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FB7B7B">
        <w:rPr>
          <w:rFonts w:ascii="Arial" w:eastAsia="Arial" w:hAnsi="Arial" w:cs="Arial"/>
          <w:b/>
          <w:bCs/>
          <w:sz w:val="22"/>
          <w:szCs w:val="22"/>
        </w:rPr>
        <w:t>1</w:t>
      </w:r>
      <w:r w:rsidR="00834BE7">
        <w:rPr>
          <w:rFonts w:ascii="Arial" w:eastAsia="Arial" w:hAnsi="Arial" w:cs="Arial"/>
          <w:b/>
          <w:bCs/>
          <w:sz w:val="22"/>
          <w:szCs w:val="22"/>
        </w:rPr>
        <w:t>3</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Pr="00417036" w:rsidRDefault="00417036" w:rsidP="00417036">
      <w:pPr>
        <w:pStyle w:val="3"/>
        <w:jc w:val="left"/>
        <w:rPr>
          <w:rFonts w:eastAsia="Calibri"/>
          <w:u w:val="none"/>
        </w:rPr>
      </w:pPr>
      <w:r>
        <w:rPr>
          <w:rFonts w:eastAsia="Arial"/>
          <w:u w:val="none"/>
        </w:rPr>
        <w:t xml:space="preserve">                                                                                                 </w:t>
      </w:r>
      <w:r w:rsidRPr="00417036">
        <w:rPr>
          <w:rFonts w:eastAsia="Arial"/>
          <w:u w:val="none"/>
        </w:rPr>
        <w:t>Α</w:t>
      </w:r>
      <w:r w:rsidRPr="00417036">
        <w:rPr>
          <w:rFonts w:eastAsia="Calibri"/>
          <w:u w:val="none"/>
        </w:rPr>
        <w:t>ριθ. Πρωτ.</w:t>
      </w:r>
      <w:r w:rsidR="00834BE7">
        <w:rPr>
          <w:rFonts w:eastAsia="Calibri"/>
          <w:u w:val="none"/>
        </w:rPr>
        <w:t>29010</w:t>
      </w:r>
      <w:r w:rsidR="00B268E6" w:rsidRPr="00417036">
        <w:rPr>
          <w:rFonts w:eastAsia="Arial"/>
          <w:u w:val="none"/>
        </w:rPr>
        <w:t xml:space="preserve">                                   </w:t>
      </w:r>
      <w:r>
        <w:rPr>
          <w:rFonts w:eastAsia="Arial"/>
          <w:u w:val="none"/>
        </w:rPr>
        <w:t xml:space="preserve">   </w:t>
      </w:r>
      <w:r w:rsidR="00B268E6" w:rsidRPr="00417036">
        <w:rPr>
          <w:rFonts w:eastAsia="Arial"/>
          <w:u w:val="none"/>
        </w:rPr>
        <w:t xml:space="preserve">  </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8F1622">
        <w:rPr>
          <w:rFonts w:ascii="Arial" w:hAnsi="Arial" w:cs="Arial"/>
          <w:b/>
          <w:sz w:val="22"/>
          <w:szCs w:val="22"/>
        </w:rPr>
        <w:t>2</w:t>
      </w:r>
      <w:r w:rsidR="00FB34FF">
        <w:rPr>
          <w:rFonts w:ascii="Arial" w:hAnsi="Arial" w:cs="Arial"/>
          <w:b/>
          <w:sz w:val="22"/>
          <w:szCs w:val="22"/>
        </w:rPr>
        <w:t>2</w:t>
      </w:r>
    </w:p>
    <w:p w:rsidR="001D1C2B" w:rsidRPr="00FB34FF" w:rsidRDefault="00FB34FF" w:rsidP="00FA776A">
      <w:pPr>
        <w:pStyle w:val="wP4"/>
        <w:shd w:val="clear" w:color="auto" w:fill="FFFFFF"/>
        <w:jc w:val="both"/>
        <w:rPr>
          <w:rFonts w:ascii="Arial" w:hAnsi="Arial" w:cs="Arial"/>
          <w:b/>
          <w:bCs/>
          <w:sz w:val="22"/>
          <w:szCs w:val="22"/>
        </w:rPr>
      </w:pPr>
      <w:r w:rsidRPr="00FB34FF">
        <w:rPr>
          <w:rFonts w:ascii="Arial" w:hAnsi="Arial" w:cs="Arial"/>
          <w:b/>
          <w:bCs/>
          <w:sz w:val="22"/>
          <w:szCs w:val="22"/>
        </w:rPr>
        <w:t xml:space="preserve">Έγκριση μελέτης με τίτλο «ΟΛΟΚΛΗΡΩΜΕΝΗ ΑΝΑΠΛΑΣΗ ΜΕ ΑΝΑΒΑΘΜΙΣΗ ΕΞΟΠΛΙΣΜΟΥ ΚΑΙ ΥΠΟΔΟΜΩΝ ΤΟΥ ΚΟΙΝΟΧΡΗΣΤΟΥ ΧΩΡΟΥ ΠΟΥ ΠΕΡΙΚΛΕΙΕΤΑΙ ΑΠΟ ΤΟ Ο.Τ.228 &amp; Ο.Τ 230 ΔΗΜΟΥ ΛΕΒΑΔΕΩΝ» έτσι όπως αποτυπώνεται στην </w:t>
      </w:r>
      <w:proofErr w:type="spellStart"/>
      <w:r w:rsidRPr="00FB34FF">
        <w:rPr>
          <w:rFonts w:ascii="Arial" w:hAnsi="Arial" w:cs="Arial"/>
          <w:b/>
          <w:bCs/>
          <w:sz w:val="22"/>
          <w:szCs w:val="22"/>
        </w:rPr>
        <w:t>υπ΄αριθμ</w:t>
      </w:r>
      <w:proofErr w:type="spellEnd"/>
      <w:r w:rsidRPr="00FB34FF">
        <w:rPr>
          <w:rFonts w:ascii="Arial" w:hAnsi="Arial" w:cs="Arial"/>
          <w:b/>
          <w:bCs/>
          <w:sz w:val="22"/>
          <w:szCs w:val="22"/>
        </w:rPr>
        <w:t xml:space="preserve"> 67/3-9-2026 Τεχνική Μελέτη που συνέταξε η Τεχνική Υπηρεσία του Δήμου </w:t>
      </w:r>
      <w:proofErr w:type="spellStart"/>
      <w:r w:rsidRPr="00FB34FF">
        <w:rPr>
          <w:rFonts w:ascii="Arial" w:hAnsi="Arial" w:cs="Arial"/>
          <w:b/>
          <w:bCs/>
          <w:sz w:val="22"/>
          <w:szCs w:val="22"/>
        </w:rPr>
        <w:t>Λεβαδέων</w:t>
      </w:r>
      <w:proofErr w:type="spellEnd"/>
      <w:r w:rsidRPr="00FB34FF">
        <w:rPr>
          <w:rFonts w:ascii="Arial" w:hAnsi="Arial" w:cs="Arial"/>
          <w:b/>
          <w:bCs/>
          <w:sz w:val="22"/>
          <w:szCs w:val="22"/>
        </w:rPr>
        <w:t>.</w:t>
      </w:r>
    </w:p>
    <w:p w:rsidR="00FB34FF" w:rsidRPr="001D1C2B" w:rsidRDefault="00FB34FF" w:rsidP="00FA776A">
      <w:pPr>
        <w:pStyle w:val="wP4"/>
        <w:shd w:val="clear" w:color="auto" w:fill="FFFFFF"/>
        <w:jc w:val="both"/>
        <w:rPr>
          <w:rFonts w:ascii="Arial" w:hAnsi="Arial" w:cs="Arial"/>
          <w:b/>
          <w:bCs/>
          <w:sz w:val="22"/>
          <w:szCs w:val="22"/>
        </w:rPr>
      </w:pPr>
    </w:p>
    <w:p w:rsidR="00FA776A" w:rsidRDefault="00D94819" w:rsidP="00FA776A">
      <w:pPr>
        <w:pStyle w:val="wP4"/>
        <w:shd w:val="clear" w:color="auto" w:fill="FFFFFF"/>
        <w:jc w:val="both"/>
        <w:rPr>
          <w:rFonts w:ascii="Arial" w:hAnsi="Arial" w:cs="Arial"/>
          <w:sz w:val="22"/>
          <w:szCs w:val="22"/>
        </w:rPr>
      </w:pPr>
      <w:r>
        <w:rPr>
          <w:rFonts w:ascii="Arial" w:hAnsi="Arial" w:cs="Arial"/>
          <w:sz w:val="22"/>
          <w:szCs w:val="22"/>
        </w:rPr>
        <w:t xml:space="preserve">     </w:t>
      </w:r>
      <w:r w:rsidR="00FA776A">
        <w:rPr>
          <w:rFonts w:ascii="Arial" w:hAnsi="Arial" w:cs="Arial"/>
          <w:sz w:val="22"/>
          <w:szCs w:val="22"/>
        </w:rPr>
        <w:t xml:space="preserve">     Στη Λιβαδειά σήμερα 07</w:t>
      </w:r>
      <w:r w:rsidR="00FA776A">
        <w:rPr>
          <w:rFonts w:ascii="Arial" w:hAnsi="Arial" w:cs="Arial"/>
          <w:sz w:val="22"/>
          <w:szCs w:val="22"/>
          <w:vertAlign w:val="superscript"/>
        </w:rPr>
        <w:t>η</w:t>
      </w:r>
      <w:r w:rsidR="00FA776A">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μετά την με αριθ. </w:t>
      </w:r>
      <w:proofErr w:type="spellStart"/>
      <w:r w:rsidR="00FA776A">
        <w:rPr>
          <w:rFonts w:ascii="Arial" w:hAnsi="Arial" w:cs="Arial"/>
          <w:sz w:val="22"/>
          <w:szCs w:val="22"/>
        </w:rPr>
        <w:t>πρωτ</w:t>
      </w:r>
      <w:proofErr w:type="spellEnd"/>
      <w:r w:rsidR="00FA776A">
        <w:rPr>
          <w:rFonts w:ascii="Arial" w:hAnsi="Arial" w:cs="Arial"/>
          <w:sz w:val="22"/>
          <w:szCs w:val="22"/>
        </w:rPr>
        <w:t xml:space="preserve">.   26353/02-10-2026 έγγραφη πρόσκληση του  Προέδρου της (Δημάρχου </w:t>
      </w:r>
      <w:proofErr w:type="spellStart"/>
      <w:r w:rsidR="00FA776A">
        <w:rPr>
          <w:rFonts w:ascii="Arial" w:hAnsi="Arial" w:cs="Arial"/>
          <w:sz w:val="22"/>
          <w:szCs w:val="22"/>
        </w:rPr>
        <w:t>Λεβαδέων</w:t>
      </w:r>
      <w:proofErr w:type="spellEnd"/>
      <w:r w:rsidR="00FA776A">
        <w:rPr>
          <w:rFonts w:ascii="Arial" w:hAnsi="Arial" w:cs="Arial"/>
          <w:sz w:val="22"/>
          <w:szCs w:val="22"/>
        </w:rPr>
        <w:t>) σε εφαρμογή των  διατάξεων των άρθρων 139,140,141,142 και 144 του ν. 5314/2026  ΦΕΚ 103</w:t>
      </w:r>
      <w:r w:rsidR="00FA776A">
        <w:rPr>
          <w:rFonts w:ascii="Arial" w:hAnsi="Arial" w:cs="Arial"/>
          <w:sz w:val="22"/>
          <w:szCs w:val="22"/>
          <w:vertAlign w:val="superscript"/>
        </w:rPr>
        <w:t xml:space="preserve"> </w:t>
      </w:r>
      <w:r w:rsidR="00FA776A">
        <w:rPr>
          <w:rFonts w:ascii="Arial" w:hAnsi="Arial" w:cs="Arial"/>
          <w:sz w:val="22"/>
          <w:szCs w:val="22"/>
        </w:rPr>
        <w:t>Α΄ /29-6-2026 (Κώδικας Τοπικής Αυτοδιοίκησης).</w:t>
      </w:r>
    </w:p>
    <w:p w:rsidR="00FA776A" w:rsidRDefault="00FA776A" w:rsidP="00FA776A">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FA776A" w:rsidRDefault="00FA776A" w:rsidP="00FA776A">
      <w:pPr>
        <w:pStyle w:val="35"/>
        <w:ind w:left="284"/>
        <w:jc w:val="both"/>
        <w:rPr>
          <w:rFonts w:ascii="Arial" w:hAnsi="Arial" w:cs="Arial"/>
          <w:sz w:val="22"/>
          <w:szCs w:val="22"/>
        </w:rPr>
      </w:pPr>
    </w:p>
    <w:p w:rsidR="00FA776A" w:rsidRDefault="00FA776A" w:rsidP="00FA776A">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FA776A" w:rsidRDefault="00FA776A" w:rsidP="00FA776A">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FA776A" w:rsidRDefault="00FA776A" w:rsidP="00FA776A">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A776A" w:rsidRDefault="00FA776A" w:rsidP="00FA776A">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A776A" w:rsidRDefault="00FA776A" w:rsidP="00FA776A">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FA776A" w:rsidRDefault="00FA776A" w:rsidP="00FA776A">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FA776A">
      <w:pPr>
        <w:pStyle w:val="wP4"/>
        <w:shd w:val="clear" w:color="auto" w:fill="FFFFFF"/>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FB7B7B">
        <w:rPr>
          <w:rFonts w:ascii="Arial" w:eastAsia="Arial" w:hAnsi="Arial" w:cs="Arial"/>
          <w:sz w:val="22"/>
          <w:szCs w:val="22"/>
        </w:rPr>
        <w:t>2</w:t>
      </w:r>
      <w:r w:rsidR="00FB34FF">
        <w:rPr>
          <w:rFonts w:ascii="Arial" w:eastAsia="Arial" w:hAnsi="Arial" w:cs="Arial"/>
          <w:sz w:val="22"/>
          <w:szCs w:val="22"/>
        </w:rPr>
        <w:t>4</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C12301">
        <w:rPr>
          <w:rFonts w:ascii="Arial" w:eastAsia="Arial" w:hAnsi="Arial" w:cs="Arial"/>
          <w:sz w:val="22"/>
          <w:szCs w:val="22"/>
        </w:rPr>
        <w:t>6183</w:t>
      </w:r>
      <w:r w:rsidR="00F71B6F" w:rsidRPr="00EA415E">
        <w:rPr>
          <w:rFonts w:ascii="Arial" w:eastAsia="Arial" w:hAnsi="Arial" w:cs="Arial"/>
          <w:sz w:val="22"/>
          <w:szCs w:val="22"/>
        </w:rPr>
        <w:t>/</w:t>
      </w:r>
      <w:r w:rsidR="00C12301">
        <w:rPr>
          <w:rFonts w:ascii="Arial" w:eastAsia="Arial" w:hAnsi="Arial" w:cs="Arial"/>
          <w:sz w:val="22"/>
          <w:szCs w:val="22"/>
        </w:rPr>
        <w:t>01</w:t>
      </w:r>
      <w:r w:rsidR="00F71B6F" w:rsidRPr="00EA415E">
        <w:rPr>
          <w:rFonts w:ascii="Arial" w:eastAsia="Arial" w:hAnsi="Arial" w:cs="Arial"/>
          <w:sz w:val="22"/>
          <w:szCs w:val="22"/>
        </w:rPr>
        <w:t>-</w:t>
      </w:r>
      <w:r w:rsidR="00C12301">
        <w:rPr>
          <w:rFonts w:ascii="Arial" w:eastAsia="Arial" w:hAnsi="Arial" w:cs="Arial"/>
          <w:sz w:val="22"/>
          <w:szCs w:val="22"/>
        </w:rPr>
        <w:t>10</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24507">
        <w:rPr>
          <w:rFonts w:ascii="Arial" w:eastAsia="Arial" w:hAnsi="Arial" w:cs="Arial"/>
          <w:sz w:val="22"/>
          <w:szCs w:val="22"/>
        </w:rPr>
        <w:t xml:space="preserve"> έγγραφ</w:t>
      </w:r>
      <w:r w:rsidR="00FB7B7B">
        <w:rPr>
          <w:rFonts w:ascii="Arial" w:eastAsia="Arial" w:hAnsi="Arial" w:cs="Arial"/>
          <w:sz w:val="22"/>
          <w:szCs w:val="22"/>
        </w:rPr>
        <w:t>η εισήγηση</w:t>
      </w:r>
      <w:r w:rsidR="00724507">
        <w:rPr>
          <w:rFonts w:ascii="Arial" w:eastAsia="Arial" w:hAnsi="Arial" w:cs="Arial"/>
          <w:sz w:val="22"/>
          <w:szCs w:val="22"/>
        </w:rPr>
        <w:t xml:space="preserve"> της </w:t>
      </w:r>
      <w:r w:rsidR="00FB7B7B">
        <w:rPr>
          <w:rFonts w:ascii="Arial" w:eastAsia="Arial" w:hAnsi="Arial" w:cs="Arial"/>
          <w:sz w:val="22"/>
          <w:szCs w:val="22"/>
        </w:rPr>
        <w:t>Δ/</w:t>
      </w:r>
      <w:proofErr w:type="spellStart"/>
      <w:r w:rsidR="00FB7B7B">
        <w:rPr>
          <w:rFonts w:ascii="Arial" w:eastAsia="Arial" w:hAnsi="Arial" w:cs="Arial"/>
          <w:sz w:val="22"/>
          <w:szCs w:val="22"/>
        </w:rPr>
        <w:t>νσης</w:t>
      </w:r>
      <w:proofErr w:type="spellEnd"/>
      <w:r w:rsidR="00FB7B7B">
        <w:rPr>
          <w:rFonts w:ascii="Arial" w:eastAsia="Arial" w:hAnsi="Arial" w:cs="Arial"/>
          <w:sz w:val="22"/>
          <w:szCs w:val="22"/>
        </w:rPr>
        <w:t xml:space="preserve">  Τεχνικών Υπηρεσιών </w:t>
      </w:r>
      <w:r w:rsidR="00724507">
        <w:rPr>
          <w:rFonts w:ascii="Arial" w:eastAsia="Arial" w:hAnsi="Arial" w:cs="Arial"/>
          <w:sz w:val="22"/>
          <w:szCs w:val="22"/>
        </w:rPr>
        <w:t xml:space="preserve">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FB7B7B">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FB7B7B">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8F1622" w:rsidRPr="00A01997" w:rsidRDefault="008F1622" w:rsidP="008F1622">
      <w:pPr>
        <w:pStyle w:val="aff1"/>
        <w:ind w:hanging="2"/>
        <w:rPr>
          <w:rFonts w:ascii="Calibri" w:hAnsi="Calibri" w:cs="Calibri"/>
          <w:b/>
          <w:sz w:val="22"/>
          <w:szCs w:val="22"/>
          <w:u w:val="single"/>
        </w:rPr>
      </w:pPr>
    </w:p>
    <w:p w:rsidR="00FB34FF" w:rsidRPr="000B7D6A" w:rsidRDefault="00FB34FF" w:rsidP="00FB34FF">
      <w:pPr>
        <w:jc w:val="both"/>
        <w:rPr>
          <w:rFonts w:ascii="Arial" w:eastAsia="SimSun" w:hAnsi="Arial" w:cs="Arial"/>
          <w:i/>
          <w:sz w:val="22"/>
          <w:szCs w:val="22"/>
        </w:rPr>
      </w:pPr>
      <w:r w:rsidRPr="000B7D6A">
        <w:rPr>
          <w:rFonts w:ascii="Arial" w:hAnsi="Arial" w:cs="Arial"/>
          <w:i/>
          <w:sz w:val="22"/>
          <w:szCs w:val="22"/>
        </w:rPr>
        <w:t xml:space="preserve">Το έργο αφορά την ανάπλαση και ανάδειξη </w:t>
      </w:r>
      <w:r w:rsidRPr="000B7D6A">
        <w:rPr>
          <w:rFonts w:ascii="Arial" w:eastAsia="SimSun" w:hAnsi="Arial" w:cs="Arial"/>
          <w:i/>
          <w:sz w:val="22"/>
          <w:szCs w:val="22"/>
        </w:rPr>
        <w:t xml:space="preserve">με ήπιες τοπικές παρεμβάσεις που συμβαδίζουν με τις αρχές του βιοκλιματικού σχεδιασμού, τον κοινόχρηστο χώρο που βρίσκεται στην περιοχή Πηγές Κρύας Λειβαδιάς, και συγκεκριμένα συνορεύει Ο.Τ. 228 και 230, σε πολύ κοντινή απόσταση από την κεντρική πλατεία της Λειβαδιάς, πάνω στην όχθη του ποταμού </w:t>
      </w:r>
      <w:proofErr w:type="spellStart"/>
      <w:r w:rsidRPr="000B7D6A">
        <w:rPr>
          <w:rFonts w:ascii="Arial" w:eastAsia="SimSun" w:hAnsi="Arial" w:cs="Arial"/>
          <w:i/>
          <w:sz w:val="22"/>
          <w:szCs w:val="22"/>
        </w:rPr>
        <w:t>Έρκυνα</w:t>
      </w:r>
      <w:proofErr w:type="spellEnd"/>
      <w:r w:rsidRPr="000B7D6A">
        <w:rPr>
          <w:rFonts w:ascii="Arial" w:eastAsia="SimSun" w:hAnsi="Arial" w:cs="Arial"/>
          <w:i/>
          <w:sz w:val="22"/>
          <w:szCs w:val="22"/>
        </w:rPr>
        <w:t xml:space="preserve">.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 xml:space="preserve">     Με το παρόν έργο θα γίνει ολοκληρωμένη ανάπλαση του κοινόχρηστου χώρου στην Κρύα Λειβαδιάς που συνορεύει με τα ΟΤ 228 και ΟΤ230 και θα δημιουργηθεί ενιαίος χώρος που θα έχει τον χαρακτήρα «πλατείας» με διαμόρφωση διακριτών περιοχών δραστηριοτήτων (για άθληση, παιχνίδι, πράσινη διαδρομή, συνάθροιση &amp; ανάπαυση) οι οποίες θα εντάσσονται αρμονικά και θα ενσωματώνονται στη νέα πλατεία, λόγω του συνολικού αρχιτεκτονικού σχεδιασμού.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 xml:space="preserve">     Η ανάπλαση στοχεύει στην ενίσχυση του πράσινου με νέες φυτεύσεις και δημιουργία διαδρομής «λαβύρινθου» με στοιχεία πρασίνου, δημιουργία χώρων παιδικής χαράς και υπαίθριας άθλησης και προσθήκη νέων στοιχείων αστικού εξοπλισμού και γενικά στην διαμόρφωση μίας νέας σύγχρονης ενιαίας πλατείας, η οποία θα είναι </w:t>
      </w:r>
      <w:proofErr w:type="spellStart"/>
      <w:r w:rsidRPr="000B7D6A">
        <w:rPr>
          <w:rFonts w:ascii="Arial" w:eastAsia="SimSun" w:hAnsi="Arial" w:cs="Arial"/>
          <w:i/>
          <w:sz w:val="22"/>
          <w:szCs w:val="22"/>
        </w:rPr>
        <w:t>προσβάσιμη</w:t>
      </w:r>
      <w:proofErr w:type="spellEnd"/>
      <w:r w:rsidRPr="000B7D6A">
        <w:rPr>
          <w:rFonts w:ascii="Arial" w:eastAsia="SimSun" w:hAnsi="Arial" w:cs="Arial"/>
          <w:i/>
          <w:sz w:val="22"/>
          <w:szCs w:val="22"/>
        </w:rPr>
        <w:t xml:space="preserve"> από </w:t>
      </w:r>
      <w:r w:rsidRPr="000B7D6A">
        <w:rPr>
          <w:rFonts w:ascii="Arial" w:eastAsia="SimSun" w:hAnsi="Arial" w:cs="Arial"/>
          <w:i/>
          <w:sz w:val="22"/>
          <w:szCs w:val="22"/>
        </w:rPr>
        <w:lastRenderedPageBreak/>
        <w:t xml:space="preserve">άτομα όλων των ηλικιών, χωρίς αποκλεισμούς (η πρόσβαση θα είναι ευχερής και για ΑΜΕΑ).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 xml:space="preserve">     Η προτεινόμενη ανάπλαση αφορά μια κοινόχρηστη έκταση, που αυτή την στιγμή δεν έχει ιδιαίτερη διαμόρφωση και δεν αξιοποιείται κατάλληλα, παρότι αποτελεί σημείο ιδιαίτερης φυσικής ομορφιάς γιατί είναι πάνω στην όχθη του ποταμού και γειτνιάζει με χώρους αυξημένης </w:t>
      </w:r>
      <w:proofErr w:type="spellStart"/>
      <w:r w:rsidRPr="000B7D6A">
        <w:rPr>
          <w:rFonts w:ascii="Arial" w:eastAsia="SimSun" w:hAnsi="Arial" w:cs="Arial"/>
          <w:i/>
          <w:sz w:val="22"/>
          <w:szCs w:val="22"/>
        </w:rPr>
        <w:t>επισκεψιμότητας</w:t>
      </w:r>
      <w:proofErr w:type="spellEnd"/>
      <w:r w:rsidRPr="000B7D6A">
        <w:rPr>
          <w:rFonts w:ascii="Arial" w:eastAsia="SimSun" w:hAnsi="Arial" w:cs="Arial"/>
          <w:i/>
          <w:sz w:val="22"/>
          <w:szCs w:val="22"/>
        </w:rPr>
        <w:t xml:space="preserve"> (καταστήματα, κεντρική πλατεία, τράπεζες κλπ).</w:t>
      </w:r>
    </w:p>
    <w:p w:rsidR="00FB34FF" w:rsidRPr="000B7D6A" w:rsidRDefault="00FB34FF" w:rsidP="00FB34FF">
      <w:pPr>
        <w:jc w:val="both"/>
        <w:rPr>
          <w:rFonts w:ascii="Arial" w:eastAsia="SimSun" w:hAnsi="Arial" w:cs="Arial"/>
          <w:i/>
          <w:sz w:val="22"/>
          <w:szCs w:val="22"/>
        </w:rPr>
      </w:pP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Για την υλοποίηση του έργου θα πραγματοποιηθούν οι κάτωθι εργασίες:</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w:t>
      </w:r>
      <w:r w:rsidRPr="000B7D6A">
        <w:rPr>
          <w:rFonts w:ascii="Arial" w:eastAsia="SimSun" w:hAnsi="Arial" w:cs="Arial"/>
          <w:i/>
          <w:sz w:val="22"/>
          <w:szCs w:val="22"/>
        </w:rPr>
        <w:tab/>
        <w:t xml:space="preserve">διαμόρφωση περιοχής υπαίθριου γυμναστηρίου (με τοποθέτηση κατάλληλου πιστοποιημένου εξοπλισμού γυμναστικής και </w:t>
      </w:r>
      <w:proofErr w:type="spellStart"/>
      <w:r w:rsidRPr="000B7D6A">
        <w:rPr>
          <w:rFonts w:ascii="Arial" w:eastAsia="SimSun" w:hAnsi="Arial" w:cs="Arial"/>
          <w:i/>
          <w:sz w:val="22"/>
          <w:szCs w:val="22"/>
        </w:rPr>
        <w:t>καλλισθενικών</w:t>
      </w:r>
      <w:proofErr w:type="spellEnd"/>
      <w:r w:rsidRPr="000B7D6A">
        <w:rPr>
          <w:rFonts w:ascii="Arial" w:eastAsia="SimSun" w:hAnsi="Arial" w:cs="Arial"/>
          <w:i/>
          <w:sz w:val="22"/>
          <w:szCs w:val="22"/>
        </w:rPr>
        <w:t xml:space="preserve"> οργάνων),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w:t>
      </w:r>
      <w:r w:rsidRPr="000B7D6A">
        <w:rPr>
          <w:rFonts w:ascii="Arial" w:eastAsia="SimSun" w:hAnsi="Arial" w:cs="Arial"/>
          <w:i/>
          <w:sz w:val="22"/>
          <w:szCs w:val="22"/>
        </w:rPr>
        <w:tab/>
        <w:t xml:space="preserve">διαμόρφωση παιδικής χαράς, με τοποθέτηση εξοπλισμού παιδικών χαρών και διάστρωση με δάπεδο ασφαλείας, ώστε να ληφθεί η απαραίτητη πιστοποίηση της παιδικής χαράς,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w:t>
      </w:r>
      <w:r w:rsidRPr="000B7D6A">
        <w:rPr>
          <w:rFonts w:ascii="Arial" w:eastAsia="SimSun" w:hAnsi="Arial" w:cs="Arial"/>
          <w:i/>
          <w:sz w:val="22"/>
          <w:szCs w:val="22"/>
        </w:rPr>
        <w:tab/>
        <w:t xml:space="preserve">δημιουργία πράσινης διαδρομής με φύτευση πληθώρας νέων φυτών κι δένδρων που θα δίνουν την εικόνα λαβύρινθου και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w:t>
      </w:r>
      <w:r w:rsidRPr="000B7D6A">
        <w:rPr>
          <w:rFonts w:ascii="Arial" w:eastAsia="SimSun" w:hAnsi="Arial" w:cs="Arial"/>
          <w:i/>
          <w:sz w:val="22"/>
          <w:szCs w:val="22"/>
        </w:rPr>
        <w:tab/>
        <w:t xml:space="preserve">διαμόρφωση χώρου καθιστικού και ανάπαυσης με την εγκατάσταση ειδών αστικού εξοπλισμού, </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και αναμένεται ότι θα εναρμονισθεί με την ευρύτερη περιοχή και θα αποτελέσει πόλο έλξης επισκεπτών και τόπο συνάθροισης, αναψυχής και δραστηριοτήτων για τους κατοίκους της περιοχής και τα μικρά παιδιά, καθώς σε μικρή απόσταση βρίσκεται η κεντρική πλατεία.</w:t>
      </w:r>
    </w:p>
    <w:p w:rsidR="00FB34FF" w:rsidRPr="000B7D6A" w:rsidRDefault="00FB34FF" w:rsidP="00FB34FF">
      <w:pPr>
        <w:jc w:val="both"/>
        <w:rPr>
          <w:rFonts w:ascii="Arial" w:eastAsia="SimSun" w:hAnsi="Arial" w:cs="Arial"/>
          <w:i/>
          <w:sz w:val="22"/>
          <w:szCs w:val="22"/>
        </w:rPr>
      </w:pPr>
      <w:r w:rsidRPr="000B7D6A">
        <w:rPr>
          <w:rFonts w:ascii="Arial" w:eastAsia="SimSun" w:hAnsi="Arial" w:cs="Arial"/>
          <w:i/>
          <w:sz w:val="22"/>
          <w:szCs w:val="22"/>
        </w:rPr>
        <w:t xml:space="preserve">     Ο υπό ανάπλαση χώρος του Δήμου </w:t>
      </w:r>
      <w:proofErr w:type="spellStart"/>
      <w:r w:rsidRPr="000B7D6A">
        <w:rPr>
          <w:rFonts w:ascii="Arial" w:eastAsia="SimSun" w:hAnsi="Arial" w:cs="Arial"/>
          <w:i/>
          <w:sz w:val="22"/>
          <w:szCs w:val="22"/>
        </w:rPr>
        <w:t>Λεβαδέων</w:t>
      </w:r>
      <w:proofErr w:type="spellEnd"/>
      <w:r w:rsidRPr="000B7D6A">
        <w:rPr>
          <w:rFonts w:ascii="Arial" w:eastAsia="SimSun" w:hAnsi="Arial" w:cs="Arial"/>
          <w:i/>
          <w:sz w:val="22"/>
          <w:szCs w:val="22"/>
        </w:rPr>
        <w:t xml:space="preserve"> οργανώνεται και στο επίπεδο των επιμέρους χρήσεων του με μια σχετική ιεράρχηση ώστε η κάθε χρήση/λειτουργία να είναι διακριτή και ασφαλής για χρήση από τους δημότες. Έτσι, δημιουργούνται περιοχές με επιμέρους χρήσεις, όπως:</w:t>
      </w:r>
    </w:p>
    <w:p w:rsidR="00FB34FF" w:rsidRPr="000B7D6A" w:rsidRDefault="00FB34FF" w:rsidP="00FB34FF">
      <w:pPr>
        <w:pStyle w:val="110"/>
        <w:rPr>
          <w:rFonts w:eastAsia="SimSun"/>
          <w:i/>
          <w:sz w:val="22"/>
          <w:szCs w:val="22"/>
        </w:rPr>
      </w:pPr>
      <w:r w:rsidRPr="000B7D6A">
        <w:rPr>
          <w:rFonts w:eastAsia="SimSun"/>
          <w:i/>
          <w:sz w:val="22"/>
          <w:szCs w:val="22"/>
        </w:rPr>
        <w:t>•</w:t>
      </w:r>
      <w:r w:rsidRPr="000B7D6A">
        <w:rPr>
          <w:rFonts w:eastAsia="SimSun"/>
          <w:i/>
          <w:sz w:val="22"/>
          <w:szCs w:val="22"/>
        </w:rPr>
        <w:tab/>
        <w:t xml:space="preserve">Περιοχή καθιστικών και χώρων σκίασης με χρήση </w:t>
      </w:r>
      <w:proofErr w:type="spellStart"/>
      <w:r w:rsidRPr="000B7D6A">
        <w:rPr>
          <w:rFonts w:eastAsia="SimSun"/>
          <w:i/>
          <w:sz w:val="22"/>
          <w:szCs w:val="22"/>
        </w:rPr>
        <w:t>τραπεζοπάγκων</w:t>
      </w:r>
      <w:proofErr w:type="spellEnd"/>
      <w:r w:rsidRPr="000B7D6A">
        <w:rPr>
          <w:rFonts w:eastAsia="SimSun"/>
          <w:i/>
          <w:sz w:val="22"/>
          <w:szCs w:val="22"/>
        </w:rPr>
        <w:t xml:space="preserve"> σε τμήματα του χώρου καθώς και μοντέρνων καθιστικών.</w:t>
      </w:r>
    </w:p>
    <w:p w:rsidR="00FB34FF" w:rsidRPr="000B7D6A" w:rsidRDefault="00FB34FF" w:rsidP="00FB34FF">
      <w:pPr>
        <w:pStyle w:val="110"/>
        <w:rPr>
          <w:rFonts w:eastAsia="SimSun"/>
          <w:i/>
          <w:sz w:val="22"/>
          <w:szCs w:val="22"/>
        </w:rPr>
      </w:pPr>
      <w:r w:rsidRPr="000B7D6A">
        <w:rPr>
          <w:rFonts w:eastAsia="SimSun"/>
          <w:i/>
          <w:sz w:val="22"/>
          <w:szCs w:val="22"/>
        </w:rPr>
        <w:t>•</w:t>
      </w:r>
      <w:r w:rsidRPr="000B7D6A">
        <w:rPr>
          <w:rFonts w:eastAsia="SimSun"/>
          <w:i/>
          <w:sz w:val="22"/>
          <w:szCs w:val="22"/>
        </w:rPr>
        <w:tab/>
        <w:t>Χώρος ελεύθερου παιχνιδιού και περιπάτου («πράσινος λαβύρινθος»).</w:t>
      </w:r>
    </w:p>
    <w:p w:rsidR="00FB34FF" w:rsidRPr="000B7D6A" w:rsidRDefault="00FB34FF" w:rsidP="00FB34FF">
      <w:pPr>
        <w:pStyle w:val="110"/>
        <w:rPr>
          <w:rFonts w:eastAsia="SimSun"/>
          <w:i/>
          <w:sz w:val="22"/>
          <w:szCs w:val="22"/>
        </w:rPr>
      </w:pPr>
      <w:r w:rsidRPr="000B7D6A">
        <w:rPr>
          <w:rFonts w:eastAsia="SimSun"/>
          <w:i/>
          <w:sz w:val="22"/>
          <w:szCs w:val="22"/>
        </w:rPr>
        <w:t>•</w:t>
      </w:r>
      <w:r w:rsidRPr="000B7D6A">
        <w:rPr>
          <w:rFonts w:eastAsia="SimSun"/>
          <w:i/>
          <w:sz w:val="22"/>
          <w:szCs w:val="22"/>
        </w:rPr>
        <w:tab/>
        <w:t xml:space="preserve">Διαμόρφωση παιδικής χαράς σε εποπτευόμενη και προστατευόμενη θέση στο χώρο με πλακόστρωση πιστοποιημένου δαπέδου ασφαλείας σύμφωνα με τα Ευρωπαϊκά πρότυπα ΕΝ1176, ΕΝ1177 και ΕΝ71-3 για προστασία σε περίπτωση πτώσης με πλάκες EPDM πάχους 50 mm καθώς και επίστρωση πιστοποιημένου ελαστικού χυτού δαπέδου EPDM πάχους 50mm. Το συγκεκριμένο υλικό προτείνεται για χρήση (σε μορφή πλακιδίων και σε μορφή χυτού δαπέδου), καθώς είναι πιστοποιημένο για την ποιότητα του και την ασφάλεια στην χρήση του σύμφωνα με τον Ευρωπαϊκό Κανονισμό REACH 1907/2006/EU (όπως ισχύει) για την χαμηλή περιεκτικότητά του σε </w:t>
      </w:r>
      <w:proofErr w:type="spellStart"/>
      <w:r w:rsidRPr="000B7D6A">
        <w:rPr>
          <w:rFonts w:eastAsia="SimSun"/>
          <w:i/>
          <w:sz w:val="22"/>
          <w:szCs w:val="22"/>
        </w:rPr>
        <w:t>πολυκυκλικούς</w:t>
      </w:r>
      <w:proofErr w:type="spellEnd"/>
      <w:r w:rsidRPr="000B7D6A">
        <w:rPr>
          <w:rFonts w:eastAsia="SimSun"/>
          <w:i/>
          <w:sz w:val="22"/>
          <w:szCs w:val="22"/>
        </w:rPr>
        <w:t xml:space="preserve"> αρωματικούς υδρογονάνθρακες. Επίσης, χρησιμοποιούμενο στο κατάλληλο πάχος, διασφαλίζει την προστασία σε περίπτωση πτώσης του χρήστη σύμφωνα με τα ισχύοντα Ευρωπαϊκά Πρότυπα και πληροί τις απαιτήσεις της εφαρμοστέας ελληνικής νομοθεσίας (Υ.Α.28492/2009 ως ισχύει). Συνδυάζει δε πολλαπλά οφέλη καθώς είναι κατάλληλο για πρόσβαση σε </w:t>
      </w:r>
      <w:proofErr w:type="spellStart"/>
      <w:r w:rsidRPr="000B7D6A">
        <w:rPr>
          <w:rFonts w:eastAsia="SimSun"/>
          <w:i/>
          <w:sz w:val="22"/>
          <w:szCs w:val="22"/>
        </w:rPr>
        <w:t>αμαξίδια</w:t>
      </w:r>
      <w:proofErr w:type="spellEnd"/>
      <w:r w:rsidRPr="000B7D6A">
        <w:rPr>
          <w:rFonts w:eastAsia="SimSun"/>
          <w:i/>
          <w:sz w:val="22"/>
          <w:szCs w:val="22"/>
        </w:rPr>
        <w:t xml:space="preserve"> ΑΜΕΑ, είναι </w:t>
      </w:r>
      <w:proofErr w:type="spellStart"/>
      <w:r w:rsidRPr="000B7D6A">
        <w:rPr>
          <w:rFonts w:eastAsia="SimSun"/>
          <w:i/>
          <w:sz w:val="22"/>
          <w:szCs w:val="22"/>
        </w:rPr>
        <w:t>υδατοπερατό</w:t>
      </w:r>
      <w:proofErr w:type="spellEnd"/>
      <w:r w:rsidRPr="000B7D6A">
        <w:rPr>
          <w:rFonts w:eastAsia="SimSun"/>
          <w:i/>
          <w:sz w:val="22"/>
          <w:szCs w:val="22"/>
        </w:rPr>
        <w:t xml:space="preserve"> και </w:t>
      </w:r>
      <w:proofErr w:type="spellStart"/>
      <w:r w:rsidRPr="000B7D6A">
        <w:rPr>
          <w:rFonts w:eastAsia="SimSun"/>
          <w:i/>
          <w:sz w:val="22"/>
          <w:szCs w:val="22"/>
        </w:rPr>
        <w:t>αυτοκαθαριζόμενο</w:t>
      </w:r>
      <w:proofErr w:type="spellEnd"/>
      <w:r w:rsidRPr="000B7D6A">
        <w:rPr>
          <w:rFonts w:eastAsia="SimSun"/>
          <w:i/>
          <w:sz w:val="22"/>
          <w:szCs w:val="22"/>
        </w:rPr>
        <w:t xml:space="preserve"> (δεν συγκεντρώνει βρωμιά και ακαθαρσίες), είναι ανθεκτικό ακόμα και σε ακραίες καιρικές συνθήκες, είναι καλαίσθητο και έχει μεγάλη διάρκεια ζωής, με ελάχιστη ανάγκη συντήρησης. </w:t>
      </w:r>
    </w:p>
    <w:p w:rsidR="00FB34FF" w:rsidRPr="000B7D6A" w:rsidRDefault="00FB34FF" w:rsidP="00FB34FF">
      <w:pPr>
        <w:pStyle w:val="110"/>
        <w:rPr>
          <w:rFonts w:eastAsia="SimSun"/>
          <w:i/>
          <w:sz w:val="22"/>
          <w:szCs w:val="22"/>
        </w:rPr>
      </w:pPr>
      <w:r w:rsidRPr="000B7D6A">
        <w:rPr>
          <w:rFonts w:eastAsia="SimSun"/>
          <w:i/>
          <w:sz w:val="22"/>
          <w:szCs w:val="22"/>
        </w:rPr>
        <w:t>•</w:t>
      </w:r>
      <w:r w:rsidRPr="000B7D6A">
        <w:rPr>
          <w:rFonts w:eastAsia="SimSun"/>
          <w:i/>
          <w:sz w:val="22"/>
          <w:szCs w:val="22"/>
        </w:rPr>
        <w:tab/>
        <w:t xml:space="preserve">Χώρος υπαίθριου γυμναστηρίου με τοποθέτηση κατάλληλου πιστοποιημένου εξοπλισμού γυμναστικής και </w:t>
      </w:r>
      <w:proofErr w:type="spellStart"/>
      <w:r w:rsidRPr="000B7D6A">
        <w:rPr>
          <w:rFonts w:eastAsia="SimSun"/>
          <w:i/>
          <w:sz w:val="22"/>
          <w:szCs w:val="22"/>
        </w:rPr>
        <w:t>καλλισθενικών</w:t>
      </w:r>
      <w:proofErr w:type="spellEnd"/>
      <w:r w:rsidRPr="000B7D6A">
        <w:rPr>
          <w:rFonts w:eastAsia="SimSun"/>
          <w:i/>
          <w:sz w:val="22"/>
          <w:szCs w:val="22"/>
        </w:rPr>
        <w:t xml:space="preserve"> οργάνων και επίστρωση συνθετικού χλοοτάπητα.</w:t>
      </w:r>
    </w:p>
    <w:p w:rsidR="00FB34FF" w:rsidRPr="000B7D6A" w:rsidRDefault="00FB34FF" w:rsidP="00FB34FF">
      <w:pPr>
        <w:pStyle w:val="110"/>
        <w:rPr>
          <w:rFonts w:eastAsia="SimSun"/>
          <w:i/>
          <w:sz w:val="22"/>
          <w:szCs w:val="22"/>
        </w:rPr>
      </w:pPr>
      <w:r w:rsidRPr="000B7D6A">
        <w:rPr>
          <w:rFonts w:eastAsia="SimSun"/>
          <w:i/>
          <w:sz w:val="22"/>
          <w:szCs w:val="22"/>
        </w:rPr>
        <w:t>•</w:t>
      </w:r>
      <w:r w:rsidRPr="000B7D6A">
        <w:rPr>
          <w:rFonts w:eastAsia="SimSun"/>
          <w:i/>
          <w:sz w:val="22"/>
          <w:szCs w:val="22"/>
        </w:rPr>
        <w:tab/>
        <w:t xml:space="preserve">Διάδρομοι περιπάτου. </w:t>
      </w:r>
    </w:p>
    <w:p w:rsidR="00FB34FF" w:rsidRPr="000B7D6A" w:rsidRDefault="00FB34FF" w:rsidP="00FB34FF">
      <w:pPr>
        <w:pStyle w:val="110"/>
        <w:rPr>
          <w:rFonts w:eastAsia="SimSun"/>
          <w:i/>
          <w:sz w:val="22"/>
          <w:szCs w:val="22"/>
        </w:rPr>
      </w:pPr>
      <w:r w:rsidRPr="000B7D6A">
        <w:rPr>
          <w:rFonts w:eastAsia="SimSun"/>
          <w:i/>
          <w:sz w:val="22"/>
          <w:szCs w:val="22"/>
        </w:rPr>
        <w:t>•</w:t>
      </w:r>
      <w:r w:rsidRPr="000B7D6A">
        <w:rPr>
          <w:rFonts w:eastAsia="SimSun"/>
          <w:i/>
          <w:sz w:val="22"/>
          <w:szCs w:val="22"/>
        </w:rPr>
        <w:tab/>
        <w:t>Τοποθέτηση κρασπέδων όπου αυτό απαιτείται (τμηματικά).</w:t>
      </w:r>
    </w:p>
    <w:p w:rsidR="00FB34FF" w:rsidRPr="000B7D6A" w:rsidRDefault="00FB34FF" w:rsidP="00FB34FF">
      <w:pPr>
        <w:rPr>
          <w:rFonts w:ascii="Arial" w:eastAsia="SimSun" w:hAnsi="Arial" w:cs="Arial"/>
          <w:i/>
          <w:sz w:val="22"/>
          <w:szCs w:val="22"/>
        </w:rPr>
      </w:pPr>
      <w:r w:rsidRPr="000B7D6A">
        <w:rPr>
          <w:rFonts w:ascii="Arial" w:eastAsia="SimSun" w:hAnsi="Arial" w:cs="Arial"/>
          <w:i/>
          <w:sz w:val="22"/>
          <w:szCs w:val="22"/>
        </w:rPr>
        <w:t>•</w:t>
      </w:r>
      <w:r w:rsidRPr="000B7D6A">
        <w:rPr>
          <w:rFonts w:ascii="Arial" w:eastAsia="SimSun" w:hAnsi="Arial" w:cs="Arial"/>
          <w:i/>
          <w:sz w:val="22"/>
          <w:szCs w:val="22"/>
        </w:rPr>
        <w:tab/>
        <w:t xml:space="preserve">Δημιουργία χώρων φύτευσης (φύτευση Θάμνων κατηγορίας Θ3 και Θ5 και δένδρα, </w:t>
      </w:r>
      <w:proofErr w:type="spellStart"/>
      <w:r w:rsidRPr="000B7D6A">
        <w:rPr>
          <w:rFonts w:ascii="Arial" w:eastAsia="SimSun" w:hAnsi="Arial" w:cs="Arial"/>
          <w:i/>
          <w:sz w:val="22"/>
          <w:szCs w:val="22"/>
        </w:rPr>
        <w:t>Tilio</w:t>
      </w:r>
      <w:proofErr w:type="spellEnd"/>
      <w:r w:rsidRPr="000B7D6A">
        <w:rPr>
          <w:rFonts w:ascii="Arial" w:eastAsia="SimSun" w:hAnsi="Arial" w:cs="Arial"/>
          <w:i/>
          <w:sz w:val="22"/>
          <w:szCs w:val="22"/>
        </w:rPr>
        <w:t xml:space="preserve"> </w:t>
      </w:r>
      <w:proofErr w:type="spellStart"/>
      <w:r w:rsidRPr="000B7D6A">
        <w:rPr>
          <w:rFonts w:ascii="Arial" w:eastAsia="SimSun" w:hAnsi="Arial" w:cs="Arial"/>
          <w:i/>
          <w:sz w:val="22"/>
          <w:szCs w:val="22"/>
        </w:rPr>
        <w:t>cordata</w:t>
      </w:r>
      <w:proofErr w:type="spellEnd"/>
      <w:r w:rsidRPr="000B7D6A">
        <w:rPr>
          <w:rFonts w:ascii="Arial" w:eastAsia="SimSun" w:hAnsi="Arial" w:cs="Arial"/>
          <w:i/>
          <w:sz w:val="22"/>
          <w:szCs w:val="22"/>
        </w:rPr>
        <w:t xml:space="preserve">) και επίστρωση με βότσαλο / ορυκτή </w:t>
      </w:r>
      <w:proofErr w:type="spellStart"/>
      <w:r w:rsidRPr="000B7D6A">
        <w:rPr>
          <w:rFonts w:ascii="Arial" w:eastAsia="SimSun" w:hAnsi="Arial" w:cs="Arial"/>
          <w:i/>
          <w:sz w:val="22"/>
          <w:szCs w:val="22"/>
        </w:rPr>
        <w:t>ψηφιδα</w:t>
      </w:r>
      <w:proofErr w:type="spellEnd"/>
      <w:r w:rsidRPr="000B7D6A">
        <w:rPr>
          <w:rFonts w:ascii="Arial" w:eastAsia="SimSun" w:hAnsi="Arial" w:cs="Arial"/>
          <w:i/>
          <w:sz w:val="22"/>
          <w:szCs w:val="22"/>
        </w:rPr>
        <w:t xml:space="preserve">  σε γήινες  αποχρώσεις </w:t>
      </w:r>
      <w:proofErr w:type="spellStart"/>
      <w:r w:rsidRPr="000B7D6A">
        <w:rPr>
          <w:rFonts w:ascii="Arial" w:eastAsia="SimSun" w:hAnsi="Arial" w:cs="Arial"/>
          <w:i/>
          <w:sz w:val="22"/>
          <w:szCs w:val="22"/>
        </w:rPr>
        <w:t>κοκομετρίας</w:t>
      </w:r>
      <w:proofErr w:type="spellEnd"/>
      <w:r w:rsidRPr="000B7D6A">
        <w:rPr>
          <w:rFonts w:ascii="Arial" w:eastAsia="SimSun" w:hAnsi="Arial" w:cs="Arial"/>
          <w:i/>
          <w:sz w:val="22"/>
          <w:szCs w:val="22"/>
        </w:rPr>
        <w:t xml:space="preserve"> 7-12.</w:t>
      </w:r>
    </w:p>
    <w:p w:rsidR="00FB34FF" w:rsidRPr="000B7D6A" w:rsidRDefault="00FB34FF" w:rsidP="00FB34FF">
      <w:pPr>
        <w:rPr>
          <w:rFonts w:ascii="Arial" w:eastAsia="SimSun" w:hAnsi="Arial" w:cs="Arial"/>
          <w:i/>
          <w:sz w:val="22"/>
          <w:szCs w:val="22"/>
        </w:rPr>
      </w:pPr>
      <w:r w:rsidRPr="000B7D6A">
        <w:rPr>
          <w:rFonts w:ascii="Arial" w:eastAsia="SimSun" w:hAnsi="Arial" w:cs="Arial"/>
          <w:i/>
          <w:sz w:val="22"/>
          <w:szCs w:val="22"/>
        </w:rPr>
        <w:t xml:space="preserve">Ο ενδεικτικός προϋπολογισμός της μελέτης ανέρχεται στο ποσό των </w:t>
      </w:r>
      <w:r w:rsidRPr="000B7D6A">
        <w:rPr>
          <w:rFonts w:ascii="Arial" w:eastAsia="SimSun" w:hAnsi="Arial" w:cs="Arial"/>
          <w:b/>
          <w:i/>
          <w:sz w:val="22"/>
          <w:szCs w:val="22"/>
        </w:rPr>
        <w:t>583.451,87 €</w:t>
      </w:r>
      <w:r w:rsidRPr="000B7D6A">
        <w:rPr>
          <w:rFonts w:ascii="Arial" w:eastAsia="SimSun" w:hAnsi="Arial" w:cs="Arial"/>
          <w:i/>
          <w:sz w:val="22"/>
          <w:szCs w:val="22"/>
        </w:rPr>
        <w:t xml:space="preserve"> με ΦΠΑ.</w:t>
      </w:r>
    </w:p>
    <w:p w:rsidR="00FB34FF" w:rsidRPr="000B7D6A" w:rsidRDefault="00FB34FF" w:rsidP="00FB34FF">
      <w:pPr>
        <w:rPr>
          <w:rFonts w:ascii="Arial" w:hAnsi="Arial" w:cs="Arial"/>
          <w:i/>
        </w:rPr>
      </w:pPr>
    </w:p>
    <w:p w:rsidR="00FB34FF" w:rsidRPr="000B7D6A" w:rsidRDefault="00FB34FF" w:rsidP="00FB34FF">
      <w:pPr>
        <w:rPr>
          <w:rFonts w:ascii="Arial" w:hAnsi="Arial" w:cs="Arial"/>
          <w:i/>
        </w:rPr>
      </w:pPr>
      <w:r w:rsidRPr="000B7D6A">
        <w:rPr>
          <w:rFonts w:ascii="Arial" w:eastAsia="SimSun" w:hAnsi="Arial" w:cs="Arial"/>
          <w:i/>
          <w:sz w:val="22"/>
          <w:szCs w:val="22"/>
        </w:rPr>
        <w:lastRenderedPageBreak/>
        <w:t xml:space="preserve">Και έχοντας υπόψη την </w:t>
      </w:r>
      <w:r w:rsidRPr="000B7D6A">
        <w:rPr>
          <w:rFonts w:ascii="Arial" w:eastAsia="SimSun" w:hAnsi="Arial" w:cs="Arial"/>
          <w:b/>
          <w:i/>
          <w:sz w:val="22"/>
          <w:szCs w:val="22"/>
        </w:rPr>
        <w:t>32/09.09.2026</w:t>
      </w:r>
      <w:r w:rsidRPr="000B7D6A">
        <w:rPr>
          <w:rFonts w:ascii="Arial" w:eastAsia="SimSun" w:hAnsi="Arial" w:cs="Arial"/>
          <w:i/>
          <w:sz w:val="22"/>
          <w:szCs w:val="22"/>
        </w:rPr>
        <w:t xml:space="preserve"> γνωμοδότηση της Δημοτικής Κοινότητας Λιβαδειάς,</w:t>
      </w:r>
    </w:p>
    <w:p w:rsidR="00FB34FF" w:rsidRPr="000B7D6A" w:rsidRDefault="00FB34FF" w:rsidP="00FB34FF">
      <w:pPr>
        <w:jc w:val="both"/>
        <w:rPr>
          <w:rFonts w:ascii="Arial" w:eastAsia="SimSun" w:hAnsi="Arial" w:cs="Arial"/>
          <w:i/>
          <w:sz w:val="22"/>
          <w:szCs w:val="22"/>
        </w:rPr>
      </w:pPr>
    </w:p>
    <w:p w:rsidR="00FB34FF" w:rsidRPr="000B7D6A" w:rsidRDefault="00FB34FF" w:rsidP="00FB34FF">
      <w:pPr>
        <w:jc w:val="both"/>
        <w:rPr>
          <w:rFonts w:ascii="Arial" w:hAnsi="Arial" w:cs="Arial"/>
          <w:i/>
          <w:sz w:val="22"/>
          <w:szCs w:val="22"/>
        </w:rPr>
      </w:pPr>
      <w:r w:rsidRPr="000B7D6A">
        <w:rPr>
          <w:rFonts w:ascii="Arial" w:eastAsia="SimSun" w:hAnsi="Arial" w:cs="Arial"/>
          <w:i/>
          <w:sz w:val="22"/>
          <w:szCs w:val="22"/>
        </w:rPr>
        <w:t>Προτ</w:t>
      </w:r>
      <w:r w:rsidR="000B7D6A" w:rsidRPr="000B7D6A">
        <w:rPr>
          <w:rFonts w:ascii="Arial" w:eastAsia="SimSun" w:hAnsi="Arial" w:cs="Arial"/>
          <w:i/>
          <w:sz w:val="22"/>
          <w:szCs w:val="22"/>
        </w:rPr>
        <w:t>είνεται  σ</w:t>
      </w:r>
      <w:r w:rsidRPr="000B7D6A">
        <w:rPr>
          <w:rFonts w:ascii="Arial" w:eastAsia="SimSun" w:hAnsi="Arial" w:cs="Arial"/>
          <w:i/>
          <w:sz w:val="22"/>
          <w:szCs w:val="22"/>
        </w:rPr>
        <w:t xml:space="preserve">τα μέλη της Δημοτικής Επιτροπής του Δήμου </w:t>
      </w:r>
      <w:proofErr w:type="spellStart"/>
      <w:r w:rsidRPr="000B7D6A">
        <w:rPr>
          <w:rFonts w:ascii="Arial" w:eastAsia="SimSun" w:hAnsi="Arial" w:cs="Arial"/>
          <w:i/>
          <w:sz w:val="22"/>
          <w:szCs w:val="22"/>
        </w:rPr>
        <w:t>Λεβαδέων</w:t>
      </w:r>
      <w:proofErr w:type="spellEnd"/>
      <w:r w:rsidRPr="000B7D6A">
        <w:rPr>
          <w:rFonts w:ascii="Arial" w:eastAsia="SimSun" w:hAnsi="Arial" w:cs="Arial"/>
          <w:i/>
          <w:sz w:val="22"/>
          <w:szCs w:val="22"/>
        </w:rPr>
        <w:t xml:space="preserve"> όπως εγκρίνουν τη μελέτη με τίτλο </w:t>
      </w:r>
      <w:r w:rsidRPr="000B7D6A">
        <w:rPr>
          <w:rFonts w:ascii="Arial" w:eastAsia="SimSun" w:hAnsi="Arial" w:cs="Arial"/>
          <w:b/>
          <w:i/>
          <w:sz w:val="22"/>
          <w:szCs w:val="22"/>
        </w:rPr>
        <w:t>«</w:t>
      </w:r>
      <w:r w:rsidRPr="000B7D6A">
        <w:rPr>
          <w:rFonts w:ascii="Arial" w:eastAsia="SimSun" w:hAnsi="Arial" w:cs="Arial"/>
          <w:b/>
          <w:bCs/>
          <w:i/>
        </w:rPr>
        <w:t>ΟΛΟΚΛΗΡΩΜΕΝΗ ΑΝΑΠΛΑΣΗ ΜΕ ΑΝΑΒΑΘΜΙΣΗ ΕΞΟΠΛΙΣΜΟΥ ΚΑΙ ΥΠΟΔΟΜΩΝ ΤΟΥ ΚΟΙΝΟΧΡΗΣΤΟΥ ΧΩΡΟΥ ΠΟΥ ΠΕΡΙΚΛΕΙΕΤΑΙ ΑΠΟ ΤΟ Ο.Τ.228 &amp; Ο.Τ.230 ΔΗΜΟΥ ΛΕΒΑΔΕΩΝ</w:t>
      </w:r>
      <w:r w:rsidRPr="000B7D6A">
        <w:rPr>
          <w:rFonts w:ascii="Arial" w:eastAsia="SimSun" w:hAnsi="Arial" w:cs="Arial"/>
          <w:b/>
          <w:i/>
          <w:sz w:val="22"/>
          <w:szCs w:val="22"/>
        </w:rPr>
        <w:t>»</w:t>
      </w:r>
      <w:r w:rsidRPr="000B7D6A">
        <w:rPr>
          <w:rFonts w:ascii="Arial" w:eastAsia="SimSun" w:hAnsi="Arial" w:cs="Arial"/>
          <w:i/>
          <w:sz w:val="22"/>
          <w:szCs w:val="22"/>
        </w:rPr>
        <w:t xml:space="preserve"> έτσι όπως αποτυπώνεται στην υπ’ αριθμόν </w:t>
      </w:r>
      <w:r w:rsidRPr="000B7D6A">
        <w:rPr>
          <w:rFonts w:ascii="Arial" w:eastAsia="SimSun" w:hAnsi="Arial" w:cs="Arial"/>
          <w:b/>
          <w:i/>
          <w:sz w:val="22"/>
          <w:szCs w:val="22"/>
        </w:rPr>
        <w:t>67/03-09-2026</w:t>
      </w:r>
      <w:r w:rsidRPr="000B7D6A">
        <w:rPr>
          <w:rFonts w:ascii="Arial" w:eastAsia="SimSun" w:hAnsi="Arial" w:cs="Arial"/>
          <w:i/>
          <w:sz w:val="22"/>
          <w:szCs w:val="22"/>
        </w:rPr>
        <w:t xml:space="preserve"> Τεχνική Μελέτη που συνέταξε η Τεχνική Υπηρεσία του Δήμου </w:t>
      </w:r>
      <w:proofErr w:type="spellStart"/>
      <w:r w:rsidRPr="000B7D6A">
        <w:rPr>
          <w:rFonts w:ascii="Arial" w:eastAsia="SimSun" w:hAnsi="Arial" w:cs="Arial"/>
          <w:i/>
          <w:sz w:val="22"/>
          <w:szCs w:val="22"/>
        </w:rPr>
        <w:t>Λεβαδέων</w:t>
      </w:r>
      <w:proofErr w:type="spellEnd"/>
      <w:r w:rsidRPr="000B7D6A">
        <w:rPr>
          <w:rFonts w:ascii="Arial" w:eastAsia="SimSun" w:hAnsi="Arial" w:cs="Arial"/>
          <w:i/>
          <w:sz w:val="22"/>
          <w:szCs w:val="22"/>
        </w:rPr>
        <w:t>.</w:t>
      </w:r>
    </w:p>
    <w:p w:rsidR="00B57B70" w:rsidRPr="001D1C2B" w:rsidRDefault="00B57B70" w:rsidP="008F1622">
      <w:pPr>
        <w:pBdr>
          <w:top w:val="nil"/>
          <w:left w:val="nil"/>
          <w:bottom w:val="nil"/>
          <w:right w:val="nil"/>
          <w:between w:val="nil"/>
        </w:pBdr>
        <w:spacing w:line="360" w:lineRule="auto"/>
        <w:ind w:firstLine="720"/>
        <w:jc w:val="both"/>
        <w:rPr>
          <w:rFonts w:ascii="Arial" w:hAnsi="Arial" w:cs="Arial"/>
          <w:i/>
          <w:sz w:val="22"/>
          <w:szCs w:val="22"/>
        </w:rPr>
      </w:pPr>
    </w:p>
    <w:p w:rsidR="00D637BD" w:rsidRPr="00B57B70" w:rsidRDefault="00D87C40" w:rsidP="00D637BD">
      <w:pPr>
        <w:rPr>
          <w:rFonts w:ascii="Arial" w:hAnsi="Arial" w:cs="Arial"/>
          <w:sz w:val="22"/>
          <w:szCs w:val="22"/>
        </w:rPr>
      </w:pPr>
      <w:r w:rsidRPr="001D1C2B">
        <w:rPr>
          <w:rFonts w:ascii="Arial" w:eastAsia="Arial" w:hAnsi="Arial" w:cs="Arial"/>
          <w:i/>
          <w:sz w:val="22"/>
          <w:szCs w:val="22"/>
        </w:rPr>
        <w:t xml:space="preserve">  </w:t>
      </w:r>
      <w:r w:rsidR="00D637BD" w:rsidRPr="00B57B70">
        <w:rPr>
          <w:rFonts w:ascii="Arial" w:hAnsi="Arial" w:cs="Arial"/>
          <w:sz w:val="22"/>
          <w:szCs w:val="22"/>
        </w:rPr>
        <w:t>Στη συνέχεια ο Πρόεδρος κάλεσε τα μέλη να αποφασίσουν σχετικά.</w:t>
      </w: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B57B70" w:rsidRDefault="00B57B70" w:rsidP="00B57B70">
      <w:pPr>
        <w:pStyle w:val="ad"/>
        <w:spacing w:before="4" w:after="4" w:line="288" w:lineRule="auto"/>
        <w:rPr>
          <w:rFonts w:ascii="Arial" w:hAnsi="Arial" w:cs="Arial"/>
          <w:sz w:val="22"/>
          <w:szCs w:val="22"/>
        </w:rPr>
      </w:pPr>
      <w:r w:rsidRPr="00C5515E">
        <w:rPr>
          <w:rFonts w:ascii="Arial" w:hAnsi="Arial" w:cs="Arial"/>
          <w:sz w:val="22"/>
          <w:szCs w:val="22"/>
        </w:rPr>
        <w:t>-</w:t>
      </w:r>
      <w:r w:rsidRPr="000C2942">
        <w:rPr>
          <w:rFonts w:ascii="Arial" w:hAnsi="Arial" w:cs="Arial"/>
          <w:sz w:val="22"/>
          <w:szCs w:val="22"/>
        </w:rPr>
        <w:t xml:space="preserve"> </w:t>
      </w:r>
      <w:r w:rsidRPr="003F0D42">
        <w:rPr>
          <w:rFonts w:ascii="Arial" w:hAnsi="Arial" w:cs="Arial"/>
          <w:sz w:val="22"/>
          <w:szCs w:val="22"/>
        </w:rPr>
        <w:t>Τις διατάξεις των άρθρων 135, 138-147 του ν. 5314/2026,</w:t>
      </w:r>
      <w:r>
        <w:rPr>
          <w:rFonts w:ascii="Arial" w:hAnsi="Arial" w:cs="Arial"/>
          <w:sz w:val="22"/>
          <w:szCs w:val="22"/>
        </w:rPr>
        <w:t xml:space="preserve"> ΦΕΚ </w:t>
      </w:r>
      <w:r w:rsidRPr="003F0D42">
        <w:rPr>
          <w:rFonts w:ascii="Arial" w:hAnsi="Arial" w:cs="Arial"/>
          <w:sz w:val="22"/>
          <w:szCs w:val="22"/>
        </w:rPr>
        <w:t>103</w:t>
      </w:r>
      <w:r>
        <w:rPr>
          <w:rFonts w:ascii="Arial" w:hAnsi="Arial" w:cs="Arial"/>
          <w:sz w:val="22"/>
          <w:szCs w:val="22"/>
        </w:rPr>
        <w:t>Α</w:t>
      </w:r>
      <w:r w:rsidRPr="003F0D42">
        <w:rPr>
          <w:rFonts w:ascii="Arial" w:hAnsi="Arial" w:cs="Arial"/>
          <w:sz w:val="22"/>
          <w:szCs w:val="22"/>
        </w:rPr>
        <w:t xml:space="preserve"> (Κ</w:t>
      </w:r>
      <w:r>
        <w:rPr>
          <w:rFonts w:ascii="Arial" w:hAnsi="Arial" w:cs="Arial"/>
          <w:sz w:val="22"/>
          <w:szCs w:val="22"/>
        </w:rPr>
        <w:t xml:space="preserve">ώδικας </w:t>
      </w:r>
      <w:r w:rsidRPr="003F0D42">
        <w:rPr>
          <w:rFonts w:ascii="Arial" w:hAnsi="Arial" w:cs="Arial"/>
          <w:sz w:val="22"/>
          <w:szCs w:val="22"/>
        </w:rPr>
        <w:t>Τοπικής Αυτ</w:t>
      </w:r>
      <w:r>
        <w:rPr>
          <w:rFonts w:ascii="Arial" w:hAnsi="Arial" w:cs="Arial"/>
          <w:sz w:val="22"/>
          <w:szCs w:val="22"/>
        </w:rPr>
        <w:t>ο</w:t>
      </w:r>
      <w:r w:rsidRPr="003F0D42">
        <w:rPr>
          <w:rFonts w:ascii="Arial" w:hAnsi="Arial" w:cs="Arial"/>
          <w:sz w:val="22"/>
          <w:szCs w:val="22"/>
        </w:rPr>
        <w:t>διοίκησης)</w:t>
      </w:r>
    </w:p>
    <w:p w:rsidR="00B57B70" w:rsidRDefault="00B57B70" w:rsidP="00B57B70">
      <w:pPr>
        <w:pStyle w:val="ad"/>
        <w:spacing w:before="4" w:after="4" w:line="288" w:lineRule="auto"/>
        <w:rPr>
          <w:rFonts w:ascii="Arial" w:hAnsi="Arial" w:cs="Arial"/>
          <w:sz w:val="22"/>
          <w:szCs w:val="22"/>
        </w:rPr>
      </w:pPr>
      <w:r>
        <w:rPr>
          <w:rFonts w:ascii="Arial" w:hAnsi="Arial" w:cs="Arial"/>
          <w:sz w:val="22"/>
          <w:szCs w:val="22"/>
        </w:rPr>
        <w:t>-Τις διατάξεις του Ν. 4412/2016</w:t>
      </w:r>
      <w:r w:rsidRPr="003F0D42">
        <w:rPr>
          <w:rFonts w:ascii="Arial" w:hAnsi="Arial" w:cs="Arial"/>
          <w:sz w:val="22"/>
          <w:szCs w:val="22"/>
        </w:rPr>
        <w:t xml:space="preserve">  </w:t>
      </w:r>
    </w:p>
    <w:p w:rsidR="00B57B70" w:rsidRDefault="00B57B70" w:rsidP="00B57B70">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0B7D6A" w:rsidRPr="002921B8" w:rsidRDefault="000B7D6A" w:rsidP="000B7D6A">
      <w:pPr>
        <w:ind w:right="567"/>
        <w:jc w:val="both"/>
        <w:rPr>
          <w:rFonts w:ascii="Arial" w:eastAsia="SimSun" w:hAnsi="Arial" w:cs="Arial"/>
          <w:sz w:val="22"/>
          <w:szCs w:val="22"/>
        </w:rPr>
      </w:pPr>
      <w:r>
        <w:rPr>
          <w:rFonts w:ascii="Arial" w:hAnsi="Arial" w:cs="Arial"/>
          <w:sz w:val="22"/>
          <w:szCs w:val="22"/>
        </w:rPr>
        <w:t>-</w:t>
      </w:r>
      <w:r w:rsidRPr="00A42E5E">
        <w:rPr>
          <w:rFonts w:ascii="Arial" w:hAnsi="Arial" w:cs="Arial"/>
          <w:sz w:val="22"/>
          <w:szCs w:val="22"/>
        </w:rPr>
        <w:t xml:space="preserve">Την με αριθ. </w:t>
      </w:r>
      <w:r w:rsidRPr="00A42E5E">
        <w:rPr>
          <w:rFonts w:ascii="Arial" w:eastAsia="SimSun" w:hAnsi="Arial" w:cs="Arial"/>
          <w:sz w:val="22"/>
          <w:szCs w:val="22"/>
        </w:rPr>
        <w:t>6</w:t>
      </w:r>
      <w:r>
        <w:rPr>
          <w:rFonts w:ascii="Arial" w:eastAsia="SimSun" w:hAnsi="Arial" w:cs="Arial"/>
          <w:sz w:val="22"/>
          <w:szCs w:val="22"/>
        </w:rPr>
        <w:t>7</w:t>
      </w:r>
      <w:r w:rsidRPr="00A42E5E">
        <w:rPr>
          <w:rFonts w:ascii="Arial" w:eastAsia="SimSun" w:hAnsi="Arial" w:cs="Arial"/>
          <w:sz w:val="22"/>
          <w:szCs w:val="22"/>
        </w:rPr>
        <w:t>/0</w:t>
      </w:r>
      <w:r>
        <w:rPr>
          <w:rFonts w:ascii="Arial" w:eastAsia="SimSun" w:hAnsi="Arial" w:cs="Arial"/>
          <w:sz w:val="22"/>
          <w:szCs w:val="22"/>
        </w:rPr>
        <w:t>3</w:t>
      </w:r>
      <w:r w:rsidRPr="00A42E5E">
        <w:rPr>
          <w:rFonts w:ascii="Arial" w:eastAsia="SimSun" w:hAnsi="Arial" w:cs="Arial"/>
          <w:sz w:val="22"/>
          <w:szCs w:val="22"/>
        </w:rPr>
        <w:t xml:space="preserve">-09-2026 Τεχνική Μελέτη που συνέταξε η Τεχνική Υπηρεσία του Δήμου </w:t>
      </w:r>
      <w:proofErr w:type="spellStart"/>
      <w:r w:rsidRPr="00A42E5E">
        <w:rPr>
          <w:rFonts w:ascii="Arial" w:eastAsia="SimSun" w:hAnsi="Arial" w:cs="Arial"/>
          <w:sz w:val="22"/>
          <w:szCs w:val="22"/>
        </w:rPr>
        <w:t>Λεβαδέων</w:t>
      </w:r>
      <w:proofErr w:type="spellEnd"/>
      <w:r w:rsidRPr="00A42E5E">
        <w:rPr>
          <w:rFonts w:ascii="Arial" w:eastAsia="SimSun" w:hAnsi="Arial" w:cs="Arial"/>
          <w:sz w:val="22"/>
          <w:szCs w:val="22"/>
        </w:rPr>
        <w:t xml:space="preserve"> , προϋπολογισμού </w:t>
      </w:r>
      <w:r w:rsidRPr="000B7D6A">
        <w:rPr>
          <w:rFonts w:ascii="Arial" w:eastAsia="SimSun" w:hAnsi="Arial" w:cs="Arial"/>
          <w:sz w:val="22"/>
          <w:szCs w:val="22"/>
        </w:rPr>
        <w:t>583.451,87 €</w:t>
      </w:r>
      <w:r w:rsidRPr="000B7D6A">
        <w:rPr>
          <w:rFonts w:ascii="Arial" w:eastAsia="SimSun" w:hAnsi="Arial" w:cs="Arial"/>
          <w:i/>
          <w:sz w:val="22"/>
          <w:szCs w:val="22"/>
        </w:rPr>
        <w:t xml:space="preserve"> </w:t>
      </w:r>
      <w:r w:rsidRPr="00A42E5E">
        <w:rPr>
          <w:rFonts w:ascii="Arial" w:eastAsia="SimSun" w:hAnsi="Arial" w:cs="Arial"/>
          <w:sz w:val="22"/>
          <w:szCs w:val="22"/>
        </w:rPr>
        <w:t>συμπεριλαμβανομένου  ΦΠΑ</w:t>
      </w:r>
      <w:r w:rsidRPr="00470221">
        <w:rPr>
          <w:rFonts w:ascii="Arial" w:eastAsia="SimSun" w:hAnsi="Arial" w:cs="Arial"/>
          <w:sz w:val="22"/>
          <w:szCs w:val="22"/>
        </w:rPr>
        <w:t>.</w:t>
      </w:r>
    </w:p>
    <w:p w:rsidR="000B7D6A" w:rsidRPr="00470221" w:rsidRDefault="000B7D6A" w:rsidP="000B7D6A">
      <w:pPr>
        <w:ind w:right="567"/>
        <w:jc w:val="both"/>
        <w:rPr>
          <w:rFonts w:ascii="Arial" w:hAnsi="Arial" w:cs="Arial"/>
          <w:sz w:val="22"/>
          <w:szCs w:val="22"/>
        </w:rPr>
      </w:pPr>
      <w:r w:rsidRPr="00470221">
        <w:rPr>
          <w:rFonts w:ascii="Arial" w:eastAsia="SimSun" w:hAnsi="Arial" w:cs="Arial"/>
          <w:sz w:val="22"/>
          <w:szCs w:val="22"/>
        </w:rPr>
        <w:t>-</w:t>
      </w:r>
      <w:r>
        <w:rPr>
          <w:rFonts w:ascii="Arial" w:eastAsia="SimSun" w:hAnsi="Arial" w:cs="Arial"/>
          <w:sz w:val="22"/>
          <w:szCs w:val="22"/>
          <w:lang w:val="en-US"/>
        </w:rPr>
        <w:t>T</w:t>
      </w:r>
      <w:r w:rsidRPr="00470221">
        <w:rPr>
          <w:rFonts w:ascii="Arial" w:eastAsia="SimSun" w:hAnsi="Arial" w:cs="Arial"/>
          <w:sz w:val="22"/>
          <w:szCs w:val="22"/>
        </w:rPr>
        <w:t>ην 3</w:t>
      </w:r>
      <w:r>
        <w:rPr>
          <w:rFonts w:ascii="Arial" w:eastAsia="SimSun" w:hAnsi="Arial" w:cs="Arial"/>
          <w:sz w:val="22"/>
          <w:szCs w:val="22"/>
        </w:rPr>
        <w:t>2</w:t>
      </w:r>
      <w:r w:rsidRPr="00470221">
        <w:rPr>
          <w:rFonts w:ascii="Arial" w:eastAsia="SimSun" w:hAnsi="Arial" w:cs="Arial"/>
          <w:sz w:val="22"/>
          <w:szCs w:val="22"/>
        </w:rPr>
        <w:t xml:space="preserve">/2026  </w:t>
      </w:r>
      <w:r>
        <w:rPr>
          <w:rFonts w:ascii="Arial" w:eastAsia="SimSun" w:hAnsi="Arial" w:cs="Arial"/>
          <w:sz w:val="22"/>
          <w:szCs w:val="22"/>
        </w:rPr>
        <w:t xml:space="preserve">γνωμοδότηση </w:t>
      </w:r>
      <w:r w:rsidRPr="00470221">
        <w:rPr>
          <w:rFonts w:ascii="Arial" w:eastAsia="SimSun" w:hAnsi="Arial" w:cs="Arial"/>
          <w:sz w:val="22"/>
          <w:szCs w:val="22"/>
        </w:rPr>
        <w:t xml:space="preserve"> της Δημοτικής Κοινότητας Λιβαδειάς</w:t>
      </w:r>
    </w:p>
    <w:p w:rsidR="000B7D6A" w:rsidRDefault="000B7D6A" w:rsidP="000B7D6A">
      <w:pPr>
        <w:pStyle w:val="ad"/>
        <w:spacing w:before="4" w:after="4" w:line="288" w:lineRule="auto"/>
        <w:rPr>
          <w:rFonts w:ascii="Arial" w:eastAsia="Arial" w:hAnsi="Arial" w:cs="Arial"/>
          <w:sz w:val="22"/>
          <w:szCs w:val="22"/>
        </w:rPr>
      </w:pPr>
      <w:r>
        <w:rPr>
          <w:rFonts w:ascii="Arial" w:hAnsi="Arial" w:cs="Arial"/>
          <w:sz w:val="22"/>
          <w:szCs w:val="22"/>
        </w:rPr>
        <w:t xml:space="preserve">-Την με αριθ. </w:t>
      </w:r>
      <w:proofErr w:type="spellStart"/>
      <w:r>
        <w:rPr>
          <w:rFonts w:ascii="Arial" w:hAnsi="Arial" w:cs="Arial"/>
          <w:sz w:val="22"/>
          <w:szCs w:val="22"/>
        </w:rPr>
        <w:t>πρωτ</w:t>
      </w:r>
      <w:proofErr w:type="spellEnd"/>
      <w:r>
        <w:rPr>
          <w:rFonts w:ascii="Arial" w:hAnsi="Arial" w:cs="Arial"/>
          <w:sz w:val="22"/>
          <w:szCs w:val="22"/>
        </w:rPr>
        <w:t xml:space="preserve">. </w:t>
      </w:r>
      <w:r w:rsidRPr="007D3DD9">
        <w:rPr>
          <w:rFonts w:ascii="Arial" w:eastAsia="Arial" w:hAnsi="Arial" w:cs="Arial"/>
          <w:sz w:val="22"/>
          <w:szCs w:val="22"/>
        </w:rPr>
        <w:t>2</w:t>
      </w:r>
      <w:r>
        <w:rPr>
          <w:rFonts w:ascii="Arial" w:eastAsia="Arial" w:hAnsi="Arial" w:cs="Arial"/>
          <w:sz w:val="22"/>
          <w:szCs w:val="22"/>
        </w:rPr>
        <w:t>6166</w:t>
      </w:r>
      <w:r w:rsidRPr="007D3DD9">
        <w:rPr>
          <w:rFonts w:ascii="Arial" w:eastAsia="Arial" w:hAnsi="Arial" w:cs="Arial"/>
          <w:sz w:val="22"/>
          <w:szCs w:val="22"/>
        </w:rPr>
        <w:t>/</w:t>
      </w:r>
      <w:r>
        <w:rPr>
          <w:rFonts w:ascii="Arial" w:eastAsia="Arial" w:hAnsi="Arial" w:cs="Arial"/>
          <w:sz w:val="22"/>
          <w:szCs w:val="22"/>
        </w:rPr>
        <w:t>01</w:t>
      </w:r>
      <w:r w:rsidRPr="007D3DD9">
        <w:rPr>
          <w:rFonts w:ascii="Arial" w:eastAsia="Arial" w:hAnsi="Arial" w:cs="Arial"/>
          <w:sz w:val="22"/>
          <w:szCs w:val="22"/>
        </w:rPr>
        <w:t>-</w:t>
      </w:r>
      <w:r>
        <w:rPr>
          <w:rFonts w:ascii="Arial" w:eastAsia="Arial" w:hAnsi="Arial" w:cs="Arial"/>
          <w:sz w:val="22"/>
          <w:szCs w:val="22"/>
        </w:rPr>
        <w:t>10</w:t>
      </w:r>
      <w:r w:rsidRPr="007D3DD9">
        <w:rPr>
          <w:rFonts w:ascii="Arial" w:eastAsia="Arial" w:hAnsi="Arial" w:cs="Arial"/>
          <w:sz w:val="22"/>
          <w:szCs w:val="22"/>
        </w:rPr>
        <w:t xml:space="preserve">-2026 έγγραφη  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 </w:t>
      </w:r>
      <w:r w:rsidRPr="007D3DD9">
        <w:rPr>
          <w:rFonts w:ascii="Arial" w:eastAsia="Arial" w:hAnsi="Arial" w:cs="Arial"/>
          <w:sz w:val="22"/>
          <w:szCs w:val="22"/>
        </w:rPr>
        <w:t xml:space="preserve"> του Δήμου </w:t>
      </w:r>
      <w:proofErr w:type="spellStart"/>
      <w:r w:rsidRPr="007D3DD9">
        <w:rPr>
          <w:rFonts w:ascii="Arial" w:eastAsia="Arial" w:hAnsi="Arial" w:cs="Arial"/>
          <w:sz w:val="22"/>
          <w:szCs w:val="22"/>
        </w:rPr>
        <w:t>Λεβαδέων</w:t>
      </w:r>
      <w:proofErr w:type="spellEnd"/>
      <w:r w:rsidRPr="007D3DD9">
        <w:rPr>
          <w:rFonts w:ascii="Arial" w:eastAsia="Arial" w:hAnsi="Arial" w:cs="Arial"/>
          <w:sz w:val="22"/>
          <w:szCs w:val="22"/>
        </w:rPr>
        <w:t xml:space="preserve"> </w:t>
      </w:r>
      <w:r>
        <w:rPr>
          <w:rFonts w:ascii="Arial" w:eastAsia="Arial" w:hAnsi="Arial" w:cs="Arial"/>
          <w:sz w:val="22"/>
          <w:szCs w:val="22"/>
        </w:rPr>
        <w:t xml:space="preserve"> που είχε διανεμηθεί</w:t>
      </w:r>
    </w:p>
    <w:p w:rsidR="000B7D6A" w:rsidRPr="00C47FE5" w:rsidRDefault="000B7D6A" w:rsidP="000B7D6A">
      <w:pPr>
        <w:pStyle w:val="53"/>
        <w:ind w:left="0"/>
        <w:rPr>
          <w:rFonts w:ascii="Arial" w:hAnsi="Arial" w:cs="Arial"/>
          <w:sz w:val="22"/>
          <w:szCs w:val="22"/>
        </w:rPr>
      </w:pPr>
      <w:r w:rsidRPr="007D3DD9">
        <w:rPr>
          <w:rFonts w:ascii="Arial" w:eastAsia="Arial" w:hAnsi="Arial" w:cs="Arial"/>
          <w:sz w:val="22"/>
          <w:szCs w:val="22"/>
        </w:rPr>
        <w:t xml:space="preserve"> </w:t>
      </w:r>
      <w:r w:rsidRPr="00C47FE5">
        <w:rPr>
          <w:rFonts w:ascii="Arial" w:hAnsi="Arial" w:cs="Arial"/>
          <w:sz w:val="22"/>
          <w:szCs w:val="22"/>
        </w:rPr>
        <w:t>- Την μεταξύ των μελών συζήτηση σύμφωνα με τα πρακτικά</w:t>
      </w:r>
    </w:p>
    <w:p w:rsidR="000B7D6A" w:rsidRPr="00FC2263" w:rsidRDefault="000B7D6A" w:rsidP="000B7D6A">
      <w:pPr>
        <w:widowControl w:val="0"/>
        <w:suppressAutoHyphens w:val="0"/>
        <w:jc w:val="both"/>
        <w:rPr>
          <w:rFonts w:ascii="Arial" w:hAnsi="Arial" w:cs="Arial"/>
          <w:sz w:val="22"/>
          <w:szCs w:val="22"/>
        </w:rPr>
      </w:pPr>
      <w:r w:rsidRPr="00FC2263">
        <w:rPr>
          <w:rFonts w:ascii="Arial" w:hAnsi="Arial" w:cs="Arial"/>
          <w:sz w:val="22"/>
          <w:szCs w:val="22"/>
        </w:rPr>
        <w:t>-  Την ψήφο των μελών της όπως αυτή  διατυπώθηκε και δηλώθηκε δια ζώσης στην συνεδρίαση.</w:t>
      </w:r>
    </w:p>
    <w:p w:rsidR="000B7D6A" w:rsidRDefault="000B7D6A" w:rsidP="000B7D6A">
      <w:pPr>
        <w:pStyle w:val="af9"/>
        <w:widowControl w:val="0"/>
        <w:suppressAutoHyphens w:val="0"/>
        <w:spacing w:line="276" w:lineRule="auto"/>
        <w:ind w:left="0"/>
        <w:jc w:val="both"/>
        <w:rPr>
          <w:rFonts w:ascii="Arial" w:hAnsi="Arial" w:cs="Arial"/>
          <w:sz w:val="22"/>
          <w:szCs w:val="22"/>
        </w:rPr>
      </w:pPr>
    </w:p>
    <w:p w:rsidR="000B7D6A" w:rsidRDefault="000B7D6A" w:rsidP="000B7D6A">
      <w:pPr>
        <w:pStyle w:val="af9"/>
        <w:widowControl w:val="0"/>
        <w:suppressAutoHyphens w:val="0"/>
        <w:spacing w:line="276" w:lineRule="auto"/>
        <w:ind w:left="0"/>
        <w:jc w:val="both"/>
        <w:rPr>
          <w:rFonts w:ascii="Arial" w:hAnsi="Arial" w:cs="Arial"/>
          <w:sz w:val="22"/>
          <w:szCs w:val="22"/>
        </w:rPr>
      </w:pPr>
    </w:p>
    <w:p w:rsidR="000B7D6A" w:rsidRDefault="000B7D6A" w:rsidP="000B7D6A">
      <w:pPr>
        <w:widowControl w:val="0"/>
        <w:suppressAutoHyphens w:val="0"/>
        <w:spacing w:line="360" w:lineRule="auto"/>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ΑΠΟΦΑΣΙΖΕΙ  ΟΜΟΦΩΝΑ</w:t>
      </w:r>
    </w:p>
    <w:p w:rsidR="000B7D6A" w:rsidRPr="00FA20C4" w:rsidRDefault="000B7D6A" w:rsidP="000B7D6A">
      <w:pPr>
        <w:widowControl w:val="0"/>
        <w:suppressAutoHyphens w:val="0"/>
        <w:spacing w:line="360" w:lineRule="auto"/>
        <w:jc w:val="both"/>
        <w:rPr>
          <w:rFonts w:ascii="Arial" w:hAnsi="Arial" w:cs="Arial"/>
          <w:sz w:val="22"/>
          <w:szCs w:val="22"/>
        </w:rPr>
      </w:pPr>
    </w:p>
    <w:p w:rsidR="000B7D6A" w:rsidRPr="00A42E5E" w:rsidRDefault="000B7D6A" w:rsidP="000B7D6A">
      <w:pPr>
        <w:ind w:right="567"/>
        <w:jc w:val="both"/>
        <w:rPr>
          <w:rFonts w:ascii="Arial" w:hAnsi="Arial" w:cs="Arial"/>
          <w:sz w:val="22"/>
          <w:szCs w:val="22"/>
        </w:rPr>
      </w:pPr>
      <w:r>
        <w:rPr>
          <w:rFonts w:ascii="Arial" w:hAnsi="Arial" w:cs="Arial"/>
          <w:sz w:val="22"/>
          <w:szCs w:val="22"/>
        </w:rPr>
        <w:t xml:space="preserve">    </w:t>
      </w:r>
      <w:r w:rsidRPr="00A42E5E">
        <w:rPr>
          <w:rFonts w:ascii="Arial" w:hAnsi="Arial" w:cs="Arial"/>
          <w:sz w:val="22"/>
          <w:szCs w:val="22"/>
        </w:rPr>
        <w:t xml:space="preserve">Εγκρίνει την </w:t>
      </w:r>
      <w:r w:rsidRPr="00A42E5E">
        <w:rPr>
          <w:rFonts w:ascii="Arial" w:eastAsia="SimSun" w:hAnsi="Arial" w:cs="Arial"/>
          <w:sz w:val="22"/>
          <w:szCs w:val="22"/>
        </w:rPr>
        <w:t>μελέτη με τίτλο</w:t>
      </w:r>
      <w:r>
        <w:rPr>
          <w:rFonts w:ascii="Arial" w:eastAsia="SimSun" w:hAnsi="Arial" w:cs="Arial"/>
          <w:sz w:val="22"/>
          <w:szCs w:val="22"/>
        </w:rPr>
        <w:t xml:space="preserve"> :</w:t>
      </w:r>
      <w:r w:rsidRPr="00A42E5E">
        <w:rPr>
          <w:rFonts w:ascii="Arial" w:eastAsia="SimSun" w:hAnsi="Arial" w:cs="Arial"/>
          <w:sz w:val="22"/>
          <w:szCs w:val="22"/>
        </w:rPr>
        <w:t xml:space="preserve"> </w:t>
      </w:r>
      <w:r w:rsidRPr="008D39E4">
        <w:rPr>
          <w:rFonts w:ascii="Arial" w:hAnsi="Arial" w:cs="Arial"/>
          <w:b/>
          <w:bCs/>
          <w:sz w:val="22"/>
          <w:szCs w:val="22"/>
        </w:rPr>
        <w:t xml:space="preserve">«ΟΛΟΚΛΗΡΩΜΕΝΗ ΑΝΑΠΛΑΣΗ ΜΕ ΑΝΑΒΑΘΜΙΣΗ ΕΞΟΠΛΙΣΜΟΥ ΚΑΙ ΥΠΟΔΟΜΩΝ ΤΟΥ ΚΟΙΝΟΧΡΗΣΤΟΥ ΧΩΡΟΥ ΠΟΥ ΠΕΡΙΚΛΕΙΕΤΑΙ ΑΠΟ ΤΟ Ο.Τ.228 &amp; Ο.Τ 230 ΔΗΜΟΥ ΛΕΒΑΔΕΩΝ» </w:t>
      </w:r>
      <w:r w:rsidRPr="008D39E4">
        <w:rPr>
          <w:rFonts w:ascii="Arial" w:eastAsia="SimSun" w:hAnsi="Arial" w:cs="Arial"/>
          <w:sz w:val="22"/>
          <w:szCs w:val="22"/>
        </w:rPr>
        <w:t xml:space="preserve">ενδεικτικού προϋπολογισμού </w:t>
      </w:r>
      <w:r w:rsidRPr="008D39E4">
        <w:rPr>
          <w:rFonts w:ascii="Arial" w:eastAsia="SimSun" w:hAnsi="Arial" w:cs="Arial"/>
          <w:b/>
          <w:sz w:val="22"/>
          <w:szCs w:val="22"/>
        </w:rPr>
        <w:t>583.451,87 €</w:t>
      </w:r>
      <w:r w:rsidRPr="000B7D6A">
        <w:rPr>
          <w:rFonts w:ascii="Arial" w:eastAsia="SimSun" w:hAnsi="Arial" w:cs="Arial"/>
          <w:i/>
          <w:sz w:val="22"/>
          <w:szCs w:val="22"/>
        </w:rPr>
        <w:t xml:space="preserve"> </w:t>
      </w:r>
      <w:r w:rsidRPr="00A42E5E">
        <w:rPr>
          <w:rFonts w:ascii="Arial" w:eastAsia="SimSun" w:hAnsi="Arial" w:cs="Arial"/>
          <w:sz w:val="22"/>
          <w:szCs w:val="22"/>
        </w:rPr>
        <w:t>συμπεριλαμβανομένου  ΦΠΑ , έτσι όπως αποτυπώνεται στην υπ’ αριθμόν 6</w:t>
      </w:r>
      <w:r w:rsidR="008D39E4">
        <w:rPr>
          <w:rFonts w:ascii="Arial" w:eastAsia="SimSun" w:hAnsi="Arial" w:cs="Arial"/>
          <w:sz w:val="22"/>
          <w:szCs w:val="22"/>
        </w:rPr>
        <w:t>7</w:t>
      </w:r>
      <w:r w:rsidRPr="00A42E5E">
        <w:rPr>
          <w:rFonts w:ascii="Arial" w:eastAsia="SimSun" w:hAnsi="Arial" w:cs="Arial"/>
          <w:sz w:val="22"/>
          <w:szCs w:val="22"/>
        </w:rPr>
        <w:t xml:space="preserve">/03-09-2026 Τεχνική Μελέτη που συνέταξε η Τεχνική Υπηρεσία του Δήμου </w:t>
      </w:r>
      <w:proofErr w:type="spellStart"/>
      <w:r w:rsidRPr="00A42E5E">
        <w:rPr>
          <w:rFonts w:ascii="Arial" w:eastAsia="SimSun" w:hAnsi="Arial" w:cs="Arial"/>
          <w:sz w:val="22"/>
          <w:szCs w:val="22"/>
        </w:rPr>
        <w:t>Λεβαδέων</w:t>
      </w:r>
      <w:proofErr w:type="spellEnd"/>
      <w:r w:rsidRPr="00A42E5E">
        <w:rPr>
          <w:rFonts w:ascii="Arial" w:eastAsia="SimSun" w:hAnsi="Arial" w:cs="Arial"/>
          <w:sz w:val="22"/>
          <w:szCs w:val="22"/>
        </w:rPr>
        <w:t>.</w:t>
      </w:r>
    </w:p>
    <w:p w:rsidR="000B7D6A" w:rsidRPr="00A42E5E" w:rsidRDefault="000B7D6A" w:rsidP="000B7D6A">
      <w:pPr>
        <w:ind w:right="567"/>
        <w:jc w:val="both"/>
        <w:rPr>
          <w:rFonts w:ascii="Arial" w:hAnsi="Arial" w:cs="Arial"/>
          <w:sz w:val="22"/>
          <w:szCs w:val="22"/>
        </w:rPr>
      </w:pP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8D39E4" w:rsidRDefault="003962B2" w:rsidP="008D39E4">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B57B70">
        <w:rPr>
          <w:rFonts w:ascii="Arial" w:hAnsi="Arial" w:cs="Arial"/>
          <w:b/>
          <w:sz w:val="22"/>
          <w:szCs w:val="22"/>
        </w:rPr>
        <w:t>2</w:t>
      </w:r>
      <w:r w:rsidR="008D39E4">
        <w:rPr>
          <w:rFonts w:ascii="Arial" w:hAnsi="Arial" w:cs="Arial"/>
          <w:b/>
          <w:sz w:val="22"/>
          <w:szCs w:val="22"/>
        </w:rPr>
        <w:t>2</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8D39E4" w:rsidRDefault="001D2D8C" w:rsidP="008D39E4">
      <w:pPr>
        <w:pStyle w:val="af2"/>
        <w:ind w:left="510" w:firstLine="0"/>
        <w:rPr>
          <w:rFonts w:ascii="Arial" w:hAnsi="Arial" w:cs="Arial"/>
          <w:sz w:val="22"/>
          <w:szCs w:val="22"/>
        </w:rPr>
      </w:pPr>
      <w:r>
        <w:rPr>
          <w:rFonts w:ascii="Arial" w:hAnsi="Arial" w:cs="Arial"/>
          <w:sz w:val="22"/>
          <w:szCs w:val="22"/>
        </w:rPr>
        <w:t xml:space="preserve"> </w:t>
      </w:r>
      <w:r w:rsidR="00C679EA">
        <w:rPr>
          <w:rFonts w:ascii="Arial" w:hAnsi="Arial" w:cs="Arial"/>
          <w:sz w:val="22"/>
          <w:szCs w:val="22"/>
        </w:rPr>
        <w:t xml:space="preserve"> </w:t>
      </w:r>
    </w:p>
    <w:p w:rsidR="00CC76B6" w:rsidRDefault="00C679EA" w:rsidP="008D39E4">
      <w:pPr>
        <w:pStyle w:val="af2"/>
        <w:ind w:left="510" w:firstLine="0"/>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8D39E4">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lastRenderedPageBreak/>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p>
    <w:p w:rsidR="0051784E" w:rsidRDefault="0051784E" w:rsidP="0051784E">
      <w:pPr>
        <w:tabs>
          <w:tab w:val="left" w:pos="6237"/>
        </w:tabs>
        <w:rPr>
          <w:rFonts w:ascii="Arial" w:eastAsia="Arial" w:hAnsi="Arial" w:cs="Arial"/>
          <w:sz w:val="22"/>
          <w:szCs w:val="22"/>
        </w:rPr>
      </w:pPr>
    </w:p>
    <w:p w:rsidR="0051784E" w:rsidRDefault="0051784E" w:rsidP="0051784E">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51784E" w:rsidRDefault="0051784E" w:rsidP="0051784E">
      <w:pPr>
        <w:tabs>
          <w:tab w:val="left" w:pos="6237"/>
        </w:tabs>
        <w:ind w:left="360"/>
        <w:rPr>
          <w:rFonts w:ascii="Arial" w:hAnsi="Arial" w:cs="Arial"/>
          <w:sz w:val="22"/>
          <w:szCs w:val="22"/>
        </w:rPr>
      </w:pPr>
      <w:r>
        <w:rPr>
          <w:rFonts w:ascii="Arial" w:hAnsi="Arial" w:cs="Arial"/>
          <w:sz w:val="22"/>
          <w:szCs w:val="22"/>
        </w:rPr>
        <w:t xml:space="preserve">                                                                                           Λιβαδειά    </w:t>
      </w:r>
      <w:r w:rsidR="005F7341">
        <w:rPr>
          <w:rFonts w:ascii="Arial" w:hAnsi="Arial" w:cs="Arial"/>
          <w:sz w:val="22"/>
          <w:szCs w:val="22"/>
        </w:rPr>
        <w:t>1</w:t>
      </w:r>
      <w:r w:rsidR="00834BE7">
        <w:rPr>
          <w:rFonts w:ascii="Arial" w:hAnsi="Arial" w:cs="Arial"/>
          <w:sz w:val="22"/>
          <w:szCs w:val="22"/>
        </w:rPr>
        <w:t>3</w:t>
      </w:r>
      <w:r>
        <w:rPr>
          <w:rFonts w:ascii="Arial" w:hAnsi="Arial" w:cs="Arial"/>
          <w:sz w:val="22"/>
          <w:szCs w:val="22"/>
        </w:rPr>
        <w:t xml:space="preserve"> -10-2026</w:t>
      </w:r>
    </w:p>
    <w:p w:rsidR="0051784E" w:rsidRDefault="0051784E" w:rsidP="0051784E">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51784E" w:rsidRDefault="0051784E" w:rsidP="0051784E">
      <w:pPr>
        <w:tabs>
          <w:tab w:val="left" w:pos="6237"/>
        </w:tabs>
        <w:ind w:left="360"/>
        <w:rPr>
          <w:rFonts w:ascii="Arial" w:hAnsi="Arial" w:cs="Arial"/>
          <w:sz w:val="22"/>
          <w:szCs w:val="22"/>
        </w:rPr>
      </w:pPr>
      <w:r>
        <w:rPr>
          <w:rFonts w:ascii="Arial" w:eastAsia="Arial" w:hAnsi="Arial" w:cs="Arial"/>
          <w:sz w:val="22"/>
          <w:szCs w:val="22"/>
        </w:rPr>
        <w:t xml:space="preserve">                                                                                   </w:t>
      </w:r>
    </w:p>
    <w:p w:rsidR="0051784E" w:rsidRDefault="0051784E" w:rsidP="005F7341">
      <w:pPr>
        <w:tabs>
          <w:tab w:val="left" w:pos="559"/>
          <w:tab w:val="left" w:pos="1555"/>
        </w:tabs>
        <w:rPr>
          <w:rFonts w:ascii="Arial" w:hAnsi="Arial" w:cs="Arial"/>
          <w:sz w:val="22"/>
          <w:szCs w:val="22"/>
        </w:rPr>
      </w:pPr>
      <w:r>
        <w:rPr>
          <w:rFonts w:ascii="Arial" w:eastAsia="Arial" w:hAnsi="Arial" w:cs="Arial"/>
          <w:sz w:val="22"/>
          <w:szCs w:val="22"/>
        </w:rPr>
        <w:t xml:space="preserve">                                                                             </w:t>
      </w:r>
      <w:r w:rsidR="005F7341">
        <w:rPr>
          <w:rFonts w:ascii="Arial" w:eastAsia="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ΔΗΜΗΤΡΙΟΣ Κ. ΚΑΡΑΜΑΝΗΣ                                                               </w:t>
      </w:r>
      <w:r w:rsidR="005F7341">
        <w:rPr>
          <w:rFonts w:ascii="Arial" w:hAnsi="Arial" w:cs="Arial"/>
          <w:sz w:val="22"/>
          <w:szCs w:val="22"/>
        </w:rPr>
        <w:t xml:space="preserve">         </w:t>
      </w:r>
    </w:p>
    <w:p w:rsidR="0051784E" w:rsidRDefault="005F7341" w:rsidP="0051784E">
      <w:pPr>
        <w:spacing w:line="360" w:lineRule="auto"/>
        <w:ind w:hanging="432"/>
        <w:rPr>
          <w:rFonts w:ascii="Arial" w:hAnsi="Arial" w:cs="Arial"/>
          <w:sz w:val="22"/>
          <w:szCs w:val="22"/>
        </w:rPr>
      </w:pPr>
      <w:r>
        <w:rPr>
          <w:rFonts w:ascii="Arial" w:hAnsi="Arial" w:cs="Arial"/>
          <w:sz w:val="22"/>
          <w:szCs w:val="22"/>
        </w:rPr>
        <w:t xml:space="preserve">                                                                                                  ΔΗΜΑΡΧΟΣ ΛΕΒΑΔΕΩΝ</w:t>
      </w: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417036">
      <w:headerReference w:type="default" r:id="rId8"/>
      <w:headerReference w:type="first" r:id="rId9"/>
      <w:pgSz w:w="11906" w:h="16838"/>
      <w:pgMar w:top="1418" w:right="1983"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929" w:rsidRDefault="00116929">
      <w:r>
        <w:separator/>
      </w:r>
    </w:p>
  </w:endnote>
  <w:endnote w:type="continuationSeparator" w:id="0">
    <w:p w:rsidR="00116929" w:rsidRDefault="001169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929" w:rsidRDefault="00116929">
      <w:r>
        <w:separator/>
      </w:r>
    </w:p>
  </w:footnote>
  <w:footnote w:type="continuationSeparator" w:id="0">
    <w:p w:rsidR="00116929" w:rsidRDefault="001169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0B6450">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0B6450">
                <w:pPr>
                  <w:pStyle w:val="af1"/>
                </w:pPr>
                <w:r>
                  <w:rPr>
                    <w:rStyle w:val="a3"/>
                  </w:rPr>
                  <w:fldChar w:fldCharType="begin"/>
                </w:r>
                <w:r w:rsidR="00171F1B">
                  <w:rPr>
                    <w:rStyle w:val="a3"/>
                  </w:rPr>
                  <w:instrText xml:space="preserve"> PAGE </w:instrText>
                </w:r>
                <w:r>
                  <w:rPr>
                    <w:rStyle w:val="a3"/>
                  </w:rPr>
                  <w:fldChar w:fldCharType="separate"/>
                </w:r>
                <w:r w:rsidR="00834BE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3F82D49"/>
    <w:multiLevelType w:val="hybridMultilevel"/>
    <w:tmpl w:val="F6EC8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0F633C5"/>
    <w:multiLevelType w:val="hybridMultilevel"/>
    <w:tmpl w:val="72547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11"/>
  </w:num>
  <w:num w:numId="12">
    <w:abstractNumId w:val="4"/>
  </w:num>
  <w:num w:numId="13">
    <w:abstractNumId w:val="1"/>
    <w:lvlOverride w:ilvl="0">
      <w:startOverride w:val="1"/>
    </w:lvlOverride>
  </w:num>
  <w:num w:numId="14">
    <w:abstractNumId w:val="10"/>
  </w:num>
  <w:num w:numId="15">
    <w:abstractNumId w:val="7"/>
  </w:num>
  <w:num w:numId="16">
    <w:abstractNumId w:val="3"/>
  </w:num>
  <w:num w:numId="17">
    <w:abstractNumId w:val="13"/>
  </w:num>
  <w:num w:numId="18">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57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66C76"/>
    <w:rsid w:val="00071FA5"/>
    <w:rsid w:val="00073F74"/>
    <w:rsid w:val="000768F3"/>
    <w:rsid w:val="00081699"/>
    <w:rsid w:val="00092C75"/>
    <w:rsid w:val="00097687"/>
    <w:rsid w:val="000976F2"/>
    <w:rsid w:val="000A104C"/>
    <w:rsid w:val="000A1415"/>
    <w:rsid w:val="000A77AC"/>
    <w:rsid w:val="000A79F1"/>
    <w:rsid w:val="000B0A34"/>
    <w:rsid w:val="000B1BC7"/>
    <w:rsid w:val="000B247B"/>
    <w:rsid w:val="000B32D2"/>
    <w:rsid w:val="000B4F9B"/>
    <w:rsid w:val="000B6450"/>
    <w:rsid w:val="000B7D6A"/>
    <w:rsid w:val="000C2D8A"/>
    <w:rsid w:val="000C30B5"/>
    <w:rsid w:val="000C3CCB"/>
    <w:rsid w:val="000C660C"/>
    <w:rsid w:val="000D53A5"/>
    <w:rsid w:val="000D71C2"/>
    <w:rsid w:val="000D7650"/>
    <w:rsid w:val="000E1B84"/>
    <w:rsid w:val="000E3618"/>
    <w:rsid w:val="000E3782"/>
    <w:rsid w:val="000E7F9A"/>
    <w:rsid w:val="00100928"/>
    <w:rsid w:val="001011B5"/>
    <w:rsid w:val="00102FDF"/>
    <w:rsid w:val="00105E47"/>
    <w:rsid w:val="00106413"/>
    <w:rsid w:val="001135C2"/>
    <w:rsid w:val="00113E80"/>
    <w:rsid w:val="0011409B"/>
    <w:rsid w:val="00114DF6"/>
    <w:rsid w:val="00115D2A"/>
    <w:rsid w:val="00116929"/>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74C58"/>
    <w:rsid w:val="00181704"/>
    <w:rsid w:val="00184104"/>
    <w:rsid w:val="00190EE2"/>
    <w:rsid w:val="00195634"/>
    <w:rsid w:val="00196C95"/>
    <w:rsid w:val="001A184F"/>
    <w:rsid w:val="001A4B53"/>
    <w:rsid w:val="001A4EF0"/>
    <w:rsid w:val="001B049F"/>
    <w:rsid w:val="001B2912"/>
    <w:rsid w:val="001B4135"/>
    <w:rsid w:val="001B5CEF"/>
    <w:rsid w:val="001B63B1"/>
    <w:rsid w:val="001B7132"/>
    <w:rsid w:val="001C67C9"/>
    <w:rsid w:val="001D1C2B"/>
    <w:rsid w:val="001D2D8C"/>
    <w:rsid w:val="001D485F"/>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46E"/>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467C1"/>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4A15"/>
    <w:rsid w:val="003C79BD"/>
    <w:rsid w:val="003D2432"/>
    <w:rsid w:val="003D2EA5"/>
    <w:rsid w:val="003D3232"/>
    <w:rsid w:val="003D36C5"/>
    <w:rsid w:val="003D4108"/>
    <w:rsid w:val="003D7E15"/>
    <w:rsid w:val="003E3562"/>
    <w:rsid w:val="003E6936"/>
    <w:rsid w:val="003F36E8"/>
    <w:rsid w:val="003F69CB"/>
    <w:rsid w:val="00401C9D"/>
    <w:rsid w:val="00401CD7"/>
    <w:rsid w:val="00404CF8"/>
    <w:rsid w:val="0040646E"/>
    <w:rsid w:val="00406541"/>
    <w:rsid w:val="00411130"/>
    <w:rsid w:val="00411AEF"/>
    <w:rsid w:val="00412B08"/>
    <w:rsid w:val="00413C26"/>
    <w:rsid w:val="00414942"/>
    <w:rsid w:val="00417036"/>
    <w:rsid w:val="004241E8"/>
    <w:rsid w:val="00424C24"/>
    <w:rsid w:val="004257A0"/>
    <w:rsid w:val="00426BAB"/>
    <w:rsid w:val="00431026"/>
    <w:rsid w:val="00431F8C"/>
    <w:rsid w:val="00435514"/>
    <w:rsid w:val="00435EF6"/>
    <w:rsid w:val="00436195"/>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1472"/>
    <w:rsid w:val="004E42A0"/>
    <w:rsid w:val="004E6F72"/>
    <w:rsid w:val="004E727A"/>
    <w:rsid w:val="005002A8"/>
    <w:rsid w:val="00507386"/>
    <w:rsid w:val="00507FE0"/>
    <w:rsid w:val="0051082A"/>
    <w:rsid w:val="005109CE"/>
    <w:rsid w:val="00510F33"/>
    <w:rsid w:val="005177A0"/>
    <w:rsid w:val="0051784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B66E5"/>
    <w:rsid w:val="005C3EA8"/>
    <w:rsid w:val="005C44F5"/>
    <w:rsid w:val="005C56F0"/>
    <w:rsid w:val="005C6285"/>
    <w:rsid w:val="005C6695"/>
    <w:rsid w:val="005D0700"/>
    <w:rsid w:val="005D0811"/>
    <w:rsid w:val="005D1803"/>
    <w:rsid w:val="005D2212"/>
    <w:rsid w:val="005D264F"/>
    <w:rsid w:val="005D7E9B"/>
    <w:rsid w:val="005E0954"/>
    <w:rsid w:val="005E39F4"/>
    <w:rsid w:val="005E5FAC"/>
    <w:rsid w:val="005E6657"/>
    <w:rsid w:val="005E6AD5"/>
    <w:rsid w:val="005E7301"/>
    <w:rsid w:val="005F082D"/>
    <w:rsid w:val="005F1844"/>
    <w:rsid w:val="005F7341"/>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42C4"/>
    <w:rsid w:val="0067677F"/>
    <w:rsid w:val="00681BEC"/>
    <w:rsid w:val="006908AC"/>
    <w:rsid w:val="00691A15"/>
    <w:rsid w:val="0069699A"/>
    <w:rsid w:val="006A654E"/>
    <w:rsid w:val="006B1AF9"/>
    <w:rsid w:val="006B3F95"/>
    <w:rsid w:val="006B47C3"/>
    <w:rsid w:val="006C10D0"/>
    <w:rsid w:val="006C12E9"/>
    <w:rsid w:val="006C1CE4"/>
    <w:rsid w:val="006C20D0"/>
    <w:rsid w:val="006C289A"/>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4507"/>
    <w:rsid w:val="00725AAE"/>
    <w:rsid w:val="00727DF5"/>
    <w:rsid w:val="00731EC0"/>
    <w:rsid w:val="00733DFA"/>
    <w:rsid w:val="00735575"/>
    <w:rsid w:val="00737C1A"/>
    <w:rsid w:val="00741E52"/>
    <w:rsid w:val="007427A2"/>
    <w:rsid w:val="00742D2A"/>
    <w:rsid w:val="00744ED7"/>
    <w:rsid w:val="00745121"/>
    <w:rsid w:val="007456A2"/>
    <w:rsid w:val="0074726B"/>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7F3DA3"/>
    <w:rsid w:val="00801390"/>
    <w:rsid w:val="008023AF"/>
    <w:rsid w:val="00802A86"/>
    <w:rsid w:val="00802C24"/>
    <w:rsid w:val="008039F8"/>
    <w:rsid w:val="00806E66"/>
    <w:rsid w:val="00806FAD"/>
    <w:rsid w:val="0080716F"/>
    <w:rsid w:val="00816643"/>
    <w:rsid w:val="0082068C"/>
    <w:rsid w:val="0082269F"/>
    <w:rsid w:val="008233BC"/>
    <w:rsid w:val="008234E5"/>
    <w:rsid w:val="0082660B"/>
    <w:rsid w:val="008271CB"/>
    <w:rsid w:val="00833173"/>
    <w:rsid w:val="00834BE7"/>
    <w:rsid w:val="00835B10"/>
    <w:rsid w:val="0083607D"/>
    <w:rsid w:val="008362A3"/>
    <w:rsid w:val="00841516"/>
    <w:rsid w:val="008426F8"/>
    <w:rsid w:val="00842DC4"/>
    <w:rsid w:val="008436B3"/>
    <w:rsid w:val="00846B24"/>
    <w:rsid w:val="00851763"/>
    <w:rsid w:val="00853499"/>
    <w:rsid w:val="00854F4E"/>
    <w:rsid w:val="008573D2"/>
    <w:rsid w:val="0085799F"/>
    <w:rsid w:val="008624CB"/>
    <w:rsid w:val="00864277"/>
    <w:rsid w:val="0086636B"/>
    <w:rsid w:val="00867C10"/>
    <w:rsid w:val="00872040"/>
    <w:rsid w:val="00874721"/>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D39E4"/>
    <w:rsid w:val="008E0542"/>
    <w:rsid w:val="008E4426"/>
    <w:rsid w:val="008E68C1"/>
    <w:rsid w:val="008F1622"/>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20E51"/>
    <w:rsid w:val="00A33924"/>
    <w:rsid w:val="00A35EEC"/>
    <w:rsid w:val="00A369E8"/>
    <w:rsid w:val="00A36F5D"/>
    <w:rsid w:val="00A37BB2"/>
    <w:rsid w:val="00A37F05"/>
    <w:rsid w:val="00A40192"/>
    <w:rsid w:val="00A40B9A"/>
    <w:rsid w:val="00A439B7"/>
    <w:rsid w:val="00A45396"/>
    <w:rsid w:val="00A46BDC"/>
    <w:rsid w:val="00A516F9"/>
    <w:rsid w:val="00A52996"/>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57D9"/>
    <w:rsid w:val="00AA6E43"/>
    <w:rsid w:val="00AB2B6E"/>
    <w:rsid w:val="00AB5608"/>
    <w:rsid w:val="00AB58C9"/>
    <w:rsid w:val="00AB6077"/>
    <w:rsid w:val="00AC24B1"/>
    <w:rsid w:val="00AC43B3"/>
    <w:rsid w:val="00AC51EC"/>
    <w:rsid w:val="00AC70D6"/>
    <w:rsid w:val="00AD0CDD"/>
    <w:rsid w:val="00AD197B"/>
    <w:rsid w:val="00AD198E"/>
    <w:rsid w:val="00AD6747"/>
    <w:rsid w:val="00AE14E6"/>
    <w:rsid w:val="00AE653B"/>
    <w:rsid w:val="00AE6B58"/>
    <w:rsid w:val="00AF3850"/>
    <w:rsid w:val="00B00A6C"/>
    <w:rsid w:val="00B0269F"/>
    <w:rsid w:val="00B04804"/>
    <w:rsid w:val="00B04994"/>
    <w:rsid w:val="00B050E7"/>
    <w:rsid w:val="00B05A50"/>
    <w:rsid w:val="00B06A2F"/>
    <w:rsid w:val="00B07388"/>
    <w:rsid w:val="00B16BE3"/>
    <w:rsid w:val="00B17977"/>
    <w:rsid w:val="00B214AE"/>
    <w:rsid w:val="00B23DE8"/>
    <w:rsid w:val="00B2563A"/>
    <w:rsid w:val="00B268E6"/>
    <w:rsid w:val="00B3207E"/>
    <w:rsid w:val="00B336E7"/>
    <w:rsid w:val="00B3596C"/>
    <w:rsid w:val="00B36324"/>
    <w:rsid w:val="00B36F68"/>
    <w:rsid w:val="00B43889"/>
    <w:rsid w:val="00B44282"/>
    <w:rsid w:val="00B44792"/>
    <w:rsid w:val="00B523B0"/>
    <w:rsid w:val="00B57B70"/>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34F"/>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2301"/>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914"/>
    <w:rsid w:val="00C97E3B"/>
    <w:rsid w:val="00CA2519"/>
    <w:rsid w:val="00CA365F"/>
    <w:rsid w:val="00CA67E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74A"/>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5275"/>
    <w:rsid w:val="00E36069"/>
    <w:rsid w:val="00E367EE"/>
    <w:rsid w:val="00E37ACC"/>
    <w:rsid w:val="00E408E6"/>
    <w:rsid w:val="00E4380B"/>
    <w:rsid w:val="00E46A8D"/>
    <w:rsid w:val="00E47877"/>
    <w:rsid w:val="00E51524"/>
    <w:rsid w:val="00E60F84"/>
    <w:rsid w:val="00E646C4"/>
    <w:rsid w:val="00E656C8"/>
    <w:rsid w:val="00E70142"/>
    <w:rsid w:val="00E71863"/>
    <w:rsid w:val="00E750ED"/>
    <w:rsid w:val="00E75371"/>
    <w:rsid w:val="00E81E95"/>
    <w:rsid w:val="00E83E3E"/>
    <w:rsid w:val="00E83FDE"/>
    <w:rsid w:val="00E9207E"/>
    <w:rsid w:val="00E93B49"/>
    <w:rsid w:val="00EA7C87"/>
    <w:rsid w:val="00EA7E43"/>
    <w:rsid w:val="00EB2A5A"/>
    <w:rsid w:val="00EC0EC5"/>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A776A"/>
    <w:rsid w:val="00FB2AB3"/>
    <w:rsid w:val="00FB34FF"/>
    <w:rsid w:val="00FB4C61"/>
    <w:rsid w:val="00FB7B27"/>
    <w:rsid w:val="00FB7B7B"/>
    <w:rsid w:val="00FC1880"/>
    <w:rsid w:val="00FC3CFB"/>
    <w:rsid w:val="00FC45E7"/>
    <w:rsid w:val="00FC72D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DefaultChar">
    <w:name w:val="Default Char"/>
    <w:link w:val="Default"/>
    <w:rsid w:val="005B66E5"/>
    <w:rPr>
      <w:rFonts w:ascii="Arial" w:hAnsi="Arial" w:cs="Arial"/>
      <w:color w:val="000000"/>
      <w:sz w:val="24"/>
      <w:szCs w:val="24"/>
      <w:lang w:val="en-US" w:eastAsia="zh-CN"/>
    </w:rPr>
  </w:style>
  <w:style w:type="paragraph" w:customStyle="1" w:styleId="110">
    <w:name w:val="Επικεφαλίδα 11"/>
    <w:basedOn w:val="a"/>
    <w:qFormat/>
    <w:rsid w:val="00FB34FF"/>
    <w:pPr>
      <w:keepNext/>
      <w:suppressAutoHyphens w:val="0"/>
      <w:outlineLvl w:val="0"/>
    </w:pPr>
    <w:rPr>
      <w:rFonts w:ascii="Arial" w:hAnsi="Arial" w:cs="Arial"/>
      <w:color w:val="00000A"/>
      <w:szCs w:val="20"/>
      <w:lang w:eastAsia="el-GR"/>
    </w:rPr>
  </w:style>
  <w:style w:type="paragraph" w:customStyle="1" w:styleId="53">
    <w:name w:val="Παράγραφος λίστας5"/>
    <w:basedOn w:val="a"/>
    <w:rsid w:val="000B7D6A"/>
    <w:pPr>
      <w:ind w:left="720"/>
      <w:contextualSpacing/>
    </w:pPr>
    <w:rPr>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47075003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01064660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E5620-94C7-4702-990E-BE0233380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1624</Words>
  <Characters>8774</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10378</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2026-10-08T09:11:00Z</cp:lastPrinted>
  <dcterms:created xsi:type="dcterms:W3CDTF">2026-10-12T09:14:00Z</dcterms:created>
  <dcterms:modified xsi:type="dcterms:W3CDTF">2026-10-13T08:32:00Z</dcterms:modified>
</cp:coreProperties>
</file>