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FA61CE">
        <w:rPr>
          <w:rFonts w:ascii="Arial" w:eastAsia="Arial" w:hAnsi="Arial" w:cs="Arial"/>
          <w:b/>
          <w:bCs/>
          <w:sz w:val="22"/>
          <w:szCs w:val="22"/>
        </w:rPr>
        <w:t>25</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CB6715">
        <w:rPr>
          <w:rFonts w:ascii="Arial" w:eastAsia="Arial" w:hAnsi="Arial" w:cs="Arial"/>
          <w:b/>
          <w:sz w:val="22"/>
          <w:szCs w:val="22"/>
        </w:rPr>
        <w:t xml:space="preserve">                </w:t>
      </w:r>
      <w:r w:rsidR="00C02A35">
        <w:rPr>
          <w:rFonts w:ascii="Arial" w:eastAsia="Arial" w:hAnsi="Arial" w:cs="Arial"/>
          <w:b/>
          <w:sz w:val="22"/>
          <w:szCs w:val="22"/>
        </w:rPr>
        <w:t xml:space="preserve"> </w:t>
      </w:r>
      <w:r w:rsidR="00C76DBC">
        <w:rPr>
          <w:rFonts w:ascii="Arial" w:eastAsia="Arial" w:hAnsi="Arial" w:cs="Arial"/>
          <w:b/>
          <w:sz w:val="22"/>
          <w:szCs w:val="22"/>
        </w:rPr>
        <w:t xml:space="preserve">         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CE398E">
        <w:rPr>
          <w:rFonts w:ascii="Arial" w:eastAsia="Calibri" w:hAnsi="Arial" w:cs="Arial"/>
          <w:b/>
          <w:sz w:val="22"/>
          <w:szCs w:val="22"/>
        </w:rPr>
        <w:t>15615</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FA61CE">
        <w:rPr>
          <w:rFonts w:ascii="Arial" w:hAnsi="Arial" w:cs="Arial"/>
          <w:sz w:val="22"/>
          <w:szCs w:val="22"/>
        </w:rPr>
        <w:t>6</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D17D57">
        <w:rPr>
          <w:rFonts w:ascii="Arial" w:hAnsi="Arial" w:cs="Arial"/>
          <w:b/>
          <w:sz w:val="22"/>
          <w:szCs w:val="22"/>
        </w:rPr>
        <w:t>8</w:t>
      </w:r>
      <w:r w:rsidR="00944FB2">
        <w:rPr>
          <w:rFonts w:ascii="Arial" w:hAnsi="Arial" w:cs="Arial"/>
          <w:b/>
          <w:sz w:val="22"/>
          <w:szCs w:val="22"/>
        </w:rPr>
        <w:t>2</w:t>
      </w:r>
    </w:p>
    <w:p w:rsidR="00944FB2" w:rsidRPr="00944FB2" w:rsidRDefault="00944FB2" w:rsidP="00944FB2">
      <w:pPr>
        <w:pStyle w:val="Default"/>
        <w:widowControl/>
        <w:suppressAutoHyphens w:val="0"/>
        <w:autoSpaceDN w:val="0"/>
        <w:adjustRightInd w:val="0"/>
        <w:jc w:val="both"/>
        <w:rPr>
          <w:b/>
          <w:sz w:val="22"/>
          <w:szCs w:val="22"/>
          <w:lang w:val="el-GR"/>
        </w:rPr>
      </w:pPr>
      <w:proofErr w:type="spellStart"/>
      <w:r w:rsidRPr="00944FB2">
        <w:rPr>
          <w:b/>
          <w:sz w:val="22"/>
          <w:szCs w:val="22"/>
          <w:lang w:val="el-GR"/>
        </w:rPr>
        <w:t>΄Εγκριση</w:t>
      </w:r>
      <w:proofErr w:type="spellEnd"/>
      <w:r w:rsidRPr="00944FB2">
        <w:rPr>
          <w:b/>
          <w:sz w:val="22"/>
          <w:szCs w:val="22"/>
          <w:lang w:val="el-GR"/>
        </w:rPr>
        <w:t xml:space="preserve"> Τεχνικών Προδιαγραφών της με αριθ. 34/2026 Τεχνικής Μελέτης προμήθειας με τίτλο : «ΠΡΟΜΗΘΕΙΑ ΚΑΙ ΕΓΚΑΤΑΣΤΑΣΗ ΕΞΟΠΛΙΣΜΟΥ ΓΙΑ ΤΗΝ ΑΝΑΔΕΙΞΗ ΚΑΙ ΑΝΑΒΑΘΜΙΣΗ ΤΩΝ ΠΗΓΩΝ ΚΡΥΑΣ».</w:t>
      </w:r>
    </w:p>
    <w:p w:rsidR="00942235" w:rsidRDefault="00942235" w:rsidP="00942235">
      <w:pPr>
        <w:ind w:left="644"/>
        <w:rPr>
          <w:rFonts w:ascii="Arial" w:hAnsi="Arial" w:cs="Arial"/>
          <w:vanish/>
          <w:sz w:val="22"/>
          <w:szCs w:val="22"/>
        </w:rPr>
      </w:pPr>
      <w:r>
        <w:rPr>
          <w:rFonts w:ascii="Arial" w:hAnsi="Arial" w:cs="Arial"/>
          <w:vanish/>
          <w:sz w:val="22"/>
          <w:szCs w:val="22"/>
        </w:rPr>
        <w:t xml:space="preserve">                     </w:t>
      </w:r>
    </w:p>
    <w:p w:rsidR="005C2C77" w:rsidRPr="00F36D5E" w:rsidRDefault="005C2C77" w:rsidP="005C2C77">
      <w:pPr>
        <w:pStyle w:val="af9"/>
        <w:ind w:left="644"/>
        <w:contextualSpacing w:val="0"/>
        <w:jc w:val="both"/>
        <w:rPr>
          <w:rFonts w:ascii="Arial" w:hAnsi="Arial" w:cs="Arial"/>
          <w:b/>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FA61CE">
        <w:rPr>
          <w:rFonts w:ascii="Arial" w:hAnsi="Arial" w:cs="Arial"/>
          <w:sz w:val="22"/>
          <w:szCs w:val="22"/>
        </w:rPr>
        <w:t>24</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42235">
        <w:rPr>
          <w:rFonts w:ascii="Arial" w:hAnsi="Arial" w:cs="Arial"/>
          <w:sz w:val="22"/>
          <w:szCs w:val="22"/>
        </w:rPr>
        <w:t>Ιουνίου</w:t>
      </w:r>
      <w:r w:rsidR="0069132B">
        <w:rPr>
          <w:rFonts w:ascii="Arial" w:hAnsi="Arial" w:cs="Arial"/>
          <w:sz w:val="22"/>
          <w:szCs w:val="22"/>
        </w:rPr>
        <w:t xml:space="preserve"> </w:t>
      </w:r>
      <w:r w:rsidR="006A6165" w:rsidRPr="008C19E4">
        <w:rPr>
          <w:rFonts w:ascii="Arial" w:hAnsi="Arial" w:cs="Arial"/>
          <w:sz w:val="22"/>
          <w:szCs w:val="22"/>
        </w:rPr>
        <w:t xml:space="preserve">  202</w:t>
      </w:r>
      <w:r w:rsidR="0069132B">
        <w:rPr>
          <w:rFonts w:ascii="Arial" w:hAnsi="Arial" w:cs="Arial"/>
          <w:sz w:val="22"/>
          <w:szCs w:val="22"/>
        </w:rPr>
        <w:t>6</w:t>
      </w:r>
      <w:r w:rsidR="006A6165" w:rsidRPr="008C19E4">
        <w:rPr>
          <w:rFonts w:ascii="Arial" w:hAnsi="Arial" w:cs="Arial"/>
          <w:sz w:val="22"/>
          <w:szCs w:val="22"/>
        </w:rPr>
        <w:t xml:space="preserve">  ημέρα  </w:t>
      </w:r>
      <w:r w:rsidR="00FA61CE">
        <w:rPr>
          <w:rFonts w:ascii="Arial" w:hAnsi="Arial" w:cs="Arial"/>
          <w:sz w:val="22"/>
          <w:szCs w:val="22"/>
        </w:rPr>
        <w:t>Τετάρτη</w:t>
      </w:r>
      <w:r w:rsidR="006A6165" w:rsidRPr="008C19E4">
        <w:rPr>
          <w:rFonts w:ascii="Arial" w:hAnsi="Arial" w:cs="Arial"/>
          <w:sz w:val="22"/>
          <w:szCs w:val="22"/>
        </w:rPr>
        <w:t xml:space="preserve">  και, ώρα 1</w:t>
      </w:r>
      <w:r w:rsidR="00FA61CE">
        <w:rPr>
          <w:rFonts w:ascii="Arial" w:hAnsi="Arial" w:cs="Arial"/>
          <w:sz w:val="22"/>
          <w:szCs w:val="22"/>
        </w:rPr>
        <w:t>3</w:t>
      </w:r>
      <w:r w:rsidR="006A6165" w:rsidRPr="008C19E4">
        <w:rPr>
          <w:rFonts w:ascii="Arial" w:hAnsi="Arial" w:cs="Arial"/>
          <w:sz w:val="22"/>
          <w:szCs w:val="22"/>
        </w:rPr>
        <w:t>.</w:t>
      </w:r>
      <w:r w:rsidR="00942235">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42235">
        <w:rPr>
          <w:rFonts w:ascii="Arial" w:hAnsi="Arial" w:cs="Arial"/>
          <w:sz w:val="22"/>
          <w:szCs w:val="22"/>
        </w:rPr>
        <w:t xml:space="preserve">με αριθ. </w:t>
      </w:r>
      <w:proofErr w:type="spellStart"/>
      <w:r w:rsidR="00942235">
        <w:rPr>
          <w:rFonts w:ascii="Arial" w:hAnsi="Arial" w:cs="Arial"/>
          <w:sz w:val="22"/>
          <w:szCs w:val="22"/>
        </w:rPr>
        <w:t>πρωτ</w:t>
      </w:r>
      <w:proofErr w:type="spellEnd"/>
      <w:r w:rsidR="00942235">
        <w:rPr>
          <w:rFonts w:ascii="Arial" w:hAnsi="Arial" w:cs="Arial"/>
          <w:sz w:val="22"/>
          <w:szCs w:val="22"/>
        </w:rPr>
        <w:t>.</w:t>
      </w:r>
      <w:r w:rsidR="006A6165" w:rsidRPr="008C19E4">
        <w:rPr>
          <w:rFonts w:ascii="Arial" w:hAnsi="Arial" w:cs="Arial"/>
          <w:sz w:val="22"/>
          <w:szCs w:val="22"/>
        </w:rPr>
        <w:t xml:space="preserve">  </w:t>
      </w:r>
      <w:r w:rsidR="00942235">
        <w:rPr>
          <w:rFonts w:ascii="Arial" w:hAnsi="Arial" w:cs="Arial"/>
          <w:sz w:val="22"/>
          <w:szCs w:val="22"/>
        </w:rPr>
        <w:t>1</w:t>
      </w:r>
      <w:r w:rsidR="00FA61CE">
        <w:rPr>
          <w:rFonts w:ascii="Arial" w:hAnsi="Arial" w:cs="Arial"/>
          <w:sz w:val="22"/>
          <w:szCs w:val="22"/>
        </w:rPr>
        <w:t>5197</w:t>
      </w:r>
      <w:r>
        <w:rPr>
          <w:rFonts w:ascii="Arial" w:hAnsi="Arial" w:cs="Arial"/>
          <w:sz w:val="22"/>
          <w:szCs w:val="22"/>
        </w:rPr>
        <w:t>/</w:t>
      </w:r>
      <w:r w:rsidR="00FA61CE">
        <w:rPr>
          <w:rFonts w:ascii="Arial" w:hAnsi="Arial" w:cs="Arial"/>
          <w:sz w:val="22"/>
          <w:szCs w:val="22"/>
        </w:rPr>
        <w:t>19</w:t>
      </w:r>
      <w:r>
        <w:rPr>
          <w:rFonts w:ascii="Arial" w:hAnsi="Arial" w:cs="Arial"/>
          <w:sz w:val="22"/>
          <w:szCs w:val="22"/>
        </w:rPr>
        <w:t>-0</w:t>
      </w:r>
      <w:r w:rsidR="00942235">
        <w:rPr>
          <w:rFonts w:ascii="Arial" w:hAnsi="Arial" w:cs="Arial"/>
          <w:sz w:val="22"/>
          <w:szCs w:val="22"/>
        </w:rPr>
        <w:t>6</w:t>
      </w:r>
      <w:r>
        <w:rPr>
          <w:rFonts w:ascii="Arial" w:hAnsi="Arial" w:cs="Arial"/>
          <w:sz w:val="22"/>
          <w:szCs w:val="22"/>
        </w:rPr>
        <w:t>-202</w:t>
      </w:r>
      <w:r w:rsidR="0069132B">
        <w:rPr>
          <w:rFonts w:ascii="Arial" w:hAnsi="Arial" w:cs="Arial"/>
          <w:sz w:val="22"/>
          <w:szCs w:val="22"/>
        </w:rPr>
        <w:t>6</w:t>
      </w:r>
      <w:r w:rsidR="006A6165" w:rsidRPr="008C19E4">
        <w:rPr>
          <w:rFonts w:ascii="Arial" w:hAnsi="Arial" w:cs="Arial"/>
          <w:sz w:val="22"/>
          <w:szCs w:val="22"/>
        </w:rPr>
        <w:t xml:space="preserve"> έγγραφη πρόσκληση</w:t>
      </w:r>
      <w:r w:rsidR="00942235">
        <w:rPr>
          <w:rFonts w:ascii="Arial" w:hAnsi="Arial" w:cs="Arial"/>
          <w:sz w:val="22"/>
          <w:szCs w:val="22"/>
        </w:rPr>
        <w:t xml:space="preserve"> </w:t>
      </w:r>
      <w:r w:rsidR="006A6165" w:rsidRPr="008C19E4">
        <w:rPr>
          <w:rFonts w:ascii="Arial" w:hAnsi="Arial" w:cs="Arial"/>
          <w:sz w:val="22"/>
          <w:szCs w:val="22"/>
        </w:rPr>
        <w:t xml:space="preserve">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C4487F">
        <w:rPr>
          <w:rFonts w:ascii="Arial" w:hAnsi="Arial" w:cs="Arial"/>
          <w:sz w:val="22"/>
          <w:szCs w:val="22"/>
        </w:rPr>
        <w:t xml:space="preserve"> </w:t>
      </w:r>
      <w:r w:rsidR="006A6165" w:rsidRPr="008C19E4">
        <w:rPr>
          <w:rFonts w:ascii="Arial" w:hAnsi="Arial" w:cs="Arial"/>
          <w:sz w:val="22"/>
          <w:szCs w:val="22"/>
        </w:rPr>
        <w:t>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BA49CD" w:rsidRDefault="002A3052" w:rsidP="00BA49CD">
      <w:pPr>
        <w:ind w:left="426" w:hanging="142"/>
        <w:jc w:val="both"/>
        <w:rPr>
          <w:rFonts w:ascii="Arial" w:hAnsi="Arial" w:cs="Arial"/>
          <w:sz w:val="22"/>
          <w:szCs w:val="22"/>
        </w:rPr>
      </w:pPr>
      <w:r>
        <w:rPr>
          <w:rFonts w:ascii="Arial" w:hAnsi="Arial" w:cs="Arial"/>
          <w:sz w:val="22"/>
          <w:szCs w:val="22"/>
        </w:rPr>
        <w:t xml:space="preserve">   </w:t>
      </w:r>
      <w:r w:rsidR="0001078A">
        <w:rPr>
          <w:rFonts w:ascii="Arial" w:hAnsi="Arial" w:cs="Arial"/>
          <w:sz w:val="22"/>
          <w:szCs w:val="22"/>
        </w:rPr>
        <w:t xml:space="preserve">  </w:t>
      </w:r>
      <w:r w:rsidR="00BA49CD">
        <w:rPr>
          <w:rFonts w:ascii="Arial" w:hAnsi="Arial" w:cs="Arial"/>
          <w:sz w:val="22"/>
          <w:szCs w:val="22"/>
        </w:rPr>
        <w:t>Αφού  διαπιστώθηκε ότι υπάρχει νόμιμη απαρτία, επειδή σε σύνολο 7 (επτά)  μελών ήταν</w:t>
      </w:r>
    </w:p>
    <w:p w:rsidR="00BA49CD" w:rsidRDefault="00BA49CD" w:rsidP="00BA49CD">
      <w:pPr>
        <w:pStyle w:val="36"/>
        <w:ind w:left="426" w:hanging="142"/>
        <w:jc w:val="both"/>
        <w:rPr>
          <w:rFonts w:ascii="Arial" w:hAnsi="Arial" w:cs="Arial"/>
          <w:sz w:val="22"/>
          <w:szCs w:val="22"/>
        </w:rPr>
      </w:pPr>
      <w:r>
        <w:rPr>
          <w:rFonts w:ascii="Arial" w:hAnsi="Arial" w:cs="Arial"/>
          <w:sz w:val="22"/>
          <w:szCs w:val="22"/>
        </w:rPr>
        <w:t xml:space="preserve"> παρόντα  5  (πέντε)  , ήτοι:</w:t>
      </w:r>
    </w:p>
    <w:p w:rsidR="00BA49CD" w:rsidRDefault="00BA49CD" w:rsidP="00BA49CD">
      <w:pPr>
        <w:pStyle w:val="36"/>
        <w:ind w:left="284"/>
        <w:jc w:val="both"/>
        <w:rPr>
          <w:rFonts w:ascii="Arial" w:hAnsi="Arial" w:cs="Arial"/>
          <w:sz w:val="22"/>
          <w:szCs w:val="22"/>
        </w:rPr>
      </w:pPr>
    </w:p>
    <w:p w:rsidR="00BA49CD" w:rsidRDefault="00BA49CD" w:rsidP="00BA49CD">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BA49CD" w:rsidRDefault="00BA49CD" w:rsidP="00BA49CD">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1. Παπαβασιλείου Αικατερίνη</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2.Τουμαράς Βασίλειος                                                              2. </w:t>
      </w:r>
      <w:proofErr w:type="spellStart"/>
      <w:r>
        <w:rPr>
          <w:rFonts w:ascii="Arial" w:hAnsi="Arial" w:cs="Arial"/>
          <w:sz w:val="22"/>
          <w:szCs w:val="22"/>
        </w:rPr>
        <w:t>Ταγκαλέγκας</w:t>
      </w:r>
      <w:proofErr w:type="spellEnd"/>
      <w:r>
        <w:rPr>
          <w:rFonts w:ascii="Arial" w:hAnsi="Arial" w:cs="Arial"/>
          <w:sz w:val="22"/>
          <w:szCs w:val="22"/>
        </w:rPr>
        <w:t xml:space="preserve"> Ιωάννης   </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είχαν νόμιμα προσκληθεί</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F65267" w:rsidRDefault="00BA49CD" w:rsidP="00BA49CD">
      <w:pPr>
        <w:ind w:left="426" w:hanging="142"/>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F65267">
        <w:rPr>
          <w:rFonts w:ascii="Arial" w:hAnsi="Arial" w:cs="Arial"/>
          <w:sz w:val="22"/>
          <w:szCs w:val="22"/>
        </w:rPr>
        <w:t xml:space="preserve">      </w:t>
      </w:r>
    </w:p>
    <w:p w:rsidR="00F65267" w:rsidRDefault="000A267F" w:rsidP="00F65267">
      <w:pPr>
        <w:jc w:val="both"/>
        <w:rPr>
          <w:rFonts w:ascii="Arial" w:hAnsi="Arial" w:cs="Arial"/>
          <w:sz w:val="22"/>
          <w:szCs w:val="22"/>
        </w:rPr>
      </w:pPr>
      <w:r>
        <w:rPr>
          <w:rFonts w:ascii="Arial" w:hAnsi="Arial" w:cs="Arial"/>
          <w:sz w:val="22"/>
          <w:szCs w:val="22"/>
        </w:rPr>
        <w:t xml:space="preserve">      </w:t>
      </w:r>
    </w:p>
    <w:p w:rsidR="00F65267" w:rsidRDefault="00F65267" w:rsidP="00F65267">
      <w:pPr>
        <w:pStyle w:val="36"/>
        <w:ind w:left="284"/>
        <w:jc w:val="both"/>
        <w:rPr>
          <w:rFonts w:ascii="Arial" w:hAnsi="Arial" w:cs="Arial"/>
          <w:sz w:val="22"/>
          <w:szCs w:val="22"/>
        </w:rPr>
      </w:pPr>
    </w:p>
    <w:p w:rsidR="007614B0" w:rsidRPr="008804CC" w:rsidRDefault="007614B0" w:rsidP="007614B0">
      <w:pPr>
        <w:pStyle w:val="36"/>
        <w:ind w:left="284"/>
        <w:jc w:val="both"/>
        <w:rPr>
          <w:rFonts w:ascii="Arial" w:hAnsi="Arial" w:cs="Arial"/>
          <w:sz w:val="22"/>
          <w:szCs w:val="22"/>
        </w:rPr>
      </w:pPr>
    </w:p>
    <w:p w:rsidR="00944FB2" w:rsidRDefault="00944FB2" w:rsidP="00944FB2">
      <w:pPr>
        <w:tabs>
          <w:tab w:val="left" w:pos="0"/>
        </w:tabs>
        <w:ind w:right="-1091"/>
        <w:rPr>
          <w:rFonts w:ascii="Arial" w:eastAsia="Arial" w:hAnsi="Arial" w:cs="Arial"/>
          <w:kern w:val="2"/>
          <w:sz w:val="22"/>
          <w:szCs w:val="22"/>
          <w:shd w:val="clear" w:color="auto" w:fill="FFFFFF"/>
          <w:lang w:bidi="hi-IN"/>
        </w:rPr>
      </w:pPr>
      <w:bookmarkStart w:id="0" w:name="__DdeLink__230_118263685423"/>
      <w:bookmarkStart w:id="1" w:name="__DdeLink__230_11826368543"/>
      <w:bookmarkEnd w:id="0"/>
      <w:bookmarkEnd w:id="1"/>
      <w:r>
        <w:rPr>
          <w:rFonts w:ascii="Arial" w:eastAsia="Arial" w:hAnsi="Arial" w:cs="Arial"/>
          <w:sz w:val="22"/>
          <w:szCs w:val="22"/>
        </w:rPr>
        <w:t xml:space="preserve">       Ο Πρόεδρος  της Δημοτικής  Επιτροπής  </w:t>
      </w:r>
      <w:r w:rsidRPr="00FC45D8">
        <w:rPr>
          <w:rFonts w:ascii="Arial" w:eastAsia="Arial" w:hAnsi="Arial" w:cs="Arial"/>
          <w:sz w:val="22"/>
          <w:szCs w:val="22"/>
        </w:rPr>
        <w:t xml:space="preserve">εισηγούμενος  το  </w:t>
      </w:r>
      <w:r>
        <w:rPr>
          <w:rFonts w:ascii="Arial" w:eastAsia="Arial" w:hAnsi="Arial" w:cs="Arial"/>
          <w:sz w:val="22"/>
          <w:szCs w:val="22"/>
        </w:rPr>
        <w:t>2</w:t>
      </w:r>
      <w:r w:rsidRPr="00FC45D8">
        <w:rPr>
          <w:rFonts w:ascii="Arial" w:eastAsia="Arial" w:hAnsi="Arial" w:cs="Arial"/>
          <w:sz w:val="22"/>
          <w:szCs w:val="22"/>
          <w:vertAlign w:val="superscript"/>
        </w:rPr>
        <w:t>ο</w:t>
      </w:r>
      <w:r w:rsidRPr="00FC45D8">
        <w:rPr>
          <w:rFonts w:ascii="Arial" w:eastAsia="Arial" w:hAnsi="Arial" w:cs="Arial"/>
          <w:sz w:val="22"/>
          <w:szCs w:val="22"/>
        </w:rPr>
        <w:t xml:space="preserve"> </w:t>
      </w:r>
      <w:r w:rsidRPr="00FC45D8">
        <w:rPr>
          <w:rFonts w:ascii="Arial" w:eastAsia="Arial" w:hAnsi="Arial" w:cs="Arial"/>
          <w:bCs/>
          <w:kern w:val="2"/>
          <w:sz w:val="22"/>
          <w:szCs w:val="22"/>
          <w:shd w:val="clear" w:color="auto" w:fill="FFFFFF"/>
          <w:lang w:bidi="hi-IN"/>
        </w:rPr>
        <w:t xml:space="preserve"> θέμα της ημερήσιας διάταξης </w:t>
      </w:r>
      <w:r w:rsidRPr="00FC45D8">
        <w:rPr>
          <w:rFonts w:ascii="Arial" w:eastAsia="Arial" w:hAnsi="Arial" w:cs="Arial"/>
          <w:kern w:val="2"/>
          <w:sz w:val="22"/>
          <w:szCs w:val="22"/>
          <w:shd w:val="clear" w:color="auto" w:fill="FFFFFF"/>
          <w:lang w:bidi="hi-IN"/>
        </w:rPr>
        <w:t xml:space="preserve"> </w:t>
      </w:r>
    </w:p>
    <w:p w:rsidR="00944FB2" w:rsidRDefault="00944FB2" w:rsidP="00944FB2">
      <w:pPr>
        <w:tabs>
          <w:tab w:val="left" w:pos="0"/>
        </w:tabs>
        <w:ind w:right="-1091"/>
        <w:rPr>
          <w:rFonts w:ascii="Arial" w:eastAsia="Arial" w:hAnsi="Arial" w:cs="Arial"/>
          <w:sz w:val="22"/>
          <w:szCs w:val="22"/>
        </w:rPr>
      </w:pPr>
      <w:r w:rsidRPr="00FC45D8">
        <w:rPr>
          <w:rFonts w:ascii="Arial" w:eastAsia="Arial" w:hAnsi="Arial" w:cs="Arial"/>
          <w:sz w:val="22"/>
          <w:szCs w:val="22"/>
        </w:rPr>
        <w:t xml:space="preserve">έθεσε υπόψη των μελών </w:t>
      </w:r>
      <w:r>
        <w:rPr>
          <w:rFonts w:ascii="Arial" w:eastAsia="Arial" w:hAnsi="Arial" w:cs="Arial"/>
          <w:sz w:val="22"/>
          <w:szCs w:val="22"/>
        </w:rPr>
        <w:t xml:space="preserve"> </w:t>
      </w:r>
      <w:r w:rsidRPr="00FC45D8">
        <w:rPr>
          <w:rFonts w:ascii="Arial" w:eastAsia="Arial" w:hAnsi="Arial" w:cs="Arial"/>
          <w:sz w:val="22"/>
          <w:szCs w:val="22"/>
        </w:rPr>
        <w:t xml:space="preserve">την με </w:t>
      </w:r>
      <w:proofErr w:type="spellStart"/>
      <w:r w:rsidRPr="00FC45D8">
        <w:rPr>
          <w:rFonts w:ascii="Arial" w:eastAsia="Arial" w:hAnsi="Arial" w:cs="Arial"/>
          <w:sz w:val="22"/>
          <w:szCs w:val="22"/>
        </w:rPr>
        <w:t>αριθ.πρωτ</w:t>
      </w:r>
      <w:proofErr w:type="spellEnd"/>
      <w:r w:rsidRPr="00FC45D8">
        <w:rPr>
          <w:rFonts w:ascii="Arial" w:eastAsia="Arial" w:hAnsi="Arial" w:cs="Arial"/>
          <w:sz w:val="22"/>
          <w:szCs w:val="22"/>
        </w:rPr>
        <w:t>. 1</w:t>
      </w:r>
      <w:r>
        <w:rPr>
          <w:rFonts w:ascii="Arial" w:eastAsia="Arial" w:hAnsi="Arial" w:cs="Arial"/>
          <w:sz w:val="22"/>
          <w:szCs w:val="22"/>
        </w:rPr>
        <w:t>4843</w:t>
      </w:r>
      <w:r w:rsidRPr="00FC45D8">
        <w:rPr>
          <w:rFonts w:ascii="Arial" w:eastAsia="Arial" w:hAnsi="Arial" w:cs="Arial"/>
          <w:sz w:val="22"/>
          <w:szCs w:val="22"/>
        </w:rPr>
        <w:t>/</w:t>
      </w:r>
      <w:r>
        <w:rPr>
          <w:rFonts w:ascii="Arial" w:eastAsia="Arial" w:hAnsi="Arial" w:cs="Arial"/>
          <w:sz w:val="22"/>
          <w:szCs w:val="22"/>
        </w:rPr>
        <w:t>16</w:t>
      </w:r>
      <w:r w:rsidRPr="00FC45D8">
        <w:rPr>
          <w:rFonts w:ascii="Arial" w:eastAsia="Arial" w:hAnsi="Arial" w:cs="Arial"/>
          <w:sz w:val="22"/>
          <w:szCs w:val="22"/>
        </w:rPr>
        <w:t>-0</w:t>
      </w:r>
      <w:r>
        <w:rPr>
          <w:rFonts w:ascii="Arial" w:eastAsia="Arial" w:hAnsi="Arial" w:cs="Arial"/>
          <w:sz w:val="22"/>
          <w:szCs w:val="22"/>
        </w:rPr>
        <w:t>6</w:t>
      </w:r>
      <w:r w:rsidRPr="00FC45D8">
        <w:rPr>
          <w:rFonts w:ascii="Arial" w:eastAsia="Arial" w:hAnsi="Arial" w:cs="Arial"/>
          <w:sz w:val="22"/>
          <w:szCs w:val="22"/>
        </w:rPr>
        <w:t xml:space="preserve">-2026  έγγραφη  εισήγηση  </w:t>
      </w:r>
      <w:r>
        <w:rPr>
          <w:rFonts w:ascii="Arial" w:eastAsia="Arial" w:hAnsi="Arial" w:cs="Arial"/>
          <w:sz w:val="22"/>
          <w:szCs w:val="22"/>
        </w:rPr>
        <w:t>της Δ/</w:t>
      </w:r>
      <w:proofErr w:type="spellStart"/>
      <w:r>
        <w:rPr>
          <w:rFonts w:ascii="Arial" w:eastAsia="Arial" w:hAnsi="Arial" w:cs="Arial"/>
          <w:sz w:val="22"/>
          <w:szCs w:val="22"/>
        </w:rPr>
        <w:t>νσης</w:t>
      </w:r>
      <w:proofErr w:type="spellEnd"/>
    </w:p>
    <w:p w:rsidR="00944FB2" w:rsidRPr="00FC45D8" w:rsidRDefault="00944FB2" w:rsidP="00944FB2">
      <w:pPr>
        <w:tabs>
          <w:tab w:val="left" w:pos="0"/>
        </w:tabs>
        <w:ind w:right="-1091"/>
        <w:jc w:val="both"/>
        <w:rPr>
          <w:rFonts w:ascii="Arial" w:hAnsi="Arial" w:cs="Arial"/>
          <w:sz w:val="22"/>
          <w:szCs w:val="22"/>
        </w:rPr>
      </w:pPr>
      <w:r>
        <w:rPr>
          <w:rFonts w:ascii="Arial" w:eastAsia="Arial" w:hAnsi="Arial" w:cs="Arial"/>
          <w:sz w:val="22"/>
          <w:szCs w:val="22"/>
        </w:rPr>
        <w:t xml:space="preserve">Τεχνικών Υπηρεσιών  του Δήμου </w:t>
      </w:r>
      <w:proofErr w:type="spellStart"/>
      <w:r>
        <w:rPr>
          <w:rFonts w:ascii="Arial" w:eastAsia="Arial" w:hAnsi="Arial" w:cs="Arial"/>
          <w:sz w:val="22"/>
          <w:szCs w:val="22"/>
        </w:rPr>
        <w:t>Λεβαδέων</w:t>
      </w:r>
      <w:proofErr w:type="spellEnd"/>
      <w:r>
        <w:rPr>
          <w:rFonts w:ascii="Arial" w:eastAsia="Arial" w:hAnsi="Arial" w:cs="Arial"/>
          <w:sz w:val="22"/>
          <w:szCs w:val="22"/>
        </w:rPr>
        <w:t>,</w:t>
      </w:r>
      <w:r w:rsidRPr="00FC45D8">
        <w:rPr>
          <w:rFonts w:ascii="Arial" w:hAnsi="Arial" w:cs="Arial"/>
          <w:sz w:val="22"/>
          <w:szCs w:val="22"/>
        </w:rPr>
        <w:t xml:space="preserve">  στην οποία αναφέρονται:</w:t>
      </w:r>
    </w:p>
    <w:p w:rsidR="00944FB2" w:rsidRPr="00944FB2" w:rsidRDefault="00D17D57" w:rsidP="00944FB2">
      <w:pPr>
        <w:rPr>
          <w:rFonts w:ascii="Arial" w:eastAsia="Arial" w:hAnsi="Arial" w:cs="Arial"/>
          <w:i/>
          <w:sz w:val="22"/>
          <w:szCs w:val="22"/>
        </w:rPr>
      </w:pPr>
      <w:r w:rsidRPr="00944FB2">
        <w:rPr>
          <w:rFonts w:ascii="Arial" w:hAnsi="Arial" w:cs="Arial"/>
          <w:i/>
          <w:sz w:val="22"/>
          <w:szCs w:val="22"/>
        </w:rPr>
        <w:t xml:space="preserve">          </w:t>
      </w:r>
      <w:r w:rsidR="00944FB2" w:rsidRPr="00944FB2">
        <w:rPr>
          <w:rFonts w:ascii="Arial" w:eastAsia="Arial" w:hAnsi="Arial" w:cs="Arial"/>
          <w:i/>
          <w:sz w:val="22"/>
          <w:szCs w:val="22"/>
        </w:rPr>
        <w:t xml:space="preserve">Έχοντας </w:t>
      </w:r>
      <w:proofErr w:type="spellStart"/>
      <w:r w:rsidR="00944FB2" w:rsidRPr="00944FB2">
        <w:rPr>
          <w:rFonts w:ascii="Arial" w:eastAsia="Arial" w:hAnsi="Arial" w:cs="Arial"/>
          <w:i/>
          <w:sz w:val="22"/>
          <w:szCs w:val="22"/>
        </w:rPr>
        <w:t>υπ΄όψιν</w:t>
      </w:r>
      <w:proofErr w:type="spellEnd"/>
      <w:r w:rsidR="00944FB2" w:rsidRPr="00944FB2">
        <w:rPr>
          <w:rFonts w:ascii="Arial" w:eastAsia="Arial" w:hAnsi="Arial" w:cs="Arial"/>
          <w:i/>
          <w:sz w:val="22"/>
          <w:szCs w:val="22"/>
        </w:rPr>
        <w:t xml:space="preserve">  ότι :</w:t>
      </w:r>
    </w:p>
    <w:p w:rsidR="00944FB2" w:rsidRPr="00944FB2" w:rsidRDefault="00944FB2" w:rsidP="00944FB2">
      <w:pPr>
        <w:rPr>
          <w:rFonts w:ascii="Arial" w:hAnsi="Arial" w:cs="Arial"/>
          <w:i/>
          <w:sz w:val="22"/>
          <w:szCs w:val="22"/>
        </w:rPr>
      </w:pPr>
    </w:p>
    <w:p w:rsidR="00944FB2" w:rsidRPr="00944FB2" w:rsidRDefault="00944FB2" w:rsidP="00944FB2">
      <w:pPr>
        <w:pStyle w:val="af9"/>
        <w:widowControl w:val="0"/>
        <w:numPr>
          <w:ilvl w:val="0"/>
          <w:numId w:val="46"/>
        </w:numPr>
        <w:overflowPunct w:val="0"/>
        <w:spacing w:after="200" w:line="276" w:lineRule="auto"/>
        <w:jc w:val="both"/>
        <w:textAlignment w:val="baseline"/>
        <w:rPr>
          <w:rFonts w:ascii="Arial" w:eastAsia="Arial Unicode MS" w:hAnsi="Arial" w:cs="Arial"/>
          <w:i/>
          <w:sz w:val="22"/>
          <w:szCs w:val="22"/>
        </w:rPr>
      </w:pPr>
      <w:r w:rsidRPr="00944FB2">
        <w:rPr>
          <w:rFonts w:ascii="Arial" w:eastAsia="Arial Unicode MS" w:hAnsi="Arial" w:cs="Arial"/>
          <w:i/>
          <w:sz w:val="22"/>
          <w:szCs w:val="22"/>
        </w:rPr>
        <w:t>Η Δημοτική Επιτροπή σύμφωνα με τις διατάξεις των άρθρων 8,9,26 και 54 του ν.5056/2023 ασκεί τις αρμοδιότητες της Οικονομικής Επιτροπής και της Επιτροπής Ποιότητας Ζωής οι οποίες καταργούνται από 01.01.2024.</w:t>
      </w:r>
    </w:p>
    <w:p w:rsidR="00944FB2" w:rsidRPr="00944FB2" w:rsidRDefault="00944FB2" w:rsidP="00944FB2">
      <w:pPr>
        <w:pStyle w:val="af9"/>
        <w:widowControl w:val="0"/>
        <w:numPr>
          <w:ilvl w:val="0"/>
          <w:numId w:val="46"/>
        </w:numPr>
        <w:overflowPunct w:val="0"/>
        <w:ind w:left="714" w:hanging="357"/>
        <w:jc w:val="both"/>
        <w:textAlignment w:val="baseline"/>
        <w:rPr>
          <w:rFonts w:ascii="Arial" w:eastAsia="Arial Unicode MS" w:hAnsi="Arial" w:cs="Arial"/>
          <w:i/>
          <w:sz w:val="22"/>
          <w:szCs w:val="22"/>
        </w:rPr>
      </w:pPr>
      <w:r w:rsidRPr="00944FB2">
        <w:rPr>
          <w:rFonts w:ascii="Arial" w:eastAsia="Arial Unicode MS" w:hAnsi="Arial" w:cs="Arial"/>
          <w:i/>
          <w:sz w:val="22"/>
          <w:szCs w:val="22"/>
        </w:rPr>
        <w:t>Ως διάδοχο σχήμα σύμφωνα με τις διατάξεις της παρ.1 του άρθρου 72 του Ν.3852/10, όπως αντικαταστάθηκε με την παρ.1 του άρθρου 3 του Ν.4623/19 και αντικαταστάθηκε εκ νέου μα την παρ. 1 του άρθρου 40 του Ν. 4735/2020, η Δημοτική Επιτροπή ασκεί καθήκοντα αναθέτουσας αρχής κατά το στάδιο που προηγείται της σύναψης των συμβάσεων έργων, μελετών, υπηρεσιών και προμηθειών ανεξαρτήτως προϋπολογισμού, πλην των περιπτώσεων της απευθείας ανάθεσης, που υπάγονται στην αρμοδιότητα του Δημάρχου και των περιπτώσεων του άρθρου 44  του Ν.4412/2016 (Α΄147), και αποφασίζει για την έγκριση και παραλαβή των πάσης φύσεως μελετών του Δήμου, σύμφωνα με το άρθρο 189 του Ν.4412/2016.</w:t>
      </w:r>
    </w:p>
    <w:p w:rsidR="00944FB2" w:rsidRPr="00944FB2" w:rsidRDefault="00944FB2" w:rsidP="00944FB2">
      <w:pPr>
        <w:pStyle w:val="ad"/>
        <w:numPr>
          <w:ilvl w:val="0"/>
          <w:numId w:val="46"/>
        </w:numPr>
        <w:ind w:left="714" w:hanging="357"/>
        <w:jc w:val="left"/>
        <w:rPr>
          <w:rFonts w:ascii="Arial" w:hAnsi="Arial" w:cs="Arial"/>
          <w:i/>
          <w:sz w:val="22"/>
          <w:szCs w:val="22"/>
        </w:rPr>
      </w:pPr>
      <w:r w:rsidRPr="00944FB2">
        <w:rPr>
          <w:rFonts w:ascii="Arial" w:eastAsia="Arial Unicode MS" w:hAnsi="Arial" w:cs="Arial"/>
          <w:i/>
          <w:sz w:val="22"/>
          <w:szCs w:val="22"/>
        </w:rPr>
        <w:t xml:space="preserve">Τις διατάξεις της παρ 7 του Άρθρο 54 του Ν.4412/2016 « Δημόσιες Συμβάσεις Έργων, Προμηθειών και Υπηρεσιών ( προσαρμογή στις οδηγίες 2014/24/ Ε.Ε. και 2014/25/Ε.Ε.) » </w:t>
      </w:r>
      <w:r w:rsidRPr="00944FB2">
        <w:rPr>
          <w:rFonts w:ascii="Arial" w:hAnsi="Arial" w:cs="Arial"/>
          <w:i/>
          <w:sz w:val="22"/>
          <w:szCs w:val="22"/>
        </w:rPr>
        <w:t xml:space="preserve">όπως έχει τροποποιηθεί και ισχύει με τον Ν.4782/ΦΕΚ 36 τ. Α΄ /09-03-2021 </w:t>
      </w:r>
      <w:r w:rsidRPr="00944FB2">
        <w:rPr>
          <w:rFonts w:ascii="Arial" w:eastAsia="Arial Unicode MS" w:hAnsi="Arial" w:cs="Arial"/>
          <w:i/>
          <w:sz w:val="22"/>
          <w:szCs w:val="22"/>
        </w:rPr>
        <w:t xml:space="preserve">στις οποίες </w:t>
      </w:r>
      <w:r w:rsidRPr="00944FB2">
        <w:rPr>
          <w:rFonts w:ascii="Arial" w:eastAsia="Arial Unicode MS" w:hAnsi="Arial" w:cs="Arial"/>
          <w:i/>
          <w:sz w:val="22"/>
          <w:szCs w:val="22"/>
        </w:rPr>
        <w:lastRenderedPageBreak/>
        <w:t>αναφέρεται ότι :</w:t>
      </w:r>
      <w:r w:rsidRPr="00944FB2">
        <w:rPr>
          <w:rFonts w:ascii="Arial" w:hAnsi="Arial" w:cs="Arial"/>
          <w:i/>
          <w:sz w:val="22"/>
          <w:szCs w:val="22"/>
        </w:rPr>
        <w:t xml:space="preserve">  Οι τεχνικές προδιαγραφές καθορίζονται και εγκρίνονται πριν την έναρξη της διαδικασίας σύναψης της σύμβασης κατά το </w:t>
      </w:r>
      <w:hyperlink r:id="rId8" w:anchor="art61" w:history="1">
        <w:r w:rsidRPr="00944FB2">
          <w:rPr>
            <w:rFonts w:ascii="Arial" w:hAnsi="Arial" w:cs="Arial"/>
            <w:i/>
            <w:sz w:val="22"/>
            <w:szCs w:val="22"/>
          </w:rPr>
          <w:t>άρθρο 61</w:t>
        </w:r>
      </w:hyperlink>
      <w:r w:rsidRPr="00944FB2">
        <w:rPr>
          <w:rFonts w:ascii="Arial" w:hAnsi="Arial" w:cs="Arial"/>
          <w:i/>
          <w:sz w:val="22"/>
          <w:szCs w:val="22"/>
        </w:rPr>
        <w:t>.</w:t>
      </w:r>
    </w:p>
    <w:p w:rsidR="00944FB2" w:rsidRPr="00944FB2" w:rsidRDefault="00944FB2" w:rsidP="00944FB2">
      <w:pPr>
        <w:widowControl w:val="0"/>
        <w:numPr>
          <w:ilvl w:val="0"/>
          <w:numId w:val="46"/>
        </w:numPr>
        <w:suppressAutoHyphens w:val="0"/>
        <w:overflowPunct w:val="0"/>
        <w:textAlignment w:val="baseline"/>
        <w:rPr>
          <w:rFonts w:ascii="Arial" w:eastAsia="Arial Unicode MS" w:hAnsi="Arial" w:cs="Arial"/>
          <w:i/>
          <w:sz w:val="22"/>
          <w:szCs w:val="22"/>
        </w:rPr>
      </w:pPr>
      <w:r w:rsidRPr="00944FB2">
        <w:rPr>
          <w:rFonts w:ascii="Arial" w:eastAsia="Arial Unicode MS" w:hAnsi="Arial" w:cs="Arial"/>
          <w:i/>
          <w:sz w:val="22"/>
          <w:szCs w:val="22"/>
        </w:rPr>
        <w:t xml:space="preserve">Το άρθρο 206 παρ. 1 του Ν. 4555/2018  σύμφωνα με το οποίο δεν απαιτείται απόφαση του Δημοτικού Συμβουλίου για την εκκίνηση της διαδικασίας ανάθεσης Δημόσιας Σύμβασης έργου, προμήθειας ή γενικής υπηρεσίας. </w:t>
      </w:r>
    </w:p>
    <w:p w:rsidR="00944FB2" w:rsidRPr="00944FB2" w:rsidRDefault="00944FB2" w:rsidP="00944FB2">
      <w:pPr>
        <w:widowControl w:val="0"/>
        <w:numPr>
          <w:ilvl w:val="0"/>
          <w:numId w:val="46"/>
        </w:numPr>
        <w:suppressAutoHyphens w:val="0"/>
        <w:overflowPunct w:val="0"/>
        <w:textAlignment w:val="baseline"/>
        <w:rPr>
          <w:rFonts w:ascii="Arial" w:eastAsia="Arial Unicode MS" w:hAnsi="Arial" w:cs="Arial"/>
          <w:i/>
          <w:sz w:val="22"/>
          <w:szCs w:val="22"/>
        </w:rPr>
      </w:pPr>
      <w:r w:rsidRPr="00944FB2">
        <w:rPr>
          <w:rFonts w:ascii="Arial" w:hAnsi="Arial" w:cs="Arial"/>
          <w:i/>
          <w:sz w:val="22"/>
          <w:szCs w:val="22"/>
        </w:rPr>
        <w:t xml:space="preserve">Το γεγονός ότι η ανωτέρω προμήθεια με τίτλο : </w:t>
      </w:r>
      <w:r w:rsidRPr="00944FB2">
        <w:rPr>
          <w:rFonts w:ascii="Arial" w:hAnsi="Arial" w:cs="Arial"/>
          <w:b/>
          <w:i/>
          <w:sz w:val="22"/>
          <w:szCs w:val="22"/>
        </w:rPr>
        <w:t>«ΠΡΟΜΗΘΕΙΑ ΚΑΙ ΕΓΚΑΤΑΣΤΑΣΗ ΕΞΟΠΛΙΣΜΟΥ ΓΙΑ ΤΗΝ ΑΝΑΔΕΙΞΗ ΚΑΙ ΑΝΑΒΑΘΜΙΣΗ ΤΩΝ ΠΗΓΩΝ ΚΡΥΑΣ»</w:t>
      </w:r>
      <w:r w:rsidRPr="00944FB2">
        <w:rPr>
          <w:rFonts w:ascii="Arial" w:eastAsia="SimSun" w:hAnsi="Arial" w:cs="Arial"/>
          <w:i/>
          <w:color w:val="000000"/>
          <w:sz w:val="22"/>
          <w:szCs w:val="22"/>
        </w:rPr>
        <w:t xml:space="preserve"> </w:t>
      </w:r>
      <w:r w:rsidRPr="00944FB2">
        <w:rPr>
          <w:rFonts w:ascii="Arial" w:hAnsi="Arial" w:cs="Arial"/>
          <w:i/>
          <w:sz w:val="22"/>
          <w:szCs w:val="22"/>
        </w:rPr>
        <w:t>αποσκοπεί στην ανάδειξη της υδάτινης επιφάνειας, της βλάστησης, των γεφυρών, των διαδρομών και των ιστορικών κατασκευών, μέσω κατάλληλων φωτιστικών σωμάτων υψηλής ενεργειακής απόδοσης και αισθητικής ποιότητας, τα οποία θα εναρμονίζονται πλήρως με το φυσικό περιβάλλον της Κρύας.</w:t>
      </w:r>
    </w:p>
    <w:p w:rsidR="00944FB2" w:rsidRPr="00944FB2" w:rsidRDefault="00944FB2" w:rsidP="00944FB2">
      <w:pPr>
        <w:ind w:left="720"/>
        <w:rPr>
          <w:rStyle w:val="aa"/>
          <w:rFonts w:ascii="Arial" w:eastAsia="Arial" w:hAnsi="Arial" w:cs="Arial"/>
          <w:sz w:val="22"/>
          <w:szCs w:val="22"/>
        </w:rPr>
      </w:pPr>
    </w:p>
    <w:p w:rsidR="00944FB2" w:rsidRPr="00944FB2" w:rsidRDefault="00944FB2" w:rsidP="00944FB2">
      <w:pPr>
        <w:ind w:left="720"/>
        <w:rPr>
          <w:rStyle w:val="aa"/>
          <w:rFonts w:ascii="Arial" w:eastAsia="Arial" w:hAnsi="Arial" w:cs="Arial"/>
          <w:sz w:val="22"/>
          <w:szCs w:val="22"/>
        </w:rPr>
      </w:pPr>
      <w:r w:rsidRPr="00944FB2">
        <w:rPr>
          <w:rStyle w:val="aa"/>
          <w:rFonts w:ascii="Arial" w:eastAsia="Arial" w:hAnsi="Arial" w:cs="Arial"/>
          <w:sz w:val="22"/>
          <w:szCs w:val="22"/>
        </w:rPr>
        <w:t>Εισηγούμεθα προς τα μέλη της Δημοτικής Επιτροπής  να αποφασίσουν :</w:t>
      </w:r>
    </w:p>
    <w:p w:rsidR="00944FB2" w:rsidRPr="00944FB2" w:rsidRDefault="00944FB2" w:rsidP="00944FB2">
      <w:pPr>
        <w:ind w:left="720"/>
        <w:rPr>
          <w:rFonts w:ascii="Arial" w:hAnsi="Arial" w:cs="Arial"/>
          <w:i/>
          <w:sz w:val="22"/>
          <w:szCs w:val="22"/>
        </w:rPr>
      </w:pPr>
    </w:p>
    <w:p w:rsidR="00944FB2" w:rsidRPr="00944FB2" w:rsidRDefault="00944FB2" w:rsidP="00944FB2">
      <w:pPr>
        <w:ind w:left="720"/>
        <w:rPr>
          <w:rFonts w:ascii="Arial" w:eastAsia="Arial Unicode MS" w:hAnsi="Arial" w:cs="Arial"/>
          <w:i/>
          <w:sz w:val="22"/>
          <w:szCs w:val="22"/>
        </w:rPr>
      </w:pPr>
      <w:r w:rsidRPr="00944FB2">
        <w:rPr>
          <w:rFonts w:ascii="Arial" w:eastAsia="Arial Unicode MS" w:hAnsi="Arial" w:cs="Arial"/>
          <w:i/>
          <w:sz w:val="22"/>
          <w:szCs w:val="22"/>
        </w:rPr>
        <w:t xml:space="preserve">Την έγκριση των Τεχνικών Προδιαγραφών της </w:t>
      </w:r>
      <w:proofErr w:type="spellStart"/>
      <w:r w:rsidRPr="00944FB2">
        <w:rPr>
          <w:rFonts w:ascii="Arial" w:eastAsia="Arial Unicode MS" w:hAnsi="Arial" w:cs="Arial"/>
          <w:i/>
          <w:sz w:val="22"/>
          <w:szCs w:val="22"/>
        </w:rPr>
        <w:t>υπ΄αριθμόν</w:t>
      </w:r>
      <w:proofErr w:type="spellEnd"/>
      <w:r w:rsidRPr="00944FB2">
        <w:rPr>
          <w:rFonts w:ascii="Arial" w:eastAsia="Arial Unicode MS" w:hAnsi="Arial" w:cs="Arial"/>
          <w:i/>
          <w:sz w:val="22"/>
          <w:szCs w:val="22"/>
        </w:rPr>
        <w:t xml:space="preserve"> </w:t>
      </w:r>
      <w:r w:rsidRPr="00944FB2">
        <w:rPr>
          <w:rFonts w:ascii="Arial" w:eastAsia="Arial Unicode MS" w:hAnsi="Arial" w:cs="Arial"/>
          <w:b/>
          <w:i/>
          <w:sz w:val="22"/>
          <w:szCs w:val="22"/>
        </w:rPr>
        <w:t>34/05-06-2026</w:t>
      </w:r>
      <w:r w:rsidRPr="00944FB2">
        <w:rPr>
          <w:rFonts w:ascii="Arial" w:eastAsia="Arial Unicode MS" w:hAnsi="Arial" w:cs="Arial"/>
          <w:i/>
          <w:sz w:val="22"/>
          <w:szCs w:val="22"/>
        </w:rPr>
        <w:t xml:space="preserve"> Τεχνικής Μελέτης Προμήθειας με τίτλο : </w:t>
      </w:r>
      <w:r w:rsidRPr="00944FB2">
        <w:rPr>
          <w:rFonts w:ascii="Arial" w:hAnsi="Arial" w:cs="Arial"/>
          <w:b/>
          <w:i/>
          <w:sz w:val="22"/>
          <w:szCs w:val="22"/>
        </w:rPr>
        <w:t>«ΠΡΟΜΗΘΕΙΑ ΚΑΙ ΕΓΚΑΤΑΣΤΑΣΗ ΕΞΟΠΛΙΣΜΟΥ ΓΙΑ ΤΗΝ ΑΝΑΔΕΙΞΗ ΚΑΙ ΑΝΑΒΑΘΜΙΣΗ ΤΩΝ ΠΗΓΩΝ ΚΡΥΑΣ»</w:t>
      </w:r>
      <w:r w:rsidRPr="00944FB2">
        <w:rPr>
          <w:rFonts w:ascii="Arial" w:eastAsia="SimSun" w:hAnsi="Arial" w:cs="Arial"/>
          <w:i/>
          <w:color w:val="000000"/>
          <w:sz w:val="22"/>
          <w:szCs w:val="22"/>
        </w:rPr>
        <w:t>.</w:t>
      </w:r>
      <w:r w:rsidRPr="00944FB2">
        <w:rPr>
          <w:rFonts w:ascii="Arial" w:eastAsia="Arial Unicode MS" w:hAnsi="Arial" w:cs="Arial"/>
          <w:i/>
          <w:sz w:val="22"/>
          <w:szCs w:val="22"/>
        </w:rPr>
        <w:t xml:space="preserve"> ενδεικτικού προϋπολογισμού </w:t>
      </w:r>
      <w:r w:rsidRPr="00944FB2">
        <w:rPr>
          <w:rFonts w:ascii="Arial" w:eastAsia="Arial Unicode MS" w:hAnsi="Arial" w:cs="Arial"/>
          <w:b/>
          <w:i/>
          <w:sz w:val="22"/>
          <w:szCs w:val="22"/>
        </w:rPr>
        <w:t>496.000,00€</w:t>
      </w:r>
      <w:r w:rsidRPr="00944FB2">
        <w:rPr>
          <w:rFonts w:ascii="Arial" w:eastAsia="Arial Unicode MS" w:hAnsi="Arial" w:cs="Arial"/>
          <w:i/>
          <w:sz w:val="22"/>
          <w:szCs w:val="22"/>
        </w:rPr>
        <w:t xml:space="preserve"> συμπεριλαμβανομένου  ΦΠΑ 24%.</w:t>
      </w:r>
    </w:p>
    <w:p w:rsidR="00E46B9A" w:rsidRPr="00944FB2" w:rsidRDefault="00942235" w:rsidP="00944FB2">
      <w:pPr>
        <w:spacing w:line="360" w:lineRule="auto"/>
        <w:jc w:val="both"/>
        <w:rPr>
          <w:rFonts w:ascii="Arial" w:hAnsi="Arial" w:cs="Arial"/>
          <w:i/>
          <w:sz w:val="22"/>
          <w:szCs w:val="22"/>
        </w:rPr>
      </w:pPr>
      <w:r w:rsidRPr="00944FB2">
        <w:rPr>
          <w:rFonts w:ascii="Arial" w:hAnsi="Arial" w:cs="Arial"/>
          <w:i/>
          <w:sz w:val="22"/>
          <w:szCs w:val="22"/>
        </w:rPr>
        <w:t xml:space="preserve"> </w:t>
      </w:r>
      <w:r w:rsidR="00C5515E" w:rsidRPr="00944FB2">
        <w:rPr>
          <w:rFonts w:ascii="Arial" w:hAnsi="Arial" w:cs="Arial"/>
          <w:i/>
          <w:sz w:val="22"/>
          <w:szCs w:val="22"/>
        </w:rPr>
        <w:t xml:space="preserve"> </w:t>
      </w:r>
    </w:p>
    <w:p w:rsidR="00D0400A" w:rsidRPr="00944FB2" w:rsidRDefault="00554F44" w:rsidP="00D0400A">
      <w:pPr>
        <w:spacing w:line="276" w:lineRule="auto"/>
        <w:rPr>
          <w:rFonts w:ascii="Arial" w:hAnsi="Arial" w:cs="Arial"/>
          <w:i/>
          <w:sz w:val="22"/>
          <w:szCs w:val="22"/>
        </w:rPr>
      </w:pPr>
      <w:r w:rsidRPr="00944FB2">
        <w:rPr>
          <w:rFonts w:ascii="Arial" w:eastAsia="Arial" w:hAnsi="Arial" w:cs="Arial"/>
          <w:i/>
          <w:sz w:val="22"/>
          <w:szCs w:val="22"/>
        </w:rPr>
        <w:t xml:space="preserve">      </w:t>
      </w:r>
      <w:r w:rsidR="00D0400A" w:rsidRPr="00944FB2">
        <w:rPr>
          <w:rFonts w:ascii="Arial" w:hAnsi="Arial" w:cs="Arial"/>
          <w:i/>
          <w:sz w:val="22"/>
          <w:szCs w:val="22"/>
        </w:rPr>
        <w:t>Στη συνέχεια ο  Πρόεδρος κάλεσε  τα μέλη να αποφασίσουν σχετικά.</w:t>
      </w:r>
    </w:p>
    <w:p w:rsidR="0001078A" w:rsidRPr="00944FB2" w:rsidRDefault="0001078A" w:rsidP="00D0400A">
      <w:pPr>
        <w:spacing w:line="276" w:lineRule="auto"/>
        <w:rPr>
          <w:rFonts w:ascii="Arial" w:hAnsi="Arial" w:cs="Arial"/>
          <w:i/>
          <w:sz w:val="22"/>
          <w:szCs w:val="22"/>
        </w:rPr>
      </w:pPr>
    </w:p>
    <w:p w:rsidR="00D0400A" w:rsidRPr="00C5515E" w:rsidRDefault="00D0400A" w:rsidP="00D0400A">
      <w:pPr>
        <w:tabs>
          <w:tab w:val="left" w:pos="559"/>
          <w:tab w:val="left" w:pos="1555"/>
        </w:tabs>
        <w:rPr>
          <w:rFonts w:ascii="Arial" w:hAnsi="Arial" w:cs="Arial"/>
          <w:sz w:val="22"/>
          <w:szCs w:val="22"/>
        </w:rPr>
      </w:pPr>
    </w:p>
    <w:p w:rsidR="00D0400A"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944FB2" w:rsidRPr="00C5515E" w:rsidRDefault="00944FB2" w:rsidP="00D0400A">
      <w:pPr>
        <w:tabs>
          <w:tab w:val="left" w:pos="0"/>
        </w:tabs>
        <w:spacing w:line="276" w:lineRule="auto"/>
        <w:jc w:val="both"/>
        <w:rPr>
          <w:rFonts w:ascii="Arial" w:eastAsia="Arial" w:hAnsi="Arial" w:cs="Arial"/>
          <w:b/>
          <w:kern w:val="1"/>
          <w:sz w:val="22"/>
          <w:szCs w:val="22"/>
          <w:lang w:bidi="hi-IN"/>
        </w:rPr>
      </w:pPr>
    </w:p>
    <w:p w:rsidR="00944FB2" w:rsidRPr="00727966" w:rsidRDefault="00944FB2" w:rsidP="00944FB2">
      <w:pPr>
        <w:pStyle w:val="ad"/>
        <w:spacing w:line="288" w:lineRule="auto"/>
        <w:rPr>
          <w:rFonts w:ascii="Arial" w:hAnsi="Arial" w:cs="Arial"/>
          <w:sz w:val="22"/>
          <w:szCs w:val="22"/>
        </w:rPr>
      </w:pPr>
      <w:r w:rsidRPr="00727966">
        <w:rPr>
          <w:rFonts w:ascii="Arial" w:hAnsi="Arial" w:cs="Arial"/>
          <w:sz w:val="22"/>
          <w:szCs w:val="22"/>
        </w:rPr>
        <w:t>-Τις διατάξεις του  άρθρου του άρθρου 75 του Ν. 3852/2010 όπως αυτό αντικαταστάθηκε από το άρθρο 77 του Ν. 4555/2018</w:t>
      </w:r>
    </w:p>
    <w:p w:rsidR="00944FB2" w:rsidRDefault="00944FB2" w:rsidP="00944FB2">
      <w:pPr>
        <w:pStyle w:val="ad"/>
        <w:spacing w:line="288" w:lineRule="auto"/>
        <w:rPr>
          <w:rFonts w:ascii="Arial" w:hAnsi="Arial" w:cs="Arial"/>
          <w:sz w:val="22"/>
          <w:szCs w:val="22"/>
        </w:rPr>
      </w:pPr>
      <w:r w:rsidRPr="00727966">
        <w:rPr>
          <w:rFonts w:ascii="Arial" w:hAnsi="Arial" w:cs="Arial"/>
          <w:sz w:val="22"/>
          <w:szCs w:val="22"/>
        </w:rPr>
        <w:t xml:space="preserve"> -Τις διατάξεις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C14F3" w:rsidRPr="00AC14F3" w:rsidRDefault="00944FB2" w:rsidP="00AC14F3">
      <w:pPr>
        <w:rPr>
          <w:rFonts w:ascii="Arial" w:eastAsia="Arial Unicode MS" w:hAnsi="Arial" w:cs="Arial"/>
          <w:sz w:val="22"/>
          <w:szCs w:val="22"/>
        </w:rPr>
      </w:pPr>
      <w:r w:rsidRPr="00AC14F3">
        <w:rPr>
          <w:rFonts w:ascii="Arial" w:hAnsi="Arial" w:cs="Arial"/>
          <w:sz w:val="22"/>
          <w:szCs w:val="22"/>
          <w:highlight w:val="white"/>
        </w:rPr>
        <w:t xml:space="preserve"> - Την </w:t>
      </w:r>
      <w:proofErr w:type="spellStart"/>
      <w:r w:rsidRPr="00AC14F3">
        <w:rPr>
          <w:rFonts w:ascii="Arial" w:hAnsi="Arial" w:cs="Arial"/>
          <w:sz w:val="22"/>
          <w:szCs w:val="22"/>
          <w:highlight w:val="white"/>
        </w:rPr>
        <w:t>αριθμ</w:t>
      </w:r>
      <w:proofErr w:type="spellEnd"/>
      <w:r w:rsidRPr="00AC14F3">
        <w:rPr>
          <w:rFonts w:ascii="Arial" w:hAnsi="Arial" w:cs="Arial"/>
          <w:sz w:val="22"/>
          <w:szCs w:val="22"/>
          <w:highlight w:val="white"/>
        </w:rPr>
        <w:t xml:space="preserve">. </w:t>
      </w:r>
      <w:r w:rsidR="00AC14F3" w:rsidRPr="00AC14F3">
        <w:rPr>
          <w:rFonts w:ascii="Arial" w:eastAsia="Arial Unicode MS" w:hAnsi="Arial" w:cs="Arial"/>
          <w:sz w:val="22"/>
          <w:szCs w:val="22"/>
        </w:rPr>
        <w:t xml:space="preserve">34/05-06-2026 Τεχνικής Μελέτης Προμήθειας με τίτλο : </w:t>
      </w:r>
      <w:r w:rsidR="00AC14F3" w:rsidRPr="00AC14F3">
        <w:rPr>
          <w:rFonts w:ascii="Arial" w:hAnsi="Arial" w:cs="Arial"/>
          <w:sz w:val="22"/>
          <w:szCs w:val="22"/>
        </w:rPr>
        <w:t>«ΠΡΟΜΗΘΕΙΑ ΚΑΙ ΕΓΚΑΤΑΣΤΑΣΗ ΕΞΟΠΛΙΣΜΟΥ ΓΙΑ ΤΗΝ ΑΝΑΔΕΙΞΗ ΚΑΙ ΑΝΑΒΑΘΜΙΣΗ ΤΩΝ ΠΗΓΩΝ ΚΡΥΑΣ»</w:t>
      </w:r>
      <w:r w:rsidR="00AC14F3" w:rsidRPr="00AC14F3">
        <w:rPr>
          <w:rFonts w:ascii="Arial" w:eastAsia="SimSun" w:hAnsi="Arial" w:cs="Arial"/>
          <w:color w:val="000000"/>
          <w:sz w:val="22"/>
          <w:szCs w:val="22"/>
        </w:rPr>
        <w:t>.</w:t>
      </w:r>
      <w:r w:rsidR="00AC14F3" w:rsidRPr="00AC14F3">
        <w:rPr>
          <w:rFonts w:ascii="Arial" w:eastAsia="Arial Unicode MS" w:hAnsi="Arial" w:cs="Arial"/>
          <w:sz w:val="22"/>
          <w:szCs w:val="22"/>
        </w:rPr>
        <w:t xml:space="preserve"> ενδεικτικού προϋπολογισμού 496.000,00€ συμπεριλαμβανομένου  ΦΠΑ 24%.</w:t>
      </w:r>
    </w:p>
    <w:p w:rsidR="00944FB2" w:rsidRDefault="00944FB2" w:rsidP="00AC14F3">
      <w:pPr>
        <w:spacing w:line="276" w:lineRule="auto"/>
        <w:jc w:val="both"/>
        <w:rPr>
          <w:rFonts w:ascii="Arial" w:hAnsi="Arial" w:cs="Arial"/>
          <w:sz w:val="22"/>
          <w:szCs w:val="22"/>
        </w:rPr>
      </w:pPr>
      <w:r w:rsidRPr="00727966">
        <w:rPr>
          <w:rFonts w:ascii="Arial" w:hAnsi="Arial" w:cs="Arial"/>
          <w:sz w:val="22"/>
          <w:szCs w:val="22"/>
        </w:rPr>
        <w:t xml:space="preserve"> - Το με αριθ. </w:t>
      </w:r>
      <w:proofErr w:type="spellStart"/>
      <w:r w:rsidRPr="00727966">
        <w:rPr>
          <w:rFonts w:ascii="Arial" w:hAnsi="Arial" w:cs="Arial"/>
          <w:sz w:val="22"/>
          <w:szCs w:val="22"/>
        </w:rPr>
        <w:t>πρωτ</w:t>
      </w:r>
      <w:proofErr w:type="spellEnd"/>
      <w:r w:rsidRPr="00727966">
        <w:rPr>
          <w:rFonts w:ascii="Arial" w:hAnsi="Arial" w:cs="Arial"/>
          <w:sz w:val="22"/>
          <w:szCs w:val="22"/>
        </w:rPr>
        <w:t xml:space="preserve">. </w:t>
      </w:r>
      <w:r w:rsidR="00AC14F3" w:rsidRPr="00FC45D8">
        <w:rPr>
          <w:rFonts w:ascii="Arial" w:eastAsia="Arial" w:hAnsi="Arial" w:cs="Arial"/>
          <w:sz w:val="22"/>
          <w:szCs w:val="22"/>
        </w:rPr>
        <w:t>1</w:t>
      </w:r>
      <w:r w:rsidR="00AC14F3">
        <w:rPr>
          <w:rFonts w:ascii="Arial" w:eastAsia="Arial" w:hAnsi="Arial" w:cs="Arial"/>
          <w:sz w:val="22"/>
          <w:szCs w:val="22"/>
        </w:rPr>
        <w:t>4843</w:t>
      </w:r>
      <w:r w:rsidR="00AC14F3" w:rsidRPr="00FC45D8">
        <w:rPr>
          <w:rFonts w:ascii="Arial" w:eastAsia="Arial" w:hAnsi="Arial" w:cs="Arial"/>
          <w:sz w:val="22"/>
          <w:szCs w:val="22"/>
        </w:rPr>
        <w:t>/</w:t>
      </w:r>
      <w:r w:rsidR="00AC14F3">
        <w:rPr>
          <w:rFonts w:ascii="Arial" w:eastAsia="Arial" w:hAnsi="Arial" w:cs="Arial"/>
          <w:sz w:val="22"/>
          <w:szCs w:val="22"/>
        </w:rPr>
        <w:t>16</w:t>
      </w:r>
      <w:r w:rsidR="00AC14F3" w:rsidRPr="00FC45D8">
        <w:rPr>
          <w:rFonts w:ascii="Arial" w:eastAsia="Arial" w:hAnsi="Arial" w:cs="Arial"/>
          <w:sz w:val="22"/>
          <w:szCs w:val="22"/>
        </w:rPr>
        <w:t>-0</w:t>
      </w:r>
      <w:r w:rsidR="00AC14F3">
        <w:rPr>
          <w:rFonts w:ascii="Arial" w:eastAsia="Arial" w:hAnsi="Arial" w:cs="Arial"/>
          <w:sz w:val="22"/>
          <w:szCs w:val="22"/>
        </w:rPr>
        <w:t>6</w:t>
      </w:r>
      <w:r w:rsidR="00AC14F3" w:rsidRPr="00FC45D8">
        <w:rPr>
          <w:rFonts w:ascii="Arial" w:eastAsia="Arial" w:hAnsi="Arial" w:cs="Arial"/>
          <w:sz w:val="22"/>
          <w:szCs w:val="22"/>
        </w:rPr>
        <w:t xml:space="preserve">-2026  </w:t>
      </w:r>
      <w:r w:rsidRPr="00CD4241">
        <w:rPr>
          <w:rFonts w:ascii="Arial" w:eastAsia="Arial" w:hAnsi="Arial" w:cs="Arial"/>
          <w:sz w:val="22"/>
          <w:szCs w:val="22"/>
        </w:rPr>
        <w:t>έγγραφο</w:t>
      </w:r>
      <w:r>
        <w:rPr>
          <w:rFonts w:ascii="Arial" w:eastAsia="Arial" w:hAnsi="Arial" w:cs="Arial"/>
          <w:sz w:val="22"/>
          <w:szCs w:val="22"/>
        </w:rPr>
        <w:t xml:space="preserve"> της Διεύθυνσης Τεχνικών Υπηρεσιών </w:t>
      </w:r>
      <w:r w:rsidRPr="00CD4241">
        <w:rPr>
          <w:rFonts w:ascii="Arial" w:eastAsia="Arial" w:hAnsi="Arial" w:cs="Arial"/>
          <w:sz w:val="22"/>
          <w:szCs w:val="22"/>
        </w:rPr>
        <w:t xml:space="preserve">  του </w:t>
      </w:r>
      <w:r w:rsidRPr="00CD4241">
        <w:rPr>
          <w:rFonts w:ascii="Arial" w:hAnsi="Arial" w:cs="Arial"/>
          <w:sz w:val="22"/>
          <w:szCs w:val="22"/>
        </w:rPr>
        <w:t xml:space="preserve">Δήμου </w:t>
      </w:r>
      <w:proofErr w:type="spellStart"/>
      <w:r w:rsidRPr="00CD4241">
        <w:rPr>
          <w:rFonts w:ascii="Arial" w:hAnsi="Arial" w:cs="Arial"/>
          <w:sz w:val="22"/>
          <w:szCs w:val="22"/>
        </w:rPr>
        <w:t>Λεβαδέων</w:t>
      </w:r>
      <w:proofErr w:type="spellEnd"/>
      <w:r w:rsidRPr="00CD4241">
        <w:rPr>
          <w:rFonts w:ascii="Arial" w:hAnsi="Arial" w:cs="Arial"/>
          <w:sz w:val="22"/>
          <w:szCs w:val="22"/>
        </w:rPr>
        <w:t xml:space="preserve"> </w:t>
      </w:r>
    </w:p>
    <w:p w:rsidR="00944FB2" w:rsidRPr="00727966" w:rsidRDefault="00944FB2" w:rsidP="00944FB2">
      <w:pPr>
        <w:widowControl w:val="0"/>
        <w:spacing w:line="276" w:lineRule="auto"/>
        <w:jc w:val="both"/>
        <w:rPr>
          <w:rFonts w:ascii="Arial" w:hAnsi="Arial" w:cs="Arial"/>
          <w:sz w:val="22"/>
          <w:szCs w:val="22"/>
        </w:rPr>
      </w:pPr>
      <w:r w:rsidRPr="00727966">
        <w:rPr>
          <w:rFonts w:ascii="Arial" w:hAnsi="Arial" w:cs="Arial"/>
          <w:sz w:val="22"/>
          <w:szCs w:val="22"/>
        </w:rPr>
        <w:t>-Την μεταξύ των μελών συζήτηση σύμφωνα με τα πρακτικά</w:t>
      </w:r>
    </w:p>
    <w:p w:rsidR="00944FB2" w:rsidRDefault="00944FB2" w:rsidP="00944FB2">
      <w:pPr>
        <w:pStyle w:val="af9"/>
        <w:widowControl w:val="0"/>
        <w:suppressAutoHyphens w:val="0"/>
        <w:spacing w:line="276" w:lineRule="auto"/>
        <w:ind w:left="0"/>
        <w:jc w:val="both"/>
        <w:rPr>
          <w:rFonts w:ascii="Arial" w:hAnsi="Arial" w:cs="Arial"/>
          <w:sz w:val="22"/>
          <w:szCs w:val="22"/>
        </w:rPr>
      </w:pPr>
      <w:r w:rsidRPr="00727966">
        <w:rPr>
          <w:rFonts w:ascii="Arial" w:hAnsi="Arial" w:cs="Arial"/>
          <w:sz w:val="22"/>
          <w:szCs w:val="22"/>
        </w:rPr>
        <w:t>- Την ψήφο των μελών της όπως αυτή  διατυπώθηκε και δηλώθηκε δια ζώσης στην συνεδρίαση.</w:t>
      </w:r>
    </w:p>
    <w:p w:rsidR="00944FB2" w:rsidRPr="00727966" w:rsidRDefault="00944FB2" w:rsidP="00944FB2">
      <w:pPr>
        <w:pStyle w:val="af9"/>
        <w:widowControl w:val="0"/>
        <w:suppressAutoHyphens w:val="0"/>
        <w:spacing w:line="276" w:lineRule="auto"/>
        <w:ind w:left="0"/>
        <w:jc w:val="both"/>
        <w:rPr>
          <w:rFonts w:ascii="Arial" w:hAnsi="Arial" w:cs="Arial"/>
          <w:sz w:val="22"/>
          <w:szCs w:val="22"/>
        </w:rPr>
      </w:pPr>
    </w:p>
    <w:p w:rsidR="00944FB2" w:rsidRPr="00727966" w:rsidRDefault="00944FB2" w:rsidP="00944FB2">
      <w:pPr>
        <w:pStyle w:val="af9"/>
        <w:widowControl w:val="0"/>
        <w:suppressAutoHyphens w:val="0"/>
        <w:spacing w:line="276" w:lineRule="auto"/>
        <w:ind w:left="0"/>
        <w:jc w:val="both"/>
        <w:rPr>
          <w:rFonts w:ascii="Arial" w:hAnsi="Arial" w:cs="Arial"/>
          <w:sz w:val="22"/>
          <w:szCs w:val="22"/>
        </w:rPr>
      </w:pPr>
    </w:p>
    <w:p w:rsidR="00944FB2" w:rsidRDefault="00944FB2" w:rsidP="00944FB2">
      <w:pPr>
        <w:widowControl w:val="0"/>
        <w:suppressAutoHyphens w:val="0"/>
        <w:spacing w:line="360" w:lineRule="auto"/>
        <w:jc w:val="both"/>
        <w:rPr>
          <w:rFonts w:ascii="Arial" w:hAnsi="Arial" w:cs="Arial"/>
          <w:b/>
          <w:sz w:val="22"/>
          <w:szCs w:val="22"/>
        </w:rPr>
      </w:pPr>
      <w:r w:rsidRPr="00727966">
        <w:rPr>
          <w:rFonts w:ascii="Arial" w:hAnsi="Arial" w:cs="Arial"/>
          <w:b/>
          <w:sz w:val="22"/>
          <w:szCs w:val="22"/>
        </w:rPr>
        <w:t xml:space="preserve">                                                      ΑΠΟΦΑΣΙΖΕΙ  ΟΜΟΦΩΝΑ</w:t>
      </w:r>
    </w:p>
    <w:p w:rsidR="00944FB2" w:rsidRDefault="00944FB2" w:rsidP="00944FB2">
      <w:pPr>
        <w:widowControl w:val="0"/>
        <w:suppressAutoHyphens w:val="0"/>
        <w:spacing w:line="360" w:lineRule="auto"/>
        <w:jc w:val="both"/>
        <w:rPr>
          <w:rFonts w:ascii="Arial" w:hAnsi="Arial" w:cs="Arial"/>
          <w:b/>
          <w:sz w:val="22"/>
          <w:szCs w:val="22"/>
        </w:rPr>
      </w:pPr>
    </w:p>
    <w:p w:rsidR="00944FB2" w:rsidRPr="00944FB2" w:rsidRDefault="00944FB2" w:rsidP="00944FB2">
      <w:pPr>
        <w:ind w:firstLine="284"/>
        <w:rPr>
          <w:rFonts w:ascii="Arial" w:hAnsi="Arial" w:cs="Arial"/>
          <w:sz w:val="22"/>
          <w:szCs w:val="22"/>
        </w:rPr>
      </w:pPr>
      <w:r w:rsidRPr="00944FB2">
        <w:rPr>
          <w:rFonts w:ascii="Arial" w:hAnsi="Arial" w:cs="Arial"/>
          <w:bCs/>
          <w:sz w:val="22"/>
          <w:szCs w:val="22"/>
        </w:rPr>
        <w:t xml:space="preserve">    Εγκρίνει  τις Τεχνικές Προδιαγραφές της </w:t>
      </w:r>
      <w:r w:rsidR="00AC14F3">
        <w:rPr>
          <w:rFonts w:ascii="Arial" w:hAnsi="Arial" w:cs="Arial"/>
          <w:bCs/>
          <w:sz w:val="22"/>
          <w:szCs w:val="22"/>
        </w:rPr>
        <w:t xml:space="preserve">αριθ. </w:t>
      </w:r>
      <w:r w:rsidRPr="00944FB2">
        <w:rPr>
          <w:rFonts w:ascii="Arial" w:eastAsia="Arial Unicode MS" w:hAnsi="Arial" w:cs="Arial"/>
          <w:sz w:val="22"/>
          <w:szCs w:val="22"/>
        </w:rPr>
        <w:t xml:space="preserve">34/05-06-2026 Τεχνικής Μελέτης Προμήθειας με τίτλο : </w:t>
      </w:r>
      <w:r w:rsidRPr="00944FB2">
        <w:rPr>
          <w:rFonts w:ascii="Arial" w:hAnsi="Arial" w:cs="Arial"/>
          <w:sz w:val="22"/>
          <w:szCs w:val="22"/>
        </w:rPr>
        <w:t>«ΠΡΟΜΗΘΕΙΑ ΚΑΙ ΕΓΚΑΤΑΣΤΑΣΗ ΕΞΟΠΛΙΣΜΟΥ ΓΙΑ ΤΗΝ ΑΝΑΔΕΙΞΗ ΚΑΙ ΑΝΑΒΑΘΜΙΣΗ ΤΩΝ ΠΗΓΩΝ ΚΡΥΑΣ»</w:t>
      </w:r>
      <w:r w:rsidRPr="00944FB2">
        <w:rPr>
          <w:rFonts w:ascii="Arial" w:eastAsia="SimSun" w:hAnsi="Arial" w:cs="Arial"/>
          <w:color w:val="000000"/>
          <w:sz w:val="22"/>
          <w:szCs w:val="22"/>
        </w:rPr>
        <w:t>.</w:t>
      </w:r>
      <w:r w:rsidRPr="00944FB2">
        <w:rPr>
          <w:rFonts w:ascii="Arial" w:eastAsia="Arial Unicode MS" w:hAnsi="Arial" w:cs="Arial"/>
          <w:sz w:val="22"/>
          <w:szCs w:val="22"/>
        </w:rPr>
        <w:t xml:space="preserve"> ενδεικτικού προϋπολογισμού 496.000,00€ συμπεριλαμβανομένου  ΦΠΑ 24% , </w:t>
      </w:r>
      <w:r w:rsidRPr="00944FB2">
        <w:rPr>
          <w:rFonts w:ascii="Arial" w:eastAsia="SimSun" w:hAnsi="Arial" w:cs="Arial"/>
          <w:color w:val="1B1B1B"/>
          <w:sz w:val="22"/>
          <w:szCs w:val="22"/>
        </w:rPr>
        <w:t xml:space="preserve"> </w:t>
      </w:r>
      <w:r w:rsidRPr="00944FB2">
        <w:rPr>
          <w:rFonts w:ascii="Arial" w:hAnsi="Arial" w:cs="Arial"/>
          <w:sz w:val="22"/>
          <w:szCs w:val="22"/>
        </w:rPr>
        <w:t xml:space="preserve">  όπως αυτή συντάχθηκε και εγκρίθηκε από την Τεχνική Υπηρεσία του Δήμου </w:t>
      </w:r>
      <w:proofErr w:type="spellStart"/>
      <w:r w:rsidRPr="00944FB2">
        <w:rPr>
          <w:rFonts w:ascii="Arial" w:hAnsi="Arial" w:cs="Arial"/>
          <w:sz w:val="22"/>
          <w:szCs w:val="22"/>
        </w:rPr>
        <w:t>Λεβαδέων</w:t>
      </w:r>
      <w:proofErr w:type="spellEnd"/>
      <w:r w:rsidRPr="00944FB2">
        <w:rPr>
          <w:rFonts w:ascii="Arial" w:hAnsi="Arial" w:cs="Arial"/>
          <w:sz w:val="22"/>
          <w:szCs w:val="22"/>
        </w:rPr>
        <w:t xml:space="preserve">  , </w:t>
      </w:r>
      <w:r w:rsidRPr="00944FB2">
        <w:rPr>
          <w:rFonts w:ascii="Arial" w:eastAsia="SimSun" w:hAnsi="Arial" w:cs="Arial"/>
          <w:color w:val="1B1B1B"/>
          <w:sz w:val="22"/>
          <w:szCs w:val="22"/>
        </w:rPr>
        <w:t>η οποία και αποτελεί συνημμένο μέρος της παρούσας.</w:t>
      </w:r>
    </w:p>
    <w:p w:rsidR="00C5515E" w:rsidRPr="009F5FF4" w:rsidRDefault="001F063B" w:rsidP="0001078A">
      <w:pPr>
        <w:spacing w:line="360" w:lineRule="auto"/>
        <w:jc w:val="both"/>
        <w:rPr>
          <w:rFonts w:ascii="Arial" w:hAnsi="Arial" w:cs="Arial"/>
          <w:sz w:val="22"/>
          <w:szCs w:val="22"/>
        </w:rPr>
      </w:pPr>
      <w:r w:rsidRPr="008804CC">
        <w:rPr>
          <w:rFonts w:ascii="Arial" w:hAnsi="Arial" w:cs="Arial"/>
          <w:i/>
          <w:sz w:val="22"/>
          <w:szCs w:val="22"/>
        </w:rPr>
        <w:t xml:space="preserve">  </w:t>
      </w:r>
      <w:r w:rsidR="00C5515E" w:rsidRPr="00DA4323">
        <w:rPr>
          <w:rStyle w:val="-"/>
          <w:rFonts w:ascii="Arial" w:eastAsia="Arial Unicode MS" w:hAnsi="Arial" w:cs="Arial"/>
          <w:color w:val="auto"/>
          <w:kern w:val="2"/>
          <w:szCs w:val="22"/>
          <w:u w:val="none"/>
          <w:shd w:val="clear" w:color="auto" w:fill="FFFFFF"/>
          <w:lang w:bidi="hi-IN"/>
        </w:rPr>
        <w:t xml:space="preserve"> </w:t>
      </w:r>
    </w:p>
    <w:p w:rsidR="008F7810" w:rsidRPr="008F7810" w:rsidRDefault="008F7810" w:rsidP="00D0400A">
      <w:pPr>
        <w:ind w:hanging="432"/>
        <w:rPr>
          <w:rFonts w:ascii="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F7810">
        <w:rPr>
          <w:rFonts w:ascii="Arial" w:eastAsia="Calibri" w:hAnsi="Arial" w:cs="Arial"/>
          <w:b/>
          <w:bCs/>
          <w:sz w:val="22"/>
          <w:szCs w:val="22"/>
        </w:rPr>
        <w:t xml:space="preserve">Η </w:t>
      </w:r>
      <w:r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1F063B">
        <w:rPr>
          <w:rFonts w:ascii="Arial" w:hAnsi="Arial" w:cs="Arial"/>
          <w:b/>
          <w:sz w:val="22"/>
          <w:szCs w:val="22"/>
        </w:rPr>
        <w:t>8</w:t>
      </w:r>
      <w:r w:rsidR="00944FB2">
        <w:rPr>
          <w:rFonts w:ascii="Arial" w:hAnsi="Arial" w:cs="Arial"/>
          <w:b/>
          <w:sz w:val="22"/>
          <w:szCs w:val="22"/>
        </w:rPr>
        <w:t>2</w:t>
      </w:r>
      <w:r w:rsidR="00590D93" w:rsidRPr="008F7810">
        <w:rPr>
          <w:rFonts w:ascii="Arial" w:hAnsi="Arial" w:cs="Arial"/>
          <w:b/>
          <w:sz w:val="22"/>
          <w:szCs w:val="22"/>
        </w:rPr>
        <w:t>/202</w:t>
      </w:r>
      <w:r w:rsidR="00D54C5F">
        <w:rPr>
          <w:rFonts w:ascii="Arial" w:hAnsi="Arial" w:cs="Arial"/>
          <w:b/>
          <w:sz w:val="22"/>
          <w:szCs w:val="22"/>
        </w:rPr>
        <w:t>6</w:t>
      </w:r>
      <w:r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113A3C" w:rsidRDefault="00113A3C" w:rsidP="00113A3C">
      <w:pPr>
        <w:spacing w:line="360" w:lineRule="auto"/>
        <w:ind w:hanging="432"/>
        <w:rPr>
          <w:rFonts w:ascii="Arial" w:hAnsi="Arial" w:cs="Arial"/>
          <w:sz w:val="22"/>
          <w:szCs w:val="22"/>
        </w:rPr>
      </w:pPr>
      <w:r>
        <w:rPr>
          <w:rFonts w:ascii="Arial" w:hAnsi="Arial" w:cs="Arial"/>
          <w:sz w:val="22"/>
          <w:szCs w:val="22"/>
        </w:rPr>
        <w:t xml:space="preserve">                     Ο</w:t>
      </w:r>
      <w:r>
        <w:rPr>
          <w:rFonts w:ascii="Arial" w:hAnsi="Arial" w:cs="Arial"/>
          <w:b/>
          <w:sz w:val="22"/>
          <w:szCs w:val="22"/>
        </w:rPr>
        <w:t xml:space="preserve"> </w:t>
      </w:r>
      <w:r>
        <w:rPr>
          <w:rFonts w:ascii="Arial" w:eastAsia="Verdana" w:hAnsi="Arial" w:cs="Arial"/>
          <w:kern w:val="2"/>
          <w:sz w:val="22"/>
          <w:szCs w:val="22"/>
          <w:lang w:bidi="hi-IN"/>
        </w:rPr>
        <w:t xml:space="preserve"> ΠΡΟΕΔΡΟΣ</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ΚΑΡΑΜΑΝΗΣ ΔΗΜΗΤΡΙΟΣ</w:t>
      </w:r>
    </w:p>
    <w:p w:rsidR="00113A3C" w:rsidRDefault="00113A3C" w:rsidP="00113A3C">
      <w:pPr>
        <w:pStyle w:val="af9"/>
        <w:spacing w:line="276" w:lineRule="auto"/>
        <w:ind w:left="0"/>
        <w:jc w:val="both"/>
        <w:rPr>
          <w:rFonts w:ascii="Arial" w:hAnsi="Arial" w:cs="Arial"/>
          <w:b/>
          <w:sz w:val="22"/>
          <w:szCs w:val="22"/>
        </w:rPr>
      </w:pPr>
    </w:p>
    <w:p w:rsidR="00113A3C" w:rsidRDefault="00113A3C" w:rsidP="00113A3C">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113A3C" w:rsidRDefault="00113A3C" w:rsidP="00113A3C">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113A3C" w:rsidRDefault="00113A3C" w:rsidP="00113A3C">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r>
        <w:rPr>
          <w:rFonts w:ascii="Arial" w:eastAsia="Arial" w:hAnsi="Arial" w:cs="Arial"/>
          <w:b/>
          <w:sz w:val="22"/>
          <w:szCs w:val="22"/>
        </w:rPr>
        <w:t xml:space="preserve">   </w:t>
      </w:r>
      <w:r>
        <w:rPr>
          <w:rFonts w:ascii="Arial" w:hAnsi="Arial" w:cs="Arial"/>
          <w:sz w:val="22"/>
          <w:szCs w:val="22"/>
        </w:rPr>
        <w:t xml:space="preserve">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Μίχας</w:t>
      </w:r>
      <w:proofErr w:type="spellEnd"/>
      <w:r>
        <w:rPr>
          <w:rFonts w:ascii="Arial" w:hAnsi="Arial" w:cs="Arial"/>
          <w:sz w:val="22"/>
          <w:szCs w:val="22"/>
        </w:rPr>
        <w:t xml:space="preserve"> Δημήτριος                                                                     ΠΙΣΤΟ ΑΠΟΣΠΑΣΜΑ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Λιβαδειά      25/06/2026 </w:t>
      </w:r>
    </w:p>
    <w:p w:rsidR="00113A3C" w:rsidRDefault="00113A3C" w:rsidP="00113A3C">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113A3C" w:rsidRDefault="00113A3C" w:rsidP="00113A3C">
      <w:pPr>
        <w:tabs>
          <w:tab w:val="left" w:pos="7485"/>
        </w:tabs>
        <w:rPr>
          <w:rFonts w:ascii="Arial" w:hAnsi="Arial" w:cs="Arial"/>
          <w:sz w:val="22"/>
          <w:szCs w:val="22"/>
        </w:rPr>
      </w:pPr>
      <w:r>
        <w:rPr>
          <w:rFonts w:ascii="Arial" w:hAnsi="Arial" w:cs="Arial"/>
          <w:sz w:val="22"/>
          <w:szCs w:val="22"/>
        </w:rPr>
        <w:tab/>
      </w:r>
    </w:p>
    <w:p w:rsidR="00113A3C" w:rsidRDefault="00113A3C" w:rsidP="00113A3C">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113A3C" w:rsidRDefault="00113A3C" w:rsidP="00113A3C">
      <w:pPr>
        <w:tabs>
          <w:tab w:val="left" w:pos="360"/>
          <w:tab w:val="left" w:pos="6237"/>
        </w:tabs>
        <w:rPr>
          <w:rFonts w:ascii="Arial" w:hAnsi="Arial" w:cs="Arial"/>
          <w:sz w:val="22"/>
          <w:szCs w:val="22"/>
        </w:rPr>
      </w:pPr>
      <w:r>
        <w:rPr>
          <w:rFonts w:ascii="Arial" w:hAnsi="Arial" w:cs="Arial"/>
          <w:sz w:val="22"/>
          <w:szCs w:val="22"/>
        </w:rPr>
        <w:t xml:space="preserve">                                                                                                   ΔΗΜΑΡΧΟΣ ΛΕΒΑΔΕΩΝ       </w:t>
      </w:r>
    </w:p>
    <w:p w:rsidR="00113A3C" w:rsidRDefault="00113A3C" w:rsidP="00113A3C">
      <w:pPr>
        <w:tabs>
          <w:tab w:val="left" w:pos="559"/>
          <w:tab w:val="left" w:pos="1555"/>
        </w:tabs>
        <w:rPr>
          <w:rFonts w:ascii="Arial" w:hAnsi="Arial" w:cs="Arial"/>
        </w:rPr>
      </w:pPr>
      <w:r>
        <w:rPr>
          <w:rFonts w:ascii="Arial" w:eastAsia="Arial" w:hAnsi="Arial" w:cs="Arial"/>
          <w:sz w:val="22"/>
          <w:szCs w:val="22"/>
        </w:rPr>
        <w:t xml:space="preserve">                                                                                                                                                            </w:t>
      </w:r>
      <w:r>
        <w:rPr>
          <w:rFonts w:ascii="Arial" w:eastAsia="Arial" w:hAnsi="Arial" w:cs="Arial"/>
          <w:sz w:val="20"/>
          <w:szCs w:val="20"/>
        </w:rPr>
        <w:t xml:space="preserve">         </w:t>
      </w:r>
      <w:r>
        <w:rPr>
          <w:rFonts w:ascii="Arial" w:eastAsia="Arial" w:hAnsi="Arial" w:cs="Arial"/>
          <w:sz w:val="22"/>
          <w:szCs w:val="22"/>
        </w:rPr>
        <w:t xml:space="preserve">                                                                                                                                                            </w:t>
      </w:r>
      <w:r>
        <w:rPr>
          <w:rFonts w:ascii="Arial" w:eastAsia="Arial" w:hAnsi="Arial" w:cs="Arial"/>
          <w:sz w:val="20"/>
          <w:szCs w:val="20"/>
        </w:rPr>
        <w:t xml:space="preserve">         </w:t>
      </w:r>
    </w:p>
    <w:p w:rsidR="001C6B24" w:rsidRPr="008F7810" w:rsidRDefault="001C6B24" w:rsidP="00AE3D6D">
      <w:pPr>
        <w:tabs>
          <w:tab w:val="left" w:pos="559"/>
          <w:tab w:val="left" w:pos="1555"/>
        </w:tabs>
        <w:rPr>
          <w:rFonts w:ascii="Arial" w:hAnsi="Arial" w:cs="Arial"/>
        </w:rPr>
      </w:pPr>
    </w:p>
    <w:sectPr w:rsidR="001C6B24" w:rsidRPr="008F7810" w:rsidSect="0019405B">
      <w:headerReference w:type="default" r:id="rId9"/>
      <w:headerReference w:type="first" r:id="rId10"/>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009B" w:rsidRDefault="0006009B">
      <w:r>
        <w:separator/>
      </w:r>
    </w:p>
  </w:endnote>
  <w:endnote w:type="continuationSeparator" w:id="0">
    <w:p w:rsidR="0006009B" w:rsidRDefault="000600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sig w:usb0="00000000" w:usb1="00000000" w:usb2="00000000" w:usb3="00000000" w:csb0="00000000"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009B" w:rsidRDefault="0006009B">
      <w:r>
        <w:separator/>
      </w:r>
    </w:p>
  </w:footnote>
  <w:footnote w:type="continuationSeparator" w:id="0">
    <w:p w:rsidR="0006009B" w:rsidRDefault="000600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D6D8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0D6D84">
                <w:pPr>
                  <w:pStyle w:val="af1"/>
                </w:pPr>
                <w:r>
                  <w:rPr>
                    <w:rStyle w:val="a3"/>
                  </w:rPr>
                  <w:fldChar w:fldCharType="begin"/>
                </w:r>
                <w:r w:rsidR="000A0D8E">
                  <w:rPr>
                    <w:rStyle w:val="a3"/>
                  </w:rPr>
                  <w:instrText xml:space="preserve"> PAGE </w:instrText>
                </w:r>
                <w:r>
                  <w:rPr>
                    <w:rStyle w:val="a3"/>
                  </w:rPr>
                  <w:fldChar w:fldCharType="separate"/>
                </w:r>
                <w:r w:rsidR="00CE398E">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83442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99142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D9B31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1AF0C0F"/>
    <w:multiLevelType w:val="multilevel"/>
    <w:tmpl w:val="948055EC"/>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bullet"/>
      <w:lvlText w:val="▪"/>
      <w:lvlJc w:val="left"/>
      <w:pPr>
        <w:tabs>
          <w:tab w:val="num" w:pos="1440"/>
        </w:tabs>
        <w:ind w:left="1440" w:hanging="360"/>
      </w:pPr>
      <w:rPr>
        <w:rFonts w:ascii="OpenSymbol" w:hAnsi="Open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7">
    <w:nsid w:val="127D7D0B"/>
    <w:multiLevelType w:val="hybridMultilevel"/>
    <w:tmpl w:val="F6D4BD7E"/>
    <w:lvl w:ilvl="0" w:tplc="0408000F">
      <w:start w:val="1"/>
      <w:numFmt w:val="decimal"/>
      <w:lvlText w:val="%1."/>
      <w:lvlJc w:val="left"/>
      <w:pPr>
        <w:ind w:left="644" w:hanging="360"/>
      </w:pPr>
    </w:lvl>
    <w:lvl w:ilvl="1" w:tplc="40CC1D26">
      <w:start w:val="1"/>
      <w:numFmt w:val="decimal"/>
      <w:lvlText w:val="%2."/>
      <w:lvlJc w:val="left"/>
      <w:pPr>
        <w:ind w:left="1364" w:hanging="360"/>
      </w:pPr>
      <w:rPr>
        <w:rFonts w:ascii="Arial" w:eastAsia="Times New Roman" w:hAnsi="Arial" w:cs="Arial"/>
      </w:r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8">
    <w:nsid w:val="1319693F"/>
    <w:multiLevelType w:val="hybridMultilevel"/>
    <w:tmpl w:val="A768E468"/>
    <w:lvl w:ilvl="0" w:tplc="04080001">
      <w:start w:val="1"/>
      <w:numFmt w:val="bullet"/>
      <w:lvlText w:val=""/>
      <w:lvlJc w:val="left"/>
      <w:pPr>
        <w:tabs>
          <w:tab w:val="num" w:pos="870"/>
        </w:tabs>
        <w:ind w:left="870" w:hanging="360"/>
      </w:pPr>
      <w:rPr>
        <w:rFonts w:ascii="Symbol" w:hAnsi="Symbol" w:hint="default"/>
      </w:rPr>
    </w:lvl>
    <w:lvl w:ilvl="1" w:tplc="04080003" w:tentative="1">
      <w:start w:val="1"/>
      <w:numFmt w:val="bullet"/>
      <w:lvlText w:val="o"/>
      <w:lvlJc w:val="left"/>
      <w:pPr>
        <w:tabs>
          <w:tab w:val="num" w:pos="1590"/>
        </w:tabs>
        <w:ind w:left="1590" w:hanging="360"/>
      </w:pPr>
      <w:rPr>
        <w:rFonts w:ascii="Courier New" w:hAnsi="Courier New" w:cs="Courier New" w:hint="default"/>
      </w:rPr>
    </w:lvl>
    <w:lvl w:ilvl="2" w:tplc="04080005" w:tentative="1">
      <w:start w:val="1"/>
      <w:numFmt w:val="bullet"/>
      <w:lvlText w:val=""/>
      <w:lvlJc w:val="left"/>
      <w:pPr>
        <w:tabs>
          <w:tab w:val="num" w:pos="2310"/>
        </w:tabs>
        <w:ind w:left="2310" w:hanging="360"/>
      </w:pPr>
      <w:rPr>
        <w:rFonts w:ascii="Wingdings" w:hAnsi="Wingdings" w:hint="default"/>
      </w:rPr>
    </w:lvl>
    <w:lvl w:ilvl="3" w:tplc="04080001" w:tentative="1">
      <w:start w:val="1"/>
      <w:numFmt w:val="bullet"/>
      <w:lvlText w:val=""/>
      <w:lvlJc w:val="left"/>
      <w:pPr>
        <w:tabs>
          <w:tab w:val="num" w:pos="3030"/>
        </w:tabs>
        <w:ind w:left="3030" w:hanging="360"/>
      </w:pPr>
      <w:rPr>
        <w:rFonts w:ascii="Symbol" w:hAnsi="Symbol" w:hint="default"/>
      </w:rPr>
    </w:lvl>
    <w:lvl w:ilvl="4" w:tplc="04080003" w:tentative="1">
      <w:start w:val="1"/>
      <w:numFmt w:val="bullet"/>
      <w:lvlText w:val="o"/>
      <w:lvlJc w:val="left"/>
      <w:pPr>
        <w:tabs>
          <w:tab w:val="num" w:pos="3750"/>
        </w:tabs>
        <w:ind w:left="3750" w:hanging="360"/>
      </w:pPr>
      <w:rPr>
        <w:rFonts w:ascii="Courier New" w:hAnsi="Courier New" w:cs="Courier New" w:hint="default"/>
      </w:rPr>
    </w:lvl>
    <w:lvl w:ilvl="5" w:tplc="04080005" w:tentative="1">
      <w:start w:val="1"/>
      <w:numFmt w:val="bullet"/>
      <w:lvlText w:val=""/>
      <w:lvlJc w:val="left"/>
      <w:pPr>
        <w:tabs>
          <w:tab w:val="num" w:pos="4470"/>
        </w:tabs>
        <w:ind w:left="4470" w:hanging="360"/>
      </w:pPr>
      <w:rPr>
        <w:rFonts w:ascii="Wingdings" w:hAnsi="Wingdings" w:hint="default"/>
      </w:rPr>
    </w:lvl>
    <w:lvl w:ilvl="6" w:tplc="04080001" w:tentative="1">
      <w:start w:val="1"/>
      <w:numFmt w:val="bullet"/>
      <w:lvlText w:val=""/>
      <w:lvlJc w:val="left"/>
      <w:pPr>
        <w:tabs>
          <w:tab w:val="num" w:pos="5190"/>
        </w:tabs>
        <w:ind w:left="5190" w:hanging="360"/>
      </w:pPr>
      <w:rPr>
        <w:rFonts w:ascii="Symbol" w:hAnsi="Symbol" w:hint="default"/>
      </w:rPr>
    </w:lvl>
    <w:lvl w:ilvl="7" w:tplc="04080003" w:tentative="1">
      <w:start w:val="1"/>
      <w:numFmt w:val="bullet"/>
      <w:lvlText w:val="o"/>
      <w:lvlJc w:val="left"/>
      <w:pPr>
        <w:tabs>
          <w:tab w:val="num" w:pos="5910"/>
        </w:tabs>
        <w:ind w:left="5910" w:hanging="360"/>
      </w:pPr>
      <w:rPr>
        <w:rFonts w:ascii="Courier New" w:hAnsi="Courier New" w:cs="Courier New" w:hint="default"/>
      </w:rPr>
    </w:lvl>
    <w:lvl w:ilvl="8" w:tplc="04080005" w:tentative="1">
      <w:start w:val="1"/>
      <w:numFmt w:val="bullet"/>
      <w:lvlText w:val=""/>
      <w:lvlJc w:val="left"/>
      <w:pPr>
        <w:tabs>
          <w:tab w:val="num" w:pos="6630"/>
        </w:tabs>
        <w:ind w:left="6630" w:hanging="360"/>
      </w:pPr>
      <w:rPr>
        <w:rFonts w:ascii="Wingdings" w:hAnsi="Wingdings" w:hint="default"/>
      </w:rPr>
    </w:lvl>
  </w:abstractNum>
  <w:abstractNum w:abstractNumId="9">
    <w:nsid w:val="141E7F94"/>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11">
    <w:nsid w:val="18EE1A9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1B5D04C7"/>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AB22187"/>
    <w:multiLevelType w:val="hybridMultilevel"/>
    <w:tmpl w:val="DC9CFD3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1D85AD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9">
    <w:nsid w:val="334816B2"/>
    <w:multiLevelType w:val="hybridMultilevel"/>
    <w:tmpl w:val="AA1EB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34F2A8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343A5208"/>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34920C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365E69A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6">
    <w:nsid w:val="3D48219A"/>
    <w:multiLevelType w:val="hybridMultilevel"/>
    <w:tmpl w:val="33C682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3F0F6F0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3FD928A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0">
    <w:nsid w:val="4279586F"/>
    <w:multiLevelType w:val="multilevel"/>
    <w:tmpl w:val="B522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2">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52037870"/>
    <w:multiLevelType w:val="hybridMultilevel"/>
    <w:tmpl w:val="426EFA7E"/>
    <w:lvl w:ilvl="0" w:tplc="04080001">
      <w:start w:val="1"/>
      <w:numFmt w:val="bullet"/>
      <w:lvlText w:val=""/>
      <w:lvlJc w:val="left"/>
      <w:pPr>
        <w:ind w:left="784" w:hanging="360"/>
      </w:pPr>
      <w:rPr>
        <w:rFonts w:ascii="Symbol" w:hAnsi="Symbol" w:hint="default"/>
      </w:rPr>
    </w:lvl>
    <w:lvl w:ilvl="1" w:tplc="04080003" w:tentative="1">
      <w:start w:val="1"/>
      <w:numFmt w:val="bullet"/>
      <w:lvlText w:val="o"/>
      <w:lvlJc w:val="left"/>
      <w:pPr>
        <w:ind w:left="1504" w:hanging="360"/>
      </w:pPr>
      <w:rPr>
        <w:rFonts w:ascii="Courier New" w:hAnsi="Courier New" w:cs="Courier New" w:hint="default"/>
      </w:rPr>
    </w:lvl>
    <w:lvl w:ilvl="2" w:tplc="04080005" w:tentative="1">
      <w:start w:val="1"/>
      <w:numFmt w:val="bullet"/>
      <w:lvlText w:val=""/>
      <w:lvlJc w:val="left"/>
      <w:pPr>
        <w:ind w:left="2224" w:hanging="360"/>
      </w:pPr>
      <w:rPr>
        <w:rFonts w:ascii="Wingdings" w:hAnsi="Wingdings" w:hint="default"/>
      </w:rPr>
    </w:lvl>
    <w:lvl w:ilvl="3" w:tplc="04080001" w:tentative="1">
      <w:start w:val="1"/>
      <w:numFmt w:val="bullet"/>
      <w:lvlText w:val=""/>
      <w:lvlJc w:val="left"/>
      <w:pPr>
        <w:ind w:left="2944" w:hanging="360"/>
      </w:pPr>
      <w:rPr>
        <w:rFonts w:ascii="Symbol" w:hAnsi="Symbol" w:hint="default"/>
      </w:rPr>
    </w:lvl>
    <w:lvl w:ilvl="4" w:tplc="04080003" w:tentative="1">
      <w:start w:val="1"/>
      <w:numFmt w:val="bullet"/>
      <w:lvlText w:val="o"/>
      <w:lvlJc w:val="left"/>
      <w:pPr>
        <w:ind w:left="3664" w:hanging="360"/>
      </w:pPr>
      <w:rPr>
        <w:rFonts w:ascii="Courier New" w:hAnsi="Courier New" w:cs="Courier New" w:hint="default"/>
      </w:rPr>
    </w:lvl>
    <w:lvl w:ilvl="5" w:tplc="04080005" w:tentative="1">
      <w:start w:val="1"/>
      <w:numFmt w:val="bullet"/>
      <w:lvlText w:val=""/>
      <w:lvlJc w:val="left"/>
      <w:pPr>
        <w:ind w:left="4384" w:hanging="360"/>
      </w:pPr>
      <w:rPr>
        <w:rFonts w:ascii="Wingdings" w:hAnsi="Wingdings" w:hint="default"/>
      </w:rPr>
    </w:lvl>
    <w:lvl w:ilvl="6" w:tplc="04080001" w:tentative="1">
      <w:start w:val="1"/>
      <w:numFmt w:val="bullet"/>
      <w:lvlText w:val=""/>
      <w:lvlJc w:val="left"/>
      <w:pPr>
        <w:ind w:left="5104" w:hanging="360"/>
      </w:pPr>
      <w:rPr>
        <w:rFonts w:ascii="Symbol" w:hAnsi="Symbol" w:hint="default"/>
      </w:rPr>
    </w:lvl>
    <w:lvl w:ilvl="7" w:tplc="04080003" w:tentative="1">
      <w:start w:val="1"/>
      <w:numFmt w:val="bullet"/>
      <w:lvlText w:val="o"/>
      <w:lvlJc w:val="left"/>
      <w:pPr>
        <w:ind w:left="5824" w:hanging="360"/>
      </w:pPr>
      <w:rPr>
        <w:rFonts w:ascii="Courier New" w:hAnsi="Courier New" w:cs="Courier New" w:hint="default"/>
      </w:rPr>
    </w:lvl>
    <w:lvl w:ilvl="8" w:tplc="04080005" w:tentative="1">
      <w:start w:val="1"/>
      <w:numFmt w:val="bullet"/>
      <w:lvlText w:val=""/>
      <w:lvlJc w:val="left"/>
      <w:pPr>
        <w:ind w:left="6544" w:hanging="360"/>
      </w:pPr>
      <w:rPr>
        <w:rFonts w:ascii="Wingdings" w:hAnsi="Wingdings" w:hint="default"/>
      </w:rPr>
    </w:lvl>
  </w:abstractNum>
  <w:abstractNum w:abstractNumId="34">
    <w:nsid w:val="526E7EDE"/>
    <w:multiLevelType w:val="hybridMultilevel"/>
    <w:tmpl w:val="9608367C"/>
    <w:lvl w:ilvl="0" w:tplc="B8D2049A">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5A57041B"/>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602D59A6"/>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648762C9"/>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68BE1163"/>
    <w:multiLevelType w:val="hybridMultilevel"/>
    <w:tmpl w:val="29D05D7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0FD69CC"/>
    <w:multiLevelType w:val="hybridMultilevel"/>
    <w:tmpl w:val="8BB4215C"/>
    <w:lvl w:ilvl="0" w:tplc="B8D2049A">
      <w:start w:val="1"/>
      <w:numFmt w:val="upperLetter"/>
      <w:lvlText w:val="%1)"/>
      <w:lvlJc w:val="left"/>
      <w:pPr>
        <w:ind w:left="360" w:hanging="360"/>
      </w:pPr>
      <w:rPr>
        <w:rFonts w:hint="default"/>
        <w:b/>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0">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1">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775B23B1"/>
    <w:multiLevelType w:val="multilevel"/>
    <w:tmpl w:val="CB66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nsid w:val="7F0B121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31"/>
  </w:num>
  <w:num w:numId="8">
    <w:abstractNumId w:val="10"/>
  </w:num>
  <w:num w:numId="9">
    <w:abstractNumId w:val="15"/>
  </w:num>
  <w:num w:numId="10">
    <w:abstractNumId w:val="23"/>
  </w:num>
  <w:num w:numId="11">
    <w:abstractNumId w:val="14"/>
  </w:num>
  <w:num w:numId="12">
    <w:abstractNumId w:val="16"/>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num>
  <w:num w:numId="15">
    <w:abstractNumId w:val="13"/>
  </w:num>
  <w:num w:numId="16">
    <w:abstractNumId w:val="22"/>
  </w:num>
  <w:num w:numId="17">
    <w:abstractNumId w:val="27"/>
  </w:num>
  <w:num w:numId="18">
    <w:abstractNumId w:val="24"/>
  </w:num>
  <w:num w:numId="19">
    <w:abstractNumId w:val="20"/>
  </w:num>
  <w:num w:numId="20">
    <w:abstractNumId w:val="41"/>
  </w:num>
  <w:num w:numId="21">
    <w:abstractNumId w:val="43"/>
  </w:num>
  <w:num w:numId="22">
    <w:abstractNumId w:val="26"/>
  </w:num>
  <w:num w:numId="23">
    <w:abstractNumId w:val="19"/>
  </w:num>
  <w:num w:numId="24">
    <w:abstractNumId w:val="7"/>
  </w:num>
  <w:num w:numId="25">
    <w:abstractNumId w:val="8"/>
  </w:num>
  <w:num w:numId="26">
    <w:abstractNumId w:val="34"/>
  </w:num>
  <w:num w:numId="27">
    <w:abstractNumId w:val="39"/>
  </w:num>
  <w:num w:numId="28">
    <w:abstractNumId w:val="25"/>
  </w:num>
  <w:num w:numId="29">
    <w:abstractNumId w:val="38"/>
  </w:num>
  <w:num w:numId="30">
    <w:abstractNumId w:val="30"/>
  </w:num>
  <w:num w:numId="31">
    <w:abstractNumId w:val="42"/>
  </w:num>
  <w:num w:numId="32">
    <w:abstractNumId w:val="33"/>
  </w:num>
  <w:num w:numId="33">
    <w:abstractNumId w:val="11"/>
  </w:num>
  <w:num w:numId="34">
    <w:abstractNumId w:val="9"/>
  </w:num>
  <w:num w:numId="35">
    <w:abstractNumId w:val="17"/>
  </w:num>
  <w:num w:numId="36">
    <w:abstractNumId w:val="28"/>
  </w:num>
  <w:num w:numId="37">
    <w:abstractNumId w:val="4"/>
  </w:num>
  <w:num w:numId="38">
    <w:abstractNumId w:val="3"/>
  </w:num>
  <w:num w:numId="39">
    <w:abstractNumId w:val="44"/>
  </w:num>
  <w:num w:numId="40">
    <w:abstractNumId w:val="12"/>
  </w:num>
  <w:num w:numId="41">
    <w:abstractNumId w:val="37"/>
  </w:num>
  <w:num w:numId="42">
    <w:abstractNumId w:val="36"/>
  </w:num>
  <w:num w:numId="43">
    <w:abstractNumId w:val="5"/>
  </w:num>
  <w:num w:numId="44">
    <w:abstractNumId w:val="21"/>
  </w:num>
  <w:num w:numId="45">
    <w:abstractNumId w:val="35"/>
  </w:num>
  <w:num w:numId="46">
    <w:abstractNumId w:val="6"/>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7305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A"/>
    <w:rsid w:val="0001078B"/>
    <w:rsid w:val="00010DCB"/>
    <w:rsid w:val="00015448"/>
    <w:rsid w:val="00016112"/>
    <w:rsid w:val="0001710E"/>
    <w:rsid w:val="00017118"/>
    <w:rsid w:val="00017C38"/>
    <w:rsid w:val="00017E38"/>
    <w:rsid w:val="0002096E"/>
    <w:rsid w:val="00024687"/>
    <w:rsid w:val="00024BB5"/>
    <w:rsid w:val="00026B66"/>
    <w:rsid w:val="00030B7E"/>
    <w:rsid w:val="0003200D"/>
    <w:rsid w:val="00036045"/>
    <w:rsid w:val="0003699A"/>
    <w:rsid w:val="00037F1E"/>
    <w:rsid w:val="00040CDE"/>
    <w:rsid w:val="000413CA"/>
    <w:rsid w:val="00047AA0"/>
    <w:rsid w:val="00050E6E"/>
    <w:rsid w:val="000518E1"/>
    <w:rsid w:val="0005483D"/>
    <w:rsid w:val="00057215"/>
    <w:rsid w:val="000573CB"/>
    <w:rsid w:val="0006009B"/>
    <w:rsid w:val="000623A2"/>
    <w:rsid w:val="00065F0E"/>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F9B"/>
    <w:rsid w:val="000C2832"/>
    <w:rsid w:val="000C3A73"/>
    <w:rsid w:val="000D02EB"/>
    <w:rsid w:val="000D0350"/>
    <w:rsid w:val="000D053A"/>
    <w:rsid w:val="000D1D65"/>
    <w:rsid w:val="000D6D84"/>
    <w:rsid w:val="000E0AA3"/>
    <w:rsid w:val="000E1B84"/>
    <w:rsid w:val="000E1FFC"/>
    <w:rsid w:val="000F3B64"/>
    <w:rsid w:val="000F54DC"/>
    <w:rsid w:val="000F62C8"/>
    <w:rsid w:val="000F661C"/>
    <w:rsid w:val="001003DC"/>
    <w:rsid w:val="00101E68"/>
    <w:rsid w:val="001041DE"/>
    <w:rsid w:val="001116D6"/>
    <w:rsid w:val="001134D4"/>
    <w:rsid w:val="001136A3"/>
    <w:rsid w:val="00113A3C"/>
    <w:rsid w:val="00113E80"/>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585"/>
    <w:rsid w:val="00154C7B"/>
    <w:rsid w:val="00155F11"/>
    <w:rsid w:val="00157175"/>
    <w:rsid w:val="001577EF"/>
    <w:rsid w:val="00157A71"/>
    <w:rsid w:val="0016159F"/>
    <w:rsid w:val="0016399A"/>
    <w:rsid w:val="00164C80"/>
    <w:rsid w:val="00182DEC"/>
    <w:rsid w:val="00184B9A"/>
    <w:rsid w:val="0019405B"/>
    <w:rsid w:val="00194722"/>
    <w:rsid w:val="00197131"/>
    <w:rsid w:val="00197661"/>
    <w:rsid w:val="001A03E7"/>
    <w:rsid w:val="001A3DC8"/>
    <w:rsid w:val="001A5409"/>
    <w:rsid w:val="001A738A"/>
    <w:rsid w:val="001B049B"/>
    <w:rsid w:val="001B2912"/>
    <w:rsid w:val="001B7132"/>
    <w:rsid w:val="001B7B8E"/>
    <w:rsid w:val="001C0D23"/>
    <w:rsid w:val="001C11B6"/>
    <w:rsid w:val="001C4383"/>
    <w:rsid w:val="001C5C43"/>
    <w:rsid w:val="001C6B24"/>
    <w:rsid w:val="001C7BC1"/>
    <w:rsid w:val="001D134C"/>
    <w:rsid w:val="001D2BCD"/>
    <w:rsid w:val="001D4BBB"/>
    <w:rsid w:val="001E01CA"/>
    <w:rsid w:val="001E23B0"/>
    <w:rsid w:val="001E4520"/>
    <w:rsid w:val="001E4D4C"/>
    <w:rsid w:val="001F063B"/>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2655"/>
    <w:rsid w:val="00252AAE"/>
    <w:rsid w:val="00253B9E"/>
    <w:rsid w:val="00254C3E"/>
    <w:rsid w:val="00255616"/>
    <w:rsid w:val="00256D3C"/>
    <w:rsid w:val="00257B14"/>
    <w:rsid w:val="00262009"/>
    <w:rsid w:val="00275CC1"/>
    <w:rsid w:val="00275D5E"/>
    <w:rsid w:val="002773DA"/>
    <w:rsid w:val="00282E80"/>
    <w:rsid w:val="0028445A"/>
    <w:rsid w:val="002860F4"/>
    <w:rsid w:val="002912A6"/>
    <w:rsid w:val="00292002"/>
    <w:rsid w:val="002925BF"/>
    <w:rsid w:val="00293653"/>
    <w:rsid w:val="00293F52"/>
    <w:rsid w:val="0029648E"/>
    <w:rsid w:val="002A0330"/>
    <w:rsid w:val="002A2631"/>
    <w:rsid w:val="002A29C1"/>
    <w:rsid w:val="002A3052"/>
    <w:rsid w:val="002A5772"/>
    <w:rsid w:val="002B43B5"/>
    <w:rsid w:val="002B5434"/>
    <w:rsid w:val="002C0162"/>
    <w:rsid w:val="002C36B8"/>
    <w:rsid w:val="002C4E02"/>
    <w:rsid w:val="002D1D26"/>
    <w:rsid w:val="002D284B"/>
    <w:rsid w:val="002D50B2"/>
    <w:rsid w:val="002D7713"/>
    <w:rsid w:val="002E0ADE"/>
    <w:rsid w:val="002E1914"/>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7E50"/>
    <w:rsid w:val="00351223"/>
    <w:rsid w:val="003520D0"/>
    <w:rsid w:val="00352917"/>
    <w:rsid w:val="0035490D"/>
    <w:rsid w:val="00354A9F"/>
    <w:rsid w:val="00356AB1"/>
    <w:rsid w:val="003666A6"/>
    <w:rsid w:val="0036754F"/>
    <w:rsid w:val="00371783"/>
    <w:rsid w:val="003720FD"/>
    <w:rsid w:val="00373F91"/>
    <w:rsid w:val="0037400A"/>
    <w:rsid w:val="003815F0"/>
    <w:rsid w:val="003818B2"/>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C4D05"/>
    <w:rsid w:val="003D0A0B"/>
    <w:rsid w:val="003D2166"/>
    <w:rsid w:val="003D4108"/>
    <w:rsid w:val="003D5223"/>
    <w:rsid w:val="003D6A63"/>
    <w:rsid w:val="003E1559"/>
    <w:rsid w:val="003E3562"/>
    <w:rsid w:val="003F419B"/>
    <w:rsid w:val="003F71ED"/>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24C3"/>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C2"/>
    <w:rsid w:val="004901FD"/>
    <w:rsid w:val="004905ED"/>
    <w:rsid w:val="00490954"/>
    <w:rsid w:val="00490B36"/>
    <w:rsid w:val="00492383"/>
    <w:rsid w:val="00495AB0"/>
    <w:rsid w:val="004A6A11"/>
    <w:rsid w:val="004A6ABB"/>
    <w:rsid w:val="004B2E58"/>
    <w:rsid w:val="004B5A70"/>
    <w:rsid w:val="004B67DF"/>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70C36"/>
    <w:rsid w:val="00575879"/>
    <w:rsid w:val="005768CA"/>
    <w:rsid w:val="005815DF"/>
    <w:rsid w:val="00582DA8"/>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5FF1"/>
    <w:rsid w:val="006276DD"/>
    <w:rsid w:val="0063029B"/>
    <w:rsid w:val="00631478"/>
    <w:rsid w:val="0063180F"/>
    <w:rsid w:val="00632014"/>
    <w:rsid w:val="006348A7"/>
    <w:rsid w:val="006409B8"/>
    <w:rsid w:val="006433B4"/>
    <w:rsid w:val="00645374"/>
    <w:rsid w:val="00656B89"/>
    <w:rsid w:val="006600F0"/>
    <w:rsid w:val="00665A4A"/>
    <w:rsid w:val="0067258E"/>
    <w:rsid w:val="00675B57"/>
    <w:rsid w:val="00676E69"/>
    <w:rsid w:val="00677AE1"/>
    <w:rsid w:val="0068596E"/>
    <w:rsid w:val="00685B01"/>
    <w:rsid w:val="006908AC"/>
    <w:rsid w:val="0069132B"/>
    <w:rsid w:val="00694A5E"/>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7659"/>
    <w:rsid w:val="00797728"/>
    <w:rsid w:val="007A0B9D"/>
    <w:rsid w:val="007A552F"/>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0D6"/>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72A"/>
    <w:rsid w:val="008318A3"/>
    <w:rsid w:val="00831AFF"/>
    <w:rsid w:val="00833173"/>
    <w:rsid w:val="00836150"/>
    <w:rsid w:val="008363DD"/>
    <w:rsid w:val="0084115C"/>
    <w:rsid w:val="00846B24"/>
    <w:rsid w:val="00847484"/>
    <w:rsid w:val="00860C7A"/>
    <w:rsid w:val="00862490"/>
    <w:rsid w:val="0086369D"/>
    <w:rsid w:val="0086636B"/>
    <w:rsid w:val="0086743E"/>
    <w:rsid w:val="0087175E"/>
    <w:rsid w:val="00872A1B"/>
    <w:rsid w:val="00875FDB"/>
    <w:rsid w:val="00876772"/>
    <w:rsid w:val="008804CC"/>
    <w:rsid w:val="0088127F"/>
    <w:rsid w:val="00885CF2"/>
    <w:rsid w:val="0088702F"/>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429"/>
    <w:rsid w:val="00940CB0"/>
    <w:rsid w:val="00942235"/>
    <w:rsid w:val="009425E4"/>
    <w:rsid w:val="00944FB2"/>
    <w:rsid w:val="00945117"/>
    <w:rsid w:val="00946AC2"/>
    <w:rsid w:val="00947F05"/>
    <w:rsid w:val="009520B9"/>
    <w:rsid w:val="009536F4"/>
    <w:rsid w:val="00954DB1"/>
    <w:rsid w:val="0095529E"/>
    <w:rsid w:val="00955E6E"/>
    <w:rsid w:val="0096208B"/>
    <w:rsid w:val="0096233F"/>
    <w:rsid w:val="009654D4"/>
    <w:rsid w:val="00971381"/>
    <w:rsid w:val="009732DD"/>
    <w:rsid w:val="009765C4"/>
    <w:rsid w:val="009775C9"/>
    <w:rsid w:val="00980554"/>
    <w:rsid w:val="009839D4"/>
    <w:rsid w:val="00984F9E"/>
    <w:rsid w:val="009A0A2B"/>
    <w:rsid w:val="009A1378"/>
    <w:rsid w:val="009A3CA9"/>
    <w:rsid w:val="009A6ACE"/>
    <w:rsid w:val="009B26AC"/>
    <w:rsid w:val="009B4AF8"/>
    <w:rsid w:val="009B5713"/>
    <w:rsid w:val="009B740C"/>
    <w:rsid w:val="009C2AE2"/>
    <w:rsid w:val="009C5549"/>
    <w:rsid w:val="009C70EB"/>
    <w:rsid w:val="009D2DA4"/>
    <w:rsid w:val="009D6110"/>
    <w:rsid w:val="009E0976"/>
    <w:rsid w:val="009E0C69"/>
    <w:rsid w:val="009E1411"/>
    <w:rsid w:val="009E172E"/>
    <w:rsid w:val="009E271D"/>
    <w:rsid w:val="009F25F6"/>
    <w:rsid w:val="009F268B"/>
    <w:rsid w:val="009F4B5B"/>
    <w:rsid w:val="009F5FF4"/>
    <w:rsid w:val="00A1058D"/>
    <w:rsid w:val="00A14105"/>
    <w:rsid w:val="00A17DCF"/>
    <w:rsid w:val="00A23423"/>
    <w:rsid w:val="00A238F8"/>
    <w:rsid w:val="00A24DA3"/>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A02F8"/>
    <w:rsid w:val="00AA11DC"/>
    <w:rsid w:val="00AA1747"/>
    <w:rsid w:val="00AA40CD"/>
    <w:rsid w:val="00AA4FDF"/>
    <w:rsid w:val="00AA6D61"/>
    <w:rsid w:val="00AA71C9"/>
    <w:rsid w:val="00AB0263"/>
    <w:rsid w:val="00AB1E16"/>
    <w:rsid w:val="00AB1EE8"/>
    <w:rsid w:val="00AB2A41"/>
    <w:rsid w:val="00AB55B3"/>
    <w:rsid w:val="00AB58C9"/>
    <w:rsid w:val="00AC14F3"/>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2D3D"/>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63CD"/>
    <w:rsid w:val="00B91E6E"/>
    <w:rsid w:val="00B925C3"/>
    <w:rsid w:val="00B9396A"/>
    <w:rsid w:val="00B954AC"/>
    <w:rsid w:val="00B96C53"/>
    <w:rsid w:val="00BA40BB"/>
    <w:rsid w:val="00BA43E7"/>
    <w:rsid w:val="00BA49CD"/>
    <w:rsid w:val="00BA5B8E"/>
    <w:rsid w:val="00BB1A62"/>
    <w:rsid w:val="00BB2362"/>
    <w:rsid w:val="00BB32AF"/>
    <w:rsid w:val="00BB3FB9"/>
    <w:rsid w:val="00BB4055"/>
    <w:rsid w:val="00BB51D9"/>
    <w:rsid w:val="00BC396C"/>
    <w:rsid w:val="00BC4152"/>
    <w:rsid w:val="00BC6FAD"/>
    <w:rsid w:val="00BD0947"/>
    <w:rsid w:val="00BD1E4D"/>
    <w:rsid w:val="00BD45A5"/>
    <w:rsid w:val="00BE3A82"/>
    <w:rsid w:val="00BE72A6"/>
    <w:rsid w:val="00BE740D"/>
    <w:rsid w:val="00BF070A"/>
    <w:rsid w:val="00BF273F"/>
    <w:rsid w:val="00BF355B"/>
    <w:rsid w:val="00BF3750"/>
    <w:rsid w:val="00BF42FA"/>
    <w:rsid w:val="00BF4CEB"/>
    <w:rsid w:val="00C02A35"/>
    <w:rsid w:val="00C03E0B"/>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444BD"/>
    <w:rsid w:val="00C4487F"/>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CD7"/>
    <w:rsid w:val="00C91DED"/>
    <w:rsid w:val="00C9299E"/>
    <w:rsid w:val="00C97E3B"/>
    <w:rsid w:val="00CA2795"/>
    <w:rsid w:val="00CA65EF"/>
    <w:rsid w:val="00CA7AEA"/>
    <w:rsid w:val="00CB009D"/>
    <w:rsid w:val="00CB01AF"/>
    <w:rsid w:val="00CB117D"/>
    <w:rsid w:val="00CB18E6"/>
    <w:rsid w:val="00CB4DFB"/>
    <w:rsid w:val="00CB6715"/>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398E"/>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EE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5909"/>
    <w:rsid w:val="00D86B4B"/>
    <w:rsid w:val="00D86F7C"/>
    <w:rsid w:val="00D871EE"/>
    <w:rsid w:val="00D91989"/>
    <w:rsid w:val="00D921E8"/>
    <w:rsid w:val="00D926D9"/>
    <w:rsid w:val="00D939C3"/>
    <w:rsid w:val="00D96429"/>
    <w:rsid w:val="00DA1016"/>
    <w:rsid w:val="00DA1725"/>
    <w:rsid w:val="00DA189B"/>
    <w:rsid w:val="00DA4192"/>
    <w:rsid w:val="00DA4323"/>
    <w:rsid w:val="00DA49C4"/>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6DC"/>
    <w:rsid w:val="00DF2DCF"/>
    <w:rsid w:val="00DF51BA"/>
    <w:rsid w:val="00DF782A"/>
    <w:rsid w:val="00E03850"/>
    <w:rsid w:val="00E03B6A"/>
    <w:rsid w:val="00E05086"/>
    <w:rsid w:val="00E05E2E"/>
    <w:rsid w:val="00E064DE"/>
    <w:rsid w:val="00E07DD4"/>
    <w:rsid w:val="00E13824"/>
    <w:rsid w:val="00E17A6F"/>
    <w:rsid w:val="00E23994"/>
    <w:rsid w:val="00E2646B"/>
    <w:rsid w:val="00E278A9"/>
    <w:rsid w:val="00E32326"/>
    <w:rsid w:val="00E32E91"/>
    <w:rsid w:val="00E341C9"/>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1244"/>
    <w:rsid w:val="00E71874"/>
    <w:rsid w:val="00E72990"/>
    <w:rsid w:val="00E750EE"/>
    <w:rsid w:val="00E75371"/>
    <w:rsid w:val="00E768E9"/>
    <w:rsid w:val="00E8027D"/>
    <w:rsid w:val="00E92407"/>
    <w:rsid w:val="00E93D42"/>
    <w:rsid w:val="00E93F40"/>
    <w:rsid w:val="00E96D06"/>
    <w:rsid w:val="00E97C83"/>
    <w:rsid w:val="00EA6500"/>
    <w:rsid w:val="00EB2A5A"/>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7126"/>
    <w:rsid w:val="00EF7AED"/>
    <w:rsid w:val="00F019B5"/>
    <w:rsid w:val="00F02FB8"/>
    <w:rsid w:val="00F062C8"/>
    <w:rsid w:val="00F06664"/>
    <w:rsid w:val="00F111D1"/>
    <w:rsid w:val="00F12B8C"/>
    <w:rsid w:val="00F130C1"/>
    <w:rsid w:val="00F16A7F"/>
    <w:rsid w:val="00F16E37"/>
    <w:rsid w:val="00F16F75"/>
    <w:rsid w:val="00F23296"/>
    <w:rsid w:val="00F3320D"/>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305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 w:type="character" w:customStyle="1" w:styleId="62">
    <w:name w:val="Αριθμός σελίδας6"/>
    <w:basedOn w:val="a0"/>
    <w:rsid w:val="00944FB2"/>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72053164">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199859997">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dhsy.gr/n4412/n4412fulltextlink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3CF31-AA93-4DB2-AB95-AD4597071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1140</Words>
  <Characters>6156</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7</cp:revision>
  <cp:lastPrinted>2024-02-05T06:58:00Z</cp:lastPrinted>
  <dcterms:created xsi:type="dcterms:W3CDTF">2026-06-23T09:25:00Z</dcterms:created>
  <dcterms:modified xsi:type="dcterms:W3CDTF">2026-06-25T06:49:00Z</dcterms:modified>
</cp:coreProperties>
</file>