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 w:rsidR="0081330D">
        <w:rPr>
          <w:rFonts w:ascii="Arial" w:eastAsia="Arial" w:hAnsi="Arial" w:cs="Arial"/>
          <w:b/>
          <w:bCs/>
          <w:sz w:val="22"/>
          <w:szCs w:val="22"/>
        </w:rPr>
        <w:t>12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 w:rsidR="00377F95">
        <w:rPr>
          <w:rFonts w:ascii="Arial" w:eastAsia="Arial" w:hAnsi="Arial" w:cs="Arial"/>
          <w:b/>
          <w:bCs/>
          <w:sz w:val="22"/>
          <w:szCs w:val="22"/>
        </w:rPr>
        <w:t>0</w:t>
      </w:r>
      <w:r w:rsidR="00E46070" w:rsidRPr="00AC1BAA">
        <w:rPr>
          <w:rFonts w:ascii="Arial" w:eastAsia="Arial" w:hAnsi="Arial" w:cs="Arial"/>
          <w:b/>
          <w:bCs/>
          <w:sz w:val="22"/>
          <w:szCs w:val="22"/>
        </w:rPr>
        <w:t>2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377F95"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8A0D1B">
        <w:rPr>
          <w:rFonts w:ascii="Arial" w:eastAsia="Arial" w:hAnsi="Arial" w:cs="Arial"/>
          <w:b/>
          <w:bCs/>
          <w:sz w:val="22"/>
          <w:szCs w:val="22"/>
        </w:rPr>
        <w:t>2533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A854A6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377F95">
        <w:rPr>
          <w:rFonts w:ascii="Arial" w:hAnsi="Arial" w:cs="Arial"/>
          <w:b/>
          <w:sz w:val="22"/>
          <w:szCs w:val="22"/>
        </w:rPr>
        <w:t>2</w:t>
      </w:r>
      <w:r w:rsidR="006D1764">
        <w:rPr>
          <w:rFonts w:ascii="Arial" w:hAnsi="Arial" w:cs="Arial"/>
          <w:b/>
          <w:sz w:val="22"/>
          <w:szCs w:val="22"/>
        </w:rPr>
        <w:t>8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6D1764" w:rsidRPr="006D1764" w:rsidRDefault="006D1764" w:rsidP="006D1764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6D1764">
        <w:rPr>
          <w:rFonts w:ascii="Arial" w:hAnsi="Arial" w:cs="Arial"/>
          <w:b/>
          <w:sz w:val="22"/>
          <w:szCs w:val="22"/>
        </w:rPr>
        <w:t xml:space="preserve">   Αποδοχή δωρεάς /χορηγίας της εταιρείας «ΚΟΥΖΙΟΥ ΚΑΤΑΣΚΕΥΑΣΤΙΚΗ ΜΟΝΟΠΡΟΣΩΠΗ ΕΠΕ &amp; ΣΙΑ ΕΕ» για την εκτέλεση της σύνταξης μελέτης κατασκευής νέου ανοικτού κολυμβητηρίου στο χώρο άθλησης στην Λιβαδειά.</w:t>
      </w:r>
    </w:p>
    <w:p w:rsidR="00531AE2" w:rsidRPr="00AC1BAA" w:rsidRDefault="00053E44" w:rsidP="0095620F">
      <w:pPr>
        <w:pStyle w:val="af2"/>
        <w:tabs>
          <w:tab w:val="clear" w:pos="8460"/>
          <w:tab w:val="left" w:pos="6237"/>
        </w:tabs>
        <w:ind w:firstLine="0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  <w:r w:rsidRPr="00AC1BAA">
        <w:rPr>
          <w:rFonts w:ascii="Arial" w:hAnsi="Arial" w:cs="Arial"/>
          <w:b/>
          <w:color w:val="000000"/>
          <w:sz w:val="22"/>
          <w:szCs w:val="22"/>
        </w:rPr>
        <w:tab/>
      </w:r>
    </w:p>
    <w:p w:rsidR="0051690C" w:rsidRPr="00AC1BAA" w:rsidRDefault="0051690C" w:rsidP="0051690C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Στη Λιβαδειά σήμερα  </w:t>
      </w:r>
      <w:r w:rsidR="0081330D">
        <w:rPr>
          <w:rFonts w:ascii="Arial" w:hAnsi="Arial" w:cs="Arial"/>
          <w:sz w:val="22"/>
          <w:szCs w:val="22"/>
        </w:rPr>
        <w:t>11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6F61E9">
        <w:rPr>
          <w:rFonts w:ascii="Arial" w:hAnsi="Arial" w:cs="Arial"/>
          <w:sz w:val="22"/>
          <w:szCs w:val="22"/>
        </w:rPr>
        <w:t>Τ</w:t>
      </w:r>
      <w:r w:rsidR="0081330D">
        <w:rPr>
          <w:rFonts w:ascii="Arial" w:hAnsi="Arial" w:cs="Arial"/>
          <w:sz w:val="22"/>
          <w:szCs w:val="22"/>
        </w:rPr>
        <w:t>ετάρτη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από  </w:t>
      </w:r>
      <w:r w:rsidR="006D1764">
        <w:rPr>
          <w:rFonts w:ascii="Arial" w:hAnsi="Arial" w:cs="Arial"/>
          <w:sz w:val="22"/>
          <w:szCs w:val="22"/>
        </w:rPr>
        <w:t>2178</w:t>
      </w:r>
      <w:r w:rsidRPr="00AC1BAA">
        <w:rPr>
          <w:rFonts w:ascii="Arial" w:hAnsi="Arial" w:cs="Arial"/>
          <w:sz w:val="22"/>
          <w:szCs w:val="22"/>
        </w:rPr>
        <w:t>/</w:t>
      </w:r>
      <w:r w:rsidR="006D1764">
        <w:rPr>
          <w:rFonts w:ascii="Arial" w:hAnsi="Arial" w:cs="Arial"/>
          <w:sz w:val="22"/>
          <w:szCs w:val="22"/>
        </w:rPr>
        <w:t>06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</w:t>
      </w:r>
      <w:r w:rsidR="0081330D">
        <w:rPr>
          <w:rFonts w:ascii="Arial" w:hAnsi="Arial" w:cs="Arial"/>
          <w:sz w:val="22"/>
          <w:szCs w:val="22"/>
        </w:rPr>
        <w:t>έξι</w:t>
      </w:r>
      <w:r>
        <w:rPr>
          <w:rFonts w:ascii="Arial" w:hAnsi="Arial" w:cs="Arial"/>
          <w:sz w:val="22"/>
          <w:szCs w:val="22"/>
        </w:rPr>
        <w:t xml:space="preserve">  (</w:t>
      </w:r>
      <w:r w:rsidR="0081330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  , ήτοι: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276E2B" w:rsidRDefault="00276E2B" w:rsidP="00276E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1.Καραμάνης   Δημήτριος - Πρόεδρος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</w:t>
      </w:r>
      <w:r w:rsidR="0081330D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 w:rsidR="0081330D">
        <w:rPr>
          <w:rFonts w:ascii="Arial" w:hAnsi="Arial" w:cs="Arial"/>
          <w:sz w:val="22"/>
          <w:szCs w:val="22"/>
        </w:rPr>
        <w:t>Μίχας</w:t>
      </w:r>
      <w:proofErr w:type="spellEnd"/>
      <w:r w:rsidR="0081330D">
        <w:rPr>
          <w:rFonts w:ascii="Arial" w:hAnsi="Arial" w:cs="Arial"/>
          <w:sz w:val="22"/>
          <w:szCs w:val="22"/>
        </w:rPr>
        <w:t xml:space="preserve"> Δημήτριος - Αντιπρόεδρος                </w:t>
      </w:r>
    </w:p>
    <w:p w:rsidR="00276E2B" w:rsidRDefault="0081330D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  <w:r w:rsidR="00EF4E2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ο </w:t>
      </w:r>
      <w:r w:rsidR="007653CF">
        <w:rPr>
          <w:rFonts w:ascii="Arial" w:eastAsia="Arial" w:hAnsi="Arial" w:cs="Arial"/>
          <w:sz w:val="22"/>
          <w:szCs w:val="22"/>
        </w:rPr>
        <w:t xml:space="preserve">Αντιπρόεδρος αυτής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AC1BAA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την 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 xml:space="preserve">. </w:t>
      </w:r>
      <w:r w:rsidR="006D1764">
        <w:rPr>
          <w:rFonts w:ascii="Arial" w:eastAsia="Arial" w:hAnsi="Arial" w:cs="Arial"/>
          <w:sz w:val="22"/>
          <w:szCs w:val="22"/>
        </w:rPr>
        <w:t>2147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6D1764">
        <w:rPr>
          <w:rFonts w:ascii="Arial" w:eastAsia="Arial" w:hAnsi="Arial" w:cs="Arial"/>
          <w:sz w:val="22"/>
          <w:szCs w:val="22"/>
        </w:rPr>
        <w:t>06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0B2AD2">
        <w:rPr>
          <w:rFonts w:ascii="Arial" w:eastAsia="Arial" w:hAnsi="Arial" w:cs="Arial"/>
          <w:sz w:val="22"/>
          <w:szCs w:val="22"/>
        </w:rPr>
        <w:t>της Διεύθυνσης των Τεχνικών Υπηρεσιών</w:t>
      </w:r>
      <w:r w:rsidR="00E92478">
        <w:rPr>
          <w:rFonts w:ascii="Arial" w:eastAsia="Arial" w:hAnsi="Arial" w:cs="Arial"/>
          <w:sz w:val="22"/>
          <w:szCs w:val="22"/>
        </w:rPr>
        <w:t xml:space="preserve"> 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</w:rPr>
        <w:t xml:space="preserve">     Η εταιρεία </w:t>
      </w:r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«ΚΟΥΖΙΟΥ ΚΑΤΑΣΚΕΥΑΣΤΙΚΗ  ΜΟΝΟΠΡΟΣΩΠΗ ΕΠΕ &amp; ΣΙΑ ΕΕ » με ΑΦΜ 997823605 –Κάτω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Βλασία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 Καλαβρύτων – Καλάβρυτα,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τηλ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. 6944348770,</w:t>
      </w:r>
      <w:r w:rsidRPr="007653C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email</w:t>
      </w:r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: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ikouz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@</w:t>
      </w:r>
      <w:r w:rsidRPr="007653C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tee</w:t>
      </w:r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gr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 μετά το  υπ.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αρίθμ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πρωτ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. 15348/29-07-2025 αίτημα του Δημάρχου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Λεβαδέων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 αποδέχεται  σύμφωνα με την επιστολή τους με το υπ.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αρίθμ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πρωτ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. 2124/6-02-2026   προς τον Δήμαρχο </w:t>
      </w:r>
      <w:proofErr w:type="spellStart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Λεβαδέων</w:t>
      </w:r>
      <w:proofErr w:type="spellEnd"/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 την κάλυψη της δαπάνης σύνταξης της προμελέτης </w:t>
      </w:r>
      <w:r w:rsidRPr="007653CF">
        <w:rPr>
          <w:rFonts w:ascii="Arial" w:hAnsi="Arial" w:cs="Arial"/>
          <w:i/>
          <w:sz w:val="22"/>
          <w:szCs w:val="22"/>
        </w:rPr>
        <w:t xml:space="preserve"> και  τευχών δημοπράτησης με το σύστημα Μελέτη Κατασκευή με αξιολόγηση μελέτης και κριτήριο ανάθεσης την πλέον συμφέρουσα από οικονομική άποψη προσφορά βάσει βέλτιστης σχέσης ποιότητας-τιμής σύμφωνα με τα άρθρα 50&amp;86 του Ν.4412/2016 από την μελετητική εταιρεία </w:t>
      </w:r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>«</w:t>
      </w:r>
      <w:r w:rsidRPr="007653C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XL</w:t>
      </w:r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653C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ENGINEERING</w:t>
      </w:r>
      <w:r w:rsidRPr="007653CF">
        <w:rPr>
          <w:rFonts w:ascii="Arial" w:hAnsi="Arial" w:cs="Arial"/>
          <w:i/>
          <w:color w:val="000000" w:themeColor="text1"/>
          <w:sz w:val="22"/>
          <w:szCs w:val="22"/>
        </w:rPr>
        <w:t xml:space="preserve"> ΣΥΜΒΟΥΛΟΙ ΜΗΧΑΝΙΚΟΙ ΕΠΕ»</w:t>
      </w:r>
      <w:r w:rsidRPr="006D1764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6D1764">
        <w:rPr>
          <w:rFonts w:ascii="Arial" w:hAnsi="Arial" w:cs="Arial"/>
          <w:i/>
          <w:color w:val="000000" w:themeColor="text1"/>
          <w:sz w:val="22"/>
          <w:szCs w:val="22"/>
        </w:rPr>
        <w:t>Λ. Κατσώνη 36 α-11471,Αθήνα,τηλ. 210 6434889,</w:t>
      </w:r>
      <w:r w:rsidRPr="006D176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email</w:t>
      </w:r>
      <w:r w:rsidRPr="006D1764">
        <w:rPr>
          <w:rFonts w:ascii="Arial" w:hAnsi="Arial" w:cs="Arial"/>
          <w:i/>
          <w:color w:val="000000" w:themeColor="text1"/>
          <w:sz w:val="22"/>
          <w:szCs w:val="22"/>
        </w:rPr>
        <w:t>:</w:t>
      </w:r>
      <w:r w:rsidRPr="006D176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info</w:t>
      </w:r>
      <w:r w:rsidRPr="006D1764">
        <w:rPr>
          <w:rFonts w:ascii="Arial" w:hAnsi="Arial" w:cs="Arial"/>
          <w:i/>
          <w:color w:val="000000" w:themeColor="text1"/>
          <w:sz w:val="22"/>
          <w:szCs w:val="22"/>
        </w:rPr>
        <w:t>@</w:t>
      </w:r>
      <w:r w:rsidRPr="006D176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xl</w:t>
      </w:r>
      <w:r w:rsidRPr="006D1764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6D176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engineering</w:t>
      </w:r>
      <w:r w:rsidRPr="006D1764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proofErr w:type="spellStart"/>
      <w:r w:rsidRPr="006D1764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gr</w:t>
      </w:r>
      <w:proofErr w:type="spellEnd"/>
      <w:r w:rsidRPr="006D1764">
        <w:rPr>
          <w:rFonts w:ascii="Arial" w:hAnsi="Arial" w:cs="Arial"/>
          <w:i/>
          <w:color w:val="000000" w:themeColor="text1"/>
          <w:sz w:val="22"/>
          <w:szCs w:val="22"/>
        </w:rPr>
        <w:t xml:space="preserve"> με νόμιμο εκπρόσωπο τον Μιχαήλ Μεσολογγίτη, Πολιτικό Μηχανικό με ΑΦΜ 999804727,ΚΕΦΟΒΕ ΑΤΤΙΚΗΣ</w:t>
      </w:r>
      <w:r w:rsidRPr="006D1764">
        <w:rPr>
          <w:rStyle w:val="1f0"/>
          <w:rFonts w:ascii="Arial" w:eastAsia="Arial Narrow" w:hAnsi="Arial" w:cs="Arial"/>
          <w:bCs/>
          <w:i/>
          <w:color w:val="1B1B1B"/>
          <w:sz w:val="22"/>
          <w:szCs w:val="22"/>
        </w:rPr>
        <w:t>.</w:t>
      </w:r>
      <w:r w:rsidRPr="006D1764">
        <w:rPr>
          <w:rFonts w:ascii="Arial" w:hAnsi="Arial" w:cs="Arial"/>
          <w:i/>
          <w:sz w:val="22"/>
          <w:szCs w:val="22"/>
        </w:rPr>
        <w:t xml:space="preserve">  </w:t>
      </w: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</w:rPr>
        <w:t>Η εταιρεία θα έχει την υποχρέωση σε συνεργασία με τις Τεχνικές Υπηρεσίες του Δήμου να σας παραδώσει το σύνολο των απαιτούμενων παραδοτέων προκειμένου να δημοπρατηθεί το έργο.</w:t>
      </w: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</w:rPr>
        <w:t xml:space="preserve">Η εταιρεία ενδεικτικά και όχι περιοριστικά θα σας </w:t>
      </w:r>
      <w:proofErr w:type="spellStart"/>
      <w:r w:rsidRPr="006D1764">
        <w:rPr>
          <w:rFonts w:ascii="Arial" w:hAnsi="Arial" w:cs="Arial"/>
          <w:i/>
          <w:sz w:val="22"/>
          <w:szCs w:val="22"/>
        </w:rPr>
        <w:t>παραδώσουν:Αρχιτεκτονικές</w:t>
      </w:r>
      <w:proofErr w:type="spellEnd"/>
      <w:r w:rsidRPr="006D1764">
        <w:rPr>
          <w:rFonts w:ascii="Arial" w:hAnsi="Arial" w:cs="Arial"/>
          <w:i/>
          <w:sz w:val="22"/>
          <w:szCs w:val="22"/>
        </w:rPr>
        <w:t xml:space="preserve"> κατόψεις, όψεις, τομές, τοπογραφικά διαγράμματα, </w:t>
      </w:r>
      <w:proofErr w:type="spellStart"/>
      <w:r w:rsidRPr="006D1764">
        <w:rPr>
          <w:rFonts w:ascii="Arial" w:hAnsi="Arial" w:cs="Arial"/>
          <w:i/>
          <w:sz w:val="22"/>
          <w:szCs w:val="22"/>
        </w:rPr>
        <w:t>ξυλότυπους</w:t>
      </w:r>
      <w:proofErr w:type="spellEnd"/>
      <w:r w:rsidRPr="006D1764">
        <w:rPr>
          <w:rFonts w:ascii="Arial" w:hAnsi="Arial" w:cs="Arial"/>
          <w:i/>
          <w:sz w:val="22"/>
          <w:szCs w:val="22"/>
        </w:rPr>
        <w:t>, στατικές τομές, τεχνικές προδιαγραφές, διακήρυξη, τιμολόγιο, προϋπολογισμό, ΕΣΥ έργου και οτιδήποτε άλλο απαιτηθεί για την δημοπράτηση του έργου.</w:t>
      </w:r>
    </w:p>
    <w:p w:rsidR="006D1764" w:rsidRPr="002E6BA6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2E6BA6">
        <w:rPr>
          <w:rFonts w:ascii="Arial" w:hAnsi="Arial" w:cs="Arial"/>
          <w:i/>
          <w:sz w:val="22"/>
          <w:szCs w:val="22"/>
        </w:rPr>
        <w:t xml:space="preserve">Το σύνολο της αμοιβής θα καταβληθεί απευθείας  εξ ολοκλήρου από την εταιρεία </w:t>
      </w:r>
      <w:r w:rsidRPr="002E6BA6">
        <w:rPr>
          <w:rFonts w:ascii="Arial" w:hAnsi="Arial" w:cs="Arial"/>
          <w:i/>
          <w:color w:val="000000" w:themeColor="text1"/>
          <w:sz w:val="22"/>
          <w:szCs w:val="22"/>
        </w:rPr>
        <w:t xml:space="preserve">«ΚΟΥΖΙΟΥ ΚΑΤΑΣΚΕΥΑΣΤΙΚΗ  ΜΟΝΟΠΡΟΣΩΠΗ ΕΠΕ &amp; ΣΙΑ ΕΕ » χωρίς καμία ανάμειξη του Δήμου </w:t>
      </w:r>
      <w:proofErr w:type="spellStart"/>
      <w:r w:rsidRPr="002E6BA6">
        <w:rPr>
          <w:rFonts w:ascii="Arial" w:hAnsi="Arial" w:cs="Arial"/>
          <w:i/>
          <w:color w:val="000000" w:themeColor="text1"/>
          <w:sz w:val="22"/>
          <w:szCs w:val="22"/>
        </w:rPr>
        <w:t>Λεβαδέων</w:t>
      </w:r>
      <w:proofErr w:type="spellEnd"/>
      <w:r w:rsidRPr="002E6BA6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6D1764" w:rsidRPr="002E6BA6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2E6BA6">
        <w:rPr>
          <w:rFonts w:ascii="Arial" w:hAnsi="Arial" w:cs="Arial"/>
          <w:i/>
          <w:sz w:val="22"/>
          <w:szCs w:val="22"/>
        </w:rPr>
        <w:t>Στην εταιρεία θα  αποσταλεί  απόφαση αποδοχής της δωρεάς /χορηγίας από το αρμόδιο όργανο.</w:t>
      </w: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</w:rPr>
        <w:t xml:space="preserve">Η εταιρεία </w:t>
      </w:r>
      <w:r w:rsidRPr="002E6BA6">
        <w:rPr>
          <w:rFonts w:ascii="Arial" w:hAnsi="Arial" w:cs="Arial"/>
          <w:i/>
          <w:color w:val="000000" w:themeColor="text1"/>
          <w:sz w:val="22"/>
          <w:szCs w:val="22"/>
        </w:rPr>
        <w:t>«ΚΟΥΖΙΟΥ ΚΑΤΑΣΚΕΥΑΣΤΙΚΗ  ΜΟΝΟΠΡΟΣΩΠΗ ΕΠΕ &amp; ΣΙΑ ΕΕ »</w:t>
      </w:r>
      <w:r w:rsidRPr="006D1764">
        <w:rPr>
          <w:rFonts w:ascii="Arial" w:hAnsi="Arial" w:cs="Arial"/>
          <w:i/>
          <w:sz w:val="22"/>
          <w:szCs w:val="22"/>
        </w:rPr>
        <w:t xml:space="preserve">  διατηρεί το δικαίωμα προβολής των χορηγιών της , μέσω της δημοσίευσης, καθώς και με ανάρτηση επιγραφής , πινακίδας ή επικόλληση /εμφάνιση λογοτύπου, σε συνεργασία με τον Δήμο.</w:t>
      </w: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</w:rPr>
        <w:t>Η εκτέλεση  θα υλοποιηθεί από  Ανάδοχο που θα  επιλεγεί σύμφωνα με τα οριζόμενα στις σχετικές διατάξεις του Ν.4557/2018  και  ο οποίος  θα δραστηριοποιείται στην εκτέλεση σχετικών έργων και θα διαθέτει τις απαιτούμενες γνώσεις   εμπειρία , το ανθρώπινο δυναμικό , τα μηχανήματα  και τον εξοπλισμό και θα εκτελέσει το έργο  κατά την κείμενη νομοθεσία και με όλους του κανόνες της τέχνης και επιστήμης και με υψηλά επαγγελματικά πρότυπα .</w:t>
      </w: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  <w:u w:val="single"/>
        </w:rPr>
        <w:t xml:space="preserve">Ισχύουσα Νομοθεσία </w:t>
      </w:r>
    </w:p>
    <w:p w:rsidR="006D1764" w:rsidRPr="006D1764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</w:rPr>
        <w:t xml:space="preserve">α. Σύμφωνα με την περίπτωση </w:t>
      </w:r>
      <w:proofErr w:type="spellStart"/>
      <w:r w:rsidRPr="006D1764">
        <w:rPr>
          <w:rFonts w:ascii="Arial" w:hAnsi="Arial" w:cs="Arial"/>
          <w:i/>
          <w:sz w:val="22"/>
          <w:szCs w:val="22"/>
        </w:rPr>
        <w:t>κα΄</w:t>
      </w:r>
      <w:proofErr w:type="spellEnd"/>
      <w:r w:rsidRPr="006D1764">
        <w:rPr>
          <w:rFonts w:ascii="Arial" w:hAnsi="Arial" w:cs="Arial"/>
          <w:i/>
          <w:sz w:val="22"/>
          <w:szCs w:val="22"/>
        </w:rPr>
        <w:t xml:space="preserve"> της παρ.1 του άρθρου 72 του Ν. 3852/2010 , όπως αντικαταστάθηκε με την παρ.1 του άρθρου 3 του Ν.4623/89 ,στις αρμοδιότητες της Δημοτικής  Επιτροπής  συμπεριλαμβάνεται και η αποδοχή κληρονομιών , κληροδοσιών, και δωρεών.</w:t>
      </w:r>
    </w:p>
    <w:p w:rsidR="006D1764" w:rsidRPr="006D1764" w:rsidRDefault="006D1764" w:rsidP="006D176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D1764">
        <w:rPr>
          <w:rFonts w:ascii="Arial" w:hAnsi="Arial" w:cs="Arial"/>
          <w:i/>
          <w:sz w:val="22"/>
          <w:szCs w:val="22"/>
        </w:rPr>
        <w:t>β. Επίσης  σύμφωνα  με την παρ. 3 του άρθρου 49 του Ν. 4412/2016 με απόφαση του αρμοδίου οργάνου (Δημοτική  Επιτροπή ) μπορεί να εγκρίνεται η εκπόνηση μελέτης ή μέρους της , η παροχή τεχνικών υπηρεσιών , η εκτέλεση δημόσιου έργου ή τμήματος του από ενδιαφερόμενο  φυσικό ή νομικό πρόσωπο , με δαπάνη του χωρίς καμία επιβάρυνση του Δημοσίου ( του Δήμου εν προκειμένω ) και να ορίζονται οι όροι με τους οποίους θα εκτελεστεί η μελέτη ή η παροχή τεχνικών υπηρεσιών ή το έργο και θα γίνει η επίβλεψη , έγκριση και παραλαβή από τις αρμόδιες υπηρεσίες.</w:t>
      </w:r>
    </w:p>
    <w:p w:rsidR="006D1764" w:rsidRPr="002E6BA6" w:rsidRDefault="006D1764" w:rsidP="006D1764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6BA6">
        <w:rPr>
          <w:rFonts w:ascii="Arial" w:hAnsi="Arial" w:cs="Arial"/>
          <w:i/>
          <w:sz w:val="22"/>
          <w:szCs w:val="22"/>
        </w:rPr>
        <w:t>Κατόπιν των ανωτέρω καλείστε να αποφασίσετε:</w:t>
      </w:r>
    </w:p>
    <w:p w:rsidR="006D1764" w:rsidRPr="002E6BA6" w:rsidRDefault="006D1764" w:rsidP="006D1764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2E6BA6">
        <w:rPr>
          <w:rFonts w:ascii="Arial" w:hAnsi="Arial" w:cs="Arial"/>
          <w:bCs/>
          <w:i/>
          <w:sz w:val="22"/>
          <w:szCs w:val="22"/>
        </w:rPr>
        <w:t>Α)</w:t>
      </w:r>
      <w:r w:rsidRPr="002E6BA6">
        <w:rPr>
          <w:rFonts w:ascii="Arial" w:hAnsi="Arial" w:cs="Arial"/>
          <w:i/>
          <w:sz w:val="22"/>
          <w:szCs w:val="22"/>
        </w:rPr>
        <w:t xml:space="preserve">  </w:t>
      </w:r>
      <w:r w:rsidRPr="002E6BA6">
        <w:rPr>
          <w:rFonts w:ascii="Arial" w:hAnsi="Arial" w:cs="Arial"/>
          <w:bCs/>
          <w:i/>
          <w:sz w:val="22"/>
          <w:szCs w:val="22"/>
        </w:rPr>
        <w:t>για την αποδοχή δωρεάς/χορηγίας</w:t>
      </w:r>
      <w:r w:rsidRPr="002E6BA6">
        <w:rPr>
          <w:rFonts w:ascii="Arial" w:hAnsi="Arial" w:cs="Arial"/>
          <w:i/>
          <w:sz w:val="22"/>
          <w:szCs w:val="22"/>
        </w:rPr>
        <w:t xml:space="preserve"> εκ μέρους της εταιρείας </w:t>
      </w:r>
      <w:r w:rsidRPr="002E6BA6">
        <w:rPr>
          <w:rFonts w:ascii="Arial" w:hAnsi="Arial" w:cs="Arial"/>
          <w:i/>
          <w:color w:val="000000" w:themeColor="text1"/>
          <w:sz w:val="22"/>
          <w:szCs w:val="22"/>
        </w:rPr>
        <w:t>«ΚΟΥΖΙΟΥ ΚΑΤΑΣΚΕΥΑΣΤΙΚΗ  ΜΟΝΟΠΡΟΣΩΠΗ ΕΠΕ &amp; ΣΙΑ ΕΕ»</w:t>
      </w:r>
      <w:r w:rsidRPr="002E6BA6">
        <w:rPr>
          <w:rFonts w:ascii="Arial" w:hAnsi="Arial" w:cs="Arial"/>
          <w:i/>
          <w:sz w:val="22"/>
          <w:szCs w:val="22"/>
        </w:rPr>
        <w:t xml:space="preserve"> προς το Δήμο </w:t>
      </w:r>
      <w:proofErr w:type="spellStart"/>
      <w:r w:rsidRPr="002E6BA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2E6BA6">
        <w:rPr>
          <w:rFonts w:ascii="Arial" w:hAnsi="Arial" w:cs="Arial"/>
          <w:i/>
          <w:sz w:val="22"/>
          <w:szCs w:val="22"/>
        </w:rPr>
        <w:t xml:space="preserve">  για την εκτέλεση  της σύνταξης μελέτης κατασκευής νέου  ανοικτού κολυμβητηρίου στο χώρο του πάρκου άθλησης στην Λιβαδειά.</w:t>
      </w:r>
    </w:p>
    <w:p w:rsidR="006D1764" w:rsidRPr="002E6BA6" w:rsidRDefault="006D1764" w:rsidP="006D1764">
      <w:pPr>
        <w:pStyle w:val="Web"/>
        <w:spacing w:after="0"/>
        <w:rPr>
          <w:rFonts w:ascii="Arial" w:hAnsi="Arial" w:cs="Arial"/>
          <w:i/>
          <w:sz w:val="22"/>
          <w:szCs w:val="22"/>
        </w:rPr>
      </w:pPr>
      <w:r w:rsidRPr="002E6BA6">
        <w:rPr>
          <w:rFonts w:ascii="Arial" w:hAnsi="Arial" w:cs="Arial"/>
          <w:bCs/>
          <w:i/>
          <w:sz w:val="22"/>
          <w:szCs w:val="22"/>
        </w:rPr>
        <w:t>Β)</w:t>
      </w:r>
      <w:r w:rsidRPr="002E6BA6">
        <w:rPr>
          <w:rFonts w:ascii="Arial" w:hAnsi="Arial" w:cs="Arial"/>
          <w:i/>
          <w:sz w:val="22"/>
          <w:szCs w:val="22"/>
        </w:rPr>
        <w:t xml:space="preserve"> </w:t>
      </w:r>
      <w:r w:rsidRPr="002E6BA6">
        <w:rPr>
          <w:rFonts w:ascii="Arial" w:hAnsi="Arial" w:cs="Arial"/>
          <w:bCs/>
          <w:i/>
          <w:sz w:val="22"/>
          <w:szCs w:val="22"/>
        </w:rPr>
        <w:t xml:space="preserve">Την εξουσιοδότηση του Δημάρχου  </w:t>
      </w:r>
      <w:proofErr w:type="spellStart"/>
      <w:r w:rsidRPr="002E6BA6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2E6BA6">
        <w:rPr>
          <w:rFonts w:ascii="Arial" w:hAnsi="Arial" w:cs="Arial"/>
          <w:i/>
          <w:sz w:val="22"/>
          <w:szCs w:val="22"/>
        </w:rPr>
        <w:t xml:space="preserve">, ως νόμιμου εκπροσώπου , για την υπογραφή της Σύμβασης .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AA049A" w:rsidRDefault="00E032BD" w:rsidP="00E92478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="002E6BA6">
        <w:rPr>
          <w:rFonts w:ascii="Arial" w:eastAsia="Arial" w:hAnsi="Arial" w:cs="Arial"/>
          <w:sz w:val="22"/>
          <w:szCs w:val="22"/>
        </w:rPr>
        <w:t>Ακολούθησε διαλογική συζήτηση μεταξύ των μελών της Δημοτικής Επιτροπής κ</w:t>
      </w:r>
      <w:r>
        <w:rPr>
          <w:rFonts w:ascii="Arial" w:eastAsia="Arial" w:hAnsi="Arial" w:cs="Arial"/>
          <w:sz w:val="22"/>
          <w:szCs w:val="22"/>
        </w:rPr>
        <w:t xml:space="preserve">αι </w:t>
      </w:r>
      <w:r w:rsidR="002E6BA6">
        <w:rPr>
          <w:rFonts w:ascii="Arial" w:eastAsia="Arial" w:hAnsi="Arial" w:cs="Arial"/>
          <w:sz w:val="22"/>
          <w:szCs w:val="22"/>
        </w:rPr>
        <w:t xml:space="preserve"> αφού πήρε το λόγο  ο κ. </w:t>
      </w:r>
      <w:proofErr w:type="spellStart"/>
      <w:r w:rsidR="002E6BA6"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 w:rsidR="002E6BA6">
        <w:rPr>
          <w:rFonts w:ascii="Arial" w:eastAsia="Arial" w:hAnsi="Arial" w:cs="Arial"/>
          <w:sz w:val="22"/>
          <w:szCs w:val="22"/>
        </w:rPr>
        <w:t xml:space="preserve">  Ιωάννης στην τοποθέτησή του τόνισε την </w:t>
      </w:r>
      <w:r>
        <w:rPr>
          <w:rFonts w:ascii="Arial" w:eastAsia="Arial" w:hAnsi="Arial" w:cs="Arial"/>
          <w:sz w:val="22"/>
          <w:szCs w:val="22"/>
        </w:rPr>
        <w:t xml:space="preserve">αντίθεσή </w:t>
      </w:r>
      <w:r w:rsidR="002E6BA6">
        <w:rPr>
          <w:rFonts w:ascii="Arial" w:eastAsia="Arial" w:hAnsi="Arial" w:cs="Arial"/>
          <w:sz w:val="22"/>
          <w:szCs w:val="22"/>
        </w:rPr>
        <w:t xml:space="preserve"> του</w:t>
      </w:r>
      <w:r>
        <w:rPr>
          <w:rFonts w:ascii="Arial" w:eastAsia="Arial" w:hAnsi="Arial" w:cs="Arial"/>
          <w:sz w:val="22"/>
          <w:szCs w:val="22"/>
        </w:rPr>
        <w:t xml:space="preserve"> όσον αφορά την επιλογή  της </w:t>
      </w:r>
      <w:r w:rsidRPr="00E032BD">
        <w:rPr>
          <w:rFonts w:ascii="Arial" w:eastAsia="Arial" w:hAnsi="Arial" w:cs="Arial"/>
          <w:sz w:val="22"/>
          <w:szCs w:val="22"/>
        </w:rPr>
        <w:t xml:space="preserve">εταιρείας </w:t>
      </w:r>
      <w:r w:rsidRPr="00E032BD">
        <w:rPr>
          <w:rFonts w:ascii="Arial" w:hAnsi="Arial" w:cs="Arial"/>
          <w:sz w:val="22"/>
          <w:szCs w:val="22"/>
        </w:rPr>
        <w:t>για την εκτέλεση της σύνταξης μελέτης κατασκευής νέου ανοικτού κολυμβητηρίου στο χώρο άθλησης στην Λιβαδειά</w:t>
      </w:r>
      <w:r>
        <w:rPr>
          <w:rFonts w:ascii="Arial" w:hAnsi="Arial" w:cs="Arial"/>
          <w:sz w:val="22"/>
          <w:szCs w:val="22"/>
        </w:rPr>
        <w:t xml:space="preserve">  , καθότι  η διαδικασία της επιλογής είναι </w:t>
      </w:r>
      <w:proofErr w:type="spellStart"/>
      <w:r>
        <w:rPr>
          <w:rFonts w:ascii="Arial" w:hAnsi="Arial" w:cs="Arial"/>
          <w:sz w:val="22"/>
          <w:szCs w:val="22"/>
        </w:rPr>
        <w:t>αδιάφανη</w:t>
      </w:r>
      <w:proofErr w:type="spellEnd"/>
      <w:r>
        <w:rPr>
          <w:rFonts w:ascii="Arial" w:hAnsi="Arial" w:cs="Arial"/>
          <w:sz w:val="22"/>
          <w:szCs w:val="22"/>
        </w:rPr>
        <w:t xml:space="preserve"> και δεν είναι επαρκή τα</w:t>
      </w:r>
      <w:r w:rsidR="00516A3F">
        <w:rPr>
          <w:rFonts w:ascii="Arial" w:hAnsi="Arial" w:cs="Arial"/>
          <w:sz w:val="22"/>
          <w:szCs w:val="22"/>
        </w:rPr>
        <w:t xml:space="preserve"> στοιχεία της εν λόγω εταιρείας, δηλώνοντας  ότι καταψηφίζει  την παρούσα απόφαση.</w:t>
      </w:r>
    </w:p>
    <w:p w:rsidR="00E032BD" w:rsidRP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2E6BA6" w:rsidRPr="00E032BD" w:rsidRDefault="002E6BA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2E6BA6" w:rsidRDefault="002E6BA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2E6BA6" w:rsidRDefault="002E6BA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E032BD" w:rsidRPr="00AC1BAA" w:rsidRDefault="00E032BD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A5C06" w:rsidRPr="00C35157" w:rsidRDefault="00F83ACA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="00BA5C06" w:rsidRPr="00BA5C06">
        <w:rPr>
          <w:rFonts w:ascii="Arial" w:hAnsi="Arial" w:cs="Arial"/>
          <w:sz w:val="22"/>
          <w:szCs w:val="22"/>
        </w:rPr>
        <w:t xml:space="preserve"> </w:t>
      </w:r>
      <w:r w:rsidR="00BA5C06"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BA5C06" w:rsidRDefault="00BA5C06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E6BA6" w:rsidRPr="002E6BA6" w:rsidRDefault="00E92478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-</w:t>
      </w:r>
      <w:r w:rsidR="00BA5C06" w:rsidRPr="002E6BA6">
        <w:rPr>
          <w:rFonts w:ascii="Arial" w:hAnsi="Arial" w:cs="Arial"/>
          <w:sz w:val="22"/>
          <w:szCs w:val="22"/>
        </w:rPr>
        <w:t xml:space="preserve">Το με αρ. </w:t>
      </w:r>
      <w:proofErr w:type="spellStart"/>
      <w:r w:rsidR="00BA5C06" w:rsidRPr="002E6BA6">
        <w:rPr>
          <w:rFonts w:ascii="Arial" w:hAnsi="Arial" w:cs="Arial"/>
          <w:sz w:val="22"/>
          <w:szCs w:val="22"/>
        </w:rPr>
        <w:t>πρωτ</w:t>
      </w:r>
      <w:proofErr w:type="spellEnd"/>
      <w:r w:rsidR="00BA5C06" w:rsidRPr="002E6BA6">
        <w:rPr>
          <w:rFonts w:ascii="Arial" w:hAnsi="Arial" w:cs="Arial"/>
          <w:sz w:val="22"/>
          <w:szCs w:val="22"/>
        </w:rPr>
        <w:t xml:space="preserve">. </w:t>
      </w:r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 15348/29-07-2025 αίτημα του Δημάρχου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Λεβαδέων</w:t>
      </w:r>
      <w:proofErr w:type="spellEnd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E6BA6" w:rsidRDefault="00B54050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-</w:t>
      </w:r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 Την με 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αρίθμ</w:t>
      </w:r>
      <w:proofErr w:type="spellEnd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. 2124/6-02-2026   επιστολή της </w:t>
      </w:r>
      <w:r w:rsidR="002E6BA6" w:rsidRPr="002E6BA6">
        <w:rPr>
          <w:rFonts w:ascii="Arial" w:hAnsi="Arial" w:cs="Arial"/>
          <w:sz w:val="22"/>
          <w:szCs w:val="22"/>
        </w:rPr>
        <w:t xml:space="preserve">εταιρείας  </w:t>
      </w:r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«ΚΟΥΖΙΟΥ ΚΑΤΑΣΚΕΥΑΣΤΙΚΗ  ΜΟΝΟΠΡΟΣΩΠΗ ΕΠΕ &amp; ΣΙΑ ΕΕ »  προς τον Δήμαρχο </w:t>
      </w:r>
      <w:proofErr w:type="spellStart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>Λεβαδέων</w:t>
      </w:r>
      <w:proofErr w:type="spellEnd"/>
      <w:r w:rsidR="002E6BA6" w:rsidRPr="002E6B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F3FCF" w:rsidRPr="002E6BA6" w:rsidRDefault="000F3FCF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2147/06-02-2026 έγγραφη εισήγηση της Δ/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νσης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Τεχνικών Υπηρεσιών</w:t>
      </w:r>
    </w:p>
    <w:p w:rsidR="00BA5C06" w:rsidRPr="001C5C43" w:rsidRDefault="00BA5C06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BA5C06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BA5C06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5C06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 w:rsidR="006D1764">
        <w:rPr>
          <w:rFonts w:ascii="Arial" w:hAnsi="Arial" w:cs="Arial"/>
          <w:b/>
          <w:sz w:val="22"/>
          <w:szCs w:val="22"/>
        </w:rPr>
        <w:t>ΚΑΤΑ ΠΕΙΟΨΗΦΙΑ</w:t>
      </w:r>
    </w:p>
    <w:p w:rsidR="00BA5C06" w:rsidRPr="001C5C43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E6BA6" w:rsidRPr="002E6BA6" w:rsidRDefault="002E6BA6" w:rsidP="002E6BA6">
      <w:pPr>
        <w:spacing w:line="276" w:lineRule="auto"/>
        <w:rPr>
          <w:rFonts w:ascii="Arial" w:hAnsi="Arial" w:cs="Arial"/>
          <w:sz w:val="22"/>
          <w:szCs w:val="22"/>
        </w:rPr>
      </w:pPr>
      <w:r w:rsidRPr="002E6BA6">
        <w:rPr>
          <w:rFonts w:ascii="Arial" w:hAnsi="Arial" w:cs="Arial"/>
          <w:bCs/>
          <w:sz w:val="22"/>
          <w:szCs w:val="22"/>
        </w:rPr>
        <w:t>Α)</w:t>
      </w:r>
      <w:r w:rsidRPr="002E6BA6">
        <w:rPr>
          <w:rFonts w:ascii="Arial" w:hAnsi="Arial" w:cs="Arial"/>
          <w:sz w:val="22"/>
          <w:szCs w:val="22"/>
        </w:rPr>
        <w:t xml:space="preserve"> Αποδέχεται την </w:t>
      </w:r>
      <w:r w:rsidRPr="002E6BA6">
        <w:rPr>
          <w:rFonts w:ascii="Arial" w:hAnsi="Arial" w:cs="Arial"/>
          <w:bCs/>
          <w:sz w:val="22"/>
          <w:szCs w:val="22"/>
        </w:rPr>
        <w:t xml:space="preserve"> δωρεά/χορηγία </w:t>
      </w:r>
      <w:r w:rsidRPr="002E6BA6">
        <w:rPr>
          <w:rFonts w:ascii="Arial" w:hAnsi="Arial" w:cs="Arial"/>
          <w:sz w:val="22"/>
          <w:szCs w:val="22"/>
        </w:rPr>
        <w:t xml:space="preserve"> εκ μέρους της εταιρείας </w:t>
      </w:r>
      <w:r w:rsidRPr="002E6BA6">
        <w:rPr>
          <w:rFonts w:ascii="Arial" w:hAnsi="Arial" w:cs="Arial"/>
          <w:color w:val="000000" w:themeColor="text1"/>
          <w:sz w:val="22"/>
          <w:szCs w:val="22"/>
        </w:rPr>
        <w:t>«ΚΟΥΖΙΟΥ ΚΑΤΑΣΚΕΥΑΣΤΙΚΗ  ΜΟΝΟΠΡΟΣΩΠΗ ΕΠΕ &amp; ΣΙΑ ΕΕ»</w:t>
      </w:r>
      <w:r w:rsidRPr="002E6BA6">
        <w:rPr>
          <w:rFonts w:ascii="Arial" w:hAnsi="Arial" w:cs="Arial"/>
          <w:sz w:val="22"/>
          <w:szCs w:val="22"/>
        </w:rPr>
        <w:t xml:space="preserve"> προς το Δήμο </w:t>
      </w:r>
      <w:proofErr w:type="spellStart"/>
      <w:r w:rsidRPr="002E6BA6">
        <w:rPr>
          <w:rFonts w:ascii="Arial" w:hAnsi="Arial" w:cs="Arial"/>
          <w:sz w:val="22"/>
          <w:szCs w:val="22"/>
        </w:rPr>
        <w:t>Λεβαδέων</w:t>
      </w:r>
      <w:proofErr w:type="spellEnd"/>
      <w:r w:rsidRPr="002E6BA6">
        <w:rPr>
          <w:rFonts w:ascii="Arial" w:hAnsi="Arial" w:cs="Arial"/>
          <w:sz w:val="22"/>
          <w:szCs w:val="22"/>
        </w:rPr>
        <w:t xml:space="preserve">  για την εκτέλεση  της σύνταξης μελέτης κατασκευής νέου  ανοικτού κολυμβητηρίου στο χώρο του πάρκου άθλησης στην Λιβαδειά.</w:t>
      </w:r>
    </w:p>
    <w:p w:rsidR="002E6BA6" w:rsidRPr="002E6BA6" w:rsidRDefault="002E6BA6" w:rsidP="002E6BA6">
      <w:pPr>
        <w:pStyle w:val="Web"/>
        <w:spacing w:after="0"/>
        <w:rPr>
          <w:rFonts w:ascii="Arial" w:hAnsi="Arial" w:cs="Arial"/>
          <w:sz w:val="22"/>
          <w:szCs w:val="22"/>
        </w:rPr>
      </w:pPr>
      <w:r w:rsidRPr="002E6BA6">
        <w:rPr>
          <w:rFonts w:ascii="Arial" w:hAnsi="Arial" w:cs="Arial"/>
          <w:bCs/>
          <w:sz w:val="22"/>
          <w:szCs w:val="22"/>
        </w:rPr>
        <w:t xml:space="preserve">Β)Εξουσιοδοτεί τον  Δήμαρχο  </w:t>
      </w:r>
      <w:proofErr w:type="spellStart"/>
      <w:r w:rsidRPr="002E6BA6">
        <w:rPr>
          <w:rFonts w:ascii="Arial" w:hAnsi="Arial" w:cs="Arial"/>
          <w:bCs/>
          <w:sz w:val="22"/>
          <w:szCs w:val="22"/>
        </w:rPr>
        <w:t>Λεβαδέων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2E6BA6">
        <w:rPr>
          <w:rFonts w:ascii="Arial" w:hAnsi="Arial" w:cs="Arial"/>
          <w:bCs/>
          <w:sz w:val="22"/>
          <w:szCs w:val="22"/>
        </w:rPr>
        <w:t xml:space="preserve"> κ. </w:t>
      </w:r>
      <w:proofErr w:type="spellStart"/>
      <w:r w:rsidRPr="002E6BA6">
        <w:rPr>
          <w:rFonts w:ascii="Arial" w:hAnsi="Arial" w:cs="Arial"/>
          <w:bCs/>
          <w:sz w:val="22"/>
          <w:szCs w:val="22"/>
        </w:rPr>
        <w:t>Καραμάνη</w:t>
      </w:r>
      <w:proofErr w:type="spellEnd"/>
      <w:r w:rsidRPr="002E6BA6">
        <w:rPr>
          <w:rFonts w:ascii="Arial" w:hAnsi="Arial" w:cs="Arial"/>
          <w:bCs/>
          <w:sz w:val="22"/>
          <w:szCs w:val="22"/>
        </w:rPr>
        <w:t xml:space="preserve"> Δημήτριο του Κωνσταντίνου </w:t>
      </w:r>
      <w:r w:rsidRPr="002E6BA6">
        <w:rPr>
          <w:rFonts w:ascii="Arial" w:hAnsi="Arial" w:cs="Arial"/>
          <w:sz w:val="22"/>
          <w:szCs w:val="22"/>
        </w:rPr>
        <w:t xml:space="preserve">, ως νόμιμο  εκπρόσωπο  , για την υπογραφή της Σύμβασης . </w:t>
      </w:r>
    </w:p>
    <w:p w:rsidR="00595546" w:rsidRPr="002E6BA6" w:rsidRDefault="00595546" w:rsidP="00595546">
      <w:pPr>
        <w:tabs>
          <w:tab w:val="left" w:pos="2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.</w:t>
      </w:r>
    </w:p>
    <w:p w:rsidR="00AC1BAA" w:rsidRDefault="006D1764" w:rsidP="00595546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Στην ανωτέρω απόφαση ψήφισαν    ΚΑΤΑ οι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κ.κ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Μίχας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Δη</w:t>
      </w:r>
      <w:r w:rsidR="000F3FCF">
        <w:rPr>
          <w:rFonts w:ascii="Arial" w:hAnsi="Arial" w:cs="Arial"/>
          <w:color w:val="000000"/>
          <w:sz w:val="22"/>
          <w:szCs w:val="22"/>
        </w:rPr>
        <w:t xml:space="preserve">μήτριος και </w:t>
      </w:r>
      <w:proofErr w:type="spellStart"/>
      <w:r w:rsidR="000F3FCF">
        <w:rPr>
          <w:rFonts w:ascii="Arial" w:hAnsi="Arial" w:cs="Arial"/>
          <w:color w:val="000000"/>
          <w:sz w:val="22"/>
          <w:szCs w:val="22"/>
        </w:rPr>
        <w:t>Ταγκαλέγκας</w:t>
      </w:r>
      <w:proofErr w:type="spellEnd"/>
      <w:r w:rsidR="000F3FCF">
        <w:rPr>
          <w:rFonts w:ascii="Arial" w:hAnsi="Arial" w:cs="Arial"/>
          <w:color w:val="000000"/>
          <w:sz w:val="22"/>
          <w:szCs w:val="22"/>
        </w:rPr>
        <w:t xml:space="preserve"> Ιωάννης  για τους λόγους που αναφέρονται στο εισηγητικό μέρος της παρούσας.</w:t>
      </w:r>
    </w:p>
    <w:p w:rsidR="006D1764" w:rsidRDefault="006D1764" w:rsidP="00595546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:rsidR="006D1764" w:rsidRPr="00AC1BAA" w:rsidRDefault="006D1764" w:rsidP="00595546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77F95">
        <w:rPr>
          <w:rFonts w:ascii="Arial" w:hAnsi="Arial" w:cs="Arial"/>
          <w:b/>
          <w:sz w:val="22"/>
          <w:szCs w:val="22"/>
        </w:rPr>
        <w:t>2</w:t>
      </w:r>
      <w:r w:rsidR="0081330D">
        <w:rPr>
          <w:rFonts w:ascii="Arial" w:hAnsi="Arial" w:cs="Arial"/>
          <w:b/>
          <w:sz w:val="22"/>
          <w:szCs w:val="22"/>
        </w:rPr>
        <w:t>8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A0226E" w:rsidRDefault="003C7944" w:rsidP="00A0226E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A0226E">
        <w:rPr>
          <w:rFonts w:ascii="Arial" w:hAnsi="Arial" w:cs="Arial"/>
          <w:sz w:val="22"/>
          <w:szCs w:val="22"/>
        </w:rPr>
        <w:t>Ο</w:t>
      </w:r>
      <w:r w:rsidR="00A0226E">
        <w:rPr>
          <w:rFonts w:ascii="Arial" w:hAnsi="Arial" w:cs="Arial"/>
          <w:b/>
          <w:sz w:val="22"/>
          <w:szCs w:val="22"/>
        </w:rPr>
        <w:t xml:space="preserve"> </w:t>
      </w:r>
      <w:r w:rsidR="00A0226E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81330D">
        <w:rPr>
          <w:rFonts w:ascii="Arial" w:eastAsia="Verdana" w:hAnsi="Arial" w:cs="Arial"/>
          <w:kern w:val="2"/>
          <w:sz w:val="22"/>
          <w:szCs w:val="22"/>
          <w:lang w:bidi="hi-IN"/>
        </w:rPr>
        <w:t>ΑΝΤΙΠΡΟΕΔΡΟΣ</w:t>
      </w:r>
    </w:p>
    <w:p w:rsidR="00A0226E" w:rsidRDefault="00A0226E" w:rsidP="00A0226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1330D">
        <w:rPr>
          <w:rFonts w:ascii="Arial" w:hAnsi="Arial" w:cs="Arial"/>
          <w:sz w:val="22"/>
          <w:szCs w:val="22"/>
        </w:rPr>
        <w:t>ΜΙΧΑΣ ΔΗΜΗΤΡΙΟΣ</w:t>
      </w:r>
    </w:p>
    <w:p w:rsidR="00595546" w:rsidRPr="00AC1BAA" w:rsidRDefault="00595546" w:rsidP="00A0226E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6D1764" w:rsidRDefault="006D1764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40807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4016E7" w:rsidRPr="00AC1BAA" w:rsidRDefault="004016E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4016E7" w:rsidRPr="00AC1BAA" w:rsidRDefault="004016E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8C5440" w:rsidRPr="00AC1BAA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Ιωάννης</w:t>
      </w:r>
    </w:p>
    <w:p w:rsidR="003C7944" w:rsidRPr="004016E7" w:rsidRDefault="003C7944" w:rsidP="004016E7">
      <w:pPr>
        <w:ind w:left="360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56724">
        <w:rPr>
          <w:rFonts w:ascii="Arial" w:hAnsi="Arial" w:cs="Arial"/>
          <w:sz w:val="22"/>
          <w:szCs w:val="22"/>
        </w:rPr>
        <w:t xml:space="preserve">  </w:t>
      </w:r>
      <w:r w:rsidR="006D1764">
        <w:rPr>
          <w:rFonts w:ascii="Arial" w:hAnsi="Arial" w:cs="Arial"/>
          <w:sz w:val="22"/>
          <w:szCs w:val="22"/>
        </w:rPr>
        <w:t>12</w:t>
      </w:r>
      <w:r w:rsidR="00C56724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B94ADF">
        <w:rPr>
          <w:rFonts w:ascii="Arial" w:hAnsi="Arial" w:cs="Arial"/>
          <w:sz w:val="22"/>
          <w:szCs w:val="22"/>
        </w:rPr>
        <w:t>0</w:t>
      </w:r>
      <w:r w:rsidRPr="00AC1BAA">
        <w:rPr>
          <w:rFonts w:ascii="Arial" w:hAnsi="Arial" w:cs="Arial"/>
          <w:sz w:val="22"/>
          <w:szCs w:val="22"/>
        </w:rPr>
        <w:t>2-202</w:t>
      </w:r>
      <w:r w:rsidR="00B94ADF">
        <w:rPr>
          <w:rFonts w:ascii="Arial" w:hAnsi="Arial" w:cs="Arial"/>
          <w:sz w:val="22"/>
          <w:szCs w:val="22"/>
        </w:rPr>
        <w:t>6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0A3" w:rsidRDefault="00B510A3">
      <w:r>
        <w:separator/>
      </w:r>
    </w:p>
  </w:endnote>
  <w:endnote w:type="continuationSeparator" w:id="0">
    <w:p w:rsidR="00B510A3" w:rsidRDefault="00B51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0A3" w:rsidRDefault="00B510A3">
      <w:r>
        <w:separator/>
      </w:r>
    </w:p>
  </w:footnote>
  <w:footnote w:type="continuationSeparator" w:id="0">
    <w:p w:rsidR="00B510A3" w:rsidRDefault="00B51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64485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64485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A0D1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3"/>
  </w:num>
  <w:num w:numId="6">
    <w:abstractNumId w:val="8"/>
  </w:num>
  <w:num w:numId="7">
    <w:abstractNumId w:val="15"/>
  </w:num>
  <w:num w:numId="8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14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276B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20033"/>
    <w:rsid w:val="00220115"/>
    <w:rsid w:val="00223043"/>
    <w:rsid w:val="00226747"/>
    <w:rsid w:val="002365ED"/>
    <w:rsid w:val="002374D7"/>
    <w:rsid w:val="00240807"/>
    <w:rsid w:val="0024342D"/>
    <w:rsid w:val="00244F33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7839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41C67"/>
    <w:rsid w:val="00341EA2"/>
    <w:rsid w:val="00343BC7"/>
    <w:rsid w:val="00345753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6A3F"/>
    <w:rsid w:val="005178E5"/>
    <w:rsid w:val="00526082"/>
    <w:rsid w:val="0052635A"/>
    <w:rsid w:val="0052681C"/>
    <w:rsid w:val="00526B61"/>
    <w:rsid w:val="00531AE2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5589"/>
    <w:rsid w:val="005A7C2D"/>
    <w:rsid w:val="005B145F"/>
    <w:rsid w:val="005B5048"/>
    <w:rsid w:val="005B55CE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485A"/>
    <w:rsid w:val="00645374"/>
    <w:rsid w:val="00645DC7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330D"/>
    <w:rsid w:val="00816643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667AC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0D1B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68A4"/>
    <w:rsid w:val="00A56D57"/>
    <w:rsid w:val="00A67893"/>
    <w:rsid w:val="00A701B3"/>
    <w:rsid w:val="00A7271C"/>
    <w:rsid w:val="00A7365F"/>
    <w:rsid w:val="00A743A8"/>
    <w:rsid w:val="00A7661A"/>
    <w:rsid w:val="00A80F1E"/>
    <w:rsid w:val="00A8137D"/>
    <w:rsid w:val="00A854A6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10A3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4DE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56724"/>
    <w:rsid w:val="00C623E6"/>
    <w:rsid w:val="00C65C37"/>
    <w:rsid w:val="00C675EA"/>
    <w:rsid w:val="00C737D9"/>
    <w:rsid w:val="00C75A37"/>
    <w:rsid w:val="00C812E2"/>
    <w:rsid w:val="00C81B65"/>
    <w:rsid w:val="00C86044"/>
    <w:rsid w:val="00C86721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64499"/>
    <w:rsid w:val="00D656DE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00E4"/>
    <w:rsid w:val="00DC2A3B"/>
    <w:rsid w:val="00DC3A6E"/>
    <w:rsid w:val="00DD0156"/>
    <w:rsid w:val="00DD0523"/>
    <w:rsid w:val="00DD1A07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209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2478"/>
    <w:rsid w:val="00E93B49"/>
    <w:rsid w:val="00E945AD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7BC"/>
    <w:rsid w:val="00F81F17"/>
    <w:rsid w:val="00F8233F"/>
    <w:rsid w:val="00F83ACA"/>
    <w:rsid w:val="00F85874"/>
    <w:rsid w:val="00F8589B"/>
    <w:rsid w:val="00F87DFB"/>
    <w:rsid w:val="00F91B83"/>
    <w:rsid w:val="00F92332"/>
    <w:rsid w:val="00F93349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EAE8-8630-4844-929B-FC639ED0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1405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8975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2024-12-09T11:27:00Z</cp:lastPrinted>
  <dcterms:created xsi:type="dcterms:W3CDTF">2026-02-12T06:15:00Z</dcterms:created>
  <dcterms:modified xsi:type="dcterms:W3CDTF">2026-02-12T08:42:00Z</dcterms:modified>
</cp:coreProperties>
</file>