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2778E7" w:rsidRPr="00936E77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D95744">
        <w:rPr>
          <w:rFonts w:ascii="Arial" w:eastAsia="Arial" w:hAnsi="Arial" w:cs="Arial"/>
          <w:b/>
          <w:sz w:val="22"/>
          <w:szCs w:val="22"/>
        </w:rPr>
        <w:t xml:space="preserve">  </w:t>
      </w:r>
      <w:r w:rsidR="00DB5D46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D95744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936E77">
        <w:rPr>
          <w:rFonts w:ascii="Arial" w:eastAsia="Calibri" w:hAnsi="Arial" w:cs="Arial"/>
          <w:b/>
          <w:sz w:val="22"/>
          <w:szCs w:val="22"/>
        </w:rPr>
        <w:t>20223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5718B4">
      <w:pPr>
        <w:pStyle w:val="1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36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2778E7" w:rsidRPr="00936E77">
        <w:rPr>
          <w:rFonts w:ascii="Arial" w:eastAsia="SimSun" w:hAnsi="Arial" w:cs="Arial"/>
          <w:b/>
          <w:sz w:val="22"/>
          <w:szCs w:val="22"/>
          <w:highlight w:val="white"/>
        </w:rPr>
        <w:t>60</w:t>
      </w:r>
    </w:p>
    <w:p w:rsidR="002778E7" w:rsidRPr="002778E7" w:rsidRDefault="002778E7" w:rsidP="002778E7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2778E7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Pr="002778E7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2778E7">
        <w:rPr>
          <w:rFonts w:ascii="Arial" w:hAnsi="Arial" w:cs="Arial"/>
          <w:b/>
          <w:sz w:val="22"/>
          <w:szCs w:val="22"/>
        </w:rPr>
        <w:t xml:space="preserve">, Γιάννα Χ. Λάμπρου προς παράσταση  και αποδοχή  </w:t>
      </w:r>
      <w:proofErr w:type="spellStart"/>
      <w:r w:rsidRPr="002778E7">
        <w:rPr>
          <w:rFonts w:ascii="Arial" w:hAnsi="Arial" w:cs="Arial"/>
          <w:b/>
          <w:sz w:val="22"/>
          <w:szCs w:val="22"/>
        </w:rPr>
        <w:t>ενδοδικαστικής</w:t>
      </w:r>
      <w:proofErr w:type="spellEnd"/>
      <w:r w:rsidRPr="002778E7">
        <w:rPr>
          <w:rFonts w:ascii="Arial" w:hAnsi="Arial" w:cs="Arial"/>
          <w:b/>
          <w:sz w:val="22"/>
          <w:szCs w:val="22"/>
        </w:rPr>
        <w:t xml:space="preserve"> επίλυσης διαφοράς ( στο Η τμήμα του διοικητικού εφετείου Πειραιά) της  από  28-4-25 αγωγής </w:t>
      </w:r>
      <w:r w:rsidRPr="002778E7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  του Χριστοδούλου Δημητρίου του Ησαΐα.  </w:t>
      </w:r>
    </w:p>
    <w:p w:rsidR="00C35157" w:rsidRPr="008D226F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E66047" w:rsidRPr="008D226F" w:rsidRDefault="00E66047" w:rsidP="00E66047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Στη Λιβαδειά σήμερα   </w:t>
      </w:r>
      <w:r w:rsidR="00DA6A5B">
        <w:rPr>
          <w:rFonts w:ascii="Arial" w:hAnsi="Arial" w:cs="Arial"/>
          <w:sz w:val="22"/>
          <w:szCs w:val="22"/>
        </w:rPr>
        <w:t>0</w:t>
      </w:r>
      <w:r w:rsidR="007C1CC7">
        <w:rPr>
          <w:rFonts w:ascii="Arial" w:hAnsi="Arial" w:cs="Arial"/>
          <w:sz w:val="22"/>
          <w:szCs w:val="22"/>
        </w:rPr>
        <w:t>8</w:t>
      </w:r>
      <w:r w:rsidRPr="008D226F">
        <w:rPr>
          <w:rFonts w:ascii="Arial" w:hAnsi="Arial" w:cs="Arial"/>
          <w:sz w:val="22"/>
          <w:szCs w:val="22"/>
          <w:vertAlign w:val="superscript"/>
        </w:rPr>
        <w:t>η</w:t>
      </w:r>
      <w:r w:rsidRPr="008D226F">
        <w:rPr>
          <w:rFonts w:ascii="Arial" w:hAnsi="Arial" w:cs="Arial"/>
          <w:sz w:val="22"/>
          <w:szCs w:val="22"/>
        </w:rPr>
        <w:t xml:space="preserve">   </w:t>
      </w:r>
      <w:r w:rsidR="004C3B29" w:rsidRPr="008D226F">
        <w:rPr>
          <w:rFonts w:ascii="Arial" w:hAnsi="Arial" w:cs="Arial"/>
          <w:sz w:val="22"/>
          <w:szCs w:val="22"/>
        </w:rPr>
        <w:t>Οκτωβρ</w:t>
      </w:r>
      <w:r w:rsidRPr="008D226F">
        <w:rPr>
          <w:rFonts w:ascii="Arial" w:hAnsi="Arial" w:cs="Arial"/>
          <w:sz w:val="22"/>
          <w:szCs w:val="22"/>
        </w:rPr>
        <w:t>ίου   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sz w:val="22"/>
          <w:szCs w:val="22"/>
        </w:rPr>
        <w:t xml:space="preserve">  ημέρα </w:t>
      </w:r>
      <w:r w:rsidR="00DA6A5B">
        <w:rPr>
          <w:rFonts w:ascii="Arial" w:hAnsi="Arial" w:cs="Arial"/>
          <w:sz w:val="22"/>
          <w:szCs w:val="22"/>
        </w:rPr>
        <w:t>Τ</w:t>
      </w:r>
      <w:r w:rsidR="007C1CC7">
        <w:rPr>
          <w:rFonts w:ascii="Arial" w:hAnsi="Arial" w:cs="Arial"/>
          <w:sz w:val="22"/>
          <w:szCs w:val="22"/>
        </w:rPr>
        <w:t>ετάρτη</w:t>
      </w:r>
      <w:r w:rsidRPr="008D226F">
        <w:rPr>
          <w:rFonts w:ascii="Arial" w:hAnsi="Arial" w:cs="Arial"/>
          <w:sz w:val="22"/>
          <w:szCs w:val="22"/>
        </w:rPr>
        <w:t xml:space="preserve">  και, ώρα 1</w:t>
      </w:r>
      <w:r w:rsidR="00DA6A5B">
        <w:rPr>
          <w:rFonts w:ascii="Arial" w:hAnsi="Arial" w:cs="Arial"/>
          <w:sz w:val="22"/>
          <w:szCs w:val="22"/>
        </w:rPr>
        <w:t>3</w:t>
      </w:r>
      <w:r w:rsidRPr="008D226F">
        <w:rPr>
          <w:rFonts w:ascii="Arial" w:hAnsi="Arial" w:cs="Arial"/>
          <w:sz w:val="22"/>
          <w:szCs w:val="22"/>
        </w:rPr>
        <w:t>.</w:t>
      </w:r>
      <w:r w:rsidR="00DA6A5B">
        <w:rPr>
          <w:rFonts w:ascii="Arial" w:hAnsi="Arial" w:cs="Arial"/>
          <w:sz w:val="22"/>
          <w:szCs w:val="22"/>
        </w:rPr>
        <w:t>45</w:t>
      </w:r>
      <w:r w:rsidRPr="008D226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 μετά την από  </w:t>
      </w:r>
      <w:r w:rsidR="007C1CC7">
        <w:rPr>
          <w:rFonts w:ascii="Arial" w:hAnsi="Arial" w:cs="Arial"/>
          <w:sz w:val="22"/>
          <w:szCs w:val="22"/>
        </w:rPr>
        <w:t>19693</w:t>
      </w:r>
      <w:r w:rsidR="004C3B29" w:rsidRPr="008D226F">
        <w:rPr>
          <w:rFonts w:ascii="Arial" w:hAnsi="Arial" w:cs="Arial"/>
          <w:sz w:val="22"/>
          <w:szCs w:val="22"/>
        </w:rPr>
        <w:t>/</w:t>
      </w:r>
      <w:r w:rsidR="00DA6A5B">
        <w:rPr>
          <w:rFonts w:ascii="Arial" w:hAnsi="Arial" w:cs="Arial"/>
          <w:sz w:val="22"/>
          <w:szCs w:val="22"/>
        </w:rPr>
        <w:t>03-10-2025</w:t>
      </w:r>
      <w:r w:rsidRPr="008D226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  <w:r w:rsidRPr="008D226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8D226F">
        <w:rPr>
          <w:rFonts w:ascii="Arial" w:hAnsi="Arial" w:cs="Arial"/>
          <w:sz w:val="22"/>
          <w:szCs w:val="22"/>
          <w:vertAlign w:val="superscript"/>
        </w:rPr>
        <w:t>Α</w:t>
      </w:r>
      <w:r w:rsidRPr="008D226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66047" w:rsidRPr="001D3D66" w:rsidRDefault="00E66047" w:rsidP="00E6604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Pr="001D3D66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E66047" w:rsidRPr="001D3D66" w:rsidRDefault="00E66047" w:rsidP="00E6604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 παρόντα  </w:t>
      </w:r>
      <w:r w:rsidR="00ED2D40">
        <w:rPr>
          <w:rFonts w:ascii="Arial" w:hAnsi="Arial" w:cs="Arial"/>
          <w:sz w:val="22"/>
          <w:szCs w:val="22"/>
        </w:rPr>
        <w:t>5</w:t>
      </w:r>
      <w:r w:rsidRPr="001D3D66">
        <w:rPr>
          <w:rFonts w:ascii="Arial" w:hAnsi="Arial" w:cs="Arial"/>
          <w:sz w:val="22"/>
          <w:szCs w:val="22"/>
        </w:rPr>
        <w:t xml:space="preserve"> (</w:t>
      </w:r>
      <w:r w:rsidR="00ED2D40">
        <w:rPr>
          <w:rFonts w:ascii="Arial" w:hAnsi="Arial" w:cs="Arial"/>
          <w:sz w:val="22"/>
          <w:szCs w:val="22"/>
        </w:rPr>
        <w:t>πέντε</w:t>
      </w:r>
      <w:r w:rsidRPr="001D3D66">
        <w:rPr>
          <w:rFonts w:ascii="Arial" w:hAnsi="Arial" w:cs="Arial"/>
          <w:sz w:val="22"/>
          <w:szCs w:val="22"/>
        </w:rPr>
        <w:t>)  , ήτοι:</w:t>
      </w:r>
    </w:p>
    <w:p w:rsidR="00E66047" w:rsidRPr="001D3D66" w:rsidRDefault="00E66047" w:rsidP="00E6604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E66047" w:rsidRPr="001D3D66" w:rsidRDefault="00E66047" w:rsidP="00E66047">
      <w:pPr>
        <w:jc w:val="both"/>
        <w:rPr>
          <w:rFonts w:ascii="Arial" w:hAnsi="Arial" w:cs="Arial"/>
          <w:b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           </w:t>
      </w:r>
      <w:r w:rsidRPr="001D3D66"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E66047" w:rsidRPr="001D3D66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D3D66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D3D66">
        <w:rPr>
          <w:rFonts w:ascii="Arial" w:hAnsi="Arial" w:cs="Arial"/>
          <w:sz w:val="22"/>
          <w:szCs w:val="22"/>
        </w:rPr>
        <w:t>Καραμάνης</w:t>
      </w:r>
      <w:proofErr w:type="spellEnd"/>
      <w:r w:rsidRPr="001D3D66">
        <w:rPr>
          <w:rFonts w:ascii="Arial" w:hAnsi="Arial" w:cs="Arial"/>
          <w:sz w:val="22"/>
          <w:szCs w:val="22"/>
        </w:rPr>
        <w:t xml:space="preserve">  Δημήτριος-Πρόεδρος           </w:t>
      </w:r>
      <w:r w:rsidR="00ED2D40">
        <w:rPr>
          <w:rFonts w:ascii="Arial" w:hAnsi="Arial" w:cs="Arial"/>
          <w:sz w:val="22"/>
          <w:szCs w:val="22"/>
        </w:rPr>
        <w:t xml:space="preserve">                    1. Παπαβασιλείου Αικατερίνη</w:t>
      </w:r>
      <w:r w:rsidRPr="001D3D66">
        <w:rPr>
          <w:rFonts w:ascii="Arial" w:hAnsi="Arial" w:cs="Arial"/>
          <w:sz w:val="22"/>
          <w:szCs w:val="22"/>
        </w:rPr>
        <w:t xml:space="preserve">     </w:t>
      </w:r>
    </w:p>
    <w:p w:rsidR="00DA6A5B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1D3D66" w:rsidRPr="001D3D66">
        <w:rPr>
          <w:rFonts w:ascii="Arial" w:hAnsi="Arial" w:cs="Arial"/>
          <w:sz w:val="22"/>
          <w:szCs w:val="22"/>
        </w:rPr>
        <w:t>Αγνιάδης</w:t>
      </w:r>
      <w:proofErr w:type="spellEnd"/>
      <w:r w:rsidR="001D3D66" w:rsidRPr="001D3D66">
        <w:rPr>
          <w:rFonts w:ascii="Arial" w:hAnsi="Arial" w:cs="Arial"/>
          <w:sz w:val="22"/>
          <w:szCs w:val="22"/>
        </w:rPr>
        <w:t xml:space="preserve">  Παναγιώτης </w:t>
      </w:r>
      <w:r w:rsidR="00ED2D40">
        <w:rPr>
          <w:rFonts w:ascii="Arial" w:hAnsi="Arial" w:cs="Arial"/>
          <w:sz w:val="22"/>
          <w:szCs w:val="22"/>
        </w:rPr>
        <w:t xml:space="preserve">                                                2.</w:t>
      </w:r>
      <w:r w:rsidR="00ED2D40" w:rsidRPr="00ED2D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D40">
        <w:rPr>
          <w:rFonts w:ascii="Arial" w:hAnsi="Arial" w:cs="Arial"/>
          <w:sz w:val="22"/>
          <w:szCs w:val="22"/>
        </w:rPr>
        <w:t>Ταγκαλέγκας</w:t>
      </w:r>
      <w:proofErr w:type="spellEnd"/>
      <w:r w:rsidR="00ED2D40">
        <w:rPr>
          <w:rFonts w:ascii="Arial" w:hAnsi="Arial" w:cs="Arial"/>
          <w:sz w:val="22"/>
          <w:szCs w:val="22"/>
        </w:rPr>
        <w:t xml:space="preserve"> Ιωάννης</w:t>
      </w:r>
      <w:r w:rsidR="00ED2D40" w:rsidRPr="00DA6A5B">
        <w:rPr>
          <w:rFonts w:ascii="Arial" w:hAnsi="Arial" w:cs="Arial"/>
          <w:sz w:val="22"/>
          <w:szCs w:val="22"/>
        </w:rPr>
        <w:t xml:space="preserve">     </w:t>
      </w:r>
      <w:r w:rsidR="00ED2D40" w:rsidRPr="00DA6A5B"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E66047" w:rsidRPr="001D3D66" w:rsidRDefault="00DA6A5B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3.Τουμαράς Βασίλειος</w:t>
      </w:r>
      <w:r w:rsidR="001D3D66" w:rsidRPr="001D3D66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1D3D66">
        <w:rPr>
          <w:rFonts w:ascii="Arial" w:hAnsi="Arial" w:cs="Arial"/>
          <w:sz w:val="22"/>
          <w:szCs w:val="22"/>
        </w:rPr>
        <w:t xml:space="preserve">  </w:t>
      </w:r>
      <w:r w:rsidR="001D3D66" w:rsidRPr="001D3D66">
        <w:rPr>
          <w:rFonts w:ascii="Arial" w:hAnsi="Arial" w:cs="Arial"/>
          <w:sz w:val="22"/>
          <w:szCs w:val="22"/>
        </w:rPr>
        <w:t xml:space="preserve">  </w:t>
      </w:r>
    </w:p>
    <w:p w:rsidR="00E66047" w:rsidRPr="001D3D66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</w:t>
      </w:r>
      <w:r w:rsidR="00DA6A5B">
        <w:rPr>
          <w:rFonts w:ascii="Arial" w:hAnsi="Arial" w:cs="Arial"/>
          <w:sz w:val="22"/>
          <w:szCs w:val="22"/>
        </w:rPr>
        <w:t>4</w:t>
      </w:r>
      <w:r w:rsidRPr="001D3D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D3D66" w:rsidRPr="001D3D66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1D3D66" w:rsidRPr="001D3D66">
        <w:rPr>
          <w:rFonts w:ascii="Arial" w:hAnsi="Arial" w:cs="Arial"/>
          <w:sz w:val="22"/>
          <w:szCs w:val="22"/>
        </w:rPr>
        <w:t xml:space="preserve"> Χρήστος</w:t>
      </w:r>
      <w:r w:rsidR="001D3D66">
        <w:rPr>
          <w:rFonts w:ascii="Arial" w:hAnsi="Arial" w:cs="Arial"/>
          <w:sz w:val="22"/>
          <w:szCs w:val="22"/>
        </w:rPr>
        <w:t xml:space="preserve">                                              Αν και είχαν νόμιμα προσκληθεί</w:t>
      </w:r>
    </w:p>
    <w:p w:rsidR="00E66047" w:rsidRPr="001D3D66" w:rsidRDefault="00E66047" w:rsidP="00E6604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1D3D66">
        <w:rPr>
          <w:rFonts w:ascii="Arial" w:hAnsi="Arial" w:cs="Arial"/>
          <w:sz w:val="22"/>
          <w:szCs w:val="22"/>
        </w:rPr>
        <w:t xml:space="preserve">      </w:t>
      </w:r>
      <w:r w:rsidR="00DA6A5B">
        <w:rPr>
          <w:rFonts w:ascii="Arial" w:hAnsi="Arial" w:cs="Arial"/>
          <w:sz w:val="22"/>
          <w:szCs w:val="22"/>
        </w:rPr>
        <w:t>5</w:t>
      </w:r>
      <w:r w:rsidRPr="001D3D6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D2D40">
        <w:rPr>
          <w:rFonts w:ascii="Arial" w:hAnsi="Arial" w:cs="Arial"/>
          <w:sz w:val="22"/>
          <w:szCs w:val="22"/>
        </w:rPr>
        <w:t>Μίχας</w:t>
      </w:r>
      <w:proofErr w:type="spellEnd"/>
      <w:r w:rsidR="00ED2D40">
        <w:rPr>
          <w:rFonts w:ascii="Arial" w:hAnsi="Arial" w:cs="Arial"/>
          <w:sz w:val="22"/>
          <w:szCs w:val="22"/>
        </w:rPr>
        <w:t xml:space="preserve"> Δημήτριος</w:t>
      </w:r>
    </w:p>
    <w:p w:rsidR="00E66047" w:rsidRPr="001D3D66" w:rsidRDefault="00DA6A5B" w:rsidP="00E66047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2465A3" w:rsidRPr="008D226F" w:rsidRDefault="002465A3" w:rsidP="002465A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  <w:r w:rsidRPr="008D226F"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:rsidR="002465A3" w:rsidRPr="008D226F" w:rsidRDefault="002465A3" w:rsidP="002465A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1A0FC7" w:rsidRPr="008D226F" w:rsidRDefault="00E10218" w:rsidP="001A0FC7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2778E7" w:rsidRPr="002778E7">
        <w:rPr>
          <w:rFonts w:ascii="Arial" w:eastAsia="Arial" w:hAnsi="Arial" w:cs="Arial"/>
          <w:sz w:val="22"/>
          <w:szCs w:val="22"/>
        </w:rPr>
        <w:t>2</w:t>
      </w:r>
      <w:r w:rsidR="001A0FC7" w:rsidRPr="008D226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την  </w:t>
      </w:r>
      <w:proofErr w:type="spellStart"/>
      <w:r w:rsidR="001A0FC7" w:rsidRPr="008D226F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1A0FC7" w:rsidRPr="008D226F">
        <w:rPr>
          <w:rFonts w:ascii="Arial" w:eastAsia="Arial" w:hAnsi="Arial" w:cs="Arial"/>
          <w:sz w:val="22"/>
          <w:szCs w:val="22"/>
        </w:rPr>
        <w:t xml:space="preserve">. </w:t>
      </w:r>
      <w:r w:rsidR="001A0FC7">
        <w:rPr>
          <w:rFonts w:ascii="Arial" w:eastAsia="Arial" w:hAnsi="Arial" w:cs="Arial"/>
          <w:sz w:val="22"/>
          <w:szCs w:val="22"/>
        </w:rPr>
        <w:t>19690</w:t>
      </w:r>
      <w:r w:rsidR="001A0FC7" w:rsidRPr="008D226F">
        <w:rPr>
          <w:rFonts w:ascii="Arial" w:eastAsia="Arial" w:hAnsi="Arial" w:cs="Arial"/>
          <w:sz w:val="22"/>
          <w:szCs w:val="22"/>
        </w:rPr>
        <w:t>/</w:t>
      </w:r>
      <w:r w:rsidR="001A0FC7">
        <w:rPr>
          <w:rFonts w:ascii="Arial" w:eastAsia="Arial" w:hAnsi="Arial" w:cs="Arial"/>
          <w:sz w:val="22"/>
          <w:szCs w:val="22"/>
        </w:rPr>
        <w:t>03</w:t>
      </w:r>
      <w:r w:rsidR="001A0FC7" w:rsidRPr="008D226F">
        <w:rPr>
          <w:rFonts w:ascii="Arial" w:eastAsia="Arial" w:hAnsi="Arial" w:cs="Arial"/>
          <w:sz w:val="22"/>
          <w:szCs w:val="22"/>
        </w:rPr>
        <w:t>-10-202</w:t>
      </w:r>
      <w:r w:rsidR="001A0FC7">
        <w:rPr>
          <w:rFonts w:ascii="Arial" w:eastAsia="Arial" w:hAnsi="Arial" w:cs="Arial"/>
          <w:sz w:val="22"/>
          <w:szCs w:val="22"/>
        </w:rPr>
        <w:t>5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 </w:t>
      </w:r>
      <w:r w:rsidR="001A0FC7">
        <w:rPr>
          <w:rFonts w:ascii="Arial" w:eastAsia="Arial" w:hAnsi="Arial" w:cs="Arial"/>
          <w:sz w:val="22"/>
          <w:szCs w:val="22"/>
        </w:rPr>
        <w:t xml:space="preserve">έγγραφη 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εισήγηση </w:t>
      </w:r>
      <w:r w:rsidR="002778E7">
        <w:rPr>
          <w:rFonts w:ascii="Arial" w:eastAsia="Arial" w:hAnsi="Arial" w:cs="Arial"/>
          <w:sz w:val="22"/>
          <w:szCs w:val="22"/>
        </w:rPr>
        <w:t xml:space="preserve">της Νομικής Συμβούλου του Δήμου </w:t>
      </w:r>
      <w:proofErr w:type="spellStart"/>
      <w:r w:rsidR="002778E7">
        <w:rPr>
          <w:rFonts w:ascii="Arial" w:eastAsia="Arial" w:hAnsi="Arial" w:cs="Arial"/>
          <w:sz w:val="22"/>
          <w:szCs w:val="22"/>
        </w:rPr>
        <w:t>Λεβαδέων</w:t>
      </w:r>
      <w:proofErr w:type="spellEnd"/>
      <w:r w:rsidR="002778E7">
        <w:rPr>
          <w:rFonts w:ascii="Arial" w:eastAsia="Arial" w:hAnsi="Arial" w:cs="Arial"/>
          <w:sz w:val="22"/>
          <w:szCs w:val="22"/>
        </w:rPr>
        <w:t xml:space="preserve"> κ. Λάμπρου Ιωάννας </w:t>
      </w:r>
      <w:r w:rsidR="001A0FC7" w:rsidRPr="008D226F">
        <w:rPr>
          <w:rFonts w:ascii="Arial" w:eastAsia="Arial" w:hAnsi="Arial" w:cs="Arial"/>
          <w:sz w:val="22"/>
          <w:szCs w:val="22"/>
        </w:rPr>
        <w:t xml:space="preserve"> στην οποία αναφέρονται:</w:t>
      </w:r>
    </w:p>
    <w:p w:rsidR="00DC1A26" w:rsidRDefault="002778E7" w:rsidP="002778E7">
      <w:pPr>
        <w:pStyle w:val="wP4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2856BC">
        <w:rPr>
          <w:rStyle w:val="wT2"/>
          <w:rFonts w:ascii="Calibri" w:hAnsi="Calibri" w:cs="Calibri"/>
        </w:rPr>
        <w:t xml:space="preserve">         </w:t>
      </w: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Α ) Με την από </w:t>
      </w:r>
      <w:r w:rsidRPr="002778E7">
        <w:rPr>
          <w:rFonts w:ascii="Arial" w:hAnsi="Arial" w:cs="Arial"/>
          <w:i/>
          <w:sz w:val="22"/>
          <w:szCs w:val="22"/>
        </w:rPr>
        <w:t xml:space="preserve">28-4-25 </w:t>
      </w: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αγωγή του ο Χριστοδούλου Δημήτριος  του Ησαΐα  , κάτοικος αγίου Ανδρέα Βοιωτίας,  αιτείται το ποσόν των 36.266,99  €  συνολικά ( 24.316,47 ευρώ  συν 11.950,52 ευρώ, συνολικό ποσό τιμολογίων ) για   την εκτέλεση και παράδοση του έργου </w:t>
      </w:r>
    </w:p>
    <w:p w:rsidR="002778E7" w:rsidRPr="002778E7" w:rsidRDefault="002778E7" w:rsidP="002778E7">
      <w:pPr>
        <w:pStyle w:val="wP4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« ΠΛΑΚΟΣΤΡΩΣΕΙΣ ΠΕΖΟΔΡΟΜΙΩΝ Α», έργο που του  ανατέθηκε με το 19621/25 συμφωνητικό   ανάθεσης έργου.</w:t>
      </w:r>
      <w:r w:rsidRPr="002778E7">
        <w:rPr>
          <w:rFonts w:ascii="Arial" w:hAnsi="Arial" w:cs="Arial"/>
          <w:i/>
          <w:sz w:val="22"/>
          <w:szCs w:val="22"/>
        </w:rPr>
        <w:t xml:space="preserve"> </w:t>
      </w:r>
    </w:p>
    <w:p w:rsidR="002778E7" w:rsidRPr="002778E7" w:rsidRDefault="002778E7" w:rsidP="002778E7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Fonts w:ascii="Arial" w:hAnsi="Arial" w:cs="Arial"/>
          <w:i/>
          <w:sz w:val="22"/>
          <w:szCs w:val="22"/>
        </w:rPr>
        <w:t>ιστορικό</w:t>
      </w:r>
    </w:p>
    <w:p w:rsidR="002778E7" w:rsidRPr="002778E7" w:rsidRDefault="002778E7" w:rsidP="002778E7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2778E7">
        <w:rPr>
          <w:rFonts w:ascii="Arial" w:hAnsi="Arial" w:cs="Arial"/>
          <w:i/>
          <w:sz w:val="22"/>
          <w:szCs w:val="22"/>
        </w:rPr>
        <w:t xml:space="preserve">Από την τεχνική υπηρεσία </w:t>
      </w: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του Δήμου </w:t>
      </w:r>
      <w:proofErr w:type="spellStart"/>
      <w:r w:rsidRPr="002778E7">
        <w:rPr>
          <w:rStyle w:val="wT2"/>
          <w:rFonts w:ascii="Arial" w:hAnsi="Arial" w:cs="Arial"/>
          <w:i/>
          <w:sz w:val="22"/>
          <w:szCs w:val="22"/>
        </w:rPr>
        <w:t>Λεβαδέων</w:t>
      </w:r>
      <w:proofErr w:type="spellEnd"/>
      <w:r w:rsidRPr="002778E7">
        <w:rPr>
          <w:rStyle w:val="wT2"/>
          <w:rFonts w:ascii="Arial" w:hAnsi="Arial" w:cs="Arial"/>
          <w:i/>
          <w:sz w:val="22"/>
          <w:szCs w:val="22"/>
        </w:rPr>
        <w:t>,</w:t>
      </w:r>
      <w:r w:rsidRPr="002778E7">
        <w:rPr>
          <w:rFonts w:ascii="Arial" w:hAnsi="Arial" w:cs="Arial"/>
          <w:i/>
          <w:sz w:val="22"/>
          <w:szCs w:val="22"/>
        </w:rPr>
        <w:t xml:space="preserve"> συντάχθηκε  η 39/24 μελέτη  με τίτλο  </w:t>
      </w: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ΠΛΑΚΟΣΤΡΩΣΕΙΣ ΠΕΖΟΔΡΟΜΙΩΝ προϋπολογισμού </w:t>
      </w:r>
      <w:r w:rsidRPr="00DC1A26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37.</w:t>
      </w:r>
      <w:r w:rsidR="00DC1A26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000,00</w:t>
      </w: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ευρώ συμπεριλαμβανομένου του φπα και </w:t>
      </w:r>
      <w:proofErr w:type="spellStart"/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συνήφθη</w:t>
      </w:r>
      <w:proofErr w:type="spellEnd"/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η σύμβαση με απευθείας ανάθεση.</w:t>
      </w:r>
    </w:p>
    <w:p w:rsidR="002778E7" w:rsidRPr="002778E7" w:rsidRDefault="002778E7" w:rsidP="002778E7">
      <w:pPr>
        <w:pStyle w:val="wP3"/>
        <w:spacing w:line="360" w:lineRule="auto"/>
        <w:rPr>
          <w:rStyle w:val="wT2"/>
          <w:rFonts w:ascii="Arial" w:hAnsi="Arial" w:cs="Arial"/>
          <w:i/>
          <w:sz w:val="22"/>
          <w:szCs w:val="22"/>
        </w:rPr>
      </w:pP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Με το από 19-5-2</w:t>
      </w:r>
      <w:r w:rsidR="00DC1A26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>5</w:t>
      </w: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έγγραφό της η αρμόδια  </w:t>
      </w:r>
      <w:r w:rsidRPr="002778E7">
        <w:rPr>
          <w:rFonts w:ascii="Arial" w:hAnsi="Arial" w:cs="Arial"/>
          <w:i/>
          <w:sz w:val="22"/>
          <w:szCs w:val="22"/>
        </w:rPr>
        <w:t xml:space="preserve">τεχνική υπηρεσία </w:t>
      </w: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 μας γνωρίζει ότι το έργο υλοποιήθηκε από τον Δημήτριο Χριστοδούλου σύμφωνα με την σύμβασή του και σε πλήρη </w:t>
      </w:r>
      <w:r w:rsidRPr="002778E7">
        <w:rPr>
          <w:rStyle w:val="wT2"/>
          <w:rFonts w:ascii="Arial" w:hAnsi="Arial" w:cs="Arial"/>
          <w:i/>
          <w:sz w:val="22"/>
          <w:szCs w:val="22"/>
        </w:rPr>
        <w:lastRenderedPageBreak/>
        <w:t xml:space="preserve">εφαρμογή όλων των κανόνων της τέχνης και της επιστήμης. Η επίβλεψη και η παραλαβή έγινε από την </w:t>
      </w:r>
      <w:proofErr w:type="spellStart"/>
      <w:r w:rsidRPr="002778E7">
        <w:rPr>
          <w:rStyle w:val="wT2"/>
          <w:rFonts w:ascii="Arial" w:hAnsi="Arial" w:cs="Arial"/>
          <w:i/>
          <w:sz w:val="22"/>
          <w:szCs w:val="22"/>
        </w:rPr>
        <w:t>τεχ</w:t>
      </w:r>
      <w:proofErr w:type="spellEnd"/>
      <w:r w:rsidRPr="002778E7">
        <w:rPr>
          <w:rStyle w:val="wT2"/>
          <w:rFonts w:ascii="Arial" w:hAnsi="Arial" w:cs="Arial"/>
          <w:i/>
          <w:sz w:val="22"/>
          <w:szCs w:val="22"/>
        </w:rPr>
        <w:t>. Υπηρεσία και προς τούτο εξέδωσε την 1110/21-1-25 βεβαίωση.</w:t>
      </w:r>
    </w:p>
    <w:p w:rsidR="002778E7" w:rsidRPr="002778E7" w:rsidRDefault="002778E7" w:rsidP="002778E7">
      <w:pPr>
        <w:pStyle w:val="wP3"/>
        <w:spacing w:line="360" w:lineRule="auto"/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</w:pP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Πλην όμως η τεχνική υπηρεσία παρέλειψε να αναρτήσει την απόφαση της απευθείας ανάθεσης, στην ιστοσελίδα του ΤΕΕ ως </w:t>
      </w:r>
      <w:proofErr w:type="spellStart"/>
      <w:r w:rsidRPr="002778E7">
        <w:rPr>
          <w:rStyle w:val="wT2"/>
          <w:rFonts w:ascii="Arial" w:hAnsi="Arial" w:cs="Arial"/>
          <w:i/>
          <w:sz w:val="22"/>
          <w:szCs w:val="22"/>
        </w:rPr>
        <w:t>ώφειλε</w:t>
      </w:r>
      <w:proofErr w:type="spellEnd"/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ως απαραίτητο στοιχείο για την εξόφληση του ποσού από την οικονομική υπηρεσία. ( </w:t>
      </w:r>
      <w:proofErr w:type="spellStart"/>
      <w:r w:rsidRPr="002778E7">
        <w:rPr>
          <w:rStyle w:val="wT2"/>
          <w:rFonts w:ascii="Arial" w:hAnsi="Arial" w:cs="Arial"/>
          <w:i/>
          <w:sz w:val="22"/>
          <w:szCs w:val="22"/>
        </w:rPr>
        <w:t>Ιδετε</w:t>
      </w:r>
      <w:proofErr w:type="spellEnd"/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σχετικά έγγραφα)</w:t>
      </w:r>
    </w:p>
    <w:p w:rsidR="002778E7" w:rsidRPr="002778E7" w:rsidRDefault="002778E7" w:rsidP="002778E7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   Κατόπιν αυτού η οικονομική υπηρεσία έκρινε την δαπάνη ως μη νόμιμη .</w:t>
      </w:r>
    </w:p>
    <w:p w:rsidR="002778E7" w:rsidRPr="002778E7" w:rsidRDefault="002778E7" w:rsidP="002778E7">
      <w:pPr>
        <w:suppressAutoHyphens w:val="0"/>
        <w:spacing w:line="360" w:lineRule="auto"/>
        <w:jc w:val="both"/>
        <w:rPr>
          <w:rFonts w:ascii="Arial" w:hAnsi="Arial" w:cs="Arial"/>
          <w:i/>
          <w:sz w:val="22"/>
          <w:szCs w:val="22"/>
          <w:lang w:eastAsia="el-GR"/>
        </w:rPr>
      </w:pPr>
    </w:p>
    <w:p w:rsidR="002778E7" w:rsidRPr="002778E7" w:rsidRDefault="002778E7" w:rsidP="002778E7">
      <w:pPr>
        <w:pStyle w:val="wP3"/>
        <w:spacing w:line="360" w:lineRule="auto"/>
        <w:rPr>
          <w:rStyle w:val="wT2"/>
          <w:rFonts w:ascii="Arial" w:hAnsi="Arial" w:cs="Arial"/>
          <w:i/>
          <w:sz w:val="22"/>
          <w:szCs w:val="22"/>
        </w:rPr>
      </w:pP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 Β) Επι της </w:t>
      </w:r>
      <w:r w:rsidRPr="002778E7">
        <w:rPr>
          <w:rStyle w:val="wT3"/>
          <w:rFonts w:ascii="Arial" w:hAnsi="Arial" w:cs="Arial"/>
          <w:i/>
          <w:sz w:val="22"/>
          <w:szCs w:val="22"/>
        </w:rPr>
        <w:t xml:space="preserve"> </w:t>
      </w: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αγωγής τ</w:t>
      </w:r>
      <w:r w:rsidRPr="002778E7">
        <w:rPr>
          <w:rStyle w:val="wT3"/>
          <w:rFonts w:ascii="Arial" w:hAnsi="Arial" w:cs="Arial"/>
          <w:i/>
          <w:sz w:val="22"/>
          <w:szCs w:val="22"/>
        </w:rPr>
        <w:t>ου</w:t>
      </w: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ως άνω, το Διοικητικό  Εφετείο Πειραιά  όρισε εισηγητή δικαστή για την </w:t>
      </w:r>
      <w:proofErr w:type="spellStart"/>
      <w:r w:rsidRPr="002778E7">
        <w:rPr>
          <w:rStyle w:val="wT2"/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επίλυση της διαφοράς σε συμβούλιο, με την προϋπόθεση να προσκομισθούν στο δικαστήριο όλα τα αναγκαία στοιχεία για την επίλυση της διαφοράς.</w:t>
      </w:r>
    </w:p>
    <w:p w:rsidR="002778E7" w:rsidRPr="002778E7" w:rsidRDefault="002778E7" w:rsidP="002778E7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Για να επιτευχθεί η επίλυση, απαιτείται ειδική εξουσιοδότηση με απόφαση της Δημοτικής επιτροπής του Δήμου  προς την νομική σύμβουλο του Δήμου, προς παράσταση και αποδοχή της επίλυσης της διαφοράς με τον  αντίδικο </w:t>
      </w:r>
    </w:p>
    <w:p w:rsidR="002778E7" w:rsidRPr="002778E7" w:rsidRDefault="002778E7" w:rsidP="002778E7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Style w:val="wT6"/>
          <w:rFonts w:ascii="Arial" w:hAnsi="Arial" w:cs="Arial"/>
          <w:i/>
          <w:sz w:val="22"/>
          <w:szCs w:val="22"/>
        </w:rPr>
        <w:t xml:space="preserve"> </w:t>
      </w:r>
      <w:r w:rsidRPr="002778E7">
        <w:rPr>
          <w:rFonts w:ascii="Arial" w:hAnsi="Arial" w:cs="Arial"/>
          <w:i/>
          <w:sz w:val="22"/>
          <w:szCs w:val="22"/>
        </w:rPr>
        <w:t>Να σημειωθεί  ότι</w:t>
      </w:r>
      <w:r w:rsidRPr="002778E7">
        <w:rPr>
          <w:rStyle w:val="wT2"/>
          <w:rFonts w:ascii="Arial" w:hAnsi="Arial" w:cs="Arial"/>
          <w:i/>
          <w:sz w:val="22"/>
          <w:szCs w:val="22"/>
        </w:rPr>
        <w:t xml:space="preserve"> το  αντίδικος</w:t>
      </w:r>
      <w:r w:rsidRPr="002778E7">
        <w:rPr>
          <w:rFonts w:ascii="Arial" w:hAnsi="Arial" w:cs="Arial"/>
          <w:i/>
          <w:sz w:val="22"/>
          <w:szCs w:val="22"/>
        </w:rPr>
        <w:t xml:space="preserve">  υποβάλλει με την παραγγελία προς επίδοση και αίτημα εξώδικου συμβιβασμού, παραιτούμενος των τόκων και των δικαστικών εξόδων.</w:t>
      </w:r>
    </w:p>
    <w:p w:rsidR="002778E7" w:rsidRPr="002778E7" w:rsidRDefault="002778E7" w:rsidP="002778E7">
      <w:pPr>
        <w:pStyle w:val="wP4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Fonts w:ascii="Arial" w:hAnsi="Arial" w:cs="Arial"/>
          <w:i/>
          <w:sz w:val="22"/>
          <w:szCs w:val="22"/>
        </w:rPr>
        <w:t xml:space="preserve">          Καλείται συνεπώς η δημοτική επιτροπή να εξουσιοδοτήσει την νομική σύμβουλο του Δήμου </w:t>
      </w:r>
      <w:proofErr w:type="spellStart"/>
      <w:r w:rsidRPr="002778E7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2778E7">
        <w:rPr>
          <w:rFonts w:ascii="Arial" w:hAnsi="Arial" w:cs="Arial"/>
          <w:i/>
          <w:sz w:val="22"/>
          <w:szCs w:val="22"/>
        </w:rPr>
        <w:t xml:space="preserve"> Γιάννα Χ. Λάμπρου, να παραστεί  και να αποδεχθεί την  </w:t>
      </w:r>
      <w:proofErr w:type="spellStart"/>
      <w:r w:rsidRPr="002778E7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2778E7">
        <w:rPr>
          <w:rFonts w:ascii="Arial" w:hAnsi="Arial" w:cs="Arial"/>
          <w:i/>
          <w:sz w:val="22"/>
          <w:szCs w:val="22"/>
        </w:rPr>
        <w:t xml:space="preserve"> επίλυση της ως άνω διαφοράς  με  την παρούσα εξουσιοδότηση, ( στο Η τμήμα του διοικητικού εφετείου Πειραιά) της  από  28-4-25 αγωγής </w:t>
      </w:r>
      <w:r w:rsidRPr="002778E7">
        <w:rPr>
          <w:rFonts w:ascii="Arial" w:eastAsia="Times New Roman" w:hAnsi="Arial" w:cs="Arial"/>
          <w:i/>
          <w:color w:val="000000"/>
          <w:kern w:val="0"/>
          <w:sz w:val="22"/>
          <w:szCs w:val="22"/>
          <w:lang w:eastAsia="el-GR" w:bidi="ar-SA"/>
        </w:rPr>
        <w:t xml:space="preserve">  του Χριστοδούλου ΔΗΜΗΤΡΊΟΥ . </w:t>
      </w:r>
    </w:p>
    <w:p w:rsidR="002778E7" w:rsidRPr="002778E7" w:rsidRDefault="002778E7" w:rsidP="002778E7">
      <w:pPr>
        <w:pStyle w:val="wP3"/>
        <w:spacing w:line="360" w:lineRule="auto"/>
        <w:rPr>
          <w:rFonts w:ascii="Arial" w:hAnsi="Arial" w:cs="Arial"/>
          <w:i/>
          <w:sz w:val="22"/>
          <w:szCs w:val="22"/>
        </w:rPr>
      </w:pPr>
      <w:r w:rsidRPr="002778E7">
        <w:rPr>
          <w:rFonts w:ascii="Arial" w:hAnsi="Arial" w:cs="Arial"/>
          <w:i/>
          <w:sz w:val="22"/>
          <w:szCs w:val="22"/>
        </w:rPr>
        <w:t xml:space="preserve"> Και  σε οποιαδήποτε μετ αναβολή συζήτηση ενώπιον του συμβουλίου προς </w:t>
      </w:r>
      <w:proofErr w:type="spellStart"/>
      <w:r w:rsidRPr="002778E7">
        <w:rPr>
          <w:rFonts w:ascii="Arial" w:hAnsi="Arial" w:cs="Arial"/>
          <w:i/>
          <w:sz w:val="22"/>
          <w:szCs w:val="22"/>
        </w:rPr>
        <w:t>ενδοδικαστική</w:t>
      </w:r>
      <w:proofErr w:type="spellEnd"/>
      <w:r w:rsidRPr="002778E7">
        <w:rPr>
          <w:rFonts w:ascii="Arial" w:hAnsi="Arial" w:cs="Arial"/>
          <w:i/>
          <w:sz w:val="22"/>
          <w:szCs w:val="22"/>
        </w:rPr>
        <w:t xml:space="preserve"> επίλυση της διαφοράς, εις εκτέλεση της παρούσας απόφασης.</w:t>
      </w:r>
    </w:p>
    <w:p w:rsidR="00FF29D3" w:rsidRPr="008D226F" w:rsidRDefault="00FF29D3" w:rsidP="001A0FC7">
      <w:pPr>
        <w:pStyle w:val="wP4"/>
        <w:shd w:val="clear" w:color="auto" w:fill="FFFFFF"/>
        <w:jc w:val="both"/>
        <w:rPr>
          <w:sz w:val="22"/>
          <w:szCs w:val="22"/>
        </w:rPr>
      </w:pPr>
      <w:r w:rsidRPr="008D226F">
        <w:rPr>
          <w:rFonts w:eastAsia="Calibri Light"/>
          <w:sz w:val="22"/>
          <w:szCs w:val="22"/>
        </w:rPr>
        <w:t xml:space="preserve">                                                                                             </w:t>
      </w:r>
    </w:p>
    <w:p w:rsidR="006557F3" w:rsidRPr="00AB4A28" w:rsidRDefault="006557F3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AB4A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64327A" w:rsidRPr="00AB4A28" w:rsidRDefault="0064327A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E10218" w:rsidRPr="008D226F" w:rsidRDefault="00E10218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</w:t>
      </w:r>
    </w:p>
    <w:p w:rsidR="00100901" w:rsidRPr="008D226F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</w:t>
      </w:r>
      <w:r w:rsidRPr="008D226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8D226F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D194B" w:rsidRPr="00DC1A26" w:rsidRDefault="000D194B" w:rsidP="000D194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DC1A26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643FC2" w:rsidRPr="00DC1A26" w:rsidRDefault="000D194B" w:rsidP="00643FC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DC1A26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DC1A26">
        <w:rPr>
          <w:rFonts w:ascii="Arial" w:hAnsi="Arial" w:cs="Arial"/>
          <w:sz w:val="22"/>
          <w:szCs w:val="22"/>
          <w:vertAlign w:val="superscript"/>
        </w:rPr>
        <w:t>Α</w:t>
      </w:r>
      <w:r w:rsidRPr="00DC1A26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778E7" w:rsidRPr="00DC1A26" w:rsidRDefault="00643FC2" w:rsidP="002778E7">
      <w:pPr>
        <w:pStyle w:val="ad"/>
        <w:spacing w:line="288" w:lineRule="auto"/>
        <w:rPr>
          <w:rFonts w:ascii="Arial" w:hAnsi="Arial" w:cs="Arial"/>
          <w:color w:val="000000"/>
          <w:sz w:val="22"/>
          <w:szCs w:val="22"/>
          <w:lang w:eastAsia="el-GR"/>
        </w:rPr>
      </w:pPr>
      <w:r w:rsidRPr="00DC1A26">
        <w:rPr>
          <w:rFonts w:ascii="Arial" w:hAnsi="Arial" w:cs="Arial"/>
          <w:sz w:val="22"/>
          <w:szCs w:val="22"/>
        </w:rPr>
        <w:t>-</w:t>
      </w:r>
      <w:r w:rsidRPr="00DC1A26">
        <w:rPr>
          <w:rFonts w:ascii="Arial" w:hAnsi="Arial" w:cs="Arial"/>
          <w:bCs/>
          <w:kern w:val="2"/>
          <w:sz w:val="22"/>
          <w:szCs w:val="22"/>
        </w:rPr>
        <w:t xml:space="preserve"> Την </w:t>
      </w:r>
      <w:r w:rsidR="002778E7" w:rsidRPr="00DC1A26">
        <w:rPr>
          <w:rFonts w:ascii="Arial" w:hAnsi="Arial" w:cs="Arial"/>
          <w:color w:val="000000"/>
          <w:sz w:val="22"/>
          <w:szCs w:val="22"/>
          <w:lang w:eastAsia="el-GR"/>
        </w:rPr>
        <w:t xml:space="preserve">από </w:t>
      </w:r>
      <w:r w:rsidR="002778E7" w:rsidRPr="00DC1A26">
        <w:rPr>
          <w:rFonts w:ascii="Arial" w:hAnsi="Arial" w:cs="Arial"/>
          <w:sz w:val="22"/>
          <w:szCs w:val="22"/>
        </w:rPr>
        <w:t xml:space="preserve">28-4-25 </w:t>
      </w:r>
      <w:r w:rsidR="002778E7" w:rsidRPr="00DC1A26">
        <w:rPr>
          <w:rFonts w:ascii="Arial" w:hAnsi="Arial" w:cs="Arial"/>
          <w:color w:val="000000"/>
          <w:sz w:val="22"/>
          <w:szCs w:val="22"/>
          <w:lang w:eastAsia="el-GR"/>
        </w:rPr>
        <w:t xml:space="preserve"> αγωγή του ο Χριστοδούλου Δημητρίου   του Ησαΐα </w:t>
      </w:r>
    </w:p>
    <w:p w:rsidR="00643FC2" w:rsidRPr="00DC1A26" w:rsidRDefault="002778E7" w:rsidP="002778E7">
      <w:pPr>
        <w:pStyle w:val="ad"/>
        <w:spacing w:line="288" w:lineRule="auto"/>
        <w:rPr>
          <w:rFonts w:ascii="Arial" w:eastAsia="SimSun" w:hAnsi="Arial" w:cs="Arial"/>
          <w:sz w:val="22"/>
          <w:szCs w:val="22"/>
        </w:rPr>
      </w:pPr>
      <w:r w:rsidRPr="00DC1A26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</w:t>
      </w:r>
      <w:r w:rsidR="000D194B" w:rsidRPr="00DC1A26">
        <w:rPr>
          <w:rFonts w:ascii="Arial" w:hAnsi="Arial" w:cs="Arial"/>
          <w:color w:val="00000A"/>
          <w:sz w:val="22"/>
          <w:szCs w:val="22"/>
        </w:rPr>
        <w:t>-</w:t>
      </w:r>
      <w:r w:rsidR="000D194B" w:rsidRPr="00DC1A2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643FC2" w:rsidRPr="00DC1A26">
        <w:rPr>
          <w:rFonts w:ascii="Arial" w:hAnsi="Arial" w:cs="Arial"/>
          <w:bCs/>
          <w:kern w:val="2"/>
          <w:sz w:val="22"/>
          <w:szCs w:val="22"/>
        </w:rPr>
        <w:t xml:space="preserve">Την </w:t>
      </w:r>
      <w:r w:rsidRPr="00DC1A26">
        <w:rPr>
          <w:rFonts w:ascii="Arial" w:hAnsi="Arial" w:cs="Arial"/>
          <w:bCs/>
          <w:kern w:val="2"/>
          <w:sz w:val="22"/>
          <w:szCs w:val="22"/>
        </w:rPr>
        <w:t xml:space="preserve">αριθ. 39/2024 μελέτη της Τεχνικής Υπηρεσίας του Δήμου </w:t>
      </w:r>
      <w:proofErr w:type="spellStart"/>
      <w:r w:rsidRPr="00DC1A26">
        <w:rPr>
          <w:rFonts w:ascii="Arial" w:hAnsi="Arial" w:cs="Arial"/>
          <w:bCs/>
          <w:kern w:val="2"/>
          <w:sz w:val="22"/>
          <w:szCs w:val="22"/>
        </w:rPr>
        <w:t>Λεβαδέων</w:t>
      </w:r>
      <w:proofErr w:type="spellEnd"/>
      <w:r w:rsidRPr="00DC1A26">
        <w:rPr>
          <w:rFonts w:ascii="Arial" w:hAnsi="Arial" w:cs="Arial"/>
          <w:bCs/>
          <w:kern w:val="2"/>
          <w:sz w:val="22"/>
          <w:szCs w:val="22"/>
        </w:rPr>
        <w:t xml:space="preserve"> , προϋπολογισμού 37.000,00 </w:t>
      </w:r>
      <w:r w:rsidRPr="00DC1A26">
        <w:rPr>
          <w:rFonts w:ascii="Arial" w:eastAsia="SimSun" w:hAnsi="Arial" w:cs="Arial"/>
          <w:sz w:val="22"/>
          <w:szCs w:val="22"/>
          <w:highlight w:val="white"/>
        </w:rPr>
        <w:t>€</w:t>
      </w:r>
      <w:r w:rsidRPr="00DC1A26">
        <w:rPr>
          <w:rFonts w:ascii="Arial" w:eastAsia="SimSun" w:hAnsi="Arial" w:cs="Arial"/>
          <w:sz w:val="22"/>
          <w:szCs w:val="22"/>
        </w:rPr>
        <w:t xml:space="preserve"> συμπεριλαμβανομένου του Φ.Π.Α. 24%</w:t>
      </w:r>
    </w:p>
    <w:p w:rsidR="00DC1A26" w:rsidRPr="00DC1A26" w:rsidRDefault="00DC1A26" w:rsidP="002778E7">
      <w:pPr>
        <w:pStyle w:val="ad"/>
        <w:spacing w:line="288" w:lineRule="auto"/>
        <w:rPr>
          <w:rFonts w:ascii="Arial" w:hAnsi="Arial" w:cs="Arial"/>
          <w:bCs/>
          <w:kern w:val="2"/>
          <w:sz w:val="22"/>
          <w:szCs w:val="22"/>
        </w:rPr>
      </w:pPr>
      <w:r w:rsidRPr="00DC1A26">
        <w:rPr>
          <w:rFonts w:ascii="Arial" w:eastAsia="SimSun" w:hAnsi="Arial" w:cs="Arial"/>
          <w:sz w:val="22"/>
          <w:szCs w:val="22"/>
        </w:rPr>
        <w:t xml:space="preserve">-Το από 19-05-2025 έγγραφο της Τεχνικής Υπηρεσίας του Δήμου </w:t>
      </w:r>
      <w:proofErr w:type="spellStart"/>
      <w:r w:rsidRPr="00DC1A26">
        <w:rPr>
          <w:rFonts w:ascii="Arial" w:eastAsia="SimSun" w:hAnsi="Arial" w:cs="Arial"/>
          <w:sz w:val="22"/>
          <w:szCs w:val="22"/>
        </w:rPr>
        <w:t>Λεβαδέων</w:t>
      </w:r>
      <w:proofErr w:type="spellEnd"/>
    </w:p>
    <w:p w:rsidR="00DC1A26" w:rsidRDefault="00DC1A26" w:rsidP="00643FC2">
      <w:pPr>
        <w:widowControl w:val="0"/>
        <w:spacing w:line="276" w:lineRule="auto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-Την με αριθ. </w:t>
      </w:r>
      <w:proofErr w:type="spellStart"/>
      <w:r>
        <w:rPr>
          <w:rFonts w:ascii="Arial" w:eastAsia="Arial" w:hAnsi="Arial" w:cs="Arial"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1110/21-01-2025 βεβαίωση </w:t>
      </w:r>
      <w:r w:rsidRPr="00DC1A26">
        <w:rPr>
          <w:rFonts w:ascii="Arial" w:eastAsia="SimSun" w:hAnsi="Arial" w:cs="Arial"/>
          <w:sz w:val="22"/>
          <w:szCs w:val="22"/>
        </w:rPr>
        <w:t xml:space="preserve">της Τεχνικής Υπηρεσίας του Δήμου </w:t>
      </w:r>
      <w:proofErr w:type="spellStart"/>
      <w:r w:rsidRPr="00DC1A26">
        <w:rPr>
          <w:rFonts w:ascii="Arial" w:eastAsia="SimSun" w:hAnsi="Arial" w:cs="Arial"/>
          <w:sz w:val="22"/>
          <w:szCs w:val="22"/>
        </w:rPr>
        <w:t>Λεβαδέων</w:t>
      </w:r>
      <w:proofErr w:type="spellEnd"/>
    </w:p>
    <w:p w:rsidR="00DC1A26" w:rsidRDefault="00DC1A26" w:rsidP="00DC1A26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SimSun" w:hAnsi="Arial" w:cs="Arial"/>
          <w:sz w:val="22"/>
          <w:szCs w:val="22"/>
        </w:rPr>
        <w:t>-</w:t>
      </w:r>
      <w:r>
        <w:rPr>
          <w:rFonts w:ascii="Arial" w:hAnsi="Arial" w:cs="Arial"/>
          <w:bCs/>
          <w:kern w:val="2"/>
          <w:sz w:val="22"/>
          <w:szCs w:val="22"/>
        </w:rPr>
        <w:t>-</w:t>
      </w:r>
      <w:r w:rsidRPr="00643FC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Τ</w:t>
      </w:r>
      <w:r w:rsidRPr="008D226F">
        <w:rPr>
          <w:rFonts w:ascii="Arial" w:eastAsia="Arial" w:hAnsi="Arial" w:cs="Arial"/>
          <w:sz w:val="22"/>
          <w:szCs w:val="22"/>
        </w:rPr>
        <w:t xml:space="preserve">ην  </w:t>
      </w:r>
      <w:proofErr w:type="spellStart"/>
      <w:r w:rsidRPr="008D226F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8D226F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19097</w:t>
      </w:r>
      <w:r w:rsidRPr="008D226F"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26-09-2025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έγγραφη </w:t>
      </w:r>
      <w:r w:rsidRPr="008D226F">
        <w:rPr>
          <w:rFonts w:ascii="Arial" w:eastAsia="Arial" w:hAnsi="Arial" w:cs="Arial"/>
          <w:sz w:val="22"/>
          <w:szCs w:val="22"/>
        </w:rPr>
        <w:t xml:space="preserve">εισήγηση </w:t>
      </w:r>
      <w:r>
        <w:rPr>
          <w:rFonts w:ascii="Arial" w:eastAsia="Arial" w:hAnsi="Arial" w:cs="Arial"/>
          <w:sz w:val="22"/>
          <w:szCs w:val="22"/>
        </w:rPr>
        <w:t xml:space="preserve">του της Νομικής Συμβούλου του Δήμου </w:t>
      </w:r>
      <w:proofErr w:type="spellStart"/>
      <w:r>
        <w:rPr>
          <w:rFonts w:ascii="Arial" w:eastAsia="Arial" w:hAnsi="Arial" w:cs="Arial"/>
          <w:sz w:val="22"/>
          <w:szCs w:val="22"/>
        </w:rPr>
        <w:t>Λεβαδέων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κ. Λάμπρου Ιωάννας </w:t>
      </w:r>
    </w:p>
    <w:p w:rsidR="000D194B" w:rsidRPr="00125A60" w:rsidRDefault="000D194B" w:rsidP="000D194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A6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0D194B" w:rsidRPr="00824EAF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04033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</w:t>
      </w:r>
    </w:p>
    <w:p w:rsidR="000D194B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D194B" w:rsidRPr="00004033" w:rsidRDefault="000D194B" w:rsidP="000D194B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D194B" w:rsidRDefault="000D194B" w:rsidP="000D194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935DD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935DDB">
        <w:rPr>
          <w:rFonts w:ascii="Arial" w:hAnsi="Arial" w:cs="Arial"/>
          <w:b/>
          <w:sz w:val="22"/>
          <w:szCs w:val="22"/>
        </w:rPr>
        <w:t xml:space="preserve">        ΑΠΟΦΑΣΙΖΕΙ  ΟΜΟΦΩΝΑ</w:t>
      </w:r>
    </w:p>
    <w:p w:rsidR="000D194B" w:rsidRDefault="000D194B" w:rsidP="000D194B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C1A26" w:rsidRPr="00DC1A26" w:rsidRDefault="00DC1A26" w:rsidP="00DC1A26">
      <w:pPr>
        <w:pStyle w:val="wP4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700C2" w:rsidRPr="00F745C7">
        <w:rPr>
          <w:rFonts w:ascii="Arial" w:hAnsi="Arial" w:cs="Arial"/>
          <w:sz w:val="22"/>
          <w:szCs w:val="22"/>
        </w:rPr>
        <w:t xml:space="preserve"> </w:t>
      </w:r>
      <w:r w:rsidRPr="00DC1A26">
        <w:rPr>
          <w:rFonts w:ascii="Arial" w:hAnsi="Arial" w:cs="Arial"/>
          <w:sz w:val="22"/>
          <w:szCs w:val="22"/>
        </w:rPr>
        <w:t xml:space="preserve">Εξουσιοδοτεί  την νομική σύμβουλο του Δήμου </w:t>
      </w:r>
      <w:proofErr w:type="spellStart"/>
      <w:r w:rsidRPr="00DC1A26">
        <w:rPr>
          <w:rFonts w:ascii="Arial" w:hAnsi="Arial" w:cs="Arial"/>
          <w:sz w:val="22"/>
          <w:szCs w:val="22"/>
        </w:rPr>
        <w:t>Λεβαδέων</w:t>
      </w:r>
      <w:proofErr w:type="spellEnd"/>
      <w:r w:rsidRPr="00DC1A26">
        <w:rPr>
          <w:rFonts w:ascii="Arial" w:hAnsi="Arial" w:cs="Arial"/>
          <w:sz w:val="22"/>
          <w:szCs w:val="22"/>
        </w:rPr>
        <w:t xml:space="preserve"> Γιάννα Χ. Λάμπρου, να παραστεί  και να αποδεχθεί την  </w:t>
      </w:r>
      <w:proofErr w:type="spellStart"/>
      <w:r w:rsidRPr="00DC1A26">
        <w:rPr>
          <w:rFonts w:ascii="Arial" w:hAnsi="Arial" w:cs="Arial"/>
          <w:sz w:val="22"/>
          <w:szCs w:val="22"/>
        </w:rPr>
        <w:t>ενδοδικαστική</w:t>
      </w:r>
      <w:proofErr w:type="spellEnd"/>
      <w:r w:rsidRPr="00DC1A26">
        <w:rPr>
          <w:rFonts w:ascii="Arial" w:hAnsi="Arial" w:cs="Arial"/>
          <w:sz w:val="22"/>
          <w:szCs w:val="22"/>
        </w:rPr>
        <w:t xml:space="preserve"> επίλυση της ως άνω διαφοράς  με  την παρούσα εξουσιοδότηση, ( στο Η τμήμα του διοικητικού εφετείου Πειραιά) της  από  28-4-25 αγωγής </w:t>
      </w:r>
      <w:r w:rsidRPr="00DC1A26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 του Χριστοδούλου ΔΗΜΗΤΡΊΟΥ . </w:t>
      </w:r>
    </w:p>
    <w:p w:rsidR="005E003E" w:rsidRPr="00DC1A26" w:rsidRDefault="00DC1A26" w:rsidP="00DC1A26">
      <w:pPr>
        <w:pStyle w:val="wP3"/>
        <w:spacing w:line="360" w:lineRule="auto"/>
        <w:rPr>
          <w:rFonts w:ascii="Arial" w:hAnsi="Arial" w:cs="Arial"/>
          <w:sz w:val="22"/>
          <w:szCs w:val="22"/>
        </w:rPr>
      </w:pPr>
      <w:r w:rsidRPr="00DC1A26">
        <w:rPr>
          <w:rFonts w:ascii="Arial" w:hAnsi="Arial" w:cs="Arial"/>
          <w:sz w:val="22"/>
          <w:szCs w:val="22"/>
        </w:rPr>
        <w:t xml:space="preserve"> Και  σε οποιαδήποτε μετ αναβολή συζήτηση ενώπιον του συμβουλίου προς </w:t>
      </w:r>
      <w:proofErr w:type="spellStart"/>
      <w:r w:rsidRPr="00DC1A26">
        <w:rPr>
          <w:rFonts w:ascii="Arial" w:hAnsi="Arial" w:cs="Arial"/>
          <w:sz w:val="22"/>
          <w:szCs w:val="22"/>
        </w:rPr>
        <w:t>ενδοδικαστική</w:t>
      </w:r>
      <w:proofErr w:type="spellEnd"/>
      <w:r w:rsidRPr="00DC1A26">
        <w:rPr>
          <w:rFonts w:ascii="Arial" w:hAnsi="Arial" w:cs="Arial"/>
          <w:sz w:val="22"/>
          <w:szCs w:val="22"/>
        </w:rPr>
        <w:t xml:space="preserve"> επίλυση της διαφοράς, εις εκτέλεση της παρούσας απόφασης.</w:t>
      </w:r>
    </w:p>
    <w:p w:rsidR="00F61F7D" w:rsidRPr="005E003E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Pr="008D226F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DC1A26">
        <w:rPr>
          <w:rFonts w:ascii="Arial" w:hAnsi="Arial" w:cs="Arial"/>
          <w:b/>
          <w:sz w:val="22"/>
          <w:szCs w:val="22"/>
        </w:rPr>
        <w:t>60/</w:t>
      </w:r>
      <w:r w:rsidR="00100901" w:rsidRPr="008D226F">
        <w:rPr>
          <w:rFonts w:ascii="Arial" w:hAnsi="Arial" w:cs="Arial"/>
          <w:b/>
          <w:sz w:val="22"/>
          <w:szCs w:val="22"/>
        </w:rPr>
        <w:t>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AF23E4" w:rsidRPr="008D226F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8D226F">
        <w:rPr>
          <w:rFonts w:ascii="Arial" w:hAnsi="Arial" w:cs="Arial"/>
          <w:sz w:val="22"/>
          <w:szCs w:val="22"/>
        </w:rPr>
        <w:t>Ο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</w:t>
      </w:r>
      <w:r w:rsidR="00AF23E4" w:rsidRPr="008D226F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8D226F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</w:t>
      </w:r>
      <w:r w:rsidR="00AF23E4" w:rsidRPr="008D226F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8D226F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1D3D66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</w:t>
      </w:r>
      <w:r w:rsidRPr="001D3D66">
        <w:rPr>
          <w:rFonts w:ascii="Arial" w:hAnsi="Arial" w:cs="Arial"/>
          <w:sz w:val="22"/>
          <w:szCs w:val="22"/>
        </w:rPr>
        <w:t>ΤΑ ΜΕΛΗ</w:t>
      </w:r>
      <w:r w:rsidR="008F0782" w:rsidRPr="001D3D66">
        <w:rPr>
          <w:rFonts w:ascii="Arial" w:hAnsi="Arial" w:cs="Arial"/>
          <w:sz w:val="22"/>
          <w:szCs w:val="22"/>
        </w:rPr>
        <w:t xml:space="preserve">      </w:t>
      </w:r>
    </w:p>
    <w:p w:rsidR="00AF23E4" w:rsidRPr="001D3D66" w:rsidRDefault="00AF23E4" w:rsidP="00AF23E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023EF" w:rsidRPr="00C023EF" w:rsidRDefault="00C023EF" w:rsidP="005718B4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4E1F9F" w:rsidRPr="00C023EF" w:rsidRDefault="004E1F9F" w:rsidP="005718B4">
      <w:pPr>
        <w:pStyle w:val="af9"/>
        <w:numPr>
          <w:ilvl w:val="0"/>
          <w:numId w:val="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C023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23EF">
        <w:rPr>
          <w:rFonts w:ascii="Arial" w:hAnsi="Arial" w:cs="Arial"/>
          <w:sz w:val="22"/>
          <w:szCs w:val="22"/>
        </w:rPr>
        <w:t>Αγνιάδης</w:t>
      </w:r>
      <w:proofErr w:type="spellEnd"/>
      <w:r w:rsidR="00C023EF">
        <w:rPr>
          <w:rFonts w:ascii="Arial" w:hAnsi="Arial" w:cs="Arial"/>
          <w:sz w:val="22"/>
          <w:szCs w:val="22"/>
        </w:rPr>
        <w:t xml:space="preserve"> </w:t>
      </w:r>
      <w:r w:rsidRPr="00C023EF">
        <w:rPr>
          <w:rFonts w:ascii="Arial" w:hAnsi="Arial" w:cs="Arial"/>
          <w:sz w:val="22"/>
          <w:szCs w:val="22"/>
        </w:rPr>
        <w:t xml:space="preserve">  </w:t>
      </w:r>
      <w:r w:rsidR="00C023EF">
        <w:rPr>
          <w:rFonts w:ascii="Arial" w:hAnsi="Arial" w:cs="Arial"/>
          <w:sz w:val="22"/>
          <w:szCs w:val="22"/>
        </w:rPr>
        <w:t>Παναγιώτης</w:t>
      </w:r>
      <w:r w:rsidRPr="00C023EF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4B46A4" w:rsidRPr="001D3D66" w:rsidRDefault="00C023EF" w:rsidP="004B46A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4E1F9F" w:rsidRPr="001D3D66">
        <w:rPr>
          <w:rFonts w:ascii="Arial" w:hAnsi="Arial" w:cs="Arial"/>
          <w:sz w:val="22"/>
          <w:szCs w:val="22"/>
        </w:rPr>
        <w:t>.</w:t>
      </w:r>
      <w:r w:rsidR="00AF23E4" w:rsidRPr="001D3D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907300" w:rsidRPr="001D3D66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07300" w:rsidRPr="001D3D66">
        <w:rPr>
          <w:rFonts w:ascii="Arial" w:hAnsi="Arial" w:cs="Arial"/>
          <w:sz w:val="22"/>
          <w:szCs w:val="22"/>
        </w:rPr>
        <w:t xml:space="preserve"> Χρήστος    </w:t>
      </w:r>
    </w:p>
    <w:p w:rsidR="004B46A4" w:rsidRPr="001D3D66" w:rsidRDefault="00C023EF" w:rsidP="004B46A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B46A4" w:rsidRPr="001D3D6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D40CC2">
        <w:rPr>
          <w:rFonts w:ascii="Arial" w:hAnsi="Arial" w:cs="Arial"/>
          <w:sz w:val="22"/>
          <w:szCs w:val="22"/>
        </w:rPr>
        <w:t>Μίχας</w:t>
      </w:r>
      <w:proofErr w:type="spellEnd"/>
      <w:r w:rsidR="00D40CC2">
        <w:rPr>
          <w:rFonts w:ascii="Arial" w:hAnsi="Arial" w:cs="Arial"/>
          <w:sz w:val="22"/>
          <w:szCs w:val="22"/>
        </w:rPr>
        <w:t xml:space="preserve"> Δημήτριος</w:t>
      </w:r>
    </w:p>
    <w:p w:rsidR="00B42A01" w:rsidRPr="008D226F" w:rsidRDefault="00907300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</w:t>
      </w:r>
      <w:r w:rsidR="00D6694E"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sz w:val="22"/>
          <w:szCs w:val="22"/>
        </w:rPr>
        <w:t xml:space="preserve"> .</w:t>
      </w:r>
      <w:r w:rsidR="00AF23E4"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  <w:r w:rsidR="004E1F9F" w:rsidRPr="008D226F"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B42A01" w:rsidRPr="008D226F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8D226F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8D226F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8D226F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8D226F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DC1A26">
        <w:rPr>
          <w:rFonts w:ascii="Arial" w:hAnsi="Arial" w:cs="Arial"/>
          <w:sz w:val="22"/>
          <w:szCs w:val="22"/>
        </w:rPr>
        <w:t>10</w:t>
      </w:r>
      <w:r w:rsidRPr="008D226F">
        <w:rPr>
          <w:rFonts w:ascii="Arial" w:hAnsi="Arial" w:cs="Arial"/>
          <w:sz w:val="22"/>
          <w:szCs w:val="22"/>
        </w:rPr>
        <w:t xml:space="preserve"> -</w:t>
      </w:r>
      <w:r w:rsidR="004C3B29" w:rsidRPr="008D226F">
        <w:rPr>
          <w:rFonts w:ascii="Arial" w:hAnsi="Arial" w:cs="Arial"/>
          <w:sz w:val="22"/>
          <w:szCs w:val="22"/>
        </w:rPr>
        <w:t>10</w:t>
      </w:r>
      <w:r w:rsidRPr="008D226F">
        <w:rPr>
          <w:rFonts w:ascii="Arial" w:hAnsi="Arial" w:cs="Arial"/>
          <w:sz w:val="22"/>
          <w:szCs w:val="22"/>
        </w:rPr>
        <w:t>-202</w:t>
      </w:r>
      <w:r w:rsidR="00C023EF">
        <w:rPr>
          <w:rFonts w:ascii="Arial" w:hAnsi="Arial" w:cs="Arial"/>
          <w:sz w:val="22"/>
          <w:szCs w:val="22"/>
        </w:rPr>
        <w:t>5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</w:t>
      </w: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8D226F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8D226F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8D226F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AF23E4" w:rsidP="006F1D6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8D226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C3" w:rsidRDefault="008E4AC3">
      <w:r>
        <w:separator/>
      </w:r>
    </w:p>
  </w:endnote>
  <w:endnote w:type="continuationSeparator" w:id="0">
    <w:p w:rsidR="008E4AC3" w:rsidRDefault="008E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C3" w:rsidRDefault="008E4AC3">
      <w:r>
        <w:separator/>
      </w:r>
    </w:p>
  </w:footnote>
  <w:footnote w:type="continuationSeparator" w:id="0">
    <w:p w:rsidR="008E4AC3" w:rsidRDefault="008E4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08642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08642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36E7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6123A8F"/>
    <w:multiLevelType w:val="hybridMultilevel"/>
    <w:tmpl w:val="0CA0B352"/>
    <w:lvl w:ilvl="0" w:tplc="0DA4CD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250F0"/>
    <w:multiLevelType w:val="hybridMultilevel"/>
    <w:tmpl w:val="FD1A61FA"/>
    <w:lvl w:ilvl="0" w:tplc="E99821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05A43"/>
    <w:multiLevelType w:val="hybridMultilevel"/>
    <w:tmpl w:val="221A8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1EE0200"/>
    <w:multiLevelType w:val="hybridMultilevel"/>
    <w:tmpl w:val="91829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8021B"/>
    <w:multiLevelType w:val="hybridMultilevel"/>
    <w:tmpl w:val="221A8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345CF"/>
    <w:multiLevelType w:val="hybridMultilevel"/>
    <w:tmpl w:val="91829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3"/>
  </w:num>
  <w:num w:numId="11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4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43BD"/>
    <w:rsid w:val="000077D7"/>
    <w:rsid w:val="00014626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50311"/>
    <w:rsid w:val="00050E6E"/>
    <w:rsid w:val="0005110F"/>
    <w:rsid w:val="00052650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86428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194B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234F8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44FC"/>
    <w:rsid w:val="00155779"/>
    <w:rsid w:val="001569C6"/>
    <w:rsid w:val="001574B4"/>
    <w:rsid w:val="001577EF"/>
    <w:rsid w:val="001579DB"/>
    <w:rsid w:val="00157A71"/>
    <w:rsid w:val="00162B2E"/>
    <w:rsid w:val="00162F0F"/>
    <w:rsid w:val="001722ED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6C95"/>
    <w:rsid w:val="001A0FC7"/>
    <w:rsid w:val="001A4EF0"/>
    <w:rsid w:val="001A5EB8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3D66"/>
    <w:rsid w:val="001D4BBB"/>
    <w:rsid w:val="001D61F9"/>
    <w:rsid w:val="001D6497"/>
    <w:rsid w:val="001E01CA"/>
    <w:rsid w:val="001E11DA"/>
    <w:rsid w:val="001E1782"/>
    <w:rsid w:val="001E46C4"/>
    <w:rsid w:val="001E4D4C"/>
    <w:rsid w:val="00200158"/>
    <w:rsid w:val="00204658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00C2"/>
    <w:rsid w:val="0027238F"/>
    <w:rsid w:val="00275B54"/>
    <w:rsid w:val="00275E73"/>
    <w:rsid w:val="0027650E"/>
    <w:rsid w:val="00276F4C"/>
    <w:rsid w:val="002778E7"/>
    <w:rsid w:val="00281113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036"/>
    <w:rsid w:val="002C645E"/>
    <w:rsid w:val="002C6967"/>
    <w:rsid w:val="002C7914"/>
    <w:rsid w:val="002D1943"/>
    <w:rsid w:val="002D1997"/>
    <w:rsid w:val="002D284B"/>
    <w:rsid w:val="002E1914"/>
    <w:rsid w:val="002E2279"/>
    <w:rsid w:val="002E4DA7"/>
    <w:rsid w:val="002E6F0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67B77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3B29"/>
    <w:rsid w:val="004C78AF"/>
    <w:rsid w:val="004D22B1"/>
    <w:rsid w:val="004D4DC4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8E5"/>
    <w:rsid w:val="00520FA4"/>
    <w:rsid w:val="00526082"/>
    <w:rsid w:val="0052635A"/>
    <w:rsid w:val="0052681C"/>
    <w:rsid w:val="00526B61"/>
    <w:rsid w:val="00530680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0D64"/>
    <w:rsid w:val="00563186"/>
    <w:rsid w:val="005643B0"/>
    <w:rsid w:val="0056757F"/>
    <w:rsid w:val="00570C36"/>
    <w:rsid w:val="005718B4"/>
    <w:rsid w:val="005722A8"/>
    <w:rsid w:val="005728D7"/>
    <w:rsid w:val="00575879"/>
    <w:rsid w:val="0058127F"/>
    <w:rsid w:val="00582DA8"/>
    <w:rsid w:val="00583B2C"/>
    <w:rsid w:val="00583D18"/>
    <w:rsid w:val="0058661B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3FC2"/>
    <w:rsid w:val="00644FC1"/>
    <w:rsid w:val="00645374"/>
    <w:rsid w:val="006525D3"/>
    <w:rsid w:val="0065260F"/>
    <w:rsid w:val="006535CA"/>
    <w:rsid w:val="006552D0"/>
    <w:rsid w:val="006557F3"/>
    <w:rsid w:val="0065622C"/>
    <w:rsid w:val="00656B89"/>
    <w:rsid w:val="00657A64"/>
    <w:rsid w:val="00663A0C"/>
    <w:rsid w:val="00667FD1"/>
    <w:rsid w:val="00673873"/>
    <w:rsid w:val="006908AC"/>
    <w:rsid w:val="006A654E"/>
    <w:rsid w:val="006B32FA"/>
    <w:rsid w:val="006B65CF"/>
    <w:rsid w:val="006C10D0"/>
    <w:rsid w:val="006C12E9"/>
    <w:rsid w:val="006C1CE4"/>
    <w:rsid w:val="006C20D0"/>
    <w:rsid w:val="006C58E6"/>
    <w:rsid w:val="006D02DA"/>
    <w:rsid w:val="006D25BA"/>
    <w:rsid w:val="006D2EA4"/>
    <w:rsid w:val="006D4474"/>
    <w:rsid w:val="006D5266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CC7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094D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2BE7"/>
    <w:rsid w:val="00875579"/>
    <w:rsid w:val="00876DC6"/>
    <w:rsid w:val="00883ABC"/>
    <w:rsid w:val="008845ED"/>
    <w:rsid w:val="0089305D"/>
    <w:rsid w:val="0089389D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48D0"/>
    <w:rsid w:val="008E0542"/>
    <w:rsid w:val="008E2CBE"/>
    <w:rsid w:val="008E4426"/>
    <w:rsid w:val="008E4AC3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6E77"/>
    <w:rsid w:val="009379C3"/>
    <w:rsid w:val="00940CB0"/>
    <w:rsid w:val="00942669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2519"/>
    <w:rsid w:val="009A47BB"/>
    <w:rsid w:val="009A6304"/>
    <w:rsid w:val="009A7553"/>
    <w:rsid w:val="009B1D77"/>
    <w:rsid w:val="009B5098"/>
    <w:rsid w:val="009C2AE2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B9A"/>
    <w:rsid w:val="00A42F7C"/>
    <w:rsid w:val="00A45396"/>
    <w:rsid w:val="00A50A73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515E5"/>
    <w:rsid w:val="00B5190C"/>
    <w:rsid w:val="00B523B0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97FB9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E3B"/>
    <w:rsid w:val="00CA76C1"/>
    <w:rsid w:val="00CA773A"/>
    <w:rsid w:val="00CB009D"/>
    <w:rsid w:val="00CB01AF"/>
    <w:rsid w:val="00CB165F"/>
    <w:rsid w:val="00CB18E6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60B3"/>
    <w:rsid w:val="00CE1A50"/>
    <w:rsid w:val="00CE2BBE"/>
    <w:rsid w:val="00CE5F90"/>
    <w:rsid w:val="00CF1048"/>
    <w:rsid w:val="00CF1B59"/>
    <w:rsid w:val="00CF2CD9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3D9"/>
    <w:rsid w:val="00D17BBF"/>
    <w:rsid w:val="00D2710C"/>
    <w:rsid w:val="00D2744A"/>
    <w:rsid w:val="00D33641"/>
    <w:rsid w:val="00D37CEF"/>
    <w:rsid w:val="00D40CC2"/>
    <w:rsid w:val="00D41BE9"/>
    <w:rsid w:val="00D427C4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5744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B5D46"/>
    <w:rsid w:val="00DC1A26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380B"/>
    <w:rsid w:val="00E441A1"/>
    <w:rsid w:val="00E441D4"/>
    <w:rsid w:val="00E457B0"/>
    <w:rsid w:val="00E46A8D"/>
    <w:rsid w:val="00E63027"/>
    <w:rsid w:val="00E656C8"/>
    <w:rsid w:val="00E66047"/>
    <w:rsid w:val="00E70142"/>
    <w:rsid w:val="00E71863"/>
    <w:rsid w:val="00E75068"/>
    <w:rsid w:val="00E75371"/>
    <w:rsid w:val="00E766D4"/>
    <w:rsid w:val="00E874BB"/>
    <w:rsid w:val="00E87A3F"/>
    <w:rsid w:val="00E907DC"/>
    <w:rsid w:val="00E93B49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D40"/>
    <w:rsid w:val="00ED2FD5"/>
    <w:rsid w:val="00ED3BDA"/>
    <w:rsid w:val="00ED6AE6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6036"/>
    <w:rsid w:val="00F579DE"/>
    <w:rsid w:val="00F61F7D"/>
    <w:rsid w:val="00F62440"/>
    <w:rsid w:val="00F64B55"/>
    <w:rsid w:val="00F653F7"/>
    <w:rsid w:val="00F67033"/>
    <w:rsid w:val="00F72646"/>
    <w:rsid w:val="00F745C7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6D5266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character" w:customStyle="1" w:styleId="wT2">
    <w:name w:val="wT2"/>
    <w:rsid w:val="002778E7"/>
    <w:rPr>
      <w:b w:val="0"/>
      <w:bCs w:val="0"/>
    </w:rPr>
  </w:style>
  <w:style w:type="character" w:customStyle="1" w:styleId="wT3">
    <w:name w:val="wT3"/>
    <w:rsid w:val="002778E7"/>
    <w:rPr>
      <w:b w:val="0"/>
      <w:bCs w:val="0"/>
    </w:rPr>
  </w:style>
  <w:style w:type="character" w:customStyle="1" w:styleId="wT6">
    <w:name w:val="wT6"/>
    <w:rsid w:val="002778E7"/>
    <w:rPr>
      <w:b w:val="0"/>
      <w:bCs w:val="0"/>
    </w:rPr>
  </w:style>
  <w:style w:type="paragraph" w:customStyle="1" w:styleId="wP3">
    <w:name w:val="wP3"/>
    <w:basedOn w:val="a"/>
    <w:rsid w:val="002778E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D8EA-9258-4581-BCD3-A67E1CE8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1182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7550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2025-10-10T06:29:00Z</cp:lastPrinted>
  <dcterms:created xsi:type="dcterms:W3CDTF">2025-10-09T09:55:00Z</dcterms:created>
  <dcterms:modified xsi:type="dcterms:W3CDTF">2025-10-10T06:29:00Z</dcterms:modified>
</cp:coreProperties>
</file>