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 </w:t>
      </w:r>
      <w:r w:rsidR="003A6C29">
        <w:rPr>
          <w:rFonts w:ascii="Arial" w:eastAsia="Arial" w:hAnsi="Arial" w:cs="Arial"/>
          <w:b/>
          <w:bCs/>
          <w:sz w:val="22"/>
          <w:szCs w:val="22"/>
        </w:rPr>
        <w:t>24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>
        <w:rPr>
          <w:rFonts w:ascii="Arial" w:eastAsia="Arial" w:hAnsi="Arial" w:cs="Arial"/>
          <w:b/>
          <w:bCs/>
          <w:sz w:val="22"/>
          <w:szCs w:val="22"/>
        </w:rPr>
        <w:t>0</w:t>
      </w:r>
      <w:r w:rsidR="003A6C29">
        <w:rPr>
          <w:rFonts w:ascii="Arial" w:eastAsia="Arial" w:hAnsi="Arial" w:cs="Arial"/>
          <w:b/>
          <w:bCs/>
          <w:sz w:val="22"/>
          <w:szCs w:val="22"/>
        </w:rPr>
        <w:t>9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/202</w:t>
      </w:r>
      <w:r w:rsidR="00C67B2B">
        <w:rPr>
          <w:rFonts w:ascii="Arial" w:eastAsia="Arial" w:hAnsi="Arial" w:cs="Arial"/>
          <w:b/>
          <w:bCs/>
          <w:sz w:val="22"/>
          <w:szCs w:val="22"/>
        </w:rPr>
        <w:t>5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AC1BAA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1B7DCC">
        <w:rPr>
          <w:rFonts w:ascii="Arial" w:eastAsia="Arial" w:hAnsi="Arial" w:cs="Arial"/>
          <w:b/>
          <w:bCs/>
          <w:sz w:val="22"/>
          <w:szCs w:val="22"/>
        </w:rPr>
        <w:t>18782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3A6C29">
        <w:rPr>
          <w:rFonts w:ascii="Arial" w:hAnsi="Arial" w:cs="Arial"/>
          <w:b/>
          <w:sz w:val="22"/>
          <w:szCs w:val="22"/>
        </w:rPr>
        <w:t>34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C67B2B">
        <w:rPr>
          <w:rFonts w:ascii="Arial" w:hAnsi="Arial" w:cs="Arial"/>
          <w:b/>
          <w:sz w:val="22"/>
          <w:szCs w:val="22"/>
        </w:rPr>
        <w:t>5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3A6C29">
        <w:rPr>
          <w:rFonts w:ascii="Arial" w:hAnsi="Arial" w:cs="Arial"/>
          <w:b/>
          <w:sz w:val="22"/>
          <w:szCs w:val="22"/>
        </w:rPr>
        <w:t>33</w:t>
      </w:r>
      <w:r w:rsidR="00956FCC">
        <w:rPr>
          <w:rFonts w:ascii="Arial" w:hAnsi="Arial" w:cs="Arial"/>
          <w:b/>
          <w:sz w:val="22"/>
          <w:szCs w:val="22"/>
        </w:rPr>
        <w:t>8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3A6C29" w:rsidRPr="003A6C29" w:rsidRDefault="003A6C29" w:rsidP="003A6C29">
      <w:pPr>
        <w:jc w:val="both"/>
        <w:rPr>
          <w:rFonts w:ascii="Arial" w:hAnsi="Arial" w:cs="Arial"/>
          <w:b/>
          <w:sz w:val="22"/>
          <w:szCs w:val="22"/>
        </w:rPr>
      </w:pPr>
      <w:r w:rsidRPr="003A6C29">
        <w:rPr>
          <w:rFonts w:ascii="Arial" w:hAnsi="Arial" w:cs="Arial"/>
          <w:b/>
          <w:sz w:val="22"/>
          <w:szCs w:val="22"/>
        </w:rPr>
        <w:t xml:space="preserve">   Έγκριση 3</w:t>
      </w:r>
      <w:r w:rsidRPr="003A6C29">
        <w:rPr>
          <w:rFonts w:ascii="Arial" w:hAnsi="Arial" w:cs="Arial"/>
          <w:b/>
          <w:sz w:val="22"/>
          <w:szCs w:val="22"/>
          <w:vertAlign w:val="superscript"/>
        </w:rPr>
        <w:t>ου</w:t>
      </w:r>
      <w:r w:rsidRPr="003A6C29">
        <w:rPr>
          <w:rFonts w:ascii="Arial" w:hAnsi="Arial" w:cs="Arial"/>
          <w:b/>
          <w:sz w:val="22"/>
          <w:szCs w:val="22"/>
        </w:rPr>
        <w:t xml:space="preserve"> Ανακεφαλαιωτικού &amp; </w:t>
      </w:r>
      <w:proofErr w:type="spellStart"/>
      <w:r w:rsidRPr="003A6C29">
        <w:rPr>
          <w:rFonts w:ascii="Arial" w:hAnsi="Arial" w:cs="Arial"/>
          <w:b/>
          <w:sz w:val="22"/>
          <w:szCs w:val="22"/>
        </w:rPr>
        <w:t>Τακτοποιητικού</w:t>
      </w:r>
      <w:proofErr w:type="spellEnd"/>
      <w:r w:rsidRPr="003A6C29">
        <w:rPr>
          <w:rFonts w:ascii="Arial" w:eastAsia="SimSun" w:hAnsi="Arial" w:cs="Arial"/>
          <w:b/>
          <w:i/>
        </w:rPr>
        <w:t xml:space="preserve">  </w:t>
      </w:r>
      <w:r w:rsidRPr="003A6C29">
        <w:rPr>
          <w:rFonts w:ascii="Arial" w:hAnsi="Arial" w:cs="Arial"/>
          <w:b/>
          <w:sz w:val="22"/>
          <w:szCs w:val="22"/>
        </w:rPr>
        <w:t>Πίνακα και 3</w:t>
      </w:r>
      <w:r w:rsidRPr="003A6C29">
        <w:rPr>
          <w:rFonts w:ascii="Arial" w:hAnsi="Arial" w:cs="Arial"/>
          <w:b/>
          <w:sz w:val="22"/>
          <w:szCs w:val="22"/>
          <w:vertAlign w:val="superscript"/>
        </w:rPr>
        <w:t>ου</w:t>
      </w:r>
      <w:r w:rsidRPr="003A6C29">
        <w:rPr>
          <w:rFonts w:ascii="Arial" w:hAnsi="Arial" w:cs="Arial"/>
          <w:b/>
          <w:sz w:val="22"/>
          <w:szCs w:val="22"/>
        </w:rPr>
        <w:t xml:space="preserve">  ΠΚΤΝΜΕ του έργου : «ΚΑΤΑΣΚΕΥΗ ΠΡΑΣΙΝΟΥ ΣΗΜΕΙΟΥ».</w:t>
      </w:r>
    </w:p>
    <w:p w:rsidR="00531AE2" w:rsidRPr="00F238A2" w:rsidRDefault="00053E44" w:rsidP="0095620F">
      <w:pPr>
        <w:pStyle w:val="af2"/>
        <w:tabs>
          <w:tab w:val="clear" w:pos="8460"/>
          <w:tab w:val="left" w:pos="6237"/>
        </w:tabs>
        <w:ind w:firstLine="0"/>
        <w:rPr>
          <w:rFonts w:ascii="Arial" w:hAnsi="Arial" w:cs="Arial"/>
          <w:b/>
          <w:color w:val="000000"/>
          <w:sz w:val="22"/>
          <w:szCs w:val="22"/>
        </w:rPr>
      </w:pPr>
      <w:r w:rsidRPr="00F238A2">
        <w:rPr>
          <w:rFonts w:ascii="Arial" w:hAnsi="Arial" w:cs="Arial"/>
          <w:b/>
          <w:color w:val="000000"/>
          <w:sz w:val="22"/>
          <w:szCs w:val="22"/>
        </w:rPr>
        <w:tab/>
      </w:r>
      <w:r w:rsidR="00F238A2" w:rsidRPr="00F238A2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344382" w:rsidRPr="00344382" w:rsidRDefault="0051690C" w:rsidP="00344382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</w:t>
      </w:r>
      <w:r w:rsidR="00344382" w:rsidRPr="00344382">
        <w:rPr>
          <w:rFonts w:ascii="Arial" w:hAnsi="Arial" w:cs="Arial"/>
          <w:sz w:val="22"/>
          <w:szCs w:val="22"/>
        </w:rPr>
        <w:t xml:space="preserve">      Στη Λιβαδειά σήμερα   </w:t>
      </w:r>
      <w:r w:rsidR="003A6C29">
        <w:rPr>
          <w:rFonts w:ascii="Arial" w:hAnsi="Arial" w:cs="Arial"/>
          <w:sz w:val="22"/>
          <w:szCs w:val="22"/>
        </w:rPr>
        <w:t>23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η</w:t>
      </w:r>
      <w:r w:rsidR="00344382" w:rsidRPr="00344382">
        <w:rPr>
          <w:rFonts w:ascii="Arial" w:hAnsi="Arial" w:cs="Arial"/>
          <w:sz w:val="22"/>
          <w:szCs w:val="22"/>
        </w:rPr>
        <w:t xml:space="preserve">    </w:t>
      </w:r>
      <w:r w:rsidR="003A6C29">
        <w:rPr>
          <w:rFonts w:ascii="Arial" w:hAnsi="Arial" w:cs="Arial"/>
          <w:sz w:val="22"/>
          <w:szCs w:val="22"/>
        </w:rPr>
        <w:t>Σεπτεμβρίου  20</w:t>
      </w:r>
      <w:r w:rsidR="00344382" w:rsidRPr="00344382">
        <w:rPr>
          <w:rFonts w:ascii="Arial" w:hAnsi="Arial" w:cs="Arial"/>
          <w:sz w:val="22"/>
          <w:szCs w:val="22"/>
        </w:rPr>
        <w:t xml:space="preserve">25  ημέρα  Τρίτη  και, ώρα 13.45  και στην αίθουσα συνεδριάσεων του Δημοτικού Συμβουλίου 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μετά την από   </w:t>
      </w:r>
      <w:r w:rsidR="003A6C29">
        <w:rPr>
          <w:rFonts w:ascii="Arial" w:hAnsi="Arial" w:cs="Arial"/>
          <w:sz w:val="22"/>
          <w:szCs w:val="22"/>
        </w:rPr>
        <w:t>18509/19</w:t>
      </w:r>
      <w:r w:rsidR="00344382" w:rsidRPr="00344382">
        <w:rPr>
          <w:rFonts w:ascii="Arial" w:hAnsi="Arial" w:cs="Arial"/>
          <w:sz w:val="22"/>
          <w:szCs w:val="22"/>
        </w:rPr>
        <w:t>-0</w:t>
      </w:r>
      <w:r w:rsidR="003A6C29">
        <w:rPr>
          <w:rFonts w:ascii="Arial" w:hAnsi="Arial" w:cs="Arial"/>
          <w:sz w:val="22"/>
          <w:szCs w:val="22"/>
        </w:rPr>
        <w:t>9</w:t>
      </w:r>
      <w:r w:rsidR="00344382" w:rsidRPr="00344382">
        <w:rPr>
          <w:rFonts w:ascii="Arial" w:hAnsi="Arial" w:cs="Arial"/>
          <w:sz w:val="22"/>
          <w:szCs w:val="22"/>
        </w:rPr>
        <w:t>-2025</w:t>
      </w:r>
      <w:r w:rsidR="00344382" w:rsidRPr="00344382">
        <w:rPr>
          <w:rFonts w:ascii="Arial" w:hAnsi="Arial" w:cs="Arial"/>
          <w:b/>
          <w:sz w:val="22"/>
          <w:szCs w:val="22"/>
        </w:rPr>
        <w:t xml:space="preserve"> </w:t>
      </w:r>
      <w:r w:rsidR="00344382" w:rsidRPr="00344382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Α</w:t>
      </w:r>
      <w:r w:rsidR="00344382" w:rsidRPr="0034438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44382" w:rsidRPr="00344382" w:rsidRDefault="00344382" w:rsidP="00344382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   </w:t>
      </w:r>
      <w:r w:rsidRPr="00344382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Pr="00344382">
        <w:rPr>
          <w:rFonts w:ascii="Arial" w:hAnsi="Arial" w:cs="Arial"/>
          <w:sz w:val="22"/>
          <w:szCs w:val="22"/>
        </w:rPr>
        <w:t xml:space="preserve">Αφού  διαπιστώθηκε ότι υπάρχει νόμιμη απαρτία, επειδή σε σύνολο 7 (επτά)  μελών ήταν παρόντα  </w:t>
      </w:r>
      <w:r w:rsidR="001776E2">
        <w:rPr>
          <w:rFonts w:ascii="Arial" w:hAnsi="Arial" w:cs="Arial"/>
          <w:sz w:val="22"/>
          <w:szCs w:val="22"/>
        </w:rPr>
        <w:t>5</w:t>
      </w:r>
      <w:r w:rsidRPr="00344382">
        <w:rPr>
          <w:rFonts w:ascii="Arial" w:hAnsi="Arial" w:cs="Arial"/>
          <w:sz w:val="22"/>
          <w:szCs w:val="22"/>
        </w:rPr>
        <w:t xml:space="preserve"> (</w:t>
      </w:r>
      <w:r w:rsidR="001776E2">
        <w:rPr>
          <w:rFonts w:ascii="Arial" w:hAnsi="Arial" w:cs="Arial"/>
          <w:sz w:val="22"/>
          <w:szCs w:val="22"/>
        </w:rPr>
        <w:t>πέντε</w:t>
      </w:r>
      <w:r w:rsidRPr="00344382">
        <w:rPr>
          <w:rFonts w:ascii="Arial" w:hAnsi="Arial" w:cs="Arial"/>
          <w:sz w:val="22"/>
          <w:szCs w:val="22"/>
        </w:rPr>
        <w:t>)  , ήτοι:</w:t>
      </w:r>
    </w:p>
    <w:p w:rsidR="00344382" w:rsidRPr="00344382" w:rsidRDefault="00344382" w:rsidP="00344382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4382" w:rsidRPr="00344382" w:rsidRDefault="00344382" w:rsidP="00344382">
      <w:pPr>
        <w:jc w:val="both"/>
        <w:rPr>
          <w:rFonts w:ascii="Arial" w:hAnsi="Arial" w:cs="Arial"/>
          <w:b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            </w:t>
      </w:r>
      <w:r w:rsidRPr="00344382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344382" w:rsidRPr="00344382" w:rsidRDefault="00344382" w:rsidP="0034438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344382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344382">
        <w:rPr>
          <w:rFonts w:ascii="Arial" w:hAnsi="Arial" w:cs="Arial"/>
          <w:sz w:val="22"/>
          <w:szCs w:val="22"/>
        </w:rPr>
        <w:t>Καραμάνης</w:t>
      </w:r>
      <w:proofErr w:type="spellEnd"/>
      <w:r w:rsidRPr="00344382">
        <w:rPr>
          <w:rFonts w:ascii="Arial" w:hAnsi="Arial" w:cs="Arial"/>
          <w:sz w:val="22"/>
          <w:szCs w:val="22"/>
        </w:rPr>
        <w:t xml:space="preserve">  Δημήτριος-Πρόεδρος                                    </w:t>
      </w:r>
      <w:r w:rsidR="001776E2">
        <w:rPr>
          <w:rFonts w:ascii="Arial" w:hAnsi="Arial" w:cs="Arial"/>
          <w:sz w:val="22"/>
          <w:szCs w:val="22"/>
        </w:rPr>
        <w:t xml:space="preserve">1. </w:t>
      </w:r>
      <w:proofErr w:type="spellStart"/>
      <w:r w:rsidR="001776E2">
        <w:rPr>
          <w:rFonts w:ascii="Arial" w:hAnsi="Arial" w:cs="Arial"/>
          <w:sz w:val="22"/>
          <w:szCs w:val="22"/>
        </w:rPr>
        <w:t>Μίχας</w:t>
      </w:r>
      <w:proofErr w:type="spellEnd"/>
      <w:r w:rsidR="001776E2">
        <w:rPr>
          <w:rFonts w:ascii="Arial" w:hAnsi="Arial" w:cs="Arial"/>
          <w:sz w:val="22"/>
          <w:szCs w:val="22"/>
        </w:rPr>
        <w:t xml:space="preserve"> Δημήτριος</w:t>
      </w:r>
      <w:r w:rsidRPr="00344382">
        <w:rPr>
          <w:rFonts w:ascii="Arial" w:hAnsi="Arial" w:cs="Arial"/>
          <w:sz w:val="22"/>
          <w:szCs w:val="22"/>
        </w:rPr>
        <w:t xml:space="preserve">  </w:t>
      </w:r>
    </w:p>
    <w:p w:rsidR="00344382" w:rsidRPr="00344382" w:rsidRDefault="00344382" w:rsidP="0034438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</w:t>
      </w:r>
      <w:r w:rsidR="001776E2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1776E2">
        <w:rPr>
          <w:rFonts w:ascii="Arial" w:hAnsi="Arial" w:cs="Arial"/>
          <w:sz w:val="22"/>
          <w:szCs w:val="22"/>
        </w:rPr>
        <w:t>Ταγκαλέγκας</w:t>
      </w:r>
      <w:proofErr w:type="spellEnd"/>
      <w:r w:rsidR="001776E2">
        <w:rPr>
          <w:rFonts w:ascii="Arial" w:hAnsi="Arial" w:cs="Arial"/>
          <w:sz w:val="22"/>
          <w:szCs w:val="22"/>
        </w:rPr>
        <w:t xml:space="preserve"> Ιωάννης</w:t>
      </w:r>
    </w:p>
    <w:p w:rsidR="00344382" w:rsidRPr="00344382" w:rsidRDefault="00344382" w:rsidP="0034438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Pr="00344382">
        <w:rPr>
          <w:rFonts w:ascii="Arial" w:hAnsi="Arial" w:cs="Arial"/>
          <w:sz w:val="22"/>
          <w:szCs w:val="22"/>
        </w:rPr>
        <w:t>Αγνιάδης</w:t>
      </w:r>
      <w:proofErr w:type="spellEnd"/>
      <w:r w:rsidRPr="00344382">
        <w:rPr>
          <w:rFonts w:ascii="Arial" w:hAnsi="Arial" w:cs="Arial"/>
          <w:sz w:val="22"/>
          <w:szCs w:val="22"/>
        </w:rPr>
        <w:t xml:space="preserve">  Παναγιώτης                                                  </w:t>
      </w:r>
    </w:p>
    <w:p w:rsidR="00344382" w:rsidRPr="00344382" w:rsidRDefault="00344382" w:rsidP="0034438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Pr="00344382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344382">
        <w:rPr>
          <w:rFonts w:ascii="Arial" w:hAnsi="Arial" w:cs="Arial"/>
          <w:sz w:val="22"/>
          <w:szCs w:val="22"/>
        </w:rPr>
        <w:t xml:space="preserve"> Χρήστος                                               </w:t>
      </w:r>
      <w:r w:rsidR="001776E2">
        <w:rPr>
          <w:rFonts w:ascii="Arial" w:hAnsi="Arial" w:cs="Arial"/>
          <w:sz w:val="22"/>
          <w:szCs w:val="22"/>
        </w:rPr>
        <w:t>Αν και είχαν νόμιμα προσκληθεί</w:t>
      </w:r>
    </w:p>
    <w:p w:rsidR="001776E2" w:rsidRDefault="00344382" w:rsidP="00344382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 5. Παπαβασιλείου Αικατερίνη   </w:t>
      </w:r>
    </w:p>
    <w:p w:rsidR="001776E2" w:rsidRDefault="001776E2" w:rsidP="00344382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344382" w:rsidRPr="00344382" w:rsidRDefault="00344382" w:rsidP="00344382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:rsidR="00C67B2B" w:rsidRDefault="007B747B" w:rsidP="00344382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5C55DD">
        <w:rPr>
          <w:rFonts w:ascii="Arial" w:eastAsia="Arial" w:hAnsi="Arial" w:cs="Arial"/>
          <w:sz w:val="22"/>
          <w:szCs w:val="22"/>
        </w:rPr>
        <w:t>1</w:t>
      </w:r>
      <w:r w:rsidR="00C67B2B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</w:t>
      </w:r>
    </w:p>
    <w:p w:rsidR="007B747B" w:rsidRDefault="00C67B2B" w:rsidP="00344382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963196">
        <w:rPr>
          <w:rFonts w:ascii="Arial" w:eastAsia="Arial" w:hAnsi="Arial" w:cs="Arial"/>
          <w:sz w:val="22"/>
          <w:szCs w:val="22"/>
        </w:rPr>
        <w:t xml:space="preserve">έθεσε υπόψη των μελών την με </w:t>
      </w:r>
      <w:proofErr w:type="spellStart"/>
      <w:r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963196">
        <w:rPr>
          <w:rFonts w:ascii="Arial" w:eastAsia="Arial" w:hAnsi="Arial" w:cs="Arial"/>
          <w:sz w:val="22"/>
          <w:szCs w:val="22"/>
        </w:rPr>
        <w:t>.</w:t>
      </w:r>
      <w:r w:rsidR="005C55DD">
        <w:rPr>
          <w:rFonts w:ascii="Arial" w:eastAsia="Arial" w:hAnsi="Arial" w:cs="Arial"/>
          <w:sz w:val="22"/>
          <w:szCs w:val="22"/>
        </w:rPr>
        <w:t xml:space="preserve"> 18424</w:t>
      </w:r>
      <w:r w:rsidRPr="00963196">
        <w:rPr>
          <w:rFonts w:ascii="Arial" w:eastAsia="Arial" w:hAnsi="Arial" w:cs="Arial"/>
          <w:sz w:val="22"/>
          <w:szCs w:val="22"/>
        </w:rPr>
        <w:t>/</w:t>
      </w:r>
      <w:r w:rsidR="005C55DD">
        <w:rPr>
          <w:rFonts w:ascii="Arial" w:eastAsia="Arial" w:hAnsi="Arial" w:cs="Arial"/>
          <w:sz w:val="22"/>
          <w:szCs w:val="22"/>
        </w:rPr>
        <w:t>18</w:t>
      </w:r>
      <w:r w:rsidRPr="00963196">
        <w:rPr>
          <w:rFonts w:ascii="Arial" w:eastAsia="Arial" w:hAnsi="Arial" w:cs="Arial"/>
          <w:sz w:val="22"/>
          <w:szCs w:val="22"/>
        </w:rPr>
        <w:t>-0</w:t>
      </w:r>
      <w:r w:rsidR="005C55DD"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έγγραφη </w:t>
      </w:r>
      <w:r w:rsidRPr="00963196">
        <w:rPr>
          <w:rFonts w:ascii="Arial" w:eastAsia="Arial" w:hAnsi="Arial" w:cs="Arial"/>
          <w:sz w:val="22"/>
          <w:szCs w:val="22"/>
        </w:rPr>
        <w:t xml:space="preserve"> εισήγηση </w:t>
      </w:r>
      <w:r>
        <w:rPr>
          <w:rFonts w:ascii="Arial" w:eastAsia="Arial" w:hAnsi="Arial" w:cs="Arial"/>
          <w:sz w:val="22"/>
          <w:szCs w:val="22"/>
        </w:rPr>
        <w:t xml:space="preserve">της </w:t>
      </w:r>
      <w:r w:rsidR="004D57F2">
        <w:rPr>
          <w:rFonts w:ascii="Arial" w:eastAsia="Arial" w:hAnsi="Arial" w:cs="Arial"/>
          <w:sz w:val="22"/>
          <w:szCs w:val="22"/>
        </w:rPr>
        <w:t>Δ/</w:t>
      </w:r>
      <w:proofErr w:type="spellStart"/>
      <w:r w:rsidR="004D57F2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7B747B">
        <w:rPr>
          <w:rFonts w:ascii="Arial" w:eastAsia="Arial" w:hAnsi="Arial" w:cs="Arial"/>
          <w:sz w:val="22"/>
          <w:szCs w:val="22"/>
        </w:rPr>
        <w:t xml:space="preserve"> </w:t>
      </w:r>
    </w:p>
    <w:p w:rsidR="00345A62" w:rsidRPr="00915034" w:rsidRDefault="004D57F2" w:rsidP="00EF2E95">
      <w:pPr>
        <w:tabs>
          <w:tab w:val="left" w:pos="0"/>
        </w:tabs>
        <w:ind w:right="-1091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Τεχνικών </w:t>
      </w:r>
      <w:r w:rsidR="000020FF">
        <w:rPr>
          <w:rFonts w:ascii="Arial" w:eastAsia="Arial" w:hAnsi="Arial" w:cs="Arial"/>
          <w:sz w:val="22"/>
          <w:szCs w:val="22"/>
        </w:rPr>
        <w:t xml:space="preserve"> </w:t>
      </w:r>
      <w:r w:rsidR="00C67B2B">
        <w:rPr>
          <w:rFonts w:ascii="Arial" w:eastAsia="Arial" w:hAnsi="Arial" w:cs="Arial"/>
          <w:sz w:val="22"/>
          <w:szCs w:val="22"/>
        </w:rPr>
        <w:t>Υπηρεσιών</w:t>
      </w:r>
      <w:r w:rsidR="00C67B2B" w:rsidRPr="001C5C43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C67B2B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C67B2B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C67B2B">
        <w:rPr>
          <w:rFonts w:ascii="Arial" w:hAnsi="Arial" w:cs="Arial"/>
          <w:sz w:val="22"/>
          <w:szCs w:val="22"/>
        </w:rPr>
        <w:t xml:space="preserve"> στην οποία αναφέρονται:</w:t>
      </w:r>
    </w:p>
    <w:p w:rsidR="00624FEC" w:rsidRPr="00624FEC" w:rsidRDefault="00624FEC" w:rsidP="00624FEC">
      <w:pPr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>ΕΙΣΗΓΗΣΗ :</w:t>
      </w:r>
    </w:p>
    <w:p w:rsidR="00624FEC" w:rsidRPr="00624FEC" w:rsidRDefault="00624FEC" w:rsidP="00624FEC">
      <w:pPr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Με το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αριθμό 16047/04-07-2019 ανατέθηκε η Σύμβαση της μελέτης με τίτλο: «ΣΥΝΤΑΞΗ ΜΕΛΕΤΩΝ ΓΙΑ ΤΗΝ ΥΛΟΠΟΙΗΣΗ ΤΟΥ ΕΡΓΟΥ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΄΄ΠΡΑΣΙΝΟ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ΣΗΜΕΙΟ» . </w:t>
      </w:r>
    </w:p>
    <w:p w:rsidR="00624FEC" w:rsidRPr="00624FEC" w:rsidRDefault="00624FEC" w:rsidP="00624FEC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Με την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 αριθμό 92/10-06-2020 (ΑΔΑ: ΩΨ26ΩΛΗ-ΣΙΘ) Απόφαση του Δημοτικού Συμβουλίου παρελήφθησαν οι μελέτες που αφορούν την υλοποίηση του έργου, μεταξύ αυτών και η υπ’ αριθμ.13/2020 Οριστική Μελέτη των Αρχιτεκτονικών, των Στατικών, των Η/Μ, η Συγκοινωνιακή μελέτη και τα Τεύχη Δημοπράτησης του έργου με τίτλο : «ΚΑΤΑΣΚΕΥΗ ΠΡΑΣΙΝΟΥ ΣΗΜΕΙΟΥ», προϋπολογισμού 683.000,00 € (συμπεριλαμβανομένου του Φ.Π.Α). </w:t>
      </w:r>
    </w:p>
    <w:p w:rsidR="00624FEC" w:rsidRPr="00624FEC" w:rsidRDefault="00624FEC" w:rsidP="00624FEC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Με την υπ’ αριθμόν 372/2022 Απόφαση της Οικονομικής Επιτροπής του Δήμου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καταρτίστηκαν οι όροι Διακήρυξης για τη δημοπράτηση του εν λόγω έργου. Η ημερομηνία ηλεκτρονικής αποσφράγισης των προσφορών ήταν η 10-01-2023 .</w:t>
      </w:r>
    </w:p>
    <w:p w:rsidR="00624FEC" w:rsidRPr="00624FEC" w:rsidRDefault="00624FEC" w:rsidP="00624FEC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Με την υπ’ αριθμό 29/2023 (ΑΔΑ: 9ΧΚΟΩΛΗ-95Ο) απόφαση της Οικονομικής Επιτροπής του Δήμου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, κατακυρώθηκε ο διαγωνισμός του έργου στον οικονομικό φορέα </w:t>
      </w:r>
      <w:r w:rsidRPr="00624FEC">
        <w:rPr>
          <w:rFonts w:ascii="Arial" w:hAnsi="Arial" w:cs="Arial"/>
          <w:i/>
          <w:sz w:val="22"/>
          <w:szCs w:val="22"/>
        </w:rPr>
        <w:lastRenderedPageBreak/>
        <w:t>«ΦΩΤΟΝΙΟΝ ΜΕΛΑΣ ΕΝΕΡΓΕΙΑΚΗ Μ.Ε.Π.Ε.» με ποσοστό μέσης τεκμαρτής έκπτωσης 16,42% στις τιμές του τιμολογίου της μελέτης.</w:t>
      </w:r>
    </w:p>
    <w:p w:rsidR="00624FEC" w:rsidRPr="00624FEC" w:rsidRDefault="00624FEC" w:rsidP="00624FEC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Ο έλεγχος νομιμότητας της ως άνω απόφασης έγινε  με το αρ.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>. 6155/09.03.2023 (ΑΔΑ: 9Σ5ΗΟΡ10-ΠΗΛ) έγγραφο της Αποκεντρωμένης Διοίκησης Θεσσαλίας – Στερεάς Ελλάδας .</w:t>
      </w:r>
    </w:p>
    <w:p w:rsidR="00624FEC" w:rsidRPr="00624FEC" w:rsidRDefault="00624FEC" w:rsidP="00624FEC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Η σύμβαση του έργου: «ΚΑΤΑΣΚΕΥΗ ΠΡΑΣΙΝΟΥ ΣΗΜΕΙΟΥ», συνολικού ποσού 572.871,85 € με Φ.Π.Α. υπεγράφη με το υπ’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>. 6168/30-03-23, η οποία καταχωρήθηκε στο ΚΗΜΔΗΣ 23SYMV012452523  2023-04-06 .</w:t>
      </w:r>
    </w:p>
    <w:p w:rsidR="00624FEC" w:rsidRPr="00624FEC" w:rsidRDefault="00624FEC" w:rsidP="00624FEC">
      <w:pPr>
        <w:numPr>
          <w:ilvl w:val="0"/>
          <w:numId w:val="20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Με την υπ’ αριθμόν 91/19-03-2024 (ΑΔΑ:ΨΘ0ΥΩΛΗ-ΕΧΣ) Απόφαση της Δημοτικής Επιτροπής του Δ.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, εγκρίθηκε ο 1ος Ανακεφαλαιωτικός Πίνακας  εργασιών του έργου και το 1ο ΠΚΤΝΜΕ </w:t>
      </w:r>
    </w:p>
    <w:p w:rsidR="00624FEC" w:rsidRPr="00624FEC" w:rsidRDefault="00624FEC" w:rsidP="00624FEC">
      <w:pPr>
        <w:pStyle w:val="af9"/>
        <w:keepNext/>
        <w:numPr>
          <w:ilvl w:val="0"/>
          <w:numId w:val="20"/>
        </w:numPr>
        <w:shd w:val="clear" w:color="auto" w:fill="FFFFFF"/>
        <w:suppressAutoHyphens w:val="0"/>
        <w:overflowPunct w:val="0"/>
        <w:spacing w:after="200"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Με την υπ’ αριθμόν 44/19-12-2024 (ΑΔΑ: Ρ9ΜΦΩΛΗ-787) Απόφαση της Δημοτικής Επιτροπής του Δ.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>, εγκρίθηκε ο 2ος Ανακεφαλαιωτικός Πίνακας  εργασιών του έργου και το 2ο ΠΚΤΝΜΕ .</w:t>
      </w:r>
    </w:p>
    <w:p w:rsidR="00624FEC" w:rsidRPr="00624FEC" w:rsidRDefault="00624FEC" w:rsidP="00624FEC">
      <w:pPr>
        <w:pStyle w:val="af9"/>
        <w:keepNext/>
        <w:numPr>
          <w:ilvl w:val="0"/>
          <w:numId w:val="20"/>
        </w:numPr>
        <w:shd w:val="clear" w:color="auto" w:fill="FFFFFF"/>
        <w:suppressAutoHyphens w:val="0"/>
        <w:overflowPunct w:val="0"/>
        <w:spacing w:after="200"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Η συνολική προθεσμία του έργου ήταν εννέα (9) μήνες, ήτοι λήξη εκτέλεσης αυτού   31/12/2023. </w:t>
      </w:r>
    </w:p>
    <w:p w:rsidR="00624FEC" w:rsidRPr="00624FEC" w:rsidRDefault="00624FEC" w:rsidP="00624FEC">
      <w:pPr>
        <w:pStyle w:val="af9"/>
        <w:keepNext/>
        <w:numPr>
          <w:ilvl w:val="0"/>
          <w:numId w:val="20"/>
        </w:numPr>
        <w:shd w:val="clear" w:color="auto" w:fill="FFFFFF"/>
        <w:suppressAutoHyphens w:val="0"/>
        <w:overflowPunct w:val="0"/>
        <w:spacing w:after="200"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Με την υπ’ αριθμόν 24/2024 (ΑΔΑ: ΨΥΦΠΩΛΗ-ΦΛΠ) Απόφαση του Δημοτικού Συμβουλίου του Δ.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>, εγκρίθηκε παράταση εκτέλεσης εργασιών του έργου έως 30/06/2024</w:t>
      </w:r>
    </w:p>
    <w:p w:rsidR="00624FEC" w:rsidRPr="00624FEC" w:rsidRDefault="00624FEC" w:rsidP="00624FEC">
      <w:pPr>
        <w:pStyle w:val="af9"/>
        <w:keepNext/>
        <w:numPr>
          <w:ilvl w:val="0"/>
          <w:numId w:val="20"/>
        </w:numPr>
        <w:shd w:val="clear" w:color="auto" w:fill="FFFFFF"/>
        <w:suppressAutoHyphens w:val="0"/>
        <w:overflowPunct w:val="0"/>
        <w:spacing w:after="200"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Με την υπ’ αριθμόν 150/22-07-24 (ΑΔΑ: ΨΝ4ΨΩΛΗ-ΜΘΜ) Απόφαση του Δημοτικού Συμβουλίου του Δ.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>, εγκρίθηκε παράταση εκτέλεσης εργασιών του έργου έως 30/09/2024.</w:t>
      </w:r>
    </w:p>
    <w:p w:rsidR="00624FEC" w:rsidRPr="00624FEC" w:rsidRDefault="00624FEC" w:rsidP="00624FEC">
      <w:pPr>
        <w:pStyle w:val="af9"/>
        <w:keepNext/>
        <w:numPr>
          <w:ilvl w:val="0"/>
          <w:numId w:val="20"/>
        </w:numPr>
        <w:shd w:val="clear" w:color="auto" w:fill="FFFFFF"/>
        <w:suppressAutoHyphens w:val="0"/>
        <w:overflowPunct w:val="0"/>
        <w:spacing w:after="200"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>Με το υπ’ αριθμόν 208/08-01-2025 βεβαιώθηκε η ολοκλήρωση κατασκευής των εργασιών για την εκτέλεση του εν λόγω έργου και η εμπρόθεσμη περάτωσή του.</w:t>
      </w:r>
    </w:p>
    <w:p w:rsidR="00624FEC" w:rsidRPr="00624FEC" w:rsidRDefault="00624FEC" w:rsidP="00624FEC">
      <w:pPr>
        <w:pStyle w:val="af9"/>
        <w:keepNext/>
        <w:numPr>
          <w:ilvl w:val="0"/>
          <w:numId w:val="20"/>
        </w:numPr>
        <w:shd w:val="clear" w:color="auto" w:fill="FFFFFF"/>
        <w:suppressAutoHyphens w:val="0"/>
        <w:overflowPunct w:val="0"/>
        <w:spacing w:after="200"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Η σύμβαση του έργου χρηματοδοτούνταν  με το ποσό των 567.342,86 από δημόσια δαπάνη πράξης με κωδ. ΣΑ Ε2751 του Π.Δ.Ε. (Κωδικός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Ενάριθμου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2022ΣΕ27510093) και με το ποσό των 5.528,99€ από πιστώσεις Δ.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>.</w:t>
      </w:r>
    </w:p>
    <w:p w:rsidR="00624FEC" w:rsidRPr="00624FEC" w:rsidRDefault="00624FEC" w:rsidP="00624FE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Με την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αριθμό 1301/06.06.2022 (ΑΔΑ: 6Τ3Ν7ΛΗ-ΒΚΣ) απόφαση της Ειδικής Υπηρεσίας Διαχείρισης Επιχειρησιακού Προγράμματος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΄΄Υποδομές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Μεταφορών Περιβάλλον &amp; Αειφόρος Ανάπτυξη 2014 - 2020΄΄, της Περιφέρειας  Στερεάς Ελλάδας, εντάχθηκε η Πράξη: «Δημιουργία Πράσινου Σημείου», στο εν λόγω Επιχειρησιακό Πρόγραμμα, με Κωδικό ΟΠΣ 5067685 και Κωδικό Πράξης Σ.Α. 2022ΣΕ27510093.</w:t>
      </w:r>
    </w:p>
    <w:p w:rsidR="00624FEC" w:rsidRPr="00624FEC" w:rsidRDefault="00624FEC" w:rsidP="00624FE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Η σύμβαση του έργου χρηματοδοτείται  με το ποσό των 567.342,86 από δημόσια δαπάνη πράξης με κωδ. ΣΑ Ε2751 του Π.Δ.Ε. (Κωδικός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Ενάριθμου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2022ΣΕ27510093) και με το ποσό των 5.528,99€ από πιστώσεις Δ.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>.</w:t>
      </w:r>
    </w:p>
    <w:p w:rsidR="00624FEC" w:rsidRPr="00624FEC" w:rsidRDefault="00624FEC" w:rsidP="00624FEC">
      <w:pPr>
        <w:pStyle w:val="af9"/>
        <w:keepNext/>
        <w:shd w:val="clear" w:color="auto" w:fill="FFFFFF"/>
        <w:overflowPunct w:val="0"/>
        <w:ind w:left="0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pStyle w:val="af9"/>
        <w:keepNext/>
        <w:shd w:val="clear" w:color="auto" w:fill="FFFFFF"/>
        <w:overflowPunct w:val="0"/>
        <w:ind w:left="0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>Με τη υπ’ αριθμόν 1397/16-05-2025 απόφαση Περιφερειάρχη Στερεάς Ελλάδας το έργο εντάχθηκε με κωδικό ΟΠΣ 6022309, στο Πρόγραμμα  «ΣΤΕΡΕΑ ΕΛΛΑΔΑ  2021 – 2027» .</w:t>
      </w:r>
    </w:p>
    <w:p w:rsidR="00624FEC" w:rsidRPr="00624FEC" w:rsidRDefault="00624FEC" w:rsidP="00624FEC">
      <w:pPr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Style w:val="WW8Num16z3"/>
          <w:rFonts w:ascii="Arial" w:hAnsi="Arial" w:cs="Arial"/>
          <w:i/>
          <w:sz w:val="22"/>
          <w:szCs w:val="22"/>
        </w:rPr>
        <w:t xml:space="preserve">Β. </w:t>
      </w:r>
      <w:r w:rsidRPr="00624FEC">
        <w:rPr>
          <w:rStyle w:val="WW8Num16z3"/>
          <w:rFonts w:ascii="Arial" w:hAnsi="Arial" w:cs="Arial"/>
          <w:i/>
          <w:sz w:val="22"/>
          <w:szCs w:val="22"/>
          <w:u w:val="single"/>
        </w:rPr>
        <w:t>ΠΕΡΙΓΡΑΦΗ ΤΟΥ ΕΡΓΟΥ</w:t>
      </w:r>
    </w:p>
    <w:p w:rsidR="00624FEC" w:rsidRPr="00624FEC" w:rsidRDefault="00624FEC" w:rsidP="00624FEC">
      <w:pPr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Style w:val="WW8Num16z3"/>
          <w:rFonts w:ascii="Arial" w:hAnsi="Arial" w:cs="Arial"/>
          <w:i/>
          <w:sz w:val="22"/>
          <w:szCs w:val="22"/>
        </w:rPr>
        <w:t xml:space="preserve"> </w:t>
      </w:r>
    </w:p>
    <w:p w:rsidR="00624FEC" w:rsidRPr="00624FEC" w:rsidRDefault="00624FEC" w:rsidP="001B7DCC">
      <w:pPr>
        <w:pStyle w:val="af2"/>
        <w:spacing w:beforeLines="20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   Αντικείμενο του υποέργου 1 με τίτλο : «ΚΑΤΑΣΚΕΥΗ ΠΡΑΣΙΝΟΥ ΣΗΜΕΙΟΥ», είναι η κατασκευή όλων των απαιτούμενων έργων για τη λειτουργία του Πράσινου Σημείου και ειδικότερα η κατασκευή: </w:t>
      </w:r>
    </w:p>
    <w:p w:rsidR="00624FEC" w:rsidRPr="00624FEC" w:rsidRDefault="00624FEC" w:rsidP="001B7DCC">
      <w:pPr>
        <w:pStyle w:val="af2"/>
        <w:widowControl w:val="0"/>
        <w:numPr>
          <w:ilvl w:val="0"/>
          <w:numId w:val="18"/>
        </w:numPr>
        <w:tabs>
          <w:tab w:val="clear" w:pos="8460"/>
        </w:tabs>
        <w:spacing w:beforeLines="20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των έργων διαμόρφωσης του γηπέδου όπου θα κατασκευαστούν τα έργα εκτάσεως περίπου 5.000,00 μ2 στην θέση «ΚΟΙΤΣΑΝΟΡΑΧΗ» δίπλα στο πρόσφατα ανακαινισμένο κτίριο του Αμαξοστασίου (πρώην κτίριο σφαγείων) </w:t>
      </w:r>
    </w:p>
    <w:p w:rsidR="00624FEC" w:rsidRPr="00624FEC" w:rsidRDefault="00624FEC" w:rsidP="001B7DCC">
      <w:pPr>
        <w:pStyle w:val="af2"/>
        <w:widowControl w:val="0"/>
        <w:numPr>
          <w:ilvl w:val="0"/>
          <w:numId w:val="18"/>
        </w:numPr>
        <w:tabs>
          <w:tab w:val="clear" w:pos="8460"/>
        </w:tabs>
        <w:spacing w:beforeLines="20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lastRenderedPageBreak/>
        <w:t xml:space="preserve">των έργων υποδομής (πύλη εισόδου – εξόδου, περίφραξη έργου, διαμόρφωση χώρου εισόδου, Κεντρικού κτιρίου  Κέντρου Ανακύκλωσης Εκπαίδευσης, Διαλογής Στην Πηγή (ΚΑΕΔΙΣΠ), υπόστεγο, υπέργειας δεξαμενή νερού πυρόσβεσης με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αντλητικό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συγκρότημα  – δίκτυο ύδρευσης – πυρόσβεσης, Υπόγεια στεγανή Δεξαμενή Λυμάτων)</w:t>
      </w:r>
    </w:p>
    <w:p w:rsidR="00624FEC" w:rsidRPr="00624FEC" w:rsidRDefault="00624FEC" w:rsidP="001B7DCC">
      <w:pPr>
        <w:pStyle w:val="af2"/>
        <w:widowControl w:val="0"/>
        <w:numPr>
          <w:ilvl w:val="0"/>
          <w:numId w:val="18"/>
        </w:numPr>
        <w:tabs>
          <w:tab w:val="clear" w:pos="8460"/>
        </w:tabs>
        <w:spacing w:beforeLines="20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>των Η/Μ εγκαταστάσεων (Εγκατάσταση Ύδρευσης, Εγκατάσταση Αποχέτευσης Λυμάτων, Εγκατάσταση Πυροπροστασίας, Ηλεκτρολογική Εγκατάσταση κτιρίου και περιβάλλοντος χώρου (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οδοφωτισμός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>) , Αντικεραυνική προστασία, Εγκατάσταση Θέρμανσης-Εξαερισμού-Κλιματισμού)</w:t>
      </w:r>
    </w:p>
    <w:p w:rsidR="00624FEC" w:rsidRPr="00624FEC" w:rsidRDefault="00624FEC" w:rsidP="001B7DCC">
      <w:pPr>
        <w:pStyle w:val="af2"/>
        <w:widowControl w:val="0"/>
        <w:numPr>
          <w:ilvl w:val="0"/>
          <w:numId w:val="18"/>
        </w:numPr>
        <w:tabs>
          <w:tab w:val="clear" w:pos="8460"/>
        </w:tabs>
        <w:spacing w:beforeLines="20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των έργων διαχείρισης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ομβρίων</w:t>
      </w:r>
      <w:proofErr w:type="spellEnd"/>
    </w:p>
    <w:p w:rsidR="00624FEC" w:rsidRPr="00624FEC" w:rsidRDefault="00624FEC" w:rsidP="001B7DCC">
      <w:pPr>
        <w:pStyle w:val="af2"/>
        <w:widowControl w:val="0"/>
        <w:numPr>
          <w:ilvl w:val="0"/>
          <w:numId w:val="18"/>
        </w:numPr>
        <w:tabs>
          <w:tab w:val="clear" w:pos="8460"/>
        </w:tabs>
        <w:spacing w:beforeLines="20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>των έργων φύτευσης και άρδευσης</w:t>
      </w:r>
    </w:p>
    <w:p w:rsidR="00624FEC" w:rsidRPr="00624FEC" w:rsidRDefault="00624FEC" w:rsidP="00624FEC">
      <w:pPr>
        <w:numPr>
          <w:ilvl w:val="0"/>
          <w:numId w:val="18"/>
        </w:numPr>
        <w:suppressAutoHyphens w:val="0"/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>των έργων εσωτερικής οδοποιίας</w:t>
      </w:r>
    </w:p>
    <w:p w:rsidR="00624FEC" w:rsidRPr="00624FEC" w:rsidRDefault="00624FEC" w:rsidP="00624FEC">
      <w:pPr>
        <w:spacing w:after="120"/>
        <w:ind w:left="284"/>
        <w:jc w:val="both"/>
        <w:rPr>
          <w:rFonts w:ascii="Arial" w:hAnsi="Arial" w:cs="Arial"/>
          <w:i/>
          <w:kern w:val="2"/>
          <w:sz w:val="22"/>
          <w:szCs w:val="22"/>
        </w:rPr>
      </w:pPr>
    </w:p>
    <w:p w:rsidR="00624FEC" w:rsidRPr="00624FEC" w:rsidRDefault="00624FEC" w:rsidP="00624FEC">
      <w:pPr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Style w:val="WW8Num16z3"/>
          <w:rFonts w:ascii="Arial" w:hAnsi="Arial" w:cs="Arial"/>
          <w:i/>
          <w:sz w:val="22"/>
          <w:szCs w:val="22"/>
          <w:u w:val="single"/>
        </w:rPr>
        <w:t>Γ. ΑΙΤΙΟΛΟΓΗΣΗ ΤΟΥ 3</w:t>
      </w:r>
      <w:r w:rsidRPr="00624FEC">
        <w:rPr>
          <w:rStyle w:val="WW8Num16z3"/>
          <w:rFonts w:ascii="Arial" w:hAnsi="Arial" w:cs="Arial"/>
          <w:i/>
          <w:sz w:val="22"/>
          <w:szCs w:val="22"/>
          <w:u w:val="single"/>
          <w:vertAlign w:val="superscript"/>
        </w:rPr>
        <w:t>ου</w:t>
      </w:r>
      <w:r w:rsidRPr="00624FEC">
        <w:rPr>
          <w:rStyle w:val="WW8Num16z3"/>
          <w:rFonts w:ascii="Arial" w:hAnsi="Arial" w:cs="Arial"/>
          <w:i/>
          <w:sz w:val="22"/>
          <w:szCs w:val="22"/>
          <w:u w:val="single"/>
        </w:rPr>
        <w:t xml:space="preserve"> Α.Π.Ε.</w:t>
      </w:r>
    </w:p>
    <w:p w:rsidR="00624FEC" w:rsidRPr="00624FEC" w:rsidRDefault="00624FEC" w:rsidP="00624FEC">
      <w:pPr>
        <w:shd w:val="clear" w:color="auto" w:fill="FFFFFF"/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pStyle w:val="af9"/>
        <w:tabs>
          <w:tab w:val="left" w:pos="1134"/>
          <w:tab w:val="left" w:pos="2976"/>
        </w:tabs>
        <w:ind w:left="0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Ο 3ος Ανακεφαλαιωτικός &amp;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Τακτοποιητικός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Πίνακας συντάχθηκε προκειμένου να :</w:t>
      </w:r>
    </w:p>
    <w:p w:rsidR="00624FEC" w:rsidRPr="00624FEC" w:rsidRDefault="00624FEC" w:rsidP="00624FEC">
      <w:pPr>
        <w:pStyle w:val="af9"/>
        <w:tabs>
          <w:tab w:val="left" w:pos="1134"/>
          <w:tab w:val="left" w:pos="2976"/>
        </w:tabs>
        <w:ind w:left="0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1) εγκριθούν οι αυξομειώσεις των ποσοτήτων των εργασιών, όπως προέκυψαν από την τελική επιμέτρηση του έργου  </w:t>
      </w:r>
    </w:p>
    <w:p w:rsidR="00624FEC" w:rsidRPr="00624FEC" w:rsidRDefault="00624FEC" w:rsidP="00624FEC">
      <w:pPr>
        <w:pStyle w:val="af9"/>
        <w:tabs>
          <w:tab w:val="left" w:pos="1134"/>
          <w:tab w:val="left" w:pos="2976"/>
        </w:tabs>
        <w:ind w:left="0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2) συμπεριλάβει μία  (1)  νέα εργασία που κρίθηκε  αναγκαία για την ολοκλήρωση και αρτιότητα του έργου και δεν είχε προβλεφθεί κατά τη σύνταξη της μελέτης </w:t>
      </w:r>
    </w:p>
    <w:p w:rsidR="00624FEC" w:rsidRPr="00624FEC" w:rsidRDefault="00624FEC" w:rsidP="00624FEC">
      <w:pPr>
        <w:pStyle w:val="af9"/>
        <w:tabs>
          <w:tab w:val="left" w:pos="1134"/>
          <w:tab w:val="left" w:pos="2976"/>
        </w:tabs>
        <w:ind w:left="0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>3) να συμπεριλάβει τη διαφοροποίηση της δαπάνης της αναθεώρησης των εργασιών.</w:t>
      </w:r>
    </w:p>
    <w:p w:rsidR="00624FEC" w:rsidRPr="00624FEC" w:rsidRDefault="00624FEC" w:rsidP="00624FEC">
      <w:pPr>
        <w:pStyle w:val="af9"/>
        <w:tabs>
          <w:tab w:val="left" w:pos="1134"/>
          <w:tab w:val="left" w:pos="2976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pStyle w:val="af9"/>
        <w:tabs>
          <w:tab w:val="left" w:pos="1134"/>
          <w:tab w:val="left" w:pos="2976"/>
        </w:tabs>
        <w:ind w:left="0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Ο παρών 3ος Ανακεφαλαιωτικός &amp;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Τακτοποιητικός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Πίνακας συνοδεύεται από το 3ο Π.Κ.Τ.Μ.Ν.Ε, το οποίο περιλαμβάνει μία  (1)  νέα εργασία.</w:t>
      </w:r>
    </w:p>
    <w:p w:rsidR="00624FEC" w:rsidRPr="00624FEC" w:rsidRDefault="00624FEC" w:rsidP="00624FEC">
      <w:pPr>
        <w:tabs>
          <w:tab w:val="left" w:pos="284"/>
        </w:tabs>
        <w:jc w:val="both"/>
        <w:rPr>
          <w:rFonts w:ascii="Arial" w:hAnsi="Arial" w:cs="Arial"/>
          <w:i/>
          <w:color w:val="00000A"/>
          <w:sz w:val="22"/>
          <w:szCs w:val="22"/>
        </w:rPr>
      </w:pPr>
      <w:r w:rsidRPr="00624FEC">
        <w:rPr>
          <w:rFonts w:ascii="Arial" w:hAnsi="Arial" w:cs="Arial"/>
          <w:i/>
          <w:color w:val="00000A"/>
          <w:sz w:val="22"/>
          <w:szCs w:val="22"/>
        </w:rPr>
        <w:t xml:space="preserve">Για τον 3ο Ανακεφαλαιωτικό &amp; </w:t>
      </w:r>
      <w:proofErr w:type="spellStart"/>
      <w:r w:rsidRPr="00624FEC">
        <w:rPr>
          <w:rFonts w:ascii="Arial" w:hAnsi="Arial" w:cs="Arial"/>
          <w:i/>
          <w:color w:val="00000A"/>
          <w:sz w:val="22"/>
          <w:szCs w:val="22"/>
        </w:rPr>
        <w:t>Τακτοποιητικό</w:t>
      </w:r>
      <w:proofErr w:type="spellEnd"/>
      <w:r w:rsidRPr="00624FEC">
        <w:rPr>
          <w:rFonts w:ascii="Arial" w:hAnsi="Arial" w:cs="Arial"/>
          <w:i/>
          <w:color w:val="00000A"/>
          <w:sz w:val="22"/>
          <w:szCs w:val="22"/>
        </w:rPr>
        <w:t xml:space="preserve"> Πίνακα διατυπώθηκε θετική γνώμη (προέγκριση) από την Ειδική Υπηρεσία Διαχείρισης Επιχειρησιακού Προγράμματος «ΣΤΕΡΕΑ ΕΛΛΑΔΑ» της Περιφέρειας Στερεάς Ελλάδας, με το υπ’ </w:t>
      </w:r>
      <w:proofErr w:type="spellStart"/>
      <w:r w:rsidRPr="00624FEC">
        <w:rPr>
          <w:rFonts w:ascii="Arial" w:hAnsi="Arial" w:cs="Arial"/>
          <w:i/>
          <w:color w:val="00000A"/>
          <w:sz w:val="22"/>
          <w:szCs w:val="22"/>
        </w:rPr>
        <w:t>αριθμ</w:t>
      </w:r>
      <w:proofErr w:type="spellEnd"/>
      <w:r w:rsidRPr="00624FEC">
        <w:rPr>
          <w:rFonts w:ascii="Arial" w:hAnsi="Arial" w:cs="Arial"/>
          <w:i/>
          <w:color w:val="00000A"/>
          <w:sz w:val="22"/>
          <w:szCs w:val="22"/>
        </w:rPr>
        <w:t xml:space="preserve">.  2689/18-09-25 έγγραφό της. </w:t>
      </w:r>
    </w:p>
    <w:p w:rsidR="00624FEC" w:rsidRPr="00624FEC" w:rsidRDefault="00624FEC" w:rsidP="00624FEC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ab/>
      </w:r>
    </w:p>
    <w:p w:rsidR="00624FEC" w:rsidRPr="00624FEC" w:rsidRDefault="00624FEC" w:rsidP="00624FEC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Για τον </w:t>
      </w:r>
      <w:r w:rsidRPr="00624FEC">
        <w:rPr>
          <w:rFonts w:ascii="Arial" w:hAnsi="Arial" w:cs="Arial"/>
          <w:i/>
          <w:color w:val="00000A"/>
          <w:sz w:val="22"/>
          <w:szCs w:val="22"/>
        </w:rPr>
        <w:t xml:space="preserve">3ο Ανακεφαλαιωτικό &amp; </w:t>
      </w:r>
      <w:proofErr w:type="spellStart"/>
      <w:r w:rsidRPr="00624FEC">
        <w:rPr>
          <w:rFonts w:ascii="Arial" w:hAnsi="Arial" w:cs="Arial"/>
          <w:i/>
          <w:color w:val="00000A"/>
          <w:sz w:val="22"/>
          <w:szCs w:val="22"/>
        </w:rPr>
        <w:t>Τακτοποιητικό</w:t>
      </w:r>
      <w:proofErr w:type="spellEnd"/>
      <w:r w:rsidRPr="00624FEC">
        <w:rPr>
          <w:rFonts w:ascii="Arial" w:hAnsi="Arial" w:cs="Arial"/>
          <w:i/>
          <w:color w:val="00000A"/>
          <w:sz w:val="22"/>
          <w:szCs w:val="22"/>
        </w:rPr>
        <w:t xml:space="preserve"> Πίνακα</w:t>
      </w:r>
      <w:r w:rsidRPr="00624FEC">
        <w:rPr>
          <w:rFonts w:ascii="Arial" w:hAnsi="Arial" w:cs="Arial"/>
          <w:i/>
          <w:sz w:val="22"/>
          <w:szCs w:val="22"/>
        </w:rPr>
        <w:t>, διατυπώθηκε θετική γνώμη από το Τεχνικό Συμβούλιο Δημοσίων Έργων Περιφερειακής Ενότητας Βοιωτίας, με το από  21-07-2025  Πρακτικό - ΘΕΜΑ 4ο.</w:t>
      </w:r>
    </w:p>
    <w:p w:rsidR="00624FEC" w:rsidRPr="00624FEC" w:rsidRDefault="00624FEC" w:rsidP="00624FEC">
      <w:pPr>
        <w:spacing w:line="276" w:lineRule="auto"/>
        <w:ind w:left="360" w:right="22" w:hanging="360"/>
        <w:jc w:val="both"/>
        <w:rPr>
          <w:rStyle w:val="WW8Num16z3"/>
          <w:rFonts w:ascii="Arial" w:hAnsi="Arial" w:cs="Arial"/>
          <w:i/>
          <w:sz w:val="22"/>
          <w:szCs w:val="22"/>
          <w:u w:val="single"/>
        </w:rPr>
      </w:pPr>
    </w:p>
    <w:p w:rsidR="00624FEC" w:rsidRPr="00624FEC" w:rsidRDefault="00624FEC" w:rsidP="00624FEC">
      <w:pPr>
        <w:ind w:left="360" w:right="22" w:hanging="360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Style w:val="WW8Num16z3"/>
          <w:rFonts w:ascii="Arial" w:hAnsi="Arial" w:cs="Arial"/>
          <w:i/>
          <w:sz w:val="22"/>
          <w:szCs w:val="22"/>
          <w:u w:val="single"/>
        </w:rPr>
        <w:t>Δ.  ΟΙΚΟΝΟΜΙΚΑ ΣΤΟΙΧΕΙΑ</w:t>
      </w:r>
    </w:p>
    <w:p w:rsidR="00624FEC" w:rsidRPr="00624FEC" w:rsidRDefault="00624FEC" w:rsidP="00624FEC">
      <w:pPr>
        <w:ind w:left="360" w:right="22" w:hanging="360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624FEC" w:rsidRPr="00624FEC" w:rsidRDefault="00624FEC" w:rsidP="00624FEC">
      <w:pPr>
        <w:tabs>
          <w:tab w:val="left" w:pos="284"/>
        </w:tabs>
        <w:jc w:val="both"/>
        <w:rPr>
          <w:rFonts w:ascii="Arial" w:hAnsi="Arial" w:cs="Arial"/>
          <w:i/>
          <w:color w:val="00000A"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>Η συνολική δαπάνη του 3</w:t>
      </w:r>
      <w:r w:rsidRPr="00624FEC">
        <w:rPr>
          <w:rFonts w:ascii="Arial" w:hAnsi="Arial" w:cs="Arial"/>
          <w:i/>
          <w:sz w:val="22"/>
          <w:szCs w:val="22"/>
          <w:vertAlign w:val="superscript"/>
        </w:rPr>
        <w:t>ου</w:t>
      </w:r>
      <w:r w:rsidRPr="00624FEC">
        <w:rPr>
          <w:rFonts w:ascii="Arial" w:hAnsi="Arial" w:cs="Arial"/>
          <w:i/>
          <w:sz w:val="22"/>
          <w:szCs w:val="22"/>
        </w:rPr>
        <w:t xml:space="preserve"> Ανακεφαλαιωτικού </w:t>
      </w:r>
      <w:r w:rsidRPr="00624FEC">
        <w:rPr>
          <w:rFonts w:ascii="Arial" w:hAnsi="Arial" w:cs="Arial"/>
          <w:i/>
          <w:color w:val="00000A"/>
          <w:sz w:val="22"/>
          <w:szCs w:val="22"/>
        </w:rPr>
        <w:t xml:space="preserve">&amp; </w:t>
      </w:r>
      <w:proofErr w:type="spellStart"/>
      <w:r w:rsidRPr="00624FEC">
        <w:rPr>
          <w:rFonts w:ascii="Arial" w:hAnsi="Arial" w:cs="Arial"/>
          <w:i/>
          <w:color w:val="00000A"/>
          <w:sz w:val="22"/>
          <w:szCs w:val="22"/>
        </w:rPr>
        <w:t>Τακτοποιητικού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Πίνακα Εργασιών </w:t>
      </w:r>
      <w:r w:rsidRPr="00624FEC">
        <w:rPr>
          <w:rFonts w:ascii="Arial" w:hAnsi="Arial" w:cs="Arial"/>
          <w:i/>
          <w:color w:val="00000A"/>
          <w:sz w:val="22"/>
          <w:szCs w:val="22"/>
        </w:rPr>
        <w:t>ανέρχεται στο ποσό των 450.651,16 € πλέον ΦΠΑ, (ποσό προ απολογιστικών και αναθεώρησης). Ο 3ος ΑΠΕ είναι μειωτικός κατά 410,22 € πλέον ΦΠΑ σε σχέση με την αρχική σύμβαση, όσον αφορά το σύνολο της δαπάνης εργασιών, εξαιρουμένων των δαπανών για απολογιστικά και αναθεώρηση.</w:t>
      </w:r>
    </w:p>
    <w:p w:rsidR="00624FEC" w:rsidRPr="00624FEC" w:rsidRDefault="00624FEC" w:rsidP="00624FEC">
      <w:pPr>
        <w:tabs>
          <w:tab w:val="left" w:pos="426"/>
        </w:tabs>
        <w:spacing w:line="276" w:lineRule="auto"/>
        <w:ind w:right="-52"/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shd w:val="clear" w:color="auto" w:fill="FFFFFF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Με τον παρόντα 3ο Ανακεφαλαιωτικό &amp;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Τακτοποιητικό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Πίνακα Εργασιών (ΑΠΕ), τέσσερεις από τις πέντε ομάδες εργασιών αυξάνουν τον προϋπολογισμό τους, με τις ποσότητες των επί μέρους εργασιών των ομάδων να αυξομειώνονται. </w:t>
      </w:r>
    </w:p>
    <w:p w:rsidR="00624FEC" w:rsidRPr="00624FEC" w:rsidRDefault="00624FEC" w:rsidP="00624FEC">
      <w:pPr>
        <w:tabs>
          <w:tab w:val="left" w:pos="426"/>
        </w:tabs>
        <w:spacing w:line="276" w:lineRule="auto"/>
        <w:ind w:right="-52"/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tabs>
          <w:tab w:val="left" w:pos="426"/>
        </w:tabs>
        <w:spacing w:line="276" w:lineRule="auto"/>
        <w:ind w:right="84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Με τον παρόντα 3ο Ανακεφαλαιωτικό &amp;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Τακτοποιητικό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Πίνακα Εργασιών (ΑΠΕ), προτείνεται η ανάλωση των επί έλασσον δαπανών των εργασιών μίας μόνο ομάδας στο σύνολο της σύμβασης, της ομάδας ΠΡΑΣΙΝΟΥ. Η εν λόγω ομάδα μειώνεται κατά 33,78 % &gt; 20% ( επιτρεπόμενου), με αποτέλεσμα να περικόπτεται το σύνολο των εργασιών κατά το ποσό των 410,22 € πλέον ΦΠΑ, το οποίο ποσό αντιστοιχεί στο υπερβαίνον ποσοστό 13,78 % μείωσης της ομάδας. Το ποσό αυτό δεν μπορεί να τεθεί προς διάθεση και ανάλωση στις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υπολοιπόμενες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ομάδες του έργου και περικόπτεται, μειώνοντας το σύνολο των εργασιών.</w:t>
      </w:r>
    </w:p>
    <w:p w:rsidR="00624FEC" w:rsidRPr="00624FEC" w:rsidRDefault="00624FEC" w:rsidP="00624FEC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lastRenderedPageBreak/>
        <w:t>Ο 3ος ΑΠΕ είναι μειωτικός κατά 6.560,14 € πλέον ΦΠΑ σε σχέση με την αρχική σύμβαση εξαιρουμένων των δαπανών για αναθεώρηση. Η μείωση αυτή αφορά τόσο το σύνολο της δαπάνης εργασιών (- 410,22), όσο  και το σύνολο δαπάνης των απολογιστικών (- 6.149,92).</w:t>
      </w:r>
    </w:p>
    <w:p w:rsidR="00624FEC" w:rsidRPr="00624FEC" w:rsidRDefault="00624FEC" w:rsidP="00624FEC">
      <w:pPr>
        <w:tabs>
          <w:tab w:val="left" w:pos="426"/>
        </w:tabs>
        <w:spacing w:line="276" w:lineRule="auto"/>
        <w:ind w:right="84"/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>Η δαπάνη των νέων εργασιών καλύφθηκε με ανάλωση των απρόβλεπτων δαπανών της αρχικής σύμβασης (58.834,09 €), σύμφωνα με το άρθρο 75 του  νόμου Ν.4782/2021.</w:t>
      </w:r>
    </w:p>
    <w:p w:rsidR="00624FEC" w:rsidRPr="00624FEC" w:rsidRDefault="00624FEC" w:rsidP="00624FEC">
      <w:pPr>
        <w:shd w:val="clear" w:color="auto" w:fill="FFFFFF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shd w:val="clear" w:color="auto" w:fill="FFFFFF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Επίσης με τον παρόντα 3ο Ανακεφαλαιωτικό &amp;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Τακτοποιητικό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Πίνακα Εργασιών προτείνεται και η αύξηση του ποσού των αναθεωρήσεων κατά το ποσό των 57.727,56 € πλέον ΦΠΑ, σε σχέση με την αρχική σύμβαση. Τα ποσά αναθεώρησης αντιστοιχούν την αναθεώρηση των ποσοτήτων εργασιών της τελικής επιμέτρησης με τους ισχύοντες προσωρινούς συντελεστές  αναθεώρησης. </w:t>
      </w:r>
    </w:p>
    <w:p w:rsidR="00624FEC" w:rsidRPr="00624FEC" w:rsidRDefault="00624FEC" w:rsidP="00624FEC">
      <w:pPr>
        <w:shd w:val="clear" w:color="auto" w:fill="FFFFFF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shd w:val="clear" w:color="auto" w:fill="FFFFFF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Με τον παρόντα 3ο  Ανακεφαλαιωτικό </w:t>
      </w:r>
      <w:r w:rsidRPr="00624FEC">
        <w:rPr>
          <w:rFonts w:ascii="Arial" w:hAnsi="Arial" w:cs="Arial"/>
          <w:i/>
          <w:color w:val="00000A"/>
          <w:sz w:val="22"/>
          <w:szCs w:val="22"/>
        </w:rPr>
        <w:t xml:space="preserve">&amp; </w:t>
      </w:r>
      <w:proofErr w:type="spellStart"/>
      <w:r w:rsidRPr="00624FEC">
        <w:rPr>
          <w:rFonts w:ascii="Arial" w:hAnsi="Arial" w:cs="Arial"/>
          <w:i/>
          <w:color w:val="00000A"/>
          <w:sz w:val="22"/>
          <w:szCs w:val="22"/>
        </w:rPr>
        <w:t>Τακτοποιητικό</w:t>
      </w:r>
      <w:proofErr w:type="spellEnd"/>
      <w:r w:rsidRPr="00624FEC">
        <w:rPr>
          <w:rFonts w:ascii="Arial" w:hAnsi="Arial" w:cs="Arial"/>
          <w:i/>
          <w:color w:val="00000A"/>
          <w:sz w:val="22"/>
          <w:szCs w:val="22"/>
        </w:rPr>
        <w:t xml:space="preserve"> </w:t>
      </w:r>
      <w:r w:rsidRPr="00624FEC">
        <w:rPr>
          <w:rFonts w:ascii="Arial" w:hAnsi="Arial" w:cs="Arial"/>
          <w:i/>
          <w:sz w:val="22"/>
          <w:szCs w:val="22"/>
        </w:rPr>
        <w:t xml:space="preserve"> Πίνακα εργασιών ικανοποιούνται οι προϋποθέσεις που θέτει ο νόμος περί Δημοσίων έργων  Ν.4782/2021.</w:t>
      </w:r>
    </w:p>
    <w:p w:rsidR="00624FEC" w:rsidRPr="00624FEC" w:rsidRDefault="00624FEC" w:rsidP="00624FEC">
      <w:pPr>
        <w:shd w:val="clear" w:color="auto" w:fill="FFFFFF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 xml:space="preserve">Επίσης τηρούνται οι προϋποθέσεις που τίθενται από το άρθρο 75 του  νόμου Ν.4782/2021 «Ειδικά θέματα τροποποιήσεων συμβάσεων κατά τη διάρκειά τους. Αυξομειώσεις εργασιών - Νέες εργασίες - Τροποποίηση του τίτλου και των παρ. 1, 2, 3 και 7 του άρθρου 156 του ν. 4412/2016»,καθώς και από τις  προγενέστερες Εγκυκλίους 30/10-12-2007 (με αρ.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. Δ17γ/04/170/ΦΝ380) και 20/26-07-2006 (με αρ. </w:t>
      </w:r>
      <w:proofErr w:type="spellStart"/>
      <w:r w:rsidRPr="00624FEC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>. Δ17γ/03/114/ΦΝ443) του Υ.ΠΕ.ΧΩ.ΔΕ.</w:t>
      </w:r>
    </w:p>
    <w:p w:rsidR="00624FEC" w:rsidRPr="00624FEC" w:rsidRDefault="00624FEC" w:rsidP="00624FEC">
      <w:pPr>
        <w:shd w:val="clear" w:color="auto" w:fill="FFFFFF"/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>Κατόπιν των ανωτέρω προτείνεται στην Δημοτική Επιτροπή να αποφασίσει :</w:t>
      </w:r>
    </w:p>
    <w:p w:rsidR="00624FEC" w:rsidRPr="00624FEC" w:rsidRDefault="00624FEC" w:rsidP="00624FEC">
      <w:pPr>
        <w:jc w:val="both"/>
        <w:rPr>
          <w:rFonts w:ascii="Arial" w:hAnsi="Arial" w:cs="Arial"/>
          <w:i/>
          <w:sz w:val="22"/>
          <w:szCs w:val="22"/>
        </w:rPr>
      </w:pPr>
    </w:p>
    <w:p w:rsidR="00624FEC" w:rsidRPr="00624FEC" w:rsidRDefault="00624FEC" w:rsidP="00624FE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24FEC">
        <w:rPr>
          <w:rFonts w:ascii="Arial" w:hAnsi="Arial" w:cs="Arial"/>
          <w:i/>
          <w:sz w:val="22"/>
          <w:szCs w:val="22"/>
        </w:rPr>
        <w:t>την έγκριση του 3</w:t>
      </w:r>
      <w:r w:rsidRPr="00624FEC">
        <w:rPr>
          <w:rFonts w:ascii="Arial" w:hAnsi="Arial" w:cs="Arial"/>
          <w:i/>
          <w:sz w:val="22"/>
          <w:szCs w:val="22"/>
          <w:vertAlign w:val="superscript"/>
        </w:rPr>
        <w:t>ου</w:t>
      </w:r>
      <w:r w:rsidRPr="00624FEC">
        <w:rPr>
          <w:rFonts w:ascii="Arial" w:hAnsi="Arial" w:cs="Arial"/>
          <w:i/>
          <w:sz w:val="22"/>
          <w:szCs w:val="22"/>
        </w:rPr>
        <w:t xml:space="preserve"> Ανακεφαλαιωτικού </w:t>
      </w:r>
      <w:r w:rsidRPr="00624FEC">
        <w:rPr>
          <w:rFonts w:ascii="Arial" w:hAnsi="Arial" w:cs="Arial"/>
          <w:i/>
          <w:color w:val="00000A"/>
          <w:sz w:val="22"/>
          <w:szCs w:val="22"/>
        </w:rPr>
        <w:t xml:space="preserve">&amp; </w:t>
      </w:r>
      <w:proofErr w:type="spellStart"/>
      <w:r w:rsidRPr="00624FEC">
        <w:rPr>
          <w:rFonts w:ascii="Arial" w:hAnsi="Arial" w:cs="Arial"/>
          <w:i/>
          <w:color w:val="00000A"/>
          <w:sz w:val="22"/>
          <w:szCs w:val="22"/>
        </w:rPr>
        <w:t>Τακτοποιητικού</w:t>
      </w:r>
      <w:proofErr w:type="spellEnd"/>
      <w:r w:rsidRPr="00624FEC">
        <w:rPr>
          <w:rFonts w:ascii="Arial" w:hAnsi="Arial" w:cs="Arial"/>
          <w:i/>
          <w:sz w:val="22"/>
          <w:szCs w:val="22"/>
        </w:rPr>
        <w:t xml:space="preserve"> Πίνακα, συνολικής δαπάνης </w:t>
      </w:r>
      <w:r w:rsidRPr="00624FEC">
        <w:rPr>
          <w:rFonts w:ascii="Arial" w:eastAsia="SimSun" w:hAnsi="Arial" w:cs="Arial"/>
          <w:i/>
          <w:color w:val="000000"/>
          <w:sz w:val="22"/>
          <w:szCs w:val="22"/>
        </w:rPr>
        <w:t xml:space="preserve">636.319,45 </w:t>
      </w:r>
      <w:r w:rsidRPr="00624FEC">
        <w:rPr>
          <w:rFonts w:ascii="Arial" w:hAnsi="Arial" w:cs="Arial"/>
          <w:i/>
          <w:sz w:val="22"/>
          <w:szCs w:val="22"/>
        </w:rPr>
        <w:t>€,  καθώς και του 3ου Πρωτοκόλλου Κανονισμού Τιμών Μονάδων Έργου (ΠΚΤΝΜΕ), για την εκτέλεση του έργου : «</w:t>
      </w:r>
      <w:r w:rsidRPr="00624FEC">
        <w:rPr>
          <w:rFonts w:ascii="Arial" w:hAnsi="Arial" w:cs="Arial"/>
          <w:b/>
          <w:i/>
          <w:sz w:val="22"/>
          <w:szCs w:val="22"/>
        </w:rPr>
        <w:t>ΚΑΤΑΣΚΕΥΗ ΠΡΑΣΙΝΟΥ ΣΗΜΕΙΟΥ</w:t>
      </w:r>
      <w:r w:rsidRPr="00624FEC">
        <w:rPr>
          <w:rFonts w:ascii="Arial" w:hAnsi="Arial" w:cs="Arial"/>
          <w:i/>
          <w:sz w:val="22"/>
          <w:szCs w:val="22"/>
        </w:rPr>
        <w:t>».</w:t>
      </w:r>
    </w:p>
    <w:p w:rsidR="00624FEC" w:rsidRPr="00624FEC" w:rsidRDefault="00624FEC" w:rsidP="00624FEC">
      <w:pPr>
        <w:jc w:val="both"/>
        <w:rPr>
          <w:rFonts w:ascii="Arial" w:hAnsi="Arial" w:cs="Arial"/>
          <w:i/>
          <w:kern w:val="2"/>
          <w:sz w:val="22"/>
          <w:szCs w:val="22"/>
        </w:rPr>
      </w:pPr>
    </w:p>
    <w:p w:rsidR="00624FEC" w:rsidRPr="002C1C8F" w:rsidRDefault="00624FEC" w:rsidP="00624FEC">
      <w:pPr>
        <w:shd w:val="clear" w:color="auto" w:fill="FFFFFF"/>
        <w:jc w:val="both"/>
      </w:pPr>
    </w:p>
    <w:p w:rsidR="0035416A" w:rsidRDefault="00C23A1D" w:rsidP="0035416A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EF2E95">
        <w:rPr>
          <w:rFonts w:ascii="Arial" w:hAnsi="Arial" w:cs="Arial"/>
          <w:sz w:val="22"/>
          <w:szCs w:val="22"/>
        </w:rPr>
        <w:t xml:space="preserve">  </w:t>
      </w:r>
      <w:r w:rsidR="000020FF" w:rsidRPr="00EF2E95">
        <w:rPr>
          <w:rFonts w:ascii="Arial" w:hAnsi="Arial" w:cs="Arial"/>
          <w:b/>
          <w:bCs/>
          <w:sz w:val="22"/>
          <w:szCs w:val="22"/>
        </w:rPr>
        <w:t xml:space="preserve"> </w:t>
      </w:r>
      <w:r w:rsidR="000020FF" w:rsidRPr="00EF2E95">
        <w:rPr>
          <w:rFonts w:ascii="Arial" w:hAnsi="Arial" w:cs="Arial"/>
          <w:sz w:val="22"/>
          <w:szCs w:val="22"/>
        </w:rPr>
        <w:t xml:space="preserve">  </w:t>
      </w:r>
      <w:r w:rsidR="0035416A" w:rsidRPr="004F7777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0020FF" w:rsidRPr="00EF2E95" w:rsidRDefault="000020FF" w:rsidP="000020F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020FF" w:rsidRPr="00120651" w:rsidRDefault="000020FF" w:rsidP="000020FF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120651">
        <w:rPr>
          <w:rFonts w:ascii="Arial" w:hAnsi="Arial" w:cs="Arial"/>
          <w:sz w:val="22"/>
          <w:szCs w:val="22"/>
        </w:rPr>
        <w:t xml:space="preserve"> </w:t>
      </w:r>
    </w:p>
    <w:p w:rsidR="000020FF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120651">
        <w:rPr>
          <w:rFonts w:ascii="Arial" w:eastAsia="Arial" w:hAnsi="Arial" w:cs="Arial"/>
          <w:sz w:val="22"/>
          <w:szCs w:val="22"/>
        </w:rPr>
        <w:t xml:space="preserve">      </w:t>
      </w:r>
      <w:r w:rsidRPr="00120651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A16AB" w:rsidRPr="00120651" w:rsidRDefault="00CA16AB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B14A0" w:rsidRPr="00C35157" w:rsidRDefault="004B14A0" w:rsidP="004B14A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4B14A0" w:rsidRPr="00C35157" w:rsidRDefault="004B14A0" w:rsidP="004B14A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E067C" w:rsidRDefault="008E067C" w:rsidP="008E067C">
      <w:pPr>
        <w:pStyle w:val="10"/>
        <w:widowControl w:val="0"/>
        <w:numPr>
          <w:ilvl w:val="0"/>
          <w:numId w:val="0"/>
        </w:numPr>
        <w:tabs>
          <w:tab w:val="num" w:pos="720"/>
        </w:tabs>
        <w:ind w:left="142" w:hanging="432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   </w:t>
      </w:r>
      <w:r w:rsidRPr="000020FF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0020FF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0020FF">
        <w:rPr>
          <w:rFonts w:ascii="Arial" w:hAnsi="Arial" w:cs="Arial"/>
          <w:sz w:val="22"/>
          <w:szCs w:val="22"/>
          <w:highlight w:val="white"/>
        </w:rPr>
        <w:t xml:space="preserve">. </w:t>
      </w:r>
      <w:r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0020FF">
        <w:rPr>
          <w:rFonts w:ascii="Arial" w:hAnsi="Arial" w:cs="Arial"/>
          <w:sz w:val="22"/>
          <w:szCs w:val="22"/>
          <w:highlight w:val="white"/>
        </w:rPr>
        <w:t xml:space="preserve">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0020FF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0020FF">
        <w:rPr>
          <w:rFonts w:ascii="Arial" w:hAnsi="Arial" w:cs="Arial"/>
          <w:sz w:val="22"/>
          <w:szCs w:val="22"/>
          <w:highlight w:val="white"/>
        </w:rPr>
        <w:t xml:space="preserve"> και εγκρίθηκε με την αριθμ.πρωτ.6385/6-2-2025(ΑΔΑ:ΡΦΙΤΟΡ10-2ΕΝ) Απόφαση του Γραμματέα της   Αποκεντρωμένης Διοίκησης Θεσσαλίας-Στερεάς Ελλάδας.</w:t>
      </w:r>
    </w:p>
    <w:p w:rsidR="004B14A0" w:rsidRDefault="004B14A0" w:rsidP="008E067C">
      <w:pPr>
        <w:widowControl w:val="0"/>
        <w:spacing w:line="276" w:lineRule="auto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9D684B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Το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 w:rsidRPr="009D684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624FEC">
        <w:rPr>
          <w:rFonts w:ascii="Arial" w:eastAsia="Arial" w:hAnsi="Arial" w:cs="Arial"/>
          <w:sz w:val="22"/>
          <w:szCs w:val="22"/>
        </w:rPr>
        <w:t>18424</w:t>
      </w:r>
      <w:r w:rsidRPr="002C7059">
        <w:rPr>
          <w:rFonts w:ascii="Arial" w:hAnsi="Arial" w:cs="Arial"/>
          <w:sz w:val="22"/>
          <w:szCs w:val="22"/>
        </w:rPr>
        <w:t>/</w:t>
      </w:r>
      <w:r w:rsidR="00624FEC">
        <w:rPr>
          <w:rFonts w:ascii="Arial" w:hAnsi="Arial" w:cs="Arial"/>
          <w:sz w:val="22"/>
          <w:szCs w:val="22"/>
        </w:rPr>
        <w:t>18</w:t>
      </w:r>
      <w:r w:rsidRPr="002C7059">
        <w:rPr>
          <w:rFonts w:ascii="Arial" w:hAnsi="Arial" w:cs="Arial"/>
          <w:sz w:val="22"/>
          <w:szCs w:val="22"/>
        </w:rPr>
        <w:t>-</w:t>
      </w:r>
      <w:r w:rsidR="008E067C">
        <w:rPr>
          <w:rFonts w:ascii="Arial" w:hAnsi="Arial" w:cs="Arial"/>
          <w:sz w:val="22"/>
          <w:szCs w:val="22"/>
        </w:rPr>
        <w:t>0</w:t>
      </w:r>
      <w:r w:rsidR="00624FEC">
        <w:rPr>
          <w:rFonts w:ascii="Arial" w:hAnsi="Arial" w:cs="Arial"/>
          <w:sz w:val="22"/>
          <w:szCs w:val="22"/>
        </w:rPr>
        <w:t>9</w:t>
      </w:r>
      <w:r w:rsidRPr="002C7059">
        <w:rPr>
          <w:rFonts w:ascii="Arial" w:hAnsi="Arial" w:cs="Arial"/>
          <w:sz w:val="22"/>
          <w:szCs w:val="22"/>
        </w:rPr>
        <w:t>-202</w:t>
      </w:r>
      <w:r w:rsidR="008E067C">
        <w:rPr>
          <w:rFonts w:ascii="Arial" w:hAnsi="Arial" w:cs="Arial"/>
          <w:sz w:val="22"/>
          <w:szCs w:val="22"/>
        </w:rPr>
        <w:t>5</w:t>
      </w:r>
      <w:r w:rsidRPr="002C7059">
        <w:rPr>
          <w:rFonts w:ascii="Arial" w:hAnsi="Arial" w:cs="Arial"/>
          <w:sz w:val="22"/>
          <w:szCs w:val="22"/>
        </w:rPr>
        <w:t xml:space="preserve"> </w:t>
      </w:r>
      <w:r w:rsidRPr="00312292">
        <w:rPr>
          <w:rFonts w:ascii="Arial" w:hAnsi="Arial" w:cs="Arial"/>
          <w:sz w:val="22"/>
          <w:szCs w:val="22"/>
        </w:rPr>
        <w:t>έγγραφο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>της Δ/</w:t>
      </w:r>
      <w:proofErr w:type="spellStart"/>
      <w:r>
        <w:rPr>
          <w:rFonts w:ascii="Arial" w:eastAsia="Arial" w:hAnsi="Arial" w:cs="Arial"/>
          <w:sz w:val="22"/>
          <w:szCs w:val="22"/>
        </w:rPr>
        <w:t>νσης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Pr="009D684B">
        <w:rPr>
          <w:rFonts w:ascii="Arial" w:eastAsia="Arial" w:hAnsi="Arial" w:cs="Arial"/>
          <w:sz w:val="22"/>
          <w:szCs w:val="22"/>
        </w:rPr>
        <w:t xml:space="preserve">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r w:rsidR="008E067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624FEC" w:rsidRDefault="004B14A0" w:rsidP="00624FEC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24FEC">
        <w:rPr>
          <w:rFonts w:ascii="Arial" w:eastAsia="Verdana" w:hAnsi="Arial" w:cs="Arial"/>
          <w:color w:val="000000"/>
          <w:sz w:val="22"/>
          <w:szCs w:val="22"/>
        </w:rPr>
        <w:t xml:space="preserve">- </w:t>
      </w:r>
      <w:r w:rsidRPr="00624FEC">
        <w:rPr>
          <w:rFonts w:ascii="Arial" w:hAnsi="Arial" w:cs="Arial"/>
          <w:sz w:val="22"/>
          <w:szCs w:val="22"/>
        </w:rPr>
        <w:t>Τη</w:t>
      </w:r>
      <w:r w:rsidR="00624FEC" w:rsidRPr="00624FEC">
        <w:rPr>
          <w:rFonts w:ascii="Arial" w:hAnsi="Arial" w:cs="Arial"/>
          <w:sz w:val="22"/>
          <w:szCs w:val="22"/>
        </w:rPr>
        <w:t xml:space="preserve">ν </w:t>
      </w:r>
      <w:proofErr w:type="spellStart"/>
      <w:r w:rsidR="00624FEC" w:rsidRPr="00624FEC">
        <w:rPr>
          <w:rFonts w:ascii="Arial" w:hAnsi="Arial" w:cs="Arial"/>
          <w:sz w:val="22"/>
          <w:szCs w:val="22"/>
        </w:rPr>
        <w:t>υπ΄</w:t>
      </w:r>
      <w:proofErr w:type="spellEnd"/>
      <w:r w:rsidR="00624FEC" w:rsidRPr="00624FEC">
        <w:rPr>
          <w:rFonts w:ascii="Arial" w:hAnsi="Arial" w:cs="Arial"/>
          <w:sz w:val="22"/>
          <w:szCs w:val="22"/>
        </w:rPr>
        <w:t xml:space="preserve">  αριθμό 92/10-06-2020 (ΑΔΑ: ΩΨ26ΩΛΗ-ΣΙΘ) Απόφαση του Δημοτικού Συμβουλίου</w:t>
      </w:r>
      <w:r w:rsidR="008E067C" w:rsidRPr="00624FE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15503C">
        <w:rPr>
          <w:rFonts w:ascii="Arial" w:eastAsia="Arial" w:hAnsi="Arial" w:cs="Arial"/>
          <w:sz w:val="22"/>
          <w:szCs w:val="22"/>
        </w:rPr>
        <w:t>Λεβαδέων</w:t>
      </w:r>
      <w:proofErr w:type="spellEnd"/>
    </w:p>
    <w:p w:rsidR="00624FEC" w:rsidRPr="00624FEC" w:rsidRDefault="00624FEC" w:rsidP="00624FEC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24FEC">
        <w:rPr>
          <w:rFonts w:ascii="Arial" w:eastAsia="Arial" w:hAnsi="Arial" w:cs="Arial"/>
          <w:sz w:val="22"/>
          <w:szCs w:val="22"/>
        </w:rPr>
        <w:t>-</w:t>
      </w:r>
      <w:r w:rsidR="008E067C" w:rsidRPr="00624FEC">
        <w:rPr>
          <w:rFonts w:ascii="Arial" w:eastAsia="Arial" w:hAnsi="Arial" w:cs="Arial"/>
          <w:sz w:val="22"/>
          <w:szCs w:val="22"/>
        </w:rPr>
        <w:t xml:space="preserve"> </w:t>
      </w:r>
      <w:r w:rsidRPr="00624FEC">
        <w:rPr>
          <w:rFonts w:ascii="Arial" w:hAnsi="Arial" w:cs="Arial"/>
          <w:sz w:val="22"/>
          <w:szCs w:val="22"/>
        </w:rPr>
        <w:t xml:space="preserve">Την  υπ’ αριθμό 29/2023 (ΑΔΑ: 9ΧΚΟΩΛΗ-95Ο) απόφαση της Οικονομικής Επιτροπής του Δήμου </w:t>
      </w:r>
      <w:proofErr w:type="spellStart"/>
      <w:r w:rsidRPr="00624FEC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018AC" w:rsidRPr="0015503C" w:rsidRDefault="008E067C" w:rsidP="0015503C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="004B14A0" w:rsidRPr="003018AC">
        <w:rPr>
          <w:rFonts w:ascii="Arial" w:hAnsi="Arial" w:cs="Arial"/>
          <w:sz w:val="22"/>
          <w:szCs w:val="22"/>
        </w:rPr>
        <w:t xml:space="preserve">- Την </w:t>
      </w:r>
      <w:r w:rsidR="003018AC" w:rsidRPr="003018AC">
        <w:rPr>
          <w:rFonts w:ascii="Arial" w:hAnsi="Arial" w:cs="Arial"/>
          <w:sz w:val="22"/>
          <w:szCs w:val="22"/>
        </w:rPr>
        <w:t xml:space="preserve">υπ’ </w:t>
      </w:r>
      <w:proofErr w:type="spellStart"/>
      <w:r w:rsidR="003018AC" w:rsidRPr="003018AC">
        <w:rPr>
          <w:rFonts w:ascii="Arial" w:hAnsi="Arial" w:cs="Arial"/>
          <w:sz w:val="22"/>
          <w:szCs w:val="22"/>
        </w:rPr>
        <w:t>αριθμ</w:t>
      </w:r>
      <w:proofErr w:type="spellEnd"/>
      <w:r w:rsidR="003018AC" w:rsidRPr="003018AC">
        <w:rPr>
          <w:rFonts w:ascii="Arial" w:hAnsi="Arial" w:cs="Arial"/>
          <w:sz w:val="22"/>
          <w:szCs w:val="22"/>
        </w:rPr>
        <w:t xml:space="preserve">. </w:t>
      </w:r>
      <w:r w:rsidR="0015503C">
        <w:rPr>
          <w:rFonts w:ascii="Arial" w:hAnsi="Arial" w:cs="Arial"/>
          <w:sz w:val="22"/>
          <w:szCs w:val="22"/>
        </w:rPr>
        <w:t>6168/30-03-2023</w:t>
      </w:r>
      <w:r w:rsidR="003018AC" w:rsidRPr="003018AC">
        <w:rPr>
          <w:rFonts w:ascii="Arial" w:hAnsi="Arial" w:cs="Arial"/>
          <w:sz w:val="22"/>
          <w:szCs w:val="22"/>
        </w:rPr>
        <w:t xml:space="preserve"> σύμβαση </w:t>
      </w:r>
      <w:r w:rsidR="0015503C" w:rsidRPr="008E6D5C">
        <w:rPr>
          <w:rFonts w:ascii="Arial" w:hAnsi="Arial" w:cs="Arial"/>
          <w:sz w:val="22"/>
          <w:szCs w:val="22"/>
        </w:rPr>
        <w:t>του έργου:</w:t>
      </w:r>
      <w:r w:rsidR="0015503C" w:rsidRPr="00624FEC">
        <w:rPr>
          <w:rFonts w:ascii="Arial" w:hAnsi="Arial" w:cs="Arial"/>
          <w:i/>
          <w:sz w:val="22"/>
          <w:szCs w:val="22"/>
        </w:rPr>
        <w:t xml:space="preserve"> </w:t>
      </w:r>
      <w:r w:rsidR="0015503C">
        <w:rPr>
          <w:rFonts w:ascii="Arial" w:hAnsi="Arial" w:cs="Arial"/>
          <w:sz w:val="22"/>
          <w:szCs w:val="22"/>
        </w:rPr>
        <w:t xml:space="preserve">«ΚΑΤΑΣΚΕΥΗ ΠΡΑΣΙΝΟΥ ΣΗΜΕΙΟΥ», </w:t>
      </w:r>
      <w:r w:rsidR="0015503C" w:rsidRPr="0015503C">
        <w:rPr>
          <w:rFonts w:ascii="Arial" w:hAnsi="Arial" w:cs="Arial"/>
          <w:sz w:val="22"/>
          <w:szCs w:val="22"/>
        </w:rPr>
        <w:t xml:space="preserve">συνολικού ποσού 572.871,85 € με Φ.Π.Α. </w:t>
      </w:r>
      <w:r w:rsidR="003018AC" w:rsidRPr="0015503C">
        <w:rPr>
          <w:rFonts w:ascii="Arial" w:hAnsi="Arial" w:cs="Arial"/>
          <w:sz w:val="22"/>
          <w:szCs w:val="22"/>
        </w:rPr>
        <w:t xml:space="preserve"> </w:t>
      </w:r>
    </w:p>
    <w:p w:rsidR="004B14A0" w:rsidRPr="00A76573" w:rsidRDefault="004B14A0" w:rsidP="003018AC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4B2FEB">
        <w:rPr>
          <w:rFonts w:ascii="Arial" w:hAnsi="Arial" w:cs="Arial"/>
          <w:sz w:val="22"/>
          <w:szCs w:val="22"/>
        </w:rPr>
        <w:lastRenderedPageBreak/>
        <w:t xml:space="preserve">- </w:t>
      </w:r>
      <w:r w:rsidRPr="00A76573">
        <w:rPr>
          <w:rFonts w:ascii="Arial" w:eastAsia="Arial" w:hAnsi="Arial" w:cs="Arial"/>
          <w:sz w:val="22"/>
          <w:szCs w:val="22"/>
        </w:rPr>
        <w:t xml:space="preserve"> Τον  </w:t>
      </w:r>
      <w:r w:rsidR="0015503C">
        <w:rPr>
          <w:rFonts w:ascii="Arial" w:eastAsia="Arial" w:hAnsi="Arial" w:cs="Arial"/>
          <w:sz w:val="22"/>
          <w:szCs w:val="22"/>
        </w:rPr>
        <w:t>3</w:t>
      </w:r>
      <w:r w:rsidRPr="00A76573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A76573">
        <w:rPr>
          <w:rFonts w:ascii="Arial" w:eastAsia="Arial" w:hAnsi="Arial" w:cs="Arial"/>
          <w:sz w:val="22"/>
          <w:szCs w:val="22"/>
        </w:rPr>
        <w:t xml:space="preserve"> </w:t>
      </w:r>
      <w:r w:rsidRPr="00A76573">
        <w:rPr>
          <w:rFonts w:ascii="Arial" w:hAnsi="Arial" w:cs="Arial"/>
          <w:sz w:val="22"/>
          <w:szCs w:val="22"/>
        </w:rPr>
        <w:t xml:space="preserve">Ανακεφαλαιωτικό </w:t>
      </w:r>
      <w:r w:rsidR="00B40B00">
        <w:rPr>
          <w:rFonts w:ascii="Arial" w:hAnsi="Arial" w:cs="Arial"/>
          <w:sz w:val="22"/>
          <w:szCs w:val="22"/>
        </w:rPr>
        <w:t xml:space="preserve">&amp; </w:t>
      </w:r>
      <w:proofErr w:type="spellStart"/>
      <w:r w:rsidR="00B40B00" w:rsidRPr="00B40B00">
        <w:rPr>
          <w:rFonts w:ascii="Arial" w:hAnsi="Arial" w:cs="Arial"/>
          <w:sz w:val="22"/>
          <w:szCs w:val="22"/>
        </w:rPr>
        <w:t>Τακτοποιητικό</w:t>
      </w:r>
      <w:proofErr w:type="spellEnd"/>
      <w:r w:rsidR="00B40B00" w:rsidRPr="00B40B00">
        <w:rPr>
          <w:rFonts w:ascii="Arial" w:hAnsi="Arial" w:cs="Arial"/>
          <w:sz w:val="22"/>
          <w:szCs w:val="22"/>
        </w:rPr>
        <w:t xml:space="preserve"> πίνακα</w:t>
      </w:r>
      <w:r w:rsidR="00B40B00">
        <w:rPr>
          <w:rFonts w:ascii="Arial" w:hAnsi="Arial" w:cs="Arial"/>
          <w:b/>
          <w:sz w:val="22"/>
          <w:szCs w:val="22"/>
        </w:rPr>
        <w:t xml:space="preserve"> </w:t>
      </w:r>
      <w:r w:rsidR="003018AC">
        <w:rPr>
          <w:rFonts w:ascii="Arial" w:hAnsi="Arial" w:cs="Arial"/>
          <w:sz w:val="22"/>
          <w:szCs w:val="22"/>
        </w:rPr>
        <w:t xml:space="preserve">, τον </w:t>
      </w:r>
      <w:r w:rsidR="0015503C">
        <w:rPr>
          <w:rFonts w:ascii="Arial" w:hAnsi="Arial" w:cs="Arial"/>
          <w:sz w:val="22"/>
          <w:szCs w:val="22"/>
        </w:rPr>
        <w:t>3</w:t>
      </w:r>
      <w:r w:rsidR="003018AC" w:rsidRPr="003018AC">
        <w:rPr>
          <w:rFonts w:ascii="Arial" w:hAnsi="Arial" w:cs="Arial"/>
          <w:sz w:val="22"/>
          <w:szCs w:val="22"/>
          <w:vertAlign w:val="superscript"/>
        </w:rPr>
        <w:t>ο</w:t>
      </w:r>
      <w:r w:rsidR="003018AC">
        <w:rPr>
          <w:rFonts w:ascii="Arial" w:hAnsi="Arial" w:cs="Arial"/>
          <w:sz w:val="22"/>
          <w:szCs w:val="22"/>
        </w:rPr>
        <w:t xml:space="preserve"> </w:t>
      </w:r>
      <w:r w:rsidR="003018AC" w:rsidRPr="003018AC">
        <w:rPr>
          <w:rFonts w:ascii="Arial" w:hAnsi="Arial" w:cs="Arial"/>
          <w:sz w:val="22"/>
          <w:szCs w:val="22"/>
        </w:rPr>
        <w:t>(ΠΚΤΝΜΕ)</w:t>
      </w:r>
      <w:r w:rsidR="003018AC">
        <w:rPr>
          <w:rFonts w:ascii="Arial" w:hAnsi="Arial" w:cs="Arial"/>
          <w:i/>
          <w:sz w:val="22"/>
          <w:szCs w:val="22"/>
        </w:rPr>
        <w:t xml:space="preserve"> </w:t>
      </w:r>
      <w:r w:rsidR="003018AC" w:rsidRPr="00B40B00">
        <w:rPr>
          <w:rFonts w:ascii="Arial" w:hAnsi="Arial" w:cs="Arial"/>
          <w:sz w:val="22"/>
          <w:szCs w:val="22"/>
        </w:rPr>
        <w:t xml:space="preserve">καθώς </w:t>
      </w:r>
      <w:r>
        <w:rPr>
          <w:rFonts w:ascii="Arial" w:hAnsi="Arial" w:cs="Arial"/>
          <w:sz w:val="22"/>
          <w:szCs w:val="22"/>
        </w:rPr>
        <w:t>και</w:t>
      </w:r>
      <w:r w:rsidRPr="00A76573">
        <w:rPr>
          <w:rFonts w:ascii="Arial" w:hAnsi="Arial" w:cs="Arial"/>
          <w:sz w:val="22"/>
          <w:szCs w:val="22"/>
        </w:rPr>
        <w:t xml:space="preserve"> την αιτιολογική έκθεση που τον συνοδεύει  του </w:t>
      </w:r>
      <w:r w:rsidRPr="00A76573">
        <w:rPr>
          <w:rFonts w:ascii="Arial" w:hAnsi="Arial" w:cs="Arial"/>
          <w:bCs/>
          <w:sz w:val="22"/>
          <w:szCs w:val="22"/>
        </w:rPr>
        <w:t>έργου</w:t>
      </w:r>
      <w:r w:rsidR="00B40B00">
        <w:rPr>
          <w:rFonts w:ascii="Arial" w:hAnsi="Arial" w:cs="Arial"/>
          <w:bCs/>
          <w:sz w:val="22"/>
          <w:szCs w:val="22"/>
        </w:rPr>
        <w:t xml:space="preserve"> : </w:t>
      </w:r>
      <w:r w:rsidR="00F44F1C" w:rsidRPr="008E067C">
        <w:rPr>
          <w:rFonts w:ascii="Arial" w:hAnsi="Arial" w:cs="Arial"/>
          <w:sz w:val="22"/>
          <w:szCs w:val="22"/>
        </w:rPr>
        <w:t xml:space="preserve"> </w:t>
      </w:r>
      <w:r w:rsidR="00F44F1C">
        <w:rPr>
          <w:rFonts w:ascii="Arial" w:hAnsi="Arial" w:cs="Arial"/>
          <w:sz w:val="22"/>
          <w:szCs w:val="22"/>
        </w:rPr>
        <w:t>«ΚΑΤΑΣΚΕΥΗ ΠΡΑΣΙΝΟΥ ΣΗΜΕΙΟΥ»,</w:t>
      </w:r>
      <w:r w:rsidR="00F44F1C" w:rsidRPr="008E067C">
        <w:rPr>
          <w:rFonts w:ascii="Arial" w:hAnsi="Arial" w:cs="Arial"/>
          <w:b/>
          <w:sz w:val="22"/>
          <w:szCs w:val="22"/>
        </w:rPr>
        <w:t xml:space="preserve"> </w:t>
      </w:r>
      <w:r w:rsidRPr="00A76573">
        <w:rPr>
          <w:rFonts w:ascii="Arial" w:hAnsi="Arial" w:cs="Arial"/>
          <w:sz w:val="22"/>
          <w:szCs w:val="22"/>
        </w:rPr>
        <w:t>που είχε διανεμηθεί.</w:t>
      </w:r>
    </w:p>
    <w:p w:rsidR="004B14A0" w:rsidRPr="000F2107" w:rsidRDefault="004B14A0" w:rsidP="004B14A0">
      <w:pPr>
        <w:pStyle w:val="af9"/>
        <w:numPr>
          <w:ilvl w:val="0"/>
          <w:numId w:val="1"/>
        </w:numPr>
        <w:tabs>
          <w:tab w:val="left" w:pos="570"/>
          <w:tab w:val="center" w:pos="8460"/>
        </w:tabs>
        <w:suppressAutoHyphens w:val="0"/>
        <w:spacing w:before="57" w:after="57"/>
        <w:jc w:val="both"/>
        <w:rPr>
          <w:rFonts w:ascii="Arial" w:hAnsi="Arial" w:cs="Arial"/>
          <w:sz w:val="22"/>
          <w:szCs w:val="22"/>
        </w:rPr>
      </w:pPr>
      <w:r w:rsidRPr="000F2107">
        <w:rPr>
          <w:rFonts w:ascii="Arial" w:eastAsia="Arial" w:hAnsi="Arial" w:cs="Arial"/>
          <w:color w:val="000000"/>
          <w:sz w:val="22"/>
          <w:szCs w:val="22"/>
        </w:rPr>
        <w:t>-</w:t>
      </w:r>
      <w:r w:rsidRPr="000F2107">
        <w:rPr>
          <w:rFonts w:ascii="Arial" w:hAnsi="Arial" w:cs="Arial"/>
          <w:sz w:val="22"/>
          <w:szCs w:val="22"/>
          <w:lang w:eastAsia="el-GR"/>
        </w:rPr>
        <w:t xml:space="preserve"> </w:t>
      </w:r>
      <w:r w:rsidRPr="000F2107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4B14A0" w:rsidRPr="009D684B" w:rsidRDefault="004B14A0" w:rsidP="004B14A0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 xml:space="preserve">-Την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δια ζώσης </w:t>
      </w:r>
    </w:p>
    <w:p w:rsidR="004B14A0" w:rsidRPr="009D684B" w:rsidRDefault="004B14A0" w:rsidP="004B14A0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4B14A0" w:rsidRPr="009D684B" w:rsidRDefault="004B14A0" w:rsidP="004B14A0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4B14A0" w:rsidRDefault="004B14A0" w:rsidP="004B14A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15503C" w:rsidRPr="009D684B" w:rsidRDefault="0015503C" w:rsidP="004B14A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4B14A0" w:rsidRPr="009D684B" w:rsidRDefault="004B14A0" w:rsidP="004B14A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0020FF" w:rsidRPr="0015503C" w:rsidRDefault="004B14A0" w:rsidP="008E067C">
      <w:pPr>
        <w:spacing w:line="360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BC5DF2">
        <w:rPr>
          <w:rFonts w:ascii="Arial" w:hAnsi="Arial" w:cs="Arial"/>
          <w:sz w:val="22"/>
          <w:szCs w:val="22"/>
        </w:rPr>
        <w:t xml:space="preserve">   </w:t>
      </w:r>
      <w:r w:rsidR="0015503C">
        <w:rPr>
          <w:rFonts w:ascii="Arial" w:hAnsi="Arial" w:cs="Arial"/>
          <w:sz w:val="22"/>
          <w:szCs w:val="22"/>
        </w:rPr>
        <w:t xml:space="preserve">   </w:t>
      </w:r>
      <w:r w:rsidRPr="008E067C">
        <w:rPr>
          <w:rFonts w:ascii="Arial" w:hAnsi="Arial" w:cs="Arial"/>
          <w:sz w:val="22"/>
          <w:szCs w:val="22"/>
        </w:rPr>
        <w:t xml:space="preserve">Εγκρίνει τον  </w:t>
      </w:r>
      <w:r w:rsidR="0015503C">
        <w:rPr>
          <w:rFonts w:ascii="Arial" w:hAnsi="Arial" w:cs="Arial"/>
          <w:sz w:val="22"/>
          <w:szCs w:val="22"/>
        </w:rPr>
        <w:t>3</w:t>
      </w:r>
      <w:r w:rsidRPr="008E067C">
        <w:rPr>
          <w:rFonts w:ascii="Arial" w:hAnsi="Arial" w:cs="Arial"/>
          <w:sz w:val="22"/>
          <w:szCs w:val="22"/>
          <w:vertAlign w:val="superscript"/>
        </w:rPr>
        <w:t>ο</w:t>
      </w:r>
      <w:r w:rsidRPr="008E067C">
        <w:rPr>
          <w:rFonts w:ascii="Arial" w:hAnsi="Arial" w:cs="Arial"/>
          <w:sz w:val="22"/>
          <w:szCs w:val="22"/>
        </w:rPr>
        <w:t xml:space="preserve">  Ανακεφαλαιωτικό </w:t>
      </w:r>
      <w:r w:rsidR="008E067C" w:rsidRPr="008E067C">
        <w:rPr>
          <w:rFonts w:ascii="Arial" w:hAnsi="Arial" w:cs="Arial"/>
          <w:sz w:val="22"/>
          <w:szCs w:val="22"/>
        </w:rPr>
        <w:t xml:space="preserve">&amp; </w:t>
      </w:r>
      <w:proofErr w:type="spellStart"/>
      <w:r w:rsidR="008E067C" w:rsidRPr="008E067C">
        <w:rPr>
          <w:rFonts w:ascii="Arial" w:hAnsi="Arial" w:cs="Arial"/>
          <w:sz w:val="22"/>
          <w:szCs w:val="22"/>
        </w:rPr>
        <w:t>Τακτοποιητικό</w:t>
      </w:r>
      <w:proofErr w:type="spellEnd"/>
      <w:r w:rsidR="008E067C" w:rsidRPr="008E067C">
        <w:rPr>
          <w:rFonts w:ascii="Arial" w:hAnsi="Arial" w:cs="Arial"/>
          <w:sz w:val="22"/>
          <w:szCs w:val="22"/>
        </w:rPr>
        <w:t xml:space="preserve">  Πίνακα καθώς και τον  </w:t>
      </w:r>
      <w:r w:rsidR="0015503C">
        <w:rPr>
          <w:rFonts w:ascii="Arial" w:hAnsi="Arial" w:cs="Arial"/>
          <w:sz w:val="22"/>
          <w:szCs w:val="22"/>
        </w:rPr>
        <w:t>3</w:t>
      </w:r>
      <w:r w:rsidR="008E067C" w:rsidRPr="008E067C">
        <w:rPr>
          <w:rFonts w:ascii="Arial" w:hAnsi="Arial" w:cs="Arial"/>
          <w:sz w:val="22"/>
          <w:szCs w:val="22"/>
          <w:vertAlign w:val="superscript"/>
        </w:rPr>
        <w:t>ο</w:t>
      </w:r>
      <w:r w:rsidR="008E067C" w:rsidRPr="008E067C">
        <w:rPr>
          <w:rFonts w:ascii="Arial" w:hAnsi="Arial" w:cs="Arial"/>
          <w:sz w:val="22"/>
          <w:szCs w:val="22"/>
        </w:rPr>
        <w:t xml:space="preserve"> ΠΚΤΝΜΕ του έργου : </w:t>
      </w:r>
      <w:r w:rsidR="0015503C">
        <w:rPr>
          <w:rFonts w:ascii="Arial" w:hAnsi="Arial" w:cs="Arial"/>
          <w:sz w:val="22"/>
          <w:szCs w:val="22"/>
        </w:rPr>
        <w:t>«ΚΑΤΑΣΚΕΥΗ ΠΡΑΣΙΝΟΥ ΣΗΜΕΙΟΥ»,</w:t>
      </w:r>
      <w:r w:rsidR="008E067C" w:rsidRPr="008E067C">
        <w:rPr>
          <w:rFonts w:ascii="Arial" w:hAnsi="Arial" w:cs="Arial"/>
          <w:b/>
          <w:sz w:val="22"/>
          <w:szCs w:val="22"/>
        </w:rPr>
        <w:t xml:space="preserve"> </w:t>
      </w:r>
      <w:r w:rsidR="0015503C" w:rsidRPr="0015503C">
        <w:rPr>
          <w:rFonts w:ascii="Arial" w:hAnsi="Arial" w:cs="Arial"/>
          <w:sz w:val="22"/>
          <w:szCs w:val="22"/>
        </w:rPr>
        <w:t>ο οποίος</w:t>
      </w:r>
      <w:r w:rsidR="0015503C">
        <w:rPr>
          <w:rFonts w:ascii="Arial" w:hAnsi="Arial" w:cs="Arial"/>
          <w:b/>
          <w:sz w:val="22"/>
          <w:szCs w:val="22"/>
        </w:rPr>
        <w:t xml:space="preserve"> </w:t>
      </w:r>
      <w:r w:rsidR="0015503C" w:rsidRPr="0015503C">
        <w:rPr>
          <w:rFonts w:ascii="Arial" w:hAnsi="Arial" w:cs="Arial"/>
          <w:color w:val="00000A"/>
          <w:sz w:val="22"/>
          <w:szCs w:val="22"/>
        </w:rPr>
        <w:t xml:space="preserve">ανέρχεται στο ποσό των 450.651,16 € πλέον ΦΠΑ, (ποσό προ </w:t>
      </w:r>
      <w:r w:rsidR="00FD3D6D">
        <w:rPr>
          <w:rFonts w:ascii="Arial" w:hAnsi="Arial" w:cs="Arial"/>
          <w:color w:val="00000A"/>
          <w:sz w:val="22"/>
          <w:szCs w:val="22"/>
        </w:rPr>
        <w:t xml:space="preserve">απολογιστικών και αναθεώρησης)  και </w:t>
      </w:r>
      <w:r w:rsidR="0015503C" w:rsidRPr="0015503C">
        <w:rPr>
          <w:rFonts w:ascii="Arial" w:hAnsi="Arial" w:cs="Arial"/>
          <w:color w:val="00000A"/>
          <w:sz w:val="22"/>
          <w:szCs w:val="22"/>
        </w:rPr>
        <w:t>είναι μειωτικός κατά 410,22 € πλέον ΦΠΑ σε σχέση με την αρχική σύμβαση, όσον αφορά το σύνολο της δαπάνης εργασιών, εξαιρουμένων των δαπανών για απολογιστικά και αναθεώρηση</w:t>
      </w:r>
      <w:r w:rsidR="0061276C">
        <w:rPr>
          <w:rFonts w:ascii="Arial" w:hAnsi="Arial" w:cs="Arial"/>
          <w:color w:val="00000A"/>
          <w:sz w:val="22"/>
          <w:szCs w:val="22"/>
        </w:rPr>
        <w:t>.</w:t>
      </w:r>
    </w:p>
    <w:p w:rsidR="000020FF" w:rsidRPr="000020FF" w:rsidRDefault="000020FF" w:rsidP="000020FF">
      <w:pPr>
        <w:pStyle w:val="af2"/>
        <w:rPr>
          <w:rFonts w:ascii="Arial" w:hAnsi="Arial" w:cs="Arial"/>
          <w:color w:val="000000"/>
          <w:sz w:val="22"/>
          <w:szCs w:val="22"/>
          <w:lang w:eastAsia="el-GR"/>
        </w:rPr>
      </w:pPr>
    </w:p>
    <w:p w:rsidR="00AC1BAA" w:rsidRPr="00AC1BAA" w:rsidRDefault="00AC1BAA" w:rsidP="00AC1BA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C235F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D96EF4">
        <w:rPr>
          <w:rFonts w:ascii="Arial" w:hAnsi="Arial" w:cs="Arial"/>
          <w:b/>
          <w:sz w:val="22"/>
          <w:szCs w:val="22"/>
        </w:rPr>
        <w:t>338</w:t>
      </w:r>
      <w:r w:rsidR="00CA16AB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A90855">
        <w:rPr>
          <w:rFonts w:ascii="Arial" w:hAnsi="Arial" w:cs="Arial"/>
          <w:b/>
          <w:sz w:val="22"/>
          <w:szCs w:val="22"/>
        </w:rPr>
        <w:t>5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632D57" w:rsidRPr="00261E54" w:rsidRDefault="00632D57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3C7944" w:rsidRPr="00AC1BAA" w:rsidRDefault="003C7944" w:rsidP="003C794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>Ο</w:t>
      </w:r>
      <w:r w:rsidRPr="00AC1BAA">
        <w:rPr>
          <w:rFonts w:ascii="Arial" w:hAnsi="Arial" w:cs="Arial"/>
          <w:b/>
          <w:sz w:val="22"/>
          <w:szCs w:val="22"/>
        </w:rPr>
        <w:t xml:space="preserve"> </w:t>
      </w:r>
      <w:r w:rsidRPr="00AC1BAA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AC1BAA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90592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Τουμαράς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Βασίλειος</w:t>
      </w:r>
    </w:p>
    <w:p w:rsidR="008C5440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Αγνιάδης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 Παναγιώτης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Χρήστος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Παπαβασιλείου  Αικατερίνη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5503C">
        <w:rPr>
          <w:rFonts w:ascii="Arial" w:hAnsi="Arial" w:cs="Arial"/>
          <w:sz w:val="22"/>
          <w:szCs w:val="22"/>
        </w:rPr>
        <w:t>24</w:t>
      </w:r>
      <w:r w:rsidRPr="00AC1BAA">
        <w:rPr>
          <w:rFonts w:ascii="Arial" w:hAnsi="Arial" w:cs="Arial"/>
          <w:sz w:val="22"/>
          <w:szCs w:val="22"/>
        </w:rPr>
        <w:t xml:space="preserve"> -</w:t>
      </w:r>
      <w:r w:rsidR="005B2318">
        <w:rPr>
          <w:rFonts w:ascii="Arial" w:hAnsi="Arial" w:cs="Arial"/>
          <w:sz w:val="22"/>
          <w:szCs w:val="22"/>
        </w:rPr>
        <w:t>0</w:t>
      </w:r>
      <w:r w:rsidR="0015503C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</w:rPr>
        <w:t>-202</w:t>
      </w:r>
      <w:r w:rsidR="005B2318">
        <w:rPr>
          <w:rFonts w:ascii="Arial" w:hAnsi="Arial" w:cs="Arial"/>
          <w:sz w:val="22"/>
          <w:szCs w:val="22"/>
        </w:rPr>
        <w:t>5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3C7944" w:rsidP="003C7944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D1E" w:rsidRDefault="00451D1E">
      <w:r>
        <w:separator/>
      </w:r>
    </w:p>
  </w:endnote>
  <w:endnote w:type="continuationSeparator" w:id="0">
    <w:p w:rsidR="00451D1E" w:rsidRDefault="00451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D1E" w:rsidRDefault="00451D1E">
      <w:r>
        <w:separator/>
      </w:r>
    </w:p>
  </w:footnote>
  <w:footnote w:type="continuationSeparator" w:id="0">
    <w:p w:rsidR="00451D1E" w:rsidRDefault="00451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94554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94554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B7DCC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31F5ADC"/>
    <w:multiLevelType w:val="hybridMultilevel"/>
    <w:tmpl w:val="2DB019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97714"/>
    <w:multiLevelType w:val="hybridMultilevel"/>
    <w:tmpl w:val="04F8DD8E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7987083"/>
    <w:multiLevelType w:val="hybridMultilevel"/>
    <w:tmpl w:val="53A0B5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B07C3"/>
    <w:multiLevelType w:val="hybridMultilevel"/>
    <w:tmpl w:val="702E1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F2CD9"/>
    <w:multiLevelType w:val="hybridMultilevel"/>
    <w:tmpl w:val="775ED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F3191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53579A4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2"/>
  </w:num>
  <w:num w:numId="5">
    <w:abstractNumId w:val="10"/>
  </w:num>
  <w:num w:numId="6">
    <w:abstractNumId w:val="25"/>
  </w:num>
  <w:num w:numId="7">
    <w:abstractNumId w:val="24"/>
  </w:num>
  <w:num w:numId="8">
    <w:abstractNumId w:val="1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1"/>
  </w:num>
  <w:num w:numId="13">
    <w:abstractNumId w:val="20"/>
  </w:num>
  <w:num w:numId="14">
    <w:abstractNumId w:val="23"/>
  </w:num>
  <w:num w:numId="15">
    <w:abstractNumId w:val="17"/>
  </w:num>
  <w:num w:numId="16">
    <w:abstractNumId w:val="15"/>
  </w:num>
  <w:num w:numId="17">
    <w:abstractNumId w:val="13"/>
  </w:num>
  <w:num w:numId="18">
    <w:abstractNumId w:val="8"/>
  </w:num>
  <w:num w:numId="19">
    <w:abstractNumId w:val="14"/>
  </w:num>
  <w:num w:numId="20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142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58C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29F0"/>
    <w:rsid w:val="00066288"/>
    <w:rsid w:val="00066579"/>
    <w:rsid w:val="00071F38"/>
    <w:rsid w:val="00071FA5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5014"/>
    <w:rsid w:val="000A6145"/>
    <w:rsid w:val="000B247B"/>
    <w:rsid w:val="000B28A3"/>
    <w:rsid w:val="000B2F4A"/>
    <w:rsid w:val="000B32D2"/>
    <w:rsid w:val="000B4F9B"/>
    <w:rsid w:val="000C2D8A"/>
    <w:rsid w:val="000C30B5"/>
    <w:rsid w:val="000C3CCB"/>
    <w:rsid w:val="000D0CBF"/>
    <w:rsid w:val="000D3963"/>
    <w:rsid w:val="000D7650"/>
    <w:rsid w:val="000E090E"/>
    <w:rsid w:val="000E1B84"/>
    <w:rsid w:val="000E2771"/>
    <w:rsid w:val="000E3782"/>
    <w:rsid w:val="000E4C95"/>
    <w:rsid w:val="000E7C30"/>
    <w:rsid w:val="000E7EC7"/>
    <w:rsid w:val="000F10CD"/>
    <w:rsid w:val="00106413"/>
    <w:rsid w:val="00106EC7"/>
    <w:rsid w:val="001074BF"/>
    <w:rsid w:val="00113E80"/>
    <w:rsid w:val="00114DF6"/>
    <w:rsid w:val="001151E6"/>
    <w:rsid w:val="0011744E"/>
    <w:rsid w:val="00120C06"/>
    <w:rsid w:val="001227CC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03C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776E2"/>
    <w:rsid w:val="00181704"/>
    <w:rsid w:val="00181F92"/>
    <w:rsid w:val="0018286F"/>
    <w:rsid w:val="00183B22"/>
    <w:rsid w:val="00185D0D"/>
    <w:rsid w:val="00190EE2"/>
    <w:rsid w:val="00196C95"/>
    <w:rsid w:val="001A1E4B"/>
    <w:rsid w:val="001A4D79"/>
    <w:rsid w:val="001A4EF0"/>
    <w:rsid w:val="001A6568"/>
    <w:rsid w:val="001A7E43"/>
    <w:rsid w:val="001B049F"/>
    <w:rsid w:val="001B21A1"/>
    <w:rsid w:val="001B2912"/>
    <w:rsid w:val="001B63B1"/>
    <w:rsid w:val="001B7132"/>
    <w:rsid w:val="001B7DCC"/>
    <w:rsid w:val="001C5AEC"/>
    <w:rsid w:val="001C67C9"/>
    <w:rsid w:val="001D1DB2"/>
    <w:rsid w:val="001D4BBB"/>
    <w:rsid w:val="001D61F9"/>
    <w:rsid w:val="001D6516"/>
    <w:rsid w:val="001E01CA"/>
    <w:rsid w:val="001E11DA"/>
    <w:rsid w:val="001E4D4C"/>
    <w:rsid w:val="001E5700"/>
    <w:rsid w:val="001F3477"/>
    <w:rsid w:val="001F7DF2"/>
    <w:rsid w:val="00204658"/>
    <w:rsid w:val="00220033"/>
    <w:rsid w:val="00220115"/>
    <w:rsid w:val="00223043"/>
    <w:rsid w:val="00226747"/>
    <w:rsid w:val="002365ED"/>
    <w:rsid w:val="002374D7"/>
    <w:rsid w:val="0024342D"/>
    <w:rsid w:val="00244F33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7FDF"/>
    <w:rsid w:val="002805FB"/>
    <w:rsid w:val="00282F09"/>
    <w:rsid w:val="0028445A"/>
    <w:rsid w:val="0029237D"/>
    <w:rsid w:val="002963E1"/>
    <w:rsid w:val="0029648E"/>
    <w:rsid w:val="002A2040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7B5"/>
    <w:rsid w:val="002E1914"/>
    <w:rsid w:val="002E2279"/>
    <w:rsid w:val="002E4DA7"/>
    <w:rsid w:val="002E6F06"/>
    <w:rsid w:val="002F2D5A"/>
    <w:rsid w:val="002F30A5"/>
    <w:rsid w:val="002F5D10"/>
    <w:rsid w:val="003010E7"/>
    <w:rsid w:val="00301399"/>
    <w:rsid w:val="003017C6"/>
    <w:rsid w:val="003018AC"/>
    <w:rsid w:val="00302EC4"/>
    <w:rsid w:val="00304490"/>
    <w:rsid w:val="00306108"/>
    <w:rsid w:val="003074FC"/>
    <w:rsid w:val="0032160F"/>
    <w:rsid w:val="003217F0"/>
    <w:rsid w:val="0032279B"/>
    <w:rsid w:val="003234B1"/>
    <w:rsid w:val="00324A25"/>
    <w:rsid w:val="00325764"/>
    <w:rsid w:val="00331559"/>
    <w:rsid w:val="00332B0B"/>
    <w:rsid w:val="003340D2"/>
    <w:rsid w:val="00341B94"/>
    <w:rsid w:val="00341C67"/>
    <w:rsid w:val="00341EA2"/>
    <w:rsid w:val="00343A52"/>
    <w:rsid w:val="00343BC7"/>
    <w:rsid w:val="00344382"/>
    <w:rsid w:val="00345753"/>
    <w:rsid w:val="00345A62"/>
    <w:rsid w:val="0035416A"/>
    <w:rsid w:val="00354467"/>
    <w:rsid w:val="00354A9F"/>
    <w:rsid w:val="00354BBD"/>
    <w:rsid w:val="00363CA6"/>
    <w:rsid w:val="003649AB"/>
    <w:rsid w:val="003666A6"/>
    <w:rsid w:val="00371783"/>
    <w:rsid w:val="00377886"/>
    <w:rsid w:val="00377A83"/>
    <w:rsid w:val="003815F0"/>
    <w:rsid w:val="003818B2"/>
    <w:rsid w:val="00384268"/>
    <w:rsid w:val="003878C6"/>
    <w:rsid w:val="003930EE"/>
    <w:rsid w:val="0039445A"/>
    <w:rsid w:val="003A0B0A"/>
    <w:rsid w:val="003A4C37"/>
    <w:rsid w:val="003A5F21"/>
    <w:rsid w:val="003A6B6D"/>
    <w:rsid w:val="003A6C29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3232"/>
    <w:rsid w:val="003D36C5"/>
    <w:rsid w:val="003D4108"/>
    <w:rsid w:val="003D6DC4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3F7E72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ABC"/>
    <w:rsid w:val="00436E0B"/>
    <w:rsid w:val="00443558"/>
    <w:rsid w:val="0044667E"/>
    <w:rsid w:val="00446B60"/>
    <w:rsid w:val="00451D1E"/>
    <w:rsid w:val="0045684B"/>
    <w:rsid w:val="00456E3A"/>
    <w:rsid w:val="004600E1"/>
    <w:rsid w:val="00460569"/>
    <w:rsid w:val="00460C9F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1682"/>
    <w:rsid w:val="004A4FD6"/>
    <w:rsid w:val="004A6A11"/>
    <w:rsid w:val="004A6ABB"/>
    <w:rsid w:val="004A7C58"/>
    <w:rsid w:val="004B14A0"/>
    <w:rsid w:val="004B2E58"/>
    <w:rsid w:val="004B6E7B"/>
    <w:rsid w:val="004B7126"/>
    <w:rsid w:val="004D22B1"/>
    <w:rsid w:val="004D2C5B"/>
    <w:rsid w:val="004D550E"/>
    <w:rsid w:val="004D57F2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095"/>
    <w:rsid w:val="0051625F"/>
    <w:rsid w:val="0051690C"/>
    <w:rsid w:val="005178E5"/>
    <w:rsid w:val="00526082"/>
    <w:rsid w:val="0052635A"/>
    <w:rsid w:val="0052681C"/>
    <w:rsid w:val="00526B61"/>
    <w:rsid w:val="00531AE2"/>
    <w:rsid w:val="005337C5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1FBF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652D"/>
    <w:rsid w:val="005A2181"/>
    <w:rsid w:val="005A5589"/>
    <w:rsid w:val="005A7C2D"/>
    <w:rsid w:val="005B145F"/>
    <w:rsid w:val="005B2318"/>
    <w:rsid w:val="005B5048"/>
    <w:rsid w:val="005B55CE"/>
    <w:rsid w:val="005C2D51"/>
    <w:rsid w:val="005C44F5"/>
    <w:rsid w:val="005C4A6E"/>
    <w:rsid w:val="005C55DD"/>
    <w:rsid w:val="005C56F0"/>
    <w:rsid w:val="005C6695"/>
    <w:rsid w:val="005D1302"/>
    <w:rsid w:val="005D13B1"/>
    <w:rsid w:val="005D2212"/>
    <w:rsid w:val="005D264F"/>
    <w:rsid w:val="005D5605"/>
    <w:rsid w:val="005E0F33"/>
    <w:rsid w:val="005E186A"/>
    <w:rsid w:val="005E39F4"/>
    <w:rsid w:val="005E447C"/>
    <w:rsid w:val="005E4563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3CC"/>
    <w:rsid w:val="00607783"/>
    <w:rsid w:val="00607839"/>
    <w:rsid w:val="00610895"/>
    <w:rsid w:val="0061276C"/>
    <w:rsid w:val="006148EF"/>
    <w:rsid w:val="00617928"/>
    <w:rsid w:val="00617D51"/>
    <w:rsid w:val="00620870"/>
    <w:rsid w:val="00621EF6"/>
    <w:rsid w:val="00624FEC"/>
    <w:rsid w:val="00625FF1"/>
    <w:rsid w:val="006265D5"/>
    <w:rsid w:val="0062710C"/>
    <w:rsid w:val="0062735D"/>
    <w:rsid w:val="00631478"/>
    <w:rsid w:val="00631C7D"/>
    <w:rsid w:val="00632D57"/>
    <w:rsid w:val="00633DED"/>
    <w:rsid w:val="006348A7"/>
    <w:rsid w:val="00635B28"/>
    <w:rsid w:val="00635E71"/>
    <w:rsid w:val="00645374"/>
    <w:rsid w:val="00645DC7"/>
    <w:rsid w:val="00656B89"/>
    <w:rsid w:val="00663A0C"/>
    <w:rsid w:val="0066530A"/>
    <w:rsid w:val="006718C4"/>
    <w:rsid w:val="00674096"/>
    <w:rsid w:val="006774C7"/>
    <w:rsid w:val="00680776"/>
    <w:rsid w:val="0068123B"/>
    <w:rsid w:val="0068281C"/>
    <w:rsid w:val="006854B1"/>
    <w:rsid w:val="006908AC"/>
    <w:rsid w:val="00696C24"/>
    <w:rsid w:val="006A654E"/>
    <w:rsid w:val="006C10D0"/>
    <w:rsid w:val="006C12E9"/>
    <w:rsid w:val="006C1CE4"/>
    <w:rsid w:val="006C20D0"/>
    <w:rsid w:val="006C4110"/>
    <w:rsid w:val="006C444B"/>
    <w:rsid w:val="006D1419"/>
    <w:rsid w:val="006D4474"/>
    <w:rsid w:val="006E5B34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30173"/>
    <w:rsid w:val="007303B9"/>
    <w:rsid w:val="00731EC0"/>
    <w:rsid w:val="00735B2D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47B"/>
    <w:rsid w:val="007B7659"/>
    <w:rsid w:val="007C03FD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BE7"/>
    <w:rsid w:val="007E0C09"/>
    <w:rsid w:val="007E38AE"/>
    <w:rsid w:val="007E6F5B"/>
    <w:rsid w:val="007F1240"/>
    <w:rsid w:val="007F45E7"/>
    <w:rsid w:val="007F4DB7"/>
    <w:rsid w:val="00800376"/>
    <w:rsid w:val="00802A86"/>
    <w:rsid w:val="008033A1"/>
    <w:rsid w:val="008039F8"/>
    <w:rsid w:val="0080716F"/>
    <w:rsid w:val="00816643"/>
    <w:rsid w:val="0082068C"/>
    <w:rsid w:val="0082269F"/>
    <w:rsid w:val="008233BC"/>
    <w:rsid w:val="008234E5"/>
    <w:rsid w:val="008271CB"/>
    <w:rsid w:val="00827CB5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72BDA"/>
    <w:rsid w:val="00874BFF"/>
    <w:rsid w:val="00880DA2"/>
    <w:rsid w:val="00881E39"/>
    <w:rsid w:val="00884449"/>
    <w:rsid w:val="00885FC0"/>
    <w:rsid w:val="00892CB0"/>
    <w:rsid w:val="0089305D"/>
    <w:rsid w:val="00893891"/>
    <w:rsid w:val="00895CE5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C7535"/>
    <w:rsid w:val="008D0DDD"/>
    <w:rsid w:val="008E0542"/>
    <w:rsid w:val="008E067C"/>
    <w:rsid w:val="008E13F4"/>
    <w:rsid w:val="008E31B7"/>
    <w:rsid w:val="008E4426"/>
    <w:rsid w:val="008E4F88"/>
    <w:rsid w:val="008E6D5C"/>
    <w:rsid w:val="008F1A92"/>
    <w:rsid w:val="008F26A1"/>
    <w:rsid w:val="008F36F5"/>
    <w:rsid w:val="008F68AE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15034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399B"/>
    <w:rsid w:val="00945542"/>
    <w:rsid w:val="00946ABE"/>
    <w:rsid w:val="00954DB1"/>
    <w:rsid w:val="00955EC6"/>
    <w:rsid w:val="0095620F"/>
    <w:rsid w:val="00956FCC"/>
    <w:rsid w:val="009576A7"/>
    <w:rsid w:val="0096073A"/>
    <w:rsid w:val="00961EBF"/>
    <w:rsid w:val="009654D4"/>
    <w:rsid w:val="00971AC1"/>
    <w:rsid w:val="0097202B"/>
    <w:rsid w:val="00972D10"/>
    <w:rsid w:val="00980554"/>
    <w:rsid w:val="00984106"/>
    <w:rsid w:val="0098515A"/>
    <w:rsid w:val="00992519"/>
    <w:rsid w:val="00995C43"/>
    <w:rsid w:val="009A047A"/>
    <w:rsid w:val="009A1139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50F8"/>
    <w:rsid w:val="00A06A8A"/>
    <w:rsid w:val="00A078D6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0F5A"/>
    <w:rsid w:val="00A45396"/>
    <w:rsid w:val="00A5231B"/>
    <w:rsid w:val="00A54613"/>
    <w:rsid w:val="00A568A4"/>
    <w:rsid w:val="00A67893"/>
    <w:rsid w:val="00A704A5"/>
    <w:rsid w:val="00A7271C"/>
    <w:rsid w:val="00A7365F"/>
    <w:rsid w:val="00A743A8"/>
    <w:rsid w:val="00A765B1"/>
    <w:rsid w:val="00A80F1E"/>
    <w:rsid w:val="00A8137D"/>
    <w:rsid w:val="00A8331E"/>
    <w:rsid w:val="00A868BC"/>
    <w:rsid w:val="00A86B9D"/>
    <w:rsid w:val="00A873E0"/>
    <w:rsid w:val="00A90855"/>
    <w:rsid w:val="00A911B6"/>
    <w:rsid w:val="00A92ED1"/>
    <w:rsid w:val="00A948B7"/>
    <w:rsid w:val="00A955BC"/>
    <w:rsid w:val="00A96DAA"/>
    <w:rsid w:val="00A9783D"/>
    <w:rsid w:val="00AA3775"/>
    <w:rsid w:val="00AA40CD"/>
    <w:rsid w:val="00AA686B"/>
    <w:rsid w:val="00AB002B"/>
    <w:rsid w:val="00AB0B7D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E08CC"/>
    <w:rsid w:val="00AE14E6"/>
    <w:rsid w:val="00AF55C2"/>
    <w:rsid w:val="00B04804"/>
    <w:rsid w:val="00B04994"/>
    <w:rsid w:val="00B050E7"/>
    <w:rsid w:val="00B10908"/>
    <w:rsid w:val="00B1498F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0B00"/>
    <w:rsid w:val="00B43889"/>
    <w:rsid w:val="00B43ADE"/>
    <w:rsid w:val="00B44282"/>
    <w:rsid w:val="00B523B0"/>
    <w:rsid w:val="00B5264B"/>
    <w:rsid w:val="00B544A5"/>
    <w:rsid w:val="00B54D43"/>
    <w:rsid w:val="00B55AB6"/>
    <w:rsid w:val="00B62824"/>
    <w:rsid w:val="00B63B8F"/>
    <w:rsid w:val="00B66A85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43E7"/>
    <w:rsid w:val="00BA4881"/>
    <w:rsid w:val="00BA766C"/>
    <w:rsid w:val="00BB5451"/>
    <w:rsid w:val="00BB7805"/>
    <w:rsid w:val="00BC4511"/>
    <w:rsid w:val="00BC4B26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7F14"/>
    <w:rsid w:val="00C00BA5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E28"/>
    <w:rsid w:val="00C27633"/>
    <w:rsid w:val="00C3084E"/>
    <w:rsid w:val="00C323AB"/>
    <w:rsid w:val="00C35EE2"/>
    <w:rsid w:val="00C361A8"/>
    <w:rsid w:val="00C477A7"/>
    <w:rsid w:val="00C51414"/>
    <w:rsid w:val="00C563B9"/>
    <w:rsid w:val="00C5640A"/>
    <w:rsid w:val="00C623E6"/>
    <w:rsid w:val="00C65C37"/>
    <w:rsid w:val="00C675EA"/>
    <w:rsid w:val="00C67B2B"/>
    <w:rsid w:val="00C737D9"/>
    <w:rsid w:val="00C75A37"/>
    <w:rsid w:val="00C812E2"/>
    <w:rsid w:val="00C81B65"/>
    <w:rsid w:val="00C86044"/>
    <w:rsid w:val="00C868D8"/>
    <w:rsid w:val="00C90592"/>
    <w:rsid w:val="00C90A4D"/>
    <w:rsid w:val="00C90CF0"/>
    <w:rsid w:val="00C928B0"/>
    <w:rsid w:val="00C97E3B"/>
    <w:rsid w:val="00CA16A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60B3"/>
    <w:rsid w:val="00CE0EA5"/>
    <w:rsid w:val="00CE2BBE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7411"/>
    <w:rsid w:val="00D47649"/>
    <w:rsid w:val="00D541B1"/>
    <w:rsid w:val="00D5621A"/>
    <w:rsid w:val="00D64499"/>
    <w:rsid w:val="00D656DE"/>
    <w:rsid w:val="00D7592D"/>
    <w:rsid w:val="00D847F2"/>
    <w:rsid w:val="00D868E4"/>
    <w:rsid w:val="00D871EE"/>
    <w:rsid w:val="00D939C3"/>
    <w:rsid w:val="00D9532E"/>
    <w:rsid w:val="00D96EF4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C70D8"/>
    <w:rsid w:val="00DD0156"/>
    <w:rsid w:val="00DD0523"/>
    <w:rsid w:val="00DD6684"/>
    <w:rsid w:val="00DD75B3"/>
    <w:rsid w:val="00DE11A4"/>
    <w:rsid w:val="00DE1BAB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133C0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37A47"/>
    <w:rsid w:val="00E4380B"/>
    <w:rsid w:val="00E46070"/>
    <w:rsid w:val="00E46A8D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3B49"/>
    <w:rsid w:val="00E945AD"/>
    <w:rsid w:val="00E975F7"/>
    <w:rsid w:val="00EA0FD0"/>
    <w:rsid w:val="00EA7E43"/>
    <w:rsid w:val="00EB0776"/>
    <w:rsid w:val="00EB112C"/>
    <w:rsid w:val="00EB2A5A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C50"/>
    <w:rsid w:val="00EE1AB9"/>
    <w:rsid w:val="00EE25C4"/>
    <w:rsid w:val="00EE5235"/>
    <w:rsid w:val="00EE5F22"/>
    <w:rsid w:val="00EF2E95"/>
    <w:rsid w:val="00EF3352"/>
    <w:rsid w:val="00EF76D2"/>
    <w:rsid w:val="00EF7AED"/>
    <w:rsid w:val="00F025C4"/>
    <w:rsid w:val="00F0433B"/>
    <w:rsid w:val="00F07208"/>
    <w:rsid w:val="00F111D1"/>
    <w:rsid w:val="00F13732"/>
    <w:rsid w:val="00F14098"/>
    <w:rsid w:val="00F14F17"/>
    <w:rsid w:val="00F16135"/>
    <w:rsid w:val="00F16F02"/>
    <w:rsid w:val="00F23296"/>
    <w:rsid w:val="00F238A2"/>
    <w:rsid w:val="00F26F30"/>
    <w:rsid w:val="00F278FF"/>
    <w:rsid w:val="00F307B9"/>
    <w:rsid w:val="00F33402"/>
    <w:rsid w:val="00F36FB6"/>
    <w:rsid w:val="00F4342E"/>
    <w:rsid w:val="00F44F1C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F17"/>
    <w:rsid w:val="00F8233F"/>
    <w:rsid w:val="00F83ACA"/>
    <w:rsid w:val="00F85874"/>
    <w:rsid w:val="00F87DFB"/>
    <w:rsid w:val="00F91B83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3D6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8C60-D066-43CD-9370-7872BB65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2104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13441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18</cp:revision>
  <cp:lastPrinted>2024-12-09T11:27:00Z</cp:lastPrinted>
  <dcterms:created xsi:type="dcterms:W3CDTF">2025-09-19T09:26:00Z</dcterms:created>
  <dcterms:modified xsi:type="dcterms:W3CDTF">2025-09-24T06:31:00Z</dcterms:modified>
</cp:coreProperties>
</file>