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D004F1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/0</w:t>
      </w:r>
      <w:r w:rsidR="008A11F7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001B58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="00001B58">
        <w:rPr>
          <w:rFonts w:ascii="Arial" w:eastAsia="Arial" w:hAnsi="Arial" w:cs="Arial"/>
          <w:b/>
          <w:sz w:val="22"/>
          <w:szCs w:val="22"/>
        </w:rPr>
        <w:t xml:space="preserve">   </w:t>
      </w:r>
      <w:r w:rsidR="00E77C39">
        <w:rPr>
          <w:rFonts w:ascii="Arial" w:eastAsia="Arial" w:hAnsi="Arial" w:cs="Arial"/>
          <w:b/>
          <w:sz w:val="22"/>
          <w:szCs w:val="22"/>
        </w:rPr>
        <w:t xml:space="preserve">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0B086E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0B086E">
        <w:rPr>
          <w:rFonts w:ascii="Arial" w:eastAsia="Calibri" w:hAnsi="Arial" w:cs="Arial"/>
          <w:b/>
          <w:sz w:val="22"/>
          <w:szCs w:val="22"/>
        </w:rPr>
        <w:t>17783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001B58">
        <w:rPr>
          <w:rFonts w:ascii="Arial" w:hAnsi="Arial" w:cs="Arial"/>
          <w:sz w:val="22"/>
          <w:szCs w:val="22"/>
        </w:rPr>
        <w:t>3</w:t>
      </w:r>
      <w:r w:rsidR="0067038F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001B58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CA5E5B" w:rsidRDefault="0067038F" w:rsidP="00CA5E5B">
      <w:pPr>
        <w:jc w:val="center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</w:t>
      </w:r>
      <w:r w:rsidR="00DA047C" w:rsidRPr="00C35157">
        <w:rPr>
          <w:rFonts w:ascii="Arial" w:hAnsi="Arial" w:cs="Arial"/>
          <w:b/>
          <w:sz w:val="22"/>
          <w:szCs w:val="22"/>
        </w:rPr>
        <w:t>ριθμός απόφασης</w:t>
      </w:r>
      <w:r w:rsidR="00DA047C"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001B5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2A67D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CA5E5B">
        <w:rPr>
          <w:rFonts w:ascii="Arial" w:eastAsia="SimSun" w:hAnsi="Arial" w:cs="Arial"/>
          <w:b/>
          <w:sz w:val="22"/>
          <w:szCs w:val="22"/>
        </w:rPr>
        <w:t>2</w:t>
      </w:r>
    </w:p>
    <w:p w:rsidR="00CA5E5B" w:rsidRPr="00CA5E5B" w:rsidRDefault="00CA5E5B" w:rsidP="00CA5E5B">
      <w:pPr>
        <w:rPr>
          <w:rFonts w:ascii="Arial" w:hAnsi="Arial" w:cs="Arial"/>
          <w:b/>
          <w:sz w:val="22"/>
          <w:szCs w:val="22"/>
          <w:lang w:eastAsia="el-GR"/>
        </w:rPr>
      </w:pPr>
      <w:r w:rsidRPr="00CA5E5B">
        <w:rPr>
          <w:rFonts w:ascii="Arial" w:hAnsi="Arial" w:cs="Arial"/>
          <w:b/>
          <w:sz w:val="22"/>
          <w:szCs w:val="22"/>
          <w:lang w:eastAsia="el-GR"/>
        </w:rPr>
        <w:t xml:space="preserve">Διαγραφή βεβαιωμένων οφειλών από κατάλογο (Τ.Α.Π. μη ηλεκτροδοτούμενου ακινήτου από έτος 2008 έως και έτος 2023) του οφειλέτη </w:t>
      </w:r>
      <w:proofErr w:type="spellStart"/>
      <w:r w:rsidRPr="00CA5E5B">
        <w:rPr>
          <w:rFonts w:ascii="Arial" w:hAnsi="Arial" w:cs="Arial"/>
          <w:b/>
          <w:sz w:val="22"/>
          <w:szCs w:val="22"/>
          <w:lang w:eastAsia="el-GR"/>
        </w:rPr>
        <w:t>Πούλου</w:t>
      </w:r>
      <w:proofErr w:type="spellEnd"/>
      <w:r w:rsidRPr="00CA5E5B">
        <w:rPr>
          <w:rFonts w:ascii="Arial" w:hAnsi="Arial" w:cs="Arial"/>
          <w:b/>
          <w:sz w:val="22"/>
          <w:szCs w:val="22"/>
          <w:lang w:eastAsia="el-GR"/>
        </w:rPr>
        <w:t xml:space="preserve"> Οδυσσέα του Ιωάννη λόγω λανθασμένου τρόπου υπολογισμού της φορολογητέας ύλης. </w:t>
      </w:r>
    </w:p>
    <w:p w:rsidR="00E76F05" w:rsidRPr="00C35157" w:rsidRDefault="00E76F05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317E0D" w:rsidRDefault="00317E0D" w:rsidP="005F459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Λιβαδειά σήμερα   </w:t>
      </w:r>
      <w:r w:rsidR="007130EB">
        <w:rPr>
          <w:rFonts w:ascii="Arial" w:hAnsi="Arial" w:cs="Arial"/>
          <w:sz w:val="22"/>
          <w:szCs w:val="22"/>
        </w:rPr>
        <w:t>8</w:t>
      </w:r>
      <w:r w:rsidR="008A11F7" w:rsidRPr="008A11F7">
        <w:rPr>
          <w:rFonts w:ascii="Arial" w:hAnsi="Arial" w:cs="Arial"/>
          <w:sz w:val="22"/>
          <w:szCs w:val="22"/>
          <w:vertAlign w:val="superscript"/>
        </w:rPr>
        <w:t>α</w:t>
      </w:r>
      <w:r w:rsidR="008A11F7">
        <w:rPr>
          <w:rFonts w:ascii="Arial" w:hAnsi="Arial" w:cs="Arial"/>
          <w:sz w:val="22"/>
          <w:szCs w:val="22"/>
        </w:rPr>
        <w:t xml:space="preserve">  Σεπτεμβρί</w:t>
      </w:r>
      <w:r>
        <w:rPr>
          <w:rFonts w:ascii="Arial" w:hAnsi="Arial" w:cs="Arial"/>
          <w:sz w:val="22"/>
          <w:szCs w:val="22"/>
        </w:rPr>
        <w:t>ου    202</w:t>
      </w:r>
      <w:r w:rsidR="00001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ημέρα  </w:t>
      </w:r>
      <w:r w:rsidR="007130EB">
        <w:rPr>
          <w:rFonts w:ascii="Arial" w:hAnsi="Arial" w:cs="Arial"/>
          <w:sz w:val="22"/>
          <w:szCs w:val="22"/>
        </w:rPr>
        <w:t>Δευτέρα</w:t>
      </w:r>
      <w:r>
        <w:rPr>
          <w:rFonts w:ascii="Arial" w:hAnsi="Arial" w:cs="Arial"/>
          <w:sz w:val="22"/>
          <w:szCs w:val="22"/>
        </w:rPr>
        <w:t xml:space="preserve">  και</w:t>
      </w:r>
      <w:r w:rsidR="008A1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ώρα 1</w:t>
      </w:r>
      <w:r w:rsidR="007130E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7130E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</w:t>
      </w:r>
      <w:r w:rsidR="007130EB">
        <w:rPr>
          <w:rFonts w:ascii="Arial" w:hAnsi="Arial" w:cs="Arial"/>
          <w:sz w:val="22"/>
          <w:szCs w:val="22"/>
        </w:rPr>
        <w:t>7473</w:t>
      </w:r>
      <w:r>
        <w:rPr>
          <w:rFonts w:ascii="Arial" w:hAnsi="Arial" w:cs="Arial"/>
          <w:sz w:val="22"/>
          <w:szCs w:val="22"/>
        </w:rPr>
        <w:t>/</w:t>
      </w:r>
      <w:r w:rsidR="007130EB">
        <w:rPr>
          <w:rFonts w:ascii="Arial" w:hAnsi="Arial" w:cs="Arial"/>
          <w:sz w:val="22"/>
          <w:szCs w:val="22"/>
        </w:rPr>
        <w:t>04</w:t>
      </w:r>
      <w:r w:rsidR="00001B58">
        <w:rPr>
          <w:rFonts w:ascii="Arial" w:hAnsi="Arial" w:cs="Arial"/>
          <w:sz w:val="22"/>
          <w:szCs w:val="22"/>
        </w:rPr>
        <w:t>-0</w:t>
      </w:r>
      <w:r w:rsidR="007130EB">
        <w:rPr>
          <w:rFonts w:ascii="Arial" w:hAnsi="Arial" w:cs="Arial"/>
          <w:sz w:val="22"/>
          <w:szCs w:val="22"/>
        </w:rPr>
        <w:t>9</w:t>
      </w:r>
      <w:r w:rsidR="00001B58">
        <w:rPr>
          <w:rFonts w:ascii="Arial" w:hAnsi="Arial" w:cs="Arial"/>
          <w:sz w:val="22"/>
          <w:szCs w:val="22"/>
        </w:rPr>
        <w:t>-2025</w:t>
      </w:r>
      <w:r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94610" w:rsidRDefault="00494610" w:rsidP="00494610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494610" w:rsidRDefault="00494610" w:rsidP="00494610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παρόντα  4 (τέσσερα)  , ήτοι:</w:t>
      </w:r>
    </w:p>
    <w:p w:rsidR="00494610" w:rsidRDefault="00494610" w:rsidP="00494610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494610" w:rsidRDefault="00494610" w:rsidP="004946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1.Καραμάνης Δημήτριος -Πρόεδρος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Χρήστος                                               2.Τουμαράς Βασίλειος       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Παπαβασιλείου Αικατερίνη                                           3.Ταγκαλέγκας Ιωάννης      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- Αντιπρόεδρος                                 Αν και είχαν  νόμιμα προσκληθεί        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                                                                                                </w:t>
      </w:r>
    </w:p>
    <w:p w:rsidR="00494610" w:rsidRDefault="00494610" w:rsidP="0049461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494610" w:rsidRDefault="00494610" w:rsidP="0049461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05DCA" w:rsidRDefault="00494610" w:rsidP="0049461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Απόντος του  Προέδρου  της Δημοτικής  Επιτροπής , ο Αντιπρόεδρος αυτής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εισηγούμενος το  </w:t>
      </w:r>
      <w:r w:rsidR="00CA5E5B">
        <w:rPr>
          <w:rFonts w:ascii="Arial" w:eastAsia="Arial" w:hAnsi="Arial" w:cs="Arial"/>
          <w:sz w:val="22"/>
          <w:szCs w:val="22"/>
        </w:rPr>
        <w:t>2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9D34DE">
        <w:rPr>
          <w:rFonts w:ascii="Arial" w:eastAsia="Arial" w:hAnsi="Arial" w:cs="Arial"/>
          <w:sz w:val="22"/>
          <w:szCs w:val="22"/>
        </w:rPr>
        <w:t>7</w:t>
      </w:r>
      <w:r w:rsidR="00CA5E5B">
        <w:rPr>
          <w:rFonts w:ascii="Arial" w:eastAsia="Arial" w:hAnsi="Arial" w:cs="Arial"/>
          <w:sz w:val="22"/>
          <w:szCs w:val="22"/>
        </w:rPr>
        <w:t>383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9D34DE">
        <w:rPr>
          <w:rFonts w:ascii="Arial" w:eastAsia="Arial" w:hAnsi="Arial" w:cs="Arial"/>
          <w:sz w:val="22"/>
          <w:szCs w:val="22"/>
        </w:rPr>
        <w:t>0</w:t>
      </w:r>
      <w:r w:rsidR="00CA5E5B">
        <w:rPr>
          <w:rFonts w:ascii="Arial" w:eastAsia="Arial" w:hAnsi="Arial" w:cs="Arial"/>
          <w:sz w:val="22"/>
          <w:szCs w:val="22"/>
        </w:rPr>
        <w:t>3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9D34DE">
        <w:rPr>
          <w:rFonts w:ascii="Arial" w:eastAsia="Arial" w:hAnsi="Arial" w:cs="Arial"/>
          <w:sz w:val="22"/>
          <w:szCs w:val="22"/>
        </w:rPr>
        <w:t>9</w:t>
      </w:r>
      <w:r w:rsidR="00805DCA" w:rsidRPr="00C35157">
        <w:rPr>
          <w:rFonts w:ascii="Arial" w:eastAsia="Arial" w:hAnsi="Arial" w:cs="Arial"/>
          <w:sz w:val="22"/>
          <w:szCs w:val="22"/>
        </w:rPr>
        <w:t>-202</w:t>
      </w:r>
      <w:r w:rsidR="00001B58">
        <w:rPr>
          <w:rFonts w:ascii="Arial" w:eastAsia="Arial" w:hAnsi="Arial" w:cs="Arial"/>
          <w:sz w:val="22"/>
          <w:szCs w:val="22"/>
        </w:rPr>
        <w:t>5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584181">
        <w:rPr>
          <w:rFonts w:ascii="Arial" w:eastAsia="Arial" w:hAnsi="Arial" w:cs="Arial"/>
          <w:sz w:val="22"/>
          <w:szCs w:val="22"/>
        </w:rPr>
        <w:t>τ</w:t>
      </w:r>
      <w:r w:rsidR="008A11F7">
        <w:rPr>
          <w:rFonts w:ascii="Arial" w:eastAsia="Arial" w:hAnsi="Arial" w:cs="Arial"/>
          <w:sz w:val="22"/>
          <w:szCs w:val="22"/>
        </w:rPr>
        <w:t xml:space="preserve">ου Τμήματος </w:t>
      </w:r>
      <w:r w:rsidR="00CA5E5B">
        <w:rPr>
          <w:rFonts w:ascii="Arial" w:eastAsia="Arial" w:hAnsi="Arial" w:cs="Arial"/>
          <w:sz w:val="22"/>
          <w:szCs w:val="22"/>
        </w:rPr>
        <w:t xml:space="preserve">Εσόδων &amp; Περιουσίας </w:t>
      </w:r>
      <w:r w:rsidR="00435754" w:rsidRPr="00824EAF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435754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Σύμφωνα με το άρθρο 174 παρ. 1δ του Ν. 3463/2006 περί διαγραφής χρεών αναφέρεται, ότι :”Κάθε είδους χρέη προς τους Δήμους και τις Κοινότητες διαγράφονται ολόκληρα ή εν μέρει, όταν η εγγραφή στους οριστικούς βεβαιωτικούς καταλόγους δημοτικών ή κοινοτικών φόρων, τελών, δικαιωμάτων και εισφορών έγινε κατά τρόπο προφανώς λανθασμένο ως προς τη φορολογητέα ύλη ή το πρόσωπο του φορολογουμένου ή όταν έγινε λανθασμένη πολλαπλή εγγραφή για το ίδιο είδος εσόδου και για το ίδιο πρόσωπο. 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b/>
          <w:bCs/>
          <w:i/>
          <w:sz w:val="22"/>
          <w:szCs w:val="22"/>
          <w:lang w:eastAsia="el-GR"/>
        </w:rPr>
        <w:t xml:space="preserve">Η διαγραφή των χρεών, γίνεται με απόφαση της Δημοτικής Επιτροπής βάσει του Ν. 5056/2023 άρθρο 9 παρ. 2δ. 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Ο οφειλέτης </w:t>
      </w:r>
      <w:proofErr w:type="spellStart"/>
      <w:r w:rsidRPr="00E32290">
        <w:rPr>
          <w:rFonts w:ascii="Arial" w:hAnsi="Arial" w:cs="Arial"/>
          <w:i/>
          <w:sz w:val="22"/>
          <w:szCs w:val="22"/>
          <w:lang w:eastAsia="el-GR"/>
        </w:rPr>
        <w:t>Πούλος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 Οδυσσέας του Ιωάννη </w:t>
      </w:r>
      <w:r w:rsidRPr="00E32290">
        <w:rPr>
          <w:rFonts w:ascii="Arial" w:hAnsi="Arial" w:cs="Arial"/>
          <w:b/>
          <w:bCs/>
          <w:i/>
          <w:sz w:val="22"/>
          <w:szCs w:val="22"/>
          <w:lang w:eastAsia="el-GR"/>
        </w:rPr>
        <w:t>(Α.Φ.Μ. 046072897)</w:t>
      </w: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 με την </w:t>
      </w:r>
      <w:proofErr w:type="spellStart"/>
      <w:r w:rsidRPr="00E32290">
        <w:rPr>
          <w:rFonts w:ascii="Arial" w:hAnsi="Arial" w:cs="Arial"/>
          <w:i/>
          <w:sz w:val="22"/>
          <w:szCs w:val="22"/>
          <w:lang w:eastAsia="el-GR"/>
        </w:rPr>
        <w:t>υπ΄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proofErr w:type="spellStart"/>
      <w:r w:rsidRPr="00E32290">
        <w:rPr>
          <w:rFonts w:ascii="Arial" w:hAnsi="Arial" w:cs="Arial"/>
          <w:i/>
          <w:sz w:val="22"/>
          <w:szCs w:val="22"/>
          <w:lang w:eastAsia="el-GR"/>
        </w:rPr>
        <w:t>αριθμ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. 16549/20-08-2025 αίτησή του αιτείται την διαγραφή των βεβαιωμένων οφειλών που προκύπτουν από Τ.Α.Π. μη ηλεκτροδοτούμενου ακινήτου (ισόγεια οικία 111 </w:t>
      </w:r>
      <w:proofErr w:type="spellStart"/>
      <w:r w:rsidRPr="00E32290">
        <w:rPr>
          <w:rFonts w:ascii="Arial" w:hAnsi="Arial" w:cs="Arial"/>
          <w:i/>
          <w:sz w:val="22"/>
          <w:szCs w:val="22"/>
          <w:lang w:eastAsia="el-GR"/>
        </w:rPr>
        <w:t>τ.μ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>. στην οδό Πάροδος Αγ. Βλασίου) ετών 2008, 2009, 2010, 2011, 2012, 2013, 2014, 2015, 2016, 2017, 2018, 2019, 2020, 2021, 2022 &amp; 2023 γιατί το συγκεκριμένο ακίνητο έχει ηλεκτροδοτηθεί από 03/08/1999 έως και σήμερα με αριθμό παροχής 42538951 και το Τέλος Ακίνητης Περιουσίας (Τ.Α.Π.) πληρώνεται μέσω λογαριασμού της Δ.Ε.Η.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lastRenderedPageBreak/>
        <w:t>Για απόδειξη των παραπάνω έχει προσκομίσει το Ε9 όπου στο παραπάνω ακίνητο εκτός από τα τετραγωνικά φαίνεται και ο αριθμός παροχής που ηλεκτροδοτείται.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Κατόπιν ελέγχου και από τη εφαρμογή των Δήμων στην ΔΕΔΔΗΕ επιβεβαιώνονται οι αιτιάσεις του αιτούντος. </w:t>
      </w:r>
    </w:p>
    <w:p w:rsidR="00E32290" w:rsidRPr="00E32290" w:rsidRDefault="00E32290" w:rsidP="00E32290">
      <w:pPr>
        <w:suppressAutoHyphens w:val="0"/>
        <w:spacing w:before="100" w:beforeAutospacing="1" w:line="276" w:lineRule="auto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Κατόπιν των ανωτέρω και λαμβάνοντας υπόψη :</w:t>
      </w:r>
    </w:p>
    <w:p w:rsidR="00E32290" w:rsidRPr="00E32290" w:rsidRDefault="00E32290" w:rsidP="00E32290">
      <w:pPr>
        <w:suppressAutoHyphens w:val="0"/>
        <w:spacing w:before="100" w:beforeAutospacing="1" w:line="276" w:lineRule="auto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- την </w:t>
      </w:r>
      <w:proofErr w:type="spellStart"/>
      <w:r w:rsidRPr="00E32290">
        <w:rPr>
          <w:rFonts w:ascii="Arial" w:hAnsi="Arial" w:cs="Arial"/>
          <w:i/>
          <w:sz w:val="22"/>
          <w:szCs w:val="22"/>
          <w:lang w:eastAsia="el-GR"/>
        </w:rPr>
        <w:t>υπ΄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proofErr w:type="spellStart"/>
      <w:r w:rsidRPr="00E32290">
        <w:rPr>
          <w:rFonts w:ascii="Arial" w:hAnsi="Arial" w:cs="Arial"/>
          <w:i/>
          <w:sz w:val="22"/>
          <w:szCs w:val="22"/>
          <w:lang w:eastAsia="el-GR"/>
        </w:rPr>
        <w:t>αριθμ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. 16549/20-08-2025 αίτηση του κου </w:t>
      </w:r>
      <w:proofErr w:type="spellStart"/>
      <w:r w:rsidRPr="00E32290">
        <w:rPr>
          <w:rFonts w:ascii="Arial" w:hAnsi="Arial" w:cs="Arial"/>
          <w:i/>
          <w:sz w:val="22"/>
          <w:szCs w:val="22"/>
          <w:lang w:eastAsia="el-GR"/>
        </w:rPr>
        <w:t>Πούλου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 Οδυσσέα του Ιωάννη.</w:t>
      </w:r>
    </w:p>
    <w:p w:rsidR="00E32290" w:rsidRPr="00E32290" w:rsidRDefault="00E32290" w:rsidP="00E32290">
      <w:pPr>
        <w:suppressAutoHyphens w:val="0"/>
        <w:spacing w:before="100" w:beforeAutospacing="1" w:line="276" w:lineRule="auto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- το συνημμένο Ε9 του αιτούντος καθώς και το ιστορικό από την εφαρμογή των Δήμων στην ΔΕΔΔΗΕ</w:t>
      </w:r>
      <w:r w:rsidR="00CA26F9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για τον αριθμό παροχής 42538951 που αντιστοιχεί στο συγκεκριμένο ακίνητο. </w:t>
      </w:r>
    </w:p>
    <w:p w:rsidR="00E32290" w:rsidRPr="00E32290" w:rsidRDefault="00E32290" w:rsidP="00E32290">
      <w:pPr>
        <w:suppressAutoHyphens w:val="0"/>
        <w:spacing w:before="100" w:beforeAutospacing="1" w:line="276" w:lineRule="auto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- παρ. 1δ του </w:t>
      </w:r>
      <w:proofErr w:type="spellStart"/>
      <w:r w:rsidRPr="00E32290">
        <w:rPr>
          <w:rFonts w:ascii="Arial" w:hAnsi="Arial" w:cs="Arial"/>
          <w:i/>
          <w:sz w:val="22"/>
          <w:szCs w:val="22"/>
          <w:lang w:eastAsia="el-GR"/>
        </w:rPr>
        <w:t>του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 άρθρου 174 του Ν. 3463/2006</w:t>
      </w:r>
    </w:p>
    <w:p w:rsidR="00E32290" w:rsidRPr="00E32290" w:rsidRDefault="00E32290" w:rsidP="00E32290">
      <w:pPr>
        <w:suppressAutoHyphens w:val="0"/>
        <w:spacing w:before="100" w:beforeAutospacing="1" w:line="276" w:lineRule="auto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- του άρθρου 31 του Ν. 5013/2023</w:t>
      </w:r>
    </w:p>
    <w:p w:rsidR="00E32290" w:rsidRPr="00E32290" w:rsidRDefault="00E32290" w:rsidP="00E32290">
      <w:pPr>
        <w:suppressAutoHyphens w:val="0"/>
        <w:spacing w:before="100" w:beforeAutospacing="1"/>
        <w:jc w:val="center"/>
        <w:rPr>
          <w:rFonts w:ascii="Arial" w:hAnsi="Arial" w:cs="Arial"/>
          <w:i/>
          <w:sz w:val="22"/>
          <w:szCs w:val="22"/>
          <w:lang w:eastAsia="el-GR"/>
        </w:rPr>
      </w:pPr>
      <w:proofErr w:type="spellStart"/>
      <w:r w:rsidRPr="00E32290">
        <w:rPr>
          <w:rFonts w:ascii="Arial" w:hAnsi="Arial" w:cs="Arial"/>
          <w:b/>
          <w:bCs/>
          <w:i/>
          <w:sz w:val="22"/>
          <w:szCs w:val="22"/>
          <w:lang w:eastAsia="el-GR"/>
        </w:rPr>
        <w:t>Καλείσθε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 </w:t>
      </w:r>
    </w:p>
    <w:p w:rsidR="00E32290" w:rsidRPr="00E32290" w:rsidRDefault="00E32290" w:rsidP="002D0E15">
      <w:pPr>
        <w:suppressAutoHyphens w:val="0"/>
        <w:spacing w:before="100" w:beforeAutospacing="1" w:line="276" w:lineRule="auto"/>
        <w:rPr>
          <w:rFonts w:ascii="Arial" w:hAnsi="Arial" w:cs="Arial"/>
          <w:i/>
          <w:sz w:val="22"/>
          <w:szCs w:val="22"/>
          <w:lang w:eastAsia="el-GR"/>
        </w:rPr>
      </w:pPr>
      <w:proofErr w:type="spellStart"/>
      <w:r w:rsidRPr="00E32290">
        <w:rPr>
          <w:rFonts w:ascii="Arial" w:hAnsi="Arial" w:cs="Arial"/>
          <w:i/>
          <w:sz w:val="22"/>
          <w:szCs w:val="22"/>
          <w:shd w:val="clear" w:color="auto" w:fill="FFFF00"/>
          <w:lang w:eastAsia="el-GR"/>
        </w:rPr>
        <w:t>Καλείσθε</w:t>
      </w:r>
      <w:proofErr w:type="spellEnd"/>
      <w:r w:rsidRPr="00E32290">
        <w:rPr>
          <w:rFonts w:ascii="Arial" w:hAnsi="Arial" w:cs="Arial"/>
          <w:i/>
          <w:sz w:val="22"/>
          <w:szCs w:val="22"/>
          <w:shd w:val="clear" w:color="auto" w:fill="FFFF00"/>
          <w:lang w:eastAsia="el-GR"/>
        </w:rPr>
        <w:t xml:space="preserve"> να αποφασίσετε </w:t>
      </w:r>
      <w:r w:rsidRPr="00E32290">
        <w:rPr>
          <w:rFonts w:ascii="Arial" w:hAnsi="Arial" w:cs="Arial"/>
          <w:i/>
          <w:sz w:val="22"/>
          <w:szCs w:val="22"/>
          <w:lang w:eastAsia="el-GR"/>
        </w:rPr>
        <w:t>για την διαγραφή του ποσού των #</w:t>
      </w:r>
      <w:r w:rsidRPr="00E32290">
        <w:rPr>
          <w:rFonts w:ascii="Arial" w:hAnsi="Arial" w:cs="Arial"/>
          <w:b/>
          <w:bCs/>
          <w:i/>
          <w:sz w:val="22"/>
          <w:szCs w:val="22"/>
          <w:lang w:eastAsia="el-GR"/>
        </w:rPr>
        <w:t>348,28 €#</w:t>
      </w: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 της βεβαιωμένης οφειλής του </w:t>
      </w:r>
      <w:proofErr w:type="spellStart"/>
      <w:r w:rsidRPr="00E32290">
        <w:rPr>
          <w:rFonts w:ascii="Arial" w:hAnsi="Arial" w:cs="Arial"/>
          <w:i/>
          <w:sz w:val="22"/>
          <w:szCs w:val="22"/>
          <w:lang w:eastAsia="el-GR"/>
        </w:rPr>
        <w:t>Πούλου</w:t>
      </w:r>
      <w:proofErr w:type="spellEnd"/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 Οδυσσέα του Ιωάννη </w:t>
      </w:r>
      <w:r w:rsidRPr="00E32290">
        <w:rPr>
          <w:rFonts w:ascii="Arial" w:hAnsi="Arial" w:cs="Arial"/>
          <w:b/>
          <w:bCs/>
          <w:i/>
          <w:sz w:val="22"/>
          <w:szCs w:val="22"/>
          <w:lang w:eastAsia="el-GR"/>
        </w:rPr>
        <w:t xml:space="preserve">(Α.Φ.Μ. 046072897) </w:t>
      </w: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όπως παρακάτω : 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27/31-12-2014 Τ.Α.Π. έτους 2008 ποσό 27,97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33/31-12-2014 Τ.Α.Π. έτους 2009 ποσό 27,97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34/31-12-2014 Τ.Α.Π. έτους 2010 ποσό 27,97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1/25-05-2015 Τ.Α.Π. έτους 2011 ποσό 27,97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1/25-05-2015 Τ.Α.Π. έτους 2012 ποσό 27,97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1/25-05-2015 Τ.Α.Π. έτους 2013 ποσό 27,97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1/25-05-2015 Τ.Α.Π. έτους 2014 ποσό 27,97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13/09-11-2016 Τ.Α.Π. έτους 2015 ποσό 19,29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4/04-09-2017 Τ.Α.Π. έτους 2016 ποσό 18,87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9/10-09-2018 Τ.Α.Π. έτους 2017 ποσό 18,87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19/03-10-2019 Τ.Α.Π. έτους 2018 ποσό 15,54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49/02-11-2020 Τ.Α.Π. έτους 2019 ποσό 15,54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49/04-10-2021 Τ.Α.Π. έτους 2020 ποσό 15,54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 xml:space="preserve">Χρηματικό κατάλογο 24/09-09-2022 Τ.Α.Π. έτους 2021 ποσό 15,54 ευρώ 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t>Χρηματικό κατάλογο 5/14-07-2023 Τ.Α.Π. έτους 2022 ποσό 16,65 ευρώ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32290">
        <w:rPr>
          <w:rFonts w:ascii="Arial" w:hAnsi="Arial" w:cs="Arial"/>
          <w:i/>
          <w:sz w:val="22"/>
          <w:szCs w:val="22"/>
          <w:lang w:eastAsia="el-GR"/>
        </w:rPr>
        <w:lastRenderedPageBreak/>
        <w:t xml:space="preserve">Χρηματικό κατάλογο 13/11-11-2024 Τ.Α.Π. έτους 2023 ποσό 16,65 ευρώ </w:t>
      </w:r>
    </w:p>
    <w:p w:rsidR="00E32290" w:rsidRPr="00E32290" w:rsidRDefault="00E32290" w:rsidP="00E32290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u w:val="single"/>
          <w:lang w:eastAsia="el-GR"/>
        </w:rPr>
      </w:pPr>
      <w:r>
        <w:rPr>
          <w:rFonts w:ascii="Arial" w:hAnsi="Arial" w:cs="Arial"/>
          <w:b/>
          <w:bCs/>
          <w:i/>
          <w:sz w:val="22"/>
          <w:szCs w:val="22"/>
          <w:lang w:eastAsia="el-GR"/>
        </w:rPr>
        <w:t xml:space="preserve">                                                                               </w:t>
      </w:r>
      <w:r w:rsidRPr="00E32290">
        <w:rPr>
          <w:rFonts w:ascii="Arial" w:hAnsi="Arial" w:cs="Arial"/>
          <w:b/>
          <w:bCs/>
          <w:i/>
          <w:sz w:val="22"/>
          <w:szCs w:val="22"/>
          <w:u w:val="single"/>
          <w:lang w:eastAsia="el-GR"/>
        </w:rPr>
        <w:t>Σύνολο 348,28 ευρώ</w:t>
      </w:r>
    </w:p>
    <w:p w:rsidR="00E76F05" w:rsidRPr="00897B8B" w:rsidRDefault="00E76F05" w:rsidP="00E76F05">
      <w:pPr>
        <w:pStyle w:val="af1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897B8B">
        <w:rPr>
          <w:rFonts w:ascii="Arial" w:eastAsia="Calibri Light" w:hAnsi="Arial" w:cs="Arial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:rsidR="006557F3" w:rsidRDefault="00486FB6" w:rsidP="00CD2FEE">
      <w:pPr>
        <w:rPr>
          <w:rFonts w:ascii="Arial" w:hAnsi="Arial" w:cs="Arial"/>
          <w:sz w:val="22"/>
          <w:szCs w:val="22"/>
        </w:rPr>
      </w:pPr>
      <w:r w:rsidRPr="00D45028">
        <w:t xml:space="preserve"> </w:t>
      </w:r>
      <w:r w:rsidR="006557F3" w:rsidRPr="00D45028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A26F9" w:rsidRDefault="002D0E15" w:rsidP="00CA26F9">
      <w:pPr>
        <w:pStyle w:val="ad"/>
        <w:spacing w:line="288" w:lineRule="auto"/>
        <w:rPr>
          <w:rFonts w:ascii="Arial" w:hAnsi="Arial" w:cs="Arial"/>
          <w:sz w:val="22"/>
          <w:szCs w:val="22"/>
          <w:lang w:eastAsia="el-GR"/>
        </w:rPr>
      </w:pPr>
      <w:r w:rsidRPr="00550B8D">
        <w:rPr>
          <w:rFonts w:ascii="Arial" w:hAnsi="Arial" w:cs="Arial"/>
          <w:sz w:val="22"/>
          <w:szCs w:val="22"/>
          <w:lang w:eastAsia="el-GR"/>
        </w:rPr>
        <w:t xml:space="preserve">-Την </w:t>
      </w:r>
      <w:proofErr w:type="spellStart"/>
      <w:r w:rsidRPr="00550B8D">
        <w:rPr>
          <w:rFonts w:ascii="Arial" w:hAnsi="Arial" w:cs="Arial"/>
          <w:sz w:val="22"/>
          <w:szCs w:val="22"/>
          <w:lang w:eastAsia="el-GR"/>
        </w:rPr>
        <w:t>υπ΄</w:t>
      </w:r>
      <w:proofErr w:type="spellEnd"/>
      <w:r w:rsidRPr="00550B8D"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 w:rsidRPr="00550B8D">
        <w:rPr>
          <w:rFonts w:ascii="Arial" w:hAnsi="Arial" w:cs="Arial"/>
          <w:sz w:val="22"/>
          <w:szCs w:val="22"/>
          <w:lang w:eastAsia="el-GR"/>
        </w:rPr>
        <w:t>αριθμ</w:t>
      </w:r>
      <w:proofErr w:type="spellEnd"/>
      <w:r w:rsidRPr="00550B8D">
        <w:rPr>
          <w:rFonts w:ascii="Arial" w:hAnsi="Arial" w:cs="Arial"/>
          <w:sz w:val="22"/>
          <w:szCs w:val="22"/>
          <w:lang w:eastAsia="el-GR"/>
        </w:rPr>
        <w:t xml:space="preserve">. </w:t>
      </w:r>
      <w:r w:rsidRPr="00E32290">
        <w:rPr>
          <w:rFonts w:ascii="Arial" w:hAnsi="Arial" w:cs="Arial"/>
          <w:sz w:val="22"/>
          <w:szCs w:val="22"/>
          <w:lang w:eastAsia="el-GR"/>
        </w:rPr>
        <w:t>16549/20-08-2025</w:t>
      </w:r>
      <w:r>
        <w:rPr>
          <w:rFonts w:ascii="Arial" w:hAnsi="Arial" w:cs="Arial"/>
          <w:i/>
          <w:sz w:val="22"/>
          <w:szCs w:val="22"/>
          <w:lang w:eastAsia="el-GR"/>
        </w:rPr>
        <w:t xml:space="preserve">  </w:t>
      </w:r>
      <w:r w:rsidRPr="00550B8D">
        <w:rPr>
          <w:rFonts w:ascii="Arial" w:hAnsi="Arial" w:cs="Arial"/>
          <w:sz w:val="22"/>
          <w:szCs w:val="22"/>
          <w:lang w:eastAsia="el-GR"/>
        </w:rPr>
        <w:t>αίτηση του κ</w:t>
      </w:r>
      <w:r>
        <w:rPr>
          <w:rFonts w:ascii="Arial" w:hAnsi="Arial" w:cs="Arial"/>
          <w:sz w:val="22"/>
          <w:szCs w:val="22"/>
          <w:lang w:eastAsia="el-GR"/>
        </w:rPr>
        <w:t>.</w:t>
      </w:r>
      <w:r w:rsidRPr="00550B8D"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Πούλου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Οδυσσέα </w:t>
      </w:r>
      <w:r w:rsidRPr="00550B8D">
        <w:rPr>
          <w:rFonts w:ascii="Arial" w:hAnsi="Arial" w:cs="Arial"/>
          <w:sz w:val="22"/>
          <w:szCs w:val="22"/>
          <w:lang w:eastAsia="el-GR"/>
        </w:rPr>
        <w:t xml:space="preserve">του </w:t>
      </w:r>
      <w:r w:rsidRPr="00E32290">
        <w:rPr>
          <w:rFonts w:ascii="Arial" w:hAnsi="Arial" w:cs="Arial"/>
          <w:sz w:val="22"/>
          <w:szCs w:val="22"/>
          <w:lang w:eastAsia="el-GR"/>
        </w:rPr>
        <w:t>Ιωάννη</w:t>
      </w:r>
    </w:p>
    <w:p w:rsidR="00CA26F9" w:rsidRPr="00E32290" w:rsidRDefault="002D0E15" w:rsidP="00CA26F9">
      <w:pPr>
        <w:pStyle w:val="ad"/>
        <w:spacing w:line="288" w:lineRule="auto"/>
        <w:rPr>
          <w:rFonts w:ascii="Arial" w:hAnsi="Arial" w:cs="Arial"/>
          <w:sz w:val="22"/>
          <w:szCs w:val="22"/>
          <w:lang w:eastAsia="el-GR"/>
        </w:rPr>
      </w:pPr>
      <w:r w:rsidRPr="00CA26F9">
        <w:rPr>
          <w:rFonts w:ascii="Arial" w:hAnsi="Arial" w:cs="Arial"/>
          <w:sz w:val="22"/>
          <w:szCs w:val="22"/>
          <w:lang w:eastAsia="el-GR"/>
        </w:rPr>
        <w:t xml:space="preserve">- Το υπ’ </w:t>
      </w:r>
      <w:r w:rsidR="00CA26F9" w:rsidRPr="00E32290">
        <w:rPr>
          <w:rFonts w:ascii="Arial" w:hAnsi="Arial" w:cs="Arial"/>
          <w:sz w:val="22"/>
          <w:szCs w:val="22"/>
          <w:lang w:eastAsia="el-GR"/>
        </w:rPr>
        <w:t>το συνημμένο Ε9 του αιτούντος καθώς και το ιστορικό από την εφαρμογή των Δήμων στην ΔΕΔΔΗΕ</w:t>
      </w:r>
      <w:r w:rsidR="00CA26F9" w:rsidRPr="00CA26F9">
        <w:rPr>
          <w:rFonts w:ascii="Arial" w:hAnsi="Arial" w:cs="Arial"/>
          <w:sz w:val="22"/>
          <w:szCs w:val="22"/>
          <w:lang w:eastAsia="el-GR"/>
        </w:rPr>
        <w:t xml:space="preserve"> </w:t>
      </w:r>
      <w:r w:rsidR="00CA26F9" w:rsidRPr="00E32290">
        <w:rPr>
          <w:rFonts w:ascii="Arial" w:hAnsi="Arial" w:cs="Arial"/>
          <w:sz w:val="22"/>
          <w:szCs w:val="22"/>
          <w:lang w:eastAsia="el-GR"/>
        </w:rPr>
        <w:t xml:space="preserve">για τον αριθμό παροχής 42538951 που αντιστοιχεί στο συγκεκριμένο ακίνητο. </w:t>
      </w:r>
    </w:p>
    <w:p w:rsidR="002D0E15" w:rsidRPr="00613853" w:rsidRDefault="002D0E15" w:rsidP="002D0E15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3E2F92">
        <w:rPr>
          <w:rFonts w:ascii="Arial" w:hAnsi="Arial" w:cs="Arial"/>
          <w:sz w:val="22"/>
          <w:szCs w:val="22"/>
        </w:rPr>
        <w:t>-</w:t>
      </w:r>
      <w:r w:rsidRPr="003E2F92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ο</w:t>
      </w:r>
      <w:r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υπ </w:t>
      </w:r>
      <w:proofErr w:type="spellStart"/>
      <w:r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αριθμ.πρωτ</w:t>
      </w:r>
      <w:proofErr w:type="spellEnd"/>
      <w:r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CA26F9">
        <w:rPr>
          <w:rFonts w:ascii="Arial" w:eastAsia="Arial" w:hAnsi="Arial" w:cs="Arial"/>
          <w:sz w:val="22"/>
          <w:szCs w:val="22"/>
        </w:rPr>
        <w:t>17383/03</w:t>
      </w:r>
      <w:r w:rsidR="00CA26F9" w:rsidRPr="00C35157">
        <w:rPr>
          <w:rFonts w:ascii="Arial" w:eastAsia="Arial" w:hAnsi="Arial" w:cs="Arial"/>
          <w:sz w:val="22"/>
          <w:szCs w:val="22"/>
        </w:rPr>
        <w:t>-0</w:t>
      </w:r>
      <w:r w:rsidR="00CA26F9">
        <w:rPr>
          <w:rFonts w:ascii="Arial" w:eastAsia="Arial" w:hAnsi="Arial" w:cs="Arial"/>
          <w:sz w:val="22"/>
          <w:szCs w:val="22"/>
        </w:rPr>
        <w:t>9</w:t>
      </w:r>
      <w:r w:rsidR="00CA26F9" w:rsidRPr="00C35157">
        <w:rPr>
          <w:rFonts w:ascii="Arial" w:eastAsia="Arial" w:hAnsi="Arial" w:cs="Arial"/>
          <w:sz w:val="22"/>
          <w:szCs w:val="22"/>
        </w:rPr>
        <w:t>-202</w:t>
      </w:r>
      <w:r w:rsidR="00CA26F9">
        <w:rPr>
          <w:rFonts w:ascii="Arial" w:eastAsia="Arial" w:hAnsi="Arial" w:cs="Arial"/>
          <w:sz w:val="22"/>
          <w:szCs w:val="22"/>
        </w:rPr>
        <w:t>5</w:t>
      </w:r>
      <w:r w:rsidR="00CA26F9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έγγραφ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ο</w:t>
      </w:r>
      <w:r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του Τμ. Εσόδων &amp; Περιουσίας </w:t>
      </w:r>
      <w:r w:rsidRPr="00613853">
        <w:rPr>
          <w:rFonts w:ascii="Arial" w:eastAsia="Arial" w:hAnsi="Arial" w:cs="Arial"/>
          <w:sz w:val="22"/>
          <w:szCs w:val="22"/>
        </w:rPr>
        <w:t xml:space="preserve"> του Δήμου  </w:t>
      </w:r>
      <w:proofErr w:type="spellStart"/>
      <w:r w:rsidRPr="00613853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2D0E15" w:rsidRPr="006B4DEC" w:rsidRDefault="002D0E15" w:rsidP="002D0E15">
      <w:pPr>
        <w:ind w:right="227"/>
        <w:jc w:val="both"/>
        <w:rPr>
          <w:lang w:eastAsia="el-GR"/>
        </w:rPr>
      </w:pPr>
      <w:r w:rsidRPr="006B4DEC"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  <w:lang w:eastAsia="el-GR"/>
        </w:rPr>
        <w:t>Τ</w:t>
      </w:r>
      <w:r w:rsidRPr="006B4DEC">
        <w:rPr>
          <w:rFonts w:ascii="Arial" w:hAnsi="Arial" w:cs="Arial"/>
          <w:sz w:val="22"/>
          <w:szCs w:val="22"/>
          <w:lang w:eastAsia="el-GR"/>
        </w:rPr>
        <w:t xml:space="preserve">ις διατάξεις της παρ. 1δ του </w:t>
      </w:r>
      <w:proofErr w:type="spellStart"/>
      <w:r w:rsidRPr="006B4DEC">
        <w:rPr>
          <w:rFonts w:ascii="Arial" w:hAnsi="Arial" w:cs="Arial"/>
          <w:sz w:val="22"/>
          <w:szCs w:val="22"/>
          <w:lang w:eastAsia="el-GR"/>
        </w:rPr>
        <w:t>του</w:t>
      </w:r>
      <w:proofErr w:type="spellEnd"/>
      <w:r w:rsidRPr="006B4DEC">
        <w:rPr>
          <w:rFonts w:ascii="Arial" w:hAnsi="Arial" w:cs="Arial"/>
          <w:sz w:val="22"/>
          <w:szCs w:val="22"/>
          <w:lang w:eastAsia="el-GR"/>
        </w:rPr>
        <w:t xml:space="preserve"> άρθρου 174 του Ν. 3463/2006</w:t>
      </w:r>
    </w:p>
    <w:p w:rsidR="002D0E15" w:rsidRPr="00BB4297" w:rsidRDefault="002D0E15" w:rsidP="002D0E15">
      <w:pPr>
        <w:suppressAutoHyphens w:val="0"/>
        <w:spacing w:line="276" w:lineRule="auto"/>
        <w:rPr>
          <w:lang w:eastAsia="el-GR"/>
        </w:rPr>
      </w:pPr>
      <w:r w:rsidRPr="00BB4297"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  <w:lang w:eastAsia="el-GR"/>
        </w:rPr>
        <w:t xml:space="preserve">Τις διατάξεις </w:t>
      </w:r>
      <w:r w:rsidRPr="00BB4297">
        <w:rPr>
          <w:rFonts w:ascii="Arial" w:hAnsi="Arial" w:cs="Arial"/>
          <w:sz w:val="22"/>
          <w:szCs w:val="22"/>
          <w:lang w:eastAsia="el-GR"/>
        </w:rPr>
        <w:t>του άρθρου 31 του Ν. 5013/2023</w:t>
      </w:r>
    </w:p>
    <w:p w:rsidR="002D0E15" w:rsidRPr="003E2F92" w:rsidRDefault="002D0E15" w:rsidP="002D0E1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3E2F92">
        <w:rPr>
          <w:rFonts w:ascii="Arial" w:hAnsi="Arial" w:cs="Arial"/>
          <w:sz w:val="22"/>
          <w:szCs w:val="22"/>
        </w:rPr>
        <w:t xml:space="preserve"> -Την μεταξύ των μελών συζήτηση σύμφωνα με τα πρακτικά</w:t>
      </w:r>
    </w:p>
    <w:p w:rsidR="002D0E15" w:rsidRDefault="002D0E15" w:rsidP="002D0E1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Δημοτικής </w:t>
      </w:r>
      <w:r w:rsidRPr="009E6595">
        <w:rPr>
          <w:rFonts w:ascii="Arial" w:hAnsi="Arial" w:cs="Arial"/>
          <w:sz w:val="22"/>
          <w:szCs w:val="22"/>
        </w:rPr>
        <w:t xml:space="preserve"> Επιτροπής , όπως αυτή δια</w:t>
      </w:r>
      <w:r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2D0E15" w:rsidRDefault="002D0E15" w:rsidP="002D0E15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0E15" w:rsidRDefault="002D0E15" w:rsidP="002D0E15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0E15" w:rsidRDefault="002D0E15" w:rsidP="002D0E1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2D0E15" w:rsidRDefault="002D0E15" w:rsidP="002D0E1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E15" w:rsidRDefault="002D0E15" w:rsidP="002D0E15">
      <w:pPr>
        <w:rPr>
          <w:rFonts w:ascii="Arial" w:hAnsi="Arial" w:cs="Arial"/>
          <w:sz w:val="22"/>
          <w:szCs w:val="22"/>
          <w:lang w:eastAsia="el-GR"/>
        </w:rPr>
      </w:pPr>
      <w:r w:rsidRPr="002160A5">
        <w:rPr>
          <w:rFonts w:ascii="Arial" w:hAnsi="Arial" w:cs="Arial"/>
          <w:sz w:val="22"/>
          <w:szCs w:val="22"/>
        </w:rPr>
        <w:t xml:space="preserve"> </w:t>
      </w:r>
      <w:r w:rsidRPr="002160A5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     </w:t>
      </w:r>
      <w:r w:rsidRPr="00550B8D">
        <w:rPr>
          <w:rStyle w:val="71"/>
          <w:rFonts w:ascii="Arial" w:eastAsia="Arial" w:hAnsi="Arial" w:cs="Arial"/>
          <w:bCs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>Διαγράφει</w:t>
      </w:r>
      <w:r w:rsidRPr="00550B8D">
        <w:rPr>
          <w:rStyle w:val="71"/>
          <w:rFonts w:ascii="Arial" w:eastAsia="Arial" w:hAnsi="Arial" w:cs="Arial"/>
          <w:color w:val="000000"/>
          <w:kern w:val="2"/>
          <w:sz w:val="22"/>
          <w:szCs w:val="22"/>
          <w:highlight w:val="white"/>
          <w:shd w:val="clear" w:color="auto" w:fill="FFFFFF"/>
          <w:lang w:eastAsia="el-GR"/>
        </w:rPr>
        <w:t xml:space="preserve"> </w:t>
      </w:r>
      <w:r w:rsidRPr="00550B8D">
        <w:rPr>
          <w:rFonts w:ascii="Arial" w:eastAsia="Verdana" w:hAnsi="Arial" w:cs="Arial"/>
          <w:sz w:val="22"/>
          <w:szCs w:val="22"/>
        </w:rPr>
        <w:t xml:space="preserve">το ποσό των  </w:t>
      </w:r>
      <w:r w:rsidR="00382DF3">
        <w:rPr>
          <w:rFonts w:ascii="Arial" w:eastAsia="Verdana" w:hAnsi="Arial" w:cs="Arial"/>
          <w:sz w:val="22"/>
          <w:szCs w:val="22"/>
        </w:rPr>
        <w:t>ΤΡΙΑΚΟΣΙΩΝ ΣΑΡΑΝΤΑ ΟΧΤΩ ΕΥΡΩ &amp; ΕΙΚΟΣΙ ΟΧΤΩ ΛΕΠΤΩΝ</w:t>
      </w:r>
      <w:r w:rsidRPr="00550B8D">
        <w:rPr>
          <w:rFonts w:ascii="Arial" w:eastAsia="Verdana" w:hAnsi="Arial" w:cs="Arial"/>
          <w:sz w:val="22"/>
          <w:szCs w:val="22"/>
        </w:rPr>
        <w:t xml:space="preserve">  </w:t>
      </w:r>
      <w:r w:rsidRPr="00550B8D">
        <w:rPr>
          <w:rFonts w:ascii="Arial" w:hAnsi="Arial" w:cs="Arial"/>
          <w:sz w:val="22"/>
          <w:szCs w:val="22"/>
          <w:lang w:eastAsia="el-GR"/>
        </w:rPr>
        <w:t>#</w:t>
      </w:r>
      <w:r>
        <w:rPr>
          <w:rFonts w:ascii="Arial" w:hAnsi="Arial" w:cs="Arial"/>
          <w:bCs/>
          <w:sz w:val="22"/>
          <w:szCs w:val="22"/>
          <w:lang w:eastAsia="el-GR"/>
        </w:rPr>
        <w:t>348</w:t>
      </w:r>
      <w:r w:rsidRPr="00550B8D">
        <w:rPr>
          <w:rFonts w:ascii="Arial" w:hAnsi="Arial" w:cs="Arial"/>
          <w:bCs/>
          <w:sz w:val="22"/>
          <w:szCs w:val="22"/>
          <w:lang w:eastAsia="el-GR"/>
        </w:rPr>
        <w:t>,</w:t>
      </w:r>
      <w:r>
        <w:rPr>
          <w:rFonts w:ascii="Arial" w:hAnsi="Arial" w:cs="Arial"/>
          <w:bCs/>
          <w:sz w:val="22"/>
          <w:szCs w:val="22"/>
          <w:lang w:eastAsia="el-GR"/>
        </w:rPr>
        <w:t>28</w:t>
      </w:r>
      <w:r w:rsidRPr="00550B8D">
        <w:rPr>
          <w:rFonts w:ascii="Arial" w:hAnsi="Arial" w:cs="Arial"/>
          <w:bCs/>
          <w:sz w:val="22"/>
          <w:szCs w:val="22"/>
          <w:lang w:eastAsia="el-GR"/>
        </w:rPr>
        <w:t xml:space="preserve"> €#</w:t>
      </w:r>
      <w:r w:rsidRPr="00550B8D">
        <w:rPr>
          <w:rFonts w:ascii="Arial" w:hAnsi="Arial" w:cs="Arial"/>
          <w:sz w:val="22"/>
          <w:szCs w:val="22"/>
          <w:lang w:eastAsia="el-GR"/>
        </w:rPr>
        <w:t xml:space="preserve"> της βεβαιωμένης οφειλής του 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Πούλου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Οδυσσέα </w:t>
      </w:r>
      <w:r w:rsidRPr="00550B8D">
        <w:rPr>
          <w:rFonts w:ascii="Arial" w:hAnsi="Arial" w:cs="Arial"/>
          <w:sz w:val="22"/>
          <w:szCs w:val="22"/>
          <w:lang w:eastAsia="el-GR"/>
        </w:rPr>
        <w:t xml:space="preserve">του </w:t>
      </w:r>
      <w:r w:rsidRPr="00E32290">
        <w:rPr>
          <w:rFonts w:ascii="Arial" w:hAnsi="Arial" w:cs="Arial"/>
          <w:sz w:val="22"/>
          <w:szCs w:val="22"/>
          <w:lang w:eastAsia="el-GR"/>
        </w:rPr>
        <w:t xml:space="preserve">Ιωάννη </w:t>
      </w:r>
      <w:r w:rsidRPr="00E32290">
        <w:rPr>
          <w:rFonts w:ascii="Arial" w:hAnsi="Arial" w:cs="Arial"/>
          <w:bCs/>
          <w:sz w:val="22"/>
          <w:szCs w:val="22"/>
          <w:lang w:eastAsia="el-GR"/>
        </w:rPr>
        <w:t>(Α.Φ.Μ. 046072897)</w:t>
      </w:r>
      <w:r w:rsidRPr="00E32290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550B8D">
        <w:rPr>
          <w:rFonts w:ascii="Arial" w:hAnsi="Arial" w:cs="Arial"/>
          <w:sz w:val="22"/>
          <w:szCs w:val="22"/>
        </w:rPr>
        <w:t xml:space="preserve">λόγω λανθασμένου τρόπου υπολογισμού της φορολογητέας ύλης , </w:t>
      </w:r>
      <w:r w:rsidRPr="00550B8D">
        <w:rPr>
          <w:rFonts w:ascii="Arial" w:hAnsi="Arial" w:cs="Arial"/>
          <w:sz w:val="22"/>
          <w:szCs w:val="22"/>
          <w:lang w:eastAsia="el-GR"/>
        </w:rPr>
        <w:t xml:space="preserve">όπως παρακάτω : 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27/31-12-2014 Τ.Α.Π. έτους 2008 ποσό 27,97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33/31-12-2014 Τ.Α.Π. έτους 2009 ποσό 27,97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34/31-12-2014 Τ.Α.Π. έτους 2010 ποσό 27,97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1/25-05-2015 Τ.Α.Π. έτους 2011 ποσό 27,97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1/25-05-2015 Τ.Α.Π. έτους 2012 ποσό 27,97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1/25-05-2015 Τ.Α.Π. έτους 2013 ποσό 27,97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1/25-05-2015 Τ.Α.Π. έτους 2014 ποσό 27,97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13/09-11-2016 Τ.Α.Π. έτους 2015 ποσό 19,29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4/04-09-2017 Τ.Α.Π. έτους 2016 ποσό 18,87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9/10-09-2018 Τ.Α.Π. έτους 2017 ποσό 18,87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19/03-10-2019 Τ.Α.Π. έτους 2018 ποσό 15,54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49/02-11-2020 Τ.Α.Π. έτους 2019 ποσό 15,54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lastRenderedPageBreak/>
        <w:t>Χρηματικό κατάλογο 49/04-10-2021 Τ.Α.Π. έτους 2020 ποσό 15,54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 xml:space="preserve">Χρηματικό κατάλογο 24/09-09-2022 Τ.Α.Π. έτους 2021 ποσό 15,54 ευρώ 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>Χρηματικό κατάλογο 5/14-07-2023 Τ.Α.Π. έτους 2022 ποσό 16,65 ευρώ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32290">
        <w:rPr>
          <w:rFonts w:ascii="Arial" w:hAnsi="Arial" w:cs="Arial"/>
          <w:sz w:val="22"/>
          <w:szCs w:val="22"/>
          <w:lang w:eastAsia="el-GR"/>
        </w:rPr>
        <w:t xml:space="preserve">Χρηματικό κατάλογο 13/11-11-2024 Τ.Α.Π. έτους 2023 ποσό 16,65 ευρώ </w:t>
      </w:r>
    </w:p>
    <w:p w:rsidR="002D0E15" w:rsidRPr="00E32290" w:rsidRDefault="002D0E15" w:rsidP="002D0E15">
      <w:pPr>
        <w:suppressAutoHyphens w:val="0"/>
        <w:spacing w:before="100" w:beforeAutospacing="1"/>
        <w:rPr>
          <w:rFonts w:ascii="Arial" w:hAnsi="Arial" w:cs="Arial"/>
          <w:sz w:val="22"/>
          <w:szCs w:val="22"/>
          <w:u w:val="single"/>
          <w:lang w:eastAsia="el-GR"/>
        </w:rPr>
      </w:pPr>
      <w:r w:rsidRPr="002D0E15">
        <w:rPr>
          <w:rFonts w:ascii="Arial" w:hAnsi="Arial" w:cs="Arial"/>
          <w:b/>
          <w:bCs/>
          <w:sz w:val="22"/>
          <w:szCs w:val="22"/>
          <w:lang w:eastAsia="el-GR"/>
        </w:rPr>
        <w:t xml:space="preserve">                                                                               </w:t>
      </w:r>
      <w:r w:rsidRPr="00E32290">
        <w:rPr>
          <w:rFonts w:ascii="Arial" w:hAnsi="Arial" w:cs="Arial"/>
          <w:b/>
          <w:bCs/>
          <w:sz w:val="22"/>
          <w:szCs w:val="22"/>
          <w:u w:val="single"/>
          <w:lang w:eastAsia="el-GR"/>
        </w:rPr>
        <w:t>Σύνολο 348,28 ευρώ</w:t>
      </w:r>
    </w:p>
    <w:p w:rsidR="002D0E15" w:rsidRPr="00550B8D" w:rsidRDefault="002D0E15" w:rsidP="002D0E15">
      <w:pPr>
        <w:rPr>
          <w:rFonts w:ascii="Arial" w:hAnsi="Arial" w:cs="Arial"/>
          <w:sz w:val="22"/>
          <w:szCs w:val="22"/>
          <w:lang w:eastAsia="el-GR"/>
        </w:rPr>
      </w:pPr>
    </w:p>
    <w:p w:rsidR="00F61F7D" w:rsidRPr="00C35157" w:rsidRDefault="00F61F7D" w:rsidP="00E11230">
      <w:pPr>
        <w:spacing w:line="360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D12A64">
        <w:rPr>
          <w:rFonts w:ascii="Arial" w:hAnsi="Arial" w:cs="Arial"/>
          <w:b/>
          <w:sz w:val="22"/>
          <w:szCs w:val="22"/>
        </w:rPr>
        <w:t>3</w:t>
      </w:r>
      <w:r w:rsidR="002A67D3">
        <w:rPr>
          <w:rFonts w:ascii="Arial" w:hAnsi="Arial" w:cs="Arial"/>
          <w:b/>
          <w:sz w:val="22"/>
          <w:szCs w:val="22"/>
        </w:rPr>
        <w:t>2</w:t>
      </w:r>
      <w:r w:rsidR="00CA5E5B">
        <w:rPr>
          <w:rFonts w:ascii="Arial" w:hAnsi="Arial" w:cs="Arial"/>
          <w:b/>
          <w:sz w:val="22"/>
          <w:szCs w:val="22"/>
        </w:rPr>
        <w:t>2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D12A64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3C6D2A" w:rsidRDefault="003C6D2A" w:rsidP="003C6D2A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ΑΝΤΙΠΡΟΕΔΡΟΣ</w:t>
      </w:r>
    </w:p>
    <w:p w:rsidR="003C6D2A" w:rsidRDefault="003C6D2A" w:rsidP="003C6D2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ΜΙΧΑΣ  ΔΗΜΗΤΡΙΟΣ </w:t>
      </w:r>
    </w:p>
    <w:p w:rsidR="003C6D2A" w:rsidRDefault="003C6D2A" w:rsidP="003C6D2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6D2A" w:rsidRDefault="003C6D2A" w:rsidP="003C6D2A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3C6D2A" w:rsidRDefault="003C6D2A" w:rsidP="003C6D2A">
      <w:pPr>
        <w:pStyle w:val="af9"/>
        <w:numPr>
          <w:ilvl w:val="0"/>
          <w:numId w:val="19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3C6D2A" w:rsidRDefault="003C6D2A" w:rsidP="003C6D2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</w:t>
      </w:r>
    </w:p>
    <w:p w:rsidR="003C6D2A" w:rsidRDefault="003C6D2A" w:rsidP="003C6D2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Παπαβασιλείου Αικατερίνη</w:t>
      </w:r>
    </w:p>
    <w:p w:rsidR="003C6D2A" w:rsidRDefault="003C6D2A" w:rsidP="003C6D2A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D004F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-09-2025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6D2A" w:rsidRDefault="003C6D2A" w:rsidP="003C6D2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89" w:rsidRDefault="00446589">
      <w:r>
        <w:separator/>
      </w:r>
    </w:p>
  </w:endnote>
  <w:endnote w:type="continuationSeparator" w:id="0">
    <w:p w:rsidR="00446589" w:rsidRDefault="0044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89" w:rsidRDefault="00446589">
      <w:r>
        <w:separator/>
      </w:r>
    </w:p>
  </w:footnote>
  <w:footnote w:type="continuationSeparator" w:id="0">
    <w:p w:rsidR="00446589" w:rsidRDefault="00446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190BF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190BF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B086E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D8243F8"/>
    <w:multiLevelType w:val="multilevel"/>
    <w:tmpl w:val="EE640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1F6521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20C859A3"/>
    <w:multiLevelType w:val="multilevel"/>
    <w:tmpl w:val="FDF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459364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B66EB"/>
    <w:multiLevelType w:val="hybridMultilevel"/>
    <w:tmpl w:val="BA6A1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11BD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8"/>
  </w:num>
  <w:num w:numId="11">
    <w:abstractNumId w:val="16"/>
  </w:num>
  <w:num w:numId="12">
    <w:abstractNumId w:val="17"/>
  </w:num>
  <w:num w:numId="13">
    <w:abstractNumId w:val="20"/>
  </w:num>
  <w:num w:numId="14">
    <w:abstractNumId w:val="15"/>
  </w:num>
  <w:num w:numId="15">
    <w:abstractNumId w:val="7"/>
  </w:num>
  <w:num w:numId="16">
    <w:abstractNumId w:val="8"/>
  </w:num>
  <w:num w:numId="17">
    <w:abstractNumId w:val="19"/>
  </w:num>
  <w:num w:numId="18">
    <w:abstractNumId w:val="1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B58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0416"/>
    <w:rsid w:val="000A11B2"/>
    <w:rsid w:val="000A1D62"/>
    <w:rsid w:val="000A32FA"/>
    <w:rsid w:val="000A7B0D"/>
    <w:rsid w:val="000B06A6"/>
    <w:rsid w:val="000B086E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6F65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41C3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610A"/>
    <w:rsid w:val="00190BFF"/>
    <w:rsid w:val="00190EE2"/>
    <w:rsid w:val="001921AE"/>
    <w:rsid w:val="0019429A"/>
    <w:rsid w:val="00194FDC"/>
    <w:rsid w:val="00196C95"/>
    <w:rsid w:val="001A4EF0"/>
    <w:rsid w:val="001A5EB8"/>
    <w:rsid w:val="001A6591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20"/>
    <w:rsid w:val="001D3152"/>
    <w:rsid w:val="001D38C7"/>
    <w:rsid w:val="001D4BBB"/>
    <w:rsid w:val="001D5BE9"/>
    <w:rsid w:val="001D61F9"/>
    <w:rsid w:val="001E01CA"/>
    <w:rsid w:val="001E11DA"/>
    <w:rsid w:val="001E1782"/>
    <w:rsid w:val="001E4D4C"/>
    <w:rsid w:val="001E5015"/>
    <w:rsid w:val="00200158"/>
    <w:rsid w:val="00204658"/>
    <w:rsid w:val="002109D7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44DC"/>
    <w:rsid w:val="0027451E"/>
    <w:rsid w:val="00275B54"/>
    <w:rsid w:val="00275E73"/>
    <w:rsid w:val="0027650E"/>
    <w:rsid w:val="00276F4C"/>
    <w:rsid w:val="0028445A"/>
    <w:rsid w:val="00284BB7"/>
    <w:rsid w:val="00286976"/>
    <w:rsid w:val="00290882"/>
    <w:rsid w:val="002963E1"/>
    <w:rsid w:val="0029648E"/>
    <w:rsid w:val="002A4FD5"/>
    <w:rsid w:val="002A56AE"/>
    <w:rsid w:val="002A67D3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0E15"/>
    <w:rsid w:val="002D1408"/>
    <w:rsid w:val="002D1943"/>
    <w:rsid w:val="002D1997"/>
    <w:rsid w:val="002D284B"/>
    <w:rsid w:val="002E1914"/>
    <w:rsid w:val="002E2279"/>
    <w:rsid w:val="002E4DA7"/>
    <w:rsid w:val="002E6F06"/>
    <w:rsid w:val="002F1BA3"/>
    <w:rsid w:val="002F2D5A"/>
    <w:rsid w:val="002F30A5"/>
    <w:rsid w:val="002F6070"/>
    <w:rsid w:val="003010E7"/>
    <w:rsid w:val="00301399"/>
    <w:rsid w:val="003017C6"/>
    <w:rsid w:val="00301FFE"/>
    <w:rsid w:val="003031B2"/>
    <w:rsid w:val="00304490"/>
    <w:rsid w:val="00313AD8"/>
    <w:rsid w:val="00317E0D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2B23"/>
    <w:rsid w:val="00363CA6"/>
    <w:rsid w:val="003649AB"/>
    <w:rsid w:val="003666A6"/>
    <w:rsid w:val="00371783"/>
    <w:rsid w:val="00376B19"/>
    <w:rsid w:val="003815F0"/>
    <w:rsid w:val="003818B2"/>
    <w:rsid w:val="00382DF3"/>
    <w:rsid w:val="003837E0"/>
    <w:rsid w:val="003839B4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3B44"/>
    <w:rsid w:val="003C4801"/>
    <w:rsid w:val="003C4A02"/>
    <w:rsid w:val="003C6D2A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0453"/>
    <w:rsid w:val="00411130"/>
    <w:rsid w:val="004112DC"/>
    <w:rsid w:val="00411AEF"/>
    <w:rsid w:val="00413541"/>
    <w:rsid w:val="00413943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589"/>
    <w:rsid w:val="0044667E"/>
    <w:rsid w:val="00446B60"/>
    <w:rsid w:val="00451849"/>
    <w:rsid w:val="004536B4"/>
    <w:rsid w:val="00453D11"/>
    <w:rsid w:val="004600E1"/>
    <w:rsid w:val="00462CE6"/>
    <w:rsid w:val="004650CA"/>
    <w:rsid w:val="00470AF5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4610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2F05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77265"/>
    <w:rsid w:val="0058127F"/>
    <w:rsid w:val="00582DA8"/>
    <w:rsid w:val="00583B2C"/>
    <w:rsid w:val="00583D18"/>
    <w:rsid w:val="00584181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5BF1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885"/>
    <w:rsid w:val="005E6AD5"/>
    <w:rsid w:val="005E7301"/>
    <w:rsid w:val="005F1844"/>
    <w:rsid w:val="005F1E70"/>
    <w:rsid w:val="005F3044"/>
    <w:rsid w:val="005F4591"/>
    <w:rsid w:val="005F565C"/>
    <w:rsid w:val="005F68FE"/>
    <w:rsid w:val="005F7540"/>
    <w:rsid w:val="005F79F8"/>
    <w:rsid w:val="005F7FB2"/>
    <w:rsid w:val="0060147E"/>
    <w:rsid w:val="0060224B"/>
    <w:rsid w:val="0060246D"/>
    <w:rsid w:val="00602D4A"/>
    <w:rsid w:val="00603578"/>
    <w:rsid w:val="006041E2"/>
    <w:rsid w:val="00604E90"/>
    <w:rsid w:val="00605B0B"/>
    <w:rsid w:val="006075E0"/>
    <w:rsid w:val="00607783"/>
    <w:rsid w:val="00607839"/>
    <w:rsid w:val="00611C26"/>
    <w:rsid w:val="006133F9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35E5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03B5"/>
    <w:rsid w:val="006628A0"/>
    <w:rsid w:val="00663A0C"/>
    <w:rsid w:val="00667FD1"/>
    <w:rsid w:val="0067038F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44BE"/>
    <w:rsid w:val="006D02DA"/>
    <w:rsid w:val="006D4474"/>
    <w:rsid w:val="006D5BCC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0EB"/>
    <w:rsid w:val="00713FE1"/>
    <w:rsid w:val="00714567"/>
    <w:rsid w:val="007152DD"/>
    <w:rsid w:val="00721036"/>
    <w:rsid w:val="007258BC"/>
    <w:rsid w:val="00725D73"/>
    <w:rsid w:val="00727BDA"/>
    <w:rsid w:val="00731EC0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1CD5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41D6"/>
    <w:rsid w:val="007F6778"/>
    <w:rsid w:val="0080234E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35782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77158"/>
    <w:rsid w:val="00881396"/>
    <w:rsid w:val="00883ABC"/>
    <w:rsid w:val="0089305D"/>
    <w:rsid w:val="0089389D"/>
    <w:rsid w:val="0089435B"/>
    <w:rsid w:val="008A11F7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1724"/>
    <w:rsid w:val="008E2CBE"/>
    <w:rsid w:val="008E38D9"/>
    <w:rsid w:val="008E3B30"/>
    <w:rsid w:val="008E4426"/>
    <w:rsid w:val="008E672E"/>
    <w:rsid w:val="008F165C"/>
    <w:rsid w:val="008F1A92"/>
    <w:rsid w:val="008F26A1"/>
    <w:rsid w:val="008F36F5"/>
    <w:rsid w:val="008F68AE"/>
    <w:rsid w:val="00900262"/>
    <w:rsid w:val="00900512"/>
    <w:rsid w:val="009008E7"/>
    <w:rsid w:val="00902219"/>
    <w:rsid w:val="00907300"/>
    <w:rsid w:val="00907DF0"/>
    <w:rsid w:val="009113F5"/>
    <w:rsid w:val="00911A73"/>
    <w:rsid w:val="0091473A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5E34"/>
    <w:rsid w:val="009379C3"/>
    <w:rsid w:val="00940CB0"/>
    <w:rsid w:val="0094236B"/>
    <w:rsid w:val="00942669"/>
    <w:rsid w:val="009428A0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777B9"/>
    <w:rsid w:val="00980554"/>
    <w:rsid w:val="00984106"/>
    <w:rsid w:val="00986673"/>
    <w:rsid w:val="00992519"/>
    <w:rsid w:val="00994FA6"/>
    <w:rsid w:val="009A2C21"/>
    <w:rsid w:val="009A45E1"/>
    <w:rsid w:val="009A47BB"/>
    <w:rsid w:val="009A7553"/>
    <w:rsid w:val="009B1D77"/>
    <w:rsid w:val="009B5098"/>
    <w:rsid w:val="009C2AE2"/>
    <w:rsid w:val="009C6179"/>
    <w:rsid w:val="009D34DE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68C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2050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6E3B"/>
    <w:rsid w:val="00B615F3"/>
    <w:rsid w:val="00B63B8F"/>
    <w:rsid w:val="00B66A85"/>
    <w:rsid w:val="00B677DD"/>
    <w:rsid w:val="00B730E0"/>
    <w:rsid w:val="00B81CB6"/>
    <w:rsid w:val="00B81F5F"/>
    <w:rsid w:val="00B831F3"/>
    <w:rsid w:val="00B83547"/>
    <w:rsid w:val="00B84CB7"/>
    <w:rsid w:val="00B85114"/>
    <w:rsid w:val="00B857A3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09"/>
    <w:rsid w:val="00C352CB"/>
    <w:rsid w:val="00C35EE2"/>
    <w:rsid w:val="00C437CC"/>
    <w:rsid w:val="00C51414"/>
    <w:rsid w:val="00C51A9C"/>
    <w:rsid w:val="00C563B9"/>
    <w:rsid w:val="00C5654C"/>
    <w:rsid w:val="00C6345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2E4B"/>
    <w:rsid w:val="00C73577"/>
    <w:rsid w:val="00C737D9"/>
    <w:rsid w:val="00C812E2"/>
    <w:rsid w:val="00C81B65"/>
    <w:rsid w:val="00C83BEB"/>
    <w:rsid w:val="00C90CF0"/>
    <w:rsid w:val="00C91E2C"/>
    <w:rsid w:val="00C928B0"/>
    <w:rsid w:val="00C92EB6"/>
    <w:rsid w:val="00C940F6"/>
    <w:rsid w:val="00C97E3B"/>
    <w:rsid w:val="00CA26F9"/>
    <w:rsid w:val="00CA3A5F"/>
    <w:rsid w:val="00CA5E5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2351"/>
    <w:rsid w:val="00CF2374"/>
    <w:rsid w:val="00CF493D"/>
    <w:rsid w:val="00CF58C8"/>
    <w:rsid w:val="00D004F1"/>
    <w:rsid w:val="00D0349A"/>
    <w:rsid w:val="00D04F7F"/>
    <w:rsid w:val="00D06531"/>
    <w:rsid w:val="00D074CE"/>
    <w:rsid w:val="00D10463"/>
    <w:rsid w:val="00D1254C"/>
    <w:rsid w:val="00D12A64"/>
    <w:rsid w:val="00D13A1C"/>
    <w:rsid w:val="00D13E5C"/>
    <w:rsid w:val="00D1492F"/>
    <w:rsid w:val="00D163D9"/>
    <w:rsid w:val="00D17BBF"/>
    <w:rsid w:val="00D2710C"/>
    <w:rsid w:val="00D2744A"/>
    <w:rsid w:val="00D32276"/>
    <w:rsid w:val="00D33641"/>
    <w:rsid w:val="00D37CEF"/>
    <w:rsid w:val="00D41BE9"/>
    <w:rsid w:val="00D45028"/>
    <w:rsid w:val="00D47411"/>
    <w:rsid w:val="00D51A9B"/>
    <w:rsid w:val="00D53D34"/>
    <w:rsid w:val="00D5482E"/>
    <w:rsid w:val="00D560EC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150A"/>
    <w:rsid w:val="00E053F9"/>
    <w:rsid w:val="00E0792A"/>
    <w:rsid w:val="00E10218"/>
    <w:rsid w:val="00E11230"/>
    <w:rsid w:val="00E13C00"/>
    <w:rsid w:val="00E14D56"/>
    <w:rsid w:val="00E2646B"/>
    <w:rsid w:val="00E270B5"/>
    <w:rsid w:val="00E32290"/>
    <w:rsid w:val="00E34D19"/>
    <w:rsid w:val="00E34F58"/>
    <w:rsid w:val="00E35054"/>
    <w:rsid w:val="00E350FF"/>
    <w:rsid w:val="00E36069"/>
    <w:rsid w:val="00E367EE"/>
    <w:rsid w:val="00E426BC"/>
    <w:rsid w:val="00E4380B"/>
    <w:rsid w:val="00E441A1"/>
    <w:rsid w:val="00E441D4"/>
    <w:rsid w:val="00E457B0"/>
    <w:rsid w:val="00E46A8D"/>
    <w:rsid w:val="00E4707C"/>
    <w:rsid w:val="00E63027"/>
    <w:rsid w:val="00E656C8"/>
    <w:rsid w:val="00E66047"/>
    <w:rsid w:val="00E70142"/>
    <w:rsid w:val="00E71863"/>
    <w:rsid w:val="00E75068"/>
    <w:rsid w:val="00E75371"/>
    <w:rsid w:val="00E76F05"/>
    <w:rsid w:val="00E77C39"/>
    <w:rsid w:val="00E874BB"/>
    <w:rsid w:val="00E878A3"/>
    <w:rsid w:val="00E87A3F"/>
    <w:rsid w:val="00E907DC"/>
    <w:rsid w:val="00E90F01"/>
    <w:rsid w:val="00E93B49"/>
    <w:rsid w:val="00E977B0"/>
    <w:rsid w:val="00EA353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250"/>
    <w:rsid w:val="00ED2FD5"/>
    <w:rsid w:val="00ED3BDA"/>
    <w:rsid w:val="00EE0C50"/>
    <w:rsid w:val="00EE4F63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660"/>
    <w:rsid w:val="00F22B77"/>
    <w:rsid w:val="00F23296"/>
    <w:rsid w:val="00F264DC"/>
    <w:rsid w:val="00F268B6"/>
    <w:rsid w:val="00F278FF"/>
    <w:rsid w:val="00F307B9"/>
    <w:rsid w:val="00F33402"/>
    <w:rsid w:val="00F3385F"/>
    <w:rsid w:val="00F36FB6"/>
    <w:rsid w:val="00F41FC7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72F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3BDE"/>
    <w:rsid w:val="00FB6A12"/>
    <w:rsid w:val="00FB74A5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paragraph" w:customStyle="1" w:styleId="270">
    <w:name w:val="Σώμα κείμενου 27"/>
    <w:basedOn w:val="a"/>
    <w:rsid w:val="00A4068C"/>
    <w:pPr>
      <w:jc w:val="both"/>
    </w:pPr>
    <w:rPr>
      <w:b/>
      <w:bCs/>
      <w:color w:val="00000A"/>
      <w:kern w:val="1"/>
      <w:lang w:eastAsia="el-GR"/>
    </w:rPr>
  </w:style>
  <w:style w:type="character" w:customStyle="1" w:styleId="1f0">
    <w:name w:val="Αριθμός σελίδας1"/>
    <w:rsid w:val="00584181"/>
  </w:style>
  <w:style w:type="character" w:customStyle="1" w:styleId="2b">
    <w:name w:val="Αριθμός σελίδας2"/>
    <w:rsid w:val="00584181"/>
  </w:style>
  <w:style w:type="character" w:customStyle="1" w:styleId="36">
    <w:name w:val="Αριθμός σελίδας3"/>
    <w:basedOn w:val="a0"/>
    <w:rsid w:val="00584181"/>
  </w:style>
  <w:style w:type="character" w:customStyle="1" w:styleId="44">
    <w:name w:val="Αριθμός σελίδας4"/>
    <w:rsid w:val="008E38D9"/>
  </w:style>
  <w:style w:type="character" w:customStyle="1" w:styleId="normaltextrun">
    <w:name w:val="normaltextrun"/>
    <w:rsid w:val="008E38D9"/>
  </w:style>
  <w:style w:type="character" w:customStyle="1" w:styleId="54">
    <w:name w:val="Αριθμός σελίδας5"/>
    <w:basedOn w:val="20"/>
    <w:rsid w:val="00E76F05"/>
  </w:style>
  <w:style w:type="paragraph" w:customStyle="1" w:styleId="2c">
    <w:name w:val="Απλό κείμενο2"/>
    <w:basedOn w:val="a"/>
    <w:rsid w:val="00E76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71">
    <w:name w:val="Προεπιλεγμένη γραμματοσειρά7"/>
    <w:rsid w:val="002D0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3B1D-3892-4383-8F53-01D52C1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1452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9281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2024-07-09T06:04:00Z</cp:lastPrinted>
  <dcterms:created xsi:type="dcterms:W3CDTF">2025-09-08T09:35:00Z</dcterms:created>
  <dcterms:modified xsi:type="dcterms:W3CDTF">2025-09-10T05:47:00Z</dcterms:modified>
</cp:coreProperties>
</file>