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001B58">
        <w:rPr>
          <w:rFonts w:ascii="Arial" w:eastAsia="Arial" w:hAnsi="Arial" w:cs="Arial"/>
          <w:b/>
          <w:bCs/>
          <w:sz w:val="22"/>
          <w:szCs w:val="22"/>
        </w:rPr>
        <w:t>2</w:t>
      </w:r>
      <w:r w:rsidR="002C49CD">
        <w:rPr>
          <w:rFonts w:ascii="Arial" w:eastAsia="Arial" w:hAnsi="Arial" w:cs="Arial"/>
          <w:b/>
          <w:bCs/>
          <w:sz w:val="22"/>
          <w:szCs w:val="22"/>
        </w:rPr>
        <w:t>6</w:t>
      </w:r>
      <w:r w:rsidRPr="00C35157">
        <w:rPr>
          <w:rFonts w:ascii="Arial" w:eastAsia="Arial" w:hAnsi="Arial" w:cs="Arial"/>
          <w:b/>
          <w:bCs/>
          <w:sz w:val="22"/>
          <w:szCs w:val="22"/>
        </w:rPr>
        <w:t xml:space="preserve"> /0</w:t>
      </w:r>
      <w:r w:rsidR="008E672E">
        <w:rPr>
          <w:rFonts w:ascii="Arial" w:eastAsia="Arial" w:hAnsi="Arial" w:cs="Arial"/>
          <w:b/>
          <w:bCs/>
          <w:sz w:val="22"/>
          <w:szCs w:val="22"/>
        </w:rPr>
        <w:t>8</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w:t>
      </w:r>
      <w:r w:rsidR="00043AD5">
        <w:rPr>
          <w:rFonts w:ascii="Arial" w:eastAsia="Calibri" w:hAnsi="Arial" w:cs="Arial"/>
          <w:b/>
          <w:sz w:val="22"/>
          <w:szCs w:val="22"/>
        </w:rPr>
        <w:t xml:space="preserve">: </w:t>
      </w:r>
      <w:r w:rsidR="00B51F0B">
        <w:rPr>
          <w:rFonts w:ascii="Arial" w:eastAsia="Calibri" w:hAnsi="Arial" w:cs="Arial"/>
          <w:b/>
          <w:sz w:val="22"/>
          <w:szCs w:val="22"/>
        </w:rPr>
        <w:t>16848</w:t>
      </w:r>
      <w:r w:rsidR="002C49CD">
        <w:rPr>
          <w:rFonts w:ascii="Arial" w:eastAsia="Calibri" w:hAnsi="Arial" w:cs="Arial"/>
          <w:b/>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30</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2C49CD"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30</w:t>
      </w:r>
      <w:r w:rsidR="002C49CD">
        <w:rPr>
          <w:rFonts w:ascii="Arial" w:eastAsia="SimSun" w:hAnsi="Arial" w:cs="Arial"/>
          <w:b/>
          <w:sz w:val="22"/>
          <w:szCs w:val="22"/>
          <w:highlight w:val="white"/>
        </w:rPr>
        <w:t>6</w:t>
      </w:r>
    </w:p>
    <w:p w:rsidR="00DA047C" w:rsidRPr="00C35157" w:rsidRDefault="00DA047C" w:rsidP="00DA047C">
      <w:pPr>
        <w:jc w:val="center"/>
        <w:rPr>
          <w:rFonts w:ascii="Arial" w:eastAsia="SimSun" w:hAnsi="Arial" w:cs="Arial"/>
          <w:sz w:val="22"/>
          <w:szCs w:val="22"/>
          <w:highlight w:val="white"/>
        </w:rPr>
      </w:pPr>
      <w:r w:rsidRPr="00C35157">
        <w:rPr>
          <w:rFonts w:ascii="Arial" w:eastAsia="SimSun" w:hAnsi="Arial" w:cs="Arial"/>
          <w:sz w:val="22"/>
          <w:szCs w:val="22"/>
          <w:highlight w:val="white"/>
        </w:rPr>
        <w:t xml:space="preserve"> </w:t>
      </w:r>
    </w:p>
    <w:p w:rsidR="002C49CD" w:rsidRPr="002C49CD" w:rsidRDefault="002C49CD" w:rsidP="002C49CD">
      <w:pPr>
        <w:rPr>
          <w:rFonts w:ascii="Arial" w:hAnsi="Arial" w:cs="Arial"/>
          <w:b/>
          <w:sz w:val="22"/>
          <w:szCs w:val="22"/>
        </w:rPr>
      </w:pPr>
      <w:r w:rsidRPr="002C49CD">
        <w:rPr>
          <w:rFonts w:ascii="Arial" w:hAnsi="Arial" w:cs="Arial"/>
          <w:b/>
          <w:sz w:val="22"/>
          <w:szCs w:val="22"/>
        </w:rPr>
        <w:t xml:space="preserve">Σύμφωνη γνώμη σχετικά με το περιεχόμενο της αίτησης στήριξης στο πλαίσιο υποβολής πρότασης </w:t>
      </w:r>
      <w:r w:rsidRPr="002C49CD">
        <w:rPr>
          <w:rFonts w:ascii="Arial" w:eastAsia="Arial Unicode MS" w:hAnsi="Arial" w:cs="Arial"/>
          <w:b/>
          <w:sz w:val="22"/>
          <w:szCs w:val="22"/>
        </w:rPr>
        <w:t>με τίτλο : «</w:t>
      </w:r>
      <w:r w:rsidRPr="002C49CD">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sidRPr="002C49CD">
        <w:rPr>
          <w:rFonts w:ascii="Arial" w:eastAsia="Arial Unicode MS" w:hAnsi="Arial" w:cs="Arial"/>
          <w:b/>
          <w:sz w:val="22"/>
          <w:szCs w:val="22"/>
        </w:rPr>
        <w:t xml:space="preserve">» </w:t>
      </w:r>
      <w:r w:rsidRPr="002C49CD">
        <w:rPr>
          <w:rFonts w:ascii="Arial" w:hAnsi="Arial" w:cs="Arial"/>
          <w:b/>
          <w:sz w:val="22"/>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p>
    <w:p w:rsidR="00413943" w:rsidRPr="00413943" w:rsidRDefault="00413943" w:rsidP="00413943">
      <w:pPr>
        <w:shd w:val="clear" w:color="auto" w:fill="FFFFFF"/>
        <w:spacing w:before="4"/>
        <w:jc w:val="both"/>
        <w:rPr>
          <w:rFonts w:ascii="Arial" w:hAnsi="Arial" w:cs="Arial"/>
          <w:b/>
          <w:sz w:val="22"/>
          <w:szCs w:val="22"/>
        </w:rPr>
      </w:pPr>
    </w:p>
    <w:p w:rsidR="009428A0" w:rsidRPr="00413943" w:rsidRDefault="009428A0" w:rsidP="009428A0">
      <w:pPr>
        <w:pStyle w:val="ad"/>
        <w:jc w:val="left"/>
        <w:rPr>
          <w:rFonts w:ascii="Arial" w:eastAsia="SimSun" w:hAnsi="Arial" w:cs="Arial"/>
          <w:b/>
          <w:sz w:val="22"/>
          <w:szCs w:val="22"/>
        </w:rPr>
      </w:pPr>
    </w:p>
    <w:p w:rsidR="00C35157" w:rsidRPr="00C35157" w:rsidRDefault="00C35157" w:rsidP="00C35157">
      <w:pPr>
        <w:jc w:val="both"/>
        <w:rPr>
          <w:rFonts w:ascii="Arial" w:eastAsia="SimSun" w:hAnsi="Arial" w:cs="Arial"/>
          <w:b/>
          <w:bCs/>
          <w:iCs/>
          <w:sz w:val="22"/>
          <w:szCs w:val="22"/>
        </w:rPr>
      </w:pPr>
    </w:p>
    <w:p w:rsidR="00317E0D" w:rsidRDefault="00317E0D" w:rsidP="009E2776">
      <w:pPr>
        <w:pStyle w:val="ad"/>
        <w:spacing w:line="288" w:lineRule="auto"/>
        <w:ind w:firstLine="432"/>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22</w:t>
      </w:r>
      <w:r>
        <w:rPr>
          <w:rFonts w:ascii="Arial" w:hAnsi="Arial" w:cs="Arial"/>
          <w:sz w:val="22"/>
          <w:szCs w:val="22"/>
          <w:vertAlign w:val="superscript"/>
        </w:rPr>
        <w:t>η</w:t>
      </w:r>
      <w:r>
        <w:rPr>
          <w:rFonts w:ascii="Arial" w:hAnsi="Arial" w:cs="Arial"/>
          <w:sz w:val="22"/>
          <w:szCs w:val="22"/>
        </w:rPr>
        <w:t xml:space="preserve">    Αυγούστου    202</w:t>
      </w:r>
      <w:r w:rsidR="00001B58">
        <w:rPr>
          <w:rFonts w:ascii="Arial" w:hAnsi="Arial" w:cs="Arial"/>
          <w:sz w:val="22"/>
          <w:szCs w:val="22"/>
        </w:rPr>
        <w:t>5</w:t>
      </w:r>
      <w:r>
        <w:rPr>
          <w:rFonts w:ascii="Arial" w:hAnsi="Arial" w:cs="Arial"/>
          <w:sz w:val="22"/>
          <w:szCs w:val="22"/>
        </w:rPr>
        <w:t xml:space="preserve">  ημέρα  </w:t>
      </w:r>
      <w:r w:rsidR="00001B58">
        <w:rPr>
          <w:rFonts w:ascii="Arial" w:hAnsi="Arial" w:cs="Arial"/>
          <w:sz w:val="22"/>
          <w:szCs w:val="22"/>
        </w:rPr>
        <w:t>Παρασκευή</w:t>
      </w:r>
      <w:r>
        <w:rPr>
          <w:rFonts w:ascii="Arial" w:hAnsi="Arial" w:cs="Arial"/>
          <w:sz w:val="22"/>
          <w:szCs w:val="22"/>
        </w:rPr>
        <w:t xml:space="preserve">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001B58">
        <w:rPr>
          <w:rFonts w:ascii="Arial" w:hAnsi="Arial" w:cs="Arial"/>
          <w:sz w:val="22"/>
          <w:szCs w:val="22"/>
        </w:rPr>
        <w:t>6437</w:t>
      </w:r>
      <w:r>
        <w:rPr>
          <w:rFonts w:ascii="Arial" w:hAnsi="Arial" w:cs="Arial"/>
          <w:sz w:val="22"/>
          <w:szCs w:val="22"/>
        </w:rPr>
        <w:t>/</w:t>
      </w:r>
      <w:r w:rsidR="00001B58">
        <w:rPr>
          <w:rFonts w:ascii="Arial" w:hAnsi="Arial" w:cs="Arial"/>
          <w:sz w:val="22"/>
          <w:szCs w:val="22"/>
        </w:rPr>
        <w:t>18-08-2025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Default="00317E0D" w:rsidP="009E2776">
      <w:pPr>
        <w:pStyle w:val="35"/>
        <w:ind w:left="0" w:firstLine="432"/>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317E0D" w:rsidRDefault="00317E0D" w:rsidP="009E2776">
      <w:pPr>
        <w:pStyle w:val="35"/>
        <w:ind w:left="0" w:firstLine="0"/>
        <w:jc w:val="both"/>
        <w:rPr>
          <w:rFonts w:ascii="Arial" w:hAnsi="Arial" w:cs="Arial"/>
          <w:sz w:val="22"/>
          <w:szCs w:val="22"/>
        </w:rPr>
      </w:pPr>
      <w:r>
        <w:rPr>
          <w:rFonts w:ascii="Arial" w:hAnsi="Arial" w:cs="Arial"/>
          <w:sz w:val="22"/>
          <w:szCs w:val="22"/>
        </w:rPr>
        <w:t xml:space="preserve"> παρόντα </w:t>
      </w:r>
      <w:r w:rsidR="00DA7EC3">
        <w:rPr>
          <w:rFonts w:ascii="Arial" w:hAnsi="Arial" w:cs="Arial"/>
          <w:sz w:val="22"/>
          <w:szCs w:val="22"/>
        </w:rPr>
        <w:t xml:space="preserve">5 </w:t>
      </w:r>
      <w:r>
        <w:rPr>
          <w:rFonts w:ascii="Arial" w:hAnsi="Arial" w:cs="Arial"/>
          <w:sz w:val="22"/>
          <w:szCs w:val="22"/>
        </w:rPr>
        <w:t xml:space="preserve"> (</w:t>
      </w:r>
      <w:r w:rsidR="00DA7EC3">
        <w:rPr>
          <w:rFonts w:ascii="Arial" w:hAnsi="Arial" w:cs="Arial"/>
          <w:sz w:val="22"/>
          <w:szCs w:val="22"/>
        </w:rPr>
        <w:t>πέντε</w:t>
      </w:r>
      <w:r>
        <w:rPr>
          <w:rFonts w:ascii="Arial" w:hAnsi="Arial" w:cs="Arial"/>
          <w:sz w:val="22"/>
          <w:szCs w:val="22"/>
        </w:rPr>
        <w:t>)  , ήτοι:</w:t>
      </w:r>
    </w:p>
    <w:p w:rsidR="00317E0D" w:rsidRDefault="00317E0D" w:rsidP="009E2776">
      <w:pPr>
        <w:pStyle w:val="35"/>
        <w:ind w:left="0" w:firstLine="432"/>
        <w:jc w:val="both"/>
        <w:rPr>
          <w:rFonts w:ascii="Arial" w:hAnsi="Arial" w:cs="Arial"/>
          <w:sz w:val="22"/>
          <w:szCs w:val="22"/>
        </w:rPr>
      </w:pPr>
    </w:p>
    <w:p w:rsidR="00317E0D" w:rsidRDefault="00317E0D" w:rsidP="009E2776">
      <w:pPr>
        <w:ind w:firstLine="432"/>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DA7EC3" w:rsidRDefault="00317E0D" w:rsidP="009E2776">
      <w:pPr>
        <w:tabs>
          <w:tab w:val="left" w:pos="360"/>
          <w:tab w:val="left" w:pos="6237"/>
        </w:tabs>
        <w:ind w:firstLine="432"/>
        <w:rPr>
          <w:rFonts w:ascii="Arial" w:hAnsi="Arial" w:cs="Arial"/>
          <w:sz w:val="22"/>
          <w:szCs w:val="22"/>
        </w:rPr>
      </w:pPr>
      <w:r>
        <w:rPr>
          <w:rFonts w:ascii="Arial" w:hAnsi="Arial" w:cs="Arial"/>
          <w:color w:val="000000"/>
          <w:sz w:val="22"/>
          <w:szCs w:val="22"/>
        </w:rPr>
        <w:t xml:space="preserve">     </w:t>
      </w:r>
      <w:r w:rsidR="00DA7EC3">
        <w:rPr>
          <w:rFonts w:ascii="Arial" w:hAnsi="Arial" w:cs="Arial"/>
          <w:sz w:val="22"/>
          <w:szCs w:val="22"/>
        </w:rPr>
        <w:t xml:space="preserve"> 1. </w:t>
      </w:r>
      <w:proofErr w:type="spellStart"/>
      <w:r w:rsidR="00DA7EC3">
        <w:rPr>
          <w:rFonts w:ascii="Arial" w:hAnsi="Arial" w:cs="Arial"/>
          <w:sz w:val="22"/>
          <w:szCs w:val="22"/>
        </w:rPr>
        <w:t>Καραμάνης</w:t>
      </w:r>
      <w:proofErr w:type="spellEnd"/>
      <w:r w:rsidR="00DA7EC3">
        <w:rPr>
          <w:rFonts w:ascii="Arial" w:hAnsi="Arial" w:cs="Arial"/>
          <w:sz w:val="22"/>
          <w:szCs w:val="22"/>
        </w:rPr>
        <w:t xml:space="preserve">  Δημήτριος-Πρόεδρος                                               1.</w:t>
      </w:r>
      <w:r w:rsidR="00DA7EC3" w:rsidRPr="005F4591">
        <w:rPr>
          <w:rFonts w:ascii="Arial" w:hAnsi="Arial" w:cs="Arial"/>
          <w:sz w:val="22"/>
          <w:szCs w:val="22"/>
        </w:rPr>
        <w:t xml:space="preserve"> </w:t>
      </w:r>
      <w:proofErr w:type="spellStart"/>
      <w:r w:rsidR="00DA7EC3">
        <w:rPr>
          <w:rFonts w:ascii="Arial" w:hAnsi="Arial" w:cs="Arial"/>
          <w:sz w:val="22"/>
          <w:szCs w:val="22"/>
        </w:rPr>
        <w:t>Μίχας</w:t>
      </w:r>
      <w:proofErr w:type="spellEnd"/>
      <w:r w:rsidR="00DA7EC3">
        <w:rPr>
          <w:rFonts w:ascii="Arial" w:hAnsi="Arial" w:cs="Arial"/>
          <w:sz w:val="22"/>
          <w:szCs w:val="22"/>
        </w:rPr>
        <w:t xml:space="preserve"> Δημήτριος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2</w:t>
      </w:r>
      <w:r w:rsidRPr="005F4591">
        <w:rPr>
          <w:rFonts w:ascii="Arial" w:hAnsi="Arial" w:cs="Arial"/>
          <w:sz w:val="22"/>
          <w:szCs w:val="22"/>
          <w:vertAlign w:val="superscript"/>
        </w:rPr>
        <w:t>ο</w:t>
      </w:r>
      <w:r>
        <w:rPr>
          <w:rFonts w:ascii="Arial" w:hAnsi="Arial" w:cs="Arial"/>
          <w:sz w:val="22"/>
          <w:szCs w:val="22"/>
        </w:rPr>
        <w:t xml:space="preserve"> ΘΕΗΔ)           Αν και είχε νόμιμα προσκληθεί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 </w:t>
      </w:r>
      <w:proofErr w:type="spellStart"/>
      <w:r>
        <w:rPr>
          <w:rFonts w:ascii="Arial" w:hAnsi="Arial" w:cs="Arial"/>
          <w:sz w:val="22"/>
          <w:szCs w:val="22"/>
        </w:rPr>
        <w:t>κ.Καλλιαντάση</w:t>
      </w:r>
      <w:proofErr w:type="spellEnd"/>
      <w:r>
        <w:rPr>
          <w:rFonts w:ascii="Arial" w:hAnsi="Arial" w:cs="Arial"/>
          <w:sz w:val="22"/>
          <w:szCs w:val="22"/>
        </w:rPr>
        <w:t xml:space="preserve"> Χρ.).</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5. Παπαβασιλείου Αικατερίνη                                                 </w:t>
      </w:r>
      <w:r w:rsidRPr="005F4591">
        <w:rPr>
          <w:rFonts w:ascii="Arial" w:hAnsi="Arial" w:cs="Arial"/>
          <w:sz w:val="22"/>
          <w:szCs w:val="22"/>
        </w:rPr>
        <w:t xml:space="preserve">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465A3" w:rsidRPr="00023CB9" w:rsidRDefault="002465A3" w:rsidP="00DA7EC3">
      <w:pPr>
        <w:tabs>
          <w:tab w:val="left" w:pos="360"/>
          <w:tab w:val="left" w:pos="6237"/>
        </w:tabs>
        <w:rPr>
          <w:rFonts w:ascii="Arial" w:hAnsi="Arial" w:cs="Arial"/>
          <w:sz w:val="22"/>
          <w:szCs w:val="22"/>
        </w:rPr>
      </w:pPr>
      <w:r w:rsidRPr="00023CB9">
        <w:rPr>
          <w:rFonts w:ascii="Arial" w:hAnsi="Arial" w:cs="Arial"/>
          <w:sz w:val="22"/>
          <w:szCs w:val="22"/>
        </w:rPr>
        <w:t xml:space="preserve">      </w:t>
      </w:r>
    </w:p>
    <w:p w:rsidR="002465A3" w:rsidRPr="00023CB9" w:rsidRDefault="002465A3" w:rsidP="002465A3">
      <w:pPr>
        <w:tabs>
          <w:tab w:val="left" w:pos="360"/>
          <w:tab w:val="left" w:pos="6237"/>
        </w:tabs>
        <w:rPr>
          <w:rFonts w:ascii="Arial" w:hAnsi="Arial" w:cs="Arial"/>
          <w:sz w:val="22"/>
          <w:szCs w:val="22"/>
        </w:rPr>
      </w:pPr>
      <w:r w:rsidRPr="00023CB9">
        <w:rPr>
          <w:rFonts w:ascii="Arial" w:hAnsi="Arial" w:cs="Arial"/>
          <w:sz w:val="22"/>
          <w:szCs w:val="22"/>
        </w:rPr>
        <w:t xml:space="preserve">                                       </w:t>
      </w:r>
    </w:p>
    <w:p w:rsidR="002C49CD" w:rsidRPr="002C49CD" w:rsidRDefault="002C49CD" w:rsidP="002C49CD">
      <w:pPr>
        <w:pStyle w:val="9"/>
        <w:tabs>
          <w:tab w:val="left" w:pos="9750"/>
        </w:tabs>
        <w:snapToGrid w:val="0"/>
        <w:ind w:left="142" w:right="57"/>
        <w:jc w:val="both"/>
        <w:rPr>
          <w:rFonts w:ascii="Verdana" w:eastAsia="Arial" w:hAnsi="Verdana" w:cs="Arial"/>
          <w:b w:val="0"/>
          <w:szCs w:val="22"/>
        </w:rPr>
      </w:pPr>
      <w:r w:rsidRPr="002C49CD">
        <w:rPr>
          <w:rFonts w:ascii="Arial" w:hAnsi="Arial" w:cs="Arial"/>
          <w:szCs w:val="22"/>
        </w:rPr>
        <w:t xml:space="preserve">       </w:t>
      </w:r>
      <w:r w:rsidRPr="002C49CD">
        <w:rPr>
          <w:rFonts w:ascii="Arial" w:eastAsia="Arial" w:hAnsi="Arial" w:cs="Arial"/>
          <w:b w:val="0"/>
          <w:szCs w:val="22"/>
        </w:rPr>
        <w:t xml:space="preserve">Ο Πρόεδρος της Δημοτικής  Επιτροπής  ενημέρωσε το σώμα ότι υποβλήθηκε το   </w:t>
      </w:r>
      <w:proofErr w:type="spellStart"/>
      <w:r w:rsidRPr="002C49CD">
        <w:rPr>
          <w:rFonts w:ascii="Arial" w:eastAsia="Arial" w:hAnsi="Arial" w:cs="Arial"/>
          <w:b w:val="0"/>
          <w:szCs w:val="22"/>
        </w:rPr>
        <w:t>υπ΄αριθμ</w:t>
      </w:r>
      <w:proofErr w:type="spellEnd"/>
      <w:r w:rsidRPr="002C49CD">
        <w:rPr>
          <w:rFonts w:ascii="Arial" w:eastAsia="Arial" w:hAnsi="Arial" w:cs="Arial"/>
          <w:b w:val="0"/>
          <w:szCs w:val="22"/>
        </w:rPr>
        <w:t xml:space="preserve">. </w:t>
      </w:r>
      <w:proofErr w:type="spellStart"/>
      <w:r w:rsidRPr="002C49CD">
        <w:rPr>
          <w:rFonts w:ascii="Arial" w:eastAsia="Arial" w:hAnsi="Arial" w:cs="Arial"/>
          <w:b w:val="0"/>
          <w:szCs w:val="22"/>
        </w:rPr>
        <w:t>πρωτ</w:t>
      </w:r>
      <w:proofErr w:type="spellEnd"/>
      <w:r w:rsidRPr="002C49CD">
        <w:rPr>
          <w:rFonts w:ascii="Arial" w:eastAsia="Arial" w:hAnsi="Arial" w:cs="Arial"/>
          <w:b w:val="0"/>
          <w:szCs w:val="22"/>
        </w:rPr>
        <w:t>. 16632/21-08-2025 έγγραφο της Δ/</w:t>
      </w:r>
      <w:proofErr w:type="spellStart"/>
      <w:r w:rsidRPr="002C49CD">
        <w:rPr>
          <w:rFonts w:ascii="Arial" w:eastAsia="Arial" w:hAnsi="Arial" w:cs="Arial"/>
          <w:b w:val="0"/>
          <w:szCs w:val="22"/>
        </w:rPr>
        <w:t>νσης</w:t>
      </w:r>
      <w:proofErr w:type="spellEnd"/>
      <w:r w:rsidRPr="002C49CD">
        <w:rPr>
          <w:rFonts w:ascii="Arial" w:eastAsia="Arial" w:hAnsi="Arial" w:cs="Arial"/>
          <w:b w:val="0"/>
          <w:szCs w:val="22"/>
        </w:rPr>
        <w:t xml:space="preserve"> Τεχνικών Υπηρεσιών του Δήμου </w:t>
      </w:r>
      <w:proofErr w:type="spellStart"/>
      <w:r w:rsidRPr="002C49CD">
        <w:rPr>
          <w:rFonts w:ascii="Arial" w:eastAsia="Arial" w:hAnsi="Arial" w:cs="Arial"/>
          <w:b w:val="0"/>
          <w:szCs w:val="22"/>
        </w:rPr>
        <w:t>Λεβαδέων</w:t>
      </w:r>
      <w:proofErr w:type="spellEnd"/>
      <w:r w:rsidRPr="002C49CD">
        <w:rPr>
          <w:rFonts w:ascii="Arial" w:eastAsia="Arial" w:hAnsi="Arial" w:cs="Arial"/>
          <w:b w:val="0"/>
          <w:szCs w:val="22"/>
        </w:rPr>
        <w:t xml:space="preserve"> με θέμα  </w:t>
      </w:r>
      <w:proofErr w:type="spellStart"/>
      <w:r w:rsidRPr="002C49CD">
        <w:rPr>
          <w:rFonts w:ascii="Arial" w:eastAsia="Arial" w:hAnsi="Arial" w:cs="Arial"/>
          <w:b w:val="0"/>
          <w:i/>
          <w:szCs w:val="22"/>
        </w:rPr>
        <w:t>΄΄</w:t>
      </w:r>
      <w:r w:rsidRPr="002C49CD">
        <w:rPr>
          <w:rFonts w:ascii="Arial" w:hAnsi="Arial" w:cs="Arial"/>
          <w:b w:val="0"/>
          <w:szCs w:val="22"/>
        </w:rPr>
        <w:t>Σύμφωνη</w:t>
      </w:r>
      <w:proofErr w:type="spellEnd"/>
      <w:r w:rsidRPr="002C49CD">
        <w:rPr>
          <w:rFonts w:ascii="Arial" w:hAnsi="Arial" w:cs="Arial"/>
          <w:b w:val="0"/>
          <w:szCs w:val="22"/>
        </w:rPr>
        <w:t xml:space="preserve"> γνώμη σχετικά με το περιεχόμενο της αίτησης στήριξης στο πλαίσιο υποβολής πρότασης </w:t>
      </w:r>
      <w:r w:rsidRPr="002C49CD">
        <w:rPr>
          <w:rFonts w:ascii="Arial" w:eastAsia="Arial Unicode MS" w:hAnsi="Arial" w:cs="Arial"/>
          <w:b w:val="0"/>
          <w:szCs w:val="22"/>
        </w:rPr>
        <w:t xml:space="preserve">με τίτλο : </w:t>
      </w:r>
      <w:r w:rsidRPr="002C49CD">
        <w:rPr>
          <w:rFonts w:ascii="Arial" w:eastAsia="Arial Unicode MS" w:hAnsi="Arial" w:cs="Arial"/>
          <w:szCs w:val="22"/>
        </w:rPr>
        <w:t xml:space="preserve">«Αναβάθμιση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 </w:t>
      </w:r>
      <w:r w:rsidRPr="002C49CD">
        <w:rPr>
          <w:rFonts w:ascii="Arial" w:hAnsi="Arial" w:cs="Arial"/>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r w:rsidRPr="002C49CD">
        <w:rPr>
          <w:rFonts w:ascii="Arial" w:eastAsia="SimSun" w:hAnsi="Arial" w:cs="Arial"/>
          <w:bCs w:val="0"/>
          <w:i/>
          <w:szCs w:val="22"/>
          <w:highlight w:val="white"/>
        </w:rPr>
        <w:t xml:space="preserve">΄΄ , </w:t>
      </w:r>
      <w:r w:rsidRPr="002C49CD">
        <w:rPr>
          <w:rFonts w:ascii="Arial" w:eastAsia="SimSun" w:hAnsi="Arial" w:cs="Arial"/>
          <w:b w:val="0"/>
          <w:szCs w:val="22"/>
          <w:highlight w:val="white"/>
        </w:rPr>
        <w:t xml:space="preserve"> </w:t>
      </w:r>
      <w:r w:rsidRPr="002C49CD">
        <w:rPr>
          <w:rFonts w:ascii="Arial" w:hAnsi="Arial" w:cs="Arial"/>
          <w:b w:val="0"/>
          <w:i/>
          <w:szCs w:val="22"/>
        </w:rPr>
        <w:t xml:space="preserve"> </w:t>
      </w:r>
      <w:r w:rsidRPr="002C49CD">
        <w:rPr>
          <w:rFonts w:ascii="Arial" w:eastAsia="SimSun" w:hAnsi="Arial" w:cs="Arial"/>
          <w:b w:val="0"/>
          <w:szCs w:val="22"/>
        </w:rPr>
        <w:t xml:space="preserve">για συζήτηση του θέματος </w:t>
      </w:r>
      <w:r w:rsidRPr="002C49CD">
        <w:rPr>
          <w:rFonts w:ascii="Arial" w:hAnsi="Arial" w:cs="Arial"/>
          <w:b w:val="0"/>
          <w:szCs w:val="22"/>
        </w:rPr>
        <w:t>εκτός ημερήσιας διάταξης ως κατεπείγον</w:t>
      </w:r>
      <w:r w:rsidRPr="002C49CD">
        <w:rPr>
          <w:rFonts w:ascii="Arial" w:hAnsi="Arial" w:cs="Arial"/>
          <w:b w:val="0"/>
          <w:i/>
          <w:szCs w:val="22"/>
        </w:rPr>
        <w:t xml:space="preserve"> </w:t>
      </w:r>
      <w:r w:rsidRPr="002C49CD">
        <w:rPr>
          <w:rFonts w:ascii="Arial" w:hAnsi="Arial" w:cs="Arial"/>
          <w:b w:val="0"/>
          <w:szCs w:val="22"/>
        </w:rPr>
        <w:t>.</w:t>
      </w:r>
      <w:r w:rsidRPr="002C49CD">
        <w:rPr>
          <w:rFonts w:ascii="Verdana" w:eastAsia="Arial" w:hAnsi="Verdana" w:cs="Arial"/>
          <w:b w:val="0"/>
          <w:szCs w:val="22"/>
        </w:rPr>
        <w:t xml:space="preserve"> </w:t>
      </w:r>
    </w:p>
    <w:p w:rsidR="002C49CD" w:rsidRPr="00824EAF" w:rsidRDefault="002C49CD" w:rsidP="002C49CD">
      <w:pPr>
        <w:pStyle w:val="ad"/>
        <w:ind w:left="142"/>
        <w:rPr>
          <w:rFonts w:ascii="Arial" w:hAnsi="Arial" w:cs="Arial"/>
          <w:sz w:val="22"/>
          <w:szCs w:val="22"/>
          <w:highlight w:val="white"/>
        </w:rPr>
      </w:pPr>
      <w:r>
        <w:rPr>
          <w:rFonts w:ascii="Arial" w:eastAsia="Arial" w:hAnsi="Arial" w:cs="Arial"/>
          <w:sz w:val="22"/>
          <w:szCs w:val="22"/>
        </w:rPr>
        <w:t xml:space="preserve">   </w:t>
      </w:r>
      <w:r w:rsidRPr="00824EAF">
        <w:rPr>
          <w:rFonts w:ascii="Arial" w:eastAsia="Arial" w:hAnsi="Arial" w:cs="Arial"/>
          <w:sz w:val="22"/>
          <w:szCs w:val="22"/>
        </w:rPr>
        <w:t xml:space="preserve">Το κατεπείγον του θέματος έγκειται </w:t>
      </w:r>
      <w:r w:rsidRPr="00824EAF">
        <w:rPr>
          <w:rFonts w:ascii="Arial" w:hAnsi="Arial" w:cs="Arial"/>
          <w:sz w:val="22"/>
          <w:szCs w:val="22"/>
          <w:highlight w:val="white"/>
        </w:rPr>
        <w:t xml:space="preserve"> στ</w:t>
      </w:r>
      <w:r>
        <w:rPr>
          <w:rFonts w:ascii="Arial" w:hAnsi="Arial" w:cs="Arial"/>
          <w:sz w:val="22"/>
          <w:szCs w:val="22"/>
          <w:highlight w:val="white"/>
        </w:rPr>
        <w:t xml:space="preserve">ο γεγονός ότι στις 5/9 λήγει η προθεσμία υποβολής πρότασης ένταξης σε πρόγραμμα της Περιφέρειας Στερεάς Ελλάδος που αφορά την αναβάθμιση αρδευτικών δικτύων </w:t>
      </w:r>
      <w:proofErr w:type="spellStart"/>
      <w:r>
        <w:rPr>
          <w:rFonts w:ascii="Arial" w:hAnsi="Arial" w:cs="Arial"/>
          <w:sz w:val="22"/>
          <w:szCs w:val="22"/>
          <w:highlight w:val="white"/>
        </w:rPr>
        <w:t>κ.λ.π</w:t>
      </w:r>
      <w:proofErr w:type="spellEnd"/>
      <w:r>
        <w:rPr>
          <w:rFonts w:ascii="Arial" w:hAnsi="Arial" w:cs="Arial"/>
          <w:sz w:val="22"/>
          <w:szCs w:val="22"/>
          <w:highlight w:val="white"/>
        </w:rPr>
        <w:t xml:space="preserve"> . Όπως αντιλαμβάνεστε τα </w:t>
      </w:r>
      <w:r w:rsidRPr="00824EAF">
        <w:rPr>
          <w:rFonts w:ascii="Arial" w:hAnsi="Arial" w:cs="Arial"/>
          <w:sz w:val="22"/>
          <w:szCs w:val="22"/>
          <w:highlight w:val="white"/>
        </w:rPr>
        <w:t xml:space="preserve">χρονικά όρια που υπάρχουν </w:t>
      </w:r>
      <w:r w:rsidRPr="00824EAF">
        <w:rPr>
          <w:rFonts w:ascii="Arial" w:hAnsi="Arial" w:cs="Arial"/>
          <w:sz w:val="22"/>
          <w:szCs w:val="22"/>
          <w:highlight w:val="white"/>
        </w:rPr>
        <w:lastRenderedPageBreak/>
        <w:t xml:space="preserve">για την ολοκλήρωση της διοικητικής διαδικασίας </w:t>
      </w:r>
      <w:r>
        <w:rPr>
          <w:rFonts w:ascii="Arial" w:hAnsi="Arial" w:cs="Arial"/>
          <w:sz w:val="22"/>
          <w:szCs w:val="22"/>
          <w:highlight w:val="white"/>
        </w:rPr>
        <w:t xml:space="preserve"> προκειμένου να υποβληθεί ολοκληρωμένη πρόταση ένταξης  είναι πολύ στενά  </w:t>
      </w:r>
      <w:r w:rsidRPr="00824EAF">
        <w:rPr>
          <w:rFonts w:ascii="Arial" w:hAnsi="Arial" w:cs="Arial"/>
          <w:sz w:val="22"/>
          <w:szCs w:val="22"/>
          <w:highlight w:val="white"/>
        </w:rPr>
        <w:t>.</w:t>
      </w:r>
    </w:p>
    <w:p w:rsidR="002C49CD" w:rsidRPr="008C376C" w:rsidRDefault="002C49CD" w:rsidP="002C49CD">
      <w:pPr>
        <w:pStyle w:val="ad"/>
        <w:ind w:left="142"/>
        <w:rPr>
          <w:rFonts w:ascii="Arial" w:eastAsia="Arial" w:hAnsi="Arial" w:cs="Arial"/>
          <w:b/>
          <w:bCs/>
          <w:iCs/>
          <w:sz w:val="22"/>
          <w:szCs w:val="22"/>
        </w:rPr>
      </w:pPr>
      <w:r w:rsidRPr="008C376C">
        <w:rPr>
          <w:rFonts w:ascii="Arial" w:hAnsi="Arial" w:cs="Arial"/>
          <w:sz w:val="22"/>
          <w:szCs w:val="22"/>
        </w:rPr>
        <w:t xml:space="preserve">    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2C49CD" w:rsidRPr="008C376C" w:rsidRDefault="002C49CD" w:rsidP="002C49CD">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Πρόεδρος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2C49CD" w:rsidRPr="008C376C" w:rsidRDefault="002C49CD" w:rsidP="002C49CD">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2C49CD" w:rsidRDefault="002C49CD" w:rsidP="002C49CD">
      <w:pPr>
        <w:tabs>
          <w:tab w:val="left" w:pos="-720"/>
          <w:tab w:val="left" w:pos="851"/>
        </w:tabs>
        <w:spacing w:line="276" w:lineRule="auto"/>
        <w:jc w:val="both"/>
        <w:rPr>
          <w:rFonts w:ascii="Arial" w:hAnsi="Arial" w:cs="Arial"/>
          <w:spacing w:val="-3"/>
          <w:sz w:val="22"/>
          <w:szCs w:val="22"/>
        </w:rPr>
      </w:pP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Ο Πρόεδρος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824EAF">
        <w:rPr>
          <w:rFonts w:ascii="Arial" w:eastAsia="Arial" w:hAnsi="Arial" w:cs="Arial"/>
          <w:sz w:val="22"/>
          <w:szCs w:val="22"/>
        </w:rPr>
        <w:t>πρωτ</w:t>
      </w:r>
      <w:proofErr w:type="spellEnd"/>
      <w:r w:rsidRPr="00824EAF">
        <w:rPr>
          <w:rFonts w:ascii="Arial" w:eastAsia="Arial" w:hAnsi="Arial" w:cs="Arial"/>
          <w:sz w:val="22"/>
          <w:szCs w:val="22"/>
        </w:rPr>
        <w:t xml:space="preserve">.  </w:t>
      </w:r>
      <w:r w:rsidRPr="008C376C">
        <w:rPr>
          <w:rFonts w:ascii="Arial" w:eastAsia="Arial" w:hAnsi="Arial" w:cs="Arial"/>
          <w:szCs w:val="22"/>
        </w:rPr>
        <w:t xml:space="preserve"> </w:t>
      </w:r>
      <w:r w:rsidR="00225660" w:rsidRPr="00225660">
        <w:rPr>
          <w:rFonts w:ascii="Arial" w:eastAsia="Arial" w:hAnsi="Arial" w:cs="Arial"/>
          <w:sz w:val="22"/>
          <w:szCs w:val="22"/>
        </w:rPr>
        <w:t>16632/21-08-2025 έγγραφο της Δ/</w:t>
      </w:r>
      <w:proofErr w:type="spellStart"/>
      <w:r w:rsidR="00225660" w:rsidRPr="00225660">
        <w:rPr>
          <w:rFonts w:ascii="Arial" w:eastAsia="Arial" w:hAnsi="Arial" w:cs="Arial"/>
          <w:sz w:val="22"/>
          <w:szCs w:val="22"/>
        </w:rPr>
        <w:t>νσης</w:t>
      </w:r>
      <w:proofErr w:type="spellEnd"/>
      <w:r w:rsidR="00225660" w:rsidRPr="00225660">
        <w:rPr>
          <w:rFonts w:ascii="Arial" w:eastAsia="Arial" w:hAnsi="Arial" w:cs="Arial"/>
          <w:sz w:val="22"/>
          <w:szCs w:val="22"/>
        </w:rPr>
        <w:t xml:space="preserve"> Τεχνικών Υπηρεσιών </w:t>
      </w:r>
      <w:r w:rsidRPr="00225660">
        <w:rPr>
          <w:rFonts w:ascii="Arial" w:eastAsia="Arial" w:hAnsi="Arial" w:cs="Arial"/>
          <w:sz w:val="22"/>
          <w:szCs w:val="22"/>
        </w:rPr>
        <w:t xml:space="preserve">του Δήμου </w:t>
      </w:r>
      <w:proofErr w:type="spellStart"/>
      <w:r w:rsidRPr="00225660">
        <w:rPr>
          <w:rFonts w:ascii="Arial" w:eastAsia="Arial" w:hAnsi="Arial" w:cs="Arial"/>
          <w:sz w:val="22"/>
          <w:szCs w:val="22"/>
        </w:rPr>
        <w:t>Λεβαδέων</w:t>
      </w:r>
      <w:proofErr w:type="spellEnd"/>
      <w:r w:rsidRPr="00225660">
        <w:rPr>
          <w:rFonts w:ascii="Arial" w:hAnsi="Arial" w:cs="Arial"/>
          <w:spacing w:val="-3"/>
          <w:sz w:val="22"/>
          <w:szCs w:val="22"/>
        </w:rPr>
        <w:t xml:space="preserve">  στο</w:t>
      </w:r>
      <w:r>
        <w:rPr>
          <w:rFonts w:ascii="Arial" w:hAnsi="Arial" w:cs="Arial"/>
          <w:spacing w:val="-3"/>
          <w:sz w:val="22"/>
          <w:szCs w:val="22"/>
        </w:rPr>
        <w:t xml:space="preserve"> οποίο αναφέρονται:</w:t>
      </w:r>
    </w:p>
    <w:p w:rsidR="002C49CD" w:rsidRPr="00023CB9" w:rsidRDefault="002C49CD" w:rsidP="002C49CD">
      <w:pPr>
        <w:tabs>
          <w:tab w:val="left" w:pos="360"/>
          <w:tab w:val="left" w:pos="6237"/>
        </w:tabs>
        <w:rPr>
          <w:rFonts w:ascii="Arial" w:hAnsi="Arial" w:cs="Arial"/>
          <w:sz w:val="22"/>
          <w:szCs w:val="22"/>
        </w:rPr>
      </w:pPr>
      <w:r w:rsidRPr="00023CB9">
        <w:rPr>
          <w:rFonts w:ascii="Arial" w:hAnsi="Arial" w:cs="Arial"/>
          <w:sz w:val="22"/>
          <w:szCs w:val="22"/>
        </w:rPr>
        <w:t xml:space="preserve">                                            </w:t>
      </w:r>
    </w:p>
    <w:p w:rsidR="00225660" w:rsidRPr="00896849" w:rsidRDefault="00225660" w:rsidP="00225660">
      <w:pPr>
        <w:rPr>
          <w:rFonts w:ascii="Arial" w:eastAsia="Arial" w:hAnsi="Arial" w:cs="Arial"/>
          <w:sz w:val="22"/>
          <w:szCs w:val="22"/>
        </w:rPr>
      </w:pPr>
      <w:r w:rsidRPr="00896849">
        <w:rPr>
          <w:rFonts w:ascii="Arial" w:eastAsia="Arial" w:hAnsi="Arial" w:cs="Arial"/>
          <w:sz w:val="22"/>
          <w:szCs w:val="22"/>
        </w:rPr>
        <w:t xml:space="preserve">Έχοντας </w:t>
      </w:r>
      <w:proofErr w:type="spellStart"/>
      <w:r w:rsidRPr="00896849">
        <w:rPr>
          <w:rFonts w:ascii="Arial" w:eastAsia="Arial" w:hAnsi="Arial" w:cs="Arial"/>
          <w:sz w:val="22"/>
          <w:szCs w:val="22"/>
        </w:rPr>
        <w:t>υπ΄όψιν</w:t>
      </w:r>
      <w:proofErr w:type="spellEnd"/>
      <w:r w:rsidRPr="00896849">
        <w:rPr>
          <w:rFonts w:ascii="Arial" w:eastAsia="Arial" w:hAnsi="Arial" w:cs="Arial"/>
          <w:sz w:val="22"/>
          <w:szCs w:val="22"/>
        </w:rPr>
        <w:t xml:space="preserve">  :</w:t>
      </w:r>
    </w:p>
    <w:p w:rsidR="00225660" w:rsidRPr="00D1747C" w:rsidRDefault="00225660" w:rsidP="00225660">
      <w:pPr>
        <w:rPr>
          <w:rFonts w:ascii="Arial" w:hAnsi="Arial" w:cs="Arial"/>
        </w:rPr>
      </w:pP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w:t>
      </w:r>
      <w:r>
        <w:rPr>
          <w:rFonts w:ascii="Arial" w:eastAsia="Arial Unicode MS" w:hAnsi="Arial" w:cs="Arial"/>
          <w:sz w:val="22"/>
          <w:szCs w:val="22"/>
        </w:rPr>
        <w:t xml:space="preserve"> </w:t>
      </w:r>
      <w:r w:rsidRPr="004A0FBA">
        <w:rPr>
          <w:rFonts w:ascii="Arial" w:eastAsia="Arial Unicode MS" w:hAnsi="Arial" w:cs="Arial"/>
          <w:sz w:val="22"/>
          <w:szCs w:val="22"/>
        </w:rPr>
        <w:t>Επιχειρήσεων Α.Ε.» και άλλες διατάξεις» (Α΄61)</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Τον κανονισμό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Σελίδα 2 από 28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w:t>
      </w:r>
      <w:r>
        <w:rPr>
          <w:rFonts w:ascii="Arial" w:eastAsia="Arial Unicode MS" w:hAnsi="Arial" w:cs="Arial"/>
          <w:sz w:val="22"/>
          <w:szCs w:val="22"/>
        </w:rPr>
        <w:t xml:space="preserve"> </w:t>
      </w:r>
      <w:r w:rsidRPr="004A0FBA">
        <w:rPr>
          <w:rFonts w:ascii="Arial" w:eastAsia="Arial Unicode MS" w:hAnsi="Arial" w:cs="Arial"/>
          <w:sz w:val="22"/>
          <w:szCs w:val="22"/>
        </w:rPr>
        <w:t>κατάργηση των κανονισμών (ΕΕ) αριθ. 1305/2013 και (ΕΕ) αριθ. 1307/2013</w:t>
      </w:r>
      <w:r>
        <w:rPr>
          <w:rFonts w:ascii="Arial" w:eastAsia="Arial Unicode MS" w:hAnsi="Arial" w:cs="Arial"/>
          <w:sz w:val="22"/>
          <w:szCs w:val="22"/>
        </w:rPr>
        <w:t>.</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 xml:space="preserve">Τον κανονισμό (ΕΕ) 2021/2116 του Ευρωπαϊκού Κοινοβουλίου και του Συμβουλίου της 2ας Δεκεμβρίου 2021 σχετικά με τη χρηματοδότηση, τη διαχείριση και την παρακολούθηση </w:t>
      </w:r>
      <w:r>
        <w:rPr>
          <w:rFonts w:ascii="Arial" w:eastAsia="Arial Unicode MS" w:hAnsi="Arial" w:cs="Arial"/>
          <w:sz w:val="22"/>
          <w:szCs w:val="22"/>
        </w:rPr>
        <w:t xml:space="preserve">της </w:t>
      </w:r>
      <w:r w:rsidRPr="004A0FBA">
        <w:rPr>
          <w:rFonts w:ascii="Arial" w:eastAsia="Arial Unicode MS" w:hAnsi="Arial" w:cs="Arial"/>
          <w:sz w:val="22"/>
          <w:szCs w:val="22"/>
        </w:rPr>
        <w:t>κοινής γεωργικής πολιτικής και την κατάργηση του κανονισμού (ΕΕ) αριθ. 1306/2013.</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 xml:space="preserve">Την αρ. C (2022) 8270/21-11-2022 Απόφαση της Ευρωπαϊκής Επιτροπής, σχετικά με την έγκριση του στρατηγικού σχεδίου της Ελλάδας για την ΚΓΠ 2023-2027 για </w:t>
      </w:r>
      <w:proofErr w:type="spellStart"/>
      <w:r w:rsidRPr="004A0FBA">
        <w:rPr>
          <w:rFonts w:ascii="Arial" w:eastAsia="Arial Unicode MS" w:hAnsi="Arial" w:cs="Arial"/>
          <w:sz w:val="22"/>
          <w:szCs w:val="22"/>
        </w:rPr>
        <w:t>ενωσιακή</w:t>
      </w:r>
      <w:proofErr w:type="spellEnd"/>
      <w:r w:rsidRPr="004A0FBA">
        <w:rPr>
          <w:rFonts w:ascii="Arial" w:eastAsia="Arial Unicode MS" w:hAnsi="Arial" w:cs="Arial"/>
          <w:sz w:val="22"/>
          <w:szCs w:val="22"/>
        </w:rPr>
        <w:t xml:space="preserve"> στήριξη που χρηματοδοτείται από το Ευρωπαϊκό Γεωργικό Ταμείο Εγγυήσεων και το Ευρωπαϊκό Γεωργικό</w:t>
      </w:r>
      <w:r>
        <w:rPr>
          <w:rFonts w:ascii="Arial" w:eastAsia="Arial Unicode MS" w:hAnsi="Arial" w:cs="Arial"/>
          <w:sz w:val="22"/>
          <w:szCs w:val="22"/>
        </w:rPr>
        <w:t xml:space="preserve"> </w:t>
      </w:r>
      <w:r w:rsidRPr="004A0FBA">
        <w:rPr>
          <w:rFonts w:ascii="Arial" w:eastAsia="Arial Unicode MS" w:hAnsi="Arial" w:cs="Arial"/>
          <w:sz w:val="22"/>
          <w:szCs w:val="22"/>
        </w:rPr>
        <w:t>Ταμείο Αγροτικής Ανάπτυξης, όπως κάθε φορά ισχύει</w:t>
      </w:r>
      <w:r>
        <w:rPr>
          <w:rFonts w:ascii="Arial" w:eastAsia="Arial Unicode MS" w:hAnsi="Arial" w:cs="Arial"/>
          <w:sz w:val="22"/>
          <w:szCs w:val="22"/>
        </w:rPr>
        <w:t>.</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 xml:space="preserve">Την </w:t>
      </w:r>
      <w:proofErr w:type="spellStart"/>
      <w:r w:rsidRPr="004A0FBA">
        <w:rPr>
          <w:rFonts w:ascii="Arial" w:eastAsia="Arial Unicode MS" w:hAnsi="Arial" w:cs="Arial"/>
          <w:sz w:val="22"/>
          <w:szCs w:val="22"/>
        </w:rPr>
        <w:t>υπ΄αρ</w:t>
      </w:r>
      <w:proofErr w:type="spellEnd"/>
      <w:r w:rsidRPr="004A0FBA">
        <w:rPr>
          <w:rFonts w:ascii="Arial" w:eastAsia="Arial Unicode MS" w:hAnsi="Arial" w:cs="Arial"/>
          <w:sz w:val="22"/>
          <w:szCs w:val="22"/>
        </w:rPr>
        <w:t xml:space="preserve">. 1040/28-03-2023 απόφαση του Υφυπουργού Αγροτικής Ανάπτυξης και Τροφίμων, με θέμα «Σύστημα Διαχείρισης και Ελέγχου (ΣΔΕ) παρεμβάσεων ΣΣ ΚΑΠ 2023-2027» (Β΄2179), όπως τροποποιήθηκε με τις </w:t>
      </w:r>
      <w:proofErr w:type="spellStart"/>
      <w:r w:rsidRPr="004A0FBA">
        <w:rPr>
          <w:rFonts w:ascii="Arial" w:eastAsia="Arial Unicode MS" w:hAnsi="Arial" w:cs="Arial"/>
          <w:sz w:val="22"/>
          <w:szCs w:val="22"/>
        </w:rPr>
        <w:t>υπ΄</w:t>
      </w:r>
      <w:proofErr w:type="spellEnd"/>
      <w:r w:rsidRPr="004A0FBA">
        <w:rPr>
          <w:rFonts w:ascii="Arial" w:eastAsia="Arial Unicode MS" w:hAnsi="Arial" w:cs="Arial"/>
          <w:sz w:val="22"/>
          <w:szCs w:val="22"/>
        </w:rPr>
        <w:t xml:space="preserve"> αρ. 1571/11-05-2023 (Β΄3222), 2250/25-07-2023 (Β΄ 4717) και</w:t>
      </w:r>
      <w:r>
        <w:rPr>
          <w:rFonts w:ascii="Arial" w:eastAsia="Arial Unicode MS" w:hAnsi="Arial" w:cs="Arial"/>
          <w:sz w:val="22"/>
          <w:szCs w:val="22"/>
        </w:rPr>
        <w:t xml:space="preserve"> </w:t>
      </w:r>
      <w:r w:rsidRPr="004A0FBA">
        <w:rPr>
          <w:rFonts w:ascii="Arial" w:eastAsia="Arial Unicode MS" w:hAnsi="Arial" w:cs="Arial"/>
          <w:sz w:val="22"/>
          <w:szCs w:val="22"/>
        </w:rPr>
        <w:t>382354/04-12-2024 (Β΄6735) αποφάσεις</w:t>
      </w:r>
      <w:r>
        <w:rPr>
          <w:rFonts w:ascii="Arial" w:eastAsia="Arial Unicode MS" w:hAnsi="Arial" w:cs="Arial"/>
          <w:sz w:val="22"/>
          <w:szCs w:val="22"/>
        </w:rPr>
        <w:t>.</w:t>
      </w:r>
    </w:p>
    <w:p w:rsidR="00225660" w:rsidRPr="004A0FBA"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sidRPr="004A0FBA">
        <w:rPr>
          <w:rFonts w:ascii="Arial" w:eastAsia="Arial Unicode MS" w:hAnsi="Arial" w:cs="Arial"/>
          <w:sz w:val="22"/>
          <w:szCs w:val="22"/>
        </w:rPr>
        <w:t xml:space="preserve">Την </w:t>
      </w:r>
      <w:proofErr w:type="spellStart"/>
      <w:r w:rsidRPr="004A0FBA">
        <w:rPr>
          <w:rFonts w:ascii="Arial" w:eastAsia="Arial Unicode MS" w:hAnsi="Arial" w:cs="Arial"/>
          <w:sz w:val="22"/>
          <w:szCs w:val="22"/>
        </w:rPr>
        <w:t>υπ΄</w:t>
      </w:r>
      <w:proofErr w:type="spellEnd"/>
      <w:r w:rsidRPr="004A0FBA">
        <w:rPr>
          <w:rFonts w:ascii="Arial" w:eastAsia="Arial Unicode MS" w:hAnsi="Arial" w:cs="Arial"/>
          <w:sz w:val="22"/>
          <w:szCs w:val="22"/>
        </w:rPr>
        <w:t xml:space="preserve"> αρ. 3506/18-12-2023 απόφαση του Υφυπουργού Αγροτικής Ανάπτυξης και Τροφίμων «Εθνικοί κανόνες </w:t>
      </w:r>
      <w:proofErr w:type="spellStart"/>
      <w:r w:rsidRPr="004A0FBA">
        <w:rPr>
          <w:rFonts w:ascii="Arial" w:eastAsia="Arial Unicode MS" w:hAnsi="Arial" w:cs="Arial"/>
          <w:sz w:val="22"/>
          <w:szCs w:val="22"/>
        </w:rPr>
        <w:t>επιλεξιμότητας</w:t>
      </w:r>
      <w:proofErr w:type="spellEnd"/>
      <w:r w:rsidRPr="004A0FBA">
        <w:rPr>
          <w:rFonts w:ascii="Arial" w:eastAsia="Arial Unicode MS" w:hAnsi="Arial" w:cs="Arial"/>
          <w:sz w:val="22"/>
          <w:szCs w:val="22"/>
        </w:rPr>
        <w:t xml:space="preserve"> δαπανών για τις παρεμβάσεις αγροτικής ανάπτυξης του Στρατηγικού Σχεδίου για την Κοινή Αγροτική Πολιτική 2023-2027 (ΣΣ ΚΑΠ)» (Β΄7144).</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Την με Α.Π. </w:t>
      </w:r>
      <w:r w:rsidRPr="004A0FBA">
        <w:rPr>
          <w:rFonts w:ascii="Arial" w:eastAsia="Arial Unicode MS" w:hAnsi="Arial" w:cs="Arial"/>
          <w:b/>
          <w:bCs/>
          <w:sz w:val="22"/>
          <w:szCs w:val="22"/>
        </w:rPr>
        <w:t xml:space="preserve">151222/05-06-2025 ( ΑΔΑ : Ψ7ΩΥ4653ΠΓ-ΟΝΩ ) </w:t>
      </w:r>
      <w:r w:rsidRPr="0030795B">
        <w:rPr>
          <w:rFonts w:ascii="Arial" w:eastAsia="Arial Unicode MS" w:hAnsi="Arial" w:cs="Arial"/>
          <w:b/>
          <w:bCs/>
          <w:sz w:val="22"/>
          <w:szCs w:val="22"/>
        </w:rPr>
        <w:t>Πρόσκληση</w:t>
      </w:r>
      <w:r>
        <w:rPr>
          <w:rFonts w:ascii="Arial" w:eastAsia="Arial Unicode MS" w:hAnsi="Arial" w:cs="Arial"/>
          <w:sz w:val="22"/>
          <w:szCs w:val="22"/>
        </w:rPr>
        <w:t xml:space="preserve"> για την υποβολή πρότασης </w:t>
      </w:r>
      <w:r w:rsidRPr="00C212F1">
        <w:rPr>
          <w:rFonts w:ascii="Arial" w:eastAsia="Arial Unicode MS" w:hAnsi="Arial" w:cs="Arial"/>
          <w:sz w:val="22"/>
          <w:szCs w:val="22"/>
        </w:rPr>
        <w:t>στο «ΣΤΡΑΤΗΓΙΚΟ ΣΧΕΔΙΟ ΚΟΙΝΗΣ ΑΓΡΟΤΙΚΗΣ ΠΟΛΙΤΙΚΗΣ 2023-2027 (ΣΣ ΚΑΠ 2023-2027»</w:t>
      </w:r>
      <w:r>
        <w:rPr>
          <w:rFonts w:ascii="Arial" w:eastAsia="Arial Unicode MS" w:hAnsi="Arial" w:cs="Arial"/>
          <w:sz w:val="22"/>
          <w:szCs w:val="22"/>
        </w:rPr>
        <w:t>,</w:t>
      </w:r>
      <w:r w:rsidRPr="00C212F1">
        <w:rPr>
          <w:rFonts w:ascii="Arial" w:eastAsia="Arial Unicode MS" w:hAnsi="Arial" w:cs="Arial"/>
          <w:sz w:val="22"/>
          <w:szCs w:val="22"/>
        </w:rPr>
        <w:t xml:space="preserve"> Π</w:t>
      </w:r>
      <w:r>
        <w:rPr>
          <w:rFonts w:ascii="Arial" w:eastAsia="Arial Unicode MS" w:hAnsi="Arial" w:cs="Arial"/>
          <w:sz w:val="22"/>
          <w:szCs w:val="22"/>
        </w:rPr>
        <w:t xml:space="preserve">ΑΡΕΜΒΑΣΗ </w:t>
      </w:r>
      <w:r w:rsidRPr="00C212F1">
        <w:rPr>
          <w:rFonts w:ascii="Arial" w:eastAsia="Arial Unicode MS" w:hAnsi="Arial" w:cs="Arial"/>
          <w:sz w:val="22"/>
          <w:szCs w:val="22"/>
        </w:rPr>
        <w:t>Π3-73-1.1 «ΕΡΓΑ ΥΠΟΔΟΜΩΝ ΕΓΓΕΙΩΝ ΒΕΛΤΙΩΣΕΩΝ»</w:t>
      </w:r>
      <w:r>
        <w:rPr>
          <w:rFonts w:ascii="Arial" w:eastAsia="Arial Unicode MS" w:hAnsi="Arial" w:cs="Arial"/>
          <w:sz w:val="22"/>
          <w:szCs w:val="22"/>
        </w:rPr>
        <w:t>, ΔΡΑΣΗ</w:t>
      </w:r>
      <w:r w:rsidRPr="00C212F1">
        <w:rPr>
          <w:rFonts w:ascii="Arial" w:eastAsia="Arial Unicode MS" w:hAnsi="Arial" w:cs="Arial"/>
          <w:sz w:val="22"/>
          <w:szCs w:val="22"/>
        </w:rPr>
        <w:t xml:space="preserve"> 2  «ΕΡΓΑ ΤΑΜΙΕΥΣΗΣ ΚΑΙ ΑΡΔΕΥΤΙΚΩΝ ΔΙΚΤΥΩΝ ΓΙΑ ΝΕΑ ΕΡΓΑ ΥΠΟΔΟΜΩΝ ΕΓΓΕΙΩΝ ΒΕΛΤΙΩΣΕΩΝ</w:t>
      </w:r>
      <w:r>
        <w:rPr>
          <w:rFonts w:ascii="Arial" w:eastAsia="Arial Unicode MS" w:hAnsi="Arial" w:cs="Arial"/>
          <w:sz w:val="22"/>
          <w:szCs w:val="22"/>
        </w:rPr>
        <w:t xml:space="preserve">» η οποία συγχρηματοδοτείται από το </w:t>
      </w:r>
      <w:r>
        <w:rPr>
          <w:rFonts w:ascii="Arial" w:eastAsia="Arial Unicode MS" w:hAnsi="Arial" w:cs="Arial"/>
          <w:sz w:val="22"/>
          <w:szCs w:val="22"/>
        </w:rPr>
        <w:lastRenderedPageBreak/>
        <w:t>Ευρωπαϊκό Γεωργικό Ταμείο Αγροτικής Ανάπτυξης με Κωδικό Πρόσκλησης στο Ο.Π.Σ.Κ.Α.Π. Π3_73_1.1_2025.</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Ότι η ανωτέρω πρόσκληση καλεί ως δυνητικούς δικαιούχους α) Το  Υπουργείο Αγροτικής Ανάπτυξης &amp; Τροφίμων, Γενική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Αγροτικής Ανάπτυξης,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Εγγείων Βελτιώσεων και </w:t>
      </w:r>
      <w:proofErr w:type="spellStart"/>
      <w:r>
        <w:rPr>
          <w:rFonts w:ascii="Arial" w:eastAsia="Arial Unicode MS" w:hAnsi="Arial" w:cs="Arial"/>
          <w:sz w:val="22"/>
          <w:szCs w:val="22"/>
        </w:rPr>
        <w:t>Εδαφοϋδατικών</w:t>
      </w:r>
      <w:proofErr w:type="spellEnd"/>
      <w:r>
        <w:rPr>
          <w:rFonts w:ascii="Arial" w:eastAsia="Arial Unicode MS" w:hAnsi="Arial" w:cs="Arial"/>
          <w:sz w:val="22"/>
          <w:szCs w:val="22"/>
        </w:rPr>
        <w:t xml:space="preserve"> Πόρων β) Το Υπουργείο Υποδομών και Μεταφορών, Γενική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Υδραυλικών, Λιμενικών και Κτιριακών Υποδομών, Δ/</w:t>
      </w:r>
      <w:proofErr w:type="spellStart"/>
      <w:r>
        <w:rPr>
          <w:rFonts w:ascii="Arial" w:eastAsia="Arial Unicode MS" w:hAnsi="Arial" w:cs="Arial"/>
          <w:sz w:val="22"/>
          <w:szCs w:val="22"/>
        </w:rPr>
        <w:t>νση</w:t>
      </w:r>
      <w:proofErr w:type="spellEnd"/>
      <w:r>
        <w:rPr>
          <w:rFonts w:ascii="Arial" w:eastAsia="Arial Unicode MS" w:hAnsi="Arial" w:cs="Arial"/>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Η ανωτέρω πρόσκληση περιλαμβάνει ως συνημμένο δικαιολογητικό της αίτησης με Α/Α 11 την «Σύμφωνη γνώμη του αρμόδιου συλλογικού οργάνου του φορέα λειτουργίας και συντήρησης της πράξης, για το περιεχόμενο της αίτησης στήριξης» (η οποία υποβάλλεται στην περίπτωση που υπάρχει ήδη συστημένος φορέας λειτουργίας και συντήρησης).  </w:t>
      </w:r>
    </w:p>
    <w:p w:rsidR="00225660" w:rsidRDefault="00225660" w:rsidP="00225660">
      <w:pPr>
        <w:pStyle w:val="af9"/>
        <w:widowControl w:val="0"/>
        <w:numPr>
          <w:ilvl w:val="0"/>
          <w:numId w:val="9"/>
        </w:numPr>
        <w:overflowPunct w:val="0"/>
        <w:spacing w:after="200" w:line="276" w:lineRule="auto"/>
        <w:textAlignment w:val="baseline"/>
        <w:rPr>
          <w:rFonts w:ascii="Arial" w:eastAsia="Arial Unicode MS" w:hAnsi="Arial" w:cs="Arial"/>
          <w:sz w:val="22"/>
          <w:szCs w:val="22"/>
        </w:rPr>
      </w:pPr>
      <w:r>
        <w:rPr>
          <w:rFonts w:ascii="Arial" w:eastAsia="Arial Unicode MS" w:hAnsi="Arial" w:cs="Arial"/>
          <w:sz w:val="22"/>
          <w:szCs w:val="22"/>
        </w:rPr>
        <w:t xml:space="preserve">Το γεγονός ότι ο Δήμος </w:t>
      </w:r>
      <w:proofErr w:type="spellStart"/>
      <w:r>
        <w:rPr>
          <w:rFonts w:ascii="Arial" w:eastAsia="Arial Unicode MS" w:hAnsi="Arial" w:cs="Arial"/>
          <w:sz w:val="22"/>
          <w:szCs w:val="22"/>
        </w:rPr>
        <w:t>Λεβαδέων</w:t>
      </w:r>
      <w:proofErr w:type="spellEnd"/>
      <w:r>
        <w:rPr>
          <w:rFonts w:ascii="Arial" w:eastAsia="Arial Unicode MS" w:hAnsi="Arial" w:cs="Arial"/>
          <w:sz w:val="22"/>
          <w:szCs w:val="22"/>
        </w:rPr>
        <w:t xml:space="preserve"> έχει την ιδιότητα του φορέα λειτουργίας και συντήρησης των αρδευτικών υποδομών και δικτύων που ανήκουν στα γεωγραφικά όρια του </w:t>
      </w:r>
      <w:r w:rsidRPr="00E92935">
        <w:rPr>
          <w:rFonts w:ascii="Arial" w:eastAsia="Arial Unicode MS" w:hAnsi="Arial" w:cs="Arial"/>
          <w:sz w:val="22"/>
          <w:szCs w:val="22"/>
        </w:rPr>
        <w:t>πλην των δικτύων των ΤΟΕΒ.</w:t>
      </w:r>
      <w:r>
        <w:rPr>
          <w:rFonts w:ascii="Arial" w:eastAsia="Arial Unicode MS" w:hAnsi="Arial" w:cs="Arial"/>
          <w:sz w:val="22"/>
          <w:szCs w:val="22"/>
        </w:rPr>
        <w:t xml:space="preserve">       </w:t>
      </w:r>
    </w:p>
    <w:p w:rsidR="00225660" w:rsidRPr="00540286" w:rsidRDefault="00225660" w:rsidP="00225660">
      <w:pPr>
        <w:pStyle w:val="af9"/>
        <w:widowControl w:val="0"/>
        <w:numPr>
          <w:ilvl w:val="0"/>
          <w:numId w:val="9"/>
        </w:numPr>
        <w:overflowPunct w:val="0"/>
        <w:spacing w:after="200" w:line="276" w:lineRule="auto"/>
        <w:jc w:val="both"/>
        <w:textAlignment w:val="baseline"/>
        <w:rPr>
          <w:rFonts w:ascii="Arial" w:eastAsia="Arial Unicode MS" w:hAnsi="Arial" w:cs="Arial"/>
          <w:sz w:val="22"/>
          <w:szCs w:val="22"/>
        </w:rPr>
      </w:pPr>
      <w:r w:rsidRPr="00F35D9C">
        <w:rPr>
          <w:rFonts w:ascii="Arial" w:eastAsia="Arial Unicode MS" w:hAnsi="Arial" w:cs="Arial"/>
          <w:sz w:val="22"/>
          <w:szCs w:val="22"/>
        </w:rPr>
        <w:t>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w:t>
      </w:r>
      <w:r>
        <w:rPr>
          <w:rFonts w:ascii="Arial" w:eastAsia="Arial Unicode MS" w:hAnsi="Arial" w:cs="Arial"/>
          <w:sz w:val="22"/>
          <w:szCs w:val="22"/>
        </w:rPr>
        <w:t xml:space="preserve"> </w:t>
      </w:r>
      <w:r w:rsidRPr="0030795B">
        <w:rPr>
          <w:rFonts w:ascii="Arial" w:eastAsia="Arial Unicode MS" w:hAnsi="Arial" w:cs="Arial"/>
          <w:b/>
          <w:bCs/>
          <w:sz w:val="22"/>
          <w:szCs w:val="22"/>
        </w:rPr>
        <w:t xml:space="preserve">και η οποία αποτελεί το αρμόδιο συλλογικό όργανο του Δήμου </w:t>
      </w:r>
      <w:proofErr w:type="spellStart"/>
      <w:r w:rsidRPr="0030795B">
        <w:rPr>
          <w:rFonts w:ascii="Arial" w:eastAsia="Arial Unicode MS" w:hAnsi="Arial" w:cs="Arial"/>
          <w:b/>
          <w:bCs/>
          <w:sz w:val="22"/>
          <w:szCs w:val="22"/>
        </w:rPr>
        <w:t>Λεβαδέων</w:t>
      </w:r>
      <w:proofErr w:type="spellEnd"/>
      <w:r w:rsidRPr="0030795B">
        <w:rPr>
          <w:rFonts w:ascii="Arial" w:eastAsia="Arial Unicode MS" w:hAnsi="Arial" w:cs="Arial"/>
          <w:b/>
          <w:bCs/>
          <w:sz w:val="22"/>
          <w:szCs w:val="22"/>
        </w:rPr>
        <w:t xml:space="preserve"> ως φορέα λειτουργίας και συντήρησης των αρδευτικών υποδομών και δικτύων που ανήκουν στα  γεωγραφικά όρια του</w:t>
      </w:r>
      <w:r>
        <w:rPr>
          <w:rFonts w:ascii="Arial" w:eastAsia="Arial Unicode MS" w:hAnsi="Arial" w:cs="Arial"/>
          <w:sz w:val="22"/>
          <w:szCs w:val="22"/>
        </w:rPr>
        <w:t xml:space="preserve"> </w:t>
      </w:r>
      <w:r w:rsidRPr="00F35D9C">
        <w:rPr>
          <w:rFonts w:ascii="Arial" w:eastAsia="Arial Unicode MS" w:hAnsi="Arial" w:cs="Arial"/>
          <w:sz w:val="22"/>
          <w:szCs w:val="22"/>
        </w:rPr>
        <w:t>.</w:t>
      </w:r>
    </w:p>
    <w:p w:rsidR="00225660" w:rsidRPr="005840A7" w:rsidRDefault="00225660" w:rsidP="00225660">
      <w:pPr>
        <w:pStyle w:val="af9"/>
        <w:widowControl w:val="0"/>
        <w:numPr>
          <w:ilvl w:val="0"/>
          <w:numId w:val="9"/>
        </w:numPr>
        <w:overflowPunct w:val="0"/>
        <w:ind w:left="714" w:hanging="357"/>
        <w:jc w:val="both"/>
        <w:textAlignment w:val="baseline"/>
        <w:rPr>
          <w:rFonts w:ascii="Arial" w:eastAsia="Arial Unicode MS" w:hAnsi="Arial" w:cs="Arial"/>
          <w:sz w:val="22"/>
          <w:szCs w:val="22"/>
        </w:rPr>
      </w:pPr>
      <w:r w:rsidRPr="005840A7">
        <w:rPr>
          <w:rFonts w:ascii="Arial" w:eastAsia="Arial Unicode MS" w:hAnsi="Arial" w:cs="Arial"/>
          <w:sz w:val="22"/>
          <w:szCs w:val="22"/>
        </w:rPr>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225660" w:rsidRPr="00BE406B" w:rsidRDefault="00225660" w:rsidP="00225660">
      <w:pPr>
        <w:widowControl w:val="0"/>
        <w:numPr>
          <w:ilvl w:val="0"/>
          <w:numId w:val="9"/>
        </w:numPr>
        <w:suppressAutoHyphens w:val="0"/>
        <w:overflowPunct w:val="0"/>
        <w:jc w:val="both"/>
        <w:textAlignment w:val="baseline"/>
        <w:rPr>
          <w:rFonts w:ascii="Arial" w:eastAsia="Arial Unicode MS" w:hAnsi="Arial" w:cs="Arial"/>
          <w:sz w:val="22"/>
          <w:szCs w:val="22"/>
        </w:rPr>
      </w:pPr>
      <w:r w:rsidRPr="00BE406B">
        <w:rPr>
          <w:rFonts w:ascii="Arial" w:eastAsia="Arial Unicode MS" w:hAnsi="Arial" w:cs="Arial"/>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r>
        <w:rPr>
          <w:rFonts w:ascii="Arial" w:eastAsia="Arial Unicode MS" w:hAnsi="Arial" w:cs="Arial"/>
          <w:sz w:val="22"/>
          <w:szCs w:val="22"/>
        </w:rPr>
        <w:t>.</w:t>
      </w:r>
      <w:r w:rsidRPr="00BE406B">
        <w:rPr>
          <w:rFonts w:ascii="Arial" w:eastAsia="Arial Unicode MS" w:hAnsi="Arial" w:cs="Arial"/>
          <w:sz w:val="22"/>
          <w:szCs w:val="22"/>
        </w:rPr>
        <w:t xml:space="preserve"> </w:t>
      </w:r>
    </w:p>
    <w:p w:rsidR="00225660" w:rsidRPr="00157200" w:rsidRDefault="00225660" w:rsidP="00225660">
      <w:pPr>
        <w:ind w:left="720"/>
        <w:rPr>
          <w:rStyle w:val="aa"/>
          <w:rFonts w:ascii="Arial" w:eastAsia="Arial" w:hAnsi="Arial" w:cs="Arial"/>
          <w:i w:val="0"/>
        </w:rPr>
      </w:pPr>
    </w:p>
    <w:p w:rsidR="00225660" w:rsidRPr="002F2596" w:rsidRDefault="00225660" w:rsidP="00225660">
      <w:pPr>
        <w:ind w:left="720"/>
        <w:rPr>
          <w:rFonts w:ascii="Arial" w:eastAsia="Arial Unicode MS" w:hAnsi="Arial" w:cs="Arial"/>
          <w:sz w:val="22"/>
          <w:szCs w:val="22"/>
        </w:rPr>
      </w:pPr>
      <w:r w:rsidRPr="002F2596">
        <w:rPr>
          <w:rFonts w:ascii="Arial" w:eastAsia="Arial Unicode MS" w:hAnsi="Arial" w:cs="Arial"/>
          <w:sz w:val="22"/>
          <w:szCs w:val="22"/>
        </w:rPr>
        <w:t>Εισηγούμεθα προς τα μέλη της Δημοτικής Επιτροπής  να αποφασίσουν :</w:t>
      </w:r>
    </w:p>
    <w:p w:rsidR="00225660" w:rsidRPr="00C952BB" w:rsidRDefault="00225660" w:rsidP="00225660">
      <w:pPr>
        <w:ind w:left="720"/>
        <w:rPr>
          <w:rFonts w:ascii="Arial" w:hAnsi="Arial" w:cs="Arial"/>
        </w:rPr>
      </w:pPr>
    </w:p>
    <w:p w:rsidR="00225660" w:rsidRDefault="00225660" w:rsidP="00225660">
      <w:pPr>
        <w:ind w:left="720"/>
        <w:rPr>
          <w:rFonts w:ascii="Arial" w:eastAsia="Arial Unicode MS" w:hAnsi="Arial" w:cs="Arial"/>
          <w:sz w:val="22"/>
          <w:szCs w:val="22"/>
        </w:rPr>
      </w:pPr>
      <w:r>
        <w:rPr>
          <w:rFonts w:ascii="Arial" w:eastAsia="Arial Unicode MS" w:hAnsi="Arial" w:cs="Arial"/>
          <w:sz w:val="22"/>
          <w:szCs w:val="22"/>
        </w:rPr>
        <w:t xml:space="preserve">Την παροχή σύμφωνης γνώμης με την ιδιότητα του φορέα λειτουργίας και συντήρησης των αρδευτικών υποδομών και δικτύων του </w:t>
      </w:r>
      <w:r w:rsidRPr="000B6FA6">
        <w:rPr>
          <w:rFonts w:ascii="Arial" w:eastAsia="Arial Unicode MS" w:hAnsi="Arial" w:cs="Arial"/>
          <w:b/>
          <w:bCs/>
          <w:sz w:val="22"/>
          <w:szCs w:val="22"/>
        </w:rPr>
        <w:t>ΔΗΜΟΥ ΛΕΒΑΔΕΩΝ</w:t>
      </w:r>
      <w:r>
        <w:rPr>
          <w:rFonts w:ascii="Arial" w:eastAsia="Arial Unicode MS" w:hAnsi="Arial" w:cs="Arial"/>
          <w:b/>
          <w:bCs/>
          <w:sz w:val="22"/>
          <w:szCs w:val="22"/>
        </w:rPr>
        <w:t xml:space="preserve">, </w:t>
      </w:r>
      <w:r>
        <w:rPr>
          <w:rFonts w:ascii="Arial" w:eastAsia="Arial Unicode MS" w:hAnsi="Arial" w:cs="Arial"/>
          <w:sz w:val="22"/>
          <w:szCs w:val="22"/>
        </w:rPr>
        <w:t xml:space="preserve">σχετικά με το περιεχόμενο της αίτησης στήριξης της πράξης με τίτλο </w:t>
      </w:r>
      <w:r w:rsidRPr="000B6FA6">
        <w:rPr>
          <w:rFonts w:ascii="Arial" w:eastAsia="Arial Unicode MS" w:hAnsi="Arial" w:cs="Arial"/>
          <w:sz w:val="22"/>
          <w:szCs w:val="22"/>
        </w:rPr>
        <w:t xml:space="preserve">: </w:t>
      </w:r>
      <w:r>
        <w:rPr>
          <w:rFonts w:ascii="Arial" w:eastAsia="Arial Unicode MS" w:hAnsi="Arial" w:cs="Arial"/>
          <w:sz w:val="22"/>
          <w:szCs w:val="22"/>
        </w:rPr>
        <w:t>«</w:t>
      </w:r>
      <w:r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Pr>
          <w:rFonts w:ascii="Arial" w:eastAsia="Arial Unicode MS" w:hAnsi="Arial" w:cs="Arial"/>
          <w:sz w:val="22"/>
          <w:szCs w:val="22"/>
        </w:rPr>
        <w:t>»</w:t>
      </w:r>
      <w:r w:rsidRPr="000B6FA6">
        <w:rPr>
          <w:rFonts w:ascii="Arial" w:eastAsia="Arial Unicode MS" w:hAnsi="Arial" w:cs="Arial"/>
          <w:sz w:val="22"/>
          <w:szCs w:val="22"/>
        </w:rPr>
        <w:t xml:space="preserve">, </w:t>
      </w:r>
      <w:r>
        <w:rPr>
          <w:rFonts w:ascii="Arial" w:eastAsia="Arial Unicode MS" w:hAnsi="Arial" w:cs="Arial"/>
          <w:sz w:val="22"/>
          <w:szCs w:val="22"/>
        </w:rPr>
        <w:t xml:space="preserve">η οποία υποβάλλεται στο πλαίσιο της Πρόσκλησης Π3_73_1.1_2025 (Α.Π. 151222/05-06-2025) του Στρατηγικού Σχεδίου ΚΑΠ 2023-2027, που συγχρηματοδοτείται από το Ευρωπαϊκό Γεωργικό Ταμείο Αγροτικής Ανάπτυξης (ΕΓΤΑΑ) με τίτλο </w:t>
      </w:r>
      <w:proofErr w:type="spellStart"/>
      <w:r>
        <w:rPr>
          <w:rFonts w:ascii="Arial" w:eastAsia="Arial Unicode MS" w:hAnsi="Arial" w:cs="Arial"/>
          <w:sz w:val="22"/>
          <w:szCs w:val="22"/>
        </w:rPr>
        <w:t>΄΄</w:t>
      </w:r>
      <w:proofErr w:type="spellEnd"/>
      <w:r>
        <w:rPr>
          <w:rFonts w:ascii="Arial" w:eastAsia="Arial Unicode MS" w:hAnsi="Arial" w:cs="Arial"/>
          <w:sz w:val="22"/>
          <w:szCs w:val="22"/>
        </w:rPr>
        <w:t xml:space="preserve"> Έργα υποδομών εγγείων βελτιώσεων – Δράση 2 </w:t>
      </w:r>
      <w:r w:rsidRPr="00D7240A">
        <w:rPr>
          <w:rFonts w:ascii="Arial" w:eastAsia="Arial Unicode MS" w:hAnsi="Arial" w:cs="Arial"/>
          <w:sz w:val="22"/>
          <w:szCs w:val="22"/>
        </w:rPr>
        <w:t xml:space="preserve">: </w:t>
      </w:r>
      <w:r>
        <w:rPr>
          <w:rFonts w:ascii="Arial" w:eastAsia="Arial Unicode MS" w:hAnsi="Arial" w:cs="Arial"/>
          <w:sz w:val="22"/>
          <w:szCs w:val="22"/>
        </w:rPr>
        <w:t xml:space="preserve">Έργα ταμίευσης και αρδευτικών δικτύων για τα νέα έργα υποδομών εγγείων </w:t>
      </w:r>
      <w:proofErr w:type="spellStart"/>
      <w:r>
        <w:rPr>
          <w:rFonts w:ascii="Arial" w:eastAsia="Arial Unicode MS" w:hAnsi="Arial" w:cs="Arial"/>
          <w:sz w:val="22"/>
          <w:szCs w:val="22"/>
        </w:rPr>
        <w:t>βελτιώσεων΄΄</w:t>
      </w:r>
      <w:proofErr w:type="spellEnd"/>
      <w:r>
        <w:rPr>
          <w:rFonts w:ascii="Arial" w:eastAsia="Arial Unicode MS" w:hAnsi="Arial" w:cs="Arial"/>
          <w:sz w:val="22"/>
          <w:szCs w:val="22"/>
        </w:rPr>
        <w:t xml:space="preserve"> της Ειδικής Υπηρεσίας Εφαρμογής Άμεσων Ενισχύσεων και Τομεακών Παρεμβάσεων( ΕΥΕ ΑΕΤΠ), Μονάδας Δημοσίων Επενδύσεων ΕΓΤΑΑ, του Υπουργείου Αγροτικής ανάπτυξης και Τροφίμων, με γνώμονα την επιτακτική ανάγκη εκσυγχρονισμού των βασικών υποδομών άρδευσης με σκοπό την εξασφάλιση της </w:t>
      </w:r>
      <w:r>
        <w:rPr>
          <w:rFonts w:ascii="Arial" w:eastAsia="Arial Unicode MS" w:hAnsi="Arial" w:cs="Arial"/>
          <w:sz w:val="22"/>
          <w:szCs w:val="22"/>
        </w:rPr>
        <w:lastRenderedPageBreak/>
        <w:t>ορθολογικής λειτουργίας και συντήρησης αυτών, την ελαχιστοποίηση των απωλειών ύδατος και τη γενικότερη εξοικονόμηση που προκύπτει σε όλους τους τομείς από την εφαρμογή των προτεινόμενων παρεμβάσεων   .</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ab/>
      </w:r>
      <w:r w:rsidRPr="00413943">
        <w:rPr>
          <w:rFonts w:ascii="Arial" w:hAnsi="Arial" w:cs="Arial"/>
          <w:i/>
          <w:sz w:val="22"/>
          <w:szCs w:val="22"/>
        </w:rPr>
        <w:tab/>
      </w:r>
      <w:r w:rsidRPr="00413943">
        <w:rPr>
          <w:rFonts w:ascii="Arial" w:hAnsi="Arial" w:cs="Arial"/>
          <w:i/>
          <w:sz w:val="22"/>
          <w:szCs w:val="22"/>
        </w:rPr>
        <w:tab/>
      </w:r>
    </w:p>
    <w:p w:rsidR="00B4233C" w:rsidRPr="00413943" w:rsidRDefault="00B4233C" w:rsidP="00B4233C">
      <w:pPr>
        <w:rPr>
          <w:rFonts w:ascii="Arial" w:hAnsi="Arial" w:cs="Arial"/>
          <w:i/>
          <w:sz w:val="22"/>
          <w:szCs w:val="22"/>
        </w:rPr>
      </w:pPr>
    </w:p>
    <w:p w:rsidR="006557F3" w:rsidRPr="00D45028"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2A6ABB" w:rsidRDefault="002A6ABB"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6E1614" w:rsidRPr="00C35157"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C35157">
        <w:rPr>
          <w:rFonts w:ascii="Arial" w:hAnsi="Arial" w:cs="Arial"/>
          <w:sz w:val="22"/>
          <w:szCs w:val="22"/>
        </w:rPr>
        <w:t xml:space="preserve">   </w:t>
      </w: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01806" w:rsidRPr="00824EAF" w:rsidRDefault="00A01806" w:rsidP="00435754">
      <w:pPr>
        <w:pStyle w:val="ad"/>
        <w:spacing w:line="288" w:lineRule="auto"/>
        <w:rPr>
          <w:rFonts w:ascii="Arial" w:hAnsi="Arial" w:cs="Arial"/>
          <w:sz w:val="22"/>
          <w:szCs w:val="22"/>
        </w:rPr>
      </w:pPr>
      <w:r>
        <w:rPr>
          <w:rFonts w:ascii="Arial" w:hAnsi="Arial" w:cs="Arial"/>
          <w:sz w:val="22"/>
          <w:szCs w:val="22"/>
        </w:rPr>
        <w:t xml:space="preserve">- Τις διατάξεις </w:t>
      </w:r>
      <w:r w:rsidRPr="005840A7">
        <w:rPr>
          <w:rFonts w:ascii="Arial" w:eastAsia="Arial Unicode MS" w:hAnsi="Arial" w:cs="Arial"/>
          <w:sz w:val="22"/>
          <w:szCs w:val="22"/>
        </w:rPr>
        <w:t>τη</w:t>
      </w:r>
      <w:r>
        <w:rPr>
          <w:rFonts w:ascii="Arial" w:eastAsia="Arial Unicode MS" w:hAnsi="Arial" w:cs="Arial"/>
          <w:sz w:val="22"/>
          <w:szCs w:val="22"/>
        </w:rPr>
        <w:t>ς</w:t>
      </w:r>
      <w:r w:rsidRPr="005840A7">
        <w:rPr>
          <w:rFonts w:ascii="Arial" w:eastAsia="Arial Unicode MS" w:hAnsi="Arial" w:cs="Arial"/>
          <w:sz w:val="22"/>
          <w:szCs w:val="22"/>
        </w:rPr>
        <w:t xml:space="preserve"> παρ. 1 του άρθρου 40 του Ν. 4735/2020</w:t>
      </w:r>
    </w:p>
    <w:p w:rsidR="00C51A9C" w:rsidRDefault="00435754" w:rsidP="00225660">
      <w:pPr>
        <w:widowControl w:val="0"/>
        <w:spacing w:line="276" w:lineRule="auto"/>
        <w:jc w:val="both"/>
        <w:rPr>
          <w:rFonts w:ascii="Arial" w:eastAsia="Arial Unicode MS" w:hAnsi="Arial" w:cs="Arial"/>
          <w:sz w:val="22"/>
          <w:szCs w:val="22"/>
        </w:rPr>
      </w:pPr>
      <w:r w:rsidRPr="00824EAF">
        <w:rPr>
          <w:rFonts w:ascii="Arial" w:hAnsi="Arial" w:cs="Arial"/>
          <w:color w:val="00000A"/>
          <w:sz w:val="22"/>
          <w:szCs w:val="22"/>
        </w:rPr>
        <w:t>-</w:t>
      </w:r>
      <w:r w:rsidR="00225660">
        <w:rPr>
          <w:rFonts w:ascii="Arial" w:hAnsi="Arial" w:cs="Arial"/>
          <w:color w:val="00000A"/>
          <w:sz w:val="22"/>
          <w:szCs w:val="22"/>
        </w:rPr>
        <w:t xml:space="preserve"> </w:t>
      </w:r>
      <w:r w:rsidR="00A01806" w:rsidRPr="004A0FBA">
        <w:rPr>
          <w:rFonts w:ascii="Arial" w:eastAsia="Arial Unicode MS" w:hAnsi="Arial" w:cs="Arial"/>
          <w:sz w:val="22"/>
          <w:szCs w:val="22"/>
        </w:rPr>
        <w:t xml:space="preserve">Την </w:t>
      </w:r>
      <w:proofErr w:type="spellStart"/>
      <w:r w:rsidR="00A01806" w:rsidRPr="004A0FBA">
        <w:rPr>
          <w:rFonts w:ascii="Arial" w:eastAsia="Arial Unicode MS" w:hAnsi="Arial" w:cs="Arial"/>
          <w:sz w:val="22"/>
          <w:szCs w:val="22"/>
        </w:rPr>
        <w:t>υπ΄αρ</w:t>
      </w:r>
      <w:proofErr w:type="spellEnd"/>
      <w:r w:rsidR="00A01806" w:rsidRPr="004A0FBA">
        <w:rPr>
          <w:rFonts w:ascii="Arial" w:eastAsia="Arial Unicode MS" w:hAnsi="Arial" w:cs="Arial"/>
          <w:sz w:val="22"/>
          <w:szCs w:val="22"/>
        </w:rPr>
        <w:t>. 1040/28-03-2023 απόφαση του Υφυπουργού Αγροτικής Ανάπτυξης και Τροφίμων</w:t>
      </w:r>
    </w:p>
    <w:p w:rsidR="00A01806" w:rsidRDefault="00A01806" w:rsidP="00225660">
      <w:pPr>
        <w:widowControl w:val="0"/>
        <w:spacing w:line="276" w:lineRule="auto"/>
        <w:jc w:val="both"/>
        <w:rPr>
          <w:rFonts w:ascii="Arial" w:eastAsia="Arial Unicode MS" w:hAnsi="Arial" w:cs="Arial"/>
          <w:sz w:val="22"/>
          <w:szCs w:val="22"/>
        </w:rPr>
      </w:pPr>
      <w:r>
        <w:rPr>
          <w:rFonts w:ascii="Arial" w:eastAsia="Arial Unicode MS" w:hAnsi="Arial" w:cs="Arial"/>
          <w:sz w:val="22"/>
          <w:szCs w:val="22"/>
        </w:rPr>
        <w:t>-</w:t>
      </w:r>
      <w:r w:rsidRPr="00A01806">
        <w:rPr>
          <w:rFonts w:ascii="Arial" w:eastAsia="Arial Unicode MS" w:hAnsi="Arial" w:cs="Arial"/>
          <w:sz w:val="22"/>
          <w:szCs w:val="22"/>
        </w:rPr>
        <w:t xml:space="preserve"> </w:t>
      </w:r>
      <w:r w:rsidRPr="004A0FBA">
        <w:rPr>
          <w:rFonts w:ascii="Arial" w:eastAsia="Arial Unicode MS" w:hAnsi="Arial" w:cs="Arial"/>
          <w:sz w:val="22"/>
          <w:szCs w:val="22"/>
        </w:rPr>
        <w:t xml:space="preserve">Την </w:t>
      </w:r>
      <w:proofErr w:type="spellStart"/>
      <w:r w:rsidRPr="004A0FBA">
        <w:rPr>
          <w:rFonts w:ascii="Arial" w:eastAsia="Arial Unicode MS" w:hAnsi="Arial" w:cs="Arial"/>
          <w:sz w:val="22"/>
          <w:szCs w:val="22"/>
        </w:rPr>
        <w:t>υπ΄</w:t>
      </w:r>
      <w:proofErr w:type="spellEnd"/>
      <w:r w:rsidRPr="004A0FBA">
        <w:rPr>
          <w:rFonts w:ascii="Arial" w:eastAsia="Arial Unicode MS" w:hAnsi="Arial" w:cs="Arial"/>
          <w:sz w:val="22"/>
          <w:szCs w:val="22"/>
        </w:rPr>
        <w:t xml:space="preserve"> αρ. 3506/18-12-2023 απόφαση του Υφυπουργού Αγροτικής Ανάπτυξης και Τροφίμων</w:t>
      </w:r>
    </w:p>
    <w:p w:rsidR="00A01806" w:rsidRDefault="00A01806" w:rsidP="00225660">
      <w:pPr>
        <w:widowControl w:val="0"/>
        <w:spacing w:line="276" w:lineRule="auto"/>
        <w:jc w:val="both"/>
        <w:rPr>
          <w:rFonts w:ascii="Arial" w:eastAsia="Arial Unicode MS" w:hAnsi="Arial" w:cs="Arial"/>
          <w:sz w:val="22"/>
          <w:szCs w:val="22"/>
        </w:rPr>
      </w:pPr>
      <w:r>
        <w:rPr>
          <w:rFonts w:ascii="Arial" w:eastAsia="Arial Unicode MS" w:hAnsi="Arial" w:cs="Arial"/>
          <w:sz w:val="22"/>
          <w:szCs w:val="22"/>
        </w:rPr>
        <w:t xml:space="preserve">- Την με Α.Π. </w:t>
      </w:r>
      <w:r w:rsidRPr="004A0FBA">
        <w:rPr>
          <w:rFonts w:ascii="Arial" w:eastAsia="Arial Unicode MS" w:hAnsi="Arial" w:cs="Arial"/>
          <w:b/>
          <w:bCs/>
          <w:sz w:val="22"/>
          <w:szCs w:val="22"/>
        </w:rPr>
        <w:t xml:space="preserve">151222/05-06-2025 ( ΑΔΑ : Ψ7ΩΥ4653ΠΓ-ΟΝΩ ) </w:t>
      </w:r>
      <w:r w:rsidRPr="0030795B">
        <w:rPr>
          <w:rFonts w:ascii="Arial" w:eastAsia="Arial Unicode MS" w:hAnsi="Arial" w:cs="Arial"/>
          <w:b/>
          <w:bCs/>
          <w:sz w:val="22"/>
          <w:szCs w:val="22"/>
        </w:rPr>
        <w:t>Πρόσκληση</w:t>
      </w:r>
      <w:r>
        <w:rPr>
          <w:rFonts w:ascii="Arial" w:eastAsia="Arial Unicode MS" w:hAnsi="Arial" w:cs="Arial"/>
          <w:sz w:val="22"/>
          <w:szCs w:val="22"/>
        </w:rPr>
        <w:t xml:space="preserve"> για την υποβολή πρότασης</w:t>
      </w:r>
    </w:p>
    <w:p w:rsidR="00C51A9C" w:rsidRPr="00EA4334" w:rsidRDefault="00A01806" w:rsidP="00C51A9C">
      <w:pPr>
        <w:widowControl w:val="0"/>
        <w:spacing w:line="276" w:lineRule="auto"/>
        <w:jc w:val="both"/>
        <w:rPr>
          <w:rFonts w:ascii="Arial" w:hAnsi="Arial" w:cs="Arial"/>
          <w:sz w:val="22"/>
          <w:szCs w:val="22"/>
        </w:rPr>
      </w:pPr>
      <w:r>
        <w:rPr>
          <w:rFonts w:ascii="Arial" w:eastAsia="Arial Unicode MS" w:hAnsi="Arial" w:cs="Arial"/>
          <w:sz w:val="22"/>
          <w:szCs w:val="22"/>
        </w:rPr>
        <w:t>-</w:t>
      </w:r>
      <w:r w:rsidR="00C51A9C" w:rsidRPr="00EA4334">
        <w:rPr>
          <w:rFonts w:ascii="Arial" w:hAnsi="Arial" w:cs="Arial"/>
          <w:sz w:val="22"/>
          <w:szCs w:val="22"/>
        </w:rPr>
        <w:t xml:space="preserve"> Τ</w:t>
      </w:r>
      <w:r w:rsidR="00C51A9C">
        <w:rPr>
          <w:rFonts w:ascii="Arial" w:hAnsi="Arial" w:cs="Arial"/>
          <w:sz w:val="22"/>
          <w:szCs w:val="22"/>
        </w:rPr>
        <w:t xml:space="preserve">ην </w:t>
      </w:r>
      <w:r w:rsidR="00C51A9C" w:rsidRPr="00EA4334">
        <w:rPr>
          <w:rFonts w:ascii="Arial" w:hAnsi="Arial" w:cs="Arial"/>
          <w:sz w:val="22"/>
          <w:szCs w:val="22"/>
        </w:rPr>
        <w:t xml:space="preserve"> με αρ. </w:t>
      </w:r>
      <w:proofErr w:type="spellStart"/>
      <w:r w:rsidR="00C51A9C" w:rsidRPr="00EA4334">
        <w:rPr>
          <w:rFonts w:ascii="Arial" w:hAnsi="Arial" w:cs="Arial"/>
          <w:sz w:val="22"/>
          <w:szCs w:val="22"/>
        </w:rPr>
        <w:t>πρωτ</w:t>
      </w:r>
      <w:proofErr w:type="spellEnd"/>
      <w:r w:rsidR="00C51A9C" w:rsidRPr="00EA4334">
        <w:rPr>
          <w:rFonts w:ascii="Arial" w:hAnsi="Arial" w:cs="Arial"/>
          <w:sz w:val="22"/>
          <w:szCs w:val="22"/>
        </w:rPr>
        <w:t xml:space="preserve">. </w:t>
      </w:r>
      <w:r w:rsidR="009777B9" w:rsidRPr="00C6345C">
        <w:rPr>
          <w:rFonts w:ascii="Arial" w:hAnsi="Arial" w:cs="Arial"/>
          <w:sz w:val="22"/>
          <w:szCs w:val="22"/>
        </w:rPr>
        <w:t>1</w:t>
      </w:r>
      <w:r w:rsidR="00C6345C" w:rsidRPr="00C6345C">
        <w:rPr>
          <w:rFonts w:ascii="Arial" w:hAnsi="Arial" w:cs="Arial"/>
          <w:sz w:val="22"/>
          <w:szCs w:val="22"/>
        </w:rPr>
        <w:t>6</w:t>
      </w:r>
      <w:r>
        <w:rPr>
          <w:rFonts w:ascii="Arial" w:hAnsi="Arial" w:cs="Arial"/>
          <w:sz w:val="22"/>
          <w:szCs w:val="22"/>
        </w:rPr>
        <w:t>632</w:t>
      </w:r>
      <w:r w:rsidR="00C51A9C" w:rsidRPr="00C6345C">
        <w:rPr>
          <w:rFonts w:ascii="Arial" w:eastAsia="Arial" w:hAnsi="Arial" w:cs="Arial"/>
          <w:sz w:val="22"/>
          <w:szCs w:val="22"/>
        </w:rPr>
        <w:t>/</w:t>
      </w:r>
      <w:r>
        <w:rPr>
          <w:rFonts w:ascii="Arial" w:eastAsia="Arial" w:hAnsi="Arial" w:cs="Arial"/>
          <w:sz w:val="22"/>
          <w:szCs w:val="22"/>
        </w:rPr>
        <w:t>21-8-</w:t>
      </w:r>
      <w:r w:rsidR="00C51A9C" w:rsidRPr="00C6345C">
        <w:rPr>
          <w:rFonts w:ascii="Arial" w:eastAsia="Arial" w:hAnsi="Arial" w:cs="Arial"/>
          <w:sz w:val="22"/>
          <w:szCs w:val="22"/>
        </w:rPr>
        <w:t>202</w:t>
      </w:r>
      <w:r w:rsidR="00D12A64" w:rsidRPr="00C6345C">
        <w:rPr>
          <w:rFonts w:ascii="Arial" w:eastAsia="Arial" w:hAnsi="Arial" w:cs="Arial"/>
          <w:sz w:val="22"/>
          <w:szCs w:val="22"/>
        </w:rPr>
        <w:t>5</w:t>
      </w:r>
      <w:r w:rsidR="00C51A9C" w:rsidRPr="00023CB9">
        <w:rPr>
          <w:rFonts w:ascii="Arial" w:eastAsia="Arial" w:hAnsi="Arial" w:cs="Arial"/>
          <w:sz w:val="22"/>
          <w:szCs w:val="22"/>
        </w:rPr>
        <w:t xml:space="preserve"> </w:t>
      </w:r>
      <w:r w:rsidR="00C51A9C" w:rsidRPr="00023CB9">
        <w:rPr>
          <w:rFonts w:ascii="Arial" w:eastAsia="Verdana" w:hAnsi="Arial" w:cs="Arial"/>
          <w:sz w:val="22"/>
          <w:szCs w:val="22"/>
        </w:rPr>
        <w:t xml:space="preserve">έγγραφη εισήγηση </w:t>
      </w:r>
      <w:r w:rsidR="001D5BE9">
        <w:rPr>
          <w:rFonts w:ascii="Arial" w:eastAsia="Verdana" w:hAnsi="Arial" w:cs="Arial"/>
          <w:sz w:val="22"/>
          <w:szCs w:val="22"/>
        </w:rPr>
        <w:t xml:space="preserve"> </w:t>
      </w:r>
      <w:r w:rsidR="001D2220">
        <w:rPr>
          <w:rFonts w:ascii="Arial" w:eastAsia="Arial" w:hAnsi="Arial" w:cs="Arial"/>
          <w:sz w:val="22"/>
          <w:szCs w:val="22"/>
        </w:rPr>
        <w:t xml:space="preserve"> </w:t>
      </w:r>
      <w:r w:rsidR="00C51A9C" w:rsidRPr="00023CB9">
        <w:rPr>
          <w:rFonts w:ascii="Arial" w:eastAsia="Arial" w:hAnsi="Arial" w:cs="Arial"/>
          <w:sz w:val="22"/>
          <w:szCs w:val="22"/>
        </w:rPr>
        <w:t>της Δ/</w:t>
      </w:r>
      <w:proofErr w:type="spellStart"/>
      <w:r w:rsidR="00C51A9C" w:rsidRPr="00023CB9">
        <w:rPr>
          <w:rFonts w:ascii="Arial" w:eastAsia="Arial" w:hAnsi="Arial" w:cs="Arial"/>
          <w:sz w:val="22"/>
          <w:szCs w:val="22"/>
        </w:rPr>
        <w:t>νσης</w:t>
      </w:r>
      <w:proofErr w:type="spellEnd"/>
      <w:r w:rsidR="00C51A9C" w:rsidRPr="00023CB9">
        <w:rPr>
          <w:rFonts w:ascii="Arial" w:eastAsia="Arial" w:hAnsi="Arial" w:cs="Arial"/>
          <w:sz w:val="22"/>
          <w:szCs w:val="22"/>
        </w:rPr>
        <w:t xml:space="preserve"> </w:t>
      </w:r>
      <w:r>
        <w:rPr>
          <w:rFonts w:ascii="Arial" w:eastAsia="Arial" w:hAnsi="Arial" w:cs="Arial"/>
          <w:sz w:val="22"/>
          <w:szCs w:val="22"/>
        </w:rPr>
        <w:t>Τεχνικών</w:t>
      </w:r>
      <w:r w:rsidR="00C51A9C">
        <w:rPr>
          <w:rFonts w:ascii="Arial" w:eastAsia="Arial" w:hAnsi="Arial" w:cs="Arial"/>
          <w:sz w:val="22"/>
          <w:szCs w:val="22"/>
        </w:rPr>
        <w:t xml:space="preserve"> Υπηρεσιών</w:t>
      </w:r>
      <w:r w:rsidR="00C51A9C" w:rsidRPr="00023CB9">
        <w:rPr>
          <w:rFonts w:ascii="Arial" w:eastAsia="Arial" w:hAnsi="Arial" w:cs="Arial"/>
          <w:sz w:val="22"/>
          <w:szCs w:val="22"/>
        </w:rPr>
        <w:t xml:space="preserve"> </w:t>
      </w:r>
      <w:r w:rsidR="00C51A9C" w:rsidRPr="00023CB9">
        <w:rPr>
          <w:rFonts w:ascii="Arial" w:eastAsia="Verdana" w:hAnsi="Arial" w:cs="Arial"/>
          <w:color w:val="000000"/>
          <w:sz w:val="22"/>
          <w:szCs w:val="22"/>
        </w:rPr>
        <w:t xml:space="preserve"> τ</w:t>
      </w:r>
      <w:r w:rsidR="00C51A9C" w:rsidRPr="00023CB9">
        <w:rPr>
          <w:rFonts w:ascii="Arial" w:hAnsi="Arial" w:cs="Arial"/>
          <w:sz w:val="22"/>
          <w:szCs w:val="22"/>
        </w:rPr>
        <w:t xml:space="preserve">ου Δήμου </w:t>
      </w:r>
      <w:proofErr w:type="spellStart"/>
      <w:r w:rsidR="00C51A9C" w:rsidRPr="00023CB9">
        <w:rPr>
          <w:rFonts w:ascii="Arial" w:hAnsi="Arial" w:cs="Arial"/>
          <w:sz w:val="22"/>
          <w:szCs w:val="22"/>
        </w:rPr>
        <w:t>Λεβαδέων</w:t>
      </w:r>
      <w:proofErr w:type="spellEnd"/>
      <w:r w:rsidR="00C51A9C" w:rsidRPr="00023CB9">
        <w:rPr>
          <w:rFonts w:ascii="Arial" w:hAnsi="Arial" w:cs="Arial"/>
          <w:sz w:val="22"/>
          <w:szCs w:val="22"/>
        </w:rPr>
        <w:t xml:space="preserve">  </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413943" w:rsidRDefault="00413943" w:rsidP="00C51A9C">
      <w:pPr>
        <w:pStyle w:val="af9"/>
        <w:widowControl w:val="0"/>
        <w:suppressAutoHyphens w:val="0"/>
        <w:spacing w:line="276" w:lineRule="auto"/>
        <w:ind w:left="0"/>
        <w:jc w:val="both"/>
        <w:rPr>
          <w:rFonts w:ascii="Arial" w:hAnsi="Arial" w:cs="Arial"/>
          <w:sz w:val="22"/>
          <w:szCs w:val="22"/>
        </w:rPr>
      </w:pPr>
    </w:p>
    <w:p w:rsidR="00C51A9C" w:rsidRPr="00EA4334" w:rsidRDefault="00C51A9C"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C51A9C" w:rsidRPr="00EA4334" w:rsidRDefault="00A01806" w:rsidP="00C51A9C">
      <w:pPr>
        <w:spacing w:line="276" w:lineRule="auto"/>
        <w:jc w:val="both"/>
        <w:rPr>
          <w:rFonts w:ascii="Arial" w:hAnsi="Arial" w:cs="Arial"/>
          <w:sz w:val="22"/>
          <w:szCs w:val="22"/>
          <w:highlight w:val="white"/>
        </w:rPr>
      </w:pPr>
      <w:r>
        <w:rPr>
          <w:rFonts w:ascii="Arial" w:eastAsia="Arial Unicode MS" w:hAnsi="Arial" w:cs="Arial"/>
          <w:sz w:val="22"/>
          <w:szCs w:val="22"/>
        </w:rPr>
        <w:t xml:space="preserve">Παρέχει σύμφωνη γνώμη με την ιδιότητα του φορέα λειτουργίας και συντήρησης των αρδευτικών υποδομών και δικτύων του </w:t>
      </w:r>
      <w:r w:rsidRPr="000B6FA6">
        <w:rPr>
          <w:rFonts w:ascii="Arial" w:eastAsia="Arial Unicode MS" w:hAnsi="Arial" w:cs="Arial"/>
          <w:b/>
          <w:bCs/>
          <w:sz w:val="22"/>
          <w:szCs w:val="22"/>
        </w:rPr>
        <w:t>ΔΗΜΟΥ ΛΕΒΑΔΕΩΝ</w:t>
      </w:r>
      <w:r>
        <w:rPr>
          <w:rFonts w:ascii="Arial" w:eastAsia="Arial Unicode MS" w:hAnsi="Arial" w:cs="Arial"/>
          <w:b/>
          <w:bCs/>
          <w:sz w:val="22"/>
          <w:szCs w:val="22"/>
        </w:rPr>
        <w:t xml:space="preserve">, </w:t>
      </w:r>
      <w:r>
        <w:rPr>
          <w:rFonts w:ascii="Arial" w:eastAsia="Arial Unicode MS" w:hAnsi="Arial" w:cs="Arial"/>
          <w:sz w:val="22"/>
          <w:szCs w:val="22"/>
        </w:rPr>
        <w:t xml:space="preserve">σχετικά με το περιεχόμενο της αίτησης στήριξης της πράξης με τίτλο </w:t>
      </w:r>
      <w:r w:rsidRPr="000B6FA6">
        <w:rPr>
          <w:rFonts w:ascii="Arial" w:eastAsia="Arial Unicode MS" w:hAnsi="Arial" w:cs="Arial"/>
          <w:sz w:val="22"/>
          <w:szCs w:val="22"/>
        </w:rPr>
        <w:t xml:space="preserve">: </w:t>
      </w:r>
      <w:r>
        <w:rPr>
          <w:rFonts w:ascii="Arial" w:eastAsia="Arial Unicode MS" w:hAnsi="Arial" w:cs="Arial"/>
          <w:sz w:val="22"/>
          <w:szCs w:val="22"/>
        </w:rPr>
        <w:t>«</w:t>
      </w:r>
      <w:r w:rsidRPr="000B6FA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ΤΟΕΒ ΧΑΙΡΩΝΕΙΑΣ και ΔΗΜΟΤΙΚΩΝ ΔΙΚΤΥΩΝ του ΔΗΜΟΥ ΛΕΒΑΔΕΩΝ</w:t>
      </w:r>
      <w:r>
        <w:rPr>
          <w:rFonts w:ascii="Arial" w:eastAsia="Arial Unicode MS" w:hAnsi="Arial" w:cs="Arial"/>
          <w:sz w:val="22"/>
          <w:szCs w:val="22"/>
        </w:rPr>
        <w:t>»</w:t>
      </w:r>
      <w:r w:rsidRPr="000B6FA6">
        <w:rPr>
          <w:rFonts w:ascii="Arial" w:eastAsia="Arial Unicode MS" w:hAnsi="Arial" w:cs="Arial"/>
          <w:sz w:val="22"/>
          <w:szCs w:val="22"/>
        </w:rPr>
        <w:t xml:space="preserve">, </w:t>
      </w:r>
      <w:r>
        <w:rPr>
          <w:rFonts w:ascii="Arial" w:eastAsia="Arial Unicode MS" w:hAnsi="Arial" w:cs="Arial"/>
          <w:sz w:val="22"/>
          <w:szCs w:val="22"/>
        </w:rPr>
        <w:t xml:space="preserve">η οποία υποβάλλεται στο πλαίσιο της Πρόσκλησης Π3_73_1.1_2025 (Α.Π. 151222/05-06-2025) του Στρατηγικού Σχεδίου ΚΑΠ 2023-2027, που συγχρηματοδοτείται από το Ευρωπαϊκό Γεωργικό Ταμείο Αγροτικής Ανάπτυξης (ΕΓΤΑΑ) με τίτλο </w:t>
      </w:r>
      <w:proofErr w:type="spellStart"/>
      <w:r>
        <w:rPr>
          <w:rFonts w:ascii="Arial" w:eastAsia="Arial Unicode MS" w:hAnsi="Arial" w:cs="Arial"/>
          <w:sz w:val="22"/>
          <w:szCs w:val="22"/>
        </w:rPr>
        <w:t>΄΄</w:t>
      </w:r>
      <w:proofErr w:type="spellEnd"/>
      <w:r>
        <w:rPr>
          <w:rFonts w:ascii="Arial" w:eastAsia="Arial Unicode MS" w:hAnsi="Arial" w:cs="Arial"/>
          <w:sz w:val="22"/>
          <w:szCs w:val="22"/>
        </w:rPr>
        <w:t xml:space="preserve"> Έργα υποδομών εγγείων βελτιώσεων – Δράση 2 </w:t>
      </w:r>
      <w:r w:rsidRPr="00D7240A">
        <w:rPr>
          <w:rFonts w:ascii="Arial" w:eastAsia="Arial Unicode MS" w:hAnsi="Arial" w:cs="Arial"/>
          <w:sz w:val="22"/>
          <w:szCs w:val="22"/>
        </w:rPr>
        <w:t xml:space="preserve">: </w:t>
      </w:r>
      <w:r>
        <w:rPr>
          <w:rFonts w:ascii="Arial" w:eastAsia="Arial Unicode MS" w:hAnsi="Arial" w:cs="Arial"/>
          <w:sz w:val="22"/>
          <w:szCs w:val="22"/>
        </w:rPr>
        <w:t xml:space="preserve">Έργα ταμίευσης και αρδευτικών δικτύων για τα νέα έργα υποδομών εγγείων </w:t>
      </w:r>
      <w:proofErr w:type="spellStart"/>
      <w:r>
        <w:rPr>
          <w:rFonts w:ascii="Arial" w:eastAsia="Arial Unicode MS" w:hAnsi="Arial" w:cs="Arial"/>
          <w:sz w:val="22"/>
          <w:szCs w:val="22"/>
        </w:rPr>
        <w:t>βελτιώσεων΄΄</w:t>
      </w:r>
      <w:proofErr w:type="spellEnd"/>
      <w:r>
        <w:rPr>
          <w:rFonts w:ascii="Arial" w:eastAsia="Arial Unicode MS" w:hAnsi="Arial" w:cs="Arial"/>
          <w:sz w:val="22"/>
          <w:szCs w:val="22"/>
        </w:rPr>
        <w:t xml:space="preserve"> της Ειδικής Υπηρεσίας Εφαρμογής Άμεσων Ενισχύσεων και Τομεακών Παρεμβάσεων( ΕΥΕ ΑΕΤΠ), Μονάδας Δημοσίων Επενδύσεων ΕΓΤΑΑ, του Υπουργείου Αγροτικής ανάπτυξης και Τροφίμων, με γνώμονα την επιτακτική ανάγκη εκσυγχρονισμού των βασικών υποδομών άρδευσης με σκοπό την εξασφάλιση της ορθολογικής λειτουργίας και συντήρησης αυτών, την ελαχιστοποίηση των απωλειών ύδατος και τη γενικότερη εξοικονόμηση που προκύπτει σε όλους τους τομείς από την εφαρμογή των προτεινόμενων παρεμβάσεων   </w:t>
      </w:r>
    </w:p>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30</w:t>
      </w:r>
      <w:r w:rsidR="00A01806">
        <w:rPr>
          <w:rFonts w:ascii="Arial" w:hAnsi="Arial" w:cs="Arial"/>
          <w:b/>
          <w:sz w:val="22"/>
          <w:szCs w:val="22"/>
        </w:rPr>
        <w:t>6</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01806" w:rsidRPr="00C35157" w:rsidRDefault="00A01806" w:rsidP="00AF23E4">
      <w:pPr>
        <w:tabs>
          <w:tab w:val="left" w:pos="559"/>
          <w:tab w:val="left" w:pos="1555"/>
        </w:tabs>
        <w:rPr>
          <w:rFonts w:ascii="Arial" w:hAnsi="Arial" w:cs="Arial"/>
          <w:sz w:val="22"/>
          <w:szCs w:val="22"/>
        </w:rPr>
      </w:pP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lastRenderedPageBreak/>
        <w:t xml:space="preserve">                </w:t>
      </w:r>
      <w:r w:rsidRPr="00C35157">
        <w:rPr>
          <w:rFonts w:ascii="Arial" w:hAnsi="Arial" w:cs="Arial"/>
          <w:sz w:val="22"/>
          <w:szCs w:val="22"/>
        </w:rPr>
        <w:t>ΤΑ ΜΕΛΗ</w:t>
      </w:r>
    </w:p>
    <w:p w:rsidR="00AF23E4" w:rsidRPr="00C35157" w:rsidRDefault="00AF23E4" w:rsidP="00AF23E4">
      <w:pPr>
        <w:tabs>
          <w:tab w:val="left" w:pos="360"/>
          <w:tab w:val="left" w:pos="6237"/>
        </w:tabs>
        <w:ind w:left="360"/>
        <w:rPr>
          <w:rFonts w:ascii="Arial" w:hAnsi="Arial" w:cs="Arial"/>
          <w:sz w:val="22"/>
          <w:szCs w:val="22"/>
        </w:rPr>
      </w:pPr>
      <w:r w:rsidRPr="00C35157">
        <w:rPr>
          <w:rFonts w:ascii="Arial" w:hAnsi="Arial" w:cs="Arial"/>
          <w:sz w:val="22"/>
          <w:szCs w:val="22"/>
        </w:rPr>
        <w:t>1.</w:t>
      </w:r>
      <w:r w:rsidR="00907300" w:rsidRPr="00C35157">
        <w:rPr>
          <w:rFonts w:ascii="Arial" w:hAnsi="Arial" w:cs="Arial"/>
          <w:sz w:val="22"/>
          <w:szCs w:val="22"/>
        </w:rPr>
        <w:t xml:space="preserve"> </w:t>
      </w:r>
      <w:proofErr w:type="spellStart"/>
      <w:r w:rsidR="004E1F9F" w:rsidRPr="00C35157">
        <w:rPr>
          <w:rFonts w:ascii="Arial" w:hAnsi="Arial" w:cs="Arial"/>
          <w:sz w:val="22"/>
          <w:szCs w:val="22"/>
        </w:rPr>
        <w:t>Τουμαράς</w:t>
      </w:r>
      <w:proofErr w:type="spellEnd"/>
      <w:r w:rsidR="004E1F9F" w:rsidRPr="00C35157">
        <w:rPr>
          <w:rFonts w:ascii="Arial" w:hAnsi="Arial" w:cs="Arial"/>
          <w:sz w:val="22"/>
          <w:szCs w:val="22"/>
        </w:rPr>
        <w:t xml:space="preserve"> Βασίλειος</w:t>
      </w:r>
      <w:r w:rsidR="00907300" w:rsidRPr="00C35157">
        <w:rPr>
          <w:rFonts w:ascii="Arial" w:hAnsi="Arial" w:cs="Arial"/>
          <w:sz w:val="22"/>
          <w:szCs w:val="22"/>
        </w:rPr>
        <w:t xml:space="preserve">                                                       </w:t>
      </w:r>
    </w:p>
    <w:p w:rsidR="004B46A4" w:rsidRPr="00C35157" w:rsidRDefault="00AF23E4" w:rsidP="004B46A4">
      <w:pPr>
        <w:tabs>
          <w:tab w:val="left" w:pos="360"/>
          <w:tab w:val="left" w:pos="6237"/>
        </w:tabs>
        <w:ind w:left="360"/>
        <w:rPr>
          <w:rFonts w:ascii="Arial" w:hAnsi="Arial" w:cs="Arial"/>
          <w:sz w:val="22"/>
          <w:szCs w:val="22"/>
        </w:rPr>
      </w:pPr>
      <w:r w:rsidRPr="00C35157">
        <w:rPr>
          <w:rFonts w:ascii="Arial" w:hAnsi="Arial" w:cs="Arial"/>
          <w:sz w:val="22"/>
          <w:szCs w:val="22"/>
        </w:rPr>
        <w:t>2.</w:t>
      </w:r>
      <w:r w:rsidR="004E1F9F" w:rsidRPr="00C35157">
        <w:rPr>
          <w:rFonts w:ascii="Arial" w:hAnsi="Arial" w:cs="Arial"/>
          <w:sz w:val="22"/>
          <w:szCs w:val="22"/>
        </w:rPr>
        <w:t xml:space="preserve"> </w:t>
      </w:r>
      <w:proofErr w:type="spellStart"/>
      <w:r w:rsidR="00DA7EC3">
        <w:rPr>
          <w:rFonts w:ascii="Arial" w:hAnsi="Arial" w:cs="Arial"/>
          <w:sz w:val="22"/>
          <w:szCs w:val="22"/>
        </w:rPr>
        <w:t>Τζουβάρας</w:t>
      </w:r>
      <w:proofErr w:type="spellEnd"/>
      <w:r w:rsidR="00DA7EC3">
        <w:rPr>
          <w:rFonts w:ascii="Arial" w:hAnsi="Arial" w:cs="Arial"/>
          <w:sz w:val="22"/>
          <w:szCs w:val="22"/>
        </w:rPr>
        <w:t xml:space="preserve">  Νικόλαος</w:t>
      </w:r>
    </w:p>
    <w:p w:rsidR="004B46A4" w:rsidRPr="00C35157" w:rsidRDefault="004B46A4" w:rsidP="004B46A4">
      <w:pPr>
        <w:tabs>
          <w:tab w:val="left" w:pos="360"/>
          <w:tab w:val="left" w:pos="6237"/>
        </w:tabs>
        <w:ind w:left="360"/>
        <w:rPr>
          <w:rFonts w:ascii="Arial" w:hAnsi="Arial" w:cs="Arial"/>
          <w:sz w:val="22"/>
          <w:szCs w:val="22"/>
        </w:rPr>
      </w:pPr>
      <w:r w:rsidRPr="00C35157">
        <w:rPr>
          <w:rFonts w:ascii="Arial" w:hAnsi="Arial" w:cs="Arial"/>
          <w:sz w:val="22"/>
          <w:szCs w:val="22"/>
        </w:rPr>
        <w:t>4</w:t>
      </w:r>
      <w:r w:rsidR="006E1614">
        <w:rPr>
          <w:rFonts w:ascii="Arial" w:hAnsi="Arial" w:cs="Arial"/>
          <w:sz w:val="22"/>
          <w:szCs w:val="22"/>
        </w:rPr>
        <w:t xml:space="preserve">. </w:t>
      </w:r>
      <w:r w:rsidR="00676AFC">
        <w:rPr>
          <w:rFonts w:ascii="Arial" w:hAnsi="Arial" w:cs="Arial"/>
          <w:sz w:val="22"/>
          <w:szCs w:val="22"/>
        </w:rPr>
        <w:t>Παπαβασιλείου Αικατερίνη</w:t>
      </w:r>
    </w:p>
    <w:p w:rsidR="00676AFC" w:rsidRDefault="00907300" w:rsidP="00676AFC">
      <w:pPr>
        <w:tabs>
          <w:tab w:val="left" w:pos="360"/>
          <w:tab w:val="left" w:pos="6237"/>
        </w:tabs>
        <w:ind w:right="-335"/>
        <w:rPr>
          <w:rFonts w:ascii="Arial" w:hAnsi="Arial" w:cs="Arial"/>
          <w:sz w:val="22"/>
          <w:szCs w:val="22"/>
        </w:rPr>
      </w:pPr>
      <w:r w:rsidRPr="00C35157">
        <w:rPr>
          <w:rFonts w:ascii="Arial" w:eastAsia="Arial" w:hAnsi="Arial" w:cs="Arial"/>
          <w:sz w:val="22"/>
          <w:szCs w:val="22"/>
        </w:rPr>
        <w:t xml:space="preserve">     </w:t>
      </w:r>
      <w:r w:rsidR="00D6694E" w:rsidRPr="00C35157">
        <w:rPr>
          <w:rFonts w:ascii="Arial" w:eastAsia="Arial" w:hAnsi="Arial" w:cs="Arial"/>
          <w:sz w:val="22"/>
          <w:szCs w:val="22"/>
        </w:rPr>
        <w:t xml:space="preserve"> </w:t>
      </w:r>
      <w:r w:rsidR="00DA7EC3">
        <w:rPr>
          <w:rFonts w:ascii="Arial" w:hAnsi="Arial" w:cs="Arial"/>
          <w:sz w:val="22"/>
          <w:szCs w:val="22"/>
        </w:rPr>
        <w:t>5</w:t>
      </w:r>
      <w:r w:rsidR="00676AFC">
        <w:rPr>
          <w:rFonts w:ascii="Arial" w:hAnsi="Arial" w:cs="Arial"/>
          <w:sz w:val="22"/>
          <w:szCs w:val="22"/>
        </w:rPr>
        <w:t xml:space="preserve">. </w:t>
      </w:r>
      <w:proofErr w:type="spellStart"/>
      <w:r w:rsidR="00676AFC">
        <w:rPr>
          <w:rFonts w:ascii="Arial" w:hAnsi="Arial" w:cs="Arial"/>
          <w:sz w:val="22"/>
          <w:szCs w:val="22"/>
        </w:rPr>
        <w:t>Μίχας</w:t>
      </w:r>
      <w:proofErr w:type="spellEnd"/>
      <w:r w:rsidR="00676AFC">
        <w:rPr>
          <w:rFonts w:ascii="Arial" w:hAnsi="Arial" w:cs="Arial"/>
          <w:sz w:val="22"/>
          <w:szCs w:val="22"/>
        </w:rPr>
        <w:t xml:space="preserve"> Δημήτριος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CA3A5F">
        <w:rPr>
          <w:rFonts w:ascii="Arial" w:hAnsi="Arial" w:cs="Arial"/>
          <w:sz w:val="22"/>
          <w:szCs w:val="22"/>
        </w:rPr>
        <w:t>2</w:t>
      </w:r>
      <w:r w:rsidR="00234B3D">
        <w:rPr>
          <w:rFonts w:ascii="Arial" w:hAnsi="Arial" w:cs="Arial"/>
          <w:sz w:val="22"/>
          <w:szCs w:val="22"/>
        </w:rPr>
        <w:t>6</w:t>
      </w:r>
      <w:r w:rsidRPr="00C35157">
        <w:rPr>
          <w:rFonts w:ascii="Arial" w:hAnsi="Arial" w:cs="Arial"/>
          <w:sz w:val="22"/>
          <w:szCs w:val="22"/>
        </w:rPr>
        <w:t xml:space="preserve"> -0</w:t>
      </w:r>
      <w:r w:rsidR="000D2E93">
        <w:rPr>
          <w:rFonts w:ascii="Arial" w:hAnsi="Arial" w:cs="Arial"/>
          <w:sz w:val="22"/>
          <w:szCs w:val="22"/>
        </w:rPr>
        <w:t>8</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DA8" w:rsidRDefault="00E34DA8">
      <w:r>
        <w:separator/>
      </w:r>
    </w:p>
  </w:endnote>
  <w:endnote w:type="continuationSeparator" w:id="0">
    <w:p w:rsidR="00E34DA8" w:rsidRDefault="00E34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DA8" w:rsidRDefault="00E34DA8">
      <w:r>
        <w:separator/>
      </w:r>
    </w:p>
  </w:footnote>
  <w:footnote w:type="continuationSeparator" w:id="0">
    <w:p w:rsidR="00E34DA8" w:rsidRDefault="00E34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1C2FF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1C2FF0">
                <w:pPr>
                  <w:pStyle w:val="af1"/>
                </w:pPr>
                <w:r>
                  <w:rPr>
                    <w:rStyle w:val="a3"/>
                  </w:rPr>
                  <w:fldChar w:fldCharType="begin"/>
                </w:r>
                <w:r w:rsidR="004B46A4">
                  <w:rPr>
                    <w:rStyle w:val="a3"/>
                  </w:rPr>
                  <w:instrText xml:space="preserve"> PAGE </w:instrText>
                </w:r>
                <w:r>
                  <w:rPr>
                    <w:rStyle w:val="a3"/>
                  </w:rPr>
                  <w:fldChar w:fldCharType="separate"/>
                </w:r>
                <w:r w:rsidR="00B51F0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0">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8"/>
  </w:num>
  <w:num w:numId="8">
    <w:abstractNumId w:val="9"/>
  </w:num>
  <w:num w:numId="9">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14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3AD5"/>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D2E93"/>
    <w:rsid w:val="000D34B6"/>
    <w:rsid w:val="000D7650"/>
    <w:rsid w:val="000D7671"/>
    <w:rsid w:val="000E0B4A"/>
    <w:rsid w:val="000E1B84"/>
    <w:rsid w:val="000E1EDD"/>
    <w:rsid w:val="000E3782"/>
    <w:rsid w:val="000F1501"/>
    <w:rsid w:val="000F2163"/>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FDC"/>
    <w:rsid w:val="00196C95"/>
    <w:rsid w:val="001A4EF0"/>
    <w:rsid w:val="001A5EB8"/>
    <w:rsid w:val="001A6591"/>
    <w:rsid w:val="001A7B51"/>
    <w:rsid w:val="001B049F"/>
    <w:rsid w:val="001B2912"/>
    <w:rsid w:val="001B63B1"/>
    <w:rsid w:val="001B7132"/>
    <w:rsid w:val="001C2596"/>
    <w:rsid w:val="001C2FF0"/>
    <w:rsid w:val="001C5AEC"/>
    <w:rsid w:val="001C615B"/>
    <w:rsid w:val="001C67C9"/>
    <w:rsid w:val="001C7DE3"/>
    <w:rsid w:val="001D2220"/>
    <w:rsid w:val="001D3152"/>
    <w:rsid w:val="001D4BBB"/>
    <w:rsid w:val="001D5BE9"/>
    <w:rsid w:val="001D61F9"/>
    <w:rsid w:val="001E01CA"/>
    <w:rsid w:val="001E11DA"/>
    <w:rsid w:val="001E1782"/>
    <w:rsid w:val="001E4D4C"/>
    <w:rsid w:val="001F42F5"/>
    <w:rsid w:val="00200158"/>
    <w:rsid w:val="00204658"/>
    <w:rsid w:val="002109D7"/>
    <w:rsid w:val="00212892"/>
    <w:rsid w:val="00220033"/>
    <w:rsid w:val="00220115"/>
    <w:rsid w:val="00225660"/>
    <w:rsid w:val="00226747"/>
    <w:rsid w:val="00230681"/>
    <w:rsid w:val="00234B3D"/>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9CD"/>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D11"/>
    <w:rsid w:val="004600E1"/>
    <w:rsid w:val="00462CE6"/>
    <w:rsid w:val="004650CA"/>
    <w:rsid w:val="00470AF5"/>
    <w:rsid w:val="00476DAD"/>
    <w:rsid w:val="004776C1"/>
    <w:rsid w:val="00477A14"/>
    <w:rsid w:val="004812C2"/>
    <w:rsid w:val="00481423"/>
    <w:rsid w:val="00482DC2"/>
    <w:rsid w:val="00482F7A"/>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06F"/>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A4F"/>
    <w:rsid w:val="005A2D19"/>
    <w:rsid w:val="005A374A"/>
    <w:rsid w:val="005A44FF"/>
    <w:rsid w:val="005A565F"/>
    <w:rsid w:val="005A5B6B"/>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6511"/>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5B7E"/>
    <w:rsid w:val="008A6F34"/>
    <w:rsid w:val="008B0877"/>
    <w:rsid w:val="008B1568"/>
    <w:rsid w:val="008B3A9D"/>
    <w:rsid w:val="008B4A1A"/>
    <w:rsid w:val="008C098D"/>
    <w:rsid w:val="008C202A"/>
    <w:rsid w:val="008C35F6"/>
    <w:rsid w:val="008C49FA"/>
    <w:rsid w:val="008C4D4B"/>
    <w:rsid w:val="008C56A4"/>
    <w:rsid w:val="008C64D0"/>
    <w:rsid w:val="008C6757"/>
    <w:rsid w:val="008D141F"/>
    <w:rsid w:val="008D48D0"/>
    <w:rsid w:val="008E0542"/>
    <w:rsid w:val="008E2CBE"/>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2776"/>
    <w:rsid w:val="009E5C82"/>
    <w:rsid w:val="009F2AA6"/>
    <w:rsid w:val="009F45E7"/>
    <w:rsid w:val="009F4B5B"/>
    <w:rsid w:val="00A01806"/>
    <w:rsid w:val="00A05488"/>
    <w:rsid w:val="00A1563F"/>
    <w:rsid w:val="00A16427"/>
    <w:rsid w:val="00A16A2B"/>
    <w:rsid w:val="00A25074"/>
    <w:rsid w:val="00A33924"/>
    <w:rsid w:val="00A369E8"/>
    <w:rsid w:val="00A36F5D"/>
    <w:rsid w:val="00A37F05"/>
    <w:rsid w:val="00A40192"/>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1F0B"/>
    <w:rsid w:val="00B523B0"/>
    <w:rsid w:val="00B53236"/>
    <w:rsid w:val="00B56E3B"/>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E40"/>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A7EC3"/>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DA8"/>
    <w:rsid w:val="00E34F58"/>
    <w:rsid w:val="00E35054"/>
    <w:rsid w:val="00E350FF"/>
    <w:rsid w:val="00E36069"/>
    <w:rsid w:val="00E367EE"/>
    <w:rsid w:val="00E426BC"/>
    <w:rsid w:val="00E4380B"/>
    <w:rsid w:val="00E441A1"/>
    <w:rsid w:val="00E441D4"/>
    <w:rsid w:val="00E44FC9"/>
    <w:rsid w:val="00E457B0"/>
    <w:rsid w:val="00E46A8D"/>
    <w:rsid w:val="00E63027"/>
    <w:rsid w:val="00E656C8"/>
    <w:rsid w:val="00E66047"/>
    <w:rsid w:val="00E70142"/>
    <w:rsid w:val="00E71863"/>
    <w:rsid w:val="00E75068"/>
    <w:rsid w:val="00E75371"/>
    <w:rsid w:val="00E77C39"/>
    <w:rsid w:val="00E874BB"/>
    <w:rsid w:val="00E878A3"/>
    <w:rsid w:val="00E87A3F"/>
    <w:rsid w:val="00E907DC"/>
    <w:rsid w:val="00E93B4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44CA"/>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14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2D74-F11B-4FEB-BCF4-F21C1CF2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2201</Words>
  <Characters>11889</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14062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2025-08-25T09:01:00Z</cp:lastPrinted>
  <dcterms:created xsi:type="dcterms:W3CDTF">2025-08-26T06:50:00Z</dcterms:created>
  <dcterms:modified xsi:type="dcterms:W3CDTF">2025-08-26T07:28:00Z</dcterms:modified>
</cp:coreProperties>
</file>