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35F" w:rsidRPr="001A6568" w:rsidRDefault="003C235F">
      <w:pPr>
        <w:suppressAutoHyphens w:val="0"/>
        <w:autoSpaceDE w:val="0"/>
        <w:ind w:left="5748"/>
        <w:rPr>
          <w:rFonts w:asciiTheme="minorHAnsi" w:hAnsiTheme="minorHAnsi" w:cstheme="minorHAnsi"/>
          <w:sz w:val="22"/>
          <w:szCs w:val="22"/>
        </w:rPr>
      </w:pPr>
      <w:r w:rsidRPr="001A6568">
        <w:rPr>
          <w:rFonts w:asciiTheme="minorHAnsi" w:eastAsia="Arial" w:hAnsiTheme="minorHAnsi" w:cstheme="minorHAnsi"/>
          <w:b/>
          <w:bCs/>
          <w:sz w:val="22"/>
          <w:szCs w:val="22"/>
        </w:rPr>
        <w:t xml:space="preserve"> </w:t>
      </w:r>
    </w:p>
    <w:p w:rsidR="00EE25C4" w:rsidRPr="008608AC" w:rsidRDefault="00EE25C4" w:rsidP="00EE25C4">
      <w:pPr>
        <w:suppressAutoHyphens w:val="0"/>
        <w:autoSpaceDE w:val="0"/>
        <w:rPr>
          <w:rFonts w:ascii="Arial" w:eastAsia="Arial" w:hAnsi="Arial" w:cs="Arial"/>
          <w:b/>
          <w:bCs/>
          <w:sz w:val="22"/>
          <w:szCs w:val="22"/>
        </w:rPr>
      </w:pPr>
      <w:r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995C43"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727966">
        <w:rPr>
          <w:rFonts w:asciiTheme="minorHAnsi" w:eastAsia="Arial" w:hAnsiTheme="minorHAnsi" w:cstheme="minorHAnsi"/>
          <w:b/>
          <w:bCs/>
          <w:sz w:val="20"/>
          <w:szCs w:val="20"/>
        </w:rPr>
        <w:t xml:space="preserve">     </w:t>
      </w:r>
      <w:r w:rsidRPr="008608AC">
        <w:rPr>
          <w:rFonts w:ascii="Arial" w:eastAsia="Arial" w:hAnsi="Arial" w:cs="Arial"/>
          <w:b/>
          <w:bCs/>
          <w:sz w:val="22"/>
          <w:szCs w:val="22"/>
        </w:rPr>
        <w:t xml:space="preserve">ΑΝΑΡΤΗΤΕΑ ΣΤΟ ΔΙΑΥΓΕΙΑ       </w:t>
      </w:r>
    </w:p>
    <w:p w:rsidR="00EE25C4" w:rsidRPr="008608AC" w:rsidRDefault="00EE25C4" w:rsidP="00EE25C4">
      <w:pPr>
        <w:suppressAutoHyphens w:val="0"/>
        <w:autoSpaceDE w:val="0"/>
        <w:rPr>
          <w:rFonts w:ascii="Arial" w:eastAsia="Arial" w:hAnsi="Arial" w:cs="Arial"/>
          <w:b/>
          <w:bCs/>
          <w:sz w:val="22"/>
          <w:szCs w:val="22"/>
        </w:rPr>
      </w:pPr>
      <w:r w:rsidRPr="008608AC">
        <w:rPr>
          <w:rFonts w:ascii="Arial" w:eastAsia="Arial" w:hAnsi="Arial" w:cs="Arial"/>
          <w:b/>
          <w:bCs/>
          <w:sz w:val="22"/>
          <w:szCs w:val="22"/>
        </w:rPr>
        <w:t xml:space="preserve">                                                            </w:t>
      </w:r>
      <w:r w:rsidR="009049D1" w:rsidRPr="008608AC">
        <w:rPr>
          <w:rFonts w:ascii="Arial" w:eastAsia="Arial" w:hAnsi="Arial" w:cs="Arial"/>
          <w:b/>
          <w:bCs/>
          <w:sz w:val="22"/>
          <w:szCs w:val="22"/>
        </w:rPr>
        <w:t xml:space="preserve">                           </w:t>
      </w:r>
      <w:r w:rsidRPr="008608AC">
        <w:rPr>
          <w:rFonts w:ascii="Arial" w:eastAsia="Arial" w:hAnsi="Arial" w:cs="Arial"/>
          <w:b/>
          <w:bCs/>
          <w:sz w:val="22"/>
          <w:szCs w:val="22"/>
        </w:rPr>
        <w:t xml:space="preserve">     Λιβαδειά     </w:t>
      </w:r>
      <w:r w:rsidR="00A00660">
        <w:rPr>
          <w:rFonts w:ascii="Arial" w:eastAsia="Arial" w:hAnsi="Arial" w:cs="Arial"/>
          <w:b/>
          <w:bCs/>
          <w:sz w:val="22"/>
          <w:szCs w:val="22"/>
        </w:rPr>
        <w:t>01</w:t>
      </w:r>
      <w:r w:rsidRPr="008608AC">
        <w:rPr>
          <w:rFonts w:ascii="Arial" w:eastAsia="Arial" w:hAnsi="Arial" w:cs="Arial"/>
          <w:b/>
          <w:bCs/>
          <w:sz w:val="22"/>
          <w:szCs w:val="22"/>
        </w:rPr>
        <w:t xml:space="preserve"> /</w:t>
      </w:r>
      <w:r w:rsidR="00C67B2B" w:rsidRPr="008608AC">
        <w:rPr>
          <w:rFonts w:ascii="Arial" w:eastAsia="Arial" w:hAnsi="Arial" w:cs="Arial"/>
          <w:b/>
          <w:bCs/>
          <w:sz w:val="22"/>
          <w:szCs w:val="22"/>
        </w:rPr>
        <w:t>0</w:t>
      </w:r>
      <w:r w:rsidR="00325EAB">
        <w:rPr>
          <w:rFonts w:ascii="Arial" w:eastAsia="Arial" w:hAnsi="Arial" w:cs="Arial"/>
          <w:b/>
          <w:bCs/>
          <w:sz w:val="22"/>
          <w:szCs w:val="22"/>
        </w:rPr>
        <w:t>8</w:t>
      </w:r>
      <w:r w:rsidRPr="008608AC">
        <w:rPr>
          <w:rFonts w:ascii="Arial" w:eastAsia="Arial" w:hAnsi="Arial" w:cs="Arial"/>
          <w:b/>
          <w:bCs/>
          <w:sz w:val="22"/>
          <w:szCs w:val="22"/>
        </w:rPr>
        <w:t>/202</w:t>
      </w:r>
      <w:r w:rsidR="00C67B2B" w:rsidRPr="008608AC">
        <w:rPr>
          <w:rFonts w:ascii="Arial" w:eastAsia="Arial" w:hAnsi="Arial" w:cs="Arial"/>
          <w:b/>
          <w:bCs/>
          <w:sz w:val="22"/>
          <w:szCs w:val="22"/>
        </w:rPr>
        <w:t>5</w:t>
      </w:r>
      <w:r w:rsidRPr="008608AC">
        <w:rPr>
          <w:rFonts w:ascii="Arial" w:eastAsia="Arial" w:hAnsi="Arial" w:cs="Arial"/>
          <w:b/>
          <w:bCs/>
          <w:sz w:val="22"/>
          <w:szCs w:val="22"/>
        </w:rPr>
        <w:t xml:space="preserve">  </w:t>
      </w:r>
    </w:p>
    <w:p w:rsidR="00EE25C4" w:rsidRPr="008608AC" w:rsidRDefault="00EE25C4" w:rsidP="00EE25C4">
      <w:pPr>
        <w:suppressAutoHyphens w:val="0"/>
        <w:autoSpaceDE w:val="0"/>
        <w:spacing w:line="276" w:lineRule="auto"/>
        <w:rPr>
          <w:rFonts w:ascii="Arial" w:eastAsia="Arial" w:hAnsi="Arial" w:cs="Arial"/>
          <w:b/>
          <w:bCs/>
          <w:sz w:val="22"/>
          <w:szCs w:val="22"/>
        </w:rPr>
      </w:pPr>
      <w:r w:rsidRPr="008608AC">
        <w:rPr>
          <w:rFonts w:ascii="Arial" w:eastAsia="Arial" w:hAnsi="Arial" w:cs="Arial"/>
          <w:b/>
          <w:bCs/>
          <w:sz w:val="22"/>
          <w:szCs w:val="22"/>
        </w:rPr>
        <w:t xml:space="preserve">                                                                                            </w:t>
      </w:r>
      <w:proofErr w:type="spellStart"/>
      <w:r w:rsidRPr="008608AC">
        <w:rPr>
          <w:rFonts w:ascii="Arial" w:eastAsia="Arial" w:hAnsi="Arial" w:cs="Arial"/>
          <w:b/>
          <w:bCs/>
          <w:sz w:val="22"/>
          <w:szCs w:val="22"/>
        </w:rPr>
        <w:t>Αριθμ</w:t>
      </w:r>
      <w:proofErr w:type="spellEnd"/>
      <w:r w:rsidRPr="008608AC">
        <w:rPr>
          <w:rFonts w:ascii="Arial" w:eastAsia="Arial" w:hAnsi="Arial" w:cs="Arial"/>
          <w:b/>
          <w:bCs/>
          <w:sz w:val="22"/>
          <w:szCs w:val="22"/>
        </w:rPr>
        <w:t xml:space="preserve">. </w:t>
      </w:r>
      <w:proofErr w:type="spellStart"/>
      <w:r w:rsidRPr="008608AC">
        <w:rPr>
          <w:rFonts w:ascii="Arial" w:eastAsia="Arial" w:hAnsi="Arial" w:cs="Arial"/>
          <w:b/>
          <w:bCs/>
          <w:sz w:val="22"/>
          <w:szCs w:val="22"/>
        </w:rPr>
        <w:t>Πρωτ</w:t>
      </w:r>
      <w:proofErr w:type="spellEnd"/>
      <w:r w:rsidRPr="008608AC">
        <w:rPr>
          <w:rFonts w:ascii="Arial" w:eastAsia="Arial" w:hAnsi="Arial" w:cs="Arial"/>
          <w:b/>
          <w:bCs/>
          <w:sz w:val="22"/>
          <w:szCs w:val="22"/>
        </w:rPr>
        <w:t xml:space="preserve">.: </w:t>
      </w:r>
      <w:r w:rsidR="00FE1BE1">
        <w:rPr>
          <w:rFonts w:ascii="Arial" w:eastAsia="Arial" w:hAnsi="Arial" w:cs="Arial"/>
          <w:b/>
          <w:bCs/>
          <w:sz w:val="22"/>
          <w:szCs w:val="22"/>
        </w:rPr>
        <w:t>15672</w:t>
      </w:r>
    </w:p>
    <w:p w:rsidR="003C235F" w:rsidRPr="008608AC" w:rsidRDefault="005C4A6E" w:rsidP="00496CEE">
      <w:pPr>
        <w:suppressAutoHyphens w:val="0"/>
        <w:autoSpaceDE w:val="0"/>
        <w:rPr>
          <w:rFonts w:ascii="Arial" w:hAnsi="Arial" w:cs="Arial"/>
          <w:b/>
          <w:sz w:val="22"/>
          <w:szCs w:val="22"/>
        </w:rPr>
      </w:pPr>
      <w:r w:rsidRPr="008608AC">
        <w:rPr>
          <w:rFonts w:ascii="Arial" w:eastAsia="Arial" w:hAnsi="Arial" w:cs="Arial"/>
          <w:b/>
          <w:bCs/>
          <w:sz w:val="22"/>
          <w:szCs w:val="22"/>
        </w:rPr>
        <w:t xml:space="preserve">                                                                                          </w:t>
      </w:r>
    </w:p>
    <w:p w:rsidR="009E0D7D" w:rsidRPr="008608AC" w:rsidRDefault="009E0D7D">
      <w:pPr>
        <w:pStyle w:val="af1"/>
        <w:tabs>
          <w:tab w:val="clear" w:pos="4153"/>
          <w:tab w:val="clear" w:pos="8306"/>
          <w:tab w:val="left" w:pos="4140"/>
        </w:tabs>
        <w:jc w:val="center"/>
        <w:rPr>
          <w:rFonts w:ascii="Arial" w:hAnsi="Arial" w:cs="Arial"/>
          <w:b/>
          <w:sz w:val="22"/>
          <w:szCs w:val="22"/>
        </w:rPr>
      </w:pPr>
      <w:r w:rsidRPr="008608AC">
        <w:rPr>
          <w:rFonts w:ascii="Arial" w:hAnsi="Arial" w:cs="Arial"/>
          <w:b/>
          <w:sz w:val="22"/>
          <w:szCs w:val="22"/>
        </w:rPr>
        <w:t>ΑΠΟΣΠΑΣΜΑ</w:t>
      </w:r>
    </w:p>
    <w:p w:rsidR="003C235F" w:rsidRPr="008608AC" w:rsidRDefault="005B55CE">
      <w:pPr>
        <w:jc w:val="center"/>
        <w:rPr>
          <w:rFonts w:ascii="Arial" w:hAnsi="Arial" w:cs="Arial"/>
          <w:b/>
          <w:sz w:val="22"/>
          <w:szCs w:val="22"/>
        </w:rPr>
      </w:pPr>
      <w:r w:rsidRPr="008608AC">
        <w:rPr>
          <w:rFonts w:ascii="Arial" w:hAnsi="Arial" w:cs="Arial"/>
          <w:b/>
          <w:sz w:val="22"/>
          <w:szCs w:val="22"/>
        </w:rPr>
        <w:t xml:space="preserve">Από το πρακτικό της </w:t>
      </w:r>
      <w:proofErr w:type="spellStart"/>
      <w:r w:rsidRPr="008608AC">
        <w:rPr>
          <w:rFonts w:ascii="Arial" w:hAnsi="Arial" w:cs="Arial"/>
          <w:b/>
          <w:sz w:val="22"/>
          <w:szCs w:val="22"/>
        </w:rPr>
        <w:t>αριθμ</w:t>
      </w:r>
      <w:proofErr w:type="spellEnd"/>
      <w:r w:rsidRPr="008608AC">
        <w:rPr>
          <w:rFonts w:ascii="Arial" w:hAnsi="Arial" w:cs="Arial"/>
          <w:b/>
          <w:sz w:val="22"/>
          <w:szCs w:val="22"/>
        </w:rPr>
        <w:t xml:space="preserve">. </w:t>
      </w:r>
      <w:r w:rsidR="00642E44" w:rsidRPr="008608AC">
        <w:rPr>
          <w:rFonts w:ascii="Arial" w:hAnsi="Arial" w:cs="Arial"/>
          <w:b/>
          <w:sz w:val="22"/>
          <w:szCs w:val="22"/>
        </w:rPr>
        <w:t>2</w:t>
      </w:r>
      <w:r w:rsidR="008608AC" w:rsidRPr="008608AC">
        <w:rPr>
          <w:rFonts w:ascii="Arial" w:hAnsi="Arial" w:cs="Arial"/>
          <w:b/>
          <w:sz w:val="22"/>
          <w:szCs w:val="22"/>
        </w:rPr>
        <w:t>8</w:t>
      </w:r>
      <w:r w:rsidR="003C235F" w:rsidRPr="008608AC">
        <w:rPr>
          <w:rFonts w:ascii="Arial" w:hAnsi="Arial" w:cs="Arial"/>
          <w:b/>
          <w:sz w:val="22"/>
          <w:szCs w:val="22"/>
          <w:vertAlign w:val="superscript"/>
        </w:rPr>
        <w:t>ης</w:t>
      </w:r>
      <w:r w:rsidR="003C235F" w:rsidRPr="008608AC">
        <w:rPr>
          <w:rFonts w:ascii="Arial" w:hAnsi="Arial" w:cs="Arial"/>
          <w:b/>
          <w:sz w:val="22"/>
          <w:szCs w:val="22"/>
        </w:rPr>
        <w:t xml:space="preserve">  /20</w:t>
      </w:r>
      <w:r w:rsidRPr="008608AC">
        <w:rPr>
          <w:rFonts w:ascii="Arial" w:hAnsi="Arial" w:cs="Arial"/>
          <w:b/>
          <w:sz w:val="22"/>
          <w:szCs w:val="22"/>
        </w:rPr>
        <w:t>2</w:t>
      </w:r>
      <w:r w:rsidR="00C67B2B" w:rsidRPr="008608AC">
        <w:rPr>
          <w:rFonts w:ascii="Arial" w:hAnsi="Arial" w:cs="Arial"/>
          <w:b/>
          <w:sz w:val="22"/>
          <w:szCs w:val="22"/>
        </w:rPr>
        <w:t>5</w:t>
      </w:r>
      <w:r w:rsidR="003C235F" w:rsidRPr="008608AC">
        <w:rPr>
          <w:rFonts w:ascii="Arial" w:hAnsi="Arial" w:cs="Arial"/>
          <w:b/>
          <w:sz w:val="22"/>
          <w:szCs w:val="22"/>
        </w:rPr>
        <w:t xml:space="preserve"> </w:t>
      </w:r>
      <w:r w:rsidR="00C11812" w:rsidRPr="008608AC">
        <w:rPr>
          <w:rFonts w:ascii="Arial" w:hAnsi="Arial" w:cs="Arial"/>
          <w:b/>
          <w:sz w:val="22"/>
          <w:szCs w:val="22"/>
        </w:rPr>
        <w:t xml:space="preserve"> Τακτικής</w:t>
      </w:r>
      <w:r w:rsidR="00781989" w:rsidRPr="008608AC">
        <w:rPr>
          <w:rFonts w:ascii="Arial" w:hAnsi="Arial" w:cs="Arial"/>
          <w:b/>
          <w:sz w:val="22"/>
          <w:szCs w:val="22"/>
        </w:rPr>
        <w:t xml:space="preserve"> </w:t>
      </w:r>
      <w:r w:rsidR="00157A71" w:rsidRPr="008608AC">
        <w:rPr>
          <w:rFonts w:ascii="Arial" w:hAnsi="Arial" w:cs="Arial"/>
          <w:b/>
          <w:sz w:val="22"/>
          <w:szCs w:val="22"/>
        </w:rPr>
        <w:t xml:space="preserve"> </w:t>
      </w:r>
      <w:r w:rsidR="003C235F" w:rsidRPr="008608AC">
        <w:rPr>
          <w:rFonts w:ascii="Arial" w:hAnsi="Arial" w:cs="Arial"/>
          <w:b/>
          <w:sz w:val="22"/>
          <w:szCs w:val="22"/>
        </w:rPr>
        <w:t>Συνεδρίασης</w:t>
      </w:r>
    </w:p>
    <w:p w:rsidR="003C235F" w:rsidRPr="008608AC" w:rsidRDefault="003C235F">
      <w:pPr>
        <w:rPr>
          <w:rFonts w:ascii="Arial" w:hAnsi="Arial" w:cs="Arial"/>
          <w:b/>
          <w:sz w:val="22"/>
          <w:szCs w:val="22"/>
        </w:rPr>
      </w:pPr>
      <w:r w:rsidRPr="008608AC">
        <w:rPr>
          <w:rFonts w:ascii="Arial" w:eastAsia="Arial" w:hAnsi="Arial" w:cs="Arial"/>
          <w:b/>
          <w:sz w:val="22"/>
          <w:szCs w:val="22"/>
        </w:rPr>
        <w:t xml:space="preserve">                           </w:t>
      </w:r>
      <w:r w:rsidR="00526B61" w:rsidRPr="008608AC">
        <w:rPr>
          <w:rFonts w:ascii="Arial" w:eastAsia="Arial" w:hAnsi="Arial" w:cs="Arial"/>
          <w:b/>
          <w:sz w:val="22"/>
          <w:szCs w:val="22"/>
        </w:rPr>
        <w:t xml:space="preserve">              </w:t>
      </w:r>
      <w:r w:rsidRPr="008608AC">
        <w:rPr>
          <w:rFonts w:ascii="Arial" w:eastAsia="Arial" w:hAnsi="Arial" w:cs="Arial"/>
          <w:b/>
          <w:sz w:val="22"/>
          <w:szCs w:val="22"/>
        </w:rPr>
        <w:t xml:space="preserve">     </w:t>
      </w:r>
      <w:r w:rsidRPr="008608AC">
        <w:rPr>
          <w:rFonts w:ascii="Arial" w:hAnsi="Arial" w:cs="Arial"/>
          <w:b/>
          <w:sz w:val="22"/>
          <w:szCs w:val="22"/>
        </w:rPr>
        <w:t xml:space="preserve">της  </w:t>
      </w:r>
      <w:r w:rsidR="00E46070" w:rsidRPr="008608AC">
        <w:rPr>
          <w:rFonts w:ascii="Arial" w:hAnsi="Arial" w:cs="Arial"/>
          <w:b/>
          <w:sz w:val="22"/>
          <w:szCs w:val="22"/>
        </w:rPr>
        <w:t xml:space="preserve">Δημοτικής </w:t>
      </w:r>
      <w:r w:rsidRPr="008608AC">
        <w:rPr>
          <w:rFonts w:ascii="Arial" w:hAnsi="Arial" w:cs="Arial"/>
          <w:b/>
          <w:sz w:val="22"/>
          <w:szCs w:val="22"/>
        </w:rPr>
        <w:t xml:space="preserve"> Επιτροπής  Δήμου </w:t>
      </w:r>
      <w:proofErr w:type="spellStart"/>
      <w:r w:rsidRPr="008608AC">
        <w:rPr>
          <w:rFonts w:ascii="Arial" w:hAnsi="Arial" w:cs="Arial"/>
          <w:b/>
          <w:sz w:val="22"/>
          <w:szCs w:val="22"/>
        </w:rPr>
        <w:t>Λεβαδέων</w:t>
      </w:r>
      <w:proofErr w:type="spellEnd"/>
    </w:p>
    <w:p w:rsidR="003C235F" w:rsidRPr="008608AC" w:rsidRDefault="00E26C40">
      <w:pPr>
        <w:jc w:val="center"/>
        <w:rPr>
          <w:rFonts w:ascii="Arial" w:hAnsi="Arial" w:cs="Arial"/>
          <w:b/>
          <w:sz w:val="22"/>
          <w:szCs w:val="22"/>
        </w:rPr>
      </w:pPr>
      <w:r w:rsidRPr="008608AC">
        <w:rPr>
          <w:rFonts w:ascii="Arial" w:hAnsi="Arial" w:cs="Arial"/>
          <w:b/>
          <w:sz w:val="22"/>
          <w:szCs w:val="22"/>
        </w:rPr>
        <w:t>Α</w:t>
      </w:r>
      <w:r w:rsidR="003C235F" w:rsidRPr="008608AC">
        <w:rPr>
          <w:rFonts w:ascii="Arial" w:hAnsi="Arial" w:cs="Arial"/>
          <w:b/>
          <w:sz w:val="22"/>
          <w:szCs w:val="22"/>
        </w:rPr>
        <w:t>ριθμός απόφασης :</w:t>
      </w:r>
      <w:r w:rsidR="003A0B0A" w:rsidRPr="008608AC">
        <w:rPr>
          <w:rFonts w:ascii="Arial" w:hAnsi="Arial" w:cs="Arial"/>
          <w:b/>
          <w:sz w:val="22"/>
          <w:szCs w:val="22"/>
        </w:rPr>
        <w:t xml:space="preserve"> </w:t>
      </w:r>
      <w:r w:rsidR="00727966" w:rsidRPr="008608AC">
        <w:rPr>
          <w:rFonts w:ascii="Arial" w:hAnsi="Arial" w:cs="Arial"/>
          <w:b/>
          <w:sz w:val="22"/>
          <w:szCs w:val="22"/>
        </w:rPr>
        <w:t>2</w:t>
      </w:r>
      <w:r w:rsidR="004515B5">
        <w:rPr>
          <w:rFonts w:ascii="Arial" w:hAnsi="Arial" w:cs="Arial"/>
          <w:b/>
          <w:sz w:val="22"/>
          <w:szCs w:val="22"/>
        </w:rPr>
        <w:t>9</w:t>
      </w:r>
      <w:r w:rsidR="009C0731">
        <w:rPr>
          <w:rFonts w:ascii="Arial" w:hAnsi="Arial" w:cs="Arial"/>
          <w:b/>
          <w:sz w:val="22"/>
          <w:szCs w:val="22"/>
        </w:rPr>
        <w:t>7</w:t>
      </w:r>
    </w:p>
    <w:p w:rsidR="00506B7E" w:rsidRPr="00506B7E" w:rsidRDefault="00506B7E" w:rsidP="00506B7E">
      <w:pPr>
        <w:pStyle w:val="af2"/>
        <w:tabs>
          <w:tab w:val="clear" w:pos="8460"/>
          <w:tab w:val="left" w:pos="6237"/>
        </w:tabs>
        <w:rPr>
          <w:rFonts w:ascii="Arial" w:hAnsi="Arial" w:cs="Arial"/>
          <w:b/>
          <w:sz w:val="22"/>
          <w:szCs w:val="22"/>
        </w:rPr>
      </w:pPr>
      <w:r w:rsidRPr="00506B7E">
        <w:rPr>
          <w:rFonts w:ascii="Arial" w:hAnsi="Arial" w:cs="Arial"/>
          <w:b/>
          <w:sz w:val="22"/>
          <w:szCs w:val="22"/>
        </w:rPr>
        <w:t xml:space="preserve"> Έγκριση του </w:t>
      </w:r>
      <w:r w:rsidRPr="00506B7E">
        <w:rPr>
          <w:rFonts w:ascii="Arial" w:hAnsi="Arial" w:cs="Arial"/>
          <w:b/>
          <w:color w:val="000000"/>
          <w:sz w:val="22"/>
          <w:szCs w:val="22"/>
        </w:rPr>
        <w:t>3</w:t>
      </w:r>
      <w:r w:rsidRPr="00506B7E">
        <w:rPr>
          <w:rFonts w:ascii="Arial" w:hAnsi="Arial" w:cs="Arial"/>
          <w:b/>
          <w:color w:val="000000"/>
          <w:sz w:val="22"/>
          <w:szCs w:val="22"/>
          <w:vertAlign w:val="superscript"/>
        </w:rPr>
        <w:t>ου</w:t>
      </w:r>
      <w:r w:rsidRPr="00506B7E">
        <w:rPr>
          <w:rFonts w:ascii="Arial" w:hAnsi="Arial" w:cs="Arial"/>
          <w:b/>
          <w:color w:val="000000"/>
          <w:sz w:val="22"/>
          <w:szCs w:val="22"/>
        </w:rPr>
        <w:t xml:space="preserve">  Ανακεφαλαιωτικού </w:t>
      </w:r>
      <w:r w:rsidR="00ED50E4">
        <w:rPr>
          <w:rFonts w:ascii="Arial" w:hAnsi="Arial" w:cs="Arial"/>
          <w:b/>
          <w:color w:val="000000"/>
          <w:sz w:val="22"/>
          <w:szCs w:val="22"/>
        </w:rPr>
        <w:t xml:space="preserve">- </w:t>
      </w:r>
      <w:proofErr w:type="spellStart"/>
      <w:r w:rsidRPr="00506B7E">
        <w:rPr>
          <w:rFonts w:ascii="Arial" w:hAnsi="Arial" w:cs="Arial"/>
          <w:b/>
          <w:color w:val="000000"/>
          <w:sz w:val="22"/>
          <w:szCs w:val="22"/>
        </w:rPr>
        <w:t>Τακτοποιητικού</w:t>
      </w:r>
      <w:proofErr w:type="spellEnd"/>
      <w:r w:rsidRPr="00506B7E">
        <w:rPr>
          <w:rFonts w:ascii="Arial" w:hAnsi="Arial" w:cs="Arial"/>
          <w:b/>
          <w:color w:val="000000"/>
          <w:sz w:val="22"/>
          <w:szCs w:val="22"/>
        </w:rPr>
        <w:t xml:space="preserve"> Πίνακα Εργασιών του έργου</w:t>
      </w:r>
      <w:r w:rsidR="00ED50E4">
        <w:rPr>
          <w:rFonts w:ascii="Arial" w:hAnsi="Arial" w:cs="Arial"/>
          <w:b/>
          <w:color w:val="000000"/>
          <w:sz w:val="22"/>
          <w:szCs w:val="22"/>
        </w:rPr>
        <w:t>:</w:t>
      </w:r>
      <w:r w:rsidRPr="00506B7E">
        <w:rPr>
          <w:rFonts w:ascii="Arial" w:hAnsi="Arial" w:cs="Arial"/>
          <w:b/>
          <w:color w:val="000000"/>
          <w:sz w:val="22"/>
          <w:szCs w:val="22"/>
        </w:rPr>
        <w:t xml:space="preserve"> </w:t>
      </w:r>
      <w:r w:rsidRPr="00506B7E">
        <w:rPr>
          <w:rFonts w:ascii="Arial" w:hAnsi="Arial" w:cs="Arial"/>
          <w:b/>
          <w:sz w:val="22"/>
          <w:szCs w:val="22"/>
        </w:rPr>
        <w:t>«</w:t>
      </w:r>
      <w:r w:rsidRPr="00506B7E">
        <w:rPr>
          <w:rFonts w:ascii="Arial" w:hAnsi="Arial" w:cs="Arial"/>
          <w:b/>
          <w:bCs/>
          <w:sz w:val="22"/>
          <w:szCs w:val="22"/>
        </w:rPr>
        <w:t>ΑΣΤΙΚΕΣ ΑΝΑΠΛΑΣΕΙΣ ΠΕΡΙΟΧΗΣ ‘’ΠΗΓΩΝ ΚΡΥΑΣ’’ ΚΑΙ ΠΑΡΟΧΘΙΩΝ ΠΕΡΙΟΧΩΝ ΠΟΤΑΜΟΥ ΕΡΚΥΝΑΣ</w:t>
      </w:r>
      <w:r w:rsidRPr="00506B7E">
        <w:rPr>
          <w:rFonts w:ascii="Arial" w:hAnsi="Arial" w:cs="Arial"/>
          <w:b/>
          <w:sz w:val="22"/>
          <w:szCs w:val="22"/>
        </w:rPr>
        <w:t>».</w:t>
      </w:r>
    </w:p>
    <w:p w:rsidR="00506B7E" w:rsidRPr="00DC128D" w:rsidRDefault="00506B7E" w:rsidP="00506B7E">
      <w:pPr>
        <w:pStyle w:val="af2"/>
        <w:tabs>
          <w:tab w:val="clear" w:pos="8460"/>
          <w:tab w:val="left" w:pos="6237"/>
        </w:tabs>
        <w:rPr>
          <w:rFonts w:ascii="Arial" w:hAnsi="Arial" w:cs="Arial"/>
          <w:sz w:val="22"/>
          <w:szCs w:val="22"/>
        </w:rPr>
      </w:pPr>
    </w:p>
    <w:p w:rsidR="0002685B" w:rsidRDefault="0051690C" w:rsidP="0002685B">
      <w:pPr>
        <w:pStyle w:val="ad"/>
        <w:spacing w:line="288" w:lineRule="auto"/>
        <w:ind w:left="142"/>
        <w:rPr>
          <w:rFonts w:ascii="Arial" w:hAnsi="Arial" w:cs="Arial"/>
          <w:sz w:val="22"/>
          <w:szCs w:val="22"/>
        </w:rPr>
      </w:pPr>
      <w:r w:rsidRPr="008608AC">
        <w:rPr>
          <w:rFonts w:ascii="Arial" w:hAnsi="Arial" w:cs="Arial"/>
          <w:sz w:val="22"/>
          <w:szCs w:val="22"/>
        </w:rPr>
        <w:t xml:space="preserve">           </w:t>
      </w:r>
      <w:r w:rsidR="0002685B">
        <w:rPr>
          <w:rFonts w:ascii="Arial" w:hAnsi="Arial" w:cs="Arial"/>
          <w:sz w:val="22"/>
          <w:szCs w:val="22"/>
        </w:rPr>
        <w:t>Στη Λιβαδειά σήμερα  29</w:t>
      </w:r>
      <w:r w:rsidR="0002685B">
        <w:rPr>
          <w:rFonts w:ascii="Arial" w:hAnsi="Arial" w:cs="Arial"/>
          <w:sz w:val="22"/>
          <w:szCs w:val="22"/>
          <w:vertAlign w:val="superscript"/>
        </w:rPr>
        <w:t>η</w:t>
      </w:r>
      <w:r w:rsidR="0002685B">
        <w:rPr>
          <w:rFonts w:ascii="Arial" w:hAnsi="Arial" w:cs="Arial"/>
          <w:sz w:val="22"/>
          <w:szCs w:val="22"/>
        </w:rPr>
        <w:t xml:space="preserve">  Ιουλίου  2025  ημέρα  Τρίτη  και, ώρα 13.45   και στην αίθουσα συνεδριάσεων του Δημοτικού Συμβουλίου  </w:t>
      </w:r>
      <w:proofErr w:type="spellStart"/>
      <w:r w:rsidR="0002685B">
        <w:rPr>
          <w:rFonts w:ascii="Arial" w:hAnsi="Arial" w:cs="Arial"/>
          <w:sz w:val="22"/>
          <w:szCs w:val="22"/>
        </w:rPr>
        <w:t>Λεβαδέων</w:t>
      </w:r>
      <w:proofErr w:type="spellEnd"/>
      <w:r w:rsidR="0002685B">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02685B">
        <w:rPr>
          <w:rFonts w:ascii="Arial" w:hAnsi="Arial" w:cs="Arial"/>
          <w:sz w:val="22"/>
          <w:szCs w:val="22"/>
        </w:rPr>
        <w:t>Λεβαδέων</w:t>
      </w:r>
      <w:proofErr w:type="spellEnd"/>
      <w:r w:rsidR="0002685B">
        <w:rPr>
          <w:rFonts w:ascii="Arial" w:hAnsi="Arial" w:cs="Arial"/>
          <w:sz w:val="22"/>
          <w:szCs w:val="22"/>
        </w:rPr>
        <w:t xml:space="preserve"> μετά την από 15168/25-07-2025 έγγραφη πρόσκληση του  Προέδρου της (Δημάρχου </w:t>
      </w:r>
      <w:proofErr w:type="spellStart"/>
      <w:r w:rsidR="0002685B">
        <w:rPr>
          <w:rFonts w:ascii="Arial" w:hAnsi="Arial" w:cs="Arial"/>
          <w:sz w:val="22"/>
          <w:szCs w:val="22"/>
        </w:rPr>
        <w:t>Λεβαδέων</w:t>
      </w:r>
      <w:proofErr w:type="spellEnd"/>
      <w:r w:rsidR="0002685B">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02685B">
        <w:rPr>
          <w:rFonts w:ascii="Arial" w:hAnsi="Arial" w:cs="Arial"/>
          <w:sz w:val="22"/>
          <w:szCs w:val="22"/>
          <w:vertAlign w:val="superscript"/>
        </w:rPr>
        <w:t>Α</w:t>
      </w:r>
      <w:r w:rsidR="0002685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02685B" w:rsidRDefault="0002685B" w:rsidP="0002685B">
      <w:pPr>
        <w:pStyle w:val="35"/>
        <w:ind w:left="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w:t>
      </w:r>
    </w:p>
    <w:p w:rsidR="0002685B" w:rsidRDefault="0002685B" w:rsidP="0002685B">
      <w:pPr>
        <w:pStyle w:val="35"/>
        <w:ind w:left="0"/>
        <w:jc w:val="both"/>
        <w:rPr>
          <w:rFonts w:ascii="Arial" w:hAnsi="Arial" w:cs="Arial"/>
          <w:sz w:val="22"/>
          <w:szCs w:val="22"/>
        </w:rPr>
      </w:pPr>
      <w:r>
        <w:rPr>
          <w:rFonts w:ascii="Arial" w:hAnsi="Arial" w:cs="Arial"/>
          <w:sz w:val="22"/>
          <w:szCs w:val="22"/>
        </w:rPr>
        <w:t xml:space="preserve">             ήταν  παρόντα  τέσσερα   (4)  , ήτοι:</w:t>
      </w:r>
    </w:p>
    <w:p w:rsidR="0002685B" w:rsidRDefault="0002685B" w:rsidP="0002685B">
      <w:pPr>
        <w:pStyle w:val="35"/>
        <w:ind w:left="0"/>
        <w:jc w:val="both"/>
        <w:rPr>
          <w:rFonts w:ascii="Arial" w:hAnsi="Arial" w:cs="Arial"/>
          <w:sz w:val="22"/>
          <w:szCs w:val="22"/>
        </w:rPr>
      </w:pPr>
    </w:p>
    <w:p w:rsidR="0002685B" w:rsidRDefault="0002685B" w:rsidP="0002685B">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                        </w:t>
      </w:r>
    </w:p>
    <w:p w:rsidR="0002685B" w:rsidRDefault="0002685B" w:rsidP="0002685B">
      <w:pPr>
        <w:tabs>
          <w:tab w:val="left" w:pos="360"/>
          <w:tab w:val="left" w:pos="6237"/>
        </w:tabs>
        <w:ind w:right="-335"/>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                                                                  1. </w:t>
      </w: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02685B" w:rsidRDefault="0002685B" w:rsidP="0002685B">
      <w:pPr>
        <w:tabs>
          <w:tab w:val="left" w:pos="360"/>
          <w:tab w:val="left" w:pos="6237"/>
        </w:tabs>
        <w:ind w:right="-335"/>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Πολυτάρχου</w:t>
      </w:r>
      <w:proofErr w:type="spellEnd"/>
      <w:r>
        <w:rPr>
          <w:rFonts w:ascii="Arial" w:hAnsi="Arial" w:cs="Arial"/>
          <w:sz w:val="22"/>
          <w:szCs w:val="22"/>
        </w:rPr>
        <w:t xml:space="preserve"> Λουκάς(αν/κο μέλος κ. </w:t>
      </w:r>
      <w:proofErr w:type="spellStart"/>
      <w:r>
        <w:rPr>
          <w:rFonts w:ascii="Arial" w:hAnsi="Arial" w:cs="Arial"/>
          <w:sz w:val="22"/>
          <w:szCs w:val="22"/>
        </w:rPr>
        <w:t>Αγνιάδη</w:t>
      </w:r>
      <w:proofErr w:type="spellEnd"/>
      <w:r>
        <w:rPr>
          <w:rFonts w:ascii="Arial" w:hAnsi="Arial" w:cs="Arial"/>
          <w:sz w:val="22"/>
          <w:szCs w:val="22"/>
        </w:rPr>
        <w:t xml:space="preserve">  Παν.)                     2.Μίχας Δημήτριος</w:t>
      </w:r>
    </w:p>
    <w:p w:rsidR="0002685B" w:rsidRDefault="0002685B" w:rsidP="0002685B">
      <w:pPr>
        <w:tabs>
          <w:tab w:val="left" w:pos="360"/>
          <w:tab w:val="left" w:pos="6237"/>
        </w:tabs>
        <w:ind w:right="-335"/>
        <w:jc w:val="both"/>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3.Ταγκαλέγκας Ιωάννης</w:t>
      </w:r>
    </w:p>
    <w:p w:rsidR="0002685B" w:rsidRDefault="0002685B" w:rsidP="0002685B">
      <w:pPr>
        <w:tabs>
          <w:tab w:val="left" w:pos="360"/>
          <w:tab w:val="left" w:pos="6237"/>
        </w:tabs>
        <w:ind w:right="-335"/>
        <w:rPr>
          <w:rFonts w:ascii="Arial" w:hAnsi="Arial" w:cs="Arial"/>
          <w:sz w:val="22"/>
          <w:szCs w:val="22"/>
        </w:rPr>
      </w:pPr>
      <w:r>
        <w:rPr>
          <w:rFonts w:ascii="Arial" w:hAnsi="Arial" w:cs="Arial"/>
          <w:sz w:val="22"/>
          <w:szCs w:val="22"/>
        </w:rPr>
        <w:t xml:space="preserve">      4. Παπαβασιλείου Αικατερίνη                                                 Αν και είχαν νόμιμα Προσκληθεί</w:t>
      </w:r>
    </w:p>
    <w:p w:rsidR="0002685B" w:rsidRDefault="0002685B" w:rsidP="0002685B">
      <w:pPr>
        <w:tabs>
          <w:tab w:val="left" w:pos="360"/>
          <w:tab w:val="left" w:pos="6237"/>
        </w:tabs>
        <w:ind w:right="-335"/>
        <w:rPr>
          <w:rFonts w:ascii="Arial" w:hAnsi="Arial" w:cs="Arial"/>
          <w:sz w:val="22"/>
          <w:szCs w:val="22"/>
        </w:rPr>
      </w:pPr>
    </w:p>
    <w:p w:rsidR="008608AC" w:rsidRPr="008608AC" w:rsidRDefault="008608AC" w:rsidP="0002685B">
      <w:pPr>
        <w:pStyle w:val="ad"/>
        <w:spacing w:line="288" w:lineRule="auto"/>
        <w:ind w:left="142"/>
        <w:rPr>
          <w:rFonts w:ascii="Arial" w:hAnsi="Arial" w:cs="Arial"/>
          <w:sz w:val="22"/>
          <w:szCs w:val="22"/>
        </w:rPr>
      </w:pPr>
      <w:r w:rsidRPr="008608AC">
        <w:rPr>
          <w:rFonts w:ascii="Arial" w:hAnsi="Arial" w:cs="Arial"/>
          <w:sz w:val="22"/>
          <w:szCs w:val="22"/>
        </w:rPr>
        <w:t xml:space="preserve"> </w:t>
      </w:r>
    </w:p>
    <w:p w:rsidR="008608AC" w:rsidRPr="008608AC" w:rsidRDefault="008608AC" w:rsidP="008608AC">
      <w:pPr>
        <w:tabs>
          <w:tab w:val="left" w:pos="0"/>
        </w:tabs>
        <w:ind w:right="-1091"/>
        <w:jc w:val="both"/>
        <w:rPr>
          <w:rFonts w:ascii="Arial" w:eastAsia="Arial" w:hAnsi="Arial" w:cs="Arial"/>
          <w:sz w:val="22"/>
          <w:szCs w:val="22"/>
        </w:rPr>
      </w:pPr>
      <w:r w:rsidRPr="008608AC">
        <w:rPr>
          <w:rFonts w:ascii="Arial" w:eastAsia="Arial" w:hAnsi="Arial" w:cs="Arial"/>
          <w:sz w:val="22"/>
          <w:szCs w:val="22"/>
        </w:rPr>
        <w:t xml:space="preserve">       Ο Πρόεδρος της Δημοτικής  Επιτροπής εισηγούμενος το </w:t>
      </w:r>
      <w:r w:rsidR="00AE56CD">
        <w:rPr>
          <w:rFonts w:ascii="Arial" w:eastAsia="Arial" w:hAnsi="Arial" w:cs="Arial"/>
          <w:sz w:val="22"/>
          <w:szCs w:val="22"/>
        </w:rPr>
        <w:t>1</w:t>
      </w:r>
      <w:r w:rsidR="009C0731">
        <w:rPr>
          <w:rFonts w:ascii="Arial" w:eastAsia="Arial" w:hAnsi="Arial" w:cs="Arial"/>
          <w:sz w:val="22"/>
          <w:szCs w:val="22"/>
        </w:rPr>
        <w:t>1</w:t>
      </w:r>
      <w:r w:rsidRPr="008608AC">
        <w:rPr>
          <w:rFonts w:ascii="Arial" w:eastAsia="Arial" w:hAnsi="Arial" w:cs="Arial"/>
          <w:sz w:val="22"/>
          <w:szCs w:val="22"/>
          <w:vertAlign w:val="superscript"/>
        </w:rPr>
        <w:t>ο</w:t>
      </w:r>
      <w:r w:rsidRPr="008608AC">
        <w:rPr>
          <w:rFonts w:ascii="Arial" w:eastAsia="Arial" w:hAnsi="Arial" w:cs="Arial"/>
          <w:sz w:val="22"/>
          <w:szCs w:val="22"/>
        </w:rPr>
        <w:t xml:space="preserve"> θέμα της ημερήσιας διάταξης </w:t>
      </w:r>
    </w:p>
    <w:p w:rsidR="00967BF0" w:rsidRDefault="008608AC" w:rsidP="008608AC">
      <w:pPr>
        <w:rPr>
          <w:rFonts w:ascii="Arial" w:hAnsi="Arial" w:cs="Arial"/>
          <w:sz w:val="22"/>
          <w:szCs w:val="22"/>
        </w:rPr>
      </w:pPr>
      <w:r w:rsidRPr="008608AC">
        <w:rPr>
          <w:rFonts w:ascii="Arial" w:eastAsia="Arial" w:hAnsi="Arial" w:cs="Arial"/>
          <w:sz w:val="22"/>
          <w:szCs w:val="22"/>
        </w:rPr>
        <w:t xml:space="preserve">έθεσε υπόψη των μελών την με </w:t>
      </w:r>
      <w:proofErr w:type="spellStart"/>
      <w:r w:rsidRPr="008608AC">
        <w:rPr>
          <w:rFonts w:ascii="Arial" w:eastAsia="Arial" w:hAnsi="Arial" w:cs="Arial"/>
          <w:sz w:val="22"/>
          <w:szCs w:val="22"/>
        </w:rPr>
        <w:t>αριθ.πρωτ</w:t>
      </w:r>
      <w:proofErr w:type="spellEnd"/>
      <w:r w:rsidRPr="008608AC">
        <w:rPr>
          <w:rFonts w:ascii="Arial" w:eastAsia="Arial" w:hAnsi="Arial" w:cs="Arial"/>
          <w:sz w:val="22"/>
          <w:szCs w:val="22"/>
        </w:rPr>
        <w:t>. 1</w:t>
      </w:r>
      <w:r w:rsidR="00AE56CD">
        <w:rPr>
          <w:rFonts w:ascii="Arial" w:eastAsia="Arial" w:hAnsi="Arial" w:cs="Arial"/>
          <w:sz w:val="22"/>
          <w:szCs w:val="22"/>
        </w:rPr>
        <w:t>5</w:t>
      </w:r>
      <w:r w:rsidR="009C0731">
        <w:rPr>
          <w:rFonts w:ascii="Arial" w:eastAsia="Arial" w:hAnsi="Arial" w:cs="Arial"/>
          <w:sz w:val="22"/>
          <w:szCs w:val="22"/>
        </w:rPr>
        <w:t>148</w:t>
      </w:r>
      <w:r w:rsidRPr="008608AC">
        <w:rPr>
          <w:rFonts w:ascii="Arial" w:eastAsia="Arial" w:hAnsi="Arial" w:cs="Arial"/>
          <w:sz w:val="22"/>
          <w:szCs w:val="22"/>
        </w:rPr>
        <w:t>/2</w:t>
      </w:r>
      <w:r w:rsidR="009C0731">
        <w:rPr>
          <w:rFonts w:ascii="Arial" w:eastAsia="Arial" w:hAnsi="Arial" w:cs="Arial"/>
          <w:sz w:val="22"/>
          <w:szCs w:val="22"/>
        </w:rPr>
        <w:t>5</w:t>
      </w:r>
      <w:r w:rsidRPr="008608AC">
        <w:rPr>
          <w:rFonts w:ascii="Arial" w:eastAsia="Arial" w:hAnsi="Arial" w:cs="Arial"/>
          <w:sz w:val="22"/>
          <w:szCs w:val="22"/>
        </w:rPr>
        <w:t xml:space="preserve">-07-2025 έγγραφη  </w:t>
      </w:r>
      <w:r w:rsidR="00967BF0" w:rsidRPr="008608AC">
        <w:rPr>
          <w:rFonts w:ascii="Arial" w:eastAsia="Arial" w:hAnsi="Arial" w:cs="Arial"/>
          <w:sz w:val="22"/>
          <w:szCs w:val="22"/>
        </w:rPr>
        <w:t xml:space="preserve">  εισήγηση </w:t>
      </w:r>
      <w:r w:rsidR="00493339">
        <w:rPr>
          <w:rFonts w:ascii="Arial" w:eastAsia="Arial" w:hAnsi="Arial" w:cs="Arial"/>
          <w:sz w:val="22"/>
          <w:szCs w:val="22"/>
        </w:rPr>
        <w:t>της Δ/</w:t>
      </w:r>
      <w:proofErr w:type="spellStart"/>
      <w:r w:rsidR="00493339">
        <w:rPr>
          <w:rFonts w:ascii="Arial" w:eastAsia="Arial" w:hAnsi="Arial" w:cs="Arial"/>
          <w:sz w:val="22"/>
          <w:szCs w:val="22"/>
        </w:rPr>
        <w:t>νσης</w:t>
      </w:r>
      <w:proofErr w:type="spellEnd"/>
      <w:r w:rsidR="00493339">
        <w:rPr>
          <w:rFonts w:ascii="Arial" w:eastAsia="Arial" w:hAnsi="Arial" w:cs="Arial"/>
          <w:sz w:val="22"/>
          <w:szCs w:val="22"/>
        </w:rPr>
        <w:t xml:space="preserve"> Τεχνικών Υπηρεσιών</w:t>
      </w:r>
      <w:r w:rsidR="00D77CC6" w:rsidRPr="00727966">
        <w:rPr>
          <w:rFonts w:ascii="Arial" w:eastAsia="Arial" w:hAnsi="Arial" w:cs="Arial"/>
          <w:sz w:val="22"/>
          <w:szCs w:val="22"/>
        </w:rPr>
        <w:t xml:space="preserve">  του </w:t>
      </w:r>
      <w:r w:rsidR="00D77CC6" w:rsidRPr="00727966">
        <w:rPr>
          <w:rFonts w:ascii="Arial" w:hAnsi="Arial" w:cs="Arial"/>
          <w:sz w:val="22"/>
          <w:szCs w:val="22"/>
        </w:rPr>
        <w:t xml:space="preserve">Δήμου  </w:t>
      </w:r>
      <w:proofErr w:type="spellStart"/>
      <w:r w:rsidR="00D77CC6" w:rsidRPr="00727966">
        <w:rPr>
          <w:rFonts w:ascii="Arial" w:hAnsi="Arial" w:cs="Arial"/>
          <w:sz w:val="22"/>
          <w:szCs w:val="22"/>
        </w:rPr>
        <w:t>Λεβαδέων</w:t>
      </w:r>
      <w:proofErr w:type="spellEnd"/>
      <w:r w:rsidR="00D77CC6">
        <w:rPr>
          <w:rFonts w:ascii="Arial" w:hAnsi="Arial" w:cs="Arial"/>
          <w:sz w:val="22"/>
          <w:szCs w:val="22"/>
        </w:rPr>
        <w:t xml:space="preserve"> </w:t>
      </w:r>
      <w:r w:rsidR="00967BF0" w:rsidRPr="00727966">
        <w:rPr>
          <w:rFonts w:ascii="Arial" w:hAnsi="Arial" w:cs="Arial"/>
          <w:sz w:val="22"/>
          <w:szCs w:val="22"/>
        </w:rPr>
        <w:t xml:space="preserve">, στην οποία </w:t>
      </w:r>
      <w:r w:rsidR="00D77CC6">
        <w:rPr>
          <w:rFonts w:ascii="Arial" w:hAnsi="Arial" w:cs="Arial"/>
          <w:sz w:val="22"/>
          <w:szCs w:val="22"/>
        </w:rPr>
        <w:t xml:space="preserve"> </w:t>
      </w:r>
      <w:r w:rsidR="00967BF0" w:rsidRPr="00727966">
        <w:rPr>
          <w:rFonts w:ascii="Arial" w:hAnsi="Arial" w:cs="Arial"/>
          <w:sz w:val="22"/>
          <w:szCs w:val="22"/>
        </w:rPr>
        <w:t>α</w:t>
      </w:r>
      <w:r w:rsidR="00D77CC6">
        <w:rPr>
          <w:rFonts w:ascii="Arial" w:hAnsi="Arial" w:cs="Arial"/>
          <w:sz w:val="22"/>
          <w:szCs w:val="22"/>
        </w:rPr>
        <w:t>να</w:t>
      </w:r>
      <w:r w:rsidR="00967BF0" w:rsidRPr="00727966">
        <w:rPr>
          <w:rFonts w:ascii="Arial" w:hAnsi="Arial" w:cs="Arial"/>
          <w:sz w:val="22"/>
          <w:szCs w:val="22"/>
        </w:rPr>
        <w:t>φέρονται:</w:t>
      </w:r>
    </w:p>
    <w:p w:rsidR="00506B7E" w:rsidRDefault="00506B7E" w:rsidP="008608AC">
      <w:pPr>
        <w:rPr>
          <w:rFonts w:ascii="Arial" w:hAnsi="Arial" w:cs="Arial"/>
          <w:sz w:val="22"/>
          <w:szCs w:val="22"/>
        </w:rPr>
      </w:pPr>
    </w:p>
    <w:p w:rsidR="00506B7E" w:rsidRPr="00506B7E" w:rsidRDefault="00506B7E" w:rsidP="00506B7E">
      <w:pPr>
        <w:jc w:val="both"/>
        <w:rPr>
          <w:rFonts w:ascii="Arial" w:eastAsia="Arial Unicode MS" w:hAnsi="Arial" w:cs="Arial"/>
          <w:bCs/>
          <w:i/>
          <w:sz w:val="22"/>
          <w:szCs w:val="22"/>
          <w:u w:val="single"/>
        </w:rPr>
      </w:pPr>
      <w:r w:rsidRPr="00506B7E">
        <w:rPr>
          <w:rFonts w:ascii="Arial" w:eastAsia="Arial Unicode MS" w:hAnsi="Arial" w:cs="Arial"/>
          <w:bCs/>
          <w:i/>
          <w:sz w:val="22"/>
          <w:szCs w:val="22"/>
          <w:u w:val="single"/>
        </w:rPr>
        <w:t>Α ΙΣΤΟΡΙΚΟ ΕΡΓΟΥ</w:t>
      </w:r>
    </w:p>
    <w:p w:rsidR="00506B7E" w:rsidRPr="00506B7E" w:rsidRDefault="00506B7E" w:rsidP="00506B7E">
      <w:pPr>
        <w:jc w:val="both"/>
        <w:rPr>
          <w:rFonts w:ascii="Arial" w:eastAsia="Arial Unicode MS" w:hAnsi="Arial" w:cs="Arial"/>
          <w:bCs/>
          <w:i/>
          <w:sz w:val="22"/>
          <w:szCs w:val="22"/>
          <w:u w:val="single"/>
        </w:rPr>
      </w:pP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r w:rsidRPr="00506B7E">
        <w:rPr>
          <w:rFonts w:ascii="Arial" w:hAnsi="Arial" w:cs="Arial"/>
          <w:i/>
          <w:color w:val="000000"/>
          <w:sz w:val="22"/>
          <w:szCs w:val="22"/>
        </w:rPr>
        <w:t xml:space="preserve">Την </w:t>
      </w:r>
      <w:proofErr w:type="spellStart"/>
      <w:r w:rsidRPr="00506B7E">
        <w:rPr>
          <w:rFonts w:ascii="Arial" w:hAnsi="Arial" w:cs="Arial"/>
          <w:i/>
          <w:color w:val="000000"/>
          <w:sz w:val="22"/>
          <w:szCs w:val="22"/>
        </w:rPr>
        <w:t>υπ΄</w:t>
      </w:r>
      <w:proofErr w:type="spellEnd"/>
      <w:r w:rsidRPr="00506B7E">
        <w:rPr>
          <w:rFonts w:ascii="Arial" w:hAnsi="Arial" w:cs="Arial"/>
          <w:i/>
          <w:color w:val="000000"/>
          <w:sz w:val="22"/>
          <w:szCs w:val="22"/>
        </w:rPr>
        <w:t xml:space="preserve"> αριθμό 35/2022 τεχνική μελέτη του έργου με τίτλο «Αστικές Αναπλάσεις Περιοχής </w:t>
      </w:r>
      <w:proofErr w:type="spellStart"/>
      <w:r w:rsidRPr="00506B7E">
        <w:rPr>
          <w:rFonts w:ascii="Arial" w:hAnsi="Arial" w:cs="Arial"/>
          <w:i/>
          <w:color w:val="000000"/>
          <w:sz w:val="22"/>
          <w:szCs w:val="22"/>
        </w:rPr>
        <w:t>΄΄Πηγών</w:t>
      </w:r>
      <w:proofErr w:type="spellEnd"/>
      <w:r w:rsidRPr="00506B7E">
        <w:rPr>
          <w:rFonts w:ascii="Arial" w:hAnsi="Arial" w:cs="Arial"/>
          <w:i/>
          <w:color w:val="000000"/>
          <w:sz w:val="22"/>
          <w:szCs w:val="22"/>
        </w:rPr>
        <w:t xml:space="preserve"> </w:t>
      </w:r>
      <w:proofErr w:type="spellStart"/>
      <w:r w:rsidRPr="00506B7E">
        <w:rPr>
          <w:rFonts w:ascii="Arial" w:hAnsi="Arial" w:cs="Arial"/>
          <w:i/>
          <w:color w:val="000000"/>
          <w:sz w:val="22"/>
          <w:szCs w:val="22"/>
        </w:rPr>
        <w:t>Κρύας΄΄</w:t>
      </w:r>
      <w:proofErr w:type="spellEnd"/>
      <w:r w:rsidRPr="00506B7E">
        <w:rPr>
          <w:rFonts w:ascii="Arial" w:hAnsi="Arial" w:cs="Arial"/>
          <w:i/>
          <w:color w:val="000000"/>
          <w:sz w:val="22"/>
          <w:szCs w:val="22"/>
        </w:rPr>
        <w:t xml:space="preserve"> και Παρόχθιων Περιοχών Ποταμού  </w:t>
      </w:r>
      <w:proofErr w:type="spellStart"/>
      <w:r w:rsidRPr="00506B7E">
        <w:rPr>
          <w:rFonts w:ascii="Arial" w:hAnsi="Arial" w:cs="Arial"/>
          <w:i/>
          <w:color w:val="000000"/>
          <w:sz w:val="22"/>
          <w:szCs w:val="22"/>
        </w:rPr>
        <w:t>Έρκυνας</w:t>
      </w:r>
      <w:proofErr w:type="spellEnd"/>
      <w:r w:rsidRPr="00506B7E">
        <w:rPr>
          <w:rFonts w:ascii="Arial" w:hAnsi="Arial" w:cs="Arial"/>
          <w:i/>
          <w:color w:val="000000"/>
          <w:sz w:val="22"/>
          <w:szCs w:val="22"/>
        </w:rPr>
        <w:t>»  προϋπολογισμού 886.000,00€ με ΦΠΑ.</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r w:rsidRPr="00506B7E">
        <w:rPr>
          <w:rFonts w:ascii="Arial" w:hAnsi="Arial" w:cs="Arial"/>
          <w:i/>
          <w:color w:val="000000"/>
          <w:sz w:val="22"/>
          <w:szCs w:val="22"/>
        </w:rPr>
        <w:t xml:space="preserve">Την </w:t>
      </w:r>
      <w:proofErr w:type="spellStart"/>
      <w:r w:rsidRPr="00506B7E">
        <w:rPr>
          <w:rFonts w:ascii="Arial" w:hAnsi="Arial" w:cs="Arial"/>
          <w:i/>
          <w:color w:val="000000"/>
          <w:sz w:val="22"/>
          <w:szCs w:val="22"/>
        </w:rPr>
        <w:t>υπ΄</w:t>
      </w:r>
      <w:proofErr w:type="spellEnd"/>
      <w:r w:rsidRPr="00506B7E">
        <w:rPr>
          <w:rFonts w:ascii="Arial" w:hAnsi="Arial" w:cs="Arial"/>
          <w:i/>
          <w:color w:val="000000"/>
          <w:sz w:val="22"/>
          <w:szCs w:val="22"/>
        </w:rPr>
        <w:t xml:space="preserve"> αριθμό 154/2022 (ΑΔΑ: ΨΗΨΤΩΛΗ-ΘΙΕ) απόφαση της Οικονομικής Επιτροπής με την οποία εγκρίθηκε η εν λόγω μελέτη. </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r w:rsidRPr="00506B7E">
        <w:rPr>
          <w:rFonts w:ascii="Arial" w:hAnsi="Arial" w:cs="Arial"/>
          <w:i/>
          <w:color w:val="000000"/>
          <w:sz w:val="22"/>
          <w:szCs w:val="22"/>
        </w:rPr>
        <w:t xml:space="preserve">Την </w:t>
      </w:r>
      <w:proofErr w:type="spellStart"/>
      <w:r w:rsidRPr="00506B7E">
        <w:rPr>
          <w:rFonts w:ascii="Arial" w:hAnsi="Arial" w:cs="Arial"/>
          <w:i/>
          <w:color w:val="000000"/>
          <w:sz w:val="22"/>
          <w:szCs w:val="22"/>
        </w:rPr>
        <w:t>υπ΄</w:t>
      </w:r>
      <w:proofErr w:type="spellEnd"/>
      <w:r w:rsidRPr="00506B7E">
        <w:rPr>
          <w:rFonts w:ascii="Arial" w:hAnsi="Arial" w:cs="Arial"/>
          <w:i/>
          <w:color w:val="000000"/>
          <w:sz w:val="22"/>
          <w:szCs w:val="22"/>
        </w:rPr>
        <w:t xml:space="preserve"> αριθμό 161/2022 (ΑΔΑ: Ψ1Χ4ΩΛΗ-ΚΙΤ) απόφαση της Οικονομικής Επιτροπής περί λήψης απόφασης υποβολής αίτησης χρηματοδότησης πράξης με τίτλο «Αστικές Αναπλάσεις Περιοχής </w:t>
      </w:r>
      <w:proofErr w:type="spellStart"/>
      <w:r w:rsidRPr="00506B7E">
        <w:rPr>
          <w:rFonts w:ascii="Arial" w:hAnsi="Arial" w:cs="Arial"/>
          <w:i/>
          <w:color w:val="000000"/>
          <w:sz w:val="22"/>
          <w:szCs w:val="22"/>
        </w:rPr>
        <w:t>΄΄Πηγών</w:t>
      </w:r>
      <w:proofErr w:type="spellEnd"/>
      <w:r w:rsidRPr="00506B7E">
        <w:rPr>
          <w:rFonts w:ascii="Arial" w:hAnsi="Arial" w:cs="Arial"/>
          <w:i/>
          <w:color w:val="000000"/>
          <w:sz w:val="22"/>
          <w:szCs w:val="22"/>
        </w:rPr>
        <w:t xml:space="preserve"> </w:t>
      </w:r>
      <w:proofErr w:type="spellStart"/>
      <w:r w:rsidRPr="00506B7E">
        <w:rPr>
          <w:rFonts w:ascii="Arial" w:hAnsi="Arial" w:cs="Arial"/>
          <w:i/>
          <w:color w:val="000000"/>
          <w:sz w:val="22"/>
          <w:szCs w:val="22"/>
        </w:rPr>
        <w:t>Κρύας΄΄</w:t>
      </w:r>
      <w:proofErr w:type="spellEnd"/>
      <w:r w:rsidRPr="00506B7E">
        <w:rPr>
          <w:rFonts w:ascii="Arial" w:hAnsi="Arial" w:cs="Arial"/>
          <w:i/>
          <w:color w:val="000000"/>
          <w:sz w:val="22"/>
          <w:szCs w:val="22"/>
        </w:rPr>
        <w:t xml:space="preserve"> και Παρόχθιων Περιοχών Ποταμού </w:t>
      </w:r>
      <w:proofErr w:type="spellStart"/>
      <w:r w:rsidRPr="00506B7E">
        <w:rPr>
          <w:rFonts w:ascii="Arial" w:hAnsi="Arial" w:cs="Arial"/>
          <w:i/>
          <w:color w:val="000000"/>
          <w:sz w:val="22"/>
          <w:szCs w:val="22"/>
        </w:rPr>
        <w:t>Έρκυνας</w:t>
      </w:r>
      <w:proofErr w:type="spellEnd"/>
      <w:r w:rsidRPr="00506B7E">
        <w:rPr>
          <w:rFonts w:ascii="Arial" w:hAnsi="Arial" w:cs="Arial"/>
          <w:i/>
          <w:color w:val="000000"/>
          <w:sz w:val="22"/>
          <w:szCs w:val="22"/>
        </w:rPr>
        <w:t xml:space="preserve">» και προϋπολογισμό 886.000,00€ συμπεριλαμβανομένου του ΦΠΑ.                                                                                                                                                                                                                                                                                                                                                                                                                                                                                                                                                                                                                                                                                                                                                                                                                                                                                                                                                                                                                                                                                                                                                                                                                                                                                                                                                                                                                                                                                                                                                                                                                                                                                                                                                                                                                                                                                                                                                                                                                                                                                                                                                                                                                                                                                                                                                                                                                                                                                                                                                                                                                                                                                                                                                                                                    </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r w:rsidRPr="00506B7E">
        <w:rPr>
          <w:rFonts w:ascii="Arial" w:hAnsi="Arial" w:cs="Arial"/>
          <w:i/>
          <w:color w:val="000000"/>
          <w:sz w:val="22"/>
          <w:szCs w:val="22"/>
        </w:rPr>
        <w:t xml:space="preserve">Το με αρ. ID 323692-31/05/2022 – ώρα: 01: 11 </w:t>
      </w:r>
      <w:proofErr w:type="spellStart"/>
      <w:r w:rsidRPr="00506B7E">
        <w:rPr>
          <w:rFonts w:ascii="Arial" w:hAnsi="Arial" w:cs="Arial"/>
          <w:i/>
          <w:color w:val="000000"/>
          <w:sz w:val="22"/>
          <w:szCs w:val="22"/>
        </w:rPr>
        <w:t>μ.μ</w:t>
      </w:r>
      <w:proofErr w:type="spellEnd"/>
      <w:r w:rsidRPr="00506B7E">
        <w:rPr>
          <w:rFonts w:ascii="Arial" w:hAnsi="Arial" w:cs="Arial"/>
          <w:i/>
          <w:color w:val="000000"/>
          <w:sz w:val="22"/>
          <w:szCs w:val="22"/>
        </w:rPr>
        <w:t xml:space="preserve">. Τεχνικό Δελτίο Πράξης και των συνημμένων σε αυτό εγγράφων που υποβλήθηκε μέσω ΟΠΣ,  προς την </w:t>
      </w:r>
      <w:proofErr w:type="spellStart"/>
      <w:r w:rsidRPr="00506B7E">
        <w:rPr>
          <w:rFonts w:ascii="Arial" w:hAnsi="Arial" w:cs="Arial"/>
          <w:i/>
          <w:color w:val="000000"/>
          <w:sz w:val="22"/>
          <w:szCs w:val="22"/>
        </w:rPr>
        <w:t>ΕΥΔΠΣτΕ</w:t>
      </w:r>
      <w:proofErr w:type="spellEnd"/>
      <w:r w:rsidRPr="00506B7E">
        <w:rPr>
          <w:rFonts w:ascii="Arial" w:hAnsi="Arial" w:cs="Arial"/>
          <w:i/>
          <w:color w:val="000000"/>
          <w:sz w:val="22"/>
          <w:szCs w:val="22"/>
        </w:rPr>
        <w:t xml:space="preserve"> για </w:t>
      </w:r>
      <w:r w:rsidRPr="00506B7E">
        <w:rPr>
          <w:rFonts w:ascii="Arial" w:hAnsi="Arial" w:cs="Arial"/>
          <w:i/>
          <w:color w:val="000000"/>
          <w:sz w:val="22"/>
          <w:szCs w:val="22"/>
        </w:rPr>
        <w:lastRenderedPageBreak/>
        <w:t xml:space="preserve">χρηματοδότηση της πράξης με τίτλο «ΑΣΤΙΚΕΣ ΑΝΑΠΛΑΣΕΙΣ ΠΕΡΙΟΧΗΣ </w:t>
      </w:r>
      <w:proofErr w:type="spellStart"/>
      <w:r w:rsidRPr="00506B7E">
        <w:rPr>
          <w:rFonts w:ascii="Arial" w:hAnsi="Arial" w:cs="Arial"/>
          <w:i/>
          <w:color w:val="000000"/>
          <w:sz w:val="22"/>
          <w:szCs w:val="22"/>
        </w:rPr>
        <w:t>΄΄ΠΗΓΩΝ</w:t>
      </w:r>
      <w:proofErr w:type="spellEnd"/>
      <w:r w:rsidRPr="00506B7E">
        <w:rPr>
          <w:rFonts w:ascii="Arial" w:hAnsi="Arial" w:cs="Arial"/>
          <w:i/>
          <w:color w:val="000000"/>
          <w:sz w:val="22"/>
          <w:szCs w:val="22"/>
        </w:rPr>
        <w:t xml:space="preserve"> ΚΡΥΑΣ΄΄ ΚΑΙ ΠΑΡΟΧΘΙΩΝ ΠΕΡΙΟΧΩΝ ΠΟΤΑΜΟΥ ΕΡΚΥΝΑΣ» με Κωδικό ΟΠΣ 5179782» στο Επιχειρησιακό Πρόγραμμα «Στερεά Ελλάδα 2014-2020» στα πλαίσια της πρόσκλησης με κωδικό 65 με </w:t>
      </w:r>
      <w:proofErr w:type="spellStart"/>
      <w:r w:rsidRPr="00506B7E">
        <w:rPr>
          <w:rFonts w:ascii="Arial" w:hAnsi="Arial" w:cs="Arial"/>
          <w:i/>
          <w:color w:val="000000"/>
          <w:sz w:val="22"/>
          <w:szCs w:val="22"/>
        </w:rPr>
        <w:t>αριθμ</w:t>
      </w:r>
      <w:proofErr w:type="spellEnd"/>
      <w:r w:rsidRPr="00506B7E">
        <w:rPr>
          <w:rFonts w:ascii="Arial" w:hAnsi="Arial" w:cs="Arial"/>
          <w:i/>
          <w:color w:val="000000"/>
          <w:sz w:val="22"/>
          <w:szCs w:val="22"/>
        </w:rPr>
        <w:t xml:space="preserve">. </w:t>
      </w:r>
      <w:proofErr w:type="spellStart"/>
      <w:r w:rsidRPr="00506B7E">
        <w:rPr>
          <w:rFonts w:ascii="Arial" w:hAnsi="Arial" w:cs="Arial"/>
          <w:i/>
          <w:color w:val="000000"/>
          <w:sz w:val="22"/>
          <w:szCs w:val="22"/>
        </w:rPr>
        <w:t>Πρωτ</w:t>
      </w:r>
      <w:proofErr w:type="spellEnd"/>
      <w:r w:rsidRPr="00506B7E">
        <w:rPr>
          <w:rFonts w:ascii="Arial" w:hAnsi="Arial" w:cs="Arial"/>
          <w:i/>
          <w:color w:val="000000"/>
          <w:sz w:val="22"/>
          <w:szCs w:val="22"/>
        </w:rPr>
        <w:t>. 627/23-03-2022 συνολικού προϋπολογισμού 886.000,00€ .</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r w:rsidRPr="00506B7E">
        <w:rPr>
          <w:rFonts w:ascii="Arial" w:hAnsi="Arial" w:cs="Arial"/>
          <w:i/>
          <w:color w:val="000000"/>
          <w:sz w:val="22"/>
          <w:szCs w:val="22"/>
        </w:rPr>
        <w:t xml:space="preserve">Την </w:t>
      </w:r>
      <w:proofErr w:type="spellStart"/>
      <w:r w:rsidRPr="00506B7E">
        <w:rPr>
          <w:rFonts w:ascii="Arial" w:hAnsi="Arial" w:cs="Arial"/>
          <w:i/>
          <w:color w:val="000000"/>
          <w:sz w:val="22"/>
          <w:szCs w:val="22"/>
        </w:rPr>
        <w:t>υπ΄</w:t>
      </w:r>
      <w:proofErr w:type="spellEnd"/>
      <w:r w:rsidRPr="00506B7E">
        <w:rPr>
          <w:rFonts w:ascii="Arial" w:hAnsi="Arial" w:cs="Arial"/>
          <w:i/>
          <w:color w:val="000000"/>
          <w:sz w:val="22"/>
          <w:szCs w:val="22"/>
        </w:rPr>
        <w:t xml:space="preserve"> αριθμό 2564/21.10.2022 (ΑΔΑ: 6ΞΒΔ7ΛΗ-ΔΝΡ) Απόφαση ένταξης της πράξης «ΑΣΤΙΚΕΣ ΑΝΑΠΛΑΣΕΙΣ ΠΕΡΙΟΧΗΣ </w:t>
      </w:r>
      <w:proofErr w:type="spellStart"/>
      <w:r w:rsidRPr="00506B7E">
        <w:rPr>
          <w:rFonts w:ascii="Arial" w:hAnsi="Arial" w:cs="Arial"/>
          <w:i/>
          <w:color w:val="000000"/>
          <w:sz w:val="22"/>
          <w:szCs w:val="22"/>
        </w:rPr>
        <w:t>΄΄ΠΗΓΩΝ</w:t>
      </w:r>
      <w:proofErr w:type="spellEnd"/>
      <w:r w:rsidRPr="00506B7E">
        <w:rPr>
          <w:rFonts w:ascii="Arial" w:hAnsi="Arial" w:cs="Arial"/>
          <w:i/>
          <w:color w:val="000000"/>
          <w:sz w:val="22"/>
          <w:szCs w:val="22"/>
        </w:rPr>
        <w:t xml:space="preserve"> ΚΡΥΑΣ΄΄ ΚΑΙ ΠΑΡΟΧΘΙΩΝ ΠΕΡΙΟΧΩΝ ΠΟΤΑΜΟΥ ΕΡΚΥΝΑΣ» με Κωδικό ΟΠΣ 5179782 στο Επιχειρησιακό Πρόγραμμα «Στερεά Ελλάδα 2014-2020» του  Περιφερειάρχη Στερεάς Ελλάδας συνολικού προϋπολογισμού 886.000,00€ συμπεριλαμβανομένου του ΦΠΑ με επιλέξιμη δημόσια δαπάνη που εγγράφεται στο ΠΔΕ 736.659,96€ με κωδ. ΣΑ ΕΠ0561 και Κωδικό </w:t>
      </w:r>
      <w:proofErr w:type="spellStart"/>
      <w:r w:rsidRPr="00506B7E">
        <w:rPr>
          <w:rFonts w:ascii="Arial" w:hAnsi="Arial" w:cs="Arial"/>
          <w:i/>
          <w:color w:val="000000"/>
          <w:sz w:val="22"/>
          <w:szCs w:val="22"/>
        </w:rPr>
        <w:t>Ενάριθμου</w:t>
      </w:r>
      <w:proofErr w:type="spellEnd"/>
      <w:r w:rsidRPr="00506B7E">
        <w:rPr>
          <w:rFonts w:ascii="Arial" w:hAnsi="Arial" w:cs="Arial"/>
          <w:i/>
          <w:color w:val="000000"/>
          <w:sz w:val="22"/>
          <w:szCs w:val="22"/>
        </w:rPr>
        <w:t xml:space="preserve"> 2022ΕΠ05610018</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r w:rsidRPr="00506B7E">
        <w:rPr>
          <w:rFonts w:ascii="Arial" w:hAnsi="Arial" w:cs="Arial"/>
          <w:i/>
          <w:color w:val="000000"/>
          <w:sz w:val="22"/>
          <w:szCs w:val="22"/>
        </w:rPr>
        <w:t xml:space="preserve">Την </w:t>
      </w:r>
      <w:proofErr w:type="spellStart"/>
      <w:r w:rsidRPr="00506B7E">
        <w:rPr>
          <w:rFonts w:ascii="Arial" w:hAnsi="Arial" w:cs="Arial"/>
          <w:i/>
          <w:color w:val="000000"/>
          <w:sz w:val="22"/>
          <w:szCs w:val="22"/>
        </w:rPr>
        <w:t>υπ΄</w:t>
      </w:r>
      <w:proofErr w:type="spellEnd"/>
      <w:r w:rsidRPr="00506B7E">
        <w:rPr>
          <w:rFonts w:ascii="Arial" w:hAnsi="Arial" w:cs="Arial"/>
          <w:i/>
          <w:color w:val="000000"/>
          <w:sz w:val="22"/>
          <w:szCs w:val="22"/>
        </w:rPr>
        <w:t xml:space="preserve"> αριθμό 315/2022 (ΑΔΑ: 67ΑΤΩΛΗ-ΚΦ3) απόφαση της Οικονομικής Επιτροπής περί αποδοχής της με αριθμό 2564/21.10.2022 (ΑΔΑ: 6ΞΒΔ7ΛΗ-ΔΝΡ) Απόφασης ένταξης της πράξης «ΑΣΤΙΚΕΣ ΑΝΑΠΛΑΣΕΙΣ ΠΕΡΙΟΧΗΣ </w:t>
      </w:r>
      <w:proofErr w:type="spellStart"/>
      <w:r w:rsidRPr="00506B7E">
        <w:rPr>
          <w:rFonts w:ascii="Arial" w:hAnsi="Arial" w:cs="Arial"/>
          <w:i/>
          <w:color w:val="000000"/>
          <w:sz w:val="22"/>
          <w:szCs w:val="22"/>
        </w:rPr>
        <w:t>΄΄ΠΗΓΩΝ</w:t>
      </w:r>
      <w:proofErr w:type="spellEnd"/>
      <w:r w:rsidRPr="00506B7E">
        <w:rPr>
          <w:rFonts w:ascii="Arial" w:hAnsi="Arial" w:cs="Arial"/>
          <w:i/>
          <w:color w:val="000000"/>
          <w:sz w:val="22"/>
          <w:szCs w:val="22"/>
        </w:rPr>
        <w:t xml:space="preserve"> ΚΡΥΑΣ΄΄ ΚΑΙ ΠΑΡΟΧΘΙΩΝ ΠΕΡΙΟΧΩΝ ΠΟΤΑΜΟΥ ΕΡΚΥΝΑΣ» με Κωδικό ΟΠΣ 5179782 στο Επιχειρησιακό Πρόγραμμα «Στερεά Ελλάδα 2014-2020» .</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r w:rsidRPr="00506B7E">
        <w:rPr>
          <w:rFonts w:ascii="Arial" w:hAnsi="Arial" w:cs="Arial"/>
          <w:bCs/>
          <w:i/>
          <w:sz w:val="22"/>
          <w:szCs w:val="22"/>
        </w:rPr>
        <w:t xml:space="preserve">Τον Κ.Α. </w:t>
      </w:r>
      <w:r w:rsidRPr="00506B7E">
        <w:rPr>
          <w:rFonts w:ascii="Arial" w:hAnsi="Arial" w:cs="Arial"/>
          <w:i/>
          <w:color w:val="000000"/>
          <w:sz w:val="22"/>
          <w:szCs w:val="22"/>
        </w:rPr>
        <w:t xml:space="preserve">64/7341.038 με τίτλο «Αστικές Αναπλάσεις Περιοχής </w:t>
      </w:r>
      <w:proofErr w:type="spellStart"/>
      <w:r w:rsidRPr="00506B7E">
        <w:rPr>
          <w:rFonts w:ascii="Arial" w:hAnsi="Arial" w:cs="Arial"/>
          <w:i/>
          <w:color w:val="000000"/>
          <w:sz w:val="22"/>
          <w:szCs w:val="22"/>
        </w:rPr>
        <w:t>΄΄Πηγών</w:t>
      </w:r>
      <w:proofErr w:type="spellEnd"/>
      <w:r w:rsidRPr="00506B7E">
        <w:rPr>
          <w:rFonts w:ascii="Arial" w:hAnsi="Arial" w:cs="Arial"/>
          <w:i/>
          <w:color w:val="000000"/>
          <w:sz w:val="22"/>
          <w:szCs w:val="22"/>
        </w:rPr>
        <w:t xml:space="preserve">   </w:t>
      </w:r>
      <w:proofErr w:type="spellStart"/>
      <w:r w:rsidRPr="00506B7E">
        <w:rPr>
          <w:rFonts w:ascii="Arial" w:hAnsi="Arial" w:cs="Arial"/>
          <w:i/>
          <w:color w:val="000000"/>
          <w:sz w:val="22"/>
          <w:szCs w:val="22"/>
        </w:rPr>
        <w:t>Κρύας΄΄</w:t>
      </w:r>
      <w:proofErr w:type="spellEnd"/>
      <w:r w:rsidRPr="00506B7E">
        <w:rPr>
          <w:rFonts w:ascii="Arial" w:hAnsi="Arial" w:cs="Arial"/>
          <w:i/>
          <w:color w:val="000000"/>
          <w:sz w:val="22"/>
          <w:szCs w:val="22"/>
        </w:rPr>
        <w:t xml:space="preserve"> και Παρόχθιων Περιοχών Ποταμού  </w:t>
      </w:r>
      <w:proofErr w:type="spellStart"/>
      <w:r w:rsidRPr="00506B7E">
        <w:rPr>
          <w:rFonts w:ascii="Arial" w:hAnsi="Arial" w:cs="Arial"/>
          <w:i/>
          <w:color w:val="000000"/>
          <w:sz w:val="22"/>
          <w:szCs w:val="22"/>
        </w:rPr>
        <w:t>Έρκυνας</w:t>
      </w:r>
      <w:proofErr w:type="spellEnd"/>
      <w:r w:rsidRPr="00506B7E">
        <w:rPr>
          <w:rFonts w:ascii="Arial" w:hAnsi="Arial" w:cs="Arial"/>
          <w:i/>
          <w:color w:val="000000"/>
          <w:sz w:val="22"/>
          <w:szCs w:val="22"/>
        </w:rPr>
        <w:t xml:space="preserve">» </w:t>
      </w:r>
      <w:r w:rsidRPr="00506B7E">
        <w:rPr>
          <w:rFonts w:ascii="Arial" w:hAnsi="Arial" w:cs="Arial"/>
          <w:bCs/>
          <w:i/>
          <w:sz w:val="22"/>
          <w:szCs w:val="22"/>
        </w:rPr>
        <w:t xml:space="preserve">του Προϋπολογισμού εσόδων – εξόδων του Δήμου </w:t>
      </w:r>
      <w:proofErr w:type="spellStart"/>
      <w:r w:rsidRPr="00506B7E">
        <w:rPr>
          <w:rFonts w:ascii="Arial" w:hAnsi="Arial" w:cs="Arial"/>
          <w:bCs/>
          <w:i/>
          <w:sz w:val="22"/>
          <w:szCs w:val="22"/>
        </w:rPr>
        <w:t>Λεβαδέων</w:t>
      </w:r>
      <w:proofErr w:type="spellEnd"/>
      <w:r w:rsidRPr="00506B7E">
        <w:rPr>
          <w:rFonts w:ascii="Arial" w:hAnsi="Arial" w:cs="Arial"/>
          <w:bCs/>
          <w:i/>
          <w:sz w:val="22"/>
          <w:szCs w:val="22"/>
        </w:rPr>
        <w:t xml:space="preserve"> Οικονομικού έτους 2023 που είναι εγγεγραμμένο το έργο.</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r w:rsidRPr="00506B7E">
        <w:rPr>
          <w:rFonts w:ascii="Arial" w:hAnsi="Arial" w:cs="Arial"/>
          <w:i/>
          <w:color w:val="000000"/>
          <w:sz w:val="22"/>
          <w:szCs w:val="22"/>
        </w:rPr>
        <w:t xml:space="preserve">Το </w:t>
      </w:r>
      <w:proofErr w:type="spellStart"/>
      <w:r w:rsidRPr="00506B7E">
        <w:rPr>
          <w:rFonts w:ascii="Arial" w:hAnsi="Arial" w:cs="Arial"/>
          <w:i/>
          <w:color w:val="000000"/>
          <w:sz w:val="22"/>
          <w:szCs w:val="22"/>
        </w:rPr>
        <w:t>υπ΄</w:t>
      </w:r>
      <w:proofErr w:type="spellEnd"/>
      <w:r w:rsidRPr="00506B7E">
        <w:rPr>
          <w:rFonts w:ascii="Arial" w:hAnsi="Arial" w:cs="Arial"/>
          <w:i/>
          <w:color w:val="000000"/>
          <w:sz w:val="22"/>
          <w:szCs w:val="22"/>
        </w:rPr>
        <w:t xml:space="preserve"> αριθμό  21319/29-11-2022 Πρωτογενές Αίτημα του έργου  «Αστικές Αναπλάσεις Περιοχής </w:t>
      </w:r>
      <w:proofErr w:type="spellStart"/>
      <w:r w:rsidRPr="00506B7E">
        <w:rPr>
          <w:rFonts w:ascii="Arial" w:hAnsi="Arial" w:cs="Arial"/>
          <w:i/>
          <w:color w:val="000000"/>
          <w:sz w:val="22"/>
          <w:szCs w:val="22"/>
        </w:rPr>
        <w:t>΄΄Πηγών</w:t>
      </w:r>
      <w:proofErr w:type="spellEnd"/>
      <w:r w:rsidRPr="00506B7E">
        <w:rPr>
          <w:rFonts w:ascii="Arial" w:hAnsi="Arial" w:cs="Arial"/>
          <w:i/>
          <w:color w:val="000000"/>
          <w:sz w:val="22"/>
          <w:szCs w:val="22"/>
        </w:rPr>
        <w:t xml:space="preserve"> </w:t>
      </w:r>
      <w:proofErr w:type="spellStart"/>
      <w:r w:rsidRPr="00506B7E">
        <w:rPr>
          <w:rFonts w:ascii="Arial" w:hAnsi="Arial" w:cs="Arial"/>
          <w:i/>
          <w:color w:val="000000"/>
          <w:sz w:val="22"/>
          <w:szCs w:val="22"/>
        </w:rPr>
        <w:t>Κρύας΄΄</w:t>
      </w:r>
      <w:proofErr w:type="spellEnd"/>
      <w:r w:rsidRPr="00506B7E">
        <w:rPr>
          <w:rFonts w:ascii="Arial" w:hAnsi="Arial" w:cs="Arial"/>
          <w:i/>
          <w:color w:val="000000"/>
          <w:sz w:val="22"/>
          <w:szCs w:val="22"/>
        </w:rPr>
        <w:t xml:space="preserve"> και Παρόχθιων Περιοχών Ποταμού  </w:t>
      </w:r>
      <w:proofErr w:type="spellStart"/>
      <w:r w:rsidRPr="00506B7E">
        <w:rPr>
          <w:rFonts w:ascii="Arial" w:hAnsi="Arial" w:cs="Arial"/>
          <w:i/>
          <w:color w:val="000000"/>
          <w:sz w:val="22"/>
          <w:szCs w:val="22"/>
        </w:rPr>
        <w:t>Έρκυνας</w:t>
      </w:r>
      <w:proofErr w:type="spellEnd"/>
      <w:r w:rsidRPr="00506B7E">
        <w:rPr>
          <w:rFonts w:ascii="Arial" w:hAnsi="Arial" w:cs="Arial"/>
          <w:i/>
          <w:color w:val="000000"/>
          <w:sz w:val="22"/>
          <w:szCs w:val="22"/>
        </w:rPr>
        <w:t>» το οποίο καταχωρήθηκε στο ΚΗΜΔΗΣ με  τον κωδικό  22REQ011735160 2022-12-05.</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r w:rsidRPr="00506B7E">
        <w:rPr>
          <w:rFonts w:ascii="Arial" w:hAnsi="Arial" w:cs="Arial"/>
          <w:i/>
          <w:color w:val="000000"/>
          <w:sz w:val="22"/>
          <w:szCs w:val="22"/>
        </w:rPr>
        <w:t>Για την παρούσα διαδικασία έχει εκδοθεί η απόφαση έγκρισης πολυετούς δαπάνης με αριθμό 21746/02.12.2022 (ΑΔΑ: 6ΗΩΞΩΛΗ-ΦΜΗ)  συνολικού ποσού 886.000,00€ για τα επόμενα οικονομικά έτη (2023, 2024) με ΑΔΑΜ: 22REQ011749430 2022-12-07.</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r w:rsidRPr="00506B7E">
        <w:rPr>
          <w:rFonts w:ascii="Arial" w:hAnsi="Arial" w:cs="Arial"/>
          <w:i/>
          <w:color w:val="000000"/>
          <w:sz w:val="22"/>
          <w:szCs w:val="22"/>
        </w:rPr>
        <w:t xml:space="preserve">Την </w:t>
      </w:r>
      <w:proofErr w:type="spellStart"/>
      <w:r w:rsidRPr="00506B7E">
        <w:rPr>
          <w:rFonts w:ascii="Arial" w:hAnsi="Arial" w:cs="Arial"/>
          <w:i/>
          <w:color w:val="000000"/>
          <w:sz w:val="22"/>
          <w:szCs w:val="22"/>
        </w:rPr>
        <w:t>υπ΄</w:t>
      </w:r>
      <w:proofErr w:type="spellEnd"/>
      <w:r w:rsidRPr="00506B7E">
        <w:rPr>
          <w:rFonts w:ascii="Arial" w:hAnsi="Arial" w:cs="Arial"/>
          <w:i/>
          <w:color w:val="000000"/>
          <w:sz w:val="22"/>
          <w:szCs w:val="22"/>
        </w:rPr>
        <w:t xml:space="preserve"> αριθμό 3175/16-12.2022 προέγκριση δημοπράτησης του έργου «Αστικές Αναπλάσεις Περιοχής </w:t>
      </w:r>
      <w:proofErr w:type="spellStart"/>
      <w:r w:rsidRPr="00506B7E">
        <w:rPr>
          <w:rFonts w:ascii="Arial" w:hAnsi="Arial" w:cs="Arial"/>
          <w:i/>
          <w:color w:val="000000"/>
          <w:sz w:val="22"/>
          <w:szCs w:val="22"/>
        </w:rPr>
        <w:t>΄΄Πηγών</w:t>
      </w:r>
      <w:proofErr w:type="spellEnd"/>
      <w:r w:rsidRPr="00506B7E">
        <w:rPr>
          <w:rFonts w:ascii="Arial" w:hAnsi="Arial" w:cs="Arial"/>
          <w:i/>
          <w:color w:val="000000"/>
          <w:sz w:val="22"/>
          <w:szCs w:val="22"/>
        </w:rPr>
        <w:t xml:space="preserve">   </w:t>
      </w:r>
      <w:proofErr w:type="spellStart"/>
      <w:r w:rsidRPr="00506B7E">
        <w:rPr>
          <w:rFonts w:ascii="Arial" w:hAnsi="Arial" w:cs="Arial"/>
          <w:i/>
          <w:color w:val="000000"/>
          <w:sz w:val="22"/>
          <w:szCs w:val="22"/>
        </w:rPr>
        <w:t>Κρύας΄΄</w:t>
      </w:r>
      <w:proofErr w:type="spellEnd"/>
      <w:r w:rsidRPr="00506B7E">
        <w:rPr>
          <w:rFonts w:ascii="Arial" w:hAnsi="Arial" w:cs="Arial"/>
          <w:i/>
          <w:color w:val="000000"/>
          <w:sz w:val="22"/>
          <w:szCs w:val="22"/>
        </w:rPr>
        <w:t xml:space="preserve"> και Παρόχθιων Περιοχών Ποταμού  </w:t>
      </w:r>
      <w:proofErr w:type="spellStart"/>
      <w:r w:rsidRPr="00506B7E">
        <w:rPr>
          <w:rFonts w:ascii="Arial" w:hAnsi="Arial" w:cs="Arial"/>
          <w:i/>
          <w:color w:val="000000"/>
          <w:sz w:val="22"/>
          <w:szCs w:val="22"/>
        </w:rPr>
        <w:t>Έρκυνας</w:t>
      </w:r>
      <w:proofErr w:type="spellEnd"/>
      <w:r w:rsidRPr="00506B7E">
        <w:rPr>
          <w:rFonts w:ascii="Arial" w:hAnsi="Arial" w:cs="Arial"/>
          <w:i/>
          <w:color w:val="000000"/>
          <w:sz w:val="22"/>
          <w:szCs w:val="22"/>
        </w:rPr>
        <w:t xml:space="preserve">» </w:t>
      </w:r>
      <w:r w:rsidRPr="00506B7E">
        <w:rPr>
          <w:rFonts w:ascii="Arial" w:hAnsi="Arial" w:cs="Arial"/>
          <w:bCs/>
          <w:i/>
          <w:sz w:val="22"/>
          <w:szCs w:val="22"/>
        </w:rPr>
        <w:t xml:space="preserve">με κωδικό  ΟΠΣ </w:t>
      </w:r>
      <w:r w:rsidRPr="00506B7E">
        <w:rPr>
          <w:rFonts w:ascii="Arial" w:hAnsi="Arial" w:cs="Arial"/>
          <w:i/>
          <w:color w:val="000000"/>
          <w:sz w:val="22"/>
          <w:szCs w:val="22"/>
        </w:rPr>
        <w:t>5179782</w:t>
      </w:r>
      <w:r w:rsidRPr="00506B7E">
        <w:rPr>
          <w:rFonts w:ascii="Arial" w:hAnsi="Arial" w:cs="Arial"/>
          <w:bCs/>
          <w:i/>
          <w:sz w:val="22"/>
          <w:szCs w:val="22"/>
        </w:rPr>
        <w:t xml:space="preserve"> της ΕΥΔΕΠ Στερεάς Ελλάδας.</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r w:rsidRPr="00506B7E">
        <w:rPr>
          <w:rFonts w:ascii="Arial" w:hAnsi="Arial" w:cs="Arial"/>
          <w:i/>
          <w:color w:val="000000"/>
          <w:sz w:val="22"/>
          <w:szCs w:val="22"/>
        </w:rPr>
        <w:t xml:space="preserve">Την </w:t>
      </w:r>
      <w:proofErr w:type="spellStart"/>
      <w:r w:rsidRPr="00506B7E">
        <w:rPr>
          <w:rFonts w:ascii="Arial" w:hAnsi="Arial" w:cs="Arial"/>
          <w:i/>
          <w:color w:val="000000"/>
          <w:sz w:val="22"/>
          <w:szCs w:val="22"/>
        </w:rPr>
        <w:t>υπ΄</w:t>
      </w:r>
      <w:proofErr w:type="spellEnd"/>
      <w:r w:rsidRPr="00506B7E">
        <w:rPr>
          <w:rFonts w:ascii="Arial" w:hAnsi="Arial" w:cs="Arial"/>
          <w:i/>
          <w:color w:val="000000"/>
          <w:sz w:val="22"/>
          <w:szCs w:val="22"/>
        </w:rPr>
        <w:t xml:space="preserve"> αριθμό 387/2022 απόφαση της Οικονομικής Επιτροπής περί έγκρισης διενέργειας ηλεκτρονικού διαγωνισμού και κατάρτιση όρων διακήρυξης σύναψης Δημόσιας Σύμβασης του έργου.</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r w:rsidRPr="00506B7E">
        <w:rPr>
          <w:rFonts w:ascii="Arial" w:hAnsi="Arial" w:cs="Arial"/>
          <w:i/>
          <w:color w:val="000000"/>
          <w:sz w:val="22"/>
          <w:szCs w:val="22"/>
        </w:rPr>
        <w:t>Την διακήρυξη του έργου η οποία αναρτήθηκε στο ΚΗΜΔΗΣ με κωδικό 22PROC011881421 2022-12-22.</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r w:rsidRPr="00506B7E">
        <w:rPr>
          <w:rFonts w:ascii="Arial" w:hAnsi="Arial" w:cs="Arial"/>
          <w:i/>
          <w:color w:val="000000"/>
          <w:sz w:val="22"/>
          <w:szCs w:val="22"/>
        </w:rPr>
        <w:t xml:space="preserve">Την </w:t>
      </w:r>
      <w:proofErr w:type="spellStart"/>
      <w:r w:rsidRPr="00506B7E">
        <w:rPr>
          <w:rFonts w:ascii="Arial" w:hAnsi="Arial" w:cs="Arial"/>
          <w:i/>
          <w:color w:val="000000"/>
          <w:sz w:val="22"/>
          <w:szCs w:val="22"/>
        </w:rPr>
        <w:t>υπ΄</w:t>
      </w:r>
      <w:proofErr w:type="spellEnd"/>
      <w:r w:rsidRPr="00506B7E">
        <w:rPr>
          <w:rFonts w:ascii="Arial" w:hAnsi="Arial" w:cs="Arial"/>
          <w:i/>
          <w:color w:val="000000"/>
          <w:sz w:val="22"/>
          <w:szCs w:val="22"/>
        </w:rPr>
        <w:t xml:space="preserve"> αριθμό 23064/21-12-2022 (ΑΔΑ: ΨΧΔ3ΩΛΗ-Δ42 περίληψη προκήρυξης του έργου η οποία αναρτήθηκε στην ιστοσελίδα του Δήμου </w:t>
      </w:r>
      <w:proofErr w:type="spellStart"/>
      <w:r w:rsidRPr="00506B7E">
        <w:rPr>
          <w:rFonts w:ascii="Arial" w:hAnsi="Arial" w:cs="Arial"/>
          <w:i/>
          <w:color w:val="000000"/>
          <w:sz w:val="22"/>
          <w:szCs w:val="22"/>
        </w:rPr>
        <w:t>Λεβαδέων</w:t>
      </w:r>
      <w:proofErr w:type="spellEnd"/>
      <w:r w:rsidRPr="00506B7E">
        <w:rPr>
          <w:rFonts w:ascii="Arial" w:hAnsi="Arial" w:cs="Arial"/>
          <w:i/>
          <w:color w:val="000000"/>
          <w:sz w:val="22"/>
          <w:szCs w:val="22"/>
        </w:rPr>
        <w:t xml:space="preserve"> (</w:t>
      </w:r>
      <w:hyperlink r:id="rId8">
        <w:r w:rsidRPr="00506B7E">
          <w:rPr>
            <w:rFonts w:ascii="Arial" w:hAnsi="Arial" w:cs="Arial"/>
            <w:i/>
            <w:color w:val="000000"/>
            <w:sz w:val="22"/>
            <w:szCs w:val="22"/>
          </w:rPr>
          <w:t>www.dimoslevadeon.gr</w:t>
        </w:r>
      </w:hyperlink>
      <w:r w:rsidRPr="00506B7E">
        <w:rPr>
          <w:rFonts w:ascii="Arial" w:hAnsi="Arial" w:cs="Arial"/>
          <w:i/>
          <w:color w:val="000000"/>
          <w:sz w:val="22"/>
          <w:szCs w:val="22"/>
        </w:rPr>
        <w:t>).</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r w:rsidRPr="00506B7E">
        <w:rPr>
          <w:rFonts w:ascii="Arial" w:hAnsi="Arial" w:cs="Arial"/>
          <w:i/>
          <w:color w:val="000000"/>
          <w:sz w:val="22"/>
          <w:szCs w:val="22"/>
        </w:rPr>
        <w:lastRenderedPageBreak/>
        <w:t xml:space="preserve">Το </w:t>
      </w:r>
      <w:proofErr w:type="spellStart"/>
      <w:r w:rsidRPr="00506B7E">
        <w:rPr>
          <w:rFonts w:ascii="Arial" w:hAnsi="Arial" w:cs="Arial"/>
          <w:i/>
          <w:color w:val="000000"/>
          <w:sz w:val="22"/>
          <w:szCs w:val="22"/>
        </w:rPr>
        <w:t>υπ΄</w:t>
      </w:r>
      <w:proofErr w:type="spellEnd"/>
      <w:r w:rsidRPr="00506B7E">
        <w:rPr>
          <w:rFonts w:ascii="Arial" w:hAnsi="Arial" w:cs="Arial"/>
          <w:i/>
          <w:color w:val="000000"/>
          <w:sz w:val="22"/>
          <w:szCs w:val="22"/>
        </w:rPr>
        <w:t xml:space="preserve"> αριθμό 23197/23.12.2022 έγγραφο δημοσίευσης της </w:t>
      </w:r>
      <w:proofErr w:type="spellStart"/>
      <w:r w:rsidRPr="00506B7E">
        <w:rPr>
          <w:rFonts w:ascii="Arial" w:hAnsi="Arial" w:cs="Arial"/>
          <w:i/>
          <w:color w:val="000000"/>
          <w:sz w:val="22"/>
          <w:szCs w:val="22"/>
        </w:rPr>
        <w:t>υπ΄</w:t>
      </w:r>
      <w:proofErr w:type="spellEnd"/>
      <w:r w:rsidRPr="00506B7E">
        <w:rPr>
          <w:rFonts w:ascii="Arial" w:hAnsi="Arial" w:cs="Arial"/>
          <w:i/>
          <w:color w:val="000000"/>
          <w:sz w:val="22"/>
          <w:szCs w:val="22"/>
        </w:rPr>
        <w:t xml:space="preserve"> αριθμό 23064/21-12-2022 (ΑΔΑ: ΨΧΔ3ΩΛΗ-Δ42) περίληψης προκήρυξης του έργου προς τις εφημερίδες Διάβημα, Νέα της Βοιωτίας  και Σκυτάλη</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r w:rsidRPr="00506B7E">
        <w:rPr>
          <w:rFonts w:ascii="Arial" w:hAnsi="Arial" w:cs="Arial"/>
          <w:i/>
          <w:color w:val="000000"/>
          <w:sz w:val="22"/>
          <w:szCs w:val="22"/>
        </w:rPr>
        <w:t xml:space="preserve">Την </w:t>
      </w:r>
      <w:proofErr w:type="spellStart"/>
      <w:r w:rsidRPr="00506B7E">
        <w:rPr>
          <w:rFonts w:ascii="Arial" w:hAnsi="Arial" w:cs="Arial"/>
          <w:i/>
          <w:color w:val="000000"/>
          <w:sz w:val="22"/>
          <w:szCs w:val="22"/>
        </w:rPr>
        <w:t>υπ΄</w:t>
      </w:r>
      <w:proofErr w:type="spellEnd"/>
      <w:r w:rsidRPr="00506B7E">
        <w:rPr>
          <w:rFonts w:ascii="Arial" w:hAnsi="Arial" w:cs="Arial"/>
          <w:i/>
          <w:color w:val="000000"/>
          <w:sz w:val="22"/>
          <w:szCs w:val="22"/>
        </w:rPr>
        <w:t xml:space="preserve"> αριθμό 265/2022 (ΑΔΑ: 6ΕΒΣΩΛΗ-ΗΒΝ) απόφαση της Οικονομικής Επιτροπής συγκρότησης της Επιτροπής διαγωνισμού .</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bookmarkStart w:id="0" w:name="__DdeLink__949_3321525810"/>
      <w:bookmarkStart w:id="1" w:name="__DdeLink__315_104650213113"/>
      <w:bookmarkEnd w:id="0"/>
      <w:bookmarkEnd w:id="1"/>
      <w:r w:rsidRPr="00506B7E">
        <w:rPr>
          <w:rFonts w:ascii="Arial" w:hAnsi="Arial" w:cs="Arial"/>
          <w:i/>
          <w:color w:val="000000"/>
          <w:sz w:val="22"/>
          <w:szCs w:val="22"/>
        </w:rPr>
        <w:t>Το χρονοδιάγραμμα υλοποίησης του έργου το οποίο είναι εννέα (9) μήνες από την υπογραφή της σύμβασης.</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r w:rsidRPr="00506B7E">
        <w:rPr>
          <w:rFonts w:ascii="Arial" w:hAnsi="Arial" w:cs="Arial"/>
          <w:i/>
          <w:color w:val="000000"/>
          <w:sz w:val="22"/>
          <w:szCs w:val="22"/>
        </w:rPr>
        <w:t xml:space="preserve">Την υπ  αριθμό 21/2023 απόφαση της Οικονομικής Επιτροπής με την οποία εγκρίθηκε το Πρακτικό Ι της Ηλεκτρονικής Δημοπρασίας με Α/Α Ε.Σ.Η.ΔΗ.Σ. 194913 του έργου: «Αστικές Αναπλάσεις Περιοχής </w:t>
      </w:r>
      <w:proofErr w:type="spellStart"/>
      <w:r w:rsidRPr="00506B7E">
        <w:rPr>
          <w:rFonts w:ascii="Arial" w:hAnsi="Arial" w:cs="Arial"/>
          <w:i/>
          <w:color w:val="000000"/>
          <w:sz w:val="22"/>
          <w:szCs w:val="22"/>
        </w:rPr>
        <w:t>΄΄Πηγών</w:t>
      </w:r>
      <w:proofErr w:type="spellEnd"/>
      <w:r w:rsidRPr="00506B7E">
        <w:rPr>
          <w:rFonts w:ascii="Arial" w:hAnsi="Arial" w:cs="Arial"/>
          <w:i/>
          <w:color w:val="000000"/>
          <w:sz w:val="22"/>
          <w:szCs w:val="22"/>
        </w:rPr>
        <w:t xml:space="preserve"> </w:t>
      </w:r>
      <w:proofErr w:type="spellStart"/>
      <w:r w:rsidRPr="00506B7E">
        <w:rPr>
          <w:rFonts w:ascii="Arial" w:hAnsi="Arial" w:cs="Arial"/>
          <w:i/>
          <w:color w:val="000000"/>
          <w:sz w:val="22"/>
          <w:szCs w:val="22"/>
        </w:rPr>
        <w:t>Κρύας΄΄</w:t>
      </w:r>
      <w:proofErr w:type="spellEnd"/>
      <w:r w:rsidRPr="00506B7E">
        <w:rPr>
          <w:rFonts w:ascii="Arial" w:hAnsi="Arial" w:cs="Arial"/>
          <w:i/>
          <w:color w:val="000000"/>
          <w:sz w:val="22"/>
          <w:szCs w:val="22"/>
        </w:rPr>
        <w:t xml:space="preserve"> και Παρόχθιων Περιοχών Ποταμού  </w:t>
      </w:r>
      <w:proofErr w:type="spellStart"/>
      <w:r w:rsidRPr="00506B7E">
        <w:rPr>
          <w:rFonts w:ascii="Arial" w:hAnsi="Arial" w:cs="Arial"/>
          <w:i/>
          <w:color w:val="000000"/>
          <w:sz w:val="22"/>
          <w:szCs w:val="22"/>
        </w:rPr>
        <w:t>Έρκυνας</w:t>
      </w:r>
      <w:proofErr w:type="spellEnd"/>
      <w:r w:rsidRPr="00506B7E">
        <w:rPr>
          <w:rFonts w:ascii="Arial" w:hAnsi="Arial" w:cs="Arial"/>
          <w:i/>
          <w:color w:val="000000"/>
          <w:sz w:val="22"/>
          <w:szCs w:val="22"/>
        </w:rPr>
        <w:t xml:space="preserve">» αποσφράγισης των δικαιολογητικών συμμετοχής – οικονομικής προσφοράς σύμφωνα με το οποίο κατατέθηκαν μέσω του συστήματος Ε.Σ.Η.ΔΗ.Σ. δύο (2) προσφορές, παραδεκτές και οι δύο, και η Επιτροπή Διαγωνισμού εισηγείται την ανάθεση της δημόσιας σύμβασης του έργου στον προσωρινό μειοδότη Οικονομικό φορέα με την επωνυμία «ΦΩΤΟΝΙΟΝ ΜΕΛΑΣ ΕΝΕΡΓΕΙΑΚΗ ΜΕΠΕ», με Α/Α προσφοράς 277383, με μέση τεκμαρτή έκπτωση 19,05% επί των τιμών του τιμολογίου της μελέτης και σύνολο δαπάνης του έργου κατά την προσφορά 579.109,15€ (χωρίς ΦΠΑ). </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bookmarkStart w:id="2" w:name="__DdeLink__452_409044779"/>
      <w:bookmarkEnd w:id="2"/>
      <w:r w:rsidRPr="00506B7E">
        <w:rPr>
          <w:rFonts w:ascii="Arial" w:hAnsi="Arial" w:cs="Arial"/>
          <w:i/>
          <w:color w:val="000000"/>
          <w:sz w:val="22"/>
          <w:szCs w:val="22"/>
        </w:rPr>
        <w:t xml:space="preserve">Την </w:t>
      </w:r>
      <w:proofErr w:type="spellStart"/>
      <w:r w:rsidRPr="00506B7E">
        <w:rPr>
          <w:rFonts w:ascii="Arial" w:hAnsi="Arial" w:cs="Arial"/>
          <w:i/>
          <w:color w:val="000000"/>
          <w:sz w:val="22"/>
          <w:szCs w:val="22"/>
        </w:rPr>
        <w:t>υπ΄</w:t>
      </w:r>
      <w:proofErr w:type="spellEnd"/>
      <w:r w:rsidRPr="00506B7E">
        <w:rPr>
          <w:rFonts w:ascii="Arial" w:hAnsi="Arial" w:cs="Arial"/>
          <w:i/>
          <w:color w:val="000000"/>
          <w:sz w:val="22"/>
          <w:szCs w:val="22"/>
        </w:rPr>
        <w:t xml:space="preserve"> αριθμό 2768/10.02.2023 γνωστοποίηση της 21/2023 Απόφασης της Οικονομικής Επιτροπής περί έγκρισης του Πρακτικού Ι προς τους συμμετέχοντες Οικονομικούς φορείς μέσω της λειτουργικότητας της “Επικοινωνίας”  του Ε.Σ.Η.ΔΗ.Σ. </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r w:rsidRPr="00506B7E">
        <w:rPr>
          <w:rFonts w:ascii="Arial" w:hAnsi="Arial" w:cs="Arial"/>
          <w:i/>
          <w:color w:val="000000"/>
          <w:sz w:val="22"/>
          <w:szCs w:val="22"/>
        </w:rPr>
        <w:t xml:space="preserve">Την </w:t>
      </w:r>
      <w:proofErr w:type="spellStart"/>
      <w:r w:rsidRPr="00506B7E">
        <w:rPr>
          <w:rFonts w:ascii="Arial" w:hAnsi="Arial" w:cs="Arial"/>
          <w:i/>
          <w:color w:val="000000"/>
          <w:sz w:val="22"/>
          <w:szCs w:val="22"/>
        </w:rPr>
        <w:t>υπ΄</w:t>
      </w:r>
      <w:proofErr w:type="spellEnd"/>
      <w:r w:rsidRPr="00506B7E">
        <w:rPr>
          <w:rFonts w:ascii="Arial" w:hAnsi="Arial" w:cs="Arial"/>
          <w:i/>
          <w:color w:val="000000"/>
          <w:sz w:val="22"/>
          <w:szCs w:val="22"/>
        </w:rPr>
        <w:t xml:space="preserve"> αριθμό 4225/03.03.2023 πρόσκληση της Αναθέτουσας Αρχής προς τον προσωρινό ανάδοχο Οικονομικό φορέα με την επωνυμία </w:t>
      </w:r>
      <w:r w:rsidRPr="00506B7E">
        <w:rPr>
          <w:rFonts w:ascii="Arial" w:hAnsi="Arial" w:cs="Arial"/>
          <w:bCs/>
          <w:i/>
          <w:sz w:val="22"/>
          <w:szCs w:val="22"/>
        </w:rPr>
        <w:t>«ΦΩΤΟΝΙΟΝ ΜΕΛΑΣ ΕΝΕΡΓΕΙΑΚΗ ΜΕΠΕ»</w:t>
      </w:r>
      <w:r w:rsidRPr="00506B7E">
        <w:rPr>
          <w:rFonts w:ascii="Arial" w:hAnsi="Arial" w:cs="Arial"/>
          <w:i/>
          <w:color w:val="000000"/>
          <w:sz w:val="22"/>
          <w:szCs w:val="22"/>
        </w:rPr>
        <w:t xml:space="preserve"> υποβολής των δικαιολογητικών του άρθρου 23.2-23.10 της διακήρυξης  μέσω της λειτουργικότητας της ‘’Επικοινωνίας’’ του Ε.Σ.Η.ΔΗ.Σ.</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r w:rsidRPr="00506B7E">
        <w:rPr>
          <w:rFonts w:ascii="Arial" w:hAnsi="Arial" w:cs="Arial"/>
          <w:i/>
          <w:color w:val="000000"/>
          <w:sz w:val="22"/>
          <w:szCs w:val="22"/>
        </w:rPr>
        <w:t xml:space="preserve">Την υποβολή των δικαιολογητικών που καθορίζονται στο άρθρο 23 της διακήρυξης του έργου μέσω της λειτουργικότητας της “Επικοινωνίας” του Ε.Σ.Η.ΔΗ.Σ. από τον προσωρινό μειοδότη Οικονομικό φορέα </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r w:rsidRPr="00506B7E">
        <w:rPr>
          <w:rFonts w:ascii="Arial" w:hAnsi="Arial" w:cs="Arial"/>
          <w:i/>
          <w:color w:val="000000"/>
          <w:sz w:val="22"/>
          <w:szCs w:val="22"/>
        </w:rPr>
        <w:t xml:space="preserve">Το από 30-03-2023 Πρακτικό ΙΙ της Επιτροπής Διαγωνισμού της ηλεκτρονικής δημοπρασίας με Α/Α Ε.Σ.Η.ΔΗ.Σ. 194913 του έργου «Αστικές Αναπλάσεις Περιοχής </w:t>
      </w:r>
      <w:proofErr w:type="spellStart"/>
      <w:r w:rsidRPr="00506B7E">
        <w:rPr>
          <w:rFonts w:ascii="Arial" w:hAnsi="Arial" w:cs="Arial"/>
          <w:i/>
          <w:color w:val="000000"/>
          <w:sz w:val="22"/>
          <w:szCs w:val="22"/>
        </w:rPr>
        <w:t>΄΄Πηγών</w:t>
      </w:r>
      <w:proofErr w:type="spellEnd"/>
      <w:r w:rsidRPr="00506B7E">
        <w:rPr>
          <w:rFonts w:ascii="Arial" w:hAnsi="Arial" w:cs="Arial"/>
          <w:i/>
          <w:color w:val="000000"/>
          <w:sz w:val="22"/>
          <w:szCs w:val="22"/>
        </w:rPr>
        <w:t xml:space="preserve"> </w:t>
      </w:r>
      <w:proofErr w:type="spellStart"/>
      <w:r w:rsidRPr="00506B7E">
        <w:rPr>
          <w:rFonts w:ascii="Arial" w:hAnsi="Arial" w:cs="Arial"/>
          <w:i/>
          <w:color w:val="000000"/>
          <w:sz w:val="22"/>
          <w:szCs w:val="22"/>
        </w:rPr>
        <w:t>Κρύας΄΄</w:t>
      </w:r>
      <w:proofErr w:type="spellEnd"/>
      <w:r w:rsidRPr="00506B7E">
        <w:rPr>
          <w:rFonts w:ascii="Arial" w:hAnsi="Arial" w:cs="Arial"/>
          <w:i/>
          <w:color w:val="000000"/>
          <w:sz w:val="22"/>
          <w:szCs w:val="22"/>
        </w:rPr>
        <w:t xml:space="preserve"> και Παρόχθιων Περιοχών Ποταμού  </w:t>
      </w:r>
      <w:proofErr w:type="spellStart"/>
      <w:r w:rsidRPr="00506B7E">
        <w:rPr>
          <w:rFonts w:ascii="Arial" w:hAnsi="Arial" w:cs="Arial"/>
          <w:i/>
          <w:color w:val="000000"/>
          <w:sz w:val="22"/>
          <w:szCs w:val="22"/>
        </w:rPr>
        <w:t>Έρκυνας</w:t>
      </w:r>
      <w:proofErr w:type="spellEnd"/>
      <w:r w:rsidRPr="00506B7E">
        <w:rPr>
          <w:rFonts w:ascii="Arial" w:hAnsi="Arial" w:cs="Arial"/>
          <w:i/>
          <w:color w:val="000000"/>
          <w:sz w:val="22"/>
          <w:szCs w:val="22"/>
        </w:rPr>
        <w:t xml:space="preserve">» </w:t>
      </w:r>
      <w:r w:rsidRPr="00506B7E">
        <w:rPr>
          <w:rFonts w:ascii="Arial" w:hAnsi="Arial" w:cs="Arial"/>
          <w:bCs/>
          <w:i/>
          <w:sz w:val="22"/>
          <w:szCs w:val="22"/>
        </w:rPr>
        <w:t>ε</w:t>
      </w:r>
      <w:r w:rsidRPr="00506B7E">
        <w:rPr>
          <w:rFonts w:ascii="Arial" w:hAnsi="Arial" w:cs="Arial"/>
          <w:i/>
          <w:color w:val="000000"/>
          <w:sz w:val="22"/>
          <w:szCs w:val="22"/>
        </w:rPr>
        <w:t xml:space="preserve">λέγχου των δικαιολογητικών συμμετοχής του προσωρινού αναδόχου σύμφωνα με  το οποίο η Επιτροπή εισηγείται την κατακύρωση της δημόσιας σύμβασης του έργου στον Οικονομικό φορέα με την επωνυμία «ΦΩΤΟΝΙΟΝ ΜΕΛΑΣ ΕΝΕΡΓΕΙΑΚΗ Μ.Ε.Π.Ε.» με Α/Α προσφοράς 277383, με μέση τεκμαρτή έκπτωση 19,05% επί των τιμών του τιμολογίου της μελέτης και σύνολο δαπάνης του έργου κατά την προσφορά 579.109,15€ (χωρίς ΦΠΑ).  </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r w:rsidRPr="00506B7E">
        <w:rPr>
          <w:rFonts w:ascii="Arial" w:hAnsi="Arial" w:cs="Arial"/>
          <w:i/>
          <w:color w:val="000000"/>
          <w:sz w:val="22"/>
          <w:szCs w:val="22"/>
        </w:rPr>
        <w:lastRenderedPageBreak/>
        <w:t xml:space="preserve">Την </w:t>
      </w:r>
      <w:proofErr w:type="spellStart"/>
      <w:r w:rsidRPr="00506B7E">
        <w:rPr>
          <w:rFonts w:ascii="Arial" w:hAnsi="Arial" w:cs="Arial"/>
          <w:i/>
          <w:color w:val="000000"/>
          <w:sz w:val="22"/>
          <w:szCs w:val="22"/>
        </w:rPr>
        <w:t>υπ΄</w:t>
      </w:r>
      <w:proofErr w:type="spellEnd"/>
      <w:r w:rsidRPr="00506B7E">
        <w:rPr>
          <w:rFonts w:ascii="Arial" w:hAnsi="Arial" w:cs="Arial"/>
          <w:i/>
          <w:color w:val="000000"/>
          <w:sz w:val="22"/>
          <w:szCs w:val="22"/>
        </w:rPr>
        <w:t xml:space="preserve"> αριθμό 69/2023 (ΑΔΑ: 9ΒΑΛΩΛΗ-0ΤΛ) Απόφαση της Οικονομικής Επιτροπής έγκρισης του από 30-03-2023 Πρακτικό ΙΙ και κατακύρωσης του αποτελέσματος της διενεργηθείσας Δημοπρασίας, για την ανάδειξη του αναδόχου κατασκευής του έργου της επικεφαλίδας, ανάδοχο Οικονομικό Φορέα με την επωνυμία «ΦΩΤΟΝΙΟΝ ΜΕΛΑΣ ΕΝΕΡΓΕΙΑΚΗ Μ.Ε.Π.Ε.» με Α/Α προσφοράς Α/Α προσφοράς 277383, με μέση τεκμαρτή έκπτωση 19,05% επί των τιμών του τιμολογίου της μελέτης και σύνολο δαπάνης του έργου κατά την προσφορά 579.109,15€ (χωρίς ΦΠΑ). </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r w:rsidRPr="00506B7E">
        <w:rPr>
          <w:rFonts w:ascii="Arial" w:hAnsi="Arial" w:cs="Arial"/>
          <w:i/>
          <w:color w:val="000000"/>
          <w:sz w:val="22"/>
          <w:szCs w:val="22"/>
        </w:rPr>
        <w:t xml:space="preserve">Το </w:t>
      </w:r>
      <w:proofErr w:type="spellStart"/>
      <w:r w:rsidRPr="00506B7E">
        <w:rPr>
          <w:rFonts w:ascii="Arial" w:hAnsi="Arial" w:cs="Arial"/>
          <w:i/>
          <w:color w:val="000000"/>
          <w:sz w:val="22"/>
          <w:szCs w:val="22"/>
        </w:rPr>
        <w:t>υπ΄</w:t>
      </w:r>
      <w:proofErr w:type="spellEnd"/>
      <w:r w:rsidRPr="00506B7E">
        <w:rPr>
          <w:rFonts w:ascii="Arial" w:hAnsi="Arial" w:cs="Arial"/>
          <w:i/>
          <w:color w:val="000000"/>
          <w:sz w:val="22"/>
          <w:szCs w:val="22"/>
        </w:rPr>
        <w:t xml:space="preserve"> αριθμό 7198/13.04.2023 έγγραφο της τεχνικής υπηρεσίας με το οποίο κοινοποιήθηκε η </w:t>
      </w:r>
      <w:proofErr w:type="spellStart"/>
      <w:r w:rsidRPr="00506B7E">
        <w:rPr>
          <w:rFonts w:ascii="Arial" w:hAnsi="Arial" w:cs="Arial"/>
          <w:i/>
          <w:color w:val="000000"/>
          <w:sz w:val="22"/>
          <w:szCs w:val="22"/>
        </w:rPr>
        <w:t>υπ΄</w:t>
      </w:r>
      <w:proofErr w:type="spellEnd"/>
      <w:r w:rsidRPr="00506B7E">
        <w:rPr>
          <w:rFonts w:ascii="Arial" w:hAnsi="Arial" w:cs="Arial"/>
          <w:i/>
          <w:color w:val="000000"/>
          <w:sz w:val="22"/>
          <w:szCs w:val="22"/>
        </w:rPr>
        <w:t xml:space="preserve"> αριθμό 69/2023 απόφαση της Οικονομικής Επιτροπής στους συμμετέχοντες στο διαγωνισμό .</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r w:rsidRPr="00506B7E">
        <w:rPr>
          <w:rFonts w:ascii="Arial" w:hAnsi="Arial" w:cs="Arial"/>
          <w:i/>
          <w:color w:val="000000"/>
          <w:sz w:val="22"/>
          <w:szCs w:val="22"/>
        </w:rPr>
        <w:t xml:space="preserve">Το </w:t>
      </w:r>
      <w:proofErr w:type="spellStart"/>
      <w:r w:rsidRPr="00506B7E">
        <w:rPr>
          <w:rFonts w:ascii="Arial" w:hAnsi="Arial" w:cs="Arial"/>
          <w:i/>
          <w:color w:val="000000"/>
          <w:sz w:val="22"/>
          <w:szCs w:val="22"/>
        </w:rPr>
        <w:t>υπ΄</w:t>
      </w:r>
      <w:proofErr w:type="spellEnd"/>
      <w:r w:rsidRPr="00506B7E">
        <w:rPr>
          <w:rFonts w:ascii="Arial" w:hAnsi="Arial" w:cs="Arial"/>
          <w:i/>
          <w:color w:val="000000"/>
          <w:sz w:val="22"/>
          <w:szCs w:val="22"/>
        </w:rPr>
        <w:t xml:space="preserve"> αριθμό </w:t>
      </w:r>
      <w:proofErr w:type="spellStart"/>
      <w:r w:rsidRPr="00506B7E">
        <w:rPr>
          <w:rFonts w:ascii="Arial" w:hAnsi="Arial" w:cs="Arial"/>
          <w:i/>
          <w:color w:val="000000"/>
          <w:sz w:val="22"/>
          <w:szCs w:val="22"/>
        </w:rPr>
        <w:t>πρωτ</w:t>
      </w:r>
      <w:proofErr w:type="spellEnd"/>
      <w:r w:rsidRPr="00506B7E">
        <w:rPr>
          <w:rFonts w:ascii="Arial" w:hAnsi="Arial" w:cs="Arial"/>
          <w:i/>
          <w:color w:val="000000"/>
          <w:sz w:val="22"/>
          <w:szCs w:val="22"/>
        </w:rPr>
        <w:t xml:space="preserve">. 34245/04.05.2023 (ΑΔΑ: 9ΨΔΗΟΡ10-3ΨΣ) Έγγραφο της Αποκεντρωμένης Διοίκησης Θεσσαλίας – Στερεάς Ελλάδας περί ελέγχου νομιμότητας της </w:t>
      </w:r>
      <w:proofErr w:type="spellStart"/>
      <w:r w:rsidRPr="00506B7E">
        <w:rPr>
          <w:rFonts w:ascii="Arial" w:hAnsi="Arial" w:cs="Arial"/>
          <w:i/>
          <w:color w:val="000000"/>
          <w:sz w:val="22"/>
          <w:szCs w:val="22"/>
        </w:rPr>
        <w:t>υπ΄</w:t>
      </w:r>
      <w:proofErr w:type="spellEnd"/>
      <w:r w:rsidRPr="00506B7E">
        <w:rPr>
          <w:rFonts w:ascii="Arial" w:hAnsi="Arial" w:cs="Arial"/>
          <w:i/>
          <w:color w:val="000000"/>
          <w:sz w:val="22"/>
          <w:szCs w:val="22"/>
        </w:rPr>
        <w:t xml:space="preserve"> αριθμό 69/2023 (ΑΔΑ: 9ΒΑΛΩΛΗ-0ΤΛ) απόφασης της Οικονομικής  Επιτροπής.</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r w:rsidRPr="00506B7E">
        <w:rPr>
          <w:rFonts w:ascii="Arial" w:hAnsi="Arial" w:cs="Arial"/>
          <w:i/>
          <w:color w:val="000000"/>
          <w:sz w:val="22"/>
          <w:szCs w:val="22"/>
        </w:rPr>
        <w:t xml:space="preserve">Την </w:t>
      </w:r>
      <w:proofErr w:type="spellStart"/>
      <w:r w:rsidRPr="00506B7E">
        <w:rPr>
          <w:rFonts w:ascii="Arial" w:hAnsi="Arial" w:cs="Arial"/>
          <w:i/>
          <w:color w:val="000000"/>
          <w:sz w:val="22"/>
          <w:szCs w:val="22"/>
        </w:rPr>
        <w:t>υπ΄</w:t>
      </w:r>
      <w:proofErr w:type="spellEnd"/>
      <w:r w:rsidRPr="00506B7E">
        <w:rPr>
          <w:rFonts w:ascii="Arial" w:hAnsi="Arial" w:cs="Arial"/>
          <w:i/>
          <w:color w:val="000000"/>
          <w:sz w:val="22"/>
          <w:szCs w:val="22"/>
        </w:rPr>
        <w:t xml:space="preserve"> αριθμό  1595/19-05-2023 προέγκριση υπογραφής της Σύμβασης του έργου της επικεφαλίδας της ΕΥΔΕΠ Περιφέρειας Στερεάς Ελλάδας.</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r w:rsidRPr="00506B7E">
        <w:rPr>
          <w:rFonts w:ascii="Arial" w:hAnsi="Arial" w:cs="Arial"/>
          <w:i/>
          <w:color w:val="000000"/>
          <w:sz w:val="22"/>
          <w:szCs w:val="22"/>
        </w:rPr>
        <w:t xml:space="preserve">Την από 24-05-2023 υπεύθυνη δήλωση του αναδόχου περί </w:t>
      </w:r>
      <w:proofErr w:type="spellStart"/>
      <w:r w:rsidRPr="00506B7E">
        <w:rPr>
          <w:rFonts w:ascii="Arial" w:hAnsi="Arial" w:cs="Arial"/>
          <w:i/>
          <w:color w:val="000000"/>
          <w:sz w:val="22"/>
          <w:szCs w:val="22"/>
        </w:rPr>
        <w:t>οψιγενών</w:t>
      </w:r>
      <w:proofErr w:type="spellEnd"/>
      <w:r w:rsidRPr="00506B7E">
        <w:rPr>
          <w:rFonts w:ascii="Arial" w:hAnsi="Arial" w:cs="Arial"/>
          <w:i/>
          <w:color w:val="000000"/>
          <w:sz w:val="22"/>
          <w:szCs w:val="22"/>
        </w:rPr>
        <w:t xml:space="preserve"> μεταβολών.</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r w:rsidRPr="00506B7E">
        <w:rPr>
          <w:rFonts w:ascii="Arial" w:hAnsi="Arial" w:cs="Arial"/>
          <w:i/>
          <w:color w:val="000000"/>
          <w:sz w:val="22"/>
          <w:szCs w:val="22"/>
        </w:rPr>
        <w:t xml:space="preserve">Την </w:t>
      </w:r>
      <w:proofErr w:type="spellStart"/>
      <w:r w:rsidRPr="00506B7E">
        <w:rPr>
          <w:rFonts w:ascii="Arial" w:hAnsi="Arial" w:cs="Arial"/>
          <w:i/>
          <w:color w:val="000000"/>
          <w:sz w:val="22"/>
          <w:szCs w:val="22"/>
        </w:rPr>
        <w:t>υπ΄</w:t>
      </w:r>
      <w:proofErr w:type="spellEnd"/>
      <w:r w:rsidRPr="00506B7E">
        <w:rPr>
          <w:rFonts w:ascii="Arial" w:hAnsi="Arial" w:cs="Arial"/>
          <w:i/>
          <w:color w:val="000000"/>
          <w:sz w:val="22"/>
          <w:szCs w:val="22"/>
        </w:rPr>
        <w:t xml:space="preserve"> αριθμό 10108/25-05-2023 πρόσκληση, προς τον Οικονομικό Φορέα «ΦΩΤΟΝΙΟΝ ΜΕΛΑΣ ΕΝΕΡΓΕΙΑΚΗ Μ.Ε.Π.Ε.»  για την υπογραφή σύμβασης.</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r w:rsidRPr="00506B7E">
        <w:rPr>
          <w:rFonts w:ascii="Arial" w:hAnsi="Arial" w:cs="Arial"/>
          <w:i/>
          <w:color w:val="000000"/>
          <w:sz w:val="22"/>
          <w:szCs w:val="22"/>
        </w:rPr>
        <w:t xml:space="preserve">Την </w:t>
      </w:r>
      <w:proofErr w:type="spellStart"/>
      <w:r w:rsidRPr="00506B7E">
        <w:rPr>
          <w:rFonts w:ascii="Arial" w:hAnsi="Arial" w:cs="Arial"/>
          <w:i/>
          <w:color w:val="000000"/>
          <w:sz w:val="22"/>
          <w:szCs w:val="22"/>
        </w:rPr>
        <w:t>υπ΄</w:t>
      </w:r>
      <w:proofErr w:type="spellEnd"/>
      <w:r w:rsidRPr="00506B7E">
        <w:rPr>
          <w:rFonts w:ascii="Arial" w:hAnsi="Arial" w:cs="Arial"/>
          <w:i/>
          <w:color w:val="000000"/>
          <w:sz w:val="22"/>
          <w:szCs w:val="22"/>
        </w:rPr>
        <w:t xml:space="preserve"> αριθμό e-179356/07-06-2023 Εγγυητική Επιστολή καλής εκτέλεσης ποσού 28.955,46 ευρώ του ΤΜΕΔΕ.</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r w:rsidRPr="00506B7E">
        <w:rPr>
          <w:rFonts w:ascii="Arial" w:hAnsi="Arial" w:cs="Arial"/>
          <w:i/>
          <w:color w:val="000000"/>
          <w:sz w:val="22"/>
          <w:szCs w:val="22"/>
        </w:rPr>
        <w:t xml:space="preserve">Με το </w:t>
      </w:r>
      <w:proofErr w:type="spellStart"/>
      <w:r w:rsidRPr="00506B7E">
        <w:rPr>
          <w:rFonts w:ascii="Arial" w:hAnsi="Arial" w:cs="Arial"/>
          <w:i/>
          <w:color w:val="000000"/>
          <w:sz w:val="22"/>
          <w:szCs w:val="22"/>
        </w:rPr>
        <w:t>υπ΄αριθμ</w:t>
      </w:r>
      <w:proofErr w:type="spellEnd"/>
      <w:r w:rsidRPr="00506B7E">
        <w:rPr>
          <w:rFonts w:ascii="Arial" w:hAnsi="Arial" w:cs="Arial"/>
          <w:i/>
          <w:color w:val="000000"/>
          <w:sz w:val="22"/>
          <w:szCs w:val="22"/>
        </w:rPr>
        <w:t xml:space="preserve">. πρωτόκολλο  11577/14-06-2023 υπογράφηκε η σύμβαση κατασκευής έργου μεταξύ του Δήμου </w:t>
      </w:r>
      <w:proofErr w:type="spellStart"/>
      <w:r w:rsidRPr="00506B7E">
        <w:rPr>
          <w:rFonts w:ascii="Arial" w:hAnsi="Arial" w:cs="Arial"/>
          <w:i/>
          <w:color w:val="000000"/>
          <w:sz w:val="22"/>
          <w:szCs w:val="22"/>
        </w:rPr>
        <w:t>Λεβαδέων</w:t>
      </w:r>
      <w:proofErr w:type="spellEnd"/>
      <w:r w:rsidRPr="00506B7E">
        <w:rPr>
          <w:rFonts w:ascii="Arial" w:hAnsi="Arial" w:cs="Arial"/>
          <w:i/>
          <w:color w:val="000000"/>
          <w:sz w:val="22"/>
          <w:szCs w:val="22"/>
        </w:rPr>
        <w:t xml:space="preserve"> και του αναδόχου οικονομικού φορέα «ΦΩΤΟΝΙΟΝ ΜΕΛΑΣ ΕΝΕΡΓΕΙΑΚΗ ΜΕΠΕ», συνολικού ποσού 718.095,35€ με ΦΠΑ, με μέση τεκμαρτή έκπτωση 19,05%,(ήτοι Αξία Εργασιών  579.109,15 € και ΦΠΑ 138.986,20€ ). </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r w:rsidRPr="00506B7E">
        <w:rPr>
          <w:rFonts w:ascii="Arial" w:hAnsi="Arial" w:cs="Arial"/>
          <w:i/>
          <w:color w:val="000000"/>
          <w:sz w:val="22"/>
          <w:szCs w:val="22"/>
        </w:rPr>
        <w:t>Η ολική προθεσμία εκτέλεσης του έργου ορίζεται σε είκοσι (09) μήνες ήτοι (14-03-2024)  και αρχίζει από την ημέρα υπογραφής της σύμβασης</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r w:rsidRPr="00506B7E">
        <w:rPr>
          <w:rFonts w:ascii="Arial" w:hAnsi="Arial" w:cs="Arial"/>
          <w:i/>
          <w:color w:val="000000"/>
          <w:sz w:val="22"/>
          <w:szCs w:val="22"/>
        </w:rPr>
        <w:t xml:space="preserve">Το </w:t>
      </w:r>
      <w:proofErr w:type="spellStart"/>
      <w:r w:rsidRPr="00506B7E">
        <w:rPr>
          <w:rFonts w:ascii="Arial" w:hAnsi="Arial" w:cs="Arial"/>
          <w:i/>
          <w:color w:val="000000"/>
          <w:sz w:val="22"/>
          <w:szCs w:val="22"/>
        </w:rPr>
        <w:t>υπ΄άριθμ</w:t>
      </w:r>
      <w:proofErr w:type="spellEnd"/>
      <w:r w:rsidRPr="00506B7E">
        <w:rPr>
          <w:rFonts w:ascii="Arial" w:hAnsi="Arial" w:cs="Arial"/>
          <w:i/>
          <w:color w:val="000000"/>
          <w:sz w:val="22"/>
          <w:szCs w:val="22"/>
        </w:rPr>
        <w:t xml:space="preserve">. </w:t>
      </w:r>
      <w:proofErr w:type="spellStart"/>
      <w:r w:rsidRPr="00506B7E">
        <w:rPr>
          <w:rFonts w:ascii="Arial" w:hAnsi="Arial" w:cs="Arial"/>
          <w:i/>
          <w:color w:val="000000"/>
          <w:sz w:val="22"/>
          <w:szCs w:val="22"/>
        </w:rPr>
        <w:t>πρωτ</w:t>
      </w:r>
      <w:proofErr w:type="spellEnd"/>
      <w:r w:rsidRPr="00506B7E">
        <w:rPr>
          <w:rFonts w:ascii="Arial" w:hAnsi="Arial" w:cs="Arial"/>
          <w:i/>
          <w:color w:val="000000"/>
          <w:sz w:val="22"/>
          <w:szCs w:val="22"/>
        </w:rPr>
        <w:t>. 3524/17-10-23 έγγραφο της ΕΥΔ(Ειδικής υπηρεσίας Διαχείρισης Προγράμματος “ΣΤΕΡΕΑ ΕΛΛΑΔΑ “  ΑΔΑ: Ψ99Β7ΛΗ-ΠΔ2) που αφορά στην ένταξη της πράξης «ΑΣΤΙΚΕΣ ΑΝΑΠΛΑΣΕΙΣ ΠΕΡΙΟΧΗΣ ‘’ΠΗΓΩΝ ΚΡΥΑΣ΄΄ ΚΑΙ ΠΑΡΟΧΘΙΩΝ ΠΕΡΙΟΧΩΝ ΠΟΤΑΜΟΥ ΕΡΚΥΝΑΣ » με κωδικό ΟΠΣ 6001892 στο πρόγραμμα «ΣΤΕΡΕΑ ΕΛΛΑΔΑ 2021-2027» όπου έγινε η  μετάβαση από το πρόγραμμα «ΣΤΕΡΕΑ ΕΛΛΑΔΑ 2014-2020» με ημερομηνία λήξης της πράξης να ορίζεται στις 14-12-24.</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284" w:hanging="284"/>
        <w:jc w:val="both"/>
        <w:rPr>
          <w:rFonts w:ascii="Arial" w:hAnsi="Arial" w:cs="Arial"/>
          <w:i/>
          <w:color w:val="000000"/>
          <w:sz w:val="22"/>
          <w:szCs w:val="22"/>
        </w:rPr>
      </w:pPr>
      <w:r w:rsidRPr="00506B7E">
        <w:rPr>
          <w:rFonts w:ascii="Arial" w:hAnsi="Arial" w:cs="Arial"/>
          <w:i/>
          <w:color w:val="000000"/>
          <w:sz w:val="22"/>
          <w:szCs w:val="22"/>
        </w:rPr>
        <w:t xml:space="preserve">Το </w:t>
      </w:r>
      <w:proofErr w:type="spellStart"/>
      <w:r w:rsidRPr="00506B7E">
        <w:rPr>
          <w:rFonts w:ascii="Arial" w:hAnsi="Arial" w:cs="Arial"/>
          <w:i/>
          <w:color w:val="000000"/>
          <w:sz w:val="22"/>
          <w:szCs w:val="22"/>
        </w:rPr>
        <w:t>υπ΄άριθμ</w:t>
      </w:r>
      <w:proofErr w:type="spellEnd"/>
      <w:r w:rsidRPr="00506B7E">
        <w:rPr>
          <w:rFonts w:ascii="Arial" w:hAnsi="Arial" w:cs="Arial"/>
          <w:i/>
          <w:color w:val="000000"/>
          <w:sz w:val="22"/>
          <w:szCs w:val="22"/>
        </w:rPr>
        <w:t>. 2526/08-02-24 εμπρόθεσμο αίτημα του αναδόχου περί της 1ης παράτασης του έργου έως τις 14-12-24.</w:t>
      </w:r>
    </w:p>
    <w:p w:rsidR="00506B7E" w:rsidRPr="00506B7E" w:rsidRDefault="00506B7E" w:rsidP="00506B7E">
      <w:pPr>
        <w:numPr>
          <w:ilvl w:val="0"/>
          <w:numId w:val="18"/>
        </w:numPr>
        <w:tabs>
          <w:tab w:val="left" w:pos="709"/>
          <w:tab w:val="left" w:pos="2160"/>
        </w:tabs>
        <w:suppressAutoHyphens w:val="0"/>
        <w:spacing w:line="360" w:lineRule="auto"/>
        <w:ind w:left="284" w:hanging="284"/>
        <w:jc w:val="both"/>
        <w:rPr>
          <w:rFonts w:ascii="Arial" w:hAnsi="Arial" w:cs="Arial"/>
          <w:i/>
          <w:sz w:val="22"/>
          <w:szCs w:val="22"/>
        </w:rPr>
      </w:pPr>
      <w:r w:rsidRPr="00506B7E">
        <w:rPr>
          <w:rFonts w:ascii="Arial" w:hAnsi="Arial" w:cs="Arial"/>
          <w:i/>
          <w:sz w:val="22"/>
          <w:szCs w:val="22"/>
        </w:rPr>
        <w:lastRenderedPageBreak/>
        <w:t xml:space="preserve">Με την </w:t>
      </w:r>
      <w:proofErr w:type="spellStart"/>
      <w:r w:rsidRPr="00506B7E">
        <w:rPr>
          <w:rFonts w:ascii="Arial" w:hAnsi="Arial" w:cs="Arial"/>
          <w:i/>
          <w:sz w:val="22"/>
          <w:szCs w:val="22"/>
        </w:rPr>
        <w:t>υπ΄αριθμ</w:t>
      </w:r>
      <w:proofErr w:type="spellEnd"/>
      <w:r w:rsidRPr="00506B7E">
        <w:rPr>
          <w:rFonts w:ascii="Arial" w:hAnsi="Arial" w:cs="Arial"/>
          <w:i/>
          <w:sz w:val="22"/>
          <w:szCs w:val="22"/>
        </w:rPr>
        <w:t xml:space="preserve">. 118/29-05-24 (ΑΔΑ:93ΧΥΩΛΗ-Λ84) απόφαση Δημοτικού Συμβουλίου  του Δήμου </w:t>
      </w:r>
      <w:proofErr w:type="spellStart"/>
      <w:r w:rsidRPr="00506B7E">
        <w:rPr>
          <w:rFonts w:ascii="Arial" w:hAnsi="Arial" w:cs="Arial"/>
          <w:i/>
          <w:sz w:val="22"/>
          <w:szCs w:val="22"/>
        </w:rPr>
        <w:t>Λεβαδέων</w:t>
      </w:r>
      <w:proofErr w:type="spellEnd"/>
      <w:r w:rsidRPr="00506B7E">
        <w:rPr>
          <w:rFonts w:ascii="Arial" w:hAnsi="Arial" w:cs="Arial"/>
          <w:i/>
          <w:sz w:val="22"/>
          <w:szCs w:val="22"/>
        </w:rPr>
        <w:t xml:space="preserve"> εγκρίθηκε η παράταση περαίωσης των εργασιών του εν λόγω έργου έως τις 14-12-24.</w:t>
      </w:r>
    </w:p>
    <w:p w:rsidR="00506B7E" w:rsidRPr="00506B7E" w:rsidRDefault="00506B7E" w:rsidP="00506B7E">
      <w:pPr>
        <w:numPr>
          <w:ilvl w:val="0"/>
          <w:numId w:val="18"/>
        </w:numPr>
        <w:suppressAutoHyphens w:val="0"/>
        <w:jc w:val="both"/>
        <w:rPr>
          <w:rFonts w:ascii="Arial" w:eastAsia="Arial Unicode MS" w:hAnsi="Arial" w:cs="Arial"/>
          <w:bCs/>
          <w:i/>
          <w:sz w:val="22"/>
          <w:szCs w:val="22"/>
        </w:rPr>
      </w:pPr>
      <w:r w:rsidRPr="00506B7E">
        <w:rPr>
          <w:rFonts w:ascii="Arial" w:hAnsi="Arial" w:cs="Arial"/>
          <w:i/>
          <w:color w:val="000000"/>
          <w:sz w:val="22"/>
          <w:szCs w:val="22"/>
        </w:rPr>
        <w:t xml:space="preserve">Το </w:t>
      </w:r>
      <w:proofErr w:type="spellStart"/>
      <w:r w:rsidRPr="00506B7E">
        <w:rPr>
          <w:rFonts w:ascii="Arial" w:hAnsi="Arial" w:cs="Arial"/>
          <w:i/>
          <w:color w:val="000000"/>
          <w:sz w:val="22"/>
          <w:szCs w:val="22"/>
        </w:rPr>
        <w:t>υπ΄άριθμ</w:t>
      </w:r>
      <w:proofErr w:type="spellEnd"/>
      <w:r w:rsidRPr="00506B7E">
        <w:rPr>
          <w:rFonts w:ascii="Arial" w:hAnsi="Arial" w:cs="Arial"/>
          <w:i/>
          <w:color w:val="000000"/>
          <w:sz w:val="22"/>
          <w:szCs w:val="22"/>
        </w:rPr>
        <w:t xml:space="preserve">. </w:t>
      </w:r>
      <w:proofErr w:type="spellStart"/>
      <w:r w:rsidRPr="00506B7E">
        <w:rPr>
          <w:rFonts w:ascii="Arial" w:hAnsi="Arial" w:cs="Arial"/>
          <w:i/>
          <w:color w:val="000000"/>
          <w:sz w:val="22"/>
          <w:szCs w:val="22"/>
        </w:rPr>
        <w:t>πρωτ</w:t>
      </w:r>
      <w:proofErr w:type="spellEnd"/>
      <w:r w:rsidRPr="00506B7E">
        <w:rPr>
          <w:rFonts w:ascii="Arial" w:hAnsi="Arial" w:cs="Arial"/>
          <w:i/>
          <w:color w:val="000000"/>
          <w:sz w:val="22"/>
          <w:szCs w:val="22"/>
        </w:rPr>
        <w:t>. 2466/12-09-24 έγγραφο της ΕΥΔ(Ειδικής υπηρεσίας Διαχείρισης Προγράμματος “ΣΤΕΡΕΑ ΕΛΛΑΔΑ “  ΑΔΑ: Ψ99Β7ΛΗ-ΠΔ2) που αφορά στην προέγκριση του 1</w:t>
      </w:r>
      <w:r w:rsidRPr="00506B7E">
        <w:rPr>
          <w:rFonts w:ascii="Arial" w:hAnsi="Arial" w:cs="Arial"/>
          <w:i/>
          <w:color w:val="000000"/>
          <w:sz w:val="22"/>
          <w:szCs w:val="22"/>
          <w:vertAlign w:val="superscript"/>
        </w:rPr>
        <w:t>ου</w:t>
      </w:r>
      <w:r w:rsidRPr="00506B7E">
        <w:rPr>
          <w:rFonts w:ascii="Arial" w:hAnsi="Arial" w:cs="Arial"/>
          <w:i/>
          <w:color w:val="000000"/>
          <w:sz w:val="22"/>
          <w:szCs w:val="22"/>
        </w:rPr>
        <w:t xml:space="preserve"> ΑΠΕ και 1</w:t>
      </w:r>
      <w:r w:rsidRPr="00506B7E">
        <w:rPr>
          <w:rFonts w:ascii="Arial" w:hAnsi="Arial" w:cs="Arial"/>
          <w:i/>
          <w:color w:val="000000"/>
          <w:sz w:val="22"/>
          <w:szCs w:val="22"/>
          <w:vertAlign w:val="superscript"/>
        </w:rPr>
        <w:t>ου</w:t>
      </w:r>
      <w:r w:rsidRPr="00506B7E">
        <w:rPr>
          <w:rFonts w:ascii="Arial" w:hAnsi="Arial" w:cs="Arial"/>
          <w:i/>
          <w:color w:val="000000"/>
          <w:sz w:val="22"/>
          <w:szCs w:val="22"/>
        </w:rPr>
        <w:t xml:space="preserve"> ΠΚΤΜΝΕ του εν λόγω έργου.</w:t>
      </w:r>
    </w:p>
    <w:p w:rsidR="00506B7E" w:rsidRPr="00506B7E" w:rsidRDefault="00506B7E" w:rsidP="00506B7E">
      <w:pPr>
        <w:numPr>
          <w:ilvl w:val="0"/>
          <w:numId w:val="18"/>
        </w:numPr>
        <w:suppressAutoHyphens w:val="0"/>
        <w:jc w:val="both"/>
        <w:rPr>
          <w:rFonts w:ascii="Arial" w:hAnsi="Arial" w:cs="Arial"/>
          <w:i/>
          <w:color w:val="000000"/>
          <w:sz w:val="22"/>
          <w:szCs w:val="22"/>
        </w:rPr>
      </w:pPr>
      <w:r w:rsidRPr="00506B7E">
        <w:rPr>
          <w:rFonts w:ascii="Arial" w:hAnsi="Arial" w:cs="Arial"/>
          <w:i/>
          <w:color w:val="000000"/>
          <w:sz w:val="22"/>
          <w:szCs w:val="22"/>
        </w:rPr>
        <w:t xml:space="preserve">Την υπ </w:t>
      </w:r>
      <w:proofErr w:type="spellStart"/>
      <w:r w:rsidRPr="00506B7E">
        <w:rPr>
          <w:rFonts w:ascii="Arial" w:hAnsi="Arial" w:cs="Arial"/>
          <w:i/>
          <w:color w:val="000000"/>
          <w:sz w:val="22"/>
          <w:szCs w:val="22"/>
        </w:rPr>
        <w:t>΄άριθμ</w:t>
      </w:r>
      <w:proofErr w:type="spellEnd"/>
      <w:r w:rsidRPr="00506B7E">
        <w:rPr>
          <w:rFonts w:ascii="Arial" w:hAnsi="Arial" w:cs="Arial"/>
          <w:i/>
          <w:color w:val="000000"/>
          <w:sz w:val="22"/>
          <w:szCs w:val="22"/>
        </w:rPr>
        <w:t xml:space="preserve">. 329/16-09-24 (ΑΔΑ:6Γ61ΩΛΗ-ΤΛΒ) απόφαση Δημοτικής Επιτροπής του Δήμου </w:t>
      </w:r>
      <w:proofErr w:type="spellStart"/>
      <w:r w:rsidRPr="00506B7E">
        <w:rPr>
          <w:rFonts w:ascii="Arial" w:hAnsi="Arial" w:cs="Arial"/>
          <w:i/>
          <w:color w:val="000000"/>
          <w:sz w:val="22"/>
          <w:szCs w:val="22"/>
        </w:rPr>
        <w:t>Λεβαδέων</w:t>
      </w:r>
      <w:proofErr w:type="spellEnd"/>
      <w:r w:rsidRPr="00506B7E">
        <w:rPr>
          <w:rFonts w:ascii="Arial" w:hAnsi="Arial" w:cs="Arial"/>
          <w:i/>
          <w:color w:val="000000"/>
          <w:sz w:val="22"/>
          <w:szCs w:val="22"/>
        </w:rPr>
        <w:t xml:space="preserve"> περί έγκρισης του 1</w:t>
      </w:r>
      <w:r w:rsidRPr="00506B7E">
        <w:rPr>
          <w:rFonts w:ascii="Arial" w:hAnsi="Arial" w:cs="Arial"/>
          <w:i/>
          <w:color w:val="000000"/>
          <w:sz w:val="22"/>
          <w:szCs w:val="22"/>
          <w:vertAlign w:val="superscript"/>
        </w:rPr>
        <w:t>ου</w:t>
      </w:r>
      <w:r w:rsidRPr="00506B7E">
        <w:rPr>
          <w:rFonts w:ascii="Arial" w:hAnsi="Arial" w:cs="Arial"/>
          <w:i/>
          <w:color w:val="000000"/>
          <w:sz w:val="22"/>
          <w:szCs w:val="22"/>
        </w:rPr>
        <w:t xml:space="preserve"> ΑΠΕ και 1</w:t>
      </w:r>
      <w:r w:rsidRPr="00506B7E">
        <w:rPr>
          <w:rFonts w:ascii="Arial" w:hAnsi="Arial" w:cs="Arial"/>
          <w:i/>
          <w:color w:val="000000"/>
          <w:sz w:val="22"/>
          <w:szCs w:val="22"/>
          <w:vertAlign w:val="superscript"/>
        </w:rPr>
        <w:t>ου</w:t>
      </w:r>
      <w:r w:rsidRPr="00506B7E">
        <w:rPr>
          <w:rFonts w:ascii="Arial" w:hAnsi="Arial" w:cs="Arial"/>
          <w:i/>
          <w:color w:val="000000"/>
          <w:sz w:val="22"/>
          <w:szCs w:val="22"/>
        </w:rPr>
        <w:t xml:space="preserve"> ΠΚΤΜΝΕ του έργου «ΑΣΤΙΚΕΣ ΑΝΑΠΛΑΣΕΙΣ ΠΕΡΙΟΧΗΣ ‘’ΠΗΓΩΝ ΚΡΥΑΣ΄΄ ΚΑΙ ΠΑΡΟΧΘΙΩΝ ΠΕΡΙΟΧΩΝ ΠΟΤΑΜΟΥ ΕΡΚΥΝΑΣ »</w:t>
      </w:r>
    </w:p>
    <w:p w:rsidR="00506B7E" w:rsidRPr="00506B7E" w:rsidRDefault="00506B7E" w:rsidP="00506B7E">
      <w:pPr>
        <w:numPr>
          <w:ilvl w:val="0"/>
          <w:numId w:val="18"/>
        </w:numPr>
        <w:suppressAutoHyphens w:val="0"/>
        <w:jc w:val="both"/>
        <w:rPr>
          <w:rFonts w:ascii="Arial" w:hAnsi="Arial" w:cs="Arial"/>
          <w:i/>
          <w:color w:val="000000"/>
          <w:sz w:val="22"/>
          <w:szCs w:val="22"/>
        </w:rPr>
      </w:pPr>
      <w:r w:rsidRPr="00506B7E">
        <w:rPr>
          <w:rFonts w:ascii="Arial" w:hAnsi="Arial" w:cs="Arial"/>
          <w:i/>
          <w:color w:val="000000"/>
          <w:sz w:val="22"/>
          <w:szCs w:val="22"/>
        </w:rPr>
        <w:t xml:space="preserve">Το </w:t>
      </w:r>
      <w:proofErr w:type="spellStart"/>
      <w:r w:rsidRPr="00506B7E">
        <w:rPr>
          <w:rFonts w:ascii="Arial" w:hAnsi="Arial" w:cs="Arial"/>
          <w:i/>
          <w:color w:val="000000"/>
          <w:sz w:val="22"/>
          <w:szCs w:val="22"/>
        </w:rPr>
        <w:t>υπ΄άριθμ</w:t>
      </w:r>
      <w:proofErr w:type="spellEnd"/>
      <w:r w:rsidRPr="00506B7E">
        <w:rPr>
          <w:rFonts w:ascii="Arial" w:hAnsi="Arial" w:cs="Arial"/>
          <w:i/>
          <w:color w:val="000000"/>
          <w:sz w:val="22"/>
          <w:szCs w:val="22"/>
        </w:rPr>
        <w:t xml:space="preserve">. </w:t>
      </w:r>
      <w:proofErr w:type="spellStart"/>
      <w:r w:rsidRPr="00506B7E">
        <w:rPr>
          <w:rFonts w:ascii="Arial" w:hAnsi="Arial" w:cs="Arial"/>
          <w:i/>
          <w:color w:val="000000"/>
          <w:sz w:val="22"/>
          <w:szCs w:val="22"/>
        </w:rPr>
        <w:t>πρωτ</w:t>
      </w:r>
      <w:proofErr w:type="spellEnd"/>
      <w:r w:rsidRPr="00506B7E">
        <w:rPr>
          <w:rFonts w:ascii="Arial" w:hAnsi="Arial" w:cs="Arial"/>
          <w:i/>
          <w:color w:val="000000"/>
          <w:sz w:val="22"/>
          <w:szCs w:val="22"/>
        </w:rPr>
        <w:t>. 3362/02-12-24 έγγραφο της ΕΥΔ(Ειδικής υπηρεσίας Διαχείρισης Προγράμματος “ΣΤΕΡΕΑ ΕΛΛΑΔΑ “  που αφορά στην προέγκριση του 2</w:t>
      </w:r>
      <w:r w:rsidRPr="00506B7E">
        <w:rPr>
          <w:rFonts w:ascii="Arial" w:hAnsi="Arial" w:cs="Arial"/>
          <w:i/>
          <w:color w:val="000000"/>
          <w:sz w:val="22"/>
          <w:szCs w:val="22"/>
          <w:vertAlign w:val="superscript"/>
        </w:rPr>
        <w:t>ου</w:t>
      </w:r>
      <w:r w:rsidRPr="00506B7E">
        <w:rPr>
          <w:rFonts w:ascii="Arial" w:hAnsi="Arial" w:cs="Arial"/>
          <w:i/>
          <w:color w:val="000000"/>
          <w:sz w:val="22"/>
          <w:szCs w:val="22"/>
        </w:rPr>
        <w:t xml:space="preserve"> ΑΠΕ.</w:t>
      </w:r>
    </w:p>
    <w:p w:rsidR="00506B7E" w:rsidRPr="00506B7E" w:rsidRDefault="00506B7E" w:rsidP="00506B7E">
      <w:pPr>
        <w:numPr>
          <w:ilvl w:val="0"/>
          <w:numId w:val="18"/>
        </w:numPr>
        <w:suppressAutoHyphens w:val="0"/>
        <w:jc w:val="both"/>
        <w:rPr>
          <w:rFonts w:ascii="Arial" w:hAnsi="Arial" w:cs="Arial"/>
          <w:i/>
          <w:color w:val="000000"/>
          <w:sz w:val="22"/>
          <w:szCs w:val="22"/>
        </w:rPr>
      </w:pPr>
      <w:r w:rsidRPr="00506B7E">
        <w:rPr>
          <w:rFonts w:ascii="Arial" w:hAnsi="Arial" w:cs="Arial"/>
          <w:i/>
          <w:color w:val="000000"/>
          <w:sz w:val="22"/>
          <w:szCs w:val="22"/>
        </w:rPr>
        <w:t xml:space="preserve">Την υπ </w:t>
      </w:r>
      <w:proofErr w:type="spellStart"/>
      <w:r w:rsidRPr="00506B7E">
        <w:rPr>
          <w:rFonts w:ascii="Arial" w:hAnsi="Arial" w:cs="Arial"/>
          <w:i/>
          <w:color w:val="000000"/>
          <w:sz w:val="22"/>
          <w:szCs w:val="22"/>
        </w:rPr>
        <w:t>΄άριθμ</w:t>
      </w:r>
      <w:proofErr w:type="spellEnd"/>
      <w:r w:rsidRPr="00506B7E">
        <w:rPr>
          <w:rFonts w:ascii="Arial" w:hAnsi="Arial" w:cs="Arial"/>
          <w:i/>
          <w:color w:val="000000"/>
          <w:sz w:val="22"/>
          <w:szCs w:val="22"/>
        </w:rPr>
        <w:t xml:space="preserve">. 442/02-12-24 (ΑΔΑ:96ΣΡΩΛΗ-Ξ69) απόφαση Δημοτικής Επιτροπής του Δήμου </w:t>
      </w:r>
      <w:proofErr w:type="spellStart"/>
      <w:r w:rsidRPr="00506B7E">
        <w:rPr>
          <w:rFonts w:ascii="Arial" w:hAnsi="Arial" w:cs="Arial"/>
          <w:i/>
          <w:color w:val="000000"/>
          <w:sz w:val="22"/>
          <w:szCs w:val="22"/>
        </w:rPr>
        <w:t>Λεβαδέων</w:t>
      </w:r>
      <w:proofErr w:type="spellEnd"/>
      <w:r w:rsidRPr="00506B7E">
        <w:rPr>
          <w:rFonts w:ascii="Arial" w:hAnsi="Arial" w:cs="Arial"/>
          <w:i/>
          <w:color w:val="000000"/>
          <w:sz w:val="22"/>
          <w:szCs w:val="22"/>
        </w:rPr>
        <w:t xml:space="preserve"> περί έγκρισης του 2</w:t>
      </w:r>
      <w:r w:rsidRPr="00506B7E">
        <w:rPr>
          <w:rFonts w:ascii="Arial" w:hAnsi="Arial" w:cs="Arial"/>
          <w:i/>
          <w:color w:val="000000"/>
          <w:sz w:val="22"/>
          <w:szCs w:val="22"/>
          <w:vertAlign w:val="superscript"/>
        </w:rPr>
        <w:t>ου</w:t>
      </w:r>
      <w:r w:rsidRPr="00506B7E">
        <w:rPr>
          <w:rFonts w:ascii="Arial" w:hAnsi="Arial" w:cs="Arial"/>
          <w:i/>
          <w:color w:val="000000"/>
          <w:sz w:val="22"/>
          <w:szCs w:val="22"/>
        </w:rPr>
        <w:t xml:space="preserve"> ΑΠΕ του έργου «ΑΣΤΙΚΕΣ ΑΝΑΠΛΑΣΕΙΣ ΠΕΡΙΟΧΗΣ ‘’ΠΗΓΩΝ ΚΡΥΑΣ΄΄ ΚΑΙ ΠΑΡΟΧΘΙΩΝ ΠΕΡΙΟΧΩΝ ΠΟΤΑΜΟΥ ΕΡΚΥΝΑΣ »</w:t>
      </w:r>
    </w:p>
    <w:p w:rsidR="00506B7E" w:rsidRPr="00506B7E" w:rsidRDefault="00506B7E" w:rsidP="00506B7E">
      <w:pPr>
        <w:numPr>
          <w:ilvl w:val="0"/>
          <w:numId w:val="18"/>
        </w:numPr>
        <w:tabs>
          <w:tab w:val="left" w:pos="739"/>
          <w:tab w:val="left" w:pos="852"/>
        </w:tabs>
        <w:jc w:val="both"/>
        <w:rPr>
          <w:rFonts w:ascii="Arial" w:hAnsi="Arial" w:cs="Arial"/>
          <w:i/>
          <w:sz w:val="22"/>
          <w:szCs w:val="22"/>
        </w:rPr>
      </w:pPr>
      <w:r w:rsidRPr="00506B7E">
        <w:rPr>
          <w:rFonts w:ascii="Arial" w:hAnsi="Arial" w:cs="Arial"/>
          <w:i/>
          <w:sz w:val="22"/>
          <w:szCs w:val="22"/>
        </w:rPr>
        <w:t>Με το από 7</w:t>
      </w:r>
      <w:r w:rsidRPr="00506B7E">
        <w:rPr>
          <w:rFonts w:ascii="Arial" w:hAnsi="Arial" w:cs="Arial"/>
          <w:i/>
          <w:sz w:val="22"/>
          <w:szCs w:val="22"/>
          <w:vertAlign w:val="superscript"/>
        </w:rPr>
        <w:t>ο</w:t>
      </w:r>
      <w:r w:rsidRPr="00506B7E">
        <w:rPr>
          <w:rFonts w:ascii="Arial" w:hAnsi="Arial" w:cs="Arial"/>
          <w:i/>
          <w:sz w:val="22"/>
          <w:szCs w:val="22"/>
        </w:rPr>
        <w:t xml:space="preserve"> πρακτικό της 24-06-25 θέματος 2</w:t>
      </w:r>
      <w:r w:rsidRPr="00506B7E">
        <w:rPr>
          <w:rFonts w:ascii="Arial" w:hAnsi="Arial" w:cs="Arial"/>
          <w:i/>
          <w:sz w:val="22"/>
          <w:szCs w:val="22"/>
          <w:vertAlign w:val="superscript"/>
        </w:rPr>
        <w:t>ο</w:t>
      </w:r>
      <w:r w:rsidRPr="00506B7E">
        <w:rPr>
          <w:rFonts w:ascii="Arial" w:hAnsi="Arial" w:cs="Arial"/>
          <w:i/>
          <w:sz w:val="22"/>
          <w:szCs w:val="22"/>
        </w:rPr>
        <w:t xml:space="preserve"> της συνεδρίασης του Τεχνικού Συμβουλίου Δημοσίων Έργων Περιφερειακής Ενότητας γνωμοδοτεί θετικά περί της έγκρισης του 3</w:t>
      </w:r>
      <w:r w:rsidRPr="00506B7E">
        <w:rPr>
          <w:rFonts w:ascii="Arial" w:hAnsi="Arial" w:cs="Arial"/>
          <w:i/>
          <w:sz w:val="22"/>
          <w:szCs w:val="22"/>
          <w:vertAlign w:val="superscript"/>
        </w:rPr>
        <w:t>ου</w:t>
      </w:r>
      <w:r w:rsidRPr="00506B7E">
        <w:rPr>
          <w:rFonts w:ascii="Arial" w:hAnsi="Arial" w:cs="Arial"/>
          <w:i/>
          <w:sz w:val="22"/>
          <w:szCs w:val="22"/>
        </w:rPr>
        <w:t xml:space="preserve"> </w:t>
      </w:r>
      <w:proofErr w:type="spellStart"/>
      <w:r w:rsidRPr="00506B7E">
        <w:rPr>
          <w:rFonts w:ascii="Arial" w:hAnsi="Arial" w:cs="Arial"/>
          <w:i/>
          <w:sz w:val="22"/>
          <w:szCs w:val="22"/>
        </w:rPr>
        <w:t>Τακτοποιητικού</w:t>
      </w:r>
      <w:proofErr w:type="spellEnd"/>
      <w:r w:rsidRPr="00506B7E">
        <w:rPr>
          <w:rFonts w:ascii="Arial" w:hAnsi="Arial" w:cs="Arial"/>
          <w:i/>
          <w:sz w:val="22"/>
          <w:szCs w:val="22"/>
        </w:rPr>
        <w:t xml:space="preserve"> ΑΠΕ του προαναφερόμενου έργου </w:t>
      </w:r>
    </w:p>
    <w:p w:rsidR="00506B7E" w:rsidRPr="00506B7E" w:rsidRDefault="00506B7E" w:rsidP="00506B7E">
      <w:pPr>
        <w:suppressAutoHyphens w:val="0"/>
        <w:ind w:left="720"/>
        <w:jc w:val="both"/>
        <w:rPr>
          <w:rFonts w:ascii="Arial" w:hAnsi="Arial" w:cs="Arial"/>
          <w:i/>
          <w:color w:val="000000"/>
          <w:sz w:val="22"/>
          <w:szCs w:val="22"/>
        </w:rPr>
      </w:pPr>
    </w:p>
    <w:p w:rsidR="00506B7E" w:rsidRPr="00506B7E" w:rsidRDefault="00506B7E" w:rsidP="00506B7E">
      <w:pPr>
        <w:tabs>
          <w:tab w:val="left" w:pos="709"/>
          <w:tab w:val="left" w:pos="2160"/>
        </w:tabs>
        <w:spacing w:line="360" w:lineRule="auto"/>
        <w:ind w:left="284"/>
        <w:jc w:val="both"/>
        <w:rPr>
          <w:rFonts w:ascii="Arial" w:hAnsi="Arial" w:cs="Arial"/>
          <w:i/>
          <w:color w:val="000000"/>
          <w:sz w:val="22"/>
          <w:szCs w:val="22"/>
        </w:rPr>
      </w:pPr>
    </w:p>
    <w:p w:rsidR="00506B7E" w:rsidRPr="00506B7E" w:rsidRDefault="00506B7E" w:rsidP="00506B7E">
      <w:pPr>
        <w:jc w:val="both"/>
        <w:rPr>
          <w:rFonts w:ascii="Arial" w:hAnsi="Arial" w:cs="Arial"/>
          <w:i/>
          <w:sz w:val="22"/>
          <w:szCs w:val="22"/>
          <w:u w:val="single"/>
        </w:rPr>
      </w:pPr>
      <w:r w:rsidRPr="00506B7E">
        <w:rPr>
          <w:rFonts w:ascii="Arial" w:hAnsi="Arial" w:cs="Arial"/>
          <w:i/>
          <w:sz w:val="22"/>
          <w:szCs w:val="22"/>
          <w:u w:val="single"/>
        </w:rPr>
        <w:t>Β. ΣΥΝΤΟΜΗ ΠΕΡΙΓΡΑΦΗ ΤΟΥ ΕΡΓΟΥ</w:t>
      </w:r>
    </w:p>
    <w:p w:rsidR="00506B7E" w:rsidRPr="00506B7E" w:rsidRDefault="00506B7E" w:rsidP="00506B7E">
      <w:pPr>
        <w:tabs>
          <w:tab w:val="left" w:pos="709"/>
          <w:tab w:val="left" w:pos="2160"/>
        </w:tabs>
        <w:ind w:left="426"/>
        <w:jc w:val="both"/>
        <w:rPr>
          <w:rFonts w:ascii="Arial" w:hAnsi="Arial" w:cs="Arial"/>
          <w:i/>
          <w:sz w:val="22"/>
          <w:szCs w:val="22"/>
        </w:rPr>
      </w:pPr>
    </w:p>
    <w:p w:rsidR="00506B7E" w:rsidRPr="00506B7E" w:rsidRDefault="00506B7E" w:rsidP="00506B7E">
      <w:pPr>
        <w:widowControl w:val="0"/>
        <w:spacing w:line="360" w:lineRule="auto"/>
        <w:jc w:val="both"/>
        <w:rPr>
          <w:rFonts w:ascii="Arial" w:hAnsi="Arial" w:cs="Arial"/>
          <w:i/>
          <w:color w:val="000000"/>
          <w:sz w:val="22"/>
          <w:szCs w:val="22"/>
        </w:rPr>
      </w:pPr>
      <w:r w:rsidRPr="00506B7E">
        <w:rPr>
          <w:rFonts w:ascii="Arial" w:hAnsi="Arial" w:cs="Arial"/>
          <w:i/>
          <w:color w:val="000000"/>
          <w:sz w:val="22"/>
          <w:szCs w:val="22"/>
        </w:rPr>
        <w:t xml:space="preserve">Το έργο αφορά στην υλοποίηση παρεμβάσεων στην πλέον χαρισματική από τη φύση περιοχή της Κρύας και στην ευρύτερη περιοχή κατά μήκος του ποταμού </w:t>
      </w:r>
      <w:proofErr w:type="spellStart"/>
      <w:r w:rsidRPr="00506B7E">
        <w:rPr>
          <w:rFonts w:ascii="Arial" w:hAnsi="Arial" w:cs="Arial"/>
          <w:i/>
          <w:color w:val="000000"/>
          <w:sz w:val="22"/>
          <w:szCs w:val="22"/>
        </w:rPr>
        <w:t>Έρκυνας</w:t>
      </w:r>
      <w:proofErr w:type="spellEnd"/>
      <w:r w:rsidRPr="00506B7E">
        <w:rPr>
          <w:rFonts w:ascii="Arial" w:hAnsi="Arial" w:cs="Arial"/>
          <w:i/>
          <w:color w:val="000000"/>
          <w:sz w:val="22"/>
          <w:szCs w:val="22"/>
        </w:rPr>
        <w:t xml:space="preserve"> με αποκαταστάσεις και διαμορφώσεις περιβάλλοντος χώρου αυτών. Ουσιαστικά ενισχύει τις διαδρομές και βελτιώνει τις υπάρχουσες που συνδέουν τα αξιοθέατα της Λιβαδειάς ενισχύοντας τα δίκτυα πολιτιστικού τουρισμού. Ειδικότερα, </w:t>
      </w:r>
      <w:proofErr w:type="spellStart"/>
      <w:r w:rsidRPr="00506B7E">
        <w:rPr>
          <w:rFonts w:ascii="Arial" w:hAnsi="Arial" w:cs="Arial"/>
          <w:i/>
          <w:color w:val="000000"/>
          <w:sz w:val="22"/>
          <w:szCs w:val="22"/>
        </w:rPr>
        <w:t>στοχεύεται</w:t>
      </w:r>
      <w:proofErr w:type="spellEnd"/>
      <w:r w:rsidRPr="00506B7E">
        <w:rPr>
          <w:rFonts w:ascii="Arial" w:hAnsi="Arial" w:cs="Arial"/>
          <w:i/>
          <w:color w:val="000000"/>
          <w:sz w:val="22"/>
          <w:szCs w:val="22"/>
        </w:rPr>
        <w:t xml:space="preserve"> η βελτίωση των οδών με αναπλάσεις στο ιστορικό-εμπορικό κέντρο και ενοποιήσεις </w:t>
      </w:r>
      <w:proofErr w:type="spellStart"/>
      <w:r w:rsidRPr="00506B7E">
        <w:rPr>
          <w:rFonts w:ascii="Arial" w:hAnsi="Arial" w:cs="Arial"/>
          <w:i/>
          <w:color w:val="000000"/>
          <w:sz w:val="22"/>
          <w:szCs w:val="22"/>
        </w:rPr>
        <w:t>τοπόσημων</w:t>
      </w:r>
      <w:proofErr w:type="spellEnd"/>
      <w:r w:rsidRPr="00506B7E">
        <w:rPr>
          <w:rFonts w:ascii="Arial" w:hAnsi="Arial" w:cs="Arial"/>
          <w:i/>
          <w:color w:val="000000"/>
          <w:sz w:val="22"/>
          <w:szCs w:val="22"/>
        </w:rPr>
        <w:t xml:space="preserve"> και αρχαιολογικών χώρων, για τη βελτίωση της ελκυστικότητας, της </w:t>
      </w:r>
      <w:proofErr w:type="spellStart"/>
      <w:r w:rsidRPr="00506B7E">
        <w:rPr>
          <w:rFonts w:ascii="Arial" w:hAnsi="Arial" w:cs="Arial"/>
          <w:i/>
          <w:color w:val="000000"/>
          <w:sz w:val="22"/>
          <w:szCs w:val="22"/>
        </w:rPr>
        <w:t>επισκεψιμότητας</w:t>
      </w:r>
      <w:proofErr w:type="spellEnd"/>
      <w:r w:rsidRPr="00506B7E">
        <w:rPr>
          <w:rFonts w:ascii="Arial" w:hAnsi="Arial" w:cs="Arial"/>
          <w:i/>
          <w:color w:val="000000"/>
          <w:sz w:val="22"/>
          <w:szCs w:val="22"/>
        </w:rPr>
        <w:t xml:space="preserve"> και της ασφάλειας. Τα υλικά επιστρώσεων είναι φιλικά ως προς το περιβάλλον όπως φυσικοί λίθοι (καλντερίμι), πλάκες Ικαρίας, Καρύστου, </w:t>
      </w:r>
      <w:proofErr w:type="spellStart"/>
      <w:r w:rsidRPr="00506B7E">
        <w:rPr>
          <w:rFonts w:ascii="Arial" w:hAnsi="Arial" w:cs="Arial"/>
          <w:i/>
          <w:color w:val="000000"/>
          <w:sz w:val="22"/>
          <w:szCs w:val="22"/>
        </w:rPr>
        <w:t>Ευπαλίου</w:t>
      </w:r>
      <w:proofErr w:type="spellEnd"/>
      <w:r w:rsidRPr="00506B7E">
        <w:rPr>
          <w:rFonts w:ascii="Arial" w:hAnsi="Arial" w:cs="Arial"/>
          <w:i/>
          <w:color w:val="000000"/>
          <w:sz w:val="22"/>
          <w:szCs w:val="22"/>
        </w:rPr>
        <w:t xml:space="preserve">, τεχνητοί λίθοι όπου απαιτούνται, πλάκες πεζοδρομίου και </w:t>
      </w:r>
      <w:proofErr w:type="spellStart"/>
      <w:r w:rsidRPr="00506B7E">
        <w:rPr>
          <w:rFonts w:ascii="Arial" w:hAnsi="Arial" w:cs="Arial"/>
          <w:i/>
          <w:color w:val="000000"/>
          <w:sz w:val="22"/>
          <w:szCs w:val="22"/>
        </w:rPr>
        <w:t>ΑμεΑ</w:t>
      </w:r>
      <w:proofErr w:type="spellEnd"/>
      <w:r w:rsidRPr="00506B7E">
        <w:rPr>
          <w:rFonts w:ascii="Arial" w:hAnsi="Arial" w:cs="Arial"/>
          <w:i/>
          <w:color w:val="000000"/>
          <w:sz w:val="22"/>
          <w:szCs w:val="22"/>
        </w:rPr>
        <w:t xml:space="preserve"> και τέλος σταμπωτά δάπεδα.</w:t>
      </w:r>
    </w:p>
    <w:p w:rsidR="00506B7E" w:rsidRPr="00506B7E" w:rsidRDefault="00506B7E" w:rsidP="00506B7E">
      <w:pPr>
        <w:spacing w:line="360" w:lineRule="auto"/>
        <w:jc w:val="both"/>
        <w:rPr>
          <w:rFonts w:ascii="Arial" w:hAnsi="Arial" w:cs="Arial"/>
          <w:i/>
          <w:color w:val="000000"/>
          <w:sz w:val="22"/>
          <w:szCs w:val="22"/>
        </w:rPr>
      </w:pPr>
      <w:r w:rsidRPr="00506B7E">
        <w:rPr>
          <w:rFonts w:ascii="Arial" w:hAnsi="Arial" w:cs="Arial"/>
          <w:i/>
          <w:color w:val="000000"/>
          <w:sz w:val="22"/>
          <w:szCs w:val="22"/>
        </w:rPr>
        <w:t>Επιγραμματικά, οι κύριες εργασίες που προβλέπονται να γίνουν για την εκτέλεση του ανωτέρου έργου είναι:</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426" w:hanging="426"/>
        <w:jc w:val="both"/>
        <w:rPr>
          <w:rFonts w:ascii="Arial" w:hAnsi="Arial" w:cs="Arial"/>
          <w:i/>
          <w:color w:val="000000"/>
          <w:sz w:val="22"/>
          <w:szCs w:val="22"/>
        </w:rPr>
      </w:pPr>
      <w:r w:rsidRPr="00506B7E">
        <w:rPr>
          <w:rFonts w:ascii="Arial" w:hAnsi="Arial" w:cs="Arial"/>
          <w:i/>
          <w:color w:val="000000"/>
          <w:sz w:val="22"/>
          <w:szCs w:val="22"/>
        </w:rPr>
        <w:t xml:space="preserve">Η κατασκευή επίστρωσης των δημοτικών οδών Δάφνης, Λαΐου, Πηλέως, Παυσανία, Αγ. Δημητρίου και παρόχθιων πεζόδρομων οδού  </w:t>
      </w:r>
      <w:proofErr w:type="spellStart"/>
      <w:r w:rsidRPr="00506B7E">
        <w:rPr>
          <w:rFonts w:ascii="Arial" w:hAnsi="Arial" w:cs="Arial"/>
          <w:i/>
          <w:color w:val="000000"/>
          <w:sz w:val="22"/>
          <w:szCs w:val="22"/>
        </w:rPr>
        <w:t>Έρκυνας</w:t>
      </w:r>
      <w:proofErr w:type="spellEnd"/>
      <w:r w:rsidRPr="00506B7E">
        <w:rPr>
          <w:rFonts w:ascii="Arial" w:hAnsi="Arial" w:cs="Arial"/>
          <w:i/>
          <w:color w:val="000000"/>
          <w:sz w:val="22"/>
          <w:szCs w:val="22"/>
        </w:rPr>
        <w:t xml:space="preserve"> (πλησίον οδού Δημάρχου Χρήστου Παλαιολόγου και όπισθεν Εργατικού Κέντρου Λιβαδειάς)  με πέτρα (καλντερίμι) Επιφάνειας= 3.820,00 μ2.</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426" w:hanging="426"/>
        <w:jc w:val="both"/>
        <w:rPr>
          <w:rFonts w:ascii="Arial" w:hAnsi="Arial" w:cs="Arial"/>
          <w:i/>
          <w:color w:val="000000"/>
          <w:sz w:val="22"/>
          <w:szCs w:val="22"/>
        </w:rPr>
      </w:pPr>
      <w:r w:rsidRPr="00506B7E">
        <w:rPr>
          <w:rFonts w:ascii="Arial" w:hAnsi="Arial" w:cs="Arial"/>
          <w:i/>
          <w:color w:val="000000"/>
          <w:sz w:val="22"/>
          <w:szCs w:val="22"/>
        </w:rPr>
        <w:t xml:space="preserve">Επίστρωση με πέτρα του διαμορφωμένου χώρου </w:t>
      </w:r>
      <w:proofErr w:type="spellStart"/>
      <w:r w:rsidRPr="00506B7E">
        <w:rPr>
          <w:rFonts w:ascii="Arial" w:hAnsi="Arial" w:cs="Arial"/>
          <w:i/>
          <w:color w:val="000000"/>
          <w:sz w:val="22"/>
          <w:szCs w:val="22"/>
        </w:rPr>
        <w:t>γύρωθεν</w:t>
      </w:r>
      <w:proofErr w:type="spellEnd"/>
      <w:r w:rsidRPr="00506B7E">
        <w:rPr>
          <w:rFonts w:ascii="Arial" w:hAnsi="Arial" w:cs="Arial"/>
          <w:i/>
          <w:color w:val="000000"/>
          <w:sz w:val="22"/>
          <w:szCs w:val="22"/>
        </w:rPr>
        <w:t xml:space="preserve"> της παιδικής χαράς και της γέφυρας που οδηγεί σε αυτή στην περιοχή της Κρύας Επιφάνειας 615,00 μ2.</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426" w:hanging="426"/>
        <w:jc w:val="both"/>
        <w:rPr>
          <w:rFonts w:ascii="Arial" w:hAnsi="Arial" w:cs="Arial"/>
          <w:i/>
          <w:color w:val="000000"/>
          <w:sz w:val="22"/>
          <w:szCs w:val="22"/>
        </w:rPr>
      </w:pPr>
      <w:r w:rsidRPr="00506B7E">
        <w:rPr>
          <w:rFonts w:ascii="Arial" w:hAnsi="Arial" w:cs="Arial"/>
          <w:i/>
          <w:color w:val="000000"/>
          <w:sz w:val="22"/>
          <w:szCs w:val="22"/>
        </w:rPr>
        <w:t xml:space="preserve">Ανακαίνιση επιστρώσεων περιοχής Κρύας με </w:t>
      </w:r>
      <w:proofErr w:type="spellStart"/>
      <w:r w:rsidRPr="00506B7E">
        <w:rPr>
          <w:rFonts w:ascii="Arial" w:hAnsi="Arial" w:cs="Arial"/>
          <w:i/>
          <w:color w:val="000000"/>
          <w:sz w:val="22"/>
          <w:szCs w:val="22"/>
        </w:rPr>
        <w:t>χονδρόπλακες</w:t>
      </w:r>
      <w:proofErr w:type="spellEnd"/>
      <w:r w:rsidRPr="00506B7E">
        <w:rPr>
          <w:rFonts w:ascii="Arial" w:hAnsi="Arial" w:cs="Arial"/>
          <w:i/>
          <w:color w:val="000000"/>
          <w:sz w:val="22"/>
          <w:szCs w:val="22"/>
        </w:rPr>
        <w:t xml:space="preserve"> ακανόνιστες Επιφάνειας 300,00 μ2.</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426" w:hanging="426"/>
        <w:jc w:val="both"/>
        <w:rPr>
          <w:rFonts w:ascii="Arial" w:hAnsi="Arial" w:cs="Arial"/>
          <w:i/>
          <w:color w:val="000000"/>
          <w:sz w:val="22"/>
          <w:szCs w:val="22"/>
        </w:rPr>
      </w:pPr>
      <w:r w:rsidRPr="00506B7E">
        <w:rPr>
          <w:rFonts w:ascii="Arial" w:hAnsi="Arial" w:cs="Arial"/>
          <w:i/>
          <w:color w:val="000000"/>
          <w:sz w:val="22"/>
          <w:szCs w:val="22"/>
        </w:rPr>
        <w:lastRenderedPageBreak/>
        <w:t xml:space="preserve">Μικρής έκτασης πέτρινες κατασκευές </w:t>
      </w:r>
      <w:proofErr w:type="spellStart"/>
      <w:r w:rsidRPr="00506B7E">
        <w:rPr>
          <w:rFonts w:ascii="Arial" w:hAnsi="Arial" w:cs="Arial"/>
          <w:i/>
          <w:color w:val="000000"/>
          <w:sz w:val="22"/>
          <w:szCs w:val="22"/>
        </w:rPr>
        <w:t>αναλυματικού</w:t>
      </w:r>
      <w:proofErr w:type="spellEnd"/>
      <w:r w:rsidRPr="00506B7E">
        <w:rPr>
          <w:rFonts w:ascii="Arial" w:hAnsi="Arial" w:cs="Arial"/>
          <w:i/>
          <w:color w:val="000000"/>
          <w:sz w:val="22"/>
          <w:szCs w:val="22"/>
        </w:rPr>
        <w:t xml:space="preserve"> χαρακτήρα (</w:t>
      </w:r>
      <w:proofErr w:type="spellStart"/>
      <w:r w:rsidRPr="00506B7E">
        <w:rPr>
          <w:rFonts w:ascii="Arial" w:hAnsi="Arial" w:cs="Arial"/>
          <w:i/>
          <w:color w:val="000000"/>
          <w:sz w:val="22"/>
          <w:szCs w:val="22"/>
        </w:rPr>
        <w:t>τοιχάκια</w:t>
      </w:r>
      <w:proofErr w:type="spellEnd"/>
      <w:r w:rsidRPr="00506B7E">
        <w:rPr>
          <w:rFonts w:ascii="Arial" w:hAnsi="Arial" w:cs="Arial"/>
          <w:i/>
          <w:color w:val="000000"/>
          <w:sz w:val="22"/>
          <w:szCs w:val="22"/>
        </w:rPr>
        <w:t xml:space="preserve"> χαμηλού ύψους) διαμόρφωσης χώρων με σκοπό την αισθητική αναβάθμιση και τη λειτουργική ένταξη των χώρων με φιλικό τρόπο στους χρήστες.</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426" w:hanging="426"/>
        <w:jc w:val="both"/>
        <w:rPr>
          <w:rFonts w:ascii="Arial" w:hAnsi="Arial" w:cs="Arial"/>
          <w:i/>
          <w:color w:val="000000"/>
          <w:sz w:val="22"/>
          <w:szCs w:val="22"/>
        </w:rPr>
      </w:pPr>
      <w:r w:rsidRPr="00506B7E">
        <w:rPr>
          <w:rFonts w:ascii="Arial" w:hAnsi="Arial" w:cs="Arial"/>
          <w:i/>
          <w:color w:val="000000"/>
          <w:sz w:val="22"/>
          <w:szCs w:val="22"/>
        </w:rPr>
        <w:t xml:space="preserve">Επίστρωση με κυβόλιθους στη δημοτική οδό </w:t>
      </w:r>
      <w:proofErr w:type="spellStart"/>
      <w:r w:rsidRPr="00506B7E">
        <w:rPr>
          <w:rFonts w:ascii="Arial" w:hAnsi="Arial" w:cs="Arial"/>
          <w:i/>
          <w:color w:val="000000"/>
          <w:sz w:val="22"/>
          <w:szCs w:val="22"/>
        </w:rPr>
        <w:t>Έρκυνας</w:t>
      </w:r>
      <w:proofErr w:type="spellEnd"/>
      <w:r w:rsidRPr="00506B7E">
        <w:rPr>
          <w:rFonts w:ascii="Arial" w:hAnsi="Arial" w:cs="Arial"/>
          <w:i/>
          <w:color w:val="000000"/>
          <w:sz w:val="22"/>
          <w:szCs w:val="22"/>
        </w:rPr>
        <w:t xml:space="preserve"> (πλησίον της οδού  Δημάρχου Χρήστου Παλαιολόγου) Επιφάνειας= 120,00 μ2.</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426" w:hanging="426"/>
        <w:jc w:val="both"/>
        <w:rPr>
          <w:rFonts w:ascii="Arial" w:hAnsi="Arial" w:cs="Arial"/>
          <w:i/>
          <w:color w:val="000000"/>
          <w:sz w:val="22"/>
          <w:szCs w:val="22"/>
        </w:rPr>
      </w:pPr>
      <w:r w:rsidRPr="00506B7E">
        <w:rPr>
          <w:rFonts w:ascii="Arial" w:hAnsi="Arial" w:cs="Arial"/>
          <w:i/>
          <w:color w:val="000000"/>
          <w:sz w:val="22"/>
          <w:szCs w:val="22"/>
        </w:rPr>
        <w:t>Επίστρωση με σταμπωτό δάπεδο στην οδό Αντάρα Επιφανείας= 550,00 μ2.</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426" w:hanging="426"/>
        <w:jc w:val="both"/>
        <w:rPr>
          <w:rFonts w:ascii="Arial" w:hAnsi="Arial" w:cs="Arial"/>
          <w:i/>
          <w:color w:val="000000"/>
          <w:sz w:val="22"/>
          <w:szCs w:val="22"/>
        </w:rPr>
      </w:pPr>
      <w:r w:rsidRPr="00506B7E">
        <w:rPr>
          <w:rFonts w:ascii="Arial" w:hAnsi="Arial" w:cs="Arial"/>
          <w:i/>
          <w:color w:val="000000"/>
          <w:sz w:val="22"/>
          <w:szCs w:val="22"/>
        </w:rPr>
        <w:t>Επίστρωση με μάρμαρο έμπροσθεν του Θολωτού κτιρίου Κρύας με Επιφάνεια= 32,00 μ2.</w:t>
      </w:r>
    </w:p>
    <w:p w:rsidR="00506B7E" w:rsidRPr="00506B7E" w:rsidRDefault="00506B7E" w:rsidP="00506B7E">
      <w:pPr>
        <w:numPr>
          <w:ilvl w:val="0"/>
          <w:numId w:val="18"/>
        </w:numPr>
        <w:pBdr>
          <w:top w:val="nil"/>
          <w:left w:val="nil"/>
          <w:bottom w:val="nil"/>
          <w:right w:val="nil"/>
          <w:between w:val="nil"/>
        </w:pBdr>
        <w:suppressAutoHyphens w:val="0"/>
        <w:spacing w:line="360" w:lineRule="auto"/>
        <w:ind w:left="426" w:hanging="426"/>
        <w:jc w:val="both"/>
        <w:rPr>
          <w:rFonts w:ascii="Arial" w:hAnsi="Arial" w:cs="Arial"/>
          <w:i/>
          <w:color w:val="000000"/>
          <w:sz w:val="22"/>
          <w:szCs w:val="22"/>
        </w:rPr>
      </w:pPr>
      <w:r w:rsidRPr="00506B7E">
        <w:rPr>
          <w:rFonts w:ascii="Arial" w:hAnsi="Arial" w:cs="Arial"/>
          <w:i/>
          <w:color w:val="000000"/>
          <w:sz w:val="22"/>
          <w:szCs w:val="22"/>
        </w:rPr>
        <w:t>Εγκατάσταση - τοποθέτηση αστικού εξοπλισμού.</w:t>
      </w:r>
    </w:p>
    <w:p w:rsidR="00506B7E" w:rsidRPr="00506B7E" w:rsidRDefault="00506B7E" w:rsidP="00506B7E">
      <w:pPr>
        <w:pBdr>
          <w:top w:val="nil"/>
          <w:left w:val="nil"/>
          <w:bottom w:val="nil"/>
          <w:right w:val="nil"/>
          <w:between w:val="nil"/>
        </w:pBdr>
        <w:spacing w:line="360" w:lineRule="auto"/>
        <w:ind w:left="720"/>
        <w:jc w:val="both"/>
        <w:rPr>
          <w:rFonts w:ascii="Arial" w:hAnsi="Arial" w:cs="Arial"/>
          <w:i/>
          <w:color w:val="000000"/>
          <w:sz w:val="22"/>
          <w:szCs w:val="22"/>
        </w:rPr>
      </w:pPr>
    </w:p>
    <w:p w:rsidR="00506B7E" w:rsidRPr="00506B7E" w:rsidRDefault="00506B7E" w:rsidP="00506B7E">
      <w:pPr>
        <w:jc w:val="both"/>
        <w:rPr>
          <w:rFonts w:ascii="Arial" w:hAnsi="Arial" w:cs="Arial"/>
          <w:i/>
          <w:sz w:val="22"/>
          <w:szCs w:val="22"/>
          <w:u w:val="single"/>
        </w:rPr>
      </w:pPr>
      <w:r w:rsidRPr="00506B7E">
        <w:rPr>
          <w:rFonts w:ascii="Arial" w:hAnsi="Arial" w:cs="Arial"/>
          <w:i/>
          <w:sz w:val="22"/>
          <w:szCs w:val="22"/>
          <w:u w:val="single"/>
        </w:rPr>
        <w:t>Γ.  ΧΡΗΜΑΤΟΔΟΤΗΣΗ</w:t>
      </w:r>
    </w:p>
    <w:p w:rsidR="00506B7E" w:rsidRPr="00506B7E" w:rsidRDefault="00506B7E" w:rsidP="00506B7E">
      <w:pPr>
        <w:pBdr>
          <w:top w:val="nil"/>
          <w:left w:val="nil"/>
          <w:bottom w:val="nil"/>
          <w:right w:val="nil"/>
          <w:between w:val="nil"/>
        </w:pBdr>
        <w:spacing w:line="360" w:lineRule="auto"/>
        <w:ind w:hanging="2"/>
        <w:jc w:val="both"/>
        <w:rPr>
          <w:rFonts w:ascii="Arial" w:hAnsi="Arial" w:cs="Arial"/>
          <w:i/>
          <w:color w:val="000000"/>
          <w:sz w:val="22"/>
          <w:szCs w:val="22"/>
        </w:rPr>
      </w:pPr>
      <w:r w:rsidRPr="00506B7E">
        <w:rPr>
          <w:rFonts w:ascii="Arial" w:hAnsi="Arial" w:cs="Arial"/>
          <w:i/>
          <w:color w:val="000000"/>
          <w:sz w:val="22"/>
          <w:szCs w:val="22"/>
        </w:rPr>
        <w:t xml:space="preserve">Το έργο χρηματοδοτείται από πιστώσεις του Π.Δ.Ε.-ΕΣΠΑ σε βάρος της ΣΑΕΠ 0567 με κωδικό ΟΠΣ 6001892 στο πρόγραμμα «ΣΤΕΡΕΑ ΕΛΛΑΔΑ 2021-2027»   εγγεγραμμένο στον  τακτικό προϋπολογισμό  του Δήμου </w:t>
      </w:r>
      <w:proofErr w:type="spellStart"/>
      <w:r w:rsidRPr="00506B7E">
        <w:rPr>
          <w:rFonts w:ascii="Arial" w:hAnsi="Arial" w:cs="Arial"/>
          <w:i/>
          <w:color w:val="000000"/>
          <w:sz w:val="22"/>
          <w:szCs w:val="22"/>
        </w:rPr>
        <w:t>Λεβαδέων</w:t>
      </w:r>
      <w:proofErr w:type="spellEnd"/>
      <w:r w:rsidRPr="00506B7E">
        <w:rPr>
          <w:rFonts w:ascii="Arial" w:hAnsi="Arial" w:cs="Arial"/>
          <w:i/>
          <w:color w:val="000000"/>
          <w:sz w:val="22"/>
          <w:szCs w:val="22"/>
        </w:rPr>
        <w:t xml:space="preserve"> με Κωδικό 64/7341.038.</w:t>
      </w:r>
    </w:p>
    <w:p w:rsidR="00506B7E" w:rsidRPr="00506B7E" w:rsidRDefault="00506B7E" w:rsidP="00506B7E">
      <w:pPr>
        <w:jc w:val="both"/>
        <w:rPr>
          <w:rFonts w:ascii="Arial" w:hAnsi="Arial" w:cs="Arial"/>
          <w:i/>
          <w:sz w:val="22"/>
          <w:szCs w:val="22"/>
        </w:rPr>
      </w:pPr>
    </w:p>
    <w:p w:rsidR="00506B7E" w:rsidRPr="00506B7E" w:rsidRDefault="00506B7E" w:rsidP="00506B7E">
      <w:pPr>
        <w:jc w:val="both"/>
        <w:rPr>
          <w:rFonts w:ascii="Arial" w:hAnsi="Arial" w:cs="Arial"/>
          <w:i/>
          <w:sz w:val="22"/>
          <w:szCs w:val="22"/>
          <w:u w:val="single"/>
        </w:rPr>
      </w:pPr>
      <w:r w:rsidRPr="00506B7E">
        <w:rPr>
          <w:rFonts w:ascii="Arial" w:hAnsi="Arial" w:cs="Arial"/>
          <w:i/>
          <w:sz w:val="22"/>
          <w:szCs w:val="22"/>
          <w:u w:val="single"/>
        </w:rPr>
        <w:t>Δ.  ΑΙΤΙΟΛΟΓΗΣΗ ΤΟΥ 3 ου Α.Π.Ε.</w:t>
      </w:r>
    </w:p>
    <w:p w:rsidR="00506B7E" w:rsidRPr="00506B7E" w:rsidRDefault="00506B7E" w:rsidP="00506B7E">
      <w:pPr>
        <w:pBdr>
          <w:top w:val="nil"/>
          <w:left w:val="nil"/>
          <w:bottom w:val="nil"/>
          <w:right w:val="nil"/>
          <w:between w:val="nil"/>
        </w:pBdr>
        <w:spacing w:line="360" w:lineRule="auto"/>
        <w:ind w:hanging="2"/>
        <w:jc w:val="both"/>
        <w:rPr>
          <w:rFonts w:ascii="Arial" w:hAnsi="Arial" w:cs="Arial"/>
          <w:i/>
          <w:color w:val="000000"/>
          <w:sz w:val="22"/>
          <w:szCs w:val="22"/>
        </w:rPr>
      </w:pPr>
      <w:r w:rsidRPr="00506B7E">
        <w:rPr>
          <w:rFonts w:ascii="Arial" w:hAnsi="Arial" w:cs="Arial"/>
          <w:i/>
          <w:color w:val="000000"/>
          <w:sz w:val="22"/>
          <w:szCs w:val="22"/>
        </w:rPr>
        <w:t xml:space="preserve">Ο παρών 3ος Ανακεφαλαιωτικός Πίνακας Εργασιών συντάχθηκε σύμφωνα με τις διατάξεις του Ν.4412/2016, άρθρο 156, όπως τροποποιήθηκε και ισχύει με το άρθρο 75 του Ν. 4782/2021. </w:t>
      </w:r>
    </w:p>
    <w:p w:rsidR="00506B7E" w:rsidRPr="00506B7E" w:rsidRDefault="00506B7E" w:rsidP="00506B7E">
      <w:pPr>
        <w:pBdr>
          <w:top w:val="nil"/>
          <w:left w:val="nil"/>
          <w:bottom w:val="nil"/>
          <w:right w:val="nil"/>
          <w:between w:val="nil"/>
        </w:pBdr>
        <w:spacing w:line="360" w:lineRule="auto"/>
        <w:ind w:hanging="2"/>
        <w:jc w:val="both"/>
        <w:rPr>
          <w:rFonts w:ascii="Arial" w:hAnsi="Arial" w:cs="Arial"/>
          <w:i/>
          <w:color w:val="000000"/>
          <w:sz w:val="22"/>
          <w:szCs w:val="22"/>
        </w:rPr>
      </w:pPr>
      <w:r w:rsidRPr="00506B7E">
        <w:rPr>
          <w:rFonts w:ascii="Arial" w:hAnsi="Arial" w:cs="Arial"/>
          <w:i/>
          <w:color w:val="000000"/>
          <w:sz w:val="22"/>
          <w:szCs w:val="22"/>
        </w:rPr>
        <w:t xml:space="preserve">Συγκεκριμένα, ο 3ος </w:t>
      </w:r>
      <w:proofErr w:type="spellStart"/>
      <w:r w:rsidRPr="00506B7E">
        <w:rPr>
          <w:rFonts w:ascii="Arial" w:hAnsi="Arial" w:cs="Arial"/>
          <w:i/>
          <w:color w:val="000000"/>
          <w:sz w:val="22"/>
          <w:szCs w:val="22"/>
        </w:rPr>
        <w:t>Τακτοποιητικός</w:t>
      </w:r>
      <w:proofErr w:type="spellEnd"/>
      <w:r w:rsidRPr="00506B7E">
        <w:rPr>
          <w:rFonts w:ascii="Arial" w:hAnsi="Arial" w:cs="Arial"/>
          <w:i/>
          <w:color w:val="000000"/>
          <w:sz w:val="22"/>
          <w:szCs w:val="22"/>
        </w:rPr>
        <w:t xml:space="preserve"> ΑΠΕ συντάχθηκε προκειμένου να συμπεριλάβει: </w:t>
      </w:r>
    </w:p>
    <w:p w:rsidR="00506B7E" w:rsidRPr="00506B7E" w:rsidRDefault="00506B7E" w:rsidP="00506B7E">
      <w:pPr>
        <w:numPr>
          <w:ilvl w:val="0"/>
          <w:numId w:val="19"/>
        </w:numPr>
        <w:pBdr>
          <w:top w:val="nil"/>
          <w:left w:val="nil"/>
          <w:bottom w:val="nil"/>
          <w:right w:val="nil"/>
          <w:between w:val="nil"/>
        </w:pBdr>
        <w:suppressAutoHyphens w:val="0"/>
        <w:spacing w:line="360" w:lineRule="auto"/>
        <w:ind w:left="426" w:hanging="426"/>
        <w:jc w:val="both"/>
        <w:rPr>
          <w:rFonts w:ascii="Arial" w:hAnsi="Arial" w:cs="Arial"/>
          <w:i/>
          <w:color w:val="000000"/>
          <w:sz w:val="22"/>
          <w:szCs w:val="22"/>
        </w:rPr>
      </w:pPr>
      <w:r w:rsidRPr="00506B7E">
        <w:rPr>
          <w:rFonts w:ascii="Arial" w:hAnsi="Arial" w:cs="Arial"/>
          <w:i/>
          <w:color w:val="000000"/>
          <w:sz w:val="22"/>
          <w:szCs w:val="22"/>
        </w:rPr>
        <w:t>τις αυξομειώσεις των ποσοτήτων των εργασιών, ως προέκυψαν κατά την διάρκεια εκτέλεσης του έργου.</w:t>
      </w:r>
    </w:p>
    <w:p w:rsidR="00506B7E" w:rsidRPr="00506B7E" w:rsidRDefault="00506B7E" w:rsidP="00506B7E">
      <w:pPr>
        <w:jc w:val="both"/>
        <w:rPr>
          <w:rFonts w:ascii="Arial" w:hAnsi="Arial" w:cs="Arial"/>
          <w:i/>
          <w:sz w:val="22"/>
          <w:szCs w:val="22"/>
        </w:rPr>
      </w:pPr>
      <w:r w:rsidRPr="00506B7E">
        <w:rPr>
          <w:rFonts w:ascii="Arial" w:hAnsi="Arial" w:cs="Arial"/>
          <w:i/>
          <w:sz w:val="22"/>
          <w:szCs w:val="22"/>
        </w:rPr>
        <w:t xml:space="preserve">Οι αυξομειώσεις ορισμένων εργασιών όπως αυτές προέκυψαν από ακριβέστερες τελικές επιμετρήσεις με την πρόοδο του έργου και οφείλονται σε απαιτήσεις του έργου οι οποίες κρίνονται απαραίτητες για την αρτιότητα και τη λειτουργικότητά του σε ισοζύγιο με αρχική ως προς τις βασικές εργασίες </w:t>
      </w:r>
    </w:p>
    <w:p w:rsidR="00506B7E" w:rsidRPr="00506B7E" w:rsidRDefault="00506B7E" w:rsidP="00506B7E">
      <w:pPr>
        <w:pBdr>
          <w:top w:val="nil"/>
          <w:left w:val="nil"/>
          <w:bottom w:val="nil"/>
          <w:right w:val="nil"/>
          <w:between w:val="nil"/>
        </w:pBdr>
        <w:spacing w:line="360" w:lineRule="auto"/>
        <w:ind w:left="426"/>
        <w:jc w:val="both"/>
        <w:rPr>
          <w:rFonts w:ascii="Arial" w:hAnsi="Arial" w:cs="Arial"/>
          <w:i/>
          <w:color w:val="000000"/>
          <w:sz w:val="22"/>
          <w:szCs w:val="22"/>
        </w:rPr>
      </w:pPr>
    </w:p>
    <w:p w:rsidR="00506B7E" w:rsidRPr="00506B7E" w:rsidRDefault="00506B7E" w:rsidP="00506B7E">
      <w:pPr>
        <w:pBdr>
          <w:top w:val="nil"/>
          <w:left w:val="nil"/>
          <w:bottom w:val="nil"/>
          <w:right w:val="nil"/>
          <w:between w:val="nil"/>
        </w:pBdr>
        <w:spacing w:line="360" w:lineRule="auto"/>
        <w:ind w:hanging="2"/>
        <w:jc w:val="both"/>
        <w:rPr>
          <w:rFonts w:ascii="Arial" w:hAnsi="Arial" w:cs="Arial"/>
          <w:i/>
          <w:color w:val="000000"/>
          <w:sz w:val="22"/>
          <w:szCs w:val="22"/>
        </w:rPr>
      </w:pPr>
    </w:p>
    <w:p w:rsidR="00506B7E" w:rsidRPr="00506B7E" w:rsidRDefault="00506B7E" w:rsidP="00506B7E">
      <w:pPr>
        <w:jc w:val="both"/>
        <w:rPr>
          <w:rFonts w:ascii="Arial" w:hAnsi="Arial" w:cs="Arial"/>
          <w:i/>
          <w:sz w:val="22"/>
          <w:szCs w:val="22"/>
          <w:u w:val="single"/>
        </w:rPr>
      </w:pPr>
      <w:r w:rsidRPr="00506B7E">
        <w:rPr>
          <w:rFonts w:ascii="Arial" w:hAnsi="Arial" w:cs="Arial"/>
          <w:i/>
          <w:sz w:val="22"/>
          <w:szCs w:val="22"/>
          <w:u w:val="single"/>
        </w:rPr>
        <w:t>ΣΤ. ΟΙΚΟΝΟΜΙΚΑ ΣΤΟΙΧΕΙΑ</w:t>
      </w:r>
    </w:p>
    <w:p w:rsidR="00506B7E" w:rsidRPr="00506B7E" w:rsidRDefault="00506B7E" w:rsidP="00506B7E">
      <w:pPr>
        <w:pBdr>
          <w:top w:val="nil"/>
          <w:left w:val="nil"/>
          <w:bottom w:val="nil"/>
          <w:right w:val="nil"/>
          <w:between w:val="nil"/>
        </w:pBdr>
        <w:spacing w:line="360" w:lineRule="auto"/>
        <w:ind w:hanging="2"/>
        <w:jc w:val="both"/>
        <w:rPr>
          <w:rFonts w:ascii="Arial" w:hAnsi="Arial" w:cs="Arial"/>
          <w:i/>
          <w:sz w:val="22"/>
          <w:szCs w:val="22"/>
        </w:rPr>
      </w:pPr>
      <w:r w:rsidRPr="00506B7E">
        <w:rPr>
          <w:rFonts w:ascii="Arial" w:hAnsi="Arial" w:cs="Arial"/>
          <w:i/>
          <w:sz w:val="22"/>
          <w:szCs w:val="22"/>
        </w:rPr>
        <w:t>Η προτεινόμενη δαπάνη του 3ου Ανακεφαλαιωτικού Πίνακα Εργασιών ανέρχεται στο ποσό των 708.280,14€ (571.193,66€ αξία εργασιών και 137.086,48€ αξία ΦΠΑ) ,και παρουσιάζει μείωση κατά 9.812,21 € σε σχέση με την συνολική δαπάνη της αρχικής σύμβασης .</w:t>
      </w:r>
    </w:p>
    <w:p w:rsidR="00506B7E" w:rsidRPr="00506B7E" w:rsidRDefault="00506B7E" w:rsidP="00506B7E">
      <w:pPr>
        <w:ind w:right="22" w:firstLine="720"/>
        <w:jc w:val="both"/>
        <w:rPr>
          <w:rFonts w:ascii="Arial" w:hAnsi="Arial" w:cs="Arial"/>
          <w:i/>
          <w:sz w:val="22"/>
          <w:szCs w:val="22"/>
        </w:rPr>
      </w:pPr>
      <w:r w:rsidRPr="00506B7E">
        <w:rPr>
          <w:rFonts w:ascii="Arial" w:hAnsi="Arial" w:cs="Arial"/>
          <w:i/>
          <w:sz w:val="22"/>
          <w:szCs w:val="22"/>
        </w:rPr>
        <w:t xml:space="preserve">Η διαχείριση των επί έλασσον δαπανών είναι σύμφωνη  με τον κανόνα  χρήσης αυτών όπως ορίζεται στο </w:t>
      </w:r>
      <w:proofErr w:type="spellStart"/>
      <w:r w:rsidRPr="00506B7E">
        <w:rPr>
          <w:rFonts w:ascii="Arial" w:hAnsi="Arial" w:cs="Arial"/>
          <w:i/>
          <w:sz w:val="22"/>
          <w:szCs w:val="22"/>
        </w:rPr>
        <w:t>υπ΄</w:t>
      </w:r>
      <w:proofErr w:type="spellEnd"/>
      <w:r w:rsidRPr="00506B7E">
        <w:rPr>
          <w:rFonts w:ascii="Arial" w:hAnsi="Arial" w:cs="Arial"/>
          <w:i/>
          <w:sz w:val="22"/>
          <w:szCs w:val="22"/>
        </w:rPr>
        <w:t xml:space="preserve"> αριθμό 20204/Α.Πλ. 2547/1-6-2005 έγγραφο του ΥΠΟΙΟ και αποτυπώνεται στους συνημμένους πίνακες. </w:t>
      </w:r>
    </w:p>
    <w:p w:rsidR="00506B7E" w:rsidRPr="00506B7E" w:rsidRDefault="00506B7E" w:rsidP="00506B7E">
      <w:pPr>
        <w:pBdr>
          <w:top w:val="nil"/>
          <w:left w:val="nil"/>
          <w:bottom w:val="nil"/>
          <w:right w:val="nil"/>
          <w:between w:val="nil"/>
        </w:pBdr>
        <w:spacing w:line="360" w:lineRule="auto"/>
        <w:ind w:hanging="2"/>
        <w:jc w:val="both"/>
        <w:rPr>
          <w:rFonts w:ascii="Arial" w:hAnsi="Arial" w:cs="Arial"/>
          <w:i/>
          <w:sz w:val="22"/>
          <w:szCs w:val="22"/>
        </w:rPr>
      </w:pPr>
    </w:p>
    <w:p w:rsidR="00506B7E" w:rsidRPr="00506B7E" w:rsidRDefault="00506B7E" w:rsidP="00506B7E">
      <w:pPr>
        <w:pBdr>
          <w:top w:val="nil"/>
          <w:left w:val="nil"/>
          <w:bottom w:val="nil"/>
          <w:right w:val="nil"/>
          <w:between w:val="nil"/>
        </w:pBdr>
        <w:spacing w:line="360" w:lineRule="auto"/>
        <w:ind w:hanging="2"/>
        <w:jc w:val="both"/>
        <w:rPr>
          <w:rFonts w:ascii="Arial" w:hAnsi="Arial" w:cs="Arial"/>
          <w:i/>
          <w:sz w:val="22"/>
          <w:szCs w:val="22"/>
        </w:rPr>
      </w:pPr>
      <w:r w:rsidRPr="00506B7E">
        <w:rPr>
          <w:rFonts w:ascii="Arial" w:hAnsi="Arial" w:cs="Arial"/>
          <w:i/>
          <w:sz w:val="22"/>
          <w:szCs w:val="22"/>
        </w:rPr>
        <w:t xml:space="preserve">Με τον παρόντα 3ο Ανακεφαλαιωτικό πίνακα εργασιών ικανοποιούνται οι προϋποθέσεις  που θέτει ο νόμος περί Δημοσίων έργων  Ν.4412/2016. Επίσης τηρούνται οι προϋποθέσεις που τίθενται από το άρθρο 156 «Ειδικά θέματα τροποποιήσεων συμβάσεων κατά την διάρκειά τους - αυξομειώσεις εργασιών - νέες εργασίες», του, καθώς και από τις  προγενέστερες Εγκυκλίους 30/10-12-2007 (με αρ. </w:t>
      </w:r>
      <w:proofErr w:type="spellStart"/>
      <w:r w:rsidRPr="00506B7E">
        <w:rPr>
          <w:rFonts w:ascii="Arial" w:hAnsi="Arial" w:cs="Arial"/>
          <w:i/>
          <w:sz w:val="22"/>
          <w:szCs w:val="22"/>
        </w:rPr>
        <w:t>πρωτ</w:t>
      </w:r>
      <w:proofErr w:type="spellEnd"/>
      <w:r w:rsidRPr="00506B7E">
        <w:rPr>
          <w:rFonts w:ascii="Arial" w:hAnsi="Arial" w:cs="Arial"/>
          <w:i/>
          <w:sz w:val="22"/>
          <w:szCs w:val="22"/>
        </w:rPr>
        <w:t xml:space="preserve">. Δ17γ/04/170/ΦΝ380) και 20/26-07-2006 (με αρ. </w:t>
      </w:r>
      <w:proofErr w:type="spellStart"/>
      <w:r w:rsidRPr="00506B7E">
        <w:rPr>
          <w:rFonts w:ascii="Arial" w:hAnsi="Arial" w:cs="Arial"/>
          <w:i/>
          <w:sz w:val="22"/>
          <w:szCs w:val="22"/>
        </w:rPr>
        <w:t>πρωτ</w:t>
      </w:r>
      <w:proofErr w:type="spellEnd"/>
      <w:r w:rsidRPr="00506B7E">
        <w:rPr>
          <w:rFonts w:ascii="Arial" w:hAnsi="Arial" w:cs="Arial"/>
          <w:i/>
          <w:sz w:val="22"/>
          <w:szCs w:val="22"/>
        </w:rPr>
        <w:t>. Δ17γ/03/114/ΦΝ443) του Υ.ΠΕ.ΧΩ.ΔΕ., και συγκεκριμένα:</w:t>
      </w:r>
    </w:p>
    <w:p w:rsidR="00506B7E" w:rsidRPr="00506B7E" w:rsidRDefault="00506B7E" w:rsidP="00506B7E">
      <w:pPr>
        <w:numPr>
          <w:ilvl w:val="0"/>
          <w:numId w:val="12"/>
        </w:numPr>
        <w:spacing w:line="276" w:lineRule="auto"/>
        <w:ind w:left="426" w:right="22" w:hanging="426"/>
        <w:jc w:val="both"/>
        <w:rPr>
          <w:rFonts w:ascii="Arial" w:hAnsi="Arial" w:cs="Arial"/>
          <w:i/>
          <w:color w:val="000000"/>
          <w:sz w:val="22"/>
          <w:szCs w:val="22"/>
        </w:rPr>
      </w:pPr>
      <w:r w:rsidRPr="00506B7E">
        <w:rPr>
          <w:rFonts w:ascii="Arial" w:hAnsi="Arial" w:cs="Arial"/>
          <w:i/>
          <w:color w:val="000000"/>
          <w:sz w:val="22"/>
          <w:szCs w:val="22"/>
        </w:rPr>
        <w:lastRenderedPageBreak/>
        <w:t xml:space="preserve">Δεν τροποποιείται το «βασικό σχέδιο», ούτε οι προδιαγραφές του έργου, όπως περιγράφεται στα συμβατικά τεύχη, ούτε  καταργείται ομάδα εργασιών της αρχικής σύμβασης. </w:t>
      </w:r>
    </w:p>
    <w:p w:rsidR="00506B7E" w:rsidRPr="00506B7E" w:rsidRDefault="00506B7E" w:rsidP="00506B7E">
      <w:pPr>
        <w:numPr>
          <w:ilvl w:val="0"/>
          <w:numId w:val="12"/>
        </w:numPr>
        <w:spacing w:line="276" w:lineRule="auto"/>
        <w:ind w:left="426" w:right="22" w:hanging="426"/>
        <w:jc w:val="both"/>
        <w:rPr>
          <w:rFonts w:ascii="Arial" w:hAnsi="Arial" w:cs="Arial"/>
          <w:i/>
          <w:color w:val="000000"/>
          <w:sz w:val="22"/>
          <w:szCs w:val="22"/>
        </w:rPr>
      </w:pPr>
      <w:r w:rsidRPr="00506B7E">
        <w:rPr>
          <w:rFonts w:ascii="Arial" w:hAnsi="Arial" w:cs="Arial"/>
          <w:i/>
          <w:color w:val="000000"/>
          <w:sz w:val="22"/>
          <w:szCs w:val="22"/>
        </w:rPr>
        <w:t>Δεν θίγεται η πληρότητα, η ποιότητα και η λειτουργικότητα του έργου.</w:t>
      </w:r>
    </w:p>
    <w:p w:rsidR="00506B7E" w:rsidRPr="00506B7E" w:rsidRDefault="00506B7E" w:rsidP="00506B7E">
      <w:pPr>
        <w:ind w:left="426" w:right="22"/>
        <w:jc w:val="both"/>
        <w:rPr>
          <w:rFonts w:ascii="Arial" w:hAnsi="Arial" w:cs="Arial"/>
          <w:i/>
          <w:color w:val="000000"/>
          <w:sz w:val="22"/>
          <w:szCs w:val="22"/>
        </w:rPr>
      </w:pPr>
    </w:p>
    <w:p w:rsidR="00506B7E" w:rsidRPr="00506B7E" w:rsidRDefault="00506B7E" w:rsidP="00506B7E">
      <w:pPr>
        <w:pBdr>
          <w:top w:val="nil"/>
          <w:left w:val="nil"/>
          <w:bottom w:val="nil"/>
          <w:right w:val="nil"/>
          <w:between w:val="nil"/>
        </w:pBdr>
        <w:spacing w:line="360" w:lineRule="auto"/>
        <w:ind w:hanging="2"/>
        <w:jc w:val="both"/>
        <w:rPr>
          <w:rFonts w:ascii="Arial" w:hAnsi="Arial" w:cs="Arial"/>
          <w:i/>
          <w:color w:val="000000"/>
          <w:sz w:val="22"/>
          <w:szCs w:val="22"/>
        </w:rPr>
      </w:pPr>
      <w:r w:rsidRPr="00506B7E">
        <w:rPr>
          <w:rFonts w:ascii="Arial" w:hAnsi="Arial" w:cs="Arial"/>
          <w:i/>
          <w:color w:val="000000"/>
          <w:sz w:val="22"/>
          <w:szCs w:val="22"/>
        </w:rPr>
        <w:t>Δεν υπερβαίνει η δαπάνη, κατά τον προτεινόμενο 3ο Ανακεφαλαιωτικό Πίνακα Εργασιών του έργου, ποσοστό είκοσι τοις εκατό (20%) της συμβατικής δαπάνης ομάδας εργασιών του έργου ούτε, αθροιστικά, ποσοστό δέκα τοις εκατό (10%) της δαπάνης της αρχικής σύμβασης χωρίς Φ.Π.Α., αναθεώρηση τιμών και απρόβλεπτες δαπάνες.</w:t>
      </w:r>
    </w:p>
    <w:p w:rsidR="00506B7E" w:rsidRPr="00506B7E" w:rsidRDefault="00506B7E" w:rsidP="00506B7E">
      <w:pPr>
        <w:pBdr>
          <w:top w:val="nil"/>
          <w:left w:val="nil"/>
          <w:bottom w:val="nil"/>
          <w:right w:val="nil"/>
          <w:between w:val="nil"/>
        </w:pBdr>
        <w:spacing w:line="360" w:lineRule="auto"/>
        <w:ind w:hanging="2"/>
        <w:jc w:val="both"/>
        <w:rPr>
          <w:rFonts w:ascii="Arial" w:hAnsi="Arial" w:cs="Arial"/>
          <w:i/>
          <w:sz w:val="22"/>
          <w:szCs w:val="22"/>
        </w:rPr>
      </w:pPr>
      <w:r w:rsidRPr="00506B7E">
        <w:rPr>
          <w:rFonts w:ascii="Arial" w:hAnsi="Arial" w:cs="Arial"/>
          <w:i/>
          <w:color w:val="000000"/>
          <w:sz w:val="22"/>
          <w:szCs w:val="22"/>
        </w:rPr>
        <w:t>Ο ανάδοχος υπέγραψε χωρίς επιφύλαξη τον παρόντα 3ο Α.Π.Ε.</w:t>
      </w:r>
      <w:r w:rsidRPr="00506B7E">
        <w:rPr>
          <w:rFonts w:ascii="Arial" w:hAnsi="Arial" w:cs="Arial"/>
          <w:i/>
          <w:sz w:val="22"/>
          <w:szCs w:val="22"/>
        </w:rPr>
        <w:t xml:space="preserve">  .</w:t>
      </w:r>
    </w:p>
    <w:p w:rsidR="00506B7E" w:rsidRPr="00506B7E" w:rsidRDefault="00506B7E" w:rsidP="00506B7E">
      <w:pPr>
        <w:jc w:val="both"/>
        <w:rPr>
          <w:rFonts w:ascii="Arial" w:hAnsi="Arial" w:cs="Arial"/>
          <w:i/>
          <w:sz w:val="22"/>
          <w:szCs w:val="22"/>
          <w:u w:val="single"/>
        </w:rPr>
      </w:pPr>
    </w:p>
    <w:p w:rsidR="00506B7E" w:rsidRPr="00506B7E" w:rsidRDefault="00506B7E" w:rsidP="00506B7E">
      <w:pPr>
        <w:pStyle w:val="aff0"/>
        <w:jc w:val="center"/>
        <w:rPr>
          <w:rFonts w:ascii="Arial" w:hAnsi="Arial" w:cs="Arial"/>
          <w:i/>
          <w:u w:val="single"/>
        </w:rPr>
      </w:pPr>
      <w:r w:rsidRPr="00506B7E">
        <w:rPr>
          <w:rFonts w:ascii="Arial" w:hAnsi="Arial" w:cs="Arial"/>
          <w:i/>
          <w:u w:val="single"/>
        </w:rPr>
        <w:t>Ε Ι Σ Η Γ Ο Υ Μ Ε Θ Α</w:t>
      </w:r>
    </w:p>
    <w:p w:rsidR="00506B7E" w:rsidRPr="00506B7E" w:rsidRDefault="00506B7E" w:rsidP="00506B7E">
      <w:pPr>
        <w:pStyle w:val="aff0"/>
        <w:jc w:val="center"/>
        <w:rPr>
          <w:rFonts w:ascii="Arial" w:hAnsi="Arial" w:cs="Arial"/>
          <w:i/>
          <w:u w:val="single"/>
        </w:rPr>
      </w:pPr>
    </w:p>
    <w:p w:rsidR="00506B7E" w:rsidRPr="00506B7E" w:rsidRDefault="00506B7E" w:rsidP="00506B7E">
      <w:pPr>
        <w:pStyle w:val="aff0"/>
        <w:rPr>
          <w:rFonts w:ascii="Arial" w:hAnsi="Arial" w:cs="Arial"/>
          <w:i/>
        </w:rPr>
      </w:pPr>
    </w:p>
    <w:p w:rsidR="00506B7E" w:rsidRPr="00506B7E" w:rsidRDefault="00506B7E" w:rsidP="00506B7E">
      <w:pPr>
        <w:pStyle w:val="aff0"/>
        <w:rPr>
          <w:rFonts w:ascii="Arial" w:hAnsi="Arial" w:cs="Arial"/>
          <w:i/>
        </w:rPr>
      </w:pPr>
      <w:r w:rsidRPr="00506B7E">
        <w:rPr>
          <w:rFonts w:ascii="Arial" w:hAnsi="Arial" w:cs="Arial"/>
          <w:i/>
        </w:rPr>
        <w:t xml:space="preserve">Την έγκριση του </w:t>
      </w:r>
      <w:r w:rsidRPr="00506B7E">
        <w:rPr>
          <w:rFonts w:ascii="Arial" w:hAnsi="Arial" w:cs="Arial"/>
          <w:i/>
          <w:color w:val="000000"/>
        </w:rPr>
        <w:t>3</w:t>
      </w:r>
      <w:r w:rsidRPr="00506B7E">
        <w:rPr>
          <w:rFonts w:ascii="Arial" w:hAnsi="Arial" w:cs="Arial"/>
          <w:i/>
          <w:color w:val="000000"/>
          <w:vertAlign w:val="superscript"/>
        </w:rPr>
        <w:t>ου</w:t>
      </w:r>
      <w:r>
        <w:rPr>
          <w:rFonts w:ascii="Arial" w:hAnsi="Arial" w:cs="Arial"/>
          <w:i/>
          <w:color w:val="000000"/>
        </w:rPr>
        <w:t xml:space="preserve"> </w:t>
      </w:r>
      <w:r w:rsidRPr="00506B7E">
        <w:rPr>
          <w:rFonts w:ascii="Arial" w:hAnsi="Arial" w:cs="Arial"/>
          <w:i/>
          <w:color w:val="000000"/>
        </w:rPr>
        <w:t xml:space="preserve"> Ανακεφαλαιωτικού </w:t>
      </w:r>
      <w:proofErr w:type="spellStart"/>
      <w:r w:rsidRPr="00506B7E">
        <w:rPr>
          <w:rFonts w:ascii="Arial" w:hAnsi="Arial" w:cs="Arial"/>
          <w:i/>
          <w:color w:val="000000"/>
        </w:rPr>
        <w:t>Τακτοποιητικού</w:t>
      </w:r>
      <w:proofErr w:type="spellEnd"/>
      <w:r w:rsidRPr="00506B7E">
        <w:rPr>
          <w:rFonts w:ascii="Arial" w:hAnsi="Arial" w:cs="Arial"/>
          <w:i/>
          <w:color w:val="000000"/>
        </w:rPr>
        <w:t xml:space="preserve"> Πίνακα Εργασιών του έργου </w:t>
      </w:r>
      <w:r w:rsidRPr="00506B7E">
        <w:rPr>
          <w:rFonts w:ascii="Arial" w:hAnsi="Arial" w:cs="Arial"/>
          <w:i/>
        </w:rPr>
        <w:t>«</w:t>
      </w:r>
      <w:r w:rsidRPr="00506B7E">
        <w:rPr>
          <w:rFonts w:ascii="Arial" w:hAnsi="Arial" w:cs="Arial"/>
          <w:bCs/>
          <w:i/>
        </w:rPr>
        <w:t>ΑΣΤΙΚΕΣ ΑΝΑΠΛΑΣΕΙΣ ΠΕΡΙΟΧΗΣ ‘’ΠΗΓΩΝ ΚΡΥΑΣ’’ ΚΑΙ ΠΑΡΟΧΘΙΩΝ ΠΕΡΙΟΧΩΝ ΠΟΤΑΜΟΥ ΕΡΚΥΝΑΣ</w:t>
      </w:r>
      <w:r w:rsidRPr="00506B7E">
        <w:rPr>
          <w:rFonts w:ascii="Arial" w:hAnsi="Arial" w:cs="Arial"/>
          <w:i/>
        </w:rPr>
        <w:t xml:space="preserve">» </w:t>
      </w:r>
    </w:p>
    <w:p w:rsidR="006B650B" w:rsidRPr="00506B7E" w:rsidRDefault="006B650B" w:rsidP="008608AC">
      <w:pPr>
        <w:rPr>
          <w:rFonts w:ascii="Arial" w:hAnsi="Arial" w:cs="Arial"/>
          <w:i/>
          <w:sz w:val="22"/>
          <w:szCs w:val="22"/>
        </w:rPr>
      </w:pPr>
    </w:p>
    <w:p w:rsidR="00AE56CD" w:rsidRPr="00BA2E66" w:rsidRDefault="00AE56CD" w:rsidP="00AE56CD">
      <w:pPr>
        <w:ind w:left="720"/>
        <w:jc w:val="both"/>
        <w:rPr>
          <w:rFonts w:ascii="Calibri" w:hAnsi="Calibri" w:cs="Calibri"/>
          <w:sz w:val="22"/>
          <w:szCs w:val="22"/>
        </w:rPr>
      </w:pPr>
      <w:r w:rsidRPr="00BA2E66">
        <w:rPr>
          <w:rFonts w:ascii="Calibri" w:hAnsi="Calibri" w:cs="Calibri"/>
          <w:b/>
          <w:sz w:val="22"/>
          <w:szCs w:val="22"/>
        </w:rPr>
        <w:t xml:space="preserve"> </w:t>
      </w:r>
      <w:r w:rsidRPr="00BA2E66">
        <w:rPr>
          <w:rFonts w:ascii="Calibri" w:eastAsia="Book Antiqua" w:hAnsi="Calibri" w:cs="Calibri"/>
          <w:b/>
          <w:sz w:val="22"/>
          <w:szCs w:val="22"/>
        </w:rPr>
        <w:t xml:space="preserve"> </w:t>
      </w:r>
    </w:p>
    <w:p w:rsidR="000020FF" w:rsidRPr="00493339" w:rsidRDefault="00CD580E" w:rsidP="00CD580E">
      <w:pPr>
        <w:tabs>
          <w:tab w:val="left" w:pos="559"/>
          <w:tab w:val="left" w:pos="1555"/>
        </w:tabs>
        <w:rPr>
          <w:rFonts w:ascii="Arial" w:hAnsi="Arial" w:cs="Arial"/>
          <w:sz w:val="22"/>
          <w:szCs w:val="22"/>
        </w:rPr>
      </w:pPr>
      <w:r w:rsidRPr="00583022">
        <w:rPr>
          <w:rFonts w:ascii="Arial" w:eastAsia="Calibri" w:hAnsi="Arial" w:cs="Arial"/>
          <w:b/>
          <w:bCs/>
          <w:i/>
          <w:sz w:val="22"/>
          <w:szCs w:val="22"/>
        </w:rPr>
        <w:tab/>
      </w:r>
      <w:r w:rsidR="000020FF" w:rsidRPr="00493339">
        <w:rPr>
          <w:rFonts w:ascii="Arial" w:hAnsi="Arial" w:cs="Arial"/>
          <w:sz w:val="22"/>
          <w:szCs w:val="22"/>
        </w:rPr>
        <w:t>Στη συνέχεια ο Πρόεδρος κάλεσε τα μέλη να αποφασίσουν σχετικά.</w:t>
      </w:r>
    </w:p>
    <w:p w:rsidR="00AB3EA3" w:rsidRPr="00583022" w:rsidRDefault="00AB3EA3" w:rsidP="00CD580E">
      <w:pPr>
        <w:tabs>
          <w:tab w:val="left" w:pos="559"/>
          <w:tab w:val="left" w:pos="1555"/>
        </w:tabs>
        <w:rPr>
          <w:rFonts w:ascii="Arial" w:hAnsi="Arial" w:cs="Arial"/>
          <w:i/>
          <w:sz w:val="22"/>
          <w:szCs w:val="22"/>
        </w:rPr>
      </w:pPr>
    </w:p>
    <w:p w:rsidR="000020FF" w:rsidRPr="00583022" w:rsidRDefault="000020FF" w:rsidP="00AD231B">
      <w:pPr>
        <w:tabs>
          <w:tab w:val="left" w:pos="0"/>
        </w:tabs>
        <w:spacing w:line="276" w:lineRule="auto"/>
        <w:jc w:val="both"/>
        <w:rPr>
          <w:rFonts w:ascii="Arial" w:hAnsi="Arial" w:cs="Arial"/>
          <w:i/>
          <w:sz w:val="22"/>
          <w:szCs w:val="22"/>
        </w:rPr>
      </w:pPr>
      <w:r w:rsidRPr="00583022">
        <w:rPr>
          <w:rFonts w:ascii="Arial" w:hAnsi="Arial" w:cs="Arial"/>
          <w:i/>
          <w:sz w:val="22"/>
          <w:szCs w:val="22"/>
        </w:rPr>
        <w:t xml:space="preserve">  </w:t>
      </w:r>
    </w:p>
    <w:p w:rsidR="00F661DE" w:rsidRDefault="000020FF" w:rsidP="001D5E89">
      <w:pPr>
        <w:ind w:hanging="432"/>
        <w:rPr>
          <w:rFonts w:ascii="Arial" w:eastAsia="Arial" w:hAnsi="Arial" w:cs="Arial"/>
          <w:b/>
          <w:kern w:val="1"/>
          <w:sz w:val="22"/>
          <w:szCs w:val="22"/>
          <w:lang w:bidi="hi-IN"/>
        </w:rPr>
      </w:pPr>
      <w:r w:rsidRPr="00727966">
        <w:rPr>
          <w:rFonts w:ascii="Arial" w:eastAsia="Arial" w:hAnsi="Arial" w:cs="Arial"/>
          <w:sz w:val="22"/>
          <w:szCs w:val="22"/>
        </w:rPr>
        <w:t xml:space="preserve">      </w:t>
      </w:r>
      <w:r w:rsidR="00F661DE" w:rsidRPr="00AC1BAA">
        <w:rPr>
          <w:rFonts w:ascii="Arial" w:hAnsi="Arial" w:cs="Arial"/>
          <w:i/>
          <w:sz w:val="22"/>
          <w:szCs w:val="22"/>
        </w:rPr>
        <w:t xml:space="preserve"> </w:t>
      </w:r>
      <w:r w:rsidR="00F661DE" w:rsidRPr="00AC1BAA">
        <w:rPr>
          <w:rFonts w:ascii="Arial" w:hAnsi="Arial" w:cs="Arial"/>
          <w:sz w:val="22"/>
          <w:szCs w:val="22"/>
        </w:rPr>
        <w:t xml:space="preserve">  </w:t>
      </w:r>
      <w:r w:rsidR="00F661DE" w:rsidRPr="00AC1BAA">
        <w:rPr>
          <w:rFonts w:ascii="Arial" w:hAnsi="Arial" w:cs="Arial"/>
          <w:i/>
          <w:sz w:val="22"/>
          <w:szCs w:val="22"/>
        </w:rPr>
        <w:tab/>
      </w:r>
      <w:r w:rsidR="00F661DE" w:rsidRPr="00AC1BAA">
        <w:rPr>
          <w:rFonts w:ascii="Arial" w:eastAsia="Arial" w:hAnsi="Arial" w:cs="Arial"/>
          <w:b/>
          <w:sz w:val="22"/>
          <w:szCs w:val="22"/>
        </w:rPr>
        <w:t xml:space="preserve">  </w:t>
      </w:r>
      <w:r w:rsidR="00F661DE" w:rsidRPr="00AC1BAA">
        <w:rPr>
          <w:rFonts w:ascii="Arial" w:eastAsia="Arial" w:hAnsi="Arial" w:cs="Arial"/>
          <w:b/>
          <w:kern w:val="1"/>
          <w:sz w:val="22"/>
          <w:szCs w:val="22"/>
          <w:lang w:bidi="hi-IN"/>
        </w:rPr>
        <w:t>Η Δημοτική   Επιτροπή  λαμβάνοντας υπόψη :</w:t>
      </w:r>
    </w:p>
    <w:p w:rsidR="00E5407E" w:rsidRDefault="00E5407E" w:rsidP="001D5E89">
      <w:pPr>
        <w:ind w:hanging="432"/>
        <w:rPr>
          <w:rFonts w:ascii="Arial" w:eastAsia="Arial" w:hAnsi="Arial" w:cs="Arial"/>
          <w:b/>
          <w:kern w:val="1"/>
          <w:sz w:val="22"/>
          <w:szCs w:val="22"/>
          <w:lang w:bidi="hi-IN"/>
        </w:rPr>
      </w:pPr>
    </w:p>
    <w:p w:rsidR="00711D56" w:rsidRPr="00C35157" w:rsidRDefault="00711D56" w:rsidP="00711D56">
      <w:pPr>
        <w:pStyle w:val="ad"/>
        <w:spacing w:line="288" w:lineRule="auto"/>
        <w:rPr>
          <w:rFonts w:ascii="Arial" w:hAnsi="Arial" w:cs="Arial"/>
          <w:sz w:val="22"/>
          <w:szCs w:val="22"/>
        </w:rPr>
      </w:pPr>
      <w:r w:rsidRPr="00C35157">
        <w:rPr>
          <w:rFonts w:ascii="Arial" w:hAnsi="Arial" w:cs="Arial"/>
          <w:sz w:val="22"/>
          <w:szCs w:val="22"/>
        </w:rPr>
        <w:t>-Τις διατάξεις του  άρθρου του άρθρου 75 του Ν. 3852/2010 όπως αυτό αντικαταστάθηκε από το άρθρο 77 του Ν. 4555/2018</w:t>
      </w:r>
    </w:p>
    <w:p w:rsidR="00214E4B" w:rsidRDefault="00711D56" w:rsidP="00214E4B">
      <w:pPr>
        <w:pStyle w:val="ad"/>
        <w:spacing w:line="288" w:lineRule="auto"/>
        <w:rPr>
          <w:rFonts w:ascii="Arial" w:hAnsi="Arial" w:cs="Arial"/>
          <w:sz w:val="22"/>
          <w:szCs w:val="22"/>
        </w:rPr>
      </w:pPr>
      <w:r w:rsidRPr="00C35157">
        <w:rPr>
          <w:rFonts w:ascii="Arial" w:hAnsi="Arial" w:cs="Arial"/>
          <w:sz w:val="22"/>
          <w:szCs w:val="22"/>
        </w:rPr>
        <w:t xml:space="preserve"> -Τις διατάξεις του   άρθρου 74</w:t>
      </w:r>
      <w:r w:rsidRPr="00C35157">
        <w:rPr>
          <w:rFonts w:ascii="Arial" w:hAnsi="Arial" w:cs="Arial"/>
          <w:sz w:val="22"/>
          <w:szCs w:val="22"/>
          <w:vertAlign w:val="superscript"/>
        </w:rPr>
        <w:t>Α</w:t>
      </w:r>
      <w:r w:rsidRPr="00C35157">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214E4B" w:rsidRPr="00214E4B" w:rsidRDefault="00711D56" w:rsidP="00214E4B">
      <w:pPr>
        <w:pStyle w:val="ad"/>
        <w:spacing w:line="288" w:lineRule="auto"/>
        <w:rPr>
          <w:rFonts w:ascii="Arial" w:hAnsi="Arial" w:cs="Arial"/>
          <w:sz w:val="22"/>
          <w:szCs w:val="22"/>
        </w:rPr>
      </w:pPr>
      <w:r w:rsidRPr="00824EAF">
        <w:rPr>
          <w:rFonts w:ascii="Arial" w:hAnsi="Arial" w:cs="Arial"/>
          <w:sz w:val="22"/>
          <w:szCs w:val="22"/>
          <w:highlight w:val="white"/>
        </w:rPr>
        <w:t xml:space="preserve"> </w:t>
      </w:r>
      <w:r w:rsidR="00214E4B" w:rsidRPr="00727966">
        <w:rPr>
          <w:rFonts w:ascii="Arial" w:hAnsi="Arial" w:cs="Arial"/>
          <w:sz w:val="22"/>
          <w:szCs w:val="22"/>
          <w:highlight w:val="white"/>
        </w:rPr>
        <w:t xml:space="preserve">- Την </w:t>
      </w:r>
      <w:proofErr w:type="spellStart"/>
      <w:r w:rsidR="00214E4B" w:rsidRPr="00727966">
        <w:rPr>
          <w:rFonts w:ascii="Arial" w:hAnsi="Arial" w:cs="Arial"/>
          <w:sz w:val="22"/>
          <w:szCs w:val="22"/>
          <w:highlight w:val="white"/>
        </w:rPr>
        <w:t>αριθμ</w:t>
      </w:r>
      <w:proofErr w:type="spellEnd"/>
      <w:r w:rsidR="00214E4B"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00214E4B" w:rsidRPr="00727966">
        <w:rPr>
          <w:rFonts w:ascii="Arial" w:hAnsi="Arial" w:cs="Arial"/>
          <w:sz w:val="22"/>
          <w:szCs w:val="22"/>
          <w:highlight w:val="white"/>
        </w:rPr>
        <w:t>Λεβαδέων</w:t>
      </w:r>
      <w:proofErr w:type="spellEnd"/>
      <w:r w:rsidR="00214E4B" w:rsidRPr="00727966">
        <w:rPr>
          <w:rFonts w:ascii="Arial" w:hAnsi="Arial" w:cs="Arial"/>
          <w:sz w:val="22"/>
          <w:szCs w:val="22"/>
          <w:highlight w:val="white"/>
        </w:rPr>
        <w:t xml:space="preserve"> και εγκρίθηκε με την </w:t>
      </w:r>
      <w:proofErr w:type="spellStart"/>
      <w:r w:rsidR="00214E4B" w:rsidRPr="00727966">
        <w:rPr>
          <w:rFonts w:ascii="Arial" w:hAnsi="Arial" w:cs="Arial"/>
          <w:sz w:val="22"/>
          <w:szCs w:val="22"/>
          <w:highlight w:val="white"/>
        </w:rPr>
        <w:t>αριθμ.πρωτ</w:t>
      </w:r>
      <w:proofErr w:type="spellEnd"/>
      <w:r w:rsidR="00214E4B"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7A4FB0" w:rsidRDefault="00207BFF" w:rsidP="007A4FB0">
      <w:pPr>
        <w:pBdr>
          <w:top w:val="nil"/>
          <w:left w:val="nil"/>
          <w:bottom w:val="nil"/>
          <w:right w:val="nil"/>
          <w:between w:val="nil"/>
        </w:pBdr>
        <w:suppressAutoHyphens w:val="0"/>
        <w:jc w:val="both"/>
        <w:rPr>
          <w:rFonts w:ascii="Arial" w:hAnsi="Arial" w:cs="Arial"/>
          <w:color w:val="000000"/>
          <w:sz w:val="22"/>
          <w:szCs w:val="22"/>
        </w:rPr>
      </w:pPr>
      <w:r w:rsidRPr="007A4FB0">
        <w:rPr>
          <w:rFonts w:ascii="Arial" w:eastAsia="Verdana" w:hAnsi="Arial" w:cs="Arial"/>
          <w:color w:val="000000"/>
          <w:sz w:val="22"/>
          <w:szCs w:val="22"/>
        </w:rPr>
        <w:t>-</w:t>
      </w:r>
      <w:r w:rsidR="00DA1986" w:rsidRPr="007A4FB0">
        <w:rPr>
          <w:rFonts w:ascii="Arial" w:hAnsi="Arial" w:cs="Arial"/>
          <w:sz w:val="22"/>
          <w:szCs w:val="22"/>
        </w:rPr>
        <w:t xml:space="preserve"> </w:t>
      </w:r>
      <w:r w:rsidR="007A4FB0" w:rsidRPr="007A4FB0">
        <w:rPr>
          <w:rFonts w:ascii="Arial" w:hAnsi="Arial" w:cs="Arial"/>
          <w:color w:val="000000"/>
          <w:sz w:val="22"/>
          <w:szCs w:val="22"/>
        </w:rPr>
        <w:t xml:space="preserve">Την </w:t>
      </w:r>
      <w:proofErr w:type="spellStart"/>
      <w:r w:rsidR="007A4FB0" w:rsidRPr="007A4FB0">
        <w:rPr>
          <w:rFonts w:ascii="Arial" w:hAnsi="Arial" w:cs="Arial"/>
          <w:color w:val="000000"/>
          <w:sz w:val="22"/>
          <w:szCs w:val="22"/>
        </w:rPr>
        <w:t>υπ΄</w:t>
      </w:r>
      <w:proofErr w:type="spellEnd"/>
      <w:r w:rsidR="007A4FB0" w:rsidRPr="007A4FB0">
        <w:rPr>
          <w:rFonts w:ascii="Arial" w:hAnsi="Arial" w:cs="Arial"/>
          <w:color w:val="000000"/>
          <w:sz w:val="22"/>
          <w:szCs w:val="22"/>
        </w:rPr>
        <w:t xml:space="preserve"> αριθμό 35/2022 τεχνική μελέτη του έργου με τίτλο «Αστικές Αναπλάσεις Περιοχής </w:t>
      </w:r>
      <w:proofErr w:type="spellStart"/>
      <w:r w:rsidR="007A4FB0" w:rsidRPr="007A4FB0">
        <w:rPr>
          <w:rFonts w:ascii="Arial" w:hAnsi="Arial" w:cs="Arial"/>
          <w:color w:val="000000"/>
          <w:sz w:val="22"/>
          <w:szCs w:val="22"/>
        </w:rPr>
        <w:t>΄΄Πηγών</w:t>
      </w:r>
      <w:proofErr w:type="spellEnd"/>
      <w:r w:rsidR="007A4FB0" w:rsidRPr="007A4FB0">
        <w:rPr>
          <w:rFonts w:ascii="Arial" w:hAnsi="Arial" w:cs="Arial"/>
          <w:color w:val="000000"/>
          <w:sz w:val="22"/>
          <w:szCs w:val="22"/>
        </w:rPr>
        <w:t xml:space="preserve"> </w:t>
      </w:r>
      <w:proofErr w:type="spellStart"/>
      <w:r w:rsidR="007A4FB0" w:rsidRPr="007A4FB0">
        <w:rPr>
          <w:rFonts w:ascii="Arial" w:hAnsi="Arial" w:cs="Arial"/>
          <w:color w:val="000000"/>
          <w:sz w:val="22"/>
          <w:szCs w:val="22"/>
        </w:rPr>
        <w:t>Κρύας΄΄</w:t>
      </w:r>
      <w:proofErr w:type="spellEnd"/>
      <w:r w:rsidR="007A4FB0" w:rsidRPr="007A4FB0">
        <w:rPr>
          <w:rFonts w:ascii="Arial" w:hAnsi="Arial" w:cs="Arial"/>
          <w:color w:val="000000"/>
          <w:sz w:val="22"/>
          <w:szCs w:val="22"/>
        </w:rPr>
        <w:t xml:space="preserve"> και Παρόχθιων Περιοχών Ποταμού  </w:t>
      </w:r>
      <w:proofErr w:type="spellStart"/>
      <w:r w:rsidR="007A4FB0" w:rsidRPr="007A4FB0">
        <w:rPr>
          <w:rFonts w:ascii="Arial" w:hAnsi="Arial" w:cs="Arial"/>
          <w:color w:val="000000"/>
          <w:sz w:val="22"/>
          <w:szCs w:val="22"/>
        </w:rPr>
        <w:t>Έρκυνας</w:t>
      </w:r>
      <w:proofErr w:type="spellEnd"/>
      <w:r w:rsidR="007A4FB0" w:rsidRPr="007A4FB0">
        <w:rPr>
          <w:rFonts w:ascii="Arial" w:hAnsi="Arial" w:cs="Arial"/>
          <w:color w:val="000000"/>
          <w:sz w:val="22"/>
          <w:szCs w:val="22"/>
        </w:rPr>
        <w:t>»  προϋπολογισμού 886.000,00€ με ΦΠΑ.</w:t>
      </w:r>
    </w:p>
    <w:p w:rsidR="007A4FB0" w:rsidRPr="007A4FB0" w:rsidRDefault="007A4FB0" w:rsidP="007A4FB0">
      <w:pPr>
        <w:pBdr>
          <w:top w:val="nil"/>
          <w:left w:val="nil"/>
          <w:bottom w:val="nil"/>
          <w:right w:val="nil"/>
          <w:between w:val="nil"/>
        </w:pBdr>
        <w:suppressAutoHyphens w:val="0"/>
        <w:jc w:val="both"/>
        <w:rPr>
          <w:rFonts w:ascii="Arial" w:hAnsi="Arial" w:cs="Arial"/>
          <w:color w:val="000000"/>
          <w:sz w:val="22"/>
          <w:szCs w:val="22"/>
        </w:rPr>
      </w:pPr>
      <w:r w:rsidRPr="007A4FB0">
        <w:rPr>
          <w:rFonts w:ascii="Arial" w:hAnsi="Arial" w:cs="Arial"/>
          <w:color w:val="000000"/>
          <w:sz w:val="22"/>
          <w:szCs w:val="22"/>
        </w:rPr>
        <w:t>- Την αριθμό 69/2023 (ΑΔΑ: 9ΒΑΛΩΛΗ-0ΤΛ) απόφαση της Οικονομικής  Επιτροπής</w:t>
      </w:r>
    </w:p>
    <w:p w:rsidR="007A4FB0" w:rsidRDefault="00711D56" w:rsidP="007A4FB0">
      <w:pPr>
        <w:tabs>
          <w:tab w:val="left" w:pos="851"/>
        </w:tabs>
        <w:suppressAutoHyphens w:val="0"/>
        <w:jc w:val="both"/>
        <w:rPr>
          <w:rFonts w:ascii="Arial" w:hAnsi="Arial" w:cs="Arial"/>
          <w:color w:val="000000"/>
          <w:sz w:val="22"/>
          <w:szCs w:val="22"/>
        </w:rPr>
      </w:pPr>
      <w:r w:rsidRPr="00A6381F">
        <w:rPr>
          <w:rFonts w:ascii="Arial" w:eastAsia="Verdana" w:hAnsi="Arial" w:cs="Arial"/>
          <w:color w:val="000000"/>
          <w:sz w:val="22"/>
          <w:szCs w:val="22"/>
        </w:rPr>
        <w:t>-</w:t>
      </w:r>
      <w:r w:rsidR="00264BDA" w:rsidRPr="00A6381F">
        <w:rPr>
          <w:rFonts w:ascii="Arial" w:hAnsi="Arial" w:cs="Arial"/>
          <w:sz w:val="22"/>
          <w:szCs w:val="22"/>
        </w:rPr>
        <w:t xml:space="preserve"> </w:t>
      </w:r>
      <w:r w:rsidR="007A4FB0" w:rsidRPr="007A4FB0">
        <w:rPr>
          <w:rFonts w:ascii="Arial" w:hAnsi="Arial" w:cs="Arial"/>
          <w:sz w:val="22"/>
          <w:szCs w:val="22"/>
        </w:rPr>
        <w:t xml:space="preserve">Την με αριθ. </w:t>
      </w:r>
      <w:proofErr w:type="spellStart"/>
      <w:r w:rsidR="007A4FB0" w:rsidRPr="007A4FB0">
        <w:rPr>
          <w:rFonts w:ascii="Arial" w:hAnsi="Arial" w:cs="Arial"/>
          <w:sz w:val="22"/>
          <w:szCs w:val="22"/>
        </w:rPr>
        <w:t>πρωτ</w:t>
      </w:r>
      <w:proofErr w:type="spellEnd"/>
      <w:r w:rsidR="007A4FB0" w:rsidRPr="007A4FB0">
        <w:rPr>
          <w:rFonts w:ascii="Arial" w:hAnsi="Arial" w:cs="Arial"/>
          <w:sz w:val="22"/>
          <w:szCs w:val="22"/>
        </w:rPr>
        <w:t xml:space="preserve">. </w:t>
      </w:r>
      <w:r w:rsidR="007A4FB0" w:rsidRPr="007A4FB0">
        <w:rPr>
          <w:rFonts w:ascii="Arial" w:hAnsi="Arial" w:cs="Arial"/>
          <w:color w:val="000000"/>
          <w:sz w:val="22"/>
          <w:szCs w:val="22"/>
        </w:rPr>
        <w:t xml:space="preserve"> 11577/14-06-2023 σύμβαση κατασκευής έργου μεταξύ του Δήμου </w:t>
      </w:r>
      <w:proofErr w:type="spellStart"/>
      <w:r w:rsidR="007A4FB0" w:rsidRPr="007A4FB0">
        <w:rPr>
          <w:rFonts w:ascii="Arial" w:hAnsi="Arial" w:cs="Arial"/>
          <w:color w:val="000000"/>
          <w:sz w:val="22"/>
          <w:szCs w:val="22"/>
        </w:rPr>
        <w:t>Λεβαδέων</w:t>
      </w:r>
      <w:proofErr w:type="spellEnd"/>
      <w:r w:rsidR="007A4FB0" w:rsidRPr="007A4FB0">
        <w:rPr>
          <w:rFonts w:ascii="Arial" w:hAnsi="Arial" w:cs="Arial"/>
          <w:color w:val="000000"/>
          <w:sz w:val="22"/>
          <w:szCs w:val="22"/>
        </w:rPr>
        <w:t xml:space="preserve"> και του αναδόχου οικονομικού φορέα «ΦΩΤΟΝΙΟΝ ΜΕΛΑΣ ΕΝΕΡΓΕΙΑΚΗ ΜΕΠΕ», </w:t>
      </w:r>
    </w:p>
    <w:p w:rsidR="00711D56" w:rsidRPr="00DA1986" w:rsidRDefault="00711D56" w:rsidP="00DA1986">
      <w:pPr>
        <w:jc w:val="both"/>
        <w:rPr>
          <w:rFonts w:ascii="Arial" w:hAnsi="Arial" w:cs="Arial"/>
          <w:sz w:val="22"/>
          <w:szCs w:val="22"/>
        </w:rPr>
      </w:pPr>
      <w:r w:rsidRPr="00DA1986">
        <w:rPr>
          <w:rFonts w:ascii="Arial" w:eastAsia="Arial" w:hAnsi="Arial" w:cs="Arial"/>
          <w:sz w:val="22"/>
          <w:szCs w:val="22"/>
        </w:rPr>
        <w:t xml:space="preserve">- Τον  </w:t>
      </w:r>
      <w:r w:rsidR="004540A9">
        <w:rPr>
          <w:rFonts w:ascii="Arial" w:eastAsia="Arial" w:hAnsi="Arial" w:cs="Arial"/>
          <w:sz w:val="22"/>
          <w:szCs w:val="22"/>
        </w:rPr>
        <w:t>3</w:t>
      </w:r>
      <w:r w:rsidRPr="00DA1986">
        <w:rPr>
          <w:rFonts w:ascii="Arial" w:eastAsia="Arial" w:hAnsi="Arial" w:cs="Arial"/>
          <w:sz w:val="22"/>
          <w:szCs w:val="22"/>
          <w:vertAlign w:val="superscript"/>
        </w:rPr>
        <w:t>ο</w:t>
      </w:r>
      <w:r w:rsidRPr="00DA1986">
        <w:rPr>
          <w:rFonts w:ascii="Arial" w:eastAsia="Arial" w:hAnsi="Arial" w:cs="Arial"/>
          <w:sz w:val="22"/>
          <w:szCs w:val="22"/>
        </w:rPr>
        <w:t xml:space="preserve"> </w:t>
      </w:r>
      <w:r w:rsidRPr="00DA1986">
        <w:rPr>
          <w:rFonts w:ascii="Arial" w:hAnsi="Arial" w:cs="Arial"/>
          <w:sz w:val="22"/>
          <w:szCs w:val="22"/>
        </w:rPr>
        <w:t xml:space="preserve">Ανακεφαλαιωτικό </w:t>
      </w:r>
      <w:r w:rsidR="00DA1986" w:rsidRPr="00DA1986">
        <w:rPr>
          <w:rFonts w:ascii="Arial" w:hAnsi="Arial" w:cs="Arial"/>
          <w:sz w:val="22"/>
          <w:szCs w:val="22"/>
        </w:rPr>
        <w:t xml:space="preserve">– </w:t>
      </w:r>
      <w:proofErr w:type="spellStart"/>
      <w:r w:rsidR="00DA1986" w:rsidRPr="00DA1986">
        <w:rPr>
          <w:rFonts w:ascii="Arial" w:hAnsi="Arial" w:cs="Arial"/>
          <w:sz w:val="22"/>
          <w:szCs w:val="22"/>
        </w:rPr>
        <w:t>Τακτοποιητικό</w:t>
      </w:r>
      <w:proofErr w:type="spellEnd"/>
      <w:r w:rsidR="00DA1986" w:rsidRPr="00DA1986">
        <w:rPr>
          <w:rFonts w:ascii="Arial" w:hAnsi="Arial" w:cs="Arial"/>
          <w:sz w:val="22"/>
          <w:szCs w:val="22"/>
        </w:rPr>
        <w:t xml:space="preserve"> </w:t>
      </w:r>
      <w:r w:rsidR="004540A9">
        <w:rPr>
          <w:rFonts w:ascii="Arial" w:hAnsi="Arial" w:cs="Arial"/>
          <w:sz w:val="22"/>
          <w:szCs w:val="22"/>
        </w:rPr>
        <w:t xml:space="preserve"> </w:t>
      </w:r>
      <w:r w:rsidR="00207BFF" w:rsidRPr="00DA1986">
        <w:rPr>
          <w:rFonts w:ascii="Arial" w:hAnsi="Arial" w:cs="Arial"/>
          <w:sz w:val="22"/>
          <w:szCs w:val="22"/>
        </w:rPr>
        <w:t xml:space="preserve">Πίνακα </w:t>
      </w:r>
      <w:r w:rsidRPr="00DA1986">
        <w:rPr>
          <w:rFonts w:ascii="Arial" w:hAnsi="Arial" w:cs="Arial"/>
          <w:sz w:val="22"/>
          <w:szCs w:val="22"/>
        </w:rPr>
        <w:t xml:space="preserve">εργασιών και την αιτιολογική έκθεση που τον συνοδεύει  του </w:t>
      </w:r>
      <w:r w:rsidRPr="00DA1986">
        <w:rPr>
          <w:rFonts w:ascii="Arial" w:hAnsi="Arial" w:cs="Arial"/>
          <w:bCs/>
          <w:sz w:val="22"/>
          <w:szCs w:val="22"/>
        </w:rPr>
        <w:t xml:space="preserve">έργου </w:t>
      </w:r>
      <w:r w:rsidR="004540A9" w:rsidRPr="00506B7E">
        <w:rPr>
          <w:rFonts w:ascii="Arial" w:hAnsi="Arial" w:cs="Arial"/>
          <w:sz w:val="22"/>
          <w:szCs w:val="22"/>
        </w:rPr>
        <w:t>«</w:t>
      </w:r>
      <w:r w:rsidR="004540A9" w:rsidRPr="00506B7E">
        <w:rPr>
          <w:rFonts w:ascii="Arial" w:hAnsi="Arial" w:cs="Arial"/>
          <w:bCs/>
          <w:sz w:val="22"/>
          <w:szCs w:val="22"/>
        </w:rPr>
        <w:t>ΑΣΤΙΚΕΣ ΑΝΑΠΛΑΣΕΙΣ ΠΕΡΙΟΧΗΣ ‘’ΠΗΓΩΝ ΚΡΥΑΣ’’ ΚΑΙ ΠΑΡΟΧΘΙΩΝ ΠΕΡΙΟΧΩΝ ΠΟΤΑΜΟΥ ΕΡΚΥΝΑΣ</w:t>
      </w:r>
      <w:r w:rsidR="004540A9" w:rsidRPr="00506B7E">
        <w:rPr>
          <w:rFonts w:ascii="Arial" w:hAnsi="Arial" w:cs="Arial"/>
          <w:sz w:val="22"/>
          <w:szCs w:val="22"/>
        </w:rPr>
        <w:t xml:space="preserve">» </w:t>
      </w:r>
      <w:r w:rsidR="004540A9" w:rsidRPr="00506B7E">
        <w:rPr>
          <w:rFonts w:ascii="Arial" w:hAnsi="Arial" w:cs="Arial"/>
        </w:rPr>
        <w:t xml:space="preserve"> </w:t>
      </w:r>
      <w:r w:rsidR="00DA1986" w:rsidRPr="00DA1986">
        <w:rPr>
          <w:rFonts w:ascii="Arial" w:eastAsia="Arial Unicode MS" w:hAnsi="Arial" w:cs="Arial"/>
          <w:sz w:val="22"/>
          <w:szCs w:val="22"/>
        </w:rPr>
        <w:t xml:space="preserve"> που είχε διανεμηθεί </w:t>
      </w:r>
      <w:r w:rsidRPr="00DA1986">
        <w:rPr>
          <w:rFonts w:ascii="Arial" w:hAnsi="Arial" w:cs="Arial"/>
          <w:sz w:val="22"/>
          <w:szCs w:val="22"/>
        </w:rPr>
        <w:t>.</w:t>
      </w:r>
    </w:p>
    <w:p w:rsidR="00207BFF" w:rsidRDefault="00207BFF" w:rsidP="00207BFF">
      <w:pPr>
        <w:widowControl w:val="0"/>
        <w:spacing w:line="276" w:lineRule="auto"/>
        <w:jc w:val="both"/>
        <w:rPr>
          <w:rFonts w:ascii="Arial" w:eastAsia="Verdana" w:hAnsi="Arial" w:cs="Arial"/>
          <w:color w:val="000000"/>
          <w:sz w:val="22"/>
          <w:szCs w:val="22"/>
        </w:rPr>
      </w:pPr>
      <w:r w:rsidRPr="00DA1986">
        <w:rPr>
          <w:rFonts w:ascii="Arial" w:hAnsi="Arial" w:cs="Arial"/>
          <w:sz w:val="22"/>
          <w:szCs w:val="22"/>
        </w:rPr>
        <w:t>-</w:t>
      </w:r>
      <w:r w:rsidRPr="00DA1986">
        <w:rPr>
          <w:rFonts w:ascii="Arial" w:hAnsi="Arial" w:cs="Arial"/>
          <w:i/>
          <w:spacing w:val="-3"/>
          <w:sz w:val="22"/>
          <w:szCs w:val="22"/>
        </w:rPr>
        <w:t xml:space="preserve"> </w:t>
      </w:r>
      <w:r w:rsidRPr="00DA1986">
        <w:rPr>
          <w:rFonts w:ascii="Arial" w:eastAsia="Calibri" w:hAnsi="Arial" w:cs="Arial"/>
          <w:color w:val="000000"/>
          <w:kern w:val="2"/>
          <w:sz w:val="22"/>
          <w:szCs w:val="22"/>
          <w:shd w:val="clear" w:color="auto" w:fill="FFFFFF"/>
        </w:rPr>
        <w:t xml:space="preserve">Το με αριθ. </w:t>
      </w:r>
      <w:proofErr w:type="spellStart"/>
      <w:r w:rsidRPr="00DA1986">
        <w:rPr>
          <w:rFonts w:ascii="Arial" w:eastAsia="Calibri" w:hAnsi="Arial" w:cs="Arial"/>
          <w:color w:val="000000"/>
          <w:kern w:val="2"/>
          <w:sz w:val="22"/>
          <w:szCs w:val="22"/>
          <w:shd w:val="clear" w:color="auto" w:fill="FFFFFF"/>
        </w:rPr>
        <w:t>πρωτ</w:t>
      </w:r>
      <w:proofErr w:type="spellEnd"/>
      <w:r w:rsidRPr="00DA1986">
        <w:rPr>
          <w:rFonts w:ascii="Arial" w:eastAsia="Calibri" w:hAnsi="Arial" w:cs="Arial"/>
          <w:color w:val="000000"/>
          <w:kern w:val="2"/>
          <w:sz w:val="22"/>
          <w:szCs w:val="22"/>
          <w:shd w:val="clear" w:color="auto" w:fill="FFFFFF"/>
        </w:rPr>
        <w:t>.</w:t>
      </w:r>
      <w:r w:rsidRPr="00DA1986">
        <w:rPr>
          <w:rFonts w:ascii="Arial" w:eastAsia="Arial" w:hAnsi="Arial" w:cs="Arial"/>
          <w:sz w:val="22"/>
          <w:szCs w:val="22"/>
        </w:rPr>
        <w:t xml:space="preserve">  1</w:t>
      </w:r>
      <w:r w:rsidR="00DA1986" w:rsidRPr="00DA1986">
        <w:rPr>
          <w:rFonts w:ascii="Arial" w:eastAsia="Arial" w:hAnsi="Arial" w:cs="Arial"/>
          <w:sz w:val="22"/>
          <w:szCs w:val="22"/>
        </w:rPr>
        <w:t>5</w:t>
      </w:r>
      <w:r w:rsidR="004540A9">
        <w:rPr>
          <w:rFonts w:ascii="Arial" w:eastAsia="Arial" w:hAnsi="Arial" w:cs="Arial"/>
          <w:sz w:val="22"/>
          <w:szCs w:val="22"/>
        </w:rPr>
        <w:t>148</w:t>
      </w:r>
      <w:r w:rsidRPr="00DA1986">
        <w:rPr>
          <w:rFonts w:ascii="Arial" w:hAnsi="Arial" w:cs="Arial"/>
          <w:sz w:val="22"/>
          <w:szCs w:val="22"/>
        </w:rPr>
        <w:t>/2</w:t>
      </w:r>
      <w:r w:rsidR="004540A9">
        <w:rPr>
          <w:rFonts w:ascii="Arial" w:hAnsi="Arial" w:cs="Arial"/>
          <w:sz w:val="22"/>
          <w:szCs w:val="22"/>
        </w:rPr>
        <w:t>5</w:t>
      </w:r>
      <w:r w:rsidRPr="00DA1986">
        <w:rPr>
          <w:rFonts w:ascii="Arial" w:hAnsi="Arial" w:cs="Arial"/>
          <w:sz w:val="22"/>
          <w:szCs w:val="22"/>
        </w:rPr>
        <w:t xml:space="preserve">-07-2025 έγγραφο    </w:t>
      </w:r>
      <w:r w:rsidRPr="00DA1986">
        <w:rPr>
          <w:rFonts w:ascii="Arial" w:eastAsia="Arial" w:hAnsi="Arial" w:cs="Arial"/>
          <w:sz w:val="22"/>
          <w:szCs w:val="22"/>
        </w:rPr>
        <w:t>της Δ/</w:t>
      </w:r>
      <w:proofErr w:type="spellStart"/>
      <w:r w:rsidRPr="00DA1986">
        <w:rPr>
          <w:rFonts w:ascii="Arial" w:eastAsia="Arial" w:hAnsi="Arial" w:cs="Arial"/>
          <w:sz w:val="22"/>
          <w:szCs w:val="22"/>
        </w:rPr>
        <w:t>νσης</w:t>
      </w:r>
      <w:proofErr w:type="spellEnd"/>
      <w:r w:rsidRPr="00DA1986">
        <w:rPr>
          <w:rFonts w:ascii="Arial" w:eastAsia="Arial" w:hAnsi="Arial" w:cs="Arial"/>
          <w:sz w:val="22"/>
          <w:szCs w:val="22"/>
        </w:rPr>
        <w:t xml:space="preserve"> Τεχνικών Υπηρεσιών  </w:t>
      </w:r>
      <w:r w:rsidRPr="00DA1986">
        <w:rPr>
          <w:rFonts w:ascii="Arial" w:eastAsia="Verdana" w:hAnsi="Arial" w:cs="Arial"/>
          <w:color w:val="000000"/>
          <w:sz w:val="22"/>
          <w:szCs w:val="22"/>
        </w:rPr>
        <w:t>τ</w:t>
      </w:r>
      <w:r w:rsidRPr="00DA1986">
        <w:rPr>
          <w:rFonts w:ascii="Arial" w:hAnsi="Arial" w:cs="Arial"/>
          <w:sz w:val="22"/>
          <w:szCs w:val="22"/>
        </w:rPr>
        <w:t>ου Δήμου</w:t>
      </w:r>
      <w:r w:rsidRPr="009D684B">
        <w:rPr>
          <w:rFonts w:ascii="Arial" w:hAnsi="Arial" w:cs="Arial"/>
          <w:sz w:val="22"/>
          <w:szCs w:val="22"/>
        </w:rPr>
        <w:t xml:space="preserve"> </w:t>
      </w:r>
      <w:proofErr w:type="spellStart"/>
      <w:r w:rsidRPr="009D684B">
        <w:rPr>
          <w:rFonts w:ascii="Arial" w:hAnsi="Arial" w:cs="Arial"/>
          <w:sz w:val="22"/>
          <w:szCs w:val="22"/>
        </w:rPr>
        <w:t>Λεβαδέων</w:t>
      </w:r>
      <w:proofErr w:type="spellEnd"/>
      <w:r>
        <w:rPr>
          <w:rFonts w:ascii="Arial" w:hAnsi="Arial" w:cs="Arial"/>
          <w:sz w:val="22"/>
          <w:szCs w:val="22"/>
        </w:rPr>
        <w:t xml:space="preserve"> </w:t>
      </w:r>
      <w:r w:rsidRPr="009D684B">
        <w:rPr>
          <w:rFonts w:ascii="Arial" w:hAnsi="Arial" w:cs="Arial"/>
          <w:sz w:val="22"/>
          <w:szCs w:val="22"/>
        </w:rPr>
        <w:t xml:space="preserve"> </w:t>
      </w:r>
      <w:r w:rsidRPr="009D684B">
        <w:rPr>
          <w:rFonts w:ascii="Arial" w:eastAsia="Verdana" w:hAnsi="Arial" w:cs="Arial"/>
          <w:color w:val="000000"/>
          <w:sz w:val="22"/>
          <w:szCs w:val="22"/>
        </w:rPr>
        <w:t xml:space="preserve">που   είχε διανεμηθεί  </w:t>
      </w:r>
    </w:p>
    <w:p w:rsidR="00711D56" w:rsidRPr="000F2107" w:rsidRDefault="00711D56" w:rsidP="00711D56">
      <w:pPr>
        <w:pStyle w:val="af9"/>
        <w:numPr>
          <w:ilvl w:val="0"/>
          <w:numId w:val="1"/>
        </w:numPr>
        <w:tabs>
          <w:tab w:val="left" w:pos="570"/>
          <w:tab w:val="center" w:pos="8460"/>
        </w:tabs>
        <w:suppressAutoHyphens w:val="0"/>
        <w:spacing w:before="57" w:after="57"/>
        <w:jc w:val="both"/>
        <w:rPr>
          <w:rFonts w:ascii="Arial" w:hAnsi="Arial" w:cs="Arial"/>
          <w:sz w:val="22"/>
          <w:szCs w:val="22"/>
        </w:rPr>
      </w:pPr>
      <w:r w:rsidRPr="000F2107">
        <w:rPr>
          <w:rFonts w:ascii="Arial" w:eastAsia="Arial" w:hAnsi="Arial" w:cs="Arial"/>
          <w:color w:val="000000"/>
          <w:sz w:val="22"/>
          <w:szCs w:val="22"/>
        </w:rPr>
        <w:t>-</w:t>
      </w:r>
      <w:r w:rsidRPr="000F2107">
        <w:rPr>
          <w:rFonts w:ascii="Arial" w:hAnsi="Arial" w:cs="Arial"/>
          <w:sz w:val="22"/>
          <w:szCs w:val="22"/>
          <w:lang w:eastAsia="el-GR"/>
        </w:rPr>
        <w:t xml:space="preserve"> </w:t>
      </w:r>
      <w:r w:rsidRPr="000F2107">
        <w:rPr>
          <w:rFonts w:ascii="Arial" w:hAnsi="Arial" w:cs="Arial"/>
          <w:sz w:val="22"/>
          <w:szCs w:val="22"/>
        </w:rPr>
        <w:t>Την μεταξύ των μελών συζήτηση σύμφωνα με τα πρακτικά</w:t>
      </w:r>
    </w:p>
    <w:p w:rsidR="00711D56" w:rsidRPr="009D684B" w:rsidRDefault="00711D56" w:rsidP="00711D56">
      <w:pPr>
        <w:widowControl w:val="0"/>
        <w:suppressAutoHyphens w:val="0"/>
        <w:jc w:val="both"/>
        <w:rPr>
          <w:rFonts w:ascii="Arial" w:hAnsi="Arial" w:cs="Arial"/>
          <w:sz w:val="22"/>
          <w:szCs w:val="22"/>
        </w:rPr>
      </w:pPr>
      <w:r w:rsidRPr="009D684B">
        <w:rPr>
          <w:rFonts w:ascii="Arial" w:hAnsi="Arial" w:cs="Arial"/>
          <w:sz w:val="22"/>
          <w:szCs w:val="22"/>
        </w:rPr>
        <w:t xml:space="preserve">-Την  ψήφο όλων των μελών της </w:t>
      </w:r>
      <w:r>
        <w:rPr>
          <w:rFonts w:ascii="Arial" w:hAnsi="Arial" w:cs="Arial"/>
          <w:sz w:val="22"/>
          <w:szCs w:val="22"/>
        </w:rPr>
        <w:t>Δημοτι</w:t>
      </w:r>
      <w:r w:rsidRPr="009D684B">
        <w:rPr>
          <w:rFonts w:ascii="Arial" w:hAnsi="Arial" w:cs="Arial"/>
          <w:sz w:val="22"/>
          <w:szCs w:val="22"/>
        </w:rPr>
        <w:t xml:space="preserve">κής Επιτροπής , όπως αυτή διατυπώθηκε και δηλώθηκε δια ζώσης </w:t>
      </w:r>
    </w:p>
    <w:p w:rsidR="00711D56" w:rsidRPr="009D684B" w:rsidRDefault="00711D56" w:rsidP="00711D56">
      <w:pPr>
        <w:widowControl w:val="0"/>
        <w:suppressAutoHyphens w:val="0"/>
        <w:jc w:val="both"/>
        <w:rPr>
          <w:rFonts w:ascii="Arial" w:hAnsi="Arial" w:cs="Arial"/>
          <w:sz w:val="22"/>
          <w:szCs w:val="22"/>
        </w:rPr>
      </w:pPr>
    </w:p>
    <w:p w:rsidR="00711D56" w:rsidRDefault="00711D56" w:rsidP="00711D56">
      <w:pPr>
        <w:widowControl w:val="0"/>
        <w:suppressAutoHyphens w:val="0"/>
        <w:jc w:val="both"/>
        <w:rPr>
          <w:rFonts w:ascii="Arial" w:hAnsi="Arial" w:cs="Arial"/>
          <w:sz w:val="22"/>
          <w:szCs w:val="22"/>
        </w:rPr>
      </w:pPr>
    </w:p>
    <w:p w:rsidR="004540A9" w:rsidRDefault="004540A9" w:rsidP="00711D56">
      <w:pPr>
        <w:widowControl w:val="0"/>
        <w:suppressAutoHyphens w:val="0"/>
        <w:jc w:val="both"/>
        <w:rPr>
          <w:rFonts w:ascii="Arial" w:hAnsi="Arial" w:cs="Arial"/>
          <w:sz w:val="22"/>
          <w:szCs w:val="22"/>
        </w:rPr>
      </w:pPr>
    </w:p>
    <w:p w:rsidR="004540A9" w:rsidRDefault="004540A9" w:rsidP="00711D56">
      <w:pPr>
        <w:widowControl w:val="0"/>
        <w:suppressAutoHyphens w:val="0"/>
        <w:jc w:val="both"/>
        <w:rPr>
          <w:rFonts w:ascii="Arial" w:hAnsi="Arial" w:cs="Arial"/>
          <w:sz w:val="22"/>
          <w:szCs w:val="22"/>
        </w:rPr>
      </w:pPr>
    </w:p>
    <w:p w:rsidR="004540A9" w:rsidRDefault="004540A9" w:rsidP="00711D56">
      <w:pPr>
        <w:widowControl w:val="0"/>
        <w:suppressAutoHyphens w:val="0"/>
        <w:jc w:val="both"/>
        <w:rPr>
          <w:rFonts w:ascii="Arial" w:hAnsi="Arial" w:cs="Arial"/>
          <w:sz w:val="22"/>
          <w:szCs w:val="22"/>
        </w:rPr>
      </w:pPr>
    </w:p>
    <w:p w:rsidR="004540A9" w:rsidRPr="009D684B" w:rsidRDefault="004540A9" w:rsidP="00711D56">
      <w:pPr>
        <w:widowControl w:val="0"/>
        <w:suppressAutoHyphens w:val="0"/>
        <w:jc w:val="both"/>
        <w:rPr>
          <w:rFonts w:ascii="Arial" w:hAnsi="Arial" w:cs="Arial"/>
          <w:sz w:val="22"/>
          <w:szCs w:val="22"/>
        </w:rPr>
      </w:pPr>
    </w:p>
    <w:p w:rsidR="00711D56" w:rsidRPr="009D684B" w:rsidRDefault="00A6381F" w:rsidP="00A6381F">
      <w:pPr>
        <w:tabs>
          <w:tab w:val="left" w:pos="559"/>
          <w:tab w:val="left" w:pos="1555"/>
        </w:tabs>
        <w:rPr>
          <w:rFonts w:ascii="Arial" w:hAnsi="Arial" w:cs="Arial"/>
          <w:b/>
          <w:bCs/>
          <w:sz w:val="22"/>
          <w:szCs w:val="22"/>
        </w:rPr>
      </w:pPr>
      <w:r>
        <w:rPr>
          <w:rFonts w:ascii="Arial" w:hAnsi="Arial" w:cs="Arial"/>
          <w:b/>
          <w:bCs/>
          <w:sz w:val="22"/>
          <w:szCs w:val="22"/>
        </w:rPr>
        <w:t xml:space="preserve">                                       </w:t>
      </w:r>
      <w:r w:rsidR="00711D56" w:rsidRPr="009D684B">
        <w:rPr>
          <w:rFonts w:ascii="Arial" w:hAnsi="Arial" w:cs="Arial"/>
          <w:b/>
          <w:bCs/>
          <w:sz w:val="22"/>
          <w:szCs w:val="22"/>
        </w:rPr>
        <w:t xml:space="preserve">ΑΠΟΦΑΣΙΖΕΙ  ΟΜΟΦΩΝΑ </w:t>
      </w:r>
    </w:p>
    <w:p w:rsidR="00711D56" w:rsidRPr="009D684B" w:rsidRDefault="00711D56" w:rsidP="00711D56">
      <w:pPr>
        <w:tabs>
          <w:tab w:val="left" w:pos="559"/>
          <w:tab w:val="left" w:pos="1555"/>
        </w:tabs>
        <w:jc w:val="center"/>
        <w:rPr>
          <w:rFonts w:ascii="Arial" w:hAnsi="Arial" w:cs="Arial"/>
          <w:b/>
          <w:bCs/>
          <w:sz w:val="22"/>
          <w:szCs w:val="22"/>
        </w:rPr>
      </w:pPr>
    </w:p>
    <w:p w:rsidR="00506B7E" w:rsidRPr="00506B7E" w:rsidRDefault="00214E4B" w:rsidP="00506B7E">
      <w:pPr>
        <w:pBdr>
          <w:top w:val="nil"/>
          <w:left w:val="nil"/>
          <w:bottom w:val="nil"/>
          <w:right w:val="nil"/>
          <w:between w:val="nil"/>
        </w:pBdr>
        <w:spacing w:line="360" w:lineRule="auto"/>
        <w:ind w:hanging="2"/>
        <w:jc w:val="both"/>
        <w:rPr>
          <w:rFonts w:ascii="Arial" w:hAnsi="Arial" w:cs="Arial"/>
          <w:sz w:val="22"/>
          <w:szCs w:val="22"/>
        </w:rPr>
      </w:pPr>
      <w:r w:rsidRPr="00506B7E">
        <w:rPr>
          <w:rFonts w:ascii="Arial" w:hAnsi="Arial" w:cs="Arial"/>
          <w:sz w:val="22"/>
          <w:szCs w:val="22"/>
        </w:rPr>
        <w:t xml:space="preserve">     Εγκρίνει τον </w:t>
      </w:r>
      <w:r w:rsidR="00506B7E" w:rsidRPr="00506B7E">
        <w:rPr>
          <w:rFonts w:ascii="Arial" w:hAnsi="Arial" w:cs="Arial"/>
          <w:sz w:val="22"/>
          <w:szCs w:val="22"/>
        </w:rPr>
        <w:t>3</w:t>
      </w:r>
      <w:r w:rsidR="00AE56CD" w:rsidRPr="00506B7E">
        <w:rPr>
          <w:rFonts w:ascii="Arial" w:hAnsi="Arial" w:cs="Arial"/>
          <w:sz w:val="22"/>
          <w:szCs w:val="22"/>
          <w:vertAlign w:val="superscript"/>
        </w:rPr>
        <w:t>ο</w:t>
      </w:r>
      <w:r w:rsidR="00AE56CD" w:rsidRPr="00506B7E">
        <w:rPr>
          <w:rFonts w:ascii="Arial" w:hAnsi="Arial" w:cs="Arial"/>
          <w:sz w:val="22"/>
          <w:szCs w:val="22"/>
        </w:rPr>
        <w:t xml:space="preserve"> Ανακεφαλαιωτικό – </w:t>
      </w:r>
      <w:proofErr w:type="spellStart"/>
      <w:r w:rsidR="00AE56CD" w:rsidRPr="00506B7E">
        <w:rPr>
          <w:rFonts w:ascii="Arial" w:hAnsi="Arial" w:cs="Arial"/>
          <w:sz w:val="22"/>
          <w:szCs w:val="22"/>
        </w:rPr>
        <w:t>Τακτοποιητικό</w:t>
      </w:r>
      <w:proofErr w:type="spellEnd"/>
      <w:r w:rsidR="00AE56CD" w:rsidRPr="00506B7E">
        <w:rPr>
          <w:rFonts w:ascii="Arial" w:hAnsi="Arial" w:cs="Arial"/>
          <w:sz w:val="22"/>
          <w:szCs w:val="22"/>
        </w:rPr>
        <w:t xml:space="preserve"> Πίνακα Εργασιών του </w:t>
      </w:r>
      <w:r w:rsidR="00AE56CD" w:rsidRPr="00506B7E">
        <w:rPr>
          <w:rFonts w:ascii="Arial" w:hAnsi="Arial" w:cs="Arial"/>
          <w:bCs/>
          <w:sz w:val="22"/>
          <w:szCs w:val="22"/>
        </w:rPr>
        <w:t xml:space="preserve">έργου με τίτλο: </w:t>
      </w:r>
      <w:r w:rsidR="00506B7E" w:rsidRPr="00506B7E">
        <w:rPr>
          <w:rFonts w:ascii="Arial" w:hAnsi="Arial" w:cs="Arial"/>
          <w:sz w:val="22"/>
          <w:szCs w:val="22"/>
        </w:rPr>
        <w:t>«</w:t>
      </w:r>
      <w:r w:rsidR="00506B7E" w:rsidRPr="00506B7E">
        <w:rPr>
          <w:rFonts w:ascii="Arial" w:hAnsi="Arial" w:cs="Arial"/>
          <w:bCs/>
          <w:sz w:val="22"/>
          <w:szCs w:val="22"/>
        </w:rPr>
        <w:t>ΑΣΤΙΚΕΣ ΑΝΑΠΛΑΣΕΙΣ ΠΕΡΙΟΧΗΣ ‘’ΠΗΓΩΝ ΚΡΥΑΣ’’ ΚΑΙ ΠΑΡΟΧΘΙΩΝ ΠΕΡΙΟΧΩΝ ΠΟΤΑΜΟΥ ΕΡΚΥΝΑΣ</w:t>
      </w:r>
      <w:r w:rsidR="00506B7E" w:rsidRPr="00506B7E">
        <w:rPr>
          <w:rFonts w:ascii="Arial" w:hAnsi="Arial" w:cs="Arial"/>
          <w:sz w:val="22"/>
          <w:szCs w:val="22"/>
        </w:rPr>
        <w:t xml:space="preserve">» </w:t>
      </w:r>
      <w:r w:rsidR="00506B7E" w:rsidRPr="00506B7E">
        <w:rPr>
          <w:rFonts w:ascii="Arial" w:hAnsi="Arial" w:cs="Arial"/>
        </w:rPr>
        <w:t xml:space="preserve"> </w:t>
      </w:r>
      <w:r w:rsidR="00DA1986" w:rsidRPr="00506B7E">
        <w:rPr>
          <w:rFonts w:ascii="Arial" w:eastAsia="Arial Unicode MS" w:hAnsi="Arial" w:cs="Arial"/>
          <w:sz w:val="22"/>
          <w:szCs w:val="22"/>
        </w:rPr>
        <w:t xml:space="preserve">ο οποίος ανέρχεται </w:t>
      </w:r>
      <w:r w:rsidR="00DA1986" w:rsidRPr="00506B7E">
        <w:rPr>
          <w:rFonts w:ascii="Arial" w:hAnsi="Arial" w:cs="Arial"/>
          <w:sz w:val="22"/>
          <w:szCs w:val="22"/>
        </w:rPr>
        <w:t xml:space="preserve">  </w:t>
      </w:r>
      <w:r w:rsidR="00506B7E" w:rsidRPr="00506B7E">
        <w:rPr>
          <w:rFonts w:ascii="Arial" w:hAnsi="Arial" w:cs="Arial"/>
          <w:sz w:val="22"/>
          <w:szCs w:val="22"/>
        </w:rPr>
        <w:t>708.280,14€ (571.193,66€ αξία εργασιών και 137.086,48€ αξία ΦΠΑ) ,</w:t>
      </w:r>
      <w:r w:rsidR="00506B7E">
        <w:rPr>
          <w:rFonts w:ascii="Arial" w:hAnsi="Arial" w:cs="Arial"/>
          <w:sz w:val="22"/>
          <w:szCs w:val="22"/>
        </w:rPr>
        <w:t xml:space="preserve"> </w:t>
      </w:r>
      <w:r w:rsidR="00506B7E" w:rsidRPr="00506B7E">
        <w:rPr>
          <w:rFonts w:ascii="Arial" w:hAnsi="Arial" w:cs="Arial"/>
          <w:sz w:val="22"/>
          <w:szCs w:val="22"/>
        </w:rPr>
        <w:t>και παρουσιάζει μείωση κατά 9.812,21 € σε σχέση με την συνολική δαπάνη της αρχικής σύμβασης .</w:t>
      </w:r>
    </w:p>
    <w:p w:rsidR="00AE56CD" w:rsidRPr="00AE56CD" w:rsidRDefault="00AE56CD" w:rsidP="00506B7E">
      <w:pPr>
        <w:pStyle w:val="aff0"/>
        <w:rPr>
          <w:rFonts w:ascii="Arial" w:hAnsi="Arial" w:cs="Arial"/>
        </w:rPr>
      </w:pPr>
    </w:p>
    <w:p w:rsidR="00B729C3" w:rsidRPr="00583022" w:rsidRDefault="00B729C3" w:rsidP="00AE56CD">
      <w:pPr>
        <w:jc w:val="both"/>
        <w:rPr>
          <w:rFonts w:ascii="Arial" w:hAnsi="Arial" w:cs="Arial"/>
          <w:i/>
          <w:sz w:val="22"/>
          <w:szCs w:val="22"/>
        </w:rPr>
      </w:pPr>
    </w:p>
    <w:p w:rsidR="001A6663" w:rsidRPr="00462DD2" w:rsidRDefault="001A6663" w:rsidP="000D6D1E">
      <w:pPr>
        <w:rPr>
          <w:rFonts w:ascii="Arial" w:hAnsi="Arial" w:cs="Arial"/>
          <w:sz w:val="22"/>
          <w:szCs w:val="22"/>
        </w:rPr>
      </w:pPr>
    </w:p>
    <w:p w:rsidR="003C235F" w:rsidRDefault="001510BA" w:rsidP="00AC1BAA">
      <w:pPr>
        <w:jc w:val="both"/>
        <w:rPr>
          <w:rFonts w:ascii="Arial" w:hAnsi="Arial" w:cs="Arial"/>
          <w:b/>
          <w:sz w:val="22"/>
          <w:szCs w:val="22"/>
        </w:rPr>
      </w:pPr>
      <w:r w:rsidRPr="00E26258">
        <w:rPr>
          <w:rFonts w:ascii="Arial" w:hAnsi="Arial" w:cs="Arial"/>
          <w:iCs/>
          <w:sz w:val="22"/>
          <w:szCs w:val="22"/>
        </w:rPr>
        <w:t xml:space="preserve">    </w:t>
      </w:r>
      <w:r w:rsidRPr="00E26258">
        <w:rPr>
          <w:rFonts w:ascii="Arial" w:hAnsi="Arial" w:cs="Arial"/>
          <w:b/>
          <w:iCs/>
          <w:sz w:val="22"/>
          <w:szCs w:val="22"/>
        </w:rPr>
        <w:t>Η α</w:t>
      </w:r>
      <w:r w:rsidRPr="00E26258">
        <w:rPr>
          <w:rFonts w:ascii="Arial" w:hAnsi="Arial" w:cs="Arial"/>
          <w:b/>
          <w:sz w:val="22"/>
          <w:szCs w:val="22"/>
        </w:rPr>
        <w:t>πόφαση πήρ</w:t>
      </w:r>
      <w:r w:rsidR="003B5930" w:rsidRPr="00E26258">
        <w:rPr>
          <w:rFonts w:ascii="Arial" w:hAnsi="Arial" w:cs="Arial"/>
          <w:b/>
          <w:sz w:val="22"/>
          <w:szCs w:val="22"/>
        </w:rPr>
        <w:t xml:space="preserve">ε αριθμό </w:t>
      </w:r>
      <w:r w:rsidR="001A132C" w:rsidRPr="00E26258">
        <w:rPr>
          <w:rFonts w:ascii="Arial" w:hAnsi="Arial" w:cs="Arial"/>
          <w:b/>
          <w:sz w:val="22"/>
          <w:szCs w:val="22"/>
        </w:rPr>
        <w:t>2</w:t>
      </w:r>
      <w:r w:rsidR="004515B5">
        <w:rPr>
          <w:rFonts w:ascii="Arial" w:hAnsi="Arial" w:cs="Arial"/>
          <w:b/>
          <w:sz w:val="22"/>
          <w:szCs w:val="22"/>
        </w:rPr>
        <w:t>9</w:t>
      </w:r>
      <w:r w:rsidR="009C0731">
        <w:rPr>
          <w:rFonts w:ascii="Arial" w:hAnsi="Arial" w:cs="Arial"/>
          <w:b/>
          <w:sz w:val="22"/>
          <w:szCs w:val="22"/>
        </w:rPr>
        <w:t>7</w:t>
      </w:r>
      <w:r w:rsidR="00730173" w:rsidRPr="00E26258">
        <w:rPr>
          <w:rFonts w:ascii="Arial" w:hAnsi="Arial" w:cs="Arial"/>
          <w:b/>
          <w:sz w:val="22"/>
          <w:szCs w:val="22"/>
        </w:rPr>
        <w:t>/</w:t>
      </w:r>
      <w:r w:rsidR="003C235F" w:rsidRPr="00E26258">
        <w:rPr>
          <w:rFonts w:ascii="Arial" w:hAnsi="Arial" w:cs="Arial"/>
          <w:b/>
          <w:sz w:val="22"/>
          <w:szCs w:val="22"/>
        </w:rPr>
        <w:t>20</w:t>
      </w:r>
      <w:r w:rsidR="005B55CE" w:rsidRPr="00E26258">
        <w:rPr>
          <w:rFonts w:ascii="Arial" w:hAnsi="Arial" w:cs="Arial"/>
          <w:b/>
          <w:sz w:val="22"/>
          <w:szCs w:val="22"/>
        </w:rPr>
        <w:t>2</w:t>
      </w:r>
      <w:r w:rsidR="00A90855" w:rsidRPr="00E26258">
        <w:rPr>
          <w:rFonts w:ascii="Arial" w:hAnsi="Arial" w:cs="Arial"/>
          <w:b/>
          <w:sz w:val="22"/>
          <w:szCs w:val="22"/>
        </w:rPr>
        <w:t>5</w:t>
      </w:r>
      <w:r w:rsidR="00CC0DE3" w:rsidRPr="00E26258">
        <w:rPr>
          <w:rFonts w:ascii="Arial" w:hAnsi="Arial" w:cs="Arial"/>
          <w:b/>
          <w:sz w:val="22"/>
          <w:szCs w:val="22"/>
        </w:rPr>
        <w:t>.</w:t>
      </w:r>
    </w:p>
    <w:p w:rsidR="004C30AA" w:rsidRDefault="004C30AA" w:rsidP="00AC1BAA">
      <w:pPr>
        <w:jc w:val="both"/>
        <w:rPr>
          <w:rFonts w:ascii="Arial" w:hAnsi="Arial" w:cs="Arial"/>
          <w:b/>
          <w:sz w:val="22"/>
          <w:szCs w:val="22"/>
        </w:rPr>
      </w:pPr>
    </w:p>
    <w:p w:rsidR="00423013" w:rsidRPr="00E26258" w:rsidRDefault="00423013" w:rsidP="00AC1BAA">
      <w:pPr>
        <w:jc w:val="both"/>
        <w:rPr>
          <w:rFonts w:ascii="Arial" w:hAnsi="Arial" w:cs="Arial"/>
          <w:b/>
          <w:sz w:val="22"/>
          <w:szCs w:val="22"/>
        </w:rPr>
      </w:pPr>
    </w:p>
    <w:p w:rsidR="004C30AA" w:rsidRDefault="004C30AA" w:rsidP="004C30AA">
      <w:pPr>
        <w:spacing w:line="360" w:lineRule="auto"/>
        <w:ind w:hanging="432"/>
        <w:rPr>
          <w:rFonts w:ascii="Arial" w:eastAsia="Verdana" w:hAnsi="Arial" w:cs="Arial"/>
          <w:kern w:val="2"/>
          <w:sz w:val="22"/>
          <w:szCs w:val="22"/>
          <w:lang w:bidi="hi-IN"/>
        </w:rPr>
      </w:pPr>
      <w:r>
        <w:rPr>
          <w:rFonts w:ascii="Arial" w:hAnsi="Arial" w:cs="Arial"/>
          <w:sz w:val="22"/>
          <w:szCs w:val="22"/>
        </w:rPr>
        <w:t xml:space="preserve">                      Ο</w:t>
      </w:r>
      <w:r>
        <w:rPr>
          <w:rFonts w:ascii="Arial" w:hAnsi="Arial" w:cs="Arial"/>
          <w:b/>
          <w:sz w:val="22"/>
          <w:szCs w:val="22"/>
        </w:rPr>
        <w:t xml:space="preserve"> </w:t>
      </w:r>
      <w:r>
        <w:rPr>
          <w:rFonts w:ascii="Arial" w:eastAsia="Verdana" w:hAnsi="Arial" w:cs="Arial"/>
          <w:kern w:val="2"/>
          <w:sz w:val="22"/>
          <w:szCs w:val="22"/>
          <w:lang w:bidi="hi-IN"/>
        </w:rPr>
        <w:t xml:space="preserve"> ΠΡΟΕΔΡΟΣ</w:t>
      </w:r>
    </w:p>
    <w:p w:rsidR="004C30AA" w:rsidRDefault="004C30AA" w:rsidP="004C30AA">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r>
        <w:rPr>
          <w:rFonts w:ascii="Arial" w:eastAsia="Arial" w:hAnsi="Arial" w:cs="Arial"/>
          <w:sz w:val="22"/>
          <w:szCs w:val="22"/>
        </w:rPr>
        <w:t xml:space="preserve">                           </w:t>
      </w:r>
    </w:p>
    <w:p w:rsidR="004C30AA" w:rsidRDefault="004C30AA" w:rsidP="004C30AA">
      <w:pPr>
        <w:tabs>
          <w:tab w:val="left" w:pos="559"/>
          <w:tab w:val="left" w:pos="1555"/>
        </w:tabs>
        <w:rPr>
          <w:rFonts w:ascii="Arial" w:hAnsi="Arial" w:cs="Arial"/>
          <w:sz w:val="22"/>
          <w:szCs w:val="22"/>
        </w:rPr>
      </w:pPr>
      <w:r>
        <w:rPr>
          <w:rFonts w:ascii="Arial" w:hAnsi="Arial" w:cs="Arial"/>
          <w:sz w:val="22"/>
          <w:szCs w:val="22"/>
        </w:rPr>
        <w:t xml:space="preserve">                                                                                                          </w:t>
      </w:r>
    </w:p>
    <w:p w:rsidR="004C30AA" w:rsidRDefault="004C30AA" w:rsidP="004C30AA">
      <w:pPr>
        <w:tabs>
          <w:tab w:val="left" w:pos="6237"/>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r w:rsidR="007D6130">
        <w:rPr>
          <w:rFonts w:ascii="Arial" w:hAnsi="Arial" w:cs="Arial"/>
          <w:sz w:val="22"/>
          <w:szCs w:val="22"/>
        </w:rPr>
        <w:t xml:space="preserve">                            </w:t>
      </w:r>
      <w:r>
        <w:rPr>
          <w:rFonts w:ascii="Arial" w:hAnsi="Arial" w:cs="Arial"/>
          <w:sz w:val="22"/>
          <w:szCs w:val="22"/>
        </w:rPr>
        <w:t xml:space="preserve">      </w:t>
      </w:r>
      <w:r>
        <w:rPr>
          <w:rFonts w:ascii="Arial" w:eastAsia="Arial" w:hAnsi="Arial" w:cs="Arial"/>
          <w:sz w:val="22"/>
          <w:szCs w:val="22"/>
        </w:rPr>
        <w:t>ΠΙΣΤΟ</w:t>
      </w:r>
      <w:r>
        <w:rPr>
          <w:rFonts w:ascii="Arial" w:hAnsi="Arial" w:cs="Arial"/>
          <w:sz w:val="22"/>
          <w:szCs w:val="22"/>
        </w:rPr>
        <w:t xml:space="preserve"> ΑΠΟΣΠΑΣΜΑ      </w:t>
      </w:r>
    </w:p>
    <w:p w:rsidR="004C30AA" w:rsidRDefault="004C30AA" w:rsidP="004C30AA">
      <w:pPr>
        <w:tabs>
          <w:tab w:val="left" w:pos="6237"/>
        </w:tabs>
        <w:ind w:left="360"/>
        <w:rPr>
          <w:rFonts w:ascii="Arial" w:hAnsi="Arial" w:cs="Arial"/>
          <w:sz w:val="22"/>
          <w:szCs w:val="22"/>
        </w:rPr>
      </w:pPr>
      <w:r>
        <w:rPr>
          <w:rFonts w:ascii="Arial" w:hAnsi="Arial" w:cs="Arial"/>
          <w:sz w:val="22"/>
          <w:szCs w:val="22"/>
        </w:rPr>
        <w:t xml:space="preserve">                                                                                         Λιβαδειά    </w:t>
      </w:r>
      <w:r w:rsidR="00A00660">
        <w:rPr>
          <w:rFonts w:ascii="Arial" w:hAnsi="Arial" w:cs="Arial"/>
          <w:sz w:val="22"/>
          <w:szCs w:val="22"/>
        </w:rPr>
        <w:t>0</w:t>
      </w:r>
      <w:r w:rsidR="002F0ADD">
        <w:rPr>
          <w:rFonts w:ascii="Arial" w:hAnsi="Arial" w:cs="Arial"/>
          <w:sz w:val="22"/>
          <w:szCs w:val="22"/>
        </w:rPr>
        <w:t>1</w:t>
      </w:r>
      <w:r>
        <w:rPr>
          <w:rFonts w:ascii="Arial" w:hAnsi="Arial" w:cs="Arial"/>
          <w:sz w:val="22"/>
          <w:szCs w:val="22"/>
        </w:rPr>
        <w:t xml:space="preserve"> -0</w:t>
      </w:r>
      <w:r w:rsidR="00A00660">
        <w:rPr>
          <w:rFonts w:ascii="Arial" w:hAnsi="Arial" w:cs="Arial"/>
          <w:sz w:val="22"/>
          <w:szCs w:val="22"/>
        </w:rPr>
        <w:t>8</w:t>
      </w:r>
      <w:r>
        <w:rPr>
          <w:rFonts w:ascii="Arial" w:hAnsi="Arial" w:cs="Arial"/>
          <w:sz w:val="22"/>
          <w:szCs w:val="22"/>
        </w:rPr>
        <w:t>-2025</w:t>
      </w:r>
    </w:p>
    <w:p w:rsidR="004C30AA" w:rsidRDefault="004C30AA" w:rsidP="004C30AA">
      <w:pPr>
        <w:pStyle w:val="af9"/>
        <w:numPr>
          <w:ilvl w:val="0"/>
          <w:numId w:val="4"/>
        </w:numPr>
        <w:rPr>
          <w:rFonts w:ascii="Arial" w:hAnsi="Arial" w:cs="Arial"/>
          <w:sz w:val="22"/>
          <w:szCs w:val="22"/>
        </w:rPr>
      </w:pPr>
      <w:proofErr w:type="spellStart"/>
      <w:r>
        <w:rPr>
          <w:rFonts w:ascii="Arial" w:hAnsi="Arial" w:cs="Arial"/>
          <w:sz w:val="22"/>
          <w:szCs w:val="22"/>
        </w:rPr>
        <w:t>Πολυτάρχου</w:t>
      </w:r>
      <w:proofErr w:type="spellEnd"/>
      <w:r>
        <w:rPr>
          <w:rFonts w:ascii="Arial" w:hAnsi="Arial" w:cs="Arial"/>
          <w:sz w:val="22"/>
          <w:szCs w:val="22"/>
        </w:rPr>
        <w:t xml:space="preserve"> Λουκάς</w:t>
      </w:r>
    </w:p>
    <w:p w:rsidR="004C30AA" w:rsidRDefault="004C30AA" w:rsidP="004C30AA">
      <w:pPr>
        <w:pStyle w:val="af9"/>
        <w:numPr>
          <w:ilvl w:val="0"/>
          <w:numId w:val="4"/>
        </w:numPr>
        <w:tabs>
          <w:tab w:val="left" w:pos="6237"/>
        </w:tabs>
        <w:rPr>
          <w:rFonts w:ascii="Arial" w:eastAsia="Arial" w:hAnsi="Arial" w:cs="Arial"/>
          <w:sz w:val="22"/>
          <w:szCs w:val="22"/>
        </w:rPr>
      </w:pP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r>
        <w:rPr>
          <w:rFonts w:ascii="Arial" w:eastAsia="Arial" w:hAnsi="Arial" w:cs="Arial"/>
          <w:sz w:val="22"/>
          <w:szCs w:val="22"/>
        </w:rPr>
        <w:t>Ο ΠΡΟΕΔΡΟΣ</w:t>
      </w:r>
    </w:p>
    <w:p w:rsidR="004C30AA" w:rsidRDefault="004C30AA" w:rsidP="004C30AA">
      <w:pPr>
        <w:pStyle w:val="af9"/>
        <w:numPr>
          <w:ilvl w:val="0"/>
          <w:numId w:val="4"/>
        </w:numPr>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Παπαβασιλείου Αικατερίνη</w:t>
      </w:r>
    </w:p>
    <w:p w:rsidR="004C30AA" w:rsidRDefault="004C30AA" w:rsidP="004C30AA">
      <w:pPr>
        <w:tabs>
          <w:tab w:val="left" w:pos="6237"/>
        </w:tabs>
        <w:ind w:left="360"/>
        <w:rPr>
          <w:rFonts w:ascii="Arial" w:hAnsi="Arial" w:cs="Arial"/>
          <w:sz w:val="22"/>
          <w:szCs w:val="22"/>
        </w:rPr>
      </w:pPr>
      <w:r>
        <w:rPr>
          <w:rFonts w:ascii="Arial" w:eastAsia="Arial" w:hAnsi="Arial" w:cs="Arial"/>
          <w:sz w:val="22"/>
          <w:szCs w:val="22"/>
        </w:rPr>
        <w:t xml:space="preserve">                                                                             </w:t>
      </w:r>
    </w:p>
    <w:p w:rsidR="004C30AA" w:rsidRDefault="004C30AA" w:rsidP="004C30AA">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4C30AA" w:rsidRDefault="004C30AA" w:rsidP="004C30AA">
      <w:pPr>
        <w:tabs>
          <w:tab w:val="left" w:pos="6237"/>
        </w:tabs>
        <w:ind w:left="360"/>
        <w:rPr>
          <w:rFonts w:ascii="Arial" w:hAnsi="Arial" w:cs="Arial"/>
          <w:sz w:val="22"/>
          <w:szCs w:val="22"/>
        </w:rPr>
      </w:pPr>
      <w:r>
        <w:rPr>
          <w:rFonts w:ascii="Arial" w:hAnsi="Arial" w:cs="Arial"/>
          <w:sz w:val="22"/>
          <w:szCs w:val="22"/>
        </w:rPr>
        <w:t xml:space="preserve">                                                                                         ΔΗΜΑΡΧΟΣ ΛΕΒΑΔΕΩΝ</w:t>
      </w:r>
      <w:r>
        <w:rPr>
          <w:rFonts w:ascii="Arial" w:eastAsia="Arial" w:hAnsi="Arial" w:cs="Arial"/>
          <w:sz w:val="22"/>
          <w:szCs w:val="22"/>
        </w:rPr>
        <w:t xml:space="preserve">                                                               </w:t>
      </w:r>
    </w:p>
    <w:p w:rsidR="004C30AA" w:rsidRDefault="004C30AA" w:rsidP="004C30AA">
      <w:pPr>
        <w:pStyle w:val="af2"/>
        <w:ind w:left="510" w:firstLine="0"/>
        <w:rPr>
          <w:rFonts w:ascii="Arial" w:hAnsi="Arial" w:cs="Arial"/>
          <w:sz w:val="22"/>
          <w:szCs w:val="22"/>
        </w:rPr>
      </w:pPr>
      <w:r>
        <w:rPr>
          <w:rFonts w:ascii="Arial" w:eastAsia="Arial" w:hAnsi="Arial" w:cs="Arial"/>
          <w:sz w:val="22"/>
          <w:szCs w:val="22"/>
        </w:rPr>
        <w:t xml:space="preserve">                                                                                                                         </w:t>
      </w:r>
    </w:p>
    <w:p w:rsidR="00747B7F" w:rsidRPr="00423013" w:rsidRDefault="00747B7F" w:rsidP="004C30AA">
      <w:pPr>
        <w:spacing w:line="360" w:lineRule="auto"/>
        <w:ind w:hanging="432"/>
        <w:rPr>
          <w:rFonts w:ascii="Arial" w:hAnsi="Arial" w:cs="Arial"/>
          <w:sz w:val="22"/>
          <w:szCs w:val="22"/>
        </w:rPr>
      </w:pPr>
    </w:p>
    <w:sectPr w:rsidR="00747B7F" w:rsidRPr="00423013" w:rsidSect="008C56A4">
      <w:headerReference w:type="default" r:id="rId9"/>
      <w:headerReference w:type="first" r:id="rId10"/>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E7E" w:rsidRDefault="00F43E7E">
      <w:r>
        <w:separator/>
      </w:r>
    </w:p>
  </w:endnote>
  <w:endnote w:type="continuationSeparator" w:id="0">
    <w:p w:rsidR="00F43E7E" w:rsidRDefault="00F43E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Noto Sans Mono CJK SC">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E7E" w:rsidRDefault="00F43E7E">
      <w:r>
        <w:separator/>
      </w:r>
    </w:p>
  </w:footnote>
  <w:footnote w:type="continuationSeparator" w:id="0">
    <w:p w:rsidR="00F43E7E" w:rsidRDefault="00F43E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D26" w:rsidRDefault="007D2683">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style="mso-next-textbox:#_x0000_s1025" inset=".25pt,.25pt,.25pt,.25pt">
            <w:txbxContent>
              <w:p w:rsidR="00780D26" w:rsidRDefault="007D2683">
                <w:pPr>
                  <w:pStyle w:val="af1"/>
                </w:pPr>
                <w:r>
                  <w:rPr>
                    <w:rStyle w:val="a3"/>
                  </w:rPr>
                  <w:fldChar w:fldCharType="begin"/>
                </w:r>
                <w:r w:rsidR="00780D26">
                  <w:rPr>
                    <w:rStyle w:val="a3"/>
                  </w:rPr>
                  <w:instrText xml:space="preserve"> PAGE </w:instrText>
                </w:r>
                <w:r>
                  <w:rPr>
                    <w:rStyle w:val="a3"/>
                  </w:rPr>
                  <w:fldChar w:fldCharType="separate"/>
                </w:r>
                <w:r w:rsidR="00ED50E4">
                  <w:rPr>
                    <w:rStyle w:val="a3"/>
                    <w:noProof/>
                  </w:rPr>
                  <w:t>8</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D26" w:rsidRDefault="00780D26">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7"/>
    <w:multiLevelType w:val="multilevel"/>
    <w:tmpl w:val="00000007"/>
    <w:name w:val="WW8Num7"/>
    <w:lvl w:ilvl="0">
      <w:start w:val="1"/>
      <w:numFmt w:val="decimal"/>
      <w:lvlText w:val="%1."/>
      <w:lvlJc w:val="left"/>
      <w:pPr>
        <w:tabs>
          <w:tab w:val="num" w:pos="0"/>
        </w:tabs>
        <w:ind w:left="720" w:hanging="360"/>
      </w:pPr>
      <w:rPr>
        <w:rFonts w:cs="Arial"/>
        <w:b/>
        <w:bCs/>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591AC31A"/>
    <w:name w:val="WW8Num8"/>
    <w:lvl w:ilvl="0">
      <w:start w:val="1"/>
      <w:numFmt w:val="decimal"/>
      <w:lvlText w:val="%1."/>
      <w:lvlJc w:val="left"/>
      <w:pPr>
        <w:tabs>
          <w:tab w:val="num" w:pos="0"/>
        </w:tabs>
        <w:ind w:left="720" w:hanging="360"/>
      </w:pPr>
      <w:rPr>
        <w:rFonts w:cs="Arial"/>
        <w:i/>
        <w:iCs/>
        <w:sz w:val="22"/>
        <w:szCs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0"/>
    <w:lvl w:ilvl="0">
      <w:start w:val="1"/>
      <w:numFmt w:val="decimal"/>
      <w:lvlText w:val="%1."/>
      <w:lvlJc w:val="left"/>
      <w:pPr>
        <w:tabs>
          <w:tab w:val="num" w:pos="0"/>
        </w:tabs>
        <w:ind w:left="720" w:hanging="360"/>
      </w:pPr>
      <w:rPr>
        <w:rFonts w:eastAsia="Arial" w:cs="Arial"/>
        <w:b/>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9">
    <w:nsid w:val="03F327DE"/>
    <w:multiLevelType w:val="multilevel"/>
    <w:tmpl w:val="447CDC54"/>
    <w:name w:val="WW8Num742"/>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17DC76A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1849640C"/>
    <w:multiLevelType w:val="hybridMultilevel"/>
    <w:tmpl w:val="AEB4CF6A"/>
    <w:lvl w:ilvl="0" w:tplc="5EB8560A">
      <w:start w:val="1"/>
      <w:numFmt w:val="decimal"/>
      <w:lvlText w:val="%1."/>
      <w:lvlJc w:val="left"/>
      <w:pPr>
        <w:tabs>
          <w:tab w:val="num" w:pos="0"/>
        </w:tabs>
        <w:ind w:left="0" w:firstLine="360"/>
      </w:pPr>
      <w:rPr>
        <w:rFonts w:hint="default"/>
        <w:b/>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1DA91105"/>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2EA07D0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32D128C8"/>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3C707F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35A24FCE"/>
    <w:multiLevelType w:val="multilevel"/>
    <w:tmpl w:val="586A3862"/>
    <w:name w:val="WW8Num743"/>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8">
    <w:nsid w:val="44DE2DD0"/>
    <w:multiLevelType w:val="hybridMultilevel"/>
    <w:tmpl w:val="826AC1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D493411"/>
    <w:multiLevelType w:val="hybridMultilevel"/>
    <w:tmpl w:val="AEB4CF6A"/>
    <w:lvl w:ilvl="0" w:tplc="5EB8560A">
      <w:start w:val="1"/>
      <w:numFmt w:val="decimal"/>
      <w:lvlText w:val="%1."/>
      <w:lvlJc w:val="left"/>
      <w:pPr>
        <w:tabs>
          <w:tab w:val="num" w:pos="0"/>
        </w:tabs>
        <w:ind w:left="0" w:firstLine="360"/>
      </w:pPr>
      <w:rPr>
        <w:rFonts w:hint="default"/>
        <w:b/>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514337AE"/>
    <w:multiLevelType w:val="hybridMultilevel"/>
    <w:tmpl w:val="3654A9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5FFF74C6"/>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65B51BB7"/>
    <w:multiLevelType w:val="hybridMultilevel"/>
    <w:tmpl w:val="C63C9234"/>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24">
    <w:nsid w:val="6E835DAB"/>
    <w:multiLevelType w:val="hybridMultilevel"/>
    <w:tmpl w:val="6F30F1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F1D7D8E"/>
    <w:multiLevelType w:val="hybridMultilevel"/>
    <w:tmpl w:val="4F76C422"/>
    <w:lvl w:ilvl="0" w:tplc="04080001">
      <w:start w:val="1"/>
      <w:numFmt w:val="bullet"/>
      <w:lvlText w:val=""/>
      <w:lvlJc w:val="left"/>
      <w:pPr>
        <w:ind w:left="718" w:hanging="360"/>
      </w:pPr>
      <w:rPr>
        <w:rFonts w:ascii="Symbol" w:hAnsi="Symbol" w:hint="default"/>
      </w:rPr>
    </w:lvl>
    <w:lvl w:ilvl="1" w:tplc="04080003" w:tentative="1">
      <w:start w:val="1"/>
      <w:numFmt w:val="bullet"/>
      <w:lvlText w:val="o"/>
      <w:lvlJc w:val="left"/>
      <w:pPr>
        <w:ind w:left="1438" w:hanging="360"/>
      </w:pPr>
      <w:rPr>
        <w:rFonts w:ascii="Courier New" w:hAnsi="Courier New" w:cs="Courier New" w:hint="default"/>
      </w:rPr>
    </w:lvl>
    <w:lvl w:ilvl="2" w:tplc="04080005" w:tentative="1">
      <w:start w:val="1"/>
      <w:numFmt w:val="bullet"/>
      <w:lvlText w:val=""/>
      <w:lvlJc w:val="left"/>
      <w:pPr>
        <w:ind w:left="2158" w:hanging="360"/>
      </w:pPr>
      <w:rPr>
        <w:rFonts w:ascii="Wingdings" w:hAnsi="Wingdings" w:hint="default"/>
      </w:rPr>
    </w:lvl>
    <w:lvl w:ilvl="3" w:tplc="04080001" w:tentative="1">
      <w:start w:val="1"/>
      <w:numFmt w:val="bullet"/>
      <w:lvlText w:val=""/>
      <w:lvlJc w:val="left"/>
      <w:pPr>
        <w:ind w:left="2878" w:hanging="360"/>
      </w:pPr>
      <w:rPr>
        <w:rFonts w:ascii="Symbol" w:hAnsi="Symbol" w:hint="default"/>
      </w:rPr>
    </w:lvl>
    <w:lvl w:ilvl="4" w:tplc="04080003" w:tentative="1">
      <w:start w:val="1"/>
      <w:numFmt w:val="bullet"/>
      <w:lvlText w:val="o"/>
      <w:lvlJc w:val="left"/>
      <w:pPr>
        <w:ind w:left="3598" w:hanging="360"/>
      </w:pPr>
      <w:rPr>
        <w:rFonts w:ascii="Courier New" w:hAnsi="Courier New" w:cs="Courier New" w:hint="default"/>
      </w:rPr>
    </w:lvl>
    <w:lvl w:ilvl="5" w:tplc="04080005" w:tentative="1">
      <w:start w:val="1"/>
      <w:numFmt w:val="bullet"/>
      <w:lvlText w:val=""/>
      <w:lvlJc w:val="left"/>
      <w:pPr>
        <w:ind w:left="4318" w:hanging="360"/>
      </w:pPr>
      <w:rPr>
        <w:rFonts w:ascii="Wingdings" w:hAnsi="Wingdings" w:hint="default"/>
      </w:rPr>
    </w:lvl>
    <w:lvl w:ilvl="6" w:tplc="04080001" w:tentative="1">
      <w:start w:val="1"/>
      <w:numFmt w:val="bullet"/>
      <w:lvlText w:val=""/>
      <w:lvlJc w:val="left"/>
      <w:pPr>
        <w:ind w:left="5038" w:hanging="360"/>
      </w:pPr>
      <w:rPr>
        <w:rFonts w:ascii="Symbol" w:hAnsi="Symbol" w:hint="default"/>
      </w:rPr>
    </w:lvl>
    <w:lvl w:ilvl="7" w:tplc="04080003" w:tentative="1">
      <w:start w:val="1"/>
      <w:numFmt w:val="bullet"/>
      <w:lvlText w:val="o"/>
      <w:lvlJc w:val="left"/>
      <w:pPr>
        <w:ind w:left="5758" w:hanging="360"/>
      </w:pPr>
      <w:rPr>
        <w:rFonts w:ascii="Courier New" w:hAnsi="Courier New" w:cs="Courier New" w:hint="default"/>
      </w:rPr>
    </w:lvl>
    <w:lvl w:ilvl="8" w:tplc="04080005" w:tentative="1">
      <w:start w:val="1"/>
      <w:numFmt w:val="bullet"/>
      <w:lvlText w:val=""/>
      <w:lvlJc w:val="left"/>
      <w:pPr>
        <w:ind w:left="6478" w:hanging="360"/>
      </w:pPr>
      <w:rPr>
        <w:rFonts w:ascii="Wingdings" w:hAnsi="Wingdings" w:hint="default"/>
      </w:rPr>
    </w:lvl>
  </w:abstractNum>
  <w:num w:numId="1">
    <w:abstractNumId w:val="0"/>
  </w:num>
  <w:num w:numId="2">
    <w:abstractNumId w:val="1"/>
  </w:num>
  <w:num w:numId="3">
    <w:abstractNumId w:val="2"/>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2"/>
  </w:num>
  <w:num w:numId="7">
    <w:abstractNumId w:val="14"/>
  </w:num>
  <w:num w:numId="8">
    <w:abstractNumId w:val="13"/>
  </w:num>
  <w:num w:numId="9">
    <w:abstractNumId w:val="22"/>
  </w:num>
  <w:num w:numId="10">
    <w:abstractNumId w:val="15"/>
  </w:num>
  <w:num w:numId="11">
    <w:abstractNumId w:val="10"/>
  </w:num>
  <w:num w:numId="12">
    <w:abstractNumId w:val="3"/>
  </w:num>
  <w:num w:numId="13">
    <w:abstractNumId w:val="24"/>
  </w:num>
  <w:num w:numId="14">
    <w:abstractNumId w:val="11"/>
  </w:num>
  <w:num w:numId="15">
    <w:abstractNumId w:val="23"/>
  </w:num>
  <w:num w:numId="16">
    <w:abstractNumId w:val="18"/>
  </w:num>
  <w:num w:numId="17">
    <w:abstractNumId w:val="19"/>
  </w:num>
  <w:num w:numId="18">
    <w:abstractNumId w:val="20"/>
  </w:num>
  <w:num w:numId="19">
    <w:abstractNumId w:val="2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3586">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20FF"/>
    <w:rsid w:val="000032F8"/>
    <w:rsid w:val="000036AE"/>
    <w:rsid w:val="000156CC"/>
    <w:rsid w:val="000170D9"/>
    <w:rsid w:val="00017118"/>
    <w:rsid w:val="00017E38"/>
    <w:rsid w:val="00021780"/>
    <w:rsid w:val="00021BAC"/>
    <w:rsid w:val="000253C8"/>
    <w:rsid w:val="00025B96"/>
    <w:rsid w:val="00025BA2"/>
    <w:rsid w:val="0002685B"/>
    <w:rsid w:val="00033CFA"/>
    <w:rsid w:val="000378B7"/>
    <w:rsid w:val="000413CA"/>
    <w:rsid w:val="0004210D"/>
    <w:rsid w:val="00042132"/>
    <w:rsid w:val="00045E34"/>
    <w:rsid w:val="00046304"/>
    <w:rsid w:val="00050E6E"/>
    <w:rsid w:val="0005110F"/>
    <w:rsid w:val="00053E44"/>
    <w:rsid w:val="0005431A"/>
    <w:rsid w:val="0005483D"/>
    <w:rsid w:val="00054F8A"/>
    <w:rsid w:val="00055514"/>
    <w:rsid w:val="0005768C"/>
    <w:rsid w:val="00060CC3"/>
    <w:rsid w:val="00066288"/>
    <w:rsid w:val="00066579"/>
    <w:rsid w:val="00071F38"/>
    <w:rsid w:val="00071FA5"/>
    <w:rsid w:val="000739C6"/>
    <w:rsid w:val="00073C15"/>
    <w:rsid w:val="00073F74"/>
    <w:rsid w:val="000773A4"/>
    <w:rsid w:val="0008151C"/>
    <w:rsid w:val="00095407"/>
    <w:rsid w:val="0009572E"/>
    <w:rsid w:val="00097687"/>
    <w:rsid w:val="000979BD"/>
    <w:rsid w:val="000A1F71"/>
    <w:rsid w:val="000A2336"/>
    <w:rsid w:val="000A5014"/>
    <w:rsid w:val="000A6145"/>
    <w:rsid w:val="000B247B"/>
    <w:rsid w:val="000B28A3"/>
    <w:rsid w:val="000B28AD"/>
    <w:rsid w:val="000B2F4A"/>
    <w:rsid w:val="000B32D2"/>
    <w:rsid w:val="000B4F9B"/>
    <w:rsid w:val="000C2225"/>
    <w:rsid w:val="000C2D8A"/>
    <w:rsid w:val="000C30B5"/>
    <w:rsid w:val="000C3CCB"/>
    <w:rsid w:val="000D0CBF"/>
    <w:rsid w:val="000D13E7"/>
    <w:rsid w:val="000D3963"/>
    <w:rsid w:val="000D6129"/>
    <w:rsid w:val="000D6D1E"/>
    <w:rsid w:val="000D7650"/>
    <w:rsid w:val="000E090E"/>
    <w:rsid w:val="000E1B84"/>
    <w:rsid w:val="000E2771"/>
    <w:rsid w:val="000E3782"/>
    <w:rsid w:val="000E7C30"/>
    <w:rsid w:val="000E7EC7"/>
    <w:rsid w:val="000F10CD"/>
    <w:rsid w:val="001037A1"/>
    <w:rsid w:val="00106413"/>
    <w:rsid w:val="00106A44"/>
    <w:rsid w:val="00106EC7"/>
    <w:rsid w:val="001074BF"/>
    <w:rsid w:val="00113E80"/>
    <w:rsid w:val="00114DF6"/>
    <w:rsid w:val="001151E6"/>
    <w:rsid w:val="00116CCD"/>
    <w:rsid w:val="0011744E"/>
    <w:rsid w:val="00120C06"/>
    <w:rsid w:val="001217A9"/>
    <w:rsid w:val="001227CC"/>
    <w:rsid w:val="00124970"/>
    <w:rsid w:val="00125FF6"/>
    <w:rsid w:val="001265D3"/>
    <w:rsid w:val="001313E0"/>
    <w:rsid w:val="00132B33"/>
    <w:rsid w:val="001346AB"/>
    <w:rsid w:val="00135C95"/>
    <w:rsid w:val="00144DB6"/>
    <w:rsid w:val="0014555E"/>
    <w:rsid w:val="001459CD"/>
    <w:rsid w:val="00145EE5"/>
    <w:rsid w:val="00150D03"/>
    <w:rsid w:val="001510BA"/>
    <w:rsid w:val="00155048"/>
    <w:rsid w:val="00155779"/>
    <w:rsid w:val="001577EF"/>
    <w:rsid w:val="001579DB"/>
    <w:rsid w:val="00157A71"/>
    <w:rsid w:val="001616A3"/>
    <w:rsid w:val="00161DCF"/>
    <w:rsid w:val="001627EC"/>
    <w:rsid w:val="00162B2E"/>
    <w:rsid w:val="001675E7"/>
    <w:rsid w:val="0017060F"/>
    <w:rsid w:val="0017320C"/>
    <w:rsid w:val="0017345F"/>
    <w:rsid w:val="00181704"/>
    <w:rsid w:val="00181F92"/>
    <w:rsid w:val="0018286F"/>
    <w:rsid w:val="00183B22"/>
    <w:rsid w:val="00185D0D"/>
    <w:rsid w:val="00190EE2"/>
    <w:rsid w:val="00196C95"/>
    <w:rsid w:val="001A132C"/>
    <w:rsid w:val="001A1E4B"/>
    <w:rsid w:val="001A29AD"/>
    <w:rsid w:val="001A4D79"/>
    <w:rsid w:val="001A4EF0"/>
    <w:rsid w:val="001A6568"/>
    <w:rsid w:val="001A6663"/>
    <w:rsid w:val="001A7E43"/>
    <w:rsid w:val="001B049F"/>
    <w:rsid w:val="001B2912"/>
    <w:rsid w:val="001B63B1"/>
    <w:rsid w:val="001B7132"/>
    <w:rsid w:val="001B7F6F"/>
    <w:rsid w:val="001C413E"/>
    <w:rsid w:val="001C5AEC"/>
    <w:rsid w:val="001C67C9"/>
    <w:rsid w:val="001C7A8C"/>
    <w:rsid w:val="001D1DB2"/>
    <w:rsid w:val="001D4BBB"/>
    <w:rsid w:val="001D5E89"/>
    <w:rsid w:val="001D61F9"/>
    <w:rsid w:val="001E01CA"/>
    <w:rsid w:val="001E11DA"/>
    <w:rsid w:val="001E2A71"/>
    <w:rsid w:val="001E4D4C"/>
    <w:rsid w:val="001E5700"/>
    <w:rsid w:val="001F0C1D"/>
    <w:rsid w:val="001F3477"/>
    <w:rsid w:val="001F7DF2"/>
    <w:rsid w:val="00201ED5"/>
    <w:rsid w:val="00204658"/>
    <w:rsid w:val="00207BFF"/>
    <w:rsid w:val="00214E4B"/>
    <w:rsid w:val="00220033"/>
    <w:rsid w:val="00220115"/>
    <w:rsid w:val="00222395"/>
    <w:rsid w:val="00223043"/>
    <w:rsid w:val="00226747"/>
    <w:rsid w:val="00232298"/>
    <w:rsid w:val="00233903"/>
    <w:rsid w:val="00234D1E"/>
    <w:rsid w:val="002365ED"/>
    <w:rsid w:val="002374D7"/>
    <w:rsid w:val="0024342D"/>
    <w:rsid w:val="0024349F"/>
    <w:rsid w:val="00244F33"/>
    <w:rsid w:val="00245DD8"/>
    <w:rsid w:val="00253B9E"/>
    <w:rsid w:val="002549B6"/>
    <w:rsid w:val="0025504C"/>
    <w:rsid w:val="002568F7"/>
    <w:rsid w:val="00256D3C"/>
    <w:rsid w:val="00256DBE"/>
    <w:rsid w:val="002577E3"/>
    <w:rsid w:val="00261E54"/>
    <w:rsid w:val="00262B0C"/>
    <w:rsid w:val="00264794"/>
    <w:rsid w:val="00264BDA"/>
    <w:rsid w:val="00266049"/>
    <w:rsid w:val="0027238F"/>
    <w:rsid w:val="00273558"/>
    <w:rsid w:val="00275B54"/>
    <w:rsid w:val="00276DFB"/>
    <w:rsid w:val="00277FDF"/>
    <w:rsid w:val="002805FB"/>
    <w:rsid w:val="00282F09"/>
    <w:rsid w:val="0028445A"/>
    <w:rsid w:val="00286B3F"/>
    <w:rsid w:val="0029237D"/>
    <w:rsid w:val="0029386D"/>
    <w:rsid w:val="002963E1"/>
    <w:rsid w:val="00296448"/>
    <w:rsid w:val="0029648E"/>
    <w:rsid w:val="002A2040"/>
    <w:rsid w:val="002A4FD5"/>
    <w:rsid w:val="002A676E"/>
    <w:rsid w:val="002B291B"/>
    <w:rsid w:val="002C144B"/>
    <w:rsid w:val="002C18FD"/>
    <w:rsid w:val="002C3E2F"/>
    <w:rsid w:val="002C7914"/>
    <w:rsid w:val="002D061C"/>
    <w:rsid w:val="002D1943"/>
    <w:rsid w:val="002D1997"/>
    <w:rsid w:val="002D2615"/>
    <w:rsid w:val="002D284B"/>
    <w:rsid w:val="002D2B8A"/>
    <w:rsid w:val="002E17B5"/>
    <w:rsid w:val="002E1914"/>
    <w:rsid w:val="002E2279"/>
    <w:rsid w:val="002E4DA7"/>
    <w:rsid w:val="002E6C91"/>
    <w:rsid w:val="002E6F06"/>
    <w:rsid w:val="002F0ADD"/>
    <w:rsid w:val="002F2D5A"/>
    <w:rsid w:val="002F30A5"/>
    <w:rsid w:val="003001A6"/>
    <w:rsid w:val="003010E7"/>
    <w:rsid w:val="00301399"/>
    <w:rsid w:val="003017C6"/>
    <w:rsid w:val="00302EC4"/>
    <w:rsid w:val="00302ED7"/>
    <w:rsid w:val="0030369C"/>
    <w:rsid w:val="00304490"/>
    <w:rsid w:val="00306108"/>
    <w:rsid w:val="003074FC"/>
    <w:rsid w:val="00312D5D"/>
    <w:rsid w:val="00316FDE"/>
    <w:rsid w:val="0032160F"/>
    <w:rsid w:val="003217F0"/>
    <w:rsid w:val="0032279B"/>
    <w:rsid w:val="003234B1"/>
    <w:rsid w:val="003237C0"/>
    <w:rsid w:val="00324A25"/>
    <w:rsid w:val="00325764"/>
    <w:rsid w:val="00325EAB"/>
    <w:rsid w:val="0032750E"/>
    <w:rsid w:val="00331559"/>
    <w:rsid w:val="00332B0B"/>
    <w:rsid w:val="003340D2"/>
    <w:rsid w:val="00341C67"/>
    <w:rsid w:val="00341EA2"/>
    <w:rsid w:val="00343BC7"/>
    <w:rsid w:val="00345753"/>
    <w:rsid w:val="003460CA"/>
    <w:rsid w:val="00347A98"/>
    <w:rsid w:val="00354467"/>
    <w:rsid w:val="00354A9F"/>
    <w:rsid w:val="00354BBD"/>
    <w:rsid w:val="00356599"/>
    <w:rsid w:val="00363CA6"/>
    <w:rsid w:val="003649AB"/>
    <w:rsid w:val="003658E2"/>
    <w:rsid w:val="003666A6"/>
    <w:rsid w:val="003700E0"/>
    <w:rsid w:val="00371783"/>
    <w:rsid w:val="00371BB0"/>
    <w:rsid w:val="003770DE"/>
    <w:rsid w:val="00377886"/>
    <w:rsid w:val="00377A83"/>
    <w:rsid w:val="003815F0"/>
    <w:rsid w:val="003818B2"/>
    <w:rsid w:val="00382B56"/>
    <w:rsid w:val="00384268"/>
    <w:rsid w:val="003878C6"/>
    <w:rsid w:val="00392D6A"/>
    <w:rsid w:val="003930EE"/>
    <w:rsid w:val="0039445A"/>
    <w:rsid w:val="003A0B0A"/>
    <w:rsid w:val="003A3FBE"/>
    <w:rsid w:val="003A4C37"/>
    <w:rsid w:val="003A5F21"/>
    <w:rsid w:val="003A6B6D"/>
    <w:rsid w:val="003A7EAF"/>
    <w:rsid w:val="003B1AAE"/>
    <w:rsid w:val="003B293A"/>
    <w:rsid w:val="003B3429"/>
    <w:rsid w:val="003B3FC0"/>
    <w:rsid w:val="003B5930"/>
    <w:rsid w:val="003C0751"/>
    <w:rsid w:val="003C235F"/>
    <w:rsid w:val="003C38EA"/>
    <w:rsid w:val="003C469D"/>
    <w:rsid w:val="003C4EF7"/>
    <w:rsid w:val="003C7944"/>
    <w:rsid w:val="003C79BD"/>
    <w:rsid w:val="003D3232"/>
    <w:rsid w:val="003D36C5"/>
    <w:rsid w:val="003D4108"/>
    <w:rsid w:val="003D6DC4"/>
    <w:rsid w:val="003D7B30"/>
    <w:rsid w:val="003D7E15"/>
    <w:rsid w:val="003E0331"/>
    <w:rsid w:val="003E0376"/>
    <w:rsid w:val="003E3562"/>
    <w:rsid w:val="003E6936"/>
    <w:rsid w:val="003F2FD5"/>
    <w:rsid w:val="003F345B"/>
    <w:rsid w:val="003F36E8"/>
    <w:rsid w:val="003F66ED"/>
    <w:rsid w:val="003F6754"/>
    <w:rsid w:val="004026AC"/>
    <w:rsid w:val="00403CE6"/>
    <w:rsid w:val="0040402C"/>
    <w:rsid w:val="00404A76"/>
    <w:rsid w:val="00404CF8"/>
    <w:rsid w:val="00406541"/>
    <w:rsid w:val="00411130"/>
    <w:rsid w:val="004113CD"/>
    <w:rsid w:val="00411902"/>
    <w:rsid w:val="00411AEF"/>
    <w:rsid w:val="00412E17"/>
    <w:rsid w:val="00414942"/>
    <w:rsid w:val="0041523D"/>
    <w:rsid w:val="004169BD"/>
    <w:rsid w:val="00420982"/>
    <w:rsid w:val="00420C9B"/>
    <w:rsid w:val="00421ACB"/>
    <w:rsid w:val="00421F24"/>
    <w:rsid w:val="00422BC3"/>
    <w:rsid w:val="00423013"/>
    <w:rsid w:val="00423244"/>
    <w:rsid w:val="00423AFD"/>
    <w:rsid w:val="004241E8"/>
    <w:rsid w:val="00424C24"/>
    <w:rsid w:val="00426BAB"/>
    <w:rsid w:val="0043139E"/>
    <w:rsid w:val="0043235C"/>
    <w:rsid w:val="0043453E"/>
    <w:rsid w:val="00435514"/>
    <w:rsid w:val="00436220"/>
    <w:rsid w:val="00436ABC"/>
    <w:rsid w:val="00436E0B"/>
    <w:rsid w:val="00443558"/>
    <w:rsid w:val="00445C17"/>
    <w:rsid w:val="0044667E"/>
    <w:rsid w:val="00446B60"/>
    <w:rsid w:val="004515B5"/>
    <w:rsid w:val="004540A9"/>
    <w:rsid w:val="0045684B"/>
    <w:rsid w:val="00456E3A"/>
    <w:rsid w:val="004600E1"/>
    <w:rsid w:val="00460569"/>
    <w:rsid w:val="00460C9F"/>
    <w:rsid w:val="00462DD2"/>
    <w:rsid w:val="004650CA"/>
    <w:rsid w:val="004728DD"/>
    <w:rsid w:val="00476DAD"/>
    <w:rsid w:val="00477A14"/>
    <w:rsid w:val="004806D0"/>
    <w:rsid w:val="00481423"/>
    <w:rsid w:val="00481D36"/>
    <w:rsid w:val="00482DC2"/>
    <w:rsid w:val="0048586E"/>
    <w:rsid w:val="004901FD"/>
    <w:rsid w:val="00493339"/>
    <w:rsid w:val="00494275"/>
    <w:rsid w:val="00495AB0"/>
    <w:rsid w:val="00496CEE"/>
    <w:rsid w:val="004A1682"/>
    <w:rsid w:val="004A36FD"/>
    <w:rsid w:val="004A4FD6"/>
    <w:rsid w:val="004A6A11"/>
    <w:rsid w:val="004A6ABB"/>
    <w:rsid w:val="004A7C58"/>
    <w:rsid w:val="004B2E58"/>
    <w:rsid w:val="004B6E7B"/>
    <w:rsid w:val="004B7126"/>
    <w:rsid w:val="004C30AA"/>
    <w:rsid w:val="004C4F77"/>
    <w:rsid w:val="004D22B1"/>
    <w:rsid w:val="004D2C5B"/>
    <w:rsid w:val="004D550E"/>
    <w:rsid w:val="004E21A1"/>
    <w:rsid w:val="004E42A0"/>
    <w:rsid w:val="004E5178"/>
    <w:rsid w:val="004E66E9"/>
    <w:rsid w:val="004E6F72"/>
    <w:rsid w:val="004E727A"/>
    <w:rsid w:val="004F5512"/>
    <w:rsid w:val="004F55EF"/>
    <w:rsid w:val="005051D0"/>
    <w:rsid w:val="00506A37"/>
    <w:rsid w:val="00506B7E"/>
    <w:rsid w:val="00507FE0"/>
    <w:rsid w:val="005109CE"/>
    <w:rsid w:val="0051625F"/>
    <w:rsid w:val="0051690C"/>
    <w:rsid w:val="005178E5"/>
    <w:rsid w:val="00526082"/>
    <w:rsid w:val="0052635A"/>
    <w:rsid w:val="0052681C"/>
    <w:rsid w:val="00526B61"/>
    <w:rsid w:val="00526CE8"/>
    <w:rsid w:val="00531AE2"/>
    <w:rsid w:val="00533389"/>
    <w:rsid w:val="00535488"/>
    <w:rsid w:val="005370FF"/>
    <w:rsid w:val="0054173F"/>
    <w:rsid w:val="00542CF0"/>
    <w:rsid w:val="00547183"/>
    <w:rsid w:val="00547736"/>
    <w:rsid w:val="005516FD"/>
    <w:rsid w:val="00553F7E"/>
    <w:rsid w:val="00554F44"/>
    <w:rsid w:val="0056052F"/>
    <w:rsid w:val="005617F3"/>
    <w:rsid w:val="005643B0"/>
    <w:rsid w:val="00565A09"/>
    <w:rsid w:val="00566834"/>
    <w:rsid w:val="005668EE"/>
    <w:rsid w:val="005673F9"/>
    <w:rsid w:val="00567F99"/>
    <w:rsid w:val="00570C36"/>
    <w:rsid w:val="005722A8"/>
    <w:rsid w:val="00572B89"/>
    <w:rsid w:val="005754D5"/>
    <w:rsid w:val="00575879"/>
    <w:rsid w:val="00576E82"/>
    <w:rsid w:val="00580FBC"/>
    <w:rsid w:val="0058127F"/>
    <w:rsid w:val="005821F7"/>
    <w:rsid w:val="00582482"/>
    <w:rsid w:val="00582850"/>
    <w:rsid w:val="00582DA8"/>
    <w:rsid w:val="00583022"/>
    <w:rsid w:val="00583B2C"/>
    <w:rsid w:val="00583D18"/>
    <w:rsid w:val="00586F7E"/>
    <w:rsid w:val="00590801"/>
    <w:rsid w:val="0059092C"/>
    <w:rsid w:val="005919E6"/>
    <w:rsid w:val="0059652D"/>
    <w:rsid w:val="005A2181"/>
    <w:rsid w:val="005A5589"/>
    <w:rsid w:val="005A7959"/>
    <w:rsid w:val="005A7C2D"/>
    <w:rsid w:val="005B145F"/>
    <w:rsid w:val="005B2318"/>
    <w:rsid w:val="005B5048"/>
    <w:rsid w:val="005B55CE"/>
    <w:rsid w:val="005B7E93"/>
    <w:rsid w:val="005C1583"/>
    <w:rsid w:val="005C2D51"/>
    <w:rsid w:val="005C44F5"/>
    <w:rsid w:val="005C4A6E"/>
    <w:rsid w:val="005C56F0"/>
    <w:rsid w:val="005C6695"/>
    <w:rsid w:val="005C6E59"/>
    <w:rsid w:val="005D1302"/>
    <w:rsid w:val="005D13B1"/>
    <w:rsid w:val="005D2212"/>
    <w:rsid w:val="005D264F"/>
    <w:rsid w:val="005D4D7C"/>
    <w:rsid w:val="005E0F33"/>
    <w:rsid w:val="005E186A"/>
    <w:rsid w:val="005E1FDC"/>
    <w:rsid w:val="005E39F4"/>
    <w:rsid w:val="005E447C"/>
    <w:rsid w:val="005E6657"/>
    <w:rsid w:val="005E6AD5"/>
    <w:rsid w:val="005E7301"/>
    <w:rsid w:val="005F1168"/>
    <w:rsid w:val="005F1844"/>
    <w:rsid w:val="005F21CC"/>
    <w:rsid w:val="005F3044"/>
    <w:rsid w:val="005F79F8"/>
    <w:rsid w:val="005F7FB2"/>
    <w:rsid w:val="0060147E"/>
    <w:rsid w:val="0060224B"/>
    <w:rsid w:val="0060246D"/>
    <w:rsid w:val="006041E2"/>
    <w:rsid w:val="0060495A"/>
    <w:rsid w:val="00604E90"/>
    <w:rsid w:val="00607783"/>
    <w:rsid w:val="00607839"/>
    <w:rsid w:val="00610895"/>
    <w:rsid w:val="006148EF"/>
    <w:rsid w:val="00617928"/>
    <w:rsid w:val="00617D51"/>
    <w:rsid w:val="00620870"/>
    <w:rsid w:val="00621EF6"/>
    <w:rsid w:val="00625FF1"/>
    <w:rsid w:val="006265D5"/>
    <w:rsid w:val="00626A9E"/>
    <w:rsid w:val="0062710C"/>
    <w:rsid w:val="0062735D"/>
    <w:rsid w:val="00631478"/>
    <w:rsid w:val="00631C7D"/>
    <w:rsid w:val="00632E0A"/>
    <w:rsid w:val="006335CF"/>
    <w:rsid w:val="00633DED"/>
    <w:rsid w:val="006348A7"/>
    <w:rsid w:val="00635B28"/>
    <w:rsid w:val="00635E71"/>
    <w:rsid w:val="00641E00"/>
    <w:rsid w:val="00642E44"/>
    <w:rsid w:val="00643B9A"/>
    <w:rsid w:val="00645374"/>
    <w:rsid w:val="00645DC7"/>
    <w:rsid w:val="006471DF"/>
    <w:rsid w:val="006555BD"/>
    <w:rsid w:val="00656B89"/>
    <w:rsid w:val="00657963"/>
    <w:rsid w:val="00660C08"/>
    <w:rsid w:val="00663A0C"/>
    <w:rsid w:val="00664E8B"/>
    <w:rsid w:val="006718C4"/>
    <w:rsid w:val="00674096"/>
    <w:rsid w:val="006774C7"/>
    <w:rsid w:val="00680776"/>
    <w:rsid w:val="00680D37"/>
    <w:rsid w:val="0068123B"/>
    <w:rsid w:val="00682075"/>
    <w:rsid w:val="0068281C"/>
    <w:rsid w:val="006854B1"/>
    <w:rsid w:val="006908AC"/>
    <w:rsid w:val="00696C24"/>
    <w:rsid w:val="006A01C5"/>
    <w:rsid w:val="006A4578"/>
    <w:rsid w:val="006A654E"/>
    <w:rsid w:val="006B650B"/>
    <w:rsid w:val="006C10D0"/>
    <w:rsid w:val="006C12E9"/>
    <w:rsid w:val="006C1CE4"/>
    <w:rsid w:val="006C20D0"/>
    <w:rsid w:val="006C4110"/>
    <w:rsid w:val="006C444B"/>
    <w:rsid w:val="006D1419"/>
    <w:rsid w:val="006D4269"/>
    <w:rsid w:val="006D4474"/>
    <w:rsid w:val="006E1EA4"/>
    <w:rsid w:val="006E36D0"/>
    <w:rsid w:val="006E5B34"/>
    <w:rsid w:val="006F53B6"/>
    <w:rsid w:val="006F567B"/>
    <w:rsid w:val="006F6673"/>
    <w:rsid w:val="006F6E73"/>
    <w:rsid w:val="0070095F"/>
    <w:rsid w:val="00700DEE"/>
    <w:rsid w:val="0070237F"/>
    <w:rsid w:val="007100F2"/>
    <w:rsid w:val="00710350"/>
    <w:rsid w:val="0071065A"/>
    <w:rsid w:val="00711D56"/>
    <w:rsid w:val="007131C4"/>
    <w:rsid w:val="00713FE1"/>
    <w:rsid w:val="0072037C"/>
    <w:rsid w:val="007207BF"/>
    <w:rsid w:val="00724EDC"/>
    <w:rsid w:val="00727966"/>
    <w:rsid w:val="00730173"/>
    <w:rsid w:val="007303B9"/>
    <w:rsid w:val="00731EC0"/>
    <w:rsid w:val="00735B2D"/>
    <w:rsid w:val="00735BA7"/>
    <w:rsid w:val="00737C1A"/>
    <w:rsid w:val="00741E52"/>
    <w:rsid w:val="007445BD"/>
    <w:rsid w:val="007456A2"/>
    <w:rsid w:val="00745AD4"/>
    <w:rsid w:val="00747B7F"/>
    <w:rsid w:val="00747F8A"/>
    <w:rsid w:val="00753C51"/>
    <w:rsid w:val="00753E23"/>
    <w:rsid w:val="007544DE"/>
    <w:rsid w:val="007572BD"/>
    <w:rsid w:val="00757F10"/>
    <w:rsid w:val="00762A5B"/>
    <w:rsid w:val="00762BE2"/>
    <w:rsid w:val="0076351B"/>
    <w:rsid w:val="007638BA"/>
    <w:rsid w:val="007644D4"/>
    <w:rsid w:val="00765350"/>
    <w:rsid w:val="0076549A"/>
    <w:rsid w:val="007705FC"/>
    <w:rsid w:val="00770847"/>
    <w:rsid w:val="007746EB"/>
    <w:rsid w:val="007748BA"/>
    <w:rsid w:val="00774BE0"/>
    <w:rsid w:val="00780D26"/>
    <w:rsid w:val="00781989"/>
    <w:rsid w:val="00784130"/>
    <w:rsid w:val="0078420A"/>
    <w:rsid w:val="0079007D"/>
    <w:rsid w:val="00791389"/>
    <w:rsid w:val="00791690"/>
    <w:rsid w:val="007970C0"/>
    <w:rsid w:val="00797659"/>
    <w:rsid w:val="00797D8A"/>
    <w:rsid w:val="007A079A"/>
    <w:rsid w:val="007A3F13"/>
    <w:rsid w:val="007A4FB0"/>
    <w:rsid w:val="007A5381"/>
    <w:rsid w:val="007A6604"/>
    <w:rsid w:val="007A7A90"/>
    <w:rsid w:val="007A7C17"/>
    <w:rsid w:val="007A7DCB"/>
    <w:rsid w:val="007B0E0F"/>
    <w:rsid w:val="007B179E"/>
    <w:rsid w:val="007B1C4F"/>
    <w:rsid w:val="007B5D7F"/>
    <w:rsid w:val="007B5E14"/>
    <w:rsid w:val="007B603B"/>
    <w:rsid w:val="007B7659"/>
    <w:rsid w:val="007C03FD"/>
    <w:rsid w:val="007C11A3"/>
    <w:rsid w:val="007C1222"/>
    <w:rsid w:val="007C3188"/>
    <w:rsid w:val="007C3C96"/>
    <w:rsid w:val="007C417D"/>
    <w:rsid w:val="007C5FAD"/>
    <w:rsid w:val="007C6DFB"/>
    <w:rsid w:val="007C7068"/>
    <w:rsid w:val="007C7722"/>
    <w:rsid w:val="007D0E0F"/>
    <w:rsid w:val="007D2683"/>
    <w:rsid w:val="007D26EA"/>
    <w:rsid w:val="007D6130"/>
    <w:rsid w:val="007D6E23"/>
    <w:rsid w:val="007D71D9"/>
    <w:rsid w:val="007E0C09"/>
    <w:rsid w:val="007E38AE"/>
    <w:rsid w:val="007E3908"/>
    <w:rsid w:val="007E47BE"/>
    <w:rsid w:val="007E6F5B"/>
    <w:rsid w:val="007F1240"/>
    <w:rsid w:val="007F45E7"/>
    <w:rsid w:val="007F4DB7"/>
    <w:rsid w:val="00800376"/>
    <w:rsid w:val="00802A86"/>
    <w:rsid w:val="008033A1"/>
    <w:rsid w:val="008039F8"/>
    <w:rsid w:val="0080716F"/>
    <w:rsid w:val="00816643"/>
    <w:rsid w:val="00820607"/>
    <w:rsid w:val="0082068C"/>
    <w:rsid w:val="00821B7B"/>
    <w:rsid w:val="0082269F"/>
    <w:rsid w:val="008233BC"/>
    <w:rsid w:val="008234E5"/>
    <w:rsid w:val="008271CB"/>
    <w:rsid w:val="00827CB5"/>
    <w:rsid w:val="0083305C"/>
    <w:rsid w:val="00833173"/>
    <w:rsid w:val="008331D9"/>
    <w:rsid w:val="00833B44"/>
    <w:rsid w:val="008352F9"/>
    <w:rsid w:val="00844CF2"/>
    <w:rsid w:val="00846B24"/>
    <w:rsid w:val="00850936"/>
    <w:rsid w:val="00851763"/>
    <w:rsid w:val="00856C89"/>
    <w:rsid w:val="008608AC"/>
    <w:rsid w:val="00860F37"/>
    <w:rsid w:val="008624CB"/>
    <w:rsid w:val="008633AE"/>
    <w:rsid w:val="0086636B"/>
    <w:rsid w:val="0087163E"/>
    <w:rsid w:val="00872BDA"/>
    <w:rsid w:val="00880DA2"/>
    <w:rsid w:val="00881E39"/>
    <w:rsid w:val="00884449"/>
    <w:rsid w:val="00885FC0"/>
    <w:rsid w:val="008922A3"/>
    <w:rsid w:val="00892CB0"/>
    <w:rsid w:val="0089305D"/>
    <w:rsid w:val="00893891"/>
    <w:rsid w:val="00895CE5"/>
    <w:rsid w:val="008A2EC5"/>
    <w:rsid w:val="008A5B7E"/>
    <w:rsid w:val="008A64A6"/>
    <w:rsid w:val="008B0877"/>
    <w:rsid w:val="008B1568"/>
    <w:rsid w:val="008B4A1A"/>
    <w:rsid w:val="008C4D4B"/>
    <w:rsid w:val="008C5026"/>
    <w:rsid w:val="008C5440"/>
    <w:rsid w:val="008C56A4"/>
    <w:rsid w:val="008D0DDD"/>
    <w:rsid w:val="008E0542"/>
    <w:rsid w:val="008E13F4"/>
    <w:rsid w:val="008E1B6F"/>
    <w:rsid w:val="008E31B7"/>
    <w:rsid w:val="008E4426"/>
    <w:rsid w:val="008E4F88"/>
    <w:rsid w:val="008F1A92"/>
    <w:rsid w:val="008F26A1"/>
    <w:rsid w:val="008F36F5"/>
    <w:rsid w:val="008F68AE"/>
    <w:rsid w:val="009008E7"/>
    <w:rsid w:val="0090204D"/>
    <w:rsid w:val="00902D52"/>
    <w:rsid w:val="009048B6"/>
    <w:rsid w:val="009049D1"/>
    <w:rsid w:val="00905BE6"/>
    <w:rsid w:val="00907BA7"/>
    <w:rsid w:val="009113F5"/>
    <w:rsid w:val="00911A73"/>
    <w:rsid w:val="0091203E"/>
    <w:rsid w:val="00912562"/>
    <w:rsid w:val="00914DC3"/>
    <w:rsid w:val="00920BAE"/>
    <w:rsid w:val="00920FC0"/>
    <w:rsid w:val="0092163D"/>
    <w:rsid w:val="00921D19"/>
    <w:rsid w:val="00922F97"/>
    <w:rsid w:val="00923F1E"/>
    <w:rsid w:val="00927491"/>
    <w:rsid w:val="00931460"/>
    <w:rsid w:val="00931D2E"/>
    <w:rsid w:val="009346A4"/>
    <w:rsid w:val="00940CB0"/>
    <w:rsid w:val="00942669"/>
    <w:rsid w:val="009433B3"/>
    <w:rsid w:val="009442D3"/>
    <w:rsid w:val="00946ABE"/>
    <w:rsid w:val="00954DB1"/>
    <w:rsid w:val="00955EC6"/>
    <w:rsid w:val="0095620F"/>
    <w:rsid w:val="00957686"/>
    <w:rsid w:val="009576A7"/>
    <w:rsid w:val="0096073A"/>
    <w:rsid w:val="00960B32"/>
    <w:rsid w:val="00961EBF"/>
    <w:rsid w:val="009654D4"/>
    <w:rsid w:val="00967BF0"/>
    <w:rsid w:val="00971AC1"/>
    <w:rsid w:val="00972D10"/>
    <w:rsid w:val="00977139"/>
    <w:rsid w:val="00977F64"/>
    <w:rsid w:val="00980554"/>
    <w:rsid w:val="00984106"/>
    <w:rsid w:val="00984777"/>
    <w:rsid w:val="0098515A"/>
    <w:rsid w:val="00992519"/>
    <w:rsid w:val="00995C43"/>
    <w:rsid w:val="009A047A"/>
    <w:rsid w:val="009A1139"/>
    <w:rsid w:val="009A1890"/>
    <w:rsid w:val="009A7553"/>
    <w:rsid w:val="009A7CAA"/>
    <w:rsid w:val="009B0557"/>
    <w:rsid w:val="009B1D77"/>
    <w:rsid w:val="009B2EA2"/>
    <w:rsid w:val="009B3C48"/>
    <w:rsid w:val="009B41D9"/>
    <w:rsid w:val="009B4AC3"/>
    <w:rsid w:val="009B5098"/>
    <w:rsid w:val="009C0731"/>
    <w:rsid w:val="009C2AE2"/>
    <w:rsid w:val="009C3D03"/>
    <w:rsid w:val="009C3D4E"/>
    <w:rsid w:val="009C4F78"/>
    <w:rsid w:val="009D127C"/>
    <w:rsid w:val="009D3BB8"/>
    <w:rsid w:val="009D4643"/>
    <w:rsid w:val="009D4B51"/>
    <w:rsid w:val="009D531A"/>
    <w:rsid w:val="009D5331"/>
    <w:rsid w:val="009D5971"/>
    <w:rsid w:val="009D77FF"/>
    <w:rsid w:val="009E0D7D"/>
    <w:rsid w:val="009E175E"/>
    <w:rsid w:val="009F1747"/>
    <w:rsid w:val="009F3590"/>
    <w:rsid w:val="009F4B5B"/>
    <w:rsid w:val="009F4C44"/>
    <w:rsid w:val="009F4DFD"/>
    <w:rsid w:val="00A00660"/>
    <w:rsid w:val="00A050F8"/>
    <w:rsid w:val="00A06A8A"/>
    <w:rsid w:val="00A078D6"/>
    <w:rsid w:val="00A1357D"/>
    <w:rsid w:val="00A14AC6"/>
    <w:rsid w:val="00A1563F"/>
    <w:rsid w:val="00A15ACC"/>
    <w:rsid w:val="00A16A2B"/>
    <w:rsid w:val="00A204D1"/>
    <w:rsid w:val="00A22DB8"/>
    <w:rsid w:val="00A26A69"/>
    <w:rsid w:val="00A2708E"/>
    <w:rsid w:val="00A30814"/>
    <w:rsid w:val="00A30EC1"/>
    <w:rsid w:val="00A33924"/>
    <w:rsid w:val="00A369E8"/>
    <w:rsid w:val="00A36F5D"/>
    <w:rsid w:val="00A3766B"/>
    <w:rsid w:val="00A37F05"/>
    <w:rsid w:val="00A40192"/>
    <w:rsid w:val="00A40B9A"/>
    <w:rsid w:val="00A40F5A"/>
    <w:rsid w:val="00A45286"/>
    <w:rsid w:val="00A45396"/>
    <w:rsid w:val="00A5231B"/>
    <w:rsid w:val="00A54613"/>
    <w:rsid w:val="00A568A4"/>
    <w:rsid w:val="00A63135"/>
    <w:rsid w:val="00A6381F"/>
    <w:rsid w:val="00A67893"/>
    <w:rsid w:val="00A7271C"/>
    <w:rsid w:val="00A7365F"/>
    <w:rsid w:val="00A743A8"/>
    <w:rsid w:val="00A765B1"/>
    <w:rsid w:val="00A80F1E"/>
    <w:rsid w:val="00A810F5"/>
    <w:rsid w:val="00A8137D"/>
    <w:rsid w:val="00A8331E"/>
    <w:rsid w:val="00A868BC"/>
    <w:rsid w:val="00A86B9D"/>
    <w:rsid w:val="00A873E0"/>
    <w:rsid w:val="00A90855"/>
    <w:rsid w:val="00A911B6"/>
    <w:rsid w:val="00A922DE"/>
    <w:rsid w:val="00A92ED1"/>
    <w:rsid w:val="00A948B7"/>
    <w:rsid w:val="00A955BC"/>
    <w:rsid w:val="00A96DAA"/>
    <w:rsid w:val="00A97836"/>
    <w:rsid w:val="00A9783D"/>
    <w:rsid w:val="00AA3775"/>
    <w:rsid w:val="00AA40CD"/>
    <w:rsid w:val="00AA686B"/>
    <w:rsid w:val="00AA7453"/>
    <w:rsid w:val="00AB002B"/>
    <w:rsid w:val="00AB2C74"/>
    <w:rsid w:val="00AB3804"/>
    <w:rsid w:val="00AB3EA3"/>
    <w:rsid w:val="00AB54CF"/>
    <w:rsid w:val="00AB58C9"/>
    <w:rsid w:val="00AB6077"/>
    <w:rsid w:val="00AB7EE3"/>
    <w:rsid w:val="00AC1BAA"/>
    <w:rsid w:val="00AC24B1"/>
    <w:rsid w:val="00AC3A4E"/>
    <w:rsid w:val="00AC53A4"/>
    <w:rsid w:val="00AC58D6"/>
    <w:rsid w:val="00AC6527"/>
    <w:rsid w:val="00AC662B"/>
    <w:rsid w:val="00AC7613"/>
    <w:rsid w:val="00AD0CDD"/>
    <w:rsid w:val="00AD231B"/>
    <w:rsid w:val="00AD28BB"/>
    <w:rsid w:val="00AD43CA"/>
    <w:rsid w:val="00AD6589"/>
    <w:rsid w:val="00AD6747"/>
    <w:rsid w:val="00AE08CC"/>
    <w:rsid w:val="00AE14E6"/>
    <w:rsid w:val="00AE56CD"/>
    <w:rsid w:val="00AF55C2"/>
    <w:rsid w:val="00B04804"/>
    <w:rsid w:val="00B04994"/>
    <w:rsid w:val="00B050E7"/>
    <w:rsid w:val="00B10908"/>
    <w:rsid w:val="00B13C23"/>
    <w:rsid w:val="00B1498F"/>
    <w:rsid w:val="00B15518"/>
    <w:rsid w:val="00B161D8"/>
    <w:rsid w:val="00B16BE3"/>
    <w:rsid w:val="00B175F5"/>
    <w:rsid w:val="00B17633"/>
    <w:rsid w:val="00B17B60"/>
    <w:rsid w:val="00B214AE"/>
    <w:rsid w:val="00B23C09"/>
    <w:rsid w:val="00B2563A"/>
    <w:rsid w:val="00B279E3"/>
    <w:rsid w:val="00B3207E"/>
    <w:rsid w:val="00B3358C"/>
    <w:rsid w:val="00B36F68"/>
    <w:rsid w:val="00B40110"/>
    <w:rsid w:val="00B408CF"/>
    <w:rsid w:val="00B43889"/>
    <w:rsid w:val="00B44282"/>
    <w:rsid w:val="00B52036"/>
    <w:rsid w:val="00B523B0"/>
    <w:rsid w:val="00B5264B"/>
    <w:rsid w:val="00B544A5"/>
    <w:rsid w:val="00B54C42"/>
    <w:rsid w:val="00B54D43"/>
    <w:rsid w:val="00B55AB6"/>
    <w:rsid w:val="00B601CF"/>
    <w:rsid w:val="00B63B8F"/>
    <w:rsid w:val="00B66A85"/>
    <w:rsid w:val="00B66BDF"/>
    <w:rsid w:val="00B67969"/>
    <w:rsid w:val="00B71C1B"/>
    <w:rsid w:val="00B729C3"/>
    <w:rsid w:val="00B7535A"/>
    <w:rsid w:val="00B81CB6"/>
    <w:rsid w:val="00B82F64"/>
    <w:rsid w:val="00B831F3"/>
    <w:rsid w:val="00B83547"/>
    <w:rsid w:val="00B84CB7"/>
    <w:rsid w:val="00B85114"/>
    <w:rsid w:val="00B863CD"/>
    <w:rsid w:val="00B87DFD"/>
    <w:rsid w:val="00B935DB"/>
    <w:rsid w:val="00B9395A"/>
    <w:rsid w:val="00BA023A"/>
    <w:rsid w:val="00BA210F"/>
    <w:rsid w:val="00BA37EB"/>
    <w:rsid w:val="00BA43E7"/>
    <w:rsid w:val="00BA4881"/>
    <w:rsid w:val="00BA4A7A"/>
    <w:rsid w:val="00BA766C"/>
    <w:rsid w:val="00BB5451"/>
    <w:rsid w:val="00BB7805"/>
    <w:rsid w:val="00BC1532"/>
    <w:rsid w:val="00BC4511"/>
    <w:rsid w:val="00BC4B26"/>
    <w:rsid w:val="00BC62D7"/>
    <w:rsid w:val="00BD0252"/>
    <w:rsid w:val="00BD1784"/>
    <w:rsid w:val="00BD1985"/>
    <w:rsid w:val="00BD1BEC"/>
    <w:rsid w:val="00BD7021"/>
    <w:rsid w:val="00BD7052"/>
    <w:rsid w:val="00BE30FA"/>
    <w:rsid w:val="00BE3A82"/>
    <w:rsid w:val="00BE4517"/>
    <w:rsid w:val="00BE456D"/>
    <w:rsid w:val="00BE4798"/>
    <w:rsid w:val="00BF070A"/>
    <w:rsid w:val="00BF2482"/>
    <w:rsid w:val="00BF273F"/>
    <w:rsid w:val="00BF3750"/>
    <w:rsid w:val="00BF7F14"/>
    <w:rsid w:val="00C00BA5"/>
    <w:rsid w:val="00C00F5F"/>
    <w:rsid w:val="00C054E9"/>
    <w:rsid w:val="00C05FBE"/>
    <w:rsid w:val="00C05FE5"/>
    <w:rsid w:val="00C11812"/>
    <w:rsid w:val="00C11E3B"/>
    <w:rsid w:val="00C1449D"/>
    <w:rsid w:val="00C15F9A"/>
    <w:rsid w:val="00C166AA"/>
    <w:rsid w:val="00C16B68"/>
    <w:rsid w:val="00C16E09"/>
    <w:rsid w:val="00C20AA3"/>
    <w:rsid w:val="00C2398F"/>
    <w:rsid w:val="00C23A1D"/>
    <w:rsid w:val="00C23E28"/>
    <w:rsid w:val="00C27633"/>
    <w:rsid w:val="00C3084E"/>
    <w:rsid w:val="00C323AB"/>
    <w:rsid w:val="00C35EE2"/>
    <w:rsid w:val="00C361A8"/>
    <w:rsid w:val="00C3639C"/>
    <w:rsid w:val="00C36FC9"/>
    <w:rsid w:val="00C42042"/>
    <w:rsid w:val="00C44D14"/>
    <w:rsid w:val="00C477A7"/>
    <w:rsid w:val="00C51414"/>
    <w:rsid w:val="00C563B9"/>
    <w:rsid w:val="00C5640A"/>
    <w:rsid w:val="00C601EC"/>
    <w:rsid w:val="00C623E6"/>
    <w:rsid w:val="00C65C37"/>
    <w:rsid w:val="00C675EA"/>
    <w:rsid w:val="00C67B2B"/>
    <w:rsid w:val="00C737D9"/>
    <w:rsid w:val="00C75A37"/>
    <w:rsid w:val="00C812E2"/>
    <w:rsid w:val="00C81B65"/>
    <w:rsid w:val="00C82DBC"/>
    <w:rsid w:val="00C86044"/>
    <w:rsid w:val="00C868D8"/>
    <w:rsid w:val="00C86CD6"/>
    <w:rsid w:val="00C90592"/>
    <w:rsid w:val="00C90CF0"/>
    <w:rsid w:val="00C928B0"/>
    <w:rsid w:val="00C97E3B"/>
    <w:rsid w:val="00CA76C1"/>
    <w:rsid w:val="00CA773A"/>
    <w:rsid w:val="00CB009D"/>
    <w:rsid w:val="00CB01AF"/>
    <w:rsid w:val="00CB041A"/>
    <w:rsid w:val="00CB165F"/>
    <w:rsid w:val="00CB18E6"/>
    <w:rsid w:val="00CC0DE3"/>
    <w:rsid w:val="00CC150F"/>
    <w:rsid w:val="00CC32C3"/>
    <w:rsid w:val="00CC411F"/>
    <w:rsid w:val="00CC77E2"/>
    <w:rsid w:val="00CC7F23"/>
    <w:rsid w:val="00CD06E0"/>
    <w:rsid w:val="00CD3402"/>
    <w:rsid w:val="00CD580E"/>
    <w:rsid w:val="00CD60B3"/>
    <w:rsid w:val="00CE0D5C"/>
    <w:rsid w:val="00CE0EA5"/>
    <w:rsid w:val="00CE2BBE"/>
    <w:rsid w:val="00CE42D3"/>
    <w:rsid w:val="00CE5F90"/>
    <w:rsid w:val="00CE6947"/>
    <w:rsid w:val="00CF493D"/>
    <w:rsid w:val="00CF680B"/>
    <w:rsid w:val="00D0349A"/>
    <w:rsid w:val="00D04F7F"/>
    <w:rsid w:val="00D06531"/>
    <w:rsid w:val="00D074CE"/>
    <w:rsid w:val="00D10463"/>
    <w:rsid w:val="00D11BF3"/>
    <w:rsid w:val="00D1254C"/>
    <w:rsid w:val="00D13069"/>
    <w:rsid w:val="00D13A1C"/>
    <w:rsid w:val="00D1421D"/>
    <w:rsid w:val="00D1492F"/>
    <w:rsid w:val="00D163D9"/>
    <w:rsid w:val="00D16632"/>
    <w:rsid w:val="00D17BBF"/>
    <w:rsid w:val="00D2710C"/>
    <w:rsid w:val="00D2744A"/>
    <w:rsid w:val="00D33641"/>
    <w:rsid w:val="00D33D62"/>
    <w:rsid w:val="00D37CEF"/>
    <w:rsid w:val="00D41BE9"/>
    <w:rsid w:val="00D42221"/>
    <w:rsid w:val="00D4297E"/>
    <w:rsid w:val="00D47411"/>
    <w:rsid w:val="00D47649"/>
    <w:rsid w:val="00D53FF4"/>
    <w:rsid w:val="00D541B1"/>
    <w:rsid w:val="00D5621A"/>
    <w:rsid w:val="00D64499"/>
    <w:rsid w:val="00D64B31"/>
    <w:rsid w:val="00D656DE"/>
    <w:rsid w:val="00D7592D"/>
    <w:rsid w:val="00D76532"/>
    <w:rsid w:val="00D77CC6"/>
    <w:rsid w:val="00D77E86"/>
    <w:rsid w:val="00D82240"/>
    <w:rsid w:val="00D847F2"/>
    <w:rsid w:val="00D868E4"/>
    <w:rsid w:val="00D871EE"/>
    <w:rsid w:val="00D939C3"/>
    <w:rsid w:val="00D9532E"/>
    <w:rsid w:val="00DA0F06"/>
    <w:rsid w:val="00DA189B"/>
    <w:rsid w:val="00DA1986"/>
    <w:rsid w:val="00DA49A9"/>
    <w:rsid w:val="00DA5817"/>
    <w:rsid w:val="00DA6897"/>
    <w:rsid w:val="00DA6D14"/>
    <w:rsid w:val="00DB049B"/>
    <w:rsid w:val="00DB28C5"/>
    <w:rsid w:val="00DB2DA0"/>
    <w:rsid w:val="00DB4A49"/>
    <w:rsid w:val="00DB646E"/>
    <w:rsid w:val="00DB7E34"/>
    <w:rsid w:val="00DC2A3B"/>
    <w:rsid w:val="00DC3A6E"/>
    <w:rsid w:val="00DC3CA9"/>
    <w:rsid w:val="00DD0156"/>
    <w:rsid w:val="00DD0523"/>
    <w:rsid w:val="00DD304E"/>
    <w:rsid w:val="00DD4EB6"/>
    <w:rsid w:val="00DD6684"/>
    <w:rsid w:val="00DD75B3"/>
    <w:rsid w:val="00DE11A4"/>
    <w:rsid w:val="00DE1BAB"/>
    <w:rsid w:val="00DE4CCA"/>
    <w:rsid w:val="00DE4D34"/>
    <w:rsid w:val="00DE58B4"/>
    <w:rsid w:val="00DE6A3D"/>
    <w:rsid w:val="00DE6FA3"/>
    <w:rsid w:val="00DF0C34"/>
    <w:rsid w:val="00DF208C"/>
    <w:rsid w:val="00DF26DC"/>
    <w:rsid w:val="00DF614A"/>
    <w:rsid w:val="00DF6BA9"/>
    <w:rsid w:val="00DF737C"/>
    <w:rsid w:val="00E0521E"/>
    <w:rsid w:val="00E06157"/>
    <w:rsid w:val="00E0792A"/>
    <w:rsid w:val="00E12DB0"/>
    <w:rsid w:val="00E133C0"/>
    <w:rsid w:val="00E1551A"/>
    <w:rsid w:val="00E24E61"/>
    <w:rsid w:val="00E254EC"/>
    <w:rsid w:val="00E26258"/>
    <w:rsid w:val="00E2646B"/>
    <w:rsid w:val="00E26C40"/>
    <w:rsid w:val="00E270B5"/>
    <w:rsid w:val="00E33462"/>
    <w:rsid w:val="00E34D19"/>
    <w:rsid w:val="00E35054"/>
    <w:rsid w:val="00E36069"/>
    <w:rsid w:val="00E367EE"/>
    <w:rsid w:val="00E40440"/>
    <w:rsid w:val="00E4380B"/>
    <w:rsid w:val="00E46070"/>
    <w:rsid w:val="00E46A8D"/>
    <w:rsid w:val="00E50B2E"/>
    <w:rsid w:val="00E5407E"/>
    <w:rsid w:val="00E56368"/>
    <w:rsid w:val="00E63027"/>
    <w:rsid w:val="00E63FCD"/>
    <w:rsid w:val="00E6413B"/>
    <w:rsid w:val="00E656C8"/>
    <w:rsid w:val="00E70142"/>
    <w:rsid w:val="00E70AD1"/>
    <w:rsid w:val="00E71863"/>
    <w:rsid w:val="00E75371"/>
    <w:rsid w:val="00E82696"/>
    <w:rsid w:val="00E85A9B"/>
    <w:rsid w:val="00E93B49"/>
    <w:rsid w:val="00E945AD"/>
    <w:rsid w:val="00E975F7"/>
    <w:rsid w:val="00EA0FD0"/>
    <w:rsid w:val="00EA48E9"/>
    <w:rsid w:val="00EA4C03"/>
    <w:rsid w:val="00EA6547"/>
    <w:rsid w:val="00EA7E43"/>
    <w:rsid w:val="00EB0776"/>
    <w:rsid w:val="00EB112C"/>
    <w:rsid w:val="00EB2A5A"/>
    <w:rsid w:val="00EB6795"/>
    <w:rsid w:val="00EB767F"/>
    <w:rsid w:val="00EC07DF"/>
    <w:rsid w:val="00EC13A7"/>
    <w:rsid w:val="00EC32E9"/>
    <w:rsid w:val="00EC5AA0"/>
    <w:rsid w:val="00EC5BFD"/>
    <w:rsid w:val="00EC75D1"/>
    <w:rsid w:val="00ED0103"/>
    <w:rsid w:val="00ED3BDA"/>
    <w:rsid w:val="00ED50E4"/>
    <w:rsid w:val="00ED6EFF"/>
    <w:rsid w:val="00EE0A17"/>
    <w:rsid w:val="00EE0C50"/>
    <w:rsid w:val="00EE1AB9"/>
    <w:rsid w:val="00EE25C4"/>
    <w:rsid w:val="00EE5235"/>
    <w:rsid w:val="00EE5F22"/>
    <w:rsid w:val="00EF3352"/>
    <w:rsid w:val="00EF76D2"/>
    <w:rsid w:val="00EF7AED"/>
    <w:rsid w:val="00F025C4"/>
    <w:rsid w:val="00F0433B"/>
    <w:rsid w:val="00F07208"/>
    <w:rsid w:val="00F111D1"/>
    <w:rsid w:val="00F13732"/>
    <w:rsid w:val="00F14098"/>
    <w:rsid w:val="00F14F17"/>
    <w:rsid w:val="00F15707"/>
    <w:rsid w:val="00F16135"/>
    <w:rsid w:val="00F16F02"/>
    <w:rsid w:val="00F17244"/>
    <w:rsid w:val="00F23296"/>
    <w:rsid w:val="00F23596"/>
    <w:rsid w:val="00F23863"/>
    <w:rsid w:val="00F238A2"/>
    <w:rsid w:val="00F26F30"/>
    <w:rsid w:val="00F278FF"/>
    <w:rsid w:val="00F307B9"/>
    <w:rsid w:val="00F33402"/>
    <w:rsid w:val="00F36FB6"/>
    <w:rsid w:val="00F4342E"/>
    <w:rsid w:val="00F43E7E"/>
    <w:rsid w:val="00F45B30"/>
    <w:rsid w:val="00F45DC3"/>
    <w:rsid w:val="00F45DDA"/>
    <w:rsid w:val="00F47C61"/>
    <w:rsid w:val="00F508D0"/>
    <w:rsid w:val="00F50B4E"/>
    <w:rsid w:val="00F5247A"/>
    <w:rsid w:val="00F52ED1"/>
    <w:rsid w:val="00F553CE"/>
    <w:rsid w:val="00F55FB1"/>
    <w:rsid w:val="00F60159"/>
    <w:rsid w:val="00F60C9B"/>
    <w:rsid w:val="00F62440"/>
    <w:rsid w:val="00F661DE"/>
    <w:rsid w:val="00F67033"/>
    <w:rsid w:val="00F707AD"/>
    <w:rsid w:val="00F72646"/>
    <w:rsid w:val="00F74868"/>
    <w:rsid w:val="00F75265"/>
    <w:rsid w:val="00F7580E"/>
    <w:rsid w:val="00F76313"/>
    <w:rsid w:val="00F77FD0"/>
    <w:rsid w:val="00F8177C"/>
    <w:rsid w:val="00F81F17"/>
    <w:rsid w:val="00F8233F"/>
    <w:rsid w:val="00F83ACA"/>
    <w:rsid w:val="00F85651"/>
    <w:rsid w:val="00F85874"/>
    <w:rsid w:val="00F87DFB"/>
    <w:rsid w:val="00F9102E"/>
    <w:rsid w:val="00F91B83"/>
    <w:rsid w:val="00F91E2F"/>
    <w:rsid w:val="00F92332"/>
    <w:rsid w:val="00F93349"/>
    <w:rsid w:val="00F975E7"/>
    <w:rsid w:val="00FA396A"/>
    <w:rsid w:val="00FA43E3"/>
    <w:rsid w:val="00FA551F"/>
    <w:rsid w:val="00FA6008"/>
    <w:rsid w:val="00FA6E10"/>
    <w:rsid w:val="00FB0006"/>
    <w:rsid w:val="00FB0854"/>
    <w:rsid w:val="00FB100B"/>
    <w:rsid w:val="00FB1090"/>
    <w:rsid w:val="00FB5C01"/>
    <w:rsid w:val="00FB7B27"/>
    <w:rsid w:val="00FC1880"/>
    <w:rsid w:val="00FC3CFB"/>
    <w:rsid w:val="00FC45E7"/>
    <w:rsid w:val="00FC58BC"/>
    <w:rsid w:val="00FD112D"/>
    <w:rsid w:val="00FE0933"/>
    <w:rsid w:val="00FE0CC9"/>
    <w:rsid w:val="00FE1BE1"/>
    <w:rsid w:val="00FE40E9"/>
    <w:rsid w:val="00FE4E11"/>
    <w:rsid w:val="00FE734B"/>
    <w:rsid w:val="00FE770C"/>
    <w:rsid w:val="00FE7A20"/>
    <w:rsid w:val="00FF140A"/>
    <w:rsid w:val="00FF22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358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uiPriority w:val="99"/>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uiPriority w:val="99"/>
    <w:rsid w:val="008C56A4"/>
    <w:rPr>
      <w:color w:val="800080"/>
      <w:u w:val="single"/>
    </w:rPr>
  </w:style>
  <w:style w:type="character" w:styleId="aa">
    <w:name w:val="Emphasis"/>
    <w:uiPriority w:val="20"/>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uiPriority w:val="99"/>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paragraph" w:customStyle="1" w:styleId="DocumentMap">
    <w:name w:val="DocumentMap"/>
    <w:rsid w:val="003E0331"/>
    <w:pPr>
      <w:suppressAutoHyphens/>
    </w:pPr>
    <w:rPr>
      <w:rFonts w:ascii="Calibri" w:hAnsi="Calibri" w:cs="Calibri"/>
      <w:sz w:val="22"/>
      <w:szCs w:val="22"/>
    </w:rPr>
  </w:style>
  <w:style w:type="character" w:customStyle="1" w:styleId="markedcontent">
    <w:name w:val="markedcontent"/>
    <w:basedOn w:val="a0"/>
    <w:rsid w:val="00223043"/>
  </w:style>
  <w:style w:type="paragraph" w:customStyle="1" w:styleId="250">
    <w:name w:val="Σώμα κείμενου 25"/>
    <w:basedOn w:val="a"/>
    <w:rsid w:val="009E0D7D"/>
    <w:pPr>
      <w:jc w:val="both"/>
    </w:pPr>
    <w:rPr>
      <w:b/>
      <w:bCs/>
      <w:color w:val="00000A"/>
      <w:kern w:val="1"/>
      <w:lang w:eastAsia="el-GR"/>
    </w:rPr>
  </w:style>
  <w:style w:type="paragraph" w:customStyle="1" w:styleId="44">
    <w:name w:val="Παράγραφος λίστας4"/>
    <w:basedOn w:val="a"/>
    <w:rsid w:val="00A92ED1"/>
    <w:pPr>
      <w:ind w:left="720"/>
      <w:contextualSpacing/>
    </w:pPr>
    <w:rPr>
      <w:color w:val="00000A"/>
      <w:kern w:val="1"/>
      <w:lang w:eastAsia="el-GR"/>
    </w:rPr>
  </w:style>
  <w:style w:type="character" w:customStyle="1" w:styleId="1f0">
    <w:name w:val="Αριθμός σελίδας1"/>
    <w:basedOn w:val="a0"/>
    <w:rsid w:val="00531AE2"/>
  </w:style>
  <w:style w:type="paragraph" w:customStyle="1" w:styleId="29">
    <w:name w:val="Απλό κείμενο2"/>
    <w:basedOn w:val="a"/>
    <w:rsid w:val="00617D51"/>
    <w:rPr>
      <w:rFonts w:ascii="Courier New" w:hAnsi="Courier New" w:cs="Courier New"/>
      <w:color w:val="00000A"/>
      <w:kern w:val="2"/>
      <w:sz w:val="20"/>
      <w:szCs w:val="20"/>
      <w:lang w:eastAsia="el-GR"/>
    </w:rPr>
  </w:style>
  <w:style w:type="character" w:customStyle="1" w:styleId="2a">
    <w:name w:val="Αριθμός σελίδας2"/>
    <w:basedOn w:val="a0"/>
    <w:rsid w:val="00617D51"/>
  </w:style>
  <w:style w:type="paragraph" w:customStyle="1" w:styleId="36">
    <w:name w:val="Απλό κείμενο3"/>
    <w:basedOn w:val="a"/>
    <w:rsid w:val="00053E44"/>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Web1">
    <w:name w:val="Κανονικό (Web)1"/>
    <w:basedOn w:val="a"/>
    <w:rsid w:val="000E7EC7"/>
    <w:pPr>
      <w:spacing w:before="100" w:after="142" w:line="288" w:lineRule="auto"/>
    </w:pPr>
    <w:rPr>
      <w:rFonts w:ascii="Liberation Serif" w:eastAsia="Arial Unicode MS" w:hAnsi="Liberation Serif"/>
      <w:kern w:val="2"/>
      <w:lang w:eastAsia="el-GR"/>
    </w:rPr>
  </w:style>
  <w:style w:type="character" w:customStyle="1" w:styleId="ListLabel779">
    <w:name w:val="ListLabel 779"/>
    <w:rsid w:val="005A5589"/>
    <w:rPr>
      <w:rFonts w:ascii="Arial" w:hAnsi="Arial" w:cs="OpenSymbol"/>
      <w:b w:val="0"/>
      <w:color w:val="000000"/>
      <w:sz w:val="22"/>
      <w:szCs w:val="20"/>
      <w:lang w:val="en-US"/>
    </w:rPr>
  </w:style>
  <w:style w:type="character" w:customStyle="1" w:styleId="ListLabel780">
    <w:name w:val="ListLabel 780"/>
    <w:rsid w:val="005A5589"/>
    <w:rPr>
      <w:rFonts w:cs="OpenSymbol"/>
    </w:rPr>
  </w:style>
  <w:style w:type="character" w:customStyle="1" w:styleId="ListLabel781">
    <w:name w:val="ListLabel 781"/>
    <w:rsid w:val="005A5589"/>
    <w:rPr>
      <w:rFonts w:cs="OpenSymbol"/>
    </w:rPr>
  </w:style>
  <w:style w:type="character" w:customStyle="1" w:styleId="ListLabel782">
    <w:name w:val="ListLabel 782"/>
    <w:rsid w:val="005A5589"/>
    <w:rPr>
      <w:rFonts w:cs="OpenSymbol"/>
      <w:color w:val="000000"/>
      <w:sz w:val="20"/>
      <w:szCs w:val="20"/>
      <w:lang w:val="en-US"/>
    </w:rPr>
  </w:style>
  <w:style w:type="character" w:customStyle="1" w:styleId="ListLabel783">
    <w:name w:val="ListLabel 783"/>
    <w:rsid w:val="005A5589"/>
    <w:rPr>
      <w:rFonts w:cs="OpenSymbol"/>
    </w:rPr>
  </w:style>
  <w:style w:type="character" w:customStyle="1" w:styleId="ListLabel784">
    <w:name w:val="ListLabel 784"/>
    <w:rsid w:val="005A5589"/>
    <w:rPr>
      <w:rFonts w:cs="OpenSymbol"/>
    </w:rPr>
  </w:style>
  <w:style w:type="character" w:customStyle="1" w:styleId="ListLabel785">
    <w:name w:val="ListLabel 785"/>
    <w:rsid w:val="005A5589"/>
    <w:rPr>
      <w:rFonts w:cs="OpenSymbol"/>
      <w:color w:val="000000"/>
      <w:sz w:val="20"/>
      <w:szCs w:val="20"/>
      <w:lang w:val="en-US"/>
    </w:rPr>
  </w:style>
  <w:style w:type="character" w:customStyle="1" w:styleId="ListLabel786">
    <w:name w:val="ListLabel 786"/>
    <w:rsid w:val="005A5589"/>
    <w:rPr>
      <w:rFonts w:cs="OpenSymbol"/>
    </w:rPr>
  </w:style>
  <w:style w:type="character" w:customStyle="1" w:styleId="ListLabel787">
    <w:name w:val="ListLabel 787"/>
    <w:rsid w:val="005A5589"/>
    <w:rPr>
      <w:rFonts w:cs="OpenSymbol"/>
    </w:rPr>
  </w:style>
  <w:style w:type="character" w:styleId="aff2">
    <w:name w:val="endnote reference"/>
    <w:uiPriority w:val="99"/>
    <w:semiHidden/>
    <w:unhideWhenUsed/>
    <w:rsid w:val="005A5589"/>
    <w:rPr>
      <w:vertAlign w:val="superscript"/>
    </w:rPr>
  </w:style>
  <w:style w:type="character" w:styleId="aff3">
    <w:name w:val="footnote reference"/>
    <w:rsid w:val="003A0B0A"/>
    <w:rPr>
      <w:vertAlign w:val="superscript"/>
    </w:rPr>
  </w:style>
  <w:style w:type="paragraph" w:customStyle="1" w:styleId="2b">
    <w:name w:val="Παράγραφος λίστας2"/>
    <w:basedOn w:val="a"/>
    <w:rsid w:val="00912562"/>
    <w:pPr>
      <w:widowControl w:val="0"/>
      <w:ind w:left="720"/>
      <w:contextualSpacing/>
    </w:pPr>
    <w:rPr>
      <w:rFonts w:eastAsia="SimSun" w:cs="Mangal"/>
      <w:kern w:val="1"/>
      <w:lang w:bidi="hi-IN"/>
    </w:rPr>
  </w:style>
  <w:style w:type="paragraph" w:customStyle="1" w:styleId="61">
    <w:name w:val="Παράγραφος λίστας6"/>
    <w:basedOn w:val="a"/>
    <w:rsid w:val="00DE1BAB"/>
    <w:pPr>
      <w:widowControl w:val="0"/>
      <w:ind w:left="720"/>
      <w:contextualSpacing/>
    </w:pPr>
    <w:rPr>
      <w:rFonts w:eastAsia="SimSun" w:cs="Mangal"/>
      <w:kern w:val="2"/>
      <w:lang w:bidi="hi-IN"/>
    </w:rPr>
  </w:style>
  <w:style w:type="paragraph" w:customStyle="1" w:styleId="yiv9459113732msonormal">
    <w:name w:val="yiv9459113732msonormal"/>
    <w:basedOn w:val="a"/>
    <w:rsid w:val="00D11BF3"/>
    <w:pPr>
      <w:suppressAutoHyphens w:val="0"/>
      <w:spacing w:before="100" w:beforeAutospacing="1" w:after="100" w:afterAutospacing="1"/>
    </w:pPr>
    <w:rPr>
      <w:lang w:eastAsia="el-GR"/>
    </w:rPr>
  </w:style>
  <w:style w:type="paragraph" w:customStyle="1" w:styleId="PreformattedText">
    <w:name w:val="Preformatted Text"/>
    <w:basedOn w:val="a"/>
    <w:qFormat/>
    <w:rsid w:val="00D11BF3"/>
    <w:pPr>
      <w:widowControl w:val="0"/>
    </w:pPr>
    <w:rPr>
      <w:rFonts w:ascii="Liberation Mono" w:eastAsia="Noto Sans Mono CJK SC" w:hAnsi="Liberation Mono" w:cs="Liberation Mono"/>
      <w:sz w:val="20"/>
      <w:szCs w:val="20"/>
      <w:lang w:val="en-US" w:bidi="hi-IN"/>
    </w:rPr>
  </w:style>
  <w:style w:type="paragraph" w:customStyle="1" w:styleId="37">
    <w:name w:val="Παράγραφος λίστας3"/>
    <w:basedOn w:val="a"/>
    <w:rsid w:val="00392D6A"/>
    <w:pPr>
      <w:ind w:left="720"/>
      <w:contextualSpacing/>
    </w:pPr>
    <w:rPr>
      <w:kern w:val="2"/>
      <w:lang w:eastAsia="el-GR"/>
    </w:rPr>
  </w:style>
  <w:style w:type="paragraph" w:customStyle="1" w:styleId="53">
    <w:name w:val="Παράγραφος λίστας5"/>
    <w:basedOn w:val="a"/>
    <w:rsid w:val="00B15518"/>
    <w:pPr>
      <w:ind w:left="720"/>
      <w:contextualSpacing/>
    </w:pPr>
    <w:rPr>
      <w:kern w:val="2"/>
      <w:lang w:eastAsia="el-GR"/>
    </w:rPr>
  </w:style>
  <w:style w:type="paragraph" w:customStyle="1" w:styleId="90">
    <w:name w:val="Παράγραφος λίστας9"/>
    <w:basedOn w:val="a"/>
    <w:rsid w:val="00045E34"/>
    <w:pPr>
      <w:ind w:left="720"/>
      <w:contextualSpacing/>
    </w:pPr>
    <w:rPr>
      <w:kern w:val="1"/>
      <w:lang w:eastAsia="el-GR"/>
    </w:rPr>
  </w:style>
</w:styles>
</file>

<file path=word/webSettings.xml><?xml version="1.0" encoding="utf-8"?>
<w:webSettings xmlns:r="http://schemas.openxmlformats.org/officeDocument/2006/relationships" xmlns:w="http://schemas.openxmlformats.org/wordprocessingml/2006/main">
  <w:divs>
    <w:div w:id="36787111">
      <w:bodyDiv w:val="1"/>
      <w:marLeft w:val="0"/>
      <w:marRight w:val="0"/>
      <w:marTop w:val="0"/>
      <w:marBottom w:val="0"/>
      <w:divBdr>
        <w:top w:val="none" w:sz="0" w:space="0" w:color="auto"/>
        <w:left w:val="none" w:sz="0" w:space="0" w:color="auto"/>
        <w:bottom w:val="none" w:sz="0" w:space="0" w:color="auto"/>
        <w:right w:val="none" w:sz="0" w:space="0" w:color="auto"/>
      </w:divBdr>
    </w:div>
    <w:div w:id="52586150">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2743917">
      <w:bodyDiv w:val="1"/>
      <w:marLeft w:val="0"/>
      <w:marRight w:val="0"/>
      <w:marTop w:val="0"/>
      <w:marBottom w:val="0"/>
      <w:divBdr>
        <w:top w:val="none" w:sz="0" w:space="0" w:color="auto"/>
        <w:left w:val="none" w:sz="0" w:space="0" w:color="auto"/>
        <w:bottom w:val="none" w:sz="0" w:space="0" w:color="auto"/>
        <w:right w:val="none" w:sz="0" w:space="0" w:color="auto"/>
      </w:divBdr>
    </w:div>
    <w:div w:id="36047434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09037430">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605115209">
      <w:bodyDiv w:val="1"/>
      <w:marLeft w:val="0"/>
      <w:marRight w:val="0"/>
      <w:marTop w:val="0"/>
      <w:marBottom w:val="0"/>
      <w:divBdr>
        <w:top w:val="none" w:sz="0" w:space="0" w:color="auto"/>
        <w:left w:val="none" w:sz="0" w:space="0" w:color="auto"/>
        <w:bottom w:val="none" w:sz="0" w:space="0" w:color="auto"/>
        <w:right w:val="none" w:sz="0" w:space="0" w:color="auto"/>
      </w:divBdr>
    </w:div>
    <w:div w:id="662003704">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123883496">
      <w:bodyDiv w:val="1"/>
      <w:marLeft w:val="0"/>
      <w:marRight w:val="0"/>
      <w:marTop w:val="0"/>
      <w:marBottom w:val="0"/>
      <w:divBdr>
        <w:top w:val="none" w:sz="0" w:space="0" w:color="auto"/>
        <w:left w:val="none" w:sz="0" w:space="0" w:color="auto"/>
        <w:bottom w:val="none" w:sz="0" w:space="0" w:color="auto"/>
        <w:right w:val="none" w:sz="0" w:space="0" w:color="auto"/>
      </w:divBdr>
    </w:div>
    <w:div w:id="1126314901">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99392680">
      <w:bodyDiv w:val="1"/>
      <w:marLeft w:val="0"/>
      <w:marRight w:val="0"/>
      <w:marTop w:val="0"/>
      <w:marBottom w:val="0"/>
      <w:divBdr>
        <w:top w:val="none" w:sz="0" w:space="0" w:color="auto"/>
        <w:left w:val="none" w:sz="0" w:space="0" w:color="auto"/>
        <w:bottom w:val="none" w:sz="0" w:space="0" w:color="auto"/>
        <w:right w:val="none" w:sz="0" w:space="0" w:color="auto"/>
      </w:divBdr>
    </w:div>
    <w:div w:id="122109470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18877115">
      <w:bodyDiv w:val="1"/>
      <w:marLeft w:val="0"/>
      <w:marRight w:val="0"/>
      <w:marTop w:val="0"/>
      <w:marBottom w:val="0"/>
      <w:divBdr>
        <w:top w:val="none" w:sz="0" w:space="0" w:color="auto"/>
        <w:left w:val="none" w:sz="0" w:space="0" w:color="auto"/>
        <w:bottom w:val="none" w:sz="0" w:space="0" w:color="auto"/>
        <w:right w:val="none" w:sz="0" w:space="0" w:color="auto"/>
      </w:divBdr>
    </w:div>
    <w:div w:id="1694652829">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809664709">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moslevadeon.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D76B4-388E-4D41-B574-F950044DD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3455</Words>
  <Characters>18657</Characters>
  <Application>Microsoft Office Word</Application>
  <DocSecurity>0</DocSecurity>
  <Lines>155</Lines>
  <Paragraphs>44</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22068</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8</cp:revision>
  <cp:lastPrinted>2024-12-09T11:27:00Z</cp:lastPrinted>
  <dcterms:created xsi:type="dcterms:W3CDTF">2025-07-31T06:59:00Z</dcterms:created>
  <dcterms:modified xsi:type="dcterms:W3CDTF">2025-08-01T05:38:00Z</dcterms:modified>
</cp:coreProperties>
</file>