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 w:rsidR="009049D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Λιβαδειά     </w:t>
      </w:r>
      <w:r w:rsidR="00DE58B4">
        <w:rPr>
          <w:rFonts w:ascii="Arial" w:eastAsia="Arial" w:hAnsi="Arial" w:cs="Arial"/>
          <w:b/>
          <w:bCs/>
          <w:sz w:val="22"/>
          <w:szCs w:val="22"/>
        </w:rPr>
        <w:t>17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9049D1">
        <w:rPr>
          <w:rFonts w:ascii="Arial" w:eastAsia="Arial" w:hAnsi="Arial" w:cs="Arial"/>
          <w:b/>
          <w:bCs/>
          <w:sz w:val="22"/>
          <w:szCs w:val="22"/>
        </w:rPr>
        <w:t>12123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0D6129">
        <w:rPr>
          <w:rFonts w:ascii="Arial" w:hAnsi="Arial" w:cs="Arial"/>
          <w:b/>
          <w:sz w:val="22"/>
          <w:szCs w:val="22"/>
        </w:rPr>
        <w:t>2</w:t>
      </w:r>
      <w:r w:rsidR="00F661DE">
        <w:rPr>
          <w:rFonts w:ascii="Arial" w:hAnsi="Arial" w:cs="Arial"/>
          <w:b/>
          <w:sz w:val="22"/>
          <w:szCs w:val="22"/>
        </w:rPr>
        <w:t>6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F661DE" w:rsidRDefault="00F661DE" w:rsidP="00F661DE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Υποβολή στο Δημοτικό Συμβούλιο της  </w:t>
      </w:r>
      <w:r w:rsidR="001D5E89">
        <w:rPr>
          <w:rFonts w:ascii="Arial" w:eastAsia="SimSun" w:hAnsi="Arial" w:cs="Arial"/>
          <w:b/>
          <w:sz w:val="22"/>
          <w:szCs w:val="22"/>
        </w:rPr>
        <w:t>5</w:t>
      </w:r>
      <w:r w:rsidRPr="00F238A2">
        <w:rPr>
          <w:rFonts w:ascii="Arial" w:eastAsia="SimSun" w:hAnsi="Arial" w:cs="Arial"/>
          <w:b/>
          <w:sz w:val="22"/>
          <w:szCs w:val="22"/>
          <w:vertAlign w:val="superscript"/>
        </w:rPr>
        <w:t>ης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 </w:t>
      </w:r>
      <w:r w:rsidRPr="00F238A2">
        <w:rPr>
          <w:rFonts w:ascii="Arial" w:hAnsi="Arial" w:cs="Arial"/>
          <w:b/>
          <w:bCs/>
          <w:sz w:val="22"/>
          <w:szCs w:val="22"/>
        </w:rPr>
        <w:t>αναμόρφωσης προϋπολογισμού   τρέχουσας χρήσης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F661DE" w:rsidRPr="00C35157" w:rsidRDefault="00F661DE" w:rsidP="00F661DE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922DE" w:rsidRPr="00727966" w:rsidRDefault="0051690C" w:rsidP="00A922D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</w:t>
      </w:r>
      <w:r w:rsidR="00A922DE" w:rsidRPr="00727966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A922DE" w:rsidRPr="00727966" w:rsidRDefault="00A922DE" w:rsidP="00A922D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>
        <w:rPr>
          <w:rFonts w:ascii="Arial" w:hAnsi="Arial" w:cs="Arial"/>
          <w:sz w:val="22"/>
          <w:szCs w:val="22"/>
        </w:rPr>
        <w:t xml:space="preserve">επτά </w:t>
      </w:r>
      <w:r w:rsidRPr="0072796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7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A922DE" w:rsidRPr="00727966" w:rsidRDefault="00A922DE" w:rsidP="00A922D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A922DE" w:rsidRPr="00727966" w:rsidRDefault="00A922DE" w:rsidP="00A922DE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A922DE" w:rsidRPr="00727966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922DE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                     </w:t>
      </w:r>
    </w:p>
    <w:p w:rsidR="00A922DE" w:rsidRPr="00727966" w:rsidRDefault="00A922DE" w:rsidP="00A922DE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Παναγιώτη) </w:t>
      </w:r>
    </w:p>
    <w:p w:rsidR="00A922DE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>
        <w:rPr>
          <w:rFonts w:ascii="Arial" w:hAnsi="Arial" w:cs="Arial"/>
          <w:sz w:val="22"/>
          <w:szCs w:val="22"/>
        </w:rPr>
        <w:t xml:space="preserve"> </w:t>
      </w:r>
    </w:p>
    <w:p w:rsidR="00A922DE" w:rsidRPr="00727966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A922DE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Pr="00727966">
        <w:rPr>
          <w:rFonts w:ascii="Arial" w:hAnsi="Arial" w:cs="Arial"/>
          <w:sz w:val="22"/>
          <w:szCs w:val="22"/>
        </w:rPr>
        <w:t xml:space="preserve"> </w:t>
      </w:r>
      <w:r w:rsidR="009049D1">
        <w:rPr>
          <w:rFonts w:ascii="Arial" w:hAnsi="Arial" w:cs="Arial"/>
          <w:sz w:val="22"/>
          <w:szCs w:val="22"/>
        </w:rPr>
        <w:t>(απών στο 12</w:t>
      </w:r>
      <w:r w:rsidR="009049D1" w:rsidRPr="009049D1">
        <w:rPr>
          <w:rFonts w:ascii="Arial" w:hAnsi="Arial" w:cs="Arial"/>
          <w:sz w:val="22"/>
          <w:szCs w:val="22"/>
          <w:vertAlign w:val="superscript"/>
        </w:rPr>
        <w:t>ο</w:t>
      </w:r>
      <w:r w:rsidR="009049D1">
        <w:rPr>
          <w:rFonts w:ascii="Arial" w:hAnsi="Arial" w:cs="Arial"/>
          <w:sz w:val="22"/>
          <w:szCs w:val="22"/>
        </w:rPr>
        <w:t xml:space="preserve"> Θ.Η.Δ.)</w:t>
      </w:r>
    </w:p>
    <w:p w:rsidR="00A922DE" w:rsidRPr="009049D1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</w:t>
      </w:r>
      <w:r w:rsidRPr="009A54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Ιωάννης</w:t>
      </w:r>
      <w:r w:rsidR="009049D1">
        <w:rPr>
          <w:rFonts w:ascii="Arial" w:hAnsi="Arial" w:cs="Arial"/>
          <w:sz w:val="22"/>
          <w:szCs w:val="22"/>
        </w:rPr>
        <w:t xml:space="preserve"> (αποχώρησε στο 18</w:t>
      </w:r>
      <w:r w:rsidR="009049D1" w:rsidRPr="009049D1">
        <w:rPr>
          <w:rFonts w:ascii="Arial" w:hAnsi="Arial" w:cs="Arial"/>
          <w:sz w:val="22"/>
          <w:szCs w:val="22"/>
          <w:vertAlign w:val="superscript"/>
        </w:rPr>
        <w:t>ο</w:t>
      </w:r>
      <w:r w:rsidR="009049D1">
        <w:rPr>
          <w:rFonts w:ascii="Arial" w:hAnsi="Arial" w:cs="Arial"/>
          <w:sz w:val="22"/>
          <w:szCs w:val="22"/>
        </w:rPr>
        <w:t xml:space="preserve"> </w:t>
      </w:r>
      <w:r w:rsidR="009049D1" w:rsidRPr="009049D1">
        <w:rPr>
          <w:rFonts w:ascii="Arial" w:hAnsi="Arial" w:cs="Arial"/>
          <w:sz w:val="22"/>
          <w:szCs w:val="22"/>
        </w:rPr>
        <w:t>Θ.Η.Δ.</w:t>
      </w:r>
      <w:r w:rsidR="009049D1">
        <w:rPr>
          <w:rFonts w:ascii="Arial" w:hAnsi="Arial" w:cs="Arial"/>
          <w:sz w:val="22"/>
          <w:szCs w:val="22"/>
        </w:rPr>
        <w:t>)</w:t>
      </w:r>
    </w:p>
    <w:p w:rsidR="008331D9" w:rsidRPr="00727966" w:rsidRDefault="008331D9" w:rsidP="00A922D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FB5C01">
        <w:rPr>
          <w:rFonts w:ascii="Arial" w:eastAsia="Arial" w:hAnsi="Arial" w:cs="Arial"/>
          <w:sz w:val="22"/>
          <w:szCs w:val="22"/>
        </w:rPr>
        <w:t>2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FB5C01">
        <w:rPr>
          <w:rFonts w:ascii="Arial" w:eastAsia="Arial" w:hAnsi="Arial" w:cs="Arial"/>
          <w:sz w:val="22"/>
          <w:szCs w:val="22"/>
        </w:rPr>
        <w:t>920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FB5C01">
        <w:rPr>
          <w:rFonts w:ascii="Arial" w:eastAsia="Arial" w:hAnsi="Arial" w:cs="Arial"/>
          <w:sz w:val="22"/>
          <w:szCs w:val="22"/>
        </w:rPr>
        <w:t>3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FB5C01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FB5C01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FB5C01">
        <w:rPr>
          <w:rFonts w:ascii="Arial" w:eastAsia="Arial" w:hAnsi="Arial" w:cs="Arial"/>
          <w:sz w:val="22"/>
          <w:szCs w:val="22"/>
        </w:rPr>
        <w:t xml:space="preserve"> Οικονομικών Υπηρεσιών</w:t>
      </w:r>
      <w:r w:rsidRPr="00727966">
        <w:rPr>
          <w:rFonts w:ascii="Arial" w:eastAsia="Arial" w:hAnsi="Arial" w:cs="Arial"/>
          <w:sz w:val="22"/>
          <w:szCs w:val="22"/>
        </w:rPr>
        <w:t xml:space="preserve"> του </w:t>
      </w:r>
      <w:r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στην οποία αναφέρονται:</w:t>
      </w:r>
    </w:p>
    <w:p w:rsidR="00F661DE" w:rsidRPr="00727966" w:rsidRDefault="00F661DE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61DE" w:rsidRPr="00F661DE" w:rsidRDefault="00F661DE" w:rsidP="00F661DE">
      <w:p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F661DE">
        <w:rPr>
          <w:rFonts w:ascii="Arial" w:hAnsi="Arial" w:cs="Arial"/>
          <w:i/>
          <w:sz w:val="22"/>
          <w:szCs w:val="22"/>
          <w:highlight w:val="white"/>
        </w:rPr>
        <w:t>Λαμβάνοντας υπόψη:</w:t>
      </w:r>
    </w:p>
    <w:p w:rsidR="00F661DE" w:rsidRPr="00F661DE" w:rsidRDefault="00F661DE" w:rsidP="00F661DE">
      <w:pPr>
        <w:pStyle w:val="af9"/>
        <w:widowControl w:val="0"/>
        <w:numPr>
          <w:ilvl w:val="0"/>
          <w:numId w:val="11"/>
        </w:num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F661DE">
        <w:rPr>
          <w:rFonts w:ascii="Arial" w:hAnsi="Arial" w:cs="Arial"/>
          <w:i/>
          <w:sz w:val="22"/>
          <w:szCs w:val="22"/>
          <w:highlight w:val="white"/>
        </w:rPr>
        <w:t xml:space="preserve">Την αριθμ.2/2025 (ΑΔΑ:9ΟΩΠΩΛΗ-ΗΩ3) Απόφαση Δημοτικού Συμβουλίου με την οποία εγκρίθηκε ο προϋπολογισμός οικονομικού έτους 2025 και επικυρώθηκε με την αριθμ.πρωτ.6385/6-2-2025 (ΑΔΑ:ΡΦΙΤΟΡ10-2ΕΝ) απόφαση του </w:t>
      </w:r>
      <w:proofErr w:type="spellStart"/>
      <w:r w:rsidRPr="00F661DE">
        <w:rPr>
          <w:rFonts w:ascii="Arial" w:hAnsi="Arial" w:cs="Arial"/>
          <w:i/>
          <w:sz w:val="22"/>
          <w:szCs w:val="22"/>
          <w:highlight w:val="white"/>
        </w:rPr>
        <w:t>Γραμ</w:t>
      </w:r>
      <w:proofErr w:type="spellEnd"/>
      <w:r w:rsidRPr="00F661DE">
        <w:rPr>
          <w:rFonts w:ascii="Arial" w:hAnsi="Arial" w:cs="Arial"/>
          <w:i/>
          <w:sz w:val="22"/>
          <w:szCs w:val="22"/>
          <w:highlight w:val="white"/>
        </w:rPr>
        <w:t>.</w:t>
      </w:r>
      <w:r w:rsidR="002577E3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F661DE">
        <w:rPr>
          <w:rFonts w:ascii="Arial" w:hAnsi="Arial" w:cs="Arial"/>
          <w:i/>
          <w:sz w:val="22"/>
          <w:szCs w:val="22"/>
          <w:highlight w:val="white"/>
        </w:rPr>
        <w:t>Αποκεντρωμένης Διοίκησης Θεσσαλίας-Στερεάς Ελλάδας.</w:t>
      </w:r>
    </w:p>
    <w:p w:rsidR="00F661DE" w:rsidRPr="00F661DE" w:rsidRDefault="00F661DE" w:rsidP="00F661DE">
      <w:pPr>
        <w:pStyle w:val="af9"/>
        <w:widowControl w:val="0"/>
        <w:numPr>
          <w:ilvl w:val="0"/>
          <w:numId w:val="11"/>
        </w:num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F661DE">
        <w:rPr>
          <w:rFonts w:ascii="Arial" w:hAnsi="Arial" w:cs="Arial"/>
          <w:i/>
          <w:sz w:val="22"/>
          <w:szCs w:val="22"/>
          <w:highlight w:val="white"/>
        </w:rPr>
        <w:t xml:space="preserve">Την αριθμ.59/2025(9ΣΛΜΩΛΗ-ΧΣΩ) Απόφαση Δημοτικού Συμβουλίου με την οποία εγκρίθηκε η Υποχρεωτική Αναμόρφωση Προϋπολογισμού και ΟΠΔ έτους 2025 και επικυρώθηκε με την αριθμ.23259/2025(ΑΔΑ:ΨΟ42ΟΡ10-ΦΗΗ) απόφαση του </w:t>
      </w:r>
      <w:proofErr w:type="spellStart"/>
      <w:r w:rsidRPr="00F661DE">
        <w:rPr>
          <w:rFonts w:ascii="Arial" w:hAnsi="Arial" w:cs="Arial"/>
          <w:i/>
          <w:sz w:val="22"/>
          <w:szCs w:val="22"/>
          <w:highlight w:val="white"/>
        </w:rPr>
        <w:t>Γραμ</w:t>
      </w:r>
      <w:proofErr w:type="spellEnd"/>
      <w:r w:rsidRPr="00F661DE">
        <w:rPr>
          <w:rFonts w:ascii="Arial" w:hAnsi="Arial" w:cs="Arial"/>
          <w:i/>
          <w:sz w:val="22"/>
          <w:szCs w:val="22"/>
          <w:highlight w:val="white"/>
        </w:rPr>
        <w:t>.</w:t>
      </w:r>
      <w:r w:rsidR="002577E3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F661DE">
        <w:rPr>
          <w:rFonts w:ascii="Arial" w:hAnsi="Arial" w:cs="Arial"/>
          <w:i/>
          <w:sz w:val="22"/>
          <w:szCs w:val="22"/>
          <w:highlight w:val="white"/>
        </w:rPr>
        <w:t>Αποκεντρωμένης Διοίκησης Θεσσαλίας-Στερεάς Ελλάδας.</w:t>
      </w:r>
    </w:p>
    <w:p w:rsidR="00F661DE" w:rsidRPr="00F661DE" w:rsidRDefault="00F661DE" w:rsidP="00F661DE">
      <w:pPr>
        <w:pStyle w:val="af9"/>
        <w:widowControl w:val="0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F661DE">
        <w:rPr>
          <w:rFonts w:ascii="Arial" w:hAnsi="Arial" w:cs="Arial"/>
          <w:bCs/>
          <w:i/>
          <w:iCs/>
          <w:sz w:val="22"/>
          <w:szCs w:val="22"/>
        </w:rPr>
        <w:t xml:space="preserve">Την </w:t>
      </w:r>
      <w:r w:rsidRPr="00F661DE">
        <w:rPr>
          <w:rFonts w:ascii="Arial" w:hAnsi="Arial" w:cs="Arial"/>
          <w:i/>
          <w:sz w:val="22"/>
          <w:szCs w:val="22"/>
          <w:highlight w:val="white"/>
        </w:rPr>
        <w:t xml:space="preserve"> ΚΥΑ οικ.56415/31-7-2024 Παροχή οδηγιών για την κατάρτιση του προϋπολογισμού των δήμων, οικονομικού έτους 2025 -μερική τροποποίηση της </w:t>
      </w:r>
      <w:proofErr w:type="spellStart"/>
      <w:r w:rsidRPr="00F661DE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F661DE">
        <w:rPr>
          <w:rFonts w:ascii="Arial" w:hAnsi="Arial" w:cs="Arial"/>
          <w:i/>
          <w:sz w:val="22"/>
          <w:szCs w:val="22"/>
          <w:highlight w:val="white"/>
        </w:rPr>
        <w:t xml:space="preserve">. 7028/2004 (Β'253) απόφασης, όπου παρέχονται οδηγίες σχετικά με την αναμόρφωση </w:t>
      </w:r>
      <w:r w:rsidRPr="00F661DE">
        <w:rPr>
          <w:rFonts w:ascii="Arial" w:hAnsi="Arial" w:cs="Arial"/>
          <w:i/>
          <w:sz w:val="22"/>
          <w:szCs w:val="22"/>
          <w:highlight w:val="white"/>
        </w:rPr>
        <w:lastRenderedPageBreak/>
        <w:t>του προϋπολογισμού,</w:t>
      </w:r>
    </w:p>
    <w:p w:rsidR="00F661DE" w:rsidRPr="00F661DE" w:rsidRDefault="00F661DE" w:rsidP="00F661DE">
      <w:pPr>
        <w:pStyle w:val="af9"/>
        <w:widowControl w:val="0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F661DE">
        <w:rPr>
          <w:rFonts w:ascii="Arial" w:hAnsi="Arial" w:cs="Arial"/>
          <w:i/>
          <w:sz w:val="22"/>
          <w:szCs w:val="22"/>
          <w:highlight w:val="white"/>
        </w:rPr>
        <w:t>Επίσης το Β.Δ. 17/5-15/6/1959  όπου αναφέρονται οι λόγοι αναμόρφωσης ως εξής:</w:t>
      </w:r>
    </w:p>
    <w:p w:rsidR="00F661DE" w:rsidRPr="00F661DE" w:rsidRDefault="00F661DE" w:rsidP="00F661DE">
      <w:pPr>
        <w:pStyle w:val="af9"/>
        <w:widowControl w:val="0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F661DE">
        <w:rPr>
          <w:rFonts w:ascii="Arial" w:hAnsi="Arial" w:cs="Arial"/>
          <w:i/>
          <w:sz w:val="22"/>
          <w:szCs w:val="22"/>
          <w:highlight w:val="white"/>
        </w:rPr>
        <w:t>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F661DE" w:rsidRPr="00F661DE" w:rsidRDefault="00F661DE" w:rsidP="00A922DE">
      <w:pPr>
        <w:pStyle w:val="af9"/>
        <w:widowControl w:val="0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F661DE">
        <w:rPr>
          <w:rFonts w:ascii="Arial" w:hAnsi="Arial" w:cs="Arial"/>
          <w:i/>
          <w:sz w:val="22"/>
          <w:szCs w:val="22"/>
          <w:highlight w:val="white"/>
        </w:rPr>
        <w:t>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F661DE" w:rsidRPr="00F661DE" w:rsidRDefault="00F661DE" w:rsidP="00A922DE">
      <w:pPr>
        <w:pStyle w:val="af9"/>
        <w:tabs>
          <w:tab w:val="left" w:pos="360"/>
          <w:tab w:val="left" w:pos="6237"/>
        </w:tabs>
        <w:ind w:left="1418" w:right="-335"/>
        <w:rPr>
          <w:rFonts w:ascii="Arial" w:eastAsia="Arial" w:hAnsi="Arial" w:cs="Arial"/>
          <w:i/>
          <w:sz w:val="22"/>
          <w:szCs w:val="22"/>
        </w:rPr>
      </w:pPr>
      <w:r w:rsidRPr="00F661DE">
        <w:rPr>
          <w:rFonts w:ascii="Arial" w:hAnsi="Arial" w:cs="Arial"/>
          <w:bCs/>
          <w:i/>
          <w:iCs/>
          <w:sz w:val="22"/>
          <w:szCs w:val="22"/>
        </w:rPr>
        <w:t>Οπότε βάσει των ανωτέρω εισηγούμαστε την 5</w:t>
      </w:r>
      <w:r w:rsidR="001D5E89" w:rsidRPr="001D5E89">
        <w:rPr>
          <w:rFonts w:ascii="Arial" w:hAnsi="Arial" w:cs="Arial"/>
          <w:bCs/>
          <w:i/>
          <w:iCs/>
          <w:sz w:val="22"/>
          <w:szCs w:val="22"/>
          <w:vertAlign w:val="superscript"/>
        </w:rPr>
        <w:t>Η</w:t>
      </w:r>
      <w:r w:rsidR="001D5E8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661DE">
        <w:rPr>
          <w:rFonts w:ascii="Arial" w:hAnsi="Arial" w:cs="Arial"/>
          <w:bCs/>
          <w:i/>
          <w:iCs/>
          <w:sz w:val="22"/>
          <w:szCs w:val="22"/>
        </w:rPr>
        <w:t xml:space="preserve"> τροποποίηση του προϋπολογισμού 2025 </w:t>
      </w:r>
      <w:r w:rsidRPr="00F661DE">
        <w:rPr>
          <w:rFonts w:ascii="Arial" w:hAnsi="Arial" w:cs="Arial"/>
          <w:i/>
          <w:sz w:val="22"/>
          <w:szCs w:val="22"/>
        </w:rPr>
        <w:t>ως εμφανίζεται στους συνημμένους πίνακες.</w:t>
      </w:r>
    </w:p>
    <w:p w:rsidR="00F661DE" w:rsidRDefault="00F661DE" w:rsidP="00F661DE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D64B31" w:rsidRPr="00727966" w:rsidRDefault="00EA4C03" w:rsidP="005E1FDC">
      <w:pPr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="00D64B31" w:rsidRPr="00727966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F661DE" w:rsidRDefault="000020FF" w:rsidP="001D5E8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="00F661DE" w:rsidRPr="00AC1BAA">
        <w:rPr>
          <w:rFonts w:ascii="Arial" w:hAnsi="Arial" w:cs="Arial"/>
          <w:i/>
          <w:sz w:val="22"/>
          <w:szCs w:val="22"/>
        </w:rPr>
        <w:t xml:space="preserve"> </w:t>
      </w:r>
      <w:r w:rsidR="00F661DE" w:rsidRPr="00AC1BAA">
        <w:rPr>
          <w:rFonts w:ascii="Arial" w:hAnsi="Arial" w:cs="Arial"/>
          <w:sz w:val="22"/>
          <w:szCs w:val="22"/>
        </w:rPr>
        <w:t xml:space="preserve">  </w:t>
      </w:r>
      <w:r w:rsidR="00F661DE" w:rsidRPr="00AC1BAA">
        <w:rPr>
          <w:rFonts w:ascii="Arial" w:hAnsi="Arial" w:cs="Arial"/>
          <w:i/>
          <w:sz w:val="22"/>
          <w:szCs w:val="22"/>
        </w:rPr>
        <w:tab/>
      </w:r>
      <w:r w:rsidR="00F661DE"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="00F661DE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 Επιτροπή  λαμβάνοντας υπόψη :</w:t>
      </w:r>
    </w:p>
    <w:p w:rsidR="00E5407E" w:rsidRDefault="00E5407E" w:rsidP="001D5E8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661DE" w:rsidRPr="00AC1BAA" w:rsidRDefault="00F661DE" w:rsidP="00F661DE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661DE" w:rsidRPr="000020FF" w:rsidRDefault="00F661DE" w:rsidP="00F661D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F661DE" w:rsidRPr="000020FF" w:rsidRDefault="00F661DE" w:rsidP="00F661D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661DE" w:rsidRPr="000020FF" w:rsidRDefault="00F661DE" w:rsidP="00F661DE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0020FF">
        <w:rPr>
          <w:rFonts w:ascii="Arial" w:hAnsi="Arial" w:cs="Arial"/>
          <w:color w:val="00000A"/>
          <w:sz w:val="22"/>
          <w:szCs w:val="22"/>
        </w:rPr>
        <w:t>-Το άρθρο 1</w:t>
      </w:r>
      <w:r w:rsidRPr="000020F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0020F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0020F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F661DE" w:rsidRDefault="00F661DE" w:rsidP="00F661DE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F661DE" w:rsidRPr="00A34A4C" w:rsidRDefault="00F661DE" w:rsidP="00F661D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A34A4C">
        <w:rPr>
          <w:rFonts w:ascii="Arial" w:hAnsi="Arial" w:cs="Arial"/>
          <w:sz w:val="22"/>
          <w:szCs w:val="22"/>
          <w:highlight w:val="white"/>
        </w:rPr>
        <w:t xml:space="preserve"> -</w:t>
      </w:r>
      <w:r w:rsidRPr="00A34A4C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A34A4C">
        <w:rPr>
          <w:rFonts w:ascii="Arial" w:hAnsi="Arial" w:cs="Arial"/>
          <w:bCs/>
          <w:iCs/>
          <w:sz w:val="22"/>
          <w:szCs w:val="22"/>
        </w:rPr>
        <w:t xml:space="preserve">Την </w:t>
      </w:r>
      <w:r w:rsidRPr="00A34A4C">
        <w:rPr>
          <w:rFonts w:ascii="Arial" w:hAnsi="Arial" w:cs="Arial"/>
          <w:sz w:val="22"/>
          <w:szCs w:val="22"/>
          <w:highlight w:val="white"/>
        </w:rPr>
        <w:t xml:space="preserve"> ΚΥΑ οικ.56415/31-7-2024 Παροχή οδηγιών για την κατάρτιση του προϋπολογισμού των δήμων, οικονομικού έτους 2025 -μερική τροποποίηση της </w:t>
      </w:r>
      <w:proofErr w:type="spellStart"/>
      <w:r w:rsidRPr="00A34A4C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A34A4C">
        <w:rPr>
          <w:rFonts w:ascii="Arial" w:hAnsi="Arial" w:cs="Arial"/>
          <w:sz w:val="22"/>
          <w:szCs w:val="22"/>
          <w:highlight w:val="white"/>
        </w:rPr>
        <w:t>. 7028/2004 (Β'253) απόφασης, όπου παρέχονται οδηγίες σχετικά με την αναμόρφωση του προϋπολογισμού,</w:t>
      </w:r>
    </w:p>
    <w:p w:rsidR="00F661DE" w:rsidRDefault="00F661DE" w:rsidP="00F661D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-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>.</w:t>
      </w:r>
      <w:r w:rsidRPr="000020F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020F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0020FF">
        <w:rPr>
          <w:rFonts w:ascii="Arial" w:eastAsia="Arial" w:hAnsi="Arial" w:cs="Arial"/>
          <w:sz w:val="22"/>
          <w:szCs w:val="22"/>
        </w:rPr>
        <w:t xml:space="preserve">. </w:t>
      </w:r>
      <w:r w:rsidR="00FB5C01">
        <w:rPr>
          <w:rFonts w:ascii="Arial" w:eastAsia="Arial" w:hAnsi="Arial" w:cs="Arial"/>
          <w:sz w:val="22"/>
          <w:szCs w:val="22"/>
        </w:rPr>
        <w:t>11920</w:t>
      </w:r>
      <w:r w:rsidRPr="000020FF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 w:rsidR="00FB5C01">
        <w:rPr>
          <w:rFonts w:ascii="Arial" w:eastAsia="Arial" w:hAnsi="Arial" w:cs="Arial"/>
          <w:sz w:val="22"/>
          <w:szCs w:val="22"/>
        </w:rPr>
        <w:t>3</w:t>
      </w:r>
      <w:r w:rsidRPr="000020FF">
        <w:rPr>
          <w:rFonts w:ascii="Arial" w:eastAsia="Arial" w:hAnsi="Arial" w:cs="Arial"/>
          <w:sz w:val="22"/>
          <w:szCs w:val="22"/>
        </w:rPr>
        <w:t>-</w:t>
      </w:r>
      <w:r w:rsidR="00FB5C01">
        <w:rPr>
          <w:rFonts w:ascii="Arial" w:eastAsia="Arial" w:hAnsi="Arial" w:cs="Arial"/>
          <w:sz w:val="22"/>
          <w:szCs w:val="22"/>
        </w:rPr>
        <w:t>06</w:t>
      </w:r>
      <w:r w:rsidRPr="000020FF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0020FF">
        <w:rPr>
          <w:rFonts w:ascii="Arial" w:eastAsia="Arial" w:hAnsi="Arial" w:cs="Arial"/>
          <w:sz w:val="22"/>
          <w:szCs w:val="22"/>
        </w:rPr>
        <w:t xml:space="preserve">  </w:t>
      </w:r>
      <w:r w:rsidRPr="000020FF">
        <w:rPr>
          <w:rFonts w:ascii="Arial" w:hAnsi="Arial" w:cs="Arial"/>
          <w:sz w:val="22"/>
          <w:szCs w:val="22"/>
          <w:highlight w:val="white"/>
        </w:rPr>
        <w:t>έγγραφο</w:t>
      </w:r>
      <w:r w:rsidRPr="00002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Οικονομικών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F661DE" w:rsidRPr="000020FF" w:rsidRDefault="00F661DE" w:rsidP="00F661DE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eastAsia="Arial" w:hAnsi="Arial" w:cs="Arial"/>
          <w:sz w:val="22"/>
          <w:szCs w:val="22"/>
        </w:rPr>
        <w:t xml:space="preserve"> </w:t>
      </w:r>
      <w:r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F661DE" w:rsidRDefault="00F661DE" w:rsidP="00F661D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E5407E" w:rsidRDefault="00E5407E" w:rsidP="00F661D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661DE" w:rsidRDefault="00F661DE" w:rsidP="00F661D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F661DE" w:rsidRPr="000020FF" w:rsidRDefault="00F661DE" w:rsidP="00F661D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0020FF">
        <w:rPr>
          <w:rFonts w:ascii="Arial" w:hAnsi="Arial" w:cs="Arial"/>
          <w:b/>
          <w:sz w:val="22"/>
          <w:szCs w:val="22"/>
        </w:rPr>
        <w:t xml:space="preserve">            ΑΠΟΦΑΣΙΖΕΙ  ΟΜΟΦΩΝΑ</w:t>
      </w:r>
    </w:p>
    <w:p w:rsidR="00E5407E" w:rsidRPr="000020FF" w:rsidRDefault="00E5407E" w:rsidP="00F661D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661DE" w:rsidRDefault="00F661D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Υποβάλει για έγκριση στο Δημοτικό Συμβούλιο την </w:t>
      </w:r>
      <w:r w:rsidR="001D5E89">
        <w:rPr>
          <w:rFonts w:ascii="Arial" w:hAnsi="Arial" w:cs="Arial"/>
          <w:color w:val="000000"/>
          <w:sz w:val="22"/>
          <w:szCs w:val="22"/>
          <w:lang w:eastAsia="el-GR"/>
        </w:rPr>
        <w:t>5</w:t>
      </w:r>
      <w:r w:rsidRPr="000020FF">
        <w:rPr>
          <w:rFonts w:ascii="Arial" w:hAnsi="Arial" w:cs="Arial"/>
          <w:color w:val="000000"/>
          <w:sz w:val="22"/>
          <w:szCs w:val="22"/>
          <w:vertAlign w:val="superscript"/>
          <w:lang w:eastAsia="el-GR"/>
        </w:rPr>
        <w:t>η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0020FF">
        <w:rPr>
          <w:rFonts w:ascii="Arial" w:hAnsi="Arial" w:cs="Arial"/>
          <w:bCs/>
          <w:sz w:val="22"/>
          <w:szCs w:val="22"/>
        </w:rPr>
        <w:t>τρέχουσας  χρήσης  202</w:t>
      </w:r>
      <w:r>
        <w:rPr>
          <w:rFonts w:ascii="Arial" w:hAnsi="Arial" w:cs="Arial"/>
          <w:bCs/>
          <w:sz w:val="22"/>
          <w:szCs w:val="22"/>
        </w:rPr>
        <w:t xml:space="preserve">5 </w:t>
      </w:r>
      <w:r w:rsidRPr="000020FF">
        <w:rPr>
          <w:rFonts w:ascii="Arial" w:hAnsi="Arial" w:cs="Arial"/>
          <w:bCs/>
          <w:sz w:val="22"/>
          <w:szCs w:val="22"/>
        </w:rPr>
        <w:t xml:space="preserve"> 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>η οποία έχει ως κατωτέρω :</w:t>
      </w:r>
    </w:p>
    <w:p w:rsidR="00E5407E" w:rsidRDefault="00E5407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E5407E" w:rsidRDefault="00E5407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E5407E" w:rsidRDefault="00E5407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E5407E" w:rsidRDefault="00E5407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E5407E" w:rsidRDefault="00E5407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E5407E" w:rsidRDefault="00E5407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F23596" w:rsidRDefault="00F23596" w:rsidP="00735B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61DE" w:rsidRPr="00F661DE" w:rsidRDefault="00F661DE" w:rsidP="00F661DE">
      <w:pPr>
        <w:pStyle w:val="af2"/>
        <w:spacing w:line="276" w:lineRule="auto"/>
        <w:ind w:firstLine="0"/>
        <w:rPr>
          <w:rFonts w:ascii="Arial" w:hAnsi="Arial" w:cs="Arial"/>
          <w:b/>
          <w:sz w:val="22"/>
          <w:szCs w:val="22"/>
          <w:highlight w:val="white"/>
        </w:rPr>
      </w:pPr>
      <w:r w:rsidRPr="00F661DE">
        <w:rPr>
          <w:rFonts w:ascii="Arial" w:hAnsi="Arial" w:cs="Arial"/>
          <w:b/>
          <w:sz w:val="22"/>
          <w:szCs w:val="22"/>
          <w:highlight w:val="white"/>
        </w:rPr>
        <w:t>Α. Μείωση Εξόδων</w:t>
      </w:r>
    </w:p>
    <w:tbl>
      <w:tblPr>
        <w:tblW w:w="10140" w:type="dxa"/>
        <w:jc w:val="center"/>
        <w:tblInd w:w="93" w:type="dxa"/>
        <w:tblLook w:val="04A0"/>
      </w:tblPr>
      <w:tblGrid>
        <w:gridCol w:w="1489"/>
        <w:gridCol w:w="1923"/>
        <w:gridCol w:w="1537"/>
        <w:gridCol w:w="1666"/>
        <w:gridCol w:w="1604"/>
        <w:gridCol w:w="1921"/>
      </w:tblGrid>
      <w:tr w:rsidR="00F661DE" w:rsidRPr="00F661DE" w:rsidTr="004845F4">
        <w:trPr>
          <w:trHeight w:val="60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Κ.Α.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Περιγραφή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Προυπ</w:t>
            </w:r>
            <w:proofErr w:type="spellEnd"/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/</w:t>
            </w:r>
            <w:proofErr w:type="spellStart"/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σμός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Αναμόρφωση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Διαμόρφωση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Χρηματοδότηση</w:t>
            </w:r>
          </w:p>
        </w:tc>
      </w:tr>
      <w:tr w:rsidR="00F661DE" w:rsidRPr="00F661DE" w:rsidTr="004845F4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40/7111.011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Αποζημίωση ιδιοκτησίας με ΚΑΕΚ 070421160001 (Αδελφές </w:t>
            </w:r>
            <w:proofErr w:type="spellStart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Δημόκα</w:t>
            </w:r>
            <w:proofErr w:type="spellEnd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κλπ ) επί της οδού τέως Αισχύλου νυν Χρήστου Παλαιολόγου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310.000,00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-310.000,00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Υπόλοιπο Κ.Α.Π.- </w:t>
            </w:r>
            <w:proofErr w:type="spellStart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Ιδιοι</w:t>
            </w:r>
            <w:proofErr w:type="spellEnd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Πόροι (5112)</w:t>
            </w:r>
          </w:p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661DE" w:rsidRPr="00F661DE" w:rsidTr="004845F4">
        <w:trPr>
          <w:trHeight w:val="74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Σύνολο μείωσης εξόδων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661DE" w:rsidRPr="00F661DE" w:rsidRDefault="00F661DE" w:rsidP="004845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F661DE">
              <w:rPr>
                <w:rFonts w:ascii="Arial" w:hAnsi="Arial" w:cs="Arial"/>
                <w:b/>
                <w:sz w:val="22"/>
                <w:szCs w:val="22"/>
                <w:lang w:val="en-US"/>
              </w:rPr>
              <w:t>310.000</w:t>
            </w:r>
            <w:r w:rsidRPr="00F661DE">
              <w:rPr>
                <w:rFonts w:ascii="Arial" w:hAnsi="Arial" w:cs="Arial"/>
                <w:b/>
                <w:sz w:val="22"/>
                <w:szCs w:val="22"/>
              </w:rPr>
              <w:t>,00€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F661DE" w:rsidRPr="00F661DE" w:rsidRDefault="00F661DE" w:rsidP="00F661DE">
      <w:pPr>
        <w:pStyle w:val="af2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:rsidR="00F661DE" w:rsidRPr="00F661DE" w:rsidRDefault="00F661DE" w:rsidP="00F661DE">
      <w:pPr>
        <w:pStyle w:val="af8"/>
        <w:snapToGrid w:val="0"/>
        <w:jc w:val="both"/>
        <w:rPr>
          <w:rFonts w:ascii="Arial" w:hAnsi="Arial" w:cs="Arial"/>
          <w:sz w:val="22"/>
          <w:szCs w:val="22"/>
        </w:rPr>
      </w:pPr>
      <w:r w:rsidRPr="00F661DE">
        <w:rPr>
          <w:rFonts w:ascii="Arial" w:hAnsi="Arial" w:cs="Arial"/>
          <w:sz w:val="22"/>
          <w:szCs w:val="22"/>
        </w:rPr>
        <w:t xml:space="preserve">Το ποσό των </w:t>
      </w:r>
      <w:r w:rsidRPr="00F661DE">
        <w:rPr>
          <w:rFonts w:ascii="Arial" w:hAnsi="Arial" w:cs="Arial"/>
          <w:b/>
          <w:sz w:val="22"/>
          <w:szCs w:val="22"/>
        </w:rPr>
        <w:t xml:space="preserve">-310.000,00€ </w:t>
      </w:r>
      <w:r w:rsidRPr="00F661DE">
        <w:rPr>
          <w:rFonts w:ascii="Arial" w:hAnsi="Arial" w:cs="Arial"/>
          <w:sz w:val="22"/>
          <w:szCs w:val="22"/>
        </w:rPr>
        <w:t>μεταφέρεται στο αποθεματικό το οποίο ενισχύεται ισόποσα.</w:t>
      </w:r>
    </w:p>
    <w:p w:rsidR="00F661DE" w:rsidRDefault="00F661DE" w:rsidP="00F661DE">
      <w:pPr>
        <w:rPr>
          <w:rFonts w:ascii="Arial" w:hAnsi="Arial" w:cs="Arial"/>
          <w:sz w:val="22"/>
          <w:szCs w:val="22"/>
        </w:rPr>
      </w:pPr>
      <w:r w:rsidRPr="00F661DE">
        <w:rPr>
          <w:rFonts w:ascii="Arial" w:hAnsi="Arial" w:cs="Arial"/>
          <w:sz w:val="22"/>
          <w:szCs w:val="22"/>
        </w:rPr>
        <w:t xml:space="preserve">Από την πίστωση του αποθεματικού κεφαλαίου (Κ.Α. 9111) το ποσό των </w:t>
      </w:r>
      <w:r w:rsidRPr="00F661DE">
        <w:rPr>
          <w:rFonts w:ascii="Arial" w:hAnsi="Arial" w:cs="Arial"/>
          <w:b/>
          <w:sz w:val="22"/>
          <w:szCs w:val="22"/>
        </w:rPr>
        <w:t>28.000,00</w:t>
      </w:r>
      <w:r w:rsidRPr="00F661DE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€ </w:t>
      </w:r>
      <w:r w:rsidRPr="00F661DE">
        <w:rPr>
          <w:rFonts w:ascii="Arial" w:hAnsi="Arial" w:cs="Arial"/>
          <w:sz w:val="22"/>
          <w:szCs w:val="22"/>
        </w:rPr>
        <w:t>να μεταφερθεί στο σκέλος των εξόδων για  ενίσχυση Κ.Α. Εξόδων :</w:t>
      </w:r>
    </w:p>
    <w:p w:rsidR="00F661DE" w:rsidRPr="00F661DE" w:rsidRDefault="00F661DE" w:rsidP="00F661DE">
      <w:pPr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F661DE" w:rsidRPr="00F661DE" w:rsidRDefault="00F661DE" w:rsidP="00F661D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661DE">
        <w:rPr>
          <w:rFonts w:ascii="Arial" w:hAnsi="Arial" w:cs="Arial"/>
          <w:b/>
          <w:sz w:val="22"/>
          <w:szCs w:val="22"/>
        </w:rPr>
        <w:t>Β. Αύξηση Κ.Α Εξόδων</w:t>
      </w:r>
    </w:p>
    <w:tbl>
      <w:tblPr>
        <w:tblW w:w="101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2043"/>
        <w:gridCol w:w="1537"/>
        <w:gridCol w:w="1666"/>
        <w:gridCol w:w="1604"/>
        <w:gridCol w:w="1921"/>
      </w:tblGrid>
      <w:tr w:rsidR="00F661DE" w:rsidRPr="00F661DE" w:rsidTr="004845F4">
        <w:trPr>
          <w:trHeight w:val="600"/>
          <w:jc w:val="center"/>
        </w:trPr>
        <w:tc>
          <w:tcPr>
            <w:tcW w:w="1465" w:type="dxa"/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Κ.Α.</w:t>
            </w:r>
          </w:p>
        </w:tc>
        <w:tc>
          <w:tcPr>
            <w:tcW w:w="2096" w:type="dxa"/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Περιγραφή</w:t>
            </w:r>
          </w:p>
        </w:tc>
        <w:tc>
          <w:tcPr>
            <w:tcW w:w="1490" w:type="dxa"/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Προυπ</w:t>
            </w:r>
            <w:proofErr w:type="spellEnd"/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/</w:t>
            </w:r>
            <w:proofErr w:type="spellStart"/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σμός</w:t>
            </w:r>
            <w:proofErr w:type="spellEnd"/>
          </w:p>
        </w:tc>
        <w:tc>
          <w:tcPr>
            <w:tcW w:w="1642" w:type="dxa"/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Αναμόρφωση</w:t>
            </w:r>
          </w:p>
        </w:tc>
        <w:tc>
          <w:tcPr>
            <w:tcW w:w="1597" w:type="dxa"/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Διαμόρφωση</w:t>
            </w:r>
          </w:p>
        </w:tc>
        <w:tc>
          <w:tcPr>
            <w:tcW w:w="1850" w:type="dxa"/>
            <w:shd w:val="clear" w:color="000000" w:fill="BFBFBF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Χρηματοδότηση</w:t>
            </w:r>
          </w:p>
        </w:tc>
      </w:tr>
      <w:tr w:rsidR="00F661DE" w:rsidRPr="00F661DE" w:rsidTr="004845F4">
        <w:trPr>
          <w:trHeight w:val="1140"/>
          <w:jc w:val="center"/>
        </w:trPr>
        <w:tc>
          <w:tcPr>
            <w:tcW w:w="1465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00/6111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Αμοιβές νομικών και συμβολαιογράφων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12.000,00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13.000,00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25.000,00</w:t>
            </w:r>
          </w:p>
        </w:tc>
        <w:tc>
          <w:tcPr>
            <w:tcW w:w="1850" w:type="dxa"/>
            <w:shd w:val="clear" w:color="auto" w:fill="auto"/>
            <w:hideMark/>
          </w:tcPr>
          <w:p w:rsidR="00F661DE" w:rsidRPr="00F661DE" w:rsidRDefault="00F661DE" w:rsidP="004845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Υπόλοιπο Κ.Α.Π. </w:t>
            </w:r>
            <w:proofErr w:type="spellStart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Ιδιοι</w:t>
            </w:r>
            <w:proofErr w:type="spellEnd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Πόροι (5112)</w:t>
            </w:r>
          </w:p>
        </w:tc>
      </w:tr>
      <w:tr w:rsidR="00F661DE" w:rsidRPr="00F661DE" w:rsidTr="004845F4">
        <w:trPr>
          <w:trHeight w:val="1140"/>
          <w:jc w:val="center"/>
        </w:trPr>
        <w:tc>
          <w:tcPr>
            <w:tcW w:w="1465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00/6492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Δικαστικά έξοδα και έξοδα εκτέλεσης δικαστικών αποφάσεων ή συμβιβαστικών πράξεων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31.000,00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5.000</w:t>
            </w: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,00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3</w:t>
            </w: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6</w:t>
            </w: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.000,00</w:t>
            </w:r>
          </w:p>
        </w:tc>
        <w:tc>
          <w:tcPr>
            <w:tcW w:w="1850" w:type="dxa"/>
            <w:shd w:val="clear" w:color="auto" w:fill="auto"/>
            <w:hideMark/>
          </w:tcPr>
          <w:p w:rsidR="00F661DE" w:rsidRPr="00F661DE" w:rsidRDefault="00F661DE" w:rsidP="004845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Υπόλοιπο Κ.Α.Π. </w:t>
            </w:r>
            <w:proofErr w:type="spellStart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Ιδιοι</w:t>
            </w:r>
            <w:proofErr w:type="spellEnd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Πόροι (5112)</w:t>
            </w:r>
          </w:p>
        </w:tc>
      </w:tr>
      <w:tr w:rsidR="00F661DE" w:rsidRPr="00F661DE" w:rsidTr="004845F4">
        <w:trPr>
          <w:trHeight w:val="1140"/>
          <w:jc w:val="center"/>
        </w:trPr>
        <w:tc>
          <w:tcPr>
            <w:tcW w:w="1465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15/6471.002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Πολιτιστικές εκδηλώσεις "ΤΡΟΦΩΝΕΙΑ"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30.000,00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10.000,00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40.000,00</w:t>
            </w:r>
          </w:p>
        </w:tc>
        <w:tc>
          <w:tcPr>
            <w:tcW w:w="1850" w:type="dxa"/>
            <w:shd w:val="clear" w:color="auto" w:fill="auto"/>
            <w:hideMark/>
          </w:tcPr>
          <w:p w:rsidR="00F661DE" w:rsidRPr="00F661DE" w:rsidRDefault="00F661DE" w:rsidP="004845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Υπόλοιπο Κ.Α.Π. </w:t>
            </w:r>
            <w:proofErr w:type="spellStart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Ιδιοι</w:t>
            </w:r>
            <w:proofErr w:type="spellEnd"/>
            <w:r w:rsidRPr="00F661DE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Πόροι (5112)</w:t>
            </w:r>
          </w:p>
        </w:tc>
      </w:tr>
      <w:tr w:rsidR="00F661DE" w:rsidRPr="00F661DE" w:rsidTr="004845F4">
        <w:trPr>
          <w:trHeight w:val="760"/>
          <w:jc w:val="center"/>
        </w:trPr>
        <w:tc>
          <w:tcPr>
            <w:tcW w:w="1465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Σύνολο αύξησης εξόδων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F661DE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28.000,00€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661DE" w:rsidRPr="00F661DE" w:rsidRDefault="00F661DE" w:rsidP="004845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F661DE" w:rsidRPr="00F661DE" w:rsidRDefault="00F661DE" w:rsidP="00F661DE">
      <w:pPr>
        <w:pStyle w:val="af2"/>
        <w:ind w:firstLine="0"/>
        <w:jc w:val="left"/>
        <w:rPr>
          <w:rFonts w:ascii="Arial" w:hAnsi="Arial" w:cs="Arial"/>
          <w:b/>
          <w:i/>
          <w:iCs/>
          <w:sz w:val="22"/>
          <w:szCs w:val="22"/>
        </w:rPr>
      </w:pPr>
    </w:p>
    <w:p w:rsidR="00F661DE" w:rsidRPr="00F661DE" w:rsidRDefault="00F661DE" w:rsidP="00F661DE">
      <w:pPr>
        <w:rPr>
          <w:rFonts w:ascii="Arial" w:hAnsi="Arial" w:cs="Arial"/>
          <w:b/>
          <w:sz w:val="22"/>
          <w:szCs w:val="22"/>
        </w:rPr>
      </w:pPr>
      <w:r w:rsidRPr="00F661DE">
        <w:rPr>
          <w:rFonts w:ascii="Arial" w:hAnsi="Arial" w:cs="Arial"/>
          <w:b/>
          <w:sz w:val="22"/>
          <w:szCs w:val="22"/>
        </w:rPr>
        <w:t>3.Μετονομασία κωδικού εξόδων</w:t>
      </w:r>
    </w:p>
    <w:tbl>
      <w:tblPr>
        <w:tblStyle w:val="aff"/>
        <w:tblW w:w="10207" w:type="dxa"/>
        <w:tblInd w:w="-318" w:type="dxa"/>
        <w:tblLook w:val="04A0"/>
      </w:tblPr>
      <w:tblGrid>
        <w:gridCol w:w="1560"/>
        <w:gridCol w:w="5232"/>
        <w:gridCol w:w="3415"/>
      </w:tblGrid>
      <w:tr w:rsidR="00F661DE" w:rsidRPr="00F661DE" w:rsidTr="00F661DE">
        <w:tc>
          <w:tcPr>
            <w:tcW w:w="1560" w:type="dxa"/>
          </w:tcPr>
          <w:p w:rsidR="00F661DE" w:rsidRPr="00F661DE" w:rsidRDefault="00F661DE" w:rsidP="004845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</w:pPr>
            <w:r w:rsidRPr="00F661DE">
              <w:rPr>
                <w:rFonts w:ascii="Arial" w:hAnsi="Arial" w:cs="Arial"/>
                <w:sz w:val="22"/>
                <w:szCs w:val="22"/>
                <w:highlight w:val="white"/>
                <w:lang w:val="en-US"/>
              </w:rPr>
              <w:t>15/6054.006</w:t>
            </w:r>
          </w:p>
        </w:tc>
        <w:tc>
          <w:tcPr>
            <w:tcW w:w="5232" w:type="dxa"/>
          </w:tcPr>
          <w:p w:rsidR="00F661DE" w:rsidRPr="00F661DE" w:rsidRDefault="00F661DE" w:rsidP="004845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61DE">
              <w:rPr>
                <w:rFonts w:ascii="Arial" w:hAnsi="Arial" w:cs="Arial"/>
                <w:sz w:val="22"/>
                <w:szCs w:val="22"/>
              </w:rPr>
              <w:t>Εργοδοτικές εισφορές (ΕΦΚΑ) μαθητευόμενων Επαγγελματικής  Εκπαίδευσης και κατάρτισης (Μαθητεία στο ΕΠΑ.Λ.-</w:t>
            </w:r>
            <w:proofErr w:type="spellStart"/>
            <w:r w:rsidRPr="00F661DE">
              <w:rPr>
                <w:rFonts w:ascii="Arial" w:hAnsi="Arial" w:cs="Arial"/>
                <w:sz w:val="22"/>
                <w:szCs w:val="22"/>
              </w:rPr>
              <w:t>Μεταλυκειακό</w:t>
            </w:r>
            <w:proofErr w:type="spellEnd"/>
            <w:r w:rsidRPr="00F661DE">
              <w:rPr>
                <w:rFonts w:ascii="Arial" w:hAnsi="Arial" w:cs="Arial"/>
                <w:sz w:val="22"/>
                <w:szCs w:val="22"/>
              </w:rPr>
              <w:t xml:space="preserve"> έτος)</w:t>
            </w:r>
          </w:p>
          <w:p w:rsidR="00F661DE" w:rsidRPr="00F661DE" w:rsidRDefault="00F661DE" w:rsidP="004845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661DE" w:rsidRPr="00F661DE" w:rsidRDefault="00F661DE" w:rsidP="004845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3415" w:type="dxa"/>
          </w:tcPr>
          <w:p w:rsidR="00F661DE" w:rsidRPr="00F661DE" w:rsidRDefault="00F661DE" w:rsidP="004845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61DE">
              <w:rPr>
                <w:rFonts w:ascii="Arial" w:hAnsi="Arial" w:cs="Arial"/>
                <w:sz w:val="22"/>
                <w:szCs w:val="22"/>
              </w:rPr>
              <w:t>Εργοδοτικές εισφορές (ΕΦΚΑ) μαθητευόμενων Επαγγελματικής  Εκπαίδευσης και κατάρτισης (Μαθητεία στο ΕΠΑ.Λ.-</w:t>
            </w:r>
            <w:proofErr w:type="spellStart"/>
            <w:r w:rsidRPr="00F661DE">
              <w:rPr>
                <w:rFonts w:ascii="Arial" w:hAnsi="Arial" w:cs="Arial"/>
                <w:sz w:val="22"/>
                <w:szCs w:val="22"/>
              </w:rPr>
              <w:t>Μεταλυκειακό</w:t>
            </w:r>
            <w:proofErr w:type="spellEnd"/>
            <w:r w:rsidRPr="00F661DE">
              <w:rPr>
                <w:rFonts w:ascii="Arial" w:hAnsi="Arial" w:cs="Arial"/>
                <w:sz w:val="22"/>
                <w:szCs w:val="22"/>
              </w:rPr>
              <w:t xml:space="preserve"> έτος) &amp;</w:t>
            </w:r>
          </w:p>
          <w:p w:rsidR="00F661DE" w:rsidRPr="00F661DE" w:rsidRDefault="00F661DE" w:rsidP="004845F4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F661DE">
              <w:rPr>
                <w:rFonts w:ascii="Arial" w:hAnsi="Arial" w:cs="Arial"/>
                <w:sz w:val="22"/>
                <w:szCs w:val="22"/>
              </w:rPr>
              <w:lastRenderedPageBreak/>
              <w:t>Πρακτικής άσκησης σπουδαστών ΙΕΚ</w:t>
            </w:r>
          </w:p>
        </w:tc>
      </w:tr>
    </w:tbl>
    <w:p w:rsidR="00F661DE" w:rsidRPr="00F661DE" w:rsidRDefault="00F661DE" w:rsidP="00F661DE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F661DE" w:rsidRPr="00F661DE" w:rsidRDefault="00F661DE" w:rsidP="00F661DE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white"/>
        </w:rPr>
      </w:pPr>
      <w:r w:rsidRPr="00F661DE">
        <w:rPr>
          <w:rFonts w:ascii="Arial" w:hAnsi="Arial" w:cs="Arial"/>
          <w:sz w:val="22"/>
          <w:szCs w:val="22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 w:rsidRPr="00F661DE">
        <w:rPr>
          <w:rFonts w:ascii="Arial" w:hAnsi="Arial" w:cs="Arial"/>
          <w:b/>
          <w:sz w:val="22"/>
          <w:szCs w:val="22"/>
        </w:rPr>
        <w:t>216.912,85</w:t>
      </w:r>
      <w:r w:rsidRPr="00F661DE">
        <w:rPr>
          <w:rFonts w:ascii="Arial" w:hAnsi="Arial" w:cs="Arial"/>
          <w:b/>
          <w:sz w:val="22"/>
          <w:szCs w:val="22"/>
          <w:highlight w:val="white"/>
        </w:rPr>
        <w:t>€ αυξάνεται κατά 282.000,00€ και διαμορφώνεται στα 498.912,85€ .</w:t>
      </w:r>
    </w:p>
    <w:p w:rsidR="00F661DE" w:rsidRPr="00F661DE" w:rsidRDefault="00F661DE" w:rsidP="00F661DE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F661DE">
        <w:rPr>
          <w:rFonts w:ascii="Arial" w:hAnsi="Arial" w:cs="Arial"/>
          <w:sz w:val="22"/>
          <w:szCs w:val="22"/>
          <w:highlight w:val="white"/>
        </w:rPr>
        <w:t xml:space="preserve">Ο προϋπολογισμός 2025, μετά την παραπάνω αναμόρφωση, θα ανέρχεται στα </w:t>
      </w:r>
      <w:r w:rsidRPr="00F661DE">
        <w:rPr>
          <w:rFonts w:ascii="Arial" w:hAnsi="Arial" w:cs="Arial"/>
          <w:b/>
          <w:sz w:val="22"/>
          <w:szCs w:val="22"/>
        </w:rPr>
        <w:t>39.654.076,84</w:t>
      </w:r>
      <w:r w:rsidRPr="00F661DE">
        <w:rPr>
          <w:rFonts w:ascii="Arial" w:hAnsi="Arial" w:cs="Arial"/>
          <w:b/>
          <w:sz w:val="22"/>
          <w:szCs w:val="22"/>
          <w:highlight w:val="white"/>
        </w:rPr>
        <w:t>€</w:t>
      </w:r>
      <w:r w:rsidRPr="00F661DE">
        <w:rPr>
          <w:rFonts w:ascii="Arial" w:hAnsi="Arial" w:cs="Arial"/>
          <w:sz w:val="22"/>
          <w:szCs w:val="22"/>
          <w:highlight w:val="white"/>
        </w:rPr>
        <w:t xml:space="preserve">  περιλαμβανομένου και του αποθεματικού και παραμένει ισοσκελισμένος σύμφωνα με την ΚΥ.Α. οικ. 56415/31-7-2024.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F661DE">
        <w:rPr>
          <w:rFonts w:ascii="Arial" w:hAnsi="Arial" w:cs="Arial"/>
          <w:sz w:val="22"/>
          <w:szCs w:val="22"/>
          <w:highlight w:val="white"/>
        </w:rPr>
        <w:tab/>
      </w:r>
    </w:p>
    <w:p w:rsidR="00D1421D" w:rsidRPr="00FB0854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A15ACC">
        <w:rPr>
          <w:rFonts w:ascii="Arial" w:hAnsi="Arial" w:cs="Arial"/>
          <w:b/>
          <w:sz w:val="22"/>
          <w:szCs w:val="22"/>
        </w:rPr>
        <w:t>2</w:t>
      </w:r>
      <w:r w:rsidR="00F661DE">
        <w:rPr>
          <w:rFonts w:ascii="Arial" w:hAnsi="Arial" w:cs="Arial"/>
          <w:b/>
          <w:sz w:val="22"/>
          <w:szCs w:val="22"/>
        </w:rPr>
        <w:t>6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423013" w:rsidRDefault="0042301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D231B" w:rsidRPr="00423013" w:rsidRDefault="00AD231B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A922DE" w:rsidRPr="00423013" w:rsidRDefault="00A922DE" w:rsidP="00A922DE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A922DE" w:rsidRPr="00423013" w:rsidRDefault="00A922DE" w:rsidP="00A922DE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A922DE" w:rsidRPr="00423013" w:rsidRDefault="00A922DE" w:rsidP="00A922DE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922DE" w:rsidRDefault="00A922DE" w:rsidP="00A922DE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A922DE" w:rsidRPr="00423013" w:rsidRDefault="00A922DE" w:rsidP="00A922DE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4230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42301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Δημήτριος</w:t>
      </w:r>
    </w:p>
    <w:p w:rsidR="00580FBC" w:rsidRPr="00A922DE" w:rsidRDefault="00A922DE" w:rsidP="00A922DE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922DE"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 w:rsidRPr="00A922DE">
        <w:rPr>
          <w:rFonts w:ascii="Arial" w:eastAsia="Arial" w:hAnsi="Arial" w:cs="Arial"/>
          <w:sz w:val="22"/>
          <w:szCs w:val="22"/>
        </w:rPr>
        <w:t xml:space="preserve"> Ιωάννης  </w:t>
      </w:r>
      <w:r w:rsidR="003C7944" w:rsidRPr="00A922DE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1FDC">
        <w:rPr>
          <w:rFonts w:ascii="Arial" w:hAnsi="Arial" w:cs="Arial"/>
          <w:sz w:val="22"/>
          <w:szCs w:val="22"/>
        </w:rPr>
        <w:t>17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6F" w:rsidRDefault="008E1B6F">
      <w:r>
        <w:separator/>
      </w:r>
    </w:p>
  </w:endnote>
  <w:endnote w:type="continuationSeparator" w:id="0">
    <w:p w:rsidR="008E1B6F" w:rsidRDefault="008E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6F" w:rsidRDefault="008E1B6F">
      <w:r>
        <w:separator/>
      </w:r>
    </w:p>
  </w:footnote>
  <w:footnote w:type="continuationSeparator" w:id="0">
    <w:p w:rsidR="008E1B6F" w:rsidRDefault="008E1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C86CD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C86CD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5407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57504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FB23D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84B5ED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9"/>
  </w:num>
  <w:num w:numId="5">
    <w:abstractNumId w:val="11"/>
  </w:num>
  <w:num w:numId="6">
    <w:abstractNumId w:val="42"/>
  </w:num>
  <w:num w:numId="7">
    <w:abstractNumId w:val="41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8"/>
  </w:num>
  <w:num w:numId="13">
    <w:abstractNumId w:val="40"/>
  </w:num>
  <w:num w:numId="14">
    <w:abstractNumId w:val="20"/>
  </w:num>
  <w:num w:numId="15">
    <w:abstractNumId w:val="43"/>
  </w:num>
  <w:num w:numId="16">
    <w:abstractNumId w:val="25"/>
  </w:num>
  <w:num w:numId="17">
    <w:abstractNumId w:val="24"/>
  </w:num>
  <w:num w:numId="18">
    <w:abstractNumId w:val="32"/>
  </w:num>
  <w:num w:numId="19">
    <w:abstractNumId w:val="19"/>
  </w:num>
  <w:num w:numId="20">
    <w:abstractNumId w:val="2"/>
  </w:num>
  <w:num w:numId="21">
    <w:abstractNumId w:val="10"/>
  </w:num>
  <w:num w:numId="22">
    <w:abstractNumId w:val="14"/>
  </w:num>
  <w:num w:numId="23">
    <w:abstractNumId w:val="22"/>
  </w:num>
  <w:num w:numId="24">
    <w:abstractNumId w:val="36"/>
  </w:num>
  <w:num w:numId="25">
    <w:abstractNumId w:val="27"/>
  </w:num>
  <w:num w:numId="26">
    <w:abstractNumId w:val="16"/>
  </w:num>
  <w:num w:numId="27">
    <w:abstractNumId w:val="33"/>
  </w:num>
  <w:num w:numId="28">
    <w:abstractNumId w:val="23"/>
  </w:num>
  <w:num w:numId="29">
    <w:abstractNumId w:val="21"/>
  </w:num>
  <w:num w:numId="30">
    <w:abstractNumId w:val="34"/>
  </w:num>
  <w:num w:numId="31">
    <w:abstractNumId w:val="28"/>
  </w:num>
  <w:num w:numId="32">
    <w:abstractNumId w:val="37"/>
  </w:num>
  <w:num w:numId="33">
    <w:abstractNumId w:val="12"/>
  </w:num>
  <w:num w:numId="34">
    <w:abstractNumId w:val="15"/>
  </w:num>
  <w:num w:numId="35">
    <w:abstractNumId w:val="13"/>
  </w:num>
  <w:num w:numId="36">
    <w:abstractNumId w:val="17"/>
  </w:num>
  <w:num w:numId="37">
    <w:abstractNumId w:val="30"/>
  </w:num>
  <w:num w:numId="38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23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5E89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577E3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51D0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26CE8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01C5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6673"/>
    <w:rsid w:val="006F6E73"/>
    <w:rsid w:val="0070095F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3E23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47B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1B6F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49D1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42D3"/>
    <w:rsid w:val="00946ABE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357D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2DE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C62D7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86CD6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304E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407E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0C9B"/>
    <w:rsid w:val="00F62440"/>
    <w:rsid w:val="00F661DE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5C01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0B45-EAE8-4416-8969-8F03D43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1317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8419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11</cp:revision>
  <cp:lastPrinted>2024-12-09T11:27:00Z</cp:lastPrinted>
  <dcterms:created xsi:type="dcterms:W3CDTF">2025-06-16T08:22:00Z</dcterms:created>
  <dcterms:modified xsi:type="dcterms:W3CDTF">2025-06-17T10:01:00Z</dcterms:modified>
</cp:coreProperties>
</file>