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147431">
        <w:rPr>
          <w:rFonts w:ascii="Arial" w:eastAsia="Arial" w:hAnsi="Arial" w:cs="Arial"/>
          <w:b/>
          <w:bCs/>
          <w:sz w:val="22"/>
          <w:szCs w:val="22"/>
        </w:rPr>
        <w:t>10</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506343"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E7123E" w:rsidRPr="00E7123E">
        <w:rPr>
          <w:rFonts w:ascii="Arial" w:eastAsia="Arial" w:hAnsi="Arial" w:cs="Arial"/>
          <w:b/>
          <w:bCs/>
          <w:sz w:val="22"/>
          <w:szCs w:val="22"/>
        </w:rPr>
        <w:t>1</w:t>
      </w:r>
      <w:r w:rsidR="00E7123E" w:rsidRPr="00506343">
        <w:rPr>
          <w:rFonts w:ascii="Arial" w:eastAsia="Arial" w:hAnsi="Arial" w:cs="Arial"/>
          <w:b/>
          <w:bCs/>
          <w:sz w:val="22"/>
          <w:szCs w:val="22"/>
        </w:rPr>
        <w:t>1576</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522ACC"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21</w:t>
      </w:r>
      <w:r w:rsidR="00D25788">
        <w:rPr>
          <w:rFonts w:ascii="Arial" w:hAnsi="Arial" w:cs="Arial"/>
          <w:b/>
          <w:sz w:val="22"/>
          <w:szCs w:val="22"/>
        </w:rPr>
        <w:t>8</w:t>
      </w:r>
    </w:p>
    <w:p w:rsidR="005E0F33" w:rsidRPr="00727966" w:rsidRDefault="005E0F33">
      <w:pPr>
        <w:jc w:val="center"/>
        <w:rPr>
          <w:rFonts w:ascii="Arial" w:hAnsi="Arial" w:cs="Arial"/>
          <w:b/>
          <w:sz w:val="22"/>
          <w:szCs w:val="22"/>
        </w:rPr>
      </w:pPr>
    </w:p>
    <w:p w:rsidR="00D25788" w:rsidRPr="00D25788" w:rsidRDefault="00D25788" w:rsidP="00D25788">
      <w:pPr>
        <w:ind w:right="-397"/>
        <w:rPr>
          <w:rFonts w:ascii="Arial" w:hAnsi="Arial" w:cs="Arial"/>
          <w:b/>
          <w:sz w:val="22"/>
          <w:szCs w:val="22"/>
        </w:rPr>
      </w:pPr>
      <w:r w:rsidRPr="00D25788">
        <w:rPr>
          <w:rFonts w:ascii="Arial" w:hAnsi="Arial" w:cs="Arial"/>
          <w:b/>
          <w:sz w:val="22"/>
          <w:szCs w:val="22"/>
        </w:rPr>
        <w:t>Λήψη  απόφασης  επί οριοθέτησης 4 θέσεων στάσης &amp; στάθμευσης στην  οδό Σοφοκλέους για διευκόλυνση &amp; εξυπηρέτηση των οχημάτων φορτοεκφόρτωσης εμπορευμάτων και δεμάτων  για τα καταστήματα που βρίσκονται επί της συγκεκριμένης  οδού (η 7/2025 Απόφαση της Κοινότητας Λιβαδειάς).</w:t>
      </w:r>
    </w:p>
    <w:p w:rsidR="00EF1310" w:rsidRPr="00EF1310" w:rsidRDefault="00EF1310" w:rsidP="00EF1310">
      <w:pPr>
        <w:ind w:right="-397"/>
        <w:rPr>
          <w:rFonts w:ascii="Arial" w:hAnsi="Arial" w:cs="Arial"/>
          <w:sz w:val="22"/>
          <w:szCs w:val="22"/>
        </w:rPr>
      </w:pPr>
    </w:p>
    <w:p w:rsidR="0051690C" w:rsidRPr="00727966" w:rsidRDefault="0051690C" w:rsidP="00EF1310">
      <w:pPr>
        <w:ind w:right="-397"/>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FB2815"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w:t>
      </w:r>
      <w:r w:rsidRPr="00FB2815">
        <w:rPr>
          <w:rFonts w:ascii="Arial" w:eastAsia="Arial" w:hAnsi="Arial" w:cs="Arial"/>
          <w:sz w:val="22"/>
          <w:szCs w:val="22"/>
        </w:rPr>
        <w:t xml:space="preserve">Πρόεδρος της Δημοτικής  Επιτροπής εισηγούμενος το </w:t>
      </w:r>
      <w:r w:rsidR="000B1B31" w:rsidRPr="00FB2815">
        <w:rPr>
          <w:rFonts w:ascii="Arial" w:eastAsia="Arial" w:hAnsi="Arial" w:cs="Arial"/>
          <w:sz w:val="22"/>
          <w:szCs w:val="22"/>
        </w:rPr>
        <w:t>1</w:t>
      </w:r>
      <w:r w:rsidR="00D25788" w:rsidRPr="00FB2815">
        <w:rPr>
          <w:rFonts w:ascii="Arial" w:eastAsia="Arial" w:hAnsi="Arial" w:cs="Arial"/>
          <w:sz w:val="22"/>
          <w:szCs w:val="22"/>
        </w:rPr>
        <w:t>1</w:t>
      </w:r>
      <w:r w:rsidRPr="00FB2815">
        <w:rPr>
          <w:rFonts w:ascii="Arial" w:eastAsia="Arial" w:hAnsi="Arial" w:cs="Arial"/>
          <w:sz w:val="22"/>
          <w:szCs w:val="22"/>
          <w:vertAlign w:val="superscript"/>
        </w:rPr>
        <w:t>ο</w:t>
      </w:r>
      <w:r w:rsidRPr="00FB2815">
        <w:rPr>
          <w:rFonts w:ascii="Arial" w:eastAsia="Arial" w:hAnsi="Arial" w:cs="Arial"/>
          <w:sz w:val="22"/>
          <w:szCs w:val="22"/>
        </w:rPr>
        <w:t xml:space="preserve"> θέμα της ημερήσιας διάταξης </w:t>
      </w:r>
    </w:p>
    <w:p w:rsidR="00BC4E4C" w:rsidRPr="00FB2815" w:rsidRDefault="00BC4E4C" w:rsidP="00BC4E4C">
      <w:pPr>
        <w:tabs>
          <w:tab w:val="left" w:pos="-720"/>
          <w:tab w:val="left" w:pos="851"/>
        </w:tabs>
        <w:spacing w:line="360" w:lineRule="auto"/>
        <w:jc w:val="both"/>
        <w:rPr>
          <w:rFonts w:ascii="Arial" w:hAnsi="Arial" w:cs="Arial"/>
          <w:sz w:val="22"/>
          <w:szCs w:val="22"/>
        </w:rPr>
      </w:pPr>
      <w:r w:rsidRPr="00FB2815">
        <w:rPr>
          <w:rFonts w:ascii="Arial" w:eastAsia="Arial" w:hAnsi="Arial" w:cs="Arial"/>
          <w:sz w:val="22"/>
          <w:szCs w:val="22"/>
        </w:rPr>
        <w:t xml:space="preserve">έθεσε υπόψη των μελών την  </w:t>
      </w:r>
      <w:proofErr w:type="spellStart"/>
      <w:r w:rsidRPr="00FB2815">
        <w:rPr>
          <w:rFonts w:ascii="Arial" w:eastAsia="Arial" w:hAnsi="Arial" w:cs="Arial"/>
          <w:sz w:val="22"/>
          <w:szCs w:val="22"/>
        </w:rPr>
        <w:t>υπ΄αριθμ</w:t>
      </w:r>
      <w:proofErr w:type="spellEnd"/>
      <w:r w:rsidRPr="00FB2815">
        <w:rPr>
          <w:rFonts w:ascii="Arial" w:eastAsia="Arial" w:hAnsi="Arial" w:cs="Arial"/>
          <w:sz w:val="22"/>
          <w:szCs w:val="22"/>
        </w:rPr>
        <w:t xml:space="preserve">. 07/2025 κατά πλειοψηφία απόφαση </w:t>
      </w:r>
      <w:r w:rsidRPr="00FB2815">
        <w:rPr>
          <w:rFonts w:ascii="Arial" w:hAnsi="Arial" w:cs="Arial"/>
          <w:sz w:val="22"/>
          <w:szCs w:val="22"/>
          <w:highlight w:val="white"/>
        </w:rPr>
        <w:t>της</w:t>
      </w:r>
      <w:r w:rsidRPr="00FB2815">
        <w:rPr>
          <w:rFonts w:ascii="Arial" w:hAnsi="Arial" w:cs="Arial"/>
          <w:sz w:val="22"/>
          <w:szCs w:val="22"/>
        </w:rPr>
        <w:t xml:space="preserve"> Κοινότητας Λιβαδειάς </w:t>
      </w:r>
      <w:r w:rsidRPr="00FB2815">
        <w:rPr>
          <w:rFonts w:ascii="Arial" w:eastAsia="Arial" w:hAnsi="Arial" w:cs="Arial"/>
          <w:sz w:val="22"/>
          <w:szCs w:val="22"/>
        </w:rPr>
        <w:t xml:space="preserve"> σύμφωνα με  την οποία γνωμοδοτεί </w:t>
      </w:r>
      <w:r w:rsidRPr="00FB2815">
        <w:rPr>
          <w:rFonts w:ascii="Arial" w:hAnsi="Arial" w:cs="Arial"/>
          <w:spacing w:val="-3"/>
          <w:sz w:val="22"/>
          <w:szCs w:val="22"/>
        </w:rPr>
        <w:t xml:space="preserve">  </w:t>
      </w:r>
      <w:r w:rsidRPr="00FB2815">
        <w:rPr>
          <w:rFonts w:ascii="Arial" w:hAnsi="Arial" w:cs="Arial"/>
          <w:bCs/>
          <w:spacing w:val="-3"/>
          <w:sz w:val="22"/>
          <w:szCs w:val="22"/>
        </w:rPr>
        <w:t>υπέρ</w:t>
      </w:r>
      <w:r w:rsidRPr="00FB2815">
        <w:rPr>
          <w:rFonts w:ascii="Arial" w:hAnsi="Arial" w:cs="Arial"/>
          <w:spacing w:val="-3"/>
          <w:sz w:val="22"/>
          <w:szCs w:val="22"/>
        </w:rPr>
        <w:t xml:space="preserve"> της </w:t>
      </w:r>
      <w:r w:rsidRPr="00FB2815">
        <w:rPr>
          <w:rFonts w:ascii="Arial" w:hAnsi="Arial" w:cs="Arial"/>
          <w:sz w:val="22"/>
          <w:szCs w:val="22"/>
        </w:rPr>
        <w:t>οριοθέτησης τεσσάρων (4) θέσεων στάσης &amp; στάθμευσης επί της οδού Σοφοκλέους για διευκόλυνση των οχημάτων φορτοεκφόρτωσης</w:t>
      </w:r>
      <w:r w:rsidRPr="00FB2815">
        <w:rPr>
          <w:rFonts w:ascii="Arial" w:hAnsi="Arial" w:cs="Arial"/>
          <w:b/>
          <w:sz w:val="22"/>
          <w:szCs w:val="22"/>
        </w:rPr>
        <w:t xml:space="preserve"> </w:t>
      </w:r>
      <w:r w:rsidRPr="00FB2815">
        <w:rPr>
          <w:rFonts w:ascii="Arial" w:hAnsi="Arial" w:cs="Arial"/>
          <w:sz w:val="22"/>
          <w:szCs w:val="22"/>
        </w:rPr>
        <w:t xml:space="preserve">για τα καταστήματα επί του πεζόδρομου </w:t>
      </w:r>
      <w:proofErr w:type="spellStart"/>
      <w:r w:rsidRPr="00FB2815">
        <w:rPr>
          <w:rFonts w:ascii="Arial" w:hAnsi="Arial" w:cs="Arial"/>
          <w:sz w:val="22"/>
          <w:szCs w:val="22"/>
        </w:rPr>
        <w:t>Μπουφίδου</w:t>
      </w:r>
      <w:proofErr w:type="spellEnd"/>
      <w:r w:rsidRPr="00FB2815">
        <w:rPr>
          <w:rFonts w:ascii="Arial" w:hAnsi="Arial" w:cs="Arial"/>
          <w:sz w:val="22"/>
          <w:szCs w:val="22"/>
        </w:rPr>
        <w:t xml:space="preserve"> σύμφωνα με την </w:t>
      </w:r>
      <w:proofErr w:type="spellStart"/>
      <w:r w:rsidRPr="00FB2815">
        <w:rPr>
          <w:rFonts w:ascii="Arial" w:hAnsi="Arial" w:cs="Arial"/>
          <w:sz w:val="22"/>
          <w:szCs w:val="22"/>
        </w:rPr>
        <w:t>υπ΄αριθ</w:t>
      </w:r>
      <w:proofErr w:type="spellEnd"/>
      <w:r w:rsidRPr="00FB2815">
        <w:rPr>
          <w:rFonts w:ascii="Arial" w:hAnsi="Arial" w:cs="Arial"/>
          <w:sz w:val="22"/>
          <w:szCs w:val="22"/>
        </w:rPr>
        <w:t xml:space="preserve">. 21096/24/15-04-2025 έγγραφη εισήγηση της Διεύθυνσης των Τεχνικών Υπηρεσιών του Δήμου </w:t>
      </w:r>
      <w:proofErr w:type="spellStart"/>
      <w:r w:rsidRPr="00FB2815">
        <w:rPr>
          <w:rFonts w:ascii="Arial" w:hAnsi="Arial" w:cs="Arial"/>
          <w:sz w:val="22"/>
          <w:szCs w:val="22"/>
        </w:rPr>
        <w:t>Λεβαδέων</w:t>
      </w:r>
      <w:proofErr w:type="spellEnd"/>
      <w:r w:rsidR="00FB2815" w:rsidRPr="00FB2815">
        <w:rPr>
          <w:rFonts w:ascii="Arial" w:hAnsi="Arial" w:cs="Arial"/>
          <w:sz w:val="22"/>
          <w:szCs w:val="22"/>
        </w:rPr>
        <w:t>.</w:t>
      </w:r>
    </w:p>
    <w:p w:rsidR="00BC4E4C" w:rsidRDefault="00BC4E4C" w:rsidP="00BC4E4C">
      <w:pPr>
        <w:tabs>
          <w:tab w:val="left" w:pos="-720"/>
        </w:tabs>
        <w:jc w:val="both"/>
        <w:rPr>
          <w:rFonts w:ascii="Arial" w:eastAsia="Arial" w:hAnsi="Arial" w:cs="Arial"/>
          <w:sz w:val="22"/>
          <w:szCs w:val="22"/>
        </w:rPr>
      </w:pPr>
      <w:r w:rsidRPr="00E15731">
        <w:rPr>
          <w:rFonts w:ascii="Arial" w:hAnsi="Arial" w:cs="Arial"/>
          <w:i/>
          <w:sz w:val="22"/>
          <w:szCs w:val="22"/>
        </w:rPr>
        <w:t xml:space="preserve">      </w:t>
      </w:r>
      <w:r w:rsidRPr="00E15731">
        <w:rPr>
          <w:rFonts w:ascii="Arial" w:hAnsi="Arial" w:cs="Arial"/>
          <w:sz w:val="22"/>
          <w:szCs w:val="22"/>
        </w:rPr>
        <w:t xml:space="preserve">Ακολούθως έθεσε υπόψη των μελών το </w:t>
      </w:r>
      <w:proofErr w:type="spellStart"/>
      <w:r w:rsidRPr="00E15731">
        <w:rPr>
          <w:rFonts w:ascii="Arial" w:hAnsi="Arial" w:cs="Arial"/>
          <w:sz w:val="22"/>
          <w:szCs w:val="22"/>
        </w:rPr>
        <w:t>υπ΄αριθμ</w:t>
      </w:r>
      <w:proofErr w:type="spellEnd"/>
      <w:r w:rsidRPr="00E15731">
        <w:rPr>
          <w:rFonts w:ascii="Arial" w:hAnsi="Arial" w:cs="Arial"/>
          <w:sz w:val="22"/>
          <w:szCs w:val="22"/>
        </w:rPr>
        <w:t xml:space="preserve">. </w:t>
      </w:r>
      <w:proofErr w:type="spellStart"/>
      <w:r w:rsidRPr="00E15731">
        <w:rPr>
          <w:rFonts w:ascii="Arial" w:hAnsi="Arial" w:cs="Arial"/>
          <w:sz w:val="22"/>
          <w:szCs w:val="22"/>
        </w:rPr>
        <w:t>πρωτ</w:t>
      </w:r>
      <w:proofErr w:type="spellEnd"/>
      <w:r w:rsidRPr="00E15731">
        <w:rPr>
          <w:rFonts w:ascii="Arial" w:hAnsi="Arial" w:cs="Arial"/>
          <w:sz w:val="22"/>
          <w:szCs w:val="22"/>
        </w:rPr>
        <w:t>.</w:t>
      </w:r>
      <w:r w:rsidRPr="00E15731">
        <w:rPr>
          <w:rFonts w:ascii="Arial" w:eastAsia="Arial" w:hAnsi="Arial" w:cs="Arial"/>
          <w:sz w:val="22"/>
          <w:szCs w:val="22"/>
        </w:rPr>
        <w:t xml:space="preserve">. </w:t>
      </w:r>
      <w:r w:rsidR="00FB2815" w:rsidRPr="00FB2815">
        <w:rPr>
          <w:rFonts w:ascii="Arial" w:hAnsi="Arial" w:cs="Arial"/>
          <w:sz w:val="22"/>
          <w:szCs w:val="22"/>
        </w:rPr>
        <w:t xml:space="preserve">21096/24/15-04-2025 </w:t>
      </w:r>
      <w:r w:rsidRPr="00E15731">
        <w:rPr>
          <w:rFonts w:ascii="Arial" w:eastAsia="Arial" w:hAnsi="Arial" w:cs="Arial"/>
          <w:sz w:val="22"/>
          <w:szCs w:val="22"/>
        </w:rPr>
        <w:t xml:space="preserve">έγγραφο </w:t>
      </w:r>
      <w:r w:rsidRPr="00E15731">
        <w:rPr>
          <w:rFonts w:ascii="Arial" w:eastAsia="Verdana" w:hAnsi="Arial" w:cs="Arial"/>
          <w:bCs/>
          <w:color w:val="000000"/>
          <w:sz w:val="22"/>
          <w:szCs w:val="22"/>
        </w:rPr>
        <w:t>της Δ/</w:t>
      </w:r>
      <w:proofErr w:type="spellStart"/>
      <w:r w:rsidRPr="00E15731">
        <w:rPr>
          <w:rFonts w:ascii="Arial" w:eastAsia="Verdana" w:hAnsi="Arial" w:cs="Arial"/>
          <w:bCs/>
          <w:color w:val="000000"/>
          <w:sz w:val="22"/>
          <w:szCs w:val="22"/>
        </w:rPr>
        <w:t>νσης</w:t>
      </w:r>
      <w:proofErr w:type="spellEnd"/>
      <w:r w:rsidRPr="00E15731">
        <w:rPr>
          <w:rFonts w:ascii="Arial" w:eastAsia="Verdana" w:hAnsi="Arial" w:cs="Arial"/>
          <w:bCs/>
          <w:color w:val="000000"/>
          <w:sz w:val="22"/>
          <w:szCs w:val="22"/>
        </w:rPr>
        <w:t xml:space="preserve"> ΤΥΔΛ </w:t>
      </w:r>
      <w:r w:rsidRPr="00E15731">
        <w:rPr>
          <w:rFonts w:ascii="Arial" w:eastAsia="Arial" w:hAnsi="Arial" w:cs="Arial"/>
          <w:sz w:val="22"/>
          <w:szCs w:val="22"/>
        </w:rPr>
        <w:t>στο οποίο ανα</w:t>
      </w:r>
      <w:r w:rsidR="00FB2815">
        <w:rPr>
          <w:rFonts w:ascii="Arial" w:eastAsia="Arial" w:hAnsi="Arial" w:cs="Arial"/>
          <w:sz w:val="22"/>
          <w:szCs w:val="22"/>
        </w:rPr>
        <w:t>φέρονται τα παρακάτω</w:t>
      </w:r>
      <w:r w:rsidRPr="00E15731">
        <w:rPr>
          <w:rFonts w:ascii="Arial" w:eastAsia="Arial" w:hAnsi="Arial" w:cs="Arial"/>
          <w:sz w:val="22"/>
          <w:szCs w:val="22"/>
        </w:rPr>
        <w:t>:</w:t>
      </w:r>
    </w:p>
    <w:p w:rsidR="00BC4E4C" w:rsidRPr="00E15731" w:rsidRDefault="00BC4E4C" w:rsidP="00BC4E4C">
      <w:pPr>
        <w:tabs>
          <w:tab w:val="left" w:pos="-720"/>
        </w:tabs>
        <w:jc w:val="both"/>
        <w:rPr>
          <w:rFonts w:ascii="Arial" w:eastAsia="Arial" w:hAnsi="Arial" w:cs="Arial"/>
          <w:sz w:val="22"/>
          <w:szCs w:val="22"/>
        </w:rPr>
      </w:pPr>
    </w:p>
    <w:p w:rsidR="00BC4E4C" w:rsidRPr="00FB2815" w:rsidRDefault="00693C0C" w:rsidP="00BC4E4C">
      <w:pPr>
        <w:tabs>
          <w:tab w:val="left" w:pos="4185"/>
        </w:tabs>
        <w:jc w:val="both"/>
        <w:rPr>
          <w:rFonts w:ascii="Arial" w:hAnsi="Arial" w:cs="Arial"/>
          <w:i/>
          <w:sz w:val="22"/>
          <w:szCs w:val="22"/>
        </w:rPr>
      </w:pPr>
      <w:r w:rsidRPr="00FB2815">
        <w:rPr>
          <w:rFonts w:ascii="Arial" w:hAnsi="Arial" w:cs="Arial"/>
          <w:i/>
          <w:sz w:val="22"/>
          <w:szCs w:val="22"/>
        </w:rPr>
        <w:t xml:space="preserve"> </w:t>
      </w:r>
      <w:r w:rsidR="00D64B31" w:rsidRPr="00FB2815">
        <w:rPr>
          <w:rFonts w:ascii="Arial" w:hAnsi="Arial" w:cs="Arial"/>
          <w:bCs/>
          <w:i/>
          <w:sz w:val="22"/>
          <w:szCs w:val="22"/>
        </w:rPr>
        <w:t xml:space="preserve">        </w:t>
      </w:r>
      <w:r w:rsidR="00BC4E4C" w:rsidRPr="00FB2815">
        <w:rPr>
          <w:rFonts w:ascii="Arial" w:hAnsi="Arial" w:cs="Arial"/>
          <w:i/>
          <w:sz w:val="22"/>
          <w:szCs w:val="22"/>
        </w:rPr>
        <w:t xml:space="preserve">Προτείνεται η οριοθέτηση τεσσάρων (4) θέσεων στάσης και στάθμευσης επί της οδού Σοφοκλέους για τη διευκόλυνση και εξυπηρέτηση των οχημάτων φορτοεκφόρτωσης εμπορευμάτων και δεμάτων για τα καταστήματα επί της οδού Σοφοκλέους, όπως φαίνονται στα συνημμένα σκαριφήματα και περιγράφονται παρακάτω. Η οδός Σοφοκλέους είναι μονόδρομος με στάθμευση οχημάτων εκατέρωθεν του οδοστρώματος, σύμφωνα με την 213/2011 απόφαση Δημοτικού Συμβουλίου παραλήφθηκε η εγκεκριμένη Κυκλοφοριακή Μελέτη και Μελέτη Σήμανσης του Δήμου </w:t>
      </w:r>
      <w:proofErr w:type="spellStart"/>
      <w:r w:rsidR="00BC4E4C" w:rsidRPr="00FB2815">
        <w:rPr>
          <w:rFonts w:ascii="Arial" w:hAnsi="Arial" w:cs="Arial"/>
          <w:i/>
          <w:sz w:val="22"/>
          <w:szCs w:val="22"/>
        </w:rPr>
        <w:t>Λεβαδέων</w:t>
      </w:r>
      <w:proofErr w:type="spellEnd"/>
      <w:r w:rsidR="00BC4E4C" w:rsidRPr="00FB2815">
        <w:rPr>
          <w:rFonts w:ascii="Arial" w:hAnsi="Arial" w:cs="Arial"/>
          <w:i/>
          <w:sz w:val="22"/>
          <w:szCs w:val="22"/>
        </w:rPr>
        <w:t xml:space="preserve">. </w:t>
      </w:r>
    </w:p>
    <w:p w:rsidR="00BC4E4C" w:rsidRPr="00FB2815" w:rsidRDefault="00BC4E4C" w:rsidP="00BC4E4C">
      <w:pPr>
        <w:tabs>
          <w:tab w:val="left" w:pos="4185"/>
        </w:tabs>
        <w:jc w:val="both"/>
        <w:rPr>
          <w:rFonts w:ascii="Arial" w:hAnsi="Arial" w:cs="Arial"/>
          <w:i/>
          <w:sz w:val="22"/>
          <w:szCs w:val="22"/>
        </w:rPr>
      </w:pPr>
      <w:r w:rsidRPr="00FB2815">
        <w:rPr>
          <w:rFonts w:ascii="Arial" w:hAnsi="Arial" w:cs="Arial"/>
          <w:i/>
          <w:sz w:val="22"/>
          <w:szCs w:val="22"/>
        </w:rPr>
        <w:lastRenderedPageBreak/>
        <w:t xml:space="preserve">Στόχος της εν λόγω οριοθέτησης είναι η αποσυμφόρηση της οδού Σοφοκλέους από τα οχήματα φορτοεκφόρτωσης εμπορευμάτων και δεμάτων των καταστημάτων που εκτείνονται επί της οδού και η υλοποίηση της χειρωνακτικής διακίνησης προϊόντων με μονότροχα ή με άλλα παρεμφερή τροχήλατα μέσα από τα προτεινόμενα οριοθετημένα σημεία στάθμευσης επί της οδού Σοφοκλέους όπως προτείνονται κάτωθι: </w:t>
      </w:r>
    </w:p>
    <w:p w:rsidR="00BC4E4C" w:rsidRPr="00FB2815" w:rsidRDefault="00BC4E4C" w:rsidP="00BC4E4C">
      <w:pPr>
        <w:tabs>
          <w:tab w:val="left" w:pos="4185"/>
        </w:tabs>
        <w:jc w:val="both"/>
        <w:rPr>
          <w:rFonts w:ascii="Arial" w:hAnsi="Arial" w:cs="Arial"/>
          <w:i/>
          <w:sz w:val="22"/>
          <w:szCs w:val="22"/>
        </w:rPr>
      </w:pPr>
    </w:p>
    <w:p w:rsidR="00BC4E4C" w:rsidRPr="00FB2815" w:rsidRDefault="00BC4E4C" w:rsidP="00BC4E4C">
      <w:pPr>
        <w:pStyle w:val="af9"/>
        <w:numPr>
          <w:ilvl w:val="0"/>
          <w:numId w:val="43"/>
        </w:numPr>
        <w:tabs>
          <w:tab w:val="left" w:pos="4185"/>
        </w:tabs>
        <w:jc w:val="both"/>
        <w:rPr>
          <w:rFonts w:ascii="Arial" w:hAnsi="Arial" w:cs="Arial"/>
          <w:i/>
          <w:sz w:val="22"/>
          <w:szCs w:val="22"/>
        </w:rPr>
      </w:pPr>
      <w:r w:rsidRPr="00FB2815">
        <w:rPr>
          <w:rFonts w:ascii="Arial" w:hAnsi="Arial" w:cs="Arial"/>
          <w:i/>
          <w:sz w:val="22"/>
          <w:szCs w:val="22"/>
        </w:rPr>
        <w:t xml:space="preserve">Οριοθέτηση θέσης σε τμήμα της οδού Σοφοκλέους, αριστερά της πορείας των οχημάτων αμέσως με τα το εμπορικό κατάστημα με το διακριτικό τίτλο «VICKO» και στα όρια με είσοδο πολυκατοικίας (αρχή) μήκους 9,00 μ. </w:t>
      </w:r>
    </w:p>
    <w:p w:rsidR="00BC4E4C" w:rsidRPr="00FB2815" w:rsidRDefault="00BC4E4C" w:rsidP="00BC4E4C">
      <w:pPr>
        <w:pStyle w:val="af9"/>
        <w:numPr>
          <w:ilvl w:val="0"/>
          <w:numId w:val="43"/>
        </w:numPr>
        <w:tabs>
          <w:tab w:val="left" w:pos="4185"/>
        </w:tabs>
        <w:jc w:val="both"/>
        <w:rPr>
          <w:rFonts w:ascii="Arial" w:hAnsi="Arial" w:cs="Arial"/>
          <w:i/>
          <w:sz w:val="22"/>
          <w:szCs w:val="22"/>
        </w:rPr>
      </w:pPr>
      <w:r w:rsidRPr="00FB2815">
        <w:rPr>
          <w:rFonts w:ascii="Arial" w:hAnsi="Arial" w:cs="Arial"/>
          <w:i/>
          <w:sz w:val="22"/>
          <w:szCs w:val="22"/>
        </w:rPr>
        <w:t>Οριοθέτηση θέσης σε τμήμα της οδού Σοφοκλέους, δεξιά της πορείας των οχημάτων στο ύψος του εμπορικού καταστήματος με το διακριτικό τίτλο «ΚΩΤΣΑΔΑΜ», έχοντας ως αρχή αμέσως μετά την πάροδο προς αδιέξοδο μήκους 9,00 μ.</w:t>
      </w:r>
    </w:p>
    <w:p w:rsidR="00BC4E4C" w:rsidRPr="00FB2815" w:rsidRDefault="00BC4E4C" w:rsidP="00BC4E4C">
      <w:pPr>
        <w:pStyle w:val="af9"/>
        <w:numPr>
          <w:ilvl w:val="0"/>
          <w:numId w:val="43"/>
        </w:numPr>
        <w:tabs>
          <w:tab w:val="left" w:pos="4185"/>
        </w:tabs>
        <w:jc w:val="both"/>
        <w:rPr>
          <w:rFonts w:ascii="Arial" w:hAnsi="Arial" w:cs="Arial"/>
          <w:i/>
          <w:sz w:val="22"/>
          <w:szCs w:val="22"/>
        </w:rPr>
      </w:pPr>
      <w:r w:rsidRPr="00FB2815">
        <w:rPr>
          <w:rFonts w:ascii="Arial" w:hAnsi="Arial" w:cs="Arial"/>
          <w:i/>
          <w:sz w:val="22"/>
          <w:szCs w:val="22"/>
        </w:rPr>
        <w:t xml:space="preserve">Οριοθέτηση θέσης σε τμήμα της οδού Σοφοκλέους, αριστερά της πορείας των οχημάτων, έχοντας ως αρχή την συμβολή της με την οδού Δαιδάλου μήκους 9,00 μ. </w:t>
      </w:r>
    </w:p>
    <w:p w:rsidR="00BC4E4C" w:rsidRPr="00FB2815" w:rsidRDefault="00BC4E4C" w:rsidP="00BC4E4C">
      <w:pPr>
        <w:pStyle w:val="af9"/>
        <w:numPr>
          <w:ilvl w:val="0"/>
          <w:numId w:val="43"/>
        </w:numPr>
        <w:tabs>
          <w:tab w:val="left" w:pos="4185"/>
        </w:tabs>
        <w:jc w:val="both"/>
        <w:rPr>
          <w:rFonts w:ascii="Arial" w:hAnsi="Arial" w:cs="Arial"/>
          <w:i/>
          <w:sz w:val="22"/>
          <w:szCs w:val="22"/>
        </w:rPr>
      </w:pPr>
      <w:r w:rsidRPr="00FB2815">
        <w:rPr>
          <w:rFonts w:ascii="Arial" w:hAnsi="Arial" w:cs="Arial"/>
          <w:i/>
          <w:sz w:val="22"/>
          <w:szCs w:val="22"/>
        </w:rPr>
        <w:t xml:space="preserve">Οριοθέτηση θέσης σε τμήμα της οδού Σοφοκλέους, αριστερά της πορείας των οχημάτων, στο ύψος του καταστήματος υγειονομικού ενδιαφέροντος με το διακριτικό τίτλο «ΤΥΡΟΚΟΜΙΚΑ ΕΛΙΚΩΝΑ», έχοντας ως αρχή το όριο του καταστήματος «ΕΠΙΠΛΑ ΚΑΣΑΠΗΣ (ΠΑΡΚΙΝΓΚ)» μήκους 9,00 μ. </w:t>
      </w:r>
    </w:p>
    <w:p w:rsidR="00BC4E4C" w:rsidRPr="00FB2815" w:rsidRDefault="00BC4E4C" w:rsidP="00BC4E4C">
      <w:pPr>
        <w:tabs>
          <w:tab w:val="left" w:pos="4185"/>
        </w:tabs>
        <w:jc w:val="both"/>
        <w:rPr>
          <w:rFonts w:ascii="Arial" w:hAnsi="Arial" w:cs="Arial"/>
          <w:i/>
          <w:sz w:val="22"/>
          <w:szCs w:val="22"/>
        </w:rPr>
      </w:pPr>
      <w:r w:rsidRPr="00FB2815">
        <w:rPr>
          <w:rFonts w:ascii="Arial" w:hAnsi="Arial" w:cs="Arial"/>
          <w:i/>
          <w:sz w:val="22"/>
          <w:szCs w:val="22"/>
        </w:rPr>
        <w:t xml:space="preserve">Επίσης προτείνεται η διάρκεια που θα σταθμεύουν τα οχήματα φορτοεκφόρτωσης να είναι από 8:00 </w:t>
      </w:r>
      <w:proofErr w:type="spellStart"/>
      <w:r w:rsidRPr="00FB2815">
        <w:rPr>
          <w:rFonts w:ascii="Arial" w:hAnsi="Arial" w:cs="Arial"/>
          <w:i/>
          <w:sz w:val="22"/>
          <w:szCs w:val="22"/>
        </w:rPr>
        <w:t>π.μ</w:t>
      </w:r>
      <w:proofErr w:type="spellEnd"/>
      <w:r w:rsidRPr="00FB2815">
        <w:rPr>
          <w:rFonts w:ascii="Arial" w:hAnsi="Arial" w:cs="Arial"/>
          <w:i/>
          <w:sz w:val="22"/>
          <w:szCs w:val="22"/>
        </w:rPr>
        <w:t xml:space="preserve">. έως 13:00 </w:t>
      </w:r>
      <w:proofErr w:type="spellStart"/>
      <w:r w:rsidRPr="00FB2815">
        <w:rPr>
          <w:rFonts w:ascii="Arial" w:hAnsi="Arial" w:cs="Arial"/>
          <w:i/>
          <w:sz w:val="22"/>
          <w:szCs w:val="22"/>
        </w:rPr>
        <w:t>μ.μ</w:t>
      </w:r>
      <w:proofErr w:type="spellEnd"/>
      <w:r w:rsidRPr="00FB2815">
        <w:rPr>
          <w:rFonts w:ascii="Arial" w:hAnsi="Arial" w:cs="Arial"/>
          <w:i/>
          <w:sz w:val="22"/>
          <w:szCs w:val="22"/>
        </w:rPr>
        <w:t>. καθημερινά εκτός της Κυριακής. Μετά την ολοκλήρωση των αποφάσεων των συλλογικών οργάνων θα τοποθετηθούν οι ανάλογες πινακίδες σήμανσης και πληροφορίας.</w:t>
      </w:r>
    </w:p>
    <w:p w:rsidR="00BC4E4C" w:rsidRPr="00FB2815" w:rsidRDefault="00BC4E4C" w:rsidP="00BC4E4C">
      <w:pPr>
        <w:tabs>
          <w:tab w:val="left" w:pos="4185"/>
        </w:tabs>
        <w:jc w:val="both"/>
        <w:rPr>
          <w:rFonts w:ascii="Arial" w:hAnsi="Arial" w:cs="Arial"/>
          <w:i/>
          <w:sz w:val="22"/>
          <w:szCs w:val="22"/>
        </w:rPr>
      </w:pPr>
      <w:proofErr w:type="spellStart"/>
      <w:r w:rsidRPr="00FB2815">
        <w:rPr>
          <w:rFonts w:ascii="Arial" w:hAnsi="Arial" w:cs="Arial"/>
          <w:i/>
          <w:sz w:val="22"/>
          <w:szCs w:val="22"/>
        </w:rPr>
        <w:t>Καλείσθε</w:t>
      </w:r>
      <w:proofErr w:type="spellEnd"/>
      <w:r w:rsidRPr="00FB2815">
        <w:rPr>
          <w:rFonts w:ascii="Arial" w:hAnsi="Arial" w:cs="Arial"/>
          <w:i/>
          <w:sz w:val="22"/>
          <w:szCs w:val="22"/>
        </w:rPr>
        <w:t xml:space="preserve"> όπως γνωμοδοτήσετε με τις σχετικές αποφάσεις σας στα αρμόδια όργανα του Δήμου μας. </w:t>
      </w:r>
    </w:p>
    <w:p w:rsidR="00D64B31" w:rsidRPr="005E6544" w:rsidRDefault="00D64B31" w:rsidP="00693C0C">
      <w:pPr>
        <w:rPr>
          <w:rFonts w:ascii="Arial" w:hAnsi="Arial" w:cs="Arial"/>
          <w:bCs/>
          <w:i/>
          <w:sz w:val="22"/>
          <w:szCs w:val="22"/>
        </w:rPr>
      </w:pPr>
    </w:p>
    <w:p w:rsidR="000020FF"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EA1892" w:rsidRDefault="00EA1892"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BC4E4C" w:rsidRPr="00BF2C94" w:rsidRDefault="00BC4E4C" w:rsidP="00BC4E4C">
      <w:pPr>
        <w:pStyle w:val="ad"/>
        <w:spacing w:line="288" w:lineRule="auto"/>
        <w:rPr>
          <w:rFonts w:ascii="Arial" w:hAnsi="Arial" w:cs="Arial"/>
          <w:sz w:val="22"/>
          <w:szCs w:val="22"/>
        </w:rPr>
      </w:pPr>
      <w:r w:rsidRPr="00BF2C9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C4E4C" w:rsidRDefault="00BC4E4C" w:rsidP="00BC4E4C">
      <w:pPr>
        <w:pStyle w:val="ad"/>
        <w:spacing w:line="288" w:lineRule="auto"/>
        <w:rPr>
          <w:rFonts w:ascii="Arial" w:hAnsi="Arial" w:cs="Arial"/>
          <w:sz w:val="22"/>
          <w:szCs w:val="22"/>
        </w:rPr>
      </w:pPr>
      <w:r w:rsidRPr="00BF2C94">
        <w:rPr>
          <w:rFonts w:ascii="Arial" w:hAnsi="Arial" w:cs="Arial"/>
          <w:sz w:val="22"/>
          <w:szCs w:val="22"/>
        </w:rPr>
        <w:t xml:space="preserve"> -Τις διατάξεις του   άρθρου 74</w:t>
      </w:r>
      <w:r w:rsidRPr="00BF2C94">
        <w:rPr>
          <w:rFonts w:ascii="Arial" w:hAnsi="Arial" w:cs="Arial"/>
          <w:sz w:val="22"/>
          <w:szCs w:val="22"/>
          <w:vertAlign w:val="superscript"/>
        </w:rPr>
        <w:t>Α</w:t>
      </w:r>
      <w:r w:rsidRPr="00BF2C9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C4E4C" w:rsidRPr="00CC245B" w:rsidRDefault="00BC4E4C" w:rsidP="00BC4E4C">
      <w:pPr>
        <w:widowControl w:val="0"/>
        <w:tabs>
          <w:tab w:val="left" w:pos="195"/>
        </w:tabs>
        <w:jc w:val="both"/>
        <w:rPr>
          <w:rFonts w:ascii="Arial" w:eastAsia="Verdana" w:hAnsi="Arial" w:cs="Arial"/>
          <w:bCs/>
          <w:color w:val="000000"/>
          <w:sz w:val="22"/>
          <w:szCs w:val="22"/>
        </w:rPr>
      </w:pPr>
      <w:r w:rsidRPr="00CC245B">
        <w:rPr>
          <w:rFonts w:ascii="Arial" w:hAnsi="Arial" w:cs="Arial"/>
          <w:sz w:val="22"/>
          <w:szCs w:val="22"/>
        </w:rPr>
        <w:t>-</w:t>
      </w:r>
      <w:r w:rsidRPr="00CC245B">
        <w:rPr>
          <w:rFonts w:ascii="Arial" w:eastAsia="Arial" w:hAnsi="Arial" w:cs="Arial"/>
          <w:sz w:val="22"/>
          <w:szCs w:val="22"/>
        </w:rPr>
        <w:t xml:space="preserve"> </w:t>
      </w:r>
      <w:r w:rsidRPr="00CC245B">
        <w:rPr>
          <w:rFonts w:ascii="Arial" w:hAnsi="Arial" w:cs="Arial"/>
          <w:sz w:val="22"/>
          <w:szCs w:val="22"/>
        </w:rPr>
        <w:t xml:space="preserve"> Τ</w:t>
      </w:r>
      <w:r w:rsidR="00FB2815">
        <w:rPr>
          <w:rFonts w:ascii="Arial" w:hAnsi="Arial" w:cs="Arial"/>
          <w:sz w:val="22"/>
          <w:szCs w:val="22"/>
        </w:rPr>
        <w:t xml:space="preserve">ο </w:t>
      </w:r>
      <w:r w:rsidRPr="00CC245B">
        <w:rPr>
          <w:rFonts w:ascii="Arial" w:hAnsi="Arial" w:cs="Arial"/>
          <w:sz w:val="22"/>
          <w:szCs w:val="22"/>
        </w:rPr>
        <w:t xml:space="preserve"> </w:t>
      </w:r>
      <w:proofErr w:type="spellStart"/>
      <w:r w:rsidRPr="00CC245B">
        <w:rPr>
          <w:rFonts w:ascii="Arial" w:hAnsi="Arial" w:cs="Arial"/>
          <w:sz w:val="22"/>
          <w:szCs w:val="22"/>
        </w:rPr>
        <w:t>υπ΄αριθμ</w:t>
      </w:r>
      <w:proofErr w:type="spellEnd"/>
      <w:r w:rsidRPr="00CC245B">
        <w:rPr>
          <w:rFonts w:ascii="Arial" w:hAnsi="Arial" w:cs="Arial"/>
          <w:sz w:val="22"/>
          <w:szCs w:val="22"/>
        </w:rPr>
        <w:t xml:space="preserve">. </w:t>
      </w:r>
      <w:proofErr w:type="spellStart"/>
      <w:r w:rsidRPr="00CC245B">
        <w:rPr>
          <w:rFonts w:ascii="Arial" w:hAnsi="Arial" w:cs="Arial"/>
          <w:sz w:val="22"/>
          <w:szCs w:val="22"/>
        </w:rPr>
        <w:t>πρωτ</w:t>
      </w:r>
      <w:proofErr w:type="spellEnd"/>
      <w:r w:rsidR="00FB2815" w:rsidRPr="00E15731">
        <w:rPr>
          <w:rFonts w:ascii="Arial" w:eastAsia="Arial" w:hAnsi="Arial" w:cs="Arial"/>
          <w:sz w:val="22"/>
          <w:szCs w:val="22"/>
        </w:rPr>
        <w:t xml:space="preserve">. </w:t>
      </w:r>
      <w:r w:rsidR="00FB2815" w:rsidRPr="00FB2815">
        <w:rPr>
          <w:rFonts w:ascii="Arial" w:hAnsi="Arial" w:cs="Arial"/>
          <w:sz w:val="22"/>
          <w:szCs w:val="22"/>
        </w:rPr>
        <w:t xml:space="preserve">21096/24/15-04-2025 </w:t>
      </w:r>
      <w:r w:rsidRPr="00CC245B">
        <w:rPr>
          <w:rFonts w:ascii="Arial" w:eastAsia="Arial" w:hAnsi="Arial" w:cs="Arial"/>
          <w:sz w:val="22"/>
          <w:szCs w:val="22"/>
        </w:rPr>
        <w:t>έγγραφ</w:t>
      </w:r>
      <w:r w:rsidR="00FB2815">
        <w:rPr>
          <w:rFonts w:ascii="Arial" w:eastAsia="Arial" w:hAnsi="Arial" w:cs="Arial"/>
          <w:sz w:val="22"/>
          <w:szCs w:val="22"/>
        </w:rPr>
        <w:t>ο</w:t>
      </w:r>
      <w:r w:rsidRPr="00CC245B">
        <w:rPr>
          <w:rFonts w:ascii="Arial" w:eastAsia="Arial" w:hAnsi="Arial" w:cs="Arial"/>
          <w:sz w:val="22"/>
          <w:szCs w:val="22"/>
        </w:rPr>
        <w:t xml:space="preserve"> </w:t>
      </w:r>
      <w:r w:rsidRPr="00CC245B">
        <w:rPr>
          <w:rFonts w:ascii="Arial" w:eastAsia="Verdana" w:hAnsi="Arial" w:cs="Arial"/>
          <w:bCs/>
          <w:color w:val="000000"/>
          <w:sz w:val="22"/>
          <w:szCs w:val="22"/>
        </w:rPr>
        <w:t>της Δ/</w:t>
      </w:r>
      <w:proofErr w:type="spellStart"/>
      <w:r w:rsidRPr="00CC245B">
        <w:rPr>
          <w:rFonts w:ascii="Arial" w:eastAsia="Verdana" w:hAnsi="Arial" w:cs="Arial"/>
          <w:bCs/>
          <w:color w:val="000000"/>
          <w:sz w:val="22"/>
          <w:szCs w:val="22"/>
        </w:rPr>
        <w:t>νσης</w:t>
      </w:r>
      <w:proofErr w:type="spellEnd"/>
      <w:r w:rsidRPr="00CC245B">
        <w:rPr>
          <w:rFonts w:ascii="Arial" w:eastAsia="Verdana" w:hAnsi="Arial" w:cs="Arial"/>
          <w:bCs/>
          <w:color w:val="000000"/>
          <w:sz w:val="22"/>
          <w:szCs w:val="22"/>
        </w:rPr>
        <w:t xml:space="preserve">  ΤΥΔΛ</w:t>
      </w:r>
    </w:p>
    <w:p w:rsidR="00BC4E4C" w:rsidRPr="002F5439" w:rsidRDefault="00BC4E4C" w:rsidP="00BC4E4C">
      <w:pPr>
        <w:jc w:val="both"/>
        <w:rPr>
          <w:rFonts w:ascii="Arial" w:hAnsi="Arial" w:cs="Arial"/>
          <w:sz w:val="22"/>
          <w:szCs w:val="22"/>
        </w:rPr>
      </w:pPr>
      <w:r w:rsidRPr="00075782">
        <w:rPr>
          <w:rFonts w:ascii="Arial" w:hAnsi="Arial" w:cs="Arial"/>
          <w:sz w:val="22"/>
          <w:szCs w:val="22"/>
        </w:rPr>
        <w:t xml:space="preserve">- </w:t>
      </w:r>
      <w:r w:rsidRPr="002F5439">
        <w:rPr>
          <w:rFonts w:ascii="Arial" w:hAnsi="Arial" w:cs="Arial"/>
          <w:sz w:val="22"/>
          <w:szCs w:val="22"/>
        </w:rPr>
        <w:t xml:space="preserve">Την </w:t>
      </w:r>
      <w:proofErr w:type="spellStart"/>
      <w:r w:rsidRPr="002F5439">
        <w:rPr>
          <w:rFonts w:ascii="Arial" w:hAnsi="Arial" w:cs="Arial"/>
          <w:sz w:val="22"/>
          <w:szCs w:val="22"/>
        </w:rPr>
        <w:t>αριθμ</w:t>
      </w:r>
      <w:proofErr w:type="spellEnd"/>
      <w:r w:rsidRPr="002F5439">
        <w:rPr>
          <w:rFonts w:ascii="Arial" w:hAnsi="Arial" w:cs="Arial"/>
          <w:sz w:val="22"/>
          <w:szCs w:val="22"/>
        </w:rPr>
        <w:t xml:space="preserve">. </w:t>
      </w:r>
      <w:r>
        <w:rPr>
          <w:rFonts w:ascii="Arial" w:hAnsi="Arial" w:cs="Arial"/>
          <w:sz w:val="22"/>
          <w:szCs w:val="22"/>
        </w:rPr>
        <w:t>07</w:t>
      </w:r>
      <w:r w:rsidRPr="002F5439">
        <w:rPr>
          <w:rFonts w:ascii="Arial" w:hAnsi="Arial" w:cs="Arial"/>
          <w:sz w:val="22"/>
          <w:szCs w:val="22"/>
        </w:rPr>
        <w:t>/202</w:t>
      </w:r>
      <w:r>
        <w:rPr>
          <w:rFonts w:ascii="Arial" w:hAnsi="Arial" w:cs="Arial"/>
          <w:sz w:val="22"/>
          <w:szCs w:val="22"/>
        </w:rPr>
        <w:t>5</w:t>
      </w:r>
      <w:r w:rsidRPr="002F5439">
        <w:rPr>
          <w:rFonts w:ascii="Arial" w:hAnsi="Arial" w:cs="Arial"/>
          <w:sz w:val="22"/>
          <w:szCs w:val="22"/>
        </w:rPr>
        <w:t xml:space="preserve"> Απόφαση της Κοινότητας Λιβαδειάς</w:t>
      </w:r>
    </w:p>
    <w:p w:rsidR="00BC4E4C" w:rsidRPr="00BF2C94" w:rsidRDefault="00BC4E4C" w:rsidP="00BC4E4C">
      <w:pPr>
        <w:pStyle w:val="10"/>
        <w:widowControl w:val="0"/>
        <w:numPr>
          <w:ilvl w:val="0"/>
          <w:numId w:val="0"/>
        </w:numPr>
        <w:tabs>
          <w:tab w:val="num" w:pos="720"/>
        </w:tabs>
        <w:jc w:val="both"/>
        <w:rPr>
          <w:rFonts w:ascii="Arial" w:hAnsi="Arial" w:cs="Arial"/>
          <w:sz w:val="22"/>
          <w:szCs w:val="22"/>
        </w:rPr>
      </w:pPr>
      <w:r w:rsidRPr="00BF2C94">
        <w:rPr>
          <w:rFonts w:ascii="Arial" w:hAnsi="Arial" w:cs="Arial"/>
          <w:sz w:val="22"/>
          <w:szCs w:val="22"/>
        </w:rPr>
        <w:t>- Την συζήτηση μεταξύ των μελών της Δημοτικής Επιτροπής  σύμφωνα με τα πρακτικά</w:t>
      </w:r>
    </w:p>
    <w:p w:rsidR="00BC4E4C" w:rsidRDefault="00BC4E4C" w:rsidP="00BC4E4C">
      <w:pPr>
        <w:pStyle w:val="af9"/>
        <w:widowControl w:val="0"/>
        <w:suppressAutoHyphens w:val="0"/>
        <w:spacing w:line="276" w:lineRule="auto"/>
        <w:ind w:left="0"/>
        <w:jc w:val="both"/>
        <w:rPr>
          <w:rFonts w:ascii="Arial" w:hAnsi="Arial" w:cs="Arial"/>
          <w:sz w:val="22"/>
          <w:szCs w:val="22"/>
        </w:rPr>
      </w:pPr>
      <w:r w:rsidRPr="00BF2C94">
        <w:rPr>
          <w:rFonts w:ascii="Arial" w:hAnsi="Arial" w:cs="Arial"/>
          <w:sz w:val="22"/>
          <w:szCs w:val="22"/>
        </w:rPr>
        <w:t>- Την ψήφο των μελών της όπως αυτή  διατυπώθηκε και δηλώθηκε δια ζώσης στην συνεδρίαση.</w:t>
      </w:r>
    </w:p>
    <w:p w:rsidR="00FB2815" w:rsidRPr="00BF2C94" w:rsidRDefault="00FB2815" w:rsidP="00BC4E4C">
      <w:pPr>
        <w:pStyle w:val="af9"/>
        <w:widowControl w:val="0"/>
        <w:suppressAutoHyphens w:val="0"/>
        <w:spacing w:line="276" w:lineRule="auto"/>
        <w:ind w:left="0"/>
        <w:jc w:val="both"/>
        <w:rPr>
          <w:rFonts w:ascii="Arial" w:hAnsi="Arial" w:cs="Arial"/>
          <w:sz w:val="22"/>
          <w:szCs w:val="22"/>
        </w:rPr>
      </w:pPr>
    </w:p>
    <w:p w:rsidR="00BC4E4C" w:rsidRPr="00BF2C94" w:rsidRDefault="00BC4E4C" w:rsidP="00BC4E4C">
      <w:pPr>
        <w:pStyle w:val="af9"/>
        <w:widowControl w:val="0"/>
        <w:suppressAutoHyphens w:val="0"/>
        <w:spacing w:line="276" w:lineRule="auto"/>
        <w:ind w:left="0"/>
        <w:jc w:val="both"/>
        <w:rPr>
          <w:rFonts w:ascii="Arial" w:hAnsi="Arial" w:cs="Arial"/>
          <w:sz w:val="22"/>
          <w:szCs w:val="22"/>
        </w:rPr>
      </w:pPr>
    </w:p>
    <w:p w:rsidR="00BC4E4C" w:rsidRDefault="00BC4E4C" w:rsidP="00BC4E4C">
      <w:pPr>
        <w:widowControl w:val="0"/>
        <w:suppressAutoHyphens w:val="0"/>
        <w:spacing w:line="360" w:lineRule="auto"/>
        <w:jc w:val="both"/>
        <w:rPr>
          <w:rFonts w:ascii="Arial" w:hAnsi="Arial" w:cs="Arial"/>
          <w:b/>
          <w:sz w:val="22"/>
          <w:szCs w:val="22"/>
        </w:rPr>
      </w:pPr>
      <w:r w:rsidRPr="00BF2C94">
        <w:rPr>
          <w:rFonts w:ascii="Arial" w:hAnsi="Arial" w:cs="Arial"/>
          <w:sz w:val="22"/>
          <w:szCs w:val="22"/>
        </w:rPr>
        <w:t xml:space="preserve">        </w:t>
      </w:r>
      <w:r w:rsidRPr="00BF2C94">
        <w:rPr>
          <w:rFonts w:ascii="Arial" w:hAnsi="Arial" w:cs="Arial"/>
          <w:b/>
          <w:sz w:val="22"/>
          <w:szCs w:val="22"/>
        </w:rPr>
        <w:t xml:space="preserve">                                                    ΑΠΟΦΑΣΙΖΕΙ  ΟΜΟΦΩΝΑ</w:t>
      </w:r>
    </w:p>
    <w:p w:rsidR="00BC4E4C" w:rsidRDefault="00BC4E4C" w:rsidP="00BC4E4C">
      <w:pPr>
        <w:widowControl w:val="0"/>
        <w:suppressAutoHyphens w:val="0"/>
        <w:spacing w:line="360" w:lineRule="auto"/>
        <w:jc w:val="both"/>
        <w:rPr>
          <w:rFonts w:ascii="Arial" w:hAnsi="Arial" w:cs="Arial"/>
          <w:b/>
          <w:sz w:val="22"/>
          <w:szCs w:val="22"/>
        </w:rPr>
      </w:pPr>
    </w:p>
    <w:p w:rsidR="00FB2815" w:rsidRPr="00FB2815" w:rsidRDefault="00FB2815" w:rsidP="00FB2815">
      <w:pPr>
        <w:pStyle w:val="af9"/>
        <w:numPr>
          <w:ilvl w:val="0"/>
          <w:numId w:val="45"/>
        </w:numPr>
        <w:tabs>
          <w:tab w:val="left" w:pos="4185"/>
        </w:tabs>
        <w:jc w:val="both"/>
        <w:rPr>
          <w:rFonts w:ascii="Arial" w:hAnsi="Arial" w:cs="Arial"/>
          <w:sz w:val="22"/>
          <w:szCs w:val="22"/>
        </w:rPr>
      </w:pPr>
      <w:r w:rsidRPr="00FB2815">
        <w:rPr>
          <w:rFonts w:ascii="Arial" w:hAnsi="Arial" w:cs="Arial"/>
          <w:sz w:val="22"/>
          <w:szCs w:val="22"/>
        </w:rPr>
        <w:t xml:space="preserve">Οριοθέτηση θέσης σε τμήμα της οδού Σοφοκλέους, αριστερά της πορείας των οχημάτων αμέσως με τα το εμπορικό κατάστημα με το διακριτικό τίτλο «VICKO» και στα όρια με είσοδο πολυκατοικίας (αρχή) μήκους 9,00 μ. </w:t>
      </w:r>
    </w:p>
    <w:p w:rsidR="00FB2815" w:rsidRPr="00FB2815" w:rsidRDefault="00FB2815" w:rsidP="00FB2815">
      <w:pPr>
        <w:pStyle w:val="af9"/>
        <w:numPr>
          <w:ilvl w:val="0"/>
          <w:numId w:val="45"/>
        </w:numPr>
        <w:tabs>
          <w:tab w:val="left" w:pos="4185"/>
        </w:tabs>
        <w:jc w:val="both"/>
        <w:rPr>
          <w:rFonts w:ascii="Arial" w:hAnsi="Arial" w:cs="Arial"/>
          <w:sz w:val="22"/>
          <w:szCs w:val="22"/>
        </w:rPr>
      </w:pPr>
      <w:r w:rsidRPr="00FB2815">
        <w:rPr>
          <w:rFonts w:ascii="Arial" w:hAnsi="Arial" w:cs="Arial"/>
          <w:sz w:val="22"/>
          <w:szCs w:val="22"/>
        </w:rPr>
        <w:t>Οριοθέτηση θέσης σε τμήμα της οδού Σοφοκλέους, δεξιά της πορείας των οχημάτων στο ύψος του εμπορικού καταστήματος με το διακριτικό τίτλο «ΚΩΤΣΑΔΑΜ», έχοντας ως αρχή αμέσως μετά την πάροδο προς αδιέξοδο μήκους 9,00 μ.</w:t>
      </w:r>
    </w:p>
    <w:p w:rsidR="00FB2815" w:rsidRPr="00FB2815" w:rsidRDefault="00FB2815" w:rsidP="00FB2815">
      <w:pPr>
        <w:pStyle w:val="af9"/>
        <w:numPr>
          <w:ilvl w:val="0"/>
          <w:numId w:val="45"/>
        </w:numPr>
        <w:tabs>
          <w:tab w:val="left" w:pos="4185"/>
        </w:tabs>
        <w:jc w:val="both"/>
        <w:rPr>
          <w:rFonts w:ascii="Arial" w:hAnsi="Arial" w:cs="Arial"/>
          <w:sz w:val="22"/>
          <w:szCs w:val="22"/>
        </w:rPr>
      </w:pPr>
      <w:r w:rsidRPr="00FB2815">
        <w:rPr>
          <w:rFonts w:ascii="Arial" w:hAnsi="Arial" w:cs="Arial"/>
          <w:sz w:val="22"/>
          <w:szCs w:val="22"/>
        </w:rPr>
        <w:t xml:space="preserve">Οριοθέτηση θέσης σε τμήμα της οδού Σοφοκλέους, αριστερά της πορείας των οχημάτων, έχοντας ως αρχή την συμβολή της με την οδού Δαιδάλου μήκους 9,00 μ. </w:t>
      </w:r>
    </w:p>
    <w:p w:rsidR="00FB2815" w:rsidRPr="00FB2815" w:rsidRDefault="00FB2815" w:rsidP="00FB2815">
      <w:pPr>
        <w:pStyle w:val="af9"/>
        <w:numPr>
          <w:ilvl w:val="0"/>
          <w:numId w:val="45"/>
        </w:numPr>
        <w:tabs>
          <w:tab w:val="left" w:pos="4185"/>
        </w:tabs>
        <w:jc w:val="both"/>
        <w:rPr>
          <w:rFonts w:ascii="Arial" w:hAnsi="Arial" w:cs="Arial"/>
          <w:sz w:val="22"/>
          <w:szCs w:val="22"/>
        </w:rPr>
      </w:pPr>
      <w:r w:rsidRPr="00FB2815">
        <w:rPr>
          <w:rFonts w:ascii="Arial" w:hAnsi="Arial" w:cs="Arial"/>
          <w:sz w:val="22"/>
          <w:szCs w:val="22"/>
        </w:rPr>
        <w:t xml:space="preserve">Οριοθέτηση θέσης σε τμήμα της οδού Σοφοκλέους, αριστερά της πορείας των οχημάτων, στο ύψος του καταστήματος υγειονομικού ενδιαφέροντος με το διακριτικό τίτλο </w:t>
      </w:r>
      <w:r w:rsidRPr="00FB2815">
        <w:rPr>
          <w:rFonts w:ascii="Arial" w:hAnsi="Arial" w:cs="Arial"/>
          <w:sz w:val="22"/>
          <w:szCs w:val="22"/>
        </w:rPr>
        <w:lastRenderedPageBreak/>
        <w:t xml:space="preserve">«ΤΥΡΟΚΟΜΙΚΑ ΕΛΙΚΩΝΑ», έχοντας ως αρχή το όριο του καταστήματος «ΕΠΙΠΛΑ ΚΑΣΑΠΗΣ (ΠΑΡΚΙΝΓΚ)» μήκους 9,00 μ. </w:t>
      </w:r>
    </w:p>
    <w:p w:rsidR="00FB2815" w:rsidRDefault="00FB2815" w:rsidP="00FB2815">
      <w:pPr>
        <w:pStyle w:val="af9"/>
        <w:numPr>
          <w:ilvl w:val="0"/>
          <w:numId w:val="45"/>
        </w:numPr>
        <w:tabs>
          <w:tab w:val="left" w:pos="4185"/>
        </w:tabs>
        <w:jc w:val="both"/>
        <w:rPr>
          <w:rFonts w:ascii="Arial" w:hAnsi="Arial" w:cs="Arial"/>
          <w:sz w:val="22"/>
          <w:szCs w:val="22"/>
        </w:rPr>
      </w:pPr>
      <w:r w:rsidRPr="00FB2815">
        <w:rPr>
          <w:rFonts w:ascii="Arial" w:hAnsi="Arial" w:cs="Arial"/>
          <w:sz w:val="22"/>
          <w:szCs w:val="22"/>
        </w:rPr>
        <w:t xml:space="preserve">Η  διάρκεια που θα σταθμεύουν τα οχήματα φορτοεκφόρτωσης να είναι από 8:00 </w:t>
      </w:r>
      <w:proofErr w:type="spellStart"/>
      <w:r w:rsidRPr="00FB2815">
        <w:rPr>
          <w:rFonts w:ascii="Arial" w:hAnsi="Arial" w:cs="Arial"/>
          <w:sz w:val="22"/>
          <w:szCs w:val="22"/>
        </w:rPr>
        <w:t>π.μ</w:t>
      </w:r>
      <w:proofErr w:type="spellEnd"/>
      <w:r w:rsidRPr="00FB2815">
        <w:rPr>
          <w:rFonts w:ascii="Arial" w:hAnsi="Arial" w:cs="Arial"/>
          <w:sz w:val="22"/>
          <w:szCs w:val="22"/>
        </w:rPr>
        <w:t xml:space="preserve">. έως </w:t>
      </w:r>
    </w:p>
    <w:p w:rsidR="00B1145E" w:rsidRDefault="00FB2815" w:rsidP="00FB2815">
      <w:pPr>
        <w:tabs>
          <w:tab w:val="left" w:pos="4185"/>
        </w:tabs>
        <w:jc w:val="both"/>
        <w:rPr>
          <w:rFonts w:ascii="Arial" w:hAnsi="Arial" w:cs="Arial"/>
          <w:sz w:val="22"/>
          <w:szCs w:val="22"/>
        </w:rPr>
      </w:pPr>
      <w:r>
        <w:rPr>
          <w:rFonts w:ascii="Arial" w:hAnsi="Arial" w:cs="Arial"/>
          <w:sz w:val="22"/>
          <w:szCs w:val="22"/>
        </w:rPr>
        <w:t xml:space="preserve">           </w:t>
      </w:r>
      <w:r w:rsidRPr="00FB2815">
        <w:rPr>
          <w:rFonts w:ascii="Arial" w:hAnsi="Arial" w:cs="Arial"/>
          <w:sz w:val="22"/>
          <w:szCs w:val="22"/>
        </w:rPr>
        <w:t xml:space="preserve">13:00 </w:t>
      </w:r>
      <w:proofErr w:type="spellStart"/>
      <w:r w:rsidRPr="00FB2815">
        <w:rPr>
          <w:rFonts w:ascii="Arial" w:hAnsi="Arial" w:cs="Arial"/>
          <w:sz w:val="22"/>
          <w:szCs w:val="22"/>
        </w:rPr>
        <w:t>μ.μ</w:t>
      </w:r>
      <w:proofErr w:type="spellEnd"/>
      <w:r w:rsidRPr="00FB2815">
        <w:rPr>
          <w:rFonts w:ascii="Arial" w:hAnsi="Arial" w:cs="Arial"/>
          <w:sz w:val="22"/>
          <w:szCs w:val="22"/>
        </w:rPr>
        <w:t xml:space="preserve">. καθημερινά εκτός της Κυριακής. </w:t>
      </w:r>
    </w:p>
    <w:p w:rsidR="00FB2815" w:rsidRPr="00CE57E8" w:rsidRDefault="00FB2815" w:rsidP="00FB2815">
      <w:pPr>
        <w:pStyle w:val="af9"/>
        <w:numPr>
          <w:ilvl w:val="0"/>
          <w:numId w:val="45"/>
        </w:numPr>
        <w:tabs>
          <w:tab w:val="left" w:pos="4185"/>
        </w:tabs>
        <w:jc w:val="both"/>
        <w:rPr>
          <w:rFonts w:ascii="Arial" w:eastAsia="Cambria" w:hAnsi="Arial" w:cs="Arial"/>
          <w:color w:val="000000" w:themeColor="text1"/>
          <w:sz w:val="22"/>
          <w:szCs w:val="22"/>
        </w:rPr>
      </w:pPr>
      <w:r w:rsidRPr="00CE57E8">
        <w:rPr>
          <w:rFonts w:ascii="Arial" w:eastAsia="Cambria" w:hAnsi="Arial" w:cs="Arial"/>
          <w:color w:val="000000" w:themeColor="text1"/>
          <w:sz w:val="22"/>
          <w:szCs w:val="22"/>
        </w:rPr>
        <w:t xml:space="preserve">Την τοποθέτηση </w:t>
      </w:r>
      <w:r w:rsidRPr="00CE57E8">
        <w:rPr>
          <w:rFonts w:ascii="Arial" w:hAnsi="Arial" w:cs="Arial"/>
          <w:sz w:val="22"/>
          <w:szCs w:val="22"/>
        </w:rPr>
        <w:t>ανάλογων  πινακίδων σήμανσης και πληροφορίας</w:t>
      </w:r>
      <w:r w:rsidR="00F23AC1" w:rsidRPr="00CE57E8">
        <w:rPr>
          <w:rFonts w:ascii="Arial" w:hAnsi="Arial" w:cs="Arial"/>
          <w:sz w:val="22"/>
          <w:szCs w:val="22"/>
        </w:rPr>
        <w:t xml:space="preserve"> </w:t>
      </w:r>
    </w:p>
    <w:p w:rsidR="00B1145E" w:rsidRPr="00F23AC1" w:rsidRDefault="00B1145E" w:rsidP="00B1145E">
      <w:pPr>
        <w:ind w:right="-256"/>
        <w:rPr>
          <w:rFonts w:ascii="Arial" w:hAnsi="Arial" w:cs="Arial"/>
          <w:b/>
          <w:bCs/>
          <w:sz w:val="22"/>
          <w:szCs w:val="22"/>
          <w:u w:val="single"/>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21</w:t>
      </w:r>
      <w:r w:rsidR="00FB2815">
        <w:rPr>
          <w:rFonts w:ascii="Arial" w:hAnsi="Arial" w:cs="Arial"/>
          <w:b/>
          <w:sz w:val="22"/>
          <w:szCs w:val="22"/>
        </w:rPr>
        <w:t>8</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E252B5" w:rsidRDefault="00E252B5" w:rsidP="00AC1BAA">
      <w:pPr>
        <w:jc w:val="both"/>
        <w:rPr>
          <w:rFonts w:ascii="Arial" w:hAnsi="Arial" w:cs="Arial"/>
          <w:b/>
          <w:sz w:val="22"/>
          <w:szCs w:val="22"/>
        </w:rPr>
      </w:pPr>
    </w:p>
    <w:p w:rsidR="00E252B5" w:rsidRDefault="00E252B5" w:rsidP="00AC1BAA">
      <w:pPr>
        <w:jc w:val="both"/>
        <w:rPr>
          <w:rFonts w:ascii="Arial" w:hAnsi="Arial" w:cs="Arial"/>
          <w:b/>
          <w:sz w:val="22"/>
          <w:szCs w:val="22"/>
        </w:rPr>
      </w:pPr>
    </w:p>
    <w:p w:rsidR="00E252B5" w:rsidRDefault="00E252B5" w:rsidP="00AC1BAA">
      <w:pPr>
        <w:jc w:val="both"/>
        <w:rPr>
          <w:rFonts w:ascii="Arial" w:hAnsi="Arial" w:cs="Arial"/>
          <w:b/>
          <w:sz w:val="22"/>
          <w:szCs w:val="22"/>
        </w:rPr>
      </w:pPr>
    </w:p>
    <w:p w:rsidR="00423013" w:rsidRDefault="00423013" w:rsidP="00AC1BAA">
      <w:pPr>
        <w:jc w:val="both"/>
        <w:rPr>
          <w:rFonts w:ascii="Arial" w:hAnsi="Arial" w:cs="Arial"/>
          <w:b/>
          <w:sz w:val="22"/>
          <w:szCs w:val="22"/>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AD231B" w:rsidRPr="00423013" w:rsidRDefault="00AD231B" w:rsidP="003C7944">
      <w:pPr>
        <w:spacing w:line="360" w:lineRule="auto"/>
        <w:ind w:hanging="432"/>
        <w:rPr>
          <w:rFonts w:ascii="Arial" w:hAnsi="Arial" w:cs="Arial"/>
          <w:sz w:val="22"/>
          <w:szCs w:val="22"/>
        </w:rPr>
      </w:pP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Αγνιάδης</w:t>
      </w:r>
      <w:proofErr w:type="spellEnd"/>
      <w:r w:rsidRPr="00423013">
        <w:rPr>
          <w:rFonts w:ascii="Arial" w:hAnsi="Arial" w:cs="Arial"/>
          <w:sz w:val="22"/>
          <w:szCs w:val="22"/>
        </w:rPr>
        <w:t xml:space="preserve">  Παναγιώτης</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506343" w:rsidRPr="00693C0C" w:rsidRDefault="00506343" w:rsidP="00506343">
      <w:pPr>
        <w:pStyle w:val="af9"/>
        <w:numPr>
          <w:ilvl w:val="0"/>
          <w:numId w:val="3"/>
        </w:numPr>
        <w:tabs>
          <w:tab w:val="left" w:pos="6237"/>
        </w:tabs>
        <w:rPr>
          <w:rFonts w:ascii="Arial" w:eastAsia="Arial" w:hAnsi="Arial" w:cs="Arial"/>
          <w:sz w:val="22"/>
          <w:szCs w:val="22"/>
        </w:rPr>
      </w:pPr>
      <w:r>
        <w:rPr>
          <w:rFonts w:ascii="Arial" w:eastAsia="Arial" w:hAnsi="Arial" w:cs="Arial"/>
          <w:sz w:val="22"/>
          <w:szCs w:val="22"/>
        </w:rPr>
        <w:t>Παπαβασιλείου Αικατερίνη</w:t>
      </w:r>
    </w:p>
    <w:p w:rsidR="00580FBC" w:rsidRPr="00506343" w:rsidRDefault="00506343" w:rsidP="00506343">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Μίχας</w:t>
      </w:r>
      <w:proofErr w:type="spellEnd"/>
      <w:r>
        <w:rPr>
          <w:rFonts w:ascii="Arial" w:eastAsia="Arial" w:hAnsi="Arial" w:cs="Arial"/>
          <w:sz w:val="22"/>
          <w:szCs w:val="22"/>
        </w:rPr>
        <w:t xml:space="preserve"> Δημήτριος</w:t>
      </w:r>
      <w:r w:rsidR="003C7944" w:rsidRPr="0050634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147431">
        <w:rPr>
          <w:rFonts w:ascii="Arial" w:hAnsi="Arial" w:cs="Arial"/>
          <w:sz w:val="22"/>
          <w:szCs w:val="22"/>
        </w:rPr>
        <w:t>10</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40B" w:rsidRDefault="004F740B">
      <w:r>
        <w:separator/>
      </w:r>
    </w:p>
  </w:endnote>
  <w:endnote w:type="continuationSeparator" w:id="0">
    <w:p w:rsidR="004F740B" w:rsidRDefault="004F7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40B" w:rsidRDefault="004F740B">
      <w:r>
        <w:separator/>
      </w:r>
    </w:p>
  </w:footnote>
  <w:footnote w:type="continuationSeparator" w:id="0">
    <w:p w:rsidR="004F740B" w:rsidRDefault="004F7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931B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B931B3">
                <w:pPr>
                  <w:pStyle w:val="af1"/>
                </w:pPr>
                <w:r>
                  <w:rPr>
                    <w:rStyle w:val="a3"/>
                  </w:rPr>
                  <w:fldChar w:fldCharType="begin"/>
                </w:r>
                <w:r w:rsidR="00B5264B">
                  <w:rPr>
                    <w:rStyle w:val="a3"/>
                  </w:rPr>
                  <w:instrText xml:space="preserve"> PAGE </w:instrText>
                </w:r>
                <w:r>
                  <w:rPr>
                    <w:rStyle w:val="a3"/>
                  </w:rPr>
                  <w:fldChar w:fldCharType="separate"/>
                </w:r>
                <w:r w:rsidR="00506343">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68B25F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8334508"/>
    <w:multiLevelType w:val="multilevel"/>
    <w:tmpl w:val="6E3C4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EBB40C6"/>
    <w:multiLevelType w:val="multilevel"/>
    <w:tmpl w:val="6E3C4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2">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425F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EFB4A0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52485B94"/>
    <w:multiLevelType w:val="multilevel"/>
    <w:tmpl w:val="6E3C4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6BD663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B1630E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C1245B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8">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5"/>
  </w:num>
  <w:num w:numId="4">
    <w:abstractNumId w:val="46"/>
  </w:num>
  <w:num w:numId="5">
    <w:abstractNumId w:val="14"/>
  </w:num>
  <w:num w:numId="6">
    <w:abstractNumId w:val="49"/>
  </w:num>
  <w:num w:numId="7">
    <w:abstractNumId w:val="48"/>
  </w:num>
  <w:num w:numId="8">
    <w:abstractNumId w:val="2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44"/>
  </w:num>
  <w:num w:numId="13">
    <w:abstractNumId w:val="47"/>
  </w:num>
  <w:num w:numId="14">
    <w:abstractNumId w:val="22"/>
  </w:num>
  <w:num w:numId="15">
    <w:abstractNumId w:val="50"/>
  </w:num>
  <w:num w:numId="16">
    <w:abstractNumId w:val="27"/>
  </w:num>
  <w:num w:numId="17">
    <w:abstractNumId w:val="26"/>
  </w:num>
  <w:num w:numId="18">
    <w:abstractNumId w:val="38"/>
  </w:num>
  <w:num w:numId="19">
    <w:abstractNumId w:val="21"/>
  </w:num>
  <w:num w:numId="20">
    <w:abstractNumId w:val="2"/>
  </w:num>
  <w:num w:numId="21">
    <w:abstractNumId w:val="13"/>
  </w:num>
  <w:num w:numId="22">
    <w:abstractNumId w:val="17"/>
  </w:num>
  <w:num w:numId="23">
    <w:abstractNumId w:val="24"/>
  </w:num>
  <w:num w:numId="24">
    <w:abstractNumId w:val="42"/>
  </w:num>
  <w:num w:numId="25">
    <w:abstractNumId w:val="30"/>
  </w:num>
  <w:num w:numId="26">
    <w:abstractNumId w:val="19"/>
  </w:num>
  <w:num w:numId="27">
    <w:abstractNumId w:val="39"/>
  </w:num>
  <w:num w:numId="28">
    <w:abstractNumId w:val="25"/>
  </w:num>
  <w:num w:numId="29">
    <w:abstractNumId w:val="23"/>
  </w:num>
  <w:num w:numId="30">
    <w:abstractNumId w:val="40"/>
  </w:num>
  <w:num w:numId="31">
    <w:abstractNumId w:val="32"/>
  </w:num>
  <w:num w:numId="32">
    <w:abstractNumId w:val="43"/>
  </w:num>
  <w:num w:numId="33">
    <w:abstractNumId w:val="15"/>
  </w:num>
  <w:num w:numId="34">
    <w:abstractNumId w:val="18"/>
  </w:num>
  <w:num w:numId="35">
    <w:abstractNumId w:val="16"/>
  </w:num>
  <w:num w:numId="36">
    <w:abstractNumId w:val="31"/>
  </w:num>
  <w:num w:numId="37">
    <w:abstractNumId w:val="29"/>
  </w:num>
  <w:num w:numId="38">
    <w:abstractNumId w:val="41"/>
  </w:num>
  <w:num w:numId="39">
    <w:abstractNumId w:val="10"/>
  </w:num>
  <w:num w:numId="40">
    <w:abstractNumId w:val="36"/>
  </w:num>
  <w:num w:numId="41">
    <w:abstractNumId w:val="37"/>
  </w:num>
  <w:num w:numId="42">
    <w:abstractNumId w:val="45"/>
  </w:num>
  <w:num w:numId="43">
    <w:abstractNumId w:val="12"/>
  </w:num>
  <w:num w:numId="44">
    <w:abstractNumId w:val="34"/>
  </w:num>
  <w:num w:numId="45">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37D71"/>
    <w:rsid w:val="000413CA"/>
    <w:rsid w:val="0004210D"/>
    <w:rsid w:val="00042132"/>
    <w:rsid w:val="00045E34"/>
    <w:rsid w:val="000461FA"/>
    <w:rsid w:val="00046304"/>
    <w:rsid w:val="00050E6E"/>
    <w:rsid w:val="0005110F"/>
    <w:rsid w:val="0005277C"/>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2F2"/>
    <w:rsid w:val="00095407"/>
    <w:rsid w:val="0009572E"/>
    <w:rsid w:val="00097687"/>
    <w:rsid w:val="000979BD"/>
    <w:rsid w:val="000A2336"/>
    <w:rsid w:val="000A5014"/>
    <w:rsid w:val="000A6145"/>
    <w:rsid w:val="000B1B31"/>
    <w:rsid w:val="000B247B"/>
    <w:rsid w:val="000B28A3"/>
    <w:rsid w:val="000B2F4A"/>
    <w:rsid w:val="000B32D2"/>
    <w:rsid w:val="000B4F9B"/>
    <w:rsid w:val="000B7DBC"/>
    <w:rsid w:val="000C2D8A"/>
    <w:rsid w:val="000C30B5"/>
    <w:rsid w:val="000C3CCB"/>
    <w:rsid w:val="000D0CBF"/>
    <w:rsid w:val="000D13E7"/>
    <w:rsid w:val="000D3963"/>
    <w:rsid w:val="000D3EDF"/>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47431"/>
    <w:rsid w:val="00150D03"/>
    <w:rsid w:val="001510BA"/>
    <w:rsid w:val="00155779"/>
    <w:rsid w:val="00156B06"/>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4106"/>
    <w:rsid w:val="001B63B1"/>
    <w:rsid w:val="001B7132"/>
    <w:rsid w:val="001C413E"/>
    <w:rsid w:val="001C52CF"/>
    <w:rsid w:val="001C5AEC"/>
    <w:rsid w:val="001C67C9"/>
    <w:rsid w:val="001C68D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176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4CAC"/>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46C1"/>
    <w:rsid w:val="00306108"/>
    <w:rsid w:val="003068C6"/>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570DC"/>
    <w:rsid w:val="00363CA6"/>
    <w:rsid w:val="003649AB"/>
    <w:rsid w:val="003666A6"/>
    <w:rsid w:val="003700E0"/>
    <w:rsid w:val="00371783"/>
    <w:rsid w:val="00371BB0"/>
    <w:rsid w:val="003770DE"/>
    <w:rsid w:val="00377886"/>
    <w:rsid w:val="00377A83"/>
    <w:rsid w:val="003803AA"/>
    <w:rsid w:val="003815F0"/>
    <w:rsid w:val="003818B2"/>
    <w:rsid w:val="00381F01"/>
    <w:rsid w:val="00382F12"/>
    <w:rsid w:val="00384268"/>
    <w:rsid w:val="003878C6"/>
    <w:rsid w:val="00392D6A"/>
    <w:rsid w:val="003930EE"/>
    <w:rsid w:val="0039445A"/>
    <w:rsid w:val="003A0B0A"/>
    <w:rsid w:val="003A3FBE"/>
    <w:rsid w:val="003A4C37"/>
    <w:rsid w:val="003A5F21"/>
    <w:rsid w:val="003A6B6D"/>
    <w:rsid w:val="003A7EAF"/>
    <w:rsid w:val="003B1AAE"/>
    <w:rsid w:val="003B23C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1AA3"/>
    <w:rsid w:val="003F2FD5"/>
    <w:rsid w:val="003F345B"/>
    <w:rsid w:val="003F36E8"/>
    <w:rsid w:val="003F3C63"/>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5F33"/>
    <w:rsid w:val="0045684B"/>
    <w:rsid w:val="00456E3A"/>
    <w:rsid w:val="004600E1"/>
    <w:rsid w:val="00460569"/>
    <w:rsid w:val="00460C9F"/>
    <w:rsid w:val="004650CA"/>
    <w:rsid w:val="004728DD"/>
    <w:rsid w:val="004760D8"/>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740B"/>
    <w:rsid w:val="00506343"/>
    <w:rsid w:val="00506A37"/>
    <w:rsid w:val="00507FE0"/>
    <w:rsid w:val="005109CE"/>
    <w:rsid w:val="0051625F"/>
    <w:rsid w:val="0051690C"/>
    <w:rsid w:val="005178E5"/>
    <w:rsid w:val="00522ACC"/>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4CDC"/>
    <w:rsid w:val="005A5589"/>
    <w:rsid w:val="005A7C2D"/>
    <w:rsid w:val="005B145F"/>
    <w:rsid w:val="005B2318"/>
    <w:rsid w:val="005B3DF4"/>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544"/>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6F6"/>
    <w:rsid w:val="00657963"/>
    <w:rsid w:val="00660C08"/>
    <w:rsid w:val="00663A0C"/>
    <w:rsid w:val="00664E8B"/>
    <w:rsid w:val="006718C4"/>
    <w:rsid w:val="00674096"/>
    <w:rsid w:val="006774C7"/>
    <w:rsid w:val="00680776"/>
    <w:rsid w:val="0068123B"/>
    <w:rsid w:val="0068281C"/>
    <w:rsid w:val="006854B1"/>
    <w:rsid w:val="006908AC"/>
    <w:rsid w:val="00693C0C"/>
    <w:rsid w:val="00696C24"/>
    <w:rsid w:val="006A23A4"/>
    <w:rsid w:val="006A4578"/>
    <w:rsid w:val="006A654E"/>
    <w:rsid w:val="006C10D0"/>
    <w:rsid w:val="006C12E9"/>
    <w:rsid w:val="006C1CE4"/>
    <w:rsid w:val="006C20D0"/>
    <w:rsid w:val="006C4110"/>
    <w:rsid w:val="006C444B"/>
    <w:rsid w:val="006D1419"/>
    <w:rsid w:val="006D3852"/>
    <w:rsid w:val="006D4474"/>
    <w:rsid w:val="006E5B34"/>
    <w:rsid w:val="006E7F21"/>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096C"/>
    <w:rsid w:val="007746EB"/>
    <w:rsid w:val="007748BA"/>
    <w:rsid w:val="00774BE0"/>
    <w:rsid w:val="00781989"/>
    <w:rsid w:val="00784130"/>
    <w:rsid w:val="0078420A"/>
    <w:rsid w:val="0079007D"/>
    <w:rsid w:val="00791389"/>
    <w:rsid w:val="00791690"/>
    <w:rsid w:val="007970C0"/>
    <w:rsid w:val="00797659"/>
    <w:rsid w:val="00797D8A"/>
    <w:rsid w:val="007A1BC8"/>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24BE"/>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2C95"/>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B4E4D"/>
    <w:rsid w:val="008C4D4B"/>
    <w:rsid w:val="008C5026"/>
    <w:rsid w:val="008C5440"/>
    <w:rsid w:val="008C56A4"/>
    <w:rsid w:val="008D0DDD"/>
    <w:rsid w:val="008E0542"/>
    <w:rsid w:val="008E13F4"/>
    <w:rsid w:val="008E21FA"/>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CC5"/>
    <w:rsid w:val="00955EC6"/>
    <w:rsid w:val="0095620F"/>
    <w:rsid w:val="009576A7"/>
    <w:rsid w:val="0096073A"/>
    <w:rsid w:val="00961EBF"/>
    <w:rsid w:val="009654D4"/>
    <w:rsid w:val="00967BF0"/>
    <w:rsid w:val="00971AC1"/>
    <w:rsid w:val="00972D10"/>
    <w:rsid w:val="009746B5"/>
    <w:rsid w:val="00977139"/>
    <w:rsid w:val="00980554"/>
    <w:rsid w:val="00984106"/>
    <w:rsid w:val="00984777"/>
    <w:rsid w:val="0098515A"/>
    <w:rsid w:val="00992519"/>
    <w:rsid w:val="00995C43"/>
    <w:rsid w:val="009A047A"/>
    <w:rsid w:val="009A1139"/>
    <w:rsid w:val="009A1890"/>
    <w:rsid w:val="009A24F2"/>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6A2B"/>
    <w:rsid w:val="00A204D1"/>
    <w:rsid w:val="00A210A8"/>
    <w:rsid w:val="00A22DB8"/>
    <w:rsid w:val="00A26A69"/>
    <w:rsid w:val="00A30814"/>
    <w:rsid w:val="00A30EC1"/>
    <w:rsid w:val="00A33924"/>
    <w:rsid w:val="00A369E8"/>
    <w:rsid w:val="00A36F5D"/>
    <w:rsid w:val="00A37F05"/>
    <w:rsid w:val="00A40192"/>
    <w:rsid w:val="00A40B9A"/>
    <w:rsid w:val="00A40F5A"/>
    <w:rsid w:val="00A426A4"/>
    <w:rsid w:val="00A45396"/>
    <w:rsid w:val="00A5231B"/>
    <w:rsid w:val="00A54613"/>
    <w:rsid w:val="00A568A4"/>
    <w:rsid w:val="00A619FA"/>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145E"/>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5CEC"/>
    <w:rsid w:val="00B66A85"/>
    <w:rsid w:val="00B66BDF"/>
    <w:rsid w:val="00B67969"/>
    <w:rsid w:val="00B71C1B"/>
    <w:rsid w:val="00B7535A"/>
    <w:rsid w:val="00B81CB6"/>
    <w:rsid w:val="00B82F64"/>
    <w:rsid w:val="00B831F3"/>
    <w:rsid w:val="00B83547"/>
    <w:rsid w:val="00B84CB7"/>
    <w:rsid w:val="00B85114"/>
    <w:rsid w:val="00B863CD"/>
    <w:rsid w:val="00B87DFD"/>
    <w:rsid w:val="00B931B3"/>
    <w:rsid w:val="00B935DB"/>
    <w:rsid w:val="00B9395A"/>
    <w:rsid w:val="00BA023A"/>
    <w:rsid w:val="00BA37EB"/>
    <w:rsid w:val="00BA43E7"/>
    <w:rsid w:val="00BA4881"/>
    <w:rsid w:val="00BA4A7A"/>
    <w:rsid w:val="00BA766C"/>
    <w:rsid w:val="00BB5451"/>
    <w:rsid w:val="00BB7805"/>
    <w:rsid w:val="00BC1532"/>
    <w:rsid w:val="00BC4511"/>
    <w:rsid w:val="00BC4B26"/>
    <w:rsid w:val="00BC4E4C"/>
    <w:rsid w:val="00BD1784"/>
    <w:rsid w:val="00BD1BEC"/>
    <w:rsid w:val="00BD7021"/>
    <w:rsid w:val="00BD7052"/>
    <w:rsid w:val="00BE30FA"/>
    <w:rsid w:val="00BE3A82"/>
    <w:rsid w:val="00BE4517"/>
    <w:rsid w:val="00BE456D"/>
    <w:rsid w:val="00BF070A"/>
    <w:rsid w:val="00BF2482"/>
    <w:rsid w:val="00BF273F"/>
    <w:rsid w:val="00BF3750"/>
    <w:rsid w:val="00BF7F14"/>
    <w:rsid w:val="00C0058E"/>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151"/>
    <w:rsid w:val="00C623E6"/>
    <w:rsid w:val="00C65C37"/>
    <w:rsid w:val="00C675EA"/>
    <w:rsid w:val="00C67B2B"/>
    <w:rsid w:val="00C737D9"/>
    <w:rsid w:val="00C75A37"/>
    <w:rsid w:val="00C812E2"/>
    <w:rsid w:val="00C81B65"/>
    <w:rsid w:val="00C86044"/>
    <w:rsid w:val="00C868D8"/>
    <w:rsid w:val="00C90592"/>
    <w:rsid w:val="00C90CF0"/>
    <w:rsid w:val="00C928B0"/>
    <w:rsid w:val="00C9728B"/>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7E8"/>
    <w:rsid w:val="00CE5F90"/>
    <w:rsid w:val="00CE6947"/>
    <w:rsid w:val="00CF493D"/>
    <w:rsid w:val="00CF5460"/>
    <w:rsid w:val="00D0349A"/>
    <w:rsid w:val="00D04F7F"/>
    <w:rsid w:val="00D06531"/>
    <w:rsid w:val="00D074CE"/>
    <w:rsid w:val="00D10463"/>
    <w:rsid w:val="00D11BF3"/>
    <w:rsid w:val="00D11E34"/>
    <w:rsid w:val="00D1254C"/>
    <w:rsid w:val="00D13069"/>
    <w:rsid w:val="00D13A1C"/>
    <w:rsid w:val="00D1421D"/>
    <w:rsid w:val="00D1492F"/>
    <w:rsid w:val="00D163D9"/>
    <w:rsid w:val="00D16632"/>
    <w:rsid w:val="00D17BBF"/>
    <w:rsid w:val="00D25788"/>
    <w:rsid w:val="00D2710C"/>
    <w:rsid w:val="00D2744A"/>
    <w:rsid w:val="00D2785E"/>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3B06"/>
    <w:rsid w:val="00DF614A"/>
    <w:rsid w:val="00DF6BA9"/>
    <w:rsid w:val="00DF737C"/>
    <w:rsid w:val="00E06157"/>
    <w:rsid w:val="00E0792A"/>
    <w:rsid w:val="00E12DB0"/>
    <w:rsid w:val="00E133C0"/>
    <w:rsid w:val="00E1551A"/>
    <w:rsid w:val="00E24E61"/>
    <w:rsid w:val="00E252B5"/>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23E"/>
    <w:rsid w:val="00E71863"/>
    <w:rsid w:val="00E75371"/>
    <w:rsid w:val="00E82696"/>
    <w:rsid w:val="00E85A9B"/>
    <w:rsid w:val="00E93B49"/>
    <w:rsid w:val="00E945AD"/>
    <w:rsid w:val="00E975F7"/>
    <w:rsid w:val="00EA0FD0"/>
    <w:rsid w:val="00EA1892"/>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1310"/>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3AC1"/>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1277"/>
    <w:rsid w:val="00F62440"/>
    <w:rsid w:val="00F67033"/>
    <w:rsid w:val="00F707AD"/>
    <w:rsid w:val="00F72646"/>
    <w:rsid w:val="00F74868"/>
    <w:rsid w:val="00F75265"/>
    <w:rsid w:val="00F76313"/>
    <w:rsid w:val="00F77FD0"/>
    <w:rsid w:val="00F8177C"/>
    <w:rsid w:val="00F81F17"/>
    <w:rsid w:val="00F8233F"/>
    <w:rsid w:val="00F83ACA"/>
    <w:rsid w:val="00F85874"/>
    <w:rsid w:val="00F86D76"/>
    <w:rsid w:val="00F87DFB"/>
    <w:rsid w:val="00F9102E"/>
    <w:rsid w:val="00F91B83"/>
    <w:rsid w:val="00F91E2F"/>
    <w:rsid w:val="00F92332"/>
    <w:rsid w:val="00F93349"/>
    <w:rsid w:val="00F96A78"/>
    <w:rsid w:val="00F975E7"/>
    <w:rsid w:val="00FA396A"/>
    <w:rsid w:val="00FA43E3"/>
    <w:rsid w:val="00FA551F"/>
    <w:rsid w:val="00FA6008"/>
    <w:rsid w:val="00FA6E10"/>
    <w:rsid w:val="00FB0006"/>
    <w:rsid w:val="00FB0854"/>
    <w:rsid w:val="00FB100B"/>
    <w:rsid w:val="00FB1090"/>
    <w:rsid w:val="00FB2815"/>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character" w:customStyle="1" w:styleId="38">
    <w:name w:val="Αριθμός σελίδας3"/>
    <w:basedOn w:val="a0"/>
    <w:rsid w:val="005E6544"/>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62471094">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F6E7-A959-4B9C-861F-62ACF0F1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1254</Words>
  <Characters>6776</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8014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2025-06-05T07:14:00Z</cp:lastPrinted>
  <dcterms:created xsi:type="dcterms:W3CDTF">2025-06-06T08:18:00Z</dcterms:created>
  <dcterms:modified xsi:type="dcterms:W3CDTF">2025-06-10T07:39:00Z</dcterms:modified>
</cp:coreProperties>
</file>