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780DBB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642E44">
        <w:rPr>
          <w:rFonts w:ascii="Arial" w:hAnsi="Arial" w:cs="Arial"/>
          <w:b/>
          <w:sz w:val="22"/>
          <w:szCs w:val="22"/>
        </w:rPr>
        <w:t>2</w:t>
      </w:r>
      <w:r w:rsidR="00045E34">
        <w:rPr>
          <w:rFonts w:ascii="Arial" w:hAnsi="Arial" w:cs="Arial"/>
          <w:b/>
          <w:sz w:val="22"/>
          <w:szCs w:val="22"/>
        </w:rPr>
        <w:t>1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42E44">
        <w:rPr>
          <w:rFonts w:ascii="Arial" w:hAnsi="Arial" w:cs="Arial"/>
          <w:b/>
          <w:sz w:val="22"/>
          <w:szCs w:val="22"/>
        </w:rPr>
        <w:t>1</w:t>
      </w:r>
      <w:r w:rsidR="00F119E3">
        <w:rPr>
          <w:rFonts w:ascii="Arial" w:hAnsi="Arial" w:cs="Arial"/>
          <w:b/>
          <w:sz w:val="22"/>
          <w:szCs w:val="22"/>
        </w:rPr>
        <w:t>9</w:t>
      </w:r>
      <w:r w:rsidR="009D6451">
        <w:rPr>
          <w:rFonts w:ascii="Arial" w:hAnsi="Arial" w:cs="Arial"/>
          <w:b/>
          <w:sz w:val="22"/>
          <w:szCs w:val="22"/>
        </w:rPr>
        <w:t>4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9D6451" w:rsidRPr="009D6451" w:rsidRDefault="009D6451" w:rsidP="009D6451">
      <w:pPr>
        <w:tabs>
          <w:tab w:val="num" w:pos="720"/>
        </w:tabs>
        <w:suppressAutoHyphens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D6451">
        <w:rPr>
          <w:rFonts w:ascii="Arial" w:hAnsi="Arial" w:cs="Arial"/>
          <w:b/>
          <w:iCs/>
          <w:sz w:val="22"/>
          <w:szCs w:val="22"/>
        </w:rPr>
        <w:t xml:space="preserve">Έκδοση εντάλματος προπληρωμής </w:t>
      </w:r>
      <w:proofErr w:type="spellStart"/>
      <w:r w:rsidRPr="009D6451">
        <w:rPr>
          <w:rFonts w:ascii="Arial" w:hAnsi="Arial" w:cs="Arial"/>
          <w:b/>
          <w:iCs/>
          <w:sz w:val="22"/>
          <w:szCs w:val="22"/>
        </w:rPr>
        <w:t>επ΄ονόματι</w:t>
      </w:r>
      <w:proofErr w:type="spellEnd"/>
      <w:r w:rsidRPr="009D6451">
        <w:rPr>
          <w:rFonts w:ascii="Arial" w:hAnsi="Arial" w:cs="Arial"/>
          <w:b/>
          <w:iCs/>
          <w:sz w:val="22"/>
          <w:szCs w:val="22"/>
        </w:rPr>
        <w:t xml:space="preserve">  δημοτικού υπαλλήλου ποσού 295,21€ για πληρωμή δαπάνης νέας τριφασικής παροχής με Α.Π.442554546-01 στη θέση Άγιος Ταξιάρχης στην Τ.Κ. Κορώνειας.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B646E">
        <w:rPr>
          <w:rFonts w:ascii="Arial" w:hAnsi="Arial" w:cs="Arial"/>
          <w:sz w:val="22"/>
          <w:szCs w:val="22"/>
        </w:rPr>
        <w:t>26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42E44">
        <w:rPr>
          <w:rFonts w:ascii="Arial" w:hAnsi="Arial" w:cs="Arial"/>
          <w:sz w:val="22"/>
          <w:szCs w:val="22"/>
        </w:rPr>
        <w:t>Μαϊου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</w:t>
      </w:r>
      <w:r w:rsidR="00DB646E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DB646E">
        <w:rPr>
          <w:rFonts w:ascii="Arial" w:hAnsi="Arial" w:cs="Arial"/>
          <w:sz w:val="22"/>
          <w:szCs w:val="22"/>
        </w:rPr>
        <w:t>45</w:t>
      </w:r>
      <w:r w:rsidRPr="00AC1BAA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</w:t>
      </w:r>
      <w:r w:rsidR="00642E44">
        <w:rPr>
          <w:rFonts w:ascii="Arial" w:hAnsi="Arial" w:cs="Arial"/>
          <w:sz w:val="22"/>
          <w:szCs w:val="22"/>
        </w:rPr>
        <w:t>9</w:t>
      </w:r>
      <w:r w:rsidR="00DB646E">
        <w:rPr>
          <w:rFonts w:ascii="Arial" w:hAnsi="Arial" w:cs="Arial"/>
          <w:sz w:val="22"/>
          <w:szCs w:val="22"/>
        </w:rPr>
        <w:t>999</w:t>
      </w:r>
      <w:r w:rsidRPr="00AC1BAA">
        <w:rPr>
          <w:rFonts w:ascii="Arial" w:hAnsi="Arial" w:cs="Arial"/>
          <w:sz w:val="22"/>
          <w:szCs w:val="22"/>
        </w:rPr>
        <w:t>/</w:t>
      </w:r>
      <w:r w:rsidR="00DB646E">
        <w:rPr>
          <w:rFonts w:ascii="Arial" w:hAnsi="Arial" w:cs="Arial"/>
          <w:sz w:val="22"/>
          <w:szCs w:val="22"/>
        </w:rPr>
        <w:t>22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="00642E44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E21A1">
        <w:rPr>
          <w:rFonts w:ascii="Arial" w:hAnsi="Arial" w:cs="Arial"/>
          <w:sz w:val="22"/>
          <w:szCs w:val="22"/>
        </w:rPr>
        <w:t>πέντε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E21A1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</w:t>
      </w:r>
      <w:r w:rsidR="003A3FBE">
        <w:rPr>
          <w:rFonts w:ascii="Arial" w:hAnsi="Arial" w:cs="Arial"/>
          <w:b/>
          <w:sz w:val="22"/>
          <w:szCs w:val="22"/>
        </w:rPr>
        <w:t>ΑΠΟΝΤΕΣ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</w:t>
      </w:r>
      <w:r w:rsidR="003A3FBE">
        <w:rPr>
          <w:rFonts w:ascii="Arial" w:hAnsi="Arial" w:cs="Arial"/>
          <w:sz w:val="22"/>
          <w:szCs w:val="22"/>
        </w:rPr>
        <w:t xml:space="preserve">                                            1. </w:t>
      </w:r>
      <w:proofErr w:type="spellStart"/>
      <w:r w:rsidR="003A3FBE">
        <w:rPr>
          <w:rFonts w:ascii="Arial" w:hAnsi="Arial" w:cs="Arial"/>
          <w:sz w:val="22"/>
          <w:szCs w:val="22"/>
        </w:rPr>
        <w:t>Ταγκαλέγκας</w:t>
      </w:r>
      <w:proofErr w:type="spellEnd"/>
      <w:r w:rsidR="003A3FBE">
        <w:rPr>
          <w:rFonts w:ascii="Arial" w:hAnsi="Arial" w:cs="Arial"/>
          <w:sz w:val="22"/>
          <w:szCs w:val="22"/>
        </w:rPr>
        <w:t xml:space="preserve"> Ιωάννης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</w:t>
      </w:r>
      <w:r w:rsidR="003A3FBE">
        <w:rPr>
          <w:rFonts w:ascii="Arial" w:hAnsi="Arial" w:cs="Arial"/>
          <w:sz w:val="22"/>
          <w:szCs w:val="22"/>
        </w:rPr>
        <w:t>Αν και είχε νόμιμα προσκληθεί</w:t>
      </w:r>
      <w:r w:rsidRPr="00696C24">
        <w:rPr>
          <w:rFonts w:ascii="Arial" w:hAnsi="Arial" w:cs="Arial"/>
          <w:sz w:val="22"/>
          <w:szCs w:val="22"/>
        </w:rPr>
        <w:t xml:space="preserve">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</w:t>
      </w:r>
      <w:r w:rsidR="003A3FBE">
        <w:rPr>
          <w:rFonts w:ascii="Arial" w:hAnsi="Arial" w:cs="Arial"/>
          <w:sz w:val="22"/>
          <w:szCs w:val="22"/>
        </w:rPr>
        <w:t xml:space="preserve"> </w:t>
      </w:r>
      <w:r w:rsidRPr="00696C24">
        <w:rPr>
          <w:rFonts w:ascii="Arial" w:hAnsi="Arial" w:cs="Arial"/>
          <w:sz w:val="22"/>
          <w:szCs w:val="22"/>
        </w:rPr>
        <w:t>Παπαβασιλείου Αικατερίνη</w:t>
      </w:r>
    </w:p>
    <w:p w:rsidR="008331D9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r w:rsidR="004E21A1">
        <w:rPr>
          <w:rFonts w:ascii="Arial" w:hAnsi="Arial" w:cs="Arial"/>
          <w:sz w:val="22"/>
          <w:szCs w:val="22"/>
        </w:rPr>
        <w:t>Δήμου Ιωάννης  - αν/</w:t>
      </w:r>
      <w:proofErr w:type="spellStart"/>
      <w:r w:rsidR="004E21A1">
        <w:rPr>
          <w:rFonts w:ascii="Arial" w:hAnsi="Arial" w:cs="Arial"/>
          <w:sz w:val="22"/>
          <w:szCs w:val="22"/>
        </w:rPr>
        <w:t>κό</w:t>
      </w:r>
      <w:proofErr w:type="spellEnd"/>
      <w:r w:rsidR="004E21A1">
        <w:rPr>
          <w:rFonts w:ascii="Arial" w:hAnsi="Arial" w:cs="Arial"/>
          <w:sz w:val="22"/>
          <w:szCs w:val="22"/>
        </w:rPr>
        <w:t xml:space="preserve"> μέλος κ. </w:t>
      </w:r>
      <w:r>
        <w:rPr>
          <w:rFonts w:ascii="Arial" w:hAnsi="Arial" w:cs="Arial"/>
          <w:sz w:val="22"/>
          <w:szCs w:val="22"/>
        </w:rPr>
        <w:t>Μίχα</w:t>
      </w:r>
      <w:r w:rsidR="004E21A1">
        <w:rPr>
          <w:rFonts w:ascii="Arial" w:hAnsi="Arial" w:cs="Arial"/>
          <w:sz w:val="22"/>
          <w:szCs w:val="22"/>
        </w:rPr>
        <w:t xml:space="preserve"> Δημητρίου (προσήλθε στο 2</w:t>
      </w:r>
      <w:r w:rsidR="004E21A1" w:rsidRPr="004E21A1">
        <w:rPr>
          <w:rFonts w:ascii="Arial" w:hAnsi="Arial" w:cs="Arial"/>
          <w:sz w:val="22"/>
          <w:szCs w:val="22"/>
          <w:vertAlign w:val="superscript"/>
        </w:rPr>
        <w:t>ο</w:t>
      </w:r>
      <w:r w:rsidR="004E21A1">
        <w:rPr>
          <w:rFonts w:ascii="Arial" w:hAnsi="Arial" w:cs="Arial"/>
          <w:sz w:val="22"/>
          <w:szCs w:val="22"/>
        </w:rPr>
        <w:t xml:space="preserve"> Θ.Η.Δ.)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31D9" w:rsidRDefault="008331D9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8C19E4">
        <w:rPr>
          <w:rFonts w:eastAsia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D6451">
        <w:rPr>
          <w:rFonts w:ascii="Arial" w:eastAsia="Arial" w:hAnsi="Arial" w:cs="Arial"/>
          <w:sz w:val="22"/>
          <w:szCs w:val="22"/>
        </w:rPr>
        <w:t>7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Pr="007B2F09" w:rsidRDefault="007B2F09" w:rsidP="007B2F09">
      <w:pPr>
        <w:pStyle w:val="ad"/>
        <w:spacing w:line="288" w:lineRule="auto"/>
        <w:ind w:hanging="14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="00C67B2B" w:rsidRPr="00963196">
        <w:rPr>
          <w:rFonts w:ascii="Arial" w:eastAsia="Arial" w:hAnsi="Arial" w:cs="Arial"/>
          <w:sz w:val="22"/>
          <w:szCs w:val="22"/>
        </w:rPr>
        <w:t>έθεσε υπόψη των μελών τ</w:t>
      </w:r>
      <w:r w:rsidR="0014047F">
        <w:rPr>
          <w:rFonts w:ascii="Arial" w:eastAsia="Arial" w:hAnsi="Arial" w:cs="Arial"/>
          <w:sz w:val="22"/>
          <w:szCs w:val="22"/>
        </w:rPr>
        <w:t xml:space="preserve">ο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C67B2B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C67B2B" w:rsidRPr="00963196">
        <w:rPr>
          <w:rFonts w:ascii="Arial" w:eastAsia="Arial" w:hAnsi="Arial" w:cs="Arial"/>
          <w:sz w:val="22"/>
          <w:szCs w:val="22"/>
        </w:rPr>
        <w:t>.</w:t>
      </w:r>
      <w:r w:rsidR="00642E44">
        <w:rPr>
          <w:rFonts w:ascii="Arial" w:eastAsia="Arial" w:hAnsi="Arial" w:cs="Arial"/>
          <w:sz w:val="22"/>
          <w:szCs w:val="22"/>
        </w:rPr>
        <w:t xml:space="preserve"> </w:t>
      </w:r>
      <w:r w:rsidR="00F119E3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85</w:t>
      </w:r>
      <w:r w:rsidR="009D6451">
        <w:rPr>
          <w:rFonts w:ascii="Arial" w:eastAsia="Arial" w:hAnsi="Arial" w:cs="Arial"/>
          <w:sz w:val="22"/>
          <w:szCs w:val="22"/>
        </w:rPr>
        <w:t>0</w:t>
      </w:r>
      <w:r w:rsidR="00C67B2B"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21</w:t>
      </w:r>
      <w:r w:rsidR="00C67B2B" w:rsidRPr="00963196">
        <w:rPr>
          <w:rFonts w:ascii="Arial" w:eastAsia="Arial" w:hAnsi="Arial" w:cs="Arial"/>
          <w:sz w:val="22"/>
          <w:szCs w:val="22"/>
        </w:rPr>
        <w:t>-0</w:t>
      </w:r>
      <w:r w:rsidR="00642E44">
        <w:rPr>
          <w:rFonts w:ascii="Arial" w:eastAsia="Arial" w:hAnsi="Arial" w:cs="Arial"/>
          <w:sz w:val="22"/>
          <w:szCs w:val="22"/>
        </w:rPr>
        <w:t>5</w:t>
      </w:r>
      <w:r w:rsidR="00C67B2B" w:rsidRPr="00963196">
        <w:rPr>
          <w:rFonts w:ascii="Arial" w:eastAsia="Arial" w:hAnsi="Arial" w:cs="Arial"/>
          <w:sz w:val="22"/>
          <w:szCs w:val="22"/>
        </w:rPr>
        <w:t>-202</w:t>
      </w:r>
      <w:r w:rsidR="00C67B2B">
        <w:rPr>
          <w:rFonts w:ascii="Arial" w:eastAsia="Arial" w:hAnsi="Arial" w:cs="Arial"/>
          <w:sz w:val="22"/>
          <w:szCs w:val="22"/>
        </w:rPr>
        <w:t>5 έγγραφ</w:t>
      </w:r>
      <w:r>
        <w:rPr>
          <w:rFonts w:ascii="Arial" w:eastAsia="Arial" w:hAnsi="Arial" w:cs="Arial"/>
          <w:sz w:val="22"/>
          <w:szCs w:val="22"/>
        </w:rPr>
        <w:t>ο</w:t>
      </w:r>
      <w:r w:rsidR="00C67B2B">
        <w:rPr>
          <w:rFonts w:ascii="Arial" w:eastAsia="Arial" w:hAnsi="Arial" w:cs="Arial"/>
          <w:sz w:val="22"/>
          <w:szCs w:val="22"/>
        </w:rPr>
        <w:t xml:space="preserve">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</w:t>
      </w:r>
      <w:r w:rsidRPr="00484D54">
        <w:rPr>
          <w:rFonts w:ascii="Arial" w:eastAsia="Arial" w:hAnsi="Arial" w:cs="Arial"/>
          <w:sz w:val="22"/>
          <w:szCs w:val="22"/>
        </w:rPr>
        <w:t xml:space="preserve">του </w:t>
      </w:r>
      <w:r>
        <w:rPr>
          <w:rFonts w:ascii="Arial" w:eastAsia="Arial" w:hAnsi="Arial" w:cs="Arial"/>
          <w:sz w:val="22"/>
          <w:szCs w:val="22"/>
        </w:rPr>
        <w:t xml:space="preserve">Τμ. Προϋπολογισμού </w:t>
      </w:r>
      <w:r w:rsidRPr="007B2F09">
        <w:rPr>
          <w:rFonts w:ascii="Arial" w:eastAsia="Arial" w:hAnsi="Arial" w:cs="Arial"/>
          <w:sz w:val="22"/>
          <w:szCs w:val="22"/>
        </w:rPr>
        <w:t xml:space="preserve">Λογιστηρίου &amp; Προμηθειών , </w:t>
      </w:r>
      <w:r w:rsidR="00C67B2B" w:rsidRPr="007B2F09">
        <w:rPr>
          <w:rFonts w:ascii="Arial" w:hAnsi="Arial" w:cs="Arial"/>
          <w:sz w:val="22"/>
          <w:szCs w:val="22"/>
        </w:rPr>
        <w:t>στ</w:t>
      </w:r>
      <w:r w:rsidRPr="007B2F09">
        <w:rPr>
          <w:rFonts w:ascii="Arial" w:hAnsi="Arial" w:cs="Arial"/>
          <w:sz w:val="22"/>
          <w:szCs w:val="22"/>
        </w:rPr>
        <w:t xml:space="preserve">ον οποίο </w:t>
      </w:r>
      <w:r w:rsidR="00C67B2B" w:rsidRPr="007B2F09">
        <w:rPr>
          <w:rFonts w:ascii="Arial" w:hAnsi="Arial" w:cs="Arial"/>
          <w:sz w:val="22"/>
          <w:szCs w:val="22"/>
        </w:rPr>
        <w:t>αναφέρονται:</w:t>
      </w:r>
    </w:p>
    <w:p w:rsidR="000020FF" w:rsidRPr="007B2F09" w:rsidRDefault="000020FF" w:rsidP="007B2F09">
      <w:pPr>
        <w:jc w:val="both"/>
        <w:rPr>
          <w:rFonts w:ascii="Arial" w:hAnsi="Arial" w:cs="Arial"/>
          <w:sz w:val="22"/>
          <w:szCs w:val="22"/>
          <w:highlight w:val="white"/>
        </w:rPr>
      </w:pPr>
    </w:p>
    <w:p w:rsidR="00D94974" w:rsidRPr="00D94974" w:rsidRDefault="00D94974" w:rsidP="00D94974">
      <w:pPr>
        <w:jc w:val="both"/>
        <w:rPr>
          <w:rFonts w:ascii="Arial" w:hAnsi="Arial" w:cs="Arial"/>
          <w:i/>
          <w:sz w:val="22"/>
          <w:szCs w:val="22"/>
        </w:rPr>
      </w:pP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Σύμφωνα με το άρθρο 172 του N. 3463/2006 (Δ.Κ.Κ.) με απόφαση της Δημοτικής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D94974" w:rsidRPr="00D94974" w:rsidRDefault="00D94974" w:rsidP="00D94974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D94974" w:rsidRPr="00D94974" w:rsidRDefault="00D94974" w:rsidP="00D94974">
      <w:pPr>
        <w:pStyle w:val="af2"/>
        <w:rPr>
          <w:rFonts w:ascii="Arial" w:hAnsi="Arial" w:cs="Arial"/>
          <w:i/>
          <w:sz w:val="22"/>
          <w:szCs w:val="22"/>
        </w:rPr>
      </w:pP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D94974" w:rsidRPr="00D94974" w:rsidRDefault="00D94974" w:rsidP="00D94974">
      <w:pPr>
        <w:pStyle w:val="Web"/>
        <w:numPr>
          <w:ilvl w:val="0"/>
          <w:numId w:val="20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D94974" w:rsidRPr="00D94974" w:rsidRDefault="00D94974" w:rsidP="00D94974">
      <w:pPr>
        <w:pStyle w:val="Web"/>
        <w:numPr>
          <w:ilvl w:val="0"/>
          <w:numId w:val="20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D94974">
        <w:rPr>
          <w:rFonts w:ascii="Arial" w:eastAsia="Verdana" w:hAnsi="Arial" w:cs="Arial"/>
          <w:i/>
          <w:sz w:val="22"/>
          <w:szCs w:val="22"/>
          <w:highlight w:val="white"/>
        </w:rPr>
        <w:lastRenderedPageBreak/>
        <w:t>Τ</w:t>
      </w:r>
      <w:r w:rsidRPr="00D94974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D94974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D94974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D94974" w:rsidRPr="00D94974" w:rsidRDefault="00D94974" w:rsidP="00D94974">
      <w:pPr>
        <w:pStyle w:val="Web"/>
        <w:numPr>
          <w:ilvl w:val="0"/>
          <w:numId w:val="20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τ.Α΄</w:t>
      </w:r>
      <w:proofErr w:type="spellEnd"/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) και με το άρθρο 31 Ν.5013/2023 (ΦΕΚ Α 12-19.1.2023).</w:t>
      </w:r>
    </w:p>
    <w:p w:rsidR="00D94974" w:rsidRPr="00D94974" w:rsidRDefault="00D94974" w:rsidP="00D94974">
      <w:pPr>
        <w:pStyle w:val="Web"/>
        <w:numPr>
          <w:ilvl w:val="0"/>
          <w:numId w:val="20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Όπου οικονομική επιτροπή εφεξής νοείται η δημοτική επιτροπή, η οποία ασκεί τις</w:t>
      </w: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br/>
        <w:t>αρμοδιότητες αυτές (άρθρο 74Α παρ.1 ν.3852/10, όπως προστέθηκε από το άρθρο 9</w:t>
      </w: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br/>
        <w:t>του ν.5056/23) (ΥΠ.ΕΣ. εγκ.1237/94548/06.11.2023).</w:t>
      </w:r>
    </w:p>
    <w:p w:rsidR="00D94974" w:rsidRPr="00D94974" w:rsidRDefault="00D94974" w:rsidP="00D94974">
      <w:pPr>
        <w:widowControl w:val="0"/>
        <w:numPr>
          <w:ilvl w:val="0"/>
          <w:numId w:val="20"/>
        </w:num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D94974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D94974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D94974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D94974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94974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D94974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D94974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</w:t>
      </w:r>
      <w:r w:rsidRPr="00D94974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D94974" w:rsidRPr="00D94974" w:rsidRDefault="00D94974" w:rsidP="00D94974">
      <w:pPr>
        <w:pStyle w:val="af9"/>
        <w:numPr>
          <w:ilvl w:val="0"/>
          <w:numId w:val="20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proofErr w:type="spellStart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Τo</w:t>
      </w:r>
      <w:proofErr w:type="spellEnd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</w:t>
      </w:r>
      <w:proofErr w:type="spellStart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υπ.αριθμ</w:t>
      </w:r>
      <w:proofErr w:type="spellEnd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8292/02-05-2025 τεκμηριωμένο αίτημα ανάληψης υποχρέωσης της Δ/</w:t>
      </w:r>
      <w:proofErr w:type="spellStart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Τεχνικών Υπηρεσιών για πληρωμή δαπάνης  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 xml:space="preserve">ποσού </w:t>
      </w:r>
      <w:r w:rsidRPr="00D94974">
        <w:rPr>
          <w:rFonts w:ascii="Arial" w:hAnsi="Arial" w:cs="Arial"/>
          <w:i/>
          <w:iCs/>
          <w:sz w:val="22"/>
          <w:szCs w:val="22"/>
        </w:rPr>
        <w:t>295,21€ για νέα τριφασική παροχή Νο1 με Α.Π.442554546-01 στη θέση Άγιος Ταξιάρχης της Τ.Κ. Κορώνειας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D94974" w:rsidRPr="00D94974" w:rsidRDefault="00D94974" w:rsidP="00D94974">
      <w:pPr>
        <w:pStyle w:val="af9"/>
        <w:numPr>
          <w:ilvl w:val="0"/>
          <w:numId w:val="20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αριθμ.118259/04-04-2025 έγγραφο-προσφορά  της ΔΕΔΔΗΕ για το κόστος και ισχύς προσφοράς δύο μήνες από την ημερομηνία έκδοσής της .</w:t>
      </w:r>
    </w:p>
    <w:p w:rsidR="00D94974" w:rsidRPr="00D94974" w:rsidRDefault="00D94974" w:rsidP="00D94974">
      <w:pPr>
        <w:pStyle w:val="af9"/>
        <w:numPr>
          <w:ilvl w:val="0"/>
          <w:numId w:val="20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D94974" w:rsidRPr="00D94974" w:rsidRDefault="00D94974" w:rsidP="00D94974">
      <w:pPr>
        <w:pStyle w:val="af9"/>
        <w:numPr>
          <w:ilvl w:val="0"/>
          <w:numId w:val="20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</w:pP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Τον  Κ.Α. του σκέλους των εξόδων του  προϋπολογισμού χρήσης 2025: 20/6211.002 με τίτλο 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«Δαπάνες ηλεκτρικών παροχών, οδικών φωτισμών, αυξήσεις ισχύος κλπ»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με εγγεγραμμένη  πίστωση ποσού 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1.500,00€.</w:t>
      </w:r>
    </w:p>
    <w:p w:rsidR="00D94974" w:rsidRPr="00D94974" w:rsidRDefault="00D94974" w:rsidP="00D94974">
      <w:pPr>
        <w:pStyle w:val="af9"/>
        <w:numPr>
          <w:ilvl w:val="0"/>
          <w:numId w:val="20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 γεγονός ότι το ποσό των 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295,21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€ θα διατεθεί με αποφάσεις Δημάρχου σύμφωνα με τα νομίμως ισχύοντα, μετά την λήψη της απόφασης για έκδοση εντάλματος προπληρωμής .</w:t>
      </w:r>
    </w:p>
    <w:p w:rsidR="00D94974" w:rsidRPr="00D94974" w:rsidRDefault="00D94974" w:rsidP="00D94974">
      <w:p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D94974" w:rsidRPr="00D94974" w:rsidRDefault="00D94974" w:rsidP="00D94974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</w:pPr>
    </w:p>
    <w:p w:rsidR="00D94974" w:rsidRPr="00D94974" w:rsidRDefault="00D94974" w:rsidP="00D94974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D94974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>Καλείται η Δημοτική Επιτροπή :</w:t>
      </w:r>
    </w:p>
    <w:p w:rsidR="00D94974" w:rsidRPr="00D94974" w:rsidRDefault="00D94974" w:rsidP="00D94974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D94974" w:rsidRPr="00D94974" w:rsidRDefault="00D94974" w:rsidP="00D94974">
      <w:pPr>
        <w:pStyle w:val="10"/>
        <w:tabs>
          <w:tab w:val="clear" w:pos="0"/>
        </w:tabs>
        <w:spacing w:line="276" w:lineRule="auto"/>
        <w:ind w:left="0" w:firstLine="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D94974" w:rsidRPr="00D94974" w:rsidRDefault="00D94974" w:rsidP="00D94974">
      <w:pPr>
        <w:pStyle w:val="10"/>
        <w:numPr>
          <w:ilvl w:val="0"/>
          <w:numId w:val="0"/>
        </w:numPr>
        <w:spacing w:line="276" w:lineRule="auto"/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έκδοση  χρηματικού εντάλματος προπληρωμής σε όνομα συγκεκριμένου δημοτικού υπαλλήλου  συνολικού ύψους </w:t>
      </w:r>
      <w:r w:rsidRPr="00D94974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295,21€ # Διακοσίων ενενήντα πέντε ευρώ και είκοσι ένα λεπτών# 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για  πληρωμή δαπάνης  </w:t>
      </w:r>
      <w:r w:rsidRPr="00D94974">
        <w:rPr>
          <w:rFonts w:ascii="Arial" w:hAnsi="Arial" w:cs="Arial"/>
          <w:i/>
          <w:iCs/>
          <w:sz w:val="22"/>
          <w:szCs w:val="22"/>
        </w:rPr>
        <w:t>νέας τριφασικής παροχής Νο1 με Α.Π. 442554546-01 στη θέση Άγιος Ταξιάρχης στην Τ.Κ. Κορώνειας</w:t>
      </w: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, σε βάρος των  κάτωθι Κ.Α. του προϋπολογισμού του σκέλους των εξόδων του οικονομικού έτους 2025 ήτοι:</w:t>
      </w:r>
    </w:p>
    <w:tbl>
      <w:tblPr>
        <w:tblpPr w:leftFromText="180" w:rightFromText="180" w:vertAnchor="text" w:horzAnchor="margin" w:tblpX="250" w:tblpY="2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454"/>
        <w:gridCol w:w="1417"/>
        <w:gridCol w:w="2268"/>
      </w:tblGrid>
      <w:tr w:rsidR="00D94974" w:rsidRPr="00D94974" w:rsidTr="006A3510">
        <w:trPr>
          <w:trHeight w:val="699"/>
        </w:trPr>
        <w:tc>
          <w:tcPr>
            <w:tcW w:w="602" w:type="dxa"/>
            <w:shd w:val="clear" w:color="auto" w:fill="99CC99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36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α/α</w:t>
            </w:r>
          </w:p>
        </w:tc>
        <w:tc>
          <w:tcPr>
            <w:tcW w:w="1581" w:type="dxa"/>
            <w:shd w:val="clear" w:color="auto" w:fill="99CC99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236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Κ.Α.</w:t>
            </w:r>
          </w:p>
        </w:tc>
        <w:tc>
          <w:tcPr>
            <w:tcW w:w="3454" w:type="dxa"/>
            <w:shd w:val="clear" w:color="auto" w:fill="99CC99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236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ΤΙΤΛΟΣ Κ.Α.</w:t>
            </w:r>
          </w:p>
        </w:tc>
        <w:tc>
          <w:tcPr>
            <w:tcW w:w="1417" w:type="dxa"/>
            <w:shd w:val="clear" w:color="auto" w:fill="99CC99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2363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ΠΟΣΟ</w:t>
            </w:r>
          </w:p>
        </w:tc>
        <w:tc>
          <w:tcPr>
            <w:tcW w:w="2268" w:type="dxa"/>
            <w:shd w:val="clear" w:color="auto" w:fill="99CC99"/>
            <w:vAlign w:val="center"/>
          </w:tcPr>
          <w:p w:rsidR="00D94974" w:rsidRPr="0072363D" w:rsidRDefault="00D94974" w:rsidP="006A3510">
            <w:pPr>
              <w:pStyle w:val="af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36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ΠΗΓΗ ΧΡΗΜΑΤΟΔΟΤΗΣΗΣ</w:t>
            </w:r>
          </w:p>
        </w:tc>
      </w:tr>
      <w:tr w:rsidR="00D94974" w:rsidRPr="00D94974" w:rsidTr="006A3510">
        <w:trPr>
          <w:trHeight w:val="1271"/>
        </w:trPr>
        <w:tc>
          <w:tcPr>
            <w:tcW w:w="602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</w:p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>1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val="en-US"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val="en-US" w:bidi="hi-IN"/>
              </w:rPr>
              <w:t>20/6211.002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D94974" w:rsidRPr="0072363D" w:rsidRDefault="00D94974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lang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lang w:bidi="hi-IN"/>
              </w:rPr>
              <w:t>Δαπάνες ηλεκτρικών παροχών, οδικών φωτισμών, αυξήσεις ισχύος κλπ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974" w:rsidRPr="0072363D" w:rsidRDefault="00D94974" w:rsidP="006A3510">
            <w:pPr>
              <w:pStyle w:val="10"/>
              <w:tabs>
                <w:tab w:val="num" w:pos="141"/>
              </w:tabs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>293,21€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4974" w:rsidRPr="0072363D" w:rsidRDefault="00D94974" w:rsidP="006A3510">
            <w:pPr>
              <w:pStyle w:val="af8"/>
              <w:jc w:val="center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72363D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Τέλη καθαριότητας</w:t>
            </w:r>
          </w:p>
        </w:tc>
      </w:tr>
      <w:tr w:rsidR="00D94974" w:rsidRPr="00D94974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 xml:space="preserve">  2.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val="en-US"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val="en-US" w:bidi="hi-IN"/>
              </w:rPr>
              <w:t>00/6515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D94974" w:rsidRPr="0072363D" w:rsidRDefault="00D94974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lang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lang w:bidi="hi-IN"/>
              </w:rPr>
              <w:t>Αμοιβές και προμήθειες τραπεζών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  <w:r w:rsidRPr="0072363D"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  <w:t>2,00€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4974" w:rsidRPr="0072363D" w:rsidRDefault="00D94974" w:rsidP="006A3510">
            <w:pPr>
              <w:pStyle w:val="af8"/>
              <w:jc w:val="center"/>
              <w:rPr>
                <w:rFonts w:ascii="Arial" w:eastAsia="Verdana" w:hAnsi="Arial" w:cs="Arial"/>
                <w:i/>
                <w:iCs/>
                <w:sz w:val="20"/>
                <w:szCs w:val="20"/>
              </w:rPr>
            </w:pPr>
            <w:r w:rsidRPr="0072363D">
              <w:rPr>
                <w:rFonts w:ascii="Arial" w:eastAsia="Verdana" w:hAnsi="Arial" w:cs="Arial"/>
                <w:i/>
                <w:iCs/>
                <w:sz w:val="20"/>
                <w:szCs w:val="20"/>
              </w:rPr>
              <w:t>Ίδιοι πόροι</w:t>
            </w:r>
          </w:p>
        </w:tc>
      </w:tr>
      <w:tr w:rsidR="00D94974" w:rsidRPr="00D94974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</w:pPr>
            <w:r w:rsidRPr="0072363D"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  <w:t>Σύνολο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D94974" w:rsidRPr="0072363D" w:rsidRDefault="00D94974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b/>
                <w:i/>
                <w:iCs/>
                <w:kern w:val="1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4974" w:rsidRPr="0072363D" w:rsidRDefault="00D94974" w:rsidP="00D94974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</w:pPr>
            <w:r w:rsidRPr="0072363D">
              <w:rPr>
                <w:rFonts w:ascii="Arial" w:eastAsia="Verdana" w:hAnsi="Arial" w:cs="Arial"/>
                <w:b/>
                <w:i/>
                <w:iCs/>
                <w:kern w:val="1"/>
                <w:sz w:val="20"/>
                <w:szCs w:val="20"/>
                <w:lang w:bidi="hi-IN"/>
              </w:rPr>
              <w:t>295,21€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4974" w:rsidRPr="0072363D" w:rsidRDefault="00D94974" w:rsidP="006A3510">
            <w:pPr>
              <w:pStyle w:val="af8"/>
              <w:jc w:val="center"/>
              <w:rPr>
                <w:rFonts w:ascii="Arial" w:eastAsia="Verdana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D94974" w:rsidRPr="00D94974" w:rsidRDefault="00D94974" w:rsidP="00D94974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</w:p>
    <w:p w:rsidR="00D94974" w:rsidRPr="00D94974" w:rsidRDefault="00D94974" w:rsidP="00D94974">
      <w:pPr>
        <w:pStyle w:val="10"/>
        <w:numPr>
          <w:ilvl w:val="0"/>
          <w:numId w:val="29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9497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lastRenderedPageBreak/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780DBB" w:rsidRPr="009B2252" w:rsidRDefault="00780DBB" w:rsidP="00780DBB">
      <w:pPr>
        <w:pStyle w:val="ad"/>
        <w:numPr>
          <w:ilvl w:val="0"/>
          <w:numId w:val="26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780DBB" w:rsidRPr="009B2252" w:rsidRDefault="00780DBB" w:rsidP="00780DBB">
      <w:pPr>
        <w:pStyle w:val="ad"/>
        <w:numPr>
          <w:ilvl w:val="0"/>
          <w:numId w:val="26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80DBB" w:rsidRPr="00E479B5" w:rsidRDefault="00780DBB" w:rsidP="00490608">
      <w:pPr>
        <w:pStyle w:val="ad"/>
        <w:spacing w:line="288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2772B">
        <w:rPr>
          <w:rFonts w:ascii="Arial" w:hAnsi="Arial" w:cs="Arial"/>
          <w:color w:val="00000A"/>
          <w:sz w:val="22"/>
          <w:szCs w:val="22"/>
        </w:rPr>
        <w:t>-</w:t>
      </w:r>
      <w:r>
        <w:rPr>
          <w:rFonts w:ascii="Arial" w:eastAsia="Verdana" w:hAnsi="Arial" w:cs="Arial"/>
          <w:bCs/>
          <w:iCs/>
          <w:sz w:val="22"/>
          <w:szCs w:val="22"/>
        </w:rPr>
        <w:t xml:space="preserve">   </w:t>
      </w:r>
      <w:r w:rsidRPr="00E479B5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Pr="00E479B5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E479B5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E479B5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E479B5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E479B5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E479B5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</w:t>
      </w:r>
      <w:r w:rsidRPr="00E479B5">
        <w:rPr>
          <w:rFonts w:ascii="Arial" w:hAnsi="Arial" w:cs="Arial"/>
          <w:i/>
          <w:sz w:val="22"/>
          <w:szCs w:val="22"/>
          <w:highlight w:val="white"/>
        </w:rPr>
        <w:t>.</w:t>
      </w:r>
    </w:p>
    <w:p w:rsidR="00780DBB" w:rsidRPr="00D22170" w:rsidRDefault="00780DBB" w:rsidP="00780DB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2170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490608">
        <w:rPr>
          <w:rFonts w:ascii="Arial" w:hAnsi="Arial" w:cs="Arial"/>
          <w:sz w:val="22"/>
          <w:szCs w:val="22"/>
        </w:rPr>
        <w:t xml:space="preserve"> </w:t>
      </w:r>
      <w:r w:rsidRPr="00D22170">
        <w:rPr>
          <w:rFonts w:ascii="Arial" w:hAnsi="Arial" w:cs="Arial"/>
          <w:sz w:val="22"/>
          <w:szCs w:val="22"/>
          <w:lang w:val="en-US"/>
        </w:rPr>
        <w:t>T</w:t>
      </w:r>
      <w:r w:rsidRPr="00D22170">
        <w:rPr>
          <w:rFonts w:ascii="Arial" w:hAnsi="Arial" w:cs="Arial"/>
          <w:sz w:val="22"/>
          <w:szCs w:val="22"/>
        </w:rPr>
        <w:t>ο άρθρο  172 του Ν. 3463/2006</w:t>
      </w:r>
    </w:p>
    <w:p w:rsidR="00780DBB" w:rsidRPr="00484D54" w:rsidRDefault="00780DBB" w:rsidP="00490608">
      <w:pPr>
        <w:pStyle w:val="ad"/>
        <w:spacing w:line="288" w:lineRule="auto"/>
        <w:ind w:left="142" w:hanging="142"/>
        <w:rPr>
          <w:rFonts w:ascii="Arial" w:eastAsia="Verdana" w:hAnsi="Arial" w:cs="Arial"/>
          <w:color w:val="000000"/>
          <w:sz w:val="22"/>
          <w:szCs w:val="22"/>
        </w:rPr>
      </w:pP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-</w:t>
      </w:r>
      <w:r w:rsidR="00490608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</w:t>
      </w: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Το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υπ΄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αρ.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 w:rsidRPr="00484D54">
        <w:rPr>
          <w:rFonts w:ascii="Arial" w:eastAsia="Arial" w:hAnsi="Arial" w:cs="Arial"/>
          <w:sz w:val="22"/>
          <w:szCs w:val="22"/>
        </w:rPr>
        <w:t xml:space="preserve"> </w:t>
      </w:r>
      <w:r w:rsidR="00AC0167">
        <w:rPr>
          <w:rFonts w:ascii="Arial" w:eastAsia="Arial" w:hAnsi="Arial" w:cs="Arial"/>
          <w:sz w:val="22"/>
          <w:szCs w:val="22"/>
        </w:rPr>
        <w:t>985</w:t>
      </w:r>
      <w:r w:rsidR="00DC543C">
        <w:rPr>
          <w:rFonts w:ascii="Arial" w:eastAsia="Arial" w:hAnsi="Arial" w:cs="Arial"/>
          <w:sz w:val="22"/>
          <w:szCs w:val="22"/>
        </w:rPr>
        <w:t>0</w:t>
      </w:r>
      <w:r w:rsidR="00AC0167">
        <w:rPr>
          <w:rFonts w:ascii="Arial" w:eastAsia="Arial" w:hAnsi="Arial" w:cs="Arial"/>
          <w:sz w:val="22"/>
          <w:szCs w:val="22"/>
        </w:rPr>
        <w:t>/21</w:t>
      </w:r>
      <w:r>
        <w:rPr>
          <w:rFonts w:ascii="Arial" w:eastAsia="Arial" w:hAnsi="Arial" w:cs="Arial"/>
          <w:sz w:val="22"/>
          <w:szCs w:val="22"/>
        </w:rPr>
        <w:t>-</w:t>
      </w:r>
      <w:r w:rsidR="00AC0167"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z w:val="22"/>
          <w:szCs w:val="22"/>
        </w:rPr>
        <w:t>-2025</w:t>
      </w:r>
      <w:r w:rsidRPr="00484D54">
        <w:rPr>
          <w:rFonts w:ascii="Arial" w:eastAsia="Arial" w:hAnsi="Arial" w:cs="Arial"/>
          <w:sz w:val="22"/>
          <w:szCs w:val="22"/>
        </w:rPr>
        <w:t xml:space="preserve">  έγγραφο του </w:t>
      </w:r>
      <w:r w:rsidRPr="009B2252">
        <w:rPr>
          <w:rFonts w:ascii="Arial" w:eastAsia="Arial" w:hAnsi="Arial" w:cs="Arial"/>
          <w:sz w:val="22"/>
          <w:szCs w:val="22"/>
        </w:rPr>
        <w:t>Τμ. Προϋπολογισμού , Λογιστηρίου &amp; Προμηθειών</w:t>
      </w:r>
    </w:p>
    <w:p w:rsidR="00DC543C" w:rsidRPr="00DC543C" w:rsidRDefault="00780DBB" w:rsidP="00DC543C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C543C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DC543C">
        <w:rPr>
          <w:rFonts w:ascii="Arial" w:hAnsi="Arial" w:cs="Arial"/>
          <w:sz w:val="22"/>
          <w:szCs w:val="22"/>
        </w:rPr>
        <w:t xml:space="preserve"> </w:t>
      </w:r>
      <w:r w:rsidR="00DC543C" w:rsidRPr="00DC543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αριθμ.118259/04-04-2025 έγγραφο-προσφορά  της ΔΕΔΔΗΕ για το κόστος και ισχύς προσφοράς δύο μήνες από την ημερομηνία έκδοσής της .</w:t>
      </w:r>
    </w:p>
    <w:p w:rsidR="00AC0167" w:rsidRPr="00AC0167" w:rsidRDefault="00AC0167" w:rsidP="00AC016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AC016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-Το γεγονός ότι η  ΔΕΔΔΗΕ δεν προβαίνει σε συνδέσεις-εργασίες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DC543C" w:rsidRPr="00DC543C" w:rsidRDefault="00AC0167" w:rsidP="00DC543C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C543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- </w:t>
      </w:r>
      <w:r w:rsidR="00DC543C" w:rsidRPr="00DC543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Το γεγονός ότι το ποσό των </w:t>
      </w:r>
      <w:r w:rsidR="00DC543C" w:rsidRPr="00DC543C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295,21</w:t>
      </w:r>
      <w:r w:rsidR="00DC543C" w:rsidRPr="00DC543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€ θα διατεθεί με αποφάσεις Δημάρχου σύμφωνα με τα νομίμως ισχύοντα, μετά την λήψη της απόφασης για έκδοση εντάλματος προπληρωμής .</w:t>
      </w:r>
    </w:p>
    <w:p w:rsidR="00780DBB" w:rsidRPr="00AC0167" w:rsidRDefault="00780DBB" w:rsidP="00DC543C">
      <w:pPr>
        <w:jc w:val="both"/>
        <w:rPr>
          <w:rFonts w:ascii="Arial" w:hAnsi="Arial" w:cs="Arial"/>
          <w:sz w:val="22"/>
          <w:szCs w:val="22"/>
        </w:rPr>
      </w:pPr>
      <w:r w:rsidRPr="00AC0167">
        <w:rPr>
          <w:rFonts w:ascii="Arial" w:hAnsi="Arial" w:cs="Arial"/>
          <w:sz w:val="22"/>
          <w:szCs w:val="22"/>
        </w:rPr>
        <w:t xml:space="preserve"> - Την μεταξύ των μελών συζήτηση σύμφωνα με τα πρακτικά</w:t>
      </w:r>
    </w:p>
    <w:p w:rsidR="00780DBB" w:rsidRPr="00AC0167" w:rsidRDefault="00780DBB" w:rsidP="00490608">
      <w:pPr>
        <w:pStyle w:val="af9"/>
        <w:widowControl w:val="0"/>
        <w:suppressAutoHyphens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C0167">
        <w:rPr>
          <w:rFonts w:ascii="Arial" w:hAnsi="Arial" w:cs="Arial"/>
          <w:sz w:val="22"/>
          <w:szCs w:val="22"/>
        </w:rPr>
        <w:t>-  Την ψήφο των μελών της όπως αυτή  διατυπώθηκε και δηλώθηκε δια ζώσης στην συνεδρίαση.</w:t>
      </w:r>
    </w:p>
    <w:p w:rsidR="00780DBB" w:rsidRPr="009B2252" w:rsidRDefault="00780DBB" w:rsidP="00780DB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0DBB" w:rsidRPr="009B2252" w:rsidRDefault="00780DBB" w:rsidP="00780DB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0DBB" w:rsidRPr="009B2252" w:rsidRDefault="00780DBB" w:rsidP="00780DB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</w:t>
      </w:r>
      <w:r w:rsidRPr="009B2252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780DBB" w:rsidRPr="009B2252" w:rsidRDefault="00780DBB" w:rsidP="00780DBB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0DBB" w:rsidRPr="00DC543C" w:rsidRDefault="00780DBB" w:rsidP="00DF1B48">
      <w:pPr>
        <w:suppressAutoHyphens w:val="0"/>
        <w:spacing w:after="120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C543C">
        <w:rPr>
          <w:rFonts w:ascii="Arial" w:hAnsi="Arial" w:cs="Arial"/>
          <w:sz w:val="22"/>
          <w:szCs w:val="22"/>
        </w:rPr>
        <w:t xml:space="preserve">Α) Εγκρίνει την έκδοση χρηματικού εντάλματος προπληρωμής στο  όνομα του δημοτικού    υπαλλήλου κ. </w:t>
      </w:r>
      <w:r w:rsidR="00D94974" w:rsidRPr="00DC543C">
        <w:rPr>
          <w:rFonts w:ascii="Arial" w:hAnsi="Arial" w:cs="Arial"/>
          <w:sz w:val="22"/>
          <w:szCs w:val="22"/>
        </w:rPr>
        <w:t>ΣΤΕΦΑΝΟΥ ΘΕΟΔΩΡΟΥ</w:t>
      </w:r>
      <w:r w:rsidR="00DF1B48" w:rsidRPr="00DC543C">
        <w:rPr>
          <w:rFonts w:ascii="Arial" w:hAnsi="Arial" w:cs="Arial"/>
          <w:sz w:val="22"/>
          <w:szCs w:val="22"/>
        </w:rPr>
        <w:t xml:space="preserve"> </w:t>
      </w:r>
      <w:r w:rsidRPr="00DC543C">
        <w:rPr>
          <w:rFonts w:ascii="Arial" w:hAnsi="Arial" w:cs="Arial"/>
          <w:sz w:val="22"/>
          <w:szCs w:val="22"/>
        </w:rPr>
        <w:t xml:space="preserve">- κλάδου  </w:t>
      </w:r>
      <w:r w:rsidR="00D94974" w:rsidRPr="00DC543C">
        <w:rPr>
          <w:rFonts w:ascii="Arial" w:hAnsi="Arial" w:cs="Arial"/>
          <w:sz w:val="22"/>
          <w:szCs w:val="22"/>
        </w:rPr>
        <w:t>Δ</w:t>
      </w:r>
      <w:r w:rsidRPr="00DC543C">
        <w:rPr>
          <w:rFonts w:ascii="Arial" w:hAnsi="Arial" w:cs="Arial"/>
          <w:sz w:val="22"/>
          <w:szCs w:val="22"/>
        </w:rPr>
        <w:t>Ε ΔΙΟΙΚΗΤΙΚΟΥ-ΛΟΓΙΣΤ</w:t>
      </w:r>
      <w:r w:rsidR="00DF1B48" w:rsidRPr="00DC543C">
        <w:rPr>
          <w:rFonts w:ascii="Arial" w:hAnsi="Arial" w:cs="Arial"/>
          <w:sz w:val="22"/>
          <w:szCs w:val="22"/>
        </w:rPr>
        <w:t>Ι</w:t>
      </w:r>
      <w:r w:rsidRPr="00DC543C">
        <w:rPr>
          <w:rFonts w:ascii="Arial" w:hAnsi="Arial" w:cs="Arial"/>
          <w:sz w:val="22"/>
          <w:szCs w:val="22"/>
        </w:rPr>
        <w:t xml:space="preserve">ΚΟΥ,  ποσού </w:t>
      </w:r>
      <w:r w:rsidR="00DC543C" w:rsidRPr="00DC543C">
        <w:rPr>
          <w:rFonts w:ascii="Arial" w:hAnsi="Arial" w:cs="Arial"/>
          <w:sz w:val="22"/>
          <w:szCs w:val="22"/>
        </w:rPr>
        <w:t xml:space="preserve">ΔΙΑΚΟΣΙΩΝ ΕΝΕΝΗΝΤΑ ΠΕΝΤΕ </w:t>
      </w:r>
      <w:r w:rsidR="00DC543C">
        <w:rPr>
          <w:rFonts w:ascii="Arial" w:hAnsi="Arial" w:cs="Arial"/>
          <w:sz w:val="22"/>
          <w:szCs w:val="22"/>
        </w:rPr>
        <w:t xml:space="preserve">ΕΥΡΩ </w:t>
      </w:r>
      <w:r w:rsidR="00DC543C" w:rsidRPr="00DC543C">
        <w:rPr>
          <w:rFonts w:ascii="Arial" w:hAnsi="Arial" w:cs="Arial"/>
          <w:sz w:val="22"/>
          <w:szCs w:val="22"/>
        </w:rPr>
        <w:t xml:space="preserve"> </w:t>
      </w:r>
      <w:r w:rsidR="00AC0167" w:rsidRPr="00DC543C">
        <w:rPr>
          <w:rFonts w:ascii="Arial" w:hAnsi="Arial" w:cs="Arial"/>
          <w:sz w:val="22"/>
          <w:szCs w:val="22"/>
        </w:rPr>
        <w:t xml:space="preserve"> &amp; </w:t>
      </w:r>
      <w:r w:rsidR="00DC543C" w:rsidRPr="00DC543C">
        <w:rPr>
          <w:rFonts w:ascii="Arial" w:hAnsi="Arial" w:cs="Arial"/>
          <w:sz w:val="22"/>
          <w:szCs w:val="22"/>
        </w:rPr>
        <w:t xml:space="preserve">ΕΙΚΟΣΙ ΕΝΟΣ </w:t>
      </w:r>
      <w:r w:rsidRPr="00DC543C">
        <w:rPr>
          <w:rFonts w:ascii="Arial" w:hAnsi="Arial" w:cs="Arial"/>
          <w:sz w:val="22"/>
          <w:szCs w:val="22"/>
        </w:rPr>
        <w:t xml:space="preserve"> </w:t>
      </w:r>
      <w:r w:rsidR="00DF1B48" w:rsidRPr="00DC543C">
        <w:rPr>
          <w:rFonts w:ascii="Arial" w:hAnsi="Arial" w:cs="Arial"/>
          <w:sz w:val="22"/>
          <w:szCs w:val="22"/>
        </w:rPr>
        <w:t>ΛΕΠΤΩΝ</w:t>
      </w:r>
      <w:r w:rsidRPr="00DC543C">
        <w:rPr>
          <w:rFonts w:ascii="Arial" w:hAnsi="Arial" w:cs="Arial"/>
          <w:sz w:val="22"/>
          <w:szCs w:val="22"/>
        </w:rPr>
        <w:t xml:space="preserve"> # </w:t>
      </w:r>
      <w:r w:rsidR="00DC543C" w:rsidRPr="00DC543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295,21</w:t>
      </w:r>
      <w:r w:rsidRPr="00DC543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</w:t>
      </w:r>
      <w:r w:rsidRPr="00DC543C">
        <w:rPr>
          <w:rFonts w:ascii="Arial" w:hAnsi="Arial" w:cs="Arial"/>
          <w:sz w:val="22"/>
          <w:szCs w:val="22"/>
        </w:rPr>
        <w:t xml:space="preserve">#  , για την </w:t>
      </w:r>
      <w:r w:rsidR="00DF1B48" w:rsidRPr="00DC543C">
        <w:rPr>
          <w:rFonts w:ascii="Arial" w:hAnsi="Arial" w:cs="Arial"/>
          <w:iCs/>
          <w:sz w:val="22"/>
          <w:szCs w:val="22"/>
        </w:rPr>
        <w:t xml:space="preserve">πληρωμή δαπάνης </w:t>
      </w:r>
      <w:r w:rsidR="00DC543C" w:rsidRPr="00DC543C">
        <w:rPr>
          <w:rFonts w:ascii="Arial" w:hAnsi="Arial" w:cs="Arial"/>
          <w:iCs/>
          <w:sz w:val="22"/>
          <w:szCs w:val="22"/>
        </w:rPr>
        <w:t xml:space="preserve">νέας τριφασικής παροχής με Α.Π.442554546-01 στη θέση Άγιος Ταξιάρχης στην Τ.Κ. Κορώνειας </w:t>
      </w:r>
      <w:r w:rsidR="00DF1B48" w:rsidRPr="00DC543C">
        <w:rPr>
          <w:rFonts w:ascii="Arial" w:hAnsi="Arial" w:cs="Arial"/>
          <w:iCs/>
          <w:sz w:val="22"/>
          <w:szCs w:val="22"/>
        </w:rPr>
        <w:t>,</w:t>
      </w:r>
      <w:r w:rsidR="00DF1B48" w:rsidRPr="00DC543C">
        <w:rPr>
          <w:rFonts w:ascii="Arial" w:hAnsi="Arial" w:cs="Arial"/>
          <w:b/>
          <w:iCs/>
          <w:sz w:val="22"/>
          <w:szCs w:val="22"/>
        </w:rPr>
        <w:t xml:space="preserve"> </w:t>
      </w:r>
      <w:r w:rsidR="00CA628D" w:rsidRPr="00DC543C">
        <w:rPr>
          <w:rFonts w:ascii="Arial" w:hAnsi="Arial" w:cs="Arial"/>
          <w:b/>
          <w:iCs/>
          <w:sz w:val="22"/>
          <w:szCs w:val="22"/>
        </w:rPr>
        <w:t xml:space="preserve"> </w:t>
      </w:r>
      <w:r w:rsidRPr="00DC543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ως κάτωθι :</w:t>
      </w:r>
    </w:p>
    <w:tbl>
      <w:tblPr>
        <w:tblpPr w:leftFromText="180" w:rightFromText="180" w:vertAnchor="text" w:horzAnchor="margin" w:tblpX="250" w:tblpY="2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454"/>
        <w:gridCol w:w="1417"/>
        <w:gridCol w:w="2268"/>
      </w:tblGrid>
      <w:tr w:rsidR="00D94974" w:rsidRPr="00D94974" w:rsidTr="006A3510">
        <w:trPr>
          <w:trHeight w:val="699"/>
        </w:trPr>
        <w:tc>
          <w:tcPr>
            <w:tcW w:w="602" w:type="dxa"/>
            <w:shd w:val="clear" w:color="auto" w:fill="99CC99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974">
              <w:rPr>
                <w:rFonts w:ascii="Arial" w:hAnsi="Arial" w:cs="Arial"/>
                <w:b/>
                <w:iCs/>
                <w:sz w:val="20"/>
                <w:szCs w:val="20"/>
              </w:rPr>
              <w:t>α/α</w:t>
            </w:r>
          </w:p>
        </w:tc>
        <w:tc>
          <w:tcPr>
            <w:tcW w:w="1581" w:type="dxa"/>
            <w:shd w:val="clear" w:color="auto" w:fill="99CC99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94974">
              <w:rPr>
                <w:rFonts w:ascii="Arial" w:hAnsi="Arial" w:cs="Arial"/>
                <w:b/>
                <w:iCs/>
                <w:sz w:val="20"/>
                <w:szCs w:val="20"/>
              </w:rPr>
              <w:t>Κ.Α.</w:t>
            </w:r>
          </w:p>
        </w:tc>
        <w:tc>
          <w:tcPr>
            <w:tcW w:w="3454" w:type="dxa"/>
            <w:shd w:val="clear" w:color="auto" w:fill="99CC99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94974">
              <w:rPr>
                <w:rFonts w:ascii="Arial" w:hAnsi="Arial" w:cs="Arial"/>
                <w:b/>
                <w:iCs/>
                <w:sz w:val="20"/>
                <w:szCs w:val="20"/>
              </w:rPr>
              <w:t>ΤΙΤΛΟΣ Κ.Α.</w:t>
            </w:r>
          </w:p>
        </w:tc>
        <w:tc>
          <w:tcPr>
            <w:tcW w:w="1417" w:type="dxa"/>
            <w:shd w:val="clear" w:color="auto" w:fill="99CC99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D94974">
              <w:rPr>
                <w:rFonts w:ascii="Arial" w:hAnsi="Arial" w:cs="Arial"/>
                <w:b/>
                <w:iCs/>
                <w:sz w:val="20"/>
                <w:szCs w:val="20"/>
              </w:rPr>
              <w:t>ΠΟΣΟ</w:t>
            </w:r>
          </w:p>
        </w:tc>
        <w:tc>
          <w:tcPr>
            <w:tcW w:w="2268" w:type="dxa"/>
            <w:shd w:val="clear" w:color="auto" w:fill="99CC99"/>
            <w:vAlign w:val="center"/>
          </w:tcPr>
          <w:p w:rsidR="00D94974" w:rsidRPr="00D94974" w:rsidRDefault="00D94974" w:rsidP="006A3510">
            <w:pPr>
              <w:pStyle w:val="af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97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ΠΗΓΗ ΧΡΗΜΑΤΟΔΟΤΗΣΗΣ</w:t>
            </w:r>
          </w:p>
        </w:tc>
      </w:tr>
      <w:tr w:rsidR="00D94974" w:rsidRPr="00D94974" w:rsidTr="006A3510">
        <w:trPr>
          <w:trHeight w:val="1271"/>
        </w:trPr>
        <w:tc>
          <w:tcPr>
            <w:tcW w:w="602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</w:p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1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20/6211.002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Δαπάνες ηλεκτρικών παροχών, οδικών φωτισμών, αυξήσεις ισχύος κλπ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10"/>
              <w:tabs>
                <w:tab w:val="num" w:pos="141"/>
              </w:tabs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293,21€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af8"/>
              <w:jc w:val="center"/>
              <w:rPr>
                <w:rFonts w:ascii="Arial" w:eastAsia="Verdana" w:hAnsi="Arial" w:cs="Arial"/>
                <w:iCs/>
                <w:sz w:val="22"/>
                <w:szCs w:val="22"/>
              </w:rPr>
            </w:pPr>
            <w:r w:rsidRPr="00D94974">
              <w:rPr>
                <w:rFonts w:ascii="Arial" w:eastAsia="Verdana" w:hAnsi="Arial" w:cs="Arial"/>
                <w:iCs/>
                <w:sz w:val="22"/>
                <w:szCs w:val="22"/>
              </w:rPr>
              <w:t>Τέλη καθαριότητας</w:t>
            </w:r>
          </w:p>
        </w:tc>
      </w:tr>
      <w:tr w:rsidR="00D94974" w:rsidRPr="00D94974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 xml:space="preserve">  2.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val="en-US" w:bidi="hi-IN"/>
              </w:rPr>
              <w:t>00/6515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Αμοιβές και προμήθειες τραπεζών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  <w:r w:rsidRPr="00D94974"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  <w:t>2,00€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4974" w:rsidRPr="00D94974" w:rsidRDefault="00D94974" w:rsidP="006A3510">
            <w:pPr>
              <w:pStyle w:val="af8"/>
              <w:jc w:val="center"/>
              <w:rPr>
                <w:rFonts w:ascii="Arial" w:eastAsia="Verdana" w:hAnsi="Arial" w:cs="Arial"/>
                <w:iCs/>
                <w:sz w:val="22"/>
                <w:szCs w:val="22"/>
              </w:rPr>
            </w:pPr>
            <w:r w:rsidRPr="00D94974">
              <w:rPr>
                <w:rFonts w:ascii="Arial" w:eastAsia="Verdana" w:hAnsi="Arial" w:cs="Arial"/>
                <w:iCs/>
                <w:sz w:val="22"/>
                <w:szCs w:val="22"/>
              </w:rPr>
              <w:t>Ίδιοι πόροι</w:t>
            </w:r>
          </w:p>
        </w:tc>
      </w:tr>
      <w:tr w:rsidR="00D94974" w:rsidRPr="00DC543C" w:rsidTr="006A3510">
        <w:trPr>
          <w:trHeight w:val="542"/>
        </w:trPr>
        <w:tc>
          <w:tcPr>
            <w:tcW w:w="602" w:type="dxa"/>
            <w:shd w:val="clear" w:color="auto" w:fill="auto"/>
            <w:vAlign w:val="center"/>
          </w:tcPr>
          <w:p w:rsidR="00D94974" w:rsidRPr="00DC543C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D94974" w:rsidRPr="00DC543C" w:rsidRDefault="00D94974" w:rsidP="006A3510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  <w:r w:rsidRPr="00DC543C"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  <w:t>Σύνολο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D94974" w:rsidRPr="00DC543C" w:rsidRDefault="00D94974" w:rsidP="006A3510">
            <w:pPr>
              <w:pStyle w:val="af9"/>
              <w:ind w:left="0"/>
              <w:jc w:val="center"/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4974" w:rsidRPr="00DC543C" w:rsidRDefault="00D94974" w:rsidP="006A3510">
            <w:pPr>
              <w:pStyle w:val="10"/>
              <w:numPr>
                <w:ilvl w:val="0"/>
                <w:numId w:val="0"/>
              </w:numPr>
              <w:tabs>
                <w:tab w:val="num" w:pos="141"/>
              </w:tabs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</w:pPr>
            <w:r w:rsidRPr="00DC543C">
              <w:rPr>
                <w:rFonts w:ascii="Arial" w:eastAsia="Verdana" w:hAnsi="Arial" w:cs="Arial"/>
                <w:b/>
                <w:iCs/>
                <w:kern w:val="1"/>
                <w:sz w:val="22"/>
                <w:szCs w:val="22"/>
                <w:lang w:bidi="hi-IN"/>
              </w:rPr>
              <w:t>295,21€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4974" w:rsidRPr="00DC543C" w:rsidRDefault="00D94974" w:rsidP="006A3510">
            <w:pPr>
              <w:pStyle w:val="af8"/>
              <w:jc w:val="center"/>
              <w:rPr>
                <w:rFonts w:ascii="Arial" w:eastAsia="Verdana" w:hAnsi="Arial" w:cs="Arial"/>
                <w:b/>
                <w:iCs/>
                <w:sz w:val="22"/>
                <w:szCs w:val="22"/>
              </w:rPr>
            </w:pPr>
          </w:p>
        </w:tc>
      </w:tr>
    </w:tbl>
    <w:p w:rsidR="00F766E4" w:rsidRDefault="00F766E4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5949" w:rsidRDefault="002F5949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5949" w:rsidRDefault="002F5949" w:rsidP="002F5949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Β)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Ορίζει  προθεσμία μέσα στην οποία θα αποδοθεί ο  εν λόγω λογαριασμός 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την 30-0</w:t>
      </w:r>
      <w:r w:rsidR="00DC543C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7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-2025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σύμφωνα με το άρθρο 32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17/5/59 </w:t>
      </w:r>
    </w:p>
    <w:p w:rsidR="002F5949" w:rsidRDefault="002F5949" w:rsidP="002F5949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2F5949" w:rsidRPr="00D22170" w:rsidRDefault="002F5949" w:rsidP="002F5949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   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Η διαχείριση των ποσών θα γίνει σύμφωνα με τις διατάξεις των άρθρων 32,33,34  και 37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2F5949" w:rsidRPr="00D22170" w:rsidRDefault="002F5949" w:rsidP="002F5949">
      <w:pPr>
        <w:rPr>
          <w:rFonts w:ascii="Arial" w:hAnsi="Arial" w:cs="Arial"/>
          <w:sz w:val="22"/>
          <w:szCs w:val="22"/>
        </w:rPr>
      </w:pPr>
    </w:p>
    <w:p w:rsidR="002F5949" w:rsidRPr="004069C9" w:rsidRDefault="002F5949" w:rsidP="004069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</w:t>
      </w:r>
      <w:r w:rsidR="008331D9">
        <w:rPr>
          <w:rFonts w:ascii="Arial" w:hAnsi="Arial" w:cs="Arial"/>
          <w:b/>
          <w:sz w:val="22"/>
          <w:szCs w:val="22"/>
        </w:rPr>
        <w:t>1</w:t>
      </w:r>
      <w:r w:rsidR="004069C9">
        <w:rPr>
          <w:rFonts w:ascii="Arial" w:hAnsi="Arial" w:cs="Arial"/>
          <w:b/>
          <w:sz w:val="22"/>
          <w:szCs w:val="22"/>
        </w:rPr>
        <w:t>9</w:t>
      </w:r>
      <w:r w:rsidR="009D6451">
        <w:rPr>
          <w:rFonts w:ascii="Arial" w:hAnsi="Arial" w:cs="Arial"/>
          <w:b/>
          <w:sz w:val="22"/>
          <w:szCs w:val="22"/>
        </w:rPr>
        <w:t>4</w:t>
      </w:r>
      <w:r w:rsidR="00292B48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460CA" w:rsidRPr="00AC1BAA" w:rsidRDefault="00580FBC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3C7944" w:rsidRPr="008467D0" w:rsidRDefault="008467D0" w:rsidP="008467D0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Δήμου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AC1BAA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F17244">
        <w:rPr>
          <w:rFonts w:ascii="Arial" w:hAnsi="Arial" w:cs="Arial"/>
          <w:sz w:val="22"/>
          <w:szCs w:val="22"/>
        </w:rPr>
        <w:t>2</w:t>
      </w:r>
      <w:r w:rsidR="008467D0">
        <w:rPr>
          <w:rFonts w:ascii="Arial" w:hAnsi="Arial" w:cs="Arial"/>
          <w:sz w:val="22"/>
          <w:szCs w:val="22"/>
        </w:rPr>
        <w:t>8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="008331D9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59" w:rsidRDefault="00CA2A59">
      <w:r>
        <w:separator/>
      </w:r>
    </w:p>
  </w:endnote>
  <w:endnote w:type="continuationSeparator" w:id="0">
    <w:p w:rsidR="00CA2A59" w:rsidRDefault="00CA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59" w:rsidRDefault="00CA2A59">
      <w:r>
        <w:separator/>
      </w:r>
    </w:p>
  </w:footnote>
  <w:footnote w:type="continuationSeparator" w:id="0">
    <w:p w:rsidR="00CA2A59" w:rsidRDefault="00CA2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B357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BB357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2363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5049"/>
    <w:multiLevelType w:val="hybridMultilevel"/>
    <w:tmpl w:val="195C5558"/>
    <w:lvl w:ilvl="0" w:tplc="27AC60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E449C6"/>
    <w:multiLevelType w:val="hybridMultilevel"/>
    <w:tmpl w:val="EEFAA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52D79"/>
    <w:multiLevelType w:val="multilevel"/>
    <w:tmpl w:val="47E2219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6433318"/>
    <w:multiLevelType w:val="hybridMultilevel"/>
    <w:tmpl w:val="3AC068FA"/>
    <w:lvl w:ilvl="0" w:tplc="8B802F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F3191"/>
    <w:multiLevelType w:val="hybridMultilevel"/>
    <w:tmpl w:val="D2D25E6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6F31FB"/>
    <w:multiLevelType w:val="hybridMultilevel"/>
    <w:tmpl w:val="63B23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7B86FCB"/>
    <w:multiLevelType w:val="hybridMultilevel"/>
    <w:tmpl w:val="58064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56713"/>
    <w:multiLevelType w:val="hybridMultilevel"/>
    <w:tmpl w:val="2D405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46295"/>
    <w:multiLevelType w:val="multilevel"/>
    <w:tmpl w:val="8F3A084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63753AAF"/>
    <w:multiLevelType w:val="hybridMultilevel"/>
    <w:tmpl w:val="39422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F8A259B"/>
    <w:multiLevelType w:val="hybridMultilevel"/>
    <w:tmpl w:val="C8701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E4DED"/>
    <w:multiLevelType w:val="hybridMultilevel"/>
    <w:tmpl w:val="7FDC92A6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6"/>
  </w:num>
  <w:num w:numId="5">
    <w:abstractNumId w:val="10"/>
  </w:num>
  <w:num w:numId="6">
    <w:abstractNumId w:val="29"/>
  </w:num>
  <w:num w:numId="7">
    <w:abstractNumId w:val="28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</w:num>
  <w:num w:numId="13">
    <w:abstractNumId w:val="27"/>
  </w:num>
  <w:num w:numId="14">
    <w:abstractNumId w:val="14"/>
  </w:num>
  <w:num w:numId="15">
    <w:abstractNumId w:val="30"/>
  </w:num>
  <w:num w:numId="16">
    <w:abstractNumId w:val="16"/>
  </w:num>
  <w:num w:numId="17">
    <w:abstractNumId w:val="15"/>
  </w:num>
  <w:num w:numId="18">
    <w:abstractNumId w:val="23"/>
  </w:num>
  <w:num w:numId="19">
    <w:abstractNumId w:val="13"/>
  </w:num>
  <w:num w:numId="20">
    <w:abstractNumId w:val="2"/>
  </w:num>
  <w:num w:numId="21">
    <w:abstractNumId w:val="21"/>
  </w:num>
  <w:num w:numId="22">
    <w:abstractNumId w:val="11"/>
  </w:num>
  <w:num w:numId="23">
    <w:abstractNumId w:val="22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1"/>
  </w:num>
  <w:num w:numId="27">
    <w:abstractNumId w:val="1"/>
    <w:lvlOverride w:ilvl="0">
      <w:startOverride w:val="2"/>
    </w:lvlOverride>
  </w:num>
  <w:num w:numId="28">
    <w:abstractNumId w:val="24"/>
  </w:num>
  <w:num w:numId="29">
    <w:abstractNumId w:val="1"/>
    <w:lvlOverride w:ilvl="0">
      <w:startOverride w:val="2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5E34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D65"/>
    <w:rsid w:val="00071F38"/>
    <w:rsid w:val="00071FA5"/>
    <w:rsid w:val="000739C6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6CCD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047F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19B"/>
    <w:rsid w:val="0018286F"/>
    <w:rsid w:val="00183B22"/>
    <w:rsid w:val="00185D0D"/>
    <w:rsid w:val="00190EE2"/>
    <w:rsid w:val="00191F58"/>
    <w:rsid w:val="00194D4E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1934"/>
    <w:rsid w:val="001E4D4C"/>
    <w:rsid w:val="001E5700"/>
    <w:rsid w:val="001F0C1D"/>
    <w:rsid w:val="001F3477"/>
    <w:rsid w:val="001F7DF2"/>
    <w:rsid w:val="00201ED5"/>
    <w:rsid w:val="00204658"/>
    <w:rsid w:val="00220033"/>
    <w:rsid w:val="00220115"/>
    <w:rsid w:val="00222395"/>
    <w:rsid w:val="00223043"/>
    <w:rsid w:val="00226747"/>
    <w:rsid w:val="00231A71"/>
    <w:rsid w:val="002365ED"/>
    <w:rsid w:val="00237079"/>
    <w:rsid w:val="002374D7"/>
    <w:rsid w:val="0024342D"/>
    <w:rsid w:val="00244F33"/>
    <w:rsid w:val="00245DD8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0203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2B48"/>
    <w:rsid w:val="0029386D"/>
    <w:rsid w:val="002946B5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D41AC"/>
    <w:rsid w:val="002E17B5"/>
    <w:rsid w:val="002E1914"/>
    <w:rsid w:val="002E2279"/>
    <w:rsid w:val="002E4DA7"/>
    <w:rsid w:val="002E6F06"/>
    <w:rsid w:val="002F2D5A"/>
    <w:rsid w:val="002F30A5"/>
    <w:rsid w:val="002F5949"/>
    <w:rsid w:val="003010E7"/>
    <w:rsid w:val="00301399"/>
    <w:rsid w:val="003017C6"/>
    <w:rsid w:val="00302EC4"/>
    <w:rsid w:val="00302ED7"/>
    <w:rsid w:val="0030369C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41C67"/>
    <w:rsid w:val="00341EA2"/>
    <w:rsid w:val="00343BC7"/>
    <w:rsid w:val="00345753"/>
    <w:rsid w:val="003460CA"/>
    <w:rsid w:val="00352936"/>
    <w:rsid w:val="00354467"/>
    <w:rsid w:val="00354A9F"/>
    <w:rsid w:val="00354BBD"/>
    <w:rsid w:val="00356599"/>
    <w:rsid w:val="00363CA6"/>
    <w:rsid w:val="003649AB"/>
    <w:rsid w:val="003666A6"/>
    <w:rsid w:val="00371783"/>
    <w:rsid w:val="00371BB0"/>
    <w:rsid w:val="00375B7B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069C9"/>
    <w:rsid w:val="00411130"/>
    <w:rsid w:val="00411902"/>
    <w:rsid w:val="00411AEF"/>
    <w:rsid w:val="00414942"/>
    <w:rsid w:val="004169BD"/>
    <w:rsid w:val="00420982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1DD4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0608"/>
    <w:rsid w:val="00495AB0"/>
    <w:rsid w:val="004A1682"/>
    <w:rsid w:val="004A36FD"/>
    <w:rsid w:val="004A4FD6"/>
    <w:rsid w:val="004A6A11"/>
    <w:rsid w:val="004A6ABB"/>
    <w:rsid w:val="004A7C58"/>
    <w:rsid w:val="004B2E58"/>
    <w:rsid w:val="004B3AA1"/>
    <w:rsid w:val="004B6E7B"/>
    <w:rsid w:val="004B7126"/>
    <w:rsid w:val="004D22B1"/>
    <w:rsid w:val="004D2C5B"/>
    <w:rsid w:val="004D550E"/>
    <w:rsid w:val="004E21A1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47B0"/>
    <w:rsid w:val="00526082"/>
    <w:rsid w:val="0052635A"/>
    <w:rsid w:val="0052681C"/>
    <w:rsid w:val="00526B61"/>
    <w:rsid w:val="00531AE2"/>
    <w:rsid w:val="00533389"/>
    <w:rsid w:val="00535488"/>
    <w:rsid w:val="0054173F"/>
    <w:rsid w:val="00541B5E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0FBC"/>
    <w:rsid w:val="0058127F"/>
    <w:rsid w:val="005821F7"/>
    <w:rsid w:val="00582482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1D55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2E44"/>
    <w:rsid w:val="00643B9A"/>
    <w:rsid w:val="00645374"/>
    <w:rsid w:val="00645DC7"/>
    <w:rsid w:val="006500F7"/>
    <w:rsid w:val="00656B89"/>
    <w:rsid w:val="00657963"/>
    <w:rsid w:val="00660C08"/>
    <w:rsid w:val="00663A0C"/>
    <w:rsid w:val="006718C4"/>
    <w:rsid w:val="00674096"/>
    <w:rsid w:val="00675EEC"/>
    <w:rsid w:val="006774C7"/>
    <w:rsid w:val="00680776"/>
    <w:rsid w:val="0068123B"/>
    <w:rsid w:val="0068281C"/>
    <w:rsid w:val="006854B1"/>
    <w:rsid w:val="006857B3"/>
    <w:rsid w:val="006908AC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159D"/>
    <w:rsid w:val="0072363D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0DBB"/>
    <w:rsid w:val="00781989"/>
    <w:rsid w:val="00784130"/>
    <w:rsid w:val="0078420A"/>
    <w:rsid w:val="00791389"/>
    <w:rsid w:val="00791690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2F09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71CB"/>
    <w:rsid w:val="00827CB5"/>
    <w:rsid w:val="0083305C"/>
    <w:rsid w:val="00833173"/>
    <w:rsid w:val="008331D9"/>
    <w:rsid w:val="008352F9"/>
    <w:rsid w:val="00844CF2"/>
    <w:rsid w:val="008467D0"/>
    <w:rsid w:val="00846B24"/>
    <w:rsid w:val="00850936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0D"/>
    <w:rsid w:val="008E13F4"/>
    <w:rsid w:val="008E31B7"/>
    <w:rsid w:val="008E4426"/>
    <w:rsid w:val="008E4F88"/>
    <w:rsid w:val="008F1A92"/>
    <w:rsid w:val="008F26A1"/>
    <w:rsid w:val="008F36F5"/>
    <w:rsid w:val="008F639C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3E1"/>
    <w:rsid w:val="00961EBF"/>
    <w:rsid w:val="009654D4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4F78"/>
    <w:rsid w:val="009D127C"/>
    <w:rsid w:val="009D271F"/>
    <w:rsid w:val="009D3BB8"/>
    <w:rsid w:val="009D4B51"/>
    <w:rsid w:val="009D531A"/>
    <w:rsid w:val="009D5331"/>
    <w:rsid w:val="009D6451"/>
    <w:rsid w:val="009D77FF"/>
    <w:rsid w:val="009E0D7D"/>
    <w:rsid w:val="009F3590"/>
    <w:rsid w:val="009F4B5B"/>
    <w:rsid w:val="009F4C44"/>
    <w:rsid w:val="009F5C98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0F5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6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0167"/>
    <w:rsid w:val="00AC1BAA"/>
    <w:rsid w:val="00AC24B1"/>
    <w:rsid w:val="00AC3A4E"/>
    <w:rsid w:val="00AC58D6"/>
    <w:rsid w:val="00AC6527"/>
    <w:rsid w:val="00AC662B"/>
    <w:rsid w:val="00AD0CDD"/>
    <w:rsid w:val="00AD28BB"/>
    <w:rsid w:val="00AD43CA"/>
    <w:rsid w:val="00AD6589"/>
    <w:rsid w:val="00AD6747"/>
    <w:rsid w:val="00AE08CC"/>
    <w:rsid w:val="00AE14E6"/>
    <w:rsid w:val="00AF55C2"/>
    <w:rsid w:val="00B02A7F"/>
    <w:rsid w:val="00B04804"/>
    <w:rsid w:val="00B04994"/>
    <w:rsid w:val="00B050E7"/>
    <w:rsid w:val="00B10908"/>
    <w:rsid w:val="00B13C23"/>
    <w:rsid w:val="00B1498F"/>
    <w:rsid w:val="00B1551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16DC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C42"/>
    <w:rsid w:val="00B54D43"/>
    <w:rsid w:val="00B55AB6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37EB"/>
    <w:rsid w:val="00BA43E7"/>
    <w:rsid w:val="00BA4881"/>
    <w:rsid w:val="00BA766C"/>
    <w:rsid w:val="00BB357A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1E81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2A59"/>
    <w:rsid w:val="00CA628D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D5C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1BF3"/>
    <w:rsid w:val="00D1254C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2240"/>
    <w:rsid w:val="00D847F2"/>
    <w:rsid w:val="00D868E4"/>
    <w:rsid w:val="00D871EE"/>
    <w:rsid w:val="00D939C3"/>
    <w:rsid w:val="00D94974"/>
    <w:rsid w:val="00D9532E"/>
    <w:rsid w:val="00DA0F06"/>
    <w:rsid w:val="00DA189B"/>
    <w:rsid w:val="00DA5817"/>
    <w:rsid w:val="00DA6897"/>
    <w:rsid w:val="00DA6D14"/>
    <w:rsid w:val="00DB049B"/>
    <w:rsid w:val="00DB28C5"/>
    <w:rsid w:val="00DB2DA0"/>
    <w:rsid w:val="00DB4A49"/>
    <w:rsid w:val="00DB646E"/>
    <w:rsid w:val="00DC2A3B"/>
    <w:rsid w:val="00DC3A6E"/>
    <w:rsid w:val="00DC543C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1B48"/>
    <w:rsid w:val="00DF208C"/>
    <w:rsid w:val="00DF26DC"/>
    <w:rsid w:val="00DF614A"/>
    <w:rsid w:val="00DF6BA9"/>
    <w:rsid w:val="00DF737C"/>
    <w:rsid w:val="00E03B20"/>
    <w:rsid w:val="00E06157"/>
    <w:rsid w:val="00E0792A"/>
    <w:rsid w:val="00E12DB0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2635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19E3"/>
    <w:rsid w:val="00F13732"/>
    <w:rsid w:val="00F14098"/>
    <w:rsid w:val="00F14F17"/>
    <w:rsid w:val="00F15707"/>
    <w:rsid w:val="00F16135"/>
    <w:rsid w:val="00F16ED1"/>
    <w:rsid w:val="00F16F02"/>
    <w:rsid w:val="00F17244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8D0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5265"/>
    <w:rsid w:val="00F76313"/>
    <w:rsid w:val="00F766E4"/>
    <w:rsid w:val="00F77FD0"/>
    <w:rsid w:val="00F8177C"/>
    <w:rsid w:val="00F81F17"/>
    <w:rsid w:val="00F8233F"/>
    <w:rsid w:val="00F83ACA"/>
    <w:rsid w:val="00F85874"/>
    <w:rsid w:val="00F87DFB"/>
    <w:rsid w:val="00F9102E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240">
    <w:name w:val="Σώμα κείμενου 24"/>
    <w:basedOn w:val="a"/>
    <w:rsid w:val="00375B7B"/>
    <w:rPr>
      <w:rFonts w:ascii="Arial" w:hAnsi="Arial" w:cs="Arial"/>
      <w:kern w:val="1"/>
      <w:szCs w:val="20"/>
      <w:lang w:eastAsia="el-GR"/>
    </w:rPr>
  </w:style>
  <w:style w:type="paragraph" w:customStyle="1" w:styleId="70">
    <w:name w:val="Παράγραφος λίστας7"/>
    <w:basedOn w:val="a"/>
    <w:rsid w:val="00375B7B"/>
    <w:pPr>
      <w:ind w:left="720"/>
      <w:contextualSpacing/>
    </w:pPr>
    <w:rPr>
      <w:kern w:val="1"/>
      <w:lang w:eastAsia="el-GR"/>
    </w:rPr>
  </w:style>
  <w:style w:type="paragraph" w:customStyle="1" w:styleId="BodyText2">
    <w:name w:val="Body Text 2"/>
    <w:basedOn w:val="a"/>
    <w:rsid w:val="00F16ED1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3BD3-0988-43E6-BF08-1278058C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1478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9446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2025-05-28T06:28:00Z</cp:lastPrinted>
  <dcterms:created xsi:type="dcterms:W3CDTF">2025-05-28T06:28:00Z</dcterms:created>
  <dcterms:modified xsi:type="dcterms:W3CDTF">2025-05-28T06:44:00Z</dcterms:modified>
</cp:coreProperties>
</file>