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26F8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30</w:t>
      </w:r>
      <w:r w:rsidR="00EB024F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3B127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FF026B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EB024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7143D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10833</w:t>
      </w:r>
      <w:r w:rsidR="00FF026B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CE5665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DB0AAF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DB0AAF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DB0AAF" w:rsidRDefault="00CB39A9" w:rsidP="00BE6C93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Default="00CB39A9" w:rsidP="00BE6C93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(</w:t>
            </w:r>
            <w:r w:rsidR="00FF02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F02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DB0AAF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DB0A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F02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  <w:r w:rsidR="00FC7C7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EB02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  <w:r w:rsidR="00FC7C7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2025 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84156D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7C4B0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DB0AAF" w:rsidRDefault="000B5759" w:rsidP="00BE6C93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DB0AAF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DB0AAF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DB0AAF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DB0AAF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F54F36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005EDC" w:rsidRPr="00F54F36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F026B" w:rsidRDefault="00FF026B" w:rsidP="00FF026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8A1093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Pr="008A1093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. ΘΕΜΑΤΑ   Δ/ΝΣΗΣ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 xml:space="preserve"> 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ΟΙΚΟΝΟΜΙΚΩΝ ΥΠΗΡΕΣΙΩΝ</w:t>
                  </w:r>
                </w:p>
                <w:p w:rsidR="00FF026B" w:rsidRPr="00FF026B" w:rsidRDefault="00FF026B" w:rsidP="00FF026B">
                  <w:pPr>
                    <w:pStyle w:val="ab"/>
                    <w:rPr>
                      <w:rFonts w:cs="Calibri"/>
                      <w:b/>
                    </w:rPr>
                  </w:pPr>
                </w:p>
                <w:p w:rsidR="009850FE" w:rsidRPr="00164791" w:rsidRDefault="009850FE" w:rsidP="006A577B">
                  <w:pPr>
                    <w:pStyle w:val="90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835B6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Λήψη  Απόφασης περί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«</w:t>
                  </w:r>
                  <w:r w:rsidRPr="007835B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Έγκρισης</w:t>
                  </w:r>
                  <w:r w:rsid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της  </w:t>
                  </w:r>
                  <w:proofErr w:type="spellStart"/>
                  <w:r w:rsidRPr="0016479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΄</w:t>
                  </w:r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Εκθεσης</w:t>
                  </w:r>
                  <w:proofErr w:type="spellEnd"/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αποτελεσμάτων εκτέλεσης προϋπολογισμού </w:t>
                  </w:r>
                  <w:proofErr w:type="spellStart"/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Α΄τριμήνου</w:t>
                  </w:r>
                  <w:proofErr w:type="spellEnd"/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2025.</w:t>
                  </w:r>
                  <w:r w:rsidRPr="00AE5FA5">
                    <w:rPr>
                      <w:rFonts w:ascii="Calibri" w:hAnsi="Calibri" w:cs="Calibri"/>
                      <w:sz w:val="22"/>
                      <w:szCs w:val="22"/>
                    </w:rPr>
                    <w:t xml:space="preserve"> (189/2025 Απόφαση Δ.Ε)</w:t>
                  </w:r>
                  <w:r w:rsidR="00AE5FA5" w:rsidRPr="00AE5FA5">
                    <w:rPr>
                      <w:rFonts w:ascii="Calibri" w:hAnsi="Calibri" w:cs="Calibri"/>
                      <w:sz w:val="22"/>
                      <w:szCs w:val="22"/>
                    </w:rPr>
                    <w:t>»</w:t>
                  </w:r>
                </w:p>
                <w:p w:rsidR="009850FE" w:rsidRDefault="009850FE" w:rsidP="009850FE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655381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9850FE" w:rsidRPr="009850FE" w:rsidRDefault="009850FE" w:rsidP="009850FE">
                  <w:pPr>
                    <w:ind w:left="471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B5759" w:rsidRPr="006A577B" w:rsidRDefault="00431CE0" w:rsidP="006A577B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</w:t>
                  </w:r>
                  <w:r w:rsidR="0053003A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«</w:t>
                  </w:r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Ανανέωσης-επέκτασης της σύμβασης για την εκμίσθωση Σχολικού Κυλικείου   του 3</w:t>
                  </w:r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ου</w:t>
                  </w:r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Γυμνασίου Λιβαδειάς μεταξύ  του Δήμου </w:t>
                  </w:r>
                  <w:proofErr w:type="spellStart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Λεβαδέων</w:t>
                  </w:r>
                  <w:proofErr w:type="spellEnd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της </w:t>
                  </w:r>
                  <w:proofErr w:type="spellStart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κας</w:t>
                  </w:r>
                  <w:proofErr w:type="spellEnd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Νταραδήμου</w:t>
                  </w:r>
                  <w:proofErr w:type="spellEnd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proofErr w:type="spellStart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Τόλια</w:t>
                  </w:r>
                  <w:proofErr w:type="spellEnd"/>
                  <w:r w:rsidR="00EB024F"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Ζωής</w:t>
                  </w:r>
                  <w:r w:rsidR="0053003A" w:rsidRPr="006A577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»</w:t>
                  </w:r>
                  <w:r w:rsidR="000B5759" w:rsidRPr="006A57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</w:p>
                <w:p w:rsidR="00431CE0" w:rsidRDefault="00431CE0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="000B5759" w:rsidRPr="00655381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="000B5759"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="000B5759"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="000B5759"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AE5FA5" w:rsidRDefault="00AE5FA5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AA57D6" w:rsidRPr="00AE5FA5" w:rsidRDefault="00AA57D6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AE5FA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263F7F" w:rsidRPr="00AE5FA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Pr="00AE5FA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</w:t>
                  </w:r>
                  <w:r w:rsidR="00FF026B" w:rsidRPr="00AE5FA5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ΠΟΛΕΟΔΟΜΙΑΣ</w:t>
                  </w:r>
                </w:p>
                <w:p w:rsidR="00087AEC" w:rsidRPr="007835B6" w:rsidRDefault="00087AEC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highlight w:val="yellow"/>
                      <w:u w:val="single"/>
                      <w:shd w:val="clear" w:color="auto" w:fill="FFFFFF"/>
                    </w:rPr>
                  </w:pPr>
                </w:p>
                <w:p w:rsidR="00FF263F" w:rsidRPr="00AE5FA5" w:rsidRDefault="00FF263F" w:rsidP="00FF263F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</w:pPr>
                  <w:r w:rsidRPr="006A577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</w:t>
                  </w:r>
                  <w:r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Απόφασης περί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«</w:t>
                  </w:r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Απ’ ευθείας αγορά ακινήτου επί της οδού Χρήστου Παλαιολόγου (πρώην Αισχύλου) του Δήμου </w:t>
                  </w:r>
                  <w:proofErr w:type="spellStart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Λεβαδέων</w:t>
                  </w:r>
                  <w:proofErr w:type="spellEnd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 (ιδιοκτησίας κληρονόμων Χαράλαμπου </w:t>
                  </w:r>
                  <w:proofErr w:type="spellStart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Βλάχου</w:t>
                  </w:r>
                  <w:proofErr w:type="spellEnd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)»</w:t>
                  </w:r>
                </w:p>
                <w:p w:rsidR="00E474CC" w:rsidRDefault="00E474CC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FF263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FF263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FF263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="00FF026B" w:rsidRPr="00FF263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Πολεοδομικού Σχεδιασμού </w:t>
                  </w:r>
                  <w:r w:rsidRPr="00FF263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50145" w:rsidRDefault="00650145" w:rsidP="00650145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</w:pPr>
                  <w:r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</w:t>
                  </w:r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«</w:t>
                  </w:r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Απ’ ευθείας αγορά ακινήτου στη θέση </w:t>
                  </w:r>
                  <w:proofErr w:type="spellStart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Ταμπάχνα</w:t>
                  </w:r>
                  <w:proofErr w:type="spellEnd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 ιδιοκτησίας </w:t>
                  </w:r>
                  <w:proofErr w:type="spellStart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Δημ</w:t>
                  </w:r>
                  <w:proofErr w:type="spellEnd"/>
                  <w:r w:rsidRPr="00AE5FA5">
                    <w:rPr>
                      <w:rFonts w:asciiTheme="minorHAnsi" w:eastAsia="Calibri" w:hAnsiTheme="minorHAnsi" w:cstheme="minorHAnsi"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. Ψαρόμυαλου»</w:t>
                  </w:r>
                </w:p>
                <w:p w:rsidR="00650145" w:rsidRDefault="00650145" w:rsidP="00650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FF263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Πολεοδομικού Σχεδιασμού </w:t>
                  </w:r>
                  <w:r w:rsidRPr="00FF263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κ. Λιανός Γεώργιος</w:t>
                  </w:r>
                </w:p>
                <w:p w:rsidR="00B50538" w:rsidRDefault="00B50538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650145" w:rsidRPr="007143D4" w:rsidRDefault="00650145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50538" w:rsidRDefault="00733816" w:rsidP="00B5053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lastRenderedPageBreak/>
                    <w:t>Ι</w:t>
                  </w:r>
                  <w:r w:rsidR="00B50538"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B50538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B50538"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</w:t>
                  </w:r>
                  <w:r w:rsidR="00B50538"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>ΤΕΧΝΙΚΩΝ ΥΠΗΡΕΣΙΩΝ</w:t>
                  </w:r>
                </w:p>
                <w:p w:rsidR="008A1093" w:rsidRDefault="008A1093" w:rsidP="00B5053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:rsidR="006A577B" w:rsidRPr="00AE5FA5" w:rsidRDefault="006A577B" w:rsidP="00BE6C93">
                  <w:pPr>
                    <w:pStyle w:val="a4"/>
                    <w:numPr>
                      <w:ilvl w:val="0"/>
                      <w:numId w:val="11"/>
                    </w:numPr>
                    <w:spacing w:beforeLines="40" w:afterLines="40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6A577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</w:t>
                  </w:r>
                  <w:r w:rsidRPr="006A57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Απόφασης περί </w:t>
                  </w:r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«Τροποποίησης του Τεχνικού Προγράμματος Εκτελεστέων Έργων </w:t>
                  </w:r>
                  <w:r w:rsidRPr="00AE5FA5">
                    <w:rPr>
                      <w:rStyle w:val="a5"/>
                      <w:rFonts w:asciiTheme="minorHAnsi" w:hAnsiTheme="minorHAnsi" w:cstheme="minorHAnsi"/>
                      <w:sz w:val="22"/>
                      <w:szCs w:val="22"/>
                    </w:rPr>
                    <w:t xml:space="preserve"> οικον. Έτους 2025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Δήμου </w:t>
                  </w:r>
                  <w:proofErr w:type="spellStart"/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Λεβαδέων</w:t>
                  </w:r>
                  <w:proofErr w:type="spellEnd"/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»</w:t>
                  </w:r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AE5FA5">
                    <w:rPr>
                      <w:rFonts w:ascii="Calibri" w:hAnsi="Calibri" w:cs="Calibri"/>
                      <w:sz w:val="22"/>
                      <w:szCs w:val="22"/>
                    </w:rPr>
                    <w:t>(195/2025 Απόφαση Δ.Ε)</w:t>
                  </w:r>
                </w:p>
                <w:p w:rsidR="006A577B" w:rsidRPr="00D1028D" w:rsidRDefault="006A577B" w:rsidP="006A577B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A577B" w:rsidRPr="006A577B" w:rsidRDefault="006A577B" w:rsidP="00BE6C93">
                  <w:pPr>
                    <w:spacing w:beforeLines="40" w:afterLines="40"/>
                    <w:ind w:left="438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F70898" w:rsidRDefault="00B50538" w:rsidP="006A577B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szCs w:val="24"/>
                    </w:rPr>
                  </w:pPr>
                  <w:r w:rsidRPr="00E474CC">
                    <w:rPr>
                      <w:rFonts w:asciiTheme="minorHAnsi" w:hAnsiTheme="minorHAnsi" w:cstheme="minorHAnsi"/>
                    </w:rPr>
                    <w:t>Λήψη  Απόφασης περί</w:t>
                  </w:r>
                  <w:r w:rsidRPr="00D1028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</w:rPr>
                    <w:t>«</w:t>
                  </w:r>
                  <w:r w:rsidR="007835B6"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Έγκρισης  Παράτασης του έργου «Ασφαλτόστρωση τμήματος δημοτικής οδού  Παναγία </w:t>
                  </w:r>
                  <w:proofErr w:type="spellStart"/>
                  <w:r w:rsidR="007835B6"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Καλαμιώτισσα</w:t>
                  </w:r>
                  <w:proofErr w:type="spellEnd"/>
                  <w:r w:rsidR="007835B6"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Αγία Άννα»</w:t>
                  </w:r>
                </w:p>
                <w:p w:rsidR="00B50538" w:rsidRPr="00D1028D" w:rsidRDefault="00B50538" w:rsidP="00B5053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B50538" w:rsidRPr="007835B6" w:rsidRDefault="00B50538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szCs w:val="24"/>
                      <w:highlight w:val="yellow"/>
                    </w:rPr>
                  </w:pPr>
                </w:p>
                <w:p w:rsidR="008A1093" w:rsidRPr="00D1028D" w:rsidRDefault="00FF263F" w:rsidP="00B5053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:rsidR="008A1093" w:rsidRPr="00DB0AAF" w:rsidRDefault="00733816" w:rsidP="008A1093">
                  <w:pPr>
                    <w:pStyle w:val="a7"/>
                    <w:ind w:left="723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Ι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>V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8A1093" w:rsidRPr="00DB0AAF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ΘΕΜΑΤΑ  Δ/ΝΣΗΣ  ΚΟΙΝΩΝΙΚΗΣ ΠΡΟΣΤΑΣΙΑΣ </w:t>
                  </w:r>
                  <w:r w:rsidR="008A1093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,ΠΑΙΔΕΙΑΣ &amp; ΔΙΑ ΒΙΟΥ ΜΑΘΗΣΗΣ</w:t>
                  </w:r>
                </w:p>
                <w:p w:rsidR="007835B6" w:rsidRPr="00AE5FA5" w:rsidRDefault="007835B6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B571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απόφασης </w:t>
                  </w:r>
                  <w:r w:rsidRPr="0053003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του Δημοτικού Συμβουλίου περί </w:t>
                  </w:r>
                  <w:r w:rsidRPr="0053003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«Λ</w:t>
                  </w:r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ύσης σύμβασης  απασχολούμενου  με σύμβαση μίσθωσης έργου στο Πρόγραμμα Στεγαστικής Συνδρομής «ΚΑΛΥΨΗ»</w:t>
                  </w:r>
                </w:p>
                <w:p w:rsidR="007835B6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Pr="00C43E86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C43E86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DB0AA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7835B6" w:rsidRPr="00324077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835B6" w:rsidRPr="007934F2" w:rsidRDefault="007835B6" w:rsidP="007934F2">
                  <w:pPr>
                    <w:pStyle w:val="a4"/>
                    <w:numPr>
                      <w:ilvl w:val="0"/>
                      <w:numId w:val="11"/>
                    </w:numPr>
                    <w:tabs>
                      <w:tab w:val="left" w:pos="1418"/>
                      <w:tab w:val="center" w:pos="1701"/>
                      <w:tab w:val="left" w:pos="2552"/>
                      <w:tab w:val="left" w:pos="5103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934F2">
                    <w:rPr>
                      <w:rFonts w:ascii="Calibri" w:hAnsi="Calibri" w:cs="Calibri"/>
                      <w:sz w:val="22"/>
                      <w:szCs w:val="22"/>
                    </w:rPr>
                    <w:t xml:space="preserve">Λήψη απόφασης </w:t>
                  </w:r>
                  <w:r w:rsidRPr="007934F2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του Δημοτικού Συμβουλίου περί «Τ</w:t>
                  </w:r>
                  <w:r w:rsidRPr="007934F2">
                    <w:rPr>
                      <w:rFonts w:ascii="Calibri" w:hAnsi="Calibri" w:cs="Calibri"/>
                      <w:sz w:val="22"/>
                      <w:szCs w:val="22"/>
                    </w:rPr>
                    <w:t>ροποποίησης  σύμβασης  απασχολούμενου  με σύμβαση μίσθωσης έργου στο πλαίσιο υλοποίησης του προγράμματος  Στεγαστικής Συνδρομής «ΚΑΛΥΨΗ».</w:t>
                  </w:r>
                </w:p>
                <w:p w:rsidR="008A1093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6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Pr="00C43E86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C43E86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DB0AA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7835B6" w:rsidRPr="00DB0AAF" w:rsidRDefault="007835B6" w:rsidP="008A109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6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</w:p>
                <w:p w:rsidR="008A1093" w:rsidRPr="00324077" w:rsidRDefault="00EB024F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3003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53003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AE5FA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Μίσθωση</w:t>
                  </w:r>
                  <w:r w:rsidRPr="00AE5FA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ς</w:t>
                  </w:r>
                  <w:r w:rsidRPr="00AE5FA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ακινήτου  για τη στέγαση του Δ’ Βρεφονηπιακού Σταθμού Δήμου </w:t>
                  </w:r>
                  <w:proofErr w:type="spellStart"/>
                  <w:r w:rsidRPr="00AE5FA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Λεβαδέων</w:t>
                  </w:r>
                  <w:proofErr w:type="spellEnd"/>
                  <w:r w:rsidRPr="00AE5FA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»</w:t>
                  </w:r>
                </w:p>
                <w:p w:rsidR="00324077" w:rsidRDefault="007835B6" w:rsidP="00324077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Pr="00C43E86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C43E86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DB0AA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EB024F" w:rsidRPr="00AE5FA5" w:rsidRDefault="00EB024F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3003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53003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« </w:t>
                  </w:r>
                  <w:r w:rsidRPr="00AE5FA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Μίσθωσης ακινήτου  για τη στέγαση του ΚΑΠΗ  Δαύλειας Δήμου </w:t>
                  </w:r>
                  <w:proofErr w:type="spellStart"/>
                  <w:r w:rsidRPr="00AE5FA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Λεβαδέων</w:t>
                  </w:r>
                  <w:proofErr w:type="spellEnd"/>
                  <w:r w:rsidRPr="00AE5FA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»</w:t>
                  </w:r>
                </w:p>
                <w:p w:rsidR="007835B6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Pr="00C43E86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C43E86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DB0AA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7835B6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EB024F" w:rsidRPr="00AE5FA5" w:rsidRDefault="00EB024F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3003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53003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AE5FA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Παροχή αιγίδας του Δήμου </w:t>
                  </w:r>
                  <w:proofErr w:type="spellStart"/>
                  <w:r w:rsidRPr="00AE5FA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Λεβαδέων</w:t>
                  </w:r>
                  <w:proofErr w:type="spellEnd"/>
                  <w:r w:rsidRPr="00AE5FA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στην υλοποίηση δράσεων από την Τ.ΟΜ.Υ. Λιβαδειάς</w:t>
                  </w:r>
                  <w:r w:rsidRPr="00AE5FA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»</w:t>
                  </w:r>
                </w:p>
                <w:p w:rsidR="007835B6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Pr="00C43E86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 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 </w:t>
                  </w:r>
                  <w:r w:rsidRPr="00C43E86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κα . </w:t>
                  </w:r>
                  <w:r w:rsidRPr="00DB0AA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Αικατερίνη Παπαβασιλείου</w:t>
                  </w:r>
                </w:p>
                <w:p w:rsidR="007835B6" w:rsidRDefault="007835B6" w:rsidP="007835B6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471" w:firstLine="0"/>
                    <w:jc w:val="left"/>
                    <w:textAlignment w:val="baseline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D52525" w:rsidRPr="00AE5FA5" w:rsidRDefault="00D52525" w:rsidP="007934F2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3003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53003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Δημιουργία και Τήρηση Μητρώου Νέων – Σύσταση Συμβουλίου Νέων του Δήμου</w:t>
                  </w:r>
                  <w:r w:rsidRPr="00AE5FA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»</w:t>
                  </w:r>
                </w:p>
                <w:p w:rsidR="00D52525" w:rsidRDefault="00D52525" w:rsidP="00D5252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8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με αρμοδιότητες του Τμήματος Παιδείας και Δια Βίου Μάθησης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Αγωγής της Δ/</w:t>
                  </w:r>
                  <w:proofErr w:type="spellStart"/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νσης</w:t>
                  </w:r>
                  <w:proofErr w:type="spellEnd"/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, Παιδείας &amp; Δια Βίου Μάθησης</w:t>
                  </w:r>
                  <w:r w:rsidRPr="00DB0AAF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 κ.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D52525" w:rsidRPr="00D52525" w:rsidRDefault="00D52525" w:rsidP="00D52525">
                  <w:pPr>
                    <w:spacing w:line="360" w:lineRule="auto"/>
                    <w:ind w:left="47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7835B6" w:rsidRPr="00AE5FA5" w:rsidRDefault="007835B6" w:rsidP="007934F2">
                  <w:pPr>
                    <w:pStyle w:val="a4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3003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53003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AE5FA5">
                    <w:rPr>
                      <w:rFonts w:ascii="Calibri" w:hAnsi="Calibri" w:cs="Calibri"/>
                      <w:sz w:val="22"/>
                      <w:szCs w:val="22"/>
                    </w:rPr>
                    <w:t xml:space="preserve">Συγκρότηση ειδικής επιτροπής επιλογής αιτήσεων εγγραφής και επανεγγραφής βρεφών και νηπίων  για τους Παιδικούς και Βρεφονηπιακούς σταθμούς του Δήμου </w:t>
                  </w:r>
                  <w:proofErr w:type="spellStart"/>
                  <w:r w:rsidRPr="00AE5FA5">
                    <w:rPr>
                      <w:rFonts w:ascii="Calibri" w:hAnsi="Calibri" w:cs="Calibri"/>
                      <w:sz w:val="22"/>
                      <w:szCs w:val="22"/>
                    </w:rPr>
                    <w:t>Λεβαδέων</w:t>
                  </w:r>
                  <w:proofErr w:type="spellEnd"/>
                  <w:r w:rsidRPr="00AE5FA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»</w:t>
                  </w:r>
                </w:p>
                <w:p w:rsidR="007835B6" w:rsidRDefault="007835B6" w:rsidP="007835B6">
                  <w:pPr>
                    <w:ind w:left="438"/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</w:pP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bidi="hi-IN"/>
                    </w:rPr>
                    <w:t>Εισηγητής :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bidi="hi-IN"/>
                    </w:rPr>
                    <w:t xml:space="preserve">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Αντιδήμαρχος 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με αρμοδιότητες του Τμήματος Προσχολικής Αγωγής της Δ/</w:t>
                  </w:r>
                  <w:proofErr w:type="spellStart"/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>νσης</w:t>
                  </w:r>
                  <w:proofErr w:type="spellEnd"/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Κοινωνικής Προστασίας  </w:t>
                  </w:r>
                  <w:r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, Παιδείας &amp; Δια Βίου Μάθησης </w:t>
                  </w:r>
                  <w:r w:rsidRPr="00DB0AAF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bidi="hi-IN"/>
                    </w:rPr>
                    <w:t xml:space="preserve"> </w:t>
                  </w:r>
                  <w:r w:rsidRPr="00DB0AAF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κ. </w:t>
                  </w:r>
                  <w:r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Κατής Χαράλαμπος</w:t>
                  </w:r>
                </w:p>
                <w:p w:rsidR="00F70898" w:rsidRPr="00DB0AAF" w:rsidRDefault="00733816" w:rsidP="00F7089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70" w:firstLine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lastRenderedPageBreak/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>V</w:t>
                  </w:r>
                  <w:r w:rsidR="008A1093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F70898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F70898" w:rsidRPr="00DB0AAF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ΘΕΜΑΤΑ ΑΥΤΟΤΕΛΟΥΣ ΤΜΗΜΑΤΟΣ ΠΟΛΙΤΙΣΜΟΥ ,ΑΘΛΗΤΙΣΜΟΥ ΚΑΙ ΤΟΥΡΙΣΜΟΥ</w:t>
                  </w:r>
                </w:p>
                <w:p w:rsidR="00EB024F" w:rsidRPr="00902545" w:rsidRDefault="00EB024F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90254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902545">
                    <w:rPr>
                      <w:rStyle w:val="a5"/>
                      <w:rFonts w:asciiTheme="minorHAnsi" w:hAnsiTheme="minorHAnsi" w:cstheme="minorHAnsi"/>
                      <w:b w:val="0"/>
                      <w:color w:val="000000"/>
                      <w:sz w:val="22"/>
                      <w:szCs w:val="22"/>
                    </w:rPr>
                    <w:t xml:space="preserve">Πραγματοποίησης 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συνδιοργάνωσης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Αθλητικής εκδήλωσης,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Livadia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night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run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&amp;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Levados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mountain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bike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2025 </w:t>
                  </w:r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του Δήμου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Λεβαδέων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με τον αθλητικό σύλλογο Α. Κ. Ο.  Λιβαδειάς, το Σάββατο 14 &amp; την Κυριακή 15 Ιουνίου 2025»</w:t>
                  </w:r>
                </w:p>
                <w:p w:rsidR="00F70898" w:rsidRPr="00902545" w:rsidRDefault="00F70898" w:rsidP="00F7089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8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D52525"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>Πολιτισμού,</w:t>
                  </w:r>
                  <w:r w:rsid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D52525"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650145" w:rsidRPr="00902545" w:rsidRDefault="00BE6C93" w:rsidP="007934F2">
                  <w:pPr>
                    <w:pStyle w:val="a4"/>
                    <w:numPr>
                      <w:ilvl w:val="0"/>
                      <w:numId w:val="11"/>
                    </w:numPr>
                    <w:spacing w:beforeLines="40" w:afterLines="40"/>
                    <w:ind w:left="74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90254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«</w:t>
                  </w:r>
                  <w:r w:rsidRPr="00902545">
                    <w:rPr>
                      <w:rStyle w:val="a5"/>
                      <w:rFonts w:asciiTheme="minorHAnsi" w:hAnsiTheme="minorHAnsi" w:cstheme="minorHAnsi"/>
                      <w:b w:val="0"/>
                      <w:color w:val="000000"/>
                      <w:sz w:val="22"/>
                      <w:szCs w:val="22"/>
                    </w:rPr>
                    <w:t xml:space="preserve">Πραγματοποίησης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συνδιοργάνωσης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των εκδηλώσεων του τετραήμερου φεστιβάλ 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«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US"/>
                    </w:rPr>
                    <w:t>Town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US"/>
                    </w:rPr>
                    <w:t>by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US"/>
                    </w:rPr>
                    <w:t>the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n-US"/>
                    </w:rPr>
                    <w:t>river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»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του Δήμου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Λεβαδέων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σε συνεργασία με τον Πολιτιστικό - Καλλιτεχνικό σύλλογο Λιβαδειάς «ΑΝΑΠΝΟΗ»</w:t>
                  </w:r>
                </w:p>
                <w:p w:rsidR="00BE6C93" w:rsidRPr="00902545" w:rsidRDefault="00BE6C93" w:rsidP="00BE6C9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8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Πολιτισμού,</w:t>
                  </w:r>
                  <w:r w:rsid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 κ.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BE6C93" w:rsidRPr="00902545" w:rsidRDefault="00BE6C93" w:rsidP="007934F2">
                  <w:pPr>
                    <w:pStyle w:val="a4"/>
                    <w:numPr>
                      <w:ilvl w:val="0"/>
                      <w:numId w:val="11"/>
                    </w:numPr>
                    <w:spacing w:beforeLines="40" w:afterLines="40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90254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902545">
                    <w:rPr>
                      <w:rStyle w:val="a5"/>
                      <w:rFonts w:asciiTheme="minorHAnsi" w:hAnsiTheme="minorHAnsi" w:cstheme="minorHAnsi"/>
                      <w:b w:val="0"/>
                      <w:color w:val="000000"/>
                      <w:sz w:val="22"/>
                      <w:szCs w:val="22"/>
                    </w:rPr>
                    <w:t>Πραγματοποίησης</w:t>
                  </w:r>
                  <w:r w:rsidRPr="00902545">
                    <w:rPr>
                      <w:rStyle w:val="a5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συνδιοργάνωσης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συναυλίας με την Ελληνική Ομάδα Έρευνας &amp; Διάσωσης και τον Πολιτιστικό Καλλιτεχνικό Σύλλογο «ΑΝΑΠΝΟΗ»</w:t>
                  </w:r>
                </w:p>
                <w:p w:rsidR="00E60C99" w:rsidRPr="00902545" w:rsidRDefault="00E60C99" w:rsidP="00E60C99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8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Πολιτισμού,</w:t>
                  </w:r>
                  <w:r w:rsid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 κ.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E60C99" w:rsidRPr="00902545" w:rsidRDefault="00902545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90254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«</w:t>
                  </w:r>
                  <w:r w:rsidR="00E60C99"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Πραγματοποίηση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ς</w:t>
                  </w:r>
                  <w:r w:rsidR="00E60C99"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60C99"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συνδιοργάνωσης</w:t>
                  </w:r>
                  <w:proofErr w:type="spellEnd"/>
                  <w:r w:rsidR="00E60C99"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μουσικοχορευτικής εκδήλωσης με τον Όμιλο Δράσεων και Πολιτισμού «ΧΟΡΟΝΟΣ»</w:t>
                  </w:r>
                </w:p>
                <w:p w:rsidR="00E60C99" w:rsidRDefault="00E60C99" w:rsidP="00E60C99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8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Πολιτισμού,</w:t>
                  </w:r>
                  <w:r w:rsid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 κ.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6A2192" w:rsidRPr="00902545" w:rsidRDefault="006A2192" w:rsidP="007934F2">
                  <w:pPr>
                    <w:pStyle w:val="a8"/>
                    <w:numPr>
                      <w:ilvl w:val="0"/>
                      <w:numId w:val="1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90254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«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Πραγματοποίησης </w:t>
                  </w:r>
                  <w:proofErr w:type="spellStart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συνδιοργάνωσης</w:t>
                  </w:r>
                  <w:proofErr w:type="spellEnd"/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μουσικ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ής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εκδήλωσης με τον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Χορευτικό Λαογραφικό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Ομιλο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Λιβαδειάς </w:t>
                  </w:r>
                  <w:r w:rsidRPr="009025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»</w:t>
                  </w:r>
                </w:p>
                <w:p w:rsidR="006A2192" w:rsidRDefault="006A2192" w:rsidP="006A2192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780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Πολιτισμού,</w:t>
                  </w:r>
                  <w:r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02545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 κ. </w:t>
                  </w:r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902545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E60C99" w:rsidRPr="00E60C99" w:rsidRDefault="00E60C99" w:rsidP="00E60C99">
                  <w:pPr>
                    <w:spacing w:beforeLines="40" w:afterLines="40"/>
                    <w:ind w:left="471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  <w:p w:rsidR="004048CE" w:rsidRDefault="00733816" w:rsidP="00BE6C93">
                  <w:pPr>
                    <w:tabs>
                      <w:tab w:val="num" w:pos="370"/>
                    </w:tabs>
                    <w:spacing w:beforeLines="40" w:afterLines="40"/>
                    <w:ind w:left="37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>V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Ι</w:t>
                  </w:r>
                  <w:r w:rsidR="00AE5FA5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B123DC" w:rsidRPr="006A577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ΓΕΝΙΚΑ ΘΕΜΑΤΑ</w:t>
                  </w:r>
                </w:p>
                <w:p w:rsidR="00B123DC" w:rsidRPr="00AE5FA5" w:rsidRDefault="00B123DC" w:rsidP="007934F2">
                  <w:pPr>
                    <w:pStyle w:val="a4"/>
                    <w:numPr>
                      <w:ilvl w:val="0"/>
                      <w:numId w:val="11"/>
                    </w:numPr>
                    <w:spacing w:beforeLines="40" w:afterLines="4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5FA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Συζήτηση – έκδοση ψηφίσματος στήριξης  του Δημοτικού Συμβουλίου  επί αιτήματος εργαζομένων στο Δημόσιο Τομέα και στους ΟΤΑ</w:t>
                  </w:r>
                </w:p>
              </w:tc>
            </w:tr>
          </w:tbl>
          <w:p w:rsidR="001E7EED" w:rsidRPr="00DB0AAF" w:rsidRDefault="001E7EED" w:rsidP="001E7EE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8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B127A" w:rsidRPr="00CE5665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CE5665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8A1093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8A1093" w:rsidRDefault="008A1093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8A1093" w:rsidRDefault="008A1093" w:rsidP="008A109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Οικονομικών Υπηρεσιών                               κα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AE5FA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AE5FA5" w:rsidRDefault="00AE5FA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AE5FA5" w:rsidRDefault="00AE5FA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Πολεοδομίας                                                  κα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Μαριδάκη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Δέσποινα </w:t>
            </w:r>
          </w:p>
        </w:tc>
      </w:tr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522" w:type="dxa"/>
            <w:shd w:val="clear" w:color="auto" w:fill="FFFFFF"/>
          </w:tcPr>
          <w:p w:rsidR="00961615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 Υπηρεσιών                               </w:t>
            </w:r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κ.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Χρήστος</w:t>
            </w:r>
          </w:p>
        </w:tc>
      </w:tr>
      <w:tr w:rsidR="001E7EED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1E7EED" w:rsidRPr="00961615" w:rsidRDefault="001E7EED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1E7EED" w:rsidRDefault="00E470F8" w:rsidP="008A109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Κοινωνικής Προστασίας ……            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</w:t>
            </w:r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κα </w:t>
            </w:r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>Παπαγεωργίου Μαρία</w:t>
            </w:r>
          </w:p>
        </w:tc>
      </w:tr>
      <w:tr w:rsidR="003B127A" w:rsidRPr="00C15CA0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8B2E00" w:rsidRDefault="00961615" w:rsidP="008A10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8A10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522" w:type="dxa"/>
            <w:shd w:val="clear" w:color="auto" w:fill="FFFFFF"/>
          </w:tcPr>
          <w:p w:rsidR="003B127A" w:rsidRPr="00961615" w:rsidRDefault="00282C4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146E2E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Πολιτισμού, Αθλητισμού &amp; Τουρισμού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Ανδρέα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</w:p>
        </w:tc>
      </w:tr>
    </w:tbl>
    <w:p w:rsidR="003B127A" w:rsidRPr="00C52A9C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F9" w:rsidRDefault="007C3FF9" w:rsidP="005E5D39">
      <w:r>
        <w:separator/>
      </w:r>
    </w:p>
  </w:endnote>
  <w:endnote w:type="continuationSeparator" w:id="0">
    <w:p w:rsidR="007C3FF9" w:rsidRDefault="007C3FF9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A5264E">
            <w:rPr>
              <w:noProof/>
            </w:rPr>
            <w:t>4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F9" w:rsidRDefault="007C3FF9" w:rsidP="005E5D39">
      <w:r>
        <w:separator/>
      </w:r>
    </w:p>
  </w:footnote>
  <w:footnote w:type="continuationSeparator" w:id="0">
    <w:p w:rsidR="007C3FF9" w:rsidRDefault="007C3FF9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BAC46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94786D18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C7920"/>
    <w:multiLevelType w:val="hybridMultilevel"/>
    <w:tmpl w:val="DC0AF4C6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4A7244"/>
    <w:multiLevelType w:val="hybridMultilevel"/>
    <w:tmpl w:val="05BAF4E8"/>
    <w:lvl w:ilvl="0" w:tplc="F0AC9F84">
      <w:start w:val="1"/>
      <w:numFmt w:val="decimal"/>
      <w:lvlText w:val="%1."/>
      <w:lvlJc w:val="left"/>
      <w:pPr>
        <w:ind w:left="831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>
    <w:nsid w:val="26083B27"/>
    <w:multiLevelType w:val="hybridMultilevel"/>
    <w:tmpl w:val="A7B8C670"/>
    <w:lvl w:ilvl="0" w:tplc="55E0CC18">
      <w:start w:val="5"/>
      <w:numFmt w:val="decimal"/>
      <w:lvlText w:val="%1."/>
      <w:lvlJc w:val="left"/>
      <w:pPr>
        <w:ind w:left="798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3">
    <w:nsid w:val="369247FD"/>
    <w:multiLevelType w:val="hybridMultilevel"/>
    <w:tmpl w:val="2B34E506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4A7A63DC"/>
    <w:multiLevelType w:val="hybridMultilevel"/>
    <w:tmpl w:val="30F80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2081D"/>
    <w:multiLevelType w:val="hybridMultilevel"/>
    <w:tmpl w:val="E820BF2A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>
    <w:nsid w:val="57DD713E"/>
    <w:multiLevelType w:val="hybridMultilevel"/>
    <w:tmpl w:val="CF08F3E2"/>
    <w:lvl w:ilvl="0" w:tplc="200CEA2A">
      <w:start w:val="6"/>
      <w:numFmt w:val="decimal"/>
      <w:lvlText w:val="%1."/>
      <w:lvlJc w:val="left"/>
      <w:pPr>
        <w:ind w:left="831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9">
    <w:nsid w:val="638B179B"/>
    <w:multiLevelType w:val="hybridMultilevel"/>
    <w:tmpl w:val="A7C472E0"/>
    <w:lvl w:ilvl="0" w:tplc="0408000F">
      <w:start w:val="1"/>
      <w:numFmt w:val="decimal"/>
      <w:lvlText w:val="%1."/>
      <w:lvlJc w:val="left"/>
      <w:pPr>
        <w:ind w:left="893" w:hanging="360"/>
      </w:p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0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C816162"/>
    <w:multiLevelType w:val="hybridMultilevel"/>
    <w:tmpl w:val="6994C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C1472"/>
    <w:multiLevelType w:val="hybridMultilevel"/>
    <w:tmpl w:val="3DEE6300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2"/>
  </w:num>
  <w:num w:numId="5">
    <w:abstractNumId w:val="21"/>
  </w:num>
  <w:num w:numId="6">
    <w:abstractNumId w:val="20"/>
  </w:num>
  <w:num w:numId="7">
    <w:abstractNumId w:val="14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19"/>
  </w:num>
  <w:num w:numId="16">
    <w:abstractNumId w:val="17"/>
  </w:num>
  <w:num w:numId="17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22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29D"/>
    <w:rsid w:val="00000836"/>
    <w:rsid w:val="0000111B"/>
    <w:rsid w:val="000018AF"/>
    <w:rsid w:val="00002700"/>
    <w:rsid w:val="00005E79"/>
    <w:rsid w:val="00005EDC"/>
    <w:rsid w:val="00006407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283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9E3"/>
    <w:rsid w:val="0025336D"/>
    <w:rsid w:val="0025362F"/>
    <w:rsid w:val="00253803"/>
    <w:rsid w:val="00253EBD"/>
    <w:rsid w:val="0025575A"/>
    <w:rsid w:val="00256213"/>
    <w:rsid w:val="00256507"/>
    <w:rsid w:val="00257E06"/>
    <w:rsid w:val="00263F7F"/>
    <w:rsid w:val="002669A9"/>
    <w:rsid w:val="00266FFA"/>
    <w:rsid w:val="00267428"/>
    <w:rsid w:val="00267B9F"/>
    <w:rsid w:val="00267C5E"/>
    <w:rsid w:val="00270874"/>
    <w:rsid w:val="00272C65"/>
    <w:rsid w:val="00274548"/>
    <w:rsid w:val="00275DA8"/>
    <w:rsid w:val="00276D6B"/>
    <w:rsid w:val="002802B4"/>
    <w:rsid w:val="002803F4"/>
    <w:rsid w:val="002816DF"/>
    <w:rsid w:val="0028172D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7B3"/>
    <w:rsid w:val="002F59DD"/>
    <w:rsid w:val="003004E8"/>
    <w:rsid w:val="00301DB2"/>
    <w:rsid w:val="00302E1C"/>
    <w:rsid w:val="00303D34"/>
    <w:rsid w:val="003055DB"/>
    <w:rsid w:val="0030584F"/>
    <w:rsid w:val="0030623B"/>
    <w:rsid w:val="0030719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077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0F01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003A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3A4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6DE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31CD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14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2192"/>
    <w:rsid w:val="006A4574"/>
    <w:rsid w:val="006A4A0A"/>
    <w:rsid w:val="006A577B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43D4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816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1FA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5B6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34F2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3FF9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4F07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1093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2545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55AD"/>
    <w:rsid w:val="00965E03"/>
    <w:rsid w:val="009665BE"/>
    <w:rsid w:val="009670EF"/>
    <w:rsid w:val="00970D2F"/>
    <w:rsid w:val="00975876"/>
    <w:rsid w:val="00976645"/>
    <w:rsid w:val="00976C2E"/>
    <w:rsid w:val="00981537"/>
    <w:rsid w:val="009830A7"/>
    <w:rsid w:val="009849C9"/>
    <w:rsid w:val="00984EFA"/>
    <w:rsid w:val="009850FE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103"/>
    <w:rsid w:val="00A436FA"/>
    <w:rsid w:val="00A44D26"/>
    <w:rsid w:val="00A45B71"/>
    <w:rsid w:val="00A4667C"/>
    <w:rsid w:val="00A46978"/>
    <w:rsid w:val="00A5264E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5FA5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23DC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0538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0981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E6C93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690D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6F89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2525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08D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638F"/>
    <w:rsid w:val="00E5714B"/>
    <w:rsid w:val="00E60C99"/>
    <w:rsid w:val="00E6179C"/>
    <w:rsid w:val="00E61ADA"/>
    <w:rsid w:val="00E640DF"/>
    <w:rsid w:val="00E646A5"/>
    <w:rsid w:val="00E661F8"/>
    <w:rsid w:val="00E673B5"/>
    <w:rsid w:val="00E7082C"/>
    <w:rsid w:val="00E7128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024F"/>
    <w:rsid w:val="00EB1239"/>
    <w:rsid w:val="00EB1A69"/>
    <w:rsid w:val="00EB78BE"/>
    <w:rsid w:val="00EC11B6"/>
    <w:rsid w:val="00EC15A8"/>
    <w:rsid w:val="00EC287D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163B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0898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1E46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26B"/>
    <w:rsid w:val="00FF0EB5"/>
    <w:rsid w:val="00FF263F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2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  <w:style w:type="paragraph" w:customStyle="1" w:styleId="90">
    <w:name w:val="Παράγραφος λίστας9"/>
    <w:basedOn w:val="a"/>
    <w:rsid w:val="009850FE"/>
    <w:pPr>
      <w:suppressAutoHyphens/>
      <w:ind w:left="720"/>
      <w:contextualSpacing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9C8E9-89B5-4754-A282-20554FDC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1384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17</cp:revision>
  <cp:lastPrinted>2025-05-30T10:17:00Z</cp:lastPrinted>
  <dcterms:created xsi:type="dcterms:W3CDTF">2025-05-28T07:06:00Z</dcterms:created>
  <dcterms:modified xsi:type="dcterms:W3CDTF">2025-05-30T11:22:00Z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