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394DD3">
        <w:rPr>
          <w:rFonts w:ascii="Arial" w:eastAsia="Arial" w:hAnsi="Arial" w:cs="Arial"/>
          <w:b/>
          <w:bCs/>
          <w:sz w:val="22"/>
          <w:szCs w:val="22"/>
        </w:rPr>
        <w:t>20</w:t>
      </w:r>
      <w:r w:rsidRPr="00AC1BAA">
        <w:rPr>
          <w:rFonts w:ascii="Arial" w:eastAsia="Arial" w:hAnsi="Arial" w:cs="Arial"/>
          <w:b/>
          <w:bCs/>
          <w:sz w:val="22"/>
          <w:szCs w:val="22"/>
        </w:rPr>
        <w:t xml:space="preserve"> /1</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AA1737">
        <w:rPr>
          <w:rFonts w:ascii="Arial" w:eastAsia="Arial" w:hAnsi="Arial" w:cs="Arial"/>
          <w:b/>
          <w:bCs/>
          <w:sz w:val="22"/>
          <w:szCs w:val="22"/>
        </w:rPr>
        <w:t>4</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394DD3">
        <w:rPr>
          <w:rFonts w:ascii="Arial" w:eastAsia="Arial" w:hAnsi="Arial" w:cs="Arial"/>
          <w:b/>
          <w:bCs/>
          <w:sz w:val="22"/>
          <w:szCs w:val="22"/>
        </w:rPr>
        <w:t>26</w:t>
      </w:r>
      <w:r w:rsidR="00CA48A1">
        <w:rPr>
          <w:rFonts w:ascii="Arial" w:eastAsia="Arial" w:hAnsi="Arial" w:cs="Arial"/>
          <w:b/>
          <w:bCs/>
          <w:sz w:val="22"/>
          <w:szCs w:val="22"/>
        </w:rPr>
        <w:t>0</w:t>
      </w:r>
      <w:r w:rsidR="00394DD3">
        <w:rPr>
          <w:rFonts w:ascii="Arial" w:eastAsia="Arial" w:hAnsi="Arial" w:cs="Arial"/>
          <w:b/>
          <w:bCs/>
          <w:sz w:val="22"/>
          <w:szCs w:val="22"/>
        </w:rPr>
        <w:t>10</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w:t>
      </w:r>
      <w:r w:rsidR="00B41BC7">
        <w:rPr>
          <w:rFonts w:ascii="Arial" w:hAnsi="Arial" w:cs="Arial"/>
          <w:b/>
          <w:sz w:val="22"/>
          <w:szCs w:val="22"/>
        </w:rPr>
        <w:t>8</w:t>
      </w:r>
      <w:r w:rsidR="00FE3B28">
        <w:rPr>
          <w:rFonts w:ascii="Arial" w:hAnsi="Arial" w:cs="Arial"/>
          <w:b/>
          <w:sz w:val="22"/>
          <w:szCs w:val="22"/>
        </w:rPr>
        <w:t>1</w:t>
      </w:r>
    </w:p>
    <w:p w:rsidR="005E0F33" w:rsidRPr="00AC1BAA" w:rsidRDefault="005E0F33">
      <w:pPr>
        <w:jc w:val="center"/>
        <w:rPr>
          <w:rFonts w:ascii="Arial" w:hAnsi="Arial" w:cs="Arial"/>
          <w:b/>
          <w:sz w:val="22"/>
          <w:szCs w:val="22"/>
        </w:rPr>
      </w:pPr>
    </w:p>
    <w:p w:rsidR="00B41BC7" w:rsidRPr="00CA648B" w:rsidRDefault="00B41BC7" w:rsidP="00B41BC7">
      <w:pPr>
        <w:jc w:val="both"/>
        <w:rPr>
          <w:rFonts w:ascii="Arial" w:hAnsi="Arial" w:cs="Arial"/>
          <w:b/>
          <w:iCs/>
          <w:sz w:val="22"/>
          <w:szCs w:val="22"/>
        </w:rPr>
      </w:pPr>
      <w:r w:rsidRPr="00CA648B">
        <w:rPr>
          <w:rFonts w:ascii="Arial" w:hAnsi="Arial" w:cs="Arial"/>
          <w:b/>
          <w:iCs/>
          <w:sz w:val="22"/>
          <w:szCs w:val="22"/>
        </w:rPr>
        <w:t>Ορισμός Επιτροπής Διερεύνησης τιμών για την υποβολή πρότασης σύμφωνα με την Πρόσκληση με Κωδικό  :44 «Εξοπλισμός Πολιτικής Προστασίας (Νέες Πράξεις)» του Προγράμματος «ΣΤΕΡΕΑ ΕΛΛΑΔΑ» 2021-2027.</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23D5D" w:rsidRPr="00AC1BAA" w:rsidRDefault="0051690C" w:rsidP="00523D5D">
      <w:pPr>
        <w:pStyle w:val="35"/>
        <w:ind w:left="0"/>
        <w:jc w:val="both"/>
        <w:rPr>
          <w:rFonts w:ascii="Arial" w:hAnsi="Arial" w:cs="Arial"/>
          <w:sz w:val="22"/>
          <w:szCs w:val="22"/>
        </w:rPr>
      </w:pPr>
      <w:r w:rsidRPr="00AC1BAA">
        <w:rPr>
          <w:rFonts w:ascii="Arial" w:hAnsi="Arial" w:cs="Arial"/>
          <w:sz w:val="22"/>
          <w:szCs w:val="22"/>
        </w:rPr>
        <w:t xml:space="preserve">     </w:t>
      </w:r>
      <w:r w:rsidR="00523D5D" w:rsidRPr="00AC1BAA">
        <w:rPr>
          <w:rFonts w:ascii="Arial" w:hAnsi="Arial" w:cs="Arial"/>
          <w:sz w:val="22"/>
          <w:szCs w:val="22"/>
        </w:rPr>
        <w:t xml:space="preserve">       Αφού  διαπιστώθηκε ότι υπάρχει νόμιμη απαρτία, επειδή σε σύνολο 7 (επτά)  μελών               </w:t>
      </w:r>
    </w:p>
    <w:p w:rsidR="00523D5D" w:rsidRPr="00AC1BAA" w:rsidRDefault="00523D5D" w:rsidP="00523D5D">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523D5D" w:rsidRPr="00AC1BAA" w:rsidRDefault="00523D5D" w:rsidP="00523D5D">
      <w:pPr>
        <w:pStyle w:val="35"/>
        <w:ind w:left="0"/>
        <w:jc w:val="both"/>
        <w:rPr>
          <w:rFonts w:ascii="Arial" w:hAnsi="Arial" w:cs="Arial"/>
          <w:sz w:val="22"/>
          <w:szCs w:val="22"/>
        </w:rPr>
      </w:pPr>
    </w:p>
    <w:p w:rsidR="00523D5D" w:rsidRPr="00AC1BAA" w:rsidRDefault="00523D5D" w:rsidP="00523D5D">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523D5D" w:rsidRPr="00AC1BAA" w:rsidRDefault="00523D5D" w:rsidP="00523D5D">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523D5D" w:rsidRPr="00AC1BAA" w:rsidRDefault="00523D5D" w:rsidP="00523D5D">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523D5D" w:rsidRPr="00AC1BAA" w:rsidRDefault="00523D5D" w:rsidP="00523D5D">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523D5D" w:rsidRPr="00AC1BAA" w:rsidRDefault="00523D5D" w:rsidP="00523D5D">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αν</w:t>
      </w:r>
      <w:r w:rsidRPr="00AC1BAA">
        <w:rPr>
          <w:rFonts w:ascii="Arial" w:hAnsi="Arial" w:cs="Arial"/>
          <w:sz w:val="22"/>
          <w:szCs w:val="22"/>
        </w:rPr>
        <w:t xml:space="preserve"> νόμιμα προσκληθεί                 </w:t>
      </w:r>
    </w:p>
    <w:p w:rsidR="00523D5D" w:rsidRDefault="00523D5D" w:rsidP="00523D5D">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523D5D" w:rsidRPr="00AC1BAA" w:rsidRDefault="00523D5D" w:rsidP="00523D5D">
      <w:pPr>
        <w:tabs>
          <w:tab w:val="left" w:pos="360"/>
          <w:tab w:val="left" w:pos="6237"/>
        </w:tabs>
        <w:ind w:right="-335"/>
        <w:rPr>
          <w:rFonts w:ascii="Arial" w:hAnsi="Arial" w:cs="Arial"/>
          <w:sz w:val="22"/>
          <w:szCs w:val="22"/>
        </w:rPr>
      </w:pPr>
    </w:p>
    <w:p w:rsidR="00791389" w:rsidRPr="00AC1BAA" w:rsidRDefault="00791389" w:rsidP="00523D5D">
      <w:pPr>
        <w:pStyle w:val="35"/>
        <w:ind w:left="0"/>
        <w:jc w:val="both"/>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B41BC7">
        <w:rPr>
          <w:rFonts w:ascii="Arial" w:eastAsia="Arial" w:hAnsi="Arial" w:cs="Arial"/>
          <w:sz w:val="22"/>
          <w:szCs w:val="22"/>
        </w:rPr>
        <w:t>13</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0B2AD2">
        <w:rPr>
          <w:rFonts w:ascii="Arial" w:eastAsia="Arial" w:hAnsi="Arial" w:cs="Arial"/>
          <w:sz w:val="22"/>
          <w:szCs w:val="22"/>
        </w:rPr>
        <w:t>5</w:t>
      </w:r>
      <w:r w:rsidR="00B41BC7">
        <w:rPr>
          <w:rFonts w:ascii="Arial" w:eastAsia="Arial" w:hAnsi="Arial" w:cs="Arial"/>
          <w:sz w:val="22"/>
          <w:szCs w:val="22"/>
        </w:rPr>
        <w:t>384</w:t>
      </w:r>
      <w:r w:rsidRPr="00AC1BAA">
        <w:rPr>
          <w:rFonts w:ascii="Arial" w:eastAsia="Arial" w:hAnsi="Arial" w:cs="Arial"/>
          <w:sz w:val="22"/>
          <w:szCs w:val="22"/>
        </w:rPr>
        <w:t>/</w:t>
      </w:r>
      <w:r w:rsidR="00E92478">
        <w:rPr>
          <w:rFonts w:ascii="Arial" w:eastAsia="Arial" w:hAnsi="Arial" w:cs="Arial"/>
          <w:sz w:val="22"/>
          <w:szCs w:val="22"/>
        </w:rPr>
        <w:t>1</w:t>
      </w:r>
      <w:r w:rsidR="00B41BC7">
        <w:rPr>
          <w:rFonts w:ascii="Arial" w:eastAsia="Arial" w:hAnsi="Arial" w:cs="Arial"/>
          <w:sz w:val="22"/>
          <w:szCs w:val="22"/>
        </w:rPr>
        <w:t>2</w:t>
      </w:r>
      <w:r w:rsidRPr="00AC1BAA">
        <w:rPr>
          <w:rFonts w:ascii="Arial" w:eastAsia="Arial" w:hAnsi="Arial" w:cs="Arial"/>
          <w:sz w:val="22"/>
          <w:szCs w:val="22"/>
        </w:rPr>
        <w:t xml:space="preserve">-12-2024 έγγραφη </w:t>
      </w:r>
      <w:r w:rsidR="00B57620">
        <w:rPr>
          <w:rFonts w:ascii="Arial" w:eastAsia="Arial" w:hAnsi="Arial" w:cs="Arial"/>
          <w:sz w:val="22"/>
          <w:szCs w:val="22"/>
        </w:rPr>
        <w:t xml:space="preserve"> εισήγηση </w:t>
      </w:r>
      <w:r w:rsidR="000B2AD2">
        <w:rPr>
          <w:rFonts w:ascii="Arial" w:eastAsia="Arial" w:hAnsi="Arial" w:cs="Arial"/>
          <w:sz w:val="22"/>
          <w:szCs w:val="22"/>
        </w:rPr>
        <w:t>τ</w:t>
      </w:r>
      <w:r w:rsidR="00B41BC7">
        <w:rPr>
          <w:rFonts w:ascii="Arial" w:eastAsia="Arial" w:hAnsi="Arial" w:cs="Arial"/>
          <w:sz w:val="22"/>
          <w:szCs w:val="22"/>
        </w:rPr>
        <w:t xml:space="preserve">ου Γραφείου Δημάρχου  </w:t>
      </w:r>
      <w:proofErr w:type="spellStart"/>
      <w:r w:rsidR="00B41BC7">
        <w:rPr>
          <w:rFonts w:ascii="Arial" w:eastAsia="Arial" w:hAnsi="Arial" w:cs="Arial"/>
          <w:sz w:val="22"/>
          <w:szCs w:val="22"/>
        </w:rPr>
        <w:t>Λεβαδέων</w:t>
      </w:r>
      <w:proofErr w:type="spellEnd"/>
      <w:r w:rsidR="00E92478"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στην   οποία</w:t>
      </w:r>
      <w:r w:rsidRPr="00AC1BAA">
        <w:rPr>
          <w:rFonts w:ascii="Arial" w:eastAsia="Arial" w:hAnsi="Arial" w:cs="Arial"/>
          <w:sz w:val="22"/>
          <w:szCs w:val="22"/>
        </w:rPr>
        <w:t xml:space="preserve"> αναφέρονται </w:t>
      </w:r>
      <w:r w:rsidRPr="00AC1BAA">
        <w:rPr>
          <w:rFonts w:ascii="Arial" w:hAnsi="Arial" w:cs="Arial"/>
          <w:sz w:val="22"/>
          <w:szCs w:val="22"/>
        </w:rPr>
        <w:t>τα παρακάτω:</w:t>
      </w:r>
      <w:r w:rsidRPr="00AC1BAA">
        <w:rPr>
          <w:rFonts w:ascii="Arial" w:eastAsia="Arial" w:hAnsi="Arial" w:cs="Arial"/>
          <w:sz w:val="22"/>
          <w:szCs w:val="22"/>
        </w:rPr>
        <w:t xml:space="preserve">   </w:t>
      </w:r>
    </w:p>
    <w:p w:rsidR="008A64B4" w:rsidRPr="008A64B4" w:rsidRDefault="008A64B4" w:rsidP="008A64B4">
      <w:pPr>
        <w:spacing w:before="240" w:after="240" w:line="360" w:lineRule="auto"/>
        <w:contextualSpacing/>
        <w:jc w:val="both"/>
        <w:rPr>
          <w:rFonts w:ascii="Arial" w:hAnsi="Arial" w:cs="Arial"/>
          <w:bCs/>
          <w:i/>
          <w:color w:val="000000"/>
          <w:sz w:val="22"/>
          <w:szCs w:val="22"/>
        </w:rPr>
      </w:pPr>
      <w:r>
        <w:rPr>
          <w:rFonts w:ascii="Calibri" w:hAnsi="Calibri" w:cs="Calibri"/>
          <w:bCs/>
          <w:color w:val="000000"/>
        </w:rPr>
        <w:t xml:space="preserve">    </w:t>
      </w:r>
      <w:r w:rsidRPr="008A64B4">
        <w:rPr>
          <w:rFonts w:ascii="Arial" w:hAnsi="Arial" w:cs="Arial"/>
          <w:bCs/>
          <w:i/>
          <w:color w:val="000000"/>
          <w:sz w:val="22"/>
          <w:szCs w:val="22"/>
        </w:rPr>
        <w:t>Η Ειδική Υπηρεσία Διαχείρισης του Προγράμματος «Στερεά Ελλάδα» 2021-2027 της Περιφέρειας Στερεάς Ελλάδας εξέδωσε πρόσκληση με Κωδικό Πρόσκλησης 44 και τίτλο «Εξοπλισμός Πολιτικής Προστασίας (Νέες πράξεις)», η οποία συγχρηματοδοτείται από το ΕΤΠΑ.</w:t>
      </w:r>
    </w:p>
    <w:p w:rsidR="008A64B4" w:rsidRPr="008A64B4" w:rsidRDefault="008A64B4" w:rsidP="008A64B4">
      <w:pPr>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Αντικείμενο της πρόσκλησης είναι η ενίσχυση παρεμβάσεων που αφορούν την προμήθεια εξοπλισμού, κυρίως μηχανημάτων για την πρόληψη κινδύνων (π.χ. εκκαθάριση δασικών δρόμων, αντιμετώπιση κατολισθήσεων, κλπ), μηχανημάτων εκχιονισμού, φορτωτών και λοιπών μηχανημάτων για την αντιμετώπιση και τον περιορισμό των επιπτώσεων φυσικών κινδύνων που σχετίζονται με το κλίμα.</w:t>
      </w:r>
    </w:p>
    <w:p w:rsidR="008A64B4" w:rsidRPr="008A64B4" w:rsidRDefault="008A64B4" w:rsidP="008A64B4">
      <w:pPr>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Ενδεικτικά αναφέρονται τα ακόλουθα:</w:t>
      </w:r>
    </w:p>
    <w:p w:rsidR="008A64B4" w:rsidRPr="008A64B4" w:rsidRDefault="008A64B4" w:rsidP="008A64B4">
      <w:pPr>
        <w:widowControl w:val="0"/>
        <w:numPr>
          <w:ilvl w:val="0"/>
          <w:numId w:val="8"/>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Εκχιονιστικά/Φορτηγά με σύστημα εκχιονισμού-αλατιέρα</w:t>
      </w:r>
    </w:p>
    <w:p w:rsidR="008A64B4" w:rsidRPr="008A64B4" w:rsidRDefault="008A64B4" w:rsidP="008A64B4">
      <w:pPr>
        <w:widowControl w:val="0"/>
        <w:numPr>
          <w:ilvl w:val="0"/>
          <w:numId w:val="8"/>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proofErr w:type="spellStart"/>
      <w:r w:rsidRPr="008A64B4">
        <w:rPr>
          <w:rFonts w:ascii="Arial" w:hAnsi="Arial" w:cs="Arial"/>
          <w:bCs/>
          <w:i/>
          <w:color w:val="000000"/>
          <w:sz w:val="22"/>
          <w:szCs w:val="22"/>
        </w:rPr>
        <w:t>Πολυμηχανήματα</w:t>
      </w:r>
      <w:proofErr w:type="spellEnd"/>
      <w:r w:rsidRPr="008A64B4">
        <w:rPr>
          <w:rFonts w:ascii="Arial" w:hAnsi="Arial" w:cs="Arial"/>
          <w:bCs/>
          <w:i/>
          <w:color w:val="000000"/>
          <w:sz w:val="22"/>
          <w:szCs w:val="22"/>
        </w:rPr>
        <w:t xml:space="preserve"> (χορτοκοπτικό, λεπίδα, αποχιονισμού, </w:t>
      </w:r>
      <w:proofErr w:type="spellStart"/>
      <w:r w:rsidRPr="008A64B4">
        <w:rPr>
          <w:rFonts w:ascii="Arial" w:hAnsi="Arial" w:cs="Arial"/>
          <w:bCs/>
          <w:i/>
          <w:color w:val="000000"/>
          <w:sz w:val="22"/>
          <w:szCs w:val="22"/>
        </w:rPr>
        <w:t>υδατοδεξαμενή</w:t>
      </w:r>
      <w:proofErr w:type="spellEnd"/>
      <w:r w:rsidRPr="008A64B4">
        <w:rPr>
          <w:rFonts w:ascii="Arial" w:hAnsi="Arial" w:cs="Arial"/>
          <w:bCs/>
          <w:i/>
          <w:color w:val="000000"/>
          <w:sz w:val="22"/>
          <w:szCs w:val="22"/>
        </w:rPr>
        <w:t xml:space="preserve"> με αντλία),</w:t>
      </w:r>
    </w:p>
    <w:p w:rsidR="008A64B4" w:rsidRPr="008A64B4" w:rsidRDefault="008A64B4" w:rsidP="008A64B4">
      <w:pPr>
        <w:widowControl w:val="0"/>
        <w:numPr>
          <w:ilvl w:val="0"/>
          <w:numId w:val="8"/>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lastRenderedPageBreak/>
        <w:t>Εκσκαφείς/Φορτωτές,</w:t>
      </w:r>
    </w:p>
    <w:p w:rsidR="008A64B4" w:rsidRPr="008A64B4" w:rsidRDefault="008A64B4" w:rsidP="008A64B4">
      <w:pPr>
        <w:widowControl w:val="0"/>
        <w:numPr>
          <w:ilvl w:val="0"/>
          <w:numId w:val="8"/>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Εκσκαφέας-Φορτωτής (τύπου JCB),</w:t>
      </w:r>
    </w:p>
    <w:p w:rsidR="008A64B4" w:rsidRPr="008A64B4" w:rsidRDefault="008A64B4" w:rsidP="008A64B4">
      <w:pPr>
        <w:widowControl w:val="0"/>
        <w:numPr>
          <w:ilvl w:val="0"/>
          <w:numId w:val="8"/>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Προωθητές γαιών (μπουλντόζες)/Διαμορφωτές γαιών (</w:t>
      </w:r>
      <w:proofErr w:type="spellStart"/>
      <w:r w:rsidRPr="008A64B4">
        <w:rPr>
          <w:rFonts w:ascii="Arial" w:hAnsi="Arial" w:cs="Arial"/>
          <w:bCs/>
          <w:i/>
          <w:color w:val="000000"/>
          <w:sz w:val="22"/>
          <w:szCs w:val="22"/>
        </w:rPr>
        <w:t>γκρέιντερ</w:t>
      </w:r>
      <w:proofErr w:type="spellEnd"/>
      <w:r w:rsidRPr="008A64B4">
        <w:rPr>
          <w:rFonts w:ascii="Arial" w:hAnsi="Arial" w:cs="Arial"/>
          <w:bCs/>
          <w:i/>
          <w:color w:val="000000"/>
          <w:sz w:val="22"/>
          <w:szCs w:val="22"/>
        </w:rPr>
        <w:t xml:space="preserve">), - Φορτηγά ανατρεπόμενα / Φορτηγά με ενσωματωμένη αρπάγη ή γερανό, </w:t>
      </w:r>
    </w:p>
    <w:p w:rsidR="008A64B4" w:rsidRPr="008A64B4" w:rsidRDefault="008A64B4" w:rsidP="008A64B4">
      <w:pPr>
        <w:widowControl w:val="0"/>
        <w:numPr>
          <w:ilvl w:val="0"/>
          <w:numId w:val="8"/>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Υδροφόρες με αντλία,</w:t>
      </w:r>
    </w:p>
    <w:p w:rsidR="008A64B4" w:rsidRPr="008A64B4" w:rsidRDefault="008A64B4" w:rsidP="008A64B4">
      <w:pPr>
        <w:widowControl w:val="0"/>
        <w:numPr>
          <w:ilvl w:val="0"/>
          <w:numId w:val="8"/>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 xml:space="preserve">Βοηθητικός εξοπλισμός, π.χ. ηλεκτροπαραγωγό ζεύγος (Η/Ζ), φορητές αντλίες νερού εκτάκτων αναγκών, ασύρματα συστήματα επικοινωνίας, κλπ. </w:t>
      </w:r>
    </w:p>
    <w:p w:rsidR="008A64B4" w:rsidRPr="008A64B4" w:rsidRDefault="008A64B4" w:rsidP="008A64B4">
      <w:pPr>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 xml:space="preserve">Στο πλαίσιο αυτό ο Δήμος </w:t>
      </w:r>
      <w:proofErr w:type="spellStart"/>
      <w:r w:rsidRPr="008A64B4">
        <w:rPr>
          <w:rFonts w:ascii="Arial" w:hAnsi="Arial" w:cs="Arial"/>
          <w:bCs/>
          <w:i/>
          <w:color w:val="000000"/>
          <w:sz w:val="22"/>
          <w:szCs w:val="22"/>
        </w:rPr>
        <w:t>Λεβαδέων</w:t>
      </w:r>
      <w:proofErr w:type="spellEnd"/>
      <w:r w:rsidRPr="008A64B4">
        <w:rPr>
          <w:rFonts w:ascii="Arial" w:hAnsi="Arial" w:cs="Arial"/>
          <w:bCs/>
          <w:i/>
          <w:color w:val="000000"/>
          <w:sz w:val="22"/>
          <w:szCs w:val="22"/>
        </w:rPr>
        <w:t xml:space="preserve"> πρόκειται να υποβάλει πρόταση και συντάσσει τις τεχνικές προδιαγραφές της αντίστοιχης μελέτης.</w:t>
      </w:r>
    </w:p>
    <w:p w:rsidR="008A64B4" w:rsidRPr="008A64B4" w:rsidRDefault="008A64B4" w:rsidP="008A64B4">
      <w:pPr>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Στην εν λόγω πρόσκληση αναφέρεται ότι για τα υποέργα προμηθειών απαιτείται η αναλυτική τεκμηρίωση του κόστους με τουλάχιστον δύο προσφορές από ανεξάρτητους μεταξύ τους προμηθευτές. Κατόπιν των ανωτέρω και σύμφωνα με την ισχύουσα νομοθεσία</w:t>
      </w:r>
    </w:p>
    <w:p w:rsidR="008A64B4" w:rsidRPr="008A64B4" w:rsidRDefault="008A64B4" w:rsidP="008A64B4">
      <w:pPr>
        <w:spacing w:before="240" w:after="240" w:line="360" w:lineRule="auto"/>
        <w:contextualSpacing/>
        <w:jc w:val="both"/>
        <w:rPr>
          <w:rFonts w:ascii="Arial" w:hAnsi="Arial" w:cs="Arial"/>
          <w:bCs/>
          <w:i/>
          <w:color w:val="000000"/>
          <w:sz w:val="22"/>
          <w:szCs w:val="22"/>
        </w:rPr>
      </w:pPr>
    </w:p>
    <w:p w:rsidR="008A64B4" w:rsidRPr="008A64B4" w:rsidRDefault="008A64B4" w:rsidP="008A64B4">
      <w:pPr>
        <w:spacing w:before="240" w:after="240" w:line="360" w:lineRule="auto"/>
        <w:contextualSpacing/>
        <w:jc w:val="both"/>
        <w:rPr>
          <w:rFonts w:ascii="Arial" w:hAnsi="Arial" w:cs="Arial"/>
          <w:b/>
          <w:i/>
          <w:color w:val="000000"/>
          <w:sz w:val="22"/>
          <w:szCs w:val="22"/>
        </w:rPr>
      </w:pPr>
      <w:r w:rsidRPr="008A64B4">
        <w:rPr>
          <w:rFonts w:ascii="Arial" w:hAnsi="Arial" w:cs="Arial"/>
          <w:b/>
          <w:i/>
          <w:color w:val="000000"/>
          <w:sz w:val="22"/>
          <w:szCs w:val="22"/>
        </w:rPr>
        <w:t>ΕΙΣΗΓΟΥΜΑΙ</w:t>
      </w:r>
    </w:p>
    <w:p w:rsidR="008A64B4" w:rsidRPr="008A64B4" w:rsidRDefault="008A64B4" w:rsidP="008A64B4">
      <w:pPr>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 xml:space="preserve">Τον Ορισμό Επιτροπής διερεύνησης τιμών για την υποβολή της πρότασης σύμφωνα με την Πρόσκληση της Περιφέρειας Στερεάς Ελλάδας με Κωδικό: 44 «Εξοπλισμός Πολιτικής Προστασίας (Νέες πράξεις)», του Προγράμματος «Στερεά Ελλάδα» 2021 – 2027 αποτελούμενη από τους κάτωθι υπαλλήλους της ΔΙΕΥΘΥΝΣΗΣ ΠΕΡΙΒΑΛΛΟΝΤΟΣ ΠΡΑΣΙΝΟΥ ΚΑΙ ΠΟΛΙΤΙΚΗΣ ΠΡΟΣΤΑΣΙΑΣ του Δήμου </w:t>
      </w:r>
      <w:proofErr w:type="spellStart"/>
      <w:r w:rsidRPr="008A64B4">
        <w:rPr>
          <w:rFonts w:ascii="Arial" w:hAnsi="Arial" w:cs="Arial"/>
          <w:bCs/>
          <w:i/>
          <w:color w:val="000000"/>
          <w:sz w:val="22"/>
          <w:szCs w:val="22"/>
        </w:rPr>
        <w:t>Λεβαδέων</w:t>
      </w:r>
      <w:proofErr w:type="spellEnd"/>
      <w:r w:rsidRPr="008A64B4">
        <w:rPr>
          <w:rFonts w:ascii="Arial" w:hAnsi="Arial" w:cs="Arial"/>
          <w:bCs/>
          <w:i/>
          <w:color w:val="000000"/>
          <w:sz w:val="22"/>
          <w:szCs w:val="22"/>
        </w:rPr>
        <w:t>:</w:t>
      </w:r>
    </w:p>
    <w:p w:rsidR="008A64B4" w:rsidRPr="008A64B4" w:rsidRDefault="008A64B4" w:rsidP="008A64B4">
      <w:pPr>
        <w:widowControl w:val="0"/>
        <w:numPr>
          <w:ilvl w:val="0"/>
          <w:numId w:val="9"/>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proofErr w:type="spellStart"/>
      <w:r w:rsidRPr="008A64B4">
        <w:rPr>
          <w:rFonts w:ascii="Arial" w:hAnsi="Arial" w:cs="Arial"/>
          <w:bCs/>
          <w:i/>
          <w:color w:val="000000"/>
          <w:sz w:val="22"/>
          <w:szCs w:val="22"/>
        </w:rPr>
        <w:t>Δημάκας</w:t>
      </w:r>
      <w:proofErr w:type="spellEnd"/>
      <w:r w:rsidRPr="008A64B4">
        <w:rPr>
          <w:rFonts w:ascii="Arial" w:hAnsi="Arial" w:cs="Arial"/>
          <w:bCs/>
          <w:i/>
          <w:color w:val="000000"/>
          <w:sz w:val="22"/>
          <w:szCs w:val="22"/>
        </w:rPr>
        <w:t xml:space="preserve"> Λουκάς</w:t>
      </w:r>
    </w:p>
    <w:p w:rsidR="008A64B4" w:rsidRPr="008A64B4" w:rsidRDefault="008A64B4" w:rsidP="008A64B4">
      <w:pPr>
        <w:widowControl w:val="0"/>
        <w:numPr>
          <w:ilvl w:val="0"/>
          <w:numId w:val="9"/>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proofErr w:type="spellStart"/>
      <w:r w:rsidRPr="008A64B4">
        <w:rPr>
          <w:rFonts w:ascii="Arial" w:hAnsi="Arial" w:cs="Arial"/>
          <w:bCs/>
          <w:i/>
          <w:color w:val="000000"/>
          <w:sz w:val="22"/>
          <w:szCs w:val="22"/>
        </w:rPr>
        <w:t>Μπέλος</w:t>
      </w:r>
      <w:proofErr w:type="spellEnd"/>
      <w:r w:rsidRPr="008A64B4">
        <w:rPr>
          <w:rFonts w:ascii="Arial" w:hAnsi="Arial" w:cs="Arial"/>
          <w:bCs/>
          <w:i/>
          <w:color w:val="000000"/>
          <w:sz w:val="22"/>
          <w:szCs w:val="22"/>
        </w:rPr>
        <w:t xml:space="preserve"> Αθανάσιος</w:t>
      </w:r>
    </w:p>
    <w:p w:rsidR="008A64B4" w:rsidRPr="008A64B4" w:rsidRDefault="008A64B4" w:rsidP="008A64B4">
      <w:pPr>
        <w:widowControl w:val="0"/>
        <w:numPr>
          <w:ilvl w:val="0"/>
          <w:numId w:val="9"/>
        </w:numPr>
        <w:suppressAutoHyphens w:val="0"/>
        <w:autoSpaceDE w:val="0"/>
        <w:autoSpaceDN w:val="0"/>
        <w:adjustRightInd w:val="0"/>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Στάμου Χρήστος</w:t>
      </w:r>
    </w:p>
    <w:p w:rsidR="008A64B4" w:rsidRDefault="008A64B4" w:rsidP="008A64B4">
      <w:pPr>
        <w:spacing w:before="240" w:after="240" w:line="360" w:lineRule="auto"/>
        <w:contextualSpacing/>
        <w:jc w:val="both"/>
        <w:rPr>
          <w:rFonts w:ascii="Arial" w:hAnsi="Arial" w:cs="Arial"/>
          <w:bCs/>
          <w:i/>
          <w:color w:val="000000"/>
          <w:sz w:val="22"/>
          <w:szCs w:val="22"/>
        </w:rPr>
      </w:pPr>
      <w:r w:rsidRPr="008A64B4">
        <w:rPr>
          <w:rFonts w:ascii="Arial" w:hAnsi="Arial" w:cs="Arial"/>
          <w:bCs/>
          <w:i/>
          <w:color w:val="000000"/>
          <w:sz w:val="22"/>
          <w:szCs w:val="22"/>
        </w:rPr>
        <w:t>Η ανωτέρω Επιτροπή οφείλει να προσκομίσει Πρακτικό Επιτροπής Διερεύνησης Τιμών όπου θα αποτυπώνονται τα αποτελέσματα έρευνας αγοράς (τουλάχιστον δύο μη δεσμευτικές προσφορές από δύο ανεξάρτητους μεταξύ τους προμηθευτές).</w:t>
      </w:r>
    </w:p>
    <w:p w:rsidR="009C6221" w:rsidRDefault="009C6221" w:rsidP="008A64B4">
      <w:pPr>
        <w:spacing w:before="240" w:after="240" w:line="360" w:lineRule="auto"/>
        <w:contextualSpacing/>
        <w:jc w:val="both"/>
        <w:rPr>
          <w:rFonts w:ascii="Arial" w:hAnsi="Arial" w:cs="Arial"/>
          <w:bCs/>
          <w:i/>
          <w:color w:val="000000"/>
          <w:sz w:val="22"/>
          <w:szCs w:val="22"/>
        </w:rPr>
      </w:pPr>
    </w:p>
    <w:p w:rsidR="00523D5D" w:rsidRDefault="00523D5D" w:rsidP="008A64B4">
      <w:pPr>
        <w:spacing w:before="240" w:after="240" w:line="360" w:lineRule="auto"/>
        <w:contextualSpacing/>
        <w:jc w:val="both"/>
        <w:rPr>
          <w:rFonts w:ascii="Arial" w:eastAsia="Arial" w:hAnsi="Arial" w:cs="Arial"/>
          <w:sz w:val="22"/>
          <w:szCs w:val="22"/>
        </w:rPr>
      </w:pPr>
      <w:r w:rsidRPr="009C6221">
        <w:rPr>
          <w:rFonts w:ascii="Arial" w:hAnsi="Arial" w:cs="Arial"/>
          <w:bCs/>
          <w:color w:val="000000"/>
          <w:sz w:val="22"/>
          <w:szCs w:val="22"/>
        </w:rPr>
        <w:t xml:space="preserve">Ακολούθως </w:t>
      </w:r>
      <w:r>
        <w:rPr>
          <w:rFonts w:ascii="Arial" w:hAnsi="Arial" w:cs="Arial"/>
          <w:bCs/>
          <w:i/>
          <w:color w:val="000000"/>
          <w:sz w:val="22"/>
          <w:szCs w:val="22"/>
        </w:rPr>
        <w:t xml:space="preserve">ο </w:t>
      </w:r>
      <w:r w:rsidRPr="00AC1BAA">
        <w:rPr>
          <w:rFonts w:ascii="Arial" w:eastAsia="Arial" w:hAnsi="Arial" w:cs="Arial"/>
          <w:sz w:val="22"/>
          <w:szCs w:val="22"/>
        </w:rPr>
        <w:t>Πρόεδρος της Δημοτικής  Επιτροπής</w:t>
      </w:r>
      <w:r>
        <w:rPr>
          <w:rFonts w:ascii="Arial" w:eastAsia="Arial" w:hAnsi="Arial" w:cs="Arial"/>
          <w:sz w:val="22"/>
          <w:szCs w:val="22"/>
        </w:rPr>
        <w:t xml:space="preserve"> ζήτησε την αντικατάσταση του κ. </w:t>
      </w:r>
      <w:proofErr w:type="spellStart"/>
      <w:r>
        <w:rPr>
          <w:rFonts w:ascii="Arial" w:eastAsia="Arial" w:hAnsi="Arial" w:cs="Arial"/>
          <w:sz w:val="22"/>
          <w:szCs w:val="22"/>
        </w:rPr>
        <w:t>Δημάκα</w:t>
      </w:r>
      <w:proofErr w:type="spellEnd"/>
      <w:r>
        <w:rPr>
          <w:rFonts w:ascii="Arial" w:eastAsia="Arial" w:hAnsi="Arial" w:cs="Arial"/>
          <w:sz w:val="22"/>
          <w:szCs w:val="22"/>
        </w:rPr>
        <w:t xml:space="preserve"> από μέλος της ως άνω επιτροπή</w:t>
      </w:r>
      <w:r w:rsidR="009C6221">
        <w:rPr>
          <w:rFonts w:ascii="Arial" w:eastAsia="Arial" w:hAnsi="Arial" w:cs="Arial"/>
          <w:sz w:val="22"/>
          <w:szCs w:val="22"/>
        </w:rPr>
        <w:t xml:space="preserve">ς </w:t>
      </w:r>
      <w:r>
        <w:rPr>
          <w:rFonts w:ascii="Arial" w:eastAsia="Arial" w:hAnsi="Arial" w:cs="Arial"/>
          <w:sz w:val="22"/>
          <w:szCs w:val="22"/>
        </w:rPr>
        <w:t xml:space="preserve"> από τον υπάλληλο του Δήμου κ. </w:t>
      </w:r>
      <w:proofErr w:type="spellStart"/>
      <w:r>
        <w:rPr>
          <w:rFonts w:ascii="Arial" w:eastAsia="Arial" w:hAnsi="Arial" w:cs="Arial"/>
          <w:sz w:val="22"/>
          <w:szCs w:val="22"/>
        </w:rPr>
        <w:t>Κομπότη</w:t>
      </w:r>
      <w:proofErr w:type="spellEnd"/>
      <w:r>
        <w:rPr>
          <w:rFonts w:ascii="Arial" w:eastAsia="Arial" w:hAnsi="Arial" w:cs="Arial"/>
          <w:sz w:val="22"/>
          <w:szCs w:val="22"/>
        </w:rPr>
        <w:t xml:space="preserve"> Ιωάννη.</w:t>
      </w:r>
    </w:p>
    <w:p w:rsidR="00523D5D" w:rsidRPr="00523D5D" w:rsidRDefault="00523D5D" w:rsidP="008A64B4">
      <w:pPr>
        <w:spacing w:before="240" w:after="240" w:line="360" w:lineRule="auto"/>
        <w:contextualSpacing/>
        <w:jc w:val="both"/>
        <w:rPr>
          <w:rFonts w:ascii="Arial" w:eastAsia="Arial" w:hAnsi="Arial" w:cs="Arial"/>
          <w:sz w:val="22"/>
          <w:szCs w:val="22"/>
        </w:rPr>
      </w:pPr>
      <w:r>
        <w:rPr>
          <w:rFonts w:ascii="Arial" w:eastAsia="Arial" w:hAnsi="Arial" w:cs="Arial"/>
          <w:sz w:val="22"/>
          <w:szCs w:val="22"/>
        </w:rPr>
        <w:t xml:space="preserve">Η Επιτροπή έκανε </w:t>
      </w:r>
      <w:r w:rsidR="009C6221">
        <w:rPr>
          <w:rFonts w:ascii="Arial" w:eastAsia="Arial" w:hAnsi="Arial" w:cs="Arial"/>
          <w:sz w:val="22"/>
          <w:szCs w:val="22"/>
        </w:rPr>
        <w:t>ομόφωνα απο</w:t>
      </w:r>
      <w:r>
        <w:rPr>
          <w:rFonts w:ascii="Arial" w:eastAsia="Arial" w:hAnsi="Arial" w:cs="Arial"/>
          <w:sz w:val="22"/>
          <w:szCs w:val="22"/>
        </w:rPr>
        <w:t>δεκτή την πρόταση του Προέδρου της .</w:t>
      </w:r>
    </w:p>
    <w:p w:rsidR="00AD6D54" w:rsidRDefault="00AD6D54" w:rsidP="00AD6D54">
      <w:pPr>
        <w:jc w:val="both"/>
        <w:rPr>
          <w:rFonts w:ascii="Arial" w:eastAsia="Arial" w:hAnsi="Arial" w:cs="Arial"/>
        </w:rPr>
      </w:pPr>
      <w:r>
        <w:rPr>
          <w:rFonts w:ascii="Arial" w:eastAsia="Arial" w:hAnsi="Arial" w:cs="Arial"/>
        </w:rPr>
        <w:t xml:space="preserve">                            </w:t>
      </w:r>
      <w:r w:rsidRPr="00C81928">
        <w:rPr>
          <w:rFonts w:ascii="Arial" w:eastAsia="Arial" w:hAnsi="Arial" w:cs="Arial"/>
        </w:rPr>
        <w:t xml:space="preserve">   </w:t>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BA5C06" w:rsidRPr="00C35157" w:rsidRDefault="00F83ACA" w:rsidP="00BA5C06">
      <w:pPr>
        <w:pStyle w:val="ad"/>
        <w:spacing w:line="288" w:lineRule="auto"/>
        <w:rPr>
          <w:rFonts w:ascii="Arial" w:hAnsi="Arial" w:cs="Arial"/>
          <w:sz w:val="22"/>
          <w:szCs w:val="22"/>
        </w:rPr>
      </w:pPr>
      <w:r w:rsidRPr="00AC1BAA">
        <w:rPr>
          <w:rFonts w:ascii="Arial" w:hAnsi="Arial" w:cs="Arial"/>
          <w:sz w:val="22"/>
          <w:szCs w:val="22"/>
        </w:rPr>
        <w:t>-</w:t>
      </w:r>
      <w:r w:rsidR="00BA5C06" w:rsidRPr="00BA5C06">
        <w:rPr>
          <w:rFonts w:ascii="Arial" w:hAnsi="Arial" w:cs="Arial"/>
          <w:sz w:val="22"/>
          <w:szCs w:val="22"/>
        </w:rPr>
        <w:t xml:space="preserve"> </w:t>
      </w:r>
      <w:r w:rsidR="00BA5C06"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A5C06" w:rsidRDefault="00BA5C06" w:rsidP="00BA5C06">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A648B" w:rsidRPr="006F1E88" w:rsidRDefault="006F1E88" w:rsidP="00BA5C06">
      <w:pPr>
        <w:pStyle w:val="ad"/>
        <w:spacing w:line="288" w:lineRule="auto"/>
        <w:rPr>
          <w:rFonts w:ascii="Arial" w:hAnsi="Arial" w:cs="Arial"/>
          <w:sz w:val="22"/>
          <w:szCs w:val="22"/>
        </w:rPr>
      </w:pPr>
      <w:r w:rsidRPr="006F1E88">
        <w:rPr>
          <w:rFonts w:ascii="Arial" w:hAnsi="Arial" w:cs="Arial"/>
          <w:sz w:val="22"/>
          <w:szCs w:val="22"/>
        </w:rPr>
        <w:lastRenderedPageBreak/>
        <w:t>-</w:t>
      </w:r>
      <w:r w:rsidRPr="006F1E88">
        <w:rPr>
          <w:rFonts w:ascii="Arial" w:hAnsi="Arial" w:cs="Arial"/>
          <w:bCs/>
          <w:color w:val="000000"/>
          <w:sz w:val="22"/>
          <w:szCs w:val="22"/>
        </w:rPr>
        <w:t xml:space="preserve"> Την με Κωδικό Πρόσκλησης 44 και τίτλο «Εξοπλισμός Πολιτικής Προστασίας (Νέες πράξεις)» </w:t>
      </w:r>
      <w:r>
        <w:rPr>
          <w:rFonts w:ascii="Arial" w:hAnsi="Arial" w:cs="Arial"/>
          <w:bCs/>
          <w:color w:val="000000"/>
          <w:sz w:val="22"/>
          <w:szCs w:val="22"/>
        </w:rPr>
        <w:t xml:space="preserve">της </w:t>
      </w:r>
      <w:r w:rsidRPr="006F1E88">
        <w:rPr>
          <w:rFonts w:ascii="Arial" w:hAnsi="Arial" w:cs="Arial"/>
          <w:bCs/>
          <w:color w:val="000000"/>
          <w:sz w:val="22"/>
          <w:szCs w:val="22"/>
        </w:rPr>
        <w:t>Ειδική Υπηρεσία Διαχείρισης του Προγράμματος «Στερεά Ελλάδα» 2021-2027 της Περιφέρειας Στερεάς Ελλάδας</w:t>
      </w:r>
    </w:p>
    <w:p w:rsidR="00B54050" w:rsidRDefault="00E92478" w:rsidP="00B54050">
      <w:pPr>
        <w:pStyle w:val="af1"/>
        <w:tabs>
          <w:tab w:val="clear" w:pos="4153"/>
          <w:tab w:val="clear" w:pos="8306"/>
        </w:tabs>
        <w:rPr>
          <w:rFonts w:ascii="Arial" w:hAnsi="Arial" w:cs="Arial"/>
          <w:iCs/>
          <w:color w:val="000000"/>
          <w:sz w:val="22"/>
          <w:szCs w:val="22"/>
          <w:lang w:eastAsia="el-GR"/>
        </w:rPr>
      </w:pPr>
      <w:r>
        <w:rPr>
          <w:rFonts w:ascii="Arial" w:hAnsi="Arial" w:cs="Arial"/>
          <w:sz w:val="22"/>
          <w:szCs w:val="22"/>
        </w:rPr>
        <w:t>-</w:t>
      </w:r>
      <w:r w:rsidR="00BA5C06" w:rsidRPr="001C5C43">
        <w:rPr>
          <w:rFonts w:ascii="Arial" w:hAnsi="Arial" w:cs="Arial"/>
          <w:sz w:val="22"/>
          <w:szCs w:val="22"/>
        </w:rPr>
        <w:t xml:space="preserve">Το με αρ. </w:t>
      </w:r>
      <w:proofErr w:type="spellStart"/>
      <w:r w:rsidR="00BA5C06" w:rsidRPr="001C5C43">
        <w:rPr>
          <w:rFonts w:ascii="Arial" w:hAnsi="Arial" w:cs="Arial"/>
          <w:sz w:val="22"/>
          <w:szCs w:val="22"/>
        </w:rPr>
        <w:t>πρωτ</w:t>
      </w:r>
      <w:proofErr w:type="spellEnd"/>
      <w:r w:rsidR="00BA5C06" w:rsidRPr="001C5C43">
        <w:rPr>
          <w:rFonts w:ascii="Arial" w:hAnsi="Arial" w:cs="Arial"/>
          <w:sz w:val="22"/>
          <w:szCs w:val="22"/>
        </w:rPr>
        <w:t xml:space="preserve">. </w:t>
      </w:r>
      <w:r w:rsidR="00CA648B" w:rsidRPr="00AC1BAA">
        <w:rPr>
          <w:rFonts w:ascii="Arial" w:eastAsia="Arial" w:hAnsi="Arial" w:cs="Arial"/>
          <w:sz w:val="22"/>
          <w:szCs w:val="22"/>
        </w:rPr>
        <w:t>. 2</w:t>
      </w:r>
      <w:r w:rsidR="00CA648B">
        <w:rPr>
          <w:rFonts w:ascii="Arial" w:eastAsia="Arial" w:hAnsi="Arial" w:cs="Arial"/>
          <w:sz w:val="22"/>
          <w:szCs w:val="22"/>
        </w:rPr>
        <w:t>5384</w:t>
      </w:r>
      <w:r w:rsidR="00CA648B" w:rsidRPr="00AC1BAA">
        <w:rPr>
          <w:rFonts w:ascii="Arial" w:eastAsia="Arial" w:hAnsi="Arial" w:cs="Arial"/>
          <w:sz w:val="22"/>
          <w:szCs w:val="22"/>
        </w:rPr>
        <w:t>/</w:t>
      </w:r>
      <w:r w:rsidR="00CA648B">
        <w:rPr>
          <w:rFonts w:ascii="Arial" w:eastAsia="Arial" w:hAnsi="Arial" w:cs="Arial"/>
          <w:sz w:val="22"/>
          <w:szCs w:val="22"/>
        </w:rPr>
        <w:t>12</w:t>
      </w:r>
      <w:r w:rsidR="00CA648B" w:rsidRPr="00AC1BAA">
        <w:rPr>
          <w:rFonts w:ascii="Arial" w:eastAsia="Arial" w:hAnsi="Arial" w:cs="Arial"/>
          <w:sz w:val="22"/>
          <w:szCs w:val="22"/>
        </w:rPr>
        <w:t xml:space="preserve">-12-2024 έγγραφη </w:t>
      </w:r>
      <w:r w:rsidR="00CA648B">
        <w:rPr>
          <w:rFonts w:ascii="Arial" w:eastAsia="Arial" w:hAnsi="Arial" w:cs="Arial"/>
          <w:sz w:val="22"/>
          <w:szCs w:val="22"/>
        </w:rPr>
        <w:t xml:space="preserve"> εισήγηση του Γραφείου Δημάρχου  </w:t>
      </w:r>
      <w:proofErr w:type="spellStart"/>
      <w:r w:rsidR="00CA648B">
        <w:rPr>
          <w:rFonts w:ascii="Arial" w:eastAsia="Arial" w:hAnsi="Arial" w:cs="Arial"/>
          <w:sz w:val="22"/>
          <w:szCs w:val="22"/>
        </w:rPr>
        <w:t>Λεβαδέων</w:t>
      </w:r>
      <w:proofErr w:type="spellEnd"/>
      <w:r w:rsidR="000B2AD2" w:rsidRPr="001C5C43">
        <w:rPr>
          <w:rFonts w:ascii="Arial" w:hAnsi="Arial" w:cs="Arial"/>
          <w:sz w:val="22"/>
          <w:szCs w:val="22"/>
        </w:rPr>
        <w:t xml:space="preserve"> </w:t>
      </w:r>
      <w:r w:rsidR="00B54050">
        <w:rPr>
          <w:rFonts w:ascii="Arial" w:hAnsi="Arial" w:cs="Arial"/>
          <w:sz w:val="22"/>
          <w:szCs w:val="22"/>
        </w:rPr>
        <w:t xml:space="preserve">, </w:t>
      </w:r>
      <w:r w:rsidR="00B54050">
        <w:rPr>
          <w:rFonts w:ascii="Arial" w:hAnsi="Arial" w:cs="Arial"/>
          <w:iCs/>
          <w:color w:val="000000"/>
          <w:sz w:val="22"/>
          <w:szCs w:val="22"/>
          <w:lang w:eastAsia="el-GR"/>
        </w:rPr>
        <w:t>που είχε διανεμηθεί</w:t>
      </w:r>
    </w:p>
    <w:p w:rsidR="00523D5D" w:rsidRDefault="00523D5D" w:rsidP="00B54050">
      <w:pPr>
        <w:pStyle w:val="af1"/>
        <w:tabs>
          <w:tab w:val="clear" w:pos="4153"/>
          <w:tab w:val="clear" w:pos="8306"/>
        </w:tabs>
        <w:rPr>
          <w:rFonts w:ascii="Arial" w:hAnsi="Arial" w:cs="Arial"/>
          <w:sz w:val="22"/>
          <w:szCs w:val="22"/>
        </w:rPr>
      </w:pPr>
      <w:r>
        <w:rPr>
          <w:rFonts w:ascii="Arial" w:hAnsi="Arial" w:cs="Arial"/>
          <w:iCs/>
          <w:color w:val="000000"/>
          <w:sz w:val="22"/>
          <w:szCs w:val="22"/>
          <w:lang w:eastAsia="el-GR"/>
        </w:rPr>
        <w:t>- Την Πρόταση του  Προέδρου της Δημοτικής Επιτροπής</w:t>
      </w:r>
    </w:p>
    <w:p w:rsidR="00BA5C06" w:rsidRPr="001C5C43" w:rsidRDefault="00BA5C06" w:rsidP="000B2AD2">
      <w:pPr>
        <w:pStyle w:val="af1"/>
        <w:tabs>
          <w:tab w:val="clear" w:pos="4153"/>
          <w:tab w:val="clear" w:pos="8306"/>
        </w:tabs>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BA5C06" w:rsidRDefault="00BA5C06" w:rsidP="00BA5C0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BA5C06" w:rsidRDefault="00BA5C06"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BA5C06" w:rsidRPr="001C5C43" w:rsidRDefault="00BA5C06" w:rsidP="00BA5C06">
      <w:pPr>
        <w:widowControl w:val="0"/>
        <w:suppressAutoHyphens w:val="0"/>
        <w:spacing w:line="360" w:lineRule="auto"/>
        <w:jc w:val="both"/>
        <w:rPr>
          <w:rFonts w:ascii="Arial" w:hAnsi="Arial" w:cs="Arial"/>
          <w:b/>
          <w:sz w:val="22"/>
          <w:szCs w:val="22"/>
        </w:rPr>
      </w:pPr>
    </w:p>
    <w:p w:rsidR="00595546" w:rsidRPr="00CA648B" w:rsidRDefault="00CA648B" w:rsidP="00595546">
      <w:pPr>
        <w:tabs>
          <w:tab w:val="left" w:pos="2976"/>
        </w:tabs>
        <w:spacing w:line="276" w:lineRule="auto"/>
        <w:jc w:val="both"/>
        <w:rPr>
          <w:rFonts w:ascii="Arial" w:hAnsi="Arial" w:cs="Arial"/>
          <w:sz w:val="22"/>
          <w:szCs w:val="22"/>
        </w:rPr>
      </w:pPr>
      <w:r>
        <w:rPr>
          <w:rFonts w:ascii="Arial" w:hAnsi="Arial" w:cs="Arial"/>
          <w:bCs/>
          <w:color w:val="000000"/>
          <w:sz w:val="22"/>
          <w:szCs w:val="22"/>
        </w:rPr>
        <w:t xml:space="preserve">    </w:t>
      </w:r>
      <w:r w:rsidRPr="00CA648B">
        <w:rPr>
          <w:rFonts w:ascii="Arial" w:hAnsi="Arial" w:cs="Arial"/>
          <w:bCs/>
          <w:color w:val="000000"/>
          <w:sz w:val="22"/>
          <w:szCs w:val="22"/>
        </w:rPr>
        <w:t xml:space="preserve">Ορίζει  Επιτροπή διερεύνησης τιμών για την υποβολή της πρότασης σύμφωνα με την Πρόσκληση της Περιφέρειας Στερεάς Ελλάδας με Κωδικό: 44 «Εξοπλισμός Πολιτικής Προστασίας (Νέες πράξεις)», του Προγράμματος «Στερεά Ελλάδα» 2021 – 2027 αποτελούμενη από τους κάτωθι υπαλλήλους της ΔΙΕΥΘΥΝΣΗΣ ΠΕΡΙΒΑΛΛΟΝΤΟΣ ΠΡΑΣΙΝΟΥ ΚΑΙ ΠΟΛΙΤΙΚΗΣ ΠΡΟΣΤΑΣΙΑΣ του Δήμου </w:t>
      </w:r>
      <w:proofErr w:type="spellStart"/>
      <w:r w:rsidRPr="00CA648B">
        <w:rPr>
          <w:rFonts w:ascii="Arial" w:hAnsi="Arial" w:cs="Arial"/>
          <w:bCs/>
          <w:color w:val="000000"/>
          <w:sz w:val="22"/>
          <w:szCs w:val="22"/>
        </w:rPr>
        <w:t>Λεβαδέων</w:t>
      </w:r>
      <w:proofErr w:type="spellEnd"/>
      <w:r w:rsidRPr="00CA648B">
        <w:rPr>
          <w:rFonts w:ascii="Arial" w:hAnsi="Arial" w:cs="Arial"/>
          <w:sz w:val="22"/>
          <w:szCs w:val="22"/>
        </w:rPr>
        <w:t xml:space="preserve"> :</w:t>
      </w:r>
    </w:p>
    <w:p w:rsidR="00CA648B" w:rsidRPr="00595546" w:rsidRDefault="00CA648B" w:rsidP="00595546">
      <w:pPr>
        <w:tabs>
          <w:tab w:val="left" w:pos="2976"/>
        </w:tabs>
        <w:spacing w:line="276" w:lineRule="auto"/>
        <w:jc w:val="both"/>
        <w:rPr>
          <w:rFonts w:ascii="Arial" w:hAnsi="Arial" w:cs="Arial"/>
          <w:sz w:val="22"/>
          <w:szCs w:val="22"/>
        </w:rPr>
      </w:pPr>
    </w:p>
    <w:p w:rsidR="00523D5D" w:rsidRDefault="00523D5D" w:rsidP="00523D5D">
      <w:pPr>
        <w:pStyle w:val="af9"/>
        <w:widowControl w:val="0"/>
        <w:numPr>
          <w:ilvl w:val="0"/>
          <w:numId w:val="10"/>
        </w:numPr>
        <w:suppressAutoHyphens w:val="0"/>
        <w:autoSpaceDE w:val="0"/>
        <w:autoSpaceDN w:val="0"/>
        <w:adjustRightInd w:val="0"/>
        <w:spacing w:before="240" w:after="240" w:line="360" w:lineRule="auto"/>
        <w:jc w:val="both"/>
        <w:rPr>
          <w:rFonts w:ascii="Arial" w:hAnsi="Arial" w:cs="Arial"/>
          <w:bCs/>
          <w:color w:val="000000"/>
          <w:sz w:val="22"/>
          <w:szCs w:val="22"/>
        </w:rPr>
      </w:pPr>
      <w:proofErr w:type="spellStart"/>
      <w:r w:rsidRPr="00523D5D">
        <w:rPr>
          <w:rFonts w:ascii="Arial" w:hAnsi="Arial" w:cs="Arial"/>
          <w:bCs/>
          <w:color w:val="000000"/>
          <w:sz w:val="22"/>
          <w:szCs w:val="22"/>
        </w:rPr>
        <w:t>Κομπότη</w:t>
      </w:r>
      <w:proofErr w:type="spellEnd"/>
      <w:r w:rsidRPr="00523D5D">
        <w:rPr>
          <w:rFonts w:ascii="Arial" w:hAnsi="Arial" w:cs="Arial"/>
          <w:bCs/>
          <w:color w:val="000000"/>
          <w:sz w:val="22"/>
          <w:szCs w:val="22"/>
        </w:rPr>
        <w:t xml:space="preserve"> Ιωάννη </w:t>
      </w:r>
      <w:r w:rsidR="000240A6" w:rsidRPr="00523D5D">
        <w:rPr>
          <w:rFonts w:ascii="Arial" w:hAnsi="Arial" w:cs="Arial"/>
          <w:bCs/>
          <w:color w:val="000000"/>
          <w:sz w:val="22"/>
          <w:szCs w:val="22"/>
        </w:rPr>
        <w:t xml:space="preserve">  – κλάδου </w:t>
      </w:r>
      <w:r>
        <w:rPr>
          <w:rFonts w:ascii="Arial" w:hAnsi="Arial" w:cs="Arial"/>
          <w:bCs/>
          <w:color w:val="000000"/>
          <w:sz w:val="22"/>
          <w:szCs w:val="22"/>
        </w:rPr>
        <w:t xml:space="preserve"> ΤΕ / Ηλεκτρολόγων Μηχανικών</w:t>
      </w:r>
    </w:p>
    <w:p w:rsidR="00523D5D" w:rsidRDefault="00CA648B" w:rsidP="00CA648B">
      <w:pPr>
        <w:pStyle w:val="af9"/>
        <w:widowControl w:val="0"/>
        <w:numPr>
          <w:ilvl w:val="0"/>
          <w:numId w:val="10"/>
        </w:numPr>
        <w:suppressAutoHyphens w:val="0"/>
        <w:autoSpaceDE w:val="0"/>
        <w:autoSpaceDN w:val="0"/>
        <w:adjustRightInd w:val="0"/>
        <w:spacing w:before="240" w:after="240" w:line="360" w:lineRule="auto"/>
        <w:jc w:val="both"/>
        <w:rPr>
          <w:rFonts w:ascii="Arial" w:hAnsi="Arial" w:cs="Arial"/>
          <w:bCs/>
          <w:color w:val="000000"/>
          <w:sz w:val="22"/>
          <w:szCs w:val="22"/>
        </w:rPr>
      </w:pPr>
      <w:proofErr w:type="spellStart"/>
      <w:r w:rsidRPr="00523D5D">
        <w:rPr>
          <w:rFonts w:ascii="Arial" w:hAnsi="Arial" w:cs="Arial"/>
          <w:bCs/>
          <w:color w:val="000000"/>
          <w:sz w:val="22"/>
          <w:szCs w:val="22"/>
        </w:rPr>
        <w:t>Μπέλο</w:t>
      </w:r>
      <w:proofErr w:type="spellEnd"/>
      <w:r w:rsidR="000240A6" w:rsidRPr="00523D5D">
        <w:rPr>
          <w:rFonts w:ascii="Arial" w:hAnsi="Arial" w:cs="Arial"/>
          <w:bCs/>
          <w:color w:val="000000"/>
          <w:sz w:val="22"/>
          <w:szCs w:val="22"/>
        </w:rPr>
        <w:t xml:space="preserve"> </w:t>
      </w:r>
      <w:r w:rsidRPr="00523D5D">
        <w:rPr>
          <w:rFonts w:ascii="Arial" w:hAnsi="Arial" w:cs="Arial"/>
          <w:bCs/>
          <w:color w:val="000000"/>
          <w:sz w:val="22"/>
          <w:szCs w:val="22"/>
        </w:rPr>
        <w:t xml:space="preserve"> Αθανάσιο</w:t>
      </w:r>
      <w:r w:rsidR="000240A6" w:rsidRPr="00523D5D">
        <w:rPr>
          <w:rFonts w:ascii="Arial" w:hAnsi="Arial" w:cs="Arial"/>
          <w:bCs/>
          <w:color w:val="000000"/>
          <w:sz w:val="22"/>
          <w:szCs w:val="22"/>
        </w:rPr>
        <w:t xml:space="preserve"> – κλάδου Τ.Ε/ Μηχανολόγων Ηλεκτρολόγων Μηχανικών</w:t>
      </w:r>
    </w:p>
    <w:p w:rsidR="00CA648B" w:rsidRPr="00523D5D" w:rsidRDefault="000240A6" w:rsidP="00CA648B">
      <w:pPr>
        <w:pStyle w:val="af9"/>
        <w:widowControl w:val="0"/>
        <w:numPr>
          <w:ilvl w:val="0"/>
          <w:numId w:val="10"/>
        </w:numPr>
        <w:suppressAutoHyphens w:val="0"/>
        <w:autoSpaceDE w:val="0"/>
        <w:autoSpaceDN w:val="0"/>
        <w:adjustRightInd w:val="0"/>
        <w:spacing w:before="240" w:after="240" w:line="360" w:lineRule="auto"/>
        <w:jc w:val="both"/>
        <w:rPr>
          <w:rFonts w:ascii="Arial" w:hAnsi="Arial" w:cs="Arial"/>
          <w:bCs/>
          <w:color w:val="000000"/>
          <w:sz w:val="22"/>
          <w:szCs w:val="22"/>
        </w:rPr>
      </w:pPr>
      <w:r w:rsidRPr="00523D5D">
        <w:rPr>
          <w:rFonts w:ascii="Arial" w:hAnsi="Arial" w:cs="Arial"/>
          <w:bCs/>
          <w:color w:val="000000"/>
          <w:sz w:val="22"/>
          <w:szCs w:val="22"/>
        </w:rPr>
        <w:t xml:space="preserve">Στάμου Χρήστο  - κλάδου Δ.Ε. Διοικητικού </w:t>
      </w:r>
    </w:p>
    <w:p w:rsidR="00AC1BAA" w:rsidRPr="00AC1BAA" w:rsidRDefault="00AC1BAA" w:rsidP="00595546">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B41BC7">
        <w:rPr>
          <w:rFonts w:ascii="Arial" w:hAnsi="Arial" w:cs="Arial"/>
          <w:b/>
          <w:sz w:val="22"/>
          <w:szCs w:val="22"/>
        </w:rPr>
        <w:t>8</w:t>
      </w:r>
      <w:r w:rsidR="00FE3B28">
        <w:rPr>
          <w:rFonts w:ascii="Arial" w:hAnsi="Arial" w:cs="Arial"/>
          <w:b/>
          <w:sz w:val="22"/>
          <w:szCs w:val="22"/>
        </w:rPr>
        <w:t>1</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523D5D">
        <w:rPr>
          <w:rFonts w:ascii="Arial" w:hAnsi="Arial" w:cs="Arial"/>
          <w:sz w:val="22"/>
          <w:szCs w:val="22"/>
        </w:rPr>
        <w:t>20</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3D" w:rsidRDefault="00EB3C3D">
      <w:r>
        <w:separator/>
      </w:r>
    </w:p>
  </w:endnote>
  <w:endnote w:type="continuationSeparator" w:id="0">
    <w:p w:rsidR="00EB3C3D" w:rsidRDefault="00EB3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3D" w:rsidRDefault="00EB3C3D">
      <w:r>
        <w:separator/>
      </w:r>
    </w:p>
  </w:footnote>
  <w:footnote w:type="continuationSeparator" w:id="0">
    <w:p w:rsidR="00EB3C3D" w:rsidRDefault="00EB3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D7B5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D7B56">
                <w:pPr>
                  <w:pStyle w:val="af1"/>
                </w:pPr>
                <w:r>
                  <w:rPr>
                    <w:rStyle w:val="a3"/>
                  </w:rPr>
                  <w:fldChar w:fldCharType="begin"/>
                </w:r>
                <w:r w:rsidR="00B5264B">
                  <w:rPr>
                    <w:rStyle w:val="a3"/>
                  </w:rPr>
                  <w:instrText xml:space="preserve"> PAGE </w:instrText>
                </w:r>
                <w:r>
                  <w:rPr>
                    <w:rStyle w:val="a3"/>
                  </w:rPr>
                  <w:fldChar w:fldCharType="separate"/>
                </w:r>
                <w:r w:rsidR="00CA48A1">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0B264B5"/>
    <w:multiLevelType w:val="hybridMultilevel"/>
    <w:tmpl w:val="9A761790"/>
    <w:lvl w:ilvl="0" w:tplc="04080005">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9">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EA169B9"/>
    <w:multiLevelType w:val="hybridMultilevel"/>
    <w:tmpl w:val="71D0CD92"/>
    <w:lvl w:ilvl="0" w:tplc="F87A1CA4">
      <w:start w:val="1"/>
      <w:numFmt w:val="decimal"/>
      <w:lvlText w:val="%1."/>
      <w:lvlJc w:val="left"/>
      <w:pPr>
        <w:ind w:left="239" w:hanging="239"/>
      </w:pPr>
      <w:rPr>
        <w:rFonts w:ascii="Calibri" w:eastAsia="Calibri" w:hAnsi="Calibri" w:cs="Calibri" w:hint="default"/>
        <w:b w:val="0"/>
        <w:bCs w:val="0"/>
        <w:i w:val="0"/>
        <w:iCs w:val="0"/>
        <w:w w:val="100"/>
        <w:sz w:val="24"/>
        <w:szCs w:val="24"/>
        <w:lang w:val="el-GR" w:eastAsia="en-US" w:bidi="ar-SA"/>
      </w:rPr>
    </w:lvl>
    <w:lvl w:ilvl="1" w:tplc="3CB8E4C8">
      <w:numFmt w:val="bullet"/>
      <w:lvlText w:val="•"/>
      <w:lvlJc w:val="left"/>
      <w:pPr>
        <w:ind w:left="1224" w:hanging="239"/>
      </w:pPr>
      <w:rPr>
        <w:lang w:val="el-GR" w:eastAsia="en-US" w:bidi="ar-SA"/>
      </w:rPr>
    </w:lvl>
    <w:lvl w:ilvl="2" w:tplc="90069B5E">
      <w:numFmt w:val="bullet"/>
      <w:lvlText w:val="•"/>
      <w:lvlJc w:val="left"/>
      <w:pPr>
        <w:ind w:left="2219" w:hanging="239"/>
      </w:pPr>
      <w:rPr>
        <w:lang w:val="el-GR" w:eastAsia="en-US" w:bidi="ar-SA"/>
      </w:rPr>
    </w:lvl>
    <w:lvl w:ilvl="3" w:tplc="0352B940">
      <w:numFmt w:val="bullet"/>
      <w:lvlText w:val="•"/>
      <w:lvlJc w:val="left"/>
      <w:pPr>
        <w:ind w:left="3213" w:hanging="239"/>
      </w:pPr>
      <w:rPr>
        <w:lang w:val="el-GR" w:eastAsia="en-US" w:bidi="ar-SA"/>
      </w:rPr>
    </w:lvl>
    <w:lvl w:ilvl="4" w:tplc="60CE464E">
      <w:numFmt w:val="bullet"/>
      <w:lvlText w:val="•"/>
      <w:lvlJc w:val="left"/>
      <w:pPr>
        <w:ind w:left="4208" w:hanging="239"/>
      </w:pPr>
      <w:rPr>
        <w:lang w:val="el-GR" w:eastAsia="en-US" w:bidi="ar-SA"/>
      </w:rPr>
    </w:lvl>
    <w:lvl w:ilvl="5" w:tplc="87BE211C">
      <w:numFmt w:val="bullet"/>
      <w:lvlText w:val="•"/>
      <w:lvlJc w:val="left"/>
      <w:pPr>
        <w:ind w:left="5203" w:hanging="239"/>
      </w:pPr>
      <w:rPr>
        <w:lang w:val="el-GR" w:eastAsia="en-US" w:bidi="ar-SA"/>
      </w:rPr>
    </w:lvl>
    <w:lvl w:ilvl="6" w:tplc="ACFE0012">
      <w:numFmt w:val="bullet"/>
      <w:lvlText w:val="•"/>
      <w:lvlJc w:val="left"/>
      <w:pPr>
        <w:ind w:left="6197" w:hanging="239"/>
      </w:pPr>
      <w:rPr>
        <w:lang w:val="el-GR" w:eastAsia="en-US" w:bidi="ar-SA"/>
      </w:rPr>
    </w:lvl>
    <w:lvl w:ilvl="7" w:tplc="15BE9FC4">
      <w:numFmt w:val="bullet"/>
      <w:lvlText w:val="•"/>
      <w:lvlJc w:val="left"/>
      <w:pPr>
        <w:ind w:left="7192" w:hanging="239"/>
      </w:pPr>
      <w:rPr>
        <w:lang w:val="el-GR" w:eastAsia="en-US" w:bidi="ar-SA"/>
      </w:rPr>
    </w:lvl>
    <w:lvl w:ilvl="8" w:tplc="C3BA2C3A">
      <w:numFmt w:val="bullet"/>
      <w:lvlText w:val="•"/>
      <w:lvlJc w:val="left"/>
      <w:pPr>
        <w:ind w:left="8187" w:hanging="239"/>
      </w:pPr>
      <w:rPr>
        <w:lang w:val="el-GR" w:eastAsia="en-US" w:bidi="ar-SA"/>
      </w:rPr>
    </w:lvl>
  </w:abstractNum>
  <w:abstractNum w:abstractNumId="12">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18146116"/>
    <w:multiLevelType w:val="hybridMultilevel"/>
    <w:tmpl w:val="7ADCC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2"/>
  </w:num>
  <w:num w:numId="5">
    <w:abstractNumId w:val="15"/>
  </w:num>
  <w:num w:numId="6">
    <w:abstractNumId w:val="9"/>
  </w:num>
  <w:num w:numId="7">
    <w:abstractNumId w:val="17"/>
  </w:num>
  <w:num w:numId="8">
    <w:abstractNumId w:va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0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40A6"/>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421B"/>
    <w:rsid w:val="000A5014"/>
    <w:rsid w:val="000A6145"/>
    <w:rsid w:val="000B247B"/>
    <w:rsid w:val="000B28A3"/>
    <w:rsid w:val="000B2AD2"/>
    <w:rsid w:val="000B2F4A"/>
    <w:rsid w:val="000B32D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2683B"/>
    <w:rsid w:val="001313E0"/>
    <w:rsid w:val="00132B33"/>
    <w:rsid w:val="001330DC"/>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0353"/>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2F330D"/>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94DD3"/>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484A"/>
    <w:rsid w:val="00495AB0"/>
    <w:rsid w:val="004A1682"/>
    <w:rsid w:val="004A4FD6"/>
    <w:rsid w:val="004A6A11"/>
    <w:rsid w:val="004A6ABB"/>
    <w:rsid w:val="004B2E58"/>
    <w:rsid w:val="004B6E7B"/>
    <w:rsid w:val="004B7126"/>
    <w:rsid w:val="004D22B1"/>
    <w:rsid w:val="004D2C5B"/>
    <w:rsid w:val="004D550E"/>
    <w:rsid w:val="004E42A0"/>
    <w:rsid w:val="004E5178"/>
    <w:rsid w:val="004E66E9"/>
    <w:rsid w:val="004E6F72"/>
    <w:rsid w:val="004E727A"/>
    <w:rsid w:val="004F414A"/>
    <w:rsid w:val="004F5512"/>
    <w:rsid w:val="00506A37"/>
    <w:rsid w:val="00507FE0"/>
    <w:rsid w:val="005109CE"/>
    <w:rsid w:val="0051625F"/>
    <w:rsid w:val="0051690C"/>
    <w:rsid w:val="005178E5"/>
    <w:rsid w:val="00523D5D"/>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D1419"/>
    <w:rsid w:val="006D2251"/>
    <w:rsid w:val="006D4474"/>
    <w:rsid w:val="006E5B34"/>
    <w:rsid w:val="006F1E88"/>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53"/>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636B"/>
    <w:rsid w:val="00872BDA"/>
    <w:rsid w:val="008808D6"/>
    <w:rsid w:val="00880DA2"/>
    <w:rsid w:val="00881E39"/>
    <w:rsid w:val="00884449"/>
    <w:rsid w:val="00885FC0"/>
    <w:rsid w:val="00892CB0"/>
    <w:rsid w:val="0089305D"/>
    <w:rsid w:val="00893891"/>
    <w:rsid w:val="00895CE5"/>
    <w:rsid w:val="008A5B7E"/>
    <w:rsid w:val="008A64A6"/>
    <w:rsid w:val="008A64B4"/>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C6221"/>
    <w:rsid w:val="009D3BB8"/>
    <w:rsid w:val="009D4B51"/>
    <w:rsid w:val="009D531A"/>
    <w:rsid w:val="009D5331"/>
    <w:rsid w:val="009D77FF"/>
    <w:rsid w:val="009E0D7D"/>
    <w:rsid w:val="009F3590"/>
    <w:rsid w:val="009F4B5B"/>
    <w:rsid w:val="00A02B65"/>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56D57"/>
    <w:rsid w:val="00A67893"/>
    <w:rsid w:val="00A7271C"/>
    <w:rsid w:val="00A7365F"/>
    <w:rsid w:val="00A743A8"/>
    <w:rsid w:val="00A80F1E"/>
    <w:rsid w:val="00A80F70"/>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D6D54"/>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1BC7"/>
    <w:rsid w:val="00B43889"/>
    <w:rsid w:val="00B44282"/>
    <w:rsid w:val="00B523B0"/>
    <w:rsid w:val="00B5264B"/>
    <w:rsid w:val="00B54050"/>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48A1"/>
    <w:rsid w:val="00CA648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65C48"/>
    <w:rsid w:val="00D706C8"/>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1A07"/>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3D90"/>
    <w:rsid w:val="00E945AD"/>
    <w:rsid w:val="00EA0FD0"/>
    <w:rsid w:val="00EA3BB0"/>
    <w:rsid w:val="00EA7E43"/>
    <w:rsid w:val="00EB0776"/>
    <w:rsid w:val="00EB112C"/>
    <w:rsid w:val="00EB2A5A"/>
    <w:rsid w:val="00EB3C3D"/>
    <w:rsid w:val="00EB5697"/>
    <w:rsid w:val="00EB6795"/>
    <w:rsid w:val="00EC07DF"/>
    <w:rsid w:val="00EC13A7"/>
    <w:rsid w:val="00EC327B"/>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D7B56"/>
    <w:rsid w:val="00FE0933"/>
    <w:rsid w:val="00FE0CC9"/>
    <w:rsid w:val="00FE3B28"/>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AD6D54"/>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34E0-A6DA-4EEA-A1A9-C9534BB3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1142</Words>
  <Characters>6169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7297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2024-12-23T09:05:00Z</cp:lastPrinted>
  <dcterms:created xsi:type="dcterms:W3CDTF">2024-12-17T11:18:00Z</dcterms:created>
  <dcterms:modified xsi:type="dcterms:W3CDTF">2024-12-23T09:05:00Z</dcterms:modified>
</cp:coreProperties>
</file>