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602712">
        <w:rPr>
          <w:rFonts w:ascii="Arial" w:eastAsia="Arial" w:hAnsi="Arial" w:cs="Arial"/>
          <w:b/>
          <w:bCs/>
          <w:sz w:val="22"/>
          <w:szCs w:val="22"/>
        </w:rPr>
        <w:t>20</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A5546A">
        <w:rPr>
          <w:rFonts w:ascii="Arial" w:eastAsia="Arial" w:hAnsi="Arial" w:cs="Arial"/>
          <w:b/>
          <w:bCs/>
          <w:sz w:val="22"/>
          <w:szCs w:val="22"/>
        </w:rPr>
        <w:t>5369</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10</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F12F04">
        <w:rPr>
          <w:rFonts w:ascii="Arial" w:hAnsi="Arial" w:cs="Arial"/>
          <w:b/>
          <w:sz w:val="22"/>
          <w:szCs w:val="22"/>
        </w:rPr>
        <w:t>8</w:t>
      </w:r>
      <w:r w:rsidR="00602712">
        <w:rPr>
          <w:rFonts w:ascii="Arial" w:hAnsi="Arial" w:cs="Arial"/>
          <w:b/>
          <w:sz w:val="22"/>
          <w:szCs w:val="22"/>
        </w:rPr>
        <w:t>8</w:t>
      </w:r>
    </w:p>
    <w:p w:rsidR="00602712" w:rsidRPr="00602712" w:rsidRDefault="00602712" w:rsidP="00602712">
      <w:pPr>
        <w:spacing w:line="240" w:lineRule="atLeast"/>
        <w:rPr>
          <w:rFonts w:ascii="Arial" w:hAnsi="Arial" w:cs="Arial"/>
          <w:b/>
          <w:sz w:val="22"/>
          <w:szCs w:val="22"/>
        </w:rPr>
      </w:pPr>
      <w:r w:rsidRPr="00602712">
        <w:rPr>
          <w:rFonts w:ascii="Arial" w:hAnsi="Arial" w:cs="Arial"/>
          <w:b/>
          <w:sz w:val="22"/>
          <w:szCs w:val="22"/>
        </w:rPr>
        <w:t xml:space="preserve">Έγκριση αποδοχής των όρων της ένταξης του Ωφελούμενου Φορέα Δήμο </w:t>
      </w:r>
      <w:proofErr w:type="spellStart"/>
      <w:r w:rsidRPr="00602712">
        <w:rPr>
          <w:rFonts w:ascii="Arial" w:hAnsi="Arial" w:cs="Arial"/>
          <w:b/>
          <w:sz w:val="22"/>
          <w:szCs w:val="22"/>
        </w:rPr>
        <w:t>Λεβαδέων</w:t>
      </w:r>
      <w:proofErr w:type="spellEnd"/>
      <w:r w:rsidRPr="00602712">
        <w:rPr>
          <w:rFonts w:ascii="Arial" w:hAnsi="Arial" w:cs="Arial"/>
          <w:b/>
          <w:sz w:val="22"/>
          <w:szCs w:val="22"/>
        </w:rPr>
        <w:t xml:space="preserve"> στο Έργο «SUB1a. Δημιουργία εθνικού δικτύου μονοπατιών και διαδρομών πεζοπορίας» (Κωδικός ΟΠΣ ΤΑ: MIS 5190260)που υλοποιείται στο πλαίσιο του Εθνικού Σχεδίου Ανάκαμψης και Ανθεκτικότητας «Ελλάδα 2.0.</w:t>
      </w:r>
    </w:p>
    <w:p w:rsidR="00BF028D" w:rsidRPr="00602712" w:rsidRDefault="00BF028D" w:rsidP="00BF028D">
      <w:pPr>
        <w:pStyle w:val="9"/>
        <w:numPr>
          <w:ilvl w:val="0"/>
          <w:numId w:val="0"/>
        </w:numPr>
        <w:tabs>
          <w:tab w:val="left" w:pos="9750"/>
        </w:tabs>
        <w:ind w:left="142"/>
        <w:jc w:val="both"/>
        <w:rPr>
          <w:rFonts w:ascii="Arial" w:eastAsia="SimSun" w:hAnsi="Arial" w:cs="Arial"/>
          <w:bCs w:val="0"/>
          <w:szCs w:val="22"/>
          <w:highlight w:val="white"/>
        </w:rPr>
      </w:pPr>
    </w:p>
    <w:p w:rsidR="008A46E4" w:rsidRPr="00BF028D" w:rsidRDefault="008A46E4" w:rsidP="002D5BF3">
      <w:pPr>
        <w:pStyle w:val="ad"/>
        <w:jc w:val="left"/>
        <w:rPr>
          <w:rFonts w:ascii="Arial" w:eastAsia="SimSun" w:hAnsi="Arial" w:cs="Arial"/>
          <w:b/>
          <w:sz w:val="22"/>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w:t>
      </w:r>
      <w:r w:rsidR="00F12F04">
        <w:rPr>
          <w:rFonts w:ascii="Arial" w:hAnsi="Arial" w:cs="Arial"/>
          <w:sz w:val="22"/>
          <w:szCs w:val="22"/>
        </w:rPr>
        <w:t>8</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w:t>
      </w:r>
      <w:r w:rsidR="00F12F04">
        <w:rPr>
          <w:rFonts w:ascii="Arial" w:hAnsi="Arial" w:cs="Arial"/>
          <w:sz w:val="22"/>
          <w:szCs w:val="22"/>
        </w:rPr>
        <w:t>993/14</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w:t>
      </w:r>
      <w:r w:rsidR="00224B74">
        <w:rPr>
          <w:rFonts w:ascii="Arial" w:hAnsi="Arial" w:cs="Arial"/>
          <w:sz w:val="22"/>
          <w:szCs w:val="22"/>
        </w:rPr>
        <w:t>φρίτσας</w:t>
      </w:r>
      <w:proofErr w:type="spellEnd"/>
      <w:r w:rsidR="00224B74">
        <w:rPr>
          <w:rFonts w:ascii="Arial" w:hAnsi="Arial" w:cs="Arial"/>
          <w:sz w:val="22"/>
          <w:szCs w:val="22"/>
        </w:rPr>
        <w:t xml:space="preserve"> Δημήτριος –αν/κό μέλος κ. </w:t>
      </w:r>
      <w:proofErr w:type="spellStart"/>
      <w:r w:rsidR="00224B74">
        <w:rPr>
          <w:rFonts w:ascii="Arial" w:hAnsi="Arial" w:cs="Arial"/>
          <w:sz w:val="22"/>
          <w:szCs w:val="22"/>
        </w:rPr>
        <w:t>Τουμαρά</w:t>
      </w:r>
      <w:proofErr w:type="spellEnd"/>
      <w:r w:rsidR="00224B74">
        <w:rPr>
          <w:rFonts w:ascii="Arial" w:hAnsi="Arial" w:cs="Arial"/>
          <w:sz w:val="22"/>
          <w:szCs w:val="22"/>
        </w:rPr>
        <w:t xml:space="preserve"> Βασιλείου</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CF5CA3">
        <w:rPr>
          <w:rFonts w:ascii="Arial" w:hAnsi="Arial" w:cs="Arial"/>
          <w:sz w:val="22"/>
          <w:szCs w:val="22"/>
        </w:rPr>
        <w:t>-</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CF5CA3">
        <w:rPr>
          <w:rFonts w:ascii="Arial" w:hAnsi="Arial" w:cs="Arial"/>
          <w:sz w:val="22"/>
          <w:szCs w:val="22"/>
        </w:rPr>
        <w:t xml:space="preserve">                      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F12F04">
        <w:rPr>
          <w:rFonts w:ascii="Arial" w:hAnsi="Arial" w:cs="Arial"/>
          <w:sz w:val="22"/>
          <w:szCs w:val="22"/>
        </w:rPr>
        <w:t xml:space="preserve"> - Αντιπρόεδρος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r w:rsidR="00224B74">
        <w:rPr>
          <w:rFonts w:ascii="Arial" w:hAnsi="Arial" w:cs="Arial"/>
          <w:sz w:val="22"/>
          <w:szCs w:val="22"/>
        </w:rPr>
        <w:t>6.Ταγκαλέγκας Ιωάννης (προσήλθε στο 2</w:t>
      </w:r>
      <w:r w:rsidR="00224B74" w:rsidRPr="00224B74">
        <w:rPr>
          <w:rFonts w:ascii="Arial" w:hAnsi="Arial" w:cs="Arial"/>
          <w:sz w:val="22"/>
          <w:szCs w:val="22"/>
          <w:vertAlign w:val="superscript"/>
        </w:rPr>
        <w:t>ο</w:t>
      </w:r>
      <w:r w:rsidR="00224B74">
        <w:rPr>
          <w:rFonts w:ascii="Arial" w:hAnsi="Arial" w:cs="Arial"/>
          <w:sz w:val="22"/>
          <w:szCs w:val="22"/>
        </w:rPr>
        <w:t xml:space="preserve"> Θ.Η.Δ.)</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870EBC" w:rsidRDefault="008968DB" w:rsidP="00D6036C">
      <w:pPr>
        <w:spacing w:line="240" w:lineRule="atLeast"/>
        <w:rPr>
          <w:rFonts w:ascii="Verdana" w:eastAsia="Arial" w:hAnsi="Verdana" w:cs="Arial"/>
          <w:b/>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224B74">
        <w:rPr>
          <w:rFonts w:ascii="Arial" w:eastAsia="Arial" w:hAnsi="Arial" w:cs="Arial"/>
          <w:sz w:val="22"/>
          <w:szCs w:val="22"/>
        </w:rPr>
        <w:t xml:space="preserve">Απόντος του Προέδρου , ο Αντιπρόεδρος </w:t>
      </w:r>
      <w:r w:rsidR="00C7705C">
        <w:rPr>
          <w:rFonts w:ascii="Arial" w:eastAsia="Arial" w:hAnsi="Arial" w:cs="Arial"/>
          <w:sz w:val="22"/>
          <w:szCs w:val="22"/>
        </w:rPr>
        <w:t xml:space="preserve"> </w:t>
      </w:r>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ED78A6" w:rsidRPr="00870EBC">
        <w:rPr>
          <w:rFonts w:ascii="Arial" w:eastAsia="Arial" w:hAnsi="Arial" w:cs="Arial"/>
          <w:sz w:val="22"/>
          <w:szCs w:val="22"/>
        </w:rPr>
        <w:t xml:space="preserve">ενημέρωσε το σώμα ότι υποβλήθηκε </w:t>
      </w:r>
      <w:r w:rsidR="00D6036C">
        <w:rPr>
          <w:rFonts w:ascii="Arial" w:eastAsia="Arial" w:hAnsi="Arial" w:cs="Arial"/>
          <w:sz w:val="22"/>
          <w:szCs w:val="22"/>
        </w:rPr>
        <w:t xml:space="preserve">η </w:t>
      </w:r>
      <w:r w:rsidR="00ED78A6" w:rsidRPr="00870EBC">
        <w:rPr>
          <w:rFonts w:ascii="Arial" w:eastAsia="Arial" w:hAnsi="Arial" w:cs="Arial"/>
          <w:sz w:val="22"/>
          <w:szCs w:val="22"/>
        </w:rPr>
        <w:t xml:space="preserve">  </w:t>
      </w:r>
      <w:proofErr w:type="spellStart"/>
      <w:r w:rsidR="00ED78A6" w:rsidRPr="00870EBC">
        <w:rPr>
          <w:rFonts w:ascii="Arial" w:eastAsia="Arial" w:hAnsi="Arial" w:cs="Arial"/>
          <w:sz w:val="22"/>
          <w:szCs w:val="22"/>
        </w:rPr>
        <w:t>υπ΄αριθμ</w:t>
      </w:r>
      <w:proofErr w:type="spellEnd"/>
      <w:r w:rsidR="00ED78A6" w:rsidRPr="00870EBC">
        <w:rPr>
          <w:rFonts w:ascii="Arial" w:eastAsia="Arial" w:hAnsi="Arial" w:cs="Arial"/>
          <w:sz w:val="22"/>
          <w:szCs w:val="22"/>
        </w:rPr>
        <w:t xml:space="preserve">. </w:t>
      </w:r>
      <w:proofErr w:type="spellStart"/>
      <w:r w:rsidR="00ED78A6" w:rsidRPr="00870EBC">
        <w:rPr>
          <w:rFonts w:ascii="Arial" w:eastAsia="Arial" w:hAnsi="Arial" w:cs="Arial"/>
          <w:sz w:val="22"/>
          <w:szCs w:val="22"/>
        </w:rPr>
        <w:t>πρωτ</w:t>
      </w:r>
      <w:proofErr w:type="spellEnd"/>
      <w:r w:rsidR="00ED78A6" w:rsidRPr="00870EBC">
        <w:rPr>
          <w:rFonts w:ascii="Arial" w:eastAsia="Arial" w:hAnsi="Arial" w:cs="Arial"/>
          <w:sz w:val="22"/>
          <w:szCs w:val="22"/>
        </w:rPr>
        <w:t xml:space="preserve">. </w:t>
      </w:r>
      <w:r w:rsidR="00F12F04">
        <w:rPr>
          <w:rFonts w:ascii="Arial" w:eastAsia="Arial" w:hAnsi="Arial" w:cs="Arial"/>
          <w:sz w:val="22"/>
          <w:szCs w:val="22"/>
        </w:rPr>
        <w:t>5</w:t>
      </w:r>
      <w:r w:rsidR="00602712">
        <w:rPr>
          <w:rFonts w:ascii="Arial" w:eastAsia="Arial" w:hAnsi="Arial" w:cs="Arial"/>
          <w:sz w:val="22"/>
          <w:szCs w:val="22"/>
        </w:rPr>
        <w:t>201</w:t>
      </w:r>
      <w:r w:rsidR="00ED78A6" w:rsidRPr="00870EBC">
        <w:rPr>
          <w:rFonts w:ascii="Arial" w:eastAsia="Arial" w:hAnsi="Arial" w:cs="Arial"/>
          <w:sz w:val="22"/>
          <w:szCs w:val="22"/>
        </w:rPr>
        <w:t>/</w:t>
      </w:r>
      <w:r w:rsidR="00F12F04">
        <w:rPr>
          <w:rFonts w:ascii="Arial" w:eastAsia="Arial" w:hAnsi="Arial" w:cs="Arial"/>
          <w:sz w:val="22"/>
          <w:szCs w:val="22"/>
        </w:rPr>
        <w:t>18</w:t>
      </w:r>
      <w:r w:rsidR="00ED78A6" w:rsidRPr="00870EBC">
        <w:rPr>
          <w:rFonts w:ascii="Arial" w:eastAsia="Arial" w:hAnsi="Arial" w:cs="Arial"/>
          <w:sz w:val="22"/>
          <w:szCs w:val="22"/>
        </w:rPr>
        <w:t>-0</w:t>
      </w:r>
      <w:r w:rsidR="00B8343A">
        <w:rPr>
          <w:rFonts w:ascii="Arial" w:eastAsia="Arial" w:hAnsi="Arial" w:cs="Arial"/>
          <w:sz w:val="22"/>
          <w:szCs w:val="22"/>
        </w:rPr>
        <w:t>3</w:t>
      </w:r>
      <w:r w:rsidR="00ED78A6" w:rsidRPr="00870EBC">
        <w:rPr>
          <w:rFonts w:ascii="Arial" w:eastAsia="Arial" w:hAnsi="Arial" w:cs="Arial"/>
          <w:sz w:val="22"/>
          <w:szCs w:val="22"/>
        </w:rPr>
        <w:t>-202</w:t>
      </w:r>
      <w:r w:rsidR="00C7705C">
        <w:rPr>
          <w:rFonts w:ascii="Arial" w:eastAsia="Arial" w:hAnsi="Arial" w:cs="Arial"/>
          <w:sz w:val="22"/>
          <w:szCs w:val="22"/>
        </w:rPr>
        <w:t xml:space="preserve">5 </w:t>
      </w:r>
      <w:r w:rsidR="00ED78A6" w:rsidRPr="00870EBC">
        <w:rPr>
          <w:rFonts w:ascii="Arial" w:eastAsia="Arial" w:hAnsi="Arial" w:cs="Arial"/>
          <w:sz w:val="22"/>
          <w:szCs w:val="22"/>
        </w:rPr>
        <w:t xml:space="preserve"> έγγραφ</w:t>
      </w:r>
      <w:r w:rsidR="00D6036C">
        <w:rPr>
          <w:rFonts w:ascii="Arial" w:eastAsia="Arial" w:hAnsi="Arial" w:cs="Arial"/>
          <w:sz w:val="22"/>
          <w:szCs w:val="22"/>
        </w:rPr>
        <w:t xml:space="preserve">η εισήγηση </w:t>
      </w:r>
      <w:r w:rsidR="00ED78A6" w:rsidRPr="00870EBC">
        <w:rPr>
          <w:rFonts w:ascii="Arial" w:eastAsia="Arial" w:hAnsi="Arial" w:cs="Arial"/>
          <w:sz w:val="22"/>
          <w:szCs w:val="22"/>
        </w:rPr>
        <w:t xml:space="preserve"> </w:t>
      </w:r>
      <w:r w:rsidR="00602712">
        <w:rPr>
          <w:rFonts w:ascii="Arial" w:eastAsia="Arial" w:hAnsi="Arial" w:cs="Arial"/>
          <w:sz w:val="22"/>
          <w:szCs w:val="22"/>
        </w:rPr>
        <w:t xml:space="preserve">της </w:t>
      </w:r>
      <w:r w:rsidR="00ED78A6" w:rsidRPr="00870EBC">
        <w:rPr>
          <w:rFonts w:ascii="Arial" w:eastAsia="Arial" w:hAnsi="Arial" w:cs="Arial"/>
          <w:sz w:val="22"/>
          <w:szCs w:val="22"/>
        </w:rPr>
        <w:t xml:space="preserve"> </w:t>
      </w:r>
      <w:r w:rsidR="00602712">
        <w:rPr>
          <w:rFonts w:ascii="Arial" w:eastAsia="Arial" w:hAnsi="Arial" w:cs="Arial"/>
          <w:sz w:val="22"/>
          <w:szCs w:val="22"/>
        </w:rPr>
        <w:t>Δ/</w:t>
      </w:r>
      <w:proofErr w:type="spellStart"/>
      <w:r w:rsidR="00602712">
        <w:rPr>
          <w:rFonts w:ascii="Arial" w:eastAsia="Arial" w:hAnsi="Arial" w:cs="Arial"/>
          <w:sz w:val="22"/>
          <w:szCs w:val="22"/>
        </w:rPr>
        <w:t>νσης</w:t>
      </w:r>
      <w:proofErr w:type="spellEnd"/>
      <w:r w:rsidR="00602712">
        <w:rPr>
          <w:rFonts w:ascii="Arial" w:eastAsia="Arial" w:hAnsi="Arial" w:cs="Arial"/>
          <w:sz w:val="22"/>
          <w:szCs w:val="22"/>
        </w:rPr>
        <w:t xml:space="preserve">  Τεχνικών  Υπηρεσιών</w:t>
      </w:r>
      <w:r w:rsidR="00ED78A6" w:rsidRPr="00870EBC">
        <w:rPr>
          <w:rFonts w:ascii="Arial" w:eastAsia="Arial" w:hAnsi="Arial" w:cs="Arial"/>
          <w:sz w:val="22"/>
          <w:szCs w:val="22"/>
        </w:rPr>
        <w:t xml:space="preserve"> του Δήμου </w:t>
      </w:r>
      <w:proofErr w:type="spellStart"/>
      <w:r w:rsidR="00ED78A6" w:rsidRPr="00870EBC">
        <w:rPr>
          <w:rFonts w:ascii="Arial" w:eastAsia="Arial" w:hAnsi="Arial" w:cs="Arial"/>
          <w:sz w:val="22"/>
          <w:szCs w:val="22"/>
        </w:rPr>
        <w:t>Λεβαδέων</w:t>
      </w:r>
      <w:proofErr w:type="spellEnd"/>
      <w:r w:rsidR="00ED78A6" w:rsidRPr="00870EBC">
        <w:rPr>
          <w:rFonts w:ascii="Arial" w:eastAsia="Arial" w:hAnsi="Arial" w:cs="Arial"/>
          <w:sz w:val="22"/>
          <w:szCs w:val="22"/>
        </w:rPr>
        <w:t xml:space="preserve"> με θέμα</w:t>
      </w:r>
      <w:r w:rsidR="00ED78A6" w:rsidRPr="00684392">
        <w:rPr>
          <w:rFonts w:ascii="Arial" w:eastAsia="Arial" w:hAnsi="Arial" w:cs="Arial"/>
          <w:szCs w:val="22"/>
        </w:rPr>
        <w:t xml:space="preserve"> </w:t>
      </w:r>
      <w:r w:rsidR="00602712">
        <w:rPr>
          <w:rFonts w:ascii="Arial" w:eastAsia="Arial" w:hAnsi="Arial" w:cs="Arial"/>
          <w:szCs w:val="22"/>
        </w:rPr>
        <w:t xml:space="preserve">: </w:t>
      </w:r>
      <w:proofErr w:type="spellStart"/>
      <w:r w:rsidR="00602712">
        <w:rPr>
          <w:rFonts w:ascii="Arial" w:eastAsia="Arial" w:hAnsi="Arial" w:cs="Arial"/>
          <w:szCs w:val="22"/>
        </w:rPr>
        <w:t>΄΄</w:t>
      </w:r>
      <w:proofErr w:type="spellEnd"/>
      <w:r w:rsidR="00ED78A6" w:rsidRPr="00684392">
        <w:rPr>
          <w:rFonts w:ascii="Arial" w:eastAsia="Arial" w:hAnsi="Arial" w:cs="Arial"/>
          <w:szCs w:val="22"/>
        </w:rPr>
        <w:t xml:space="preserve"> </w:t>
      </w:r>
      <w:r w:rsidR="00602712" w:rsidRPr="00602712">
        <w:rPr>
          <w:rFonts w:ascii="Arial" w:hAnsi="Arial" w:cs="Arial"/>
          <w:i/>
          <w:sz w:val="22"/>
          <w:szCs w:val="22"/>
        </w:rPr>
        <w:t xml:space="preserve">Έγκριση αποδοχής των όρων της ένταξης του Ωφελούμενου Φορέα Δήμο </w:t>
      </w:r>
      <w:proofErr w:type="spellStart"/>
      <w:r w:rsidR="00602712" w:rsidRPr="00602712">
        <w:rPr>
          <w:rFonts w:ascii="Arial" w:hAnsi="Arial" w:cs="Arial"/>
          <w:i/>
          <w:sz w:val="22"/>
          <w:szCs w:val="22"/>
        </w:rPr>
        <w:t>Λεβαδέων</w:t>
      </w:r>
      <w:proofErr w:type="spellEnd"/>
      <w:r w:rsidR="00602712" w:rsidRPr="00602712">
        <w:rPr>
          <w:rFonts w:ascii="Arial" w:hAnsi="Arial" w:cs="Arial"/>
          <w:i/>
          <w:sz w:val="22"/>
          <w:szCs w:val="22"/>
        </w:rPr>
        <w:t xml:space="preserve"> στο Έργο «SUB1a. Δημιουργία εθνικού δικτύου μονοπατιών και διαδρομών πεζοπορίας» (Κωδικός ΟΠΣ ΤΑ: MIS 5190260)που υλοποιείται στο πλαίσιο του Εθνικού Σχεδίου Ανάκαμψης και Ανθεκτικότητας «Ελλάδα 2.0.</w:t>
      </w:r>
      <w:r w:rsidR="00602712">
        <w:rPr>
          <w:rFonts w:ascii="Arial" w:hAnsi="Arial" w:cs="Arial"/>
          <w:i/>
          <w:sz w:val="22"/>
          <w:szCs w:val="22"/>
        </w:rPr>
        <w:t>΄΄</w:t>
      </w:r>
      <w:r w:rsidR="00D6036C">
        <w:rPr>
          <w:rFonts w:ascii="Arial" w:hAnsi="Arial" w:cs="Arial"/>
          <w:i/>
          <w:sz w:val="22"/>
          <w:szCs w:val="22"/>
        </w:rPr>
        <w:t xml:space="preserve"> </w:t>
      </w:r>
      <w:r w:rsidR="00B8343A">
        <w:rPr>
          <w:rFonts w:ascii="Arial" w:eastAsia="SimSun" w:hAnsi="Arial" w:cs="Arial"/>
          <w:bCs/>
          <w:szCs w:val="22"/>
        </w:rPr>
        <w:t xml:space="preserve"> </w:t>
      </w:r>
      <w:r w:rsidR="00ED78A6" w:rsidRPr="00870EBC">
        <w:rPr>
          <w:rFonts w:ascii="Arial" w:eastAsia="SimSun" w:hAnsi="Arial" w:cs="Arial"/>
          <w:sz w:val="22"/>
          <w:szCs w:val="22"/>
        </w:rPr>
        <w:t xml:space="preserve">για συζήτηση του θέματος </w:t>
      </w:r>
      <w:r w:rsidR="00ED78A6" w:rsidRPr="00870EBC">
        <w:rPr>
          <w:rFonts w:ascii="Arial" w:hAnsi="Arial" w:cs="Arial"/>
          <w:sz w:val="22"/>
          <w:szCs w:val="22"/>
        </w:rPr>
        <w:t>εκτός ημερήσιας διάταξης ως κατεπείγον</w:t>
      </w:r>
      <w:r w:rsidR="00ED78A6" w:rsidRPr="00870EBC">
        <w:rPr>
          <w:rFonts w:ascii="Arial" w:hAnsi="Arial" w:cs="Arial"/>
          <w:i/>
          <w:sz w:val="22"/>
          <w:szCs w:val="22"/>
        </w:rPr>
        <w:t xml:space="preserve"> </w:t>
      </w:r>
      <w:r w:rsidR="00ED78A6" w:rsidRPr="00870EBC">
        <w:rPr>
          <w:rFonts w:ascii="Arial" w:hAnsi="Arial" w:cs="Arial"/>
          <w:sz w:val="22"/>
          <w:szCs w:val="22"/>
        </w:rPr>
        <w:t>.</w:t>
      </w:r>
      <w:r w:rsidR="00ED78A6" w:rsidRPr="00870EBC">
        <w:rPr>
          <w:rFonts w:ascii="Verdana" w:eastAsia="Arial" w:hAnsi="Verdana"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224B74">
        <w:rPr>
          <w:rFonts w:ascii="Arial" w:eastAsia="Arial" w:hAnsi="Arial" w:cs="Arial"/>
          <w:bCs/>
          <w:iCs/>
          <w:sz w:val="22"/>
          <w:szCs w:val="22"/>
        </w:rPr>
        <w:t xml:space="preserve">Αντιπρόεδρος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224B74">
        <w:rPr>
          <w:rFonts w:ascii="Arial" w:eastAsia="Arial" w:hAnsi="Arial" w:cs="Arial"/>
          <w:sz w:val="22"/>
          <w:szCs w:val="22"/>
        </w:rPr>
        <w:t>Αντιπ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F12F04">
        <w:rPr>
          <w:rFonts w:ascii="Arial" w:eastAsia="Arial" w:hAnsi="Arial" w:cs="Arial"/>
          <w:szCs w:val="22"/>
        </w:rPr>
        <w:t>5</w:t>
      </w:r>
      <w:r w:rsidR="00602712">
        <w:rPr>
          <w:rFonts w:ascii="Arial" w:eastAsia="Arial" w:hAnsi="Arial" w:cs="Arial"/>
          <w:szCs w:val="22"/>
        </w:rPr>
        <w:t>201</w:t>
      </w:r>
      <w:r w:rsidR="001228FF" w:rsidRPr="00870EBC">
        <w:rPr>
          <w:rFonts w:ascii="Arial" w:eastAsia="Arial" w:hAnsi="Arial" w:cs="Arial"/>
          <w:sz w:val="22"/>
          <w:szCs w:val="22"/>
        </w:rPr>
        <w:t>/</w:t>
      </w:r>
      <w:r w:rsidR="00F12F04">
        <w:rPr>
          <w:rFonts w:ascii="Arial" w:eastAsia="Arial" w:hAnsi="Arial" w:cs="Arial"/>
          <w:sz w:val="22"/>
          <w:szCs w:val="22"/>
        </w:rPr>
        <w:t>18</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έγγραφ</w:t>
      </w:r>
      <w:r w:rsidR="00602712">
        <w:rPr>
          <w:rFonts w:ascii="Arial" w:eastAsia="Arial" w:hAnsi="Arial" w:cs="Arial"/>
          <w:sz w:val="22"/>
          <w:szCs w:val="22"/>
        </w:rPr>
        <w:t>η εισήγηση</w:t>
      </w:r>
      <w:r w:rsidR="00ED78A6" w:rsidRPr="00824EAF">
        <w:rPr>
          <w:rFonts w:ascii="Arial" w:eastAsia="Arial" w:hAnsi="Arial" w:cs="Arial"/>
          <w:sz w:val="22"/>
          <w:szCs w:val="22"/>
        </w:rPr>
        <w:t xml:space="preserve"> </w:t>
      </w:r>
      <w:r w:rsidR="00602712">
        <w:rPr>
          <w:rFonts w:ascii="Arial" w:eastAsia="Arial" w:hAnsi="Arial" w:cs="Arial"/>
          <w:sz w:val="22"/>
          <w:szCs w:val="22"/>
        </w:rPr>
        <w:t xml:space="preserve">της </w:t>
      </w:r>
      <w:r w:rsidR="00602712" w:rsidRPr="00870EBC">
        <w:rPr>
          <w:rFonts w:ascii="Arial" w:eastAsia="Arial" w:hAnsi="Arial" w:cs="Arial"/>
          <w:sz w:val="22"/>
          <w:szCs w:val="22"/>
        </w:rPr>
        <w:t xml:space="preserve"> </w:t>
      </w:r>
      <w:r w:rsidR="00602712">
        <w:rPr>
          <w:rFonts w:ascii="Arial" w:eastAsia="Arial" w:hAnsi="Arial" w:cs="Arial"/>
          <w:sz w:val="22"/>
          <w:szCs w:val="22"/>
        </w:rPr>
        <w:t>Δ/</w:t>
      </w:r>
      <w:proofErr w:type="spellStart"/>
      <w:r w:rsidR="00602712">
        <w:rPr>
          <w:rFonts w:ascii="Arial" w:eastAsia="Arial" w:hAnsi="Arial" w:cs="Arial"/>
          <w:sz w:val="22"/>
          <w:szCs w:val="22"/>
        </w:rPr>
        <w:t>νσης</w:t>
      </w:r>
      <w:proofErr w:type="spellEnd"/>
      <w:r w:rsidR="00602712">
        <w:rPr>
          <w:rFonts w:ascii="Arial" w:eastAsia="Arial" w:hAnsi="Arial" w:cs="Arial"/>
          <w:sz w:val="22"/>
          <w:szCs w:val="22"/>
        </w:rPr>
        <w:t xml:space="preserve">  Τεχνικών  Υπηρεσιών</w:t>
      </w:r>
      <w:r w:rsidR="00602712" w:rsidRPr="00870EBC">
        <w:rPr>
          <w:rFonts w:ascii="Arial" w:eastAsia="Arial" w:hAnsi="Arial" w:cs="Arial"/>
          <w:sz w:val="22"/>
          <w:szCs w:val="22"/>
        </w:rPr>
        <w:t xml:space="preserve"> του Δήμου </w:t>
      </w:r>
      <w:proofErr w:type="spellStart"/>
      <w:r w:rsidR="00602712" w:rsidRPr="00870EBC">
        <w:rPr>
          <w:rFonts w:ascii="Arial" w:eastAsia="Arial" w:hAnsi="Arial" w:cs="Arial"/>
          <w:sz w:val="22"/>
          <w:szCs w:val="22"/>
        </w:rPr>
        <w:t>Λεβαδέων</w:t>
      </w:r>
      <w:proofErr w:type="spellEnd"/>
      <w:r w:rsidR="00ED78A6">
        <w:rPr>
          <w:rFonts w:ascii="Arial" w:hAnsi="Arial" w:cs="Arial"/>
          <w:spacing w:val="-3"/>
          <w:sz w:val="22"/>
          <w:szCs w:val="22"/>
        </w:rPr>
        <w:t xml:space="preserve"> στ</w:t>
      </w:r>
      <w:r w:rsidR="00D6036C">
        <w:rPr>
          <w:rFonts w:ascii="Arial" w:hAnsi="Arial" w:cs="Arial"/>
          <w:spacing w:val="-3"/>
          <w:sz w:val="22"/>
          <w:szCs w:val="22"/>
        </w:rPr>
        <w:t>ην  οποία</w:t>
      </w:r>
      <w:r w:rsidR="00ED78A6">
        <w:rPr>
          <w:rFonts w:ascii="Arial" w:hAnsi="Arial" w:cs="Arial"/>
          <w:spacing w:val="-3"/>
          <w:sz w:val="22"/>
          <w:szCs w:val="22"/>
        </w:rPr>
        <w:t xml:space="preserve"> αναφέρονται:</w:t>
      </w:r>
    </w:p>
    <w:p w:rsidR="00F12F04" w:rsidRDefault="00F12F04" w:rsidP="00ED78A6">
      <w:pPr>
        <w:tabs>
          <w:tab w:val="left" w:pos="-720"/>
          <w:tab w:val="left" w:pos="851"/>
        </w:tabs>
        <w:spacing w:line="276" w:lineRule="auto"/>
        <w:jc w:val="both"/>
        <w:rPr>
          <w:rFonts w:ascii="Arial" w:hAnsi="Arial" w:cs="Arial"/>
          <w:spacing w:val="-3"/>
          <w:sz w:val="22"/>
          <w:szCs w:val="22"/>
        </w:rPr>
      </w:pPr>
    </w:p>
    <w:p w:rsidR="00602712" w:rsidRPr="00D6036C" w:rsidRDefault="00602712" w:rsidP="00602712">
      <w:pPr>
        <w:spacing w:line="240" w:lineRule="atLeast"/>
        <w:rPr>
          <w:rFonts w:ascii="Arial" w:hAnsi="Arial" w:cs="Arial"/>
          <w:i/>
          <w:sz w:val="22"/>
          <w:szCs w:val="22"/>
        </w:rPr>
      </w:pPr>
      <w:r w:rsidRPr="00D6036C">
        <w:rPr>
          <w:rFonts w:ascii="Arial" w:hAnsi="Arial" w:cs="Arial"/>
          <w:i/>
          <w:sz w:val="22"/>
          <w:szCs w:val="22"/>
        </w:rPr>
        <w:t>Έχοντας υπόψη:</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w:t>
      </w:r>
      <w:proofErr w:type="spellStart"/>
      <w:r w:rsidRPr="00D6036C">
        <w:rPr>
          <w:rFonts w:ascii="Arial" w:hAnsi="Arial" w:cs="Arial"/>
          <w:i/>
          <w:sz w:val="22"/>
          <w:szCs w:val="22"/>
        </w:rPr>
        <w:t>Ενωσιακή</w:t>
      </w:r>
      <w:proofErr w:type="spellEnd"/>
      <w:r w:rsidRPr="00D6036C">
        <w:rPr>
          <w:rFonts w:ascii="Arial" w:hAnsi="Arial" w:cs="Arial"/>
          <w:i/>
          <w:sz w:val="22"/>
          <w:szCs w:val="22"/>
        </w:rPr>
        <w:t xml:space="preserve"> και Εθνική Νομοθεσία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Το Εθνικό Σχέδιο Ανάκαμψης και Ανθεκτικότητας Ελλάδα 2.0 και το θεσμικό πλαίσιο που το καθορίζει.</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Το Σύστημα Διαχείρισης και Ελέγχου (ΣΔΕ) των Δράσεων και Έργων του Ταμείου Ανάκαμψης και Ανθεκτικότητας στο πλαίσιο του Κανονισμού (ΕΕ) 2021/241.</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Το περιεχόμενο της Δράσης 16851 «Η προστασία της βιοποικιλότητας ως κινητήριος μοχλός βιώσιμης ανάπτυξης».</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υπ’ αρ. </w:t>
      </w:r>
      <w:proofErr w:type="spellStart"/>
      <w:r w:rsidRPr="00D6036C">
        <w:rPr>
          <w:rFonts w:ascii="Arial" w:hAnsi="Arial" w:cs="Arial"/>
          <w:i/>
          <w:sz w:val="22"/>
          <w:szCs w:val="22"/>
        </w:rPr>
        <w:t>πρωτ</w:t>
      </w:r>
      <w:proofErr w:type="spellEnd"/>
      <w:r w:rsidRPr="00D6036C">
        <w:rPr>
          <w:rFonts w:ascii="Arial" w:hAnsi="Arial" w:cs="Arial"/>
          <w:i/>
          <w:sz w:val="22"/>
          <w:szCs w:val="22"/>
        </w:rPr>
        <w:t>. 4555 ΕΞ 2023/12.01.2023 (ΑΔΑ: 6ΚΤ1Η-ΦΙ1) Απόφαση Ένταξης του Έργου «SUB1a. Δημιουργία εθνικού δικτύου μονοπατιών και διαδρομών πεζοπορίας» (Κωδικός ΟΠΣ ΤΑ: 5190260) στο Ταμείο Ανάκαμψης και Ανθεκτικότητας.</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υπ’ αρ. </w:t>
      </w:r>
      <w:proofErr w:type="spellStart"/>
      <w:r w:rsidRPr="00D6036C">
        <w:rPr>
          <w:rFonts w:ascii="Arial" w:hAnsi="Arial" w:cs="Arial"/>
          <w:i/>
          <w:sz w:val="22"/>
          <w:szCs w:val="22"/>
        </w:rPr>
        <w:t>πρωτ</w:t>
      </w:r>
      <w:proofErr w:type="spellEnd"/>
      <w:r w:rsidRPr="00D6036C">
        <w:rPr>
          <w:rFonts w:ascii="Arial" w:hAnsi="Arial" w:cs="Arial"/>
          <w:i/>
          <w:sz w:val="22"/>
          <w:szCs w:val="22"/>
        </w:rPr>
        <w:t>. ΥΠΕΝ/ΓρΓΓΦΠΥ/10396/253/30-01-2023 Πρόσκληση με κωδικό ΑΤ-01 για την υποβολή προτάσεων στο πλαίσιο του Έργου «SUB1a. Δημιουργία εθνικού δικτύου μονοπατιών και διαδρομών πεζοπορίας» (Κωδικός ΟΠΣ ΤΑ: MIS 5190260) του Υπουργού Περιβάλλοντος και Ενέργειας (ΑΔΑ: ΡΞΦΒ4653Π8-ΖΚΟ).</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υπ’ αρ. </w:t>
      </w:r>
      <w:proofErr w:type="spellStart"/>
      <w:r w:rsidRPr="00D6036C">
        <w:rPr>
          <w:rFonts w:ascii="Arial" w:hAnsi="Arial" w:cs="Arial"/>
          <w:i/>
          <w:sz w:val="22"/>
          <w:szCs w:val="22"/>
        </w:rPr>
        <w:t>πρωτ</w:t>
      </w:r>
      <w:proofErr w:type="spellEnd"/>
      <w:r w:rsidRPr="00D6036C">
        <w:rPr>
          <w:rFonts w:ascii="Arial" w:hAnsi="Arial" w:cs="Arial"/>
          <w:i/>
          <w:sz w:val="22"/>
          <w:szCs w:val="22"/>
        </w:rPr>
        <w:t>. ΥΠΕΝ/ΓρΓΓΦΠΥ/21303/516/28-02-2023 1</w:t>
      </w:r>
      <w:r w:rsidRPr="00D6036C">
        <w:rPr>
          <w:rFonts w:ascii="Arial" w:hAnsi="Arial" w:cs="Arial"/>
          <w:i/>
          <w:sz w:val="22"/>
          <w:szCs w:val="22"/>
          <w:vertAlign w:val="superscript"/>
        </w:rPr>
        <w:t>η</w:t>
      </w:r>
      <w:r w:rsidRPr="00D6036C">
        <w:rPr>
          <w:rFonts w:ascii="Arial" w:hAnsi="Arial" w:cs="Arial"/>
          <w:i/>
          <w:sz w:val="22"/>
          <w:szCs w:val="22"/>
        </w:rPr>
        <w:t xml:space="preserve"> τροποποίηση της Πρόσκλησης με κωδικό ΑΤ-01 για την υποβολή προτάσεων στο πλαίσιο του Έργου «SUB1a. Δημιουργία εθνικού δικτύου μονοπατιών και διαδρομών πεζοπορίας» (Κωδικός ΟΠΣ ΤΑ: MIS 5190260) του Υπουργού Περιβάλλοντος και Ενέργειας (ΑΔΑ: 9ΒΔ04653Π8-Φ4Ξ).</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υπ’ αρ. </w:t>
      </w:r>
      <w:proofErr w:type="spellStart"/>
      <w:r w:rsidRPr="00D6036C">
        <w:rPr>
          <w:rFonts w:ascii="Arial" w:hAnsi="Arial" w:cs="Arial"/>
          <w:i/>
          <w:sz w:val="22"/>
          <w:szCs w:val="22"/>
        </w:rPr>
        <w:t>πρωτ</w:t>
      </w:r>
      <w:proofErr w:type="spellEnd"/>
      <w:r w:rsidRPr="00D6036C">
        <w:rPr>
          <w:rFonts w:ascii="Arial" w:hAnsi="Arial" w:cs="Arial"/>
          <w:i/>
          <w:sz w:val="22"/>
          <w:szCs w:val="22"/>
        </w:rPr>
        <w:t>. ΥΠΕΝ/ΓρΓΓΦΠΥ/47868/1196/02-05-2023 2</w:t>
      </w:r>
      <w:r w:rsidRPr="00D6036C">
        <w:rPr>
          <w:rFonts w:ascii="Arial" w:hAnsi="Arial" w:cs="Arial"/>
          <w:i/>
          <w:sz w:val="22"/>
          <w:szCs w:val="22"/>
          <w:vertAlign w:val="superscript"/>
        </w:rPr>
        <w:t>η</w:t>
      </w:r>
      <w:r w:rsidRPr="00D6036C">
        <w:rPr>
          <w:rFonts w:ascii="Arial" w:hAnsi="Arial" w:cs="Arial"/>
          <w:i/>
          <w:sz w:val="22"/>
          <w:szCs w:val="22"/>
        </w:rPr>
        <w:t xml:space="preserve"> τροποποίηση της Πρόσκλησης με κωδικό ΑΤ-01 για την υποβολή προτάσεων στο πλαίσιο του Έργου «SUB1a. Δημιουργία εθνικού δικτύου μονοπατιών και διαδρομών πεζοπορίας» (Κωδικός ΟΠΣ ΤΑ: MIS 5190260) του Υπουργού Περιβάλλοντος και Ενέργειας (ΑΔΑ: ΨΙΕΧ4653Π8-ΙΒ3).</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Τα οριζόμενα στο Σύστημα Διαχείρισης και Ελέγχου (ΣΔΕ) ΕΣΠΑ 2014-2020.</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με </w:t>
      </w:r>
      <w:proofErr w:type="spellStart"/>
      <w:r w:rsidRPr="00D6036C">
        <w:rPr>
          <w:rFonts w:ascii="Arial" w:hAnsi="Arial" w:cs="Arial"/>
          <w:i/>
          <w:sz w:val="22"/>
          <w:szCs w:val="22"/>
        </w:rPr>
        <w:t>υπ΄αριθ</w:t>
      </w:r>
      <w:proofErr w:type="spellEnd"/>
      <w:r w:rsidRPr="00D6036C">
        <w:rPr>
          <w:rFonts w:ascii="Arial" w:hAnsi="Arial" w:cs="Arial"/>
          <w:i/>
          <w:sz w:val="22"/>
          <w:szCs w:val="22"/>
        </w:rPr>
        <w:t xml:space="preserve">. </w:t>
      </w:r>
      <w:proofErr w:type="spellStart"/>
      <w:r w:rsidRPr="00D6036C">
        <w:rPr>
          <w:rFonts w:ascii="Arial" w:hAnsi="Arial" w:cs="Arial"/>
          <w:i/>
          <w:sz w:val="22"/>
          <w:szCs w:val="22"/>
        </w:rPr>
        <w:t>πρωτ</w:t>
      </w:r>
      <w:proofErr w:type="spellEnd"/>
      <w:r w:rsidRPr="00D6036C">
        <w:rPr>
          <w:rFonts w:ascii="Arial" w:hAnsi="Arial" w:cs="Arial"/>
          <w:i/>
          <w:sz w:val="22"/>
          <w:szCs w:val="22"/>
        </w:rPr>
        <w:t xml:space="preserve">. 12745/28-06-2023 αίτηση χρηματοδότησης του Ωφελούμενου Φορέα με την επωνυμία Δήμου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xml:space="preserve"> στην Πρόσκληση υποβολής προτάσεων με Κωδικό ΤΑ-Ο1 για το έργο «SUB1a. Δημιουργία εθνικού δικτύου μονοπατιών και διαδρομών πεζοπορίας» με Κωδικό MIS (ΟΠΣ) ΤΑ: 5190260, του Ταμείου Ανάκαμψης και Ανθεκτικότητας το οποίο είναι ενταγμένο στον Πυλώνα 1 – Πράσινη Μετάβαση, στον Άξονα 1.4 - Αειφόρος χρήση των πόρων, ανθεκτικότητα στην κλιματική αλλαγή και διατήρηση της βιοποικιλότητας, της Δράσης 16851 - Η προστασία της βιοποικιλότητας ως κινητήριος μοχλός βιώσιμης ανάπτυξης, που χρηματοδοτείται από την Ευρωπαϊκή Ένωση - NEXTGENERATION EU, με συνημμένα τα ζητούμενα σχετικά συμπεριλαμβανομένου του Τεχνικού Δελτίου Έργου (ΤΔΕ) το οποίο πήρε τον </w:t>
      </w:r>
      <w:proofErr w:type="spellStart"/>
      <w:r w:rsidRPr="00D6036C">
        <w:rPr>
          <w:rFonts w:ascii="Arial" w:hAnsi="Arial" w:cs="Arial"/>
          <w:i/>
          <w:sz w:val="22"/>
          <w:szCs w:val="22"/>
        </w:rPr>
        <w:t>αριθμ</w:t>
      </w:r>
      <w:proofErr w:type="spellEnd"/>
      <w:r w:rsidRPr="00D6036C">
        <w:rPr>
          <w:rFonts w:ascii="Arial" w:hAnsi="Arial" w:cs="Arial"/>
          <w:i/>
          <w:sz w:val="22"/>
          <w:szCs w:val="22"/>
        </w:rPr>
        <w:t xml:space="preserve">. εισερχομένου του Υπουργείου Περιβάλλοντος 20270/29.06-2023 </w:t>
      </w:r>
      <w:r w:rsidR="002568A6">
        <w:rPr>
          <w:rFonts w:ascii="Arial" w:hAnsi="Arial" w:cs="Arial"/>
          <w:i/>
          <w:sz w:val="22"/>
          <w:szCs w:val="22"/>
        </w:rPr>
        <w:t xml:space="preserve">και το με αριθ. </w:t>
      </w:r>
      <w:proofErr w:type="spellStart"/>
      <w:r w:rsidR="002568A6">
        <w:rPr>
          <w:rFonts w:ascii="Arial" w:hAnsi="Arial" w:cs="Arial"/>
          <w:i/>
          <w:sz w:val="22"/>
          <w:szCs w:val="22"/>
        </w:rPr>
        <w:t>πρωτ</w:t>
      </w:r>
      <w:proofErr w:type="spellEnd"/>
      <w:r w:rsidR="002568A6">
        <w:rPr>
          <w:rFonts w:ascii="Arial" w:hAnsi="Arial" w:cs="Arial"/>
          <w:i/>
          <w:sz w:val="22"/>
          <w:szCs w:val="22"/>
        </w:rPr>
        <w:t>. 21600/25-10-2024 συμπληρωματικό έγγραφο του Δήμου Λεβαδέων.</w:t>
      </w:r>
    </w:p>
    <w:p w:rsidR="00602712" w:rsidRPr="00D6036C" w:rsidRDefault="00602712" w:rsidP="00602712">
      <w:pPr>
        <w:numPr>
          <w:ilvl w:val="0"/>
          <w:numId w:val="15"/>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Τα οριζόμενα στην ΚΥΑ </w:t>
      </w:r>
      <w:proofErr w:type="spellStart"/>
      <w:r w:rsidRPr="00D6036C">
        <w:rPr>
          <w:rFonts w:ascii="Arial" w:hAnsi="Arial" w:cs="Arial"/>
          <w:i/>
          <w:sz w:val="22"/>
          <w:szCs w:val="22"/>
        </w:rPr>
        <w:t>αριθμ</w:t>
      </w:r>
      <w:proofErr w:type="spellEnd"/>
      <w:r w:rsidRPr="00D6036C">
        <w:rPr>
          <w:rFonts w:ascii="Arial" w:hAnsi="Arial" w:cs="Arial"/>
          <w:i/>
          <w:sz w:val="22"/>
          <w:szCs w:val="22"/>
        </w:rPr>
        <w:t xml:space="preserve">. ΥΠΕΝ/ΓΔΠΠ/116238/1985/24-10-2024 (ΑΔΑ: 630Η4653Π8-8ΟΒ), όπως τροποποιήθηκε με την ΚΥΑ </w:t>
      </w:r>
      <w:proofErr w:type="spellStart"/>
      <w:r w:rsidRPr="00D6036C">
        <w:rPr>
          <w:rFonts w:ascii="Arial" w:hAnsi="Arial" w:cs="Arial"/>
          <w:i/>
          <w:sz w:val="22"/>
          <w:szCs w:val="22"/>
        </w:rPr>
        <w:t>αριθμ</w:t>
      </w:r>
      <w:proofErr w:type="spellEnd"/>
      <w:r w:rsidRPr="00D6036C">
        <w:rPr>
          <w:rFonts w:ascii="Arial" w:hAnsi="Arial" w:cs="Arial"/>
          <w:i/>
          <w:sz w:val="22"/>
          <w:szCs w:val="22"/>
        </w:rPr>
        <w:t xml:space="preserve">. </w:t>
      </w:r>
      <w:bookmarkStart w:id="0" w:name="_Hlk190685620"/>
      <w:r w:rsidRPr="00D6036C">
        <w:rPr>
          <w:rFonts w:ascii="Arial" w:hAnsi="Arial" w:cs="Arial"/>
          <w:i/>
          <w:sz w:val="22"/>
          <w:szCs w:val="22"/>
        </w:rPr>
        <w:t>ΥΠΕΝ/ΓρΓΓΦΠΥ/17299/556/13-02-2025 (ΑΔΑ: 6Κ0Ν4653Π8-36Η),</w:t>
      </w:r>
      <w:bookmarkEnd w:id="0"/>
      <w:r w:rsidRPr="00D6036C">
        <w:rPr>
          <w:rFonts w:ascii="Arial" w:hAnsi="Arial" w:cs="Arial"/>
          <w:i/>
          <w:sz w:val="22"/>
          <w:szCs w:val="22"/>
        </w:rPr>
        <w:t xml:space="preserve">με την οποία αποφασίστηκε, η έγκριση της κοινής υπαγωγής των Ωφελούμενων Φορέων και μεταξύ αυτών και του Δήμου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xml:space="preserve"> με το Έργο του με τίτλο «Δημιουργία Εθνικού Δικτύου Μονοπατιών και Διαδρομών Πεζοπορίας του Δήμου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με το ποσό των 90.706,05 ευρώ (</w:t>
      </w:r>
      <w:proofErr w:type="spellStart"/>
      <w:r w:rsidRPr="00D6036C">
        <w:rPr>
          <w:rFonts w:ascii="Arial" w:hAnsi="Arial" w:cs="Arial"/>
          <w:i/>
          <w:sz w:val="22"/>
          <w:szCs w:val="22"/>
        </w:rPr>
        <w:t>συμπ</w:t>
      </w:r>
      <w:proofErr w:type="spellEnd"/>
      <w:r w:rsidRPr="00D6036C">
        <w:rPr>
          <w:rFonts w:ascii="Arial" w:hAnsi="Arial" w:cs="Arial"/>
          <w:i/>
          <w:sz w:val="22"/>
          <w:szCs w:val="22"/>
        </w:rPr>
        <w:t>. Φ.Π.Α.), στο έργο «SUB1a. Δημιουργία εθνικού δικτύου μονοπατιών και διαδρομών πεζοπορίας» με Κωδικό MIS (ΟΠΣ) ΤΑ: 5190260, του Ταμείου Ανάκαμψης και Ανθεκτικότητας το οποίο είναι ενταγμένο στον Πυλώνα 1 – Πράσινη Μετάβαση, στον Άξονα 1.4 - Αειφόρος χρήση των πόρων, ανθεκτικότητα στην κλιματική αλλαγή και διατήρηση της βιοποικιλότητας, της Δράσης 16851 - Η προστασία της βιοποικιλότητας ως κινητήριος μοχλός βιώσιμης ανάπτυξης, που χρηματοδοτείται από την Ευρωπαϊκή Ένωση - NEXTGENERATION EU.</w:t>
      </w:r>
    </w:p>
    <w:p w:rsidR="00602712" w:rsidRPr="00D6036C" w:rsidRDefault="00602712" w:rsidP="00602712">
      <w:pPr>
        <w:spacing w:line="240" w:lineRule="atLeast"/>
        <w:jc w:val="center"/>
        <w:rPr>
          <w:rFonts w:ascii="Arial" w:hAnsi="Arial" w:cs="Arial"/>
          <w:i/>
          <w:sz w:val="22"/>
          <w:szCs w:val="22"/>
        </w:rPr>
      </w:pPr>
    </w:p>
    <w:p w:rsidR="00602712" w:rsidRPr="00D6036C" w:rsidRDefault="00602712" w:rsidP="00602712">
      <w:pPr>
        <w:spacing w:line="240" w:lineRule="atLeast"/>
        <w:jc w:val="center"/>
        <w:rPr>
          <w:rFonts w:ascii="Arial" w:hAnsi="Arial" w:cs="Arial"/>
          <w:i/>
          <w:sz w:val="22"/>
          <w:szCs w:val="22"/>
        </w:rPr>
      </w:pPr>
      <w:r w:rsidRPr="00D6036C">
        <w:rPr>
          <w:rFonts w:ascii="Arial" w:hAnsi="Arial" w:cs="Arial"/>
          <w:i/>
          <w:sz w:val="22"/>
          <w:szCs w:val="22"/>
        </w:rPr>
        <w:lastRenderedPageBreak/>
        <w:t>Παρακαλούμε όπως εγκρίνετε:</w:t>
      </w:r>
    </w:p>
    <w:p w:rsidR="00602712" w:rsidRPr="00D6036C" w:rsidRDefault="00602712" w:rsidP="00602712">
      <w:pPr>
        <w:numPr>
          <w:ilvl w:val="0"/>
          <w:numId w:val="16"/>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έγκριση αποδοχής των όρων της Απόφασης Ένταξης για το Έργο με τίτλο: «Δημιουργία Εθνικού Δικτύου Μονοπατιών και Διαδρομών Πεζοπορίας του Δήμου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xml:space="preserve"> », με Δικαιούχο τον Ωφελούμενο Φορέα με την επωνυμία «Δήμος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Το ανωτέρω Έργο εντάσσεται στο Έργο «SUB1a. Δημιουργία εθνικού 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rsidR="00602712" w:rsidRPr="00D6036C" w:rsidRDefault="00602712" w:rsidP="00602712">
      <w:pPr>
        <w:numPr>
          <w:ilvl w:val="0"/>
          <w:numId w:val="16"/>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Τον ορισμό της Ευαγγελίας Μπάτσου, που ανήκει στην Διεύθυνση/Τμήμα Συγκοινωνιακών και κτιριακών έργων, κλάδου Τ.Ε ως αρμόδιο επικοινωνίας για το έργο.</w:t>
      </w:r>
    </w:p>
    <w:p w:rsidR="00602712" w:rsidRPr="00D6036C" w:rsidRDefault="00602712" w:rsidP="00602712">
      <w:pPr>
        <w:numPr>
          <w:ilvl w:val="0"/>
          <w:numId w:val="16"/>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Τον ορισμό του Γεωργίου </w:t>
      </w:r>
      <w:proofErr w:type="spellStart"/>
      <w:r w:rsidRPr="00D6036C">
        <w:rPr>
          <w:rFonts w:ascii="Arial" w:hAnsi="Arial" w:cs="Arial"/>
          <w:i/>
          <w:sz w:val="22"/>
          <w:szCs w:val="22"/>
        </w:rPr>
        <w:t>Μπούτσικου</w:t>
      </w:r>
      <w:proofErr w:type="spellEnd"/>
      <w:r w:rsidRPr="00D6036C">
        <w:rPr>
          <w:rFonts w:ascii="Arial" w:hAnsi="Arial" w:cs="Arial"/>
          <w:i/>
          <w:sz w:val="22"/>
          <w:szCs w:val="22"/>
        </w:rPr>
        <w:t>, που ανήκει στην Διεύθυνση Τεχνικών Υπηρεσιών/Τμήμα Συγκοινωνιακών και κτιριακών έργων, κλάδου ΠΕ3 ως Αναπληρωτή αρμόδιο επικοινωνίας για το έργο.</w:t>
      </w:r>
    </w:p>
    <w:p w:rsidR="00602712" w:rsidRPr="00D6036C" w:rsidRDefault="00602712" w:rsidP="00602712">
      <w:pPr>
        <w:numPr>
          <w:ilvl w:val="0"/>
          <w:numId w:val="16"/>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αποδοχή της χρηματοδότησης ποσού έως 90.706,05  ευρώ για την υλοποίηση του Έργου με τίτλο «Δημιουργία Εθνικού Δικτύου Μονοπατιών και Διαδρομών Πεζοπορίας του Δήμου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Το ανωτέρω Έργο εντάσσεται στο Έργο «SUB1a. Δημιουργία εθνικού 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rsidR="00602712" w:rsidRPr="00D6036C" w:rsidRDefault="00602712" w:rsidP="00602712">
      <w:pPr>
        <w:numPr>
          <w:ilvl w:val="0"/>
          <w:numId w:val="16"/>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υποβολή προς ψήφιση στο αρμόδιο όργανο του σχεδίου αναμόρφωσης του Προϋπολογισμού οικονομικού έτους 2025, σύμφωνα με την με αριθμό </w:t>
      </w:r>
      <w:proofErr w:type="spellStart"/>
      <w:r w:rsidRPr="00D6036C">
        <w:rPr>
          <w:rFonts w:ascii="Arial" w:hAnsi="Arial" w:cs="Arial"/>
          <w:i/>
          <w:sz w:val="22"/>
          <w:szCs w:val="22"/>
        </w:rPr>
        <w:t>πρωτ</w:t>
      </w:r>
      <w:proofErr w:type="spellEnd"/>
      <w:r w:rsidRPr="00D6036C">
        <w:rPr>
          <w:rFonts w:ascii="Arial" w:hAnsi="Arial" w:cs="Arial"/>
          <w:i/>
          <w:sz w:val="22"/>
          <w:szCs w:val="22"/>
        </w:rPr>
        <w:t>. 4869/13.03.2025 εισήγηση της Δ/</w:t>
      </w:r>
      <w:proofErr w:type="spellStart"/>
      <w:r w:rsidRPr="00D6036C">
        <w:rPr>
          <w:rFonts w:ascii="Arial" w:hAnsi="Arial" w:cs="Arial"/>
          <w:i/>
          <w:sz w:val="22"/>
          <w:szCs w:val="22"/>
        </w:rPr>
        <w:t>νσης</w:t>
      </w:r>
      <w:proofErr w:type="spellEnd"/>
      <w:r w:rsidRPr="00D6036C">
        <w:rPr>
          <w:rFonts w:ascii="Arial" w:hAnsi="Arial" w:cs="Arial"/>
          <w:i/>
          <w:sz w:val="22"/>
          <w:szCs w:val="22"/>
        </w:rPr>
        <w:t xml:space="preserve"> Τεχνικών Υπηρεσιών</w:t>
      </w:r>
    </w:p>
    <w:p w:rsidR="00602712" w:rsidRPr="00D6036C" w:rsidRDefault="00602712" w:rsidP="00602712">
      <w:pPr>
        <w:numPr>
          <w:ilvl w:val="0"/>
          <w:numId w:val="16"/>
        </w:numPr>
        <w:suppressAutoHyphens w:val="0"/>
        <w:spacing w:before="120" w:after="120" w:line="240" w:lineRule="atLeast"/>
        <w:contextualSpacing/>
        <w:jc w:val="both"/>
        <w:rPr>
          <w:rFonts w:ascii="Arial" w:hAnsi="Arial" w:cs="Arial"/>
          <w:i/>
          <w:sz w:val="22"/>
          <w:szCs w:val="22"/>
        </w:rPr>
      </w:pPr>
      <w:r w:rsidRPr="00D6036C">
        <w:rPr>
          <w:rFonts w:ascii="Arial" w:hAnsi="Arial" w:cs="Arial"/>
          <w:i/>
          <w:sz w:val="22"/>
          <w:szCs w:val="22"/>
        </w:rPr>
        <w:t xml:space="preserve">Την εξουσιοδότηση του νόμιμου εκπροσώπου Δημάρχου </w:t>
      </w:r>
      <w:proofErr w:type="spellStart"/>
      <w:r w:rsidRPr="00D6036C">
        <w:rPr>
          <w:rFonts w:ascii="Arial" w:hAnsi="Arial" w:cs="Arial"/>
          <w:i/>
          <w:sz w:val="22"/>
          <w:szCs w:val="22"/>
        </w:rPr>
        <w:t>Λεβαδέων</w:t>
      </w:r>
      <w:proofErr w:type="spellEnd"/>
      <w:r w:rsidRPr="00D6036C">
        <w:rPr>
          <w:rFonts w:ascii="Arial" w:hAnsi="Arial" w:cs="Arial"/>
          <w:i/>
          <w:sz w:val="22"/>
          <w:szCs w:val="22"/>
        </w:rPr>
        <w:t xml:space="preserve"> κ. Δημήτριο </w:t>
      </w:r>
      <w:proofErr w:type="spellStart"/>
      <w:r w:rsidRPr="00D6036C">
        <w:rPr>
          <w:rFonts w:ascii="Arial" w:hAnsi="Arial" w:cs="Arial"/>
          <w:i/>
          <w:sz w:val="22"/>
          <w:szCs w:val="22"/>
        </w:rPr>
        <w:t>Καραμάνη</w:t>
      </w:r>
      <w:proofErr w:type="spellEnd"/>
      <w:r w:rsidRPr="00D6036C">
        <w:rPr>
          <w:rFonts w:ascii="Arial" w:hAnsi="Arial" w:cs="Arial"/>
          <w:i/>
          <w:sz w:val="22"/>
          <w:szCs w:val="22"/>
        </w:rPr>
        <w:t xml:space="preserve"> για όλες τις περαιτέρω ενέργειες.</w:t>
      </w:r>
    </w:p>
    <w:p w:rsidR="00602712" w:rsidRPr="00E35598" w:rsidRDefault="00602712" w:rsidP="00602712">
      <w:pPr>
        <w:spacing w:line="240" w:lineRule="atLeast"/>
        <w:contextualSpacing/>
        <w:rPr>
          <w:rFonts w:ascii="Calibri" w:hAnsi="Calibri" w:cs="Calibri"/>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C1FFE" w:rsidRPr="009867AB" w:rsidRDefault="006C1FFE" w:rsidP="006C1FF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0C5BFD" w:rsidRDefault="000C5BFD" w:rsidP="000C5BFD">
      <w:pPr>
        <w:suppressAutoHyphens w:val="0"/>
        <w:spacing w:before="120" w:after="120" w:line="240" w:lineRule="atLeast"/>
        <w:contextualSpacing/>
        <w:jc w:val="both"/>
        <w:rPr>
          <w:rFonts w:ascii="Arial" w:hAnsi="Arial" w:cs="Arial"/>
          <w:sz w:val="22"/>
          <w:szCs w:val="22"/>
        </w:rPr>
      </w:pPr>
      <w:r w:rsidRPr="000C5BFD">
        <w:rPr>
          <w:rFonts w:ascii="Arial" w:hAnsi="Arial" w:cs="Arial"/>
          <w:sz w:val="22"/>
          <w:szCs w:val="22"/>
          <w:highlight w:val="white"/>
        </w:rPr>
        <w:t>-</w:t>
      </w:r>
      <w:r w:rsidRPr="000C5BFD">
        <w:rPr>
          <w:rFonts w:ascii="Arial" w:hAnsi="Arial" w:cs="Arial"/>
          <w:sz w:val="22"/>
          <w:szCs w:val="22"/>
        </w:rPr>
        <w:t xml:space="preserve"> Την υπ’ αρ. </w:t>
      </w:r>
      <w:proofErr w:type="spellStart"/>
      <w:r w:rsidRPr="000C5BFD">
        <w:rPr>
          <w:rFonts w:ascii="Arial" w:hAnsi="Arial" w:cs="Arial"/>
          <w:sz w:val="22"/>
          <w:szCs w:val="22"/>
        </w:rPr>
        <w:t>πρωτ</w:t>
      </w:r>
      <w:proofErr w:type="spellEnd"/>
      <w:r w:rsidRPr="000C5BFD">
        <w:rPr>
          <w:rFonts w:ascii="Arial" w:hAnsi="Arial" w:cs="Arial"/>
          <w:sz w:val="22"/>
          <w:szCs w:val="22"/>
        </w:rPr>
        <w:t>. 4555 ΕΞ 2023/12.01.2023 (ΑΔΑ: 6ΚΤ1Η-ΦΙ1) Απόφαση Ένταξης του Έργου «SUB1a. Δημιουργία εθνικού δικτύου μονοπατιών και διαδρομών πεζοπορίας» (Κωδικός ΟΠΣ ΤΑ: 5190260) στο Ταμείο Ανάκαμψης και Ανθεκτικότητας.</w:t>
      </w:r>
    </w:p>
    <w:p w:rsidR="000C5BFD" w:rsidRPr="000C5BFD" w:rsidRDefault="000C5BFD" w:rsidP="000C5BFD">
      <w:pPr>
        <w:suppressAutoHyphens w:val="0"/>
        <w:spacing w:before="120" w:after="120" w:line="240" w:lineRule="atLeast"/>
        <w:contextualSpacing/>
        <w:jc w:val="both"/>
        <w:rPr>
          <w:rFonts w:ascii="Arial" w:hAnsi="Arial" w:cs="Arial"/>
          <w:sz w:val="22"/>
          <w:szCs w:val="22"/>
        </w:rPr>
      </w:pPr>
      <w:r w:rsidRPr="000C5BFD">
        <w:rPr>
          <w:rFonts w:ascii="Arial" w:hAnsi="Arial" w:cs="Arial"/>
          <w:sz w:val="22"/>
          <w:szCs w:val="22"/>
        </w:rPr>
        <w:t xml:space="preserve">- Τα οριζόμενα στην ΚΥΑ </w:t>
      </w:r>
      <w:proofErr w:type="spellStart"/>
      <w:r w:rsidRPr="000C5BFD">
        <w:rPr>
          <w:rFonts w:ascii="Arial" w:hAnsi="Arial" w:cs="Arial"/>
          <w:sz w:val="22"/>
          <w:szCs w:val="22"/>
        </w:rPr>
        <w:t>αριθμ</w:t>
      </w:r>
      <w:proofErr w:type="spellEnd"/>
      <w:r w:rsidRPr="000C5BFD">
        <w:rPr>
          <w:rFonts w:ascii="Arial" w:hAnsi="Arial" w:cs="Arial"/>
          <w:sz w:val="22"/>
          <w:szCs w:val="22"/>
        </w:rPr>
        <w:t xml:space="preserve">. ΥΠΕΝ/ΓΔΠΠ/116238/1985/24-10-2024 (ΑΔΑ: 630Η4653Π8-8ΟΒ), όπως τροποποιήθηκε με την ΚΥΑ </w:t>
      </w:r>
      <w:proofErr w:type="spellStart"/>
      <w:r w:rsidRPr="000C5BFD">
        <w:rPr>
          <w:rFonts w:ascii="Arial" w:hAnsi="Arial" w:cs="Arial"/>
          <w:sz w:val="22"/>
          <w:szCs w:val="22"/>
        </w:rPr>
        <w:t>αριθμ</w:t>
      </w:r>
      <w:proofErr w:type="spellEnd"/>
      <w:r w:rsidRPr="000C5BFD">
        <w:rPr>
          <w:rFonts w:ascii="Arial" w:hAnsi="Arial" w:cs="Arial"/>
          <w:sz w:val="22"/>
          <w:szCs w:val="22"/>
        </w:rPr>
        <w:t>. ΥΠΕΝ/ΓρΓΓΦΠΥ/17299/556/13-02-2025 (ΑΔΑ: 6Κ0Ν4653Π8-36</w:t>
      </w:r>
      <w:r>
        <w:rPr>
          <w:rFonts w:ascii="Arial" w:hAnsi="Arial" w:cs="Arial"/>
          <w:sz w:val="22"/>
          <w:szCs w:val="22"/>
        </w:rPr>
        <w:t>Η)</w:t>
      </w:r>
    </w:p>
    <w:p w:rsidR="00CF5CA3" w:rsidRPr="00CF5CA3" w:rsidRDefault="006C1FFE" w:rsidP="000C5BFD">
      <w:pPr>
        <w:widowControl w:val="0"/>
        <w:spacing w:line="276" w:lineRule="auto"/>
        <w:jc w:val="both"/>
        <w:rPr>
          <w:rFonts w:ascii="Arial" w:hAnsi="Arial" w:cs="Arial"/>
          <w:sz w:val="22"/>
          <w:szCs w:val="22"/>
        </w:rPr>
      </w:pPr>
      <w:r w:rsidRPr="00CF5CA3">
        <w:rPr>
          <w:rFonts w:ascii="Arial" w:hAnsi="Arial" w:cs="Arial"/>
          <w:sz w:val="22"/>
          <w:szCs w:val="22"/>
          <w:highlight w:val="white"/>
        </w:rPr>
        <w:t xml:space="preserve">- </w:t>
      </w:r>
      <w:r w:rsidR="000C5BFD">
        <w:rPr>
          <w:rFonts w:ascii="Arial" w:hAnsi="Arial" w:cs="Arial"/>
          <w:sz w:val="22"/>
          <w:szCs w:val="22"/>
        </w:rPr>
        <w:t xml:space="preserve">Την </w:t>
      </w:r>
      <w:proofErr w:type="spellStart"/>
      <w:r w:rsidR="000C5BFD" w:rsidRPr="00870EBC">
        <w:rPr>
          <w:rFonts w:ascii="Arial" w:eastAsia="Arial" w:hAnsi="Arial" w:cs="Arial"/>
          <w:sz w:val="22"/>
          <w:szCs w:val="22"/>
        </w:rPr>
        <w:t>υπ΄αριθμ</w:t>
      </w:r>
      <w:proofErr w:type="spellEnd"/>
      <w:r w:rsidR="000C5BFD" w:rsidRPr="00870EBC">
        <w:rPr>
          <w:rFonts w:ascii="Arial" w:eastAsia="Arial" w:hAnsi="Arial" w:cs="Arial"/>
          <w:sz w:val="22"/>
          <w:szCs w:val="22"/>
        </w:rPr>
        <w:t xml:space="preserve">. </w:t>
      </w:r>
      <w:proofErr w:type="spellStart"/>
      <w:r w:rsidR="000C5BFD" w:rsidRPr="00870EBC">
        <w:rPr>
          <w:rFonts w:ascii="Arial" w:eastAsia="Arial" w:hAnsi="Arial" w:cs="Arial"/>
          <w:sz w:val="22"/>
          <w:szCs w:val="22"/>
        </w:rPr>
        <w:t>πρωτ</w:t>
      </w:r>
      <w:proofErr w:type="spellEnd"/>
      <w:r w:rsidR="000C5BFD" w:rsidRPr="00870EBC">
        <w:rPr>
          <w:rFonts w:ascii="Arial" w:eastAsia="Arial" w:hAnsi="Arial" w:cs="Arial"/>
          <w:sz w:val="22"/>
          <w:szCs w:val="22"/>
        </w:rPr>
        <w:t xml:space="preserve">. </w:t>
      </w:r>
      <w:r w:rsidR="000C5BFD">
        <w:rPr>
          <w:rFonts w:ascii="Arial" w:eastAsia="Arial" w:hAnsi="Arial" w:cs="Arial"/>
          <w:sz w:val="22"/>
          <w:szCs w:val="22"/>
        </w:rPr>
        <w:t>5201</w:t>
      </w:r>
      <w:r w:rsidR="000C5BFD" w:rsidRPr="00870EBC">
        <w:rPr>
          <w:rFonts w:ascii="Arial" w:eastAsia="Arial" w:hAnsi="Arial" w:cs="Arial"/>
          <w:sz w:val="22"/>
          <w:szCs w:val="22"/>
        </w:rPr>
        <w:t>/</w:t>
      </w:r>
      <w:r w:rsidR="000C5BFD">
        <w:rPr>
          <w:rFonts w:ascii="Arial" w:eastAsia="Arial" w:hAnsi="Arial" w:cs="Arial"/>
          <w:sz w:val="22"/>
          <w:szCs w:val="22"/>
        </w:rPr>
        <w:t>18</w:t>
      </w:r>
      <w:r w:rsidR="000C5BFD" w:rsidRPr="00870EBC">
        <w:rPr>
          <w:rFonts w:ascii="Arial" w:eastAsia="Arial" w:hAnsi="Arial" w:cs="Arial"/>
          <w:sz w:val="22"/>
          <w:szCs w:val="22"/>
        </w:rPr>
        <w:t>-0</w:t>
      </w:r>
      <w:r w:rsidR="000C5BFD">
        <w:rPr>
          <w:rFonts w:ascii="Arial" w:eastAsia="Arial" w:hAnsi="Arial" w:cs="Arial"/>
          <w:sz w:val="22"/>
          <w:szCs w:val="22"/>
        </w:rPr>
        <w:t>3</w:t>
      </w:r>
      <w:r w:rsidR="000C5BFD" w:rsidRPr="00870EBC">
        <w:rPr>
          <w:rFonts w:ascii="Arial" w:eastAsia="Arial" w:hAnsi="Arial" w:cs="Arial"/>
          <w:sz w:val="22"/>
          <w:szCs w:val="22"/>
        </w:rPr>
        <w:t>-202</w:t>
      </w:r>
      <w:r w:rsidR="000C5BFD">
        <w:rPr>
          <w:rFonts w:ascii="Arial" w:eastAsia="Arial" w:hAnsi="Arial" w:cs="Arial"/>
          <w:sz w:val="22"/>
          <w:szCs w:val="22"/>
        </w:rPr>
        <w:t xml:space="preserve">5 </w:t>
      </w:r>
      <w:r w:rsidR="000C5BFD" w:rsidRPr="00870EBC">
        <w:rPr>
          <w:rFonts w:ascii="Arial" w:eastAsia="Arial" w:hAnsi="Arial" w:cs="Arial"/>
          <w:sz w:val="22"/>
          <w:szCs w:val="22"/>
        </w:rPr>
        <w:t xml:space="preserve"> έγγραφ</w:t>
      </w:r>
      <w:r w:rsidR="000C5BFD">
        <w:rPr>
          <w:rFonts w:ascii="Arial" w:eastAsia="Arial" w:hAnsi="Arial" w:cs="Arial"/>
          <w:sz w:val="22"/>
          <w:szCs w:val="22"/>
        </w:rPr>
        <w:t xml:space="preserve">η εισήγηση </w:t>
      </w:r>
      <w:r w:rsidR="000C5BFD" w:rsidRPr="00870EBC">
        <w:rPr>
          <w:rFonts w:ascii="Arial" w:eastAsia="Arial" w:hAnsi="Arial" w:cs="Arial"/>
          <w:sz w:val="22"/>
          <w:szCs w:val="22"/>
        </w:rPr>
        <w:t xml:space="preserve"> </w:t>
      </w:r>
      <w:r w:rsidR="000C5BFD">
        <w:rPr>
          <w:rFonts w:ascii="Arial" w:eastAsia="Arial" w:hAnsi="Arial" w:cs="Arial"/>
          <w:sz w:val="22"/>
          <w:szCs w:val="22"/>
        </w:rPr>
        <w:t xml:space="preserve">της </w:t>
      </w:r>
      <w:r w:rsidR="000C5BFD" w:rsidRPr="00870EBC">
        <w:rPr>
          <w:rFonts w:ascii="Arial" w:eastAsia="Arial" w:hAnsi="Arial" w:cs="Arial"/>
          <w:sz w:val="22"/>
          <w:szCs w:val="22"/>
        </w:rPr>
        <w:t xml:space="preserve"> </w:t>
      </w:r>
      <w:r w:rsidR="000C5BFD">
        <w:rPr>
          <w:rFonts w:ascii="Arial" w:eastAsia="Arial" w:hAnsi="Arial" w:cs="Arial"/>
          <w:sz w:val="22"/>
          <w:szCs w:val="22"/>
        </w:rPr>
        <w:t>Δ/</w:t>
      </w:r>
      <w:proofErr w:type="spellStart"/>
      <w:r w:rsidR="000C5BFD">
        <w:rPr>
          <w:rFonts w:ascii="Arial" w:eastAsia="Arial" w:hAnsi="Arial" w:cs="Arial"/>
          <w:sz w:val="22"/>
          <w:szCs w:val="22"/>
        </w:rPr>
        <w:t>νσης</w:t>
      </w:r>
      <w:proofErr w:type="spellEnd"/>
      <w:r w:rsidR="000C5BFD">
        <w:rPr>
          <w:rFonts w:ascii="Arial" w:eastAsia="Arial" w:hAnsi="Arial" w:cs="Arial"/>
          <w:sz w:val="22"/>
          <w:szCs w:val="22"/>
        </w:rPr>
        <w:t xml:space="preserve">  Τεχνικών  Υπηρεσιών</w:t>
      </w:r>
      <w:r w:rsidR="000C5BFD" w:rsidRPr="00870EBC">
        <w:rPr>
          <w:rFonts w:ascii="Arial" w:eastAsia="Arial" w:hAnsi="Arial" w:cs="Arial"/>
          <w:sz w:val="22"/>
          <w:szCs w:val="22"/>
        </w:rPr>
        <w:t xml:space="preserve"> του Δήμου </w:t>
      </w:r>
      <w:proofErr w:type="spellStart"/>
      <w:r w:rsidR="000C5BFD" w:rsidRPr="00870EBC">
        <w:rPr>
          <w:rFonts w:ascii="Arial" w:eastAsia="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148C4" w:rsidRPr="002148C4" w:rsidRDefault="002148C4" w:rsidP="001228FF">
      <w:pPr>
        <w:widowControl w:val="0"/>
        <w:suppressAutoHyphens w:val="0"/>
        <w:jc w:val="both"/>
        <w:rPr>
          <w:color w:val="00000A"/>
          <w:sz w:val="22"/>
          <w:szCs w:val="22"/>
        </w:rPr>
      </w:pPr>
      <w:r>
        <w:rPr>
          <w:rFonts w:ascii="Arial" w:hAnsi="Arial" w:cs="Arial"/>
          <w:sz w:val="22"/>
          <w:szCs w:val="22"/>
        </w:rPr>
        <w:t xml:space="preserve"> </w:t>
      </w:r>
      <w:r w:rsidR="00B77C18">
        <w:rPr>
          <w:rFonts w:ascii="Arial" w:hAnsi="Arial" w:cs="Arial"/>
          <w:sz w:val="22"/>
          <w:szCs w:val="22"/>
        </w:rPr>
        <w:t xml:space="preserve">  </w:t>
      </w:r>
    </w:p>
    <w:p w:rsidR="00475256" w:rsidRPr="00475256" w:rsidRDefault="00475256" w:rsidP="00475256">
      <w:pPr>
        <w:numPr>
          <w:ilvl w:val="0"/>
          <w:numId w:val="17"/>
        </w:numPr>
        <w:suppressAutoHyphens w:val="0"/>
        <w:spacing w:before="120" w:after="120" w:line="240" w:lineRule="atLeast"/>
        <w:contextualSpacing/>
        <w:jc w:val="both"/>
        <w:rPr>
          <w:rFonts w:ascii="Arial" w:hAnsi="Arial" w:cs="Arial"/>
          <w:sz w:val="22"/>
          <w:szCs w:val="22"/>
        </w:rPr>
      </w:pPr>
      <w:r w:rsidRPr="00475256">
        <w:rPr>
          <w:rFonts w:ascii="Arial" w:hAnsi="Arial" w:cs="Arial"/>
          <w:sz w:val="22"/>
          <w:szCs w:val="22"/>
        </w:rPr>
        <w:t xml:space="preserve">Την έγκριση αποδοχής των όρων της Απόφασης Ένταξης για το Έργο με τίτλο: «Δημιουργία Εθνικού Δικτύου Μονοπατιών και Διαδρομών Πεζοπορίας του Δήμου </w:t>
      </w:r>
      <w:proofErr w:type="spellStart"/>
      <w:r w:rsidRPr="00475256">
        <w:rPr>
          <w:rFonts w:ascii="Arial" w:hAnsi="Arial" w:cs="Arial"/>
          <w:sz w:val="22"/>
          <w:szCs w:val="22"/>
        </w:rPr>
        <w:lastRenderedPageBreak/>
        <w:t>Λεβαδέων</w:t>
      </w:r>
      <w:proofErr w:type="spellEnd"/>
      <w:r w:rsidRPr="00475256">
        <w:rPr>
          <w:rFonts w:ascii="Arial" w:hAnsi="Arial" w:cs="Arial"/>
          <w:sz w:val="22"/>
          <w:szCs w:val="22"/>
        </w:rPr>
        <w:t xml:space="preserve"> », με Δικαιούχο τον Ωφελούμενο Φορέα με την επωνυμία «Δήμος </w:t>
      </w:r>
      <w:proofErr w:type="spellStart"/>
      <w:r w:rsidRPr="00475256">
        <w:rPr>
          <w:rFonts w:ascii="Arial" w:hAnsi="Arial" w:cs="Arial"/>
          <w:sz w:val="22"/>
          <w:szCs w:val="22"/>
        </w:rPr>
        <w:t>Λεβαδέων</w:t>
      </w:r>
      <w:proofErr w:type="spellEnd"/>
      <w:r w:rsidRPr="00475256">
        <w:rPr>
          <w:rFonts w:ascii="Arial" w:hAnsi="Arial" w:cs="Arial"/>
          <w:sz w:val="22"/>
          <w:szCs w:val="22"/>
        </w:rPr>
        <w:t>». Το ανωτέρω Έργο εντάσσεται στο Έργο «SUB1a. Δημιουργία εθνικού 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rsidR="00475256" w:rsidRPr="00475256" w:rsidRDefault="00475256" w:rsidP="00475256">
      <w:pPr>
        <w:numPr>
          <w:ilvl w:val="0"/>
          <w:numId w:val="17"/>
        </w:numPr>
        <w:suppressAutoHyphens w:val="0"/>
        <w:spacing w:before="120" w:after="120" w:line="240" w:lineRule="atLeast"/>
        <w:contextualSpacing/>
        <w:jc w:val="both"/>
        <w:rPr>
          <w:rFonts w:ascii="Arial" w:hAnsi="Arial" w:cs="Arial"/>
          <w:sz w:val="22"/>
          <w:szCs w:val="22"/>
        </w:rPr>
      </w:pPr>
      <w:r w:rsidRPr="00475256">
        <w:rPr>
          <w:rFonts w:ascii="Arial" w:hAnsi="Arial" w:cs="Arial"/>
          <w:sz w:val="22"/>
          <w:szCs w:val="22"/>
        </w:rPr>
        <w:t>Τον ορισμό της Ευαγγελίας Μπάτσου, που ανήκει στην Διεύθυνση/Τμήμα Συγκοινωνιακών και κτιριακών έργων, κλάδου Τ.Ε ως αρμόδιο επικοινωνίας για το έργο.</w:t>
      </w:r>
    </w:p>
    <w:p w:rsidR="00475256" w:rsidRPr="00475256" w:rsidRDefault="00475256" w:rsidP="00475256">
      <w:pPr>
        <w:numPr>
          <w:ilvl w:val="0"/>
          <w:numId w:val="17"/>
        </w:numPr>
        <w:suppressAutoHyphens w:val="0"/>
        <w:spacing w:before="120" w:after="120" w:line="240" w:lineRule="atLeast"/>
        <w:contextualSpacing/>
        <w:jc w:val="both"/>
        <w:rPr>
          <w:rFonts w:ascii="Arial" w:hAnsi="Arial" w:cs="Arial"/>
          <w:sz w:val="22"/>
          <w:szCs w:val="22"/>
        </w:rPr>
      </w:pPr>
      <w:r w:rsidRPr="00475256">
        <w:rPr>
          <w:rFonts w:ascii="Arial" w:hAnsi="Arial" w:cs="Arial"/>
          <w:sz w:val="22"/>
          <w:szCs w:val="22"/>
        </w:rPr>
        <w:t xml:space="preserve">Τον ορισμό του Γεωργίου </w:t>
      </w:r>
      <w:proofErr w:type="spellStart"/>
      <w:r w:rsidRPr="00475256">
        <w:rPr>
          <w:rFonts w:ascii="Arial" w:hAnsi="Arial" w:cs="Arial"/>
          <w:sz w:val="22"/>
          <w:szCs w:val="22"/>
        </w:rPr>
        <w:t>Μπούτσικου</w:t>
      </w:r>
      <w:proofErr w:type="spellEnd"/>
      <w:r w:rsidRPr="00475256">
        <w:rPr>
          <w:rFonts w:ascii="Arial" w:hAnsi="Arial" w:cs="Arial"/>
          <w:sz w:val="22"/>
          <w:szCs w:val="22"/>
        </w:rPr>
        <w:t>, που ανήκει στην Διεύθυνση Τεχνικών Υπηρεσιών/Τμήμα Συγκοινωνιακών και κτιριακών έργων, κλάδου ΠΕ3 ως Αναπληρωτή αρμόδιο επικοινωνίας για το έργο.</w:t>
      </w:r>
    </w:p>
    <w:p w:rsidR="00475256" w:rsidRPr="00475256" w:rsidRDefault="00475256" w:rsidP="00475256">
      <w:pPr>
        <w:numPr>
          <w:ilvl w:val="0"/>
          <w:numId w:val="17"/>
        </w:numPr>
        <w:suppressAutoHyphens w:val="0"/>
        <w:spacing w:before="120" w:after="120" w:line="240" w:lineRule="atLeast"/>
        <w:contextualSpacing/>
        <w:jc w:val="both"/>
        <w:rPr>
          <w:rFonts w:ascii="Arial" w:hAnsi="Arial" w:cs="Arial"/>
          <w:sz w:val="22"/>
          <w:szCs w:val="22"/>
        </w:rPr>
      </w:pPr>
      <w:r w:rsidRPr="00475256">
        <w:rPr>
          <w:rFonts w:ascii="Arial" w:hAnsi="Arial" w:cs="Arial"/>
          <w:sz w:val="22"/>
          <w:szCs w:val="22"/>
        </w:rPr>
        <w:t xml:space="preserve">Την αποδοχή της χρηματοδότησης ποσού έως 90.706,05  ευρώ για την υλοποίηση του Έργου με τίτλο «Δημιουργία Εθνικού Δικτύου Μονοπατιών και Διαδρομών Πεζοπορίας του Δήμου </w:t>
      </w:r>
      <w:proofErr w:type="spellStart"/>
      <w:r w:rsidRPr="00475256">
        <w:rPr>
          <w:rFonts w:ascii="Arial" w:hAnsi="Arial" w:cs="Arial"/>
          <w:sz w:val="22"/>
          <w:szCs w:val="22"/>
        </w:rPr>
        <w:t>Λεβαδέων</w:t>
      </w:r>
      <w:proofErr w:type="spellEnd"/>
      <w:r w:rsidRPr="00475256">
        <w:rPr>
          <w:rFonts w:ascii="Arial" w:hAnsi="Arial" w:cs="Arial"/>
          <w:sz w:val="22"/>
          <w:szCs w:val="22"/>
        </w:rPr>
        <w:t>». Το ανωτέρω Έργο εντάσσεται στο Έργο «SUB1a. Δημιουργία εθνικού 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rsidR="00475256" w:rsidRPr="00475256" w:rsidRDefault="00475256" w:rsidP="00475256">
      <w:pPr>
        <w:numPr>
          <w:ilvl w:val="0"/>
          <w:numId w:val="17"/>
        </w:numPr>
        <w:suppressAutoHyphens w:val="0"/>
        <w:spacing w:before="120" w:after="120" w:line="240" w:lineRule="atLeast"/>
        <w:contextualSpacing/>
        <w:jc w:val="both"/>
        <w:rPr>
          <w:rFonts w:ascii="Arial" w:hAnsi="Arial" w:cs="Arial"/>
          <w:sz w:val="22"/>
          <w:szCs w:val="22"/>
        </w:rPr>
      </w:pPr>
      <w:r w:rsidRPr="00475256">
        <w:rPr>
          <w:rFonts w:ascii="Arial" w:hAnsi="Arial" w:cs="Arial"/>
          <w:sz w:val="22"/>
          <w:szCs w:val="22"/>
        </w:rPr>
        <w:t xml:space="preserve">Την υποβολή προς ψήφιση στο αρμόδιο όργανο του σχεδίου αναμόρφωσης του Προϋπολογισμού οικονομικού έτους 2025, σύμφωνα με την με αριθμό </w:t>
      </w:r>
      <w:proofErr w:type="spellStart"/>
      <w:r w:rsidRPr="00475256">
        <w:rPr>
          <w:rFonts w:ascii="Arial" w:hAnsi="Arial" w:cs="Arial"/>
          <w:sz w:val="22"/>
          <w:szCs w:val="22"/>
        </w:rPr>
        <w:t>πρωτ</w:t>
      </w:r>
      <w:proofErr w:type="spellEnd"/>
      <w:r w:rsidRPr="00475256">
        <w:rPr>
          <w:rFonts w:ascii="Arial" w:hAnsi="Arial" w:cs="Arial"/>
          <w:sz w:val="22"/>
          <w:szCs w:val="22"/>
        </w:rPr>
        <w:t>. 4869/13.03.2025 εισήγηση της Δ/</w:t>
      </w:r>
      <w:proofErr w:type="spellStart"/>
      <w:r w:rsidRPr="00475256">
        <w:rPr>
          <w:rFonts w:ascii="Arial" w:hAnsi="Arial" w:cs="Arial"/>
          <w:sz w:val="22"/>
          <w:szCs w:val="22"/>
        </w:rPr>
        <w:t>νσης</w:t>
      </w:r>
      <w:proofErr w:type="spellEnd"/>
      <w:r w:rsidRPr="00475256">
        <w:rPr>
          <w:rFonts w:ascii="Arial" w:hAnsi="Arial" w:cs="Arial"/>
          <w:sz w:val="22"/>
          <w:szCs w:val="22"/>
        </w:rPr>
        <w:t xml:space="preserve"> Τεχνικών Υπηρεσιών</w:t>
      </w:r>
    </w:p>
    <w:p w:rsidR="00475256" w:rsidRPr="00475256" w:rsidRDefault="00475256" w:rsidP="00475256">
      <w:pPr>
        <w:numPr>
          <w:ilvl w:val="0"/>
          <w:numId w:val="17"/>
        </w:numPr>
        <w:suppressAutoHyphens w:val="0"/>
        <w:spacing w:before="120" w:after="120" w:line="240" w:lineRule="atLeast"/>
        <w:contextualSpacing/>
        <w:jc w:val="both"/>
        <w:rPr>
          <w:rFonts w:ascii="Arial" w:hAnsi="Arial" w:cs="Arial"/>
          <w:sz w:val="22"/>
          <w:szCs w:val="22"/>
        </w:rPr>
      </w:pPr>
      <w:r w:rsidRPr="00475256">
        <w:rPr>
          <w:rFonts w:ascii="Arial" w:hAnsi="Arial" w:cs="Arial"/>
          <w:sz w:val="22"/>
          <w:szCs w:val="22"/>
        </w:rPr>
        <w:t xml:space="preserve">Την εξουσιοδότηση του νόμιμου εκπροσώπου Δημάρχου </w:t>
      </w:r>
      <w:proofErr w:type="spellStart"/>
      <w:r w:rsidRPr="00475256">
        <w:rPr>
          <w:rFonts w:ascii="Arial" w:hAnsi="Arial" w:cs="Arial"/>
          <w:sz w:val="22"/>
          <w:szCs w:val="22"/>
        </w:rPr>
        <w:t>Λεβαδέων</w:t>
      </w:r>
      <w:proofErr w:type="spellEnd"/>
      <w:r w:rsidRPr="00475256">
        <w:rPr>
          <w:rFonts w:ascii="Arial" w:hAnsi="Arial" w:cs="Arial"/>
          <w:sz w:val="22"/>
          <w:szCs w:val="22"/>
        </w:rPr>
        <w:t xml:space="preserve"> κ. Δημήτριο </w:t>
      </w:r>
      <w:proofErr w:type="spellStart"/>
      <w:r w:rsidRPr="00475256">
        <w:rPr>
          <w:rFonts w:ascii="Arial" w:hAnsi="Arial" w:cs="Arial"/>
          <w:sz w:val="22"/>
          <w:szCs w:val="22"/>
        </w:rPr>
        <w:t>Καραμάνη</w:t>
      </w:r>
      <w:proofErr w:type="spellEnd"/>
      <w:r w:rsidRPr="00475256">
        <w:rPr>
          <w:rFonts w:ascii="Arial" w:hAnsi="Arial" w:cs="Arial"/>
          <w:sz w:val="22"/>
          <w:szCs w:val="22"/>
        </w:rPr>
        <w:t xml:space="preserve"> για όλες τις περαιτέρω ενέργειες.</w:t>
      </w:r>
    </w:p>
    <w:p w:rsidR="002148C4" w:rsidRPr="00DE1D85"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F12F04">
        <w:rPr>
          <w:rFonts w:ascii="Arial" w:hAnsi="Arial" w:cs="Arial"/>
          <w:b/>
          <w:sz w:val="22"/>
          <w:szCs w:val="22"/>
        </w:rPr>
        <w:t>8</w:t>
      </w:r>
      <w:r w:rsidR="00475256">
        <w:rPr>
          <w:rFonts w:ascii="Arial" w:hAnsi="Arial" w:cs="Arial"/>
          <w:b/>
          <w:sz w:val="22"/>
          <w:szCs w:val="22"/>
        </w:rPr>
        <w:t>8</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0F32A6">
        <w:rPr>
          <w:rFonts w:ascii="Arial" w:eastAsia="Verdana" w:hAnsi="Arial" w:cs="Arial"/>
          <w:kern w:val="1"/>
          <w:sz w:val="22"/>
          <w:szCs w:val="22"/>
          <w:lang w:bidi="hi-IN"/>
        </w:rPr>
        <w:t>ΑΝΤ</w:t>
      </w:r>
      <w:r w:rsidR="0032289C">
        <w:rPr>
          <w:rFonts w:ascii="Arial" w:eastAsia="Verdana" w:hAnsi="Arial" w:cs="Arial"/>
          <w:kern w:val="1"/>
          <w:sz w:val="22"/>
          <w:szCs w:val="22"/>
          <w:lang w:bidi="hi-IN"/>
        </w:rPr>
        <w:t>Ι</w:t>
      </w:r>
      <w:r w:rsidRPr="00CE3611">
        <w:rPr>
          <w:rFonts w:ascii="Arial" w:eastAsia="Verdana" w:hAnsi="Arial" w:cs="Arial"/>
          <w:kern w:val="1"/>
          <w:sz w:val="22"/>
          <w:szCs w:val="22"/>
          <w:lang w:bidi="hi-IN"/>
        </w:rPr>
        <w:t xml:space="preserve">ΠΡΟΕΔΡΟΣ                                                                                </w:t>
      </w:r>
    </w:p>
    <w:p w:rsidR="00CE3611" w:rsidRPr="00CE3611" w:rsidRDefault="000F32A6" w:rsidP="00CE3611">
      <w:pPr>
        <w:tabs>
          <w:tab w:val="left" w:pos="559"/>
          <w:tab w:val="left" w:pos="1555"/>
        </w:tabs>
        <w:rPr>
          <w:rFonts w:ascii="Arial" w:hAnsi="Arial" w:cs="Arial"/>
          <w:sz w:val="22"/>
          <w:szCs w:val="22"/>
        </w:rPr>
      </w:pPr>
      <w:r>
        <w:rPr>
          <w:rFonts w:ascii="Arial" w:hAnsi="Arial" w:cs="Arial"/>
          <w:sz w:val="22"/>
          <w:szCs w:val="22"/>
        </w:rPr>
        <w:t>ΜΙΧΑΣ ΔΗΜΗΤΡΙΟΣ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00C929A9">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0C5BFD">
        <w:rPr>
          <w:rFonts w:ascii="Arial" w:hAnsi="Arial" w:cs="Arial"/>
          <w:sz w:val="22"/>
          <w:szCs w:val="22"/>
        </w:rPr>
        <w:t>20</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F5CA3">
        <w:rPr>
          <w:rFonts w:ascii="Arial" w:hAnsi="Arial" w:cs="Arial"/>
          <w:sz w:val="22"/>
          <w:szCs w:val="22"/>
        </w:rPr>
        <w:t>Καφρίτσας</w:t>
      </w:r>
      <w:proofErr w:type="spellEnd"/>
      <w:r w:rsidR="00CF5CA3">
        <w:rPr>
          <w:rFonts w:ascii="Arial" w:hAnsi="Arial" w:cs="Arial"/>
          <w:sz w:val="22"/>
          <w:szCs w:val="22"/>
        </w:rPr>
        <w:t xml:space="preserve"> </w:t>
      </w:r>
      <w:r w:rsidR="000F32A6">
        <w:rPr>
          <w:rFonts w:ascii="Arial" w:hAnsi="Arial" w:cs="Arial"/>
          <w:sz w:val="22"/>
          <w:szCs w:val="22"/>
        </w:rPr>
        <w:t>Δημήτριος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0F32A6">
        <w:rPr>
          <w:rFonts w:ascii="Arial" w:hAnsi="Arial" w:cs="Arial"/>
          <w:sz w:val="22"/>
          <w:szCs w:val="22"/>
        </w:rPr>
        <w:t>Αγνιάδης</w:t>
      </w:r>
      <w:proofErr w:type="spellEnd"/>
      <w:r w:rsidR="000F32A6">
        <w:rPr>
          <w:rFonts w:ascii="Arial" w:hAnsi="Arial" w:cs="Arial"/>
          <w:sz w:val="22"/>
          <w:szCs w:val="22"/>
        </w:rPr>
        <w:t xml:space="preserve"> Παναγιώτης</w:t>
      </w:r>
      <w:r w:rsidR="00B8343A" w:rsidRPr="00CE3611">
        <w:rPr>
          <w:rFonts w:ascii="Arial" w:hAnsi="Arial" w:cs="Arial"/>
          <w:sz w:val="22"/>
          <w:szCs w:val="22"/>
        </w:rPr>
        <w:t xml:space="preserve">                                        </w:t>
      </w:r>
      <w:r w:rsidR="00B8343A">
        <w:rPr>
          <w:rFonts w:ascii="Arial" w:hAnsi="Arial" w:cs="Arial"/>
          <w:sz w:val="22"/>
          <w:szCs w:val="22"/>
        </w:rPr>
        <w:t xml:space="preserve">    </w:t>
      </w:r>
      <w:r w:rsidR="00B8343A" w:rsidRPr="00CE3611">
        <w:rPr>
          <w:rFonts w:ascii="Arial" w:hAnsi="Arial" w:cs="Arial"/>
          <w:sz w:val="22"/>
          <w:szCs w:val="22"/>
        </w:rPr>
        <w:t xml:space="preserve">   ΔΗΜΗΤΡΙΟΣ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0F32A6">
        <w:rPr>
          <w:rFonts w:ascii="Arial" w:hAnsi="Arial" w:cs="Arial"/>
          <w:sz w:val="22"/>
          <w:szCs w:val="22"/>
        </w:rPr>
        <w:t>Καλλιαντάσης Χρήστος</w:t>
      </w:r>
      <w:r w:rsidR="00B8343A">
        <w:rPr>
          <w:rFonts w:ascii="Arial" w:hAnsi="Arial" w:cs="Arial"/>
          <w:sz w:val="22"/>
          <w:szCs w:val="22"/>
        </w:rPr>
        <w:t xml:space="preserve"> </w:t>
      </w:r>
      <w:r w:rsidR="000F32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0F32A6" w:rsidRPr="000F32A6">
        <w:rPr>
          <w:rFonts w:ascii="Arial" w:hAnsi="Arial" w:cs="Arial"/>
          <w:sz w:val="22"/>
          <w:szCs w:val="22"/>
        </w:rPr>
        <w:t xml:space="preserve"> </w:t>
      </w:r>
      <w:r w:rsidR="000F32A6">
        <w:rPr>
          <w:rFonts w:ascii="Arial" w:hAnsi="Arial" w:cs="Arial"/>
          <w:sz w:val="22"/>
          <w:szCs w:val="22"/>
        </w:rPr>
        <w:t>Παπαβασιλείου  Αικατερίνη</w:t>
      </w:r>
      <w:r w:rsidR="000F32A6" w:rsidRPr="00CE3611">
        <w:rPr>
          <w:rFonts w:ascii="Arial" w:hAnsi="Arial" w:cs="Arial"/>
          <w:sz w:val="22"/>
          <w:szCs w:val="22"/>
        </w:rPr>
        <w:t xml:space="preserve"> </w:t>
      </w:r>
      <w:r w:rsidR="000F32A6">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F0E" w:rsidRDefault="002B7F0E">
      <w:r>
        <w:separator/>
      </w:r>
    </w:p>
  </w:endnote>
  <w:endnote w:type="continuationSeparator" w:id="0">
    <w:p w:rsidR="002B7F0E" w:rsidRDefault="002B7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F0E" w:rsidRDefault="002B7F0E">
      <w:r>
        <w:separator/>
      </w:r>
    </w:p>
  </w:footnote>
  <w:footnote w:type="continuationSeparator" w:id="0">
    <w:p w:rsidR="002B7F0E" w:rsidRDefault="002B7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DF1BD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DF1BD2">
                <w:pPr>
                  <w:pStyle w:val="af1"/>
                </w:pPr>
                <w:r>
                  <w:rPr>
                    <w:rStyle w:val="a3"/>
                  </w:rPr>
                  <w:fldChar w:fldCharType="begin"/>
                </w:r>
                <w:r w:rsidR="00171F1B">
                  <w:rPr>
                    <w:rStyle w:val="a3"/>
                  </w:rPr>
                  <w:instrText xml:space="preserve"> PAGE </w:instrText>
                </w:r>
                <w:r>
                  <w:rPr>
                    <w:rStyle w:val="a3"/>
                  </w:rPr>
                  <w:fldChar w:fldCharType="separate"/>
                </w:r>
                <w:r w:rsidR="002568A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6F161C3"/>
    <w:multiLevelType w:val="hybridMultilevel"/>
    <w:tmpl w:val="CC160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53B0732"/>
    <w:multiLevelType w:val="hybridMultilevel"/>
    <w:tmpl w:val="49162EFC"/>
    <w:lvl w:ilvl="0" w:tplc="F78EC9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DA61636"/>
    <w:multiLevelType w:val="hybridMultilevel"/>
    <w:tmpl w:val="49162EFC"/>
    <w:lvl w:ilvl="0" w:tplc="F78EC9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B7F478F"/>
    <w:multiLevelType w:val="hybridMultilevel"/>
    <w:tmpl w:val="CC160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1"/>
  </w:num>
  <w:num w:numId="4">
    <w:abstractNumId w:val="12"/>
  </w:num>
  <w:num w:numId="5">
    <w:abstractNumId w:val="2"/>
  </w:num>
  <w:num w:numId="6">
    <w:abstractNumId w:val="16"/>
  </w:num>
  <w:num w:numId="7">
    <w:abstractNumId w:val="5"/>
  </w:num>
  <w:num w:numId="8">
    <w:abstractNumId w:val="4"/>
  </w:num>
  <w:num w:numId="9">
    <w:abstractNumId w:val="6"/>
  </w:num>
  <w:num w:numId="10">
    <w:abstractNumId w:val="18"/>
  </w:num>
  <w:num w:numId="11">
    <w:abstractNumId w:val="7"/>
  </w:num>
  <w:num w:numId="12">
    <w:abstractNumId w:val="9"/>
  </w:num>
  <w:num w:numId="13">
    <w:abstractNumId w:val="13"/>
  </w:num>
  <w:num w:numId="14">
    <w:abstractNumId w:val="15"/>
  </w:num>
  <w:num w:numId="15">
    <w:abstractNumId w:val="14"/>
  </w:num>
  <w:num w:numId="16">
    <w:abstractNumId w:val="8"/>
  </w:num>
  <w:num w:numId="17">
    <w:abstractNumId w:val="17"/>
  </w:num>
  <w:num w:numId="18">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5BFD"/>
    <w:rsid w:val="000C660C"/>
    <w:rsid w:val="000C7615"/>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8A6"/>
    <w:rsid w:val="00256D3C"/>
    <w:rsid w:val="00261253"/>
    <w:rsid w:val="002617C8"/>
    <w:rsid w:val="00264794"/>
    <w:rsid w:val="00265A2A"/>
    <w:rsid w:val="00267C53"/>
    <w:rsid w:val="00271AF8"/>
    <w:rsid w:val="0027238F"/>
    <w:rsid w:val="0027449A"/>
    <w:rsid w:val="00275B54"/>
    <w:rsid w:val="002836AE"/>
    <w:rsid w:val="0028445A"/>
    <w:rsid w:val="00286B5D"/>
    <w:rsid w:val="00287053"/>
    <w:rsid w:val="002963E1"/>
    <w:rsid w:val="0029648E"/>
    <w:rsid w:val="002A4FD5"/>
    <w:rsid w:val="002A7954"/>
    <w:rsid w:val="002B291B"/>
    <w:rsid w:val="002B4FA1"/>
    <w:rsid w:val="002B65AE"/>
    <w:rsid w:val="002B6D29"/>
    <w:rsid w:val="002B7F0E"/>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5256"/>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502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2712"/>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B6C25"/>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546A"/>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3D1C"/>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5CA3"/>
    <w:rsid w:val="00CF7BCA"/>
    <w:rsid w:val="00CF7F7C"/>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036C"/>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1BD2"/>
    <w:rsid w:val="00DF26DC"/>
    <w:rsid w:val="00DF3E47"/>
    <w:rsid w:val="00DF6070"/>
    <w:rsid w:val="00DF614A"/>
    <w:rsid w:val="00DF6BA9"/>
    <w:rsid w:val="00DF737C"/>
    <w:rsid w:val="00E01D9E"/>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5F83"/>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9E27-9B09-40FF-9DF2-F01E6648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1980</Words>
  <Characters>10696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12651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2025-03-12T09:03:00Z</cp:lastPrinted>
  <dcterms:created xsi:type="dcterms:W3CDTF">2025-03-20T06:44:00Z</dcterms:created>
  <dcterms:modified xsi:type="dcterms:W3CDTF">2025-03-20T10:05:00Z</dcterms:modified>
</cp:coreProperties>
</file>