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65D5" w:rsidRPr="00CC22D7" w:rsidRDefault="003A743D" w:rsidP="003B65D5">
      <w:pPr>
        <w:autoSpaceDE w:val="0"/>
        <w:rPr>
          <w:rFonts w:asciiTheme="minorHAnsi" w:eastAsia="Arial" w:hAnsiTheme="minorHAnsi" w:cstheme="minorHAnsi"/>
          <w:b/>
          <w:bCs/>
          <w:sz w:val="22"/>
          <w:szCs w:val="22"/>
        </w:rPr>
      </w:pPr>
      <w:r w:rsidRPr="00CC22D7">
        <w:rPr>
          <w:rFonts w:asciiTheme="minorHAnsi" w:eastAsia="Arial" w:hAnsiTheme="minorHAnsi" w:cstheme="minorHAnsi"/>
          <w:b/>
          <w:bCs/>
          <w:sz w:val="22"/>
          <w:szCs w:val="22"/>
        </w:rPr>
        <w:t xml:space="preserve">                                                                                      </w:t>
      </w:r>
      <w:r w:rsidR="00CC22D7">
        <w:rPr>
          <w:rFonts w:asciiTheme="minorHAnsi" w:eastAsia="Arial" w:hAnsiTheme="minorHAnsi" w:cstheme="minorHAnsi"/>
          <w:b/>
          <w:bCs/>
          <w:sz w:val="22"/>
          <w:szCs w:val="22"/>
        </w:rPr>
        <w:t xml:space="preserve">                           </w:t>
      </w:r>
      <w:r w:rsidRPr="00CC22D7">
        <w:rPr>
          <w:rFonts w:asciiTheme="minorHAnsi" w:eastAsia="Arial" w:hAnsiTheme="minorHAnsi" w:cstheme="minorHAnsi"/>
          <w:b/>
          <w:bCs/>
          <w:sz w:val="22"/>
          <w:szCs w:val="22"/>
        </w:rPr>
        <w:t xml:space="preserve">  </w:t>
      </w:r>
      <w:r w:rsidR="003B65D5" w:rsidRPr="00CC22D7">
        <w:rPr>
          <w:rFonts w:asciiTheme="minorHAnsi" w:eastAsia="Arial" w:hAnsiTheme="minorHAnsi" w:cstheme="minorHAnsi"/>
          <w:b/>
          <w:bCs/>
          <w:sz w:val="22"/>
          <w:szCs w:val="22"/>
        </w:rPr>
        <w:t>ΑΝΑΡΤΗΤΕΑ ΣΤΗ ΔΙΑΥΓΕΙΑ</w:t>
      </w:r>
    </w:p>
    <w:p w:rsidR="003B65D5" w:rsidRPr="00CC22D7" w:rsidRDefault="003B65D5" w:rsidP="003B65D5">
      <w:pPr>
        <w:autoSpaceDE w:val="0"/>
        <w:rPr>
          <w:rFonts w:asciiTheme="minorHAnsi" w:hAnsiTheme="minorHAnsi" w:cstheme="minorHAnsi"/>
          <w:sz w:val="22"/>
          <w:szCs w:val="22"/>
        </w:rPr>
      </w:pPr>
      <w:r w:rsidRPr="00CC22D7">
        <w:rPr>
          <w:rFonts w:asciiTheme="minorHAnsi" w:eastAsia="Arial" w:hAnsiTheme="minorHAnsi" w:cstheme="minorHAnsi"/>
          <w:b/>
          <w:bCs/>
          <w:sz w:val="22"/>
          <w:szCs w:val="22"/>
        </w:rPr>
        <w:t xml:space="preserve">                                                                                       </w:t>
      </w:r>
      <w:r w:rsidR="00CC22D7">
        <w:rPr>
          <w:rFonts w:asciiTheme="minorHAnsi" w:eastAsia="Arial" w:hAnsiTheme="minorHAnsi" w:cstheme="minorHAnsi"/>
          <w:b/>
          <w:bCs/>
          <w:sz w:val="22"/>
          <w:szCs w:val="22"/>
        </w:rPr>
        <w:t xml:space="preserve">                          </w:t>
      </w:r>
      <w:r w:rsidRPr="00CC22D7">
        <w:rPr>
          <w:rFonts w:asciiTheme="minorHAnsi" w:eastAsia="Arial" w:hAnsiTheme="minorHAnsi" w:cstheme="minorHAnsi"/>
          <w:b/>
          <w:bCs/>
          <w:sz w:val="22"/>
          <w:szCs w:val="22"/>
        </w:rPr>
        <w:t xml:space="preserve"> Λιβαδειά  </w:t>
      </w:r>
      <w:r w:rsidR="00E750EE" w:rsidRPr="00CC22D7">
        <w:rPr>
          <w:rFonts w:asciiTheme="minorHAnsi" w:eastAsia="Arial" w:hAnsiTheme="minorHAnsi" w:cstheme="minorHAnsi"/>
          <w:b/>
          <w:bCs/>
          <w:sz w:val="22"/>
          <w:szCs w:val="22"/>
        </w:rPr>
        <w:t xml:space="preserve"> </w:t>
      </w:r>
      <w:r w:rsidR="00711B26">
        <w:rPr>
          <w:rFonts w:asciiTheme="minorHAnsi" w:eastAsia="Arial" w:hAnsiTheme="minorHAnsi" w:cstheme="minorHAnsi"/>
          <w:b/>
          <w:bCs/>
          <w:sz w:val="22"/>
          <w:szCs w:val="22"/>
        </w:rPr>
        <w:t>0</w:t>
      </w:r>
      <w:r w:rsidR="001A44EE">
        <w:rPr>
          <w:rFonts w:asciiTheme="minorHAnsi" w:eastAsia="Arial" w:hAnsiTheme="minorHAnsi" w:cstheme="minorHAnsi"/>
          <w:b/>
          <w:bCs/>
          <w:sz w:val="22"/>
          <w:szCs w:val="22"/>
        </w:rPr>
        <w:t>5</w:t>
      </w:r>
      <w:r w:rsidRPr="00CC22D7">
        <w:rPr>
          <w:rFonts w:asciiTheme="minorHAnsi" w:eastAsia="Arial" w:hAnsiTheme="minorHAnsi" w:cstheme="minorHAnsi"/>
          <w:b/>
          <w:bCs/>
          <w:sz w:val="22"/>
          <w:szCs w:val="22"/>
        </w:rPr>
        <w:t xml:space="preserve"> /</w:t>
      </w:r>
      <w:r w:rsidR="001A44EE">
        <w:rPr>
          <w:rFonts w:asciiTheme="minorHAnsi" w:eastAsia="Arial" w:hAnsiTheme="minorHAnsi" w:cstheme="minorHAnsi"/>
          <w:b/>
          <w:bCs/>
          <w:sz w:val="22"/>
          <w:szCs w:val="22"/>
        </w:rPr>
        <w:t>03</w:t>
      </w:r>
      <w:r w:rsidRPr="00CC22D7">
        <w:rPr>
          <w:rFonts w:asciiTheme="minorHAnsi" w:eastAsia="Arial" w:hAnsiTheme="minorHAnsi" w:cstheme="minorHAnsi"/>
          <w:b/>
          <w:bCs/>
          <w:sz w:val="22"/>
          <w:szCs w:val="22"/>
        </w:rPr>
        <w:t>/202</w:t>
      </w:r>
      <w:r w:rsidR="001A44EE">
        <w:rPr>
          <w:rFonts w:asciiTheme="minorHAnsi" w:eastAsia="Arial" w:hAnsiTheme="minorHAnsi" w:cstheme="minorHAnsi"/>
          <w:b/>
          <w:bCs/>
          <w:sz w:val="22"/>
          <w:szCs w:val="22"/>
        </w:rPr>
        <w:t>5</w:t>
      </w:r>
    </w:p>
    <w:p w:rsidR="003B65D5" w:rsidRPr="00711B26" w:rsidRDefault="003B65D5" w:rsidP="003B65D5">
      <w:pPr>
        <w:pStyle w:val="af1"/>
        <w:tabs>
          <w:tab w:val="clear" w:pos="4153"/>
          <w:tab w:val="clear" w:pos="8306"/>
          <w:tab w:val="left" w:pos="4140"/>
        </w:tabs>
        <w:jc w:val="center"/>
        <w:rPr>
          <w:rFonts w:asciiTheme="minorHAnsi" w:hAnsiTheme="minorHAnsi" w:cstheme="minorHAnsi"/>
          <w:b/>
          <w:sz w:val="22"/>
          <w:szCs w:val="22"/>
        </w:rPr>
      </w:pPr>
      <w:r w:rsidRPr="00CC22D7">
        <w:rPr>
          <w:rFonts w:asciiTheme="minorHAnsi" w:eastAsia="Arial" w:hAnsiTheme="minorHAnsi" w:cstheme="minorHAnsi"/>
          <w:b/>
          <w:sz w:val="22"/>
          <w:szCs w:val="22"/>
        </w:rPr>
        <w:t xml:space="preserve">                                            </w:t>
      </w:r>
      <w:r w:rsidR="005E65DC" w:rsidRPr="00CC22D7">
        <w:rPr>
          <w:rFonts w:asciiTheme="minorHAnsi" w:eastAsia="Arial" w:hAnsiTheme="minorHAnsi" w:cstheme="minorHAnsi"/>
          <w:b/>
          <w:sz w:val="22"/>
          <w:szCs w:val="22"/>
        </w:rPr>
        <w:t xml:space="preserve">        </w:t>
      </w:r>
      <w:r w:rsidR="00E66074">
        <w:rPr>
          <w:rFonts w:asciiTheme="minorHAnsi" w:eastAsia="Arial" w:hAnsiTheme="minorHAnsi" w:cstheme="minorHAnsi"/>
          <w:b/>
          <w:sz w:val="22"/>
          <w:szCs w:val="22"/>
        </w:rPr>
        <w:t xml:space="preserve">         </w:t>
      </w:r>
      <w:r w:rsidR="000823EA">
        <w:rPr>
          <w:rFonts w:asciiTheme="minorHAnsi" w:eastAsia="Arial" w:hAnsiTheme="minorHAnsi" w:cstheme="minorHAnsi"/>
          <w:b/>
          <w:sz w:val="22"/>
          <w:szCs w:val="22"/>
        </w:rPr>
        <w:t xml:space="preserve">   </w:t>
      </w:r>
      <w:r w:rsidR="00E66074">
        <w:rPr>
          <w:rFonts w:asciiTheme="minorHAnsi" w:eastAsia="Arial" w:hAnsiTheme="minorHAnsi" w:cstheme="minorHAnsi"/>
          <w:b/>
          <w:sz w:val="22"/>
          <w:szCs w:val="22"/>
        </w:rPr>
        <w:t>Α</w:t>
      </w:r>
      <w:r w:rsidRPr="00CC22D7">
        <w:rPr>
          <w:rFonts w:asciiTheme="minorHAnsi" w:eastAsia="Calibri" w:hAnsiTheme="minorHAnsi" w:cstheme="minorHAnsi"/>
          <w:b/>
          <w:sz w:val="22"/>
          <w:szCs w:val="22"/>
        </w:rPr>
        <w:t xml:space="preserve">ριθ. </w:t>
      </w:r>
      <w:proofErr w:type="spellStart"/>
      <w:r w:rsidRPr="00CC22D7">
        <w:rPr>
          <w:rFonts w:asciiTheme="minorHAnsi" w:eastAsia="Calibri" w:hAnsiTheme="minorHAnsi" w:cstheme="minorHAnsi"/>
          <w:b/>
          <w:sz w:val="22"/>
          <w:szCs w:val="22"/>
        </w:rPr>
        <w:t>Πρωτ</w:t>
      </w:r>
      <w:proofErr w:type="spellEnd"/>
      <w:r w:rsidRPr="00CC22D7">
        <w:rPr>
          <w:rFonts w:asciiTheme="minorHAnsi" w:eastAsia="Calibri" w:hAnsiTheme="minorHAnsi" w:cstheme="minorHAnsi"/>
          <w:b/>
          <w:sz w:val="22"/>
          <w:szCs w:val="22"/>
        </w:rPr>
        <w:t>. :</w:t>
      </w:r>
      <w:r w:rsidRPr="00CC22D7">
        <w:rPr>
          <w:rFonts w:asciiTheme="minorHAnsi" w:hAnsiTheme="minorHAnsi" w:cstheme="minorHAnsi"/>
          <w:b/>
          <w:sz w:val="22"/>
          <w:szCs w:val="22"/>
        </w:rPr>
        <w:t xml:space="preserve"> </w:t>
      </w:r>
      <w:r w:rsidR="00F439BD">
        <w:rPr>
          <w:rFonts w:asciiTheme="minorHAnsi" w:hAnsiTheme="minorHAnsi" w:cstheme="minorHAnsi"/>
          <w:b/>
          <w:sz w:val="22"/>
          <w:szCs w:val="22"/>
        </w:rPr>
        <w:t>4220</w:t>
      </w:r>
    </w:p>
    <w:p w:rsidR="003B65D5" w:rsidRPr="00CC22D7" w:rsidRDefault="003B65D5" w:rsidP="003B65D5">
      <w:pPr>
        <w:autoSpaceDE w:val="0"/>
        <w:rPr>
          <w:rFonts w:asciiTheme="minorHAnsi" w:eastAsia="Arial" w:hAnsiTheme="minorHAnsi" w:cstheme="minorHAnsi"/>
          <w:b/>
          <w:bCs/>
          <w:sz w:val="22"/>
          <w:szCs w:val="22"/>
        </w:rPr>
      </w:pPr>
    </w:p>
    <w:p w:rsidR="003C235F" w:rsidRPr="00CC22D7" w:rsidRDefault="00876772" w:rsidP="0093605E">
      <w:pPr>
        <w:autoSpaceDE w:val="0"/>
        <w:rPr>
          <w:rFonts w:asciiTheme="minorHAnsi" w:hAnsiTheme="minorHAnsi" w:cstheme="minorHAnsi"/>
          <w:sz w:val="22"/>
          <w:szCs w:val="22"/>
        </w:rPr>
      </w:pPr>
      <w:r w:rsidRPr="00CC22D7">
        <w:rPr>
          <w:rFonts w:asciiTheme="minorHAnsi" w:eastAsia="Arial" w:hAnsiTheme="minorHAnsi" w:cstheme="minorHAnsi"/>
          <w:b/>
          <w:bCs/>
          <w:sz w:val="22"/>
          <w:szCs w:val="22"/>
        </w:rPr>
        <w:t xml:space="preserve">                                                                                        </w:t>
      </w:r>
      <w:r w:rsidR="003C235F" w:rsidRPr="00CC22D7">
        <w:rPr>
          <w:rFonts w:asciiTheme="minorHAnsi" w:eastAsia="Arial" w:hAnsiTheme="minorHAnsi" w:cstheme="minorHAnsi"/>
          <w:b/>
          <w:bCs/>
          <w:sz w:val="22"/>
          <w:szCs w:val="22"/>
        </w:rPr>
        <w:t xml:space="preserve">                                         </w:t>
      </w:r>
    </w:p>
    <w:p w:rsidR="003C235F" w:rsidRPr="00CC22D7" w:rsidRDefault="003C235F">
      <w:pPr>
        <w:pStyle w:val="af1"/>
        <w:tabs>
          <w:tab w:val="clear" w:pos="4153"/>
          <w:tab w:val="clear" w:pos="8306"/>
          <w:tab w:val="left" w:pos="4140"/>
        </w:tabs>
        <w:jc w:val="center"/>
        <w:rPr>
          <w:rFonts w:asciiTheme="minorHAnsi" w:hAnsiTheme="minorHAnsi" w:cstheme="minorHAnsi"/>
          <w:b/>
          <w:sz w:val="22"/>
          <w:szCs w:val="22"/>
        </w:rPr>
      </w:pPr>
      <w:r w:rsidRPr="00CC22D7">
        <w:rPr>
          <w:rFonts w:asciiTheme="minorHAnsi" w:hAnsiTheme="minorHAnsi" w:cstheme="minorHAnsi"/>
          <w:b/>
          <w:sz w:val="22"/>
          <w:szCs w:val="22"/>
        </w:rPr>
        <w:t>ΑΠΟΣΠΑΣΜΑ</w:t>
      </w:r>
    </w:p>
    <w:p w:rsidR="00AB1E16" w:rsidRPr="00CC22D7" w:rsidRDefault="005B55CE" w:rsidP="00AB1E16">
      <w:pPr>
        <w:pStyle w:val="1"/>
        <w:jc w:val="center"/>
        <w:rPr>
          <w:rFonts w:asciiTheme="minorHAnsi" w:hAnsiTheme="minorHAnsi" w:cstheme="minorHAnsi"/>
          <w:sz w:val="22"/>
          <w:szCs w:val="22"/>
        </w:rPr>
      </w:pPr>
      <w:r w:rsidRPr="00CC22D7">
        <w:rPr>
          <w:rFonts w:asciiTheme="minorHAnsi" w:hAnsiTheme="minorHAnsi" w:cstheme="minorHAnsi"/>
          <w:sz w:val="22"/>
          <w:szCs w:val="22"/>
        </w:rPr>
        <w:t xml:space="preserve">Από το πρακτικό της </w:t>
      </w:r>
      <w:proofErr w:type="spellStart"/>
      <w:r w:rsidRPr="00CC22D7">
        <w:rPr>
          <w:rFonts w:asciiTheme="minorHAnsi" w:hAnsiTheme="minorHAnsi" w:cstheme="minorHAnsi"/>
          <w:sz w:val="22"/>
          <w:szCs w:val="22"/>
        </w:rPr>
        <w:t>αριθμ</w:t>
      </w:r>
      <w:proofErr w:type="spellEnd"/>
      <w:r w:rsidRPr="00CC22D7">
        <w:rPr>
          <w:rFonts w:asciiTheme="minorHAnsi" w:hAnsiTheme="minorHAnsi" w:cstheme="minorHAnsi"/>
          <w:sz w:val="22"/>
          <w:szCs w:val="22"/>
        </w:rPr>
        <w:t>.</w:t>
      </w:r>
      <w:r w:rsidR="00AB1E16" w:rsidRPr="00CC22D7">
        <w:rPr>
          <w:rFonts w:asciiTheme="minorHAnsi" w:hAnsiTheme="minorHAnsi" w:cstheme="minorHAnsi"/>
          <w:sz w:val="22"/>
          <w:szCs w:val="22"/>
        </w:rPr>
        <w:t xml:space="preserve"> </w:t>
      </w:r>
      <w:r w:rsidR="00711B26">
        <w:rPr>
          <w:rFonts w:asciiTheme="minorHAnsi" w:hAnsiTheme="minorHAnsi" w:cstheme="minorHAnsi"/>
          <w:sz w:val="22"/>
          <w:szCs w:val="22"/>
        </w:rPr>
        <w:t>8</w:t>
      </w:r>
      <w:r w:rsidR="003C235F" w:rsidRPr="00CC22D7">
        <w:rPr>
          <w:rFonts w:asciiTheme="minorHAnsi" w:hAnsiTheme="minorHAnsi" w:cstheme="minorHAnsi"/>
          <w:sz w:val="22"/>
          <w:szCs w:val="22"/>
          <w:vertAlign w:val="superscript"/>
        </w:rPr>
        <w:t>ης</w:t>
      </w:r>
      <w:r w:rsidR="003C235F" w:rsidRPr="00CC22D7">
        <w:rPr>
          <w:rFonts w:asciiTheme="minorHAnsi" w:hAnsiTheme="minorHAnsi" w:cstheme="minorHAnsi"/>
          <w:sz w:val="22"/>
          <w:szCs w:val="22"/>
        </w:rPr>
        <w:t xml:space="preserve">  /20</w:t>
      </w:r>
      <w:r w:rsidRPr="00CC22D7">
        <w:rPr>
          <w:rFonts w:asciiTheme="minorHAnsi" w:hAnsiTheme="minorHAnsi" w:cstheme="minorHAnsi"/>
          <w:sz w:val="22"/>
          <w:szCs w:val="22"/>
        </w:rPr>
        <w:t>2</w:t>
      </w:r>
      <w:r w:rsidR="001A44EE">
        <w:rPr>
          <w:rFonts w:asciiTheme="minorHAnsi" w:hAnsiTheme="minorHAnsi" w:cstheme="minorHAnsi"/>
          <w:sz w:val="22"/>
          <w:szCs w:val="22"/>
        </w:rPr>
        <w:t>5</w:t>
      </w:r>
      <w:r w:rsidR="003C235F" w:rsidRPr="00CC22D7">
        <w:rPr>
          <w:rFonts w:asciiTheme="minorHAnsi" w:hAnsiTheme="minorHAnsi" w:cstheme="minorHAnsi"/>
          <w:b/>
          <w:sz w:val="22"/>
          <w:szCs w:val="22"/>
        </w:rPr>
        <w:t xml:space="preserve"> </w:t>
      </w:r>
      <w:r w:rsidR="00157A71" w:rsidRPr="00CC22D7">
        <w:rPr>
          <w:rFonts w:asciiTheme="minorHAnsi" w:hAnsiTheme="minorHAnsi" w:cstheme="minorHAnsi"/>
          <w:b/>
          <w:sz w:val="22"/>
          <w:szCs w:val="22"/>
        </w:rPr>
        <w:t xml:space="preserve"> </w:t>
      </w:r>
      <w:r w:rsidR="00A7519E" w:rsidRPr="00CC22D7">
        <w:rPr>
          <w:rFonts w:asciiTheme="minorHAnsi" w:hAnsiTheme="minorHAnsi" w:cstheme="minorHAnsi"/>
          <w:sz w:val="22"/>
          <w:szCs w:val="22"/>
        </w:rPr>
        <w:t xml:space="preserve">ΤΑΚΤΙΚΗΣ </w:t>
      </w:r>
      <w:r w:rsidR="00AB1E16" w:rsidRPr="00CC22D7">
        <w:rPr>
          <w:rFonts w:asciiTheme="minorHAnsi" w:hAnsiTheme="minorHAnsi" w:cstheme="minorHAnsi"/>
          <w:sz w:val="22"/>
          <w:szCs w:val="22"/>
        </w:rPr>
        <w:t xml:space="preserve">Συνεδρίασης </w:t>
      </w:r>
      <w:r w:rsidR="00AB1E16" w:rsidRPr="00CC22D7">
        <w:rPr>
          <w:rFonts w:asciiTheme="minorHAnsi" w:eastAsia="Arial" w:hAnsiTheme="minorHAnsi" w:cstheme="minorHAnsi"/>
          <w:sz w:val="22"/>
          <w:szCs w:val="22"/>
        </w:rPr>
        <w:t xml:space="preserve"> </w:t>
      </w:r>
      <w:r w:rsidR="00AB1E16" w:rsidRPr="00CC22D7">
        <w:rPr>
          <w:rFonts w:asciiTheme="minorHAnsi" w:hAnsiTheme="minorHAnsi" w:cstheme="minorHAnsi"/>
          <w:sz w:val="22"/>
          <w:szCs w:val="22"/>
        </w:rPr>
        <w:t xml:space="preserve">της  Οικονομικής Επιτροπής  Δήμου </w:t>
      </w:r>
      <w:proofErr w:type="spellStart"/>
      <w:r w:rsidR="00AB1E16" w:rsidRPr="00CC22D7">
        <w:rPr>
          <w:rFonts w:asciiTheme="minorHAnsi" w:hAnsiTheme="minorHAnsi" w:cstheme="minorHAnsi"/>
          <w:sz w:val="22"/>
          <w:szCs w:val="22"/>
        </w:rPr>
        <w:t>Λεβαδέων</w:t>
      </w:r>
      <w:proofErr w:type="spellEnd"/>
    </w:p>
    <w:p w:rsidR="00833173" w:rsidRPr="00CC22D7" w:rsidRDefault="00833173" w:rsidP="00AB1E16">
      <w:pPr>
        <w:jc w:val="center"/>
        <w:rPr>
          <w:rFonts w:asciiTheme="minorHAnsi" w:hAnsiTheme="minorHAnsi" w:cstheme="minorHAnsi"/>
          <w:sz w:val="22"/>
          <w:szCs w:val="22"/>
        </w:rPr>
      </w:pPr>
    </w:p>
    <w:p w:rsidR="003A3FC2" w:rsidRPr="00CC22D7" w:rsidRDefault="003C235F" w:rsidP="003A3FC2">
      <w:pPr>
        <w:jc w:val="center"/>
        <w:rPr>
          <w:rFonts w:asciiTheme="minorHAnsi" w:hAnsiTheme="minorHAnsi" w:cstheme="minorHAnsi"/>
          <w:b/>
          <w:sz w:val="22"/>
          <w:szCs w:val="22"/>
        </w:rPr>
      </w:pPr>
      <w:r w:rsidRPr="00CC22D7">
        <w:rPr>
          <w:rFonts w:asciiTheme="minorHAnsi" w:hAnsiTheme="minorHAnsi" w:cstheme="minorHAnsi"/>
          <w:b/>
          <w:sz w:val="22"/>
          <w:szCs w:val="22"/>
        </w:rPr>
        <w:t xml:space="preserve">Αριθμός απόφασης : </w:t>
      </w:r>
      <w:r w:rsidR="001A44EE">
        <w:rPr>
          <w:rFonts w:asciiTheme="minorHAnsi" w:hAnsiTheme="minorHAnsi" w:cstheme="minorHAnsi"/>
          <w:b/>
          <w:sz w:val="22"/>
          <w:szCs w:val="22"/>
        </w:rPr>
        <w:t>72</w:t>
      </w:r>
    </w:p>
    <w:p w:rsidR="00CC22D7" w:rsidRPr="00CC22D7" w:rsidRDefault="003C7787" w:rsidP="00CC22D7">
      <w:pPr>
        <w:pStyle w:val="af2"/>
        <w:tabs>
          <w:tab w:val="clear" w:pos="8460"/>
          <w:tab w:val="left" w:pos="6237"/>
        </w:tabs>
        <w:ind w:firstLine="0"/>
        <w:rPr>
          <w:rFonts w:asciiTheme="minorHAnsi" w:hAnsiTheme="minorHAnsi" w:cstheme="minorHAnsi"/>
          <w:b/>
          <w:sz w:val="22"/>
          <w:szCs w:val="22"/>
        </w:rPr>
      </w:pPr>
      <w:r>
        <w:rPr>
          <w:rFonts w:asciiTheme="minorHAnsi" w:hAnsiTheme="minorHAnsi" w:cstheme="minorHAnsi"/>
          <w:b/>
          <w:sz w:val="22"/>
          <w:szCs w:val="22"/>
        </w:rPr>
        <w:t xml:space="preserve">      </w:t>
      </w:r>
      <w:proofErr w:type="spellStart"/>
      <w:r>
        <w:rPr>
          <w:rFonts w:asciiTheme="minorHAnsi" w:hAnsiTheme="minorHAnsi" w:cstheme="minorHAnsi"/>
          <w:b/>
          <w:sz w:val="22"/>
          <w:szCs w:val="22"/>
        </w:rPr>
        <w:t>΄Εγκριση</w:t>
      </w:r>
      <w:proofErr w:type="spellEnd"/>
      <w:r>
        <w:rPr>
          <w:rFonts w:asciiTheme="minorHAnsi" w:hAnsiTheme="minorHAnsi" w:cstheme="minorHAnsi"/>
          <w:b/>
          <w:sz w:val="22"/>
          <w:szCs w:val="22"/>
        </w:rPr>
        <w:t xml:space="preserve"> Λογαριασμού Οικονομικής Διαχείρισης (Απολογισμός) οικο</w:t>
      </w:r>
      <w:r w:rsidR="00CC22D7" w:rsidRPr="00CC22D7">
        <w:rPr>
          <w:rFonts w:asciiTheme="minorHAnsi" w:hAnsiTheme="minorHAnsi" w:cstheme="minorHAnsi"/>
          <w:b/>
          <w:sz w:val="22"/>
          <w:szCs w:val="22"/>
        </w:rPr>
        <w:t>νομικού έτους 202</w:t>
      </w:r>
      <w:r w:rsidR="001A44EE">
        <w:rPr>
          <w:rFonts w:asciiTheme="minorHAnsi" w:hAnsiTheme="minorHAnsi" w:cstheme="minorHAnsi"/>
          <w:b/>
          <w:sz w:val="22"/>
          <w:szCs w:val="22"/>
        </w:rPr>
        <w:t>3</w:t>
      </w:r>
      <w:r w:rsidR="00CC22D7" w:rsidRPr="00CC22D7">
        <w:rPr>
          <w:rFonts w:asciiTheme="minorHAnsi" w:hAnsiTheme="minorHAnsi" w:cstheme="minorHAnsi"/>
          <w:b/>
          <w:sz w:val="22"/>
          <w:szCs w:val="22"/>
        </w:rPr>
        <w:t>.</w:t>
      </w:r>
    </w:p>
    <w:p w:rsidR="00CC22D7" w:rsidRPr="00CC22D7" w:rsidRDefault="00CC22D7" w:rsidP="00CC22D7">
      <w:pPr>
        <w:pStyle w:val="af2"/>
        <w:tabs>
          <w:tab w:val="clear" w:pos="8460"/>
          <w:tab w:val="left" w:pos="6237"/>
        </w:tabs>
        <w:rPr>
          <w:rFonts w:asciiTheme="minorHAnsi" w:eastAsia="Arial" w:hAnsiTheme="minorHAnsi" w:cstheme="minorHAnsi"/>
          <w:sz w:val="22"/>
          <w:szCs w:val="22"/>
        </w:rPr>
      </w:pPr>
    </w:p>
    <w:p w:rsidR="001A44EE" w:rsidRPr="001A44EE" w:rsidRDefault="00141EAC" w:rsidP="001A44EE">
      <w:pPr>
        <w:pStyle w:val="ad"/>
        <w:spacing w:line="288" w:lineRule="auto"/>
        <w:ind w:left="-142"/>
        <w:rPr>
          <w:rFonts w:asciiTheme="minorHAnsi" w:hAnsiTheme="minorHAnsi" w:cstheme="minorHAnsi"/>
          <w:sz w:val="22"/>
          <w:szCs w:val="22"/>
        </w:rPr>
      </w:pPr>
      <w:r w:rsidRPr="001A44EE">
        <w:rPr>
          <w:rFonts w:asciiTheme="minorHAnsi" w:hAnsiTheme="minorHAnsi" w:cstheme="minorHAnsi"/>
          <w:sz w:val="22"/>
          <w:szCs w:val="22"/>
        </w:rPr>
        <w:t xml:space="preserve">                 </w:t>
      </w:r>
      <w:r w:rsidR="001A44EE" w:rsidRPr="001A44EE">
        <w:rPr>
          <w:rFonts w:asciiTheme="minorHAnsi" w:hAnsiTheme="minorHAnsi" w:cstheme="minorHAnsi"/>
          <w:sz w:val="22"/>
          <w:szCs w:val="22"/>
        </w:rPr>
        <w:t xml:space="preserve">     Στη Λιβαδειά σήμερα   </w:t>
      </w:r>
      <w:r w:rsidR="00B31340">
        <w:rPr>
          <w:rFonts w:asciiTheme="minorHAnsi" w:hAnsiTheme="minorHAnsi" w:cstheme="minorHAnsi"/>
          <w:sz w:val="22"/>
          <w:szCs w:val="22"/>
        </w:rPr>
        <w:t>04</w:t>
      </w:r>
      <w:r w:rsidR="001A44EE" w:rsidRPr="001A44EE">
        <w:rPr>
          <w:rFonts w:asciiTheme="minorHAnsi" w:hAnsiTheme="minorHAnsi" w:cstheme="minorHAnsi"/>
          <w:sz w:val="22"/>
          <w:szCs w:val="22"/>
          <w:vertAlign w:val="superscript"/>
        </w:rPr>
        <w:t>η</w:t>
      </w:r>
      <w:r w:rsidR="001A44EE" w:rsidRPr="001A44EE">
        <w:rPr>
          <w:rFonts w:asciiTheme="minorHAnsi" w:hAnsiTheme="minorHAnsi" w:cstheme="minorHAnsi"/>
          <w:sz w:val="22"/>
          <w:szCs w:val="22"/>
        </w:rPr>
        <w:t xml:space="preserve">    </w:t>
      </w:r>
      <w:r w:rsidR="00B31340">
        <w:rPr>
          <w:rFonts w:asciiTheme="minorHAnsi" w:hAnsiTheme="minorHAnsi" w:cstheme="minorHAnsi"/>
          <w:sz w:val="22"/>
          <w:szCs w:val="22"/>
        </w:rPr>
        <w:t>Μαρτίου</w:t>
      </w:r>
      <w:r w:rsidR="001A44EE" w:rsidRPr="001A44EE">
        <w:rPr>
          <w:rFonts w:asciiTheme="minorHAnsi" w:hAnsiTheme="minorHAnsi" w:cstheme="minorHAnsi"/>
          <w:sz w:val="22"/>
          <w:szCs w:val="22"/>
        </w:rPr>
        <w:t xml:space="preserve">   2025  ημέρα  Τρίτη  και, ώρα 13.45  και στην αίθουσα συνεδριάσεων του Δημοτικού Συμβουλίου  </w:t>
      </w:r>
      <w:proofErr w:type="spellStart"/>
      <w:r w:rsidR="001A44EE" w:rsidRPr="001A44EE">
        <w:rPr>
          <w:rFonts w:asciiTheme="minorHAnsi" w:hAnsiTheme="minorHAnsi" w:cstheme="minorHAnsi"/>
          <w:sz w:val="22"/>
          <w:szCs w:val="22"/>
        </w:rPr>
        <w:t>Λεβαδέων</w:t>
      </w:r>
      <w:proofErr w:type="spellEnd"/>
      <w:r w:rsidR="001A44EE" w:rsidRPr="001A44EE">
        <w:rPr>
          <w:rFonts w:asciiTheme="minorHAnsi" w:hAnsiTheme="minorHAnsi" w:cstheme="minorHAnsi"/>
          <w:sz w:val="22"/>
          <w:szCs w:val="22"/>
        </w:rPr>
        <w:t xml:space="preserve"> στο Παλαιό Δημαρχείο – Πλατεία Εθνικής Αντίστασης συνεδρίασε η Δημοτική Επιτροπή Δήμου </w:t>
      </w:r>
      <w:proofErr w:type="spellStart"/>
      <w:r w:rsidR="001A44EE" w:rsidRPr="001A44EE">
        <w:rPr>
          <w:rFonts w:asciiTheme="minorHAnsi" w:hAnsiTheme="minorHAnsi" w:cstheme="minorHAnsi"/>
          <w:sz w:val="22"/>
          <w:szCs w:val="22"/>
        </w:rPr>
        <w:t>Λεβαδέων</w:t>
      </w:r>
      <w:proofErr w:type="spellEnd"/>
      <w:r w:rsidR="001A44EE" w:rsidRPr="001A44EE">
        <w:rPr>
          <w:rFonts w:asciiTheme="minorHAnsi" w:hAnsiTheme="minorHAnsi" w:cstheme="minorHAnsi"/>
          <w:sz w:val="22"/>
          <w:szCs w:val="22"/>
        </w:rPr>
        <w:t xml:space="preserve"> μετά την από   </w:t>
      </w:r>
      <w:r w:rsidR="00B31340">
        <w:rPr>
          <w:rFonts w:asciiTheme="minorHAnsi" w:hAnsiTheme="minorHAnsi" w:cstheme="minorHAnsi"/>
          <w:sz w:val="22"/>
          <w:szCs w:val="22"/>
        </w:rPr>
        <w:t>4004</w:t>
      </w:r>
      <w:r w:rsidR="001A44EE" w:rsidRPr="001A44EE">
        <w:rPr>
          <w:rFonts w:asciiTheme="minorHAnsi" w:hAnsiTheme="minorHAnsi" w:cstheme="minorHAnsi"/>
          <w:sz w:val="22"/>
          <w:szCs w:val="22"/>
        </w:rPr>
        <w:t>/2</w:t>
      </w:r>
      <w:r w:rsidR="00B31340">
        <w:rPr>
          <w:rFonts w:asciiTheme="minorHAnsi" w:hAnsiTheme="minorHAnsi" w:cstheme="minorHAnsi"/>
          <w:sz w:val="22"/>
          <w:szCs w:val="22"/>
        </w:rPr>
        <w:t>7</w:t>
      </w:r>
      <w:r w:rsidR="001A44EE" w:rsidRPr="001A44EE">
        <w:rPr>
          <w:rFonts w:asciiTheme="minorHAnsi" w:hAnsiTheme="minorHAnsi" w:cstheme="minorHAnsi"/>
          <w:sz w:val="22"/>
          <w:szCs w:val="22"/>
        </w:rPr>
        <w:t>-02-2025</w:t>
      </w:r>
      <w:r w:rsidR="001A44EE" w:rsidRPr="001A44EE">
        <w:rPr>
          <w:rFonts w:asciiTheme="minorHAnsi" w:hAnsiTheme="minorHAnsi" w:cstheme="minorHAnsi"/>
          <w:b/>
          <w:sz w:val="22"/>
          <w:szCs w:val="22"/>
        </w:rPr>
        <w:t xml:space="preserve"> </w:t>
      </w:r>
      <w:r w:rsidR="001A44EE" w:rsidRPr="001A44EE">
        <w:rPr>
          <w:rFonts w:asciiTheme="minorHAnsi" w:hAnsiTheme="minorHAnsi" w:cstheme="minorHAnsi"/>
          <w:sz w:val="22"/>
          <w:szCs w:val="22"/>
        </w:rPr>
        <w:t xml:space="preserve"> έγγραφη πρόσκληση του  Προέδρου της (Δημάρχου </w:t>
      </w:r>
      <w:proofErr w:type="spellStart"/>
      <w:r w:rsidR="001A44EE" w:rsidRPr="001A44EE">
        <w:rPr>
          <w:rFonts w:asciiTheme="minorHAnsi" w:hAnsiTheme="minorHAnsi" w:cstheme="minorHAnsi"/>
          <w:sz w:val="22"/>
          <w:szCs w:val="22"/>
        </w:rPr>
        <w:t>Λεβαδέων</w:t>
      </w:r>
      <w:proofErr w:type="spellEnd"/>
      <w:r w:rsidR="001A44EE" w:rsidRPr="001A44EE">
        <w:rPr>
          <w:rFonts w:asciiTheme="minorHAnsi" w:hAnsiTheme="minorHAnsi" w:cstheme="minorHAnsi"/>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1A44EE" w:rsidRPr="001A44EE">
        <w:rPr>
          <w:rFonts w:asciiTheme="minorHAnsi" w:hAnsiTheme="minorHAnsi" w:cstheme="minorHAnsi"/>
          <w:sz w:val="22"/>
          <w:szCs w:val="22"/>
          <w:vertAlign w:val="superscript"/>
        </w:rPr>
        <w:t>Α</w:t>
      </w:r>
      <w:r w:rsidR="001A44EE" w:rsidRPr="001A44EE">
        <w:rPr>
          <w:rFonts w:asciiTheme="minorHAnsi" w:hAnsiTheme="minorHAnsi" w:cstheme="minorHAnsi"/>
          <w:sz w:val="22"/>
          <w:szCs w:val="22"/>
        </w:rPr>
        <w:t xml:space="preserve"> παρ. 1 του Ν. 3852/2010 όπως αυτό τροποποιήθηκε από το άρθρο 9 του Ν. 5056/2023 - Αρμοδιότητες Δημοτικής Επιτροπής</w:t>
      </w:r>
    </w:p>
    <w:p w:rsidR="001A44EE" w:rsidRPr="001A44EE" w:rsidRDefault="001A44EE" w:rsidP="001A44EE">
      <w:pPr>
        <w:pStyle w:val="36"/>
        <w:ind w:left="-142"/>
        <w:jc w:val="both"/>
        <w:rPr>
          <w:rFonts w:asciiTheme="minorHAnsi" w:hAnsiTheme="minorHAnsi" w:cstheme="minorHAnsi"/>
          <w:sz w:val="22"/>
          <w:szCs w:val="22"/>
        </w:rPr>
      </w:pPr>
      <w:r w:rsidRPr="001A44EE">
        <w:rPr>
          <w:rFonts w:asciiTheme="minorHAnsi" w:hAnsiTheme="minorHAnsi" w:cstheme="minorHAnsi"/>
          <w:sz w:val="22"/>
          <w:szCs w:val="22"/>
        </w:rPr>
        <w:t xml:space="preserve">        </w:t>
      </w:r>
      <w:r w:rsidRPr="001A44EE">
        <w:rPr>
          <w:rFonts w:asciiTheme="minorHAnsi" w:eastAsia="Arial" w:hAnsiTheme="minorHAnsi" w:cstheme="minorHAnsi"/>
          <w:b/>
          <w:sz w:val="22"/>
          <w:szCs w:val="22"/>
        </w:rPr>
        <w:t xml:space="preserve">         </w:t>
      </w:r>
      <w:r w:rsidRPr="001A44EE">
        <w:rPr>
          <w:rFonts w:asciiTheme="minorHAnsi" w:hAnsiTheme="minorHAnsi" w:cstheme="minorHAnsi"/>
          <w:sz w:val="22"/>
          <w:szCs w:val="22"/>
        </w:rPr>
        <w:t xml:space="preserve">Αφού  διαπιστώθηκε ότι υπάρχει νόμιμη απαρτία, επειδή σε σύνολο 7 (επτά)  μελών ήταν παρόντα  </w:t>
      </w:r>
      <w:r w:rsidR="00B31340">
        <w:rPr>
          <w:rFonts w:asciiTheme="minorHAnsi" w:hAnsiTheme="minorHAnsi" w:cstheme="minorHAnsi"/>
          <w:sz w:val="22"/>
          <w:szCs w:val="22"/>
        </w:rPr>
        <w:t>7</w:t>
      </w:r>
      <w:r w:rsidRPr="001A44EE">
        <w:rPr>
          <w:rFonts w:asciiTheme="minorHAnsi" w:hAnsiTheme="minorHAnsi" w:cstheme="minorHAnsi"/>
          <w:sz w:val="22"/>
          <w:szCs w:val="22"/>
        </w:rPr>
        <w:t xml:space="preserve"> (</w:t>
      </w:r>
      <w:r w:rsidR="00B31340">
        <w:rPr>
          <w:rFonts w:asciiTheme="minorHAnsi" w:hAnsiTheme="minorHAnsi" w:cstheme="minorHAnsi"/>
          <w:sz w:val="22"/>
          <w:szCs w:val="22"/>
        </w:rPr>
        <w:t>επτά</w:t>
      </w:r>
      <w:r w:rsidRPr="001A44EE">
        <w:rPr>
          <w:rFonts w:asciiTheme="minorHAnsi" w:hAnsiTheme="minorHAnsi" w:cstheme="minorHAnsi"/>
          <w:sz w:val="22"/>
          <w:szCs w:val="22"/>
        </w:rPr>
        <w:t>)  , ήτοι:</w:t>
      </w:r>
    </w:p>
    <w:p w:rsidR="001A44EE" w:rsidRPr="001A44EE" w:rsidRDefault="001A44EE" w:rsidP="001A44EE">
      <w:pPr>
        <w:pStyle w:val="36"/>
        <w:ind w:left="284"/>
        <w:jc w:val="both"/>
        <w:rPr>
          <w:rFonts w:asciiTheme="minorHAnsi" w:hAnsiTheme="minorHAnsi" w:cstheme="minorHAnsi"/>
          <w:sz w:val="22"/>
          <w:szCs w:val="22"/>
        </w:rPr>
      </w:pPr>
    </w:p>
    <w:p w:rsidR="001A44EE" w:rsidRPr="001A44EE" w:rsidRDefault="001A44EE" w:rsidP="001A44EE">
      <w:pPr>
        <w:jc w:val="both"/>
        <w:rPr>
          <w:rFonts w:asciiTheme="minorHAnsi" w:hAnsiTheme="minorHAnsi" w:cstheme="minorHAnsi"/>
          <w:b/>
          <w:sz w:val="22"/>
          <w:szCs w:val="22"/>
        </w:rPr>
      </w:pPr>
      <w:r w:rsidRPr="001A44EE">
        <w:rPr>
          <w:rFonts w:asciiTheme="minorHAnsi" w:hAnsiTheme="minorHAnsi" w:cstheme="minorHAnsi"/>
          <w:sz w:val="22"/>
          <w:szCs w:val="22"/>
        </w:rPr>
        <w:t xml:space="preserve">                 </w:t>
      </w:r>
      <w:r w:rsidRPr="001A44EE">
        <w:rPr>
          <w:rFonts w:asciiTheme="minorHAnsi" w:hAnsiTheme="minorHAnsi" w:cstheme="minorHAnsi"/>
          <w:b/>
          <w:sz w:val="22"/>
          <w:szCs w:val="22"/>
        </w:rPr>
        <w:t xml:space="preserve"> ΠΑΡΟΝΤΕΣ                                                                            ΑΠΟΝΤΕΣ</w:t>
      </w:r>
    </w:p>
    <w:p w:rsidR="001A44EE" w:rsidRDefault="001A44EE" w:rsidP="001A44EE">
      <w:pPr>
        <w:tabs>
          <w:tab w:val="left" w:pos="360"/>
          <w:tab w:val="left" w:pos="6237"/>
        </w:tabs>
        <w:rPr>
          <w:rFonts w:asciiTheme="minorHAnsi" w:hAnsiTheme="minorHAnsi" w:cstheme="minorHAnsi"/>
          <w:sz w:val="22"/>
          <w:szCs w:val="22"/>
        </w:rPr>
      </w:pPr>
      <w:r w:rsidRPr="001A44EE">
        <w:rPr>
          <w:rFonts w:asciiTheme="minorHAnsi" w:hAnsiTheme="minorHAnsi" w:cstheme="minorHAnsi"/>
          <w:color w:val="000000"/>
          <w:sz w:val="22"/>
          <w:szCs w:val="22"/>
        </w:rPr>
        <w:t xml:space="preserve">     </w:t>
      </w:r>
      <w:r w:rsidRPr="001A44EE">
        <w:rPr>
          <w:rFonts w:asciiTheme="minorHAnsi" w:hAnsiTheme="minorHAnsi" w:cstheme="minorHAnsi"/>
          <w:sz w:val="22"/>
          <w:szCs w:val="22"/>
        </w:rPr>
        <w:t xml:space="preserve"> 1. </w:t>
      </w:r>
      <w:proofErr w:type="spellStart"/>
      <w:r w:rsidRPr="001A44EE">
        <w:rPr>
          <w:rFonts w:asciiTheme="minorHAnsi" w:hAnsiTheme="minorHAnsi" w:cstheme="minorHAnsi"/>
          <w:sz w:val="22"/>
          <w:szCs w:val="22"/>
        </w:rPr>
        <w:t>Καραμάνης</w:t>
      </w:r>
      <w:proofErr w:type="spellEnd"/>
      <w:r w:rsidRPr="001A44EE">
        <w:rPr>
          <w:rFonts w:asciiTheme="minorHAnsi" w:hAnsiTheme="minorHAnsi" w:cstheme="minorHAnsi"/>
          <w:sz w:val="22"/>
          <w:szCs w:val="22"/>
        </w:rPr>
        <w:t xml:space="preserve">  Δημήτριος-Πρόεδρος                                      </w:t>
      </w:r>
    </w:p>
    <w:p w:rsidR="001A44EE" w:rsidRPr="001A44EE" w:rsidRDefault="001A44EE" w:rsidP="001A44EE">
      <w:pPr>
        <w:tabs>
          <w:tab w:val="left" w:pos="360"/>
          <w:tab w:val="left" w:pos="6237"/>
        </w:tabs>
        <w:rPr>
          <w:rFonts w:asciiTheme="minorHAnsi" w:hAnsiTheme="minorHAnsi" w:cstheme="minorHAnsi"/>
          <w:sz w:val="22"/>
          <w:szCs w:val="22"/>
        </w:rPr>
      </w:pPr>
      <w:r>
        <w:rPr>
          <w:rFonts w:asciiTheme="minorHAnsi" w:hAnsiTheme="minorHAnsi" w:cstheme="minorHAnsi"/>
          <w:sz w:val="22"/>
          <w:szCs w:val="22"/>
        </w:rPr>
        <w:t xml:space="preserve">      2.</w:t>
      </w:r>
      <w:r w:rsidRPr="001A44EE">
        <w:rPr>
          <w:rFonts w:asciiTheme="minorHAnsi" w:hAnsiTheme="minorHAnsi" w:cstheme="minorHAnsi"/>
          <w:sz w:val="22"/>
          <w:szCs w:val="22"/>
        </w:rPr>
        <w:t xml:space="preserve">Τουμαράς  Βασίλειος                                                   </w:t>
      </w:r>
    </w:p>
    <w:p w:rsidR="001A44EE" w:rsidRPr="001A44EE" w:rsidRDefault="006F29C7" w:rsidP="001A44EE">
      <w:pPr>
        <w:tabs>
          <w:tab w:val="left" w:pos="360"/>
          <w:tab w:val="left" w:pos="6237"/>
        </w:tabs>
        <w:rPr>
          <w:rFonts w:asciiTheme="minorHAnsi" w:hAnsiTheme="minorHAnsi" w:cstheme="minorHAnsi"/>
          <w:sz w:val="22"/>
          <w:szCs w:val="22"/>
        </w:rPr>
      </w:pPr>
      <w:r>
        <w:rPr>
          <w:rFonts w:asciiTheme="minorHAnsi" w:hAnsiTheme="minorHAnsi" w:cstheme="minorHAnsi"/>
          <w:sz w:val="22"/>
          <w:szCs w:val="22"/>
        </w:rPr>
        <w:t xml:space="preserve">      3</w:t>
      </w:r>
      <w:r w:rsidR="001A44EE" w:rsidRPr="001A44EE">
        <w:rPr>
          <w:rFonts w:asciiTheme="minorHAnsi" w:hAnsiTheme="minorHAnsi" w:cstheme="minorHAnsi"/>
          <w:sz w:val="22"/>
          <w:szCs w:val="22"/>
        </w:rPr>
        <w:t xml:space="preserve">. </w:t>
      </w:r>
      <w:proofErr w:type="spellStart"/>
      <w:r w:rsidR="001A44EE" w:rsidRPr="001A44EE">
        <w:rPr>
          <w:rFonts w:asciiTheme="minorHAnsi" w:hAnsiTheme="minorHAnsi" w:cstheme="minorHAnsi"/>
          <w:sz w:val="22"/>
          <w:szCs w:val="22"/>
        </w:rPr>
        <w:t>Αγνιάδης</w:t>
      </w:r>
      <w:proofErr w:type="spellEnd"/>
      <w:r w:rsidR="001A44EE" w:rsidRPr="001A44EE">
        <w:rPr>
          <w:rFonts w:asciiTheme="minorHAnsi" w:hAnsiTheme="minorHAnsi" w:cstheme="minorHAnsi"/>
          <w:sz w:val="22"/>
          <w:szCs w:val="22"/>
        </w:rPr>
        <w:t xml:space="preserve">  Παναγιώτης                                                  </w:t>
      </w:r>
    </w:p>
    <w:p w:rsidR="001A44EE" w:rsidRPr="001A44EE" w:rsidRDefault="001A44EE" w:rsidP="001A44EE">
      <w:pPr>
        <w:tabs>
          <w:tab w:val="left" w:pos="360"/>
          <w:tab w:val="left" w:pos="6237"/>
        </w:tabs>
        <w:rPr>
          <w:rFonts w:asciiTheme="minorHAnsi" w:hAnsiTheme="minorHAnsi" w:cstheme="minorHAnsi"/>
          <w:sz w:val="22"/>
          <w:szCs w:val="22"/>
        </w:rPr>
      </w:pPr>
      <w:r w:rsidRPr="001A44EE">
        <w:rPr>
          <w:rFonts w:asciiTheme="minorHAnsi" w:hAnsiTheme="minorHAnsi" w:cstheme="minorHAnsi"/>
          <w:sz w:val="22"/>
          <w:szCs w:val="22"/>
        </w:rPr>
        <w:t xml:space="preserve">      </w:t>
      </w:r>
      <w:r w:rsidR="006F29C7">
        <w:rPr>
          <w:rFonts w:asciiTheme="minorHAnsi" w:hAnsiTheme="minorHAnsi" w:cstheme="minorHAnsi"/>
          <w:sz w:val="22"/>
          <w:szCs w:val="22"/>
        </w:rPr>
        <w:t>4</w:t>
      </w:r>
      <w:r w:rsidRPr="001A44EE">
        <w:rPr>
          <w:rFonts w:asciiTheme="minorHAnsi" w:hAnsiTheme="minorHAnsi" w:cstheme="minorHAnsi"/>
          <w:sz w:val="22"/>
          <w:szCs w:val="22"/>
        </w:rPr>
        <w:t xml:space="preserve">. </w:t>
      </w:r>
      <w:proofErr w:type="spellStart"/>
      <w:r w:rsidRPr="001A44EE">
        <w:rPr>
          <w:rFonts w:asciiTheme="minorHAnsi" w:hAnsiTheme="minorHAnsi" w:cstheme="minorHAnsi"/>
          <w:sz w:val="22"/>
          <w:szCs w:val="22"/>
        </w:rPr>
        <w:t>Καλλιαντάσης</w:t>
      </w:r>
      <w:proofErr w:type="spellEnd"/>
      <w:r w:rsidRPr="001A44EE">
        <w:rPr>
          <w:rFonts w:asciiTheme="minorHAnsi" w:hAnsiTheme="minorHAnsi" w:cstheme="minorHAnsi"/>
          <w:sz w:val="22"/>
          <w:szCs w:val="22"/>
        </w:rPr>
        <w:t xml:space="preserve"> Χρήστος                                               </w:t>
      </w:r>
    </w:p>
    <w:p w:rsidR="001A44EE" w:rsidRPr="001A44EE" w:rsidRDefault="001A44EE" w:rsidP="001A44EE">
      <w:pPr>
        <w:tabs>
          <w:tab w:val="left" w:pos="360"/>
          <w:tab w:val="left" w:pos="6237"/>
        </w:tabs>
        <w:ind w:right="-335"/>
        <w:rPr>
          <w:rFonts w:asciiTheme="minorHAnsi" w:hAnsiTheme="minorHAnsi" w:cstheme="minorHAnsi"/>
          <w:sz w:val="22"/>
          <w:szCs w:val="22"/>
        </w:rPr>
      </w:pPr>
      <w:r w:rsidRPr="001A44EE">
        <w:rPr>
          <w:rFonts w:asciiTheme="minorHAnsi" w:hAnsiTheme="minorHAnsi" w:cstheme="minorHAnsi"/>
          <w:sz w:val="22"/>
          <w:szCs w:val="22"/>
        </w:rPr>
        <w:t xml:space="preserve">      </w:t>
      </w:r>
      <w:r w:rsidR="006F29C7">
        <w:rPr>
          <w:rFonts w:asciiTheme="minorHAnsi" w:hAnsiTheme="minorHAnsi" w:cstheme="minorHAnsi"/>
          <w:sz w:val="22"/>
          <w:szCs w:val="22"/>
        </w:rPr>
        <w:t>5</w:t>
      </w:r>
      <w:r w:rsidRPr="001A44EE">
        <w:rPr>
          <w:rFonts w:asciiTheme="minorHAnsi" w:hAnsiTheme="minorHAnsi" w:cstheme="minorHAnsi"/>
          <w:sz w:val="22"/>
          <w:szCs w:val="22"/>
        </w:rPr>
        <w:t xml:space="preserve">. Παπαβασιλείου Αικατερίνης                                                  </w:t>
      </w:r>
    </w:p>
    <w:p w:rsidR="001A44EE" w:rsidRPr="001A44EE" w:rsidRDefault="001A44EE" w:rsidP="001A44EE">
      <w:pPr>
        <w:tabs>
          <w:tab w:val="left" w:pos="360"/>
          <w:tab w:val="left" w:pos="6237"/>
        </w:tabs>
        <w:ind w:right="-335"/>
        <w:rPr>
          <w:rFonts w:asciiTheme="minorHAnsi" w:hAnsiTheme="minorHAnsi" w:cstheme="minorHAnsi"/>
          <w:sz w:val="22"/>
          <w:szCs w:val="22"/>
        </w:rPr>
      </w:pPr>
      <w:r w:rsidRPr="001A44EE">
        <w:rPr>
          <w:rFonts w:asciiTheme="minorHAnsi" w:hAnsiTheme="minorHAnsi" w:cstheme="minorHAnsi"/>
          <w:sz w:val="22"/>
          <w:szCs w:val="22"/>
        </w:rPr>
        <w:t xml:space="preserve">      </w:t>
      </w:r>
      <w:r w:rsidR="006F29C7">
        <w:rPr>
          <w:rFonts w:asciiTheme="minorHAnsi" w:hAnsiTheme="minorHAnsi" w:cstheme="minorHAnsi"/>
          <w:sz w:val="22"/>
          <w:szCs w:val="22"/>
        </w:rPr>
        <w:t>6</w:t>
      </w:r>
      <w:r w:rsidRPr="001A44EE">
        <w:rPr>
          <w:rFonts w:asciiTheme="minorHAnsi" w:hAnsiTheme="minorHAnsi" w:cstheme="minorHAnsi"/>
          <w:sz w:val="22"/>
          <w:szCs w:val="22"/>
        </w:rPr>
        <w:t xml:space="preserve">. </w:t>
      </w:r>
      <w:proofErr w:type="spellStart"/>
      <w:r w:rsidRPr="001A44EE">
        <w:rPr>
          <w:rFonts w:asciiTheme="minorHAnsi" w:hAnsiTheme="minorHAnsi" w:cstheme="minorHAnsi"/>
          <w:sz w:val="22"/>
          <w:szCs w:val="22"/>
        </w:rPr>
        <w:t>Μίχας</w:t>
      </w:r>
      <w:proofErr w:type="spellEnd"/>
      <w:r w:rsidRPr="001A44EE">
        <w:rPr>
          <w:rFonts w:asciiTheme="minorHAnsi" w:hAnsiTheme="minorHAnsi" w:cstheme="minorHAnsi"/>
          <w:sz w:val="22"/>
          <w:szCs w:val="22"/>
        </w:rPr>
        <w:t xml:space="preserve"> Δημήτριος</w:t>
      </w:r>
      <w:r>
        <w:rPr>
          <w:rFonts w:asciiTheme="minorHAnsi" w:hAnsiTheme="minorHAnsi" w:cstheme="minorHAnsi"/>
          <w:sz w:val="22"/>
          <w:szCs w:val="22"/>
        </w:rPr>
        <w:t xml:space="preserve">  (αποχώρησε στο 2</w:t>
      </w:r>
      <w:r w:rsidRPr="001A44EE">
        <w:rPr>
          <w:rFonts w:asciiTheme="minorHAnsi" w:hAnsiTheme="minorHAnsi" w:cstheme="minorHAnsi"/>
          <w:sz w:val="22"/>
          <w:szCs w:val="22"/>
          <w:vertAlign w:val="superscript"/>
        </w:rPr>
        <w:t>ο</w:t>
      </w:r>
      <w:r>
        <w:rPr>
          <w:rFonts w:asciiTheme="minorHAnsi" w:hAnsiTheme="minorHAnsi" w:cstheme="minorHAnsi"/>
          <w:sz w:val="22"/>
          <w:szCs w:val="22"/>
        </w:rPr>
        <w:t xml:space="preserve"> Θ.Η.Δ.)</w:t>
      </w:r>
      <w:r w:rsidRPr="001A44EE">
        <w:rPr>
          <w:rFonts w:asciiTheme="minorHAnsi" w:hAnsiTheme="minorHAnsi" w:cstheme="minorHAnsi"/>
          <w:sz w:val="22"/>
          <w:szCs w:val="22"/>
        </w:rPr>
        <w:t xml:space="preserve"> </w:t>
      </w:r>
    </w:p>
    <w:p w:rsidR="00E63434" w:rsidRDefault="001A44EE" w:rsidP="001A44EE">
      <w:pPr>
        <w:pStyle w:val="36"/>
        <w:ind w:left="284"/>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006F29C7">
        <w:rPr>
          <w:rFonts w:asciiTheme="minorHAnsi" w:eastAsia="Arial" w:hAnsiTheme="minorHAnsi" w:cstheme="minorHAnsi"/>
          <w:sz w:val="22"/>
          <w:szCs w:val="22"/>
        </w:rPr>
        <w:t>7</w:t>
      </w:r>
      <w:r>
        <w:rPr>
          <w:rFonts w:asciiTheme="minorHAnsi" w:eastAsia="Arial" w:hAnsiTheme="minorHAnsi" w:cstheme="minorHAnsi"/>
          <w:sz w:val="22"/>
          <w:szCs w:val="22"/>
        </w:rPr>
        <w:t xml:space="preserve">.Ταγκαλέγκας Ιωάννης </w:t>
      </w:r>
      <w:r>
        <w:rPr>
          <w:rFonts w:asciiTheme="minorHAnsi" w:hAnsiTheme="minorHAnsi" w:cstheme="minorHAnsi"/>
          <w:sz w:val="22"/>
          <w:szCs w:val="22"/>
        </w:rPr>
        <w:t>(αποχώρησε στο 2</w:t>
      </w:r>
      <w:r w:rsidRPr="001A44EE">
        <w:rPr>
          <w:rFonts w:asciiTheme="minorHAnsi" w:hAnsiTheme="minorHAnsi" w:cstheme="minorHAnsi"/>
          <w:sz w:val="22"/>
          <w:szCs w:val="22"/>
          <w:vertAlign w:val="superscript"/>
        </w:rPr>
        <w:t>ο</w:t>
      </w:r>
      <w:r>
        <w:rPr>
          <w:rFonts w:asciiTheme="minorHAnsi" w:hAnsiTheme="minorHAnsi" w:cstheme="minorHAnsi"/>
          <w:sz w:val="22"/>
          <w:szCs w:val="22"/>
        </w:rPr>
        <w:t xml:space="preserve"> Θ.Η.Δ.)</w:t>
      </w:r>
    </w:p>
    <w:p w:rsidR="001A44EE" w:rsidRDefault="001A44EE" w:rsidP="001A44EE">
      <w:pPr>
        <w:pStyle w:val="36"/>
        <w:ind w:left="284"/>
        <w:jc w:val="both"/>
        <w:rPr>
          <w:rFonts w:asciiTheme="minorHAnsi" w:hAnsiTheme="minorHAnsi" w:cstheme="minorHAnsi"/>
          <w:sz w:val="22"/>
          <w:szCs w:val="22"/>
        </w:rPr>
      </w:pPr>
    </w:p>
    <w:p w:rsidR="001A44EE" w:rsidRPr="00CC22D7" w:rsidRDefault="001A44EE" w:rsidP="001A44EE">
      <w:pPr>
        <w:pStyle w:val="36"/>
        <w:ind w:left="284"/>
        <w:jc w:val="both"/>
        <w:rPr>
          <w:rFonts w:asciiTheme="minorHAnsi" w:eastAsia="Arial" w:hAnsiTheme="minorHAnsi" w:cstheme="minorHAnsi"/>
          <w:sz w:val="22"/>
          <w:szCs w:val="22"/>
        </w:rPr>
      </w:pPr>
    </w:p>
    <w:p w:rsidR="00CC22D7" w:rsidRPr="00CC22D7" w:rsidRDefault="00752C50" w:rsidP="00CC22D7">
      <w:pPr>
        <w:tabs>
          <w:tab w:val="left" w:pos="360"/>
          <w:tab w:val="left" w:pos="6237"/>
        </w:tabs>
        <w:rPr>
          <w:rFonts w:asciiTheme="minorHAnsi" w:eastAsia="Verdana" w:hAnsiTheme="minorHAnsi" w:cstheme="minorHAnsi"/>
          <w:bCs/>
          <w:color w:val="000000"/>
          <w:sz w:val="22"/>
          <w:szCs w:val="22"/>
        </w:rPr>
      </w:pPr>
      <w:r w:rsidRPr="00CC22D7">
        <w:rPr>
          <w:rFonts w:asciiTheme="minorHAnsi" w:eastAsia="Arial" w:hAnsiTheme="minorHAnsi" w:cstheme="minorHAnsi"/>
          <w:sz w:val="22"/>
          <w:szCs w:val="22"/>
        </w:rPr>
        <w:t xml:space="preserve">  </w:t>
      </w:r>
      <w:r w:rsidR="007F6A93" w:rsidRPr="00CC22D7">
        <w:rPr>
          <w:rFonts w:asciiTheme="minorHAnsi" w:eastAsia="Arial" w:hAnsiTheme="minorHAnsi" w:cstheme="minorHAnsi"/>
          <w:sz w:val="22"/>
          <w:szCs w:val="22"/>
          <w:lang w:val="en-US"/>
        </w:rPr>
        <w:t>O</w:t>
      </w:r>
      <w:r w:rsidR="007F6A93" w:rsidRPr="00CC22D7">
        <w:rPr>
          <w:rFonts w:asciiTheme="minorHAnsi" w:eastAsia="Arial" w:hAnsiTheme="minorHAnsi" w:cstheme="minorHAnsi"/>
          <w:sz w:val="22"/>
          <w:szCs w:val="22"/>
        </w:rPr>
        <w:t xml:space="preserve"> Πρόεδρος της </w:t>
      </w:r>
      <w:r w:rsidR="001A44EE">
        <w:rPr>
          <w:rFonts w:asciiTheme="minorHAnsi" w:eastAsia="Arial" w:hAnsiTheme="minorHAnsi" w:cstheme="minorHAnsi"/>
          <w:sz w:val="22"/>
          <w:szCs w:val="22"/>
        </w:rPr>
        <w:t xml:space="preserve">Δημοτικής </w:t>
      </w:r>
      <w:r w:rsidR="007F6A93" w:rsidRPr="00CC22D7">
        <w:rPr>
          <w:rFonts w:asciiTheme="minorHAnsi" w:eastAsia="Arial" w:hAnsiTheme="minorHAnsi" w:cstheme="minorHAnsi"/>
          <w:sz w:val="22"/>
          <w:szCs w:val="22"/>
        </w:rPr>
        <w:t xml:space="preserve"> Επιτροπής ε</w:t>
      </w:r>
      <w:r w:rsidRPr="00CC22D7">
        <w:rPr>
          <w:rFonts w:asciiTheme="minorHAnsi" w:eastAsia="Arial" w:hAnsiTheme="minorHAnsi" w:cstheme="minorHAnsi"/>
          <w:sz w:val="22"/>
          <w:szCs w:val="22"/>
        </w:rPr>
        <w:t xml:space="preserve">ισηγούμενος το </w:t>
      </w:r>
      <w:r w:rsidR="00E66074">
        <w:rPr>
          <w:rFonts w:asciiTheme="minorHAnsi" w:eastAsia="Arial" w:hAnsiTheme="minorHAnsi" w:cstheme="minorHAnsi"/>
          <w:sz w:val="22"/>
          <w:szCs w:val="22"/>
        </w:rPr>
        <w:t>1</w:t>
      </w:r>
      <w:r w:rsidRPr="00CC22D7">
        <w:rPr>
          <w:rFonts w:asciiTheme="minorHAnsi" w:eastAsia="Arial" w:hAnsiTheme="minorHAnsi" w:cstheme="minorHAnsi"/>
          <w:sz w:val="22"/>
          <w:szCs w:val="22"/>
          <w:vertAlign w:val="superscript"/>
        </w:rPr>
        <w:t>ο</w:t>
      </w:r>
      <w:r w:rsidRPr="00CC22D7">
        <w:rPr>
          <w:rFonts w:asciiTheme="minorHAnsi" w:eastAsia="Arial" w:hAnsiTheme="minorHAnsi" w:cstheme="minorHAnsi"/>
          <w:sz w:val="22"/>
          <w:szCs w:val="22"/>
        </w:rPr>
        <w:t xml:space="preserve"> θέμα της ημερήσιας διάταξης  </w:t>
      </w:r>
      <w:r w:rsidRPr="00CC22D7">
        <w:rPr>
          <w:rFonts w:asciiTheme="minorHAnsi" w:hAnsiTheme="minorHAnsi" w:cstheme="minorHAnsi"/>
          <w:sz w:val="22"/>
          <w:szCs w:val="22"/>
        </w:rPr>
        <w:t xml:space="preserve">έθεσε υπόψη των μελών της </w:t>
      </w:r>
      <w:r w:rsidR="001A44EE">
        <w:rPr>
          <w:rFonts w:asciiTheme="minorHAnsi" w:hAnsiTheme="minorHAnsi" w:cstheme="minorHAnsi"/>
          <w:sz w:val="22"/>
          <w:szCs w:val="22"/>
        </w:rPr>
        <w:t xml:space="preserve">Δημοτικής </w:t>
      </w:r>
      <w:r w:rsidRPr="00CC22D7">
        <w:rPr>
          <w:rFonts w:asciiTheme="minorHAnsi" w:hAnsiTheme="minorHAnsi" w:cstheme="minorHAnsi"/>
          <w:sz w:val="22"/>
          <w:szCs w:val="22"/>
        </w:rPr>
        <w:t xml:space="preserve">Επιτροπής </w:t>
      </w:r>
      <w:r w:rsidR="00CC22D7" w:rsidRPr="00CC22D7">
        <w:rPr>
          <w:rFonts w:asciiTheme="minorHAnsi" w:eastAsia="Arial" w:hAnsiTheme="minorHAnsi" w:cstheme="minorHAnsi"/>
          <w:sz w:val="22"/>
          <w:szCs w:val="22"/>
        </w:rPr>
        <w:t xml:space="preserve">διάταξης  </w:t>
      </w:r>
      <w:r w:rsidR="00CC22D7" w:rsidRPr="00CC22D7">
        <w:rPr>
          <w:rFonts w:asciiTheme="minorHAnsi" w:hAnsiTheme="minorHAnsi" w:cstheme="minorHAnsi"/>
          <w:sz w:val="22"/>
          <w:szCs w:val="22"/>
        </w:rPr>
        <w:t xml:space="preserve"> </w:t>
      </w:r>
      <w:r w:rsidR="00CC22D7" w:rsidRPr="00CC22D7">
        <w:rPr>
          <w:rFonts w:asciiTheme="minorHAnsi" w:eastAsia="Arial" w:hAnsiTheme="minorHAnsi" w:cstheme="minorHAnsi"/>
          <w:sz w:val="22"/>
          <w:szCs w:val="22"/>
        </w:rPr>
        <w:t xml:space="preserve">την με  </w:t>
      </w:r>
      <w:proofErr w:type="spellStart"/>
      <w:r w:rsidR="00CC22D7" w:rsidRPr="00CC22D7">
        <w:rPr>
          <w:rFonts w:asciiTheme="minorHAnsi" w:eastAsia="Arial" w:hAnsiTheme="minorHAnsi" w:cstheme="minorHAnsi"/>
          <w:sz w:val="22"/>
          <w:szCs w:val="22"/>
        </w:rPr>
        <w:t>αριθμ</w:t>
      </w:r>
      <w:proofErr w:type="spellEnd"/>
      <w:r w:rsidR="00CC22D7" w:rsidRPr="00CC22D7">
        <w:rPr>
          <w:rFonts w:asciiTheme="minorHAnsi" w:eastAsia="Arial" w:hAnsiTheme="minorHAnsi" w:cstheme="minorHAnsi"/>
          <w:sz w:val="22"/>
          <w:szCs w:val="22"/>
        </w:rPr>
        <w:t xml:space="preserve">. </w:t>
      </w:r>
      <w:proofErr w:type="spellStart"/>
      <w:r w:rsidR="00CC22D7" w:rsidRPr="00CC22D7">
        <w:rPr>
          <w:rFonts w:asciiTheme="minorHAnsi" w:eastAsia="Arial" w:hAnsiTheme="minorHAnsi" w:cstheme="minorHAnsi"/>
          <w:sz w:val="22"/>
          <w:szCs w:val="22"/>
        </w:rPr>
        <w:t>πρωτ</w:t>
      </w:r>
      <w:proofErr w:type="spellEnd"/>
      <w:r w:rsidR="00CC22D7" w:rsidRPr="00CC22D7">
        <w:rPr>
          <w:rFonts w:asciiTheme="minorHAnsi" w:eastAsia="Arial" w:hAnsiTheme="minorHAnsi" w:cstheme="minorHAnsi"/>
          <w:sz w:val="22"/>
          <w:szCs w:val="22"/>
        </w:rPr>
        <w:t xml:space="preserve">. </w:t>
      </w:r>
      <w:r w:rsidR="009732DD">
        <w:rPr>
          <w:rFonts w:asciiTheme="minorHAnsi" w:eastAsia="Arial" w:hAnsiTheme="minorHAnsi" w:cstheme="minorHAnsi"/>
          <w:sz w:val="22"/>
          <w:szCs w:val="22"/>
        </w:rPr>
        <w:t xml:space="preserve"> </w:t>
      </w:r>
      <w:r w:rsidR="008B5442">
        <w:rPr>
          <w:rFonts w:asciiTheme="minorHAnsi" w:hAnsiTheme="minorHAnsi" w:cstheme="minorHAnsi"/>
        </w:rPr>
        <w:t>3961</w:t>
      </w:r>
      <w:r w:rsidR="008B5442" w:rsidRPr="003221B6">
        <w:rPr>
          <w:rFonts w:asciiTheme="minorHAnsi" w:hAnsiTheme="minorHAnsi" w:cstheme="minorHAnsi"/>
          <w:sz w:val="22"/>
          <w:szCs w:val="22"/>
        </w:rPr>
        <w:t>/</w:t>
      </w:r>
      <w:r w:rsidR="008B5442">
        <w:rPr>
          <w:rFonts w:asciiTheme="minorHAnsi" w:hAnsiTheme="minorHAnsi" w:cstheme="minorHAnsi"/>
          <w:sz w:val="22"/>
          <w:szCs w:val="22"/>
        </w:rPr>
        <w:t>27</w:t>
      </w:r>
      <w:r w:rsidR="008B5442" w:rsidRPr="003221B6">
        <w:rPr>
          <w:rFonts w:asciiTheme="minorHAnsi" w:hAnsiTheme="minorHAnsi" w:cstheme="minorHAnsi"/>
          <w:sz w:val="22"/>
          <w:szCs w:val="22"/>
        </w:rPr>
        <w:t>-</w:t>
      </w:r>
      <w:r w:rsidR="008B5442">
        <w:rPr>
          <w:rFonts w:asciiTheme="minorHAnsi" w:hAnsiTheme="minorHAnsi" w:cstheme="minorHAnsi"/>
          <w:sz w:val="22"/>
          <w:szCs w:val="22"/>
        </w:rPr>
        <w:t>02</w:t>
      </w:r>
      <w:r w:rsidR="008B5442" w:rsidRPr="003221B6">
        <w:rPr>
          <w:rFonts w:asciiTheme="minorHAnsi" w:hAnsiTheme="minorHAnsi" w:cstheme="minorHAnsi"/>
          <w:sz w:val="22"/>
          <w:szCs w:val="22"/>
        </w:rPr>
        <w:t>-202</w:t>
      </w:r>
      <w:r w:rsidR="008B5442">
        <w:rPr>
          <w:rFonts w:asciiTheme="minorHAnsi" w:hAnsiTheme="minorHAnsi" w:cstheme="minorHAnsi"/>
          <w:sz w:val="22"/>
          <w:szCs w:val="22"/>
        </w:rPr>
        <w:t>5</w:t>
      </w:r>
      <w:r w:rsidR="008B5442" w:rsidRPr="003221B6">
        <w:rPr>
          <w:rFonts w:asciiTheme="minorHAnsi" w:hAnsiTheme="minorHAnsi" w:cstheme="minorHAnsi"/>
          <w:sz w:val="22"/>
          <w:szCs w:val="22"/>
        </w:rPr>
        <w:t xml:space="preserve"> </w:t>
      </w:r>
      <w:r w:rsidR="008B5442">
        <w:rPr>
          <w:rFonts w:asciiTheme="minorHAnsi" w:hAnsiTheme="minorHAnsi" w:cstheme="minorHAnsi"/>
          <w:sz w:val="22"/>
          <w:szCs w:val="22"/>
        </w:rPr>
        <w:t xml:space="preserve">έγγραφη </w:t>
      </w:r>
      <w:r w:rsidR="00CC22D7" w:rsidRPr="00CC22D7">
        <w:rPr>
          <w:rFonts w:asciiTheme="minorHAnsi" w:eastAsia="Verdana" w:hAnsiTheme="minorHAnsi" w:cstheme="minorHAnsi"/>
          <w:bCs/>
          <w:color w:val="000000"/>
          <w:sz w:val="22"/>
          <w:szCs w:val="22"/>
        </w:rPr>
        <w:t xml:space="preserve">εισήγηση </w:t>
      </w:r>
      <w:r w:rsidR="001A44EE">
        <w:rPr>
          <w:rFonts w:asciiTheme="minorHAnsi" w:eastAsia="Verdana" w:hAnsiTheme="minorHAnsi" w:cstheme="minorHAnsi"/>
          <w:bCs/>
          <w:color w:val="000000"/>
          <w:sz w:val="22"/>
          <w:szCs w:val="22"/>
        </w:rPr>
        <w:t xml:space="preserve">της </w:t>
      </w:r>
      <w:r w:rsidR="008B5442">
        <w:rPr>
          <w:rFonts w:asciiTheme="minorHAnsi" w:eastAsia="Verdana" w:hAnsiTheme="minorHAnsi" w:cstheme="minorHAnsi"/>
          <w:bCs/>
          <w:color w:val="000000"/>
          <w:sz w:val="22"/>
          <w:szCs w:val="22"/>
        </w:rPr>
        <w:t xml:space="preserve"> </w:t>
      </w:r>
      <w:r w:rsidR="001A44EE">
        <w:rPr>
          <w:rFonts w:asciiTheme="minorHAnsi" w:eastAsia="Verdana" w:hAnsiTheme="minorHAnsi" w:cstheme="minorHAnsi"/>
          <w:bCs/>
          <w:color w:val="000000"/>
          <w:sz w:val="22"/>
          <w:szCs w:val="22"/>
        </w:rPr>
        <w:t>Αν.</w:t>
      </w:r>
      <w:r w:rsidR="00CC22D7" w:rsidRPr="00CC22D7">
        <w:rPr>
          <w:rFonts w:asciiTheme="minorHAnsi" w:eastAsia="Verdana" w:hAnsiTheme="minorHAnsi" w:cstheme="minorHAnsi"/>
          <w:bCs/>
          <w:color w:val="000000"/>
          <w:sz w:val="22"/>
          <w:szCs w:val="22"/>
        </w:rPr>
        <w:t xml:space="preserve"> Προϊσταμέν</w:t>
      </w:r>
      <w:r w:rsidR="001A44EE">
        <w:rPr>
          <w:rFonts w:asciiTheme="minorHAnsi" w:eastAsia="Verdana" w:hAnsiTheme="minorHAnsi" w:cstheme="minorHAnsi"/>
          <w:bCs/>
          <w:color w:val="000000"/>
          <w:sz w:val="22"/>
          <w:szCs w:val="22"/>
        </w:rPr>
        <w:t xml:space="preserve">ης  </w:t>
      </w:r>
      <w:r w:rsidR="00CC22D7" w:rsidRPr="00CC22D7">
        <w:rPr>
          <w:rFonts w:asciiTheme="minorHAnsi" w:eastAsia="Verdana" w:hAnsiTheme="minorHAnsi" w:cstheme="minorHAnsi"/>
          <w:bCs/>
          <w:color w:val="000000"/>
          <w:sz w:val="22"/>
          <w:szCs w:val="22"/>
        </w:rPr>
        <w:t xml:space="preserve"> των Οικονομικών Υπηρεσιών του Δήμου </w:t>
      </w:r>
      <w:proofErr w:type="spellStart"/>
      <w:r w:rsidR="00CC22D7" w:rsidRPr="00CC22D7">
        <w:rPr>
          <w:rFonts w:asciiTheme="minorHAnsi" w:eastAsia="Verdana" w:hAnsiTheme="minorHAnsi" w:cstheme="minorHAnsi"/>
          <w:bCs/>
          <w:color w:val="000000"/>
          <w:sz w:val="22"/>
          <w:szCs w:val="22"/>
        </w:rPr>
        <w:t>Λεβαδέων</w:t>
      </w:r>
      <w:proofErr w:type="spellEnd"/>
      <w:r w:rsidR="00CC22D7" w:rsidRPr="00CC22D7">
        <w:rPr>
          <w:rFonts w:asciiTheme="minorHAnsi" w:eastAsia="Verdana" w:hAnsiTheme="minorHAnsi" w:cstheme="minorHAnsi"/>
          <w:bCs/>
          <w:color w:val="000000"/>
          <w:sz w:val="22"/>
          <w:szCs w:val="22"/>
        </w:rPr>
        <w:t xml:space="preserve"> στην  οποία αναφέρονται :</w:t>
      </w:r>
    </w:p>
    <w:p w:rsidR="00C72EE3" w:rsidRPr="00987A22" w:rsidRDefault="00C72EE3" w:rsidP="00C72EE3">
      <w:pPr>
        <w:spacing w:before="240" w:after="240" w:line="276" w:lineRule="auto"/>
        <w:jc w:val="both"/>
        <w:rPr>
          <w:rFonts w:ascii="Calibri" w:hAnsi="Calibri" w:cs="Calibri"/>
        </w:rPr>
      </w:pPr>
      <w:r w:rsidRPr="00987A22">
        <w:rPr>
          <w:rFonts w:ascii="Calibri" w:hAnsi="Calibri" w:cs="Calibri"/>
        </w:rPr>
        <w:t xml:space="preserve">Σύμφωνα με </w:t>
      </w:r>
      <w:bookmarkStart w:id="0" w:name="OLE_LINK2"/>
      <w:bookmarkStart w:id="1" w:name="OLE_LINK1"/>
      <w:r w:rsidRPr="00987A22">
        <w:rPr>
          <w:rFonts w:ascii="Calibri" w:hAnsi="Calibri" w:cs="Calibri"/>
        </w:rPr>
        <w:t>τ</w:t>
      </w:r>
      <w:r>
        <w:rPr>
          <w:rFonts w:ascii="Calibri" w:hAnsi="Calibri" w:cs="Calibri"/>
        </w:rPr>
        <w:t xml:space="preserve">ην </w:t>
      </w:r>
      <w:proofErr w:type="spellStart"/>
      <w:r>
        <w:rPr>
          <w:rFonts w:ascii="Calibri" w:hAnsi="Calibri" w:cs="Calibri"/>
        </w:rPr>
        <w:t>περ</w:t>
      </w:r>
      <w:proofErr w:type="spellEnd"/>
      <w:r>
        <w:rPr>
          <w:rFonts w:ascii="Calibri" w:hAnsi="Calibri" w:cs="Calibri"/>
        </w:rPr>
        <w:t>. γ της παρ. 1 του</w:t>
      </w:r>
      <w:r w:rsidRPr="00987A22">
        <w:rPr>
          <w:rFonts w:ascii="Calibri" w:hAnsi="Calibri" w:cs="Calibri"/>
        </w:rPr>
        <w:t xml:space="preserve"> άρθρο 72 του Ν. 3852/2010 «περί αρμοδιοτήτων της οικονομικής επιτροπής»  </w:t>
      </w:r>
      <w:r>
        <w:rPr>
          <w:rFonts w:ascii="Calibri" w:hAnsi="Calibri" w:cs="Calibri"/>
        </w:rPr>
        <w:t>η Δημοτική Επιτροπή «Εγκρίνει τον απολογισμό του Δήμου» και δεν τον προελέγχει</w:t>
      </w:r>
      <w:bookmarkEnd w:id="0"/>
      <w:bookmarkEnd w:id="1"/>
      <w:r w:rsidRPr="00987A22">
        <w:rPr>
          <w:rFonts w:ascii="Calibri" w:hAnsi="Calibri" w:cs="Calibri"/>
        </w:rPr>
        <w:t>.</w:t>
      </w:r>
      <w:r>
        <w:rPr>
          <w:rFonts w:ascii="Calibri" w:hAnsi="Calibri" w:cs="Calibri"/>
        </w:rPr>
        <w:t xml:space="preserve"> </w:t>
      </w:r>
      <w:r w:rsidRPr="005E663A">
        <w:rPr>
          <w:rFonts w:ascii="Calibri" w:hAnsi="Calibri" w:cs="Calibri"/>
          <w:highlight w:val="white"/>
        </w:rPr>
        <w:t>Όπου οικονομική επιτροπή εφεξής νοείται η δημοτική επιτροπή, η οποία ασκεί τις</w:t>
      </w:r>
      <w:r w:rsidRPr="005E663A">
        <w:rPr>
          <w:rFonts w:ascii="Calibri" w:hAnsi="Calibri" w:cs="Calibri"/>
          <w:highlight w:val="white"/>
        </w:rPr>
        <w:br/>
        <w:t>αρμοδιότητες αυτές (άρθρο 74Α παρ.1 ν.3852/10, όπως προστέθηκε από το άρθρο 9</w:t>
      </w:r>
      <w:r w:rsidRPr="005E663A">
        <w:rPr>
          <w:rFonts w:ascii="Calibri" w:hAnsi="Calibri" w:cs="Calibri"/>
          <w:highlight w:val="white"/>
        </w:rPr>
        <w:br/>
        <w:t>του ν.5056/23) (ΥΠ.ΕΣ. εγκ.1237/94548/06.11.2023)</w:t>
      </w:r>
      <w:r>
        <w:rPr>
          <w:rFonts w:ascii="Calibri" w:hAnsi="Calibri" w:cs="Calibri"/>
          <w:highlight w:val="white"/>
        </w:rPr>
        <w:t>.</w:t>
      </w:r>
    </w:p>
    <w:p w:rsidR="00C72EE3" w:rsidRPr="00987A22" w:rsidRDefault="00C72EE3" w:rsidP="00C72EE3">
      <w:pPr>
        <w:spacing w:before="240" w:after="240" w:line="276" w:lineRule="auto"/>
        <w:jc w:val="both"/>
        <w:rPr>
          <w:rFonts w:ascii="Calibri" w:hAnsi="Calibri" w:cs="Calibri"/>
        </w:rPr>
      </w:pPr>
      <w:r w:rsidRPr="00987A22">
        <w:rPr>
          <w:rFonts w:ascii="Calibri" w:hAnsi="Calibri" w:cs="Calibri"/>
        </w:rPr>
        <w:t>Ο ισολογισμός και τα αποτελέσματα χρήσεως, πριν την υποβολή τους στο δημοτικό συμβούλιο, ελέγχονται από ορκωτό ελεγκτή λογιστή</w:t>
      </w:r>
    </w:p>
    <w:p w:rsidR="00C72EE3" w:rsidRPr="00CD4874" w:rsidRDefault="00C72EE3" w:rsidP="00C72EE3">
      <w:pPr>
        <w:pStyle w:val="ad"/>
        <w:spacing w:before="240" w:after="240" w:line="276" w:lineRule="auto"/>
        <w:rPr>
          <w:rFonts w:ascii="Calibri" w:hAnsi="Calibri" w:cs="Calibri"/>
          <w:szCs w:val="24"/>
        </w:rPr>
      </w:pPr>
      <w:r w:rsidRPr="00733712">
        <w:rPr>
          <w:rFonts w:ascii="Calibri" w:hAnsi="Calibri" w:cs="Calibri"/>
          <w:szCs w:val="24"/>
        </w:rPr>
        <w:t>Για τους λογαριασμούς διαχείρισης του οικονομικού έτους 202</w:t>
      </w:r>
      <w:r w:rsidRPr="007E7802">
        <w:rPr>
          <w:rFonts w:ascii="Calibri" w:hAnsi="Calibri" w:cs="Calibri"/>
          <w:szCs w:val="24"/>
        </w:rPr>
        <w:t>3</w:t>
      </w:r>
      <w:r>
        <w:rPr>
          <w:rFonts w:ascii="Calibri" w:hAnsi="Calibri" w:cs="Calibri"/>
          <w:szCs w:val="24"/>
        </w:rPr>
        <w:t>:</w:t>
      </w:r>
    </w:p>
    <w:p w:rsidR="00C72EE3" w:rsidRDefault="00C72EE3" w:rsidP="00C72EE3">
      <w:pPr>
        <w:pStyle w:val="ad"/>
        <w:spacing w:before="240" w:after="240" w:line="276" w:lineRule="auto"/>
        <w:rPr>
          <w:rFonts w:ascii="Calibri" w:hAnsi="Calibri" w:cs="Calibri"/>
          <w:szCs w:val="24"/>
        </w:rPr>
      </w:pPr>
      <w:r w:rsidRPr="008216E4">
        <w:rPr>
          <w:rFonts w:ascii="Calibri" w:hAnsi="Calibri" w:cs="Calibri"/>
          <w:szCs w:val="24"/>
        </w:rPr>
        <w:lastRenderedPageBreak/>
        <w:t>α) Ταμειακά υπόλογος ήταν</w:t>
      </w:r>
      <w:r>
        <w:rPr>
          <w:rFonts w:ascii="Calibri" w:hAnsi="Calibri" w:cs="Calibri"/>
          <w:szCs w:val="24"/>
        </w:rPr>
        <w:t xml:space="preserve"> </w:t>
      </w:r>
      <w:r w:rsidRPr="008216E4">
        <w:rPr>
          <w:rFonts w:ascii="Calibri" w:hAnsi="Calibri" w:cs="Calibri"/>
          <w:szCs w:val="24"/>
        </w:rPr>
        <w:t xml:space="preserve"> η κ. </w:t>
      </w:r>
      <w:proofErr w:type="spellStart"/>
      <w:r w:rsidRPr="008216E4">
        <w:rPr>
          <w:rFonts w:ascii="Calibri" w:hAnsi="Calibri" w:cs="Calibri"/>
          <w:szCs w:val="24"/>
        </w:rPr>
        <w:t>Τσιτσοπούλου</w:t>
      </w:r>
      <w:proofErr w:type="spellEnd"/>
      <w:r w:rsidRPr="008216E4">
        <w:rPr>
          <w:rFonts w:ascii="Calibri" w:hAnsi="Calibri" w:cs="Calibri"/>
          <w:szCs w:val="24"/>
        </w:rPr>
        <w:t xml:space="preserve"> Κων/να, </w:t>
      </w:r>
      <w:r>
        <w:rPr>
          <w:rFonts w:ascii="Calibri" w:hAnsi="Calibri" w:cs="Calibri"/>
          <w:szCs w:val="24"/>
        </w:rPr>
        <w:t>η οποία</w:t>
      </w:r>
      <w:r w:rsidRPr="008216E4">
        <w:rPr>
          <w:rFonts w:ascii="Calibri" w:hAnsi="Calibri" w:cs="Calibri"/>
          <w:szCs w:val="24"/>
        </w:rPr>
        <w:t xml:space="preserve"> τοποθετήθηκ</w:t>
      </w:r>
      <w:r>
        <w:rPr>
          <w:rFonts w:ascii="Calibri" w:hAnsi="Calibri" w:cs="Calibri"/>
          <w:szCs w:val="24"/>
        </w:rPr>
        <w:t>ε</w:t>
      </w:r>
      <w:r w:rsidRPr="008216E4">
        <w:rPr>
          <w:rFonts w:ascii="Calibri" w:hAnsi="Calibri" w:cs="Calibri"/>
          <w:szCs w:val="24"/>
        </w:rPr>
        <w:t xml:space="preserve">  με </w:t>
      </w:r>
      <w:r>
        <w:rPr>
          <w:rFonts w:ascii="Calibri" w:hAnsi="Calibri" w:cs="Calibri"/>
          <w:szCs w:val="24"/>
        </w:rPr>
        <w:t>την</w:t>
      </w:r>
      <w:r w:rsidRPr="008216E4">
        <w:rPr>
          <w:rFonts w:ascii="Calibri" w:hAnsi="Calibri" w:cs="Calibri"/>
          <w:szCs w:val="24"/>
        </w:rPr>
        <w:t xml:space="preserve"> 86/2021 </w:t>
      </w:r>
      <w:r>
        <w:rPr>
          <w:rFonts w:ascii="Calibri" w:hAnsi="Calibri" w:cs="Calibri"/>
          <w:szCs w:val="24"/>
        </w:rPr>
        <w:t>απόφαση</w:t>
      </w:r>
      <w:r w:rsidRPr="008216E4">
        <w:rPr>
          <w:rFonts w:ascii="Calibri" w:hAnsi="Calibri" w:cs="Calibri"/>
          <w:szCs w:val="24"/>
        </w:rPr>
        <w:t xml:space="preserve"> Δημάρχου ως προϊστ</w:t>
      </w:r>
      <w:r>
        <w:rPr>
          <w:rFonts w:ascii="Calibri" w:hAnsi="Calibri" w:cs="Calibri"/>
          <w:szCs w:val="24"/>
        </w:rPr>
        <w:t>αμένη</w:t>
      </w:r>
      <w:r w:rsidRPr="008216E4">
        <w:rPr>
          <w:rFonts w:ascii="Calibri" w:hAnsi="Calibri" w:cs="Calibri"/>
          <w:szCs w:val="24"/>
        </w:rPr>
        <w:t xml:space="preserve"> του τμήματος του Ταμείου της Δ/</w:t>
      </w:r>
      <w:proofErr w:type="spellStart"/>
      <w:r w:rsidRPr="008216E4">
        <w:rPr>
          <w:rFonts w:ascii="Calibri" w:hAnsi="Calibri" w:cs="Calibri"/>
          <w:szCs w:val="24"/>
        </w:rPr>
        <w:t>νσης</w:t>
      </w:r>
      <w:proofErr w:type="spellEnd"/>
      <w:r w:rsidRPr="008216E4">
        <w:rPr>
          <w:rFonts w:ascii="Calibri" w:hAnsi="Calibri" w:cs="Calibri"/>
          <w:szCs w:val="24"/>
        </w:rPr>
        <w:t xml:space="preserve"> Οικονομικών Υπηρεσιών.</w:t>
      </w:r>
    </w:p>
    <w:p w:rsidR="00C72EE3" w:rsidRPr="008B6A62" w:rsidRDefault="00C72EE3" w:rsidP="00C72EE3">
      <w:pPr>
        <w:pStyle w:val="ad"/>
        <w:spacing w:before="240" w:after="240" w:line="276" w:lineRule="auto"/>
        <w:rPr>
          <w:rFonts w:ascii="Calibri" w:hAnsi="Calibri" w:cs="Calibri"/>
          <w:szCs w:val="24"/>
        </w:rPr>
      </w:pPr>
      <w:r w:rsidRPr="003D3DFD">
        <w:rPr>
          <w:rFonts w:ascii="Calibri" w:hAnsi="Calibri" w:cs="Calibri"/>
          <w:szCs w:val="24"/>
        </w:rPr>
        <w:t>β) Εκκαθαριστής ήταν ο Προϊστάμενος της Δ/</w:t>
      </w:r>
      <w:proofErr w:type="spellStart"/>
      <w:r w:rsidRPr="003D3DFD">
        <w:rPr>
          <w:rFonts w:ascii="Calibri" w:hAnsi="Calibri" w:cs="Calibri"/>
          <w:szCs w:val="24"/>
        </w:rPr>
        <w:t>νσης</w:t>
      </w:r>
      <w:proofErr w:type="spellEnd"/>
      <w:r w:rsidRPr="003D3DFD">
        <w:rPr>
          <w:rFonts w:ascii="Calibri" w:hAnsi="Calibri" w:cs="Calibri"/>
          <w:szCs w:val="24"/>
        </w:rPr>
        <w:t xml:space="preserve"> Οικονομικών Υπηρεσιών </w:t>
      </w:r>
      <w:proofErr w:type="spellStart"/>
      <w:r>
        <w:rPr>
          <w:rFonts w:ascii="Calibri" w:hAnsi="Calibri" w:cs="Calibri"/>
          <w:szCs w:val="24"/>
        </w:rPr>
        <w:t>κ.</w:t>
      </w:r>
      <w:r w:rsidRPr="003D3DFD">
        <w:rPr>
          <w:rFonts w:ascii="Calibri" w:hAnsi="Calibri" w:cs="Calibri"/>
          <w:szCs w:val="24"/>
        </w:rPr>
        <w:t>Καλλιαντάσης</w:t>
      </w:r>
      <w:proofErr w:type="spellEnd"/>
      <w:r w:rsidRPr="003D3DFD">
        <w:rPr>
          <w:rFonts w:ascii="Calibri" w:hAnsi="Calibri" w:cs="Calibri"/>
          <w:szCs w:val="24"/>
        </w:rPr>
        <w:t xml:space="preserve"> Γεώργιος, επικουρούμενος από το</w:t>
      </w:r>
      <w:r>
        <w:rPr>
          <w:rFonts w:ascii="Calibri" w:hAnsi="Calibri" w:cs="Calibri"/>
          <w:szCs w:val="24"/>
        </w:rPr>
        <w:t>ν</w:t>
      </w:r>
      <w:r w:rsidRPr="003D3DFD">
        <w:rPr>
          <w:rFonts w:ascii="Calibri" w:hAnsi="Calibri" w:cs="Calibri"/>
          <w:szCs w:val="24"/>
        </w:rPr>
        <w:t xml:space="preserve"> προϊστ</w:t>
      </w:r>
      <w:r>
        <w:rPr>
          <w:rFonts w:ascii="Calibri" w:hAnsi="Calibri" w:cs="Calibri"/>
          <w:szCs w:val="24"/>
        </w:rPr>
        <w:t>άμενο</w:t>
      </w:r>
      <w:r w:rsidRPr="003D3DFD">
        <w:rPr>
          <w:rFonts w:ascii="Calibri" w:hAnsi="Calibri" w:cs="Calibri"/>
          <w:szCs w:val="24"/>
        </w:rPr>
        <w:t xml:space="preserve"> του τμήματος οικονομικών υπηρεσιών κ. </w:t>
      </w:r>
      <w:proofErr w:type="spellStart"/>
      <w:r w:rsidRPr="003D3DFD">
        <w:rPr>
          <w:rFonts w:ascii="Calibri" w:hAnsi="Calibri" w:cs="Calibri"/>
          <w:szCs w:val="24"/>
        </w:rPr>
        <w:t>Σταμέλο</w:t>
      </w:r>
      <w:proofErr w:type="spellEnd"/>
      <w:r w:rsidRPr="003D3DFD">
        <w:rPr>
          <w:rFonts w:ascii="Calibri" w:hAnsi="Calibri" w:cs="Calibri"/>
          <w:szCs w:val="24"/>
        </w:rPr>
        <w:t xml:space="preserve"> Νικόλαο,  σύμφωνα με την 76/2021</w:t>
      </w:r>
      <w:r>
        <w:rPr>
          <w:rFonts w:ascii="Calibri" w:hAnsi="Calibri" w:cs="Calibri"/>
          <w:szCs w:val="24"/>
        </w:rPr>
        <w:t xml:space="preserve"> </w:t>
      </w:r>
      <w:r w:rsidRPr="003D3DFD">
        <w:rPr>
          <w:rFonts w:ascii="Calibri" w:hAnsi="Calibri" w:cs="Calibri"/>
          <w:szCs w:val="24"/>
        </w:rPr>
        <w:t>απόφαση Δημάρχου</w:t>
      </w:r>
    </w:p>
    <w:p w:rsidR="00C72EE3" w:rsidRDefault="00C72EE3" w:rsidP="00C72EE3">
      <w:pPr>
        <w:pStyle w:val="ad"/>
        <w:spacing w:before="240" w:after="240" w:line="276" w:lineRule="auto"/>
        <w:rPr>
          <w:rFonts w:ascii="Calibri" w:hAnsi="Calibri" w:cs="Calibri"/>
          <w:szCs w:val="24"/>
        </w:rPr>
      </w:pPr>
      <w:r w:rsidRPr="008B6A62">
        <w:rPr>
          <w:rFonts w:ascii="Calibri" w:hAnsi="Calibri" w:cs="Calibri"/>
          <w:szCs w:val="24"/>
        </w:rPr>
        <w:t xml:space="preserve">γ) </w:t>
      </w:r>
      <w:proofErr w:type="spellStart"/>
      <w:r w:rsidRPr="008B6A62">
        <w:rPr>
          <w:rFonts w:ascii="Calibri" w:hAnsi="Calibri" w:cs="Calibri"/>
          <w:szCs w:val="24"/>
        </w:rPr>
        <w:t>Διατάκτης</w:t>
      </w:r>
      <w:proofErr w:type="spellEnd"/>
      <w:r w:rsidRPr="008B6A62">
        <w:rPr>
          <w:rFonts w:ascii="Calibri" w:hAnsi="Calibri" w:cs="Calibri"/>
          <w:szCs w:val="24"/>
        </w:rPr>
        <w:t xml:space="preserve"> (διαθέτει τις εγγεγραμμένες στον προϋπολογισμό πιστώσεις), σύμφωνα με το άρθρο 203 του Ν. 4555/2018, που αντικατέστησε την </w:t>
      </w:r>
      <w:proofErr w:type="spellStart"/>
      <w:r w:rsidRPr="008B6A62">
        <w:rPr>
          <w:rFonts w:ascii="Calibri" w:hAnsi="Calibri" w:cs="Calibri"/>
          <w:szCs w:val="24"/>
        </w:rPr>
        <w:t>την</w:t>
      </w:r>
      <w:proofErr w:type="spellEnd"/>
      <w:r w:rsidRPr="008B6A62">
        <w:rPr>
          <w:rFonts w:ascii="Calibri" w:hAnsi="Calibri" w:cs="Calibri"/>
          <w:szCs w:val="24"/>
        </w:rPr>
        <w:t xml:space="preserve"> </w:t>
      </w:r>
      <w:proofErr w:type="spellStart"/>
      <w:r w:rsidRPr="008B6A62">
        <w:rPr>
          <w:rFonts w:ascii="Calibri" w:hAnsi="Calibri" w:cs="Calibri"/>
          <w:szCs w:val="24"/>
        </w:rPr>
        <w:t>περ</w:t>
      </w:r>
      <w:proofErr w:type="spellEnd"/>
      <w:r w:rsidRPr="008B6A62">
        <w:rPr>
          <w:rFonts w:ascii="Calibri" w:hAnsi="Calibri" w:cs="Calibri"/>
          <w:szCs w:val="24"/>
        </w:rPr>
        <w:t xml:space="preserve">. ε του άρθρου 58 του Ν. 3852/10, ήταν ο Δήμαρχος κ. </w:t>
      </w:r>
      <w:proofErr w:type="spellStart"/>
      <w:r w:rsidRPr="008B6A62">
        <w:rPr>
          <w:rFonts w:ascii="Calibri" w:hAnsi="Calibri" w:cs="Calibri"/>
          <w:szCs w:val="24"/>
        </w:rPr>
        <w:t>Ταγκαλέγκας</w:t>
      </w:r>
      <w:proofErr w:type="spellEnd"/>
      <w:r w:rsidRPr="008B6A62">
        <w:rPr>
          <w:rFonts w:ascii="Calibri" w:hAnsi="Calibri" w:cs="Calibri"/>
          <w:szCs w:val="24"/>
        </w:rPr>
        <w:t xml:space="preserve"> Ιωάννης</w:t>
      </w:r>
    </w:p>
    <w:p w:rsidR="00C72EE3" w:rsidRPr="008B6A62" w:rsidRDefault="00C72EE3" w:rsidP="00C72EE3">
      <w:pPr>
        <w:spacing w:line="276" w:lineRule="auto"/>
        <w:jc w:val="center"/>
        <w:rPr>
          <w:rFonts w:ascii="Calibri" w:hAnsi="Calibri" w:cs="Calibri"/>
          <w:b/>
        </w:rPr>
      </w:pPr>
      <w:r w:rsidRPr="008B6A62">
        <w:rPr>
          <w:rFonts w:ascii="Calibri" w:hAnsi="Calibri" w:cs="Calibri"/>
          <w:b/>
        </w:rPr>
        <w:t>Ειδικότερα η υπηρεσία στην εισήγησή της ενσωματώνει</w:t>
      </w:r>
    </w:p>
    <w:p w:rsidR="00C72EE3" w:rsidRPr="00F03986" w:rsidRDefault="00C72EE3" w:rsidP="00C72EE3">
      <w:pPr>
        <w:spacing w:line="276" w:lineRule="auto"/>
        <w:jc w:val="center"/>
        <w:rPr>
          <w:rFonts w:ascii="Calibri" w:hAnsi="Calibri" w:cs="Calibri"/>
          <w:b/>
          <w:highlight w:val="yellow"/>
        </w:rPr>
      </w:pPr>
    </w:p>
    <w:p w:rsidR="00C72EE3" w:rsidRPr="008B6A62" w:rsidRDefault="00C72EE3" w:rsidP="00C72EE3">
      <w:pPr>
        <w:spacing w:line="276" w:lineRule="auto"/>
      </w:pPr>
      <w:r w:rsidRPr="005A5B8C">
        <w:rPr>
          <w:rFonts w:ascii="Calibri" w:hAnsi="Calibri" w:cs="Calibri"/>
          <w:b/>
        </w:rPr>
        <w:t xml:space="preserve">1) απολογιστικός πίνακας οικονομικού έτους 2023 </w:t>
      </w:r>
      <w:r w:rsidRPr="005A5B8C">
        <w:rPr>
          <w:rFonts w:ascii="Calibri" w:hAnsi="Calibri" w:cs="Calibri"/>
        </w:rPr>
        <w:t>και</w:t>
      </w:r>
      <w:r w:rsidRPr="008B6A62">
        <w:rPr>
          <w:rFonts w:ascii="Calibri" w:hAnsi="Calibri" w:cs="Calibri"/>
        </w:rPr>
        <w:t xml:space="preserve"> εκθέτει τα παρακάτω στοιχεία:</w:t>
      </w:r>
    </w:p>
    <w:p w:rsidR="00C72EE3" w:rsidRPr="00B646E5" w:rsidRDefault="00C72EE3" w:rsidP="00C72EE3">
      <w:pPr>
        <w:spacing w:line="276" w:lineRule="auto"/>
        <w:jc w:val="both"/>
      </w:pPr>
      <w:r w:rsidRPr="006E181F">
        <w:rPr>
          <w:rFonts w:ascii="Calibri" w:hAnsi="Calibri" w:cs="Calibri"/>
        </w:rPr>
        <w:t>Τα έσοδα και τα έξοδα της διαχείρισης του οικονομικού έτους 202</w:t>
      </w:r>
      <w:r>
        <w:rPr>
          <w:rFonts w:ascii="Calibri" w:hAnsi="Calibri" w:cs="Calibri"/>
        </w:rPr>
        <w:t>3</w:t>
      </w:r>
      <w:r w:rsidRPr="006E181F">
        <w:rPr>
          <w:rFonts w:ascii="Calibri" w:hAnsi="Calibri" w:cs="Calibri"/>
        </w:rPr>
        <w:t xml:space="preserve"> ανήλθαν:</w:t>
      </w:r>
    </w:p>
    <w:p w:rsidR="00C72EE3" w:rsidRPr="00B646E5" w:rsidRDefault="00C72EE3" w:rsidP="00C72EE3">
      <w:pPr>
        <w:spacing w:line="276" w:lineRule="auto"/>
        <w:jc w:val="both"/>
        <w:rPr>
          <w:rFonts w:ascii="Arial" w:hAnsi="Arial" w:cs="Arial"/>
          <w:b/>
        </w:rPr>
      </w:pPr>
    </w:p>
    <w:p w:rsidR="00C72EE3" w:rsidRPr="005E5C81" w:rsidRDefault="00C72EE3" w:rsidP="00C72EE3">
      <w:pPr>
        <w:jc w:val="both"/>
      </w:pPr>
      <w:r w:rsidRPr="006E181F">
        <w:rPr>
          <w:rFonts w:ascii="Calibri" w:hAnsi="Calibri" w:cs="Calibri"/>
          <w:b/>
        </w:rPr>
        <w:t>Α. Χρηματικό Υπόλοιπο Προηγούμενης Χρήσης 202</w:t>
      </w:r>
      <w:r w:rsidRPr="005E5C81">
        <w:rPr>
          <w:rFonts w:ascii="Calibri" w:hAnsi="Calibri" w:cs="Calibri"/>
          <w:b/>
        </w:rPr>
        <w:t>2</w:t>
      </w:r>
    </w:p>
    <w:p w:rsidR="00C72EE3" w:rsidRPr="00614262" w:rsidRDefault="00C72EE3" w:rsidP="00C72EE3">
      <w:pPr>
        <w:ind w:left="360"/>
        <w:jc w:val="both"/>
        <w:rPr>
          <w:rFonts w:ascii="Arial" w:hAnsi="Arial" w:cs="Arial"/>
          <w:b/>
          <w:highlight w:val="yellow"/>
        </w:rPr>
      </w:pPr>
    </w:p>
    <w:tbl>
      <w:tblPr>
        <w:tblW w:w="8380" w:type="dxa"/>
        <w:tblInd w:w="7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4A0"/>
      </w:tblPr>
      <w:tblGrid>
        <w:gridCol w:w="6395"/>
        <w:gridCol w:w="1985"/>
      </w:tblGrid>
      <w:tr w:rsidR="00C72EE3" w:rsidRPr="00614262" w:rsidTr="00C72EE3">
        <w:trPr>
          <w:trHeight w:val="472"/>
        </w:trPr>
        <w:tc>
          <w:tcPr>
            <w:tcW w:w="639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83" w:type="dxa"/>
            </w:tcMar>
            <w:vAlign w:val="center"/>
          </w:tcPr>
          <w:p w:rsidR="00C72EE3" w:rsidRPr="006E181F" w:rsidRDefault="00C72EE3" w:rsidP="00C72EE3">
            <w:pPr>
              <w:jc w:val="center"/>
              <w:rPr>
                <w:rFonts w:ascii="Calibri" w:hAnsi="Calibri" w:cs="Calibri"/>
                <w:b/>
                <w:bCs/>
                <w:color w:val="000000"/>
              </w:rPr>
            </w:pPr>
            <w:r w:rsidRPr="006E181F">
              <w:rPr>
                <w:rFonts w:ascii="Calibri" w:hAnsi="Calibri" w:cs="Calibri"/>
                <w:b/>
                <w:bCs/>
                <w:color w:val="000000"/>
              </w:rPr>
              <w:t>Είδος Λογαριασμού</w:t>
            </w:r>
          </w:p>
        </w:tc>
        <w:tc>
          <w:tcPr>
            <w:tcW w:w="198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C72EE3" w:rsidRPr="006E181F" w:rsidRDefault="00C72EE3" w:rsidP="00C72EE3">
            <w:pPr>
              <w:jc w:val="center"/>
              <w:rPr>
                <w:rFonts w:ascii="Calibri" w:hAnsi="Calibri" w:cs="Calibri"/>
                <w:b/>
                <w:bCs/>
                <w:color w:val="000000"/>
              </w:rPr>
            </w:pPr>
            <w:r w:rsidRPr="006E181F">
              <w:rPr>
                <w:rFonts w:ascii="Calibri" w:hAnsi="Calibri" w:cs="Calibri"/>
                <w:b/>
                <w:bCs/>
                <w:color w:val="000000"/>
              </w:rPr>
              <w:t>Χρηματικό    Υπόλοιπο</w:t>
            </w:r>
          </w:p>
        </w:tc>
      </w:tr>
      <w:tr w:rsidR="00C72EE3" w:rsidRPr="00614262" w:rsidTr="00C72EE3">
        <w:trPr>
          <w:trHeight w:val="345"/>
        </w:trPr>
        <w:tc>
          <w:tcPr>
            <w:tcW w:w="63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72EE3" w:rsidRPr="006E181F" w:rsidRDefault="00C72EE3" w:rsidP="00C72EE3">
            <w:pPr>
              <w:rPr>
                <w:rFonts w:ascii="Calibri" w:hAnsi="Calibri" w:cs="Calibri"/>
                <w:color w:val="000000"/>
              </w:rPr>
            </w:pPr>
            <w:r w:rsidRPr="006E181F">
              <w:rPr>
                <w:rFonts w:ascii="Calibri" w:hAnsi="Calibri" w:cs="Calibri"/>
                <w:bCs/>
                <w:color w:val="000000"/>
              </w:rPr>
              <w:t xml:space="preserve">Τακτικά </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72EE3" w:rsidRPr="008113A8" w:rsidRDefault="00C72EE3" w:rsidP="00C72EE3">
            <w:pPr>
              <w:jc w:val="right"/>
              <w:rPr>
                <w:rFonts w:asciiTheme="minorHAnsi" w:hAnsiTheme="minorHAnsi" w:cstheme="minorHAnsi"/>
              </w:rPr>
            </w:pPr>
            <w:r w:rsidRPr="008113A8">
              <w:rPr>
                <w:rFonts w:asciiTheme="minorHAnsi" w:hAnsiTheme="minorHAnsi" w:cstheme="minorHAnsi"/>
              </w:rPr>
              <w:t>3.987.195,93€</w:t>
            </w:r>
          </w:p>
        </w:tc>
      </w:tr>
      <w:tr w:rsidR="00C72EE3" w:rsidRPr="00614262" w:rsidTr="00C72EE3">
        <w:trPr>
          <w:trHeight w:val="495"/>
        </w:trPr>
        <w:tc>
          <w:tcPr>
            <w:tcW w:w="639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C72EE3" w:rsidRPr="006E181F" w:rsidRDefault="00C72EE3" w:rsidP="00C72EE3">
            <w:pPr>
              <w:rPr>
                <w:rFonts w:ascii="Calibri" w:hAnsi="Calibri" w:cs="Calibri"/>
                <w:color w:val="000000"/>
              </w:rPr>
            </w:pPr>
            <w:r w:rsidRPr="006E181F">
              <w:rPr>
                <w:rFonts w:ascii="Calibri" w:hAnsi="Calibri" w:cs="Calibri"/>
                <w:bCs/>
                <w:color w:val="000000"/>
              </w:rPr>
              <w:t>Έκτακτα</w:t>
            </w:r>
          </w:p>
        </w:tc>
        <w:tc>
          <w:tcPr>
            <w:tcW w:w="1985" w:type="dxa"/>
            <w:tcBorders>
              <w:top w:val="single" w:sz="4" w:space="0" w:color="00000A"/>
              <w:left w:val="single" w:sz="4" w:space="0" w:color="00000A"/>
              <w:bottom w:val="single" w:sz="4" w:space="0" w:color="00000A"/>
              <w:right w:val="single" w:sz="4" w:space="0" w:color="00000A"/>
            </w:tcBorders>
            <w:shd w:val="clear" w:color="auto" w:fill="auto"/>
            <w:vAlign w:val="center"/>
          </w:tcPr>
          <w:p w:rsidR="00C72EE3" w:rsidRPr="008113A8" w:rsidRDefault="00C72EE3" w:rsidP="00C72EE3">
            <w:pPr>
              <w:jc w:val="right"/>
              <w:rPr>
                <w:rFonts w:asciiTheme="minorHAnsi" w:hAnsiTheme="minorHAnsi" w:cstheme="minorHAnsi"/>
              </w:rPr>
            </w:pPr>
            <w:r w:rsidRPr="008113A8">
              <w:rPr>
                <w:rFonts w:asciiTheme="minorHAnsi" w:hAnsiTheme="minorHAnsi" w:cstheme="minorHAnsi"/>
              </w:rPr>
              <w:t>1.939.868,16</w:t>
            </w:r>
          </w:p>
        </w:tc>
      </w:tr>
      <w:tr w:rsidR="00C72EE3" w:rsidRPr="00B646E5" w:rsidTr="00C72EE3">
        <w:trPr>
          <w:trHeight w:val="470"/>
        </w:trPr>
        <w:tc>
          <w:tcPr>
            <w:tcW w:w="639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83" w:type="dxa"/>
            </w:tcMar>
            <w:vAlign w:val="center"/>
          </w:tcPr>
          <w:p w:rsidR="00C72EE3" w:rsidRPr="006E181F" w:rsidRDefault="00C72EE3" w:rsidP="00C72EE3">
            <w:pPr>
              <w:rPr>
                <w:rFonts w:ascii="Calibri" w:hAnsi="Calibri" w:cs="Calibri"/>
                <w:b/>
                <w:bCs/>
                <w:color w:val="000000"/>
              </w:rPr>
            </w:pPr>
            <w:r w:rsidRPr="006E181F">
              <w:rPr>
                <w:rFonts w:ascii="Calibri" w:hAnsi="Calibri" w:cs="Calibri"/>
                <w:b/>
                <w:bCs/>
                <w:color w:val="000000"/>
              </w:rPr>
              <w:t>ΣΥΝΟΛΟ</w:t>
            </w:r>
          </w:p>
        </w:tc>
        <w:tc>
          <w:tcPr>
            <w:tcW w:w="198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vAlign w:val="center"/>
          </w:tcPr>
          <w:p w:rsidR="00C72EE3" w:rsidRPr="008113A8" w:rsidRDefault="00C72EE3" w:rsidP="00C72EE3">
            <w:pPr>
              <w:jc w:val="right"/>
              <w:rPr>
                <w:rFonts w:asciiTheme="minorHAnsi" w:hAnsiTheme="minorHAnsi" w:cstheme="minorHAnsi"/>
                <w:b/>
              </w:rPr>
            </w:pPr>
            <w:r w:rsidRPr="008113A8">
              <w:rPr>
                <w:rFonts w:asciiTheme="minorHAnsi" w:hAnsiTheme="minorHAnsi" w:cstheme="minorHAnsi"/>
                <w:b/>
              </w:rPr>
              <w:t>5.927.064,09€</w:t>
            </w:r>
          </w:p>
        </w:tc>
      </w:tr>
    </w:tbl>
    <w:p w:rsidR="00C72EE3" w:rsidRPr="00B646E5" w:rsidRDefault="00C72EE3" w:rsidP="00C72EE3">
      <w:pPr>
        <w:jc w:val="both"/>
        <w:rPr>
          <w:rFonts w:ascii="Arial" w:hAnsi="Arial" w:cs="Arial"/>
          <w:b/>
        </w:rPr>
      </w:pPr>
    </w:p>
    <w:p w:rsidR="00C72EE3" w:rsidRPr="00B646E5" w:rsidRDefault="00C72EE3" w:rsidP="00C72EE3">
      <w:pPr>
        <w:jc w:val="both"/>
        <w:rPr>
          <w:rFonts w:ascii="Arial" w:hAnsi="Arial" w:cs="Arial"/>
          <w:b/>
        </w:rPr>
      </w:pPr>
    </w:p>
    <w:p w:rsidR="00C72EE3" w:rsidRPr="005E5C81" w:rsidRDefault="00C72EE3" w:rsidP="00C72EE3">
      <w:pPr>
        <w:jc w:val="both"/>
        <w:rPr>
          <w:rFonts w:ascii="Calibri" w:hAnsi="Calibri" w:cs="Calibri"/>
          <w:b/>
          <w:lang w:val="en-US"/>
        </w:rPr>
      </w:pPr>
      <w:r w:rsidRPr="00B646E5">
        <w:rPr>
          <w:rFonts w:ascii="Calibri" w:hAnsi="Calibri" w:cs="Calibri"/>
          <w:b/>
        </w:rPr>
        <w:t>Β. Έσοδα Οικονομικού Έτους 20</w:t>
      </w:r>
      <w:r>
        <w:rPr>
          <w:rFonts w:ascii="Calibri" w:hAnsi="Calibri" w:cs="Calibri"/>
          <w:b/>
        </w:rPr>
        <w:t>2</w:t>
      </w:r>
      <w:r>
        <w:rPr>
          <w:rFonts w:ascii="Calibri" w:hAnsi="Calibri" w:cs="Calibri"/>
          <w:b/>
          <w:lang w:val="en-US"/>
        </w:rPr>
        <w:t>3</w:t>
      </w:r>
    </w:p>
    <w:p w:rsidR="00C72EE3" w:rsidRDefault="00C72EE3" w:rsidP="00C72EE3">
      <w:pPr>
        <w:jc w:val="both"/>
        <w:rPr>
          <w:rFonts w:ascii="Calibri" w:hAnsi="Calibri" w:cs="Calibri"/>
          <w:b/>
        </w:rPr>
      </w:pPr>
    </w:p>
    <w:tbl>
      <w:tblPr>
        <w:tblW w:w="8167" w:type="dxa"/>
        <w:jc w:val="center"/>
        <w:tblInd w:w="-1259" w:type="dxa"/>
        <w:tblLayout w:type="fixed"/>
        <w:tblLook w:val="04A0"/>
      </w:tblPr>
      <w:tblGrid>
        <w:gridCol w:w="1179"/>
        <w:gridCol w:w="2126"/>
        <w:gridCol w:w="1701"/>
        <w:gridCol w:w="1514"/>
        <w:gridCol w:w="1647"/>
      </w:tblGrid>
      <w:tr w:rsidR="00C72EE3" w:rsidRPr="005A5B8C" w:rsidTr="00C72EE3">
        <w:trPr>
          <w:trHeight w:val="473"/>
          <w:jc w:val="center"/>
        </w:trPr>
        <w:tc>
          <w:tcPr>
            <w:tcW w:w="1179" w:type="dxa"/>
            <w:vMerge w:val="restart"/>
            <w:tcBorders>
              <w:top w:val="single" w:sz="4" w:space="0" w:color="auto"/>
              <w:left w:val="single" w:sz="4" w:space="0" w:color="auto"/>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b/>
                <w:bCs/>
                <w:sz w:val="22"/>
                <w:szCs w:val="22"/>
              </w:rPr>
            </w:pPr>
            <w:r w:rsidRPr="005A5B8C">
              <w:rPr>
                <w:rFonts w:asciiTheme="minorHAnsi" w:hAnsiTheme="minorHAnsi" w:cstheme="minorHAnsi"/>
                <w:b/>
                <w:bCs/>
                <w:sz w:val="22"/>
                <w:szCs w:val="22"/>
              </w:rPr>
              <w:t>Κ.Α.</w:t>
            </w:r>
          </w:p>
        </w:tc>
        <w:tc>
          <w:tcPr>
            <w:tcW w:w="2126" w:type="dxa"/>
            <w:vMerge w:val="restart"/>
            <w:tcBorders>
              <w:top w:val="single" w:sz="4" w:space="0" w:color="auto"/>
              <w:left w:val="single" w:sz="4" w:space="0" w:color="auto"/>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b/>
                <w:bCs/>
                <w:sz w:val="22"/>
                <w:szCs w:val="22"/>
              </w:rPr>
            </w:pPr>
            <w:r w:rsidRPr="005A5B8C">
              <w:rPr>
                <w:rFonts w:asciiTheme="minorHAnsi" w:hAnsiTheme="minorHAnsi" w:cstheme="minorHAnsi"/>
                <w:b/>
                <w:bCs/>
                <w:sz w:val="22"/>
                <w:szCs w:val="22"/>
              </w:rPr>
              <w:t>Περιγραφή</w:t>
            </w:r>
          </w:p>
        </w:tc>
        <w:tc>
          <w:tcPr>
            <w:tcW w:w="1701" w:type="dxa"/>
            <w:tcBorders>
              <w:top w:val="single" w:sz="8" w:space="0" w:color="auto"/>
              <w:left w:val="nil"/>
              <w:bottom w:val="single" w:sz="4" w:space="0" w:color="auto"/>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b/>
                <w:bCs/>
                <w:color w:val="000000"/>
                <w:sz w:val="22"/>
                <w:szCs w:val="22"/>
                <w:lang w:val="en-US"/>
              </w:rPr>
            </w:pPr>
            <w:proofErr w:type="spellStart"/>
            <w:r w:rsidRPr="005A5B8C">
              <w:rPr>
                <w:rFonts w:asciiTheme="minorHAnsi" w:hAnsiTheme="minorHAnsi" w:cstheme="minorHAnsi"/>
                <w:b/>
                <w:bCs/>
                <w:color w:val="000000"/>
                <w:sz w:val="22"/>
                <w:szCs w:val="22"/>
              </w:rPr>
              <w:t>Προυπ</w:t>
            </w:r>
            <w:proofErr w:type="spellEnd"/>
            <w:r w:rsidRPr="005A5B8C">
              <w:rPr>
                <w:rFonts w:asciiTheme="minorHAnsi" w:hAnsiTheme="minorHAnsi" w:cstheme="minorHAnsi"/>
                <w:b/>
                <w:bCs/>
                <w:color w:val="000000"/>
                <w:sz w:val="22"/>
                <w:szCs w:val="22"/>
              </w:rPr>
              <w:t>/</w:t>
            </w:r>
            <w:proofErr w:type="spellStart"/>
            <w:r w:rsidRPr="005A5B8C">
              <w:rPr>
                <w:rFonts w:asciiTheme="minorHAnsi" w:hAnsiTheme="minorHAnsi" w:cstheme="minorHAnsi"/>
                <w:b/>
                <w:bCs/>
                <w:color w:val="000000"/>
                <w:sz w:val="22"/>
                <w:szCs w:val="22"/>
              </w:rPr>
              <w:t>σμός</w:t>
            </w:r>
            <w:proofErr w:type="spellEnd"/>
            <w:r w:rsidRPr="005A5B8C">
              <w:rPr>
                <w:rFonts w:asciiTheme="minorHAnsi" w:hAnsiTheme="minorHAnsi" w:cstheme="minorHAnsi"/>
                <w:b/>
                <w:bCs/>
                <w:color w:val="000000"/>
                <w:sz w:val="22"/>
                <w:szCs w:val="22"/>
              </w:rPr>
              <w:t xml:space="preserve"> 202</w:t>
            </w:r>
            <w:r w:rsidRPr="005A5B8C">
              <w:rPr>
                <w:rFonts w:asciiTheme="minorHAnsi" w:hAnsiTheme="minorHAnsi" w:cstheme="minorHAnsi"/>
                <w:b/>
                <w:bCs/>
                <w:color w:val="000000"/>
                <w:sz w:val="22"/>
                <w:szCs w:val="22"/>
                <w:lang w:val="en-US"/>
              </w:rPr>
              <w:t>3</w:t>
            </w:r>
          </w:p>
        </w:tc>
        <w:tc>
          <w:tcPr>
            <w:tcW w:w="1514" w:type="dxa"/>
            <w:tcBorders>
              <w:top w:val="single" w:sz="8" w:space="0" w:color="auto"/>
              <w:left w:val="nil"/>
              <w:bottom w:val="single" w:sz="4" w:space="0" w:color="auto"/>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b/>
                <w:bCs/>
                <w:color w:val="000000"/>
                <w:sz w:val="22"/>
                <w:szCs w:val="22"/>
                <w:lang w:val="en-US"/>
              </w:rPr>
            </w:pPr>
            <w:r w:rsidRPr="005A5B8C">
              <w:rPr>
                <w:rFonts w:asciiTheme="minorHAnsi" w:hAnsiTheme="minorHAnsi" w:cstheme="minorHAnsi"/>
                <w:b/>
                <w:bCs/>
                <w:color w:val="000000"/>
                <w:sz w:val="22"/>
                <w:szCs w:val="22"/>
              </w:rPr>
              <w:t>Βεβαιωθέντα 202</w:t>
            </w:r>
            <w:r w:rsidRPr="005A5B8C">
              <w:rPr>
                <w:rFonts w:asciiTheme="minorHAnsi" w:hAnsiTheme="minorHAnsi" w:cstheme="minorHAnsi"/>
                <w:b/>
                <w:bCs/>
                <w:color w:val="000000"/>
                <w:sz w:val="22"/>
                <w:szCs w:val="22"/>
                <w:lang w:val="en-US"/>
              </w:rPr>
              <w:t>3</w:t>
            </w:r>
          </w:p>
        </w:tc>
        <w:tc>
          <w:tcPr>
            <w:tcW w:w="1647" w:type="dxa"/>
            <w:tcBorders>
              <w:top w:val="single" w:sz="8" w:space="0" w:color="auto"/>
              <w:left w:val="nil"/>
              <w:bottom w:val="single" w:sz="4" w:space="0" w:color="auto"/>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b/>
                <w:bCs/>
                <w:color w:val="000000"/>
                <w:sz w:val="22"/>
                <w:szCs w:val="22"/>
                <w:lang w:val="en-US"/>
              </w:rPr>
            </w:pPr>
            <w:r w:rsidRPr="005A5B8C">
              <w:rPr>
                <w:rFonts w:asciiTheme="minorHAnsi" w:hAnsiTheme="minorHAnsi" w:cstheme="minorHAnsi"/>
                <w:b/>
                <w:bCs/>
                <w:color w:val="000000"/>
                <w:sz w:val="22"/>
                <w:szCs w:val="22"/>
              </w:rPr>
              <w:t>Εισπραχθέντα 202</w:t>
            </w:r>
            <w:r w:rsidRPr="005A5B8C">
              <w:rPr>
                <w:rFonts w:asciiTheme="minorHAnsi" w:hAnsiTheme="minorHAnsi" w:cstheme="minorHAnsi"/>
                <w:b/>
                <w:bCs/>
                <w:color w:val="000000"/>
                <w:sz w:val="22"/>
                <w:szCs w:val="22"/>
                <w:lang w:val="en-US"/>
              </w:rPr>
              <w:t>3</w:t>
            </w:r>
          </w:p>
        </w:tc>
      </w:tr>
      <w:tr w:rsidR="00C72EE3" w:rsidRPr="005A5B8C" w:rsidTr="00C72EE3">
        <w:trPr>
          <w:trHeight w:val="288"/>
          <w:jc w:val="center"/>
        </w:trPr>
        <w:tc>
          <w:tcPr>
            <w:tcW w:w="1179" w:type="dxa"/>
            <w:vMerge/>
            <w:tcBorders>
              <w:top w:val="single" w:sz="4" w:space="0" w:color="auto"/>
              <w:left w:val="single" w:sz="4" w:space="0" w:color="auto"/>
              <w:bottom w:val="single" w:sz="8" w:space="0" w:color="auto"/>
              <w:right w:val="single" w:sz="4" w:space="0" w:color="auto"/>
            </w:tcBorders>
            <w:vAlign w:val="center"/>
            <w:hideMark/>
          </w:tcPr>
          <w:p w:rsidR="00C72EE3" w:rsidRPr="005A5B8C" w:rsidRDefault="00C72EE3" w:rsidP="00C72EE3">
            <w:pPr>
              <w:rPr>
                <w:rFonts w:asciiTheme="minorHAnsi" w:hAnsiTheme="minorHAnsi" w:cstheme="minorHAnsi"/>
                <w:b/>
                <w:bCs/>
                <w:sz w:val="22"/>
                <w:szCs w:val="22"/>
              </w:rPr>
            </w:pPr>
          </w:p>
        </w:tc>
        <w:tc>
          <w:tcPr>
            <w:tcW w:w="2126" w:type="dxa"/>
            <w:vMerge/>
            <w:tcBorders>
              <w:top w:val="single" w:sz="4" w:space="0" w:color="auto"/>
              <w:left w:val="single" w:sz="4" w:space="0" w:color="auto"/>
              <w:bottom w:val="single" w:sz="8" w:space="0" w:color="auto"/>
              <w:right w:val="single" w:sz="4" w:space="0" w:color="auto"/>
            </w:tcBorders>
            <w:vAlign w:val="center"/>
            <w:hideMark/>
          </w:tcPr>
          <w:p w:rsidR="00C72EE3" w:rsidRPr="005A5B8C" w:rsidRDefault="00C72EE3" w:rsidP="00C72EE3">
            <w:pPr>
              <w:rPr>
                <w:rFonts w:asciiTheme="minorHAnsi" w:hAnsiTheme="minorHAnsi" w:cstheme="minorHAnsi"/>
                <w:b/>
                <w:bCs/>
                <w:sz w:val="22"/>
                <w:szCs w:val="22"/>
              </w:rPr>
            </w:pPr>
          </w:p>
        </w:tc>
        <w:tc>
          <w:tcPr>
            <w:tcW w:w="1701" w:type="dxa"/>
            <w:tcBorders>
              <w:top w:val="single" w:sz="4" w:space="0" w:color="auto"/>
              <w:left w:val="nil"/>
              <w:bottom w:val="nil"/>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b/>
                <w:bCs/>
                <w:sz w:val="22"/>
                <w:szCs w:val="22"/>
              </w:rPr>
            </w:pPr>
            <w:r w:rsidRPr="005A5B8C">
              <w:rPr>
                <w:rFonts w:asciiTheme="minorHAnsi" w:hAnsiTheme="minorHAnsi" w:cstheme="minorHAnsi"/>
                <w:b/>
                <w:bCs/>
                <w:sz w:val="22"/>
                <w:szCs w:val="22"/>
              </w:rPr>
              <w:t>(1)</w:t>
            </w:r>
          </w:p>
        </w:tc>
        <w:tc>
          <w:tcPr>
            <w:tcW w:w="1514" w:type="dxa"/>
            <w:tcBorders>
              <w:top w:val="single" w:sz="4" w:space="0" w:color="auto"/>
              <w:left w:val="nil"/>
              <w:bottom w:val="nil"/>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b/>
                <w:bCs/>
                <w:sz w:val="22"/>
                <w:szCs w:val="22"/>
              </w:rPr>
            </w:pPr>
            <w:r w:rsidRPr="005A5B8C">
              <w:rPr>
                <w:rFonts w:asciiTheme="minorHAnsi" w:hAnsiTheme="minorHAnsi" w:cstheme="minorHAnsi"/>
                <w:b/>
                <w:bCs/>
                <w:sz w:val="22"/>
                <w:szCs w:val="22"/>
              </w:rPr>
              <w:t>(2)</w:t>
            </w:r>
          </w:p>
        </w:tc>
        <w:tc>
          <w:tcPr>
            <w:tcW w:w="1647" w:type="dxa"/>
            <w:tcBorders>
              <w:top w:val="single" w:sz="4" w:space="0" w:color="auto"/>
              <w:left w:val="nil"/>
              <w:bottom w:val="nil"/>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b/>
                <w:bCs/>
                <w:sz w:val="22"/>
                <w:szCs w:val="22"/>
              </w:rPr>
            </w:pPr>
            <w:r w:rsidRPr="005A5B8C">
              <w:rPr>
                <w:rFonts w:asciiTheme="minorHAnsi" w:hAnsiTheme="minorHAnsi" w:cstheme="minorHAnsi"/>
                <w:b/>
                <w:bCs/>
                <w:sz w:val="22"/>
                <w:szCs w:val="22"/>
              </w:rPr>
              <w:t>(3)</w:t>
            </w:r>
          </w:p>
        </w:tc>
      </w:tr>
      <w:tr w:rsidR="00C72EE3" w:rsidRPr="005A5B8C" w:rsidTr="00C72EE3">
        <w:trPr>
          <w:trHeight w:val="332"/>
          <w:jc w:val="center"/>
        </w:trPr>
        <w:tc>
          <w:tcPr>
            <w:tcW w:w="1179" w:type="dxa"/>
            <w:tcBorders>
              <w:top w:val="double" w:sz="6" w:space="0" w:color="auto"/>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Theme="minorHAnsi" w:hAnsiTheme="minorHAnsi" w:cstheme="minorHAnsi"/>
                <w:sz w:val="22"/>
                <w:szCs w:val="22"/>
              </w:rPr>
            </w:pPr>
            <w:r w:rsidRPr="005A5B8C">
              <w:rPr>
                <w:rFonts w:asciiTheme="minorHAnsi" w:hAnsiTheme="minorHAnsi" w:cstheme="minorHAnsi"/>
                <w:sz w:val="22"/>
                <w:szCs w:val="22"/>
              </w:rPr>
              <w:t>0</w:t>
            </w:r>
          </w:p>
        </w:tc>
        <w:tc>
          <w:tcPr>
            <w:tcW w:w="2126" w:type="dxa"/>
            <w:tcBorders>
              <w:top w:val="double" w:sz="6" w:space="0" w:color="auto"/>
              <w:left w:val="nil"/>
              <w:bottom w:val="single" w:sz="4" w:space="0" w:color="auto"/>
              <w:right w:val="single" w:sz="4" w:space="0" w:color="auto"/>
            </w:tcBorders>
            <w:shd w:val="clear" w:color="auto" w:fill="auto"/>
            <w:vAlign w:val="center"/>
            <w:hideMark/>
          </w:tcPr>
          <w:p w:rsidR="00C72EE3" w:rsidRPr="005A5B8C" w:rsidRDefault="00C72EE3" w:rsidP="00C72EE3">
            <w:pPr>
              <w:rPr>
                <w:rFonts w:asciiTheme="minorHAnsi" w:hAnsiTheme="minorHAnsi" w:cstheme="minorHAnsi"/>
                <w:sz w:val="22"/>
                <w:szCs w:val="22"/>
              </w:rPr>
            </w:pPr>
            <w:r w:rsidRPr="005A5B8C">
              <w:rPr>
                <w:rFonts w:asciiTheme="minorHAnsi" w:hAnsiTheme="minorHAnsi" w:cstheme="minorHAnsi"/>
                <w:sz w:val="22"/>
                <w:szCs w:val="22"/>
              </w:rPr>
              <w:t xml:space="preserve">Τακτικά </w:t>
            </w:r>
            <w:proofErr w:type="spellStart"/>
            <w:r w:rsidRPr="005A5B8C">
              <w:rPr>
                <w:rFonts w:asciiTheme="minorHAnsi" w:hAnsiTheme="minorHAnsi" w:cstheme="minorHAnsi"/>
                <w:sz w:val="22"/>
                <w:szCs w:val="22"/>
              </w:rPr>
              <w:t>Εσοδα</w:t>
            </w:r>
            <w:proofErr w:type="spellEnd"/>
          </w:p>
        </w:tc>
        <w:tc>
          <w:tcPr>
            <w:tcW w:w="1701" w:type="dxa"/>
            <w:tcBorders>
              <w:top w:val="double" w:sz="6" w:space="0" w:color="auto"/>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8.802.749,81</w:t>
            </w:r>
          </w:p>
        </w:tc>
        <w:tc>
          <w:tcPr>
            <w:tcW w:w="1514" w:type="dxa"/>
            <w:tcBorders>
              <w:top w:val="double" w:sz="6" w:space="0" w:color="auto"/>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10.263.892,04</w:t>
            </w:r>
          </w:p>
        </w:tc>
        <w:tc>
          <w:tcPr>
            <w:tcW w:w="1647" w:type="dxa"/>
            <w:tcBorders>
              <w:top w:val="double" w:sz="6" w:space="0" w:color="auto"/>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9.886.489,06</w:t>
            </w:r>
          </w:p>
        </w:tc>
      </w:tr>
      <w:tr w:rsidR="00C72EE3" w:rsidRPr="005A5B8C" w:rsidTr="00C72EE3">
        <w:trPr>
          <w:trHeight w:val="315"/>
          <w:jc w:val="center"/>
        </w:trPr>
        <w:tc>
          <w:tcPr>
            <w:tcW w:w="1179"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Theme="minorHAnsi" w:hAnsiTheme="minorHAnsi" w:cstheme="minorHAnsi"/>
                <w:sz w:val="22"/>
                <w:szCs w:val="22"/>
              </w:rPr>
            </w:pPr>
            <w:r w:rsidRPr="005A5B8C">
              <w:rPr>
                <w:rFonts w:asciiTheme="minorHAnsi" w:hAnsiTheme="minorHAnsi" w:cstheme="minorHAnsi"/>
                <w:sz w:val="22"/>
                <w:szCs w:val="22"/>
              </w:rPr>
              <w:t>1</w:t>
            </w:r>
          </w:p>
        </w:tc>
        <w:tc>
          <w:tcPr>
            <w:tcW w:w="2126"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Theme="minorHAnsi" w:hAnsiTheme="minorHAnsi" w:cstheme="minorHAnsi"/>
                <w:sz w:val="22"/>
                <w:szCs w:val="22"/>
              </w:rPr>
            </w:pPr>
            <w:proofErr w:type="spellStart"/>
            <w:r w:rsidRPr="005A5B8C">
              <w:rPr>
                <w:rFonts w:asciiTheme="minorHAnsi" w:hAnsiTheme="minorHAnsi" w:cstheme="minorHAnsi"/>
                <w:sz w:val="22"/>
                <w:szCs w:val="22"/>
              </w:rPr>
              <w:t>Εκτακτα</w:t>
            </w:r>
            <w:proofErr w:type="spellEnd"/>
            <w:r w:rsidRPr="005A5B8C">
              <w:rPr>
                <w:rFonts w:asciiTheme="minorHAnsi" w:hAnsiTheme="minorHAnsi" w:cstheme="minorHAnsi"/>
                <w:sz w:val="22"/>
                <w:szCs w:val="22"/>
              </w:rPr>
              <w:t xml:space="preserve"> </w:t>
            </w:r>
            <w:proofErr w:type="spellStart"/>
            <w:r w:rsidRPr="005A5B8C">
              <w:rPr>
                <w:rFonts w:asciiTheme="minorHAnsi" w:hAnsiTheme="minorHAnsi" w:cstheme="minorHAnsi"/>
                <w:sz w:val="22"/>
                <w:szCs w:val="22"/>
              </w:rPr>
              <w:t>Εσοδα</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10.420.196,27</w:t>
            </w:r>
          </w:p>
        </w:tc>
        <w:tc>
          <w:tcPr>
            <w:tcW w:w="1514"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3.465.475,27</w:t>
            </w:r>
          </w:p>
        </w:tc>
        <w:tc>
          <w:tcPr>
            <w:tcW w:w="1647"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3.440.670,02</w:t>
            </w:r>
          </w:p>
        </w:tc>
      </w:tr>
      <w:tr w:rsidR="00C72EE3" w:rsidRPr="005A5B8C" w:rsidTr="00C72EE3">
        <w:trPr>
          <w:trHeight w:val="285"/>
          <w:jc w:val="center"/>
        </w:trPr>
        <w:tc>
          <w:tcPr>
            <w:tcW w:w="1179"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Theme="minorHAnsi" w:hAnsiTheme="minorHAnsi" w:cstheme="minorHAnsi"/>
                <w:sz w:val="22"/>
                <w:szCs w:val="22"/>
              </w:rPr>
            </w:pPr>
            <w:r w:rsidRPr="005A5B8C">
              <w:rPr>
                <w:rFonts w:asciiTheme="minorHAnsi" w:hAnsiTheme="minorHAnsi" w:cstheme="minorHAnsi"/>
                <w:sz w:val="22"/>
                <w:szCs w:val="22"/>
              </w:rPr>
              <w:t>2</w:t>
            </w:r>
          </w:p>
        </w:tc>
        <w:tc>
          <w:tcPr>
            <w:tcW w:w="2126"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Theme="minorHAnsi" w:hAnsiTheme="minorHAnsi" w:cstheme="minorHAnsi"/>
                <w:sz w:val="22"/>
                <w:szCs w:val="22"/>
              </w:rPr>
            </w:pPr>
            <w:proofErr w:type="spellStart"/>
            <w:r w:rsidRPr="005A5B8C">
              <w:rPr>
                <w:rFonts w:asciiTheme="minorHAnsi" w:hAnsiTheme="minorHAnsi" w:cstheme="minorHAnsi"/>
                <w:sz w:val="22"/>
                <w:szCs w:val="22"/>
              </w:rPr>
              <w:t>Εσοδα</w:t>
            </w:r>
            <w:proofErr w:type="spellEnd"/>
            <w:r w:rsidRPr="005A5B8C">
              <w:rPr>
                <w:rFonts w:asciiTheme="minorHAnsi" w:hAnsiTheme="minorHAnsi" w:cstheme="minorHAnsi"/>
                <w:sz w:val="22"/>
                <w:szCs w:val="22"/>
              </w:rPr>
              <w:t xml:space="preserve"> Π.Ο.Ε.</w:t>
            </w:r>
          </w:p>
        </w:tc>
        <w:tc>
          <w:tcPr>
            <w:tcW w:w="1701"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793.500,00</w:t>
            </w:r>
          </w:p>
        </w:tc>
        <w:tc>
          <w:tcPr>
            <w:tcW w:w="1514"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877.254,96</w:t>
            </w:r>
          </w:p>
        </w:tc>
        <w:tc>
          <w:tcPr>
            <w:tcW w:w="1647"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805.277,40</w:t>
            </w:r>
          </w:p>
        </w:tc>
      </w:tr>
      <w:tr w:rsidR="00C72EE3" w:rsidRPr="005A5B8C" w:rsidTr="00C72EE3">
        <w:trPr>
          <w:trHeight w:val="300"/>
          <w:jc w:val="center"/>
        </w:trPr>
        <w:tc>
          <w:tcPr>
            <w:tcW w:w="1179"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Theme="minorHAnsi" w:hAnsiTheme="minorHAnsi" w:cstheme="minorHAnsi"/>
                <w:sz w:val="22"/>
                <w:szCs w:val="22"/>
              </w:rPr>
            </w:pPr>
            <w:r w:rsidRPr="005A5B8C">
              <w:rPr>
                <w:rFonts w:asciiTheme="minorHAnsi" w:hAnsiTheme="minorHAnsi" w:cstheme="minorHAnsi"/>
                <w:sz w:val="22"/>
                <w:szCs w:val="22"/>
              </w:rPr>
              <w:t>31</w:t>
            </w:r>
          </w:p>
        </w:tc>
        <w:tc>
          <w:tcPr>
            <w:tcW w:w="2126"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Theme="minorHAnsi" w:hAnsiTheme="minorHAnsi" w:cstheme="minorHAnsi"/>
                <w:sz w:val="22"/>
                <w:szCs w:val="22"/>
              </w:rPr>
            </w:pPr>
            <w:r w:rsidRPr="005A5B8C">
              <w:rPr>
                <w:rFonts w:asciiTheme="minorHAnsi" w:hAnsiTheme="minorHAnsi" w:cstheme="minorHAnsi"/>
                <w:sz w:val="22"/>
                <w:szCs w:val="22"/>
              </w:rPr>
              <w:t>Δάνεια</w:t>
            </w:r>
          </w:p>
        </w:tc>
        <w:tc>
          <w:tcPr>
            <w:tcW w:w="1701"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3.236.425,02</w:t>
            </w:r>
          </w:p>
        </w:tc>
        <w:tc>
          <w:tcPr>
            <w:tcW w:w="1514"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260.600,54</w:t>
            </w:r>
          </w:p>
        </w:tc>
        <w:tc>
          <w:tcPr>
            <w:tcW w:w="1647"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rPr>
            </w:pPr>
            <w:r w:rsidRPr="005A5B8C">
              <w:rPr>
                <w:rFonts w:asciiTheme="minorHAnsi" w:hAnsiTheme="minorHAnsi" w:cstheme="minorHAnsi"/>
                <w:sz w:val="22"/>
                <w:szCs w:val="22"/>
                <w:lang w:val="en-US"/>
              </w:rPr>
              <w:t>260.600,54</w:t>
            </w:r>
          </w:p>
        </w:tc>
      </w:tr>
      <w:tr w:rsidR="00C72EE3" w:rsidRPr="005A5B8C" w:rsidTr="00C72EE3">
        <w:trPr>
          <w:trHeight w:val="300"/>
          <w:jc w:val="center"/>
        </w:trPr>
        <w:tc>
          <w:tcPr>
            <w:tcW w:w="1179"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Theme="minorHAnsi" w:hAnsiTheme="minorHAnsi" w:cstheme="minorHAnsi"/>
                <w:sz w:val="22"/>
                <w:szCs w:val="22"/>
              </w:rPr>
            </w:pPr>
            <w:r w:rsidRPr="005A5B8C">
              <w:rPr>
                <w:rFonts w:asciiTheme="minorHAnsi" w:hAnsiTheme="minorHAnsi" w:cstheme="minorHAnsi"/>
                <w:sz w:val="22"/>
                <w:szCs w:val="22"/>
              </w:rPr>
              <w:t>32</w:t>
            </w:r>
          </w:p>
        </w:tc>
        <w:tc>
          <w:tcPr>
            <w:tcW w:w="2126"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Theme="minorHAnsi" w:hAnsiTheme="minorHAnsi" w:cstheme="minorHAnsi"/>
                <w:sz w:val="22"/>
                <w:szCs w:val="22"/>
              </w:rPr>
            </w:pPr>
            <w:r w:rsidRPr="005A5B8C">
              <w:rPr>
                <w:rFonts w:asciiTheme="minorHAnsi" w:hAnsiTheme="minorHAnsi" w:cstheme="minorHAnsi"/>
                <w:sz w:val="22"/>
                <w:szCs w:val="22"/>
              </w:rPr>
              <w:t>Εισπρακτέα Υπόλοιπα</w:t>
            </w:r>
          </w:p>
        </w:tc>
        <w:tc>
          <w:tcPr>
            <w:tcW w:w="1701"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4.733.458,64</w:t>
            </w:r>
          </w:p>
        </w:tc>
        <w:tc>
          <w:tcPr>
            <w:tcW w:w="1514"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4.836.108,34</w:t>
            </w:r>
          </w:p>
        </w:tc>
        <w:tc>
          <w:tcPr>
            <w:tcW w:w="1647"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543.835,60</w:t>
            </w:r>
          </w:p>
        </w:tc>
      </w:tr>
      <w:tr w:rsidR="00C72EE3" w:rsidRPr="005A5B8C" w:rsidTr="00C72EE3">
        <w:trPr>
          <w:trHeight w:val="345"/>
          <w:jc w:val="center"/>
        </w:trPr>
        <w:tc>
          <w:tcPr>
            <w:tcW w:w="1179"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Theme="minorHAnsi" w:hAnsiTheme="minorHAnsi" w:cstheme="minorHAnsi"/>
                <w:sz w:val="22"/>
                <w:szCs w:val="22"/>
              </w:rPr>
            </w:pPr>
            <w:r w:rsidRPr="005A5B8C">
              <w:rPr>
                <w:rFonts w:asciiTheme="minorHAnsi" w:hAnsiTheme="minorHAnsi" w:cstheme="minorHAnsi"/>
                <w:sz w:val="22"/>
                <w:szCs w:val="22"/>
              </w:rPr>
              <w:t>4</w:t>
            </w:r>
          </w:p>
        </w:tc>
        <w:tc>
          <w:tcPr>
            <w:tcW w:w="2126"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Theme="minorHAnsi" w:hAnsiTheme="minorHAnsi" w:cstheme="minorHAnsi"/>
                <w:sz w:val="22"/>
                <w:szCs w:val="22"/>
              </w:rPr>
            </w:pPr>
            <w:r w:rsidRPr="005A5B8C">
              <w:rPr>
                <w:rFonts w:asciiTheme="minorHAnsi" w:hAnsiTheme="minorHAnsi" w:cstheme="minorHAnsi"/>
                <w:sz w:val="22"/>
                <w:szCs w:val="22"/>
              </w:rPr>
              <w:t>Εισπράξεις υπέρ τρίτων</w:t>
            </w:r>
          </w:p>
        </w:tc>
        <w:tc>
          <w:tcPr>
            <w:tcW w:w="1701"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3.538.520,00</w:t>
            </w:r>
          </w:p>
        </w:tc>
        <w:tc>
          <w:tcPr>
            <w:tcW w:w="1514"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3.539.585,34</w:t>
            </w:r>
          </w:p>
        </w:tc>
        <w:tc>
          <w:tcPr>
            <w:tcW w:w="1647"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3.536.902,80</w:t>
            </w:r>
          </w:p>
        </w:tc>
      </w:tr>
      <w:tr w:rsidR="00C72EE3" w:rsidRPr="005A5B8C" w:rsidTr="00C72EE3">
        <w:trPr>
          <w:trHeight w:val="315"/>
          <w:jc w:val="center"/>
        </w:trPr>
        <w:tc>
          <w:tcPr>
            <w:tcW w:w="1179"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Theme="minorHAnsi" w:hAnsiTheme="minorHAnsi" w:cstheme="minorHAnsi"/>
                <w:sz w:val="22"/>
                <w:szCs w:val="22"/>
              </w:rPr>
            </w:pPr>
            <w:r w:rsidRPr="005A5B8C">
              <w:rPr>
                <w:rFonts w:asciiTheme="minorHAnsi" w:hAnsiTheme="minorHAnsi" w:cstheme="minorHAnsi"/>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Theme="minorHAnsi" w:hAnsiTheme="minorHAnsi" w:cstheme="minorHAnsi"/>
                <w:sz w:val="22"/>
                <w:szCs w:val="22"/>
              </w:rPr>
            </w:pPr>
            <w:proofErr w:type="spellStart"/>
            <w:r w:rsidRPr="005A5B8C">
              <w:rPr>
                <w:rFonts w:asciiTheme="minorHAnsi" w:hAnsiTheme="minorHAnsi" w:cstheme="minorHAnsi"/>
                <w:sz w:val="22"/>
                <w:szCs w:val="22"/>
              </w:rPr>
              <w:t>Χρημ</w:t>
            </w:r>
            <w:proofErr w:type="spellEnd"/>
            <w:r w:rsidRPr="005A5B8C">
              <w:rPr>
                <w:rFonts w:asciiTheme="minorHAnsi" w:hAnsiTheme="minorHAnsi" w:cstheme="minorHAnsi"/>
                <w:sz w:val="22"/>
                <w:szCs w:val="22"/>
              </w:rPr>
              <w:t>. Υπόλοιπο</w:t>
            </w:r>
          </w:p>
        </w:tc>
        <w:tc>
          <w:tcPr>
            <w:tcW w:w="1701"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5.051.873,29</w:t>
            </w:r>
          </w:p>
        </w:tc>
        <w:tc>
          <w:tcPr>
            <w:tcW w:w="1514"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5.927.064,09</w:t>
            </w:r>
          </w:p>
        </w:tc>
        <w:tc>
          <w:tcPr>
            <w:tcW w:w="1647"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5.927.064,09</w:t>
            </w:r>
          </w:p>
        </w:tc>
      </w:tr>
      <w:tr w:rsidR="00C72EE3" w:rsidRPr="005A5B8C" w:rsidTr="00C72EE3">
        <w:trPr>
          <w:trHeight w:val="342"/>
          <w:jc w:val="center"/>
        </w:trPr>
        <w:tc>
          <w:tcPr>
            <w:tcW w:w="1179" w:type="dxa"/>
            <w:tcBorders>
              <w:top w:val="nil"/>
              <w:left w:val="single" w:sz="8" w:space="0" w:color="auto"/>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sz w:val="22"/>
                <w:szCs w:val="22"/>
              </w:rPr>
            </w:pPr>
            <w:r w:rsidRPr="005A5B8C">
              <w:rPr>
                <w:rFonts w:asciiTheme="minorHAnsi" w:hAnsiTheme="minorHAnsi" w:cstheme="minorHAnsi"/>
                <w:sz w:val="22"/>
                <w:szCs w:val="22"/>
              </w:rPr>
              <w:t> </w:t>
            </w:r>
          </w:p>
        </w:tc>
        <w:tc>
          <w:tcPr>
            <w:tcW w:w="2126" w:type="dxa"/>
            <w:tcBorders>
              <w:top w:val="nil"/>
              <w:left w:val="nil"/>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b/>
                <w:bCs/>
                <w:sz w:val="22"/>
                <w:szCs w:val="22"/>
              </w:rPr>
            </w:pPr>
            <w:r w:rsidRPr="005A5B8C">
              <w:rPr>
                <w:rFonts w:asciiTheme="minorHAnsi" w:hAnsiTheme="minorHAnsi" w:cstheme="minorHAnsi"/>
                <w:b/>
                <w:bCs/>
                <w:sz w:val="22"/>
                <w:szCs w:val="22"/>
              </w:rPr>
              <w:t>Σύνολα</w:t>
            </w:r>
          </w:p>
        </w:tc>
        <w:tc>
          <w:tcPr>
            <w:tcW w:w="1701" w:type="dxa"/>
            <w:tcBorders>
              <w:top w:val="nil"/>
              <w:left w:val="nil"/>
              <w:bottom w:val="single" w:sz="8" w:space="0" w:color="auto"/>
              <w:right w:val="single" w:sz="4" w:space="0" w:color="auto"/>
            </w:tcBorders>
            <w:shd w:val="clear" w:color="D8D8D8" w:fill="D9D9D9"/>
            <w:vAlign w:val="center"/>
            <w:hideMark/>
          </w:tcPr>
          <w:p w:rsidR="00C72EE3" w:rsidRPr="0095642D" w:rsidRDefault="00C72EE3" w:rsidP="00C72EE3">
            <w:pPr>
              <w:jc w:val="right"/>
              <w:rPr>
                <w:rFonts w:asciiTheme="minorHAnsi" w:hAnsiTheme="minorHAnsi" w:cstheme="minorHAnsi"/>
                <w:b/>
                <w:sz w:val="22"/>
                <w:szCs w:val="22"/>
                <w:lang w:val="en-US"/>
              </w:rPr>
            </w:pPr>
            <w:r w:rsidRPr="0095642D">
              <w:rPr>
                <w:rFonts w:asciiTheme="minorHAnsi" w:hAnsiTheme="minorHAnsi" w:cstheme="minorHAnsi"/>
                <w:b/>
                <w:sz w:val="22"/>
                <w:szCs w:val="22"/>
                <w:lang w:val="en-US"/>
              </w:rPr>
              <w:t>36.576.723,03</w:t>
            </w:r>
          </w:p>
          <w:p w:rsidR="00C72EE3" w:rsidRPr="0095642D" w:rsidRDefault="00C72EE3" w:rsidP="00C72EE3">
            <w:pPr>
              <w:jc w:val="right"/>
              <w:rPr>
                <w:rFonts w:asciiTheme="minorHAnsi" w:hAnsiTheme="minorHAnsi" w:cstheme="minorHAnsi"/>
                <w:b/>
                <w:sz w:val="22"/>
                <w:szCs w:val="22"/>
                <w:lang w:val="en-US"/>
              </w:rPr>
            </w:pPr>
          </w:p>
        </w:tc>
        <w:tc>
          <w:tcPr>
            <w:tcW w:w="1514" w:type="dxa"/>
            <w:tcBorders>
              <w:top w:val="nil"/>
              <w:left w:val="nil"/>
              <w:bottom w:val="single" w:sz="8" w:space="0" w:color="auto"/>
              <w:right w:val="single" w:sz="4" w:space="0" w:color="auto"/>
            </w:tcBorders>
            <w:shd w:val="clear" w:color="D8D8D8" w:fill="D9D9D9"/>
            <w:vAlign w:val="center"/>
            <w:hideMark/>
          </w:tcPr>
          <w:p w:rsidR="00C72EE3" w:rsidRPr="0095642D" w:rsidRDefault="00C72EE3" w:rsidP="00C72EE3">
            <w:pPr>
              <w:jc w:val="right"/>
              <w:rPr>
                <w:rFonts w:asciiTheme="minorHAnsi" w:hAnsiTheme="minorHAnsi" w:cstheme="minorHAnsi"/>
                <w:b/>
                <w:sz w:val="22"/>
                <w:szCs w:val="22"/>
                <w:lang w:val="en-US"/>
              </w:rPr>
            </w:pPr>
            <w:r w:rsidRPr="0095642D">
              <w:rPr>
                <w:rFonts w:asciiTheme="minorHAnsi" w:hAnsiTheme="minorHAnsi" w:cstheme="minorHAnsi"/>
                <w:b/>
                <w:sz w:val="22"/>
                <w:szCs w:val="22"/>
                <w:lang w:val="en-US"/>
              </w:rPr>
              <w:t>29.169.980,58</w:t>
            </w:r>
          </w:p>
          <w:p w:rsidR="00C72EE3" w:rsidRPr="0095642D" w:rsidRDefault="00C72EE3" w:rsidP="00C72EE3">
            <w:pPr>
              <w:jc w:val="right"/>
              <w:rPr>
                <w:rFonts w:asciiTheme="minorHAnsi" w:hAnsiTheme="minorHAnsi" w:cstheme="minorHAnsi"/>
                <w:b/>
                <w:sz w:val="22"/>
                <w:szCs w:val="22"/>
                <w:lang w:val="en-US"/>
              </w:rPr>
            </w:pPr>
          </w:p>
        </w:tc>
        <w:tc>
          <w:tcPr>
            <w:tcW w:w="1647" w:type="dxa"/>
            <w:tcBorders>
              <w:top w:val="nil"/>
              <w:left w:val="nil"/>
              <w:bottom w:val="single" w:sz="8" w:space="0" w:color="auto"/>
              <w:right w:val="single" w:sz="4" w:space="0" w:color="auto"/>
            </w:tcBorders>
            <w:shd w:val="clear" w:color="D8D8D8" w:fill="D9D9D9"/>
            <w:vAlign w:val="center"/>
            <w:hideMark/>
          </w:tcPr>
          <w:p w:rsidR="00C72EE3" w:rsidRPr="0095642D" w:rsidRDefault="00C72EE3" w:rsidP="00C72EE3">
            <w:pPr>
              <w:jc w:val="right"/>
              <w:rPr>
                <w:rFonts w:asciiTheme="minorHAnsi" w:hAnsiTheme="minorHAnsi" w:cstheme="minorHAnsi"/>
                <w:b/>
                <w:sz w:val="22"/>
                <w:szCs w:val="22"/>
                <w:lang w:val="en-US"/>
              </w:rPr>
            </w:pPr>
            <w:r w:rsidRPr="0095642D">
              <w:rPr>
                <w:rFonts w:asciiTheme="minorHAnsi" w:hAnsiTheme="minorHAnsi" w:cstheme="minorHAnsi"/>
                <w:b/>
                <w:sz w:val="22"/>
                <w:szCs w:val="22"/>
                <w:lang w:val="en-US"/>
              </w:rPr>
              <w:t>24.400.839,51</w:t>
            </w:r>
          </w:p>
          <w:p w:rsidR="00C72EE3" w:rsidRPr="0095642D" w:rsidRDefault="00C72EE3" w:rsidP="00C72EE3">
            <w:pPr>
              <w:jc w:val="right"/>
              <w:rPr>
                <w:rFonts w:asciiTheme="minorHAnsi" w:hAnsiTheme="minorHAnsi" w:cstheme="minorHAnsi"/>
                <w:b/>
                <w:sz w:val="22"/>
                <w:szCs w:val="22"/>
                <w:lang w:val="en-US"/>
              </w:rPr>
            </w:pPr>
          </w:p>
        </w:tc>
      </w:tr>
    </w:tbl>
    <w:p w:rsidR="00C72EE3" w:rsidRDefault="00C72EE3" w:rsidP="00C72EE3">
      <w:pPr>
        <w:jc w:val="both"/>
        <w:rPr>
          <w:rFonts w:ascii="Calibri" w:hAnsi="Calibri" w:cs="Calibri"/>
          <w:b/>
        </w:rPr>
      </w:pPr>
    </w:p>
    <w:p w:rsidR="00C72EE3" w:rsidRPr="005A5B8C" w:rsidRDefault="00C72EE3" w:rsidP="00C72EE3">
      <w:pPr>
        <w:jc w:val="both"/>
        <w:rPr>
          <w:rFonts w:ascii="Calibri" w:hAnsi="Calibri" w:cs="Calibri"/>
          <w:b/>
        </w:rPr>
      </w:pPr>
    </w:p>
    <w:p w:rsidR="00C72EE3" w:rsidRPr="00CD4874" w:rsidRDefault="00C72EE3" w:rsidP="00C72EE3">
      <w:pPr>
        <w:jc w:val="both"/>
        <w:rPr>
          <w:rFonts w:ascii="Calibri" w:hAnsi="Calibri" w:cs="Calibri"/>
          <w:b/>
          <w:lang w:val="en-US"/>
        </w:rPr>
      </w:pPr>
      <w:r w:rsidRPr="00B646E5">
        <w:rPr>
          <w:rFonts w:ascii="Calibri" w:hAnsi="Calibri" w:cs="Calibri"/>
          <w:b/>
        </w:rPr>
        <w:lastRenderedPageBreak/>
        <w:t>Γ. Δαπάνες Οικονομικού Έτους 20</w:t>
      </w:r>
      <w:r>
        <w:rPr>
          <w:rFonts w:ascii="Calibri" w:hAnsi="Calibri" w:cs="Calibri"/>
          <w:b/>
        </w:rPr>
        <w:t>2</w:t>
      </w:r>
      <w:r>
        <w:rPr>
          <w:rFonts w:ascii="Calibri" w:hAnsi="Calibri" w:cs="Calibri"/>
          <w:b/>
          <w:lang w:val="en-US"/>
        </w:rPr>
        <w:t>3</w:t>
      </w:r>
    </w:p>
    <w:p w:rsidR="00C72EE3" w:rsidRDefault="00C72EE3" w:rsidP="00C72EE3">
      <w:pPr>
        <w:jc w:val="both"/>
        <w:rPr>
          <w:rFonts w:ascii="Calibri" w:hAnsi="Calibri" w:cs="Calibri"/>
          <w:b/>
        </w:rPr>
      </w:pPr>
    </w:p>
    <w:tbl>
      <w:tblPr>
        <w:tblW w:w="5649" w:type="dxa"/>
        <w:jc w:val="center"/>
        <w:tblLook w:val="04A0"/>
      </w:tblPr>
      <w:tblGrid>
        <w:gridCol w:w="588"/>
        <w:gridCol w:w="2049"/>
        <w:gridCol w:w="1506"/>
        <w:gridCol w:w="1506"/>
      </w:tblGrid>
      <w:tr w:rsidR="00C72EE3" w:rsidRPr="005A5B8C" w:rsidTr="00C72EE3">
        <w:trPr>
          <w:trHeight w:val="564"/>
          <w:jc w:val="center"/>
        </w:trPr>
        <w:tc>
          <w:tcPr>
            <w:tcW w:w="521" w:type="dxa"/>
            <w:vMerge w:val="restart"/>
            <w:tcBorders>
              <w:top w:val="single" w:sz="8" w:space="0" w:color="auto"/>
              <w:left w:val="single" w:sz="8" w:space="0" w:color="auto"/>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Calibri" w:hAnsi="Calibri" w:cs="Calibri"/>
                <w:b/>
                <w:bCs/>
                <w:sz w:val="22"/>
                <w:szCs w:val="22"/>
              </w:rPr>
            </w:pPr>
            <w:r w:rsidRPr="005A5B8C">
              <w:rPr>
                <w:rFonts w:ascii="Calibri" w:hAnsi="Calibri" w:cs="Calibri"/>
                <w:b/>
                <w:bCs/>
                <w:sz w:val="22"/>
                <w:szCs w:val="22"/>
              </w:rPr>
              <w:t>Κ.Α.</w:t>
            </w:r>
          </w:p>
        </w:tc>
        <w:tc>
          <w:tcPr>
            <w:tcW w:w="2598" w:type="dxa"/>
            <w:vMerge w:val="restart"/>
            <w:tcBorders>
              <w:top w:val="single" w:sz="8" w:space="0" w:color="auto"/>
              <w:left w:val="single" w:sz="4" w:space="0" w:color="auto"/>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Calibri" w:hAnsi="Calibri" w:cs="Calibri"/>
                <w:b/>
                <w:bCs/>
                <w:sz w:val="22"/>
                <w:szCs w:val="22"/>
              </w:rPr>
            </w:pPr>
            <w:r w:rsidRPr="005A5B8C">
              <w:rPr>
                <w:rFonts w:ascii="Calibri" w:hAnsi="Calibri" w:cs="Calibri"/>
                <w:b/>
                <w:bCs/>
                <w:sz w:val="22"/>
                <w:szCs w:val="22"/>
              </w:rPr>
              <w:t>Τίτλος εξόδων</w:t>
            </w:r>
          </w:p>
        </w:tc>
        <w:tc>
          <w:tcPr>
            <w:tcW w:w="1265" w:type="dxa"/>
            <w:tcBorders>
              <w:top w:val="single" w:sz="8" w:space="0" w:color="auto"/>
              <w:left w:val="nil"/>
              <w:bottom w:val="single" w:sz="4" w:space="0" w:color="auto"/>
              <w:right w:val="single" w:sz="4" w:space="0" w:color="auto"/>
            </w:tcBorders>
            <w:shd w:val="clear" w:color="D8D8D8" w:fill="D9D9D9"/>
            <w:vAlign w:val="center"/>
            <w:hideMark/>
          </w:tcPr>
          <w:p w:rsidR="00C72EE3" w:rsidRPr="005A5B8C" w:rsidRDefault="00C72EE3" w:rsidP="00C72EE3">
            <w:pPr>
              <w:jc w:val="center"/>
              <w:rPr>
                <w:rFonts w:ascii="Calibri" w:hAnsi="Calibri" w:cs="Calibri"/>
                <w:b/>
                <w:bCs/>
                <w:color w:val="000000"/>
                <w:sz w:val="22"/>
                <w:szCs w:val="22"/>
                <w:lang w:val="en-US"/>
              </w:rPr>
            </w:pPr>
            <w:proofErr w:type="spellStart"/>
            <w:r w:rsidRPr="005A5B8C">
              <w:rPr>
                <w:rFonts w:ascii="Calibri" w:hAnsi="Calibri" w:cs="Calibri"/>
                <w:b/>
                <w:bCs/>
                <w:color w:val="000000"/>
                <w:sz w:val="22"/>
                <w:szCs w:val="22"/>
              </w:rPr>
              <w:t>Προυπ</w:t>
            </w:r>
            <w:proofErr w:type="spellEnd"/>
            <w:r w:rsidRPr="005A5B8C">
              <w:rPr>
                <w:rFonts w:ascii="Calibri" w:hAnsi="Calibri" w:cs="Calibri"/>
                <w:b/>
                <w:bCs/>
                <w:color w:val="000000"/>
                <w:sz w:val="22"/>
                <w:szCs w:val="22"/>
              </w:rPr>
              <w:t>/</w:t>
            </w:r>
            <w:proofErr w:type="spellStart"/>
            <w:r w:rsidRPr="005A5B8C">
              <w:rPr>
                <w:rFonts w:ascii="Calibri" w:hAnsi="Calibri" w:cs="Calibri"/>
                <w:b/>
                <w:bCs/>
                <w:color w:val="000000"/>
                <w:sz w:val="22"/>
                <w:szCs w:val="22"/>
              </w:rPr>
              <w:t>σμός</w:t>
            </w:r>
            <w:proofErr w:type="spellEnd"/>
            <w:r w:rsidRPr="005A5B8C">
              <w:rPr>
                <w:rFonts w:ascii="Calibri" w:hAnsi="Calibri" w:cs="Calibri"/>
                <w:b/>
                <w:bCs/>
                <w:color w:val="000000"/>
                <w:sz w:val="22"/>
                <w:szCs w:val="22"/>
              </w:rPr>
              <w:t xml:space="preserve"> 202</w:t>
            </w:r>
            <w:r w:rsidRPr="005A5B8C">
              <w:rPr>
                <w:rFonts w:ascii="Calibri" w:hAnsi="Calibri" w:cs="Calibri"/>
                <w:b/>
                <w:bCs/>
                <w:color w:val="000000"/>
                <w:sz w:val="22"/>
                <w:szCs w:val="22"/>
                <w:lang w:val="en-US"/>
              </w:rPr>
              <w:t>3</w:t>
            </w:r>
          </w:p>
        </w:tc>
        <w:tc>
          <w:tcPr>
            <w:tcW w:w="1265" w:type="dxa"/>
            <w:tcBorders>
              <w:top w:val="single" w:sz="8" w:space="0" w:color="auto"/>
              <w:left w:val="nil"/>
              <w:bottom w:val="single" w:sz="4" w:space="0" w:color="auto"/>
              <w:right w:val="single" w:sz="4" w:space="0" w:color="auto"/>
            </w:tcBorders>
            <w:shd w:val="clear" w:color="D8D8D8" w:fill="D9D9D9"/>
            <w:vAlign w:val="center"/>
            <w:hideMark/>
          </w:tcPr>
          <w:p w:rsidR="00C72EE3" w:rsidRPr="005A5B8C" w:rsidRDefault="00C72EE3" w:rsidP="00C72EE3">
            <w:pPr>
              <w:jc w:val="center"/>
              <w:rPr>
                <w:rFonts w:ascii="Calibri" w:hAnsi="Calibri" w:cs="Calibri"/>
                <w:b/>
                <w:bCs/>
                <w:color w:val="000000"/>
                <w:sz w:val="22"/>
                <w:szCs w:val="22"/>
                <w:lang w:val="en-US"/>
              </w:rPr>
            </w:pPr>
            <w:r w:rsidRPr="005A5B8C">
              <w:rPr>
                <w:rFonts w:ascii="Calibri" w:hAnsi="Calibri" w:cs="Calibri"/>
                <w:b/>
                <w:bCs/>
                <w:color w:val="000000"/>
                <w:sz w:val="22"/>
                <w:szCs w:val="22"/>
              </w:rPr>
              <w:t>Πληρωμές 202</w:t>
            </w:r>
            <w:r w:rsidRPr="005A5B8C">
              <w:rPr>
                <w:rFonts w:ascii="Calibri" w:hAnsi="Calibri" w:cs="Calibri"/>
                <w:b/>
                <w:bCs/>
                <w:color w:val="000000"/>
                <w:sz w:val="22"/>
                <w:szCs w:val="22"/>
                <w:lang w:val="en-US"/>
              </w:rPr>
              <w:t>3</w:t>
            </w:r>
          </w:p>
        </w:tc>
      </w:tr>
      <w:tr w:rsidR="00C72EE3" w:rsidRPr="005A5B8C" w:rsidTr="00C72EE3">
        <w:trPr>
          <w:trHeight w:val="336"/>
          <w:jc w:val="center"/>
        </w:trPr>
        <w:tc>
          <w:tcPr>
            <w:tcW w:w="521" w:type="dxa"/>
            <w:vMerge/>
            <w:tcBorders>
              <w:top w:val="single" w:sz="8" w:space="0" w:color="auto"/>
              <w:left w:val="single" w:sz="8" w:space="0" w:color="auto"/>
              <w:bottom w:val="single" w:sz="8" w:space="0" w:color="auto"/>
              <w:right w:val="single" w:sz="4" w:space="0" w:color="auto"/>
            </w:tcBorders>
            <w:vAlign w:val="center"/>
            <w:hideMark/>
          </w:tcPr>
          <w:p w:rsidR="00C72EE3" w:rsidRPr="005A5B8C" w:rsidRDefault="00C72EE3" w:rsidP="00C72EE3">
            <w:pPr>
              <w:rPr>
                <w:rFonts w:ascii="Calibri" w:hAnsi="Calibri" w:cs="Calibri"/>
                <w:b/>
                <w:bCs/>
                <w:sz w:val="22"/>
                <w:szCs w:val="22"/>
              </w:rPr>
            </w:pPr>
          </w:p>
        </w:tc>
        <w:tc>
          <w:tcPr>
            <w:tcW w:w="2598" w:type="dxa"/>
            <w:vMerge/>
            <w:tcBorders>
              <w:top w:val="single" w:sz="8" w:space="0" w:color="auto"/>
              <w:left w:val="single" w:sz="4" w:space="0" w:color="auto"/>
              <w:bottom w:val="single" w:sz="8" w:space="0" w:color="auto"/>
              <w:right w:val="single" w:sz="4" w:space="0" w:color="auto"/>
            </w:tcBorders>
            <w:vAlign w:val="center"/>
            <w:hideMark/>
          </w:tcPr>
          <w:p w:rsidR="00C72EE3" w:rsidRPr="005A5B8C" w:rsidRDefault="00C72EE3" w:rsidP="00C72EE3">
            <w:pPr>
              <w:rPr>
                <w:rFonts w:ascii="Calibri" w:hAnsi="Calibri" w:cs="Calibri"/>
                <w:b/>
                <w:bCs/>
                <w:sz w:val="22"/>
                <w:szCs w:val="22"/>
              </w:rPr>
            </w:pPr>
          </w:p>
        </w:tc>
        <w:tc>
          <w:tcPr>
            <w:tcW w:w="1265" w:type="dxa"/>
            <w:tcBorders>
              <w:top w:val="single" w:sz="4" w:space="0" w:color="auto"/>
              <w:left w:val="single" w:sz="4" w:space="0" w:color="auto"/>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Calibri" w:hAnsi="Calibri" w:cs="Calibri"/>
                <w:b/>
                <w:bCs/>
                <w:sz w:val="22"/>
                <w:szCs w:val="22"/>
              </w:rPr>
            </w:pPr>
            <w:r w:rsidRPr="005A5B8C">
              <w:rPr>
                <w:rFonts w:ascii="Calibri" w:hAnsi="Calibri" w:cs="Calibri"/>
                <w:b/>
                <w:bCs/>
                <w:sz w:val="22"/>
                <w:szCs w:val="22"/>
              </w:rPr>
              <w:t>(1)</w:t>
            </w:r>
          </w:p>
        </w:tc>
        <w:tc>
          <w:tcPr>
            <w:tcW w:w="1265" w:type="dxa"/>
            <w:tcBorders>
              <w:top w:val="single" w:sz="4" w:space="0" w:color="auto"/>
              <w:left w:val="nil"/>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Calibri" w:hAnsi="Calibri" w:cs="Calibri"/>
                <w:b/>
                <w:bCs/>
                <w:sz w:val="22"/>
                <w:szCs w:val="22"/>
              </w:rPr>
            </w:pPr>
            <w:r w:rsidRPr="005A5B8C">
              <w:rPr>
                <w:rFonts w:ascii="Calibri" w:hAnsi="Calibri" w:cs="Calibri"/>
                <w:b/>
                <w:bCs/>
                <w:sz w:val="22"/>
                <w:szCs w:val="22"/>
              </w:rPr>
              <w:t>(3)</w:t>
            </w:r>
          </w:p>
        </w:tc>
      </w:tr>
      <w:tr w:rsidR="00C72EE3" w:rsidRPr="005A5B8C" w:rsidTr="00C72EE3">
        <w:trPr>
          <w:trHeight w:val="381"/>
          <w:jc w:val="center"/>
        </w:trPr>
        <w:tc>
          <w:tcPr>
            <w:tcW w:w="521"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Calibri" w:hAnsi="Calibri" w:cs="Calibri"/>
                <w:sz w:val="22"/>
                <w:szCs w:val="22"/>
              </w:rPr>
            </w:pPr>
            <w:r w:rsidRPr="005A5B8C">
              <w:rPr>
                <w:rFonts w:ascii="Calibri" w:hAnsi="Calibri" w:cs="Calibri"/>
                <w:sz w:val="22"/>
                <w:szCs w:val="22"/>
              </w:rPr>
              <w:t>6.</w:t>
            </w:r>
          </w:p>
        </w:tc>
        <w:tc>
          <w:tcPr>
            <w:tcW w:w="2598"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Calibri" w:hAnsi="Calibri" w:cs="Calibri"/>
                <w:sz w:val="22"/>
                <w:szCs w:val="22"/>
              </w:rPr>
            </w:pPr>
            <w:proofErr w:type="spellStart"/>
            <w:r w:rsidRPr="005A5B8C">
              <w:rPr>
                <w:rFonts w:ascii="Calibri" w:hAnsi="Calibri" w:cs="Calibri"/>
                <w:sz w:val="22"/>
                <w:szCs w:val="22"/>
              </w:rPr>
              <w:t>Εξοδα</w:t>
            </w:r>
            <w:proofErr w:type="spellEnd"/>
            <w:r w:rsidRPr="005A5B8C">
              <w:rPr>
                <w:rFonts w:ascii="Calibri" w:hAnsi="Calibri" w:cs="Calibri"/>
                <w:sz w:val="22"/>
                <w:szCs w:val="22"/>
              </w:rPr>
              <w:t xml:space="preserve"> χρήσης</w:t>
            </w:r>
          </w:p>
        </w:tc>
        <w:tc>
          <w:tcPr>
            <w:tcW w:w="1265"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lang w:val="en-US"/>
              </w:rPr>
            </w:pPr>
            <w:r w:rsidRPr="005A5B8C">
              <w:rPr>
                <w:rFonts w:ascii="Calibri" w:hAnsi="Calibri" w:cs="Calibri"/>
                <w:sz w:val="22"/>
                <w:szCs w:val="22"/>
                <w:lang w:val="en-US"/>
              </w:rPr>
              <w:t>13.080.235,46</w:t>
            </w:r>
          </w:p>
        </w:tc>
        <w:tc>
          <w:tcPr>
            <w:tcW w:w="1265"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lang w:val="en-US"/>
              </w:rPr>
            </w:pPr>
            <w:r w:rsidRPr="005A5B8C">
              <w:rPr>
                <w:rFonts w:ascii="Calibri" w:hAnsi="Calibri" w:cs="Calibri"/>
                <w:sz w:val="22"/>
                <w:szCs w:val="22"/>
                <w:lang w:val="en-US"/>
              </w:rPr>
              <w:t>11.227.332,15</w:t>
            </w:r>
          </w:p>
        </w:tc>
      </w:tr>
      <w:tr w:rsidR="00C72EE3" w:rsidRPr="005A5B8C" w:rsidTr="00C72EE3">
        <w:trPr>
          <w:trHeight w:val="390"/>
          <w:jc w:val="center"/>
        </w:trPr>
        <w:tc>
          <w:tcPr>
            <w:tcW w:w="52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Calibri" w:hAnsi="Calibri" w:cs="Calibri"/>
                <w:sz w:val="22"/>
                <w:szCs w:val="22"/>
              </w:rPr>
            </w:pPr>
            <w:r w:rsidRPr="005A5B8C">
              <w:rPr>
                <w:rFonts w:ascii="Calibri" w:hAnsi="Calibri" w:cs="Calibri"/>
                <w:sz w:val="22"/>
                <w:szCs w:val="22"/>
              </w:rPr>
              <w:t>7.</w:t>
            </w:r>
          </w:p>
        </w:tc>
        <w:tc>
          <w:tcPr>
            <w:tcW w:w="2598" w:type="dxa"/>
            <w:tcBorders>
              <w:top w:val="single" w:sz="4" w:space="0" w:color="auto"/>
              <w:left w:val="nil"/>
              <w:bottom w:val="single" w:sz="4" w:space="0" w:color="auto"/>
              <w:right w:val="single" w:sz="4" w:space="0" w:color="auto"/>
            </w:tcBorders>
            <w:shd w:val="clear" w:color="auto" w:fill="auto"/>
            <w:vAlign w:val="center"/>
            <w:hideMark/>
          </w:tcPr>
          <w:p w:rsidR="00C72EE3" w:rsidRPr="005A5B8C" w:rsidRDefault="00C72EE3" w:rsidP="00C72EE3">
            <w:pPr>
              <w:rPr>
                <w:rFonts w:ascii="Calibri" w:hAnsi="Calibri" w:cs="Calibri"/>
                <w:sz w:val="22"/>
                <w:szCs w:val="22"/>
              </w:rPr>
            </w:pPr>
            <w:r w:rsidRPr="005A5B8C">
              <w:rPr>
                <w:rFonts w:ascii="Calibri" w:hAnsi="Calibri" w:cs="Calibri"/>
                <w:sz w:val="22"/>
                <w:szCs w:val="22"/>
              </w:rPr>
              <w:t>Επενδύσεις</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lang w:val="en-US"/>
              </w:rPr>
            </w:pPr>
            <w:r w:rsidRPr="005A5B8C">
              <w:rPr>
                <w:rFonts w:ascii="Calibri" w:hAnsi="Calibri" w:cs="Calibri"/>
                <w:sz w:val="22"/>
                <w:szCs w:val="22"/>
                <w:lang w:val="en-US"/>
              </w:rPr>
              <w:t>16.062.278,55</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rPr>
            </w:pPr>
            <w:r w:rsidRPr="005A5B8C">
              <w:rPr>
                <w:rFonts w:ascii="Calibri" w:hAnsi="Calibri" w:cs="Calibri"/>
                <w:sz w:val="22"/>
                <w:szCs w:val="22"/>
              </w:rPr>
              <w:t>4.127.285,26</w:t>
            </w:r>
          </w:p>
        </w:tc>
      </w:tr>
      <w:tr w:rsidR="00C72EE3" w:rsidRPr="005A5B8C" w:rsidTr="00C72EE3">
        <w:trPr>
          <w:trHeight w:val="420"/>
          <w:jc w:val="center"/>
        </w:trPr>
        <w:tc>
          <w:tcPr>
            <w:tcW w:w="52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Calibri" w:hAnsi="Calibri" w:cs="Calibri"/>
                <w:sz w:val="22"/>
                <w:szCs w:val="22"/>
              </w:rPr>
            </w:pPr>
            <w:r w:rsidRPr="005A5B8C">
              <w:rPr>
                <w:rFonts w:ascii="Calibri" w:hAnsi="Calibri" w:cs="Calibri"/>
                <w:sz w:val="22"/>
                <w:szCs w:val="22"/>
              </w:rPr>
              <w:t>81</w:t>
            </w:r>
          </w:p>
        </w:tc>
        <w:tc>
          <w:tcPr>
            <w:tcW w:w="2598" w:type="dxa"/>
            <w:tcBorders>
              <w:top w:val="single" w:sz="4" w:space="0" w:color="auto"/>
              <w:left w:val="nil"/>
              <w:bottom w:val="single" w:sz="4" w:space="0" w:color="auto"/>
              <w:right w:val="single" w:sz="4" w:space="0" w:color="auto"/>
            </w:tcBorders>
            <w:shd w:val="clear" w:color="auto" w:fill="auto"/>
            <w:vAlign w:val="center"/>
            <w:hideMark/>
          </w:tcPr>
          <w:p w:rsidR="00C72EE3" w:rsidRPr="005A5B8C" w:rsidRDefault="00C72EE3" w:rsidP="00C72EE3">
            <w:pPr>
              <w:rPr>
                <w:rFonts w:ascii="Calibri" w:hAnsi="Calibri" w:cs="Calibri"/>
                <w:sz w:val="22"/>
                <w:szCs w:val="22"/>
              </w:rPr>
            </w:pPr>
            <w:r w:rsidRPr="005A5B8C">
              <w:rPr>
                <w:rFonts w:ascii="Calibri" w:hAnsi="Calibri" w:cs="Calibri"/>
                <w:sz w:val="22"/>
                <w:szCs w:val="22"/>
              </w:rPr>
              <w:t xml:space="preserve">Πληρωμές ΠΟΕ </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rPr>
            </w:pPr>
            <w:r w:rsidRPr="005A5B8C">
              <w:rPr>
                <w:rFonts w:ascii="Calibri" w:hAnsi="Calibri" w:cs="Calibri"/>
                <w:sz w:val="22"/>
                <w:szCs w:val="22"/>
              </w:rPr>
              <w:t>349.981,90</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rPr>
            </w:pPr>
            <w:r w:rsidRPr="005A5B8C">
              <w:rPr>
                <w:rFonts w:ascii="Calibri" w:hAnsi="Calibri" w:cs="Calibri"/>
                <w:sz w:val="22"/>
                <w:szCs w:val="22"/>
              </w:rPr>
              <w:t>996.495,21</w:t>
            </w:r>
          </w:p>
        </w:tc>
      </w:tr>
      <w:tr w:rsidR="00C72EE3" w:rsidRPr="005A5B8C" w:rsidTr="00C72EE3">
        <w:trPr>
          <w:trHeight w:val="468"/>
          <w:jc w:val="center"/>
        </w:trPr>
        <w:tc>
          <w:tcPr>
            <w:tcW w:w="521"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Calibri" w:hAnsi="Calibri" w:cs="Calibri"/>
                <w:sz w:val="22"/>
                <w:szCs w:val="22"/>
              </w:rPr>
            </w:pPr>
            <w:r w:rsidRPr="005A5B8C">
              <w:rPr>
                <w:rFonts w:ascii="Calibri" w:hAnsi="Calibri" w:cs="Calibri"/>
                <w:sz w:val="22"/>
                <w:szCs w:val="22"/>
              </w:rPr>
              <w:t>82</w:t>
            </w:r>
          </w:p>
        </w:tc>
        <w:tc>
          <w:tcPr>
            <w:tcW w:w="2598"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Calibri" w:hAnsi="Calibri" w:cs="Calibri"/>
                <w:sz w:val="22"/>
                <w:szCs w:val="22"/>
              </w:rPr>
            </w:pPr>
            <w:r w:rsidRPr="005A5B8C">
              <w:rPr>
                <w:rFonts w:ascii="Calibri" w:hAnsi="Calibri" w:cs="Calibri"/>
                <w:sz w:val="22"/>
                <w:szCs w:val="22"/>
              </w:rPr>
              <w:t xml:space="preserve">Αποδόσεις υπέρ Δημοσίου και τρίτων </w:t>
            </w:r>
          </w:p>
        </w:tc>
        <w:tc>
          <w:tcPr>
            <w:tcW w:w="1265"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rPr>
            </w:pPr>
            <w:r w:rsidRPr="005A5B8C">
              <w:rPr>
                <w:rFonts w:ascii="Calibri" w:hAnsi="Calibri" w:cs="Calibri"/>
                <w:sz w:val="22"/>
                <w:szCs w:val="22"/>
              </w:rPr>
              <w:t>3.008.148,03</w:t>
            </w:r>
          </w:p>
        </w:tc>
        <w:tc>
          <w:tcPr>
            <w:tcW w:w="1265"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rPr>
            </w:pPr>
            <w:r w:rsidRPr="005A5B8C">
              <w:rPr>
                <w:rFonts w:ascii="Calibri" w:hAnsi="Calibri" w:cs="Calibri"/>
                <w:sz w:val="22"/>
                <w:szCs w:val="22"/>
              </w:rPr>
              <w:t>2.729.293,45</w:t>
            </w:r>
          </w:p>
        </w:tc>
      </w:tr>
      <w:tr w:rsidR="00C72EE3" w:rsidRPr="005A5B8C" w:rsidTr="00C72EE3">
        <w:trPr>
          <w:trHeight w:val="432"/>
          <w:jc w:val="center"/>
        </w:trPr>
        <w:tc>
          <w:tcPr>
            <w:tcW w:w="521"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Calibri" w:hAnsi="Calibri" w:cs="Calibri"/>
                <w:sz w:val="22"/>
                <w:szCs w:val="22"/>
              </w:rPr>
            </w:pPr>
            <w:r w:rsidRPr="005A5B8C">
              <w:rPr>
                <w:rFonts w:ascii="Calibri" w:hAnsi="Calibri" w:cs="Calibri"/>
                <w:sz w:val="22"/>
                <w:szCs w:val="22"/>
              </w:rPr>
              <w:t>85</w:t>
            </w:r>
          </w:p>
        </w:tc>
        <w:tc>
          <w:tcPr>
            <w:tcW w:w="2598"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Calibri" w:hAnsi="Calibri" w:cs="Calibri"/>
                <w:sz w:val="22"/>
                <w:szCs w:val="22"/>
              </w:rPr>
            </w:pPr>
            <w:r w:rsidRPr="005A5B8C">
              <w:rPr>
                <w:rFonts w:ascii="Calibri" w:hAnsi="Calibri" w:cs="Calibri"/>
                <w:sz w:val="22"/>
                <w:szCs w:val="22"/>
              </w:rPr>
              <w:t>Προβλέψεις μη είσπραξης</w:t>
            </w:r>
          </w:p>
        </w:tc>
        <w:tc>
          <w:tcPr>
            <w:tcW w:w="1265"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rPr>
            </w:pPr>
            <w:r w:rsidRPr="005A5B8C">
              <w:rPr>
                <w:rFonts w:ascii="Calibri" w:hAnsi="Calibri" w:cs="Calibri"/>
                <w:sz w:val="22"/>
                <w:szCs w:val="22"/>
              </w:rPr>
              <w:t>3.674.421,18</w:t>
            </w:r>
          </w:p>
        </w:tc>
        <w:tc>
          <w:tcPr>
            <w:tcW w:w="1265"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rPr>
            </w:pPr>
            <w:r w:rsidRPr="005A5B8C">
              <w:rPr>
                <w:rFonts w:ascii="Calibri" w:hAnsi="Calibri" w:cs="Calibri"/>
                <w:sz w:val="22"/>
                <w:szCs w:val="22"/>
              </w:rPr>
              <w:t>0,00</w:t>
            </w:r>
          </w:p>
        </w:tc>
      </w:tr>
      <w:tr w:rsidR="00C72EE3" w:rsidRPr="005A5B8C" w:rsidTr="00C72EE3">
        <w:trPr>
          <w:trHeight w:val="381"/>
          <w:jc w:val="center"/>
        </w:trPr>
        <w:tc>
          <w:tcPr>
            <w:tcW w:w="521"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Calibri" w:hAnsi="Calibri" w:cs="Calibri"/>
                <w:sz w:val="22"/>
                <w:szCs w:val="22"/>
              </w:rPr>
            </w:pPr>
            <w:r w:rsidRPr="005A5B8C">
              <w:rPr>
                <w:rFonts w:ascii="Calibri" w:hAnsi="Calibri" w:cs="Calibri"/>
                <w:sz w:val="22"/>
                <w:szCs w:val="22"/>
              </w:rPr>
              <w:t>9.</w:t>
            </w:r>
          </w:p>
        </w:tc>
        <w:tc>
          <w:tcPr>
            <w:tcW w:w="2598"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Calibri" w:hAnsi="Calibri" w:cs="Calibri"/>
                <w:sz w:val="22"/>
                <w:szCs w:val="22"/>
              </w:rPr>
            </w:pPr>
            <w:r w:rsidRPr="005A5B8C">
              <w:rPr>
                <w:rFonts w:ascii="Calibri" w:hAnsi="Calibri" w:cs="Calibri"/>
                <w:sz w:val="22"/>
                <w:szCs w:val="22"/>
              </w:rPr>
              <w:t>Αποθεματικό</w:t>
            </w:r>
          </w:p>
        </w:tc>
        <w:tc>
          <w:tcPr>
            <w:tcW w:w="1265"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rPr>
            </w:pPr>
            <w:r w:rsidRPr="005A5B8C">
              <w:rPr>
                <w:rFonts w:ascii="Calibri" w:hAnsi="Calibri" w:cs="Calibri"/>
                <w:sz w:val="22"/>
                <w:szCs w:val="22"/>
              </w:rPr>
              <w:t>401.657,91</w:t>
            </w:r>
          </w:p>
        </w:tc>
        <w:tc>
          <w:tcPr>
            <w:tcW w:w="1265"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rPr>
            </w:pPr>
            <w:r w:rsidRPr="005A5B8C">
              <w:rPr>
                <w:rFonts w:ascii="Calibri" w:hAnsi="Calibri" w:cs="Calibri"/>
                <w:sz w:val="22"/>
                <w:szCs w:val="22"/>
              </w:rPr>
              <w:t>240.367,27</w:t>
            </w:r>
          </w:p>
        </w:tc>
      </w:tr>
      <w:tr w:rsidR="00C72EE3" w:rsidRPr="005A5B8C" w:rsidTr="00C72EE3">
        <w:trPr>
          <w:trHeight w:val="462"/>
          <w:jc w:val="center"/>
        </w:trPr>
        <w:tc>
          <w:tcPr>
            <w:tcW w:w="521" w:type="dxa"/>
            <w:tcBorders>
              <w:top w:val="nil"/>
              <w:left w:val="single" w:sz="8" w:space="0" w:color="auto"/>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Calibri" w:hAnsi="Calibri" w:cs="Calibri"/>
                <w:b/>
                <w:bCs/>
                <w:sz w:val="22"/>
                <w:szCs w:val="22"/>
              </w:rPr>
            </w:pPr>
            <w:r w:rsidRPr="005A5B8C">
              <w:rPr>
                <w:rFonts w:ascii="Calibri" w:hAnsi="Calibri" w:cs="Calibri"/>
                <w:b/>
                <w:bCs/>
                <w:sz w:val="22"/>
                <w:szCs w:val="22"/>
              </w:rPr>
              <w:t> </w:t>
            </w:r>
          </w:p>
        </w:tc>
        <w:tc>
          <w:tcPr>
            <w:tcW w:w="2598" w:type="dxa"/>
            <w:tcBorders>
              <w:top w:val="nil"/>
              <w:left w:val="nil"/>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Calibri" w:hAnsi="Calibri" w:cs="Calibri"/>
                <w:b/>
                <w:bCs/>
                <w:sz w:val="22"/>
                <w:szCs w:val="22"/>
              </w:rPr>
            </w:pPr>
            <w:r w:rsidRPr="005A5B8C">
              <w:rPr>
                <w:rFonts w:ascii="Calibri" w:hAnsi="Calibri" w:cs="Calibri"/>
                <w:b/>
                <w:bCs/>
                <w:sz w:val="22"/>
                <w:szCs w:val="22"/>
              </w:rPr>
              <w:t>Σύνολα</w:t>
            </w:r>
          </w:p>
        </w:tc>
        <w:tc>
          <w:tcPr>
            <w:tcW w:w="1265" w:type="dxa"/>
            <w:tcBorders>
              <w:top w:val="nil"/>
              <w:left w:val="nil"/>
              <w:bottom w:val="single" w:sz="8" w:space="0" w:color="auto"/>
              <w:right w:val="single" w:sz="4" w:space="0" w:color="auto"/>
            </w:tcBorders>
            <w:shd w:val="clear" w:color="D8D8D8" w:fill="D9D9D9"/>
            <w:vAlign w:val="center"/>
            <w:hideMark/>
          </w:tcPr>
          <w:p w:rsidR="00C72EE3" w:rsidRPr="008E42B9" w:rsidRDefault="00C72EE3" w:rsidP="00C72EE3">
            <w:pPr>
              <w:jc w:val="right"/>
              <w:rPr>
                <w:rFonts w:ascii="Calibri" w:hAnsi="Calibri" w:cs="Calibri"/>
                <w:b/>
                <w:color w:val="000000"/>
                <w:sz w:val="22"/>
                <w:szCs w:val="22"/>
              </w:rPr>
            </w:pPr>
            <w:r w:rsidRPr="008E42B9">
              <w:rPr>
                <w:rFonts w:ascii="Calibri" w:hAnsi="Calibri" w:cs="Calibri"/>
                <w:b/>
                <w:color w:val="000000"/>
                <w:sz w:val="22"/>
                <w:szCs w:val="22"/>
              </w:rPr>
              <w:t>36.576.723,03</w:t>
            </w:r>
          </w:p>
          <w:p w:rsidR="00C72EE3" w:rsidRPr="008E42B9" w:rsidRDefault="00C72EE3" w:rsidP="00C72EE3">
            <w:pPr>
              <w:jc w:val="right"/>
              <w:rPr>
                <w:rFonts w:ascii="Calibri" w:hAnsi="Calibri" w:cs="Calibri"/>
                <w:b/>
                <w:bCs/>
                <w:sz w:val="22"/>
                <w:szCs w:val="22"/>
              </w:rPr>
            </w:pPr>
          </w:p>
        </w:tc>
        <w:tc>
          <w:tcPr>
            <w:tcW w:w="1265" w:type="dxa"/>
            <w:tcBorders>
              <w:top w:val="nil"/>
              <w:left w:val="nil"/>
              <w:bottom w:val="single" w:sz="8" w:space="0" w:color="auto"/>
              <w:right w:val="single" w:sz="4" w:space="0" w:color="auto"/>
            </w:tcBorders>
            <w:shd w:val="clear" w:color="D8D8D8" w:fill="D9D9D9"/>
            <w:vAlign w:val="center"/>
            <w:hideMark/>
          </w:tcPr>
          <w:p w:rsidR="00C72EE3" w:rsidRPr="008E42B9" w:rsidRDefault="00C72EE3" w:rsidP="00C72EE3">
            <w:pPr>
              <w:jc w:val="right"/>
              <w:rPr>
                <w:rFonts w:ascii="Calibri" w:hAnsi="Calibri" w:cs="Calibri"/>
                <w:b/>
                <w:color w:val="000000"/>
                <w:sz w:val="22"/>
                <w:szCs w:val="22"/>
              </w:rPr>
            </w:pPr>
            <w:r w:rsidRPr="008E42B9">
              <w:rPr>
                <w:rFonts w:ascii="Calibri" w:hAnsi="Calibri" w:cs="Calibri"/>
                <w:b/>
                <w:color w:val="000000"/>
                <w:sz w:val="22"/>
                <w:szCs w:val="22"/>
              </w:rPr>
              <w:t>19.320.773,34</w:t>
            </w:r>
          </w:p>
          <w:p w:rsidR="00C72EE3" w:rsidRPr="008E42B9" w:rsidRDefault="00C72EE3" w:rsidP="00C72EE3">
            <w:pPr>
              <w:jc w:val="right"/>
              <w:rPr>
                <w:rFonts w:ascii="Calibri" w:hAnsi="Calibri" w:cs="Calibri"/>
                <w:b/>
                <w:bCs/>
                <w:sz w:val="22"/>
                <w:szCs w:val="22"/>
              </w:rPr>
            </w:pPr>
          </w:p>
        </w:tc>
      </w:tr>
    </w:tbl>
    <w:p w:rsidR="00C72EE3" w:rsidRDefault="00C72EE3" w:rsidP="00C72EE3">
      <w:pPr>
        <w:jc w:val="both"/>
        <w:rPr>
          <w:rFonts w:ascii="Calibri" w:hAnsi="Calibri" w:cs="Calibri"/>
          <w:b/>
        </w:rPr>
      </w:pPr>
    </w:p>
    <w:p w:rsidR="00C72EE3" w:rsidRDefault="00C72EE3" w:rsidP="00C72EE3">
      <w:pPr>
        <w:jc w:val="both"/>
        <w:rPr>
          <w:lang w:val="en-US"/>
        </w:rPr>
      </w:pPr>
    </w:p>
    <w:p w:rsidR="00C72EE3" w:rsidRDefault="00C72EE3" w:rsidP="00C72EE3">
      <w:pPr>
        <w:jc w:val="center"/>
        <w:rPr>
          <w:rFonts w:ascii="Calibri" w:hAnsi="Calibri" w:cs="Calibri"/>
          <w:b/>
          <w:bCs/>
        </w:rPr>
      </w:pPr>
      <w:r>
        <w:rPr>
          <w:rFonts w:ascii="Calibri" w:hAnsi="Calibri" w:cs="Calibri"/>
          <w:b/>
          <w:bCs/>
        </w:rPr>
        <w:t>Πίνακας: Έ</w:t>
      </w:r>
      <w:r w:rsidRPr="00A460BB">
        <w:rPr>
          <w:rFonts w:ascii="Calibri" w:hAnsi="Calibri" w:cs="Calibri"/>
          <w:b/>
          <w:bCs/>
        </w:rPr>
        <w:t>σοδα 202</w:t>
      </w:r>
      <w:r w:rsidRPr="00F272D5">
        <w:rPr>
          <w:rFonts w:ascii="Calibri" w:hAnsi="Calibri" w:cs="Calibri"/>
          <w:b/>
          <w:bCs/>
        </w:rPr>
        <w:t>3</w:t>
      </w:r>
      <w:r w:rsidRPr="00A460BB">
        <w:rPr>
          <w:rFonts w:ascii="Calibri" w:hAnsi="Calibri" w:cs="Calibri"/>
          <w:b/>
          <w:bCs/>
        </w:rPr>
        <w:t xml:space="preserve"> κατά κατηγορία Π/Υ</w:t>
      </w:r>
    </w:p>
    <w:p w:rsidR="00C72EE3" w:rsidRDefault="00C72EE3" w:rsidP="00C72EE3">
      <w:pPr>
        <w:jc w:val="center"/>
        <w:rPr>
          <w:rFonts w:ascii="Calibri" w:hAnsi="Calibri" w:cs="Calibri"/>
          <w:b/>
          <w:bCs/>
        </w:rPr>
      </w:pPr>
    </w:p>
    <w:tbl>
      <w:tblPr>
        <w:tblW w:w="7542" w:type="dxa"/>
        <w:jc w:val="center"/>
        <w:tblLook w:val="04A0"/>
      </w:tblPr>
      <w:tblGrid>
        <w:gridCol w:w="588"/>
        <w:gridCol w:w="2016"/>
        <w:gridCol w:w="1816"/>
        <w:gridCol w:w="1584"/>
        <w:gridCol w:w="1538"/>
      </w:tblGrid>
      <w:tr w:rsidR="00C72EE3" w:rsidRPr="008C7429" w:rsidTr="00C72EE3">
        <w:trPr>
          <w:trHeight w:val="602"/>
          <w:jc w:val="center"/>
        </w:trPr>
        <w:tc>
          <w:tcPr>
            <w:tcW w:w="505" w:type="dxa"/>
            <w:tcBorders>
              <w:top w:val="single" w:sz="8" w:space="0" w:color="auto"/>
              <w:left w:val="single" w:sz="8" w:space="0" w:color="auto"/>
              <w:bottom w:val="double" w:sz="6" w:space="0" w:color="auto"/>
              <w:right w:val="single" w:sz="4" w:space="0" w:color="auto"/>
            </w:tcBorders>
            <w:shd w:val="clear" w:color="D8D8D8" w:fill="D9D9D9"/>
            <w:vAlign w:val="center"/>
            <w:hideMark/>
          </w:tcPr>
          <w:p w:rsidR="00C72EE3" w:rsidRPr="008C7429" w:rsidRDefault="00C72EE3" w:rsidP="00C72EE3">
            <w:pPr>
              <w:jc w:val="center"/>
              <w:rPr>
                <w:rFonts w:asciiTheme="minorHAnsi" w:hAnsiTheme="minorHAnsi" w:cstheme="minorHAnsi"/>
                <w:b/>
                <w:bCs/>
                <w:sz w:val="22"/>
                <w:szCs w:val="22"/>
              </w:rPr>
            </w:pPr>
            <w:r w:rsidRPr="008C7429">
              <w:rPr>
                <w:rFonts w:asciiTheme="minorHAnsi" w:hAnsiTheme="minorHAnsi" w:cstheme="minorHAnsi"/>
                <w:b/>
                <w:bCs/>
                <w:sz w:val="22"/>
                <w:szCs w:val="22"/>
              </w:rPr>
              <w:t>Κ.Α.</w:t>
            </w:r>
          </w:p>
        </w:tc>
        <w:tc>
          <w:tcPr>
            <w:tcW w:w="2058" w:type="dxa"/>
            <w:tcBorders>
              <w:top w:val="single" w:sz="8" w:space="0" w:color="auto"/>
              <w:left w:val="nil"/>
              <w:bottom w:val="double" w:sz="6" w:space="0" w:color="auto"/>
              <w:right w:val="single" w:sz="4" w:space="0" w:color="auto"/>
            </w:tcBorders>
            <w:shd w:val="clear" w:color="D8D8D8" w:fill="D9D9D9"/>
            <w:vAlign w:val="center"/>
            <w:hideMark/>
          </w:tcPr>
          <w:p w:rsidR="00C72EE3" w:rsidRPr="008C7429" w:rsidRDefault="00C72EE3" w:rsidP="00C72EE3">
            <w:pPr>
              <w:jc w:val="center"/>
              <w:rPr>
                <w:rFonts w:asciiTheme="minorHAnsi" w:hAnsiTheme="minorHAnsi" w:cstheme="minorHAnsi"/>
                <w:b/>
                <w:bCs/>
                <w:sz w:val="22"/>
                <w:szCs w:val="22"/>
              </w:rPr>
            </w:pPr>
            <w:r w:rsidRPr="008C7429">
              <w:rPr>
                <w:rFonts w:asciiTheme="minorHAnsi" w:hAnsiTheme="minorHAnsi" w:cstheme="minorHAnsi"/>
                <w:b/>
                <w:bCs/>
                <w:sz w:val="22"/>
                <w:szCs w:val="22"/>
              </w:rPr>
              <w:t>Περιγραφή</w:t>
            </w:r>
          </w:p>
        </w:tc>
        <w:tc>
          <w:tcPr>
            <w:tcW w:w="1847" w:type="dxa"/>
            <w:tcBorders>
              <w:top w:val="single" w:sz="8" w:space="0" w:color="auto"/>
              <w:left w:val="nil"/>
              <w:bottom w:val="double" w:sz="6" w:space="0" w:color="auto"/>
              <w:right w:val="single" w:sz="4" w:space="0" w:color="auto"/>
            </w:tcBorders>
            <w:shd w:val="clear" w:color="D8D8D8" w:fill="D9D9D9"/>
            <w:vAlign w:val="center"/>
            <w:hideMark/>
          </w:tcPr>
          <w:p w:rsidR="00C72EE3" w:rsidRPr="008C7429" w:rsidRDefault="00C72EE3" w:rsidP="00C72EE3">
            <w:pPr>
              <w:jc w:val="center"/>
              <w:rPr>
                <w:rFonts w:asciiTheme="minorHAnsi" w:hAnsiTheme="minorHAnsi" w:cstheme="minorHAnsi"/>
                <w:b/>
                <w:bCs/>
                <w:color w:val="000000"/>
                <w:sz w:val="22"/>
                <w:szCs w:val="22"/>
              </w:rPr>
            </w:pPr>
            <w:proofErr w:type="spellStart"/>
            <w:r w:rsidRPr="008C7429">
              <w:rPr>
                <w:rFonts w:asciiTheme="minorHAnsi" w:hAnsiTheme="minorHAnsi" w:cstheme="minorHAnsi"/>
                <w:b/>
                <w:bCs/>
                <w:color w:val="000000"/>
                <w:sz w:val="22"/>
                <w:szCs w:val="22"/>
              </w:rPr>
              <w:t>Προυπ</w:t>
            </w:r>
            <w:proofErr w:type="spellEnd"/>
            <w:r w:rsidRPr="008C7429">
              <w:rPr>
                <w:rFonts w:asciiTheme="minorHAnsi" w:hAnsiTheme="minorHAnsi" w:cstheme="minorHAnsi"/>
                <w:b/>
                <w:bCs/>
                <w:color w:val="000000"/>
                <w:sz w:val="22"/>
                <w:szCs w:val="22"/>
              </w:rPr>
              <w:t>/</w:t>
            </w:r>
            <w:proofErr w:type="spellStart"/>
            <w:r w:rsidRPr="008C7429">
              <w:rPr>
                <w:rFonts w:asciiTheme="minorHAnsi" w:hAnsiTheme="minorHAnsi" w:cstheme="minorHAnsi"/>
                <w:b/>
                <w:bCs/>
                <w:color w:val="000000"/>
                <w:sz w:val="22"/>
                <w:szCs w:val="22"/>
              </w:rPr>
              <w:t>σμός</w:t>
            </w:r>
            <w:proofErr w:type="spellEnd"/>
            <w:r w:rsidRPr="008C7429">
              <w:rPr>
                <w:rFonts w:asciiTheme="minorHAnsi" w:hAnsiTheme="minorHAnsi" w:cstheme="minorHAnsi"/>
                <w:b/>
                <w:bCs/>
                <w:color w:val="000000"/>
                <w:sz w:val="22"/>
                <w:szCs w:val="22"/>
              </w:rPr>
              <w:t xml:space="preserve"> 2023</w:t>
            </w:r>
          </w:p>
        </w:tc>
        <w:tc>
          <w:tcPr>
            <w:tcW w:w="1592" w:type="dxa"/>
            <w:tcBorders>
              <w:top w:val="single" w:sz="8" w:space="0" w:color="auto"/>
              <w:left w:val="nil"/>
              <w:bottom w:val="double" w:sz="6" w:space="0" w:color="auto"/>
              <w:right w:val="single" w:sz="4" w:space="0" w:color="auto"/>
            </w:tcBorders>
            <w:shd w:val="clear" w:color="D8D8D8" w:fill="D9D9D9"/>
            <w:vAlign w:val="center"/>
            <w:hideMark/>
          </w:tcPr>
          <w:p w:rsidR="00C72EE3" w:rsidRPr="008C7429" w:rsidRDefault="00C72EE3" w:rsidP="00C72EE3">
            <w:pPr>
              <w:jc w:val="center"/>
              <w:rPr>
                <w:rFonts w:asciiTheme="minorHAnsi" w:hAnsiTheme="minorHAnsi" w:cstheme="minorHAnsi"/>
                <w:b/>
                <w:bCs/>
                <w:color w:val="000000"/>
                <w:sz w:val="22"/>
                <w:szCs w:val="22"/>
              </w:rPr>
            </w:pPr>
            <w:r w:rsidRPr="008C7429">
              <w:rPr>
                <w:rFonts w:asciiTheme="minorHAnsi" w:hAnsiTheme="minorHAnsi" w:cstheme="minorHAnsi"/>
                <w:b/>
                <w:bCs/>
                <w:color w:val="000000"/>
                <w:sz w:val="22"/>
                <w:szCs w:val="22"/>
              </w:rPr>
              <w:t>Βεβαιωθέντα 2023</w:t>
            </w:r>
          </w:p>
        </w:tc>
        <w:tc>
          <w:tcPr>
            <w:tcW w:w="1540" w:type="dxa"/>
            <w:tcBorders>
              <w:top w:val="single" w:sz="8" w:space="0" w:color="auto"/>
              <w:left w:val="nil"/>
              <w:bottom w:val="double" w:sz="6" w:space="0" w:color="auto"/>
              <w:right w:val="single" w:sz="4" w:space="0" w:color="auto"/>
            </w:tcBorders>
            <w:shd w:val="clear" w:color="D8D8D8" w:fill="D9D9D9"/>
            <w:vAlign w:val="center"/>
            <w:hideMark/>
          </w:tcPr>
          <w:p w:rsidR="00C72EE3" w:rsidRPr="008C7429" w:rsidRDefault="00C72EE3" w:rsidP="00C72EE3">
            <w:pPr>
              <w:jc w:val="center"/>
              <w:rPr>
                <w:rFonts w:asciiTheme="minorHAnsi" w:hAnsiTheme="minorHAnsi" w:cstheme="minorHAnsi"/>
                <w:b/>
                <w:bCs/>
                <w:color w:val="000000"/>
                <w:sz w:val="22"/>
                <w:szCs w:val="22"/>
              </w:rPr>
            </w:pPr>
            <w:r w:rsidRPr="008C7429">
              <w:rPr>
                <w:rFonts w:asciiTheme="minorHAnsi" w:hAnsiTheme="minorHAnsi" w:cstheme="minorHAnsi"/>
                <w:b/>
                <w:bCs/>
                <w:color w:val="000000"/>
                <w:sz w:val="22"/>
                <w:szCs w:val="22"/>
              </w:rPr>
              <w:t>Εισπραχθέντα 2023</w:t>
            </w:r>
          </w:p>
        </w:tc>
      </w:tr>
      <w:tr w:rsidR="00C72EE3" w:rsidRPr="008C7429" w:rsidTr="00C72EE3">
        <w:trPr>
          <w:trHeight w:val="408"/>
          <w:jc w:val="center"/>
        </w:trPr>
        <w:tc>
          <w:tcPr>
            <w:tcW w:w="505" w:type="dxa"/>
            <w:tcBorders>
              <w:top w:val="nil"/>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01</w:t>
            </w:r>
          </w:p>
        </w:tc>
        <w:tc>
          <w:tcPr>
            <w:tcW w:w="2058"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Πρόσοδοι από Ακίνητη Περιουσία</w:t>
            </w:r>
          </w:p>
        </w:tc>
        <w:tc>
          <w:tcPr>
            <w:tcW w:w="1847"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364.200,00</w:t>
            </w:r>
          </w:p>
        </w:tc>
        <w:tc>
          <w:tcPr>
            <w:tcW w:w="1592"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382.145,51</w:t>
            </w:r>
          </w:p>
        </w:tc>
        <w:tc>
          <w:tcPr>
            <w:tcW w:w="1540"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342.157,53</w:t>
            </w:r>
          </w:p>
        </w:tc>
      </w:tr>
      <w:tr w:rsidR="00C72EE3" w:rsidRPr="008C7429" w:rsidTr="00C72EE3">
        <w:trPr>
          <w:trHeight w:val="372"/>
          <w:jc w:val="center"/>
        </w:trPr>
        <w:tc>
          <w:tcPr>
            <w:tcW w:w="505" w:type="dxa"/>
            <w:tcBorders>
              <w:top w:val="nil"/>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02</w:t>
            </w:r>
          </w:p>
        </w:tc>
        <w:tc>
          <w:tcPr>
            <w:tcW w:w="2058"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Πρόσοδοι από Κινητή Περιουσία</w:t>
            </w:r>
          </w:p>
        </w:tc>
        <w:tc>
          <w:tcPr>
            <w:tcW w:w="1847"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61.050,00</w:t>
            </w:r>
          </w:p>
        </w:tc>
        <w:tc>
          <w:tcPr>
            <w:tcW w:w="1592"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138.194,28</w:t>
            </w:r>
          </w:p>
        </w:tc>
        <w:tc>
          <w:tcPr>
            <w:tcW w:w="1540"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138.194,28</w:t>
            </w:r>
          </w:p>
        </w:tc>
      </w:tr>
      <w:tr w:rsidR="00C72EE3" w:rsidRPr="008C7429" w:rsidTr="00C72EE3">
        <w:trPr>
          <w:trHeight w:val="390"/>
          <w:jc w:val="center"/>
        </w:trPr>
        <w:tc>
          <w:tcPr>
            <w:tcW w:w="505" w:type="dxa"/>
            <w:tcBorders>
              <w:top w:val="nil"/>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03</w:t>
            </w:r>
          </w:p>
        </w:tc>
        <w:tc>
          <w:tcPr>
            <w:tcW w:w="2058"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proofErr w:type="spellStart"/>
            <w:r w:rsidRPr="008C7429">
              <w:rPr>
                <w:rFonts w:asciiTheme="minorHAnsi" w:hAnsiTheme="minorHAnsi" w:cstheme="minorHAnsi"/>
                <w:sz w:val="22"/>
                <w:szCs w:val="22"/>
              </w:rPr>
              <w:t>Εσοδα</w:t>
            </w:r>
            <w:proofErr w:type="spellEnd"/>
            <w:r w:rsidRPr="008C7429">
              <w:rPr>
                <w:rFonts w:asciiTheme="minorHAnsi" w:hAnsiTheme="minorHAnsi" w:cstheme="minorHAnsi"/>
                <w:sz w:val="22"/>
                <w:szCs w:val="22"/>
              </w:rPr>
              <w:t xml:space="preserve"> από Ανταποδοτικά Τέλη</w:t>
            </w:r>
          </w:p>
        </w:tc>
        <w:tc>
          <w:tcPr>
            <w:tcW w:w="1847"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1.581.500,00</w:t>
            </w:r>
          </w:p>
        </w:tc>
        <w:tc>
          <w:tcPr>
            <w:tcW w:w="1592"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2.317.304,55</w:t>
            </w:r>
          </w:p>
        </w:tc>
        <w:tc>
          <w:tcPr>
            <w:tcW w:w="1540"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2.066.037,79</w:t>
            </w:r>
          </w:p>
        </w:tc>
      </w:tr>
      <w:tr w:rsidR="00C72EE3" w:rsidRPr="008C7429" w:rsidTr="00C72EE3">
        <w:trPr>
          <w:trHeight w:val="408"/>
          <w:jc w:val="center"/>
        </w:trPr>
        <w:tc>
          <w:tcPr>
            <w:tcW w:w="505" w:type="dxa"/>
            <w:tcBorders>
              <w:top w:val="nil"/>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04</w:t>
            </w:r>
          </w:p>
        </w:tc>
        <w:tc>
          <w:tcPr>
            <w:tcW w:w="2058"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proofErr w:type="spellStart"/>
            <w:r w:rsidRPr="008C7429">
              <w:rPr>
                <w:rFonts w:asciiTheme="minorHAnsi" w:hAnsiTheme="minorHAnsi" w:cstheme="minorHAnsi"/>
                <w:sz w:val="22"/>
                <w:szCs w:val="22"/>
              </w:rPr>
              <w:t>Εσοδα</w:t>
            </w:r>
            <w:proofErr w:type="spellEnd"/>
            <w:r w:rsidRPr="008C7429">
              <w:rPr>
                <w:rFonts w:asciiTheme="minorHAnsi" w:hAnsiTheme="minorHAnsi" w:cstheme="minorHAnsi"/>
                <w:sz w:val="22"/>
                <w:szCs w:val="22"/>
              </w:rPr>
              <w:t xml:space="preserve"> από Λοιπά Τέλη &amp; Δικαιώματα</w:t>
            </w:r>
          </w:p>
        </w:tc>
        <w:tc>
          <w:tcPr>
            <w:tcW w:w="1847"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436.430,00</w:t>
            </w:r>
          </w:p>
        </w:tc>
        <w:tc>
          <w:tcPr>
            <w:tcW w:w="1592"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460.388,89</w:t>
            </w:r>
          </w:p>
        </w:tc>
        <w:tc>
          <w:tcPr>
            <w:tcW w:w="1540"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402.549,60</w:t>
            </w:r>
          </w:p>
        </w:tc>
      </w:tr>
      <w:tr w:rsidR="00C72EE3" w:rsidRPr="008C7429" w:rsidTr="00C72EE3">
        <w:trPr>
          <w:trHeight w:val="360"/>
          <w:jc w:val="center"/>
        </w:trPr>
        <w:tc>
          <w:tcPr>
            <w:tcW w:w="505" w:type="dxa"/>
            <w:tcBorders>
              <w:top w:val="nil"/>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05</w:t>
            </w:r>
          </w:p>
        </w:tc>
        <w:tc>
          <w:tcPr>
            <w:tcW w:w="2058"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Φόροι και Εισφορές</w:t>
            </w:r>
          </w:p>
        </w:tc>
        <w:tc>
          <w:tcPr>
            <w:tcW w:w="1847"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195.277,00</w:t>
            </w:r>
          </w:p>
        </w:tc>
        <w:tc>
          <w:tcPr>
            <w:tcW w:w="1592"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259.708,87</w:t>
            </w:r>
          </w:p>
        </w:tc>
        <w:tc>
          <w:tcPr>
            <w:tcW w:w="1540"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257.723,87</w:t>
            </w:r>
          </w:p>
        </w:tc>
      </w:tr>
      <w:tr w:rsidR="00C72EE3" w:rsidRPr="008C7429" w:rsidTr="00C72EE3">
        <w:trPr>
          <w:trHeight w:val="360"/>
          <w:jc w:val="center"/>
        </w:trPr>
        <w:tc>
          <w:tcPr>
            <w:tcW w:w="505" w:type="dxa"/>
            <w:tcBorders>
              <w:top w:val="nil"/>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06</w:t>
            </w:r>
          </w:p>
        </w:tc>
        <w:tc>
          <w:tcPr>
            <w:tcW w:w="2058"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proofErr w:type="spellStart"/>
            <w:r w:rsidRPr="008C7429">
              <w:rPr>
                <w:rFonts w:asciiTheme="minorHAnsi" w:hAnsiTheme="minorHAnsi" w:cstheme="minorHAnsi"/>
                <w:sz w:val="22"/>
                <w:szCs w:val="22"/>
              </w:rPr>
              <w:t>Εσοδα</w:t>
            </w:r>
            <w:proofErr w:type="spellEnd"/>
            <w:r w:rsidRPr="008C7429">
              <w:rPr>
                <w:rFonts w:asciiTheme="minorHAnsi" w:hAnsiTheme="minorHAnsi" w:cstheme="minorHAnsi"/>
                <w:sz w:val="22"/>
                <w:szCs w:val="22"/>
              </w:rPr>
              <w:t xml:space="preserve"> από Επιχορηγήσεις</w:t>
            </w:r>
          </w:p>
        </w:tc>
        <w:tc>
          <w:tcPr>
            <w:tcW w:w="1847"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6.075.332,81</w:t>
            </w:r>
          </w:p>
        </w:tc>
        <w:tc>
          <w:tcPr>
            <w:tcW w:w="1592"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6.582.436,60</w:t>
            </w:r>
          </w:p>
        </w:tc>
        <w:tc>
          <w:tcPr>
            <w:tcW w:w="1540"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6.582.436,60</w:t>
            </w:r>
          </w:p>
        </w:tc>
      </w:tr>
      <w:tr w:rsidR="00C72EE3" w:rsidRPr="008C7429" w:rsidTr="00C72EE3">
        <w:trPr>
          <w:trHeight w:val="360"/>
          <w:jc w:val="center"/>
        </w:trPr>
        <w:tc>
          <w:tcPr>
            <w:tcW w:w="505" w:type="dxa"/>
            <w:tcBorders>
              <w:top w:val="nil"/>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07</w:t>
            </w:r>
          </w:p>
        </w:tc>
        <w:tc>
          <w:tcPr>
            <w:tcW w:w="2058"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 xml:space="preserve">Λοιπά Τακτικά </w:t>
            </w:r>
            <w:proofErr w:type="spellStart"/>
            <w:r w:rsidRPr="008C7429">
              <w:rPr>
                <w:rFonts w:asciiTheme="minorHAnsi" w:hAnsiTheme="minorHAnsi" w:cstheme="minorHAnsi"/>
                <w:sz w:val="22"/>
                <w:szCs w:val="22"/>
              </w:rPr>
              <w:t>Εσοδα</w:t>
            </w:r>
            <w:proofErr w:type="spellEnd"/>
          </w:p>
        </w:tc>
        <w:tc>
          <w:tcPr>
            <w:tcW w:w="1847"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88.960,00</w:t>
            </w:r>
          </w:p>
        </w:tc>
        <w:tc>
          <w:tcPr>
            <w:tcW w:w="1592"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123.713,34</w:t>
            </w:r>
          </w:p>
        </w:tc>
        <w:tc>
          <w:tcPr>
            <w:tcW w:w="1540"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97.389,39</w:t>
            </w:r>
          </w:p>
        </w:tc>
      </w:tr>
      <w:tr w:rsidR="00C72EE3" w:rsidRPr="008C7429" w:rsidTr="00C72EE3">
        <w:trPr>
          <w:trHeight w:val="348"/>
          <w:jc w:val="center"/>
        </w:trPr>
        <w:tc>
          <w:tcPr>
            <w:tcW w:w="505" w:type="dxa"/>
            <w:tcBorders>
              <w:top w:val="nil"/>
              <w:left w:val="single" w:sz="8" w:space="0" w:color="auto"/>
              <w:bottom w:val="single" w:sz="4" w:space="0" w:color="auto"/>
              <w:right w:val="single" w:sz="4" w:space="0" w:color="auto"/>
            </w:tcBorders>
            <w:shd w:val="clear" w:color="D8D8D8" w:fill="D9D9D9"/>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 </w:t>
            </w:r>
          </w:p>
        </w:tc>
        <w:tc>
          <w:tcPr>
            <w:tcW w:w="2058" w:type="dxa"/>
            <w:tcBorders>
              <w:top w:val="nil"/>
              <w:left w:val="nil"/>
              <w:bottom w:val="single" w:sz="4" w:space="0" w:color="auto"/>
              <w:right w:val="single" w:sz="4" w:space="0" w:color="auto"/>
            </w:tcBorders>
            <w:shd w:val="clear" w:color="D8D8D8" w:fill="D9D9D9"/>
            <w:vAlign w:val="center"/>
            <w:hideMark/>
          </w:tcPr>
          <w:p w:rsidR="00C72EE3" w:rsidRPr="008C7429" w:rsidRDefault="00C72EE3" w:rsidP="00C72EE3">
            <w:pPr>
              <w:rPr>
                <w:rFonts w:asciiTheme="minorHAnsi" w:hAnsiTheme="minorHAnsi" w:cstheme="minorHAnsi"/>
                <w:b/>
                <w:bCs/>
                <w:sz w:val="22"/>
                <w:szCs w:val="22"/>
              </w:rPr>
            </w:pPr>
            <w:r w:rsidRPr="008C7429">
              <w:rPr>
                <w:rFonts w:asciiTheme="minorHAnsi" w:hAnsiTheme="minorHAnsi" w:cstheme="minorHAnsi"/>
                <w:b/>
                <w:bCs/>
                <w:sz w:val="22"/>
                <w:szCs w:val="22"/>
              </w:rPr>
              <w:t>Σύνολο Τακτικών Εσόδων</w:t>
            </w:r>
          </w:p>
        </w:tc>
        <w:tc>
          <w:tcPr>
            <w:tcW w:w="1847" w:type="dxa"/>
            <w:tcBorders>
              <w:top w:val="nil"/>
              <w:left w:val="nil"/>
              <w:bottom w:val="single" w:sz="4" w:space="0" w:color="auto"/>
              <w:right w:val="single" w:sz="4" w:space="0" w:color="auto"/>
            </w:tcBorders>
            <w:shd w:val="clear" w:color="D8D8D8" w:fill="D9D9D9"/>
            <w:vAlign w:val="center"/>
            <w:hideMark/>
          </w:tcPr>
          <w:p w:rsidR="00C72EE3" w:rsidRPr="008E42B9" w:rsidRDefault="00C72EE3" w:rsidP="00C72EE3">
            <w:pPr>
              <w:jc w:val="right"/>
              <w:rPr>
                <w:rFonts w:ascii="Calibri" w:hAnsi="Calibri" w:cs="Calibri"/>
                <w:b/>
                <w:color w:val="000000"/>
                <w:sz w:val="22"/>
                <w:szCs w:val="22"/>
              </w:rPr>
            </w:pPr>
            <w:r w:rsidRPr="008E42B9">
              <w:rPr>
                <w:rFonts w:ascii="Calibri" w:hAnsi="Calibri" w:cs="Calibri"/>
                <w:b/>
                <w:color w:val="000000"/>
                <w:sz w:val="22"/>
                <w:szCs w:val="22"/>
              </w:rPr>
              <w:t>8.802.749,81</w:t>
            </w:r>
          </w:p>
          <w:p w:rsidR="00C72EE3" w:rsidRPr="008E42B9" w:rsidRDefault="00C72EE3" w:rsidP="00C72EE3">
            <w:pPr>
              <w:jc w:val="right"/>
              <w:rPr>
                <w:rFonts w:asciiTheme="minorHAnsi" w:hAnsiTheme="minorHAnsi" w:cstheme="minorHAnsi"/>
                <w:b/>
                <w:bCs/>
                <w:sz w:val="22"/>
                <w:szCs w:val="22"/>
              </w:rPr>
            </w:pPr>
          </w:p>
        </w:tc>
        <w:tc>
          <w:tcPr>
            <w:tcW w:w="1592" w:type="dxa"/>
            <w:tcBorders>
              <w:top w:val="nil"/>
              <w:left w:val="nil"/>
              <w:bottom w:val="single" w:sz="4" w:space="0" w:color="auto"/>
              <w:right w:val="single" w:sz="4" w:space="0" w:color="auto"/>
            </w:tcBorders>
            <w:shd w:val="clear" w:color="D8D8D8" w:fill="D9D9D9"/>
            <w:vAlign w:val="center"/>
            <w:hideMark/>
          </w:tcPr>
          <w:p w:rsidR="00C72EE3" w:rsidRPr="008E42B9" w:rsidRDefault="00C72EE3" w:rsidP="00C72EE3">
            <w:pPr>
              <w:jc w:val="right"/>
              <w:rPr>
                <w:rFonts w:ascii="Calibri" w:hAnsi="Calibri" w:cs="Calibri"/>
                <w:b/>
                <w:color w:val="000000"/>
                <w:sz w:val="22"/>
                <w:szCs w:val="22"/>
              </w:rPr>
            </w:pPr>
            <w:r w:rsidRPr="008E42B9">
              <w:rPr>
                <w:rFonts w:ascii="Calibri" w:hAnsi="Calibri" w:cs="Calibri"/>
                <w:b/>
                <w:color w:val="000000"/>
                <w:sz w:val="22"/>
                <w:szCs w:val="22"/>
              </w:rPr>
              <w:t>10.263.892,04</w:t>
            </w:r>
          </w:p>
          <w:p w:rsidR="00C72EE3" w:rsidRPr="008E42B9" w:rsidRDefault="00C72EE3" w:rsidP="00C72EE3">
            <w:pPr>
              <w:jc w:val="right"/>
              <w:rPr>
                <w:rFonts w:asciiTheme="minorHAnsi" w:hAnsiTheme="minorHAnsi" w:cstheme="minorHAnsi"/>
                <w:b/>
                <w:bCs/>
                <w:sz w:val="22"/>
                <w:szCs w:val="22"/>
              </w:rPr>
            </w:pPr>
          </w:p>
        </w:tc>
        <w:tc>
          <w:tcPr>
            <w:tcW w:w="1540" w:type="dxa"/>
            <w:tcBorders>
              <w:top w:val="nil"/>
              <w:left w:val="nil"/>
              <w:bottom w:val="single" w:sz="4" w:space="0" w:color="auto"/>
              <w:right w:val="single" w:sz="4" w:space="0" w:color="auto"/>
            </w:tcBorders>
            <w:shd w:val="clear" w:color="D8D8D8" w:fill="D9D9D9"/>
            <w:vAlign w:val="center"/>
            <w:hideMark/>
          </w:tcPr>
          <w:p w:rsidR="00C72EE3" w:rsidRPr="008E42B9" w:rsidRDefault="00C72EE3" w:rsidP="00C72EE3">
            <w:pPr>
              <w:jc w:val="right"/>
              <w:rPr>
                <w:rFonts w:ascii="Calibri" w:hAnsi="Calibri" w:cs="Calibri"/>
                <w:b/>
                <w:color w:val="000000"/>
                <w:sz w:val="22"/>
                <w:szCs w:val="22"/>
              </w:rPr>
            </w:pPr>
            <w:r w:rsidRPr="008E42B9">
              <w:rPr>
                <w:rFonts w:ascii="Calibri" w:hAnsi="Calibri" w:cs="Calibri"/>
                <w:b/>
                <w:color w:val="000000"/>
                <w:sz w:val="22"/>
                <w:szCs w:val="22"/>
              </w:rPr>
              <w:t>9.886.489,06</w:t>
            </w:r>
          </w:p>
          <w:p w:rsidR="00C72EE3" w:rsidRPr="008E42B9" w:rsidRDefault="00C72EE3" w:rsidP="00C72EE3">
            <w:pPr>
              <w:jc w:val="right"/>
              <w:rPr>
                <w:rFonts w:asciiTheme="minorHAnsi" w:hAnsiTheme="minorHAnsi" w:cstheme="minorHAnsi"/>
                <w:b/>
                <w:bCs/>
                <w:sz w:val="22"/>
                <w:szCs w:val="22"/>
              </w:rPr>
            </w:pPr>
          </w:p>
        </w:tc>
      </w:tr>
      <w:tr w:rsidR="00C72EE3" w:rsidRPr="008C7429" w:rsidTr="00C72EE3">
        <w:trPr>
          <w:trHeight w:val="432"/>
          <w:jc w:val="center"/>
        </w:trPr>
        <w:tc>
          <w:tcPr>
            <w:tcW w:w="505" w:type="dxa"/>
            <w:tcBorders>
              <w:top w:val="nil"/>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11</w:t>
            </w:r>
          </w:p>
        </w:tc>
        <w:tc>
          <w:tcPr>
            <w:tcW w:w="2058"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proofErr w:type="spellStart"/>
            <w:r w:rsidRPr="008C7429">
              <w:rPr>
                <w:rFonts w:asciiTheme="minorHAnsi" w:hAnsiTheme="minorHAnsi" w:cstheme="minorHAnsi"/>
                <w:sz w:val="22"/>
                <w:szCs w:val="22"/>
              </w:rPr>
              <w:t>Εσοδα</w:t>
            </w:r>
            <w:proofErr w:type="spellEnd"/>
            <w:r w:rsidRPr="008C7429">
              <w:rPr>
                <w:rFonts w:asciiTheme="minorHAnsi" w:hAnsiTheme="minorHAnsi" w:cstheme="minorHAnsi"/>
                <w:sz w:val="22"/>
                <w:szCs w:val="22"/>
              </w:rPr>
              <w:t xml:space="preserve"> από την Εκποίηση Περιουσίας</w:t>
            </w:r>
          </w:p>
        </w:tc>
        <w:tc>
          <w:tcPr>
            <w:tcW w:w="1847"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0,00</w:t>
            </w:r>
          </w:p>
        </w:tc>
        <w:tc>
          <w:tcPr>
            <w:tcW w:w="1592"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1.147,84</w:t>
            </w:r>
          </w:p>
        </w:tc>
        <w:tc>
          <w:tcPr>
            <w:tcW w:w="1540"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1.147,84</w:t>
            </w:r>
          </w:p>
        </w:tc>
      </w:tr>
      <w:tr w:rsidR="00C72EE3" w:rsidRPr="008C7429" w:rsidTr="00C72EE3">
        <w:trPr>
          <w:trHeight w:val="471"/>
          <w:jc w:val="center"/>
        </w:trPr>
        <w:tc>
          <w:tcPr>
            <w:tcW w:w="505" w:type="dxa"/>
            <w:tcBorders>
              <w:top w:val="nil"/>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12</w:t>
            </w:r>
          </w:p>
        </w:tc>
        <w:tc>
          <w:tcPr>
            <w:tcW w:w="2058"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Επιχορηγήσεις για κάλυψη Λειτουργικών Δαπανών</w:t>
            </w:r>
          </w:p>
        </w:tc>
        <w:tc>
          <w:tcPr>
            <w:tcW w:w="1847"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641.932,56</w:t>
            </w:r>
          </w:p>
        </w:tc>
        <w:tc>
          <w:tcPr>
            <w:tcW w:w="1592"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748.529,28</w:t>
            </w:r>
          </w:p>
        </w:tc>
        <w:tc>
          <w:tcPr>
            <w:tcW w:w="1540"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748.529,28</w:t>
            </w:r>
          </w:p>
        </w:tc>
      </w:tr>
      <w:tr w:rsidR="00C72EE3" w:rsidRPr="008C7429" w:rsidTr="00C72EE3">
        <w:trPr>
          <w:trHeight w:val="468"/>
          <w:jc w:val="center"/>
        </w:trPr>
        <w:tc>
          <w:tcPr>
            <w:tcW w:w="505" w:type="dxa"/>
            <w:tcBorders>
              <w:top w:val="nil"/>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13</w:t>
            </w:r>
          </w:p>
        </w:tc>
        <w:tc>
          <w:tcPr>
            <w:tcW w:w="2058"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Επιχορηγήσεις για Επενδυτικές Δαπάνες</w:t>
            </w:r>
          </w:p>
        </w:tc>
        <w:tc>
          <w:tcPr>
            <w:tcW w:w="1847"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9.621.813,71</w:t>
            </w:r>
          </w:p>
        </w:tc>
        <w:tc>
          <w:tcPr>
            <w:tcW w:w="1592"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2.477.096,37</w:t>
            </w:r>
          </w:p>
        </w:tc>
        <w:tc>
          <w:tcPr>
            <w:tcW w:w="1540"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2.477.096,37</w:t>
            </w:r>
          </w:p>
        </w:tc>
      </w:tr>
      <w:tr w:rsidR="00C72EE3" w:rsidRPr="008C7429" w:rsidTr="00C72EE3">
        <w:trPr>
          <w:trHeight w:val="372"/>
          <w:jc w:val="center"/>
        </w:trPr>
        <w:tc>
          <w:tcPr>
            <w:tcW w:w="505" w:type="dxa"/>
            <w:tcBorders>
              <w:top w:val="nil"/>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lastRenderedPageBreak/>
              <w:t>14</w:t>
            </w:r>
          </w:p>
        </w:tc>
        <w:tc>
          <w:tcPr>
            <w:tcW w:w="2058"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Δωρεές-Κληρονομιές-Κληροδοσίες</w:t>
            </w:r>
          </w:p>
        </w:tc>
        <w:tc>
          <w:tcPr>
            <w:tcW w:w="1847"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0.00</w:t>
            </w:r>
          </w:p>
        </w:tc>
        <w:tc>
          <w:tcPr>
            <w:tcW w:w="1592"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0.00</w:t>
            </w:r>
          </w:p>
        </w:tc>
        <w:tc>
          <w:tcPr>
            <w:tcW w:w="1540"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0,00</w:t>
            </w:r>
          </w:p>
        </w:tc>
      </w:tr>
      <w:tr w:rsidR="00C72EE3" w:rsidRPr="008C7429" w:rsidTr="00C72EE3">
        <w:trPr>
          <w:trHeight w:val="360"/>
          <w:jc w:val="center"/>
        </w:trPr>
        <w:tc>
          <w:tcPr>
            <w:tcW w:w="505" w:type="dxa"/>
            <w:tcBorders>
              <w:top w:val="nil"/>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15</w:t>
            </w:r>
          </w:p>
        </w:tc>
        <w:tc>
          <w:tcPr>
            <w:tcW w:w="2058"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Προσαυξήσεις-Πρόστιμα-Παράβολα</w:t>
            </w:r>
          </w:p>
        </w:tc>
        <w:tc>
          <w:tcPr>
            <w:tcW w:w="1847"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115.750,00</w:t>
            </w:r>
          </w:p>
        </w:tc>
        <w:tc>
          <w:tcPr>
            <w:tcW w:w="1592"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132.138,68</w:t>
            </w:r>
          </w:p>
        </w:tc>
        <w:tc>
          <w:tcPr>
            <w:tcW w:w="1540"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123.388,31</w:t>
            </w:r>
          </w:p>
        </w:tc>
      </w:tr>
      <w:tr w:rsidR="00C72EE3" w:rsidRPr="008C7429" w:rsidTr="00C72EE3">
        <w:trPr>
          <w:trHeight w:val="360"/>
          <w:jc w:val="center"/>
        </w:trPr>
        <w:tc>
          <w:tcPr>
            <w:tcW w:w="505" w:type="dxa"/>
            <w:tcBorders>
              <w:top w:val="nil"/>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16</w:t>
            </w:r>
          </w:p>
        </w:tc>
        <w:tc>
          <w:tcPr>
            <w:tcW w:w="2058"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 xml:space="preserve">Λοιπά </w:t>
            </w:r>
            <w:proofErr w:type="spellStart"/>
            <w:r w:rsidRPr="008C7429">
              <w:rPr>
                <w:rFonts w:asciiTheme="minorHAnsi" w:hAnsiTheme="minorHAnsi" w:cstheme="minorHAnsi"/>
                <w:sz w:val="22"/>
                <w:szCs w:val="22"/>
              </w:rPr>
              <w:t>Εκτακτα</w:t>
            </w:r>
            <w:proofErr w:type="spellEnd"/>
            <w:r w:rsidRPr="008C7429">
              <w:rPr>
                <w:rFonts w:asciiTheme="minorHAnsi" w:hAnsiTheme="minorHAnsi" w:cstheme="minorHAnsi"/>
                <w:sz w:val="22"/>
                <w:szCs w:val="22"/>
              </w:rPr>
              <w:t xml:space="preserve"> </w:t>
            </w:r>
            <w:proofErr w:type="spellStart"/>
            <w:r w:rsidRPr="008C7429">
              <w:rPr>
                <w:rFonts w:asciiTheme="minorHAnsi" w:hAnsiTheme="minorHAnsi" w:cstheme="minorHAnsi"/>
                <w:sz w:val="22"/>
                <w:szCs w:val="22"/>
              </w:rPr>
              <w:t>Εσοδα</w:t>
            </w:r>
            <w:proofErr w:type="spellEnd"/>
          </w:p>
        </w:tc>
        <w:tc>
          <w:tcPr>
            <w:tcW w:w="1847"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40.700,00</w:t>
            </w:r>
          </w:p>
        </w:tc>
        <w:tc>
          <w:tcPr>
            <w:tcW w:w="1592"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106.563,10</w:t>
            </w:r>
          </w:p>
        </w:tc>
        <w:tc>
          <w:tcPr>
            <w:tcW w:w="1540"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90.508,22</w:t>
            </w:r>
          </w:p>
        </w:tc>
      </w:tr>
      <w:tr w:rsidR="00C72EE3" w:rsidRPr="008C7429" w:rsidTr="00C72EE3">
        <w:trPr>
          <w:trHeight w:val="420"/>
          <w:jc w:val="center"/>
        </w:trPr>
        <w:tc>
          <w:tcPr>
            <w:tcW w:w="505" w:type="dxa"/>
            <w:tcBorders>
              <w:top w:val="nil"/>
              <w:left w:val="single" w:sz="8" w:space="0" w:color="auto"/>
              <w:bottom w:val="single" w:sz="4" w:space="0" w:color="auto"/>
              <w:right w:val="single" w:sz="4" w:space="0" w:color="auto"/>
            </w:tcBorders>
            <w:shd w:val="clear" w:color="D8D8D8" w:fill="D9D9D9"/>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 </w:t>
            </w:r>
          </w:p>
        </w:tc>
        <w:tc>
          <w:tcPr>
            <w:tcW w:w="2058" w:type="dxa"/>
            <w:tcBorders>
              <w:top w:val="nil"/>
              <w:left w:val="nil"/>
              <w:bottom w:val="single" w:sz="4" w:space="0" w:color="auto"/>
              <w:right w:val="single" w:sz="4" w:space="0" w:color="auto"/>
            </w:tcBorders>
            <w:shd w:val="clear" w:color="D8D8D8" w:fill="D9D9D9"/>
            <w:vAlign w:val="center"/>
            <w:hideMark/>
          </w:tcPr>
          <w:p w:rsidR="00C72EE3" w:rsidRPr="008C7429" w:rsidRDefault="00C72EE3" w:rsidP="00C72EE3">
            <w:pPr>
              <w:rPr>
                <w:rFonts w:asciiTheme="minorHAnsi" w:hAnsiTheme="minorHAnsi" w:cstheme="minorHAnsi"/>
                <w:b/>
                <w:bCs/>
                <w:sz w:val="22"/>
                <w:szCs w:val="22"/>
              </w:rPr>
            </w:pPr>
            <w:r w:rsidRPr="008C7429">
              <w:rPr>
                <w:rFonts w:asciiTheme="minorHAnsi" w:hAnsiTheme="minorHAnsi" w:cstheme="minorHAnsi"/>
                <w:b/>
                <w:bCs/>
                <w:sz w:val="22"/>
                <w:szCs w:val="22"/>
              </w:rPr>
              <w:t>Σύνολο Εκτάκτων Εσόδων</w:t>
            </w:r>
          </w:p>
        </w:tc>
        <w:tc>
          <w:tcPr>
            <w:tcW w:w="1847" w:type="dxa"/>
            <w:tcBorders>
              <w:top w:val="nil"/>
              <w:left w:val="nil"/>
              <w:bottom w:val="single" w:sz="4" w:space="0" w:color="auto"/>
              <w:right w:val="single" w:sz="4" w:space="0" w:color="auto"/>
            </w:tcBorders>
            <w:shd w:val="clear" w:color="D8D8D8" w:fill="D9D9D9"/>
            <w:vAlign w:val="center"/>
            <w:hideMark/>
          </w:tcPr>
          <w:p w:rsidR="00C72EE3" w:rsidRPr="00C47C11" w:rsidRDefault="00C72EE3" w:rsidP="00C72EE3">
            <w:pPr>
              <w:jc w:val="right"/>
              <w:rPr>
                <w:rFonts w:ascii="Calibri" w:hAnsi="Calibri" w:cs="Calibri"/>
                <w:b/>
                <w:color w:val="000000"/>
                <w:sz w:val="22"/>
                <w:szCs w:val="22"/>
              </w:rPr>
            </w:pPr>
            <w:r w:rsidRPr="00C47C11">
              <w:rPr>
                <w:rFonts w:ascii="Calibri" w:hAnsi="Calibri" w:cs="Calibri"/>
                <w:b/>
                <w:color w:val="000000"/>
                <w:sz w:val="22"/>
                <w:szCs w:val="22"/>
              </w:rPr>
              <w:t>10.420.196,27</w:t>
            </w:r>
          </w:p>
          <w:p w:rsidR="00C72EE3" w:rsidRPr="00C47C11" w:rsidRDefault="00C72EE3" w:rsidP="00C72EE3">
            <w:pPr>
              <w:jc w:val="right"/>
              <w:rPr>
                <w:rFonts w:asciiTheme="minorHAnsi" w:hAnsiTheme="minorHAnsi" w:cstheme="minorHAnsi"/>
                <w:b/>
                <w:bCs/>
                <w:sz w:val="22"/>
                <w:szCs w:val="22"/>
                <w:lang w:val="en-US"/>
              </w:rPr>
            </w:pPr>
          </w:p>
        </w:tc>
        <w:tc>
          <w:tcPr>
            <w:tcW w:w="1592" w:type="dxa"/>
            <w:tcBorders>
              <w:top w:val="nil"/>
              <w:left w:val="nil"/>
              <w:bottom w:val="single" w:sz="4" w:space="0" w:color="auto"/>
              <w:right w:val="single" w:sz="4" w:space="0" w:color="auto"/>
            </w:tcBorders>
            <w:shd w:val="clear" w:color="D8D8D8" w:fill="D9D9D9"/>
            <w:vAlign w:val="center"/>
            <w:hideMark/>
          </w:tcPr>
          <w:p w:rsidR="00C72EE3" w:rsidRPr="00C47C11" w:rsidRDefault="00C72EE3" w:rsidP="00C72EE3">
            <w:pPr>
              <w:jc w:val="right"/>
              <w:rPr>
                <w:rFonts w:ascii="Calibri" w:hAnsi="Calibri" w:cs="Calibri"/>
                <w:b/>
                <w:color w:val="000000"/>
                <w:sz w:val="22"/>
                <w:szCs w:val="22"/>
              </w:rPr>
            </w:pPr>
            <w:r w:rsidRPr="00C47C11">
              <w:rPr>
                <w:rFonts w:ascii="Calibri" w:hAnsi="Calibri" w:cs="Calibri"/>
                <w:b/>
                <w:color w:val="000000"/>
                <w:sz w:val="22"/>
                <w:szCs w:val="22"/>
              </w:rPr>
              <w:t>3.465.475,27</w:t>
            </w:r>
          </w:p>
          <w:p w:rsidR="00C72EE3" w:rsidRPr="00C47C11" w:rsidRDefault="00C72EE3" w:rsidP="00C72EE3">
            <w:pPr>
              <w:jc w:val="right"/>
              <w:rPr>
                <w:rFonts w:asciiTheme="minorHAnsi" w:hAnsiTheme="minorHAnsi" w:cstheme="minorHAnsi"/>
                <w:b/>
                <w:bCs/>
                <w:sz w:val="22"/>
                <w:szCs w:val="22"/>
              </w:rPr>
            </w:pPr>
          </w:p>
        </w:tc>
        <w:tc>
          <w:tcPr>
            <w:tcW w:w="1540" w:type="dxa"/>
            <w:tcBorders>
              <w:top w:val="nil"/>
              <w:left w:val="nil"/>
              <w:bottom w:val="single" w:sz="4" w:space="0" w:color="auto"/>
              <w:right w:val="single" w:sz="4" w:space="0" w:color="auto"/>
            </w:tcBorders>
            <w:shd w:val="clear" w:color="D8D8D8" w:fill="D9D9D9"/>
            <w:vAlign w:val="center"/>
            <w:hideMark/>
          </w:tcPr>
          <w:p w:rsidR="00C72EE3" w:rsidRPr="00C47C11" w:rsidRDefault="00C72EE3" w:rsidP="00C72EE3">
            <w:pPr>
              <w:jc w:val="right"/>
              <w:rPr>
                <w:rFonts w:ascii="Calibri" w:hAnsi="Calibri" w:cs="Calibri"/>
                <w:b/>
                <w:color w:val="000000"/>
                <w:sz w:val="22"/>
                <w:szCs w:val="22"/>
              </w:rPr>
            </w:pPr>
            <w:r w:rsidRPr="00C47C11">
              <w:rPr>
                <w:rFonts w:ascii="Calibri" w:hAnsi="Calibri" w:cs="Calibri"/>
                <w:b/>
                <w:color w:val="000000"/>
                <w:sz w:val="22"/>
                <w:szCs w:val="22"/>
              </w:rPr>
              <w:t>3.440.670,02</w:t>
            </w:r>
          </w:p>
          <w:p w:rsidR="00C72EE3" w:rsidRPr="00C47C11" w:rsidRDefault="00C72EE3" w:rsidP="00C72EE3">
            <w:pPr>
              <w:jc w:val="right"/>
              <w:rPr>
                <w:rFonts w:asciiTheme="minorHAnsi" w:hAnsiTheme="minorHAnsi" w:cstheme="minorHAnsi"/>
                <w:b/>
                <w:bCs/>
                <w:sz w:val="22"/>
                <w:szCs w:val="22"/>
              </w:rPr>
            </w:pPr>
          </w:p>
        </w:tc>
      </w:tr>
      <w:tr w:rsidR="00C72EE3" w:rsidRPr="008C7429" w:rsidTr="00C72EE3">
        <w:trPr>
          <w:trHeight w:val="342"/>
          <w:jc w:val="center"/>
        </w:trPr>
        <w:tc>
          <w:tcPr>
            <w:tcW w:w="5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21</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 xml:space="preserve">Τακτικά </w:t>
            </w:r>
            <w:proofErr w:type="spellStart"/>
            <w:r w:rsidRPr="008C7429">
              <w:rPr>
                <w:rFonts w:asciiTheme="minorHAnsi" w:hAnsiTheme="minorHAnsi" w:cstheme="minorHAnsi"/>
                <w:sz w:val="22"/>
                <w:szCs w:val="22"/>
              </w:rPr>
              <w:t>Εσοδα</w:t>
            </w:r>
            <w:proofErr w:type="spellEnd"/>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771.500,00</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868.772,13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796.794,57</w:t>
            </w:r>
          </w:p>
        </w:tc>
      </w:tr>
      <w:tr w:rsidR="00C72EE3" w:rsidRPr="008C7429" w:rsidTr="00C72EE3">
        <w:trPr>
          <w:trHeight w:val="360"/>
          <w:jc w:val="center"/>
        </w:trPr>
        <w:tc>
          <w:tcPr>
            <w:tcW w:w="5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22</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proofErr w:type="spellStart"/>
            <w:r w:rsidRPr="008C7429">
              <w:rPr>
                <w:rFonts w:asciiTheme="minorHAnsi" w:hAnsiTheme="minorHAnsi" w:cstheme="minorHAnsi"/>
                <w:sz w:val="22"/>
                <w:szCs w:val="22"/>
              </w:rPr>
              <w:t>Εκτακτα</w:t>
            </w:r>
            <w:proofErr w:type="spellEnd"/>
            <w:r w:rsidRPr="008C7429">
              <w:rPr>
                <w:rFonts w:asciiTheme="minorHAnsi" w:hAnsiTheme="minorHAnsi" w:cstheme="minorHAnsi"/>
                <w:sz w:val="22"/>
                <w:szCs w:val="22"/>
              </w:rPr>
              <w:t xml:space="preserve"> </w:t>
            </w:r>
            <w:proofErr w:type="spellStart"/>
            <w:r w:rsidRPr="008C7429">
              <w:rPr>
                <w:rFonts w:asciiTheme="minorHAnsi" w:hAnsiTheme="minorHAnsi" w:cstheme="minorHAnsi"/>
                <w:sz w:val="22"/>
                <w:szCs w:val="22"/>
              </w:rPr>
              <w:t>Εσοδα</w:t>
            </w:r>
            <w:proofErr w:type="spellEnd"/>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22.000,00</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8.482,83</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8.482,83</w:t>
            </w:r>
          </w:p>
        </w:tc>
      </w:tr>
      <w:tr w:rsidR="00C72EE3" w:rsidRPr="008C7429" w:rsidTr="00C72EE3">
        <w:trPr>
          <w:trHeight w:val="390"/>
          <w:jc w:val="center"/>
        </w:trPr>
        <w:tc>
          <w:tcPr>
            <w:tcW w:w="505" w:type="dxa"/>
            <w:tcBorders>
              <w:top w:val="single" w:sz="4" w:space="0" w:color="auto"/>
              <w:left w:val="single" w:sz="8" w:space="0" w:color="auto"/>
              <w:bottom w:val="single" w:sz="4" w:space="0" w:color="auto"/>
              <w:right w:val="single" w:sz="4" w:space="0" w:color="auto"/>
            </w:tcBorders>
            <w:shd w:val="clear" w:color="D8D8D8" w:fill="D9D9D9"/>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 </w:t>
            </w:r>
          </w:p>
        </w:tc>
        <w:tc>
          <w:tcPr>
            <w:tcW w:w="2058" w:type="dxa"/>
            <w:tcBorders>
              <w:top w:val="single" w:sz="4" w:space="0" w:color="auto"/>
              <w:left w:val="nil"/>
              <w:bottom w:val="single" w:sz="4" w:space="0" w:color="auto"/>
              <w:right w:val="single" w:sz="4" w:space="0" w:color="auto"/>
            </w:tcBorders>
            <w:shd w:val="clear" w:color="D8D8D8" w:fill="D9D9D9"/>
            <w:vAlign w:val="center"/>
            <w:hideMark/>
          </w:tcPr>
          <w:p w:rsidR="00C72EE3" w:rsidRPr="002559F7" w:rsidRDefault="00C72EE3" w:rsidP="00C72EE3">
            <w:pPr>
              <w:rPr>
                <w:rFonts w:asciiTheme="minorHAnsi" w:hAnsiTheme="minorHAnsi" w:cstheme="minorHAnsi"/>
                <w:b/>
                <w:bCs/>
                <w:sz w:val="22"/>
                <w:szCs w:val="22"/>
              </w:rPr>
            </w:pPr>
            <w:r w:rsidRPr="002559F7">
              <w:rPr>
                <w:rFonts w:asciiTheme="minorHAnsi" w:hAnsiTheme="minorHAnsi" w:cstheme="minorHAnsi"/>
                <w:b/>
                <w:bCs/>
                <w:sz w:val="22"/>
                <w:szCs w:val="22"/>
              </w:rPr>
              <w:t>Σύνολο Εσόδων Π.Ο.Ε.</w:t>
            </w:r>
          </w:p>
        </w:tc>
        <w:tc>
          <w:tcPr>
            <w:tcW w:w="1847" w:type="dxa"/>
            <w:tcBorders>
              <w:top w:val="single" w:sz="4" w:space="0" w:color="auto"/>
              <w:left w:val="nil"/>
              <w:bottom w:val="single" w:sz="4" w:space="0" w:color="auto"/>
              <w:right w:val="single" w:sz="4" w:space="0" w:color="auto"/>
            </w:tcBorders>
            <w:shd w:val="clear" w:color="D8D8D8" w:fill="D9D9D9"/>
            <w:vAlign w:val="center"/>
            <w:hideMark/>
          </w:tcPr>
          <w:p w:rsidR="00C72EE3" w:rsidRPr="002559F7" w:rsidRDefault="00C72EE3" w:rsidP="00C72EE3">
            <w:pPr>
              <w:jc w:val="right"/>
              <w:rPr>
                <w:rFonts w:ascii="Calibri" w:hAnsi="Calibri" w:cs="Calibri"/>
                <w:b/>
                <w:color w:val="000000"/>
                <w:sz w:val="22"/>
                <w:szCs w:val="22"/>
              </w:rPr>
            </w:pPr>
            <w:r w:rsidRPr="002559F7">
              <w:rPr>
                <w:rFonts w:ascii="Calibri" w:hAnsi="Calibri" w:cs="Calibri"/>
                <w:b/>
                <w:color w:val="000000"/>
                <w:sz w:val="22"/>
                <w:szCs w:val="22"/>
              </w:rPr>
              <w:t>793.500,00</w:t>
            </w:r>
          </w:p>
          <w:p w:rsidR="00C72EE3" w:rsidRPr="002559F7" w:rsidRDefault="00C72EE3" w:rsidP="00C72EE3">
            <w:pPr>
              <w:jc w:val="right"/>
              <w:rPr>
                <w:rFonts w:asciiTheme="minorHAnsi" w:hAnsiTheme="minorHAnsi" w:cstheme="minorHAnsi"/>
                <w:b/>
                <w:bCs/>
                <w:sz w:val="22"/>
                <w:szCs w:val="22"/>
              </w:rPr>
            </w:pPr>
          </w:p>
        </w:tc>
        <w:tc>
          <w:tcPr>
            <w:tcW w:w="1592" w:type="dxa"/>
            <w:tcBorders>
              <w:top w:val="single" w:sz="4" w:space="0" w:color="auto"/>
              <w:left w:val="nil"/>
              <w:bottom w:val="single" w:sz="4" w:space="0" w:color="auto"/>
              <w:right w:val="single" w:sz="4" w:space="0" w:color="auto"/>
            </w:tcBorders>
            <w:shd w:val="clear" w:color="D8D8D8" w:fill="D9D9D9"/>
            <w:vAlign w:val="center"/>
            <w:hideMark/>
          </w:tcPr>
          <w:p w:rsidR="00C72EE3" w:rsidRPr="002559F7" w:rsidRDefault="00C72EE3" w:rsidP="00C72EE3">
            <w:pPr>
              <w:jc w:val="right"/>
              <w:rPr>
                <w:rFonts w:ascii="Calibri" w:hAnsi="Calibri" w:cs="Calibri"/>
                <w:b/>
                <w:color w:val="000000"/>
                <w:sz w:val="22"/>
                <w:szCs w:val="22"/>
              </w:rPr>
            </w:pPr>
            <w:r w:rsidRPr="002559F7">
              <w:rPr>
                <w:rFonts w:ascii="Calibri" w:hAnsi="Calibri" w:cs="Calibri"/>
                <w:b/>
                <w:color w:val="000000"/>
                <w:sz w:val="22"/>
                <w:szCs w:val="22"/>
              </w:rPr>
              <w:t>877.254,96</w:t>
            </w:r>
          </w:p>
          <w:p w:rsidR="00C72EE3" w:rsidRPr="002559F7" w:rsidRDefault="00C72EE3" w:rsidP="00C72EE3">
            <w:pPr>
              <w:jc w:val="right"/>
              <w:rPr>
                <w:rFonts w:asciiTheme="minorHAnsi" w:hAnsiTheme="minorHAnsi" w:cstheme="minorHAnsi"/>
                <w:b/>
                <w:bCs/>
                <w:sz w:val="22"/>
                <w:szCs w:val="22"/>
              </w:rPr>
            </w:pPr>
          </w:p>
        </w:tc>
        <w:tc>
          <w:tcPr>
            <w:tcW w:w="1540" w:type="dxa"/>
            <w:tcBorders>
              <w:top w:val="single" w:sz="4" w:space="0" w:color="auto"/>
              <w:left w:val="nil"/>
              <w:bottom w:val="single" w:sz="4" w:space="0" w:color="auto"/>
              <w:right w:val="single" w:sz="4" w:space="0" w:color="auto"/>
            </w:tcBorders>
            <w:shd w:val="clear" w:color="D8D8D8" w:fill="D9D9D9"/>
            <w:vAlign w:val="center"/>
            <w:hideMark/>
          </w:tcPr>
          <w:p w:rsidR="00C72EE3" w:rsidRPr="002559F7" w:rsidRDefault="00C72EE3" w:rsidP="00C72EE3">
            <w:pPr>
              <w:jc w:val="right"/>
              <w:rPr>
                <w:rFonts w:ascii="Calibri" w:hAnsi="Calibri" w:cs="Calibri"/>
                <w:b/>
                <w:color w:val="000000"/>
                <w:sz w:val="22"/>
                <w:szCs w:val="22"/>
              </w:rPr>
            </w:pPr>
            <w:r w:rsidRPr="002559F7">
              <w:rPr>
                <w:rFonts w:ascii="Calibri" w:hAnsi="Calibri" w:cs="Calibri"/>
                <w:b/>
                <w:color w:val="000000"/>
                <w:sz w:val="22"/>
                <w:szCs w:val="22"/>
              </w:rPr>
              <w:t>805.277,40</w:t>
            </w:r>
          </w:p>
          <w:p w:rsidR="00C72EE3" w:rsidRPr="002559F7" w:rsidRDefault="00C72EE3" w:rsidP="00C72EE3">
            <w:pPr>
              <w:jc w:val="right"/>
              <w:rPr>
                <w:rFonts w:asciiTheme="minorHAnsi" w:hAnsiTheme="minorHAnsi" w:cstheme="minorHAnsi"/>
                <w:b/>
                <w:bCs/>
                <w:sz w:val="22"/>
                <w:szCs w:val="22"/>
              </w:rPr>
            </w:pPr>
          </w:p>
        </w:tc>
      </w:tr>
      <w:tr w:rsidR="00C72EE3" w:rsidRPr="008C7429" w:rsidTr="00C72EE3">
        <w:trPr>
          <w:trHeight w:val="342"/>
          <w:jc w:val="center"/>
        </w:trPr>
        <w:tc>
          <w:tcPr>
            <w:tcW w:w="505" w:type="dxa"/>
            <w:tcBorders>
              <w:top w:val="nil"/>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31</w:t>
            </w:r>
          </w:p>
        </w:tc>
        <w:tc>
          <w:tcPr>
            <w:tcW w:w="2058"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Εισπράξεις από Δάνεια</w:t>
            </w:r>
          </w:p>
        </w:tc>
        <w:tc>
          <w:tcPr>
            <w:tcW w:w="1847"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lang w:val="en-US"/>
              </w:rPr>
              <w:t>3.236.425,02</w:t>
            </w:r>
          </w:p>
        </w:tc>
        <w:tc>
          <w:tcPr>
            <w:tcW w:w="1592"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260.600,54</w:t>
            </w:r>
          </w:p>
        </w:tc>
        <w:tc>
          <w:tcPr>
            <w:tcW w:w="1540"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260.600,54</w:t>
            </w:r>
          </w:p>
        </w:tc>
      </w:tr>
      <w:tr w:rsidR="00C72EE3" w:rsidRPr="008C7429" w:rsidTr="00C72EE3">
        <w:trPr>
          <w:trHeight w:val="480"/>
          <w:jc w:val="center"/>
        </w:trPr>
        <w:tc>
          <w:tcPr>
            <w:tcW w:w="505" w:type="dxa"/>
            <w:tcBorders>
              <w:top w:val="nil"/>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32</w:t>
            </w:r>
          </w:p>
        </w:tc>
        <w:tc>
          <w:tcPr>
            <w:tcW w:w="2058"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Εισπρακτέα Υπόλοιπα Προηγούμενων Οικον. Ετών</w:t>
            </w:r>
          </w:p>
        </w:tc>
        <w:tc>
          <w:tcPr>
            <w:tcW w:w="1847"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4.733.458,64</w:t>
            </w:r>
          </w:p>
        </w:tc>
        <w:tc>
          <w:tcPr>
            <w:tcW w:w="1592"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4.836.108,34</w:t>
            </w:r>
          </w:p>
        </w:tc>
        <w:tc>
          <w:tcPr>
            <w:tcW w:w="1540"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543.835,60</w:t>
            </w:r>
          </w:p>
        </w:tc>
      </w:tr>
      <w:tr w:rsidR="00C72EE3" w:rsidRPr="008C7429" w:rsidTr="00C72EE3">
        <w:trPr>
          <w:trHeight w:val="492"/>
          <w:jc w:val="center"/>
        </w:trPr>
        <w:tc>
          <w:tcPr>
            <w:tcW w:w="505" w:type="dxa"/>
            <w:tcBorders>
              <w:top w:val="nil"/>
              <w:left w:val="single" w:sz="8" w:space="0" w:color="auto"/>
              <w:bottom w:val="single" w:sz="4" w:space="0" w:color="auto"/>
              <w:right w:val="single" w:sz="4" w:space="0" w:color="auto"/>
            </w:tcBorders>
            <w:shd w:val="clear" w:color="D8D8D8" w:fill="D9D9D9"/>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 </w:t>
            </w:r>
          </w:p>
        </w:tc>
        <w:tc>
          <w:tcPr>
            <w:tcW w:w="2058" w:type="dxa"/>
            <w:tcBorders>
              <w:top w:val="nil"/>
              <w:left w:val="nil"/>
              <w:bottom w:val="single" w:sz="4" w:space="0" w:color="auto"/>
              <w:right w:val="single" w:sz="4" w:space="0" w:color="auto"/>
            </w:tcBorders>
            <w:shd w:val="clear" w:color="D8D8D8" w:fill="D9D9D9"/>
            <w:vAlign w:val="center"/>
            <w:hideMark/>
          </w:tcPr>
          <w:p w:rsidR="00C72EE3" w:rsidRPr="008C7429" w:rsidRDefault="00C72EE3" w:rsidP="00C72EE3">
            <w:pPr>
              <w:rPr>
                <w:rFonts w:asciiTheme="minorHAnsi" w:hAnsiTheme="minorHAnsi" w:cstheme="minorHAnsi"/>
                <w:b/>
                <w:bCs/>
                <w:sz w:val="22"/>
                <w:szCs w:val="22"/>
              </w:rPr>
            </w:pPr>
            <w:r w:rsidRPr="008C7429">
              <w:rPr>
                <w:rFonts w:asciiTheme="minorHAnsi" w:hAnsiTheme="minorHAnsi" w:cstheme="minorHAnsi"/>
                <w:b/>
                <w:bCs/>
                <w:sz w:val="22"/>
                <w:szCs w:val="22"/>
              </w:rPr>
              <w:t>Σύνολο Δανείων και Απαιτήσεων ΠΟΕ</w:t>
            </w:r>
          </w:p>
        </w:tc>
        <w:tc>
          <w:tcPr>
            <w:tcW w:w="1847" w:type="dxa"/>
            <w:tcBorders>
              <w:top w:val="nil"/>
              <w:left w:val="nil"/>
              <w:bottom w:val="single" w:sz="4" w:space="0" w:color="auto"/>
              <w:right w:val="single" w:sz="4" w:space="0" w:color="auto"/>
            </w:tcBorders>
            <w:shd w:val="clear" w:color="D8D8D8" w:fill="D9D9D9"/>
            <w:vAlign w:val="center"/>
            <w:hideMark/>
          </w:tcPr>
          <w:p w:rsidR="00C72EE3" w:rsidRPr="00BF21AC" w:rsidRDefault="00C72EE3" w:rsidP="00C72EE3">
            <w:pPr>
              <w:jc w:val="right"/>
              <w:rPr>
                <w:rFonts w:ascii="Calibri" w:hAnsi="Calibri" w:cs="Calibri"/>
                <w:b/>
                <w:color w:val="000000"/>
                <w:sz w:val="22"/>
                <w:szCs w:val="22"/>
              </w:rPr>
            </w:pPr>
            <w:r w:rsidRPr="00BF21AC">
              <w:rPr>
                <w:rFonts w:ascii="Calibri" w:hAnsi="Calibri" w:cs="Calibri"/>
                <w:b/>
                <w:color w:val="000000"/>
                <w:sz w:val="22"/>
                <w:szCs w:val="22"/>
              </w:rPr>
              <w:t>7.969.883,66</w:t>
            </w:r>
          </w:p>
          <w:p w:rsidR="00C72EE3" w:rsidRPr="00BF21AC" w:rsidRDefault="00C72EE3" w:rsidP="00C72EE3">
            <w:pPr>
              <w:jc w:val="right"/>
              <w:rPr>
                <w:rFonts w:asciiTheme="minorHAnsi" w:hAnsiTheme="minorHAnsi" w:cstheme="minorHAnsi"/>
                <w:b/>
                <w:bCs/>
                <w:sz w:val="22"/>
                <w:szCs w:val="22"/>
                <w:lang w:val="en-US"/>
              </w:rPr>
            </w:pPr>
          </w:p>
        </w:tc>
        <w:tc>
          <w:tcPr>
            <w:tcW w:w="1592" w:type="dxa"/>
            <w:tcBorders>
              <w:top w:val="nil"/>
              <w:left w:val="nil"/>
              <w:bottom w:val="single" w:sz="4" w:space="0" w:color="auto"/>
              <w:right w:val="single" w:sz="4" w:space="0" w:color="auto"/>
            </w:tcBorders>
            <w:shd w:val="clear" w:color="D8D8D8" w:fill="D9D9D9"/>
            <w:vAlign w:val="center"/>
            <w:hideMark/>
          </w:tcPr>
          <w:p w:rsidR="00C72EE3" w:rsidRPr="00BF21AC" w:rsidRDefault="00C72EE3" w:rsidP="00C72EE3">
            <w:pPr>
              <w:jc w:val="right"/>
              <w:rPr>
                <w:rFonts w:ascii="Calibri" w:hAnsi="Calibri" w:cs="Calibri"/>
                <w:b/>
                <w:color w:val="000000"/>
                <w:sz w:val="22"/>
                <w:szCs w:val="22"/>
              </w:rPr>
            </w:pPr>
            <w:r w:rsidRPr="00BF21AC">
              <w:rPr>
                <w:rFonts w:ascii="Calibri" w:hAnsi="Calibri" w:cs="Calibri"/>
                <w:b/>
                <w:color w:val="000000"/>
                <w:sz w:val="22"/>
                <w:szCs w:val="22"/>
              </w:rPr>
              <w:t>5.096.708,88</w:t>
            </w:r>
          </w:p>
          <w:p w:rsidR="00C72EE3" w:rsidRPr="00BF21AC" w:rsidRDefault="00C72EE3" w:rsidP="00C72EE3">
            <w:pPr>
              <w:jc w:val="right"/>
              <w:rPr>
                <w:rFonts w:asciiTheme="minorHAnsi" w:hAnsiTheme="minorHAnsi" w:cstheme="minorHAnsi"/>
                <w:b/>
                <w:bCs/>
                <w:sz w:val="22"/>
                <w:szCs w:val="22"/>
              </w:rPr>
            </w:pPr>
          </w:p>
        </w:tc>
        <w:tc>
          <w:tcPr>
            <w:tcW w:w="1540" w:type="dxa"/>
            <w:tcBorders>
              <w:top w:val="nil"/>
              <w:left w:val="nil"/>
              <w:bottom w:val="single" w:sz="4" w:space="0" w:color="auto"/>
              <w:right w:val="single" w:sz="4" w:space="0" w:color="auto"/>
            </w:tcBorders>
            <w:shd w:val="clear" w:color="D8D8D8" w:fill="D9D9D9"/>
            <w:vAlign w:val="center"/>
            <w:hideMark/>
          </w:tcPr>
          <w:p w:rsidR="00C72EE3" w:rsidRPr="00BF21AC" w:rsidRDefault="00C72EE3" w:rsidP="00C72EE3">
            <w:pPr>
              <w:jc w:val="right"/>
              <w:rPr>
                <w:rFonts w:ascii="Calibri" w:hAnsi="Calibri" w:cs="Calibri"/>
                <w:b/>
                <w:color w:val="000000"/>
                <w:sz w:val="22"/>
                <w:szCs w:val="22"/>
              </w:rPr>
            </w:pPr>
            <w:r w:rsidRPr="00BF21AC">
              <w:rPr>
                <w:rFonts w:ascii="Calibri" w:hAnsi="Calibri" w:cs="Calibri"/>
                <w:b/>
                <w:color w:val="000000"/>
                <w:sz w:val="22"/>
                <w:szCs w:val="22"/>
              </w:rPr>
              <w:t>804.436,14</w:t>
            </w:r>
          </w:p>
          <w:p w:rsidR="00C72EE3" w:rsidRPr="00BF21AC" w:rsidRDefault="00C72EE3" w:rsidP="00C72EE3">
            <w:pPr>
              <w:jc w:val="right"/>
              <w:rPr>
                <w:rFonts w:asciiTheme="minorHAnsi" w:hAnsiTheme="minorHAnsi" w:cstheme="minorHAnsi"/>
                <w:b/>
                <w:bCs/>
                <w:sz w:val="22"/>
                <w:szCs w:val="22"/>
              </w:rPr>
            </w:pPr>
          </w:p>
        </w:tc>
      </w:tr>
      <w:tr w:rsidR="00C72EE3" w:rsidRPr="008C7429" w:rsidTr="00C72EE3">
        <w:trPr>
          <w:trHeight w:val="441"/>
          <w:jc w:val="center"/>
        </w:trPr>
        <w:tc>
          <w:tcPr>
            <w:tcW w:w="505" w:type="dxa"/>
            <w:tcBorders>
              <w:top w:val="nil"/>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41</w:t>
            </w:r>
          </w:p>
        </w:tc>
        <w:tc>
          <w:tcPr>
            <w:tcW w:w="2058"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Εισπράξεις υπέρ Δημοσίου &amp; Τρίτων</w:t>
            </w:r>
          </w:p>
        </w:tc>
        <w:tc>
          <w:tcPr>
            <w:tcW w:w="1847"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2.946.400,00</w:t>
            </w:r>
          </w:p>
        </w:tc>
        <w:tc>
          <w:tcPr>
            <w:tcW w:w="1592"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2.645.361,83</w:t>
            </w:r>
          </w:p>
        </w:tc>
        <w:tc>
          <w:tcPr>
            <w:tcW w:w="1540"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2.642.679,29</w:t>
            </w:r>
          </w:p>
        </w:tc>
      </w:tr>
      <w:tr w:rsidR="00C72EE3" w:rsidRPr="008C7429" w:rsidTr="00C72EE3">
        <w:trPr>
          <w:trHeight w:val="432"/>
          <w:jc w:val="center"/>
        </w:trPr>
        <w:tc>
          <w:tcPr>
            <w:tcW w:w="5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42</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Επιστροφές Χρημάτων</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176.000,00</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271.650,79</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271.650,79</w:t>
            </w:r>
          </w:p>
        </w:tc>
      </w:tr>
      <w:tr w:rsidR="00C72EE3" w:rsidRPr="008C7429" w:rsidTr="00C72EE3">
        <w:trPr>
          <w:trHeight w:val="420"/>
          <w:jc w:val="center"/>
        </w:trPr>
        <w:tc>
          <w:tcPr>
            <w:tcW w:w="50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43</w:t>
            </w:r>
          </w:p>
        </w:tc>
        <w:tc>
          <w:tcPr>
            <w:tcW w:w="2058" w:type="dxa"/>
            <w:tcBorders>
              <w:top w:val="single" w:sz="4" w:space="0" w:color="auto"/>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proofErr w:type="spellStart"/>
            <w:r w:rsidRPr="008C7429">
              <w:rPr>
                <w:rFonts w:asciiTheme="minorHAnsi" w:hAnsiTheme="minorHAnsi" w:cstheme="minorHAnsi"/>
                <w:sz w:val="22"/>
                <w:szCs w:val="22"/>
              </w:rPr>
              <w:t>Εσοδα</w:t>
            </w:r>
            <w:proofErr w:type="spellEnd"/>
            <w:r w:rsidRPr="008C7429">
              <w:rPr>
                <w:rFonts w:asciiTheme="minorHAnsi" w:hAnsiTheme="minorHAnsi" w:cstheme="minorHAnsi"/>
                <w:sz w:val="22"/>
                <w:szCs w:val="22"/>
              </w:rPr>
              <w:t xml:space="preserve"> προς απόδοση σε τρίτους</w:t>
            </w:r>
          </w:p>
        </w:tc>
        <w:tc>
          <w:tcPr>
            <w:tcW w:w="1847" w:type="dxa"/>
            <w:tcBorders>
              <w:top w:val="single" w:sz="4" w:space="0" w:color="auto"/>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416.120,00</w:t>
            </w:r>
          </w:p>
        </w:tc>
        <w:tc>
          <w:tcPr>
            <w:tcW w:w="1592" w:type="dxa"/>
            <w:tcBorders>
              <w:top w:val="single" w:sz="4" w:space="0" w:color="auto"/>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622.572,72</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622.572,72</w:t>
            </w:r>
          </w:p>
        </w:tc>
      </w:tr>
      <w:tr w:rsidR="00C72EE3" w:rsidRPr="008C7429" w:rsidTr="00C72EE3">
        <w:trPr>
          <w:trHeight w:val="504"/>
          <w:jc w:val="center"/>
        </w:trPr>
        <w:tc>
          <w:tcPr>
            <w:tcW w:w="505" w:type="dxa"/>
            <w:tcBorders>
              <w:top w:val="nil"/>
              <w:left w:val="single" w:sz="8" w:space="0" w:color="auto"/>
              <w:bottom w:val="single" w:sz="4" w:space="0" w:color="auto"/>
              <w:right w:val="single" w:sz="4" w:space="0" w:color="auto"/>
            </w:tcBorders>
            <w:shd w:val="clear" w:color="D8D8D8" w:fill="D9D9D9"/>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 </w:t>
            </w:r>
          </w:p>
        </w:tc>
        <w:tc>
          <w:tcPr>
            <w:tcW w:w="2058" w:type="dxa"/>
            <w:tcBorders>
              <w:top w:val="nil"/>
              <w:left w:val="nil"/>
              <w:bottom w:val="single" w:sz="4" w:space="0" w:color="auto"/>
              <w:right w:val="single" w:sz="4" w:space="0" w:color="auto"/>
            </w:tcBorders>
            <w:shd w:val="clear" w:color="D8D8D8" w:fill="D9D9D9"/>
            <w:vAlign w:val="center"/>
            <w:hideMark/>
          </w:tcPr>
          <w:p w:rsidR="00C72EE3" w:rsidRPr="008C7429" w:rsidRDefault="00C72EE3" w:rsidP="00C72EE3">
            <w:pPr>
              <w:rPr>
                <w:rFonts w:asciiTheme="minorHAnsi" w:hAnsiTheme="minorHAnsi" w:cstheme="minorHAnsi"/>
                <w:b/>
                <w:bCs/>
                <w:sz w:val="22"/>
                <w:szCs w:val="22"/>
              </w:rPr>
            </w:pPr>
            <w:r w:rsidRPr="008C7429">
              <w:rPr>
                <w:rFonts w:asciiTheme="minorHAnsi" w:hAnsiTheme="minorHAnsi" w:cstheme="minorHAnsi"/>
                <w:b/>
                <w:bCs/>
                <w:sz w:val="22"/>
                <w:szCs w:val="22"/>
              </w:rPr>
              <w:t>Σύνολο Εισπράξεων υπέρ Δημοσίου</w:t>
            </w:r>
          </w:p>
        </w:tc>
        <w:tc>
          <w:tcPr>
            <w:tcW w:w="1847" w:type="dxa"/>
            <w:tcBorders>
              <w:top w:val="nil"/>
              <w:left w:val="nil"/>
              <w:bottom w:val="single" w:sz="4" w:space="0" w:color="auto"/>
              <w:right w:val="single" w:sz="4" w:space="0" w:color="auto"/>
            </w:tcBorders>
            <w:shd w:val="clear" w:color="D8D8D8" w:fill="D9D9D9"/>
            <w:vAlign w:val="center"/>
            <w:hideMark/>
          </w:tcPr>
          <w:p w:rsidR="00C72EE3" w:rsidRPr="00BF21AC" w:rsidRDefault="00C72EE3" w:rsidP="00C72EE3">
            <w:pPr>
              <w:jc w:val="right"/>
              <w:rPr>
                <w:rFonts w:ascii="Calibri" w:hAnsi="Calibri" w:cs="Calibri"/>
                <w:b/>
                <w:color w:val="000000"/>
                <w:sz w:val="22"/>
                <w:szCs w:val="22"/>
              </w:rPr>
            </w:pPr>
            <w:r w:rsidRPr="00BF21AC">
              <w:rPr>
                <w:rFonts w:ascii="Calibri" w:hAnsi="Calibri" w:cs="Calibri"/>
                <w:b/>
                <w:color w:val="000000"/>
                <w:sz w:val="22"/>
                <w:szCs w:val="22"/>
              </w:rPr>
              <w:t>3.538.520,00</w:t>
            </w:r>
          </w:p>
          <w:p w:rsidR="00C72EE3" w:rsidRPr="00BF21AC" w:rsidRDefault="00C72EE3" w:rsidP="00C72EE3">
            <w:pPr>
              <w:jc w:val="right"/>
              <w:rPr>
                <w:rFonts w:asciiTheme="minorHAnsi" w:hAnsiTheme="minorHAnsi" w:cstheme="minorHAnsi"/>
                <w:b/>
                <w:bCs/>
                <w:sz w:val="22"/>
                <w:szCs w:val="22"/>
              </w:rPr>
            </w:pPr>
          </w:p>
        </w:tc>
        <w:tc>
          <w:tcPr>
            <w:tcW w:w="1592" w:type="dxa"/>
            <w:tcBorders>
              <w:top w:val="nil"/>
              <w:left w:val="nil"/>
              <w:bottom w:val="single" w:sz="4" w:space="0" w:color="auto"/>
              <w:right w:val="single" w:sz="4" w:space="0" w:color="auto"/>
            </w:tcBorders>
            <w:shd w:val="clear" w:color="D8D8D8" w:fill="D9D9D9"/>
            <w:vAlign w:val="center"/>
            <w:hideMark/>
          </w:tcPr>
          <w:p w:rsidR="00C72EE3" w:rsidRPr="00BF21AC" w:rsidRDefault="00C72EE3" w:rsidP="00C72EE3">
            <w:pPr>
              <w:jc w:val="right"/>
              <w:rPr>
                <w:rFonts w:ascii="Calibri" w:hAnsi="Calibri" w:cs="Calibri"/>
                <w:b/>
                <w:color w:val="000000"/>
                <w:sz w:val="22"/>
                <w:szCs w:val="22"/>
              </w:rPr>
            </w:pPr>
            <w:r w:rsidRPr="00BF21AC">
              <w:rPr>
                <w:rFonts w:ascii="Calibri" w:hAnsi="Calibri" w:cs="Calibri"/>
                <w:b/>
                <w:color w:val="000000"/>
                <w:sz w:val="22"/>
                <w:szCs w:val="22"/>
              </w:rPr>
              <w:t>3.539.585,34</w:t>
            </w:r>
          </w:p>
          <w:p w:rsidR="00C72EE3" w:rsidRPr="00BF21AC" w:rsidRDefault="00C72EE3" w:rsidP="00C72EE3">
            <w:pPr>
              <w:jc w:val="right"/>
              <w:rPr>
                <w:rFonts w:asciiTheme="minorHAnsi" w:hAnsiTheme="minorHAnsi" w:cstheme="minorHAnsi"/>
                <w:b/>
                <w:bCs/>
                <w:sz w:val="22"/>
                <w:szCs w:val="22"/>
              </w:rPr>
            </w:pPr>
          </w:p>
        </w:tc>
        <w:tc>
          <w:tcPr>
            <w:tcW w:w="1540" w:type="dxa"/>
            <w:tcBorders>
              <w:top w:val="nil"/>
              <w:left w:val="nil"/>
              <w:bottom w:val="single" w:sz="4" w:space="0" w:color="auto"/>
              <w:right w:val="single" w:sz="4" w:space="0" w:color="auto"/>
            </w:tcBorders>
            <w:shd w:val="clear" w:color="D8D8D8" w:fill="D9D9D9"/>
            <w:vAlign w:val="center"/>
            <w:hideMark/>
          </w:tcPr>
          <w:p w:rsidR="00C72EE3" w:rsidRPr="00BF21AC" w:rsidRDefault="00C72EE3" w:rsidP="00C72EE3">
            <w:pPr>
              <w:jc w:val="right"/>
              <w:rPr>
                <w:rFonts w:ascii="Calibri" w:hAnsi="Calibri" w:cs="Calibri"/>
                <w:b/>
                <w:color w:val="000000"/>
                <w:sz w:val="22"/>
                <w:szCs w:val="22"/>
              </w:rPr>
            </w:pPr>
            <w:r w:rsidRPr="00BF21AC">
              <w:rPr>
                <w:rFonts w:ascii="Calibri" w:hAnsi="Calibri" w:cs="Calibri"/>
                <w:b/>
                <w:color w:val="000000"/>
                <w:sz w:val="22"/>
                <w:szCs w:val="22"/>
              </w:rPr>
              <w:t>3.536.902,80</w:t>
            </w:r>
          </w:p>
          <w:p w:rsidR="00C72EE3" w:rsidRPr="00BF21AC" w:rsidRDefault="00C72EE3" w:rsidP="00C72EE3">
            <w:pPr>
              <w:jc w:val="right"/>
              <w:rPr>
                <w:rFonts w:asciiTheme="minorHAnsi" w:hAnsiTheme="minorHAnsi" w:cstheme="minorHAnsi"/>
                <w:b/>
                <w:bCs/>
                <w:sz w:val="22"/>
                <w:szCs w:val="22"/>
              </w:rPr>
            </w:pPr>
          </w:p>
        </w:tc>
      </w:tr>
      <w:tr w:rsidR="00C72EE3" w:rsidRPr="008C7429" w:rsidTr="00C72EE3">
        <w:trPr>
          <w:trHeight w:val="552"/>
          <w:jc w:val="center"/>
        </w:trPr>
        <w:tc>
          <w:tcPr>
            <w:tcW w:w="505" w:type="dxa"/>
            <w:tcBorders>
              <w:top w:val="nil"/>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511</w:t>
            </w:r>
          </w:p>
        </w:tc>
        <w:tc>
          <w:tcPr>
            <w:tcW w:w="2058"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 xml:space="preserve">Χρηματικό Υπόλοιπο από Τακτικά </w:t>
            </w:r>
            <w:proofErr w:type="spellStart"/>
            <w:r w:rsidRPr="008C7429">
              <w:rPr>
                <w:rFonts w:asciiTheme="minorHAnsi" w:hAnsiTheme="minorHAnsi" w:cstheme="minorHAnsi"/>
                <w:sz w:val="22"/>
                <w:szCs w:val="22"/>
              </w:rPr>
              <w:t>Εσοδα</w:t>
            </w:r>
            <w:proofErr w:type="spellEnd"/>
          </w:p>
        </w:tc>
        <w:tc>
          <w:tcPr>
            <w:tcW w:w="1847"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3.394.147,75</w:t>
            </w:r>
          </w:p>
        </w:tc>
        <w:tc>
          <w:tcPr>
            <w:tcW w:w="1592"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3.987.195,93</w:t>
            </w:r>
          </w:p>
        </w:tc>
        <w:tc>
          <w:tcPr>
            <w:tcW w:w="1540"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3.987.195,93</w:t>
            </w:r>
          </w:p>
        </w:tc>
      </w:tr>
      <w:tr w:rsidR="00C72EE3" w:rsidRPr="008C7429" w:rsidTr="00C72EE3">
        <w:trPr>
          <w:trHeight w:val="591"/>
          <w:jc w:val="center"/>
        </w:trPr>
        <w:tc>
          <w:tcPr>
            <w:tcW w:w="505" w:type="dxa"/>
            <w:tcBorders>
              <w:top w:val="nil"/>
              <w:left w:val="single" w:sz="8" w:space="0" w:color="auto"/>
              <w:bottom w:val="single" w:sz="4" w:space="0" w:color="auto"/>
              <w:right w:val="single" w:sz="4" w:space="0" w:color="auto"/>
            </w:tcBorders>
            <w:shd w:val="clear" w:color="auto" w:fill="auto"/>
            <w:noWrap/>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512</w:t>
            </w:r>
          </w:p>
        </w:tc>
        <w:tc>
          <w:tcPr>
            <w:tcW w:w="2058"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 xml:space="preserve">Χρηματικό Υπόλοιπο από </w:t>
            </w:r>
            <w:proofErr w:type="spellStart"/>
            <w:r w:rsidRPr="008C7429">
              <w:rPr>
                <w:rFonts w:asciiTheme="minorHAnsi" w:hAnsiTheme="minorHAnsi" w:cstheme="minorHAnsi"/>
                <w:sz w:val="22"/>
                <w:szCs w:val="22"/>
              </w:rPr>
              <w:t>Εκτακτα</w:t>
            </w:r>
            <w:proofErr w:type="spellEnd"/>
            <w:r w:rsidRPr="008C7429">
              <w:rPr>
                <w:rFonts w:asciiTheme="minorHAnsi" w:hAnsiTheme="minorHAnsi" w:cstheme="minorHAnsi"/>
                <w:sz w:val="22"/>
                <w:szCs w:val="22"/>
              </w:rPr>
              <w:t xml:space="preserve"> </w:t>
            </w:r>
            <w:proofErr w:type="spellStart"/>
            <w:r w:rsidRPr="008C7429">
              <w:rPr>
                <w:rFonts w:asciiTheme="minorHAnsi" w:hAnsiTheme="minorHAnsi" w:cstheme="minorHAnsi"/>
                <w:sz w:val="22"/>
                <w:szCs w:val="22"/>
              </w:rPr>
              <w:t>Εσοδα</w:t>
            </w:r>
            <w:proofErr w:type="spellEnd"/>
          </w:p>
        </w:tc>
        <w:tc>
          <w:tcPr>
            <w:tcW w:w="1847"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1.657.725,54</w:t>
            </w:r>
          </w:p>
        </w:tc>
        <w:tc>
          <w:tcPr>
            <w:tcW w:w="1592"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1.939.868,16</w:t>
            </w:r>
          </w:p>
        </w:tc>
        <w:tc>
          <w:tcPr>
            <w:tcW w:w="1540" w:type="dxa"/>
            <w:tcBorders>
              <w:top w:val="nil"/>
              <w:left w:val="nil"/>
              <w:bottom w:val="single" w:sz="4" w:space="0" w:color="auto"/>
              <w:right w:val="single" w:sz="4"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1.939.868,16</w:t>
            </w:r>
          </w:p>
        </w:tc>
      </w:tr>
      <w:tr w:rsidR="00C72EE3" w:rsidRPr="008C7429" w:rsidTr="00C72EE3">
        <w:trPr>
          <w:trHeight w:val="492"/>
          <w:jc w:val="center"/>
        </w:trPr>
        <w:tc>
          <w:tcPr>
            <w:tcW w:w="505" w:type="dxa"/>
            <w:tcBorders>
              <w:top w:val="nil"/>
              <w:left w:val="single" w:sz="8" w:space="0" w:color="auto"/>
              <w:bottom w:val="single" w:sz="4" w:space="0" w:color="auto"/>
              <w:right w:val="single" w:sz="4" w:space="0" w:color="auto"/>
            </w:tcBorders>
            <w:shd w:val="clear" w:color="D8D8D8" w:fill="D9D9D9"/>
            <w:noWrap/>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 </w:t>
            </w:r>
          </w:p>
        </w:tc>
        <w:tc>
          <w:tcPr>
            <w:tcW w:w="2058" w:type="dxa"/>
            <w:tcBorders>
              <w:top w:val="nil"/>
              <w:left w:val="nil"/>
              <w:bottom w:val="single" w:sz="4" w:space="0" w:color="auto"/>
              <w:right w:val="single" w:sz="4" w:space="0" w:color="auto"/>
            </w:tcBorders>
            <w:shd w:val="clear" w:color="D8D8D8" w:fill="D9D9D9"/>
            <w:vAlign w:val="center"/>
            <w:hideMark/>
          </w:tcPr>
          <w:p w:rsidR="00C72EE3" w:rsidRPr="008C7429" w:rsidRDefault="00C72EE3" w:rsidP="00C72EE3">
            <w:pPr>
              <w:rPr>
                <w:rFonts w:asciiTheme="minorHAnsi" w:hAnsiTheme="minorHAnsi" w:cstheme="minorHAnsi"/>
                <w:b/>
                <w:bCs/>
                <w:sz w:val="22"/>
                <w:szCs w:val="22"/>
              </w:rPr>
            </w:pPr>
            <w:r w:rsidRPr="008C7429">
              <w:rPr>
                <w:rFonts w:asciiTheme="minorHAnsi" w:hAnsiTheme="minorHAnsi" w:cstheme="minorHAnsi"/>
                <w:b/>
                <w:bCs/>
                <w:sz w:val="22"/>
                <w:szCs w:val="22"/>
              </w:rPr>
              <w:t>Σύνολο Χρηματικού Υπολοίπου</w:t>
            </w:r>
          </w:p>
        </w:tc>
        <w:tc>
          <w:tcPr>
            <w:tcW w:w="1847" w:type="dxa"/>
            <w:tcBorders>
              <w:top w:val="nil"/>
              <w:left w:val="nil"/>
              <w:bottom w:val="single" w:sz="4" w:space="0" w:color="auto"/>
              <w:right w:val="single" w:sz="4" w:space="0" w:color="auto"/>
            </w:tcBorders>
            <w:shd w:val="clear" w:color="D8D8D8" w:fill="D9D9D9"/>
            <w:vAlign w:val="center"/>
            <w:hideMark/>
          </w:tcPr>
          <w:p w:rsidR="00C72EE3" w:rsidRPr="00BF21AC" w:rsidRDefault="00C72EE3" w:rsidP="00C72EE3">
            <w:pPr>
              <w:jc w:val="right"/>
              <w:rPr>
                <w:rFonts w:ascii="Calibri" w:hAnsi="Calibri" w:cs="Calibri"/>
                <w:b/>
                <w:color w:val="000000"/>
                <w:sz w:val="22"/>
                <w:szCs w:val="22"/>
              </w:rPr>
            </w:pPr>
            <w:r w:rsidRPr="00BF21AC">
              <w:rPr>
                <w:rFonts w:ascii="Calibri" w:hAnsi="Calibri" w:cs="Calibri"/>
                <w:b/>
                <w:color w:val="000000"/>
                <w:sz w:val="22"/>
                <w:szCs w:val="22"/>
              </w:rPr>
              <w:t>5.051.873,29</w:t>
            </w:r>
          </w:p>
          <w:p w:rsidR="00C72EE3" w:rsidRPr="008C7429" w:rsidRDefault="00C72EE3" w:rsidP="00C72EE3">
            <w:pPr>
              <w:jc w:val="right"/>
              <w:rPr>
                <w:rFonts w:asciiTheme="minorHAnsi" w:hAnsiTheme="minorHAnsi" w:cstheme="minorHAnsi"/>
                <w:b/>
                <w:bCs/>
                <w:sz w:val="22"/>
                <w:szCs w:val="22"/>
              </w:rPr>
            </w:pPr>
          </w:p>
        </w:tc>
        <w:tc>
          <w:tcPr>
            <w:tcW w:w="1592" w:type="dxa"/>
            <w:tcBorders>
              <w:top w:val="nil"/>
              <w:left w:val="nil"/>
              <w:bottom w:val="single" w:sz="4" w:space="0" w:color="auto"/>
              <w:right w:val="single" w:sz="4" w:space="0" w:color="auto"/>
            </w:tcBorders>
            <w:shd w:val="clear" w:color="D8D8D8" w:fill="D9D9D9"/>
            <w:vAlign w:val="center"/>
            <w:hideMark/>
          </w:tcPr>
          <w:p w:rsidR="00C72EE3" w:rsidRPr="00BF21AC" w:rsidRDefault="00C72EE3" w:rsidP="00C72EE3">
            <w:pPr>
              <w:jc w:val="right"/>
              <w:rPr>
                <w:rFonts w:ascii="Calibri" w:hAnsi="Calibri" w:cs="Calibri"/>
                <w:b/>
                <w:color w:val="000000"/>
                <w:sz w:val="22"/>
                <w:szCs w:val="22"/>
              </w:rPr>
            </w:pPr>
            <w:r w:rsidRPr="00BF21AC">
              <w:rPr>
                <w:rFonts w:ascii="Calibri" w:hAnsi="Calibri" w:cs="Calibri"/>
                <w:b/>
                <w:color w:val="000000"/>
                <w:sz w:val="22"/>
                <w:szCs w:val="22"/>
              </w:rPr>
              <w:t>5.927.064,09</w:t>
            </w:r>
          </w:p>
          <w:p w:rsidR="00C72EE3" w:rsidRPr="00BF21AC" w:rsidRDefault="00C72EE3" w:rsidP="00C72EE3">
            <w:pPr>
              <w:jc w:val="right"/>
              <w:rPr>
                <w:rFonts w:asciiTheme="minorHAnsi" w:hAnsiTheme="minorHAnsi" w:cstheme="minorHAnsi"/>
                <w:b/>
                <w:bCs/>
                <w:sz w:val="22"/>
                <w:szCs w:val="22"/>
              </w:rPr>
            </w:pPr>
          </w:p>
        </w:tc>
        <w:tc>
          <w:tcPr>
            <w:tcW w:w="1540" w:type="dxa"/>
            <w:tcBorders>
              <w:top w:val="nil"/>
              <w:left w:val="nil"/>
              <w:bottom w:val="single" w:sz="4" w:space="0" w:color="auto"/>
              <w:right w:val="single" w:sz="4" w:space="0" w:color="auto"/>
            </w:tcBorders>
            <w:shd w:val="clear" w:color="D8D8D8" w:fill="D9D9D9"/>
            <w:vAlign w:val="center"/>
            <w:hideMark/>
          </w:tcPr>
          <w:p w:rsidR="00C72EE3" w:rsidRPr="00BF21AC" w:rsidRDefault="00C72EE3" w:rsidP="00C72EE3">
            <w:pPr>
              <w:jc w:val="right"/>
              <w:rPr>
                <w:rFonts w:ascii="Calibri" w:hAnsi="Calibri" w:cs="Calibri"/>
                <w:b/>
                <w:color w:val="000000"/>
                <w:sz w:val="22"/>
                <w:szCs w:val="22"/>
              </w:rPr>
            </w:pPr>
            <w:r w:rsidRPr="00BF21AC">
              <w:rPr>
                <w:rFonts w:ascii="Calibri" w:hAnsi="Calibri" w:cs="Calibri"/>
                <w:b/>
                <w:color w:val="000000"/>
                <w:sz w:val="22"/>
                <w:szCs w:val="22"/>
              </w:rPr>
              <w:t>5.927.064,09</w:t>
            </w:r>
          </w:p>
          <w:p w:rsidR="00C72EE3" w:rsidRPr="008C7429" w:rsidRDefault="00C72EE3" w:rsidP="00C72EE3">
            <w:pPr>
              <w:jc w:val="right"/>
              <w:rPr>
                <w:rFonts w:asciiTheme="minorHAnsi" w:hAnsiTheme="minorHAnsi" w:cstheme="minorHAnsi"/>
                <w:b/>
                <w:bCs/>
                <w:sz w:val="22"/>
                <w:szCs w:val="22"/>
              </w:rPr>
            </w:pPr>
          </w:p>
        </w:tc>
      </w:tr>
      <w:tr w:rsidR="00C72EE3" w:rsidRPr="008C7429" w:rsidTr="00C72EE3">
        <w:trPr>
          <w:trHeight w:val="471"/>
          <w:jc w:val="center"/>
        </w:trPr>
        <w:tc>
          <w:tcPr>
            <w:tcW w:w="505" w:type="dxa"/>
            <w:tcBorders>
              <w:top w:val="nil"/>
              <w:left w:val="single" w:sz="8" w:space="0" w:color="auto"/>
              <w:bottom w:val="single" w:sz="8" w:space="0" w:color="auto"/>
              <w:right w:val="single" w:sz="4" w:space="0" w:color="auto"/>
            </w:tcBorders>
            <w:shd w:val="clear" w:color="D8D8D8" w:fill="D9D9D9"/>
            <w:noWrap/>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 </w:t>
            </w:r>
          </w:p>
        </w:tc>
        <w:tc>
          <w:tcPr>
            <w:tcW w:w="2058" w:type="dxa"/>
            <w:tcBorders>
              <w:top w:val="nil"/>
              <w:left w:val="nil"/>
              <w:bottom w:val="single" w:sz="8" w:space="0" w:color="auto"/>
              <w:right w:val="single" w:sz="4" w:space="0" w:color="auto"/>
            </w:tcBorders>
            <w:shd w:val="clear" w:color="D8D8D8" w:fill="D9D9D9"/>
            <w:vAlign w:val="center"/>
            <w:hideMark/>
          </w:tcPr>
          <w:p w:rsidR="00C72EE3" w:rsidRPr="008C7429" w:rsidRDefault="00C72EE3" w:rsidP="00C72EE3">
            <w:pPr>
              <w:rPr>
                <w:rFonts w:asciiTheme="minorHAnsi" w:hAnsiTheme="minorHAnsi" w:cstheme="minorHAnsi"/>
                <w:b/>
                <w:bCs/>
                <w:sz w:val="22"/>
                <w:szCs w:val="22"/>
              </w:rPr>
            </w:pPr>
            <w:r w:rsidRPr="008C7429">
              <w:rPr>
                <w:rFonts w:asciiTheme="minorHAnsi" w:hAnsiTheme="minorHAnsi" w:cstheme="minorHAnsi"/>
                <w:b/>
                <w:bCs/>
                <w:sz w:val="22"/>
                <w:szCs w:val="22"/>
              </w:rPr>
              <w:t>ΓΕΝΙΚΟ ΣΥΝΟΛΟ ΕΣΟΔΩΝ</w:t>
            </w:r>
          </w:p>
        </w:tc>
        <w:tc>
          <w:tcPr>
            <w:tcW w:w="1847" w:type="dxa"/>
            <w:tcBorders>
              <w:top w:val="nil"/>
              <w:left w:val="nil"/>
              <w:bottom w:val="single" w:sz="8" w:space="0" w:color="auto"/>
              <w:right w:val="single" w:sz="4" w:space="0" w:color="auto"/>
            </w:tcBorders>
            <w:shd w:val="clear" w:color="D8D8D8" w:fill="D9D9D9"/>
            <w:vAlign w:val="center"/>
            <w:hideMark/>
          </w:tcPr>
          <w:p w:rsidR="00C72EE3" w:rsidRPr="0095642D" w:rsidRDefault="00C72EE3" w:rsidP="00C72EE3">
            <w:pPr>
              <w:jc w:val="right"/>
              <w:rPr>
                <w:rFonts w:asciiTheme="minorHAnsi" w:hAnsiTheme="minorHAnsi" w:cstheme="minorHAnsi"/>
                <w:b/>
                <w:bCs/>
                <w:sz w:val="22"/>
                <w:szCs w:val="22"/>
                <w:lang w:val="en-US"/>
              </w:rPr>
            </w:pPr>
            <w:r>
              <w:rPr>
                <w:rFonts w:asciiTheme="minorHAnsi" w:hAnsiTheme="minorHAnsi" w:cstheme="minorHAnsi"/>
                <w:b/>
                <w:bCs/>
                <w:sz w:val="22"/>
                <w:szCs w:val="22"/>
                <w:lang w:val="en-US"/>
              </w:rPr>
              <w:t>36.576.723,03</w:t>
            </w:r>
          </w:p>
        </w:tc>
        <w:tc>
          <w:tcPr>
            <w:tcW w:w="1592" w:type="dxa"/>
            <w:tcBorders>
              <w:top w:val="nil"/>
              <w:left w:val="nil"/>
              <w:bottom w:val="single" w:sz="8" w:space="0" w:color="auto"/>
              <w:right w:val="single" w:sz="4" w:space="0" w:color="auto"/>
            </w:tcBorders>
            <w:shd w:val="clear" w:color="D8D8D8" w:fill="D9D9D9"/>
            <w:vAlign w:val="center"/>
            <w:hideMark/>
          </w:tcPr>
          <w:p w:rsidR="00C72EE3" w:rsidRPr="00906E20" w:rsidRDefault="00C72EE3" w:rsidP="00C72EE3">
            <w:pPr>
              <w:jc w:val="right"/>
              <w:rPr>
                <w:rFonts w:asciiTheme="minorHAnsi" w:hAnsiTheme="minorHAnsi" w:cstheme="minorHAnsi"/>
                <w:b/>
                <w:bCs/>
                <w:sz w:val="22"/>
                <w:szCs w:val="22"/>
                <w:lang w:val="en-US"/>
              </w:rPr>
            </w:pPr>
            <w:r>
              <w:rPr>
                <w:rFonts w:asciiTheme="minorHAnsi" w:hAnsiTheme="minorHAnsi" w:cstheme="minorHAnsi"/>
                <w:b/>
                <w:bCs/>
                <w:sz w:val="22"/>
                <w:szCs w:val="22"/>
                <w:lang w:val="en-US"/>
              </w:rPr>
              <w:t>29.169.980,58</w:t>
            </w:r>
          </w:p>
        </w:tc>
        <w:tc>
          <w:tcPr>
            <w:tcW w:w="1540" w:type="dxa"/>
            <w:tcBorders>
              <w:top w:val="nil"/>
              <w:left w:val="nil"/>
              <w:bottom w:val="single" w:sz="8" w:space="0" w:color="auto"/>
              <w:right w:val="single" w:sz="4" w:space="0" w:color="auto"/>
            </w:tcBorders>
            <w:shd w:val="clear" w:color="D8D8D8" w:fill="D9D9D9"/>
            <w:vAlign w:val="center"/>
            <w:hideMark/>
          </w:tcPr>
          <w:p w:rsidR="00C72EE3" w:rsidRPr="00906E20" w:rsidRDefault="00C72EE3" w:rsidP="00C72EE3">
            <w:pPr>
              <w:jc w:val="right"/>
              <w:rPr>
                <w:rFonts w:asciiTheme="minorHAnsi" w:hAnsiTheme="minorHAnsi" w:cstheme="minorHAnsi"/>
                <w:b/>
                <w:bCs/>
                <w:sz w:val="22"/>
                <w:szCs w:val="22"/>
                <w:lang w:val="en-US"/>
              </w:rPr>
            </w:pPr>
            <w:r>
              <w:rPr>
                <w:rFonts w:asciiTheme="minorHAnsi" w:hAnsiTheme="minorHAnsi" w:cstheme="minorHAnsi"/>
                <w:b/>
                <w:bCs/>
                <w:sz w:val="22"/>
                <w:szCs w:val="22"/>
                <w:lang w:val="en-US"/>
              </w:rPr>
              <w:t>24.400.839,51</w:t>
            </w:r>
          </w:p>
        </w:tc>
      </w:tr>
    </w:tbl>
    <w:p w:rsidR="00C72EE3" w:rsidRDefault="00C72EE3" w:rsidP="00C72EE3">
      <w:pPr>
        <w:jc w:val="center"/>
        <w:rPr>
          <w:rFonts w:ascii="Calibri" w:hAnsi="Calibri" w:cs="Calibri"/>
          <w:b/>
          <w:bCs/>
        </w:rPr>
      </w:pPr>
    </w:p>
    <w:p w:rsidR="00C72EE3" w:rsidRDefault="00C72EE3" w:rsidP="00C72EE3">
      <w:pPr>
        <w:jc w:val="both"/>
        <w:rPr>
          <w:rFonts w:ascii="Calibri" w:hAnsi="Calibri" w:cs="Calibri"/>
          <w:b/>
        </w:rPr>
      </w:pPr>
    </w:p>
    <w:p w:rsidR="00C72EE3" w:rsidRDefault="00C72EE3" w:rsidP="00C72EE3">
      <w:pPr>
        <w:jc w:val="both"/>
        <w:rPr>
          <w:rFonts w:ascii="Calibri" w:hAnsi="Calibri" w:cs="Calibri"/>
          <w:b/>
        </w:rPr>
      </w:pPr>
    </w:p>
    <w:p w:rsidR="00C72EE3" w:rsidRDefault="00C72EE3" w:rsidP="00C72EE3">
      <w:pPr>
        <w:jc w:val="both"/>
        <w:rPr>
          <w:rFonts w:ascii="Calibri" w:hAnsi="Calibri" w:cs="Calibri"/>
          <w:b/>
        </w:rPr>
      </w:pPr>
    </w:p>
    <w:p w:rsidR="00C72EE3" w:rsidRPr="00C72EE3" w:rsidRDefault="00C72EE3" w:rsidP="00C72EE3">
      <w:pPr>
        <w:jc w:val="both"/>
        <w:rPr>
          <w:rFonts w:ascii="Calibri" w:hAnsi="Calibri" w:cs="Calibri"/>
          <w:b/>
        </w:rPr>
      </w:pPr>
    </w:p>
    <w:p w:rsidR="00C72EE3" w:rsidRDefault="00C72EE3" w:rsidP="00C72EE3">
      <w:pPr>
        <w:jc w:val="both"/>
        <w:rPr>
          <w:rFonts w:ascii="Calibri" w:hAnsi="Calibri" w:cs="Calibri"/>
          <w:b/>
        </w:rPr>
      </w:pPr>
    </w:p>
    <w:p w:rsidR="00C72EE3" w:rsidRDefault="00C72EE3" w:rsidP="00C72EE3">
      <w:pPr>
        <w:jc w:val="center"/>
        <w:rPr>
          <w:rFonts w:ascii="Calibri" w:hAnsi="Calibri" w:cs="Calibri"/>
          <w:b/>
          <w:bCs/>
        </w:rPr>
      </w:pPr>
      <w:r w:rsidRPr="00A460BB">
        <w:rPr>
          <w:rFonts w:ascii="Calibri" w:hAnsi="Calibri" w:cs="Calibri"/>
          <w:b/>
          <w:bCs/>
        </w:rPr>
        <w:lastRenderedPageBreak/>
        <w:t xml:space="preserve">Πίνακας: </w:t>
      </w:r>
      <w:r>
        <w:rPr>
          <w:rFonts w:ascii="Calibri" w:hAnsi="Calibri" w:cs="Calibri"/>
          <w:b/>
          <w:bCs/>
        </w:rPr>
        <w:t>Δαπάνες</w:t>
      </w:r>
      <w:r w:rsidRPr="00A460BB">
        <w:rPr>
          <w:rFonts w:ascii="Calibri" w:hAnsi="Calibri" w:cs="Calibri"/>
          <w:b/>
          <w:bCs/>
        </w:rPr>
        <w:t xml:space="preserve"> 202</w:t>
      </w:r>
      <w:r w:rsidRPr="00C556C5">
        <w:rPr>
          <w:rFonts w:ascii="Calibri" w:hAnsi="Calibri" w:cs="Calibri"/>
          <w:b/>
          <w:bCs/>
        </w:rPr>
        <w:t xml:space="preserve">3 </w:t>
      </w:r>
      <w:r w:rsidRPr="00A460BB">
        <w:rPr>
          <w:rFonts w:ascii="Calibri" w:hAnsi="Calibri" w:cs="Calibri"/>
          <w:b/>
          <w:bCs/>
        </w:rPr>
        <w:t>κατά κατηγορία Π/Υ</w:t>
      </w:r>
    </w:p>
    <w:p w:rsidR="00C72EE3" w:rsidRDefault="00C72EE3" w:rsidP="00C72EE3">
      <w:pPr>
        <w:jc w:val="center"/>
        <w:rPr>
          <w:rFonts w:ascii="Calibri" w:hAnsi="Calibri" w:cs="Calibri"/>
          <w:b/>
          <w:bCs/>
        </w:rPr>
      </w:pPr>
    </w:p>
    <w:tbl>
      <w:tblPr>
        <w:tblW w:w="6542" w:type="dxa"/>
        <w:jc w:val="center"/>
        <w:tblLook w:val="04A0"/>
      </w:tblPr>
      <w:tblGrid>
        <w:gridCol w:w="588"/>
        <w:gridCol w:w="2593"/>
        <w:gridCol w:w="1744"/>
        <w:gridCol w:w="1617"/>
      </w:tblGrid>
      <w:tr w:rsidR="00C72EE3" w:rsidRPr="008C7429" w:rsidTr="00C72EE3">
        <w:trPr>
          <w:trHeight w:val="1126"/>
          <w:jc w:val="center"/>
        </w:trPr>
        <w:tc>
          <w:tcPr>
            <w:tcW w:w="503" w:type="dxa"/>
            <w:tcBorders>
              <w:top w:val="single" w:sz="8" w:space="0" w:color="auto"/>
              <w:left w:val="single" w:sz="8" w:space="0" w:color="auto"/>
              <w:bottom w:val="double" w:sz="6" w:space="0" w:color="auto"/>
              <w:right w:val="single" w:sz="8" w:space="0" w:color="auto"/>
            </w:tcBorders>
            <w:shd w:val="clear" w:color="D8D8D8" w:fill="D9D9D9"/>
            <w:vAlign w:val="center"/>
            <w:hideMark/>
          </w:tcPr>
          <w:p w:rsidR="00C72EE3" w:rsidRPr="008C7429" w:rsidRDefault="00C72EE3" w:rsidP="00C72EE3">
            <w:pPr>
              <w:jc w:val="center"/>
              <w:rPr>
                <w:rFonts w:asciiTheme="minorHAnsi" w:hAnsiTheme="minorHAnsi" w:cstheme="minorHAnsi"/>
                <w:b/>
                <w:bCs/>
                <w:sz w:val="22"/>
                <w:szCs w:val="22"/>
              </w:rPr>
            </w:pPr>
            <w:r w:rsidRPr="008C7429">
              <w:rPr>
                <w:rFonts w:asciiTheme="minorHAnsi" w:hAnsiTheme="minorHAnsi" w:cstheme="minorHAnsi"/>
                <w:b/>
                <w:bCs/>
                <w:sz w:val="22"/>
                <w:szCs w:val="22"/>
              </w:rPr>
              <w:t>Κ.Α.</w:t>
            </w:r>
          </w:p>
        </w:tc>
        <w:tc>
          <w:tcPr>
            <w:tcW w:w="2751" w:type="dxa"/>
            <w:tcBorders>
              <w:top w:val="single" w:sz="8" w:space="0" w:color="auto"/>
              <w:left w:val="nil"/>
              <w:bottom w:val="double" w:sz="6" w:space="0" w:color="auto"/>
              <w:right w:val="single" w:sz="8" w:space="0" w:color="auto"/>
            </w:tcBorders>
            <w:shd w:val="clear" w:color="D8D8D8" w:fill="D9D9D9"/>
            <w:vAlign w:val="center"/>
            <w:hideMark/>
          </w:tcPr>
          <w:p w:rsidR="00C72EE3" w:rsidRPr="008C7429" w:rsidRDefault="00C72EE3" w:rsidP="00C72EE3">
            <w:pPr>
              <w:jc w:val="center"/>
              <w:rPr>
                <w:rFonts w:asciiTheme="minorHAnsi" w:hAnsiTheme="minorHAnsi" w:cstheme="minorHAnsi"/>
                <w:b/>
                <w:bCs/>
                <w:sz w:val="22"/>
                <w:szCs w:val="22"/>
              </w:rPr>
            </w:pPr>
            <w:r w:rsidRPr="008C7429">
              <w:rPr>
                <w:rFonts w:asciiTheme="minorHAnsi" w:hAnsiTheme="minorHAnsi" w:cstheme="minorHAnsi"/>
                <w:b/>
                <w:bCs/>
                <w:sz w:val="22"/>
                <w:szCs w:val="22"/>
              </w:rPr>
              <w:t>Τίτλος εξόδων</w:t>
            </w:r>
          </w:p>
        </w:tc>
        <w:tc>
          <w:tcPr>
            <w:tcW w:w="1762" w:type="dxa"/>
            <w:tcBorders>
              <w:top w:val="single" w:sz="8" w:space="0" w:color="auto"/>
              <w:left w:val="nil"/>
              <w:bottom w:val="double" w:sz="6" w:space="0" w:color="auto"/>
              <w:right w:val="single" w:sz="4" w:space="0" w:color="auto"/>
            </w:tcBorders>
            <w:shd w:val="clear" w:color="D8D8D8" w:fill="D9D9D9"/>
            <w:vAlign w:val="center"/>
            <w:hideMark/>
          </w:tcPr>
          <w:p w:rsidR="00C72EE3" w:rsidRPr="008C7429" w:rsidRDefault="00C72EE3" w:rsidP="00C72EE3">
            <w:pPr>
              <w:jc w:val="center"/>
              <w:rPr>
                <w:rFonts w:asciiTheme="minorHAnsi" w:hAnsiTheme="minorHAnsi" w:cstheme="minorHAnsi"/>
                <w:b/>
                <w:bCs/>
                <w:color w:val="000000"/>
                <w:sz w:val="22"/>
                <w:szCs w:val="22"/>
                <w:lang w:val="en-US"/>
              </w:rPr>
            </w:pPr>
            <w:proofErr w:type="spellStart"/>
            <w:r w:rsidRPr="008C7429">
              <w:rPr>
                <w:rFonts w:asciiTheme="minorHAnsi" w:hAnsiTheme="minorHAnsi" w:cstheme="minorHAnsi"/>
                <w:b/>
                <w:bCs/>
                <w:color w:val="000000"/>
                <w:sz w:val="22"/>
                <w:szCs w:val="22"/>
              </w:rPr>
              <w:t>Προυπ</w:t>
            </w:r>
            <w:proofErr w:type="spellEnd"/>
            <w:r w:rsidRPr="008C7429">
              <w:rPr>
                <w:rFonts w:asciiTheme="minorHAnsi" w:hAnsiTheme="minorHAnsi" w:cstheme="minorHAnsi"/>
                <w:b/>
                <w:bCs/>
                <w:color w:val="000000"/>
                <w:sz w:val="22"/>
                <w:szCs w:val="22"/>
              </w:rPr>
              <w:t>/</w:t>
            </w:r>
            <w:proofErr w:type="spellStart"/>
            <w:r w:rsidRPr="008C7429">
              <w:rPr>
                <w:rFonts w:asciiTheme="minorHAnsi" w:hAnsiTheme="minorHAnsi" w:cstheme="minorHAnsi"/>
                <w:b/>
                <w:bCs/>
                <w:color w:val="000000"/>
                <w:sz w:val="22"/>
                <w:szCs w:val="22"/>
              </w:rPr>
              <w:t>σμός</w:t>
            </w:r>
            <w:proofErr w:type="spellEnd"/>
            <w:r w:rsidRPr="008C7429">
              <w:rPr>
                <w:rFonts w:asciiTheme="minorHAnsi" w:hAnsiTheme="minorHAnsi" w:cstheme="minorHAnsi"/>
                <w:b/>
                <w:bCs/>
                <w:color w:val="000000"/>
                <w:sz w:val="22"/>
                <w:szCs w:val="22"/>
              </w:rPr>
              <w:t xml:space="preserve"> 202</w:t>
            </w:r>
            <w:r w:rsidRPr="008C7429">
              <w:rPr>
                <w:rFonts w:asciiTheme="minorHAnsi" w:hAnsiTheme="minorHAnsi" w:cstheme="minorHAnsi"/>
                <w:b/>
                <w:bCs/>
                <w:color w:val="000000"/>
                <w:sz w:val="22"/>
                <w:szCs w:val="22"/>
                <w:lang w:val="en-US"/>
              </w:rPr>
              <w:t>3</w:t>
            </w:r>
          </w:p>
        </w:tc>
        <w:tc>
          <w:tcPr>
            <w:tcW w:w="1526" w:type="dxa"/>
            <w:tcBorders>
              <w:top w:val="single" w:sz="8" w:space="0" w:color="auto"/>
              <w:left w:val="nil"/>
              <w:bottom w:val="double" w:sz="6" w:space="0" w:color="auto"/>
              <w:right w:val="single" w:sz="4" w:space="0" w:color="auto"/>
            </w:tcBorders>
            <w:shd w:val="clear" w:color="D8D8D8" w:fill="D9D9D9"/>
            <w:vAlign w:val="center"/>
            <w:hideMark/>
          </w:tcPr>
          <w:p w:rsidR="00C72EE3" w:rsidRPr="008C7429" w:rsidRDefault="00C72EE3" w:rsidP="00C72EE3">
            <w:pPr>
              <w:jc w:val="center"/>
              <w:rPr>
                <w:rFonts w:asciiTheme="minorHAnsi" w:hAnsiTheme="minorHAnsi" w:cstheme="minorHAnsi"/>
                <w:b/>
                <w:bCs/>
                <w:color w:val="000000"/>
                <w:sz w:val="22"/>
                <w:szCs w:val="22"/>
                <w:lang w:val="en-US"/>
              </w:rPr>
            </w:pPr>
            <w:r w:rsidRPr="008C7429">
              <w:rPr>
                <w:rFonts w:asciiTheme="minorHAnsi" w:hAnsiTheme="minorHAnsi" w:cstheme="minorHAnsi"/>
                <w:b/>
                <w:bCs/>
                <w:color w:val="000000"/>
                <w:sz w:val="22"/>
                <w:szCs w:val="22"/>
              </w:rPr>
              <w:t>Πληρωμές 202</w:t>
            </w:r>
            <w:r w:rsidRPr="008C7429">
              <w:rPr>
                <w:rFonts w:asciiTheme="minorHAnsi" w:hAnsiTheme="minorHAnsi" w:cstheme="minorHAnsi"/>
                <w:b/>
                <w:bCs/>
                <w:color w:val="000000"/>
                <w:sz w:val="22"/>
                <w:szCs w:val="22"/>
                <w:lang w:val="en-US"/>
              </w:rPr>
              <w:t>3</w:t>
            </w:r>
          </w:p>
        </w:tc>
      </w:tr>
      <w:tr w:rsidR="00C72EE3" w:rsidRPr="008C7429" w:rsidTr="00C72EE3">
        <w:trPr>
          <w:trHeight w:val="501"/>
          <w:jc w:val="center"/>
        </w:trPr>
        <w:tc>
          <w:tcPr>
            <w:tcW w:w="503" w:type="dxa"/>
            <w:tcBorders>
              <w:top w:val="nil"/>
              <w:left w:val="single" w:sz="8" w:space="0" w:color="auto"/>
              <w:bottom w:val="single" w:sz="4" w:space="0" w:color="auto"/>
              <w:right w:val="single" w:sz="8" w:space="0" w:color="auto"/>
            </w:tcBorders>
            <w:shd w:val="clear" w:color="auto" w:fill="auto"/>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60</w:t>
            </w:r>
          </w:p>
        </w:tc>
        <w:tc>
          <w:tcPr>
            <w:tcW w:w="2751"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Αμοιβές και έξοδα προσωπικού</w:t>
            </w:r>
          </w:p>
        </w:tc>
        <w:tc>
          <w:tcPr>
            <w:tcW w:w="1762"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6.066.804,50</w:t>
            </w:r>
          </w:p>
        </w:tc>
        <w:tc>
          <w:tcPr>
            <w:tcW w:w="1526"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6.049.050,26</w:t>
            </w:r>
          </w:p>
        </w:tc>
      </w:tr>
      <w:tr w:rsidR="00C72EE3" w:rsidRPr="008C7429" w:rsidTr="00C72EE3">
        <w:trPr>
          <w:trHeight w:val="411"/>
          <w:jc w:val="center"/>
        </w:trPr>
        <w:tc>
          <w:tcPr>
            <w:tcW w:w="503" w:type="dxa"/>
            <w:tcBorders>
              <w:top w:val="nil"/>
              <w:left w:val="single" w:sz="8" w:space="0" w:color="auto"/>
              <w:bottom w:val="single" w:sz="4" w:space="0" w:color="auto"/>
              <w:right w:val="single" w:sz="8" w:space="0" w:color="auto"/>
            </w:tcBorders>
            <w:shd w:val="clear" w:color="auto" w:fill="auto"/>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61</w:t>
            </w:r>
          </w:p>
        </w:tc>
        <w:tc>
          <w:tcPr>
            <w:tcW w:w="2751"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Αμοιβές αιρετών και τρίτων</w:t>
            </w:r>
          </w:p>
        </w:tc>
        <w:tc>
          <w:tcPr>
            <w:tcW w:w="1762"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970.074,80</w:t>
            </w:r>
          </w:p>
        </w:tc>
        <w:tc>
          <w:tcPr>
            <w:tcW w:w="1526"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lang w:val="en-US"/>
              </w:rPr>
            </w:pPr>
            <w:r w:rsidRPr="008C7429">
              <w:rPr>
                <w:rFonts w:asciiTheme="minorHAnsi" w:hAnsiTheme="minorHAnsi" w:cstheme="minorHAnsi"/>
                <w:sz w:val="22"/>
                <w:szCs w:val="22"/>
                <w:lang w:val="en-US"/>
              </w:rPr>
              <w:t>663.215,04</w:t>
            </w:r>
          </w:p>
        </w:tc>
      </w:tr>
      <w:tr w:rsidR="00C72EE3" w:rsidRPr="008C7429" w:rsidTr="00C72EE3">
        <w:trPr>
          <w:trHeight w:val="390"/>
          <w:jc w:val="center"/>
        </w:trPr>
        <w:tc>
          <w:tcPr>
            <w:tcW w:w="503" w:type="dxa"/>
            <w:tcBorders>
              <w:top w:val="nil"/>
              <w:left w:val="single" w:sz="8" w:space="0" w:color="auto"/>
              <w:bottom w:val="single" w:sz="4" w:space="0" w:color="auto"/>
              <w:right w:val="single" w:sz="8" w:space="0" w:color="auto"/>
            </w:tcBorders>
            <w:shd w:val="clear" w:color="auto" w:fill="auto"/>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62</w:t>
            </w:r>
          </w:p>
        </w:tc>
        <w:tc>
          <w:tcPr>
            <w:tcW w:w="2751"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Παροχές τρίτων</w:t>
            </w:r>
          </w:p>
        </w:tc>
        <w:tc>
          <w:tcPr>
            <w:tcW w:w="1762"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2.770.303,32</w:t>
            </w:r>
          </w:p>
        </w:tc>
        <w:tc>
          <w:tcPr>
            <w:tcW w:w="1526"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2.518.346,27</w:t>
            </w:r>
          </w:p>
        </w:tc>
      </w:tr>
      <w:tr w:rsidR="00C72EE3" w:rsidRPr="008C7429" w:rsidTr="00C72EE3">
        <w:trPr>
          <w:trHeight w:val="270"/>
          <w:jc w:val="center"/>
        </w:trPr>
        <w:tc>
          <w:tcPr>
            <w:tcW w:w="503" w:type="dxa"/>
            <w:tcBorders>
              <w:top w:val="nil"/>
              <w:left w:val="single" w:sz="8" w:space="0" w:color="auto"/>
              <w:bottom w:val="single" w:sz="4" w:space="0" w:color="auto"/>
              <w:right w:val="single" w:sz="8" w:space="0" w:color="auto"/>
            </w:tcBorders>
            <w:shd w:val="clear" w:color="auto" w:fill="auto"/>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63</w:t>
            </w:r>
          </w:p>
        </w:tc>
        <w:tc>
          <w:tcPr>
            <w:tcW w:w="2751"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Φόροι - τέλη</w:t>
            </w:r>
          </w:p>
        </w:tc>
        <w:tc>
          <w:tcPr>
            <w:tcW w:w="1762"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70.500,00</w:t>
            </w:r>
          </w:p>
        </w:tc>
        <w:tc>
          <w:tcPr>
            <w:tcW w:w="1526"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75.593,76</w:t>
            </w:r>
          </w:p>
        </w:tc>
      </w:tr>
      <w:tr w:rsidR="00C72EE3" w:rsidRPr="008C7429" w:rsidTr="00C72EE3">
        <w:trPr>
          <w:trHeight w:val="390"/>
          <w:jc w:val="center"/>
        </w:trPr>
        <w:tc>
          <w:tcPr>
            <w:tcW w:w="503" w:type="dxa"/>
            <w:tcBorders>
              <w:top w:val="nil"/>
              <w:left w:val="single" w:sz="8" w:space="0" w:color="auto"/>
              <w:bottom w:val="single" w:sz="4" w:space="0" w:color="auto"/>
              <w:right w:val="single" w:sz="8" w:space="0" w:color="auto"/>
            </w:tcBorders>
            <w:shd w:val="clear" w:color="auto" w:fill="auto"/>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64</w:t>
            </w:r>
          </w:p>
        </w:tc>
        <w:tc>
          <w:tcPr>
            <w:tcW w:w="2751"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Λοιπά Γενικά έξοδα</w:t>
            </w:r>
          </w:p>
        </w:tc>
        <w:tc>
          <w:tcPr>
            <w:tcW w:w="1762"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467.689,76</w:t>
            </w:r>
          </w:p>
        </w:tc>
        <w:tc>
          <w:tcPr>
            <w:tcW w:w="1526"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373.074,52</w:t>
            </w:r>
          </w:p>
        </w:tc>
      </w:tr>
      <w:tr w:rsidR="00C72EE3" w:rsidRPr="008C7429" w:rsidTr="00C72EE3">
        <w:trPr>
          <w:trHeight w:val="471"/>
          <w:jc w:val="center"/>
        </w:trPr>
        <w:tc>
          <w:tcPr>
            <w:tcW w:w="503" w:type="dxa"/>
            <w:tcBorders>
              <w:top w:val="nil"/>
              <w:left w:val="single" w:sz="8" w:space="0" w:color="auto"/>
              <w:bottom w:val="single" w:sz="4" w:space="0" w:color="auto"/>
              <w:right w:val="single" w:sz="8" w:space="0" w:color="auto"/>
            </w:tcBorders>
            <w:shd w:val="clear" w:color="auto" w:fill="auto"/>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65</w:t>
            </w:r>
          </w:p>
        </w:tc>
        <w:tc>
          <w:tcPr>
            <w:tcW w:w="2751"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Εξυπηρέτηση δημοσίας πίστεως</w:t>
            </w:r>
          </w:p>
        </w:tc>
        <w:tc>
          <w:tcPr>
            <w:tcW w:w="1762"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655.695,95</w:t>
            </w:r>
          </w:p>
        </w:tc>
        <w:tc>
          <w:tcPr>
            <w:tcW w:w="1526"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12.738,44</w:t>
            </w:r>
          </w:p>
        </w:tc>
      </w:tr>
      <w:tr w:rsidR="00C72EE3" w:rsidRPr="008C7429" w:rsidTr="00C72EE3">
        <w:trPr>
          <w:trHeight w:val="501"/>
          <w:jc w:val="center"/>
        </w:trPr>
        <w:tc>
          <w:tcPr>
            <w:tcW w:w="503" w:type="dxa"/>
            <w:tcBorders>
              <w:top w:val="nil"/>
              <w:left w:val="single" w:sz="8" w:space="0" w:color="auto"/>
              <w:bottom w:val="single" w:sz="4" w:space="0" w:color="auto"/>
              <w:right w:val="single" w:sz="8" w:space="0" w:color="auto"/>
            </w:tcBorders>
            <w:shd w:val="clear" w:color="auto" w:fill="auto"/>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66</w:t>
            </w:r>
          </w:p>
        </w:tc>
        <w:tc>
          <w:tcPr>
            <w:tcW w:w="2751"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Δαπάνες προμήθειας αναλωσίμων</w:t>
            </w:r>
          </w:p>
        </w:tc>
        <w:tc>
          <w:tcPr>
            <w:tcW w:w="1762"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883.200,00</w:t>
            </w:r>
          </w:p>
        </w:tc>
        <w:tc>
          <w:tcPr>
            <w:tcW w:w="1526"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574.564,30</w:t>
            </w:r>
          </w:p>
        </w:tc>
      </w:tr>
      <w:tr w:rsidR="00C72EE3" w:rsidRPr="008C7429" w:rsidTr="00C72EE3">
        <w:trPr>
          <w:trHeight w:val="492"/>
          <w:jc w:val="center"/>
        </w:trPr>
        <w:tc>
          <w:tcPr>
            <w:tcW w:w="503" w:type="dxa"/>
            <w:tcBorders>
              <w:top w:val="nil"/>
              <w:left w:val="single" w:sz="8" w:space="0" w:color="auto"/>
              <w:bottom w:val="single" w:sz="4" w:space="0" w:color="auto"/>
              <w:right w:val="single" w:sz="8" w:space="0" w:color="auto"/>
            </w:tcBorders>
            <w:shd w:val="clear" w:color="auto" w:fill="auto"/>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67</w:t>
            </w:r>
          </w:p>
        </w:tc>
        <w:tc>
          <w:tcPr>
            <w:tcW w:w="2751"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Πληρωμές - Μεταβιβάσεις σε τρίτους</w:t>
            </w:r>
          </w:p>
        </w:tc>
        <w:tc>
          <w:tcPr>
            <w:tcW w:w="1762"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1.174.967,13</w:t>
            </w:r>
          </w:p>
        </w:tc>
        <w:tc>
          <w:tcPr>
            <w:tcW w:w="1526"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923.878,86</w:t>
            </w:r>
          </w:p>
        </w:tc>
      </w:tr>
      <w:tr w:rsidR="00C72EE3" w:rsidRPr="008C7429" w:rsidTr="00C72EE3">
        <w:trPr>
          <w:trHeight w:val="342"/>
          <w:jc w:val="center"/>
        </w:trPr>
        <w:tc>
          <w:tcPr>
            <w:tcW w:w="503" w:type="dxa"/>
            <w:tcBorders>
              <w:top w:val="nil"/>
              <w:left w:val="single" w:sz="8" w:space="0" w:color="auto"/>
              <w:bottom w:val="nil"/>
              <w:right w:val="single" w:sz="8" w:space="0" w:color="auto"/>
            </w:tcBorders>
            <w:shd w:val="clear" w:color="auto" w:fill="auto"/>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68</w:t>
            </w:r>
          </w:p>
        </w:tc>
        <w:tc>
          <w:tcPr>
            <w:tcW w:w="2751" w:type="dxa"/>
            <w:tcBorders>
              <w:top w:val="nil"/>
              <w:left w:val="nil"/>
              <w:bottom w:val="nil"/>
              <w:right w:val="single" w:sz="8"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Λοιπά Έξοδα</w:t>
            </w:r>
          </w:p>
        </w:tc>
        <w:tc>
          <w:tcPr>
            <w:tcW w:w="1762"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21.000,00</w:t>
            </w:r>
          </w:p>
        </w:tc>
        <w:tc>
          <w:tcPr>
            <w:tcW w:w="1526"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36.870,70</w:t>
            </w:r>
          </w:p>
        </w:tc>
      </w:tr>
      <w:tr w:rsidR="00C72EE3" w:rsidRPr="008C7429" w:rsidTr="00C72EE3">
        <w:trPr>
          <w:trHeight w:val="372"/>
          <w:jc w:val="center"/>
        </w:trPr>
        <w:tc>
          <w:tcPr>
            <w:tcW w:w="503" w:type="dxa"/>
            <w:tcBorders>
              <w:top w:val="single" w:sz="8" w:space="0" w:color="auto"/>
              <w:left w:val="single" w:sz="8" w:space="0" w:color="auto"/>
              <w:bottom w:val="single" w:sz="8" w:space="0" w:color="auto"/>
              <w:right w:val="single" w:sz="8" w:space="0" w:color="auto"/>
            </w:tcBorders>
            <w:shd w:val="clear" w:color="D8D8D8" w:fill="D9D9D9"/>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 </w:t>
            </w:r>
          </w:p>
        </w:tc>
        <w:tc>
          <w:tcPr>
            <w:tcW w:w="2751" w:type="dxa"/>
            <w:tcBorders>
              <w:top w:val="single" w:sz="8" w:space="0" w:color="auto"/>
              <w:left w:val="nil"/>
              <w:bottom w:val="single" w:sz="8" w:space="0" w:color="auto"/>
              <w:right w:val="single" w:sz="8" w:space="0" w:color="auto"/>
            </w:tcBorders>
            <w:shd w:val="clear" w:color="D8D8D8" w:fill="D9D9D9"/>
            <w:vAlign w:val="center"/>
            <w:hideMark/>
          </w:tcPr>
          <w:p w:rsidR="00C72EE3" w:rsidRPr="008C7429" w:rsidRDefault="00C72EE3" w:rsidP="00C72EE3">
            <w:pPr>
              <w:jc w:val="center"/>
              <w:rPr>
                <w:rFonts w:asciiTheme="minorHAnsi" w:hAnsiTheme="minorHAnsi" w:cstheme="minorHAnsi"/>
                <w:b/>
                <w:bCs/>
                <w:sz w:val="22"/>
                <w:szCs w:val="22"/>
              </w:rPr>
            </w:pPr>
            <w:r w:rsidRPr="008C7429">
              <w:rPr>
                <w:rFonts w:asciiTheme="minorHAnsi" w:hAnsiTheme="minorHAnsi" w:cstheme="minorHAnsi"/>
                <w:b/>
                <w:bCs/>
                <w:sz w:val="22"/>
                <w:szCs w:val="22"/>
              </w:rPr>
              <w:t>Σύνολο</w:t>
            </w:r>
          </w:p>
        </w:tc>
        <w:tc>
          <w:tcPr>
            <w:tcW w:w="1762" w:type="dxa"/>
            <w:tcBorders>
              <w:top w:val="single" w:sz="8" w:space="0" w:color="auto"/>
              <w:left w:val="nil"/>
              <w:bottom w:val="single" w:sz="8" w:space="0" w:color="auto"/>
              <w:right w:val="single" w:sz="8" w:space="0" w:color="auto"/>
            </w:tcBorders>
            <w:shd w:val="clear" w:color="D8D8D8" w:fill="D9D9D9"/>
            <w:vAlign w:val="center"/>
            <w:hideMark/>
          </w:tcPr>
          <w:p w:rsidR="00C72EE3" w:rsidRPr="00BF21AC" w:rsidRDefault="00C72EE3" w:rsidP="00C72EE3">
            <w:pPr>
              <w:jc w:val="right"/>
              <w:rPr>
                <w:rFonts w:ascii="Calibri" w:hAnsi="Calibri" w:cs="Calibri"/>
                <w:b/>
                <w:color w:val="000000"/>
                <w:sz w:val="22"/>
                <w:szCs w:val="22"/>
              </w:rPr>
            </w:pPr>
            <w:r w:rsidRPr="00BF21AC">
              <w:rPr>
                <w:rFonts w:ascii="Calibri" w:hAnsi="Calibri" w:cs="Calibri"/>
                <w:b/>
                <w:color w:val="000000"/>
                <w:sz w:val="22"/>
                <w:szCs w:val="22"/>
              </w:rPr>
              <w:t>13.080.235,46</w:t>
            </w:r>
          </w:p>
          <w:p w:rsidR="00C72EE3" w:rsidRPr="00BF21AC" w:rsidRDefault="00C72EE3" w:rsidP="00C72EE3">
            <w:pPr>
              <w:jc w:val="right"/>
              <w:rPr>
                <w:rFonts w:asciiTheme="minorHAnsi" w:hAnsiTheme="minorHAnsi" w:cstheme="minorHAnsi"/>
                <w:b/>
                <w:bCs/>
                <w:sz w:val="22"/>
                <w:szCs w:val="22"/>
              </w:rPr>
            </w:pPr>
          </w:p>
        </w:tc>
        <w:tc>
          <w:tcPr>
            <w:tcW w:w="1526" w:type="dxa"/>
            <w:tcBorders>
              <w:top w:val="single" w:sz="8" w:space="0" w:color="auto"/>
              <w:left w:val="nil"/>
              <w:bottom w:val="single" w:sz="8" w:space="0" w:color="auto"/>
              <w:right w:val="single" w:sz="8" w:space="0" w:color="auto"/>
            </w:tcBorders>
            <w:shd w:val="clear" w:color="D8D8D8" w:fill="D9D9D9"/>
            <w:vAlign w:val="center"/>
            <w:hideMark/>
          </w:tcPr>
          <w:p w:rsidR="00C72EE3" w:rsidRPr="00BF21AC" w:rsidRDefault="00C72EE3" w:rsidP="00C72EE3">
            <w:pPr>
              <w:jc w:val="right"/>
              <w:rPr>
                <w:rFonts w:ascii="Calibri" w:hAnsi="Calibri" w:cs="Calibri"/>
                <w:b/>
                <w:color w:val="000000"/>
                <w:sz w:val="22"/>
                <w:szCs w:val="22"/>
              </w:rPr>
            </w:pPr>
            <w:r w:rsidRPr="00BF21AC">
              <w:rPr>
                <w:rFonts w:ascii="Calibri" w:hAnsi="Calibri" w:cs="Calibri"/>
                <w:b/>
                <w:color w:val="000000"/>
                <w:sz w:val="22"/>
                <w:szCs w:val="22"/>
              </w:rPr>
              <w:t>11.227.332,15</w:t>
            </w:r>
          </w:p>
          <w:p w:rsidR="00C72EE3" w:rsidRPr="00BF21AC" w:rsidRDefault="00C72EE3" w:rsidP="00C72EE3">
            <w:pPr>
              <w:jc w:val="right"/>
              <w:rPr>
                <w:rFonts w:asciiTheme="minorHAnsi" w:hAnsiTheme="minorHAnsi" w:cstheme="minorHAnsi"/>
                <w:b/>
                <w:bCs/>
                <w:sz w:val="22"/>
                <w:szCs w:val="22"/>
              </w:rPr>
            </w:pPr>
          </w:p>
        </w:tc>
      </w:tr>
      <w:tr w:rsidR="00C72EE3" w:rsidRPr="008C7429" w:rsidTr="00C72EE3">
        <w:trPr>
          <w:trHeight w:val="492"/>
          <w:jc w:val="center"/>
        </w:trPr>
        <w:tc>
          <w:tcPr>
            <w:tcW w:w="503" w:type="dxa"/>
            <w:tcBorders>
              <w:top w:val="nil"/>
              <w:left w:val="single" w:sz="8" w:space="0" w:color="auto"/>
              <w:bottom w:val="single" w:sz="4" w:space="0" w:color="auto"/>
              <w:right w:val="single" w:sz="8" w:space="0" w:color="auto"/>
            </w:tcBorders>
            <w:shd w:val="clear" w:color="auto" w:fill="auto"/>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71</w:t>
            </w:r>
          </w:p>
        </w:tc>
        <w:tc>
          <w:tcPr>
            <w:tcW w:w="2751"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Αγορές κτιρίων, τεχνικών έργων και προμήθειες παγίων</w:t>
            </w:r>
          </w:p>
        </w:tc>
        <w:tc>
          <w:tcPr>
            <w:tcW w:w="1762"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3.562.403,63</w:t>
            </w:r>
          </w:p>
        </w:tc>
        <w:tc>
          <w:tcPr>
            <w:tcW w:w="1526"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266.966,00</w:t>
            </w:r>
          </w:p>
        </w:tc>
      </w:tr>
      <w:tr w:rsidR="00C72EE3" w:rsidRPr="008C7429" w:rsidTr="00C72EE3">
        <w:trPr>
          <w:trHeight w:val="372"/>
          <w:jc w:val="center"/>
        </w:trPr>
        <w:tc>
          <w:tcPr>
            <w:tcW w:w="503" w:type="dxa"/>
            <w:tcBorders>
              <w:top w:val="nil"/>
              <w:left w:val="single" w:sz="8" w:space="0" w:color="auto"/>
              <w:bottom w:val="single" w:sz="4" w:space="0" w:color="auto"/>
              <w:right w:val="single" w:sz="8" w:space="0" w:color="auto"/>
            </w:tcBorders>
            <w:shd w:val="clear" w:color="auto" w:fill="auto"/>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73</w:t>
            </w:r>
          </w:p>
        </w:tc>
        <w:tc>
          <w:tcPr>
            <w:tcW w:w="2751"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Έργα</w:t>
            </w:r>
          </w:p>
        </w:tc>
        <w:tc>
          <w:tcPr>
            <w:tcW w:w="1762"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12.058.166,42</w:t>
            </w:r>
          </w:p>
        </w:tc>
        <w:tc>
          <w:tcPr>
            <w:tcW w:w="1526"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3.725.456,82</w:t>
            </w:r>
          </w:p>
        </w:tc>
      </w:tr>
      <w:tr w:rsidR="00C72EE3" w:rsidRPr="008C7429" w:rsidTr="00C72EE3">
        <w:trPr>
          <w:trHeight w:val="759"/>
          <w:jc w:val="center"/>
        </w:trPr>
        <w:tc>
          <w:tcPr>
            <w:tcW w:w="503" w:type="dxa"/>
            <w:tcBorders>
              <w:top w:val="nil"/>
              <w:left w:val="single" w:sz="8" w:space="0" w:color="auto"/>
              <w:bottom w:val="single" w:sz="4" w:space="0" w:color="auto"/>
              <w:right w:val="single" w:sz="8" w:space="0" w:color="auto"/>
            </w:tcBorders>
            <w:shd w:val="clear" w:color="auto" w:fill="auto"/>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74</w:t>
            </w:r>
          </w:p>
        </w:tc>
        <w:tc>
          <w:tcPr>
            <w:tcW w:w="2751"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Μελέτες, έρευνες, πειραματικές εργασίες και ειδικές δαπάνες</w:t>
            </w:r>
          </w:p>
        </w:tc>
        <w:tc>
          <w:tcPr>
            <w:tcW w:w="1762"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441.708,50</w:t>
            </w:r>
          </w:p>
        </w:tc>
        <w:tc>
          <w:tcPr>
            <w:tcW w:w="1526"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134.862,44</w:t>
            </w:r>
          </w:p>
        </w:tc>
      </w:tr>
      <w:tr w:rsidR="00C72EE3" w:rsidRPr="008C7429" w:rsidTr="00C72EE3">
        <w:trPr>
          <w:trHeight w:val="531"/>
          <w:jc w:val="center"/>
        </w:trPr>
        <w:tc>
          <w:tcPr>
            <w:tcW w:w="503" w:type="dxa"/>
            <w:tcBorders>
              <w:top w:val="nil"/>
              <w:left w:val="single" w:sz="8" w:space="0" w:color="auto"/>
              <w:bottom w:val="single" w:sz="8" w:space="0" w:color="auto"/>
              <w:right w:val="single" w:sz="8" w:space="0" w:color="auto"/>
            </w:tcBorders>
            <w:shd w:val="clear" w:color="auto" w:fill="auto"/>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75</w:t>
            </w:r>
          </w:p>
        </w:tc>
        <w:tc>
          <w:tcPr>
            <w:tcW w:w="2751" w:type="dxa"/>
            <w:tcBorders>
              <w:top w:val="nil"/>
              <w:left w:val="nil"/>
              <w:bottom w:val="single" w:sz="8" w:space="0" w:color="auto"/>
              <w:right w:val="single" w:sz="8"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Τίτλοι πάγιας επένδυσης (συμμετοχές σε επιχειρήσεις)</w:t>
            </w:r>
          </w:p>
        </w:tc>
        <w:tc>
          <w:tcPr>
            <w:tcW w:w="1762" w:type="dxa"/>
            <w:tcBorders>
              <w:top w:val="nil"/>
              <w:left w:val="nil"/>
              <w:bottom w:val="single" w:sz="8"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0,00</w:t>
            </w:r>
          </w:p>
        </w:tc>
        <w:tc>
          <w:tcPr>
            <w:tcW w:w="1526" w:type="dxa"/>
            <w:tcBorders>
              <w:top w:val="nil"/>
              <w:left w:val="nil"/>
              <w:bottom w:val="single" w:sz="8"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0,00</w:t>
            </w:r>
          </w:p>
        </w:tc>
      </w:tr>
      <w:tr w:rsidR="00C72EE3" w:rsidRPr="008C7429" w:rsidTr="00C72EE3">
        <w:trPr>
          <w:trHeight w:val="405"/>
          <w:jc w:val="center"/>
        </w:trPr>
        <w:tc>
          <w:tcPr>
            <w:tcW w:w="503" w:type="dxa"/>
            <w:tcBorders>
              <w:top w:val="single" w:sz="8" w:space="0" w:color="auto"/>
              <w:left w:val="single" w:sz="8" w:space="0" w:color="auto"/>
              <w:bottom w:val="single" w:sz="4" w:space="0" w:color="auto"/>
              <w:right w:val="single" w:sz="8" w:space="0" w:color="auto"/>
            </w:tcBorders>
            <w:shd w:val="clear" w:color="D8D8D8" w:fill="D9D9D9"/>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 </w:t>
            </w:r>
          </w:p>
        </w:tc>
        <w:tc>
          <w:tcPr>
            <w:tcW w:w="2751" w:type="dxa"/>
            <w:tcBorders>
              <w:top w:val="single" w:sz="8" w:space="0" w:color="auto"/>
              <w:left w:val="nil"/>
              <w:bottom w:val="single" w:sz="4" w:space="0" w:color="auto"/>
              <w:right w:val="single" w:sz="8" w:space="0" w:color="auto"/>
            </w:tcBorders>
            <w:shd w:val="clear" w:color="D8D8D8" w:fill="D9D9D9"/>
            <w:vAlign w:val="center"/>
            <w:hideMark/>
          </w:tcPr>
          <w:p w:rsidR="00C72EE3" w:rsidRPr="008C7429" w:rsidRDefault="00C72EE3" w:rsidP="00C72EE3">
            <w:pPr>
              <w:jc w:val="center"/>
              <w:rPr>
                <w:rFonts w:asciiTheme="minorHAnsi" w:hAnsiTheme="minorHAnsi" w:cstheme="minorHAnsi"/>
                <w:b/>
                <w:bCs/>
                <w:sz w:val="22"/>
                <w:szCs w:val="22"/>
              </w:rPr>
            </w:pPr>
            <w:r w:rsidRPr="008C7429">
              <w:rPr>
                <w:rFonts w:asciiTheme="minorHAnsi" w:hAnsiTheme="minorHAnsi" w:cstheme="minorHAnsi"/>
                <w:b/>
                <w:bCs/>
                <w:sz w:val="22"/>
                <w:szCs w:val="22"/>
              </w:rPr>
              <w:t>Σύνολο</w:t>
            </w:r>
          </w:p>
        </w:tc>
        <w:tc>
          <w:tcPr>
            <w:tcW w:w="1762" w:type="dxa"/>
            <w:tcBorders>
              <w:top w:val="single" w:sz="8" w:space="0" w:color="auto"/>
              <w:left w:val="nil"/>
              <w:bottom w:val="single" w:sz="4" w:space="0" w:color="auto"/>
              <w:right w:val="single" w:sz="8" w:space="0" w:color="auto"/>
            </w:tcBorders>
            <w:shd w:val="clear" w:color="D8D8D8" w:fill="D9D9D9"/>
            <w:vAlign w:val="center"/>
            <w:hideMark/>
          </w:tcPr>
          <w:p w:rsidR="00C72EE3" w:rsidRPr="00BF21AC" w:rsidRDefault="00C72EE3" w:rsidP="00C72EE3">
            <w:pPr>
              <w:jc w:val="right"/>
              <w:rPr>
                <w:rFonts w:ascii="Calibri" w:hAnsi="Calibri" w:cs="Calibri"/>
                <w:b/>
                <w:color w:val="000000"/>
                <w:sz w:val="22"/>
                <w:szCs w:val="22"/>
              </w:rPr>
            </w:pPr>
            <w:r w:rsidRPr="00BF21AC">
              <w:rPr>
                <w:rFonts w:ascii="Calibri" w:hAnsi="Calibri" w:cs="Calibri"/>
                <w:b/>
                <w:color w:val="000000"/>
                <w:sz w:val="22"/>
                <w:szCs w:val="22"/>
              </w:rPr>
              <w:t>16.062.278,55</w:t>
            </w:r>
          </w:p>
          <w:p w:rsidR="00C72EE3" w:rsidRPr="00BF21AC" w:rsidRDefault="00C72EE3" w:rsidP="00C72EE3">
            <w:pPr>
              <w:jc w:val="right"/>
              <w:rPr>
                <w:rFonts w:asciiTheme="minorHAnsi" w:hAnsiTheme="minorHAnsi" w:cstheme="minorHAnsi"/>
                <w:b/>
                <w:bCs/>
                <w:sz w:val="22"/>
                <w:szCs w:val="22"/>
              </w:rPr>
            </w:pPr>
          </w:p>
        </w:tc>
        <w:tc>
          <w:tcPr>
            <w:tcW w:w="1526" w:type="dxa"/>
            <w:tcBorders>
              <w:top w:val="single" w:sz="8" w:space="0" w:color="auto"/>
              <w:left w:val="nil"/>
              <w:bottom w:val="single" w:sz="4" w:space="0" w:color="auto"/>
              <w:right w:val="single" w:sz="8" w:space="0" w:color="auto"/>
            </w:tcBorders>
            <w:shd w:val="clear" w:color="D8D8D8" w:fill="D9D9D9"/>
            <w:vAlign w:val="center"/>
            <w:hideMark/>
          </w:tcPr>
          <w:p w:rsidR="00C72EE3" w:rsidRPr="00BF21AC" w:rsidRDefault="00C72EE3" w:rsidP="00C72EE3">
            <w:pPr>
              <w:jc w:val="right"/>
              <w:rPr>
                <w:rFonts w:ascii="Calibri" w:hAnsi="Calibri" w:cs="Calibri"/>
                <w:b/>
                <w:color w:val="000000"/>
                <w:sz w:val="22"/>
                <w:szCs w:val="22"/>
              </w:rPr>
            </w:pPr>
            <w:r w:rsidRPr="00BF21AC">
              <w:rPr>
                <w:rFonts w:ascii="Calibri" w:hAnsi="Calibri" w:cs="Calibri"/>
                <w:b/>
                <w:color w:val="000000"/>
                <w:sz w:val="22"/>
                <w:szCs w:val="22"/>
              </w:rPr>
              <w:t>4.127.285,26</w:t>
            </w:r>
          </w:p>
          <w:p w:rsidR="00C72EE3" w:rsidRPr="00BF21AC" w:rsidRDefault="00C72EE3" w:rsidP="00C72EE3">
            <w:pPr>
              <w:jc w:val="right"/>
              <w:rPr>
                <w:rFonts w:asciiTheme="minorHAnsi" w:hAnsiTheme="minorHAnsi" w:cstheme="minorHAnsi"/>
                <w:b/>
                <w:bCs/>
                <w:sz w:val="22"/>
                <w:szCs w:val="22"/>
              </w:rPr>
            </w:pPr>
          </w:p>
        </w:tc>
      </w:tr>
      <w:tr w:rsidR="00C72EE3" w:rsidRPr="008C7429" w:rsidTr="00C72EE3">
        <w:trPr>
          <w:trHeight w:val="342"/>
          <w:jc w:val="center"/>
        </w:trPr>
        <w:tc>
          <w:tcPr>
            <w:tcW w:w="50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81.</w:t>
            </w:r>
          </w:p>
        </w:tc>
        <w:tc>
          <w:tcPr>
            <w:tcW w:w="2751" w:type="dxa"/>
            <w:tcBorders>
              <w:top w:val="single" w:sz="4" w:space="0" w:color="auto"/>
              <w:left w:val="nil"/>
              <w:bottom w:val="single" w:sz="4" w:space="0" w:color="auto"/>
              <w:right w:val="single" w:sz="8"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Πληρωμές Π.Ο.Ε.</w:t>
            </w:r>
          </w:p>
        </w:tc>
        <w:tc>
          <w:tcPr>
            <w:tcW w:w="1762" w:type="dxa"/>
            <w:tcBorders>
              <w:top w:val="single" w:sz="4" w:space="0" w:color="auto"/>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349.981,90</w:t>
            </w:r>
          </w:p>
        </w:tc>
        <w:tc>
          <w:tcPr>
            <w:tcW w:w="1526" w:type="dxa"/>
            <w:tcBorders>
              <w:top w:val="single" w:sz="4" w:space="0" w:color="auto"/>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996.495,21</w:t>
            </w:r>
          </w:p>
        </w:tc>
      </w:tr>
      <w:tr w:rsidR="00C72EE3" w:rsidRPr="008C7429" w:rsidTr="00C72EE3">
        <w:trPr>
          <w:trHeight w:val="381"/>
          <w:jc w:val="center"/>
        </w:trPr>
        <w:tc>
          <w:tcPr>
            <w:tcW w:w="503" w:type="dxa"/>
            <w:tcBorders>
              <w:top w:val="nil"/>
              <w:left w:val="single" w:sz="8" w:space="0" w:color="auto"/>
              <w:bottom w:val="single" w:sz="4" w:space="0" w:color="auto"/>
              <w:right w:val="single" w:sz="8" w:space="0" w:color="auto"/>
            </w:tcBorders>
            <w:shd w:val="clear" w:color="auto" w:fill="auto"/>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82.</w:t>
            </w:r>
          </w:p>
        </w:tc>
        <w:tc>
          <w:tcPr>
            <w:tcW w:w="2751"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Αποδόσεις υπέρ τρίτων</w:t>
            </w:r>
          </w:p>
        </w:tc>
        <w:tc>
          <w:tcPr>
            <w:tcW w:w="1762"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3.008.148,03</w:t>
            </w:r>
          </w:p>
        </w:tc>
        <w:tc>
          <w:tcPr>
            <w:tcW w:w="1526"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2.729.293,45</w:t>
            </w:r>
          </w:p>
        </w:tc>
      </w:tr>
      <w:tr w:rsidR="00C72EE3" w:rsidRPr="008C7429" w:rsidTr="00C72EE3">
        <w:trPr>
          <w:trHeight w:val="342"/>
          <w:jc w:val="center"/>
        </w:trPr>
        <w:tc>
          <w:tcPr>
            <w:tcW w:w="503" w:type="dxa"/>
            <w:tcBorders>
              <w:top w:val="nil"/>
              <w:left w:val="single" w:sz="8" w:space="0" w:color="auto"/>
              <w:bottom w:val="nil"/>
              <w:right w:val="single" w:sz="8" w:space="0" w:color="auto"/>
            </w:tcBorders>
            <w:shd w:val="clear" w:color="auto" w:fill="auto"/>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83</w:t>
            </w:r>
          </w:p>
        </w:tc>
        <w:tc>
          <w:tcPr>
            <w:tcW w:w="2751" w:type="dxa"/>
            <w:tcBorders>
              <w:top w:val="nil"/>
              <w:left w:val="nil"/>
              <w:bottom w:val="nil"/>
              <w:right w:val="single" w:sz="8"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proofErr w:type="spellStart"/>
            <w:r w:rsidRPr="008C7429">
              <w:rPr>
                <w:rFonts w:asciiTheme="minorHAnsi" w:hAnsiTheme="minorHAnsi" w:cstheme="minorHAnsi"/>
                <w:sz w:val="22"/>
                <w:szCs w:val="22"/>
              </w:rPr>
              <w:t>Επιχορηγ</w:t>
            </w:r>
            <w:proofErr w:type="spellEnd"/>
            <w:r w:rsidRPr="008C7429">
              <w:rPr>
                <w:rFonts w:asciiTheme="minorHAnsi" w:hAnsiTheme="minorHAnsi" w:cstheme="minorHAnsi"/>
                <w:sz w:val="22"/>
                <w:szCs w:val="22"/>
              </w:rPr>
              <w:t>. Πληρωμές Π.Ο.Ε.</w:t>
            </w:r>
          </w:p>
        </w:tc>
        <w:tc>
          <w:tcPr>
            <w:tcW w:w="1762"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0,00</w:t>
            </w:r>
          </w:p>
        </w:tc>
        <w:tc>
          <w:tcPr>
            <w:tcW w:w="1526"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0,00</w:t>
            </w:r>
          </w:p>
        </w:tc>
      </w:tr>
      <w:tr w:rsidR="00C72EE3" w:rsidRPr="008C7429" w:rsidTr="00C72EE3">
        <w:trPr>
          <w:trHeight w:val="471"/>
          <w:jc w:val="center"/>
        </w:trPr>
        <w:tc>
          <w:tcPr>
            <w:tcW w:w="503" w:type="dxa"/>
            <w:tcBorders>
              <w:top w:val="single" w:sz="4" w:space="0" w:color="auto"/>
              <w:left w:val="single" w:sz="8" w:space="0" w:color="auto"/>
              <w:bottom w:val="nil"/>
              <w:right w:val="single" w:sz="8" w:space="0" w:color="auto"/>
            </w:tcBorders>
            <w:shd w:val="clear" w:color="auto" w:fill="auto"/>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85.</w:t>
            </w:r>
          </w:p>
        </w:tc>
        <w:tc>
          <w:tcPr>
            <w:tcW w:w="2751" w:type="dxa"/>
            <w:tcBorders>
              <w:top w:val="single" w:sz="4" w:space="0" w:color="auto"/>
              <w:left w:val="nil"/>
              <w:bottom w:val="nil"/>
              <w:right w:val="single" w:sz="8" w:space="0" w:color="auto"/>
            </w:tcBorders>
            <w:shd w:val="clear" w:color="auto" w:fill="auto"/>
            <w:vAlign w:val="center"/>
            <w:hideMark/>
          </w:tcPr>
          <w:p w:rsidR="00C72EE3" w:rsidRPr="008C7429" w:rsidRDefault="00C72EE3" w:rsidP="00C72EE3">
            <w:pPr>
              <w:rPr>
                <w:rFonts w:asciiTheme="minorHAnsi" w:hAnsiTheme="minorHAnsi" w:cstheme="minorHAnsi"/>
                <w:sz w:val="22"/>
                <w:szCs w:val="22"/>
              </w:rPr>
            </w:pPr>
            <w:r w:rsidRPr="008C7429">
              <w:rPr>
                <w:rFonts w:asciiTheme="minorHAnsi" w:hAnsiTheme="minorHAnsi" w:cstheme="minorHAnsi"/>
                <w:sz w:val="22"/>
                <w:szCs w:val="22"/>
              </w:rPr>
              <w:t>Προβλέψεις μη είσπραξης εισπρακτέων υπολοίπων</w:t>
            </w:r>
          </w:p>
        </w:tc>
        <w:tc>
          <w:tcPr>
            <w:tcW w:w="1762"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3.674.421,18</w:t>
            </w:r>
          </w:p>
        </w:tc>
        <w:tc>
          <w:tcPr>
            <w:tcW w:w="1526" w:type="dxa"/>
            <w:tcBorders>
              <w:top w:val="nil"/>
              <w:left w:val="nil"/>
              <w:bottom w:val="single" w:sz="4" w:space="0" w:color="auto"/>
              <w:right w:val="single" w:sz="8" w:space="0" w:color="auto"/>
            </w:tcBorders>
            <w:shd w:val="clear" w:color="auto" w:fill="auto"/>
            <w:vAlign w:val="center"/>
            <w:hideMark/>
          </w:tcPr>
          <w:p w:rsidR="00C72EE3" w:rsidRPr="008C7429" w:rsidRDefault="00C72EE3" w:rsidP="00C72EE3">
            <w:pPr>
              <w:jc w:val="right"/>
              <w:rPr>
                <w:rFonts w:asciiTheme="minorHAnsi" w:hAnsiTheme="minorHAnsi" w:cstheme="minorHAnsi"/>
                <w:sz w:val="22"/>
                <w:szCs w:val="22"/>
              </w:rPr>
            </w:pPr>
            <w:r w:rsidRPr="008C7429">
              <w:rPr>
                <w:rFonts w:asciiTheme="minorHAnsi" w:hAnsiTheme="minorHAnsi" w:cstheme="minorHAnsi"/>
                <w:sz w:val="22"/>
                <w:szCs w:val="22"/>
              </w:rPr>
              <w:t>0,00</w:t>
            </w:r>
          </w:p>
        </w:tc>
      </w:tr>
      <w:tr w:rsidR="00C72EE3" w:rsidRPr="008C7429" w:rsidTr="00C72EE3">
        <w:trPr>
          <w:trHeight w:val="360"/>
          <w:jc w:val="center"/>
        </w:trPr>
        <w:tc>
          <w:tcPr>
            <w:tcW w:w="503" w:type="dxa"/>
            <w:tcBorders>
              <w:top w:val="single" w:sz="8" w:space="0" w:color="auto"/>
              <w:left w:val="single" w:sz="8" w:space="0" w:color="auto"/>
              <w:bottom w:val="single" w:sz="8" w:space="0" w:color="auto"/>
              <w:right w:val="single" w:sz="8" w:space="0" w:color="auto"/>
            </w:tcBorders>
            <w:shd w:val="clear" w:color="D8D8D8" w:fill="D9D9D9"/>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 </w:t>
            </w:r>
          </w:p>
        </w:tc>
        <w:tc>
          <w:tcPr>
            <w:tcW w:w="2751" w:type="dxa"/>
            <w:tcBorders>
              <w:top w:val="single" w:sz="8" w:space="0" w:color="auto"/>
              <w:left w:val="nil"/>
              <w:bottom w:val="single" w:sz="8" w:space="0" w:color="auto"/>
              <w:right w:val="single" w:sz="8" w:space="0" w:color="auto"/>
            </w:tcBorders>
            <w:shd w:val="clear" w:color="D8D8D8" w:fill="D9D9D9"/>
            <w:vAlign w:val="center"/>
            <w:hideMark/>
          </w:tcPr>
          <w:p w:rsidR="00C72EE3" w:rsidRPr="008C7429" w:rsidRDefault="00C72EE3" w:rsidP="00C72EE3">
            <w:pPr>
              <w:jc w:val="center"/>
              <w:rPr>
                <w:rFonts w:asciiTheme="minorHAnsi" w:hAnsiTheme="minorHAnsi" w:cstheme="minorHAnsi"/>
                <w:b/>
                <w:bCs/>
                <w:sz w:val="22"/>
                <w:szCs w:val="22"/>
              </w:rPr>
            </w:pPr>
            <w:r w:rsidRPr="008C7429">
              <w:rPr>
                <w:rFonts w:asciiTheme="minorHAnsi" w:hAnsiTheme="minorHAnsi" w:cstheme="minorHAnsi"/>
                <w:b/>
                <w:bCs/>
                <w:sz w:val="22"/>
                <w:szCs w:val="22"/>
              </w:rPr>
              <w:t>Σύνολο</w:t>
            </w:r>
          </w:p>
        </w:tc>
        <w:tc>
          <w:tcPr>
            <w:tcW w:w="1762" w:type="dxa"/>
            <w:tcBorders>
              <w:top w:val="single" w:sz="8" w:space="0" w:color="auto"/>
              <w:left w:val="nil"/>
              <w:bottom w:val="single" w:sz="8" w:space="0" w:color="auto"/>
              <w:right w:val="single" w:sz="8" w:space="0" w:color="auto"/>
            </w:tcBorders>
            <w:shd w:val="clear" w:color="D8D8D8" w:fill="D9D9D9"/>
            <w:vAlign w:val="center"/>
            <w:hideMark/>
          </w:tcPr>
          <w:p w:rsidR="00C72EE3" w:rsidRPr="00BF21AC" w:rsidRDefault="00C72EE3" w:rsidP="00C72EE3">
            <w:pPr>
              <w:jc w:val="right"/>
              <w:rPr>
                <w:rFonts w:ascii="Calibri" w:hAnsi="Calibri" w:cs="Calibri"/>
                <w:b/>
                <w:color w:val="000000"/>
                <w:sz w:val="22"/>
                <w:szCs w:val="22"/>
              </w:rPr>
            </w:pPr>
            <w:r w:rsidRPr="00BF21AC">
              <w:rPr>
                <w:rFonts w:ascii="Calibri" w:hAnsi="Calibri" w:cs="Calibri"/>
                <w:b/>
                <w:color w:val="000000"/>
                <w:sz w:val="22"/>
                <w:szCs w:val="22"/>
              </w:rPr>
              <w:t>7.032.551,11</w:t>
            </w:r>
          </w:p>
          <w:p w:rsidR="00C72EE3" w:rsidRPr="00BF21AC" w:rsidRDefault="00C72EE3" w:rsidP="00C72EE3">
            <w:pPr>
              <w:jc w:val="right"/>
              <w:rPr>
                <w:rFonts w:asciiTheme="minorHAnsi" w:hAnsiTheme="minorHAnsi" w:cstheme="minorHAnsi"/>
                <w:b/>
                <w:bCs/>
                <w:sz w:val="22"/>
                <w:szCs w:val="22"/>
              </w:rPr>
            </w:pPr>
          </w:p>
        </w:tc>
        <w:tc>
          <w:tcPr>
            <w:tcW w:w="1526" w:type="dxa"/>
            <w:tcBorders>
              <w:top w:val="single" w:sz="8" w:space="0" w:color="auto"/>
              <w:left w:val="nil"/>
              <w:bottom w:val="single" w:sz="8" w:space="0" w:color="auto"/>
              <w:right w:val="single" w:sz="8" w:space="0" w:color="auto"/>
            </w:tcBorders>
            <w:shd w:val="clear" w:color="D8D8D8" w:fill="D9D9D9"/>
            <w:vAlign w:val="center"/>
            <w:hideMark/>
          </w:tcPr>
          <w:p w:rsidR="00C72EE3" w:rsidRPr="00BF21AC" w:rsidRDefault="00C72EE3" w:rsidP="00C72EE3">
            <w:pPr>
              <w:jc w:val="right"/>
              <w:rPr>
                <w:rFonts w:ascii="Calibri" w:hAnsi="Calibri" w:cs="Calibri"/>
                <w:b/>
                <w:color w:val="000000"/>
                <w:sz w:val="22"/>
                <w:szCs w:val="22"/>
              </w:rPr>
            </w:pPr>
            <w:r w:rsidRPr="00BF21AC">
              <w:rPr>
                <w:rFonts w:ascii="Calibri" w:hAnsi="Calibri" w:cs="Calibri"/>
                <w:b/>
                <w:color w:val="000000"/>
                <w:sz w:val="22"/>
                <w:szCs w:val="22"/>
              </w:rPr>
              <w:t>3.725.788,66</w:t>
            </w:r>
          </w:p>
          <w:p w:rsidR="00C72EE3" w:rsidRPr="00BF21AC" w:rsidRDefault="00C72EE3" w:rsidP="00C72EE3">
            <w:pPr>
              <w:jc w:val="right"/>
              <w:rPr>
                <w:rFonts w:asciiTheme="minorHAnsi" w:hAnsiTheme="minorHAnsi" w:cstheme="minorHAnsi"/>
                <w:b/>
                <w:bCs/>
                <w:sz w:val="22"/>
                <w:szCs w:val="22"/>
              </w:rPr>
            </w:pPr>
          </w:p>
        </w:tc>
      </w:tr>
      <w:tr w:rsidR="00C72EE3" w:rsidRPr="008C7429" w:rsidTr="00C72EE3">
        <w:trPr>
          <w:trHeight w:val="390"/>
          <w:jc w:val="center"/>
        </w:trPr>
        <w:tc>
          <w:tcPr>
            <w:tcW w:w="503" w:type="dxa"/>
            <w:tcBorders>
              <w:top w:val="nil"/>
              <w:left w:val="single" w:sz="8" w:space="0" w:color="auto"/>
              <w:bottom w:val="single" w:sz="8" w:space="0" w:color="auto"/>
              <w:right w:val="single" w:sz="8" w:space="0" w:color="auto"/>
            </w:tcBorders>
            <w:shd w:val="clear" w:color="D8D8D8" w:fill="D9D9D9"/>
            <w:vAlign w:val="center"/>
            <w:hideMark/>
          </w:tcPr>
          <w:p w:rsidR="00C72EE3" w:rsidRPr="008C7429" w:rsidRDefault="00C72EE3" w:rsidP="00C72EE3">
            <w:pPr>
              <w:jc w:val="center"/>
              <w:rPr>
                <w:rFonts w:asciiTheme="minorHAnsi" w:hAnsiTheme="minorHAnsi" w:cstheme="minorHAnsi"/>
                <w:b/>
                <w:bCs/>
                <w:sz w:val="22"/>
                <w:szCs w:val="22"/>
              </w:rPr>
            </w:pPr>
            <w:r w:rsidRPr="008C7429">
              <w:rPr>
                <w:rFonts w:asciiTheme="minorHAnsi" w:hAnsiTheme="minorHAnsi" w:cstheme="minorHAnsi"/>
                <w:b/>
                <w:bCs/>
                <w:sz w:val="22"/>
                <w:szCs w:val="22"/>
              </w:rPr>
              <w:t>9</w:t>
            </w:r>
          </w:p>
        </w:tc>
        <w:tc>
          <w:tcPr>
            <w:tcW w:w="2751" w:type="dxa"/>
            <w:tcBorders>
              <w:top w:val="nil"/>
              <w:left w:val="nil"/>
              <w:bottom w:val="single" w:sz="8" w:space="0" w:color="auto"/>
              <w:right w:val="single" w:sz="8" w:space="0" w:color="auto"/>
            </w:tcBorders>
            <w:shd w:val="clear" w:color="D8D8D8" w:fill="D9D9D9"/>
            <w:vAlign w:val="center"/>
            <w:hideMark/>
          </w:tcPr>
          <w:p w:rsidR="00C72EE3" w:rsidRPr="008C7429" w:rsidRDefault="00C72EE3" w:rsidP="00C72EE3">
            <w:pPr>
              <w:jc w:val="center"/>
              <w:rPr>
                <w:rFonts w:asciiTheme="minorHAnsi" w:hAnsiTheme="minorHAnsi" w:cstheme="minorHAnsi"/>
                <w:b/>
                <w:bCs/>
                <w:sz w:val="22"/>
                <w:szCs w:val="22"/>
              </w:rPr>
            </w:pPr>
            <w:r w:rsidRPr="008C7429">
              <w:rPr>
                <w:rFonts w:asciiTheme="minorHAnsi" w:hAnsiTheme="minorHAnsi" w:cstheme="minorHAnsi"/>
                <w:b/>
                <w:bCs/>
                <w:sz w:val="22"/>
                <w:szCs w:val="22"/>
              </w:rPr>
              <w:t>Αποθεματικό</w:t>
            </w:r>
          </w:p>
        </w:tc>
        <w:tc>
          <w:tcPr>
            <w:tcW w:w="1762" w:type="dxa"/>
            <w:tcBorders>
              <w:top w:val="nil"/>
              <w:left w:val="nil"/>
              <w:bottom w:val="single" w:sz="8" w:space="0" w:color="auto"/>
              <w:right w:val="single" w:sz="8" w:space="0" w:color="auto"/>
            </w:tcBorders>
            <w:shd w:val="clear" w:color="D8D8D8" w:fill="D9D9D9"/>
            <w:vAlign w:val="center"/>
            <w:hideMark/>
          </w:tcPr>
          <w:p w:rsidR="00C72EE3" w:rsidRPr="008C7429" w:rsidRDefault="00C72EE3" w:rsidP="00C72EE3">
            <w:pPr>
              <w:jc w:val="right"/>
              <w:rPr>
                <w:rFonts w:asciiTheme="minorHAnsi" w:hAnsiTheme="minorHAnsi" w:cstheme="minorHAnsi"/>
                <w:b/>
                <w:bCs/>
                <w:sz w:val="22"/>
                <w:szCs w:val="22"/>
              </w:rPr>
            </w:pPr>
            <w:r w:rsidRPr="008C7429">
              <w:rPr>
                <w:rFonts w:asciiTheme="minorHAnsi" w:hAnsiTheme="minorHAnsi" w:cstheme="minorHAnsi"/>
                <w:b/>
                <w:bCs/>
                <w:sz w:val="22"/>
                <w:szCs w:val="22"/>
              </w:rPr>
              <w:t>401.657,91</w:t>
            </w:r>
          </w:p>
        </w:tc>
        <w:tc>
          <w:tcPr>
            <w:tcW w:w="1526" w:type="dxa"/>
            <w:tcBorders>
              <w:top w:val="nil"/>
              <w:left w:val="nil"/>
              <w:bottom w:val="single" w:sz="8" w:space="0" w:color="auto"/>
              <w:right w:val="single" w:sz="8" w:space="0" w:color="auto"/>
            </w:tcBorders>
            <w:shd w:val="clear" w:color="D8D8D8" w:fill="D9D9D9"/>
            <w:vAlign w:val="center"/>
            <w:hideMark/>
          </w:tcPr>
          <w:p w:rsidR="00C72EE3" w:rsidRPr="008C7429" w:rsidRDefault="00C72EE3" w:rsidP="00C72EE3">
            <w:pPr>
              <w:jc w:val="both"/>
              <w:rPr>
                <w:rFonts w:asciiTheme="minorHAnsi" w:hAnsiTheme="minorHAnsi" w:cstheme="minorHAnsi"/>
                <w:b/>
                <w:bCs/>
                <w:sz w:val="22"/>
                <w:szCs w:val="22"/>
              </w:rPr>
            </w:pPr>
            <w:r w:rsidRPr="008C7429">
              <w:rPr>
                <w:rFonts w:asciiTheme="minorHAnsi" w:hAnsiTheme="minorHAnsi" w:cstheme="minorHAnsi"/>
                <w:b/>
                <w:bCs/>
                <w:sz w:val="22"/>
                <w:szCs w:val="22"/>
              </w:rPr>
              <w:t>161.290,64</w:t>
            </w:r>
          </w:p>
        </w:tc>
      </w:tr>
      <w:tr w:rsidR="00C72EE3" w:rsidRPr="008C7429" w:rsidTr="00C72EE3">
        <w:trPr>
          <w:trHeight w:val="390"/>
          <w:jc w:val="center"/>
        </w:trPr>
        <w:tc>
          <w:tcPr>
            <w:tcW w:w="503" w:type="dxa"/>
            <w:tcBorders>
              <w:top w:val="nil"/>
              <w:left w:val="single" w:sz="8" w:space="0" w:color="auto"/>
              <w:bottom w:val="single" w:sz="8" w:space="0" w:color="auto"/>
              <w:right w:val="single" w:sz="8" w:space="0" w:color="auto"/>
            </w:tcBorders>
            <w:shd w:val="clear" w:color="D8D8D8" w:fill="D9D9D9"/>
            <w:vAlign w:val="center"/>
            <w:hideMark/>
          </w:tcPr>
          <w:p w:rsidR="00C72EE3" w:rsidRPr="008C7429" w:rsidRDefault="00C72EE3" w:rsidP="00C72EE3">
            <w:pPr>
              <w:jc w:val="center"/>
              <w:rPr>
                <w:rFonts w:asciiTheme="minorHAnsi" w:hAnsiTheme="minorHAnsi" w:cstheme="minorHAnsi"/>
                <w:sz w:val="22"/>
                <w:szCs w:val="22"/>
              </w:rPr>
            </w:pPr>
            <w:r w:rsidRPr="008C7429">
              <w:rPr>
                <w:rFonts w:asciiTheme="minorHAnsi" w:hAnsiTheme="minorHAnsi" w:cstheme="minorHAnsi"/>
                <w:sz w:val="22"/>
                <w:szCs w:val="22"/>
              </w:rPr>
              <w:t> </w:t>
            </w:r>
          </w:p>
        </w:tc>
        <w:tc>
          <w:tcPr>
            <w:tcW w:w="2751" w:type="dxa"/>
            <w:tcBorders>
              <w:top w:val="nil"/>
              <w:left w:val="nil"/>
              <w:bottom w:val="single" w:sz="8" w:space="0" w:color="auto"/>
              <w:right w:val="single" w:sz="8" w:space="0" w:color="auto"/>
            </w:tcBorders>
            <w:shd w:val="clear" w:color="D8D8D8" w:fill="D9D9D9"/>
            <w:vAlign w:val="center"/>
            <w:hideMark/>
          </w:tcPr>
          <w:p w:rsidR="00C72EE3" w:rsidRPr="008C7429" w:rsidRDefault="00C72EE3" w:rsidP="00C72EE3">
            <w:pPr>
              <w:jc w:val="center"/>
              <w:rPr>
                <w:rFonts w:asciiTheme="minorHAnsi" w:hAnsiTheme="minorHAnsi" w:cstheme="minorHAnsi"/>
                <w:b/>
                <w:bCs/>
                <w:sz w:val="22"/>
                <w:szCs w:val="22"/>
              </w:rPr>
            </w:pPr>
            <w:r w:rsidRPr="008C7429">
              <w:rPr>
                <w:rFonts w:asciiTheme="minorHAnsi" w:hAnsiTheme="minorHAnsi" w:cstheme="minorHAnsi"/>
                <w:b/>
                <w:bCs/>
                <w:sz w:val="22"/>
                <w:szCs w:val="22"/>
              </w:rPr>
              <w:t>Γενικό Σύνολο Εξόδων</w:t>
            </w:r>
          </w:p>
        </w:tc>
        <w:tc>
          <w:tcPr>
            <w:tcW w:w="1762" w:type="dxa"/>
            <w:tcBorders>
              <w:top w:val="nil"/>
              <w:left w:val="nil"/>
              <w:bottom w:val="single" w:sz="8" w:space="0" w:color="auto"/>
              <w:right w:val="single" w:sz="8" w:space="0" w:color="auto"/>
            </w:tcBorders>
            <w:shd w:val="clear" w:color="D8D8D8" w:fill="D9D9D9"/>
            <w:vAlign w:val="center"/>
            <w:hideMark/>
          </w:tcPr>
          <w:p w:rsidR="00C72EE3" w:rsidRPr="00051968" w:rsidRDefault="00C72EE3" w:rsidP="00C72EE3">
            <w:pPr>
              <w:jc w:val="right"/>
              <w:rPr>
                <w:rFonts w:asciiTheme="minorHAnsi" w:hAnsiTheme="minorHAnsi" w:cstheme="minorHAnsi"/>
                <w:b/>
                <w:bCs/>
                <w:sz w:val="22"/>
                <w:szCs w:val="22"/>
              </w:rPr>
            </w:pPr>
            <w:r>
              <w:rPr>
                <w:rFonts w:asciiTheme="minorHAnsi" w:hAnsiTheme="minorHAnsi" w:cstheme="minorHAnsi"/>
                <w:b/>
                <w:bCs/>
                <w:sz w:val="22"/>
                <w:szCs w:val="22"/>
                <w:lang w:val="en-US"/>
              </w:rPr>
              <w:t>36.576.723,03</w:t>
            </w:r>
            <w:r>
              <w:rPr>
                <w:rFonts w:asciiTheme="minorHAnsi" w:hAnsiTheme="minorHAnsi" w:cstheme="minorHAnsi"/>
                <w:b/>
                <w:bCs/>
                <w:sz w:val="22"/>
                <w:szCs w:val="22"/>
              </w:rPr>
              <w:t>€</w:t>
            </w:r>
          </w:p>
        </w:tc>
        <w:tc>
          <w:tcPr>
            <w:tcW w:w="1526" w:type="dxa"/>
            <w:tcBorders>
              <w:top w:val="nil"/>
              <w:left w:val="nil"/>
              <w:bottom w:val="single" w:sz="8" w:space="0" w:color="auto"/>
              <w:right w:val="single" w:sz="8" w:space="0" w:color="auto"/>
            </w:tcBorders>
            <w:shd w:val="clear" w:color="D8D8D8" w:fill="D9D9D9"/>
            <w:vAlign w:val="center"/>
            <w:hideMark/>
          </w:tcPr>
          <w:p w:rsidR="00C72EE3" w:rsidRPr="008C7429" w:rsidRDefault="00C72EE3" w:rsidP="00C72EE3">
            <w:pPr>
              <w:jc w:val="right"/>
              <w:rPr>
                <w:rFonts w:asciiTheme="minorHAnsi" w:hAnsiTheme="minorHAnsi" w:cstheme="minorHAnsi"/>
                <w:b/>
                <w:bCs/>
                <w:sz w:val="22"/>
                <w:szCs w:val="22"/>
              </w:rPr>
            </w:pPr>
            <w:r>
              <w:rPr>
                <w:rFonts w:asciiTheme="minorHAnsi" w:hAnsiTheme="minorHAnsi" w:cstheme="minorHAnsi"/>
                <w:b/>
                <w:bCs/>
                <w:sz w:val="22"/>
                <w:szCs w:val="22"/>
              </w:rPr>
              <w:t>19.241.696,71€</w:t>
            </w:r>
          </w:p>
        </w:tc>
      </w:tr>
    </w:tbl>
    <w:p w:rsidR="00C72EE3" w:rsidRDefault="00C72EE3" w:rsidP="00C72EE3">
      <w:pPr>
        <w:jc w:val="center"/>
        <w:rPr>
          <w:rFonts w:ascii="Calibri" w:hAnsi="Calibri" w:cs="Calibri"/>
          <w:b/>
          <w:bCs/>
        </w:rPr>
      </w:pPr>
    </w:p>
    <w:p w:rsidR="00C72EE3" w:rsidRDefault="00C72EE3" w:rsidP="00C72EE3">
      <w:pPr>
        <w:jc w:val="both"/>
        <w:rPr>
          <w:rFonts w:ascii="Calibri" w:hAnsi="Calibri" w:cs="Calibri"/>
          <w:b/>
        </w:rPr>
      </w:pPr>
    </w:p>
    <w:p w:rsidR="00C72EE3" w:rsidRDefault="00C72EE3" w:rsidP="00C72EE3">
      <w:pPr>
        <w:jc w:val="both"/>
        <w:rPr>
          <w:rFonts w:ascii="Calibri" w:hAnsi="Calibri" w:cs="Calibri"/>
          <w:b/>
        </w:rPr>
      </w:pPr>
    </w:p>
    <w:p w:rsidR="00C72EE3" w:rsidRDefault="00C72EE3" w:rsidP="00C72EE3">
      <w:pPr>
        <w:jc w:val="both"/>
        <w:rPr>
          <w:rFonts w:ascii="Calibri" w:hAnsi="Calibri" w:cs="Calibri"/>
          <w:b/>
        </w:rPr>
      </w:pPr>
    </w:p>
    <w:p w:rsidR="00C72EE3" w:rsidRDefault="00C72EE3" w:rsidP="00C72EE3">
      <w:pPr>
        <w:jc w:val="both"/>
        <w:rPr>
          <w:rFonts w:ascii="Calibri" w:hAnsi="Calibri" w:cs="Calibri"/>
          <w:b/>
        </w:rPr>
      </w:pPr>
    </w:p>
    <w:p w:rsidR="00C72EE3" w:rsidRPr="005A5B8C" w:rsidRDefault="00C72EE3" w:rsidP="00C72EE3">
      <w:pPr>
        <w:jc w:val="both"/>
        <w:rPr>
          <w:rFonts w:ascii="Calibri" w:hAnsi="Calibri" w:cs="Calibri"/>
          <w:b/>
        </w:rPr>
      </w:pPr>
    </w:p>
    <w:p w:rsidR="00C72EE3" w:rsidRDefault="00C72EE3" w:rsidP="00C72EE3">
      <w:pPr>
        <w:jc w:val="both"/>
        <w:rPr>
          <w:rFonts w:ascii="Calibri" w:hAnsi="Calibri" w:cs="Calibri"/>
          <w:b/>
        </w:rPr>
      </w:pPr>
    </w:p>
    <w:p w:rsidR="00C72EE3" w:rsidRPr="00D152F7" w:rsidRDefault="00C72EE3" w:rsidP="00C72EE3">
      <w:pPr>
        <w:jc w:val="both"/>
      </w:pPr>
      <w:r w:rsidRPr="00D152F7">
        <w:rPr>
          <w:rFonts w:ascii="Calibri" w:hAnsi="Calibri" w:cs="Calibri"/>
          <w:b/>
        </w:rPr>
        <w:t>Δ. Χρηματικό Υπόλοιπο Τέλους Χρήσης 202</w:t>
      </w:r>
      <w:r>
        <w:rPr>
          <w:rFonts w:ascii="Calibri" w:hAnsi="Calibri" w:cs="Calibri"/>
          <w:b/>
        </w:rPr>
        <w:t>3</w:t>
      </w:r>
    </w:p>
    <w:p w:rsidR="00C72EE3" w:rsidRPr="00876B59" w:rsidRDefault="00C72EE3" w:rsidP="00C72EE3">
      <w:pPr>
        <w:jc w:val="both"/>
        <w:rPr>
          <w:rFonts w:ascii="Arial" w:hAnsi="Arial" w:cs="Arial"/>
          <w:b/>
          <w:highlight w:val="yellow"/>
        </w:rPr>
      </w:pPr>
    </w:p>
    <w:tbl>
      <w:tblPr>
        <w:tblW w:w="8521" w:type="dxa"/>
        <w:jc w:val="center"/>
        <w:tblBorders>
          <w:top w:val="single" w:sz="8" w:space="0" w:color="00000A"/>
          <w:left w:val="single" w:sz="8" w:space="0" w:color="00000A"/>
          <w:bottom w:val="single" w:sz="8" w:space="0" w:color="00000A"/>
          <w:right w:val="single" w:sz="8" w:space="0" w:color="000001"/>
          <w:insideH w:val="single" w:sz="8" w:space="0" w:color="00000A"/>
          <w:insideV w:val="single" w:sz="8" w:space="0" w:color="000001"/>
        </w:tblBorders>
        <w:tblCellMar>
          <w:left w:w="58" w:type="dxa"/>
        </w:tblCellMar>
        <w:tblLook w:val="0000"/>
      </w:tblPr>
      <w:tblGrid>
        <w:gridCol w:w="6537"/>
        <w:gridCol w:w="1984"/>
      </w:tblGrid>
      <w:tr w:rsidR="00C72EE3" w:rsidRPr="00876B59" w:rsidTr="00C72EE3">
        <w:trPr>
          <w:trHeight w:val="408"/>
          <w:jc w:val="center"/>
        </w:trPr>
        <w:tc>
          <w:tcPr>
            <w:tcW w:w="6536" w:type="dxa"/>
            <w:tcBorders>
              <w:top w:val="single" w:sz="8" w:space="0" w:color="00000A"/>
              <w:left w:val="single" w:sz="8" w:space="0" w:color="00000A"/>
              <w:bottom w:val="single" w:sz="8" w:space="0" w:color="00000A"/>
              <w:right w:val="single" w:sz="8" w:space="0" w:color="000001"/>
            </w:tcBorders>
            <w:shd w:val="clear" w:color="auto" w:fill="BFBFBF" w:themeFill="background1" w:themeFillShade="BF"/>
            <w:tcMar>
              <w:left w:w="58" w:type="dxa"/>
            </w:tcMar>
            <w:vAlign w:val="center"/>
          </w:tcPr>
          <w:p w:rsidR="00C72EE3" w:rsidRPr="00D152F7" w:rsidRDefault="00C72EE3" w:rsidP="00C72EE3">
            <w:pPr>
              <w:jc w:val="center"/>
              <w:rPr>
                <w:rFonts w:ascii="Calibri" w:hAnsi="Calibri" w:cs="Calibri"/>
                <w:b/>
                <w:bCs/>
              </w:rPr>
            </w:pPr>
            <w:r w:rsidRPr="00D152F7">
              <w:rPr>
                <w:rFonts w:ascii="Calibri" w:hAnsi="Calibri" w:cs="Calibri"/>
                <w:b/>
                <w:bCs/>
              </w:rPr>
              <w:t>Είδος Λογαριασμού</w:t>
            </w:r>
          </w:p>
        </w:tc>
        <w:tc>
          <w:tcPr>
            <w:tcW w:w="1984" w:type="dxa"/>
            <w:tcBorders>
              <w:top w:val="single" w:sz="12" w:space="0" w:color="00000A"/>
              <w:left w:val="single" w:sz="12" w:space="0" w:color="00000A"/>
              <w:bottom w:val="single" w:sz="8" w:space="0" w:color="00000A"/>
              <w:right w:val="single" w:sz="12" w:space="0" w:color="00000A"/>
            </w:tcBorders>
            <w:shd w:val="clear" w:color="auto" w:fill="BFBFBF" w:themeFill="background1" w:themeFillShade="BF"/>
            <w:tcMar>
              <w:left w:w="48" w:type="dxa"/>
            </w:tcMar>
            <w:vAlign w:val="center"/>
          </w:tcPr>
          <w:p w:rsidR="00C72EE3" w:rsidRPr="00D152F7" w:rsidRDefault="00C72EE3" w:rsidP="00C72EE3">
            <w:pPr>
              <w:jc w:val="center"/>
              <w:rPr>
                <w:rFonts w:ascii="Calibri" w:hAnsi="Calibri" w:cs="Calibri"/>
                <w:b/>
                <w:bCs/>
              </w:rPr>
            </w:pPr>
            <w:r w:rsidRPr="00D152F7">
              <w:rPr>
                <w:rFonts w:ascii="Calibri" w:hAnsi="Calibri" w:cs="Calibri"/>
                <w:b/>
                <w:bCs/>
              </w:rPr>
              <w:t>Χρηματικό Υπόλοιπο</w:t>
            </w:r>
          </w:p>
        </w:tc>
      </w:tr>
      <w:tr w:rsidR="00C72EE3" w:rsidRPr="00876B59" w:rsidTr="00C72EE3">
        <w:trPr>
          <w:trHeight w:val="398"/>
          <w:jc w:val="center"/>
        </w:trPr>
        <w:tc>
          <w:tcPr>
            <w:tcW w:w="6536" w:type="dxa"/>
            <w:tcBorders>
              <w:top w:val="single" w:sz="8" w:space="0" w:color="00000A"/>
              <w:left w:val="single" w:sz="8" w:space="0" w:color="00000A"/>
              <w:bottom w:val="single" w:sz="8" w:space="0" w:color="00000A"/>
              <w:right w:val="single" w:sz="8" w:space="0" w:color="000001"/>
            </w:tcBorders>
            <w:shd w:val="clear" w:color="auto" w:fill="auto"/>
            <w:tcMar>
              <w:left w:w="58" w:type="dxa"/>
            </w:tcMar>
            <w:vAlign w:val="center"/>
          </w:tcPr>
          <w:p w:rsidR="00C72EE3" w:rsidRPr="00D152F7" w:rsidRDefault="00C72EE3" w:rsidP="00C72EE3">
            <w:pPr>
              <w:rPr>
                <w:rFonts w:ascii="Calibri" w:hAnsi="Calibri" w:cs="Calibri"/>
              </w:rPr>
            </w:pPr>
            <w:r w:rsidRPr="00D152F7">
              <w:rPr>
                <w:rFonts w:ascii="Calibri" w:hAnsi="Calibri" w:cs="Calibri"/>
              </w:rPr>
              <w:t>Τακτικά</w:t>
            </w:r>
          </w:p>
        </w:tc>
        <w:tc>
          <w:tcPr>
            <w:tcW w:w="1984" w:type="dxa"/>
            <w:tcBorders>
              <w:top w:val="single" w:sz="8" w:space="0" w:color="00000A"/>
              <w:left w:val="single" w:sz="12" w:space="0" w:color="00000A"/>
              <w:bottom w:val="single" w:sz="8" w:space="0" w:color="00000A"/>
              <w:right w:val="single" w:sz="12" w:space="0" w:color="00000A"/>
            </w:tcBorders>
            <w:shd w:val="clear" w:color="auto" w:fill="auto"/>
            <w:tcMar>
              <w:left w:w="48" w:type="dxa"/>
            </w:tcMar>
            <w:vAlign w:val="center"/>
          </w:tcPr>
          <w:p w:rsidR="00C72EE3" w:rsidRPr="00D152F7" w:rsidRDefault="00C72EE3" w:rsidP="00C72EE3">
            <w:pPr>
              <w:jc w:val="right"/>
              <w:rPr>
                <w:rFonts w:ascii="Calibri" w:hAnsi="Calibri" w:cs="Calibri"/>
              </w:rPr>
            </w:pPr>
            <w:r>
              <w:rPr>
                <w:rFonts w:ascii="Calibri" w:hAnsi="Calibri" w:cs="Calibri"/>
              </w:rPr>
              <w:t>4.695.999,02€</w:t>
            </w:r>
          </w:p>
        </w:tc>
      </w:tr>
      <w:tr w:rsidR="00C72EE3" w:rsidRPr="00876B59" w:rsidTr="00C72EE3">
        <w:trPr>
          <w:trHeight w:val="405"/>
          <w:jc w:val="center"/>
        </w:trPr>
        <w:tc>
          <w:tcPr>
            <w:tcW w:w="6536" w:type="dxa"/>
            <w:tcBorders>
              <w:top w:val="single" w:sz="8" w:space="0" w:color="00000A"/>
              <w:left w:val="single" w:sz="8" w:space="0" w:color="00000A"/>
              <w:bottom w:val="single" w:sz="8" w:space="0" w:color="00000A"/>
              <w:right w:val="single" w:sz="8" w:space="0" w:color="000001"/>
            </w:tcBorders>
            <w:shd w:val="clear" w:color="auto" w:fill="auto"/>
            <w:tcMar>
              <w:left w:w="58" w:type="dxa"/>
            </w:tcMar>
            <w:vAlign w:val="center"/>
          </w:tcPr>
          <w:p w:rsidR="00C72EE3" w:rsidRPr="00D152F7" w:rsidRDefault="00C72EE3" w:rsidP="00C72EE3">
            <w:pPr>
              <w:rPr>
                <w:rFonts w:ascii="Calibri" w:hAnsi="Calibri" w:cs="Calibri"/>
              </w:rPr>
            </w:pPr>
            <w:r w:rsidRPr="00D152F7">
              <w:rPr>
                <w:rFonts w:ascii="Calibri" w:hAnsi="Calibri" w:cs="Calibri"/>
              </w:rPr>
              <w:t xml:space="preserve">Έκτακτα </w:t>
            </w:r>
          </w:p>
        </w:tc>
        <w:tc>
          <w:tcPr>
            <w:tcW w:w="1984" w:type="dxa"/>
            <w:tcBorders>
              <w:top w:val="single" w:sz="8" w:space="0" w:color="00000A"/>
              <w:left w:val="single" w:sz="12" w:space="0" w:color="00000A"/>
              <w:bottom w:val="single" w:sz="8" w:space="0" w:color="00000A"/>
              <w:right w:val="single" w:sz="12" w:space="0" w:color="00000A"/>
            </w:tcBorders>
            <w:shd w:val="clear" w:color="auto" w:fill="auto"/>
            <w:tcMar>
              <w:left w:w="48" w:type="dxa"/>
            </w:tcMar>
            <w:vAlign w:val="center"/>
          </w:tcPr>
          <w:p w:rsidR="00C72EE3" w:rsidRPr="00D152F7" w:rsidRDefault="00C72EE3" w:rsidP="00C72EE3">
            <w:pPr>
              <w:jc w:val="right"/>
              <w:rPr>
                <w:rFonts w:ascii="Calibri" w:hAnsi="Calibri" w:cs="Calibri"/>
              </w:rPr>
            </w:pPr>
            <w:r>
              <w:rPr>
                <w:rFonts w:ascii="Calibri" w:hAnsi="Calibri" w:cs="Calibri"/>
              </w:rPr>
              <w:t>994.530,33</w:t>
            </w:r>
          </w:p>
        </w:tc>
      </w:tr>
      <w:tr w:rsidR="00C72EE3" w:rsidRPr="00B646E5" w:rsidTr="00C72EE3">
        <w:trPr>
          <w:trHeight w:val="483"/>
          <w:jc w:val="center"/>
        </w:trPr>
        <w:tc>
          <w:tcPr>
            <w:tcW w:w="6536" w:type="dxa"/>
            <w:tcBorders>
              <w:top w:val="single" w:sz="8" w:space="0" w:color="00000A"/>
              <w:left w:val="single" w:sz="8" w:space="0" w:color="00000A"/>
              <w:bottom w:val="single" w:sz="8" w:space="0" w:color="00000A"/>
              <w:right w:val="single" w:sz="8" w:space="0" w:color="000001"/>
            </w:tcBorders>
            <w:shd w:val="clear" w:color="auto" w:fill="BFBFBF" w:themeFill="background1" w:themeFillShade="BF"/>
            <w:tcMar>
              <w:left w:w="58" w:type="dxa"/>
            </w:tcMar>
            <w:vAlign w:val="center"/>
          </w:tcPr>
          <w:p w:rsidR="00C72EE3" w:rsidRPr="00D152F7" w:rsidRDefault="00C72EE3" w:rsidP="00C72EE3">
            <w:pPr>
              <w:rPr>
                <w:rFonts w:ascii="Calibri" w:hAnsi="Calibri" w:cs="Calibri"/>
                <w:b/>
                <w:bCs/>
              </w:rPr>
            </w:pPr>
            <w:r w:rsidRPr="00D152F7">
              <w:rPr>
                <w:rFonts w:ascii="Calibri" w:hAnsi="Calibri" w:cs="Calibri"/>
                <w:b/>
                <w:bCs/>
              </w:rPr>
              <w:t>Σύνολο</w:t>
            </w:r>
          </w:p>
        </w:tc>
        <w:tc>
          <w:tcPr>
            <w:tcW w:w="1984" w:type="dxa"/>
            <w:tcBorders>
              <w:top w:val="single" w:sz="8" w:space="0" w:color="00000A"/>
              <w:left w:val="single" w:sz="12" w:space="0" w:color="00000A"/>
              <w:bottom w:val="single" w:sz="12" w:space="0" w:color="00000A"/>
              <w:right w:val="single" w:sz="12" w:space="0" w:color="00000A"/>
            </w:tcBorders>
            <w:shd w:val="clear" w:color="auto" w:fill="BFBFBF" w:themeFill="background1" w:themeFillShade="BF"/>
            <w:tcMar>
              <w:left w:w="48" w:type="dxa"/>
            </w:tcMar>
            <w:vAlign w:val="center"/>
          </w:tcPr>
          <w:p w:rsidR="00C72EE3" w:rsidRPr="00FF280F" w:rsidRDefault="00C72EE3" w:rsidP="00C72EE3">
            <w:pPr>
              <w:jc w:val="right"/>
              <w:rPr>
                <w:rFonts w:ascii="Calibri" w:hAnsi="Calibri" w:cs="Calibri"/>
                <w:b/>
              </w:rPr>
            </w:pPr>
            <w:r w:rsidRPr="00FF280F">
              <w:rPr>
                <w:rFonts w:ascii="Calibri" w:hAnsi="Calibri" w:cs="Calibri"/>
                <w:b/>
                <w:lang w:val="en-US"/>
              </w:rPr>
              <w:t>5.690.529,</w:t>
            </w:r>
            <w:r w:rsidRPr="00FF280F">
              <w:rPr>
                <w:rFonts w:ascii="Calibri" w:hAnsi="Calibri" w:cs="Calibri"/>
                <w:b/>
              </w:rPr>
              <w:t>35€</w:t>
            </w:r>
          </w:p>
        </w:tc>
      </w:tr>
    </w:tbl>
    <w:p w:rsidR="00C72EE3" w:rsidRPr="00B646E5" w:rsidRDefault="00C72EE3" w:rsidP="00C72EE3">
      <w:pPr>
        <w:ind w:left="-360"/>
        <w:jc w:val="both"/>
        <w:rPr>
          <w:rFonts w:ascii="Arial" w:hAnsi="Arial" w:cs="Arial"/>
        </w:rPr>
      </w:pPr>
    </w:p>
    <w:p w:rsidR="00C72EE3" w:rsidRPr="00B646E5" w:rsidRDefault="00C72EE3" w:rsidP="00C72EE3">
      <w:pPr>
        <w:ind w:left="-360"/>
        <w:jc w:val="both"/>
        <w:rPr>
          <w:rFonts w:ascii="Arial" w:hAnsi="Arial" w:cs="Arial"/>
        </w:rPr>
      </w:pPr>
    </w:p>
    <w:p w:rsidR="00C72EE3" w:rsidRPr="00D152F7" w:rsidRDefault="00C72EE3" w:rsidP="00C72EE3">
      <w:pPr>
        <w:ind w:hanging="360"/>
        <w:jc w:val="both"/>
        <w:rPr>
          <w:rFonts w:ascii="Calibri" w:hAnsi="Calibri" w:cs="Calibri"/>
        </w:rPr>
      </w:pPr>
      <w:r w:rsidRPr="00B646E5">
        <w:rPr>
          <w:rFonts w:ascii="Arial" w:hAnsi="Arial" w:cs="Arial"/>
        </w:rPr>
        <w:tab/>
      </w:r>
      <w:r w:rsidRPr="00D152F7">
        <w:rPr>
          <w:rFonts w:ascii="Calibri" w:hAnsi="Calibri" w:cs="Calibri"/>
        </w:rPr>
        <w:t>Η ανάλυση του παραπάνω χρηματικού υπολοίπου εμφανίζεται στον παρακάτω πίνακα 1.</w:t>
      </w:r>
    </w:p>
    <w:p w:rsidR="00C72EE3" w:rsidRPr="00A2663F" w:rsidRDefault="00C72EE3" w:rsidP="00C72EE3">
      <w:pPr>
        <w:ind w:hanging="360"/>
        <w:jc w:val="both"/>
        <w:rPr>
          <w:rFonts w:ascii="Calibri" w:hAnsi="Calibri" w:cs="Calibri"/>
          <w:b/>
          <w:highlight w:val="yellow"/>
        </w:rPr>
      </w:pPr>
    </w:p>
    <w:p w:rsidR="00C72EE3" w:rsidRDefault="00C72EE3" w:rsidP="00C72EE3">
      <w:pPr>
        <w:ind w:left="-360" w:firstLine="360"/>
        <w:jc w:val="center"/>
        <w:rPr>
          <w:rFonts w:ascii="Calibri" w:hAnsi="Calibri" w:cs="Calibri"/>
          <w:b/>
        </w:rPr>
      </w:pPr>
      <w:r w:rsidRPr="00D152F7">
        <w:rPr>
          <w:rFonts w:ascii="Calibri" w:hAnsi="Calibri" w:cs="Calibri"/>
          <w:b/>
        </w:rPr>
        <w:t>Πίνακας 1: Ανάλυση χρηματικού υπολοίπου χρήσης 202</w:t>
      </w:r>
      <w:r>
        <w:rPr>
          <w:rFonts w:ascii="Calibri" w:hAnsi="Calibri" w:cs="Calibri"/>
          <w:b/>
        </w:rPr>
        <w:t>3</w:t>
      </w:r>
    </w:p>
    <w:p w:rsidR="00C72EE3" w:rsidRDefault="00C72EE3" w:rsidP="00C72EE3">
      <w:pPr>
        <w:ind w:left="-360" w:firstLine="360"/>
        <w:jc w:val="center"/>
        <w:rPr>
          <w:rFonts w:ascii="Calibri" w:hAnsi="Calibri" w:cs="Calibri"/>
          <w:b/>
        </w:rPr>
      </w:pPr>
    </w:p>
    <w:tbl>
      <w:tblPr>
        <w:tblW w:w="10148" w:type="dxa"/>
        <w:jc w:val="center"/>
        <w:tblLook w:val="04A0"/>
      </w:tblPr>
      <w:tblGrid>
        <w:gridCol w:w="566"/>
        <w:gridCol w:w="52"/>
        <w:gridCol w:w="2062"/>
        <w:gridCol w:w="1287"/>
        <w:gridCol w:w="214"/>
        <w:gridCol w:w="918"/>
        <w:gridCol w:w="407"/>
        <w:gridCol w:w="880"/>
        <w:gridCol w:w="309"/>
        <w:gridCol w:w="978"/>
        <w:gridCol w:w="319"/>
        <w:gridCol w:w="817"/>
        <w:gridCol w:w="470"/>
        <w:gridCol w:w="562"/>
        <w:gridCol w:w="600"/>
        <w:gridCol w:w="431"/>
      </w:tblGrid>
      <w:tr w:rsidR="00C72EE3" w:rsidRPr="00FF280F" w:rsidTr="00C72EE3">
        <w:trPr>
          <w:gridAfter w:val="1"/>
          <w:wAfter w:w="428" w:type="dxa"/>
          <w:trHeight w:val="720"/>
          <w:jc w:val="center"/>
        </w:trPr>
        <w:tc>
          <w:tcPr>
            <w:tcW w:w="564" w:type="dxa"/>
            <w:gridSpan w:val="2"/>
            <w:tcBorders>
              <w:top w:val="single" w:sz="8" w:space="0" w:color="auto"/>
              <w:left w:val="single" w:sz="4" w:space="0" w:color="auto"/>
              <w:bottom w:val="single" w:sz="8" w:space="0" w:color="auto"/>
              <w:right w:val="single" w:sz="4" w:space="0" w:color="auto"/>
            </w:tcBorders>
            <w:shd w:val="clear" w:color="D9D9D9" w:fill="D8D8D8"/>
            <w:vAlign w:val="center"/>
            <w:hideMark/>
          </w:tcPr>
          <w:p w:rsidR="00C72EE3" w:rsidRPr="00FF280F" w:rsidRDefault="00C72EE3" w:rsidP="00C72EE3">
            <w:pPr>
              <w:jc w:val="center"/>
              <w:rPr>
                <w:rFonts w:asciiTheme="minorHAnsi" w:hAnsiTheme="minorHAnsi" w:cstheme="minorHAnsi"/>
                <w:b/>
                <w:bCs/>
                <w:sz w:val="20"/>
                <w:szCs w:val="20"/>
              </w:rPr>
            </w:pPr>
            <w:r w:rsidRPr="00FF280F">
              <w:rPr>
                <w:rFonts w:asciiTheme="minorHAnsi" w:hAnsiTheme="minorHAnsi" w:cstheme="minorHAnsi"/>
                <w:b/>
                <w:bCs/>
                <w:sz w:val="20"/>
                <w:szCs w:val="20"/>
              </w:rPr>
              <w:t>Α/Α</w:t>
            </w:r>
          </w:p>
        </w:tc>
        <w:tc>
          <w:tcPr>
            <w:tcW w:w="3495" w:type="dxa"/>
            <w:gridSpan w:val="3"/>
            <w:tcBorders>
              <w:top w:val="single" w:sz="8" w:space="0" w:color="auto"/>
              <w:left w:val="nil"/>
              <w:bottom w:val="single" w:sz="8" w:space="0" w:color="auto"/>
              <w:right w:val="single" w:sz="4" w:space="0" w:color="auto"/>
            </w:tcBorders>
            <w:shd w:val="clear" w:color="D9D9D9" w:fill="D8D8D8"/>
            <w:vAlign w:val="center"/>
            <w:hideMark/>
          </w:tcPr>
          <w:p w:rsidR="00C72EE3" w:rsidRPr="00FF280F" w:rsidRDefault="00C72EE3" w:rsidP="00C72EE3">
            <w:pPr>
              <w:jc w:val="center"/>
              <w:rPr>
                <w:rFonts w:asciiTheme="minorHAnsi" w:hAnsiTheme="minorHAnsi" w:cstheme="minorHAnsi"/>
                <w:b/>
                <w:bCs/>
                <w:sz w:val="20"/>
                <w:szCs w:val="20"/>
              </w:rPr>
            </w:pPr>
            <w:r w:rsidRPr="00FF280F">
              <w:rPr>
                <w:rFonts w:asciiTheme="minorHAnsi" w:hAnsiTheme="minorHAnsi" w:cstheme="minorHAnsi"/>
                <w:b/>
                <w:bCs/>
                <w:sz w:val="20"/>
                <w:szCs w:val="20"/>
              </w:rPr>
              <w:t>Περιγραφή</w:t>
            </w:r>
          </w:p>
        </w:tc>
        <w:tc>
          <w:tcPr>
            <w:tcW w:w="1180" w:type="dxa"/>
            <w:gridSpan w:val="2"/>
            <w:tcBorders>
              <w:top w:val="single" w:sz="8" w:space="0" w:color="auto"/>
              <w:left w:val="nil"/>
              <w:bottom w:val="single" w:sz="8" w:space="0" w:color="auto"/>
              <w:right w:val="single" w:sz="4" w:space="0" w:color="auto"/>
            </w:tcBorders>
            <w:shd w:val="clear" w:color="D9D9D9" w:fill="D8D8D8"/>
            <w:vAlign w:val="center"/>
            <w:hideMark/>
          </w:tcPr>
          <w:p w:rsidR="00C72EE3" w:rsidRPr="00FF280F" w:rsidRDefault="00C72EE3" w:rsidP="00C72EE3">
            <w:pPr>
              <w:jc w:val="center"/>
              <w:rPr>
                <w:rFonts w:asciiTheme="minorHAnsi" w:hAnsiTheme="minorHAnsi" w:cstheme="minorHAnsi"/>
                <w:b/>
                <w:bCs/>
                <w:sz w:val="20"/>
                <w:szCs w:val="20"/>
              </w:rPr>
            </w:pPr>
            <w:r w:rsidRPr="00FF280F">
              <w:rPr>
                <w:rFonts w:asciiTheme="minorHAnsi" w:hAnsiTheme="minorHAnsi" w:cstheme="minorHAnsi"/>
                <w:b/>
                <w:bCs/>
                <w:sz w:val="20"/>
                <w:szCs w:val="20"/>
              </w:rPr>
              <w:t>Σύνολο Χ.Υ. Τακτικών 2023</w:t>
            </w:r>
          </w:p>
        </w:tc>
        <w:tc>
          <w:tcPr>
            <w:tcW w:w="1080" w:type="dxa"/>
            <w:gridSpan w:val="2"/>
            <w:tcBorders>
              <w:top w:val="single" w:sz="8" w:space="0" w:color="auto"/>
              <w:left w:val="nil"/>
              <w:bottom w:val="single" w:sz="8" w:space="0" w:color="auto"/>
              <w:right w:val="single" w:sz="4" w:space="0" w:color="auto"/>
            </w:tcBorders>
            <w:shd w:val="clear" w:color="D8D8D8" w:fill="D9D9D9"/>
            <w:noWrap/>
            <w:vAlign w:val="center"/>
            <w:hideMark/>
          </w:tcPr>
          <w:p w:rsidR="00C72EE3" w:rsidRPr="00FF280F" w:rsidRDefault="00C72EE3" w:rsidP="00C72EE3">
            <w:pPr>
              <w:jc w:val="center"/>
              <w:rPr>
                <w:rFonts w:asciiTheme="minorHAnsi" w:hAnsiTheme="minorHAnsi" w:cstheme="minorHAnsi"/>
                <w:b/>
                <w:bCs/>
                <w:sz w:val="20"/>
                <w:szCs w:val="20"/>
              </w:rPr>
            </w:pPr>
            <w:r w:rsidRPr="00FF280F">
              <w:rPr>
                <w:rFonts w:asciiTheme="minorHAnsi" w:hAnsiTheme="minorHAnsi" w:cstheme="minorHAnsi"/>
                <w:b/>
                <w:bCs/>
                <w:sz w:val="20"/>
                <w:szCs w:val="20"/>
              </w:rPr>
              <w:t>5111</w:t>
            </w:r>
          </w:p>
        </w:tc>
        <w:tc>
          <w:tcPr>
            <w:tcW w:w="1180" w:type="dxa"/>
            <w:gridSpan w:val="2"/>
            <w:tcBorders>
              <w:top w:val="single" w:sz="8" w:space="0" w:color="auto"/>
              <w:left w:val="nil"/>
              <w:bottom w:val="single" w:sz="8" w:space="0" w:color="auto"/>
              <w:right w:val="single" w:sz="4" w:space="0" w:color="auto"/>
            </w:tcBorders>
            <w:shd w:val="clear" w:color="D8D8D8" w:fill="D9D9D9"/>
            <w:noWrap/>
            <w:vAlign w:val="center"/>
            <w:hideMark/>
          </w:tcPr>
          <w:p w:rsidR="00C72EE3" w:rsidRPr="00FF280F" w:rsidRDefault="00C72EE3" w:rsidP="00C72EE3">
            <w:pPr>
              <w:jc w:val="center"/>
              <w:rPr>
                <w:rFonts w:asciiTheme="minorHAnsi" w:hAnsiTheme="minorHAnsi" w:cstheme="minorHAnsi"/>
                <w:b/>
                <w:bCs/>
                <w:sz w:val="20"/>
                <w:szCs w:val="20"/>
              </w:rPr>
            </w:pPr>
            <w:r w:rsidRPr="00FF280F">
              <w:rPr>
                <w:rFonts w:asciiTheme="minorHAnsi" w:hAnsiTheme="minorHAnsi" w:cstheme="minorHAnsi"/>
                <w:b/>
                <w:bCs/>
                <w:sz w:val="20"/>
                <w:szCs w:val="20"/>
              </w:rPr>
              <w:t>5112</w:t>
            </w:r>
          </w:p>
        </w:tc>
        <w:tc>
          <w:tcPr>
            <w:tcW w:w="1180" w:type="dxa"/>
            <w:gridSpan w:val="2"/>
            <w:tcBorders>
              <w:top w:val="single" w:sz="8" w:space="0" w:color="auto"/>
              <w:left w:val="nil"/>
              <w:bottom w:val="single" w:sz="8" w:space="0" w:color="auto"/>
              <w:right w:val="single" w:sz="4" w:space="0" w:color="auto"/>
            </w:tcBorders>
            <w:shd w:val="clear" w:color="D8D8D8" w:fill="D9D9D9"/>
            <w:noWrap/>
            <w:vAlign w:val="center"/>
            <w:hideMark/>
          </w:tcPr>
          <w:p w:rsidR="00C72EE3" w:rsidRPr="00FF280F" w:rsidRDefault="00C72EE3" w:rsidP="00C72EE3">
            <w:pPr>
              <w:jc w:val="center"/>
              <w:rPr>
                <w:rFonts w:asciiTheme="minorHAnsi" w:hAnsiTheme="minorHAnsi" w:cstheme="minorHAnsi"/>
                <w:b/>
                <w:bCs/>
                <w:sz w:val="20"/>
                <w:szCs w:val="20"/>
              </w:rPr>
            </w:pPr>
            <w:r w:rsidRPr="00FF280F">
              <w:rPr>
                <w:rFonts w:asciiTheme="minorHAnsi" w:hAnsiTheme="minorHAnsi" w:cstheme="minorHAnsi"/>
                <w:b/>
                <w:bCs/>
                <w:sz w:val="20"/>
                <w:szCs w:val="20"/>
              </w:rPr>
              <w:t>5113</w:t>
            </w:r>
          </w:p>
        </w:tc>
        <w:tc>
          <w:tcPr>
            <w:tcW w:w="1041" w:type="dxa"/>
            <w:gridSpan w:val="2"/>
            <w:tcBorders>
              <w:top w:val="single" w:sz="8" w:space="0" w:color="auto"/>
              <w:left w:val="nil"/>
              <w:bottom w:val="single" w:sz="8" w:space="0" w:color="auto"/>
              <w:right w:val="single" w:sz="4" w:space="0" w:color="auto"/>
            </w:tcBorders>
            <w:shd w:val="clear" w:color="D8D8D8" w:fill="D9D9D9"/>
            <w:noWrap/>
            <w:vAlign w:val="center"/>
            <w:hideMark/>
          </w:tcPr>
          <w:p w:rsidR="00C72EE3" w:rsidRPr="00FF280F" w:rsidRDefault="00C72EE3" w:rsidP="00C72EE3">
            <w:pPr>
              <w:jc w:val="center"/>
              <w:rPr>
                <w:rFonts w:asciiTheme="minorHAnsi" w:hAnsiTheme="minorHAnsi" w:cstheme="minorHAnsi"/>
                <w:b/>
                <w:bCs/>
                <w:sz w:val="20"/>
                <w:szCs w:val="20"/>
              </w:rPr>
            </w:pPr>
            <w:r w:rsidRPr="00FF280F">
              <w:rPr>
                <w:rFonts w:asciiTheme="minorHAnsi" w:hAnsiTheme="minorHAnsi" w:cstheme="minorHAnsi"/>
                <w:b/>
                <w:bCs/>
                <w:sz w:val="20"/>
                <w:szCs w:val="20"/>
              </w:rPr>
              <w:t>5119</w:t>
            </w:r>
          </w:p>
        </w:tc>
      </w:tr>
      <w:tr w:rsidR="00C72EE3" w:rsidRPr="00FF280F" w:rsidTr="00C72EE3">
        <w:trPr>
          <w:gridAfter w:val="1"/>
          <w:wAfter w:w="428" w:type="dxa"/>
          <w:trHeight w:val="396"/>
          <w:jc w:val="center"/>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1</w:t>
            </w:r>
          </w:p>
        </w:tc>
        <w:tc>
          <w:tcPr>
            <w:tcW w:w="3495" w:type="dxa"/>
            <w:gridSpan w:val="3"/>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Τακτικά Γενικά-Ανειδίκευτα</w:t>
            </w:r>
          </w:p>
        </w:tc>
        <w:tc>
          <w:tcPr>
            <w:tcW w:w="11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2.828.102,36</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570.197,82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1.366.064,75</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782.500,00</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109.339,79</w:t>
            </w:r>
          </w:p>
        </w:tc>
      </w:tr>
      <w:tr w:rsidR="00C72EE3" w:rsidRPr="00FF280F" w:rsidTr="00C72EE3">
        <w:trPr>
          <w:gridAfter w:val="1"/>
          <w:wAfter w:w="428" w:type="dxa"/>
          <w:trHeight w:val="432"/>
          <w:jc w:val="center"/>
        </w:trPr>
        <w:tc>
          <w:tcPr>
            <w:tcW w:w="56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2</w:t>
            </w:r>
          </w:p>
        </w:tc>
        <w:tc>
          <w:tcPr>
            <w:tcW w:w="3495" w:type="dxa"/>
            <w:gridSpan w:val="3"/>
            <w:tcBorders>
              <w:top w:val="single" w:sz="4" w:space="0" w:color="auto"/>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Τακτικά-Υπόλ. Τελών καθαριότητας</w:t>
            </w:r>
          </w:p>
        </w:tc>
        <w:tc>
          <w:tcPr>
            <w:tcW w:w="11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681.139,53</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146.713,32</w:t>
            </w:r>
          </w:p>
        </w:tc>
        <w:tc>
          <w:tcPr>
            <w:tcW w:w="11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534.426,21</w:t>
            </w:r>
          </w:p>
        </w:tc>
        <w:tc>
          <w:tcPr>
            <w:tcW w:w="1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gridAfter w:val="1"/>
          <w:wAfter w:w="428" w:type="dxa"/>
          <w:trHeight w:val="456"/>
          <w:jc w:val="center"/>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3</w:t>
            </w:r>
          </w:p>
        </w:tc>
        <w:tc>
          <w:tcPr>
            <w:tcW w:w="3495" w:type="dxa"/>
            <w:gridSpan w:val="3"/>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xml:space="preserve">Υπόλ. </w:t>
            </w:r>
            <w:proofErr w:type="spellStart"/>
            <w:r w:rsidRPr="00FF280F">
              <w:rPr>
                <w:rFonts w:asciiTheme="minorHAnsi" w:hAnsiTheme="minorHAnsi" w:cstheme="minorHAnsi"/>
                <w:sz w:val="20"/>
                <w:szCs w:val="20"/>
              </w:rPr>
              <w:t>Επιχορηγ</w:t>
            </w:r>
            <w:proofErr w:type="spellEnd"/>
            <w:r w:rsidRPr="00FF280F">
              <w:rPr>
                <w:rFonts w:asciiTheme="minorHAnsi" w:hAnsiTheme="minorHAnsi" w:cstheme="minorHAnsi"/>
                <w:sz w:val="20"/>
                <w:szCs w:val="20"/>
              </w:rPr>
              <w:t>. για Βοήθεια στο Σπίτι</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89.821,22</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89.821,22</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gridAfter w:val="1"/>
          <w:wAfter w:w="428" w:type="dxa"/>
          <w:trHeight w:val="444"/>
          <w:jc w:val="center"/>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4</w:t>
            </w:r>
          </w:p>
        </w:tc>
        <w:tc>
          <w:tcPr>
            <w:tcW w:w="3495" w:type="dxa"/>
            <w:gridSpan w:val="3"/>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Τακτικά Γενικά- Υπόλ. Οφ. Ελλ. Δημοσίου</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916,60</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916,60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gridAfter w:val="1"/>
          <w:wAfter w:w="428" w:type="dxa"/>
          <w:trHeight w:val="549"/>
          <w:jc w:val="center"/>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5</w:t>
            </w:r>
          </w:p>
        </w:tc>
        <w:tc>
          <w:tcPr>
            <w:tcW w:w="3495" w:type="dxa"/>
            <w:gridSpan w:val="3"/>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Τακτικά-Υπόλοιπο Α.Π.Ε.</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376.051,52</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376.051,52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gridAfter w:val="1"/>
          <w:wAfter w:w="428" w:type="dxa"/>
          <w:trHeight w:val="420"/>
          <w:jc w:val="center"/>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6</w:t>
            </w:r>
          </w:p>
        </w:tc>
        <w:tc>
          <w:tcPr>
            <w:tcW w:w="3495" w:type="dxa"/>
            <w:gridSpan w:val="3"/>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Υπόλοιπο ΤΑΠ για επενδύσεις</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600,01</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600,01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gridAfter w:val="1"/>
          <w:wAfter w:w="428" w:type="dxa"/>
          <w:trHeight w:val="519"/>
          <w:jc w:val="center"/>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7</w:t>
            </w:r>
          </w:p>
        </w:tc>
        <w:tc>
          <w:tcPr>
            <w:tcW w:w="3495" w:type="dxa"/>
            <w:gridSpan w:val="3"/>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Υπόλοιπο από Τροφεία Παιδικών Σταθμών</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17.122,71</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17.122,71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gridAfter w:val="1"/>
          <w:wAfter w:w="428" w:type="dxa"/>
          <w:trHeight w:val="612"/>
          <w:jc w:val="center"/>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8</w:t>
            </w:r>
          </w:p>
        </w:tc>
        <w:tc>
          <w:tcPr>
            <w:tcW w:w="3495" w:type="dxa"/>
            <w:gridSpan w:val="3"/>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xml:space="preserve">Υπόλοιπο από εισφορές (δίδακτρα) μαθητών </w:t>
            </w:r>
            <w:proofErr w:type="spellStart"/>
            <w:r w:rsidRPr="00FF280F">
              <w:rPr>
                <w:rFonts w:asciiTheme="minorHAnsi" w:hAnsiTheme="minorHAnsi" w:cstheme="minorHAnsi"/>
                <w:sz w:val="20"/>
                <w:szCs w:val="20"/>
              </w:rPr>
              <w:t>Δημ</w:t>
            </w:r>
            <w:proofErr w:type="spellEnd"/>
            <w:r w:rsidRPr="00FF280F">
              <w:rPr>
                <w:rFonts w:asciiTheme="minorHAnsi" w:hAnsiTheme="minorHAnsi" w:cstheme="minorHAnsi"/>
                <w:sz w:val="20"/>
                <w:szCs w:val="20"/>
              </w:rPr>
              <w:t>. Ωδείου</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19.161,99</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1.500,00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17.661,99</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gridAfter w:val="1"/>
          <w:wAfter w:w="428" w:type="dxa"/>
          <w:trHeight w:val="450"/>
          <w:jc w:val="center"/>
        </w:trPr>
        <w:tc>
          <w:tcPr>
            <w:tcW w:w="564"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9</w:t>
            </w:r>
          </w:p>
        </w:tc>
        <w:tc>
          <w:tcPr>
            <w:tcW w:w="3495" w:type="dxa"/>
            <w:gridSpan w:val="3"/>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Υπόλοιπο Μεταφορές Μαθητών</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1.228,20</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1.228,20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gridAfter w:val="1"/>
          <w:wAfter w:w="428" w:type="dxa"/>
          <w:trHeight w:val="444"/>
          <w:jc w:val="center"/>
        </w:trPr>
        <w:tc>
          <w:tcPr>
            <w:tcW w:w="564" w:type="dxa"/>
            <w:gridSpan w:val="2"/>
            <w:tcBorders>
              <w:top w:val="nil"/>
              <w:left w:val="single" w:sz="4" w:space="0" w:color="auto"/>
              <w:bottom w:val="nil"/>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10</w:t>
            </w:r>
          </w:p>
        </w:tc>
        <w:tc>
          <w:tcPr>
            <w:tcW w:w="3495" w:type="dxa"/>
            <w:gridSpan w:val="3"/>
            <w:tcBorders>
              <w:top w:val="nil"/>
              <w:left w:val="single" w:sz="4" w:space="0" w:color="auto"/>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Υπόλοιπο για σίτιση μαθητών Μουσικού Σχολείου</w:t>
            </w:r>
          </w:p>
        </w:tc>
        <w:tc>
          <w:tcPr>
            <w:tcW w:w="11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26.930,17</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11.400,57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15.529,60</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gridAfter w:val="1"/>
          <w:wAfter w:w="428" w:type="dxa"/>
          <w:trHeight w:val="468"/>
          <w:jc w:val="center"/>
        </w:trPr>
        <w:tc>
          <w:tcPr>
            <w:tcW w:w="564" w:type="dxa"/>
            <w:gridSpan w:val="2"/>
            <w:tcBorders>
              <w:top w:val="nil"/>
              <w:left w:val="single" w:sz="4" w:space="0" w:color="auto"/>
              <w:bottom w:val="nil"/>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11α</w:t>
            </w:r>
          </w:p>
        </w:tc>
        <w:tc>
          <w:tcPr>
            <w:tcW w:w="3495" w:type="dxa"/>
            <w:gridSpan w:val="3"/>
            <w:tcBorders>
              <w:top w:val="nil"/>
              <w:left w:val="single" w:sz="4" w:space="0" w:color="auto"/>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xml:space="preserve">Κ.Α.Π. </w:t>
            </w:r>
            <w:proofErr w:type="spellStart"/>
            <w:r w:rsidRPr="00FF280F">
              <w:rPr>
                <w:rFonts w:asciiTheme="minorHAnsi" w:hAnsiTheme="minorHAnsi" w:cstheme="minorHAnsi"/>
                <w:sz w:val="20"/>
                <w:szCs w:val="20"/>
              </w:rPr>
              <w:t>επενδ</w:t>
            </w:r>
            <w:proofErr w:type="spellEnd"/>
            <w:r w:rsidRPr="00FF280F">
              <w:rPr>
                <w:rFonts w:asciiTheme="minorHAnsi" w:hAnsiTheme="minorHAnsi" w:cstheme="minorHAnsi"/>
                <w:sz w:val="20"/>
                <w:szCs w:val="20"/>
              </w:rPr>
              <w:t>. 2023</w:t>
            </w:r>
          </w:p>
        </w:tc>
        <w:tc>
          <w:tcPr>
            <w:tcW w:w="11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227.502,03</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6.471,71</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221.030,32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gridAfter w:val="1"/>
          <w:wAfter w:w="428" w:type="dxa"/>
          <w:trHeight w:val="444"/>
          <w:jc w:val="center"/>
        </w:trPr>
        <w:tc>
          <w:tcPr>
            <w:tcW w:w="564" w:type="dxa"/>
            <w:gridSpan w:val="2"/>
            <w:tcBorders>
              <w:top w:val="nil"/>
              <w:left w:val="single" w:sz="4" w:space="0" w:color="auto"/>
              <w:bottom w:val="nil"/>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11β</w:t>
            </w:r>
          </w:p>
        </w:tc>
        <w:tc>
          <w:tcPr>
            <w:tcW w:w="3495" w:type="dxa"/>
            <w:gridSpan w:val="3"/>
            <w:tcBorders>
              <w:top w:val="nil"/>
              <w:left w:val="single" w:sz="4" w:space="0" w:color="auto"/>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xml:space="preserve">Κ.Α.Π. </w:t>
            </w:r>
            <w:proofErr w:type="spellStart"/>
            <w:r w:rsidRPr="00FF280F">
              <w:rPr>
                <w:rFonts w:asciiTheme="minorHAnsi" w:hAnsiTheme="minorHAnsi" w:cstheme="minorHAnsi"/>
                <w:sz w:val="20"/>
                <w:szCs w:val="20"/>
              </w:rPr>
              <w:t>επενδ</w:t>
            </w:r>
            <w:proofErr w:type="spellEnd"/>
            <w:r w:rsidRPr="00FF280F">
              <w:rPr>
                <w:rFonts w:asciiTheme="minorHAnsi" w:hAnsiTheme="minorHAnsi" w:cstheme="minorHAnsi"/>
                <w:sz w:val="20"/>
                <w:szCs w:val="20"/>
              </w:rPr>
              <w:t>. 2022</w:t>
            </w:r>
          </w:p>
        </w:tc>
        <w:tc>
          <w:tcPr>
            <w:tcW w:w="11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45.754,14</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45.754,14</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gridAfter w:val="1"/>
          <w:wAfter w:w="428" w:type="dxa"/>
          <w:trHeight w:val="432"/>
          <w:jc w:val="center"/>
        </w:trPr>
        <w:tc>
          <w:tcPr>
            <w:tcW w:w="564" w:type="dxa"/>
            <w:gridSpan w:val="2"/>
            <w:tcBorders>
              <w:top w:val="nil"/>
              <w:left w:val="single" w:sz="4" w:space="0" w:color="auto"/>
              <w:bottom w:val="nil"/>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11γ</w:t>
            </w:r>
          </w:p>
        </w:tc>
        <w:tc>
          <w:tcPr>
            <w:tcW w:w="3495" w:type="dxa"/>
            <w:gridSpan w:val="3"/>
            <w:tcBorders>
              <w:top w:val="nil"/>
              <w:left w:val="single" w:sz="4" w:space="0" w:color="auto"/>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xml:space="preserve">Κ.Α.Π. </w:t>
            </w:r>
            <w:proofErr w:type="spellStart"/>
            <w:r w:rsidRPr="00FF280F">
              <w:rPr>
                <w:rFonts w:asciiTheme="minorHAnsi" w:hAnsiTheme="minorHAnsi" w:cstheme="minorHAnsi"/>
                <w:sz w:val="20"/>
                <w:szCs w:val="20"/>
              </w:rPr>
              <w:t>επενδ</w:t>
            </w:r>
            <w:proofErr w:type="spellEnd"/>
            <w:r w:rsidRPr="00FF280F">
              <w:rPr>
                <w:rFonts w:asciiTheme="minorHAnsi" w:hAnsiTheme="minorHAnsi" w:cstheme="minorHAnsi"/>
                <w:sz w:val="20"/>
                <w:szCs w:val="20"/>
              </w:rPr>
              <w:t>. 2020</w:t>
            </w:r>
          </w:p>
        </w:tc>
        <w:tc>
          <w:tcPr>
            <w:tcW w:w="11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62.271,57</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62.271,57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gridAfter w:val="1"/>
          <w:wAfter w:w="428" w:type="dxa"/>
          <w:trHeight w:val="372"/>
          <w:jc w:val="center"/>
        </w:trPr>
        <w:tc>
          <w:tcPr>
            <w:tcW w:w="564" w:type="dxa"/>
            <w:gridSpan w:val="2"/>
            <w:tcBorders>
              <w:top w:val="nil"/>
              <w:left w:val="single" w:sz="4" w:space="0" w:color="auto"/>
              <w:bottom w:val="nil"/>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11δ</w:t>
            </w:r>
          </w:p>
        </w:tc>
        <w:tc>
          <w:tcPr>
            <w:tcW w:w="3495" w:type="dxa"/>
            <w:gridSpan w:val="3"/>
            <w:tcBorders>
              <w:top w:val="nil"/>
              <w:left w:val="single" w:sz="4" w:space="0" w:color="auto"/>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xml:space="preserve">Κ.Α.Π. </w:t>
            </w:r>
            <w:proofErr w:type="spellStart"/>
            <w:r w:rsidRPr="00FF280F">
              <w:rPr>
                <w:rFonts w:asciiTheme="minorHAnsi" w:hAnsiTheme="minorHAnsi" w:cstheme="minorHAnsi"/>
                <w:sz w:val="20"/>
                <w:szCs w:val="20"/>
              </w:rPr>
              <w:t>επενδ</w:t>
            </w:r>
            <w:proofErr w:type="spellEnd"/>
            <w:r w:rsidRPr="00FF280F">
              <w:rPr>
                <w:rFonts w:asciiTheme="minorHAnsi" w:hAnsiTheme="minorHAnsi" w:cstheme="minorHAnsi"/>
                <w:sz w:val="20"/>
                <w:szCs w:val="20"/>
              </w:rPr>
              <w:t>. 2019</w:t>
            </w:r>
          </w:p>
        </w:tc>
        <w:tc>
          <w:tcPr>
            <w:tcW w:w="11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77.824,63</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77.824,63</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gridAfter w:val="1"/>
          <w:wAfter w:w="428" w:type="dxa"/>
          <w:trHeight w:val="432"/>
          <w:jc w:val="center"/>
        </w:trPr>
        <w:tc>
          <w:tcPr>
            <w:tcW w:w="564" w:type="dxa"/>
            <w:gridSpan w:val="2"/>
            <w:tcBorders>
              <w:top w:val="nil"/>
              <w:left w:val="single" w:sz="4" w:space="0" w:color="auto"/>
              <w:bottom w:val="nil"/>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11ε</w:t>
            </w:r>
          </w:p>
        </w:tc>
        <w:tc>
          <w:tcPr>
            <w:tcW w:w="3495" w:type="dxa"/>
            <w:gridSpan w:val="3"/>
            <w:tcBorders>
              <w:top w:val="nil"/>
              <w:left w:val="single" w:sz="4" w:space="0" w:color="auto"/>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xml:space="preserve">Κ.Α.Π. </w:t>
            </w:r>
            <w:proofErr w:type="spellStart"/>
            <w:r w:rsidRPr="00FF280F">
              <w:rPr>
                <w:rFonts w:asciiTheme="minorHAnsi" w:hAnsiTheme="minorHAnsi" w:cstheme="minorHAnsi"/>
                <w:sz w:val="20"/>
                <w:szCs w:val="20"/>
              </w:rPr>
              <w:t>επενδ</w:t>
            </w:r>
            <w:proofErr w:type="spellEnd"/>
            <w:r w:rsidRPr="00FF280F">
              <w:rPr>
                <w:rFonts w:asciiTheme="minorHAnsi" w:hAnsiTheme="minorHAnsi" w:cstheme="minorHAnsi"/>
                <w:sz w:val="20"/>
                <w:szCs w:val="20"/>
              </w:rPr>
              <w:t>. 2018</w:t>
            </w:r>
          </w:p>
        </w:tc>
        <w:tc>
          <w:tcPr>
            <w:tcW w:w="11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48.959,72</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48.959,72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gridAfter w:val="1"/>
          <w:wAfter w:w="428" w:type="dxa"/>
          <w:trHeight w:val="408"/>
          <w:jc w:val="center"/>
        </w:trPr>
        <w:tc>
          <w:tcPr>
            <w:tcW w:w="564" w:type="dxa"/>
            <w:gridSpan w:val="2"/>
            <w:tcBorders>
              <w:top w:val="nil"/>
              <w:left w:val="single" w:sz="4" w:space="0" w:color="auto"/>
              <w:bottom w:val="nil"/>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11στ</w:t>
            </w:r>
          </w:p>
        </w:tc>
        <w:tc>
          <w:tcPr>
            <w:tcW w:w="3495" w:type="dxa"/>
            <w:gridSpan w:val="3"/>
            <w:tcBorders>
              <w:top w:val="nil"/>
              <w:left w:val="single" w:sz="4" w:space="0" w:color="auto"/>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xml:space="preserve">Κ.Α.Π. </w:t>
            </w:r>
            <w:proofErr w:type="spellStart"/>
            <w:r w:rsidRPr="00FF280F">
              <w:rPr>
                <w:rFonts w:asciiTheme="minorHAnsi" w:hAnsiTheme="minorHAnsi" w:cstheme="minorHAnsi"/>
                <w:sz w:val="20"/>
                <w:szCs w:val="20"/>
              </w:rPr>
              <w:t>επενδ</w:t>
            </w:r>
            <w:proofErr w:type="spellEnd"/>
            <w:r w:rsidRPr="00FF280F">
              <w:rPr>
                <w:rFonts w:asciiTheme="minorHAnsi" w:hAnsiTheme="minorHAnsi" w:cstheme="minorHAnsi"/>
                <w:sz w:val="20"/>
                <w:szCs w:val="20"/>
              </w:rPr>
              <w:t>. 2015</w:t>
            </w:r>
          </w:p>
        </w:tc>
        <w:tc>
          <w:tcPr>
            <w:tcW w:w="11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4.744,20</w:t>
            </w:r>
          </w:p>
        </w:tc>
        <w:tc>
          <w:tcPr>
            <w:tcW w:w="1080"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4.744,20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gridAfter w:val="1"/>
          <w:wAfter w:w="428" w:type="dxa"/>
          <w:trHeight w:val="456"/>
          <w:jc w:val="center"/>
        </w:trPr>
        <w:tc>
          <w:tcPr>
            <w:tcW w:w="564" w:type="dxa"/>
            <w:gridSpan w:val="2"/>
            <w:tcBorders>
              <w:top w:val="nil"/>
              <w:left w:val="single" w:sz="4" w:space="0" w:color="auto"/>
              <w:bottom w:val="nil"/>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b/>
                <w:bCs/>
                <w:sz w:val="20"/>
                <w:szCs w:val="20"/>
              </w:rPr>
            </w:pPr>
            <w:r w:rsidRPr="00FF280F">
              <w:rPr>
                <w:rFonts w:asciiTheme="minorHAnsi" w:hAnsiTheme="minorHAnsi" w:cstheme="minorHAnsi"/>
                <w:b/>
                <w:bCs/>
                <w:sz w:val="20"/>
                <w:szCs w:val="20"/>
              </w:rPr>
              <w:lastRenderedPageBreak/>
              <w:t>11</w:t>
            </w:r>
          </w:p>
        </w:tc>
        <w:tc>
          <w:tcPr>
            <w:tcW w:w="3495" w:type="dxa"/>
            <w:gridSpan w:val="3"/>
            <w:tcBorders>
              <w:top w:val="single" w:sz="4" w:space="0" w:color="auto"/>
              <w:left w:val="nil"/>
              <w:bottom w:val="single" w:sz="4" w:space="0" w:color="auto"/>
              <w:right w:val="single" w:sz="4" w:space="0" w:color="auto"/>
            </w:tcBorders>
            <w:shd w:val="clear" w:color="000000" w:fill="F2F2F2"/>
            <w:vAlign w:val="center"/>
            <w:hideMark/>
          </w:tcPr>
          <w:p w:rsidR="00C72EE3" w:rsidRPr="00FF280F" w:rsidRDefault="00C72EE3" w:rsidP="00C72EE3">
            <w:pPr>
              <w:rPr>
                <w:rFonts w:asciiTheme="minorHAnsi" w:hAnsiTheme="minorHAnsi" w:cstheme="minorHAnsi"/>
                <w:b/>
                <w:bCs/>
                <w:sz w:val="20"/>
                <w:szCs w:val="20"/>
              </w:rPr>
            </w:pPr>
            <w:r w:rsidRPr="00FF280F">
              <w:rPr>
                <w:rFonts w:asciiTheme="minorHAnsi" w:hAnsiTheme="minorHAnsi" w:cstheme="minorHAnsi"/>
                <w:b/>
                <w:bCs/>
                <w:sz w:val="20"/>
                <w:szCs w:val="20"/>
              </w:rPr>
              <w:t xml:space="preserve">Σύνολο Υπόλοιπο Κ.Α.Π. </w:t>
            </w:r>
            <w:proofErr w:type="spellStart"/>
            <w:r w:rsidRPr="00FF280F">
              <w:rPr>
                <w:rFonts w:asciiTheme="minorHAnsi" w:hAnsiTheme="minorHAnsi" w:cstheme="minorHAnsi"/>
                <w:b/>
                <w:bCs/>
                <w:sz w:val="20"/>
                <w:szCs w:val="20"/>
              </w:rPr>
              <w:t>επενδ</w:t>
            </w:r>
            <w:proofErr w:type="spellEnd"/>
            <w:r w:rsidRPr="00FF280F">
              <w:rPr>
                <w:rFonts w:asciiTheme="minorHAnsi" w:hAnsiTheme="minorHAnsi" w:cstheme="minorHAnsi"/>
                <w:b/>
                <w:bCs/>
                <w:sz w:val="20"/>
                <w:szCs w:val="20"/>
              </w:rPr>
              <w:t xml:space="preserve"> (ΣΑΤΑ)</w:t>
            </w:r>
          </w:p>
        </w:tc>
        <w:tc>
          <w:tcPr>
            <w:tcW w:w="1180" w:type="dxa"/>
            <w:gridSpan w:val="2"/>
            <w:tcBorders>
              <w:top w:val="nil"/>
              <w:left w:val="single" w:sz="4" w:space="0" w:color="auto"/>
              <w:bottom w:val="single" w:sz="4" w:space="0" w:color="auto"/>
              <w:right w:val="single" w:sz="4" w:space="0" w:color="auto"/>
            </w:tcBorders>
            <w:shd w:val="clear" w:color="000000" w:fill="F2F2F2"/>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467.056,29</w:t>
            </w:r>
          </w:p>
        </w:tc>
        <w:tc>
          <w:tcPr>
            <w:tcW w:w="1080" w:type="dxa"/>
            <w:gridSpan w:val="2"/>
            <w:tcBorders>
              <w:top w:val="nil"/>
              <w:left w:val="nil"/>
              <w:bottom w:val="single" w:sz="4" w:space="0" w:color="auto"/>
              <w:right w:val="single" w:sz="4" w:space="0" w:color="auto"/>
            </w:tcBorders>
            <w:shd w:val="clear" w:color="000000" w:fill="F2F2F2"/>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6.471,71</w:t>
            </w:r>
          </w:p>
        </w:tc>
        <w:tc>
          <w:tcPr>
            <w:tcW w:w="1180" w:type="dxa"/>
            <w:gridSpan w:val="2"/>
            <w:tcBorders>
              <w:top w:val="nil"/>
              <w:left w:val="nil"/>
              <w:bottom w:val="single" w:sz="4" w:space="0" w:color="auto"/>
              <w:right w:val="single" w:sz="4" w:space="0" w:color="auto"/>
            </w:tcBorders>
            <w:shd w:val="clear" w:color="000000" w:fill="F2F2F2"/>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460.584,58</w:t>
            </w:r>
          </w:p>
        </w:tc>
        <w:tc>
          <w:tcPr>
            <w:tcW w:w="1180" w:type="dxa"/>
            <w:gridSpan w:val="2"/>
            <w:tcBorders>
              <w:top w:val="nil"/>
              <w:left w:val="nil"/>
              <w:bottom w:val="single" w:sz="4" w:space="0" w:color="auto"/>
              <w:right w:val="single" w:sz="4" w:space="0" w:color="auto"/>
            </w:tcBorders>
            <w:shd w:val="clear" w:color="000000" w:fill="F2F2F2"/>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0,00</w:t>
            </w:r>
          </w:p>
        </w:tc>
        <w:tc>
          <w:tcPr>
            <w:tcW w:w="1041" w:type="dxa"/>
            <w:gridSpan w:val="2"/>
            <w:tcBorders>
              <w:top w:val="nil"/>
              <w:left w:val="nil"/>
              <w:bottom w:val="single" w:sz="4" w:space="0" w:color="auto"/>
              <w:right w:val="single" w:sz="4" w:space="0" w:color="auto"/>
            </w:tcBorders>
            <w:shd w:val="clear" w:color="000000" w:fill="F2F2F2"/>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0,00</w:t>
            </w:r>
          </w:p>
        </w:tc>
      </w:tr>
      <w:tr w:rsidR="00C72EE3" w:rsidRPr="00FF280F" w:rsidTr="00C72EE3">
        <w:trPr>
          <w:gridAfter w:val="1"/>
          <w:wAfter w:w="428" w:type="dxa"/>
          <w:trHeight w:val="579"/>
          <w:jc w:val="center"/>
        </w:trPr>
        <w:tc>
          <w:tcPr>
            <w:tcW w:w="564" w:type="dxa"/>
            <w:gridSpan w:val="2"/>
            <w:tcBorders>
              <w:top w:val="nil"/>
              <w:left w:val="single" w:sz="4" w:space="0" w:color="auto"/>
              <w:bottom w:val="nil"/>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12</w:t>
            </w:r>
          </w:p>
        </w:tc>
        <w:tc>
          <w:tcPr>
            <w:tcW w:w="3495" w:type="dxa"/>
            <w:gridSpan w:val="3"/>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Υπόλοιπο Επιχορηγήσεις για Πυροπροστασία</w:t>
            </w:r>
          </w:p>
        </w:tc>
        <w:tc>
          <w:tcPr>
            <w:tcW w:w="11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49.542,23</w:t>
            </w:r>
          </w:p>
        </w:tc>
        <w:tc>
          <w:tcPr>
            <w:tcW w:w="10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18.932,81</w:t>
            </w:r>
          </w:p>
        </w:tc>
        <w:tc>
          <w:tcPr>
            <w:tcW w:w="11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30.609,42</w:t>
            </w:r>
          </w:p>
        </w:tc>
        <w:tc>
          <w:tcPr>
            <w:tcW w:w="1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gridAfter w:val="1"/>
          <w:wAfter w:w="428" w:type="dxa"/>
          <w:trHeight w:val="579"/>
          <w:jc w:val="center"/>
        </w:trPr>
        <w:tc>
          <w:tcPr>
            <w:tcW w:w="564" w:type="dxa"/>
            <w:gridSpan w:val="2"/>
            <w:tcBorders>
              <w:top w:val="nil"/>
              <w:left w:val="single" w:sz="4" w:space="0" w:color="auto"/>
              <w:bottom w:val="nil"/>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13</w:t>
            </w:r>
          </w:p>
        </w:tc>
        <w:tc>
          <w:tcPr>
            <w:tcW w:w="3495" w:type="dxa"/>
            <w:gridSpan w:val="3"/>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xml:space="preserve">Υπόλοιπο για Επιχορηγήσεις για </w:t>
            </w:r>
            <w:proofErr w:type="spellStart"/>
            <w:r w:rsidRPr="00FF280F">
              <w:rPr>
                <w:rFonts w:asciiTheme="minorHAnsi" w:hAnsiTheme="minorHAnsi" w:cstheme="minorHAnsi"/>
                <w:sz w:val="20"/>
                <w:szCs w:val="20"/>
              </w:rPr>
              <w:t>Συντ</w:t>
            </w:r>
            <w:proofErr w:type="spellEnd"/>
            <w:r w:rsidRPr="00FF280F">
              <w:rPr>
                <w:rFonts w:asciiTheme="minorHAnsi" w:hAnsiTheme="minorHAnsi" w:cstheme="minorHAnsi"/>
                <w:sz w:val="20"/>
                <w:szCs w:val="20"/>
              </w:rPr>
              <w:t>-</w:t>
            </w:r>
            <w:proofErr w:type="spellStart"/>
            <w:r w:rsidRPr="00FF280F">
              <w:rPr>
                <w:rFonts w:asciiTheme="minorHAnsi" w:hAnsiTheme="minorHAnsi" w:cstheme="minorHAnsi"/>
                <w:sz w:val="20"/>
                <w:szCs w:val="20"/>
              </w:rPr>
              <w:t>Επισκ</w:t>
            </w:r>
            <w:proofErr w:type="spellEnd"/>
            <w:r w:rsidRPr="00FF280F">
              <w:rPr>
                <w:rFonts w:asciiTheme="minorHAnsi" w:hAnsiTheme="minorHAnsi" w:cstheme="minorHAnsi"/>
                <w:sz w:val="20"/>
                <w:szCs w:val="20"/>
              </w:rPr>
              <w:t xml:space="preserve"> Σχολείων</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128.881,55</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13.959,66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114.921,89</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gridAfter w:val="1"/>
          <w:wAfter w:w="428" w:type="dxa"/>
          <w:trHeight w:val="570"/>
          <w:jc w:val="center"/>
        </w:trPr>
        <w:tc>
          <w:tcPr>
            <w:tcW w:w="564" w:type="dxa"/>
            <w:gridSpan w:val="2"/>
            <w:tcBorders>
              <w:top w:val="single" w:sz="8" w:space="0" w:color="auto"/>
              <w:left w:val="single" w:sz="4" w:space="0" w:color="auto"/>
              <w:bottom w:val="double" w:sz="6" w:space="0" w:color="auto"/>
              <w:right w:val="single" w:sz="4" w:space="0" w:color="auto"/>
            </w:tcBorders>
            <w:shd w:val="clear" w:color="D9D9D9" w:fill="D8D8D8"/>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 </w:t>
            </w:r>
          </w:p>
        </w:tc>
        <w:tc>
          <w:tcPr>
            <w:tcW w:w="3495" w:type="dxa"/>
            <w:gridSpan w:val="3"/>
            <w:tcBorders>
              <w:top w:val="single" w:sz="8" w:space="0" w:color="auto"/>
              <w:left w:val="nil"/>
              <w:bottom w:val="double" w:sz="6" w:space="0" w:color="auto"/>
              <w:right w:val="single" w:sz="4" w:space="0" w:color="auto"/>
            </w:tcBorders>
            <w:shd w:val="clear" w:color="D9D9D9" w:fill="D8D8D8"/>
            <w:vAlign w:val="center"/>
            <w:hideMark/>
          </w:tcPr>
          <w:p w:rsidR="00C72EE3" w:rsidRPr="00FF280F" w:rsidRDefault="00C72EE3" w:rsidP="00C72EE3">
            <w:pPr>
              <w:rPr>
                <w:rFonts w:asciiTheme="minorHAnsi" w:hAnsiTheme="minorHAnsi" w:cstheme="minorHAnsi"/>
                <w:b/>
                <w:bCs/>
                <w:sz w:val="20"/>
                <w:szCs w:val="20"/>
              </w:rPr>
            </w:pPr>
            <w:r w:rsidRPr="00FF280F">
              <w:rPr>
                <w:rFonts w:asciiTheme="minorHAnsi" w:hAnsiTheme="minorHAnsi" w:cstheme="minorHAnsi"/>
                <w:b/>
                <w:bCs/>
                <w:sz w:val="20"/>
                <w:szCs w:val="20"/>
              </w:rPr>
              <w:t>Μερικό Σύνολο Τακτικών (Κ.Α. 511)</w:t>
            </w:r>
          </w:p>
        </w:tc>
        <w:tc>
          <w:tcPr>
            <w:tcW w:w="1180" w:type="dxa"/>
            <w:gridSpan w:val="2"/>
            <w:tcBorders>
              <w:top w:val="single" w:sz="8" w:space="0" w:color="auto"/>
              <w:left w:val="nil"/>
              <w:bottom w:val="double" w:sz="6"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4.686.554,38</w:t>
            </w:r>
          </w:p>
        </w:tc>
        <w:tc>
          <w:tcPr>
            <w:tcW w:w="1080" w:type="dxa"/>
            <w:gridSpan w:val="2"/>
            <w:tcBorders>
              <w:top w:val="single" w:sz="8" w:space="0" w:color="auto"/>
              <w:left w:val="nil"/>
              <w:bottom w:val="double" w:sz="6"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787.526,80</w:t>
            </w:r>
          </w:p>
        </w:tc>
        <w:tc>
          <w:tcPr>
            <w:tcW w:w="1180" w:type="dxa"/>
            <w:gridSpan w:val="2"/>
            <w:tcBorders>
              <w:top w:val="single" w:sz="8" w:space="0" w:color="auto"/>
              <w:left w:val="nil"/>
              <w:bottom w:val="double" w:sz="6"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2.319.139,35</w:t>
            </w:r>
          </w:p>
        </w:tc>
        <w:tc>
          <w:tcPr>
            <w:tcW w:w="1180" w:type="dxa"/>
            <w:gridSpan w:val="2"/>
            <w:tcBorders>
              <w:top w:val="single" w:sz="8" w:space="0" w:color="auto"/>
              <w:left w:val="nil"/>
              <w:bottom w:val="double" w:sz="6"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1.470.548,44</w:t>
            </w:r>
          </w:p>
        </w:tc>
        <w:tc>
          <w:tcPr>
            <w:tcW w:w="1041" w:type="dxa"/>
            <w:gridSpan w:val="2"/>
            <w:tcBorders>
              <w:top w:val="single" w:sz="8" w:space="0" w:color="auto"/>
              <w:left w:val="nil"/>
              <w:bottom w:val="double" w:sz="6"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109.339,79</w:t>
            </w:r>
          </w:p>
        </w:tc>
      </w:tr>
      <w:tr w:rsidR="00C72EE3" w:rsidRPr="00FF280F" w:rsidTr="00C72EE3">
        <w:trPr>
          <w:gridAfter w:val="1"/>
          <w:wAfter w:w="428" w:type="dxa"/>
          <w:trHeight w:val="612"/>
          <w:jc w:val="center"/>
        </w:trPr>
        <w:tc>
          <w:tcPr>
            <w:tcW w:w="564" w:type="dxa"/>
            <w:gridSpan w:val="2"/>
            <w:tcBorders>
              <w:top w:val="nil"/>
              <w:left w:val="single" w:sz="4" w:space="0" w:color="auto"/>
              <w:bottom w:val="nil"/>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14</w:t>
            </w:r>
          </w:p>
        </w:tc>
        <w:tc>
          <w:tcPr>
            <w:tcW w:w="3495" w:type="dxa"/>
            <w:gridSpan w:val="3"/>
            <w:tcBorders>
              <w:top w:val="nil"/>
              <w:left w:val="nil"/>
              <w:bottom w:val="nil"/>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Υπόλοιπο ΚΕΔΗΛ από επιχορήγηση για Βοήθεια στο Σπίτι</w:t>
            </w:r>
          </w:p>
        </w:tc>
        <w:tc>
          <w:tcPr>
            <w:tcW w:w="11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9.444,64</w:t>
            </w:r>
          </w:p>
        </w:tc>
        <w:tc>
          <w:tcPr>
            <w:tcW w:w="1080" w:type="dxa"/>
            <w:gridSpan w:val="2"/>
            <w:tcBorders>
              <w:top w:val="nil"/>
              <w:left w:val="nil"/>
              <w:bottom w:val="nil"/>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nil"/>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nil"/>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9.444,64</w:t>
            </w:r>
          </w:p>
        </w:tc>
        <w:tc>
          <w:tcPr>
            <w:tcW w:w="1041" w:type="dxa"/>
            <w:gridSpan w:val="2"/>
            <w:tcBorders>
              <w:top w:val="nil"/>
              <w:left w:val="nil"/>
              <w:bottom w:val="nil"/>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gridAfter w:val="1"/>
          <w:wAfter w:w="428" w:type="dxa"/>
          <w:trHeight w:val="504"/>
          <w:jc w:val="center"/>
        </w:trPr>
        <w:tc>
          <w:tcPr>
            <w:tcW w:w="564" w:type="dxa"/>
            <w:gridSpan w:val="2"/>
            <w:tcBorders>
              <w:top w:val="single" w:sz="8" w:space="0" w:color="auto"/>
              <w:left w:val="single" w:sz="4" w:space="0" w:color="auto"/>
              <w:bottom w:val="double" w:sz="6" w:space="0" w:color="auto"/>
              <w:right w:val="single" w:sz="4" w:space="0" w:color="auto"/>
            </w:tcBorders>
            <w:shd w:val="clear" w:color="D9D9D9" w:fill="D8D8D8"/>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 </w:t>
            </w:r>
          </w:p>
        </w:tc>
        <w:tc>
          <w:tcPr>
            <w:tcW w:w="3495" w:type="dxa"/>
            <w:gridSpan w:val="3"/>
            <w:tcBorders>
              <w:top w:val="single" w:sz="8" w:space="0" w:color="auto"/>
              <w:left w:val="nil"/>
              <w:bottom w:val="double" w:sz="6" w:space="0" w:color="auto"/>
              <w:right w:val="single" w:sz="4" w:space="0" w:color="auto"/>
            </w:tcBorders>
            <w:shd w:val="clear" w:color="D9D9D9" w:fill="D8D8D8"/>
            <w:vAlign w:val="center"/>
            <w:hideMark/>
          </w:tcPr>
          <w:p w:rsidR="00C72EE3" w:rsidRPr="00FF280F" w:rsidRDefault="00C72EE3" w:rsidP="00C72EE3">
            <w:pPr>
              <w:rPr>
                <w:rFonts w:asciiTheme="minorHAnsi" w:hAnsiTheme="minorHAnsi" w:cstheme="minorHAnsi"/>
                <w:b/>
                <w:bCs/>
                <w:sz w:val="20"/>
                <w:szCs w:val="20"/>
              </w:rPr>
            </w:pPr>
            <w:r w:rsidRPr="00FF280F">
              <w:rPr>
                <w:rFonts w:asciiTheme="minorHAnsi" w:hAnsiTheme="minorHAnsi" w:cstheme="minorHAnsi"/>
                <w:b/>
                <w:bCs/>
                <w:sz w:val="20"/>
                <w:szCs w:val="20"/>
              </w:rPr>
              <w:t xml:space="preserve"> Σύνολο Τακτικών (Κ.Α. 511)</w:t>
            </w:r>
          </w:p>
        </w:tc>
        <w:tc>
          <w:tcPr>
            <w:tcW w:w="1180" w:type="dxa"/>
            <w:gridSpan w:val="2"/>
            <w:tcBorders>
              <w:top w:val="single" w:sz="8" w:space="0" w:color="auto"/>
              <w:left w:val="nil"/>
              <w:bottom w:val="double" w:sz="6"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4.695.999,02</w:t>
            </w:r>
          </w:p>
        </w:tc>
        <w:tc>
          <w:tcPr>
            <w:tcW w:w="1080" w:type="dxa"/>
            <w:gridSpan w:val="2"/>
            <w:tcBorders>
              <w:top w:val="single" w:sz="8" w:space="0" w:color="auto"/>
              <w:left w:val="nil"/>
              <w:bottom w:val="double" w:sz="6"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787.526,80</w:t>
            </w:r>
          </w:p>
        </w:tc>
        <w:tc>
          <w:tcPr>
            <w:tcW w:w="1180" w:type="dxa"/>
            <w:gridSpan w:val="2"/>
            <w:tcBorders>
              <w:top w:val="single" w:sz="8" w:space="0" w:color="auto"/>
              <w:left w:val="nil"/>
              <w:bottom w:val="double" w:sz="6"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2.319.139,35</w:t>
            </w:r>
          </w:p>
        </w:tc>
        <w:tc>
          <w:tcPr>
            <w:tcW w:w="1180" w:type="dxa"/>
            <w:gridSpan w:val="2"/>
            <w:tcBorders>
              <w:top w:val="single" w:sz="8" w:space="0" w:color="auto"/>
              <w:left w:val="nil"/>
              <w:bottom w:val="double" w:sz="6"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1.479.993,08</w:t>
            </w:r>
          </w:p>
        </w:tc>
        <w:tc>
          <w:tcPr>
            <w:tcW w:w="1041" w:type="dxa"/>
            <w:gridSpan w:val="2"/>
            <w:tcBorders>
              <w:top w:val="single" w:sz="8" w:space="0" w:color="auto"/>
              <w:left w:val="nil"/>
              <w:bottom w:val="double" w:sz="6"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109.339,79</w:t>
            </w:r>
          </w:p>
        </w:tc>
      </w:tr>
      <w:tr w:rsidR="00C72EE3" w:rsidRPr="00FF280F" w:rsidTr="00C72EE3">
        <w:trPr>
          <w:trHeight w:val="768"/>
          <w:jc w:val="center"/>
        </w:trPr>
        <w:tc>
          <w:tcPr>
            <w:tcW w:w="512" w:type="dxa"/>
            <w:tcBorders>
              <w:top w:val="double" w:sz="6" w:space="0" w:color="auto"/>
              <w:left w:val="single" w:sz="4" w:space="0" w:color="auto"/>
              <w:bottom w:val="single" w:sz="4" w:space="0" w:color="auto"/>
              <w:right w:val="single" w:sz="4" w:space="0" w:color="auto"/>
            </w:tcBorders>
            <w:shd w:val="clear" w:color="D9D9D9" w:fill="D8D8D8"/>
            <w:vAlign w:val="center"/>
            <w:hideMark/>
          </w:tcPr>
          <w:p w:rsidR="00C72EE3" w:rsidRPr="00FF280F" w:rsidRDefault="00C72EE3" w:rsidP="00C72EE3">
            <w:pPr>
              <w:jc w:val="center"/>
              <w:rPr>
                <w:rFonts w:asciiTheme="minorHAnsi" w:hAnsiTheme="minorHAnsi" w:cstheme="minorHAnsi"/>
                <w:b/>
                <w:bCs/>
                <w:sz w:val="20"/>
                <w:szCs w:val="20"/>
              </w:rPr>
            </w:pPr>
            <w:r w:rsidRPr="00FF280F">
              <w:rPr>
                <w:rFonts w:asciiTheme="minorHAnsi" w:hAnsiTheme="minorHAnsi" w:cstheme="minorHAnsi"/>
                <w:b/>
                <w:bCs/>
                <w:sz w:val="20"/>
                <w:szCs w:val="20"/>
              </w:rPr>
              <w:t>Α/Α</w:t>
            </w:r>
          </w:p>
        </w:tc>
        <w:tc>
          <w:tcPr>
            <w:tcW w:w="2114" w:type="dxa"/>
            <w:gridSpan w:val="2"/>
            <w:tcBorders>
              <w:top w:val="double" w:sz="6" w:space="0" w:color="auto"/>
              <w:left w:val="nil"/>
              <w:bottom w:val="single" w:sz="4" w:space="0" w:color="auto"/>
              <w:right w:val="single" w:sz="4" w:space="0" w:color="auto"/>
            </w:tcBorders>
            <w:shd w:val="clear" w:color="D9D9D9" w:fill="D8D8D8"/>
            <w:vAlign w:val="center"/>
            <w:hideMark/>
          </w:tcPr>
          <w:p w:rsidR="00C72EE3" w:rsidRPr="00FF280F" w:rsidRDefault="00C72EE3" w:rsidP="00C72EE3">
            <w:pPr>
              <w:jc w:val="center"/>
              <w:rPr>
                <w:rFonts w:asciiTheme="minorHAnsi" w:hAnsiTheme="minorHAnsi" w:cstheme="minorHAnsi"/>
                <w:b/>
                <w:bCs/>
                <w:sz w:val="20"/>
                <w:szCs w:val="20"/>
              </w:rPr>
            </w:pPr>
            <w:r w:rsidRPr="00FF280F">
              <w:rPr>
                <w:rFonts w:asciiTheme="minorHAnsi" w:hAnsiTheme="minorHAnsi" w:cstheme="minorHAnsi"/>
                <w:b/>
                <w:bCs/>
                <w:sz w:val="20"/>
                <w:szCs w:val="20"/>
              </w:rPr>
              <w:t>Περιγραφή</w:t>
            </w:r>
          </w:p>
        </w:tc>
        <w:tc>
          <w:tcPr>
            <w:tcW w:w="1180" w:type="dxa"/>
            <w:tcBorders>
              <w:top w:val="double" w:sz="6" w:space="0" w:color="auto"/>
              <w:left w:val="nil"/>
              <w:bottom w:val="single" w:sz="4" w:space="0" w:color="auto"/>
              <w:right w:val="single" w:sz="4" w:space="0" w:color="auto"/>
            </w:tcBorders>
            <w:shd w:val="clear" w:color="D9D9D9" w:fill="D8D8D8"/>
            <w:vAlign w:val="center"/>
            <w:hideMark/>
          </w:tcPr>
          <w:p w:rsidR="00C72EE3" w:rsidRPr="00FF280F" w:rsidRDefault="00C72EE3" w:rsidP="00C72EE3">
            <w:pPr>
              <w:jc w:val="center"/>
              <w:rPr>
                <w:rFonts w:asciiTheme="minorHAnsi" w:hAnsiTheme="minorHAnsi" w:cstheme="minorHAnsi"/>
                <w:b/>
                <w:bCs/>
                <w:sz w:val="20"/>
                <w:szCs w:val="20"/>
              </w:rPr>
            </w:pPr>
            <w:r w:rsidRPr="00FF280F">
              <w:rPr>
                <w:rFonts w:asciiTheme="minorHAnsi" w:hAnsiTheme="minorHAnsi" w:cstheme="minorHAnsi"/>
                <w:b/>
                <w:bCs/>
                <w:sz w:val="20"/>
                <w:szCs w:val="20"/>
              </w:rPr>
              <w:t>Σύνολο Χ.Υ. Εκτάκτων 2023</w:t>
            </w:r>
          </w:p>
        </w:tc>
        <w:tc>
          <w:tcPr>
            <w:tcW w:w="1041" w:type="dxa"/>
            <w:gridSpan w:val="2"/>
            <w:tcBorders>
              <w:top w:val="double" w:sz="6" w:space="0" w:color="auto"/>
              <w:left w:val="nil"/>
              <w:bottom w:val="single" w:sz="4" w:space="0" w:color="auto"/>
              <w:right w:val="single" w:sz="4" w:space="0" w:color="auto"/>
            </w:tcBorders>
            <w:shd w:val="clear" w:color="D9D9D9" w:fill="D8D8D8"/>
            <w:vAlign w:val="center"/>
            <w:hideMark/>
          </w:tcPr>
          <w:p w:rsidR="00C72EE3" w:rsidRPr="00FF280F" w:rsidRDefault="00C72EE3" w:rsidP="00C72EE3">
            <w:pPr>
              <w:jc w:val="center"/>
              <w:rPr>
                <w:rFonts w:asciiTheme="minorHAnsi" w:hAnsiTheme="minorHAnsi" w:cstheme="minorHAnsi"/>
                <w:b/>
                <w:bCs/>
                <w:sz w:val="20"/>
                <w:szCs w:val="20"/>
              </w:rPr>
            </w:pPr>
            <w:r w:rsidRPr="00FF280F">
              <w:rPr>
                <w:rFonts w:asciiTheme="minorHAnsi" w:hAnsiTheme="minorHAnsi" w:cstheme="minorHAnsi"/>
                <w:b/>
                <w:bCs/>
                <w:sz w:val="20"/>
                <w:szCs w:val="20"/>
              </w:rPr>
              <w:t>5121</w:t>
            </w:r>
          </w:p>
        </w:tc>
        <w:tc>
          <w:tcPr>
            <w:tcW w:w="1180" w:type="dxa"/>
            <w:gridSpan w:val="2"/>
            <w:tcBorders>
              <w:top w:val="double" w:sz="6" w:space="0" w:color="auto"/>
              <w:left w:val="nil"/>
              <w:bottom w:val="single" w:sz="4" w:space="0" w:color="auto"/>
              <w:right w:val="single" w:sz="4" w:space="0" w:color="auto"/>
            </w:tcBorders>
            <w:shd w:val="clear" w:color="D9D9D9" w:fill="D8D8D8"/>
            <w:vAlign w:val="center"/>
            <w:hideMark/>
          </w:tcPr>
          <w:p w:rsidR="00C72EE3" w:rsidRPr="00FF280F" w:rsidRDefault="00C72EE3" w:rsidP="00C72EE3">
            <w:pPr>
              <w:jc w:val="center"/>
              <w:rPr>
                <w:rFonts w:asciiTheme="minorHAnsi" w:hAnsiTheme="minorHAnsi" w:cstheme="minorHAnsi"/>
                <w:b/>
                <w:bCs/>
                <w:sz w:val="20"/>
                <w:szCs w:val="20"/>
              </w:rPr>
            </w:pPr>
            <w:r w:rsidRPr="00FF280F">
              <w:rPr>
                <w:rFonts w:asciiTheme="minorHAnsi" w:hAnsiTheme="minorHAnsi" w:cstheme="minorHAnsi"/>
                <w:b/>
                <w:bCs/>
                <w:sz w:val="20"/>
                <w:szCs w:val="20"/>
              </w:rPr>
              <w:t>5122</w:t>
            </w:r>
          </w:p>
        </w:tc>
        <w:tc>
          <w:tcPr>
            <w:tcW w:w="1180" w:type="dxa"/>
            <w:gridSpan w:val="2"/>
            <w:tcBorders>
              <w:top w:val="double" w:sz="6" w:space="0" w:color="auto"/>
              <w:left w:val="nil"/>
              <w:bottom w:val="single" w:sz="4" w:space="0" w:color="auto"/>
              <w:right w:val="single" w:sz="4" w:space="0" w:color="auto"/>
            </w:tcBorders>
            <w:shd w:val="clear" w:color="D9D9D9" w:fill="D8D8D8"/>
            <w:vAlign w:val="center"/>
            <w:hideMark/>
          </w:tcPr>
          <w:p w:rsidR="00C72EE3" w:rsidRPr="00FF280F" w:rsidRDefault="00C72EE3" w:rsidP="00C72EE3">
            <w:pPr>
              <w:jc w:val="center"/>
              <w:rPr>
                <w:rFonts w:asciiTheme="minorHAnsi" w:hAnsiTheme="minorHAnsi" w:cstheme="minorHAnsi"/>
                <w:b/>
                <w:bCs/>
                <w:sz w:val="20"/>
                <w:szCs w:val="20"/>
              </w:rPr>
            </w:pPr>
            <w:r w:rsidRPr="00FF280F">
              <w:rPr>
                <w:rFonts w:asciiTheme="minorHAnsi" w:hAnsiTheme="minorHAnsi" w:cstheme="minorHAnsi"/>
                <w:b/>
                <w:bCs/>
                <w:sz w:val="20"/>
                <w:szCs w:val="20"/>
              </w:rPr>
              <w:t>5123</w:t>
            </w:r>
          </w:p>
        </w:tc>
        <w:tc>
          <w:tcPr>
            <w:tcW w:w="1041" w:type="dxa"/>
            <w:gridSpan w:val="2"/>
            <w:tcBorders>
              <w:top w:val="double" w:sz="6" w:space="0" w:color="auto"/>
              <w:left w:val="nil"/>
              <w:bottom w:val="single" w:sz="4" w:space="0" w:color="auto"/>
              <w:right w:val="single" w:sz="4" w:space="0" w:color="auto"/>
            </w:tcBorders>
            <w:shd w:val="clear" w:color="D9D9D9" w:fill="D8D8D8"/>
            <w:vAlign w:val="center"/>
            <w:hideMark/>
          </w:tcPr>
          <w:p w:rsidR="00C72EE3" w:rsidRPr="00FF280F" w:rsidRDefault="00C72EE3" w:rsidP="00C72EE3">
            <w:pPr>
              <w:jc w:val="center"/>
              <w:rPr>
                <w:rFonts w:asciiTheme="minorHAnsi" w:hAnsiTheme="minorHAnsi" w:cstheme="minorHAnsi"/>
                <w:b/>
                <w:bCs/>
                <w:sz w:val="20"/>
                <w:szCs w:val="20"/>
              </w:rPr>
            </w:pPr>
            <w:r w:rsidRPr="00FF280F">
              <w:rPr>
                <w:rFonts w:asciiTheme="minorHAnsi" w:hAnsiTheme="minorHAnsi" w:cstheme="minorHAnsi"/>
                <w:b/>
                <w:bCs/>
                <w:sz w:val="20"/>
                <w:szCs w:val="20"/>
              </w:rPr>
              <w:t>5124</w:t>
            </w:r>
          </w:p>
        </w:tc>
        <w:tc>
          <w:tcPr>
            <w:tcW w:w="950" w:type="dxa"/>
            <w:gridSpan w:val="2"/>
            <w:tcBorders>
              <w:top w:val="double" w:sz="6" w:space="0" w:color="auto"/>
              <w:left w:val="nil"/>
              <w:bottom w:val="single" w:sz="4" w:space="0" w:color="auto"/>
              <w:right w:val="single" w:sz="4" w:space="0" w:color="auto"/>
            </w:tcBorders>
            <w:shd w:val="clear" w:color="D9D9D9" w:fill="D8D8D8"/>
            <w:vAlign w:val="center"/>
            <w:hideMark/>
          </w:tcPr>
          <w:p w:rsidR="00C72EE3" w:rsidRPr="00FF280F" w:rsidRDefault="00C72EE3" w:rsidP="00C72EE3">
            <w:pPr>
              <w:jc w:val="center"/>
              <w:rPr>
                <w:rFonts w:asciiTheme="minorHAnsi" w:hAnsiTheme="minorHAnsi" w:cstheme="minorHAnsi"/>
                <w:b/>
                <w:bCs/>
                <w:sz w:val="20"/>
                <w:szCs w:val="20"/>
              </w:rPr>
            </w:pPr>
            <w:r w:rsidRPr="00FF280F">
              <w:rPr>
                <w:rFonts w:asciiTheme="minorHAnsi" w:hAnsiTheme="minorHAnsi" w:cstheme="minorHAnsi"/>
                <w:b/>
                <w:bCs/>
                <w:sz w:val="20"/>
                <w:szCs w:val="20"/>
              </w:rPr>
              <w:t>5125</w:t>
            </w:r>
          </w:p>
        </w:tc>
        <w:tc>
          <w:tcPr>
            <w:tcW w:w="950" w:type="dxa"/>
            <w:gridSpan w:val="2"/>
            <w:tcBorders>
              <w:top w:val="double" w:sz="6" w:space="0" w:color="auto"/>
              <w:left w:val="nil"/>
              <w:bottom w:val="single" w:sz="4" w:space="0" w:color="auto"/>
              <w:right w:val="single" w:sz="4" w:space="0" w:color="auto"/>
            </w:tcBorders>
            <w:shd w:val="clear" w:color="D9D9D9" w:fill="D8D8D8"/>
            <w:vAlign w:val="center"/>
            <w:hideMark/>
          </w:tcPr>
          <w:p w:rsidR="00C72EE3" w:rsidRPr="00FF280F" w:rsidRDefault="00C72EE3" w:rsidP="00C72EE3">
            <w:pPr>
              <w:jc w:val="center"/>
              <w:rPr>
                <w:rFonts w:asciiTheme="minorHAnsi" w:hAnsiTheme="minorHAnsi" w:cstheme="minorHAnsi"/>
                <w:b/>
                <w:bCs/>
                <w:sz w:val="20"/>
                <w:szCs w:val="20"/>
              </w:rPr>
            </w:pPr>
            <w:r w:rsidRPr="00FF280F">
              <w:rPr>
                <w:rFonts w:asciiTheme="minorHAnsi" w:hAnsiTheme="minorHAnsi" w:cstheme="minorHAnsi"/>
                <w:b/>
                <w:bCs/>
                <w:sz w:val="20"/>
                <w:szCs w:val="20"/>
              </w:rPr>
              <w:t>5129</w:t>
            </w:r>
          </w:p>
        </w:tc>
      </w:tr>
      <w:tr w:rsidR="00C72EE3" w:rsidRPr="00FF280F" w:rsidTr="00C72EE3">
        <w:trPr>
          <w:trHeight w:val="345"/>
          <w:jc w:val="center"/>
        </w:trPr>
        <w:tc>
          <w:tcPr>
            <w:tcW w:w="5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1</w:t>
            </w:r>
          </w:p>
        </w:tc>
        <w:tc>
          <w:tcPr>
            <w:tcW w:w="2114" w:type="dxa"/>
            <w:gridSpan w:val="2"/>
            <w:tcBorders>
              <w:top w:val="single" w:sz="4" w:space="0" w:color="auto"/>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Υπόλοιπο ΕΤΠΑ</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73.156,06</w:t>
            </w:r>
          </w:p>
        </w:tc>
        <w:tc>
          <w:tcPr>
            <w:tcW w:w="1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58.996,07</w:t>
            </w:r>
          </w:p>
        </w:tc>
        <w:tc>
          <w:tcPr>
            <w:tcW w:w="11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14.159,99</w:t>
            </w:r>
          </w:p>
        </w:tc>
        <w:tc>
          <w:tcPr>
            <w:tcW w:w="9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trHeight w:val="444"/>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2</w:t>
            </w:r>
          </w:p>
        </w:tc>
        <w:tc>
          <w:tcPr>
            <w:tcW w:w="2114" w:type="dxa"/>
            <w:gridSpan w:val="2"/>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Υπόλοιπο ΠΕΠ –ΕΚΤ</w:t>
            </w:r>
          </w:p>
        </w:tc>
        <w:tc>
          <w:tcPr>
            <w:tcW w:w="1180" w:type="dxa"/>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14.790,50</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6.087,76</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8.702,74</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trHeight w:val="516"/>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3</w:t>
            </w:r>
          </w:p>
        </w:tc>
        <w:tc>
          <w:tcPr>
            <w:tcW w:w="2114" w:type="dxa"/>
            <w:gridSpan w:val="2"/>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xml:space="preserve">Υπόλοιπο </w:t>
            </w:r>
            <w:proofErr w:type="spellStart"/>
            <w:r w:rsidRPr="00FF280F">
              <w:rPr>
                <w:rFonts w:asciiTheme="minorHAnsi" w:hAnsiTheme="minorHAnsi" w:cstheme="minorHAnsi"/>
                <w:sz w:val="20"/>
                <w:szCs w:val="20"/>
              </w:rPr>
              <w:t>Οικογ</w:t>
            </w:r>
            <w:proofErr w:type="spellEnd"/>
            <w:r w:rsidRPr="00FF280F">
              <w:rPr>
                <w:rFonts w:asciiTheme="minorHAnsi" w:hAnsiTheme="minorHAnsi" w:cstheme="minorHAnsi"/>
                <w:sz w:val="20"/>
                <w:szCs w:val="20"/>
              </w:rPr>
              <w:t>. Εναρμόνιση</w:t>
            </w:r>
          </w:p>
        </w:tc>
        <w:tc>
          <w:tcPr>
            <w:tcW w:w="1180" w:type="dxa"/>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20.843,77</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20.843,77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trHeight w:val="52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4</w:t>
            </w:r>
          </w:p>
        </w:tc>
        <w:tc>
          <w:tcPr>
            <w:tcW w:w="2114" w:type="dxa"/>
            <w:gridSpan w:val="2"/>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xml:space="preserve">Υπόλοιπο Δωρεάς </w:t>
            </w:r>
            <w:proofErr w:type="spellStart"/>
            <w:r w:rsidRPr="00FF280F">
              <w:rPr>
                <w:rFonts w:asciiTheme="minorHAnsi" w:hAnsiTheme="minorHAnsi" w:cstheme="minorHAnsi"/>
                <w:sz w:val="20"/>
                <w:szCs w:val="20"/>
              </w:rPr>
              <w:t>Αγλ</w:t>
            </w:r>
            <w:proofErr w:type="spellEnd"/>
            <w:r w:rsidRPr="00FF280F">
              <w:rPr>
                <w:rFonts w:asciiTheme="minorHAnsi" w:hAnsiTheme="minorHAnsi" w:cstheme="minorHAnsi"/>
                <w:sz w:val="20"/>
                <w:szCs w:val="20"/>
              </w:rPr>
              <w:t xml:space="preserve"> και Κων. </w:t>
            </w:r>
            <w:proofErr w:type="spellStart"/>
            <w:r w:rsidRPr="00FF280F">
              <w:rPr>
                <w:rFonts w:asciiTheme="minorHAnsi" w:hAnsiTheme="minorHAnsi" w:cstheme="minorHAnsi"/>
                <w:sz w:val="20"/>
                <w:szCs w:val="20"/>
              </w:rPr>
              <w:t>Παπαπαναγιώτου</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146.735,14</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146.735,14</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trHeight w:val="52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5</w:t>
            </w:r>
          </w:p>
        </w:tc>
        <w:tc>
          <w:tcPr>
            <w:tcW w:w="2114" w:type="dxa"/>
            <w:gridSpan w:val="2"/>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proofErr w:type="spellStart"/>
            <w:r w:rsidRPr="00FF280F">
              <w:rPr>
                <w:rFonts w:asciiTheme="minorHAnsi" w:hAnsiTheme="minorHAnsi" w:cstheme="minorHAnsi"/>
                <w:sz w:val="20"/>
                <w:szCs w:val="20"/>
              </w:rPr>
              <w:t>Υπολοιπο</w:t>
            </w:r>
            <w:proofErr w:type="spellEnd"/>
            <w:r w:rsidRPr="00FF280F">
              <w:rPr>
                <w:rFonts w:asciiTheme="minorHAnsi" w:hAnsiTheme="minorHAnsi" w:cstheme="minorHAnsi"/>
                <w:sz w:val="20"/>
                <w:szCs w:val="20"/>
              </w:rPr>
              <w:t xml:space="preserve"> ΣΑΕΠ 766 (</w:t>
            </w:r>
            <w:proofErr w:type="spellStart"/>
            <w:r w:rsidRPr="00FF280F">
              <w:rPr>
                <w:rFonts w:asciiTheme="minorHAnsi" w:hAnsiTheme="minorHAnsi" w:cstheme="minorHAnsi"/>
                <w:sz w:val="20"/>
                <w:szCs w:val="20"/>
              </w:rPr>
              <w:t>Περιφ</w:t>
            </w:r>
            <w:proofErr w:type="spellEnd"/>
            <w:r w:rsidRPr="00FF280F">
              <w:rPr>
                <w:rFonts w:asciiTheme="minorHAnsi" w:hAnsiTheme="minorHAnsi" w:cstheme="minorHAnsi"/>
                <w:sz w:val="20"/>
                <w:szCs w:val="20"/>
              </w:rPr>
              <w:t>. Στ. Ελλάδας)</w:t>
            </w:r>
          </w:p>
        </w:tc>
        <w:tc>
          <w:tcPr>
            <w:tcW w:w="1180" w:type="dxa"/>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51.260,00</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51.260,00</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trHeight w:val="55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6</w:t>
            </w:r>
          </w:p>
        </w:tc>
        <w:tc>
          <w:tcPr>
            <w:tcW w:w="2114" w:type="dxa"/>
            <w:gridSpan w:val="2"/>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Υπόλοιπο ΠΔΕ - ΣΑΕΠ 0561 (</w:t>
            </w:r>
            <w:proofErr w:type="spellStart"/>
            <w:r w:rsidRPr="00FF280F">
              <w:rPr>
                <w:rFonts w:asciiTheme="minorHAnsi" w:hAnsiTheme="minorHAnsi" w:cstheme="minorHAnsi"/>
                <w:sz w:val="20"/>
                <w:szCs w:val="20"/>
              </w:rPr>
              <w:t>Περιφ</w:t>
            </w:r>
            <w:proofErr w:type="spellEnd"/>
            <w:r w:rsidRPr="00FF280F">
              <w:rPr>
                <w:rFonts w:asciiTheme="minorHAnsi" w:hAnsiTheme="minorHAnsi" w:cstheme="minorHAnsi"/>
                <w:sz w:val="20"/>
                <w:szCs w:val="20"/>
              </w:rPr>
              <w:t>. Στ. Ελλ.)</w:t>
            </w:r>
          </w:p>
        </w:tc>
        <w:tc>
          <w:tcPr>
            <w:tcW w:w="1180" w:type="dxa"/>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150.940,45</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81.541,62</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69.398,83</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trHeight w:val="516"/>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7</w:t>
            </w:r>
          </w:p>
        </w:tc>
        <w:tc>
          <w:tcPr>
            <w:tcW w:w="2114" w:type="dxa"/>
            <w:gridSpan w:val="2"/>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Υπόλοιπο ΠΔΕ-ΣΑΕ 016</w:t>
            </w:r>
          </w:p>
        </w:tc>
        <w:tc>
          <w:tcPr>
            <w:tcW w:w="1180" w:type="dxa"/>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6.059,05</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6.059,05</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trHeight w:val="79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8</w:t>
            </w:r>
          </w:p>
        </w:tc>
        <w:tc>
          <w:tcPr>
            <w:tcW w:w="2114" w:type="dxa"/>
            <w:gridSpan w:val="2"/>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Υπόλοιπο από Ταμείο Ανάκαμψης &amp; Ανθεκτικότητας</w:t>
            </w:r>
          </w:p>
        </w:tc>
        <w:tc>
          <w:tcPr>
            <w:tcW w:w="1180" w:type="dxa"/>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51.873,17</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51.873,17</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trHeight w:val="540"/>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9</w:t>
            </w:r>
          </w:p>
        </w:tc>
        <w:tc>
          <w:tcPr>
            <w:tcW w:w="2114" w:type="dxa"/>
            <w:gridSpan w:val="2"/>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xml:space="preserve">Υπόλοιπο από </w:t>
            </w:r>
            <w:proofErr w:type="spellStart"/>
            <w:r w:rsidRPr="00FF280F">
              <w:rPr>
                <w:rFonts w:asciiTheme="minorHAnsi" w:hAnsiTheme="minorHAnsi" w:cstheme="minorHAnsi"/>
                <w:sz w:val="20"/>
                <w:szCs w:val="20"/>
              </w:rPr>
              <w:t>επιχορηγ</w:t>
            </w:r>
            <w:proofErr w:type="spellEnd"/>
            <w:r w:rsidRPr="00FF280F">
              <w:rPr>
                <w:rFonts w:asciiTheme="minorHAnsi" w:hAnsiTheme="minorHAnsi" w:cstheme="minorHAnsi"/>
                <w:sz w:val="20"/>
                <w:szCs w:val="20"/>
              </w:rPr>
              <w:t>. Ε.Ε.</w:t>
            </w:r>
          </w:p>
        </w:tc>
        <w:tc>
          <w:tcPr>
            <w:tcW w:w="1180" w:type="dxa"/>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5.401,72</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5.401,72</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trHeight w:val="127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11</w:t>
            </w:r>
          </w:p>
        </w:tc>
        <w:tc>
          <w:tcPr>
            <w:tcW w:w="2114" w:type="dxa"/>
            <w:gridSpan w:val="2"/>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xml:space="preserve">Χρηματικό Υπόλοιπο 2023 </w:t>
            </w:r>
            <w:proofErr w:type="spellStart"/>
            <w:r w:rsidRPr="00FF280F">
              <w:rPr>
                <w:rFonts w:asciiTheme="minorHAnsi" w:hAnsiTheme="minorHAnsi" w:cstheme="minorHAnsi"/>
                <w:sz w:val="20"/>
                <w:szCs w:val="20"/>
              </w:rPr>
              <w:t>απο</w:t>
            </w:r>
            <w:proofErr w:type="spellEnd"/>
            <w:r w:rsidRPr="00FF280F">
              <w:rPr>
                <w:rFonts w:asciiTheme="minorHAnsi" w:hAnsiTheme="minorHAnsi" w:cstheme="minorHAnsi"/>
                <w:sz w:val="20"/>
                <w:szCs w:val="20"/>
              </w:rPr>
              <w:t xml:space="preserve"> επιστροφή από ΔΕΠΟΔΑΛ του τέλους ταφής </w:t>
            </w:r>
            <w:proofErr w:type="spellStart"/>
            <w:r w:rsidRPr="00FF280F">
              <w:rPr>
                <w:rFonts w:asciiTheme="minorHAnsi" w:hAnsiTheme="minorHAnsi" w:cstheme="minorHAnsi"/>
                <w:sz w:val="20"/>
                <w:szCs w:val="20"/>
              </w:rPr>
              <w:t>απορριμάτων</w:t>
            </w:r>
            <w:proofErr w:type="spellEnd"/>
            <w:r w:rsidRPr="00FF280F">
              <w:rPr>
                <w:rFonts w:asciiTheme="minorHAnsi" w:hAnsiTheme="minorHAnsi" w:cstheme="minorHAnsi"/>
                <w:sz w:val="20"/>
                <w:szCs w:val="20"/>
              </w:rPr>
              <w:t xml:space="preserve"> για Α' 6μηνο 2022</w:t>
            </w:r>
          </w:p>
        </w:tc>
        <w:tc>
          <w:tcPr>
            <w:tcW w:w="1180" w:type="dxa"/>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112.819,20</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112.819,20</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nil"/>
              <w:left w:val="nil"/>
              <w:bottom w:val="nil"/>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trHeight w:val="612"/>
          <w:jc w:val="center"/>
        </w:trPr>
        <w:tc>
          <w:tcPr>
            <w:tcW w:w="512" w:type="dxa"/>
            <w:tcBorders>
              <w:top w:val="nil"/>
              <w:left w:val="single" w:sz="4" w:space="0" w:color="auto"/>
              <w:bottom w:val="single" w:sz="4" w:space="0" w:color="auto"/>
              <w:right w:val="single" w:sz="4" w:space="0" w:color="auto"/>
            </w:tcBorders>
            <w:shd w:val="clear" w:color="D9D9D9" w:fill="D8D8D8"/>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 </w:t>
            </w:r>
          </w:p>
        </w:tc>
        <w:tc>
          <w:tcPr>
            <w:tcW w:w="2114" w:type="dxa"/>
            <w:gridSpan w:val="2"/>
            <w:tcBorders>
              <w:top w:val="nil"/>
              <w:left w:val="nil"/>
              <w:bottom w:val="single" w:sz="4" w:space="0" w:color="auto"/>
              <w:right w:val="single" w:sz="4" w:space="0" w:color="auto"/>
            </w:tcBorders>
            <w:shd w:val="clear" w:color="D9D9D9" w:fill="D8D8D8"/>
            <w:vAlign w:val="center"/>
            <w:hideMark/>
          </w:tcPr>
          <w:p w:rsidR="00C72EE3" w:rsidRPr="00FF280F" w:rsidRDefault="00C72EE3" w:rsidP="00C72EE3">
            <w:pPr>
              <w:rPr>
                <w:rFonts w:asciiTheme="minorHAnsi" w:hAnsiTheme="minorHAnsi" w:cstheme="minorHAnsi"/>
                <w:b/>
                <w:bCs/>
                <w:sz w:val="20"/>
                <w:szCs w:val="20"/>
              </w:rPr>
            </w:pPr>
            <w:r w:rsidRPr="00FF280F">
              <w:rPr>
                <w:rFonts w:asciiTheme="minorHAnsi" w:hAnsiTheme="minorHAnsi" w:cstheme="minorHAnsi"/>
                <w:b/>
                <w:bCs/>
                <w:sz w:val="20"/>
                <w:szCs w:val="20"/>
              </w:rPr>
              <w:t>Μερικό Σύνολο Εκτάκτων (Κ.Α. 512)</w:t>
            </w:r>
          </w:p>
        </w:tc>
        <w:tc>
          <w:tcPr>
            <w:tcW w:w="1180" w:type="dxa"/>
            <w:tcBorders>
              <w:top w:val="nil"/>
              <w:left w:val="nil"/>
              <w:bottom w:val="single" w:sz="4"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633.879,06</w:t>
            </w:r>
          </w:p>
        </w:tc>
        <w:tc>
          <w:tcPr>
            <w:tcW w:w="1041" w:type="dxa"/>
            <w:gridSpan w:val="2"/>
            <w:tcBorders>
              <w:top w:val="nil"/>
              <w:left w:val="nil"/>
              <w:bottom w:val="single" w:sz="4"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173.528,27</w:t>
            </w:r>
          </w:p>
        </w:tc>
        <w:tc>
          <w:tcPr>
            <w:tcW w:w="1180" w:type="dxa"/>
            <w:gridSpan w:val="2"/>
            <w:tcBorders>
              <w:top w:val="nil"/>
              <w:left w:val="nil"/>
              <w:bottom w:val="single" w:sz="4"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146.735,14</w:t>
            </w:r>
          </w:p>
        </w:tc>
        <w:tc>
          <w:tcPr>
            <w:tcW w:w="1180" w:type="dxa"/>
            <w:gridSpan w:val="2"/>
            <w:tcBorders>
              <w:top w:val="nil"/>
              <w:left w:val="nil"/>
              <w:bottom w:val="single" w:sz="4"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118.220,92</w:t>
            </w:r>
          </w:p>
        </w:tc>
        <w:tc>
          <w:tcPr>
            <w:tcW w:w="1041" w:type="dxa"/>
            <w:gridSpan w:val="2"/>
            <w:tcBorders>
              <w:top w:val="nil"/>
              <w:left w:val="nil"/>
              <w:bottom w:val="single" w:sz="4"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143.521,56</w:t>
            </w:r>
          </w:p>
        </w:tc>
        <w:tc>
          <w:tcPr>
            <w:tcW w:w="950" w:type="dxa"/>
            <w:gridSpan w:val="2"/>
            <w:tcBorders>
              <w:top w:val="nil"/>
              <w:left w:val="nil"/>
              <w:bottom w:val="single" w:sz="4"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51.873,17</w:t>
            </w:r>
          </w:p>
        </w:tc>
        <w:tc>
          <w:tcPr>
            <w:tcW w:w="950" w:type="dxa"/>
            <w:gridSpan w:val="2"/>
            <w:tcBorders>
              <w:top w:val="single" w:sz="4" w:space="0" w:color="auto"/>
              <w:left w:val="nil"/>
              <w:bottom w:val="single" w:sz="4"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0,00</w:t>
            </w:r>
          </w:p>
        </w:tc>
      </w:tr>
      <w:tr w:rsidR="00C72EE3" w:rsidRPr="00FF280F" w:rsidTr="00C72EE3">
        <w:trPr>
          <w:trHeight w:val="73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12</w:t>
            </w:r>
          </w:p>
        </w:tc>
        <w:tc>
          <w:tcPr>
            <w:tcW w:w="2114" w:type="dxa"/>
            <w:gridSpan w:val="2"/>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Υπόλοιπο ΚΕΔΗΛ από Πρόγραμμα Στεγαστικής Συνδρομής ΚΑΛΥΨΗ</w:t>
            </w:r>
          </w:p>
        </w:tc>
        <w:tc>
          <w:tcPr>
            <w:tcW w:w="1180" w:type="dxa"/>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316.679,29</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316.679,29</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trHeight w:val="522"/>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13</w:t>
            </w:r>
          </w:p>
        </w:tc>
        <w:tc>
          <w:tcPr>
            <w:tcW w:w="2114" w:type="dxa"/>
            <w:gridSpan w:val="2"/>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xml:space="preserve">Υπόλοιπο ΚΕΔΗΛ από MUST a </w:t>
            </w:r>
            <w:proofErr w:type="spellStart"/>
            <w:r w:rsidRPr="00FF280F">
              <w:rPr>
                <w:rFonts w:asciiTheme="minorHAnsi" w:hAnsiTheme="minorHAnsi" w:cstheme="minorHAnsi"/>
                <w:sz w:val="20"/>
                <w:szCs w:val="20"/>
              </w:rPr>
              <w:t>Lab</w:t>
            </w:r>
            <w:proofErr w:type="spellEnd"/>
          </w:p>
        </w:tc>
        <w:tc>
          <w:tcPr>
            <w:tcW w:w="1180" w:type="dxa"/>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2.106,83</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2.106,83</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nil"/>
              <w:left w:val="nil"/>
              <w:bottom w:val="nil"/>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r>
      <w:tr w:rsidR="00C72EE3" w:rsidRPr="00FF280F" w:rsidTr="00C72EE3">
        <w:trPr>
          <w:trHeight w:val="636"/>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14</w:t>
            </w:r>
          </w:p>
        </w:tc>
        <w:tc>
          <w:tcPr>
            <w:tcW w:w="2114" w:type="dxa"/>
            <w:gridSpan w:val="2"/>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Υπόλοιπο ΚΕΔΗΛ από πρόγραμμα ΕΣΤΙΑ</w:t>
            </w:r>
          </w:p>
        </w:tc>
        <w:tc>
          <w:tcPr>
            <w:tcW w:w="1180" w:type="dxa"/>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41.865,15</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w:t>
            </w:r>
          </w:p>
        </w:tc>
        <w:tc>
          <w:tcPr>
            <w:tcW w:w="950" w:type="dxa"/>
            <w:gridSpan w:val="2"/>
            <w:tcBorders>
              <w:top w:val="single" w:sz="4" w:space="0" w:color="auto"/>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41.865,15</w:t>
            </w:r>
          </w:p>
        </w:tc>
      </w:tr>
      <w:tr w:rsidR="00C72EE3" w:rsidRPr="00FF280F" w:rsidTr="00C72EE3">
        <w:trPr>
          <w:trHeight w:val="600"/>
          <w:jc w:val="center"/>
        </w:trPr>
        <w:tc>
          <w:tcPr>
            <w:tcW w:w="512" w:type="dxa"/>
            <w:tcBorders>
              <w:top w:val="nil"/>
              <w:left w:val="single" w:sz="4" w:space="0" w:color="auto"/>
              <w:bottom w:val="single" w:sz="4" w:space="0" w:color="auto"/>
              <w:right w:val="single" w:sz="4" w:space="0" w:color="auto"/>
            </w:tcBorders>
            <w:shd w:val="clear" w:color="D9D9D9" w:fill="D8D8D8"/>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lastRenderedPageBreak/>
              <w:t> </w:t>
            </w:r>
          </w:p>
        </w:tc>
        <w:tc>
          <w:tcPr>
            <w:tcW w:w="2114" w:type="dxa"/>
            <w:gridSpan w:val="2"/>
            <w:tcBorders>
              <w:top w:val="nil"/>
              <w:left w:val="nil"/>
              <w:bottom w:val="single" w:sz="4" w:space="0" w:color="auto"/>
              <w:right w:val="single" w:sz="4" w:space="0" w:color="auto"/>
            </w:tcBorders>
            <w:shd w:val="clear" w:color="D9D9D9" w:fill="D8D8D8"/>
            <w:noWrap/>
            <w:vAlign w:val="center"/>
            <w:hideMark/>
          </w:tcPr>
          <w:p w:rsidR="00C72EE3" w:rsidRPr="00FF280F" w:rsidRDefault="00C72EE3" w:rsidP="00C72EE3">
            <w:pPr>
              <w:rPr>
                <w:rFonts w:asciiTheme="minorHAnsi" w:hAnsiTheme="minorHAnsi" w:cstheme="minorHAnsi"/>
                <w:b/>
                <w:bCs/>
                <w:sz w:val="20"/>
                <w:szCs w:val="20"/>
              </w:rPr>
            </w:pPr>
            <w:r w:rsidRPr="00FF280F">
              <w:rPr>
                <w:rFonts w:asciiTheme="minorHAnsi" w:hAnsiTheme="minorHAnsi" w:cstheme="minorHAnsi"/>
                <w:b/>
                <w:bCs/>
                <w:sz w:val="20"/>
                <w:szCs w:val="20"/>
              </w:rPr>
              <w:t>Σύνολο Εκτάκτων (Κ.Α. 512)</w:t>
            </w:r>
          </w:p>
        </w:tc>
        <w:tc>
          <w:tcPr>
            <w:tcW w:w="1180" w:type="dxa"/>
            <w:tcBorders>
              <w:top w:val="nil"/>
              <w:left w:val="nil"/>
              <w:bottom w:val="single" w:sz="4"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994.530,33</w:t>
            </w:r>
          </w:p>
        </w:tc>
        <w:tc>
          <w:tcPr>
            <w:tcW w:w="1041" w:type="dxa"/>
            <w:gridSpan w:val="2"/>
            <w:tcBorders>
              <w:top w:val="nil"/>
              <w:left w:val="nil"/>
              <w:bottom w:val="single" w:sz="4"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173.528,27</w:t>
            </w:r>
          </w:p>
        </w:tc>
        <w:tc>
          <w:tcPr>
            <w:tcW w:w="1180" w:type="dxa"/>
            <w:gridSpan w:val="2"/>
            <w:tcBorders>
              <w:top w:val="nil"/>
              <w:left w:val="nil"/>
              <w:bottom w:val="single" w:sz="4"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146.735,14</w:t>
            </w:r>
          </w:p>
        </w:tc>
        <w:tc>
          <w:tcPr>
            <w:tcW w:w="1180" w:type="dxa"/>
            <w:gridSpan w:val="2"/>
            <w:tcBorders>
              <w:top w:val="nil"/>
              <w:left w:val="nil"/>
              <w:bottom w:val="single" w:sz="4"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437.007,04</w:t>
            </w:r>
          </w:p>
        </w:tc>
        <w:tc>
          <w:tcPr>
            <w:tcW w:w="1041" w:type="dxa"/>
            <w:gridSpan w:val="2"/>
            <w:tcBorders>
              <w:top w:val="nil"/>
              <w:left w:val="nil"/>
              <w:bottom w:val="single" w:sz="4"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143.521,56</w:t>
            </w:r>
          </w:p>
        </w:tc>
        <w:tc>
          <w:tcPr>
            <w:tcW w:w="950" w:type="dxa"/>
            <w:gridSpan w:val="2"/>
            <w:tcBorders>
              <w:top w:val="nil"/>
              <w:left w:val="nil"/>
              <w:bottom w:val="single" w:sz="4"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51.873,17</w:t>
            </w:r>
          </w:p>
        </w:tc>
        <w:tc>
          <w:tcPr>
            <w:tcW w:w="950" w:type="dxa"/>
            <w:gridSpan w:val="2"/>
            <w:tcBorders>
              <w:top w:val="nil"/>
              <w:left w:val="nil"/>
              <w:bottom w:val="single" w:sz="4"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41.865,15</w:t>
            </w:r>
          </w:p>
        </w:tc>
      </w:tr>
      <w:tr w:rsidR="00C72EE3" w:rsidRPr="00FF280F" w:rsidTr="00C72EE3">
        <w:trPr>
          <w:trHeight w:val="216"/>
          <w:jc w:val="center"/>
        </w:trPr>
        <w:tc>
          <w:tcPr>
            <w:tcW w:w="512" w:type="dxa"/>
            <w:tcBorders>
              <w:top w:val="nil"/>
              <w:left w:val="single" w:sz="4" w:space="0" w:color="auto"/>
              <w:bottom w:val="single" w:sz="4" w:space="0" w:color="auto"/>
              <w:right w:val="nil"/>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 </w:t>
            </w:r>
          </w:p>
        </w:tc>
        <w:tc>
          <w:tcPr>
            <w:tcW w:w="2114" w:type="dxa"/>
            <w:gridSpan w:val="2"/>
            <w:tcBorders>
              <w:top w:val="nil"/>
              <w:left w:val="nil"/>
              <w:bottom w:val="single" w:sz="4" w:space="0" w:color="auto"/>
              <w:right w:val="nil"/>
            </w:tcBorders>
            <w:shd w:val="clear" w:color="auto" w:fill="auto"/>
            <w:noWrap/>
            <w:vAlign w:val="center"/>
            <w:hideMark/>
          </w:tcPr>
          <w:p w:rsidR="00C72EE3" w:rsidRPr="00FF280F" w:rsidRDefault="00C72EE3" w:rsidP="00C72EE3">
            <w:pPr>
              <w:rPr>
                <w:rFonts w:asciiTheme="minorHAnsi" w:hAnsiTheme="minorHAnsi" w:cstheme="minorHAnsi"/>
                <w:b/>
                <w:bCs/>
                <w:sz w:val="20"/>
                <w:szCs w:val="20"/>
              </w:rPr>
            </w:pPr>
            <w:r w:rsidRPr="00FF280F">
              <w:rPr>
                <w:rFonts w:asciiTheme="minorHAnsi" w:hAnsiTheme="minorHAnsi" w:cstheme="minorHAnsi"/>
                <w:b/>
                <w:bCs/>
                <w:sz w:val="20"/>
                <w:szCs w:val="20"/>
              </w:rPr>
              <w:t> </w:t>
            </w:r>
          </w:p>
        </w:tc>
        <w:tc>
          <w:tcPr>
            <w:tcW w:w="1180" w:type="dxa"/>
            <w:tcBorders>
              <w:top w:val="nil"/>
              <w:left w:val="nil"/>
              <w:bottom w:val="single" w:sz="4" w:space="0" w:color="auto"/>
              <w:right w:val="nil"/>
            </w:tcBorders>
            <w:shd w:val="clear" w:color="auto" w:fill="auto"/>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 </w:t>
            </w:r>
          </w:p>
        </w:tc>
        <w:tc>
          <w:tcPr>
            <w:tcW w:w="1041" w:type="dxa"/>
            <w:gridSpan w:val="2"/>
            <w:tcBorders>
              <w:top w:val="nil"/>
              <w:left w:val="nil"/>
              <w:bottom w:val="single" w:sz="4" w:space="0" w:color="auto"/>
              <w:right w:val="nil"/>
            </w:tcBorders>
            <w:shd w:val="clear" w:color="auto" w:fill="auto"/>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 </w:t>
            </w:r>
          </w:p>
        </w:tc>
        <w:tc>
          <w:tcPr>
            <w:tcW w:w="1180" w:type="dxa"/>
            <w:gridSpan w:val="2"/>
            <w:tcBorders>
              <w:top w:val="nil"/>
              <w:left w:val="nil"/>
              <w:bottom w:val="single" w:sz="4" w:space="0" w:color="auto"/>
              <w:right w:val="nil"/>
            </w:tcBorders>
            <w:shd w:val="clear" w:color="auto" w:fill="auto"/>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 </w:t>
            </w:r>
          </w:p>
        </w:tc>
        <w:tc>
          <w:tcPr>
            <w:tcW w:w="1180" w:type="dxa"/>
            <w:gridSpan w:val="2"/>
            <w:tcBorders>
              <w:top w:val="nil"/>
              <w:left w:val="nil"/>
              <w:bottom w:val="single" w:sz="4" w:space="0" w:color="auto"/>
              <w:right w:val="nil"/>
            </w:tcBorders>
            <w:shd w:val="clear" w:color="auto" w:fill="auto"/>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 </w:t>
            </w:r>
          </w:p>
        </w:tc>
        <w:tc>
          <w:tcPr>
            <w:tcW w:w="1041" w:type="dxa"/>
            <w:gridSpan w:val="2"/>
            <w:tcBorders>
              <w:top w:val="nil"/>
              <w:left w:val="nil"/>
              <w:bottom w:val="single" w:sz="4" w:space="0" w:color="auto"/>
              <w:right w:val="nil"/>
            </w:tcBorders>
            <w:shd w:val="clear" w:color="auto" w:fill="auto"/>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 </w:t>
            </w:r>
          </w:p>
        </w:tc>
        <w:tc>
          <w:tcPr>
            <w:tcW w:w="950" w:type="dxa"/>
            <w:gridSpan w:val="2"/>
            <w:tcBorders>
              <w:top w:val="nil"/>
              <w:left w:val="nil"/>
              <w:bottom w:val="single" w:sz="4" w:space="0" w:color="auto"/>
              <w:right w:val="nil"/>
            </w:tcBorders>
            <w:shd w:val="clear" w:color="auto" w:fill="auto"/>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 </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 </w:t>
            </w:r>
          </w:p>
        </w:tc>
      </w:tr>
      <w:tr w:rsidR="00C72EE3" w:rsidRPr="00FF280F" w:rsidTr="00C72EE3">
        <w:trPr>
          <w:trHeight w:val="540"/>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Α</w:t>
            </w:r>
          </w:p>
        </w:tc>
        <w:tc>
          <w:tcPr>
            <w:tcW w:w="2114" w:type="dxa"/>
            <w:gridSpan w:val="2"/>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Υπόλοιπο Δήμου 31/12/2023</w:t>
            </w:r>
          </w:p>
        </w:tc>
        <w:tc>
          <w:tcPr>
            <w:tcW w:w="1180" w:type="dxa"/>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5.320.433,44</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961.055,07</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2.465.874,49</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1.588.769,36</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252.861,35</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51.873,17</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0,00</w:t>
            </w:r>
          </w:p>
        </w:tc>
      </w:tr>
      <w:tr w:rsidR="00C72EE3" w:rsidRPr="00FF280F" w:rsidTr="00C72EE3">
        <w:trPr>
          <w:trHeight w:val="636"/>
          <w:jc w:val="center"/>
        </w:trPr>
        <w:tc>
          <w:tcPr>
            <w:tcW w:w="512" w:type="dxa"/>
            <w:tcBorders>
              <w:top w:val="nil"/>
              <w:left w:val="single" w:sz="4" w:space="0" w:color="auto"/>
              <w:bottom w:val="single" w:sz="4" w:space="0" w:color="auto"/>
              <w:right w:val="single" w:sz="4" w:space="0" w:color="auto"/>
            </w:tcBorders>
            <w:shd w:val="clear" w:color="auto" w:fill="auto"/>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Β</w:t>
            </w:r>
          </w:p>
        </w:tc>
        <w:tc>
          <w:tcPr>
            <w:tcW w:w="2114" w:type="dxa"/>
            <w:gridSpan w:val="2"/>
            <w:tcBorders>
              <w:top w:val="nil"/>
              <w:left w:val="nil"/>
              <w:bottom w:val="single" w:sz="4" w:space="0" w:color="auto"/>
              <w:right w:val="single" w:sz="4" w:space="0" w:color="auto"/>
            </w:tcBorders>
            <w:shd w:val="clear" w:color="auto" w:fill="auto"/>
            <w:vAlign w:val="center"/>
            <w:hideMark/>
          </w:tcPr>
          <w:p w:rsidR="00C72EE3" w:rsidRPr="00FF280F" w:rsidRDefault="00C72EE3" w:rsidP="00C72EE3">
            <w:pPr>
              <w:rPr>
                <w:rFonts w:asciiTheme="minorHAnsi" w:hAnsiTheme="minorHAnsi" w:cstheme="minorHAnsi"/>
                <w:sz w:val="20"/>
                <w:szCs w:val="20"/>
              </w:rPr>
            </w:pPr>
            <w:r w:rsidRPr="00FF280F">
              <w:rPr>
                <w:rFonts w:asciiTheme="minorHAnsi" w:hAnsiTheme="minorHAnsi" w:cstheme="minorHAnsi"/>
                <w:sz w:val="20"/>
                <w:szCs w:val="20"/>
              </w:rPr>
              <w:t xml:space="preserve">Υπόλοιπο ΚΕΔΗΛ </w:t>
            </w:r>
          </w:p>
        </w:tc>
        <w:tc>
          <w:tcPr>
            <w:tcW w:w="1180" w:type="dxa"/>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370.095,91</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0,00</w:t>
            </w:r>
          </w:p>
        </w:tc>
        <w:tc>
          <w:tcPr>
            <w:tcW w:w="118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328.230,76</w:t>
            </w:r>
          </w:p>
        </w:tc>
        <w:tc>
          <w:tcPr>
            <w:tcW w:w="1041"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0,00</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0,00</w:t>
            </w:r>
          </w:p>
        </w:tc>
        <w:tc>
          <w:tcPr>
            <w:tcW w:w="950" w:type="dxa"/>
            <w:gridSpan w:val="2"/>
            <w:tcBorders>
              <w:top w:val="nil"/>
              <w:left w:val="nil"/>
              <w:bottom w:val="single" w:sz="4" w:space="0" w:color="auto"/>
              <w:right w:val="single" w:sz="4" w:space="0" w:color="auto"/>
            </w:tcBorders>
            <w:shd w:val="clear" w:color="auto" w:fill="auto"/>
            <w:noWrap/>
            <w:vAlign w:val="center"/>
            <w:hideMark/>
          </w:tcPr>
          <w:p w:rsidR="00C72EE3" w:rsidRPr="00FF280F" w:rsidRDefault="00C72EE3" w:rsidP="00C72EE3">
            <w:pPr>
              <w:jc w:val="right"/>
              <w:rPr>
                <w:rFonts w:asciiTheme="minorHAnsi" w:hAnsiTheme="minorHAnsi" w:cstheme="minorHAnsi"/>
                <w:sz w:val="20"/>
                <w:szCs w:val="20"/>
              </w:rPr>
            </w:pPr>
            <w:r w:rsidRPr="00FF280F">
              <w:rPr>
                <w:rFonts w:asciiTheme="minorHAnsi" w:hAnsiTheme="minorHAnsi" w:cstheme="minorHAnsi"/>
                <w:sz w:val="20"/>
                <w:szCs w:val="20"/>
              </w:rPr>
              <w:t>41.865,15</w:t>
            </w:r>
          </w:p>
        </w:tc>
      </w:tr>
      <w:tr w:rsidR="00C72EE3" w:rsidRPr="00FF280F" w:rsidTr="00C72EE3">
        <w:trPr>
          <w:trHeight w:val="492"/>
          <w:jc w:val="center"/>
        </w:trPr>
        <w:tc>
          <w:tcPr>
            <w:tcW w:w="512" w:type="dxa"/>
            <w:tcBorders>
              <w:top w:val="single" w:sz="4" w:space="0" w:color="auto"/>
              <w:left w:val="single" w:sz="4" w:space="0" w:color="auto"/>
              <w:bottom w:val="double" w:sz="6" w:space="0" w:color="auto"/>
              <w:right w:val="single" w:sz="4" w:space="0" w:color="auto"/>
            </w:tcBorders>
            <w:shd w:val="clear" w:color="D9D9D9" w:fill="D8D8D8"/>
            <w:noWrap/>
            <w:vAlign w:val="center"/>
            <w:hideMark/>
          </w:tcPr>
          <w:p w:rsidR="00C72EE3" w:rsidRPr="00FF280F" w:rsidRDefault="00C72EE3" w:rsidP="00C72EE3">
            <w:pPr>
              <w:jc w:val="center"/>
              <w:rPr>
                <w:rFonts w:asciiTheme="minorHAnsi" w:hAnsiTheme="minorHAnsi" w:cstheme="minorHAnsi"/>
                <w:sz w:val="20"/>
                <w:szCs w:val="20"/>
              </w:rPr>
            </w:pPr>
            <w:r w:rsidRPr="00FF280F">
              <w:rPr>
                <w:rFonts w:asciiTheme="minorHAnsi" w:hAnsiTheme="minorHAnsi" w:cstheme="minorHAnsi"/>
                <w:sz w:val="20"/>
                <w:szCs w:val="20"/>
              </w:rPr>
              <w:t> </w:t>
            </w:r>
          </w:p>
        </w:tc>
        <w:tc>
          <w:tcPr>
            <w:tcW w:w="2114" w:type="dxa"/>
            <w:gridSpan w:val="2"/>
            <w:tcBorders>
              <w:top w:val="single" w:sz="4" w:space="0" w:color="auto"/>
              <w:left w:val="nil"/>
              <w:bottom w:val="double" w:sz="6" w:space="0" w:color="auto"/>
              <w:right w:val="single" w:sz="4" w:space="0" w:color="auto"/>
            </w:tcBorders>
            <w:shd w:val="clear" w:color="D9D9D9" w:fill="D8D8D8"/>
            <w:vAlign w:val="center"/>
            <w:hideMark/>
          </w:tcPr>
          <w:p w:rsidR="00C72EE3" w:rsidRPr="00FF280F" w:rsidRDefault="00C72EE3" w:rsidP="00C72EE3">
            <w:pPr>
              <w:rPr>
                <w:rFonts w:asciiTheme="minorHAnsi" w:hAnsiTheme="minorHAnsi" w:cstheme="minorHAnsi"/>
                <w:b/>
                <w:bCs/>
                <w:sz w:val="20"/>
                <w:szCs w:val="20"/>
              </w:rPr>
            </w:pPr>
            <w:r w:rsidRPr="00FF280F">
              <w:rPr>
                <w:rFonts w:asciiTheme="minorHAnsi" w:hAnsiTheme="minorHAnsi" w:cstheme="minorHAnsi"/>
                <w:b/>
                <w:bCs/>
                <w:sz w:val="20"/>
                <w:szCs w:val="20"/>
              </w:rPr>
              <w:t>Γενικό Σύνολο</w:t>
            </w:r>
          </w:p>
        </w:tc>
        <w:tc>
          <w:tcPr>
            <w:tcW w:w="1180" w:type="dxa"/>
            <w:tcBorders>
              <w:top w:val="single" w:sz="4" w:space="0" w:color="auto"/>
              <w:left w:val="nil"/>
              <w:bottom w:val="double" w:sz="6"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5.690.529,35</w:t>
            </w:r>
          </w:p>
        </w:tc>
        <w:tc>
          <w:tcPr>
            <w:tcW w:w="1041" w:type="dxa"/>
            <w:gridSpan w:val="2"/>
            <w:tcBorders>
              <w:top w:val="single" w:sz="4" w:space="0" w:color="auto"/>
              <w:left w:val="nil"/>
              <w:bottom w:val="double" w:sz="6"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961.055,07</w:t>
            </w:r>
          </w:p>
        </w:tc>
        <w:tc>
          <w:tcPr>
            <w:tcW w:w="1180" w:type="dxa"/>
            <w:gridSpan w:val="2"/>
            <w:tcBorders>
              <w:top w:val="single" w:sz="4" w:space="0" w:color="auto"/>
              <w:left w:val="nil"/>
              <w:bottom w:val="double" w:sz="6"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2.465.874,49</w:t>
            </w:r>
          </w:p>
        </w:tc>
        <w:tc>
          <w:tcPr>
            <w:tcW w:w="1180" w:type="dxa"/>
            <w:gridSpan w:val="2"/>
            <w:tcBorders>
              <w:top w:val="single" w:sz="4" w:space="0" w:color="auto"/>
              <w:left w:val="nil"/>
              <w:bottom w:val="double" w:sz="6"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1.917.000,12</w:t>
            </w:r>
          </w:p>
        </w:tc>
        <w:tc>
          <w:tcPr>
            <w:tcW w:w="1041" w:type="dxa"/>
            <w:gridSpan w:val="2"/>
            <w:tcBorders>
              <w:top w:val="single" w:sz="4" w:space="0" w:color="auto"/>
              <w:left w:val="nil"/>
              <w:bottom w:val="double" w:sz="6"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252.861,35</w:t>
            </w:r>
          </w:p>
        </w:tc>
        <w:tc>
          <w:tcPr>
            <w:tcW w:w="950" w:type="dxa"/>
            <w:gridSpan w:val="2"/>
            <w:tcBorders>
              <w:top w:val="single" w:sz="4" w:space="0" w:color="auto"/>
              <w:left w:val="nil"/>
              <w:bottom w:val="double" w:sz="6"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51.873,17</w:t>
            </w:r>
          </w:p>
        </w:tc>
        <w:tc>
          <w:tcPr>
            <w:tcW w:w="950" w:type="dxa"/>
            <w:gridSpan w:val="2"/>
            <w:tcBorders>
              <w:top w:val="single" w:sz="4" w:space="0" w:color="auto"/>
              <w:left w:val="nil"/>
              <w:bottom w:val="double" w:sz="6" w:space="0" w:color="auto"/>
              <w:right w:val="single" w:sz="4" w:space="0" w:color="auto"/>
            </w:tcBorders>
            <w:shd w:val="clear" w:color="D9D9D9" w:fill="D8D8D8"/>
            <w:noWrap/>
            <w:vAlign w:val="center"/>
            <w:hideMark/>
          </w:tcPr>
          <w:p w:rsidR="00C72EE3" w:rsidRPr="00FF280F" w:rsidRDefault="00C72EE3" w:rsidP="00C72EE3">
            <w:pPr>
              <w:jc w:val="right"/>
              <w:rPr>
                <w:rFonts w:asciiTheme="minorHAnsi" w:hAnsiTheme="minorHAnsi" w:cstheme="minorHAnsi"/>
                <w:b/>
                <w:bCs/>
                <w:sz w:val="20"/>
                <w:szCs w:val="20"/>
              </w:rPr>
            </w:pPr>
            <w:r w:rsidRPr="00FF280F">
              <w:rPr>
                <w:rFonts w:asciiTheme="minorHAnsi" w:hAnsiTheme="minorHAnsi" w:cstheme="minorHAnsi"/>
                <w:b/>
                <w:bCs/>
                <w:sz w:val="20"/>
                <w:szCs w:val="20"/>
              </w:rPr>
              <w:t>41.865,15</w:t>
            </w:r>
          </w:p>
        </w:tc>
      </w:tr>
    </w:tbl>
    <w:p w:rsidR="00C72EE3" w:rsidRDefault="00C72EE3" w:rsidP="00C72EE3">
      <w:pPr>
        <w:ind w:left="-360" w:firstLine="360"/>
        <w:jc w:val="center"/>
        <w:rPr>
          <w:rFonts w:ascii="Calibri" w:hAnsi="Calibri" w:cs="Calibri"/>
          <w:b/>
        </w:rPr>
      </w:pPr>
    </w:p>
    <w:p w:rsidR="00C72EE3" w:rsidRDefault="00C72EE3" w:rsidP="00C72EE3">
      <w:pPr>
        <w:ind w:left="-360" w:firstLine="360"/>
        <w:jc w:val="center"/>
        <w:rPr>
          <w:rFonts w:ascii="Calibri" w:hAnsi="Calibri" w:cs="Calibri"/>
          <w:b/>
        </w:rPr>
      </w:pPr>
    </w:p>
    <w:p w:rsidR="00C72EE3" w:rsidRPr="008C7429" w:rsidRDefault="00C72EE3" w:rsidP="00C72EE3">
      <w:pPr>
        <w:rPr>
          <w:rFonts w:ascii="Calibri" w:hAnsi="Calibri" w:cs="Calibri"/>
          <w:b/>
        </w:rPr>
      </w:pPr>
    </w:p>
    <w:p w:rsidR="00C72EE3" w:rsidRPr="00C72EE3" w:rsidRDefault="00C72EE3" w:rsidP="00C72EE3">
      <w:pPr>
        <w:pStyle w:val="Default"/>
        <w:rPr>
          <w:b/>
          <w:bCs/>
          <w:color w:val="auto"/>
          <w:lang w:val="el-GR"/>
        </w:rPr>
      </w:pPr>
      <w:r w:rsidRPr="00C72EE3">
        <w:rPr>
          <w:b/>
          <w:lang w:val="el-GR"/>
        </w:rPr>
        <w:t xml:space="preserve">Δ1. </w:t>
      </w:r>
      <w:r w:rsidRPr="00C72EE3">
        <w:rPr>
          <w:b/>
          <w:bCs/>
          <w:color w:val="auto"/>
          <w:lang w:val="el-GR"/>
        </w:rPr>
        <w:t>Κατάσταση συμφωνίας διαθεσίμων και ταμειακού υπολοίπου την 31/12/2023</w:t>
      </w:r>
    </w:p>
    <w:p w:rsidR="00C72EE3" w:rsidRPr="0077285A" w:rsidRDefault="00C72EE3" w:rsidP="00C72EE3">
      <w:pPr>
        <w:spacing w:line="360" w:lineRule="auto"/>
        <w:jc w:val="both"/>
        <w:rPr>
          <w:rFonts w:ascii="Calibri" w:hAnsi="Calibri" w:cs="Calibri"/>
        </w:rPr>
      </w:pPr>
      <w:r w:rsidRPr="00167EFC">
        <w:rPr>
          <w:rFonts w:ascii="Calibri" w:hAnsi="Calibri" w:cs="Calibri"/>
          <w:i/>
          <w:color w:val="000000"/>
          <w:u w:val="single"/>
          <w:shd w:val="clear" w:color="auto" w:fill="FFFFFF"/>
        </w:rPr>
        <w:t>Για τον υπολογισμό του οριστικού ταμειακού υπολοίπου συντάσσεται επίσημη κατάσταση συμφωνίας διαθεσίμων και ταμειακού υπ</w:t>
      </w:r>
      <w:r>
        <w:rPr>
          <w:rFonts w:ascii="Calibri" w:hAnsi="Calibri" w:cs="Calibri"/>
          <w:i/>
          <w:color w:val="000000"/>
          <w:u w:val="single"/>
          <w:shd w:val="clear" w:color="auto" w:fill="FFFFFF"/>
        </w:rPr>
        <w:t>ολοίπου με ημερομηνία 31.12.202</w:t>
      </w:r>
      <w:r w:rsidRPr="00C0373F">
        <w:rPr>
          <w:rFonts w:ascii="Calibri" w:hAnsi="Calibri" w:cs="Calibri"/>
          <w:i/>
          <w:color w:val="000000"/>
          <w:u w:val="single"/>
          <w:shd w:val="clear" w:color="auto" w:fill="FFFFFF"/>
        </w:rPr>
        <w:t>3</w:t>
      </w:r>
      <w:r w:rsidRPr="00167EFC">
        <w:rPr>
          <w:rFonts w:ascii="Calibri" w:hAnsi="Calibri" w:cs="Calibri"/>
          <w:i/>
          <w:color w:val="000000"/>
          <w:u w:val="single"/>
          <w:shd w:val="clear" w:color="auto" w:fill="FFFFFF"/>
        </w:rPr>
        <w:t xml:space="preserve"> η οποία αποτελεί προσαρμογή στα βιβλία του φορέα, του υπολοίπου των καταθέσεων σε τράπεζες - όπως αυτό προκύπτει από τα αντίγραφα κίνησης (</w:t>
      </w:r>
      <w:proofErr w:type="spellStart"/>
      <w:r w:rsidRPr="00167EFC">
        <w:rPr>
          <w:rFonts w:ascii="Calibri" w:hAnsi="Calibri" w:cs="Calibri"/>
          <w:i/>
          <w:color w:val="000000"/>
          <w:u w:val="single"/>
          <w:shd w:val="clear" w:color="auto" w:fill="FFFFFF"/>
        </w:rPr>
        <w:t>extrait</w:t>
      </w:r>
      <w:proofErr w:type="spellEnd"/>
      <w:r w:rsidRPr="00167EFC">
        <w:rPr>
          <w:rFonts w:ascii="Calibri" w:hAnsi="Calibri" w:cs="Calibri"/>
          <w:i/>
          <w:color w:val="000000"/>
          <w:u w:val="single"/>
          <w:shd w:val="clear" w:color="auto" w:fill="FFFFFF"/>
        </w:rPr>
        <w:t xml:space="preserve">) των τραπεζικών λογαριασμών - λαμβάνοντας υπόψη κυρίως τα μετρητά του ταμείου, τις εισπρακτέες ή πληρωτέες επιταγές, καθώς και μη </w:t>
      </w:r>
      <w:proofErr w:type="spellStart"/>
      <w:r w:rsidRPr="00167EFC">
        <w:rPr>
          <w:rFonts w:ascii="Calibri" w:hAnsi="Calibri" w:cs="Calibri"/>
          <w:i/>
          <w:color w:val="000000"/>
          <w:u w:val="single"/>
          <w:shd w:val="clear" w:color="auto" w:fill="FFFFFF"/>
        </w:rPr>
        <w:t>ενταλματοποιηθείσες</w:t>
      </w:r>
      <w:proofErr w:type="spellEnd"/>
      <w:r w:rsidRPr="00167EFC">
        <w:rPr>
          <w:rFonts w:ascii="Calibri" w:hAnsi="Calibri" w:cs="Calibri"/>
          <w:i/>
          <w:color w:val="000000"/>
          <w:u w:val="single"/>
          <w:shd w:val="clear" w:color="auto" w:fill="FFFFFF"/>
        </w:rPr>
        <w:t xml:space="preserve"> συναλλαγές του φορέα. Η ανωτέρω κατάσταση συνοδεύεται από τα αντίγραφα κίνησης των τραπεζικών λογαριασμών.</w:t>
      </w:r>
      <w:r w:rsidRPr="00167EFC">
        <w:rPr>
          <w:rFonts w:ascii="Calibri" w:hAnsi="Calibri" w:cs="Calibri"/>
          <w:i/>
          <w:iCs/>
        </w:rPr>
        <w:t>”</w:t>
      </w:r>
    </w:p>
    <w:p w:rsidR="00C72EE3" w:rsidRPr="00E64A08" w:rsidRDefault="00C72EE3" w:rsidP="00C72EE3">
      <w:pPr>
        <w:spacing w:before="280"/>
        <w:rPr>
          <w:rFonts w:asciiTheme="minorHAnsi" w:hAnsiTheme="minorHAnsi" w:cstheme="minorHAnsi"/>
        </w:rPr>
      </w:pPr>
      <w:r w:rsidRPr="00E64A08">
        <w:rPr>
          <w:rFonts w:asciiTheme="minorHAnsi" w:hAnsiTheme="minorHAnsi" w:cstheme="minorHAnsi"/>
          <w:b/>
          <w:bCs/>
        </w:rPr>
        <w:t>Το χρηματικό υπόλοιπο του 2023</w:t>
      </w:r>
      <w:r w:rsidRPr="00E64A08">
        <w:rPr>
          <w:rFonts w:asciiTheme="minorHAnsi" w:hAnsiTheme="minorHAnsi" w:cstheme="minorHAnsi"/>
        </w:rPr>
        <w:t xml:space="preserve">, διαμορφώθηκε στις 31/12/2023 στα </w:t>
      </w:r>
      <w:r w:rsidRPr="00E64A08">
        <w:rPr>
          <w:rFonts w:asciiTheme="minorHAnsi" w:hAnsiTheme="minorHAnsi" w:cstheme="minorHAnsi"/>
          <w:b/>
          <w:bCs/>
        </w:rPr>
        <w:t xml:space="preserve">5.320.433,44 € (πέντε εκατομμύρια τριακόσιες είκοσι χιλιάδες τετρακόσια τριάντα τρία ευρώ και σαράντα τέσσερα λεπτά) </w:t>
      </w:r>
      <w:r w:rsidRPr="00E64A08">
        <w:rPr>
          <w:rFonts w:asciiTheme="minorHAnsi" w:hAnsiTheme="minorHAnsi" w:cstheme="minorHAnsi"/>
        </w:rPr>
        <w:t>ως υπόλοιπο του συνόλου των εσόδων μείον του συνόλου των εξόδων του έτους, ήτοι:</w:t>
      </w:r>
    </w:p>
    <w:p w:rsidR="00C72EE3" w:rsidRPr="0077285A" w:rsidRDefault="00C72EE3" w:rsidP="00C72EE3">
      <w:pPr>
        <w:spacing w:before="280"/>
        <w:rPr>
          <w:rFonts w:asciiTheme="minorHAnsi" w:hAnsiTheme="minorHAnsi" w:cstheme="minorHAnsi"/>
          <w:b/>
          <w:bCs/>
        </w:rPr>
      </w:pPr>
    </w:p>
    <w:p w:rsidR="00C72EE3" w:rsidRPr="00E64A08" w:rsidRDefault="00C72EE3" w:rsidP="00C72EE3">
      <w:pPr>
        <w:spacing w:before="280"/>
        <w:rPr>
          <w:rFonts w:asciiTheme="minorHAnsi" w:hAnsiTheme="minorHAnsi" w:cstheme="minorHAnsi"/>
        </w:rPr>
      </w:pPr>
      <w:r w:rsidRPr="00E64A08">
        <w:rPr>
          <w:rFonts w:asciiTheme="minorHAnsi" w:hAnsiTheme="minorHAnsi" w:cstheme="minorHAnsi"/>
          <w:b/>
          <w:bCs/>
        </w:rPr>
        <w:t>Έσοδα έτους 2023</w:t>
      </w:r>
      <w:r w:rsidRPr="00E64A08">
        <w:rPr>
          <w:rFonts w:asciiTheme="minorHAnsi" w:hAnsiTheme="minorHAnsi" w:cstheme="minorHAnsi"/>
        </w:rPr>
        <w:t xml:space="preserve"> (από 1/1 – 31/12/2023) : </w:t>
      </w:r>
      <w:r w:rsidRPr="00E64A08">
        <w:rPr>
          <w:rFonts w:asciiTheme="minorHAnsi" w:hAnsiTheme="minorHAnsi" w:cstheme="minorHAnsi"/>
        </w:rPr>
        <w:tab/>
      </w:r>
      <w:r w:rsidRPr="00E64A08">
        <w:rPr>
          <w:rFonts w:asciiTheme="minorHAnsi" w:hAnsiTheme="minorHAnsi" w:cstheme="minorHAnsi"/>
        </w:rPr>
        <w:tab/>
      </w:r>
      <w:r w:rsidRPr="00E64A08">
        <w:rPr>
          <w:rFonts w:asciiTheme="minorHAnsi" w:hAnsiTheme="minorHAnsi" w:cstheme="minorHAnsi"/>
          <w:b/>
          <w:bCs/>
        </w:rPr>
        <w:t>24.400.839,51 €</w:t>
      </w:r>
    </w:p>
    <w:p w:rsidR="00C72EE3" w:rsidRPr="00E64A08" w:rsidRDefault="00C72EE3" w:rsidP="00C72EE3">
      <w:pPr>
        <w:spacing w:before="280"/>
        <w:rPr>
          <w:rFonts w:asciiTheme="minorHAnsi" w:hAnsiTheme="minorHAnsi" w:cstheme="minorHAnsi"/>
        </w:rPr>
      </w:pPr>
      <w:r w:rsidRPr="00E64A08">
        <w:rPr>
          <w:rFonts w:asciiTheme="minorHAnsi" w:hAnsiTheme="minorHAnsi" w:cstheme="minorHAnsi"/>
        </w:rPr>
        <w:t>(Χρηματικό υπόλοιπο έτους 2022: 5.927.064,09 +</w:t>
      </w:r>
    </w:p>
    <w:p w:rsidR="00C72EE3" w:rsidRPr="00E64A08" w:rsidRDefault="00C72EE3" w:rsidP="00C72EE3">
      <w:pPr>
        <w:spacing w:before="280"/>
        <w:rPr>
          <w:rFonts w:asciiTheme="minorHAnsi" w:hAnsiTheme="minorHAnsi" w:cstheme="minorHAnsi"/>
        </w:rPr>
      </w:pPr>
      <w:r w:rsidRPr="00E64A08">
        <w:rPr>
          <w:rFonts w:asciiTheme="minorHAnsi" w:hAnsiTheme="minorHAnsi" w:cstheme="minorHAnsi"/>
        </w:rPr>
        <w:t xml:space="preserve">Εισπράξεις έτους 2023: 18.473.775,42 = </w:t>
      </w:r>
      <w:r w:rsidRPr="00E64A08">
        <w:rPr>
          <w:rFonts w:asciiTheme="minorHAnsi" w:hAnsiTheme="minorHAnsi" w:cstheme="minorHAnsi"/>
        </w:rPr>
        <w:tab/>
      </w:r>
      <w:r w:rsidRPr="00E64A08">
        <w:rPr>
          <w:rFonts w:asciiTheme="minorHAnsi" w:hAnsiTheme="minorHAnsi" w:cstheme="minorHAnsi"/>
        </w:rPr>
        <w:tab/>
      </w:r>
      <w:r w:rsidRPr="00E64A08">
        <w:rPr>
          <w:rFonts w:asciiTheme="minorHAnsi" w:hAnsiTheme="minorHAnsi" w:cstheme="minorHAnsi"/>
        </w:rPr>
        <w:tab/>
      </w:r>
      <w:r w:rsidRPr="00E64A08">
        <w:rPr>
          <w:rFonts w:asciiTheme="minorHAnsi" w:hAnsiTheme="minorHAnsi" w:cstheme="minorHAnsi"/>
          <w:b/>
        </w:rPr>
        <w:t>24.400.839,51 €</w:t>
      </w:r>
    </w:p>
    <w:p w:rsidR="00C72EE3" w:rsidRPr="00E64A08" w:rsidRDefault="00C72EE3" w:rsidP="00C72EE3">
      <w:pPr>
        <w:spacing w:before="280"/>
        <w:rPr>
          <w:rFonts w:asciiTheme="minorHAnsi" w:hAnsiTheme="minorHAnsi" w:cstheme="minorHAnsi"/>
        </w:rPr>
      </w:pPr>
      <w:r w:rsidRPr="00E64A08">
        <w:rPr>
          <w:rFonts w:asciiTheme="minorHAnsi" w:hAnsiTheme="minorHAnsi" w:cstheme="minorHAnsi"/>
        </w:rPr>
        <w:t>όπως προέκυψε από την έκδοση 1635 Γραμματίων Είσπραξης)</w:t>
      </w:r>
    </w:p>
    <w:p w:rsidR="00C72EE3" w:rsidRPr="00E64A08" w:rsidRDefault="00C72EE3" w:rsidP="00C72EE3">
      <w:pPr>
        <w:spacing w:before="280"/>
        <w:rPr>
          <w:rFonts w:asciiTheme="minorHAnsi" w:hAnsiTheme="minorHAnsi" w:cstheme="minorHAnsi"/>
        </w:rPr>
      </w:pPr>
      <w:r w:rsidRPr="00E64A08">
        <w:rPr>
          <w:rFonts w:asciiTheme="minorHAnsi" w:hAnsiTheme="minorHAnsi" w:cstheme="minorHAnsi"/>
          <w:b/>
          <w:bCs/>
        </w:rPr>
        <w:t>Έξοδα έτους 2023</w:t>
      </w:r>
      <w:r w:rsidRPr="00E64A08">
        <w:rPr>
          <w:rFonts w:asciiTheme="minorHAnsi" w:hAnsiTheme="minorHAnsi" w:cstheme="minorHAnsi"/>
        </w:rPr>
        <w:t xml:space="preserve"> (από 1/1–31/12/2023) </w:t>
      </w:r>
      <w:r w:rsidRPr="00E64A08">
        <w:rPr>
          <w:rFonts w:asciiTheme="minorHAnsi" w:hAnsiTheme="minorHAnsi" w:cstheme="minorHAnsi"/>
          <w:u w:val="single"/>
        </w:rPr>
        <w:t>ΜΕΙΟΝ</w:t>
      </w:r>
      <w:r w:rsidRPr="00E64A08">
        <w:rPr>
          <w:rFonts w:asciiTheme="minorHAnsi" w:hAnsiTheme="minorHAnsi" w:cstheme="minorHAnsi"/>
        </w:rPr>
        <w:t>:</w:t>
      </w:r>
      <w:r w:rsidRPr="00E64A08">
        <w:rPr>
          <w:rFonts w:asciiTheme="minorHAnsi" w:hAnsiTheme="minorHAnsi" w:cstheme="minorHAnsi"/>
        </w:rPr>
        <w:tab/>
      </w:r>
      <w:r w:rsidRPr="00E64A08">
        <w:rPr>
          <w:rFonts w:asciiTheme="minorHAnsi" w:hAnsiTheme="minorHAnsi" w:cstheme="minorHAnsi"/>
          <w:b/>
          <w:bCs/>
        </w:rPr>
        <w:t xml:space="preserve">19.080.406,07 € </w:t>
      </w:r>
    </w:p>
    <w:p w:rsidR="00C72EE3" w:rsidRPr="00E64A08" w:rsidRDefault="00C72EE3" w:rsidP="00C72EE3">
      <w:pPr>
        <w:spacing w:before="280"/>
        <w:rPr>
          <w:rFonts w:asciiTheme="minorHAnsi" w:hAnsiTheme="minorHAnsi" w:cstheme="minorHAnsi"/>
        </w:rPr>
      </w:pPr>
      <w:r w:rsidRPr="00E64A08">
        <w:rPr>
          <w:rFonts w:asciiTheme="minorHAnsi" w:hAnsiTheme="minorHAnsi" w:cstheme="minorHAnsi"/>
        </w:rPr>
        <w:t xml:space="preserve">(όπως προέκυψε από την εξόφληση 3320 </w:t>
      </w:r>
    </w:p>
    <w:p w:rsidR="00C72EE3" w:rsidRPr="00E64A08" w:rsidRDefault="00C72EE3" w:rsidP="00C72EE3">
      <w:pPr>
        <w:spacing w:before="280"/>
        <w:rPr>
          <w:rFonts w:asciiTheme="minorHAnsi" w:hAnsiTheme="minorHAnsi" w:cstheme="minorHAnsi"/>
        </w:rPr>
      </w:pPr>
      <w:r w:rsidRPr="00E64A08">
        <w:rPr>
          <w:rFonts w:asciiTheme="minorHAnsi" w:hAnsiTheme="minorHAnsi" w:cstheme="minorHAnsi"/>
        </w:rPr>
        <w:t>Χρηματικών ενταλμάτων πληρωμής)</w:t>
      </w:r>
    </w:p>
    <w:p w:rsidR="00C72EE3" w:rsidRPr="00E64A08" w:rsidRDefault="00C72EE3" w:rsidP="00C72EE3">
      <w:pPr>
        <w:spacing w:before="280"/>
        <w:rPr>
          <w:rFonts w:asciiTheme="minorHAnsi" w:hAnsiTheme="minorHAnsi" w:cstheme="minorHAnsi"/>
        </w:rPr>
      </w:pPr>
      <w:r w:rsidRPr="00E64A08">
        <w:rPr>
          <w:rFonts w:asciiTheme="minorHAnsi" w:hAnsiTheme="minorHAnsi" w:cstheme="minorHAnsi"/>
        </w:rPr>
        <w:t>Η ανάλυση του χρηματικού υπολοίπου, όπως απεικονίζεται στα λογιστικά βιβλία του Δήμου από τους τραπεζικούς λογαριασμούς με χρηματικό υπόλοιπο την 31/12/2023, έχει ως εξής:</w:t>
      </w:r>
    </w:p>
    <w:p w:rsidR="00C72EE3" w:rsidRPr="00E64A08" w:rsidRDefault="00C72EE3" w:rsidP="00C72EE3">
      <w:pPr>
        <w:shd w:val="clear" w:color="auto" w:fill="FFFFFF"/>
        <w:spacing w:before="280"/>
        <w:rPr>
          <w:rFonts w:asciiTheme="minorHAnsi" w:hAnsiTheme="minorHAnsi" w:cstheme="minorHAnsi"/>
        </w:rPr>
      </w:pPr>
    </w:p>
    <w:tbl>
      <w:tblPr>
        <w:tblW w:w="0" w:type="auto"/>
        <w:jc w:val="center"/>
        <w:tblLayout w:type="fixed"/>
        <w:tblCellMar>
          <w:left w:w="0" w:type="dxa"/>
        </w:tblCellMar>
        <w:tblLook w:val="0000"/>
      </w:tblPr>
      <w:tblGrid>
        <w:gridCol w:w="1914"/>
        <w:gridCol w:w="6620"/>
        <w:gridCol w:w="1801"/>
      </w:tblGrid>
      <w:tr w:rsidR="00C72EE3" w:rsidRPr="00E64A08" w:rsidTr="00C72EE3">
        <w:trPr>
          <w:trHeight w:val="345"/>
          <w:jc w:val="center"/>
        </w:trPr>
        <w:tc>
          <w:tcPr>
            <w:tcW w:w="1914"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tcMar>
              <w:left w:w="108" w:type="dxa"/>
            </w:tcMar>
            <w:vAlign w:val="center"/>
          </w:tcPr>
          <w:p w:rsidR="00C72EE3" w:rsidRPr="00E64A08" w:rsidRDefault="00C72EE3" w:rsidP="00C72EE3">
            <w:pPr>
              <w:widowControl w:val="0"/>
              <w:jc w:val="center"/>
              <w:rPr>
                <w:rFonts w:asciiTheme="minorHAnsi" w:hAnsiTheme="minorHAnsi" w:cstheme="minorHAnsi"/>
              </w:rPr>
            </w:pPr>
            <w:r w:rsidRPr="00E64A08">
              <w:rPr>
                <w:rFonts w:asciiTheme="minorHAnsi" w:hAnsiTheme="minorHAnsi" w:cstheme="minorHAnsi"/>
                <w:b/>
                <w:bCs/>
                <w:color w:val="000000"/>
              </w:rPr>
              <w:t>ΚΩΔΙΚΟΣ Γ.Λ.</w:t>
            </w:r>
          </w:p>
        </w:tc>
        <w:tc>
          <w:tcPr>
            <w:tcW w:w="6620" w:type="dxa"/>
            <w:tcBorders>
              <w:top w:val="single" w:sz="6" w:space="0" w:color="000000"/>
              <w:bottom w:val="single" w:sz="6" w:space="0" w:color="000000"/>
              <w:right w:val="single" w:sz="6" w:space="0" w:color="000000"/>
            </w:tcBorders>
            <w:shd w:val="clear" w:color="auto" w:fill="E5B8B7" w:themeFill="accent2" w:themeFillTint="66"/>
            <w:vAlign w:val="center"/>
          </w:tcPr>
          <w:p w:rsidR="00C72EE3" w:rsidRPr="00E64A08" w:rsidRDefault="00C72EE3" w:rsidP="00C72EE3">
            <w:pPr>
              <w:widowControl w:val="0"/>
              <w:jc w:val="center"/>
              <w:rPr>
                <w:rFonts w:asciiTheme="minorHAnsi" w:hAnsiTheme="minorHAnsi" w:cstheme="minorHAnsi"/>
              </w:rPr>
            </w:pPr>
            <w:r w:rsidRPr="00E64A08">
              <w:rPr>
                <w:rFonts w:asciiTheme="minorHAnsi" w:hAnsiTheme="minorHAnsi" w:cstheme="minorHAnsi"/>
                <w:b/>
                <w:bCs/>
                <w:color w:val="000000"/>
              </w:rPr>
              <w:t>ΤΑΜΕΙΟ / ΛΟΓΑΡΙΑΣΜΟΣ</w:t>
            </w:r>
          </w:p>
        </w:tc>
        <w:tc>
          <w:tcPr>
            <w:tcW w:w="1801" w:type="dxa"/>
            <w:tcBorders>
              <w:top w:val="single" w:sz="6" w:space="0" w:color="000000"/>
              <w:bottom w:val="single" w:sz="6" w:space="0" w:color="000000"/>
              <w:right w:val="single" w:sz="6" w:space="0" w:color="000000"/>
            </w:tcBorders>
            <w:shd w:val="clear" w:color="auto" w:fill="E5B8B7" w:themeFill="accent2" w:themeFillTint="66"/>
            <w:vAlign w:val="center"/>
          </w:tcPr>
          <w:p w:rsidR="00C72EE3" w:rsidRPr="00E64A08" w:rsidRDefault="00C72EE3" w:rsidP="00C72EE3">
            <w:pPr>
              <w:widowControl w:val="0"/>
              <w:jc w:val="center"/>
              <w:rPr>
                <w:rFonts w:asciiTheme="minorHAnsi" w:hAnsiTheme="minorHAnsi" w:cstheme="minorHAnsi"/>
              </w:rPr>
            </w:pPr>
            <w:r w:rsidRPr="00E64A08">
              <w:rPr>
                <w:rFonts w:asciiTheme="minorHAnsi" w:hAnsiTheme="minorHAnsi" w:cstheme="minorHAnsi"/>
                <w:b/>
                <w:bCs/>
                <w:color w:val="000000"/>
              </w:rPr>
              <w:t>ΥΠΟΛΟΙΠΟ 31/12/2023</w:t>
            </w:r>
          </w:p>
        </w:tc>
      </w:tr>
      <w:tr w:rsidR="00C72EE3" w:rsidRPr="00E64A08" w:rsidTr="00C72EE3">
        <w:trPr>
          <w:trHeight w:val="90"/>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38.00.00.0001</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Ταμείο Μετρητών</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75,55</w:t>
            </w:r>
          </w:p>
        </w:tc>
      </w:tr>
      <w:tr w:rsidR="00C72EE3" w:rsidRPr="00E64A08" w:rsidTr="00C72EE3">
        <w:trPr>
          <w:trHeight w:val="90"/>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38.03.00.0001</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Τράπεζα Αττικής-Λογ.GR3201608690000000084399701</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651.893,76</w:t>
            </w:r>
          </w:p>
        </w:tc>
      </w:tr>
      <w:tr w:rsidR="00C72EE3" w:rsidRPr="00E64A08" w:rsidTr="00C72EE3">
        <w:trPr>
          <w:trHeight w:val="7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38.03.00.0002</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Εθνική Τράπεζα Λιβαδειάς -Λογ.GR1201103980000039854018445</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0,59</w:t>
            </w:r>
          </w:p>
        </w:tc>
      </w:tr>
      <w:tr w:rsidR="00C72EE3" w:rsidRPr="00E64A08" w:rsidTr="00C72EE3">
        <w:trPr>
          <w:trHeight w:val="360"/>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38.03.00.0003</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proofErr w:type="spellStart"/>
            <w:r w:rsidRPr="00E64A08">
              <w:rPr>
                <w:rFonts w:asciiTheme="minorHAnsi" w:hAnsiTheme="minorHAnsi" w:cstheme="minorHAnsi"/>
                <w:color w:val="000000"/>
              </w:rPr>
              <w:t>Alpha</w:t>
            </w:r>
            <w:proofErr w:type="spellEnd"/>
            <w:r w:rsidRPr="00E64A08">
              <w:rPr>
                <w:rFonts w:asciiTheme="minorHAnsi" w:hAnsiTheme="minorHAnsi" w:cstheme="minorHAnsi"/>
                <w:color w:val="000000"/>
              </w:rPr>
              <w:t xml:space="preserve"> </w:t>
            </w:r>
            <w:proofErr w:type="spellStart"/>
            <w:r w:rsidRPr="00E64A08">
              <w:rPr>
                <w:rFonts w:asciiTheme="minorHAnsi" w:hAnsiTheme="minorHAnsi" w:cstheme="minorHAnsi"/>
                <w:color w:val="000000"/>
              </w:rPr>
              <w:t>Bank</w:t>
            </w:r>
            <w:proofErr w:type="spellEnd"/>
            <w:r w:rsidRPr="00E64A08">
              <w:rPr>
                <w:rFonts w:asciiTheme="minorHAnsi" w:hAnsiTheme="minorHAnsi" w:cstheme="minorHAnsi"/>
                <w:color w:val="000000"/>
              </w:rPr>
              <w:t xml:space="preserve"> Λιβαδειάς-Λογ.</w:t>
            </w:r>
            <w:r w:rsidRPr="00E64A08">
              <w:rPr>
                <w:rFonts w:asciiTheme="minorHAnsi" w:hAnsiTheme="minorHAnsi" w:cstheme="minorHAnsi"/>
              </w:rPr>
              <w:t>GR4801401650165002001000048</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22.408,64</w:t>
            </w:r>
          </w:p>
        </w:tc>
      </w:tr>
      <w:tr w:rsidR="00C72EE3" w:rsidRPr="00E64A08" w:rsidTr="00C72EE3">
        <w:trPr>
          <w:trHeight w:val="90"/>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38.03.00.0004</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Τράπεζα της Ελλάδος</w:t>
            </w:r>
            <w:r w:rsidRPr="00E64A08">
              <w:rPr>
                <w:rFonts w:asciiTheme="minorHAnsi" w:hAnsiTheme="minorHAnsi" w:cstheme="minorHAnsi"/>
              </w:rPr>
              <w:t xml:space="preserve"> – Λογ. </w:t>
            </w:r>
            <w:r w:rsidRPr="00E64A08">
              <w:rPr>
                <w:rFonts w:asciiTheme="minorHAnsi" w:hAnsiTheme="minorHAnsi" w:cstheme="minorHAnsi"/>
                <w:lang w:val="en-US"/>
              </w:rPr>
              <w:t>GR</w:t>
            </w:r>
            <w:r w:rsidRPr="00E64A08">
              <w:rPr>
                <w:rFonts w:asciiTheme="minorHAnsi" w:hAnsiTheme="minorHAnsi" w:cstheme="minorHAnsi"/>
              </w:rPr>
              <w:t>6101022850000000026155766 (ταμειακή διαχείριση)</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4.017.798,96</w:t>
            </w:r>
          </w:p>
        </w:tc>
      </w:tr>
      <w:tr w:rsidR="00C72EE3" w:rsidRPr="00E64A08" w:rsidTr="00C72EE3">
        <w:trPr>
          <w:trHeight w:val="28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38.03.00.0016</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Τράπεζα Αττικής-Λογ.GR1501608690000000084914495 (Ενιαία Αρχή)</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20.192,17</w:t>
            </w:r>
          </w:p>
        </w:tc>
      </w:tr>
      <w:tr w:rsidR="00C72EE3" w:rsidRPr="00E64A08" w:rsidTr="00C72EE3">
        <w:trPr>
          <w:trHeight w:val="270"/>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38.03.00.0017</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Τράπεζα Αττικής - λογ. GR4101608690000000084922951 (</w:t>
            </w:r>
            <w:proofErr w:type="spellStart"/>
            <w:r w:rsidRPr="00E64A08">
              <w:rPr>
                <w:rFonts w:asciiTheme="minorHAnsi" w:hAnsiTheme="minorHAnsi" w:cstheme="minorHAnsi"/>
                <w:color w:val="000000"/>
              </w:rPr>
              <w:t>Προνοιακά</w:t>
            </w:r>
            <w:proofErr w:type="spellEnd"/>
            <w:r w:rsidRPr="00E64A08">
              <w:rPr>
                <w:rFonts w:asciiTheme="minorHAnsi" w:hAnsiTheme="minorHAnsi" w:cstheme="minorHAnsi"/>
                <w:color w:val="000000"/>
              </w:rPr>
              <w:t xml:space="preserve"> </w:t>
            </w:r>
            <w:proofErr w:type="spellStart"/>
            <w:r w:rsidRPr="00E64A08">
              <w:rPr>
                <w:rFonts w:asciiTheme="minorHAnsi" w:hAnsiTheme="minorHAnsi" w:cstheme="minorHAnsi"/>
                <w:color w:val="000000"/>
              </w:rPr>
              <w:t>επιδοματα</w:t>
            </w:r>
            <w:proofErr w:type="spellEnd"/>
            <w:r w:rsidRPr="00E64A08">
              <w:rPr>
                <w:rFonts w:asciiTheme="minorHAnsi" w:hAnsiTheme="minorHAnsi" w:cstheme="minorHAnsi"/>
                <w:color w:val="000000"/>
              </w:rPr>
              <w:t>)</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30.159,57</w:t>
            </w:r>
          </w:p>
        </w:tc>
      </w:tr>
      <w:tr w:rsidR="00C72EE3" w:rsidRPr="00E64A08" w:rsidTr="00C72EE3">
        <w:trPr>
          <w:trHeight w:val="360"/>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38.03.00.0020</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Τράπεζα Αττικής - Λογ. GR9601608690000000084959791  (ΔΙΑΣ)</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2.128,70</w:t>
            </w:r>
          </w:p>
        </w:tc>
      </w:tr>
      <w:tr w:rsidR="00C72EE3" w:rsidRPr="00E64A08" w:rsidTr="00C72EE3">
        <w:trPr>
          <w:trHeight w:val="64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38.03.00.0021</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 xml:space="preserve">Τράπεζα Αττικής - Λογ. GR2001608690000000085005391 (Κληροδότημα Αγλαΐας </w:t>
            </w:r>
            <w:proofErr w:type="spellStart"/>
            <w:r w:rsidRPr="00E64A08">
              <w:rPr>
                <w:rFonts w:asciiTheme="minorHAnsi" w:hAnsiTheme="minorHAnsi" w:cstheme="minorHAnsi"/>
                <w:color w:val="000000"/>
              </w:rPr>
              <w:t>Παπαπαναγιώτου</w:t>
            </w:r>
            <w:proofErr w:type="spellEnd"/>
            <w:r w:rsidRPr="00E64A08">
              <w:rPr>
                <w:rFonts w:asciiTheme="minorHAnsi" w:hAnsiTheme="minorHAnsi" w:cstheme="minorHAnsi"/>
                <w:color w:val="000000"/>
              </w:rPr>
              <w:t>)</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151.731,92</w:t>
            </w:r>
          </w:p>
        </w:tc>
      </w:tr>
      <w:tr w:rsidR="00C72EE3" w:rsidRPr="00E64A08" w:rsidTr="00C72EE3">
        <w:trPr>
          <w:trHeight w:val="64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38.03.00.0022</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 xml:space="preserve">Τράπεζα Αττικής-Λογ.GR7801608690000000085007742  (Κληροδότημα </w:t>
            </w:r>
            <w:proofErr w:type="spellStart"/>
            <w:r w:rsidRPr="00E64A08">
              <w:rPr>
                <w:rFonts w:asciiTheme="minorHAnsi" w:hAnsiTheme="minorHAnsi" w:cstheme="minorHAnsi"/>
                <w:color w:val="000000"/>
              </w:rPr>
              <w:t>Παναγιωτοπούλου</w:t>
            </w:r>
            <w:proofErr w:type="spellEnd"/>
            <w:r w:rsidRPr="00E64A08">
              <w:rPr>
                <w:rFonts w:asciiTheme="minorHAnsi" w:hAnsiTheme="minorHAnsi" w:cstheme="minorHAnsi"/>
                <w:color w:val="000000"/>
              </w:rPr>
              <w:t>)</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9.530,37</w:t>
            </w:r>
          </w:p>
        </w:tc>
      </w:tr>
      <w:tr w:rsidR="00C72EE3" w:rsidRPr="00E64A08" w:rsidTr="00C72EE3">
        <w:trPr>
          <w:trHeight w:val="360"/>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38.03.00.0023</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Τράπεζα Αττικής - Λογ. GR6701608690000000085155962  (Εμποροπανήγυρη)</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94,03</w:t>
            </w:r>
          </w:p>
        </w:tc>
      </w:tr>
      <w:tr w:rsidR="00C72EE3" w:rsidRPr="00E64A08" w:rsidTr="00C72EE3">
        <w:trPr>
          <w:trHeight w:val="46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38.03.00.0024</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Τράπεζα Ελλαδος-GR3601022850703105500005079</w:t>
            </w:r>
            <w:r w:rsidR="00BA3D3E" w:rsidRPr="00E64A08">
              <w:rPr>
                <w:rFonts w:asciiTheme="minorHAnsi" w:hAnsiTheme="minorHAnsi" w:cstheme="minorHAnsi"/>
                <w:color w:val="000000"/>
              </w:rPr>
              <w:fldChar w:fldCharType="begin"/>
            </w:r>
            <w:r w:rsidRPr="00E64A08">
              <w:rPr>
                <w:rFonts w:asciiTheme="minorHAnsi" w:hAnsiTheme="minorHAnsi" w:cstheme="minorHAnsi"/>
                <w:color w:val="000000"/>
              </w:rPr>
              <w:instrText xml:space="preserve"> PAGE </w:instrText>
            </w:r>
            <w:r w:rsidR="00BA3D3E" w:rsidRPr="00E64A08">
              <w:rPr>
                <w:rFonts w:asciiTheme="minorHAnsi" w:hAnsiTheme="minorHAnsi" w:cstheme="minorHAnsi"/>
                <w:color w:val="000000"/>
              </w:rPr>
              <w:fldChar w:fldCharType="separate"/>
            </w:r>
            <w:r w:rsidRPr="00E64A08">
              <w:rPr>
                <w:rFonts w:asciiTheme="minorHAnsi" w:hAnsiTheme="minorHAnsi" w:cstheme="minorHAnsi"/>
                <w:noProof/>
                <w:color w:val="000000"/>
              </w:rPr>
              <w:t>3</w:t>
            </w:r>
            <w:r w:rsidR="00BA3D3E" w:rsidRPr="00E64A08">
              <w:rPr>
                <w:rFonts w:asciiTheme="minorHAnsi" w:hAnsiTheme="minorHAnsi" w:cstheme="minorHAnsi"/>
                <w:color w:val="000000"/>
              </w:rPr>
              <w:fldChar w:fldCharType="end"/>
            </w:r>
            <w:r w:rsidRPr="00E64A08">
              <w:rPr>
                <w:rFonts w:asciiTheme="minorHAnsi" w:hAnsiTheme="minorHAnsi" w:cstheme="minorHAnsi"/>
              </w:rPr>
              <w:t>Αποκατάσταση ζημιών από θεομηνίες</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12,78</w:t>
            </w:r>
          </w:p>
        </w:tc>
      </w:tr>
      <w:tr w:rsidR="00C72EE3" w:rsidRPr="00E64A08" w:rsidTr="00C72EE3">
        <w:trPr>
          <w:trHeight w:val="73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38.03.00.0025</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Τράπεζα Ελλαδος-GR0601000230000002022160561 Κέντρο Κοινότητας (2017ΕΠ05610012)</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3.513,94</w:t>
            </w:r>
          </w:p>
        </w:tc>
      </w:tr>
      <w:tr w:rsidR="00C72EE3" w:rsidRPr="00E64A08" w:rsidTr="00C72EE3">
        <w:trPr>
          <w:trHeight w:val="58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38.03.00.0026</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Τράπεζα Ελλάδος-GR0601000230000002022160561 Κοινωνικές Δομές: Κοινωνικό Παντοπωλείο, Παροχή Συσσιτίου, Κοινωνικό Φαρμακείο (2017Ε905610002)</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8.784,75</w:t>
            </w:r>
          </w:p>
        </w:tc>
      </w:tr>
      <w:tr w:rsidR="00C72EE3" w:rsidRPr="00E64A08" w:rsidTr="00C72EE3">
        <w:trPr>
          <w:trHeight w:val="91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38.03.00.0028</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Τράπεζα Ελλάδος -GR0601000230000002022160561 Ανάδειξη Ψηφιδωτών (2016ΕΠ05610028-υποέργο Αρχαιολογικές Εργασίες για Ανάδειξη Ψηφιδωτών)</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0,00</w:t>
            </w:r>
          </w:p>
        </w:tc>
      </w:tr>
      <w:tr w:rsidR="00C72EE3" w:rsidRPr="00E64A08" w:rsidTr="00C72EE3">
        <w:trPr>
          <w:trHeight w:val="61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38.03.00.0030</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 xml:space="preserve">Τράπεζα Ελλάδος -GR5001022852117676600025018 Πάρκο Άθλησης Δήμου </w:t>
            </w:r>
            <w:proofErr w:type="spellStart"/>
            <w:r w:rsidRPr="00E64A08">
              <w:rPr>
                <w:rFonts w:asciiTheme="minorHAnsi" w:hAnsiTheme="minorHAnsi" w:cstheme="minorHAnsi"/>
                <w:color w:val="000000"/>
              </w:rPr>
              <w:t>Λεβαδέων</w:t>
            </w:r>
            <w:proofErr w:type="spellEnd"/>
            <w:r w:rsidRPr="00E64A08">
              <w:rPr>
                <w:rFonts w:asciiTheme="minorHAnsi" w:hAnsiTheme="minorHAnsi" w:cstheme="minorHAnsi"/>
                <w:color w:val="000000"/>
              </w:rPr>
              <w:t xml:space="preserve"> (2017ΕΠ76600018 </w:t>
            </w:r>
            <w:r w:rsidRPr="00E64A08">
              <w:rPr>
                <w:rFonts w:asciiTheme="minorHAnsi" w:hAnsiTheme="minorHAnsi" w:cstheme="minorHAnsi"/>
              </w:rPr>
              <w:t>και 2022ΝΠ36600005)</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120.691,94</w:t>
            </w:r>
          </w:p>
        </w:tc>
      </w:tr>
      <w:tr w:rsidR="00C72EE3" w:rsidRPr="00E64A08" w:rsidTr="00C72EE3">
        <w:trPr>
          <w:trHeight w:val="61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38.03.00.0032</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Τράπεζα Ελλάδος -GR5001022852117676600025018 Επισκευή Τρούλου Ι. Ν. Αγ. Σοφίας (2017ΕΠ76600025)</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51.260,00</w:t>
            </w:r>
          </w:p>
        </w:tc>
      </w:tr>
      <w:tr w:rsidR="00C72EE3" w:rsidRPr="00E64A08" w:rsidTr="00C72EE3">
        <w:trPr>
          <w:trHeight w:val="720"/>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38.03.00.0033</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Τράπεζα Ελλάδος -GR5201000230000002023012751 Παρεμβάσεις Εκσυγχρονισμού Κτιρίου πρώην Πανεπιστημίου (2017ΣΕ27510034)</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0,00</w:t>
            </w:r>
          </w:p>
        </w:tc>
      </w:tr>
      <w:tr w:rsidR="00C72EE3" w:rsidRPr="00E64A08" w:rsidTr="00C72EE3">
        <w:trPr>
          <w:trHeight w:val="720"/>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38.03.00.0034</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Τράπεζα Ελλάδος -GR0301022852118676600000012 Δημοτικό Στάδιο Λιβαδειάς (2018ΕΠ76600000)</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0,00</w:t>
            </w:r>
          </w:p>
        </w:tc>
      </w:tr>
      <w:tr w:rsidR="00C72EE3" w:rsidRPr="00E64A08" w:rsidTr="00C72EE3">
        <w:trPr>
          <w:trHeight w:val="55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38.03.00.0038</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 xml:space="preserve">Τράπεζα Ελλάδος -GR1301022850717105500004017 Μουσείο Πολιτισμού Δήμου </w:t>
            </w:r>
            <w:proofErr w:type="spellStart"/>
            <w:r w:rsidRPr="00E64A08">
              <w:rPr>
                <w:rFonts w:asciiTheme="minorHAnsi" w:hAnsiTheme="minorHAnsi" w:cstheme="minorHAnsi"/>
                <w:color w:val="000000"/>
              </w:rPr>
              <w:t>Λεβαδέων</w:t>
            </w:r>
            <w:proofErr w:type="spellEnd"/>
            <w:r w:rsidRPr="00E64A08">
              <w:rPr>
                <w:rFonts w:asciiTheme="minorHAnsi" w:hAnsiTheme="minorHAnsi" w:cstheme="minorHAnsi"/>
                <w:color w:val="000000"/>
              </w:rPr>
              <w:t xml:space="preserve"> (2017ΣΕ05500004)</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0,00</w:t>
            </w:r>
          </w:p>
        </w:tc>
      </w:tr>
      <w:tr w:rsidR="00C72EE3" w:rsidRPr="00E64A08" w:rsidTr="00C72EE3">
        <w:trPr>
          <w:trHeight w:val="540"/>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lastRenderedPageBreak/>
              <w:t>38.03.00.0039</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Τράπεζα Ελλάδος -GR0601000230000002022160561 Ανέγερση Κτιρίου για Μεταστέγαση 1ου Ειδικού Σχολείου</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62.972,18</w:t>
            </w:r>
          </w:p>
        </w:tc>
      </w:tr>
      <w:tr w:rsidR="00C72EE3" w:rsidRPr="00E64A08" w:rsidTr="00C72EE3">
        <w:trPr>
          <w:trHeight w:val="810"/>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38.03.00.0040</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Τράπεζα Ελλάδος -GR5401023240703105500005150 Παρεμβάσεις Εκσυγχρονισμού Κτιριακού Αποθέματος κλπ 2003ΣΕ05500005</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0,20</w:t>
            </w:r>
          </w:p>
        </w:tc>
      </w:tr>
      <w:tr w:rsidR="00C72EE3" w:rsidRPr="00E64A08" w:rsidTr="00C72EE3">
        <w:trPr>
          <w:trHeight w:val="510"/>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38.03.00.0041</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Τράπεζα Ελλάδος-</w:t>
            </w:r>
            <w:r w:rsidRPr="00E64A08">
              <w:rPr>
                <w:rFonts w:asciiTheme="minorHAnsi" w:hAnsiTheme="minorHAnsi" w:cstheme="minorHAnsi"/>
                <w:color w:val="000000"/>
                <w:lang w:val="en-US"/>
              </w:rPr>
              <w:t>GR</w:t>
            </w:r>
            <w:r w:rsidRPr="00E64A08">
              <w:rPr>
                <w:rFonts w:asciiTheme="minorHAnsi" w:hAnsiTheme="minorHAnsi" w:cstheme="minorHAnsi"/>
                <w:color w:val="000000"/>
              </w:rPr>
              <w:t>6901000230000002023111191 Ανοικτό Κέντρο Εμπορίου (2019ΣΕ11910025)</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73.156,06</w:t>
            </w:r>
          </w:p>
        </w:tc>
      </w:tr>
      <w:tr w:rsidR="00C72EE3" w:rsidRPr="00E64A08" w:rsidTr="00C72EE3">
        <w:trPr>
          <w:trHeight w:val="91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38.03.00.0042</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Τράπεζα Ελλάδος -GR8201022851219101600004017 Κατασκευή Στεγάστρου ΕΠΑΛ Λιβαδειάς (2019ΣΕ01600004)</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6.059,05</w:t>
            </w:r>
          </w:p>
        </w:tc>
      </w:tr>
      <w:tr w:rsidR="00C72EE3" w:rsidRPr="00E64A08" w:rsidTr="00C72EE3">
        <w:trPr>
          <w:trHeight w:val="76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38.03.00.0044</w:t>
            </w: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 xml:space="preserve">Τράπεζα Ελλάδος -GR3301022850514157100004021 Ολοκλήρωση Οδοποιίας </w:t>
            </w:r>
            <w:proofErr w:type="spellStart"/>
            <w:r w:rsidRPr="00E64A08">
              <w:rPr>
                <w:rFonts w:asciiTheme="minorHAnsi" w:hAnsiTheme="minorHAnsi" w:cstheme="minorHAnsi"/>
                <w:color w:val="000000"/>
              </w:rPr>
              <w:t>Κυριάκι</w:t>
            </w:r>
            <w:proofErr w:type="spellEnd"/>
            <w:r w:rsidRPr="00E64A08">
              <w:rPr>
                <w:rFonts w:asciiTheme="minorHAnsi" w:hAnsiTheme="minorHAnsi" w:cstheme="minorHAnsi"/>
                <w:color w:val="000000"/>
              </w:rPr>
              <w:t xml:space="preserve">-Παναγία </w:t>
            </w:r>
            <w:proofErr w:type="spellStart"/>
            <w:r w:rsidRPr="00E64A08">
              <w:rPr>
                <w:rFonts w:asciiTheme="minorHAnsi" w:hAnsiTheme="minorHAnsi" w:cstheme="minorHAnsi"/>
                <w:color w:val="000000"/>
              </w:rPr>
              <w:t>Καλαμιώτισσα</w:t>
            </w:r>
            <w:proofErr w:type="spellEnd"/>
            <w:r w:rsidRPr="00E64A08">
              <w:rPr>
                <w:rFonts w:asciiTheme="minorHAnsi" w:hAnsiTheme="minorHAnsi" w:cstheme="minorHAnsi"/>
                <w:color w:val="000000"/>
              </w:rPr>
              <w:t xml:space="preserve"> (2014ΣΕ57100004)</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0,00</w:t>
            </w:r>
          </w:p>
        </w:tc>
      </w:tr>
      <w:tr w:rsidR="00C72EE3" w:rsidRPr="00E64A08" w:rsidTr="00C72EE3">
        <w:trPr>
          <w:trHeight w:val="994"/>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38.03.00.0045</w:t>
            </w:r>
          </w:p>
        </w:tc>
        <w:tc>
          <w:tcPr>
            <w:tcW w:w="6620" w:type="dxa"/>
            <w:tcBorders>
              <w:bottom w:val="single" w:sz="6" w:space="0" w:color="000000"/>
              <w:right w:val="single" w:sz="6" w:space="0" w:color="000000"/>
            </w:tcBorders>
            <w:shd w:val="clear" w:color="auto" w:fill="auto"/>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 xml:space="preserve">Τράπεζα Ελλάδος – </w:t>
            </w:r>
            <w:r w:rsidRPr="00E64A08">
              <w:rPr>
                <w:rFonts w:asciiTheme="minorHAnsi" w:hAnsiTheme="minorHAnsi" w:cstheme="minorHAnsi"/>
                <w:color w:val="000000"/>
                <w:lang w:val="en-US"/>
              </w:rPr>
              <w:t>GR</w:t>
            </w:r>
            <w:r w:rsidRPr="00E64A08">
              <w:rPr>
                <w:rFonts w:asciiTheme="minorHAnsi" w:hAnsiTheme="minorHAnsi" w:cstheme="minorHAnsi"/>
                <w:color w:val="000000"/>
              </w:rPr>
              <w:t>0601000230000002022160561 Ανάπλαση και Ανάδειξη Δυτικής Εισόδου Λιβαδειάς (2021ΕΠ05610015)</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26.996,16</w:t>
            </w:r>
          </w:p>
        </w:tc>
      </w:tr>
      <w:tr w:rsidR="00C72EE3" w:rsidRPr="00E64A08" w:rsidTr="00C72EE3">
        <w:trPr>
          <w:trHeight w:val="7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38.03.00.0046</w:t>
            </w:r>
          </w:p>
        </w:tc>
        <w:tc>
          <w:tcPr>
            <w:tcW w:w="6620" w:type="dxa"/>
            <w:tcBorders>
              <w:bottom w:val="single" w:sz="6" w:space="0" w:color="000000"/>
              <w:right w:val="single" w:sz="6" w:space="0" w:color="000000"/>
            </w:tcBorders>
            <w:shd w:val="clear" w:color="auto" w:fill="auto"/>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 xml:space="preserve">Τράπεζα Ελλάδος – </w:t>
            </w:r>
            <w:r w:rsidRPr="00E64A08">
              <w:rPr>
                <w:rFonts w:asciiTheme="minorHAnsi" w:hAnsiTheme="minorHAnsi" w:cstheme="minorHAnsi"/>
                <w:color w:val="000000"/>
                <w:lang w:val="en-US"/>
              </w:rPr>
              <w:t>GR</w:t>
            </w:r>
            <w:r w:rsidRPr="00E64A08">
              <w:rPr>
                <w:rFonts w:asciiTheme="minorHAnsi" w:hAnsiTheme="minorHAnsi" w:cstheme="minorHAnsi"/>
                <w:color w:val="000000"/>
              </w:rPr>
              <w:t>3801022852122346600078011 Κατασκευή Κυκλικών Κόμβων (2021ΕΠ06600003)</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0,01</w:t>
            </w:r>
          </w:p>
        </w:tc>
      </w:tr>
      <w:tr w:rsidR="00C72EE3" w:rsidRPr="00E64A08" w:rsidTr="00C72EE3">
        <w:trPr>
          <w:trHeight w:val="7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38.03.00.0047</w:t>
            </w:r>
          </w:p>
        </w:tc>
        <w:tc>
          <w:tcPr>
            <w:tcW w:w="6620" w:type="dxa"/>
            <w:tcBorders>
              <w:bottom w:val="single" w:sz="6" w:space="0" w:color="000000"/>
              <w:right w:val="single" w:sz="6" w:space="0" w:color="000000"/>
            </w:tcBorders>
            <w:shd w:val="clear" w:color="auto" w:fill="auto"/>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 xml:space="preserve">Τράπεζα Ελλάδος – </w:t>
            </w:r>
            <w:r w:rsidRPr="00E64A08">
              <w:rPr>
                <w:rFonts w:asciiTheme="minorHAnsi" w:hAnsiTheme="minorHAnsi" w:cstheme="minorHAnsi"/>
                <w:color w:val="000000"/>
                <w:lang w:val="en-US"/>
              </w:rPr>
              <w:t>GR</w:t>
            </w:r>
            <w:r w:rsidRPr="00E64A08">
              <w:rPr>
                <w:rFonts w:asciiTheme="minorHAnsi" w:hAnsiTheme="minorHAnsi" w:cstheme="minorHAnsi"/>
                <w:color w:val="000000"/>
              </w:rPr>
              <w:t>3701022850717105500005040 Προσαρμογή Παιδικών Σταθμών στις Προδιαγραφές Π.Δ. 99/2017 (2017ΣΕ05500005)</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0,00</w:t>
            </w:r>
          </w:p>
        </w:tc>
      </w:tr>
      <w:tr w:rsidR="00C72EE3" w:rsidRPr="00E64A08" w:rsidTr="00C72EE3">
        <w:trPr>
          <w:trHeight w:val="7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38.03.00.0048</w:t>
            </w:r>
          </w:p>
        </w:tc>
        <w:tc>
          <w:tcPr>
            <w:tcW w:w="6620" w:type="dxa"/>
            <w:tcBorders>
              <w:bottom w:val="single" w:sz="6" w:space="0" w:color="000000"/>
              <w:right w:val="single" w:sz="6" w:space="0" w:color="000000"/>
            </w:tcBorders>
            <w:shd w:val="clear" w:color="auto" w:fill="auto"/>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 xml:space="preserve">Τράπεζα Ελλάδος – </w:t>
            </w:r>
            <w:r w:rsidRPr="00E64A08">
              <w:rPr>
                <w:rFonts w:asciiTheme="minorHAnsi" w:hAnsiTheme="minorHAnsi" w:cstheme="minorHAnsi"/>
                <w:color w:val="000000"/>
                <w:lang w:val="en-US"/>
              </w:rPr>
              <w:t>GR</w:t>
            </w:r>
            <w:r w:rsidRPr="00E64A08">
              <w:rPr>
                <w:rFonts w:asciiTheme="minorHAnsi" w:hAnsiTheme="minorHAnsi" w:cstheme="minorHAnsi"/>
                <w:color w:val="000000"/>
              </w:rPr>
              <w:t xml:space="preserve">5201000230000002023012751 Δημιουργία Πράσινου Σημείου Δήμου </w:t>
            </w:r>
            <w:proofErr w:type="spellStart"/>
            <w:r w:rsidRPr="00E64A08">
              <w:rPr>
                <w:rFonts w:asciiTheme="minorHAnsi" w:hAnsiTheme="minorHAnsi" w:cstheme="minorHAnsi"/>
                <w:color w:val="000000"/>
              </w:rPr>
              <w:t>Λεβαδέων</w:t>
            </w:r>
            <w:proofErr w:type="spellEnd"/>
            <w:r w:rsidRPr="00E64A08">
              <w:rPr>
                <w:rFonts w:asciiTheme="minorHAnsi" w:hAnsiTheme="minorHAnsi" w:cstheme="minorHAnsi"/>
                <w:color w:val="000000"/>
              </w:rPr>
              <w:t xml:space="preserve"> (2022ΣΕ27510093)</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0,00</w:t>
            </w:r>
          </w:p>
        </w:tc>
      </w:tr>
      <w:tr w:rsidR="00C72EE3" w:rsidRPr="00E64A08" w:rsidTr="00C72EE3">
        <w:trPr>
          <w:trHeight w:val="7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38.03.00.0049</w:t>
            </w:r>
          </w:p>
        </w:tc>
        <w:tc>
          <w:tcPr>
            <w:tcW w:w="6620" w:type="dxa"/>
            <w:tcBorders>
              <w:bottom w:val="single" w:sz="6" w:space="0" w:color="000000"/>
              <w:right w:val="single" w:sz="6" w:space="0" w:color="000000"/>
            </w:tcBorders>
            <w:shd w:val="clear" w:color="auto" w:fill="auto"/>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 xml:space="preserve">Τράπεζα Ελλάδος – </w:t>
            </w:r>
            <w:r w:rsidRPr="00E64A08">
              <w:rPr>
                <w:rFonts w:asciiTheme="minorHAnsi" w:hAnsiTheme="minorHAnsi" w:cstheme="minorHAnsi"/>
                <w:color w:val="000000"/>
                <w:lang w:val="en-US"/>
              </w:rPr>
              <w:t>GR</w:t>
            </w:r>
            <w:r w:rsidRPr="00E64A08">
              <w:rPr>
                <w:rFonts w:asciiTheme="minorHAnsi" w:hAnsiTheme="minorHAnsi" w:cstheme="minorHAnsi"/>
                <w:color w:val="000000"/>
              </w:rPr>
              <w:t>0601000230000002022160561 Βελτίωση Προσβασιμότητας Κυκλική Αναβάθμιση Ανατολικής Εισόδου (2021ΕΠ05610016)</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60.972,11</w:t>
            </w:r>
          </w:p>
        </w:tc>
      </w:tr>
      <w:tr w:rsidR="00C72EE3" w:rsidRPr="00E64A08" w:rsidTr="00C72EE3">
        <w:trPr>
          <w:trHeight w:val="7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38.03.00.0050</w:t>
            </w:r>
          </w:p>
        </w:tc>
        <w:tc>
          <w:tcPr>
            <w:tcW w:w="6620" w:type="dxa"/>
            <w:tcBorders>
              <w:bottom w:val="single" w:sz="6" w:space="0" w:color="000000"/>
              <w:right w:val="single" w:sz="6" w:space="0" w:color="000000"/>
            </w:tcBorders>
            <w:shd w:val="clear" w:color="auto" w:fill="auto"/>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 xml:space="preserve">Τράπεζα Ελλάδος – </w:t>
            </w:r>
            <w:r w:rsidRPr="00E64A08">
              <w:rPr>
                <w:rFonts w:asciiTheme="minorHAnsi" w:hAnsiTheme="minorHAnsi" w:cstheme="minorHAnsi"/>
                <w:color w:val="000000"/>
                <w:lang w:val="en-US"/>
              </w:rPr>
              <w:t>GR</w:t>
            </w:r>
            <w:r w:rsidRPr="00E64A08">
              <w:rPr>
                <w:rFonts w:asciiTheme="minorHAnsi" w:hAnsiTheme="minorHAnsi" w:cstheme="minorHAnsi"/>
                <w:color w:val="000000"/>
              </w:rPr>
              <w:t xml:space="preserve">5201000230000002023012751 Βιώσιμη </w:t>
            </w:r>
            <w:proofErr w:type="spellStart"/>
            <w:r w:rsidRPr="00E64A08">
              <w:rPr>
                <w:rFonts w:asciiTheme="minorHAnsi" w:hAnsiTheme="minorHAnsi" w:cstheme="minorHAnsi"/>
                <w:color w:val="000000"/>
              </w:rPr>
              <w:t>Μικροκινητικότητα</w:t>
            </w:r>
            <w:proofErr w:type="spellEnd"/>
            <w:r w:rsidRPr="00E64A08">
              <w:rPr>
                <w:rFonts w:asciiTheme="minorHAnsi" w:hAnsiTheme="minorHAnsi" w:cstheme="minorHAnsi"/>
                <w:color w:val="000000"/>
              </w:rPr>
              <w:t xml:space="preserve"> Σύστημα Κοινοχρήστων Ποδηλάτων (2022ΣΕ27510081)</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0,00</w:t>
            </w:r>
          </w:p>
        </w:tc>
      </w:tr>
      <w:tr w:rsidR="00C72EE3" w:rsidRPr="00E64A08" w:rsidTr="00C72EE3">
        <w:trPr>
          <w:trHeight w:val="7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38.03.00.0051</w:t>
            </w:r>
          </w:p>
        </w:tc>
        <w:tc>
          <w:tcPr>
            <w:tcW w:w="6620" w:type="dxa"/>
            <w:tcBorders>
              <w:bottom w:val="single" w:sz="6" w:space="0" w:color="000000"/>
              <w:right w:val="single" w:sz="6" w:space="0" w:color="000000"/>
            </w:tcBorders>
            <w:shd w:val="clear" w:color="auto" w:fill="auto"/>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 xml:space="preserve">Τράπεζα Ελλάδος - </w:t>
            </w:r>
            <w:r w:rsidRPr="00E64A08">
              <w:rPr>
                <w:rFonts w:asciiTheme="minorHAnsi" w:hAnsiTheme="minorHAnsi" w:cstheme="minorHAnsi"/>
                <w:color w:val="000000"/>
                <w:lang w:val="en-US"/>
              </w:rPr>
              <w:t>GR</w:t>
            </w:r>
            <w:r w:rsidRPr="00E64A08">
              <w:rPr>
                <w:rFonts w:asciiTheme="minorHAnsi" w:hAnsiTheme="minorHAnsi" w:cstheme="minorHAnsi"/>
                <w:color w:val="000000"/>
              </w:rPr>
              <w:t xml:space="preserve">0601000230000002022160561 Αστικές Αναπλάσεις Κρύας και Περιοχών </w:t>
            </w:r>
            <w:proofErr w:type="spellStart"/>
            <w:r w:rsidRPr="00E64A08">
              <w:rPr>
                <w:rFonts w:asciiTheme="minorHAnsi" w:hAnsiTheme="minorHAnsi" w:cstheme="minorHAnsi"/>
                <w:color w:val="000000"/>
              </w:rPr>
              <w:t>Έρκυνας</w:t>
            </w:r>
            <w:proofErr w:type="spellEnd"/>
            <w:r w:rsidRPr="00E64A08">
              <w:rPr>
                <w:rFonts w:asciiTheme="minorHAnsi" w:hAnsiTheme="minorHAnsi" w:cstheme="minorHAnsi"/>
                <w:color w:val="000000"/>
              </w:rPr>
              <w:t xml:space="preserve"> (2022ΕΠ05610018)</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0,00</w:t>
            </w:r>
          </w:p>
        </w:tc>
      </w:tr>
      <w:tr w:rsidR="00C72EE3" w:rsidRPr="00E64A08" w:rsidTr="00C72EE3">
        <w:trPr>
          <w:trHeight w:val="7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38.03.00.0052</w:t>
            </w:r>
          </w:p>
        </w:tc>
        <w:tc>
          <w:tcPr>
            <w:tcW w:w="6620" w:type="dxa"/>
            <w:tcBorders>
              <w:bottom w:val="single" w:sz="6" w:space="0" w:color="000000"/>
              <w:right w:val="single" w:sz="6" w:space="0" w:color="000000"/>
            </w:tcBorders>
            <w:shd w:val="clear" w:color="auto" w:fill="auto"/>
          </w:tcPr>
          <w:p w:rsidR="00C72EE3" w:rsidRPr="00E64A08" w:rsidRDefault="00C72EE3" w:rsidP="00C72EE3">
            <w:pPr>
              <w:widowControl w:val="0"/>
              <w:rPr>
                <w:rFonts w:asciiTheme="minorHAnsi" w:hAnsiTheme="minorHAnsi" w:cstheme="minorHAnsi"/>
              </w:rPr>
            </w:pPr>
            <w:r w:rsidRPr="00E64A08">
              <w:rPr>
                <w:rFonts w:asciiTheme="minorHAnsi" w:hAnsiTheme="minorHAnsi" w:cstheme="minorHAnsi"/>
                <w:color w:val="000000"/>
              </w:rPr>
              <w:t xml:space="preserve">Τράπεζα Ελλάδος – </w:t>
            </w:r>
            <w:r w:rsidRPr="00E64A08">
              <w:rPr>
                <w:rFonts w:asciiTheme="minorHAnsi" w:hAnsiTheme="minorHAnsi" w:cstheme="minorHAnsi"/>
                <w:color w:val="000000"/>
                <w:lang w:val="en-US"/>
              </w:rPr>
              <w:t>GR</w:t>
            </w:r>
            <w:r w:rsidRPr="00E64A08">
              <w:rPr>
                <w:rFonts w:asciiTheme="minorHAnsi" w:hAnsiTheme="minorHAnsi" w:cstheme="minorHAnsi"/>
                <w:color w:val="000000"/>
              </w:rPr>
              <w:t xml:space="preserve">6701022852122346600083018 Ασφαλτόστρωση Παναγία </w:t>
            </w:r>
            <w:proofErr w:type="spellStart"/>
            <w:r w:rsidRPr="00E64A08">
              <w:rPr>
                <w:rFonts w:asciiTheme="minorHAnsi" w:hAnsiTheme="minorHAnsi" w:cstheme="minorHAnsi"/>
                <w:color w:val="000000"/>
              </w:rPr>
              <w:t>Καλαμιώτισσα</w:t>
            </w:r>
            <w:proofErr w:type="spellEnd"/>
            <w:r w:rsidRPr="00E64A08">
              <w:rPr>
                <w:rFonts w:asciiTheme="minorHAnsi" w:hAnsiTheme="minorHAnsi" w:cstheme="minorHAnsi"/>
                <w:color w:val="000000"/>
              </w:rPr>
              <w:t xml:space="preserve"> – Αγία Άννα (2022ΝΠ46600083)</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color w:val="000000"/>
              </w:rPr>
              <w:t>0,00</w:t>
            </w:r>
          </w:p>
        </w:tc>
      </w:tr>
      <w:tr w:rsidR="00C72EE3" w:rsidRPr="00E64A08" w:rsidTr="00C72EE3">
        <w:trPr>
          <w:trHeight w:val="75"/>
          <w:jc w:val="center"/>
        </w:trPr>
        <w:tc>
          <w:tcPr>
            <w:tcW w:w="1914"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rPr>
                <w:rFonts w:asciiTheme="minorHAnsi" w:hAnsiTheme="minorHAnsi" w:cstheme="minorHAnsi"/>
              </w:rPr>
            </w:pPr>
          </w:p>
        </w:tc>
        <w:tc>
          <w:tcPr>
            <w:tcW w:w="662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rPr>
            </w:pPr>
            <w:r w:rsidRPr="00E64A08">
              <w:rPr>
                <w:rFonts w:asciiTheme="minorHAnsi" w:hAnsiTheme="minorHAnsi" w:cstheme="minorHAnsi"/>
                <w:b/>
                <w:bCs/>
                <w:color w:val="000000"/>
              </w:rPr>
              <w:t>ΣΥΝΟΛΟ ΥΠΟΛΟΙΠΩΝ</w:t>
            </w:r>
          </w:p>
        </w:tc>
        <w:tc>
          <w:tcPr>
            <w:tcW w:w="1801"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rPr>
            </w:pPr>
            <w:r w:rsidRPr="00E64A08">
              <w:rPr>
                <w:rFonts w:asciiTheme="minorHAnsi" w:hAnsiTheme="minorHAnsi" w:cstheme="minorHAnsi"/>
                <w:b/>
                <w:bCs/>
                <w:color w:val="000000"/>
              </w:rPr>
              <w:t>5.320.433,44</w:t>
            </w:r>
          </w:p>
        </w:tc>
      </w:tr>
    </w:tbl>
    <w:p w:rsidR="00C72EE3" w:rsidRPr="00C0373F" w:rsidRDefault="00C72EE3" w:rsidP="00C72EE3">
      <w:pPr>
        <w:shd w:val="clear" w:color="auto" w:fill="FFFFFF"/>
        <w:spacing w:before="280"/>
        <w:rPr>
          <w:rFonts w:ascii="Verdana" w:hAnsi="Verdana"/>
          <w:color w:val="000000"/>
          <w:sz w:val="22"/>
          <w:szCs w:val="22"/>
        </w:rPr>
      </w:pPr>
    </w:p>
    <w:p w:rsidR="00C72EE3" w:rsidRPr="001F3D37" w:rsidRDefault="00C72EE3" w:rsidP="00C72EE3">
      <w:pPr>
        <w:shd w:val="clear" w:color="auto" w:fill="FFFFFF"/>
        <w:spacing w:before="280"/>
        <w:jc w:val="both"/>
        <w:rPr>
          <w:rFonts w:asciiTheme="minorHAnsi" w:hAnsiTheme="minorHAnsi" w:cstheme="minorHAnsi"/>
        </w:rPr>
      </w:pPr>
      <w:r w:rsidRPr="001F3D37">
        <w:rPr>
          <w:rFonts w:asciiTheme="minorHAnsi" w:hAnsiTheme="minorHAnsi" w:cstheme="minorHAnsi"/>
          <w:color w:val="000000"/>
        </w:rPr>
        <w:t>Σημειώνεται ότι παρατέθηκαν οι τραπεζικοί λογαριασμοί που είτε είχαν υπόλοιπο την 31/12/2022, είτε είχαν μηδενικό υπόλοιπο αλλά κινήθηκαν μέσα στο 2023. Οι υπόλοιποι αφορούν κυρίως έργα που έχουν ολοκληρωθεί, είναι πλέον αδρανείς και ουσιαστικά ανενεργοί. Επομένως δρομολογούνται οι τυπικές διαδικασίες κλεισίματός τους.</w:t>
      </w:r>
    </w:p>
    <w:p w:rsidR="00C72EE3" w:rsidRPr="001F3D37" w:rsidRDefault="00C72EE3" w:rsidP="00C72EE3">
      <w:pPr>
        <w:shd w:val="clear" w:color="auto" w:fill="FFFFFF"/>
        <w:spacing w:before="280"/>
        <w:jc w:val="both"/>
        <w:rPr>
          <w:rFonts w:asciiTheme="minorHAnsi" w:hAnsiTheme="minorHAnsi" w:cstheme="minorHAnsi"/>
        </w:rPr>
      </w:pPr>
      <w:r w:rsidRPr="001F3D37">
        <w:rPr>
          <w:rFonts w:asciiTheme="minorHAnsi" w:hAnsiTheme="minorHAnsi" w:cstheme="minorHAnsi"/>
          <w:color w:val="000000"/>
        </w:rPr>
        <w:t xml:space="preserve">Ως γνωστό, οι κινήσεις των λογαριασμών στην Τράπεζα της Ελλάδος (πλην αυτών της ταμειακής διαχείρισης) γίνονται πλέον μόνο ηλεκτρονικά μέσω του Συστήματος Οφειλών-Πληρωμών Έργων ΠΔΕ (πλατφόρμα </w:t>
      </w:r>
      <w:r w:rsidRPr="001F3D37">
        <w:rPr>
          <w:rFonts w:asciiTheme="minorHAnsi" w:hAnsiTheme="minorHAnsi" w:cstheme="minorHAnsi"/>
          <w:color w:val="000000"/>
          <w:lang w:val="en-US"/>
        </w:rPr>
        <w:t>e</w:t>
      </w:r>
      <w:r w:rsidRPr="001F3D37">
        <w:rPr>
          <w:rFonts w:asciiTheme="minorHAnsi" w:hAnsiTheme="minorHAnsi" w:cstheme="minorHAnsi"/>
          <w:color w:val="000000"/>
        </w:rPr>
        <w:t xml:space="preserve">ΠΔΕ) και όπως διακρίνεται στον παραπάνω πίνακα έχουν δημιουργηθεί </w:t>
      </w:r>
      <w:r w:rsidRPr="001F3D37">
        <w:rPr>
          <w:rFonts w:asciiTheme="minorHAnsi" w:hAnsiTheme="minorHAnsi" w:cstheme="minorHAnsi"/>
          <w:color w:val="000000"/>
        </w:rPr>
        <w:lastRenderedPageBreak/>
        <w:t>ξεχωριστά άρθρα Γενικής Λογιστικής για κάθε λογαριασμό-έργο ξεχωριστά ήδη από το 2020 - για αναλυτικότερη παρακολούθηση και ορθότερη λογιστική απεικόνιση των ταμειακών κινήσεων στην Τράπεζα της Ελλάδος.</w:t>
      </w:r>
    </w:p>
    <w:p w:rsidR="00C72EE3" w:rsidRPr="001F3D37" w:rsidRDefault="00C72EE3" w:rsidP="00C72EE3">
      <w:pPr>
        <w:shd w:val="clear" w:color="auto" w:fill="FFFFFF"/>
        <w:spacing w:before="280"/>
        <w:jc w:val="both"/>
        <w:rPr>
          <w:rFonts w:asciiTheme="minorHAnsi" w:hAnsiTheme="minorHAnsi" w:cstheme="minorHAnsi"/>
        </w:rPr>
      </w:pPr>
      <w:r w:rsidRPr="001F3D37">
        <w:rPr>
          <w:rFonts w:asciiTheme="minorHAnsi" w:hAnsiTheme="minorHAnsi" w:cstheme="minorHAnsi"/>
          <w:color w:val="000000"/>
        </w:rPr>
        <w:t xml:space="preserve">Εξακολουθεί να διατηρείται στην Τράπεζα της Ελλάδος ο λογαριασμός ταμειακής διαχείρισης, που ανοίχθηκε σύμφωνα με την 180/2015 απόφαση του Δημοτικού Συμβουλίου Δήμου </w:t>
      </w:r>
      <w:proofErr w:type="spellStart"/>
      <w:r w:rsidRPr="001F3D37">
        <w:rPr>
          <w:rFonts w:asciiTheme="minorHAnsi" w:hAnsiTheme="minorHAnsi" w:cstheme="minorHAnsi"/>
          <w:color w:val="000000"/>
        </w:rPr>
        <w:t>Λεβαδέων</w:t>
      </w:r>
      <w:proofErr w:type="spellEnd"/>
      <w:r w:rsidRPr="001F3D37">
        <w:rPr>
          <w:rFonts w:asciiTheme="minorHAnsi" w:hAnsiTheme="minorHAnsi" w:cstheme="minorHAnsi"/>
          <w:color w:val="000000"/>
        </w:rPr>
        <w:t xml:space="preserve">, από τον οποίο μεταφέρονται – κατόπιν εντολών μας - χρηματικά ποσά προς τους λογαριασμούς της </w:t>
      </w:r>
      <w:proofErr w:type="spellStart"/>
      <w:r w:rsidRPr="001F3D37">
        <w:rPr>
          <w:rFonts w:asciiTheme="minorHAnsi" w:hAnsiTheme="minorHAnsi" w:cstheme="minorHAnsi"/>
          <w:color w:val="000000"/>
          <w:lang w:val="en-US"/>
        </w:rPr>
        <w:t>Atticabank</w:t>
      </w:r>
      <w:proofErr w:type="spellEnd"/>
      <w:r w:rsidRPr="001F3D37">
        <w:rPr>
          <w:rFonts w:asciiTheme="minorHAnsi" w:hAnsiTheme="minorHAnsi" w:cstheme="minorHAnsi"/>
          <w:color w:val="000000"/>
        </w:rPr>
        <w:t xml:space="preserve"> προκειμένου να εξοφλούνται οι άμεσες υποχρεώσεις του Δήμου.</w:t>
      </w:r>
    </w:p>
    <w:p w:rsidR="00C72EE3" w:rsidRPr="001F3D37" w:rsidRDefault="00C72EE3" w:rsidP="00C72EE3">
      <w:pPr>
        <w:shd w:val="clear" w:color="auto" w:fill="FFFFFF"/>
        <w:spacing w:before="280"/>
        <w:jc w:val="both"/>
        <w:rPr>
          <w:rFonts w:asciiTheme="minorHAnsi" w:hAnsiTheme="minorHAnsi" w:cstheme="minorHAnsi"/>
        </w:rPr>
      </w:pPr>
      <w:r w:rsidRPr="001F3D37">
        <w:rPr>
          <w:rFonts w:asciiTheme="minorHAnsi" w:hAnsiTheme="minorHAnsi" w:cstheme="minorHAnsi"/>
          <w:color w:val="000000"/>
        </w:rPr>
        <w:t>Οι πρόσοδοι για το 2023 ήταν 137.044,82 €, εκ των οποίων στο Α’ εξάμηνο οι 58.938,50 € και στο Β’ εξάμηνο οι 78.106,32 €</w:t>
      </w:r>
    </w:p>
    <w:p w:rsidR="00C72EE3" w:rsidRPr="0077285A" w:rsidRDefault="00C72EE3" w:rsidP="00C72EE3">
      <w:pPr>
        <w:spacing w:before="280"/>
        <w:jc w:val="both"/>
        <w:rPr>
          <w:rFonts w:asciiTheme="minorHAnsi" w:hAnsiTheme="minorHAnsi" w:cstheme="minorHAnsi"/>
        </w:rPr>
      </w:pPr>
      <w:bookmarkStart w:id="2" w:name="z_nq_h5"/>
      <w:bookmarkEnd w:id="2"/>
      <w:r w:rsidRPr="001F3D37">
        <w:rPr>
          <w:rFonts w:asciiTheme="minorHAnsi" w:hAnsiTheme="minorHAnsi" w:cstheme="minorHAnsi"/>
        </w:rPr>
        <w:t>Τα υπόλοιπα των τραπεζικών λογαριασμών την 31/12/2023, όπως απεικονίζονται από τις κινήσεις τους (</w:t>
      </w:r>
      <w:proofErr w:type="spellStart"/>
      <w:r w:rsidRPr="001F3D37">
        <w:rPr>
          <w:rFonts w:asciiTheme="minorHAnsi" w:hAnsiTheme="minorHAnsi" w:cstheme="minorHAnsi"/>
          <w:lang w:val="en-US"/>
        </w:rPr>
        <w:t>extrait</w:t>
      </w:r>
      <w:proofErr w:type="spellEnd"/>
      <w:r w:rsidRPr="001F3D37">
        <w:rPr>
          <w:rFonts w:asciiTheme="minorHAnsi" w:hAnsiTheme="minorHAnsi" w:cstheme="minorHAnsi"/>
        </w:rPr>
        <w:t>) και των ταμειακών διαθεσίμων (μετρητών) που τηρούνται στο φυσικό ταμείο του Δήμου, απεικονίζονται στον Πίνακα που ακολουθεί:</w:t>
      </w:r>
    </w:p>
    <w:p w:rsidR="00C72EE3" w:rsidRPr="0077285A" w:rsidRDefault="00C72EE3" w:rsidP="00C72EE3">
      <w:pPr>
        <w:spacing w:before="280"/>
        <w:jc w:val="both"/>
        <w:rPr>
          <w:rFonts w:asciiTheme="minorHAnsi" w:hAnsiTheme="minorHAnsi" w:cstheme="minorHAnsi"/>
        </w:rPr>
      </w:pPr>
    </w:p>
    <w:tbl>
      <w:tblPr>
        <w:tblW w:w="0" w:type="auto"/>
        <w:jc w:val="center"/>
        <w:tblLayout w:type="fixed"/>
        <w:tblCellMar>
          <w:left w:w="0" w:type="dxa"/>
        </w:tblCellMar>
        <w:tblLook w:val="0000"/>
      </w:tblPr>
      <w:tblGrid>
        <w:gridCol w:w="772"/>
        <w:gridCol w:w="2244"/>
        <w:gridCol w:w="3960"/>
        <w:gridCol w:w="1864"/>
      </w:tblGrid>
      <w:tr w:rsidR="00C72EE3" w:rsidRPr="00E64A08" w:rsidTr="00C72EE3">
        <w:trPr>
          <w:trHeight w:val="75"/>
          <w:jc w:val="center"/>
        </w:trPr>
        <w:tc>
          <w:tcPr>
            <w:tcW w:w="772" w:type="dxa"/>
            <w:tcBorders>
              <w:top w:val="single" w:sz="6" w:space="0" w:color="000000"/>
              <w:left w:val="single" w:sz="6" w:space="0" w:color="000000"/>
              <w:bottom w:val="single" w:sz="6" w:space="0" w:color="000000"/>
              <w:right w:val="single" w:sz="6" w:space="0" w:color="000000"/>
            </w:tcBorders>
            <w:shd w:val="clear" w:color="auto" w:fill="E5B8B7" w:themeFill="accent2" w:themeFillTint="66"/>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color w:val="000000"/>
                <w:sz w:val="22"/>
                <w:szCs w:val="22"/>
              </w:rPr>
              <w:t>Α/Α</w:t>
            </w:r>
          </w:p>
        </w:tc>
        <w:tc>
          <w:tcPr>
            <w:tcW w:w="2244" w:type="dxa"/>
            <w:tcBorders>
              <w:top w:val="single" w:sz="6" w:space="0" w:color="000000"/>
              <w:bottom w:val="single" w:sz="6" w:space="0" w:color="000000"/>
              <w:right w:val="single" w:sz="6" w:space="0" w:color="000000"/>
            </w:tcBorders>
            <w:shd w:val="clear" w:color="auto" w:fill="E5B8B7" w:themeFill="accent2" w:themeFillTint="66"/>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color w:val="000000"/>
                <w:sz w:val="22"/>
                <w:szCs w:val="22"/>
              </w:rPr>
              <w:t>ΤΡΑΠΕΖΑ</w:t>
            </w:r>
          </w:p>
        </w:tc>
        <w:tc>
          <w:tcPr>
            <w:tcW w:w="3960" w:type="dxa"/>
            <w:tcBorders>
              <w:top w:val="single" w:sz="6" w:space="0" w:color="000000"/>
              <w:bottom w:val="single" w:sz="6" w:space="0" w:color="000000"/>
              <w:right w:val="single" w:sz="6" w:space="0" w:color="000000"/>
            </w:tcBorders>
            <w:shd w:val="clear" w:color="auto" w:fill="E5B8B7" w:themeFill="accent2" w:themeFillTint="66"/>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color w:val="000000"/>
                <w:sz w:val="22"/>
                <w:szCs w:val="22"/>
              </w:rPr>
              <w:t>ΑΡΙΘΜΟΣ ΛΟΓΑΡΙΑΣΜΟΥ</w:t>
            </w:r>
          </w:p>
        </w:tc>
        <w:tc>
          <w:tcPr>
            <w:tcW w:w="1864" w:type="dxa"/>
            <w:tcBorders>
              <w:top w:val="single" w:sz="6" w:space="0" w:color="000000"/>
              <w:bottom w:val="single" w:sz="6" w:space="0" w:color="000000"/>
              <w:right w:val="single" w:sz="6" w:space="0" w:color="000000"/>
            </w:tcBorders>
            <w:shd w:val="clear" w:color="auto" w:fill="E5B8B7" w:themeFill="accent2" w:themeFillTint="66"/>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color w:val="000000"/>
                <w:sz w:val="22"/>
                <w:szCs w:val="22"/>
              </w:rPr>
              <w:t>ΥΠΟΛΟΙΠΟ</w:t>
            </w:r>
          </w:p>
        </w:tc>
      </w:tr>
      <w:tr w:rsidR="00C72EE3" w:rsidRPr="00E64A08" w:rsidTr="00C72EE3">
        <w:trPr>
          <w:trHeight w:val="9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1</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ΦΥΣΙΚΟ ΤΑΜΕΙΟ</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ΚΑΤΑΣΤΑΣΗ ΜΕΤΡΗΤΩΝ</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75,55</w:t>
            </w:r>
          </w:p>
        </w:tc>
      </w:tr>
      <w:tr w:rsidR="00C72EE3" w:rsidRPr="00E64A08" w:rsidTr="00C72EE3">
        <w:trPr>
          <w:trHeight w:val="9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2</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ATTICABANK</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color w:val="000000"/>
                <w:sz w:val="22"/>
                <w:szCs w:val="22"/>
              </w:rPr>
              <w:t>GR3201608690000000084399701</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651.893,76</w:t>
            </w:r>
          </w:p>
        </w:tc>
      </w:tr>
      <w:tr w:rsidR="00C72EE3" w:rsidRPr="00E64A08" w:rsidTr="00C72EE3">
        <w:trPr>
          <w:trHeight w:val="36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3</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ΕΘΝΙΚΗ ΤΡΑΠΕΖΑ</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GR1201103980000039854018445</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0,59</w:t>
            </w:r>
          </w:p>
        </w:tc>
      </w:tr>
      <w:tr w:rsidR="00C72EE3" w:rsidRPr="00E64A08" w:rsidTr="00C72EE3">
        <w:trPr>
          <w:trHeight w:val="9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4</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ALPHABANK</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GR4801401650165002001000048</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22.408,64</w:t>
            </w:r>
          </w:p>
        </w:tc>
      </w:tr>
      <w:tr w:rsidR="00C72EE3" w:rsidRPr="00E64A08" w:rsidTr="00C72EE3">
        <w:trPr>
          <w:trHeight w:val="36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5</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lang w:val="en-US"/>
              </w:rPr>
              <w:t>GR6101022850000000026155766</w:t>
            </w:r>
            <w:r w:rsidRPr="00E64A08">
              <w:rPr>
                <w:rFonts w:asciiTheme="minorHAnsi" w:hAnsiTheme="minorHAnsi" w:cstheme="minorHAnsi"/>
                <w:color w:val="000000"/>
                <w:sz w:val="22"/>
                <w:szCs w:val="22"/>
              </w:rPr>
              <w:t xml:space="preserve"> (Ταμειακή Διαχείριση)</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4.189.786,00</w:t>
            </w:r>
          </w:p>
        </w:tc>
      </w:tr>
      <w:tr w:rsidR="00C72EE3" w:rsidRPr="00E64A08" w:rsidTr="00C72EE3">
        <w:trPr>
          <w:trHeight w:val="36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6</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ATTICABANK</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GR1501608690000000084914495  (Ενιαία Αρχή Πληρωμής)</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18.072,19</w:t>
            </w:r>
          </w:p>
        </w:tc>
      </w:tr>
      <w:tr w:rsidR="00C72EE3" w:rsidRPr="00E64A08" w:rsidTr="00C72EE3">
        <w:trPr>
          <w:trHeight w:val="36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7</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ATTICABANK</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GR4101608690000000084922951  (</w:t>
            </w:r>
            <w:proofErr w:type="spellStart"/>
            <w:r w:rsidRPr="00E64A08">
              <w:rPr>
                <w:rFonts w:asciiTheme="minorHAnsi" w:hAnsiTheme="minorHAnsi" w:cstheme="minorHAnsi"/>
                <w:color w:val="000000"/>
                <w:sz w:val="22"/>
                <w:szCs w:val="22"/>
              </w:rPr>
              <w:t>προνοιακά</w:t>
            </w:r>
            <w:proofErr w:type="spellEnd"/>
            <w:r w:rsidRPr="00E64A08">
              <w:rPr>
                <w:rFonts w:asciiTheme="minorHAnsi" w:hAnsiTheme="minorHAnsi" w:cstheme="minorHAnsi"/>
                <w:color w:val="000000"/>
                <w:sz w:val="22"/>
                <w:szCs w:val="22"/>
              </w:rPr>
              <w:t xml:space="preserve"> επιδόματα)</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30.159,57</w:t>
            </w:r>
          </w:p>
        </w:tc>
      </w:tr>
      <w:tr w:rsidR="00C72EE3" w:rsidRPr="00E64A08" w:rsidTr="00C72EE3">
        <w:trPr>
          <w:trHeight w:val="9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lang w:val="en-US"/>
              </w:rPr>
              <w:t>8</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ATTICABANK</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GR9601608690000000084959791 (ΔΙΑΣ)</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2.128,70</w:t>
            </w:r>
          </w:p>
        </w:tc>
      </w:tr>
      <w:tr w:rsidR="00C72EE3" w:rsidRPr="00E64A08" w:rsidTr="00C72EE3">
        <w:trPr>
          <w:trHeight w:val="36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lang w:val="en-US"/>
              </w:rPr>
              <w:t>9</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ATTICABANK</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 xml:space="preserve">GR2001608690000000085005391  (κληροδότημα Αγλαΐας </w:t>
            </w:r>
            <w:proofErr w:type="spellStart"/>
            <w:r w:rsidRPr="00E64A08">
              <w:rPr>
                <w:rFonts w:asciiTheme="minorHAnsi" w:hAnsiTheme="minorHAnsi" w:cstheme="minorHAnsi"/>
                <w:color w:val="000000"/>
                <w:sz w:val="22"/>
                <w:szCs w:val="22"/>
              </w:rPr>
              <w:t>Παπαπαναγιώτου</w:t>
            </w:r>
            <w:proofErr w:type="spellEnd"/>
            <w:r w:rsidRPr="00E64A08">
              <w:rPr>
                <w:rFonts w:asciiTheme="minorHAnsi" w:hAnsiTheme="minorHAnsi" w:cstheme="minorHAnsi"/>
                <w:color w:val="000000"/>
                <w:sz w:val="22"/>
                <w:szCs w:val="22"/>
              </w:rPr>
              <w:t>)</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151.731,92</w:t>
            </w:r>
          </w:p>
        </w:tc>
      </w:tr>
      <w:tr w:rsidR="00C72EE3" w:rsidRPr="00E64A08" w:rsidTr="00C72EE3">
        <w:trPr>
          <w:trHeight w:val="36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lang w:val="en-US"/>
              </w:rPr>
              <w:t>10</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ATTICABANK</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GR7801608690000000085007742  (κληροδότημα Παναγιωτόπουλου)</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9.530,37</w:t>
            </w:r>
          </w:p>
        </w:tc>
      </w:tr>
      <w:tr w:rsidR="00C72EE3" w:rsidRPr="00E64A08" w:rsidTr="00C72EE3">
        <w:trPr>
          <w:trHeight w:val="9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lang w:val="en-US"/>
              </w:rPr>
              <w:t>11</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ATTICABANK</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GR6701608690000000085155962 (εμποροπανήγυρη)</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94,03</w:t>
            </w:r>
          </w:p>
        </w:tc>
      </w:tr>
      <w:tr w:rsidR="00C72EE3" w:rsidRPr="00E64A08" w:rsidTr="00C72EE3">
        <w:trPr>
          <w:trHeight w:val="93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lang w:val="en-US"/>
              </w:rPr>
              <w:t>12</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GR3601022850703105500005079 (αποκατάσταση ζημιών και καταστροφών από θεομηνίες) - 2003ΣΕ05500005</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12,78</w:t>
            </w:r>
          </w:p>
        </w:tc>
      </w:tr>
      <w:tr w:rsidR="00C72EE3" w:rsidRPr="00E64A08" w:rsidTr="00C72EE3">
        <w:trPr>
          <w:trHeight w:val="36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13</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GR0601000230000002022160561 (Κέντρο Κοινότητας) - 2017ΕΠ05610012</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5.563,77</w:t>
            </w:r>
          </w:p>
        </w:tc>
      </w:tr>
      <w:tr w:rsidR="00C72EE3" w:rsidRPr="00E64A08" w:rsidTr="00C72EE3">
        <w:trPr>
          <w:trHeight w:val="1215"/>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14</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GR0601000230000002022160561 (κοινωνικές δομές: Κοινωνικό Παντοπωλείο, Κοινωνικό φαρμακείο και Παροχή Συσσιτίου) - 2017Ε905610002</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15.586,02</w:t>
            </w:r>
          </w:p>
        </w:tc>
      </w:tr>
      <w:tr w:rsidR="00C72EE3" w:rsidRPr="00E64A08" w:rsidTr="00C72EE3">
        <w:trPr>
          <w:trHeight w:val="93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15</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GR0601000230000002022160561 (ανάδειξη ψηφιδωτών παλαιοχριστιανικού ναού) - 2016ΕΠ05610028</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0,00</w:t>
            </w:r>
          </w:p>
        </w:tc>
      </w:tr>
      <w:tr w:rsidR="00C72EE3" w:rsidRPr="00E64A08" w:rsidTr="00C72EE3">
        <w:trPr>
          <w:trHeight w:val="645"/>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lastRenderedPageBreak/>
              <w:t>16</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 xml:space="preserve">GR5001022852117676600025018 (πάρκο άθλησης </w:t>
            </w:r>
            <w:proofErr w:type="spellStart"/>
            <w:r w:rsidRPr="00E64A08">
              <w:rPr>
                <w:rFonts w:asciiTheme="minorHAnsi" w:hAnsiTheme="minorHAnsi" w:cstheme="minorHAnsi"/>
                <w:color w:val="000000"/>
                <w:sz w:val="22"/>
                <w:szCs w:val="22"/>
              </w:rPr>
              <w:t>Δημου</w:t>
            </w:r>
            <w:proofErr w:type="spellEnd"/>
            <w:r w:rsidRPr="00E64A08">
              <w:rPr>
                <w:rFonts w:asciiTheme="minorHAnsi" w:hAnsiTheme="minorHAnsi" w:cstheme="minorHAnsi"/>
                <w:color w:val="000000"/>
                <w:sz w:val="22"/>
                <w:szCs w:val="22"/>
              </w:rPr>
              <w:t xml:space="preserve"> </w:t>
            </w:r>
            <w:proofErr w:type="spellStart"/>
            <w:r w:rsidRPr="00E64A08">
              <w:rPr>
                <w:rFonts w:asciiTheme="minorHAnsi" w:hAnsiTheme="minorHAnsi" w:cstheme="minorHAnsi"/>
                <w:color w:val="000000"/>
                <w:sz w:val="22"/>
                <w:szCs w:val="22"/>
              </w:rPr>
              <w:t>Λεβαδέων</w:t>
            </w:r>
            <w:proofErr w:type="spellEnd"/>
            <w:r w:rsidRPr="00E64A08">
              <w:rPr>
                <w:rFonts w:asciiTheme="minorHAnsi" w:hAnsiTheme="minorHAnsi" w:cstheme="minorHAnsi"/>
                <w:color w:val="000000"/>
                <w:sz w:val="22"/>
                <w:szCs w:val="22"/>
              </w:rPr>
              <w:t xml:space="preserve">) - 2017ΕΠ76600018 </w:t>
            </w:r>
            <w:r w:rsidRPr="00E64A08">
              <w:rPr>
                <w:rFonts w:asciiTheme="minorHAnsi" w:hAnsiTheme="minorHAnsi" w:cstheme="minorHAnsi"/>
                <w:sz w:val="22"/>
                <w:szCs w:val="22"/>
              </w:rPr>
              <w:t>και 2022ΝΠ36600005</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120.691,94</w:t>
            </w:r>
          </w:p>
        </w:tc>
      </w:tr>
      <w:tr w:rsidR="00C72EE3" w:rsidRPr="00E64A08" w:rsidTr="00C72EE3">
        <w:trPr>
          <w:trHeight w:val="93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17</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GR5001022852117676600025018 (επισκευή τρούλου Ιερού Ναού Αγίας Σοφίας) - 2017ΕΠ76600025</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51.260,00</w:t>
            </w:r>
          </w:p>
        </w:tc>
      </w:tr>
      <w:tr w:rsidR="00C72EE3" w:rsidRPr="00E64A08" w:rsidTr="00C72EE3">
        <w:trPr>
          <w:trHeight w:val="1215"/>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18</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GR5201000230000002023012751 (Παρεμβάσεις εκσυγχρονισμού κτιριακού αποθέματος πρώην κτιρίου Πανεπιστημίου κλπ) - 2017ΣΕ27510034</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0,00</w:t>
            </w:r>
          </w:p>
        </w:tc>
      </w:tr>
      <w:tr w:rsidR="00C72EE3" w:rsidRPr="00E64A08" w:rsidTr="00C72EE3">
        <w:trPr>
          <w:trHeight w:val="645"/>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19</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GR0301022852118676600000012 (Δημοτικό στάδιο Λιβαδειάς) - 2018ΕΠ76600000</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0,00</w:t>
            </w:r>
          </w:p>
        </w:tc>
      </w:tr>
      <w:tr w:rsidR="00C72EE3" w:rsidRPr="00E64A08" w:rsidTr="00C72EE3">
        <w:trPr>
          <w:trHeight w:val="645"/>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20</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 xml:space="preserve">GR1301022850717105500004017 (μουσείο πολιτισμού Δήμου </w:t>
            </w:r>
            <w:proofErr w:type="spellStart"/>
            <w:r w:rsidRPr="00E64A08">
              <w:rPr>
                <w:rFonts w:asciiTheme="minorHAnsi" w:hAnsiTheme="minorHAnsi" w:cstheme="minorHAnsi"/>
                <w:color w:val="000000"/>
                <w:sz w:val="22"/>
                <w:szCs w:val="22"/>
              </w:rPr>
              <w:t>Λεβαδέων</w:t>
            </w:r>
            <w:proofErr w:type="spellEnd"/>
            <w:r w:rsidRPr="00E64A08">
              <w:rPr>
                <w:rFonts w:asciiTheme="minorHAnsi" w:hAnsiTheme="minorHAnsi" w:cstheme="minorHAnsi"/>
                <w:color w:val="000000"/>
                <w:sz w:val="22"/>
                <w:szCs w:val="22"/>
              </w:rPr>
              <w:t>) - 2017ΣΕ05500004</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0,00</w:t>
            </w:r>
          </w:p>
        </w:tc>
      </w:tr>
      <w:tr w:rsidR="00C72EE3" w:rsidRPr="00E64A08" w:rsidTr="00C72EE3">
        <w:trPr>
          <w:trHeight w:val="1215"/>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21</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GR0601000230000002022160561 (ανέγερση κτιρίου για μεταστέγαση 1ου Ειδικού Σχολείου Λιβαδειάς) - 2019ΕΠ05610002</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62.972,18</w:t>
            </w:r>
          </w:p>
        </w:tc>
      </w:tr>
      <w:tr w:rsidR="00C72EE3" w:rsidRPr="00E64A08" w:rsidTr="00C72EE3">
        <w:trPr>
          <w:trHeight w:val="1215"/>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22</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GR5401023240703105500005150 (Παρεμβάσεις εκσυγχρονισμού κτιριακού αποθέματος πρώην κτιρίου Πανεπιστημίου κλπ) 2003ΣΕ05500005</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0,20</w:t>
            </w:r>
          </w:p>
        </w:tc>
      </w:tr>
      <w:tr w:rsidR="00C72EE3" w:rsidRPr="00E64A08" w:rsidTr="00C72EE3">
        <w:trPr>
          <w:trHeight w:val="645"/>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23</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lang w:val="en-US"/>
              </w:rPr>
              <w:t>GR</w:t>
            </w:r>
            <w:r w:rsidRPr="00E64A08">
              <w:rPr>
                <w:rFonts w:asciiTheme="minorHAnsi" w:hAnsiTheme="minorHAnsi" w:cstheme="minorHAnsi"/>
                <w:color w:val="000000"/>
                <w:sz w:val="22"/>
                <w:szCs w:val="22"/>
              </w:rPr>
              <w:t>6901000230000002023111191 (Ανοικτό κέντρο εμπορίου) - 2019ΣΕ11910025</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73.156,06</w:t>
            </w:r>
          </w:p>
        </w:tc>
      </w:tr>
      <w:tr w:rsidR="00C72EE3" w:rsidRPr="00E64A08" w:rsidTr="00C72EE3">
        <w:trPr>
          <w:trHeight w:val="645"/>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24</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GR8201022851219101600004017 (κατασκευή στεγάστρου ΕΠΑΛ Λιβαδειάς) - 2019ΣΕ01600004</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6.059,05</w:t>
            </w:r>
          </w:p>
        </w:tc>
      </w:tr>
      <w:tr w:rsidR="00C72EE3" w:rsidRPr="00E64A08" w:rsidTr="00C72EE3">
        <w:trPr>
          <w:trHeight w:val="93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25</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 xml:space="preserve">GR3301022850514157100004021 (ολοκλήρωση οδοποιίας </w:t>
            </w:r>
            <w:proofErr w:type="spellStart"/>
            <w:r w:rsidRPr="00E64A08">
              <w:rPr>
                <w:rFonts w:asciiTheme="minorHAnsi" w:hAnsiTheme="minorHAnsi" w:cstheme="minorHAnsi"/>
                <w:color w:val="000000"/>
                <w:sz w:val="22"/>
                <w:szCs w:val="22"/>
              </w:rPr>
              <w:t>Κυριάκι</w:t>
            </w:r>
            <w:proofErr w:type="spellEnd"/>
            <w:r w:rsidRPr="00E64A08">
              <w:rPr>
                <w:rFonts w:asciiTheme="minorHAnsi" w:hAnsiTheme="minorHAnsi" w:cstheme="minorHAnsi"/>
                <w:color w:val="000000"/>
                <w:sz w:val="22"/>
                <w:szCs w:val="22"/>
              </w:rPr>
              <w:t xml:space="preserve">-Παναγία </w:t>
            </w:r>
            <w:proofErr w:type="spellStart"/>
            <w:r w:rsidRPr="00E64A08">
              <w:rPr>
                <w:rFonts w:asciiTheme="minorHAnsi" w:hAnsiTheme="minorHAnsi" w:cstheme="minorHAnsi"/>
                <w:color w:val="000000"/>
                <w:sz w:val="22"/>
                <w:szCs w:val="22"/>
              </w:rPr>
              <w:t>Καλαμιώτισσα</w:t>
            </w:r>
            <w:proofErr w:type="spellEnd"/>
            <w:r w:rsidRPr="00E64A08">
              <w:rPr>
                <w:rFonts w:asciiTheme="minorHAnsi" w:hAnsiTheme="minorHAnsi" w:cstheme="minorHAnsi"/>
                <w:color w:val="000000"/>
                <w:sz w:val="22"/>
                <w:szCs w:val="22"/>
              </w:rPr>
              <w:t>) - 2014ΣΕ57100004</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color w:val="000000"/>
                <w:sz w:val="22"/>
                <w:szCs w:val="22"/>
              </w:rPr>
              <w:t>0,00</w:t>
            </w:r>
          </w:p>
        </w:tc>
      </w:tr>
      <w:tr w:rsidR="00C72EE3" w:rsidRPr="00E64A08" w:rsidTr="00C72EE3">
        <w:trPr>
          <w:trHeight w:val="93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26</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lang w:val="en-US"/>
              </w:rPr>
              <w:t>GR</w:t>
            </w:r>
            <w:r w:rsidRPr="00E64A08">
              <w:rPr>
                <w:rFonts w:asciiTheme="minorHAnsi" w:hAnsiTheme="minorHAnsi" w:cstheme="minorHAnsi"/>
                <w:color w:val="000000"/>
                <w:sz w:val="22"/>
                <w:szCs w:val="22"/>
              </w:rPr>
              <w:t>0601000230000002022160561 (ανάπλαση και ανάδειξη Δυτικής Εισόδου Λιβαδειάς) - 2021ΕΠ05610015</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rPr>
              <w:t>26.996,16</w:t>
            </w:r>
          </w:p>
        </w:tc>
      </w:tr>
      <w:tr w:rsidR="00C72EE3" w:rsidRPr="00E64A08" w:rsidTr="00C72EE3">
        <w:trPr>
          <w:trHeight w:val="93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27</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lang w:val="en-US"/>
              </w:rPr>
              <w:t>GR</w:t>
            </w:r>
            <w:r w:rsidRPr="00E64A08">
              <w:rPr>
                <w:rFonts w:asciiTheme="minorHAnsi" w:hAnsiTheme="minorHAnsi" w:cstheme="minorHAnsi"/>
                <w:color w:val="000000"/>
                <w:sz w:val="22"/>
                <w:szCs w:val="22"/>
              </w:rPr>
              <w:t>3801022852122346600078011 (κατασκευή κυκλικών κόμβων) - 2021ΕΠ06600003</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rPr>
              <w:t>0,01</w:t>
            </w:r>
          </w:p>
        </w:tc>
      </w:tr>
      <w:tr w:rsidR="00C72EE3" w:rsidRPr="00E64A08" w:rsidTr="00C72EE3">
        <w:trPr>
          <w:trHeight w:val="93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28</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lang w:val="en-US"/>
              </w:rPr>
              <w:t>GR</w:t>
            </w:r>
            <w:r w:rsidRPr="00E64A08">
              <w:rPr>
                <w:rFonts w:asciiTheme="minorHAnsi" w:hAnsiTheme="minorHAnsi" w:cstheme="minorHAnsi"/>
                <w:color w:val="000000"/>
                <w:sz w:val="22"/>
                <w:szCs w:val="22"/>
              </w:rPr>
              <w:t>3701022850717105500005040 (Προσαρμογή Παιδικών Σταθμών στις Προδιαγραφές Π.Δ. 99/2017) - 2017ΣΕ05500005</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rPr>
              <w:t>0,00</w:t>
            </w:r>
          </w:p>
        </w:tc>
      </w:tr>
      <w:tr w:rsidR="00C72EE3" w:rsidRPr="00E64A08" w:rsidTr="00C72EE3">
        <w:trPr>
          <w:trHeight w:val="93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29</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lang w:val="en-US"/>
              </w:rPr>
              <w:t>GR</w:t>
            </w:r>
            <w:r w:rsidRPr="00E64A08">
              <w:rPr>
                <w:rFonts w:asciiTheme="minorHAnsi" w:hAnsiTheme="minorHAnsi" w:cstheme="minorHAnsi"/>
                <w:color w:val="000000"/>
                <w:sz w:val="22"/>
                <w:szCs w:val="22"/>
              </w:rPr>
              <w:t xml:space="preserve">5201000230000002023012751 (Δημιουργία Πράσινου Σημείου Δήμου </w:t>
            </w:r>
            <w:proofErr w:type="spellStart"/>
            <w:r w:rsidRPr="00E64A08">
              <w:rPr>
                <w:rFonts w:asciiTheme="minorHAnsi" w:hAnsiTheme="minorHAnsi" w:cstheme="minorHAnsi"/>
                <w:color w:val="000000"/>
                <w:sz w:val="22"/>
                <w:szCs w:val="22"/>
              </w:rPr>
              <w:t>Λεβαδέων</w:t>
            </w:r>
            <w:proofErr w:type="spellEnd"/>
            <w:r w:rsidRPr="00E64A08">
              <w:rPr>
                <w:rFonts w:asciiTheme="minorHAnsi" w:hAnsiTheme="minorHAnsi" w:cstheme="minorHAnsi"/>
                <w:color w:val="000000"/>
                <w:sz w:val="22"/>
                <w:szCs w:val="22"/>
              </w:rPr>
              <w:t>) - 2022ΣΕ27510093</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rPr>
              <w:t>0,00</w:t>
            </w:r>
          </w:p>
        </w:tc>
      </w:tr>
      <w:tr w:rsidR="00C72EE3" w:rsidRPr="00E64A08" w:rsidTr="00C72EE3">
        <w:trPr>
          <w:trHeight w:val="93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lastRenderedPageBreak/>
              <w:t>30</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lang w:val="en-US"/>
              </w:rPr>
              <w:t>GR</w:t>
            </w:r>
            <w:r w:rsidRPr="00E64A08">
              <w:rPr>
                <w:rFonts w:asciiTheme="minorHAnsi" w:hAnsiTheme="minorHAnsi" w:cstheme="minorHAnsi"/>
                <w:color w:val="000000"/>
                <w:sz w:val="22"/>
                <w:szCs w:val="22"/>
              </w:rPr>
              <w:t>0601000230000002022160561 (Βελτίωση Προσβασιμότητας Κυκλική Αναβάθμιση Ανατολικής Εισόδου) - 2021ΕΠ05610016</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rPr>
              <w:t>60.972,11</w:t>
            </w:r>
          </w:p>
        </w:tc>
      </w:tr>
      <w:tr w:rsidR="00C72EE3" w:rsidRPr="00E64A08" w:rsidTr="00C72EE3">
        <w:trPr>
          <w:trHeight w:val="93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31</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lang w:val="en-US"/>
              </w:rPr>
              <w:t>GR</w:t>
            </w:r>
            <w:r w:rsidRPr="00E64A08">
              <w:rPr>
                <w:rFonts w:asciiTheme="minorHAnsi" w:hAnsiTheme="minorHAnsi" w:cstheme="minorHAnsi"/>
                <w:color w:val="000000"/>
                <w:sz w:val="22"/>
                <w:szCs w:val="22"/>
              </w:rPr>
              <w:t xml:space="preserve">5201000230000002023012751 (Βιώσιμη </w:t>
            </w:r>
            <w:proofErr w:type="spellStart"/>
            <w:r w:rsidRPr="00E64A08">
              <w:rPr>
                <w:rFonts w:asciiTheme="minorHAnsi" w:hAnsiTheme="minorHAnsi" w:cstheme="minorHAnsi"/>
                <w:color w:val="000000"/>
                <w:sz w:val="22"/>
                <w:szCs w:val="22"/>
              </w:rPr>
              <w:t>Μικροκινητικότητα</w:t>
            </w:r>
            <w:proofErr w:type="spellEnd"/>
            <w:r w:rsidRPr="00E64A08">
              <w:rPr>
                <w:rFonts w:asciiTheme="minorHAnsi" w:hAnsiTheme="minorHAnsi" w:cstheme="minorHAnsi"/>
                <w:color w:val="000000"/>
                <w:sz w:val="22"/>
                <w:szCs w:val="22"/>
              </w:rPr>
              <w:t xml:space="preserve"> Σύστημα Κοινοχρήστων Ποδηλάτων) -  2022ΣΕ27510081</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rPr>
              <w:t>0,00</w:t>
            </w:r>
          </w:p>
        </w:tc>
      </w:tr>
      <w:tr w:rsidR="00C72EE3" w:rsidRPr="00E64A08" w:rsidTr="00C72EE3">
        <w:trPr>
          <w:trHeight w:val="93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32</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lang w:val="en-US"/>
              </w:rPr>
              <w:t>GR</w:t>
            </w:r>
            <w:r w:rsidRPr="00E64A08">
              <w:rPr>
                <w:rFonts w:asciiTheme="minorHAnsi" w:hAnsiTheme="minorHAnsi" w:cstheme="minorHAnsi"/>
                <w:color w:val="000000"/>
                <w:sz w:val="22"/>
                <w:szCs w:val="22"/>
              </w:rPr>
              <w:t xml:space="preserve">0601000230000002022160561 (Αστικές Αναπλάσεις Κρύας και Περιοχών </w:t>
            </w:r>
            <w:proofErr w:type="spellStart"/>
            <w:r w:rsidRPr="00E64A08">
              <w:rPr>
                <w:rFonts w:asciiTheme="minorHAnsi" w:hAnsiTheme="minorHAnsi" w:cstheme="minorHAnsi"/>
                <w:color w:val="000000"/>
                <w:sz w:val="22"/>
                <w:szCs w:val="22"/>
              </w:rPr>
              <w:t>Έρκυνας</w:t>
            </w:r>
            <w:proofErr w:type="spellEnd"/>
            <w:r w:rsidRPr="00E64A08">
              <w:rPr>
                <w:rFonts w:asciiTheme="minorHAnsi" w:hAnsiTheme="minorHAnsi" w:cstheme="minorHAnsi"/>
                <w:color w:val="000000"/>
                <w:sz w:val="22"/>
                <w:szCs w:val="22"/>
              </w:rPr>
              <w:t>) - 2022ΕΠ05610018</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rPr>
              <w:t>0,00</w:t>
            </w:r>
          </w:p>
        </w:tc>
      </w:tr>
      <w:tr w:rsidR="00C72EE3" w:rsidRPr="00E64A08" w:rsidTr="00C72EE3">
        <w:trPr>
          <w:trHeight w:val="930"/>
          <w:jc w:val="center"/>
        </w:trPr>
        <w:tc>
          <w:tcPr>
            <w:tcW w:w="772" w:type="dxa"/>
            <w:tcBorders>
              <w:left w:val="single" w:sz="6" w:space="0" w:color="000000"/>
              <w:bottom w:val="single" w:sz="6" w:space="0" w:color="000000"/>
              <w:right w:val="single" w:sz="6" w:space="0" w:color="000000"/>
            </w:tcBorders>
            <w:shd w:val="clear" w:color="auto" w:fill="auto"/>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33</w:t>
            </w:r>
          </w:p>
        </w:tc>
        <w:tc>
          <w:tcPr>
            <w:tcW w:w="224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rPr>
              <w:t>ΤΡΑΠΕΖΑ ΤΗΣ ΕΛΛΑΔΟΣ</w:t>
            </w:r>
          </w:p>
        </w:tc>
        <w:tc>
          <w:tcPr>
            <w:tcW w:w="3960"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color w:val="000000"/>
                <w:sz w:val="22"/>
                <w:szCs w:val="22"/>
                <w:lang w:val="en-US"/>
              </w:rPr>
              <w:t>GR</w:t>
            </w:r>
            <w:r w:rsidRPr="00E64A08">
              <w:rPr>
                <w:rFonts w:asciiTheme="minorHAnsi" w:hAnsiTheme="minorHAnsi" w:cstheme="minorHAnsi"/>
                <w:color w:val="000000"/>
                <w:sz w:val="22"/>
                <w:szCs w:val="22"/>
              </w:rPr>
              <w:t xml:space="preserve">6701022852122346600083018 (Ασφαλτόστρωση Παναγία </w:t>
            </w:r>
            <w:proofErr w:type="spellStart"/>
            <w:r w:rsidRPr="00E64A08">
              <w:rPr>
                <w:rFonts w:asciiTheme="minorHAnsi" w:hAnsiTheme="minorHAnsi" w:cstheme="minorHAnsi"/>
                <w:color w:val="000000"/>
                <w:sz w:val="22"/>
                <w:szCs w:val="22"/>
              </w:rPr>
              <w:t>Καλαμιώτισσα</w:t>
            </w:r>
            <w:proofErr w:type="spellEnd"/>
            <w:r w:rsidRPr="00E64A08">
              <w:rPr>
                <w:rFonts w:asciiTheme="minorHAnsi" w:hAnsiTheme="minorHAnsi" w:cstheme="minorHAnsi"/>
                <w:color w:val="000000"/>
                <w:sz w:val="22"/>
                <w:szCs w:val="22"/>
              </w:rPr>
              <w:t xml:space="preserve"> – Αγία Άννα ) - 2022ΝΠ46600083</w:t>
            </w:r>
          </w:p>
        </w:tc>
        <w:tc>
          <w:tcPr>
            <w:tcW w:w="1864" w:type="dxa"/>
            <w:tcBorders>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rPr>
              <w:t>0,00</w:t>
            </w:r>
          </w:p>
        </w:tc>
      </w:tr>
      <w:tr w:rsidR="00C72EE3" w:rsidRPr="00E64A08" w:rsidTr="00C72EE3">
        <w:trPr>
          <w:trHeight w:val="60"/>
          <w:jc w:val="center"/>
        </w:trPr>
        <w:tc>
          <w:tcPr>
            <w:tcW w:w="772" w:type="dxa"/>
            <w:tcBorders>
              <w:left w:val="single" w:sz="6" w:space="0" w:color="000000"/>
              <w:bottom w:val="single" w:sz="6" w:space="0" w:color="000000"/>
              <w:right w:val="single" w:sz="6" w:space="0" w:color="000000"/>
            </w:tcBorders>
            <w:shd w:val="clear" w:color="auto" w:fill="E5B8B7" w:themeFill="accent2" w:themeFillTint="66"/>
            <w:tcMar>
              <w:left w:w="108" w:type="dxa"/>
            </w:tcMar>
            <w:vAlign w:val="center"/>
          </w:tcPr>
          <w:p w:rsidR="00C72EE3" w:rsidRPr="00E64A08" w:rsidRDefault="00C72EE3" w:rsidP="00C72EE3">
            <w:pPr>
              <w:widowControl w:val="0"/>
              <w:jc w:val="center"/>
              <w:rPr>
                <w:rFonts w:asciiTheme="minorHAnsi" w:hAnsiTheme="minorHAnsi" w:cstheme="minorHAnsi"/>
                <w:sz w:val="22"/>
                <w:szCs w:val="22"/>
              </w:rPr>
            </w:pPr>
          </w:p>
        </w:tc>
        <w:tc>
          <w:tcPr>
            <w:tcW w:w="2244" w:type="dxa"/>
            <w:tcBorders>
              <w:bottom w:val="single" w:sz="6" w:space="0" w:color="000000"/>
              <w:right w:val="single" w:sz="6" w:space="0" w:color="000000"/>
            </w:tcBorders>
            <w:shd w:val="clear" w:color="auto" w:fill="E5B8B7" w:themeFill="accent2" w:themeFillTint="66"/>
            <w:vAlign w:val="center"/>
          </w:tcPr>
          <w:p w:rsidR="00C72EE3" w:rsidRPr="00E64A08" w:rsidRDefault="00C72EE3" w:rsidP="00C72EE3">
            <w:pPr>
              <w:widowControl w:val="0"/>
              <w:jc w:val="center"/>
              <w:rPr>
                <w:rFonts w:asciiTheme="minorHAnsi" w:hAnsiTheme="minorHAnsi" w:cstheme="minorHAnsi"/>
                <w:sz w:val="22"/>
                <w:szCs w:val="22"/>
              </w:rPr>
            </w:pPr>
          </w:p>
        </w:tc>
        <w:tc>
          <w:tcPr>
            <w:tcW w:w="3960" w:type="dxa"/>
            <w:tcBorders>
              <w:bottom w:val="single" w:sz="6" w:space="0" w:color="000000"/>
              <w:right w:val="single" w:sz="6" w:space="0" w:color="000000"/>
            </w:tcBorders>
            <w:shd w:val="clear" w:color="auto" w:fill="E5B8B7" w:themeFill="accent2" w:themeFillTint="66"/>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color w:val="000000"/>
                <w:sz w:val="22"/>
                <w:szCs w:val="22"/>
              </w:rPr>
              <w:t>ΣΥΝΟΛΟ ΥΠΟΛΟΙΠΩΝ EXTRAIT</w:t>
            </w:r>
          </w:p>
        </w:tc>
        <w:tc>
          <w:tcPr>
            <w:tcW w:w="1864" w:type="dxa"/>
            <w:tcBorders>
              <w:bottom w:val="single" w:sz="6" w:space="0" w:color="000000"/>
              <w:right w:val="single" w:sz="6" w:space="0" w:color="000000"/>
            </w:tcBorders>
            <w:shd w:val="clear" w:color="auto" w:fill="E5B8B7" w:themeFill="accent2" w:themeFillTint="66"/>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b/>
                <w:bCs/>
                <w:color w:val="000000"/>
                <w:sz w:val="22"/>
                <w:szCs w:val="22"/>
              </w:rPr>
              <w:t>5.499.151,60</w:t>
            </w:r>
          </w:p>
        </w:tc>
      </w:tr>
    </w:tbl>
    <w:p w:rsidR="00C72EE3" w:rsidRPr="00E64A08" w:rsidRDefault="00C72EE3" w:rsidP="00C72EE3">
      <w:pPr>
        <w:spacing w:before="280"/>
        <w:rPr>
          <w:rFonts w:asciiTheme="minorHAnsi" w:hAnsiTheme="minorHAnsi" w:cstheme="minorHAnsi"/>
          <w:sz w:val="22"/>
          <w:szCs w:val="22"/>
          <w:lang w:val="en-US"/>
        </w:rPr>
      </w:pPr>
    </w:p>
    <w:p w:rsidR="00C72EE3" w:rsidRPr="001F3D37" w:rsidRDefault="00C72EE3" w:rsidP="00C72EE3">
      <w:pPr>
        <w:spacing w:before="280"/>
        <w:jc w:val="both"/>
        <w:rPr>
          <w:rFonts w:asciiTheme="minorHAnsi" w:hAnsiTheme="minorHAnsi" w:cstheme="minorHAnsi"/>
        </w:rPr>
      </w:pPr>
      <w:r w:rsidRPr="001F3D37">
        <w:rPr>
          <w:rFonts w:asciiTheme="minorHAnsi" w:hAnsiTheme="minorHAnsi" w:cstheme="minorHAnsi"/>
        </w:rPr>
        <w:t xml:space="preserve">Εκ πρώτης όψεως, δεν διαπιστώνεται συμφωνία, καθώς το σύνολο των υπολοίπων στα λογιστικά βιβλία του Δήμου </w:t>
      </w:r>
      <w:r w:rsidRPr="001F3D37">
        <w:rPr>
          <w:rFonts w:asciiTheme="minorHAnsi" w:hAnsiTheme="minorHAnsi" w:cstheme="minorHAnsi"/>
          <w:u w:val="single"/>
        </w:rPr>
        <w:t xml:space="preserve">υπολείπεται από το σύνολο των υπολοίπων των </w:t>
      </w:r>
      <w:proofErr w:type="spellStart"/>
      <w:r w:rsidRPr="001F3D37">
        <w:rPr>
          <w:rFonts w:asciiTheme="minorHAnsi" w:hAnsiTheme="minorHAnsi" w:cstheme="minorHAnsi"/>
          <w:u w:val="single"/>
          <w:lang w:val="en-US"/>
        </w:rPr>
        <w:t>extrait</w:t>
      </w:r>
      <w:proofErr w:type="spellEnd"/>
      <w:r w:rsidRPr="001F3D37">
        <w:rPr>
          <w:rFonts w:asciiTheme="minorHAnsi" w:hAnsiTheme="minorHAnsi" w:cstheme="minorHAnsi"/>
          <w:u w:val="single"/>
        </w:rPr>
        <w:t xml:space="preserve"> κατά </w:t>
      </w:r>
      <w:r w:rsidRPr="001F3D37">
        <w:rPr>
          <w:rFonts w:asciiTheme="minorHAnsi" w:hAnsiTheme="minorHAnsi" w:cstheme="minorHAnsi"/>
          <w:b/>
          <w:bCs/>
          <w:u w:val="single"/>
        </w:rPr>
        <w:t>178.718,16 €</w:t>
      </w:r>
      <w:r w:rsidRPr="001F3D37">
        <w:rPr>
          <w:rFonts w:asciiTheme="minorHAnsi" w:hAnsiTheme="minorHAnsi" w:cstheme="minorHAnsi"/>
          <w:b/>
          <w:bCs/>
        </w:rPr>
        <w:t xml:space="preserve"> (εκατόν εβδομήντα οκτώ χιλιάδες επτακόσια δεκαοκτώ ευρώ και δεκαέξι λεπτά)</w:t>
      </w:r>
      <w:r w:rsidRPr="001F3D37">
        <w:rPr>
          <w:rFonts w:asciiTheme="minorHAnsi" w:hAnsiTheme="minorHAnsi" w:cstheme="minorHAnsi"/>
        </w:rPr>
        <w:t>. Πριν όμως εξαχθούν βιαστικά συμπεράσματα ας εξετάσουμε τον κάθε λογαριασμό ξεχωριστά:</w:t>
      </w:r>
    </w:p>
    <w:p w:rsidR="00C72EE3" w:rsidRPr="001F3D37" w:rsidRDefault="00C72EE3" w:rsidP="00C72EE3">
      <w:pPr>
        <w:spacing w:before="280"/>
        <w:jc w:val="both"/>
        <w:rPr>
          <w:rFonts w:asciiTheme="minorHAnsi" w:hAnsiTheme="minorHAnsi" w:cstheme="minorHAnsi"/>
        </w:rPr>
      </w:pP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1) ΦΥΣΙΚΟ ΤΑΜΕΙΟ:</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75,55 €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φυσικού ταμείου: </w:t>
      </w:r>
      <w:r w:rsidRPr="00E64A08">
        <w:rPr>
          <w:rFonts w:asciiTheme="minorHAnsi" w:hAnsiTheme="minorHAnsi" w:cstheme="minorHAnsi"/>
          <w:sz w:val="22"/>
          <w:szCs w:val="22"/>
        </w:rPr>
        <w:tab/>
        <w:t>75,55 €</w:t>
      </w:r>
    </w:p>
    <w:p w:rsidR="00C72EE3" w:rsidRPr="00E64A08" w:rsidRDefault="00C72EE3" w:rsidP="00C72EE3">
      <w:pPr>
        <w:spacing w:before="280"/>
        <w:rPr>
          <w:rFonts w:asciiTheme="minorHAnsi" w:hAnsiTheme="minorHAnsi" w:cstheme="minorHAnsi"/>
          <w:sz w:val="22"/>
          <w:szCs w:val="22"/>
        </w:rPr>
      </w:pPr>
      <w:r>
        <w:rPr>
          <w:rFonts w:asciiTheme="minorHAnsi" w:hAnsiTheme="minorHAnsi" w:cstheme="minorHAnsi"/>
          <w:sz w:val="22"/>
          <w:szCs w:val="22"/>
        </w:rPr>
        <w:t xml:space="preserve">Διαφορά: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64A08">
        <w:rPr>
          <w:rFonts w:asciiTheme="minorHAnsi" w:hAnsiTheme="minorHAnsi" w:cstheme="minorHAnsi"/>
          <w:sz w:val="22"/>
          <w:szCs w:val="22"/>
        </w:rPr>
        <w:t xml:space="preserve">  0,00 €</w:t>
      </w:r>
    </w:p>
    <w:p w:rsidR="00C72EE3" w:rsidRPr="00E64A08" w:rsidRDefault="00C72EE3" w:rsidP="00C72EE3">
      <w:pPr>
        <w:spacing w:before="280"/>
        <w:rPr>
          <w:rFonts w:asciiTheme="minorHAnsi" w:hAnsiTheme="minorHAnsi" w:cstheme="minorHAnsi"/>
          <w:sz w:val="22"/>
          <w:szCs w:val="22"/>
        </w:rPr>
      </w:pPr>
    </w:p>
    <w:p w:rsidR="00C72EE3" w:rsidRPr="00E64A08" w:rsidRDefault="00C72EE3" w:rsidP="00C72EE3">
      <w:pPr>
        <w:spacing w:before="280"/>
        <w:jc w:val="both"/>
        <w:rPr>
          <w:rFonts w:asciiTheme="minorHAnsi" w:hAnsiTheme="minorHAnsi" w:cstheme="minorHAnsi"/>
          <w:sz w:val="22"/>
          <w:szCs w:val="22"/>
        </w:rPr>
      </w:pPr>
      <w:r w:rsidRPr="00E64A08">
        <w:rPr>
          <w:rFonts w:asciiTheme="minorHAnsi" w:hAnsiTheme="minorHAnsi" w:cstheme="minorHAnsi"/>
          <w:sz w:val="22"/>
          <w:szCs w:val="22"/>
        </w:rPr>
        <w:t xml:space="preserve">Ειδικά στο φυσικό ταμείο, έγινε μετά το κλείσιμο της 31ης Δεκεμβρίου 2023 καταμέτρηση των χρηματικών διαθεσίμων, η οποία αποτυπώνεται ως εξής: </w:t>
      </w:r>
    </w:p>
    <w:p w:rsidR="00C72EE3" w:rsidRPr="00E64A08" w:rsidRDefault="00C72EE3" w:rsidP="00C72EE3">
      <w:pPr>
        <w:spacing w:before="280"/>
        <w:jc w:val="both"/>
        <w:rPr>
          <w:rFonts w:asciiTheme="minorHAnsi" w:hAnsiTheme="minorHAnsi" w:cstheme="minorHAnsi"/>
          <w:sz w:val="22"/>
          <w:szCs w:val="22"/>
        </w:rPr>
      </w:pPr>
    </w:p>
    <w:tbl>
      <w:tblPr>
        <w:tblW w:w="9645" w:type="dxa"/>
        <w:tblInd w:w="-7" w:type="dxa"/>
        <w:tblLayout w:type="fixed"/>
        <w:tblCellMar>
          <w:top w:w="57" w:type="dxa"/>
          <w:left w:w="23" w:type="dxa"/>
          <w:bottom w:w="57" w:type="dxa"/>
          <w:right w:w="57" w:type="dxa"/>
        </w:tblCellMar>
        <w:tblLook w:val="0000"/>
      </w:tblPr>
      <w:tblGrid>
        <w:gridCol w:w="3207"/>
        <w:gridCol w:w="3228"/>
        <w:gridCol w:w="3210"/>
      </w:tblGrid>
      <w:tr w:rsidR="00C72EE3" w:rsidRPr="00E64A08" w:rsidTr="00C72EE3">
        <w:tc>
          <w:tcPr>
            <w:tcW w:w="3207" w:type="dxa"/>
            <w:tcBorders>
              <w:top w:val="single" w:sz="6" w:space="0" w:color="000001"/>
              <w:left w:val="single" w:sz="6" w:space="0" w:color="000001"/>
              <w:bottom w:val="single" w:sz="6" w:space="0" w:color="000001"/>
            </w:tcBorders>
            <w:shd w:val="clear" w:color="auto" w:fill="E5B8B7" w:themeFill="accent2" w:themeFillTint="66"/>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sz w:val="22"/>
                <w:szCs w:val="22"/>
              </w:rPr>
              <w:t>ΑΞΙΑ ΝΟΜΙΣΜΑΤΟΣ</w:t>
            </w:r>
          </w:p>
        </w:tc>
        <w:tc>
          <w:tcPr>
            <w:tcW w:w="3228" w:type="dxa"/>
            <w:tcBorders>
              <w:top w:val="single" w:sz="6" w:space="0" w:color="000001"/>
              <w:left w:val="single" w:sz="6" w:space="0" w:color="000001"/>
              <w:bottom w:val="single" w:sz="6" w:space="0" w:color="000001"/>
            </w:tcBorders>
            <w:shd w:val="clear" w:color="auto" w:fill="E5B8B7" w:themeFill="accent2" w:themeFillTint="66"/>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sz w:val="22"/>
                <w:szCs w:val="22"/>
              </w:rPr>
              <w:t>ΠΟΣΟΤΗΤΑ</w:t>
            </w:r>
          </w:p>
        </w:tc>
        <w:tc>
          <w:tcPr>
            <w:tcW w:w="3210" w:type="dxa"/>
            <w:tcBorders>
              <w:top w:val="single" w:sz="6" w:space="0" w:color="000001"/>
              <w:left w:val="single" w:sz="6" w:space="0" w:color="000001"/>
              <w:bottom w:val="single" w:sz="6" w:space="0" w:color="000001"/>
              <w:right w:val="single" w:sz="6" w:space="0" w:color="000001"/>
            </w:tcBorders>
            <w:shd w:val="clear" w:color="auto" w:fill="E5B8B7" w:themeFill="accent2" w:themeFillTint="66"/>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sz w:val="22"/>
                <w:szCs w:val="22"/>
              </w:rPr>
              <w:t>ΠΟΣΟ</w:t>
            </w:r>
          </w:p>
        </w:tc>
      </w:tr>
      <w:tr w:rsidR="00C72EE3" w:rsidRPr="00E64A08" w:rsidTr="00C72EE3">
        <w:tc>
          <w:tcPr>
            <w:tcW w:w="3207"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50</w:t>
            </w:r>
          </w:p>
        </w:tc>
        <w:tc>
          <w:tcPr>
            <w:tcW w:w="3228"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lang w:val="en-US"/>
              </w:rPr>
              <w:t>1</w:t>
            </w:r>
          </w:p>
        </w:tc>
        <w:tc>
          <w:tcPr>
            <w:tcW w:w="3210" w:type="dxa"/>
            <w:tcBorders>
              <w:top w:val="single" w:sz="6" w:space="0" w:color="000001"/>
              <w:left w:val="single" w:sz="6" w:space="0" w:color="000001"/>
              <w:bottom w:val="single" w:sz="6" w:space="0" w:color="000001"/>
              <w:right w:val="single" w:sz="6" w:space="0" w:color="000001"/>
            </w:tcBorders>
            <w:shd w:val="clear" w:color="auto" w:fill="auto"/>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lang w:val="en-US"/>
              </w:rPr>
              <w:t>50</w:t>
            </w:r>
            <w:r w:rsidRPr="00E64A08">
              <w:rPr>
                <w:rFonts w:asciiTheme="minorHAnsi" w:hAnsiTheme="minorHAnsi" w:cstheme="minorHAnsi"/>
                <w:sz w:val="22"/>
                <w:szCs w:val="22"/>
              </w:rPr>
              <w:t>,</w:t>
            </w:r>
            <w:r w:rsidRPr="00E64A08">
              <w:rPr>
                <w:rFonts w:asciiTheme="minorHAnsi" w:hAnsiTheme="minorHAnsi" w:cstheme="minorHAnsi"/>
                <w:sz w:val="22"/>
                <w:szCs w:val="22"/>
                <w:lang w:val="en-US"/>
              </w:rPr>
              <w:t>00</w:t>
            </w:r>
            <w:r w:rsidRPr="00E64A08">
              <w:rPr>
                <w:rFonts w:asciiTheme="minorHAnsi" w:hAnsiTheme="minorHAnsi" w:cstheme="minorHAnsi"/>
                <w:sz w:val="22"/>
                <w:szCs w:val="22"/>
              </w:rPr>
              <w:t xml:space="preserve"> €</w:t>
            </w:r>
          </w:p>
        </w:tc>
      </w:tr>
      <w:tr w:rsidR="00C72EE3" w:rsidRPr="00E64A08" w:rsidTr="00C72EE3">
        <w:tc>
          <w:tcPr>
            <w:tcW w:w="3207"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20</w:t>
            </w:r>
          </w:p>
        </w:tc>
        <w:tc>
          <w:tcPr>
            <w:tcW w:w="3228"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w:t>
            </w:r>
          </w:p>
        </w:tc>
        <w:tc>
          <w:tcPr>
            <w:tcW w:w="3210" w:type="dxa"/>
            <w:tcBorders>
              <w:top w:val="single" w:sz="6" w:space="0" w:color="000001"/>
              <w:left w:val="single" w:sz="6" w:space="0" w:color="000001"/>
              <w:bottom w:val="single" w:sz="6" w:space="0" w:color="000001"/>
              <w:right w:val="single" w:sz="6" w:space="0" w:color="000001"/>
            </w:tcBorders>
            <w:shd w:val="clear" w:color="auto" w:fill="auto"/>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w:t>
            </w:r>
            <w:r w:rsidRPr="00E64A08">
              <w:rPr>
                <w:rFonts w:asciiTheme="minorHAnsi" w:hAnsiTheme="minorHAnsi" w:cstheme="minorHAnsi"/>
                <w:sz w:val="22"/>
                <w:szCs w:val="22"/>
                <w:lang w:val="en-US"/>
              </w:rPr>
              <w:t>,</w:t>
            </w:r>
            <w:r w:rsidRPr="00E64A08">
              <w:rPr>
                <w:rFonts w:asciiTheme="minorHAnsi" w:hAnsiTheme="minorHAnsi" w:cstheme="minorHAnsi"/>
                <w:sz w:val="22"/>
                <w:szCs w:val="22"/>
              </w:rPr>
              <w:t>0</w:t>
            </w:r>
            <w:proofErr w:type="spellStart"/>
            <w:r w:rsidRPr="00E64A08">
              <w:rPr>
                <w:rFonts w:asciiTheme="minorHAnsi" w:hAnsiTheme="minorHAnsi" w:cstheme="minorHAnsi"/>
                <w:sz w:val="22"/>
                <w:szCs w:val="22"/>
                <w:lang w:val="en-US"/>
              </w:rPr>
              <w:t>0</w:t>
            </w:r>
            <w:proofErr w:type="spellEnd"/>
            <w:r w:rsidRPr="00E64A08">
              <w:rPr>
                <w:rFonts w:asciiTheme="minorHAnsi" w:hAnsiTheme="minorHAnsi" w:cstheme="minorHAnsi"/>
                <w:sz w:val="22"/>
                <w:szCs w:val="22"/>
              </w:rPr>
              <w:t xml:space="preserve"> €</w:t>
            </w:r>
          </w:p>
        </w:tc>
      </w:tr>
      <w:tr w:rsidR="00C72EE3" w:rsidRPr="00E64A08" w:rsidTr="00C72EE3">
        <w:tc>
          <w:tcPr>
            <w:tcW w:w="3207"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10</w:t>
            </w:r>
          </w:p>
        </w:tc>
        <w:tc>
          <w:tcPr>
            <w:tcW w:w="3228"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2</w:t>
            </w:r>
          </w:p>
        </w:tc>
        <w:tc>
          <w:tcPr>
            <w:tcW w:w="3210" w:type="dxa"/>
            <w:tcBorders>
              <w:top w:val="single" w:sz="6" w:space="0" w:color="000001"/>
              <w:left w:val="single" w:sz="6" w:space="0" w:color="000001"/>
              <w:bottom w:val="single" w:sz="6" w:space="0" w:color="000001"/>
              <w:right w:val="single" w:sz="6" w:space="0" w:color="000001"/>
            </w:tcBorders>
            <w:shd w:val="clear" w:color="auto" w:fill="auto"/>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20,00 €</w:t>
            </w:r>
          </w:p>
        </w:tc>
      </w:tr>
      <w:tr w:rsidR="00C72EE3" w:rsidRPr="00E64A08" w:rsidTr="00C72EE3">
        <w:tc>
          <w:tcPr>
            <w:tcW w:w="3207"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5</w:t>
            </w:r>
          </w:p>
        </w:tc>
        <w:tc>
          <w:tcPr>
            <w:tcW w:w="3228"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1</w:t>
            </w:r>
          </w:p>
        </w:tc>
        <w:tc>
          <w:tcPr>
            <w:tcW w:w="3210" w:type="dxa"/>
            <w:tcBorders>
              <w:top w:val="single" w:sz="6" w:space="0" w:color="000001"/>
              <w:left w:val="single" w:sz="6" w:space="0" w:color="000001"/>
              <w:bottom w:val="single" w:sz="6" w:space="0" w:color="000001"/>
              <w:right w:val="single" w:sz="6" w:space="0" w:color="000001"/>
            </w:tcBorders>
            <w:shd w:val="clear" w:color="auto" w:fill="auto"/>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5,00 €</w:t>
            </w:r>
          </w:p>
        </w:tc>
      </w:tr>
      <w:tr w:rsidR="00C72EE3" w:rsidRPr="00E64A08" w:rsidTr="00C72EE3">
        <w:tc>
          <w:tcPr>
            <w:tcW w:w="3207"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2</w:t>
            </w:r>
          </w:p>
        </w:tc>
        <w:tc>
          <w:tcPr>
            <w:tcW w:w="3228"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w:t>
            </w:r>
          </w:p>
        </w:tc>
        <w:tc>
          <w:tcPr>
            <w:tcW w:w="3210" w:type="dxa"/>
            <w:tcBorders>
              <w:top w:val="single" w:sz="6" w:space="0" w:color="000001"/>
              <w:left w:val="single" w:sz="6" w:space="0" w:color="000001"/>
              <w:bottom w:val="single" w:sz="6" w:space="0" w:color="000001"/>
              <w:right w:val="single" w:sz="6" w:space="0" w:color="000001"/>
            </w:tcBorders>
            <w:shd w:val="clear" w:color="auto" w:fill="auto"/>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0,00 €</w:t>
            </w:r>
          </w:p>
        </w:tc>
      </w:tr>
      <w:tr w:rsidR="00C72EE3" w:rsidRPr="00E64A08" w:rsidTr="00C72EE3">
        <w:tc>
          <w:tcPr>
            <w:tcW w:w="3207"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1</w:t>
            </w:r>
          </w:p>
        </w:tc>
        <w:tc>
          <w:tcPr>
            <w:tcW w:w="3228"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w:t>
            </w:r>
          </w:p>
        </w:tc>
        <w:tc>
          <w:tcPr>
            <w:tcW w:w="3210" w:type="dxa"/>
            <w:tcBorders>
              <w:top w:val="single" w:sz="6" w:space="0" w:color="000001"/>
              <w:left w:val="single" w:sz="6" w:space="0" w:color="000001"/>
              <w:bottom w:val="single" w:sz="6" w:space="0" w:color="000001"/>
              <w:right w:val="single" w:sz="6" w:space="0" w:color="000001"/>
            </w:tcBorders>
            <w:shd w:val="clear" w:color="auto" w:fill="auto"/>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0,00 €</w:t>
            </w:r>
          </w:p>
        </w:tc>
      </w:tr>
      <w:tr w:rsidR="00C72EE3" w:rsidRPr="00E64A08" w:rsidTr="00C72EE3">
        <w:tc>
          <w:tcPr>
            <w:tcW w:w="3207"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lastRenderedPageBreak/>
              <w:t>0,50</w:t>
            </w:r>
          </w:p>
        </w:tc>
        <w:tc>
          <w:tcPr>
            <w:tcW w:w="3228"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1</w:t>
            </w:r>
          </w:p>
        </w:tc>
        <w:tc>
          <w:tcPr>
            <w:tcW w:w="3210" w:type="dxa"/>
            <w:tcBorders>
              <w:top w:val="single" w:sz="6" w:space="0" w:color="000001"/>
              <w:left w:val="single" w:sz="6" w:space="0" w:color="000001"/>
              <w:bottom w:val="single" w:sz="6" w:space="0" w:color="000001"/>
              <w:right w:val="single" w:sz="6" w:space="0" w:color="000001"/>
            </w:tcBorders>
            <w:shd w:val="clear" w:color="auto" w:fill="auto"/>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0,50 €</w:t>
            </w:r>
          </w:p>
        </w:tc>
      </w:tr>
      <w:tr w:rsidR="00C72EE3" w:rsidRPr="00E64A08" w:rsidTr="00C72EE3">
        <w:tc>
          <w:tcPr>
            <w:tcW w:w="3207"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0,20</w:t>
            </w:r>
          </w:p>
        </w:tc>
        <w:tc>
          <w:tcPr>
            <w:tcW w:w="3228"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w:t>
            </w:r>
          </w:p>
        </w:tc>
        <w:tc>
          <w:tcPr>
            <w:tcW w:w="3210" w:type="dxa"/>
            <w:tcBorders>
              <w:top w:val="single" w:sz="6" w:space="0" w:color="000001"/>
              <w:left w:val="single" w:sz="6" w:space="0" w:color="000001"/>
              <w:bottom w:val="single" w:sz="6" w:space="0" w:color="000001"/>
              <w:right w:val="single" w:sz="6" w:space="0" w:color="000001"/>
            </w:tcBorders>
            <w:shd w:val="clear" w:color="auto" w:fill="auto"/>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0,00 €</w:t>
            </w:r>
          </w:p>
        </w:tc>
      </w:tr>
      <w:tr w:rsidR="00C72EE3" w:rsidRPr="00E64A08" w:rsidTr="00C72EE3">
        <w:tc>
          <w:tcPr>
            <w:tcW w:w="3207"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0,10</w:t>
            </w:r>
          </w:p>
        </w:tc>
        <w:tc>
          <w:tcPr>
            <w:tcW w:w="3228"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w:t>
            </w:r>
          </w:p>
        </w:tc>
        <w:tc>
          <w:tcPr>
            <w:tcW w:w="3210" w:type="dxa"/>
            <w:tcBorders>
              <w:top w:val="single" w:sz="6" w:space="0" w:color="000001"/>
              <w:left w:val="single" w:sz="6" w:space="0" w:color="000001"/>
              <w:bottom w:val="single" w:sz="6" w:space="0" w:color="000001"/>
              <w:right w:val="single" w:sz="6" w:space="0" w:color="000001"/>
            </w:tcBorders>
            <w:shd w:val="clear" w:color="auto" w:fill="auto"/>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0,00 €</w:t>
            </w:r>
          </w:p>
        </w:tc>
      </w:tr>
      <w:tr w:rsidR="00C72EE3" w:rsidRPr="00E64A08" w:rsidTr="00C72EE3">
        <w:tc>
          <w:tcPr>
            <w:tcW w:w="3207"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0,05</w:t>
            </w:r>
          </w:p>
        </w:tc>
        <w:tc>
          <w:tcPr>
            <w:tcW w:w="3228"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1</w:t>
            </w:r>
          </w:p>
        </w:tc>
        <w:tc>
          <w:tcPr>
            <w:tcW w:w="3210" w:type="dxa"/>
            <w:tcBorders>
              <w:top w:val="single" w:sz="6" w:space="0" w:color="000001"/>
              <w:left w:val="single" w:sz="6" w:space="0" w:color="000001"/>
              <w:bottom w:val="single" w:sz="6" w:space="0" w:color="000001"/>
              <w:right w:val="single" w:sz="6" w:space="0" w:color="000001"/>
            </w:tcBorders>
            <w:shd w:val="clear" w:color="auto" w:fill="auto"/>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0,05 €</w:t>
            </w:r>
          </w:p>
        </w:tc>
      </w:tr>
      <w:tr w:rsidR="00C72EE3" w:rsidRPr="00E64A08" w:rsidTr="00C72EE3">
        <w:tc>
          <w:tcPr>
            <w:tcW w:w="3207"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0,02</w:t>
            </w:r>
          </w:p>
        </w:tc>
        <w:tc>
          <w:tcPr>
            <w:tcW w:w="3228" w:type="dxa"/>
            <w:tcBorders>
              <w:top w:val="single" w:sz="6" w:space="0" w:color="000001"/>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w:t>
            </w:r>
          </w:p>
        </w:tc>
        <w:tc>
          <w:tcPr>
            <w:tcW w:w="3210" w:type="dxa"/>
            <w:tcBorders>
              <w:top w:val="single" w:sz="6" w:space="0" w:color="000001"/>
              <w:left w:val="single" w:sz="6" w:space="0" w:color="000001"/>
              <w:bottom w:val="single" w:sz="6" w:space="0" w:color="000001"/>
              <w:right w:val="single" w:sz="6" w:space="0" w:color="000001"/>
            </w:tcBorders>
            <w:shd w:val="clear" w:color="auto" w:fill="auto"/>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0,00 €</w:t>
            </w:r>
          </w:p>
        </w:tc>
      </w:tr>
      <w:tr w:rsidR="00C72EE3" w:rsidRPr="00E64A08" w:rsidTr="00C72EE3">
        <w:tc>
          <w:tcPr>
            <w:tcW w:w="3207" w:type="dxa"/>
            <w:tcBorders>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0,01</w:t>
            </w:r>
          </w:p>
        </w:tc>
        <w:tc>
          <w:tcPr>
            <w:tcW w:w="3228" w:type="dxa"/>
            <w:tcBorders>
              <w:left w:val="single" w:sz="6" w:space="0" w:color="000001"/>
              <w:bottom w:val="single" w:sz="6" w:space="0" w:color="000001"/>
            </w:tcBorders>
            <w:shd w:val="clear" w:color="auto" w:fill="auto"/>
            <w:tcMar>
              <w:right w:w="0"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w:t>
            </w:r>
          </w:p>
        </w:tc>
        <w:tc>
          <w:tcPr>
            <w:tcW w:w="3210" w:type="dxa"/>
            <w:tcBorders>
              <w:left w:val="single" w:sz="6" w:space="0" w:color="000001"/>
              <w:bottom w:val="single" w:sz="6" w:space="0" w:color="000001"/>
              <w:right w:val="single" w:sz="6" w:space="0" w:color="000001"/>
            </w:tcBorders>
            <w:shd w:val="clear" w:color="auto" w:fill="auto"/>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0,00 €</w:t>
            </w:r>
          </w:p>
        </w:tc>
      </w:tr>
      <w:tr w:rsidR="00C72EE3" w:rsidRPr="00E64A08" w:rsidTr="00C72EE3">
        <w:tc>
          <w:tcPr>
            <w:tcW w:w="3207" w:type="dxa"/>
            <w:tcBorders>
              <w:top w:val="single" w:sz="6" w:space="0" w:color="000001"/>
              <w:left w:val="single" w:sz="6" w:space="0" w:color="000001"/>
              <w:bottom w:val="single" w:sz="6" w:space="0" w:color="000001"/>
            </w:tcBorders>
            <w:shd w:val="clear" w:color="auto" w:fill="E5B8B7" w:themeFill="accent2" w:themeFillTint="66"/>
            <w:tcMar>
              <w:right w:w="0" w:type="dxa"/>
            </w:tcMar>
          </w:tcPr>
          <w:p w:rsidR="00C72EE3" w:rsidRPr="00E64A08" w:rsidRDefault="00C72EE3" w:rsidP="00C72EE3">
            <w:pPr>
              <w:widowControl w:val="0"/>
              <w:rPr>
                <w:rFonts w:asciiTheme="minorHAnsi" w:hAnsiTheme="minorHAnsi" w:cstheme="minorHAnsi"/>
                <w:sz w:val="22"/>
                <w:szCs w:val="22"/>
              </w:rPr>
            </w:pPr>
          </w:p>
        </w:tc>
        <w:tc>
          <w:tcPr>
            <w:tcW w:w="3228" w:type="dxa"/>
            <w:tcBorders>
              <w:top w:val="single" w:sz="6" w:space="0" w:color="000001"/>
              <w:left w:val="single" w:sz="6" w:space="0" w:color="000001"/>
              <w:bottom w:val="single" w:sz="6" w:space="0" w:color="000001"/>
            </w:tcBorders>
            <w:shd w:val="clear" w:color="auto" w:fill="E5B8B7" w:themeFill="accent2" w:themeFillTint="66"/>
            <w:tcMar>
              <w:right w:w="0" w:type="dxa"/>
            </w:tcMa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b/>
                <w:bCs/>
                <w:sz w:val="22"/>
                <w:szCs w:val="22"/>
              </w:rPr>
              <w:t>ΣΥΝΟΛΟ ΜΕΤΡΗΤΩΝ</w:t>
            </w:r>
          </w:p>
        </w:tc>
        <w:tc>
          <w:tcPr>
            <w:tcW w:w="3210" w:type="dxa"/>
            <w:tcBorders>
              <w:top w:val="single" w:sz="6" w:space="0" w:color="000001"/>
              <w:left w:val="single" w:sz="6" w:space="0" w:color="000001"/>
              <w:bottom w:val="single" w:sz="6" w:space="0" w:color="000001"/>
              <w:right w:val="single" w:sz="6" w:space="0" w:color="000001"/>
            </w:tcBorders>
            <w:shd w:val="clear" w:color="auto" w:fill="E5B8B7" w:themeFill="accent2" w:themeFillTint="66"/>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sz w:val="22"/>
                <w:szCs w:val="22"/>
              </w:rPr>
              <w:t>75,55 €</w:t>
            </w:r>
          </w:p>
        </w:tc>
      </w:tr>
    </w:tbl>
    <w:p w:rsidR="00C72EE3" w:rsidRPr="00E64A08" w:rsidRDefault="00C72EE3" w:rsidP="00C72EE3">
      <w:pPr>
        <w:spacing w:before="280"/>
        <w:rPr>
          <w:rFonts w:asciiTheme="minorHAnsi" w:hAnsiTheme="minorHAnsi" w:cstheme="minorHAnsi"/>
          <w:sz w:val="22"/>
          <w:szCs w:val="22"/>
        </w:rPr>
      </w:pP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 xml:space="preserve">2) </w:t>
      </w:r>
      <w:r w:rsidRPr="00E64A08">
        <w:rPr>
          <w:rFonts w:asciiTheme="minorHAnsi" w:hAnsiTheme="minorHAnsi" w:cstheme="minorHAnsi"/>
          <w:b/>
          <w:bCs/>
          <w:sz w:val="22"/>
          <w:szCs w:val="22"/>
          <w:lang w:val="en-US"/>
        </w:rPr>
        <w:t>ATTICABANK</w:t>
      </w:r>
      <w:r w:rsidRPr="00E64A08">
        <w:rPr>
          <w:rFonts w:asciiTheme="minorHAnsi" w:hAnsiTheme="minorHAnsi" w:cstheme="minorHAnsi"/>
          <w:b/>
          <w:bCs/>
          <w:sz w:val="22"/>
          <w:szCs w:val="22"/>
        </w:rPr>
        <w:t xml:space="preserve"> – ΛΟΓ. GR3201608690000000084399701: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651.</w:t>
      </w:r>
      <w:r w:rsidRPr="00E64A08">
        <w:rPr>
          <w:rFonts w:asciiTheme="minorHAnsi" w:hAnsiTheme="minorHAnsi" w:cstheme="minorHAnsi"/>
          <w:sz w:val="22"/>
          <w:szCs w:val="22"/>
          <w:lang w:val="en-US"/>
        </w:rPr>
        <w:t>8</w:t>
      </w:r>
      <w:r w:rsidRPr="00E64A08">
        <w:rPr>
          <w:rFonts w:asciiTheme="minorHAnsi" w:hAnsiTheme="minorHAnsi" w:cstheme="minorHAnsi"/>
          <w:sz w:val="22"/>
          <w:szCs w:val="22"/>
        </w:rPr>
        <w:t>93,</w:t>
      </w:r>
      <w:r w:rsidRPr="00E64A08">
        <w:rPr>
          <w:rFonts w:asciiTheme="minorHAnsi" w:hAnsiTheme="minorHAnsi" w:cstheme="minorHAnsi"/>
          <w:sz w:val="22"/>
          <w:szCs w:val="22"/>
          <w:lang w:val="en-US"/>
        </w:rPr>
        <w:t>76</w:t>
      </w:r>
      <w:r w:rsidRPr="00E64A08">
        <w:rPr>
          <w:rFonts w:asciiTheme="minorHAnsi" w:hAnsiTheme="minorHAnsi" w:cstheme="minorHAnsi"/>
          <w:sz w:val="22"/>
          <w:szCs w:val="22"/>
        </w:rPr>
        <w:t xml:space="preserve">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651.893,76 €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Pr>
          <w:rFonts w:asciiTheme="minorHAnsi" w:hAnsiTheme="minorHAnsi" w:cstheme="minorHAnsi"/>
          <w:sz w:val="22"/>
          <w:szCs w:val="22"/>
          <w:lang w:val="en-US"/>
        </w:rPr>
        <w:t xml:space="preserve">                                         </w:t>
      </w:r>
      <w:r w:rsidRPr="00E64A08">
        <w:rPr>
          <w:rFonts w:asciiTheme="minorHAnsi" w:hAnsiTheme="minorHAnsi" w:cstheme="minorHAnsi"/>
          <w:sz w:val="22"/>
          <w:szCs w:val="22"/>
        </w:rPr>
        <w:t>0,00 €</w:t>
      </w:r>
    </w:p>
    <w:p w:rsidR="00C72EE3" w:rsidRPr="00E64A08" w:rsidRDefault="00C72EE3" w:rsidP="00C72EE3">
      <w:pPr>
        <w:spacing w:before="280"/>
        <w:rPr>
          <w:rFonts w:asciiTheme="minorHAnsi" w:hAnsiTheme="minorHAnsi" w:cstheme="minorHAnsi"/>
          <w:sz w:val="22"/>
          <w:szCs w:val="22"/>
        </w:rPr>
      </w:pP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 xml:space="preserve">3) ΕΘΝΙΚΗ ΤΡΑΠΕΖΑ – ΛΟΓ. </w:t>
      </w:r>
      <w:r w:rsidRPr="00E64A08">
        <w:rPr>
          <w:rFonts w:asciiTheme="minorHAnsi" w:hAnsiTheme="minorHAnsi" w:cstheme="minorHAnsi"/>
          <w:b/>
          <w:bCs/>
          <w:sz w:val="22"/>
          <w:szCs w:val="22"/>
          <w:lang w:val="en-US"/>
        </w:rPr>
        <w:t>GR</w:t>
      </w:r>
      <w:r w:rsidRPr="00E64A08">
        <w:rPr>
          <w:rFonts w:asciiTheme="minorHAnsi" w:hAnsiTheme="minorHAnsi" w:cstheme="minorHAnsi"/>
          <w:b/>
          <w:bCs/>
          <w:sz w:val="22"/>
          <w:szCs w:val="22"/>
        </w:rPr>
        <w:t>1201103980000039854018445:</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0,59 €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lang w:val="en-US"/>
        </w:rPr>
        <w:t xml:space="preserve">          </w:t>
      </w:r>
      <w:r w:rsidRPr="00E64A08">
        <w:rPr>
          <w:rFonts w:asciiTheme="minorHAnsi" w:hAnsiTheme="minorHAnsi" w:cstheme="minorHAnsi"/>
          <w:sz w:val="22"/>
          <w:szCs w:val="22"/>
        </w:rPr>
        <w:t>0,59 €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 xml:space="preserve">4) </w:t>
      </w:r>
      <w:r w:rsidRPr="00E64A08">
        <w:rPr>
          <w:rFonts w:asciiTheme="minorHAnsi" w:hAnsiTheme="minorHAnsi" w:cstheme="minorHAnsi"/>
          <w:b/>
          <w:bCs/>
          <w:sz w:val="22"/>
          <w:szCs w:val="22"/>
          <w:lang w:val="en-US"/>
        </w:rPr>
        <w:t>ALPHABANK</w:t>
      </w:r>
      <w:r w:rsidRPr="00E64A08">
        <w:rPr>
          <w:rFonts w:asciiTheme="minorHAnsi" w:hAnsiTheme="minorHAnsi" w:cstheme="minorHAnsi"/>
          <w:b/>
          <w:bCs/>
          <w:sz w:val="22"/>
          <w:szCs w:val="22"/>
        </w:rPr>
        <w:t xml:space="preserve"> – ΛΟΓ. </w:t>
      </w:r>
      <w:r w:rsidRPr="00E64A08">
        <w:rPr>
          <w:rFonts w:asciiTheme="minorHAnsi" w:hAnsiTheme="minorHAnsi" w:cstheme="minorHAnsi"/>
          <w:b/>
          <w:bCs/>
          <w:sz w:val="22"/>
          <w:szCs w:val="22"/>
          <w:lang w:val="en-US"/>
        </w:rPr>
        <w:t>GR</w:t>
      </w:r>
      <w:r w:rsidRPr="00E64A08">
        <w:rPr>
          <w:rFonts w:asciiTheme="minorHAnsi" w:hAnsiTheme="minorHAnsi" w:cstheme="minorHAnsi"/>
          <w:b/>
          <w:bCs/>
          <w:sz w:val="22"/>
          <w:szCs w:val="22"/>
        </w:rPr>
        <w:t>4801401650165002001000048:</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22.408,64 €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22.408,64 €</w:t>
      </w:r>
    </w:p>
    <w:p w:rsidR="00C72EE3" w:rsidRPr="00E64A08" w:rsidRDefault="00C72EE3" w:rsidP="00C72EE3">
      <w:pPr>
        <w:spacing w:before="280"/>
        <w:rPr>
          <w:rFonts w:asciiTheme="minorHAnsi" w:hAnsiTheme="minorHAnsi" w:cstheme="minorHAnsi"/>
          <w:sz w:val="22"/>
          <w:szCs w:val="22"/>
        </w:rPr>
      </w:pPr>
      <w:r>
        <w:rPr>
          <w:rFonts w:asciiTheme="minorHAnsi" w:hAnsiTheme="minorHAnsi" w:cstheme="minorHAnsi"/>
          <w:sz w:val="22"/>
          <w:szCs w:val="22"/>
        </w:rPr>
        <w:t xml:space="preserve">Διαφορά: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lang w:val="en-US"/>
        </w:rPr>
        <w:t xml:space="preserve"> </w:t>
      </w:r>
      <w:r w:rsidRPr="00E64A08">
        <w:rPr>
          <w:rFonts w:asciiTheme="minorHAnsi" w:hAnsiTheme="minorHAnsi" w:cstheme="minorHAnsi"/>
          <w:sz w:val="22"/>
          <w:szCs w:val="22"/>
        </w:rPr>
        <w:t>0,00 €</w:t>
      </w:r>
    </w:p>
    <w:p w:rsidR="00C72EE3" w:rsidRPr="00E64A08" w:rsidRDefault="00C72EE3" w:rsidP="00C72EE3">
      <w:pPr>
        <w:spacing w:before="280"/>
        <w:rPr>
          <w:rFonts w:asciiTheme="minorHAnsi" w:hAnsiTheme="minorHAnsi" w:cstheme="minorHAnsi"/>
          <w:sz w:val="22"/>
          <w:szCs w:val="22"/>
        </w:rPr>
      </w:pP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5) ΤΡΑΠΕΖΑ ΤΗΣ ΕΛΛΑΔΟΣ – ΛΟΓ. GR6101022850000000026155766</w:t>
      </w:r>
      <w:r w:rsidRPr="00E64A08">
        <w:rPr>
          <w:rFonts w:asciiTheme="minorHAnsi" w:hAnsiTheme="minorHAnsi" w:cstheme="minorHAnsi"/>
          <w:sz w:val="22"/>
          <w:szCs w:val="22"/>
        </w:rPr>
        <w:t>(λογαριασμός ταμειακής διαχείρισης)</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4.017.798,96 €</w:t>
      </w:r>
    </w:p>
    <w:p w:rsidR="00C72EE3" w:rsidRPr="00E64A08" w:rsidRDefault="00C72EE3" w:rsidP="00C72EE3">
      <w:pPr>
        <w:spacing w:before="280" w:after="142"/>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4.189.786,00 €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b/>
          <w:bCs/>
          <w:sz w:val="22"/>
          <w:szCs w:val="22"/>
        </w:rPr>
        <w:t>- 171.987,04 €</w:t>
      </w:r>
    </w:p>
    <w:p w:rsidR="00C72EE3" w:rsidRPr="00E64A08" w:rsidRDefault="00C72EE3" w:rsidP="00C72EE3">
      <w:pPr>
        <w:spacing w:before="280"/>
        <w:rPr>
          <w:rFonts w:asciiTheme="minorHAnsi" w:hAnsiTheme="minorHAnsi" w:cstheme="minorHAnsi"/>
          <w:sz w:val="22"/>
          <w:szCs w:val="22"/>
        </w:rPr>
      </w:pPr>
    </w:p>
    <w:p w:rsidR="00C72EE3" w:rsidRPr="0077285A" w:rsidRDefault="00C72EE3" w:rsidP="00C72EE3">
      <w:pPr>
        <w:spacing w:before="280"/>
        <w:jc w:val="both"/>
        <w:rPr>
          <w:rFonts w:asciiTheme="minorHAnsi" w:hAnsiTheme="minorHAnsi" w:cstheme="minorHAnsi"/>
        </w:rPr>
      </w:pPr>
      <w:r w:rsidRPr="001F3D37">
        <w:rPr>
          <w:rFonts w:asciiTheme="minorHAnsi" w:hAnsiTheme="minorHAnsi" w:cstheme="minorHAnsi"/>
        </w:rPr>
        <w:lastRenderedPageBreak/>
        <w:t xml:space="preserve">Η διαφορά των 171.987,04 € είναι συνολικό ποσό που αφορά τη μισθοδοσία των υπαλλήλων ιδιωτικού δικαίου, αορίστου και ορισμένου χρόνου, ειδικών συνεργατών, νομικής συμβούλου, Δημάρχου και Αντιδημάρχων κλπ, το οποίο φαίνεται στα βιβλία μας ότι εξοφλήθηκε το 2023 και συγκεκριμένα στις 31/12/2023, μιας και τα χρηματικά εντάλματα εκδόθηκαν το 2023. Αυτό γίνεται λόγω της αυτοτέλειας της οικονομικής χρήσης και εφόσον οι μισθοδοσίες αυτές αποτελούσαν υποχρέωση του Δήμου για το 2023. Η κίνηση μέσω τραπεζικών λογαριασμών έγινε το 2024 και συγκεκριμένα στις 9/1/2024, καθώς η ΕΑΠ, κατά πάγια τακτική, κάθε μήνα προχωράει σε πληρωμές δεδουλευμένων ημερομισθίων στις 10 του επόμενου μήνα, άρα η μεταφορά γίνεται την προηγούμενη εργάσιμη. </w:t>
      </w:r>
      <w:r w:rsidRPr="001F3D37">
        <w:rPr>
          <w:rFonts w:asciiTheme="minorHAnsi" w:hAnsiTheme="minorHAnsi" w:cstheme="minorHAnsi"/>
          <w:lang w:val="en-US"/>
        </w:rPr>
        <w:t>E</w:t>
      </w:r>
      <w:proofErr w:type="spellStart"/>
      <w:r w:rsidRPr="001F3D37">
        <w:rPr>
          <w:rFonts w:asciiTheme="minorHAnsi" w:hAnsiTheme="minorHAnsi" w:cstheme="minorHAnsi"/>
        </w:rPr>
        <w:t>πομένως</w:t>
      </w:r>
      <w:proofErr w:type="spellEnd"/>
      <w:r w:rsidRPr="001F3D37">
        <w:rPr>
          <w:rFonts w:asciiTheme="minorHAnsi" w:hAnsiTheme="minorHAnsi" w:cstheme="minorHAnsi"/>
        </w:rPr>
        <w:t xml:space="preserve"> στα μεν λογιστικά βιβλία η εξόφληση των χρηματικών ενταλμάτων μισθοδοσίας έγινε το 2023, η πραγματική μεταφορά μεταξύ των λογαριασμών και η πληρωμή της μισθοδοσίας έγινε το 2024.</w:t>
      </w:r>
    </w:p>
    <w:p w:rsidR="00C72EE3" w:rsidRPr="00E64A08" w:rsidRDefault="00C72EE3" w:rsidP="00C72EE3">
      <w:pPr>
        <w:spacing w:before="280" w:after="240" w:line="276" w:lineRule="auto"/>
        <w:jc w:val="both"/>
        <w:rPr>
          <w:rFonts w:asciiTheme="minorHAnsi" w:hAnsiTheme="minorHAnsi" w:cstheme="minorHAnsi"/>
          <w:sz w:val="22"/>
          <w:szCs w:val="22"/>
        </w:rPr>
      </w:pPr>
      <w:r w:rsidRPr="00E64A08">
        <w:rPr>
          <w:rFonts w:asciiTheme="minorHAnsi" w:hAnsiTheme="minorHAnsi" w:cstheme="minorHAnsi"/>
          <w:sz w:val="22"/>
          <w:szCs w:val="22"/>
        </w:rPr>
        <w:t xml:space="preserve">Υπογραμμίζεται ότι ήδη από το 2022 σύμφωνα με την Απόφαση 2/45619/ΔΛΤΠ/15-02-2021 (ΦΕΚ 604Β’), ως επίσης και τη σχετική Εγκύκλιο Οδηγιών 2/48784/ΔΛΤΠ/26-2-21 του Γενικού Λογιστηρίου του Κράτους περί «Σταδιακής Ένταξης των Φορέων στη Διαδικασία Διενέργειας των Υποχρεωτικών Συναλλαγών μέσω της Ταμειακής Διαχείρισης στην Τράπεζα της Ελλάδος», ο Δήμος </w:t>
      </w:r>
      <w:proofErr w:type="spellStart"/>
      <w:r w:rsidRPr="00E64A08">
        <w:rPr>
          <w:rFonts w:asciiTheme="minorHAnsi" w:hAnsiTheme="minorHAnsi" w:cstheme="minorHAnsi"/>
          <w:sz w:val="22"/>
          <w:szCs w:val="22"/>
        </w:rPr>
        <w:t>Λεβαδέων</w:t>
      </w:r>
      <w:proofErr w:type="spellEnd"/>
      <w:r w:rsidRPr="00E64A08">
        <w:rPr>
          <w:rFonts w:asciiTheme="minorHAnsi" w:hAnsiTheme="minorHAnsi" w:cstheme="minorHAnsi"/>
          <w:sz w:val="22"/>
          <w:szCs w:val="22"/>
        </w:rPr>
        <w:t xml:space="preserve"> ως Φορέας Γενικής Κυβέρνησης διενεργεί υποχρεωτικώς τη μισθοδοσία του μέσω του λογαριασμού ταμειακής διαχείρισης που τηρεί στην Τράπεζα της Ελλάδος και όχι μέσω του προϋφιστάμενου λογαριασμού μισθοδοσίας στην </w:t>
      </w:r>
      <w:proofErr w:type="spellStart"/>
      <w:r w:rsidRPr="00E64A08">
        <w:rPr>
          <w:rFonts w:asciiTheme="minorHAnsi" w:hAnsiTheme="minorHAnsi" w:cstheme="minorHAnsi"/>
          <w:sz w:val="22"/>
          <w:szCs w:val="22"/>
          <w:lang w:val="en-US"/>
        </w:rPr>
        <w:t>Atticabank</w:t>
      </w:r>
      <w:proofErr w:type="spellEnd"/>
      <w:r w:rsidRPr="00E64A08">
        <w:rPr>
          <w:rFonts w:asciiTheme="minorHAnsi" w:hAnsiTheme="minorHAnsi" w:cstheme="minorHAnsi"/>
          <w:sz w:val="22"/>
          <w:szCs w:val="22"/>
        </w:rPr>
        <w:t>.</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Τα προαναφερόμενα χρηματικά εντάλματα, συνολικού ποσού 171.987,04 €, είναι τα εξής:</w:t>
      </w:r>
    </w:p>
    <w:p w:rsidR="00C72EE3" w:rsidRPr="00E64A08" w:rsidRDefault="00C72EE3" w:rsidP="00C72EE3">
      <w:pPr>
        <w:spacing w:before="280"/>
        <w:rPr>
          <w:rFonts w:asciiTheme="minorHAnsi" w:hAnsiTheme="minorHAnsi" w:cstheme="minorHAnsi"/>
          <w:sz w:val="22"/>
          <w:szCs w:val="22"/>
        </w:rPr>
      </w:pPr>
    </w:p>
    <w:tbl>
      <w:tblPr>
        <w:tblW w:w="0" w:type="auto"/>
        <w:tblInd w:w="-105" w:type="dxa"/>
        <w:tblLayout w:type="fixed"/>
        <w:tblCellMar>
          <w:left w:w="0" w:type="dxa"/>
          <w:right w:w="0" w:type="dxa"/>
        </w:tblCellMar>
        <w:tblLook w:val="0000"/>
      </w:tblPr>
      <w:tblGrid>
        <w:gridCol w:w="9240"/>
      </w:tblGrid>
      <w:tr w:rsidR="00C72EE3" w:rsidRPr="00E64A08" w:rsidTr="00C72EE3">
        <w:trPr>
          <w:trHeight w:val="90"/>
        </w:trPr>
        <w:tc>
          <w:tcPr>
            <w:tcW w:w="9240" w:type="dxa"/>
            <w:shd w:val="clear" w:color="auto" w:fill="auto"/>
            <w:vAlign w:val="bottom"/>
          </w:tcPr>
          <w:tbl>
            <w:tblPr>
              <w:tblW w:w="0" w:type="auto"/>
              <w:jc w:val="center"/>
              <w:tblLayout w:type="fixed"/>
              <w:tblLook w:val="0000"/>
            </w:tblPr>
            <w:tblGrid>
              <w:gridCol w:w="815"/>
              <w:gridCol w:w="5036"/>
              <w:gridCol w:w="1711"/>
              <w:gridCol w:w="1677"/>
            </w:tblGrid>
            <w:tr w:rsidR="00C72EE3" w:rsidRPr="00E64A08" w:rsidTr="00C72EE3">
              <w:trPr>
                <w:trHeight w:val="28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color w:val="000000"/>
                      <w:sz w:val="22"/>
                      <w:szCs w:val="22"/>
                    </w:rPr>
                    <w:t>ΧΕΠ</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color w:val="000000"/>
                      <w:sz w:val="22"/>
                      <w:szCs w:val="22"/>
                    </w:rPr>
                    <w:t>ΑΙΤΙΟΛΟΓΙΑ</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color w:val="000000"/>
                      <w:sz w:val="22"/>
                      <w:szCs w:val="22"/>
                    </w:rPr>
                    <w:t>Κ.Α.</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color w:val="000000"/>
                      <w:sz w:val="22"/>
                      <w:szCs w:val="22"/>
                    </w:rPr>
                    <w:t>ΚΑΘΑΡΟ</w:t>
                  </w:r>
                </w:p>
              </w:tc>
            </w:tr>
            <w:tr w:rsidR="00C72EE3" w:rsidRPr="00E64A08" w:rsidTr="00C72EE3">
              <w:trPr>
                <w:trHeight w:val="300"/>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color w:val="000000"/>
                      <w:sz w:val="22"/>
                      <w:szCs w:val="22"/>
                      <w:lang w:val="en-US"/>
                    </w:rPr>
                    <w:t>3283</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ΑΠΟΖΗΜΙΩΣΗ ΜΕΛΩΝ ΔΗΜΟΤΙΚΟΥ ΣΥΜΒΟΥΛΙΟΥ ΓΙΑ ΣΥΜΜΕΤΟΧΗ ΣΕ ΣΥΝΕΔΡΙΑΣΕΙΣ ΜΗΝΟΣ ΑΠΡΙΛΙΟΥ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lang w:val="en-US"/>
                    </w:rPr>
                    <w:t>00/6122</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32,82</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3284</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ΑΠΟΖΗΜΙΩΣΗ ΜΕΛΩΝ ΔΗΜΟΤΙΚΟΥ ΣΥΜΒΟΥΛΙΟΥ ΓΙΑ ΣΥΜΜΕΤΟΧΗ ΣΕ ΣΥΝΕΔΡΙΑΣΕΙΣ ΜΗΝΟΣ ΙΟΥΝΙΟΥ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lang w:val="en-US"/>
                    </w:rPr>
                    <w:t>00/6122</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65,66</w:t>
                  </w:r>
                </w:p>
              </w:tc>
            </w:tr>
            <w:tr w:rsidR="00C72EE3" w:rsidRPr="00E64A08" w:rsidTr="00C72EE3">
              <w:trPr>
                <w:trHeight w:val="300"/>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3285</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ΑΠΟΖΗΜΙΩΣΗ ΜΕΛΩΝ ΔΗΜΟΤΙΚΟΥ ΣΥΜΒΟΥΛΙΟΥ ΓΙΑ ΣΥΜΜΕΤΟΧΗ ΣΕ ΣΥΝΕΔΡΙΑΣΕΙΣ ΜΗΝΟΣ ΟΚΤΩΒΡΙΟΥ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lang w:val="en-US"/>
                    </w:rPr>
                    <w:t>00/6122</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32,82</w:t>
                  </w:r>
                </w:p>
              </w:tc>
            </w:tr>
            <w:tr w:rsidR="00C72EE3" w:rsidRPr="00E64A08" w:rsidTr="00C72EE3">
              <w:trPr>
                <w:trHeight w:val="300"/>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3286</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ΑΠΟΖΗΜΙΩΣΗ ΜΕΛΩΝ ΔΗΜΟΤΙΚΟΥ ΣΥΜΒΟΥΛΙΟΥ ΓΙΑ ΣΥΜΜΕΤΟΧΗ ΣΕ ΣΥΝΕΔΡΙΑΣΕΙΣ ΜΗΝΟΣ ΝΟΕΜΒΡΙΟΥ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lang w:val="en-US"/>
                    </w:rPr>
                    <w:t>00/6122</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32,82</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3287</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ΥΠΕΡΩΡΙΕΣ ΠΡΑΚΤΙΚΟΓΡΑΦΟΥ ΚΟΙΝΟΤΗΤΑΣ ΛΙΒΑΔΕΙΑΣ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lang w:val="en-US"/>
                    </w:rPr>
                    <w:t>10/6012.004</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51,10</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3289</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ΙΔΑΧ ΚΟΙΝΩΝΙΚΗΣ ΠΡΟΣΤΑΣΙΑΣ ΤΜΗΜΑ ΠΑΙΔΕΙΑΣ, ΔΙΑ ΒΙΟΥ ΜΑΘΗΣΗΣ ΚΑΙ ΠΟΛΙΤΙΣΜΟΥ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15/6021.005</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5.533,36</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3290</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ΑΟΡΙΣΤΟΥ ΧΡΟΝΟΥ ΟΙΚΟΝΟΜΙΚΩΝ ΚΑΙ ΔΙΟΙΚΗΤΙΚΩΝ ΥΠΗΡΕΣΙΩΝ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10/6021.002</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10.053,19</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3291</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ΙΔΑΧ ΑΥΤΟΤΕΛΟΥΣ ΤΜΗΜΑΤΟΣ ΤΟΠΙΚΗΣ ΑΝΑΠΤΥΞΗΣ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70/6021.001</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1.162,89</w:t>
                  </w:r>
                </w:p>
              </w:tc>
            </w:tr>
            <w:tr w:rsidR="00C72EE3" w:rsidRPr="00E64A08" w:rsidTr="00C72EE3">
              <w:trPr>
                <w:trHeight w:val="300"/>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3292</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ΙΔΑΧ ΚΟΙΝΩΝΙΚΗΣ ΠΡΟΣΤΑΣΙΑΣ ΤΜΗΜΑΤΟΣ ΚΑΠΗ, ΚΟΙΝΩΝΙΚΗΣ ΠΡΟΣΤΑΣΙΑΣ ΚΑΙ ΠΡΟΑΓΩΓΗΣ ΤΗΣ ΔΗΜΟΣΙΑΣ ΥΓΕΙΑΣ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15/6021.004</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4.102,09</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3293</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 xml:space="preserve">ΕΞΟΦΛΗΣΗ ΑΟΡΙΣΤΟΥ ΧΡΟΝΟΥ ΤΕΧΝΙΚΗΣ </w:t>
                  </w:r>
                  <w:r w:rsidRPr="00E64A08">
                    <w:rPr>
                      <w:rFonts w:asciiTheme="minorHAnsi" w:hAnsiTheme="minorHAnsi" w:cstheme="minorHAnsi"/>
                      <w:sz w:val="22"/>
                      <w:szCs w:val="22"/>
                    </w:rPr>
                    <w:lastRenderedPageBreak/>
                    <w:t>ΥΠΗΡΕΣΙΑΣΜΗΝΟΣ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lastRenderedPageBreak/>
                    <w:t>30/6021</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4.409,92</w:t>
                  </w:r>
                </w:p>
              </w:tc>
            </w:tr>
            <w:tr w:rsidR="00C72EE3" w:rsidRPr="00E64A08" w:rsidTr="00C72EE3">
              <w:trPr>
                <w:trHeight w:val="300"/>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lastRenderedPageBreak/>
                    <w:t>3294</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ΑΟΡΙΣΤΟΥ ΧΡΟΝΟΥ ΥΠΗΡΕΣΙΑΣ ΚΑΘΑΡΙΟΤΗΤΑΣ ΚΑΙ ΗΛΕΚΤΡΟΦΩΤΙΣΜΟΥ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20/6021</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6.606,55</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3296</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ΑΟΡΙΣΤΟΥ ΧΡΟΝΟΥ ΚΑΘΑΡΙΟΤΗΤΑΣ ΣΧΟΛΙΚΩΝ ΚΤΙΡΙΩΝ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15/6021.001</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6.916,36</w:t>
                  </w:r>
                </w:p>
              </w:tc>
            </w:tr>
            <w:tr w:rsidR="00C72EE3" w:rsidRPr="00E64A08" w:rsidTr="00C72EE3">
              <w:trPr>
                <w:trHeight w:val="300"/>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3298</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ΑΟΡΙΣΤΟΥ ΧΡΟΝΟΥ ΣΧΟΛΙΚΩΝ ΦΥΛΑΚΩΝΜΗΝΟΣ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15/6021.003</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4.942,40</w:t>
                  </w:r>
                </w:p>
              </w:tc>
            </w:tr>
            <w:tr w:rsidR="00C72EE3" w:rsidRPr="00E64A08" w:rsidTr="00C72EE3">
              <w:trPr>
                <w:trHeight w:val="300"/>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3301</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ΟΡΙΣΜΕΝΟΥ ΧΡΟΝΟΥ ΔΙΕΥΘΥΝΣΗΣ ΠΕΡΙΒΑΛΛΟΝΤΟΣ, ΠΡΑΣΙΝΟΥ ΚΑΙ ΠΟΛΙΤΙΚΗΣ ΠΡΟΣΤΑΣΙΑΣ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20/6041</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12.997,17</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3303</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ΑΟΡΙΣΤΟΥ ΧΡΟΝΟΥ ΥΠΗΡΕΣΙΑΣ ΠΡΑΣΙΝΟΥ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35/6021</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1.026,33</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3304</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ΣΧΟΛΙΚΩΝ ΚΑΘΑΡΙΣΤΡΙΩΝ ΙΔΟΧ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15/6041.009</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24.185,50</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3305</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ΑΟΡΙΣΤΟΥ ΧΡΟΝΟΥ ΑΥΤΟΤΕΛΟΥΣ ΤΜΗΜΑΤΟΣ ΠΟΛΙΤΙΣΜΟΥ-ΑΘΛΗΤΙΣΜΟΥ ΚΑΙ ΤΟΥΡΙΣΜΟΥ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15/6021.006</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4.925,48</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3306</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ΑΟΡΙΣΤΟΥ ΧΡΟΝΟΥ ΚΟΙΝΩΝΙΚΗΣ ΠΡΟΣΤΑΣΙΑΣ ΤΜΗΜΑΤΟΣ ΠΡΟΣΧΟΛΙΚΗΣ ΑΓΩΓΗΣ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15/6021.002</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8.797,29</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3307</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ΝΟΜΙΚΗΣ ΣΥΜΒΟΥΛΟΥ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00/6031</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1.470,29</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3308</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ΜΟΥΣΙΚΩΝ ΦΙΛΑΡΜΟΝΙΚΗΣ ΟΡΧΗΣΤΡΑΣ ΛΙΒΑΔΕΙΑΣ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15/6041.007</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106,46</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lang w:val="en-US"/>
                    </w:rPr>
                    <w:t>3309</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ΜΕΤΑΚΛΗΤΩΝ (ΕΙΔΙΚΩΝ ΣΥΝΕΡΓΑΤΩΝ)ΜΗΝΟΣ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00.6031</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7.021,02</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color w:val="000000"/>
                      <w:sz w:val="22"/>
                      <w:szCs w:val="22"/>
                      <w:lang w:val="en-US"/>
                    </w:rPr>
                    <w:t>3310</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 xml:space="preserve">ΕΞΟΦΛΗΣΗ ΜΟΥΣΙΚΩΝ ΔΗΜΟΤΙΚΟΥ ΩΔΕΙΟΥ ΛΙΒΑΔΕΙΑΣ ΜΗΝΟΣ ΔΕΚΕΜΒΡΙΟΥ 2023 </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15.6041.005</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898,09</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color w:val="000000"/>
                      <w:sz w:val="22"/>
                      <w:szCs w:val="22"/>
                      <w:lang w:val="en-US"/>
                    </w:rPr>
                    <w:t>3311</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ΑΙΡΕΤΩΝ (ΔΗΜΑΡΧΟΣ -ΑΝΤΙΔΗΜΑΡΧΟΙ)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00.6121.001</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10.966,18</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color w:val="000000"/>
                      <w:sz w:val="22"/>
                      <w:szCs w:val="22"/>
                      <w:lang w:val="en-US"/>
                    </w:rPr>
                    <w:t>3312</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ΕΞΟΔΑ ΚΙΝΗΣΗΣ ΠΡΟΕΔΡΩΝ ΤΟΠΙΚΩΝ ΚΟΙΝΟΤΗΤΩΝ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00.6123</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7.300,00</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color w:val="000000"/>
                      <w:sz w:val="22"/>
                      <w:szCs w:val="22"/>
                      <w:lang w:val="en-US"/>
                    </w:rPr>
                    <w:t>3314</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ΟΡΙΣΜΕΝΟΥ ΧΡΟΝΟΥ ΠΑΙΔΙΚΩΝ ΣΤΑΘΜΩΝ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15.6041.003</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31.373,47</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color w:val="000000"/>
                      <w:sz w:val="22"/>
                      <w:szCs w:val="22"/>
                      <w:lang w:val="en-US"/>
                    </w:rPr>
                    <w:t>3315</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ΑΠΟΖΗΜΙΩΣΗ ΛΟΓΩ ΣΥΝΤΑΞΙΟΔΟΤΗΣΗΣ ΤΣΑΜΠΗ ΕΥΑΓΓΕΛΙΑ</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10.6021.002</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13.380,00</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color w:val="000000"/>
                      <w:sz w:val="22"/>
                      <w:szCs w:val="22"/>
                      <w:lang w:val="en-US"/>
                    </w:rPr>
                    <w:t>3318</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ΥΠΕΡΩΡΙΩΝ ΚΥΡΙΑΚΩΝ ΚΑΙ ΕΞΑΙΡΕΣΙΜΩΝ ΜΟΝΙΜΩΝ ΥΠΗΡΕΣΙΑΣ ΚΑΘΑΡΙΟΤΗΤΑΣ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20.6012.001</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2.889,96</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color w:val="000000"/>
                      <w:sz w:val="22"/>
                      <w:szCs w:val="22"/>
                      <w:lang w:val="en-US"/>
                    </w:rPr>
                    <w:t>3319</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ΥΠΕΡΩΡΙΩΝ ΚΥΡΙΑΚΩΝ ΚΑΙ ΕΞΑΙΡΕΣΙΜΩΝ ΑΟΡΙΣΤΟΥ ΧΡΟΝΟΥ ΥΠΗΡΕΣΙΑΣ ΚΑΘΑΡΙΟΤΗΤΑΣ ΚΑΙ ΑΝΑΚΥΚΛΩΣΗΣ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20.6022.001</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349,17</w:t>
                  </w:r>
                </w:p>
              </w:tc>
            </w:tr>
            <w:tr w:rsidR="00C72EE3" w:rsidRPr="00E64A08" w:rsidTr="00C72EE3">
              <w:trPr>
                <w:trHeight w:val="10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color w:val="000000"/>
                      <w:sz w:val="22"/>
                      <w:szCs w:val="22"/>
                      <w:lang w:val="en-US"/>
                    </w:rPr>
                    <w:t>3320</w:t>
                  </w: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ΥΠΕΡΩΡΙΩΝ ΥΠΗΡΕΣΙΑΣ  ΝΕΚΡΟΤΑΦΕΙΩΝ ΜΗΝΟΣ ΔΕΚΕΜΒΡΙΟΥ 2023</w:t>
                  </w: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45.6012.001</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358,65</w:t>
                  </w:r>
                </w:p>
              </w:tc>
            </w:tr>
            <w:tr w:rsidR="00C72EE3" w:rsidRPr="00E64A08" w:rsidTr="00C72EE3">
              <w:trPr>
                <w:trHeight w:val="75"/>
                <w:jc w:val="center"/>
              </w:trPr>
              <w:tc>
                <w:tcPr>
                  <w:tcW w:w="815"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p>
              </w:tc>
              <w:tc>
                <w:tcPr>
                  <w:tcW w:w="5036"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p>
              </w:tc>
              <w:tc>
                <w:tcPr>
                  <w:tcW w:w="17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color w:val="000000"/>
                      <w:sz w:val="22"/>
                      <w:szCs w:val="22"/>
                    </w:rPr>
                    <w:t>ΣΥΝΟΛΑ</w:t>
                  </w:r>
                </w:p>
              </w:tc>
              <w:tc>
                <w:tcPr>
                  <w:tcW w:w="1677" w:type="dxa"/>
                  <w:tcBorders>
                    <w:top w:val="single" w:sz="6" w:space="0" w:color="000000"/>
                    <w:left w:val="single" w:sz="6" w:space="0" w:color="000000"/>
                    <w:bottom w:val="single" w:sz="6" w:space="0" w:color="000000"/>
                    <w:right w:val="single" w:sz="6" w:space="0" w:color="000000"/>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b/>
                      <w:bCs/>
                      <w:color w:val="000000"/>
                      <w:sz w:val="22"/>
                      <w:szCs w:val="22"/>
                      <w:lang w:val="en-US"/>
                    </w:rPr>
                    <w:t>171.987,04</w:t>
                  </w:r>
                </w:p>
              </w:tc>
            </w:tr>
          </w:tbl>
          <w:p w:rsidR="00C72EE3" w:rsidRPr="00E64A08" w:rsidRDefault="00C72EE3" w:rsidP="00C72EE3">
            <w:pPr>
              <w:widowControl w:val="0"/>
              <w:rPr>
                <w:rFonts w:asciiTheme="minorHAnsi" w:hAnsiTheme="minorHAnsi" w:cstheme="minorHAnsi"/>
                <w:sz w:val="22"/>
                <w:szCs w:val="22"/>
              </w:rPr>
            </w:pPr>
          </w:p>
        </w:tc>
      </w:tr>
    </w:tbl>
    <w:p w:rsidR="00C72EE3" w:rsidRDefault="00C72EE3" w:rsidP="00C72EE3">
      <w:pPr>
        <w:spacing w:before="280"/>
        <w:rPr>
          <w:rFonts w:asciiTheme="minorHAnsi" w:hAnsiTheme="minorHAnsi" w:cstheme="minorHAnsi"/>
          <w:sz w:val="22"/>
          <w:szCs w:val="22"/>
        </w:rPr>
      </w:pPr>
    </w:p>
    <w:p w:rsidR="00F439BD" w:rsidRDefault="00F439BD" w:rsidP="00C72EE3">
      <w:pPr>
        <w:spacing w:before="280"/>
        <w:rPr>
          <w:rFonts w:asciiTheme="minorHAnsi" w:hAnsiTheme="minorHAnsi" w:cstheme="minorHAnsi"/>
          <w:sz w:val="22"/>
          <w:szCs w:val="22"/>
        </w:rPr>
      </w:pPr>
    </w:p>
    <w:p w:rsidR="00F439BD" w:rsidRPr="00E64A08" w:rsidRDefault="00F439BD" w:rsidP="00C72EE3">
      <w:pPr>
        <w:spacing w:before="280"/>
        <w:rPr>
          <w:rFonts w:asciiTheme="minorHAnsi" w:hAnsiTheme="minorHAnsi" w:cstheme="minorHAnsi"/>
          <w:sz w:val="22"/>
          <w:szCs w:val="22"/>
        </w:rPr>
      </w:pP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 xml:space="preserve">6) </w:t>
      </w:r>
      <w:r w:rsidRPr="00E64A08">
        <w:rPr>
          <w:rFonts w:asciiTheme="minorHAnsi" w:hAnsiTheme="minorHAnsi" w:cstheme="minorHAnsi"/>
          <w:b/>
          <w:bCs/>
          <w:sz w:val="22"/>
          <w:szCs w:val="22"/>
          <w:lang w:val="en-US"/>
        </w:rPr>
        <w:t>ATTICABANK</w:t>
      </w:r>
      <w:r w:rsidRPr="00E64A08">
        <w:rPr>
          <w:rFonts w:asciiTheme="minorHAnsi" w:hAnsiTheme="minorHAnsi" w:cstheme="minorHAnsi"/>
          <w:b/>
          <w:bCs/>
          <w:sz w:val="22"/>
          <w:szCs w:val="22"/>
        </w:rPr>
        <w:t xml:space="preserve"> – ΛΟΓ. GR1501608690000000084914495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(παλαιός λογαριασμός μισθοδοσίας μέσω Ε.Α.Π.):</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20.192,17 €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18.072,19 €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b/>
          <w:bCs/>
          <w:sz w:val="22"/>
          <w:szCs w:val="22"/>
        </w:rPr>
        <w:t>2.119,98 €</w:t>
      </w:r>
    </w:p>
    <w:p w:rsidR="00C72EE3" w:rsidRPr="00E64A08" w:rsidRDefault="00C72EE3" w:rsidP="00C72EE3">
      <w:pPr>
        <w:spacing w:before="280"/>
        <w:rPr>
          <w:rFonts w:asciiTheme="minorHAnsi" w:hAnsiTheme="minorHAnsi" w:cstheme="minorHAnsi"/>
          <w:sz w:val="22"/>
          <w:szCs w:val="22"/>
        </w:rPr>
      </w:pPr>
    </w:p>
    <w:p w:rsidR="00C72EE3" w:rsidRPr="0077285A" w:rsidRDefault="00C72EE3" w:rsidP="00C72EE3">
      <w:pPr>
        <w:spacing w:before="280" w:line="276" w:lineRule="auto"/>
        <w:jc w:val="both"/>
        <w:rPr>
          <w:rFonts w:asciiTheme="minorHAnsi" w:hAnsiTheme="minorHAnsi" w:cstheme="minorHAnsi"/>
        </w:rPr>
      </w:pPr>
      <w:bookmarkStart w:id="3" w:name="OLE_LINK31"/>
      <w:bookmarkStart w:id="4" w:name="OLE_LINK30"/>
      <w:bookmarkStart w:id="5" w:name="OLE_LINK29"/>
      <w:bookmarkEnd w:id="3"/>
      <w:bookmarkEnd w:id="4"/>
      <w:bookmarkEnd w:id="5"/>
      <w:r w:rsidRPr="001F3D37">
        <w:rPr>
          <w:rFonts w:asciiTheme="minorHAnsi" w:hAnsiTheme="minorHAnsi" w:cstheme="minorHAnsi"/>
        </w:rPr>
        <w:t>Η διαφορά των 2.119,98 € έχει δημιουργηθεί από το 2012, όταν αποδόθηκε δύο φορές ο ΦΜΥ για το επίδομα αδείας προσωπικού του Δήμου. Παρότι η υπηρεσία έχει απευθυνθεί πολλές φορές στην Δ.Ο.Υ. Λιβαδειάς, το ζήτημα δεν έχει διευθετηθεί. Ενδεικτικά, αναφέρουμε τα 4556/25-2-2013, 26709/20-9-2013, 24213/2-9-2014, 35557/28-12-2015, 31896/26-11-2018 έγγραφα της υπηρεσίας μας, με τα οποία – αφού υπογραμμίζεται η σπουδαιότητα - ζητείται η τακτοποίηση του θέματος ή έστω η έγγραφη τοποθέτηση, προκειμένου να δρομολογηθούν οι διαδικασίες επίλυσής του. Για το θέμα είναι ενήμερος και ο ορκωτός ελεγκτής-λογιστής, ο οποίος έχει διενεργήσει τον έλεγχο στους ισολογισμούς, αποτελέσματα χρήσεως, απολογισμούς και τις λογιστικές καταστάσεις του Δήμου για τα έτη από 2012 έως και 2022 έχει σημειώσει δε το πρόβλημα στις εκθέσεις του προς το Δημοτικό Συμβούλιο.</w:t>
      </w:r>
    </w:p>
    <w:p w:rsidR="00C72EE3" w:rsidRPr="001F3D37" w:rsidRDefault="00C72EE3" w:rsidP="00C72EE3">
      <w:pPr>
        <w:spacing w:before="280" w:line="276" w:lineRule="auto"/>
        <w:jc w:val="both"/>
        <w:rPr>
          <w:rFonts w:asciiTheme="minorHAnsi" w:hAnsiTheme="minorHAnsi" w:cstheme="minorHAnsi"/>
        </w:rPr>
      </w:pPr>
      <w:r w:rsidRPr="001F3D37">
        <w:rPr>
          <w:rFonts w:asciiTheme="minorHAnsi" w:hAnsiTheme="minorHAnsi" w:cstheme="minorHAnsi"/>
        </w:rPr>
        <w:t xml:space="preserve">Το ποσό των 2.119,98 €, εμπίπτει στις διατάξεις της παρ. 13 του άρθρου 1 της ΚΥΑ 23976/2016, όπου τονίζονται τα εξής: </w:t>
      </w:r>
      <w:r w:rsidRPr="001F3D37">
        <w:rPr>
          <w:rFonts w:asciiTheme="minorHAnsi" w:hAnsiTheme="minorHAnsi" w:cstheme="minorHAnsi"/>
          <w:i/>
          <w:iCs/>
        </w:rPr>
        <w:t xml:space="preserve">“ 13.Σε περιπτώσεις όπου υφίστανται λογιστικές εκκρεμότητες που χρονίζουν στους ΟΤΑ ή έχουν διαπιστωθεί ταμειακά ελλείμματα, χωρίς να έχει ολοκληρωθεί ο σχετικός διαχειριστικός έλεγχος, θα πρέπει: α) Το ταμειακό έλλειμμα να εμφανίζεται στο ταμειακό υπόλοιπο του προϋπολογισμού, έως ότου εκδοθεί το τελικό πόρισμα του διαχειριστικού ελέγχου και β) να γίνει εγγραφή ισόποση με το εκτιμώμενο ύψος του ελλείμματος στο σκέλος των εξόδων, στον ΚΑ 85 «Προβλέψεις μη είσπραξης εισπρακτέων υπολοίπων βεβαιωμένων κατά τα ΠΟΕ εντός του οικονομικού έτους. Όταν ολοκληρωθεί ο έλεγχος και βεβαιωθεί το έλλειμμα: γ) θα μειωθεί το ταμειακό υπόλοιπο του δήμου κατά το βεβαιωθέν ποσό και δ) θα γίνει ισόποση εγγραφή στον ΚΑ 1516 «Έσοδα από διάφορες </w:t>
      </w:r>
      <w:proofErr w:type="spellStart"/>
      <w:r w:rsidRPr="001F3D37">
        <w:rPr>
          <w:rFonts w:asciiTheme="minorHAnsi" w:hAnsiTheme="minorHAnsi" w:cstheme="minorHAnsi"/>
          <w:i/>
          <w:iCs/>
        </w:rPr>
        <w:t>καταλογιστικές</w:t>
      </w:r>
      <w:proofErr w:type="spellEnd"/>
      <w:r w:rsidRPr="001F3D37">
        <w:rPr>
          <w:rFonts w:asciiTheme="minorHAnsi" w:hAnsiTheme="minorHAnsi" w:cstheme="minorHAnsi"/>
          <w:i/>
          <w:iCs/>
        </w:rPr>
        <w:t xml:space="preserve"> αποφάσεις». [...]”.</w:t>
      </w:r>
    </w:p>
    <w:p w:rsidR="00C72EE3" w:rsidRPr="001F3D37" w:rsidRDefault="00C72EE3" w:rsidP="00C72EE3">
      <w:pPr>
        <w:spacing w:before="280" w:line="276" w:lineRule="auto"/>
        <w:jc w:val="both"/>
        <w:rPr>
          <w:rFonts w:asciiTheme="minorHAnsi" w:hAnsiTheme="minorHAnsi" w:cstheme="minorHAnsi"/>
        </w:rPr>
      </w:pPr>
      <w:r w:rsidRPr="001F3D37">
        <w:rPr>
          <w:rFonts w:asciiTheme="minorHAnsi" w:hAnsiTheme="minorHAnsi" w:cstheme="minorHAnsi"/>
        </w:rPr>
        <w:t>Βάσει των προαναφερθέντων, η παραπάνω διαφορά, εφόσον μέχρι να επιλυθεί θεωρείται ταμειακό έλλειμμα εμφανίζεται στο ταμειακό υπόλοιπο του προϋπολογισμού 2023, να γίνει ισόποση εγγραφή με το ποσό των 2.119,98 € στον Κ.Α. 00/8511 “Προβλέψεις μη είσπραξης εισπρακτέων υπολοίπων”.</w:t>
      </w:r>
    </w:p>
    <w:p w:rsidR="00C72EE3" w:rsidRPr="001F3D37" w:rsidRDefault="00C72EE3" w:rsidP="00C72EE3">
      <w:pPr>
        <w:spacing w:before="280"/>
        <w:rPr>
          <w:rFonts w:asciiTheme="minorHAnsi" w:hAnsiTheme="minorHAnsi" w:cstheme="minorHAnsi"/>
        </w:rPr>
      </w:pPr>
      <w:r w:rsidRPr="001F3D37">
        <w:rPr>
          <w:rFonts w:asciiTheme="minorHAnsi" w:hAnsiTheme="minorHAnsi" w:cstheme="minorHAnsi"/>
        </w:rPr>
        <w:t xml:space="preserve">Σημειώνεται πως ο λογαριασμός 84914495 στην </w:t>
      </w:r>
      <w:proofErr w:type="spellStart"/>
      <w:r w:rsidRPr="001F3D37">
        <w:rPr>
          <w:rFonts w:asciiTheme="minorHAnsi" w:hAnsiTheme="minorHAnsi" w:cstheme="minorHAnsi"/>
          <w:lang w:val="en-US"/>
        </w:rPr>
        <w:t>Atticabank</w:t>
      </w:r>
      <w:proofErr w:type="spellEnd"/>
      <w:r w:rsidRPr="001F3D37">
        <w:rPr>
          <w:rFonts w:asciiTheme="minorHAnsi" w:hAnsiTheme="minorHAnsi" w:cstheme="minorHAnsi"/>
        </w:rPr>
        <w:t xml:space="preserve"> δεν χρησιμοποιείται πλέον ως λογαριασμός μισθοδοσίας, όπως αποκλειστικά χρησιμοποιήθηκε μέχρι το 2021, παρά μόνο ως λογαριασμός όπου μπορούν να επιστρέφουν από την Ενιαία Αρχή Πληρωμής ποσά που παρακρατούνται από μισθοδοσίες υπέρ Δήμου.  </w:t>
      </w:r>
    </w:p>
    <w:p w:rsidR="00C72EE3" w:rsidRPr="00E64A08" w:rsidRDefault="00C72EE3" w:rsidP="00C72EE3">
      <w:pPr>
        <w:spacing w:before="280"/>
        <w:rPr>
          <w:rFonts w:asciiTheme="minorHAnsi" w:hAnsiTheme="minorHAnsi" w:cstheme="minorHAnsi"/>
          <w:b/>
          <w:bCs/>
          <w:sz w:val="22"/>
          <w:szCs w:val="22"/>
        </w:rPr>
      </w:pP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 xml:space="preserve">7) </w:t>
      </w:r>
      <w:r w:rsidRPr="00E64A08">
        <w:rPr>
          <w:rFonts w:asciiTheme="minorHAnsi" w:hAnsiTheme="minorHAnsi" w:cstheme="minorHAnsi"/>
          <w:b/>
          <w:bCs/>
          <w:sz w:val="22"/>
          <w:szCs w:val="22"/>
          <w:lang w:val="en-US"/>
        </w:rPr>
        <w:t>ATTICABANK</w:t>
      </w:r>
      <w:r w:rsidRPr="00E64A08">
        <w:rPr>
          <w:rFonts w:asciiTheme="minorHAnsi" w:hAnsiTheme="minorHAnsi" w:cstheme="minorHAnsi"/>
          <w:b/>
          <w:bCs/>
          <w:sz w:val="22"/>
          <w:szCs w:val="22"/>
        </w:rPr>
        <w:t xml:space="preserve"> – ΛΟΓ. GR4101608690000000084922951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Cs/>
          <w:sz w:val="22"/>
          <w:szCs w:val="22"/>
        </w:rPr>
        <w:t xml:space="preserve">(παλαιός λογαριασμός </w:t>
      </w:r>
      <w:proofErr w:type="spellStart"/>
      <w:r w:rsidRPr="00E64A08">
        <w:rPr>
          <w:rFonts w:asciiTheme="minorHAnsi" w:hAnsiTheme="minorHAnsi" w:cstheme="minorHAnsi"/>
          <w:bCs/>
          <w:sz w:val="22"/>
          <w:szCs w:val="22"/>
        </w:rPr>
        <w:t>προνοιακών</w:t>
      </w:r>
      <w:proofErr w:type="spellEnd"/>
      <w:r w:rsidRPr="00E64A08">
        <w:rPr>
          <w:rFonts w:asciiTheme="minorHAnsi" w:hAnsiTheme="minorHAnsi" w:cstheme="minorHAnsi"/>
          <w:bCs/>
          <w:sz w:val="22"/>
          <w:szCs w:val="22"/>
        </w:rPr>
        <w:t xml:space="preserve"> επιδομάτων)</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30.159,57 €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30.159,57 €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77285A" w:rsidRDefault="00C72EE3" w:rsidP="00C72EE3">
      <w:pPr>
        <w:spacing w:before="280" w:line="276" w:lineRule="auto"/>
        <w:jc w:val="both"/>
        <w:rPr>
          <w:rFonts w:asciiTheme="minorHAnsi" w:hAnsiTheme="minorHAnsi" w:cstheme="minorHAnsi"/>
        </w:rPr>
      </w:pPr>
      <w:r w:rsidRPr="001F3D37">
        <w:rPr>
          <w:rFonts w:asciiTheme="minorHAnsi" w:hAnsiTheme="minorHAnsi" w:cstheme="minorHAnsi"/>
        </w:rPr>
        <w:t xml:space="preserve">Ο λογαριασμός χρησιμοποιούνταν μέχρι το 2018 αποκλειστικά για εισπράξεις και πληρωμές </w:t>
      </w:r>
      <w:proofErr w:type="spellStart"/>
      <w:r w:rsidRPr="001F3D37">
        <w:rPr>
          <w:rFonts w:asciiTheme="minorHAnsi" w:hAnsiTheme="minorHAnsi" w:cstheme="minorHAnsi"/>
        </w:rPr>
        <w:t>προνοιακών</w:t>
      </w:r>
      <w:proofErr w:type="spellEnd"/>
      <w:r w:rsidRPr="001F3D37">
        <w:rPr>
          <w:rFonts w:asciiTheme="minorHAnsi" w:hAnsiTheme="minorHAnsi" w:cstheme="minorHAnsi"/>
        </w:rPr>
        <w:t xml:space="preserve"> επιδομάτων και αποφασίστηκε να παραμείνει ενεργός για εύλογο χρονικό διάστημα ώστε να διευκολυνθούν οι επιστροφές </w:t>
      </w:r>
      <w:proofErr w:type="spellStart"/>
      <w:r w:rsidRPr="001F3D37">
        <w:rPr>
          <w:rFonts w:asciiTheme="minorHAnsi" w:hAnsiTheme="minorHAnsi" w:cstheme="minorHAnsi"/>
        </w:rPr>
        <w:t>αχρεωστήτως</w:t>
      </w:r>
      <w:proofErr w:type="spellEnd"/>
      <w:r w:rsidRPr="001F3D37">
        <w:rPr>
          <w:rFonts w:asciiTheme="minorHAnsi" w:hAnsiTheme="minorHAnsi" w:cstheme="minorHAnsi"/>
        </w:rPr>
        <w:t xml:space="preserve"> καταβληθέντων ποσών από </w:t>
      </w:r>
      <w:proofErr w:type="spellStart"/>
      <w:r w:rsidRPr="001F3D37">
        <w:rPr>
          <w:rFonts w:asciiTheme="minorHAnsi" w:hAnsiTheme="minorHAnsi" w:cstheme="minorHAnsi"/>
        </w:rPr>
        <w:t>προνοιακά</w:t>
      </w:r>
      <w:proofErr w:type="spellEnd"/>
      <w:r w:rsidRPr="001F3D37">
        <w:rPr>
          <w:rFonts w:asciiTheme="minorHAnsi" w:hAnsiTheme="minorHAnsi" w:cstheme="minorHAnsi"/>
        </w:rPr>
        <w:t xml:space="preserve"> επιδόματα. Θεωρούμε πως το «εύλογο» χρονικό διάστημα παρήλθε και θα πρέπει πλέον ο λογαριασμός να κλείσει οριστικά.</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 xml:space="preserve">8) </w:t>
      </w:r>
      <w:r w:rsidRPr="00E64A08">
        <w:rPr>
          <w:rFonts w:asciiTheme="minorHAnsi" w:hAnsiTheme="minorHAnsi" w:cstheme="minorHAnsi"/>
          <w:b/>
          <w:bCs/>
          <w:sz w:val="22"/>
          <w:szCs w:val="22"/>
          <w:lang w:val="en-US"/>
        </w:rPr>
        <w:t>ATTICABANK</w:t>
      </w:r>
      <w:r w:rsidRPr="00E64A08">
        <w:rPr>
          <w:rFonts w:asciiTheme="minorHAnsi" w:hAnsiTheme="minorHAnsi" w:cstheme="minorHAnsi"/>
          <w:b/>
          <w:bCs/>
          <w:sz w:val="22"/>
          <w:szCs w:val="22"/>
        </w:rPr>
        <w:t xml:space="preserve"> – ΛΟΓ. GR9601608690000000084959791 </w:t>
      </w:r>
      <w:r w:rsidRPr="00E64A08">
        <w:rPr>
          <w:rFonts w:asciiTheme="minorHAnsi" w:hAnsiTheme="minorHAnsi" w:cstheme="minorHAnsi"/>
          <w:bCs/>
          <w:sz w:val="22"/>
          <w:szCs w:val="22"/>
        </w:rPr>
        <w:t>(ΔΙΑΣ)</w:t>
      </w:r>
    </w:p>
    <w:p w:rsidR="00C72EE3" w:rsidRPr="00E64A08" w:rsidRDefault="00C72EE3" w:rsidP="00C72EE3">
      <w:pPr>
        <w:spacing w:before="280"/>
        <w:rPr>
          <w:rFonts w:asciiTheme="minorHAnsi" w:hAnsiTheme="minorHAnsi" w:cstheme="minorHAnsi"/>
          <w:sz w:val="22"/>
          <w:szCs w:val="22"/>
        </w:rPr>
      </w:pPr>
      <w:bookmarkStart w:id="6" w:name="OLE_LINK47"/>
      <w:bookmarkStart w:id="7" w:name="OLE_LINK46"/>
      <w:bookmarkStart w:id="8" w:name="OLE_LINK45"/>
      <w:bookmarkEnd w:id="6"/>
      <w:bookmarkEnd w:id="7"/>
      <w:bookmarkEnd w:id="8"/>
      <w:r w:rsidRPr="00E64A08">
        <w:rPr>
          <w:rFonts w:asciiTheme="minorHAnsi" w:hAnsiTheme="minorHAnsi" w:cstheme="minorHAnsi"/>
          <w:sz w:val="22"/>
          <w:szCs w:val="22"/>
        </w:rPr>
        <w:t>Υπόλοιπο λογιστικών βιβλίων: 2.128,70 €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2.128,70 €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77285A"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Ο λογαριασμός έχει οριστεί ως ο τραπεζικός λογαριασμός για την πραγματοποίηση των ηλεκτρονικών εισπράξεων και πληρωμών του Δήμου μέσω των Διατραπεζικών Συστημάτων (ΔΙΑ.Σ.).</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 xml:space="preserve">9) </w:t>
      </w:r>
      <w:r w:rsidRPr="00E64A08">
        <w:rPr>
          <w:rFonts w:asciiTheme="minorHAnsi" w:hAnsiTheme="minorHAnsi" w:cstheme="minorHAnsi"/>
          <w:b/>
          <w:bCs/>
          <w:sz w:val="22"/>
          <w:szCs w:val="22"/>
          <w:lang w:val="en-US"/>
        </w:rPr>
        <w:t>ATTICABANK</w:t>
      </w:r>
      <w:r w:rsidRPr="00E64A08">
        <w:rPr>
          <w:rFonts w:asciiTheme="minorHAnsi" w:hAnsiTheme="minorHAnsi" w:cstheme="minorHAnsi"/>
          <w:b/>
          <w:bCs/>
          <w:sz w:val="22"/>
          <w:szCs w:val="22"/>
        </w:rPr>
        <w:t xml:space="preserve"> – ΛΟΓ. GR2001608690000000085005391 </w:t>
      </w:r>
      <w:r w:rsidRPr="00E64A08">
        <w:rPr>
          <w:rFonts w:asciiTheme="minorHAnsi" w:hAnsiTheme="minorHAnsi" w:cstheme="minorHAnsi"/>
          <w:bCs/>
          <w:sz w:val="22"/>
          <w:szCs w:val="22"/>
        </w:rPr>
        <w:t xml:space="preserve">(κληροδότημα </w:t>
      </w:r>
      <w:proofErr w:type="spellStart"/>
      <w:r w:rsidRPr="00E64A08">
        <w:rPr>
          <w:rFonts w:asciiTheme="minorHAnsi" w:hAnsiTheme="minorHAnsi" w:cstheme="minorHAnsi"/>
          <w:bCs/>
          <w:sz w:val="22"/>
          <w:szCs w:val="22"/>
        </w:rPr>
        <w:t>Παπαπαναγιώτου</w:t>
      </w:r>
      <w:proofErr w:type="spellEnd"/>
      <w:r w:rsidRPr="00E64A08">
        <w:rPr>
          <w:rFonts w:asciiTheme="minorHAnsi" w:hAnsiTheme="minorHAnsi" w:cstheme="minorHAnsi"/>
          <w:bCs/>
          <w:sz w:val="22"/>
          <w:szCs w:val="22"/>
        </w:rPr>
        <w:t>)</w:t>
      </w:r>
    </w:p>
    <w:p w:rsidR="00C72EE3" w:rsidRPr="00E64A08" w:rsidRDefault="00C72EE3" w:rsidP="00C72EE3">
      <w:pPr>
        <w:spacing w:before="280"/>
        <w:rPr>
          <w:rFonts w:asciiTheme="minorHAnsi" w:hAnsiTheme="minorHAnsi" w:cstheme="minorHAnsi"/>
          <w:sz w:val="22"/>
          <w:szCs w:val="22"/>
        </w:rPr>
      </w:pPr>
      <w:bookmarkStart w:id="9" w:name="OLE_LINK50"/>
      <w:bookmarkStart w:id="10" w:name="OLE_LINK49"/>
      <w:bookmarkStart w:id="11" w:name="OLE_LINK48"/>
      <w:bookmarkEnd w:id="9"/>
      <w:bookmarkEnd w:id="10"/>
      <w:bookmarkEnd w:id="11"/>
      <w:r w:rsidRPr="00E64A08">
        <w:rPr>
          <w:rFonts w:asciiTheme="minorHAnsi" w:hAnsiTheme="minorHAnsi" w:cstheme="minorHAnsi"/>
          <w:sz w:val="22"/>
          <w:szCs w:val="22"/>
        </w:rPr>
        <w:t>Υπόλοιπο λογιστικών βιβλίων: 151.731,92 €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151.731,92 €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1837DD"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Ο λογαριασμός χρησιμοποιείται αποκλειστικά για την δωρεά 151.601,24 € του ζεύγους Αγλαΐας και Κωνσταντίνου </w:t>
      </w:r>
      <w:proofErr w:type="spellStart"/>
      <w:r w:rsidRPr="00E64A08">
        <w:rPr>
          <w:rFonts w:asciiTheme="minorHAnsi" w:hAnsiTheme="minorHAnsi" w:cstheme="minorHAnsi"/>
          <w:sz w:val="22"/>
          <w:szCs w:val="22"/>
        </w:rPr>
        <w:t>Παπαπαναγιώτου</w:t>
      </w:r>
      <w:proofErr w:type="spellEnd"/>
      <w:r w:rsidRPr="00E64A08">
        <w:rPr>
          <w:rFonts w:asciiTheme="minorHAnsi" w:hAnsiTheme="minorHAnsi" w:cstheme="minorHAnsi"/>
          <w:sz w:val="22"/>
          <w:szCs w:val="22"/>
        </w:rPr>
        <w:t xml:space="preserve"> που θα διατεθούν για αίθουσα συνεδριάσεων Δημοτικού Συμβουλίου.</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 xml:space="preserve">10) </w:t>
      </w:r>
      <w:r w:rsidRPr="00E64A08">
        <w:rPr>
          <w:rFonts w:asciiTheme="minorHAnsi" w:hAnsiTheme="minorHAnsi" w:cstheme="minorHAnsi"/>
          <w:b/>
          <w:bCs/>
          <w:sz w:val="22"/>
          <w:szCs w:val="22"/>
          <w:lang w:val="en-US"/>
        </w:rPr>
        <w:t>ATTICABANK</w:t>
      </w:r>
      <w:r w:rsidRPr="00E64A08">
        <w:rPr>
          <w:rFonts w:asciiTheme="minorHAnsi" w:hAnsiTheme="minorHAnsi" w:cstheme="minorHAnsi"/>
          <w:b/>
          <w:bCs/>
          <w:sz w:val="22"/>
          <w:szCs w:val="22"/>
        </w:rPr>
        <w:t xml:space="preserve"> – ΛΟΓ. GR7801608690000000085007742  </w:t>
      </w:r>
      <w:r w:rsidRPr="00E64A08">
        <w:rPr>
          <w:rFonts w:asciiTheme="minorHAnsi" w:hAnsiTheme="minorHAnsi" w:cstheme="minorHAnsi"/>
          <w:bCs/>
          <w:sz w:val="22"/>
          <w:szCs w:val="22"/>
        </w:rPr>
        <w:t>(κληροδότημα Παναγιωτόπουλου)</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9.530,37 €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9.530,37 €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p>
    <w:p w:rsidR="00C72EE3" w:rsidRPr="0077285A"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lastRenderedPageBreak/>
        <w:t xml:space="preserve">Ο λογαριασμός χρησιμοποιείται αποκλειστικά για έσοδα του κληροδοτήματος Παναγιωτόπουλου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 xml:space="preserve">11) </w:t>
      </w:r>
      <w:r w:rsidRPr="00E64A08">
        <w:rPr>
          <w:rFonts w:asciiTheme="minorHAnsi" w:hAnsiTheme="minorHAnsi" w:cstheme="minorHAnsi"/>
          <w:b/>
          <w:bCs/>
          <w:sz w:val="22"/>
          <w:szCs w:val="22"/>
          <w:lang w:val="en-US"/>
        </w:rPr>
        <w:t>ATTICABANK</w:t>
      </w:r>
      <w:r w:rsidRPr="00E64A08">
        <w:rPr>
          <w:rFonts w:asciiTheme="minorHAnsi" w:hAnsiTheme="minorHAnsi" w:cstheme="minorHAnsi"/>
          <w:b/>
          <w:bCs/>
          <w:sz w:val="22"/>
          <w:szCs w:val="22"/>
        </w:rPr>
        <w:t xml:space="preserve"> – ΛΟΓ. GR6701608690000000085155962 </w:t>
      </w:r>
      <w:r w:rsidRPr="00E64A08">
        <w:rPr>
          <w:rFonts w:asciiTheme="minorHAnsi" w:hAnsiTheme="minorHAnsi" w:cstheme="minorHAnsi"/>
          <w:bCs/>
          <w:sz w:val="22"/>
          <w:szCs w:val="22"/>
        </w:rPr>
        <w:t>(εμποροπανήγυρη)</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94,03 €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94,03 €</w:t>
      </w:r>
    </w:p>
    <w:p w:rsidR="00C72EE3" w:rsidRPr="0077285A" w:rsidRDefault="00C72EE3" w:rsidP="00C72EE3">
      <w:pPr>
        <w:spacing w:before="280"/>
        <w:rPr>
          <w:rFonts w:asciiTheme="minorHAnsi" w:hAnsiTheme="minorHAnsi" w:cstheme="minorHAnsi"/>
          <w:sz w:val="22"/>
          <w:szCs w:val="22"/>
        </w:rPr>
      </w:pPr>
      <w:r>
        <w:rPr>
          <w:rFonts w:asciiTheme="minorHAnsi" w:hAnsiTheme="minorHAnsi" w:cstheme="minorHAnsi"/>
          <w:sz w:val="22"/>
          <w:szCs w:val="22"/>
        </w:rPr>
        <w:t xml:space="preserve">Διαφορά: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64A08">
        <w:rPr>
          <w:rFonts w:asciiTheme="minorHAnsi" w:hAnsiTheme="minorHAnsi" w:cstheme="minorHAnsi"/>
          <w:sz w:val="22"/>
          <w:szCs w:val="22"/>
        </w:rPr>
        <w:t>0,00 €</w:t>
      </w:r>
    </w:p>
    <w:p w:rsidR="00C72EE3" w:rsidRPr="0077285A"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Ο λογαριασμός χρησιμοποιείται αποκλειστικά για τα ετήσια έσοδα της εμποροπανήγυρης που λαμβάνει χώρα στη Λιβαδειά κάθε χρόνο από τις 28 Οκτωβρίου έως και τις 3 Νοεμβρίου.</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12)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 xml:space="preserve">ΛΟΓ. GR36010228507031055000050793 </w:t>
      </w:r>
      <w:r w:rsidRPr="00E64A08">
        <w:rPr>
          <w:rFonts w:asciiTheme="minorHAnsi" w:hAnsiTheme="minorHAnsi" w:cstheme="minorHAnsi"/>
          <w:sz w:val="22"/>
          <w:szCs w:val="22"/>
        </w:rPr>
        <w:t>(Αποκατάσταση ζημιών και καταστροφών από θεομηνίες πυροπροστασία– 2003ΣΕ05500005)</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12,78 €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12,78 €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p>
    <w:p w:rsidR="00C72EE3" w:rsidRPr="001837DD"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Ο λογαριασμός χρησιμοποιείται αποκλειστικά για τις εισπράξεις και πληρωμές του έργου: «Αποκατάσταση ζημιών και καταστροφών από θεομηνίες – 2003ΣΕ05500005»</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13)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ΛΟΓ. GR0601000230000002022160561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(Κέντρο Κοινότητας – 2017ΕΠ05610012)</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3.513,94 €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5.563,77 €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b/>
          <w:bCs/>
          <w:sz w:val="22"/>
          <w:szCs w:val="22"/>
        </w:rPr>
        <w:t>- 2.049,83 €</w:t>
      </w:r>
    </w:p>
    <w:p w:rsidR="00C72EE3" w:rsidRPr="00E64A08" w:rsidRDefault="00C72EE3" w:rsidP="00C72EE3">
      <w:pPr>
        <w:spacing w:before="280"/>
        <w:rPr>
          <w:rFonts w:asciiTheme="minorHAnsi" w:hAnsiTheme="minorHAnsi" w:cstheme="minorHAnsi"/>
          <w:sz w:val="22"/>
          <w:szCs w:val="22"/>
        </w:rPr>
      </w:pPr>
    </w:p>
    <w:p w:rsidR="00C72EE3" w:rsidRPr="00E64A08" w:rsidRDefault="00C72EE3" w:rsidP="00C72EE3">
      <w:pPr>
        <w:spacing w:before="280"/>
        <w:jc w:val="both"/>
        <w:rPr>
          <w:rFonts w:asciiTheme="minorHAnsi" w:hAnsiTheme="minorHAnsi" w:cstheme="minorHAnsi"/>
          <w:sz w:val="22"/>
          <w:szCs w:val="22"/>
        </w:rPr>
      </w:pPr>
      <w:r w:rsidRPr="00E64A08">
        <w:rPr>
          <w:rFonts w:asciiTheme="minorHAnsi" w:hAnsiTheme="minorHAnsi" w:cstheme="minorHAnsi"/>
          <w:sz w:val="22"/>
          <w:szCs w:val="22"/>
        </w:rPr>
        <w:t>Ο λογαριασμός χρησιμοποιείται αποκλειστικά για τις εισπράξεις και πληρωμές της Σ.Α. ΕΠ0561 και εν προκειμένω του υποέργου: «Κέντρο Κοινότητας – 2017ΕΠ05610012»</w:t>
      </w:r>
    </w:p>
    <w:p w:rsidR="00C72EE3" w:rsidRPr="00E64A08" w:rsidRDefault="00C72EE3" w:rsidP="00C72EE3">
      <w:pPr>
        <w:spacing w:before="280"/>
        <w:jc w:val="both"/>
        <w:rPr>
          <w:rFonts w:asciiTheme="minorHAnsi" w:hAnsiTheme="minorHAnsi" w:cstheme="minorHAnsi"/>
          <w:sz w:val="22"/>
          <w:szCs w:val="22"/>
        </w:rPr>
      </w:pPr>
      <w:r w:rsidRPr="00E64A08">
        <w:rPr>
          <w:rFonts w:asciiTheme="minorHAnsi" w:hAnsiTheme="minorHAnsi" w:cstheme="minorHAnsi"/>
          <w:sz w:val="22"/>
          <w:szCs w:val="22"/>
        </w:rPr>
        <w:t>Η διαφορά είναι συνολικό ποσό που αφορά τη μισθοδοσία των υπαλλήλων ορισμένου χρόνου στο Κέντρο Κοινότητας του Δήμου με ΧΕΠ το οποία – όπως και παραπάνω - φαίνεται στα βιβλία μας ότι εξοφλήθηκε το 2023 και συγκεκριμένα στις 31/12/2023, αλλά η κίνηση μέσω τραπεζικών λογαριασμών έγινε το 2024 και συγκεκριμένα στις 9/1/2023. Το προαναφερόμενο χρηματικό ένταλμα είναι το εξής:</w:t>
      </w:r>
    </w:p>
    <w:p w:rsidR="00C72EE3" w:rsidRPr="00E64A08" w:rsidRDefault="00C72EE3" w:rsidP="00C72EE3">
      <w:pPr>
        <w:spacing w:before="280"/>
        <w:jc w:val="both"/>
        <w:rPr>
          <w:rFonts w:asciiTheme="minorHAnsi" w:hAnsiTheme="minorHAnsi" w:cstheme="minorHAnsi"/>
          <w:sz w:val="22"/>
          <w:szCs w:val="22"/>
        </w:rPr>
      </w:pPr>
    </w:p>
    <w:tbl>
      <w:tblPr>
        <w:tblW w:w="0" w:type="auto"/>
        <w:jc w:val="center"/>
        <w:tblLayout w:type="fixed"/>
        <w:tblCellMar>
          <w:top w:w="57" w:type="dxa"/>
          <w:left w:w="23" w:type="dxa"/>
          <w:bottom w:w="57" w:type="dxa"/>
          <w:right w:w="57" w:type="dxa"/>
        </w:tblCellMar>
        <w:tblLook w:val="0000"/>
      </w:tblPr>
      <w:tblGrid>
        <w:gridCol w:w="1508"/>
        <w:gridCol w:w="4735"/>
        <w:gridCol w:w="1719"/>
        <w:gridCol w:w="1952"/>
      </w:tblGrid>
      <w:tr w:rsidR="00C72EE3" w:rsidRPr="00E64A08" w:rsidTr="00C72EE3">
        <w:trPr>
          <w:jc w:val="center"/>
        </w:trPr>
        <w:tc>
          <w:tcPr>
            <w:tcW w:w="1508"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color w:val="000000"/>
                <w:sz w:val="22"/>
                <w:szCs w:val="22"/>
              </w:rPr>
              <w:t>ΧΕΠ</w:t>
            </w:r>
          </w:p>
        </w:tc>
        <w:tc>
          <w:tcPr>
            <w:tcW w:w="473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color w:val="000000"/>
                <w:sz w:val="22"/>
                <w:szCs w:val="22"/>
              </w:rPr>
              <w:t>ΑΙΤΙΟΛΟΓΙΑ</w:t>
            </w:r>
          </w:p>
        </w:tc>
        <w:tc>
          <w:tcPr>
            <w:tcW w:w="171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color w:val="000000"/>
                <w:sz w:val="22"/>
                <w:szCs w:val="22"/>
              </w:rPr>
              <w:t>Κ.Α.</w:t>
            </w:r>
          </w:p>
        </w:tc>
        <w:tc>
          <w:tcPr>
            <w:tcW w:w="195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color w:val="000000"/>
                <w:sz w:val="22"/>
                <w:szCs w:val="22"/>
              </w:rPr>
              <w:t>ΚΑΘΑΡΟ</w:t>
            </w:r>
          </w:p>
        </w:tc>
      </w:tr>
      <w:tr w:rsidR="00C72EE3" w:rsidRPr="00E64A08" w:rsidTr="00C72EE3">
        <w:trPr>
          <w:jc w:val="center"/>
        </w:trPr>
        <w:tc>
          <w:tcPr>
            <w:tcW w:w="1508"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3300</w:t>
            </w:r>
          </w:p>
        </w:tc>
        <w:tc>
          <w:tcPr>
            <w:tcW w:w="4735"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ΟΡΙΣΜΕΝΟΥ ΧΡΟΝΟΥ ΚΕΝΤΡΟΥ ΚΟΙΝΟΤΗΤΑΣ ΜΗΝΟΣ ΔΕΚΕΜΒΡΙΟΣ 2023</w:t>
            </w:r>
          </w:p>
        </w:tc>
        <w:tc>
          <w:tcPr>
            <w:tcW w:w="171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60/6041.004</w:t>
            </w:r>
          </w:p>
        </w:tc>
        <w:tc>
          <w:tcPr>
            <w:tcW w:w="195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rPr>
              <w:t>2.049,83 €</w:t>
            </w:r>
          </w:p>
        </w:tc>
      </w:tr>
      <w:tr w:rsidR="00C72EE3" w:rsidRPr="00E64A08" w:rsidTr="00C72EE3">
        <w:tblPrEx>
          <w:tblCellMar>
            <w:left w:w="0" w:type="dxa"/>
          </w:tblCellMar>
        </w:tblPrEx>
        <w:trPr>
          <w:jc w:val="center"/>
        </w:trPr>
        <w:tc>
          <w:tcPr>
            <w:tcW w:w="1508" w:type="dxa"/>
            <w:tcBorders>
              <w:top w:val="single" w:sz="6" w:space="0" w:color="000001"/>
              <w:left w:val="single" w:sz="6" w:space="0" w:color="000001"/>
              <w:bottom w:val="single" w:sz="6" w:space="0" w:color="000001"/>
              <w:right w:val="single" w:sz="6" w:space="0" w:color="000001"/>
            </w:tcBorders>
            <w:shd w:val="clear" w:color="auto" w:fill="auto"/>
            <w:tcMar>
              <w:left w:w="23" w:type="dxa"/>
            </w:tcMar>
            <w:vAlign w:val="center"/>
          </w:tcPr>
          <w:p w:rsidR="00C72EE3" w:rsidRPr="00E64A08" w:rsidRDefault="00C72EE3" w:rsidP="00C72EE3">
            <w:pPr>
              <w:widowControl w:val="0"/>
              <w:rPr>
                <w:rFonts w:asciiTheme="minorHAnsi" w:hAnsiTheme="minorHAnsi" w:cstheme="minorHAnsi"/>
                <w:sz w:val="22"/>
                <w:szCs w:val="22"/>
              </w:rPr>
            </w:pPr>
          </w:p>
        </w:tc>
        <w:tc>
          <w:tcPr>
            <w:tcW w:w="4735" w:type="dxa"/>
            <w:tcBorders>
              <w:top w:val="single" w:sz="6" w:space="0" w:color="000001"/>
              <w:left w:val="single" w:sz="6" w:space="0" w:color="000001"/>
              <w:bottom w:val="single" w:sz="6" w:space="0" w:color="000001"/>
              <w:right w:val="single" w:sz="6" w:space="0" w:color="000001"/>
            </w:tcBorders>
            <w:shd w:val="clear" w:color="auto" w:fill="auto"/>
            <w:tcMar>
              <w:left w:w="23" w:type="dxa"/>
            </w:tcMar>
            <w:vAlign w:val="center"/>
          </w:tcPr>
          <w:p w:rsidR="00C72EE3" w:rsidRPr="00E64A08" w:rsidRDefault="00C72EE3" w:rsidP="00C72EE3">
            <w:pPr>
              <w:widowControl w:val="0"/>
              <w:rPr>
                <w:rFonts w:asciiTheme="minorHAnsi" w:hAnsiTheme="minorHAnsi" w:cstheme="minorHAnsi"/>
                <w:sz w:val="22"/>
                <w:szCs w:val="22"/>
              </w:rPr>
            </w:pPr>
          </w:p>
        </w:tc>
        <w:tc>
          <w:tcPr>
            <w:tcW w:w="1719" w:type="dxa"/>
            <w:tcBorders>
              <w:top w:val="single" w:sz="6" w:space="0" w:color="000001"/>
              <w:left w:val="single" w:sz="6" w:space="0" w:color="000001"/>
              <w:bottom w:val="single" w:sz="6" w:space="0" w:color="000001"/>
              <w:right w:val="single" w:sz="6" w:space="0" w:color="000001"/>
            </w:tcBorders>
            <w:shd w:val="clear" w:color="auto" w:fill="auto"/>
            <w:tcMar>
              <w:left w:w="23"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sz w:val="22"/>
                <w:szCs w:val="22"/>
              </w:rPr>
              <w:t>ΣΥΝΟΛΟ</w:t>
            </w:r>
          </w:p>
        </w:tc>
        <w:tc>
          <w:tcPr>
            <w:tcW w:w="1952" w:type="dxa"/>
            <w:tcBorders>
              <w:top w:val="single" w:sz="6" w:space="0" w:color="000001"/>
              <w:bottom w:val="single" w:sz="6" w:space="0" w:color="000001"/>
              <w:right w:val="single" w:sz="6" w:space="0" w:color="000001"/>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b/>
                <w:bCs/>
                <w:sz w:val="22"/>
                <w:szCs w:val="22"/>
              </w:rPr>
              <w:t>2.049,83 €</w:t>
            </w:r>
          </w:p>
        </w:tc>
      </w:tr>
      <w:tr w:rsidR="00C72EE3" w:rsidRPr="00E64A08" w:rsidTr="00C72EE3">
        <w:tblPrEx>
          <w:tblCellMar>
            <w:left w:w="0" w:type="dxa"/>
          </w:tblCellMar>
        </w:tblPrEx>
        <w:trPr>
          <w:jc w:val="center"/>
        </w:trPr>
        <w:tc>
          <w:tcPr>
            <w:tcW w:w="1508" w:type="dxa"/>
            <w:tcBorders>
              <w:top w:val="single" w:sz="6" w:space="0" w:color="000001"/>
              <w:left w:val="single" w:sz="6" w:space="0" w:color="000001"/>
              <w:bottom w:val="single" w:sz="6" w:space="0" w:color="000001"/>
              <w:right w:val="single" w:sz="6" w:space="0" w:color="000001"/>
            </w:tcBorders>
            <w:shd w:val="clear" w:color="auto" w:fill="auto"/>
            <w:tcMar>
              <w:left w:w="23" w:type="dxa"/>
            </w:tcMar>
            <w:vAlign w:val="center"/>
          </w:tcPr>
          <w:p w:rsidR="00C72EE3" w:rsidRPr="00E64A08" w:rsidRDefault="00C72EE3" w:rsidP="00C72EE3">
            <w:pPr>
              <w:widowControl w:val="0"/>
              <w:rPr>
                <w:rFonts w:asciiTheme="minorHAnsi" w:hAnsiTheme="minorHAnsi" w:cstheme="minorHAnsi"/>
                <w:sz w:val="22"/>
                <w:szCs w:val="22"/>
              </w:rPr>
            </w:pPr>
          </w:p>
        </w:tc>
        <w:tc>
          <w:tcPr>
            <w:tcW w:w="4735" w:type="dxa"/>
            <w:tcBorders>
              <w:top w:val="single" w:sz="6" w:space="0" w:color="000001"/>
              <w:left w:val="single" w:sz="6" w:space="0" w:color="000001"/>
              <w:bottom w:val="single" w:sz="6" w:space="0" w:color="000001"/>
              <w:right w:val="single" w:sz="6" w:space="0" w:color="000001"/>
            </w:tcBorders>
            <w:shd w:val="clear" w:color="auto" w:fill="auto"/>
            <w:tcMar>
              <w:left w:w="23" w:type="dxa"/>
            </w:tcMar>
            <w:vAlign w:val="center"/>
          </w:tcPr>
          <w:p w:rsidR="00C72EE3" w:rsidRPr="00E64A08" w:rsidRDefault="00C72EE3" w:rsidP="00C72EE3">
            <w:pPr>
              <w:widowControl w:val="0"/>
              <w:rPr>
                <w:rFonts w:asciiTheme="minorHAnsi" w:hAnsiTheme="minorHAnsi" w:cstheme="minorHAnsi"/>
                <w:sz w:val="22"/>
                <w:szCs w:val="22"/>
              </w:rPr>
            </w:pPr>
          </w:p>
        </w:tc>
        <w:tc>
          <w:tcPr>
            <w:tcW w:w="1719" w:type="dxa"/>
            <w:tcBorders>
              <w:top w:val="single" w:sz="6" w:space="0" w:color="000001"/>
              <w:left w:val="single" w:sz="6" w:space="0" w:color="000001"/>
              <w:bottom w:val="single" w:sz="6" w:space="0" w:color="000001"/>
              <w:right w:val="single" w:sz="6" w:space="0" w:color="000001"/>
            </w:tcBorders>
            <w:shd w:val="clear" w:color="auto" w:fill="auto"/>
            <w:tcMar>
              <w:left w:w="23" w:type="dxa"/>
            </w:tcMar>
          </w:tcPr>
          <w:p w:rsidR="00C72EE3" w:rsidRPr="00E64A08" w:rsidRDefault="00C72EE3" w:rsidP="00C72EE3">
            <w:pPr>
              <w:widowControl w:val="0"/>
              <w:jc w:val="center"/>
              <w:rPr>
                <w:rFonts w:asciiTheme="minorHAnsi" w:hAnsiTheme="minorHAnsi" w:cstheme="minorHAnsi"/>
                <w:b/>
                <w:bCs/>
                <w:sz w:val="22"/>
                <w:szCs w:val="22"/>
              </w:rPr>
            </w:pPr>
          </w:p>
        </w:tc>
        <w:tc>
          <w:tcPr>
            <w:tcW w:w="1952" w:type="dxa"/>
            <w:tcBorders>
              <w:top w:val="single" w:sz="6" w:space="0" w:color="000001"/>
              <w:bottom w:val="single" w:sz="6" w:space="0" w:color="000001"/>
              <w:right w:val="single" w:sz="6" w:space="0" w:color="000001"/>
            </w:tcBorders>
            <w:shd w:val="clear" w:color="auto" w:fill="auto"/>
            <w:vAlign w:val="center"/>
          </w:tcPr>
          <w:p w:rsidR="00C72EE3" w:rsidRPr="00E64A08" w:rsidRDefault="00C72EE3" w:rsidP="00C72EE3">
            <w:pPr>
              <w:widowControl w:val="0"/>
              <w:jc w:val="right"/>
              <w:rPr>
                <w:rFonts w:asciiTheme="minorHAnsi" w:hAnsiTheme="minorHAnsi" w:cstheme="minorHAnsi"/>
                <w:b/>
                <w:bCs/>
                <w:sz w:val="22"/>
                <w:szCs w:val="22"/>
              </w:rPr>
            </w:pPr>
          </w:p>
        </w:tc>
      </w:tr>
    </w:tbl>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14)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ΛΟΓ. GR0601000230000002022160561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(Κοινωνικές δομές – 2017ΕΠ05610002)</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8.784,75 €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15.586,02 €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b/>
          <w:bCs/>
          <w:sz w:val="22"/>
          <w:szCs w:val="22"/>
        </w:rPr>
        <w:t>- 6.801,27 €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Ο λογαριασμός χρησιμοποιείται αποκλειστικά για τις εισπράξεις και πληρωμές της Σ.Α. ΕΠ0561 και εν προκειμένω του υποέργου: «Κοινωνικές Δομές – 2017ΕΠ05610002»</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Η διαφορά είναι συνολικό ποσό που αφορά τη μισθοδοσία των υπαλλήλων ορισμένου χρόνου στις Κοινωνικές Δομές του Δήμου (Κοινωνικό Παντοπωλείο, Κοινωνικό Φαρμακείο και Παροχή Συσσιτίου), τα οποία φαίνονται στα βιβλία μας ότι εξοφλήθηκαν το 2023, αλλά η κίνηση μέσω τραπεζικών λογαριασμών έγινε το 2024 και συγκεκριμένα στις 9/1/2024. Τα προαναφερόμενα χρηματικά εντάλματα είναι τα εξής:</w:t>
      </w:r>
    </w:p>
    <w:p w:rsidR="00C72EE3" w:rsidRPr="00E64A08" w:rsidRDefault="00C72EE3" w:rsidP="00C72EE3">
      <w:pPr>
        <w:spacing w:before="280"/>
        <w:rPr>
          <w:rFonts w:asciiTheme="minorHAnsi" w:hAnsiTheme="minorHAnsi" w:cstheme="minorHAnsi"/>
          <w:sz w:val="22"/>
          <w:szCs w:val="22"/>
        </w:rPr>
      </w:pPr>
    </w:p>
    <w:tbl>
      <w:tblPr>
        <w:tblW w:w="0" w:type="auto"/>
        <w:jc w:val="center"/>
        <w:tblLayout w:type="fixed"/>
        <w:tblCellMar>
          <w:top w:w="57" w:type="dxa"/>
          <w:left w:w="23" w:type="dxa"/>
          <w:bottom w:w="57" w:type="dxa"/>
          <w:right w:w="57" w:type="dxa"/>
        </w:tblCellMar>
        <w:tblLook w:val="0000"/>
      </w:tblPr>
      <w:tblGrid>
        <w:gridCol w:w="1516"/>
        <w:gridCol w:w="4757"/>
        <w:gridCol w:w="1680"/>
        <w:gridCol w:w="1961"/>
      </w:tblGrid>
      <w:tr w:rsidR="00C72EE3" w:rsidRPr="00E64A08" w:rsidTr="00C72EE3">
        <w:trPr>
          <w:jc w:val="center"/>
        </w:trPr>
        <w:tc>
          <w:tcPr>
            <w:tcW w:w="151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color w:val="000000"/>
                <w:sz w:val="22"/>
                <w:szCs w:val="22"/>
              </w:rPr>
              <w:t>ΧΕΠ</w:t>
            </w:r>
          </w:p>
        </w:tc>
        <w:tc>
          <w:tcPr>
            <w:tcW w:w="475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color w:val="000000"/>
                <w:sz w:val="22"/>
                <w:szCs w:val="22"/>
              </w:rPr>
              <w:t>ΑΙΤΙΟΛΟΓΙΑ</w:t>
            </w:r>
          </w:p>
        </w:tc>
        <w:tc>
          <w:tcPr>
            <w:tcW w:w="168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color w:val="000000"/>
                <w:sz w:val="22"/>
                <w:szCs w:val="22"/>
              </w:rPr>
              <w:t>Κ.Α.</w:t>
            </w:r>
          </w:p>
        </w:tc>
        <w:tc>
          <w:tcPr>
            <w:tcW w:w="19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color w:val="000000"/>
                <w:sz w:val="22"/>
                <w:szCs w:val="22"/>
              </w:rPr>
              <w:t>ΚΑΘΑΡΟ</w:t>
            </w:r>
          </w:p>
        </w:tc>
      </w:tr>
      <w:tr w:rsidR="00C72EE3" w:rsidRPr="00E64A08" w:rsidTr="00C72EE3">
        <w:trPr>
          <w:jc w:val="center"/>
        </w:trPr>
        <w:tc>
          <w:tcPr>
            <w:tcW w:w="1516"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3295</w:t>
            </w:r>
          </w:p>
        </w:tc>
        <w:tc>
          <w:tcPr>
            <w:tcW w:w="4757"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ΟΡΙΣΜΕΝΟΥ ΧΡΟΝΟΥ ΚΟΙΝΩΝΙΚΟΥ ΠΑΝΤΟΠΩΛΕΙΟΥΜΗΝΟΣ ΔΕΚΕΜΒΡΙΟΥ 2023</w:t>
            </w:r>
          </w:p>
        </w:tc>
        <w:tc>
          <w:tcPr>
            <w:tcW w:w="1680"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60/6041.001</w:t>
            </w:r>
          </w:p>
        </w:tc>
        <w:tc>
          <w:tcPr>
            <w:tcW w:w="19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lang w:val="en-US"/>
              </w:rPr>
              <w:t>1.</w:t>
            </w:r>
            <w:r w:rsidRPr="00E64A08">
              <w:rPr>
                <w:rFonts w:asciiTheme="minorHAnsi" w:hAnsiTheme="minorHAnsi" w:cstheme="minorHAnsi"/>
                <w:sz w:val="22"/>
                <w:szCs w:val="22"/>
              </w:rPr>
              <w:t>742,94</w:t>
            </w:r>
          </w:p>
        </w:tc>
      </w:tr>
      <w:tr w:rsidR="00C72EE3" w:rsidRPr="00E64A08" w:rsidTr="00C72EE3">
        <w:tblPrEx>
          <w:tblCellMar>
            <w:left w:w="0" w:type="dxa"/>
          </w:tblCellMar>
        </w:tblPrEx>
        <w:trPr>
          <w:jc w:val="center"/>
        </w:trPr>
        <w:tc>
          <w:tcPr>
            <w:tcW w:w="1516" w:type="dxa"/>
            <w:tcBorders>
              <w:top w:val="single" w:sz="6" w:space="0" w:color="000001"/>
              <w:left w:val="single" w:sz="6" w:space="0" w:color="000001"/>
              <w:bottom w:val="single" w:sz="6" w:space="0" w:color="000001"/>
              <w:right w:val="single" w:sz="6" w:space="0" w:color="000001"/>
            </w:tcBorders>
            <w:shd w:val="clear" w:color="auto" w:fill="auto"/>
            <w:tcMar>
              <w:left w:w="23"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3297</w:t>
            </w:r>
          </w:p>
        </w:tc>
        <w:tc>
          <w:tcPr>
            <w:tcW w:w="4757" w:type="dxa"/>
            <w:tcBorders>
              <w:top w:val="single" w:sz="6" w:space="0" w:color="000001"/>
              <w:left w:val="single" w:sz="6" w:space="0" w:color="000001"/>
              <w:bottom w:val="single" w:sz="6" w:space="0" w:color="000001"/>
              <w:right w:val="single" w:sz="6" w:space="0" w:color="000001"/>
            </w:tcBorders>
            <w:shd w:val="clear" w:color="auto" w:fill="auto"/>
            <w:tcMar>
              <w:left w:w="23" w:type="dxa"/>
            </w:tcMar>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ΟΡΙΣΜΕΝΟΥ ΧΡΟΝΟΥ  ΠΑΡΟΧΗΣ ΣΥΣΣΙΤΙΟΥ ΜΗΝΟΣ ΔΕΚΕΜΒΡΙΟΥ 2023</w:t>
            </w:r>
          </w:p>
        </w:tc>
        <w:tc>
          <w:tcPr>
            <w:tcW w:w="1680" w:type="dxa"/>
            <w:tcBorders>
              <w:top w:val="single" w:sz="6" w:space="0" w:color="000001"/>
              <w:left w:val="single" w:sz="6" w:space="0" w:color="000001"/>
              <w:bottom w:val="single" w:sz="6" w:space="0" w:color="000001"/>
              <w:right w:val="single" w:sz="6" w:space="0" w:color="000001"/>
            </w:tcBorders>
            <w:shd w:val="clear" w:color="auto" w:fill="auto"/>
            <w:tcMar>
              <w:left w:w="23"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60/6041.002</w:t>
            </w:r>
          </w:p>
        </w:tc>
        <w:tc>
          <w:tcPr>
            <w:tcW w:w="1961" w:type="dxa"/>
            <w:tcBorders>
              <w:top w:val="single" w:sz="6" w:space="0" w:color="000001"/>
              <w:bottom w:val="single" w:sz="6" w:space="0" w:color="000001"/>
              <w:right w:val="single" w:sz="6" w:space="0" w:color="000001"/>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rPr>
              <w:t>4.188,13</w:t>
            </w:r>
          </w:p>
        </w:tc>
      </w:tr>
      <w:tr w:rsidR="00C72EE3" w:rsidRPr="00E64A08" w:rsidTr="00C72EE3">
        <w:tblPrEx>
          <w:tblCellMar>
            <w:left w:w="0" w:type="dxa"/>
          </w:tblCellMar>
        </w:tblPrEx>
        <w:trPr>
          <w:jc w:val="center"/>
        </w:trPr>
        <w:tc>
          <w:tcPr>
            <w:tcW w:w="1516" w:type="dxa"/>
            <w:tcBorders>
              <w:top w:val="single" w:sz="6" w:space="0" w:color="000001"/>
              <w:left w:val="single" w:sz="6" w:space="0" w:color="000001"/>
              <w:bottom w:val="single" w:sz="6" w:space="0" w:color="000001"/>
              <w:right w:val="single" w:sz="6" w:space="0" w:color="000001"/>
            </w:tcBorders>
            <w:shd w:val="clear" w:color="auto" w:fill="auto"/>
            <w:tcMar>
              <w:left w:w="23"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3299</w:t>
            </w:r>
          </w:p>
        </w:tc>
        <w:tc>
          <w:tcPr>
            <w:tcW w:w="4757" w:type="dxa"/>
            <w:tcBorders>
              <w:top w:val="single" w:sz="6" w:space="0" w:color="000001"/>
              <w:left w:val="single" w:sz="6" w:space="0" w:color="000001"/>
              <w:bottom w:val="single" w:sz="6" w:space="0" w:color="000001"/>
              <w:right w:val="single" w:sz="6" w:space="0" w:color="000001"/>
            </w:tcBorders>
            <w:shd w:val="clear" w:color="auto" w:fill="auto"/>
            <w:tcMar>
              <w:left w:w="23" w:type="dxa"/>
            </w:tcMar>
            <w:vAlign w:val="center"/>
          </w:tcPr>
          <w:p w:rsidR="00C72EE3" w:rsidRPr="00E64A08" w:rsidRDefault="00C72EE3" w:rsidP="00C72EE3">
            <w:pPr>
              <w:widowControl w:val="0"/>
              <w:rPr>
                <w:rFonts w:asciiTheme="minorHAnsi" w:hAnsiTheme="minorHAnsi" w:cstheme="minorHAnsi"/>
                <w:sz w:val="22"/>
                <w:szCs w:val="22"/>
              </w:rPr>
            </w:pPr>
            <w:r w:rsidRPr="00E64A08">
              <w:rPr>
                <w:rFonts w:asciiTheme="minorHAnsi" w:hAnsiTheme="minorHAnsi" w:cstheme="minorHAnsi"/>
                <w:sz w:val="22"/>
                <w:szCs w:val="22"/>
              </w:rPr>
              <w:t>ΕΞΟΦΛΗΣΗ ΟΡΙΣΜΕΝΟΥ ΧΡΟΝΟΥ  ΚΟΙΝΩΝΙΚΟΥ ΦΑΡΜΑΚΕΙΟΥ ΜΗΝΟΣ  ΔΕΚΕΜΒΡΙΟΥ 2023</w:t>
            </w:r>
          </w:p>
        </w:tc>
        <w:tc>
          <w:tcPr>
            <w:tcW w:w="1680" w:type="dxa"/>
            <w:tcBorders>
              <w:top w:val="single" w:sz="6" w:space="0" w:color="000001"/>
              <w:left w:val="single" w:sz="6" w:space="0" w:color="000001"/>
              <w:bottom w:val="single" w:sz="6" w:space="0" w:color="000001"/>
              <w:right w:val="single" w:sz="6" w:space="0" w:color="000001"/>
            </w:tcBorders>
            <w:shd w:val="clear" w:color="auto" w:fill="auto"/>
            <w:tcMar>
              <w:left w:w="23" w:type="dxa"/>
            </w:tcMar>
            <w:vAlign w:val="cente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sz w:val="22"/>
                <w:szCs w:val="22"/>
              </w:rPr>
              <w:t>60/6041.003</w:t>
            </w:r>
          </w:p>
        </w:tc>
        <w:tc>
          <w:tcPr>
            <w:tcW w:w="1961" w:type="dxa"/>
            <w:tcBorders>
              <w:top w:val="single" w:sz="6" w:space="0" w:color="000001"/>
              <w:bottom w:val="single" w:sz="6" w:space="0" w:color="000001"/>
              <w:right w:val="single" w:sz="6" w:space="0" w:color="000001"/>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sz w:val="22"/>
                <w:szCs w:val="22"/>
              </w:rPr>
              <w:t>870,20</w:t>
            </w:r>
          </w:p>
        </w:tc>
      </w:tr>
      <w:tr w:rsidR="00C72EE3" w:rsidRPr="00E64A08" w:rsidTr="00C72EE3">
        <w:tblPrEx>
          <w:tblCellMar>
            <w:left w:w="0" w:type="dxa"/>
          </w:tblCellMar>
        </w:tblPrEx>
        <w:trPr>
          <w:jc w:val="center"/>
        </w:trPr>
        <w:tc>
          <w:tcPr>
            <w:tcW w:w="1516" w:type="dxa"/>
            <w:tcBorders>
              <w:top w:val="single" w:sz="6" w:space="0" w:color="000001"/>
              <w:left w:val="single" w:sz="6" w:space="0" w:color="000001"/>
              <w:bottom w:val="single" w:sz="6" w:space="0" w:color="000001"/>
              <w:right w:val="single" w:sz="6" w:space="0" w:color="000001"/>
            </w:tcBorders>
            <w:shd w:val="clear" w:color="auto" w:fill="auto"/>
            <w:tcMar>
              <w:left w:w="23" w:type="dxa"/>
            </w:tcMar>
            <w:vAlign w:val="center"/>
          </w:tcPr>
          <w:p w:rsidR="00C72EE3" w:rsidRPr="00E64A08" w:rsidRDefault="00C72EE3" w:rsidP="00C72EE3">
            <w:pPr>
              <w:widowControl w:val="0"/>
              <w:rPr>
                <w:rFonts w:asciiTheme="minorHAnsi" w:hAnsiTheme="minorHAnsi" w:cstheme="minorHAnsi"/>
                <w:sz w:val="22"/>
                <w:szCs w:val="22"/>
              </w:rPr>
            </w:pPr>
          </w:p>
        </w:tc>
        <w:tc>
          <w:tcPr>
            <w:tcW w:w="4757" w:type="dxa"/>
            <w:tcBorders>
              <w:top w:val="single" w:sz="6" w:space="0" w:color="000001"/>
              <w:left w:val="single" w:sz="6" w:space="0" w:color="000001"/>
              <w:bottom w:val="single" w:sz="6" w:space="0" w:color="000001"/>
              <w:right w:val="single" w:sz="6" w:space="0" w:color="000001"/>
            </w:tcBorders>
            <w:shd w:val="clear" w:color="auto" w:fill="auto"/>
            <w:tcMar>
              <w:left w:w="23" w:type="dxa"/>
            </w:tcMar>
            <w:vAlign w:val="center"/>
          </w:tcPr>
          <w:p w:rsidR="00C72EE3" w:rsidRPr="00E64A08" w:rsidRDefault="00C72EE3" w:rsidP="00C72EE3">
            <w:pPr>
              <w:widowControl w:val="0"/>
              <w:rPr>
                <w:rFonts w:asciiTheme="minorHAnsi" w:hAnsiTheme="minorHAnsi" w:cstheme="minorHAnsi"/>
                <w:sz w:val="22"/>
                <w:szCs w:val="22"/>
              </w:rPr>
            </w:pPr>
          </w:p>
        </w:tc>
        <w:tc>
          <w:tcPr>
            <w:tcW w:w="1680" w:type="dxa"/>
            <w:tcBorders>
              <w:top w:val="single" w:sz="6" w:space="0" w:color="000001"/>
              <w:left w:val="single" w:sz="6" w:space="0" w:color="000001"/>
              <w:bottom w:val="single" w:sz="6" w:space="0" w:color="000001"/>
              <w:right w:val="single" w:sz="6" w:space="0" w:color="000001"/>
            </w:tcBorders>
            <w:shd w:val="clear" w:color="auto" w:fill="auto"/>
            <w:tcMar>
              <w:left w:w="23" w:type="dxa"/>
            </w:tcMar>
          </w:tcPr>
          <w:p w:rsidR="00C72EE3" w:rsidRPr="00E64A08" w:rsidRDefault="00C72EE3" w:rsidP="00C72EE3">
            <w:pPr>
              <w:widowControl w:val="0"/>
              <w:jc w:val="center"/>
              <w:rPr>
                <w:rFonts w:asciiTheme="minorHAnsi" w:hAnsiTheme="minorHAnsi" w:cstheme="minorHAnsi"/>
                <w:sz w:val="22"/>
                <w:szCs w:val="22"/>
              </w:rPr>
            </w:pPr>
            <w:r w:rsidRPr="00E64A08">
              <w:rPr>
                <w:rFonts w:asciiTheme="minorHAnsi" w:hAnsiTheme="minorHAnsi" w:cstheme="minorHAnsi"/>
                <w:b/>
                <w:bCs/>
                <w:sz w:val="22"/>
                <w:szCs w:val="22"/>
              </w:rPr>
              <w:t>ΣΥΝΟΛΟ</w:t>
            </w:r>
          </w:p>
        </w:tc>
        <w:tc>
          <w:tcPr>
            <w:tcW w:w="1961" w:type="dxa"/>
            <w:tcBorders>
              <w:top w:val="single" w:sz="6" w:space="0" w:color="000001"/>
              <w:bottom w:val="single" w:sz="6" w:space="0" w:color="000001"/>
              <w:right w:val="single" w:sz="6" w:space="0" w:color="000001"/>
            </w:tcBorders>
            <w:shd w:val="clear" w:color="auto" w:fill="auto"/>
            <w:vAlign w:val="center"/>
          </w:tcPr>
          <w:p w:rsidR="00C72EE3" w:rsidRPr="00E64A08" w:rsidRDefault="00C72EE3" w:rsidP="00C72EE3">
            <w:pPr>
              <w:widowControl w:val="0"/>
              <w:jc w:val="right"/>
              <w:rPr>
                <w:rFonts w:asciiTheme="minorHAnsi" w:hAnsiTheme="minorHAnsi" w:cstheme="minorHAnsi"/>
                <w:sz w:val="22"/>
                <w:szCs w:val="22"/>
              </w:rPr>
            </w:pPr>
            <w:r w:rsidRPr="00E64A08">
              <w:rPr>
                <w:rFonts w:asciiTheme="minorHAnsi" w:hAnsiTheme="minorHAnsi" w:cstheme="minorHAnsi"/>
                <w:b/>
                <w:bCs/>
                <w:sz w:val="22"/>
                <w:szCs w:val="22"/>
              </w:rPr>
              <w:t>6.801,27 €</w:t>
            </w:r>
          </w:p>
        </w:tc>
      </w:tr>
    </w:tbl>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15)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ΛΟΓ. GR0601000230000002022160561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(Ανάδειξη ψηφιδωτών παλαιοχριστιανικού ναού – 2016ΕΠ05610028)</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77285A"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lastRenderedPageBreak/>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Ο λογαριασμός χρησιμοποιήθηκε αποκλειστικά για τις εισπράξεις και πληρωμές της Σ.Α. ΕΠ0561 και εν προκειμένω του έργου: «Ανάδειξη ψηφιδωτών παλαιοχριστιανικού ναού – 2016ΕΠ05610028»</w:t>
      </w:r>
    </w:p>
    <w:p w:rsidR="00C72EE3" w:rsidRPr="00E64A08" w:rsidRDefault="00C72EE3" w:rsidP="00C72EE3">
      <w:pPr>
        <w:spacing w:before="280"/>
        <w:rPr>
          <w:rFonts w:asciiTheme="minorHAnsi" w:hAnsiTheme="minorHAnsi" w:cstheme="minorHAnsi"/>
          <w:sz w:val="22"/>
          <w:szCs w:val="22"/>
        </w:rPr>
      </w:pP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16)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ΛΟΓ. GR5001022852117676600025018</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(Πάρκο άθλησης Δήμου </w:t>
      </w:r>
      <w:proofErr w:type="spellStart"/>
      <w:r w:rsidRPr="00E64A08">
        <w:rPr>
          <w:rFonts w:asciiTheme="minorHAnsi" w:hAnsiTheme="minorHAnsi" w:cstheme="minorHAnsi"/>
          <w:sz w:val="22"/>
          <w:szCs w:val="22"/>
        </w:rPr>
        <w:t>Λεβαδέων</w:t>
      </w:r>
      <w:proofErr w:type="spellEnd"/>
      <w:r w:rsidRPr="00E64A08">
        <w:rPr>
          <w:rFonts w:asciiTheme="minorHAnsi" w:hAnsiTheme="minorHAnsi" w:cstheme="minorHAnsi"/>
          <w:sz w:val="22"/>
          <w:szCs w:val="22"/>
        </w:rPr>
        <w:t xml:space="preserve"> – 2017ΕΠ76600018 και 2022ΝΠ36600005)</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120.691,94 €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120.691,94 €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Ο λογαριασμός χρησιμοποιείται αποκλειστικά για τις εισπράξεις και πληρωμές έργων της Σ.Α. ΕΠ766 και εν προκειμένω του έργου: «Πάρκο άθλησης Δήμου </w:t>
      </w:r>
      <w:proofErr w:type="spellStart"/>
      <w:r w:rsidRPr="00E64A08">
        <w:rPr>
          <w:rFonts w:asciiTheme="minorHAnsi" w:hAnsiTheme="minorHAnsi" w:cstheme="minorHAnsi"/>
          <w:sz w:val="22"/>
          <w:szCs w:val="22"/>
        </w:rPr>
        <w:t>Λεβαδέων</w:t>
      </w:r>
      <w:proofErr w:type="spellEnd"/>
      <w:r w:rsidRPr="00E64A08">
        <w:rPr>
          <w:rFonts w:asciiTheme="minorHAnsi" w:hAnsiTheme="minorHAnsi" w:cstheme="minorHAnsi"/>
          <w:sz w:val="22"/>
          <w:szCs w:val="22"/>
        </w:rPr>
        <w:t xml:space="preserve"> – 2017ΕΠ76600018 και 2022ΝΠ36600005»</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17)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ΛΟΓ. GR5001022852117676600025018</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(Επισκευή τρούλου Ι.Ν. Αγίας Σοφίας – 2017ΕΠ76600025)</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51.260,00 €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51.260,00 €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 λογαριασμός χρησιμοποιείται αποκλειστικά για τις εισπράξεις και πληρωμές έργων της Σ.Α. ΕΠ766 και εν προκειμένω του έργου: «Επισκευή τρούλου Ι.Ν. Αγίας Σοφίας – 2017ΕΠ76600025»</w:t>
      </w:r>
    </w:p>
    <w:p w:rsidR="00C72EE3" w:rsidRPr="00E64A08" w:rsidRDefault="00C72EE3" w:rsidP="00C72EE3">
      <w:pPr>
        <w:spacing w:before="280"/>
        <w:rPr>
          <w:rFonts w:asciiTheme="minorHAnsi" w:hAnsiTheme="minorHAnsi" w:cstheme="minorHAnsi"/>
          <w:b/>
          <w:bCs/>
          <w:sz w:val="22"/>
          <w:szCs w:val="22"/>
        </w:rPr>
      </w:pP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18)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ΛΟΓ. GR5201000230000002023012751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(Παρεμβάσεις εκσυγχρονισμού κτιρίου πρώην πανεπιστημίου Λιβαδειάς – 2017ΣΕ27510034)</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lastRenderedPageBreak/>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Ο λογαριασμός χρησιμοποιείται αποκλειστικά για τις εισπράξεις και πληρωμές του έργου: «Παρεμβάσεις εκσυγχρονισμού κτιρίου πρώην πανεπιστημίου Λιβαδειάς – 2017ΣΕ27510034»</w:t>
      </w:r>
    </w:p>
    <w:p w:rsidR="00C72EE3" w:rsidRPr="00E64A08" w:rsidRDefault="00C72EE3" w:rsidP="00C72EE3">
      <w:pPr>
        <w:spacing w:before="280"/>
        <w:rPr>
          <w:rFonts w:asciiTheme="minorHAnsi" w:hAnsiTheme="minorHAnsi" w:cstheme="minorHAnsi"/>
          <w:b/>
          <w:bCs/>
          <w:sz w:val="22"/>
          <w:szCs w:val="22"/>
        </w:rPr>
      </w:pP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19)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ΛΟΓ. GR0301022852118676600000012</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(Δημοτικό στάδιο Λιβαδειάς – 2018ΕΠ76600000)</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Ο λογαριασμός χρησιμοποιήθηκε αποκλειστικά για τις εισπράξεις και πληρωμές του έργου: «Δημοτικό στάδιο Λιβαδειάς – 2018ΕΠ76600000»</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20)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ΛΟΓ. GR1301022850717105500004017</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(Μουσείο πολιτισμού Δήμου </w:t>
      </w:r>
      <w:proofErr w:type="spellStart"/>
      <w:r w:rsidRPr="00E64A08">
        <w:rPr>
          <w:rFonts w:asciiTheme="minorHAnsi" w:hAnsiTheme="minorHAnsi" w:cstheme="minorHAnsi"/>
          <w:sz w:val="22"/>
          <w:szCs w:val="22"/>
        </w:rPr>
        <w:t>Λεβαδέων</w:t>
      </w:r>
      <w:proofErr w:type="spellEnd"/>
      <w:r w:rsidRPr="00E64A08">
        <w:rPr>
          <w:rFonts w:asciiTheme="minorHAnsi" w:hAnsiTheme="minorHAnsi" w:cstheme="minorHAnsi"/>
          <w:sz w:val="22"/>
          <w:szCs w:val="22"/>
        </w:rPr>
        <w:t xml:space="preserve"> – 2017ΣΕ05500004)</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Ο λογαριασμός χρησιμοποιείται αποκλειστικά για τις εισπράξεις και πληρωμές του έργου: «Μουσείο πολιτισμού Δήμου </w:t>
      </w:r>
      <w:proofErr w:type="spellStart"/>
      <w:r w:rsidRPr="00E64A08">
        <w:rPr>
          <w:rFonts w:asciiTheme="minorHAnsi" w:hAnsiTheme="minorHAnsi" w:cstheme="minorHAnsi"/>
          <w:sz w:val="22"/>
          <w:szCs w:val="22"/>
        </w:rPr>
        <w:t>Λεβαδέων</w:t>
      </w:r>
      <w:proofErr w:type="spellEnd"/>
      <w:r w:rsidRPr="00E64A08">
        <w:rPr>
          <w:rFonts w:asciiTheme="minorHAnsi" w:hAnsiTheme="minorHAnsi" w:cstheme="minorHAnsi"/>
          <w:sz w:val="22"/>
          <w:szCs w:val="22"/>
        </w:rPr>
        <w:t xml:space="preserve"> – 2017ΣΕ05500004»</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21)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ΛΟΓ. GR0601000230000002022160561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(Ανέγερση κτιρίου για μεταστέγαση 1</w:t>
      </w:r>
      <w:r w:rsidRPr="00E64A08">
        <w:rPr>
          <w:rFonts w:asciiTheme="minorHAnsi" w:hAnsiTheme="minorHAnsi" w:cstheme="minorHAnsi"/>
          <w:sz w:val="22"/>
          <w:szCs w:val="22"/>
          <w:vertAlign w:val="superscript"/>
        </w:rPr>
        <w:t>ου</w:t>
      </w:r>
      <w:r w:rsidRPr="00E64A08">
        <w:rPr>
          <w:rFonts w:asciiTheme="minorHAnsi" w:hAnsiTheme="minorHAnsi" w:cstheme="minorHAnsi"/>
          <w:sz w:val="22"/>
          <w:szCs w:val="22"/>
        </w:rPr>
        <w:t xml:space="preserve"> Ειδικού σχολείου Λιβαδειάς – 2018ΣΕ05500001)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62.972,18 €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62.972,18 €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1837DD"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lastRenderedPageBreak/>
        <w:t>Ο λογαριασμός χρησιμοποιείται αποκλειστικά για τις εισπράξεις και πληρωμές του έργου: «Ανέγερση κτιρίου για μεταστέγαση 1</w:t>
      </w:r>
      <w:r w:rsidRPr="00E64A08">
        <w:rPr>
          <w:rFonts w:asciiTheme="minorHAnsi" w:hAnsiTheme="minorHAnsi" w:cstheme="minorHAnsi"/>
          <w:sz w:val="22"/>
          <w:szCs w:val="22"/>
          <w:vertAlign w:val="superscript"/>
        </w:rPr>
        <w:t>ου</w:t>
      </w:r>
      <w:r w:rsidRPr="00E64A08">
        <w:rPr>
          <w:rFonts w:asciiTheme="minorHAnsi" w:hAnsiTheme="minorHAnsi" w:cstheme="minorHAnsi"/>
          <w:sz w:val="22"/>
          <w:szCs w:val="22"/>
        </w:rPr>
        <w:t xml:space="preserve"> Ειδικού σχολείου Λιβαδειάς – 2018ΣΕ05500001»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22)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 xml:space="preserve">ΛΟΓ. GR5401023240703105500005150 </w:t>
      </w:r>
      <w:r w:rsidRPr="00E64A08">
        <w:rPr>
          <w:rFonts w:asciiTheme="minorHAnsi" w:hAnsiTheme="minorHAnsi" w:cstheme="minorHAnsi"/>
          <w:sz w:val="22"/>
          <w:szCs w:val="22"/>
        </w:rPr>
        <w:t>(Παρεμβάσεις εκσυγχρονισμού κτιρίου πρώην πανεπιστημίου Λιβαδειάς – 2018ΣΕ05500001)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0,20 €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0,20 €</w:t>
      </w:r>
    </w:p>
    <w:p w:rsidR="00C72EE3" w:rsidRPr="0077285A"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Ο λογαριασμός χρησιμοποιείται αποκλειστικά για τις εισπράξεις και πληρωμές του έργου: «Παρεμβάσεις εκσυγχρονισμού κτιρίου πρώην πανεπιστημίου Λιβαδειάς – 2018ΣΕ05500001»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23)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ΛΟΓ. GR6901000230000002023111191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(Ανοιχτά κέντρα εμπορίου – 2019ΣΕ11910025)</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73.156,06 €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73.156,06 €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Ο λογαριασμός χρησιμοποιείται αποκλειστικά για τις εισπράξεις και πληρωμές του έργου: «Ανοιχτά κέντρα εμπορίου – 2019ΣΕ11910025»</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24)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 xml:space="preserve">ΛΟΓ. GR8201022851219101600004017 </w:t>
      </w:r>
      <w:r w:rsidRPr="00E64A08">
        <w:rPr>
          <w:rFonts w:asciiTheme="minorHAnsi" w:hAnsiTheme="minorHAnsi" w:cstheme="minorHAnsi"/>
          <w:sz w:val="22"/>
          <w:szCs w:val="22"/>
        </w:rPr>
        <w:t>(Κατασκευή στεγάστρου ΕΠΑΛ Λιβαδειάς – 2019ΣΕ01600004)</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6.059,05 €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6.059,05 €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tabs>
          <w:tab w:val="left" w:pos="1200"/>
        </w:tabs>
        <w:spacing w:before="280"/>
        <w:rPr>
          <w:rFonts w:asciiTheme="minorHAnsi" w:hAnsiTheme="minorHAnsi" w:cstheme="minorHAnsi"/>
          <w:sz w:val="22"/>
          <w:szCs w:val="22"/>
        </w:rPr>
      </w:pPr>
      <w:r w:rsidRPr="00E64A08">
        <w:rPr>
          <w:rFonts w:asciiTheme="minorHAnsi" w:hAnsiTheme="minorHAnsi" w:cstheme="minorHAnsi"/>
          <w:sz w:val="22"/>
          <w:szCs w:val="22"/>
        </w:rPr>
        <w:tab/>
      </w:r>
    </w:p>
    <w:p w:rsidR="00C72EE3" w:rsidRPr="0077285A"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Ο λογαριασμός χρησιμοποιείται αποκλειστικά για τις εισπράξεις και πληρωμές του έργου: «Κατασκευή στεγάστρου ΕΠΑΛ Λιβαδειάς – 2019ΣΕ01600004»</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t>25)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bCs/>
          <w:sz w:val="22"/>
          <w:szCs w:val="22"/>
        </w:rPr>
        <w:lastRenderedPageBreak/>
        <w:t>ΛΟΓ. GR3301022850514157100004021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(Ολοκλήρωση </w:t>
      </w:r>
      <w:proofErr w:type="spellStart"/>
      <w:r w:rsidRPr="00E64A08">
        <w:rPr>
          <w:rFonts w:asciiTheme="minorHAnsi" w:hAnsiTheme="minorHAnsi" w:cstheme="minorHAnsi"/>
          <w:sz w:val="22"/>
          <w:szCs w:val="22"/>
        </w:rPr>
        <w:t>οδοποιϊας</w:t>
      </w:r>
      <w:proofErr w:type="spellEnd"/>
      <w:r w:rsidRPr="00E64A08">
        <w:rPr>
          <w:rFonts w:asciiTheme="minorHAnsi" w:hAnsiTheme="minorHAnsi" w:cstheme="minorHAnsi"/>
          <w:sz w:val="22"/>
          <w:szCs w:val="22"/>
        </w:rPr>
        <w:t xml:space="preserve"> </w:t>
      </w:r>
      <w:proofErr w:type="spellStart"/>
      <w:r w:rsidRPr="00E64A08">
        <w:rPr>
          <w:rFonts w:asciiTheme="minorHAnsi" w:hAnsiTheme="minorHAnsi" w:cstheme="minorHAnsi"/>
          <w:sz w:val="22"/>
          <w:szCs w:val="22"/>
        </w:rPr>
        <w:t>Κυριάκι</w:t>
      </w:r>
      <w:proofErr w:type="spellEnd"/>
      <w:r w:rsidRPr="00E64A08">
        <w:rPr>
          <w:rFonts w:asciiTheme="minorHAnsi" w:hAnsiTheme="minorHAnsi" w:cstheme="minorHAnsi"/>
          <w:sz w:val="22"/>
          <w:szCs w:val="22"/>
        </w:rPr>
        <w:t>-</w:t>
      </w:r>
      <w:proofErr w:type="spellStart"/>
      <w:r w:rsidRPr="00E64A08">
        <w:rPr>
          <w:rFonts w:asciiTheme="minorHAnsi" w:hAnsiTheme="minorHAnsi" w:cstheme="minorHAnsi"/>
          <w:sz w:val="22"/>
          <w:szCs w:val="22"/>
        </w:rPr>
        <w:t>Καλαμιώτισσα</w:t>
      </w:r>
      <w:proofErr w:type="spellEnd"/>
      <w:r w:rsidRPr="00E64A08">
        <w:rPr>
          <w:rFonts w:asciiTheme="minorHAnsi" w:hAnsiTheme="minorHAnsi" w:cstheme="minorHAnsi"/>
          <w:sz w:val="22"/>
          <w:szCs w:val="22"/>
        </w:rPr>
        <w:t xml:space="preserve"> – 2014ΣΕ57100004)</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lang w:val="en-US"/>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r>
        <w:rPr>
          <w:rFonts w:asciiTheme="minorHAnsi" w:hAnsiTheme="minorHAnsi" w:cstheme="minorHAnsi"/>
          <w:sz w:val="22"/>
          <w:szCs w:val="22"/>
        </w:rPr>
        <w:t xml:space="preserve">Διαφορά: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64A08">
        <w:rPr>
          <w:rFonts w:asciiTheme="minorHAnsi" w:hAnsiTheme="minorHAnsi" w:cstheme="minorHAnsi"/>
          <w:sz w:val="22"/>
          <w:szCs w:val="22"/>
        </w:rPr>
        <w:t>0,00 €</w:t>
      </w:r>
    </w:p>
    <w:p w:rsidR="00C72EE3" w:rsidRPr="00E64A08" w:rsidRDefault="00C72EE3" w:rsidP="00C72EE3">
      <w:pPr>
        <w:spacing w:before="280"/>
        <w:rPr>
          <w:rFonts w:asciiTheme="minorHAnsi" w:hAnsiTheme="minorHAnsi" w:cstheme="minorHAnsi"/>
          <w:sz w:val="22"/>
          <w:szCs w:val="22"/>
        </w:rPr>
      </w:pP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Ο λογαριασμός χρησιμοποιείται αποκλειστικά για τις εισπράξεις και πληρωμές του έργου: «Ολοκλήρωση </w:t>
      </w:r>
      <w:proofErr w:type="spellStart"/>
      <w:r w:rsidRPr="00E64A08">
        <w:rPr>
          <w:rFonts w:asciiTheme="minorHAnsi" w:hAnsiTheme="minorHAnsi" w:cstheme="minorHAnsi"/>
          <w:sz w:val="22"/>
          <w:szCs w:val="22"/>
        </w:rPr>
        <w:t>οδοποιϊας</w:t>
      </w:r>
      <w:proofErr w:type="spellEnd"/>
      <w:r w:rsidRPr="00E64A08">
        <w:rPr>
          <w:rFonts w:asciiTheme="minorHAnsi" w:hAnsiTheme="minorHAnsi" w:cstheme="minorHAnsi"/>
          <w:sz w:val="22"/>
          <w:szCs w:val="22"/>
        </w:rPr>
        <w:t xml:space="preserve"> </w:t>
      </w:r>
      <w:proofErr w:type="spellStart"/>
      <w:r w:rsidRPr="00E64A08">
        <w:rPr>
          <w:rFonts w:asciiTheme="minorHAnsi" w:hAnsiTheme="minorHAnsi" w:cstheme="minorHAnsi"/>
          <w:sz w:val="22"/>
          <w:szCs w:val="22"/>
        </w:rPr>
        <w:t>Κυριάκι</w:t>
      </w:r>
      <w:proofErr w:type="spellEnd"/>
      <w:r w:rsidRPr="00E64A08">
        <w:rPr>
          <w:rFonts w:asciiTheme="minorHAnsi" w:hAnsiTheme="minorHAnsi" w:cstheme="minorHAnsi"/>
          <w:sz w:val="22"/>
          <w:szCs w:val="22"/>
        </w:rPr>
        <w:t>-</w:t>
      </w:r>
      <w:proofErr w:type="spellStart"/>
      <w:r w:rsidRPr="00E64A08">
        <w:rPr>
          <w:rFonts w:asciiTheme="minorHAnsi" w:hAnsiTheme="minorHAnsi" w:cstheme="minorHAnsi"/>
          <w:sz w:val="22"/>
          <w:szCs w:val="22"/>
        </w:rPr>
        <w:t>Καλαμιώτισσα</w:t>
      </w:r>
      <w:proofErr w:type="spellEnd"/>
      <w:r w:rsidRPr="00E64A08">
        <w:rPr>
          <w:rFonts w:asciiTheme="minorHAnsi" w:hAnsiTheme="minorHAnsi" w:cstheme="minorHAnsi"/>
          <w:sz w:val="22"/>
          <w:szCs w:val="22"/>
        </w:rPr>
        <w:t xml:space="preserve"> – 2014ΣΕ57100004»</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sz w:val="22"/>
          <w:szCs w:val="22"/>
        </w:rPr>
        <w:t>26)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sz w:val="22"/>
          <w:szCs w:val="22"/>
        </w:rPr>
        <w:t>ΛΟΓ. GR0601000230000002022160561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(Ανάπλαση και Ανάδειξη Δυτικής Εισόδου Λιβαδειάς – 2021ΕΠ05610015)</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26.996,16 €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 xml:space="preserve"> 26.996,16 €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Ο λογαριασμός χρησιμοποιείται αποκλειστικά για τις εισπράξεις και πληρωμές του έργου: «Ανάπλαση και Ανάδειξη Δυτικής Εισόδου Λιβαδειάς – 2021ΕΠ05610015»</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sz w:val="22"/>
          <w:szCs w:val="22"/>
        </w:rPr>
        <w:t>27)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sz w:val="22"/>
          <w:szCs w:val="22"/>
        </w:rPr>
        <w:t>ΛΟΓ. GR3801022852122346600078011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(Κατασκευή Κυκλικών Κόμβων – 2021ΕΠ06600003)</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0,01 €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 xml:space="preserve"> 0,01 €</w:t>
      </w:r>
    </w:p>
    <w:p w:rsidR="00C72EE3" w:rsidRPr="0077285A"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77285A"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Ο λογαριασμός χρησιμοποιείται αποκλειστικά για τις εισπράξεις και πληρωμές του έργου: «Κατασκευή Κυκλικών Κόμβων – 2021ΕΠ06600003»</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sz w:val="22"/>
          <w:szCs w:val="22"/>
        </w:rPr>
        <w:t>28)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sz w:val="22"/>
          <w:szCs w:val="22"/>
        </w:rPr>
        <w:t>ΛΟΓ. GR3701022850717105500005040</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(Προσαρμογή Παιδικών Σταθμών στις Προδιαγραφές Π.Δ. 99/2017– 2017ΣΕ05500005)</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lastRenderedPageBreak/>
        <w:t>Υπόλοιπο λογιστικών βιβλίων: 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 xml:space="preserve"> 0,00 €</w:t>
      </w:r>
    </w:p>
    <w:p w:rsidR="00C72EE3" w:rsidRPr="00E64A08" w:rsidRDefault="00C72EE3" w:rsidP="00C72EE3">
      <w:pPr>
        <w:spacing w:before="280"/>
        <w:rPr>
          <w:rFonts w:asciiTheme="minorHAnsi" w:hAnsiTheme="minorHAnsi" w:cstheme="minorHAnsi"/>
          <w:sz w:val="22"/>
          <w:szCs w:val="22"/>
        </w:rPr>
      </w:pPr>
      <w:r>
        <w:rPr>
          <w:rFonts w:asciiTheme="minorHAnsi" w:hAnsiTheme="minorHAnsi" w:cstheme="minorHAnsi"/>
          <w:sz w:val="22"/>
          <w:szCs w:val="22"/>
        </w:rPr>
        <w:t xml:space="preserve">Διαφορά: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64A08">
        <w:rPr>
          <w:rFonts w:asciiTheme="minorHAnsi" w:hAnsiTheme="minorHAnsi" w:cstheme="minorHAnsi"/>
          <w:sz w:val="22"/>
          <w:szCs w:val="22"/>
        </w:rPr>
        <w:t>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Ο λογαριασμός χρησιμοποιείται αποκλειστικά για τις εισπράξεις και πληρωμές του έργου: «Προσαρμογή Παιδικών Σταθμών στις Προδιαγραφές Π.Δ. 99/2017– 2017ΣΕ05500005»</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sz w:val="22"/>
          <w:szCs w:val="22"/>
        </w:rPr>
        <w:t>29)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sz w:val="22"/>
          <w:szCs w:val="22"/>
        </w:rPr>
        <w:t>ΛΟΓ. GR5201000230000002023012751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(Δημιουργία Πράσινου Σημείου Δήμου </w:t>
      </w:r>
      <w:proofErr w:type="spellStart"/>
      <w:r w:rsidRPr="00E64A08">
        <w:rPr>
          <w:rFonts w:asciiTheme="minorHAnsi" w:hAnsiTheme="minorHAnsi" w:cstheme="minorHAnsi"/>
          <w:sz w:val="22"/>
          <w:szCs w:val="22"/>
        </w:rPr>
        <w:t>Λεβαδέων</w:t>
      </w:r>
      <w:proofErr w:type="spellEnd"/>
      <w:r w:rsidRPr="00E64A08">
        <w:rPr>
          <w:rFonts w:asciiTheme="minorHAnsi" w:hAnsiTheme="minorHAnsi" w:cstheme="minorHAnsi"/>
          <w:sz w:val="22"/>
          <w:szCs w:val="22"/>
        </w:rPr>
        <w:t xml:space="preserve"> – 2022ΣΕ27510093)</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 xml:space="preserve"> 0,00 €</w:t>
      </w:r>
    </w:p>
    <w:p w:rsidR="00C72EE3" w:rsidRPr="00E64A08" w:rsidRDefault="00C72EE3" w:rsidP="00C72EE3">
      <w:pPr>
        <w:spacing w:before="280"/>
        <w:rPr>
          <w:rFonts w:asciiTheme="minorHAnsi" w:hAnsiTheme="minorHAnsi" w:cstheme="minorHAnsi"/>
          <w:sz w:val="22"/>
          <w:szCs w:val="22"/>
        </w:rPr>
      </w:pPr>
      <w:r>
        <w:rPr>
          <w:rFonts w:asciiTheme="minorHAnsi" w:hAnsiTheme="minorHAnsi" w:cstheme="minorHAnsi"/>
          <w:sz w:val="22"/>
          <w:szCs w:val="22"/>
        </w:rPr>
        <w:t xml:space="preserve">Διαφορά: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64A08">
        <w:rPr>
          <w:rFonts w:asciiTheme="minorHAnsi" w:hAnsiTheme="minorHAnsi" w:cstheme="minorHAnsi"/>
          <w:sz w:val="22"/>
          <w:szCs w:val="22"/>
        </w:rPr>
        <w:t>0,00 €</w:t>
      </w:r>
    </w:p>
    <w:p w:rsidR="00C72EE3" w:rsidRPr="00E64A08" w:rsidRDefault="00C72EE3" w:rsidP="00C72EE3">
      <w:pPr>
        <w:spacing w:before="280"/>
        <w:rPr>
          <w:rFonts w:asciiTheme="minorHAnsi" w:hAnsiTheme="minorHAnsi" w:cstheme="minorHAnsi"/>
          <w:sz w:val="22"/>
          <w:szCs w:val="22"/>
        </w:rPr>
      </w:pPr>
    </w:p>
    <w:p w:rsidR="00C72EE3" w:rsidRPr="001837DD"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Ο λογαριασμός χρησιμοποιείται αποκλειστικά για τις εισπράξεις και πληρωμές του έργου: «Δημιουργία Πράσινου Σημείου Δήμου </w:t>
      </w:r>
      <w:proofErr w:type="spellStart"/>
      <w:r w:rsidRPr="00E64A08">
        <w:rPr>
          <w:rFonts w:asciiTheme="minorHAnsi" w:hAnsiTheme="minorHAnsi" w:cstheme="minorHAnsi"/>
          <w:sz w:val="22"/>
          <w:szCs w:val="22"/>
        </w:rPr>
        <w:t>Λεβαδέων</w:t>
      </w:r>
      <w:proofErr w:type="spellEnd"/>
      <w:r w:rsidRPr="00E64A08">
        <w:rPr>
          <w:rFonts w:asciiTheme="minorHAnsi" w:hAnsiTheme="minorHAnsi" w:cstheme="minorHAnsi"/>
          <w:sz w:val="22"/>
          <w:szCs w:val="22"/>
        </w:rPr>
        <w:t xml:space="preserve"> – 2022ΣΕ27510093»</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sz w:val="22"/>
          <w:szCs w:val="22"/>
        </w:rPr>
        <w:t>30)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sz w:val="22"/>
          <w:szCs w:val="22"/>
        </w:rPr>
        <w:t>ΛΟΓ. GR0601000230000002022160561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(Βελτίωση Προσβασιμότητας Κυκλική Αναβάθμιση Ανατολικής Εισόδου– 2021ΕΠ05610016)</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60.972,11 €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 xml:space="preserve"> 60.972,11 €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p>
    <w:p w:rsidR="00C72EE3"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Ο λογαριασμός χρησιμοποιείται αποκλειστικά για τις εισπράξεις και πληρωμές του έργου: «Βελτίωση Προσβασιμότητας Κυκλική Αναβάθμιση Ανατολικής Εισόδου– 2021ΕΠ05610016»</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sz w:val="22"/>
          <w:szCs w:val="22"/>
        </w:rPr>
        <w:t>31)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sz w:val="22"/>
          <w:szCs w:val="22"/>
        </w:rPr>
        <w:t>ΛΟΓ. GR5201000230000002023012751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(Βιώσιμη </w:t>
      </w:r>
      <w:proofErr w:type="spellStart"/>
      <w:r w:rsidRPr="00E64A08">
        <w:rPr>
          <w:rFonts w:asciiTheme="minorHAnsi" w:hAnsiTheme="minorHAnsi" w:cstheme="minorHAnsi"/>
          <w:sz w:val="22"/>
          <w:szCs w:val="22"/>
        </w:rPr>
        <w:t>Μικροκινητικότητα</w:t>
      </w:r>
      <w:proofErr w:type="spellEnd"/>
      <w:r w:rsidRPr="00E64A08">
        <w:rPr>
          <w:rFonts w:asciiTheme="minorHAnsi" w:hAnsiTheme="minorHAnsi" w:cstheme="minorHAnsi"/>
          <w:sz w:val="22"/>
          <w:szCs w:val="22"/>
        </w:rPr>
        <w:t xml:space="preserve"> Σύστημα Κοινοχρήστων Ποδηλάτων– 2022ΣΕ27510081)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lastRenderedPageBreak/>
        <w:t xml:space="preserve">Υπόλοιπο </w:t>
      </w:r>
      <w:proofErr w:type="spellStart"/>
      <w:r w:rsidRPr="00E64A08">
        <w:rPr>
          <w:rFonts w:asciiTheme="minorHAnsi" w:hAnsiTheme="minorHAnsi" w:cstheme="minorHAnsi"/>
          <w:sz w:val="22"/>
          <w:szCs w:val="22"/>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 xml:space="preserve"> 0,00 €</w:t>
      </w:r>
    </w:p>
    <w:p w:rsidR="00C72EE3" w:rsidRPr="00E64A08" w:rsidRDefault="00C72EE3" w:rsidP="00C72EE3">
      <w:pPr>
        <w:spacing w:before="280"/>
        <w:rPr>
          <w:rFonts w:asciiTheme="minorHAnsi" w:hAnsiTheme="minorHAnsi" w:cstheme="minorHAnsi"/>
          <w:sz w:val="22"/>
          <w:szCs w:val="22"/>
        </w:rPr>
      </w:pPr>
      <w:r>
        <w:rPr>
          <w:rFonts w:asciiTheme="minorHAnsi" w:hAnsiTheme="minorHAnsi" w:cstheme="minorHAnsi"/>
          <w:sz w:val="22"/>
          <w:szCs w:val="22"/>
        </w:rPr>
        <w:t xml:space="preserve">Διαφορά: </w:t>
      </w:r>
      <w:r>
        <w:rPr>
          <w:rFonts w:asciiTheme="minorHAnsi" w:hAnsiTheme="minorHAnsi" w:cstheme="minorHAnsi"/>
          <w:sz w:val="22"/>
          <w:szCs w:val="22"/>
        </w:rPr>
        <w:tab/>
      </w:r>
      <w:r w:rsidRPr="0077285A">
        <w:rPr>
          <w:rFonts w:asciiTheme="minorHAnsi" w:hAnsiTheme="minorHAnsi" w:cstheme="minorHAnsi"/>
          <w:sz w:val="22"/>
          <w:szCs w:val="22"/>
        </w:rPr>
        <w:t xml:space="preserve">                  </w:t>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Ο λογαριασμός χρησιμοποιείται αποκλειστικά για τις εισπράξεις και πληρωμές του έργου: «Βιώσιμη </w:t>
      </w:r>
      <w:proofErr w:type="spellStart"/>
      <w:r w:rsidRPr="00E64A08">
        <w:rPr>
          <w:rFonts w:asciiTheme="minorHAnsi" w:hAnsiTheme="minorHAnsi" w:cstheme="minorHAnsi"/>
          <w:sz w:val="22"/>
          <w:szCs w:val="22"/>
        </w:rPr>
        <w:t>Μικροκινητικότητα</w:t>
      </w:r>
      <w:proofErr w:type="spellEnd"/>
      <w:r w:rsidRPr="00E64A08">
        <w:rPr>
          <w:rFonts w:asciiTheme="minorHAnsi" w:hAnsiTheme="minorHAnsi" w:cstheme="minorHAnsi"/>
          <w:sz w:val="22"/>
          <w:szCs w:val="22"/>
        </w:rPr>
        <w:t xml:space="preserve"> Σύστημα Κοινοχρήστων Ποδηλάτων– 2022ΣΕ27510081»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sz w:val="22"/>
          <w:szCs w:val="22"/>
        </w:rPr>
        <w:t>32)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sz w:val="22"/>
          <w:szCs w:val="22"/>
        </w:rPr>
        <w:t>ΛΟΓ. GR0601000230000002022160561</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(Αστικές Αναπλάσεις Κρύας και Περιοχών </w:t>
      </w:r>
      <w:proofErr w:type="spellStart"/>
      <w:r w:rsidRPr="00E64A08">
        <w:rPr>
          <w:rFonts w:asciiTheme="minorHAnsi" w:hAnsiTheme="minorHAnsi" w:cstheme="minorHAnsi"/>
          <w:sz w:val="22"/>
          <w:szCs w:val="22"/>
        </w:rPr>
        <w:t>Έρκυνας</w:t>
      </w:r>
      <w:proofErr w:type="spellEnd"/>
      <w:r w:rsidRPr="00E64A08">
        <w:rPr>
          <w:rFonts w:asciiTheme="minorHAnsi" w:hAnsiTheme="minorHAnsi" w:cstheme="minorHAnsi"/>
          <w:sz w:val="22"/>
          <w:szCs w:val="22"/>
        </w:rPr>
        <w:t xml:space="preserve"> – 2022ΕΠ05610018)</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 xml:space="preserve"> 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Διαφορά: </w:t>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r>
      <w:r w:rsidRPr="00E64A08">
        <w:rPr>
          <w:rFonts w:asciiTheme="minorHAnsi" w:hAnsiTheme="minorHAnsi" w:cstheme="minorHAnsi"/>
          <w:sz w:val="22"/>
          <w:szCs w:val="22"/>
        </w:rPr>
        <w:tab/>
        <w:t>0,00 €</w:t>
      </w:r>
    </w:p>
    <w:p w:rsidR="00C72EE3" w:rsidRPr="00E64A08" w:rsidRDefault="00C72EE3" w:rsidP="00C72EE3">
      <w:pPr>
        <w:spacing w:before="280"/>
        <w:rPr>
          <w:rFonts w:asciiTheme="minorHAnsi" w:hAnsiTheme="minorHAnsi" w:cstheme="minorHAnsi"/>
          <w:sz w:val="22"/>
          <w:szCs w:val="22"/>
        </w:rPr>
      </w:pP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Ο λογαριασμός χρησιμοποιείται αποκλειστικά για τις εισπράξεις και πληρωμές του έργου: «Αστικές Αναπλάσεις Κρύας και Περιοχών </w:t>
      </w:r>
      <w:proofErr w:type="spellStart"/>
      <w:r w:rsidRPr="00E64A08">
        <w:rPr>
          <w:rFonts w:asciiTheme="minorHAnsi" w:hAnsiTheme="minorHAnsi" w:cstheme="minorHAnsi"/>
          <w:sz w:val="22"/>
          <w:szCs w:val="22"/>
        </w:rPr>
        <w:t>Έρκυνας</w:t>
      </w:r>
      <w:proofErr w:type="spellEnd"/>
      <w:r w:rsidRPr="00E64A08">
        <w:rPr>
          <w:rFonts w:asciiTheme="minorHAnsi" w:hAnsiTheme="minorHAnsi" w:cstheme="minorHAnsi"/>
          <w:sz w:val="22"/>
          <w:szCs w:val="22"/>
        </w:rPr>
        <w:t xml:space="preserve"> – 2022ΕΠ05610018»</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sz w:val="22"/>
          <w:szCs w:val="22"/>
        </w:rPr>
        <w:t>33) ΤΡΑΠΕΖΑ ΤΗΣ ΕΛΛΑΔΟΣ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b/>
          <w:sz w:val="22"/>
          <w:szCs w:val="22"/>
        </w:rPr>
        <w:t>ΛΟΓ. GR6701022852122346600083018</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(Ασφαλτόστρωση Παναγία </w:t>
      </w:r>
      <w:proofErr w:type="spellStart"/>
      <w:r w:rsidRPr="00E64A08">
        <w:rPr>
          <w:rFonts w:asciiTheme="minorHAnsi" w:hAnsiTheme="minorHAnsi" w:cstheme="minorHAnsi"/>
          <w:sz w:val="22"/>
          <w:szCs w:val="22"/>
        </w:rPr>
        <w:t>Καλαμιώτισσα</w:t>
      </w:r>
      <w:proofErr w:type="spellEnd"/>
      <w:r w:rsidRPr="00E64A08">
        <w:rPr>
          <w:rFonts w:asciiTheme="minorHAnsi" w:hAnsiTheme="minorHAnsi" w:cstheme="minorHAnsi"/>
          <w:sz w:val="22"/>
          <w:szCs w:val="22"/>
        </w:rPr>
        <w:t xml:space="preserve"> – Αγία Άννα – 2022ΝΠ46600083)</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Υπόλοιπο λογιστικών βιβλίων: 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Υπόλοιπο </w:t>
      </w:r>
      <w:proofErr w:type="spellStart"/>
      <w:r w:rsidRPr="00E64A08">
        <w:rPr>
          <w:rFonts w:asciiTheme="minorHAnsi" w:hAnsiTheme="minorHAnsi" w:cstheme="minorHAnsi"/>
          <w:sz w:val="22"/>
          <w:szCs w:val="22"/>
        </w:rPr>
        <w:t>extrait</w:t>
      </w:r>
      <w:proofErr w:type="spellEnd"/>
      <w:r w:rsidRPr="00E64A08">
        <w:rPr>
          <w:rFonts w:asciiTheme="minorHAnsi" w:hAnsiTheme="minorHAnsi" w:cstheme="minorHAnsi"/>
          <w:sz w:val="22"/>
          <w:szCs w:val="22"/>
        </w:rPr>
        <w:t xml:space="preserve">: </w:t>
      </w:r>
      <w:r w:rsidRPr="00E64A08">
        <w:rPr>
          <w:rFonts w:asciiTheme="minorHAnsi" w:hAnsiTheme="minorHAnsi" w:cstheme="minorHAnsi"/>
          <w:sz w:val="22"/>
          <w:szCs w:val="22"/>
        </w:rPr>
        <w:tab/>
      </w:r>
      <w:r w:rsidRPr="00E64A08">
        <w:rPr>
          <w:rFonts w:asciiTheme="minorHAnsi" w:hAnsiTheme="minorHAnsi" w:cstheme="minorHAnsi"/>
          <w:sz w:val="22"/>
          <w:szCs w:val="22"/>
        </w:rPr>
        <w:tab/>
        <w:t xml:space="preserve"> 0.00 €</w:t>
      </w:r>
    </w:p>
    <w:p w:rsidR="00C72EE3" w:rsidRPr="00E64A08" w:rsidRDefault="00C72EE3" w:rsidP="00C72EE3">
      <w:pPr>
        <w:spacing w:before="280"/>
        <w:rPr>
          <w:rFonts w:asciiTheme="minorHAnsi" w:hAnsiTheme="minorHAnsi" w:cstheme="minorHAnsi"/>
          <w:sz w:val="22"/>
          <w:szCs w:val="22"/>
        </w:rPr>
      </w:pPr>
      <w:r>
        <w:rPr>
          <w:rFonts w:asciiTheme="minorHAnsi" w:hAnsiTheme="minorHAnsi" w:cstheme="minorHAnsi"/>
          <w:sz w:val="22"/>
          <w:szCs w:val="22"/>
        </w:rPr>
        <w:t xml:space="preserve">Διαφορά: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E64A08">
        <w:rPr>
          <w:rFonts w:asciiTheme="minorHAnsi" w:hAnsiTheme="minorHAnsi" w:cstheme="minorHAnsi"/>
          <w:sz w:val="22"/>
          <w:szCs w:val="22"/>
        </w:rPr>
        <w:t>0,00 €</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 xml:space="preserve">Ο λογαριασμός χρησιμοποιείται αποκλειστικά για τις εισπράξεις και πληρωμές του έργου: «Ασφαλτόστρωση Παναγία </w:t>
      </w:r>
      <w:proofErr w:type="spellStart"/>
      <w:r w:rsidRPr="00E64A08">
        <w:rPr>
          <w:rFonts w:asciiTheme="minorHAnsi" w:hAnsiTheme="minorHAnsi" w:cstheme="minorHAnsi"/>
          <w:sz w:val="22"/>
          <w:szCs w:val="22"/>
        </w:rPr>
        <w:t>Καλαμιώτισσα</w:t>
      </w:r>
      <w:proofErr w:type="spellEnd"/>
      <w:r w:rsidRPr="00E64A08">
        <w:rPr>
          <w:rFonts w:asciiTheme="minorHAnsi" w:hAnsiTheme="minorHAnsi" w:cstheme="minorHAnsi"/>
          <w:sz w:val="22"/>
          <w:szCs w:val="22"/>
        </w:rPr>
        <w:t xml:space="preserve"> – Αγία Άννα – 2022ΝΠ46600083»</w:t>
      </w:r>
    </w:p>
    <w:p w:rsidR="00C72EE3" w:rsidRPr="00E64A08" w:rsidRDefault="00C72EE3" w:rsidP="00C72EE3">
      <w:pPr>
        <w:spacing w:before="280"/>
        <w:rPr>
          <w:rFonts w:asciiTheme="minorHAnsi" w:hAnsiTheme="minorHAnsi" w:cstheme="minorHAnsi"/>
          <w:sz w:val="22"/>
          <w:szCs w:val="22"/>
        </w:rPr>
      </w:pPr>
      <w:r w:rsidRPr="00E64A08">
        <w:rPr>
          <w:rFonts w:asciiTheme="minorHAnsi" w:hAnsiTheme="minorHAnsi" w:cstheme="minorHAnsi"/>
          <w:sz w:val="22"/>
          <w:szCs w:val="22"/>
        </w:rPr>
        <w:t>Ανακεφαλαιώνοντας, η τελική κατάσταση συμφωνίας διαθεσίμων και ταμειακού υπολοίπου με ημερομηνία 31/12/2023, έχει ως εξής:</w:t>
      </w:r>
    </w:p>
    <w:p w:rsidR="00C72EE3" w:rsidRPr="00C0373F" w:rsidRDefault="00C72EE3" w:rsidP="00C72EE3">
      <w:pPr>
        <w:spacing w:before="280"/>
        <w:rPr>
          <w:sz w:val="22"/>
          <w:szCs w:val="22"/>
        </w:rPr>
      </w:pPr>
    </w:p>
    <w:tbl>
      <w:tblPr>
        <w:tblW w:w="0" w:type="auto"/>
        <w:jc w:val="center"/>
        <w:tblLayout w:type="fixed"/>
        <w:tblCellMar>
          <w:top w:w="57" w:type="dxa"/>
          <w:left w:w="23" w:type="dxa"/>
          <w:bottom w:w="57" w:type="dxa"/>
          <w:right w:w="57" w:type="dxa"/>
        </w:tblCellMar>
        <w:tblLook w:val="0000"/>
      </w:tblPr>
      <w:tblGrid>
        <w:gridCol w:w="1261"/>
        <w:gridCol w:w="2234"/>
        <w:gridCol w:w="1385"/>
        <w:gridCol w:w="1385"/>
        <w:gridCol w:w="1397"/>
        <w:gridCol w:w="1369"/>
        <w:gridCol w:w="1093"/>
      </w:tblGrid>
      <w:tr w:rsidR="00C72EE3" w:rsidRPr="007B4D31" w:rsidTr="00C72EE3">
        <w:trPr>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center"/>
              <w:rPr>
                <w:rFonts w:asciiTheme="minorHAnsi" w:hAnsiTheme="minorHAnsi" w:cstheme="minorHAnsi"/>
              </w:rPr>
            </w:pPr>
            <w:r w:rsidRPr="007B4D31">
              <w:rPr>
                <w:rFonts w:asciiTheme="minorHAnsi" w:hAnsiTheme="minorHAnsi" w:cstheme="minorHAnsi"/>
                <w:b/>
                <w:bCs/>
                <w:sz w:val="16"/>
                <w:szCs w:val="16"/>
              </w:rPr>
              <w:t>ΚΩΔΙΚΟΣ Γ.Λ.</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center"/>
              <w:rPr>
                <w:rFonts w:asciiTheme="minorHAnsi" w:hAnsiTheme="minorHAnsi" w:cstheme="minorHAnsi"/>
              </w:rPr>
            </w:pPr>
            <w:r w:rsidRPr="007B4D31">
              <w:rPr>
                <w:rFonts w:asciiTheme="minorHAnsi" w:hAnsiTheme="minorHAnsi" w:cstheme="minorHAnsi"/>
                <w:b/>
                <w:bCs/>
                <w:sz w:val="16"/>
                <w:szCs w:val="16"/>
              </w:rPr>
              <w:t>ΤΑΜΕΙΟ / ΛΟΓΑΡΙΑΣΜΟΣ</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center"/>
              <w:rPr>
                <w:rFonts w:asciiTheme="minorHAnsi" w:hAnsiTheme="minorHAnsi" w:cstheme="minorHAnsi"/>
              </w:rPr>
            </w:pPr>
            <w:r w:rsidRPr="007B4D31">
              <w:rPr>
                <w:rFonts w:asciiTheme="minorHAnsi" w:hAnsiTheme="minorHAnsi" w:cstheme="minorHAnsi"/>
                <w:b/>
                <w:bCs/>
                <w:sz w:val="16"/>
                <w:szCs w:val="16"/>
              </w:rPr>
              <w:t>ΥΠΟΛΟΙΠΟ 31/12/202</w:t>
            </w:r>
            <w:r w:rsidRPr="007B4D31">
              <w:rPr>
                <w:rFonts w:asciiTheme="minorHAnsi" w:hAnsiTheme="minorHAnsi" w:cstheme="minorHAnsi"/>
                <w:b/>
                <w:bCs/>
                <w:sz w:val="16"/>
                <w:szCs w:val="16"/>
                <w:lang w:val="en-US"/>
              </w:rPr>
              <w:t>2</w:t>
            </w:r>
            <w:r w:rsidRPr="007B4D31">
              <w:rPr>
                <w:rFonts w:asciiTheme="minorHAnsi" w:hAnsiTheme="minorHAnsi" w:cstheme="minorHAnsi"/>
                <w:b/>
                <w:bCs/>
                <w:sz w:val="16"/>
                <w:szCs w:val="16"/>
              </w:rPr>
              <w:t xml:space="preserve"> (ΒΙΒΛΙΑ)</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center"/>
              <w:rPr>
                <w:rFonts w:asciiTheme="minorHAnsi" w:hAnsiTheme="minorHAnsi" w:cstheme="minorHAnsi"/>
              </w:rPr>
            </w:pPr>
            <w:r w:rsidRPr="007B4D31">
              <w:rPr>
                <w:rFonts w:asciiTheme="minorHAnsi" w:hAnsiTheme="minorHAnsi" w:cstheme="minorHAnsi"/>
                <w:b/>
                <w:bCs/>
                <w:sz w:val="16"/>
                <w:szCs w:val="16"/>
              </w:rPr>
              <w:t>ΥΠΟΛΟΙΠΟ 31/12/2022 (</w:t>
            </w:r>
            <w:r w:rsidRPr="007B4D31">
              <w:rPr>
                <w:rFonts w:asciiTheme="minorHAnsi" w:hAnsiTheme="minorHAnsi" w:cstheme="minorHAnsi"/>
                <w:b/>
                <w:bCs/>
                <w:sz w:val="16"/>
                <w:szCs w:val="16"/>
                <w:lang w:val="en-US"/>
              </w:rPr>
              <w:t>EXTRAIT</w:t>
            </w:r>
            <w:r w:rsidRPr="007B4D31">
              <w:rPr>
                <w:rFonts w:asciiTheme="minorHAnsi" w:hAnsiTheme="minorHAnsi" w:cstheme="minorHAnsi"/>
                <w:b/>
                <w:bCs/>
                <w:sz w:val="16"/>
                <w:szCs w:val="16"/>
              </w:rPr>
              <w:t>)</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center"/>
              <w:rPr>
                <w:rFonts w:asciiTheme="minorHAnsi" w:hAnsiTheme="minorHAnsi" w:cstheme="minorHAnsi"/>
              </w:rPr>
            </w:pPr>
            <w:r w:rsidRPr="007B4D31">
              <w:rPr>
                <w:rFonts w:asciiTheme="minorHAnsi" w:hAnsiTheme="minorHAnsi" w:cstheme="minorHAnsi"/>
                <w:b/>
                <w:bCs/>
                <w:sz w:val="16"/>
                <w:szCs w:val="16"/>
              </w:rPr>
              <w:t>ΔΙΑΦΟΡΑ</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center"/>
              <w:rPr>
                <w:rFonts w:asciiTheme="minorHAnsi" w:hAnsiTheme="minorHAnsi" w:cstheme="minorHAnsi"/>
              </w:rPr>
            </w:pPr>
            <w:r w:rsidRPr="007B4D31">
              <w:rPr>
                <w:rFonts w:asciiTheme="minorHAnsi" w:hAnsiTheme="minorHAnsi" w:cstheme="minorHAnsi"/>
                <w:b/>
                <w:bCs/>
                <w:sz w:val="16"/>
                <w:szCs w:val="16"/>
              </w:rPr>
              <w:t>ΝΕΟ ΥΠΟΛΟΙΠΟ 31/12/2022 (</w:t>
            </w:r>
            <w:r w:rsidRPr="007B4D31">
              <w:rPr>
                <w:rFonts w:asciiTheme="minorHAnsi" w:hAnsiTheme="minorHAnsi" w:cstheme="minorHAnsi"/>
                <w:b/>
                <w:bCs/>
                <w:sz w:val="16"/>
                <w:szCs w:val="16"/>
                <w:lang w:val="en-US"/>
              </w:rPr>
              <w:t>EXTRAIT</w:t>
            </w:r>
            <w:r w:rsidRPr="007B4D31">
              <w:rPr>
                <w:rFonts w:asciiTheme="minorHAnsi" w:hAnsiTheme="minorHAnsi" w:cstheme="minorHAnsi"/>
                <w:b/>
                <w:bCs/>
                <w:sz w:val="16"/>
                <w:szCs w:val="16"/>
              </w:rPr>
              <w:t>)</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center"/>
              <w:rPr>
                <w:rFonts w:asciiTheme="minorHAnsi" w:hAnsiTheme="minorHAnsi" w:cstheme="minorHAnsi"/>
              </w:rPr>
            </w:pPr>
            <w:r w:rsidRPr="007B4D31">
              <w:rPr>
                <w:rFonts w:asciiTheme="minorHAnsi" w:hAnsiTheme="minorHAnsi" w:cstheme="minorHAnsi"/>
                <w:b/>
                <w:bCs/>
                <w:sz w:val="16"/>
                <w:szCs w:val="16"/>
              </w:rPr>
              <w:t>ΤΕΛΙΚΗ ΔΙΑΦΟΡΑ</w:t>
            </w:r>
          </w:p>
        </w:tc>
      </w:tr>
      <w:tr w:rsidR="00C72EE3" w:rsidRPr="007B4D31" w:rsidTr="00C72EE3">
        <w:trPr>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38.00.00.0001</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ΚΑΤΑΣΤΑΣΗ ΜΕΤΡΗΤΩΝ</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75,55</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75,55</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75,55</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38.03.00.0001</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GR3201608690000000084399701</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651.893,76</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651.893,76</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651.893,76</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lastRenderedPageBreak/>
              <w:t>38.03.00.0002</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GR1201103980000039854018445</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0,59</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0,59</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0,59</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38.03.00.0003</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sz w:val="16"/>
                <w:szCs w:val="16"/>
              </w:rPr>
              <w:t>GR4801401650165002001000048</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22.408,64</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22.408,64</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22.408,64</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38.03.00.0004</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sz w:val="16"/>
                <w:szCs w:val="16"/>
                <w:lang w:val="en-US"/>
              </w:rPr>
              <w:t>GR6101022850000000026155766</w:t>
            </w:r>
            <w:r w:rsidRPr="007B4D31">
              <w:rPr>
                <w:rFonts w:asciiTheme="minorHAnsi" w:hAnsiTheme="minorHAnsi" w:cstheme="minorHAnsi"/>
                <w:color w:val="000000"/>
                <w:sz w:val="16"/>
                <w:szCs w:val="16"/>
                <w:lang w:val="en-US"/>
              </w:rPr>
              <w:t xml:space="preserve"> (</w:t>
            </w:r>
            <w:proofErr w:type="spellStart"/>
            <w:r w:rsidRPr="007B4D31">
              <w:rPr>
                <w:rFonts w:asciiTheme="minorHAnsi" w:hAnsiTheme="minorHAnsi" w:cstheme="minorHAnsi"/>
                <w:color w:val="000000"/>
                <w:sz w:val="16"/>
                <w:szCs w:val="16"/>
                <w:lang w:val="en-US"/>
              </w:rPr>
              <w:t>Ταμειακή</w:t>
            </w:r>
            <w:proofErr w:type="spellEnd"/>
            <w:r w:rsidRPr="007B4D31">
              <w:rPr>
                <w:rFonts w:asciiTheme="minorHAnsi" w:hAnsiTheme="minorHAnsi" w:cstheme="minorHAnsi"/>
                <w:color w:val="000000"/>
                <w:sz w:val="16"/>
                <w:szCs w:val="16"/>
                <w:lang w:val="en-US"/>
              </w:rPr>
              <w:t xml:space="preserve"> </w:t>
            </w:r>
            <w:proofErr w:type="spellStart"/>
            <w:r w:rsidRPr="007B4D31">
              <w:rPr>
                <w:rFonts w:asciiTheme="minorHAnsi" w:hAnsiTheme="minorHAnsi" w:cstheme="minorHAnsi"/>
                <w:color w:val="000000"/>
                <w:sz w:val="16"/>
                <w:szCs w:val="16"/>
                <w:lang w:val="en-US"/>
              </w:rPr>
              <w:t>Διαχείριση</w:t>
            </w:r>
            <w:proofErr w:type="spellEnd"/>
            <w:r w:rsidRPr="007B4D31">
              <w:rPr>
                <w:rFonts w:asciiTheme="minorHAnsi" w:hAnsiTheme="minorHAnsi" w:cstheme="minorHAnsi"/>
                <w:color w:val="000000"/>
                <w:sz w:val="16"/>
                <w:szCs w:val="16"/>
                <w:lang w:val="en-US"/>
              </w:rPr>
              <w:t>)</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4.017.798,96</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4.189.786,00</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b/>
                <w:sz w:val="16"/>
                <w:szCs w:val="16"/>
              </w:rPr>
              <w:t>-171.987,04</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4.017.798,96</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38.03.00.0016</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GR1501608690000000084914495  (Ενιαία Αρχή Πληρωμής)</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20.192,17</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18.072,19</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b/>
                <w:sz w:val="16"/>
                <w:szCs w:val="16"/>
              </w:rPr>
              <w:t>2.119,98</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18.072,19</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b/>
                <w:sz w:val="16"/>
                <w:szCs w:val="16"/>
              </w:rPr>
              <w:t>2.119,98</w:t>
            </w:r>
          </w:p>
        </w:tc>
      </w:tr>
      <w:tr w:rsidR="00C72EE3" w:rsidRPr="007B4D31" w:rsidTr="00C72EE3">
        <w:trPr>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38.03.00.0017</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GR4101608690000000084922951  (</w:t>
            </w:r>
            <w:proofErr w:type="spellStart"/>
            <w:r w:rsidRPr="007B4D31">
              <w:rPr>
                <w:rFonts w:asciiTheme="minorHAnsi" w:hAnsiTheme="minorHAnsi" w:cstheme="minorHAnsi"/>
                <w:color w:val="000000"/>
                <w:sz w:val="16"/>
                <w:szCs w:val="16"/>
              </w:rPr>
              <w:t>προνοιακά</w:t>
            </w:r>
            <w:proofErr w:type="spellEnd"/>
            <w:r w:rsidRPr="007B4D31">
              <w:rPr>
                <w:rFonts w:asciiTheme="minorHAnsi" w:hAnsiTheme="minorHAnsi" w:cstheme="minorHAnsi"/>
                <w:color w:val="000000"/>
                <w:sz w:val="16"/>
                <w:szCs w:val="16"/>
              </w:rPr>
              <w:t xml:space="preserve"> επιδόματα)</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30.159,57</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30.159,57</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30.159,57</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38.03.00.0020</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GR9601608690000000084959791 (ΔΙΑΣ)</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2.128,70</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2.128,70</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2.128,70</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38.03.00.0021</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 xml:space="preserve">GR2001608690000000085005391  (κληροδότημα Αγλαΐας </w:t>
            </w:r>
            <w:proofErr w:type="spellStart"/>
            <w:r w:rsidRPr="007B4D31">
              <w:rPr>
                <w:rFonts w:asciiTheme="minorHAnsi" w:hAnsiTheme="minorHAnsi" w:cstheme="minorHAnsi"/>
                <w:color w:val="000000"/>
                <w:sz w:val="16"/>
                <w:szCs w:val="16"/>
              </w:rPr>
              <w:t>Παπαπαναγιώτου</w:t>
            </w:r>
            <w:proofErr w:type="spellEnd"/>
            <w:r w:rsidRPr="007B4D31">
              <w:rPr>
                <w:rFonts w:asciiTheme="minorHAnsi" w:hAnsiTheme="minorHAnsi" w:cstheme="minorHAnsi"/>
                <w:color w:val="000000"/>
                <w:sz w:val="16"/>
                <w:szCs w:val="16"/>
              </w:rPr>
              <w:t>)</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151.731,92</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151.731,92</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151.731,92</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20"/>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38.03.00.0022</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GR7801608690000000085007742  (κληροδότημα Παναγιωτόπουλου)</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9.530,37</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9.530,37</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9.530,37</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20"/>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38.03.00.0023</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GR6701608690000000085155962 (εμποροπανήγυρη)</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94,03</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94,03</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94,03</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20"/>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38.03.00.0024</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GR3601022850703105500005079 (αποκατάσταση ζημιών και καταστροφών από θεομηνίες) - 2003ΣΕ05500005</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12,78</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12,78</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12,78</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20"/>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38.03.00.0025</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GR0601000230000002022160561 (Κέντρο Κοινότητας) - 2017ΕΠ05610012</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3.513,94</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5.563,77</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b/>
                <w:sz w:val="16"/>
                <w:szCs w:val="16"/>
              </w:rPr>
              <w:t>-2.049,83</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3.513,94</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20"/>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38.03.00.0026</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GR0601000230000002022160561 (κοινωνικές δομές: Κοινωνικό Παντοπωλείο, Κοινωνικό φαρμακείο και Παροχή Συσσιτίου) - 2017Ε905610002</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8.784,75</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15.586,02</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b/>
                <w:sz w:val="16"/>
                <w:szCs w:val="16"/>
              </w:rPr>
              <w:t>-6.801,27</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8.784,75</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20"/>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38.03.00.0028</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GR0601000230000002022160561 (ανάδειξη ψηφιδωτών παλαιοχριστιανικού ναού) - 2016ΕΠ05610028</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20"/>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38.03.00.0030</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 xml:space="preserve">GR5001022852117676600025018 (πάρκο άθλησης </w:t>
            </w:r>
            <w:proofErr w:type="spellStart"/>
            <w:r w:rsidRPr="007B4D31">
              <w:rPr>
                <w:rFonts w:asciiTheme="minorHAnsi" w:hAnsiTheme="minorHAnsi" w:cstheme="minorHAnsi"/>
                <w:color w:val="000000"/>
                <w:sz w:val="16"/>
                <w:szCs w:val="16"/>
              </w:rPr>
              <w:t>Δημου</w:t>
            </w:r>
            <w:proofErr w:type="spellEnd"/>
            <w:r w:rsidRPr="007B4D31">
              <w:rPr>
                <w:rFonts w:asciiTheme="minorHAnsi" w:hAnsiTheme="minorHAnsi" w:cstheme="minorHAnsi"/>
                <w:color w:val="000000"/>
                <w:sz w:val="16"/>
                <w:szCs w:val="16"/>
              </w:rPr>
              <w:t xml:space="preserve"> </w:t>
            </w:r>
            <w:proofErr w:type="spellStart"/>
            <w:r w:rsidRPr="007B4D31">
              <w:rPr>
                <w:rFonts w:asciiTheme="minorHAnsi" w:hAnsiTheme="minorHAnsi" w:cstheme="minorHAnsi"/>
                <w:color w:val="000000"/>
                <w:sz w:val="16"/>
                <w:szCs w:val="16"/>
              </w:rPr>
              <w:t>Λεβαδέων</w:t>
            </w:r>
            <w:proofErr w:type="spellEnd"/>
            <w:r w:rsidRPr="007B4D31">
              <w:rPr>
                <w:rFonts w:asciiTheme="minorHAnsi" w:hAnsiTheme="minorHAnsi" w:cstheme="minorHAnsi"/>
                <w:color w:val="000000"/>
                <w:sz w:val="16"/>
                <w:szCs w:val="16"/>
              </w:rPr>
              <w:t xml:space="preserve">) - 2017ΕΠ76600018 </w:t>
            </w:r>
            <w:r w:rsidRPr="007B4D31">
              <w:rPr>
                <w:rFonts w:asciiTheme="minorHAnsi" w:hAnsiTheme="minorHAnsi" w:cstheme="minorHAnsi"/>
                <w:sz w:val="16"/>
                <w:szCs w:val="16"/>
              </w:rPr>
              <w:t>και 2022ΝΠ36600005</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120.691,94</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120.691,94</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120.691,94</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20"/>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38.03.00.0032</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GR5001022852117676600025018 (επισκευή τρούλου Ιερού Ναού Αγίας Σοφίας) - 2017ΕΠ76600025</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51.260,00</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51.260,00</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51.260,00</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20"/>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38.03.00.0033</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GR5201000230000002023012751 (Παρεμβάσεις εκσυγχρονισμού κτιριακού αποθέματος πρώην κτιρίου Πανεπιστημίου κλπ) - 2017ΣΕ27510034</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20"/>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38.03.00.0034</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GR0301022852118676600000012 (Δημοτικό στάδιο Λιβαδειάς) - 2018ΕΠ76600000</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20"/>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38.03.00.0038</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 xml:space="preserve">GR1301022850717105500004017 (μουσείο πολιτισμού Δήμου </w:t>
            </w:r>
            <w:proofErr w:type="spellStart"/>
            <w:r w:rsidRPr="007B4D31">
              <w:rPr>
                <w:rFonts w:asciiTheme="minorHAnsi" w:hAnsiTheme="minorHAnsi" w:cstheme="minorHAnsi"/>
                <w:color w:val="000000"/>
                <w:sz w:val="16"/>
                <w:szCs w:val="16"/>
              </w:rPr>
              <w:t>Λεβαδέων</w:t>
            </w:r>
            <w:proofErr w:type="spellEnd"/>
            <w:r w:rsidRPr="007B4D31">
              <w:rPr>
                <w:rFonts w:asciiTheme="minorHAnsi" w:hAnsiTheme="minorHAnsi" w:cstheme="minorHAnsi"/>
                <w:color w:val="000000"/>
                <w:sz w:val="16"/>
                <w:szCs w:val="16"/>
              </w:rPr>
              <w:t>) - 2017ΣΕ05500004</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20"/>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38.03.00.0039</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 xml:space="preserve">GR0601000230000002022160561 (ανέγερση κτιρίου για μεταστέγαση 1ου Ειδικού Σχολείου Λιβαδειάς) - </w:t>
            </w:r>
            <w:r w:rsidRPr="007B4D31">
              <w:rPr>
                <w:rFonts w:asciiTheme="minorHAnsi" w:hAnsiTheme="minorHAnsi" w:cstheme="minorHAnsi"/>
                <w:color w:val="000000"/>
                <w:sz w:val="16"/>
                <w:szCs w:val="16"/>
              </w:rPr>
              <w:lastRenderedPageBreak/>
              <w:t>2019ΕΠ05610002</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lastRenderedPageBreak/>
              <w:t>62.972,18</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62.972,18</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62.972,18</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20"/>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lastRenderedPageBreak/>
              <w:t>38.03.00.0040</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GR5401023240703105500005150 (Παρεμβάσεις εκσυγχρονισμού κτιριακού αποθέματος πρώην κτιρίου Πανεπιστημίου κλπ) 2003ΣΕ05500005</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0,20</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0,20</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0,20</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20"/>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38.03.00.0041</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lang w:val="en-US"/>
              </w:rPr>
              <w:t>GR</w:t>
            </w:r>
            <w:r w:rsidRPr="007B4D31">
              <w:rPr>
                <w:rFonts w:asciiTheme="minorHAnsi" w:hAnsiTheme="minorHAnsi" w:cstheme="minorHAnsi"/>
                <w:color w:val="000000"/>
                <w:sz w:val="16"/>
                <w:szCs w:val="16"/>
              </w:rPr>
              <w:t>6901000230000002023111191 (Ανοικτό κέντρο εμπορίου) - 2019ΣΕ11910025</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73.156,06</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73.156,06</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73.156,06</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20"/>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38.03.00.0042</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GR8201022851219101600004017 (κατασκευή στεγάστρου ΕΠΑΛ Λιβαδειάς) - 2019ΣΕ01600004</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6.059,05</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6.059,05</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6.059,05</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20"/>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38.03.00.0044</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 xml:space="preserve">GR3301022850514157100004021 (ολοκλήρωση οδοποιίας </w:t>
            </w:r>
            <w:proofErr w:type="spellStart"/>
            <w:r w:rsidRPr="007B4D31">
              <w:rPr>
                <w:rFonts w:asciiTheme="minorHAnsi" w:hAnsiTheme="minorHAnsi" w:cstheme="minorHAnsi"/>
                <w:color w:val="000000"/>
                <w:sz w:val="16"/>
                <w:szCs w:val="16"/>
              </w:rPr>
              <w:t>Κυριάκι</w:t>
            </w:r>
            <w:proofErr w:type="spellEnd"/>
            <w:r w:rsidRPr="007B4D31">
              <w:rPr>
                <w:rFonts w:asciiTheme="minorHAnsi" w:hAnsiTheme="minorHAnsi" w:cstheme="minorHAnsi"/>
                <w:color w:val="000000"/>
                <w:sz w:val="16"/>
                <w:szCs w:val="16"/>
              </w:rPr>
              <w:t xml:space="preserve">-Παναγία </w:t>
            </w:r>
            <w:proofErr w:type="spellStart"/>
            <w:r w:rsidRPr="007B4D31">
              <w:rPr>
                <w:rFonts w:asciiTheme="minorHAnsi" w:hAnsiTheme="minorHAnsi" w:cstheme="minorHAnsi"/>
                <w:color w:val="000000"/>
                <w:sz w:val="16"/>
                <w:szCs w:val="16"/>
              </w:rPr>
              <w:t>Καλαμιώτισσα</w:t>
            </w:r>
            <w:proofErr w:type="spellEnd"/>
            <w:r w:rsidRPr="007B4D31">
              <w:rPr>
                <w:rFonts w:asciiTheme="minorHAnsi" w:hAnsiTheme="minorHAnsi" w:cstheme="minorHAnsi"/>
                <w:color w:val="000000"/>
                <w:sz w:val="16"/>
                <w:szCs w:val="16"/>
              </w:rPr>
              <w:t>) - 2014ΣΕ57100004</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20"/>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38.03.00.0045</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lang w:val="en-US"/>
              </w:rPr>
              <w:t>GR</w:t>
            </w:r>
            <w:r w:rsidRPr="007B4D31">
              <w:rPr>
                <w:rFonts w:asciiTheme="minorHAnsi" w:hAnsiTheme="minorHAnsi" w:cstheme="minorHAnsi"/>
                <w:color w:val="000000"/>
                <w:sz w:val="16"/>
                <w:szCs w:val="16"/>
              </w:rPr>
              <w:t>0601000230000002022160561 (ανάπλαση και ανάδειξη Δυτικής Εισόδου Λιβαδειάς) - 2021ΕΠ05610015</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26.996,16</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26.996,16</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26.996,16</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20"/>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38.03.00.0046</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lang w:val="en-US"/>
              </w:rPr>
              <w:t>GR</w:t>
            </w:r>
            <w:r w:rsidRPr="007B4D31">
              <w:rPr>
                <w:rFonts w:asciiTheme="minorHAnsi" w:hAnsiTheme="minorHAnsi" w:cstheme="minorHAnsi"/>
                <w:color w:val="000000"/>
                <w:sz w:val="16"/>
                <w:szCs w:val="16"/>
              </w:rPr>
              <w:t>3801022852122346600078011 (κατασκευή κυκλικών κόμβων) - 2021ΕΠ06600003</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0,01</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0,01</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0,01</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r>
      <w:tr w:rsidR="00C72EE3" w:rsidRPr="007B4D31" w:rsidTr="00C72EE3">
        <w:trPr>
          <w:trHeight w:val="405"/>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38.03.00.0047</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lang w:val="en-US"/>
              </w:rPr>
              <w:t>GR</w:t>
            </w:r>
            <w:r w:rsidRPr="007B4D31">
              <w:rPr>
                <w:rFonts w:asciiTheme="minorHAnsi" w:hAnsiTheme="minorHAnsi" w:cstheme="minorHAnsi"/>
                <w:color w:val="000000"/>
                <w:sz w:val="16"/>
                <w:szCs w:val="16"/>
              </w:rPr>
              <w:t>3701022850717105500005040 (Προσαρμογή Παιδικών Σταθμών στις Προδιαγραφές Π.Δ. 99/2017) - 2017ΣΕ05500005</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bCs/>
                <w:sz w:val="16"/>
                <w:szCs w:val="16"/>
              </w:rPr>
              <w:t>0,00</w:t>
            </w:r>
          </w:p>
        </w:tc>
      </w:tr>
      <w:tr w:rsidR="00C72EE3" w:rsidRPr="007B4D31" w:rsidTr="00C72EE3">
        <w:trPr>
          <w:trHeight w:val="405"/>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38.03.00.0048</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lang w:val="en-US"/>
              </w:rPr>
              <w:t>GR</w:t>
            </w:r>
            <w:r w:rsidRPr="007B4D31">
              <w:rPr>
                <w:rFonts w:asciiTheme="minorHAnsi" w:hAnsiTheme="minorHAnsi" w:cstheme="minorHAnsi"/>
                <w:color w:val="000000"/>
                <w:sz w:val="16"/>
                <w:szCs w:val="16"/>
              </w:rPr>
              <w:t xml:space="preserve">5201000230000002023012751 (Δημιουργία Πράσινου Σημείου Δήμου </w:t>
            </w:r>
            <w:proofErr w:type="spellStart"/>
            <w:r w:rsidRPr="007B4D31">
              <w:rPr>
                <w:rFonts w:asciiTheme="minorHAnsi" w:hAnsiTheme="minorHAnsi" w:cstheme="minorHAnsi"/>
                <w:color w:val="000000"/>
                <w:sz w:val="16"/>
                <w:szCs w:val="16"/>
              </w:rPr>
              <w:t>Λεβαδέων</w:t>
            </w:r>
            <w:proofErr w:type="spellEnd"/>
            <w:r w:rsidRPr="007B4D31">
              <w:rPr>
                <w:rFonts w:asciiTheme="minorHAnsi" w:hAnsiTheme="minorHAnsi" w:cstheme="minorHAnsi"/>
                <w:color w:val="000000"/>
                <w:sz w:val="16"/>
                <w:szCs w:val="16"/>
              </w:rPr>
              <w:t>) - 2022ΣΕ27510093</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bCs/>
                <w:sz w:val="16"/>
                <w:szCs w:val="16"/>
              </w:rPr>
              <w:t>0,00</w:t>
            </w:r>
          </w:p>
        </w:tc>
      </w:tr>
      <w:tr w:rsidR="00C72EE3" w:rsidRPr="007B4D31" w:rsidTr="00C72EE3">
        <w:trPr>
          <w:trHeight w:val="405"/>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38.03.00.0049</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lang w:val="en-US"/>
              </w:rPr>
              <w:t>GR</w:t>
            </w:r>
            <w:r w:rsidRPr="007B4D31">
              <w:rPr>
                <w:rFonts w:asciiTheme="minorHAnsi" w:hAnsiTheme="minorHAnsi" w:cstheme="minorHAnsi"/>
                <w:color w:val="000000"/>
                <w:sz w:val="16"/>
                <w:szCs w:val="16"/>
              </w:rPr>
              <w:t>0601000230000002022160561 (Βελτίωση Προσβασιμότητας Κυκλική Αναβάθμιση Ανατολικής Εισόδου) - 2021ΕΠ05610016</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60.972,11</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60.972,11</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60.972,11</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bCs/>
                <w:sz w:val="16"/>
                <w:szCs w:val="16"/>
              </w:rPr>
              <w:t>0,00</w:t>
            </w:r>
          </w:p>
        </w:tc>
      </w:tr>
      <w:tr w:rsidR="00C72EE3" w:rsidRPr="007B4D31" w:rsidTr="00C72EE3">
        <w:trPr>
          <w:trHeight w:val="405"/>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38.03.00.0050</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lang w:val="en-US"/>
              </w:rPr>
              <w:t>GR</w:t>
            </w:r>
            <w:r w:rsidRPr="007B4D31">
              <w:rPr>
                <w:rFonts w:asciiTheme="minorHAnsi" w:hAnsiTheme="minorHAnsi" w:cstheme="minorHAnsi"/>
                <w:color w:val="000000"/>
                <w:sz w:val="16"/>
                <w:szCs w:val="16"/>
              </w:rPr>
              <w:t xml:space="preserve">5201000230000002023012751 (Βιώσιμη </w:t>
            </w:r>
            <w:proofErr w:type="spellStart"/>
            <w:r w:rsidRPr="007B4D31">
              <w:rPr>
                <w:rFonts w:asciiTheme="minorHAnsi" w:hAnsiTheme="minorHAnsi" w:cstheme="minorHAnsi"/>
                <w:color w:val="000000"/>
                <w:sz w:val="16"/>
                <w:szCs w:val="16"/>
              </w:rPr>
              <w:t>Μικροκινητικότητα</w:t>
            </w:r>
            <w:proofErr w:type="spellEnd"/>
            <w:r w:rsidRPr="007B4D31">
              <w:rPr>
                <w:rFonts w:asciiTheme="minorHAnsi" w:hAnsiTheme="minorHAnsi" w:cstheme="minorHAnsi"/>
                <w:color w:val="000000"/>
                <w:sz w:val="16"/>
                <w:szCs w:val="16"/>
              </w:rPr>
              <w:t xml:space="preserve"> Σύστημα Κοινοχρήστων Ποδηλάτων) -  2022ΣΕ27510081</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bCs/>
                <w:sz w:val="16"/>
                <w:szCs w:val="16"/>
              </w:rPr>
              <w:t>0,00</w:t>
            </w:r>
          </w:p>
        </w:tc>
      </w:tr>
      <w:tr w:rsidR="00C72EE3" w:rsidRPr="007B4D31" w:rsidTr="00C72EE3">
        <w:trPr>
          <w:trHeight w:val="405"/>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38.03.00.0051</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lang w:val="en-US"/>
              </w:rPr>
              <w:t>GR</w:t>
            </w:r>
            <w:r w:rsidRPr="007B4D31">
              <w:rPr>
                <w:rFonts w:asciiTheme="minorHAnsi" w:hAnsiTheme="minorHAnsi" w:cstheme="minorHAnsi"/>
                <w:color w:val="000000"/>
                <w:sz w:val="16"/>
                <w:szCs w:val="16"/>
              </w:rPr>
              <w:t xml:space="preserve">0601000230000002022160561 (Αστικές Αναπλάσεις Κρύας και Περιοχών </w:t>
            </w:r>
            <w:proofErr w:type="spellStart"/>
            <w:r w:rsidRPr="007B4D31">
              <w:rPr>
                <w:rFonts w:asciiTheme="minorHAnsi" w:hAnsiTheme="minorHAnsi" w:cstheme="minorHAnsi"/>
                <w:color w:val="000000"/>
                <w:sz w:val="16"/>
                <w:szCs w:val="16"/>
              </w:rPr>
              <w:t>Έρκυνας</w:t>
            </w:r>
            <w:proofErr w:type="spellEnd"/>
            <w:r w:rsidRPr="007B4D31">
              <w:rPr>
                <w:rFonts w:asciiTheme="minorHAnsi" w:hAnsiTheme="minorHAnsi" w:cstheme="minorHAnsi"/>
                <w:color w:val="000000"/>
                <w:sz w:val="16"/>
                <w:szCs w:val="16"/>
              </w:rPr>
              <w:t>) - 2022ΕΠ05610018</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bCs/>
                <w:sz w:val="16"/>
                <w:szCs w:val="16"/>
              </w:rPr>
              <w:t>0,00</w:t>
            </w:r>
          </w:p>
        </w:tc>
      </w:tr>
      <w:tr w:rsidR="00C72EE3" w:rsidRPr="007B4D31" w:rsidTr="00C72EE3">
        <w:trPr>
          <w:trHeight w:val="405"/>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rPr>
              <w:t>38.03.00.0052</w:t>
            </w: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color w:val="000000"/>
                <w:sz w:val="16"/>
                <w:szCs w:val="16"/>
                <w:lang w:val="en-US"/>
              </w:rPr>
              <w:t>GR</w:t>
            </w:r>
            <w:r w:rsidRPr="007B4D31">
              <w:rPr>
                <w:rFonts w:asciiTheme="minorHAnsi" w:hAnsiTheme="minorHAnsi" w:cstheme="minorHAnsi"/>
                <w:color w:val="000000"/>
                <w:sz w:val="16"/>
                <w:szCs w:val="16"/>
              </w:rPr>
              <w:t xml:space="preserve">6701022852122346600083018 (Ασφαλτόστρωση Παναγία </w:t>
            </w:r>
            <w:proofErr w:type="spellStart"/>
            <w:r w:rsidRPr="007B4D31">
              <w:rPr>
                <w:rFonts w:asciiTheme="minorHAnsi" w:hAnsiTheme="minorHAnsi" w:cstheme="minorHAnsi"/>
                <w:color w:val="000000"/>
                <w:sz w:val="16"/>
                <w:szCs w:val="16"/>
              </w:rPr>
              <w:t>Καλαμιώτισσα</w:t>
            </w:r>
            <w:proofErr w:type="spellEnd"/>
            <w:r w:rsidRPr="007B4D31">
              <w:rPr>
                <w:rFonts w:asciiTheme="minorHAnsi" w:hAnsiTheme="minorHAnsi" w:cstheme="minorHAnsi"/>
                <w:color w:val="000000"/>
                <w:sz w:val="16"/>
                <w:szCs w:val="16"/>
              </w:rPr>
              <w:t xml:space="preserve"> – Αγία Άννα ) - 2022ΝΠ46600083</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sz w:val="16"/>
                <w:szCs w:val="16"/>
              </w:rPr>
              <w:t>0,00</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color w:val="000000"/>
                <w:sz w:val="16"/>
                <w:szCs w:val="16"/>
              </w:rPr>
              <w:t>0,00</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bCs/>
                <w:sz w:val="16"/>
                <w:szCs w:val="16"/>
              </w:rPr>
              <w:t>0,00</w:t>
            </w:r>
          </w:p>
        </w:tc>
      </w:tr>
      <w:tr w:rsidR="00C72EE3" w:rsidRPr="007B4D31" w:rsidTr="00C72EE3">
        <w:trPr>
          <w:trHeight w:val="405"/>
          <w:jc w:val="center"/>
        </w:trPr>
        <w:tc>
          <w:tcPr>
            <w:tcW w:w="126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p>
        </w:tc>
        <w:tc>
          <w:tcPr>
            <w:tcW w:w="223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rPr>
                <w:rFonts w:asciiTheme="minorHAnsi" w:hAnsiTheme="minorHAnsi" w:cstheme="minorHAnsi"/>
              </w:rPr>
            </w:pPr>
            <w:r w:rsidRPr="007B4D31">
              <w:rPr>
                <w:rFonts w:asciiTheme="minorHAnsi" w:hAnsiTheme="minorHAnsi" w:cstheme="minorHAnsi"/>
                <w:b/>
                <w:bCs/>
                <w:sz w:val="16"/>
                <w:szCs w:val="16"/>
              </w:rPr>
              <w:t>ΣΥΝΟΛΟ ΥΠΟΛΟΙΠΩΝ</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b/>
                <w:bCs/>
                <w:sz w:val="16"/>
                <w:szCs w:val="16"/>
              </w:rPr>
              <w:t>5.320.433,44</w:t>
            </w:r>
          </w:p>
        </w:tc>
        <w:tc>
          <w:tcPr>
            <w:tcW w:w="138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b/>
                <w:bCs/>
                <w:sz w:val="16"/>
                <w:szCs w:val="16"/>
              </w:rPr>
              <w:t>5.499.151,60</w:t>
            </w:r>
          </w:p>
        </w:tc>
        <w:tc>
          <w:tcPr>
            <w:tcW w:w="1397"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b/>
                <w:bCs/>
                <w:sz w:val="16"/>
                <w:szCs w:val="16"/>
              </w:rPr>
              <w:t>-178.718,16</w:t>
            </w:r>
          </w:p>
        </w:tc>
        <w:tc>
          <w:tcPr>
            <w:tcW w:w="136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b/>
                <w:bCs/>
                <w:sz w:val="16"/>
                <w:szCs w:val="16"/>
              </w:rPr>
              <w:t>5.318.313,46</w:t>
            </w:r>
          </w:p>
        </w:tc>
        <w:tc>
          <w:tcPr>
            <w:tcW w:w="1093"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Pr="007B4D31" w:rsidRDefault="00C72EE3" w:rsidP="00C72EE3">
            <w:pPr>
              <w:widowControl w:val="0"/>
              <w:jc w:val="right"/>
              <w:rPr>
                <w:rFonts w:asciiTheme="minorHAnsi" w:hAnsiTheme="minorHAnsi" w:cstheme="minorHAnsi"/>
              </w:rPr>
            </w:pPr>
            <w:r w:rsidRPr="007B4D31">
              <w:rPr>
                <w:rFonts w:asciiTheme="minorHAnsi" w:hAnsiTheme="minorHAnsi" w:cstheme="minorHAnsi"/>
                <w:b/>
                <w:bCs/>
                <w:sz w:val="16"/>
                <w:szCs w:val="16"/>
              </w:rPr>
              <w:t>2.119,98</w:t>
            </w:r>
          </w:p>
        </w:tc>
      </w:tr>
    </w:tbl>
    <w:p w:rsidR="00C72EE3" w:rsidRPr="007B4D31" w:rsidRDefault="00C72EE3" w:rsidP="00C72EE3">
      <w:pPr>
        <w:spacing w:before="280"/>
        <w:rPr>
          <w:rFonts w:asciiTheme="minorHAnsi" w:hAnsiTheme="minorHAnsi" w:cstheme="minorHAnsi"/>
        </w:rPr>
      </w:pPr>
      <w:r w:rsidRPr="007B4D31">
        <w:rPr>
          <w:rFonts w:asciiTheme="minorHAnsi" w:hAnsiTheme="minorHAnsi" w:cstheme="minorHAnsi"/>
        </w:rPr>
        <w:t xml:space="preserve">Προς επαλήθευση των παραπάνω υποβάλλουμε συνημμένα τα </w:t>
      </w:r>
      <w:proofErr w:type="spellStart"/>
      <w:r w:rsidRPr="007B4D31">
        <w:rPr>
          <w:rFonts w:asciiTheme="minorHAnsi" w:hAnsiTheme="minorHAnsi" w:cstheme="minorHAnsi"/>
          <w:lang w:val="en-US"/>
        </w:rPr>
        <w:t>extrait</w:t>
      </w:r>
      <w:proofErr w:type="spellEnd"/>
      <w:r w:rsidRPr="007B4D31">
        <w:rPr>
          <w:rFonts w:asciiTheme="minorHAnsi" w:hAnsiTheme="minorHAnsi" w:cstheme="minorHAnsi"/>
        </w:rPr>
        <w:t xml:space="preserve"> των τραπεζικών λογαριασμών του Δήμου την 31/12/2023.</w:t>
      </w:r>
    </w:p>
    <w:p w:rsidR="00C72EE3" w:rsidRPr="007B4D31" w:rsidRDefault="00C72EE3" w:rsidP="00C72EE3">
      <w:pPr>
        <w:spacing w:before="280"/>
        <w:rPr>
          <w:rFonts w:asciiTheme="minorHAnsi" w:hAnsiTheme="minorHAnsi" w:cstheme="minorHAnsi"/>
        </w:rPr>
      </w:pPr>
      <w:r w:rsidRPr="007B4D31">
        <w:rPr>
          <w:rFonts w:asciiTheme="minorHAnsi" w:hAnsiTheme="minorHAnsi" w:cstheme="minorHAnsi"/>
          <w:b/>
          <w:bCs/>
        </w:rPr>
        <w:t>Παγία Προκαταβολή Κοινοτήτων έτους 2023</w:t>
      </w:r>
    </w:p>
    <w:p w:rsidR="00C72EE3" w:rsidRPr="007B4D31" w:rsidRDefault="00C72EE3" w:rsidP="00C72EE3">
      <w:pPr>
        <w:spacing w:before="280"/>
        <w:jc w:val="both"/>
        <w:rPr>
          <w:rFonts w:asciiTheme="minorHAnsi" w:hAnsiTheme="minorHAnsi" w:cstheme="minorHAnsi"/>
        </w:rPr>
      </w:pPr>
      <w:r w:rsidRPr="007B4D31">
        <w:rPr>
          <w:rFonts w:asciiTheme="minorHAnsi" w:hAnsiTheme="minorHAnsi" w:cstheme="minorHAnsi"/>
        </w:rPr>
        <w:t xml:space="preserve">Τέλος, με την 112/2023 απόφαση της Οικονομικής Επιτροπής (ΑΔΑ: Ψ816ΩΛΗ-ΝΓΗ), συστάθηκε για το 2023 Παγία Προκαταβολή για τις έκτακτες ανάγκες των Δημοτικών και Τοπικών Κοινοτήτων </w:t>
      </w:r>
      <w:r w:rsidRPr="007B4D31">
        <w:rPr>
          <w:rFonts w:asciiTheme="minorHAnsi" w:hAnsiTheme="minorHAnsi" w:cstheme="minorHAnsi"/>
        </w:rPr>
        <w:lastRenderedPageBreak/>
        <w:t xml:space="preserve">στα ονόματα των είκοσι (20) προέδρων τους ως υπολόγων και εγκρίθηκε η διάθεση συνολικής πίστωσης τριάντα τεσσάρων χιλιάδων ευρώ (34.000,00 €). Συνολικά από δεκατέσσερις (14) υπολόγους επιστράφηκαν στο Δημοτικό Ταμείο μέχρι τις 31/12/2023 είκοσι τέσσερις χιλιάδες ευρώ (24.000,00 €), με την έκδοση δεκατεσσάρων (14) γραμματίων είσπραξης, δηλαδή στο κλείσιμο του έτους καταγράφηκε το ποσό των δέκα χιλιάδων ευρώ (10.000,00 €) ως ταμειακό έλλειμμα από έξι (6) υπολόγους προέδρους Τοπικών Κοινοτήτων. </w:t>
      </w:r>
    </w:p>
    <w:p w:rsidR="00C72EE3" w:rsidRPr="007B4D31" w:rsidRDefault="00C72EE3" w:rsidP="00C72EE3">
      <w:pPr>
        <w:spacing w:before="280"/>
        <w:jc w:val="both"/>
        <w:rPr>
          <w:rFonts w:asciiTheme="minorHAnsi" w:hAnsiTheme="minorHAnsi" w:cstheme="minorHAnsi"/>
        </w:rPr>
      </w:pPr>
      <w:r w:rsidRPr="007B4D31">
        <w:rPr>
          <w:rFonts w:asciiTheme="minorHAnsi" w:hAnsiTheme="minorHAnsi" w:cstheme="minorHAnsi"/>
        </w:rPr>
        <w:t>ΣΗΜ. Στις 5/1/2024, 10/1/2024, 29/1/2024 και 12/2/2024 πέντε (5) Πρόεδροι επέστρεψαν στο Δημοτικό Ταμείο συνολικά 9.000,00 € και εκδόθηκαν έξι (6) γραμμάτια είσπραξης Αναλυτικά:</w:t>
      </w:r>
    </w:p>
    <w:p w:rsidR="00C72EE3" w:rsidRDefault="00C72EE3" w:rsidP="00C72EE3">
      <w:pPr>
        <w:spacing w:before="280"/>
      </w:pPr>
    </w:p>
    <w:tbl>
      <w:tblPr>
        <w:tblW w:w="0" w:type="auto"/>
        <w:jc w:val="center"/>
        <w:tblLayout w:type="fixed"/>
        <w:tblCellMar>
          <w:top w:w="57" w:type="dxa"/>
          <w:left w:w="23" w:type="dxa"/>
          <w:bottom w:w="57" w:type="dxa"/>
          <w:right w:w="57" w:type="dxa"/>
        </w:tblCellMar>
        <w:tblLook w:val="0000"/>
      </w:tblPr>
      <w:tblGrid>
        <w:gridCol w:w="409"/>
        <w:gridCol w:w="504"/>
        <w:gridCol w:w="1832"/>
        <w:gridCol w:w="1411"/>
        <w:gridCol w:w="695"/>
        <w:gridCol w:w="1150"/>
        <w:gridCol w:w="1276"/>
        <w:gridCol w:w="1122"/>
        <w:gridCol w:w="1229"/>
        <w:gridCol w:w="1261"/>
      </w:tblGrid>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b/>
                <w:bCs/>
                <w:sz w:val="16"/>
                <w:szCs w:val="16"/>
                <w:lang w:val="en-US"/>
              </w:rPr>
              <w:t>A/A</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b/>
                <w:bCs/>
                <w:sz w:val="16"/>
                <w:szCs w:val="16"/>
              </w:rPr>
              <w:t>ΧΕΠ</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b/>
                <w:bCs/>
                <w:sz w:val="16"/>
                <w:szCs w:val="16"/>
              </w:rPr>
              <w:t>ΠΡΟΕΔΡΟΣ</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b/>
                <w:bCs/>
                <w:sz w:val="16"/>
                <w:szCs w:val="16"/>
              </w:rPr>
              <w:t>ΚΟΙΝΟΤΗΤΑ</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b/>
                <w:bCs/>
                <w:sz w:val="16"/>
                <w:szCs w:val="16"/>
              </w:rPr>
              <w:t>ΠΟΣΟ</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b/>
                <w:bCs/>
                <w:sz w:val="16"/>
                <w:szCs w:val="16"/>
              </w:rPr>
              <w:t>ΗΜΕΡ/ΝΙΑ ΠΛΗΡΩΜΗΣ</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b/>
                <w:bCs/>
                <w:sz w:val="16"/>
                <w:szCs w:val="16"/>
              </w:rPr>
              <w:t>ΕΠΙΣΤΡΟΦΗ ΣΤΟ 2023</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b/>
                <w:bCs/>
                <w:sz w:val="16"/>
                <w:szCs w:val="16"/>
              </w:rPr>
              <w:t>ΕΛΛΕΙΜΜΑ ΣΤΟ 2022</w:t>
            </w:r>
          </w:p>
        </w:tc>
        <w:tc>
          <w:tcPr>
            <w:tcW w:w="1229" w:type="dxa"/>
            <w:tcBorders>
              <w:top w:val="single" w:sz="6" w:space="0" w:color="000001"/>
              <w:left w:val="single" w:sz="6" w:space="0" w:color="000001"/>
              <w:bottom w:val="single" w:sz="6" w:space="0" w:color="000001"/>
              <w:right w:val="single" w:sz="6" w:space="0" w:color="000001"/>
            </w:tcBorders>
            <w:shd w:val="clear" w:color="auto" w:fill="auto"/>
          </w:tcPr>
          <w:p w:rsidR="00C72EE3" w:rsidRDefault="00C72EE3" w:rsidP="00C72EE3">
            <w:pPr>
              <w:widowControl w:val="0"/>
              <w:jc w:val="center"/>
            </w:pPr>
            <w:r>
              <w:rPr>
                <w:rFonts w:ascii="Verdana" w:hAnsi="Verdana"/>
                <w:b/>
                <w:bCs/>
                <w:sz w:val="16"/>
                <w:szCs w:val="16"/>
              </w:rPr>
              <w:t>ΕΠΙΣΤΡΟΦΗ ΣΤΟ 2023</w:t>
            </w:r>
          </w:p>
        </w:tc>
        <w:tc>
          <w:tcPr>
            <w:tcW w:w="1261" w:type="dxa"/>
            <w:tcBorders>
              <w:top w:val="single" w:sz="6" w:space="0" w:color="000001"/>
              <w:left w:val="single" w:sz="6" w:space="0" w:color="000001"/>
              <w:bottom w:val="single" w:sz="6" w:space="0" w:color="000001"/>
              <w:right w:val="single" w:sz="6" w:space="0" w:color="000001"/>
            </w:tcBorders>
            <w:shd w:val="clear" w:color="auto" w:fill="auto"/>
          </w:tcPr>
          <w:p w:rsidR="00C72EE3" w:rsidRDefault="00C72EE3" w:rsidP="00C72EE3">
            <w:pPr>
              <w:widowControl w:val="0"/>
              <w:jc w:val="center"/>
            </w:pPr>
            <w:r>
              <w:rPr>
                <w:rFonts w:ascii="Verdana" w:hAnsi="Verdana"/>
                <w:b/>
                <w:bCs/>
                <w:sz w:val="16"/>
                <w:szCs w:val="16"/>
              </w:rPr>
              <w:t>ΓΡΑΜ. ΕΙΣΠΡΑΞΗΣ</w:t>
            </w:r>
          </w:p>
        </w:tc>
      </w:tr>
      <w:tr w:rsidR="00C72EE3" w:rsidTr="00C72EE3">
        <w:trPr>
          <w:trHeight w:val="360"/>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1</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1331</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ΓΚΙΚΟΠΟΥΛΟΥ ΜΑΡΙΑ</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ΛΙΒΑΔΕΙΑ</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6.000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6.000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lang w:val="en-US"/>
              </w:rPr>
              <w:t>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1485/2023</w:t>
            </w:r>
          </w:p>
        </w:tc>
      </w:tr>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2</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1334</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ΦΟΡΤΩΣΗΣ ΙΩΑΝΝΗΣ</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ΚΥΡΙΑΚΙ</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4.000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4.000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4.000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25, 26/2024</w:t>
            </w:r>
          </w:p>
        </w:tc>
      </w:tr>
      <w:tr w:rsidR="00C72EE3" w:rsidTr="00C72EE3">
        <w:trPr>
          <w:trHeight w:val="135"/>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3</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1315</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ΜΙΧΟΣ ΑΘΑΝΑΣΙΟΣ</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ΑΓΙΟΣ ΓΕΩΡΓΙΟΣ</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2.000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2.000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83/2024</w:t>
            </w:r>
          </w:p>
        </w:tc>
      </w:tr>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4</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1316</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ΣΠΥΡΟΠΟΥΛΟΣ ΑΘΑΝΑΣΙΟΣ</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ΑΓΙΟΣ ΒΛΑΣΙΟΣ</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1582/2023</w:t>
            </w:r>
          </w:p>
        </w:tc>
      </w:tr>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5</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1317</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ΚΟΥΡΕΝΤΗΣ ΑΘΑΝΑΣΙΟΣ</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ΜΑΥΡΟΝΕΡΙ</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1.000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1.000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31/2024</w:t>
            </w:r>
          </w:p>
        </w:tc>
      </w:tr>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6</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1318</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ΜΩΡΑΙΤΗΣ ΛΟΥΚΑΣ ΠΑΝ</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ΑΝΘΟΧΩΡΙ</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lang w:val="en-US"/>
              </w:rPr>
              <w:t>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1505/2023</w:t>
            </w:r>
          </w:p>
        </w:tc>
      </w:tr>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7</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1319</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ΖΑΧΑΡΑΚΟΥ ΑΙΚΑΤΕΡΙΝΗ</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ΒΑΣΙΛΙΚΑ</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1571/2023</w:t>
            </w:r>
          </w:p>
        </w:tc>
      </w:tr>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8</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1320</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ΣΤΟΥΡΝΑΡΑΣ ΠΑΝΑΓΙΩΤΗΣ</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ΔΑΥΛΕΙΑ</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2.000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lang w:val="en-US"/>
              </w:rPr>
              <w:t>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1586/2023</w:t>
            </w:r>
          </w:p>
        </w:tc>
      </w:tr>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9</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1332</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ΓΚΙΚΟΠΟΥΛΟΣ ΝΙΚΟΛΑΟΣ</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ΘΟΥΡΙΟ</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1557/2023</w:t>
            </w:r>
          </w:p>
        </w:tc>
      </w:tr>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10</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1321</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ΦΟΥΝΤΑΣ ΧΡΗΣΤΟΣ</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ΚΟΡΩΝΕΙΑ</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2.000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1597/2023</w:t>
            </w:r>
          </w:p>
        </w:tc>
      </w:tr>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11</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1333</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ΜΑΡΚΟΣ ΒΑΣΙΛΕΙΟΣ</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ΛΑΦΥΣΤΙΟ</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2.000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lang w:val="en-US"/>
              </w:rPr>
              <w:t>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1521/2023</w:t>
            </w:r>
          </w:p>
        </w:tc>
      </w:tr>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12</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1322</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ΖΗΣΙΜΟΠΟΥΛΟΣ ΑΘΑΝΑΣΙΟΣ</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ΠΑΡΟΡΙ</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1.000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1.000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119/2024</w:t>
            </w:r>
          </w:p>
        </w:tc>
      </w:tr>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13</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1323</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ΣΚΟΥΡΑΣ ΑΝΔΡΕΑΣ</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ΠΡΟΣΗΛΙΟ</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1576/2023</w:t>
            </w:r>
          </w:p>
          <w:p w:rsidR="00C72EE3" w:rsidRDefault="00C72EE3" w:rsidP="00C72EE3">
            <w:pPr>
              <w:widowControl w:val="0"/>
              <w:spacing w:before="280"/>
              <w:jc w:val="center"/>
            </w:pPr>
          </w:p>
        </w:tc>
      </w:tr>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14</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1324</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ΓΚΙΚΟΠΟΥΛΟΣ ΠΑΝΑΓΙΩΤΗΣ</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ΡΩΜΕΙΚΟ</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p>
          <w:p w:rsidR="00C72EE3" w:rsidRDefault="00C72EE3" w:rsidP="00C72EE3">
            <w:pPr>
              <w:widowControl w:val="0"/>
              <w:spacing w:before="280"/>
              <w:jc w:val="center"/>
            </w:pPr>
            <w:r>
              <w:rPr>
                <w:rFonts w:ascii="Verdana" w:hAnsi="Verdana"/>
                <w:sz w:val="16"/>
                <w:szCs w:val="16"/>
              </w:rPr>
              <w:t>0</w:t>
            </w:r>
          </w:p>
          <w:p w:rsidR="00C72EE3" w:rsidRDefault="00C72EE3" w:rsidP="00C72EE3">
            <w:pPr>
              <w:widowControl w:val="0"/>
              <w:spacing w:before="280"/>
              <w:jc w:val="center"/>
            </w:pP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1584/2023</w:t>
            </w:r>
          </w:p>
        </w:tc>
      </w:tr>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15</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1325</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ΠΑΠΑΔΑ ΑΓΓΕΛΙΚΗ</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ΠΡΟΦΗΤΗΣ ΗΛΙΑΣ</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1592/2023</w:t>
            </w:r>
          </w:p>
        </w:tc>
      </w:tr>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16</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1326</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ΚΑΡΑΝΑΣΟΣ ΑΘΑΝΑΣΙΟΣ</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ΧΑΙΡΩΝΕΙΑ</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2.000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lang w:val="en-US"/>
              </w:rPr>
              <w:t>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1433/2023</w:t>
            </w:r>
          </w:p>
        </w:tc>
      </w:tr>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17</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1328</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ΛΥΤΡΑΣ ΠΑΝΑΓΙΩΤΗΣ</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ΑΛΑΛΚΟΜΕΝΕΣ</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1436/2023</w:t>
            </w:r>
          </w:p>
        </w:tc>
      </w:tr>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18</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1345</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ΖΑΦΕΙΡΑΣ ΝΙΚΟΛΑΟΣ</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ΑΓΙΑ ΤΡΙΑΔΑ</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2.000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1583/2023</w:t>
            </w:r>
          </w:p>
        </w:tc>
      </w:tr>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19</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1404</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ΠΟΥΛΟΣ ΑΝΤΩΝΙΟΣ</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ΑΓΙΑ ΑΝΝΑ</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1.000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1.000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30/2024</w:t>
            </w:r>
          </w:p>
        </w:tc>
      </w:tr>
      <w:tr w:rsidR="00C72EE3" w:rsidTr="00C72EE3">
        <w:trPr>
          <w:jc w:val="center"/>
        </w:trPr>
        <w:tc>
          <w:tcPr>
            <w:tcW w:w="409"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lang w:val="en-US"/>
              </w:rPr>
              <w:t>20</w:t>
            </w: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1650</w:t>
            </w: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ΦΛΩΡΟΣ ΙΩΑΝΝΗΣ</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pPr>
            <w:r>
              <w:rPr>
                <w:rFonts w:ascii="Verdana" w:hAnsi="Verdana"/>
                <w:sz w:val="16"/>
                <w:szCs w:val="16"/>
              </w:rPr>
              <w:t>ΑΚΟΝΤΙΟ</w:t>
            </w: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1.000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20</w:t>
            </w:r>
            <w:r>
              <w:rPr>
                <w:rFonts w:ascii="Verdana" w:hAnsi="Verdana"/>
                <w:sz w:val="16"/>
                <w:szCs w:val="16"/>
                <w:lang w:val="en-US"/>
              </w:rPr>
              <w:t>/0</w:t>
            </w:r>
            <w:r>
              <w:rPr>
                <w:rFonts w:ascii="Verdana" w:hAnsi="Verdana"/>
                <w:sz w:val="16"/>
                <w:szCs w:val="16"/>
              </w:rPr>
              <w:t>6</w:t>
            </w:r>
            <w:r>
              <w:rPr>
                <w:rFonts w:ascii="Verdana" w:hAnsi="Verdana"/>
                <w:sz w:val="16"/>
                <w:szCs w:val="16"/>
                <w:lang w:val="en-US"/>
              </w:rPr>
              <w:t>/2</w:t>
            </w:r>
            <w:r>
              <w:rPr>
                <w:rFonts w:ascii="Verdana" w:hAnsi="Verdana"/>
                <w:sz w:val="16"/>
                <w:szCs w:val="16"/>
              </w:rPr>
              <w:t>3</w:t>
            </w: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sz w:val="16"/>
                <w:szCs w:val="16"/>
              </w:rPr>
              <w:t>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1.000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1.000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sz w:val="16"/>
                <w:szCs w:val="16"/>
              </w:rPr>
              <w:t>-</w:t>
            </w:r>
          </w:p>
        </w:tc>
      </w:tr>
      <w:tr w:rsidR="00C72EE3" w:rsidTr="00C72EE3">
        <w:trPr>
          <w:trHeight w:val="405"/>
          <w:jc w:val="center"/>
        </w:trPr>
        <w:tc>
          <w:tcPr>
            <w:tcW w:w="409" w:type="dxa"/>
            <w:tcBorders>
              <w:top w:val="single" w:sz="6" w:space="0" w:color="000001"/>
              <w:left w:val="single" w:sz="6" w:space="0" w:color="000001"/>
              <w:bottom w:val="single" w:sz="6" w:space="0" w:color="000001"/>
            </w:tcBorders>
            <w:shd w:val="clear" w:color="auto" w:fill="auto"/>
            <w:tcMar>
              <w:right w:w="0" w:type="dxa"/>
            </w:tcMar>
          </w:tcPr>
          <w:p w:rsidR="00C72EE3" w:rsidRDefault="00C72EE3" w:rsidP="00C72EE3">
            <w:pPr>
              <w:widowControl w:val="0"/>
              <w:jc w:val="center"/>
            </w:pPr>
          </w:p>
        </w:tc>
        <w:tc>
          <w:tcPr>
            <w:tcW w:w="504"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p>
        </w:tc>
        <w:tc>
          <w:tcPr>
            <w:tcW w:w="1832"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b/>
                <w:bCs/>
                <w:sz w:val="16"/>
                <w:szCs w:val="16"/>
              </w:rPr>
              <w:t>ΣΥΝΟΛΟ ΥΠΟΛΟΙΠΩΝ</w:t>
            </w:r>
          </w:p>
        </w:tc>
        <w:tc>
          <w:tcPr>
            <w:tcW w:w="1411"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rPr>
                <w:sz w:val="16"/>
                <w:szCs w:val="16"/>
                <w:lang w:val="en-US"/>
              </w:rPr>
            </w:pPr>
          </w:p>
        </w:tc>
        <w:tc>
          <w:tcPr>
            <w:tcW w:w="695"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b/>
                <w:bCs/>
                <w:sz w:val="16"/>
                <w:szCs w:val="16"/>
              </w:rPr>
              <w:t>34.000</w:t>
            </w:r>
          </w:p>
        </w:tc>
        <w:tc>
          <w:tcPr>
            <w:tcW w:w="1150"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rPr>
                <w:sz w:val="16"/>
                <w:szCs w:val="16"/>
              </w:rPr>
            </w:pPr>
          </w:p>
        </w:tc>
        <w:tc>
          <w:tcPr>
            <w:tcW w:w="1276" w:type="dxa"/>
            <w:tcBorders>
              <w:top w:val="single" w:sz="6" w:space="0" w:color="000001"/>
              <w:left w:val="single" w:sz="6" w:space="0" w:color="000001"/>
              <w:bottom w:val="single" w:sz="6" w:space="0" w:color="000001"/>
            </w:tcBorders>
            <w:shd w:val="clear" w:color="auto" w:fill="auto"/>
            <w:tcMar>
              <w:right w:w="0" w:type="dxa"/>
            </w:tcMar>
            <w:vAlign w:val="center"/>
          </w:tcPr>
          <w:p w:rsidR="00C72EE3" w:rsidRDefault="00C72EE3" w:rsidP="00C72EE3">
            <w:pPr>
              <w:widowControl w:val="0"/>
              <w:jc w:val="center"/>
            </w:pPr>
            <w:r>
              <w:rPr>
                <w:rFonts w:ascii="Verdana" w:hAnsi="Verdana"/>
                <w:b/>
                <w:bCs/>
                <w:sz w:val="16"/>
                <w:szCs w:val="16"/>
              </w:rPr>
              <w:t>24.000</w:t>
            </w:r>
          </w:p>
        </w:tc>
        <w:tc>
          <w:tcPr>
            <w:tcW w:w="1122"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b/>
                <w:bCs/>
                <w:sz w:val="16"/>
                <w:szCs w:val="16"/>
              </w:rPr>
              <w:t>10.000</w:t>
            </w:r>
          </w:p>
        </w:tc>
        <w:tc>
          <w:tcPr>
            <w:tcW w:w="1229"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r>
              <w:rPr>
                <w:rFonts w:ascii="Verdana" w:hAnsi="Verdana"/>
                <w:b/>
                <w:bCs/>
                <w:sz w:val="16"/>
                <w:szCs w:val="16"/>
              </w:rPr>
              <w:t>9.000</w:t>
            </w:r>
          </w:p>
        </w:tc>
        <w:tc>
          <w:tcPr>
            <w:tcW w:w="1261" w:type="dxa"/>
            <w:tcBorders>
              <w:top w:val="single" w:sz="6" w:space="0" w:color="000001"/>
              <w:left w:val="single" w:sz="6" w:space="0" w:color="000001"/>
              <w:bottom w:val="single" w:sz="6" w:space="0" w:color="000001"/>
              <w:right w:val="single" w:sz="6" w:space="0" w:color="000001"/>
            </w:tcBorders>
            <w:shd w:val="clear" w:color="auto" w:fill="auto"/>
            <w:vAlign w:val="center"/>
          </w:tcPr>
          <w:p w:rsidR="00C72EE3" w:rsidRDefault="00C72EE3" w:rsidP="00C72EE3">
            <w:pPr>
              <w:widowControl w:val="0"/>
              <w:jc w:val="center"/>
            </w:pPr>
          </w:p>
        </w:tc>
      </w:tr>
    </w:tbl>
    <w:p w:rsidR="00C72EE3" w:rsidRPr="007B4D31" w:rsidRDefault="00C72EE3" w:rsidP="00C72EE3">
      <w:pPr>
        <w:spacing w:before="280"/>
        <w:rPr>
          <w:rFonts w:asciiTheme="minorHAnsi" w:hAnsiTheme="minorHAnsi" w:cstheme="minorHAnsi"/>
          <w:sz w:val="22"/>
          <w:szCs w:val="22"/>
        </w:rPr>
      </w:pPr>
      <w:r w:rsidRPr="007B4D31">
        <w:rPr>
          <w:rFonts w:asciiTheme="minorHAnsi" w:hAnsiTheme="minorHAnsi" w:cstheme="minorHAnsi"/>
          <w:b/>
          <w:sz w:val="22"/>
          <w:szCs w:val="22"/>
        </w:rPr>
        <w:t>Συνοψίζοντας</w:t>
      </w:r>
      <w:r w:rsidRPr="007B4D31">
        <w:rPr>
          <w:rFonts w:asciiTheme="minorHAnsi" w:hAnsiTheme="minorHAnsi" w:cstheme="minorHAnsi"/>
          <w:sz w:val="22"/>
          <w:szCs w:val="22"/>
        </w:rPr>
        <w:t>:</w:t>
      </w:r>
    </w:p>
    <w:p w:rsidR="00C72EE3" w:rsidRPr="007B4D31" w:rsidRDefault="00C72EE3" w:rsidP="00C72EE3">
      <w:pPr>
        <w:spacing w:before="280"/>
        <w:rPr>
          <w:rFonts w:asciiTheme="minorHAnsi" w:hAnsiTheme="minorHAnsi" w:cstheme="minorHAnsi"/>
          <w:sz w:val="22"/>
          <w:szCs w:val="22"/>
        </w:rPr>
      </w:pPr>
      <w:r w:rsidRPr="007B4D31">
        <w:rPr>
          <w:rFonts w:asciiTheme="minorHAnsi" w:hAnsiTheme="minorHAnsi" w:cstheme="minorHAnsi"/>
          <w:sz w:val="22"/>
          <w:szCs w:val="22"/>
        </w:rPr>
        <w:t xml:space="preserve">Α) </w:t>
      </w:r>
      <w:r w:rsidRPr="007B4D31">
        <w:rPr>
          <w:rFonts w:asciiTheme="minorHAnsi" w:hAnsiTheme="minorHAnsi" w:cstheme="minorHAnsi"/>
          <w:sz w:val="22"/>
          <w:szCs w:val="22"/>
          <w:u w:val="single"/>
        </w:rPr>
        <w:t>Ποσά που επιστράφηκαν</w:t>
      </w:r>
      <w:r w:rsidRPr="007B4D31">
        <w:rPr>
          <w:rFonts w:asciiTheme="minorHAnsi" w:hAnsiTheme="minorHAnsi" w:cstheme="minorHAnsi"/>
          <w:sz w:val="22"/>
          <w:szCs w:val="22"/>
        </w:rPr>
        <w:t>:</w:t>
      </w:r>
    </w:p>
    <w:p w:rsidR="00C72EE3" w:rsidRPr="007B4D31" w:rsidRDefault="00C72EE3" w:rsidP="00C72EE3">
      <w:pPr>
        <w:spacing w:before="280"/>
        <w:rPr>
          <w:rFonts w:asciiTheme="minorHAnsi" w:hAnsiTheme="minorHAnsi" w:cstheme="minorHAnsi"/>
          <w:sz w:val="22"/>
          <w:szCs w:val="22"/>
        </w:rPr>
      </w:pPr>
      <w:r w:rsidRPr="007B4D31">
        <w:rPr>
          <w:rFonts w:asciiTheme="minorHAnsi" w:hAnsiTheme="minorHAnsi" w:cstheme="minorHAnsi"/>
          <w:sz w:val="22"/>
          <w:szCs w:val="22"/>
        </w:rPr>
        <w:t xml:space="preserve">Ποσά που επιστράφηκαν το 2023: </w:t>
      </w:r>
      <w:r w:rsidRPr="007B4D31">
        <w:rPr>
          <w:rFonts w:asciiTheme="minorHAnsi" w:hAnsiTheme="minorHAnsi" w:cstheme="minorHAnsi"/>
          <w:sz w:val="22"/>
          <w:szCs w:val="22"/>
        </w:rPr>
        <w:tab/>
        <w:t>24.000 €</w:t>
      </w:r>
    </w:p>
    <w:p w:rsidR="00C72EE3" w:rsidRPr="007B4D31" w:rsidRDefault="00C72EE3" w:rsidP="00C72EE3">
      <w:pPr>
        <w:spacing w:before="280"/>
        <w:rPr>
          <w:rFonts w:asciiTheme="minorHAnsi" w:hAnsiTheme="minorHAnsi" w:cstheme="minorHAnsi"/>
          <w:sz w:val="22"/>
          <w:szCs w:val="22"/>
        </w:rPr>
      </w:pPr>
      <w:r w:rsidRPr="007B4D31">
        <w:rPr>
          <w:rFonts w:asciiTheme="minorHAnsi" w:hAnsiTheme="minorHAnsi" w:cstheme="minorHAnsi"/>
          <w:sz w:val="22"/>
          <w:szCs w:val="22"/>
        </w:rPr>
        <w:t xml:space="preserve">+ Ποσά που επιστράφηκαν το 2024: </w:t>
      </w:r>
      <w:r w:rsidRPr="007B4D31">
        <w:rPr>
          <w:rFonts w:asciiTheme="minorHAnsi" w:hAnsiTheme="minorHAnsi" w:cstheme="minorHAnsi"/>
          <w:sz w:val="22"/>
          <w:szCs w:val="22"/>
          <w:u w:val="single"/>
        </w:rPr>
        <w:t>9.000 €</w:t>
      </w:r>
    </w:p>
    <w:p w:rsidR="00C72EE3" w:rsidRPr="007B4D31" w:rsidRDefault="00C72EE3" w:rsidP="00C72EE3">
      <w:pPr>
        <w:spacing w:before="280"/>
        <w:rPr>
          <w:rFonts w:asciiTheme="minorHAnsi" w:hAnsiTheme="minorHAnsi" w:cstheme="minorHAnsi"/>
          <w:sz w:val="22"/>
          <w:szCs w:val="22"/>
        </w:rPr>
      </w:pPr>
      <w:r w:rsidRPr="007B4D31">
        <w:rPr>
          <w:rFonts w:asciiTheme="minorHAnsi" w:hAnsiTheme="minorHAnsi" w:cstheme="minorHAnsi"/>
          <w:sz w:val="22"/>
          <w:szCs w:val="22"/>
        </w:rPr>
        <w:t xml:space="preserve">ΣΥΝΟΛΟ ΕΠΙΣΤΡΟΦΩΝ ΑΠΟ </w:t>
      </w:r>
      <w:r w:rsidRPr="007B4D31">
        <w:rPr>
          <w:rFonts w:asciiTheme="minorHAnsi" w:hAnsiTheme="minorHAnsi" w:cstheme="minorHAnsi"/>
          <w:sz w:val="22"/>
          <w:szCs w:val="22"/>
        </w:rPr>
        <w:tab/>
      </w:r>
      <w:r w:rsidRPr="007B4D31">
        <w:rPr>
          <w:rFonts w:asciiTheme="minorHAnsi" w:hAnsiTheme="minorHAnsi" w:cstheme="minorHAnsi"/>
          <w:b/>
          <w:bCs/>
          <w:sz w:val="22"/>
          <w:szCs w:val="22"/>
          <w:u w:val="single"/>
        </w:rPr>
        <w:t>33.000 €</w:t>
      </w:r>
    </w:p>
    <w:p w:rsidR="00C72EE3" w:rsidRPr="007B4D31" w:rsidRDefault="00C72EE3" w:rsidP="00C72EE3">
      <w:pPr>
        <w:spacing w:before="280"/>
        <w:rPr>
          <w:rFonts w:asciiTheme="minorHAnsi" w:hAnsiTheme="minorHAnsi" w:cstheme="minorHAnsi"/>
          <w:sz w:val="22"/>
          <w:szCs w:val="22"/>
        </w:rPr>
      </w:pPr>
      <w:r w:rsidRPr="007B4D31">
        <w:rPr>
          <w:rFonts w:asciiTheme="minorHAnsi" w:hAnsiTheme="minorHAnsi" w:cstheme="minorHAnsi"/>
          <w:sz w:val="22"/>
          <w:szCs w:val="22"/>
        </w:rPr>
        <w:t>ΠΡΟΕΔΡΟΥΣ-ΥΠΟΛΟΓΟΥΣ</w:t>
      </w:r>
    </w:p>
    <w:p w:rsidR="00C72EE3" w:rsidRPr="007B4D31" w:rsidRDefault="00C72EE3" w:rsidP="00C72EE3">
      <w:pPr>
        <w:spacing w:before="280"/>
        <w:rPr>
          <w:rFonts w:asciiTheme="minorHAnsi" w:hAnsiTheme="minorHAnsi" w:cstheme="minorHAnsi"/>
          <w:sz w:val="22"/>
          <w:szCs w:val="22"/>
        </w:rPr>
      </w:pPr>
      <w:r w:rsidRPr="007B4D31">
        <w:rPr>
          <w:rFonts w:asciiTheme="minorHAnsi" w:hAnsiTheme="minorHAnsi" w:cstheme="minorHAnsi"/>
          <w:sz w:val="22"/>
          <w:szCs w:val="22"/>
        </w:rPr>
        <w:t>ΠΑΓΙΑΣ ΠΡΟΚΑΤΑΒΟΛΗΣ 2023</w:t>
      </w:r>
    </w:p>
    <w:p w:rsidR="00C72EE3" w:rsidRPr="007B4D31" w:rsidRDefault="00C72EE3" w:rsidP="00C72EE3">
      <w:pPr>
        <w:spacing w:before="280"/>
        <w:rPr>
          <w:rFonts w:asciiTheme="minorHAnsi" w:hAnsiTheme="minorHAnsi" w:cstheme="minorHAnsi"/>
          <w:sz w:val="22"/>
          <w:szCs w:val="22"/>
        </w:rPr>
      </w:pPr>
      <w:r w:rsidRPr="007B4D31">
        <w:rPr>
          <w:rFonts w:asciiTheme="minorHAnsi" w:hAnsiTheme="minorHAnsi" w:cstheme="minorHAnsi"/>
          <w:sz w:val="22"/>
          <w:szCs w:val="22"/>
        </w:rPr>
        <w:t>Β) Συνολικό ποσό που αποδόθηκε: 34.000 €</w:t>
      </w:r>
    </w:p>
    <w:p w:rsidR="00C72EE3" w:rsidRPr="007B4D31" w:rsidRDefault="00C72EE3" w:rsidP="00C72EE3">
      <w:pPr>
        <w:spacing w:before="280"/>
        <w:rPr>
          <w:rFonts w:asciiTheme="minorHAnsi" w:hAnsiTheme="minorHAnsi" w:cstheme="minorHAnsi"/>
          <w:sz w:val="22"/>
          <w:szCs w:val="22"/>
        </w:rPr>
      </w:pPr>
      <w:r w:rsidRPr="007B4D31">
        <w:rPr>
          <w:rFonts w:asciiTheme="minorHAnsi" w:hAnsiTheme="minorHAnsi" w:cstheme="minorHAnsi"/>
          <w:sz w:val="22"/>
          <w:szCs w:val="22"/>
        </w:rPr>
        <w:t xml:space="preserve">- Συνολικό ποσό που επιστράφηκε: </w:t>
      </w:r>
      <w:r w:rsidRPr="007B4D31">
        <w:rPr>
          <w:rFonts w:asciiTheme="minorHAnsi" w:hAnsiTheme="minorHAnsi" w:cstheme="minorHAnsi"/>
          <w:sz w:val="22"/>
          <w:szCs w:val="22"/>
          <w:u w:val="single"/>
        </w:rPr>
        <w:t>33.000 €</w:t>
      </w:r>
    </w:p>
    <w:p w:rsidR="00C72EE3" w:rsidRPr="007B4D31" w:rsidRDefault="00C72EE3" w:rsidP="00C72EE3">
      <w:pPr>
        <w:spacing w:before="280"/>
        <w:rPr>
          <w:rFonts w:asciiTheme="minorHAnsi" w:hAnsiTheme="minorHAnsi" w:cstheme="minorHAnsi"/>
          <w:sz w:val="22"/>
          <w:szCs w:val="22"/>
        </w:rPr>
      </w:pPr>
      <w:r w:rsidRPr="007B4D31">
        <w:rPr>
          <w:rFonts w:asciiTheme="minorHAnsi" w:hAnsiTheme="minorHAnsi" w:cstheme="minorHAnsi"/>
          <w:sz w:val="22"/>
          <w:szCs w:val="22"/>
        </w:rPr>
        <w:t xml:space="preserve">ΣΥΝΟΛΙΚΟ ΜΗ ΕΠΙΣΤΡΑΦΕΝ ΠΟΣΟ </w:t>
      </w:r>
      <w:r w:rsidRPr="007B4D31">
        <w:rPr>
          <w:rFonts w:asciiTheme="minorHAnsi" w:hAnsiTheme="minorHAnsi" w:cstheme="minorHAnsi"/>
          <w:b/>
          <w:bCs/>
          <w:sz w:val="22"/>
          <w:szCs w:val="22"/>
          <w:u w:val="single"/>
        </w:rPr>
        <w:t>1.000 €</w:t>
      </w:r>
    </w:p>
    <w:p w:rsidR="00C72EE3" w:rsidRPr="005E6ADA" w:rsidRDefault="00C72EE3" w:rsidP="00C72EE3">
      <w:pPr>
        <w:spacing w:before="280"/>
        <w:jc w:val="both"/>
        <w:rPr>
          <w:rFonts w:asciiTheme="minorHAnsi" w:hAnsiTheme="minorHAnsi" w:cstheme="minorHAnsi"/>
        </w:rPr>
      </w:pPr>
      <w:r w:rsidRPr="005E6ADA">
        <w:rPr>
          <w:rFonts w:asciiTheme="minorHAnsi" w:hAnsiTheme="minorHAnsi" w:cstheme="minorHAnsi"/>
        </w:rPr>
        <w:t>Με το υπ’ αριθ. 2375/7-2-2024 έγγραφό μας προς τη Δημοτική Επιτροπή εισηγούμαστε να αποφασίσει την διαπίστωση δημιουργίας ταμειακού ελλείμματος και να προβεί στην έκδοση πράξεως καταλογισμού του ελλείμματος, σύμφωνα με το άρθρο 152 παρ. 3 του Ν. 4270/14 στους υπολόγους– Προέδρους Κοινοτήτων που δεν επέστρεψαν την Πάγια Προκαταβολή έτους 2023.</w:t>
      </w:r>
    </w:p>
    <w:p w:rsidR="00C72EE3" w:rsidRPr="00C72EE3" w:rsidRDefault="00C72EE3" w:rsidP="00C72EE3">
      <w:pPr>
        <w:pStyle w:val="Default"/>
        <w:rPr>
          <w:rFonts w:asciiTheme="minorHAnsi" w:hAnsiTheme="minorHAnsi" w:cstheme="minorHAnsi"/>
          <w:b/>
          <w:bCs/>
          <w:color w:val="auto"/>
          <w:lang w:val="el-GR"/>
        </w:rPr>
      </w:pPr>
    </w:p>
    <w:p w:rsidR="00C72EE3" w:rsidRPr="007B4D31" w:rsidRDefault="00C72EE3" w:rsidP="00C72EE3">
      <w:pPr>
        <w:spacing w:line="276" w:lineRule="auto"/>
        <w:rPr>
          <w:rFonts w:asciiTheme="minorHAnsi" w:hAnsiTheme="minorHAnsi" w:cstheme="minorHAnsi"/>
          <w:sz w:val="22"/>
          <w:szCs w:val="22"/>
        </w:rPr>
      </w:pPr>
    </w:p>
    <w:p w:rsidR="00C72EE3" w:rsidRPr="007B4D31" w:rsidRDefault="00C72EE3" w:rsidP="00C72EE3">
      <w:pPr>
        <w:spacing w:line="360" w:lineRule="auto"/>
        <w:jc w:val="both"/>
        <w:rPr>
          <w:rFonts w:asciiTheme="minorHAnsi" w:hAnsiTheme="minorHAnsi" w:cstheme="minorHAnsi"/>
          <w:b/>
          <w:sz w:val="22"/>
          <w:szCs w:val="22"/>
        </w:rPr>
      </w:pPr>
      <w:r w:rsidRPr="007B4D31">
        <w:rPr>
          <w:rFonts w:asciiTheme="minorHAnsi" w:hAnsiTheme="minorHAnsi" w:cstheme="minorHAnsi"/>
          <w:b/>
          <w:sz w:val="22"/>
          <w:szCs w:val="22"/>
        </w:rPr>
        <w:t xml:space="preserve">Πάγια Προκαταβολή σε υπάλληλο του Δήμου </w:t>
      </w:r>
    </w:p>
    <w:p w:rsidR="00C72EE3" w:rsidRPr="007B4D31" w:rsidRDefault="00C72EE3" w:rsidP="00C72EE3">
      <w:pPr>
        <w:spacing w:line="360" w:lineRule="auto"/>
        <w:jc w:val="both"/>
        <w:rPr>
          <w:rFonts w:asciiTheme="minorHAnsi" w:hAnsiTheme="minorHAnsi" w:cstheme="minorHAnsi"/>
          <w:sz w:val="22"/>
          <w:szCs w:val="22"/>
        </w:rPr>
      </w:pPr>
      <w:r w:rsidRPr="007B4D31">
        <w:rPr>
          <w:rFonts w:asciiTheme="minorHAnsi" w:hAnsiTheme="minorHAnsi" w:cstheme="minorHAnsi"/>
          <w:sz w:val="22"/>
          <w:szCs w:val="22"/>
        </w:rPr>
        <w:t xml:space="preserve">Τα ποσά της παγίας προκαταβολής που συστάθηκε με απόφαση της ΟΕ, με υπόλογο υπάλληλο του Δήμου, επεστράφησαν στο ταμείο του Δήμου σύμφωνα με τις σύννομες διαδικασίες και απαλλάχθηκε κάθε ευθύνης ως υπόλογος.  </w:t>
      </w:r>
    </w:p>
    <w:p w:rsidR="00C72EE3" w:rsidRPr="007B4D31" w:rsidRDefault="00C72EE3" w:rsidP="00C72EE3">
      <w:pPr>
        <w:spacing w:line="360" w:lineRule="auto"/>
        <w:jc w:val="both"/>
        <w:rPr>
          <w:rFonts w:asciiTheme="minorHAnsi" w:hAnsiTheme="minorHAnsi" w:cstheme="minorHAnsi"/>
          <w:b/>
          <w:sz w:val="22"/>
          <w:szCs w:val="22"/>
        </w:rPr>
      </w:pPr>
      <w:r w:rsidRPr="007B4D31">
        <w:rPr>
          <w:rFonts w:asciiTheme="minorHAnsi" w:hAnsiTheme="minorHAnsi" w:cstheme="minorHAnsi"/>
          <w:b/>
          <w:sz w:val="22"/>
          <w:szCs w:val="22"/>
        </w:rPr>
        <w:t xml:space="preserve"> Εντάλματα Προπληρωμής </w:t>
      </w:r>
    </w:p>
    <w:p w:rsidR="00C72EE3" w:rsidRPr="007B4D31" w:rsidRDefault="00C72EE3" w:rsidP="00C72EE3">
      <w:pPr>
        <w:spacing w:line="360" w:lineRule="auto"/>
        <w:jc w:val="both"/>
        <w:rPr>
          <w:rFonts w:asciiTheme="minorHAnsi" w:hAnsiTheme="minorHAnsi" w:cstheme="minorHAnsi"/>
          <w:sz w:val="22"/>
          <w:szCs w:val="22"/>
        </w:rPr>
      </w:pPr>
      <w:r w:rsidRPr="007B4D31">
        <w:rPr>
          <w:rFonts w:asciiTheme="minorHAnsi" w:hAnsiTheme="minorHAnsi" w:cstheme="minorHAnsi"/>
          <w:sz w:val="22"/>
          <w:szCs w:val="22"/>
        </w:rPr>
        <w:t xml:space="preserve">Για τα εντάλματα προπληρωμής που εκδόθηκαν αποδόθηκαν οι κανονικά οι λογαριασμοί και απαλλάχθηκαν κάθε ευθύνης οι υπόλογοι.  </w:t>
      </w:r>
    </w:p>
    <w:p w:rsidR="00C72EE3" w:rsidRPr="00B047DD" w:rsidRDefault="00C72EE3" w:rsidP="00C72EE3">
      <w:pPr>
        <w:spacing w:line="360" w:lineRule="exact"/>
        <w:jc w:val="both"/>
      </w:pPr>
      <w:r w:rsidRPr="00A024E1">
        <w:rPr>
          <w:rFonts w:ascii="Calibri" w:eastAsia="Calibri" w:hAnsi="Calibri" w:cs="Calibri"/>
          <w:shd w:val="clear" w:color="auto" w:fill="FFFFFF"/>
        </w:rPr>
        <w:t>Μετά τα ανωτέρω</w:t>
      </w:r>
      <w:r>
        <w:rPr>
          <w:rFonts w:ascii="Calibri" w:eastAsia="Calibri" w:hAnsi="Calibri" w:cs="Calibri"/>
          <w:shd w:val="clear" w:color="auto" w:fill="FFFFFF"/>
        </w:rPr>
        <w:t xml:space="preserve"> καλείται </w:t>
      </w:r>
      <w:r w:rsidRPr="00A024E1">
        <w:rPr>
          <w:rFonts w:ascii="Calibri" w:eastAsia="Calibri" w:hAnsi="Calibri" w:cs="Calibri"/>
          <w:shd w:val="clear" w:color="auto" w:fill="FFFFFF"/>
        </w:rPr>
        <w:t xml:space="preserve">η </w:t>
      </w:r>
      <w:r>
        <w:rPr>
          <w:rFonts w:ascii="Calibri" w:eastAsia="Calibri" w:hAnsi="Calibri" w:cs="Calibri"/>
          <w:shd w:val="clear" w:color="auto" w:fill="FFFFFF"/>
        </w:rPr>
        <w:t>Δημοτική</w:t>
      </w:r>
      <w:r w:rsidRPr="00A024E1">
        <w:rPr>
          <w:rFonts w:ascii="Calibri" w:eastAsia="Calibri" w:hAnsi="Calibri" w:cs="Calibri"/>
          <w:shd w:val="clear" w:color="auto" w:fill="FFFFFF"/>
        </w:rPr>
        <w:t xml:space="preserve"> Επιτροπή </w:t>
      </w:r>
      <w:r>
        <w:rPr>
          <w:rFonts w:ascii="Calibri" w:eastAsia="Calibri" w:hAnsi="Calibri" w:cs="Calibri"/>
          <w:shd w:val="clear" w:color="auto" w:fill="FFFFFF"/>
        </w:rPr>
        <w:t>να</w:t>
      </w:r>
      <w:r w:rsidRPr="00A024E1">
        <w:rPr>
          <w:rFonts w:ascii="Calibri" w:eastAsia="Calibri" w:hAnsi="Calibri" w:cs="Calibri"/>
          <w:shd w:val="clear" w:color="auto" w:fill="FFFFFF"/>
        </w:rPr>
        <w:t xml:space="preserve"> </w:t>
      </w:r>
      <w:r>
        <w:rPr>
          <w:rFonts w:ascii="Calibri" w:eastAsia="Calibri" w:hAnsi="Calibri" w:cs="Calibri"/>
          <w:shd w:val="clear" w:color="auto" w:fill="FFFFFF"/>
        </w:rPr>
        <w:t xml:space="preserve">εγκρίνει </w:t>
      </w:r>
      <w:r w:rsidRPr="00A024E1">
        <w:rPr>
          <w:rFonts w:ascii="Calibri" w:eastAsia="Calibri" w:hAnsi="Calibri" w:cs="Calibri"/>
          <w:shd w:val="clear" w:color="auto" w:fill="FFFFFF"/>
        </w:rPr>
        <w:t xml:space="preserve">τους λογαριασμούς της διαχείρισης σύμφωνα με </w:t>
      </w:r>
      <w:r>
        <w:rPr>
          <w:rFonts w:ascii="Calibri" w:eastAsia="Calibri" w:hAnsi="Calibri" w:cs="Calibri"/>
          <w:shd w:val="clear" w:color="auto" w:fill="FFFFFF"/>
        </w:rPr>
        <w:t xml:space="preserve">την </w:t>
      </w:r>
      <w:proofErr w:type="spellStart"/>
      <w:r>
        <w:rPr>
          <w:rFonts w:ascii="Calibri" w:eastAsia="Calibri" w:hAnsi="Calibri" w:cs="Calibri"/>
          <w:shd w:val="clear" w:color="auto" w:fill="FFFFFF"/>
        </w:rPr>
        <w:t>περ</w:t>
      </w:r>
      <w:proofErr w:type="spellEnd"/>
      <w:r>
        <w:rPr>
          <w:rFonts w:ascii="Calibri" w:eastAsia="Calibri" w:hAnsi="Calibri" w:cs="Calibri"/>
          <w:shd w:val="clear" w:color="auto" w:fill="FFFFFF"/>
        </w:rPr>
        <w:t>. γ της παρ. 1 του Ν. 3852/2010</w:t>
      </w:r>
      <w:r w:rsidRPr="00B047DD">
        <w:rPr>
          <w:rFonts w:ascii="Calibri" w:eastAsia="Calibri" w:hAnsi="Calibri" w:cs="Calibri"/>
          <w:shd w:val="clear" w:color="auto" w:fill="FFFFFF"/>
        </w:rPr>
        <w:t>.</w:t>
      </w:r>
    </w:p>
    <w:p w:rsidR="00A238F8" w:rsidRDefault="00A238F8" w:rsidP="00E05E2E">
      <w:pPr>
        <w:rPr>
          <w:rFonts w:asciiTheme="minorHAnsi" w:hAnsiTheme="minorHAnsi" w:cstheme="minorHAnsi"/>
          <w:i/>
          <w:sz w:val="22"/>
          <w:szCs w:val="22"/>
        </w:rPr>
      </w:pPr>
    </w:p>
    <w:p w:rsidR="00083FC7" w:rsidRPr="00083FC7" w:rsidRDefault="00083FC7" w:rsidP="00083FC7">
      <w:pPr>
        <w:widowControl w:val="0"/>
        <w:tabs>
          <w:tab w:val="left" w:pos="419"/>
        </w:tabs>
        <w:suppressAutoHyphens w:val="0"/>
        <w:autoSpaceDE w:val="0"/>
        <w:autoSpaceDN w:val="0"/>
        <w:spacing w:line="251" w:lineRule="exact"/>
        <w:ind w:right="506"/>
        <w:rPr>
          <w:rFonts w:asciiTheme="minorHAnsi" w:hAnsiTheme="minorHAnsi" w:cstheme="minorHAnsi"/>
          <w:sz w:val="22"/>
          <w:szCs w:val="22"/>
        </w:rPr>
      </w:pPr>
      <w:r w:rsidRPr="00083FC7">
        <w:rPr>
          <w:rFonts w:asciiTheme="minorHAnsi" w:hAnsiTheme="minorHAnsi" w:cstheme="minorHAnsi"/>
          <w:sz w:val="22"/>
          <w:szCs w:val="22"/>
        </w:rPr>
        <w:t>Στη συνέχεια ο Πρόεδρος κάλεσε τα μέλη να αποφασίσουν σχετικά.</w:t>
      </w:r>
    </w:p>
    <w:p w:rsidR="00CC6E89" w:rsidRPr="00083FC7" w:rsidRDefault="00CC6E89" w:rsidP="00E05E2E">
      <w:pPr>
        <w:rPr>
          <w:rFonts w:asciiTheme="minorHAnsi" w:hAnsiTheme="minorHAnsi" w:cstheme="minorHAnsi"/>
          <w:i/>
          <w:sz w:val="22"/>
          <w:szCs w:val="22"/>
        </w:rPr>
      </w:pPr>
    </w:p>
    <w:p w:rsidR="00554F44" w:rsidRPr="003221B6" w:rsidRDefault="00554F44" w:rsidP="003947BE">
      <w:pPr>
        <w:ind w:hanging="432"/>
        <w:rPr>
          <w:rFonts w:asciiTheme="minorHAnsi" w:eastAsia="Arial" w:hAnsiTheme="minorHAnsi" w:cstheme="minorHAnsi"/>
          <w:b/>
          <w:kern w:val="1"/>
          <w:sz w:val="22"/>
          <w:szCs w:val="22"/>
          <w:lang w:bidi="hi-IN"/>
        </w:rPr>
      </w:pPr>
      <w:bookmarkStart w:id="12" w:name="__DdeLink__230_118263685423"/>
      <w:bookmarkStart w:id="13" w:name="__DdeLink__230_11826368543"/>
      <w:bookmarkEnd w:id="12"/>
      <w:bookmarkEnd w:id="13"/>
      <w:r w:rsidRPr="003221B6">
        <w:rPr>
          <w:rFonts w:asciiTheme="minorHAnsi" w:eastAsia="Arial" w:hAnsiTheme="minorHAnsi" w:cstheme="minorHAnsi"/>
          <w:sz w:val="22"/>
          <w:szCs w:val="22"/>
        </w:rPr>
        <w:t xml:space="preserve">      </w:t>
      </w:r>
      <w:r w:rsidRPr="003221B6">
        <w:rPr>
          <w:rFonts w:asciiTheme="minorHAnsi" w:eastAsia="Arial" w:hAnsiTheme="minorHAnsi" w:cstheme="minorHAnsi"/>
          <w:b/>
          <w:kern w:val="1"/>
          <w:sz w:val="22"/>
          <w:szCs w:val="22"/>
          <w:lang w:bidi="hi-IN"/>
        </w:rPr>
        <w:t>Η</w:t>
      </w:r>
      <w:r w:rsidR="001A44EE">
        <w:rPr>
          <w:rFonts w:asciiTheme="minorHAnsi" w:eastAsia="Arial" w:hAnsiTheme="minorHAnsi" w:cstheme="minorHAnsi"/>
          <w:b/>
          <w:kern w:val="1"/>
          <w:sz w:val="22"/>
          <w:szCs w:val="22"/>
          <w:lang w:bidi="hi-IN"/>
        </w:rPr>
        <w:t xml:space="preserve"> </w:t>
      </w:r>
      <w:r w:rsidR="0068640F">
        <w:rPr>
          <w:rFonts w:asciiTheme="minorHAnsi" w:eastAsia="Arial" w:hAnsiTheme="minorHAnsi" w:cstheme="minorHAnsi"/>
          <w:b/>
          <w:kern w:val="1"/>
          <w:sz w:val="22"/>
          <w:szCs w:val="22"/>
          <w:lang w:bidi="hi-IN"/>
        </w:rPr>
        <w:t xml:space="preserve"> Δημοτική </w:t>
      </w:r>
      <w:r w:rsidR="00AB58C9" w:rsidRPr="003221B6">
        <w:rPr>
          <w:rFonts w:asciiTheme="minorHAnsi" w:eastAsia="Arial" w:hAnsiTheme="minorHAnsi" w:cstheme="minorHAnsi"/>
          <w:b/>
          <w:kern w:val="1"/>
          <w:sz w:val="22"/>
          <w:szCs w:val="22"/>
          <w:lang w:bidi="hi-IN"/>
        </w:rPr>
        <w:t xml:space="preserve"> Επιτροπή  </w:t>
      </w:r>
      <w:r w:rsidR="00037F1E" w:rsidRPr="003221B6">
        <w:rPr>
          <w:rFonts w:asciiTheme="minorHAnsi" w:eastAsia="Arial" w:hAnsiTheme="minorHAnsi" w:cstheme="minorHAnsi"/>
          <w:b/>
          <w:kern w:val="1"/>
          <w:sz w:val="22"/>
          <w:szCs w:val="22"/>
          <w:lang w:bidi="hi-IN"/>
        </w:rPr>
        <w:t>λαμβάνοντας</w:t>
      </w:r>
      <w:r w:rsidR="0055529D" w:rsidRPr="003221B6">
        <w:rPr>
          <w:rFonts w:asciiTheme="minorHAnsi" w:eastAsia="Arial" w:hAnsiTheme="minorHAnsi" w:cstheme="minorHAnsi"/>
          <w:b/>
          <w:kern w:val="1"/>
          <w:sz w:val="22"/>
          <w:szCs w:val="22"/>
          <w:lang w:bidi="hi-IN"/>
        </w:rPr>
        <w:t xml:space="preserve"> </w:t>
      </w:r>
      <w:r w:rsidR="00B00607" w:rsidRPr="003221B6">
        <w:rPr>
          <w:rFonts w:asciiTheme="minorHAnsi" w:eastAsia="Arial" w:hAnsiTheme="minorHAnsi" w:cstheme="minorHAnsi"/>
          <w:b/>
          <w:kern w:val="1"/>
          <w:sz w:val="22"/>
          <w:szCs w:val="22"/>
          <w:lang w:bidi="hi-IN"/>
        </w:rPr>
        <w:t>υπόψη</w:t>
      </w:r>
      <w:r w:rsidR="00AB58C9" w:rsidRPr="003221B6">
        <w:rPr>
          <w:rFonts w:asciiTheme="minorHAnsi" w:eastAsia="Arial" w:hAnsiTheme="minorHAnsi" w:cstheme="minorHAnsi"/>
          <w:b/>
          <w:kern w:val="1"/>
          <w:sz w:val="22"/>
          <w:szCs w:val="22"/>
          <w:lang w:bidi="hi-IN"/>
        </w:rPr>
        <w:t>:</w:t>
      </w:r>
    </w:p>
    <w:p w:rsidR="001003DC" w:rsidRDefault="001003DC" w:rsidP="003947BE">
      <w:pPr>
        <w:ind w:hanging="432"/>
        <w:rPr>
          <w:rFonts w:ascii="Arial" w:eastAsia="Arial" w:hAnsi="Arial" w:cs="Arial"/>
          <w:kern w:val="1"/>
          <w:sz w:val="22"/>
          <w:szCs w:val="22"/>
          <w:lang w:bidi="hi-IN"/>
        </w:rPr>
      </w:pPr>
    </w:p>
    <w:p w:rsidR="0068640F" w:rsidRPr="0068640F" w:rsidRDefault="0068640F" w:rsidP="0068640F">
      <w:pPr>
        <w:pStyle w:val="ad"/>
        <w:spacing w:line="288" w:lineRule="auto"/>
        <w:rPr>
          <w:rFonts w:asciiTheme="minorHAnsi" w:hAnsiTheme="minorHAnsi" w:cstheme="minorHAnsi"/>
          <w:sz w:val="22"/>
          <w:szCs w:val="22"/>
        </w:rPr>
      </w:pPr>
      <w:r w:rsidRPr="0068640F">
        <w:rPr>
          <w:rFonts w:asciiTheme="minorHAnsi" w:hAnsiTheme="minorHAnsi" w:cstheme="minorHAnsi"/>
          <w:sz w:val="22"/>
          <w:szCs w:val="22"/>
        </w:rPr>
        <w:t>-Τις διατάξεις του  άρθρου του άρθρου 75 του Ν. 3852/2010 όπως αυτό αντικαταστάθηκε από το άρθρο 77 του Ν. 4555/2018</w:t>
      </w:r>
    </w:p>
    <w:p w:rsidR="0068640F" w:rsidRPr="0068640F" w:rsidRDefault="0068640F" w:rsidP="0068640F">
      <w:pPr>
        <w:pStyle w:val="ad"/>
        <w:spacing w:line="288" w:lineRule="auto"/>
        <w:rPr>
          <w:rFonts w:asciiTheme="minorHAnsi" w:hAnsiTheme="minorHAnsi" w:cstheme="minorHAnsi"/>
          <w:sz w:val="22"/>
          <w:szCs w:val="22"/>
        </w:rPr>
      </w:pPr>
      <w:r w:rsidRPr="0068640F">
        <w:rPr>
          <w:rFonts w:asciiTheme="minorHAnsi" w:hAnsiTheme="minorHAnsi" w:cstheme="minorHAnsi"/>
          <w:sz w:val="22"/>
          <w:szCs w:val="22"/>
        </w:rPr>
        <w:lastRenderedPageBreak/>
        <w:t xml:space="preserve"> -Τις διατάξεις του  άρθρου 74</w:t>
      </w:r>
      <w:r w:rsidRPr="0068640F">
        <w:rPr>
          <w:rFonts w:asciiTheme="minorHAnsi" w:hAnsiTheme="minorHAnsi" w:cstheme="minorHAnsi"/>
          <w:sz w:val="22"/>
          <w:szCs w:val="22"/>
          <w:vertAlign w:val="superscript"/>
        </w:rPr>
        <w:t>Α</w:t>
      </w:r>
      <w:r w:rsidRPr="0068640F">
        <w:rPr>
          <w:rFonts w:asciiTheme="minorHAnsi" w:hAnsiTheme="minorHAnsi" w:cstheme="minorHAnsi"/>
          <w:sz w:val="22"/>
          <w:szCs w:val="22"/>
        </w:rPr>
        <w:t xml:space="preserve"> παρ. 1 του Ν. 3852/2010 όπως αυτό τροποποιήθηκε από το άρθρο 9 του Ν. 5056/2023 - Αρμοδιότητες Δημοτικής Επιτροπή</w:t>
      </w:r>
      <w:r>
        <w:rPr>
          <w:rFonts w:asciiTheme="minorHAnsi" w:hAnsiTheme="minorHAnsi" w:cstheme="minorHAnsi"/>
          <w:sz w:val="22"/>
          <w:szCs w:val="22"/>
        </w:rPr>
        <w:t>ς</w:t>
      </w:r>
    </w:p>
    <w:p w:rsidR="003221B6" w:rsidRPr="003221B6" w:rsidRDefault="00B774A0" w:rsidP="003221B6">
      <w:pPr>
        <w:suppressAutoHyphens w:val="0"/>
        <w:rPr>
          <w:rFonts w:asciiTheme="minorHAnsi" w:hAnsiTheme="minorHAnsi" w:cstheme="minorHAnsi"/>
        </w:rPr>
      </w:pPr>
      <w:r w:rsidRPr="003221B6">
        <w:rPr>
          <w:rFonts w:asciiTheme="minorHAnsi" w:hAnsiTheme="minorHAnsi" w:cstheme="minorHAnsi"/>
          <w:color w:val="00000A"/>
          <w:sz w:val="22"/>
          <w:szCs w:val="22"/>
        </w:rPr>
        <w:t>-</w:t>
      </w:r>
      <w:r w:rsidR="003221B6" w:rsidRPr="003221B6">
        <w:rPr>
          <w:rFonts w:asciiTheme="minorHAnsi" w:hAnsiTheme="minorHAnsi" w:cstheme="minorHAnsi"/>
        </w:rPr>
        <w:t xml:space="preserve"> Την με αριθ. </w:t>
      </w:r>
      <w:proofErr w:type="spellStart"/>
      <w:r w:rsidR="003221B6" w:rsidRPr="003221B6">
        <w:rPr>
          <w:rFonts w:asciiTheme="minorHAnsi" w:hAnsiTheme="minorHAnsi" w:cstheme="minorHAnsi"/>
        </w:rPr>
        <w:t>πρωτ</w:t>
      </w:r>
      <w:proofErr w:type="spellEnd"/>
      <w:r w:rsidR="003221B6" w:rsidRPr="003221B6">
        <w:rPr>
          <w:rFonts w:asciiTheme="minorHAnsi" w:hAnsiTheme="minorHAnsi" w:cstheme="minorHAnsi"/>
        </w:rPr>
        <w:t xml:space="preserve">. </w:t>
      </w:r>
      <w:r w:rsidR="0068640F">
        <w:rPr>
          <w:rFonts w:asciiTheme="minorHAnsi" w:hAnsiTheme="minorHAnsi" w:cstheme="minorHAnsi"/>
        </w:rPr>
        <w:t>3961</w:t>
      </w:r>
      <w:r w:rsidR="003221B6" w:rsidRPr="003221B6">
        <w:rPr>
          <w:rFonts w:asciiTheme="minorHAnsi" w:hAnsiTheme="minorHAnsi" w:cstheme="minorHAnsi"/>
          <w:sz w:val="22"/>
          <w:szCs w:val="22"/>
        </w:rPr>
        <w:t>/</w:t>
      </w:r>
      <w:r w:rsidR="00CC6E89">
        <w:rPr>
          <w:rFonts w:asciiTheme="minorHAnsi" w:hAnsiTheme="minorHAnsi" w:cstheme="minorHAnsi"/>
          <w:sz w:val="22"/>
          <w:szCs w:val="22"/>
        </w:rPr>
        <w:t>27</w:t>
      </w:r>
      <w:r w:rsidR="003221B6" w:rsidRPr="003221B6">
        <w:rPr>
          <w:rFonts w:asciiTheme="minorHAnsi" w:hAnsiTheme="minorHAnsi" w:cstheme="minorHAnsi"/>
          <w:sz w:val="22"/>
          <w:szCs w:val="22"/>
        </w:rPr>
        <w:t>-</w:t>
      </w:r>
      <w:r w:rsidR="0068640F">
        <w:rPr>
          <w:rFonts w:asciiTheme="minorHAnsi" w:hAnsiTheme="minorHAnsi" w:cstheme="minorHAnsi"/>
          <w:sz w:val="22"/>
          <w:szCs w:val="22"/>
        </w:rPr>
        <w:t>02</w:t>
      </w:r>
      <w:r w:rsidR="003221B6" w:rsidRPr="003221B6">
        <w:rPr>
          <w:rFonts w:asciiTheme="minorHAnsi" w:hAnsiTheme="minorHAnsi" w:cstheme="minorHAnsi"/>
          <w:sz w:val="22"/>
          <w:szCs w:val="22"/>
        </w:rPr>
        <w:t>-202</w:t>
      </w:r>
      <w:r w:rsidR="0068640F">
        <w:rPr>
          <w:rFonts w:asciiTheme="minorHAnsi" w:hAnsiTheme="minorHAnsi" w:cstheme="minorHAnsi"/>
          <w:sz w:val="22"/>
          <w:szCs w:val="22"/>
        </w:rPr>
        <w:t>5</w:t>
      </w:r>
      <w:r w:rsidR="003221B6" w:rsidRPr="003221B6">
        <w:rPr>
          <w:rFonts w:asciiTheme="minorHAnsi" w:hAnsiTheme="minorHAnsi" w:cstheme="minorHAnsi"/>
          <w:sz w:val="22"/>
          <w:szCs w:val="22"/>
        </w:rPr>
        <w:t xml:space="preserve"> </w:t>
      </w:r>
      <w:r w:rsidR="003221B6" w:rsidRPr="003221B6">
        <w:rPr>
          <w:rFonts w:asciiTheme="minorHAnsi" w:hAnsiTheme="minorHAnsi" w:cstheme="minorHAnsi"/>
        </w:rPr>
        <w:t xml:space="preserve">έγγραφη εισήγηση </w:t>
      </w:r>
      <w:r w:rsidR="0068640F">
        <w:rPr>
          <w:rFonts w:asciiTheme="minorHAnsi" w:hAnsiTheme="minorHAnsi" w:cstheme="minorHAnsi"/>
        </w:rPr>
        <w:t>της Αν.</w:t>
      </w:r>
      <w:r w:rsidR="003221B6" w:rsidRPr="003221B6">
        <w:rPr>
          <w:rFonts w:asciiTheme="minorHAnsi" w:hAnsiTheme="minorHAnsi" w:cstheme="minorHAnsi"/>
        </w:rPr>
        <w:t xml:space="preserve"> </w:t>
      </w:r>
      <w:proofErr w:type="spellStart"/>
      <w:r w:rsidR="003221B6" w:rsidRPr="003221B6">
        <w:rPr>
          <w:rFonts w:asciiTheme="minorHAnsi" w:hAnsiTheme="minorHAnsi" w:cstheme="minorHAnsi"/>
        </w:rPr>
        <w:t>Προϊσ</w:t>
      </w:r>
      <w:proofErr w:type="spellEnd"/>
      <w:r w:rsidR="003221B6" w:rsidRPr="003221B6">
        <w:rPr>
          <w:rFonts w:asciiTheme="minorHAnsi" w:hAnsiTheme="minorHAnsi" w:cstheme="minorHAnsi"/>
        </w:rPr>
        <w:t>/</w:t>
      </w:r>
      <w:proofErr w:type="spellStart"/>
      <w:r w:rsidR="003221B6" w:rsidRPr="003221B6">
        <w:rPr>
          <w:rFonts w:asciiTheme="minorHAnsi" w:hAnsiTheme="minorHAnsi" w:cstheme="minorHAnsi"/>
        </w:rPr>
        <w:t>ν</w:t>
      </w:r>
      <w:r w:rsidR="0068640F">
        <w:rPr>
          <w:rFonts w:asciiTheme="minorHAnsi" w:hAnsiTheme="minorHAnsi" w:cstheme="minorHAnsi"/>
        </w:rPr>
        <w:t>ης</w:t>
      </w:r>
      <w:proofErr w:type="spellEnd"/>
      <w:r w:rsidR="0068640F">
        <w:rPr>
          <w:rFonts w:asciiTheme="minorHAnsi" w:hAnsiTheme="minorHAnsi" w:cstheme="minorHAnsi"/>
        </w:rPr>
        <w:t xml:space="preserve"> </w:t>
      </w:r>
      <w:r w:rsidR="003221B6" w:rsidRPr="003221B6">
        <w:rPr>
          <w:rFonts w:asciiTheme="minorHAnsi" w:hAnsiTheme="minorHAnsi" w:cstheme="minorHAnsi"/>
        </w:rPr>
        <w:t xml:space="preserve"> της Δ/</w:t>
      </w:r>
      <w:proofErr w:type="spellStart"/>
      <w:r w:rsidR="003221B6" w:rsidRPr="003221B6">
        <w:rPr>
          <w:rFonts w:asciiTheme="minorHAnsi" w:hAnsiTheme="minorHAnsi" w:cstheme="minorHAnsi"/>
        </w:rPr>
        <w:t>νσης</w:t>
      </w:r>
      <w:proofErr w:type="spellEnd"/>
      <w:r w:rsidR="003221B6" w:rsidRPr="003221B6">
        <w:rPr>
          <w:rFonts w:asciiTheme="minorHAnsi" w:hAnsiTheme="minorHAnsi" w:cstheme="minorHAnsi"/>
        </w:rPr>
        <w:t xml:space="preserve"> Οικονομικών Υπηρεσιών</w:t>
      </w:r>
      <w:r w:rsidR="003221B6" w:rsidRPr="003221B6">
        <w:rPr>
          <w:rFonts w:asciiTheme="minorHAnsi" w:hAnsiTheme="minorHAnsi" w:cstheme="minorHAnsi"/>
          <w:sz w:val="22"/>
          <w:szCs w:val="22"/>
        </w:rPr>
        <w:t xml:space="preserve"> που είχε διανεμηθεί</w:t>
      </w:r>
    </w:p>
    <w:p w:rsidR="00CC6E89" w:rsidRDefault="003221B6" w:rsidP="003221B6">
      <w:pPr>
        <w:suppressAutoHyphens w:val="0"/>
        <w:rPr>
          <w:rFonts w:ascii="Calibri" w:eastAsia="Calibri" w:hAnsi="Calibri" w:cs="Calibri"/>
          <w:sz w:val="22"/>
          <w:szCs w:val="22"/>
        </w:rPr>
      </w:pPr>
      <w:r>
        <w:rPr>
          <w:rFonts w:ascii="Calibri" w:eastAsia="Calibri" w:hAnsi="Calibri" w:cs="Calibri"/>
          <w:sz w:val="22"/>
          <w:szCs w:val="22"/>
        </w:rPr>
        <w:t>-</w:t>
      </w:r>
      <w:r w:rsidRPr="004371B6">
        <w:rPr>
          <w:rFonts w:ascii="Calibri" w:eastAsia="Calibri" w:hAnsi="Calibri" w:cs="Calibri"/>
          <w:sz w:val="22"/>
          <w:szCs w:val="22"/>
        </w:rPr>
        <w:t>Τ</w:t>
      </w:r>
      <w:r w:rsidR="00CC6E89">
        <w:rPr>
          <w:rFonts w:ascii="Calibri" w:eastAsia="Calibri" w:hAnsi="Calibri" w:cs="Calibri"/>
          <w:sz w:val="22"/>
          <w:szCs w:val="22"/>
        </w:rPr>
        <w:t>ον απολογιστικό πίνακα  χρήσης  202</w:t>
      </w:r>
      <w:r w:rsidR="0068640F">
        <w:rPr>
          <w:rFonts w:ascii="Calibri" w:eastAsia="Calibri" w:hAnsi="Calibri" w:cs="Calibri"/>
          <w:sz w:val="22"/>
          <w:szCs w:val="22"/>
        </w:rPr>
        <w:t>3</w:t>
      </w:r>
    </w:p>
    <w:p w:rsidR="00CC6E89" w:rsidRDefault="00CC6E89" w:rsidP="003221B6">
      <w:pPr>
        <w:suppressAutoHyphens w:val="0"/>
        <w:rPr>
          <w:rFonts w:ascii="Calibri" w:eastAsia="Calibri" w:hAnsi="Calibri" w:cs="Calibri"/>
          <w:sz w:val="22"/>
          <w:szCs w:val="22"/>
        </w:rPr>
      </w:pPr>
      <w:r>
        <w:rPr>
          <w:rFonts w:ascii="Calibri" w:eastAsia="Calibri" w:hAnsi="Calibri" w:cs="Calibri"/>
          <w:sz w:val="22"/>
          <w:szCs w:val="22"/>
        </w:rPr>
        <w:t>-Το αναλυτικό ημερολόγιο Εσόδων 202</w:t>
      </w:r>
      <w:r w:rsidR="0068640F">
        <w:rPr>
          <w:rFonts w:ascii="Calibri" w:eastAsia="Calibri" w:hAnsi="Calibri" w:cs="Calibri"/>
          <w:sz w:val="22"/>
          <w:szCs w:val="22"/>
        </w:rPr>
        <w:t>3</w:t>
      </w:r>
    </w:p>
    <w:p w:rsidR="003221B6" w:rsidRPr="004371B6" w:rsidRDefault="00CC6E89" w:rsidP="003221B6">
      <w:pPr>
        <w:suppressAutoHyphens w:val="0"/>
        <w:rPr>
          <w:rFonts w:ascii="Calibri" w:hAnsi="Calibri" w:cs="Calibri"/>
        </w:rPr>
      </w:pPr>
      <w:r>
        <w:rPr>
          <w:rFonts w:ascii="Calibri" w:eastAsia="Calibri" w:hAnsi="Calibri" w:cs="Calibri"/>
          <w:sz w:val="22"/>
          <w:szCs w:val="22"/>
        </w:rPr>
        <w:t>-Το αναλυτικό ημερολόγιο Εξόδων 202</w:t>
      </w:r>
      <w:r w:rsidR="0068640F">
        <w:rPr>
          <w:rFonts w:ascii="Calibri" w:eastAsia="Calibri" w:hAnsi="Calibri" w:cs="Calibri"/>
          <w:sz w:val="22"/>
          <w:szCs w:val="22"/>
        </w:rPr>
        <w:t>3</w:t>
      </w:r>
      <w:r w:rsidR="003221B6" w:rsidRPr="004371B6">
        <w:rPr>
          <w:rFonts w:ascii="Calibri" w:eastAsia="Calibri" w:hAnsi="Calibri" w:cs="Calibri"/>
          <w:sz w:val="22"/>
          <w:szCs w:val="22"/>
        </w:rPr>
        <w:t xml:space="preserve">   </w:t>
      </w:r>
    </w:p>
    <w:p w:rsidR="00B774A0" w:rsidRPr="003221B6" w:rsidRDefault="00B774A0" w:rsidP="00B774A0">
      <w:pPr>
        <w:widowControl w:val="0"/>
        <w:spacing w:line="276" w:lineRule="auto"/>
        <w:jc w:val="both"/>
        <w:rPr>
          <w:rFonts w:asciiTheme="minorHAnsi" w:hAnsiTheme="minorHAnsi" w:cstheme="minorHAnsi"/>
          <w:sz w:val="22"/>
          <w:szCs w:val="22"/>
        </w:rPr>
      </w:pPr>
      <w:r w:rsidRPr="003221B6">
        <w:rPr>
          <w:rFonts w:asciiTheme="minorHAnsi" w:hAnsiTheme="minorHAnsi" w:cstheme="minorHAnsi"/>
          <w:sz w:val="22"/>
          <w:szCs w:val="22"/>
        </w:rPr>
        <w:t>-Την μεταξύ των μελών συζήτηση σύμφωνα με τα πρακτικά</w:t>
      </w:r>
    </w:p>
    <w:p w:rsidR="00B774A0" w:rsidRDefault="00B774A0" w:rsidP="00B774A0">
      <w:pPr>
        <w:pStyle w:val="af9"/>
        <w:widowControl w:val="0"/>
        <w:suppressAutoHyphens w:val="0"/>
        <w:spacing w:line="276" w:lineRule="auto"/>
        <w:ind w:left="0"/>
        <w:jc w:val="both"/>
        <w:rPr>
          <w:rFonts w:asciiTheme="minorHAnsi" w:hAnsiTheme="minorHAnsi" w:cstheme="minorHAnsi"/>
          <w:sz w:val="22"/>
          <w:szCs w:val="22"/>
        </w:rPr>
      </w:pPr>
      <w:r w:rsidRPr="003221B6">
        <w:rPr>
          <w:rFonts w:asciiTheme="minorHAnsi" w:hAnsiTheme="minorHAnsi" w:cstheme="minorHAnsi"/>
          <w:sz w:val="22"/>
          <w:szCs w:val="22"/>
        </w:rPr>
        <w:t>- Την ψήφο των μελών της όπως αυτή  διατυπώθηκε και δηλώθηκε δια ζώσης στην συνεδρίαση.</w:t>
      </w:r>
    </w:p>
    <w:p w:rsidR="00CB405B" w:rsidRPr="003221B6" w:rsidRDefault="00CB405B" w:rsidP="00B774A0">
      <w:pPr>
        <w:pStyle w:val="af9"/>
        <w:widowControl w:val="0"/>
        <w:suppressAutoHyphens w:val="0"/>
        <w:spacing w:line="276" w:lineRule="auto"/>
        <w:ind w:left="0"/>
        <w:jc w:val="both"/>
        <w:rPr>
          <w:rFonts w:asciiTheme="minorHAnsi" w:hAnsiTheme="minorHAnsi" w:cstheme="minorHAnsi"/>
          <w:sz w:val="22"/>
          <w:szCs w:val="22"/>
        </w:rPr>
      </w:pPr>
    </w:p>
    <w:p w:rsidR="00E72990" w:rsidRPr="003221B6" w:rsidRDefault="003A3FC2" w:rsidP="00B774A0">
      <w:pPr>
        <w:widowControl w:val="0"/>
        <w:suppressAutoHyphens w:val="0"/>
        <w:spacing w:line="360" w:lineRule="auto"/>
        <w:jc w:val="both"/>
        <w:rPr>
          <w:rFonts w:asciiTheme="minorHAnsi" w:hAnsiTheme="minorHAnsi" w:cstheme="minorHAnsi"/>
          <w:b/>
          <w:sz w:val="22"/>
          <w:szCs w:val="22"/>
        </w:rPr>
      </w:pPr>
      <w:r w:rsidRPr="00935DDB">
        <w:rPr>
          <w:rFonts w:ascii="Arial" w:hAnsi="Arial" w:cs="Arial"/>
          <w:b/>
          <w:sz w:val="22"/>
          <w:szCs w:val="22"/>
        </w:rPr>
        <w:t xml:space="preserve">                       </w:t>
      </w:r>
    </w:p>
    <w:p w:rsidR="003A3FC2" w:rsidRDefault="00E72990" w:rsidP="003A3FC2">
      <w:pPr>
        <w:ind w:left="808"/>
        <w:jc w:val="both"/>
        <w:rPr>
          <w:rFonts w:asciiTheme="minorHAnsi" w:hAnsiTheme="minorHAnsi" w:cstheme="minorHAnsi"/>
          <w:b/>
          <w:sz w:val="22"/>
          <w:szCs w:val="22"/>
        </w:rPr>
      </w:pPr>
      <w:r w:rsidRPr="003221B6">
        <w:rPr>
          <w:rFonts w:asciiTheme="minorHAnsi" w:hAnsiTheme="minorHAnsi" w:cstheme="minorHAnsi"/>
          <w:b/>
          <w:sz w:val="22"/>
          <w:szCs w:val="22"/>
        </w:rPr>
        <w:t xml:space="preserve">                       </w:t>
      </w:r>
      <w:r w:rsidR="003A3FC2" w:rsidRPr="003221B6">
        <w:rPr>
          <w:rFonts w:asciiTheme="minorHAnsi" w:hAnsiTheme="minorHAnsi" w:cstheme="minorHAnsi"/>
          <w:b/>
          <w:sz w:val="22"/>
          <w:szCs w:val="22"/>
        </w:rPr>
        <w:t xml:space="preserve">        ΑΠΟΦΑΣΙΖΕΙ  ΟΜΟΦΩΝΑ</w:t>
      </w:r>
    </w:p>
    <w:p w:rsidR="00341519" w:rsidRDefault="00341519" w:rsidP="003A3FC2">
      <w:pPr>
        <w:ind w:left="808"/>
        <w:jc w:val="both"/>
        <w:rPr>
          <w:rFonts w:asciiTheme="minorHAnsi" w:hAnsiTheme="minorHAnsi" w:cstheme="minorHAnsi"/>
          <w:b/>
          <w:sz w:val="22"/>
          <w:szCs w:val="22"/>
        </w:rPr>
      </w:pPr>
    </w:p>
    <w:p w:rsidR="00341519" w:rsidRDefault="00341519" w:rsidP="00341519">
      <w:pPr>
        <w:pStyle w:val="af2"/>
        <w:tabs>
          <w:tab w:val="clear" w:pos="8460"/>
          <w:tab w:val="left" w:pos="6237"/>
        </w:tabs>
        <w:ind w:firstLine="0"/>
        <w:rPr>
          <w:rFonts w:asciiTheme="minorHAnsi" w:hAnsiTheme="minorHAnsi" w:cstheme="minorHAnsi"/>
          <w:sz w:val="22"/>
          <w:szCs w:val="22"/>
        </w:rPr>
      </w:pPr>
      <w:r>
        <w:rPr>
          <w:rFonts w:asciiTheme="minorHAnsi" w:hAnsiTheme="minorHAnsi" w:cstheme="minorHAnsi"/>
          <w:b/>
          <w:sz w:val="22"/>
          <w:szCs w:val="22"/>
        </w:rPr>
        <w:t xml:space="preserve">     </w:t>
      </w:r>
      <w:r w:rsidR="00CB405B">
        <w:rPr>
          <w:rFonts w:asciiTheme="minorHAnsi" w:hAnsiTheme="minorHAnsi" w:cstheme="minorHAnsi"/>
          <w:b/>
          <w:sz w:val="22"/>
          <w:szCs w:val="22"/>
        </w:rPr>
        <w:t xml:space="preserve"> </w:t>
      </w:r>
      <w:r w:rsidRPr="00CB405B">
        <w:rPr>
          <w:rFonts w:asciiTheme="minorHAnsi" w:hAnsiTheme="minorHAnsi" w:cstheme="minorHAnsi"/>
          <w:sz w:val="22"/>
          <w:szCs w:val="22"/>
        </w:rPr>
        <w:t>Εγκρ</w:t>
      </w:r>
      <w:r w:rsidR="00CB405B" w:rsidRPr="00CB405B">
        <w:rPr>
          <w:rFonts w:asciiTheme="minorHAnsi" w:hAnsiTheme="minorHAnsi" w:cstheme="minorHAnsi"/>
          <w:sz w:val="22"/>
          <w:szCs w:val="22"/>
        </w:rPr>
        <w:t xml:space="preserve">ίνει τον </w:t>
      </w:r>
      <w:r w:rsidRPr="00CB405B">
        <w:rPr>
          <w:rFonts w:asciiTheme="minorHAnsi" w:hAnsiTheme="minorHAnsi" w:cstheme="minorHAnsi"/>
          <w:sz w:val="22"/>
          <w:szCs w:val="22"/>
        </w:rPr>
        <w:t xml:space="preserve"> Λογαριασμ</w:t>
      </w:r>
      <w:r w:rsidR="00CB405B" w:rsidRPr="00CB405B">
        <w:rPr>
          <w:rFonts w:asciiTheme="minorHAnsi" w:hAnsiTheme="minorHAnsi" w:cstheme="minorHAnsi"/>
          <w:sz w:val="22"/>
          <w:szCs w:val="22"/>
        </w:rPr>
        <w:t xml:space="preserve">ό </w:t>
      </w:r>
      <w:r w:rsidRPr="00CB405B">
        <w:rPr>
          <w:rFonts w:asciiTheme="minorHAnsi" w:hAnsiTheme="minorHAnsi" w:cstheme="minorHAnsi"/>
          <w:sz w:val="22"/>
          <w:szCs w:val="22"/>
        </w:rPr>
        <w:t xml:space="preserve"> Οικονομικής Διαχείρισης (Απολογισμός) οικονομικού έτους 202</w:t>
      </w:r>
      <w:r w:rsidR="0068640F">
        <w:rPr>
          <w:rFonts w:asciiTheme="minorHAnsi" w:hAnsiTheme="minorHAnsi" w:cstheme="minorHAnsi"/>
          <w:sz w:val="22"/>
          <w:szCs w:val="22"/>
        </w:rPr>
        <w:t>3</w:t>
      </w:r>
      <w:r w:rsidR="00CB405B" w:rsidRPr="00CB405B">
        <w:rPr>
          <w:rFonts w:asciiTheme="minorHAnsi" w:hAnsiTheme="minorHAnsi" w:cstheme="minorHAnsi"/>
          <w:sz w:val="22"/>
          <w:szCs w:val="22"/>
        </w:rPr>
        <w:t xml:space="preserve"> ως παρακάτω:</w:t>
      </w:r>
    </w:p>
    <w:p w:rsidR="0072720A" w:rsidRPr="00CB405B" w:rsidRDefault="0072720A" w:rsidP="00341519">
      <w:pPr>
        <w:pStyle w:val="af2"/>
        <w:tabs>
          <w:tab w:val="clear" w:pos="8460"/>
          <w:tab w:val="left" w:pos="6237"/>
        </w:tabs>
        <w:ind w:firstLine="0"/>
        <w:rPr>
          <w:rFonts w:asciiTheme="minorHAnsi" w:hAnsiTheme="minorHAnsi" w:cstheme="minorHAnsi"/>
          <w:sz w:val="22"/>
          <w:szCs w:val="22"/>
        </w:rPr>
      </w:pPr>
    </w:p>
    <w:p w:rsidR="00C72EE3" w:rsidRPr="005E5C81" w:rsidRDefault="00C72EE3" w:rsidP="00C72EE3">
      <w:pPr>
        <w:jc w:val="both"/>
        <w:rPr>
          <w:rFonts w:ascii="Calibri" w:hAnsi="Calibri" w:cs="Calibri"/>
          <w:b/>
          <w:lang w:val="en-US"/>
        </w:rPr>
      </w:pPr>
      <w:r>
        <w:rPr>
          <w:rFonts w:ascii="Calibri" w:hAnsi="Calibri" w:cs="Calibri"/>
          <w:b/>
        </w:rPr>
        <w:t>Α</w:t>
      </w:r>
      <w:r w:rsidRPr="00B646E5">
        <w:rPr>
          <w:rFonts w:ascii="Calibri" w:hAnsi="Calibri" w:cs="Calibri"/>
          <w:b/>
        </w:rPr>
        <w:t>. Έσοδα Οικονομικού Έτους 20</w:t>
      </w:r>
      <w:r>
        <w:rPr>
          <w:rFonts w:ascii="Calibri" w:hAnsi="Calibri" w:cs="Calibri"/>
          <w:b/>
        </w:rPr>
        <w:t>2</w:t>
      </w:r>
      <w:r>
        <w:rPr>
          <w:rFonts w:ascii="Calibri" w:hAnsi="Calibri" w:cs="Calibri"/>
          <w:b/>
          <w:lang w:val="en-US"/>
        </w:rPr>
        <w:t>3</w:t>
      </w:r>
    </w:p>
    <w:p w:rsidR="00C72EE3" w:rsidRDefault="00C72EE3" w:rsidP="00C72EE3">
      <w:pPr>
        <w:jc w:val="both"/>
        <w:rPr>
          <w:rFonts w:ascii="Calibri" w:hAnsi="Calibri" w:cs="Calibri"/>
          <w:b/>
        </w:rPr>
      </w:pPr>
    </w:p>
    <w:tbl>
      <w:tblPr>
        <w:tblW w:w="8167" w:type="dxa"/>
        <w:jc w:val="center"/>
        <w:tblInd w:w="-1259" w:type="dxa"/>
        <w:tblLayout w:type="fixed"/>
        <w:tblLook w:val="04A0"/>
      </w:tblPr>
      <w:tblGrid>
        <w:gridCol w:w="1179"/>
        <w:gridCol w:w="2126"/>
        <w:gridCol w:w="1701"/>
        <w:gridCol w:w="1514"/>
        <w:gridCol w:w="1647"/>
      </w:tblGrid>
      <w:tr w:rsidR="00C72EE3" w:rsidRPr="005A5B8C" w:rsidTr="00C72EE3">
        <w:trPr>
          <w:trHeight w:val="473"/>
          <w:jc w:val="center"/>
        </w:trPr>
        <w:tc>
          <w:tcPr>
            <w:tcW w:w="1179" w:type="dxa"/>
            <w:vMerge w:val="restart"/>
            <w:tcBorders>
              <w:top w:val="single" w:sz="4" w:space="0" w:color="auto"/>
              <w:left w:val="single" w:sz="4" w:space="0" w:color="auto"/>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b/>
                <w:bCs/>
                <w:sz w:val="22"/>
                <w:szCs w:val="22"/>
              </w:rPr>
            </w:pPr>
            <w:r w:rsidRPr="005A5B8C">
              <w:rPr>
                <w:rFonts w:asciiTheme="minorHAnsi" w:hAnsiTheme="minorHAnsi" w:cstheme="minorHAnsi"/>
                <w:b/>
                <w:bCs/>
                <w:sz w:val="22"/>
                <w:szCs w:val="22"/>
              </w:rPr>
              <w:t>Κ.Α.</w:t>
            </w:r>
          </w:p>
        </w:tc>
        <w:tc>
          <w:tcPr>
            <w:tcW w:w="2126" w:type="dxa"/>
            <w:vMerge w:val="restart"/>
            <w:tcBorders>
              <w:top w:val="single" w:sz="4" w:space="0" w:color="auto"/>
              <w:left w:val="single" w:sz="4" w:space="0" w:color="auto"/>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b/>
                <w:bCs/>
                <w:sz w:val="22"/>
                <w:szCs w:val="22"/>
              </w:rPr>
            </w:pPr>
            <w:r w:rsidRPr="005A5B8C">
              <w:rPr>
                <w:rFonts w:asciiTheme="minorHAnsi" w:hAnsiTheme="minorHAnsi" w:cstheme="minorHAnsi"/>
                <w:b/>
                <w:bCs/>
                <w:sz w:val="22"/>
                <w:szCs w:val="22"/>
              </w:rPr>
              <w:t>Περιγραφή</w:t>
            </w:r>
          </w:p>
        </w:tc>
        <w:tc>
          <w:tcPr>
            <w:tcW w:w="1701" w:type="dxa"/>
            <w:tcBorders>
              <w:top w:val="single" w:sz="8" w:space="0" w:color="auto"/>
              <w:left w:val="nil"/>
              <w:bottom w:val="single" w:sz="4" w:space="0" w:color="auto"/>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b/>
                <w:bCs/>
                <w:color w:val="000000"/>
                <w:sz w:val="22"/>
                <w:szCs w:val="22"/>
                <w:lang w:val="en-US"/>
              </w:rPr>
            </w:pPr>
            <w:proofErr w:type="spellStart"/>
            <w:r w:rsidRPr="005A5B8C">
              <w:rPr>
                <w:rFonts w:asciiTheme="minorHAnsi" w:hAnsiTheme="minorHAnsi" w:cstheme="minorHAnsi"/>
                <w:b/>
                <w:bCs/>
                <w:color w:val="000000"/>
                <w:sz w:val="22"/>
                <w:szCs w:val="22"/>
              </w:rPr>
              <w:t>Προυπ</w:t>
            </w:r>
            <w:proofErr w:type="spellEnd"/>
            <w:r w:rsidRPr="005A5B8C">
              <w:rPr>
                <w:rFonts w:asciiTheme="minorHAnsi" w:hAnsiTheme="minorHAnsi" w:cstheme="minorHAnsi"/>
                <w:b/>
                <w:bCs/>
                <w:color w:val="000000"/>
                <w:sz w:val="22"/>
                <w:szCs w:val="22"/>
              </w:rPr>
              <w:t>/</w:t>
            </w:r>
            <w:proofErr w:type="spellStart"/>
            <w:r w:rsidRPr="005A5B8C">
              <w:rPr>
                <w:rFonts w:asciiTheme="minorHAnsi" w:hAnsiTheme="minorHAnsi" w:cstheme="minorHAnsi"/>
                <w:b/>
                <w:bCs/>
                <w:color w:val="000000"/>
                <w:sz w:val="22"/>
                <w:szCs w:val="22"/>
              </w:rPr>
              <w:t>σμός</w:t>
            </w:r>
            <w:proofErr w:type="spellEnd"/>
            <w:r w:rsidRPr="005A5B8C">
              <w:rPr>
                <w:rFonts w:asciiTheme="minorHAnsi" w:hAnsiTheme="minorHAnsi" w:cstheme="minorHAnsi"/>
                <w:b/>
                <w:bCs/>
                <w:color w:val="000000"/>
                <w:sz w:val="22"/>
                <w:szCs w:val="22"/>
              </w:rPr>
              <w:t xml:space="preserve"> 202</w:t>
            </w:r>
            <w:r w:rsidRPr="005A5B8C">
              <w:rPr>
                <w:rFonts w:asciiTheme="minorHAnsi" w:hAnsiTheme="minorHAnsi" w:cstheme="minorHAnsi"/>
                <w:b/>
                <w:bCs/>
                <w:color w:val="000000"/>
                <w:sz w:val="22"/>
                <w:szCs w:val="22"/>
                <w:lang w:val="en-US"/>
              </w:rPr>
              <w:t>3</w:t>
            </w:r>
          </w:p>
        </w:tc>
        <w:tc>
          <w:tcPr>
            <w:tcW w:w="1514" w:type="dxa"/>
            <w:tcBorders>
              <w:top w:val="single" w:sz="8" w:space="0" w:color="auto"/>
              <w:left w:val="nil"/>
              <w:bottom w:val="single" w:sz="4" w:space="0" w:color="auto"/>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b/>
                <w:bCs/>
                <w:color w:val="000000"/>
                <w:sz w:val="22"/>
                <w:szCs w:val="22"/>
                <w:lang w:val="en-US"/>
              </w:rPr>
            </w:pPr>
            <w:r w:rsidRPr="005A5B8C">
              <w:rPr>
                <w:rFonts w:asciiTheme="minorHAnsi" w:hAnsiTheme="minorHAnsi" w:cstheme="minorHAnsi"/>
                <w:b/>
                <w:bCs/>
                <w:color w:val="000000"/>
                <w:sz w:val="22"/>
                <w:szCs w:val="22"/>
              </w:rPr>
              <w:t>Βεβαιωθέντα 202</w:t>
            </w:r>
            <w:r w:rsidRPr="005A5B8C">
              <w:rPr>
                <w:rFonts w:asciiTheme="minorHAnsi" w:hAnsiTheme="minorHAnsi" w:cstheme="minorHAnsi"/>
                <w:b/>
                <w:bCs/>
                <w:color w:val="000000"/>
                <w:sz w:val="22"/>
                <w:szCs w:val="22"/>
                <w:lang w:val="en-US"/>
              </w:rPr>
              <w:t>3</w:t>
            </w:r>
          </w:p>
        </w:tc>
        <w:tc>
          <w:tcPr>
            <w:tcW w:w="1647" w:type="dxa"/>
            <w:tcBorders>
              <w:top w:val="single" w:sz="8" w:space="0" w:color="auto"/>
              <w:left w:val="nil"/>
              <w:bottom w:val="single" w:sz="4" w:space="0" w:color="auto"/>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b/>
                <w:bCs/>
                <w:color w:val="000000"/>
                <w:sz w:val="22"/>
                <w:szCs w:val="22"/>
                <w:lang w:val="en-US"/>
              </w:rPr>
            </w:pPr>
            <w:r w:rsidRPr="005A5B8C">
              <w:rPr>
                <w:rFonts w:asciiTheme="minorHAnsi" w:hAnsiTheme="minorHAnsi" w:cstheme="minorHAnsi"/>
                <w:b/>
                <w:bCs/>
                <w:color w:val="000000"/>
                <w:sz w:val="22"/>
                <w:szCs w:val="22"/>
              </w:rPr>
              <w:t>Εισπραχθέντα 202</w:t>
            </w:r>
            <w:r w:rsidRPr="005A5B8C">
              <w:rPr>
                <w:rFonts w:asciiTheme="minorHAnsi" w:hAnsiTheme="minorHAnsi" w:cstheme="minorHAnsi"/>
                <w:b/>
                <w:bCs/>
                <w:color w:val="000000"/>
                <w:sz w:val="22"/>
                <w:szCs w:val="22"/>
                <w:lang w:val="en-US"/>
              </w:rPr>
              <w:t>3</w:t>
            </w:r>
          </w:p>
        </w:tc>
      </w:tr>
      <w:tr w:rsidR="00C72EE3" w:rsidRPr="005A5B8C" w:rsidTr="00C72EE3">
        <w:trPr>
          <w:trHeight w:val="288"/>
          <w:jc w:val="center"/>
        </w:trPr>
        <w:tc>
          <w:tcPr>
            <w:tcW w:w="1179" w:type="dxa"/>
            <w:vMerge/>
            <w:tcBorders>
              <w:top w:val="single" w:sz="4" w:space="0" w:color="auto"/>
              <w:left w:val="single" w:sz="4" w:space="0" w:color="auto"/>
              <w:bottom w:val="single" w:sz="8" w:space="0" w:color="auto"/>
              <w:right w:val="single" w:sz="4" w:space="0" w:color="auto"/>
            </w:tcBorders>
            <w:vAlign w:val="center"/>
            <w:hideMark/>
          </w:tcPr>
          <w:p w:rsidR="00C72EE3" w:rsidRPr="005A5B8C" w:rsidRDefault="00C72EE3" w:rsidP="00C72EE3">
            <w:pPr>
              <w:rPr>
                <w:rFonts w:asciiTheme="minorHAnsi" w:hAnsiTheme="minorHAnsi" w:cstheme="minorHAnsi"/>
                <w:b/>
                <w:bCs/>
                <w:sz w:val="22"/>
                <w:szCs w:val="22"/>
              </w:rPr>
            </w:pPr>
          </w:p>
        </w:tc>
        <w:tc>
          <w:tcPr>
            <w:tcW w:w="2126" w:type="dxa"/>
            <w:vMerge/>
            <w:tcBorders>
              <w:top w:val="single" w:sz="4" w:space="0" w:color="auto"/>
              <w:left w:val="single" w:sz="4" w:space="0" w:color="auto"/>
              <w:bottom w:val="single" w:sz="8" w:space="0" w:color="auto"/>
              <w:right w:val="single" w:sz="4" w:space="0" w:color="auto"/>
            </w:tcBorders>
            <w:vAlign w:val="center"/>
            <w:hideMark/>
          </w:tcPr>
          <w:p w:rsidR="00C72EE3" w:rsidRPr="005A5B8C" w:rsidRDefault="00C72EE3" w:rsidP="00C72EE3">
            <w:pPr>
              <w:rPr>
                <w:rFonts w:asciiTheme="minorHAnsi" w:hAnsiTheme="minorHAnsi" w:cstheme="minorHAnsi"/>
                <w:b/>
                <w:bCs/>
                <w:sz w:val="22"/>
                <w:szCs w:val="22"/>
              </w:rPr>
            </w:pPr>
          </w:p>
        </w:tc>
        <w:tc>
          <w:tcPr>
            <w:tcW w:w="1701" w:type="dxa"/>
            <w:tcBorders>
              <w:top w:val="single" w:sz="4" w:space="0" w:color="auto"/>
              <w:left w:val="nil"/>
              <w:bottom w:val="nil"/>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b/>
                <w:bCs/>
                <w:sz w:val="22"/>
                <w:szCs w:val="22"/>
              </w:rPr>
            </w:pPr>
            <w:r w:rsidRPr="005A5B8C">
              <w:rPr>
                <w:rFonts w:asciiTheme="minorHAnsi" w:hAnsiTheme="minorHAnsi" w:cstheme="minorHAnsi"/>
                <w:b/>
                <w:bCs/>
                <w:sz w:val="22"/>
                <w:szCs w:val="22"/>
              </w:rPr>
              <w:t>(1)</w:t>
            </w:r>
          </w:p>
        </w:tc>
        <w:tc>
          <w:tcPr>
            <w:tcW w:w="1514" w:type="dxa"/>
            <w:tcBorders>
              <w:top w:val="single" w:sz="4" w:space="0" w:color="auto"/>
              <w:left w:val="nil"/>
              <w:bottom w:val="nil"/>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b/>
                <w:bCs/>
                <w:sz w:val="22"/>
                <w:szCs w:val="22"/>
              </w:rPr>
            </w:pPr>
            <w:r w:rsidRPr="005A5B8C">
              <w:rPr>
                <w:rFonts w:asciiTheme="minorHAnsi" w:hAnsiTheme="minorHAnsi" w:cstheme="minorHAnsi"/>
                <w:b/>
                <w:bCs/>
                <w:sz w:val="22"/>
                <w:szCs w:val="22"/>
              </w:rPr>
              <w:t>(2)</w:t>
            </w:r>
          </w:p>
        </w:tc>
        <w:tc>
          <w:tcPr>
            <w:tcW w:w="1647" w:type="dxa"/>
            <w:tcBorders>
              <w:top w:val="single" w:sz="4" w:space="0" w:color="auto"/>
              <w:left w:val="nil"/>
              <w:bottom w:val="nil"/>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b/>
                <w:bCs/>
                <w:sz w:val="22"/>
                <w:szCs w:val="22"/>
              </w:rPr>
            </w:pPr>
            <w:r w:rsidRPr="005A5B8C">
              <w:rPr>
                <w:rFonts w:asciiTheme="minorHAnsi" w:hAnsiTheme="minorHAnsi" w:cstheme="minorHAnsi"/>
                <w:b/>
                <w:bCs/>
                <w:sz w:val="22"/>
                <w:szCs w:val="22"/>
              </w:rPr>
              <w:t>(3)</w:t>
            </w:r>
          </w:p>
        </w:tc>
      </w:tr>
      <w:tr w:rsidR="00C72EE3" w:rsidRPr="005A5B8C" w:rsidTr="00C72EE3">
        <w:trPr>
          <w:trHeight w:val="332"/>
          <w:jc w:val="center"/>
        </w:trPr>
        <w:tc>
          <w:tcPr>
            <w:tcW w:w="1179" w:type="dxa"/>
            <w:tcBorders>
              <w:top w:val="double" w:sz="6" w:space="0" w:color="auto"/>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Theme="minorHAnsi" w:hAnsiTheme="minorHAnsi" w:cstheme="minorHAnsi"/>
                <w:sz w:val="22"/>
                <w:szCs w:val="22"/>
              </w:rPr>
            </w:pPr>
            <w:r w:rsidRPr="005A5B8C">
              <w:rPr>
                <w:rFonts w:asciiTheme="minorHAnsi" w:hAnsiTheme="minorHAnsi" w:cstheme="minorHAnsi"/>
                <w:sz w:val="22"/>
                <w:szCs w:val="22"/>
              </w:rPr>
              <w:t>0</w:t>
            </w:r>
          </w:p>
        </w:tc>
        <w:tc>
          <w:tcPr>
            <w:tcW w:w="2126" w:type="dxa"/>
            <w:tcBorders>
              <w:top w:val="double" w:sz="6" w:space="0" w:color="auto"/>
              <w:left w:val="nil"/>
              <w:bottom w:val="single" w:sz="4" w:space="0" w:color="auto"/>
              <w:right w:val="single" w:sz="4" w:space="0" w:color="auto"/>
            </w:tcBorders>
            <w:shd w:val="clear" w:color="auto" w:fill="auto"/>
            <w:vAlign w:val="center"/>
            <w:hideMark/>
          </w:tcPr>
          <w:p w:rsidR="00C72EE3" w:rsidRPr="005A5B8C" w:rsidRDefault="00C72EE3" w:rsidP="00C72EE3">
            <w:pPr>
              <w:rPr>
                <w:rFonts w:asciiTheme="minorHAnsi" w:hAnsiTheme="minorHAnsi" w:cstheme="minorHAnsi"/>
                <w:sz w:val="22"/>
                <w:szCs w:val="22"/>
              </w:rPr>
            </w:pPr>
            <w:r w:rsidRPr="005A5B8C">
              <w:rPr>
                <w:rFonts w:asciiTheme="minorHAnsi" w:hAnsiTheme="minorHAnsi" w:cstheme="minorHAnsi"/>
                <w:sz w:val="22"/>
                <w:szCs w:val="22"/>
              </w:rPr>
              <w:t xml:space="preserve">Τακτικά </w:t>
            </w:r>
            <w:proofErr w:type="spellStart"/>
            <w:r w:rsidRPr="005A5B8C">
              <w:rPr>
                <w:rFonts w:asciiTheme="minorHAnsi" w:hAnsiTheme="minorHAnsi" w:cstheme="minorHAnsi"/>
                <w:sz w:val="22"/>
                <w:szCs w:val="22"/>
              </w:rPr>
              <w:t>Εσοδα</w:t>
            </w:r>
            <w:proofErr w:type="spellEnd"/>
          </w:p>
        </w:tc>
        <w:tc>
          <w:tcPr>
            <w:tcW w:w="1701" w:type="dxa"/>
            <w:tcBorders>
              <w:top w:val="double" w:sz="6" w:space="0" w:color="auto"/>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8.802.749,81</w:t>
            </w:r>
          </w:p>
        </w:tc>
        <w:tc>
          <w:tcPr>
            <w:tcW w:w="1514" w:type="dxa"/>
            <w:tcBorders>
              <w:top w:val="double" w:sz="6" w:space="0" w:color="auto"/>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10.263.892,04</w:t>
            </w:r>
          </w:p>
        </w:tc>
        <w:tc>
          <w:tcPr>
            <w:tcW w:w="1647" w:type="dxa"/>
            <w:tcBorders>
              <w:top w:val="double" w:sz="6" w:space="0" w:color="auto"/>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9.886.489,06</w:t>
            </w:r>
          </w:p>
        </w:tc>
      </w:tr>
      <w:tr w:rsidR="00C72EE3" w:rsidRPr="005A5B8C" w:rsidTr="00C72EE3">
        <w:trPr>
          <w:trHeight w:val="315"/>
          <w:jc w:val="center"/>
        </w:trPr>
        <w:tc>
          <w:tcPr>
            <w:tcW w:w="1179"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Theme="minorHAnsi" w:hAnsiTheme="minorHAnsi" w:cstheme="minorHAnsi"/>
                <w:sz w:val="22"/>
                <w:szCs w:val="22"/>
              </w:rPr>
            </w:pPr>
            <w:r w:rsidRPr="005A5B8C">
              <w:rPr>
                <w:rFonts w:asciiTheme="minorHAnsi" w:hAnsiTheme="minorHAnsi" w:cstheme="minorHAnsi"/>
                <w:sz w:val="22"/>
                <w:szCs w:val="22"/>
              </w:rPr>
              <w:t>1</w:t>
            </w:r>
          </w:p>
        </w:tc>
        <w:tc>
          <w:tcPr>
            <w:tcW w:w="2126"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Theme="minorHAnsi" w:hAnsiTheme="minorHAnsi" w:cstheme="minorHAnsi"/>
                <w:sz w:val="22"/>
                <w:szCs w:val="22"/>
              </w:rPr>
            </w:pPr>
            <w:proofErr w:type="spellStart"/>
            <w:r w:rsidRPr="005A5B8C">
              <w:rPr>
                <w:rFonts w:asciiTheme="minorHAnsi" w:hAnsiTheme="minorHAnsi" w:cstheme="minorHAnsi"/>
                <w:sz w:val="22"/>
                <w:szCs w:val="22"/>
              </w:rPr>
              <w:t>Εκτακτα</w:t>
            </w:r>
            <w:proofErr w:type="spellEnd"/>
            <w:r w:rsidRPr="005A5B8C">
              <w:rPr>
                <w:rFonts w:asciiTheme="minorHAnsi" w:hAnsiTheme="minorHAnsi" w:cstheme="minorHAnsi"/>
                <w:sz w:val="22"/>
                <w:szCs w:val="22"/>
              </w:rPr>
              <w:t xml:space="preserve"> </w:t>
            </w:r>
            <w:proofErr w:type="spellStart"/>
            <w:r w:rsidRPr="005A5B8C">
              <w:rPr>
                <w:rFonts w:asciiTheme="minorHAnsi" w:hAnsiTheme="minorHAnsi" w:cstheme="minorHAnsi"/>
                <w:sz w:val="22"/>
                <w:szCs w:val="22"/>
              </w:rPr>
              <w:t>Εσοδα</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10.420.196,27</w:t>
            </w:r>
          </w:p>
        </w:tc>
        <w:tc>
          <w:tcPr>
            <w:tcW w:w="1514"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3.465.475,27</w:t>
            </w:r>
          </w:p>
        </w:tc>
        <w:tc>
          <w:tcPr>
            <w:tcW w:w="1647"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3.440.670,02</w:t>
            </w:r>
          </w:p>
        </w:tc>
      </w:tr>
      <w:tr w:rsidR="00C72EE3" w:rsidRPr="005A5B8C" w:rsidTr="00C72EE3">
        <w:trPr>
          <w:trHeight w:val="285"/>
          <w:jc w:val="center"/>
        </w:trPr>
        <w:tc>
          <w:tcPr>
            <w:tcW w:w="1179"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Theme="minorHAnsi" w:hAnsiTheme="minorHAnsi" w:cstheme="minorHAnsi"/>
                <w:sz w:val="22"/>
                <w:szCs w:val="22"/>
              </w:rPr>
            </w:pPr>
            <w:r w:rsidRPr="005A5B8C">
              <w:rPr>
                <w:rFonts w:asciiTheme="minorHAnsi" w:hAnsiTheme="minorHAnsi" w:cstheme="minorHAnsi"/>
                <w:sz w:val="22"/>
                <w:szCs w:val="22"/>
              </w:rPr>
              <w:t>2</w:t>
            </w:r>
          </w:p>
        </w:tc>
        <w:tc>
          <w:tcPr>
            <w:tcW w:w="2126"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Theme="minorHAnsi" w:hAnsiTheme="minorHAnsi" w:cstheme="minorHAnsi"/>
                <w:sz w:val="22"/>
                <w:szCs w:val="22"/>
              </w:rPr>
            </w:pPr>
            <w:proofErr w:type="spellStart"/>
            <w:r w:rsidRPr="005A5B8C">
              <w:rPr>
                <w:rFonts w:asciiTheme="minorHAnsi" w:hAnsiTheme="minorHAnsi" w:cstheme="minorHAnsi"/>
                <w:sz w:val="22"/>
                <w:szCs w:val="22"/>
              </w:rPr>
              <w:t>Εσοδα</w:t>
            </w:r>
            <w:proofErr w:type="spellEnd"/>
            <w:r w:rsidRPr="005A5B8C">
              <w:rPr>
                <w:rFonts w:asciiTheme="minorHAnsi" w:hAnsiTheme="minorHAnsi" w:cstheme="minorHAnsi"/>
                <w:sz w:val="22"/>
                <w:szCs w:val="22"/>
              </w:rPr>
              <w:t xml:space="preserve"> Π.Ο.Ε.</w:t>
            </w:r>
          </w:p>
        </w:tc>
        <w:tc>
          <w:tcPr>
            <w:tcW w:w="1701"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793.500,00</w:t>
            </w:r>
          </w:p>
        </w:tc>
        <w:tc>
          <w:tcPr>
            <w:tcW w:w="1514"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877.254,96</w:t>
            </w:r>
          </w:p>
        </w:tc>
        <w:tc>
          <w:tcPr>
            <w:tcW w:w="1647"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805.277,40</w:t>
            </w:r>
          </w:p>
        </w:tc>
      </w:tr>
      <w:tr w:rsidR="00C72EE3" w:rsidRPr="005A5B8C" w:rsidTr="00C72EE3">
        <w:trPr>
          <w:trHeight w:val="300"/>
          <w:jc w:val="center"/>
        </w:trPr>
        <w:tc>
          <w:tcPr>
            <w:tcW w:w="1179"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Theme="minorHAnsi" w:hAnsiTheme="minorHAnsi" w:cstheme="minorHAnsi"/>
                <w:sz w:val="22"/>
                <w:szCs w:val="22"/>
              </w:rPr>
            </w:pPr>
            <w:r w:rsidRPr="005A5B8C">
              <w:rPr>
                <w:rFonts w:asciiTheme="minorHAnsi" w:hAnsiTheme="minorHAnsi" w:cstheme="minorHAnsi"/>
                <w:sz w:val="22"/>
                <w:szCs w:val="22"/>
              </w:rPr>
              <w:t>31</w:t>
            </w:r>
          </w:p>
        </w:tc>
        <w:tc>
          <w:tcPr>
            <w:tcW w:w="2126"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Theme="minorHAnsi" w:hAnsiTheme="minorHAnsi" w:cstheme="minorHAnsi"/>
                <w:sz w:val="22"/>
                <w:szCs w:val="22"/>
              </w:rPr>
            </w:pPr>
            <w:r w:rsidRPr="005A5B8C">
              <w:rPr>
                <w:rFonts w:asciiTheme="minorHAnsi" w:hAnsiTheme="minorHAnsi" w:cstheme="minorHAnsi"/>
                <w:sz w:val="22"/>
                <w:szCs w:val="22"/>
              </w:rPr>
              <w:t>Δάνεια</w:t>
            </w:r>
          </w:p>
        </w:tc>
        <w:tc>
          <w:tcPr>
            <w:tcW w:w="1701"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3.236.425,02</w:t>
            </w:r>
          </w:p>
        </w:tc>
        <w:tc>
          <w:tcPr>
            <w:tcW w:w="1514"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260.600,54</w:t>
            </w:r>
          </w:p>
        </w:tc>
        <w:tc>
          <w:tcPr>
            <w:tcW w:w="1647"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rPr>
            </w:pPr>
            <w:r w:rsidRPr="005A5B8C">
              <w:rPr>
                <w:rFonts w:asciiTheme="minorHAnsi" w:hAnsiTheme="minorHAnsi" w:cstheme="minorHAnsi"/>
                <w:sz w:val="22"/>
                <w:szCs w:val="22"/>
                <w:lang w:val="en-US"/>
              </w:rPr>
              <w:t>260.600,54</w:t>
            </w:r>
          </w:p>
        </w:tc>
      </w:tr>
      <w:tr w:rsidR="00C72EE3" w:rsidRPr="005A5B8C" w:rsidTr="00C72EE3">
        <w:trPr>
          <w:trHeight w:val="300"/>
          <w:jc w:val="center"/>
        </w:trPr>
        <w:tc>
          <w:tcPr>
            <w:tcW w:w="1179"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Theme="minorHAnsi" w:hAnsiTheme="minorHAnsi" w:cstheme="minorHAnsi"/>
                <w:sz w:val="22"/>
                <w:szCs w:val="22"/>
              </w:rPr>
            </w:pPr>
            <w:r w:rsidRPr="005A5B8C">
              <w:rPr>
                <w:rFonts w:asciiTheme="minorHAnsi" w:hAnsiTheme="minorHAnsi" w:cstheme="minorHAnsi"/>
                <w:sz w:val="22"/>
                <w:szCs w:val="22"/>
              </w:rPr>
              <w:t>32</w:t>
            </w:r>
          </w:p>
        </w:tc>
        <w:tc>
          <w:tcPr>
            <w:tcW w:w="2126"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Theme="minorHAnsi" w:hAnsiTheme="minorHAnsi" w:cstheme="minorHAnsi"/>
                <w:sz w:val="22"/>
                <w:szCs w:val="22"/>
              </w:rPr>
            </w:pPr>
            <w:r w:rsidRPr="005A5B8C">
              <w:rPr>
                <w:rFonts w:asciiTheme="minorHAnsi" w:hAnsiTheme="minorHAnsi" w:cstheme="minorHAnsi"/>
                <w:sz w:val="22"/>
                <w:szCs w:val="22"/>
              </w:rPr>
              <w:t>Εισπρακτέα Υπόλοιπα</w:t>
            </w:r>
          </w:p>
        </w:tc>
        <w:tc>
          <w:tcPr>
            <w:tcW w:w="1701"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4.733.458,64</w:t>
            </w:r>
          </w:p>
        </w:tc>
        <w:tc>
          <w:tcPr>
            <w:tcW w:w="1514"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4.836.108,34</w:t>
            </w:r>
          </w:p>
        </w:tc>
        <w:tc>
          <w:tcPr>
            <w:tcW w:w="1647"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543.835,60</w:t>
            </w:r>
          </w:p>
        </w:tc>
      </w:tr>
      <w:tr w:rsidR="00C72EE3" w:rsidRPr="005A5B8C" w:rsidTr="00C72EE3">
        <w:trPr>
          <w:trHeight w:val="345"/>
          <w:jc w:val="center"/>
        </w:trPr>
        <w:tc>
          <w:tcPr>
            <w:tcW w:w="1179"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Theme="minorHAnsi" w:hAnsiTheme="minorHAnsi" w:cstheme="minorHAnsi"/>
                <w:sz w:val="22"/>
                <w:szCs w:val="22"/>
              </w:rPr>
            </w:pPr>
            <w:r w:rsidRPr="005A5B8C">
              <w:rPr>
                <w:rFonts w:asciiTheme="minorHAnsi" w:hAnsiTheme="minorHAnsi" w:cstheme="minorHAnsi"/>
                <w:sz w:val="22"/>
                <w:szCs w:val="22"/>
              </w:rPr>
              <w:t>4</w:t>
            </w:r>
          </w:p>
        </w:tc>
        <w:tc>
          <w:tcPr>
            <w:tcW w:w="2126"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Theme="minorHAnsi" w:hAnsiTheme="minorHAnsi" w:cstheme="minorHAnsi"/>
                <w:sz w:val="22"/>
                <w:szCs w:val="22"/>
              </w:rPr>
            </w:pPr>
            <w:r w:rsidRPr="005A5B8C">
              <w:rPr>
                <w:rFonts w:asciiTheme="minorHAnsi" w:hAnsiTheme="minorHAnsi" w:cstheme="minorHAnsi"/>
                <w:sz w:val="22"/>
                <w:szCs w:val="22"/>
              </w:rPr>
              <w:t>Εισπράξεις υπέρ τρίτων</w:t>
            </w:r>
          </w:p>
        </w:tc>
        <w:tc>
          <w:tcPr>
            <w:tcW w:w="1701"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3.538.520,00</w:t>
            </w:r>
          </w:p>
        </w:tc>
        <w:tc>
          <w:tcPr>
            <w:tcW w:w="1514"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3.539.585,34</w:t>
            </w:r>
          </w:p>
        </w:tc>
        <w:tc>
          <w:tcPr>
            <w:tcW w:w="1647"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3.536.902,80</w:t>
            </w:r>
          </w:p>
        </w:tc>
      </w:tr>
      <w:tr w:rsidR="00C72EE3" w:rsidRPr="005A5B8C" w:rsidTr="00C72EE3">
        <w:trPr>
          <w:trHeight w:val="315"/>
          <w:jc w:val="center"/>
        </w:trPr>
        <w:tc>
          <w:tcPr>
            <w:tcW w:w="1179"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Theme="minorHAnsi" w:hAnsiTheme="minorHAnsi" w:cstheme="minorHAnsi"/>
                <w:sz w:val="22"/>
                <w:szCs w:val="22"/>
              </w:rPr>
            </w:pPr>
            <w:r w:rsidRPr="005A5B8C">
              <w:rPr>
                <w:rFonts w:asciiTheme="minorHAnsi" w:hAnsiTheme="minorHAnsi" w:cstheme="minorHAnsi"/>
                <w:sz w:val="22"/>
                <w:szCs w:val="22"/>
              </w:rPr>
              <w:t>5</w:t>
            </w:r>
          </w:p>
        </w:tc>
        <w:tc>
          <w:tcPr>
            <w:tcW w:w="2126"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Theme="minorHAnsi" w:hAnsiTheme="minorHAnsi" w:cstheme="minorHAnsi"/>
                <w:sz w:val="22"/>
                <w:szCs w:val="22"/>
              </w:rPr>
            </w:pPr>
            <w:proofErr w:type="spellStart"/>
            <w:r w:rsidRPr="005A5B8C">
              <w:rPr>
                <w:rFonts w:asciiTheme="minorHAnsi" w:hAnsiTheme="minorHAnsi" w:cstheme="minorHAnsi"/>
                <w:sz w:val="22"/>
                <w:szCs w:val="22"/>
              </w:rPr>
              <w:t>Χρημ</w:t>
            </w:r>
            <w:proofErr w:type="spellEnd"/>
            <w:r w:rsidRPr="005A5B8C">
              <w:rPr>
                <w:rFonts w:asciiTheme="minorHAnsi" w:hAnsiTheme="minorHAnsi" w:cstheme="minorHAnsi"/>
                <w:sz w:val="22"/>
                <w:szCs w:val="22"/>
              </w:rPr>
              <w:t>. Υπόλοιπο</w:t>
            </w:r>
          </w:p>
        </w:tc>
        <w:tc>
          <w:tcPr>
            <w:tcW w:w="1701"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5.051.873,29</w:t>
            </w:r>
          </w:p>
        </w:tc>
        <w:tc>
          <w:tcPr>
            <w:tcW w:w="1514"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5.927.064,09</w:t>
            </w:r>
          </w:p>
        </w:tc>
        <w:tc>
          <w:tcPr>
            <w:tcW w:w="1647"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Theme="minorHAnsi" w:hAnsiTheme="minorHAnsi" w:cstheme="minorHAnsi"/>
                <w:sz w:val="22"/>
                <w:szCs w:val="22"/>
                <w:lang w:val="en-US"/>
              </w:rPr>
            </w:pPr>
            <w:r w:rsidRPr="005A5B8C">
              <w:rPr>
                <w:rFonts w:asciiTheme="minorHAnsi" w:hAnsiTheme="minorHAnsi" w:cstheme="minorHAnsi"/>
                <w:sz w:val="22"/>
                <w:szCs w:val="22"/>
                <w:lang w:val="en-US"/>
              </w:rPr>
              <w:t>5.927.064,09</w:t>
            </w:r>
          </w:p>
        </w:tc>
      </w:tr>
      <w:tr w:rsidR="00C72EE3" w:rsidRPr="005A5B8C" w:rsidTr="00C72EE3">
        <w:trPr>
          <w:trHeight w:val="342"/>
          <w:jc w:val="center"/>
        </w:trPr>
        <w:tc>
          <w:tcPr>
            <w:tcW w:w="1179" w:type="dxa"/>
            <w:tcBorders>
              <w:top w:val="nil"/>
              <w:left w:val="single" w:sz="8" w:space="0" w:color="auto"/>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sz w:val="22"/>
                <w:szCs w:val="22"/>
              </w:rPr>
            </w:pPr>
            <w:r w:rsidRPr="005A5B8C">
              <w:rPr>
                <w:rFonts w:asciiTheme="minorHAnsi" w:hAnsiTheme="minorHAnsi" w:cstheme="minorHAnsi"/>
                <w:sz w:val="22"/>
                <w:szCs w:val="22"/>
              </w:rPr>
              <w:t> </w:t>
            </w:r>
          </w:p>
        </w:tc>
        <w:tc>
          <w:tcPr>
            <w:tcW w:w="2126" w:type="dxa"/>
            <w:tcBorders>
              <w:top w:val="nil"/>
              <w:left w:val="nil"/>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Theme="minorHAnsi" w:hAnsiTheme="minorHAnsi" w:cstheme="minorHAnsi"/>
                <w:b/>
                <w:bCs/>
                <w:sz w:val="22"/>
                <w:szCs w:val="22"/>
              </w:rPr>
            </w:pPr>
            <w:r w:rsidRPr="005A5B8C">
              <w:rPr>
                <w:rFonts w:asciiTheme="minorHAnsi" w:hAnsiTheme="minorHAnsi" w:cstheme="minorHAnsi"/>
                <w:b/>
                <w:bCs/>
                <w:sz w:val="22"/>
                <w:szCs w:val="22"/>
              </w:rPr>
              <w:t>Σύνολα</w:t>
            </w:r>
          </w:p>
        </w:tc>
        <w:tc>
          <w:tcPr>
            <w:tcW w:w="1701" w:type="dxa"/>
            <w:tcBorders>
              <w:top w:val="nil"/>
              <w:left w:val="nil"/>
              <w:bottom w:val="single" w:sz="8" w:space="0" w:color="auto"/>
              <w:right w:val="single" w:sz="4" w:space="0" w:color="auto"/>
            </w:tcBorders>
            <w:shd w:val="clear" w:color="D8D8D8" w:fill="D9D9D9"/>
            <w:vAlign w:val="center"/>
            <w:hideMark/>
          </w:tcPr>
          <w:p w:rsidR="00C72EE3" w:rsidRPr="0095642D" w:rsidRDefault="00C72EE3" w:rsidP="00C72EE3">
            <w:pPr>
              <w:jc w:val="right"/>
              <w:rPr>
                <w:rFonts w:asciiTheme="minorHAnsi" w:hAnsiTheme="minorHAnsi" w:cstheme="minorHAnsi"/>
                <w:b/>
                <w:sz w:val="22"/>
                <w:szCs w:val="22"/>
                <w:lang w:val="en-US"/>
              </w:rPr>
            </w:pPr>
            <w:r w:rsidRPr="0095642D">
              <w:rPr>
                <w:rFonts w:asciiTheme="minorHAnsi" w:hAnsiTheme="minorHAnsi" w:cstheme="minorHAnsi"/>
                <w:b/>
                <w:sz w:val="22"/>
                <w:szCs w:val="22"/>
                <w:lang w:val="en-US"/>
              </w:rPr>
              <w:t>36.576.723,03</w:t>
            </w:r>
          </w:p>
          <w:p w:rsidR="00C72EE3" w:rsidRPr="0095642D" w:rsidRDefault="00C72EE3" w:rsidP="00C72EE3">
            <w:pPr>
              <w:jc w:val="right"/>
              <w:rPr>
                <w:rFonts w:asciiTheme="minorHAnsi" w:hAnsiTheme="minorHAnsi" w:cstheme="minorHAnsi"/>
                <w:b/>
                <w:sz w:val="22"/>
                <w:szCs w:val="22"/>
                <w:lang w:val="en-US"/>
              </w:rPr>
            </w:pPr>
          </w:p>
        </w:tc>
        <w:tc>
          <w:tcPr>
            <w:tcW w:w="1514" w:type="dxa"/>
            <w:tcBorders>
              <w:top w:val="nil"/>
              <w:left w:val="nil"/>
              <w:bottom w:val="single" w:sz="8" w:space="0" w:color="auto"/>
              <w:right w:val="single" w:sz="4" w:space="0" w:color="auto"/>
            </w:tcBorders>
            <w:shd w:val="clear" w:color="D8D8D8" w:fill="D9D9D9"/>
            <w:vAlign w:val="center"/>
            <w:hideMark/>
          </w:tcPr>
          <w:p w:rsidR="00C72EE3" w:rsidRPr="0095642D" w:rsidRDefault="00C72EE3" w:rsidP="00C72EE3">
            <w:pPr>
              <w:jc w:val="right"/>
              <w:rPr>
                <w:rFonts w:asciiTheme="minorHAnsi" w:hAnsiTheme="minorHAnsi" w:cstheme="minorHAnsi"/>
                <w:b/>
                <w:sz w:val="22"/>
                <w:szCs w:val="22"/>
                <w:lang w:val="en-US"/>
              </w:rPr>
            </w:pPr>
            <w:r w:rsidRPr="0095642D">
              <w:rPr>
                <w:rFonts w:asciiTheme="minorHAnsi" w:hAnsiTheme="minorHAnsi" w:cstheme="minorHAnsi"/>
                <w:b/>
                <w:sz w:val="22"/>
                <w:szCs w:val="22"/>
                <w:lang w:val="en-US"/>
              </w:rPr>
              <w:t>29.169.980,58</w:t>
            </w:r>
          </w:p>
          <w:p w:rsidR="00C72EE3" w:rsidRPr="0095642D" w:rsidRDefault="00C72EE3" w:rsidP="00C72EE3">
            <w:pPr>
              <w:jc w:val="right"/>
              <w:rPr>
                <w:rFonts w:asciiTheme="minorHAnsi" w:hAnsiTheme="minorHAnsi" w:cstheme="minorHAnsi"/>
                <w:b/>
                <w:sz w:val="22"/>
                <w:szCs w:val="22"/>
                <w:lang w:val="en-US"/>
              </w:rPr>
            </w:pPr>
          </w:p>
        </w:tc>
        <w:tc>
          <w:tcPr>
            <w:tcW w:w="1647" w:type="dxa"/>
            <w:tcBorders>
              <w:top w:val="nil"/>
              <w:left w:val="nil"/>
              <w:bottom w:val="single" w:sz="8" w:space="0" w:color="auto"/>
              <w:right w:val="single" w:sz="4" w:space="0" w:color="auto"/>
            </w:tcBorders>
            <w:shd w:val="clear" w:color="D8D8D8" w:fill="D9D9D9"/>
            <w:vAlign w:val="center"/>
            <w:hideMark/>
          </w:tcPr>
          <w:p w:rsidR="00C72EE3" w:rsidRPr="0095642D" w:rsidRDefault="00C72EE3" w:rsidP="00C72EE3">
            <w:pPr>
              <w:jc w:val="right"/>
              <w:rPr>
                <w:rFonts w:asciiTheme="minorHAnsi" w:hAnsiTheme="minorHAnsi" w:cstheme="minorHAnsi"/>
                <w:b/>
                <w:sz w:val="22"/>
                <w:szCs w:val="22"/>
                <w:lang w:val="en-US"/>
              </w:rPr>
            </w:pPr>
            <w:r w:rsidRPr="0095642D">
              <w:rPr>
                <w:rFonts w:asciiTheme="minorHAnsi" w:hAnsiTheme="minorHAnsi" w:cstheme="minorHAnsi"/>
                <w:b/>
                <w:sz w:val="22"/>
                <w:szCs w:val="22"/>
                <w:lang w:val="en-US"/>
              </w:rPr>
              <w:t>24.400.839,51</w:t>
            </w:r>
          </w:p>
          <w:p w:rsidR="00C72EE3" w:rsidRPr="0095642D" w:rsidRDefault="00C72EE3" w:rsidP="00C72EE3">
            <w:pPr>
              <w:jc w:val="right"/>
              <w:rPr>
                <w:rFonts w:asciiTheme="minorHAnsi" w:hAnsiTheme="minorHAnsi" w:cstheme="minorHAnsi"/>
                <w:b/>
                <w:sz w:val="22"/>
                <w:szCs w:val="22"/>
                <w:lang w:val="en-US"/>
              </w:rPr>
            </w:pPr>
          </w:p>
        </w:tc>
      </w:tr>
    </w:tbl>
    <w:p w:rsidR="00CB405B" w:rsidRPr="00B646E5" w:rsidRDefault="00CB405B" w:rsidP="00CB405B">
      <w:pPr>
        <w:jc w:val="both"/>
        <w:rPr>
          <w:rFonts w:ascii="Calibri" w:hAnsi="Calibri" w:cs="Calibri"/>
          <w:b/>
          <w:lang w:val="en-US"/>
        </w:rPr>
      </w:pPr>
    </w:p>
    <w:p w:rsidR="00C72EE3" w:rsidRPr="00CD4874" w:rsidRDefault="00C72EE3" w:rsidP="00C72EE3">
      <w:pPr>
        <w:jc w:val="both"/>
        <w:rPr>
          <w:rFonts w:ascii="Calibri" w:hAnsi="Calibri" w:cs="Calibri"/>
          <w:b/>
          <w:lang w:val="en-US"/>
        </w:rPr>
      </w:pPr>
      <w:r>
        <w:rPr>
          <w:rFonts w:ascii="Calibri" w:hAnsi="Calibri" w:cs="Calibri"/>
          <w:b/>
        </w:rPr>
        <w:t>Β</w:t>
      </w:r>
      <w:r w:rsidRPr="00B646E5">
        <w:rPr>
          <w:rFonts w:ascii="Calibri" w:hAnsi="Calibri" w:cs="Calibri"/>
          <w:b/>
        </w:rPr>
        <w:t>. Δαπάνες Οικονομικού Έτους 20</w:t>
      </w:r>
      <w:r>
        <w:rPr>
          <w:rFonts w:ascii="Calibri" w:hAnsi="Calibri" w:cs="Calibri"/>
          <w:b/>
        </w:rPr>
        <w:t>2</w:t>
      </w:r>
      <w:r>
        <w:rPr>
          <w:rFonts w:ascii="Calibri" w:hAnsi="Calibri" w:cs="Calibri"/>
          <w:b/>
          <w:lang w:val="en-US"/>
        </w:rPr>
        <w:t>3</w:t>
      </w:r>
    </w:p>
    <w:p w:rsidR="00C72EE3" w:rsidRDefault="00C72EE3" w:rsidP="00C72EE3">
      <w:pPr>
        <w:jc w:val="both"/>
        <w:rPr>
          <w:rFonts w:ascii="Calibri" w:hAnsi="Calibri" w:cs="Calibri"/>
          <w:b/>
        </w:rPr>
      </w:pPr>
    </w:p>
    <w:tbl>
      <w:tblPr>
        <w:tblW w:w="5649" w:type="dxa"/>
        <w:jc w:val="center"/>
        <w:tblLook w:val="04A0"/>
      </w:tblPr>
      <w:tblGrid>
        <w:gridCol w:w="588"/>
        <w:gridCol w:w="2049"/>
        <w:gridCol w:w="1506"/>
        <w:gridCol w:w="1506"/>
      </w:tblGrid>
      <w:tr w:rsidR="00C72EE3" w:rsidRPr="005A5B8C" w:rsidTr="00C72EE3">
        <w:trPr>
          <w:trHeight w:val="564"/>
          <w:jc w:val="center"/>
        </w:trPr>
        <w:tc>
          <w:tcPr>
            <w:tcW w:w="521" w:type="dxa"/>
            <w:vMerge w:val="restart"/>
            <w:tcBorders>
              <w:top w:val="single" w:sz="8" w:space="0" w:color="auto"/>
              <w:left w:val="single" w:sz="8" w:space="0" w:color="auto"/>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Calibri" w:hAnsi="Calibri" w:cs="Calibri"/>
                <w:b/>
                <w:bCs/>
                <w:sz w:val="22"/>
                <w:szCs w:val="22"/>
              </w:rPr>
            </w:pPr>
            <w:r w:rsidRPr="005A5B8C">
              <w:rPr>
                <w:rFonts w:ascii="Calibri" w:hAnsi="Calibri" w:cs="Calibri"/>
                <w:b/>
                <w:bCs/>
                <w:sz w:val="22"/>
                <w:szCs w:val="22"/>
              </w:rPr>
              <w:t>Κ.Α.</w:t>
            </w:r>
          </w:p>
        </w:tc>
        <w:tc>
          <w:tcPr>
            <w:tcW w:w="2598" w:type="dxa"/>
            <w:vMerge w:val="restart"/>
            <w:tcBorders>
              <w:top w:val="single" w:sz="8" w:space="0" w:color="auto"/>
              <w:left w:val="single" w:sz="4" w:space="0" w:color="auto"/>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Calibri" w:hAnsi="Calibri" w:cs="Calibri"/>
                <w:b/>
                <w:bCs/>
                <w:sz w:val="22"/>
                <w:szCs w:val="22"/>
              </w:rPr>
            </w:pPr>
            <w:r w:rsidRPr="005A5B8C">
              <w:rPr>
                <w:rFonts w:ascii="Calibri" w:hAnsi="Calibri" w:cs="Calibri"/>
                <w:b/>
                <w:bCs/>
                <w:sz w:val="22"/>
                <w:szCs w:val="22"/>
              </w:rPr>
              <w:t>Τίτλος εξόδων</w:t>
            </w:r>
          </w:p>
        </w:tc>
        <w:tc>
          <w:tcPr>
            <w:tcW w:w="1265" w:type="dxa"/>
            <w:tcBorders>
              <w:top w:val="single" w:sz="8" w:space="0" w:color="auto"/>
              <w:left w:val="nil"/>
              <w:bottom w:val="single" w:sz="4" w:space="0" w:color="auto"/>
              <w:right w:val="single" w:sz="4" w:space="0" w:color="auto"/>
            </w:tcBorders>
            <w:shd w:val="clear" w:color="D8D8D8" w:fill="D9D9D9"/>
            <w:vAlign w:val="center"/>
            <w:hideMark/>
          </w:tcPr>
          <w:p w:rsidR="00C72EE3" w:rsidRPr="005A5B8C" w:rsidRDefault="00C72EE3" w:rsidP="00C72EE3">
            <w:pPr>
              <w:jc w:val="center"/>
              <w:rPr>
                <w:rFonts w:ascii="Calibri" w:hAnsi="Calibri" w:cs="Calibri"/>
                <w:b/>
                <w:bCs/>
                <w:color w:val="000000"/>
                <w:sz w:val="22"/>
                <w:szCs w:val="22"/>
                <w:lang w:val="en-US"/>
              </w:rPr>
            </w:pPr>
            <w:proofErr w:type="spellStart"/>
            <w:r w:rsidRPr="005A5B8C">
              <w:rPr>
                <w:rFonts w:ascii="Calibri" w:hAnsi="Calibri" w:cs="Calibri"/>
                <w:b/>
                <w:bCs/>
                <w:color w:val="000000"/>
                <w:sz w:val="22"/>
                <w:szCs w:val="22"/>
              </w:rPr>
              <w:t>Προυπ</w:t>
            </w:r>
            <w:proofErr w:type="spellEnd"/>
            <w:r w:rsidRPr="005A5B8C">
              <w:rPr>
                <w:rFonts w:ascii="Calibri" w:hAnsi="Calibri" w:cs="Calibri"/>
                <w:b/>
                <w:bCs/>
                <w:color w:val="000000"/>
                <w:sz w:val="22"/>
                <w:szCs w:val="22"/>
              </w:rPr>
              <w:t>/</w:t>
            </w:r>
            <w:proofErr w:type="spellStart"/>
            <w:r w:rsidRPr="005A5B8C">
              <w:rPr>
                <w:rFonts w:ascii="Calibri" w:hAnsi="Calibri" w:cs="Calibri"/>
                <w:b/>
                <w:bCs/>
                <w:color w:val="000000"/>
                <w:sz w:val="22"/>
                <w:szCs w:val="22"/>
              </w:rPr>
              <w:t>σμός</w:t>
            </w:r>
            <w:proofErr w:type="spellEnd"/>
            <w:r w:rsidRPr="005A5B8C">
              <w:rPr>
                <w:rFonts w:ascii="Calibri" w:hAnsi="Calibri" w:cs="Calibri"/>
                <w:b/>
                <w:bCs/>
                <w:color w:val="000000"/>
                <w:sz w:val="22"/>
                <w:szCs w:val="22"/>
              </w:rPr>
              <w:t xml:space="preserve"> 202</w:t>
            </w:r>
            <w:r w:rsidRPr="005A5B8C">
              <w:rPr>
                <w:rFonts w:ascii="Calibri" w:hAnsi="Calibri" w:cs="Calibri"/>
                <w:b/>
                <w:bCs/>
                <w:color w:val="000000"/>
                <w:sz w:val="22"/>
                <w:szCs w:val="22"/>
                <w:lang w:val="en-US"/>
              </w:rPr>
              <w:t>3</w:t>
            </w:r>
          </w:p>
        </w:tc>
        <w:tc>
          <w:tcPr>
            <w:tcW w:w="1265" w:type="dxa"/>
            <w:tcBorders>
              <w:top w:val="single" w:sz="8" w:space="0" w:color="auto"/>
              <w:left w:val="nil"/>
              <w:bottom w:val="single" w:sz="4" w:space="0" w:color="auto"/>
              <w:right w:val="single" w:sz="4" w:space="0" w:color="auto"/>
            </w:tcBorders>
            <w:shd w:val="clear" w:color="D8D8D8" w:fill="D9D9D9"/>
            <w:vAlign w:val="center"/>
            <w:hideMark/>
          </w:tcPr>
          <w:p w:rsidR="00C72EE3" w:rsidRPr="005A5B8C" w:rsidRDefault="00C72EE3" w:rsidP="00C72EE3">
            <w:pPr>
              <w:jc w:val="center"/>
              <w:rPr>
                <w:rFonts w:ascii="Calibri" w:hAnsi="Calibri" w:cs="Calibri"/>
                <w:b/>
                <w:bCs/>
                <w:color w:val="000000"/>
                <w:sz w:val="22"/>
                <w:szCs w:val="22"/>
                <w:lang w:val="en-US"/>
              </w:rPr>
            </w:pPr>
            <w:r w:rsidRPr="005A5B8C">
              <w:rPr>
                <w:rFonts w:ascii="Calibri" w:hAnsi="Calibri" w:cs="Calibri"/>
                <w:b/>
                <w:bCs/>
                <w:color w:val="000000"/>
                <w:sz w:val="22"/>
                <w:szCs w:val="22"/>
              </w:rPr>
              <w:t>Πληρωμές 202</w:t>
            </w:r>
            <w:r w:rsidRPr="005A5B8C">
              <w:rPr>
                <w:rFonts w:ascii="Calibri" w:hAnsi="Calibri" w:cs="Calibri"/>
                <w:b/>
                <w:bCs/>
                <w:color w:val="000000"/>
                <w:sz w:val="22"/>
                <w:szCs w:val="22"/>
                <w:lang w:val="en-US"/>
              </w:rPr>
              <w:t>3</w:t>
            </w:r>
          </w:p>
        </w:tc>
      </w:tr>
      <w:tr w:rsidR="00C72EE3" w:rsidRPr="005A5B8C" w:rsidTr="00C72EE3">
        <w:trPr>
          <w:trHeight w:val="336"/>
          <w:jc w:val="center"/>
        </w:trPr>
        <w:tc>
          <w:tcPr>
            <w:tcW w:w="521" w:type="dxa"/>
            <w:vMerge/>
            <w:tcBorders>
              <w:top w:val="single" w:sz="8" w:space="0" w:color="auto"/>
              <w:left w:val="single" w:sz="8" w:space="0" w:color="auto"/>
              <w:bottom w:val="single" w:sz="8" w:space="0" w:color="auto"/>
              <w:right w:val="single" w:sz="4" w:space="0" w:color="auto"/>
            </w:tcBorders>
            <w:vAlign w:val="center"/>
            <w:hideMark/>
          </w:tcPr>
          <w:p w:rsidR="00C72EE3" w:rsidRPr="005A5B8C" w:rsidRDefault="00C72EE3" w:rsidP="00C72EE3">
            <w:pPr>
              <w:rPr>
                <w:rFonts w:ascii="Calibri" w:hAnsi="Calibri" w:cs="Calibri"/>
                <w:b/>
                <w:bCs/>
                <w:sz w:val="22"/>
                <w:szCs w:val="22"/>
              </w:rPr>
            </w:pPr>
          </w:p>
        </w:tc>
        <w:tc>
          <w:tcPr>
            <w:tcW w:w="2598" w:type="dxa"/>
            <w:vMerge/>
            <w:tcBorders>
              <w:top w:val="single" w:sz="8" w:space="0" w:color="auto"/>
              <w:left w:val="single" w:sz="4" w:space="0" w:color="auto"/>
              <w:bottom w:val="single" w:sz="8" w:space="0" w:color="auto"/>
              <w:right w:val="single" w:sz="4" w:space="0" w:color="auto"/>
            </w:tcBorders>
            <w:vAlign w:val="center"/>
            <w:hideMark/>
          </w:tcPr>
          <w:p w:rsidR="00C72EE3" w:rsidRPr="005A5B8C" w:rsidRDefault="00C72EE3" w:rsidP="00C72EE3">
            <w:pPr>
              <w:rPr>
                <w:rFonts w:ascii="Calibri" w:hAnsi="Calibri" w:cs="Calibri"/>
                <w:b/>
                <w:bCs/>
                <w:sz w:val="22"/>
                <w:szCs w:val="22"/>
              </w:rPr>
            </w:pPr>
          </w:p>
        </w:tc>
        <w:tc>
          <w:tcPr>
            <w:tcW w:w="1265" w:type="dxa"/>
            <w:tcBorders>
              <w:top w:val="single" w:sz="4" w:space="0" w:color="auto"/>
              <w:left w:val="single" w:sz="4" w:space="0" w:color="auto"/>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Calibri" w:hAnsi="Calibri" w:cs="Calibri"/>
                <w:b/>
                <w:bCs/>
                <w:sz w:val="22"/>
                <w:szCs w:val="22"/>
              </w:rPr>
            </w:pPr>
            <w:r w:rsidRPr="005A5B8C">
              <w:rPr>
                <w:rFonts w:ascii="Calibri" w:hAnsi="Calibri" w:cs="Calibri"/>
                <w:b/>
                <w:bCs/>
                <w:sz w:val="22"/>
                <w:szCs w:val="22"/>
              </w:rPr>
              <w:t>(1)</w:t>
            </w:r>
          </w:p>
        </w:tc>
        <w:tc>
          <w:tcPr>
            <w:tcW w:w="1265" w:type="dxa"/>
            <w:tcBorders>
              <w:top w:val="single" w:sz="4" w:space="0" w:color="auto"/>
              <w:left w:val="nil"/>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Calibri" w:hAnsi="Calibri" w:cs="Calibri"/>
                <w:b/>
                <w:bCs/>
                <w:sz w:val="22"/>
                <w:szCs w:val="22"/>
              </w:rPr>
            </w:pPr>
            <w:r w:rsidRPr="005A5B8C">
              <w:rPr>
                <w:rFonts w:ascii="Calibri" w:hAnsi="Calibri" w:cs="Calibri"/>
                <w:b/>
                <w:bCs/>
                <w:sz w:val="22"/>
                <w:szCs w:val="22"/>
              </w:rPr>
              <w:t>(3)</w:t>
            </w:r>
          </w:p>
        </w:tc>
      </w:tr>
      <w:tr w:rsidR="00C72EE3" w:rsidRPr="005A5B8C" w:rsidTr="00C72EE3">
        <w:trPr>
          <w:trHeight w:val="381"/>
          <w:jc w:val="center"/>
        </w:trPr>
        <w:tc>
          <w:tcPr>
            <w:tcW w:w="521"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Calibri" w:hAnsi="Calibri" w:cs="Calibri"/>
                <w:sz w:val="22"/>
                <w:szCs w:val="22"/>
              </w:rPr>
            </w:pPr>
            <w:r w:rsidRPr="005A5B8C">
              <w:rPr>
                <w:rFonts w:ascii="Calibri" w:hAnsi="Calibri" w:cs="Calibri"/>
                <w:sz w:val="22"/>
                <w:szCs w:val="22"/>
              </w:rPr>
              <w:t>6.</w:t>
            </w:r>
          </w:p>
        </w:tc>
        <w:tc>
          <w:tcPr>
            <w:tcW w:w="2598"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Calibri" w:hAnsi="Calibri" w:cs="Calibri"/>
                <w:sz w:val="22"/>
                <w:szCs w:val="22"/>
              </w:rPr>
            </w:pPr>
            <w:proofErr w:type="spellStart"/>
            <w:r w:rsidRPr="005A5B8C">
              <w:rPr>
                <w:rFonts w:ascii="Calibri" w:hAnsi="Calibri" w:cs="Calibri"/>
                <w:sz w:val="22"/>
                <w:szCs w:val="22"/>
              </w:rPr>
              <w:t>Εξοδα</w:t>
            </w:r>
            <w:proofErr w:type="spellEnd"/>
            <w:r w:rsidRPr="005A5B8C">
              <w:rPr>
                <w:rFonts w:ascii="Calibri" w:hAnsi="Calibri" w:cs="Calibri"/>
                <w:sz w:val="22"/>
                <w:szCs w:val="22"/>
              </w:rPr>
              <w:t xml:space="preserve"> χρήσης</w:t>
            </w:r>
          </w:p>
        </w:tc>
        <w:tc>
          <w:tcPr>
            <w:tcW w:w="1265"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lang w:val="en-US"/>
              </w:rPr>
            </w:pPr>
            <w:r w:rsidRPr="005A5B8C">
              <w:rPr>
                <w:rFonts w:ascii="Calibri" w:hAnsi="Calibri" w:cs="Calibri"/>
                <w:sz w:val="22"/>
                <w:szCs w:val="22"/>
                <w:lang w:val="en-US"/>
              </w:rPr>
              <w:t>13.080.235,46</w:t>
            </w:r>
          </w:p>
        </w:tc>
        <w:tc>
          <w:tcPr>
            <w:tcW w:w="1265"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lang w:val="en-US"/>
              </w:rPr>
            </w:pPr>
            <w:r w:rsidRPr="005A5B8C">
              <w:rPr>
                <w:rFonts w:ascii="Calibri" w:hAnsi="Calibri" w:cs="Calibri"/>
                <w:sz w:val="22"/>
                <w:szCs w:val="22"/>
                <w:lang w:val="en-US"/>
              </w:rPr>
              <w:t>11.227.332,15</w:t>
            </w:r>
          </w:p>
        </w:tc>
      </w:tr>
      <w:tr w:rsidR="00C72EE3" w:rsidRPr="005A5B8C" w:rsidTr="00C72EE3">
        <w:trPr>
          <w:trHeight w:val="390"/>
          <w:jc w:val="center"/>
        </w:trPr>
        <w:tc>
          <w:tcPr>
            <w:tcW w:w="52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Calibri" w:hAnsi="Calibri" w:cs="Calibri"/>
                <w:sz w:val="22"/>
                <w:szCs w:val="22"/>
              </w:rPr>
            </w:pPr>
            <w:r w:rsidRPr="005A5B8C">
              <w:rPr>
                <w:rFonts w:ascii="Calibri" w:hAnsi="Calibri" w:cs="Calibri"/>
                <w:sz w:val="22"/>
                <w:szCs w:val="22"/>
              </w:rPr>
              <w:t>7.</w:t>
            </w:r>
          </w:p>
        </w:tc>
        <w:tc>
          <w:tcPr>
            <w:tcW w:w="2598" w:type="dxa"/>
            <w:tcBorders>
              <w:top w:val="single" w:sz="4" w:space="0" w:color="auto"/>
              <w:left w:val="nil"/>
              <w:bottom w:val="single" w:sz="4" w:space="0" w:color="auto"/>
              <w:right w:val="single" w:sz="4" w:space="0" w:color="auto"/>
            </w:tcBorders>
            <w:shd w:val="clear" w:color="auto" w:fill="auto"/>
            <w:vAlign w:val="center"/>
            <w:hideMark/>
          </w:tcPr>
          <w:p w:rsidR="00C72EE3" w:rsidRPr="005A5B8C" w:rsidRDefault="00C72EE3" w:rsidP="00C72EE3">
            <w:pPr>
              <w:rPr>
                <w:rFonts w:ascii="Calibri" w:hAnsi="Calibri" w:cs="Calibri"/>
                <w:sz w:val="22"/>
                <w:szCs w:val="22"/>
              </w:rPr>
            </w:pPr>
            <w:r w:rsidRPr="005A5B8C">
              <w:rPr>
                <w:rFonts w:ascii="Calibri" w:hAnsi="Calibri" w:cs="Calibri"/>
                <w:sz w:val="22"/>
                <w:szCs w:val="22"/>
              </w:rPr>
              <w:t>Επενδύσεις</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lang w:val="en-US"/>
              </w:rPr>
            </w:pPr>
            <w:r w:rsidRPr="005A5B8C">
              <w:rPr>
                <w:rFonts w:ascii="Calibri" w:hAnsi="Calibri" w:cs="Calibri"/>
                <w:sz w:val="22"/>
                <w:szCs w:val="22"/>
                <w:lang w:val="en-US"/>
              </w:rPr>
              <w:t>16.062.278,55</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rPr>
            </w:pPr>
            <w:r w:rsidRPr="005A5B8C">
              <w:rPr>
                <w:rFonts w:ascii="Calibri" w:hAnsi="Calibri" w:cs="Calibri"/>
                <w:sz w:val="22"/>
                <w:szCs w:val="22"/>
              </w:rPr>
              <w:t>4.127.285,26</w:t>
            </w:r>
          </w:p>
        </w:tc>
      </w:tr>
      <w:tr w:rsidR="00C72EE3" w:rsidRPr="005A5B8C" w:rsidTr="00C72EE3">
        <w:trPr>
          <w:trHeight w:val="420"/>
          <w:jc w:val="center"/>
        </w:trPr>
        <w:tc>
          <w:tcPr>
            <w:tcW w:w="521"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Calibri" w:hAnsi="Calibri" w:cs="Calibri"/>
                <w:sz w:val="22"/>
                <w:szCs w:val="22"/>
              </w:rPr>
            </w:pPr>
            <w:r w:rsidRPr="005A5B8C">
              <w:rPr>
                <w:rFonts w:ascii="Calibri" w:hAnsi="Calibri" w:cs="Calibri"/>
                <w:sz w:val="22"/>
                <w:szCs w:val="22"/>
              </w:rPr>
              <w:t>81</w:t>
            </w:r>
          </w:p>
        </w:tc>
        <w:tc>
          <w:tcPr>
            <w:tcW w:w="2598" w:type="dxa"/>
            <w:tcBorders>
              <w:top w:val="single" w:sz="4" w:space="0" w:color="auto"/>
              <w:left w:val="nil"/>
              <w:bottom w:val="single" w:sz="4" w:space="0" w:color="auto"/>
              <w:right w:val="single" w:sz="4" w:space="0" w:color="auto"/>
            </w:tcBorders>
            <w:shd w:val="clear" w:color="auto" w:fill="auto"/>
            <w:vAlign w:val="center"/>
            <w:hideMark/>
          </w:tcPr>
          <w:p w:rsidR="00C72EE3" w:rsidRPr="005A5B8C" w:rsidRDefault="00C72EE3" w:rsidP="00C72EE3">
            <w:pPr>
              <w:rPr>
                <w:rFonts w:ascii="Calibri" w:hAnsi="Calibri" w:cs="Calibri"/>
                <w:sz w:val="22"/>
                <w:szCs w:val="22"/>
              </w:rPr>
            </w:pPr>
            <w:r w:rsidRPr="005A5B8C">
              <w:rPr>
                <w:rFonts w:ascii="Calibri" w:hAnsi="Calibri" w:cs="Calibri"/>
                <w:sz w:val="22"/>
                <w:szCs w:val="22"/>
              </w:rPr>
              <w:t xml:space="preserve">Πληρωμές ΠΟΕ </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rPr>
            </w:pPr>
            <w:r w:rsidRPr="005A5B8C">
              <w:rPr>
                <w:rFonts w:ascii="Calibri" w:hAnsi="Calibri" w:cs="Calibri"/>
                <w:sz w:val="22"/>
                <w:szCs w:val="22"/>
              </w:rPr>
              <w:t>349.981,90</w:t>
            </w:r>
          </w:p>
        </w:tc>
        <w:tc>
          <w:tcPr>
            <w:tcW w:w="1265" w:type="dxa"/>
            <w:tcBorders>
              <w:top w:val="single" w:sz="4" w:space="0" w:color="auto"/>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rPr>
            </w:pPr>
            <w:r w:rsidRPr="005A5B8C">
              <w:rPr>
                <w:rFonts w:ascii="Calibri" w:hAnsi="Calibri" w:cs="Calibri"/>
                <w:sz w:val="22"/>
                <w:szCs w:val="22"/>
              </w:rPr>
              <w:t>996.495,21</w:t>
            </w:r>
          </w:p>
        </w:tc>
      </w:tr>
      <w:tr w:rsidR="00C72EE3" w:rsidRPr="005A5B8C" w:rsidTr="00C72EE3">
        <w:trPr>
          <w:trHeight w:val="468"/>
          <w:jc w:val="center"/>
        </w:trPr>
        <w:tc>
          <w:tcPr>
            <w:tcW w:w="521"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Calibri" w:hAnsi="Calibri" w:cs="Calibri"/>
                <w:sz w:val="22"/>
                <w:szCs w:val="22"/>
              </w:rPr>
            </w:pPr>
            <w:r w:rsidRPr="005A5B8C">
              <w:rPr>
                <w:rFonts w:ascii="Calibri" w:hAnsi="Calibri" w:cs="Calibri"/>
                <w:sz w:val="22"/>
                <w:szCs w:val="22"/>
              </w:rPr>
              <w:t>82</w:t>
            </w:r>
          </w:p>
        </w:tc>
        <w:tc>
          <w:tcPr>
            <w:tcW w:w="2598"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Calibri" w:hAnsi="Calibri" w:cs="Calibri"/>
                <w:sz w:val="22"/>
                <w:szCs w:val="22"/>
              </w:rPr>
            </w:pPr>
            <w:r w:rsidRPr="005A5B8C">
              <w:rPr>
                <w:rFonts w:ascii="Calibri" w:hAnsi="Calibri" w:cs="Calibri"/>
                <w:sz w:val="22"/>
                <w:szCs w:val="22"/>
              </w:rPr>
              <w:t xml:space="preserve">Αποδόσεις υπέρ Δημοσίου και τρίτων </w:t>
            </w:r>
          </w:p>
        </w:tc>
        <w:tc>
          <w:tcPr>
            <w:tcW w:w="1265"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rPr>
            </w:pPr>
            <w:r w:rsidRPr="005A5B8C">
              <w:rPr>
                <w:rFonts w:ascii="Calibri" w:hAnsi="Calibri" w:cs="Calibri"/>
                <w:sz w:val="22"/>
                <w:szCs w:val="22"/>
              </w:rPr>
              <w:t>3.008.148,03</w:t>
            </w:r>
          </w:p>
        </w:tc>
        <w:tc>
          <w:tcPr>
            <w:tcW w:w="1265"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rPr>
            </w:pPr>
            <w:r w:rsidRPr="005A5B8C">
              <w:rPr>
                <w:rFonts w:ascii="Calibri" w:hAnsi="Calibri" w:cs="Calibri"/>
                <w:sz w:val="22"/>
                <w:szCs w:val="22"/>
              </w:rPr>
              <w:t>2.729.293,45</w:t>
            </w:r>
          </w:p>
        </w:tc>
      </w:tr>
      <w:tr w:rsidR="00C72EE3" w:rsidRPr="005A5B8C" w:rsidTr="00C72EE3">
        <w:trPr>
          <w:trHeight w:val="432"/>
          <w:jc w:val="center"/>
        </w:trPr>
        <w:tc>
          <w:tcPr>
            <w:tcW w:w="521"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Calibri" w:hAnsi="Calibri" w:cs="Calibri"/>
                <w:sz w:val="22"/>
                <w:szCs w:val="22"/>
              </w:rPr>
            </w:pPr>
            <w:r w:rsidRPr="005A5B8C">
              <w:rPr>
                <w:rFonts w:ascii="Calibri" w:hAnsi="Calibri" w:cs="Calibri"/>
                <w:sz w:val="22"/>
                <w:szCs w:val="22"/>
              </w:rPr>
              <w:t>85</w:t>
            </w:r>
          </w:p>
        </w:tc>
        <w:tc>
          <w:tcPr>
            <w:tcW w:w="2598"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Calibri" w:hAnsi="Calibri" w:cs="Calibri"/>
                <w:sz w:val="22"/>
                <w:szCs w:val="22"/>
              </w:rPr>
            </w:pPr>
            <w:r w:rsidRPr="005A5B8C">
              <w:rPr>
                <w:rFonts w:ascii="Calibri" w:hAnsi="Calibri" w:cs="Calibri"/>
                <w:sz w:val="22"/>
                <w:szCs w:val="22"/>
              </w:rPr>
              <w:t>Προβλέψεις μη είσπραξης</w:t>
            </w:r>
          </w:p>
        </w:tc>
        <w:tc>
          <w:tcPr>
            <w:tcW w:w="1265"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rPr>
            </w:pPr>
            <w:r w:rsidRPr="005A5B8C">
              <w:rPr>
                <w:rFonts w:ascii="Calibri" w:hAnsi="Calibri" w:cs="Calibri"/>
                <w:sz w:val="22"/>
                <w:szCs w:val="22"/>
              </w:rPr>
              <w:t>3.674.421,18</w:t>
            </w:r>
          </w:p>
        </w:tc>
        <w:tc>
          <w:tcPr>
            <w:tcW w:w="1265"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rPr>
            </w:pPr>
            <w:r w:rsidRPr="005A5B8C">
              <w:rPr>
                <w:rFonts w:ascii="Calibri" w:hAnsi="Calibri" w:cs="Calibri"/>
                <w:sz w:val="22"/>
                <w:szCs w:val="22"/>
              </w:rPr>
              <w:t>0,00</w:t>
            </w:r>
          </w:p>
        </w:tc>
      </w:tr>
      <w:tr w:rsidR="00C72EE3" w:rsidRPr="005A5B8C" w:rsidTr="00C72EE3">
        <w:trPr>
          <w:trHeight w:val="381"/>
          <w:jc w:val="center"/>
        </w:trPr>
        <w:tc>
          <w:tcPr>
            <w:tcW w:w="521" w:type="dxa"/>
            <w:tcBorders>
              <w:top w:val="nil"/>
              <w:left w:val="single" w:sz="8" w:space="0" w:color="auto"/>
              <w:bottom w:val="single" w:sz="4" w:space="0" w:color="auto"/>
              <w:right w:val="single" w:sz="4" w:space="0" w:color="auto"/>
            </w:tcBorders>
            <w:shd w:val="clear" w:color="auto" w:fill="auto"/>
            <w:vAlign w:val="center"/>
            <w:hideMark/>
          </w:tcPr>
          <w:p w:rsidR="00C72EE3" w:rsidRPr="005A5B8C" w:rsidRDefault="00C72EE3" w:rsidP="00C72EE3">
            <w:pPr>
              <w:jc w:val="center"/>
              <w:rPr>
                <w:rFonts w:ascii="Calibri" w:hAnsi="Calibri" w:cs="Calibri"/>
                <w:sz w:val="22"/>
                <w:szCs w:val="22"/>
              </w:rPr>
            </w:pPr>
            <w:r w:rsidRPr="005A5B8C">
              <w:rPr>
                <w:rFonts w:ascii="Calibri" w:hAnsi="Calibri" w:cs="Calibri"/>
                <w:sz w:val="22"/>
                <w:szCs w:val="22"/>
              </w:rPr>
              <w:lastRenderedPageBreak/>
              <w:t>9.</w:t>
            </w:r>
          </w:p>
        </w:tc>
        <w:tc>
          <w:tcPr>
            <w:tcW w:w="2598"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rPr>
                <w:rFonts w:ascii="Calibri" w:hAnsi="Calibri" w:cs="Calibri"/>
                <w:sz w:val="22"/>
                <w:szCs w:val="22"/>
              </w:rPr>
            </w:pPr>
            <w:r w:rsidRPr="005A5B8C">
              <w:rPr>
                <w:rFonts w:ascii="Calibri" w:hAnsi="Calibri" w:cs="Calibri"/>
                <w:sz w:val="22"/>
                <w:szCs w:val="22"/>
              </w:rPr>
              <w:t>Αποθεματικό</w:t>
            </w:r>
          </w:p>
        </w:tc>
        <w:tc>
          <w:tcPr>
            <w:tcW w:w="1265"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rPr>
            </w:pPr>
            <w:r w:rsidRPr="005A5B8C">
              <w:rPr>
                <w:rFonts w:ascii="Calibri" w:hAnsi="Calibri" w:cs="Calibri"/>
                <w:sz w:val="22"/>
                <w:szCs w:val="22"/>
              </w:rPr>
              <w:t>401.657,91</w:t>
            </w:r>
          </w:p>
        </w:tc>
        <w:tc>
          <w:tcPr>
            <w:tcW w:w="1265" w:type="dxa"/>
            <w:tcBorders>
              <w:top w:val="nil"/>
              <w:left w:val="nil"/>
              <w:bottom w:val="single" w:sz="4" w:space="0" w:color="auto"/>
              <w:right w:val="single" w:sz="4" w:space="0" w:color="auto"/>
            </w:tcBorders>
            <w:shd w:val="clear" w:color="auto" w:fill="auto"/>
            <w:vAlign w:val="center"/>
            <w:hideMark/>
          </w:tcPr>
          <w:p w:rsidR="00C72EE3" w:rsidRPr="005A5B8C" w:rsidRDefault="00C72EE3" w:rsidP="00C72EE3">
            <w:pPr>
              <w:jc w:val="right"/>
              <w:rPr>
                <w:rFonts w:ascii="Calibri" w:hAnsi="Calibri" w:cs="Calibri"/>
                <w:sz w:val="22"/>
                <w:szCs w:val="22"/>
              </w:rPr>
            </w:pPr>
            <w:r w:rsidRPr="005A5B8C">
              <w:rPr>
                <w:rFonts w:ascii="Calibri" w:hAnsi="Calibri" w:cs="Calibri"/>
                <w:sz w:val="22"/>
                <w:szCs w:val="22"/>
              </w:rPr>
              <w:t>240.367,27</w:t>
            </w:r>
          </w:p>
        </w:tc>
      </w:tr>
      <w:tr w:rsidR="00C72EE3" w:rsidRPr="005A5B8C" w:rsidTr="00C72EE3">
        <w:trPr>
          <w:trHeight w:val="462"/>
          <w:jc w:val="center"/>
        </w:trPr>
        <w:tc>
          <w:tcPr>
            <w:tcW w:w="521" w:type="dxa"/>
            <w:tcBorders>
              <w:top w:val="nil"/>
              <w:left w:val="single" w:sz="8" w:space="0" w:color="auto"/>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Calibri" w:hAnsi="Calibri" w:cs="Calibri"/>
                <w:b/>
                <w:bCs/>
                <w:sz w:val="22"/>
                <w:szCs w:val="22"/>
              </w:rPr>
            </w:pPr>
            <w:r w:rsidRPr="005A5B8C">
              <w:rPr>
                <w:rFonts w:ascii="Calibri" w:hAnsi="Calibri" w:cs="Calibri"/>
                <w:b/>
                <w:bCs/>
                <w:sz w:val="22"/>
                <w:szCs w:val="22"/>
              </w:rPr>
              <w:t> </w:t>
            </w:r>
          </w:p>
        </w:tc>
        <w:tc>
          <w:tcPr>
            <w:tcW w:w="2598" w:type="dxa"/>
            <w:tcBorders>
              <w:top w:val="nil"/>
              <w:left w:val="nil"/>
              <w:bottom w:val="single" w:sz="8" w:space="0" w:color="auto"/>
              <w:right w:val="single" w:sz="4" w:space="0" w:color="auto"/>
            </w:tcBorders>
            <w:shd w:val="clear" w:color="D8D8D8" w:fill="D9D9D9"/>
            <w:vAlign w:val="center"/>
            <w:hideMark/>
          </w:tcPr>
          <w:p w:rsidR="00C72EE3" w:rsidRPr="005A5B8C" w:rsidRDefault="00C72EE3" w:rsidP="00C72EE3">
            <w:pPr>
              <w:jc w:val="center"/>
              <w:rPr>
                <w:rFonts w:ascii="Calibri" w:hAnsi="Calibri" w:cs="Calibri"/>
                <w:b/>
                <w:bCs/>
                <w:sz w:val="22"/>
                <w:szCs w:val="22"/>
              </w:rPr>
            </w:pPr>
            <w:r w:rsidRPr="005A5B8C">
              <w:rPr>
                <w:rFonts w:ascii="Calibri" w:hAnsi="Calibri" w:cs="Calibri"/>
                <w:b/>
                <w:bCs/>
                <w:sz w:val="22"/>
                <w:szCs w:val="22"/>
              </w:rPr>
              <w:t>Σύνολα</w:t>
            </w:r>
          </w:p>
        </w:tc>
        <w:tc>
          <w:tcPr>
            <w:tcW w:w="1265" w:type="dxa"/>
            <w:tcBorders>
              <w:top w:val="nil"/>
              <w:left w:val="nil"/>
              <w:bottom w:val="single" w:sz="8" w:space="0" w:color="auto"/>
              <w:right w:val="single" w:sz="4" w:space="0" w:color="auto"/>
            </w:tcBorders>
            <w:shd w:val="clear" w:color="D8D8D8" w:fill="D9D9D9"/>
            <w:vAlign w:val="center"/>
            <w:hideMark/>
          </w:tcPr>
          <w:p w:rsidR="00C72EE3" w:rsidRPr="008E42B9" w:rsidRDefault="00C72EE3" w:rsidP="00C72EE3">
            <w:pPr>
              <w:jc w:val="right"/>
              <w:rPr>
                <w:rFonts w:ascii="Calibri" w:hAnsi="Calibri" w:cs="Calibri"/>
                <w:b/>
                <w:color w:val="000000"/>
                <w:sz w:val="22"/>
                <w:szCs w:val="22"/>
              </w:rPr>
            </w:pPr>
            <w:r w:rsidRPr="008E42B9">
              <w:rPr>
                <w:rFonts w:ascii="Calibri" w:hAnsi="Calibri" w:cs="Calibri"/>
                <w:b/>
                <w:color w:val="000000"/>
                <w:sz w:val="22"/>
                <w:szCs w:val="22"/>
              </w:rPr>
              <w:t>36.576.723,03</w:t>
            </w:r>
          </w:p>
          <w:p w:rsidR="00C72EE3" w:rsidRPr="008E42B9" w:rsidRDefault="00C72EE3" w:rsidP="00C72EE3">
            <w:pPr>
              <w:jc w:val="right"/>
              <w:rPr>
                <w:rFonts w:ascii="Calibri" w:hAnsi="Calibri" w:cs="Calibri"/>
                <w:b/>
                <w:bCs/>
                <w:sz w:val="22"/>
                <w:szCs w:val="22"/>
              </w:rPr>
            </w:pPr>
          </w:p>
        </w:tc>
        <w:tc>
          <w:tcPr>
            <w:tcW w:w="1265" w:type="dxa"/>
            <w:tcBorders>
              <w:top w:val="nil"/>
              <w:left w:val="nil"/>
              <w:bottom w:val="single" w:sz="8" w:space="0" w:color="auto"/>
              <w:right w:val="single" w:sz="4" w:space="0" w:color="auto"/>
            </w:tcBorders>
            <w:shd w:val="clear" w:color="D8D8D8" w:fill="D9D9D9"/>
            <w:vAlign w:val="center"/>
            <w:hideMark/>
          </w:tcPr>
          <w:p w:rsidR="00C72EE3" w:rsidRPr="008E42B9" w:rsidRDefault="00C72EE3" w:rsidP="00C72EE3">
            <w:pPr>
              <w:jc w:val="right"/>
              <w:rPr>
                <w:rFonts w:ascii="Calibri" w:hAnsi="Calibri" w:cs="Calibri"/>
                <w:b/>
                <w:color w:val="000000"/>
                <w:sz w:val="22"/>
                <w:szCs w:val="22"/>
              </w:rPr>
            </w:pPr>
            <w:r w:rsidRPr="008E42B9">
              <w:rPr>
                <w:rFonts w:ascii="Calibri" w:hAnsi="Calibri" w:cs="Calibri"/>
                <w:b/>
                <w:color w:val="000000"/>
                <w:sz w:val="22"/>
                <w:szCs w:val="22"/>
              </w:rPr>
              <w:t>19.320.773,34</w:t>
            </w:r>
          </w:p>
          <w:p w:rsidR="00C72EE3" w:rsidRPr="008E42B9" w:rsidRDefault="00C72EE3" w:rsidP="00C72EE3">
            <w:pPr>
              <w:jc w:val="right"/>
              <w:rPr>
                <w:rFonts w:ascii="Calibri" w:hAnsi="Calibri" w:cs="Calibri"/>
                <w:b/>
                <w:bCs/>
                <w:sz w:val="22"/>
                <w:szCs w:val="22"/>
              </w:rPr>
            </w:pPr>
          </w:p>
        </w:tc>
      </w:tr>
    </w:tbl>
    <w:p w:rsidR="00C72EE3" w:rsidRDefault="00C72EE3" w:rsidP="00C72EE3">
      <w:pPr>
        <w:jc w:val="both"/>
        <w:rPr>
          <w:rFonts w:ascii="Calibri" w:hAnsi="Calibri" w:cs="Calibri"/>
          <w:b/>
        </w:rPr>
      </w:pPr>
    </w:p>
    <w:p w:rsidR="00CB405B" w:rsidRDefault="00CB405B" w:rsidP="00CB405B">
      <w:pPr>
        <w:jc w:val="both"/>
        <w:rPr>
          <w:rFonts w:ascii="Calibri" w:hAnsi="Calibri" w:cs="Calibri"/>
          <w:b/>
        </w:rPr>
      </w:pPr>
    </w:p>
    <w:p w:rsidR="00CB405B" w:rsidRDefault="00CB405B" w:rsidP="00CB405B">
      <w:pPr>
        <w:jc w:val="both"/>
        <w:rPr>
          <w:lang w:val="en-US"/>
        </w:rPr>
      </w:pPr>
    </w:p>
    <w:p w:rsidR="00A4410C" w:rsidRPr="00D152F7" w:rsidRDefault="00A4410C" w:rsidP="00A4410C">
      <w:pPr>
        <w:jc w:val="both"/>
      </w:pPr>
      <w:r>
        <w:rPr>
          <w:rFonts w:ascii="Calibri" w:hAnsi="Calibri" w:cs="Calibri"/>
          <w:b/>
        </w:rPr>
        <w:t>Γ</w:t>
      </w:r>
      <w:r w:rsidRPr="00D152F7">
        <w:rPr>
          <w:rFonts w:ascii="Calibri" w:hAnsi="Calibri" w:cs="Calibri"/>
          <w:b/>
        </w:rPr>
        <w:t>. Χρηματικό Υπόλοιπο Τέλους Χρήσης 202</w:t>
      </w:r>
      <w:r>
        <w:rPr>
          <w:rFonts w:ascii="Calibri" w:hAnsi="Calibri" w:cs="Calibri"/>
          <w:b/>
        </w:rPr>
        <w:t>3</w:t>
      </w:r>
    </w:p>
    <w:p w:rsidR="00A4410C" w:rsidRPr="00876B59" w:rsidRDefault="00A4410C" w:rsidP="00A4410C">
      <w:pPr>
        <w:jc w:val="both"/>
        <w:rPr>
          <w:rFonts w:ascii="Arial" w:hAnsi="Arial" w:cs="Arial"/>
          <w:b/>
          <w:highlight w:val="yellow"/>
        </w:rPr>
      </w:pPr>
    </w:p>
    <w:tbl>
      <w:tblPr>
        <w:tblW w:w="8521" w:type="dxa"/>
        <w:jc w:val="center"/>
        <w:tblBorders>
          <w:top w:val="single" w:sz="8" w:space="0" w:color="00000A"/>
          <w:left w:val="single" w:sz="8" w:space="0" w:color="00000A"/>
          <w:bottom w:val="single" w:sz="8" w:space="0" w:color="00000A"/>
          <w:right w:val="single" w:sz="8" w:space="0" w:color="000001"/>
          <w:insideH w:val="single" w:sz="8" w:space="0" w:color="00000A"/>
          <w:insideV w:val="single" w:sz="8" w:space="0" w:color="000001"/>
        </w:tblBorders>
        <w:tblCellMar>
          <w:left w:w="58" w:type="dxa"/>
        </w:tblCellMar>
        <w:tblLook w:val="0000"/>
      </w:tblPr>
      <w:tblGrid>
        <w:gridCol w:w="6537"/>
        <w:gridCol w:w="1984"/>
      </w:tblGrid>
      <w:tr w:rsidR="00A4410C" w:rsidRPr="00876B59" w:rsidTr="004D3F81">
        <w:trPr>
          <w:trHeight w:val="408"/>
          <w:jc w:val="center"/>
        </w:trPr>
        <w:tc>
          <w:tcPr>
            <w:tcW w:w="6536" w:type="dxa"/>
            <w:tcBorders>
              <w:top w:val="single" w:sz="8" w:space="0" w:color="00000A"/>
              <w:left w:val="single" w:sz="8" w:space="0" w:color="00000A"/>
              <w:bottom w:val="single" w:sz="8" w:space="0" w:color="00000A"/>
              <w:right w:val="single" w:sz="8" w:space="0" w:color="000001"/>
            </w:tcBorders>
            <w:shd w:val="clear" w:color="auto" w:fill="BFBFBF" w:themeFill="background1" w:themeFillShade="BF"/>
            <w:tcMar>
              <w:left w:w="58" w:type="dxa"/>
            </w:tcMar>
            <w:vAlign w:val="center"/>
          </w:tcPr>
          <w:p w:rsidR="00A4410C" w:rsidRPr="00D152F7" w:rsidRDefault="00A4410C" w:rsidP="004D3F81">
            <w:pPr>
              <w:jc w:val="center"/>
              <w:rPr>
                <w:rFonts w:ascii="Calibri" w:hAnsi="Calibri" w:cs="Calibri"/>
                <w:b/>
                <w:bCs/>
              </w:rPr>
            </w:pPr>
            <w:r w:rsidRPr="00D152F7">
              <w:rPr>
                <w:rFonts w:ascii="Calibri" w:hAnsi="Calibri" w:cs="Calibri"/>
                <w:b/>
                <w:bCs/>
              </w:rPr>
              <w:t>Είδος Λογαριασμού</w:t>
            </w:r>
          </w:p>
        </w:tc>
        <w:tc>
          <w:tcPr>
            <w:tcW w:w="1984" w:type="dxa"/>
            <w:tcBorders>
              <w:top w:val="single" w:sz="12" w:space="0" w:color="00000A"/>
              <w:left w:val="single" w:sz="12" w:space="0" w:color="00000A"/>
              <w:bottom w:val="single" w:sz="8" w:space="0" w:color="00000A"/>
              <w:right w:val="single" w:sz="12" w:space="0" w:color="00000A"/>
            </w:tcBorders>
            <w:shd w:val="clear" w:color="auto" w:fill="BFBFBF" w:themeFill="background1" w:themeFillShade="BF"/>
            <w:tcMar>
              <w:left w:w="48" w:type="dxa"/>
            </w:tcMar>
            <w:vAlign w:val="center"/>
          </w:tcPr>
          <w:p w:rsidR="00A4410C" w:rsidRPr="00D152F7" w:rsidRDefault="00A4410C" w:rsidP="004D3F81">
            <w:pPr>
              <w:jc w:val="center"/>
              <w:rPr>
                <w:rFonts w:ascii="Calibri" w:hAnsi="Calibri" w:cs="Calibri"/>
                <w:b/>
                <w:bCs/>
              </w:rPr>
            </w:pPr>
            <w:r w:rsidRPr="00D152F7">
              <w:rPr>
                <w:rFonts w:ascii="Calibri" w:hAnsi="Calibri" w:cs="Calibri"/>
                <w:b/>
                <w:bCs/>
              </w:rPr>
              <w:t>Χρηματικό Υπόλοιπο</w:t>
            </w:r>
          </w:p>
        </w:tc>
      </w:tr>
      <w:tr w:rsidR="00A4410C" w:rsidRPr="00876B59" w:rsidTr="004D3F81">
        <w:trPr>
          <w:trHeight w:val="398"/>
          <w:jc w:val="center"/>
        </w:trPr>
        <w:tc>
          <w:tcPr>
            <w:tcW w:w="6536" w:type="dxa"/>
            <w:tcBorders>
              <w:top w:val="single" w:sz="8" w:space="0" w:color="00000A"/>
              <w:left w:val="single" w:sz="8" w:space="0" w:color="00000A"/>
              <w:bottom w:val="single" w:sz="8" w:space="0" w:color="00000A"/>
              <w:right w:val="single" w:sz="8" w:space="0" w:color="000001"/>
            </w:tcBorders>
            <w:shd w:val="clear" w:color="auto" w:fill="auto"/>
            <w:tcMar>
              <w:left w:w="58" w:type="dxa"/>
            </w:tcMar>
            <w:vAlign w:val="center"/>
          </w:tcPr>
          <w:p w:rsidR="00A4410C" w:rsidRPr="00D152F7" w:rsidRDefault="00A4410C" w:rsidP="004D3F81">
            <w:pPr>
              <w:rPr>
                <w:rFonts w:ascii="Calibri" w:hAnsi="Calibri" w:cs="Calibri"/>
              </w:rPr>
            </w:pPr>
            <w:r w:rsidRPr="00D152F7">
              <w:rPr>
                <w:rFonts w:ascii="Calibri" w:hAnsi="Calibri" w:cs="Calibri"/>
              </w:rPr>
              <w:t>Τακτικά</w:t>
            </w:r>
          </w:p>
        </w:tc>
        <w:tc>
          <w:tcPr>
            <w:tcW w:w="1984" w:type="dxa"/>
            <w:tcBorders>
              <w:top w:val="single" w:sz="8" w:space="0" w:color="00000A"/>
              <w:left w:val="single" w:sz="12" w:space="0" w:color="00000A"/>
              <w:bottom w:val="single" w:sz="8" w:space="0" w:color="00000A"/>
              <w:right w:val="single" w:sz="12" w:space="0" w:color="00000A"/>
            </w:tcBorders>
            <w:shd w:val="clear" w:color="auto" w:fill="auto"/>
            <w:tcMar>
              <w:left w:w="48" w:type="dxa"/>
            </w:tcMar>
            <w:vAlign w:val="center"/>
          </w:tcPr>
          <w:p w:rsidR="00A4410C" w:rsidRPr="00D152F7" w:rsidRDefault="00A4410C" w:rsidP="004D3F81">
            <w:pPr>
              <w:jc w:val="right"/>
              <w:rPr>
                <w:rFonts w:ascii="Calibri" w:hAnsi="Calibri" w:cs="Calibri"/>
              </w:rPr>
            </w:pPr>
            <w:r>
              <w:rPr>
                <w:rFonts w:ascii="Calibri" w:hAnsi="Calibri" w:cs="Calibri"/>
              </w:rPr>
              <w:t>4.695.999,02€</w:t>
            </w:r>
          </w:p>
        </w:tc>
      </w:tr>
      <w:tr w:rsidR="00A4410C" w:rsidRPr="00876B59" w:rsidTr="004D3F81">
        <w:trPr>
          <w:trHeight w:val="405"/>
          <w:jc w:val="center"/>
        </w:trPr>
        <w:tc>
          <w:tcPr>
            <w:tcW w:w="6536" w:type="dxa"/>
            <w:tcBorders>
              <w:top w:val="single" w:sz="8" w:space="0" w:color="00000A"/>
              <w:left w:val="single" w:sz="8" w:space="0" w:color="00000A"/>
              <w:bottom w:val="single" w:sz="8" w:space="0" w:color="00000A"/>
              <w:right w:val="single" w:sz="8" w:space="0" w:color="000001"/>
            </w:tcBorders>
            <w:shd w:val="clear" w:color="auto" w:fill="auto"/>
            <w:tcMar>
              <w:left w:w="58" w:type="dxa"/>
            </w:tcMar>
            <w:vAlign w:val="center"/>
          </w:tcPr>
          <w:p w:rsidR="00A4410C" w:rsidRPr="00D152F7" w:rsidRDefault="00A4410C" w:rsidP="004D3F81">
            <w:pPr>
              <w:rPr>
                <w:rFonts w:ascii="Calibri" w:hAnsi="Calibri" w:cs="Calibri"/>
              </w:rPr>
            </w:pPr>
            <w:r w:rsidRPr="00D152F7">
              <w:rPr>
                <w:rFonts w:ascii="Calibri" w:hAnsi="Calibri" w:cs="Calibri"/>
              </w:rPr>
              <w:t xml:space="preserve">Έκτακτα </w:t>
            </w:r>
          </w:p>
        </w:tc>
        <w:tc>
          <w:tcPr>
            <w:tcW w:w="1984" w:type="dxa"/>
            <w:tcBorders>
              <w:top w:val="single" w:sz="8" w:space="0" w:color="00000A"/>
              <w:left w:val="single" w:sz="12" w:space="0" w:color="00000A"/>
              <w:bottom w:val="single" w:sz="8" w:space="0" w:color="00000A"/>
              <w:right w:val="single" w:sz="12" w:space="0" w:color="00000A"/>
            </w:tcBorders>
            <w:shd w:val="clear" w:color="auto" w:fill="auto"/>
            <w:tcMar>
              <w:left w:w="48" w:type="dxa"/>
            </w:tcMar>
            <w:vAlign w:val="center"/>
          </w:tcPr>
          <w:p w:rsidR="00A4410C" w:rsidRPr="00D152F7" w:rsidRDefault="00A4410C" w:rsidP="004D3F81">
            <w:pPr>
              <w:jc w:val="right"/>
              <w:rPr>
                <w:rFonts w:ascii="Calibri" w:hAnsi="Calibri" w:cs="Calibri"/>
              </w:rPr>
            </w:pPr>
            <w:r>
              <w:rPr>
                <w:rFonts w:ascii="Calibri" w:hAnsi="Calibri" w:cs="Calibri"/>
              </w:rPr>
              <w:t>994.530,33</w:t>
            </w:r>
          </w:p>
        </w:tc>
      </w:tr>
      <w:tr w:rsidR="00A4410C" w:rsidRPr="00B646E5" w:rsidTr="004D3F81">
        <w:trPr>
          <w:trHeight w:val="483"/>
          <w:jc w:val="center"/>
        </w:trPr>
        <w:tc>
          <w:tcPr>
            <w:tcW w:w="6536" w:type="dxa"/>
            <w:tcBorders>
              <w:top w:val="single" w:sz="8" w:space="0" w:color="00000A"/>
              <w:left w:val="single" w:sz="8" w:space="0" w:color="00000A"/>
              <w:bottom w:val="single" w:sz="8" w:space="0" w:color="00000A"/>
              <w:right w:val="single" w:sz="8" w:space="0" w:color="000001"/>
            </w:tcBorders>
            <w:shd w:val="clear" w:color="auto" w:fill="BFBFBF" w:themeFill="background1" w:themeFillShade="BF"/>
            <w:tcMar>
              <w:left w:w="58" w:type="dxa"/>
            </w:tcMar>
            <w:vAlign w:val="center"/>
          </w:tcPr>
          <w:p w:rsidR="00A4410C" w:rsidRPr="00D152F7" w:rsidRDefault="00A4410C" w:rsidP="004D3F81">
            <w:pPr>
              <w:rPr>
                <w:rFonts w:ascii="Calibri" w:hAnsi="Calibri" w:cs="Calibri"/>
                <w:b/>
                <w:bCs/>
              </w:rPr>
            </w:pPr>
            <w:r w:rsidRPr="00D152F7">
              <w:rPr>
                <w:rFonts w:ascii="Calibri" w:hAnsi="Calibri" w:cs="Calibri"/>
                <w:b/>
                <w:bCs/>
              </w:rPr>
              <w:t>Σύνολο</w:t>
            </w:r>
          </w:p>
        </w:tc>
        <w:tc>
          <w:tcPr>
            <w:tcW w:w="1984" w:type="dxa"/>
            <w:tcBorders>
              <w:top w:val="single" w:sz="8" w:space="0" w:color="00000A"/>
              <w:left w:val="single" w:sz="12" w:space="0" w:color="00000A"/>
              <w:bottom w:val="single" w:sz="12" w:space="0" w:color="00000A"/>
              <w:right w:val="single" w:sz="12" w:space="0" w:color="00000A"/>
            </w:tcBorders>
            <w:shd w:val="clear" w:color="auto" w:fill="BFBFBF" w:themeFill="background1" w:themeFillShade="BF"/>
            <w:tcMar>
              <w:left w:w="48" w:type="dxa"/>
            </w:tcMar>
            <w:vAlign w:val="center"/>
          </w:tcPr>
          <w:p w:rsidR="00A4410C" w:rsidRPr="00FF280F" w:rsidRDefault="00A4410C" w:rsidP="004D3F81">
            <w:pPr>
              <w:jc w:val="right"/>
              <w:rPr>
                <w:rFonts w:ascii="Calibri" w:hAnsi="Calibri" w:cs="Calibri"/>
                <w:b/>
              </w:rPr>
            </w:pPr>
            <w:r w:rsidRPr="00FF280F">
              <w:rPr>
                <w:rFonts w:ascii="Calibri" w:hAnsi="Calibri" w:cs="Calibri"/>
                <w:b/>
                <w:lang w:val="en-US"/>
              </w:rPr>
              <w:t>5.690.529,</w:t>
            </w:r>
            <w:r w:rsidRPr="00FF280F">
              <w:rPr>
                <w:rFonts w:ascii="Calibri" w:hAnsi="Calibri" w:cs="Calibri"/>
                <w:b/>
              </w:rPr>
              <w:t>35€</w:t>
            </w:r>
          </w:p>
        </w:tc>
      </w:tr>
    </w:tbl>
    <w:p w:rsidR="00341519" w:rsidRPr="00CC22D7" w:rsidRDefault="00341519" w:rsidP="00341519">
      <w:pPr>
        <w:pStyle w:val="af2"/>
        <w:tabs>
          <w:tab w:val="clear" w:pos="8460"/>
          <w:tab w:val="left" w:pos="6237"/>
        </w:tabs>
        <w:rPr>
          <w:rFonts w:asciiTheme="minorHAnsi" w:eastAsia="Arial" w:hAnsiTheme="minorHAnsi" w:cstheme="minorHAnsi"/>
          <w:sz w:val="22"/>
          <w:szCs w:val="22"/>
        </w:rPr>
      </w:pPr>
    </w:p>
    <w:p w:rsidR="00341519" w:rsidRDefault="00341519" w:rsidP="003A3FC2">
      <w:pPr>
        <w:ind w:left="808"/>
        <w:jc w:val="both"/>
        <w:rPr>
          <w:rFonts w:asciiTheme="minorHAnsi" w:hAnsiTheme="minorHAnsi" w:cstheme="minorHAnsi"/>
          <w:b/>
          <w:sz w:val="22"/>
          <w:szCs w:val="22"/>
        </w:rPr>
      </w:pPr>
    </w:p>
    <w:p w:rsidR="00341519" w:rsidRDefault="00341519" w:rsidP="003A3FC2">
      <w:pPr>
        <w:ind w:left="808"/>
        <w:jc w:val="both"/>
        <w:rPr>
          <w:rFonts w:asciiTheme="minorHAnsi" w:hAnsiTheme="minorHAnsi" w:cstheme="minorHAnsi"/>
          <w:b/>
          <w:sz w:val="22"/>
          <w:szCs w:val="22"/>
        </w:rPr>
      </w:pPr>
    </w:p>
    <w:p w:rsidR="0016159F" w:rsidRPr="003221B6" w:rsidRDefault="0016159F" w:rsidP="003A3FC2">
      <w:pPr>
        <w:ind w:left="808"/>
        <w:jc w:val="both"/>
        <w:rPr>
          <w:rFonts w:asciiTheme="minorHAnsi" w:hAnsiTheme="minorHAnsi" w:cstheme="minorHAnsi"/>
          <w:b/>
          <w:sz w:val="22"/>
          <w:szCs w:val="22"/>
        </w:rPr>
      </w:pPr>
    </w:p>
    <w:p w:rsidR="005D406C" w:rsidRDefault="003A3FC2" w:rsidP="00242655">
      <w:pPr>
        <w:pStyle w:val="af9"/>
        <w:spacing w:line="276" w:lineRule="auto"/>
        <w:ind w:left="0"/>
        <w:contextualSpacing w:val="0"/>
        <w:jc w:val="both"/>
        <w:rPr>
          <w:rFonts w:asciiTheme="minorHAnsi" w:hAnsiTheme="minorHAnsi" w:cstheme="minorHAnsi"/>
          <w:b/>
          <w:sz w:val="22"/>
          <w:szCs w:val="22"/>
        </w:rPr>
      </w:pPr>
      <w:r w:rsidRPr="003221B6">
        <w:rPr>
          <w:rFonts w:asciiTheme="minorHAnsi" w:eastAsia="Calibri" w:hAnsiTheme="minorHAnsi" w:cstheme="minorHAnsi"/>
          <w:b/>
          <w:bCs/>
          <w:sz w:val="22"/>
          <w:szCs w:val="22"/>
        </w:rPr>
        <w:t xml:space="preserve">Η </w:t>
      </w:r>
      <w:r w:rsidRPr="003221B6">
        <w:rPr>
          <w:rFonts w:asciiTheme="minorHAnsi" w:hAnsiTheme="minorHAnsi" w:cstheme="minorHAnsi"/>
          <w:b/>
          <w:sz w:val="22"/>
          <w:szCs w:val="22"/>
        </w:rPr>
        <w:t xml:space="preserve">παρούσα απόφαση πήρε αριθμό  </w:t>
      </w:r>
      <w:r w:rsidR="00C72EE3">
        <w:rPr>
          <w:rFonts w:asciiTheme="minorHAnsi" w:hAnsiTheme="minorHAnsi" w:cstheme="minorHAnsi"/>
          <w:b/>
          <w:sz w:val="22"/>
          <w:szCs w:val="22"/>
        </w:rPr>
        <w:t xml:space="preserve"> 72</w:t>
      </w:r>
      <w:r w:rsidR="00590D93" w:rsidRPr="003221B6">
        <w:rPr>
          <w:rFonts w:asciiTheme="minorHAnsi" w:hAnsiTheme="minorHAnsi" w:cstheme="minorHAnsi"/>
          <w:b/>
          <w:sz w:val="22"/>
          <w:szCs w:val="22"/>
        </w:rPr>
        <w:t>/202</w:t>
      </w:r>
      <w:r w:rsidR="00C72EE3">
        <w:rPr>
          <w:rFonts w:asciiTheme="minorHAnsi" w:hAnsiTheme="minorHAnsi" w:cstheme="minorHAnsi"/>
          <w:b/>
          <w:sz w:val="22"/>
          <w:szCs w:val="22"/>
        </w:rPr>
        <w:t>5</w:t>
      </w:r>
      <w:r w:rsidRPr="003221B6">
        <w:rPr>
          <w:rFonts w:asciiTheme="minorHAnsi" w:hAnsiTheme="minorHAnsi" w:cstheme="minorHAnsi"/>
          <w:b/>
          <w:sz w:val="22"/>
          <w:szCs w:val="22"/>
        </w:rPr>
        <w:t xml:space="preserve">.     </w:t>
      </w:r>
    </w:p>
    <w:p w:rsidR="002A2631" w:rsidRPr="003221B6" w:rsidRDefault="002A2631" w:rsidP="00242655">
      <w:pPr>
        <w:pStyle w:val="af9"/>
        <w:spacing w:line="276" w:lineRule="auto"/>
        <w:ind w:left="0"/>
        <w:contextualSpacing w:val="0"/>
        <w:jc w:val="both"/>
        <w:rPr>
          <w:rFonts w:asciiTheme="minorHAnsi" w:hAnsiTheme="minorHAnsi" w:cstheme="minorHAnsi"/>
          <w:b/>
          <w:sz w:val="22"/>
          <w:szCs w:val="22"/>
        </w:rPr>
      </w:pPr>
    </w:p>
    <w:p w:rsidR="006D7AAB" w:rsidRPr="006D7AAB" w:rsidRDefault="006D7AAB" w:rsidP="006D7AAB">
      <w:pPr>
        <w:spacing w:line="360" w:lineRule="auto"/>
        <w:ind w:hanging="432"/>
        <w:rPr>
          <w:rFonts w:asciiTheme="minorHAnsi" w:hAnsiTheme="minorHAnsi" w:cstheme="minorHAnsi"/>
          <w:sz w:val="22"/>
          <w:szCs w:val="22"/>
        </w:rPr>
      </w:pPr>
      <w:r w:rsidRPr="006D7AAB">
        <w:rPr>
          <w:rFonts w:asciiTheme="minorHAnsi" w:hAnsiTheme="minorHAnsi" w:cstheme="minorHAnsi"/>
          <w:sz w:val="22"/>
          <w:szCs w:val="22"/>
        </w:rPr>
        <w:t xml:space="preserve">                        Ο</w:t>
      </w:r>
      <w:r w:rsidRPr="006D7AAB">
        <w:rPr>
          <w:rFonts w:asciiTheme="minorHAnsi" w:hAnsiTheme="minorHAnsi" w:cstheme="minorHAnsi"/>
          <w:b/>
          <w:sz w:val="22"/>
          <w:szCs w:val="22"/>
        </w:rPr>
        <w:t xml:space="preserve"> </w:t>
      </w:r>
      <w:r w:rsidRPr="006D7AAB">
        <w:rPr>
          <w:rFonts w:asciiTheme="minorHAnsi" w:eastAsia="Verdana" w:hAnsiTheme="minorHAnsi" w:cstheme="minorHAnsi"/>
          <w:kern w:val="1"/>
          <w:sz w:val="22"/>
          <w:szCs w:val="22"/>
          <w:lang w:bidi="hi-IN"/>
        </w:rPr>
        <w:t xml:space="preserve"> ΠΡΟΕΔΡΟΣ</w:t>
      </w:r>
    </w:p>
    <w:p w:rsidR="006D7AAB" w:rsidRPr="006D7AAB" w:rsidRDefault="006D7AAB" w:rsidP="006D7AAB">
      <w:pPr>
        <w:tabs>
          <w:tab w:val="left" w:pos="559"/>
          <w:tab w:val="left" w:pos="1555"/>
        </w:tabs>
        <w:rPr>
          <w:rFonts w:asciiTheme="minorHAnsi" w:hAnsiTheme="minorHAnsi" w:cstheme="minorHAnsi"/>
          <w:sz w:val="22"/>
          <w:szCs w:val="22"/>
        </w:rPr>
      </w:pPr>
      <w:r w:rsidRPr="006D7AAB">
        <w:rPr>
          <w:rFonts w:asciiTheme="minorHAnsi" w:hAnsiTheme="minorHAnsi" w:cstheme="minorHAnsi"/>
          <w:sz w:val="22"/>
          <w:szCs w:val="22"/>
        </w:rPr>
        <w:t xml:space="preserve">     ΔΗΜΗΤΡΙΟΣ Κ. ΚΑΡΑΜΑΝΗΣ</w:t>
      </w:r>
    </w:p>
    <w:p w:rsidR="006D7AAB" w:rsidRPr="006D7AAB" w:rsidRDefault="006D7AAB" w:rsidP="006D7AAB">
      <w:pPr>
        <w:tabs>
          <w:tab w:val="left" w:pos="559"/>
          <w:tab w:val="left" w:pos="1555"/>
        </w:tabs>
        <w:rPr>
          <w:rFonts w:asciiTheme="minorHAnsi" w:hAnsiTheme="minorHAnsi" w:cstheme="minorHAnsi"/>
          <w:sz w:val="22"/>
          <w:szCs w:val="22"/>
        </w:rPr>
      </w:pPr>
    </w:p>
    <w:p w:rsidR="006D7AAB" w:rsidRPr="006D7AAB" w:rsidRDefault="006D7AAB" w:rsidP="006D7AAB">
      <w:pPr>
        <w:tabs>
          <w:tab w:val="center" w:pos="1080"/>
          <w:tab w:val="left" w:pos="6120"/>
          <w:tab w:val="center" w:pos="8460"/>
        </w:tabs>
        <w:jc w:val="both"/>
        <w:rPr>
          <w:rFonts w:asciiTheme="minorHAnsi" w:hAnsiTheme="minorHAnsi" w:cstheme="minorHAnsi"/>
          <w:sz w:val="22"/>
          <w:szCs w:val="22"/>
        </w:rPr>
      </w:pPr>
      <w:r w:rsidRPr="006D7AAB">
        <w:rPr>
          <w:rFonts w:asciiTheme="minorHAnsi" w:eastAsia="Arial" w:hAnsiTheme="minorHAnsi" w:cstheme="minorHAnsi"/>
          <w:sz w:val="22"/>
          <w:szCs w:val="22"/>
        </w:rPr>
        <w:t xml:space="preserve">                </w:t>
      </w:r>
      <w:r w:rsidRPr="006D7AAB">
        <w:rPr>
          <w:rFonts w:asciiTheme="minorHAnsi" w:hAnsiTheme="minorHAnsi" w:cstheme="minorHAnsi"/>
          <w:sz w:val="22"/>
          <w:szCs w:val="22"/>
        </w:rPr>
        <w:t xml:space="preserve">ΤΑ ΜΕΛΗ      </w:t>
      </w:r>
    </w:p>
    <w:p w:rsidR="006D7AAB" w:rsidRPr="006D7AAB" w:rsidRDefault="006D7AAB" w:rsidP="006D7AAB">
      <w:pPr>
        <w:tabs>
          <w:tab w:val="left" w:pos="360"/>
          <w:tab w:val="left" w:pos="6237"/>
        </w:tabs>
        <w:ind w:left="360"/>
        <w:rPr>
          <w:rFonts w:asciiTheme="minorHAnsi" w:hAnsiTheme="minorHAnsi" w:cstheme="minorHAnsi"/>
          <w:sz w:val="22"/>
          <w:szCs w:val="22"/>
        </w:rPr>
      </w:pPr>
    </w:p>
    <w:p w:rsidR="006D7AAB" w:rsidRPr="006D7AAB" w:rsidRDefault="006D7AAB" w:rsidP="006D7AAB">
      <w:pPr>
        <w:pStyle w:val="af9"/>
        <w:numPr>
          <w:ilvl w:val="0"/>
          <w:numId w:val="48"/>
        </w:numPr>
        <w:rPr>
          <w:rFonts w:asciiTheme="minorHAnsi" w:hAnsiTheme="minorHAnsi" w:cstheme="minorHAnsi"/>
          <w:sz w:val="22"/>
          <w:szCs w:val="22"/>
        </w:rPr>
      </w:pPr>
      <w:proofErr w:type="spellStart"/>
      <w:r w:rsidRPr="006D7AAB">
        <w:rPr>
          <w:rFonts w:asciiTheme="minorHAnsi" w:hAnsiTheme="minorHAnsi" w:cstheme="minorHAnsi"/>
          <w:sz w:val="22"/>
          <w:szCs w:val="22"/>
        </w:rPr>
        <w:t>Τουμαράς</w:t>
      </w:r>
      <w:proofErr w:type="spellEnd"/>
      <w:r w:rsidRPr="006D7AAB">
        <w:rPr>
          <w:rFonts w:asciiTheme="minorHAnsi" w:hAnsiTheme="minorHAnsi" w:cstheme="minorHAnsi"/>
          <w:sz w:val="22"/>
          <w:szCs w:val="22"/>
        </w:rPr>
        <w:t xml:space="preserve"> Βασίλειος</w:t>
      </w:r>
    </w:p>
    <w:p w:rsidR="006D7AAB" w:rsidRPr="006D7AAB" w:rsidRDefault="006D7AAB" w:rsidP="006D7AAB">
      <w:pPr>
        <w:pStyle w:val="af9"/>
        <w:numPr>
          <w:ilvl w:val="0"/>
          <w:numId w:val="48"/>
        </w:numPr>
        <w:rPr>
          <w:rFonts w:asciiTheme="minorHAnsi" w:hAnsiTheme="minorHAnsi" w:cstheme="minorHAnsi"/>
          <w:sz w:val="22"/>
          <w:szCs w:val="22"/>
        </w:rPr>
      </w:pPr>
      <w:proofErr w:type="spellStart"/>
      <w:r w:rsidRPr="006D7AAB">
        <w:rPr>
          <w:rFonts w:asciiTheme="minorHAnsi" w:hAnsiTheme="minorHAnsi" w:cstheme="minorHAnsi"/>
          <w:sz w:val="22"/>
          <w:szCs w:val="22"/>
        </w:rPr>
        <w:t>Αγνιάδης</w:t>
      </w:r>
      <w:proofErr w:type="spellEnd"/>
      <w:r w:rsidRPr="006D7AAB">
        <w:rPr>
          <w:rFonts w:asciiTheme="minorHAnsi" w:hAnsiTheme="minorHAnsi" w:cstheme="minorHAnsi"/>
          <w:sz w:val="22"/>
          <w:szCs w:val="22"/>
        </w:rPr>
        <w:t xml:space="preserve">  Παναγιώτης</w:t>
      </w:r>
    </w:p>
    <w:p w:rsidR="006D7AAB" w:rsidRPr="006D7AAB" w:rsidRDefault="006D7AAB" w:rsidP="006D7AAB">
      <w:pPr>
        <w:pStyle w:val="af9"/>
        <w:numPr>
          <w:ilvl w:val="0"/>
          <w:numId w:val="48"/>
        </w:numPr>
        <w:rPr>
          <w:rFonts w:asciiTheme="minorHAnsi" w:hAnsiTheme="minorHAnsi" w:cstheme="minorHAnsi"/>
          <w:sz w:val="22"/>
          <w:szCs w:val="22"/>
        </w:rPr>
      </w:pPr>
      <w:proofErr w:type="spellStart"/>
      <w:r w:rsidRPr="006D7AAB">
        <w:rPr>
          <w:rFonts w:asciiTheme="minorHAnsi" w:hAnsiTheme="minorHAnsi" w:cstheme="minorHAnsi"/>
          <w:sz w:val="22"/>
          <w:szCs w:val="22"/>
        </w:rPr>
        <w:t>Καλλιαντάσης</w:t>
      </w:r>
      <w:proofErr w:type="spellEnd"/>
      <w:r w:rsidRPr="006D7AAB">
        <w:rPr>
          <w:rFonts w:asciiTheme="minorHAnsi" w:hAnsiTheme="minorHAnsi" w:cstheme="minorHAnsi"/>
          <w:sz w:val="22"/>
          <w:szCs w:val="22"/>
        </w:rPr>
        <w:t xml:space="preserve"> Χρήστος</w:t>
      </w:r>
    </w:p>
    <w:p w:rsidR="006D7AAB" w:rsidRDefault="006D7AAB" w:rsidP="006D7AAB">
      <w:pPr>
        <w:pStyle w:val="af9"/>
        <w:numPr>
          <w:ilvl w:val="0"/>
          <w:numId w:val="48"/>
        </w:numPr>
        <w:rPr>
          <w:rFonts w:asciiTheme="minorHAnsi" w:hAnsiTheme="minorHAnsi" w:cstheme="minorHAnsi"/>
          <w:sz w:val="22"/>
          <w:szCs w:val="22"/>
        </w:rPr>
      </w:pPr>
      <w:r w:rsidRPr="006D7AAB">
        <w:rPr>
          <w:rFonts w:asciiTheme="minorHAnsi" w:hAnsiTheme="minorHAnsi" w:cstheme="minorHAnsi"/>
          <w:sz w:val="22"/>
          <w:szCs w:val="22"/>
        </w:rPr>
        <w:t>Παπαβασιλείου  Αικατερίνη</w:t>
      </w:r>
    </w:p>
    <w:p w:rsidR="006D7AAB" w:rsidRDefault="006D7AAB" w:rsidP="006D7AAB">
      <w:pPr>
        <w:pStyle w:val="af9"/>
        <w:numPr>
          <w:ilvl w:val="0"/>
          <w:numId w:val="48"/>
        </w:numPr>
        <w:rPr>
          <w:rFonts w:asciiTheme="minorHAnsi" w:hAnsiTheme="minorHAnsi" w:cstheme="minorHAnsi"/>
          <w:sz w:val="22"/>
          <w:szCs w:val="22"/>
        </w:rPr>
      </w:pPr>
      <w:proofErr w:type="spellStart"/>
      <w:r>
        <w:rPr>
          <w:rFonts w:asciiTheme="minorHAnsi" w:hAnsiTheme="minorHAnsi" w:cstheme="minorHAnsi"/>
          <w:sz w:val="22"/>
          <w:szCs w:val="22"/>
        </w:rPr>
        <w:t>Μίχας</w:t>
      </w:r>
      <w:proofErr w:type="spellEnd"/>
      <w:r>
        <w:rPr>
          <w:rFonts w:asciiTheme="minorHAnsi" w:hAnsiTheme="minorHAnsi" w:cstheme="minorHAnsi"/>
          <w:sz w:val="22"/>
          <w:szCs w:val="22"/>
        </w:rPr>
        <w:t xml:space="preserve"> Δημήτριος</w:t>
      </w:r>
    </w:p>
    <w:p w:rsidR="006D7AAB" w:rsidRPr="006D7AAB" w:rsidRDefault="006D7AAB" w:rsidP="006D7AAB">
      <w:pPr>
        <w:pStyle w:val="af9"/>
        <w:numPr>
          <w:ilvl w:val="0"/>
          <w:numId w:val="48"/>
        </w:numPr>
        <w:rPr>
          <w:rFonts w:asciiTheme="minorHAnsi" w:hAnsiTheme="minorHAnsi" w:cstheme="minorHAnsi"/>
          <w:sz w:val="22"/>
          <w:szCs w:val="22"/>
        </w:rPr>
      </w:pPr>
      <w:proofErr w:type="spellStart"/>
      <w:r>
        <w:rPr>
          <w:rFonts w:asciiTheme="minorHAnsi" w:hAnsiTheme="minorHAnsi" w:cstheme="minorHAnsi"/>
          <w:sz w:val="22"/>
          <w:szCs w:val="22"/>
        </w:rPr>
        <w:t>Ταγκαλέγκας</w:t>
      </w:r>
      <w:proofErr w:type="spellEnd"/>
      <w:r>
        <w:rPr>
          <w:rFonts w:asciiTheme="minorHAnsi" w:hAnsiTheme="minorHAnsi" w:cstheme="minorHAnsi"/>
          <w:sz w:val="22"/>
          <w:szCs w:val="22"/>
        </w:rPr>
        <w:t xml:space="preserve"> Ιωάννης</w:t>
      </w:r>
    </w:p>
    <w:p w:rsidR="006D7AAB" w:rsidRPr="006D7AAB" w:rsidRDefault="006D7AAB" w:rsidP="006D7AAB">
      <w:pPr>
        <w:tabs>
          <w:tab w:val="left" w:pos="6237"/>
        </w:tabs>
        <w:rPr>
          <w:rFonts w:asciiTheme="minorHAnsi" w:eastAsia="Arial" w:hAnsiTheme="minorHAnsi" w:cstheme="minorHAnsi"/>
          <w:sz w:val="22"/>
          <w:szCs w:val="22"/>
        </w:rPr>
      </w:pPr>
      <w:r w:rsidRPr="006D7AAB">
        <w:rPr>
          <w:rFonts w:asciiTheme="minorHAnsi" w:eastAsia="Arial" w:hAnsiTheme="minorHAnsi" w:cstheme="minorHAnsi"/>
          <w:sz w:val="22"/>
          <w:szCs w:val="22"/>
        </w:rPr>
        <w:t xml:space="preserve">      </w:t>
      </w:r>
    </w:p>
    <w:p w:rsidR="006D7AAB" w:rsidRPr="006D7AAB" w:rsidRDefault="006D7AAB" w:rsidP="006D7AAB">
      <w:pPr>
        <w:tabs>
          <w:tab w:val="left" w:pos="6237"/>
        </w:tabs>
        <w:rPr>
          <w:rFonts w:asciiTheme="minorHAnsi" w:eastAsia="Arial" w:hAnsiTheme="minorHAnsi" w:cstheme="minorHAnsi"/>
          <w:sz w:val="22"/>
          <w:szCs w:val="22"/>
        </w:rPr>
      </w:pPr>
    </w:p>
    <w:p w:rsidR="006D7AAB" w:rsidRPr="006D7AAB" w:rsidRDefault="006D7AAB" w:rsidP="006D7AAB">
      <w:pPr>
        <w:tabs>
          <w:tab w:val="left" w:pos="6237"/>
        </w:tabs>
        <w:rPr>
          <w:rFonts w:asciiTheme="minorHAnsi" w:hAnsiTheme="minorHAnsi" w:cstheme="minorHAnsi"/>
          <w:sz w:val="22"/>
          <w:szCs w:val="22"/>
        </w:rPr>
      </w:pPr>
      <w:r w:rsidRPr="006D7AAB">
        <w:rPr>
          <w:rFonts w:asciiTheme="minorHAnsi" w:eastAsia="Arial" w:hAnsiTheme="minorHAnsi" w:cstheme="minorHAnsi"/>
          <w:sz w:val="22"/>
          <w:szCs w:val="22"/>
        </w:rPr>
        <w:t xml:space="preserve">                                                                                                    ΠΙΣΤΟ</w:t>
      </w:r>
      <w:r w:rsidRPr="006D7AAB">
        <w:rPr>
          <w:rFonts w:asciiTheme="minorHAnsi" w:hAnsiTheme="minorHAnsi" w:cstheme="minorHAnsi"/>
          <w:sz w:val="22"/>
          <w:szCs w:val="22"/>
        </w:rPr>
        <w:t xml:space="preserve"> ΑΠΟΣΠΑΣΜΑ      </w:t>
      </w:r>
    </w:p>
    <w:p w:rsidR="006D7AAB" w:rsidRPr="006D7AAB" w:rsidRDefault="006D7AAB" w:rsidP="006D7AAB">
      <w:pPr>
        <w:tabs>
          <w:tab w:val="left" w:pos="6237"/>
        </w:tabs>
        <w:ind w:left="360"/>
        <w:rPr>
          <w:rFonts w:asciiTheme="minorHAnsi" w:hAnsiTheme="minorHAnsi" w:cstheme="minorHAnsi"/>
          <w:sz w:val="22"/>
          <w:szCs w:val="22"/>
        </w:rPr>
      </w:pPr>
      <w:r w:rsidRPr="006D7AAB">
        <w:rPr>
          <w:rFonts w:asciiTheme="minorHAnsi" w:hAnsiTheme="minorHAnsi" w:cstheme="minorHAnsi"/>
          <w:sz w:val="22"/>
          <w:szCs w:val="22"/>
        </w:rPr>
        <w:t xml:space="preserve">                                                                                           Λιβαδειά    </w:t>
      </w:r>
      <w:r>
        <w:rPr>
          <w:rFonts w:asciiTheme="minorHAnsi" w:hAnsiTheme="minorHAnsi" w:cstheme="minorHAnsi"/>
          <w:sz w:val="22"/>
          <w:szCs w:val="22"/>
        </w:rPr>
        <w:t>05</w:t>
      </w:r>
      <w:r w:rsidRPr="006D7AAB">
        <w:rPr>
          <w:rFonts w:asciiTheme="minorHAnsi" w:hAnsiTheme="minorHAnsi" w:cstheme="minorHAnsi"/>
          <w:sz w:val="22"/>
          <w:szCs w:val="22"/>
        </w:rPr>
        <w:t xml:space="preserve"> -0</w:t>
      </w:r>
      <w:r>
        <w:rPr>
          <w:rFonts w:asciiTheme="minorHAnsi" w:hAnsiTheme="minorHAnsi" w:cstheme="minorHAnsi"/>
          <w:sz w:val="22"/>
          <w:szCs w:val="22"/>
        </w:rPr>
        <w:t>3</w:t>
      </w:r>
      <w:r w:rsidRPr="006D7AAB">
        <w:rPr>
          <w:rFonts w:asciiTheme="minorHAnsi" w:hAnsiTheme="minorHAnsi" w:cstheme="minorHAnsi"/>
          <w:sz w:val="22"/>
          <w:szCs w:val="22"/>
        </w:rPr>
        <w:t>-2025</w:t>
      </w:r>
    </w:p>
    <w:p w:rsidR="006D7AAB" w:rsidRPr="006D7AAB" w:rsidRDefault="006D7AAB" w:rsidP="006D7AAB">
      <w:pPr>
        <w:tabs>
          <w:tab w:val="left" w:pos="6237"/>
        </w:tabs>
        <w:ind w:left="360"/>
        <w:rPr>
          <w:rFonts w:asciiTheme="minorHAnsi" w:eastAsia="Arial" w:hAnsiTheme="minorHAnsi" w:cstheme="minorHAnsi"/>
          <w:sz w:val="22"/>
          <w:szCs w:val="22"/>
        </w:rPr>
      </w:pPr>
      <w:r w:rsidRPr="006D7AAB">
        <w:rPr>
          <w:rFonts w:asciiTheme="minorHAnsi" w:hAnsiTheme="minorHAnsi" w:cstheme="minorHAnsi"/>
          <w:sz w:val="22"/>
          <w:szCs w:val="22"/>
        </w:rPr>
        <w:t xml:space="preserve">            </w:t>
      </w:r>
      <w:r w:rsidRPr="006D7AAB">
        <w:rPr>
          <w:rFonts w:asciiTheme="minorHAnsi" w:eastAsia="Arial" w:hAnsiTheme="minorHAnsi" w:cstheme="minorHAnsi"/>
          <w:sz w:val="22"/>
          <w:szCs w:val="22"/>
        </w:rPr>
        <w:t xml:space="preserve">                                                                                 Ο ΠΡΟΕΔΡΟΣ</w:t>
      </w:r>
    </w:p>
    <w:p w:rsidR="006D7AAB" w:rsidRPr="006D7AAB" w:rsidRDefault="006D7AAB" w:rsidP="006D7AAB">
      <w:pPr>
        <w:tabs>
          <w:tab w:val="left" w:pos="6237"/>
        </w:tabs>
        <w:ind w:left="360"/>
        <w:rPr>
          <w:rFonts w:asciiTheme="minorHAnsi" w:hAnsiTheme="minorHAnsi" w:cstheme="minorHAnsi"/>
          <w:sz w:val="22"/>
          <w:szCs w:val="22"/>
        </w:rPr>
      </w:pPr>
      <w:r w:rsidRPr="006D7AAB">
        <w:rPr>
          <w:rFonts w:asciiTheme="minorHAnsi" w:eastAsia="Arial" w:hAnsiTheme="minorHAnsi" w:cstheme="minorHAnsi"/>
          <w:sz w:val="22"/>
          <w:szCs w:val="22"/>
        </w:rPr>
        <w:t xml:space="preserve">                                                                                   </w:t>
      </w:r>
    </w:p>
    <w:p w:rsidR="006D7AAB" w:rsidRPr="006D7AAB" w:rsidRDefault="006D7AAB" w:rsidP="006D7AAB">
      <w:pPr>
        <w:tabs>
          <w:tab w:val="left" w:pos="559"/>
          <w:tab w:val="left" w:pos="1555"/>
        </w:tabs>
        <w:rPr>
          <w:rFonts w:asciiTheme="minorHAnsi" w:hAnsiTheme="minorHAnsi" w:cstheme="minorHAnsi"/>
          <w:sz w:val="22"/>
          <w:szCs w:val="22"/>
        </w:rPr>
      </w:pPr>
      <w:r w:rsidRPr="006D7AAB">
        <w:rPr>
          <w:rFonts w:asciiTheme="minorHAnsi" w:eastAsia="Arial" w:hAnsiTheme="minorHAnsi" w:cstheme="minorHAnsi"/>
          <w:sz w:val="22"/>
          <w:szCs w:val="22"/>
        </w:rPr>
        <w:t xml:space="preserve">                                                                                              </w:t>
      </w:r>
      <w:r w:rsidRPr="006D7AAB">
        <w:rPr>
          <w:rFonts w:asciiTheme="minorHAnsi" w:hAnsiTheme="minorHAnsi" w:cstheme="minorHAnsi"/>
          <w:sz w:val="22"/>
          <w:szCs w:val="22"/>
        </w:rPr>
        <w:t>ΔΗΜΗΤΡΙΟΣ Κ. ΚΑΡΑΜΑΝΗΣ</w:t>
      </w:r>
    </w:p>
    <w:p w:rsidR="002925BF" w:rsidRPr="003221B6" w:rsidRDefault="006D7AAB" w:rsidP="00A36B69">
      <w:pPr>
        <w:tabs>
          <w:tab w:val="left" w:pos="6237"/>
        </w:tabs>
        <w:ind w:left="360"/>
        <w:rPr>
          <w:rFonts w:asciiTheme="minorHAnsi" w:hAnsiTheme="minorHAnsi" w:cstheme="minorHAnsi"/>
          <w:sz w:val="22"/>
          <w:szCs w:val="22"/>
        </w:rPr>
      </w:pPr>
      <w:r w:rsidRPr="006D7AAB">
        <w:rPr>
          <w:rFonts w:asciiTheme="minorHAnsi" w:hAnsiTheme="minorHAnsi" w:cstheme="minorHAnsi"/>
          <w:sz w:val="22"/>
          <w:szCs w:val="22"/>
        </w:rPr>
        <w:t xml:space="preserve">                                                                                         ΔΗΜΑΡΧΟΣ ΛΕΒΑΔΕΩΝ</w:t>
      </w:r>
      <w:r w:rsidR="001C6B24" w:rsidRPr="006D7AAB">
        <w:rPr>
          <w:rFonts w:asciiTheme="minorHAnsi" w:eastAsia="Arial" w:hAnsiTheme="minorHAnsi" w:cstheme="minorHAnsi"/>
          <w:sz w:val="22"/>
          <w:szCs w:val="22"/>
        </w:rPr>
        <w:t xml:space="preserve"> </w:t>
      </w:r>
      <w:r w:rsidR="0072720A">
        <w:rPr>
          <w:rFonts w:asciiTheme="minorHAnsi" w:eastAsia="Arial" w:hAnsiTheme="minorHAnsi" w:cstheme="minorHAnsi"/>
          <w:sz w:val="22"/>
          <w:szCs w:val="22"/>
        </w:rPr>
        <w:t xml:space="preserve">   </w:t>
      </w:r>
    </w:p>
    <w:sectPr w:rsidR="002925BF" w:rsidRPr="003221B6" w:rsidSect="0019405B">
      <w:headerReference w:type="default" r:id="rId8"/>
      <w:headerReference w:type="first" r:id="rId9"/>
      <w:pgSz w:w="11906" w:h="16838"/>
      <w:pgMar w:top="1418" w:right="991"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758F" w:rsidRDefault="0034758F">
      <w:r>
        <w:separator/>
      </w:r>
    </w:p>
  </w:endnote>
  <w:endnote w:type="continuationSeparator" w:id="0">
    <w:p w:rsidR="0034758F" w:rsidRDefault="003475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font350">
    <w:altName w:val="Times New Roman"/>
    <w:charset w:val="01"/>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758F" w:rsidRDefault="0034758F">
      <w:r>
        <w:separator/>
      </w:r>
    </w:p>
  </w:footnote>
  <w:footnote w:type="continuationSeparator" w:id="0">
    <w:p w:rsidR="0034758F" w:rsidRDefault="003475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E3" w:rsidRDefault="00BA3D3E">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C72EE3" w:rsidRDefault="00BA3D3E">
                <w:pPr>
                  <w:pStyle w:val="af1"/>
                </w:pPr>
                <w:r>
                  <w:rPr>
                    <w:rStyle w:val="a3"/>
                  </w:rPr>
                  <w:fldChar w:fldCharType="begin"/>
                </w:r>
                <w:r w:rsidR="00C72EE3">
                  <w:rPr>
                    <w:rStyle w:val="a3"/>
                  </w:rPr>
                  <w:instrText xml:space="preserve"> PAGE </w:instrText>
                </w:r>
                <w:r>
                  <w:rPr>
                    <w:rStyle w:val="a3"/>
                  </w:rPr>
                  <w:fldChar w:fldCharType="separate"/>
                </w:r>
                <w:r w:rsidR="00F439BD">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EE3" w:rsidRDefault="00C72EE3">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9A77DF6"/>
    <w:multiLevelType w:val="hybridMultilevel"/>
    <w:tmpl w:val="7E46D3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A11555C"/>
    <w:multiLevelType w:val="hybridMultilevel"/>
    <w:tmpl w:val="0A7451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A453A6F"/>
    <w:multiLevelType w:val="multilevel"/>
    <w:tmpl w:val="0000000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B21354B"/>
    <w:multiLevelType w:val="hybridMultilevel"/>
    <w:tmpl w:val="7E46D39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12E92AA7"/>
    <w:multiLevelType w:val="hybridMultilevel"/>
    <w:tmpl w:val="6A5266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35F4540"/>
    <w:multiLevelType w:val="multilevel"/>
    <w:tmpl w:val="0000000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57E42AE"/>
    <w:multiLevelType w:val="hybridMultilevel"/>
    <w:tmpl w:val="8AA44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A0A323D"/>
    <w:multiLevelType w:val="hybridMultilevel"/>
    <w:tmpl w:val="0258519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2">
    <w:nsid w:val="1A555914"/>
    <w:multiLevelType w:val="hybridMultilevel"/>
    <w:tmpl w:val="E4F63D4C"/>
    <w:lvl w:ilvl="0" w:tplc="0768824A">
      <w:start w:val="1"/>
      <w:numFmt w:val="decimal"/>
      <w:lvlText w:val="%1)"/>
      <w:lvlJc w:val="left"/>
      <w:pPr>
        <w:ind w:left="720" w:hanging="360"/>
      </w:pPr>
      <w:rPr>
        <w:rFonts w:ascii="Arial" w:hAnsi="Arial" w:cs="Arial" w:hint="default"/>
        <w:sz w:val="22"/>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1D230DDA"/>
    <w:multiLevelType w:val="hybridMultilevel"/>
    <w:tmpl w:val="45A086FC"/>
    <w:lvl w:ilvl="0" w:tplc="0408000B">
      <w:start w:val="1"/>
      <w:numFmt w:val="bullet"/>
      <w:lvlText w:val=""/>
      <w:lvlJc w:val="left"/>
      <w:pPr>
        <w:ind w:left="1429" w:hanging="360"/>
      </w:pPr>
      <w:rPr>
        <w:rFonts w:ascii="Wingdings" w:hAnsi="Wingdings"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14">
    <w:nsid w:val="1E2515C0"/>
    <w:multiLevelType w:val="hybridMultilevel"/>
    <w:tmpl w:val="5BD804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2AD731B"/>
    <w:multiLevelType w:val="multilevel"/>
    <w:tmpl w:val="2B1AEF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28395ECF"/>
    <w:multiLevelType w:val="hybridMultilevel"/>
    <w:tmpl w:val="DE8C58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D5549A3"/>
    <w:multiLevelType w:val="multilevel"/>
    <w:tmpl w:val="0B7627FE"/>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337D707A"/>
    <w:multiLevelType w:val="hybridMultilevel"/>
    <w:tmpl w:val="0BE6E7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3EA5001B"/>
    <w:multiLevelType w:val="hybridMultilevel"/>
    <w:tmpl w:val="50843D7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266144A"/>
    <w:multiLevelType w:val="hybridMultilevel"/>
    <w:tmpl w:val="06425A58"/>
    <w:lvl w:ilvl="0" w:tplc="04080001">
      <w:start w:val="1"/>
      <w:numFmt w:val="bullet"/>
      <w:lvlText w:val=""/>
      <w:lvlJc w:val="left"/>
      <w:pPr>
        <w:ind w:left="1320" w:hanging="360"/>
      </w:pPr>
      <w:rPr>
        <w:rFonts w:ascii="Symbol" w:hAnsi="Symbol" w:hint="default"/>
      </w:rPr>
    </w:lvl>
    <w:lvl w:ilvl="1" w:tplc="04080003" w:tentative="1">
      <w:start w:val="1"/>
      <w:numFmt w:val="bullet"/>
      <w:lvlText w:val="o"/>
      <w:lvlJc w:val="left"/>
      <w:pPr>
        <w:ind w:left="2040" w:hanging="360"/>
      </w:pPr>
      <w:rPr>
        <w:rFonts w:ascii="Courier New" w:hAnsi="Courier New" w:cs="Courier New" w:hint="default"/>
      </w:rPr>
    </w:lvl>
    <w:lvl w:ilvl="2" w:tplc="04080005" w:tentative="1">
      <w:start w:val="1"/>
      <w:numFmt w:val="bullet"/>
      <w:lvlText w:val=""/>
      <w:lvlJc w:val="left"/>
      <w:pPr>
        <w:ind w:left="2760" w:hanging="360"/>
      </w:pPr>
      <w:rPr>
        <w:rFonts w:ascii="Wingdings" w:hAnsi="Wingdings" w:hint="default"/>
      </w:rPr>
    </w:lvl>
    <w:lvl w:ilvl="3" w:tplc="04080001" w:tentative="1">
      <w:start w:val="1"/>
      <w:numFmt w:val="bullet"/>
      <w:lvlText w:val=""/>
      <w:lvlJc w:val="left"/>
      <w:pPr>
        <w:ind w:left="3480" w:hanging="360"/>
      </w:pPr>
      <w:rPr>
        <w:rFonts w:ascii="Symbol" w:hAnsi="Symbol" w:hint="default"/>
      </w:rPr>
    </w:lvl>
    <w:lvl w:ilvl="4" w:tplc="04080003" w:tentative="1">
      <w:start w:val="1"/>
      <w:numFmt w:val="bullet"/>
      <w:lvlText w:val="o"/>
      <w:lvlJc w:val="left"/>
      <w:pPr>
        <w:ind w:left="4200" w:hanging="360"/>
      </w:pPr>
      <w:rPr>
        <w:rFonts w:ascii="Courier New" w:hAnsi="Courier New" w:cs="Courier New" w:hint="default"/>
      </w:rPr>
    </w:lvl>
    <w:lvl w:ilvl="5" w:tplc="04080005" w:tentative="1">
      <w:start w:val="1"/>
      <w:numFmt w:val="bullet"/>
      <w:lvlText w:val=""/>
      <w:lvlJc w:val="left"/>
      <w:pPr>
        <w:ind w:left="4920" w:hanging="360"/>
      </w:pPr>
      <w:rPr>
        <w:rFonts w:ascii="Wingdings" w:hAnsi="Wingdings" w:hint="default"/>
      </w:rPr>
    </w:lvl>
    <w:lvl w:ilvl="6" w:tplc="04080001" w:tentative="1">
      <w:start w:val="1"/>
      <w:numFmt w:val="bullet"/>
      <w:lvlText w:val=""/>
      <w:lvlJc w:val="left"/>
      <w:pPr>
        <w:ind w:left="5640" w:hanging="360"/>
      </w:pPr>
      <w:rPr>
        <w:rFonts w:ascii="Symbol" w:hAnsi="Symbol" w:hint="default"/>
      </w:rPr>
    </w:lvl>
    <w:lvl w:ilvl="7" w:tplc="04080003" w:tentative="1">
      <w:start w:val="1"/>
      <w:numFmt w:val="bullet"/>
      <w:lvlText w:val="o"/>
      <w:lvlJc w:val="left"/>
      <w:pPr>
        <w:ind w:left="6360" w:hanging="360"/>
      </w:pPr>
      <w:rPr>
        <w:rFonts w:ascii="Courier New" w:hAnsi="Courier New" w:cs="Courier New" w:hint="default"/>
      </w:rPr>
    </w:lvl>
    <w:lvl w:ilvl="8" w:tplc="04080005" w:tentative="1">
      <w:start w:val="1"/>
      <w:numFmt w:val="bullet"/>
      <w:lvlText w:val=""/>
      <w:lvlJc w:val="left"/>
      <w:pPr>
        <w:ind w:left="7080" w:hanging="360"/>
      </w:pPr>
      <w:rPr>
        <w:rFonts w:ascii="Wingdings" w:hAnsi="Wingdings" w:hint="default"/>
      </w:rPr>
    </w:lvl>
  </w:abstractNum>
  <w:abstractNum w:abstractNumId="21">
    <w:nsid w:val="42B975B3"/>
    <w:multiLevelType w:val="hybridMultilevel"/>
    <w:tmpl w:val="480430F2"/>
    <w:lvl w:ilvl="0" w:tplc="04080011">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2">
    <w:nsid w:val="4678280C"/>
    <w:multiLevelType w:val="multilevel"/>
    <w:tmpl w:val="0000000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469804BA"/>
    <w:multiLevelType w:val="hybridMultilevel"/>
    <w:tmpl w:val="A3487B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70B33B5"/>
    <w:multiLevelType w:val="hybridMultilevel"/>
    <w:tmpl w:val="C414E69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4EF00862"/>
    <w:multiLevelType w:val="hybridMultilevel"/>
    <w:tmpl w:val="BD141B46"/>
    <w:lvl w:ilvl="0" w:tplc="672EC9F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6">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56E42742"/>
    <w:multiLevelType w:val="hybridMultilevel"/>
    <w:tmpl w:val="6DD61F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A2172D7"/>
    <w:multiLevelType w:val="hybridMultilevel"/>
    <w:tmpl w:val="CB58672C"/>
    <w:lvl w:ilvl="0" w:tplc="2286E23C">
      <w:start w:val="1"/>
      <w:numFmt w:val="decimal"/>
      <w:lvlText w:val="%1)"/>
      <w:lvlJc w:val="left"/>
      <w:pPr>
        <w:ind w:left="720" w:hanging="360"/>
      </w:pPr>
      <w:rPr>
        <w:rFonts w:hint="default"/>
        <w:color w:val="00000A"/>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C62643D"/>
    <w:multiLevelType w:val="hybridMultilevel"/>
    <w:tmpl w:val="AF0283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D002503"/>
    <w:multiLevelType w:val="multilevel"/>
    <w:tmpl w:val="34B6839A"/>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F0922AB"/>
    <w:multiLevelType w:val="hybridMultilevel"/>
    <w:tmpl w:val="331AECC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604040EC"/>
    <w:multiLevelType w:val="hybridMultilevel"/>
    <w:tmpl w:val="9E1043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4056656"/>
    <w:multiLevelType w:val="multilevel"/>
    <w:tmpl w:val="A1629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F04BF3"/>
    <w:multiLevelType w:val="multilevel"/>
    <w:tmpl w:val="00000003"/>
    <w:lvl w:ilvl="0">
      <w:start w:val="1"/>
      <w:numFmt w:val="decimal"/>
      <w:lvlText w:val="%1."/>
      <w:lvlJc w:val="left"/>
      <w:pPr>
        <w:tabs>
          <w:tab w:val="num" w:pos="720"/>
        </w:tabs>
        <w:ind w:left="720" w:hanging="360"/>
      </w:pPr>
      <w:rPr>
        <w:rFonts w:ascii="Calibri" w:eastAsia="SimSun" w:hAnsi="Calibri" w:cs="Calibri"/>
        <w:b w:val="0"/>
        <w:bCs/>
        <w:i/>
        <w:iCs/>
        <w:kern w:val="1"/>
        <w:sz w:val="22"/>
        <w:szCs w:val="22"/>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676A1006"/>
    <w:multiLevelType w:val="hybridMultilevel"/>
    <w:tmpl w:val="2C4A850A"/>
    <w:lvl w:ilvl="0" w:tplc="3C968ED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687465C4"/>
    <w:multiLevelType w:val="multilevel"/>
    <w:tmpl w:val="4620B8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B7F278F"/>
    <w:multiLevelType w:val="hybridMultilevel"/>
    <w:tmpl w:val="8FDEC708"/>
    <w:lvl w:ilvl="0" w:tplc="2368D3FE">
      <w:start w:val="1"/>
      <w:numFmt w:val="decimal"/>
      <w:lvlText w:val="%1."/>
      <w:lvlJc w:val="left"/>
      <w:pPr>
        <w:ind w:left="786" w:hanging="360"/>
      </w:pPr>
      <w:rPr>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CE6069A"/>
    <w:multiLevelType w:val="multilevel"/>
    <w:tmpl w:val="F2683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384508C"/>
    <w:multiLevelType w:val="hybridMultilevel"/>
    <w:tmpl w:val="28BAF53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4AD664D"/>
    <w:multiLevelType w:val="multilevel"/>
    <w:tmpl w:val="D70098C8"/>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nsid w:val="756F7A0E"/>
    <w:multiLevelType w:val="hybridMultilevel"/>
    <w:tmpl w:val="8D3A69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8C150F7"/>
    <w:multiLevelType w:val="multilevel"/>
    <w:tmpl w:val="94A89CD2"/>
    <w:lvl w:ilvl="0">
      <w:start w:val="1"/>
      <w:numFmt w:val="bullet"/>
      <w:lvlText w:val=""/>
      <w:lvlJc w:val="left"/>
      <w:pPr>
        <w:ind w:left="720" w:hanging="360"/>
      </w:pPr>
      <w:rPr>
        <w:rFonts w:ascii="Symbol" w:hAnsi="Symbol" w:cs="Symbol" w:hint="default"/>
        <w:lang w:val="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7D894939"/>
    <w:multiLevelType w:val="hybridMultilevel"/>
    <w:tmpl w:val="6C5ED0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nsid w:val="7FA94AA4"/>
    <w:multiLevelType w:val="hybridMultilevel"/>
    <w:tmpl w:val="EBCA4164"/>
    <w:lvl w:ilvl="0" w:tplc="133AFC6C">
      <w:start w:val="1"/>
      <w:numFmt w:val="bullet"/>
      <w:lvlText w:val="-"/>
      <w:lvlJc w:val="left"/>
      <w:pPr>
        <w:ind w:left="720" w:hanging="360"/>
      </w:pPr>
      <w:rPr>
        <w:rFonts w:ascii="Calibri" w:eastAsia="Calibri" w:hAnsi="Calibri" w:cs="Calibri" w:hint="default"/>
      </w:rPr>
    </w:lvl>
    <w:lvl w:ilvl="1" w:tplc="6408F7B8" w:tentative="1">
      <w:start w:val="1"/>
      <w:numFmt w:val="bullet"/>
      <w:lvlText w:val="o"/>
      <w:lvlJc w:val="left"/>
      <w:pPr>
        <w:ind w:left="1440" w:hanging="360"/>
      </w:pPr>
      <w:rPr>
        <w:rFonts w:ascii="Courier New" w:hAnsi="Courier New" w:cs="Courier New" w:hint="default"/>
      </w:rPr>
    </w:lvl>
    <w:lvl w:ilvl="2" w:tplc="06C27B96" w:tentative="1">
      <w:start w:val="1"/>
      <w:numFmt w:val="bullet"/>
      <w:lvlText w:val=""/>
      <w:lvlJc w:val="left"/>
      <w:pPr>
        <w:ind w:left="2160" w:hanging="360"/>
      </w:pPr>
      <w:rPr>
        <w:rFonts w:ascii="Wingdings" w:hAnsi="Wingdings" w:hint="default"/>
      </w:rPr>
    </w:lvl>
    <w:lvl w:ilvl="3" w:tplc="C40ECF20" w:tentative="1">
      <w:start w:val="1"/>
      <w:numFmt w:val="bullet"/>
      <w:lvlText w:val=""/>
      <w:lvlJc w:val="left"/>
      <w:pPr>
        <w:ind w:left="2880" w:hanging="360"/>
      </w:pPr>
      <w:rPr>
        <w:rFonts w:ascii="Symbol" w:hAnsi="Symbol" w:hint="default"/>
      </w:rPr>
    </w:lvl>
    <w:lvl w:ilvl="4" w:tplc="7E0C182A" w:tentative="1">
      <w:start w:val="1"/>
      <w:numFmt w:val="bullet"/>
      <w:lvlText w:val="o"/>
      <w:lvlJc w:val="left"/>
      <w:pPr>
        <w:ind w:left="3600" w:hanging="360"/>
      </w:pPr>
      <w:rPr>
        <w:rFonts w:ascii="Courier New" w:hAnsi="Courier New" w:cs="Courier New" w:hint="default"/>
      </w:rPr>
    </w:lvl>
    <w:lvl w:ilvl="5" w:tplc="7144D3C4" w:tentative="1">
      <w:start w:val="1"/>
      <w:numFmt w:val="bullet"/>
      <w:lvlText w:val=""/>
      <w:lvlJc w:val="left"/>
      <w:pPr>
        <w:ind w:left="4320" w:hanging="360"/>
      </w:pPr>
      <w:rPr>
        <w:rFonts w:ascii="Wingdings" w:hAnsi="Wingdings" w:hint="default"/>
      </w:rPr>
    </w:lvl>
    <w:lvl w:ilvl="6" w:tplc="A46082FE" w:tentative="1">
      <w:start w:val="1"/>
      <w:numFmt w:val="bullet"/>
      <w:lvlText w:val=""/>
      <w:lvlJc w:val="left"/>
      <w:pPr>
        <w:ind w:left="5040" w:hanging="360"/>
      </w:pPr>
      <w:rPr>
        <w:rFonts w:ascii="Symbol" w:hAnsi="Symbol" w:hint="default"/>
      </w:rPr>
    </w:lvl>
    <w:lvl w:ilvl="7" w:tplc="AC0A9ED4" w:tentative="1">
      <w:start w:val="1"/>
      <w:numFmt w:val="bullet"/>
      <w:lvlText w:val="o"/>
      <w:lvlJc w:val="left"/>
      <w:pPr>
        <w:ind w:left="5760" w:hanging="360"/>
      </w:pPr>
      <w:rPr>
        <w:rFonts w:ascii="Courier New" w:hAnsi="Courier New" w:cs="Courier New" w:hint="default"/>
      </w:rPr>
    </w:lvl>
    <w:lvl w:ilvl="8" w:tplc="BCDAA06A"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5"/>
  </w:num>
  <w:num w:numId="4">
    <w:abstractNumId w:val="39"/>
  </w:num>
  <w:num w:numId="5">
    <w:abstractNumId w:val="21"/>
  </w:num>
  <w:num w:numId="6">
    <w:abstractNumId w:val="28"/>
  </w:num>
  <w:num w:numId="7">
    <w:abstractNumId w:val="2"/>
  </w:num>
  <w:num w:numId="8">
    <w:abstractNumId w:val="40"/>
  </w:num>
  <w:num w:numId="9">
    <w:abstractNumId w:val="38"/>
  </w:num>
  <w:num w:numId="10">
    <w:abstractNumId w:val="23"/>
  </w:num>
  <w:num w:numId="11">
    <w:abstractNumId w:val="3"/>
  </w:num>
  <w:num w:numId="12">
    <w:abstractNumId w:val="44"/>
  </w:num>
  <w:num w:numId="13">
    <w:abstractNumId w:val="10"/>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num>
  <w:num w:numId="17">
    <w:abstractNumId w:val="31"/>
  </w:num>
  <w:num w:numId="18">
    <w:abstractNumId w:val="12"/>
  </w:num>
  <w:num w:numId="19">
    <w:abstractNumId w:val="20"/>
  </w:num>
  <w:num w:numId="20">
    <w:abstractNumId w:val="14"/>
  </w:num>
  <w:num w:numId="21">
    <w:abstractNumId w:val="8"/>
  </w:num>
  <w:num w:numId="22">
    <w:abstractNumId w:val="45"/>
  </w:num>
  <w:num w:numId="23">
    <w:abstractNumId w:val="25"/>
  </w:num>
  <w:num w:numId="24">
    <w:abstractNumId w:val="19"/>
  </w:num>
  <w:num w:numId="25">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num>
  <w:num w:numId="27">
    <w:abstractNumId w:val="41"/>
  </w:num>
  <w:num w:numId="28">
    <w:abstractNumId w:val="22"/>
  </w:num>
  <w:num w:numId="29">
    <w:abstractNumId w:val="9"/>
  </w:num>
  <w:num w:numId="30">
    <w:abstractNumId w:val="18"/>
  </w:num>
  <w:num w:numId="31">
    <w:abstractNumId w:val="43"/>
  </w:num>
  <w:num w:numId="32">
    <w:abstractNumId w:val="3"/>
    <w:lvlOverride w:ilvl="0">
      <w:startOverride w:val="1"/>
    </w:lvlOverride>
  </w:num>
  <w:num w:numId="33">
    <w:abstractNumId w:val="37"/>
  </w:num>
  <w:num w:numId="34">
    <w:abstractNumId w:val="7"/>
  </w:num>
  <w:num w:numId="35">
    <w:abstractNumId w:val="4"/>
  </w:num>
  <w:num w:numId="36">
    <w:abstractNumId w:val="29"/>
  </w:num>
  <w:num w:numId="37">
    <w:abstractNumId w:val="32"/>
  </w:num>
  <w:num w:numId="38">
    <w:abstractNumId w:val="24"/>
  </w:num>
  <w:num w:numId="39">
    <w:abstractNumId w:val="16"/>
  </w:num>
  <w:num w:numId="40">
    <w:abstractNumId w:val="27"/>
  </w:num>
  <w:num w:numId="41">
    <w:abstractNumId w:val="6"/>
  </w:num>
  <w:num w:numId="42">
    <w:abstractNumId w:val="34"/>
  </w:num>
  <w:num w:numId="43">
    <w:abstractNumId w:val="36"/>
  </w:num>
  <w:num w:numId="44">
    <w:abstractNumId w:val="42"/>
  </w:num>
  <w:num w:numId="45">
    <w:abstractNumId w:val="30"/>
  </w:num>
  <w:num w:numId="46">
    <w:abstractNumId w:val="15"/>
  </w:num>
  <w:num w:numId="47">
    <w:abstractNumId w:val="5"/>
  </w:num>
  <w:num w:numId="48">
    <w:abstractNumId w:val="2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GrammaticalErrors/>
  <w:proofState w:spelling="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608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6D3B"/>
    <w:rsid w:val="0001078B"/>
    <w:rsid w:val="00015448"/>
    <w:rsid w:val="00016112"/>
    <w:rsid w:val="00017118"/>
    <w:rsid w:val="00017E38"/>
    <w:rsid w:val="00024687"/>
    <w:rsid w:val="00024BB5"/>
    <w:rsid w:val="00026B66"/>
    <w:rsid w:val="00030B7E"/>
    <w:rsid w:val="00036045"/>
    <w:rsid w:val="0003699A"/>
    <w:rsid w:val="00037F1E"/>
    <w:rsid w:val="00040CDE"/>
    <w:rsid w:val="000413CA"/>
    <w:rsid w:val="00047AA0"/>
    <w:rsid w:val="00050E6E"/>
    <w:rsid w:val="000518E1"/>
    <w:rsid w:val="0005483D"/>
    <w:rsid w:val="00057215"/>
    <w:rsid w:val="00066288"/>
    <w:rsid w:val="00072C6B"/>
    <w:rsid w:val="0007422E"/>
    <w:rsid w:val="000752B9"/>
    <w:rsid w:val="0007635E"/>
    <w:rsid w:val="00076A9A"/>
    <w:rsid w:val="00080FB4"/>
    <w:rsid w:val="000823EA"/>
    <w:rsid w:val="00083FC7"/>
    <w:rsid w:val="00085A83"/>
    <w:rsid w:val="000927DA"/>
    <w:rsid w:val="0009322F"/>
    <w:rsid w:val="000950FD"/>
    <w:rsid w:val="000A68BD"/>
    <w:rsid w:val="000A6F0B"/>
    <w:rsid w:val="000B1583"/>
    <w:rsid w:val="000B247B"/>
    <w:rsid w:val="000B32D2"/>
    <w:rsid w:val="000B4F9B"/>
    <w:rsid w:val="000C2832"/>
    <w:rsid w:val="000C3A73"/>
    <w:rsid w:val="000D0350"/>
    <w:rsid w:val="000D1D65"/>
    <w:rsid w:val="000E0AA3"/>
    <w:rsid w:val="000E1B84"/>
    <w:rsid w:val="000F3B64"/>
    <w:rsid w:val="000F54DC"/>
    <w:rsid w:val="001003DC"/>
    <w:rsid w:val="00101E68"/>
    <w:rsid w:val="001041DE"/>
    <w:rsid w:val="001116D6"/>
    <w:rsid w:val="001134D4"/>
    <w:rsid w:val="001136A3"/>
    <w:rsid w:val="00113E80"/>
    <w:rsid w:val="00124B9D"/>
    <w:rsid w:val="00132B33"/>
    <w:rsid w:val="00135C95"/>
    <w:rsid w:val="00136591"/>
    <w:rsid w:val="00137315"/>
    <w:rsid w:val="00141EAC"/>
    <w:rsid w:val="001459CD"/>
    <w:rsid w:val="00145EE5"/>
    <w:rsid w:val="00151580"/>
    <w:rsid w:val="00151E93"/>
    <w:rsid w:val="00155F11"/>
    <w:rsid w:val="00157175"/>
    <w:rsid w:val="001577EF"/>
    <w:rsid w:val="00157A71"/>
    <w:rsid w:val="0016159F"/>
    <w:rsid w:val="0016399A"/>
    <w:rsid w:val="00164C80"/>
    <w:rsid w:val="00182DEC"/>
    <w:rsid w:val="0019405B"/>
    <w:rsid w:val="00194722"/>
    <w:rsid w:val="00197661"/>
    <w:rsid w:val="001A3DC8"/>
    <w:rsid w:val="001A44EE"/>
    <w:rsid w:val="001A738A"/>
    <w:rsid w:val="001B049B"/>
    <w:rsid w:val="001B2912"/>
    <w:rsid w:val="001B7132"/>
    <w:rsid w:val="001B7B8E"/>
    <w:rsid w:val="001C0D23"/>
    <w:rsid w:val="001C11B6"/>
    <w:rsid w:val="001C6B24"/>
    <w:rsid w:val="001D134C"/>
    <w:rsid w:val="001D2BCD"/>
    <w:rsid w:val="001D4BBB"/>
    <w:rsid w:val="001E01CA"/>
    <w:rsid w:val="001E4520"/>
    <w:rsid w:val="001E4D4C"/>
    <w:rsid w:val="001F071D"/>
    <w:rsid w:val="001F22BD"/>
    <w:rsid w:val="001F60FA"/>
    <w:rsid w:val="00202632"/>
    <w:rsid w:val="00207FF6"/>
    <w:rsid w:val="00210184"/>
    <w:rsid w:val="00213E73"/>
    <w:rsid w:val="00215D21"/>
    <w:rsid w:val="002175BA"/>
    <w:rsid w:val="00220115"/>
    <w:rsid w:val="00223A00"/>
    <w:rsid w:val="00226E3B"/>
    <w:rsid w:val="0023073D"/>
    <w:rsid w:val="002315FD"/>
    <w:rsid w:val="00231867"/>
    <w:rsid w:val="002323A7"/>
    <w:rsid w:val="00232557"/>
    <w:rsid w:val="002365ED"/>
    <w:rsid w:val="0024117E"/>
    <w:rsid w:val="00242655"/>
    <w:rsid w:val="00252AAE"/>
    <w:rsid w:val="00253B9E"/>
    <w:rsid w:val="00256D3C"/>
    <w:rsid w:val="00257B14"/>
    <w:rsid w:val="00262009"/>
    <w:rsid w:val="00275CC1"/>
    <w:rsid w:val="00275D5E"/>
    <w:rsid w:val="002773DA"/>
    <w:rsid w:val="00282E80"/>
    <w:rsid w:val="0028445A"/>
    <w:rsid w:val="00292002"/>
    <w:rsid w:val="002925BF"/>
    <w:rsid w:val="0029648E"/>
    <w:rsid w:val="002A0330"/>
    <w:rsid w:val="002A2631"/>
    <w:rsid w:val="002A29C1"/>
    <w:rsid w:val="002A5772"/>
    <w:rsid w:val="002B43B5"/>
    <w:rsid w:val="002B5434"/>
    <w:rsid w:val="002C0162"/>
    <w:rsid w:val="002C36B8"/>
    <w:rsid w:val="002D284B"/>
    <w:rsid w:val="002D7713"/>
    <w:rsid w:val="002E0ADE"/>
    <w:rsid w:val="002E1914"/>
    <w:rsid w:val="002E4473"/>
    <w:rsid w:val="002E4DA7"/>
    <w:rsid w:val="002E5119"/>
    <w:rsid w:val="002E59E7"/>
    <w:rsid w:val="002E7F37"/>
    <w:rsid w:val="002F2D5A"/>
    <w:rsid w:val="002F6C3A"/>
    <w:rsid w:val="002F78A2"/>
    <w:rsid w:val="00301399"/>
    <w:rsid w:val="003025EF"/>
    <w:rsid w:val="00305DE2"/>
    <w:rsid w:val="0031302F"/>
    <w:rsid w:val="0031553A"/>
    <w:rsid w:val="0031619B"/>
    <w:rsid w:val="003202CE"/>
    <w:rsid w:val="0032160F"/>
    <w:rsid w:val="003221B6"/>
    <w:rsid w:val="00323273"/>
    <w:rsid w:val="003234B1"/>
    <w:rsid w:val="00324A25"/>
    <w:rsid w:val="003332EE"/>
    <w:rsid w:val="003340D2"/>
    <w:rsid w:val="00337039"/>
    <w:rsid w:val="00337FB9"/>
    <w:rsid w:val="00341519"/>
    <w:rsid w:val="00341EEE"/>
    <w:rsid w:val="00343BC7"/>
    <w:rsid w:val="00345252"/>
    <w:rsid w:val="0034758F"/>
    <w:rsid w:val="003520D0"/>
    <w:rsid w:val="00354A9F"/>
    <w:rsid w:val="003666A6"/>
    <w:rsid w:val="00371783"/>
    <w:rsid w:val="003720FD"/>
    <w:rsid w:val="00373F91"/>
    <w:rsid w:val="0037400A"/>
    <w:rsid w:val="003815F0"/>
    <w:rsid w:val="003818B2"/>
    <w:rsid w:val="00384268"/>
    <w:rsid w:val="003866AB"/>
    <w:rsid w:val="003907FF"/>
    <w:rsid w:val="00393555"/>
    <w:rsid w:val="003947BE"/>
    <w:rsid w:val="003A1E88"/>
    <w:rsid w:val="003A3FC2"/>
    <w:rsid w:val="003A4C37"/>
    <w:rsid w:val="003A743D"/>
    <w:rsid w:val="003A7EAF"/>
    <w:rsid w:val="003B07EA"/>
    <w:rsid w:val="003B17E9"/>
    <w:rsid w:val="003B1D1F"/>
    <w:rsid w:val="003B3429"/>
    <w:rsid w:val="003B5930"/>
    <w:rsid w:val="003B65D5"/>
    <w:rsid w:val="003B7B13"/>
    <w:rsid w:val="003C235F"/>
    <w:rsid w:val="003C4A77"/>
    <w:rsid w:val="003C7787"/>
    <w:rsid w:val="003D0A0B"/>
    <w:rsid w:val="003D4108"/>
    <w:rsid w:val="003D5223"/>
    <w:rsid w:val="003D6A63"/>
    <w:rsid w:val="003E1559"/>
    <w:rsid w:val="003E3562"/>
    <w:rsid w:val="003F419B"/>
    <w:rsid w:val="00401697"/>
    <w:rsid w:val="00406541"/>
    <w:rsid w:val="00407738"/>
    <w:rsid w:val="00407BAD"/>
    <w:rsid w:val="00410403"/>
    <w:rsid w:val="00411130"/>
    <w:rsid w:val="004114FA"/>
    <w:rsid w:val="00411AEF"/>
    <w:rsid w:val="00415BBE"/>
    <w:rsid w:val="00416B27"/>
    <w:rsid w:val="00424A61"/>
    <w:rsid w:val="0042732B"/>
    <w:rsid w:val="00430F0D"/>
    <w:rsid w:val="00435514"/>
    <w:rsid w:val="00436102"/>
    <w:rsid w:val="0044354A"/>
    <w:rsid w:val="0044667E"/>
    <w:rsid w:val="00447548"/>
    <w:rsid w:val="00453239"/>
    <w:rsid w:val="00456D12"/>
    <w:rsid w:val="004607A1"/>
    <w:rsid w:val="0046203A"/>
    <w:rsid w:val="00463DBE"/>
    <w:rsid w:val="004650CA"/>
    <w:rsid w:val="004700D6"/>
    <w:rsid w:val="00471D9C"/>
    <w:rsid w:val="00475402"/>
    <w:rsid w:val="0048586E"/>
    <w:rsid w:val="004864AA"/>
    <w:rsid w:val="004900DF"/>
    <w:rsid w:val="004901FD"/>
    <w:rsid w:val="004905ED"/>
    <w:rsid w:val="00490954"/>
    <w:rsid w:val="00490B36"/>
    <w:rsid w:val="00492383"/>
    <w:rsid w:val="00495AB0"/>
    <w:rsid w:val="004A6A11"/>
    <w:rsid w:val="004A6ABB"/>
    <w:rsid w:val="004B2E58"/>
    <w:rsid w:val="004B5A70"/>
    <w:rsid w:val="004B7126"/>
    <w:rsid w:val="004C0DA4"/>
    <w:rsid w:val="004C2678"/>
    <w:rsid w:val="004C3F33"/>
    <w:rsid w:val="004D0FF0"/>
    <w:rsid w:val="004D32F5"/>
    <w:rsid w:val="004E07FE"/>
    <w:rsid w:val="004E31B4"/>
    <w:rsid w:val="004E4D03"/>
    <w:rsid w:val="004E79BF"/>
    <w:rsid w:val="004F2105"/>
    <w:rsid w:val="004F330D"/>
    <w:rsid w:val="00501B63"/>
    <w:rsid w:val="0050406B"/>
    <w:rsid w:val="005040FD"/>
    <w:rsid w:val="005109CE"/>
    <w:rsid w:val="00511617"/>
    <w:rsid w:val="005178E5"/>
    <w:rsid w:val="0052160D"/>
    <w:rsid w:val="005241F1"/>
    <w:rsid w:val="00524F6D"/>
    <w:rsid w:val="0052635A"/>
    <w:rsid w:val="0052681C"/>
    <w:rsid w:val="00526B61"/>
    <w:rsid w:val="005317A5"/>
    <w:rsid w:val="00540D5A"/>
    <w:rsid w:val="00541283"/>
    <w:rsid w:val="00541C48"/>
    <w:rsid w:val="00547183"/>
    <w:rsid w:val="005475D6"/>
    <w:rsid w:val="005525BF"/>
    <w:rsid w:val="00554F44"/>
    <w:rsid w:val="0055529D"/>
    <w:rsid w:val="00557809"/>
    <w:rsid w:val="00561EC7"/>
    <w:rsid w:val="00562F2A"/>
    <w:rsid w:val="00570C36"/>
    <w:rsid w:val="00575879"/>
    <w:rsid w:val="005815DF"/>
    <w:rsid w:val="00582DA8"/>
    <w:rsid w:val="005901BF"/>
    <w:rsid w:val="00590D93"/>
    <w:rsid w:val="00595671"/>
    <w:rsid w:val="005A7C2D"/>
    <w:rsid w:val="005B0894"/>
    <w:rsid w:val="005B38AA"/>
    <w:rsid w:val="005B4AE6"/>
    <w:rsid w:val="005B55CE"/>
    <w:rsid w:val="005C09C6"/>
    <w:rsid w:val="005C2306"/>
    <w:rsid w:val="005C3D1C"/>
    <w:rsid w:val="005C44F5"/>
    <w:rsid w:val="005C6EBF"/>
    <w:rsid w:val="005C6F83"/>
    <w:rsid w:val="005C737A"/>
    <w:rsid w:val="005C7438"/>
    <w:rsid w:val="005D2212"/>
    <w:rsid w:val="005D264F"/>
    <w:rsid w:val="005D406C"/>
    <w:rsid w:val="005D5AD5"/>
    <w:rsid w:val="005D7714"/>
    <w:rsid w:val="005E1ED5"/>
    <w:rsid w:val="005E2200"/>
    <w:rsid w:val="005E2FB5"/>
    <w:rsid w:val="005E65DC"/>
    <w:rsid w:val="005E69E6"/>
    <w:rsid w:val="005E7301"/>
    <w:rsid w:val="005F20C6"/>
    <w:rsid w:val="005F48E7"/>
    <w:rsid w:val="005F79F8"/>
    <w:rsid w:val="0060147E"/>
    <w:rsid w:val="0060224B"/>
    <w:rsid w:val="00607865"/>
    <w:rsid w:val="006148EF"/>
    <w:rsid w:val="00620870"/>
    <w:rsid w:val="00625FF1"/>
    <w:rsid w:val="006276DD"/>
    <w:rsid w:val="0063029B"/>
    <w:rsid w:val="00631478"/>
    <w:rsid w:val="00631FE7"/>
    <w:rsid w:val="00632014"/>
    <w:rsid w:val="006348A7"/>
    <w:rsid w:val="006409B8"/>
    <w:rsid w:val="00645374"/>
    <w:rsid w:val="00656B89"/>
    <w:rsid w:val="006600F0"/>
    <w:rsid w:val="00661271"/>
    <w:rsid w:val="00675B57"/>
    <w:rsid w:val="00676E69"/>
    <w:rsid w:val="00677AE1"/>
    <w:rsid w:val="0068596E"/>
    <w:rsid w:val="0068640F"/>
    <w:rsid w:val="006908AC"/>
    <w:rsid w:val="00694E11"/>
    <w:rsid w:val="006A3839"/>
    <w:rsid w:val="006A5921"/>
    <w:rsid w:val="006A654E"/>
    <w:rsid w:val="006A6F00"/>
    <w:rsid w:val="006A7705"/>
    <w:rsid w:val="006B53FE"/>
    <w:rsid w:val="006B5A74"/>
    <w:rsid w:val="006C0FC5"/>
    <w:rsid w:val="006C1CE4"/>
    <w:rsid w:val="006C4E3A"/>
    <w:rsid w:val="006C4FDE"/>
    <w:rsid w:val="006C72CA"/>
    <w:rsid w:val="006D31EF"/>
    <w:rsid w:val="006D7AAB"/>
    <w:rsid w:val="006E1A25"/>
    <w:rsid w:val="006E263C"/>
    <w:rsid w:val="006E4308"/>
    <w:rsid w:val="006E5497"/>
    <w:rsid w:val="006F27C3"/>
    <w:rsid w:val="006F29C7"/>
    <w:rsid w:val="006F45A0"/>
    <w:rsid w:val="006F53B6"/>
    <w:rsid w:val="006F6723"/>
    <w:rsid w:val="00701BD4"/>
    <w:rsid w:val="007026A4"/>
    <w:rsid w:val="00702807"/>
    <w:rsid w:val="007042B4"/>
    <w:rsid w:val="007100F2"/>
    <w:rsid w:val="00711486"/>
    <w:rsid w:val="00711B26"/>
    <w:rsid w:val="007121BC"/>
    <w:rsid w:val="00715AED"/>
    <w:rsid w:val="00716C20"/>
    <w:rsid w:val="0072025A"/>
    <w:rsid w:val="0072720A"/>
    <w:rsid w:val="00731EC0"/>
    <w:rsid w:val="00734FD7"/>
    <w:rsid w:val="00737C1A"/>
    <w:rsid w:val="00741E52"/>
    <w:rsid w:val="00742345"/>
    <w:rsid w:val="00745967"/>
    <w:rsid w:val="007465AC"/>
    <w:rsid w:val="00746C9E"/>
    <w:rsid w:val="00751ACD"/>
    <w:rsid w:val="00752897"/>
    <w:rsid w:val="00752C50"/>
    <w:rsid w:val="007544DE"/>
    <w:rsid w:val="0076270B"/>
    <w:rsid w:val="007638BA"/>
    <w:rsid w:val="00771E32"/>
    <w:rsid w:val="007740A4"/>
    <w:rsid w:val="0077551A"/>
    <w:rsid w:val="007810CC"/>
    <w:rsid w:val="0078173D"/>
    <w:rsid w:val="00781989"/>
    <w:rsid w:val="0078420A"/>
    <w:rsid w:val="007862B6"/>
    <w:rsid w:val="00787046"/>
    <w:rsid w:val="00791E77"/>
    <w:rsid w:val="007932EA"/>
    <w:rsid w:val="00793445"/>
    <w:rsid w:val="00797659"/>
    <w:rsid w:val="007A06AB"/>
    <w:rsid w:val="007A0B9D"/>
    <w:rsid w:val="007A6ECE"/>
    <w:rsid w:val="007A7C17"/>
    <w:rsid w:val="007B179E"/>
    <w:rsid w:val="007B582E"/>
    <w:rsid w:val="007B603B"/>
    <w:rsid w:val="007C1CDE"/>
    <w:rsid w:val="007C29DF"/>
    <w:rsid w:val="007C3188"/>
    <w:rsid w:val="007C3E34"/>
    <w:rsid w:val="007D26EA"/>
    <w:rsid w:val="007D5016"/>
    <w:rsid w:val="007E0C09"/>
    <w:rsid w:val="007E3368"/>
    <w:rsid w:val="007E36A2"/>
    <w:rsid w:val="007E4764"/>
    <w:rsid w:val="007E62D1"/>
    <w:rsid w:val="007F1488"/>
    <w:rsid w:val="007F4902"/>
    <w:rsid w:val="007F6A93"/>
    <w:rsid w:val="00800786"/>
    <w:rsid w:val="008009B9"/>
    <w:rsid w:val="008036BB"/>
    <w:rsid w:val="00805EBB"/>
    <w:rsid w:val="0080684E"/>
    <w:rsid w:val="0080716F"/>
    <w:rsid w:val="00810C46"/>
    <w:rsid w:val="00812F59"/>
    <w:rsid w:val="00817199"/>
    <w:rsid w:val="0082068C"/>
    <w:rsid w:val="0082269F"/>
    <w:rsid w:val="00823DAC"/>
    <w:rsid w:val="00826943"/>
    <w:rsid w:val="008271CB"/>
    <w:rsid w:val="008302CB"/>
    <w:rsid w:val="008318A3"/>
    <w:rsid w:val="00833173"/>
    <w:rsid w:val="00846B24"/>
    <w:rsid w:val="00847484"/>
    <w:rsid w:val="00860C7A"/>
    <w:rsid w:val="0086369D"/>
    <w:rsid w:val="0086636B"/>
    <w:rsid w:val="0086743E"/>
    <w:rsid w:val="0087175E"/>
    <w:rsid w:val="00872A1B"/>
    <w:rsid w:val="00875FDB"/>
    <w:rsid w:val="00876772"/>
    <w:rsid w:val="00885CF2"/>
    <w:rsid w:val="00894C02"/>
    <w:rsid w:val="0089597C"/>
    <w:rsid w:val="00896219"/>
    <w:rsid w:val="008A23E0"/>
    <w:rsid w:val="008B0877"/>
    <w:rsid w:val="008B2246"/>
    <w:rsid w:val="008B38D3"/>
    <w:rsid w:val="008B5442"/>
    <w:rsid w:val="008B597E"/>
    <w:rsid w:val="008C0908"/>
    <w:rsid w:val="008C2173"/>
    <w:rsid w:val="008C4A25"/>
    <w:rsid w:val="008C6F57"/>
    <w:rsid w:val="008D419D"/>
    <w:rsid w:val="008E0542"/>
    <w:rsid w:val="008E0956"/>
    <w:rsid w:val="008E1AE0"/>
    <w:rsid w:val="008E4426"/>
    <w:rsid w:val="008F1A92"/>
    <w:rsid w:val="008F55B8"/>
    <w:rsid w:val="008F6F2D"/>
    <w:rsid w:val="00901BC6"/>
    <w:rsid w:val="0090451E"/>
    <w:rsid w:val="00906695"/>
    <w:rsid w:val="009076FC"/>
    <w:rsid w:val="009113F5"/>
    <w:rsid w:val="009160D2"/>
    <w:rsid w:val="009222FF"/>
    <w:rsid w:val="00922F97"/>
    <w:rsid w:val="009237E8"/>
    <w:rsid w:val="00923C96"/>
    <w:rsid w:val="00923F1E"/>
    <w:rsid w:val="00931294"/>
    <w:rsid w:val="00932F19"/>
    <w:rsid w:val="00933BB7"/>
    <w:rsid w:val="00935DDB"/>
    <w:rsid w:val="0093605E"/>
    <w:rsid w:val="00940429"/>
    <w:rsid w:val="00940CB0"/>
    <w:rsid w:val="009425E4"/>
    <w:rsid w:val="00945117"/>
    <w:rsid w:val="00946AC2"/>
    <w:rsid w:val="00947F05"/>
    <w:rsid w:val="009520B9"/>
    <w:rsid w:val="009536F4"/>
    <w:rsid w:val="00954DB1"/>
    <w:rsid w:val="0095529E"/>
    <w:rsid w:val="009654D4"/>
    <w:rsid w:val="009732DD"/>
    <w:rsid w:val="009765C4"/>
    <w:rsid w:val="009775C9"/>
    <w:rsid w:val="00980554"/>
    <w:rsid w:val="00984F9E"/>
    <w:rsid w:val="009A0A2B"/>
    <w:rsid w:val="009A1378"/>
    <w:rsid w:val="009A3CA9"/>
    <w:rsid w:val="009A6ACE"/>
    <w:rsid w:val="009B26AC"/>
    <w:rsid w:val="009B29A3"/>
    <w:rsid w:val="009B4AF8"/>
    <w:rsid w:val="009C2AE2"/>
    <w:rsid w:val="009C5549"/>
    <w:rsid w:val="009C70EB"/>
    <w:rsid w:val="009D2DA4"/>
    <w:rsid w:val="009D6110"/>
    <w:rsid w:val="009E0976"/>
    <w:rsid w:val="009E0C69"/>
    <w:rsid w:val="009E172E"/>
    <w:rsid w:val="009E271D"/>
    <w:rsid w:val="009F25F6"/>
    <w:rsid w:val="009F268B"/>
    <w:rsid w:val="009F4B5B"/>
    <w:rsid w:val="00A1058D"/>
    <w:rsid w:val="00A17DCF"/>
    <w:rsid w:val="00A23423"/>
    <w:rsid w:val="00A238F8"/>
    <w:rsid w:val="00A25594"/>
    <w:rsid w:val="00A25998"/>
    <w:rsid w:val="00A32B5C"/>
    <w:rsid w:val="00A33924"/>
    <w:rsid w:val="00A369E8"/>
    <w:rsid w:val="00A36B69"/>
    <w:rsid w:val="00A3720C"/>
    <w:rsid w:val="00A37CCF"/>
    <w:rsid w:val="00A40B70"/>
    <w:rsid w:val="00A4410C"/>
    <w:rsid w:val="00A46E0D"/>
    <w:rsid w:val="00A5062A"/>
    <w:rsid w:val="00A5405F"/>
    <w:rsid w:val="00A54364"/>
    <w:rsid w:val="00A6157E"/>
    <w:rsid w:val="00A66046"/>
    <w:rsid w:val="00A67893"/>
    <w:rsid w:val="00A7181B"/>
    <w:rsid w:val="00A72C8E"/>
    <w:rsid w:val="00A7417C"/>
    <w:rsid w:val="00A743A8"/>
    <w:rsid w:val="00A7519E"/>
    <w:rsid w:val="00A770CD"/>
    <w:rsid w:val="00A80F1E"/>
    <w:rsid w:val="00A82638"/>
    <w:rsid w:val="00A861C5"/>
    <w:rsid w:val="00A911B6"/>
    <w:rsid w:val="00A92404"/>
    <w:rsid w:val="00A9356B"/>
    <w:rsid w:val="00AA02F8"/>
    <w:rsid w:val="00AA11DC"/>
    <w:rsid w:val="00AA40CD"/>
    <w:rsid w:val="00AA4FDF"/>
    <w:rsid w:val="00AA75E4"/>
    <w:rsid w:val="00AB1E16"/>
    <w:rsid w:val="00AB2A41"/>
    <w:rsid w:val="00AB55B3"/>
    <w:rsid w:val="00AB58C9"/>
    <w:rsid w:val="00AC3937"/>
    <w:rsid w:val="00AC6041"/>
    <w:rsid w:val="00AD0358"/>
    <w:rsid w:val="00AD61E2"/>
    <w:rsid w:val="00AD6747"/>
    <w:rsid w:val="00AE14E6"/>
    <w:rsid w:val="00AE3885"/>
    <w:rsid w:val="00AE6423"/>
    <w:rsid w:val="00AE6A35"/>
    <w:rsid w:val="00AF3901"/>
    <w:rsid w:val="00B00607"/>
    <w:rsid w:val="00B00830"/>
    <w:rsid w:val="00B00D84"/>
    <w:rsid w:val="00B0344A"/>
    <w:rsid w:val="00B03B72"/>
    <w:rsid w:val="00B04804"/>
    <w:rsid w:val="00B04994"/>
    <w:rsid w:val="00B050E7"/>
    <w:rsid w:val="00B06F89"/>
    <w:rsid w:val="00B130AE"/>
    <w:rsid w:val="00B16BE3"/>
    <w:rsid w:val="00B208A0"/>
    <w:rsid w:val="00B22504"/>
    <w:rsid w:val="00B23090"/>
    <w:rsid w:val="00B31340"/>
    <w:rsid w:val="00B324EF"/>
    <w:rsid w:val="00B33551"/>
    <w:rsid w:val="00B33C08"/>
    <w:rsid w:val="00B34D75"/>
    <w:rsid w:val="00B35CFE"/>
    <w:rsid w:val="00B37559"/>
    <w:rsid w:val="00B433D3"/>
    <w:rsid w:val="00B43889"/>
    <w:rsid w:val="00B468F0"/>
    <w:rsid w:val="00B470FC"/>
    <w:rsid w:val="00B523B0"/>
    <w:rsid w:val="00B54857"/>
    <w:rsid w:val="00B55A2C"/>
    <w:rsid w:val="00B63874"/>
    <w:rsid w:val="00B63E14"/>
    <w:rsid w:val="00B64AA3"/>
    <w:rsid w:val="00B65805"/>
    <w:rsid w:val="00B66A85"/>
    <w:rsid w:val="00B66D60"/>
    <w:rsid w:val="00B703A6"/>
    <w:rsid w:val="00B736D4"/>
    <w:rsid w:val="00B73EA7"/>
    <w:rsid w:val="00B762DF"/>
    <w:rsid w:val="00B774A0"/>
    <w:rsid w:val="00B8015D"/>
    <w:rsid w:val="00B81CB6"/>
    <w:rsid w:val="00B826C2"/>
    <w:rsid w:val="00B831F3"/>
    <w:rsid w:val="00B84CB7"/>
    <w:rsid w:val="00B85114"/>
    <w:rsid w:val="00B863CD"/>
    <w:rsid w:val="00B91E6E"/>
    <w:rsid w:val="00B9396A"/>
    <w:rsid w:val="00B954AC"/>
    <w:rsid w:val="00B96C53"/>
    <w:rsid w:val="00BA3D3E"/>
    <w:rsid w:val="00BA40BB"/>
    <w:rsid w:val="00BA43E7"/>
    <w:rsid w:val="00BB1A62"/>
    <w:rsid w:val="00BB32AF"/>
    <w:rsid w:val="00BB3FB9"/>
    <w:rsid w:val="00BB4055"/>
    <w:rsid w:val="00BB51D9"/>
    <w:rsid w:val="00BC396C"/>
    <w:rsid w:val="00BC6FAD"/>
    <w:rsid w:val="00BD0947"/>
    <w:rsid w:val="00BD1E4D"/>
    <w:rsid w:val="00BD45A5"/>
    <w:rsid w:val="00BE3A82"/>
    <w:rsid w:val="00BE740D"/>
    <w:rsid w:val="00BF070A"/>
    <w:rsid w:val="00BF273F"/>
    <w:rsid w:val="00BF355B"/>
    <w:rsid w:val="00BF3750"/>
    <w:rsid w:val="00BF42FA"/>
    <w:rsid w:val="00BF4CEB"/>
    <w:rsid w:val="00C03E0B"/>
    <w:rsid w:val="00C11E3B"/>
    <w:rsid w:val="00C1449D"/>
    <w:rsid w:val="00C14D61"/>
    <w:rsid w:val="00C1591D"/>
    <w:rsid w:val="00C16B68"/>
    <w:rsid w:val="00C17652"/>
    <w:rsid w:val="00C2227D"/>
    <w:rsid w:val="00C2247C"/>
    <w:rsid w:val="00C27638"/>
    <w:rsid w:val="00C27C4A"/>
    <w:rsid w:val="00C35EE2"/>
    <w:rsid w:val="00C3651B"/>
    <w:rsid w:val="00C36DBD"/>
    <w:rsid w:val="00C444BD"/>
    <w:rsid w:val="00C45B72"/>
    <w:rsid w:val="00C45F19"/>
    <w:rsid w:val="00C46E66"/>
    <w:rsid w:val="00C511E8"/>
    <w:rsid w:val="00C523DF"/>
    <w:rsid w:val="00C53F75"/>
    <w:rsid w:val="00C5448C"/>
    <w:rsid w:val="00C563B9"/>
    <w:rsid w:val="00C56497"/>
    <w:rsid w:val="00C56FE2"/>
    <w:rsid w:val="00C62413"/>
    <w:rsid w:val="00C644FA"/>
    <w:rsid w:val="00C648A9"/>
    <w:rsid w:val="00C66E2A"/>
    <w:rsid w:val="00C72EE3"/>
    <w:rsid w:val="00C764DF"/>
    <w:rsid w:val="00C812E2"/>
    <w:rsid w:val="00C81C74"/>
    <w:rsid w:val="00C82454"/>
    <w:rsid w:val="00C8457A"/>
    <w:rsid w:val="00C85CBF"/>
    <w:rsid w:val="00C870D0"/>
    <w:rsid w:val="00C9106C"/>
    <w:rsid w:val="00C914D3"/>
    <w:rsid w:val="00C91CD7"/>
    <w:rsid w:val="00C91DED"/>
    <w:rsid w:val="00C97E3B"/>
    <w:rsid w:val="00CA2795"/>
    <w:rsid w:val="00CB009D"/>
    <w:rsid w:val="00CB01AF"/>
    <w:rsid w:val="00CB18E6"/>
    <w:rsid w:val="00CB405B"/>
    <w:rsid w:val="00CC0DE3"/>
    <w:rsid w:val="00CC150F"/>
    <w:rsid w:val="00CC20CC"/>
    <w:rsid w:val="00CC22D7"/>
    <w:rsid w:val="00CC50D3"/>
    <w:rsid w:val="00CC5214"/>
    <w:rsid w:val="00CC5E01"/>
    <w:rsid w:val="00CC6E89"/>
    <w:rsid w:val="00CC77E2"/>
    <w:rsid w:val="00CC7C5D"/>
    <w:rsid w:val="00CC7F23"/>
    <w:rsid w:val="00CD1115"/>
    <w:rsid w:val="00CD21F3"/>
    <w:rsid w:val="00CD32AF"/>
    <w:rsid w:val="00CD60B3"/>
    <w:rsid w:val="00CE0F4C"/>
    <w:rsid w:val="00CE2BBE"/>
    <w:rsid w:val="00CE37B8"/>
    <w:rsid w:val="00CE4ED5"/>
    <w:rsid w:val="00CE5F90"/>
    <w:rsid w:val="00CE6D49"/>
    <w:rsid w:val="00CE7B69"/>
    <w:rsid w:val="00CF218C"/>
    <w:rsid w:val="00CF49EB"/>
    <w:rsid w:val="00CF4D9A"/>
    <w:rsid w:val="00D05547"/>
    <w:rsid w:val="00D05E61"/>
    <w:rsid w:val="00D063B1"/>
    <w:rsid w:val="00D115D8"/>
    <w:rsid w:val="00D11A75"/>
    <w:rsid w:val="00D120AC"/>
    <w:rsid w:val="00D1254C"/>
    <w:rsid w:val="00D1492F"/>
    <w:rsid w:val="00D157A2"/>
    <w:rsid w:val="00D16A96"/>
    <w:rsid w:val="00D17A32"/>
    <w:rsid w:val="00D17A88"/>
    <w:rsid w:val="00D17BBF"/>
    <w:rsid w:val="00D235A6"/>
    <w:rsid w:val="00D23ED4"/>
    <w:rsid w:val="00D2710C"/>
    <w:rsid w:val="00D32BD7"/>
    <w:rsid w:val="00D33641"/>
    <w:rsid w:val="00D33A3D"/>
    <w:rsid w:val="00D35220"/>
    <w:rsid w:val="00D37CEF"/>
    <w:rsid w:val="00D40967"/>
    <w:rsid w:val="00D42630"/>
    <w:rsid w:val="00D4443F"/>
    <w:rsid w:val="00D46B1C"/>
    <w:rsid w:val="00D47B1C"/>
    <w:rsid w:val="00D47DDD"/>
    <w:rsid w:val="00D507A3"/>
    <w:rsid w:val="00D5244F"/>
    <w:rsid w:val="00D55929"/>
    <w:rsid w:val="00D6015F"/>
    <w:rsid w:val="00D64063"/>
    <w:rsid w:val="00D644C0"/>
    <w:rsid w:val="00D656DE"/>
    <w:rsid w:val="00D66ABE"/>
    <w:rsid w:val="00D66E3B"/>
    <w:rsid w:val="00D7097C"/>
    <w:rsid w:val="00D71F83"/>
    <w:rsid w:val="00D7420A"/>
    <w:rsid w:val="00D7534D"/>
    <w:rsid w:val="00D75418"/>
    <w:rsid w:val="00D77569"/>
    <w:rsid w:val="00D778BB"/>
    <w:rsid w:val="00D826B9"/>
    <w:rsid w:val="00D8394A"/>
    <w:rsid w:val="00D85909"/>
    <w:rsid w:val="00D871EE"/>
    <w:rsid w:val="00D939C3"/>
    <w:rsid w:val="00D957B0"/>
    <w:rsid w:val="00D96429"/>
    <w:rsid w:val="00DA1016"/>
    <w:rsid w:val="00DA1725"/>
    <w:rsid w:val="00DA189B"/>
    <w:rsid w:val="00DA49C4"/>
    <w:rsid w:val="00DA6994"/>
    <w:rsid w:val="00DB049B"/>
    <w:rsid w:val="00DD0523"/>
    <w:rsid w:val="00DD1D80"/>
    <w:rsid w:val="00DD2133"/>
    <w:rsid w:val="00DD5092"/>
    <w:rsid w:val="00DD6312"/>
    <w:rsid w:val="00DD75B3"/>
    <w:rsid w:val="00DE04C3"/>
    <w:rsid w:val="00DE6A3D"/>
    <w:rsid w:val="00DE6FA3"/>
    <w:rsid w:val="00DF05AD"/>
    <w:rsid w:val="00DF0C34"/>
    <w:rsid w:val="00DF26DC"/>
    <w:rsid w:val="00DF2DCF"/>
    <w:rsid w:val="00DF51BA"/>
    <w:rsid w:val="00E03850"/>
    <w:rsid w:val="00E05086"/>
    <w:rsid w:val="00E05E2E"/>
    <w:rsid w:val="00E07DD4"/>
    <w:rsid w:val="00E13824"/>
    <w:rsid w:val="00E17A6F"/>
    <w:rsid w:val="00E2646B"/>
    <w:rsid w:val="00E32326"/>
    <w:rsid w:val="00E34208"/>
    <w:rsid w:val="00E349BB"/>
    <w:rsid w:val="00E34D19"/>
    <w:rsid w:val="00E367EE"/>
    <w:rsid w:val="00E424AE"/>
    <w:rsid w:val="00E4380B"/>
    <w:rsid w:val="00E45205"/>
    <w:rsid w:val="00E46298"/>
    <w:rsid w:val="00E5091C"/>
    <w:rsid w:val="00E513BA"/>
    <w:rsid w:val="00E62427"/>
    <w:rsid w:val="00E63434"/>
    <w:rsid w:val="00E656C8"/>
    <w:rsid w:val="00E66074"/>
    <w:rsid w:val="00E71244"/>
    <w:rsid w:val="00E71874"/>
    <w:rsid w:val="00E72990"/>
    <w:rsid w:val="00E750EE"/>
    <w:rsid w:val="00E75371"/>
    <w:rsid w:val="00E768E9"/>
    <w:rsid w:val="00E8027D"/>
    <w:rsid w:val="00E93D42"/>
    <w:rsid w:val="00E93F40"/>
    <w:rsid w:val="00EA6500"/>
    <w:rsid w:val="00EB2A5A"/>
    <w:rsid w:val="00EB6A2D"/>
    <w:rsid w:val="00EC13A7"/>
    <w:rsid w:val="00EC2D2D"/>
    <w:rsid w:val="00EC5BFD"/>
    <w:rsid w:val="00EC65A8"/>
    <w:rsid w:val="00ED358B"/>
    <w:rsid w:val="00ED3BDA"/>
    <w:rsid w:val="00ED5455"/>
    <w:rsid w:val="00ED57AC"/>
    <w:rsid w:val="00ED583E"/>
    <w:rsid w:val="00ED6923"/>
    <w:rsid w:val="00EE2013"/>
    <w:rsid w:val="00EF0B85"/>
    <w:rsid w:val="00EF3352"/>
    <w:rsid w:val="00EF7AED"/>
    <w:rsid w:val="00F019B5"/>
    <w:rsid w:val="00F02FB8"/>
    <w:rsid w:val="00F062C8"/>
    <w:rsid w:val="00F111D1"/>
    <w:rsid w:val="00F12B8C"/>
    <w:rsid w:val="00F130C1"/>
    <w:rsid w:val="00F16E37"/>
    <w:rsid w:val="00F23296"/>
    <w:rsid w:val="00F3320D"/>
    <w:rsid w:val="00F36142"/>
    <w:rsid w:val="00F40489"/>
    <w:rsid w:val="00F42665"/>
    <w:rsid w:val="00F4342E"/>
    <w:rsid w:val="00F439BD"/>
    <w:rsid w:val="00F45B30"/>
    <w:rsid w:val="00F50A61"/>
    <w:rsid w:val="00F52D89"/>
    <w:rsid w:val="00F553CE"/>
    <w:rsid w:val="00F60443"/>
    <w:rsid w:val="00F62956"/>
    <w:rsid w:val="00F70462"/>
    <w:rsid w:val="00F74868"/>
    <w:rsid w:val="00F758DE"/>
    <w:rsid w:val="00F8042F"/>
    <w:rsid w:val="00F8177C"/>
    <w:rsid w:val="00F8233F"/>
    <w:rsid w:val="00F834B6"/>
    <w:rsid w:val="00F83916"/>
    <w:rsid w:val="00F90229"/>
    <w:rsid w:val="00F93F6E"/>
    <w:rsid w:val="00F94ABC"/>
    <w:rsid w:val="00FA43E3"/>
    <w:rsid w:val="00FA4643"/>
    <w:rsid w:val="00FA65B3"/>
    <w:rsid w:val="00FA6EAD"/>
    <w:rsid w:val="00FB0E23"/>
    <w:rsid w:val="00FC234A"/>
    <w:rsid w:val="00FC3CFB"/>
    <w:rsid w:val="00FC45E7"/>
    <w:rsid w:val="00FC5473"/>
    <w:rsid w:val="00FC58C9"/>
    <w:rsid w:val="00FC58E5"/>
    <w:rsid w:val="00FE5FE1"/>
    <w:rsid w:val="00FE7A20"/>
    <w:rsid w:val="00FF3728"/>
    <w:rsid w:val="00FF4074"/>
    <w:rsid w:val="00FF6209"/>
    <w:rsid w:val="00FF70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608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B69"/>
    <w:pPr>
      <w:suppressAutoHyphens/>
    </w:pPr>
    <w:rPr>
      <w:sz w:val="24"/>
      <w:szCs w:val="24"/>
      <w:lang w:eastAsia="zh-CN"/>
    </w:rPr>
  </w:style>
  <w:style w:type="paragraph" w:styleId="1">
    <w:name w:val="heading 1"/>
    <w:basedOn w:val="a"/>
    <w:next w:val="a"/>
    <w:qFormat/>
    <w:rsid w:val="00CE7B69"/>
    <w:pPr>
      <w:keepNext/>
      <w:numPr>
        <w:numId w:val="1"/>
      </w:numPr>
      <w:outlineLvl w:val="0"/>
    </w:pPr>
    <w:rPr>
      <w:szCs w:val="20"/>
    </w:rPr>
  </w:style>
  <w:style w:type="paragraph" w:styleId="2">
    <w:name w:val="heading 2"/>
    <w:basedOn w:val="a"/>
    <w:next w:val="a"/>
    <w:qFormat/>
    <w:rsid w:val="00CE7B69"/>
    <w:pPr>
      <w:keepNext/>
      <w:numPr>
        <w:ilvl w:val="1"/>
        <w:numId w:val="1"/>
      </w:numPr>
      <w:jc w:val="center"/>
      <w:outlineLvl w:val="1"/>
    </w:pPr>
    <w:rPr>
      <w:b/>
      <w:szCs w:val="20"/>
      <w:u w:val="single"/>
    </w:rPr>
  </w:style>
  <w:style w:type="paragraph" w:styleId="3">
    <w:name w:val="heading 3"/>
    <w:basedOn w:val="a"/>
    <w:next w:val="a"/>
    <w:qFormat/>
    <w:rsid w:val="00CE7B69"/>
    <w:pPr>
      <w:keepNext/>
      <w:numPr>
        <w:ilvl w:val="2"/>
        <w:numId w:val="1"/>
      </w:numPr>
      <w:jc w:val="right"/>
      <w:outlineLvl w:val="2"/>
    </w:pPr>
    <w:rPr>
      <w:b/>
      <w:szCs w:val="20"/>
      <w:u w:val="single"/>
    </w:rPr>
  </w:style>
  <w:style w:type="paragraph" w:styleId="4">
    <w:name w:val="heading 4"/>
    <w:basedOn w:val="a"/>
    <w:next w:val="a"/>
    <w:qFormat/>
    <w:rsid w:val="00CE7B69"/>
    <w:pPr>
      <w:keepNext/>
      <w:numPr>
        <w:ilvl w:val="3"/>
        <w:numId w:val="1"/>
      </w:numPr>
      <w:outlineLvl w:val="3"/>
    </w:pPr>
    <w:rPr>
      <w:b/>
      <w:bCs/>
    </w:rPr>
  </w:style>
  <w:style w:type="paragraph" w:styleId="5">
    <w:name w:val="heading 5"/>
    <w:basedOn w:val="a"/>
    <w:next w:val="a"/>
    <w:qFormat/>
    <w:rsid w:val="00CE7B69"/>
    <w:pPr>
      <w:keepNext/>
      <w:numPr>
        <w:ilvl w:val="4"/>
        <w:numId w:val="1"/>
      </w:numPr>
      <w:tabs>
        <w:tab w:val="center" w:pos="8460"/>
      </w:tabs>
      <w:jc w:val="center"/>
      <w:outlineLvl w:val="4"/>
    </w:pPr>
    <w:rPr>
      <w:b/>
      <w:bCs/>
    </w:rPr>
  </w:style>
  <w:style w:type="paragraph" w:styleId="6">
    <w:name w:val="heading 6"/>
    <w:basedOn w:val="a"/>
    <w:next w:val="a"/>
    <w:qFormat/>
    <w:rsid w:val="00CE7B69"/>
    <w:pPr>
      <w:keepNext/>
      <w:numPr>
        <w:ilvl w:val="5"/>
        <w:numId w:val="1"/>
      </w:numPr>
      <w:ind w:left="720" w:firstLine="720"/>
      <w:jc w:val="both"/>
      <w:outlineLvl w:val="5"/>
    </w:pPr>
    <w:rPr>
      <w:b/>
      <w:bCs/>
      <w:szCs w:val="20"/>
    </w:rPr>
  </w:style>
  <w:style w:type="paragraph" w:styleId="7">
    <w:name w:val="heading 7"/>
    <w:basedOn w:val="a"/>
    <w:next w:val="a"/>
    <w:qFormat/>
    <w:rsid w:val="00CE7B69"/>
    <w:pPr>
      <w:keepNext/>
      <w:numPr>
        <w:ilvl w:val="6"/>
        <w:numId w:val="1"/>
      </w:numPr>
      <w:ind w:left="1440" w:firstLine="720"/>
      <w:jc w:val="center"/>
      <w:outlineLvl w:val="6"/>
    </w:pPr>
    <w:rPr>
      <w:b/>
      <w:bCs/>
      <w:sz w:val="20"/>
      <w:szCs w:val="20"/>
    </w:rPr>
  </w:style>
  <w:style w:type="paragraph" w:styleId="8">
    <w:name w:val="heading 8"/>
    <w:basedOn w:val="a"/>
    <w:next w:val="a"/>
    <w:qFormat/>
    <w:rsid w:val="00CE7B69"/>
    <w:pPr>
      <w:keepNext/>
      <w:numPr>
        <w:ilvl w:val="7"/>
        <w:numId w:val="1"/>
      </w:numPr>
      <w:ind w:firstLine="540"/>
      <w:jc w:val="center"/>
      <w:outlineLvl w:val="7"/>
    </w:pPr>
    <w:rPr>
      <w:b/>
      <w:bCs/>
    </w:rPr>
  </w:style>
  <w:style w:type="paragraph" w:styleId="9">
    <w:name w:val="heading 9"/>
    <w:basedOn w:val="a"/>
    <w:next w:val="a"/>
    <w:qFormat/>
    <w:rsid w:val="00CE7B69"/>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CE7B69"/>
  </w:style>
  <w:style w:type="character" w:customStyle="1" w:styleId="WW8Num1z1">
    <w:name w:val="WW8Num1z1"/>
    <w:rsid w:val="00CE7B69"/>
  </w:style>
  <w:style w:type="character" w:customStyle="1" w:styleId="WW8Num1z2">
    <w:name w:val="WW8Num1z2"/>
    <w:rsid w:val="00CE7B69"/>
  </w:style>
  <w:style w:type="character" w:customStyle="1" w:styleId="WW8Num1z3">
    <w:name w:val="WW8Num1z3"/>
    <w:rsid w:val="00CE7B69"/>
  </w:style>
  <w:style w:type="character" w:customStyle="1" w:styleId="WW8Num1z4">
    <w:name w:val="WW8Num1z4"/>
    <w:rsid w:val="00CE7B69"/>
  </w:style>
  <w:style w:type="character" w:customStyle="1" w:styleId="WW8Num1z5">
    <w:name w:val="WW8Num1z5"/>
    <w:rsid w:val="00CE7B69"/>
  </w:style>
  <w:style w:type="character" w:customStyle="1" w:styleId="WW8Num1z6">
    <w:name w:val="WW8Num1z6"/>
    <w:rsid w:val="00CE7B69"/>
  </w:style>
  <w:style w:type="character" w:customStyle="1" w:styleId="WW8Num1z7">
    <w:name w:val="WW8Num1z7"/>
    <w:rsid w:val="00CE7B69"/>
  </w:style>
  <w:style w:type="character" w:customStyle="1" w:styleId="WW8Num1z8">
    <w:name w:val="WW8Num1z8"/>
    <w:rsid w:val="00CE7B69"/>
  </w:style>
  <w:style w:type="character" w:customStyle="1" w:styleId="WW8Num2z0">
    <w:name w:val="WW8Num2z0"/>
    <w:rsid w:val="00CE7B69"/>
  </w:style>
  <w:style w:type="character" w:customStyle="1" w:styleId="WW8Num2z1">
    <w:name w:val="WW8Num2z1"/>
    <w:rsid w:val="00CE7B69"/>
  </w:style>
  <w:style w:type="character" w:customStyle="1" w:styleId="WW8Num2z2">
    <w:name w:val="WW8Num2z2"/>
    <w:rsid w:val="00CE7B69"/>
  </w:style>
  <w:style w:type="character" w:customStyle="1" w:styleId="WW8Num2z3">
    <w:name w:val="WW8Num2z3"/>
    <w:rsid w:val="00CE7B69"/>
  </w:style>
  <w:style w:type="character" w:customStyle="1" w:styleId="WW8Num2z4">
    <w:name w:val="WW8Num2z4"/>
    <w:rsid w:val="00CE7B69"/>
  </w:style>
  <w:style w:type="character" w:customStyle="1" w:styleId="WW8Num2z5">
    <w:name w:val="WW8Num2z5"/>
    <w:rsid w:val="00CE7B69"/>
  </w:style>
  <w:style w:type="character" w:customStyle="1" w:styleId="WW8Num2z6">
    <w:name w:val="WW8Num2z6"/>
    <w:rsid w:val="00CE7B69"/>
  </w:style>
  <w:style w:type="character" w:customStyle="1" w:styleId="WW8Num2z7">
    <w:name w:val="WW8Num2z7"/>
    <w:rsid w:val="00CE7B69"/>
  </w:style>
  <w:style w:type="character" w:customStyle="1" w:styleId="WW8Num2z8">
    <w:name w:val="WW8Num2z8"/>
    <w:rsid w:val="00CE7B69"/>
  </w:style>
  <w:style w:type="character" w:customStyle="1" w:styleId="WW8Num3z0">
    <w:name w:val="WW8Num3z0"/>
    <w:rsid w:val="00CE7B69"/>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CE7B69"/>
    <w:rPr>
      <w:rFonts w:ascii="OpenSymbol" w:hAnsi="OpenSymbol" w:cs="OpenSymbol" w:hint="default"/>
      <w:b w:val="0"/>
      <w:sz w:val="20"/>
    </w:rPr>
  </w:style>
  <w:style w:type="character" w:customStyle="1" w:styleId="WW8Num4z0">
    <w:name w:val="WW8Num4z0"/>
    <w:rsid w:val="00CE7B69"/>
    <w:rPr>
      <w:rFonts w:ascii="Symbol" w:hAnsi="Symbol" w:cs="Symbol" w:hint="default"/>
      <w:kern w:val="1"/>
      <w:sz w:val="22"/>
      <w:szCs w:val="22"/>
      <w:highlight w:val="white"/>
      <w:lang w:bidi="hi-IN"/>
    </w:rPr>
  </w:style>
  <w:style w:type="character" w:customStyle="1" w:styleId="WW8Num4z1">
    <w:name w:val="WW8Num4z1"/>
    <w:rsid w:val="00CE7B69"/>
  </w:style>
  <w:style w:type="character" w:customStyle="1" w:styleId="WW8Num4z2">
    <w:name w:val="WW8Num4z2"/>
    <w:rsid w:val="00CE7B69"/>
  </w:style>
  <w:style w:type="character" w:customStyle="1" w:styleId="WW8Num4z3">
    <w:name w:val="WW8Num4z3"/>
    <w:rsid w:val="00CE7B69"/>
  </w:style>
  <w:style w:type="character" w:customStyle="1" w:styleId="WW8Num4z4">
    <w:name w:val="WW8Num4z4"/>
    <w:rsid w:val="00CE7B69"/>
  </w:style>
  <w:style w:type="character" w:customStyle="1" w:styleId="WW8Num4z5">
    <w:name w:val="WW8Num4z5"/>
    <w:rsid w:val="00CE7B69"/>
  </w:style>
  <w:style w:type="character" w:customStyle="1" w:styleId="WW8Num4z6">
    <w:name w:val="WW8Num4z6"/>
    <w:rsid w:val="00CE7B69"/>
  </w:style>
  <w:style w:type="character" w:customStyle="1" w:styleId="WW8Num4z7">
    <w:name w:val="WW8Num4z7"/>
    <w:rsid w:val="00CE7B69"/>
  </w:style>
  <w:style w:type="character" w:customStyle="1" w:styleId="WW8Num4z8">
    <w:name w:val="WW8Num4z8"/>
    <w:rsid w:val="00CE7B69"/>
  </w:style>
  <w:style w:type="character" w:customStyle="1" w:styleId="WW8Num5z0">
    <w:name w:val="WW8Num5z0"/>
    <w:rsid w:val="00CE7B69"/>
    <w:rPr>
      <w:rFonts w:ascii="Symbol" w:hAnsi="Symbol" w:cs="OpenSymbol"/>
    </w:rPr>
  </w:style>
  <w:style w:type="character" w:customStyle="1" w:styleId="WW8Num5z1">
    <w:name w:val="WW8Num5z1"/>
    <w:rsid w:val="00CE7B69"/>
    <w:rPr>
      <w:rFonts w:ascii="OpenSymbol" w:hAnsi="OpenSymbol" w:cs="OpenSymbol"/>
    </w:rPr>
  </w:style>
  <w:style w:type="character" w:customStyle="1" w:styleId="WW8Num6z0">
    <w:name w:val="WW8Num6z0"/>
    <w:rsid w:val="00CE7B69"/>
    <w:rPr>
      <w:rFonts w:ascii="Symbol" w:hAnsi="Symbol" w:cs="Symbol" w:hint="default"/>
    </w:rPr>
  </w:style>
  <w:style w:type="character" w:customStyle="1" w:styleId="WW8Num6z1">
    <w:name w:val="WW8Num6z1"/>
    <w:rsid w:val="00CE7B69"/>
    <w:rPr>
      <w:rFonts w:ascii="Courier New" w:hAnsi="Courier New" w:cs="Courier New" w:hint="default"/>
    </w:rPr>
  </w:style>
  <w:style w:type="character" w:customStyle="1" w:styleId="WW8Num6z2">
    <w:name w:val="WW8Num6z2"/>
    <w:rsid w:val="00CE7B69"/>
    <w:rPr>
      <w:rFonts w:ascii="Wingdings" w:hAnsi="Wingdings" w:cs="Wingdings" w:hint="default"/>
    </w:rPr>
  </w:style>
  <w:style w:type="character" w:customStyle="1" w:styleId="WW8Num7z0">
    <w:name w:val="WW8Num7z0"/>
    <w:rsid w:val="00CE7B69"/>
    <w:rPr>
      <w:rFonts w:ascii="Linux Biolinum G" w:hAnsi="Linux Biolinum G" w:cs="Linux Biolinum G"/>
      <w:i/>
      <w:iCs/>
      <w:sz w:val="22"/>
      <w:szCs w:val="22"/>
    </w:rPr>
  </w:style>
  <w:style w:type="character" w:customStyle="1" w:styleId="WW8Num8z0">
    <w:name w:val="WW8Num8z0"/>
    <w:rsid w:val="00CE7B69"/>
    <w:rPr>
      <w:i w:val="0"/>
      <w:iCs w:val="0"/>
      <w:sz w:val="22"/>
      <w:szCs w:val="22"/>
    </w:rPr>
  </w:style>
  <w:style w:type="character" w:customStyle="1" w:styleId="WW8Num8z1">
    <w:name w:val="WW8Num8z1"/>
    <w:rsid w:val="00CE7B69"/>
    <w:rPr>
      <w:i/>
      <w:iCs/>
      <w:sz w:val="16"/>
      <w:szCs w:val="16"/>
    </w:rPr>
  </w:style>
  <w:style w:type="character" w:customStyle="1" w:styleId="WW8Num9z0">
    <w:name w:val="WW8Num9z0"/>
    <w:rsid w:val="00CE7B69"/>
    <w:rPr>
      <w:rFonts w:ascii="Symbol" w:hAnsi="Symbol" w:cs="Symbol" w:hint="default"/>
    </w:rPr>
  </w:style>
  <w:style w:type="character" w:customStyle="1" w:styleId="WW8Num9z1">
    <w:name w:val="WW8Num9z1"/>
    <w:rsid w:val="00CE7B69"/>
    <w:rPr>
      <w:rFonts w:ascii="Courier New" w:hAnsi="Courier New" w:cs="Courier New" w:hint="default"/>
    </w:rPr>
  </w:style>
  <w:style w:type="character" w:customStyle="1" w:styleId="WW8Num9z2">
    <w:name w:val="WW8Num9z2"/>
    <w:rsid w:val="00CE7B69"/>
    <w:rPr>
      <w:rFonts w:ascii="Wingdings" w:hAnsi="Wingdings" w:cs="Wingdings" w:hint="default"/>
    </w:rPr>
  </w:style>
  <w:style w:type="character" w:customStyle="1" w:styleId="WW8Num10z0">
    <w:name w:val="WW8Num10z0"/>
    <w:rsid w:val="00CE7B69"/>
    <w:rPr>
      <w:rFonts w:ascii="Symbol" w:hAnsi="Symbol" w:cs="Symbol" w:hint="default"/>
      <w:b w:val="0"/>
      <w:sz w:val="20"/>
    </w:rPr>
  </w:style>
  <w:style w:type="character" w:customStyle="1" w:styleId="WW8Num10z1">
    <w:name w:val="WW8Num10z1"/>
    <w:rsid w:val="00CE7B69"/>
    <w:rPr>
      <w:rFonts w:ascii="Courier New" w:hAnsi="Courier New" w:cs="Courier New" w:hint="default"/>
    </w:rPr>
  </w:style>
  <w:style w:type="character" w:customStyle="1" w:styleId="WW8Num10z2">
    <w:name w:val="WW8Num10z2"/>
    <w:rsid w:val="00CE7B69"/>
    <w:rPr>
      <w:rFonts w:ascii="Wingdings" w:hAnsi="Wingdings" w:cs="Wingdings" w:hint="default"/>
    </w:rPr>
  </w:style>
  <w:style w:type="character" w:customStyle="1" w:styleId="WW8Num10z3">
    <w:name w:val="WW8Num10z3"/>
    <w:rsid w:val="00CE7B69"/>
    <w:rPr>
      <w:rFonts w:ascii="Symbol" w:hAnsi="Symbol" w:cs="Symbol" w:hint="default"/>
      <w:b/>
      <w:sz w:val="20"/>
    </w:rPr>
  </w:style>
  <w:style w:type="character" w:customStyle="1" w:styleId="WW8Num11z0">
    <w:name w:val="WW8Num11z0"/>
    <w:rsid w:val="00CE7B69"/>
    <w:rPr>
      <w:i/>
      <w:iCs/>
      <w:sz w:val="16"/>
      <w:szCs w:val="16"/>
    </w:rPr>
  </w:style>
  <w:style w:type="character" w:customStyle="1" w:styleId="WW8Num12z0">
    <w:name w:val="WW8Num12z0"/>
    <w:rsid w:val="00CE7B69"/>
    <w:rPr>
      <w:rFonts w:ascii="Symbol" w:hAnsi="Symbol" w:cs="OpenSymbol" w:hint="default"/>
    </w:rPr>
  </w:style>
  <w:style w:type="character" w:customStyle="1" w:styleId="WW8Num12z1">
    <w:name w:val="WW8Num12z1"/>
    <w:rsid w:val="00CE7B69"/>
    <w:rPr>
      <w:rFonts w:ascii="Courier New" w:hAnsi="Courier New" w:cs="Courier New" w:hint="default"/>
    </w:rPr>
  </w:style>
  <w:style w:type="character" w:customStyle="1" w:styleId="WW8Num12z2">
    <w:name w:val="WW8Num12z2"/>
    <w:rsid w:val="00CE7B69"/>
    <w:rPr>
      <w:rFonts w:ascii="Wingdings" w:hAnsi="Wingdings" w:cs="Wingdings" w:hint="default"/>
    </w:rPr>
  </w:style>
  <w:style w:type="character" w:customStyle="1" w:styleId="WW8Num12z3">
    <w:name w:val="WW8Num12z3"/>
    <w:rsid w:val="00CE7B69"/>
    <w:rPr>
      <w:rFonts w:ascii="Symbol" w:hAnsi="Symbol" w:cs="Symbol" w:hint="default"/>
      <w:b/>
      <w:sz w:val="20"/>
    </w:rPr>
  </w:style>
  <w:style w:type="character" w:customStyle="1" w:styleId="WW8Num13z0">
    <w:name w:val="WW8Num13z0"/>
    <w:rsid w:val="00CE7B69"/>
    <w:rPr>
      <w:rFonts w:ascii="Arial" w:hAnsi="Arial" w:cs="Arial" w:hint="default"/>
      <w:sz w:val="22"/>
    </w:rPr>
  </w:style>
  <w:style w:type="character" w:customStyle="1" w:styleId="WW8Num13z1">
    <w:name w:val="WW8Num13z1"/>
    <w:rsid w:val="00CE7B69"/>
  </w:style>
  <w:style w:type="character" w:customStyle="1" w:styleId="WW8Num13z2">
    <w:name w:val="WW8Num13z2"/>
    <w:rsid w:val="00CE7B69"/>
  </w:style>
  <w:style w:type="character" w:customStyle="1" w:styleId="WW8Num13z3">
    <w:name w:val="WW8Num13z3"/>
    <w:rsid w:val="00CE7B69"/>
  </w:style>
  <w:style w:type="character" w:customStyle="1" w:styleId="WW8Num13z4">
    <w:name w:val="WW8Num13z4"/>
    <w:rsid w:val="00CE7B69"/>
  </w:style>
  <w:style w:type="character" w:customStyle="1" w:styleId="WW8Num13z5">
    <w:name w:val="WW8Num13z5"/>
    <w:rsid w:val="00CE7B69"/>
  </w:style>
  <w:style w:type="character" w:customStyle="1" w:styleId="WW8Num13z6">
    <w:name w:val="WW8Num13z6"/>
    <w:rsid w:val="00CE7B69"/>
  </w:style>
  <w:style w:type="character" w:customStyle="1" w:styleId="WW8Num13z7">
    <w:name w:val="WW8Num13z7"/>
    <w:rsid w:val="00CE7B69"/>
  </w:style>
  <w:style w:type="character" w:customStyle="1" w:styleId="WW8Num13z8">
    <w:name w:val="WW8Num13z8"/>
    <w:rsid w:val="00CE7B69"/>
  </w:style>
  <w:style w:type="character" w:customStyle="1" w:styleId="WW8Num14z0">
    <w:name w:val="WW8Num14z0"/>
    <w:rsid w:val="00CE7B69"/>
    <w:rPr>
      <w:rFonts w:ascii="Symbol" w:hAnsi="Symbol" w:cs="Symbol" w:hint="default"/>
    </w:rPr>
  </w:style>
  <w:style w:type="character" w:customStyle="1" w:styleId="WW8Num14z1">
    <w:name w:val="WW8Num14z1"/>
    <w:rsid w:val="00CE7B69"/>
    <w:rPr>
      <w:rFonts w:ascii="Courier New" w:hAnsi="Courier New" w:cs="Courier New" w:hint="default"/>
    </w:rPr>
  </w:style>
  <w:style w:type="character" w:customStyle="1" w:styleId="WW8Num14z2">
    <w:name w:val="WW8Num14z2"/>
    <w:rsid w:val="00CE7B69"/>
    <w:rPr>
      <w:rFonts w:ascii="Wingdings" w:hAnsi="Wingdings" w:cs="Wingdings" w:hint="default"/>
    </w:rPr>
  </w:style>
  <w:style w:type="character" w:customStyle="1" w:styleId="WW8Num15z0">
    <w:name w:val="WW8Num15z0"/>
    <w:rsid w:val="00CE7B69"/>
    <w:rPr>
      <w:rFonts w:ascii="Symbol" w:hAnsi="Symbol" w:cs="Symbol" w:hint="default"/>
    </w:rPr>
  </w:style>
  <w:style w:type="character" w:customStyle="1" w:styleId="WW8Num15z1">
    <w:name w:val="WW8Num15z1"/>
    <w:rsid w:val="00CE7B69"/>
    <w:rPr>
      <w:rFonts w:ascii="Courier New" w:hAnsi="Courier New" w:cs="Courier New" w:hint="default"/>
    </w:rPr>
  </w:style>
  <w:style w:type="character" w:customStyle="1" w:styleId="WW8Num15z2">
    <w:name w:val="WW8Num15z2"/>
    <w:rsid w:val="00CE7B69"/>
    <w:rPr>
      <w:rFonts w:ascii="Wingdings" w:hAnsi="Wingdings" w:cs="Wingdings" w:hint="default"/>
    </w:rPr>
  </w:style>
  <w:style w:type="character" w:customStyle="1" w:styleId="WW8Num16z0">
    <w:name w:val="WW8Num16z0"/>
    <w:rsid w:val="00CE7B69"/>
    <w:rPr>
      <w:rFonts w:ascii="Linux Biolinum G" w:hAnsi="Linux Biolinum G" w:cs="Linux Biolinum G"/>
      <w:i/>
      <w:iCs/>
      <w:sz w:val="22"/>
      <w:szCs w:val="22"/>
    </w:rPr>
  </w:style>
  <w:style w:type="character" w:customStyle="1" w:styleId="WW8Num16z1">
    <w:name w:val="WW8Num16z1"/>
    <w:rsid w:val="00CE7B69"/>
    <w:rPr>
      <w:i/>
      <w:iCs/>
      <w:sz w:val="16"/>
      <w:szCs w:val="16"/>
    </w:rPr>
  </w:style>
  <w:style w:type="character" w:customStyle="1" w:styleId="WW8Num17z0">
    <w:name w:val="WW8Num17z0"/>
    <w:rsid w:val="00CE7B69"/>
    <w:rPr>
      <w:rFonts w:ascii="Symbol" w:hAnsi="Symbol" w:cs="OpenSymbol" w:hint="default"/>
    </w:rPr>
  </w:style>
  <w:style w:type="character" w:customStyle="1" w:styleId="WW8Num17z1">
    <w:name w:val="WW8Num17z1"/>
    <w:rsid w:val="00CE7B69"/>
    <w:rPr>
      <w:rFonts w:ascii="OpenSymbol" w:hAnsi="OpenSymbol" w:cs="OpenSymbol" w:hint="default"/>
    </w:rPr>
  </w:style>
  <w:style w:type="character" w:customStyle="1" w:styleId="WW8Num18z0">
    <w:name w:val="WW8Num18z0"/>
    <w:rsid w:val="00CE7B69"/>
    <w:rPr>
      <w:rFonts w:ascii="Symbol" w:hAnsi="Symbol" w:cs="Symbol" w:hint="default"/>
    </w:rPr>
  </w:style>
  <w:style w:type="character" w:customStyle="1" w:styleId="WW8Num18z1">
    <w:name w:val="WW8Num18z1"/>
    <w:rsid w:val="00CE7B69"/>
    <w:rPr>
      <w:rFonts w:ascii="Courier New" w:hAnsi="Courier New" w:cs="Courier New" w:hint="default"/>
    </w:rPr>
  </w:style>
  <w:style w:type="character" w:customStyle="1" w:styleId="WW8Num18z2">
    <w:name w:val="WW8Num18z2"/>
    <w:rsid w:val="00CE7B69"/>
    <w:rPr>
      <w:rFonts w:ascii="Wingdings" w:hAnsi="Wingdings" w:cs="Wingdings" w:hint="default"/>
    </w:rPr>
  </w:style>
  <w:style w:type="character" w:customStyle="1" w:styleId="WW8Num19z0">
    <w:name w:val="WW8Num19z0"/>
    <w:rsid w:val="00CE7B69"/>
    <w:rPr>
      <w:rFonts w:ascii="Symbol" w:hAnsi="Symbol" w:cs="Symbol" w:hint="default"/>
      <w:b/>
      <w:sz w:val="20"/>
    </w:rPr>
  </w:style>
  <w:style w:type="character" w:customStyle="1" w:styleId="WW8Num19z1">
    <w:name w:val="WW8Num19z1"/>
    <w:rsid w:val="00CE7B69"/>
    <w:rPr>
      <w:rFonts w:ascii="Courier New" w:hAnsi="Courier New" w:cs="Courier New" w:hint="default"/>
    </w:rPr>
  </w:style>
  <w:style w:type="character" w:customStyle="1" w:styleId="WW8Num19z2">
    <w:name w:val="WW8Num19z2"/>
    <w:rsid w:val="00CE7B69"/>
    <w:rPr>
      <w:rFonts w:ascii="Wingdings" w:hAnsi="Wingdings" w:cs="Wingdings" w:hint="default"/>
    </w:rPr>
  </w:style>
  <w:style w:type="character" w:customStyle="1" w:styleId="WW8Num20z0">
    <w:name w:val="WW8Num20z0"/>
    <w:rsid w:val="00CE7B69"/>
    <w:rPr>
      <w:rFonts w:ascii="Symbol" w:hAnsi="Symbol" w:cs="OpenSymbol" w:hint="default"/>
    </w:rPr>
  </w:style>
  <w:style w:type="character" w:customStyle="1" w:styleId="WW8Num20z1">
    <w:name w:val="WW8Num20z1"/>
    <w:rsid w:val="00CE7B69"/>
    <w:rPr>
      <w:rFonts w:ascii="OpenSymbol" w:hAnsi="OpenSymbol" w:cs="OpenSymbol" w:hint="default"/>
    </w:rPr>
  </w:style>
  <w:style w:type="character" w:customStyle="1" w:styleId="WW8Num21z0">
    <w:name w:val="WW8Num21z0"/>
    <w:rsid w:val="00CE7B69"/>
    <w:rPr>
      <w:i w:val="0"/>
      <w:iCs w:val="0"/>
      <w:sz w:val="22"/>
      <w:szCs w:val="22"/>
    </w:rPr>
  </w:style>
  <w:style w:type="character" w:customStyle="1" w:styleId="WW8Num21z1">
    <w:name w:val="WW8Num21z1"/>
    <w:rsid w:val="00CE7B69"/>
    <w:rPr>
      <w:i/>
      <w:iCs/>
      <w:sz w:val="16"/>
      <w:szCs w:val="16"/>
    </w:rPr>
  </w:style>
  <w:style w:type="character" w:customStyle="1" w:styleId="WW8Num22z0">
    <w:name w:val="WW8Num22z0"/>
    <w:rsid w:val="00CE7B69"/>
    <w:rPr>
      <w:rFonts w:ascii="Symbol" w:hAnsi="Symbol" w:cs="Symbol" w:hint="default"/>
    </w:rPr>
  </w:style>
  <w:style w:type="character" w:customStyle="1" w:styleId="WW8Num22z1">
    <w:name w:val="WW8Num22z1"/>
    <w:rsid w:val="00CE7B69"/>
    <w:rPr>
      <w:rFonts w:ascii="Courier New" w:hAnsi="Courier New" w:cs="Courier New" w:hint="default"/>
    </w:rPr>
  </w:style>
  <w:style w:type="character" w:customStyle="1" w:styleId="WW8Num22z2">
    <w:name w:val="WW8Num22z2"/>
    <w:rsid w:val="00CE7B69"/>
    <w:rPr>
      <w:rFonts w:ascii="Wingdings" w:hAnsi="Wingdings" w:cs="Wingdings" w:hint="default"/>
    </w:rPr>
  </w:style>
  <w:style w:type="character" w:customStyle="1" w:styleId="WW8Num23z0">
    <w:name w:val="WW8Num23z0"/>
    <w:rsid w:val="00CE7B69"/>
    <w:rPr>
      <w:rFonts w:ascii="Symbol" w:hAnsi="Symbol" w:cs="Symbol" w:hint="default"/>
      <w:b w:val="0"/>
      <w:sz w:val="20"/>
    </w:rPr>
  </w:style>
  <w:style w:type="character" w:customStyle="1" w:styleId="WW8Num23z1">
    <w:name w:val="WW8Num23z1"/>
    <w:rsid w:val="00CE7B69"/>
    <w:rPr>
      <w:rFonts w:ascii="Courier New" w:hAnsi="Courier New" w:cs="Courier New" w:hint="default"/>
    </w:rPr>
  </w:style>
  <w:style w:type="character" w:customStyle="1" w:styleId="WW8Num23z2">
    <w:name w:val="WW8Num23z2"/>
    <w:rsid w:val="00CE7B69"/>
    <w:rPr>
      <w:rFonts w:ascii="Wingdings" w:hAnsi="Wingdings" w:cs="Wingdings" w:hint="default"/>
    </w:rPr>
  </w:style>
  <w:style w:type="character" w:customStyle="1" w:styleId="WW8Num23z3">
    <w:name w:val="WW8Num23z3"/>
    <w:rsid w:val="00CE7B69"/>
    <w:rPr>
      <w:rFonts w:ascii="Symbol" w:hAnsi="Symbol" w:cs="Symbol" w:hint="default"/>
      <w:b/>
      <w:sz w:val="20"/>
    </w:rPr>
  </w:style>
  <w:style w:type="character" w:customStyle="1" w:styleId="WW8Num24z0">
    <w:name w:val="WW8Num24z0"/>
    <w:rsid w:val="00CE7B69"/>
    <w:rPr>
      <w:rFonts w:ascii="Symbol" w:hAnsi="Symbol" w:cs="Symbol" w:hint="default"/>
      <w:b/>
      <w:sz w:val="20"/>
    </w:rPr>
  </w:style>
  <w:style w:type="character" w:customStyle="1" w:styleId="WW8Num24z1">
    <w:name w:val="WW8Num24z1"/>
    <w:rsid w:val="00CE7B69"/>
    <w:rPr>
      <w:rFonts w:ascii="Courier New" w:hAnsi="Courier New" w:cs="Courier New" w:hint="default"/>
    </w:rPr>
  </w:style>
  <w:style w:type="character" w:customStyle="1" w:styleId="WW8Num24z2">
    <w:name w:val="WW8Num24z2"/>
    <w:rsid w:val="00CE7B69"/>
    <w:rPr>
      <w:rFonts w:ascii="Wingdings" w:hAnsi="Wingdings" w:cs="Wingdings" w:hint="default"/>
    </w:rPr>
  </w:style>
  <w:style w:type="character" w:customStyle="1" w:styleId="WW8Num25z0">
    <w:name w:val="WW8Num25z0"/>
    <w:rsid w:val="00CE7B69"/>
    <w:rPr>
      <w:rFonts w:hint="default"/>
    </w:rPr>
  </w:style>
  <w:style w:type="character" w:customStyle="1" w:styleId="WW8Num25z1">
    <w:name w:val="WW8Num25z1"/>
    <w:rsid w:val="00CE7B69"/>
  </w:style>
  <w:style w:type="character" w:customStyle="1" w:styleId="WW8Num25z2">
    <w:name w:val="WW8Num25z2"/>
    <w:rsid w:val="00CE7B69"/>
  </w:style>
  <w:style w:type="character" w:customStyle="1" w:styleId="WW8Num25z3">
    <w:name w:val="WW8Num25z3"/>
    <w:rsid w:val="00CE7B69"/>
  </w:style>
  <w:style w:type="character" w:customStyle="1" w:styleId="WW8Num25z4">
    <w:name w:val="WW8Num25z4"/>
    <w:rsid w:val="00CE7B69"/>
  </w:style>
  <w:style w:type="character" w:customStyle="1" w:styleId="WW8Num25z5">
    <w:name w:val="WW8Num25z5"/>
    <w:rsid w:val="00CE7B69"/>
  </w:style>
  <w:style w:type="character" w:customStyle="1" w:styleId="WW8Num25z6">
    <w:name w:val="WW8Num25z6"/>
    <w:rsid w:val="00CE7B69"/>
  </w:style>
  <w:style w:type="character" w:customStyle="1" w:styleId="WW8Num25z7">
    <w:name w:val="WW8Num25z7"/>
    <w:rsid w:val="00CE7B69"/>
  </w:style>
  <w:style w:type="character" w:customStyle="1" w:styleId="WW8Num25z8">
    <w:name w:val="WW8Num25z8"/>
    <w:rsid w:val="00CE7B69"/>
  </w:style>
  <w:style w:type="character" w:customStyle="1" w:styleId="WW8Num26z0">
    <w:name w:val="WW8Num26z0"/>
    <w:rsid w:val="00CE7B69"/>
    <w:rPr>
      <w:rFonts w:ascii="Symbol" w:hAnsi="Symbol" w:cs="OpenSymbol" w:hint="default"/>
      <w:sz w:val="20"/>
    </w:rPr>
  </w:style>
  <w:style w:type="character" w:customStyle="1" w:styleId="WW8Num26z1">
    <w:name w:val="WW8Num26z1"/>
    <w:rsid w:val="00CE7B69"/>
    <w:rPr>
      <w:rFonts w:ascii="OpenSymbol" w:hAnsi="OpenSymbol" w:cs="OpenSymbol" w:hint="default"/>
    </w:rPr>
  </w:style>
  <w:style w:type="character" w:customStyle="1" w:styleId="WW8Num26z3">
    <w:name w:val="WW8Num26z3"/>
    <w:rsid w:val="00CE7B69"/>
    <w:rPr>
      <w:rFonts w:ascii="Symbol" w:hAnsi="Symbol" w:cs="OpenSymbol" w:hint="default"/>
    </w:rPr>
  </w:style>
  <w:style w:type="character" w:customStyle="1" w:styleId="WW8Num27z0">
    <w:name w:val="WW8Num27z0"/>
    <w:rsid w:val="00CE7B69"/>
    <w:rPr>
      <w:rFonts w:ascii="Symbol" w:hAnsi="Symbol" w:cs="Symbol" w:hint="default"/>
      <w:b/>
      <w:sz w:val="20"/>
    </w:rPr>
  </w:style>
  <w:style w:type="character" w:customStyle="1" w:styleId="WW8Num27z1">
    <w:name w:val="WW8Num27z1"/>
    <w:rsid w:val="00CE7B69"/>
    <w:rPr>
      <w:rFonts w:ascii="Courier New" w:hAnsi="Courier New" w:cs="Courier New" w:hint="default"/>
    </w:rPr>
  </w:style>
  <w:style w:type="character" w:customStyle="1" w:styleId="WW8Num27z2">
    <w:name w:val="WW8Num27z2"/>
    <w:rsid w:val="00CE7B69"/>
    <w:rPr>
      <w:rFonts w:ascii="Wingdings" w:hAnsi="Wingdings" w:cs="Wingdings" w:hint="default"/>
    </w:rPr>
  </w:style>
  <w:style w:type="character" w:customStyle="1" w:styleId="WW8Num28z0">
    <w:name w:val="WW8Num28z0"/>
    <w:rsid w:val="00CE7B69"/>
    <w:rPr>
      <w:i/>
      <w:iCs/>
      <w:sz w:val="16"/>
      <w:szCs w:val="16"/>
    </w:rPr>
  </w:style>
  <w:style w:type="character" w:customStyle="1" w:styleId="WW8Num29z0">
    <w:name w:val="WW8Num29z0"/>
    <w:rsid w:val="00CE7B69"/>
    <w:rPr>
      <w:i/>
      <w:iCs/>
      <w:sz w:val="24"/>
      <w:szCs w:val="16"/>
    </w:rPr>
  </w:style>
  <w:style w:type="character" w:customStyle="1" w:styleId="WW8Num29z1">
    <w:name w:val="WW8Num29z1"/>
    <w:rsid w:val="00CE7B69"/>
    <w:rPr>
      <w:i/>
      <w:iCs/>
      <w:sz w:val="16"/>
      <w:szCs w:val="16"/>
    </w:rPr>
  </w:style>
  <w:style w:type="character" w:customStyle="1" w:styleId="60">
    <w:name w:val="Προεπιλεγμένη γραμματοσειρά6"/>
    <w:rsid w:val="00CE7B69"/>
  </w:style>
  <w:style w:type="character" w:customStyle="1" w:styleId="WW8Num3z2">
    <w:name w:val="WW8Num3z2"/>
    <w:rsid w:val="00CE7B69"/>
    <w:rPr>
      <w:rFonts w:ascii="Wingdings" w:hAnsi="Wingdings" w:cs="Wingdings"/>
    </w:rPr>
  </w:style>
  <w:style w:type="character" w:customStyle="1" w:styleId="WW8Num3z3">
    <w:name w:val="WW8Num3z3"/>
    <w:rsid w:val="00CE7B69"/>
  </w:style>
  <w:style w:type="character" w:customStyle="1" w:styleId="WW8Num3z4">
    <w:name w:val="WW8Num3z4"/>
    <w:rsid w:val="00CE7B69"/>
  </w:style>
  <w:style w:type="character" w:customStyle="1" w:styleId="WW8Num3z5">
    <w:name w:val="WW8Num3z5"/>
    <w:rsid w:val="00CE7B69"/>
  </w:style>
  <w:style w:type="character" w:customStyle="1" w:styleId="WW8Num3z6">
    <w:name w:val="WW8Num3z6"/>
    <w:rsid w:val="00CE7B69"/>
  </w:style>
  <w:style w:type="character" w:customStyle="1" w:styleId="WW8Num3z7">
    <w:name w:val="WW8Num3z7"/>
    <w:rsid w:val="00CE7B69"/>
  </w:style>
  <w:style w:type="character" w:customStyle="1" w:styleId="WW8Num3z8">
    <w:name w:val="WW8Num3z8"/>
    <w:rsid w:val="00CE7B69"/>
  </w:style>
  <w:style w:type="character" w:customStyle="1" w:styleId="WW8Num6z3">
    <w:name w:val="WW8Num6z3"/>
    <w:rsid w:val="00CE7B69"/>
  </w:style>
  <w:style w:type="character" w:customStyle="1" w:styleId="WW8Num6z4">
    <w:name w:val="WW8Num6z4"/>
    <w:rsid w:val="00CE7B69"/>
  </w:style>
  <w:style w:type="character" w:customStyle="1" w:styleId="WW8Num6z5">
    <w:name w:val="WW8Num6z5"/>
    <w:rsid w:val="00CE7B69"/>
  </w:style>
  <w:style w:type="character" w:customStyle="1" w:styleId="WW8Num6z6">
    <w:name w:val="WW8Num6z6"/>
    <w:rsid w:val="00CE7B69"/>
  </w:style>
  <w:style w:type="character" w:customStyle="1" w:styleId="WW8Num6z7">
    <w:name w:val="WW8Num6z7"/>
    <w:rsid w:val="00CE7B69"/>
  </w:style>
  <w:style w:type="character" w:customStyle="1" w:styleId="WW8Num6z8">
    <w:name w:val="WW8Num6z8"/>
    <w:rsid w:val="00CE7B69"/>
  </w:style>
  <w:style w:type="character" w:customStyle="1" w:styleId="WW8Num7z1">
    <w:name w:val="WW8Num7z1"/>
    <w:rsid w:val="00CE7B69"/>
    <w:rPr>
      <w:rFonts w:ascii="Courier New" w:hAnsi="Courier New" w:cs="Courier New" w:hint="default"/>
    </w:rPr>
  </w:style>
  <w:style w:type="character" w:customStyle="1" w:styleId="WW8Num7z2">
    <w:name w:val="WW8Num7z2"/>
    <w:rsid w:val="00CE7B69"/>
    <w:rPr>
      <w:rFonts w:ascii="Wingdings" w:hAnsi="Wingdings" w:cs="Wingdings" w:hint="default"/>
    </w:rPr>
  </w:style>
  <w:style w:type="character" w:customStyle="1" w:styleId="WW8Num8z2">
    <w:name w:val="WW8Num8z2"/>
    <w:rsid w:val="00CE7B69"/>
    <w:rPr>
      <w:rFonts w:ascii="Wingdings" w:hAnsi="Wingdings" w:cs="Wingdings" w:hint="default"/>
    </w:rPr>
  </w:style>
  <w:style w:type="character" w:customStyle="1" w:styleId="WW8Num10z4">
    <w:name w:val="WW8Num10z4"/>
    <w:rsid w:val="00CE7B69"/>
  </w:style>
  <w:style w:type="character" w:customStyle="1" w:styleId="WW8Num10z5">
    <w:name w:val="WW8Num10z5"/>
    <w:rsid w:val="00CE7B69"/>
  </w:style>
  <w:style w:type="character" w:customStyle="1" w:styleId="WW8Num10z6">
    <w:name w:val="WW8Num10z6"/>
    <w:rsid w:val="00CE7B69"/>
  </w:style>
  <w:style w:type="character" w:customStyle="1" w:styleId="WW8Num10z7">
    <w:name w:val="WW8Num10z7"/>
    <w:rsid w:val="00CE7B69"/>
  </w:style>
  <w:style w:type="character" w:customStyle="1" w:styleId="WW8Num10z8">
    <w:name w:val="WW8Num10z8"/>
    <w:rsid w:val="00CE7B69"/>
  </w:style>
  <w:style w:type="character" w:customStyle="1" w:styleId="WW8Num11z2">
    <w:name w:val="WW8Num11z2"/>
    <w:rsid w:val="00CE7B69"/>
    <w:rPr>
      <w:rFonts w:ascii="Wingdings" w:hAnsi="Wingdings" w:cs="Wingdings" w:hint="default"/>
    </w:rPr>
  </w:style>
  <w:style w:type="character" w:customStyle="1" w:styleId="WW8Num11z3">
    <w:name w:val="WW8Num11z3"/>
    <w:rsid w:val="00CE7B69"/>
    <w:rPr>
      <w:rFonts w:ascii="Symbol" w:hAnsi="Symbol" w:cs="Symbol" w:hint="default"/>
    </w:rPr>
  </w:style>
  <w:style w:type="character" w:customStyle="1" w:styleId="WW8Num11z4">
    <w:name w:val="WW8Num11z4"/>
    <w:rsid w:val="00CE7B69"/>
    <w:rPr>
      <w:rFonts w:ascii="Courier New" w:hAnsi="Courier New" w:cs="Courier New" w:hint="default"/>
    </w:rPr>
  </w:style>
  <w:style w:type="character" w:customStyle="1" w:styleId="WW8Num12z4">
    <w:name w:val="WW8Num12z4"/>
    <w:rsid w:val="00CE7B69"/>
  </w:style>
  <w:style w:type="character" w:customStyle="1" w:styleId="WW8Num12z5">
    <w:name w:val="WW8Num12z5"/>
    <w:rsid w:val="00CE7B69"/>
  </w:style>
  <w:style w:type="character" w:customStyle="1" w:styleId="WW8Num12z6">
    <w:name w:val="WW8Num12z6"/>
    <w:rsid w:val="00CE7B69"/>
  </w:style>
  <w:style w:type="character" w:customStyle="1" w:styleId="WW8Num12z7">
    <w:name w:val="WW8Num12z7"/>
    <w:rsid w:val="00CE7B69"/>
  </w:style>
  <w:style w:type="character" w:customStyle="1" w:styleId="WW8Num12z8">
    <w:name w:val="WW8Num12z8"/>
    <w:rsid w:val="00CE7B69"/>
  </w:style>
  <w:style w:type="character" w:customStyle="1" w:styleId="WW8Num15z3">
    <w:name w:val="WW8Num15z3"/>
    <w:rsid w:val="00CE7B69"/>
  </w:style>
  <w:style w:type="character" w:customStyle="1" w:styleId="WW8Num15z4">
    <w:name w:val="WW8Num15z4"/>
    <w:rsid w:val="00CE7B69"/>
  </w:style>
  <w:style w:type="character" w:customStyle="1" w:styleId="WW8Num15z5">
    <w:name w:val="WW8Num15z5"/>
    <w:rsid w:val="00CE7B69"/>
  </w:style>
  <w:style w:type="character" w:customStyle="1" w:styleId="WW8Num15z6">
    <w:name w:val="WW8Num15z6"/>
    <w:rsid w:val="00CE7B69"/>
  </w:style>
  <w:style w:type="character" w:customStyle="1" w:styleId="WW8Num15z7">
    <w:name w:val="WW8Num15z7"/>
    <w:rsid w:val="00CE7B69"/>
  </w:style>
  <w:style w:type="character" w:customStyle="1" w:styleId="WW8Num15z8">
    <w:name w:val="WW8Num15z8"/>
    <w:rsid w:val="00CE7B69"/>
  </w:style>
  <w:style w:type="character" w:customStyle="1" w:styleId="WW8Num17z2">
    <w:name w:val="WW8Num17z2"/>
    <w:rsid w:val="00CE7B69"/>
  </w:style>
  <w:style w:type="character" w:customStyle="1" w:styleId="WW8Num17z3">
    <w:name w:val="WW8Num17z3"/>
    <w:rsid w:val="00CE7B69"/>
  </w:style>
  <w:style w:type="character" w:customStyle="1" w:styleId="WW8Num17z4">
    <w:name w:val="WW8Num17z4"/>
    <w:rsid w:val="00CE7B69"/>
  </w:style>
  <w:style w:type="character" w:customStyle="1" w:styleId="WW8Num17z5">
    <w:name w:val="WW8Num17z5"/>
    <w:rsid w:val="00CE7B69"/>
  </w:style>
  <w:style w:type="character" w:customStyle="1" w:styleId="WW8Num17z6">
    <w:name w:val="WW8Num17z6"/>
    <w:rsid w:val="00CE7B69"/>
  </w:style>
  <w:style w:type="character" w:customStyle="1" w:styleId="WW8Num17z7">
    <w:name w:val="WW8Num17z7"/>
    <w:rsid w:val="00CE7B69"/>
  </w:style>
  <w:style w:type="character" w:customStyle="1" w:styleId="WW8Num17z8">
    <w:name w:val="WW8Num17z8"/>
    <w:rsid w:val="00CE7B69"/>
  </w:style>
  <w:style w:type="character" w:customStyle="1" w:styleId="WW8Num18z3">
    <w:name w:val="WW8Num18z3"/>
    <w:rsid w:val="00CE7B69"/>
  </w:style>
  <w:style w:type="character" w:customStyle="1" w:styleId="WW8Num18z4">
    <w:name w:val="WW8Num18z4"/>
    <w:rsid w:val="00CE7B69"/>
  </w:style>
  <w:style w:type="character" w:customStyle="1" w:styleId="WW8Num18z5">
    <w:name w:val="WW8Num18z5"/>
    <w:rsid w:val="00CE7B69"/>
  </w:style>
  <w:style w:type="character" w:customStyle="1" w:styleId="WW8Num18z6">
    <w:name w:val="WW8Num18z6"/>
    <w:rsid w:val="00CE7B69"/>
  </w:style>
  <w:style w:type="character" w:customStyle="1" w:styleId="WW8Num18z7">
    <w:name w:val="WW8Num18z7"/>
    <w:rsid w:val="00CE7B69"/>
  </w:style>
  <w:style w:type="character" w:customStyle="1" w:styleId="WW8Num18z8">
    <w:name w:val="WW8Num18z8"/>
    <w:rsid w:val="00CE7B69"/>
  </w:style>
  <w:style w:type="character" w:customStyle="1" w:styleId="WW8Num19z3">
    <w:name w:val="WW8Num19z3"/>
    <w:rsid w:val="00CE7B69"/>
  </w:style>
  <w:style w:type="character" w:customStyle="1" w:styleId="WW8Num19z4">
    <w:name w:val="WW8Num19z4"/>
    <w:rsid w:val="00CE7B69"/>
  </w:style>
  <w:style w:type="character" w:customStyle="1" w:styleId="WW8Num19z5">
    <w:name w:val="WW8Num19z5"/>
    <w:rsid w:val="00CE7B69"/>
  </w:style>
  <w:style w:type="character" w:customStyle="1" w:styleId="WW8Num19z6">
    <w:name w:val="WW8Num19z6"/>
    <w:rsid w:val="00CE7B69"/>
  </w:style>
  <w:style w:type="character" w:customStyle="1" w:styleId="WW8Num19z7">
    <w:name w:val="WW8Num19z7"/>
    <w:rsid w:val="00CE7B69"/>
  </w:style>
  <w:style w:type="character" w:customStyle="1" w:styleId="WW8Num19z8">
    <w:name w:val="WW8Num19z8"/>
    <w:rsid w:val="00CE7B69"/>
  </w:style>
  <w:style w:type="character" w:customStyle="1" w:styleId="WW8Num20z2">
    <w:name w:val="WW8Num20z2"/>
    <w:rsid w:val="00CE7B69"/>
  </w:style>
  <w:style w:type="character" w:customStyle="1" w:styleId="WW8Num20z3">
    <w:name w:val="WW8Num20z3"/>
    <w:rsid w:val="00CE7B69"/>
  </w:style>
  <w:style w:type="character" w:customStyle="1" w:styleId="WW8Num20z4">
    <w:name w:val="WW8Num20z4"/>
    <w:rsid w:val="00CE7B69"/>
  </w:style>
  <w:style w:type="character" w:customStyle="1" w:styleId="WW8Num20z5">
    <w:name w:val="WW8Num20z5"/>
    <w:rsid w:val="00CE7B69"/>
  </w:style>
  <w:style w:type="character" w:customStyle="1" w:styleId="WW8Num20z6">
    <w:name w:val="WW8Num20z6"/>
    <w:rsid w:val="00CE7B69"/>
  </w:style>
  <w:style w:type="character" w:customStyle="1" w:styleId="WW8Num20z7">
    <w:name w:val="WW8Num20z7"/>
    <w:rsid w:val="00CE7B69"/>
  </w:style>
  <w:style w:type="character" w:customStyle="1" w:styleId="WW8Num20z8">
    <w:name w:val="WW8Num20z8"/>
    <w:rsid w:val="00CE7B69"/>
  </w:style>
  <w:style w:type="character" w:customStyle="1" w:styleId="50">
    <w:name w:val="Προεπιλεγμένη γραμματοσειρά5"/>
    <w:rsid w:val="00CE7B69"/>
  </w:style>
  <w:style w:type="character" w:customStyle="1" w:styleId="WW8Num5z2">
    <w:name w:val="WW8Num5z2"/>
    <w:rsid w:val="00CE7B69"/>
    <w:rPr>
      <w:rFonts w:ascii="Wingdings" w:hAnsi="Wingdings" w:cs="Wingdings"/>
    </w:rPr>
  </w:style>
  <w:style w:type="character" w:customStyle="1" w:styleId="WW8Num8z3">
    <w:name w:val="WW8Num8z3"/>
    <w:rsid w:val="00CE7B69"/>
  </w:style>
  <w:style w:type="character" w:customStyle="1" w:styleId="WW8Num8z4">
    <w:name w:val="WW8Num8z4"/>
    <w:rsid w:val="00CE7B69"/>
  </w:style>
  <w:style w:type="character" w:customStyle="1" w:styleId="WW8Num8z5">
    <w:name w:val="WW8Num8z5"/>
    <w:rsid w:val="00CE7B69"/>
  </w:style>
  <w:style w:type="character" w:customStyle="1" w:styleId="WW8Num8z6">
    <w:name w:val="WW8Num8z6"/>
    <w:rsid w:val="00CE7B69"/>
  </w:style>
  <w:style w:type="character" w:customStyle="1" w:styleId="WW8Num8z7">
    <w:name w:val="WW8Num8z7"/>
    <w:rsid w:val="00CE7B69"/>
  </w:style>
  <w:style w:type="character" w:customStyle="1" w:styleId="WW8Num8z8">
    <w:name w:val="WW8Num8z8"/>
    <w:rsid w:val="00CE7B69"/>
  </w:style>
  <w:style w:type="character" w:customStyle="1" w:styleId="WW8Num16z2">
    <w:name w:val="WW8Num16z2"/>
    <w:rsid w:val="00CE7B69"/>
    <w:rPr>
      <w:rFonts w:ascii="Wingdings" w:hAnsi="Wingdings" w:cs="Wingdings" w:hint="default"/>
    </w:rPr>
  </w:style>
  <w:style w:type="character" w:customStyle="1" w:styleId="WW8Num16z3">
    <w:name w:val="WW8Num16z3"/>
    <w:rsid w:val="00CE7B69"/>
    <w:rPr>
      <w:rFonts w:ascii="Symbol" w:hAnsi="Symbol" w:cs="Symbol" w:hint="default"/>
      <w:b/>
      <w:sz w:val="20"/>
    </w:rPr>
  </w:style>
  <w:style w:type="character" w:customStyle="1" w:styleId="WW8Num21z2">
    <w:name w:val="WW8Num21z2"/>
    <w:rsid w:val="00CE7B69"/>
    <w:rPr>
      <w:rFonts w:ascii="Wingdings" w:hAnsi="Wingdings" w:cs="Wingdings" w:hint="default"/>
    </w:rPr>
  </w:style>
  <w:style w:type="character" w:customStyle="1" w:styleId="WW8Num24z3">
    <w:name w:val="WW8Num24z3"/>
    <w:rsid w:val="00CE7B69"/>
  </w:style>
  <w:style w:type="character" w:customStyle="1" w:styleId="WW8Num24z4">
    <w:name w:val="WW8Num24z4"/>
    <w:rsid w:val="00CE7B69"/>
  </w:style>
  <w:style w:type="character" w:customStyle="1" w:styleId="WW8Num24z5">
    <w:name w:val="WW8Num24z5"/>
    <w:rsid w:val="00CE7B69"/>
  </w:style>
  <w:style w:type="character" w:customStyle="1" w:styleId="WW8Num24z6">
    <w:name w:val="WW8Num24z6"/>
    <w:rsid w:val="00CE7B69"/>
  </w:style>
  <w:style w:type="character" w:customStyle="1" w:styleId="WW8Num24z7">
    <w:name w:val="WW8Num24z7"/>
    <w:rsid w:val="00CE7B69"/>
  </w:style>
  <w:style w:type="character" w:customStyle="1" w:styleId="WW8Num24z8">
    <w:name w:val="WW8Num24z8"/>
    <w:rsid w:val="00CE7B69"/>
  </w:style>
  <w:style w:type="character" w:customStyle="1" w:styleId="WW8Num26z2">
    <w:name w:val="WW8Num26z2"/>
    <w:rsid w:val="00CE7B69"/>
    <w:rPr>
      <w:rFonts w:ascii="Wingdings" w:hAnsi="Wingdings" w:cs="Wingdings" w:hint="default"/>
    </w:rPr>
  </w:style>
  <w:style w:type="character" w:customStyle="1" w:styleId="WW8Num27z3">
    <w:name w:val="WW8Num27z3"/>
    <w:rsid w:val="00CE7B69"/>
  </w:style>
  <w:style w:type="character" w:customStyle="1" w:styleId="WW8Num27z4">
    <w:name w:val="WW8Num27z4"/>
    <w:rsid w:val="00CE7B69"/>
  </w:style>
  <w:style w:type="character" w:customStyle="1" w:styleId="WW8Num27z5">
    <w:name w:val="WW8Num27z5"/>
    <w:rsid w:val="00CE7B69"/>
  </w:style>
  <w:style w:type="character" w:customStyle="1" w:styleId="WW8Num27z6">
    <w:name w:val="WW8Num27z6"/>
    <w:rsid w:val="00CE7B69"/>
  </w:style>
  <w:style w:type="character" w:customStyle="1" w:styleId="WW8Num27z7">
    <w:name w:val="WW8Num27z7"/>
    <w:rsid w:val="00CE7B69"/>
  </w:style>
  <w:style w:type="character" w:customStyle="1" w:styleId="WW8Num27z8">
    <w:name w:val="WW8Num27z8"/>
    <w:rsid w:val="00CE7B69"/>
  </w:style>
  <w:style w:type="character" w:customStyle="1" w:styleId="WW8Num28z1">
    <w:name w:val="WW8Num28z1"/>
    <w:rsid w:val="00CE7B69"/>
  </w:style>
  <w:style w:type="character" w:customStyle="1" w:styleId="WW8Num28z2">
    <w:name w:val="WW8Num28z2"/>
    <w:rsid w:val="00CE7B69"/>
  </w:style>
  <w:style w:type="character" w:customStyle="1" w:styleId="WW8Num28z3">
    <w:name w:val="WW8Num28z3"/>
    <w:rsid w:val="00CE7B69"/>
  </w:style>
  <w:style w:type="character" w:customStyle="1" w:styleId="WW8Num28z4">
    <w:name w:val="WW8Num28z4"/>
    <w:rsid w:val="00CE7B69"/>
  </w:style>
  <w:style w:type="character" w:customStyle="1" w:styleId="WW8Num28z5">
    <w:name w:val="WW8Num28z5"/>
    <w:rsid w:val="00CE7B69"/>
  </w:style>
  <w:style w:type="character" w:customStyle="1" w:styleId="WW8Num28z6">
    <w:name w:val="WW8Num28z6"/>
    <w:rsid w:val="00CE7B69"/>
  </w:style>
  <w:style w:type="character" w:customStyle="1" w:styleId="WW8Num28z7">
    <w:name w:val="WW8Num28z7"/>
    <w:rsid w:val="00CE7B69"/>
  </w:style>
  <w:style w:type="character" w:customStyle="1" w:styleId="WW8Num28z8">
    <w:name w:val="WW8Num28z8"/>
    <w:rsid w:val="00CE7B69"/>
  </w:style>
  <w:style w:type="character" w:customStyle="1" w:styleId="WW8Num29z2">
    <w:name w:val="WW8Num29z2"/>
    <w:rsid w:val="00CE7B69"/>
    <w:rPr>
      <w:rFonts w:ascii="Wingdings" w:hAnsi="Wingdings" w:cs="Wingdings" w:hint="default"/>
    </w:rPr>
  </w:style>
  <w:style w:type="character" w:customStyle="1" w:styleId="WW8Num30z0">
    <w:name w:val="WW8Num30z0"/>
    <w:rsid w:val="00CE7B69"/>
  </w:style>
  <w:style w:type="character" w:customStyle="1" w:styleId="WW8Num30z1">
    <w:name w:val="WW8Num30z1"/>
    <w:rsid w:val="00CE7B69"/>
  </w:style>
  <w:style w:type="character" w:customStyle="1" w:styleId="WW8Num30z2">
    <w:name w:val="WW8Num30z2"/>
    <w:rsid w:val="00CE7B69"/>
  </w:style>
  <w:style w:type="character" w:customStyle="1" w:styleId="WW8Num30z3">
    <w:name w:val="WW8Num30z3"/>
    <w:rsid w:val="00CE7B69"/>
  </w:style>
  <w:style w:type="character" w:customStyle="1" w:styleId="WW8Num30z4">
    <w:name w:val="WW8Num30z4"/>
    <w:rsid w:val="00CE7B69"/>
  </w:style>
  <w:style w:type="character" w:customStyle="1" w:styleId="WW8Num30z5">
    <w:name w:val="WW8Num30z5"/>
    <w:rsid w:val="00CE7B69"/>
  </w:style>
  <w:style w:type="character" w:customStyle="1" w:styleId="WW8Num30z6">
    <w:name w:val="WW8Num30z6"/>
    <w:rsid w:val="00CE7B69"/>
  </w:style>
  <w:style w:type="character" w:customStyle="1" w:styleId="WW8Num30z7">
    <w:name w:val="WW8Num30z7"/>
    <w:rsid w:val="00CE7B69"/>
  </w:style>
  <w:style w:type="character" w:customStyle="1" w:styleId="WW8Num30z8">
    <w:name w:val="WW8Num30z8"/>
    <w:rsid w:val="00CE7B69"/>
  </w:style>
  <w:style w:type="character" w:customStyle="1" w:styleId="WW8Num31z0">
    <w:name w:val="WW8Num31z0"/>
    <w:rsid w:val="00CE7B69"/>
    <w:rPr>
      <w:rFonts w:ascii="Symbol" w:hAnsi="Symbol" w:cs="Symbol" w:hint="default"/>
      <w:b/>
      <w:sz w:val="20"/>
    </w:rPr>
  </w:style>
  <w:style w:type="character" w:customStyle="1" w:styleId="WW8Num31z1">
    <w:name w:val="WW8Num31z1"/>
    <w:rsid w:val="00CE7B69"/>
    <w:rPr>
      <w:rFonts w:ascii="Courier New" w:hAnsi="Courier New" w:cs="Courier New" w:hint="default"/>
    </w:rPr>
  </w:style>
  <w:style w:type="character" w:customStyle="1" w:styleId="WW8Num31z2">
    <w:name w:val="WW8Num31z2"/>
    <w:rsid w:val="00CE7B69"/>
    <w:rPr>
      <w:rFonts w:ascii="Wingdings" w:hAnsi="Wingdings" w:cs="Wingdings" w:hint="default"/>
    </w:rPr>
  </w:style>
  <w:style w:type="character" w:customStyle="1" w:styleId="WW8Num32z0">
    <w:name w:val="WW8Num32z0"/>
    <w:rsid w:val="00CE7B69"/>
    <w:rPr>
      <w:rFonts w:ascii="Symbol" w:hAnsi="Symbol" w:cs="Symbol" w:hint="default"/>
      <w:b w:val="0"/>
      <w:sz w:val="20"/>
    </w:rPr>
  </w:style>
  <w:style w:type="character" w:customStyle="1" w:styleId="WW8Num32z1">
    <w:name w:val="WW8Num32z1"/>
    <w:rsid w:val="00CE7B69"/>
    <w:rPr>
      <w:rFonts w:ascii="Courier New" w:hAnsi="Courier New" w:cs="Courier New" w:hint="default"/>
    </w:rPr>
  </w:style>
  <w:style w:type="character" w:customStyle="1" w:styleId="WW8Num32z2">
    <w:name w:val="WW8Num32z2"/>
    <w:rsid w:val="00CE7B69"/>
    <w:rPr>
      <w:rFonts w:ascii="Wingdings" w:hAnsi="Wingdings" w:cs="Wingdings" w:hint="default"/>
    </w:rPr>
  </w:style>
  <w:style w:type="character" w:customStyle="1" w:styleId="WW8Num32z3">
    <w:name w:val="WW8Num32z3"/>
    <w:rsid w:val="00CE7B69"/>
    <w:rPr>
      <w:rFonts w:ascii="Symbol" w:hAnsi="Symbol" w:cs="Symbol" w:hint="default"/>
      <w:b/>
      <w:sz w:val="20"/>
    </w:rPr>
  </w:style>
  <w:style w:type="character" w:customStyle="1" w:styleId="WW8Num33z0">
    <w:name w:val="WW8Num33z0"/>
    <w:rsid w:val="00CE7B69"/>
    <w:rPr>
      <w:rFonts w:ascii="Symbol" w:hAnsi="Symbol" w:cs="Symbol" w:hint="default"/>
    </w:rPr>
  </w:style>
  <w:style w:type="character" w:customStyle="1" w:styleId="WW8Num33z1">
    <w:name w:val="WW8Num33z1"/>
    <w:rsid w:val="00CE7B69"/>
    <w:rPr>
      <w:rFonts w:ascii="Courier New" w:hAnsi="Courier New" w:cs="Courier New" w:hint="default"/>
    </w:rPr>
  </w:style>
  <w:style w:type="character" w:customStyle="1" w:styleId="WW8Num33z2">
    <w:name w:val="WW8Num33z2"/>
    <w:rsid w:val="00CE7B69"/>
    <w:rPr>
      <w:rFonts w:ascii="Wingdings" w:hAnsi="Wingdings" w:cs="Wingdings" w:hint="default"/>
    </w:rPr>
  </w:style>
  <w:style w:type="character" w:customStyle="1" w:styleId="WW8Num34z0">
    <w:name w:val="WW8Num34z0"/>
    <w:rsid w:val="00CE7B69"/>
  </w:style>
  <w:style w:type="character" w:customStyle="1" w:styleId="WW8Num34z1">
    <w:name w:val="WW8Num34z1"/>
    <w:rsid w:val="00CE7B69"/>
  </w:style>
  <w:style w:type="character" w:customStyle="1" w:styleId="WW8Num34z2">
    <w:name w:val="WW8Num34z2"/>
    <w:rsid w:val="00CE7B69"/>
  </w:style>
  <w:style w:type="character" w:customStyle="1" w:styleId="WW8Num34z3">
    <w:name w:val="WW8Num34z3"/>
    <w:rsid w:val="00CE7B69"/>
  </w:style>
  <w:style w:type="character" w:customStyle="1" w:styleId="WW8Num34z4">
    <w:name w:val="WW8Num34z4"/>
    <w:rsid w:val="00CE7B69"/>
  </w:style>
  <w:style w:type="character" w:customStyle="1" w:styleId="WW8Num34z5">
    <w:name w:val="WW8Num34z5"/>
    <w:rsid w:val="00CE7B69"/>
  </w:style>
  <w:style w:type="character" w:customStyle="1" w:styleId="WW8Num34z6">
    <w:name w:val="WW8Num34z6"/>
    <w:rsid w:val="00CE7B69"/>
  </w:style>
  <w:style w:type="character" w:customStyle="1" w:styleId="WW8Num34z7">
    <w:name w:val="WW8Num34z7"/>
    <w:rsid w:val="00CE7B69"/>
  </w:style>
  <w:style w:type="character" w:customStyle="1" w:styleId="WW8Num34z8">
    <w:name w:val="WW8Num34z8"/>
    <w:rsid w:val="00CE7B69"/>
  </w:style>
  <w:style w:type="character" w:customStyle="1" w:styleId="40">
    <w:name w:val="Προεπιλεγμένη γραμματοσειρά4"/>
    <w:rsid w:val="00CE7B69"/>
  </w:style>
  <w:style w:type="character" w:customStyle="1" w:styleId="1Char1">
    <w:name w:val="Επικεφαλίδα 1 Char1"/>
    <w:basedOn w:val="40"/>
    <w:rsid w:val="00CE7B69"/>
    <w:rPr>
      <w:sz w:val="24"/>
      <w:lang w:val="el-GR" w:bidi="ar-SA"/>
    </w:rPr>
  </w:style>
  <w:style w:type="character" w:customStyle="1" w:styleId="2Char">
    <w:name w:val="Επικεφαλίδα 2 Char"/>
    <w:basedOn w:val="40"/>
    <w:rsid w:val="00CE7B69"/>
    <w:rPr>
      <w:b/>
      <w:sz w:val="24"/>
      <w:u w:val="single"/>
      <w:lang w:val="el-GR" w:bidi="ar-SA"/>
    </w:rPr>
  </w:style>
  <w:style w:type="character" w:customStyle="1" w:styleId="3Char">
    <w:name w:val="Επικεφαλίδα 3 Char"/>
    <w:basedOn w:val="40"/>
    <w:link w:val="31"/>
    <w:uiPriority w:val="9"/>
    <w:qFormat/>
    <w:rsid w:val="00CE7B69"/>
    <w:rPr>
      <w:b/>
      <w:sz w:val="24"/>
      <w:u w:val="single"/>
      <w:lang w:val="el-GR" w:bidi="ar-SA"/>
    </w:rPr>
  </w:style>
  <w:style w:type="character" w:customStyle="1" w:styleId="4Char">
    <w:name w:val="Επικεφαλίδα 4 Char"/>
    <w:basedOn w:val="40"/>
    <w:rsid w:val="00CE7B69"/>
    <w:rPr>
      <w:b/>
      <w:bCs/>
      <w:sz w:val="24"/>
      <w:szCs w:val="24"/>
      <w:lang w:val="el-GR" w:bidi="ar-SA"/>
    </w:rPr>
  </w:style>
  <w:style w:type="character" w:customStyle="1" w:styleId="5Char1">
    <w:name w:val="Επικεφαλίδα 5 Char1"/>
    <w:basedOn w:val="40"/>
    <w:rsid w:val="00CE7B69"/>
    <w:rPr>
      <w:b/>
      <w:bCs/>
      <w:sz w:val="24"/>
      <w:szCs w:val="24"/>
      <w:lang w:val="el-GR" w:bidi="ar-SA"/>
    </w:rPr>
  </w:style>
  <w:style w:type="character" w:customStyle="1" w:styleId="6Char">
    <w:name w:val="Επικεφαλίδα 6 Char"/>
    <w:basedOn w:val="40"/>
    <w:rsid w:val="00CE7B69"/>
    <w:rPr>
      <w:b/>
      <w:bCs/>
      <w:sz w:val="24"/>
      <w:lang w:val="el-GR" w:bidi="ar-SA"/>
    </w:rPr>
  </w:style>
  <w:style w:type="character" w:customStyle="1" w:styleId="7Char">
    <w:name w:val="Επικεφαλίδα 7 Char"/>
    <w:basedOn w:val="40"/>
    <w:rsid w:val="00CE7B69"/>
    <w:rPr>
      <w:b/>
      <w:bCs/>
      <w:lang w:val="el-GR" w:bidi="ar-SA"/>
    </w:rPr>
  </w:style>
  <w:style w:type="character" w:customStyle="1" w:styleId="8Char">
    <w:name w:val="Επικεφαλίδα 8 Char"/>
    <w:basedOn w:val="40"/>
    <w:rsid w:val="00CE7B69"/>
    <w:rPr>
      <w:b/>
      <w:bCs/>
      <w:sz w:val="24"/>
      <w:szCs w:val="24"/>
      <w:lang w:val="el-GR" w:bidi="ar-SA"/>
    </w:rPr>
  </w:style>
  <w:style w:type="character" w:customStyle="1" w:styleId="9Char">
    <w:name w:val="Επικεφαλίδα 9 Char"/>
    <w:basedOn w:val="40"/>
    <w:rsid w:val="00CE7B69"/>
    <w:rPr>
      <w:b/>
      <w:bCs/>
      <w:sz w:val="22"/>
      <w:szCs w:val="24"/>
      <w:lang w:val="el-GR" w:bidi="ar-SA"/>
    </w:rPr>
  </w:style>
  <w:style w:type="character" w:customStyle="1" w:styleId="Char">
    <w:name w:val="Σώμα κειμένου Char"/>
    <w:basedOn w:val="40"/>
    <w:rsid w:val="00CE7B69"/>
    <w:rPr>
      <w:sz w:val="24"/>
      <w:lang w:val="el-GR" w:bidi="ar-SA"/>
    </w:rPr>
  </w:style>
  <w:style w:type="character" w:customStyle="1" w:styleId="Char0">
    <w:name w:val="Κεφαλίδα Char"/>
    <w:basedOn w:val="40"/>
    <w:link w:val="11"/>
    <w:uiPriority w:val="99"/>
    <w:qFormat/>
    <w:rsid w:val="00CE7B69"/>
    <w:rPr>
      <w:sz w:val="24"/>
      <w:szCs w:val="24"/>
      <w:lang w:val="el-GR" w:bidi="ar-SA"/>
    </w:rPr>
  </w:style>
  <w:style w:type="character" w:customStyle="1" w:styleId="Char1">
    <w:name w:val="Σώμα κείμενου με εσοχή Char"/>
    <w:basedOn w:val="40"/>
    <w:rsid w:val="00CE7B69"/>
    <w:rPr>
      <w:sz w:val="24"/>
      <w:szCs w:val="24"/>
      <w:lang w:val="el-GR" w:bidi="ar-SA"/>
    </w:rPr>
  </w:style>
  <w:style w:type="character" w:styleId="a3">
    <w:name w:val="page number"/>
    <w:basedOn w:val="40"/>
    <w:rsid w:val="00CE7B69"/>
  </w:style>
  <w:style w:type="character" w:customStyle="1" w:styleId="Char2">
    <w:name w:val="Υποσέλιδο Char"/>
    <w:basedOn w:val="40"/>
    <w:uiPriority w:val="99"/>
    <w:qFormat/>
    <w:rsid w:val="00CE7B69"/>
    <w:rPr>
      <w:sz w:val="24"/>
      <w:szCs w:val="24"/>
      <w:lang w:val="el-GR" w:bidi="ar-SA"/>
    </w:rPr>
  </w:style>
  <w:style w:type="character" w:customStyle="1" w:styleId="2Char0">
    <w:name w:val="Σώμα κείμενου 2 Char"/>
    <w:basedOn w:val="40"/>
    <w:rsid w:val="00CE7B69"/>
    <w:rPr>
      <w:b/>
      <w:bCs/>
      <w:sz w:val="24"/>
      <w:szCs w:val="24"/>
      <w:lang w:val="el-GR" w:bidi="ar-SA"/>
    </w:rPr>
  </w:style>
  <w:style w:type="character" w:customStyle="1" w:styleId="2Char1">
    <w:name w:val="Σώμα κείμενου με εσοχή 2 Char"/>
    <w:basedOn w:val="40"/>
    <w:rsid w:val="00CE7B69"/>
    <w:rPr>
      <w:sz w:val="24"/>
      <w:szCs w:val="24"/>
      <w:lang w:val="el-GR" w:bidi="ar-SA"/>
    </w:rPr>
  </w:style>
  <w:style w:type="character" w:customStyle="1" w:styleId="3Char0">
    <w:name w:val="Σώμα κείμενου με εσοχή 3 Char"/>
    <w:basedOn w:val="40"/>
    <w:rsid w:val="00CE7B69"/>
    <w:rPr>
      <w:sz w:val="24"/>
      <w:szCs w:val="24"/>
      <w:lang w:val="el-GR" w:bidi="ar-SA"/>
    </w:rPr>
  </w:style>
  <w:style w:type="character" w:customStyle="1" w:styleId="3Char1">
    <w:name w:val="Σώμα κείμενου 3 Char"/>
    <w:basedOn w:val="40"/>
    <w:rsid w:val="00CE7B69"/>
    <w:rPr>
      <w:b/>
      <w:bCs/>
      <w:sz w:val="24"/>
      <w:szCs w:val="24"/>
      <w:lang w:val="el-GR" w:bidi="ar-SA"/>
    </w:rPr>
  </w:style>
  <w:style w:type="character" w:customStyle="1" w:styleId="apple-style-span">
    <w:name w:val="apple-style-span"/>
    <w:basedOn w:val="40"/>
    <w:qFormat/>
    <w:rsid w:val="00CE7B69"/>
    <w:rPr>
      <w:rFonts w:ascii="Times New Roman" w:hAnsi="Times New Roman" w:cs="Times New Roman" w:hint="default"/>
    </w:rPr>
  </w:style>
  <w:style w:type="character" w:customStyle="1" w:styleId="Char3">
    <w:name w:val="Κείμενο υποσημείωσης Char"/>
    <w:basedOn w:val="40"/>
    <w:rsid w:val="00CE7B69"/>
    <w:rPr>
      <w:sz w:val="24"/>
      <w:szCs w:val="24"/>
      <w:lang w:val="el-GR" w:bidi="ar-SA"/>
    </w:rPr>
  </w:style>
  <w:style w:type="character" w:customStyle="1" w:styleId="a4">
    <w:name w:val="Χαρακτήρες υποσημείωσης"/>
    <w:basedOn w:val="40"/>
    <w:rsid w:val="00CE7B69"/>
    <w:rPr>
      <w:vertAlign w:val="superscript"/>
    </w:rPr>
  </w:style>
  <w:style w:type="character" w:styleId="-">
    <w:name w:val="Hyperlink"/>
    <w:basedOn w:val="40"/>
    <w:rsid w:val="00CE7B69"/>
    <w:rPr>
      <w:color w:val="0000FF"/>
      <w:u w:val="single"/>
    </w:rPr>
  </w:style>
  <w:style w:type="character" w:styleId="a5">
    <w:name w:val="Strong"/>
    <w:basedOn w:val="40"/>
    <w:uiPriority w:val="22"/>
    <w:qFormat/>
    <w:rsid w:val="00CE7B69"/>
    <w:rPr>
      <w:rFonts w:cs="Times New Roman"/>
      <w:b/>
      <w:bCs/>
    </w:rPr>
  </w:style>
  <w:style w:type="character" w:customStyle="1" w:styleId="Char4">
    <w:name w:val="Κείμενο σημείωσης τέλους Char"/>
    <w:basedOn w:val="40"/>
    <w:rsid w:val="00CE7B69"/>
    <w:rPr>
      <w:rFonts w:ascii="Arial" w:hAnsi="Arial" w:cs="Arial"/>
      <w:position w:val="2"/>
      <w:sz w:val="22"/>
      <w:szCs w:val="24"/>
      <w:lang w:val="en-US" w:eastAsia="zh-CN" w:bidi="ar-SA"/>
    </w:rPr>
  </w:style>
  <w:style w:type="character" w:customStyle="1" w:styleId="Char5">
    <w:name w:val="Απόσπασμα Char"/>
    <w:basedOn w:val="40"/>
    <w:rsid w:val="00CE7B69"/>
    <w:rPr>
      <w:sz w:val="24"/>
      <w:szCs w:val="24"/>
      <w:lang w:val="el-GR" w:eastAsia="zh-CN" w:bidi="ar-SA"/>
    </w:rPr>
  </w:style>
  <w:style w:type="character" w:customStyle="1" w:styleId="Char6">
    <w:name w:val="Έντονο εισαγωγικό Char"/>
    <w:basedOn w:val="40"/>
    <w:rsid w:val="00CE7B69"/>
    <w:rPr>
      <w:sz w:val="24"/>
      <w:szCs w:val="24"/>
      <w:lang w:val="el-GR" w:eastAsia="zh-CN" w:bidi="ar-SA"/>
    </w:rPr>
  </w:style>
  <w:style w:type="character" w:customStyle="1" w:styleId="msosubtleemphasis0">
    <w:name w:val="msosubtleemphasis"/>
    <w:rsid w:val="00CE7B69"/>
    <w:rPr>
      <w:i/>
      <w:iCs w:val="0"/>
      <w:color w:val="5A5A5A"/>
    </w:rPr>
  </w:style>
  <w:style w:type="character" w:customStyle="1" w:styleId="msointenseemphasis0">
    <w:name w:val="msointenseemphasis"/>
    <w:basedOn w:val="40"/>
    <w:rsid w:val="00CE7B69"/>
    <w:rPr>
      <w:b/>
      <w:bCs w:val="0"/>
      <w:i/>
      <w:iCs w:val="0"/>
      <w:sz w:val="24"/>
      <w:szCs w:val="24"/>
      <w:u w:val="single"/>
    </w:rPr>
  </w:style>
  <w:style w:type="character" w:customStyle="1" w:styleId="msosubtlereference0">
    <w:name w:val="msosubtlereference"/>
    <w:basedOn w:val="40"/>
    <w:rsid w:val="00CE7B69"/>
    <w:rPr>
      <w:sz w:val="24"/>
      <w:szCs w:val="24"/>
      <w:u w:val="single"/>
    </w:rPr>
  </w:style>
  <w:style w:type="character" w:customStyle="1" w:styleId="msointensereference0">
    <w:name w:val="msointensereference"/>
    <w:basedOn w:val="40"/>
    <w:rsid w:val="00CE7B69"/>
    <w:rPr>
      <w:b/>
      <w:bCs w:val="0"/>
      <w:sz w:val="24"/>
      <w:u w:val="single"/>
    </w:rPr>
  </w:style>
  <w:style w:type="character" w:customStyle="1" w:styleId="msobooktitle0">
    <w:name w:val="msobooktitle"/>
    <w:basedOn w:val="40"/>
    <w:rsid w:val="00CE7B69"/>
    <w:rPr>
      <w:rFonts w:ascii="Cambria" w:eastAsia="Times New Roman" w:hAnsi="Cambria" w:cs="Cambria" w:hint="default"/>
      <w:b/>
      <w:bCs w:val="0"/>
      <w:i/>
      <w:iCs w:val="0"/>
      <w:sz w:val="24"/>
      <w:szCs w:val="24"/>
    </w:rPr>
  </w:style>
  <w:style w:type="character" w:customStyle="1" w:styleId="CharChar10">
    <w:name w:val="Char Char10"/>
    <w:basedOn w:val="40"/>
    <w:rsid w:val="00CE7B69"/>
    <w:rPr>
      <w:rFonts w:ascii="Cambria" w:eastAsia="Times New Roman" w:hAnsi="Cambria" w:cs="Cambria" w:hint="default"/>
      <w:b/>
      <w:bCs/>
      <w:kern w:val="1"/>
      <w:sz w:val="32"/>
      <w:szCs w:val="32"/>
    </w:rPr>
  </w:style>
  <w:style w:type="character" w:customStyle="1" w:styleId="CharChar7">
    <w:name w:val="Char Char7"/>
    <w:basedOn w:val="40"/>
    <w:rsid w:val="00CE7B69"/>
    <w:rPr>
      <w:b/>
      <w:bCs/>
      <w:sz w:val="28"/>
      <w:szCs w:val="28"/>
    </w:rPr>
  </w:style>
  <w:style w:type="character" w:customStyle="1" w:styleId="CharChar1">
    <w:name w:val="Char Char1"/>
    <w:basedOn w:val="40"/>
    <w:rsid w:val="00CE7B69"/>
    <w:rPr>
      <w:rFonts w:ascii="Cambria" w:eastAsia="Times New Roman" w:hAnsi="Cambria" w:cs="Cambria" w:hint="default"/>
      <w:b/>
      <w:bCs/>
      <w:kern w:val="1"/>
      <w:sz w:val="32"/>
      <w:szCs w:val="32"/>
    </w:rPr>
  </w:style>
  <w:style w:type="character" w:customStyle="1" w:styleId="CharChar">
    <w:name w:val="Char Char"/>
    <w:basedOn w:val="40"/>
    <w:rsid w:val="00CE7B69"/>
    <w:rPr>
      <w:rFonts w:ascii="Cambria" w:eastAsia="Times New Roman" w:hAnsi="Cambria" w:cs="Cambria" w:hint="default"/>
      <w:sz w:val="24"/>
      <w:szCs w:val="24"/>
    </w:rPr>
  </w:style>
  <w:style w:type="character" w:customStyle="1" w:styleId="BodyTextIndent3Char">
    <w:name w:val="Body Text Indent 3 Char"/>
    <w:basedOn w:val="40"/>
    <w:rsid w:val="00CE7B69"/>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CE7B69"/>
    <w:rPr>
      <w:sz w:val="24"/>
      <w:szCs w:val="24"/>
      <w:lang w:val="el-GR" w:bidi="ar-SA"/>
    </w:rPr>
  </w:style>
  <w:style w:type="character" w:customStyle="1" w:styleId="-TFChar">
    <w:name w:val="- TF Char"/>
    <w:basedOn w:val="40"/>
    <w:rsid w:val="00CE7B69"/>
    <w:rPr>
      <w:sz w:val="24"/>
      <w:lang w:val="el-GR" w:bidi="ar-SA"/>
    </w:rPr>
  </w:style>
  <w:style w:type="character" w:customStyle="1" w:styleId="FontStyle17">
    <w:name w:val="Font Style17"/>
    <w:basedOn w:val="40"/>
    <w:qFormat/>
    <w:rsid w:val="00CE7B69"/>
    <w:rPr>
      <w:rFonts w:ascii="Times New Roman" w:hAnsi="Times New Roman" w:cs="Times New Roman"/>
      <w:sz w:val="22"/>
      <w:szCs w:val="22"/>
    </w:rPr>
  </w:style>
  <w:style w:type="character" w:customStyle="1" w:styleId="FontStyle16">
    <w:name w:val="Font Style16"/>
    <w:basedOn w:val="40"/>
    <w:rsid w:val="00CE7B69"/>
    <w:rPr>
      <w:rFonts w:ascii="Times New Roman" w:hAnsi="Times New Roman" w:cs="Times New Roman"/>
      <w:b/>
      <w:bCs/>
      <w:sz w:val="22"/>
      <w:szCs w:val="22"/>
    </w:rPr>
  </w:style>
  <w:style w:type="character" w:customStyle="1" w:styleId="FontStyle13">
    <w:name w:val="Font Style13"/>
    <w:basedOn w:val="40"/>
    <w:qFormat/>
    <w:rsid w:val="00CE7B69"/>
    <w:rPr>
      <w:rFonts w:ascii="Times New Roman" w:hAnsi="Times New Roman" w:cs="Times New Roman"/>
      <w:sz w:val="20"/>
      <w:szCs w:val="20"/>
    </w:rPr>
  </w:style>
  <w:style w:type="character" w:customStyle="1" w:styleId="3CharChar">
    <w:name w:val="Επικεφαλίδα 3 Char Char"/>
    <w:basedOn w:val="40"/>
    <w:rsid w:val="00CE7B69"/>
    <w:rPr>
      <w:b/>
      <w:sz w:val="24"/>
      <w:u w:val="single"/>
      <w:lang w:val="el-GR" w:bidi="ar-SA"/>
    </w:rPr>
  </w:style>
  <w:style w:type="character" w:customStyle="1" w:styleId="4CharChar">
    <w:name w:val="Επικεφαλίδα 4 Char Char"/>
    <w:basedOn w:val="40"/>
    <w:rsid w:val="00CE7B69"/>
    <w:rPr>
      <w:b/>
      <w:bCs/>
      <w:sz w:val="24"/>
      <w:szCs w:val="24"/>
      <w:lang w:val="el-GR" w:bidi="ar-SA"/>
    </w:rPr>
  </w:style>
  <w:style w:type="character" w:customStyle="1" w:styleId="CharChar0">
    <w:name w:val="Κεφαλίδα Char Char"/>
    <w:basedOn w:val="40"/>
    <w:rsid w:val="00CE7B69"/>
    <w:rPr>
      <w:sz w:val="24"/>
      <w:szCs w:val="24"/>
      <w:lang w:val="el-GR" w:bidi="ar-SA"/>
    </w:rPr>
  </w:style>
  <w:style w:type="character" w:customStyle="1" w:styleId="CharCharCharCharCharCharChar">
    <w:name w:val="Σώμα κείμενου με εσοχή Char Char Char Char Char Char Char"/>
    <w:basedOn w:val="40"/>
    <w:rsid w:val="00CE7B69"/>
    <w:rPr>
      <w:sz w:val="24"/>
      <w:szCs w:val="24"/>
      <w:lang w:val="el-GR" w:bidi="ar-SA"/>
    </w:rPr>
  </w:style>
  <w:style w:type="character" w:customStyle="1" w:styleId="1Char">
    <w:name w:val="Επικεφαλίδα 1 Char"/>
    <w:basedOn w:val="40"/>
    <w:rsid w:val="00CE7B69"/>
    <w:rPr>
      <w:sz w:val="24"/>
      <w:lang w:val="el-GR" w:bidi="ar-SA"/>
    </w:rPr>
  </w:style>
  <w:style w:type="character" w:customStyle="1" w:styleId="Char10">
    <w:name w:val="Κεφαλίδα Char1"/>
    <w:basedOn w:val="40"/>
    <w:rsid w:val="00CE7B69"/>
    <w:rPr>
      <w:sz w:val="24"/>
      <w:szCs w:val="24"/>
      <w:lang w:eastAsia="zh-CN"/>
    </w:rPr>
  </w:style>
  <w:style w:type="character" w:customStyle="1" w:styleId="WW8Num14z3">
    <w:name w:val="WW8Num14z3"/>
    <w:rsid w:val="00CE7B69"/>
  </w:style>
  <w:style w:type="character" w:customStyle="1" w:styleId="WW8Num14z4">
    <w:name w:val="WW8Num14z4"/>
    <w:rsid w:val="00CE7B69"/>
  </w:style>
  <w:style w:type="character" w:customStyle="1" w:styleId="WW8Num14z5">
    <w:name w:val="WW8Num14z5"/>
    <w:rsid w:val="00CE7B69"/>
  </w:style>
  <w:style w:type="character" w:customStyle="1" w:styleId="WW8Num14z6">
    <w:name w:val="WW8Num14z6"/>
    <w:rsid w:val="00CE7B69"/>
  </w:style>
  <w:style w:type="character" w:customStyle="1" w:styleId="WW8Num14z7">
    <w:name w:val="WW8Num14z7"/>
    <w:rsid w:val="00CE7B69"/>
  </w:style>
  <w:style w:type="character" w:customStyle="1" w:styleId="WW8Num14z8">
    <w:name w:val="WW8Num14z8"/>
    <w:rsid w:val="00CE7B69"/>
  </w:style>
  <w:style w:type="character" w:customStyle="1" w:styleId="12">
    <w:name w:val="Προεπιλεγμένη γραμματοσειρά1"/>
    <w:rsid w:val="00CE7B69"/>
  </w:style>
  <w:style w:type="character" w:customStyle="1" w:styleId="WW-DefaultParagraphFont">
    <w:name w:val="WW-Default Paragraph Font"/>
    <w:rsid w:val="00CE7B69"/>
  </w:style>
  <w:style w:type="character" w:customStyle="1" w:styleId="WW8Num5z3">
    <w:name w:val="WW8Num5z3"/>
    <w:rsid w:val="00CE7B69"/>
  </w:style>
  <w:style w:type="character" w:customStyle="1" w:styleId="WW8Num5z4">
    <w:name w:val="WW8Num5z4"/>
    <w:rsid w:val="00CE7B69"/>
  </w:style>
  <w:style w:type="character" w:customStyle="1" w:styleId="WW8Num5z5">
    <w:name w:val="WW8Num5z5"/>
    <w:rsid w:val="00CE7B69"/>
  </w:style>
  <w:style w:type="character" w:customStyle="1" w:styleId="WW8Num5z6">
    <w:name w:val="WW8Num5z6"/>
    <w:rsid w:val="00CE7B69"/>
  </w:style>
  <w:style w:type="character" w:customStyle="1" w:styleId="WW8Num5z7">
    <w:name w:val="WW8Num5z7"/>
    <w:rsid w:val="00CE7B69"/>
  </w:style>
  <w:style w:type="character" w:customStyle="1" w:styleId="WW8Num5z8">
    <w:name w:val="WW8Num5z8"/>
    <w:rsid w:val="00CE7B69"/>
  </w:style>
  <w:style w:type="character" w:customStyle="1" w:styleId="WW8Num7z3">
    <w:name w:val="WW8Num7z3"/>
    <w:rsid w:val="00CE7B69"/>
  </w:style>
  <w:style w:type="character" w:customStyle="1" w:styleId="WW8Num7z4">
    <w:name w:val="WW8Num7z4"/>
    <w:rsid w:val="00CE7B69"/>
  </w:style>
  <w:style w:type="character" w:customStyle="1" w:styleId="WW8Num7z5">
    <w:name w:val="WW8Num7z5"/>
    <w:rsid w:val="00CE7B69"/>
  </w:style>
  <w:style w:type="character" w:customStyle="1" w:styleId="WW8Num7z6">
    <w:name w:val="WW8Num7z6"/>
    <w:rsid w:val="00CE7B69"/>
  </w:style>
  <w:style w:type="character" w:customStyle="1" w:styleId="WW8Num7z7">
    <w:name w:val="WW8Num7z7"/>
    <w:rsid w:val="00CE7B69"/>
  </w:style>
  <w:style w:type="character" w:customStyle="1" w:styleId="WW8Num7z8">
    <w:name w:val="WW8Num7z8"/>
    <w:rsid w:val="00CE7B69"/>
  </w:style>
  <w:style w:type="character" w:customStyle="1" w:styleId="WW8Num11z1">
    <w:name w:val="WW8Num11z1"/>
    <w:rsid w:val="00CE7B69"/>
    <w:rPr>
      <w:rFonts w:ascii="Cambria" w:hAnsi="Cambria" w:cs="Arial"/>
      <w:b/>
      <w:sz w:val="22"/>
      <w:szCs w:val="22"/>
    </w:rPr>
  </w:style>
  <w:style w:type="character" w:customStyle="1" w:styleId="WW-DefaultParagraphFont1">
    <w:name w:val="WW-Default Paragraph Font1"/>
    <w:rsid w:val="00CE7B69"/>
  </w:style>
  <w:style w:type="character" w:customStyle="1" w:styleId="WW8Num16z4">
    <w:name w:val="WW8Num16z4"/>
    <w:rsid w:val="00CE7B69"/>
  </w:style>
  <w:style w:type="character" w:customStyle="1" w:styleId="WW8Num16z5">
    <w:name w:val="WW8Num16z5"/>
    <w:rsid w:val="00CE7B69"/>
  </w:style>
  <w:style w:type="character" w:customStyle="1" w:styleId="WW8Num16z6">
    <w:name w:val="WW8Num16z6"/>
    <w:rsid w:val="00CE7B69"/>
  </w:style>
  <w:style w:type="character" w:customStyle="1" w:styleId="WW8Num16z7">
    <w:name w:val="WW8Num16z7"/>
    <w:rsid w:val="00CE7B69"/>
  </w:style>
  <w:style w:type="character" w:customStyle="1" w:styleId="WW8Num16z8">
    <w:name w:val="WW8Num16z8"/>
    <w:rsid w:val="00CE7B69"/>
  </w:style>
  <w:style w:type="character" w:customStyle="1" w:styleId="30">
    <w:name w:val="Προεπιλεγμένη γραμματοσειρά3"/>
    <w:rsid w:val="00CE7B69"/>
  </w:style>
  <w:style w:type="character" w:customStyle="1" w:styleId="WW8Num9z3">
    <w:name w:val="WW8Num9z3"/>
    <w:rsid w:val="00CE7B69"/>
  </w:style>
  <w:style w:type="character" w:customStyle="1" w:styleId="WW8Num9z4">
    <w:name w:val="WW8Num9z4"/>
    <w:rsid w:val="00CE7B69"/>
  </w:style>
  <w:style w:type="character" w:customStyle="1" w:styleId="WW8Num9z5">
    <w:name w:val="WW8Num9z5"/>
    <w:rsid w:val="00CE7B69"/>
  </w:style>
  <w:style w:type="character" w:customStyle="1" w:styleId="WW8Num9z6">
    <w:name w:val="WW8Num9z6"/>
    <w:rsid w:val="00CE7B69"/>
  </w:style>
  <w:style w:type="character" w:customStyle="1" w:styleId="WW8Num9z7">
    <w:name w:val="WW8Num9z7"/>
    <w:rsid w:val="00CE7B69"/>
  </w:style>
  <w:style w:type="character" w:customStyle="1" w:styleId="WW8Num9z8">
    <w:name w:val="WW8Num9z8"/>
    <w:rsid w:val="00CE7B69"/>
  </w:style>
  <w:style w:type="character" w:customStyle="1" w:styleId="20">
    <w:name w:val="Προεπιλεγμένη γραμματοσειρά2"/>
    <w:rsid w:val="00CE7B69"/>
  </w:style>
  <w:style w:type="character" w:customStyle="1" w:styleId="WW-">
    <w:name w:val="WW-Χαρακτήρες υποσημείωσης"/>
    <w:rsid w:val="00CE7B69"/>
    <w:rPr>
      <w:vertAlign w:val="superscript"/>
    </w:rPr>
  </w:style>
  <w:style w:type="character" w:customStyle="1" w:styleId="41">
    <w:name w:val="Παραπομπή υποσημείωσης4"/>
    <w:rsid w:val="00CE7B69"/>
    <w:rPr>
      <w:vertAlign w:val="superscript"/>
    </w:rPr>
  </w:style>
  <w:style w:type="character" w:customStyle="1" w:styleId="a6">
    <w:name w:val="Χαρακτήρες σημείωσης τέλους"/>
    <w:rsid w:val="00CE7B69"/>
    <w:rPr>
      <w:vertAlign w:val="superscript"/>
    </w:rPr>
  </w:style>
  <w:style w:type="character" w:customStyle="1" w:styleId="FootnoteReference1">
    <w:name w:val="Footnote Reference1"/>
    <w:rsid w:val="00CE7B69"/>
    <w:rPr>
      <w:vertAlign w:val="superscript"/>
    </w:rPr>
  </w:style>
  <w:style w:type="character" w:customStyle="1" w:styleId="WW-0">
    <w:name w:val="WW-Χαρακτήρες σημείωσης τέλους"/>
    <w:rsid w:val="00CE7B69"/>
    <w:rPr>
      <w:vertAlign w:val="superscript"/>
    </w:rPr>
  </w:style>
  <w:style w:type="character" w:customStyle="1" w:styleId="a7">
    <w:name w:val="Σύμβολο υποσημείωσης"/>
    <w:rsid w:val="00CE7B69"/>
    <w:rPr>
      <w:vertAlign w:val="superscript"/>
    </w:rPr>
  </w:style>
  <w:style w:type="character" w:customStyle="1" w:styleId="21">
    <w:name w:val="Παραπομπή υποσημείωσης2"/>
    <w:rsid w:val="00CE7B69"/>
    <w:rPr>
      <w:vertAlign w:val="superscript"/>
    </w:rPr>
  </w:style>
  <w:style w:type="character" w:customStyle="1" w:styleId="13">
    <w:name w:val="Παραπομπή υποσημείωσης1"/>
    <w:rsid w:val="00CE7B69"/>
    <w:rPr>
      <w:vertAlign w:val="superscript"/>
    </w:rPr>
  </w:style>
  <w:style w:type="character" w:customStyle="1" w:styleId="14">
    <w:name w:val="Προεπιλεγμένη γραμματοσειρά1"/>
    <w:rsid w:val="00CE7B69"/>
  </w:style>
  <w:style w:type="character" w:customStyle="1" w:styleId="22">
    <w:name w:val="Παραπομπή σημείωσης τέλους2"/>
    <w:rsid w:val="00CE7B69"/>
    <w:rPr>
      <w:vertAlign w:val="superscript"/>
    </w:rPr>
  </w:style>
  <w:style w:type="character" w:customStyle="1" w:styleId="32">
    <w:name w:val="Παραπομπή υποσημείωσης3"/>
    <w:rsid w:val="00CE7B69"/>
    <w:rPr>
      <w:vertAlign w:val="superscript"/>
    </w:rPr>
  </w:style>
  <w:style w:type="character" w:customStyle="1" w:styleId="ListLabel1">
    <w:name w:val="ListLabel 1"/>
    <w:qFormat/>
    <w:rsid w:val="00CE7B69"/>
    <w:rPr>
      <w:rFonts w:eastAsia="Wingdings"/>
    </w:rPr>
  </w:style>
  <w:style w:type="character" w:customStyle="1" w:styleId="ListLabel2">
    <w:name w:val="ListLabel 2"/>
    <w:qFormat/>
    <w:rsid w:val="00CE7B69"/>
    <w:rPr>
      <w:rFonts w:eastAsia="Courier New"/>
    </w:rPr>
  </w:style>
  <w:style w:type="character" w:customStyle="1" w:styleId="ListLabel3">
    <w:name w:val="ListLabel 3"/>
    <w:qFormat/>
    <w:rsid w:val="00CE7B69"/>
    <w:rPr>
      <w:rFonts w:eastAsia="Symbol"/>
    </w:rPr>
  </w:style>
  <w:style w:type="character" w:customStyle="1" w:styleId="ListLabel4">
    <w:name w:val="ListLabel 4"/>
    <w:qFormat/>
    <w:rsid w:val="00CE7B69"/>
    <w:rPr>
      <w:rFonts w:eastAsia="Arial"/>
    </w:rPr>
  </w:style>
  <w:style w:type="character" w:customStyle="1" w:styleId="Footnoteanchor">
    <w:name w:val="Footnote anchor"/>
    <w:rsid w:val="00CE7B69"/>
    <w:rPr>
      <w:vertAlign w:val="superscript"/>
    </w:rPr>
  </w:style>
  <w:style w:type="character" w:customStyle="1" w:styleId="Char7">
    <w:name w:val="Κείμενο πλαισίου Char"/>
    <w:uiPriority w:val="99"/>
    <w:rsid w:val="00CE7B69"/>
    <w:rPr>
      <w:rFonts w:ascii="Tahoma" w:eastAsia="Andale Sans UI" w:hAnsi="Tahoma" w:cs="Tahoma"/>
      <w:kern w:val="1"/>
      <w:sz w:val="16"/>
      <w:szCs w:val="16"/>
    </w:rPr>
  </w:style>
  <w:style w:type="character" w:customStyle="1" w:styleId="15">
    <w:name w:val="Παραπομπή σημείωσης τέλους1"/>
    <w:rsid w:val="00CE7B69"/>
    <w:rPr>
      <w:vertAlign w:val="superscript"/>
    </w:rPr>
  </w:style>
  <w:style w:type="character" w:customStyle="1" w:styleId="33">
    <w:name w:val="Παραπομπή σημείωσης τέλους3"/>
    <w:rsid w:val="00CE7B69"/>
    <w:rPr>
      <w:vertAlign w:val="superscript"/>
    </w:rPr>
  </w:style>
  <w:style w:type="character" w:customStyle="1" w:styleId="51">
    <w:name w:val="Παραπομπή υποσημείωσης5"/>
    <w:rsid w:val="00CE7B69"/>
    <w:rPr>
      <w:vertAlign w:val="superscript"/>
    </w:rPr>
  </w:style>
  <w:style w:type="character" w:customStyle="1" w:styleId="FootnoteSymbol">
    <w:name w:val="Footnote Symbol"/>
    <w:rsid w:val="00CE7B69"/>
    <w:rPr>
      <w:vertAlign w:val="superscript"/>
    </w:rPr>
  </w:style>
  <w:style w:type="character" w:customStyle="1" w:styleId="EndnoteReference">
    <w:name w:val="Endnote Reference"/>
    <w:rsid w:val="00CE7B69"/>
    <w:rPr>
      <w:vertAlign w:val="superscript"/>
    </w:rPr>
  </w:style>
  <w:style w:type="character" w:customStyle="1" w:styleId="FootnoteReference">
    <w:name w:val="Footnote Reference"/>
    <w:rsid w:val="00CE7B69"/>
    <w:rPr>
      <w:vertAlign w:val="superscript"/>
    </w:rPr>
  </w:style>
  <w:style w:type="character" w:customStyle="1" w:styleId="a8">
    <w:name w:val="Χαρακτήρες αρίθμησης"/>
    <w:rsid w:val="00CE7B69"/>
  </w:style>
  <w:style w:type="character" w:customStyle="1" w:styleId="WW-EndnoteReference">
    <w:name w:val="WW-Endnote Reference"/>
    <w:rsid w:val="00CE7B69"/>
    <w:rPr>
      <w:vertAlign w:val="superscript"/>
    </w:rPr>
  </w:style>
  <w:style w:type="character" w:customStyle="1" w:styleId="WW-FootnoteReference">
    <w:name w:val="WW-Footnote Reference"/>
    <w:rsid w:val="00CE7B69"/>
    <w:rPr>
      <w:vertAlign w:val="superscript"/>
    </w:rPr>
  </w:style>
  <w:style w:type="character" w:customStyle="1" w:styleId="a9">
    <w:name w:val="Σύνδεση ευρετηρίου"/>
    <w:rsid w:val="00CE7B69"/>
  </w:style>
  <w:style w:type="character" w:customStyle="1" w:styleId="WW-EndnoteReference1">
    <w:name w:val="WW-Endnote Reference1"/>
    <w:rsid w:val="00CE7B69"/>
    <w:rPr>
      <w:vertAlign w:val="superscript"/>
    </w:rPr>
  </w:style>
  <w:style w:type="character" w:customStyle="1" w:styleId="WW-FootnoteReference1">
    <w:name w:val="WW-Footnote Reference1"/>
    <w:rsid w:val="00CE7B69"/>
    <w:rPr>
      <w:vertAlign w:val="superscript"/>
    </w:rPr>
  </w:style>
  <w:style w:type="character" w:customStyle="1" w:styleId="WW-EndnoteReference11">
    <w:name w:val="WW-Endnote Reference11"/>
    <w:rsid w:val="00CE7B69"/>
    <w:rPr>
      <w:vertAlign w:val="superscript"/>
    </w:rPr>
  </w:style>
  <w:style w:type="character" w:customStyle="1" w:styleId="CommentReference">
    <w:name w:val="Comment Reference"/>
    <w:rsid w:val="00CE7B69"/>
    <w:rPr>
      <w:sz w:val="16"/>
      <w:szCs w:val="16"/>
    </w:rPr>
  </w:style>
  <w:style w:type="character" w:customStyle="1" w:styleId="WW-EndnoteReference2">
    <w:name w:val="WW-Endnote Reference2"/>
    <w:rsid w:val="00CE7B69"/>
    <w:rPr>
      <w:vertAlign w:val="superscript"/>
    </w:rPr>
  </w:style>
  <w:style w:type="character" w:customStyle="1" w:styleId="BalloonTextChar">
    <w:name w:val="Balloon Text Char"/>
    <w:rsid w:val="00CE7B69"/>
    <w:rPr>
      <w:rFonts w:ascii="Segoe UI" w:eastAsia="Andale Sans UI" w:hAnsi="Segoe UI" w:cs="Segoe UI"/>
      <w:kern w:val="1"/>
      <w:sz w:val="18"/>
      <w:szCs w:val="18"/>
      <w:lang w:eastAsia="zh-CN"/>
    </w:rPr>
  </w:style>
  <w:style w:type="character" w:customStyle="1" w:styleId="42">
    <w:name w:val="Παραπομπή σημείωσης τέλους4"/>
    <w:rsid w:val="00CE7B69"/>
    <w:rPr>
      <w:vertAlign w:val="superscript"/>
    </w:rPr>
  </w:style>
  <w:style w:type="character" w:styleId="-0">
    <w:name w:val="FollowedHyperlink"/>
    <w:basedOn w:val="40"/>
    <w:rsid w:val="00CE7B69"/>
    <w:rPr>
      <w:color w:val="800080"/>
      <w:u w:val="single"/>
    </w:rPr>
  </w:style>
  <w:style w:type="character" w:styleId="aa">
    <w:name w:val="Emphasis"/>
    <w:qFormat/>
    <w:rsid w:val="00CE7B69"/>
    <w:rPr>
      <w:i/>
      <w:iCs/>
    </w:rPr>
  </w:style>
  <w:style w:type="character" w:customStyle="1" w:styleId="WW-1">
    <w:name w:val="WW-Έντονη έμφαση"/>
    <w:basedOn w:val="50"/>
    <w:rsid w:val="00CE7B69"/>
    <w:rPr>
      <w:b/>
      <w:bCs/>
    </w:rPr>
  </w:style>
  <w:style w:type="character" w:customStyle="1" w:styleId="ListLabel5">
    <w:name w:val="ListLabel 5"/>
    <w:qFormat/>
    <w:rsid w:val="00CE7B69"/>
    <w:rPr>
      <w:rFonts w:cs="Courier New"/>
    </w:rPr>
  </w:style>
  <w:style w:type="character" w:customStyle="1" w:styleId="ListLabel6">
    <w:name w:val="ListLabel 6"/>
    <w:qFormat/>
    <w:rsid w:val="00CE7B69"/>
    <w:rPr>
      <w:rFonts w:cs="Courier New"/>
    </w:rPr>
  </w:style>
  <w:style w:type="character" w:customStyle="1" w:styleId="ListLabel7">
    <w:name w:val="ListLabel 7"/>
    <w:qFormat/>
    <w:rsid w:val="00CE7B69"/>
    <w:rPr>
      <w:rFonts w:cs="Courier New"/>
    </w:rPr>
  </w:style>
  <w:style w:type="character" w:customStyle="1" w:styleId="ListLabel8">
    <w:name w:val="ListLabel 8"/>
    <w:qFormat/>
    <w:rsid w:val="00CE7B69"/>
    <w:rPr>
      <w:b/>
    </w:rPr>
  </w:style>
  <w:style w:type="character" w:customStyle="1" w:styleId="ListLabel9">
    <w:name w:val="ListLabel 9"/>
    <w:qFormat/>
    <w:rsid w:val="00CE7B69"/>
    <w:rPr>
      <w:rFonts w:eastAsia="Calibri" w:cs="Calibri"/>
    </w:rPr>
  </w:style>
  <w:style w:type="character" w:customStyle="1" w:styleId="ListLabel10">
    <w:name w:val="ListLabel 10"/>
    <w:qFormat/>
    <w:rsid w:val="00CE7B69"/>
    <w:rPr>
      <w:rFonts w:cs="Courier New"/>
    </w:rPr>
  </w:style>
  <w:style w:type="character" w:customStyle="1" w:styleId="ListLabel11">
    <w:name w:val="ListLabel 11"/>
    <w:qFormat/>
    <w:rsid w:val="00CE7B69"/>
    <w:rPr>
      <w:rFonts w:cs="Courier New"/>
    </w:rPr>
  </w:style>
  <w:style w:type="character" w:customStyle="1" w:styleId="ListLabel12">
    <w:name w:val="ListLabel 12"/>
    <w:qFormat/>
    <w:rsid w:val="00CE7B69"/>
    <w:rPr>
      <w:rFonts w:cs="Courier New"/>
    </w:rPr>
  </w:style>
  <w:style w:type="character" w:customStyle="1" w:styleId="ListLabel13">
    <w:name w:val="ListLabel 13"/>
    <w:qFormat/>
    <w:rsid w:val="00CE7B69"/>
    <w:rPr>
      <w:sz w:val="24"/>
    </w:rPr>
  </w:style>
  <w:style w:type="character" w:customStyle="1" w:styleId="ListLabel14">
    <w:name w:val="ListLabel 14"/>
    <w:qFormat/>
    <w:rsid w:val="00CE7B69"/>
    <w:rPr>
      <w:rFonts w:ascii="Calibri" w:eastAsia="Times New Roman" w:hAnsi="Calibri" w:cs="Calibri"/>
      <w:b/>
    </w:rPr>
  </w:style>
  <w:style w:type="character" w:customStyle="1" w:styleId="ListLabel15">
    <w:name w:val="ListLabel 15"/>
    <w:qFormat/>
    <w:rsid w:val="00CE7B69"/>
    <w:rPr>
      <w:rFonts w:cs="Courier New"/>
    </w:rPr>
  </w:style>
  <w:style w:type="character" w:customStyle="1" w:styleId="ListLabel16">
    <w:name w:val="ListLabel 16"/>
    <w:qFormat/>
    <w:rsid w:val="00CE7B69"/>
    <w:rPr>
      <w:rFonts w:cs="Courier New"/>
    </w:rPr>
  </w:style>
  <w:style w:type="character" w:customStyle="1" w:styleId="ListLabel17">
    <w:name w:val="ListLabel 17"/>
    <w:qFormat/>
    <w:rsid w:val="00CE7B69"/>
    <w:rPr>
      <w:rFonts w:cs="Courier New"/>
    </w:rPr>
  </w:style>
  <w:style w:type="character" w:customStyle="1" w:styleId="ListLabel18">
    <w:name w:val="ListLabel 18"/>
    <w:qFormat/>
    <w:rsid w:val="00CE7B69"/>
    <w:rPr>
      <w:rFonts w:ascii="Calibri" w:hAnsi="Calibri" w:cs="Calibri"/>
      <w:b/>
      <w:sz w:val="28"/>
    </w:rPr>
  </w:style>
  <w:style w:type="character" w:customStyle="1" w:styleId="ListLabel19">
    <w:name w:val="ListLabel 19"/>
    <w:qFormat/>
    <w:rsid w:val="00CE7B69"/>
    <w:rPr>
      <w:rFonts w:ascii="Calibri" w:hAnsi="Calibri" w:cs="Calibri"/>
      <w:b/>
    </w:rPr>
  </w:style>
  <w:style w:type="character" w:customStyle="1" w:styleId="ListLabel20">
    <w:name w:val="ListLabel 20"/>
    <w:qFormat/>
    <w:rsid w:val="00CE7B69"/>
    <w:rPr>
      <w:rFonts w:cs="Courier New"/>
    </w:rPr>
  </w:style>
  <w:style w:type="character" w:customStyle="1" w:styleId="ListLabel21">
    <w:name w:val="ListLabel 21"/>
    <w:qFormat/>
    <w:rsid w:val="00CE7B69"/>
    <w:rPr>
      <w:rFonts w:cs="Wingdings"/>
    </w:rPr>
  </w:style>
  <w:style w:type="character" w:customStyle="1" w:styleId="ListLabel22">
    <w:name w:val="ListLabel 22"/>
    <w:qFormat/>
    <w:rsid w:val="00CE7B69"/>
    <w:rPr>
      <w:rFonts w:cs="Symbol"/>
    </w:rPr>
  </w:style>
  <w:style w:type="character" w:customStyle="1" w:styleId="ListLabel23">
    <w:name w:val="ListLabel 23"/>
    <w:qFormat/>
    <w:rsid w:val="00CE7B69"/>
    <w:rPr>
      <w:rFonts w:cs="Courier New"/>
    </w:rPr>
  </w:style>
  <w:style w:type="character" w:customStyle="1" w:styleId="ListLabel24">
    <w:name w:val="ListLabel 24"/>
    <w:qFormat/>
    <w:rsid w:val="00CE7B69"/>
    <w:rPr>
      <w:rFonts w:cs="Wingdings"/>
    </w:rPr>
  </w:style>
  <w:style w:type="character" w:customStyle="1" w:styleId="ListLabel25">
    <w:name w:val="ListLabel 25"/>
    <w:qFormat/>
    <w:rsid w:val="00CE7B69"/>
    <w:rPr>
      <w:rFonts w:cs="Symbol"/>
    </w:rPr>
  </w:style>
  <w:style w:type="character" w:customStyle="1" w:styleId="ListLabel26">
    <w:name w:val="ListLabel 26"/>
    <w:qFormat/>
    <w:rsid w:val="00CE7B69"/>
    <w:rPr>
      <w:rFonts w:cs="Courier New"/>
    </w:rPr>
  </w:style>
  <w:style w:type="character" w:customStyle="1" w:styleId="ListLabel27">
    <w:name w:val="ListLabel 27"/>
    <w:qFormat/>
    <w:rsid w:val="00CE7B69"/>
    <w:rPr>
      <w:rFonts w:cs="Wingdings"/>
    </w:rPr>
  </w:style>
  <w:style w:type="character" w:customStyle="1" w:styleId="ListLabel28">
    <w:name w:val="ListLabel 28"/>
    <w:qFormat/>
    <w:rsid w:val="00CE7B69"/>
    <w:rPr>
      <w:rFonts w:ascii="Calibri" w:hAnsi="Calibri" w:cs="Calibri"/>
      <w:b/>
      <w:sz w:val="28"/>
    </w:rPr>
  </w:style>
  <w:style w:type="character" w:customStyle="1" w:styleId="ListLabel29">
    <w:name w:val="ListLabel 29"/>
    <w:qFormat/>
    <w:rsid w:val="00CE7B69"/>
    <w:rPr>
      <w:rFonts w:ascii="Calibri" w:hAnsi="Calibri" w:cs="Calibri"/>
      <w:b/>
    </w:rPr>
  </w:style>
  <w:style w:type="character" w:customStyle="1" w:styleId="ListLabel30">
    <w:name w:val="ListLabel 30"/>
    <w:qFormat/>
    <w:rsid w:val="00CE7B69"/>
    <w:rPr>
      <w:rFonts w:cs="Courier New"/>
    </w:rPr>
  </w:style>
  <w:style w:type="character" w:customStyle="1" w:styleId="ListLabel31">
    <w:name w:val="ListLabel 31"/>
    <w:qFormat/>
    <w:rsid w:val="00CE7B69"/>
    <w:rPr>
      <w:rFonts w:cs="Wingdings"/>
    </w:rPr>
  </w:style>
  <w:style w:type="character" w:customStyle="1" w:styleId="ListLabel32">
    <w:name w:val="ListLabel 32"/>
    <w:qFormat/>
    <w:rsid w:val="00CE7B69"/>
    <w:rPr>
      <w:rFonts w:cs="Symbol"/>
    </w:rPr>
  </w:style>
  <w:style w:type="character" w:customStyle="1" w:styleId="ListLabel33">
    <w:name w:val="ListLabel 33"/>
    <w:qFormat/>
    <w:rsid w:val="00CE7B69"/>
    <w:rPr>
      <w:rFonts w:cs="Courier New"/>
    </w:rPr>
  </w:style>
  <w:style w:type="character" w:customStyle="1" w:styleId="ListLabel34">
    <w:name w:val="ListLabel 34"/>
    <w:qFormat/>
    <w:rsid w:val="00CE7B69"/>
    <w:rPr>
      <w:rFonts w:cs="Wingdings"/>
    </w:rPr>
  </w:style>
  <w:style w:type="character" w:customStyle="1" w:styleId="ListLabel35">
    <w:name w:val="ListLabel 35"/>
    <w:qFormat/>
    <w:rsid w:val="00CE7B69"/>
    <w:rPr>
      <w:rFonts w:cs="Symbol"/>
    </w:rPr>
  </w:style>
  <w:style w:type="character" w:customStyle="1" w:styleId="ListLabel36">
    <w:name w:val="ListLabel 36"/>
    <w:qFormat/>
    <w:rsid w:val="00CE7B69"/>
    <w:rPr>
      <w:rFonts w:cs="Courier New"/>
    </w:rPr>
  </w:style>
  <w:style w:type="character" w:customStyle="1" w:styleId="ListLabel37">
    <w:name w:val="ListLabel 37"/>
    <w:qFormat/>
    <w:rsid w:val="00CE7B69"/>
    <w:rPr>
      <w:rFonts w:cs="Wingdings"/>
    </w:rPr>
  </w:style>
  <w:style w:type="character" w:customStyle="1" w:styleId="ListLabel38">
    <w:name w:val="ListLabel 38"/>
    <w:qFormat/>
    <w:rsid w:val="00CE7B69"/>
    <w:rPr>
      <w:rFonts w:ascii="Calibri" w:hAnsi="Calibri" w:cs="Calibri"/>
      <w:b/>
      <w:sz w:val="28"/>
    </w:rPr>
  </w:style>
  <w:style w:type="character" w:customStyle="1" w:styleId="ListLabel39">
    <w:name w:val="ListLabel 39"/>
    <w:qFormat/>
    <w:rsid w:val="00CE7B69"/>
    <w:rPr>
      <w:rFonts w:cs="Calibri"/>
      <w:b/>
    </w:rPr>
  </w:style>
  <w:style w:type="character" w:customStyle="1" w:styleId="ListLabel40">
    <w:name w:val="ListLabel 40"/>
    <w:qFormat/>
    <w:rsid w:val="00CE7B69"/>
    <w:rPr>
      <w:rFonts w:cs="Courier New"/>
    </w:rPr>
  </w:style>
  <w:style w:type="character" w:customStyle="1" w:styleId="ListLabel41">
    <w:name w:val="ListLabel 41"/>
    <w:qFormat/>
    <w:rsid w:val="00CE7B69"/>
    <w:rPr>
      <w:rFonts w:cs="Wingdings"/>
    </w:rPr>
  </w:style>
  <w:style w:type="character" w:customStyle="1" w:styleId="ListLabel42">
    <w:name w:val="ListLabel 42"/>
    <w:qFormat/>
    <w:rsid w:val="00CE7B69"/>
    <w:rPr>
      <w:rFonts w:cs="Symbol"/>
    </w:rPr>
  </w:style>
  <w:style w:type="character" w:customStyle="1" w:styleId="ListLabel43">
    <w:name w:val="ListLabel 43"/>
    <w:qFormat/>
    <w:rsid w:val="00CE7B69"/>
    <w:rPr>
      <w:rFonts w:cs="Courier New"/>
    </w:rPr>
  </w:style>
  <w:style w:type="character" w:customStyle="1" w:styleId="ListLabel44">
    <w:name w:val="ListLabel 44"/>
    <w:qFormat/>
    <w:rsid w:val="00CE7B69"/>
    <w:rPr>
      <w:rFonts w:cs="Wingdings"/>
    </w:rPr>
  </w:style>
  <w:style w:type="character" w:customStyle="1" w:styleId="ListLabel45">
    <w:name w:val="ListLabel 45"/>
    <w:qFormat/>
    <w:rsid w:val="00CE7B69"/>
    <w:rPr>
      <w:rFonts w:cs="Symbol"/>
    </w:rPr>
  </w:style>
  <w:style w:type="character" w:customStyle="1" w:styleId="ListLabel46">
    <w:name w:val="ListLabel 46"/>
    <w:qFormat/>
    <w:rsid w:val="00CE7B69"/>
    <w:rPr>
      <w:rFonts w:cs="Courier New"/>
    </w:rPr>
  </w:style>
  <w:style w:type="character" w:customStyle="1" w:styleId="ListLabel47">
    <w:name w:val="ListLabel 47"/>
    <w:qFormat/>
    <w:rsid w:val="00CE7B69"/>
    <w:rPr>
      <w:rFonts w:cs="Wingdings"/>
    </w:rPr>
  </w:style>
  <w:style w:type="character" w:customStyle="1" w:styleId="ListLabel48">
    <w:name w:val="ListLabel 48"/>
    <w:qFormat/>
    <w:rsid w:val="00CE7B69"/>
    <w:rPr>
      <w:b/>
      <w:sz w:val="28"/>
    </w:rPr>
  </w:style>
  <w:style w:type="character" w:customStyle="1" w:styleId="ListLabel49">
    <w:name w:val="ListLabel 49"/>
    <w:qFormat/>
    <w:rsid w:val="00CE7B69"/>
    <w:rPr>
      <w:rFonts w:cs="Symbol"/>
    </w:rPr>
  </w:style>
  <w:style w:type="character" w:customStyle="1" w:styleId="ListLabel50">
    <w:name w:val="ListLabel 50"/>
    <w:qFormat/>
    <w:rsid w:val="00CE7B69"/>
    <w:rPr>
      <w:rFonts w:cs="Symbol"/>
    </w:rPr>
  </w:style>
  <w:style w:type="character" w:customStyle="1" w:styleId="ListLabel51">
    <w:name w:val="ListLabel 51"/>
    <w:qFormat/>
    <w:rsid w:val="00CE7B69"/>
    <w:rPr>
      <w:rFonts w:cs="Calibri"/>
      <w:b/>
    </w:rPr>
  </w:style>
  <w:style w:type="character" w:customStyle="1" w:styleId="ListLabel52">
    <w:name w:val="ListLabel 52"/>
    <w:qFormat/>
    <w:rsid w:val="00CE7B69"/>
    <w:rPr>
      <w:rFonts w:cs="Courier New"/>
    </w:rPr>
  </w:style>
  <w:style w:type="character" w:customStyle="1" w:styleId="ListLabel53">
    <w:name w:val="ListLabel 53"/>
    <w:qFormat/>
    <w:rsid w:val="00CE7B69"/>
    <w:rPr>
      <w:rFonts w:cs="Wingdings"/>
    </w:rPr>
  </w:style>
  <w:style w:type="character" w:customStyle="1" w:styleId="ListLabel54">
    <w:name w:val="ListLabel 54"/>
    <w:qFormat/>
    <w:rsid w:val="00CE7B69"/>
    <w:rPr>
      <w:rFonts w:cs="Symbol"/>
    </w:rPr>
  </w:style>
  <w:style w:type="character" w:customStyle="1" w:styleId="ListLabel55">
    <w:name w:val="ListLabel 55"/>
    <w:qFormat/>
    <w:rsid w:val="00CE7B69"/>
    <w:rPr>
      <w:rFonts w:cs="Courier New"/>
    </w:rPr>
  </w:style>
  <w:style w:type="character" w:customStyle="1" w:styleId="ListLabel56">
    <w:name w:val="ListLabel 56"/>
    <w:qFormat/>
    <w:rsid w:val="00CE7B69"/>
    <w:rPr>
      <w:rFonts w:cs="Wingdings"/>
    </w:rPr>
  </w:style>
  <w:style w:type="character" w:customStyle="1" w:styleId="ListLabel57">
    <w:name w:val="ListLabel 57"/>
    <w:qFormat/>
    <w:rsid w:val="00CE7B69"/>
    <w:rPr>
      <w:rFonts w:cs="Symbol"/>
    </w:rPr>
  </w:style>
  <w:style w:type="character" w:customStyle="1" w:styleId="ListLabel58">
    <w:name w:val="ListLabel 58"/>
    <w:qFormat/>
    <w:rsid w:val="00CE7B69"/>
    <w:rPr>
      <w:rFonts w:cs="Courier New"/>
    </w:rPr>
  </w:style>
  <w:style w:type="character" w:customStyle="1" w:styleId="ListLabel59">
    <w:name w:val="ListLabel 59"/>
    <w:qFormat/>
    <w:rsid w:val="00CE7B69"/>
    <w:rPr>
      <w:rFonts w:cs="Wingdings"/>
    </w:rPr>
  </w:style>
  <w:style w:type="character" w:customStyle="1" w:styleId="ListLabel60">
    <w:name w:val="ListLabel 60"/>
    <w:qFormat/>
    <w:rsid w:val="00CE7B69"/>
    <w:rPr>
      <w:b/>
      <w:sz w:val="28"/>
    </w:rPr>
  </w:style>
  <w:style w:type="character" w:customStyle="1" w:styleId="ListLabel61">
    <w:name w:val="ListLabel 61"/>
    <w:qFormat/>
    <w:rsid w:val="00CE7B69"/>
    <w:rPr>
      <w:rFonts w:cs="Symbol"/>
      <w:lang w:val="en-US"/>
    </w:rPr>
  </w:style>
  <w:style w:type="character" w:customStyle="1" w:styleId="ListLabel62">
    <w:name w:val="ListLabel 62"/>
    <w:qFormat/>
    <w:rsid w:val="00CE7B69"/>
    <w:rPr>
      <w:rFonts w:cs="Symbol"/>
    </w:rPr>
  </w:style>
  <w:style w:type="character" w:customStyle="1" w:styleId="2Char10">
    <w:name w:val="Σώμα κείμενου με εσοχή 2 Char1"/>
    <w:basedOn w:val="50"/>
    <w:rsid w:val="00CE7B69"/>
    <w:rPr>
      <w:sz w:val="24"/>
      <w:szCs w:val="24"/>
      <w:lang w:eastAsia="zh-CN"/>
    </w:rPr>
  </w:style>
  <w:style w:type="character" w:customStyle="1" w:styleId="ab">
    <w:name w:val="Κουκκίδες"/>
    <w:rsid w:val="00CE7B69"/>
    <w:rPr>
      <w:rFonts w:ascii="OpenSymbol" w:eastAsia="OpenSymbol" w:hAnsi="OpenSymbol" w:cs="OpenSymbol"/>
    </w:rPr>
  </w:style>
  <w:style w:type="character" w:customStyle="1" w:styleId="2Char2">
    <w:name w:val="Σώμα κείμενου με εσοχή 2 Char2"/>
    <w:basedOn w:val="60"/>
    <w:rsid w:val="00CE7B69"/>
    <w:rPr>
      <w:sz w:val="24"/>
      <w:szCs w:val="24"/>
      <w:lang w:eastAsia="zh-CN"/>
    </w:rPr>
  </w:style>
  <w:style w:type="character" w:customStyle="1" w:styleId="WW-10">
    <w:name w:val="WW-Έντονη έμφαση1"/>
    <w:basedOn w:val="60"/>
    <w:rsid w:val="00CE7B69"/>
    <w:rPr>
      <w:b/>
      <w:bCs/>
    </w:rPr>
  </w:style>
  <w:style w:type="character" w:customStyle="1" w:styleId="2Char11">
    <w:name w:val="Σώμα κείμενου 2 Char1"/>
    <w:basedOn w:val="60"/>
    <w:rsid w:val="00CE7B69"/>
    <w:rPr>
      <w:sz w:val="24"/>
      <w:szCs w:val="24"/>
      <w:lang w:eastAsia="zh-CN"/>
    </w:rPr>
  </w:style>
  <w:style w:type="character" w:customStyle="1" w:styleId="WW-2">
    <w:name w:val="WW-Σύνδεσμος διαδικτύου"/>
    <w:rsid w:val="00CE7B69"/>
    <w:rPr>
      <w:color w:val="000080"/>
      <w:u w:val="single"/>
    </w:rPr>
  </w:style>
  <w:style w:type="character" w:customStyle="1" w:styleId="3Char10">
    <w:name w:val="Σώμα κείμενου με εσοχή 3 Char1"/>
    <w:basedOn w:val="60"/>
    <w:rsid w:val="00CE7B69"/>
    <w:rPr>
      <w:sz w:val="16"/>
      <w:szCs w:val="16"/>
      <w:lang w:eastAsia="zh-CN"/>
    </w:rPr>
  </w:style>
  <w:style w:type="paragraph" w:customStyle="1" w:styleId="ac">
    <w:name w:val="Επικεφαλίδα"/>
    <w:basedOn w:val="a"/>
    <w:next w:val="ad"/>
    <w:qFormat/>
    <w:rsid w:val="00CE7B69"/>
    <w:pPr>
      <w:autoSpaceDE w:val="0"/>
      <w:spacing w:line="360" w:lineRule="auto"/>
      <w:jc w:val="center"/>
    </w:pPr>
    <w:rPr>
      <w:rFonts w:ascii="Arial" w:hAnsi="Arial" w:cs="Arial"/>
    </w:rPr>
  </w:style>
  <w:style w:type="paragraph" w:styleId="ad">
    <w:name w:val="Body Text"/>
    <w:basedOn w:val="a"/>
    <w:qFormat/>
    <w:rsid w:val="00CE7B69"/>
    <w:pPr>
      <w:jc w:val="both"/>
    </w:pPr>
    <w:rPr>
      <w:szCs w:val="20"/>
    </w:rPr>
  </w:style>
  <w:style w:type="paragraph" w:styleId="ae">
    <w:name w:val="List"/>
    <w:basedOn w:val="ad"/>
    <w:rsid w:val="00CE7B69"/>
    <w:pPr>
      <w:widowControl w:val="0"/>
      <w:spacing w:after="120"/>
      <w:jc w:val="left"/>
    </w:pPr>
    <w:rPr>
      <w:rFonts w:eastAsia="Andale Sans UI" w:cs="Tahoma"/>
      <w:kern w:val="1"/>
      <w:szCs w:val="24"/>
    </w:rPr>
  </w:style>
  <w:style w:type="paragraph" w:styleId="af">
    <w:name w:val="caption"/>
    <w:basedOn w:val="a"/>
    <w:qFormat/>
    <w:rsid w:val="00CE7B69"/>
    <w:pPr>
      <w:suppressLineNumbers/>
      <w:spacing w:before="120" w:after="120"/>
    </w:pPr>
    <w:rPr>
      <w:rFonts w:cs="Mangal"/>
      <w:i/>
      <w:iCs/>
    </w:rPr>
  </w:style>
  <w:style w:type="paragraph" w:customStyle="1" w:styleId="af0">
    <w:name w:val="Ευρετήριο"/>
    <w:basedOn w:val="a"/>
    <w:qFormat/>
    <w:rsid w:val="00CE7B69"/>
    <w:pPr>
      <w:widowControl w:val="0"/>
      <w:suppressLineNumbers/>
    </w:pPr>
    <w:rPr>
      <w:rFonts w:eastAsia="Andale Sans UI" w:cs="Tahoma"/>
      <w:kern w:val="1"/>
    </w:rPr>
  </w:style>
  <w:style w:type="paragraph" w:customStyle="1" w:styleId="52">
    <w:name w:val="Λεζάντα5"/>
    <w:basedOn w:val="a"/>
    <w:rsid w:val="00CE7B69"/>
    <w:pPr>
      <w:suppressLineNumbers/>
      <w:spacing w:before="120" w:after="120"/>
    </w:pPr>
    <w:rPr>
      <w:rFonts w:cs="Mangal"/>
      <w:i/>
      <w:iCs/>
    </w:rPr>
  </w:style>
  <w:style w:type="paragraph" w:customStyle="1" w:styleId="43">
    <w:name w:val="Λεζάντα4"/>
    <w:basedOn w:val="a"/>
    <w:rsid w:val="00CE7B69"/>
    <w:pPr>
      <w:suppressLineNumbers/>
      <w:spacing w:before="120" w:after="120"/>
    </w:pPr>
    <w:rPr>
      <w:rFonts w:cs="Mangal"/>
      <w:i/>
      <w:iCs/>
    </w:rPr>
  </w:style>
  <w:style w:type="paragraph" w:customStyle="1" w:styleId="CharChar1CharCharCharChar">
    <w:name w:val="Char Char1 Char Char Char Char"/>
    <w:basedOn w:val="a"/>
    <w:rsid w:val="00CE7B69"/>
    <w:pPr>
      <w:spacing w:after="160" w:line="240" w:lineRule="exact"/>
      <w:jc w:val="both"/>
    </w:pPr>
    <w:rPr>
      <w:rFonts w:ascii="Verdana" w:hAnsi="Verdana" w:cs="Verdana"/>
      <w:sz w:val="20"/>
      <w:szCs w:val="20"/>
      <w:lang w:val="en-US"/>
    </w:rPr>
  </w:style>
  <w:style w:type="paragraph" w:styleId="af1">
    <w:name w:val="header"/>
    <w:basedOn w:val="a"/>
    <w:link w:val="Char20"/>
    <w:rsid w:val="00CE7B69"/>
    <w:pPr>
      <w:tabs>
        <w:tab w:val="center" w:pos="4153"/>
        <w:tab w:val="right" w:pos="8306"/>
      </w:tabs>
    </w:pPr>
  </w:style>
  <w:style w:type="paragraph" w:styleId="af2">
    <w:name w:val="Body Text Indent"/>
    <w:basedOn w:val="a"/>
    <w:rsid w:val="00CE7B69"/>
    <w:pPr>
      <w:tabs>
        <w:tab w:val="center" w:pos="8460"/>
      </w:tabs>
      <w:ind w:firstLine="540"/>
      <w:jc w:val="both"/>
    </w:pPr>
  </w:style>
  <w:style w:type="paragraph" w:styleId="af3">
    <w:name w:val="footer"/>
    <w:basedOn w:val="a"/>
    <w:link w:val="Char11"/>
    <w:uiPriority w:val="99"/>
    <w:rsid w:val="00CE7B69"/>
    <w:pPr>
      <w:tabs>
        <w:tab w:val="center" w:pos="4153"/>
        <w:tab w:val="right" w:pos="8306"/>
      </w:tabs>
    </w:pPr>
  </w:style>
  <w:style w:type="paragraph" w:customStyle="1" w:styleId="220">
    <w:name w:val="Σώμα κείμενου 22"/>
    <w:basedOn w:val="a"/>
    <w:rsid w:val="00CE7B69"/>
    <w:pPr>
      <w:jc w:val="both"/>
    </w:pPr>
    <w:rPr>
      <w:b/>
      <w:bCs/>
    </w:rPr>
  </w:style>
  <w:style w:type="paragraph" w:customStyle="1" w:styleId="xl25">
    <w:name w:val="xl25"/>
    <w:basedOn w:val="a"/>
    <w:rsid w:val="00CE7B69"/>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CE7B69"/>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CE7B69"/>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CE7B69"/>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CE7B69"/>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CE7B69"/>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CE7B69"/>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CE7B69"/>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CE7B69"/>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CE7B69"/>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CE7B69"/>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CE7B69"/>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CE7B69"/>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CE7B69"/>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CE7B69"/>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CE7B69"/>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CE7B69"/>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CE7B69"/>
    <w:pPr>
      <w:tabs>
        <w:tab w:val="center" w:pos="8460"/>
      </w:tabs>
      <w:ind w:firstLine="720"/>
      <w:jc w:val="both"/>
    </w:pPr>
  </w:style>
  <w:style w:type="paragraph" w:customStyle="1" w:styleId="320">
    <w:name w:val="Σώμα κείμενου με εσοχή 32"/>
    <w:basedOn w:val="a"/>
    <w:rsid w:val="00CE7B69"/>
    <w:pPr>
      <w:tabs>
        <w:tab w:val="center" w:pos="8460"/>
      </w:tabs>
      <w:ind w:firstLine="540"/>
    </w:pPr>
  </w:style>
  <w:style w:type="paragraph" w:customStyle="1" w:styleId="310">
    <w:name w:val="Σώμα κείμενου 31"/>
    <w:basedOn w:val="a"/>
    <w:rsid w:val="00CE7B69"/>
    <w:rPr>
      <w:b/>
      <w:bCs/>
    </w:rPr>
  </w:style>
  <w:style w:type="paragraph" w:customStyle="1" w:styleId="Normalgr">
    <w:name w:val="Normalgr"/>
    <w:rsid w:val="00CE7B69"/>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CE7B69"/>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CE7B69"/>
    <w:pPr>
      <w:ind w:left="1588" w:hanging="1588"/>
    </w:pPr>
  </w:style>
  <w:style w:type="paragraph" w:customStyle="1" w:styleId="23">
    <w:name w:val="Κείμενο σχολίου2"/>
    <w:basedOn w:val="a"/>
    <w:rsid w:val="00CE7B69"/>
    <w:pPr>
      <w:overflowPunct w:val="0"/>
      <w:autoSpaceDE w:val="0"/>
    </w:pPr>
    <w:rPr>
      <w:sz w:val="20"/>
      <w:szCs w:val="20"/>
    </w:rPr>
  </w:style>
  <w:style w:type="paragraph" w:customStyle="1" w:styleId="16">
    <w:name w:val="Τμήμα κειμένου1"/>
    <w:basedOn w:val="a"/>
    <w:rsid w:val="00CE7B69"/>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CE7B69"/>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CE7B69"/>
    <w:pPr>
      <w:spacing w:before="280" w:after="119"/>
    </w:pPr>
    <w:rPr>
      <w:rFonts w:ascii="Arial" w:hAnsi="Arial" w:cs="Arial"/>
      <w:color w:val="000000"/>
      <w:sz w:val="20"/>
      <w:szCs w:val="20"/>
    </w:rPr>
  </w:style>
  <w:style w:type="paragraph" w:customStyle="1" w:styleId="DefinitionTerm">
    <w:name w:val="Definition Term"/>
    <w:basedOn w:val="a"/>
    <w:next w:val="a"/>
    <w:rsid w:val="00CE7B69"/>
    <w:pPr>
      <w:jc w:val="both"/>
    </w:pPr>
    <w:rPr>
      <w:szCs w:val="20"/>
      <w:lang w:val="en-US"/>
    </w:rPr>
  </w:style>
  <w:style w:type="paragraph" w:styleId="af4">
    <w:name w:val="footnote text"/>
    <w:basedOn w:val="a"/>
    <w:rsid w:val="00CE7B69"/>
  </w:style>
  <w:style w:type="paragraph" w:styleId="Web">
    <w:name w:val="Normal (Web)"/>
    <w:basedOn w:val="a"/>
    <w:uiPriority w:val="99"/>
    <w:qFormat/>
    <w:rsid w:val="00CE7B69"/>
    <w:pPr>
      <w:spacing w:before="280" w:after="280"/>
    </w:pPr>
    <w:rPr>
      <w:rFonts w:eastAsia="Calibri"/>
    </w:rPr>
  </w:style>
  <w:style w:type="paragraph" w:styleId="af5">
    <w:name w:val="endnote text"/>
    <w:basedOn w:val="a"/>
    <w:rsid w:val="00CE7B69"/>
    <w:rPr>
      <w:rFonts w:ascii="Arial" w:hAnsi="Arial" w:cs="Arial"/>
      <w:position w:val="2"/>
      <w:sz w:val="22"/>
      <w:lang w:val="en-US"/>
    </w:rPr>
  </w:style>
  <w:style w:type="paragraph" w:customStyle="1" w:styleId="msonospacing0">
    <w:name w:val="msonospacing"/>
    <w:basedOn w:val="a"/>
    <w:rsid w:val="00CE7B69"/>
    <w:rPr>
      <w:rFonts w:ascii="Calibri" w:hAnsi="Calibri" w:cs="Calibri"/>
      <w:szCs w:val="32"/>
      <w:lang w:val="en-US"/>
    </w:rPr>
  </w:style>
  <w:style w:type="paragraph" w:customStyle="1" w:styleId="msolistparagraph0">
    <w:name w:val="msolistparagraph"/>
    <w:basedOn w:val="a"/>
    <w:rsid w:val="00CE7B69"/>
    <w:pPr>
      <w:ind w:left="720"/>
    </w:pPr>
    <w:rPr>
      <w:rFonts w:ascii="Calibri" w:hAnsi="Calibri" w:cs="Calibri"/>
      <w:lang w:val="en-US"/>
    </w:rPr>
  </w:style>
  <w:style w:type="paragraph" w:styleId="af6">
    <w:name w:val="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CE7B69"/>
    <w:rPr>
      <w:rFonts w:ascii="Calibri" w:hAnsi="Calibri" w:cs="Calibri"/>
      <w:i/>
      <w:lang w:val="en-US"/>
    </w:rPr>
  </w:style>
  <w:style w:type="paragraph" w:styleId="af7">
    <w:name w:val="Intense Quote"/>
    <w:qFormat/>
    <w:rsid w:val="00CE7B69"/>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CE7B69"/>
    <w:pPr>
      <w:ind w:left="720" w:right="720"/>
    </w:pPr>
    <w:rPr>
      <w:rFonts w:ascii="Calibri" w:hAnsi="Calibri" w:cs="Calibri"/>
      <w:b/>
      <w:i/>
      <w:szCs w:val="22"/>
      <w:lang w:val="en-US"/>
    </w:rPr>
  </w:style>
  <w:style w:type="paragraph" w:customStyle="1" w:styleId="msotocheading0">
    <w:name w:val="msotocheading"/>
    <w:basedOn w:val="1"/>
    <w:next w:val="a"/>
    <w:rsid w:val="00CE7B69"/>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CE7B69"/>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CE7B69"/>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CE7B69"/>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CE7B69"/>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CE7B69"/>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CE7B69"/>
    <w:pPr>
      <w:spacing w:before="280" w:after="280"/>
    </w:pPr>
    <w:rPr>
      <w:rFonts w:ascii="Arial" w:eastAsia="Arial Unicode MS" w:hAnsi="Arial" w:cs="Arial"/>
      <w:sz w:val="22"/>
      <w:szCs w:val="22"/>
    </w:rPr>
  </w:style>
  <w:style w:type="paragraph" w:customStyle="1" w:styleId="xl54">
    <w:name w:val="xl54"/>
    <w:basedOn w:val="a"/>
    <w:rsid w:val="00CE7B69"/>
    <w:pPr>
      <w:spacing w:before="280" w:after="280"/>
    </w:pPr>
    <w:rPr>
      <w:rFonts w:ascii="Arial" w:eastAsia="Arial Unicode MS" w:hAnsi="Arial" w:cs="Arial"/>
      <w:sz w:val="22"/>
      <w:szCs w:val="22"/>
    </w:rPr>
  </w:style>
  <w:style w:type="paragraph" w:customStyle="1" w:styleId="17">
    <w:name w:val="Παράγραφος λίστας1"/>
    <w:basedOn w:val="a"/>
    <w:rsid w:val="00CE7B69"/>
    <w:pPr>
      <w:widowControl w:val="0"/>
      <w:ind w:left="720"/>
      <w:contextualSpacing/>
    </w:pPr>
    <w:rPr>
      <w:rFonts w:eastAsia="SimSun" w:cs="Mangal"/>
      <w:kern w:val="1"/>
      <w:lang w:bidi="hi-IN"/>
    </w:rPr>
  </w:style>
  <w:style w:type="paragraph" w:customStyle="1" w:styleId="211">
    <w:name w:val="Σώμα κείμενου 21"/>
    <w:basedOn w:val="a"/>
    <w:rsid w:val="00CE7B69"/>
    <w:pPr>
      <w:widowControl w:val="0"/>
    </w:pPr>
    <w:rPr>
      <w:rFonts w:ascii="Arial" w:eastAsia="SimSun" w:hAnsi="Arial" w:cs="Arial"/>
      <w:kern w:val="1"/>
      <w:lang w:bidi="hi-IN"/>
    </w:rPr>
  </w:style>
  <w:style w:type="paragraph" w:customStyle="1" w:styleId="af8">
    <w:name w:val="Περιεχόμενα πίνακα"/>
    <w:basedOn w:val="a"/>
    <w:qFormat/>
    <w:rsid w:val="00CE7B69"/>
    <w:pPr>
      <w:widowControl w:val="0"/>
    </w:pPr>
    <w:rPr>
      <w:rFonts w:eastAsia="SimSun" w:cs="Mangal"/>
      <w:kern w:val="1"/>
      <w:lang w:bidi="hi-IN"/>
    </w:rPr>
  </w:style>
  <w:style w:type="paragraph" w:customStyle="1" w:styleId="18">
    <w:name w:val="Χωρίς διάστιχο1"/>
    <w:rsid w:val="00CE7B69"/>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CE7B69"/>
    <w:pPr>
      <w:ind w:left="720"/>
      <w:contextualSpacing/>
    </w:pPr>
    <w:rPr>
      <w:sz w:val="20"/>
      <w:szCs w:val="20"/>
    </w:rPr>
  </w:style>
  <w:style w:type="paragraph" w:styleId="afa">
    <w:name w:val="Balloon Text"/>
    <w:basedOn w:val="a"/>
    <w:uiPriority w:val="99"/>
    <w:qFormat/>
    <w:rsid w:val="00CE7B69"/>
    <w:rPr>
      <w:rFonts w:ascii="Tahoma" w:hAnsi="Tahoma" w:cs="Tahoma"/>
      <w:sz w:val="16"/>
      <w:szCs w:val="16"/>
    </w:rPr>
  </w:style>
  <w:style w:type="paragraph" w:customStyle="1" w:styleId="230">
    <w:name w:val="Σώμα κείμενου 23"/>
    <w:basedOn w:val="a"/>
    <w:rsid w:val="00CE7B69"/>
    <w:pPr>
      <w:widowControl w:val="0"/>
    </w:pPr>
    <w:rPr>
      <w:rFonts w:ascii="Arial" w:eastAsia="SimSun" w:hAnsi="Arial" w:cs="Arial"/>
      <w:kern w:val="1"/>
      <w:lang w:bidi="hi-IN"/>
    </w:rPr>
  </w:style>
  <w:style w:type="paragraph" w:customStyle="1" w:styleId="10pt">
    <w:name w:val="Βασικό + 10 pt"/>
    <w:basedOn w:val="a"/>
    <w:rsid w:val="00CE7B69"/>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CE7B69"/>
    <w:pPr>
      <w:tabs>
        <w:tab w:val="center" w:pos="8460"/>
      </w:tabs>
      <w:ind w:firstLine="540"/>
    </w:pPr>
  </w:style>
  <w:style w:type="paragraph" w:customStyle="1" w:styleId="Style9">
    <w:name w:val="Style9"/>
    <w:basedOn w:val="a"/>
    <w:rsid w:val="00CE7B69"/>
    <w:pPr>
      <w:widowControl w:val="0"/>
    </w:pPr>
    <w:rPr>
      <w:color w:val="00000A"/>
      <w:kern w:val="1"/>
    </w:rPr>
  </w:style>
  <w:style w:type="paragraph" w:customStyle="1" w:styleId="10">
    <w:name w:val="Λίστα με κουκκίδες1"/>
    <w:basedOn w:val="a"/>
    <w:rsid w:val="00CE7B69"/>
    <w:pPr>
      <w:numPr>
        <w:numId w:val="2"/>
      </w:numPr>
      <w:contextualSpacing/>
    </w:pPr>
  </w:style>
  <w:style w:type="paragraph" w:customStyle="1" w:styleId="Header">
    <w:name w:val="Header"/>
    <w:basedOn w:val="a"/>
    <w:rsid w:val="00CE7B69"/>
    <w:pPr>
      <w:tabs>
        <w:tab w:val="center" w:pos="4153"/>
        <w:tab w:val="right" w:pos="8306"/>
      </w:tabs>
    </w:pPr>
    <w:rPr>
      <w:color w:val="00000A"/>
      <w:sz w:val="20"/>
      <w:szCs w:val="20"/>
    </w:rPr>
  </w:style>
  <w:style w:type="paragraph" w:customStyle="1" w:styleId="Heading1">
    <w:name w:val="Heading 1"/>
    <w:basedOn w:val="a"/>
    <w:rsid w:val="00CE7B69"/>
    <w:pPr>
      <w:keepNext/>
    </w:pPr>
    <w:rPr>
      <w:rFonts w:ascii="Tahoma" w:hAnsi="Tahoma" w:cs="Tahoma"/>
      <w:color w:val="00000A"/>
      <w:szCs w:val="20"/>
    </w:rPr>
  </w:style>
  <w:style w:type="paragraph" w:customStyle="1" w:styleId="WW-3">
    <w:name w:val="WW-Επικεφαλίδα"/>
    <w:basedOn w:val="a"/>
    <w:next w:val="ad"/>
    <w:rsid w:val="00CE7B69"/>
    <w:pPr>
      <w:keepNext/>
      <w:widowControl w:val="0"/>
      <w:spacing w:before="240" w:after="120"/>
    </w:pPr>
    <w:rPr>
      <w:rFonts w:ascii="Arial" w:eastAsia="Andale Sans UI" w:hAnsi="Arial" w:cs="Tahoma"/>
      <w:kern w:val="1"/>
      <w:sz w:val="28"/>
      <w:szCs w:val="28"/>
    </w:rPr>
  </w:style>
  <w:style w:type="paragraph" w:customStyle="1" w:styleId="34">
    <w:name w:val="Λεζάντα3"/>
    <w:basedOn w:val="a"/>
    <w:rsid w:val="00CE7B69"/>
    <w:pPr>
      <w:widowControl w:val="0"/>
      <w:suppressLineNumbers/>
      <w:spacing w:before="120" w:after="120"/>
    </w:pPr>
    <w:rPr>
      <w:rFonts w:eastAsia="Andale Sans UI" w:cs="Mangal"/>
      <w:i/>
      <w:iCs/>
      <w:kern w:val="1"/>
    </w:rPr>
  </w:style>
  <w:style w:type="paragraph" w:customStyle="1" w:styleId="Caption">
    <w:name w:val="Caption"/>
    <w:basedOn w:val="a"/>
    <w:rsid w:val="00CE7B69"/>
    <w:pPr>
      <w:widowControl w:val="0"/>
      <w:suppressLineNumbers/>
      <w:spacing w:before="120" w:after="120"/>
    </w:pPr>
    <w:rPr>
      <w:rFonts w:eastAsia="Andale Sans UI" w:cs="Mangal"/>
      <w:i/>
      <w:iCs/>
      <w:kern w:val="1"/>
    </w:rPr>
  </w:style>
  <w:style w:type="paragraph" w:customStyle="1" w:styleId="WW-Caption">
    <w:name w:val="WW-Caption"/>
    <w:basedOn w:val="a"/>
    <w:rsid w:val="00CE7B69"/>
    <w:pPr>
      <w:widowControl w:val="0"/>
      <w:suppressLineNumbers/>
      <w:spacing w:before="120" w:after="120"/>
    </w:pPr>
    <w:rPr>
      <w:rFonts w:eastAsia="Andale Sans UI" w:cs="Mangal"/>
      <w:i/>
      <w:iCs/>
      <w:kern w:val="1"/>
    </w:rPr>
  </w:style>
  <w:style w:type="paragraph" w:customStyle="1" w:styleId="WW-Caption1">
    <w:name w:val="WW-Caption1"/>
    <w:basedOn w:val="a"/>
    <w:rsid w:val="00CE7B69"/>
    <w:pPr>
      <w:widowControl w:val="0"/>
      <w:suppressLineNumbers/>
      <w:spacing w:before="120" w:after="120"/>
    </w:pPr>
    <w:rPr>
      <w:rFonts w:eastAsia="Andale Sans UI" w:cs="Mangal"/>
      <w:i/>
      <w:iCs/>
      <w:kern w:val="1"/>
    </w:rPr>
  </w:style>
  <w:style w:type="paragraph" w:customStyle="1" w:styleId="24">
    <w:name w:val="Λεζάντα2"/>
    <w:basedOn w:val="a"/>
    <w:rsid w:val="00CE7B69"/>
    <w:pPr>
      <w:widowControl w:val="0"/>
      <w:suppressLineNumbers/>
      <w:spacing w:before="120" w:after="120"/>
    </w:pPr>
    <w:rPr>
      <w:rFonts w:eastAsia="Andale Sans UI" w:cs="Mangal"/>
      <w:i/>
      <w:iCs/>
      <w:kern w:val="1"/>
    </w:rPr>
  </w:style>
  <w:style w:type="paragraph" w:customStyle="1" w:styleId="19">
    <w:name w:val="Λεζάντα1"/>
    <w:basedOn w:val="a"/>
    <w:qFormat/>
    <w:rsid w:val="00CE7B69"/>
    <w:pPr>
      <w:widowControl w:val="0"/>
      <w:suppressLineNumbers/>
      <w:spacing w:before="120" w:after="120"/>
    </w:pPr>
    <w:rPr>
      <w:rFonts w:eastAsia="Andale Sans UI" w:cs="Tahoma"/>
      <w:i/>
      <w:iCs/>
      <w:kern w:val="1"/>
    </w:rPr>
  </w:style>
  <w:style w:type="paragraph" w:customStyle="1" w:styleId="1a">
    <w:name w:val="Κείμενο μακροεντολής1"/>
    <w:rsid w:val="00CE7B69"/>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b">
    <w:name w:val="Κείμενο σχολίου1"/>
    <w:basedOn w:val="a"/>
    <w:rsid w:val="00CE7B69"/>
    <w:pPr>
      <w:widowControl w:val="0"/>
    </w:pPr>
    <w:rPr>
      <w:rFonts w:eastAsia="Andale Sans UI"/>
      <w:kern w:val="1"/>
    </w:rPr>
  </w:style>
  <w:style w:type="paragraph" w:customStyle="1" w:styleId="Standard">
    <w:name w:val="Standard"/>
    <w:rsid w:val="00CE7B69"/>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qFormat/>
    <w:rsid w:val="00CE7B69"/>
    <w:pPr>
      <w:suppressLineNumbers/>
      <w:jc w:val="center"/>
    </w:pPr>
    <w:rPr>
      <w:rFonts w:eastAsia="Andale Sans UI" w:cs="Times New Roman"/>
      <w:b/>
      <w:bCs/>
      <w:lang w:bidi="ar-SA"/>
    </w:rPr>
  </w:style>
  <w:style w:type="paragraph" w:customStyle="1" w:styleId="afc">
    <w:name w:val="Προμορφοποιημένο κείμενο"/>
    <w:basedOn w:val="a"/>
    <w:rsid w:val="00CE7B69"/>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CE7B69"/>
    <w:pPr>
      <w:suppressLineNumbers/>
    </w:pPr>
    <w:rPr>
      <w:rFonts w:eastAsia="Andale Sans UI"/>
      <w:sz w:val="20"/>
      <w:szCs w:val="20"/>
      <w:lang w:bidi="en-US"/>
    </w:rPr>
  </w:style>
  <w:style w:type="paragraph" w:customStyle="1" w:styleId="Standarduser">
    <w:name w:val="Standard (user)"/>
    <w:rsid w:val="00CE7B69"/>
    <w:pPr>
      <w:widowControl w:val="0"/>
      <w:suppressAutoHyphens/>
      <w:textAlignment w:val="baseline"/>
    </w:pPr>
    <w:rPr>
      <w:rFonts w:cs="Tahoma"/>
      <w:kern w:val="1"/>
      <w:sz w:val="24"/>
      <w:szCs w:val="24"/>
      <w:lang w:val="en-US" w:eastAsia="zh-CN"/>
    </w:rPr>
  </w:style>
  <w:style w:type="paragraph" w:customStyle="1" w:styleId="1c">
    <w:name w:val="Βασικό1"/>
    <w:rsid w:val="00CE7B69"/>
    <w:pPr>
      <w:suppressAutoHyphens/>
      <w:spacing w:line="276" w:lineRule="auto"/>
    </w:pPr>
    <w:rPr>
      <w:rFonts w:ascii="Arial" w:eastAsia="Arial" w:hAnsi="Arial" w:cs="Arial"/>
      <w:color w:val="000000"/>
      <w:sz w:val="22"/>
      <w:szCs w:val="22"/>
      <w:lang w:eastAsia="zh-CN"/>
    </w:rPr>
  </w:style>
  <w:style w:type="paragraph" w:customStyle="1" w:styleId="1d">
    <w:name w:val="Κείμενο πλαισίου1"/>
    <w:basedOn w:val="a"/>
    <w:rsid w:val="00CE7B69"/>
    <w:pPr>
      <w:widowControl w:val="0"/>
    </w:pPr>
    <w:rPr>
      <w:rFonts w:ascii="Tahoma" w:eastAsia="Andale Sans UI" w:hAnsi="Tahoma" w:cs="Tahoma"/>
      <w:kern w:val="1"/>
      <w:sz w:val="16"/>
      <w:szCs w:val="16"/>
    </w:rPr>
  </w:style>
  <w:style w:type="paragraph" w:customStyle="1" w:styleId="Textbodyindent">
    <w:name w:val="Text body indent"/>
    <w:basedOn w:val="Standard"/>
    <w:rsid w:val="00CE7B69"/>
    <w:pPr>
      <w:ind w:firstLine="1134"/>
      <w:jc w:val="both"/>
    </w:pPr>
    <w:rPr>
      <w:rFonts w:ascii="Arial" w:eastAsia="Andale Sans UI" w:hAnsi="Arial" w:cs="Arial"/>
      <w:sz w:val="22"/>
      <w:lang w:bidi="en-US"/>
    </w:rPr>
  </w:style>
  <w:style w:type="paragraph" w:customStyle="1" w:styleId="Endnote">
    <w:name w:val="Endnote"/>
    <w:basedOn w:val="Standard"/>
    <w:rsid w:val="00CE7B69"/>
    <w:pPr>
      <w:suppressLineNumbers/>
    </w:pPr>
    <w:rPr>
      <w:sz w:val="20"/>
      <w:szCs w:val="20"/>
    </w:rPr>
  </w:style>
  <w:style w:type="paragraph" w:customStyle="1" w:styleId="TOAHeading">
    <w:name w:val="TOA Heading"/>
    <w:basedOn w:val="WW-3"/>
    <w:rsid w:val="00CE7B69"/>
    <w:pPr>
      <w:suppressLineNumbers/>
    </w:pPr>
    <w:rPr>
      <w:b/>
      <w:bCs/>
      <w:sz w:val="32"/>
      <w:szCs w:val="32"/>
    </w:rPr>
  </w:style>
  <w:style w:type="paragraph" w:customStyle="1" w:styleId="25">
    <w:name w:val="Κείμενο πλαισίου2"/>
    <w:basedOn w:val="a"/>
    <w:rsid w:val="00CE7B69"/>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CE7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e">
    <w:name w:val="toc 1"/>
    <w:basedOn w:val="a"/>
    <w:next w:val="a"/>
    <w:rsid w:val="00CE7B69"/>
    <w:pPr>
      <w:widowControl w:val="0"/>
    </w:pPr>
    <w:rPr>
      <w:rFonts w:eastAsia="Andale Sans UI"/>
      <w:kern w:val="1"/>
    </w:rPr>
  </w:style>
  <w:style w:type="paragraph" w:styleId="26">
    <w:name w:val="toc 2"/>
    <w:basedOn w:val="a"/>
    <w:next w:val="a"/>
    <w:rsid w:val="00CE7B69"/>
    <w:pPr>
      <w:widowControl w:val="0"/>
      <w:ind w:left="240"/>
    </w:pPr>
    <w:rPr>
      <w:rFonts w:eastAsia="Andale Sans UI"/>
      <w:kern w:val="1"/>
    </w:rPr>
  </w:style>
  <w:style w:type="paragraph" w:customStyle="1" w:styleId="afd">
    <w:name w:val="Περιεχόμενα πλαισίου"/>
    <w:basedOn w:val="a"/>
    <w:rsid w:val="00CE7B69"/>
  </w:style>
  <w:style w:type="paragraph" w:customStyle="1" w:styleId="Heading2">
    <w:name w:val="Heading 2"/>
    <w:basedOn w:val="a"/>
    <w:rsid w:val="00CE7B69"/>
    <w:pPr>
      <w:keepNext/>
      <w:suppressAutoHyphens w:val="0"/>
      <w:jc w:val="both"/>
    </w:pPr>
    <w:rPr>
      <w:rFonts w:ascii="Arial" w:hAnsi="Arial" w:cs="Arial"/>
      <w:b/>
      <w:color w:val="00000A"/>
    </w:rPr>
  </w:style>
  <w:style w:type="paragraph" w:customStyle="1" w:styleId="Heading3">
    <w:name w:val="Heading 3"/>
    <w:basedOn w:val="a"/>
    <w:rsid w:val="00CE7B69"/>
    <w:pPr>
      <w:keepNext/>
      <w:suppressAutoHyphens w:val="0"/>
      <w:spacing w:before="240" w:after="60"/>
    </w:pPr>
    <w:rPr>
      <w:b/>
      <w:szCs w:val="20"/>
      <w:u w:val="single"/>
    </w:rPr>
  </w:style>
  <w:style w:type="paragraph" w:customStyle="1" w:styleId="Heading8">
    <w:name w:val="Heading 8"/>
    <w:basedOn w:val="a"/>
    <w:rsid w:val="00CE7B69"/>
    <w:pPr>
      <w:keepNext/>
      <w:suppressAutoHyphens w:val="0"/>
      <w:jc w:val="center"/>
    </w:pPr>
    <w:rPr>
      <w:color w:val="00000A"/>
      <w:szCs w:val="20"/>
      <w:u w:val="single"/>
    </w:rPr>
  </w:style>
  <w:style w:type="paragraph" w:customStyle="1" w:styleId="Heading9">
    <w:name w:val="Heading 9"/>
    <w:basedOn w:val="a"/>
    <w:rsid w:val="00CE7B69"/>
    <w:pPr>
      <w:keepNext/>
      <w:suppressAutoHyphens w:val="0"/>
      <w:jc w:val="both"/>
    </w:pPr>
    <w:rPr>
      <w:color w:val="00000A"/>
      <w:szCs w:val="20"/>
    </w:rPr>
  </w:style>
  <w:style w:type="paragraph" w:customStyle="1" w:styleId="Footer">
    <w:name w:val="Footer"/>
    <w:basedOn w:val="a"/>
    <w:rsid w:val="00CE7B69"/>
    <w:pPr>
      <w:tabs>
        <w:tab w:val="center" w:pos="4153"/>
        <w:tab w:val="right" w:pos="8306"/>
      </w:tabs>
      <w:suppressAutoHyphens w:val="0"/>
    </w:pPr>
    <w:rPr>
      <w:color w:val="00000A"/>
    </w:rPr>
  </w:style>
  <w:style w:type="paragraph" w:customStyle="1" w:styleId="221">
    <w:name w:val="Σώμα κείμενου με εσοχή 22"/>
    <w:basedOn w:val="a"/>
    <w:rsid w:val="00CE7B69"/>
    <w:pPr>
      <w:spacing w:after="120" w:line="480" w:lineRule="auto"/>
      <w:ind w:left="283"/>
    </w:pPr>
  </w:style>
  <w:style w:type="paragraph" w:customStyle="1" w:styleId="100">
    <w:name w:val="Επικεφαλίδα 10"/>
    <w:basedOn w:val="a"/>
    <w:next w:val="ad"/>
    <w:qFormat/>
    <w:rsid w:val="00CE7B69"/>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CE7B69"/>
    <w:pPr>
      <w:spacing w:after="120" w:line="480" w:lineRule="auto"/>
      <w:ind w:left="283"/>
    </w:pPr>
  </w:style>
  <w:style w:type="paragraph" w:customStyle="1" w:styleId="232">
    <w:name w:val="Σώμα κείμενου 23"/>
    <w:basedOn w:val="a"/>
    <w:rsid w:val="00CE7B69"/>
    <w:pPr>
      <w:spacing w:after="120" w:line="480" w:lineRule="auto"/>
    </w:pPr>
  </w:style>
  <w:style w:type="paragraph" w:customStyle="1" w:styleId="1f">
    <w:name w:val="Παράγραφος λίστας1"/>
    <w:basedOn w:val="a"/>
    <w:qFormat/>
    <w:rsid w:val="00CE7B69"/>
    <w:pPr>
      <w:ind w:left="720"/>
      <w:contextualSpacing/>
    </w:pPr>
    <w:rPr>
      <w:color w:val="00000A"/>
      <w:sz w:val="20"/>
      <w:szCs w:val="20"/>
      <w:lang w:val="en-US"/>
    </w:rPr>
  </w:style>
  <w:style w:type="paragraph" w:customStyle="1" w:styleId="330">
    <w:name w:val="Σώμα κείμενου με εσοχή 33"/>
    <w:basedOn w:val="a"/>
    <w:rsid w:val="00CE7B69"/>
    <w:pPr>
      <w:spacing w:after="120"/>
      <w:ind w:left="283"/>
    </w:pPr>
    <w:rPr>
      <w:sz w:val="16"/>
      <w:szCs w:val="16"/>
    </w:rPr>
  </w:style>
  <w:style w:type="paragraph" w:styleId="35">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5"/>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2"/>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0">
    <w:name w:val="No Spacing"/>
    <w:uiPriority w:val="1"/>
    <w:qFormat/>
    <w:rsid w:val="001F60FA"/>
    <w:pPr>
      <w:suppressAutoHyphens/>
    </w:pPr>
    <w:rPr>
      <w:sz w:val="24"/>
      <w:szCs w:val="24"/>
      <w:lang w:eastAsia="zh-CN"/>
    </w:rPr>
  </w:style>
  <w:style w:type="paragraph" w:customStyle="1" w:styleId="91">
    <w:name w:val="Επικεφαλίδα 91"/>
    <w:basedOn w:val="a"/>
    <w:next w:val="a"/>
    <w:qFormat/>
    <w:rsid w:val="002E59E7"/>
    <w:pPr>
      <w:keepNext/>
      <w:tabs>
        <w:tab w:val="left" w:pos="0"/>
      </w:tabs>
      <w:ind w:left="2304" w:hanging="1584"/>
      <w:jc w:val="center"/>
      <w:outlineLvl w:val="8"/>
    </w:pPr>
    <w:rPr>
      <w:b/>
      <w:bCs/>
      <w:sz w:val="22"/>
    </w:rPr>
  </w:style>
  <w:style w:type="character" w:customStyle="1" w:styleId="FontStyle26">
    <w:name w:val="Font Style26"/>
    <w:rsid w:val="0044354A"/>
    <w:rPr>
      <w:rFonts w:ascii="Arial" w:eastAsia="Arial" w:hAnsi="Arial" w:cs="Arial"/>
      <w:b/>
      <w:sz w:val="20"/>
    </w:rPr>
  </w:style>
  <w:style w:type="paragraph" w:styleId="28">
    <w:name w:val="List 2"/>
    <w:basedOn w:val="a"/>
    <w:uiPriority w:val="99"/>
    <w:unhideWhenUsed/>
    <w:rsid w:val="00752C50"/>
    <w:pPr>
      <w:ind w:left="566" w:hanging="283"/>
      <w:contextualSpacing/>
    </w:p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752C50"/>
    <w:rPr>
      <w:lang w:eastAsia="zh-CN"/>
    </w:rPr>
  </w:style>
  <w:style w:type="paragraph" w:customStyle="1" w:styleId="DocumentMap">
    <w:name w:val="DocumentMap"/>
    <w:rsid w:val="001003DC"/>
    <w:pPr>
      <w:suppressAutoHyphens/>
    </w:pPr>
    <w:rPr>
      <w:rFonts w:ascii="Calibri" w:hAnsi="Calibri" w:cs="Calibri"/>
      <w:sz w:val="22"/>
      <w:szCs w:val="22"/>
    </w:rPr>
  </w:style>
  <w:style w:type="paragraph" w:customStyle="1" w:styleId="110">
    <w:name w:val="Επικεφαλίδα 11"/>
    <w:basedOn w:val="a"/>
    <w:qFormat/>
    <w:rsid w:val="00CC22D7"/>
    <w:pPr>
      <w:keepNext/>
      <w:suppressAutoHyphens w:val="0"/>
      <w:spacing w:before="240" w:after="60"/>
      <w:outlineLvl w:val="0"/>
    </w:pPr>
    <w:rPr>
      <w:rFonts w:ascii="Arial" w:hAnsi="Arial" w:cs="Arial"/>
      <w:b/>
      <w:bCs/>
      <w:color w:val="00000A"/>
      <w:sz w:val="32"/>
      <w:szCs w:val="32"/>
      <w:lang w:eastAsia="el-GR"/>
    </w:rPr>
  </w:style>
  <w:style w:type="paragraph" w:customStyle="1" w:styleId="212">
    <w:name w:val="Επικεφαλίδα 21"/>
    <w:basedOn w:val="a"/>
    <w:qFormat/>
    <w:rsid w:val="00CC22D7"/>
    <w:pPr>
      <w:keepNext/>
      <w:suppressAutoHyphens w:val="0"/>
      <w:jc w:val="both"/>
      <w:outlineLvl w:val="1"/>
    </w:pPr>
    <w:rPr>
      <w:rFonts w:ascii="Arial" w:hAnsi="Arial" w:cs="Arial"/>
      <w:b/>
      <w:color w:val="00000A"/>
      <w:lang w:eastAsia="el-GR"/>
    </w:rPr>
  </w:style>
  <w:style w:type="paragraph" w:customStyle="1" w:styleId="31">
    <w:name w:val="Επικεφαλίδα 31"/>
    <w:basedOn w:val="a"/>
    <w:link w:val="3Char"/>
    <w:uiPriority w:val="9"/>
    <w:unhideWhenUsed/>
    <w:qFormat/>
    <w:rsid w:val="00CC22D7"/>
    <w:pPr>
      <w:keepNext/>
      <w:suppressAutoHyphens w:val="0"/>
      <w:spacing w:before="240" w:after="60"/>
      <w:outlineLvl w:val="2"/>
    </w:pPr>
    <w:rPr>
      <w:b/>
      <w:szCs w:val="20"/>
      <w:u w:val="single"/>
      <w:lang w:eastAsia="el-GR"/>
    </w:rPr>
  </w:style>
  <w:style w:type="paragraph" w:customStyle="1" w:styleId="81">
    <w:name w:val="Επικεφαλίδα 81"/>
    <w:basedOn w:val="a"/>
    <w:qFormat/>
    <w:rsid w:val="00CC22D7"/>
    <w:pPr>
      <w:keepNext/>
      <w:suppressAutoHyphens w:val="0"/>
      <w:jc w:val="center"/>
      <w:outlineLvl w:val="7"/>
    </w:pPr>
    <w:rPr>
      <w:color w:val="00000A"/>
      <w:szCs w:val="20"/>
      <w:u w:val="single"/>
      <w:lang w:eastAsia="el-GR"/>
    </w:rPr>
  </w:style>
  <w:style w:type="paragraph" w:customStyle="1" w:styleId="11">
    <w:name w:val="Κεφαλίδα1"/>
    <w:basedOn w:val="a"/>
    <w:link w:val="Char0"/>
    <w:uiPriority w:val="99"/>
    <w:rsid w:val="00CC22D7"/>
    <w:pPr>
      <w:tabs>
        <w:tab w:val="center" w:pos="4153"/>
        <w:tab w:val="right" w:pos="8306"/>
      </w:tabs>
      <w:suppressAutoHyphens w:val="0"/>
    </w:pPr>
    <w:rPr>
      <w:lang w:eastAsia="el-GR"/>
    </w:rPr>
  </w:style>
  <w:style w:type="paragraph" w:customStyle="1" w:styleId="1f0">
    <w:name w:val="Υποσέλιδο1"/>
    <w:basedOn w:val="a"/>
    <w:uiPriority w:val="99"/>
    <w:rsid w:val="00CC22D7"/>
    <w:pPr>
      <w:tabs>
        <w:tab w:val="center" w:pos="4153"/>
        <w:tab w:val="right" w:pos="8306"/>
      </w:tabs>
      <w:suppressAutoHyphens w:val="0"/>
    </w:pPr>
    <w:rPr>
      <w:color w:val="00000A"/>
      <w:lang w:eastAsia="el-GR"/>
    </w:rPr>
  </w:style>
  <w:style w:type="character" w:customStyle="1" w:styleId="markedcontent">
    <w:name w:val="markedcontent"/>
    <w:basedOn w:val="a0"/>
    <w:rsid w:val="00CC22D7"/>
  </w:style>
  <w:style w:type="paragraph" w:styleId="36">
    <w:name w:val="List 3"/>
    <w:basedOn w:val="a"/>
    <w:uiPriority w:val="99"/>
    <w:unhideWhenUsed/>
    <w:rsid w:val="00141EAC"/>
    <w:pPr>
      <w:ind w:left="849" w:hanging="283"/>
      <w:contextualSpacing/>
    </w:pPr>
  </w:style>
  <w:style w:type="character" w:customStyle="1" w:styleId="Char11">
    <w:name w:val="Υποσέλιδο Char1"/>
    <w:basedOn w:val="a0"/>
    <w:link w:val="af3"/>
    <w:uiPriority w:val="99"/>
    <w:rsid w:val="00C72EE3"/>
    <w:rPr>
      <w:sz w:val="24"/>
      <w:szCs w:val="24"/>
      <w:lang w:eastAsia="zh-CN"/>
    </w:rPr>
  </w:style>
  <w:style w:type="paragraph" w:customStyle="1" w:styleId="aff1">
    <w:name w:val="Κεφαλίδα και υποσέλιδο"/>
    <w:basedOn w:val="a"/>
    <w:rsid w:val="00C72EE3"/>
    <w:pPr>
      <w:suppressLineNumbers/>
      <w:tabs>
        <w:tab w:val="center" w:pos="4535"/>
        <w:tab w:val="right" w:pos="9070"/>
      </w:tabs>
      <w:spacing w:after="200" w:line="276" w:lineRule="auto"/>
    </w:pPr>
    <w:rPr>
      <w:rFonts w:ascii="Calibri" w:eastAsia="Calibri" w:hAnsi="Calibri" w:cs="font350"/>
      <w:sz w:val="22"/>
      <w:szCs w:val="22"/>
      <w:lang w:eastAsia="en-US"/>
    </w:rPr>
  </w:style>
  <w:style w:type="character" w:customStyle="1" w:styleId="Char20">
    <w:name w:val="Κεφαλίδα Char2"/>
    <w:basedOn w:val="a0"/>
    <w:link w:val="af1"/>
    <w:rsid w:val="00C72EE3"/>
    <w:rPr>
      <w:sz w:val="24"/>
      <w:szCs w:val="24"/>
      <w:lang w:eastAsia="zh-CN"/>
    </w:rPr>
  </w:style>
</w:styles>
</file>

<file path=word/webSettings.xml><?xml version="1.0" encoding="utf-8"?>
<w:webSettings xmlns:r="http://schemas.openxmlformats.org/officeDocument/2006/relationships" xmlns:w="http://schemas.openxmlformats.org/wordprocessingml/2006/main">
  <w:divs>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437142112">
      <w:bodyDiv w:val="1"/>
      <w:marLeft w:val="0"/>
      <w:marRight w:val="0"/>
      <w:marTop w:val="0"/>
      <w:marBottom w:val="0"/>
      <w:divBdr>
        <w:top w:val="none" w:sz="0" w:space="0" w:color="auto"/>
        <w:left w:val="none" w:sz="0" w:space="0" w:color="auto"/>
        <w:bottom w:val="none" w:sz="0" w:space="0" w:color="auto"/>
        <w:right w:val="none" w:sz="0" w:space="0" w:color="auto"/>
      </w:divBdr>
    </w:div>
    <w:div w:id="449475994">
      <w:bodyDiv w:val="1"/>
      <w:marLeft w:val="0"/>
      <w:marRight w:val="0"/>
      <w:marTop w:val="0"/>
      <w:marBottom w:val="0"/>
      <w:divBdr>
        <w:top w:val="none" w:sz="0" w:space="0" w:color="auto"/>
        <w:left w:val="none" w:sz="0" w:space="0" w:color="auto"/>
        <w:bottom w:val="none" w:sz="0" w:space="0" w:color="auto"/>
        <w:right w:val="none" w:sz="0" w:space="0" w:color="auto"/>
      </w:divBdr>
    </w:div>
    <w:div w:id="962152224">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4535083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88309115">
      <w:bodyDiv w:val="1"/>
      <w:marLeft w:val="0"/>
      <w:marRight w:val="0"/>
      <w:marTop w:val="0"/>
      <w:marBottom w:val="0"/>
      <w:divBdr>
        <w:top w:val="none" w:sz="0" w:space="0" w:color="auto"/>
        <w:left w:val="none" w:sz="0" w:space="0" w:color="auto"/>
        <w:bottom w:val="none" w:sz="0" w:space="0" w:color="auto"/>
        <w:right w:val="none" w:sz="0" w:space="0" w:color="auto"/>
      </w:divBdr>
    </w:div>
    <w:div w:id="212515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C0EC6-98A8-4748-ACAE-F80ED43C4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Pages>
  <Words>8318</Words>
  <Characters>44923</Characters>
  <Application>Microsoft Office Word</Application>
  <DocSecurity>0</DocSecurity>
  <Lines>374</Lines>
  <Paragraphs>106</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53135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11</cp:revision>
  <cp:lastPrinted>2023-12-04T08:28:00Z</cp:lastPrinted>
  <dcterms:created xsi:type="dcterms:W3CDTF">2025-03-05T06:09:00Z</dcterms:created>
  <dcterms:modified xsi:type="dcterms:W3CDTF">2025-03-05T10:02:00Z</dcterms:modified>
</cp:coreProperties>
</file>