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FD497A">
        <w:rPr>
          <w:rFonts w:ascii="Arial" w:eastAsia="Arial" w:hAnsi="Arial" w:cs="Arial"/>
          <w:b/>
          <w:bCs/>
          <w:sz w:val="22"/>
          <w:szCs w:val="22"/>
        </w:rPr>
        <w:t>26</w:t>
      </w:r>
      <w:r w:rsidR="00526B61" w:rsidRPr="009274E0">
        <w:rPr>
          <w:rFonts w:ascii="Arial" w:eastAsia="Arial" w:hAnsi="Arial" w:cs="Arial"/>
          <w:b/>
          <w:bCs/>
          <w:sz w:val="22"/>
          <w:szCs w:val="22"/>
        </w:rPr>
        <w:t>/</w:t>
      </w:r>
      <w:r w:rsidR="00C7705C">
        <w:rPr>
          <w:rFonts w:ascii="Arial" w:eastAsia="Arial" w:hAnsi="Arial" w:cs="Arial"/>
          <w:b/>
          <w:bCs/>
          <w:sz w:val="22"/>
          <w:szCs w:val="22"/>
        </w:rPr>
        <w:t>02</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7D37BA">
        <w:rPr>
          <w:rFonts w:ascii="Arial" w:eastAsia="Arial" w:hAnsi="Arial" w:cs="Arial"/>
          <w:b/>
          <w:bCs/>
          <w:sz w:val="22"/>
          <w:szCs w:val="22"/>
        </w:rPr>
        <w:t>3851</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C7705C">
        <w:rPr>
          <w:rFonts w:ascii="Arial" w:hAnsi="Arial" w:cs="Arial"/>
          <w:b/>
          <w:sz w:val="22"/>
          <w:szCs w:val="22"/>
        </w:rPr>
        <w:t>7</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C7705C">
        <w:rPr>
          <w:rFonts w:ascii="Arial" w:hAnsi="Arial" w:cs="Arial"/>
          <w:b/>
          <w:sz w:val="22"/>
          <w:szCs w:val="22"/>
        </w:rPr>
        <w:t>60</w:t>
      </w:r>
    </w:p>
    <w:p w:rsidR="00C7705C" w:rsidRPr="00725DDE" w:rsidRDefault="00C7705C" w:rsidP="00C7705C">
      <w:pPr>
        <w:pStyle w:val="9"/>
        <w:tabs>
          <w:tab w:val="left" w:pos="9750"/>
        </w:tabs>
        <w:ind w:left="142"/>
        <w:jc w:val="both"/>
        <w:rPr>
          <w:rFonts w:ascii="Arial" w:eastAsia="SimSun" w:hAnsi="Arial" w:cs="Arial"/>
          <w:bCs w:val="0"/>
          <w:szCs w:val="22"/>
          <w:highlight w:val="white"/>
        </w:rPr>
      </w:pPr>
      <w:r w:rsidRPr="00725DDE">
        <w:rPr>
          <w:rFonts w:ascii="Arial" w:eastAsia="SimSun" w:hAnsi="Arial" w:cs="Arial"/>
          <w:bCs w:val="0"/>
          <w:szCs w:val="22"/>
          <w:highlight w:val="white"/>
        </w:rPr>
        <w:t>Εξειδίκευση πί</w:t>
      </w:r>
      <w:r w:rsidR="0032289C">
        <w:rPr>
          <w:rFonts w:ascii="Arial" w:eastAsia="SimSun" w:hAnsi="Arial" w:cs="Arial"/>
          <w:bCs w:val="0"/>
          <w:szCs w:val="22"/>
          <w:highlight w:val="white"/>
        </w:rPr>
        <w:t xml:space="preserve">στωσης ποσού 2.240,00€ για την </w:t>
      </w:r>
      <w:proofErr w:type="spellStart"/>
      <w:r w:rsidR="0032289C">
        <w:rPr>
          <w:rFonts w:ascii="Arial" w:eastAsia="SimSun" w:hAnsi="Arial" w:cs="Arial"/>
          <w:bCs w:val="0"/>
          <w:szCs w:val="22"/>
          <w:highlight w:val="white"/>
        </w:rPr>
        <w:t>σ</w:t>
      </w:r>
      <w:r w:rsidRPr="00725DDE">
        <w:rPr>
          <w:rFonts w:ascii="Arial" w:eastAsia="SimSun" w:hAnsi="Arial" w:cs="Arial"/>
          <w:bCs w:val="0"/>
          <w:szCs w:val="22"/>
          <w:highlight w:val="white"/>
        </w:rPr>
        <w:t>υνδιοργάνωση</w:t>
      </w:r>
      <w:proofErr w:type="spellEnd"/>
      <w:r w:rsidRPr="00725DDE">
        <w:rPr>
          <w:rFonts w:ascii="Arial" w:eastAsia="SimSun" w:hAnsi="Arial" w:cs="Arial"/>
          <w:bCs w:val="0"/>
          <w:szCs w:val="22"/>
          <w:highlight w:val="white"/>
        </w:rPr>
        <w:t xml:space="preserve"> του 28</w:t>
      </w:r>
      <w:r w:rsidRPr="00725DDE">
        <w:rPr>
          <w:rFonts w:ascii="Arial" w:eastAsia="SimSun" w:hAnsi="Arial" w:cs="Arial"/>
          <w:bCs w:val="0"/>
          <w:szCs w:val="22"/>
          <w:highlight w:val="white"/>
          <w:vertAlign w:val="superscript"/>
        </w:rPr>
        <w:t>ου</w:t>
      </w:r>
      <w:r w:rsidRPr="00725DDE">
        <w:rPr>
          <w:rFonts w:ascii="Arial" w:eastAsia="SimSun" w:hAnsi="Arial" w:cs="Arial"/>
          <w:bCs w:val="0"/>
          <w:szCs w:val="22"/>
          <w:highlight w:val="white"/>
        </w:rPr>
        <w:t xml:space="preserve"> Πανελλήνιου Οργανωτικού Συνεδρίου Σαρακατσαναίων</w:t>
      </w:r>
      <w:r w:rsidR="00725DDE" w:rsidRPr="00725DDE">
        <w:rPr>
          <w:rFonts w:ascii="Arial" w:eastAsia="SimSun" w:hAnsi="Arial" w:cs="Arial"/>
          <w:bCs w:val="0"/>
          <w:szCs w:val="22"/>
          <w:highlight w:val="white"/>
        </w:rPr>
        <w:t>.</w:t>
      </w:r>
    </w:p>
    <w:p w:rsidR="008A46E4" w:rsidRPr="003A243B" w:rsidRDefault="008A46E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C7705C">
        <w:rPr>
          <w:rFonts w:ascii="Arial" w:hAnsi="Arial" w:cs="Arial"/>
          <w:sz w:val="22"/>
          <w:szCs w:val="22"/>
        </w:rPr>
        <w:t>25</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C7705C">
        <w:rPr>
          <w:rFonts w:ascii="Arial" w:hAnsi="Arial" w:cs="Arial"/>
          <w:sz w:val="22"/>
          <w:szCs w:val="22"/>
        </w:rPr>
        <w:t>Φεβρουαρίου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6D0704">
        <w:rPr>
          <w:rFonts w:ascii="Arial" w:hAnsi="Arial" w:cs="Arial"/>
          <w:sz w:val="22"/>
          <w:szCs w:val="22"/>
        </w:rPr>
        <w:t>Τρίτη</w:t>
      </w:r>
      <w:r w:rsidR="00FB3A2A">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C7705C">
        <w:rPr>
          <w:rFonts w:ascii="Arial" w:hAnsi="Arial" w:cs="Arial"/>
          <w:sz w:val="22"/>
          <w:szCs w:val="22"/>
        </w:rPr>
        <w:t>3580</w:t>
      </w:r>
      <w:r w:rsidR="00EA1DED" w:rsidRPr="00EA1DED">
        <w:rPr>
          <w:rFonts w:ascii="Arial" w:hAnsi="Arial" w:cs="Arial"/>
          <w:sz w:val="22"/>
          <w:szCs w:val="22"/>
        </w:rPr>
        <w:t>/</w:t>
      </w:r>
      <w:r w:rsidR="00C7705C">
        <w:rPr>
          <w:rFonts w:ascii="Arial" w:hAnsi="Arial" w:cs="Arial"/>
          <w:sz w:val="22"/>
          <w:szCs w:val="22"/>
        </w:rPr>
        <w:t>21</w:t>
      </w:r>
      <w:r w:rsidR="00EA1DED" w:rsidRPr="00EA1DED">
        <w:rPr>
          <w:rFonts w:ascii="Arial" w:hAnsi="Arial" w:cs="Arial"/>
          <w:sz w:val="22"/>
          <w:szCs w:val="22"/>
        </w:rPr>
        <w:t>-</w:t>
      </w:r>
      <w:r w:rsidR="00C7705C">
        <w:rPr>
          <w:rFonts w:ascii="Arial" w:hAnsi="Arial" w:cs="Arial"/>
          <w:sz w:val="22"/>
          <w:szCs w:val="22"/>
        </w:rPr>
        <w:t>02</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C7705C" w:rsidRPr="00FB3A2A">
        <w:rPr>
          <w:rFonts w:ascii="Arial" w:hAnsi="Arial" w:cs="Arial"/>
          <w:sz w:val="22"/>
          <w:szCs w:val="22"/>
        </w:rPr>
        <w:t>Τουμαράς</w:t>
      </w:r>
      <w:proofErr w:type="spellEnd"/>
      <w:r w:rsidR="00C7705C" w:rsidRPr="00FB3A2A">
        <w:rPr>
          <w:rFonts w:ascii="Arial" w:hAnsi="Arial" w:cs="Arial"/>
          <w:sz w:val="22"/>
          <w:szCs w:val="22"/>
        </w:rPr>
        <w:t xml:space="preserve">  Βασίλειος                                                   </w:t>
      </w:r>
      <w:r w:rsidR="00C7705C">
        <w:rPr>
          <w:rFonts w:ascii="Arial" w:hAnsi="Arial" w:cs="Arial"/>
          <w:sz w:val="22"/>
          <w:szCs w:val="22"/>
        </w:rPr>
        <w:t xml:space="preserve">1.  </w:t>
      </w:r>
      <w:proofErr w:type="spellStart"/>
      <w:r w:rsidR="00C7705C" w:rsidRPr="00FB3A2A">
        <w:rPr>
          <w:rFonts w:ascii="Arial" w:hAnsi="Arial" w:cs="Arial"/>
          <w:sz w:val="22"/>
          <w:szCs w:val="22"/>
        </w:rPr>
        <w:t>Καραμάνης</w:t>
      </w:r>
      <w:proofErr w:type="spellEnd"/>
      <w:r w:rsidR="00C7705C" w:rsidRPr="00FB3A2A">
        <w:rPr>
          <w:rFonts w:ascii="Arial" w:hAnsi="Arial" w:cs="Arial"/>
          <w:sz w:val="22"/>
          <w:szCs w:val="22"/>
        </w:rPr>
        <w:t xml:space="preserve">  Δημήτριος-Πρόεδρος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C7705C" w:rsidRPr="00FB3A2A">
        <w:rPr>
          <w:rFonts w:ascii="Arial" w:hAnsi="Arial" w:cs="Arial"/>
          <w:sz w:val="22"/>
          <w:szCs w:val="22"/>
        </w:rPr>
        <w:t>Αγνιάδης</w:t>
      </w:r>
      <w:proofErr w:type="spellEnd"/>
      <w:r w:rsidR="00C7705C" w:rsidRPr="00FB3A2A">
        <w:rPr>
          <w:rFonts w:ascii="Arial" w:hAnsi="Arial" w:cs="Arial"/>
          <w:sz w:val="22"/>
          <w:szCs w:val="22"/>
        </w:rPr>
        <w:t xml:space="preserve">  Παναγιώτης                                                 </w:t>
      </w:r>
      <w:r w:rsidR="00FD497A">
        <w:rPr>
          <w:rFonts w:ascii="Arial" w:hAnsi="Arial" w:cs="Arial"/>
          <w:sz w:val="22"/>
          <w:szCs w:val="22"/>
        </w:rPr>
        <w:t xml:space="preserve">2. </w:t>
      </w:r>
      <w:proofErr w:type="spellStart"/>
      <w:r w:rsidR="00FD497A">
        <w:rPr>
          <w:rFonts w:ascii="Arial" w:hAnsi="Arial" w:cs="Arial"/>
          <w:sz w:val="22"/>
          <w:szCs w:val="22"/>
        </w:rPr>
        <w:t>Ταγκαλέγκας</w:t>
      </w:r>
      <w:proofErr w:type="spellEnd"/>
      <w:r w:rsidR="00FD497A">
        <w:rPr>
          <w:rFonts w:ascii="Arial" w:hAnsi="Arial" w:cs="Arial"/>
          <w:sz w:val="22"/>
          <w:szCs w:val="22"/>
        </w:rPr>
        <w:t xml:space="preserve"> Ιωάννης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r w:rsidRPr="00FB3A2A">
        <w:rPr>
          <w:rFonts w:ascii="Arial" w:hAnsi="Arial" w:cs="Arial"/>
          <w:sz w:val="22"/>
          <w:szCs w:val="22"/>
        </w:rPr>
        <w:t>Αν και είχ</w:t>
      </w:r>
      <w:r w:rsidR="00FD497A">
        <w:rPr>
          <w:rFonts w:ascii="Arial" w:hAnsi="Arial" w:cs="Arial"/>
          <w:sz w:val="22"/>
          <w:szCs w:val="22"/>
        </w:rPr>
        <w:t xml:space="preserve">αν </w:t>
      </w:r>
      <w:r w:rsidRPr="00FB3A2A">
        <w:rPr>
          <w:rFonts w:ascii="Arial" w:hAnsi="Arial" w:cs="Arial"/>
          <w:sz w:val="22"/>
          <w:szCs w:val="22"/>
        </w:rPr>
        <w:t xml:space="preserve">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C7705C" w:rsidRPr="00C7705C">
        <w:rPr>
          <w:rFonts w:ascii="Arial" w:hAnsi="Arial" w:cs="Arial"/>
          <w:sz w:val="22"/>
          <w:szCs w:val="22"/>
        </w:rPr>
        <w:t xml:space="preserve"> </w:t>
      </w:r>
      <w:proofErr w:type="spellStart"/>
      <w:r w:rsidR="0032289C">
        <w:rPr>
          <w:rFonts w:ascii="Arial" w:hAnsi="Arial" w:cs="Arial"/>
          <w:sz w:val="22"/>
          <w:szCs w:val="22"/>
        </w:rPr>
        <w:t>Τόλιας</w:t>
      </w:r>
      <w:proofErr w:type="spellEnd"/>
      <w:r w:rsidR="0032289C">
        <w:rPr>
          <w:rFonts w:ascii="Arial" w:hAnsi="Arial" w:cs="Arial"/>
          <w:sz w:val="22"/>
          <w:szCs w:val="22"/>
        </w:rPr>
        <w:t xml:space="preserve"> Δημήτριος – αν/</w:t>
      </w:r>
      <w:proofErr w:type="spellStart"/>
      <w:r w:rsidR="0032289C">
        <w:rPr>
          <w:rFonts w:ascii="Arial" w:hAnsi="Arial" w:cs="Arial"/>
          <w:sz w:val="22"/>
          <w:szCs w:val="22"/>
        </w:rPr>
        <w:t>κό</w:t>
      </w:r>
      <w:proofErr w:type="spellEnd"/>
      <w:r w:rsidR="0032289C">
        <w:rPr>
          <w:rFonts w:ascii="Arial" w:hAnsi="Arial" w:cs="Arial"/>
          <w:sz w:val="22"/>
          <w:szCs w:val="22"/>
        </w:rPr>
        <w:t xml:space="preserve"> μέλος κ. </w:t>
      </w:r>
      <w:r w:rsidR="00C7705C" w:rsidRPr="00FB3A2A">
        <w:rPr>
          <w:rFonts w:ascii="Arial" w:hAnsi="Arial" w:cs="Arial"/>
          <w:sz w:val="22"/>
          <w:szCs w:val="22"/>
        </w:rPr>
        <w:t>Παπαβασιλείου Αικατερίνη</w:t>
      </w:r>
      <w:r w:rsidR="0032289C">
        <w:rPr>
          <w:rFonts w:ascii="Arial" w:hAnsi="Arial" w:cs="Arial"/>
          <w:sz w:val="22"/>
          <w:szCs w:val="22"/>
        </w:rPr>
        <w:t>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C7705C">
        <w:rPr>
          <w:rFonts w:ascii="Arial" w:hAnsi="Arial" w:cs="Arial"/>
          <w:sz w:val="22"/>
          <w:szCs w:val="22"/>
        </w:rPr>
        <w:t xml:space="preserve">  - Αντιπρόεδρος </w:t>
      </w:r>
    </w:p>
    <w:p w:rsid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p>
    <w:p w:rsidR="009A666A" w:rsidRDefault="009A666A" w:rsidP="009A666A">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9A666A" w:rsidRPr="00FB3A2A" w:rsidRDefault="009A666A" w:rsidP="00FB3A2A">
      <w:pPr>
        <w:tabs>
          <w:tab w:val="left" w:pos="360"/>
          <w:tab w:val="left" w:pos="6237"/>
        </w:tabs>
        <w:ind w:right="-335"/>
        <w:rPr>
          <w:rFonts w:ascii="Arial" w:hAnsi="Arial" w:cs="Arial"/>
          <w:sz w:val="22"/>
          <w:szCs w:val="22"/>
        </w:rPr>
      </w:pPr>
    </w:p>
    <w:p w:rsidR="00ED78A6" w:rsidRPr="00870EBC" w:rsidRDefault="008968DB" w:rsidP="009A666A">
      <w:pPr>
        <w:pStyle w:val="35"/>
        <w:ind w:left="-142"/>
        <w:jc w:val="both"/>
        <w:rPr>
          <w:rFonts w:ascii="Verdana" w:eastAsia="Arial" w:hAnsi="Verdana" w:cs="Arial"/>
          <w:b/>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Απόντος  του Προέδρου </w:t>
      </w:r>
      <w:r w:rsidR="00ED78A6" w:rsidRPr="00870EBC">
        <w:rPr>
          <w:rFonts w:ascii="Arial" w:eastAsia="Arial" w:hAnsi="Arial" w:cs="Arial"/>
          <w:sz w:val="22"/>
          <w:szCs w:val="22"/>
        </w:rPr>
        <w:t xml:space="preserve"> της Δημοτικής  Επιτροπής </w:t>
      </w:r>
      <w:r w:rsidR="00C7705C">
        <w:rPr>
          <w:rFonts w:ascii="Arial" w:eastAsia="Arial" w:hAnsi="Arial" w:cs="Arial"/>
          <w:sz w:val="22"/>
          <w:szCs w:val="22"/>
        </w:rPr>
        <w:t xml:space="preserve">, ο Αντιπρόεδρος αυτής , </w:t>
      </w:r>
      <w:r w:rsidR="00ED78A6" w:rsidRPr="00870EBC">
        <w:rPr>
          <w:rFonts w:ascii="Arial" w:eastAsia="Arial" w:hAnsi="Arial" w:cs="Arial"/>
          <w:sz w:val="22"/>
          <w:szCs w:val="22"/>
        </w:rPr>
        <w:t xml:space="preserve"> ενημέρωσε το σώμα ότι υποβλήθηκε το   </w:t>
      </w:r>
      <w:proofErr w:type="spellStart"/>
      <w:r w:rsidR="00ED78A6" w:rsidRPr="00870EBC">
        <w:rPr>
          <w:rFonts w:ascii="Arial" w:eastAsia="Arial" w:hAnsi="Arial" w:cs="Arial"/>
          <w:sz w:val="22"/>
          <w:szCs w:val="22"/>
        </w:rPr>
        <w:t>υπ΄αριθμ</w:t>
      </w:r>
      <w:proofErr w:type="spellEnd"/>
      <w:r w:rsidR="00ED78A6" w:rsidRPr="00870EBC">
        <w:rPr>
          <w:rFonts w:ascii="Arial" w:eastAsia="Arial" w:hAnsi="Arial" w:cs="Arial"/>
          <w:sz w:val="22"/>
          <w:szCs w:val="22"/>
        </w:rPr>
        <w:t xml:space="preserve">. </w:t>
      </w:r>
      <w:proofErr w:type="spellStart"/>
      <w:r w:rsidR="00ED78A6" w:rsidRPr="00870EBC">
        <w:rPr>
          <w:rFonts w:ascii="Arial" w:eastAsia="Arial" w:hAnsi="Arial" w:cs="Arial"/>
          <w:sz w:val="22"/>
          <w:szCs w:val="22"/>
        </w:rPr>
        <w:t>πρωτ</w:t>
      </w:r>
      <w:proofErr w:type="spellEnd"/>
      <w:r w:rsidR="00ED78A6" w:rsidRPr="00870EBC">
        <w:rPr>
          <w:rFonts w:ascii="Arial" w:eastAsia="Arial" w:hAnsi="Arial" w:cs="Arial"/>
          <w:sz w:val="22"/>
          <w:szCs w:val="22"/>
        </w:rPr>
        <w:t xml:space="preserve">. </w:t>
      </w:r>
      <w:r w:rsidR="00C7705C">
        <w:rPr>
          <w:rFonts w:ascii="Arial" w:eastAsia="Arial" w:hAnsi="Arial" w:cs="Arial"/>
          <w:sz w:val="22"/>
          <w:szCs w:val="22"/>
        </w:rPr>
        <w:t>3692</w:t>
      </w:r>
      <w:r w:rsidR="00ED78A6" w:rsidRPr="00870EBC">
        <w:rPr>
          <w:rFonts w:ascii="Arial" w:eastAsia="Arial" w:hAnsi="Arial" w:cs="Arial"/>
          <w:sz w:val="22"/>
          <w:szCs w:val="22"/>
        </w:rPr>
        <w:t>/</w:t>
      </w:r>
      <w:r w:rsidR="00C7705C">
        <w:rPr>
          <w:rFonts w:ascii="Arial" w:eastAsia="Arial" w:hAnsi="Arial" w:cs="Arial"/>
          <w:sz w:val="22"/>
          <w:szCs w:val="22"/>
        </w:rPr>
        <w:t>2</w:t>
      </w:r>
      <w:r w:rsidR="00ED78A6">
        <w:rPr>
          <w:rFonts w:ascii="Arial" w:eastAsia="Arial" w:hAnsi="Arial" w:cs="Arial"/>
          <w:sz w:val="22"/>
          <w:szCs w:val="22"/>
        </w:rPr>
        <w:t>4</w:t>
      </w:r>
      <w:r w:rsidR="00ED78A6" w:rsidRPr="00870EBC">
        <w:rPr>
          <w:rFonts w:ascii="Arial" w:eastAsia="Arial" w:hAnsi="Arial" w:cs="Arial"/>
          <w:sz w:val="22"/>
          <w:szCs w:val="22"/>
        </w:rPr>
        <w:t>-0</w:t>
      </w:r>
      <w:r w:rsidR="00C7705C">
        <w:rPr>
          <w:rFonts w:ascii="Arial" w:eastAsia="Arial" w:hAnsi="Arial" w:cs="Arial"/>
          <w:sz w:val="22"/>
          <w:szCs w:val="22"/>
        </w:rPr>
        <w:t>2</w:t>
      </w:r>
      <w:r w:rsidR="00ED78A6" w:rsidRPr="00870EBC">
        <w:rPr>
          <w:rFonts w:ascii="Arial" w:eastAsia="Arial" w:hAnsi="Arial" w:cs="Arial"/>
          <w:sz w:val="22"/>
          <w:szCs w:val="22"/>
        </w:rPr>
        <w:t>-202</w:t>
      </w:r>
      <w:r w:rsidR="00C7705C">
        <w:rPr>
          <w:rFonts w:ascii="Arial" w:eastAsia="Arial" w:hAnsi="Arial" w:cs="Arial"/>
          <w:sz w:val="22"/>
          <w:szCs w:val="22"/>
        </w:rPr>
        <w:t xml:space="preserve">5 </w:t>
      </w:r>
      <w:r w:rsidR="00ED78A6" w:rsidRPr="00870EBC">
        <w:rPr>
          <w:rFonts w:ascii="Arial" w:eastAsia="Arial" w:hAnsi="Arial" w:cs="Arial"/>
          <w:sz w:val="22"/>
          <w:szCs w:val="22"/>
        </w:rPr>
        <w:t xml:space="preserve"> έγγραφο του Τμ. Προϋπολογισμού , Λογιστηρίου &amp; Προμηθειών του Δήμου </w:t>
      </w:r>
      <w:proofErr w:type="spellStart"/>
      <w:r w:rsidR="00ED78A6" w:rsidRPr="00870EBC">
        <w:rPr>
          <w:rFonts w:ascii="Arial" w:eastAsia="Arial" w:hAnsi="Arial" w:cs="Arial"/>
          <w:sz w:val="22"/>
          <w:szCs w:val="22"/>
        </w:rPr>
        <w:t>Λεβαδέων</w:t>
      </w:r>
      <w:proofErr w:type="spellEnd"/>
      <w:r w:rsidR="00ED78A6" w:rsidRPr="00870EBC">
        <w:rPr>
          <w:rFonts w:ascii="Arial" w:eastAsia="Arial" w:hAnsi="Arial" w:cs="Arial"/>
          <w:sz w:val="22"/>
          <w:szCs w:val="22"/>
        </w:rPr>
        <w:t xml:space="preserve"> με θέμα</w:t>
      </w:r>
      <w:r w:rsidR="00ED78A6" w:rsidRPr="00684392">
        <w:rPr>
          <w:rFonts w:ascii="Arial" w:eastAsia="Arial" w:hAnsi="Arial" w:cs="Arial"/>
          <w:szCs w:val="22"/>
        </w:rPr>
        <w:t xml:space="preserve">  </w:t>
      </w:r>
      <w:proofErr w:type="spellStart"/>
      <w:r w:rsidR="00ED78A6" w:rsidRPr="001228FF">
        <w:rPr>
          <w:rFonts w:ascii="Arial" w:eastAsia="Arial" w:hAnsi="Arial" w:cs="Arial"/>
          <w:szCs w:val="22"/>
        </w:rPr>
        <w:t>΄΄</w:t>
      </w:r>
      <w:proofErr w:type="spellEnd"/>
      <w:r w:rsidR="00ED78A6" w:rsidRPr="001228FF">
        <w:rPr>
          <w:rFonts w:ascii="Arial" w:eastAsia="SimSun" w:hAnsi="Arial" w:cs="Arial"/>
          <w:sz w:val="22"/>
          <w:szCs w:val="22"/>
          <w:highlight w:val="white"/>
        </w:rPr>
        <w:t xml:space="preserve"> </w:t>
      </w:r>
      <w:r w:rsidR="00C7705C" w:rsidRPr="00C7705C">
        <w:rPr>
          <w:rFonts w:ascii="Arial" w:eastAsia="SimSun" w:hAnsi="Arial" w:cs="Arial"/>
          <w:i/>
          <w:sz w:val="22"/>
          <w:szCs w:val="22"/>
          <w:highlight w:val="white"/>
        </w:rPr>
        <w:t xml:space="preserve">Εξειδίκευση πίστωσης ποσού 2.240,00€ για την </w:t>
      </w:r>
      <w:proofErr w:type="spellStart"/>
      <w:r w:rsidR="00C7705C" w:rsidRPr="00C7705C">
        <w:rPr>
          <w:rFonts w:ascii="Arial" w:eastAsia="SimSun" w:hAnsi="Arial" w:cs="Arial"/>
          <w:i/>
          <w:sz w:val="22"/>
          <w:szCs w:val="22"/>
          <w:highlight w:val="white"/>
        </w:rPr>
        <w:t>Συνδιοργάνωση</w:t>
      </w:r>
      <w:proofErr w:type="spellEnd"/>
      <w:r w:rsidR="00C7705C" w:rsidRPr="00C7705C">
        <w:rPr>
          <w:rFonts w:ascii="Arial" w:eastAsia="SimSun" w:hAnsi="Arial" w:cs="Arial"/>
          <w:i/>
          <w:sz w:val="22"/>
          <w:szCs w:val="22"/>
          <w:highlight w:val="white"/>
        </w:rPr>
        <w:t xml:space="preserve"> του 28</w:t>
      </w:r>
      <w:r w:rsidR="00C7705C" w:rsidRPr="00C7705C">
        <w:rPr>
          <w:rFonts w:ascii="Arial" w:eastAsia="SimSun" w:hAnsi="Arial" w:cs="Arial"/>
          <w:i/>
          <w:sz w:val="22"/>
          <w:szCs w:val="22"/>
          <w:highlight w:val="white"/>
          <w:vertAlign w:val="superscript"/>
        </w:rPr>
        <w:t>ου</w:t>
      </w:r>
      <w:r w:rsidR="00C7705C" w:rsidRPr="00C7705C">
        <w:rPr>
          <w:rFonts w:ascii="Arial" w:eastAsia="SimSun" w:hAnsi="Arial" w:cs="Arial"/>
          <w:i/>
          <w:sz w:val="22"/>
          <w:szCs w:val="22"/>
          <w:highlight w:val="white"/>
        </w:rPr>
        <w:t xml:space="preserve"> Πανελλήνιου Οργανωτικού Συνεδρίου </w:t>
      </w:r>
      <w:r w:rsidR="00C7705C">
        <w:rPr>
          <w:rFonts w:ascii="Arial" w:eastAsia="SimSun" w:hAnsi="Arial" w:cs="Arial"/>
          <w:i/>
          <w:sz w:val="22"/>
          <w:szCs w:val="22"/>
          <w:highlight w:val="white"/>
        </w:rPr>
        <w:t xml:space="preserve"> Σ</w:t>
      </w:r>
      <w:r w:rsidR="00C7705C" w:rsidRPr="00C7705C">
        <w:rPr>
          <w:rFonts w:ascii="Arial" w:eastAsia="SimSun" w:hAnsi="Arial" w:cs="Arial"/>
          <w:i/>
          <w:sz w:val="22"/>
          <w:szCs w:val="22"/>
          <w:highlight w:val="white"/>
        </w:rPr>
        <w:t>αρακατσαναίων</w:t>
      </w:r>
      <w:r w:rsidR="001228FF" w:rsidRPr="00C7705C">
        <w:rPr>
          <w:rFonts w:ascii="Arial" w:eastAsia="SimSun" w:hAnsi="Arial" w:cs="Arial"/>
          <w:i/>
          <w:sz w:val="22"/>
          <w:szCs w:val="22"/>
        </w:rPr>
        <w:t xml:space="preserve"> </w:t>
      </w:r>
      <w:proofErr w:type="spellStart"/>
      <w:r w:rsidR="00ED78A6" w:rsidRPr="00C7705C">
        <w:rPr>
          <w:rFonts w:ascii="Arial" w:eastAsia="SimSun" w:hAnsi="Arial" w:cs="Arial"/>
          <w:i/>
          <w:sz w:val="22"/>
          <w:szCs w:val="22"/>
        </w:rPr>
        <w:t>΄΄</w:t>
      </w:r>
      <w:proofErr w:type="spellEnd"/>
      <w:r w:rsidR="00ED78A6" w:rsidRPr="00684392">
        <w:rPr>
          <w:rFonts w:ascii="Arial" w:eastAsia="SimSun" w:hAnsi="Arial" w:cs="Arial"/>
          <w:szCs w:val="22"/>
          <w:highlight w:val="white"/>
        </w:rPr>
        <w:t xml:space="preserve"> </w:t>
      </w:r>
      <w:r w:rsidR="00ED78A6" w:rsidRPr="00684392">
        <w:rPr>
          <w:rFonts w:ascii="Arial" w:hAnsi="Arial" w:cs="Arial"/>
          <w:i/>
          <w:szCs w:val="22"/>
        </w:rPr>
        <w:t xml:space="preserve"> </w:t>
      </w:r>
      <w:r w:rsidR="00ED78A6" w:rsidRPr="00870EBC">
        <w:rPr>
          <w:rFonts w:ascii="Arial" w:eastAsia="SimSun" w:hAnsi="Arial" w:cs="Arial"/>
          <w:sz w:val="22"/>
          <w:szCs w:val="22"/>
        </w:rPr>
        <w:t xml:space="preserve">για συζήτηση του θέματος </w:t>
      </w:r>
      <w:r w:rsidR="00ED78A6" w:rsidRPr="00870EBC">
        <w:rPr>
          <w:rFonts w:ascii="Arial" w:hAnsi="Arial" w:cs="Arial"/>
          <w:sz w:val="22"/>
          <w:szCs w:val="22"/>
        </w:rPr>
        <w:t>εκτός ημερήσιας διάταξης ως κατεπείγον</w:t>
      </w:r>
      <w:r w:rsidR="00ED78A6" w:rsidRPr="00870EBC">
        <w:rPr>
          <w:rFonts w:ascii="Arial" w:hAnsi="Arial" w:cs="Arial"/>
          <w:i/>
          <w:sz w:val="22"/>
          <w:szCs w:val="22"/>
        </w:rPr>
        <w:t xml:space="preserve"> </w:t>
      </w:r>
      <w:r w:rsidR="00ED78A6" w:rsidRPr="00870EBC">
        <w:rPr>
          <w:rFonts w:ascii="Arial" w:hAnsi="Arial" w:cs="Arial"/>
          <w:sz w:val="22"/>
          <w:szCs w:val="22"/>
        </w:rPr>
        <w:t>.</w:t>
      </w:r>
      <w:r w:rsidR="00ED78A6" w:rsidRPr="00870EBC">
        <w:rPr>
          <w:rFonts w:ascii="Verdana" w:eastAsia="Arial" w:hAnsi="Verdana" w:cs="Arial"/>
          <w:sz w:val="22"/>
          <w:szCs w:val="22"/>
        </w:rPr>
        <w:t xml:space="preserve"> </w:t>
      </w:r>
    </w:p>
    <w:p w:rsidR="00ED78A6" w:rsidRDefault="00ED78A6" w:rsidP="00ED78A6">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ED78A6" w:rsidRPr="008C376C" w:rsidRDefault="00ED78A6" w:rsidP="00ED78A6">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ED78A6" w:rsidRPr="008C376C" w:rsidRDefault="00ED78A6" w:rsidP="00ED78A6">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sidR="00B832AD">
        <w:rPr>
          <w:rFonts w:ascii="Arial" w:eastAsia="Arial" w:hAnsi="Arial" w:cs="Arial"/>
          <w:bCs/>
          <w:iCs/>
          <w:sz w:val="22"/>
          <w:szCs w:val="22"/>
        </w:rPr>
        <w:t>Αντιπ</w:t>
      </w:r>
      <w:r w:rsidRPr="008C376C">
        <w:rPr>
          <w:rFonts w:ascii="Arial" w:eastAsia="Arial" w:hAnsi="Arial" w:cs="Arial"/>
          <w:bCs/>
          <w:iCs/>
          <w:sz w:val="22"/>
          <w:szCs w:val="22"/>
        </w:rPr>
        <w:t>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ED78A6" w:rsidRPr="008C376C" w:rsidRDefault="00ED78A6" w:rsidP="00ED78A6">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ED78A6" w:rsidRDefault="00ED78A6" w:rsidP="00ED78A6">
      <w:pPr>
        <w:tabs>
          <w:tab w:val="left" w:pos="-720"/>
          <w:tab w:val="left" w:pos="851"/>
        </w:tabs>
        <w:spacing w:line="276" w:lineRule="auto"/>
        <w:jc w:val="both"/>
        <w:rPr>
          <w:rFonts w:ascii="Arial" w:hAnsi="Arial" w:cs="Arial"/>
          <w:spacing w:val="-3"/>
          <w:sz w:val="22"/>
          <w:szCs w:val="22"/>
        </w:rPr>
      </w:pPr>
      <w:r w:rsidRPr="008A1395">
        <w:rPr>
          <w:rFonts w:ascii="Arial" w:eastAsia="Arial" w:hAnsi="Arial" w:cs="Arial"/>
          <w:sz w:val="22"/>
          <w:szCs w:val="22"/>
        </w:rPr>
        <w:lastRenderedPageBreak/>
        <w:t xml:space="preserve"> </w:t>
      </w:r>
      <w:r w:rsidRPr="00321816">
        <w:rPr>
          <w:rFonts w:ascii="Arial" w:eastAsia="Arial" w:hAnsi="Arial" w:cs="Arial"/>
          <w:sz w:val="22"/>
          <w:szCs w:val="22"/>
        </w:rPr>
        <w:t xml:space="preserve">Κατόπιν  </w:t>
      </w:r>
      <w:r w:rsidR="00B832AD">
        <w:rPr>
          <w:rFonts w:ascii="Arial" w:eastAsia="Arial" w:hAnsi="Arial" w:cs="Arial"/>
          <w:sz w:val="22"/>
          <w:szCs w:val="22"/>
        </w:rPr>
        <w:t>ο Αντιπρ</w:t>
      </w:r>
      <w:r w:rsidRPr="00321816">
        <w:rPr>
          <w:rFonts w:ascii="Arial" w:eastAsia="Arial" w:hAnsi="Arial" w:cs="Arial"/>
          <w:sz w:val="22"/>
          <w:szCs w:val="22"/>
        </w:rPr>
        <w:t xml:space="preserve">όεδρος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sidRPr="008C376C">
        <w:rPr>
          <w:rFonts w:ascii="Arial" w:eastAsia="Arial" w:hAnsi="Arial" w:cs="Arial"/>
          <w:szCs w:val="22"/>
        </w:rPr>
        <w:t xml:space="preserve"> </w:t>
      </w:r>
      <w:r w:rsidR="00C7705C">
        <w:rPr>
          <w:rFonts w:ascii="Arial" w:eastAsia="Arial" w:hAnsi="Arial" w:cs="Arial"/>
          <w:sz w:val="22"/>
          <w:szCs w:val="22"/>
        </w:rPr>
        <w:t>3692</w:t>
      </w:r>
      <w:r w:rsidR="001228FF" w:rsidRPr="00870EBC">
        <w:rPr>
          <w:rFonts w:ascii="Arial" w:eastAsia="Arial" w:hAnsi="Arial" w:cs="Arial"/>
          <w:sz w:val="22"/>
          <w:szCs w:val="22"/>
        </w:rPr>
        <w:t>/</w:t>
      </w:r>
      <w:r w:rsidR="00C7705C">
        <w:rPr>
          <w:rFonts w:ascii="Arial" w:eastAsia="Arial" w:hAnsi="Arial" w:cs="Arial"/>
          <w:sz w:val="22"/>
          <w:szCs w:val="22"/>
        </w:rPr>
        <w:t>2</w:t>
      </w:r>
      <w:r w:rsidR="001228FF">
        <w:rPr>
          <w:rFonts w:ascii="Arial" w:eastAsia="Arial" w:hAnsi="Arial" w:cs="Arial"/>
          <w:sz w:val="22"/>
          <w:szCs w:val="22"/>
        </w:rPr>
        <w:t>4</w:t>
      </w:r>
      <w:r w:rsidR="001228FF" w:rsidRPr="00870EBC">
        <w:rPr>
          <w:rFonts w:ascii="Arial" w:eastAsia="Arial" w:hAnsi="Arial" w:cs="Arial"/>
          <w:sz w:val="22"/>
          <w:szCs w:val="22"/>
        </w:rPr>
        <w:t>-0</w:t>
      </w:r>
      <w:r w:rsidR="00C7705C">
        <w:rPr>
          <w:rFonts w:ascii="Arial" w:eastAsia="Arial" w:hAnsi="Arial" w:cs="Arial"/>
          <w:sz w:val="22"/>
          <w:szCs w:val="22"/>
        </w:rPr>
        <w:t>2</w:t>
      </w:r>
      <w:r w:rsidR="001228FF" w:rsidRPr="00870EBC">
        <w:rPr>
          <w:rFonts w:ascii="Arial" w:eastAsia="Arial" w:hAnsi="Arial" w:cs="Arial"/>
          <w:sz w:val="22"/>
          <w:szCs w:val="22"/>
        </w:rPr>
        <w:t>-202</w:t>
      </w:r>
      <w:r w:rsidR="00C7705C">
        <w:rPr>
          <w:rFonts w:ascii="Arial" w:eastAsia="Arial" w:hAnsi="Arial" w:cs="Arial"/>
          <w:sz w:val="22"/>
          <w:szCs w:val="22"/>
        </w:rPr>
        <w:t>5</w:t>
      </w:r>
      <w:r w:rsidR="001228FF" w:rsidRPr="00870EBC">
        <w:rPr>
          <w:rFonts w:ascii="Arial" w:eastAsia="Arial" w:hAnsi="Arial" w:cs="Arial"/>
          <w:sz w:val="22"/>
          <w:szCs w:val="22"/>
        </w:rPr>
        <w:t xml:space="preserve"> </w:t>
      </w:r>
      <w:r w:rsidRPr="00824EAF">
        <w:rPr>
          <w:rFonts w:ascii="Arial" w:eastAsia="Arial" w:hAnsi="Arial" w:cs="Arial"/>
          <w:sz w:val="22"/>
          <w:szCs w:val="22"/>
        </w:rPr>
        <w:t xml:space="preserve">έγγραφο του Τμ. Προϋπολογισμού , Λογιστηρίου &amp; Προμηθειών του Δήμου </w:t>
      </w:r>
      <w:proofErr w:type="spellStart"/>
      <w:r w:rsidRPr="00824EAF">
        <w:rPr>
          <w:rFonts w:ascii="Arial" w:eastAsia="Arial" w:hAnsi="Arial" w:cs="Arial"/>
          <w:sz w:val="22"/>
          <w:szCs w:val="22"/>
        </w:rPr>
        <w:t>Λεβαδέων</w:t>
      </w:r>
      <w:proofErr w:type="spellEnd"/>
      <w:r w:rsidRPr="00321816">
        <w:rPr>
          <w:rFonts w:ascii="Arial" w:hAnsi="Arial" w:cs="Arial"/>
          <w:spacing w:val="-3"/>
          <w:sz w:val="22"/>
          <w:szCs w:val="22"/>
        </w:rPr>
        <w:t xml:space="preserve"> </w:t>
      </w:r>
      <w:r>
        <w:rPr>
          <w:rFonts w:ascii="Arial" w:hAnsi="Arial" w:cs="Arial"/>
          <w:spacing w:val="-3"/>
          <w:sz w:val="22"/>
          <w:szCs w:val="22"/>
        </w:rPr>
        <w:t xml:space="preserve"> στο οποίο αναφέρονται:</w:t>
      </w:r>
    </w:p>
    <w:p w:rsidR="00725DDE" w:rsidRDefault="00725DDE" w:rsidP="00ED78A6">
      <w:pPr>
        <w:tabs>
          <w:tab w:val="left" w:pos="-720"/>
          <w:tab w:val="left" w:pos="851"/>
        </w:tabs>
        <w:spacing w:line="276" w:lineRule="auto"/>
        <w:jc w:val="both"/>
        <w:rPr>
          <w:rFonts w:ascii="Arial" w:hAnsi="Arial" w:cs="Arial"/>
          <w:spacing w:val="-3"/>
          <w:sz w:val="22"/>
          <w:szCs w:val="22"/>
        </w:rPr>
      </w:pPr>
    </w:p>
    <w:p w:rsidR="00C7705C" w:rsidRPr="00725DDE" w:rsidRDefault="00C7705C" w:rsidP="00C7705C">
      <w:pPr>
        <w:ind w:left="720"/>
        <w:rPr>
          <w:rFonts w:ascii="Arial" w:hAnsi="Arial" w:cs="Arial"/>
          <w:i/>
          <w:sz w:val="22"/>
          <w:szCs w:val="22"/>
        </w:rPr>
      </w:pPr>
      <w:r w:rsidRPr="00725DDE">
        <w:rPr>
          <w:rFonts w:ascii="Arial" w:hAnsi="Arial" w:cs="Arial"/>
          <w:i/>
          <w:sz w:val="22"/>
          <w:szCs w:val="22"/>
          <w:highlight w:val="white"/>
        </w:rPr>
        <w:t>Έχοντας υπόψη:</w:t>
      </w:r>
    </w:p>
    <w:p w:rsidR="00C7705C" w:rsidRPr="00725DDE" w:rsidRDefault="00C7705C" w:rsidP="00C7705C">
      <w:pPr>
        <w:widowControl w:val="0"/>
        <w:numPr>
          <w:ilvl w:val="0"/>
          <w:numId w:val="5"/>
        </w:numPr>
        <w:spacing w:line="276" w:lineRule="auto"/>
        <w:jc w:val="both"/>
        <w:rPr>
          <w:rFonts w:ascii="Arial" w:hAnsi="Arial" w:cs="Arial"/>
          <w:i/>
          <w:sz w:val="22"/>
          <w:szCs w:val="22"/>
        </w:rPr>
      </w:pPr>
      <w:r w:rsidRPr="00725DDE">
        <w:rPr>
          <w:rFonts w:ascii="Arial" w:hAnsi="Arial" w:cs="Arial"/>
          <w:i/>
          <w:sz w:val="22"/>
          <w:szCs w:val="22"/>
        </w:rPr>
        <w:t>Την παρ.1 του άρθρου 14 του Ν.4625/31-8-2019 (ΦΕΚ 139 τ.Α΄/31-8-2019)καθώς και την</w:t>
      </w:r>
      <w:r w:rsidRPr="00725DDE">
        <w:rPr>
          <w:rFonts w:ascii="Arial" w:hAnsi="Arial" w:cs="Arial"/>
          <w:i/>
          <w:sz w:val="22"/>
          <w:szCs w:val="22"/>
          <w:highlight w:val="white"/>
        </w:rPr>
        <w:t xml:space="preserve"> παρ.1 του άρθρου 203 του Ν.4555/18 όπου:</w:t>
      </w:r>
    </w:p>
    <w:p w:rsidR="00C7705C" w:rsidRPr="00725DDE" w:rsidRDefault="00C7705C" w:rsidP="00C7705C">
      <w:pPr>
        <w:spacing w:line="276" w:lineRule="auto"/>
        <w:ind w:left="720"/>
        <w:jc w:val="both"/>
        <w:rPr>
          <w:rFonts w:ascii="Arial" w:hAnsi="Arial" w:cs="Arial"/>
          <w:i/>
          <w:sz w:val="22"/>
          <w:szCs w:val="22"/>
          <w:highlight w:val="white"/>
        </w:rPr>
      </w:pPr>
      <w:r w:rsidRPr="00725DDE">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7705C" w:rsidRPr="00725DDE" w:rsidRDefault="00C7705C" w:rsidP="00C7705C">
      <w:pPr>
        <w:widowControl w:val="0"/>
        <w:numPr>
          <w:ilvl w:val="0"/>
          <w:numId w:val="5"/>
        </w:numPr>
        <w:spacing w:line="276" w:lineRule="auto"/>
        <w:jc w:val="both"/>
        <w:rPr>
          <w:rFonts w:ascii="Arial" w:hAnsi="Arial" w:cs="Arial"/>
          <w:i/>
          <w:sz w:val="22"/>
          <w:szCs w:val="22"/>
          <w:highlight w:val="white"/>
        </w:rPr>
      </w:pPr>
      <w:r w:rsidRPr="00725DDE">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725DDE">
        <w:rPr>
          <w:rFonts w:ascii="Arial" w:hAnsi="Arial" w:cs="Arial"/>
          <w:i/>
          <w:sz w:val="22"/>
          <w:szCs w:val="22"/>
          <w:highlight w:val="white"/>
        </w:rPr>
        <w:t>τ.Α΄</w:t>
      </w:r>
      <w:proofErr w:type="spellEnd"/>
      <w:r w:rsidRPr="00725DDE">
        <w:rPr>
          <w:rFonts w:ascii="Arial" w:hAnsi="Arial" w:cs="Arial"/>
          <w:i/>
          <w:sz w:val="22"/>
          <w:szCs w:val="22"/>
          <w:highlight w:val="white"/>
        </w:rPr>
        <w:t>) και με το άρθρο 31 Ν.5013/2023 (ΦΕΚ Α 12-19.1.2023).</w:t>
      </w:r>
    </w:p>
    <w:p w:rsidR="00C7705C" w:rsidRPr="00725DDE" w:rsidRDefault="00C7705C" w:rsidP="00C7705C">
      <w:pPr>
        <w:widowControl w:val="0"/>
        <w:numPr>
          <w:ilvl w:val="0"/>
          <w:numId w:val="5"/>
        </w:numPr>
        <w:spacing w:line="276" w:lineRule="auto"/>
        <w:jc w:val="both"/>
        <w:rPr>
          <w:rFonts w:ascii="Arial" w:hAnsi="Arial" w:cs="Arial"/>
          <w:i/>
          <w:sz w:val="22"/>
          <w:szCs w:val="22"/>
          <w:highlight w:val="white"/>
        </w:rPr>
      </w:pPr>
      <w:r w:rsidRPr="00725DDE">
        <w:rPr>
          <w:rFonts w:ascii="Arial" w:hAnsi="Arial" w:cs="Arial"/>
          <w:i/>
          <w:sz w:val="22"/>
          <w:szCs w:val="22"/>
          <w:highlight w:val="white"/>
        </w:rPr>
        <w:t>Όπου οικονομική επιτροπή εφεξής νοείται η δημοτική επιτροπή, η οποία ασκεί τις</w:t>
      </w:r>
      <w:r w:rsidRPr="00725DDE">
        <w:rPr>
          <w:rFonts w:ascii="Arial" w:hAnsi="Arial" w:cs="Arial"/>
          <w:i/>
          <w:sz w:val="22"/>
          <w:szCs w:val="22"/>
          <w:highlight w:val="white"/>
        </w:rPr>
        <w:br/>
        <w:t>αρμοδιότητες αυτές (άρθρο 74Α παρ.1 ν.3852/10, όπως προστέθηκε από το άρθρο 9</w:t>
      </w:r>
      <w:r w:rsidRPr="00725DDE">
        <w:rPr>
          <w:rFonts w:ascii="Arial" w:hAnsi="Arial" w:cs="Arial"/>
          <w:i/>
          <w:sz w:val="22"/>
          <w:szCs w:val="22"/>
          <w:highlight w:val="white"/>
        </w:rPr>
        <w:br/>
        <w:t>του ν.5056/23) (ΥΠ.ΕΣ. εγκ.1237/94548/06.11.2023).</w:t>
      </w:r>
    </w:p>
    <w:p w:rsidR="00C7705C" w:rsidRPr="00725DDE" w:rsidRDefault="00C7705C" w:rsidP="00C7705C">
      <w:pPr>
        <w:widowControl w:val="0"/>
        <w:numPr>
          <w:ilvl w:val="0"/>
          <w:numId w:val="5"/>
        </w:numPr>
        <w:spacing w:line="276" w:lineRule="auto"/>
        <w:jc w:val="both"/>
        <w:rPr>
          <w:rFonts w:ascii="Arial" w:hAnsi="Arial" w:cs="Arial"/>
          <w:i/>
          <w:sz w:val="22"/>
          <w:szCs w:val="22"/>
          <w:highlight w:val="white"/>
        </w:rPr>
      </w:pPr>
      <w:r w:rsidRPr="00725DDE">
        <w:rPr>
          <w:rFonts w:ascii="Arial" w:hAnsi="Arial" w:cs="Arial"/>
          <w:i/>
          <w:sz w:val="22"/>
          <w:szCs w:val="22"/>
          <w:highlight w:val="white"/>
        </w:rPr>
        <w:t xml:space="preserve">Την </w:t>
      </w:r>
      <w:proofErr w:type="spellStart"/>
      <w:r w:rsidRPr="00725DDE">
        <w:rPr>
          <w:rFonts w:ascii="Arial" w:hAnsi="Arial" w:cs="Arial"/>
          <w:i/>
          <w:sz w:val="22"/>
          <w:szCs w:val="22"/>
          <w:highlight w:val="white"/>
        </w:rPr>
        <w:t>παρ.Ι.στ΄</w:t>
      </w:r>
      <w:proofErr w:type="spellEnd"/>
      <w:r w:rsidRPr="00725DDE">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διοργάνωση συναυλιών, θεατρικών παραστάσεων και άλλων πολιτιστικών εκδηλώσεων ή η συμμετοχή τους σε αυτά.</w:t>
      </w:r>
    </w:p>
    <w:p w:rsidR="00C7705C" w:rsidRPr="00725DDE" w:rsidRDefault="00C7705C" w:rsidP="00C7705C">
      <w:pPr>
        <w:widowControl w:val="0"/>
        <w:numPr>
          <w:ilvl w:val="0"/>
          <w:numId w:val="5"/>
        </w:numPr>
        <w:spacing w:line="276" w:lineRule="auto"/>
        <w:jc w:val="both"/>
        <w:rPr>
          <w:rFonts w:ascii="Arial" w:hAnsi="Arial" w:cs="Arial"/>
          <w:i/>
          <w:sz w:val="22"/>
          <w:szCs w:val="22"/>
        </w:rPr>
      </w:pPr>
      <w:r w:rsidRPr="00725DDE">
        <w:rPr>
          <w:rFonts w:ascii="Arial" w:hAnsi="Arial" w:cs="Arial"/>
          <w:i/>
          <w:sz w:val="22"/>
          <w:szCs w:val="22"/>
          <w:highlight w:val="white"/>
        </w:rPr>
        <w:t>Το γεγονός ότι</w:t>
      </w:r>
      <w:r w:rsidRPr="00725DDE">
        <w:rPr>
          <w:rFonts w:ascii="Arial" w:hAnsi="Arial" w:cs="Arial"/>
          <w:i/>
          <w:sz w:val="22"/>
          <w:szCs w:val="22"/>
        </w:rPr>
        <w:t xml:space="preserve"> η δαπάνη κρίνεται απαραίτητη για την ανάδειξη της πολιτιστικής κληρονομιάς και παράδοσης, για την σύσφιξη των σχέσεων των κατοίκων, για την ενίσχυση της πολιτισμικής συμμετοχής. </w:t>
      </w:r>
    </w:p>
    <w:p w:rsidR="00C7705C" w:rsidRPr="00725DDE" w:rsidRDefault="00C7705C" w:rsidP="00C7705C">
      <w:pPr>
        <w:widowControl w:val="0"/>
        <w:numPr>
          <w:ilvl w:val="0"/>
          <w:numId w:val="5"/>
        </w:numPr>
        <w:spacing w:line="276" w:lineRule="auto"/>
        <w:jc w:val="both"/>
        <w:rPr>
          <w:rFonts w:ascii="Arial" w:hAnsi="Arial" w:cs="Arial"/>
          <w:i/>
          <w:sz w:val="22"/>
          <w:szCs w:val="22"/>
        </w:rPr>
      </w:pPr>
      <w:r w:rsidRPr="00725DDE">
        <w:rPr>
          <w:rFonts w:ascii="Arial" w:hAnsi="Arial" w:cs="Arial"/>
          <w:i/>
          <w:sz w:val="22"/>
          <w:szCs w:val="22"/>
          <w:highlight w:val="white"/>
        </w:rPr>
        <w:t xml:space="preserve">Την </w:t>
      </w:r>
      <w:proofErr w:type="spellStart"/>
      <w:r w:rsidRPr="00725DDE">
        <w:rPr>
          <w:rFonts w:ascii="Arial" w:hAnsi="Arial" w:cs="Arial"/>
          <w:i/>
          <w:sz w:val="22"/>
          <w:szCs w:val="22"/>
          <w:highlight w:val="white"/>
        </w:rPr>
        <w:t>αριθμ</w:t>
      </w:r>
      <w:proofErr w:type="spellEnd"/>
      <w:r w:rsidRPr="00725DDE">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25DDE">
        <w:rPr>
          <w:rFonts w:ascii="Arial" w:hAnsi="Arial" w:cs="Arial"/>
          <w:i/>
          <w:sz w:val="22"/>
          <w:szCs w:val="22"/>
          <w:highlight w:val="white"/>
        </w:rPr>
        <w:t>Λεβαδέων</w:t>
      </w:r>
      <w:proofErr w:type="spellEnd"/>
      <w:r w:rsidRPr="00725DDE">
        <w:rPr>
          <w:rFonts w:ascii="Arial" w:hAnsi="Arial" w:cs="Arial"/>
          <w:i/>
          <w:sz w:val="22"/>
          <w:szCs w:val="22"/>
          <w:highlight w:val="white"/>
        </w:rPr>
        <w:t xml:space="preserve"> και εγκρίθηκε με την </w:t>
      </w:r>
      <w:proofErr w:type="spellStart"/>
      <w:r w:rsidRPr="00725DDE">
        <w:rPr>
          <w:rFonts w:ascii="Arial" w:hAnsi="Arial" w:cs="Arial"/>
          <w:i/>
          <w:sz w:val="22"/>
          <w:szCs w:val="22"/>
          <w:highlight w:val="white"/>
        </w:rPr>
        <w:t>αριθμ.πρωτ</w:t>
      </w:r>
      <w:proofErr w:type="spellEnd"/>
      <w:r w:rsidRPr="00725DDE">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C7705C" w:rsidRPr="00725DDE" w:rsidRDefault="00C7705C" w:rsidP="00C7705C">
      <w:pPr>
        <w:widowControl w:val="0"/>
        <w:numPr>
          <w:ilvl w:val="0"/>
          <w:numId w:val="5"/>
        </w:numPr>
        <w:spacing w:line="276" w:lineRule="auto"/>
        <w:jc w:val="both"/>
        <w:rPr>
          <w:rFonts w:ascii="Arial" w:hAnsi="Arial" w:cs="Arial"/>
          <w:i/>
          <w:sz w:val="22"/>
          <w:szCs w:val="22"/>
        </w:rPr>
      </w:pPr>
      <w:r w:rsidRPr="00725DDE">
        <w:rPr>
          <w:rFonts w:ascii="Arial" w:hAnsi="Arial" w:cs="Arial"/>
          <w:i/>
          <w:sz w:val="22"/>
          <w:szCs w:val="22"/>
          <w:highlight w:val="white"/>
        </w:rPr>
        <w:t xml:space="preserve">Το γεγονός ότι στον προϋπολογισμό χρήσης 2025 και συγκεκριμένα </w:t>
      </w:r>
      <w:r w:rsidRPr="00725DDE">
        <w:rPr>
          <w:rFonts w:ascii="Arial" w:hAnsi="Arial" w:cs="Arial"/>
          <w:i/>
          <w:sz w:val="22"/>
          <w:szCs w:val="22"/>
        </w:rPr>
        <w:t xml:space="preserve">στον Κ.Α.Ε. 15/6471.005 με τίτλο «Επετειακές – εορταστικές εκδηλώσεις και δραστηριότητες όλων των Κοινοτήτων του Δήμου» υπάρχει εγγεγραμμένη πίστωση 30.000,00€. </w:t>
      </w:r>
    </w:p>
    <w:p w:rsidR="00C7705C" w:rsidRPr="00725DDE" w:rsidRDefault="00C7705C" w:rsidP="00C7705C">
      <w:pPr>
        <w:widowControl w:val="0"/>
        <w:numPr>
          <w:ilvl w:val="0"/>
          <w:numId w:val="5"/>
        </w:numPr>
        <w:spacing w:line="276" w:lineRule="auto"/>
        <w:jc w:val="both"/>
        <w:rPr>
          <w:rFonts w:ascii="Arial" w:hAnsi="Arial" w:cs="Arial"/>
          <w:i/>
          <w:sz w:val="22"/>
          <w:szCs w:val="22"/>
          <w:highlight w:val="white"/>
        </w:rPr>
      </w:pPr>
      <w:r w:rsidRPr="00725DDE">
        <w:rPr>
          <w:rFonts w:ascii="Arial" w:hAnsi="Arial" w:cs="Arial"/>
          <w:i/>
          <w:sz w:val="22"/>
          <w:szCs w:val="22"/>
          <w:highlight w:val="white"/>
        </w:rPr>
        <w:t xml:space="preserve">Το </w:t>
      </w:r>
      <w:proofErr w:type="spellStart"/>
      <w:r w:rsidRPr="00725DDE">
        <w:rPr>
          <w:rFonts w:ascii="Arial" w:hAnsi="Arial" w:cs="Arial"/>
          <w:i/>
          <w:sz w:val="22"/>
          <w:szCs w:val="22"/>
          <w:highlight w:val="white"/>
        </w:rPr>
        <w:t>αριθμ</w:t>
      </w:r>
      <w:proofErr w:type="spellEnd"/>
      <w:r w:rsidRPr="00725DDE">
        <w:rPr>
          <w:rFonts w:ascii="Arial" w:hAnsi="Arial" w:cs="Arial"/>
          <w:i/>
          <w:sz w:val="22"/>
          <w:szCs w:val="22"/>
          <w:highlight w:val="white"/>
        </w:rPr>
        <w:t xml:space="preserve">. </w:t>
      </w:r>
      <w:proofErr w:type="spellStart"/>
      <w:r w:rsidRPr="00725DDE">
        <w:rPr>
          <w:rFonts w:ascii="Arial" w:hAnsi="Arial" w:cs="Arial"/>
          <w:i/>
          <w:sz w:val="22"/>
          <w:szCs w:val="22"/>
          <w:highlight w:val="white"/>
        </w:rPr>
        <w:t>πρωτ</w:t>
      </w:r>
      <w:proofErr w:type="spellEnd"/>
      <w:r w:rsidRPr="00725DDE">
        <w:rPr>
          <w:rFonts w:ascii="Arial" w:hAnsi="Arial" w:cs="Arial"/>
          <w:i/>
          <w:sz w:val="22"/>
          <w:szCs w:val="22"/>
          <w:highlight w:val="white"/>
        </w:rPr>
        <w:t>. 3268/18-2-2025 (25</w:t>
      </w:r>
      <w:r w:rsidRPr="00725DDE">
        <w:rPr>
          <w:rFonts w:ascii="Arial" w:hAnsi="Arial" w:cs="Arial"/>
          <w:i/>
          <w:sz w:val="22"/>
          <w:szCs w:val="22"/>
          <w:highlight w:val="white"/>
          <w:lang w:val="en-US"/>
        </w:rPr>
        <w:t>REQ</w:t>
      </w:r>
      <w:r w:rsidRPr="00725DDE">
        <w:rPr>
          <w:rFonts w:ascii="Arial" w:hAnsi="Arial" w:cs="Arial"/>
          <w:i/>
          <w:sz w:val="22"/>
          <w:szCs w:val="22"/>
          <w:highlight w:val="white"/>
        </w:rPr>
        <w:t xml:space="preserve">016358254 2025-02-24) πρωτογενές αίτημα &amp; το </w:t>
      </w:r>
      <w:proofErr w:type="spellStart"/>
      <w:r w:rsidRPr="00725DDE">
        <w:rPr>
          <w:rFonts w:ascii="Arial" w:hAnsi="Arial" w:cs="Arial"/>
          <w:i/>
          <w:sz w:val="22"/>
          <w:szCs w:val="22"/>
          <w:highlight w:val="white"/>
        </w:rPr>
        <w:t>αριθμ.πρωτ</w:t>
      </w:r>
      <w:proofErr w:type="spellEnd"/>
      <w:r w:rsidRPr="00725DDE">
        <w:rPr>
          <w:rFonts w:ascii="Arial" w:hAnsi="Arial" w:cs="Arial"/>
          <w:i/>
          <w:sz w:val="22"/>
          <w:szCs w:val="22"/>
          <w:highlight w:val="white"/>
        </w:rPr>
        <w:t xml:space="preserve">. 3692/24-2-2025 τεκμηριωμένο αίτημα ανάληψης υποχρέωσης του </w:t>
      </w:r>
      <w:proofErr w:type="spellStart"/>
      <w:r w:rsidRPr="00725DDE">
        <w:rPr>
          <w:rFonts w:ascii="Arial" w:hAnsi="Arial" w:cs="Arial"/>
          <w:i/>
          <w:sz w:val="22"/>
          <w:szCs w:val="22"/>
          <w:highlight w:val="white"/>
        </w:rPr>
        <w:t>Αυτ.Τμ.Πολιτισμού</w:t>
      </w:r>
      <w:proofErr w:type="spellEnd"/>
      <w:r w:rsidRPr="00725DDE">
        <w:rPr>
          <w:rFonts w:ascii="Arial" w:hAnsi="Arial" w:cs="Arial"/>
          <w:i/>
          <w:sz w:val="22"/>
          <w:szCs w:val="22"/>
          <w:highlight w:val="white"/>
        </w:rPr>
        <w:t xml:space="preserve">, Αθλητισμού και Τουρισμού  περί </w:t>
      </w:r>
      <w:proofErr w:type="spellStart"/>
      <w:r w:rsidRPr="00725DDE">
        <w:rPr>
          <w:rFonts w:ascii="Arial" w:hAnsi="Arial" w:cs="Arial"/>
          <w:i/>
          <w:sz w:val="22"/>
          <w:szCs w:val="22"/>
          <w:highlight w:val="white"/>
        </w:rPr>
        <w:t>Συνδιοργάνωσης</w:t>
      </w:r>
      <w:proofErr w:type="spellEnd"/>
      <w:r w:rsidRPr="00725DDE">
        <w:rPr>
          <w:rFonts w:ascii="Arial" w:hAnsi="Arial" w:cs="Arial"/>
          <w:i/>
          <w:sz w:val="22"/>
          <w:szCs w:val="22"/>
          <w:highlight w:val="white"/>
        </w:rPr>
        <w:t xml:space="preserve"> του 28</w:t>
      </w:r>
      <w:r w:rsidRPr="00725DDE">
        <w:rPr>
          <w:rFonts w:ascii="Arial" w:hAnsi="Arial" w:cs="Arial"/>
          <w:i/>
          <w:sz w:val="22"/>
          <w:szCs w:val="22"/>
          <w:highlight w:val="white"/>
          <w:vertAlign w:val="superscript"/>
        </w:rPr>
        <w:t>ου</w:t>
      </w:r>
      <w:r w:rsidRPr="00725DDE">
        <w:rPr>
          <w:rFonts w:ascii="Arial" w:hAnsi="Arial" w:cs="Arial"/>
          <w:i/>
          <w:sz w:val="22"/>
          <w:szCs w:val="22"/>
          <w:highlight w:val="white"/>
        </w:rPr>
        <w:t xml:space="preserve"> Πανελλήνιου Οργανωτικού Συνεδρίου Σαρακατσαναίων το Σάββατο 15.03.2025.</w:t>
      </w:r>
    </w:p>
    <w:p w:rsidR="00C7705C" w:rsidRDefault="00C7705C" w:rsidP="00C7705C">
      <w:pPr>
        <w:widowControl w:val="0"/>
        <w:numPr>
          <w:ilvl w:val="0"/>
          <w:numId w:val="5"/>
        </w:numPr>
        <w:spacing w:line="276" w:lineRule="auto"/>
        <w:jc w:val="both"/>
        <w:rPr>
          <w:rFonts w:ascii="Arial" w:hAnsi="Arial" w:cs="Arial"/>
          <w:i/>
          <w:sz w:val="22"/>
          <w:szCs w:val="22"/>
          <w:highlight w:val="white"/>
        </w:rPr>
      </w:pPr>
      <w:r w:rsidRPr="00725DDE">
        <w:rPr>
          <w:rFonts w:ascii="Arial" w:hAnsi="Arial" w:cs="Arial"/>
          <w:i/>
          <w:sz w:val="22"/>
          <w:szCs w:val="22"/>
          <w:highlight w:val="white"/>
        </w:rPr>
        <w:t xml:space="preserve">Την </w:t>
      </w:r>
      <w:proofErr w:type="spellStart"/>
      <w:r w:rsidRPr="00725DDE">
        <w:rPr>
          <w:rFonts w:ascii="Arial" w:hAnsi="Arial" w:cs="Arial"/>
          <w:i/>
          <w:sz w:val="22"/>
          <w:szCs w:val="22"/>
          <w:highlight w:val="white"/>
        </w:rPr>
        <w:t>αριθμ</w:t>
      </w:r>
      <w:proofErr w:type="spellEnd"/>
      <w:r w:rsidRPr="00725DDE">
        <w:rPr>
          <w:rFonts w:ascii="Arial" w:hAnsi="Arial" w:cs="Arial"/>
          <w:i/>
          <w:sz w:val="22"/>
          <w:szCs w:val="22"/>
          <w:highlight w:val="white"/>
        </w:rPr>
        <w:t xml:space="preserve">. 14/2025 μελέτη του </w:t>
      </w:r>
      <w:proofErr w:type="spellStart"/>
      <w:r w:rsidRPr="00725DDE">
        <w:rPr>
          <w:rFonts w:ascii="Arial" w:hAnsi="Arial" w:cs="Arial"/>
          <w:i/>
          <w:sz w:val="22"/>
          <w:szCs w:val="22"/>
          <w:highlight w:val="white"/>
        </w:rPr>
        <w:t>Αυτ</w:t>
      </w:r>
      <w:proofErr w:type="spellEnd"/>
      <w:r w:rsidRPr="00725DDE">
        <w:rPr>
          <w:rFonts w:ascii="Arial" w:hAnsi="Arial" w:cs="Arial"/>
          <w:i/>
          <w:sz w:val="22"/>
          <w:szCs w:val="22"/>
          <w:highlight w:val="white"/>
        </w:rPr>
        <w:t xml:space="preserve">. Τμ. </w:t>
      </w:r>
      <w:r w:rsidRPr="00725DDE">
        <w:rPr>
          <w:rFonts w:ascii="Arial" w:hAnsi="Arial" w:cs="Arial"/>
          <w:i/>
          <w:sz w:val="22"/>
          <w:szCs w:val="22"/>
        </w:rPr>
        <w:t xml:space="preserve">Πολιτισμού, Αθλητισμού και Τουρισμού </w:t>
      </w:r>
      <w:r w:rsidRPr="00725DDE">
        <w:rPr>
          <w:rFonts w:ascii="Arial" w:hAnsi="Arial" w:cs="Arial"/>
          <w:i/>
          <w:sz w:val="22"/>
          <w:szCs w:val="22"/>
          <w:highlight w:val="white"/>
        </w:rPr>
        <w:t xml:space="preserve">ενδεικτικού προϋπολογισμού 2.240,00€ συμπεριλαμβανομένου ΦΠΑ, η οποία εγκρίθηκε με την </w:t>
      </w:r>
      <w:proofErr w:type="spellStart"/>
      <w:r w:rsidRPr="00725DDE">
        <w:rPr>
          <w:rFonts w:ascii="Arial" w:hAnsi="Arial" w:cs="Arial"/>
          <w:i/>
          <w:sz w:val="22"/>
          <w:szCs w:val="22"/>
          <w:highlight w:val="white"/>
        </w:rPr>
        <w:t>αριθμ.πρωτ</w:t>
      </w:r>
      <w:proofErr w:type="spellEnd"/>
      <w:r w:rsidRPr="00725DDE">
        <w:rPr>
          <w:rFonts w:ascii="Arial" w:hAnsi="Arial" w:cs="Arial"/>
          <w:i/>
          <w:sz w:val="22"/>
          <w:szCs w:val="22"/>
          <w:highlight w:val="white"/>
        </w:rPr>
        <w:t>. 3267/18-02-2025 απόφαση Δημάρχου.</w:t>
      </w:r>
    </w:p>
    <w:p w:rsidR="00C929A9" w:rsidRDefault="00C929A9" w:rsidP="00C929A9">
      <w:pPr>
        <w:widowControl w:val="0"/>
        <w:spacing w:line="276" w:lineRule="auto"/>
        <w:jc w:val="both"/>
        <w:rPr>
          <w:rFonts w:ascii="Arial" w:hAnsi="Arial" w:cs="Arial"/>
          <w:i/>
          <w:sz w:val="22"/>
          <w:szCs w:val="22"/>
          <w:highlight w:val="white"/>
        </w:rPr>
      </w:pPr>
    </w:p>
    <w:p w:rsidR="00C929A9" w:rsidRDefault="00C929A9" w:rsidP="00C929A9">
      <w:pPr>
        <w:widowControl w:val="0"/>
        <w:spacing w:line="276" w:lineRule="auto"/>
        <w:jc w:val="both"/>
        <w:rPr>
          <w:rFonts w:ascii="Arial" w:hAnsi="Arial" w:cs="Arial"/>
          <w:i/>
          <w:sz w:val="22"/>
          <w:szCs w:val="22"/>
          <w:highlight w:val="white"/>
        </w:rPr>
      </w:pPr>
    </w:p>
    <w:p w:rsidR="00C929A9" w:rsidRPr="00725DDE" w:rsidRDefault="00C929A9" w:rsidP="00C929A9">
      <w:pPr>
        <w:widowControl w:val="0"/>
        <w:spacing w:line="276" w:lineRule="auto"/>
        <w:jc w:val="both"/>
        <w:rPr>
          <w:rFonts w:ascii="Arial" w:hAnsi="Arial" w:cs="Arial"/>
          <w:i/>
          <w:sz w:val="22"/>
          <w:szCs w:val="22"/>
          <w:highlight w:val="white"/>
        </w:rPr>
      </w:pPr>
    </w:p>
    <w:p w:rsidR="00C7705C" w:rsidRPr="00725DDE" w:rsidRDefault="00C7705C" w:rsidP="00C7705C">
      <w:pPr>
        <w:tabs>
          <w:tab w:val="left" w:pos="735"/>
        </w:tabs>
        <w:jc w:val="both"/>
        <w:rPr>
          <w:rFonts w:ascii="Arial" w:hAnsi="Arial" w:cs="Arial"/>
          <w:i/>
          <w:sz w:val="22"/>
          <w:szCs w:val="22"/>
        </w:rPr>
      </w:pPr>
    </w:p>
    <w:p w:rsidR="00C7705C" w:rsidRPr="00725DDE" w:rsidRDefault="00C7705C" w:rsidP="00C7705C">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725DDE">
        <w:rPr>
          <w:rFonts w:ascii="Arial" w:eastAsia="Calibri" w:hAnsi="Arial" w:cs="Arial"/>
          <w:b/>
          <w:bCs/>
          <w:i/>
          <w:sz w:val="22"/>
          <w:szCs w:val="22"/>
        </w:rPr>
        <w:t xml:space="preserve">                   </w:t>
      </w:r>
      <w:r w:rsidRPr="00725DDE">
        <w:rPr>
          <w:rFonts w:ascii="Arial" w:hAnsi="Arial" w:cs="Arial"/>
          <w:b/>
          <w:bCs/>
          <w:i/>
          <w:sz w:val="22"/>
          <w:szCs w:val="22"/>
          <w:highlight w:val="white"/>
          <w:u w:val="single"/>
        </w:rPr>
        <w:t>Καλείται η Δημοτική Επιτροπή</w:t>
      </w:r>
    </w:p>
    <w:p w:rsidR="00C7705C" w:rsidRPr="00725DDE" w:rsidRDefault="00C7705C" w:rsidP="00C7705C">
      <w:pPr>
        <w:pStyle w:val="ad"/>
        <w:tabs>
          <w:tab w:val="left" w:pos="567"/>
          <w:tab w:val="center" w:pos="1701"/>
          <w:tab w:val="left" w:pos="2552"/>
          <w:tab w:val="left" w:pos="5103"/>
        </w:tabs>
        <w:ind w:left="-341" w:right="1020"/>
        <w:jc w:val="center"/>
        <w:rPr>
          <w:rFonts w:ascii="Arial" w:hAnsi="Arial" w:cs="Arial"/>
          <w:i/>
          <w:sz w:val="22"/>
          <w:szCs w:val="22"/>
        </w:rPr>
      </w:pPr>
    </w:p>
    <w:p w:rsidR="00C7705C" w:rsidRPr="00161924" w:rsidRDefault="00C7705C" w:rsidP="00C7705C">
      <w:pPr>
        <w:spacing w:line="360" w:lineRule="auto"/>
        <w:jc w:val="both"/>
        <w:rPr>
          <w:rFonts w:ascii="Arial" w:hAnsi="Arial" w:cs="Arial"/>
          <w:i/>
          <w:sz w:val="22"/>
          <w:szCs w:val="22"/>
        </w:rPr>
      </w:pPr>
      <w:r w:rsidRPr="00161924">
        <w:rPr>
          <w:rFonts w:ascii="Arial" w:hAnsi="Arial" w:cs="Arial"/>
          <w:i/>
          <w:sz w:val="22"/>
          <w:szCs w:val="22"/>
          <w:highlight w:val="white"/>
        </w:rPr>
        <w:t xml:space="preserve">Να αποφασίσει την εξειδίκευση πίστωσης συνολικού ποσού </w:t>
      </w:r>
      <w:r w:rsidRPr="00161924">
        <w:rPr>
          <w:rFonts w:ascii="Arial" w:hAnsi="Arial" w:cs="Arial"/>
          <w:b/>
          <w:i/>
          <w:sz w:val="22"/>
          <w:szCs w:val="22"/>
          <w:highlight w:val="white"/>
        </w:rPr>
        <w:t>(2.240,00€</w:t>
      </w:r>
      <w:r w:rsidRPr="00161924">
        <w:rPr>
          <w:rFonts w:ascii="Arial" w:hAnsi="Arial" w:cs="Arial"/>
          <w:b/>
          <w:bCs/>
          <w:i/>
          <w:sz w:val="22"/>
          <w:szCs w:val="22"/>
          <w:highlight w:val="white"/>
        </w:rPr>
        <w:t>)</w:t>
      </w:r>
      <w:r w:rsidRPr="00161924">
        <w:rPr>
          <w:rFonts w:ascii="Arial" w:hAnsi="Arial" w:cs="Arial"/>
          <w:i/>
          <w:sz w:val="22"/>
          <w:szCs w:val="22"/>
          <w:highlight w:val="white"/>
        </w:rPr>
        <w:t xml:space="preserve"> </w:t>
      </w:r>
      <w:r w:rsidRPr="00161924">
        <w:rPr>
          <w:rFonts w:ascii="Arial" w:hAnsi="Arial" w:cs="Arial"/>
          <w:b/>
          <w:i/>
          <w:sz w:val="22"/>
          <w:szCs w:val="22"/>
          <w:highlight w:val="white"/>
        </w:rPr>
        <w:t>#δύο χιλιάδων διακοσίων σαράντα ευρώ</w:t>
      </w:r>
      <w:r w:rsidRPr="00161924">
        <w:rPr>
          <w:rFonts w:ascii="Arial" w:hAnsi="Arial" w:cs="Arial"/>
          <w:i/>
          <w:sz w:val="22"/>
          <w:szCs w:val="22"/>
          <w:highlight w:val="white"/>
        </w:rPr>
        <w:t xml:space="preserve"># </w:t>
      </w:r>
      <w:r w:rsidRPr="00161924">
        <w:rPr>
          <w:rFonts w:ascii="Arial" w:hAnsi="Arial" w:cs="Arial"/>
          <w:b/>
          <w:bCs/>
          <w:i/>
          <w:sz w:val="22"/>
          <w:szCs w:val="22"/>
          <w:highlight w:val="white"/>
        </w:rPr>
        <w:t xml:space="preserve">στον </w:t>
      </w:r>
      <w:r w:rsidR="00161924" w:rsidRPr="00161924">
        <w:rPr>
          <w:rFonts w:ascii="Arial" w:hAnsi="Arial" w:cs="Arial"/>
          <w:b/>
          <w:bCs/>
          <w:i/>
          <w:sz w:val="22"/>
          <w:szCs w:val="22"/>
          <w:highlight w:val="white"/>
        </w:rPr>
        <w:t xml:space="preserve"> </w:t>
      </w:r>
      <w:r w:rsidRPr="00161924">
        <w:rPr>
          <w:rFonts w:ascii="Arial" w:hAnsi="Arial" w:cs="Arial"/>
          <w:b/>
          <w:bCs/>
          <w:i/>
          <w:sz w:val="22"/>
          <w:szCs w:val="22"/>
          <w:highlight w:val="white"/>
        </w:rPr>
        <w:t>Κ.Α. εξόδων</w:t>
      </w:r>
      <w:r w:rsidRPr="00161924">
        <w:rPr>
          <w:rFonts w:ascii="Arial" w:hAnsi="Arial" w:cs="Arial"/>
          <w:i/>
          <w:sz w:val="22"/>
          <w:szCs w:val="22"/>
          <w:highlight w:val="white"/>
        </w:rPr>
        <w:t xml:space="preserve">, </w:t>
      </w:r>
      <w:r w:rsidR="00161924" w:rsidRPr="00161924">
        <w:rPr>
          <w:rFonts w:ascii="Arial" w:hAnsi="Arial" w:cs="Arial"/>
          <w:bCs/>
          <w:i/>
          <w:sz w:val="22"/>
          <w:szCs w:val="22"/>
          <w:highlight w:val="white"/>
        </w:rPr>
        <w:t xml:space="preserve">15/6471.005   </w:t>
      </w:r>
      <w:r w:rsidRPr="00161924">
        <w:rPr>
          <w:rFonts w:ascii="Arial" w:hAnsi="Arial" w:cs="Arial"/>
          <w:i/>
          <w:sz w:val="22"/>
          <w:szCs w:val="22"/>
          <w:highlight w:val="white"/>
        </w:rPr>
        <w:t xml:space="preserve">για την </w:t>
      </w:r>
      <w:proofErr w:type="spellStart"/>
      <w:r w:rsidR="00161924" w:rsidRPr="00161924">
        <w:rPr>
          <w:rFonts w:ascii="Arial" w:hAnsi="Arial" w:cs="Arial"/>
          <w:i/>
          <w:sz w:val="22"/>
          <w:szCs w:val="22"/>
          <w:highlight w:val="white"/>
        </w:rPr>
        <w:t>σ</w:t>
      </w:r>
      <w:r w:rsidRPr="00161924">
        <w:rPr>
          <w:rFonts w:ascii="Arial" w:hAnsi="Arial" w:cs="Arial"/>
          <w:i/>
          <w:sz w:val="22"/>
          <w:szCs w:val="22"/>
          <w:highlight w:val="white"/>
        </w:rPr>
        <w:t>υνδιοργάνωση</w:t>
      </w:r>
      <w:proofErr w:type="spellEnd"/>
      <w:r w:rsidRPr="00161924">
        <w:rPr>
          <w:rFonts w:ascii="Arial" w:hAnsi="Arial" w:cs="Arial"/>
          <w:i/>
          <w:sz w:val="22"/>
          <w:szCs w:val="22"/>
          <w:highlight w:val="white"/>
        </w:rPr>
        <w:t xml:space="preserve"> του 28</w:t>
      </w:r>
      <w:r w:rsidRPr="00161924">
        <w:rPr>
          <w:rFonts w:ascii="Arial" w:hAnsi="Arial" w:cs="Arial"/>
          <w:i/>
          <w:sz w:val="22"/>
          <w:szCs w:val="22"/>
          <w:highlight w:val="white"/>
          <w:vertAlign w:val="superscript"/>
        </w:rPr>
        <w:t>ου</w:t>
      </w:r>
      <w:r w:rsidRPr="00161924">
        <w:rPr>
          <w:rFonts w:ascii="Arial" w:hAnsi="Arial" w:cs="Arial"/>
          <w:i/>
          <w:sz w:val="22"/>
          <w:szCs w:val="22"/>
          <w:highlight w:val="white"/>
        </w:rPr>
        <w:t xml:space="preserve"> Πανελλήνιου Οργανωτικού Συνεδρίου Σαρακατσαναίων το Σάββατο 15.03.2025</w:t>
      </w:r>
      <w:r w:rsidR="00725DDE" w:rsidRPr="00161924">
        <w:rPr>
          <w:rFonts w:ascii="Arial" w:hAnsi="Arial" w:cs="Arial"/>
          <w:i/>
          <w:sz w:val="22"/>
          <w:szCs w:val="22"/>
        </w:rPr>
        <w:t>.</w:t>
      </w: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 xml:space="preserve">Στη συνέχεια ο </w:t>
      </w:r>
      <w:r w:rsidR="00B832AD">
        <w:rPr>
          <w:rFonts w:ascii="Arial" w:hAnsi="Arial" w:cs="Arial"/>
          <w:sz w:val="22"/>
          <w:szCs w:val="22"/>
        </w:rPr>
        <w:t xml:space="preserve"> Αντιπ</w:t>
      </w:r>
      <w:r w:rsidR="00D637BD" w:rsidRPr="00733135">
        <w:rPr>
          <w:rFonts w:ascii="Arial" w:hAnsi="Arial" w:cs="Arial"/>
          <w:sz w:val="22"/>
          <w:szCs w:val="22"/>
        </w:rPr>
        <w:t>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9867AB" w:rsidRDefault="006C1FFE" w:rsidP="006C1F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C1FFE" w:rsidRPr="009867AB" w:rsidRDefault="006C1FFE" w:rsidP="006C1FFE">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374031" w:rsidRPr="00374031" w:rsidRDefault="006C1FFE" w:rsidP="00374031">
      <w:pPr>
        <w:widowControl w:val="0"/>
        <w:spacing w:line="276" w:lineRule="auto"/>
        <w:jc w:val="both"/>
        <w:rPr>
          <w:rFonts w:ascii="Arial" w:hAnsi="Arial" w:cs="Arial"/>
          <w:sz w:val="22"/>
          <w:szCs w:val="22"/>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374031" w:rsidRPr="00374031" w:rsidRDefault="006C1FFE" w:rsidP="00374031">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Το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w:t>
      </w:r>
      <w:proofErr w:type="spellStart"/>
      <w:r w:rsidR="00374031" w:rsidRPr="00374031">
        <w:rPr>
          <w:rFonts w:ascii="Arial" w:hAnsi="Arial" w:cs="Arial"/>
          <w:sz w:val="22"/>
          <w:szCs w:val="22"/>
          <w:highlight w:val="white"/>
        </w:rPr>
        <w:t>πρωτ</w:t>
      </w:r>
      <w:proofErr w:type="spellEnd"/>
      <w:r w:rsidR="00374031" w:rsidRPr="00374031">
        <w:rPr>
          <w:rFonts w:ascii="Arial" w:hAnsi="Arial" w:cs="Arial"/>
          <w:sz w:val="22"/>
          <w:szCs w:val="22"/>
          <w:highlight w:val="white"/>
        </w:rPr>
        <w:t>. 3268/18-2-2025 (25</w:t>
      </w:r>
      <w:r w:rsidR="00374031" w:rsidRPr="00374031">
        <w:rPr>
          <w:rFonts w:ascii="Arial" w:hAnsi="Arial" w:cs="Arial"/>
          <w:sz w:val="22"/>
          <w:szCs w:val="22"/>
          <w:highlight w:val="white"/>
          <w:lang w:val="en-US"/>
        </w:rPr>
        <w:t>REQ</w:t>
      </w:r>
      <w:r w:rsidR="00374031" w:rsidRPr="00374031">
        <w:rPr>
          <w:rFonts w:ascii="Arial" w:hAnsi="Arial" w:cs="Arial"/>
          <w:sz w:val="22"/>
          <w:szCs w:val="22"/>
          <w:highlight w:val="white"/>
        </w:rPr>
        <w:t xml:space="preserve">016358254 2025-02-24) πρωτογενές αίτημα &amp; το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xml:space="preserve">. 3692/24-2-2025 τεκμηριωμένο αίτημα ανάληψης υποχρέωσης του </w:t>
      </w:r>
      <w:proofErr w:type="spellStart"/>
      <w:r w:rsidR="00374031" w:rsidRPr="00374031">
        <w:rPr>
          <w:rFonts w:ascii="Arial" w:hAnsi="Arial" w:cs="Arial"/>
          <w:sz w:val="22"/>
          <w:szCs w:val="22"/>
          <w:highlight w:val="white"/>
        </w:rPr>
        <w:t>Αυτ.Τμ.Πολιτισμού</w:t>
      </w:r>
      <w:proofErr w:type="spellEnd"/>
      <w:r w:rsidR="00374031" w:rsidRPr="00374031">
        <w:rPr>
          <w:rFonts w:ascii="Arial" w:hAnsi="Arial" w:cs="Arial"/>
          <w:sz w:val="22"/>
          <w:szCs w:val="22"/>
          <w:highlight w:val="white"/>
        </w:rPr>
        <w:t xml:space="preserve">, Αθλητισμού και Τουρισμού  περί </w:t>
      </w:r>
      <w:proofErr w:type="spellStart"/>
      <w:r w:rsidR="00914FAE">
        <w:rPr>
          <w:rFonts w:ascii="Arial" w:hAnsi="Arial" w:cs="Arial"/>
          <w:sz w:val="22"/>
          <w:szCs w:val="22"/>
          <w:highlight w:val="white"/>
        </w:rPr>
        <w:t>σ</w:t>
      </w:r>
      <w:r w:rsidR="00374031" w:rsidRPr="00374031">
        <w:rPr>
          <w:rFonts w:ascii="Arial" w:hAnsi="Arial" w:cs="Arial"/>
          <w:sz w:val="22"/>
          <w:szCs w:val="22"/>
          <w:highlight w:val="white"/>
        </w:rPr>
        <w:t>υνδιοργάνωσης</w:t>
      </w:r>
      <w:proofErr w:type="spellEnd"/>
      <w:r w:rsidR="00374031" w:rsidRPr="00374031">
        <w:rPr>
          <w:rFonts w:ascii="Arial" w:hAnsi="Arial" w:cs="Arial"/>
          <w:sz w:val="22"/>
          <w:szCs w:val="22"/>
          <w:highlight w:val="white"/>
        </w:rPr>
        <w:t xml:space="preserve"> του 28</w:t>
      </w:r>
      <w:r w:rsidR="00374031" w:rsidRPr="00374031">
        <w:rPr>
          <w:rFonts w:ascii="Arial" w:hAnsi="Arial" w:cs="Arial"/>
          <w:sz w:val="22"/>
          <w:szCs w:val="22"/>
          <w:highlight w:val="white"/>
          <w:vertAlign w:val="superscript"/>
        </w:rPr>
        <w:t>ου</w:t>
      </w:r>
      <w:r w:rsidR="00374031" w:rsidRPr="00374031">
        <w:rPr>
          <w:rFonts w:ascii="Arial" w:hAnsi="Arial" w:cs="Arial"/>
          <w:sz w:val="22"/>
          <w:szCs w:val="22"/>
          <w:highlight w:val="white"/>
        </w:rPr>
        <w:t xml:space="preserve"> Πανελλήνιου Οργανωτικού Συνεδρίου Σαρακατσαναίων το Σάββατο 15.03.2025.</w:t>
      </w:r>
    </w:p>
    <w:p w:rsidR="00374031" w:rsidRPr="00374031" w:rsidRDefault="006C1FFE" w:rsidP="00374031">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w:t>
      </w:r>
      <w:r w:rsidR="00374031" w:rsidRPr="00374031">
        <w:rPr>
          <w:rFonts w:ascii="Arial" w:hAnsi="Arial" w:cs="Arial"/>
          <w:sz w:val="22"/>
          <w:szCs w:val="22"/>
          <w:highlight w:val="white"/>
        </w:rPr>
        <w:t xml:space="preserve"> 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14/2025 μελέτη του </w:t>
      </w:r>
      <w:proofErr w:type="spellStart"/>
      <w:r w:rsidR="00374031" w:rsidRPr="00374031">
        <w:rPr>
          <w:rFonts w:ascii="Arial" w:hAnsi="Arial" w:cs="Arial"/>
          <w:sz w:val="22"/>
          <w:szCs w:val="22"/>
          <w:highlight w:val="white"/>
        </w:rPr>
        <w:t>Αυτ</w:t>
      </w:r>
      <w:proofErr w:type="spellEnd"/>
      <w:r w:rsidR="00374031" w:rsidRPr="00374031">
        <w:rPr>
          <w:rFonts w:ascii="Arial" w:hAnsi="Arial" w:cs="Arial"/>
          <w:sz w:val="22"/>
          <w:szCs w:val="22"/>
          <w:highlight w:val="white"/>
        </w:rPr>
        <w:t xml:space="preserve">. Τμ. </w:t>
      </w:r>
      <w:r w:rsidR="00374031" w:rsidRPr="00374031">
        <w:rPr>
          <w:rFonts w:ascii="Arial" w:hAnsi="Arial" w:cs="Arial"/>
          <w:sz w:val="22"/>
          <w:szCs w:val="22"/>
        </w:rPr>
        <w:t xml:space="preserve">Πολιτισμού, Αθλητισμού και Τουρισμού </w:t>
      </w:r>
      <w:r w:rsidR="00374031" w:rsidRPr="00374031">
        <w:rPr>
          <w:rFonts w:ascii="Arial" w:hAnsi="Arial" w:cs="Arial"/>
          <w:sz w:val="22"/>
          <w:szCs w:val="22"/>
          <w:highlight w:val="white"/>
        </w:rPr>
        <w:t xml:space="preserve">ενδεικτικού προϋπολογισμού 2.240,00€ συμπεριλαμβανομένου ΦΠΑ, η οποία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3267/18-02-2025 απόφαση Δημάρχου.</w:t>
      </w:r>
    </w:p>
    <w:p w:rsidR="00374031" w:rsidRPr="00374031" w:rsidRDefault="006C1FFE" w:rsidP="00374031">
      <w:pPr>
        <w:widowControl w:val="0"/>
        <w:spacing w:line="276" w:lineRule="auto"/>
        <w:jc w:val="both"/>
        <w:rPr>
          <w:rFonts w:ascii="Arial" w:hAnsi="Arial" w:cs="Arial"/>
          <w:sz w:val="22"/>
          <w:szCs w:val="22"/>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Το γεγονός ότι στον προϋπολογισμό χρήσης 2025 και συγκεκριμένα </w:t>
      </w:r>
      <w:r w:rsidR="00374031" w:rsidRPr="00374031">
        <w:rPr>
          <w:rFonts w:ascii="Arial" w:hAnsi="Arial" w:cs="Arial"/>
          <w:sz w:val="22"/>
          <w:szCs w:val="22"/>
        </w:rPr>
        <w:t xml:space="preserve">στον Κ.Α.Ε. 15/6471.005 με τίτλο «Επετειακές – εορταστικές εκδηλώσεις και δραστηριότητες όλων των Κοινοτήτων του Δήμου» υπάρχει εγγεγραμμένη πίστωση 30.000,00€. </w:t>
      </w:r>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374031">
        <w:rPr>
          <w:rFonts w:ascii="Arial" w:hAnsi="Arial" w:cs="Arial"/>
          <w:sz w:val="22"/>
          <w:szCs w:val="22"/>
        </w:rPr>
        <w:t>3692</w:t>
      </w:r>
      <w:r w:rsidRPr="009867AB">
        <w:rPr>
          <w:rFonts w:ascii="Arial" w:eastAsia="Arial" w:hAnsi="Arial" w:cs="Arial"/>
          <w:sz w:val="22"/>
          <w:szCs w:val="22"/>
        </w:rPr>
        <w:t>/</w:t>
      </w:r>
      <w:r w:rsidR="00374031">
        <w:rPr>
          <w:rFonts w:ascii="Arial" w:eastAsia="Arial" w:hAnsi="Arial" w:cs="Arial"/>
          <w:sz w:val="22"/>
          <w:szCs w:val="22"/>
        </w:rPr>
        <w:t>2</w:t>
      </w:r>
      <w:r w:rsidR="005F59A6">
        <w:rPr>
          <w:rFonts w:ascii="Arial" w:eastAsia="Arial" w:hAnsi="Arial" w:cs="Arial"/>
          <w:sz w:val="22"/>
          <w:szCs w:val="22"/>
        </w:rPr>
        <w:t>4</w:t>
      </w:r>
      <w:r w:rsidRPr="009867AB">
        <w:rPr>
          <w:rFonts w:ascii="Arial" w:eastAsia="Arial" w:hAnsi="Arial" w:cs="Arial"/>
          <w:sz w:val="22"/>
          <w:szCs w:val="22"/>
        </w:rPr>
        <w:t>-</w:t>
      </w:r>
      <w:r w:rsidR="00374031">
        <w:rPr>
          <w:rFonts w:ascii="Arial" w:eastAsia="Arial" w:hAnsi="Arial" w:cs="Arial"/>
          <w:sz w:val="22"/>
          <w:szCs w:val="22"/>
        </w:rPr>
        <w:t>02</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6C1FFE" w:rsidRPr="00C9053F" w:rsidRDefault="006C1FFE" w:rsidP="006C1FFE">
      <w:pPr>
        <w:widowControl w:val="0"/>
        <w:suppressAutoHyphens w:val="0"/>
        <w:spacing w:line="360" w:lineRule="auto"/>
        <w:jc w:val="both"/>
        <w:rPr>
          <w:rFonts w:ascii="Arial" w:hAnsi="Arial" w:cs="Arial"/>
          <w:sz w:val="22"/>
          <w:szCs w:val="22"/>
        </w:rPr>
      </w:pPr>
    </w:p>
    <w:p w:rsidR="006C1FFE" w:rsidRDefault="006C1FFE" w:rsidP="00914FAE">
      <w:pPr>
        <w:spacing w:line="360" w:lineRule="auto"/>
        <w:jc w:val="both"/>
        <w:rPr>
          <w:rFonts w:ascii="Arial" w:hAnsi="Arial" w:cs="Arial"/>
          <w:sz w:val="22"/>
          <w:szCs w:val="22"/>
          <w:highlight w:val="white"/>
        </w:rPr>
      </w:pPr>
      <w:r w:rsidRPr="00C9053F">
        <w:rPr>
          <w:rStyle w:val="-"/>
          <w:rFonts w:ascii="Arial" w:eastAsia="Arial Unicode MS" w:hAnsi="Arial" w:cs="Arial"/>
          <w:bCs/>
          <w:color w:val="auto"/>
          <w:kern w:val="2"/>
          <w:sz w:val="22"/>
          <w:szCs w:val="22"/>
          <w:u w:val="none"/>
          <w:shd w:val="clear" w:color="auto" w:fill="FFFFFF"/>
          <w:lang w:bidi="hi-IN"/>
        </w:rPr>
        <w:t xml:space="preserve">    </w:t>
      </w:r>
      <w:r w:rsidRPr="006C1FFE">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6C1FFE">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725DDE">
        <w:rPr>
          <w:rStyle w:val="-"/>
          <w:rFonts w:ascii="Arial" w:eastAsia="Arial Unicode MS" w:hAnsi="Arial" w:cs="Arial"/>
          <w:color w:val="auto"/>
          <w:kern w:val="2"/>
          <w:sz w:val="22"/>
          <w:szCs w:val="22"/>
          <w:u w:val="none"/>
          <w:shd w:val="clear" w:color="auto" w:fill="FFFFFF"/>
          <w:lang w:bidi="hi-IN"/>
        </w:rPr>
        <w:t xml:space="preserve">ΔΥΟ ΧΙΛΙΑΔΩΝ ΔΙΑΚΟΣΙΩΝ ΣΑΡΑΝΤΑ ΕΥΡΩ </w:t>
      </w:r>
      <w:r w:rsidRPr="006C1FFE">
        <w:rPr>
          <w:rStyle w:val="-"/>
          <w:rFonts w:ascii="Arial" w:eastAsia="Arial Unicode MS" w:hAnsi="Arial" w:cs="Arial"/>
          <w:color w:val="auto"/>
          <w:kern w:val="2"/>
          <w:sz w:val="22"/>
          <w:szCs w:val="22"/>
          <w:u w:val="none"/>
          <w:shd w:val="clear" w:color="auto" w:fill="FFFFFF"/>
          <w:lang w:bidi="hi-IN"/>
        </w:rPr>
        <w:t xml:space="preserve"> (</w:t>
      </w:r>
      <w:r w:rsidR="00725DDE">
        <w:rPr>
          <w:rStyle w:val="-"/>
          <w:rFonts w:ascii="Arial" w:eastAsia="Arial Unicode MS" w:hAnsi="Arial" w:cs="Arial"/>
          <w:color w:val="auto"/>
          <w:kern w:val="2"/>
          <w:sz w:val="22"/>
          <w:szCs w:val="22"/>
          <w:u w:val="none"/>
          <w:shd w:val="clear" w:color="auto" w:fill="FFFFFF"/>
          <w:lang w:bidi="hi-IN"/>
        </w:rPr>
        <w:t>2.240,00</w:t>
      </w:r>
      <w:r w:rsidRPr="006C1FFE">
        <w:rPr>
          <w:rFonts w:ascii="Arial" w:hAnsi="Arial" w:cs="Arial"/>
          <w:sz w:val="22"/>
          <w:szCs w:val="22"/>
        </w:rPr>
        <w:t>€)</w:t>
      </w:r>
      <w:r w:rsidRPr="009867AB">
        <w:rPr>
          <w:rFonts w:ascii="Arial" w:hAnsi="Arial" w:cs="Arial"/>
        </w:rPr>
        <w:t xml:space="preserve"> </w:t>
      </w:r>
      <w:r w:rsidRPr="009867AB">
        <w:rPr>
          <w:rFonts w:ascii="Arial" w:hAnsi="Arial" w:cs="Arial"/>
          <w:bCs/>
          <w:sz w:val="22"/>
          <w:szCs w:val="22"/>
          <w:highlight w:val="white"/>
        </w:rPr>
        <w:t xml:space="preserve">στον Κ.Α. εξόδων </w:t>
      </w:r>
      <w:r w:rsidR="00725DDE" w:rsidRPr="00725DDE">
        <w:rPr>
          <w:rFonts w:ascii="Arial" w:hAnsi="Arial" w:cs="Arial"/>
          <w:bCs/>
          <w:sz w:val="22"/>
          <w:szCs w:val="22"/>
          <w:highlight w:val="white"/>
        </w:rPr>
        <w:t>15/6471.003</w:t>
      </w:r>
      <w:r w:rsidR="00725DDE">
        <w:rPr>
          <w:rFonts w:ascii="Arial" w:hAnsi="Arial" w:cs="Arial"/>
          <w:bCs/>
          <w:sz w:val="22"/>
          <w:szCs w:val="22"/>
          <w:highlight w:val="white"/>
        </w:rPr>
        <w:t xml:space="preserve">  </w:t>
      </w:r>
      <w:r w:rsidRPr="009867AB">
        <w:rPr>
          <w:rFonts w:ascii="Arial" w:hAnsi="Arial" w:cs="Arial"/>
          <w:sz w:val="22"/>
          <w:szCs w:val="22"/>
          <w:highlight w:val="white"/>
        </w:rPr>
        <w:t>με τίτλο</w:t>
      </w:r>
      <w:r w:rsidRPr="009867AB">
        <w:rPr>
          <w:rFonts w:ascii="Arial" w:hAnsi="Arial" w:cs="Arial"/>
          <w:sz w:val="22"/>
          <w:szCs w:val="22"/>
        </w:rPr>
        <w:t>: «Επετειακές-εορταστικές εκδηλώσεις και δραστηριότητες όλων των Κοινοτήτων του Δήμου»</w:t>
      </w:r>
      <w:r w:rsidRPr="009867AB">
        <w:rPr>
          <w:rFonts w:ascii="Arial" w:hAnsi="Arial" w:cs="Arial"/>
          <w:sz w:val="22"/>
          <w:szCs w:val="22"/>
          <w:highlight w:val="white"/>
        </w:rPr>
        <w:t xml:space="preserve">  </w:t>
      </w:r>
      <w:r w:rsidRPr="006C1FFE">
        <w:rPr>
          <w:rFonts w:ascii="Arial" w:hAnsi="Arial" w:cs="Arial"/>
          <w:sz w:val="22"/>
          <w:szCs w:val="22"/>
          <w:highlight w:val="white"/>
        </w:rPr>
        <w:t xml:space="preserve">για την </w:t>
      </w:r>
      <w:proofErr w:type="spellStart"/>
      <w:r w:rsidR="00914FAE">
        <w:rPr>
          <w:rFonts w:ascii="Arial" w:hAnsi="Arial" w:cs="Arial"/>
          <w:sz w:val="22"/>
          <w:szCs w:val="22"/>
          <w:highlight w:val="white"/>
        </w:rPr>
        <w:t>σ</w:t>
      </w:r>
      <w:r w:rsidR="00914FAE" w:rsidRPr="00914FAE">
        <w:rPr>
          <w:rFonts w:ascii="Arial" w:hAnsi="Arial" w:cs="Arial"/>
          <w:sz w:val="22"/>
          <w:szCs w:val="22"/>
          <w:highlight w:val="white"/>
        </w:rPr>
        <w:t>υνδιοργάνωση</w:t>
      </w:r>
      <w:proofErr w:type="spellEnd"/>
      <w:r w:rsidR="00914FAE" w:rsidRPr="00914FAE">
        <w:rPr>
          <w:rFonts w:ascii="Arial" w:hAnsi="Arial" w:cs="Arial"/>
          <w:sz w:val="22"/>
          <w:szCs w:val="22"/>
          <w:highlight w:val="white"/>
        </w:rPr>
        <w:t xml:space="preserve"> του 28</w:t>
      </w:r>
      <w:r w:rsidR="00914FAE" w:rsidRPr="00914FAE">
        <w:rPr>
          <w:rFonts w:ascii="Arial" w:hAnsi="Arial" w:cs="Arial"/>
          <w:sz w:val="22"/>
          <w:szCs w:val="22"/>
          <w:highlight w:val="white"/>
          <w:vertAlign w:val="superscript"/>
        </w:rPr>
        <w:t>ου</w:t>
      </w:r>
      <w:r w:rsidR="00914FAE" w:rsidRPr="00914FAE">
        <w:rPr>
          <w:rFonts w:ascii="Arial" w:hAnsi="Arial" w:cs="Arial"/>
          <w:sz w:val="22"/>
          <w:szCs w:val="22"/>
          <w:highlight w:val="white"/>
        </w:rPr>
        <w:t xml:space="preserve"> Πανελλήνιου Οργανωτικού Συνεδρίου Σαρακατσαναίων το Σάββατο 15.03.2025</w:t>
      </w:r>
      <w:r w:rsidR="00914FAE">
        <w:rPr>
          <w:rFonts w:ascii="Arial" w:hAnsi="Arial" w:cs="Arial"/>
          <w:sz w:val="22"/>
          <w:szCs w:val="22"/>
        </w:rPr>
        <w:t xml:space="preserve"> ,</w:t>
      </w:r>
      <w:r w:rsidRPr="006C1FFE">
        <w:rPr>
          <w:rFonts w:ascii="Arial" w:hAnsi="Arial" w:cs="Arial"/>
          <w:sz w:val="22"/>
          <w:szCs w:val="22"/>
          <w:highlight w:val="white"/>
        </w:rPr>
        <w:t xml:space="preserve"> </w:t>
      </w:r>
      <w:r w:rsidRPr="006C1FFE">
        <w:rPr>
          <w:rFonts w:ascii="Arial" w:hAnsi="Arial" w:cs="Arial"/>
          <w:sz w:val="22"/>
          <w:szCs w:val="22"/>
        </w:rPr>
        <w:t xml:space="preserve"> </w:t>
      </w:r>
      <w:r w:rsidRPr="006C1FFE">
        <w:rPr>
          <w:rFonts w:ascii="Arial" w:hAnsi="Arial" w:cs="Arial"/>
          <w:sz w:val="22"/>
          <w:szCs w:val="22"/>
          <w:highlight w:val="white"/>
        </w:rPr>
        <w:t>ως παρακάτω:</w:t>
      </w:r>
    </w:p>
    <w:p w:rsidR="00C929A9" w:rsidRDefault="00C929A9" w:rsidP="00914FAE">
      <w:pPr>
        <w:spacing w:line="360" w:lineRule="auto"/>
        <w:jc w:val="both"/>
        <w:rPr>
          <w:rFonts w:ascii="Arial" w:hAnsi="Arial" w:cs="Arial"/>
          <w:sz w:val="22"/>
          <w:szCs w:val="22"/>
          <w:highlight w:val="white"/>
        </w:rPr>
      </w:pPr>
    </w:p>
    <w:p w:rsidR="00C929A9" w:rsidRDefault="00C929A9" w:rsidP="00914FAE">
      <w:pPr>
        <w:spacing w:line="360" w:lineRule="auto"/>
        <w:jc w:val="both"/>
        <w:rPr>
          <w:rFonts w:ascii="Arial" w:hAnsi="Arial" w:cs="Arial"/>
          <w:sz w:val="22"/>
          <w:szCs w:val="22"/>
          <w:highlight w:val="white"/>
        </w:rPr>
      </w:pPr>
    </w:p>
    <w:p w:rsidR="00C929A9" w:rsidRDefault="00C929A9" w:rsidP="00914FAE">
      <w:pPr>
        <w:spacing w:line="360" w:lineRule="auto"/>
        <w:jc w:val="both"/>
        <w:rPr>
          <w:rFonts w:ascii="Arial" w:hAnsi="Arial" w:cs="Arial"/>
          <w:sz w:val="22"/>
          <w:szCs w:val="22"/>
          <w:highlight w:val="white"/>
        </w:rPr>
      </w:pPr>
    </w:p>
    <w:p w:rsidR="00C929A9" w:rsidRPr="006C1FFE" w:rsidRDefault="00C929A9" w:rsidP="00914FAE">
      <w:pPr>
        <w:spacing w:line="360" w:lineRule="auto"/>
        <w:jc w:val="both"/>
        <w:rPr>
          <w:rFonts w:ascii="Arial" w:hAnsi="Arial" w:cs="Arial"/>
          <w:sz w:val="22"/>
          <w:szCs w:val="22"/>
          <w:highlight w:val="white"/>
        </w:rPr>
      </w:pPr>
    </w:p>
    <w:p w:rsidR="002148C4" w:rsidRPr="002148C4" w:rsidRDefault="002148C4" w:rsidP="001228FF">
      <w:pPr>
        <w:widowControl w:val="0"/>
        <w:suppressAutoHyphens w:val="0"/>
        <w:jc w:val="both"/>
        <w:rPr>
          <w:color w:val="00000A"/>
          <w:sz w:val="22"/>
          <w:szCs w:val="22"/>
        </w:rPr>
      </w:pPr>
      <w:r>
        <w:rPr>
          <w:rFonts w:ascii="Arial" w:hAnsi="Arial" w:cs="Arial"/>
          <w:sz w:val="22"/>
          <w:szCs w:val="22"/>
        </w:rPr>
        <w:t xml:space="preserve">  </w:t>
      </w:r>
      <w:r w:rsidR="00B77C18">
        <w:rPr>
          <w:rFonts w:ascii="Arial" w:hAnsi="Arial" w:cs="Arial"/>
          <w:sz w:val="22"/>
          <w:szCs w:val="22"/>
        </w:rPr>
        <w:t xml:space="preserve">  </w:t>
      </w:r>
    </w:p>
    <w:tbl>
      <w:tblPr>
        <w:tblStyle w:val="aff"/>
        <w:tblW w:w="9961" w:type="dxa"/>
        <w:tblLayout w:type="fixed"/>
        <w:tblLook w:val="0000"/>
      </w:tblPr>
      <w:tblGrid>
        <w:gridCol w:w="960"/>
        <w:gridCol w:w="1734"/>
        <w:gridCol w:w="4394"/>
        <w:gridCol w:w="2873"/>
      </w:tblGrid>
      <w:tr w:rsidR="00725DDE" w:rsidTr="003855EC">
        <w:tc>
          <w:tcPr>
            <w:tcW w:w="960" w:type="dxa"/>
          </w:tcPr>
          <w:p w:rsidR="00725DDE" w:rsidRPr="00725DDE" w:rsidRDefault="00725DDE" w:rsidP="003855EC">
            <w:pPr>
              <w:pStyle w:val="af8"/>
              <w:jc w:val="center"/>
              <w:rPr>
                <w:rFonts w:ascii="Arial" w:hAnsi="Arial" w:cs="Arial"/>
                <w:sz w:val="22"/>
                <w:szCs w:val="22"/>
              </w:rPr>
            </w:pPr>
            <w:r w:rsidRPr="00725DDE">
              <w:rPr>
                <w:rFonts w:ascii="Arial" w:hAnsi="Arial" w:cs="Arial"/>
                <w:b/>
                <w:bCs/>
                <w:color w:val="000000"/>
                <w:sz w:val="22"/>
                <w:szCs w:val="22"/>
              </w:rPr>
              <w:t>Α/Α</w:t>
            </w:r>
          </w:p>
        </w:tc>
        <w:tc>
          <w:tcPr>
            <w:tcW w:w="1734" w:type="dxa"/>
          </w:tcPr>
          <w:p w:rsidR="00725DDE" w:rsidRPr="00725DDE" w:rsidRDefault="00725DDE" w:rsidP="003855EC">
            <w:pPr>
              <w:pStyle w:val="af8"/>
              <w:jc w:val="center"/>
              <w:rPr>
                <w:rFonts w:ascii="Arial" w:hAnsi="Arial" w:cs="Arial"/>
                <w:b/>
                <w:bCs/>
                <w:color w:val="000000"/>
                <w:sz w:val="22"/>
                <w:szCs w:val="22"/>
              </w:rPr>
            </w:pPr>
            <w:proofErr w:type="spellStart"/>
            <w:r w:rsidRPr="00725DDE">
              <w:rPr>
                <w:rFonts w:ascii="Arial" w:hAnsi="Arial" w:cs="Arial"/>
                <w:b/>
                <w:bCs/>
                <w:color w:val="000000"/>
                <w:sz w:val="22"/>
                <w:szCs w:val="22"/>
              </w:rPr>
              <w:t>Κ.Α.Εξόδων</w:t>
            </w:r>
            <w:proofErr w:type="spellEnd"/>
          </w:p>
        </w:tc>
        <w:tc>
          <w:tcPr>
            <w:tcW w:w="4394" w:type="dxa"/>
          </w:tcPr>
          <w:p w:rsidR="00725DDE" w:rsidRPr="00725DDE" w:rsidRDefault="00725DDE" w:rsidP="003855EC">
            <w:pPr>
              <w:pStyle w:val="af8"/>
              <w:jc w:val="center"/>
              <w:rPr>
                <w:rFonts w:ascii="Arial" w:hAnsi="Arial" w:cs="Arial"/>
                <w:sz w:val="22"/>
                <w:szCs w:val="22"/>
              </w:rPr>
            </w:pPr>
            <w:r w:rsidRPr="00725DDE">
              <w:rPr>
                <w:rFonts w:ascii="Arial" w:hAnsi="Arial" w:cs="Arial"/>
                <w:b/>
                <w:bCs/>
                <w:color w:val="000000"/>
                <w:sz w:val="22"/>
                <w:szCs w:val="22"/>
              </w:rPr>
              <w:t>Περιγραφή εξόδων</w:t>
            </w:r>
          </w:p>
        </w:tc>
        <w:tc>
          <w:tcPr>
            <w:tcW w:w="2873" w:type="dxa"/>
          </w:tcPr>
          <w:p w:rsidR="00725DDE" w:rsidRPr="00725DDE" w:rsidRDefault="00725DDE" w:rsidP="003855EC">
            <w:pPr>
              <w:pStyle w:val="af8"/>
              <w:jc w:val="center"/>
              <w:rPr>
                <w:rFonts w:ascii="Arial" w:hAnsi="Arial" w:cs="Arial"/>
                <w:sz w:val="22"/>
                <w:szCs w:val="22"/>
              </w:rPr>
            </w:pPr>
            <w:r w:rsidRPr="00725DDE">
              <w:rPr>
                <w:rFonts w:ascii="Arial" w:hAnsi="Arial" w:cs="Arial"/>
                <w:b/>
                <w:bCs/>
                <w:color w:val="000000"/>
                <w:sz w:val="22"/>
                <w:szCs w:val="22"/>
              </w:rPr>
              <w:t>Ποσό συμπεριλαμβανομένου ΦΠΑ</w:t>
            </w:r>
          </w:p>
        </w:tc>
      </w:tr>
      <w:tr w:rsidR="00725DDE" w:rsidRPr="00B976B2" w:rsidTr="003855EC">
        <w:trPr>
          <w:trHeight w:val="450"/>
        </w:trPr>
        <w:tc>
          <w:tcPr>
            <w:tcW w:w="960" w:type="dxa"/>
            <w:vMerge w:val="restart"/>
            <w:vAlign w:val="center"/>
          </w:tcPr>
          <w:p w:rsidR="00725DDE" w:rsidRPr="00725DDE" w:rsidRDefault="00725DDE" w:rsidP="003855EC">
            <w:pPr>
              <w:pStyle w:val="af8"/>
              <w:jc w:val="center"/>
              <w:rPr>
                <w:rFonts w:ascii="Arial" w:hAnsi="Arial" w:cs="Arial"/>
                <w:sz w:val="22"/>
                <w:szCs w:val="22"/>
              </w:rPr>
            </w:pPr>
            <w:r w:rsidRPr="00725DDE">
              <w:rPr>
                <w:rFonts w:ascii="Arial" w:hAnsi="Arial" w:cs="Arial"/>
                <w:sz w:val="22"/>
                <w:szCs w:val="22"/>
              </w:rPr>
              <w:t>1.</w:t>
            </w:r>
          </w:p>
        </w:tc>
        <w:tc>
          <w:tcPr>
            <w:tcW w:w="1734" w:type="dxa"/>
            <w:vMerge w:val="restart"/>
            <w:vAlign w:val="center"/>
          </w:tcPr>
          <w:p w:rsidR="00725DDE" w:rsidRPr="00725DDE" w:rsidRDefault="00725DDE" w:rsidP="006D5F2C">
            <w:pPr>
              <w:jc w:val="center"/>
              <w:rPr>
                <w:rFonts w:ascii="Arial" w:hAnsi="Arial" w:cs="Arial"/>
                <w:bCs/>
                <w:sz w:val="22"/>
                <w:szCs w:val="22"/>
                <w:highlight w:val="white"/>
              </w:rPr>
            </w:pPr>
            <w:r w:rsidRPr="00725DDE">
              <w:rPr>
                <w:rFonts w:ascii="Arial" w:hAnsi="Arial" w:cs="Arial"/>
                <w:bCs/>
                <w:sz w:val="22"/>
                <w:szCs w:val="22"/>
                <w:highlight w:val="white"/>
              </w:rPr>
              <w:t>15/6471.00</w:t>
            </w:r>
            <w:r w:rsidR="006D5F2C">
              <w:rPr>
                <w:rFonts w:ascii="Arial" w:hAnsi="Arial" w:cs="Arial"/>
                <w:bCs/>
                <w:sz w:val="22"/>
                <w:szCs w:val="22"/>
                <w:highlight w:val="white"/>
              </w:rPr>
              <w:t>5</w:t>
            </w:r>
          </w:p>
        </w:tc>
        <w:tc>
          <w:tcPr>
            <w:tcW w:w="4394" w:type="dxa"/>
          </w:tcPr>
          <w:p w:rsidR="00725DDE" w:rsidRPr="00725DDE" w:rsidRDefault="00725DDE" w:rsidP="003855EC">
            <w:pPr>
              <w:rPr>
                <w:rFonts w:ascii="Arial" w:hAnsi="Arial" w:cs="Arial"/>
                <w:bCs/>
                <w:sz w:val="22"/>
                <w:szCs w:val="22"/>
                <w:highlight w:val="white"/>
              </w:rPr>
            </w:pPr>
            <w:r w:rsidRPr="00725DDE">
              <w:rPr>
                <w:rFonts w:ascii="Arial" w:hAnsi="Arial" w:cs="Arial"/>
                <w:bCs/>
                <w:sz w:val="22"/>
                <w:szCs w:val="22"/>
                <w:highlight w:val="white"/>
              </w:rPr>
              <w:t>Ηχητική κάλυψη εκδήλωσης</w:t>
            </w:r>
          </w:p>
        </w:tc>
        <w:tc>
          <w:tcPr>
            <w:tcW w:w="2873" w:type="dxa"/>
          </w:tcPr>
          <w:p w:rsidR="00725DDE" w:rsidRPr="00725DDE" w:rsidRDefault="00725DDE" w:rsidP="003855EC">
            <w:pPr>
              <w:pStyle w:val="af8"/>
              <w:jc w:val="center"/>
              <w:rPr>
                <w:rFonts w:ascii="Arial" w:hAnsi="Arial" w:cs="Arial"/>
                <w:b/>
                <w:sz w:val="22"/>
                <w:szCs w:val="22"/>
              </w:rPr>
            </w:pPr>
            <w:r w:rsidRPr="00725DDE">
              <w:rPr>
                <w:rFonts w:ascii="Arial" w:hAnsi="Arial" w:cs="Arial"/>
                <w:b/>
                <w:sz w:val="22"/>
                <w:szCs w:val="22"/>
              </w:rPr>
              <w:t>1.240,00€</w:t>
            </w:r>
          </w:p>
        </w:tc>
      </w:tr>
      <w:tr w:rsidR="00725DDE" w:rsidRPr="00B976B2" w:rsidTr="003855EC">
        <w:trPr>
          <w:trHeight w:val="450"/>
        </w:trPr>
        <w:tc>
          <w:tcPr>
            <w:tcW w:w="960" w:type="dxa"/>
            <w:vMerge/>
          </w:tcPr>
          <w:p w:rsidR="00725DDE" w:rsidRPr="00725DDE" w:rsidRDefault="00725DDE" w:rsidP="003855EC">
            <w:pPr>
              <w:pStyle w:val="af8"/>
              <w:jc w:val="center"/>
              <w:rPr>
                <w:rFonts w:ascii="Arial" w:hAnsi="Arial" w:cs="Arial"/>
                <w:sz w:val="22"/>
                <w:szCs w:val="22"/>
              </w:rPr>
            </w:pPr>
          </w:p>
        </w:tc>
        <w:tc>
          <w:tcPr>
            <w:tcW w:w="1734" w:type="dxa"/>
            <w:vMerge/>
          </w:tcPr>
          <w:p w:rsidR="00725DDE" w:rsidRPr="00725DDE" w:rsidRDefault="00725DDE" w:rsidP="003855EC">
            <w:pPr>
              <w:rPr>
                <w:rFonts w:ascii="Arial" w:hAnsi="Arial" w:cs="Arial"/>
                <w:bCs/>
                <w:sz w:val="22"/>
                <w:szCs w:val="22"/>
                <w:highlight w:val="white"/>
              </w:rPr>
            </w:pPr>
          </w:p>
        </w:tc>
        <w:tc>
          <w:tcPr>
            <w:tcW w:w="4394" w:type="dxa"/>
          </w:tcPr>
          <w:p w:rsidR="00725DDE" w:rsidRPr="00725DDE" w:rsidRDefault="00725DDE" w:rsidP="003855EC">
            <w:pPr>
              <w:rPr>
                <w:rFonts w:ascii="Arial" w:hAnsi="Arial" w:cs="Arial"/>
                <w:bCs/>
                <w:sz w:val="22"/>
                <w:szCs w:val="22"/>
                <w:highlight w:val="white"/>
              </w:rPr>
            </w:pPr>
            <w:r w:rsidRPr="00725DDE">
              <w:rPr>
                <w:rFonts w:ascii="Arial" w:hAnsi="Arial" w:cs="Arial"/>
                <w:bCs/>
                <w:sz w:val="22"/>
                <w:szCs w:val="22"/>
                <w:highlight w:val="white"/>
              </w:rPr>
              <w:t>Προμήθεια εντύπων και εκτυπώσεων</w:t>
            </w:r>
          </w:p>
        </w:tc>
        <w:tc>
          <w:tcPr>
            <w:tcW w:w="2873" w:type="dxa"/>
          </w:tcPr>
          <w:p w:rsidR="00725DDE" w:rsidRPr="00725DDE" w:rsidRDefault="00725DDE" w:rsidP="003855EC">
            <w:pPr>
              <w:pStyle w:val="af8"/>
              <w:jc w:val="center"/>
              <w:rPr>
                <w:rFonts w:ascii="Arial" w:hAnsi="Arial" w:cs="Arial"/>
                <w:b/>
                <w:sz w:val="22"/>
                <w:szCs w:val="22"/>
              </w:rPr>
            </w:pPr>
            <w:r w:rsidRPr="00725DDE">
              <w:rPr>
                <w:rFonts w:ascii="Arial" w:hAnsi="Arial" w:cs="Arial"/>
                <w:b/>
                <w:sz w:val="22"/>
                <w:szCs w:val="22"/>
              </w:rPr>
              <w:t>1.000,00€</w:t>
            </w:r>
          </w:p>
        </w:tc>
      </w:tr>
      <w:tr w:rsidR="00725DDE" w:rsidRPr="00177275" w:rsidTr="003855EC">
        <w:trPr>
          <w:trHeight w:val="450"/>
        </w:trPr>
        <w:tc>
          <w:tcPr>
            <w:tcW w:w="960" w:type="dxa"/>
          </w:tcPr>
          <w:p w:rsidR="00725DDE" w:rsidRPr="00725DDE" w:rsidRDefault="00725DDE" w:rsidP="003855EC">
            <w:pPr>
              <w:pStyle w:val="af8"/>
              <w:jc w:val="center"/>
              <w:rPr>
                <w:rFonts w:ascii="Arial" w:hAnsi="Arial" w:cs="Arial"/>
                <w:b/>
                <w:sz w:val="22"/>
                <w:szCs w:val="22"/>
              </w:rPr>
            </w:pPr>
          </w:p>
        </w:tc>
        <w:tc>
          <w:tcPr>
            <w:tcW w:w="1734" w:type="dxa"/>
          </w:tcPr>
          <w:p w:rsidR="00725DDE" w:rsidRPr="00725DDE" w:rsidRDefault="00725DDE" w:rsidP="003855EC">
            <w:pPr>
              <w:rPr>
                <w:rFonts w:ascii="Arial" w:hAnsi="Arial" w:cs="Arial"/>
                <w:b/>
                <w:bCs/>
                <w:sz w:val="22"/>
                <w:szCs w:val="22"/>
                <w:highlight w:val="white"/>
              </w:rPr>
            </w:pPr>
          </w:p>
        </w:tc>
        <w:tc>
          <w:tcPr>
            <w:tcW w:w="4394" w:type="dxa"/>
          </w:tcPr>
          <w:p w:rsidR="00725DDE" w:rsidRPr="00725DDE" w:rsidRDefault="00725DDE" w:rsidP="003855EC">
            <w:pPr>
              <w:rPr>
                <w:rFonts w:ascii="Arial" w:hAnsi="Arial" w:cs="Arial"/>
                <w:b/>
                <w:bCs/>
                <w:sz w:val="22"/>
                <w:szCs w:val="22"/>
                <w:highlight w:val="white"/>
              </w:rPr>
            </w:pPr>
            <w:r w:rsidRPr="00725DDE">
              <w:rPr>
                <w:rFonts w:ascii="Arial" w:hAnsi="Arial" w:cs="Arial"/>
                <w:b/>
                <w:bCs/>
                <w:sz w:val="22"/>
                <w:szCs w:val="22"/>
                <w:highlight w:val="white"/>
              </w:rPr>
              <w:t>Σύνολο</w:t>
            </w:r>
          </w:p>
        </w:tc>
        <w:tc>
          <w:tcPr>
            <w:tcW w:w="2873" w:type="dxa"/>
          </w:tcPr>
          <w:p w:rsidR="00725DDE" w:rsidRPr="00725DDE" w:rsidRDefault="00725DDE" w:rsidP="003855EC">
            <w:pPr>
              <w:pStyle w:val="af8"/>
              <w:jc w:val="center"/>
              <w:rPr>
                <w:rFonts w:ascii="Arial" w:hAnsi="Arial" w:cs="Arial"/>
                <w:b/>
                <w:sz w:val="22"/>
                <w:szCs w:val="22"/>
              </w:rPr>
            </w:pPr>
            <w:r w:rsidRPr="00725DDE">
              <w:rPr>
                <w:rFonts w:ascii="Arial" w:hAnsi="Arial" w:cs="Arial"/>
                <w:b/>
                <w:sz w:val="22"/>
                <w:szCs w:val="22"/>
              </w:rPr>
              <w:t>2.240,00€</w:t>
            </w:r>
          </w:p>
        </w:tc>
      </w:tr>
    </w:tbl>
    <w:p w:rsidR="002148C4" w:rsidRPr="00DE1D85" w:rsidRDefault="002148C4" w:rsidP="002148C4">
      <w:pPr>
        <w:tabs>
          <w:tab w:val="left" w:pos="-720"/>
        </w:tabs>
        <w:jc w:val="both"/>
        <w:rPr>
          <w:rFonts w:ascii="Arial" w:hAnsi="Arial" w:cs="Arial"/>
          <w:sz w:val="22"/>
          <w:szCs w:val="22"/>
        </w:rPr>
      </w:pP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914FAE">
        <w:rPr>
          <w:rFonts w:ascii="Arial" w:hAnsi="Arial" w:cs="Arial"/>
          <w:b/>
          <w:sz w:val="22"/>
          <w:szCs w:val="22"/>
        </w:rPr>
        <w:t>60</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sidR="0032289C">
        <w:rPr>
          <w:rFonts w:ascii="Arial" w:eastAsia="Verdana" w:hAnsi="Arial" w:cs="Arial"/>
          <w:kern w:val="1"/>
          <w:sz w:val="22"/>
          <w:szCs w:val="22"/>
          <w:lang w:bidi="hi-IN"/>
        </w:rPr>
        <w:t>ΑΝΤΙ</w:t>
      </w:r>
      <w:r w:rsidRPr="00CE3611">
        <w:rPr>
          <w:rFonts w:ascii="Arial" w:eastAsia="Verdana" w:hAnsi="Arial" w:cs="Arial"/>
          <w:kern w:val="1"/>
          <w:sz w:val="22"/>
          <w:szCs w:val="22"/>
          <w:lang w:bidi="hi-IN"/>
        </w:rPr>
        <w:t xml:space="preserve">ΠΡΟΕΔΡΟΣ                                                                                </w:t>
      </w:r>
    </w:p>
    <w:p w:rsidR="00CE3611" w:rsidRPr="00CE3611" w:rsidRDefault="0032289C" w:rsidP="00CE3611">
      <w:pPr>
        <w:tabs>
          <w:tab w:val="left" w:pos="559"/>
          <w:tab w:val="left" w:pos="1555"/>
        </w:tabs>
        <w:rPr>
          <w:rFonts w:ascii="Arial" w:hAnsi="Arial" w:cs="Arial"/>
          <w:sz w:val="22"/>
          <w:szCs w:val="22"/>
        </w:rPr>
      </w:pPr>
      <w:r>
        <w:rPr>
          <w:rFonts w:ascii="Arial" w:hAnsi="Arial" w:cs="Arial"/>
          <w:sz w:val="22"/>
          <w:szCs w:val="22"/>
        </w:rPr>
        <w:t xml:space="preserve">ΜΙΧΑΣ  ΔΗΜΗΤΡΙΟΣ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b/>
          <w:sz w:val="22"/>
          <w:szCs w:val="22"/>
        </w:rPr>
        <w:t xml:space="preserve">   </w:t>
      </w:r>
      <w:r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00C929A9">
        <w:rPr>
          <w:rFonts w:ascii="Arial" w:hAnsi="Arial" w:cs="Arial"/>
          <w:sz w:val="22"/>
          <w:szCs w:val="22"/>
        </w:rPr>
        <w:t xml:space="preserve">      </w:t>
      </w: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914FAE">
        <w:rPr>
          <w:rFonts w:ascii="Arial" w:hAnsi="Arial" w:cs="Arial"/>
          <w:sz w:val="22"/>
          <w:szCs w:val="22"/>
        </w:rPr>
        <w:t>2</w:t>
      </w:r>
      <w:r w:rsidR="0032289C">
        <w:rPr>
          <w:rFonts w:ascii="Arial" w:hAnsi="Arial" w:cs="Arial"/>
          <w:sz w:val="22"/>
          <w:szCs w:val="22"/>
        </w:rPr>
        <w:t>6</w:t>
      </w:r>
      <w:r w:rsidRPr="00CE3611">
        <w:rPr>
          <w:rFonts w:ascii="Arial" w:hAnsi="Arial" w:cs="Arial"/>
          <w:sz w:val="22"/>
          <w:szCs w:val="22"/>
        </w:rPr>
        <w:t xml:space="preserve"> -</w:t>
      </w:r>
      <w:r w:rsidR="00914FAE">
        <w:rPr>
          <w:rFonts w:ascii="Arial" w:hAnsi="Arial" w:cs="Arial"/>
          <w:sz w:val="22"/>
          <w:szCs w:val="22"/>
        </w:rPr>
        <w:t>02</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Pr="00CE3611">
        <w:rPr>
          <w:rFonts w:ascii="Arial" w:hAnsi="Arial" w:cs="Arial"/>
          <w:sz w:val="22"/>
          <w:szCs w:val="22"/>
        </w:rPr>
        <w:t>Τουμαράς</w:t>
      </w:r>
      <w:proofErr w:type="spellEnd"/>
      <w:r w:rsidRPr="00CE3611">
        <w:rPr>
          <w:rFonts w:ascii="Arial" w:hAnsi="Arial" w:cs="Arial"/>
          <w:sz w:val="22"/>
          <w:szCs w:val="22"/>
        </w:rPr>
        <w:t xml:space="preserve">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Pr="00CE3611">
        <w:rPr>
          <w:rFonts w:ascii="Arial" w:hAnsi="Arial" w:cs="Arial"/>
          <w:sz w:val="22"/>
          <w:szCs w:val="22"/>
        </w:rPr>
        <w:t>Αγνιάδης</w:t>
      </w:r>
      <w:proofErr w:type="spellEnd"/>
      <w:r w:rsidRPr="00CE3611">
        <w:rPr>
          <w:rFonts w:ascii="Arial" w:hAnsi="Arial" w:cs="Arial"/>
          <w:sz w:val="22"/>
          <w:szCs w:val="22"/>
        </w:rPr>
        <w:t xml:space="preserve"> Παναγιώτης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 </w:t>
      </w:r>
      <w:proofErr w:type="spellStart"/>
      <w:r w:rsidRPr="00CE3611">
        <w:rPr>
          <w:rFonts w:ascii="Arial" w:hAnsi="Arial" w:cs="Arial"/>
          <w:sz w:val="22"/>
          <w:szCs w:val="22"/>
        </w:rPr>
        <w:t>Καλλιαντάσης</w:t>
      </w:r>
      <w:proofErr w:type="spellEnd"/>
      <w:r w:rsidRPr="00CE3611">
        <w:rPr>
          <w:rFonts w:ascii="Arial" w:hAnsi="Arial" w:cs="Arial"/>
          <w:sz w:val="22"/>
          <w:szCs w:val="22"/>
        </w:rPr>
        <w:t xml:space="preserve"> Χρήστος                                           ΔΗΜΗΤΡΙΟΣ Κ. ΚΑΡΑΜΑΝΗΣ</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w:t>
      </w:r>
      <w:r w:rsidR="0032289C">
        <w:rPr>
          <w:rFonts w:ascii="Arial" w:hAnsi="Arial" w:cs="Arial"/>
          <w:sz w:val="22"/>
          <w:szCs w:val="22"/>
        </w:rPr>
        <w:t>Τόλιας Δημήτριος</w:t>
      </w:r>
      <w:r w:rsidRPr="00CE3611">
        <w:rPr>
          <w:rFonts w:ascii="Arial" w:hAnsi="Arial" w:cs="Arial"/>
          <w:sz w:val="22"/>
          <w:szCs w:val="22"/>
        </w:rPr>
        <w:t xml:space="preserve">                                      </w:t>
      </w:r>
      <w:r w:rsidR="0032289C">
        <w:rPr>
          <w:rFonts w:ascii="Arial" w:hAnsi="Arial" w:cs="Arial"/>
          <w:sz w:val="22"/>
          <w:szCs w:val="22"/>
        </w:rPr>
        <w:t xml:space="preserve">                    </w:t>
      </w:r>
      <w:r w:rsidRPr="00CE3611">
        <w:rPr>
          <w:rFonts w:ascii="Arial" w:hAnsi="Arial" w:cs="Arial"/>
          <w:sz w:val="22"/>
          <w:szCs w:val="22"/>
        </w:rPr>
        <w:t xml:space="preserve"> ΔΗΜΑΡΧΟΣ ΛΕΒΑΔΕΩΝ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658" w:rsidRDefault="004A2658">
      <w:r>
        <w:separator/>
      </w:r>
    </w:p>
  </w:endnote>
  <w:endnote w:type="continuationSeparator" w:id="0">
    <w:p w:rsidR="004A2658" w:rsidRDefault="004A2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658" w:rsidRDefault="004A2658">
      <w:r>
        <w:separator/>
      </w:r>
    </w:p>
  </w:footnote>
  <w:footnote w:type="continuationSeparator" w:id="0">
    <w:p w:rsidR="004A2658" w:rsidRDefault="004A2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8D2CFA">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8D2CFA">
                <w:pPr>
                  <w:pStyle w:val="af1"/>
                </w:pPr>
                <w:r>
                  <w:rPr>
                    <w:rStyle w:val="a3"/>
                  </w:rPr>
                  <w:fldChar w:fldCharType="begin"/>
                </w:r>
                <w:r w:rsidR="00171F1B">
                  <w:rPr>
                    <w:rStyle w:val="a3"/>
                  </w:rPr>
                  <w:instrText xml:space="preserve"> PAGE </w:instrText>
                </w:r>
                <w:r>
                  <w:rPr>
                    <w:rStyle w:val="a3"/>
                  </w:rPr>
                  <w:fldChar w:fldCharType="separate"/>
                </w:r>
                <w:r w:rsidR="006D0704">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7"/>
  </w:num>
  <w:num w:numId="4">
    <w:abstractNumId w:val="8"/>
  </w:num>
  <w:num w:numId="5">
    <w:abstractNumId w:val="2"/>
  </w:num>
  <w:num w:numId="6">
    <w:abstractNumId w:val="9"/>
  </w:num>
  <w:num w:numId="7">
    <w:abstractNumId w:val="5"/>
  </w:num>
  <w:num w:numId="8">
    <w:abstractNumId w:val="4"/>
  </w:num>
  <w:num w:numId="9">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86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71C2"/>
    <w:rsid w:val="000D7650"/>
    <w:rsid w:val="000E1B84"/>
    <w:rsid w:val="000E3618"/>
    <w:rsid w:val="000E3782"/>
    <w:rsid w:val="000E7F9A"/>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5FCF"/>
    <w:rsid w:val="00190EE2"/>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2658"/>
    <w:rsid w:val="004A4FD6"/>
    <w:rsid w:val="004A6A11"/>
    <w:rsid w:val="004A6ABB"/>
    <w:rsid w:val="004B06AA"/>
    <w:rsid w:val="004B2E58"/>
    <w:rsid w:val="004B7126"/>
    <w:rsid w:val="004C100D"/>
    <w:rsid w:val="004C21F7"/>
    <w:rsid w:val="004C2C9E"/>
    <w:rsid w:val="004D22B1"/>
    <w:rsid w:val="004D6A9F"/>
    <w:rsid w:val="004D732B"/>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A7C"/>
    <w:rsid w:val="00C00BA5"/>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9761A"/>
    <w:rsid w:val="00EA1DED"/>
    <w:rsid w:val="00EA7C87"/>
    <w:rsid w:val="00EA7E43"/>
    <w:rsid w:val="00EB2A5A"/>
    <w:rsid w:val="00EC0F18"/>
    <w:rsid w:val="00EC13A7"/>
    <w:rsid w:val="00EC32E9"/>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86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7574E-ACCE-4FBE-9720-FC3A9A35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1596</Words>
  <Characters>8620</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10196</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14</cp:revision>
  <cp:lastPrinted>2024-10-14T08:16:00Z</cp:lastPrinted>
  <dcterms:created xsi:type="dcterms:W3CDTF">2025-02-25T09:24:00Z</dcterms:created>
  <dcterms:modified xsi:type="dcterms:W3CDTF">2025-02-26T07:44:00Z</dcterms:modified>
</cp:coreProperties>
</file>