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 </w:t>
      </w:r>
      <w:r w:rsidR="00DE1BAB">
        <w:rPr>
          <w:rFonts w:ascii="Arial" w:eastAsia="Arial" w:hAnsi="Arial" w:cs="Arial"/>
          <w:b/>
          <w:bCs/>
          <w:sz w:val="22"/>
          <w:szCs w:val="22"/>
        </w:rPr>
        <w:t>1</w:t>
      </w:r>
      <w:r w:rsidR="00C67B2B">
        <w:rPr>
          <w:rFonts w:ascii="Arial" w:eastAsia="Arial" w:hAnsi="Arial" w:cs="Arial"/>
          <w:b/>
          <w:bCs/>
          <w:sz w:val="22"/>
          <w:szCs w:val="22"/>
        </w:rPr>
        <w:t>7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E46070" w:rsidRPr="00AC1BAA">
        <w:rPr>
          <w:rFonts w:ascii="Arial" w:eastAsia="Arial" w:hAnsi="Arial" w:cs="Arial"/>
          <w:b/>
          <w:bCs/>
          <w:sz w:val="22"/>
          <w:szCs w:val="22"/>
        </w:rPr>
        <w:t>2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  </w:t>
      </w:r>
      <w:r w:rsidR="007E3B7D">
        <w:rPr>
          <w:rFonts w:ascii="Arial" w:eastAsia="Arial" w:hAnsi="Arial" w:cs="Arial"/>
          <w:b/>
          <w:bCs/>
          <w:sz w:val="22"/>
          <w:szCs w:val="22"/>
        </w:rPr>
        <w:t>3146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C67B2B">
        <w:rPr>
          <w:rFonts w:ascii="Arial" w:hAnsi="Arial" w:cs="Arial"/>
          <w:b/>
          <w:sz w:val="22"/>
          <w:szCs w:val="22"/>
        </w:rPr>
        <w:t>6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E46070" w:rsidRPr="00AC1BAA">
        <w:rPr>
          <w:rFonts w:ascii="Arial" w:hAnsi="Arial" w:cs="Arial"/>
          <w:b/>
          <w:sz w:val="22"/>
          <w:szCs w:val="22"/>
        </w:rPr>
        <w:t>5</w:t>
      </w:r>
      <w:r w:rsidR="00DE1BAB">
        <w:rPr>
          <w:rFonts w:ascii="Arial" w:hAnsi="Arial" w:cs="Arial"/>
          <w:b/>
          <w:sz w:val="22"/>
          <w:szCs w:val="22"/>
        </w:rPr>
        <w:t>1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DE1BAB" w:rsidRPr="00C35157" w:rsidRDefault="00DE1BAB" w:rsidP="00DE1BAB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  <w:r w:rsidRPr="00EF0DDE">
        <w:rPr>
          <w:rFonts w:ascii="Arial" w:eastAsia="SimSun" w:hAnsi="Arial" w:cs="Arial"/>
          <w:b/>
          <w:sz w:val="22"/>
          <w:szCs w:val="22"/>
        </w:rPr>
        <w:t xml:space="preserve">       </w:t>
      </w: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προς το Δημοτικό Συμβούλιο για την τροποποίηση του Τεχνικού 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</w:t>
      </w:r>
      <w:r w:rsidR="00C67B2B">
        <w:rPr>
          <w:rFonts w:ascii="Arial" w:hAnsi="Arial" w:cs="Arial"/>
          <w:b/>
          <w:bCs/>
          <w:sz w:val="22"/>
          <w:szCs w:val="22"/>
          <w:lang w:eastAsia="el-GR"/>
        </w:rPr>
        <w:t>5</w:t>
      </w:r>
      <w:r>
        <w:rPr>
          <w:rFonts w:ascii="Arial" w:hAnsi="Arial" w:cs="Arial"/>
          <w:b/>
          <w:bCs/>
          <w:sz w:val="22"/>
          <w:szCs w:val="22"/>
          <w:lang w:eastAsia="el-GR"/>
        </w:rPr>
        <w:t>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51690C" w:rsidRPr="00AC1BAA" w:rsidRDefault="0051690C" w:rsidP="0051690C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Στη Λιβαδειά σήμερα  </w:t>
      </w:r>
      <w:r w:rsidR="00C67B2B">
        <w:rPr>
          <w:rFonts w:ascii="Arial" w:hAnsi="Arial" w:cs="Arial"/>
          <w:sz w:val="22"/>
          <w:szCs w:val="22"/>
        </w:rPr>
        <w:t>17</w:t>
      </w:r>
      <w:r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Pr="00AC1BAA">
        <w:rPr>
          <w:rFonts w:ascii="Arial" w:hAnsi="Arial" w:cs="Arial"/>
          <w:sz w:val="22"/>
          <w:szCs w:val="22"/>
        </w:rPr>
        <w:t xml:space="preserve">   </w:t>
      </w:r>
      <w:r w:rsidR="00C67B2B">
        <w:rPr>
          <w:rFonts w:ascii="Arial" w:hAnsi="Arial" w:cs="Arial"/>
          <w:sz w:val="22"/>
          <w:szCs w:val="22"/>
        </w:rPr>
        <w:t>Φεβρουαρίου</w:t>
      </w:r>
      <w:r w:rsidRPr="00AC1BAA">
        <w:rPr>
          <w:rFonts w:ascii="Arial" w:hAnsi="Arial" w:cs="Arial"/>
          <w:sz w:val="22"/>
          <w:szCs w:val="22"/>
        </w:rPr>
        <w:t xml:space="preserve">  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 ημέρα  Δευτέρα  και, ώρα 10.00 </w:t>
      </w:r>
      <w:proofErr w:type="spellStart"/>
      <w:r w:rsidRPr="00AC1BAA">
        <w:rPr>
          <w:rFonts w:ascii="Arial" w:hAnsi="Arial" w:cs="Arial"/>
          <w:sz w:val="22"/>
          <w:szCs w:val="22"/>
        </w:rPr>
        <w:t>π.μ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μετά την από  </w:t>
      </w:r>
      <w:r w:rsidR="00C67B2B">
        <w:rPr>
          <w:rFonts w:ascii="Arial" w:hAnsi="Arial" w:cs="Arial"/>
          <w:sz w:val="22"/>
          <w:szCs w:val="22"/>
        </w:rPr>
        <w:t>3012</w:t>
      </w:r>
      <w:r w:rsidRPr="00AC1BAA">
        <w:rPr>
          <w:rFonts w:ascii="Arial" w:hAnsi="Arial" w:cs="Arial"/>
          <w:sz w:val="22"/>
          <w:szCs w:val="22"/>
        </w:rPr>
        <w:t>/</w:t>
      </w:r>
      <w:r w:rsidR="00C67B2B">
        <w:rPr>
          <w:rFonts w:ascii="Arial" w:hAnsi="Arial" w:cs="Arial"/>
          <w:sz w:val="22"/>
          <w:szCs w:val="22"/>
        </w:rPr>
        <w:t>13</w:t>
      </w:r>
      <w:r w:rsidRPr="00AC1BAA">
        <w:rPr>
          <w:rFonts w:ascii="Arial" w:hAnsi="Arial" w:cs="Arial"/>
          <w:sz w:val="22"/>
          <w:szCs w:val="22"/>
        </w:rPr>
        <w:t>-</w:t>
      </w:r>
      <w:r w:rsidR="00C67B2B">
        <w:rPr>
          <w:rFonts w:ascii="Arial" w:hAnsi="Arial" w:cs="Arial"/>
          <w:sz w:val="22"/>
          <w:szCs w:val="22"/>
        </w:rPr>
        <w:t>0</w:t>
      </w:r>
      <w:r w:rsidRPr="00AC1BAA">
        <w:rPr>
          <w:rFonts w:ascii="Arial" w:hAnsi="Arial" w:cs="Arial"/>
          <w:sz w:val="22"/>
          <w:szCs w:val="22"/>
        </w:rPr>
        <w:t>2-202</w:t>
      </w:r>
      <w:r w:rsidR="00C67B2B"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Pr="00AC1BAA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έξι (6)  , ήτοι:</w:t>
      </w:r>
    </w:p>
    <w:p w:rsidR="0051690C" w:rsidRPr="00AC1BAA" w:rsidRDefault="0051690C" w:rsidP="0051690C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587EC4" w:rsidRPr="00587EC4" w:rsidRDefault="0051690C" w:rsidP="00587EC4">
      <w:pPr>
        <w:jc w:val="both"/>
        <w:rPr>
          <w:rFonts w:ascii="Arial" w:hAnsi="Arial" w:cs="Arial"/>
          <w:b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           </w:t>
      </w:r>
      <w:r w:rsidRPr="00587EC4">
        <w:rPr>
          <w:rFonts w:ascii="Arial" w:hAnsi="Arial" w:cs="Arial"/>
          <w:b/>
          <w:sz w:val="22"/>
          <w:szCs w:val="22"/>
        </w:rPr>
        <w:t xml:space="preserve"> </w:t>
      </w:r>
      <w:r w:rsidR="00587EC4" w:rsidRPr="00587EC4">
        <w:rPr>
          <w:rFonts w:ascii="Arial" w:hAnsi="Arial" w:cs="Arial"/>
          <w:b/>
          <w:sz w:val="22"/>
          <w:szCs w:val="22"/>
        </w:rPr>
        <w:t xml:space="preserve">ΠΑΡΟΝΤΕΣ                                         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587EC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587EC4">
        <w:rPr>
          <w:rFonts w:ascii="Arial" w:hAnsi="Arial" w:cs="Arial"/>
          <w:sz w:val="22"/>
          <w:szCs w:val="22"/>
        </w:rPr>
        <w:t>Καραμάνης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587EC4">
        <w:rPr>
          <w:rFonts w:ascii="Arial" w:hAnsi="Arial" w:cs="Arial"/>
          <w:sz w:val="22"/>
          <w:szCs w:val="22"/>
        </w:rPr>
        <w:t>Τουμαράς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587EC4">
        <w:rPr>
          <w:rFonts w:ascii="Arial" w:hAnsi="Arial" w:cs="Arial"/>
          <w:sz w:val="22"/>
          <w:szCs w:val="22"/>
        </w:rPr>
        <w:t>Αγνιάδης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              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587EC4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Χρήστος</w:t>
      </w:r>
    </w:p>
    <w:p w:rsidR="00587EC4" w:rsidRPr="00587EC4" w:rsidRDefault="00587EC4" w:rsidP="00587EC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5. Παπαβασιλείου Αικατερίνη (προσήλθε στο 2</w:t>
      </w:r>
      <w:r w:rsidRPr="00587EC4">
        <w:rPr>
          <w:rFonts w:ascii="Arial" w:hAnsi="Arial" w:cs="Arial"/>
          <w:sz w:val="22"/>
          <w:szCs w:val="22"/>
          <w:vertAlign w:val="superscript"/>
        </w:rPr>
        <w:t>ο</w:t>
      </w:r>
      <w:r w:rsidRPr="00587EC4">
        <w:rPr>
          <w:rFonts w:ascii="Arial" w:hAnsi="Arial" w:cs="Arial"/>
          <w:sz w:val="22"/>
          <w:szCs w:val="22"/>
        </w:rPr>
        <w:t xml:space="preserve"> Θ.Η.Δ.)</w:t>
      </w:r>
    </w:p>
    <w:p w:rsidR="00587EC4" w:rsidRPr="00587EC4" w:rsidRDefault="00587EC4" w:rsidP="00587EC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587EC4">
        <w:rPr>
          <w:rFonts w:ascii="Arial" w:hAnsi="Arial" w:cs="Arial"/>
          <w:sz w:val="22"/>
          <w:szCs w:val="22"/>
        </w:rPr>
        <w:t>Μίχας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Δημήτριος  (αποχώρησε πριν από την έναρξη των θεμάτων της ημερήσιας διάταξης)</w:t>
      </w:r>
    </w:p>
    <w:p w:rsidR="00587EC4" w:rsidRDefault="00587EC4" w:rsidP="00587EC4">
      <w:pPr>
        <w:jc w:val="both"/>
        <w:rPr>
          <w:rFonts w:ascii="Arial" w:hAnsi="Arial" w:cs="Arial"/>
          <w:sz w:val="22"/>
          <w:szCs w:val="22"/>
        </w:rPr>
      </w:pPr>
      <w:r w:rsidRPr="00587EC4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587EC4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587EC4">
        <w:rPr>
          <w:rFonts w:ascii="Arial" w:hAnsi="Arial" w:cs="Arial"/>
          <w:sz w:val="22"/>
          <w:szCs w:val="22"/>
        </w:rPr>
        <w:t xml:space="preserve">  Ιωάννης(αποχώρησε πριν από την έναρξη των θεμάτων της ημερήσιας </w:t>
      </w:r>
    </w:p>
    <w:p w:rsidR="0051690C" w:rsidRPr="00587EC4" w:rsidRDefault="00587EC4" w:rsidP="00587E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Pr="00587EC4">
        <w:rPr>
          <w:rFonts w:ascii="Arial" w:hAnsi="Arial" w:cs="Arial"/>
          <w:sz w:val="22"/>
          <w:szCs w:val="22"/>
        </w:rPr>
        <w:t>διάταξης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67B2B" w:rsidRPr="0093097D" w:rsidRDefault="00C67B2B" w:rsidP="00C67B2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C67B2B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</w:t>
      </w:r>
      <w:r w:rsidRPr="008C19E4">
        <w:rPr>
          <w:rFonts w:eastAsia="Arial"/>
          <w:sz w:val="22"/>
          <w:szCs w:val="22"/>
        </w:rPr>
        <w:t xml:space="preserve">    </w:t>
      </w:r>
      <w:r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 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2536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07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</w:p>
    <w:p w:rsidR="00A955BC" w:rsidRPr="00A955BC" w:rsidRDefault="00A955BC" w:rsidP="00A955BC">
      <w:pPr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i/>
          <w:sz w:val="22"/>
          <w:szCs w:val="22"/>
        </w:rPr>
        <w:t>Έχοντας υπόψη:</w:t>
      </w:r>
    </w:p>
    <w:p w:rsidR="00A955BC" w:rsidRPr="00A955BC" w:rsidRDefault="00A955BC" w:rsidP="00A955BC">
      <w:pPr>
        <w:rPr>
          <w:rFonts w:ascii="Arial" w:hAnsi="Arial" w:cs="Arial"/>
          <w:i/>
          <w:sz w:val="22"/>
          <w:szCs w:val="22"/>
        </w:rPr>
      </w:pPr>
    </w:p>
    <w:p w:rsidR="00A955BC" w:rsidRPr="00A955BC" w:rsidRDefault="00A955BC" w:rsidP="00A955BC">
      <w:pPr>
        <w:numPr>
          <w:ilvl w:val="0"/>
          <w:numId w:val="4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A955BC" w:rsidRPr="00A955BC" w:rsidRDefault="00A955BC" w:rsidP="00A955BC">
      <w:pPr>
        <w:pStyle w:val="61"/>
        <w:widowControl/>
        <w:numPr>
          <w:ilvl w:val="0"/>
          <w:numId w:val="4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A955BC" w:rsidRPr="00A955BC" w:rsidRDefault="00A955BC" w:rsidP="00A955BC">
      <w:pPr>
        <w:pStyle w:val="1e"/>
        <w:numPr>
          <w:ilvl w:val="0"/>
          <w:numId w:val="6"/>
        </w:numPr>
        <w:rPr>
          <w:rFonts w:ascii="Arial" w:hAnsi="Arial" w:cs="Arial"/>
          <w:i/>
          <w:sz w:val="22"/>
          <w:szCs w:val="22"/>
          <w:lang w:val="el-GR"/>
        </w:rPr>
      </w:pPr>
      <w:r w:rsidRPr="00A955BC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υπ’ αριθμόν 261</w:t>
      </w:r>
      <w:r w:rsidRPr="00A955BC">
        <w:rPr>
          <w:rFonts w:ascii="Arial" w:hAnsi="Arial" w:cs="Arial"/>
          <w:i/>
          <w:sz w:val="22"/>
          <w:szCs w:val="22"/>
          <w:lang w:val="el-GR"/>
        </w:rPr>
        <w:t xml:space="preserve">/2024 </w:t>
      </w: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A955BC">
        <w:rPr>
          <w:rFonts w:ascii="Arial" w:hAnsi="Arial" w:cs="Arial"/>
          <w:i/>
          <w:sz w:val="22"/>
          <w:szCs w:val="22"/>
          <w:lang w:val="el-GR"/>
        </w:rPr>
        <w:t xml:space="preserve"> 96Ο5ΩΛΗ-2ΤΒ) </w:t>
      </w: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του Δημοτικού Συμβουλίου του Δήμου </w:t>
      </w:r>
      <w:proofErr w:type="spellStart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με την οποία εγκρίθηκε το Τεχνικό πρόγραμμα εκτελεστέων έργων έτους 2025 και επικυρώθηκε με την </w:t>
      </w:r>
      <w:proofErr w:type="spellStart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αριθ.  </w:t>
      </w:r>
      <w:proofErr w:type="spellStart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. 68736/30-12-2024 </w:t>
      </w: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lastRenderedPageBreak/>
        <w:t>(ΑΔΑ:ΨΓ3ΑΟΡ10-ΘΗ0) απόφαση του Συντονιστή  Αποκεντρωμένης Διοίκησης Θεσσαλίας - Στερεάς Ελλάδας</w:t>
      </w:r>
    </w:p>
    <w:p w:rsidR="00A955BC" w:rsidRPr="00A955BC" w:rsidRDefault="00A955BC" w:rsidP="00A955BC">
      <w:pPr>
        <w:pStyle w:val="1e"/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Την  υπ’  αριθμόν 2/2025 (ΑΔΑ:</w:t>
      </w:r>
      <w:r w:rsidRPr="00A955BC">
        <w:rPr>
          <w:rFonts w:ascii="Arial" w:hAnsi="Arial" w:cs="Arial"/>
          <w:i/>
          <w:sz w:val="22"/>
          <w:szCs w:val="22"/>
          <w:lang w:val="el-GR"/>
        </w:rPr>
        <w:t xml:space="preserve">9ΟΩΠΩΛΗ-ΗΩ3) </w:t>
      </w: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 του  Δημοτικού  Συμβουλίου  του Δήμου </w:t>
      </w:r>
      <w:proofErr w:type="spellStart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με  την οποία  ψηφίσθηκε  και  εγκρίθηκε  ο  Προϋπολογισμός  του  Δήμου </w:t>
      </w:r>
      <w:proofErr w:type="spellStart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έτους 2025</w:t>
      </w:r>
      <w:r w:rsidRPr="00A955BC">
        <w:rPr>
          <w:rFonts w:ascii="Arial" w:hAnsi="Arial" w:cs="Arial"/>
          <w:i/>
          <w:color w:val="FF0000"/>
          <w:sz w:val="22"/>
          <w:szCs w:val="22"/>
          <w:lang w:val="el-GR"/>
        </w:rPr>
        <w:t xml:space="preserve"> </w:t>
      </w:r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και επικυρώθηκε με την υπ’ αριθμό </w:t>
      </w:r>
      <w:proofErr w:type="spellStart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A955BC">
        <w:rPr>
          <w:rFonts w:ascii="Arial" w:hAnsi="Arial" w:cs="Arial"/>
          <w:i/>
          <w:spacing w:val="2"/>
          <w:sz w:val="22"/>
          <w:szCs w:val="22"/>
          <w:lang w:val="el-GR"/>
        </w:rPr>
        <w:t>.: 6385/06/02/2025 (ΑΔΑ: ΡΦΙΤΟΡ10-2ΕΝ) απόφαση του Συντονιστή  Αποκεντρωμένης Διοίκησης Θεσσαλίας - Στερεάς Ελλάδας.</w:t>
      </w:r>
    </w:p>
    <w:p w:rsidR="00A955BC" w:rsidRPr="00A955BC" w:rsidRDefault="00A955BC" w:rsidP="00A955BC">
      <w:pPr>
        <w:pStyle w:val="220"/>
        <w:numPr>
          <w:ilvl w:val="0"/>
          <w:numId w:val="8"/>
        </w:numPr>
        <w:tabs>
          <w:tab w:val="left" w:pos="285"/>
        </w:tabs>
        <w:ind w:right="-964"/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i/>
          <w:iCs/>
          <w:sz w:val="22"/>
          <w:szCs w:val="22"/>
        </w:rPr>
        <w:t>Το γεγονός ότι στο Τεχνικό Πρόγραμμα έτους 2025 υπάρχει εγγεγραμμένο έργο</w:t>
      </w:r>
    </w:p>
    <w:p w:rsidR="00A955BC" w:rsidRPr="00A955BC" w:rsidRDefault="00A955BC" w:rsidP="00A955BC">
      <w:pPr>
        <w:pStyle w:val="220"/>
        <w:tabs>
          <w:tab w:val="left" w:pos="285"/>
        </w:tabs>
        <w:ind w:left="720" w:right="-964"/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i/>
          <w:iCs/>
          <w:sz w:val="22"/>
          <w:szCs w:val="22"/>
        </w:rPr>
        <w:t xml:space="preserve"> με τίτλο </w:t>
      </w:r>
      <w:r w:rsidRPr="00A955BC">
        <w:rPr>
          <w:rFonts w:ascii="Arial" w:hAnsi="Arial" w:cs="Arial"/>
          <w:i/>
          <w:sz w:val="22"/>
          <w:szCs w:val="22"/>
        </w:rPr>
        <w:t>«Κατασκευή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955BC">
        <w:rPr>
          <w:rFonts w:ascii="Arial" w:hAnsi="Arial" w:cs="Arial"/>
          <w:i/>
          <w:sz w:val="22"/>
          <w:szCs w:val="22"/>
        </w:rPr>
        <w:t xml:space="preserve"> εγκατάστασης καταφυγίου αδέσποτων ζώων (ενδιαίτημα σκύλων)»</w:t>
      </w:r>
    </w:p>
    <w:p w:rsidR="00A955BC" w:rsidRPr="00A955BC" w:rsidRDefault="00A955BC" w:rsidP="00A955BC">
      <w:pPr>
        <w:pStyle w:val="1e"/>
        <w:spacing w:after="60"/>
        <w:ind w:left="0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l-GR"/>
        </w:rPr>
      </w:pPr>
      <w:r w:rsidRPr="00A955BC">
        <w:rPr>
          <w:rFonts w:ascii="Arial" w:hAnsi="Arial" w:cs="Arial"/>
          <w:b/>
          <w:i/>
          <w:spacing w:val="2"/>
          <w:sz w:val="22"/>
          <w:szCs w:val="22"/>
          <w:lang w:val="el-GR"/>
        </w:rPr>
        <w:t xml:space="preserve">  </w:t>
      </w:r>
    </w:p>
    <w:p w:rsidR="00A955BC" w:rsidRPr="00A955BC" w:rsidRDefault="00A955BC" w:rsidP="00A955BC">
      <w:pPr>
        <w:pStyle w:val="1e"/>
        <w:ind w:left="0"/>
        <w:jc w:val="both"/>
        <w:rPr>
          <w:rFonts w:ascii="Arial" w:eastAsia="SimSun" w:hAnsi="Arial" w:cs="Arial"/>
          <w:i/>
          <w:sz w:val="22"/>
          <w:szCs w:val="22"/>
          <w:lang w:val="el-GR"/>
        </w:rPr>
      </w:pPr>
      <w:r w:rsidRPr="00A955BC">
        <w:rPr>
          <w:rFonts w:ascii="Arial" w:eastAsia="SimSun" w:hAnsi="Arial" w:cs="Arial"/>
          <w:bCs/>
          <w:i/>
          <w:iCs/>
          <w:sz w:val="22"/>
          <w:szCs w:val="22"/>
          <w:lang w:val="el-GR"/>
        </w:rPr>
        <w:t xml:space="preserve"> </w:t>
      </w:r>
      <w:r w:rsidRPr="00A955BC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A955BC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A955BC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A955BC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A955BC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A955BC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A955BC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A955BC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A955BC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A955BC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A955BC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A955BC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A955BC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A955BC" w:rsidRPr="00A955BC" w:rsidRDefault="00A955BC" w:rsidP="00A955BC">
      <w:pPr>
        <w:pStyle w:val="1e"/>
        <w:ind w:left="0"/>
        <w:jc w:val="both"/>
        <w:rPr>
          <w:rFonts w:ascii="Arial" w:hAnsi="Arial" w:cs="Arial"/>
          <w:i/>
          <w:sz w:val="22"/>
          <w:szCs w:val="22"/>
          <w:lang w:val="el-GR"/>
        </w:rPr>
      </w:pPr>
    </w:p>
    <w:p w:rsidR="00A955BC" w:rsidRPr="00A955BC" w:rsidRDefault="00A955BC" w:rsidP="00A955BC">
      <w:pPr>
        <w:pStyle w:val="af9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A955BC">
        <w:rPr>
          <w:rFonts w:ascii="Arial" w:hAnsi="Arial" w:cs="Arial"/>
          <w:b/>
          <w:i/>
          <w:sz w:val="22"/>
          <w:szCs w:val="22"/>
          <w:u w:val="single"/>
        </w:rPr>
        <w:t>Απένταξη</w:t>
      </w:r>
      <w:proofErr w:type="spellEnd"/>
      <w:r w:rsidRPr="00A955BC">
        <w:rPr>
          <w:rFonts w:ascii="Arial" w:hAnsi="Arial" w:cs="Arial"/>
          <w:i/>
          <w:sz w:val="22"/>
          <w:szCs w:val="22"/>
        </w:rPr>
        <w:t xml:space="preserve"> από το Τεχνικό Πρόγραμμα του έργου με Κ.Α. 64/7311.102 και τίτλο «Κατασκευή εγκατάστασης καταφυγίου αδέσποτων ζώων (ενδιαίτημα σκύλων)».</w:t>
      </w:r>
    </w:p>
    <w:p w:rsidR="00A955BC" w:rsidRPr="00A955BC" w:rsidRDefault="00A955BC" w:rsidP="00A955BC">
      <w:pPr>
        <w:pStyle w:val="af9"/>
        <w:jc w:val="both"/>
        <w:rPr>
          <w:rFonts w:ascii="Arial" w:hAnsi="Arial" w:cs="Arial"/>
          <w:i/>
          <w:sz w:val="22"/>
          <w:szCs w:val="22"/>
        </w:rPr>
      </w:pPr>
    </w:p>
    <w:p w:rsidR="00A955BC" w:rsidRPr="00A955BC" w:rsidRDefault="00A955BC" w:rsidP="00A955BC">
      <w:pPr>
        <w:pStyle w:val="af9"/>
        <w:numPr>
          <w:ilvl w:val="0"/>
          <w:numId w:val="7"/>
        </w:numPr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955BC">
        <w:rPr>
          <w:rFonts w:ascii="Arial" w:hAnsi="Arial" w:cs="Arial"/>
          <w:b/>
          <w:i/>
          <w:sz w:val="22"/>
          <w:szCs w:val="22"/>
          <w:u w:val="single"/>
        </w:rPr>
        <w:t>Την εγγραφή εκ νέου</w:t>
      </w:r>
      <w:r w:rsidRPr="00A955BC">
        <w:rPr>
          <w:rFonts w:ascii="Arial" w:hAnsi="Arial" w:cs="Arial"/>
          <w:i/>
          <w:sz w:val="22"/>
          <w:szCs w:val="22"/>
        </w:rPr>
        <w:t xml:space="preserve"> στο τεχνικό Πρόγραμμα το έργο με Κ.Α. 15/7326.004 και τίτλο «Ανακατασκευή αγωνιστικού χώρου ποδοσφαίρου Δημοτικού Σταδίου ''ΛΑΜΠΡΟΣ ΚΑΤΣΩΝΗΣ''» ως συνεχιζόμενο το οποίο εκ παραδρομής δεν συμπεριελήφθη  στην </w:t>
      </w:r>
      <w:proofErr w:type="spellStart"/>
      <w:r w:rsidRPr="00A955BC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A955BC">
        <w:rPr>
          <w:rFonts w:ascii="Arial" w:hAnsi="Arial" w:cs="Arial"/>
          <w:i/>
          <w:sz w:val="22"/>
          <w:szCs w:val="22"/>
        </w:rPr>
        <w:t xml:space="preserve"> αριθμό </w:t>
      </w:r>
      <w:r w:rsidRPr="00A955BC">
        <w:rPr>
          <w:rFonts w:ascii="Arial" w:hAnsi="Arial" w:cs="Arial"/>
          <w:i/>
          <w:spacing w:val="2"/>
          <w:sz w:val="22"/>
          <w:szCs w:val="22"/>
        </w:rPr>
        <w:t>αριθμόν 261</w:t>
      </w:r>
      <w:r w:rsidRPr="00A955BC">
        <w:rPr>
          <w:rFonts w:ascii="Arial" w:hAnsi="Arial" w:cs="Arial"/>
          <w:i/>
          <w:sz w:val="22"/>
          <w:szCs w:val="22"/>
        </w:rPr>
        <w:t xml:space="preserve">/2024 </w:t>
      </w:r>
      <w:r w:rsidRPr="00A955BC">
        <w:rPr>
          <w:rFonts w:ascii="Arial" w:hAnsi="Arial" w:cs="Arial"/>
          <w:i/>
          <w:spacing w:val="2"/>
          <w:sz w:val="22"/>
          <w:szCs w:val="22"/>
        </w:rPr>
        <w:t>(ΑΔΑ:</w:t>
      </w:r>
      <w:r w:rsidRPr="00A955BC">
        <w:rPr>
          <w:rFonts w:ascii="Arial" w:hAnsi="Arial" w:cs="Arial"/>
          <w:i/>
          <w:sz w:val="22"/>
          <w:szCs w:val="22"/>
        </w:rPr>
        <w:t xml:space="preserve"> 96Ο5ΩΛΗ-2ΤΒ) απόφαση του Δημοτικού Συμβουλίου περί έγκρισης τεχνικού προγράμματος</w:t>
      </w:r>
    </w:p>
    <w:p w:rsidR="00A955BC" w:rsidRPr="00A955BC" w:rsidRDefault="00A955BC" w:rsidP="00A955BC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DE1BAB" w:rsidRPr="00D30D32" w:rsidRDefault="00DE1BAB" w:rsidP="00DE1BAB">
      <w:pPr>
        <w:pStyle w:val="af9"/>
        <w:contextualSpacing w:val="0"/>
        <w:jc w:val="both"/>
        <w:rPr>
          <w:rFonts w:ascii="Arial" w:eastAsia="SimSun" w:hAnsi="Arial" w:cs="Arial"/>
          <w:bCs/>
          <w:iCs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άρθρου του άρθρου 75 του Ν. 3852/2010 όπως αυτό αντικαταστάθηκε από το άρθρο 77 του Ν. 4555/2018</w:t>
      </w:r>
    </w:p>
    <w:p w:rsidR="00DE1BAB" w:rsidRPr="00C35157" w:rsidRDefault="00DE1BAB" w:rsidP="00DE1BA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66834" w:rsidRPr="00566834" w:rsidRDefault="00DE1BAB" w:rsidP="00566834">
      <w:pPr>
        <w:spacing w:after="60"/>
        <w:jc w:val="both"/>
        <w:rPr>
          <w:rFonts w:ascii="Arial" w:hAnsi="Arial" w:cs="Arial"/>
          <w:sz w:val="20"/>
          <w:szCs w:val="20"/>
          <w:highlight w:val="white"/>
        </w:rPr>
      </w:pPr>
      <w:r w:rsidRPr="00566834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566834" w:rsidRPr="00566834">
        <w:rPr>
          <w:rFonts w:ascii="Arial" w:hAnsi="Arial" w:cs="Arial"/>
          <w:sz w:val="22"/>
          <w:szCs w:val="22"/>
        </w:rPr>
        <w:t xml:space="preserve">Την </w:t>
      </w:r>
      <w:r w:rsidR="00566834" w:rsidRPr="00566834">
        <w:rPr>
          <w:rFonts w:ascii="Arial" w:hAnsi="Arial" w:cs="Arial"/>
          <w:spacing w:val="2"/>
          <w:sz w:val="22"/>
          <w:szCs w:val="22"/>
        </w:rPr>
        <w:t>υπ’ αριθμόν 261</w:t>
      </w:r>
      <w:r w:rsidR="00566834" w:rsidRPr="00566834">
        <w:rPr>
          <w:rFonts w:ascii="Arial" w:hAnsi="Arial" w:cs="Arial"/>
          <w:sz w:val="22"/>
          <w:szCs w:val="22"/>
        </w:rPr>
        <w:t xml:space="preserve">/2024 </w:t>
      </w:r>
      <w:r w:rsidR="00566834" w:rsidRPr="00566834">
        <w:rPr>
          <w:rFonts w:ascii="Arial" w:hAnsi="Arial" w:cs="Arial"/>
          <w:spacing w:val="2"/>
          <w:sz w:val="22"/>
          <w:szCs w:val="22"/>
        </w:rPr>
        <w:t>(ΑΔΑ:</w:t>
      </w:r>
      <w:r w:rsidR="00566834" w:rsidRPr="00566834">
        <w:rPr>
          <w:rFonts w:ascii="Arial" w:hAnsi="Arial" w:cs="Arial"/>
          <w:sz w:val="22"/>
          <w:szCs w:val="22"/>
        </w:rPr>
        <w:t xml:space="preserve"> 96Ο5ΩΛΗ-2ΤΒ) </w:t>
      </w:r>
      <w:r w:rsidR="00566834" w:rsidRPr="00566834">
        <w:rPr>
          <w:rFonts w:ascii="Arial" w:hAnsi="Arial" w:cs="Arial"/>
          <w:spacing w:val="2"/>
          <w:sz w:val="22"/>
          <w:szCs w:val="22"/>
        </w:rPr>
        <w:t xml:space="preserve">Απόφαση του Δημοτικού Συμβουλίου του Δήμου </w:t>
      </w:r>
      <w:proofErr w:type="spellStart"/>
      <w:r w:rsidR="00566834" w:rsidRPr="00566834"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 w:rsidR="00566834" w:rsidRPr="00566834">
        <w:rPr>
          <w:rFonts w:ascii="Arial" w:hAnsi="Arial" w:cs="Arial"/>
          <w:sz w:val="20"/>
          <w:szCs w:val="20"/>
          <w:highlight w:val="white"/>
        </w:rPr>
        <w:t xml:space="preserve"> </w:t>
      </w:r>
    </w:p>
    <w:p w:rsidR="00DE1BAB" w:rsidRPr="00A955BC" w:rsidRDefault="00DE1BAB" w:rsidP="00566834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 w:rsidRPr="00A955BC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A955BC">
        <w:rPr>
          <w:rFonts w:ascii="Arial" w:hAnsi="Arial" w:cs="Arial"/>
          <w:sz w:val="22"/>
          <w:szCs w:val="22"/>
        </w:rPr>
        <w:t>Την</w:t>
      </w:r>
      <w:r w:rsidR="00A955BC" w:rsidRPr="00A955BC">
        <w:rPr>
          <w:rFonts w:ascii="Arial" w:hAnsi="Arial" w:cs="Arial"/>
          <w:spacing w:val="2"/>
          <w:sz w:val="22"/>
          <w:szCs w:val="22"/>
        </w:rPr>
        <w:t xml:space="preserve">  υπ’  αριθμόν 2/2025 (ΑΔΑ:</w:t>
      </w:r>
      <w:r w:rsidR="00A955BC" w:rsidRPr="00A955BC">
        <w:rPr>
          <w:rFonts w:ascii="Arial" w:hAnsi="Arial" w:cs="Arial"/>
          <w:sz w:val="22"/>
          <w:szCs w:val="22"/>
        </w:rPr>
        <w:t xml:space="preserve">9ΟΩΠΩΛΗ-ΗΩ3) </w:t>
      </w:r>
      <w:r w:rsidR="00A955BC" w:rsidRPr="00A955BC">
        <w:rPr>
          <w:rFonts w:ascii="Arial" w:hAnsi="Arial" w:cs="Arial"/>
          <w:spacing w:val="2"/>
          <w:sz w:val="22"/>
          <w:szCs w:val="22"/>
        </w:rPr>
        <w:t xml:space="preserve">Απόφαση  του  Δημοτικού  Συμβουλίου  του Δήμου </w:t>
      </w:r>
      <w:proofErr w:type="spellStart"/>
      <w:r w:rsidR="00A955BC" w:rsidRPr="00A955BC"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 w:rsidR="00A955BC" w:rsidRPr="00A955BC">
        <w:rPr>
          <w:rFonts w:ascii="Arial" w:hAnsi="Arial" w:cs="Arial"/>
          <w:spacing w:val="2"/>
          <w:sz w:val="22"/>
          <w:szCs w:val="22"/>
        </w:rPr>
        <w:t xml:space="preserve">  </w:t>
      </w:r>
    </w:p>
    <w:p w:rsidR="00A955BC" w:rsidRPr="00A955BC" w:rsidRDefault="00DE1BAB" w:rsidP="00A955BC">
      <w:pPr>
        <w:pStyle w:val="220"/>
        <w:tabs>
          <w:tab w:val="left" w:pos="285"/>
        </w:tabs>
        <w:ind w:right="-964"/>
        <w:rPr>
          <w:rFonts w:ascii="Arial" w:hAnsi="Arial" w:cs="Arial"/>
          <w:b w:val="0"/>
          <w:iCs/>
          <w:sz w:val="22"/>
          <w:szCs w:val="22"/>
        </w:rPr>
      </w:pPr>
      <w:r w:rsidRPr="00A955BC">
        <w:rPr>
          <w:rFonts w:ascii="Arial" w:hAnsi="Arial" w:cs="Arial"/>
          <w:b w:val="0"/>
          <w:spacing w:val="2"/>
          <w:sz w:val="22"/>
          <w:szCs w:val="22"/>
        </w:rPr>
        <w:t>-</w:t>
      </w:r>
      <w:r w:rsidR="00A955BC" w:rsidRPr="00A955BC">
        <w:rPr>
          <w:rFonts w:ascii="Arial" w:hAnsi="Arial" w:cs="Arial"/>
          <w:b w:val="0"/>
          <w:iCs/>
          <w:sz w:val="22"/>
          <w:szCs w:val="22"/>
        </w:rPr>
        <w:t xml:space="preserve"> Το γεγονός ότι στο Τεχνικό Πρόγραμμα έτους 2025 υπάρχει εγγεγραμμένο έργο </w:t>
      </w:r>
    </w:p>
    <w:p w:rsidR="00A955BC" w:rsidRPr="00A955BC" w:rsidRDefault="00A955BC" w:rsidP="00A955BC">
      <w:pPr>
        <w:pStyle w:val="220"/>
        <w:tabs>
          <w:tab w:val="left" w:pos="285"/>
        </w:tabs>
        <w:ind w:right="-964"/>
        <w:rPr>
          <w:rFonts w:ascii="Arial" w:hAnsi="Arial" w:cs="Arial"/>
          <w:b w:val="0"/>
          <w:sz w:val="22"/>
          <w:szCs w:val="22"/>
        </w:rPr>
      </w:pPr>
      <w:r w:rsidRPr="00A955BC">
        <w:rPr>
          <w:rFonts w:ascii="Arial" w:hAnsi="Arial" w:cs="Arial"/>
          <w:b w:val="0"/>
          <w:iCs/>
          <w:sz w:val="22"/>
          <w:szCs w:val="22"/>
        </w:rPr>
        <w:t xml:space="preserve"> με τίτλο </w:t>
      </w:r>
      <w:r w:rsidRPr="00A955BC">
        <w:rPr>
          <w:rFonts w:ascii="Arial" w:hAnsi="Arial" w:cs="Arial"/>
          <w:b w:val="0"/>
          <w:sz w:val="22"/>
          <w:szCs w:val="22"/>
        </w:rPr>
        <w:t>«Κατασκευή  εγκατάστασης καταφυγίου αδέσποτων ζώων (ενδιαίτημα σκύλων)»</w:t>
      </w:r>
    </w:p>
    <w:p w:rsidR="00DE1BAB" w:rsidRPr="00ED6EFF" w:rsidRDefault="00DE1BAB" w:rsidP="00A955BC">
      <w:pPr>
        <w:pStyle w:val="1e"/>
        <w:ind w:left="0"/>
        <w:jc w:val="both"/>
        <w:rPr>
          <w:rFonts w:ascii="Arial" w:hAnsi="Arial" w:cs="Arial"/>
          <w:sz w:val="22"/>
          <w:szCs w:val="22"/>
          <w:lang w:val="el-GR"/>
        </w:rPr>
      </w:pPr>
      <w:r w:rsidRPr="00ED6EFF">
        <w:rPr>
          <w:rFonts w:ascii="Arial" w:hAnsi="Arial" w:cs="Arial"/>
          <w:sz w:val="22"/>
          <w:szCs w:val="22"/>
          <w:lang w:val="el-GR"/>
        </w:rPr>
        <w:t xml:space="preserve">- Το με αρ. </w:t>
      </w:r>
      <w:proofErr w:type="spellStart"/>
      <w:r w:rsidRPr="00ED6EFF">
        <w:rPr>
          <w:rFonts w:ascii="Arial" w:hAnsi="Arial" w:cs="Arial"/>
          <w:sz w:val="22"/>
          <w:szCs w:val="22"/>
          <w:lang w:val="el-GR"/>
        </w:rPr>
        <w:t>πρωτ</w:t>
      </w:r>
      <w:proofErr w:type="spellEnd"/>
      <w:r w:rsidRPr="00ED6EFF">
        <w:rPr>
          <w:rFonts w:ascii="Arial" w:hAnsi="Arial" w:cs="Arial"/>
          <w:sz w:val="22"/>
          <w:szCs w:val="22"/>
          <w:lang w:val="el-GR"/>
        </w:rPr>
        <w:t>. 2</w:t>
      </w:r>
      <w:r w:rsidR="00ED6EFF">
        <w:rPr>
          <w:rFonts w:ascii="Arial" w:hAnsi="Arial" w:cs="Arial"/>
          <w:sz w:val="22"/>
          <w:szCs w:val="22"/>
          <w:lang w:val="el-GR"/>
        </w:rPr>
        <w:t>914</w:t>
      </w:r>
      <w:r w:rsidRPr="00ED6EFF">
        <w:rPr>
          <w:rFonts w:ascii="Arial" w:eastAsia="Arial" w:hAnsi="Arial" w:cs="Arial"/>
          <w:sz w:val="22"/>
          <w:szCs w:val="22"/>
          <w:lang w:val="el-GR"/>
        </w:rPr>
        <w:t>/</w:t>
      </w:r>
      <w:r w:rsidR="00ED6EFF">
        <w:rPr>
          <w:rFonts w:ascii="Arial" w:eastAsia="Arial" w:hAnsi="Arial" w:cs="Arial"/>
          <w:sz w:val="22"/>
          <w:szCs w:val="22"/>
          <w:lang w:val="el-GR"/>
        </w:rPr>
        <w:t>12</w:t>
      </w:r>
      <w:r w:rsidRPr="00ED6EFF">
        <w:rPr>
          <w:rFonts w:ascii="Arial" w:eastAsia="Arial" w:hAnsi="Arial" w:cs="Arial"/>
          <w:sz w:val="22"/>
          <w:szCs w:val="22"/>
          <w:lang w:val="el-GR"/>
        </w:rPr>
        <w:t>-</w:t>
      </w:r>
      <w:r w:rsidR="00ED6EFF">
        <w:rPr>
          <w:rFonts w:ascii="Arial" w:eastAsia="Arial" w:hAnsi="Arial" w:cs="Arial"/>
          <w:sz w:val="22"/>
          <w:szCs w:val="22"/>
          <w:lang w:val="el-GR"/>
        </w:rPr>
        <w:t>0</w:t>
      </w:r>
      <w:r w:rsidR="00735B2D" w:rsidRPr="00ED6EFF">
        <w:rPr>
          <w:rFonts w:ascii="Arial" w:eastAsia="Arial" w:hAnsi="Arial" w:cs="Arial"/>
          <w:sz w:val="22"/>
          <w:szCs w:val="22"/>
          <w:lang w:val="el-GR"/>
        </w:rPr>
        <w:t>2</w:t>
      </w:r>
      <w:r w:rsidRPr="00ED6EFF">
        <w:rPr>
          <w:rFonts w:ascii="Arial" w:eastAsia="Arial" w:hAnsi="Arial" w:cs="Arial"/>
          <w:sz w:val="22"/>
          <w:szCs w:val="22"/>
          <w:lang w:val="el-GR"/>
        </w:rPr>
        <w:t>-202</w:t>
      </w:r>
      <w:r w:rsidR="00ED6EFF">
        <w:rPr>
          <w:rFonts w:ascii="Arial" w:eastAsia="Arial" w:hAnsi="Arial" w:cs="Arial"/>
          <w:sz w:val="22"/>
          <w:szCs w:val="22"/>
          <w:lang w:val="el-GR"/>
        </w:rPr>
        <w:t>5</w:t>
      </w:r>
      <w:r w:rsidRPr="00ED6EFF">
        <w:rPr>
          <w:rFonts w:ascii="Arial" w:eastAsia="Arial" w:hAnsi="Arial" w:cs="Arial"/>
          <w:sz w:val="22"/>
          <w:szCs w:val="22"/>
          <w:lang w:val="el-GR"/>
        </w:rPr>
        <w:t xml:space="preserve"> </w:t>
      </w:r>
      <w:r w:rsidRPr="00ED6EFF">
        <w:rPr>
          <w:rFonts w:ascii="Arial" w:hAnsi="Arial" w:cs="Arial"/>
          <w:sz w:val="22"/>
          <w:szCs w:val="22"/>
          <w:lang w:val="el-GR"/>
        </w:rPr>
        <w:t xml:space="preserve">έγγραφο </w:t>
      </w:r>
      <w:r w:rsidRPr="00ED6EFF">
        <w:rPr>
          <w:rFonts w:ascii="Arial" w:eastAsia="Arial" w:hAnsi="Arial" w:cs="Arial"/>
          <w:sz w:val="22"/>
          <w:szCs w:val="22"/>
          <w:lang w:val="el-GR"/>
        </w:rPr>
        <w:t>της Δ/</w:t>
      </w:r>
      <w:proofErr w:type="spellStart"/>
      <w:r w:rsidRPr="00ED6EFF">
        <w:rPr>
          <w:rFonts w:ascii="Arial" w:eastAsia="Arial" w:hAnsi="Arial" w:cs="Arial"/>
          <w:sz w:val="22"/>
          <w:szCs w:val="22"/>
          <w:lang w:val="el-GR"/>
        </w:rPr>
        <w:t>νσης</w:t>
      </w:r>
      <w:proofErr w:type="spellEnd"/>
      <w:r w:rsidRPr="00ED6EFF">
        <w:rPr>
          <w:rFonts w:ascii="Arial" w:eastAsia="Arial" w:hAnsi="Arial" w:cs="Arial"/>
          <w:sz w:val="22"/>
          <w:szCs w:val="22"/>
          <w:lang w:val="el-GR"/>
        </w:rPr>
        <w:t xml:space="preserve"> Τεχνικών Υπηρεσιών</w:t>
      </w:r>
      <w:r w:rsidRPr="00ED6EFF">
        <w:rPr>
          <w:rFonts w:ascii="Arial" w:eastAsia="Verdana" w:hAnsi="Arial" w:cs="Arial"/>
          <w:color w:val="000000"/>
          <w:sz w:val="22"/>
          <w:szCs w:val="22"/>
          <w:lang w:val="el-GR"/>
        </w:rPr>
        <w:t xml:space="preserve"> τ</w:t>
      </w:r>
      <w:r w:rsidRPr="00ED6EFF">
        <w:rPr>
          <w:rFonts w:ascii="Arial" w:hAnsi="Arial" w:cs="Arial"/>
          <w:sz w:val="22"/>
          <w:szCs w:val="22"/>
          <w:lang w:val="el-GR"/>
        </w:rPr>
        <w:t xml:space="preserve">ου Δήμου </w:t>
      </w:r>
      <w:proofErr w:type="spellStart"/>
      <w:r w:rsidRPr="00ED6EFF">
        <w:rPr>
          <w:rFonts w:ascii="Arial" w:hAnsi="Arial" w:cs="Arial"/>
          <w:sz w:val="22"/>
          <w:szCs w:val="22"/>
          <w:lang w:val="el-GR"/>
        </w:rPr>
        <w:t>Λεβαδέων</w:t>
      </w:r>
      <w:proofErr w:type="spellEnd"/>
      <w:r w:rsidRPr="00ED6EFF">
        <w:rPr>
          <w:rFonts w:ascii="Arial" w:hAnsi="Arial" w:cs="Arial"/>
          <w:sz w:val="22"/>
          <w:szCs w:val="22"/>
          <w:lang w:val="el-GR"/>
        </w:rPr>
        <w:t xml:space="preserve"> </w:t>
      </w:r>
    </w:p>
    <w:p w:rsidR="00DE1BAB" w:rsidRPr="001C5C43" w:rsidRDefault="00DE1BAB" w:rsidP="00DE1BA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DE1BAB" w:rsidRDefault="00DE1BAB" w:rsidP="00DE1BA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DE1BAB" w:rsidRPr="001C5C43" w:rsidRDefault="00DE1BAB" w:rsidP="00DE1BA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DE1BAB" w:rsidRDefault="00DE1BAB" w:rsidP="00DE1BAB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τ</w:t>
      </w:r>
      <w:r w:rsidRPr="007B0FE0">
        <w:rPr>
          <w:rFonts w:ascii="Arial" w:eastAsia="SimSun" w:hAnsi="Arial" w:cs="Arial"/>
          <w:sz w:val="22"/>
          <w:szCs w:val="22"/>
        </w:rPr>
        <w:t xml:space="preserve">ην </w:t>
      </w:r>
      <w:r w:rsidR="00ED6EFF">
        <w:rPr>
          <w:rFonts w:ascii="Arial" w:eastAsia="SimSun" w:hAnsi="Arial" w:cs="Arial"/>
          <w:sz w:val="22"/>
          <w:szCs w:val="22"/>
        </w:rPr>
        <w:t xml:space="preserve">τροποποίηση </w:t>
      </w:r>
      <w:r w:rsidRPr="007B0FE0">
        <w:rPr>
          <w:rFonts w:ascii="Arial" w:eastAsia="SimSun" w:hAnsi="Arial" w:cs="Arial"/>
          <w:sz w:val="22"/>
          <w:szCs w:val="22"/>
        </w:rPr>
        <w:t xml:space="preserve"> </w:t>
      </w:r>
      <w:r w:rsidR="00ED6EFF">
        <w:rPr>
          <w:rFonts w:ascii="Arial" w:eastAsia="SimSun" w:hAnsi="Arial" w:cs="Arial"/>
          <w:sz w:val="22"/>
          <w:szCs w:val="22"/>
        </w:rPr>
        <w:t xml:space="preserve">του </w:t>
      </w:r>
      <w:r w:rsidRPr="007B0FE0">
        <w:rPr>
          <w:rFonts w:ascii="Arial" w:eastAsia="SimSun" w:hAnsi="Arial" w:cs="Arial"/>
          <w:sz w:val="22"/>
          <w:szCs w:val="22"/>
        </w:rPr>
        <w:t>Τεχνικ</w:t>
      </w:r>
      <w:r w:rsidR="00ED6EFF">
        <w:rPr>
          <w:rFonts w:ascii="Arial" w:eastAsia="SimSun" w:hAnsi="Arial" w:cs="Arial"/>
          <w:sz w:val="22"/>
          <w:szCs w:val="22"/>
        </w:rPr>
        <w:t xml:space="preserve">ού </w:t>
      </w:r>
      <w:r w:rsidRPr="007B0FE0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Pr="007B0FE0">
        <w:rPr>
          <w:rFonts w:ascii="Arial" w:eastAsia="SimSun" w:hAnsi="Arial" w:cs="Arial"/>
          <w:sz w:val="22"/>
          <w:szCs w:val="22"/>
        </w:rPr>
        <w:t>Πρόγραμμα</w:t>
      </w:r>
      <w:r w:rsidR="00A90855">
        <w:rPr>
          <w:rFonts w:ascii="Arial" w:eastAsia="SimSun" w:hAnsi="Arial" w:cs="Arial"/>
          <w:sz w:val="22"/>
          <w:szCs w:val="22"/>
        </w:rPr>
        <w:t>τος</w:t>
      </w:r>
      <w:proofErr w:type="spellEnd"/>
      <w:r w:rsidR="00A90855">
        <w:rPr>
          <w:rFonts w:ascii="Arial" w:eastAsia="SimSun" w:hAnsi="Arial" w:cs="Arial"/>
          <w:sz w:val="22"/>
          <w:szCs w:val="22"/>
        </w:rPr>
        <w:t xml:space="preserve"> </w:t>
      </w:r>
      <w:r w:rsidRPr="007B0FE0">
        <w:rPr>
          <w:rFonts w:ascii="Arial" w:eastAsia="SimSun" w:hAnsi="Arial" w:cs="Arial"/>
          <w:sz w:val="22"/>
          <w:szCs w:val="22"/>
        </w:rPr>
        <w:t xml:space="preserve"> Εκτελεστέω</w:t>
      </w:r>
      <w:r>
        <w:rPr>
          <w:rFonts w:ascii="Arial" w:eastAsia="SimSun" w:hAnsi="Arial" w:cs="Arial"/>
          <w:sz w:val="22"/>
          <w:szCs w:val="22"/>
        </w:rPr>
        <w:t>ν Έργων 202</w:t>
      </w:r>
      <w:r w:rsidR="00ED6EFF">
        <w:rPr>
          <w:rFonts w:ascii="Arial" w:eastAsia="SimSun" w:hAnsi="Arial" w:cs="Arial"/>
          <w:sz w:val="22"/>
          <w:szCs w:val="22"/>
        </w:rPr>
        <w:t>5  ως παρακάτω:</w:t>
      </w:r>
    </w:p>
    <w:p w:rsidR="00ED6EFF" w:rsidRDefault="00ED6EFF" w:rsidP="00DE1BAB">
      <w:pPr>
        <w:jc w:val="both"/>
        <w:rPr>
          <w:rFonts w:ascii="Arial" w:eastAsia="SimSun" w:hAnsi="Arial" w:cs="Arial"/>
          <w:sz w:val="22"/>
          <w:szCs w:val="22"/>
        </w:rPr>
      </w:pPr>
    </w:p>
    <w:p w:rsidR="00ED6EFF" w:rsidRPr="00ED6EFF" w:rsidRDefault="00ED6EFF" w:rsidP="00ED6EFF">
      <w:pPr>
        <w:pStyle w:val="af9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D6EFF">
        <w:rPr>
          <w:rFonts w:ascii="Arial" w:hAnsi="Arial" w:cs="Arial"/>
          <w:sz w:val="22"/>
          <w:szCs w:val="22"/>
        </w:rPr>
        <w:lastRenderedPageBreak/>
        <w:t xml:space="preserve">Την </w:t>
      </w:r>
      <w:proofErr w:type="spellStart"/>
      <w:r w:rsidRPr="00ED6EFF">
        <w:rPr>
          <w:rFonts w:ascii="Arial" w:hAnsi="Arial" w:cs="Arial"/>
          <w:b/>
          <w:sz w:val="22"/>
          <w:szCs w:val="22"/>
          <w:u w:val="single"/>
        </w:rPr>
        <w:t>Απένταξη</w:t>
      </w:r>
      <w:proofErr w:type="spellEnd"/>
      <w:r w:rsidRPr="00ED6EFF">
        <w:rPr>
          <w:rFonts w:ascii="Arial" w:hAnsi="Arial" w:cs="Arial"/>
          <w:sz w:val="22"/>
          <w:szCs w:val="22"/>
        </w:rPr>
        <w:t xml:space="preserve"> από το Τεχνικό Πρόγραμμα του έργου με Κ.Α. 64/7311.102 και τίτλο «Κατασκευή εγκατάστασης καταφυγίου αδέσποτων ζώων (ενδιαίτημα σκύλων)».</w:t>
      </w:r>
    </w:p>
    <w:p w:rsidR="00ED6EFF" w:rsidRPr="00ED6EFF" w:rsidRDefault="00ED6EFF" w:rsidP="00ED6EFF">
      <w:pPr>
        <w:pStyle w:val="af9"/>
        <w:jc w:val="both"/>
        <w:rPr>
          <w:rFonts w:ascii="Arial" w:hAnsi="Arial" w:cs="Arial"/>
          <w:sz w:val="22"/>
          <w:szCs w:val="22"/>
        </w:rPr>
      </w:pPr>
    </w:p>
    <w:p w:rsidR="00ED6EFF" w:rsidRPr="00ED6EFF" w:rsidRDefault="00ED6EFF" w:rsidP="00ED6EFF">
      <w:pPr>
        <w:pStyle w:val="af9"/>
        <w:numPr>
          <w:ilvl w:val="0"/>
          <w:numId w:val="7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ED6EFF">
        <w:rPr>
          <w:rFonts w:ascii="Arial" w:hAnsi="Arial" w:cs="Arial"/>
          <w:b/>
          <w:sz w:val="22"/>
          <w:szCs w:val="22"/>
          <w:u w:val="single"/>
        </w:rPr>
        <w:t>Την εγγραφή εκ νέου</w:t>
      </w:r>
      <w:r w:rsidRPr="00ED6EFF">
        <w:rPr>
          <w:rFonts w:ascii="Arial" w:hAnsi="Arial" w:cs="Arial"/>
          <w:sz w:val="22"/>
          <w:szCs w:val="22"/>
        </w:rPr>
        <w:t xml:space="preserve"> στο τεχνικό Πρόγραμμα το έργο με Κ.Α. 15/7326.004 και τίτλο «Ανακατασκευή αγωνιστικού χώρου ποδοσφαίρου Δημοτικού Σταδίου ''ΛΑΜΠΡΟΣ ΚΑΤΣΩΝΗΣ''» ως συνεχιζόμενο το οποίο εκ παραδρομής δεν συμπεριελήφθη  στην </w:t>
      </w:r>
      <w:proofErr w:type="spellStart"/>
      <w:r w:rsidRPr="00ED6EFF">
        <w:rPr>
          <w:rFonts w:ascii="Arial" w:hAnsi="Arial" w:cs="Arial"/>
          <w:sz w:val="22"/>
          <w:szCs w:val="22"/>
        </w:rPr>
        <w:t>υπ΄</w:t>
      </w:r>
      <w:proofErr w:type="spellEnd"/>
      <w:r w:rsidRPr="00ED6EFF">
        <w:rPr>
          <w:rFonts w:ascii="Arial" w:hAnsi="Arial" w:cs="Arial"/>
          <w:sz w:val="22"/>
          <w:szCs w:val="22"/>
        </w:rPr>
        <w:t xml:space="preserve"> αριθμό </w:t>
      </w:r>
      <w:r w:rsidRPr="00ED6EFF">
        <w:rPr>
          <w:rFonts w:ascii="Arial" w:hAnsi="Arial" w:cs="Arial"/>
          <w:spacing w:val="2"/>
          <w:sz w:val="22"/>
          <w:szCs w:val="22"/>
        </w:rPr>
        <w:t>αριθμόν 261</w:t>
      </w:r>
      <w:r w:rsidRPr="00ED6EFF">
        <w:rPr>
          <w:rFonts w:ascii="Arial" w:hAnsi="Arial" w:cs="Arial"/>
          <w:sz w:val="22"/>
          <w:szCs w:val="22"/>
        </w:rPr>
        <w:t xml:space="preserve">/2024 </w:t>
      </w:r>
      <w:r w:rsidRPr="00ED6EFF">
        <w:rPr>
          <w:rFonts w:ascii="Arial" w:hAnsi="Arial" w:cs="Arial"/>
          <w:spacing w:val="2"/>
          <w:sz w:val="22"/>
          <w:szCs w:val="22"/>
        </w:rPr>
        <w:t>(ΑΔΑ:</w:t>
      </w:r>
      <w:r w:rsidRPr="00ED6EFF">
        <w:rPr>
          <w:rFonts w:ascii="Arial" w:hAnsi="Arial" w:cs="Arial"/>
          <w:sz w:val="22"/>
          <w:szCs w:val="22"/>
        </w:rPr>
        <w:t xml:space="preserve"> 96Ο5ΩΛΗ-2ΤΒ) απόφαση του Δημοτικού Συμβουλίου περί έγκρισης τεχνικού προγράμματος</w:t>
      </w:r>
    </w:p>
    <w:p w:rsidR="00ED6EFF" w:rsidRPr="00A955BC" w:rsidRDefault="00ED6EFF" w:rsidP="00ED6EFF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AC1BAA" w:rsidRPr="00AC1BAA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5</w:t>
      </w:r>
      <w:r w:rsidR="00DE1BAB">
        <w:rPr>
          <w:rFonts w:ascii="Arial" w:hAnsi="Arial" w:cs="Arial"/>
          <w:b/>
          <w:sz w:val="22"/>
          <w:szCs w:val="22"/>
        </w:rPr>
        <w:t>1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8C5440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Αγνιάδης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 Παναγιώτης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E975F7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735B2D">
        <w:rPr>
          <w:rFonts w:ascii="Arial" w:hAnsi="Arial" w:cs="Arial"/>
          <w:sz w:val="22"/>
          <w:szCs w:val="22"/>
        </w:rPr>
        <w:t>1</w:t>
      </w:r>
      <w:r w:rsidR="005B2318">
        <w:rPr>
          <w:rFonts w:ascii="Arial" w:hAnsi="Arial" w:cs="Arial"/>
          <w:sz w:val="22"/>
          <w:szCs w:val="22"/>
        </w:rPr>
        <w:t>7</w:t>
      </w:r>
      <w:r w:rsidRPr="00AC1BAA">
        <w:rPr>
          <w:rFonts w:ascii="Arial" w:hAnsi="Arial" w:cs="Arial"/>
          <w:sz w:val="22"/>
          <w:szCs w:val="22"/>
        </w:rPr>
        <w:t xml:space="preserve"> -</w:t>
      </w:r>
      <w:r w:rsidR="005B2318">
        <w:rPr>
          <w:rFonts w:ascii="Arial" w:hAnsi="Arial" w:cs="Arial"/>
          <w:sz w:val="22"/>
          <w:szCs w:val="22"/>
        </w:rPr>
        <w:t>0</w:t>
      </w:r>
      <w:r w:rsidRPr="00AC1BAA">
        <w:rPr>
          <w:rFonts w:ascii="Arial" w:hAnsi="Arial" w:cs="Arial"/>
          <w:sz w:val="22"/>
          <w:szCs w:val="22"/>
        </w:rPr>
        <w:t>2-202</w:t>
      </w:r>
      <w:r w:rsidR="005B2318">
        <w:rPr>
          <w:rFonts w:ascii="Arial" w:hAnsi="Arial" w:cs="Arial"/>
          <w:sz w:val="22"/>
          <w:szCs w:val="22"/>
        </w:rPr>
        <w:t>5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936" w:rsidRDefault="00016936">
      <w:r>
        <w:separator/>
      </w:r>
    </w:p>
  </w:endnote>
  <w:endnote w:type="continuationSeparator" w:id="0">
    <w:p w:rsidR="00016936" w:rsidRDefault="0001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936" w:rsidRDefault="00016936">
      <w:r>
        <w:separator/>
      </w:r>
    </w:p>
  </w:footnote>
  <w:footnote w:type="continuationSeparator" w:id="0">
    <w:p w:rsidR="00016936" w:rsidRDefault="0001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63F4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B63F4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E3B7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4"/>
  </w:num>
  <w:num w:numId="8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0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6936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3963"/>
    <w:rsid w:val="000D7650"/>
    <w:rsid w:val="000E090E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17E61"/>
    <w:rsid w:val="00120C06"/>
    <w:rsid w:val="001227CC"/>
    <w:rsid w:val="00125FF6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6A5"/>
    <w:rsid w:val="00181704"/>
    <w:rsid w:val="00181F92"/>
    <w:rsid w:val="0018286F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87EC4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A654E"/>
    <w:rsid w:val="006C10D0"/>
    <w:rsid w:val="006C12E9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3B7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86A6A"/>
    <w:rsid w:val="00992519"/>
    <w:rsid w:val="00995C43"/>
    <w:rsid w:val="009A047A"/>
    <w:rsid w:val="009A1139"/>
    <w:rsid w:val="009A69FE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2F66"/>
    <w:rsid w:val="009F3590"/>
    <w:rsid w:val="009F4B5B"/>
    <w:rsid w:val="00A050F8"/>
    <w:rsid w:val="00A06A8A"/>
    <w:rsid w:val="00A078D6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5396"/>
    <w:rsid w:val="00A5231B"/>
    <w:rsid w:val="00A54613"/>
    <w:rsid w:val="00A568A4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BA3"/>
    <w:rsid w:val="00B63B8F"/>
    <w:rsid w:val="00B63F40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8A33-1A54-4CF6-93CA-D8082E96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1167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7461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10</cp:revision>
  <cp:lastPrinted>2024-12-09T11:27:00Z</cp:lastPrinted>
  <dcterms:created xsi:type="dcterms:W3CDTF">2025-02-14T08:55:00Z</dcterms:created>
  <dcterms:modified xsi:type="dcterms:W3CDTF">2025-02-17T09:07:00Z</dcterms:modified>
</cp:coreProperties>
</file>