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AF2B59" w:rsidRDefault="00EE25C4" w:rsidP="00EE25C4">
      <w:pPr>
        <w:suppressAutoHyphens w:val="0"/>
        <w:autoSpaceDE w:val="0"/>
        <w:rPr>
          <w:rFonts w:asciiTheme="minorHAnsi" w:eastAsia="Arial" w:hAnsiTheme="minorHAnsi" w:cstheme="minorHAnsi"/>
          <w:b/>
          <w:bCs/>
          <w:sz w:val="22"/>
          <w:szCs w:val="22"/>
        </w:rPr>
      </w:pPr>
      <w:r w:rsidRPr="00AF2B59">
        <w:rPr>
          <w:rFonts w:asciiTheme="minorHAnsi" w:eastAsia="Arial" w:hAnsiTheme="minorHAnsi" w:cstheme="minorHAnsi"/>
          <w:b/>
          <w:bCs/>
          <w:sz w:val="22"/>
          <w:szCs w:val="22"/>
        </w:rPr>
        <w:t xml:space="preserve">                                                                                            </w:t>
      </w:r>
      <w:r w:rsidR="002805FB" w:rsidRPr="00AF2B59">
        <w:rPr>
          <w:rFonts w:asciiTheme="minorHAnsi" w:eastAsia="Arial" w:hAnsiTheme="minorHAnsi" w:cstheme="minorHAnsi"/>
          <w:b/>
          <w:bCs/>
          <w:sz w:val="22"/>
          <w:szCs w:val="22"/>
        </w:rPr>
        <w:t xml:space="preserve">     </w:t>
      </w:r>
      <w:r w:rsidR="00995C43" w:rsidRPr="00AF2B59">
        <w:rPr>
          <w:rFonts w:asciiTheme="minorHAnsi" w:eastAsia="Arial" w:hAnsiTheme="minorHAnsi" w:cstheme="minorHAnsi"/>
          <w:b/>
          <w:bCs/>
          <w:sz w:val="22"/>
          <w:szCs w:val="22"/>
        </w:rPr>
        <w:t xml:space="preserve">                    </w:t>
      </w:r>
      <w:r w:rsidR="002805FB" w:rsidRPr="00AF2B59">
        <w:rPr>
          <w:rFonts w:asciiTheme="minorHAnsi" w:eastAsia="Arial" w:hAnsiTheme="minorHAnsi" w:cstheme="minorHAnsi"/>
          <w:b/>
          <w:bCs/>
          <w:sz w:val="22"/>
          <w:szCs w:val="22"/>
        </w:rPr>
        <w:t xml:space="preserve"> </w:t>
      </w:r>
      <w:r w:rsidRPr="00AF2B59">
        <w:rPr>
          <w:rFonts w:asciiTheme="minorHAnsi" w:eastAsia="Arial" w:hAnsiTheme="minorHAnsi" w:cstheme="minorHAnsi"/>
          <w:b/>
          <w:bCs/>
          <w:sz w:val="22"/>
          <w:szCs w:val="22"/>
        </w:rPr>
        <w:t xml:space="preserve">ΑΝΑΡΤΗΤΕΑ ΣΤΟ ΔΙΑΥΓΕΙΑ       </w:t>
      </w:r>
    </w:p>
    <w:p w:rsidR="00EE25C4" w:rsidRPr="00AF2B59" w:rsidRDefault="00EE25C4" w:rsidP="00EE25C4">
      <w:pPr>
        <w:suppressAutoHyphens w:val="0"/>
        <w:autoSpaceDE w:val="0"/>
        <w:rPr>
          <w:rFonts w:asciiTheme="minorHAnsi" w:eastAsia="Arial" w:hAnsiTheme="minorHAnsi" w:cstheme="minorHAnsi"/>
          <w:b/>
          <w:bCs/>
          <w:sz w:val="22"/>
          <w:szCs w:val="22"/>
        </w:rPr>
      </w:pPr>
      <w:r w:rsidRPr="00AF2B59">
        <w:rPr>
          <w:rFonts w:asciiTheme="minorHAnsi" w:eastAsia="Arial" w:hAnsiTheme="minorHAnsi" w:cstheme="minorHAnsi"/>
          <w:b/>
          <w:bCs/>
          <w:sz w:val="22"/>
          <w:szCs w:val="22"/>
        </w:rPr>
        <w:t xml:space="preserve">                                                                                            </w:t>
      </w:r>
      <w:r w:rsidR="00AF2B59">
        <w:rPr>
          <w:rFonts w:asciiTheme="minorHAnsi" w:eastAsia="Arial" w:hAnsiTheme="minorHAnsi" w:cstheme="minorHAnsi"/>
          <w:b/>
          <w:bCs/>
          <w:sz w:val="22"/>
          <w:szCs w:val="22"/>
        </w:rPr>
        <w:t xml:space="preserve">                 </w:t>
      </w:r>
      <w:r w:rsidRPr="00AF2B59">
        <w:rPr>
          <w:rFonts w:asciiTheme="minorHAnsi" w:eastAsia="Arial" w:hAnsiTheme="minorHAnsi" w:cstheme="minorHAnsi"/>
          <w:b/>
          <w:bCs/>
          <w:sz w:val="22"/>
          <w:szCs w:val="22"/>
        </w:rPr>
        <w:t xml:space="preserve">     Λιβαδειά      </w:t>
      </w:r>
      <w:r w:rsidR="00DE1BAB" w:rsidRPr="00AF2B59">
        <w:rPr>
          <w:rFonts w:asciiTheme="minorHAnsi" w:eastAsia="Arial" w:hAnsiTheme="minorHAnsi" w:cstheme="minorHAnsi"/>
          <w:b/>
          <w:bCs/>
          <w:sz w:val="22"/>
          <w:szCs w:val="22"/>
        </w:rPr>
        <w:t>1</w:t>
      </w:r>
      <w:r w:rsidR="0048533A">
        <w:rPr>
          <w:rFonts w:asciiTheme="minorHAnsi" w:eastAsia="Arial" w:hAnsiTheme="minorHAnsi" w:cstheme="minorHAnsi"/>
          <w:b/>
          <w:bCs/>
          <w:sz w:val="22"/>
          <w:szCs w:val="22"/>
        </w:rPr>
        <w:t>8</w:t>
      </w:r>
      <w:r w:rsidRPr="00AF2B59">
        <w:rPr>
          <w:rFonts w:asciiTheme="minorHAnsi" w:eastAsia="Arial" w:hAnsiTheme="minorHAnsi" w:cstheme="minorHAnsi"/>
          <w:b/>
          <w:bCs/>
          <w:sz w:val="22"/>
          <w:szCs w:val="22"/>
        </w:rPr>
        <w:t xml:space="preserve"> /</w:t>
      </w:r>
      <w:r w:rsidR="00C67B2B" w:rsidRPr="00AF2B59">
        <w:rPr>
          <w:rFonts w:asciiTheme="minorHAnsi" w:eastAsia="Arial" w:hAnsiTheme="minorHAnsi" w:cstheme="minorHAnsi"/>
          <w:b/>
          <w:bCs/>
          <w:sz w:val="22"/>
          <w:szCs w:val="22"/>
        </w:rPr>
        <w:t>0</w:t>
      </w:r>
      <w:r w:rsidR="00E46070" w:rsidRPr="00AF2B59">
        <w:rPr>
          <w:rFonts w:asciiTheme="minorHAnsi" w:eastAsia="Arial" w:hAnsiTheme="minorHAnsi" w:cstheme="minorHAnsi"/>
          <w:b/>
          <w:bCs/>
          <w:sz w:val="22"/>
          <w:szCs w:val="22"/>
        </w:rPr>
        <w:t>2</w:t>
      </w:r>
      <w:r w:rsidRPr="00AF2B59">
        <w:rPr>
          <w:rFonts w:asciiTheme="minorHAnsi" w:eastAsia="Arial" w:hAnsiTheme="minorHAnsi" w:cstheme="minorHAnsi"/>
          <w:b/>
          <w:bCs/>
          <w:sz w:val="22"/>
          <w:szCs w:val="22"/>
        </w:rPr>
        <w:t>/202</w:t>
      </w:r>
      <w:r w:rsidR="00C67B2B" w:rsidRPr="00AF2B59">
        <w:rPr>
          <w:rFonts w:asciiTheme="minorHAnsi" w:eastAsia="Arial" w:hAnsiTheme="minorHAnsi" w:cstheme="minorHAnsi"/>
          <w:b/>
          <w:bCs/>
          <w:sz w:val="22"/>
          <w:szCs w:val="22"/>
        </w:rPr>
        <w:t>5</w:t>
      </w:r>
      <w:r w:rsidRPr="00AF2B59">
        <w:rPr>
          <w:rFonts w:asciiTheme="minorHAnsi" w:eastAsia="Arial" w:hAnsiTheme="minorHAnsi" w:cstheme="minorHAnsi"/>
          <w:b/>
          <w:bCs/>
          <w:sz w:val="22"/>
          <w:szCs w:val="22"/>
        </w:rPr>
        <w:t xml:space="preserve">  </w:t>
      </w:r>
    </w:p>
    <w:p w:rsidR="00EE25C4" w:rsidRPr="00AF2B59" w:rsidRDefault="00EE25C4" w:rsidP="00EE25C4">
      <w:pPr>
        <w:suppressAutoHyphens w:val="0"/>
        <w:autoSpaceDE w:val="0"/>
        <w:spacing w:line="276" w:lineRule="auto"/>
        <w:rPr>
          <w:rFonts w:asciiTheme="minorHAnsi" w:eastAsia="Arial" w:hAnsiTheme="minorHAnsi" w:cstheme="minorHAnsi"/>
          <w:b/>
          <w:bCs/>
          <w:sz w:val="22"/>
          <w:szCs w:val="22"/>
        </w:rPr>
      </w:pPr>
      <w:r w:rsidRPr="00AF2B59">
        <w:rPr>
          <w:rFonts w:asciiTheme="minorHAnsi" w:eastAsia="Arial" w:hAnsiTheme="minorHAnsi" w:cstheme="minorHAnsi"/>
          <w:b/>
          <w:bCs/>
          <w:sz w:val="22"/>
          <w:szCs w:val="22"/>
        </w:rPr>
        <w:t xml:space="preserve">                                                                                              </w:t>
      </w:r>
      <w:r w:rsidR="00AF2B59">
        <w:rPr>
          <w:rFonts w:asciiTheme="minorHAnsi" w:eastAsia="Arial" w:hAnsiTheme="minorHAnsi" w:cstheme="minorHAnsi"/>
          <w:b/>
          <w:bCs/>
          <w:sz w:val="22"/>
          <w:szCs w:val="22"/>
        </w:rPr>
        <w:t xml:space="preserve">                       </w:t>
      </w:r>
      <w:r w:rsidRPr="00AF2B59">
        <w:rPr>
          <w:rFonts w:asciiTheme="minorHAnsi" w:eastAsia="Arial" w:hAnsiTheme="minorHAnsi" w:cstheme="minorHAnsi"/>
          <w:b/>
          <w:bCs/>
          <w:sz w:val="22"/>
          <w:szCs w:val="22"/>
        </w:rPr>
        <w:t xml:space="preserve">  </w:t>
      </w:r>
      <w:proofErr w:type="spellStart"/>
      <w:r w:rsidRPr="00AF2B59">
        <w:rPr>
          <w:rFonts w:asciiTheme="minorHAnsi" w:eastAsia="Arial" w:hAnsiTheme="minorHAnsi" w:cstheme="minorHAnsi"/>
          <w:b/>
          <w:bCs/>
          <w:sz w:val="22"/>
          <w:szCs w:val="22"/>
        </w:rPr>
        <w:t>Αριθμ</w:t>
      </w:r>
      <w:proofErr w:type="spellEnd"/>
      <w:r w:rsidRPr="00AF2B59">
        <w:rPr>
          <w:rFonts w:asciiTheme="minorHAnsi" w:eastAsia="Arial" w:hAnsiTheme="minorHAnsi" w:cstheme="minorHAnsi"/>
          <w:b/>
          <w:bCs/>
          <w:sz w:val="22"/>
          <w:szCs w:val="22"/>
        </w:rPr>
        <w:t xml:space="preserve">. </w:t>
      </w:r>
      <w:proofErr w:type="spellStart"/>
      <w:r w:rsidRPr="00AF2B59">
        <w:rPr>
          <w:rFonts w:asciiTheme="minorHAnsi" w:eastAsia="Arial" w:hAnsiTheme="minorHAnsi" w:cstheme="minorHAnsi"/>
          <w:b/>
          <w:bCs/>
          <w:sz w:val="22"/>
          <w:szCs w:val="22"/>
        </w:rPr>
        <w:t>Πρωτ</w:t>
      </w:r>
      <w:proofErr w:type="spellEnd"/>
      <w:r w:rsidRPr="00AF2B59">
        <w:rPr>
          <w:rFonts w:asciiTheme="minorHAnsi" w:eastAsia="Arial" w:hAnsiTheme="minorHAnsi" w:cstheme="minorHAnsi"/>
          <w:b/>
          <w:bCs/>
          <w:sz w:val="22"/>
          <w:szCs w:val="22"/>
        </w:rPr>
        <w:t xml:space="preserve">.:   </w:t>
      </w:r>
      <w:r w:rsidR="00072C8C">
        <w:rPr>
          <w:rFonts w:asciiTheme="minorHAnsi" w:eastAsia="Arial" w:hAnsiTheme="minorHAnsi" w:cstheme="minorHAnsi"/>
          <w:b/>
          <w:bCs/>
          <w:sz w:val="22"/>
          <w:szCs w:val="22"/>
        </w:rPr>
        <w:t>3207</w:t>
      </w:r>
      <w:r w:rsidRPr="00AF2B59">
        <w:rPr>
          <w:rFonts w:asciiTheme="minorHAnsi" w:eastAsia="Arial" w:hAnsiTheme="minorHAnsi" w:cstheme="minorHAnsi"/>
          <w:b/>
          <w:bCs/>
          <w:sz w:val="22"/>
          <w:szCs w:val="22"/>
        </w:rPr>
        <w:t xml:space="preserve">      </w:t>
      </w:r>
    </w:p>
    <w:p w:rsidR="005C4A6E" w:rsidRPr="00AF2B59" w:rsidRDefault="005C4A6E" w:rsidP="00073C15">
      <w:pPr>
        <w:suppressAutoHyphens w:val="0"/>
        <w:autoSpaceDE w:val="0"/>
        <w:rPr>
          <w:rFonts w:asciiTheme="minorHAnsi" w:hAnsiTheme="minorHAnsi" w:cstheme="minorHAnsi"/>
          <w:sz w:val="22"/>
          <w:szCs w:val="22"/>
        </w:rPr>
      </w:pPr>
      <w:r w:rsidRPr="00AF2B59">
        <w:rPr>
          <w:rFonts w:asciiTheme="minorHAnsi" w:eastAsia="Arial" w:hAnsiTheme="minorHAnsi" w:cstheme="minorHAnsi"/>
          <w:b/>
          <w:bCs/>
          <w:sz w:val="22"/>
          <w:szCs w:val="22"/>
        </w:rPr>
        <w:t xml:space="preserve">                                                                                              </w:t>
      </w:r>
    </w:p>
    <w:p w:rsidR="003C235F" w:rsidRPr="00AF2B59" w:rsidRDefault="003C235F">
      <w:pPr>
        <w:pStyle w:val="af1"/>
        <w:tabs>
          <w:tab w:val="clear" w:pos="4153"/>
          <w:tab w:val="clear" w:pos="8306"/>
          <w:tab w:val="left" w:pos="4140"/>
        </w:tabs>
        <w:jc w:val="center"/>
        <w:rPr>
          <w:rFonts w:asciiTheme="minorHAnsi" w:hAnsiTheme="minorHAnsi" w:cstheme="minorHAnsi"/>
          <w:b/>
          <w:sz w:val="22"/>
          <w:szCs w:val="22"/>
        </w:rPr>
      </w:pPr>
    </w:p>
    <w:p w:rsidR="009E0D7D" w:rsidRPr="00AF2B59" w:rsidRDefault="009E0D7D">
      <w:pPr>
        <w:pStyle w:val="af1"/>
        <w:tabs>
          <w:tab w:val="clear" w:pos="4153"/>
          <w:tab w:val="clear" w:pos="8306"/>
          <w:tab w:val="left" w:pos="4140"/>
        </w:tabs>
        <w:jc w:val="center"/>
        <w:rPr>
          <w:rFonts w:asciiTheme="minorHAnsi" w:hAnsiTheme="minorHAnsi" w:cstheme="minorHAnsi"/>
          <w:b/>
          <w:sz w:val="22"/>
          <w:szCs w:val="22"/>
        </w:rPr>
      </w:pPr>
      <w:r w:rsidRPr="00AF2B59">
        <w:rPr>
          <w:rFonts w:asciiTheme="minorHAnsi" w:hAnsiTheme="minorHAnsi" w:cstheme="minorHAnsi"/>
          <w:b/>
          <w:sz w:val="22"/>
          <w:szCs w:val="22"/>
        </w:rPr>
        <w:t>ΑΠΟΣΠΑΣΜΑ</w:t>
      </w:r>
    </w:p>
    <w:p w:rsidR="003C235F" w:rsidRPr="00AF2B59" w:rsidRDefault="005B55CE">
      <w:pPr>
        <w:jc w:val="center"/>
        <w:rPr>
          <w:rFonts w:asciiTheme="minorHAnsi" w:hAnsiTheme="minorHAnsi" w:cstheme="minorHAnsi"/>
          <w:b/>
          <w:sz w:val="22"/>
          <w:szCs w:val="22"/>
        </w:rPr>
      </w:pPr>
      <w:r w:rsidRPr="00AF2B59">
        <w:rPr>
          <w:rFonts w:asciiTheme="minorHAnsi" w:hAnsiTheme="minorHAnsi" w:cstheme="minorHAnsi"/>
          <w:b/>
          <w:sz w:val="22"/>
          <w:szCs w:val="22"/>
        </w:rPr>
        <w:t xml:space="preserve">Από το πρακτικό της </w:t>
      </w:r>
      <w:proofErr w:type="spellStart"/>
      <w:r w:rsidRPr="00AF2B59">
        <w:rPr>
          <w:rFonts w:asciiTheme="minorHAnsi" w:hAnsiTheme="minorHAnsi" w:cstheme="minorHAnsi"/>
          <w:b/>
          <w:sz w:val="22"/>
          <w:szCs w:val="22"/>
        </w:rPr>
        <w:t>αριθμ</w:t>
      </w:r>
      <w:proofErr w:type="spellEnd"/>
      <w:r w:rsidRPr="00AF2B59">
        <w:rPr>
          <w:rFonts w:asciiTheme="minorHAnsi" w:hAnsiTheme="minorHAnsi" w:cstheme="minorHAnsi"/>
          <w:b/>
          <w:sz w:val="22"/>
          <w:szCs w:val="22"/>
        </w:rPr>
        <w:t xml:space="preserve">. </w:t>
      </w:r>
      <w:r w:rsidR="00C67B2B" w:rsidRPr="00AF2B59">
        <w:rPr>
          <w:rFonts w:asciiTheme="minorHAnsi" w:hAnsiTheme="minorHAnsi" w:cstheme="minorHAnsi"/>
          <w:b/>
          <w:sz w:val="22"/>
          <w:szCs w:val="22"/>
        </w:rPr>
        <w:t>6</w:t>
      </w:r>
      <w:r w:rsidR="003C235F" w:rsidRPr="00AF2B59">
        <w:rPr>
          <w:rFonts w:asciiTheme="minorHAnsi" w:hAnsiTheme="minorHAnsi" w:cstheme="minorHAnsi"/>
          <w:b/>
          <w:sz w:val="22"/>
          <w:szCs w:val="22"/>
          <w:vertAlign w:val="superscript"/>
        </w:rPr>
        <w:t>ης</w:t>
      </w:r>
      <w:r w:rsidR="003C235F" w:rsidRPr="00AF2B59">
        <w:rPr>
          <w:rFonts w:asciiTheme="minorHAnsi" w:hAnsiTheme="minorHAnsi" w:cstheme="minorHAnsi"/>
          <w:b/>
          <w:sz w:val="22"/>
          <w:szCs w:val="22"/>
        </w:rPr>
        <w:t xml:space="preserve">  /20</w:t>
      </w:r>
      <w:r w:rsidRPr="00AF2B59">
        <w:rPr>
          <w:rFonts w:asciiTheme="minorHAnsi" w:hAnsiTheme="minorHAnsi" w:cstheme="minorHAnsi"/>
          <w:b/>
          <w:sz w:val="22"/>
          <w:szCs w:val="22"/>
        </w:rPr>
        <w:t>2</w:t>
      </w:r>
      <w:r w:rsidR="00C67B2B" w:rsidRPr="00AF2B59">
        <w:rPr>
          <w:rFonts w:asciiTheme="minorHAnsi" w:hAnsiTheme="minorHAnsi" w:cstheme="minorHAnsi"/>
          <w:b/>
          <w:sz w:val="22"/>
          <w:szCs w:val="22"/>
        </w:rPr>
        <w:t>5</w:t>
      </w:r>
      <w:r w:rsidR="003C235F" w:rsidRPr="00AF2B59">
        <w:rPr>
          <w:rFonts w:asciiTheme="minorHAnsi" w:hAnsiTheme="minorHAnsi" w:cstheme="minorHAnsi"/>
          <w:b/>
          <w:sz w:val="22"/>
          <w:szCs w:val="22"/>
        </w:rPr>
        <w:t xml:space="preserve"> </w:t>
      </w:r>
      <w:r w:rsidR="00C11812" w:rsidRPr="00AF2B59">
        <w:rPr>
          <w:rFonts w:asciiTheme="minorHAnsi" w:hAnsiTheme="minorHAnsi" w:cstheme="minorHAnsi"/>
          <w:b/>
          <w:sz w:val="22"/>
          <w:szCs w:val="22"/>
        </w:rPr>
        <w:t xml:space="preserve"> Τακτικής</w:t>
      </w:r>
      <w:r w:rsidR="00781989" w:rsidRPr="00AF2B59">
        <w:rPr>
          <w:rFonts w:asciiTheme="minorHAnsi" w:hAnsiTheme="minorHAnsi" w:cstheme="minorHAnsi"/>
          <w:b/>
          <w:sz w:val="22"/>
          <w:szCs w:val="22"/>
        </w:rPr>
        <w:t xml:space="preserve"> </w:t>
      </w:r>
      <w:r w:rsidR="00157A71" w:rsidRPr="00AF2B59">
        <w:rPr>
          <w:rFonts w:asciiTheme="minorHAnsi" w:hAnsiTheme="minorHAnsi" w:cstheme="minorHAnsi"/>
          <w:b/>
          <w:sz w:val="22"/>
          <w:szCs w:val="22"/>
        </w:rPr>
        <w:t xml:space="preserve"> </w:t>
      </w:r>
      <w:r w:rsidR="003C235F" w:rsidRPr="00AF2B59">
        <w:rPr>
          <w:rFonts w:asciiTheme="minorHAnsi" w:hAnsiTheme="minorHAnsi" w:cstheme="minorHAnsi"/>
          <w:b/>
          <w:sz w:val="22"/>
          <w:szCs w:val="22"/>
        </w:rPr>
        <w:t>Συνεδρίασης</w:t>
      </w:r>
    </w:p>
    <w:p w:rsidR="003C235F" w:rsidRPr="00AF2B59" w:rsidRDefault="003C235F">
      <w:pPr>
        <w:rPr>
          <w:rFonts w:asciiTheme="minorHAnsi" w:hAnsiTheme="minorHAnsi" w:cstheme="minorHAnsi"/>
          <w:b/>
          <w:sz w:val="22"/>
          <w:szCs w:val="22"/>
        </w:rPr>
      </w:pPr>
      <w:r w:rsidRPr="00AF2B59">
        <w:rPr>
          <w:rFonts w:asciiTheme="minorHAnsi" w:eastAsia="Arial" w:hAnsiTheme="minorHAnsi" w:cstheme="minorHAnsi"/>
          <w:b/>
          <w:sz w:val="22"/>
          <w:szCs w:val="22"/>
        </w:rPr>
        <w:t xml:space="preserve">                           </w:t>
      </w:r>
      <w:r w:rsidR="00526B61" w:rsidRPr="00AF2B59">
        <w:rPr>
          <w:rFonts w:asciiTheme="minorHAnsi" w:eastAsia="Arial" w:hAnsiTheme="minorHAnsi" w:cstheme="minorHAnsi"/>
          <w:b/>
          <w:sz w:val="22"/>
          <w:szCs w:val="22"/>
        </w:rPr>
        <w:t xml:space="preserve">              </w:t>
      </w:r>
      <w:r w:rsidRPr="00AF2B59">
        <w:rPr>
          <w:rFonts w:asciiTheme="minorHAnsi" w:eastAsia="Arial" w:hAnsiTheme="minorHAnsi" w:cstheme="minorHAnsi"/>
          <w:b/>
          <w:sz w:val="22"/>
          <w:szCs w:val="22"/>
        </w:rPr>
        <w:t xml:space="preserve">     </w:t>
      </w:r>
      <w:r w:rsidRPr="00AF2B59">
        <w:rPr>
          <w:rFonts w:asciiTheme="minorHAnsi" w:hAnsiTheme="minorHAnsi" w:cstheme="minorHAnsi"/>
          <w:b/>
          <w:sz w:val="22"/>
          <w:szCs w:val="22"/>
        </w:rPr>
        <w:t xml:space="preserve">της  </w:t>
      </w:r>
      <w:r w:rsidR="00E46070" w:rsidRPr="00AF2B59">
        <w:rPr>
          <w:rFonts w:asciiTheme="minorHAnsi" w:hAnsiTheme="minorHAnsi" w:cstheme="minorHAnsi"/>
          <w:b/>
          <w:sz w:val="22"/>
          <w:szCs w:val="22"/>
        </w:rPr>
        <w:t xml:space="preserve">Δημοτικής </w:t>
      </w:r>
      <w:r w:rsidRPr="00AF2B59">
        <w:rPr>
          <w:rFonts w:asciiTheme="minorHAnsi" w:hAnsiTheme="minorHAnsi" w:cstheme="minorHAnsi"/>
          <w:b/>
          <w:sz w:val="22"/>
          <w:szCs w:val="22"/>
        </w:rPr>
        <w:t xml:space="preserve"> Επιτροπής  Δήμου </w:t>
      </w:r>
      <w:proofErr w:type="spellStart"/>
      <w:r w:rsidRPr="00AF2B59">
        <w:rPr>
          <w:rFonts w:asciiTheme="minorHAnsi" w:hAnsiTheme="minorHAnsi" w:cstheme="minorHAnsi"/>
          <w:b/>
          <w:sz w:val="22"/>
          <w:szCs w:val="22"/>
        </w:rPr>
        <w:t>Λεβαδέων</w:t>
      </w:r>
      <w:proofErr w:type="spellEnd"/>
    </w:p>
    <w:p w:rsidR="003C235F" w:rsidRPr="00AF2B59" w:rsidRDefault="003C235F">
      <w:pPr>
        <w:jc w:val="center"/>
        <w:rPr>
          <w:rFonts w:asciiTheme="minorHAnsi" w:hAnsiTheme="minorHAnsi" w:cstheme="minorHAnsi"/>
          <w:b/>
          <w:sz w:val="22"/>
          <w:szCs w:val="22"/>
        </w:rPr>
      </w:pPr>
      <w:r w:rsidRPr="00AF2B59">
        <w:rPr>
          <w:rFonts w:asciiTheme="minorHAnsi" w:hAnsiTheme="minorHAnsi" w:cstheme="minorHAnsi"/>
          <w:b/>
          <w:sz w:val="22"/>
          <w:szCs w:val="22"/>
        </w:rPr>
        <w:t>Αριθμός απόφασης :</w:t>
      </w:r>
      <w:r w:rsidR="003A0B0A" w:rsidRPr="00AF2B59">
        <w:rPr>
          <w:rFonts w:asciiTheme="minorHAnsi" w:hAnsiTheme="minorHAnsi" w:cstheme="minorHAnsi"/>
          <w:b/>
          <w:sz w:val="22"/>
          <w:szCs w:val="22"/>
        </w:rPr>
        <w:t xml:space="preserve"> </w:t>
      </w:r>
      <w:r w:rsidR="00E46070" w:rsidRPr="00AF2B59">
        <w:rPr>
          <w:rFonts w:asciiTheme="minorHAnsi" w:hAnsiTheme="minorHAnsi" w:cstheme="minorHAnsi"/>
          <w:b/>
          <w:sz w:val="22"/>
          <w:szCs w:val="22"/>
        </w:rPr>
        <w:t>5</w:t>
      </w:r>
      <w:r w:rsidR="00416BCA" w:rsidRPr="00AF2B59">
        <w:rPr>
          <w:rFonts w:asciiTheme="minorHAnsi" w:hAnsiTheme="minorHAnsi" w:cstheme="minorHAnsi"/>
          <w:b/>
          <w:sz w:val="22"/>
          <w:szCs w:val="22"/>
        </w:rPr>
        <w:t>0</w:t>
      </w:r>
    </w:p>
    <w:p w:rsidR="005E0F33" w:rsidRPr="00AF2B59" w:rsidRDefault="005E0F33">
      <w:pPr>
        <w:jc w:val="center"/>
        <w:rPr>
          <w:rFonts w:asciiTheme="minorHAnsi" w:hAnsiTheme="minorHAnsi" w:cstheme="minorHAnsi"/>
          <w:b/>
          <w:sz w:val="22"/>
          <w:szCs w:val="22"/>
        </w:rPr>
      </w:pPr>
    </w:p>
    <w:p w:rsidR="00416BCA" w:rsidRPr="00AF2B59" w:rsidRDefault="00416BCA" w:rsidP="00416BCA">
      <w:pPr>
        <w:pStyle w:val="af2"/>
        <w:tabs>
          <w:tab w:val="clear" w:pos="8460"/>
          <w:tab w:val="left" w:pos="6237"/>
        </w:tabs>
        <w:ind w:firstLine="0"/>
        <w:rPr>
          <w:rFonts w:asciiTheme="minorHAnsi" w:hAnsiTheme="minorHAnsi" w:cstheme="minorHAnsi"/>
          <w:b/>
          <w:sz w:val="22"/>
          <w:szCs w:val="22"/>
        </w:rPr>
      </w:pPr>
      <w:r w:rsidRPr="00AF2B59">
        <w:rPr>
          <w:rFonts w:asciiTheme="minorHAnsi" w:hAnsiTheme="minorHAnsi" w:cstheme="minorHAnsi"/>
          <w:b/>
          <w:sz w:val="22"/>
          <w:szCs w:val="22"/>
        </w:rPr>
        <w:t xml:space="preserve"> Προέλεγχος Λογαριασμού Οικονομικής Διαχείρισης  (Ισολογισμός, Αποτελέσματα Χρήσεως) οικονομικού έτους 2023.</w:t>
      </w:r>
    </w:p>
    <w:p w:rsidR="00531AE2" w:rsidRPr="00AF2B59" w:rsidRDefault="00053E44" w:rsidP="0095620F">
      <w:pPr>
        <w:pStyle w:val="af2"/>
        <w:tabs>
          <w:tab w:val="clear" w:pos="8460"/>
          <w:tab w:val="left" w:pos="6237"/>
        </w:tabs>
        <w:ind w:firstLine="0"/>
        <w:rPr>
          <w:rFonts w:asciiTheme="minorHAnsi" w:eastAsia="SimSun" w:hAnsiTheme="minorHAnsi" w:cstheme="minorHAnsi"/>
          <w:b/>
          <w:spacing w:val="2"/>
          <w:sz w:val="22"/>
          <w:szCs w:val="22"/>
          <w:lang w:bidi="hi-IN"/>
        </w:rPr>
      </w:pPr>
      <w:r w:rsidRPr="00AF2B59">
        <w:rPr>
          <w:rFonts w:asciiTheme="minorHAnsi" w:hAnsiTheme="minorHAnsi" w:cstheme="minorHAnsi"/>
          <w:b/>
          <w:color w:val="000000"/>
          <w:sz w:val="22"/>
          <w:szCs w:val="22"/>
        </w:rPr>
        <w:tab/>
      </w:r>
    </w:p>
    <w:p w:rsidR="0051690C" w:rsidRPr="00AF2B59" w:rsidRDefault="0051690C" w:rsidP="0051690C">
      <w:pPr>
        <w:pStyle w:val="ad"/>
        <w:spacing w:line="288" w:lineRule="auto"/>
        <w:ind w:left="142"/>
        <w:rPr>
          <w:rFonts w:asciiTheme="minorHAnsi" w:hAnsiTheme="minorHAnsi" w:cstheme="minorHAnsi"/>
          <w:sz w:val="22"/>
          <w:szCs w:val="22"/>
        </w:rPr>
      </w:pPr>
      <w:r w:rsidRPr="00AF2B59">
        <w:rPr>
          <w:rFonts w:asciiTheme="minorHAnsi" w:hAnsiTheme="minorHAnsi" w:cstheme="minorHAnsi"/>
          <w:sz w:val="22"/>
          <w:szCs w:val="22"/>
        </w:rPr>
        <w:t xml:space="preserve">           Στη Λιβαδειά σήμερα  </w:t>
      </w:r>
      <w:r w:rsidR="00C67B2B" w:rsidRPr="00AF2B59">
        <w:rPr>
          <w:rFonts w:asciiTheme="minorHAnsi" w:hAnsiTheme="minorHAnsi" w:cstheme="minorHAnsi"/>
          <w:sz w:val="22"/>
          <w:szCs w:val="22"/>
        </w:rPr>
        <w:t>17</w:t>
      </w:r>
      <w:r w:rsidRPr="00AF2B59">
        <w:rPr>
          <w:rFonts w:asciiTheme="minorHAnsi" w:hAnsiTheme="minorHAnsi" w:cstheme="minorHAnsi"/>
          <w:sz w:val="22"/>
          <w:szCs w:val="22"/>
          <w:vertAlign w:val="superscript"/>
        </w:rPr>
        <w:t>η</w:t>
      </w:r>
      <w:r w:rsidRPr="00AF2B59">
        <w:rPr>
          <w:rFonts w:asciiTheme="minorHAnsi" w:hAnsiTheme="minorHAnsi" w:cstheme="minorHAnsi"/>
          <w:sz w:val="22"/>
          <w:szCs w:val="22"/>
        </w:rPr>
        <w:t xml:space="preserve">   </w:t>
      </w:r>
      <w:r w:rsidR="00C67B2B" w:rsidRPr="00AF2B59">
        <w:rPr>
          <w:rFonts w:asciiTheme="minorHAnsi" w:hAnsiTheme="minorHAnsi" w:cstheme="minorHAnsi"/>
          <w:sz w:val="22"/>
          <w:szCs w:val="22"/>
        </w:rPr>
        <w:t>Φεβρουαρίου</w:t>
      </w:r>
      <w:r w:rsidRPr="00AF2B59">
        <w:rPr>
          <w:rFonts w:asciiTheme="minorHAnsi" w:hAnsiTheme="minorHAnsi" w:cstheme="minorHAnsi"/>
          <w:sz w:val="22"/>
          <w:szCs w:val="22"/>
        </w:rPr>
        <w:t xml:space="preserve">  202</w:t>
      </w:r>
      <w:r w:rsidR="00C67B2B" w:rsidRPr="00AF2B59">
        <w:rPr>
          <w:rFonts w:asciiTheme="minorHAnsi" w:hAnsiTheme="minorHAnsi" w:cstheme="minorHAnsi"/>
          <w:sz w:val="22"/>
          <w:szCs w:val="22"/>
        </w:rPr>
        <w:t>5</w:t>
      </w:r>
      <w:r w:rsidRPr="00AF2B59">
        <w:rPr>
          <w:rFonts w:asciiTheme="minorHAnsi" w:hAnsiTheme="minorHAnsi" w:cstheme="minorHAnsi"/>
          <w:sz w:val="22"/>
          <w:szCs w:val="22"/>
        </w:rPr>
        <w:t xml:space="preserve">  ημέρα  Δευτέρα  και, ώρα 10.00 </w:t>
      </w:r>
      <w:proofErr w:type="spellStart"/>
      <w:r w:rsidRPr="00AF2B59">
        <w:rPr>
          <w:rFonts w:asciiTheme="minorHAnsi" w:hAnsiTheme="minorHAnsi" w:cstheme="minorHAnsi"/>
          <w:sz w:val="22"/>
          <w:szCs w:val="22"/>
        </w:rPr>
        <w:t>π.μ</w:t>
      </w:r>
      <w:proofErr w:type="spellEnd"/>
      <w:r w:rsidRPr="00AF2B59">
        <w:rPr>
          <w:rFonts w:asciiTheme="minorHAnsi" w:hAnsiTheme="minorHAnsi" w:cstheme="minorHAnsi"/>
          <w:sz w:val="22"/>
          <w:szCs w:val="22"/>
        </w:rPr>
        <w:t xml:space="preserve">.   και στην αίθουσα συνεδριάσεων του Δημοτικού Συμβουλίου  </w:t>
      </w:r>
      <w:proofErr w:type="spellStart"/>
      <w:r w:rsidRPr="00AF2B59">
        <w:rPr>
          <w:rFonts w:asciiTheme="minorHAnsi" w:hAnsiTheme="minorHAnsi" w:cstheme="minorHAnsi"/>
          <w:sz w:val="22"/>
          <w:szCs w:val="22"/>
        </w:rPr>
        <w:t>Λεβαδέων</w:t>
      </w:r>
      <w:proofErr w:type="spellEnd"/>
      <w:r w:rsidRPr="00AF2B59">
        <w:rPr>
          <w:rFonts w:asciiTheme="minorHAnsi" w:hAnsiTheme="minorHAnsi" w:cstheme="minorHAnsi"/>
          <w:sz w:val="22"/>
          <w:szCs w:val="22"/>
        </w:rPr>
        <w:t xml:space="preserve"> στο Παλαιό Δημαρχείο – Πλατεία Εθνικής Αντίστασης συνεδρίασε η Δημοτική Επιτροπή Δήμου </w:t>
      </w:r>
      <w:proofErr w:type="spellStart"/>
      <w:r w:rsidRPr="00AF2B59">
        <w:rPr>
          <w:rFonts w:asciiTheme="minorHAnsi" w:hAnsiTheme="minorHAnsi" w:cstheme="minorHAnsi"/>
          <w:sz w:val="22"/>
          <w:szCs w:val="22"/>
        </w:rPr>
        <w:t>Λεβαδέων</w:t>
      </w:r>
      <w:proofErr w:type="spellEnd"/>
      <w:r w:rsidRPr="00AF2B59">
        <w:rPr>
          <w:rFonts w:asciiTheme="minorHAnsi" w:hAnsiTheme="minorHAnsi" w:cstheme="minorHAnsi"/>
          <w:sz w:val="22"/>
          <w:szCs w:val="22"/>
        </w:rPr>
        <w:t xml:space="preserve"> μετά την από  </w:t>
      </w:r>
      <w:r w:rsidR="00C67B2B" w:rsidRPr="00AF2B59">
        <w:rPr>
          <w:rFonts w:asciiTheme="minorHAnsi" w:hAnsiTheme="minorHAnsi" w:cstheme="minorHAnsi"/>
          <w:sz w:val="22"/>
          <w:szCs w:val="22"/>
        </w:rPr>
        <w:t>3012</w:t>
      </w:r>
      <w:r w:rsidRPr="00AF2B59">
        <w:rPr>
          <w:rFonts w:asciiTheme="minorHAnsi" w:hAnsiTheme="minorHAnsi" w:cstheme="minorHAnsi"/>
          <w:sz w:val="22"/>
          <w:szCs w:val="22"/>
        </w:rPr>
        <w:t>/</w:t>
      </w:r>
      <w:r w:rsidR="00C67B2B" w:rsidRPr="00AF2B59">
        <w:rPr>
          <w:rFonts w:asciiTheme="minorHAnsi" w:hAnsiTheme="minorHAnsi" w:cstheme="minorHAnsi"/>
          <w:sz w:val="22"/>
          <w:szCs w:val="22"/>
        </w:rPr>
        <w:t>13</w:t>
      </w:r>
      <w:r w:rsidRPr="00AF2B59">
        <w:rPr>
          <w:rFonts w:asciiTheme="minorHAnsi" w:hAnsiTheme="minorHAnsi" w:cstheme="minorHAnsi"/>
          <w:sz w:val="22"/>
          <w:szCs w:val="22"/>
        </w:rPr>
        <w:t>-</w:t>
      </w:r>
      <w:r w:rsidR="00C67B2B" w:rsidRPr="00AF2B59">
        <w:rPr>
          <w:rFonts w:asciiTheme="minorHAnsi" w:hAnsiTheme="minorHAnsi" w:cstheme="minorHAnsi"/>
          <w:sz w:val="22"/>
          <w:szCs w:val="22"/>
        </w:rPr>
        <w:t>0</w:t>
      </w:r>
      <w:r w:rsidRPr="00AF2B59">
        <w:rPr>
          <w:rFonts w:asciiTheme="minorHAnsi" w:hAnsiTheme="minorHAnsi" w:cstheme="minorHAnsi"/>
          <w:sz w:val="22"/>
          <w:szCs w:val="22"/>
        </w:rPr>
        <w:t>2-202</w:t>
      </w:r>
      <w:r w:rsidR="00C67B2B" w:rsidRPr="00AF2B59">
        <w:rPr>
          <w:rFonts w:asciiTheme="minorHAnsi" w:hAnsiTheme="minorHAnsi" w:cstheme="minorHAnsi"/>
          <w:sz w:val="22"/>
          <w:szCs w:val="22"/>
        </w:rPr>
        <w:t>5</w:t>
      </w:r>
      <w:r w:rsidRPr="00AF2B59">
        <w:rPr>
          <w:rFonts w:asciiTheme="minorHAnsi" w:hAnsiTheme="minorHAnsi" w:cstheme="minorHAnsi"/>
          <w:sz w:val="22"/>
          <w:szCs w:val="22"/>
        </w:rPr>
        <w:t xml:space="preserve"> έγγραφη πρόσκληση του  Προέδρου της (Δημάρχου </w:t>
      </w:r>
      <w:proofErr w:type="spellStart"/>
      <w:r w:rsidRPr="00AF2B59">
        <w:rPr>
          <w:rFonts w:asciiTheme="minorHAnsi" w:hAnsiTheme="minorHAnsi" w:cstheme="minorHAnsi"/>
          <w:sz w:val="22"/>
          <w:szCs w:val="22"/>
        </w:rPr>
        <w:t>Λεβαδέων</w:t>
      </w:r>
      <w:proofErr w:type="spellEnd"/>
      <w:r w:rsidRPr="00AF2B59">
        <w:rPr>
          <w:rFonts w:asciiTheme="minorHAnsi" w:hAnsiTheme="minorHAnsi" w:cstheme="minorHAnsi"/>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AF2B59">
        <w:rPr>
          <w:rFonts w:asciiTheme="minorHAnsi" w:hAnsiTheme="minorHAnsi" w:cstheme="minorHAnsi"/>
          <w:sz w:val="22"/>
          <w:szCs w:val="22"/>
          <w:vertAlign w:val="superscript"/>
        </w:rPr>
        <w:t>Α</w:t>
      </w:r>
      <w:r w:rsidRPr="00AF2B59">
        <w:rPr>
          <w:rFonts w:asciiTheme="minorHAnsi" w:hAnsiTheme="minorHAnsi" w:cstheme="minorHAnsi"/>
          <w:sz w:val="22"/>
          <w:szCs w:val="22"/>
        </w:rPr>
        <w:t xml:space="preserve"> παρ. 1 του Ν. 3852/2010 όπως αυτό τροποποιήθηκε από το άρθρο 9 του Ν. 5056/2023 - Αρμοδιότητες Δημοτικής Επιτροπής</w:t>
      </w:r>
    </w:p>
    <w:p w:rsidR="0051690C" w:rsidRPr="00AF2B59" w:rsidRDefault="0051690C" w:rsidP="0051690C">
      <w:pPr>
        <w:pStyle w:val="35"/>
        <w:ind w:left="0"/>
        <w:jc w:val="both"/>
        <w:rPr>
          <w:rFonts w:asciiTheme="minorHAnsi" w:hAnsiTheme="minorHAnsi" w:cstheme="minorHAnsi"/>
          <w:sz w:val="22"/>
          <w:szCs w:val="22"/>
        </w:rPr>
      </w:pPr>
      <w:r w:rsidRPr="00AF2B59">
        <w:rPr>
          <w:rFonts w:asciiTheme="minorHAnsi" w:hAnsiTheme="minorHAnsi" w:cstheme="minorHAnsi"/>
          <w:sz w:val="22"/>
          <w:szCs w:val="22"/>
        </w:rPr>
        <w:t xml:space="preserve">                   Αφού  διαπιστώθηκε ότι υπάρχει νόμιμη απαρτία, επειδή σε σύνολο 7 (επτά)  μελών               </w:t>
      </w:r>
    </w:p>
    <w:p w:rsidR="0051690C" w:rsidRPr="00AF2B59" w:rsidRDefault="0051690C" w:rsidP="0051690C">
      <w:pPr>
        <w:pStyle w:val="35"/>
        <w:ind w:left="0"/>
        <w:jc w:val="both"/>
        <w:rPr>
          <w:rFonts w:asciiTheme="minorHAnsi" w:hAnsiTheme="minorHAnsi" w:cstheme="minorHAnsi"/>
          <w:sz w:val="22"/>
          <w:szCs w:val="22"/>
        </w:rPr>
      </w:pPr>
      <w:r w:rsidRPr="00AF2B59">
        <w:rPr>
          <w:rFonts w:asciiTheme="minorHAnsi" w:hAnsiTheme="minorHAnsi" w:cstheme="minorHAnsi"/>
          <w:sz w:val="22"/>
          <w:szCs w:val="22"/>
        </w:rPr>
        <w:t xml:space="preserve">             ήταν  παρόντα  έξι (6)  , ήτοι:</w:t>
      </w:r>
    </w:p>
    <w:p w:rsidR="0051690C" w:rsidRPr="00AF2B59" w:rsidRDefault="0051690C" w:rsidP="0051690C">
      <w:pPr>
        <w:pStyle w:val="35"/>
        <w:ind w:left="0"/>
        <w:jc w:val="both"/>
        <w:rPr>
          <w:rFonts w:asciiTheme="minorHAnsi" w:hAnsiTheme="minorHAnsi" w:cstheme="minorHAnsi"/>
          <w:sz w:val="22"/>
          <w:szCs w:val="22"/>
        </w:rPr>
      </w:pPr>
    </w:p>
    <w:p w:rsidR="0051690C" w:rsidRPr="00AF2B59" w:rsidRDefault="0051690C" w:rsidP="0051690C">
      <w:pPr>
        <w:jc w:val="both"/>
        <w:rPr>
          <w:rFonts w:asciiTheme="minorHAnsi" w:hAnsiTheme="minorHAnsi" w:cstheme="minorHAnsi"/>
          <w:b/>
          <w:sz w:val="22"/>
          <w:szCs w:val="22"/>
        </w:rPr>
      </w:pPr>
      <w:r w:rsidRPr="00AF2B59">
        <w:rPr>
          <w:rFonts w:asciiTheme="minorHAnsi" w:hAnsiTheme="minorHAnsi" w:cstheme="minorHAnsi"/>
          <w:sz w:val="22"/>
          <w:szCs w:val="22"/>
        </w:rPr>
        <w:t xml:space="preserve">                 </w:t>
      </w:r>
      <w:r w:rsidRPr="00AF2B59">
        <w:rPr>
          <w:rFonts w:asciiTheme="minorHAnsi" w:hAnsiTheme="minorHAnsi" w:cstheme="minorHAnsi"/>
          <w:b/>
          <w:sz w:val="22"/>
          <w:szCs w:val="22"/>
        </w:rPr>
        <w:t xml:space="preserve"> ΠΑΡΟΝΤΕΣ                                                                                         </w:t>
      </w:r>
    </w:p>
    <w:p w:rsidR="0051690C" w:rsidRPr="00AF2B59" w:rsidRDefault="0051690C" w:rsidP="0051690C">
      <w:pPr>
        <w:tabs>
          <w:tab w:val="left" w:pos="360"/>
          <w:tab w:val="left" w:pos="6237"/>
        </w:tabs>
        <w:ind w:right="-335"/>
        <w:rPr>
          <w:rFonts w:asciiTheme="minorHAnsi" w:hAnsiTheme="minorHAnsi" w:cstheme="minorHAnsi"/>
          <w:sz w:val="22"/>
          <w:szCs w:val="22"/>
        </w:rPr>
      </w:pPr>
      <w:r w:rsidRPr="00AF2B59">
        <w:rPr>
          <w:rFonts w:asciiTheme="minorHAnsi" w:hAnsiTheme="minorHAnsi" w:cstheme="minorHAnsi"/>
          <w:color w:val="000000"/>
          <w:sz w:val="22"/>
          <w:szCs w:val="22"/>
        </w:rPr>
        <w:t xml:space="preserve">     </w:t>
      </w:r>
      <w:r w:rsidRPr="00AF2B59">
        <w:rPr>
          <w:rFonts w:asciiTheme="minorHAnsi" w:hAnsiTheme="minorHAnsi" w:cstheme="minorHAnsi"/>
          <w:sz w:val="22"/>
          <w:szCs w:val="22"/>
        </w:rPr>
        <w:t xml:space="preserve"> 1. </w:t>
      </w:r>
      <w:proofErr w:type="spellStart"/>
      <w:r w:rsidRPr="00AF2B59">
        <w:rPr>
          <w:rFonts w:asciiTheme="minorHAnsi" w:hAnsiTheme="minorHAnsi" w:cstheme="minorHAnsi"/>
          <w:sz w:val="22"/>
          <w:szCs w:val="22"/>
        </w:rPr>
        <w:t>Καραμάνης</w:t>
      </w:r>
      <w:proofErr w:type="spellEnd"/>
      <w:r w:rsidRPr="00AF2B59">
        <w:rPr>
          <w:rFonts w:asciiTheme="minorHAnsi" w:hAnsiTheme="minorHAnsi" w:cstheme="minorHAnsi"/>
          <w:sz w:val="22"/>
          <w:szCs w:val="22"/>
        </w:rPr>
        <w:t xml:space="preserve"> Δημήτριος (Πρόεδρος)                                                </w:t>
      </w:r>
    </w:p>
    <w:p w:rsidR="0051690C" w:rsidRPr="00AF2B59" w:rsidRDefault="0051690C" w:rsidP="0051690C">
      <w:pPr>
        <w:tabs>
          <w:tab w:val="left" w:pos="360"/>
          <w:tab w:val="left" w:pos="6237"/>
        </w:tabs>
        <w:ind w:right="-335"/>
        <w:rPr>
          <w:rFonts w:asciiTheme="minorHAnsi" w:hAnsiTheme="minorHAnsi" w:cstheme="minorHAnsi"/>
          <w:sz w:val="22"/>
          <w:szCs w:val="22"/>
        </w:rPr>
      </w:pPr>
      <w:r w:rsidRPr="00AF2B59">
        <w:rPr>
          <w:rFonts w:asciiTheme="minorHAnsi" w:hAnsiTheme="minorHAnsi" w:cstheme="minorHAnsi"/>
          <w:sz w:val="22"/>
          <w:szCs w:val="22"/>
        </w:rPr>
        <w:t xml:space="preserve">      2. </w:t>
      </w:r>
      <w:proofErr w:type="spellStart"/>
      <w:r w:rsidRPr="00AF2B59">
        <w:rPr>
          <w:rFonts w:asciiTheme="minorHAnsi" w:hAnsiTheme="minorHAnsi" w:cstheme="minorHAnsi"/>
          <w:sz w:val="22"/>
          <w:szCs w:val="22"/>
        </w:rPr>
        <w:t>Τουμαράς</w:t>
      </w:r>
      <w:proofErr w:type="spellEnd"/>
      <w:r w:rsidRPr="00AF2B59">
        <w:rPr>
          <w:rFonts w:asciiTheme="minorHAnsi" w:hAnsiTheme="minorHAnsi" w:cstheme="minorHAnsi"/>
          <w:sz w:val="22"/>
          <w:szCs w:val="22"/>
        </w:rPr>
        <w:t xml:space="preserve"> Βασίλειος                                                                        </w:t>
      </w:r>
    </w:p>
    <w:p w:rsidR="0051690C" w:rsidRPr="00AF2B59" w:rsidRDefault="0051690C" w:rsidP="0051690C">
      <w:pPr>
        <w:tabs>
          <w:tab w:val="left" w:pos="360"/>
          <w:tab w:val="left" w:pos="6237"/>
        </w:tabs>
        <w:ind w:right="-335"/>
        <w:rPr>
          <w:rFonts w:asciiTheme="minorHAnsi" w:hAnsiTheme="minorHAnsi" w:cstheme="minorHAnsi"/>
          <w:sz w:val="22"/>
          <w:szCs w:val="22"/>
        </w:rPr>
      </w:pPr>
      <w:r w:rsidRPr="00AF2B59">
        <w:rPr>
          <w:rFonts w:asciiTheme="minorHAnsi" w:hAnsiTheme="minorHAnsi" w:cstheme="minorHAnsi"/>
          <w:sz w:val="22"/>
          <w:szCs w:val="22"/>
        </w:rPr>
        <w:t xml:space="preserve">      3. </w:t>
      </w:r>
      <w:proofErr w:type="spellStart"/>
      <w:r w:rsidRPr="00AF2B59">
        <w:rPr>
          <w:rFonts w:asciiTheme="minorHAnsi" w:hAnsiTheme="minorHAnsi" w:cstheme="minorHAnsi"/>
          <w:sz w:val="22"/>
          <w:szCs w:val="22"/>
        </w:rPr>
        <w:t>Αγνιάδης</w:t>
      </w:r>
      <w:proofErr w:type="spellEnd"/>
      <w:r w:rsidRPr="00AF2B59">
        <w:rPr>
          <w:rFonts w:asciiTheme="minorHAnsi" w:hAnsiTheme="minorHAnsi" w:cstheme="minorHAnsi"/>
          <w:sz w:val="22"/>
          <w:szCs w:val="22"/>
        </w:rPr>
        <w:t xml:space="preserve">  Παναγιώτης                                                                              </w:t>
      </w:r>
    </w:p>
    <w:p w:rsidR="0051690C" w:rsidRPr="00AF2B59" w:rsidRDefault="0051690C" w:rsidP="0051690C">
      <w:pPr>
        <w:tabs>
          <w:tab w:val="left" w:pos="360"/>
          <w:tab w:val="left" w:pos="6237"/>
        </w:tabs>
        <w:ind w:right="-335"/>
        <w:rPr>
          <w:rFonts w:asciiTheme="minorHAnsi" w:hAnsiTheme="minorHAnsi" w:cstheme="minorHAnsi"/>
          <w:sz w:val="22"/>
          <w:szCs w:val="22"/>
        </w:rPr>
      </w:pPr>
      <w:r w:rsidRPr="00AF2B59">
        <w:rPr>
          <w:rFonts w:asciiTheme="minorHAnsi" w:hAnsiTheme="minorHAnsi" w:cstheme="minorHAnsi"/>
          <w:sz w:val="22"/>
          <w:szCs w:val="22"/>
        </w:rPr>
        <w:t xml:space="preserve">      4. </w:t>
      </w:r>
      <w:proofErr w:type="spellStart"/>
      <w:r w:rsidRPr="00AF2B59">
        <w:rPr>
          <w:rFonts w:asciiTheme="minorHAnsi" w:hAnsiTheme="minorHAnsi" w:cstheme="minorHAnsi"/>
          <w:sz w:val="22"/>
          <w:szCs w:val="22"/>
        </w:rPr>
        <w:t>Καλλιαντάσης</w:t>
      </w:r>
      <w:proofErr w:type="spellEnd"/>
      <w:r w:rsidRPr="00AF2B59">
        <w:rPr>
          <w:rFonts w:asciiTheme="minorHAnsi" w:hAnsiTheme="minorHAnsi" w:cstheme="minorHAnsi"/>
          <w:sz w:val="22"/>
          <w:szCs w:val="22"/>
        </w:rPr>
        <w:t xml:space="preserve"> Χρήστος</w:t>
      </w:r>
    </w:p>
    <w:p w:rsidR="0051690C" w:rsidRPr="00AF2B59" w:rsidRDefault="0051690C" w:rsidP="0051690C">
      <w:pPr>
        <w:tabs>
          <w:tab w:val="left" w:pos="360"/>
          <w:tab w:val="left" w:pos="6237"/>
        </w:tabs>
        <w:ind w:right="-335"/>
        <w:rPr>
          <w:rFonts w:asciiTheme="minorHAnsi" w:hAnsiTheme="minorHAnsi" w:cstheme="minorHAnsi"/>
          <w:sz w:val="22"/>
          <w:szCs w:val="22"/>
        </w:rPr>
      </w:pPr>
      <w:r w:rsidRPr="00AF2B59">
        <w:rPr>
          <w:rFonts w:asciiTheme="minorHAnsi" w:hAnsiTheme="minorHAnsi" w:cstheme="minorHAnsi"/>
          <w:sz w:val="22"/>
          <w:szCs w:val="22"/>
        </w:rPr>
        <w:t xml:space="preserve">      5. Παπαβασιλείου Αικατερίνη</w:t>
      </w:r>
      <w:r w:rsidR="000670A7">
        <w:rPr>
          <w:rFonts w:asciiTheme="minorHAnsi" w:hAnsiTheme="minorHAnsi" w:cstheme="minorHAnsi"/>
          <w:sz w:val="22"/>
          <w:szCs w:val="22"/>
        </w:rPr>
        <w:t xml:space="preserve"> (προσήλθε στο 2</w:t>
      </w:r>
      <w:r w:rsidR="000670A7" w:rsidRPr="000670A7">
        <w:rPr>
          <w:rFonts w:asciiTheme="minorHAnsi" w:hAnsiTheme="minorHAnsi" w:cstheme="minorHAnsi"/>
          <w:sz w:val="22"/>
          <w:szCs w:val="22"/>
          <w:vertAlign w:val="superscript"/>
        </w:rPr>
        <w:t>ο</w:t>
      </w:r>
      <w:r w:rsidR="000670A7">
        <w:rPr>
          <w:rFonts w:asciiTheme="minorHAnsi" w:hAnsiTheme="minorHAnsi" w:cstheme="minorHAnsi"/>
          <w:sz w:val="22"/>
          <w:szCs w:val="22"/>
        </w:rPr>
        <w:t xml:space="preserve"> Θ.Η.Δ.)</w:t>
      </w:r>
    </w:p>
    <w:p w:rsidR="000670A7" w:rsidRDefault="0051690C" w:rsidP="0051690C">
      <w:pPr>
        <w:pStyle w:val="35"/>
        <w:ind w:left="284"/>
        <w:jc w:val="both"/>
        <w:rPr>
          <w:rFonts w:asciiTheme="minorHAnsi" w:hAnsiTheme="minorHAnsi" w:cstheme="minorHAnsi"/>
          <w:sz w:val="22"/>
          <w:szCs w:val="22"/>
        </w:rPr>
      </w:pPr>
      <w:r w:rsidRPr="00AF2B59">
        <w:rPr>
          <w:rFonts w:asciiTheme="minorHAnsi" w:hAnsiTheme="minorHAnsi" w:cstheme="minorHAnsi"/>
          <w:sz w:val="22"/>
          <w:szCs w:val="22"/>
        </w:rPr>
        <w:t xml:space="preserve">      6. </w:t>
      </w:r>
      <w:proofErr w:type="spellStart"/>
      <w:r w:rsidRPr="00AF2B59">
        <w:rPr>
          <w:rFonts w:asciiTheme="minorHAnsi" w:hAnsiTheme="minorHAnsi" w:cstheme="minorHAnsi"/>
          <w:sz w:val="22"/>
          <w:szCs w:val="22"/>
        </w:rPr>
        <w:t>Μίχας</w:t>
      </w:r>
      <w:proofErr w:type="spellEnd"/>
      <w:r w:rsidRPr="00AF2B59">
        <w:rPr>
          <w:rFonts w:asciiTheme="minorHAnsi" w:hAnsiTheme="minorHAnsi" w:cstheme="minorHAnsi"/>
          <w:sz w:val="22"/>
          <w:szCs w:val="22"/>
        </w:rPr>
        <w:t xml:space="preserve"> Δημήτριος  </w:t>
      </w:r>
      <w:r w:rsidR="000670A7">
        <w:rPr>
          <w:rFonts w:asciiTheme="minorHAnsi" w:hAnsiTheme="minorHAnsi" w:cstheme="minorHAnsi"/>
          <w:sz w:val="22"/>
          <w:szCs w:val="22"/>
        </w:rPr>
        <w:t>(αποχώρησε πριν από την έναρξη των θεμάτων της ημερήσιας διάταξης)</w:t>
      </w:r>
    </w:p>
    <w:p w:rsidR="000670A7" w:rsidRDefault="000670A7" w:rsidP="000670A7">
      <w:pPr>
        <w:pStyle w:val="35"/>
        <w:ind w:left="284"/>
        <w:jc w:val="both"/>
        <w:rPr>
          <w:rFonts w:asciiTheme="minorHAnsi" w:hAnsiTheme="minorHAnsi" w:cstheme="minorHAnsi"/>
          <w:sz w:val="22"/>
          <w:szCs w:val="22"/>
        </w:rPr>
      </w:pPr>
      <w:r>
        <w:rPr>
          <w:rFonts w:asciiTheme="minorHAnsi" w:hAnsiTheme="minorHAnsi" w:cstheme="minorHAnsi"/>
          <w:sz w:val="22"/>
          <w:szCs w:val="22"/>
        </w:rPr>
        <w:t xml:space="preserve">      7.</w:t>
      </w:r>
      <w:r w:rsidR="0051690C" w:rsidRPr="00AF2B59">
        <w:rPr>
          <w:rFonts w:asciiTheme="minorHAnsi" w:hAnsiTheme="minorHAnsi" w:cstheme="minorHAnsi"/>
          <w:sz w:val="22"/>
          <w:szCs w:val="22"/>
        </w:rPr>
        <w:t xml:space="preserve"> </w:t>
      </w:r>
      <w:proofErr w:type="spellStart"/>
      <w:r w:rsidRPr="00AF2B59">
        <w:rPr>
          <w:rFonts w:asciiTheme="minorHAnsi" w:hAnsiTheme="minorHAnsi" w:cstheme="minorHAnsi"/>
          <w:sz w:val="22"/>
          <w:szCs w:val="22"/>
        </w:rPr>
        <w:t>Ταγκαλέγκας</w:t>
      </w:r>
      <w:proofErr w:type="spellEnd"/>
      <w:r w:rsidRPr="00AF2B59">
        <w:rPr>
          <w:rFonts w:asciiTheme="minorHAnsi" w:hAnsiTheme="minorHAnsi" w:cstheme="minorHAnsi"/>
          <w:sz w:val="22"/>
          <w:szCs w:val="22"/>
        </w:rPr>
        <w:t xml:space="preserve">  Ιωάννης</w:t>
      </w:r>
      <w:r>
        <w:rPr>
          <w:rFonts w:asciiTheme="minorHAnsi" w:hAnsiTheme="minorHAnsi" w:cstheme="minorHAnsi"/>
          <w:sz w:val="22"/>
          <w:szCs w:val="22"/>
        </w:rPr>
        <w:t>(αποχώρησε πριν από την έναρξη των θεμάτων της ημερήσιας διάταξης)</w:t>
      </w:r>
    </w:p>
    <w:p w:rsidR="0051690C" w:rsidRPr="00AF2B59" w:rsidRDefault="0051690C" w:rsidP="0051690C">
      <w:pPr>
        <w:pStyle w:val="35"/>
        <w:ind w:left="284"/>
        <w:jc w:val="both"/>
        <w:rPr>
          <w:rFonts w:asciiTheme="minorHAnsi" w:hAnsiTheme="minorHAnsi" w:cstheme="minorHAnsi"/>
          <w:sz w:val="22"/>
          <w:szCs w:val="22"/>
        </w:rPr>
      </w:pPr>
      <w:r w:rsidRPr="00AF2B59">
        <w:rPr>
          <w:rFonts w:asciiTheme="minorHAnsi" w:hAnsiTheme="minorHAnsi" w:cstheme="minorHAnsi"/>
          <w:sz w:val="22"/>
          <w:szCs w:val="22"/>
        </w:rPr>
        <w:t xml:space="preserve"> </w:t>
      </w:r>
    </w:p>
    <w:p w:rsidR="00791389" w:rsidRPr="00AF2B59" w:rsidRDefault="0051690C" w:rsidP="0051690C">
      <w:pPr>
        <w:pStyle w:val="35"/>
        <w:ind w:left="284"/>
        <w:jc w:val="both"/>
        <w:rPr>
          <w:rFonts w:asciiTheme="minorHAnsi" w:hAnsiTheme="minorHAnsi" w:cstheme="minorHAnsi"/>
          <w:sz w:val="22"/>
          <w:szCs w:val="22"/>
        </w:rPr>
      </w:pPr>
      <w:r w:rsidRPr="00AF2B59">
        <w:rPr>
          <w:rFonts w:asciiTheme="minorHAnsi" w:hAnsiTheme="minorHAnsi" w:cstheme="minorHAnsi"/>
          <w:sz w:val="22"/>
          <w:szCs w:val="22"/>
        </w:rPr>
        <w:t xml:space="preserve">                                                             </w:t>
      </w:r>
      <w:r w:rsidR="00791389" w:rsidRPr="00AF2B59">
        <w:rPr>
          <w:rFonts w:asciiTheme="minorHAnsi" w:hAnsiTheme="minorHAnsi" w:cstheme="minorHAnsi"/>
          <w:sz w:val="22"/>
          <w:szCs w:val="22"/>
        </w:rPr>
        <w:t xml:space="preserve">                                       </w:t>
      </w:r>
    </w:p>
    <w:p w:rsidR="00C67B2B" w:rsidRPr="00AF2B59" w:rsidRDefault="00C67B2B" w:rsidP="00C67B2B">
      <w:pPr>
        <w:tabs>
          <w:tab w:val="left" w:pos="360"/>
          <w:tab w:val="left" w:pos="6237"/>
        </w:tabs>
        <w:rPr>
          <w:rFonts w:asciiTheme="minorHAnsi" w:hAnsiTheme="minorHAnsi" w:cstheme="minorHAnsi"/>
          <w:sz w:val="22"/>
          <w:szCs w:val="22"/>
        </w:rPr>
      </w:pPr>
    </w:p>
    <w:p w:rsidR="00C67B2B" w:rsidRPr="00AF2B59" w:rsidRDefault="00C67B2B" w:rsidP="00C67B2B">
      <w:pPr>
        <w:tabs>
          <w:tab w:val="left" w:pos="0"/>
        </w:tabs>
        <w:ind w:right="-1091"/>
        <w:rPr>
          <w:rFonts w:asciiTheme="minorHAnsi" w:eastAsia="Arial" w:hAnsiTheme="minorHAnsi" w:cstheme="minorHAnsi"/>
          <w:sz w:val="22"/>
          <w:szCs w:val="22"/>
        </w:rPr>
      </w:pPr>
      <w:r w:rsidRPr="00AF2B59">
        <w:rPr>
          <w:rFonts w:asciiTheme="minorHAnsi" w:eastAsia="Arial" w:hAnsiTheme="minorHAnsi" w:cstheme="minorHAnsi"/>
          <w:sz w:val="22"/>
          <w:szCs w:val="22"/>
        </w:rPr>
        <w:t xml:space="preserve">                  Ο Πρόεδρος της Δημοτικής  Επιτροπής εισηγούμενος το  </w:t>
      </w:r>
      <w:r w:rsidR="0089637B" w:rsidRPr="00AF2B59">
        <w:rPr>
          <w:rFonts w:asciiTheme="minorHAnsi" w:eastAsia="Arial" w:hAnsiTheme="minorHAnsi" w:cstheme="minorHAnsi"/>
          <w:sz w:val="22"/>
          <w:szCs w:val="22"/>
        </w:rPr>
        <w:t>2</w:t>
      </w:r>
      <w:r w:rsidRPr="00AF2B59">
        <w:rPr>
          <w:rFonts w:asciiTheme="minorHAnsi" w:eastAsia="Arial" w:hAnsiTheme="minorHAnsi" w:cstheme="minorHAnsi"/>
          <w:sz w:val="22"/>
          <w:szCs w:val="22"/>
          <w:vertAlign w:val="superscript"/>
        </w:rPr>
        <w:t>ο</w:t>
      </w:r>
      <w:r w:rsidRPr="00AF2B59">
        <w:rPr>
          <w:rFonts w:asciiTheme="minorHAnsi" w:eastAsia="Arial" w:hAnsiTheme="minorHAnsi" w:cstheme="minorHAnsi"/>
          <w:sz w:val="22"/>
          <w:szCs w:val="22"/>
        </w:rPr>
        <w:t xml:space="preserve"> θέμα της ημερήσιας διάταξης </w:t>
      </w:r>
    </w:p>
    <w:p w:rsidR="00AF2B59" w:rsidRDefault="00C67B2B" w:rsidP="00C67B2B">
      <w:pPr>
        <w:tabs>
          <w:tab w:val="left" w:pos="0"/>
        </w:tabs>
        <w:ind w:right="-1091"/>
        <w:rPr>
          <w:rFonts w:asciiTheme="minorHAnsi" w:eastAsia="Arial" w:hAnsiTheme="minorHAnsi" w:cstheme="minorHAnsi"/>
          <w:sz w:val="22"/>
          <w:szCs w:val="22"/>
        </w:rPr>
      </w:pPr>
      <w:r w:rsidRPr="00AF2B59">
        <w:rPr>
          <w:rFonts w:asciiTheme="minorHAnsi" w:eastAsia="Arial" w:hAnsiTheme="minorHAnsi" w:cstheme="minorHAnsi"/>
          <w:sz w:val="22"/>
          <w:szCs w:val="22"/>
        </w:rPr>
        <w:t xml:space="preserve">έθεσε υπόψη των μελών την με </w:t>
      </w:r>
      <w:proofErr w:type="spellStart"/>
      <w:r w:rsidRPr="00AF2B59">
        <w:rPr>
          <w:rFonts w:asciiTheme="minorHAnsi" w:eastAsia="Arial" w:hAnsiTheme="minorHAnsi" w:cstheme="minorHAnsi"/>
          <w:sz w:val="22"/>
          <w:szCs w:val="22"/>
        </w:rPr>
        <w:t>αριθ.πρωτ</w:t>
      </w:r>
      <w:proofErr w:type="spellEnd"/>
      <w:r w:rsidRPr="00AF2B59">
        <w:rPr>
          <w:rFonts w:asciiTheme="minorHAnsi" w:eastAsia="Arial" w:hAnsiTheme="minorHAnsi" w:cstheme="minorHAnsi"/>
          <w:sz w:val="22"/>
          <w:szCs w:val="22"/>
        </w:rPr>
        <w:t xml:space="preserve">. </w:t>
      </w:r>
      <w:r w:rsidR="0089637B" w:rsidRPr="00AF2B59">
        <w:rPr>
          <w:rFonts w:asciiTheme="minorHAnsi" w:eastAsia="Arial" w:hAnsiTheme="minorHAnsi" w:cstheme="minorHAnsi"/>
          <w:sz w:val="22"/>
          <w:szCs w:val="22"/>
        </w:rPr>
        <w:t>3016</w:t>
      </w:r>
      <w:r w:rsidRPr="00AF2B59">
        <w:rPr>
          <w:rFonts w:asciiTheme="minorHAnsi" w:eastAsia="Arial" w:hAnsiTheme="minorHAnsi" w:cstheme="minorHAnsi"/>
          <w:sz w:val="22"/>
          <w:szCs w:val="22"/>
        </w:rPr>
        <w:t>/</w:t>
      </w:r>
      <w:r w:rsidR="0089637B" w:rsidRPr="00AF2B59">
        <w:rPr>
          <w:rFonts w:asciiTheme="minorHAnsi" w:eastAsia="Arial" w:hAnsiTheme="minorHAnsi" w:cstheme="minorHAnsi"/>
          <w:sz w:val="22"/>
          <w:szCs w:val="22"/>
        </w:rPr>
        <w:t>13</w:t>
      </w:r>
      <w:r w:rsidRPr="00AF2B59">
        <w:rPr>
          <w:rFonts w:asciiTheme="minorHAnsi" w:eastAsia="Arial" w:hAnsiTheme="minorHAnsi" w:cstheme="minorHAnsi"/>
          <w:sz w:val="22"/>
          <w:szCs w:val="22"/>
        </w:rPr>
        <w:t>-02-2025 έγγραφη  εισήγηση της Δ/</w:t>
      </w:r>
      <w:proofErr w:type="spellStart"/>
      <w:r w:rsidRPr="00AF2B59">
        <w:rPr>
          <w:rFonts w:asciiTheme="minorHAnsi" w:eastAsia="Arial" w:hAnsiTheme="minorHAnsi" w:cstheme="minorHAnsi"/>
          <w:sz w:val="22"/>
          <w:szCs w:val="22"/>
        </w:rPr>
        <w:t>νσης</w:t>
      </w:r>
      <w:proofErr w:type="spellEnd"/>
      <w:r w:rsidRPr="00AF2B59">
        <w:rPr>
          <w:rFonts w:asciiTheme="minorHAnsi" w:eastAsia="Arial" w:hAnsiTheme="minorHAnsi" w:cstheme="minorHAnsi"/>
          <w:sz w:val="22"/>
          <w:szCs w:val="22"/>
        </w:rPr>
        <w:t xml:space="preserve"> </w:t>
      </w:r>
      <w:r w:rsidR="0089637B" w:rsidRPr="00AF2B59">
        <w:rPr>
          <w:rFonts w:asciiTheme="minorHAnsi" w:eastAsia="Arial" w:hAnsiTheme="minorHAnsi" w:cstheme="minorHAnsi"/>
          <w:sz w:val="22"/>
          <w:szCs w:val="22"/>
        </w:rPr>
        <w:t>Οικονομικών</w:t>
      </w:r>
      <w:r w:rsidRPr="00AF2B59">
        <w:rPr>
          <w:rFonts w:asciiTheme="minorHAnsi" w:eastAsia="Arial" w:hAnsiTheme="minorHAnsi" w:cstheme="minorHAnsi"/>
          <w:sz w:val="22"/>
          <w:szCs w:val="22"/>
        </w:rPr>
        <w:t xml:space="preserve"> </w:t>
      </w:r>
    </w:p>
    <w:p w:rsidR="00C67B2B" w:rsidRPr="00AF2B59" w:rsidRDefault="00C67B2B" w:rsidP="00C67B2B">
      <w:pPr>
        <w:tabs>
          <w:tab w:val="left" w:pos="0"/>
        </w:tabs>
        <w:ind w:right="-1091"/>
        <w:rPr>
          <w:rFonts w:asciiTheme="minorHAnsi" w:hAnsiTheme="minorHAnsi" w:cstheme="minorHAnsi"/>
          <w:sz w:val="22"/>
          <w:szCs w:val="22"/>
        </w:rPr>
      </w:pPr>
      <w:r w:rsidRPr="00AF2B59">
        <w:rPr>
          <w:rFonts w:asciiTheme="minorHAnsi" w:eastAsia="Arial" w:hAnsiTheme="minorHAnsi" w:cstheme="minorHAnsi"/>
          <w:sz w:val="22"/>
          <w:szCs w:val="22"/>
        </w:rPr>
        <w:t>Υπηρεσιών</w:t>
      </w:r>
      <w:r w:rsidRPr="00AF2B59">
        <w:rPr>
          <w:rFonts w:asciiTheme="minorHAnsi" w:eastAsia="Verdana" w:hAnsiTheme="minorHAnsi" w:cstheme="minorHAnsi"/>
          <w:color w:val="000000"/>
          <w:sz w:val="22"/>
          <w:szCs w:val="22"/>
        </w:rPr>
        <w:t xml:space="preserve"> τ</w:t>
      </w:r>
      <w:r w:rsidRPr="00AF2B59">
        <w:rPr>
          <w:rFonts w:asciiTheme="minorHAnsi" w:hAnsiTheme="minorHAnsi" w:cstheme="minorHAnsi"/>
          <w:sz w:val="22"/>
          <w:szCs w:val="22"/>
        </w:rPr>
        <w:t xml:space="preserve">ου Δήμου </w:t>
      </w:r>
      <w:proofErr w:type="spellStart"/>
      <w:r w:rsidRPr="00AF2B59">
        <w:rPr>
          <w:rFonts w:asciiTheme="minorHAnsi" w:hAnsiTheme="minorHAnsi" w:cstheme="minorHAnsi"/>
          <w:sz w:val="22"/>
          <w:szCs w:val="22"/>
        </w:rPr>
        <w:t>Λεβαδέων</w:t>
      </w:r>
      <w:proofErr w:type="spellEnd"/>
      <w:r w:rsidRPr="00AF2B59">
        <w:rPr>
          <w:rFonts w:asciiTheme="minorHAnsi" w:hAnsiTheme="minorHAnsi" w:cstheme="minorHAnsi"/>
          <w:sz w:val="22"/>
          <w:szCs w:val="22"/>
        </w:rPr>
        <w:t xml:space="preserve"> στην οποία αναφέρονται:</w:t>
      </w:r>
    </w:p>
    <w:p w:rsidR="00AF2B59" w:rsidRPr="00987A22" w:rsidRDefault="00AF2B59" w:rsidP="00AF2B59">
      <w:pPr>
        <w:spacing w:before="240" w:after="240" w:line="276" w:lineRule="auto"/>
        <w:jc w:val="both"/>
        <w:rPr>
          <w:rFonts w:ascii="Calibri" w:hAnsi="Calibri" w:cs="Calibri"/>
        </w:rPr>
      </w:pPr>
      <w:r w:rsidRPr="00987A22">
        <w:rPr>
          <w:rFonts w:ascii="Calibri" w:hAnsi="Calibri" w:cs="Calibri"/>
        </w:rPr>
        <w:t xml:space="preserve">Σύμφωνα με </w:t>
      </w:r>
      <w:bookmarkStart w:id="0" w:name="OLE_LINK2"/>
      <w:bookmarkStart w:id="1" w:name="OLE_LINK1"/>
      <w:r>
        <w:rPr>
          <w:rFonts w:ascii="Calibri" w:hAnsi="Calibri" w:cs="Calibri"/>
        </w:rPr>
        <w:t xml:space="preserve">την </w:t>
      </w:r>
      <w:proofErr w:type="spellStart"/>
      <w:r>
        <w:rPr>
          <w:rFonts w:ascii="Calibri" w:hAnsi="Calibri" w:cs="Calibri"/>
        </w:rPr>
        <w:t>περ</w:t>
      </w:r>
      <w:proofErr w:type="spellEnd"/>
      <w:r>
        <w:rPr>
          <w:rFonts w:ascii="Calibri" w:hAnsi="Calibri" w:cs="Calibri"/>
        </w:rPr>
        <w:t>. γ’ της παρ. 1 του</w:t>
      </w:r>
      <w:r w:rsidRPr="00987A22">
        <w:rPr>
          <w:rFonts w:ascii="Calibri" w:hAnsi="Calibri" w:cs="Calibri"/>
        </w:rPr>
        <w:t xml:space="preserve"> άρθρο</w:t>
      </w:r>
      <w:r>
        <w:rPr>
          <w:rFonts w:ascii="Calibri" w:hAnsi="Calibri" w:cs="Calibri"/>
        </w:rPr>
        <w:t>υ</w:t>
      </w:r>
      <w:r w:rsidRPr="00987A22">
        <w:rPr>
          <w:rFonts w:ascii="Calibri" w:hAnsi="Calibri" w:cs="Calibri"/>
        </w:rPr>
        <w:t xml:space="preserve"> 72 του Ν. 3852/2010 «περί αρμοδιοτήτων της οικονομικής επιτροπής» </w:t>
      </w:r>
      <w:r>
        <w:rPr>
          <w:rFonts w:ascii="Calibri" w:hAnsi="Calibri" w:cs="Calibri"/>
        </w:rPr>
        <w:t xml:space="preserve">η Δημοτική Επιτροπή «Εγκρίνει τον απολογισμό του Δήμου» και δεν τον προελέγχει και με </w:t>
      </w:r>
      <w:r w:rsidRPr="00987A22">
        <w:rPr>
          <w:rFonts w:ascii="Calibri" w:hAnsi="Calibri" w:cs="Calibri"/>
        </w:rPr>
        <w:t>το άρθρο 163 του Δ.Κ.Κ. (Ν. 3463/2006 – ΦΕΚ 114/Α/8-6-2006) «περί απολογισμού-ισολογισμού των Δήμων</w:t>
      </w:r>
      <w:bookmarkEnd w:id="0"/>
      <w:bookmarkEnd w:id="1"/>
      <w:r w:rsidRPr="00987A22">
        <w:rPr>
          <w:rFonts w:ascii="Calibri" w:hAnsi="Calibri" w:cs="Calibri"/>
        </w:rPr>
        <w:t xml:space="preserve">» η </w:t>
      </w:r>
      <w:r>
        <w:rPr>
          <w:rFonts w:ascii="Calibri" w:hAnsi="Calibri" w:cs="Calibri"/>
        </w:rPr>
        <w:t>Δημοτική</w:t>
      </w:r>
      <w:r w:rsidRPr="00987A22">
        <w:rPr>
          <w:rFonts w:ascii="Calibri" w:hAnsi="Calibri" w:cs="Calibri"/>
        </w:rPr>
        <w:t xml:space="preserve"> Επιτροπή αφού παραλάβει τα στοιχεία της οικονομικής διαχείρισης μέσα σε 2 μήνες τα προελέγχει και το αργότερο πέντε ημέρες από τη λήξη του διμήνου, υποβάλλει τον απολογισμό, τον ισολογισμό και τα αποτελέσματα χρήσεως, μαζί με έκθεσή της στο Δημοτικό Συμβούλιο.</w:t>
      </w:r>
    </w:p>
    <w:p w:rsidR="00AF2B59" w:rsidRPr="00987A22" w:rsidRDefault="00AF2B59" w:rsidP="00AF2B59">
      <w:pPr>
        <w:spacing w:before="240" w:after="240" w:line="276" w:lineRule="auto"/>
        <w:jc w:val="both"/>
        <w:rPr>
          <w:rFonts w:ascii="Calibri" w:hAnsi="Calibri" w:cs="Calibri"/>
        </w:rPr>
      </w:pPr>
      <w:r w:rsidRPr="00987A22">
        <w:rPr>
          <w:rFonts w:ascii="Calibri" w:hAnsi="Calibri" w:cs="Calibri"/>
        </w:rPr>
        <w:lastRenderedPageBreak/>
        <w:t>Ο ισολογισμός και τα αποτελέσματα χρήσεως, πριν την υποβολή τους στο δημοτικό συμβούλιο, ελέγχονται από ορκωτό ελεγκτή λογιστή</w:t>
      </w:r>
      <w:r>
        <w:rPr>
          <w:rFonts w:ascii="Calibri" w:hAnsi="Calibri" w:cs="Calibri"/>
        </w:rPr>
        <w:t>.</w:t>
      </w:r>
    </w:p>
    <w:p w:rsidR="00AF2B59" w:rsidRPr="00987A22" w:rsidRDefault="00AF2B59" w:rsidP="00AF2B59">
      <w:pPr>
        <w:spacing w:before="240" w:after="240" w:line="276" w:lineRule="auto"/>
        <w:jc w:val="both"/>
        <w:rPr>
          <w:rFonts w:ascii="Calibri" w:hAnsi="Calibri" w:cs="Calibri"/>
        </w:rPr>
      </w:pPr>
      <w:r w:rsidRPr="00987A22">
        <w:rPr>
          <w:rFonts w:ascii="Calibri" w:hAnsi="Calibri" w:cs="Calibri"/>
        </w:rPr>
        <w:t>Στη χορηγούμενη έκθεση ελέγχου του, ο ορκωτός ελεγκτής λογιστής αναφέρει εάν ο Δήμος εφάρμοσε σωστά το κλαδικό λογιστικό σχέδιο και εάν τηρήθηκαν οι διατάξεις του ΔΚΚ και των αντίστοιχων κανονιστικών ρυθμίσεων, οι οποίες αφορούν το οικονομικό, λογιστικό και διαχειριστικό σύστημα των δήμων. Περιλαμβάνει επίσης και παρατηρήσεις σχετικά με τυχόν σημαντικές ανεπάρκειες που έχουν ουσιώδη επίδραση στην ακρίβεια ή ορθότητα των κονδυλίων του ισολογισμού και των αποτελεσμάτων χρήσεως</w:t>
      </w:r>
    </w:p>
    <w:p w:rsidR="00AF2B59" w:rsidRPr="00987A22" w:rsidRDefault="00AF2B59" w:rsidP="00AF2B59">
      <w:pPr>
        <w:pStyle w:val="ad"/>
        <w:spacing w:before="240" w:after="240" w:line="276" w:lineRule="auto"/>
        <w:rPr>
          <w:rFonts w:ascii="Calibri" w:hAnsi="Calibri" w:cs="Calibri"/>
        </w:rPr>
      </w:pPr>
      <w:r w:rsidRPr="00987A22">
        <w:rPr>
          <w:rFonts w:ascii="Calibri" w:hAnsi="Calibri" w:cs="Calibri"/>
        </w:rPr>
        <w:t>Εκτός από την έκθεση ελέγχου ο ορκωτός ελεγκτής-λογιστής υποχρεούται να καταρτίζει και αναλυτική έκθεση ελέγχου , στην οποία θα περιλαμβάνει τα όσα προέκυψαν από τον έλεγχό του , παραθέτοντας επιπροσθέτως και τις αναγκαίες  υποδείξεις του για κάθε θέμα. Η έκθεση ελέγχου υποβάλλεται από τον ορκωτό ελεγκτή στο δημοτικό συμβούλιο και στο Γενικό Γραμματέα της Αποκεντρωμένης Διοίκησης</w:t>
      </w:r>
      <w:r>
        <w:rPr>
          <w:rFonts w:ascii="Calibri" w:hAnsi="Calibri" w:cs="Calibri"/>
        </w:rPr>
        <w:t>.</w:t>
      </w:r>
    </w:p>
    <w:p w:rsidR="00AF2B59" w:rsidRDefault="00AF2B59" w:rsidP="00AF2B59">
      <w:pPr>
        <w:pStyle w:val="ad"/>
        <w:spacing w:before="240" w:after="240" w:line="276" w:lineRule="auto"/>
        <w:rPr>
          <w:rFonts w:ascii="Calibri" w:hAnsi="Calibri" w:cs="Calibri"/>
        </w:rPr>
      </w:pPr>
      <w:r w:rsidRPr="00733712">
        <w:rPr>
          <w:rFonts w:ascii="Calibri" w:hAnsi="Calibri" w:cs="Calibri"/>
        </w:rPr>
        <w:t xml:space="preserve">Η οικονομική υπηρεσία, δια του υπαλλήλου </w:t>
      </w:r>
      <w:proofErr w:type="spellStart"/>
      <w:r w:rsidRPr="00733712">
        <w:rPr>
          <w:rFonts w:ascii="Calibri" w:hAnsi="Calibri" w:cs="Calibri"/>
        </w:rPr>
        <w:t>Ιγγλέζου</w:t>
      </w:r>
      <w:proofErr w:type="spellEnd"/>
      <w:r w:rsidRPr="00733712">
        <w:rPr>
          <w:rFonts w:ascii="Calibri" w:hAnsi="Calibri" w:cs="Calibri"/>
        </w:rPr>
        <w:t xml:space="preserve"> Λουκά συνέταξε τις οικονομικές καταστάσεις του οικονομικού έτους 202</w:t>
      </w:r>
      <w:r>
        <w:rPr>
          <w:rFonts w:ascii="Calibri" w:hAnsi="Calibri" w:cs="Calibri"/>
        </w:rPr>
        <w:t>3</w:t>
      </w:r>
      <w:r w:rsidRPr="00733712">
        <w:rPr>
          <w:rFonts w:ascii="Calibri" w:hAnsi="Calibri" w:cs="Calibri"/>
        </w:rPr>
        <w:t xml:space="preserve"> (ισολογισμό, αποτελέσματα χρήσης 202</w:t>
      </w:r>
      <w:r>
        <w:rPr>
          <w:rFonts w:ascii="Calibri" w:hAnsi="Calibri" w:cs="Calibri"/>
        </w:rPr>
        <w:t>3</w:t>
      </w:r>
      <w:r w:rsidRPr="00733712">
        <w:rPr>
          <w:rFonts w:ascii="Calibri" w:hAnsi="Calibri" w:cs="Calibri"/>
        </w:rPr>
        <w:t xml:space="preserve">) και τα υποβάλλει στη </w:t>
      </w:r>
      <w:r>
        <w:rPr>
          <w:rFonts w:ascii="Calibri" w:hAnsi="Calibri" w:cs="Calibri"/>
        </w:rPr>
        <w:t>Δημοτική</w:t>
      </w:r>
      <w:r w:rsidRPr="00733712">
        <w:rPr>
          <w:rFonts w:ascii="Calibri" w:hAnsi="Calibri" w:cs="Calibri"/>
        </w:rPr>
        <w:t xml:space="preserve"> Επιτροπή για προέλεγχο και προκειμένου αυτή να υποβάλλει την έκθεσή της προς το Δημοτικό Συμβούλιο ολοκληρωμένη, δηλαδή μαζί με τον ισολογισμό και τα αποτελέσματα χρήσης, όπως προβλέπει το άρθρο 163 του Δ.Κ.Κ. (Ν. 3463/2006) περί απολογισμού-ισολογισμού των Δήμων</w:t>
      </w:r>
      <w:r>
        <w:rPr>
          <w:rFonts w:ascii="Calibri" w:hAnsi="Calibri" w:cs="Calibri"/>
        </w:rPr>
        <w:t>.</w:t>
      </w:r>
    </w:p>
    <w:p w:rsidR="00AF2B59" w:rsidRPr="00AF2B59" w:rsidRDefault="00AF2B59" w:rsidP="00AF2B59">
      <w:pPr>
        <w:pStyle w:val="Default"/>
        <w:spacing w:line="276" w:lineRule="auto"/>
        <w:jc w:val="both"/>
        <w:rPr>
          <w:rFonts w:ascii="Calibri" w:eastAsia="SimSun" w:hAnsi="Calibri" w:cs="Calibri"/>
          <w:color w:val="auto"/>
          <w:kern w:val="1"/>
          <w:lang w:val="el-GR" w:bidi="hi-IN"/>
        </w:rPr>
      </w:pPr>
      <w:r w:rsidRPr="00AF2B59">
        <w:rPr>
          <w:rFonts w:ascii="Calibri" w:eastAsia="SimSun" w:hAnsi="Calibri" w:cs="Calibri"/>
          <w:color w:val="auto"/>
          <w:kern w:val="1"/>
          <w:lang w:val="el-GR" w:bidi="hi-IN"/>
        </w:rPr>
        <w:t xml:space="preserve">Τις οικονομικές καταστάσεις (ισολογισμός, αποτελέσματα χρήσης 2023, </w:t>
      </w:r>
      <w:proofErr w:type="spellStart"/>
      <w:r w:rsidRPr="00AF2B59">
        <w:rPr>
          <w:rFonts w:ascii="Calibri" w:eastAsia="SimSun" w:hAnsi="Calibri" w:cs="Calibri"/>
          <w:color w:val="auto"/>
          <w:kern w:val="1"/>
          <w:lang w:val="el-GR" w:bidi="hi-IN"/>
        </w:rPr>
        <w:t>Λογ</w:t>
      </w:r>
      <w:proofErr w:type="spellEnd"/>
      <w:r w:rsidRPr="00AF2B59">
        <w:rPr>
          <w:rFonts w:ascii="Calibri" w:eastAsia="SimSun" w:hAnsi="Calibri" w:cs="Calibri"/>
          <w:color w:val="auto"/>
          <w:kern w:val="1"/>
          <w:lang w:val="el-GR" w:bidi="hi-IN"/>
        </w:rPr>
        <w:t>/</w:t>
      </w:r>
      <w:proofErr w:type="spellStart"/>
      <w:r w:rsidRPr="00AF2B59">
        <w:rPr>
          <w:rFonts w:ascii="Calibri" w:eastAsia="SimSun" w:hAnsi="Calibri" w:cs="Calibri"/>
          <w:color w:val="auto"/>
          <w:kern w:val="1"/>
          <w:lang w:val="el-GR" w:bidi="hi-IN"/>
        </w:rPr>
        <w:t>σμός</w:t>
      </w:r>
      <w:proofErr w:type="spellEnd"/>
      <w:r w:rsidRPr="00AF2B59">
        <w:rPr>
          <w:rFonts w:ascii="Calibri" w:eastAsia="SimSun" w:hAnsi="Calibri" w:cs="Calibri"/>
          <w:color w:val="auto"/>
          <w:kern w:val="1"/>
          <w:lang w:val="el-GR" w:bidi="hi-IN"/>
        </w:rPr>
        <w:t xml:space="preserve"> Γενικής Εκμετάλλευσης κλπ), </w:t>
      </w:r>
      <w:r w:rsidRPr="00AF2B59">
        <w:rPr>
          <w:rFonts w:ascii="Calibri" w:eastAsia="SimSun" w:hAnsi="Calibri" w:cs="Calibri"/>
          <w:b/>
          <w:color w:val="auto"/>
          <w:kern w:val="1"/>
          <w:lang w:val="el-GR" w:bidi="hi-IN"/>
        </w:rPr>
        <w:t>έλεγξε ο ορκωτός ελεγκτής-λογιστής Γεώργιος Νίκου-ΑΜ ΣΟΕΛ 21841</w:t>
      </w:r>
      <w:r w:rsidRPr="00AF2B59">
        <w:rPr>
          <w:rFonts w:ascii="Calibri" w:eastAsia="SimSun" w:hAnsi="Calibri" w:cs="Calibri"/>
          <w:color w:val="auto"/>
          <w:kern w:val="1"/>
          <w:lang w:val="el-GR" w:bidi="hi-IN"/>
        </w:rPr>
        <w:t xml:space="preserve"> . </w:t>
      </w:r>
    </w:p>
    <w:p w:rsidR="00AF2B59" w:rsidRDefault="00AF2B59" w:rsidP="00AF2B59">
      <w:pPr>
        <w:pStyle w:val="ad"/>
        <w:spacing w:before="240" w:after="240" w:line="276" w:lineRule="auto"/>
        <w:rPr>
          <w:rFonts w:ascii="Calibri" w:hAnsi="Calibri" w:cs="Calibri"/>
        </w:rPr>
      </w:pPr>
      <w:r w:rsidRPr="008216E4">
        <w:rPr>
          <w:rFonts w:ascii="Calibri" w:hAnsi="Calibri" w:cs="Calibri"/>
        </w:rPr>
        <w:t>α) Ταμειακά υπόλογος ήταν</w:t>
      </w:r>
      <w:r>
        <w:rPr>
          <w:rFonts w:ascii="Calibri" w:hAnsi="Calibri" w:cs="Calibri"/>
        </w:rPr>
        <w:t xml:space="preserve"> </w:t>
      </w:r>
      <w:r w:rsidRPr="008216E4">
        <w:rPr>
          <w:rFonts w:ascii="Calibri" w:hAnsi="Calibri" w:cs="Calibri"/>
        </w:rPr>
        <w:t xml:space="preserve"> η κ. </w:t>
      </w:r>
      <w:proofErr w:type="spellStart"/>
      <w:r w:rsidRPr="008216E4">
        <w:rPr>
          <w:rFonts w:ascii="Calibri" w:hAnsi="Calibri" w:cs="Calibri"/>
        </w:rPr>
        <w:t>Τσιτσοπούλου</w:t>
      </w:r>
      <w:proofErr w:type="spellEnd"/>
      <w:r w:rsidRPr="008216E4">
        <w:rPr>
          <w:rFonts w:ascii="Calibri" w:hAnsi="Calibri" w:cs="Calibri"/>
        </w:rPr>
        <w:t xml:space="preserve"> Κων/να, </w:t>
      </w:r>
      <w:r>
        <w:rPr>
          <w:rFonts w:ascii="Calibri" w:hAnsi="Calibri" w:cs="Calibri"/>
        </w:rPr>
        <w:t>η οποία</w:t>
      </w:r>
      <w:r w:rsidRPr="008216E4">
        <w:rPr>
          <w:rFonts w:ascii="Calibri" w:hAnsi="Calibri" w:cs="Calibri"/>
        </w:rPr>
        <w:t xml:space="preserve"> τοποθετήθηκ</w:t>
      </w:r>
      <w:r>
        <w:rPr>
          <w:rFonts w:ascii="Calibri" w:hAnsi="Calibri" w:cs="Calibri"/>
        </w:rPr>
        <w:t>ε</w:t>
      </w:r>
      <w:r w:rsidRPr="008216E4">
        <w:rPr>
          <w:rFonts w:ascii="Calibri" w:hAnsi="Calibri" w:cs="Calibri"/>
        </w:rPr>
        <w:t xml:space="preserve">  με </w:t>
      </w:r>
      <w:r>
        <w:rPr>
          <w:rFonts w:ascii="Calibri" w:hAnsi="Calibri" w:cs="Calibri"/>
        </w:rPr>
        <w:t>την</w:t>
      </w:r>
      <w:r w:rsidRPr="008216E4">
        <w:rPr>
          <w:rFonts w:ascii="Calibri" w:hAnsi="Calibri" w:cs="Calibri"/>
        </w:rPr>
        <w:t xml:space="preserve"> 86/2021 </w:t>
      </w:r>
      <w:r>
        <w:rPr>
          <w:rFonts w:ascii="Calibri" w:hAnsi="Calibri" w:cs="Calibri"/>
        </w:rPr>
        <w:t>απόφαση</w:t>
      </w:r>
      <w:r w:rsidRPr="008216E4">
        <w:rPr>
          <w:rFonts w:ascii="Calibri" w:hAnsi="Calibri" w:cs="Calibri"/>
        </w:rPr>
        <w:t xml:space="preserve"> Δημάρχου ως προϊστ</w:t>
      </w:r>
      <w:r>
        <w:rPr>
          <w:rFonts w:ascii="Calibri" w:hAnsi="Calibri" w:cs="Calibri"/>
        </w:rPr>
        <w:t>αμένη</w:t>
      </w:r>
      <w:r w:rsidRPr="008216E4">
        <w:rPr>
          <w:rFonts w:ascii="Calibri" w:hAnsi="Calibri" w:cs="Calibri"/>
        </w:rPr>
        <w:t xml:space="preserve"> του τμήματος του Ταμείου της Δ/</w:t>
      </w:r>
      <w:proofErr w:type="spellStart"/>
      <w:r w:rsidRPr="008216E4">
        <w:rPr>
          <w:rFonts w:ascii="Calibri" w:hAnsi="Calibri" w:cs="Calibri"/>
        </w:rPr>
        <w:t>νσης</w:t>
      </w:r>
      <w:proofErr w:type="spellEnd"/>
      <w:r w:rsidRPr="008216E4">
        <w:rPr>
          <w:rFonts w:ascii="Calibri" w:hAnsi="Calibri" w:cs="Calibri"/>
        </w:rPr>
        <w:t xml:space="preserve"> Οικονομικών Υπηρεσιών.</w:t>
      </w:r>
    </w:p>
    <w:p w:rsidR="00AF2B59" w:rsidRPr="008B6A62" w:rsidRDefault="00AF2B59" w:rsidP="00AF2B59">
      <w:pPr>
        <w:pStyle w:val="ad"/>
        <w:spacing w:before="240" w:after="240" w:line="276" w:lineRule="auto"/>
        <w:rPr>
          <w:rFonts w:ascii="Calibri" w:hAnsi="Calibri" w:cs="Calibri"/>
        </w:rPr>
      </w:pPr>
      <w:r w:rsidRPr="003D3DFD">
        <w:rPr>
          <w:rFonts w:ascii="Calibri" w:hAnsi="Calibri" w:cs="Calibri"/>
        </w:rPr>
        <w:t xml:space="preserve">β) Εκκαθαριστής ήταν ο </w:t>
      </w:r>
      <w:proofErr w:type="spellStart"/>
      <w:r w:rsidRPr="003D3DFD">
        <w:rPr>
          <w:rFonts w:ascii="Calibri" w:hAnsi="Calibri" w:cs="Calibri"/>
        </w:rPr>
        <w:t>Προιστάμενος</w:t>
      </w:r>
      <w:proofErr w:type="spellEnd"/>
      <w:r w:rsidRPr="003D3DFD">
        <w:rPr>
          <w:rFonts w:ascii="Calibri" w:hAnsi="Calibri" w:cs="Calibri"/>
        </w:rPr>
        <w:t xml:space="preserve"> της Δ/</w:t>
      </w:r>
      <w:proofErr w:type="spellStart"/>
      <w:r w:rsidRPr="003D3DFD">
        <w:rPr>
          <w:rFonts w:ascii="Calibri" w:hAnsi="Calibri" w:cs="Calibri"/>
        </w:rPr>
        <w:t>νσης</w:t>
      </w:r>
      <w:proofErr w:type="spellEnd"/>
      <w:r w:rsidRPr="003D3DFD">
        <w:rPr>
          <w:rFonts w:ascii="Calibri" w:hAnsi="Calibri" w:cs="Calibri"/>
        </w:rPr>
        <w:t xml:space="preserve"> Οικονομικών Υπηρεσιών </w:t>
      </w:r>
      <w:proofErr w:type="spellStart"/>
      <w:r w:rsidRPr="003D3DFD">
        <w:rPr>
          <w:rFonts w:ascii="Calibri" w:hAnsi="Calibri" w:cs="Calibri"/>
        </w:rPr>
        <w:t>Καλλιαντάσης</w:t>
      </w:r>
      <w:proofErr w:type="spellEnd"/>
      <w:r w:rsidRPr="003D3DFD">
        <w:rPr>
          <w:rFonts w:ascii="Calibri" w:hAnsi="Calibri" w:cs="Calibri"/>
        </w:rPr>
        <w:t xml:space="preserve"> Γεώργιος, επικουρούμενος από το</w:t>
      </w:r>
      <w:r>
        <w:rPr>
          <w:rFonts w:ascii="Calibri" w:hAnsi="Calibri" w:cs="Calibri"/>
        </w:rPr>
        <w:t>ν</w:t>
      </w:r>
      <w:r w:rsidRPr="003D3DFD">
        <w:rPr>
          <w:rFonts w:ascii="Calibri" w:hAnsi="Calibri" w:cs="Calibri"/>
        </w:rPr>
        <w:t xml:space="preserve"> προϊστ</w:t>
      </w:r>
      <w:r>
        <w:rPr>
          <w:rFonts w:ascii="Calibri" w:hAnsi="Calibri" w:cs="Calibri"/>
        </w:rPr>
        <w:t>άμενο</w:t>
      </w:r>
      <w:r w:rsidRPr="003D3DFD">
        <w:rPr>
          <w:rFonts w:ascii="Calibri" w:hAnsi="Calibri" w:cs="Calibri"/>
        </w:rPr>
        <w:t xml:space="preserve"> του τμήματος </w:t>
      </w:r>
      <w:r>
        <w:rPr>
          <w:rFonts w:ascii="Calibri" w:hAnsi="Calibri" w:cs="Calibri"/>
        </w:rPr>
        <w:t xml:space="preserve">Προϋπολογισμού-Λογιστηρίου-Προμηθειών </w:t>
      </w:r>
      <w:r w:rsidRPr="003D3DFD">
        <w:rPr>
          <w:rFonts w:ascii="Calibri" w:hAnsi="Calibri" w:cs="Calibri"/>
        </w:rPr>
        <w:t xml:space="preserve"> κ. </w:t>
      </w:r>
      <w:proofErr w:type="spellStart"/>
      <w:r w:rsidRPr="003D3DFD">
        <w:rPr>
          <w:rFonts w:ascii="Calibri" w:hAnsi="Calibri" w:cs="Calibri"/>
        </w:rPr>
        <w:t>Σταμέλο</w:t>
      </w:r>
      <w:proofErr w:type="spellEnd"/>
      <w:r w:rsidRPr="003D3DFD">
        <w:rPr>
          <w:rFonts w:ascii="Calibri" w:hAnsi="Calibri" w:cs="Calibri"/>
        </w:rPr>
        <w:t xml:space="preserve"> Νικόλαο,  σύμφωνα με την 76/2021</w:t>
      </w:r>
      <w:r>
        <w:rPr>
          <w:rFonts w:ascii="Calibri" w:hAnsi="Calibri" w:cs="Calibri"/>
        </w:rPr>
        <w:t xml:space="preserve"> </w:t>
      </w:r>
      <w:r w:rsidRPr="003D3DFD">
        <w:rPr>
          <w:rFonts w:ascii="Calibri" w:hAnsi="Calibri" w:cs="Calibri"/>
        </w:rPr>
        <w:t>απόφαση Δημάρχου</w:t>
      </w:r>
      <w:r>
        <w:rPr>
          <w:rFonts w:ascii="Calibri" w:hAnsi="Calibri" w:cs="Calibri"/>
        </w:rPr>
        <w:t>.</w:t>
      </w:r>
    </w:p>
    <w:p w:rsidR="00AF2B59" w:rsidRDefault="00AF2B59" w:rsidP="00AF2B59">
      <w:pPr>
        <w:pStyle w:val="ad"/>
        <w:spacing w:before="240" w:after="240" w:line="276" w:lineRule="auto"/>
        <w:rPr>
          <w:rFonts w:ascii="Calibri" w:hAnsi="Calibri" w:cs="Calibri"/>
        </w:rPr>
      </w:pPr>
      <w:r w:rsidRPr="008B6A62">
        <w:rPr>
          <w:rFonts w:ascii="Calibri" w:hAnsi="Calibri" w:cs="Calibri"/>
        </w:rPr>
        <w:t xml:space="preserve">γ) </w:t>
      </w:r>
      <w:proofErr w:type="spellStart"/>
      <w:r w:rsidRPr="008B6A62">
        <w:rPr>
          <w:rFonts w:ascii="Calibri" w:hAnsi="Calibri" w:cs="Calibri"/>
        </w:rPr>
        <w:t>Διατάκτης</w:t>
      </w:r>
      <w:proofErr w:type="spellEnd"/>
      <w:r w:rsidRPr="008B6A62">
        <w:rPr>
          <w:rFonts w:ascii="Calibri" w:hAnsi="Calibri" w:cs="Calibri"/>
        </w:rPr>
        <w:t xml:space="preserve"> (διαθέτει τις εγγεγραμμένες στον προϋπολογισμό πιστώσεις), σύμφωνα με το άρθρο 203 του Ν. 4555/2018, που αντικατέστησε την </w:t>
      </w:r>
      <w:proofErr w:type="spellStart"/>
      <w:r w:rsidRPr="008B6A62">
        <w:rPr>
          <w:rFonts w:ascii="Calibri" w:hAnsi="Calibri" w:cs="Calibri"/>
        </w:rPr>
        <w:t>περ</w:t>
      </w:r>
      <w:proofErr w:type="spellEnd"/>
      <w:r w:rsidRPr="008B6A62">
        <w:rPr>
          <w:rFonts w:ascii="Calibri" w:hAnsi="Calibri" w:cs="Calibri"/>
        </w:rPr>
        <w:t xml:space="preserve">. ε του άρθρου 58 του Ν. 3852/10, ήταν ο Δήμαρχος κ. </w:t>
      </w:r>
      <w:proofErr w:type="spellStart"/>
      <w:r w:rsidRPr="008B6A62">
        <w:rPr>
          <w:rFonts w:ascii="Calibri" w:hAnsi="Calibri" w:cs="Calibri"/>
        </w:rPr>
        <w:t>Ταγκαλέγκας</w:t>
      </w:r>
      <w:proofErr w:type="spellEnd"/>
      <w:r w:rsidRPr="008B6A62">
        <w:rPr>
          <w:rFonts w:ascii="Calibri" w:hAnsi="Calibri" w:cs="Calibri"/>
        </w:rPr>
        <w:t xml:space="preserve"> Ιωάννης</w:t>
      </w:r>
    </w:p>
    <w:p w:rsidR="00AF2B59" w:rsidRDefault="00AF2B59" w:rsidP="00AF2B59">
      <w:pPr>
        <w:pStyle w:val="ad"/>
        <w:spacing w:before="240" w:after="240" w:line="276" w:lineRule="auto"/>
        <w:rPr>
          <w:rFonts w:ascii="Calibri" w:hAnsi="Calibri" w:cs="Calibri"/>
        </w:rPr>
      </w:pPr>
      <w:r w:rsidRPr="008B6A62">
        <w:rPr>
          <w:rFonts w:ascii="Calibri" w:hAnsi="Calibri" w:cs="Calibri"/>
        </w:rPr>
        <w:t>δ) τις οικονομικές καταστάσεις (ισολογισμός, αποτελέσματα χρήσης 202</w:t>
      </w:r>
      <w:r>
        <w:rPr>
          <w:rFonts w:ascii="Calibri" w:hAnsi="Calibri" w:cs="Calibri"/>
        </w:rPr>
        <w:t>3</w:t>
      </w:r>
      <w:r w:rsidRPr="008B6A62">
        <w:rPr>
          <w:rFonts w:ascii="Calibri" w:hAnsi="Calibri" w:cs="Calibri"/>
        </w:rPr>
        <w:t xml:space="preserve">) συνέταξε ο αρμόδιος υπάλληλος του Δήμου κ. </w:t>
      </w:r>
      <w:proofErr w:type="spellStart"/>
      <w:r w:rsidRPr="008B6A62">
        <w:rPr>
          <w:rFonts w:ascii="Calibri" w:hAnsi="Calibri" w:cs="Calibri"/>
        </w:rPr>
        <w:t>Ιγγλέζος</w:t>
      </w:r>
      <w:proofErr w:type="spellEnd"/>
      <w:r w:rsidRPr="008B6A62">
        <w:rPr>
          <w:rFonts w:ascii="Calibri" w:hAnsi="Calibri" w:cs="Calibri"/>
        </w:rPr>
        <w:t xml:space="preserve"> Λουκάς</w:t>
      </w:r>
      <w:r>
        <w:rPr>
          <w:rFonts w:ascii="Calibri" w:hAnsi="Calibri" w:cs="Calibri"/>
        </w:rPr>
        <w:t xml:space="preserve"> και συνοδεύουν την εισήγηση και αποτελούν αναπόσπαστο μέρος της εισήγησης.</w:t>
      </w:r>
    </w:p>
    <w:p w:rsidR="00321C6D" w:rsidRPr="007E5A35" w:rsidRDefault="00321C6D" w:rsidP="00AF2B59">
      <w:pPr>
        <w:pStyle w:val="ad"/>
        <w:spacing w:before="240" w:after="240" w:line="276" w:lineRule="auto"/>
        <w:rPr>
          <w:rFonts w:ascii="Calibri" w:hAnsi="Calibri" w:cs="Calibri"/>
        </w:rPr>
      </w:pPr>
    </w:p>
    <w:p w:rsidR="00AF2B59" w:rsidRPr="007E5A35" w:rsidRDefault="00AF2B59" w:rsidP="00AF2B59">
      <w:pPr>
        <w:pStyle w:val="ad"/>
        <w:spacing w:before="240" w:after="240" w:line="276" w:lineRule="auto"/>
        <w:jc w:val="center"/>
        <w:rPr>
          <w:rFonts w:ascii="Calibri" w:hAnsi="Calibri" w:cs="Calibri"/>
          <w:b/>
        </w:rPr>
      </w:pPr>
      <w:r w:rsidRPr="007E5A35">
        <w:rPr>
          <w:rFonts w:ascii="Calibri" w:hAnsi="Calibri" w:cs="Calibri"/>
          <w:b/>
        </w:rPr>
        <w:lastRenderedPageBreak/>
        <w:t>Καλείται η Δημοτική Επιτροπή</w:t>
      </w:r>
    </w:p>
    <w:p w:rsidR="00AF2B59" w:rsidRPr="00072C8C" w:rsidRDefault="00AF2B59" w:rsidP="00AF2B59">
      <w:pPr>
        <w:pStyle w:val="af9"/>
        <w:widowControl w:val="0"/>
        <w:numPr>
          <w:ilvl w:val="0"/>
          <w:numId w:val="10"/>
        </w:numPr>
        <w:spacing w:line="360" w:lineRule="auto"/>
        <w:jc w:val="both"/>
        <w:rPr>
          <w:rFonts w:asciiTheme="minorHAnsi" w:hAnsiTheme="minorHAnsi" w:cstheme="minorHAnsi"/>
          <w:sz w:val="22"/>
          <w:szCs w:val="22"/>
        </w:rPr>
      </w:pPr>
      <w:r w:rsidRPr="00072C8C">
        <w:rPr>
          <w:rFonts w:asciiTheme="minorHAnsi" w:hAnsiTheme="minorHAnsi" w:cstheme="minorHAnsi"/>
          <w:sz w:val="22"/>
          <w:szCs w:val="22"/>
        </w:rPr>
        <w:t xml:space="preserve">Να καταρτίσει την έκθεση ελέγχου ισολογισμού, αποτελέσματα χρήσης της Δημοτικής Επιτροπής, </w:t>
      </w:r>
      <w:r w:rsidRPr="00072C8C">
        <w:rPr>
          <w:rFonts w:ascii="Calibri" w:eastAsia="Calibri" w:hAnsi="Calibri" w:cs="Calibri"/>
          <w:sz w:val="22"/>
          <w:szCs w:val="22"/>
          <w:shd w:val="clear" w:color="auto" w:fill="FFFFFF"/>
        </w:rPr>
        <w:t>αφού προελέγξει τους λογαριασμούς της διαχείρισης σύμφωνα με το άρθρο 163 του Δ.Κ.Κ. (Ν. 3463/</w:t>
      </w:r>
      <w:r w:rsidRPr="00072C8C">
        <w:rPr>
          <w:rFonts w:asciiTheme="minorHAnsi" w:hAnsiTheme="minorHAnsi" w:cstheme="minorHAnsi"/>
          <w:sz w:val="22"/>
          <w:szCs w:val="22"/>
        </w:rPr>
        <w:t>2006 –ΦΕΚ 114/Α/8-6-2006) και να υποβάλλει τις οικονομικές καταστάσεις (ισολογισμό, αποτελέσματα χρήσεως 2023 κλπ), μαζί με έκθεσή της στο Δημοτικό Συμβούλιο για την απαραίτητη έγκρισή.</w:t>
      </w:r>
    </w:p>
    <w:p w:rsidR="00AF2B59" w:rsidRPr="00072C8C" w:rsidRDefault="00AF2B59" w:rsidP="00AF2B59">
      <w:pPr>
        <w:pStyle w:val="af9"/>
        <w:widowControl w:val="0"/>
        <w:numPr>
          <w:ilvl w:val="0"/>
          <w:numId w:val="10"/>
        </w:numPr>
        <w:rPr>
          <w:rFonts w:ascii="Calibri" w:hAnsi="Calibri" w:cs="Calibri"/>
          <w:b/>
          <w:sz w:val="22"/>
          <w:szCs w:val="22"/>
        </w:rPr>
      </w:pPr>
      <w:r w:rsidRPr="00072C8C">
        <w:rPr>
          <w:rFonts w:ascii="Calibri" w:hAnsi="Calibri" w:cs="Calibri"/>
          <w:b/>
          <w:sz w:val="22"/>
          <w:szCs w:val="22"/>
        </w:rPr>
        <w:t>Ειδικότερα  στην εισήγηση ενσωματώνεται:</w:t>
      </w:r>
    </w:p>
    <w:p w:rsidR="00AF2B59" w:rsidRPr="00F03986" w:rsidRDefault="00AF2B59" w:rsidP="00AF2B59">
      <w:pPr>
        <w:rPr>
          <w:rFonts w:ascii="Calibri" w:hAnsi="Calibri" w:cs="Calibri"/>
          <w:b/>
          <w:highlight w:val="yellow"/>
        </w:rPr>
      </w:pPr>
    </w:p>
    <w:p w:rsidR="00AF2B59" w:rsidRPr="009E738E" w:rsidRDefault="00AF2B59" w:rsidP="00AF2B59">
      <w:pPr>
        <w:spacing w:line="360" w:lineRule="exact"/>
        <w:ind w:left="720"/>
        <w:jc w:val="both"/>
        <w:rPr>
          <w:rFonts w:asciiTheme="minorHAnsi" w:hAnsiTheme="minorHAnsi" w:cstheme="minorHAnsi"/>
          <w:b/>
        </w:rPr>
      </w:pPr>
      <w:r>
        <w:rPr>
          <w:rFonts w:asciiTheme="minorHAnsi" w:hAnsiTheme="minorHAnsi" w:cstheme="minorHAnsi"/>
          <w:b/>
        </w:rPr>
        <w:t>α</w:t>
      </w:r>
      <w:r w:rsidRPr="009E738E">
        <w:rPr>
          <w:rFonts w:asciiTheme="minorHAnsi" w:hAnsiTheme="minorHAnsi" w:cstheme="minorHAnsi"/>
          <w:b/>
        </w:rPr>
        <w:t xml:space="preserve">) </w:t>
      </w:r>
      <w:r>
        <w:rPr>
          <w:rFonts w:asciiTheme="minorHAnsi" w:hAnsiTheme="minorHAnsi" w:cstheme="minorHAnsi"/>
          <w:b/>
        </w:rPr>
        <w:t>Ο</w:t>
      </w:r>
      <w:r w:rsidRPr="009E738E">
        <w:rPr>
          <w:rFonts w:asciiTheme="minorHAnsi" w:hAnsiTheme="minorHAnsi" w:cstheme="minorHAnsi"/>
          <w:b/>
        </w:rPr>
        <w:t>ικονομικές καταστάσεις Τέλους Χρήσης 2023</w:t>
      </w:r>
    </w:p>
    <w:p w:rsidR="00AF2B59" w:rsidRPr="000F4354" w:rsidRDefault="00AF2B59" w:rsidP="00AF2B59">
      <w:pPr>
        <w:spacing w:line="360" w:lineRule="exact"/>
        <w:ind w:firstLine="720"/>
        <w:jc w:val="both"/>
      </w:pPr>
      <w:r w:rsidRPr="000F4354">
        <w:rPr>
          <w:rFonts w:ascii="Calibri" w:eastAsia="Calibri" w:hAnsi="Calibri" w:cs="Calibri"/>
          <w:shd w:val="clear" w:color="auto" w:fill="FFFFFF"/>
        </w:rPr>
        <w:t>(Επισυνάπτονται  ο Ισολογισμός και τα αποτελέσματα χρήσεως 202</w:t>
      </w:r>
      <w:r>
        <w:rPr>
          <w:rFonts w:ascii="Calibri" w:eastAsia="Calibri" w:hAnsi="Calibri" w:cs="Calibri"/>
          <w:shd w:val="clear" w:color="auto" w:fill="FFFFFF"/>
        </w:rPr>
        <w:t>3</w:t>
      </w:r>
      <w:r w:rsidRPr="000F4354">
        <w:rPr>
          <w:rFonts w:ascii="Calibri" w:eastAsia="Calibri" w:hAnsi="Calibri" w:cs="Calibri"/>
          <w:shd w:val="clear" w:color="auto" w:fill="FFFFFF"/>
        </w:rPr>
        <w:t>)</w:t>
      </w:r>
    </w:p>
    <w:p w:rsidR="00AF2B59" w:rsidRPr="000F4354" w:rsidRDefault="00AF2B59" w:rsidP="00AF2B59">
      <w:pPr>
        <w:spacing w:line="360" w:lineRule="exact"/>
        <w:jc w:val="both"/>
        <w:rPr>
          <w:rFonts w:ascii="Calibri" w:eastAsia="Calibri" w:hAnsi="Calibri" w:cs="Calibri"/>
          <w:shd w:val="clear" w:color="auto" w:fill="FFFFFF"/>
        </w:rPr>
      </w:pPr>
    </w:p>
    <w:p w:rsidR="00AF2B59" w:rsidRPr="00796EDF" w:rsidRDefault="00AF2B59" w:rsidP="00AF2B59">
      <w:pPr>
        <w:spacing w:line="360" w:lineRule="exact"/>
        <w:jc w:val="center"/>
        <w:rPr>
          <w:rFonts w:ascii="Calibri" w:eastAsia="Calibri" w:hAnsi="Calibri" w:cs="Calibri"/>
          <w:b/>
          <w:u w:val="single"/>
          <w:shd w:val="clear" w:color="auto" w:fill="FFFFFF"/>
        </w:rPr>
      </w:pPr>
      <w:r w:rsidRPr="00796EDF">
        <w:rPr>
          <w:rFonts w:ascii="Calibri" w:eastAsia="Calibri" w:hAnsi="Calibri" w:cs="Calibri"/>
          <w:b/>
          <w:u w:val="single"/>
          <w:shd w:val="clear" w:color="auto" w:fill="FFFFFF"/>
        </w:rPr>
        <w:t>ΣΥΝΟΠΤΙΚΟΣ ΙΣΟΛΟΓΙΣΜΟΣ 2023</w:t>
      </w:r>
    </w:p>
    <w:p w:rsidR="00AF2B59" w:rsidRDefault="00AF2B59" w:rsidP="00AF2B59">
      <w:pPr>
        <w:spacing w:line="360" w:lineRule="exact"/>
        <w:jc w:val="center"/>
        <w:rPr>
          <w:rFonts w:ascii="Calibri" w:eastAsia="Calibri" w:hAnsi="Calibri" w:cs="Calibri"/>
          <w:b/>
          <w:sz w:val="28"/>
          <w:u w:val="single"/>
          <w:shd w:val="clear" w:color="auto" w:fill="FFFFFF"/>
        </w:rPr>
      </w:pPr>
    </w:p>
    <w:tbl>
      <w:tblPr>
        <w:tblW w:w="7813" w:type="dxa"/>
        <w:jc w:val="center"/>
        <w:tblLook w:val="04A0"/>
      </w:tblPr>
      <w:tblGrid>
        <w:gridCol w:w="2393"/>
        <w:gridCol w:w="1553"/>
        <w:gridCol w:w="1506"/>
        <w:gridCol w:w="967"/>
        <w:gridCol w:w="1394"/>
      </w:tblGrid>
      <w:tr w:rsidR="00AF2B59" w:rsidRPr="00B02106" w:rsidTr="009E1188">
        <w:trPr>
          <w:trHeight w:val="285"/>
          <w:jc w:val="center"/>
        </w:trPr>
        <w:tc>
          <w:tcPr>
            <w:tcW w:w="2658" w:type="dxa"/>
            <w:tcBorders>
              <w:top w:val="single" w:sz="8" w:space="0" w:color="auto"/>
              <w:left w:val="single" w:sz="8" w:space="0" w:color="auto"/>
              <w:bottom w:val="single" w:sz="4" w:space="0" w:color="auto"/>
              <w:right w:val="single" w:sz="4" w:space="0" w:color="auto"/>
            </w:tcBorders>
            <w:shd w:val="clear" w:color="000000" w:fill="BFBFBF"/>
            <w:vAlign w:val="center"/>
            <w:hideMark/>
          </w:tcPr>
          <w:p w:rsidR="00AF2B59" w:rsidRPr="00B02106" w:rsidRDefault="00AF2B59" w:rsidP="009E1188">
            <w:pPr>
              <w:jc w:val="center"/>
              <w:rPr>
                <w:rFonts w:ascii="Calibri" w:hAnsi="Calibri" w:cs="Calibri"/>
                <w:b/>
                <w:bCs/>
                <w:color w:val="0000FF"/>
                <w:sz w:val="22"/>
                <w:szCs w:val="22"/>
              </w:rPr>
            </w:pPr>
            <w:r w:rsidRPr="00B02106">
              <w:rPr>
                <w:rFonts w:ascii="Calibri" w:hAnsi="Calibri" w:cs="Calibri"/>
                <w:b/>
                <w:bCs/>
                <w:color w:val="0000FF"/>
                <w:sz w:val="22"/>
                <w:szCs w:val="22"/>
              </w:rPr>
              <w:t>ΕΝΕΡΓΗΤΙΚΟ</w:t>
            </w:r>
          </w:p>
        </w:tc>
        <w:tc>
          <w:tcPr>
            <w:tcW w:w="1411" w:type="dxa"/>
            <w:tcBorders>
              <w:top w:val="single" w:sz="4" w:space="0" w:color="auto"/>
              <w:left w:val="nil"/>
              <w:bottom w:val="single" w:sz="4" w:space="0" w:color="auto"/>
              <w:right w:val="single" w:sz="4" w:space="0" w:color="auto"/>
            </w:tcBorders>
            <w:shd w:val="clear" w:color="000000" w:fill="BFBFBF"/>
          </w:tcPr>
          <w:p w:rsidR="00AF2B59" w:rsidRPr="00B02106" w:rsidRDefault="00AF2B59" w:rsidP="009E1188">
            <w:pPr>
              <w:rPr>
                <w:rFonts w:ascii="Calibri" w:hAnsi="Calibri" w:cs="Calibri"/>
                <w:b/>
                <w:bCs/>
                <w:color w:val="000000"/>
                <w:sz w:val="22"/>
                <w:szCs w:val="22"/>
              </w:rPr>
            </w:pPr>
            <w:r w:rsidRPr="00B02106">
              <w:rPr>
                <w:rFonts w:ascii="Calibri" w:hAnsi="Calibri" w:cs="Calibri"/>
                <w:b/>
                <w:bCs/>
                <w:color w:val="000000"/>
                <w:sz w:val="22"/>
                <w:szCs w:val="22"/>
              </w:rPr>
              <w:t xml:space="preserve">           </w:t>
            </w:r>
          </w:p>
          <w:p w:rsidR="00AF2B59" w:rsidRPr="00B02106" w:rsidRDefault="00AF2B59" w:rsidP="009E1188">
            <w:pPr>
              <w:rPr>
                <w:rFonts w:ascii="Calibri" w:hAnsi="Calibri" w:cs="Calibri"/>
                <w:b/>
                <w:bCs/>
                <w:color w:val="000000"/>
                <w:sz w:val="22"/>
                <w:szCs w:val="22"/>
              </w:rPr>
            </w:pPr>
            <w:r w:rsidRPr="00B02106">
              <w:rPr>
                <w:rFonts w:ascii="Calibri" w:hAnsi="Calibri" w:cs="Calibri"/>
                <w:b/>
                <w:bCs/>
                <w:color w:val="000000"/>
                <w:sz w:val="22"/>
                <w:szCs w:val="22"/>
              </w:rPr>
              <w:t xml:space="preserve">          2023</w:t>
            </w:r>
          </w:p>
        </w:tc>
        <w:tc>
          <w:tcPr>
            <w:tcW w:w="141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AF2B59" w:rsidRPr="00B02106" w:rsidRDefault="00AF2B59" w:rsidP="009E1188">
            <w:pPr>
              <w:jc w:val="center"/>
              <w:rPr>
                <w:rFonts w:ascii="Calibri" w:hAnsi="Calibri" w:cs="Calibri"/>
                <w:b/>
                <w:bCs/>
                <w:color w:val="000000"/>
                <w:sz w:val="22"/>
                <w:szCs w:val="22"/>
              </w:rPr>
            </w:pPr>
            <w:r w:rsidRPr="00B02106">
              <w:rPr>
                <w:rFonts w:ascii="Calibri" w:hAnsi="Calibri" w:cs="Calibri"/>
                <w:b/>
                <w:bCs/>
                <w:color w:val="000000"/>
                <w:sz w:val="22"/>
                <w:szCs w:val="22"/>
              </w:rPr>
              <w:t>2022</w:t>
            </w:r>
          </w:p>
        </w:tc>
        <w:tc>
          <w:tcPr>
            <w:tcW w:w="994"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AF2B59" w:rsidRPr="00B02106" w:rsidRDefault="00AF2B59" w:rsidP="009E1188">
            <w:pPr>
              <w:jc w:val="center"/>
              <w:rPr>
                <w:rFonts w:ascii="Calibri" w:hAnsi="Calibri" w:cs="Calibri"/>
                <w:b/>
                <w:bCs/>
                <w:sz w:val="22"/>
                <w:szCs w:val="22"/>
              </w:rPr>
            </w:pPr>
            <w:r w:rsidRPr="00B02106">
              <w:rPr>
                <w:rFonts w:ascii="Calibri" w:hAnsi="Calibri" w:cs="Calibri"/>
                <w:b/>
                <w:bCs/>
                <w:sz w:val="22"/>
                <w:szCs w:val="22"/>
              </w:rPr>
              <w:t>Μεταβ. %</w:t>
            </w:r>
          </w:p>
        </w:tc>
        <w:tc>
          <w:tcPr>
            <w:tcW w:w="134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AF2B59" w:rsidRPr="00B02106" w:rsidRDefault="00AF2B59" w:rsidP="009E1188">
            <w:pPr>
              <w:jc w:val="center"/>
              <w:rPr>
                <w:rFonts w:ascii="Calibri" w:hAnsi="Calibri" w:cs="Calibri"/>
                <w:b/>
                <w:bCs/>
                <w:sz w:val="22"/>
                <w:szCs w:val="22"/>
              </w:rPr>
            </w:pPr>
            <w:r w:rsidRPr="00B02106">
              <w:rPr>
                <w:rFonts w:ascii="Calibri" w:hAnsi="Calibri" w:cs="Calibri"/>
                <w:b/>
                <w:bCs/>
                <w:sz w:val="22"/>
                <w:szCs w:val="22"/>
              </w:rPr>
              <w:t>Μεταβολή   €</w:t>
            </w:r>
          </w:p>
        </w:tc>
      </w:tr>
      <w:tr w:rsidR="00AF2B59" w:rsidRPr="00B02106" w:rsidTr="009E1188">
        <w:trPr>
          <w:trHeight w:val="360"/>
          <w:jc w:val="center"/>
        </w:trPr>
        <w:tc>
          <w:tcPr>
            <w:tcW w:w="2658" w:type="dxa"/>
            <w:tcBorders>
              <w:top w:val="nil"/>
              <w:left w:val="single" w:sz="8" w:space="0" w:color="auto"/>
              <w:bottom w:val="single" w:sz="4" w:space="0" w:color="auto"/>
              <w:right w:val="single" w:sz="4" w:space="0" w:color="auto"/>
            </w:tcBorders>
            <w:shd w:val="clear" w:color="auto" w:fill="auto"/>
            <w:vAlign w:val="center"/>
            <w:hideMark/>
          </w:tcPr>
          <w:p w:rsidR="00AF2B59" w:rsidRPr="00B02106" w:rsidRDefault="00AF2B59" w:rsidP="009E1188">
            <w:pPr>
              <w:rPr>
                <w:rFonts w:ascii="Calibri" w:hAnsi="Calibri" w:cs="Calibri"/>
                <w:b/>
                <w:bCs/>
                <w:color w:val="000000"/>
                <w:sz w:val="22"/>
                <w:szCs w:val="22"/>
              </w:rPr>
            </w:pPr>
            <w:r w:rsidRPr="00B02106">
              <w:rPr>
                <w:rFonts w:ascii="Calibri" w:hAnsi="Calibri" w:cs="Calibri"/>
                <w:b/>
                <w:bCs/>
                <w:color w:val="000000"/>
                <w:sz w:val="22"/>
                <w:szCs w:val="22"/>
              </w:rPr>
              <w:t>Έξοδα εγκατάστασης</w:t>
            </w:r>
          </w:p>
        </w:tc>
        <w:tc>
          <w:tcPr>
            <w:tcW w:w="1411" w:type="dxa"/>
            <w:tcBorders>
              <w:top w:val="single" w:sz="4" w:space="0" w:color="auto"/>
              <w:left w:val="nil"/>
              <w:bottom w:val="single" w:sz="4" w:space="0" w:color="auto"/>
              <w:right w:val="single" w:sz="4" w:space="0" w:color="auto"/>
            </w:tcBorders>
          </w:tcPr>
          <w:p w:rsidR="00AF2B59" w:rsidRPr="00B02106" w:rsidRDefault="00AF2B59" w:rsidP="009E1188">
            <w:pPr>
              <w:jc w:val="right"/>
              <w:rPr>
                <w:rFonts w:ascii="Calibri" w:hAnsi="Calibri" w:cs="Calibri"/>
                <w:b/>
                <w:bCs/>
                <w:color w:val="000000"/>
                <w:sz w:val="22"/>
                <w:szCs w:val="22"/>
              </w:rPr>
            </w:pPr>
            <w:r w:rsidRPr="00B02106">
              <w:rPr>
                <w:rFonts w:ascii="Calibri" w:hAnsi="Calibri" w:cs="Calibri"/>
                <w:b/>
                <w:bCs/>
                <w:color w:val="000000"/>
                <w:sz w:val="22"/>
                <w:szCs w:val="22"/>
              </w:rPr>
              <w:t>967.551,60</w:t>
            </w:r>
          </w:p>
        </w:tc>
        <w:tc>
          <w:tcPr>
            <w:tcW w:w="1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59" w:rsidRPr="00B02106" w:rsidRDefault="00AF2B59" w:rsidP="009E1188">
            <w:pPr>
              <w:jc w:val="right"/>
              <w:rPr>
                <w:rFonts w:ascii="Calibri" w:hAnsi="Calibri" w:cs="Calibri"/>
                <w:b/>
                <w:bCs/>
                <w:color w:val="000000"/>
                <w:sz w:val="22"/>
                <w:szCs w:val="22"/>
              </w:rPr>
            </w:pPr>
            <w:r w:rsidRPr="00B02106">
              <w:rPr>
                <w:rFonts w:ascii="Calibri" w:hAnsi="Calibri" w:cs="Calibri"/>
                <w:b/>
                <w:bCs/>
                <w:color w:val="000000"/>
                <w:sz w:val="22"/>
                <w:szCs w:val="22"/>
              </w:rPr>
              <w:t>1.291.915,07</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B59" w:rsidRPr="00B02106" w:rsidRDefault="00AF2B59" w:rsidP="009E1188">
            <w:pPr>
              <w:jc w:val="right"/>
              <w:rPr>
                <w:rFonts w:ascii="Calibri" w:hAnsi="Calibri" w:cs="Calibri"/>
                <w:b/>
                <w:bCs/>
                <w:sz w:val="22"/>
                <w:szCs w:val="22"/>
                <w:lang w:val="en-US"/>
              </w:rPr>
            </w:pPr>
            <w:r w:rsidRPr="00B02106">
              <w:rPr>
                <w:rFonts w:ascii="Calibri" w:hAnsi="Calibri" w:cs="Calibri"/>
                <w:b/>
                <w:bCs/>
                <w:sz w:val="22"/>
                <w:szCs w:val="22"/>
                <w:lang w:val="en-US"/>
              </w:rPr>
              <w:t>-25.11%</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B59" w:rsidRPr="00B02106" w:rsidRDefault="00AF2B59" w:rsidP="009E1188">
            <w:pPr>
              <w:jc w:val="right"/>
              <w:rPr>
                <w:rFonts w:ascii="Calibri" w:hAnsi="Calibri" w:cs="Calibri"/>
                <w:color w:val="000000"/>
                <w:sz w:val="22"/>
                <w:szCs w:val="22"/>
              </w:rPr>
            </w:pPr>
            <w:r w:rsidRPr="00B02106">
              <w:rPr>
                <w:rFonts w:ascii="Calibri" w:hAnsi="Calibri" w:cs="Calibri"/>
                <w:color w:val="000000"/>
                <w:sz w:val="22"/>
                <w:szCs w:val="22"/>
              </w:rPr>
              <w:t>-324.363,47</w:t>
            </w:r>
          </w:p>
          <w:p w:rsidR="00AF2B59" w:rsidRPr="00B02106" w:rsidRDefault="00AF2B59" w:rsidP="009E1188">
            <w:pPr>
              <w:jc w:val="right"/>
              <w:rPr>
                <w:rFonts w:ascii="Calibri" w:hAnsi="Calibri" w:cs="Calibri"/>
                <w:b/>
                <w:bCs/>
                <w:sz w:val="22"/>
                <w:szCs w:val="22"/>
              </w:rPr>
            </w:pPr>
          </w:p>
        </w:tc>
      </w:tr>
      <w:tr w:rsidR="00AF2B59" w:rsidRPr="00B02106" w:rsidTr="009E1188">
        <w:trPr>
          <w:trHeight w:val="405"/>
          <w:jc w:val="center"/>
        </w:trPr>
        <w:tc>
          <w:tcPr>
            <w:tcW w:w="2658" w:type="dxa"/>
            <w:tcBorders>
              <w:top w:val="nil"/>
              <w:left w:val="single" w:sz="8" w:space="0" w:color="auto"/>
              <w:bottom w:val="single" w:sz="4" w:space="0" w:color="auto"/>
              <w:right w:val="single" w:sz="4" w:space="0" w:color="auto"/>
            </w:tcBorders>
            <w:shd w:val="clear" w:color="auto" w:fill="auto"/>
            <w:vAlign w:val="center"/>
            <w:hideMark/>
          </w:tcPr>
          <w:p w:rsidR="00AF2B59" w:rsidRPr="00B02106" w:rsidRDefault="00AF2B59" w:rsidP="009E1188">
            <w:pPr>
              <w:rPr>
                <w:rFonts w:ascii="Calibri" w:hAnsi="Calibri" w:cs="Calibri"/>
                <w:color w:val="000000"/>
                <w:sz w:val="22"/>
                <w:szCs w:val="22"/>
              </w:rPr>
            </w:pPr>
            <w:r w:rsidRPr="00B02106">
              <w:rPr>
                <w:rFonts w:ascii="Calibri" w:hAnsi="Calibri" w:cs="Calibri"/>
                <w:color w:val="000000"/>
                <w:sz w:val="22"/>
                <w:szCs w:val="22"/>
              </w:rPr>
              <w:t>Ενσώματες ακινητοποιήσεις</w:t>
            </w:r>
          </w:p>
        </w:tc>
        <w:tc>
          <w:tcPr>
            <w:tcW w:w="1411" w:type="dxa"/>
            <w:tcBorders>
              <w:top w:val="single" w:sz="4" w:space="0" w:color="auto"/>
              <w:left w:val="nil"/>
              <w:bottom w:val="single" w:sz="4" w:space="0" w:color="auto"/>
              <w:right w:val="single" w:sz="4" w:space="0" w:color="auto"/>
            </w:tcBorders>
          </w:tcPr>
          <w:p w:rsidR="00AF2B59" w:rsidRPr="00B02106" w:rsidRDefault="00AF2B59" w:rsidP="009E1188">
            <w:pPr>
              <w:jc w:val="right"/>
              <w:rPr>
                <w:rFonts w:ascii="Calibri" w:hAnsi="Calibri" w:cs="Calibri"/>
                <w:color w:val="000000"/>
                <w:sz w:val="22"/>
                <w:szCs w:val="22"/>
              </w:rPr>
            </w:pPr>
            <w:r w:rsidRPr="00B02106">
              <w:rPr>
                <w:rFonts w:ascii="Calibri" w:hAnsi="Calibri" w:cs="Calibri"/>
                <w:color w:val="000000"/>
                <w:sz w:val="22"/>
                <w:szCs w:val="22"/>
              </w:rPr>
              <w:t>63..071.834,52</w:t>
            </w:r>
          </w:p>
        </w:tc>
        <w:tc>
          <w:tcPr>
            <w:tcW w:w="1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59" w:rsidRPr="00B02106" w:rsidRDefault="00AF2B59" w:rsidP="009E1188">
            <w:pPr>
              <w:jc w:val="right"/>
              <w:rPr>
                <w:rFonts w:ascii="Calibri" w:hAnsi="Calibri" w:cs="Calibri"/>
                <w:color w:val="000000"/>
                <w:sz w:val="22"/>
                <w:szCs w:val="22"/>
              </w:rPr>
            </w:pPr>
            <w:r w:rsidRPr="00B02106">
              <w:rPr>
                <w:rFonts w:ascii="Calibri" w:hAnsi="Calibri" w:cs="Calibri"/>
                <w:color w:val="000000"/>
                <w:sz w:val="22"/>
                <w:szCs w:val="22"/>
              </w:rPr>
              <w:t>60.557.910,40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B59" w:rsidRPr="00B02106" w:rsidRDefault="00AF2B59" w:rsidP="009E1188">
            <w:pPr>
              <w:jc w:val="right"/>
              <w:rPr>
                <w:rFonts w:ascii="Calibri" w:hAnsi="Calibri" w:cs="Calibri"/>
                <w:sz w:val="22"/>
                <w:szCs w:val="22"/>
                <w:lang w:val="en-US"/>
              </w:rPr>
            </w:pPr>
            <w:r w:rsidRPr="00B02106">
              <w:rPr>
                <w:rFonts w:ascii="Calibri" w:hAnsi="Calibri" w:cs="Calibri"/>
                <w:sz w:val="22"/>
                <w:szCs w:val="22"/>
                <w:lang w:val="en-US"/>
              </w:rPr>
              <w:t>4.15%</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B59" w:rsidRPr="00B02106" w:rsidRDefault="00AF2B59" w:rsidP="009E1188">
            <w:pPr>
              <w:jc w:val="right"/>
              <w:rPr>
                <w:rFonts w:ascii="Calibri" w:hAnsi="Calibri" w:cs="Calibri"/>
                <w:color w:val="000000"/>
                <w:sz w:val="22"/>
                <w:szCs w:val="22"/>
              </w:rPr>
            </w:pPr>
            <w:r w:rsidRPr="00B02106">
              <w:rPr>
                <w:rFonts w:ascii="Calibri" w:hAnsi="Calibri" w:cs="Calibri"/>
                <w:color w:val="000000"/>
                <w:sz w:val="22"/>
                <w:szCs w:val="22"/>
              </w:rPr>
              <w:t>2.513.924,12</w:t>
            </w:r>
          </w:p>
          <w:p w:rsidR="00AF2B59" w:rsidRPr="00B02106" w:rsidRDefault="00AF2B59" w:rsidP="009E1188">
            <w:pPr>
              <w:jc w:val="right"/>
              <w:rPr>
                <w:rFonts w:ascii="Calibri" w:hAnsi="Calibri" w:cs="Calibri"/>
                <w:sz w:val="22"/>
                <w:szCs w:val="22"/>
              </w:rPr>
            </w:pPr>
          </w:p>
        </w:tc>
      </w:tr>
      <w:tr w:rsidR="00AF2B59" w:rsidRPr="00B02106" w:rsidTr="009E1188">
        <w:trPr>
          <w:trHeight w:val="570"/>
          <w:jc w:val="center"/>
        </w:trPr>
        <w:tc>
          <w:tcPr>
            <w:tcW w:w="2658" w:type="dxa"/>
            <w:tcBorders>
              <w:top w:val="nil"/>
              <w:left w:val="single" w:sz="8" w:space="0" w:color="auto"/>
              <w:bottom w:val="single" w:sz="4" w:space="0" w:color="auto"/>
              <w:right w:val="single" w:sz="4" w:space="0" w:color="auto"/>
            </w:tcBorders>
            <w:shd w:val="clear" w:color="auto" w:fill="auto"/>
            <w:vAlign w:val="center"/>
            <w:hideMark/>
          </w:tcPr>
          <w:p w:rsidR="00AF2B59" w:rsidRPr="00B02106" w:rsidRDefault="00AF2B59" w:rsidP="009E1188">
            <w:pPr>
              <w:rPr>
                <w:rFonts w:ascii="Calibri" w:hAnsi="Calibri" w:cs="Calibri"/>
                <w:color w:val="000000"/>
                <w:sz w:val="22"/>
                <w:szCs w:val="22"/>
              </w:rPr>
            </w:pPr>
            <w:r w:rsidRPr="00B02106">
              <w:rPr>
                <w:rFonts w:ascii="Calibri" w:hAnsi="Calibri" w:cs="Calibri"/>
                <w:color w:val="000000"/>
                <w:sz w:val="22"/>
                <w:szCs w:val="22"/>
              </w:rPr>
              <w:t>Συμμετοχές και άλλες μακροπρόθεσμες απαιτήσεις</w:t>
            </w:r>
          </w:p>
        </w:tc>
        <w:tc>
          <w:tcPr>
            <w:tcW w:w="1411" w:type="dxa"/>
            <w:tcBorders>
              <w:top w:val="single" w:sz="4" w:space="0" w:color="auto"/>
              <w:left w:val="nil"/>
              <w:bottom w:val="single" w:sz="4" w:space="0" w:color="auto"/>
              <w:right w:val="single" w:sz="4" w:space="0" w:color="auto"/>
            </w:tcBorders>
          </w:tcPr>
          <w:p w:rsidR="00AF2B59" w:rsidRPr="00B02106" w:rsidRDefault="00AF2B59" w:rsidP="009E1188">
            <w:pPr>
              <w:jc w:val="right"/>
              <w:rPr>
                <w:rFonts w:ascii="Calibri" w:hAnsi="Calibri" w:cs="Calibri"/>
                <w:color w:val="000000"/>
                <w:sz w:val="22"/>
                <w:szCs w:val="22"/>
              </w:rPr>
            </w:pPr>
            <w:r w:rsidRPr="00B02106">
              <w:rPr>
                <w:rFonts w:ascii="Calibri" w:hAnsi="Calibri" w:cs="Calibri"/>
                <w:color w:val="000000"/>
                <w:sz w:val="22"/>
                <w:szCs w:val="22"/>
              </w:rPr>
              <w:t>1.107.365,93</w:t>
            </w:r>
          </w:p>
        </w:tc>
        <w:tc>
          <w:tcPr>
            <w:tcW w:w="1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59" w:rsidRPr="00B02106" w:rsidRDefault="00AF2B59" w:rsidP="009E1188">
            <w:pPr>
              <w:jc w:val="right"/>
              <w:rPr>
                <w:rFonts w:ascii="Calibri" w:hAnsi="Calibri" w:cs="Calibri"/>
                <w:color w:val="000000"/>
                <w:sz w:val="22"/>
                <w:szCs w:val="22"/>
              </w:rPr>
            </w:pPr>
            <w:r w:rsidRPr="00B02106">
              <w:rPr>
                <w:rFonts w:ascii="Calibri" w:hAnsi="Calibri" w:cs="Calibri"/>
                <w:color w:val="000000"/>
                <w:sz w:val="22"/>
                <w:szCs w:val="22"/>
              </w:rPr>
              <w:t>1.107.365,93</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B59" w:rsidRPr="00B02106" w:rsidRDefault="00AF2B59" w:rsidP="009E1188">
            <w:pPr>
              <w:jc w:val="right"/>
              <w:rPr>
                <w:rFonts w:ascii="Calibri" w:hAnsi="Calibri" w:cs="Calibri"/>
                <w:sz w:val="22"/>
                <w:szCs w:val="22"/>
                <w:lang w:val="en-US"/>
              </w:rPr>
            </w:pPr>
            <w:r w:rsidRPr="00B02106">
              <w:rPr>
                <w:rFonts w:ascii="Calibri" w:hAnsi="Calibri" w:cs="Calibri"/>
                <w:sz w:val="22"/>
                <w:szCs w:val="22"/>
                <w:lang w:val="en-US"/>
              </w:rPr>
              <w:t>0.00%</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B59" w:rsidRPr="00B02106" w:rsidRDefault="00AF2B59" w:rsidP="009E1188">
            <w:pPr>
              <w:jc w:val="right"/>
              <w:rPr>
                <w:rFonts w:ascii="Calibri" w:hAnsi="Calibri" w:cs="Calibri"/>
                <w:color w:val="000000"/>
                <w:sz w:val="22"/>
                <w:szCs w:val="22"/>
              </w:rPr>
            </w:pPr>
            <w:r w:rsidRPr="00B02106">
              <w:rPr>
                <w:rFonts w:ascii="Calibri" w:hAnsi="Calibri" w:cs="Calibri"/>
                <w:color w:val="000000"/>
                <w:sz w:val="22"/>
                <w:szCs w:val="22"/>
              </w:rPr>
              <w:t>0,00</w:t>
            </w:r>
          </w:p>
          <w:p w:rsidR="00AF2B59" w:rsidRPr="00B02106" w:rsidRDefault="00AF2B59" w:rsidP="009E1188">
            <w:pPr>
              <w:jc w:val="right"/>
              <w:rPr>
                <w:rFonts w:ascii="Calibri" w:hAnsi="Calibri" w:cs="Calibri"/>
                <w:sz w:val="22"/>
                <w:szCs w:val="22"/>
              </w:rPr>
            </w:pPr>
          </w:p>
        </w:tc>
      </w:tr>
      <w:tr w:rsidR="00AF2B59" w:rsidRPr="00B02106" w:rsidTr="009E1188">
        <w:trPr>
          <w:trHeight w:val="450"/>
          <w:jc w:val="center"/>
        </w:trPr>
        <w:tc>
          <w:tcPr>
            <w:tcW w:w="2658" w:type="dxa"/>
            <w:tcBorders>
              <w:top w:val="nil"/>
              <w:left w:val="single" w:sz="8" w:space="0" w:color="auto"/>
              <w:bottom w:val="single" w:sz="4" w:space="0" w:color="auto"/>
              <w:right w:val="single" w:sz="4" w:space="0" w:color="auto"/>
            </w:tcBorders>
            <w:shd w:val="clear" w:color="auto" w:fill="auto"/>
            <w:vAlign w:val="center"/>
            <w:hideMark/>
          </w:tcPr>
          <w:p w:rsidR="00AF2B59" w:rsidRPr="00B02106" w:rsidRDefault="00AF2B59" w:rsidP="009E1188">
            <w:pPr>
              <w:rPr>
                <w:rFonts w:ascii="Calibri" w:hAnsi="Calibri" w:cs="Calibri"/>
                <w:b/>
                <w:bCs/>
                <w:color w:val="000000"/>
                <w:sz w:val="22"/>
                <w:szCs w:val="22"/>
              </w:rPr>
            </w:pPr>
            <w:r w:rsidRPr="00B02106">
              <w:rPr>
                <w:rFonts w:ascii="Calibri" w:hAnsi="Calibri" w:cs="Calibri"/>
                <w:b/>
                <w:bCs/>
                <w:color w:val="000000"/>
                <w:sz w:val="22"/>
                <w:szCs w:val="22"/>
              </w:rPr>
              <w:t>Σύνολο πάγιου ενεργητικού</w:t>
            </w:r>
          </w:p>
        </w:tc>
        <w:tc>
          <w:tcPr>
            <w:tcW w:w="1411" w:type="dxa"/>
            <w:tcBorders>
              <w:top w:val="single" w:sz="4" w:space="0" w:color="auto"/>
              <w:left w:val="nil"/>
              <w:bottom w:val="single" w:sz="4" w:space="0" w:color="auto"/>
              <w:right w:val="single" w:sz="4" w:space="0" w:color="auto"/>
            </w:tcBorders>
          </w:tcPr>
          <w:p w:rsidR="00AF2B59" w:rsidRPr="00B02106" w:rsidRDefault="00AF2B59" w:rsidP="009E1188">
            <w:pPr>
              <w:jc w:val="right"/>
              <w:rPr>
                <w:rFonts w:ascii="Calibri" w:hAnsi="Calibri" w:cs="Calibri"/>
                <w:b/>
                <w:bCs/>
                <w:color w:val="000000"/>
                <w:sz w:val="22"/>
                <w:szCs w:val="22"/>
              </w:rPr>
            </w:pPr>
            <w:r w:rsidRPr="00B02106">
              <w:rPr>
                <w:rFonts w:ascii="Calibri" w:hAnsi="Calibri" w:cs="Calibri"/>
                <w:b/>
                <w:bCs/>
                <w:color w:val="000000"/>
                <w:sz w:val="22"/>
                <w:szCs w:val="22"/>
              </w:rPr>
              <w:t>64.179.200,45</w:t>
            </w:r>
          </w:p>
        </w:tc>
        <w:tc>
          <w:tcPr>
            <w:tcW w:w="1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59" w:rsidRPr="00B02106" w:rsidRDefault="00AF2B59" w:rsidP="009E1188">
            <w:pPr>
              <w:jc w:val="right"/>
              <w:rPr>
                <w:rFonts w:ascii="Calibri" w:hAnsi="Calibri" w:cs="Calibri"/>
                <w:b/>
                <w:bCs/>
                <w:color w:val="000000"/>
                <w:sz w:val="22"/>
                <w:szCs w:val="22"/>
              </w:rPr>
            </w:pPr>
            <w:r w:rsidRPr="00B02106">
              <w:rPr>
                <w:rFonts w:ascii="Calibri" w:hAnsi="Calibri" w:cs="Calibri"/>
                <w:b/>
                <w:bCs/>
                <w:color w:val="000000"/>
                <w:sz w:val="22"/>
                <w:szCs w:val="22"/>
              </w:rPr>
              <w:t>61.665.276,33</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B59" w:rsidRPr="00B02106" w:rsidRDefault="00AF2B59" w:rsidP="009E1188">
            <w:pPr>
              <w:jc w:val="right"/>
              <w:rPr>
                <w:rFonts w:ascii="Calibri" w:hAnsi="Calibri" w:cs="Calibri"/>
                <w:b/>
                <w:bCs/>
                <w:sz w:val="22"/>
                <w:szCs w:val="22"/>
                <w:lang w:val="en-US"/>
              </w:rPr>
            </w:pPr>
            <w:r w:rsidRPr="00B02106">
              <w:rPr>
                <w:rFonts w:ascii="Calibri" w:hAnsi="Calibri" w:cs="Calibri"/>
                <w:b/>
                <w:bCs/>
                <w:sz w:val="22"/>
                <w:szCs w:val="22"/>
                <w:lang w:val="en-US"/>
              </w:rPr>
              <w:t>4.08%</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B59" w:rsidRPr="00B02106" w:rsidRDefault="00AF2B59" w:rsidP="009E1188">
            <w:pPr>
              <w:jc w:val="right"/>
              <w:rPr>
                <w:rFonts w:ascii="Calibri" w:hAnsi="Calibri" w:cs="Calibri"/>
                <w:color w:val="000000"/>
                <w:sz w:val="22"/>
                <w:szCs w:val="22"/>
              </w:rPr>
            </w:pPr>
            <w:r w:rsidRPr="00B02106">
              <w:rPr>
                <w:rFonts w:ascii="Calibri" w:hAnsi="Calibri" w:cs="Calibri"/>
                <w:color w:val="000000"/>
                <w:sz w:val="22"/>
                <w:szCs w:val="22"/>
              </w:rPr>
              <w:t>2.513.924,12</w:t>
            </w:r>
          </w:p>
          <w:p w:rsidR="00AF2B59" w:rsidRPr="00B02106" w:rsidRDefault="00AF2B59" w:rsidP="009E1188">
            <w:pPr>
              <w:jc w:val="right"/>
              <w:rPr>
                <w:rFonts w:ascii="Calibri" w:hAnsi="Calibri" w:cs="Calibri"/>
                <w:b/>
                <w:bCs/>
                <w:sz w:val="22"/>
                <w:szCs w:val="22"/>
              </w:rPr>
            </w:pPr>
          </w:p>
        </w:tc>
      </w:tr>
      <w:tr w:rsidR="00AF2B59" w:rsidRPr="00B02106" w:rsidTr="009E1188">
        <w:trPr>
          <w:trHeight w:val="360"/>
          <w:jc w:val="center"/>
        </w:trPr>
        <w:tc>
          <w:tcPr>
            <w:tcW w:w="2658" w:type="dxa"/>
            <w:tcBorders>
              <w:top w:val="nil"/>
              <w:left w:val="single" w:sz="8" w:space="0" w:color="auto"/>
              <w:bottom w:val="single" w:sz="4" w:space="0" w:color="auto"/>
              <w:right w:val="single" w:sz="4" w:space="0" w:color="auto"/>
            </w:tcBorders>
            <w:shd w:val="clear" w:color="auto" w:fill="auto"/>
            <w:vAlign w:val="center"/>
            <w:hideMark/>
          </w:tcPr>
          <w:p w:rsidR="00AF2B59" w:rsidRPr="00B02106" w:rsidRDefault="00AF2B59" w:rsidP="009E1188">
            <w:pPr>
              <w:rPr>
                <w:rFonts w:ascii="Calibri" w:hAnsi="Calibri" w:cs="Calibri"/>
                <w:color w:val="000000"/>
                <w:sz w:val="22"/>
                <w:szCs w:val="22"/>
              </w:rPr>
            </w:pPr>
            <w:r w:rsidRPr="00B02106">
              <w:rPr>
                <w:rFonts w:ascii="Calibri" w:hAnsi="Calibri" w:cs="Calibri"/>
                <w:color w:val="000000"/>
                <w:sz w:val="22"/>
                <w:szCs w:val="22"/>
              </w:rPr>
              <w:t xml:space="preserve">Απαιτήσεις </w:t>
            </w:r>
          </w:p>
        </w:tc>
        <w:tc>
          <w:tcPr>
            <w:tcW w:w="1411" w:type="dxa"/>
            <w:tcBorders>
              <w:top w:val="single" w:sz="4" w:space="0" w:color="auto"/>
              <w:left w:val="nil"/>
              <w:bottom w:val="single" w:sz="4" w:space="0" w:color="auto"/>
              <w:right w:val="single" w:sz="4" w:space="0" w:color="auto"/>
            </w:tcBorders>
          </w:tcPr>
          <w:p w:rsidR="00AF2B59" w:rsidRPr="00B02106" w:rsidRDefault="00AF2B59" w:rsidP="009E1188">
            <w:pPr>
              <w:jc w:val="right"/>
              <w:rPr>
                <w:rFonts w:ascii="Calibri" w:hAnsi="Calibri" w:cs="Calibri"/>
                <w:color w:val="000000"/>
                <w:sz w:val="22"/>
                <w:szCs w:val="22"/>
              </w:rPr>
            </w:pPr>
            <w:r w:rsidRPr="00B02106">
              <w:rPr>
                <w:rFonts w:ascii="Calibri" w:hAnsi="Calibri" w:cs="Calibri"/>
                <w:color w:val="000000"/>
                <w:sz w:val="22"/>
                <w:szCs w:val="22"/>
              </w:rPr>
              <w:t>4.808.487,09</w:t>
            </w:r>
          </w:p>
        </w:tc>
        <w:tc>
          <w:tcPr>
            <w:tcW w:w="1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59" w:rsidRPr="00B02106" w:rsidRDefault="00AF2B59" w:rsidP="009E1188">
            <w:pPr>
              <w:jc w:val="right"/>
              <w:rPr>
                <w:rFonts w:ascii="Calibri" w:hAnsi="Calibri" w:cs="Calibri"/>
                <w:color w:val="000000"/>
                <w:sz w:val="22"/>
                <w:szCs w:val="22"/>
              </w:rPr>
            </w:pPr>
            <w:r w:rsidRPr="00B02106">
              <w:rPr>
                <w:rFonts w:ascii="Calibri" w:hAnsi="Calibri" w:cs="Calibri"/>
                <w:color w:val="000000"/>
                <w:sz w:val="22"/>
                <w:szCs w:val="22"/>
              </w:rPr>
              <w:t>4.884.639,93</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B59" w:rsidRPr="00B02106" w:rsidRDefault="00AF2B59" w:rsidP="009E1188">
            <w:pPr>
              <w:jc w:val="right"/>
              <w:rPr>
                <w:rFonts w:ascii="Calibri" w:hAnsi="Calibri" w:cs="Calibri"/>
                <w:sz w:val="22"/>
                <w:szCs w:val="22"/>
                <w:lang w:val="en-US"/>
              </w:rPr>
            </w:pPr>
            <w:r w:rsidRPr="00B02106">
              <w:rPr>
                <w:rFonts w:ascii="Calibri" w:hAnsi="Calibri" w:cs="Calibri"/>
                <w:sz w:val="22"/>
                <w:szCs w:val="22"/>
                <w:lang w:val="en-US"/>
              </w:rPr>
              <w:t>-1.56%</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B59" w:rsidRPr="00B02106" w:rsidRDefault="00AF2B59" w:rsidP="009E1188">
            <w:pPr>
              <w:jc w:val="right"/>
              <w:rPr>
                <w:rFonts w:ascii="Calibri" w:hAnsi="Calibri" w:cs="Calibri"/>
                <w:color w:val="000000"/>
                <w:sz w:val="22"/>
                <w:szCs w:val="22"/>
              </w:rPr>
            </w:pPr>
            <w:r w:rsidRPr="00B02106">
              <w:rPr>
                <w:rFonts w:ascii="Calibri" w:hAnsi="Calibri" w:cs="Calibri"/>
                <w:color w:val="000000"/>
                <w:sz w:val="22"/>
                <w:szCs w:val="22"/>
              </w:rPr>
              <w:t>-76.152,84</w:t>
            </w:r>
          </w:p>
          <w:p w:rsidR="00AF2B59" w:rsidRPr="00B02106" w:rsidRDefault="00AF2B59" w:rsidP="009E1188">
            <w:pPr>
              <w:jc w:val="right"/>
              <w:rPr>
                <w:rFonts w:ascii="Calibri" w:hAnsi="Calibri" w:cs="Calibri"/>
                <w:sz w:val="22"/>
                <w:szCs w:val="22"/>
              </w:rPr>
            </w:pPr>
          </w:p>
        </w:tc>
      </w:tr>
      <w:tr w:rsidR="00AF2B59" w:rsidRPr="00B02106" w:rsidTr="009E1188">
        <w:trPr>
          <w:trHeight w:val="360"/>
          <w:jc w:val="center"/>
        </w:trPr>
        <w:tc>
          <w:tcPr>
            <w:tcW w:w="2658" w:type="dxa"/>
            <w:tcBorders>
              <w:top w:val="nil"/>
              <w:left w:val="single" w:sz="8" w:space="0" w:color="auto"/>
              <w:bottom w:val="single" w:sz="4" w:space="0" w:color="auto"/>
              <w:right w:val="single" w:sz="4" w:space="0" w:color="auto"/>
            </w:tcBorders>
            <w:shd w:val="clear" w:color="auto" w:fill="auto"/>
            <w:vAlign w:val="center"/>
            <w:hideMark/>
          </w:tcPr>
          <w:p w:rsidR="00AF2B59" w:rsidRPr="00B02106" w:rsidRDefault="00AF2B59" w:rsidP="009E1188">
            <w:pPr>
              <w:rPr>
                <w:rFonts w:ascii="Calibri" w:hAnsi="Calibri" w:cs="Calibri"/>
                <w:color w:val="000000"/>
                <w:sz w:val="22"/>
                <w:szCs w:val="22"/>
              </w:rPr>
            </w:pPr>
            <w:r w:rsidRPr="00B02106">
              <w:rPr>
                <w:rFonts w:ascii="Calibri" w:hAnsi="Calibri" w:cs="Calibri"/>
                <w:color w:val="000000"/>
                <w:sz w:val="22"/>
                <w:szCs w:val="22"/>
              </w:rPr>
              <w:t>Χρηματικά Διαθέσιμα</w:t>
            </w:r>
          </w:p>
        </w:tc>
        <w:tc>
          <w:tcPr>
            <w:tcW w:w="1411" w:type="dxa"/>
            <w:tcBorders>
              <w:top w:val="single" w:sz="4" w:space="0" w:color="auto"/>
              <w:left w:val="nil"/>
              <w:bottom w:val="single" w:sz="4" w:space="0" w:color="auto"/>
              <w:right w:val="single" w:sz="4" w:space="0" w:color="auto"/>
            </w:tcBorders>
          </w:tcPr>
          <w:p w:rsidR="00AF2B59" w:rsidRPr="00B02106" w:rsidRDefault="00AF2B59" w:rsidP="009E1188">
            <w:pPr>
              <w:jc w:val="right"/>
              <w:rPr>
                <w:rFonts w:ascii="Calibri" w:hAnsi="Calibri" w:cs="Calibri"/>
                <w:color w:val="000000"/>
                <w:sz w:val="22"/>
                <w:szCs w:val="22"/>
              </w:rPr>
            </w:pPr>
            <w:r w:rsidRPr="00B02106">
              <w:rPr>
                <w:rFonts w:ascii="Calibri" w:hAnsi="Calibri" w:cs="Calibri"/>
                <w:color w:val="000000"/>
                <w:sz w:val="22"/>
                <w:szCs w:val="22"/>
              </w:rPr>
              <w:t>5.320.433,44</w:t>
            </w:r>
          </w:p>
        </w:tc>
        <w:tc>
          <w:tcPr>
            <w:tcW w:w="1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59" w:rsidRPr="00B02106" w:rsidRDefault="00AF2B59" w:rsidP="009E1188">
            <w:pPr>
              <w:jc w:val="right"/>
              <w:rPr>
                <w:rFonts w:ascii="Calibri" w:hAnsi="Calibri" w:cs="Calibri"/>
                <w:color w:val="000000"/>
                <w:sz w:val="22"/>
                <w:szCs w:val="22"/>
              </w:rPr>
            </w:pPr>
            <w:r w:rsidRPr="00B02106">
              <w:rPr>
                <w:rFonts w:ascii="Calibri" w:hAnsi="Calibri" w:cs="Calibri"/>
                <w:color w:val="000000"/>
                <w:sz w:val="22"/>
                <w:szCs w:val="22"/>
              </w:rPr>
              <w:t>5.927.064,09</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B59" w:rsidRPr="00B02106" w:rsidRDefault="00AF2B59" w:rsidP="009E1188">
            <w:pPr>
              <w:jc w:val="right"/>
              <w:rPr>
                <w:rFonts w:ascii="Calibri" w:hAnsi="Calibri" w:cs="Calibri"/>
                <w:sz w:val="22"/>
                <w:szCs w:val="22"/>
                <w:lang w:val="en-US"/>
              </w:rPr>
            </w:pPr>
            <w:r w:rsidRPr="00B02106">
              <w:rPr>
                <w:rFonts w:ascii="Calibri" w:hAnsi="Calibri" w:cs="Calibri"/>
                <w:sz w:val="22"/>
                <w:szCs w:val="22"/>
                <w:lang w:val="en-US"/>
              </w:rPr>
              <w:t>-10.23%</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B59" w:rsidRPr="00B02106" w:rsidRDefault="00AF2B59" w:rsidP="009E1188">
            <w:pPr>
              <w:jc w:val="right"/>
              <w:rPr>
                <w:rFonts w:ascii="Calibri" w:hAnsi="Calibri" w:cs="Calibri"/>
                <w:color w:val="000000"/>
                <w:sz w:val="22"/>
                <w:szCs w:val="22"/>
              </w:rPr>
            </w:pPr>
            <w:r w:rsidRPr="00B02106">
              <w:rPr>
                <w:rFonts w:ascii="Calibri" w:hAnsi="Calibri" w:cs="Calibri"/>
                <w:color w:val="000000"/>
                <w:sz w:val="22"/>
                <w:szCs w:val="22"/>
              </w:rPr>
              <w:t>-606.630,65</w:t>
            </w:r>
          </w:p>
          <w:p w:rsidR="00AF2B59" w:rsidRPr="00B02106" w:rsidRDefault="00AF2B59" w:rsidP="009E1188">
            <w:pPr>
              <w:jc w:val="right"/>
              <w:rPr>
                <w:rFonts w:ascii="Calibri" w:hAnsi="Calibri" w:cs="Calibri"/>
                <w:sz w:val="22"/>
                <w:szCs w:val="22"/>
              </w:rPr>
            </w:pPr>
          </w:p>
        </w:tc>
      </w:tr>
      <w:tr w:rsidR="00AF2B59" w:rsidRPr="00B02106" w:rsidTr="009E1188">
        <w:trPr>
          <w:trHeight w:val="540"/>
          <w:jc w:val="center"/>
        </w:trPr>
        <w:tc>
          <w:tcPr>
            <w:tcW w:w="2658" w:type="dxa"/>
            <w:tcBorders>
              <w:top w:val="nil"/>
              <w:left w:val="single" w:sz="8" w:space="0" w:color="auto"/>
              <w:bottom w:val="single" w:sz="4" w:space="0" w:color="auto"/>
              <w:right w:val="single" w:sz="4" w:space="0" w:color="auto"/>
            </w:tcBorders>
            <w:shd w:val="clear" w:color="auto" w:fill="auto"/>
            <w:vAlign w:val="center"/>
            <w:hideMark/>
          </w:tcPr>
          <w:p w:rsidR="00AF2B59" w:rsidRPr="00B02106" w:rsidRDefault="00AF2B59" w:rsidP="009E1188">
            <w:pPr>
              <w:rPr>
                <w:rFonts w:ascii="Calibri" w:hAnsi="Calibri" w:cs="Calibri"/>
                <w:b/>
                <w:bCs/>
                <w:color w:val="000000"/>
                <w:sz w:val="22"/>
                <w:szCs w:val="22"/>
              </w:rPr>
            </w:pPr>
            <w:r w:rsidRPr="00B02106">
              <w:rPr>
                <w:rFonts w:ascii="Calibri" w:hAnsi="Calibri" w:cs="Calibri"/>
                <w:b/>
                <w:bCs/>
                <w:color w:val="000000"/>
                <w:sz w:val="22"/>
                <w:szCs w:val="22"/>
              </w:rPr>
              <w:t>Σύνολο κυκλοφορούντος ενεργητικού</w:t>
            </w:r>
          </w:p>
        </w:tc>
        <w:tc>
          <w:tcPr>
            <w:tcW w:w="1411" w:type="dxa"/>
            <w:tcBorders>
              <w:top w:val="single" w:sz="4" w:space="0" w:color="auto"/>
              <w:left w:val="nil"/>
              <w:bottom w:val="single" w:sz="4" w:space="0" w:color="auto"/>
              <w:right w:val="single" w:sz="4" w:space="0" w:color="auto"/>
            </w:tcBorders>
          </w:tcPr>
          <w:p w:rsidR="00AF2B59" w:rsidRPr="00B02106" w:rsidRDefault="00AF2B59" w:rsidP="009E1188">
            <w:pPr>
              <w:jc w:val="right"/>
              <w:rPr>
                <w:rFonts w:ascii="Calibri" w:hAnsi="Calibri" w:cs="Calibri"/>
                <w:b/>
                <w:bCs/>
                <w:color w:val="000000"/>
                <w:sz w:val="22"/>
                <w:szCs w:val="22"/>
              </w:rPr>
            </w:pPr>
            <w:r w:rsidRPr="00B02106">
              <w:rPr>
                <w:rFonts w:ascii="Calibri" w:hAnsi="Calibri" w:cs="Calibri"/>
                <w:b/>
                <w:bCs/>
                <w:color w:val="000000"/>
                <w:sz w:val="22"/>
                <w:szCs w:val="22"/>
              </w:rPr>
              <w:t>10.128.920,53</w:t>
            </w:r>
          </w:p>
        </w:tc>
        <w:tc>
          <w:tcPr>
            <w:tcW w:w="1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59" w:rsidRPr="00B02106" w:rsidRDefault="00AF2B59" w:rsidP="009E1188">
            <w:pPr>
              <w:jc w:val="right"/>
              <w:rPr>
                <w:rFonts w:ascii="Calibri" w:hAnsi="Calibri" w:cs="Calibri"/>
                <w:b/>
                <w:bCs/>
                <w:color w:val="000000"/>
                <w:sz w:val="22"/>
                <w:szCs w:val="22"/>
              </w:rPr>
            </w:pPr>
            <w:r w:rsidRPr="00B02106">
              <w:rPr>
                <w:rFonts w:ascii="Calibri" w:hAnsi="Calibri" w:cs="Calibri"/>
                <w:b/>
                <w:bCs/>
                <w:color w:val="000000"/>
                <w:sz w:val="22"/>
                <w:szCs w:val="22"/>
              </w:rPr>
              <w:t>10.811.704,02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B59" w:rsidRPr="00B02106" w:rsidRDefault="00AF2B59" w:rsidP="009E1188">
            <w:pPr>
              <w:jc w:val="right"/>
              <w:rPr>
                <w:rFonts w:ascii="Calibri" w:hAnsi="Calibri" w:cs="Calibri"/>
                <w:b/>
                <w:bCs/>
                <w:sz w:val="22"/>
                <w:szCs w:val="22"/>
                <w:lang w:val="en-US"/>
              </w:rPr>
            </w:pPr>
            <w:r w:rsidRPr="00B02106">
              <w:rPr>
                <w:rFonts w:ascii="Calibri" w:hAnsi="Calibri" w:cs="Calibri"/>
                <w:b/>
                <w:bCs/>
                <w:sz w:val="22"/>
                <w:szCs w:val="22"/>
                <w:lang w:val="en-US"/>
              </w:rPr>
              <w:t>-6.32%</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B59" w:rsidRPr="00B02106" w:rsidRDefault="00AF2B59" w:rsidP="009E1188">
            <w:pPr>
              <w:jc w:val="right"/>
              <w:rPr>
                <w:rFonts w:ascii="Calibri" w:hAnsi="Calibri" w:cs="Calibri"/>
                <w:color w:val="000000"/>
                <w:sz w:val="22"/>
                <w:szCs w:val="22"/>
              </w:rPr>
            </w:pPr>
            <w:r w:rsidRPr="00B02106">
              <w:rPr>
                <w:rFonts w:ascii="Calibri" w:hAnsi="Calibri" w:cs="Calibri"/>
                <w:color w:val="000000"/>
                <w:sz w:val="22"/>
                <w:szCs w:val="22"/>
              </w:rPr>
              <w:t>-682.783,49</w:t>
            </w:r>
          </w:p>
          <w:p w:rsidR="00AF2B59" w:rsidRPr="00B02106" w:rsidRDefault="00AF2B59" w:rsidP="009E1188">
            <w:pPr>
              <w:jc w:val="right"/>
              <w:rPr>
                <w:rFonts w:ascii="Calibri" w:hAnsi="Calibri" w:cs="Calibri"/>
                <w:b/>
                <w:bCs/>
                <w:sz w:val="22"/>
                <w:szCs w:val="22"/>
              </w:rPr>
            </w:pPr>
          </w:p>
        </w:tc>
      </w:tr>
      <w:tr w:rsidR="00AF2B59" w:rsidRPr="00B02106" w:rsidTr="009E1188">
        <w:trPr>
          <w:trHeight w:val="330"/>
          <w:jc w:val="center"/>
        </w:trPr>
        <w:tc>
          <w:tcPr>
            <w:tcW w:w="2658" w:type="dxa"/>
            <w:tcBorders>
              <w:top w:val="nil"/>
              <w:left w:val="single" w:sz="8" w:space="0" w:color="auto"/>
              <w:bottom w:val="single" w:sz="4" w:space="0" w:color="auto"/>
              <w:right w:val="single" w:sz="4" w:space="0" w:color="auto"/>
            </w:tcBorders>
            <w:shd w:val="clear" w:color="auto" w:fill="auto"/>
            <w:vAlign w:val="center"/>
            <w:hideMark/>
          </w:tcPr>
          <w:p w:rsidR="00AF2B59" w:rsidRPr="00B02106" w:rsidRDefault="00AF2B59" w:rsidP="009E1188">
            <w:pPr>
              <w:rPr>
                <w:rFonts w:ascii="Calibri" w:hAnsi="Calibri" w:cs="Calibri"/>
                <w:b/>
                <w:bCs/>
                <w:color w:val="000000"/>
                <w:sz w:val="22"/>
                <w:szCs w:val="22"/>
              </w:rPr>
            </w:pPr>
            <w:r w:rsidRPr="00B02106">
              <w:rPr>
                <w:rFonts w:ascii="Calibri" w:hAnsi="Calibri" w:cs="Calibri"/>
                <w:b/>
                <w:bCs/>
                <w:color w:val="000000"/>
                <w:sz w:val="22"/>
                <w:szCs w:val="22"/>
              </w:rPr>
              <w:t>Μεταβ. Λογ. Ενεργητικού</w:t>
            </w:r>
          </w:p>
        </w:tc>
        <w:tc>
          <w:tcPr>
            <w:tcW w:w="1411" w:type="dxa"/>
            <w:tcBorders>
              <w:top w:val="single" w:sz="4" w:space="0" w:color="auto"/>
              <w:left w:val="nil"/>
              <w:bottom w:val="single" w:sz="4" w:space="0" w:color="auto"/>
              <w:right w:val="single" w:sz="4" w:space="0" w:color="auto"/>
            </w:tcBorders>
          </w:tcPr>
          <w:p w:rsidR="00AF2B59" w:rsidRPr="00B02106" w:rsidRDefault="00AF2B59" w:rsidP="009E1188">
            <w:pPr>
              <w:jc w:val="right"/>
              <w:rPr>
                <w:rFonts w:ascii="Calibri" w:hAnsi="Calibri" w:cs="Calibri"/>
                <w:b/>
                <w:bCs/>
                <w:color w:val="000000"/>
                <w:sz w:val="22"/>
                <w:szCs w:val="22"/>
              </w:rPr>
            </w:pPr>
            <w:r w:rsidRPr="00B02106">
              <w:rPr>
                <w:rFonts w:ascii="Calibri" w:hAnsi="Calibri" w:cs="Calibri"/>
                <w:b/>
                <w:bCs/>
                <w:color w:val="000000"/>
                <w:sz w:val="22"/>
                <w:szCs w:val="22"/>
              </w:rPr>
              <w:t>239.413,84</w:t>
            </w:r>
          </w:p>
        </w:tc>
        <w:tc>
          <w:tcPr>
            <w:tcW w:w="1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59" w:rsidRPr="00B02106" w:rsidRDefault="00AF2B59" w:rsidP="009E1188">
            <w:pPr>
              <w:jc w:val="right"/>
              <w:rPr>
                <w:rFonts w:ascii="Calibri" w:hAnsi="Calibri" w:cs="Calibri"/>
                <w:b/>
                <w:bCs/>
                <w:color w:val="000000"/>
                <w:sz w:val="22"/>
                <w:szCs w:val="22"/>
              </w:rPr>
            </w:pPr>
            <w:r w:rsidRPr="00B02106">
              <w:rPr>
                <w:rFonts w:ascii="Calibri" w:hAnsi="Calibri" w:cs="Calibri"/>
                <w:b/>
                <w:bCs/>
                <w:color w:val="000000"/>
                <w:sz w:val="22"/>
                <w:szCs w:val="22"/>
              </w:rPr>
              <w:t>239.113,65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B59" w:rsidRPr="00B02106" w:rsidRDefault="00AF2B59" w:rsidP="009E1188">
            <w:pPr>
              <w:jc w:val="right"/>
              <w:rPr>
                <w:rFonts w:ascii="Calibri" w:hAnsi="Calibri" w:cs="Calibri"/>
                <w:b/>
                <w:bCs/>
                <w:sz w:val="22"/>
                <w:szCs w:val="22"/>
                <w:lang w:val="en-US"/>
              </w:rPr>
            </w:pPr>
            <w:r w:rsidRPr="00B02106">
              <w:rPr>
                <w:rFonts w:ascii="Calibri" w:hAnsi="Calibri" w:cs="Calibri"/>
                <w:b/>
                <w:bCs/>
                <w:sz w:val="22"/>
                <w:szCs w:val="22"/>
                <w:lang w:val="en-US"/>
              </w:rPr>
              <w:t>0.12%</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B59" w:rsidRPr="00B02106" w:rsidRDefault="00AF2B59" w:rsidP="009E1188">
            <w:pPr>
              <w:jc w:val="right"/>
              <w:rPr>
                <w:rFonts w:ascii="Calibri" w:hAnsi="Calibri" w:cs="Calibri"/>
                <w:color w:val="000000"/>
                <w:sz w:val="22"/>
                <w:szCs w:val="22"/>
              </w:rPr>
            </w:pPr>
            <w:r w:rsidRPr="00B02106">
              <w:rPr>
                <w:rFonts w:ascii="Calibri" w:hAnsi="Calibri" w:cs="Calibri"/>
                <w:color w:val="000000"/>
                <w:sz w:val="22"/>
                <w:szCs w:val="22"/>
              </w:rPr>
              <w:t>300,19</w:t>
            </w:r>
          </w:p>
          <w:p w:rsidR="00AF2B59" w:rsidRPr="00B02106" w:rsidRDefault="00AF2B59" w:rsidP="009E1188">
            <w:pPr>
              <w:jc w:val="right"/>
              <w:rPr>
                <w:rFonts w:ascii="Calibri" w:hAnsi="Calibri" w:cs="Calibri"/>
                <w:b/>
                <w:bCs/>
                <w:sz w:val="22"/>
                <w:szCs w:val="22"/>
              </w:rPr>
            </w:pPr>
          </w:p>
        </w:tc>
      </w:tr>
      <w:tr w:rsidR="00AF2B59" w:rsidRPr="00B02106" w:rsidTr="009E1188">
        <w:trPr>
          <w:trHeight w:val="405"/>
          <w:jc w:val="center"/>
        </w:trPr>
        <w:tc>
          <w:tcPr>
            <w:tcW w:w="2658" w:type="dxa"/>
            <w:tcBorders>
              <w:top w:val="nil"/>
              <w:left w:val="single" w:sz="8" w:space="0" w:color="auto"/>
              <w:bottom w:val="single" w:sz="8" w:space="0" w:color="auto"/>
              <w:right w:val="single" w:sz="4" w:space="0" w:color="auto"/>
            </w:tcBorders>
            <w:shd w:val="clear" w:color="000000" w:fill="BFBFBF"/>
            <w:vAlign w:val="center"/>
            <w:hideMark/>
          </w:tcPr>
          <w:p w:rsidR="00AF2B59" w:rsidRPr="00B02106" w:rsidRDefault="00AF2B59" w:rsidP="009E1188">
            <w:pPr>
              <w:rPr>
                <w:rFonts w:ascii="Calibri" w:hAnsi="Calibri" w:cs="Calibri"/>
                <w:b/>
                <w:bCs/>
                <w:color w:val="000000"/>
                <w:sz w:val="22"/>
                <w:szCs w:val="22"/>
              </w:rPr>
            </w:pPr>
            <w:r w:rsidRPr="00B02106">
              <w:rPr>
                <w:rFonts w:ascii="Calibri" w:hAnsi="Calibri" w:cs="Calibri"/>
                <w:b/>
                <w:bCs/>
                <w:color w:val="000000"/>
                <w:sz w:val="22"/>
                <w:szCs w:val="22"/>
              </w:rPr>
              <w:t>Σύνολο ενεργητικού</w:t>
            </w:r>
          </w:p>
        </w:tc>
        <w:tc>
          <w:tcPr>
            <w:tcW w:w="1411" w:type="dxa"/>
            <w:tcBorders>
              <w:top w:val="single" w:sz="4" w:space="0" w:color="auto"/>
              <w:left w:val="nil"/>
              <w:bottom w:val="single" w:sz="4" w:space="0" w:color="auto"/>
              <w:right w:val="single" w:sz="4" w:space="0" w:color="auto"/>
            </w:tcBorders>
            <w:shd w:val="clear" w:color="000000" w:fill="BFBFBF"/>
          </w:tcPr>
          <w:p w:rsidR="00AF2B59" w:rsidRPr="00B02106" w:rsidRDefault="00AF2B59" w:rsidP="009E1188">
            <w:pPr>
              <w:jc w:val="right"/>
              <w:rPr>
                <w:rFonts w:ascii="Calibri" w:hAnsi="Calibri" w:cs="Calibri"/>
                <w:b/>
                <w:bCs/>
                <w:color w:val="000000"/>
                <w:sz w:val="22"/>
                <w:szCs w:val="22"/>
              </w:rPr>
            </w:pPr>
            <w:r w:rsidRPr="00B02106">
              <w:rPr>
                <w:rFonts w:ascii="Calibri" w:hAnsi="Calibri" w:cs="Calibri"/>
                <w:b/>
                <w:bCs/>
                <w:color w:val="000000"/>
                <w:sz w:val="22"/>
                <w:szCs w:val="22"/>
              </w:rPr>
              <w:t>75.515.086,42</w:t>
            </w:r>
          </w:p>
        </w:tc>
        <w:tc>
          <w:tcPr>
            <w:tcW w:w="141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AF2B59" w:rsidRPr="00B02106" w:rsidRDefault="00AF2B59" w:rsidP="009E1188">
            <w:pPr>
              <w:jc w:val="right"/>
              <w:rPr>
                <w:rFonts w:ascii="Calibri" w:hAnsi="Calibri" w:cs="Calibri"/>
                <w:b/>
                <w:bCs/>
                <w:color w:val="000000"/>
                <w:sz w:val="22"/>
                <w:szCs w:val="22"/>
              </w:rPr>
            </w:pPr>
            <w:r w:rsidRPr="00B02106">
              <w:rPr>
                <w:rFonts w:ascii="Calibri" w:hAnsi="Calibri" w:cs="Calibri"/>
                <w:b/>
                <w:bCs/>
                <w:color w:val="000000"/>
                <w:sz w:val="22"/>
                <w:szCs w:val="22"/>
              </w:rPr>
              <w:t>74.008.009,07</w:t>
            </w:r>
          </w:p>
        </w:tc>
        <w:tc>
          <w:tcPr>
            <w:tcW w:w="994"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AF2B59" w:rsidRPr="00B02106" w:rsidRDefault="00AF2B59" w:rsidP="009E1188">
            <w:pPr>
              <w:jc w:val="right"/>
              <w:rPr>
                <w:rFonts w:ascii="Calibri" w:hAnsi="Calibri" w:cs="Calibri"/>
                <w:b/>
                <w:bCs/>
                <w:sz w:val="22"/>
                <w:szCs w:val="22"/>
                <w:lang w:val="en-US"/>
              </w:rPr>
            </w:pPr>
            <w:r w:rsidRPr="00B02106">
              <w:rPr>
                <w:rFonts w:ascii="Calibri" w:hAnsi="Calibri" w:cs="Calibri"/>
                <w:b/>
                <w:bCs/>
                <w:sz w:val="22"/>
                <w:szCs w:val="22"/>
                <w:lang w:val="en-US"/>
              </w:rPr>
              <w:t>2.04%</w:t>
            </w:r>
          </w:p>
        </w:tc>
        <w:tc>
          <w:tcPr>
            <w:tcW w:w="134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AF2B59" w:rsidRPr="00B02106" w:rsidRDefault="00AF2B59" w:rsidP="009E1188">
            <w:pPr>
              <w:jc w:val="right"/>
              <w:rPr>
                <w:rFonts w:ascii="Calibri" w:hAnsi="Calibri" w:cs="Calibri"/>
                <w:b/>
                <w:bCs/>
                <w:color w:val="000000"/>
                <w:sz w:val="22"/>
                <w:szCs w:val="22"/>
                <w:lang w:val="en-US"/>
              </w:rPr>
            </w:pPr>
            <w:r w:rsidRPr="00B02106">
              <w:rPr>
                <w:rFonts w:ascii="Calibri" w:hAnsi="Calibri" w:cs="Calibri"/>
                <w:b/>
                <w:bCs/>
                <w:color w:val="000000"/>
                <w:sz w:val="22"/>
                <w:szCs w:val="22"/>
                <w:lang w:val="en-US"/>
              </w:rPr>
              <w:t>1.507.077,35</w:t>
            </w:r>
          </w:p>
        </w:tc>
      </w:tr>
    </w:tbl>
    <w:p w:rsidR="00AF2B59" w:rsidRDefault="00AF2B59" w:rsidP="00AF2B59">
      <w:pPr>
        <w:spacing w:line="360" w:lineRule="exact"/>
        <w:jc w:val="center"/>
        <w:rPr>
          <w:rFonts w:ascii="Calibri" w:eastAsia="Calibri" w:hAnsi="Calibri" w:cs="Calibri"/>
          <w:b/>
          <w:sz w:val="28"/>
          <w:u w:val="single"/>
          <w:shd w:val="clear" w:color="auto" w:fill="FFFFFF"/>
        </w:rPr>
      </w:pPr>
    </w:p>
    <w:p w:rsidR="00AF2B59" w:rsidRDefault="00AF2B59" w:rsidP="00AF2B59">
      <w:pPr>
        <w:spacing w:line="360" w:lineRule="exact"/>
        <w:rPr>
          <w:rFonts w:ascii="Calibri" w:eastAsia="Calibri" w:hAnsi="Calibri" w:cs="Calibri"/>
          <w:b/>
          <w:sz w:val="28"/>
          <w:u w:val="single"/>
          <w:shd w:val="clear" w:color="auto" w:fill="FFFFFF"/>
        </w:rPr>
      </w:pPr>
    </w:p>
    <w:p w:rsidR="00AF2B59" w:rsidRDefault="00AF2B59" w:rsidP="00AF2B59">
      <w:pPr>
        <w:spacing w:line="360" w:lineRule="exact"/>
        <w:jc w:val="center"/>
        <w:rPr>
          <w:rFonts w:ascii="Calibri" w:eastAsia="Calibri" w:hAnsi="Calibri" w:cs="Calibri"/>
          <w:b/>
          <w:sz w:val="28"/>
          <w:u w:val="single"/>
          <w:shd w:val="clear" w:color="auto" w:fill="FFFFFF"/>
        </w:rPr>
      </w:pPr>
    </w:p>
    <w:tbl>
      <w:tblPr>
        <w:tblW w:w="7814" w:type="dxa"/>
        <w:jc w:val="center"/>
        <w:tblLook w:val="04A0"/>
      </w:tblPr>
      <w:tblGrid>
        <w:gridCol w:w="2374"/>
        <w:gridCol w:w="1506"/>
        <w:gridCol w:w="1506"/>
        <w:gridCol w:w="1042"/>
        <w:gridCol w:w="1386"/>
      </w:tblGrid>
      <w:tr w:rsidR="00AF2B59" w:rsidRPr="00B02106" w:rsidTr="009E1188">
        <w:trPr>
          <w:trHeight w:val="480"/>
          <w:jc w:val="center"/>
        </w:trPr>
        <w:tc>
          <w:tcPr>
            <w:tcW w:w="2685" w:type="dxa"/>
            <w:tcBorders>
              <w:top w:val="single" w:sz="8" w:space="0" w:color="auto"/>
              <w:left w:val="single" w:sz="8" w:space="0" w:color="auto"/>
              <w:bottom w:val="single" w:sz="4" w:space="0" w:color="auto"/>
              <w:right w:val="single" w:sz="4" w:space="0" w:color="auto"/>
            </w:tcBorders>
            <w:shd w:val="clear" w:color="000000" w:fill="BFBFBF"/>
            <w:vAlign w:val="center"/>
            <w:hideMark/>
          </w:tcPr>
          <w:p w:rsidR="00AF2B59" w:rsidRPr="00B02106" w:rsidRDefault="00AF2B59" w:rsidP="009E1188">
            <w:pPr>
              <w:jc w:val="center"/>
              <w:rPr>
                <w:rFonts w:ascii="Calibri" w:hAnsi="Calibri" w:cs="Calibri"/>
                <w:b/>
                <w:bCs/>
                <w:color w:val="0000FF"/>
                <w:sz w:val="22"/>
                <w:szCs w:val="22"/>
              </w:rPr>
            </w:pPr>
            <w:r w:rsidRPr="00B02106">
              <w:rPr>
                <w:rFonts w:ascii="Calibri" w:hAnsi="Calibri" w:cs="Calibri"/>
                <w:b/>
                <w:bCs/>
                <w:color w:val="0000FF"/>
                <w:sz w:val="22"/>
                <w:szCs w:val="22"/>
              </w:rPr>
              <w:t>ΠΑΘΗΤΙΚΟ</w:t>
            </w:r>
          </w:p>
        </w:tc>
        <w:tc>
          <w:tcPr>
            <w:tcW w:w="1413" w:type="dxa"/>
            <w:tcBorders>
              <w:top w:val="single" w:sz="4" w:space="0" w:color="auto"/>
              <w:left w:val="nil"/>
              <w:bottom w:val="single" w:sz="4" w:space="0" w:color="auto"/>
              <w:right w:val="single" w:sz="4" w:space="0" w:color="auto"/>
            </w:tcBorders>
            <w:shd w:val="clear" w:color="000000" w:fill="BFBFBF"/>
          </w:tcPr>
          <w:p w:rsidR="00AF2B59" w:rsidRPr="00B02106" w:rsidRDefault="00AF2B59" w:rsidP="009E1188">
            <w:pPr>
              <w:jc w:val="center"/>
              <w:rPr>
                <w:rFonts w:ascii="Calibri" w:hAnsi="Calibri" w:cs="Calibri"/>
                <w:b/>
                <w:bCs/>
                <w:color w:val="000000"/>
                <w:sz w:val="22"/>
                <w:szCs w:val="22"/>
              </w:rPr>
            </w:pPr>
            <w:r w:rsidRPr="00B02106">
              <w:rPr>
                <w:rFonts w:ascii="Calibri" w:hAnsi="Calibri" w:cs="Calibri"/>
                <w:b/>
                <w:bCs/>
                <w:color w:val="000000"/>
                <w:sz w:val="22"/>
                <w:szCs w:val="22"/>
              </w:rPr>
              <w:t>2023</w:t>
            </w:r>
          </w:p>
        </w:tc>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AF2B59" w:rsidRPr="00B02106" w:rsidRDefault="00AF2B59" w:rsidP="009E1188">
            <w:pPr>
              <w:jc w:val="center"/>
              <w:rPr>
                <w:rFonts w:ascii="Calibri" w:hAnsi="Calibri" w:cs="Calibri"/>
                <w:b/>
                <w:bCs/>
                <w:color w:val="000000"/>
                <w:sz w:val="22"/>
                <w:szCs w:val="22"/>
              </w:rPr>
            </w:pPr>
            <w:r w:rsidRPr="00B02106">
              <w:rPr>
                <w:rFonts w:ascii="Calibri" w:hAnsi="Calibri" w:cs="Calibri"/>
                <w:b/>
                <w:bCs/>
                <w:color w:val="000000"/>
                <w:sz w:val="22"/>
                <w:szCs w:val="22"/>
              </w:rPr>
              <w:t>2022</w:t>
            </w:r>
          </w:p>
        </w:tc>
        <w:tc>
          <w:tcPr>
            <w:tcW w:w="1123" w:type="dxa"/>
            <w:tcBorders>
              <w:top w:val="single" w:sz="8" w:space="0" w:color="auto"/>
              <w:left w:val="nil"/>
              <w:bottom w:val="single" w:sz="4" w:space="0" w:color="auto"/>
              <w:right w:val="single" w:sz="4" w:space="0" w:color="auto"/>
            </w:tcBorders>
            <w:shd w:val="clear" w:color="000000" w:fill="BFBFBF"/>
            <w:vAlign w:val="center"/>
            <w:hideMark/>
          </w:tcPr>
          <w:p w:rsidR="00AF2B59" w:rsidRPr="00B02106" w:rsidRDefault="00AF2B59" w:rsidP="009E1188">
            <w:pPr>
              <w:jc w:val="center"/>
              <w:rPr>
                <w:rFonts w:ascii="Calibri" w:hAnsi="Calibri" w:cs="Calibri"/>
                <w:b/>
                <w:bCs/>
                <w:sz w:val="22"/>
                <w:szCs w:val="22"/>
              </w:rPr>
            </w:pPr>
            <w:r w:rsidRPr="00B02106">
              <w:rPr>
                <w:rFonts w:ascii="Calibri" w:hAnsi="Calibri" w:cs="Calibri"/>
                <w:b/>
                <w:bCs/>
                <w:sz w:val="22"/>
                <w:szCs w:val="22"/>
              </w:rPr>
              <w:t>Μεταβ. %</w:t>
            </w:r>
          </w:p>
        </w:tc>
        <w:tc>
          <w:tcPr>
            <w:tcW w:w="1180" w:type="dxa"/>
            <w:tcBorders>
              <w:top w:val="single" w:sz="8" w:space="0" w:color="auto"/>
              <w:left w:val="nil"/>
              <w:bottom w:val="single" w:sz="4" w:space="0" w:color="auto"/>
              <w:right w:val="single" w:sz="8" w:space="0" w:color="auto"/>
            </w:tcBorders>
            <w:shd w:val="clear" w:color="000000" w:fill="BFBFBF"/>
            <w:vAlign w:val="center"/>
            <w:hideMark/>
          </w:tcPr>
          <w:p w:rsidR="00AF2B59" w:rsidRPr="00B02106" w:rsidRDefault="00AF2B59" w:rsidP="009E1188">
            <w:pPr>
              <w:jc w:val="center"/>
              <w:rPr>
                <w:rFonts w:ascii="Calibri" w:hAnsi="Calibri" w:cs="Calibri"/>
                <w:b/>
                <w:bCs/>
                <w:sz w:val="22"/>
                <w:szCs w:val="22"/>
              </w:rPr>
            </w:pPr>
            <w:r w:rsidRPr="00B02106">
              <w:rPr>
                <w:rFonts w:ascii="Calibri" w:hAnsi="Calibri" w:cs="Calibri"/>
                <w:b/>
                <w:bCs/>
                <w:sz w:val="22"/>
                <w:szCs w:val="22"/>
              </w:rPr>
              <w:t>Μεταβολή   €</w:t>
            </w:r>
          </w:p>
        </w:tc>
      </w:tr>
      <w:tr w:rsidR="00AF2B59" w:rsidRPr="00B02106" w:rsidTr="009E1188">
        <w:trPr>
          <w:trHeight w:val="360"/>
          <w:jc w:val="center"/>
        </w:trPr>
        <w:tc>
          <w:tcPr>
            <w:tcW w:w="2685" w:type="dxa"/>
            <w:tcBorders>
              <w:top w:val="nil"/>
              <w:left w:val="single" w:sz="8" w:space="0" w:color="auto"/>
              <w:bottom w:val="single" w:sz="4" w:space="0" w:color="auto"/>
              <w:right w:val="single" w:sz="4" w:space="0" w:color="auto"/>
            </w:tcBorders>
            <w:shd w:val="clear" w:color="auto" w:fill="auto"/>
            <w:vAlign w:val="center"/>
            <w:hideMark/>
          </w:tcPr>
          <w:p w:rsidR="00AF2B59" w:rsidRPr="00B02106" w:rsidRDefault="00AF2B59" w:rsidP="009E1188">
            <w:pPr>
              <w:rPr>
                <w:rFonts w:ascii="Calibri" w:hAnsi="Calibri" w:cs="Calibri"/>
                <w:color w:val="000000"/>
                <w:sz w:val="22"/>
                <w:szCs w:val="22"/>
              </w:rPr>
            </w:pPr>
            <w:r w:rsidRPr="00B02106">
              <w:rPr>
                <w:rFonts w:ascii="Calibri" w:hAnsi="Calibri" w:cs="Calibri"/>
                <w:color w:val="000000"/>
                <w:sz w:val="22"/>
                <w:szCs w:val="22"/>
              </w:rPr>
              <w:t>Κεφάλαιο</w:t>
            </w:r>
          </w:p>
        </w:tc>
        <w:tc>
          <w:tcPr>
            <w:tcW w:w="1413" w:type="dxa"/>
            <w:tcBorders>
              <w:top w:val="single" w:sz="4" w:space="0" w:color="auto"/>
              <w:left w:val="nil"/>
              <w:bottom w:val="single" w:sz="4" w:space="0" w:color="auto"/>
              <w:right w:val="single" w:sz="4" w:space="0" w:color="auto"/>
            </w:tcBorders>
          </w:tcPr>
          <w:p w:rsidR="00AF2B59" w:rsidRPr="00B02106" w:rsidRDefault="00AF2B59" w:rsidP="009E1188">
            <w:pPr>
              <w:jc w:val="right"/>
              <w:rPr>
                <w:rFonts w:ascii="Calibri" w:hAnsi="Calibri" w:cs="Calibri"/>
                <w:color w:val="000000"/>
                <w:sz w:val="22"/>
                <w:szCs w:val="22"/>
              </w:rPr>
            </w:pPr>
            <w:r w:rsidRPr="00B02106">
              <w:rPr>
                <w:rFonts w:ascii="Calibri" w:hAnsi="Calibri" w:cs="Calibri"/>
                <w:color w:val="000000"/>
                <w:sz w:val="22"/>
                <w:szCs w:val="22"/>
              </w:rPr>
              <w:t>38.619.516,93</w:t>
            </w:r>
          </w:p>
        </w:tc>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59" w:rsidRPr="00B02106" w:rsidRDefault="00AF2B59" w:rsidP="009E1188">
            <w:pPr>
              <w:jc w:val="right"/>
              <w:rPr>
                <w:rFonts w:ascii="Calibri" w:hAnsi="Calibri" w:cs="Calibri"/>
                <w:color w:val="000000"/>
                <w:sz w:val="22"/>
                <w:szCs w:val="22"/>
              </w:rPr>
            </w:pPr>
            <w:r w:rsidRPr="00B02106">
              <w:rPr>
                <w:rFonts w:ascii="Calibri" w:hAnsi="Calibri" w:cs="Calibri"/>
                <w:color w:val="000000"/>
                <w:sz w:val="22"/>
                <w:szCs w:val="22"/>
              </w:rPr>
              <w:t>38.619.516,93</w:t>
            </w:r>
          </w:p>
        </w:tc>
        <w:tc>
          <w:tcPr>
            <w:tcW w:w="1123" w:type="dxa"/>
            <w:tcBorders>
              <w:top w:val="nil"/>
              <w:left w:val="nil"/>
              <w:bottom w:val="single" w:sz="4" w:space="0" w:color="auto"/>
              <w:right w:val="single" w:sz="4" w:space="0" w:color="auto"/>
            </w:tcBorders>
            <w:shd w:val="clear" w:color="auto" w:fill="auto"/>
            <w:vAlign w:val="center"/>
            <w:hideMark/>
          </w:tcPr>
          <w:p w:rsidR="00AF2B59" w:rsidRPr="00B02106" w:rsidRDefault="00AF2B59" w:rsidP="009E1188">
            <w:pPr>
              <w:jc w:val="right"/>
              <w:rPr>
                <w:rFonts w:ascii="Calibri" w:hAnsi="Calibri" w:cs="Calibri"/>
                <w:sz w:val="22"/>
                <w:szCs w:val="22"/>
                <w:lang w:val="en-US"/>
              </w:rPr>
            </w:pPr>
            <w:r w:rsidRPr="00B02106">
              <w:rPr>
                <w:rFonts w:ascii="Calibri" w:hAnsi="Calibri" w:cs="Calibri"/>
                <w:sz w:val="22"/>
                <w:szCs w:val="22"/>
                <w:lang w:val="en-US"/>
              </w:rPr>
              <w:t>0,00%</w:t>
            </w:r>
          </w:p>
        </w:tc>
        <w:tc>
          <w:tcPr>
            <w:tcW w:w="1180" w:type="dxa"/>
            <w:tcBorders>
              <w:top w:val="nil"/>
              <w:left w:val="nil"/>
              <w:bottom w:val="single" w:sz="4" w:space="0" w:color="auto"/>
              <w:right w:val="single" w:sz="8" w:space="0" w:color="auto"/>
            </w:tcBorders>
            <w:shd w:val="clear" w:color="auto" w:fill="auto"/>
            <w:vAlign w:val="center"/>
            <w:hideMark/>
          </w:tcPr>
          <w:p w:rsidR="00AF2B59" w:rsidRPr="00B02106" w:rsidRDefault="00AF2B59" w:rsidP="009E1188">
            <w:pPr>
              <w:jc w:val="right"/>
              <w:rPr>
                <w:rFonts w:ascii="Calibri" w:hAnsi="Calibri" w:cs="Calibri"/>
                <w:sz w:val="22"/>
                <w:szCs w:val="22"/>
              </w:rPr>
            </w:pPr>
            <w:r w:rsidRPr="00B02106">
              <w:rPr>
                <w:rFonts w:ascii="Calibri" w:hAnsi="Calibri" w:cs="Calibri"/>
                <w:sz w:val="22"/>
                <w:szCs w:val="22"/>
              </w:rPr>
              <w:t>0,00</w:t>
            </w:r>
          </w:p>
        </w:tc>
      </w:tr>
      <w:tr w:rsidR="00AF2B59" w:rsidRPr="00B02106" w:rsidTr="009E1188">
        <w:trPr>
          <w:trHeight w:val="330"/>
          <w:jc w:val="center"/>
        </w:trPr>
        <w:tc>
          <w:tcPr>
            <w:tcW w:w="2685" w:type="dxa"/>
            <w:tcBorders>
              <w:top w:val="nil"/>
              <w:left w:val="single" w:sz="8" w:space="0" w:color="auto"/>
              <w:bottom w:val="single" w:sz="4" w:space="0" w:color="auto"/>
              <w:right w:val="single" w:sz="4" w:space="0" w:color="auto"/>
            </w:tcBorders>
            <w:shd w:val="clear" w:color="auto" w:fill="auto"/>
            <w:vAlign w:val="center"/>
            <w:hideMark/>
          </w:tcPr>
          <w:p w:rsidR="00AF2B59" w:rsidRPr="00B02106" w:rsidRDefault="00AF2B59" w:rsidP="009E1188">
            <w:pPr>
              <w:rPr>
                <w:rFonts w:ascii="Calibri" w:hAnsi="Calibri" w:cs="Calibri"/>
                <w:color w:val="000000"/>
                <w:sz w:val="22"/>
                <w:szCs w:val="22"/>
              </w:rPr>
            </w:pPr>
            <w:r w:rsidRPr="00B02106">
              <w:rPr>
                <w:rFonts w:ascii="Calibri" w:hAnsi="Calibri" w:cs="Calibri"/>
                <w:color w:val="000000"/>
                <w:sz w:val="22"/>
                <w:szCs w:val="22"/>
              </w:rPr>
              <w:t>Επιχορηγήσεις</w:t>
            </w:r>
          </w:p>
        </w:tc>
        <w:tc>
          <w:tcPr>
            <w:tcW w:w="1413" w:type="dxa"/>
            <w:tcBorders>
              <w:top w:val="single" w:sz="4" w:space="0" w:color="auto"/>
              <w:left w:val="nil"/>
              <w:bottom w:val="single" w:sz="4" w:space="0" w:color="auto"/>
              <w:right w:val="single" w:sz="4" w:space="0" w:color="auto"/>
            </w:tcBorders>
          </w:tcPr>
          <w:p w:rsidR="00AF2B59" w:rsidRPr="00B02106" w:rsidRDefault="00AF2B59" w:rsidP="009E1188">
            <w:pPr>
              <w:jc w:val="right"/>
              <w:rPr>
                <w:rFonts w:ascii="Calibri" w:hAnsi="Calibri" w:cs="Calibri"/>
                <w:color w:val="000000"/>
                <w:sz w:val="22"/>
                <w:szCs w:val="22"/>
              </w:rPr>
            </w:pPr>
            <w:r w:rsidRPr="00B02106">
              <w:rPr>
                <w:rFonts w:ascii="Calibri" w:hAnsi="Calibri" w:cs="Calibri"/>
                <w:color w:val="000000"/>
                <w:sz w:val="22"/>
                <w:szCs w:val="22"/>
              </w:rPr>
              <w:t>28.391.866,88</w:t>
            </w:r>
          </w:p>
        </w:tc>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59" w:rsidRPr="00B02106" w:rsidRDefault="00AF2B59" w:rsidP="009E1188">
            <w:pPr>
              <w:jc w:val="right"/>
              <w:rPr>
                <w:rFonts w:ascii="Calibri" w:hAnsi="Calibri" w:cs="Calibri"/>
                <w:color w:val="000000"/>
                <w:sz w:val="22"/>
                <w:szCs w:val="22"/>
              </w:rPr>
            </w:pPr>
            <w:r w:rsidRPr="00B02106">
              <w:rPr>
                <w:rFonts w:ascii="Calibri" w:hAnsi="Calibri" w:cs="Calibri"/>
                <w:color w:val="000000"/>
                <w:sz w:val="22"/>
                <w:szCs w:val="22"/>
              </w:rPr>
              <w:t>27.959.883,24</w:t>
            </w:r>
          </w:p>
        </w:tc>
        <w:tc>
          <w:tcPr>
            <w:tcW w:w="1123" w:type="dxa"/>
            <w:tcBorders>
              <w:top w:val="nil"/>
              <w:left w:val="nil"/>
              <w:bottom w:val="single" w:sz="4" w:space="0" w:color="auto"/>
              <w:right w:val="single" w:sz="4" w:space="0" w:color="auto"/>
            </w:tcBorders>
            <w:shd w:val="clear" w:color="auto" w:fill="auto"/>
            <w:vAlign w:val="center"/>
            <w:hideMark/>
          </w:tcPr>
          <w:p w:rsidR="00AF2B59" w:rsidRPr="00B02106" w:rsidRDefault="00AF2B59" w:rsidP="009E1188">
            <w:pPr>
              <w:jc w:val="right"/>
              <w:rPr>
                <w:rFonts w:ascii="Calibri" w:hAnsi="Calibri" w:cs="Calibri"/>
                <w:sz w:val="22"/>
                <w:szCs w:val="22"/>
                <w:lang w:val="en-US"/>
              </w:rPr>
            </w:pPr>
            <w:r w:rsidRPr="00B02106">
              <w:rPr>
                <w:rFonts w:ascii="Calibri" w:hAnsi="Calibri" w:cs="Calibri"/>
                <w:sz w:val="22"/>
                <w:szCs w:val="22"/>
                <w:lang w:val="en-US"/>
              </w:rPr>
              <w:t>1.55%</w:t>
            </w:r>
          </w:p>
        </w:tc>
        <w:tc>
          <w:tcPr>
            <w:tcW w:w="1180" w:type="dxa"/>
            <w:tcBorders>
              <w:top w:val="nil"/>
              <w:left w:val="nil"/>
              <w:bottom w:val="single" w:sz="4" w:space="0" w:color="auto"/>
              <w:right w:val="single" w:sz="8" w:space="0" w:color="auto"/>
            </w:tcBorders>
            <w:shd w:val="clear" w:color="auto" w:fill="auto"/>
            <w:vAlign w:val="center"/>
            <w:hideMark/>
          </w:tcPr>
          <w:p w:rsidR="00AF2B59" w:rsidRPr="00B02106" w:rsidRDefault="00AF2B59" w:rsidP="009E1188">
            <w:pPr>
              <w:jc w:val="right"/>
              <w:rPr>
                <w:rFonts w:ascii="Calibri" w:hAnsi="Calibri" w:cs="Calibri"/>
                <w:color w:val="000000"/>
                <w:sz w:val="22"/>
                <w:szCs w:val="22"/>
              </w:rPr>
            </w:pPr>
            <w:r w:rsidRPr="00B02106">
              <w:rPr>
                <w:rFonts w:ascii="Calibri" w:hAnsi="Calibri" w:cs="Calibri"/>
                <w:color w:val="000000"/>
                <w:sz w:val="22"/>
                <w:szCs w:val="22"/>
              </w:rPr>
              <w:t>431.983,64</w:t>
            </w:r>
          </w:p>
          <w:p w:rsidR="00AF2B59" w:rsidRPr="00B02106" w:rsidRDefault="00AF2B59" w:rsidP="009E1188">
            <w:pPr>
              <w:jc w:val="right"/>
              <w:rPr>
                <w:rFonts w:ascii="Calibri" w:hAnsi="Calibri" w:cs="Calibri"/>
                <w:sz w:val="22"/>
                <w:szCs w:val="22"/>
              </w:rPr>
            </w:pPr>
          </w:p>
        </w:tc>
      </w:tr>
      <w:tr w:rsidR="00AF2B59" w:rsidRPr="00B02106" w:rsidTr="009E1188">
        <w:trPr>
          <w:trHeight w:val="330"/>
          <w:jc w:val="center"/>
        </w:trPr>
        <w:tc>
          <w:tcPr>
            <w:tcW w:w="2685" w:type="dxa"/>
            <w:tcBorders>
              <w:top w:val="nil"/>
              <w:left w:val="single" w:sz="8" w:space="0" w:color="auto"/>
              <w:bottom w:val="single" w:sz="4" w:space="0" w:color="auto"/>
              <w:right w:val="single" w:sz="4" w:space="0" w:color="auto"/>
            </w:tcBorders>
            <w:shd w:val="clear" w:color="auto" w:fill="auto"/>
            <w:vAlign w:val="center"/>
            <w:hideMark/>
          </w:tcPr>
          <w:p w:rsidR="00AF2B59" w:rsidRPr="00B02106" w:rsidRDefault="00AF2B59" w:rsidP="009E1188">
            <w:pPr>
              <w:rPr>
                <w:rFonts w:ascii="Calibri" w:hAnsi="Calibri" w:cs="Calibri"/>
                <w:color w:val="000000"/>
                <w:sz w:val="22"/>
                <w:szCs w:val="22"/>
              </w:rPr>
            </w:pPr>
            <w:r w:rsidRPr="00B02106">
              <w:rPr>
                <w:rFonts w:ascii="Calibri" w:hAnsi="Calibri" w:cs="Calibri"/>
                <w:color w:val="000000"/>
                <w:sz w:val="22"/>
                <w:szCs w:val="22"/>
              </w:rPr>
              <w:t>Αποτελέσματα εις νέον</w:t>
            </w:r>
          </w:p>
        </w:tc>
        <w:tc>
          <w:tcPr>
            <w:tcW w:w="1413" w:type="dxa"/>
            <w:tcBorders>
              <w:top w:val="single" w:sz="4" w:space="0" w:color="auto"/>
              <w:left w:val="nil"/>
              <w:bottom w:val="single" w:sz="4" w:space="0" w:color="auto"/>
              <w:right w:val="single" w:sz="4" w:space="0" w:color="auto"/>
            </w:tcBorders>
          </w:tcPr>
          <w:p w:rsidR="00AF2B59" w:rsidRPr="00B02106" w:rsidRDefault="00AF2B59" w:rsidP="009E1188">
            <w:pPr>
              <w:jc w:val="right"/>
              <w:rPr>
                <w:rFonts w:ascii="Calibri" w:hAnsi="Calibri" w:cs="Calibri"/>
                <w:color w:val="000000"/>
                <w:sz w:val="22"/>
                <w:szCs w:val="22"/>
              </w:rPr>
            </w:pPr>
            <w:r w:rsidRPr="00B02106">
              <w:rPr>
                <w:rFonts w:ascii="Calibri" w:hAnsi="Calibri" w:cs="Calibri"/>
                <w:color w:val="000000"/>
                <w:sz w:val="22"/>
                <w:szCs w:val="22"/>
              </w:rPr>
              <w:t>1.063.943,77</w:t>
            </w:r>
          </w:p>
        </w:tc>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59" w:rsidRPr="00B02106" w:rsidRDefault="00AF2B59" w:rsidP="009E1188">
            <w:pPr>
              <w:jc w:val="right"/>
              <w:rPr>
                <w:rFonts w:ascii="Calibri" w:hAnsi="Calibri" w:cs="Calibri"/>
                <w:color w:val="000000"/>
                <w:sz w:val="22"/>
                <w:szCs w:val="22"/>
              </w:rPr>
            </w:pPr>
            <w:r w:rsidRPr="00B02106">
              <w:rPr>
                <w:rFonts w:ascii="Calibri" w:hAnsi="Calibri" w:cs="Calibri"/>
                <w:color w:val="000000"/>
                <w:sz w:val="22"/>
                <w:szCs w:val="22"/>
              </w:rPr>
              <w:t>1.132.982,59</w:t>
            </w:r>
          </w:p>
        </w:tc>
        <w:tc>
          <w:tcPr>
            <w:tcW w:w="1123" w:type="dxa"/>
            <w:tcBorders>
              <w:top w:val="nil"/>
              <w:left w:val="nil"/>
              <w:bottom w:val="single" w:sz="4" w:space="0" w:color="auto"/>
              <w:right w:val="single" w:sz="4" w:space="0" w:color="auto"/>
            </w:tcBorders>
            <w:shd w:val="clear" w:color="auto" w:fill="auto"/>
            <w:vAlign w:val="center"/>
            <w:hideMark/>
          </w:tcPr>
          <w:p w:rsidR="00AF2B59" w:rsidRPr="00B02106" w:rsidRDefault="00AF2B59" w:rsidP="009E1188">
            <w:pPr>
              <w:jc w:val="right"/>
              <w:rPr>
                <w:rFonts w:ascii="Calibri" w:hAnsi="Calibri" w:cs="Calibri"/>
                <w:sz w:val="22"/>
                <w:szCs w:val="22"/>
                <w:lang w:val="en-US"/>
              </w:rPr>
            </w:pPr>
            <w:r w:rsidRPr="00B02106">
              <w:rPr>
                <w:rFonts w:ascii="Calibri" w:hAnsi="Calibri" w:cs="Calibri"/>
                <w:sz w:val="22"/>
                <w:szCs w:val="22"/>
                <w:lang w:val="en-US"/>
              </w:rPr>
              <w:t>-6.09%</w:t>
            </w:r>
          </w:p>
        </w:tc>
        <w:tc>
          <w:tcPr>
            <w:tcW w:w="1180" w:type="dxa"/>
            <w:tcBorders>
              <w:top w:val="nil"/>
              <w:left w:val="nil"/>
              <w:bottom w:val="single" w:sz="4" w:space="0" w:color="auto"/>
              <w:right w:val="single" w:sz="8" w:space="0" w:color="auto"/>
            </w:tcBorders>
            <w:shd w:val="clear" w:color="auto" w:fill="auto"/>
            <w:vAlign w:val="center"/>
            <w:hideMark/>
          </w:tcPr>
          <w:p w:rsidR="00AF2B59" w:rsidRPr="00B02106" w:rsidRDefault="00AF2B59" w:rsidP="009E1188">
            <w:pPr>
              <w:jc w:val="right"/>
              <w:rPr>
                <w:rFonts w:ascii="Calibri" w:hAnsi="Calibri" w:cs="Calibri"/>
                <w:color w:val="000000"/>
                <w:sz w:val="22"/>
                <w:szCs w:val="22"/>
              </w:rPr>
            </w:pPr>
            <w:r w:rsidRPr="00B02106">
              <w:rPr>
                <w:rFonts w:ascii="Calibri" w:hAnsi="Calibri" w:cs="Calibri"/>
                <w:color w:val="000000"/>
                <w:sz w:val="22"/>
                <w:szCs w:val="22"/>
              </w:rPr>
              <w:t>-69.038,82</w:t>
            </w:r>
          </w:p>
          <w:p w:rsidR="00AF2B59" w:rsidRPr="00B02106" w:rsidRDefault="00AF2B59" w:rsidP="009E1188">
            <w:pPr>
              <w:jc w:val="right"/>
              <w:rPr>
                <w:rFonts w:ascii="Calibri" w:hAnsi="Calibri" w:cs="Calibri"/>
                <w:sz w:val="22"/>
                <w:szCs w:val="22"/>
                <w:lang w:val="en-US"/>
              </w:rPr>
            </w:pPr>
          </w:p>
        </w:tc>
      </w:tr>
      <w:tr w:rsidR="00AF2B59" w:rsidRPr="00B02106" w:rsidTr="009E1188">
        <w:trPr>
          <w:trHeight w:val="360"/>
          <w:jc w:val="center"/>
        </w:trPr>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B59" w:rsidRPr="00B02106" w:rsidRDefault="00AF2B59" w:rsidP="009E1188">
            <w:pPr>
              <w:rPr>
                <w:rFonts w:ascii="Calibri" w:hAnsi="Calibri" w:cs="Calibri"/>
                <w:b/>
                <w:bCs/>
                <w:sz w:val="22"/>
                <w:szCs w:val="22"/>
              </w:rPr>
            </w:pPr>
            <w:r w:rsidRPr="00B02106">
              <w:rPr>
                <w:rFonts w:ascii="Calibri" w:hAnsi="Calibri" w:cs="Calibri"/>
                <w:b/>
                <w:bCs/>
                <w:sz w:val="22"/>
                <w:szCs w:val="22"/>
              </w:rPr>
              <w:lastRenderedPageBreak/>
              <w:t>Καθαρή θέση</w:t>
            </w:r>
          </w:p>
        </w:tc>
        <w:tc>
          <w:tcPr>
            <w:tcW w:w="1413" w:type="dxa"/>
            <w:tcBorders>
              <w:top w:val="single" w:sz="4" w:space="0" w:color="auto"/>
              <w:left w:val="nil"/>
              <w:bottom w:val="single" w:sz="4" w:space="0" w:color="auto"/>
              <w:right w:val="single" w:sz="4" w:space="0" w:color="auto"/>
            </w:tcBorders>
          </w:tcPr>
          <w:p w:rsidR="00AF2B59" w:rsidRPr="00B02106" w:rsidRDefault="00AF2B59" w:rsidP="009E1188">
            <w:pPr>
              <w:jc w:val="right"/>
              <w:rPr>
                <w:rFonts w:ascii="Calibri" w:hAnsi="Calibri" w:cs="Calibri"/>
                <w:b/>
                <w:bCs/>
                <w:color w:val="000000"/>
                <w:sz w:val="22"/>
                <w:szCs w:val="22"/>
              </w:rPr>
            </w:pPr>
            <w:r w:rsidRPr="00B02106">
              <w:rPr>
                <w:rFonts w:ascii="Calibri" w:hAnsi="Calibri" w:cs="Calibri"/>
                <w:b/>
                <w:bCs/>
                <w:color w:val="000000"/>
                <w:sz w:val="22"/>
                <w:szCs w:val="22"/>
              </w:rPr>
              <w:t>68.075.327,58</w:t>
            </w:r>
          </w:p>
        </w:tc>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59" w:rsidRPr="00B02106" w:rsidRDefault="00AF2B59" w:rsidP="009E1188">
            <w:pPr>
              <w:jc w:val="right"/>
              <w:rPr>
                <w:rFonts w:ascii="Calibri" w:hAnsi="Calibri" w:cs="Calibri"/>
                <w:b/>
                <w:bCs/>
                <w:color w:val="000000"/>
                <w:sz w:val="22"/>
                <w:szCs w:val="22"/>
              </w:rPr>
            </w:pPr>
            <w:r w:rsidRPr="00B02106">
              <w:rPr>
                <w:rFonts w:ascii="Calibri" w:hAnsi="Calibri" w:cs="Calibri"/>
                <w:b/>
                <w:bCs/>
                <w:color w:val="000000"/>
                <w:sz w:val="22"/>
                <w:szCs w:val="22"/>
              </w:rPr>
              <w:t>67.712.382,76</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AF2B59" w:rsidRPr="00B02106" w:rsidRDefault="00AF2B59" w:rsidP="009E1188">
            <w:pPr>
              <w:jc w:val="right"/>
              <w:rPr>
                <w:rFonts w:ascii="Calibri" w:hAnsi="Calibri" w:cs="Calibri"/>
                <w:sz w:val="22"/>
                <w:szCs w:val="22"/>
                <w:lang w:val="en-US"/>
              </w:rPr>
            </w:pPr>
            <w:r w:rsidRPr="00B02106">
              <w:rPr>
                <w:rFonts w:ascii="Calibri" w:hAnsi="Calibri" w:cs="Calibri"/>
                <w:sz w:val="22"/>
                <w:szCs w:val="22"/>
                <w:lang w:val="en-US"/>
              </w:rPr>
              <w:t>0.54%</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F2B59" w:rsidRPr="00B02106" w:rsidRDefault="00AF2B59" w:rsidP="009E1188">
            <w:pPr>
              <w:jc w:val="right"/>
              <w:rPr>
                <w:rFonts w:ascii="Calibri" w:hAnsi="Calibri" w:cs="Calibri"/>
                <w:color w:val="000000"/>
                <w:sz w:val="22"/>
                <w:szCs w:val="22"/>
              </w:rPr>
            </w:pPr>
            <w:r w:rsidRPr="00B02106">
              <w:rPr>
                <w:rFonts w:ascii="Calibri" w:hAnsi="Calibri" w:cs="Calibri"/>
                <w:color w:val="000000"/>
                <w:sz w:val="22"/>
                <w:szCs w:val="22"/>
              </w:rPr>
              <w:t>362.944,82</w:t>
            </w:r>
          </w:p>
          <w:p w:rsidR="00AF2B59" w:rsidRPr="00B02106" w:rsidRDefault="00AF2B59" w:rsidP="009E1188">
            <w:pPr>
              <w:jc w:val="right"/>
              <w:rPr>
                <w:rFonts w:ascii="Calibri" w:hAnsi="Calibri" w:cs="Calibri"/>
                <w:b/>
                <w:bCs/>
                <w:sz w:val="22"/>
                <w:szCs w:val="22"/>
              </w:rPr>
            </w:pPr>
          </w:p>
        </w:tc>
      </w:tr>
      <w:tr w:rsidR="00AF2B59" w:rsidRPr="00B02106" w:rsidTr="009E1188">
        <w:trPr>
          <w:trHeight w:val="315"/>
          <w:jc w:val="center"/>
        </w:trPr>
        <w:tc>
          <w:tcPr>
            <w:tcW w:w="2685" w:type="dxa"/>
            <w:tcBorders>
              <w:top w:val="nil"/>
              <w:left w:val="single" w:sz="8" w:space="0" w:color="auto"/>
              <w:bottom w:val="single" w:sz="4" w:space="0" w:color="auto"/>
              <w:right w:val="single" w:sz="4" w:space="0" w:color="auto"/>
            </w:tcBorders>
            <w:shd w:val="clear" w:color="auto" w:fill="auto"/>
            <w:vAlign w:val="center"/>
            <w:hideMark/>
          </w:tcPr>
          <w:p w:rsidR="00AF2B59" w:rsidRPr="00B02106" w:rsidRDefault="00AF2B59" w:rsidP="009E1188">
            <w:pPr>
              <w:rPr>
                <w:rFonts w:ascii="Calibri" w:hAnsi="Calibri" w:cs="Calibri"/>
                <w:b/>
                <w:bCs/>
                <w:sz w:val="22"/>
                <w:szCs w:val="22"/>
              </w:rPr>
            </w:pPr>
            <w:r w:rsidRPr="00B02106">
              <w:rPr>
                <w:rFonts w:ascii="Calibri" w:hAnsi="Calibri" w:cs="Calibri"/>
                <w:b/>
                <w:bCs/>
                <w:sz w:val="22"/>
                <w:szCs w:val="22"/>
              </w:rPr>
              <w:t>Προβλέψεις για έξοδα</w:t>
            </w:r>
          </w:p>
        </w:tc>
        <w:tc>
          <w:tcPr>
            <w:tcW w:w="1413" w:type="dxa"/>
            <w:tcBorders>
              <w:top w:val="single" w:sz="4" w:space="0" w:color="auto"/>
              <w:left w:val="nil"/>
              <w:bottom w:val="single" w:sz="4" w:space="0" w:color="auto"/>
              <w:right w:val="single" w:sz="4" w:space="0" w:color="auto"/>
            </w:tcBorders>
          </w:tcPr>
          <w:p w:rsidR="00AF2B59" w:rsidRPr="00B02106" w:rsidRDefault="00AF2B59" w:rsidP="009E1188">
            <w:pPr>
              <w:jc w:val="right"/>
              <w:rPr>
                <w:rFonts w:ascii="Calibri" w:hAnsi="Calibri" w:cs="Calibri"/>
                <w:b/>
                <w:bCs/>
                <w:color w:val="000000"/>
                <w:sz w:val="22"/>
                <w:szCs w:val="22"/>
              </w:rPr>
            </w:pPr>
            <w:r w:rsidRPr="00B02106">
              <w:rPr>
                <w:rFonts w:ascii="Calibri" w:hAnsi="Calibri" w:cs="Calibri"/>
                <w:b/>
                <w:bCs/>
                <w:color w:val="000000"/>
                <w:sz w:val="22"/>
                <w:szCs w:val="22"/>
              </w:rPr>
              <w:t>0,00</w:t>
            </w:r>
          </w:p>
        </w:tc>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59" w:rsidRPr="00B02106" w:rsidRDefault="00AF2B59" w:rsidP="009E1188">
            <w:pPr>
              <w:jc w:val="right"/>
              <w:rPr>
                <w:rFonts w:ascii="Calibri" w:hAnsi="Calibri" w:cs="Calibri"/>
                <w:b/>
                <w:bCs/>
                <w:color w:val="000000"/>
                <w:sz w:val="22"/>
                <w:szCs w:val="22"/>
              </w:rPr>
            </w:pPr>
            <w:r w:rsidRPr="00B02106">
              <w:rPr>
                <w:rFonts w:ascii="Calibri" w:hAnsi="Calibri" w:cs="Calibri"/>
                <w:b/>
                <w:bCs/>
                <w:color w:val="000000"/>
                <w:sz w:val="22"/>
                <w:szCs w:val="22"/>
              </w:rPr>
              <w:t>0,00</w:t>
            </w:r>
          </w:p>
        </w:tc>
        <w:tc>
          <w:tcPr>
            <w:tcW w:w="1123" w:type="dxa"/>
            <w:tcBorders>
              <w:top w:val="nil"/>
              <w:left w:val="nil"/>
              <w:bottom w:val="single" w:sz="4" w:space="0" w:color="auto"/>
              <w:right w:val="single" w:sz="4" w:space="0" w:color="auto"/>
            </w:tcBorders>
            <w:shd w:val="clear" w:color="auto" w:fill="auto"/>
            <w:vAlign w:val="center"/>
            <w:hideMark/>
          </w:tcPr>
          <w:p w:rsidR="00AF2B59" w:rsidRPr="00B02106" w:rsidRDefault="00AF2B59" w:rsidP="009E1188">
            <w:pPr>
              <w:jc w:val="right"/>
              <w:rPr>
                <w:rFonts w:ascii="Calibri" w:hAnsi="Calibri" w:cs="Calibri"/>
                <w:b/>
                <w:bCs/>
                <w:sz w:val="22"/>
                <w:szCs w:val="22"/>
              </w:rPr>
            </w:pPr>
            <w:r w:rsidRPr="00B02106">
              <w:rPr>
                <w:rFonts w:ascii="Calibri" w:hAnsi="Calibri" w:cs="Calibri"/>
                <w:b/>
                <w:bCs/>
                <w:sz w:val="22"/>
                <w:szCs w:val="22"/>
                <w:lang w:val="en-US"/>
              </w:rPr>
              <w:t>0,</w:t>
            </w:r>
            <w:r w:rsidRPr="00B02106">
              <w:rPr>
                <w:rFonts w:ascii="Calibri" w:hAnsi="Calibri" w:cs="Calibri"/>
                <w:b/>
                <w:bCs/>
                <w:sz w:val="22"/>
                <w:szCs w:val="22"/>
              </w:rPr>
              <w:t>00%</w:t>
            </w:r>
          </w:p>
        </w:tc>
        <w:tc>
          <w:tcPr>
            <w:tcW w:w="1180" w:type="dxa"/>
            <w:tcBorders>
              <w:top w:val="nil"/>
              <w:left w:val="nil"/>
              <w:bottom w:val="single" w:sz="4" w:space="0" w:color="auto"/>
              <w:right w:val="single" w:sz="8" w:space="0" w:color="auto"/>
            </w:tcBorders>
            <w:shd w:val="clear" w:color="auto" w:fill="auto"/>
            <w:vAlign w:val="center"/>
            <w:hideMark/>
          </w:tcPr>
          <w:p w:rsidR="00AF2B59" w:rsidRPr="00B02106" w:rsidRDefault="00AF2B59" w:rsidP="009E1188">
            <w:pPr>
              <w:jc w:val="right"/>
              <w:rPr>
                <w:rFonts w:ascii="Calibri" w:hAnsi="Calibri" w:cs="Calibri"/>
                <w:b/>
                <w:bCs/>
                <w:sz w:val="22"/>
                <w:szCs w:val="22"/>
              </w:rPr>
            </w:pPr>
          </w:p>
        </w:tc>
      </w:tr>
      <w:tr w:rsidR="00AF2B59" w:rsidRPr="00B02106" w:rsidTr="009E1188">
        <w:trPr>
          <w:trHeight w:val="390"/>
          <w:jc w:val="center"/>
        </w:trPr>
        <w:tc>
          <w:tcPr>
            <w:tcW w:w="2685" w:type="dxa"/>
            <w:tcBorders>
              <w:top w:val="nil"/>
              <w:left w:val="single" w:sz="8" w:space="0" w:color="auto"/>
              <w:bottom w:val="single" w:sz="4" w:space="0" w:color="auto"/>
              <w:right w:val="single" w:sz="4" w:space="0" w:color="auto"/>
            </w:tcBorders>
            <w:shd w:val="clear" w:color="auto" w:fill="auto"/>
            <w:vAlign w:val="center"/>
            <w:hideMark/>
          </w:tcPr>
          <w:p w:rsidR="00AF2B59" w:rsidRPr="00B02106" w:rsidRDefault="00AF2B59" w:rsidP="009E1188">
            <w:pPr>
              <w:rPr>
                <w:rFonts w:ascii="Calibri" w:hAnsi="Calibri" w:cs="Calibri"/>
                <w:color w:val="000000"/>
                <w:sz w:val="22"/>
                <w:szCs w:val="22"/>
              </w:rPr>
            </w:pPr>
            <w:r w:rsidRPr="00B02106">
              <w:rPr>
                <w:rFonts w:ascii="Calibri" w:hAnsi="Calibri" w:cs="Calibri"/>
                <w:color w:val="000000"/>
                <w:sz w:val="22"/>
                <w:szCs w:val="22"/>
              </w:rPr>
              <w:t>Μακροπρόθεσμες υποχρεώσεις</w:t>
            </w:r>
          </w:p>
        </w:tc>
        <w:tc>
          <w:tcPr>
            <w:tcW w:w="1413" w:type="dxa"/>
            <w:tcBorders>
              <w:top w:val="single" w:sz="4" w:space="0" w:color="auto"/>
              <w:left w:val="nil"/>
              <w:bottom w:val="single" w:sz="4" w:space="0" w:color="auto"/>
              <w:right w:val="single" w:sz="4" w:space="0" w:color="auto"/>
            </w:tcBorders>
          </w:tcPr>
          <w:p w:rsidR="00AF2B59" w:rsidRPr="00B02106" w:rsidRDefault="00AF2B59" w:rsidP="009E1188">
            <w:pPr>
              <w:jc w:val="right"/>
              <w:rPr>
                <w:rFonts w:ascii="Calibri" w:hAnsi="Calibri" w:cs="Calibri"/>
                <w:color w:val="000000"/>
                <w:sz w:val="22"/>
                <w:szCs w:val="22"/>
              </w:rPr>
            </w:pPr>
            <w:r w:rsidRPr="00B02106">
              <w:rPr>
                <w:rFonts w:ascii="Calibri" w:hAnsi="Calibri" w:cs="Calibri"/>
                <w:b/>
                <w:bCs/>
                <w:color w:val="000000"/>
                <w:sz w:val="22"/>
                <w:szCs w:val="22"/>
              </w:rPr>
              <w:t>4.902.129,74</w:t>
            </w:r>
          </w:p>
        </w:tc>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59" w:rsidRPr="00B02106" w:rsidRDefault="00AF2B59" w:rsidP="009E1188">
            <w:pPr>
              <w:jc w:val="right"/>
              <w:rPr>
                <w:rFonts w:ascii="Calibri" w:hAnsi="Calibri" w:cs="Calibri"/>
                <w:color w:val="000000"/>
                <w:sz w:val="22"/>
                <w:szCs w:val="22"/>
              </w:rPr>
            </w:pPr>
            <w:r w:rsidRPr="00B02106">
              <w:rPr>
                <w:rFonts w:ascii="Calibri" w:hAnsi="Calibri" w:cs="Calibri"/>
                <w:color w:val="000000"/>
                <w:sz w:val="22"/>
                <w:szCs w:val="22"/>
              </w:rPr>
              <w:t>4.728.458,77</w:t>
            </w:r>
          </w:p>
        </w:tc>
        <w:tc>
          <w:tcPr>
            <w:tcW w:w="1123" w:type="dxa"/>
            <w:tcBorders>
              <w:top w:val="nil"/>
              <w:left w:val="nil"/>
              <w:bottom w:val="single" w:sz="4" w:space="0" w:color="auto"/>
              <w:right w:val="single" w:sz="4" w:space="0" w:color="auto"/>
            </w:tcBorders>
            <w:shd w:val="clear" w:color="auto" w:fill="auto"/>
            <w:vAlign w:val="center"/>
            <w:hideMark/>
          </w:tcPr>
          <w:p w:rsidR="00AF2B59" w:rsidRPr="00B02106" w:rsidRDefault="00AF2B59" w:rsidP="009E1188">
            <w:pPr>
              <w:jc w:val="right"/>
              <w:rPr>
                <w:rFonts w:ascii="Calibri" w:hAnsi="Calibri" w:cs="Calibri"/>
                <w:sz w:val="22"/>
                <w:szCs w:val="22"/>
              </w:rPr>
            </w:pPr>
            <w:r w:rsidRPr="00B02106">
              <w:rPr>
                <w:rFonts w:ascii="Calibri" w:hAnsi="Calibri" w:cs="Calibri"/>
                <w:sz w:val="22"/>
                <w:szCs w:val="22"/>
              </w:rPr>
              <w:t>3,67%</w:t>
            </w:r>
          </w:p>
        </w:tc>
        <w:tc>
          <w:tcPr>
            <w:tcW w:w="1180" w:type="dxa"/>
            <w:tcBorders>
              <w:top w:val="nil"/>
              <w:left w:val="nil"/>
              <w:bottom w:val="single" w:sz="4" w:space="0" w:color="auto"/>
              <w:right w:val="single" w:sz="8" w:space="0" w:color="auto"/>
            </w:tcBorders>
            <w:shd w:val="clear" w:color="auto" w:fill="auto"/>
            <w:vAlign w:val="center"/>
            <w:hideMark/>
          </w:tcPr>
          <w:p w:rsidR="00AF2B59" w:rsidRPr="00B02106" w:rsidRDefault="00AF2B59" w:rsidP="009E1188">
            <w:pPr>
              <w:jc w:val="right"/>
              <w:rPr>
                <w:rFonts w:ascii="Calibri" w:hAnsi="Calibri" w:cs="Calibri"/>
                <w:color w:val="000000"/>
                <w:sz w:val="22"/>
                <w:szCs w:val="22"/>
              </w:rPr>
            </w:pPr>
            <w:r w:rsidRPr="00B02106">
              <w:rPr>
                <w:rFonts w:ascii="Calibri" w:hAnsi="Calibri" w:cs="Calibri"/>
                <w:color w:val="000000"/>
                <w:sz w:val="22"/>
                <w:szCs w:val="22"/>
              </w:rPr>
              <w:t>173.670,97</w:t>
            </w:r>
          </w:p>
          <w:p w:rsidR="00AF2B59" w:rsidRPr="00B02106" w:rsidRDefault="00AF2B59" w:rsidP="009E1188">
            <w:pPr>
              <w:jc w:val="right"/>
              <w:rPr>
                <w:rFonts w:ascii="Calibri" w:hAnsi="Calibri" w:cs="Calibri"/>
                <w:sz w:val="22"/>
                <w:szCs w:val="22"/>
              </w:rPr>
            </w:pPr>
          </w:p>
        </w:tc>
      </w:tr>
      <w:tr w:rsidR="00AF2B59" w:rsidRPr="00B02106" w:rsidTr="009E1188">
        <w:trPr>
          <w:trHeight w:val="501"/>
          <w:jc w:val="center"/>
        </w:trPr>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B59" w:rsidRPr="00B02106" w:rsidRDefault="00AF2B59" w:rsidP="009E1188">
            <w:pPr>
              <w:rPr>
                <w:rFonts w:ascii="Calibri" w:hAnsi="Calibri" w:cs="Calibri"/>
                <w:color w:val="000000"/>
                <w:sz w:val="22"/>
                <w:szCs w:val="22"/>
              </w:rPr>
            </w:pPr>
            <w:r w:rsidRPr="00B02106">
              <w:rPr>
                <w:rFonts w:ascii="Calibri" w:hAnsi="Calibri" w:cs="Calibri"/>
                <w:color w:val="000000"/>
                <w:sz w:val="22"/>
                <w:szCs w:val="22"/>
              </w:rPr>
              <w:t>Μακροπρόθεσμες υποχρεώσεις πληρωτέες στην επόμενη χρήση</w:t>
            </w:r>
          </w:p>
        </w:tc>
        <w:tc>
          <w:tcPr>
            <w:tcW w:w="1413" w:type="dxa"/>
            <w:tcBorders>
              <w:top w:val="single" w:sz="4" w:space="0" w:color="auto"/>
              <w:left w:val="nil"/>
              <w:bottom w:val="single" w:sz="4" w:space="0" w:color="auto"/>
              <w:right w:val="single" w:sz="4" w:space="0" w:color="auto"/>
            </w:tcBorders>
          </w:tcPr>
          <w:p w:rsidR="00AF2B59" w:rsidRPr="00B02106" w:rsidRDefault="00AF2B59" w:rsidP="009E1188">
            <w:pPr>
              <w:jc w:val="right"/>
              <w:rPr>
                <w:rFonts w:ascii="Calibri" w:hAnsi="Calibri" w:cs="Calibri"/>
                <w:color w:val="000000"/>
                <w:sz w:val="22"/>
                <w:szCs w:val="22"/>
              </w:rPr>
            </w:pPr>
            <w:r w:rsidRPr="00B02106">
              <w:rPr>
                <w:rFonts w:ascii="Calibri" w:hAnsi="Calibri" w:cs="Calibri"/>
                <w:color w:val="000000"/>
                <w:sz w:val="22"/>
                <w:szCs w:val="22"/>
              </w:rPr>
              <w:t>231.749,72</w:t>
            </w:r>
          </w:p>
        </w:tc>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2B59" w:rsidRPr="00B02106" w:rsidRDefault="00AF2B59" w:rsidP="009E1188">
            <w:pPr>
              <w:jc w:val="right"/>
              <w:rPr>
                <w:rFonts w:ascii="Calibri" w:hAnsi="Calibri" w:cs="Calibri"/>
                <w:color w:val="000000"/>
                <w:sz w:val="22"/>
                <w:szCs w:val="22"/>
              </w:rPr>
            </w:pPr>
            <w:r w:rsidRPr="00B02106">
              <w:rPr>
                <w:rFonts w:ascii="Calibri" w:hAnsi="Calibri" w:cs="Calibri"/>
                <w:color w:val="000000"/>
                <w:sz w:val="22"/>
                <w:szCs w:val="22"/>
              </w:rPr>
              <w:t>209.952,41</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AF2B59" w:rsidRPr="00B02106" w:rsidRDefault="00AF2B59" w:rsidP="009E1188">
            <w:pPr>
              <w:jc w:val="right"/>
              <w:rPr>
                <w:rFonts w:ascii="Calibri" w:hAnsi="Calibri" w:cs="Calibri"/>
                <w:sz w:val="22"/>
                <w:szCs w:val="22"/>
              </w:rPr>
            </w:pPr>
            <w:r w:rsidRPr="00B02106">
              <w:rPr>
                <w:rFonts w:ascii="Calibri" w:hAnsi="Calibri" w:cs="Calibri"/>
                <w:sz w:val="22"/>
                <w:szCs w:val="22"/>
              </w:rPr>
              <w:t>10,38%</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AF2B59" w:rsidRPr="00B02106" w:rsidRDefault="00AF2B59" w:rsidP="009E1188">
            <w:pPr>
              <w:jc w:val="right"/>
              <w:rPr>
                <w:rFonts w:ascii="Calibri" w:hAnsi="Calibri" w:cs="Calibri"/>
                <w:color w:val="000000"/>
                <w:sz w:val="22"/>
                <w:szCs w:val="22"/>
              </w:rPr>
            </w:pPr>
            <w:r w:rsidRPr="00B02106">
              <w:rPr>
                <w:rFonts w:ascii="Calibri" w:hAnsi="Calibri" w:cs="Calibri"/>
                <w:color w:val="000000"/>
                <w:sz w:val="22"/>
                <w:szCs w:val="22"/>
              </w:rPr>
              <w:t>21.797,31</w:t>
            </w:r>
          </w:p>
          <w:p w:rsidR="00AF2B59" w:rsidRPr="00B02106" w:rsidRDefault="00AF2B59" w:rsidP="009E1188">
            <w:pPr>
              <w:jc w:val="right"/>
              <w:rPr>
                <w:rFonts w:ascii="Calibri" w:hAnsi="Calibri" w:cs="Calibri"/>
                <w:sz w:val="22"/>
                <w:szCs w:val="22"/>
              </w:rPr>
            </w:pPr>
          </w:p>
        </w:tc>
      </w:tr>
      <w:tr w:rsidR="00AF2B59" w:rsidRPr="00B02106" w:rsidTr="009E1188">
        <w:trPr>
          <w:trHeight w:val="390"/>
          <w:jc w:val="center"/>
        </w:trPr>
        <w:tc>
          <w:tcPr>
            <w:tcW w:w="2685" w:type="dxa"/>
            <w:tcBorders>
              <w:top w:val="nil"/>
              <w:left w:val="single" w:sz="8" w:space="0" w:color="auto"/>
              <w:bottom w:val="single" w:sz="4" w:space="0" w:color="auto"/>
              <w:right w:val="single" w:sz="4" w:space="0" w:color="auto"/>
            </w:tcBorders>
            <w:shd w:val="clear" w:color="auto" w:fill="auto"/>
            <w:vAlign w:val="center"/>
            <w:hideMark/>
          </w:tcPr>
          <w:p w:rsidR="00AF2B59" w:rsidRPr="00B02106" w:rsidRDefault="00AF2B59" w:rsidP="009E1188">
            <w:pPr>
              <w:rPr>
                <w:rFonts w:ascii="Calibri" w:hAnsi="Calibri" w:cs="Calibri"/>
                <w:color w:val="000000"/>
                <w:sz w:val="22"/>
                <w:szCs w:val="22"/>
              </w:rPr>
            </w:pPr>
            <w:r w:rsidRPr="00B02106">
              <w:rPr>
                <w:rFonts w:ascii="Calibri" w:hAnsi="Calibri" w:cs="Calibri"/>
                <w:color w:val="000000"/>
                <w:sz w:val="22"/>
                <w:szCs w:val="22"/>
              </w:rPr>
              <w:t>Υποχρεώσεις σε προμηθευτές</w:t>
            </w:r>
          </w:p>
        </w:tc>
        <w:tc>
          <w:tcPr>
            <w:tcW w:w="1413" w:type="dxa"/>
            <w:tcBorders>
              <w:top w:val="single" w:sz="4" w:space="0" w:color="auto"/>
              <w:left w:val="nil"/>
              <w:bottom w:val="single" w:sz="4" w:space="0" w:color="auto"/>
              <w:right w:val="single" w:sz="4" w:space="0" w:color="auto"/>
            </w:tcBorders>
          </w:tcPr>
          <w:p w:rsidR="00AF2B59" w:rsidRPr="00B02106" w:rsidRDefault="00AF2B59" w:rsidP="009E1188">
            <w:pPr>
              <w:jc w:val="right"/>
              <w:rPr>
                <w:rFonts w:ascii="Calibri" w:hAnsi="Calibri" w:cs="Calibri"/>
                <w:color w:val="000000"/>
                <w:sz w:val="22"/>
                <w:szCs w:val="22"/>
              </w:rPr>
            </w:pPr>
            <w:r w:rsidRPr="00B02106">
              <w:rPr>
                <w:rFonts w:ascii="Calibri" w:hAnsi="Calibri" w:cs="Calibri"/>
                <w:color w:val="000000"/>
                <w:sz w:val="22"/>
                <w:szCs w:val="22"/>
              </w:rPr>
              <w:t>1.953.904,46</w:t>
            </w:r>
          </w:p>
        </w:tc>
        <w:tc>
          <w:tcPr>
            <w:tcW w:w="1413" w:type="dxa"/>
            <w:tcBorders>
              <w:top w:val="nil"/>
              <w:left w:val="single" w:sz="4" w:space="0" w:color="auto"/>
              <w:bottom w:val="single" w:sz="4" w:space="0" w:color="auto"/>
              <w:right w:val="single" w:sz="4" w:space="0" w:color="auto"/>
            </w:tcBorders>
            <w:shd w:val="clear" w:color="000000" w:fill="FFFFFF"/>
            <w:vAlign w:val="center"/>
            <w:hideMark/>
          </w:tcPr>
          <w:p w:rsidR="00AF2B59" w:rsidRPr="00B02106" w:rsidRDefault="00AF2B59" w:rsidP="009E1188">
            <w:pPr>
              <w:jc w:val="right"/>
              <w:rPr>
                <w:rFonts w:ascii="Calibri" w:hAnsi="Calibri" w:cs="Calibri"/>
                <w:color w:val="000000"/>
                <w:sz w:val="22"/>
                <w:szCs w:val="22"/>
              </w:rPr>
            </w:pPr>
            <w:r w:rsidRPr="00B02106">
              <w:rPr>
                <w:rFonts w:ascii="Calibri" w:hAnsi="Calibri" w:cs="Calibri"/>
                <w:color w:val="000000"/>
                <w:sz w:val="22"/>
                <w:szCs w:val="22"/>
              </w:rPr>
              <w:t>1.142.368,71</w:t>
            </w:r>
          </w:p>
        </w:tc>
        <w:tc>
          <w:tcPr>
            <w:tcW w:w="1123" w:type="dxa"/>
            <w:tcBorders>
              <w:top w:val="nil"/>
              <w:left w:val="nil"/>
              <w:bottom w:val="single" w:sz="4" w:space="0" w:color="auto"/>
              <w:right w:val="single" w:sz="4" w:space="0" w:color="auto"/>
            </w:tcBorders>
            <w:shd w:val="clear" w:color="auto" w:fill="auto"/>
            <w:vAlign w:val="center"/>
            <w:hideMark/>
          </w:tcPr>
          <w:p w:rsidR="00AF2B59" w:rsidRPr="00B02106" w:rsidRDefault="00AF2B59" w:rsidP="009E1188">
            <w:pPr>
              <w:jc w:val="right"/>
              <w:rPr>
                <w:rFonts w:ascii="Calibri" w:hAnsi="Calibri" w:cs="Calibri"/>
                <w:sz w:val="22"/>
                <w:szCs w:val="22"/>
              </w:rPr>
            </w:pPr>
            <w:r w:rsidRPr="00B02106">
              <w:rPr>
                <w:rFonts w:ascii="Calibri" w:hAnsi="Calibri" w:cs="Calibri"/>
                <w:sz w:val="22"/>
                <w:szCs w:val="22"/>
              </w:rPr>
              <w:t>71,04%</w:t>
            </w:r>
          </w:p>
        </w:tc>
        <w:tc>
          <w:tcPr>
            <w:tcW w:w="1180" w:type="dxa"/>
            <w:tcBorders>
              <w:top w:val="nil"/>
              <w:left w:val="nil"/>
              <w:bottom w:val="single" w:sz="4" w:space="0" w:color="auto"/>
              <w:right w:val="single" w:sz="8" w:space="0" w:color="auto"/>
            </w:tcBorders>
            <w:shd w:val="clear" w:color="auto" w:fill="auto"/>
            <w:vAlign w:val="center"/>
            <w:hideMark/>
          </w:tcPr>
          <w:p w:rsidR="00AF2B59" w:rsidRPr="00B02106" w:rsidRDefault="00AF2B59" w:rsidP="009E1188">
            <w:pPr>
              <w:jc w:val="right"/>
              <w:rPr>
                <w:rFonts w:ascii="Calibri" w:hAnsi="Calibri" w:cs="Calibri"/>
                <w:color w:val="000000"/>
                <w:sz w:val="22"/>
                <w:szCs w:val="22"/>
              </w:rPr>
            </w:pPr>
            <w:r w:rsidRPr="00B02106">
              <w:rPr>
                <w:rFonts w:ascii="Calibri" w:hAnsi="Calibri" w:cs="Calibri"/>
                <w:color w:val="000000"/>
                <w:sz w:val="22"/>
                <w:szCs w:val="22"/>
              </w:rPr>
              <w:t>811.535,75</w:t>
            </w:r>
          </w:p>
          <w:p w:rsidR="00AF2B59" w:rsidRPr="00B02106" w:rsidRDefault="00AF2B59" w:rsidP="009E1188">
            <w:pPr>
              <w:jc w:val="right"/>
              <w:rPr>
                <w:rFonts w:ascii="Calibri" w:hAnsi="Calibri" w:cs="Calibri"/>
                <w:sz w:val="22"/>
                <w:szCs w:val="22"/>
              </w:rPr>
            </w:pPr>
          </w:p>
        </w:tc>
      </w:tr>
      <w:tr w:rsidR="00AF2B59" w:rsidRPr="00B02106" w:rsidTr="009E1188">
        <w:trPr>
          <w:trHeight w:val="473"/>
          <w:jc w:val="center"/>
        </w:trPr>
        <w:tc>
          <w:tcPr>
            <w:tcW w:w="2685" w:type="dxa"/>
            <w:tcBorders>
              <w:top w:val="nil"/>
              <w:left w:val="single" w:sz="8" w:space="0" w:color="auto"/>
              <w:bottom w:val="single" w:sz="4" w:space="0" w:color="auto"/>
              <w:right w:val="single" w:sz="4" w:space="0" w:color="auto"/>
            </w:tcBorders>
            <w:shd w:val="clear" w:color="auto" w:fill="auto"/>
            <w:vAlign w:val="center"/>
            <w:hideMark/>
          </w:tcPr>
          <w:p w:rsidR="00AF2B59" w:rsidRPr="00B02106" w:rsidRDefault="00AF2B59" w:rsidP="009E1188">
            <w:pPr>
              <w:rPr>
                <w:rFonts w:ascii="Calibri" w:hAnsi="Calibri" w:cs="Calibri"/>
                <w:color w:val="000000"/>
                <w:sz w:val="22"/>
                <w:szCs w:val="22"/>
              </w:rPr>
            </w:pPr>
            <w:r w:rsidRPr="00B02106">
              <w:rPr>
                <w:rFonts w:ascii="Calibri" w:hAnsi="Calibri" w:cs="Calibri"/>
                <w:color w:val="000000"/>
                <w:sz w:val="22"/>
                <w:szCs w:val="22"/>
              </w:rPr>
              <w:t>Λοιπές βραχυπρόθεσμες υποχρεώσεις</w:t>
            </w:r>
          </w:p>
        </w:tc>
        <w:tc>
          <w:tcPr>
            <w:tcW w:w="1413" w:type="dxa"/>
            <w:tcBorders>
              <w:top w:val="single" w:sz="4" w:space="0" w:color="auto"/>
              <w:left w:val="nil"/>
              <w:bottom w:val="single" w:sz="4" w:space="0" w:color="auto"/>
              <w:right w:val="single" w:sz="4" w:space="0" w:color="auto"/>
            </w:tcBorders>
          </w:tcPr>
          <w:p w:rsidR="00AF2B59" w:rsidRPr="00B02106" w:rsidRDefault="00AF2B59" w:rsidP="009E1188">
            <w:pPr>
              <w:jc w:val="right"/>
              <w:rPr>
                <w:rFonts w:ascii="Calibri" w:hAnsi="Calibri" w:cs="Calibri"/>
                <w:color w:val="000000"/>
                <w:sz w:val="22"/>
                <w:szCs w:val="22"/>
              </w:rPr>
            </w:pPr>
            <w:r w:rsidRPr="00B02106">
              <w:rPr>
                <w:rFonts w:ascii="Calibri" w:hAnsi="Calibri" w:cs="Calibri"/>
                <w:color w:val="000000"/>
                <w:sz w:val="22"/>
                <w:szCs w:val="22"/>
              </w:rPr>
              <w:t>351.974,92</w:t>
            </w:r>
          </w:p>
        </w:tc>
        <w:tc>
          <w:tcPr>
            <w:tcW w:w="1413" w:type="dxa"/>
            <w:tcBorders>
              <w:top w:val="nil"/>
              <w:left w:val="single" w:sz="4" w:space="0" w:color="auto"/>
              <w:bottom w:val="single" w:sz="4" w:space="0" w:color="auto"/>
              <w:right w:val="single" w:sz="4" w:space="0" w:color="auto"/>
            </w:tcBorders>
            <w:shd w:val="clear" w:color="000000" w:fill="FFFFFF"/>
            <w:vAlign w:val="center"/>
            <w:hideMark/>
          </w:tcPr>
          <w:p w:rsidR="00AF2B59" w:rsidRPr="00B02106" w:rsidRDefault="00AF2B59" w:rsidP="009E1188">
            <w:pPr>
              <w:jc w:val="right"/>
              <w:rPr>
                <w:rFonts w:ascii="Calibri" w:hAnsi="Calibri" w:cs="Calibri"/>
                <w:color w:val="000000"/>
                <w:sz w:val="22"/>
                <w:szCs w:val="22"/>
              </w:rPr>
            </w:pPr>
            <w:r w:rsidRPr="00B02106">
              <w:rPr>
                <w:rFonts w:ascii="Calibri" w:hAnsi="Calibri" w:cs="Calibri"/>
                <w:color w:val="000000"/>
                <w:sz w:val="22"/>
                <w:szCs w:val="22"/>
              </w:rPr>
              <w:t>214.846,42</w:t>
            </w:r>
          </w:p>
        </w:tc>
        <w:tc>
          <w:tcPr>
            <w:tcW w:w="1123" w:type="dxa"/>
            <w:tcBorders>
              <w:top w:val="nil"/>
              <w:left w:val="nil"/>
              <w:bottom w:val="single" w:sz="4" w:space="0" w:color="auto"/>
              <w:right w:val="single" w:sz="4" w:space="0" w:color="auto"/>
            </w:tcBorders>
            <w:shd w:val="clear" w:color="auto" w:fill="auto"/>
            <w:vAlign w:val="center"/>
            <w:hideMark/>
          </w:tcPr>
          <w:p w:rsidR="00AF2B59" w:rsidRPr="00B02106" w:rsidRDefault="00AF2B59" w:rsidP="009E1188">
            <w:pPr>
              <w:jc w:val="right"/>
              <w:rPr>
                <w:rFonts w:ascii="Calibri" w:hAnsi="Calibri" w:cs="Calibri"/>
                <w:sz w:val="22"/>
                <w:szCs w:val="22"/>
              </w:rPr>
            </w:pPr>
            <w:r w:rsidRPr="00B02106">
              <w:rPr>
                <w:rFonts w:ascii="Calibri" w:hAnsi="Calibri" w:cs="Calibri"/>
                <w:sz w:val="22"/>
                <w:szCs w:val="22"/>
              </w:rPr>
              <w:t>63,82%</w:t>
            </w:r>
          </w:p>
        </w:tc>
        <w:tc>
          <w:tcPr>
            <w:tcW w:w="1180" w:type="dxa"/>
            <w:tcBorders>
              <w:top w:val="nil"/>
              <w:left w:val="nil"/>
              <w:bottom w:val="single" w:sz="4" w:space="0" w:color="auto"/>
              <w:right w:val="single" w:sz="8" w:space="0" w:color="auto"/>
            </w:tcBorders>
            <w:shd w:val="clear" w:color="auto" w:fill="auto"/>
            <w:vAlign w:val="center"/>
            <w:hideMark/>
          </w:tcPr>
          <w:p w:rsidR="00AF2B59" w:rsidRPr="00B02106" w:rsidRDefault="00AF2B59" w:rsidP="009E1188">
            <w:pPr>
              <w:jc w:val="right"/>
              <w:rPr>
                <w:rFonts w:ascii="Calibri" w:hAnsi="Calibri" w:cs="Calibri"/>
                <w:color w:val="000000"/>
                <w:sz w:val="22"/>
                <w:szCs w:val="22"/>
              </w:rPr>
            </w:pPr>
            <w:r w:rsidRPr="00B02106">
              <w:rPr>
                <w:rFonts w:ascii="Calibri" w:hAnsi="Calibri" w:cs="Calibri"/>
                <w:color w:val="000000"/>
                <w:sz w:val="22"/>
                <w:szCs w:val="22"/>
              </w:rPr>
              <w:t>137.128,50</w:t>
            </w:r>
          </w:p>
          <w:p w:rsidR="00AF2B59" w:rsidRPr="00B02106" w:rsidRDefault="00AF2B59" w:rsidP="009E1188">
            <w:pPr>
              <w:jc w:val="right"/>
              <w:rPr>
                <w:rFonts w:ascii="Calibri" w:hAnsi="Calibri" w:cs="Calibri"/>
                <w:sz w:val="22"/>
                <w:szCs w:val="22"/>
              </w:rPr>
            </w:pPr>
          </w:p>
        </w:tc>
      </w:tr>
      <w:tr w:rsidR="00AF2B59" w:rsidRPr="00B02106" w:rsidTr="009E1188">
        <w:trPr>
          <w:trHeight w:val="375"/>
          <w:jc w:val="center"/>
        </w:trPr>
        <w:tc>
          <w:tcPr>
            <w:tcW w:w="2685" w:type="dxa"/>
            <w:tcBorders>
              <w:top w:val="nil"/>
              <w:left w:val="single" w:sz="8" w:space="0" w:color="auto"/>
              <w:bottom w:val="single" w:sz="4" w:space="0" w:color="auto"/>
              <w:right w:val="single" w:sz="4" w:space="0" w:color="auto"/>
            </w:tcBorders>
            <w:shd w:val="clear" w:color="auto" w:fill="auto"/>
            <w:vAlign w:val="center"/>
            <w:hideMark/>
          </w:tcPr>
          <w:p w:rsidR="00AF2B59" w:rsidRPr="00B02106" w:rsidRDefault="00AF2B59" w:rsidP="009E1188">
            <w:pPr>
              <w:rPr>
                <w:rFonts w:ascii="Calibri" w:hAnsi="Calibri" w:cs="Calibri"/>
                <w:b/>
                <w:bCs/>
                <w:color w:val="000000"/>
                <w:sz w:val="22"/>
                <w:szCs w:val="22"/>
              </w:rPr>
            </w:pPr>
            <w:r w:rsidRPr="00B02106">
              <w:rPr>
                <w:rFonts w:ascii="Calibri" w:hAnsi="Calibri" w:cs="Calibri"/>
                <w:b/>
                <w:bCs/>
                <w:color w:val="000000"/>
                <w:sz w:val="22"/>
                <w:szCs w:val="22"/>
              </w:rPr>
              <w:t>Σύνολο υποχρεώσεων</w:t>
            </w:r>
          </w:p>
        </w:tc>
        <w:tc>
          <w:tcPr>
            <w:tcW w:w="1413" w:type="dxa"/>
            <w:tcBorders>
              <w:top w:val="single" w:sz="4" w:space="0" w:color="auto"/>
              <w:left w:val="nil"/>
              <w:bottom w:val="single" w:sz="4" w:space="0" w:color="auto"/>
              <w:right w:val="single" w:sz="4" w:space="0" w:color="auto"/>
            </w:tcBorders>
          </w:tcPr>
          <w:p w:rsidR="00AF2B59" w:rsidRPr="00B02106" w:rsidRDefault="00AF2B59" w:rsidP="009E1188">
            <w:pPr>
              <w:jc w:val="right"/>
              <w:rPr>
                <w:rFonts w:ascii="Calibri" w:hAnsi="Calibri" w:cs="Calibri"/>
                <w:b/>
                <w:bCs/>
                <w:color w:val="000000"/>
                <w:sz w:val="22"/>
                <w:szCs w:val="22"/>
              </w:rPr>
            </w:pPr>
            <w:r w:rsidRPr="00B02106">
              <w:rPr>
                <w:rFonts w:ascii="Calibri" w:hAnsi="Calibri" w:cs="Calibri"/>
                <w:b/>
                <w:bCs/>
                <w:color w:val="000000"/>
                <w:sz w:val="22"/>
                <w:szCs w:val="22"/>
              </w:rPr>
              <w:t>7.439.758,84</w:t>
            </w:r>
          </w:p>
        </w:tc>
        <w:tc>
          <w:tcPr>
            <w:tcW w:w="1413" w:type="dxa"/>
            <w:tcBorders>
              <w:top w:val="nil"/>
              <w:left w:val="single" w:sz="4" w:space="0" w:color="auto"/>
              <w:bottom w:val="single" w:sz="4" w:space="0" w:color="auto"/>
              <w:right w:val="single" w:sz="4" w:space="0" w:color="auto"/>
            </w:tcBorders>
            <w:shd w:val="clear" w:color="000000" w:fill="FFFFFF"/>
            <w:vAlign w:val="center"/>
            <w:hideMark/>
          </w:tcPr>
          <w:p w:rsidR="00AF2B59" w:rsidRPr="00B02106" w:rsidRDefault="00AF2B59" w:rsidP="009E1188">
            <w:pPr>
              <w:jc w:val="right"/>
              <w:rPr>
                <w:rFonts w:ascii="Calibri" w:hAnsi="Calibri" w:cs="Calibri"/>
                <w:b/>
                <w:bCs/>
                <w:color w:val="000000"/>
                <w:sz w:val="22"/>
                <w:szCs w:val="22"/>
              </w:rPr>
            </w:pPr>
            <w:r w:rsidRPr="00B02106">
              <w:rPr>
                <w:rFonts w:ascii="Calibri" w:hAnsi="Calibri" w:cs="Calibri"/>
                <w:b/>
                <w:bCs/>
                <w:color w:val="000000"/>
                <w:sz w:val="22"/>
                <w:szCs w:val="22"/>
              </w:rPr>
              <w:t>6.295.626,31</w:t>
            </w:r>
          </w:p>
        </w:tc>
        <w:tc>
          <w:tcPr>
            <w:tcW w:w="1123" w:type="dxa"/>
            <w:tcBorders>
              <w:top w:val="nil"/>
              <w:left w:val="nil"/>
              <w:bottom w:val="single" w:sz="4" w:space="0" w:color="auto"/>
              <w:right w:val="single" w:sz="4" w:space="0" w:color="auto"/>
            </w:tcBorders>
            <w:shd w:val="clear" w:color="auto" w:fill="auto"/>
            <w:vAlign w:val="center"/>
            <w:hideMark/>
          </w:tcPr>
          <w:p w:rsidR="00AF2B59" w:rsidRPr="00B02106" w:rsidRDefault="00AF2B59" w:rsidP="009E1188">
            <w:pPr>
              <w:jc w:val="right"/>
              <w:rPr>
                <w:rFonts w:ascii="Calibri" w:hAnsi="Calibri" w:cs="Calibri"/>
                <w:b/>
                <w:bCs/>
                <w:sz w:val="22"/>
                <w:szCs w:val="22"/>
              </w:rPr>
            </w:pPr>
            <w:r w:rsidRPr="00B02106">
              <w:rPr>
                <w:rFonts w:ascii="Calibri" w:hAnsi="Calibri" w:cs="Calibri"/>
                <w:b/>
                <w:bCs/>
                <w:sz w:val="22"/>
                <w:szCs w:val="22"/>
              </w:rPr>
              <w:t>18,17%</w:t>
            </w:r>
          </w:p>
        </w:tc>
        <w:tc>
          <w:tcPr>
            <w:tcW w:w="1180" w:type="dxa"/>
            <w:tcBorders>
              <w:top w:val="nil"/>
              <w:left w:val="nil"/>
              <w:bottom w:val="single" w:sz="4" w:space="0" w:color="auto"/>
              <w:right w:val="single" w:sz="8" w:space="0" w:color="auto"/>
            </w:tcBorders>
            <w:shd w:val="clear" w:color="auto" w:fill="auto"/>
            <w:vAlign w:val="center"/>
            <w:hideMark/>
          </w:tcPr>
          <w:p w:rsidR="00AF2B59" w:rsidRPr="00B02106" w:rsidRDefault="00AF2B59" w:rsidP="009E1188">
            <w:pPr>
              <w:jc w:val="right"/>
              <w:rPr>
                <w:rFonts w:ascii="Calibri" w:hAnsi="Calibri" w:cs="Calibri"/>
                <w:color w:val="000000"/>
                <w:sz w:val="22"/>
                <w:szCs w:val="22"/>
              </w:rPr>
            </w:pPr>
            <w:r w:rsidRPr="00B02106">
              <w:rPr>
                <w:rFonts w:ascii="Calibri" w:hAnsi="Calibri" w:cs="Calibri"/>
                <w:color w:val="000000"/>
                <w:sz w:val="22"/>
                <w:szCs w:val="22"/>
              </w:rPr>
              <w:t>1.144.132,53</w:t>
            </w:r>
          </w:p>
          <w:p w:rsidR="00AF2B59" w:rsidRPr="00B02106" w:rsidRDefault="00AF2B59" w:rsidP="009E1188">
            <w:pPr>
              <w:jc w:val="right"/>
              <w:rPr>
                <w:rFonts w:ascii="Calibri" w:hAnsi="Calibri" w:cs="Calibri"/>
                <w:b/>
                <w:bCs/>
                <w:sz w:val="22"/>
                <w:szCs w:val="22"/>
              </w:rPr>
            </w:pPr>
          </w:p>
        </w:tc>
      </w:tr>
      <w:tr w:rsidR="00AF2B59" w:rsidRPr="00B02106" w:rsidTr="009E1188">
        <w:trPr>
          <w:trHeight w:val="369"/>
          <w:jc w:val="center"/>
        </w:trPr>
        <w:tc>
          <w:tcPr>
            <w:tcW w:w="2685" w:type="dxa"/>
            <w:tcBorders>
              <w:top w:val="nil"/>
              <w:left w:val="single" w:sz="8" w:space="0" w:color="auto"/>
              <w:bottom w:val="single" w:sz="8" w:space="0" w:color="auto"/>
              <w:right w:val="single" w:sz="4" w:space="0" w:color="auto"/>
            </w:tcBorders>
            <w:shd w:val="clear" w:color="000000" w:fill="BFBFBF"/>
            <w:vAlign w:val="center"/>
            <w:hideMark/>
          </w:tcPr>
          <w:p w:rsidR="00AF2B59" w:rsidRPr="00B02106" w:rsidRDefault="00AF2B59" w:rsidP="009E1188">
            <w:pPr>
              <w:rPr>
                <w:rFonts w:ascii="Calibri" w:hAnsi="Calibri" w:cs="Calibri"/>
                <w:b/>
                <w:bCs/>
                <w:color w:val="000000"/>
                <w:sz w:val="22"/>
                <w:szCs w:val="22"/>
              </w:rPr>
            </w:pPr>
            <w:r w:rsidRPr="00B02106">
              <w:rPr>
                <w:rFonts w:ascii="Calibri" w:hAnsi="Calibri" w:cs="Calibri"/>
                <w:b/>
                <w:bCs/>
                <w:color w:val="000000"/>
                <w:sz w:val="22"/>
                <w:szCs w:val="22"/>
              </w:rPr>
              <w:t>Σύνολο παθητικού</w:t>
            </w:r>
          </w:p>
        </w:tc>
        <w:tc>
          <w:tcPr>
            <w:tcW w:w="1413" w:type="dxa"/>
            <w:tcBorders>
              <w:top w:val="single" w:sz="4" w:space="0" w:color="auto"/>
              <w:left w:val="nil"/>
              <w:bottom w:val="single" w:sz="4" w:space="0" w:color="auto"/>
              <w:right w:val="single" w:sz="4" w:space="0" w:color="auto"/>
            </w:tcBorders>
            <w:shd w:val="clear" w:color="000000" w:fill="BFBFBF"/>
          </w:tcPr>
          <w:p w:rsidR="00AF2B59" w:rsidRPr="00B02106" w:rsidRDefault="00AF2B59" w:rsidP="009E1188">
            <w:pPr>
              <w:jc w:val="right"/>
              <w:rPr>
                <w:rFonts w:ascii="Calibri" w:hAnsi="Calibri" w:cs="Calibri"/>
                <w:b/>
                <w:bCs/>
                <w:color w:val="000000"/>
                <w:sz w:val="22"/>
                <w:szCs w:val="22"/>
              </w:rPr>
            </w:pPr>
            <w:r w:rsidRPr="00B02106">
              <w:rPr>
                <w:rFonts w:ascii="Calibri" w:hAnsi="Calibri" w:cs="Calibri"/>
                <w:b/>
                <w:bCs/>
                <w:color w:val="000000"/>
                <w:sz w:val="22"/>
                <w:szCs w:val="22"/>
              </w:rPr>
              <w:t>75.515.086,42</w:t>
            </w:r>
          </w:p>
        </w:tc>
        <w:tc>
          <w:tcPr>
            <w:tcW w:w="1413" w:type="dxa"/>
            <w:tcBorders>
              <w:top w:val="nil"/>
              <w:left w:val="single" w:sz="4" w:space="0" w:color="auto"/>
              <w:bottom w:val="single" w:sz="8" w:space="0" w:color="auto"/>
              <w:right w:val="single" w:sz="4" w:space="0" w:color="auto"/>
            </w:tcBorders>
            <w:shd w:val="clear" w:color="000000" w:fill="BFBFBF"/>
            <w:vAlign w:val="center"/>
            <w:hideMark/>
          </w:tcPr>
          <w:p w:rsidR="00AF2B59" w:rsidRPr="00B02106" w:rsidRDefault="00AF2B59" w:rsidP="009E1188">
            <w:pPr>
              <w:jc w:val="right"/>
              <w:rPr>
                <w:rFonts w:ascii="Calibri" w:hAnsi="Calibri" w:cs="Calibri"/>
                <w:b/>
                <w:bCs/>
                <w:color w:val="000000"/>
                <w:sz w:val="22"/>
                <w:szCs w:val="22"/>
              </w:rPr>
            </w:pPr>
            <w:r w:rsidRPr="00B02106">
              <w:rPr>
                <w:rFonts w:ascii="Calibri" w:hAnsi="Calibri" w:cs="Calibri"/>
                <w:b/>
                <w:bCs/>
                <w:color w:val="000000"/>
                <w:sz w:val="22"/>
                <w:szCs w:val="22"/>
              </w:rPr>
              <w:t>74.008.009,07</w:t>
            </w:r>
          </w:p>
        </w:tc>
        <w:tc>
          <w:tcPr>
            <w:tcW w:w="1123" w:type="dxa"/>
            <w:tcBorders>
              <w:top w:val="nil"/>
              <w:left w:val="nil"/>
              <w:bottom w:val="single" w:sz="8" w:space="0" w:color="auto"/>
              <w:right w:val="single" w:sz="4" w:space="0" w:color="auto"/>
            </w:tcBorders>
            <w:shd w:val="clear" w:color="000000" w:fill="BFBFBF"/>
            <w:vAlign w:val="center"/>
            <w:hideMark/>
          </w:tcPr>
          <w:p w:rsidR="00AF2B59" w:rsidRPr="00B02106" w:rsidRDefault="00AF2B59" w:rsidP="009E1188">
            <w:pPr>
              <w:jc w:val="right"/>
              <w:rPr>
                <w:rFonts w:ascii="Calibri" w:hAnsi="Calibri" w:cs="Calibri"/>
                <w:b/>
                <w:bCs/>
                <w:sz w:val="22"/>
                <w:szCs w:val="22"/>
              </w:rPr>
            </w:pPr>
            <w:r w:rsidRPr="00B02106">
              <w:rPr>
                <w:rFonts w:ascii="Calibri" w:hAnsi="Calibri" w:cs="Calibri"/>
                <w:b/>
                <w:bCs/>
                <w:sz w:val="22"/>
                <w:szCs w:val="22"/>
              </w:rPr>
              <w:t>2,04%</w:t>
            </w:r>
          </w:p>
        </w:tc>
        <w:tc>
          <w:tcPr>
            <w:tcW w:w="1180" w:type="dxa"/>
            <w:tcBorders>
              <w:top w:val="nil"/>
              <w:left w:val="nil"/>
              <w:bottom w:val="single" w:sz="8" w:space="0" w:color="auto"/>
              <w:right w:val="single" w:sz="8" w:space="0" w:color="auto"/>
            </w:tcBorders>
            <w:shd w:val="clear" w:color="000000" w:fill="BFBFBF"/>
            <w:vAlign w:val="center"/>
            <w:hideMark/>
          </w:tcPr>
          <w:p w:rsidR="00AF2B59" w:rsidRPr="00B02106" w:rsidRDefault="00AF2B59" w:rsidP="009E1188">
            <w:pPr>
              <w:jc w:val="right"/>
              <w:rPr>
                <w:rFonts w:ascii="Calibri" w:hAnsi="Calibri" w:cs="Calibri"/>
                <w:color w:val="000000"/>
                <w:sz w:val="22"/>
                <w:szCs w:val="22"/>
              </w:rPr>
            </w:pPr>
            <w:r w:rsidRPr="00B02106">
              <w:rPr>
                <w:rFonts w:ascii="Calibri" w:hAnsi="Calibri" w:cs="Calibri"/>
                <w:color w:val="000000"/>
                <w:sz w:val="22"/>
                <w:szCs w:val="22"/>
              </w:rPr>
              <w:t>1.507.077,35</w:t>
            </w:r>
          </w:p>
          <w:p w:rsidR="00AF2B59" w:rsidRPr="00B02106" w:rsidRDefault="00AF2B59" w:rsidP="009E1188">
            <w:pPr>
              <w:jc w:val="right"/>
              <w:rPr>
                <w:rFonts w:ascii="Calibri" w:hAnsi="Calibri" w:cs="Calibri"/>
                <w:b/>
                <w:bCs/>
                <w:color w:val="000000"/>
                <w:sz w:val="22"/>
                <w:szCs w:val="22"/>
              </w:rPr>
            </w:pPr>
          </w:p>
        </w:tc>
      </w:tr>
    </w:tbl>
    <w:p w:rsidR="00AF2B59" w:rsidRDefault="00AF2B59" w:rsidP="00AF2B59">
      <w:pPr>
        <w:spacing w:line="360" w:lineRule="exact"/>
        <w:jc w:val="center"/>
        <w:rPr>
          <w:rFonts w:ascii="Calibri" w:eastAsia="Calibri" w:hAnsi="Calibri" w:cs="Calibri"/>
          <w:b/>
          <w:sz w:val="28"/>
          <w:u w:val="single"/>
          <w:shd w:val="clear" w:color="auto" w:fill="FFFFFF"/>
        </w:rPr>
      </w:pPr>
    </w:p>
    <w:p w:rsidR="00AF2B59" w:rsidRDefault="00AF2B59" w:rsidP="00AF2B59">
      <w:pPr>
        <w:spacing w:line="360" w:lineRule="exact"/>
        <w:jc w:val="both"/>
        <w:rPr>
          <w:rFonts w:ascii="Calibri" w:eastAsia="Calibri" w:hAnsi="Calibri" w:cs="Calibri"/>
          <w:shd w:val="clear" w:color="auto" w:fill="FFFFFF"/>
        </w:rPr>
      </w:pPr>
      <w:r w:rsidRPr="000A683F">
        <w:rPr>
          <w:rFonts w:ascii="Calibri" w:eastAsia="Calibri" w:hAnsi="Calibri" w:cs="Calibri"/>
          <w:shd w:val="clear" w:color="auto" w:fill="FFFFFF"/>
        </w:rPr>
        <w:t>Η περιουσιακή κατάσταση του Δήμου (ενεργητικό = παθητικό) την 31/12/202</w:t>
      </w:r>
      <w:r>
        <w:rPr>
          <w:rFonts w:ascii="Calibri" w:eastAsia="Calibri" w:hAnsi="Calibri" w:cs="Calibri"/>
          <w:shd w:val="clear" w:color="auto" w:fill="FFFFFF"/>
        </w:rPr>
        <w:t>3</w:t>
      </w:r>
      <w:r w:rsidRPr="000A683F">
        <w:rPr>
          <w:rFonts w:ascii="Calibri" w:eastAsia="Calibri" w:hAnsi="Calibri" w:cs="Calibri"/>
          <w:shd w:val="clear" w:color="auto" w:fill="FFFFFF"/>
        </w:rPr>
        <w:t xml:space="preserve"> διαμορφώθηκε στα </w:t>
      </w:r>
      <w:r>
        <w:rPr>
          <w:rFonts w:ascii="Calibri" w:eastAsia="Calibri" w:hAnsi="Calibri" w:cs="Calibri"/>
          <w:shd w:val="clear" w:color="auto" w:fill="FFFFFF"/>
        </w:rPr>
        <w:t>75.515.086,42</w:t>
      </w:r>
      <w:r w:rsidRPr="000A683F">
        <w:rPr>
          <w:rFonts w:ascii="Calibri" w:eastAsia="Calibri" w:hAnsi="Calibri" w:cs="Calibri"/>
          <w:shd w:val="clear" w:color="auto" w:fill="FFFFFF"/>
        </w:rPr>
        <w:t xml:space="preserve"> ευρώ και είναι αυξημένη σε σχέση με το 202</w:t>
      </w:r>
      <w:r>
        <w:rPr>
          <w:rFonts w:ascii="Calibri" w:eastAsia="Calibri" w:hAnsi="Calibri" w:cs="Calibri"/>
          <w:shd w:val="clear" w:color="auto" w:fill="FFFFFF"/>
        </w:rPr>
        <w:t>2</w:t>
      </w:r>
      <w:r w:rsidRPr="000A683F">
        <w:rPr>
          <w:rFonts w:ascii="Calibri" w:eastAsia="Calibri" w:hAnsi="Calibri" w:cs="Calibri"/>
          <w:shd w:val="clear" w:color="auto" w:fill="FFFFFF"/>
        </w:rPr>
        <w:t xml:space="preserve"> κατά 1.</w:t>
      </w:r>
      <w:r>
        <w:rPr>
          <w:rFonts w:ascii="Calibri" w:eastAsia="Calibri" w:hAnsi="Calibri" w:cs="Calibri"/>
          <w:shd w:val="clear" w:color="auto" w:fill="FFFFFF"/>
        </w:rPr>
        <w:t>507.077,35</w:t>
      </w:r>
      <w:r w:rsidRPr="000A683F">
        <w:rPr>
          <w:rFonts w:ascii="Calibri" w:eastAsia="Calibri" w:hAnsi="Calibri" w:cs="Calibri"/>
          <w:shd w:val="clear" w:color="auto" w:fill="FFFFFF"/>
        </w:rPr>
        <w:t xml:space="preserve"> ευρώ ( +</w:t>
      </w:r>
      <w:r>
        <w:rPr>
          <w:rFonts w:ascii="Calibri" w:eastAsia="Calibri" w:hAnsi="Calibri" w:cs="Calibri"/>
          <w:shd w:val="clear" w:color="auto" w:fill="FFFFFF"/>
        </w:rPr>
        <w:t>2,03</w:t>
      </w:r>
      <w:r w:rsidRPr="000A683F">
        <w:rPr>
          <w:rFonts w:ascii="Calibri" w:eastAsia="Calibri" w:hAnsi="Calibri" w:cs="Calibri"/>
          <w:shd w:val="clear" w:color="auto" w:fill="FFFFFF"/>
        </w:rPr>
        <w:t>%)</w:t>
      </w:r>
      <w:r>
        <w:rPr>
          <w:rFonts w:ascii="Calibri" w:eastAsia="Calibri" w:hAnsi="Calibri" w:cs="Calibri"/>
          <w:shd w:val="clear" w:color="auto" w:fill="FFFFFF"/>
        </w:rPr>
        <w:t>.</w:t>
      </w:r>
    </w:p>
    <w:p w:rsidR="00AF2B59" w:rsidRPr="00072C8C" w:rsidRDefault="00AF2B59" w:rsidP="00AF2B59">
      <w:pPr>
        <w:pStyle w:val="af9"/>
        <w:numPr>
          <w:ilvl w:val="0"/>
          <w:numId w:val="12"/>
        </w:numPr>
        <w:suppressAutoHyphens w:val="0"/>
        <w:spacing w:line="360" w:lineRule="auto"/>
        <w:ind w:left="142" w:hanging="142"/>
        <w:contextualSpacing w:val="0"/>
        <w:jc w:val="both"/>
        <w:rPr>
          <w:sz w:val="22"/>
          <w:szCs w:val="22"/>
        </w:rPr>
      </w:pPr>
      <w:r w:rsidRPr="00072C8C">
        <w:rPr>
          <w:rFonts w:ascii="Calibri" w:eastAsia="Calibri" w:hAnsi="Calibri" w:cs="Calibri"/>
          <w:b/>
          <w:sz w:val="22"/>
          <w:szCs w:val="22"/>
          <w:u w:val="single"/>
          <w:shd w:val="clear" w:color="auto" w:fill="FFFFFF"/>
        </w:rPr>
        <w:t>Ενεργητικό</w:t>
      </w:r>
    </w:p>
    <w:p w:rsidR="00AF2B59" w:rsidRPr="00FB72D5" w:rsidRDefault="00AF2B59" w:rsidP="00AF2B59">
      <w:pPr>
        <w:spacing w:before="120" w:after="120"/>
        <w:jc w:val="both"/>
        <w:rPr>
          <w:rFonts w:ascii="Calibri" w:eastAsia="Calibri" w:hAnsi="Calibri" w:cs="Calibri"/>
          <w:shd w:val="clear" w:color="auto" w:fill="FFFFFF"/>
        </w:rPr>
      </w:pPr>
      <w:r w:rsidRPr="00E76334">
        <w:rPr>
          <w:rFonts w:ascii="Calibri" w:eastAsia="Calibri" w:hAnsi="Calibri" w:cs="Calibri"/>
          <w:shd w:val="clear" w:color="auto" w:fill="FFFFFF"/>
        </w:rPr>
        <w:t xml:space="preserve">Το πάγιο ενεργητικό διαμορφώθηκε στα </w:t>
      </w:r>
      <w:r>
        <w:rPr>
          <w:rFonts w:ascii="Calibri" w:eastAsia="Calibri" w:hAnsi="Calibri" w:cs="Calibri"/>
          <w:shd w:val="clear" w:color="auto" w:fill="FFFFFF"/>
        </w:rPr>
        <w:t>64.179.200,45</w:t>
      </w:r>
      <w:r w:rsidRPr="00E76334">
        <w:rPr>
          <w:rFonts w:ascii="Calibri" w:eastAsia="Calibri" w:hAnsi="Calibri" w:cs="Calibri"/>
          <w:shd w:val="clear" w:color="auto" w:fill="FFFFFF"/>
        </w:rPr>
        <w:t xml:space="preserve"> ευρώ ,  αυξήθηκε σε σχέση με το 202</w:t>
      </w:r>
      <w:r>
        <w:rPr>
          <w:rFonts w:ascii="Calibri" w:eastAsia="Calibri" w:hAnsi="Calibri" w:cs="Calibri"/>
          <w:shd w:val="clear" w:color="auto" w:fill="FFFFFF"/>
        </w:rPr>
        <w:t>2</w:t>
      </w:r>
      <w:r w:rsidRPr="00E76334">
        <w:rPr>
          <w:rFonts w:ascii="Calibri" w:eastAsia="Calibri" w:hAnsi="Calibri" w:cs="Calibri"/>
          <w:shd w:val="clear" w:color="auto" w:fill="FFFFFF"/>
        </w:rPr>
        <w:t xml:space="preserve"> κατά </w:t>
      </w:r>
      <w:r w:rsidRPr="00FB72D5">
        <w:rPr>
          <w:rFonts w:ascii="Calibri" w:eastAsia="Calibri" w:hAnsi="Calibri" w:cs="Calibri"/>
          <w:shd w:val="clear" w:color="auto" w:fill="FFFFFF"/>
        </w:rPr>
        <w:t>2.513.924,12</w:t>
      </w:r>
      <w:r w:rsidRPr="00E76334">
        <w:rPr>
          <w:rFonts w:ascii="Calibri" w:eastAsia="Calibri" w:hAnsi="Calibri" w:cs="Calibri"/>
          <w:shd w:val="clear" w:color="auto" w:fill="FFFFFF"/>
        </w:rPr>
        <w:t>ευρώ ( +</w:t>
      </w:r>
      <w:r w:rsidRPr="003146E1">
        <w:rPr>
          <w:rFonts w:ascii="Calibri" w:eastAsia="Calibri" w:hAnsi="Calibri" w:cs="Calibri"/>
          <w:shd w:val="clear" w:color="auto" w:fill="FFFFFF"/>
        </w:rPr>
        <w:t xml:space="preserve"> </w:t>
      </w:r>
      <w:r w:rsidRPr="00FB72D5">
        <w:rPr>
          <w:rFonts w:ascii="Calibri" w:eastAsia="Calibri" w:hAnsi="Calibri" w:cs="Calibri"/>
          <w:shd w:val="clear" w:color="auto" w:fill="FFFFFF"/>
        </w:rPr>
        <w:t>4.08</w:t>
      </w:r>
      <w:r w:rsidRPr="00E76334">
        <w:rPr>
          <w:rFonts w:ascii="Calibri" w:eastAsia="Calibri" w:hAnsi="Calibri" w:cs="Calibri"/>
          <w:shd w:val="clear" w:color="auto" w:fill="FFFFFF"/>
        </w:rPr>
        <w:t xml:space="preserve">%) </w:t>
      </w:r>
      <w:r>
        <w:rPr>
          <w:rFonts w:ascii="Calibri" w:eastAsia="Calibri" w:hAnsi="Calibri" w:cs="Calibri"/>
          <w:shd w:val="clear" w:color="auto" w:fill="FFFFFF"/>
        </w:rPr>
        <w:t>.</w:t>
      </w:r>
    </w:p>
    <w:p w:rsidR="00AF2B59" w:rsidRPr="00FB72D5" w:rsidRDefault="00AF2B59" w:rsidP="00AF2B59">
      <w:pPr>
        <w:spacing w:line="360" w:lineRule="auto"/>
        <w:jc w:val="both"/>
        <w:rPr>
          <w:rFonts w:ascii="Calibri" w:eastAsia="Calibri" w:hAnsi="Calibri" w:cs="Calibri"/>
          <w:shd w:val="clear" w:color="auto" w:fill="FFFFFF"/>
        </w:rPr>
      </w:pPr>
      <w:r w:rsidRPr="00E76334">
        <w:rPr>
          <w:rFonts w:ascii="Calibri" w:eastAsia="Calibri" w:hAnsi="Calibri" w:cs="Calibri"/>
          <w:shd w:val="clear" w:color="auto" w:fill="FFFFFF"/>
        </w:rPr>
        <w:t xml:space="preserve">Το κυκλοφορούν ενεργητικό διαμορφώθηκε στα </w:t>
      </w:r>
      <w:r w:rsidRPr="00FB72D5">
        <w:rPr>
          <w:rFonts w:ascii="Calibri" w:eastAsia="Calibri" w:hAnsi="Calibri" w:cs="Calibri"/>
          <w:shd w:val="clear" w:color="auto" w:fill="FFFFFF"/>
        </w:rPr>
        <w:t>10.128.920,53</w:t>
      </w:r>
      <w:r>
        <w:rPr>
          <w:rFonts w:ascii="Calibri" w:eastAsia="Calibri" w:hAnsi="Calibri" w:cs="Calibri"/>
          <w:shd w:val="clear" w:color="auto" w:fill="FFFFFF"/>
        </w:rPr>
        <w:t xml:space="preserve">ευρώ </w:t>
      </w:r>
      <w:r w:rsidRPr="00E76334">
        <w:rPr>
          <w:rFonts w:ascii="Calibri" w:eastAsia="Calibri" w:hAnsi="Calibri" w:cs="Calibri"/>
          <w:shd w:val="clear" w:color="auto" w:fill="FFFFFF"/>
        </w:rPr>
        <w:t xml:space="preserve">και </w:t>
      </w:r>
      <w:r>
        <w:rPr>
          <w:rFonts w:ascii="Calibri" w:eastAsia="Calibri" w:hAnsi="Calibri" w:cs="Calibri"/>
          <w:shd w:val="clear" w:color="auto" w:fill="FFFFFF"/>
        </w:rPr>
        <w:t>μειώθηκε</w:t>
      </w:r>
      <w:r w:rsidRPr="00E76334">
        <w:rPr>
          <w:rFonts w:ascii="Calibri" w:eastAsia="Calibri" w:hAnsi="Calibri" w:cs="Calibri"/>
          <w:shd w:val="clear" w:color="auto" w:fill="FFFFFF"/>
        </w:rPr>
        <w:t xml:space="preserve"> σε σχέση με το 202</w:t>
      </w:r>
      <w:r>
        <w:rPr>
          <w:rFonts w:ascii="Calibri" w:eastAsia="Calibri" w:hAnsi="Calibri" w:cs="Calibri"/>
          <w:shd w:val="clear" w:color="auto" w:fill="FFFFFF"/>
        </w:rPr>
        <w:t>2</w:t>
      </w:r>
      <w:r w:rsidRPr="00E76334">
        <w:rPr>
          <w:rFonts w:ascii="Calibri" w:eastAsia="Calibri" w:hAnsi="Calibri" w:cs="Calibri"/>
          <w:shd w:val="clear" w:color="auto" w:fill="FFFFFF"/>
        </w:rPr>
        <w:t xml:space="preserve"> κατά </w:t>
      </w:r>
      <w:r w:rsidRPr="00FB72D5">
        <w:rPr>
          <w:rFonts w:ascii="Calibri" w:eastAsia="Calibri" w:hAnsi="Calibri" w:cs="Calibri"/>
          <w:shd w:val="clear" w:color="auto" w:fill="FFFFFF"/>
        </w:rPr>
        <w:t>682.783,49</w:t>
      </w:r>
      <w:r w:rsidRPr="00E76334">
        <w:rPr>
          <w:rFonts w:ascii="Calibri" w:eastAsia="Calibri" w:hAnsi="Calibri" w:cs="Calibri"/>
          <w:shd w:val="clear" w:color="auto" w:fill="FFFFFF"/>
        </w:rPr>
        <w:t>ευρώ (</w:t>
      </w:r>
      <w:r>
        <w:rPr>
          <w:rFonts w:ascii="Calibri" w:eastAsia="Calibri" w:hAnsi="Calibri" w:cs="Calibri"/>
          <w:shd w:val="clear" w:color="auto" w:fill="FFFFFF"/>
        </w:rPr>
        <w:t>-</w:t>
      </w:r>
      <w:r w:rsidRPr="00FB72D5">
        <w:rPr>
          <w:rFonts w:ascii="Calibri" w:eastAsia="Calibri" w:hAnsi="Calibri" w:cs="Calibri"/>
          <w:shd w:val="clear" w:color="auto" w:fill="FFFFFF"/>
        </w:rPr>
        <w:t>6.32</w:t>
      </w:r>
      <w:r w:rsidRPr="00E76334">
        <w:rPr>
          <w:rFonts w:ascii="Calibri" w:eastAsia="Calibri" w:hAnsi="Calibri" w:cs="Calibri"/>
          <w:shd w:val="clear" w:color="auto" w:fill="FFFFFF"/>
        </w:rPr>
        <w:t xml:space="preserve">%).  Οι απαιτήσεις διαμορφώθηκαν στα </w:t>
      </w:r>
      <w:r w:rsidRPr="00FB72D5">
        <w:rPr>
          <w:rFonts w:ascii="Calibri" w:eastAsia="Calibri" w:hAnsi="Calibri" w:cs="Calibri"/>
          <w:shd w:val="clear" w:color="auto" w:fill="FFFFFF"/>
        </w:rPr>
        <w:t>4.808.487,09</w:t>
      </w:r>
      <w:r w:rsidRPr="00E76334">
        <w:rPr>
          <w:rFonts w:ascii="Calibri" w:eastAsia="Calibri" w:hAnsi="Calibri" w:cs="Calibri"/>
          <w:shd w:val="clear" w:color="auto" w:fill="FFFFFF"/>
        </w:rPr>
        <w:t xml:space="preserve">ευρώ και τα χρηματικά διαθέσιμα στα </w:t>
      </w:r>
      <w:r w:rsidRPr="00FB72D5">
        <w:rPr>
          <w:rFonts w:ascii="Calibri" w:eastAsia="Calibri" w:hAnsi="Calibri" w:cs="Calibri"/>
          <w:shd w:val="clear" w:color="auto" w:fill="FFFFFF"/>
        </w:rPr>
        <w:t>5.320.433,44</w:t>
      </w:r>
      <w:r w:rsidRPr="00E76334">
        <w:rPr>
          <w:rFonts w:ascii="Calibri" w:eastAsia="Calibri" w:hAnsi="Calibri" w:cs="Calibri"/>
          <w:shd w:val="clear" w:color="auto" w:fill="FFFFFF"/>
        </w:rPr>
        <w:t>ευρώ</w:t>
      </w:r>
      <w:r>
        <w:rPr>
          <w:rFonts w:ascii="Calibri" w:eastAsia="Calibri" w:hAnsi="Calibri" w:cs="Calibri"/>
          <w:shd w:val="clear" w:color="auto" w:fill="FFFFFF"/>
        </w:rPr>
        <w:t>.</w:t>
      </w:r>
    </w:p>
    <w:p w:rsidR="00AF2B59" w:rsidRPr="00026DEC" w:rsidRDefault="00AF2B59" w:rsidP="00AF2B59">
      <w:pPr>
        <w:numPr>
          <w:ilvl w:val="0"/>
          <w:numId w:val="11"/>
        </w:numPr>
        <w:suppressAutoHyphens w:val="0"/>
        <w:spacing w:line="360" w:lineRule="exact"/>
        <w:ind w:left="142" w:hanging="142"/>
        <w:jc w:val="both"/>
      </w:pPr>
      <w:r w:rsidRPr="00026DEC">
        <w:rPr>
          <w:rFonts w:ascii="Calibri" w:eastAsia="Calibri" w:hAnsi="Calibri" w:cs="Calibri"/>
          <w:b/>
          <w:u w:val="single"/>
          <w:shd w:val="clear" w:color="auto" w:fill="FFFFFF"/>
        </w:rPr>
        <w:t>Παθητικό</w:t>
      </w:r>
    </w:p>
    <w:p w:rsidR="00AF2B59" w:rsidRPr="00B646E5" w:rsidRDefault="00AF2B59" w:rsidP="00AF2B59">
      <w:pPr>
        <w:spacing w:line="360" w:lineRule="auto"/>
        <w:jc w:val="both"/>
      </w:pPr>
      <w:r w:rsidRPr="00E65EC0">
        <w:rPr>
          <w:rFonts w:ascii="Calibri" w:eastAsia="Calibri" w:hAnsi="Calibri" w:cs="Calibri"/>
          <w:shd w:val="clear" w:color="auto" w:fill="FFFFFF"/>
        </w:rPr>
        <w:t xml:space="preserve">Τα ίδια κεφάλαια διαμορφώθηκαν στα </w:t>
      </w:r>
      <w:r w:rsidRPr="00B02106">
        <w:rPr>
          <w:rFonts w:ascii="Calibri" w:hAnsi="Calibri" w:cs="Calibri"/>
          <w:b/>
          <w:bCs/>
          <w:color w:val="000000"/>
          <w:sz w:val="22"/>
          <w:szCs w:val="22"/>
        </w:rPr>
        <w:t>68.075.327,58</w:t>
      </w:r>
      <w:r>
        <w:rPr>
          <w:rFonts w:ascii="Calibri" w:eastAsia="Calibri" w:hAnsi="Calibri" w:cs="Calibri"/>
          <w:shd w:val="clear" w:color="auto" w:fill="FFFFFF"/>
        </w:rPr>
        <w:t>ευρώ</w:t>
      </w:r>
      <w:r w:rsidRPr="00E65EC0">
        <w:rPr>
          <w:rFonts w:ascii="Calibri" w:eastAsia="Calibri" w:hAnsi="Calibri" w:cs="Calibri"/>
          <w:shd w:val="clear" w:color="auto" w:fill="FFFFFF"/>
        </w:rPr>
        <w:t xml:space="preserve"> και αυξήθηκαν σε σχέση με το 202</w:t>
      </w:r>
      <w:r>
        <w:rPr>
          <w:rFonts w:ascii="Calibri" w:eastAsia="Calibri" w:hAnsi="Calibri" w:cs="Calibri"/>
          <w:shd w:val="clear" w:color="auto" w:fill="FFFFFF"/>
        </w:rPr>
        <w:t>2</w:t>
      </w:r>
      <w:r w:rsidRPr="00E65EC0">
        <w:rPr>
          <w:rFonts w:ascii="Calibri" w:eastAsia="Calibri" w:hAnsi="Calibri" w:cs="Calibri"/>
          <w:shd w:val="clear" w:color="auto" w:fill="FFFFFF"/>
        </w:rPr>
        <w:t xml:space="preserve"> κατά</w:t>
      </w:r>
      <w:r>
        <w:rPr>
          <w:rFonts w:ascii="Calibri" w:eastAsia="Calibri" w:hAnsi="Calibri" w:cs="Calibri"/>
          <w:shd w:val="clear" w:color="auto" w:fill="FFFFFF"/>
        </w:rPr>
        <w:t xml:space="preserve"> 362.944,82</w:t>
      </w:r>
      <w:r w:rsidRPr="00E65EC0">
        <w:rPr>
          <w:rFonts w:ascii="Calibri" w:eastAsia="Calibri" w:hAnsi="Calibri" w:cs="Calibri"/>
          <w:shd w:val="clear" w:color="auto" w:fill="FFFFFF"/>
        </w:rPr>
        <w:t xml:space="preserve"> ευρώ (+ </w:t>
      </w:r>
      <w:r>
        <w:rPr>
          <w:rFonts w:ascii="Calibri" w:eastAsia="Calibri" w:hAnsi="Calibri" w:cs="Calibri"/>
          <w:shd w:val="clear" w:color="auto" w:fill="FFFFFF"/>
        </w:rPr>
        <w:t>0,54</w:t>
      </w:r>
      <w:r w:rsidRPr="00E65EC0">
        <w:rPr>
          <w:rFonts w:ascii="Calibri" w:eastAsia="Calibri" w:hAnsi="Calibri" w:cs="Calibri"/>
          <w:shd w:val="clear" w:color="auto" w:fill="FFFFFF"/>
        </w:rPr>
        <w:t xml:space="preserve">%). Το κεφάλαιο διαμορφώθηκε στα 38.619.516,93 ευρώ, οι επιχορηγήσεις στα </w:t>
      </w:r>
      <w:r>
        <w:rPr>
          <w:rFonts w:ascii="Calibri" w:eastAsia="Calibri" w:hAnsi="Calibri" w:cs="Calibri"/>
          <w:shd w:val="clear" w:color="auto" w:fill="FFFFFF"/>
        </w:rPr>
        <w:t>28.391.866,88</w:t>
      </w:r>
      <w:r w:rsidRPr="00E65EC0">
        <w:rPr>
          <w:rFonts w:ascii="Calibri" w:eastAsia="Calibri" w:hAnsi="Calibri" w:cs="Calibri"/>
          <w:shd w:val="clear" w:color="auto" w:fill="FFFFFF"/>
        </w:rPr>
        <w:t xml:space="preserve"> ευρώ και το υπόλοιπο του πλεονάσματος στα </w:t>
      </w:r>
      <w:r>
        <w:rPr>
          <w:rFonts w:ascii="Calibri" w:eastAsia="Calibri" w:hAnsi="Calibri" w:cs="Calibri"/>
          <w:shd w:val="clear" w:color="auto" w:fill="FFFFFF"/>
        </w:rPr>
        <w:t>1.063.943,77 ευρώ</w:t>
      </w:r>
      <w:r w:rsidRPr="00E65EC0">
        <w:rPr>
          <w:rFonts w:ascii="Calibri" w:eastAsia="Calibri" w:hAnsi="Calibri" w:cs="Calibri"/>
          <w:shd w:val="clear" w:color="auto" w:fill="FFFFFF"/>
        </w:rPr>
        <w:t>.</w:t>
      </w:r>
    </w:p>
    <w:p w:rsidR="00AF2B59" w:rsidRPr="00FA7C74" w:rsidRDefault="00AF2B59" w:rsidP="00AF2B59">
      <w:pPr>
        <w:spacing w:line="360" w:lineRule="auto"/>
        <w:jc w:val="both"/>
        <w:rPr>
          <w:rFonts w:ascii="Calibri" w:eastAsia="Calibri" w:hAnsi="Calibri" w:cs="Calibri"/>
          <w:shd w:val="clear" w:color="auto" w:fill="FFFFFF"/>
        </w:rPr>
      </w:pPr>
      <w:r w:rsidRPr="00357C3F">
        <w:rPr>
          <w:rFonts w:ascii="Calibri" w:eastAsia="Calibri" w:hAnsi="Calibri" w:cs="Calibri"/>
          <w:shd w:val="clear" w:color="auto" w:fill="FFFFFF"/>
        </w:rPr>
        <w:t xml:space="preserve">Οι υποχρεώσεις διαμορφώθηκαν στα </w:t>
      </w:r>
      <w:r>
        <w:rPr>
          <w:rFonts w:ascii="Calibri" w:eastAsia="Calibri" w:hAnsi="Calibri" w:cs="Calibri"/>
          <w:shd w:val="clear" w:color="auto" w:fill="FFFFFF"/>
        </w:rPr>
        <w:t xml:space="preserve">7.439.758,84 ευρώ </w:t>
      </w:r>
      <w:r w:rsidRPr="00357C3F">
        <w:rPr>
          <w:rFonts w:ascii="Calibri" w:eastAsia="Calibri" w:hAnsi="Calibri" w:cs="Calibri"/>
          <w:shd w:val="clear" w:color="auto" w:fill="FFFFFF"/>
        </w:rPr>
        <w:t>και αυξήθηκαν σε σχέση με το 202</w:t>
      </w:r>
      <w:r>
        <w:rPr>
          <w:rFonts w:ascii="Calibri" w:eastAsia="Calibri" w:hAnsi="Calibri" w:cs="Calibri"/>
          <w:shd w:val="clear" w:color="auto" w:fill="FFFFFF"/>
        </w:rPr>
        <w:t>2</w:t>
      </w:r>
      <w:r w:rsidRPr="00357C3F">
        <w:rPr>
          <w:rFonts w:ascii="Calibri" w:eastAsia="Calibri" w:hAnsi="Calibri" w:cs="Calibri"/>
          <w:shd w:val="clear" w:color="auto" w:fill="FFFFFF"/>
        </w:rPr>
        <w:t xml:space="preserve"> κατά </w:t>
      </w:r>
      <w:r>
        <w:rPr>
          <w:rFonts w:ascii="Calibri" w:eastAsia="Calibri" w:hAnsi="Calibri" w:cs="Calibri"/>
          <w:shd w:val="clear" w:color="auto" w:fill="FFFFFF"/>
        </w:rPr>
        <w:t>1.144.132,53</w:t>
      </w:r>
      <w:r w:rsidRPr="00357C3F">
        <w:rPr>
          <w:rFonts w:ascii="Calibri" w:eastAsia="Calibri" w:hAnsi="Calibri" w:cs="Calibri"/>
          <w:shd w:val="clear" w:color="auto" w:fill="FFFFFF"/>
        </w:rPr>
        <w:t xml:space="preserve"> ευρώ (+ </w:t>
      </w:r>
      <w:r>
        <w:rPr>
          <w:rFonts w:ascii="Calibri" w:eastAsia="Calibri" w:hAnsi="Calibri" w:cs="Calibri"/>
          <w:shd w:val="clear" w:color="auto" w:fill="FFFFFF"/>
        </w:rPr>
        <w:t>18,17</w:t>
      </w:r>
      <w:r w:rsidRPr="00357C3F">
        <w:rPr>
          <w:rFonts w:ascii="Calibri" w:eastAsia="Calibri" w:hAnsi="Calibri" w:cs="Calibri"/>
          <w:shd w:val="clear" w:color="auto" w:fill="FFFFFF"/>
        </w:rPr>
        <w:t xml:space="preserve">%). Οι μακροπρόθεσμες υποχρεώσεις (δάνεια) διαμορφώθηκαν στα </w:t>
      </w:r>
      <w:r>
        <w:rPr>
          <w:rFonts w:ascii="Calibri" w:eastAsia="Calibri" w:hAnsi="Calibri" w:cs="Calibri"/>
          <w:shd w:val="clear" w:color="auto" w:fill="FFFFFF"/>
        </w:rPr>
        <w:t>4.902.129,74</w:t>
      </w:r>
      <w:r w:rsidRPr="00357C3F">
        <w:rPr>
          <w:rFonts w:ascii="Calibri" w:eastAsia="Calibri" w:hAnsi="Calibri" w:cs="Calibri"/>
          <w:shd w:val="clear" w:color="auto" w:fill="FFFFFF"/>
        </w:rPr>
        <w:t xml:space="preserve"> ευρώ, και οι βραχυπρόθεσμες στα </w:t>
      </w:r>
      <w:r>
        <w:rPr>
          <w:rFonts w:ascii="Calibri" w:eastAsia="Calibri" w:hAnsi="Calibri" w:cs="Calibri"/>
          <w:shd w:val="clear" w:color="auto" w:fill="FFFFFF"/>
        </w:rPr>
        <w:t>2.537.629,10</w:t>
      </w:r>
      <w:r w:rsidRPr="00357C3F">
        <w:rPr>
          <w:rFonts w:ascii="Calibri" w:eastAsia="Calibri" w:hAnsi="Calibri" w:cs="Calibri"/>
          <w:shd w:val="clear" w:color="auto" w:fill="FFFFFF"/>
        </w:rPr>
        <w:t xml:space="preserve"> ευρώ, </w:t>
      </w:r>
      <w:r>
        <w:rPr>
          <w:rFonts w:ascii="Calibri" w:eastAsia="Calibri" w:hAnsi="Calibri" w:cs="Calibri"/>
          <w:shd w:val="clear" w:color="auto" w:fill="FFFFFF"/>
        </w:rPr>
        <w:t>όπου αυξήθηκαν κατά +61,93% από το έτος 2022</w:t>
      </w:r>
      <w:r w:rsidRPr="00357C3F">
        <w:rPr>
          <w:rFonts w:ascii="Calibri" w:eastAsia="Calibri" w:hAnsi="Calibri" w:cs="Calibri"/>
          <w:shd w:val="clear" w:color="auto" w:fill="FFFFFF"/>
        </w:rPr>
        <w:t xml:space="preserve">. Οι μακροπρόθεσμες υποχρεώσεις πληρωτέες στην επόμενη χρήση ανέρχονται στα </w:t>
      </w:r>
      <w:r>
        <w:rPr>
          <w:rFonts w:ascii="Calibri" w:eastAsia="Calibri" w:hAnsi="Calibri" w:cs="Calibri"/>
          <w:shd w:val="clear" w:color="auto" w:fill="FFFFFF"/>
        </w:rPr>
        <w:t>231.749,72</w:t>
      </w:r>
      <w:r w:rsidRPr="00357C3F">
        <w:rPr>
          <w:rFonts w:ascii="Calibri" w:eastAsia="Calibri" w:hAnsi="Calibri" w:cs="Calibri"/>
          <w:shd w:val="clear" w:color="auto" w:fill="FFFFFF"/>
        </w:rPr>
        <w:t xml:space="preserve"> ευρώ</w:t>
      </w:r>
      <w:r>
        <w:rPr>
          <w:rFonts w:ascii="Calibri" w:eastAsia="Calibri" w:hAnsi="Calibri" w:cs="Calibri"/>
          <w:shd w:val="clear" w:color="auto" w:fill="FFFFFF"/>
        </w:rPr>
        <w:t>.</w:t>
      </w:r>
    </w:p>
    <w:p w:rsidR="00AF2B59" w:rsidRDefault="00AF2B59" w:rsidP="00AF2B59">
      <w:pPr>
        <w:spacing w:line="360" w:lineRule="exact"/>
        <w:jc w:val="center"/>
        <w:rPr>
          <w:rFonts w:ascii="Calibri" w:eastAsia="Calibri" w:hAnsi="Calibri" w:cs="Calibri"/>
          <w:b/>
          <w:sz w:val="28"/>
          <w:u w:val="single"/>
          <w:shd w:val="clear" w:color="auto" w:fill="FFFFFF"/>
        </w:rPr>
      </w:pPr>
    </w:p>
    <w:p w:rsidR="00321C6D" w:rsidRDefault="00321C6D" w:rsidP="00AF2B59">
      <w:pPr>
        <w:spacing w:line="360" w:lineRule="exact"/>
        <w:jc w:val="center"/>
        <w:rPr>
          <w:rFonts w:ascii="Calibri" w:eastAsia="Calibri" w:hAnsi="Calibri" w:cs="Calibri"/>
          <w:b/>
          <w:sz w:val="28"/>
          <w:u w:val="single"/>
          <w:shd w:val="clear" w:color="auto" w:fill="FFFFFF"/>
        </w:rPr>
      </w:pPr>
    </w:p>
    <w:p w:rsidR="00321C6D" w:rsidRDefault="00321C6D" w:rsidP="00AF2B59">
      <w:pPr>
        <w:spacing w:line="360" w:lineRule="exact"/>
        <w:jc w:val="center"/>
        <w:rPr>
          <w:rFonts w:ascii="Calibri" w:eastAsia="Calibri" w:hAnsi="Calibri" w:cs="Calibri"/>
          <w:b/>
          <w:sz w:val="28"/>
          <w:u w:val="single"/>
          <w:shd w:val="clear" w:color="auto" w:fill="FFFFFF"/>
        </w:rPr>
      </w:pPr>
    </w:p>
    <w:p w:rsidR="00321C6D" w:rsidRDefault="00321C6D" w:rsidP="00AF2B59">
      <w:pPr>
        <w:spacing w:line="360" w:lineRule="exact"/>
        <w:jc w:val="center"/>
        <w:rPr>
          <w:rFonts w:ascii="Calibri" w:eastAsia="Calibri" w:hAnsi="Calibri" w:cs="Calibri"/>
          <w:b/>
          <w:sz w:val="28"/>
          <w:u w:val="single"/>
          <w:shd w:val="clear" w:color="auto" w:fill="FFFFFF"/>
        </w:rPr>
      </w:pPr>
    </w:p>
    <w:p w:rsidR="00AF2B59" w:rsidRPr="009E738E" w:rsidRDefault="00AF2B59" w:rsidP="00AF2B59">
      <w:pPr>
        <w:spacing w:line="360" w:lineRule="exact"/>
        <w:jc w:val="center"/>
        <w:rPr>
          <w:rFonts w:asciiTheme="minorHAnsi" w:hAnsiTheme="minorHAnsi" w:cstheme="minorHAnsi"/>
          <w:b/>
        </w:rPr>
      </w:pPr>
      <w:r>
        <w:rPr>
          <w:rFonts w:asciiTheme="minorHAnsi" w:hAnsiTheme="minorHAnsi" w:cstheme="minorHAnsi"/>
          <w:b/>
        </w:rPr>
        <w:t>β</w:t>
      </w:r>
      <w:r w:rsidRPr="009E738E">
        <w:rPr>
          <w:rFonts w:asciiTheme="minorHAnsi" w:hAnsiTheme="minorHAnsi" w:cstheme="minorHAnsi"/>
          <w:b/>
        </w:rPr>
        <w:t>.  ΑΠΟΤΕΛΕΣΜΑΤΑ ΧΡΗΣΕΩΣ 2023</w:t>
      </w:r>
    </w:p>
    <w:p w:rsidR="00AF2B59" w:rsidRDefault="00AF2B59" w:rsidP="00AF2B59">
      <w:pPr>
        <w:spacing w:line="360" w:lineRule="exact"/>
        <w:jc w:val="center"/>
        <w:rPr>
          <w:rFonts w:ascii="Calibri" w:eastAsia="Calibri" w:hAnsi="Calibri" w:cs="Calibri"/>
          <w:b/>
          <w:sz w:val="28"/>
          <w:u w:val="single"/>
          <w:shd w:val="clear" w:color="auto" w:fill="FFFFFF"/>
        </w:rPr>
      </w:pPr>
    </w:p>
    <w:p w:rsidR="00AF2B59" w:rsidRPr="00EA1BC2" w:rsidRDefault="00AF2B59" w:rsidP="00AF2B59">
      <w:pPr>
        <w:spacing w:line="360" w:lineRule="exact"/>
        <w:jc w:val="both"/>
      </w:pPr>
      <w:r w:rsidRPr="00930A0F">
        <w:rPr>
          <w:rFonts w:ascii="Calibri" w:eastAsia="Calibri" w:hAnsi="Calibri" w:cs="Calibri"/>
          <w:shd w:val="clear" w:color="auto" w:fill="FFFFFF"/>
        </w:rPr>
        <w:t xml:space="preserve">Τα αποτελέσματα χρήσεως 2023 διαμορφώθηκαν με  έλλειμμα </w:t>
      </w:r>
      <w:r w:rsidRPr="009E738E">
        <w:rPr>
          <w:rFonts w:ascii="Calibri" w:eastAsia="Calibri" w:hAnsi="Calibri" w:cs="Calibri"/>
          <w:b/>
          <w:shd w:val="clear" w:color="auto" w:fill="FFFFFF"/>
        </w:rPr>
        <w:t>-24.227,07ευρώ</w:t>
      </w:r>
      <w:r w:rsidRPr="00930A0F">
        <w:rPr>
          <w:rFonts w:ascii="Calibri" w:eastAsia="Calibri" w:hAnsi="Calibri" w:cs="Calibri"/>
          <w:shd w:val="clear" w:color="auto" w:fill="FFFFFF"/>
        </w:rPr>
        <w:t xml:space="preserve">, μειώνοντας τα αποτελέσματα εις νέον της καθαρής θέσης του Παθητικού, μετά τον φόρο εισοδήματος (44.811,75€), στα </w:t>
      </w:r>
      <w:r w:rsidRPr="009E738E">
        <w:rPr>
          <w:rFonts w:ascii="Calibri" w:eastAsia="Calibri" w:hAnsi="Calibri" w:cs="Calibri"/>
          <w:b/>
          <w:shd w:val="clear" w:color="auto" w:fill="FFFFFF"/>
        </w:rPr>
        <w:t>1.063.943,77 ευρώ έναντι 1.132.982,59 ευρώ το 2022</w:t>
      </w:r>
      <w:r w:rsidRPr="00930A0F">
        <w:rPr>
          <w:rFonts w:ascii="Calibri" w:eastAsia="Calibri" w:hAnsi="Calibri" w:cs="Calibri"/>
          <w:shd w:val="clear" w:color="auto" w:fill="FFFFFF"/>
        </w:rPr>
        <w:t>.</w:t>
      </w:r>
    </w:p>
    <w:p w:rsidR="00AF2B59" w:rsidRDefault="00AF2B59" w:rsidP="00AF2B59">
      <w:pPr>
        <w:spacing w:line="360" w:lineRule="exact"/>
        <w:jc w:val="center"/>
        <w:rPr>
          <w:rFonts w:ascii="Calibri" w:eastAsia="Calibri" w:hAnsi="Calibri" w:cs="Calibri"/>
          <w:b/>
          <w:sz w:val="28"/>
          <w:u w:val="single"/>
          <w:shd w:val="clear" w:color="auto" w:fill="FFFFFF"/>
        </w:rPr>
      </w:pPr>
    </w:p>
    <w:p w:rsidR="00AF2B59" w:rsidRPr="000C3EE9" w:rsidRDefault="00AF2B59" w:rsidP="00AF2B59">
      <w:pPr>
        <w:spacing w:line="360" w:lineRule="exact"/>
        <w:jc w:val="center"/>
        <w:rPr>
          <w:rFonts w:ascii="Calibri" w:eastAsia="Calibri" w:hAnsi="Calibri" w:cs="Calibri"/>
          <w:b/>
          <w:shd w:val="clear" w:color="auto" w:fill="FFFFFF"/>
        </w:rPr>
      </w:pPr>
      <w:r>
        <w:rPr>
          <w:rFonts w:ascii="Calibri" w:eastAsia="Calibri" w:hAnsi="Calibri" w:cs="Calibri"/>
          <w:b/>
          <w:shd w:val="clear" w:color="auto" w:fill="FFFFFF"/>
        </w:rPr>
        <w:t>Αποτελέσματα Χρήσεως 2023</w:t>
      </w:r>
    </w:p>
    <w:tbl>
      <w:tblPr>
        <w:tblW w:w="7997" w:type="dxa"/>
        <w:jc w:val="center"/>
        <w:tblLook w:val="04A0"/>
      </w:tblPr>
      <w:tblGrid>
        <w:gridCol w:w="2550"/>
        <w:gridCol w:w="1498"/>
        <w:gridCol w:w="1410"/>
        <w:gridCol w:w="1386"/>
        <w:gridCol w:w="1153"/>
      </w:tblGrid>
      <w:tr w:rsidR="00AF2B59" w:rsidRPr="005804DC" w:rsidTr="009E1188">
        <w:trPr>
          <w:trHeight w:val="540"/>
          <w:jc w:val="center"/>
        </w:trPr>
        <w:tc>
          <w:tcPr>
            <w:tcW w:w="2626" w:type="dxa"/>
            <w:tcBorders>
              <w:top w:val="single" w:sz="8" w:space="0" w:color="auto"/>
              <w:left w:val="single" w:sz="8" w:space="0" w:color="auto"/>
              <w:bottom w:val="single" w:sz="8" w:space="0" w:color="auto"/>
              <w:right w:val="single" w:sz="4" w:space="0" w:color="auto"/>
            </w:tcBorders>
            <w:shd w:val="clear" w:color="000000" w:fill="A6A6A6"/>
            <w:vAlign w:val="center"/>
            <w:hideMark/>
          </w:tcPr>
          <w:p w:rsidR="00AF2B59" w:rsidRPr="005804DC" w:rsidRDefault="00AF2B59" w:rsidP="009E1188">
            <w:pPr>
              <w:jc w:val="center"/>
              <w:rPr>
                <w:rFonts w:ascii="Calibri" w:hAnsi="Calibri" w:cs="Calibri"/>
                <w:b/>
                <w:bCs/>
                <w:sz w:val="22"/>
                <w:szCs w:val="22"/>
              </w:rPr>
            </w:pPr>
            <w:r w:rsidRPr="005804DC">
              <w:rPr>
                <w:rFonts w:ascii="Calibri" w:hAnsi="Calibri" w:cs="Calibri"/>
                <w:b/>
                <w:bCs/>
                <w:sz w:val="22"/>
                <w:szCs w:val="22"/>
              </w:rPr>
              <w:t>Περιγραφή</w:t>
            </w:r>
          </w:p>
        </w:tc>
        <w:tc>
          <w:tcPr>
            <w:tcW w:w="1498" w:type="dxa"/>
            <w:tcBorders>
              <w:top w:val="single" w:sz="4" w:space="0" w:color="auto"/>
              <w:left w:val="nil"/>
              <w:bottom w:val="single" w:sz="4" w:space="0" w:color="auto"/>
              <w:right w:val="single" w:sz="4" w:space="0" w:color="auto"/>
            </w:tcBorders>
            <w:shd w:val="clear" w:color="000000" w:fill="A6A6A6"/>
          </w:tcPr>
          <w:p w:rsidR="00AF2B59" w:rsidRPr="005804DC" w:rsidRDefault="00AF2B59" w:rsidP="009E1188">
            <w:pPr>
              <w:jc w:val="center"/>
              <w:rPr>
                <w:rFonts w:ascii="Calibri" w:hAnsi="Calibri" w:cs="Calibri"/>
                <w:b/>
                <w:bCs/>
                <w:color w:val="000000"/>
                <w:sz w:val="22"/>
                <w:szCs w:val="22"/>
              </w:rPr>
            </w:pPr>
            <w:r w:rsidRPr="005804DC">
              <w:rPr>
                <w:rFonts w:ascii="Calibri" w:hAnsi="Calibri" w:cs="Calibri"/>
                <w:b/>
                <w:bCs/>
                <w:color w:val="000000"/>
                <w:sz w:val="22"/>
                <w:szCs w:val="22"/>
              </w:rPr>
              <w:t>2023</w:t>
            </w:r>
          </w:p>
        </w:tc>
        <w:tc>
          <w:tcPr>
            <w:tcW w:w="1412"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AF2B59" w:rsidRPr="005804DC" w:rsidRDefault="00AF2B59" w:rsidP="009E1188">
            <w:pPr>
              <w:jc w:val="center"/>
              <w:rPr>
                <w:rFonts w:ascii="Calibri" w:hAnsi="Calibri" w:cs="Calibri"/>
                <w:b/>
                <w:bCs/>
                <w:color w:val="000000"/>
                <w:sz w:val="22"/>
                <w:szCs w:val="22"/>
              </w:rPr>
            </w:pPr>
            <w:r w:rsidRPr="005804DC">
              <w:rPr>
                <w:rFonts w:ascii="Calibri" w:hAnsi="Calibri" w:cs="Calibri"/>
                <w:b/>
                <w:bCs/>
                <w:color w:val="000000"/>
                <w:sz w:val="22"/>
                <w:szCs w:val="22"/>
              </w:rPr>
              <w:t>2022</w:t>
            </w:r>
          </w:p>
        </w:tc>
        <w:tc>
          <w:tcPr>
            <w:tcW w:w="1386" w:type="dxa"/>
            <w:tcBorders>
              <w:top w:val="single" w:sz="8" w:space="0" w:color="auto"/>
              <w:left w:val="nil"/>
              <w:bottom w:val="single" w:sz="8" w:space="0" w:color="auto"/>
              <w:right w:val="single" w:sz="4" w:space="0" w:color="auto"/>
            </w:tcBorders>
            <w:shd w:val="clear" w:color="000000" w:fill="A6A6A6"/>
            <w:vAlign w:val="center"/>
            <w:hideMark/>
          </w:tcPr>
          <w:p w:rsidR="00AF2B59" w:rsidRPr="005804DC" w:rsidRDefault="00AF2B59" w:rsidP="009E1188">
            <w:pPr>
              <w:jc w:val="center"/>
              <w:rPr>
                <w:rFonts w:ascii="Calibri" w:hAnsi="Calibri" w:cs="Calibri"/>
                <w:b/>
                <w:bCs/>
                <w:sz w:val="22"/>
                <w:szCs w:val="22"/>
              </w:rPr>
            </w:pPr>
            <w:r w:rsidRPr="005804DC">
              <w:rPr>
                <w:rFonts w:ascii="Calibri" w:hAnsi="Calibri" w:cs="Calibri"/>
                <w:b/>
                <w:bCs/>
                <w:sz w:val="22"/>
                <w:szCs w:val="22"/>
              </w:rPr>
              <w:t>Διαφορά €</w:t>
            </w:r>
          </w:p>
        </w:tc>
        <w:tc>
          <w:tcPr>
            <w:tcW w:w="1075" w:type="dxa"/>
            <w:tcBorders>
              <w:top w:val="single" w:sz="8" w:space="0" w:color="auto"/>
              <w:left w:val="nil"/>
              <w:bottom w:val="single" w:sz="8" w:space="0" w:color="auto"/>
              <w:right w:val="single" w:sz="8" w:space="0" w:color="auto"/>
            </w:tcBorders>
            <w:shd w:val="clear" w:color="000000" w:fill="A6A6A6"/>
            <w:vAlign w:val="center"/>
            <w:hideMark/>
          </w:tcPr>
          <w:p w:rsidR="00AF2B59" w:rsidRPr="005804DC" w:rsidRDefault="00AF2B59" w:rsidP="009E1188">
            <w:pPr>
              <w:jc w:val="center"/>
              <w:rPr>
                <w:rFonts w:ascii="Calibri" w:hAnsi="Calibri" w:cs="Calibri"/>
                <w:b/>
                <w:bCs/>
                <w:sz w:val="22"/>
                <w:szCs w:val="22"/>
              </w:rPr>
            </w:pPr>
            <w:r w:rsidRPr="005804DC">
              <w:rPr>
                <w:rFonts w:ascii="Calibri" w:hAnsi="Calibri" w:cs="Calibri"/>
                <w:b/>
                <w:bCs/>
                <w:sz w:val="22"/>
                <w:szCs w:val="22"/>
              </w:rPr>
              <w:t>Μεταβ. %</w:t>
            </w:r>
          </w:p>
        </w:tc>
      </w:tr>
      <w:tr w:rsidR="00AF2B59" w:rsidRPr="005804DC" w:rsidTr="009E1188">
        <w:trPr>
          <w:trHeight w:val="420"/>
          <w:jc w:val="center"/>
        </w:trPr>
        <w:tc>
          <w:tcPr>
            <w:tcW w:w="2626" w:type="dxa"/>
            <w:tcBorders>
              <w:top w:val="nil"/>
              <w:left w:val="single" w:sz="8" w:space="0" w:color="auto"/>
              <w:bottom w:val="single" w:sz="4" w:space="0" w:color="auto"/>
              <w:right w:val="single" w:sz="4" w:space="0" w:color="auto"/>
            </w:tcBorders>
            <w:shd w:val="clear" w:color="auto" w:fill="auto"/>
            <w:vAlign w:val="center"/>
            <w:hideMark/>
          </w:tcPr>
          <w:p w:rsidR="00AF2B59" w:rsidRPr="005804DC" w:rsidRDefault="00AF2B59" w:rsidP="009E1188">
            <w:pPr>
              <w:rPr>
                <w:rFonts w:ascii="Calibri" w:hAnsi="Calibri" w:cs="Calibri"/>
                <w:sz w:val="22"/>
                <w:szCs w:val="22"/>
              </w:rPr>
            </w:pPr>
            <w:r w:rsidRPr="005804DC">
              <w:rPr>
                <w:rFonts w:ascii="Calibri" w:hAnsi="Calibri" w:cs="Calibri"/>
                <w:sz w:val="22"/>
                <w:szCs w:val="22"/>
              </w:rPr>
              <w:t>Κύκλος εργασιών</w:t>
            </w:r>
          </w:p>
        </w:tc>
        <w:tc>
          <w:tcPr>
            <w:tcW w:w="1498" w:type="dxa"/>
            <w:tcBorders>
              <w:top w:val="single" w:sz="4" w:space="0" w:color="auto"/>
              <w:left w:val="nil"/>
              <w:bottom w:val="single" w:sz="4" w:space="0" w:color="auto"/>
              <w:right w:val="single" w:sz="4" w:space="0" w:color="auto"/>
            </w:tcBorders>
          </w:tcPr>
          <w:p w:rsidR="00AF2B59" w:rsidRPr="005804DC" w:rsidRDefault="00AF2B59" w:rsidP="009E1188">
            <w:pPr>
              <w:jc w:val="right"/>
              <w:rPr>
                <w:rFonts w:ascii="Calibri" w:hAnsi="Calibri" w:cs="Calibri"/>
                <w:color w:val="000000"/>
                <w:sz w:val="22"/>
                <w:szCs w:val="22"/>
              </w:rPr>
            </w:pPr>
            <w:r w:rsidRPr="005804DC">
              <w:rPr>
                <w:rFonts w:ascii="Calibri" w:hAnsi="Calibri" w:cs="Calibri"/>
                <w:color w:val="000000"/>
                <w:sz w:val="22"/>
                <w:szCs w:val="22"/>
              </w:rPr>
              <w:t>11.312.809,96</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B59" w:rsidRPr="005804DC" w:rsidRDefault="00AF2B59" w:rsidP="009E1188">
            <w:pPr>
              <w:jc w:val="right"/>
              <w:rPr>
                <w:rFonts w:ascii="Calibri" w:hAnsi="Calibri" w:cs="Calibri"/>
                <w:color w:val="000000"/>
                <w:sz w:val="22"/>
                <w:szCs w:val="22"/>
              </w:rPr>
            </w:pPr>
            <w:r w:rsidRPr="005804DC">
              <w:rPr>
                <w:rFonts w:ascii="Calibri" w:hAnsi="Calibri" w:cs="Calibri"/>
                <w:color w:val="000000"/>
                <w:sz w:val="22"/>
                <w:szCs w:val="22"/>
              </w:rPr>
              <w:t>9.821.089,14</w:t>
            </w:r>
          </w:p>
        </w:tc>
        <w:tc>
          <w:tcPr>
            <w:tcW w:w="1386" w:type="dxa"/>
            <w:tcBorders>
              <w:top w:val="nil"/>
              <w:left w:val="nil"/>
              <w:bottom w:val="single" w:sz="4" w:space="0" w:color="auto"/>
              <w:right w:val="single" w:sz="4" w:space="0" w:color="auto"/>
            </w:tcBorders>
            <w:shd w:val="clear" w:color="auto" w:fill="auto"/>
            <w:vAlign w:val="bottom"/>
            <w:hideMark/>
          </w:tcPr>
          <w:p w:rsidR="00AF2B59" w:rsidRPr="005804DC" w:rsidRDefault="00AF2B59" w:rsidP="009E1188">
            <w:pPr>
              <w:jc w:val="right"/>
              <w:rPr>
                <w:rFonts w:ascii="Calibri" w:hAnsi="Calibri" w:cs="Calibri"/>
                <w:color w:val="000000"/>
                <w:sz w:val="22"/>
                <w:szCs w:val="22"/>
              </w:rPr>
            </w:pPr>
            <w:r w:rsidRPr="005804DC">
              <w:rPr>
                <w:rFonts w:ascii="Calibri" w:hAnsi="Calibri" w:cs="Calibri"/>
                <w:color w:val="000000"/>
                <w:sz w:val="22"/>
                <w:szCs w:val="22"/>
              </w:rPr>
              <w:t>1.491.720,82</w:t>
            </w:r>
          </w:p>
        </w:tc>
        <w:tc>
          <w:tcPr>
            <w:tcW w:w="1075" w:type="dxa"/>
            <w:tcBorders>
              <w:top w:val="nil"/>
              <w:left w:val="nil"/>
              <w:bottom w:val="single" w:sz="4" w:space="0" w:color="auto"/>
              <w:right w:val="single" w:sz="8" w:space="0" w:color="auto"/>
            </w:tcBorders>
            <w:shd w:val="clear" w:color="auto" w:fill="auto"/>
            <w:vAlign w:val="bottom"/>
            <w:hideMark/>
          </w:tcPr>
          <w:p w:rsidR="00AF2B59" w:rsidRPr="005804DC" w:rsidRDefault="00AF2B59" w:rsidP="009E1188">
            <w:pPr>
              <w:jc w:val="right"/>
              <w:rPr>
                <w:rFonts w:ascii="Calibri" w:hAnsi="Calibri" w:cs="Calibri"/>
                <w:color w:val="000000"/>
                <w:sz w:val="22"/>
                <w:szCs w:val="22"/>
              </w:rPr>
            </w:pPr>
            <w:r w:rsidRPr="005804DC">
              <w:rPr>
                <w:rFonts w:ascii="Calibri" w:hAnsi="Calibri" w:cs="Calibri"/>
                <w:color w:val="000000"/>
                <w:sz w:val="22"/>
                <w:szCs w:val="22"/>
              </w:rPr>
              <w:t>15,19%</w:t>
            </w:r>
          </w:p>
        </w:tc>
      </w:tr>
      <w:tr w:rsidR="00AF2B59" w:rsidRPr="005804DC" w:rsidTr="009E1188">
        <w:trPr>
          <w:trHeight w:val="555"/>
          <w:jc w:val="center"/>
        </w:trPr>
        <w:tc>
          <w:tcPr>
            <w:tcW w:w="2626" w:type="dxa"/>
            <w:tcBorders>
              <w:top w:val="nil"/>
              <w:left w:val="single" w:sz="8" w:space="0" w:color="auto"/>
              <w:bottom w:val="single" w:sz="4" w:space="0" w:color="auto"/>
              <w:right w:val="single" w:sz="4" w:space="0" w:color="auto"/>
            </w:tcBorders>
            <w:shd w:val="clear" w:color="auto" w:fill="auto"/>
            <w:vAlign w:val="center"/>
            <w:hideMark/>
          </w:tcPr>
          <w:p w:rsidR="00AF2B59" w:rsidRPr="005804DC" w:rsidRDefault="00AF2B59" w:rsidP="009E1188">
            <w:pPr>
              <w:rPr>
                <w:rFonts w:ascii="Calibri" w:hAnsi="Calibri" w:cs="Calibri"/>
                <w:color w:val="000000"/>
                <w:sz w:val="22"/>
                <w:szCs w:val="22"/>
              </w:rPr>
            </w:pPr>
            <w:r w:rsidRPr="005804DC">
              <w:rPr>
                <w:rFonts w:ascii="Calibri" w:hAnsi="Calibri" w:cs="Calibri"/>
                <w:color w:val="000000"/>
                <w:sz w:val="22"/>
                <w:szCs w:val="22"/>
              </w:rPr>
              <w:t>Κόστος αγαθών και υπηρεσιών</w:t>
            </w:r>
          </w:p>
        </w:tc>
        <w:tc>
          <w:tcPr>
            <w:tcW w:w="1498" w:type="dxa"/>
            <w:tcBorders>
              <w:top w:val="single" w:sz="4" w:space="0" w:color="auto"/>
              <w:left w:val="nil"/>
              <w:bottom w:val="single" w:sz="4" w:space="0" w:color="auto"/>
              <w:right w:val="single" w:sz="4" w:space="0" w:color="auto"/>
            </w:tcBorders>
          </w:tcPr>
          <w:p w:rsidR="00AF2B59" w:rsidRPr="005804DC" w:rsidRDefault="00AF2B59" w:rsidP="009E1188">
            <w:pPr>
              <w:jc w:val="right"/>
              <w:rPr>
                <w:rFonts w:ascii="Calibri" w:hAnsi="Calibri" w:cs="Calibri"/>
                <w:color w:val="000000"/>
                <w:sz w:val="22"/>
                <w:szCs w:val="22"/>
              </w:rPr>
            </w:pPr>
            <w:r w:rsidRPr="005804DC">
              <w:rPr>
                <w:rFonts w:ascii="Calibri" w:hAnsi="Calibri" w:cs="Calibri"/>
                <w:color w:val="000000"/>
                <w:sz w:val="22"/>
                <w:szCs w:val="22"/>
              </w:rPr>
              <w:t>9.888.080,79</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B59" w:rsidRPr="005804DC" w:rsidRDefault="00AF2B59" w:rsidP="009E1188">
            <w:pPr>
              <w:jc w:val="right"/>
              <w:rPr>
                <w:rFonts w:ascii="Calibri" w:hAnsi="Calibri" w:cs="Calibri"/>
                <w:color w:val="000000"/>
                <w:sz w:val="22"/>
                <w:szCs w:val="22"/>
              </w:rPr>
            </w:pPr>
            <w:r w:rsidRPr="005804DC">
              <w:rPr>
                <w:rFonts w:ascii="Calibri" w:hAnsi="Calibri" w:cs="Calibri"/>
                <w:color w:val="000000"/>
                <w:sz w:val="22"/>
                <w:szCs w:val="22"/>
              </w:rPr>
              <w:t>9.955.403,43</w:t>
            </w:r>
          </w:p>
        </w:tc>
        <w:tc>
          <w:tcPr>
            <w:tcW w:w="1386" w:type="dxa"/>
            <w:tcBorders>
              <w:top w:val="nil"/>
              <w:left w:val="nil"/>
              <w:bottom w:val="single" w:sz="4" w:space="0" w:color="auto"/>
              <w:right w:val="single" w:sz="4" w:space="0" w:color="auto"/>
            </w:tcBorders>
            <w:shd w:val="clear" w:color="auto" w:fill="auto"/>
            <w:vAlign w:val="bottom"/>
            <w:hideMark/>
          </w:tcPr>
          <w:p w:rsidR="00AF2B59" w:rsidRPr="005804DC" w:rsidRDefault="00AF2B59" w:rsidP="009E1188">
            <w:pPr>
              <w:jc w:val="right"/>
              <w:rPr>
                <w:rFonts w:ascii="Calibri" w:hAnsi="Calibri" w:cs="Calibri"/>
                <w:color w:val="000000"/>
                <w:sz w:val="22"/>
                <w:szCs w:val="22"/>
              </w:rPr>
            </w:pPr>
            <w:r w:rsidRPr="005804DC">
              <w:rPr>
                <w:rFonts w:ascii="Calibri" w:hAnsi="Calibri" w:cs="Calibri"/>
                <w:color w:val="000000"/>
                <w:sz w:val="22"/>
                <w:szCs w:val="22"/>
              </w:rPr>
              <w:t>-67.322,64</w:t>
            </w:r>
          </w:p>
        </w:tc>
        <w:tc>
          <w:tcPr>
            <w:tcW w:w="1075" w:type="dxa"/>
            <w:tcBorders>
              <w:top w:val="nil"/>
              <w:left w:val="nil"/>
              <w:bottom w:val="single" w:sz="4" w:space="0" w:color="auto"/>
              <w:right w:val="single" w:sz="8" w:space="0" w:color="auto"/>
            </w:tcBorders>
            <w:shd w:val="clear" w:color="auto" w:fill="auto"/>
            <w:vAlign w:val="bottom"/>
            <w:hideMark/>
          </w:tcPr>
          <w:p w:rsidR="00AF2B59" w:rsidRPr="005804DC" w:rsidRDefault="00AF2B59" w:rsidP="009E1188">
            <w:pPr>
              <w:jc w:val="right"/>
              <w:rPr>
                <w:rFonts w:ascii="Calibri" w:hAnsi="Calibri" w:cs="Calibri"/>
                <w:color w:val="000000"/>
                <w:sz w:val="22"/>
                <w:szCs w:val="22"/>
              </w:rPr>
            </w:pPr>
            <w:r w:rsidRPr="005804DC">
              <w:rPr>
                <w:rFonts w:ascii="Calibri" w:hAnsi="Calibri" w:cs="Calibri"/>
                <w:color w:val="000000"/>
                <w:sz w:val="22"/>
                <w:szCs w:val="22"/>
              </w:rPr>
              <w:t>-0,68%</w:t>
            </w:r>
          </w:p>
        </w:tc>
      </w:tr>
      <w:tr w:rsidR="00AF2B59" w:rsidRPr="005804DC" w:rsidTr="009E1188">
        <w:trPr>
          <w:trHeight w:val="495"/>
          <w:jc w:val="center"/>
        </w:trPr>
        <w:tc>
          <w:tcPr>
            <w:tcW w:w="2626" w:type="dxa"/>
            <w:tcBorders>
              <w:top w:val="nil"/>
              <w:left w:val="single" w:sz="8" w:space="0" w:color="auto"/>
              <w:bottom w:val="single" w:sz="4" w:space="0" w:color="auto"/>
              <w:right w:val="single" w:sz="4" w:space="0" w:color="auto"/>
            </w:tcBorders>
            <w:shd w:val="clear" w:color="auto" w:fill="auto"/>
            <w:vAlign w:val="center"/>
            <w:hideMark/>
          </w:tcPr>
          <w:p w:rsidR="00AF2B59" w:rsidRPr="005804DC" w:rsidRDefault="00AF2B59" w:rsidP="009E1188">
            <w:pPr>
              <w:rPr>
                <w:rFonts w:ascii="Calibri" w:hAnsi="Calibri" w:cs="Calibri"/>
                <w:b/>
                <w:bCs/>
                <w:color w:val="000000"/>
                <w:sz w:val="22"/>
                <w:szCs w:val="22"/>
              </w:rPr>
            </w:pPr>
            <w:r w:rsidRPr="005804DC">
              <w:rPr>
                <w:rFonts w:ascii="Calibri" w:hAnsi="Calibri" w:cs="Calibri"/>
                <w:b/>
                <w:bCs/>
                <w:color w:val="000000"/>
                <w:sz w:val="22"/>
                <w:szCs w:val="22"/>
              </w:rPr>
              <w:t>Μικτά αποτελέσματα εκμετάλλευσης</w:t>
            </w:r>
          </w:p>
        </w:tc>
        <w:tc>
          <w:tcPr>
            <w:tcW w:w="1498" w:type="dxa"/>
            <w:tcBorders>
              <w:top w:val="single" w:sz="4" w:space="0" w:color="auto"/>
              <w:left w:val="nil"/>
              <w:bottom w:val="single" w:sz="4" w:space="0" w:color="auto"/>
              <w:right w:val="single" w:sz="4" w:space="0" w:color="auto"/>
            </w:tcBorders>
          </w:tcPr>
          <w:p w:rsidR="00AF2B59" w:rsidRPr="005804DC" w:rsidRDefault="00AF2B59" w:rsidP="009E1188">
            <w:pPr>
              <w:jc w:val="right"/>
              <w:rPr>
                <w:rFonts w:ascii="Calibri" w:hAnsi="Calibri" w:cs="Calibri"/>
                <w:b/>
                <w:bCs/>
                <w:color w:val="000000"/>
                <w:sz w:val="22"/>
                <w:szCs w:val="22"/>
              </w:rPr>
            </w:pPr>
            <w:r w:rsidRPr="005804DC">
              <w:rPr>
                <w:rFonts w:ascii="Calibri" w:hAnsi="Calibri" w:cs="Calibri"/>
                <w:b/>
                <w:bCs/>
                <w:color w:val="000000"/>
                <w:sz w:val="22"/>
                <w:szCs w:val="22"/>
              </w:rPr>
              <w:t>1.424.729,17</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B59" w:rsidRPr="005804DC" w:rsidRDefault="00AF2B59" w:rsidP="009E1188">
            <w:pPr>
              <w:jc w:val="right"/>
              <w:rPr>
                <w:rFonts w:ascii="Calibri" w:hAnsi="Calibri" w:cs="Calibri"/>
                <w:b/>
                <w:bCs/>
                <w:color w:val="000000"/>
                <w:sz w:val="22"/>
                <w:szCs w:val="22"/>
              </w:rPr>
            </w:pPr>
            <w:r w:rsidRPr="005804DC">
              <w:rPr>
                <w:rFonts w:ascii="Calibri" w:hAnsi="Calibri" w:cs="Calibri"/>
                <w:b/>
                <w:bCs/>
                <w:color w:val="000000"/>
                <w:sz w:val="22"/>
                <w:szCs w:val="22"/>
              </w:rPr>
              <w:t>-134.314,29</w:t>
            </w:r>
          </w:p>
        </w:tc>
        <w:tc>
          <w:tcPr>
            <w:tcW w:w="1386" w:type="dxa"/>
            <w:tcBorders>
              <w:top w:val="nil"/>
              <w:left w:val="nil"/>
              <w:bottom w:val="single" w:sz="4" w:space="0" w:color="auto"/>
              <w:right w:val="single" w:sz="4" w:space="0" w:color="auto"/>
            </w:tcBorders>
            <w:shd w:val="clear" w:color="auto" w:fill="auto"/>
            <w:vAlign w:val="bottom"/>
            <w:hideMark/>
          </w:tcPr>
          <w:p w:rsidR="00AF2B59" w:rsidRPr="005804DC" w:rsidRDefault="00AF2B59" w:rsidP="009E1188">
            <w:pPr>
              <w:jc w:val="right"/>
              <w:rPr>
                <w:rFonts w:ascii="Calibri" w:hAnsi="Calibri" w:cs="Calibri"/>
                <w:color w:val="000000"/>
                <w:sz w:val="22"/>
                <w:szCs w:val="22"/>
              </w:rPr>
            </w:pPr>
            <w:r w:rsidRPr="005804DC">
              <w:rPr>
                <w:rFonts w:ascii="Calibri" w:hAnsi="Calibri" w:cs="Calibri"/>
                <w:color w:val="000000"/>
                <w:sz w:val="22"/>
                <w:szCs w:val="22"/>
              </w:rPr>
              <w:t>1.559.043,46</w:t>
            </w:r>
          </w:p>
        </w:tc>
        <w:tc>
          <w:tcPr>
            <w:tcW w:w="1075" w:type="dxa"/>
            <w:tcBorders>
              <w:top w:val="nil"/>
              <w:left w:val="nil"/>
              <w:bottom w:val="single" w:sz="4" w:space="0" w:color="auto"/>
              <w:right w:val="single" w:sz="8" w:space="0" w:color="auto"/>
            </w:tcBorders>
            <w:shd w:val="clear" w:color="auto" w:fill="auto"/>
            <w:vAlign w:val="bottom"/>
            <w:hideMark/>
          </w:tcPr>
          <w:p w:rsidR="00AF2B59" w:rsidRPr="005804DC" w:rsidRDefault="00AF2B59" w:rsidP="009E1188">
            <w:pPr>
              <w:jc w:val="right"/>
              <w:rPr>
                <w:rFonts w:ascii="Calibri" w:hAnsi="Calibri" w:cs="Calibri"/>
                <w:color w:val="000000"/>
                <w:sz w:val="22"/>
                <w:szCs w:val="22"/>
              </w:rPr>
            </w:pPr>
            <w:r w:rsidRPr="005804DC">
              <w:rPr>
                <w:rFonts w:ascii="Calibri" w:hAnsi="Calibri" w:cs="Calibri"/>
                <w:color w:val="000000"/>
                <w:sz w:val="22"/>
                <w:szCs w:val="22"/>
              </w:rPr>
              <w:t>-1.160,74%</w:t>
            </w:r>
          </w:p>
        </w:tc>
      </w:tr>
      <w:tr w:rsidR="00AF2B59" w:rsidRPr="005804DC" w:rsidTr="009E1188">
        <w:trPr>
          <w:trHeight w:val="375"/>
          <w:jc w:val="center"/>
        </w:trPr>
        <w:tc>
          <w:tcPr>
            <w:tcW w:w="2626" w:type="dxa"/>
            <w:tcBorders>
              <w:top w:val="nil"/>
              <w:left w:val="single" w:sz="8" w:space="0" w:color="auto"/>
              <w:bottom w:val="single" w:sz="4" w:space="0" w:color="auto"/>
              <w:right w:val="single" w:sz="4" w:space="0" w:color="auto"/>
            </w:tcBorders>
            <w:shd w:val="clear" w:color="auto" w:fill="auto"/>
            <w:vAlign w:val="center"/>
            <w:hideMark/>
          </w:tcPr>
          <w:p w:rsidR="00AF2B59" w:rsidRPr="005804DC" w:rsidRDefault="00AF2B59" w:rsidP="009E1188">
            <w:pPr>
              <w:rPr>
                <w:rFonts w:ascii="Calibri" w:hAnsi="Calibri" w:cs="Calibri"/>
                <w:color w:val="000000"/>
                <w:sz w:val="22"/>
                <w:szCs w:val="22"/>
              </w:rPr>
            </w:pPr>
            <w:r w:rsidRPr="005804DC">
              <w:rPr>
                <w:rFonts w:ascii="Calibri" w:hAnsi="Calibri" w:cs="Calibri"/>
                <w:color w:val="000000"/>
                <w:sz w:val="22"/>
                <w:szCs w:val="22"/>
              </w:rPr>
              <w:t>Άλλα έσοδα εκμετάλλευσης</w:t>
            </w:r>
          </w:p>
        </w:tc>
        <w:tc>
          <w:tcPr>
            <w:tcW w:w="1498" w:type="dxa"/>
            <w:tcBorders>
              <w:top w:val="single" w:sz="4" w:space="0" w:color="auto"/>
              <w:left w:val="nil"/>
              <w:bottom w:val="single" w:sz="4" w:space="0" w:color="auto"/>
              <w:right w:val="single" w:sz="4" w:space="0" w:color="auto"/>
            </w:tcBorders>
          </w:tcPr>
          <w:p w:rsidR="00AF2B59" w:rsidRPr="005804DC" w:rsidRDefault="00AF2B59" w:rsidP="009E1188">
            <w:pPr>
              <w:jc w:val="right"/>
              <w:rPr>
                <w:rFonts w:ascii="Calibri" w:hAnsi="Calibri" w:cs="Calibri"/>
                <w:color w:val="000000"/>
                <w:sz w:val="22"/>
                <w:szCs w:val="22"/>
              </w:rPr>
            </w:pPr>
            <w:r w:rsidRPr="005804DC">
              <w:rPr>
                <w:rFonts w:ascii="Calibri" w:hAnsi="Calibri" w:cs="Calibri"/>
                <w:color w:val="000000"/>
                <w:sz w:val="22"/>
                <w:szCs w:val="22"/>
              </w:rPr>
              <w:t>1.066.766,61</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B59" w:rsidRPr="005804DC" w:rsidRDefault="00AF2B59" w:rsidP="009E1188">
            <w:pPr>
              <w:jc w:val="right"/>
              <w:rPr>
                <w:rFonts w:ascii="Calibri" w:hAnsi="Calibri" w:cs="Calibri"/>
                <w:color w:val="000000"/>
                <w:sz w:val="22"/>
                <w:szCs w:val="22"/>
              </w:rPr>
            </w:pPr>
            <w:r w:rsidRPr="005804DC">
              <w:rPr>
                <w:rFonts w:ascii="Calibri" w:hAnsi="Calibri" w:cs="Calibri"/>
                <w:color w:val="000000"/>
                <w:sz w:val="22"/>
                <w:szCs w:val="22"/>
              </w:rPr>
              <w:t>1.594.857,68</w:t>
            </w:r>
          </w:p>
        </w:tc>
        <w:tc>
          <w:tcPr>
            <w:tcW w:w="1386" w:type="dxa"/>
            <w:tcBorders>
              <w:top w:val="nil"/>
              <w:left w:val="nil"/>
              <w:bottom w:val="single" w:sz="4" w:space="0" w:color="auto"/>
              <w:right w:val="single" w:sz="4" w:space="0" w:color="auto"/>
            </w:tcBorders>
            <w:shd w:val="clear" w:color="auto" w:fill="auto"/>
            <w:vAlign w:val="bottom"/>
            <w:hideMark/>
          </w:tcPr>
          <w:p w:rsidR="00AF2B59" w:rsidRPr="005804DC" w:rsidRDefault="00AF2B59" w:rsidP="009E1188">
            <w:pPr>
              <w:jc w:val="right"/>
              <w:rPr>
                <w:rFonts w:ascii="Calibri" w:hAnsi="Calibri" w:cs="Calibri"/>
                <w:color w:val="000000"/>
                <w:sz w:val="22"/>
                <w:szCs w:val="22"/>
              </w:rPr>
            </w:pPr>
            <w:r w:rsidRPr="005804DC">
              <w:rPr>
                <w:rFonts w:ascii="Calibri" w:hAnsi="Calibri" w:cs="Calibri"/>
                <w:color w:val="000000"/>
                <w:sz w:val="22"/>
                <w:szCs w:val="22"/>
              </w:rPr>
              <w:t>-528.091,07</w:t>
            </w:r>
          </w:p>
        </w:tc>
        <w:tc>
          <w:tcPr>
            <w:tcW w:w="1075" w:type="dxa"/>
            <w:tcBorders>
              <w:top w:val="nil"/>
              <w:left w:val="nil"/>
              <w:bottom w:val="single" w:sz="4" w:space="0" w:color="auto"/>
              <w:right w:val="single" w:sz="8" w:space="0" w:color="auto"/>
            </w:tcBorders>
            <w:shd w:val="clear" w:color="auto" w:fill="auto"/>
            <w:vAlign w:val="bottom"/>
            <w:hideMark/>
          </w:tcPr>
          <w:p w:rsidR="00AF2B59" w:rsidRPr="005804DC" w:rsidRDefault="00AF2B59" w:rsidP="009E1188">
            <w:pPr>
              <w:jc w:val="right"/>
              <w:rPr>
                <w:rFonts w:ascii="Calibri" w:hAnsi="Calibri" w:cs="Calibri"/>
                <w:color w:val="000000"/>
                <w:sz w:val="22"/>
                <w:szCs w:val="22"/>
              </w:rPr>
            </w:pPr>
            <w:r w:rsidRPr="005804DC">
              <w:rPr>
                <w:rFonts w:ascii="Calibri" w:hAnsi="Calibri" w:cs="Calibri"/>
                <w:color w:val="000000"/>
                <w:sz w:val="22"/>
                <w:szCs w:val="22"/>
              </w:rPr>
              <w:t>-33,11%</w:t>
            </w:r>
          </w:p>
        </w:tc>
      </w:tr>
      <w:tr w:rsidR="00AF2B59" w:rsidRPr="005804DC" w:rsidTr="009E1188">
        <w:trPr>
          <w:trHeight w:val="405"/>
          <w:jc w:val="center"/>
        </w:trPr>
        <w:tc>
          <w:tcPr>
            <w:tcW w:w="2626" w:type="dxa"/>
            <w:tcBorders>
              <w:top w:val="nil"/>
              <w:left w:val="single" w:sz="8" w:space="0" w:color="auto"/>
              <w:bottom w:val="single" w:sz="4" w:space="0" w:color="auto"/>
              <w:right w:val="single" w:sz="4" w:space="0" w:color="auto"/>
            </w:tcBorders>
            <w:shd w:val="clear" w:color="auto" w:fill="auto"/>
            <w:vAlign w:val="center"/>
            <w:hideMark/>
          </w:tcPr>
          <w:p w:rsidR="00AF2B59" w:rsidRPr="005804DC" w:rsidRDefault="00AF2B59" w:rsidP="009E1188">
            <w:pPr>
              <w:rPr>
                <w:rFonts w:ascii="Calibri" w:hAnsi="Calibri" w:cs="Calibri"/>
                <w:b/>
                <w:bCs/>
                <w:color w:val="000000"/>
                <w:sz w:val="22"/>
                <w:szCs w:val="22"/>
              </w:rPr>
            </w:pPr>
            <w:r w:rsidRPr="005804DC">
              <w:rPr>
                <w:rFonts w:ascii="Calibri" w:hAnsi="Calibri" w:cs="Calibri"/>
                <w:b/>
                <w:bCs/>
                <w:color w:val="000000"/>
                <w:sz w:val="22"/>
                <w:szCs w:val="22"/>
              </w:rPr>
              <w:t>Σύνολο</w:t>
            </w:r>
          </w:p>
        </w:tc>
        <w:tc>
          <w:tcPr>
            <w:tcW w:w="1498" w:type="dxa"/>
            <w:tcBorders>
              <w:top w:val="single" w:sz="4" w:space="0" w:color="auto"/>
              <w:left w:val="nil"/>
              <w:bottom w:val="single" w:sz="4" w:space="0" w:color="auto"/>
              <w:right w:val="single" w:sz="4" w:space="0" w:color="auto"/>
            </w:tcBorders>
          </w:tcPr>
          <w:p w:rsidR="00AF2B59" w:rsidRPr="005804DC" w:rsidRDefault="00AF2B59" w:rsidP="009E1188">
            <w:pPr>
              <w:jc w:val="right"/>
              <w:rPr>
                <w:rFonts w:ascii="Calibri" w:hAnsi="Calibri" w:cs="Calibri"/>
                <w:b/>
                <w:bCs/>
                <w:color w:val="000000"/>
                <w:sz w:val="22"/>
                <w:szCs w:val="22"/>
              </w:rPr>
            </w:pPr>
            <w:r w:rsidRPr="005804DC">
              <w:rPr>
                <w:rFonts w:ascii="Calibri" w:hAnsi="Calibri" w:cs="Calibri"/>
                <w:b/>
                <w:bCs/>
                <w:color w:val="000000"/>
                <w:sz w:val="22"/>
                <w:szCs w:val="22"/>
              </w:rPr>
              <w:t>2.491.495,78</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B59" w:rsidRPr="005804DC" w:rsidRDefault="00AF2B59" w:rsidP="009E1188">
            <w:pPr>
              <w:jc w:val="right"/>
              <w:rPr>
                <w:rFonts w:ascii="Calibri" w:hAnsi="Calibri" w:cs="Calibri"/>
                <w:b/>
                <w:bCs/>
                <w:color w:val="000000"/>
                <w:sz w:val="22"/>
                <w:szCs w:val="22"/>
              </w:rPr>
            </w:pPr>
            <w:r w:rsidRPr="005804DC">
              <w:rPr>
                <w:rFonts w:ascii="Calibri" w:hAnsi="Calibri" w:cs="Calibri"/>
                <w:b/>
                <w:bCs/>
                <w:color w:val="000000"/>
                <w:sz w:val="22"/>
                <w:szCs w:val="22"/>
              </w:rPr>
              <w:t>1.460.543,39</w:t>
            </w:r>
          </w:p>
        </w:tc>
        <w:tc>
          <w:tcPr>
            <w:tcW w:w="1386" w:type="dxa"/>
            <w:tcBorders>
              <w:top w:val="nil"/>
              <w:left w:val="nil"/>
              <w:bottom w:val="single" w:sz="4" w:space="0" w:color="auto"/>
              <w:right w:val="single" w:sz="4" w:space="0" w:color="auto"/>
            </w:tcBorders>
            <w:shd w:val="clear" w:color="auto" w:fill="auto"/>
            <w:vAlign w:val="bottom"/>
            <w:hideMark/>
          </w:tcPr>
          <w:p w:rsidR="00AF2B59" w:rsidRPr="005804DC" w:rsidRDefault="00AF2B59" w:rsidP="009E1188">
            <w:pPr>
              <w:jc w:val="right"/>
              <w:rPr>
                <w:rFonts w:ascii="Calibri" w:hAnsi="Calibri" w:cs="Calibri"/>
                <w:color w:val="000000"/>
                <w:sz w:val="22"/>
                <w:szCs w:val="22"/>
              </w:rPr>
            </w:pPr>
            <w:r w:rsidRPr="005804DC">
              <w:rPr>
                <w:rFonts w:ascii="Calibri" w:hAnsi="Calibri" w:cs="Calibri"/>
                <w:color w:val="000000"/>
                <w:sz w:val="22"/>
                <w:szCs w:val="22"/>
              </w:rPr>
              <w:t>1.030.952,39</w:t>
            </w:r>
          </w:p>
        </w:tc>
        <w:tc>
          <w:tcPr>
            <w:tcW w:w="1075" w:type="dxa"/>
            <w:tcBorders>
              <w:top w:val="nil"/>
              <w:left w:val="nil"/>
              <w:bottom w:val="single" w:sz="4" w:space="0" w:color="auto"/>
              <w:right w:val="single" w:sz="8" w:space="0" w:color="auto"/>
            </w:tcBorders>
            <w:shd w:val="clear" w:color="auto" w:fill="auto"/>
            <w:vAlign w:val="bottom"/>
            <w:hideMark/>
          </w:tcPr>
          <w:p w:rsidR="00AF2B59" w:rsidRPr="005804DC" w:rsidRDefault="00AF2B59" w:rsidP="009E1188">
            <w:pPr>
              <w:jc w:val="right"/>
              <w:rPr>
                <w:rFonts w:ascii="Calibri" w:hAnsi="Calibri" w:cs="Calibri"/>
                <w:color w:val="000000"/>
                <w:sz w:val="22"/>
                <w:szCs w:val="22"/>
              </w:rPr>
            </w:pPr>
            <w:r w:rsidRPr="005804DC">
              <w:rPr>
                <w:rFonts w:ascii="Calibri" w:hAnsi="Calibri" w:cs="Calibri"/>
                <w:color w:val="000000"/>
                <w:sz w:val="22"/>
                <w:szCs w:val="22"/>
              </w:rPr>
              <w:t>70,59%</w:t>
            </w:r>
          </w:p>
        </w:tc>
      </w:tr>
      <w:tr w:rsidR="00AF2B59" w:rsidRPr="005804DC" w:rsidTr="009E1188">
        <w:trPr>
          <w:trHeight w:val="555"/>
          <w:jc w:val="center"/>
        </w:trPr>
        <w:tc>
          <w:tcPr>
            <w:tcW w:w="2626" w:type="dxa"/>
            <w:tcBorders>
              <w:top w:val="nil"/>
              <w:left w:val="single" w:sz="8" w:space="0" w:color="auto"/>
              <w:bottom w:val="single" w:sz="4" w:space="0" w:color="auto"/>
              <w:right w:val="single" w:sz="4" w:space="0" w:color="auto"/>
            </w:tcBorders>
            <w:shd w:val="clear" w:color="auto" w:fill="auto"/>
            <w:vAlign w:val="center"/>
            <w:hideMark/>
          </w:tcPr>
          <w:p w:rsidR="00AF2B59" w:rsidRPr="005804DC" w:rsidRDefault="00AF2B59" w:rsidP="009E1188">
            <w:pPr>
              <w:rPr>
                <w:rFonts w:ascii="Calibri" w:hAnsi="Calibri" w:cs="Calibri"/>
                <w:color w:val="000000"/>
                <w:sz w:val="22"/>
                <w:szCs w:val="22"/>
              </w:rPr>
            </w:pPr>
            <w:r w:rsidRPr="005804DC">
              <w:rPr>
                <w:rFonts w:ascii="Calibri" w:hAnsi="Calibri" w:cs="Calibri"/>
                <w:color w:val="000000"/>
                <w:sz w:val="22"/>
                <w:szCs w:val="22"/>
              </w:rPr>
              <w:t xml:space="preserve">Σύνολο εξόδων διοίκησης και διάθεσης </w:t>
            </w:r>
          </w:p>
        </w:tc>
        <w:tc>
          <w:tcPr>
            <w:tcW w:w="1498" w:type="dxa"/>
            <w:tcBorders>
              <w:top w:val="single" w:sz="4" w:space="0" w:color="auto"/>
              <w:left w:val="nil"/>
              <w:bottom w:val="single" w:sz="4" w:space="0" w:color="auto"/>
              <w:right w:val="single" w:sz="4" w:space="0" w:color="auto"/>
            </w:tcBorders>
          </w:tcPr>
          <w:p w:rsidR="00AF2B59" w:rsidRPr="005804DC" w:rsidRDefault="00AF2B59" w:rsidP="009E1188">
            <w:pPr>
              <w:jc w:val="right"/>
              <w:rPr>
                <w:rFonts w:ascii="Calibri" w:hAnsi="Calibri" w:cs="Calibri"/>
                <w:color w:val="000000"/>
                <w:sz w:val="22"/>
                <w:szCs w:val="22"/>
              </w:rPr>
            </w:pPr>
            <w:r w:rsidRPr="005804DC">
              <w:rPr>
                <w:rFonts w:ascii="Calibri" w:hAnsi="Calibri" w:cs="Calibri"/>
                <w:color w:val="000000"/>
                <w:sz w:val="22"/>
                <w:szCs w:val="22"/>
              </w:rPr>
              <w:t>5.084.322,16</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B59" w:rsidRPr="005804DC" w:rsidRDefault="00AF2B59" w:rsidP="009E1188">
            <w:pPr>
              <w:jc w:val="right"/>
              <w:rPr>
                <w:rFonts w:ascii="Calibri" w:hAnsi="Calibri" w:cs="Calibri"/>
                <w:color w:val="000000"/>
                <w:sz w:val="22"/>
                <w:szCs w:val="22"/>
              </w:rPr>
            </w:pPr>
            <w:r w:rsidRPr="005804DC">
              <w:rPr>
                <w:rFonts w:ascii="Calibri" w:hAnsi="Calibri" w:cs="Calibri"/>
                <w:color w:val="000000"/>
                <w:sz w:val="22"/>
                <w:szCs w:val="22"/>
              </w:rPr>
              <w:t>4.758.335,87</w:t>
            </w:r>
          </w:p>
        </w:tc>
        <w:tc>
          <w:tcPr>
            <w:tcW w:w="1386" w:type="dxa"/>
            <w:tcBorders>
              <w:top w:val="nil"/>
              <w:left w:val="nil"/>
              <w:bottom w:val="single" w:sz="4" w:space="0" w:color="auto"/>
              <w:right w:val="single" w:sz="4" w:space="0" w:color="auto"/>
            </w:tcBorders>
            <w:shd w:val="clear" w:color="auto" w:fill="auto"/>
            <w:vAlign w:val="bottom"/>
            <w:hideMark/>
          </w:tcPr>
          <w:p w:rsidR="00AF2B59" w:rsidRPr="005804DC" w:rsidRDefault="00AF2B59" w:rsidP="009E1188">
            <w:pPr>
              <w:jc w:val="right"/>
              <w:rPr>
                <w:rFonts w:ascii="Calibri" w:hAnsi="Calibri" w:cs="Calibri"/>
                <w:color w:val="000000"/>
                <w:sz w:val="22"/>
                <w:szCs w:val="22"/>
              </w:rPr>
            </w:pPr>
            <w:r w:rsidRPr="005804DC">
              <w:rPr>
                <w:rFonts w:ascii="Calibri" w:hAnsi="Calibri" w:cs="Calibri"/>
                <w:color w:val="000000"/>
                <w:sz w:val="22"/>
                <w:szCs w:val="22"/>
              </w:rPr>
              <w:t>325.986,29</w:t>
            </w:r>
          </w:p>
        </w:tc>
        <w:tc>
          <w:tcPr>
            <w:tcW w:w="1075" w:type="dxa"/>
            <w:tcBorders>
              <w:top w:val="nil"/>
              <w:left w:val="nil"/>
              <w:bottom w:val="single" w:sz="4" w:space="0" w:color="auto"/>
              <w:right w:val="single" w:sz="8" w:space="0" w:color="auto"/>
            </w:tcBorders>
            <w:shd w:val="clear" w:color="auto" w:fill="auto"/>
            <w:vAlign w:val="bottom"/>
            <w:hideMark/>
          </w:tcPr>
          <w:p w:rsidR="00AF2B59" w:rsidRPr="005804DC" w:rsidRDefault="00AF2B59" w:rsidP="009E1188">
            <w:pPr>
              <w:jc w:val="right"/>
              <w:rPr>
                <w:rFonts w:ascii="Calibri" w:hAnsi="Calibri" w:cs="Calibri"/>
                <w:color w:val="000000"/>
                <w:sz w:val="22"/>
                <w:szCs w:val="22"/>
              </w:rPr>
            </w:pPr>
            <w:r w:rsidRPr="005804DC">
              <w:rPr>
                <w:rFonts w:ascii="Calibri" w:hAnsi="Calibri" w:cs="Calibri"/>
                <w:color w:val="000000"/>
                <w:sz w:val="22"/>
                <w:szCs w:val="22"/>
              </w:rPr>
              <w:t>6,85%</w:t>
            </w:r>
          </w:p>
        </w:tc>
      </w:tr>
      <w:tr w:rsidR="00AF2B59" w:rsidRPr="005804DC" w:rsidTr="009E1188">
        <w:trPr>
          <w:trHeight w:val="525"/>
          <w:jc w:val="center"/>
        </w:trPr>
        <w:tc>
          <w:tcPr>
            <w:tcW w:w="2626" w:type="dxa"/>
            <w:tcBorders>
              <w:top w:val="nil"/>
              <w:left w:val="single" w:sz="8" w:space="0" w:color="auto"/>
              <w:bottom w:val="single" w:sz="4" w:space="0" w:color="auto"/>
              <w:right w:val="single" w:sz="4" w:space="0" w:color="auto"/>
            </w:tcBorders>
            <w:shd w:val="clear" w:color="auto" w:fill="auto"/>
            <w:vAlign w:val="center"/>
            <w:hideMark/>
          </w:tcPr>
          <w:p w:rsidR="00AF2B59" w:rsidRPr="005804DC" w:rsidRDefault="00AF2B59" w:rsidP="009E1188">
            <w:pPr>
              <w:rPr>
                <w:rFonts w:ascii="Calibri" w:hAnsi="Calibri" w:cs="Calibri"/>
                <w:b/>
                <w:bCs/>
                <w:color w:val="000000"/>
                <w:sz w:val="22"/>
                <w:szCs w:val="22"/>
              </w:rPr>
            </w:pPr>
            <w:r w:rsidRPr="005804DC">
              <w:rPr>
                <w:rFonts w:ascii="Calibri" w:hAnsi="Calibri" w:cs="Calibri"/>
                <w:b/>
                <w:bCs/>
                <w:color w:val="000000"/>
                <w:sz w:val="22"/>
                <w:szCs w:val="22"/>
              </w:rPr>
              <w:t>Μερικά αποτελέσματα εκμετάλλευσης</w:t>
            </w:r>
          </w:p>
        </w:tc>
        <w:tc>
          <w:tcPr>
            <w:tcW w:w="1498" w:type="dxa"/>
            <w:tcBorders>
              <w:top w:val="single" w:sz="4" w:space="0" w:color="auto"/>
              <w:left w:val="nil"/>
              <w:bottom w:val="single" w:sz="4" w:space="0" w:color="auto"/>
              <w:right w:val="single" w:sz="4" w:space="0" w:color="auto"/>
            </w:tcBorders>
          </w:tcPr>
          <w:p w:rsidR="00AF2B59" w:rsidRPr="005804DC" w:rsidRDefault="00AF2B59" w:rsidP="009E1188">
            <w:pPr>
              <w:jc w:val="right"/>
              <w:rPr>
                <w:rFonts w:ascii="Calibri" w:hAnsi="Calibri" w:cs="Calibri"/>
                <w:b/>
                <w:bCs/>
                <w:color w:val="000000"/>
                <w:sz w:val="22"/>
                <w:szCs w:val="22"/>
              </w:rPr>
            </w:pPr>
            <w:r w:rsidRPr="005804DC">
              <w:rPr>
                <w:rFonts w:ascii="Calibri" w:hAnsi="Calibri" w:cs="Calibri"/>
                <w:b/>
                <w:bCs/>
                <w:color w:val="000000"/>
                <w:sz w:val="22"/>
                <w:szCs w:val="22"/>
              </w:rPr>
              <w:t>-2.592.826,38</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B59" w:rsidRPr="005804DC" w:rsidRDefault="00AF2B59" w:rsidP="009E1188">
            <w:pPr>
              <w:jc w:val="right"/>
              <w:rPr>
                <w:rFonts w:ascii="Calibri" w:hAnsi="Calibri" w:cs="Calibri"/>
                <w:b/>
                <w:bCs/>
                <w:color w:val="000000"/>
                <w:sz w:val="22"/>
                <w:szCs w:val="22"/>
              </w:rPr>
            </w:pPr>
            <w:r w:rsidRPr="005804DC">
              <w:rPr>
                <w:rFonts w:ascii="Calibri" w:hAnsi="Calibri" w:cs="Calibri"/>
                <w:b/>
                <w:bCs/>
                <w:color w:val="000000"/>
                <w:sz w:val="22"/>
                <w:szCs w:val="22"/>
              </w:rPr>
              <w:t>-3.297.792,48</w:t>
            </w:r>
          </w:p>
        </w:tc>
        <w:tc>
          <w:tcPr>
            <w:tcW w:w="1386" w:type="dxa"/>
            <w:tcBorders>
              <w:top w:val="nil"/>
              <w:left w:val="nil"/>
              <w:bottom w:val="single" w:sz="4" w:space="0" w:color="auto"/>
              <w:right w:val="single" w:sz="4" w:space="0" w:color="auto"/>
            </w:tcBorders>
            <w:shd w:val="clear" w:color="auto" w:fill="auto"/>
            <w:vAlign w:val="bottom"/>
            <w:hideMark/>
          </w:tcPr>
          <w:p w:rsidR="00AF2B59" w:rsidRPr="005804DC" w:rsidRDefault="00AF2B59" w:rsidP="009E1188">
            <w:pPr>
              <w:jc w:val="right"/>
              <w:rPr>
                <w:rFonts w:ascii="Calibri" w:hAnsi="Calibri" w:cs="Calibri"/>
                <w:color w:val="000000"/>
                <w:sz w:val="22"/>
                <w:szCs w:val="22"/>
              </w:rPr>
            </w:pPr>
            <w:r w:rsidRPr="005804DC">
              <w:rPr>
                <w:rFonts w:ascii="Calibri" w:hAnsi="Calibri" w:cs="Calibri"/>
                <w:color w:val="000000"/>
                <w:sz w:val="22"/>
                <w:szCs w:val="22"/>
              </w:rPr>
              <w:t>704.966,10</w:t>
            </w:r>
          </w:p>
        </w:tc>
        <w:tc>
          <w:tcPr>
            <w:tcW w:w="1075" w:type="dxa"/>
            <w:tcBorders>
              <w:top w:val="nil"/>
              <w:left w:val="nil"/>
              <w:bottom w:val="single" w:sz="4" w:space="0" w:color="auto"/>
              <w:right w:val="single" w:sz="8" w:space="0" w:color="auto"/>
            </w:tcBorders>
            <w:shd w:val="clear" w:color="auto" w:fill="auto"/>
            <w:vAlign w:val="bottom"/>
            <w:hideMark/>
          </w:tcPr>
          <w:p w:rsidR="00AF2B59" w:rsidRPr="005804DC" w:rsidRDefault="00AF2B59" w:rsidP="009E1188">
            <w:pPr>
              <w:jc w:val="right"/>
              <w:rPr>
                <w:rFonts w:ascii="Calibri" w:hAnsi="Calibri" w:cs="Calibri"/>
                <w:color w:val="000000"/>
                <w:sz w:val="22"/>
                <w:szCs w:val="22"/>
              </w:rPr>
            </w:pPr>
            <w:r w:rsidRPr="005804DC">
              <w:rPr>
                <w:rFonts w:ascii="Calibri" w:hAnsi="Calibri" w:cs="Calibri"/>
                <w:color w:val="000000"/>
                <w:sz w:val="22"/>
                <w:szCs w:val="22"/>
              </w:rPr>
              <w:t>-21,38%</w:t>
            </w:r>
          </w:p>
        </w:tc>
      </w:tr>
      <w:tr w:rsidR="00AF2B59" w:rsidRPr="005804DC" w:rsidTr="009E1188">
        <w:trPr>
          <w:trHeight w:val="345"/>
          <w:jc w:val="center"/>
        </w:trPr>
        <w:tc>
          <w:tcPr>
            <w:tcW w:w="2626" w:type="dxa"/>
            <w:tcBorders>
              <w:top w:val="nil"/>
              <w:left w:val="single" w:sz="8" w:space="0" w:color="auto"/>
              <w:bottom w:val="single" w:sz="4" w:space="0" w:color="auto"/>
              <w:right w:val="single" w:sz="4" w:space="0" w:color="auto"/>
            </w:tcBorders>
            <w:shd w:val="clear" w:color="auto" w:fill="auto"/>
            <w:vAlign w:val="center"/>
            <w:hideMark/>
          </w:tcPr>
          <w:p w:rsidR="00AF2B59" w:rsidRPr="005804DC" w:rsidRDefault="00AF2B59" w:rsidP="009E1188">
            <w:pPr>
              <w:rPr>
                <w:rFonts w:ascii="Calibri" w:hAnsi="Calibri" w:cs="Calibri"/>
                <w:color w:val="000000"/>
                <w:sz w:val="22"/>
                <w:szCs w:val="22"/>
              </w:rPr>
            </w:pPr>
            <w:r w:rsidRPr="005804DC">
              <w:rPr>
                <w:rFonts w:ascii="Calibri" w:hAnsi="Calibri" w:cs="Calibri"/>
                <w:color w:val="000000"/>
                <w:sz w:val="22"/>
                <w:szCs w:val="22"/>
              </w:rPr>
              <w:t>Χρηματοοικονομικά έσοδα</w:t>
            </w:r>
          </w:p>
        </w:tc>
        <w:tc>
          <w:tcPr>
            <w:tcW w:w="1498" w:type="dxa"/>
            <w:tcBorders>
              <w:top w:val="single" w:sz="4" w:space="0" w:color="auto"/>
              <w:left w:val="nil"/>
              <w:bottom w:val="single" w:sz="4" w:space="0" w:color="auto"/>
              <w:right w:val="single" w:sz="4" w:space="0" w:color="auto"/>
            </w:tcBorders>
          </w:tcPr>
          <w:p w:rsidR="00AF2B59" w:rsidRPr="005804DC" w:rsidRDefault="00AF2B59" w:rsidP="009E1188">
            <w:pPr>
              <w:jc w:val="right"/>
              <w:rPr>
                <w:rFonts w:ascii="Calibri" w:hAnsi="Calibri" w:cs="Calibri"/>
                <w:color w:val="000000"/>
                <w:sz w:val="22"/>
                <w:szCs w:val="22"/>
              </w:rPr>
            </w:pPr>
            <w:r w:rsidRPr="005804DC">
              <w:rPr>
                <w:rFonts w:ascii="Calibri" w:hAnsi="Calibri" w:cs="Calibri"/>
                <w:color w:val="000000"/>
                <w:sz w:val="22"/>
                <w:szCs w:val="22"/>
              </w:rPr>
              <w:t>138.194,28</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B59" w:rsidRPr="005804DC" w:rsidRDefault="00AF2B59" w:rsidP="009E1188">
            <w:pPr>
              <w:jc w:val="right"/>
              <w:rPr>
                <w:rFonts w:ascii="Calibri" w:hAnsi="Calibri" w:cs="Calibri"/>
                <w:color w:val="000000"/>
                <w:sz w:val="22"/>
                <w:szCs w:val="22"/>
              </w:rPr>
            </w:pPr>
            <w:r w:rsidRPr="005804DC">
              <w:rPr>
                <w:rFonts w:ascii="Calibri" w:hAnsi="Calibri" w:cs="Calibri"/>
                <w:color w:val="000000"/>
                <w:sz w:val="22"/>
                <w:szCs w:val="22"/>
              </w:rPr>
              <w:t>76.228,76</w:t>
            </w:r>
          </w:p>
        </w:tc>
        <w:tc>
          <w:tcPr>
            <w:tcW w:w="1386" w:type="dxa"/>
            <w:tcBorders>
              <w:top w:val="nil"/>
              <w:left w:val="nil"/>
              <w:bottom w:val="single" w:sz="4" w:space="0" w:color="auto"/>
              <w:right w:val="single" w:sz="4" w:space="0" w:color="auto"/>
            </w:tcBorders>
            <w:shd w:val="clear" w:color="auto" w:fill="auto"/>
            <w:vAlign w:val="bottom"/>
            <w:hideMark/>
          </w:tcPr>
          <w:p w:rsidR="00AF2B59" w:rsidRPr="005804DC" w:rsidRDefault="00AF2B59" w:rsidP="009E1188">
            <w:pPr>
              <w:jc w:val="right"/>
              <w:rPr>
                <w:rFonts w:ascii="Calibri" w:hAnsi="Calibri" w:cs="Calibri"/>
                <w:color w:val="000000"/>
                <w:sz w:val="22"/>
                <w:szCs w:val="22"/>
              </w:rPr>
            </w:pPr>
            <w:r w:rsidRPr="005804DC">
              <w:rPr>
                <w:rFonts w:ascii="Calibri" w:hAnsi="Calibri" w:cs="Calibri"/>
                <w:color w:val="000000"/>
                <w:sz w:val="22"/>
                <w:szCs w:val="22"/>
              </w:rPr>
              <w:t>61.965,52</w:t>
            </w:r>
          </w:p>
        </w:tc>
        <w:tc>
          <w:tcPr>
            <w:tcW w:w="1075" w:type="dxa"/>
            <w:tcBorders>
              <w:top w:val="nil"/>
              <w:left w:val="nil"/>
              <w:bottom w:val="single" w:sz="4" w:space="0" w:color="auto"/>
              <w:right w:val="single" w:sz="8" w:space="0" w:color="auto"/>
            </w:tcBorders>
            <w:shd w:val="clear" w:color="auto" w:fill="auto"/>
            <w:vAlign w:val="bottom"/>
            <w:hideMark/>
          </w:tcPr>
          <w:p w:rsidR="00AF2B59" w:rsidRPr="005804DC" w:rsidRDefault="00AF2B59" w:rsidP="009E1188">
            <w:pPr>
              <w:jc w:val="right"/>
              <w:rPr>
                <w:rFonts w:ascii="Calibri" w:hAnsi="Calibri" w:cs="Calibri"/>
                <w:color w:val="000000"/>
                <w:sz w:val="22"/>
                <w:szCs w:val="22"/>
              </w:rPr>
            </w:pPr>
            <w:r w:rsidRPr="005804DC">
              <w:rPr>
                <w:rFonts w:ascii="Calibri" w:hAnsi="Calibri" w:cs="Calibri"/>
                <w:color w:val="000000"/>
                <w:sz w:val="22"/>
                <w:szCs w:val="22"/>
              </w:rPr>
              <w:t>81,29%</w:t>
            </w:r>
          </w:p>
        </w:tc>
      </w:tr>
      <w:tr w:rsidR="00AF2B59" w:rsidRPr="005804DC" w:rsidTr="009E1188">
        <w:trPr>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B59" w:rsidRPr="005804DC" w:rsidRDefault="00AF2B59" w:rsidP="009E1188">
            <w:pPr>
              <w:rPr>
                <w:rFonts w:ascii="Calibri" w:hAnsi="Calibri" w:cs="Calibri"/>
                <w:color w:val="000000"/>
                <w:sz w:val="22"/>
                <w:szCs w:val="22"/>
              </w:rPr>
            </w:pPr>
            <w:r w:rsidRPr="005804DC">
              <w:rPr>
                <w:rFonts w:ascii="Calibri" w:hAnsi="Calibri" w:cs="Calibri"/>
                <w:color w:val="000000"/>
                <w:sz w:val="22"/>
                <w:szCs w:val="22"/>
              </w:rPr>
              <w:t>Χρηματοοικονομικά έξοδα</w:t>
            </w:r>
          </w:p>
        </w:tc>
        <w:tc>
          <w:tcPr>
            <w:tcW w:w="1498" w:type="dxa"/>
            <w:tcBorders>
              <w:top w:val="single" w:sz="4" w:space="0" w:color="auto"/>
              <w:left w:val="nil"/>
              <w:bottom w:val="single" w:sz="4" w:space="0" w:color="auto"/>
              <w:right w:val="single" w:sz="4" w:space="0" w:color="auto"/>
            </w:tcBorders>
          </w:tcPr>
          <w:p w:rsidR="00AF2B59" w:rsidRPr="005804DC" w:rsidRDefault="00AF2B59" w:rsidP="009E1188">
            <w:pPr>
              <w:jc w:val="right"/>
              <w:rPr>
                <w:rFonts w:ascii="Calibri" w:hAnsi="Calibri" w:cs="Calibri"/>
                <w:color w:val="000000"/>
                <w:sz w:val="22"/>
                <w:szCs w:val="22"/>
              </w:rPr>
            </w:pPr>
            <w:r w:rsidRPr="005804DC">
              <w:rPr>
                <w:rFonts w:ascii="Calibri" w:hAnsi="Calibri" w:cs="Calibri"/>
                <w:color w:val="000000"/>
                <w:sz w:val="22"/>
                <w:szCs w:val="22"/>
              </w:rPr>
              <w:t>12.975,17</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B59" w:rsidRPr="005804DC" w:rsidRDefault="00AF2B59" w:rsidP="009E1188">
            <w:pPr>
              <w:jc w:val="right"/>
              <w:rPr>
                <w:rFonts w:ascii="Calibri" w:hAnsi="Calibri" w:cs="Calibri"/>
                <w:color w:val="000000"/>
                <w:sz w:val="22"/>
                <w:szCs w:val="22"/>
              </w:rPr>
            </w:pPr>
            <w:r w:rsidRPr="005804DC">
              <w:rPr>
                <w:rFonts w:ascii="Calibri" w:hAnsi="Calibri" w:cs="Calibri"/>
                <w:color w:val="000000"/>
                <w:sz w:val="22"/>
                <w:szCs w:val="22"/>
              </w:rPr>
              <w:t>2.418,48</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AF2B59" w:rsidRPr="005804DC" w:rsidRDefault="00AF2B59" w:rsidP="009E1188">
            <w:pPr>
              <w:jc w:val="right"/>
              <w:rPr>
                <w:rFonts w:ascii="Calibri" w:hAnsi="Calibri" w:cs="Calibri"/>
                <w:color w:val="000000"/>
                <w:sz w:val="22"/>
                <w:szCs w:val="22"/>
              </w:rPr>
            </w:pPr>
            <w:r w:rsidRPr="005804DC">
              <w:rPr>
                <w:rFonts w:ascii="Calibri" w:hAnsi="Calibri" w:cs="Calibri"/>
                <w:color w:val="000000"/>
                <w:sz w:val="22"/>
                <w:szCs w:val="22"/>
              </w:rPr>
              <w:t>10.556,69</w:t>
            </w:r>
          </w:p>
        </w:tc>
        <w:tc>
          <w:tcPr>
            <w:tcW w:w="1075" w:type="dxa"/>
            <w:tcBorders>
              <w:top w:val="single" w:sz="4" w:space="0" w:color="auto"/>
              <w:left w:val="nil"/>
              <w:bottom w:val="single" w:sz="4" w:space="0" w:color="auto"/>
              <w:right w:val="single" w:sz="4" w:space="0" w:color="auto"/>
            </w:tcBorders>
            <w:shd w:val="clear" w:color="auto" w:fill="auto"/>
            <w:vAlign w:val="bottom"/>
            <w:hideMark/>
          </w:tcPr>
          <w:p w:rsidR="00AF2B59" w:rsidRPr="005804DC" w:rsidRDefault="00AF2B59" w:rsidP="009E1188">
            <w:pPr>
              <w:jc w:val="right"/>
              <w:rPr>
                <w:rFonts w:ascii="Calibri" w:hAnsi="Calibri" w:cs="Calibri"/>
                <w:color w:val="000000"/>
                <w:sz w:val="22"/>
                <w:szCs w:val="22"/>
              </w:rPr>
            </w:pPr>
            <w:r w:rsidRPr="005804DC">
              <w:rPr>
                <w:rFonts w:ascii="Calibri" w:hAnsi="Calibri" w:cs="Calibri"/>
                <w:color w:val="000000"/>
                <w:sz w:val="22"/>
                <w:szCs w:val="22"/>
              </w:rPr>
              <w:t>436,50%</w:t>
            </w:r>
          </w:p>
        </w:tc>
      </w:tr>
      <w:tr w:rsidR="00AF2B59" w:rsidRPr="005804DC" w:rsidTr="009E1188">
        <w:trPr>
          <w:trHeight w:val="420"/>
          <w:jc w:val="center"/>
        </w:trPr>
        <w:tc>
          <w:tcPr>
            <w:tcW w:w="2626" w:type="dxa"/>
            <w:tcBorders>
              <w:top w:val="nil"/>
              <w:left w:val="single" w:sz="8" w:space="0" w:color="auto"/>
              <w:bottom w:val="single" w:sz="4" w:space="0" w:color="auto"/>
              <w:right w:val="single" w:sz="4" w:space="0" w:color="auto"/>
            </w:tcBorders>
            <w:shd w:val="clear" w:color="auto" w:fill="auto"/>
            <w:vAlign w:val="center"/>
            <w:hideMark/>
          </w:tcPr>
          <w:p w:rsidR="00AF2B59" w:rsidRPr="005804DC" w:rsidRDefault="00AF2B59" w:rsidP="009E1188">
            <w:pPr>
              <w:rPr>
                <w:rFonts w:ascii="Calibri" w:hAnsi="Calibri" w:cs="Calibri"/>
                <w:color w:val="000000"/>
                <w:sz w:val="22"/>
                <w:szCs w:val="22"/>
              </w:rPr>
            </w:pPr>
            <w:r w:rsidRPr="005804DC">
              <w:rPr>
                <w:rFonts w:ascii="Calibri" w:hAnsi="Calibri" w:cs="Calibri"/>
                <w:color w:val="000000"/>
                <w:sz w:val="22"/>
                <w:szCs w:val="22"/>
              </w:rPr>
              <w:t xml:space="preserve">Προβλέψεις υποτίμησης τίτλων </w:t>
            </w:r>
          </w:p>
        </w:tc>
        <w:tc>
          <w:tcPr>
            <w:tcW w:w="1498" w:type="dxa"/>
            <w:tcBorders>
              <w:top w:val="single" w:sz="4" w:space="0" w:color="auto"/>
              <w:left w:val="nil"/>
              <w:bottom w:val="single" w:sz="4" w:space="0" w:color="auto"/>
              <w:right w:val="single" w:sz="4" w:space="0" w:color="auto"/>
            </w:tcBorders>
          </w:tcPr>
          <w:p w:rsidR="00AF2B59" w:rsidRPr="005804DC" w:rsidRDefault="00AF2B59" w:rsidP="009E1188">
            <w:pPr>
              <w:jc w:val="right"/>
              <w:rPr>
                <w:rFonts w:ascii="Calibri" w:hAnsi="Calibri" w:cs="Calibri"/>
                <w:color w:val="000000"/>
                <w:sz w:val="22"/>
                <w:szCs w:val="22"/>
              </w:rPr>
            </w:pPr>
            <w:r w:rsidRPr="005804DC">
              <w:rPr>
                <w:rFonts w:ascii="Calibri" w:hAnsi="Calibri" w:cs="Calibri"/>
                <w:color w:val="000000"/>
                <w:sz w:val="22"/>
                <w:szCs w:val="22"/>
              </w:rPr>
              <w:t>0,00</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B59" w:rsidRPr="005804DC" w:rsidRDefault="00AF2B59" w:rsidP="009E1188">
            <w:pPr>
              <w:jc w:val="right"/>
              <w:rPr>
                <w:rFonts w:ascii="Calibri" w:hAnsi="Calibri" w:cs="Calibri"/>
                <w:color w:val="000000"/>
                <w:sz w:val="22"/>
                <w:szCs w:val="22"/>
              </w:rPr>
            </w:pPr>
            <w:r w:rsidRPr="005804DC">
              <w:rPr>
                <w:rFonts w:ascii="Calibri" w:hAnsi="Calibri" w:cs="Calibri"/>
                <w:color w:val="000000"/>
                <w:sz w:val="22"/>
                <w:szCs w:val="22"/>
              </w:rPr>
              <w:t>0,00</w:t>
            </w:r>
          </w:p>
        </w:tc>
        <w:tc>
          <w:tcPr>
            <w:tcW w:w="1386" w:type="dxa"/>
            <w:tcBorders>
              <w:top w:val="nil"/>
              <w:left w:val="nil"/>
              <w:bottom w:val="single" w:sz="4" w:space="0" w:color="auto"/>
              <w:right w:val="single" w:sz="4" w:space="0" w:color="auto"/>
            </w:tcBorders>
            <w:shd w:val="clear" w:color="auto" w:fill="auto"/>
            <w:vAlign w:val="bottom"/>
            <w:hideMark/>
          </w:tcPr>
          <w:p w:rsidR="00AF2B59" w:rsidRPr="005804DC" w:rsidRDefault="00AF2B59" w:rsidP="009E1188">
            <w:pPr>
              <w:jc w:val="right"/>
              <w:rPr>
                <w:rFonts w:ascii="Calibri" w:hAnsi="Calibri" w:cs="Calibri"/>
                <w:color w:val="000000"/>
                <w:sz w:val="22"/>
                <w:szCs w:val="22"/>
              </w:rPr>
            </w:pPr>
            <w:r w:rsidRPr="005804DC">
              <w:rPr>
                <w:rFonts w:ascii="Calibri" w:hAnsi="Calibri" w:cs="Calibri"/>
                <w:color w:val="000000"/>
                <w:sz w:val="22"/>
                <w:szCs w:val="22"/>
              </w:rPr>
              <w:t>0,00</w:t>
            </w:r>
          </w:p>
        </w:tc>
        <w:tc>
          <w:tcPr>
            <w:tcW w:w="1075" w:type="dxa"/>
            <w:tcBorders>
              <w:top w:val="nil"/>
              <w:left w:val="nil"/>
              <w:bottom w:val="single" w:sz="4" w:space="0" w:color="auto"/>
              <w:right w:val="single" w:sz="8" w:space="0" w:color="auto"/>
            </w:tcBorders>
            <w:shd w:val="clear" w:color="auto" w:fill="auto"/>
            <w:vAlign w:val="bottom"/>
            <w:hideMark/>
          </w:tcPr>
          <w:p w:rsidR="00AF2B59" w:rsidRPr="005804DC" w:rsidRDefault="00AF2B59" w:rsidP="009E1188">
            <w:pPr>
              <w:jc w:val="right"/>
              <w:rPr>
                <w:rFonts w:ascii="Calibri" w:hAnsi="Calibri" w:cs="Calibri"/>
                <w:color w:val="000000"/>
                <w:sz w:val="22"/>
                <w:szCs w:val="22"/>
              </w:rPr>
            </w:pPr>
            <w:r w:rsidRPr="005804DC">
              <w:rPr>
                <w:rFonts w:ascii="Calibri" w:hAnsi="Calibri" w:cs="Calibri"/>
                <w:color w:val="000000"/>
                <w:sz w:val="22"/>
                <w:szCs w:val="22"/>
              </w:rPr>
              <w:t>0,00%</w:t>
            </w:r>
          </w:p>
        </w:tc>
      </w:tr>
      <w:tr w:rsidR="00AF2B59" w:rsidRPr="005804DC" w:rsidTr="009E1188">
        <w:trPr>
          <w:trHeight w:val="555"/>
          <w:jc w:val="center"/>
        </w:trPr>
        <w:tc>
          <w:tcPr>
            <w:tcW w:w="2626" w:type="dxa"/>
            <w:tcBorders>
              <w:top w:val="nil"/>
              <w:left w:val="single" w:sz="8" w:space="0" w:color="auto"/>
              <w:bottom w:val="single" w:sz="4" w:space="0" w:color="auto"/>
              <w:right w:val="single" w:sz="4" w:space="0" w:color="auto"/>
            </w:tcBorders>
            <w:shd w:val="clear" w:color="auto" w:fill="auto"/>
            <w:vAlign w:val="center"/>
            <w:hideMark/>
          </w:tcPr>
          <w:p w:rsidR="00AF2B59" w:rsidRPr="005804DC" w:rsidRDefault="00AF2B59" w:rsidP="009E1188">
            <w:pPr>
              <w:rPr>
                <w:rFonts w:ascii="Calibri" w:hAnsi="Calibri" w:cs="Calibri"/>
                <w:b/>
                <w:bCs/>
                <w:color w:val="000000"/>
                <w:sz w:val="22"/>
                <w:szCs w:val="22"/>
              </w:rPr>
            </w:pPr>
            <w:r w:rsidRPr="005804DC">
              <w:rPr>
                <w:rFonts w:ascii="Calibri" w:hAnsi="Calibri" w:cs="Calibri"/>
                <w:b/>
                <w:bCs/>
                <w:color w:val="000000"/>
                <w:sz w:val="22"/>
                <w:szCs w:val="22"/>
              </w:rPr>
              <w:t>Ολικά αποτελέσματα εκμετάλλευσης</w:t>
            </w:r>
          </w:p>
        </w:tc>
        <w:tc>
          <w:tcPr>
            <w:tcW w:w="1498" w:type="dxa"/>
            <w:tcBorders>
              <w:top w:val="single" w:sz="4" w:space="0" w:color="auto"/>
              <w:left w:val="nil"/>
              <w:bottom w:val="single" w:sz="4" w:space="0" w:color="auto"/>
              <w:right w:val="single" w:sz="4" w:space="0" w:color="auto"/>
            </w:tcBorders>
          </w:tcPr>
          <w:p w:rsidR="00AF2B59" w:rsidRPr="005804DC" w:rsidRDefault="00AF2B59" w:rsidP="009E1188">
            <w:pPr>
              <w:jc w:val="right"/>
              <w:rPr>
                <w:rFonts w:ascii="Calibri" w:hAnsi="Calibri" w:cs="Calibri"/>
                <w:b/>
                <w:bCs/>
                <w:color w:val="000000"/>
                <w:sz w:val="22"/>
                <w:szCs w:val="22"/>
              </w:rPr>
            </w:pPr>
            <w:r w:rsidRPr="005804DC">
              <w:rPr>
                <w:rFonts w:ascii="Calibri" w:hAnsi="Calibri" w:cs="Calibri"/>
                <w:b/>
                <w:bCs/>
                <w:color w:val="000000"/>
                <w:sz w:val="22"/>
                <w:szCs w:val="22"/>
              </w:rPr>
              <w:t>-2.467.607,27</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B59" w:rsidRPr="005804DC" w:rsidRDefault="00AF2B59" w:rsidP="009E1188">
            <w:pPr>
              <w:jc w:val="right"/>
              <w:rPr>
                <w:rFonts w:ascii="Calibri" w:hAnsi="Calibri" w:cs="Calibri"/>
                <w:b/>
                <w:bCs/>
                <w:color w:val="000000"/>
                <w:sz w:val="22"/>
                <w:szCs w:val="22"/>
              </w:rPr>
            </w:pPr>
            <w:r w:rsidRPr="005804DC">
              <w:rPr>
                <w:rFonts w:ascii="Calibri" w:hAnsi="Calibri" w:cs="Calibri"/>
                <w:b/>
                <w:bCs/>
                <w:color w:val="000000"/>
                <w:sz w:val="22"/>
                <w:szCs w:val="22"/>
              </w:rPr>
              <w:t>-3.223.982,20</w:t>
            </w:r>
          </w:p>
        </w:tc>
        <w:tc>
          <w:tcPr>
            <w:tcW w:w="1386" w:type="dxa"/>
            <w:tcBorders>
              <w:top w:val="nil"/>
              <w:left w:val="nil"/>
              <w:bottom w:val="single" w:sz="4" w:space="0" w:color="auto"/>
              <w:right w:val="single" w:sz="4" w:space="0" w:color="auto"/>
            </w:tcBorders>
            <w:shd w:val="clear" w:color="auto" w:fill="auto"/>
            <w:vAlign w:val="bottom"/>
            <w:hideMark/>
          </w:tcPr>
          <w:p w:rsidR="00AF2B59" w:rsidRPr="005804DC" w:rsidRDefault="00AF2B59" w:rsidP="009E1188">
            <w:pPr>
              <w:jc w:val="right"/>
              <w:rPr>
                <w:rFonts w:ascii="Calibri" w:hAnsi="Calibri" w:cs="Calibri"/>
                <w:color w:val="000000"/>
                <w:sz w:val="22"/>
                <w:szCs w:val="22"/>
              </w:rPr>
            </w:pPr>
            <w:r w:rsidRPr="005804DC">
              <w:rPr>
                <w:rFonts w:ascii="Calibri" w:hAnsi="Calibri" w:cs="Calibri"/>
                <w:color w:val="000000"/>
                <w:sz w:val="22"/>
                <w:szCs w:val="22"/>
              </w:rPr>
              <w:t>756.374,93</w:t>
            </w:r>
          </w:p>
        </w:tc>
        <w:tc>
          <w:tcPr>
            <w:tcW w:w="1075" w:type="dxa"/>
            <w:tcBorders>
              <w:top w:val="nil"/>
              <w:left w:val="nil"/>
              <w:bottom w:val="single" w:sz="4" w:space="0" w:color="auto"/>
              <w:right w:val="single" w:sz="8" w:space="0" w:color="auto"/>
            </w:tcBorders>
            <w:shd w:val="clear" w:color="auto" w:fill="auto"/>
            <w:vAlign w:val="bottom"/>
            <w:hideMark/>
          </w:tcPr>
          <w:p w:rsidR="00AF2B59" w:rsidRPr="005804DC" w:rsidRDefault="00AF2B59" w:rsidP="009E1188">
            <w:pPr>
              <w:jc w:val="right"/>
              <w:rPr>
                <w:rFonts w:ascii="Calibri" w:hAnsi="Calibri" w:cs="Calibri"/>
                <w:color w:val="000000"/>
                <w:sz w:val="22"/>
                <w:szCs w:val="22"/>
              </w:rPr>
            </w:pPr>
            <w:r w:rsidRPr="005804DC">
              <w:rPr>
                <w:rFonts w:ascii="Calibri" w:hAnsi="Calibri" w:cs="Calibri"/>
                <w:color w:val="000000"/>
                <w:sz w:val="22"/>
                <w:szCs w:val="22"/>
              </w:rPr>
              <w:t>-23,46%</w:t>
            </w:r>
          </w:p>
        </w:tc>
      </w:tr>
      <w:tr w:rsidR="00AF2B59" w:rsidRPr="005804DC" w:rsidTr="009E1188">
        <w:trPr>
          <w:trHeight w:val="375"/>
          <w:jc w:val="center"/>
        </w:trPr>
        <w:tc>
          <w:tcPr>
            <w:tcW w:w="2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B59" w:rsidRPr="005804DC" w:rsidRDefault="00AF2B59" w:rsidP="009E1188">
            <w:pPr>
              <w:rPr>
                <w:rFonts w:ascii="Calibri" w:hAnsi="Calibri" w:cs="Calibri"/>
                <w:color w:val="000000"/>
                <w:sz w:val="22"/>
                <w:szCs w:val="22"/>
              </w:rPr>
            </w:pPr>
            <w:r w:rsidRPr="005804DC">
              <w:rPr>
                <w:rFonts w:ascii="Calibri" w:hAnsi="Calibri" w:cs="Calibri"/>
                <w:color w:val="000000"/>
                <w:sz w:val="22"/>
                <w:szCs w:val="22"/>
              </w:rPr>
              <w:t>Έκτακτα και ανόργανα έσοδα</w:t>
            </w:r>
          </w:p>
        </w:tc>
        <w:tc>
          <w:tcPr>
            <w:tcW w:w="1498" w:type="dxa"/>
            <w:tcBorders>
              <w:top w:val="single" w:sz="4" w:space="0" w:color="auto"/>
              <w:left w:val="nil"/>
              <w:bottom w:val="single" w:sz="4" w:space="0" w:color="auto"/>
              <w:right w:val="single" w:sz="4" w:space="0" w:color="auto"/>
            </w:tcBorders>
          </w:tcPr>
          <w:p w:rsidR="00AF2B59" w:rsidRPr="005804DC" w:rsidRDefault="00AF2B59" w:rsidP="009E1188">
            <w:pPr>
              <w:jc w:val="right"/>
              <w:rPr>
                <w:rFonts w:ascii="Calibri" w:hAnsi="Calibri" w:cs="Calibri"/>
                <w:color w:val="000000"/>
                <w:sz w:val="22"/>
                <w:szCs w:val="22"/>
              </w:rPr>
            </w:pPr>
            <w:r w:rsidRPr="005804DC">
              <w:rPr>
                <w:rFonts w:ascii="Calibri" w:hAnsi="Calibri" w:cs="Calibri"/>
                <w:color w:val="000000"/>
                <w:sz w:val="22"/>
                <w:szCs w:val="22"/>
              </w:rPr>
              <w:t>2.517.468,33</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B59" w:rsidRPr="005804DC" w:rsidRDefault="00AF2B59" w:rsidP="009E1188">
            <w:pPr>
              <w:jc w:val="right"/>
              <w:rPr>
                <w:rFonts w:ascii="Calibri" w:hAnsi="Calibri" w:cs="Calibri"/>
                <w:color w:val="000000"/>
                <w:sz w:val="22"/>
                <w:szCs w:val="22"/>
              </w:rPr>
            </w:pPr>
            <w:r w:rsidRPr="005804DC">
              <w:rPr>
                <w:rFonts w:ascii="Calibri" w:hAnsi="Calibri" w:cs="Calibri"/>
                <w:color w:val="000000"/>
                <w:sz w:val="22"/>
                <w:szCs w:val="22"/>
              </w:rPr>
              <w:t>2.928.865,74</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AF2B59" w:rsidRPr="005804DC" w:rsidRDefault="00AF2B59" w:rsidP="009E1188">
            <w:pPr>
              <w:jc w:val="right"/>
              <w:rPr>
                <w:rFonts w:ascii="Calibri" w:hAnsi="Calibri" w:cs="Calibri"/>
                <w:color w:val="000000"/>
                <w:sz w:val="22"/>
                <w:szCs w:val="22"/>
              </w:rPr>
            </w:pPr>
            <w:r w:rsidRPr="005804DC">
              <w:rPr>
                <w:rFonts w:ascii="Calibri" w:hAnsi="Calibri" w:cs="Calibri"/>
                <w:color w:val="000000"/>
                <w:sz w:val="22"/>
                <w:szCs w:val="22"/>
              </w:rPr>
              <w:t>-411.397,41</w:t>
            </w:r>
          </w:p>
        </w:tc>
        <w:tc>
          <w:tcPr>
            <w:tcW w:w="1075" w:type="dxa"/>
            <w:tcBorders>
              <w:top w:val="single" w:sz="4" w:space="0" w:color="auto"/>
              <w:left w:val="nil"/>
              <w:bottom w:val="single" w:sz="4" w:space="0" w:color="auto"/>
              <w:right w:val="single" w:sz="4" w:space="0" w:color="auto"/>
            </w:tcBorders>
            <w:shd w:val="clear" w:color="auto" w:fill="auto"/>
            <w:vAlign w:val="bottom"/>
            <w:hideMark/>
          </w:tcPr>
          <w:p w:rsidR="00AF2B59" w:rsidRPr="005804DC" w:rsidRDefault="00AF2B59" w:rsidP="009E1188">
            <w:pPr>
              <w:jc w:val="right"/>
              <w:rPr>
                <w:rFonts w:ascii="Calibri" w:hAnsi="Calibri" w:cs="Calibri"/>
                <w:color w:val="000000"/>
                <w:sz w:val="22"/>
                <w:szCs w:val="22"/>
              </w:rPr>
            </w:pPr>
            <w:r w:rsidRPr="005804DC">
              <w:rPr>
                <w:rFonts w:ascii="Calibri" w:hAnsi="Calibri" w:cs="Calibri"/>
                <w:color w:val="000000"/>
                <w:sz w:val="22"/>
                <w:szCs w:val="22"/>
              </w:rPr>
              <w:t>-14,04%</w:t>
            </w:r>
          </w:p>
        </w:tc>
      </w:tr>
      <w:tr w:rsidR="00AF2B59" w:rsidRPr="005804DC" w:rsidTr="009E1188">
        <w:trPr>
          <w:trHeight w:val="360"/>
          <w:jc w:val="center"/>
        </w:trPr>
        <w:tc>
          <w:tcPr>
            <w:tcW w:w="2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B59" w:rsidRPr="005804DC" w:rsidRDefault="00AF2B59" w:rsidP="009E1188">
            <w:pPr>
              <w:rPr>
                <w:rFonts w:ascii="Calibri" w:hAnsi="Calibri" w:cs="Calibri"/>
                <w:color w:val="000000"/>
                <w:sz w:val="22"/>
                <w:szCs w:val="22"/>
              </w:rPr>
            </w:pPr>
            <w:r w:rsidRPr="005804DC">
              <w:rPr>
                <w:rFonts w:ascii="Calibri" w:hAnsi="Calibri" w:cs="Calibri"/>
                <w:color w:val="000000"/>
                <w:sz w:val="22"/>
                <w:szCs w:val="22"/>
              </w:rPr>
              <w:t>Έκτακτα και ανόργανα έξοδα</w:t>
            </w:r>
          </w:p>
        </w:tc>
        <w:tc>
          <w:tcPr>
            <w:tcW w:w="1498" w:type="dxa"/>
            <w:tcBorders>
              <w:top w:val="single" w:sz="4" w:space="0" w:color="auto"/>
              <w:left w:val="nil"/>
              <w:bottom w:val="single" w:sz="4" w:space="0" w:color="auto"/>
              <w:right w:val="single" w:sz="4" w:space="0" w:color="auto"/>
            </w:tcBorders>
          </w:tcPr>
          <w:p w:rsidR="00AF2B59" w:rsidRPr="005804DC" w:rsidRDefault="00AF2B59" w:rsidP="009E1188">
            <w:pPr>
              <w:jc w:val="right"/>
              <w:rPr>
                <w:rFonts w:ascii="Calibri" w:hAnsi="Calibri" w:cs="Calibri"/>
                <w:color w:val="000000"/>
                <w:sz w:val="22"/>
                <w:szCs w:val="22"/>
              </w:rPr>
            </w:pPr>
            <w:r w:rsidRPr="005804DC">
              <w:rPr>
                <w:rFonts w:ascii="Calibri" w:hAnsi="Calibri" w:cs="Calibri"/>
                <w:color w:val="000000"/>
                <w:sz w:val="22"/>
                <w:szCs w:val="22"/>
              </w:rPr>
              <w:t>74.088,13</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2B59" w:rsidRPr="005804DC" w:rsidRDefault="00AF2B59" w:rsidP="009E1188">
            <w:pPr>
              <w:jc w:val="right"/>
              <w:rPr>
                <w:rFonts w:ascii="Calibri" w:hAnsi="Calibri" w:cs="Calibri"/>
                <w:color w:val="000000"/>
                <w:sz w:val="22"/>
                <w:szCs w:val="22"/>
              </w:rPr>
            </w:pPr>
            <w:r w:rsidRPr="005804DC">
              <w:rPr>
                <w:rFonts w:ascii="Calibri" w:hAnsi="Calibri" w:cs="Calibri"/>
                <w:color w:val="000000"/>
                <w:sz w:val="22"/>
                <w:szCs w:val="22"/>
              </w:rPr>
              <w:t>8.074,67</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AF2B59" w:rsidRPr="005804DC" w:rsidRDefault="00AF2B59" w:rsidP="009E1188">
            <w:pPr>
              <w:jc w:val="right"/>
              <w:rPr>
                <w:rFonts w:ascii="Calibri" w:hAnsi="Calibri" w:cs="Calibri"/>
                <w:color w:val="000000"/>
                <w:sz w:val="22"/>
                <w:szCs w:val="22"/>
              </w:rPr>
            </w:pPr>
            <w:r w:rsidRPr="005804DC">
              <w:rPr>
                <w:rFonts w:ascii="Calibri" w:hAnsi="Calibri" w:cs="Calibri"/>
                <w:color w:val="000000"/>
                <w:sz w:val="22"/>
                <w:szCs w:val="22"/>
              </w:rPr>
              <w:t>66.013,46</w:t>
            </w:r>
          </w:p>
        </w:tc>
        <w:tc>
          <w:tcPr>
            <w:tcW w:w="1075" w:type="dxa"/>
            <w:tcBorders>
              <w:top w:val="single" w:sz="4" w:space="0" w:color="auto"/>
              <w:left w:val="nil"/>
              <w:bottom w:val="single" w:sz="4" w:space="0" w:color="auto"/>
              <w:right w:val="single" w:sz="4" w:space="0" w:color="auto"/>
            </w:tcBorders>
            <w:shd w:val="clear" w:color="auto" w:fill="auto"/>
            <w:vAlign w:val="bottom"/>
            <w:hideMark/>
          </w:tcPr>
          <w:p w:rsidR="00AF2B59" w:rsidRPr="005804DC" w:rsidRDefault="00AF2B59" w:rsidP="009E1188">
            <w:pPr>
              <w:jc w:val="right"/>
              <w:rPr>
                <w:rFonts w:ascii="Calibri" w:hAnsi="Calibri" w:cs="Calibri"/>
                <w:color w:val="000000"/>
                <w:sz w:val="22"/>
                <w:szCs w:val="22"/>
              </w:rPr>
            </w:pPr>
            <w:r w:rsidRPr="005804DC">
              <w:rPr>
                <w:rFonts w:ascii="Calibri" w:hAnsi="Calibri" w:cs="Calibri"/>
                <w:color w:val="000000"/>
                <w:sz w:val="22"/>
                <w:szCs w:val="22"/>
              </w:rPr>
              <w:t>817,53%</w:t>
            </w:r>
          </w:p>
        </w:tc>
      </w:tr>
      <w:tr w:rsidR="00AF2B59" w:rsidRPr="005804DC" w:rsidTr="009E1188">
        <w:trPr>
          <w:trHeight w:val="480"/>
          <w:jc w:val="center"/>
        </w:trPr>
        <w:tc>
          <w:tcPr>
            <w:tcW w:w="2626" w:type="dxa"/>
            <w:tcBorders>
              <w:top w:val="single" w:sz="4" w:space="0" w:color="auto"/>
              <w:left w:val="single" w:sz="8" w:space="0" w:color="auto"/>
              <w:bottom w:val="single" w:sz="8" w:space="0" w:color="auto"/>
              <w:right w:val="single" w:sz="4" w:space="0" w:color="auto"/>
            </w:tcBorders>
            <w:shd w:val="clear" w:color="000000" w:fill="A6A6A6"/>
            <w:vAlign w:val="center"/>
            <w:hideMark/>
          </w:tcPr>
          <w:p w:rsidR="00AF2B59" w:rsidRPr="005804DC" w:rsidRDefault="00AF2B59" w:rsidP="009E1188">
            <w:pPr>
              <w:jc w:val="center"/>
              <w:rPr>
                <w:rFonts w:ascii="Calibri" w:hAnsi="Calibri" w:cs="Calibri"/>
                <w:b/>
                <w:bCs/>
                <w:color w:val="000000"/>
                <w:sz w:val="22"/>
                <w:szCs w:val="22"/>
              </w:rPr>
            </w:pPr>
            <w:r w:rsidRPr="005804DC">
              <w:rPr>
                <w:rFonts w:ascii="Calibri" w:hAnsi="Calibri" w:cs="Calibri"/>
                <w:b/>
                <w:bCs/>
                <w:color w:val="000000"/>
                <w:sz w:val="22"/>
                <w:szCs w:val="22"/>
              </w:rPr>
              <w:t>Αποτελέσματα χρήσεως</w:t>
            </w:r>
          </w:p>
        </w:tc>
        <w:tc>
          <w:tcPr>
            <w:tcW w:w="1498" w:type="dxa"/>
            <w:tcBorders>
              <w:top w:val="single" w:sz="4" w:space="0" w:color="auto"/>
              <w:left w:val="nil"/>
              <w:bottom w:val="single" w:sz="4" w:space="0" w:color="auto"/>
              <w:right w:val="single" w:sz="4" w:space="0" w:color="auto"/>
            </w:tcBorders>
            <w:shd w:val="clear" w:color="000000" w:fill="A6A6A6"/>
          </w:tcPr>
          <w:p w:rsidR="00AF2B59" w:rsidRPr="005804DC" w:rsidRDefault="00AF2B59" w:rsidP="009E1188">
            <w:pPr>
              <w:jc w:val="right"/>
              <w:rPr>
                <w:rFonts w:ascii="Calibri" w:hAnsi="Calibri" w:cs="Calibri"/>
                <w:b/>
                <w:bCs/>
                <w:sz w:val="22"/>
                <w:szCs w:val="22"/>
              </w:rPr>
            </w:pPr>
          </w:p>
          <w:p w:rsidR="00AF2B59" w:rsidRPr="005804DC" w:rsidRDefault="00AF2B59" w:rsidP="009E1188">
            <w:pPr>
              <w:jc w:val="right"/>
              <w:rPr>
                <w:rFonts w:ascii="Calibri" w:hAnsi="Calibri" w:cs="Calibri"/>
                <w:b/>
                <w:bCs/>
                <w:sz w:val="22"/>
                <w:szCs w:val="22"/>
              </w:rPr>
            </w:pPr>
            <w:r w:rsidRPr="005804DC">
              <w:rPr>
                <w:rFonts w:ascii="Calibri" w:hAnsi="Calibri" w:cs="Calibri"/>
                <w:b/>
                <w:bCs/>
                <w:sz w:val="22"/>
                <w:szCs w:val="22"/>
              </w:rPr>
              <w:t>-24.227,07</w:t>
            </w:r>
          </w:p>
        </w:tc>
        <w:tc>
          <w:tcPr>
            <w:tcW w:w="1412"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AF2B59" w:rsidRPr="005804DC" w:rsidRDefault="00AF2B59" w:rsidP="009E1188">
            <w:pPr>
              <w:jc w:val="right"/>
              <w:rPr>
                <w:rFonts w:ascii="Calibri" w:hAnsi="Calibri" w:cs="Calibri"/>
                <w:b/>
                <w:bCs/>
                <w:sz w:val="22"/>
                <w:szCs w:val="22"/>
              </w:rPr>
            </w:pPr>
            <w:r w:rsidRPr="005804DC">
              <w:rPr>
                <w:rFonts w:ascii="Calibri" w:hAnsi="Calibri" w:cs="Calibri"/>
                <w:b/>
                <w:bCs/>
                <w:sz w:val="22"/>
                <w:szCs w:val="22"/>
              </w:rPr>
              <w:t>-303.191,13</w:t>
            </w:r>
          </w:p>
        </w:tc>
        <w:tc>
          <w:tcPr>
            <w:tcW w:w="1386" w:type="dxa"/>
            <w:tcBorders>
              <w:top w:val="single" w:sz="4" w:space="0" w:color="auto"/>
              <w:left w:val="nil"/>
              <w:bottom w:val="single" w:sz="8" w:space="0" w:color="auto"/>
              <w:right w:val="single" w:sz="4" w:space="0" w:color="auto"/>
            </w:tcBorders>
            <w:shd w:val="clear" w:color="000000" w:fill="A6A6A6"/>
            <w:vAlign w:val="center"/>
            <w:hideMark/>
          </w:tcPr>
          <w:p w:rsidR="00AF2B59" w:rsidRPr="005804DC" w:rsidRDefault="00AF2B59" w:rsidP="009E1188">
            <w:pPr>
              <w:jc w:val="right"/>
              <w:rPr>
                <w:rFonts w:ascii="Calibri" w:hAnsi="Calibri" w:cs="Calibri"/>
                <w:color w:val="000000"/>
                <w:sz w:val="22"/>
                <w:szCs w:val="22"/>
              </w:rPr>
            </w:pPr>
          </w:p>
          <w:p w:rsidR="00AF2B59" w:rsidRPr="005804DC" w:rsidRDefault="00AF2B59" w:rsidP="009E1188">
            <w:pPr>
              <w:jc w:val="right"/>
              <w:rPr>
                <w:rFonts w:ascii="Calibri" w:hAnsi="Calibri" w:cs="Calibri"/>
                <w:color w:val="000000"/>
                <w:sz w:val="22"/>
                <w:szCs w:val="22"/>
              </w:rPr>
            </w:pPr>
            <w:r w:rsidRPr="005804DC">
              <w:rPr>
                <w:rFonts w:ascii="Calibri" w:hAnsi="Calibri" w:cs="Calibri"/>
                <w:color w:val="000000"/>
                <w:sz w:val="22"/>
                <w:szCs w:val="22"/>
              </w:rPr>
              <w:t>278.964,06</w:t>
            </w:r>
          </w:p>
          <w:p w:rsidR="00AF2B59" w:rsidRPr="005804DC" w:rsidRDefault="00AF2B59" w:rsidP="009E1188">
            <w:pPr>
              <w:jc w:val="right"/>
              <w:rPr>
                <w:rFonts w:ascii="Calibri" w:hAnsi="Calibri" w:cs="Calibri"/>
                <w:b/>
                <w:bCs/>
                <w:sz w:val="22"/>
                <w:szCs w:val="22"/>
              </w:rPr>
            </w:pPr>
          </w:p>
        </w:tc>
        <w:tc>
          <w:tcPr>
            <w:tcW w:w="1075" w:type="dxa"/>
            <w:tcBorders>
              <w:top w:val="single" w:sz="4" w:space="0" w:color="auto"/>
              <w:left w:val="nil"/>
              <w:bottom w:val="single" w:sz="4" w:space="0" w:color="auto"/>
              <w:right w:val="single" w:sz="8" w:space="0" w:color="auto"/>
            </w:tcBorders>
            <w:shd w:val="clear" w:color="000000" w:fill="A6A6A6"/>
            <w:vAlign w:val="center"/>
            <w:hideMark/>
          </w:tcPr>
          <w:p w:rsidR="00AF2B59" w:rsidRPr="005804DC" w:rsidRDefault="00AF2B59" w:rsidP="009E1188">
            <w:pPr>
              <w:jc w:val="right"/>
              <w:rPr>
                <w:rFonts w:ascii="Calibri" w:hAnsi="Calibri" w:cs="Calibri"/>
                <w:b/>
                <w:bCs/>
                <w:sz w:val="22"/>
                <w:szCs w:val="22"/>
              </w:rPr>
            </w:pPr>
            <w:r w:rsidRPr="005804DC">
              <w:rPr>
                <w:rFonts w:ascii="Calibri" w:hAnsi="Calibri" w:cs="Calibri"/>
                <w:b/>
                <w:bCs/>
                <w:sz w:val="22"/>
                <w:szCs w:val="22"/>
              </w:rPr>
              <w:t>-92,01%</w:t>
            </w:r>
          </w:p>
        </w:tc>
      </w:tr>
    </w:tbl>
    <w:p w:rsidR="00C67B2B" w:rsidRDefault="00C67B2B" w:rsidP="00C67B2B">
      <w:pPr>
        <w:tabs>
          <w:tab w:val="left" w:pos="0"/>
        </w:tabs>
        <w:ind w:right="-1091"/>
        <w:rPr>
          <w:rFonts w:ascii="Arial" w:hAnsi="Arial" w:cs="Arial"/>
          <w:i/>
          <w:sz w:val="22"/>
          <w:szCs w:val="22"/>
          <w:lang w:eastAsia="el-GR"/>
        </w:rPr>
      </w:pPr>
    </w:p>
    <w:p w:rsidR="00DE1BAB" w:rsidRPr="00D30D32" w:rsidRDefault="00DE1BAB" w:rsidP="00DE1BAB">
      <w:pPr>
        <w:pStyle w:val="af9"/>
        <w:contextualSpacing w:val="0"/>
        <w:jc w:val="both"/>
        <w:rPr>
          <w:rFonts w:ascii="Arial" w:eastAsia="SimSun" w:hAnsi="Arial" w:cs="Arial"/>
          <w:bCs/>
          <w:iCs/>
        </w:rPr>
      </w:pPr>
    </w:p>
    <w:p w:rsidR="00C23A1D" w:rsidRPr="00AF2B59" w:rsidRDefault="00C23A1D" w:rsidP="000E7EC7">
      <w:pPr>
        <w:tabs>
          <w:tab w:val="left" w:pos="0"/>
        </w:tabs>
        <w:spacing w:line="276" w:lineRule="auto"/>
        <w:jc w:val="both"/>
        <w:rPr>
          <w:rFonts w:asciiTheme="minorHAnsi" w:eastAsia="Arial" w:hAnsiTheme="minorHAnsi" w:cstheme="minorHAnsi"/>
          <w:b/>
          <w:kern w:val="1"/>
          <w:sz w:val="22"/>
          <w:szCs w:val="22"/>
          <w:lang w:bidi="hi-IN"/>
        </w:rPr>
      </w:pPr>
      <w:r w:rsidRPr="00AC1BAA">
        <w:rPr>
          <w:rFonts w:ascii="Arial" w:hAnsi="Arial" w:cs="Arial"/>
          <w:i/>
          <w:sz w:val="22"/>
          <w:szCs w:val="22"/>
        </w:rPr>
        <w:t xml:space="preserve"> </w:t>
      </w:r>
      <w:r w:rsidRPr="00AC1BAA">
        <w:rPr>
          <w:rFonts w:ascii="Arial" w:hAnsi="Arial" w:cs="Arial"/>
          <w:sz w:val="22"/>
          <w:szCs w:val="22"/>
        </w:rPr>
        <w:t xml:space="preserve">  </w:t>
      </w:r>
      <w:r w:rsidRPr="00AC1BAA">
        <w:rPr>
          <w:rFonts w:ascii="Arial" w:hAnsi="Arial" w:cs="Arial"/>
          <w:i/>
          <w:sz w:val="22"/>
          <w:szCs w:val="22"/>
        </w:rPr>
        <w:tab/>
      </w:r>
      <w:r w:rsidRPr="00AC1BAA">
        <w:rPr>
          <w:rFonts w:ascii="Arial" w:eastAsia="Arial" w:hAnsi="Arial" w:cs="Arial"/>
          <w:b/>
          <w:sz w:val="22"/>
          <w:szCs w:val="22"/>
        </w:rPr>
        <w:t xml:space="preserve">  </w:t>
      </w:r>
      <w:r w:rsidRPr="00AF2B59">
        <w:rPr>
          <w:rFonts w:asciiTheme="minorHAnsi" w:eastAsia="Arial" w:hAnsiTheme="minorHAnsi" w:cstheme="minorHAnsi"/>
          <w:b/>
          <w:kern w:val="1"/>
          <w:sz w:val="22"/>
          <w:szCs w:val="22"/>
          <w:lang w:bidi="hi-IN"/>
        </w:rPr>
        <w:t xml:space="preserve">Η </w:t>
      </w:r>
      <w:r w:rsidR="00791389" w:rsidRPr="00AF2B59">
        <w:rPr>
          <w:rFonts w:asciiTheme="minorHAnsi" w:eastAsia="Arial" w:hAnsiTheme="minorHAnsi" w:cstheme="minorHAnsi"/>
          <w:b/>
          <w:kern w:val="1"/>
          <w:sz w:val="22"/>
          <w:szCs w:val="22"/>
          <w:lang w:bidi="hi-IN"/>
        </w:rPr>
        <w:t xml:space="preserve">Δημοτική  </w:t>
      </w:r>
      <w:r w:rsidRPr="00AF2B59">
        <w:rPr>
          <w:rFonts w:asciiTheme="minorHAnsi" w:eastAsia="Arial" w:hAnsiTheme="minorHAnsi" w:cstheme="minorHAnsi"/>
          <w:b/>
          <w:kern w:val="1"/>
          <w:sz w:val="22"/>
          <w:szCs w:val="22"/>
          <w:lang w:bidi="hi-IN"/>
        </w:rPr>
        <w:t xml:space="preserve"> Επιτροπή  λαμβάνοντας υπόψη :</w:t>
      </w:r>
    </w:p>
    <w:p w:rsidR="005E447C" w:rsidRPr="00AF2B59" w:rsidRDefault="005E447C" w:rsidP="000E7EC7">
      <w:pPr>
        <w:tabs>
          <w:tab w:val="left" w:pos="0"/>
        </w:tabs>
        <w:spacing w:line="276" w:lineRule="auto"/>
        <w:jc w:val="both"/>
        <w:rPr>
          <w:rFonts w:asciiTheme="minorHAnsi" w:eastAsia="Arial" w:hAnsiTheme="minorHAnsi" w:cstheme="minorHAnsi"/>
          <w:b/>
          <w:kern w:val="1"/>
          <w:sz w:val="22"/>
          <w:szCs w:val="22"/>
          <w:lang w:bidi="hi-IN"/>
        </w:rPr>
      </w:pPr>
    </w:p>
    <w:p w:rsidR="00DE1BAB" w:rsidRPr="00072C8C" w:rsidRDefault="00DE1BAB" w:rsidP="00DE1BAB">
      <w:pPr>
        <w:pStyle w:val="ad"/>
        <w:spacing w:line="288" w:lineRule="auto"/>
        <w:rPr>
          <w:rFonts w:asciiTheme="minorHAnsi" w:hAnsiTheme="minorHAnsi" w:cstheme="minorHAnsi"/>
          <w:sz w:val="22"/>
          <w:szCs w:val="22"/>
        </w:rPr>
      </w:pPr>
      <w:r w:rsidRPr="00072C8C">
        <w:rPr>
          <w:rFonts w:asciiTheme="minorHAnsi" w:hAnsiTheme="minorHAnsi" w:cstheme="minorHAnsi"/>
          <w:sz w:val="22"/>
          <w:szCs w:val="22"/>
        </w:rPr>
        <w:t>-Τις διατάξεις του  άρθρου του άρθρου 75 του Ν. 3852/2010 όπως αυτό αντικαταστάθηκε από το άρθρο 77 του Ν. 4555/2018</w:t>
      </w:r>
    </w:p>
    <w:p w:rsidR="00613AE8" w:rsidRPr="00072C8C" w:rsidRDefault="00DE1BAB" w:rsidP="00613AE8">
      <w:pPr>
        <w:pStyle w:val="ad"/>
        <w:spacing w:line="288" w:lineRule="auto"/>
        <w:rPr>
          <w:rFonts w:asciiTheme="minorHAnsi" w:hAnsiTheme="minorHAnsi" w:cstheme="minorHAnsi"/>
          <w:sz w:val="22"/>
          <w:szCs w:val="22"/>
        </w:rPr>
      </w:pPr>
      <w:r w:rsidRPr="00072C8C">
        <w:rPr>
          <w:rFonts w:asciiTheme="minorHAnsi" w:hAnsiTheme="minorHAnsi" w:cstheme="minorHAnsi"/>
          <w:sz w:val="22"/>
          <w:szCs w:val="22"/>
        </w:rPr>
        <w:lastRenderedPageBreak/>
        <w:t xml:space="preserve"> -Τις διατάξεις του   άρθρου 74</w:t>
      </w:r>
      <w:r w:rsidRPr="00072C8C">
        <w:rPr>
          <w:rFonts w:asciiTheme="minorHAnsi" w:hAnsiTheme="minorHAnsi" w:cstheme="minorHAnsi"/>
          <w:sz w:val="22"/>
          <w:szCs w:val="22"/>
          <w:vertAlign w:val="superscript"/>
        </w:rPr>
        <w:t>Α</w:t>
      </w:r>
      <w:r w:rsidRPr="00072C8C">
        <w:rPr>
          <w:rFonts w:asciiTheme="minorHAnsi" w:hAnsiTheme="minorHAnsi" w:cstheme="minorHAnsi"/>
          <w:sz w:val="22"/>
          <w:szCs w:val="22"/>
        </w:rPr>
        <w:t xml:space="preserve"> παρ. 1 του Ν. 3852/2010 όπως αυτό τροποποιήθηκε από το άρθρο 9 του Ν. 5056/2023 - Αρμοδιότητες Δημοτικής Επιτροπής</w:t>
      </w:r>
    </w:p>
    <w:p w:rsidR="00D14D1C" w:rsidRPr="00072C8C" w:rsidRDefault="00D14D1C" w:rsidP="00613AE8">
      <w:pPr>
        <w:pStyle w:val="ad"/>
        <w:spacing w:line="288" w:lineRule="auto"/>
        <w:rPr>
          <w:rFonts w:asciiTheme="minorHAnsi" w:hAnsiTheme="minorHAnsi" w:cstheme="minorHAnsi"/>
          <w:sz w:val="22"/>
          <w:szCs w:val="22"/>
        </w:rPr>
      </w:pPr>
      <w:r w:rsidRPr="00072C8C">
        <w:rPr>
          <w:rFonts w:asciiTheme="minorHAnsi" w:hAnsiTheme="minorHAnsi" w:cstheme="minorHAnsi"/>
          <w:color w:val="00000A"/>
          <w:sz w:val="22"/>
          <w:szCs w:val="22"/>
        </w:rPr>
        <w:t>-</w:t>
      </w:r>
      <w:r w:rsidRPr="00072C8C">
        <w:rPr>
          <w:rFonts w:asciiTheme="minorHAnsi" w:hAnsiTheme="minorHAnsi" w:cstheme="minorHAnsi"/>
          <w:sz w:val="22"/>
          <w:szCs w:val="22"/>
        </w:rPr>
        <w:t xml:space="preserve"> Την με αριθ. </w:t>
      </w:r>
      <w:proofErr w:type="spellStart"/>
      <w:r w:rsidRPr="00072C8C">
        <w:rPr>
          <w:rFonts w:asciiTheme="minorHAnsi" w:hAnsiTheme="minorHAnsi" w:cstheme="minorHAnsi"/>
          <w:sz w:val="22"/>
          <w:szCs w:val="22"/>
        </w:rPr>
        <w:t>πρωτ</w:t>
      </w:r>
      <w:proofErr w:type="spellEnd"/>
      <w:r w:rsidRPr="00072C8C">
        <w:rPr>
          <w:rFonts w:asciiTheme="minorHAnsi" w:hAnsiTheme="minorHAnsi" w:cstheme="minorHAnsi"/>
          <w:sz w:val="22"/>
          <w:szCs w:val="22"/>
        </w:rPr>
        <w:t xml:space="preserve">. </w:t>
      </w:r>
      <w:r w:rsidR="00613AE8" w:rsidRPr="00072C8C">
        <w:rPr>
          <w:rFonts w:asciiTheme="minorHAnsi" w:eastAsia="Arial" w:hAnsiTheme="minorHAnsi" w:cstheme="minorHAnsi"/>
          <w:sz w:val="22"/>
          <w:szCs w:val="22"/>
        </w:rPr>
        <w:t xml:space="preserve">3016/13-02-2025 </w:t>
      </w:r>
      <w:r w:rsidRPr="00072C8C">
        <w:rPr>
          <w:rFonts w:asciiTheme="minorHAnsi" w:hAnsiTheme="minorHAnsi" w:cstheme="minorHAnsi"/>
          <w:sz w:val="22"/>
          <w:szCs w:val="22"/>
        </w:rPr>
        <w:t xml:space="preserve">έγγραφη εισήγηση της  </w:t>
      </w:r>
      <w:proofErr w:type="spellStart"/>
      <w:r w:rsidRPr="00072C8C">
        <w:rPr>
          <w:rFonts w:asciiTheme="minorHAnsi" w:hAnsiTheme="minorHAnsi" w:cstheme="minorHAnsi"/>
          <w:sz w:val="22"/>
          <w:szCs w:val="22"/>
        </w:rPr>
        <w:t>Προϊσ</w:t>
      </w:r>
      <w:proofErr w:type="spellEnd"/>
      <w:r w:rsidRPr="00072C8C">
        <w:rPr>
          <w:rFonts w:asciiTheme="minorHAnsi" w:hAnsiTheme="minorHAnsi" w:cstheme="minorHAnsi"/>
          <w:sz w:val="22"/>
          <w:szCs w:val="22"/>
        </w:rPr>
        <w:t>/</w:t>
      </w:r>
      <w:proofErr w:type="spellStart"/>
      <w:r w:rsidRPr="00072C8C">
        <w:rPr>
          <w:rFonts w:asciiTheme="minorHAnsi" w:hAnsiTheme="minorHAnsi" w:cstheme="minorHAnsi"/>
          <w:sz w:val="22"/>
          <w:szCs w:val="22"/>
        </w:rPr>
        <w:t>νης</w:t>
      </w:r>
      <w:proofErr w:type="spellEnd"/>
      <w:r w:rsidRPr="00072C8C">
        <w:rPr>
          <w:rFonts w:asciiTheme="minorHAnsi" w:hAnsiTheme="minorHAnsi" w:cstheme="minorHAnsi"/>
          <w:sz w:val="22"/>
          <w:szCs w:val="22"/>
        </w:rPr>
        <w:t xml:space="preserve">  της Δ/</w:t>
      </w:r>
      <w:proofErr w:type="spellStart"/>
      <w:r w:rsidRPr="00072C8C">
        <w:rPr>
          <w:rFonts w:asciiTheme="minorHAnsi" w:hAnsiTheme="minorHAnsi" w:cstheme="minorHAnsi"/>
          <w:sz w:val="22"/>
          <w:szCs w:val="22"/>
        </w:rPr>
        <w:t>νσης</w:t>
      </w:r>
      <w:proofErr w:type="spellEnd"/>
      <w:r w:rsidRPr="00072C8C">
        <w:rPr>
          <w:rFonts w:asciiTheme="minorHAnsi" w:hAnsiTheme="minorHAnsi" w:cstheme="minorHAnsi"/>
          <w:sz w:val="22"/>
          <w:szCs w:val="22"/>
        </w:rPr>
        <w:t xml:space="preserve"> Οικονομικών Υπηρεσιών που είχε διανεμηθεί</w:t>
      </w:r>
    </w:p>
    <w:p w:rsidR="00D14D1C" w:rsidRPr="00072C8C" w:rsidRDefault="00D14D1C" w:rsidP="00D14D1C">
      <w:pPr>
        <w:suppressAutoHyphens w:val="0"/>
        <w:rPr>
          <w:rFonts w:asciiTheme="minorHAnsi" w:eastAsia="Calibri" w:hAnsiTheme="minorHAnsi" w:cstheme="minorHAnsi"/>
          <w:sz w:val="22"/>
          <w:szCs w:val="22"/>
        </w:rPr>
      </w:pPr>
      <w:r w:rsidRPr="00072C8C">
        <w:rPr>
          <w:rFonts w:asciiTheme="minorHAnsi" w:eastAsia="Calibri" w:hAnsiTheme="minorHAnsi" w:cstheme="minorHAnsi"/>
          <w:sz w:val="22"/>
          <w:szCs w:val="22"/>
        </w:rPr>
        <w:t>-Τον Ισολογισμό και αποτελέσματα χρήσης 2023</w:t>
      </w:r>
    </w:p>
    <w:p w:rsidR="00D14D1C" w:rsidRPr="00072C8C" w:rsidRDefault="00D14D1C" w:rsidP="00D14D1C">
      <w:pPr>
        <w:suppressAutoHyphens w:val="0"/>
        <w:rPr>
          <w:rFonts w:asciiTheme="minorHAnsi" w:eastAsia="Calibri" w:hAnsiTheme="minorHAnsi" w:cstheme="minorHAnsi"/>
          <w:sz w:val="22"/>
          <w:szCs w:val="22"/>
          <w:shd w:val="clear" w:color="auto" w:fill="FFFFFF"/>
        </w:rPr>
      </w:pPr>
      <w:r w:rsidRPr="00072C8C">
        <w:rPr>
          <w:rFonts w:asciiTheme="minorHAnsi" w:eastAsia="Calibri" w:hAnsiTheme="minorHAnsi" w:cstheme="minorHAnsi"/>
          <w:sz w:val="22"/>
          <w:szCs w:val="22"/>
        </w:rPr>
        <w:t>-</w:t>
      </w:r>
      <w:r w:rsidRPr="00072C8C">
        <w:rPr>
          <w:rFonts w:asciiTheme="minorHAnsi" w:eastAsia="Calibri" w:hAnsiTheme="minorHAnsi" w:cstheme="minorHAnsi"/>
          <w:sz w:val="22"/>
          <w:szCs w:val="22"/>
          <w:shd w:val="clear" w:color="auto" w:fill="FFFFFF"/>
        </w:rPr>
        <w:t xml:space="preserve"> Τις διατάξεις του άρθρου  163 του Δ.Κ.Κ. (Ν. 3463/2006 –ΦΕΚ 114/Α/8-6-2006)</w:t>
      </w:r>
    </w:p>
    <w:p w:rsidR="00D14D1C" w:rsidRPr="00072C8C" w:rsidRDefault="00D14D1C" w:rsidP="00D14D1C">
      <w:pPr>
        <w:widowControl w:val="0"/>
        <w:spacing w:line="276" w:lineRule="auto"/>
        <w:jc w:val="both"/>
        <w:rPr>
          <w:rFonts w:asciiTheme="minorHAnsi" w:hAnsiTheme="minorHAnsi" w:cstheme="minorHAnsi"/>
          <w:sz w:val="22"/>
          <w:szCs w:val="22"/>
        </w:rPr>
      </w:pPr>
      <w:r w:rsidRPr="00072C8C">
        <w:rPr>
          <w:rFonts w:asciiTheme="minorHAnsi" w:hAnsiTheme="minorHAnsi" w:cstheme="minorHAnsi"/>
          <w:sz w:val="22"/>
          <w:szCs w:val="22"/>
        </w:rPr>
        <w:t>-Την μεταξύ των μελών συζήτηση σύμφωνα με τα πρακτικά</w:t>
      </w:r>
    </w:p>
    <w:p w:rsidR="00D14D1C" w:rsidRPr="00072C8C" w:rsidRDefault="00D14D1C" w:rsidP="00D14D1C">
      <w:pPr>
        <w:pStyle w:val="af9"/>
        <w:widowControl w:val="0"/>
        <w:suppressAutoHyphens w:val="0"/>
        <w:spacing w:line="276" w:lineRule="auto"/>
        <w:ind w:left="0"/>
        <w:jc w:val="both"/>
        <w:rPr>
          <w:rFonts w:asciiTheme="minorHAnsi" w:hAnsiTheme="minorHAnsi" w:cstheme="minorHAnsi"/>
          <w:sz w:val="22"/>
          <w:szCs w:val="22"/>
        </w:rPr>
      </w:pPr>
      <w:r w:rsidRPr="00072C8C">
        <w:rPr>
          <w:rFonts w:asciiTheme="minorHAnsi" w:hAnsiTheme="minorHAnsi" w:cstheme="minorHAnsi"/>
          <w:sz w:val="22"/>
          <w:szCs w:val="22"/>
        </w:rPr>
        <w:t>- Την ψήφο των μελών της όπως αυτή  διατυπώθηκε και δηλώθηκε δια ζώσης στην συνεδρίαση.</w:t>
      </w:r>
    </w:p>
    <w:p w:rsidR="00D14D1C" w:rsidRPr="00072C8C" w:rsidRDefault="00D14D1C" w:rsidP="00D14D1C">
      <w:pPr>
        <w:rPr>
          <w:rFonts w:asciiTheme="minorHAnsi" w:hAnsiTheme="minorHAnsi" w:cstheme="minorHAnsi"/>
          <w:sz w:val="22"/>
          <w:szCs w:val="22"/>
        </w:rPr>
      </w:pPr>
    </w:p>
    <w:p w:rsidR="00D14D1C" w:rsidRPr="00AF2B59" w:rsidRDefault="00D14D1C" w:rsidP="0048533A">
      <w:pPr>
        <w:widowControl w:val="0"/>
        <w:suppressAutoHyphens w:val="0"/>
        <w:spacing w:line="360" w:lineRule="auto"/>
        <w:jc w:val="both"/>
        <w:rPr>
          <w:rFonts w:asciiTheme="minorHAnsi" w:hAnsiTheme="minorHAnsi" w:cstheme="minorHAnsi"/>
          <w:b/>
          <w:sz w:val="22"/>
          <w:szCs w:val="22"/>
        </w:rPr>
      </w:pPr>
      <w:r w:rsidRPr="00AF2B59">
        <w:rPr>
          <w:rFonts w:asciiTheme="minorHAnsi" w:hAnsiTheme="minorHAnsi" w:cstheme="minorHAnsi"/>
          <w:b/>
          <w:sz w:val="22"/>
          <w:szCs w:val="22"/>
        </w:rPr>
        <w:t xml:space="preserve">                                              </w:t>
      </w:r>
      <w:r w:rsidR="0048533A">
        <w:rPr>
          <w:rFonts w:asciiTheme="minorHAnsi" w:hAnsiTheme="minorHAnsi" w:cstheme="minorHAnsi"/>
          <w:b/>
          <w:sz w:val="22"/>
          <w:szCs w:val="22"/>
        </w:rPr>
        <w:t xml:space="preserve">      </w:t>
      </w:r>
      <w:r w:rsidRPr="00AF2B59">
        <w:rPr>
          <w:rFonts w:asciiTheme="minorHAnsi" w:hAnsiTheme="minorHAnsi" w:cstheme="minorHAnsi"/>
          <w:b/>
          <w:sz w:val="22"/>
          <w:szCs w:val="22"/>
        </w:rPr>
        <w:t xml:space="preserve">        ΑΠΟΦΑΣΙΖΕΙ  ΟΜΟΦΩΝΑ</w:t>
      </w:r>
    </w:p>
    <w:p w:rsidR="00D14D1C" w:rsidRPr="00AF2B59" w:rsidRDefault="00D14D1C" w:rsidP="00D14D1C">
      <w:pPr>
        <w:ind w:left="808"/>
        <w:jc w:val="both"/>
        <w:rPr>
          <w:rFonts w:asciiTheme="minorHAnsi" w:hAnsiTheme="minorHAnsi" w:cstheme="minorHAnsi"/>
          <w:b/>
          <w:sz w:val="22"/>
          <w:szCs w:val="22"/>
        </w:rPr>
      </w:pPr>
    </w:p>
    <w:p w:rsidR="00D14D1C" w:rsidRPr="00AF2B59" w:rsidRDefault="00D14D1C" w:rsidP="00D14D1C">
      <w:pPr>
        <w:rPr>
          <w:rFonts w:asciiTheme="minorHAnsi" w:hAnsiTheme="minorHAnsi" w:cstheme="minorHAnsi"/>
        </w:rPr>
      </w:pPr>
      <w:r w:rsidRPr="00AF2B59">
        <w:rPr>
          <w:rFonts w:asciiTheme="minorHAnsi" w:hAnsiTheme="minorHAnsi" w:cstheme="minorHAnsi"/>
          <w:u w:val="single"/>
        </w:rPr>
        <w:t xml:space="preserve">1.Καταρτίζει </w:t>
      </w:r>
      <w:r w:rsidRPr="00AF2B59">
        <w:rPr>
          <w:rFonts w:asciiTheme="minorHAnsi" w:hAnsiTheme="minorHAnsi" w:cstheme="minorHAnsi"/>
        </w:rPr>
        <w:t>την έκθεση της Δημοτικής Επιτροπής με τα κάτωθι στοιχεία έπειτα από τον προέλεγχο των οικονομικών καταστάσεων (Ισολογισμός , Αποτελέσματα Χρήσεως )   οικονομικού έτους 2023 ως παρακάτω:</w:t>
      </w:r>
    </w:p>
    <w:p w:rsidR="00E67869" w:rsidRPr="00796EDF" w:rsidRDefault="00E67869" w:rsidP="00E67869">
      <w:pPr>
        <w:spacing w:line="360" w:lineRule="exact"/>
        <w:jc w:val="center"/>
        <w:rPr>
          <w:rFonts w:ascii="Calibri" w:eastAsia="Calibri" w:hAnsi="Calibri" w:cs="Calibri"/>
          <w:b/>
          <w:u w:val="single"/>
          <w:shd w:val="clear" w:color="auto" w:fill="FFFFFF"/>
        </w:rPr>
      </w:pPr>
      <w:r w:rsidRPr="00796EDF">
        <w:rPr>
          <w:rFonts w:ascii="Calibri" w:eastAsia="Calibri" w:hAnsi="Calibri" w:cs="Calibri"/>
          <w:b/>
          <w:u w:val="single"/>
          <w:shd w:val="clear" w:color="auto" w:fill="FFFFFF"/>
        </w:rPr>
        <w:t>ΣΥΝΟΠΤΙΚΟΣ ΙΣΟΛΟΓΙΣΜΟΣ 2023</w:t>
      </w:r>
    </w:p>
    <w:p w:rsidR="00E67869" w:rsidRDefault="00E67869" w:rsidP="00E67869">
      <w:pPr>
        <w:spacing w:line="360" w:lineRule="exact"/>
        <w:jc w:val="center"/>
        <w:rPr>
          <w:rFonts w:ascii="Calibri" w:eastAsia="Calibri" w:hAnsi="Calibri" w:cs="Calibri"/>
          <w:b/>
          <w:sz w:val="28"/>
          <w:u w:val="single"/>
          <w:shd w:val="clear" w:color="auto" w:fill="FFFFFF"/>
        </w:rPr>
      </w:pPr>
    </w:p>
    <w:tbl>
      <w:tblPr>
        <w:tblW w:w="7813" w:type="dxa"/>
        <w:jc w:val="center"/>
        <w:tblLook w:val="04A0"/>
      </w:tblPr>
      <w:tblGrid>
        <w:gridCol w:w="2393"/>
        <w:gridCol w:w="1553"/>
        <w:gridCol w:w="1506"/>
        <w:gridCol w:w="967"/>
        <w:gridCol w:w="1394"/>
      </w:tblGrid>
      <w:tr w:rsidR="00E67869" w:rsidRPr="00B02106" w:rsidTr="009E1188">
        <w:trPr>
          <w:trHeight w:val="285"/>
          <w:jc w:val="center"/>
        </w:trPr>
        <w:tc>
          <w:tcPr>
            <w:tcW w:w="2658" w:type="dxa"/>
            <w:tcBorders>
              <w:top w:val="single" w:sz="8" w:space="0" w:color="auto"/>
              <w:left w:val="single" w:sz="8" w:space="0" w:color="auto"/>
              <w:bottom w:val="single" w:sz="4" w:space="0" w:color="auto"/>
              <w:right w:val="single" w:sz="4" w:space="0" w:color="auto"/>
            </w:tcBorders>
            <w:shd w:val="clear" w:color="000000" w:fill="BFBFBF"/>
            <w:vAlign w:val="center"/>
            <w:hideMark/>
          </w:tcPr>
          <w:p w:rsidR="00E67869" w:rsidRPr="00B02106" w:rsidRDefault="00E67869" w:rsidP="009E1188">
            <w:pPr>
              <w:jc w:val="center"/>
              <w:rPr>
                <w:rFonts w:ascii="Calibri" w:hAnsi="Calibri" w:cs="Calibri"/>
                <w:b/>
                <w:bCs/>
                <w:color w:val="0000FF"/>
                <w:sz w:val="22"/>
                <w:szCs w:val="22"/>
              </w:rPr>
            </w:pPr>
            <w:r w:rsidRPr="00B02106">
              <w:rPr>
                <w:rFonts w:ascii="Calibri" w:hAnsi="Calibri" w:cs="Calibri"/>
                <w:b/>
                <w:bCs/>
                <w:color w:val="0000FF"/>
                <w:sz w:val="22"/>
                <w:szCs w:val="22"/>
              </w:rPr>
              <w:t>ΕΝΕΡΓΗΤΙΚΟ</w:t>
            </w:r>
          </w:p>
        </w:tc>
        <w:tc>
          <w:tcPr>
            <w:tcW w:w="1411" w:type="dxa"/>
            <w:tcBorders>
              <w:top w:val="single" w:sz="4" w:space="0" w:color="auto"/>
              <w:left w:val="nil"/>
              <w:bottom w:val="single" w:sz="4" w:space="0" w:color="auto"/>
              <w:right w:val="single" w:sz="4" w:space="0" w:color="auto"/>
            </w:tcBorders>
            <w:shd w:val="clear" w:color="000000" w:fill="BFBFBF"/>
          </w:tcPr>
          <w:p w:rsidR="00E67869" w:rsidRPr="00B02106" w:rsidRDefault="00E67869" w:rsidP="009E1188">
            <w:pPr>
              <w:rPr>
                <w:rFonts w:ascii="Calibri" w:hAnsi="Calibri" w:cs="Calibri"/>
                <w:b/>
                <w:bCs/>
                <w:color w:val="000000"/>
                <w:sz w:val="22"/>
                <w:szCs w:val="22"/>
              </w:rPr>
            </w:pPr>
            <w:r w:rsidRPr="00B02106">
              <w:rPr>
                <w:rFonts w:ascii="Calibri" w:hAnsi="Calibri" w:cs="Calibri"/>
                <w:b/>
                <w:bCs/>
                <w:color w:val="000000"/>
                <w:sz w:val="22"/>
                <w:szCs w:val="22"/>
              </w:rPr>
              <w:t xml:space="preserve">           </w:t>
            </w:r>
          </w:p>
          <w:p w:rsidR="00E67869" w:rsidRPr="00B02106" w:rsidRDefault="00E67869" w:rsidP="009E1188">
            <w:pPr>
              <w:rPr>
                <w:rFonts w:ascii="Calibri" w:hAnsi="Calibri" w:cs="Calibri"/>
                <w:b/>
                <w:bCs/>
                <w:color w:val="000000"/>
                <w:sz w:val="22"/>
                <w:szCs w:val="22"/>
              </w:rPr>
            </w:pPr>
            <w:r w:rsidRPr="00B02106">
              <w:rPr>
                <w:rFonts w:ascii="Calibri" w:hAnsi="Calibri" w:cs="Calibri"/>
                <w:b/>
                <w:bCs/>
                <w:color w:val="000000"/>
                <w:sz w:val="22"/>
                <w:szCs w:val="22"/>
              </w:rPr>
              <w:t xml:space="preserve">          2023</w:t>
            </w:r>
          </w:p>
        </w:tc>
        <w:tc>
          <w:tcPr>
            <w:tcW w:w="141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E67869" w:rsidRPr="00B02106" w:rsidRDefault="00E67869" w:rsidP="009E1188">
            <w:pPr>
              <w:jc w:val="center"/>
              <w:rPr>
                <w:rFonts w:ascii="Calibri" w:hAnsi="Calibri" w:cs="Calibri"/>
                <w:b/>
                <w:bCs/>
                <w:color w:val="000000"/>
                <w:sz w:val="22"/>
                <w:szCs w:val="22"/>
              </w:rPr>
            </w:pPr>
            <w:r w:rsidRPr="00B02106">
              <w:rPr>
                <w:rFonts w:ascii="Calibri" w:hAnsi="Calibri" w:cs="Calibri"/>
                <w:b/>
                <w:bCs/>
                <w:color w:val="000000"/>
                <w:sz w:val="22"/>
                <w:szCs w:val="22"/>
              </w:rPr>
              <w:t>2022</w:t>
            </w:r>
          </w:p>
        </w:tc>
        <w:tc>
          <w:tcPr>
            <w:tcW w:w="994"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E67869" w:rsidRPr="00B02106" w:rsidRDefault="00E67869" w:rsidP="009E1188">
            <w:pPr>
              <w:jc w:val="center"/>
              <w:rPr>
                <w:rFonts w:ascii="Calibri" w:hAnsi="Calibri" w:cs="Calibri"/>
                <w:b/>
                <w:bCs/>
                <w:sz w:val="22"/>
                <w:szCs w:val="22"/>
              </w:rPr>
            </w:pPr>
            <w:r w:rsidRPr="00B02106">
              <w:rPr>
                <w:rFonts w:ascii="Calibri" w:hAnsi="Calibri" w:cs="Calibri"/>
                <w:b/>
                <w:bCs/>
                <w:sz w:val="22"/>
                <w:szCs w:val="22"/>
              </w:rPr>
              <w:t>Μεταβ. %</w:t>
            </w:r>
          </w:p>
        </w:tc>
        <w:tc>
          <w:tcPr>
            <w:tcW w:w="134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E67869" w:rsidRPr="00B02106" w:rsidRDefault="00E67869" w:rsidP="009E1188">
            <w:pPr>
              <w:jc w:val="center"/>
              <w:rPr>
                <w:rFonts w:ascii="Calibri" w:hAnsi="Calibri" w:cs="Calibri"/>
                <w:b/>
                <w:bCs/>
                <w:sz w:val="22"/>
                <w:szCs w:val="22"/>
              </w:rPr>
            </w:pPr>
            <w:r w:rsidRPr="00B02106">
              <w:rPr>
                <w:rFonts w:ascii="Calibri" w:hAnsi="Calibri" w:cs="Calibri"/>
                <w:b/>
                <w:bCs/>
                <w:sz w:val="22"/>
                <w:szCs w:val="22"/>
              </w:rPr>
              <w:t>Μεταβολή   €</w:t>
            </w:r>
          </w:p>
        </w:tc>
      </w:tr>
      <w:tr w:rsidR="00E67869" w:rsidRPr="00B02106" w:rsidTr="009E1188">
        <w:trPr>
          <w:trHeight w:val="360"/>
          <w:jc w:val="center"/>
        </w:trPr>
        <w:tc>
          <w:tcPr>
            <w:tcW w:w="2658" w:type="dxa"/>
            <w:tcBorders>
              <w:top w:val="nil"/>
              <w:left w:val="single" w:sz="8" w:space="0" w:color="auto"/>
              <w:bottom w:val="single" w:sz="4" w:space="0" w:color="auto"/>
              <w:right w:val="single" w:sz="4" w:space="0" w:color="auto"/>
            </w:tcBorders>
            <w:shd w:val="clear" w:color="auto" w:fill="auto"/>
            <w:vAlign w:val="center"/>
            <w:hideMark/>
          </w:tcPr>
          <w:p w:rsidR="00E67869" w:rsidRPr="00B02106" w:rsidRDefault="00E67869" w:rsidP="009E1188">
            <w:pPr>
              <w:rPr>
                <w:rFonts w:ascii="Calibri" w:hAnsi="Calibri" w:cs="Calibri"/>
                <w:b/>
                <w:bCs/>
                <w:color w:val="000000"/>
                <w:sz w:val="22"/>
                <w:szCs w:val="22"/>
              </w:rPr>
            </w:pPr>
            <w:r w:rsidRPr="00B02106">
              <w:rPr>
                <w:rFonts w:ascii="Calibri" w:hAnsi="Calibri" w:cs="Calibri"/>
                <w:b/>
                <w:bCs/>
                <w:color w:val="000000"/>
                <w:sz w:val="22"/>
                <w:szCs w:val="22"/>
              </w:rPr>
              <w:t>Έξοδα εγκατάστασης</w:t>
            </w:r>
          </w:p>
        </w:tc>
        <w:tc>
          <w:tcPr>
            <w:tcW w:w="1411" w:type="dxa"/>
            <w:tcBorders>
              <w:top w:val="single" w:sz="4" w:space="0" w:color="auto"/>
              <w:left w:val="nil"/>
              <w:bottom w:val="single" w:sz="4" w:space="0" w:color="auto"/>
              <w:right w:val="single" w:sz="4" w:space="0" w:color="auto"/>
            </w:tcBorders>
          </w:tcPr>
          <w:p w:rsidR="00E67869" w:rsidRPr="00B02106" w:rsidRDefault="00E67869" w:rsidP="009E1188">
            <w:pPr>
              <w:jc w:val="right"/>
              <w:rPr>
                <w:rFonts w:ascii="Calibri" w:hAnsi="Calibri" w:cs="Calibri"/>
                <w:b/>
                <w:bCs/>
                <w:color w:val="000000"/>
                <w:sz w:val="22"/>
                <w:szCs w:val="22"/>
              </w:rPr>
            </w:pPr>
            <w:r w:rsidRPr="00B02106">
              <w:rPr>
                <w:rFonts w:ascii="Calibri" w:hAnsi="Calibri" w:cs="Calibri"/>
                <w:b/>
                <w:bCs/>
                <w:color w:val="000000"/>
                <w:sz w:val="22"/>
                <w:szCs w:val="22"/>
              </w:rPr>
              <w:t>967.551,60</w:t>
            </w:r>
          </w:p>
        </w:tc>
        <w:tc>
          <w:tcPr>
            <w:tcW w:w="1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67869" w:rsidRPr="00B02106" w:rsidRDefault="00E67869" w:rsidP="009E1188">
            <w:pPr>
              <w:jc w:val="right"/>
              <w:rPr>
                <w:rFonts w:ascii="Calibri" w:hAnsi="Calibri" w:cs="Calibri"/>
                <w:b/>
                <w:bCs/>
                <w:color w:val="000000"/>
                <w:sz w:val="22"/>
                <w:szCs w:val="22"/>
              </w:rPr>
            </w:pPr>
            <w:r w:rsidRPr="00B02106">
              <w:rPr>
                <w:rFonts w:ascii="Calibri" w:hAnsi="Calibri" w:cs="Calibri"/>
                <w:b/>
                <w:bCs/>
                <w:color w:val="000000"/>
                <w:sz w:val="22"/>
                <w:szCs w:val="22"/>
              </w:rPr>
              <w:t>1.291.915,07</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869" w:rsidRPr="00B02106" w:rsidRDefault="00E67869" w:rsidP="009E1188">
            <w:pPr>
              <w:jc w:val="right"/>
              <w:rPr>
                <w:rFonts w:ascii="Calibri" w:hAnsi="Calibri" w:cs="Calibri"/>
                <w:b/>
                <w:bCs/>
                <w:sz w:val="22"/>
                <w:szCs w:val="22"/>
                <w:lang w:val="en-US"/>
              </w:rPr>
            </w:pPr>
            <w:r w:rsidRPr="00B02106">
              <w:rPr>
                <w:rFonts w:ascii="Calibri" w:hAnsi="Calibri" w:cs="Calibri"/>
                <w:b/>
                <w:bCs/>
                <w:sz w:val="22"/>
                <w:szCs w:val="22"/>
                <w:lang w:val="en-US"/>
              </w:rPr>
              <w:t>-25.11%</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869" w:rsidRPr="00B02106" w:rsidRDefault="00E67869" w:rsidP="009E1188">
            <w:pPr>
              <w:jc w:val="right"/>
              <w:rPr>
                <w:rFonts w:ascii="Calibri" w:hAnsi="Calibri" w:cs="Calibri"/>
                <w:color w:val="000000"/>
                <w:sz w:val="22"/>
                <w:szCs w:val="22"/>
              </w:rPr>
            </w:pPr>
            <w:r w:rsidRPr="00B02106">
              <w:rPr>
                <w:rFonts w:ascii="Calibri" w:hAnsi="Calibri" w:cs="Calibri"/>
                <w:color w:val="000000"/>
                <w:sz w:val="22"/>
                <w:szCs w:val="22"/>
              </w:rPr>
              <w:t>-324.363,47</w:t>
            </w:r>
          </w:p>
          <w:p w:rsidR="00E67869" w:rsidRPr="00B02106" w:rsidRDefault="00E67869" w:rsidP="009E1188">
            <w:pPr>
              <w:jc w:val="right"/>
              <w:rPr>
                <w:rFonts w:ascii="Calibri" w:hAnsi="Calibri" w:cs="Calibri"/>
                <w:b/>
                <w:bCs/>
                <w:sz w:val="22"/>
                <w:szCs w:val="22"/>
              </w:rPr>
            </w:pPr>
          </w:p>
        </w:tc>
      </w:tr>
      <w:tr w:rsidR="00E67869" w:rsidRPr="00B02106" w:rsidTr="009E1188">
        <w:trPr>
          <w:trHeight w:val="405"/>
          <w:jc w:val="center"/>
        </w:trPr>
        <w:tc>
          <w:tcPr>
            <w:tcW w:w="2658" w:type="dxa"/>
            <w:tcBorders>
              <w:top w:val="nil"/>
              <w:left w:val="single" w:sz="8" w:space="0" w:color="auto"/>
              <w:bottom w:val="single" w:sz="4" w:space="0" w:color="auto"/>
              <w:right w:val="single" w:sz="4" w:space="0" w:color="auto"/>
            </w:tcBorders>
            <w:shd w:val="clear" w:color="auto" w:fill="auto"/>
            <w:vAlign w:val="center"/>
            <w:hideMark/>
          </w:tcPr>
          <w:p w:rsidR="00E67869" w:rsidRPr="00B02106" w:rsidRDefault="00E67869" w:rsidP="009E1188">
            <w:pPr>
              <w:rPr>
                <w:rFonts w:ascii="Calibri" w:hAnsi="Calibri" w:cs="Calibri"/>
                <w:color w:val="000000"/>
                <w:sz w:val="22"/>
                <w:szCs w:val="22"/>
              </w:rPr>
            </w:pPr>
            <w:r w:rsidRPr="00B02106">
              <w:rPr>
                <w:rFonts w:ascii="Calibri" w:hAnsi="Calibri" w:cs="Calibri"/>
                <w:color w:val="000000"/>
                <w:sz w:val="22"/>
                <w:szCs w:val="22"/>
              </w:rPr>
              <w:t>Ενσώματες ακινητοποιήσεις</w:t>
            </w:r>
          </w:p>
        </w:tc>
        <w:tc>
          <w:tcPr>
            <w:tcW w:w="1411" w:type="dxa"/>
            <w:tcBorders>
              <w:top w:val="single" w:sz="4" w:space="0" w:color="auto"/>
              <w:left w:val="nil"/>
              <w:bottom w:val="single" w:sz="4" w:space="0" w:color="auto"/>
              <w:right w:val="single" w:sz="4" w:space="0" w:color="auto"/>
            </w:tcBorders>
          </w:tcPr>
          <w:p w:rsidR="00E67869" w:rsidRPr="00B02106" w:rsidRDefault="00E67869" w:rsidP="009E1188">
            <w:pPr>
              <w:jc w:val="right"/>
              <w:rPr>
                <w:rFonts w:ascii="Calibri" w:hAnsi="Calibri" w:cs="Calibri"/>
                <w:color w:val="000000"/>
                <w:sz w:val="22"/>
                <w:szCs w:val="22"/>
              </w:rPr>
            </w:pPr>
            <w:r w:rsidRPr="00B02106">
              <w:rPr>
                <w:rFonts w:ascii="Calibri" w:hAnsi="Calibri" w:cs="Calibri"/>
                <w:color w:val="000000"/>
                <w:sz w:val="22"/>
                <w:szCs w:val="22"/>
              </w:rPr>
              <w:t>63..071.834,52</w:t>
            </w:r>
          </w:p>
        </w:tc>
        <w:tc>
          <w:tcPr>
            <w:tcW w:w="1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67869" w:rsidRPr="00B02106" w:rsidRDefault="00E67869" w:rsidP="009E1188">
            <w:pPr>
              <w:jc w:val="right"/>
              <w:rPr>
                <w:rFonts w:ascii="Calibri" w:hAnsi="Calibri" w:cs="Calibri"/>
                <w:color w:val="000000"/>
                <w:sz w:val="22"/>
                <w:szCs w:val="22"/>
              </w:rPr>
            </w:pPr>
            <w:r w:rsidRPr="00B02106">
              <w:rPr>
                <w:rFonts w:ascii="Calibri" w:hAnsi="Calibri" w:cs="Calibri"/>
                <w:color w:val="000000"/>
                <w:sz w:val="22"/>
                <w:szCs w:val="22"/>
              </w:rPr>
              <w:t>60.557.910,40</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869" w:rsidRPr="00B02106" w:rsidRDefault="00E67869" w:rsidP="009E1188">
            <w:pPr>
              <w:jc w:val="right"/>
              <w:rPr>
                <w:rFonts w:ascii="Calibri" w:hAnsi="Calibri" w:cs="Calibri"/>
                <w:sz w:val="22"/>
                <w:szCs w:val="22"/>
                <w:lang w:val="en-US"/>
              </w:rPr>
            </w:pPr>
            <w:r w:rsidRPr="00B02106">
              <w:rPr>
                <w:rFonts w:ascii="Calibri" w:hAnsi="Calibri" w:cs="Calibri"/>
                <w:sz w:val="22"/>
                <w:szCs w:val="22"/>
                <w:lang w:val="en-US"/>
              </w:rPr>
              <w:t>4.15%</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869" w:rsidRPr="00B02106" w:rsidRDefault="00E67869" w:rsidP="009E1188">
            <w:pPr>
              <w:jc w:val="right"/>
              <w:rPr>
                <w:rFonts w:ascii="Calibri" w:hAnsi="Calibri" w:cs="Calibri"/>
                <w:color w:val="000000"/>
                <w:sz w:val="22"/>
                <w:szCs w:val="22"/>
              </w:rPr>
            </w:pPr>
            <w:r w:rsidRPr="00B02106">
              <w:rPr>
                <w:rFonts w:ascii="Calibri" w:hAnsi="Calibri" w:cs="Calibri"/>
                <w:color w:val="000000"/>
                <w:sz w:val="22"/>
                <w:szCs w:val="22"/>
              </w:rPr>
              <w:t>2.513.924,12</w:t>
            </w:r>
          </w:p>
          <w:p w:rsidR="00E67869" w:rsidRPr="00B02106" w:rsidRDefault="00E67869" w:rsidP="009E1188">
            <w:pPr>
              <w:jc w:val="right"/>
              <w:rPr>
                <w:rFonts w:ascii="Calibri" w:hAnsi="Calibri" w:cs="Calibri"/>
                <w:sz w:val="22"/>
                <w:szCs w:val="22"/>
              </w:rPr>
            </w:pPr>
          </w:p>
        </w:tc>
      </w:tr>
      <w:tr w:rsidR="00E67869" w:rsidRPr="00B02106" w:rsidTr="009E1188">
        <w:trPr>
          <w:trHeight w:val="570"/>
          <w:jc w:val="center"/>
        </w:trPr>
        <w:tc>
          <w:tcPr>
            <w:tcW w:w="2658" w:type="dxa"/>
            <w:tcBorders>
              <w:top w:val="nil"/>
              <w:left w:val="single" w:sz="8" w:space="0" w:color="auto"/>
              <w:bottom w:val="single" w:sz="4" w:space="0" w:color="auto"/>
              <w:right w:val="single" w:sz="4" w:space="0" w:color="auto"/>
            </w:tcBorders>
            <w:shd w:val="clear" w:color="auto" w:fill="auto"/>
            <w:vAlign w:val="center"/>
            <w:hideMark/>
          </w:tcPr>
          <w:p w:rsidR="00E67869" w:rsidRPr="00B02106" w:rsidRDefault="00E67869" w:rsidP="009E1188">
            <w:pPr>
              <w:rPr>
                <w:rFonts w:ascii="Calibri" w:hAnsi="Calibri" w:cs="Calibri"/>
                <w:color w:val="000000"/>
                <w:sz w:val="22"/>
                <w:szCs w:val="22"/>
              </w:rPr>
            </w:pPr>
            <w:r w:rsidRPr="00B02106">
              <w:rPr>
                <w:rFonts w:ascii="Calibri" w:hAnsi="Calibri" w:cs="Calibri"/>
                <w:color w:val="000000"/>
                <w:sz w:val="22"/>
                <w:szCs w:val="22"/>
              </w:rPr>
              <w:t>Συμμετοχές και άλλες μακροπρόθεσμες απαιτήσεις</w:t>
            </w:r>
          </w:p>
        </w:tc>
        <w:tc>
          <w:tcPr>
            <w:tcW w:w="1411" w:type="dxa"/>
            <w:tcBorders>
              <w:top w:val="single" w:sz="4" w:space="0" w:color="auto"/>
              <w:left w:val="nil"/>
              <w:bottom w:val="single" w:sz="4" w:space="0" w:color="auto"/>
              <w:right w:val="single" w:sz="4" w:space="0" w:color="auto"/>
            </w:tcBorders>
          </w:tcPr>
          <w:p w:rsidR="00E67869" w:rsidRPr="00B02106" w:rsidRDefault="00E67869" w:rsidP="009E1188">
            <w:pPr>
              <w:jc w:val="right"/>
              <w:rPr>
                <w:rFonts w:ascii="Calibri" w:hAnsi="Calibri" w:cs="Calibri"/>
                <w:color w:val="000000"/>
                <w:sz w:val="22"/>
                <w:szCs w:val="22"/>
              </w:rPr>
            </w:pPr>
            <w:r w:rsidRPr="00B02106">
              <w:rPr>
                <w:rFonts w:ascii="Calibri" w:hAnsi="Calibri" w:cs="Calibri"/>
                <w:color w:val="000000"/>
                <w:sz w:val="22"/>
                <w:szCs w:val="22"/>
              </w:rPr>
              <w:t>1.107.365,93</w:t>
            </w:r>
          </w:p>
        </w:tc>
        <w:tc>
          <w:tcPr>
            <w:tcW w:w="1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67869" w:rsidRPr="00B02106" w:rsidRDefault="00E67869" w:rsidP="009E1188">
            <w:pPr>
              <w:jc w:val="right"/>
              <w:rPr>
                <w:rFonts w:ascii="Calibri" w:hAnsi="Calibri" w:cs="Calibri"/>
                <w:color w:val="000000"/>
                <w:sz w:val="22"/>
                <w:szCs w:val="22"/>
              </w:rPr>
            </w:pPr>
            <w:r w:rsidRPr="00B02106">
              <w:rPr>
                <w:rFonts w:ascii="Calibri" w:hAnsi="Calibri" w:cs="Calibri"/>
                <w:color w:val="000000"/>
                <w:sz w:val="22"/>
                <w:szCs w:val="22"/>
              </w:rPr>
              <w:t>1.107.365,93</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869" w:rsidRPr="00B02106" w:rsidRDefault="00E67869" w:rsidP="009E1188">
            <w:pPr>
              <w:jc w:val="right"/>
              <w:rPr>
                <w:rFonts w:ascii="Calibri" w:hAnsi="Calibri" w:cs="Calibri"/>
                <w:sz w:val="22"/>
                <w:szCs w:val="22"/>
                <w:lang w:val="en-US"/>
              </w:rPr>
            </w:pPr>
            <w:r w:rsidRPr="00B02106">
              <w:rPr>
                <w:rFonts w:ascii="Calibri" w:hAnsi="Calibri" w:cs="Calibri"/>
                <w:sz w:val="22"/>
                <w:szCs w:val="22"/>
                <w:lang w:val="en-US"/>
              </w:rPr>
              <w:t>0.00%</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869" w:rsidRPr="00B02106" w:rsidRDefault="00E67869" w:rsidP="009E1188">
            <w:pPr>
              <w:jc w:val="right"/>
              <w:rPr>
                <w:rFonts w:ascii="Calibri" w:hAnsi="Calibri" w:cs="Calibri"/>
                <w:color w:val="000000"/>
                <w:sz w:val="22"/>
                <w:szCs w:val="22"/>
              </w:rPr>
            </w:pPr>
            <w:r w:rsidRPr="00B02106">
              <w:rPr>
                <w:rFonts w:ascii="Calibri" w:hAnsi="Calibri" w:cs="Calibri"/>
                <w:color w:val="000000"/>
                <w:sz w:val="22"/>
                <w:szCs w:val="22"/>
              </w:rPr>
              <w:t>0,00</w:t>
            </w:r>
          </w:p>
          <w:p w:rsidR="00E67869" w:rsidRPr="00B02106" w:rsidRDefault="00E67869" w:rsidP="009E1188">
            <w:pPr>
              <w:jc w:val="right"/>
              <w:rPr>
                <w:rFonts w:ascii="Calibri" w:hAnsi="Calibri" w:cs="Calibri"/>
                <w:sz w:val="22"/>
                <w:szCs w:val="22"/>
              </w:rPr>
            </w:pPr>
          </w:p>
        </w:tc>
      </w:tr>
      <w:tr w:rsidR="00E67869" w:rsidRPr="00B02106" w:rsidTr="009E1188">
        <w:trPr>
          <w:trHeight w:val="450"/>
          <w:jc w:val="center"/>
        </w:trPr>
        <w:tc>
          <w:tcPr>
            <w:tcW w:w="2658" w:type="dxa"/>
            <w:tcBorders>
              <w:top w:val="nil"/>
              <w:left w:val="single" w:sz="8" w:space="0" w:color="auto"/>
              <w:bottom w:val="single" w:sz="4" w:space="0" w:color="auto"/>
              <w:right w:val="single" w:sz="4" w:space="0" w:color="auto"/>
            </w:tcBorders>
            <w:shd w:val="clear" w:color="auto" w:fill="auto"/>
            <w:vAlign w:val="center"/>
            <w:hideMark/>
          </w:tcPr>
          <w:p w:rsidR="00E67869" w:rsidRPr="00B02106" w:rsidRDefault="00E67869" w:rsidP="009E1188">
            <w:pPr>
              <w:rPr>
                <w:rFonts w:ascii="Calibri" w:hAnsi="Calibri" w:cs="Calibri"/>
                <w:b/>
                <w:bCs/>
                <w:color w:val="000000"/>
                <w:sz w:val="22"/>
                <w:szCs w:val="22"/>
              </w:rPr>
            </w:pPr>
            <w:r w:rsidRPr="00B02106">
              <w:rPr>
                <w:rFonts w:ascii="Calibri" w:hAnsi="Calibri" w:cs="Calibri"/>
                <w:b/>
                <w:bCs/>
                <w:color w:val="000000"/>
                <w:sz w:val="22"/>
                <w:szCs w:val="22"/>
              </w:rPr>
              <w:t>Σύνολο πάγιου ενεργητικού</w:t>
            </w:r>
          </w:p>
        </w:tc>
        <w:tc>
          <w:tcPr>
            <w:tcW w:w="1411" w:type="dxa"/>
            <w:tcBorders>
              <w:top w:val="single" w:sz="4" w:space="0" w:color="auto"/>
              <w:left w:val="nil"/>
              <w:bottom w:val="single" w:sz="4" w:space="0" w:color="auto"/>
              <w:right w:val="single" w:sz="4" w:space="0" w:color="auto"/>
            </w:tcBorders>
          </w:tcPr>
          <w:p w:rsidR="00E67869" w:rsidRPr="00B02106" w:rsidRDefault="00E67869" w:rsidP="009E1188">
            <w:pPr>
              <w:jc w:val="right"/>
              <w:rPr>
                <w:rFonts w:ascii="Calibri" w:hAnsi="Calibri" w:cs="Calibri"/>
                <w:b/>
                <w:bCs/>
                <w:color w:val="000000"/>
                <w:sz w:val="22"/>
                <w:szCs w:val="22"/>
              </w:rPr>
            </w:pPr>
            <w:r w:rsidRPr="00B02106">
              <w:rPr>
                <w:rFonts w:ascii="Calibri" w:hAnsi="Calibri" w:cs="Calibri"/>
                <w:b/>
                <w:bCs/>
                <w:color w:val="000000"/>
                <w:sz w:val="22"/>
                <w:szCs w:val="22"/>
              </w:rPr>
              <w:t>64.179.200,45</w:t>
            </w:r>
          </w:p>
        </w:tc>
        <w:tc>
          <w:tcPr>
            <w:tcW w:w="1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67869" w:rsidRPr="00B02106" w:rsidRDefault="00E67869" w:rsidP="009E1188">
            <w:pPr>
              <w:jc w:val="right"/>
              <w:rPr>
                <w:rFonts w:ascii="Calibri" w:hAnsi="Calibri" w:cs="Calibri"/>
                <w:b/>
                <w:bCs/>
                <w:color w:val="000000"/>
                <w:sz w:val="22"/>
                <w:szCs w:val="22"/>
              </w:rPr>
            </w:pPr>
            <w:r w:rsidRPr="00B02106">
              <w:rPr>
                <w:rFonts w:ascii="Calibri" w:hAnsi="Calibri" w:cs="Calibri"/>
                <w:b/>
                <w:bCs/>
                <w:color w:val="000000"/>
                <w:sz w:val="22"/>
                <w:szCs w:val="22"/>
              </w:rPr>
              <w:t>61.665.276,33</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869" w:rsidRPr="00B02106" w:rsidRDefault="00E67869" w:rsidP="009E1188">
            <w:pPr>
              <w:jc w:val="right"/>
              <w:rPr>
                <w:rFonts w:ascii="Calibri" w:hAnsi="Calibri" w:cs="Calibri"/>
                <w:b/>
                <w:bCs/>
                <w:sz w:val="22"/>
                <w:szCs w:val="22"/>
                <w:lang w:val="en-US"/>
              </w:rPr>
            </w:pPr>
            <w:r w:rsidRPr="00B02106">
              <w:rPr>
                <w:rFonts w:ascii="Calibri" w:hAnsi="Calibri" w:cs="Calibri"/>
                <w:b/>
                <w:bCs/>
                <w:sz w:val="22"/>
                <w:szCs w:val="22"/>
                <w:lang w:val="en-US"/>
              </w:rPr>
              <w:t>4.08%</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869" w:rsidRPr="00B02106" w:rsidRDefault="00E67869" w:rsidP="009E1188">
            <w:pPr>
              <w:jc w:val="right"/>
              <w:rPr>
                <w:rFonts w:ascii="Calibri" w:hAnsi="Calibri" w:cs="Calibri"/>
                <w:color w:val="000000"/>
                <w:sz w:val="22"/>
                <w:szCs w:val="22"/>
              </w:rPr>
            </w:pPr>
            <w:r w:rsidRPr="00B02106">
              <w:rPr>
                <w:rFonts w:ascii="Calibri" w:hAnsi="Calibri" w:cs="Calibri"/>
                <w:color w:val="000000"/>
                <w:sz w:val="22"/>
                <w:szCs w:val="22"/>
              </w:rPr>
              <w:t>2.513.924,12</w:t>
            </w:r>
          </w:p>
          <w:p w:rsidR="00E67869" w:rsidRPr="00B02106" w:rsidRDefault="00E67869" w:rsidP="009E1188">
            <w:pPr>
              <w:jc w:val="right"/>
              <w:rPr>
                <w:rFonts w:ascii="Calibri" w:hAnsi="Calibri" w:cs="Calibri"/>
                <w:b/>
                <w:bCs/>
                <w:sz w:val="22"/>
                <w:szCs w:val="22"/>
              </w:rPr>
            </w:pPr>
          </w:p>
        </w:tc>
      </w:tr>
      <w:tr w:rsidR="00E67869" w:rsidRPr="00B02106" w:rsidTr="009E1188">
        <w:trPr>
          <w:trHeight w:val="360"/>
          <w:jc w:val="center"/>
        </w:trPr>
        <w:tc>
          <w:tcPr>
            <w:tcW w:w="2658" w:type="dxa"/>
            <w:tcBorders>
              <w:top w:val="nil"/>
              <w:left w:val="single" w:sz="8" w:space="0" w:color="auto"/>
              <w:bottom w:val="single" w:sz="4" w:space="0" w:color="auto"/>
              <w:right w:val="single" w:sz="4" w:space="0" w:color="auto"/>
            </w:tcBorders>
            <w:shd w:val="clear" w:color="auto" w:fill="auto"/>
            <w:vAlign w:val="center"/>
            <w:hideMark/>
          </w:tcPr>
          <w:p w:rsidR="00E67869" w:rsidRPr="00B02106" w:rsidRDefault="00E67869" w:rsidP="009E1188">
            <w:pPr>
              <w:rPr>
                <w:rFonts w:ascii="Calibri" w:hAnsi="Calibri" w:cs="Calibri"/>
                <w:color w:val="000000"/>
                <w:sz w:val="22"/>
                <w:szCs w:val="22"/>
              </w:rPr>
            </w:pPr>
            <w:r w:rsidRPr="00B02106">
              <w:rPr>
                <w:rFonts w:ascii="Calibri" w:hAnsi="Calibri" w:cs="Calibri"/>
                <w:color w:val="000000"/>
                <w:sz w:val="22"/>
                <w:szCs w:val="22"/>
              </w:rPr>
              <w:t xml:space="preserve">Απαιτήσεις </w:t>
            </w:r>
          </w:p>
        </w:tc>
        <w:tc>
          <w:tcPr>
            <w:tcW w:w="1411" w:type="dxa"/>
            <w:tcBorders>
              <w:top w:val="single" w:sz="4" w:space="0" w:color="auto"/>
              <w:left w:val="nil"/>
              <w:bottom w:val="single" w:sz="4" w:space="0" w:color="auto"/>
              <w:right w:val="single" w:sz="4" w:space="0" w:color="auto"/>
            </w:tcBorders>
          </w:tcPr>
          <w:p w:rsidR="00E67869" w:rsidRPr="00B02106" w:rsidRDefault="00E67869" w:rsidP="009E1188">
            <w:pPr>
              <w:jc w:val="right"/>
              <w:rPr>
                <w:rFonts w:ascii="Calibri" w:hAnsi="Calibri" w:cs="Calibri"/>
                <w:color w:val="000000"/>
                <w:sz w:val="22"/>
                <w:szCs w:val="22"/>
              </w:rPr>
            </w:pPr>
            <w:r w:rsidRPr="00B02106">
              <w:rPr>
                <w:rFonts w:ascii="Calibri" w:hAnsi="Calibri" w:cs="Calibri"/>
                <w:color w:val="000000"/>
                <w:sz w:val="22"/>
                <w:szCs w:val="22"/>
              </w:rPr>
              <w:t>4.808.487,09</w:t>
            </w:r>
          </w:p>
        </w:tc>
        <w:tc>
          <w:tcPr>
            <w:tcW w:w="1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67869" w:rsidRPr="00B02106" w:rsidRDefault="00E67869" w:rsidP="009E1188">
            <w:pPr>
              <w:jc w:val="right"/>
              <w:rPr>
                <w:rFonts w:ascii="Calibri" w:hAnsi="Calibri" w:cs="Calibri"/>
                <w:color w:val="000000"/>
                <w:sz w:val="22"/>
                <w:szCs w:val="22"/>
              </w:rPr>
            </w:pPr>
            <w:r w:rsidRPr="00B02106">
              <w:rPr>
                <w:rFonts w:ascii="Calibri" w:hAnsi="Calibri" w:cs="Calibri"/>
                <w:color w:val="000000"/>
                <w:sz w:val="22"/>
                <w:szCs w:val="22"/>
              </w:rPr>
              <w:t>4.884.639,93</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869" w:rsidRPr="00B02106" w:rsidRDefault="00E67869" w:rsidP="009E1188">
            <w:pPr>
              <w:jc w:val="right"/>
              <w:rPr>
                <w:rFonts w:ascii="Calibri" w:hAnsi="Calibri" w:cs="Calibri"/>
                <w:sz w:val="22"/>
                <w:szCs w:val="22"/>
                <w:lang w:val="en-US"/>
              </w:rPr>
            </w:pPr>
            <w:r w:rsidRPr="00B02106">
              <w:rPr>
                <w:rFonts w:ascii="Calibri" w:hAnsi="Calibri" w:cs="Calibri"/>
                <w:sz w:val="22"/>
                <w:szCs w:val="22"/>
                <w:lang w:val="en-US"/>
              </w:rPr>
              <w:t>-1.56%</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869" w:rsidRPr="00B02106" w:rsidRDefault="00E67869" w:rsidP="009E1188">
            <w:pPr>
              <w:jc w:val="right"/>
              <w:rPr>
                <w:rFonts w:ascii="Calibri" w:hAnsi="Calibri" w:cs="Calibri"/>
                <w:color w:val="000000"/>
                <w:sz w:val="22"/>
                <w:szCs w:val="22"/>
              </w:rPr>
            </w:pPr>
            <w:r w:rsidRPr="00B02106">
              <w:rPr>
                <w:rFonts w:ascii="Calibri" w:hAnsi="Calibri" w:cs="Calibri"/>
                <w:color w:val="000000"/>
                <w:sz w:val="22"/>
                <w:szCs w:val="22"/>
              </w:rPr>
              <w:t>-76.152,84</w:t>
            </w:r>
          </w:p>
          <w:p w:rsidR="00E67869" w:rsidRPr="00B02106" w:rsidRDefault="00E67869" w:rsidP="009E1188">
            <w:pPr>
              <w:jc w:val="right"/>
              <w:rPr>
                <w:rFonts w:ascii="Calibri" w:hAnsi="Calibri" w:cs="Calibri"/>
                <w:sz w:val="22"/>
                <w:szCs w:val="22"/>
              </w:rPr>
            </w:pPr>
          </w:p>
        </w:tc>
      </w:tr>
      <w:tr w:rsidR="00E67869" w:rsidRPr="00B02106" w:rsidTr="009E1188">
        <w:trPr>
          <w:trHeight w:val="360"/>
          <w:jc w:val="center"/>
        </w:trPr>
        <w:tc>
          <w:tcPr>
            <w:tcW w:w="2658" w:type="dxa"/>
            <w:tcBorders>
              <w:top w:val="nil"/>
              <w:left w:val="single" w:sz="8" w:space="0" w:color="auto"/>
              <w:bottom w:val="single" w:sz="4" w:space="0" w:color="auto"/>
              <w:right w:val="single" w:sz="4" w:space="0" w:color="auto"/>
            </w:tcBorders>
            <w:shd w:val="clear" w:color="auto" w:fill="auto"/>
            <w:vAlign w:val="center"/>
            <w:hideMark/>
          </w:tcPr>
          <w:p w:rsidR="00E67869" w:rsidRPr="00B02106" w:rsidRDefault="00E67869" w:rsidP="009E1188">
            <w:pPr>
              <w:rPr>
                <w:rFonts w:ascii="Calibri" w:hAnsi="Calibri" w:cs="Calibri"/>
                <w:color w:val="000000"/>
                <w:sz w:val="22"/>
                <w:szCs w:val="22"/>
              </w:rPr>
            </w:pPr>
            <w:r w:rsidRPr="00B02106">
              <w:rPr>
                <w:rFonts w:ascii="Calibri" w:hAnsi="Calibri" w:cs="Calibri"/>
                <w:color w:val="000000"/>
                <w:sz w:val="22"/>
                <w:szCs w:val="22"/>
              </w:rPr>
              <w:t>Χρηματικά Διαθέσιμα</w:t>
            </w:r>
          </w:p>
        </w:tc>
        <w:tc>
          <w:tcPr>
            <w:tcW w:w="1411" w:type="dxa"/>
            <w:tcBorders>
              <w:top w:val="single" w:sz="4" w:space="0" w:color="auto"/>
              <w:left w:val="nil"/>
              <w:bottom w:val="single" w:sz="4" w:space="0" w:color="auto"/>
              <w:right w:val="single" w:sz="4" w:space="0" w:color="auto"/>
            </w:tcBorders>
          </w:tcPr>
          <w:p w:rsidR="00E67869" w:rsidRPr="00B02106" w:rsidRDefault="00E67869" w:rsidP="009E1188">
            <w:pPr>
              <w:jc w:val="right"/>
              <w:rPr>
                <w:rFonts w:ascii="Calibri" w:hAnsi="Calibri" w:cs="Calibri"/>
                <w:color w:val="000000"/>
                <w:sz w:val="22"/>
                <w:szCs w:val="22"/>
              </w:rPr>
            </w:pPr>
            <w:r w:rsidRPr="00B02106">
              <w:rPr>
                <w:rFonts w:ascii="Calibri" w:hAnsi="Calibri" w:cs="Calibri"/>
                <w:color w:val="000000"/>
                <w:sz w:val="22"/>
                <w:szCs w:val="22"/>
              </w:rPr>
              <w:t>5.320.433,44</w:t>
            </w:r>
          </w:p>
        </w:tc>
        <w:tc>
          <w:tcPr>
            <w:tcW w:w="1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67869" w:rsidRPr="00B02106" w:rsidRDefault="00E67869" w:rsidP="009E1188">
            <w:pPr>
              <w:jc w:val="right"/>
              <w:rPr>
                <w:rFonts w:ascii="Calibri" w:hAnsi="Calibri" w:cs="Calibri"/>
                <w:color w:val="000000"/>
                <w:sz w:val="22"/>
                <w:szCs w:val="22"/>
              </w:rPr>
            </w:pPr>
            <w:r w:rsidRPr="00B02106">
              <w:rPr>
                <w:rFonts w:ascii="Calibri" w:hAnsi="Calibri" w:cs="Calibri"/>
                <w:color w:val="000000"/>
                <w:sz w:val="22"/>
                <w:szCs w:val="22"/>
              </w:rPr>
              <w:t>5.927.064,09</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869" w:rsidRPr="00B02106" w:rsidRDefault="00E67869" w:rsidP="009E1188">
            <w:pPr>
              <w:jc w:val="right"/>
              <w:rPr>
                <w:rFonts w:ascii="Calibri" w:hAnsi="Calibri" w:cs="Calibri"/>
                <w:sz w:val="22"/>
                <w:szCs w:val="22"/>
                <w:lang w:val="en-US"/>
              </w:rPr>
            </w:pPr>
            <w:r w:rsidRPr="00B02106">
              <w:rPr>
                <w:rFonts w:ascii="Calibri" w:hAnsi="Calibri" w:cs="Calibri"/>
                <w:sz w:val="22"/>
                <w:szCs w:val="22"/>
                <w:lang w:val="en-US"/>
              </w:rPr>
              <w:t>-10.23%</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869" w:rsidRPr="00B02106" w:rsidRDefault="00E67869" w:rsidP="009E1188">
            <w:pPr>
              <w:jc w:val="right"/>
              <w:rPr>
                <w:rFonts w:ascii="Calibri" w:hAnsi="Calibri" w:cs="Calibri"/>
                <w:color w:val="000000"/>
                <w:sz w:val="22"/>
                <w:szCs w:val="22"/>
              </w:rPr>
            </w:pPr>
            <w:r w:rsidRPr="00B02106">
              <w:rPr>
                <w:rFonts w:ascii="Calibri" w:hAnsi="Calibri" w:cs="Calibri"/>
                <w:color w:val="000000"/>
                <w:sz w:val="22"/>
                <w:szCs w:val="22"/>
              </w:rPr>
              <w:t>-606.630,65</w:t>
            </w:r>
          </w:p>
          <w:p w:rsidR="00E67869" w:rsidRPr="00B02106" w:rsidRDefault="00E67869" w:rsidP="009E1188">
            <w:pPr>
              <w:jc w:val="right"/>
              <w:rPr>
                <w:rFonts w:ascii="Calibri" w:hAnsi="Calibri" w:cs="Calibri"/>
                <w:sz w:val="22"/>
                <w:szCs w:val="22"/>
              </w:rPr>
            </w:pPr>
          </w:p>
        </w:tc>
      </w:tr>
      <w:tr w:rsidR="00E67869" w:rsidRPr="00B02106" w:rsidTr="009E1188">
        <w:trPr>
          <w:trHeight w:val="540"/>
          <w:jc w:val="center"/>
        </w:trPr>
        <w:tc>
          <w:tcPr>
            <w:tcW w:w="2658" w:type="dxa"/>
            <w:tcBorders>
              <w:top w:val="nil"/>
              <w:left w:val="single" w:sz="8" w:space="0" w:color="auto"/>
              <w:bottom w:val="single" w:sz="4" w:space="0" w:color="auto"/>
              <w:right w:val="single" w:sz="4" w:space="0" w:color="auto"/>
            </w:tcBorders>
            <w:shd w:val="clear" w:color="auto" w:fill="auto"/>
            <w:vAlign w:val="center"/>
            <w:hideMark/>
          </w:tcPr>
          <w:p w:rsidR="00E67869" w:rsidRPr="00B02106" w:rsidRDefault="00E67869" w:rsidP="009E1188">
            <w:pPr>
              <w:rPr>
                <w:rFonts w:ascii="Calibri" w:hAnsi="Calibri" w:cs="Calibri"/>
                <w:b/>
                <w:bCs/>
                <w:color w:val="000000"/>
                <w:sz w:val="22"/>
                <w:szCs w:val="22"/>
              </w:rPr>
            </w:pPr>
            <w:r w:rsidRPr="00B02106">
              <w:rPr>
                <w:rFonts w:ascii="Calibri" w:hAnsi="Calibri" w:cs="Calibri"/>
                <w:b/>
                <w:bCs/>
                <w:color w:val="000000"/>
                <w:sz w:val="22"/>
                <w:szCs w:val="22"/>
              </w:rPr>
              <w:t>Σύνολο κυκλοφορούντος ενεργητικού</w:t>
            </w:r>
          </w:p>
        </w:tc>
        <w:tc>
          <w:tcPr>
            <w:tcW w:w="1411" w:type="dxa"/>
            <w:tcBorders>
              <w:top w:val="single" w:sz="4" w:space="0" w:color="auto"/>
              <w:left w:val="nil"/>
              <w:bottom w:val="single" w:sz="4" w:space="0" w:color="auto"/>
              <w:right w:val="single" w:sz="4" w:space="0" w:color="auto"/>
            </w:tcBorders>
          </w:tcPr>
          <w:p w:rsidR="00E67869" w:rsidRPr="00B02106" w:rsidRDefault="00E67869" w:rsidP="009E1188">
            <w:pPr>
              <w:jc w:val="right"/>
              <w:rPr>
                <w:rFonts w:ascii="Calibri" w:hAnsi="Calibri" w:cs="Calibri"/>
                <w:b/>
                <w:bCs/>
                <w:color w:val="000000"/>
                <w:sz w:val="22"/>
                <w:szCs w:val="22"/>
              </w:rPr>
            </w:pPr>
            <w:r w:rsidRPr="00B02106">
              <w:rPr>
                <w:rFonts w:ascii="Calibri" w:hAnsi="Calibri" w:cs="Calibri"/>
                <w:b/>
                <w:bCs/>
                <w:color w:val="000000"/>
                <w:sz w:val="22"/>
                <w:szCs w:val="22"/>
              </w:rPr>
              <w:t>10.128.920,53</w:t>
            </w:r>
          </w:p>
        </w:tc>
        <w:tc>
          <w:tcPr>
            <w:tcW w:w="1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67869" w:rsidRPr="00B02106" w:rsidRDefault="00E67869" w:rsidP="009E1188">
            <w:pPr>
              <w:jc w:val="right"/>
              <w:rPr>
                <w:rFonts w:ascii="Calibri" w:hAnsi="Calibri" w:cs="Calibri"/>
                <w:b/>
                <w:bCs/>
                <w:color w:val="000000"/>
                <w:sz w:val="22"/>
                <w:szCs w:val="22"/>
              </w:rPr>
            </w:pPr>
            <w:r w:rsidRPr="00B02106">
              <w:rPr>
                <w:rFonts w:ascii="Calibri" w:hAnsi="Calibri" w:cs="Calibri"/>
                <w:b/>
                <w:bCs/>
                <w:color w:val="000000"/>
                <w:sz w:val="22"/>
                <w:szCs w:val="22"/>
              </w:rPr>
              <w:t>10.811.704,02</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869" w:rsidRPr="00B02106" w:rsidRDefault="00E67869" w:rsidP="009E1188">
            <w:pPr>
              <w:jc w:val="right"/>
              <w:rPr>
                <w:rFonts w:ascii="Calibri" w:hAnsi="Calibri" w:cs="Calibri"/>
                <w:b/>
                <w:bCs/>
                <w:sz w:val="22"/>
                <w:szCs w:val="22"/>
                <w:lang w:val="en-US"/>
              </w:rPr>
            </w:pPr>
            <w:r w:rsidRPr="00B02106">
              <w:rPr>
                <w:rFonts w:ascii="Calibri" w:hAnsi="Calibri" w:cs="Calibri"/>
                <w:b/>
                <w:bCs/>
                <w:sz w:val="22"/>
                <w:szCs w:val="22"/>
                <w:lang w:val="en-US"/>
              </w:rPr>
              <w:t>-6.32%</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869" w:rsidRPr="00B02106" w:rsidRDefault="00E67869" w:rsidP="009E1188">
            <w:pPr>
              <w:jc w:val="right"/>
              <w:rPr>
                <w:rFonts w:ascii="Calibri" w:hAnsi="Calibri" w:cs="Calibri"/>
                <w:color w:val="000000"/>
                <w:sz w:val="22"/>
                <w:szCs w:val="22"/>
              </w:rPr>
            </w:pPr>
            <w:r w:rsidRPr="00B02106">
              <w:rPr>
                <w:rFonts w:ascii="Calibri" w:hAnsi="Calibri" w:cs="Calibri"/>
                <w:color w:val="000000"/>
                <w:sz w:val="22"/>
                <w:szCs w:val="22"/>
              </w:rPr>
              <w:t>-682.783,49</w:t>
            </w:r>
          </w:p>
          <w:p w:rsidR="00E67869" w:rsidRPr="00B02106" w:rsidRDefault="00E67869" w:rsidP="009E1188">
            <w:pPr>
              <w:jc w:val="right"/>
              <w:rPr>
                <w:rFonts w:ascii="Calibri" w:hAnsi="Calibri" w:cs="Calibri"/>
                <w:b/>
                <w:bCs/>
                <w:sz w:val="22"/>
                <w:szCs w:val="22"/>
              </w:rPr>
            </w:pPr>
          </w:p>
        </w:tc>
      </w:tr>
      <w:tr w:rsidR="00E67869" w:rsidRPr="00B02106" w:rsidTr="009E1188">
        <w:trPr>
          <w:trHeight w:val="330"/>
          <w:jc w:val="center"/>
        </w:trPr>
        <w:tc>
          <w:tcPr>
            <w:tcW w:w="2658" w:type="dxa"/>
            <w:tcBorders>
              <w:top w:val="nil"/>
              <w:left w:val="single" w:sz="8" w:space="0" w:color="auto"/>
              <w:bottom w:val="single" w:sz="4" w:space="0" w:color="auto"/>
              <w:right w:val="single" w:sz="4" w:space="0" w:color="auto"/>
            </w:tcBorders>
            <w:shd w:val="clear" w:color="auto" w:fill="auto"/>
            <w:vAlign w:val="center"/>
            <w:hideMark/>
          </w:tcPr>
          <w:p w:rsidR="00E67869" w:rsidRPr="00B02106" w:rsidRDefault="00E67869" w:rsidP="009E1188">
            <w:pPr>
              <w:rPr>
                <w:rFonts w:ascii="Calibri" w:hAnsi="Calibri" w:cs="Calibri"/>
                <w:b/>
                <w:bCs/>
                <w:color w:val="000000"/>
                <w:sz w:val="22"/>
                <w:szCs w:val="22"/>
              </w:rPr>
            </w:pPr>
            <w:r w:rsidRPr="00B02106">
              <w:rPr>
                <w:rFonts w:ascii="Calibri" w:hAnsi="Calibri" w:cs="Calibri"/>
                <w:b/>
                <w:bCs/>
                <w:color w:val="000000"/>
                <w:sz w:val="22"/>
                <w:szCs w:val="22"/>
              </w:rPr>
              <w:t>Μεταβ. Λογ. Ενεργητικού</w:t>
            </w:r>
          </w:p>
        </w:tc>
        <w:tc>
          <w:tcPr>
            <w:tcW w:w="1411" w:type="dxa"/>
            <w:tcBorders>
              <w:top w:val="single" w:sz="4" w:space="0" w:color="auto"/>
              <w:left w:val="nil"/>
              <w:bottom w:val="single" w:sz="4" w:space="0" w:color="auto"/>
              <w:right w:val="single" w:sz="4" w:space="0" w:color="auto"/>
            </w:tcBorders>
          </w:tcPr>
          <w:p w:rsidR="00E67869" w:rsidRPr="00B02106" w:rsidRDefault="00E67869" w:rsidP="009E1188">
            <w:pPr>
              <w:jc w:val="right"/>
              <w:rPr>
                <w:rFonts w:ascii="Calibri" w:hAnsi="Calibri" w:cs="Calibri"/>
                <w:b/>
                <w:bCs/>
                <w:color w:val="000000"/>
                <w:sz w:val="22"/>
                <w:szCs w:val="22"/>
              </w:rPr>
            </w:pPr>
            <w:r w:rsidRPr="00B02106">
              <w:rPr>
                <w:rFonts w:ascii="Calibri" w:hAnsi="Calibri" w:cs="Calibri"/>
                <w:b/>
                <w:bCs/>
                <w:color w:val="000000"/>
                <w:sz w:val="22"/>
                <w:szCs w:val="22"/>
              </w:rPr>
              <w:t>239.413,84</w:t>
            </w:r>
          </w:p>
        </w:tc>
        <w:tc>
          <w:tcPr>
            <w:tcW w:w="1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67869" w:rsidRPr="00B02106" w:rsidRDefault="00E67869" w:rsidP="009E1188">
            <w:pPr>
              <w:jc w:val="right"/>
              <w:rPr>
                <w:rFonts w:ascii="Calibri" w:hAnsi="Calibri" w:cs="Calibri"/>
                <w:b/>
                <w:bCs/>
                <w:color w:val="000000"/>
                <w:sz w:val="22"/>
                <w:szCs w:val="22"/>
              </w:rPr>
            </w:pPr>
            <w:r w:rsidRPr="00B02106">
              <w:rPr>
                <w:rFonts w:ascii="Calibri" w:hAnsi="Calibri" w:cs="Calibri"/>
                <w:b/>
                <w:bCs/>
                <w:color w:val="000000"/>
                <w:sz w:val="22"/>
                <w:szCs w:val="22"/>
              </w:rPr>
              <w:t>239.113,65</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869" w:rsidRPr="00B02106" w:rsidRDefault="00E67869" w:rsidP="009E1188">
            <w:pPr>
              <w:jc w:val="right"/>
              <w:rPr>
                <w:rFonts w:ascii="Calibri" w:hAnsi="Calibri" w:cs="Calibri"/>
                <w:b/>
                <w:bCs/>
                <w:sz w:val="22"/>
                <w:szCs w:val="22"/>
                <w:lang w:val="en-US"/>
              </w:rPr>
            </w:pPr>
            <w:r w:rsidRPr="00B02106">
              <w:rPr>
                <w:rFonts w:ascii="Calibri" w:hAnsi="Calibri" w:cs="Calibri"/>
                <w:b/>
                <w:bCs/>
                <w:sz w:val="22"/>
                <w:szCs w:val="22"/>
                <w:lang w:val="en-US"/>
              </w:rPr>
              <w:t>0.12%</w:t>
            </w:r>
          </w:p>
        </w:tc>
        <w:tc>
          <w:tcPr>
            <w:tcW w:w="13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869" w:rsidRPr="00B02106" w:rsidRDefault="00E67869" w:rsidP="009E1188">
            <w:pPr>
              <w:jc w:val="right"/>
              <w:rPr>
                <w:rFonts w:ascii="Calibri" w:hAnsi="Calibri" w:cs="Calibri"/>
                <w:color w:val="000000"/>
                <w:sz w:val="22"/>
                <w:szCs w:val="22"/>
              </w:rPr>
            </w:pPr>
            <w:r w:rsidRPr="00B02106">
              <w:rPr>
                <w:rFonts w:ascii="Calibri" w:hAnsi="Calibri" w:cs="Calibri"/>
                <w:color w:val="000000"/>
                <w:sz w:val="22"/>
                <w:szCs w:val="22"/>
              </w:rPr>
              <w:t>300,19</w:t>
            </w:r>
          </w:p>
          <w:p w:rsidR="00E67869" w:rsidRPr="00B02106" w:rsidRDefault="00E67869" w:rsidP="009E1188">
            <w:pPr>
              <w:jc w:val="right"/>
              <w:rPr>
                <w:rFonts w:ascii="Calibri" w:hAnsi="Calibri" w:cs="Calibri"/>
                <w:b/>
                <w:bCs/>
                <w:sz w:val="22"/>
                <w:szCs w:val="22"/>
              </w:rPr>
            </w:pPr>
          </w:p>
        </w:tc>
      </w:tr>
      <w:tr w:rsidR="00E67869" w:rsidRPr="00B02106" w:rsidTr="009E1188">
        <w:trPr>
          <w:trHeight w:val="405"/>
          <w:jc w:val="center"/>
        </w:trPr>
        <w:tc>
          <w:tcPr>
            <w:tcW w:w="2658" w:type="dxa"/>
            <w:tcBorders>
              <w:top w:val="nil"/>
              <w:left w:val="single" w:sz="8" w:space="0" w:color="auto"/>
              <w:bottom w:val="single" w:sz="8" w:space="0" w:color="auto"/>
              <w:right w:val="single" w:sz="4" w:space="0" w:color="auto"/>
            </w:tcBorders>
            <w:shd w:val="clear" w:color="000000" w:fill="BFBFBF"/>
            <w:vAlign w:val="center"/>
            <w:hideMark/>
          </w:tcPr>
          <w:p w:rsidR="00E67869" w:rsidRPr="00B02106" w:rsidRDefault="00E67869" w:rsidP="009E1188">
            <w:pPr>
              <w:rPr>
                <w:rFonts w:ascii="Calibri" w:hAnsi="Calibri" w:cs="Calibri"/>
                <w:b/>
                <w:bCs/>
                <w:color w:val="000000"/>
                <w:sz w:val="22"/>
                <w:szCs w:val="22"/>
              </w:rPr>
            </w:pPr>
            <w:r w:rsidRPr="00B02106">
              <w:rPr>
                <w:rFonts w:ascii="Calibri" w:hAnsi="Calibri" w:cs="Calibri"/>
                <w:b/>
                <w:bCs/>
                <w:color w:val="000000"/>
                <w:sz w:val="22"/>
                <w:szCs w:val="22"/>
              </w:rPr>
              <w:t>Σύνολο ενεργητικού</w:t>
            </w:r>
          </w:p>
        </w:tc>
        <w:tc>
          <w:tcPr>
            <w:tcW w:w="1411" w:type="dxa"/>
            <w:tcBorders>
              <w:top w:val="single" w:sz="4" w:space="0" w:color="auto"/>
              <w:left w:val="nil"/>
              <w:bottom w:val="single" w:sz="4" w:space="0" w:color="auto"/>
              <w:right w:val="single" w:sz="4" w:space="0" w:color="auto"/>
            </w:tcBorders>
            <w:shd w:val="clear" w:color="000000" w:fill="BFBFBF"/>
          </w:tcPr>
          <w:p w:rsidR="00E67869" w:rsidRPr="00B02106" w:rsidRDefault="00E67869" w:rsidP="009E1188">
            <w:pPr>
              <w:jc w:val="right"/>
              <w:rPr>
                <w:rFonts w:ascii="Calibri" w:hAnsi="Calibri" w:cs="Calibri"/>
                <w:b/>
                <w:bCs/>
                <w:color w:val="000000"/>
                <w:sz w:val="22"/>
                <w:szCs w:val="22"/>
              </w:rPr>
            </w:pPr>
            <w:r w:rsidRPr="00B02106">
              <w:rPr>
                <w:rFonts w:ascii="Calibri" w:hAnsi="Calibri" w:cs="Calibri"/>
                <w:b/>
                <w:bCs/>
                <w:color w:val="000000"/>
                <w:sz w:val="22"/>
                <w:szCs w:val="22"/>
              </w:rPr>
              <w:t>75.515.086,42</w:t>
            </w:r>
          </w:p>
        </w:tc>
        <w:tc>
          <w:tcPr>
            <w:tcW w:w="141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E67869" w:rsidRPr="00B02106" w:rsidRDefault="00E67869" w:rsidP="009E1188">
            <w:pPr>
              <w:jc w:val="right"/>
              <w:rPr>
                <w:rFonts w:ascii="Calibri" w:hAnsi="Calibri" w:cs="Calibri"/>
                <w:b/>
                <w:bCs/>
                <w:color w:val="000000"/>
                <w:sz w:val="22"/>
                <w:szCs w:val="22"/>
              </w:rPr>
            </w:pPr>
            <w:r w:rsidRPr="00B02106">
              <w:rPr>
                <w:rFonts w:ascii="Calibri" w:hAnsi="Calibri" w:cs="Calibri"/>
                <w:b/>
                <w:bCs/>
                <w:color w:val="000000"/>
                <w:sz w:val="22"/>
                <w:szCs w:val="22"/>
              </w:rPr>
              <w:t>74.008.009,07</w:t>
            </w:r>
          </w:p>
        </w:tc>
        <w:tc>
          <w:tcPr>
            <w:tcW w:w="994"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E67869" w:rsidRPr="00B02106" w:rsidRDefault="00E67869" w:rsidP="009E1188">
            <w:pPr>
              <w:jc w:val="right"/>
              <w:rPr>
                <w:rFonts w:ascii="Calibri" w:hAnsi="Calibri" w:cs="Calibri"/>
                <w:b/>
                <w:bCs/>
                <w:sz w:val="22"/>
                <w:szCs w:val="22"/>
                <w:lang w:val="en-US"/>
              </w:rPr>
            </w:pPr>
            <w:r w:rsidRPr="00B02106">
              <w:rPr>
                <w:rFonts w:ascii="Calibri" w:hAnsi="Calibri" w:cs="Calibri"/>
                <w:b/>
                <w:bCs/>
                <w:sz w:val="22"/>
                <w:szCs w:val="22"/>
                <w:lang w:val="en-US"/>
              </w:rPr>
              <w:t>2.04%</w:t>
            </w:r>
          </w:p>
        </w:tc>
        <w:tc>
          <w:tcPr>
            <w:tcW w:w="134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E67869" w:rsidRPr="00B02106" w:rsidRDefault="00E67869" w:rsidP="009E1188">
            <w:pPr>
              <w:jc w:val="right"/>
              <w:rPr>
                <w:rFonts w:ascii="Calibri" w:hAnsi="Calibri" w:cs="Calibri"/>
                <w:b/>
                <w:bCs/>
                <w:color w:val="000000"/>
                <w:sz w:val="22"/>
                <w:szCs w:val="22"/>
                <w:lang w:val="en-US"/>
              </w:rPr>
            </w:pPr>
            <w:r w:rsidRPr="00B02106">
              <w:rPr>
                <w:rFonts w:ascii="Calibri" w:hAnsi="Calibri" w:cs="Calibri"/>
                <w:b/>
                <w:bCs/>
                <w:color w:val="000000"/>
                <w:sz w:val="22"/>
                <w:szCs w:val="22"/>
                <w:lang w:val="en-US"/>
              </w:rPr>
              <w:t>1.507.077,35</w:t>
            </w:r>
          </w:p>
        </w:tc>
      </w:tr>
    </w:tbl>
    <w:p w:rsidR="00E67869" w:rsidRDefault="00E67869" w:rsidP="00E67869">
      <w:pPr>
        <w:spacing w:line="360" w:lineRule="exact"/>
        <w:jc w:val="center"/>
        <w:rPr>
          <w:rFonts w:ascii="Calibri" w:eastAsia="Calibri" w:hAnsi="Calibri" w:cs="Calibri"/>
          <w:b/>
          <w:sz w:val="28"/>
          <w:u w:val="single"/>
          <w:shd w:val="clear" w:color="auto" w:fill="FFFFFF"/>
        </w:rPr>
      </w:pPr>
    </w:p>
    <w:p w:rsidR="00E67869" w:rsidRDefault="00E67869" w:rsidP="00E67869">
      <w:pPr>
        <w:spacing w:line="360" w:lineRule="exact"/>
        <w:jc w:val="center"/>
        <w:rPr>
          <w:rFonts w:ascii="Calibri" w:eastAsia="Calibri" w:hAnsi="Calibri" w:cs="Calibri"/>
          <w:b/>
          <w:sz w:val="28"/>
          <w:u w:val="single"/>
          <w:shd w:val="clear" w:color="auto" w:fill="FFFFFF"/>
        </w:rPr>
      </w:pPr>
    </w:p>
    <w:tbl>
      <w:tblPr>
        <w:tblW w:w="7814" w:type="dxa"/>
        <w:jc w:val="center"/>
        <w:tblLook w:val="04A0"/>
      </w:tblPr>
      <w:tblGrid>
        <w:gridCol w:w="2374"/>
        <w:gridCol w:w="1506"/>
        <w:gridCol w:w="1506"/>
        <w:gridCol w:w="1042"/>
        <w:gridCol w:w="1386"/>
      </w:tblGrid>
      <w:tr w:rsidR="00E67869" w:rsidRPr="00B02106" w:rsidTr="009E1188">
        <w:trPr>
          <w:trHeight w:val="480"/>
          <w:jc w:val="center"/>
        </w:trPr>
        <w:tc>
          <w:tcPr>
            <w:tcW w:w="2685" w:type="dxa"/>
            <w:tcBorders>
              <w:top w:val="single" w:sz="8" w:space="0" w:color="auto"/>
              <w:left w:val="single" w:sz="8" w:space="0" w:color="auto"/>
              <w:bottom w:val="single" w:sz="4" w:space="0" w:color="auto"/>
              <w:right w:val="single" w:sz="4" w:space="0" w:color="auto"/>
            </w:tcBorders>
            <w:shd w:val="clear" w:color="000000" w:fill="BFBFBF"/>
            <w:vAlign w:val="center"/>
            <w:hideMark/>
          </w:tcPr>
          <w:p w:rsidR="00E67869" w:rsidRPr="00B02106" w:rsidRDefault="00E67869" w:rsidP="009E1188">
            <w:pPr>
              <w:jc w:val="center"/>
              <w:rPr>
                <w:rFonts w:ascii="Calibri" w:hAnsi="Calibri" w:cs="Calibri"/>
                <w:b/>
                <w:bCs/>
                <w:color w:val="0000FF"/>
                <w:sz w:val="22"/>
                <w:szCs w:val="22"/>
              </w:rPr>
            </w:pPr>
            <w:r w:rsidRPr="00B02106">
              <w:rPr>
                <w:rFonts w:ascii="Calibri" w:hAnsi="Calibri" w:cs="Calibri"/>
                <w:b/>
                <w:bCs/>
                <w:color w:val="0000FF"/>
                <w:sz w:val="22"/>
                <w:szCs w:val="22"/>
              </w:rPr>
              <w:t>ΠΑΘΗΤΙΚΟ</w:t>
            </w:r>
          </w:p>
        </w:tc>
        <w:tc>
          <w:tcPr>
            <w:tcW w:w="1413" w:type="dxa"/>
            <w:tcBorders>
              <w:top w:val="single" w:sz="4" w:space="0" w:color="auto"/>
              <w:left w:val="nil"/>
              <w:bottom w:val="single" w:sz="4" w:space="0" w:color="auto"/>
              <w:right w:val="single" w:sz="4" w:space="0" w:color="auto"/>
            </w:tcBorders>
            <w:shd w:val="clear" w:color="000000" w:fill="BFBFBF"/>
          </w:tcPr>
          <w:p w:rsidR="00E67869" w:rsidRPr="00B02106" w:rsidRDefault="00E67869" w:rsidP="009E1188">
            <w:pPr>
              <w:jc w:val="center"/>
              <w:rPr>
                <w:rFonts w:ascii="Calibri" w:hAnsi="Calibri" w:cs="Calibri"/>
                <w:b/>
                <w:bCs/>
                <w:color w:val="000000"/>
                <w:sz w:val="22"/>
                <w:szCs w:val="22"/>
              </w:rPr>
            </w:pPr>
            <w:r w:rsidRPr="00B02106">
              <w:rPr>
                <w:rFonts w:ascii="Calibri" w:hAnsi="Calibri" w:cs="Calibri"/>
                <w:b/>
                <w:bCs/>
                <w:color w:val="000000"/>
                <w:sz w:val="22"/>
                <w:szCs w:val="22"/>
              </w:rPr>
              <w:t>2023</w:t>
            </w:r>
          </w:p>
        </w:tc>
        <w:tc>
          <w:tcPr>
            <w:tcW w:w="1413"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E67869" w:rsidRPr="00B02106" w:rsidRDefault="00E67869" w:rsidP="009E1188">
            <w:pPr>
              <w:jc w:val="center"/>
              <w:rPr>
                <w:rFonts w:ascii="Calibri" w:hAnsi="Calibri" w:cs="Calibri"/>
                <w:b/>
                <w:bCs/>
                <w:color w:val="000000"/>
                <w:sz w:val="22"/>
                <w:szCs w:val="22"/>
              </w:rPr>
            </w:pPr>
            <w:r w:rsidRPr="00B02106">
              <w:rPr>
                <w:rFonts w:ascii="Calibri" w:hAnsi="Calibri" w:cs="Calibri"/>
                <w:b/>
                <w:bCs/>
                <w:color w:val="000000"/>
                <w:sz w:val="22"/>
                <w:szCs w:val="22"/>
              </w:rPr>
              <w:t>2022</w:t>
            </w:r>
          </w:p>
        </w:tc>
        <w:tc>
          <w:tcPr>
            <w:tcW w:w="1123" w:type="dxa"/>
            <w:tcBorders>
              <w:top w:val="single" w:sz="8" w:space="0" w:color="auto"/>
              <w:left w:val="nil"/>
              <w:bottom w:val="single" w:sz="4" w:space="0" w:color="auto"/>
              <w:right w:val="single" w:sz="4" w:space="0" w:color="auto"/>
            </w:tcBorders>
            <w:shd w:val="clear" w:color="000000" w:fill="BFBFBF"/>
            <w:vAlign w:val="center"/>
            <w:hideMark/>
          </w:tcPr>
          <w:p w:rsidR="00E67869" w:rsidRPr="00B02106" w:rsidRDefault="00E67869" w:rsidP="009E1188">
            <w:pPr>
              <w:jc w:val="center"/>
              <w:rPr>
                <w:rFonts w:ascii="Calibri" w:hAnsi="Calibri" w:cs="Calibri"/>
                <w:b/>
                <w:bCs/>
                <w:sz w:val="22"/>
                <w:szCs w:val="22"/>
              </w:rPr>
            </w:pPr>
            <w:r w:rsidRPr="00B02106">
              <w:rPr>
                <w:rFonts w:ascii="Calibri" w:hAnsi="Calibri" w:cs="Calibri"/>
                <w:b/>
                <w:bCs/>
                <w:sz w:val="22"/>
                <w:szCs w:val="22"/>
              </w:rPr>
              <w:t>Μεταβ. %</w:t>
            </w:r>
          </w:p>
        </w:tc>
        <w:tc>
          <w:tcPr>
            <w:tcW w:w="1180" w:type="dxa"/>
            <w:tcBorders>
              <w:top w:val="single" w:sz="8" w:space="0" w:color="auto"/>
              <w:left w:val="nil"/>
              <w:bottom w:val="single" w:sz="4" w:space="0" w:color="auto"/>
              <w:right w:val="single" w:sz="8" w:space="0" w:color="auto"/>
            </w:tcBorders>
            <w:shd w:val="clear" w:color="000000" w:fill="BFBFBF"/>
            <w:vAlign w:val="center"/>
            <w:hideMark/>
          </w:tcPr>
          <w:p w:rsidR="00E67869" w:rsidRPr="00B02106" w:rsidRDefault="00E67869" w:rsidP="009E1188">
            <w:pPr>
              <w:jc w:val="center"/>
              <w:rPr>
                <w:rFonts w:ascii="Calibri" w:hAnsi="Calibri" w:cs="Calibri"/>
                <w:b/>
                <w:bCs/>
                <w:sz w:val="22"/>
                <w:szCs w:val="22"/>
              </w:rPr>
            </w:pPr>
            <w:r w:rsidRPr="00B02106">
              <w:rPr>
                <w:rFonts w:ascii="Calibri" w:hAnsi="Calibri" w:cs="Calibri"/>
                <w:b/>
                <w:bCs/>
                <w:sz w:val="22"/>
                <w:szCs w:val="22"/>
              </w:rPr>
              <w:t>Μεταβολή   €</w:t>
            </w:r>
          </w:p>
        </w:tc>
      </w:tr>
      <w:tr w:rsidR="00E67869" w:rsidRPr="00B02106" w:rsidTr="009E1188">
        <w:trPr>
          <w:trHeight w:val="360"/>
          <w:jc w:val="center"/>
        </w:trPr>
        <w:tc>
          <w:tcPr>
            <w:tcW w:w="2685" w:type="dxa"/>
            <w:tcBorders>
              <w:top w:val="nil"/>
              <w:left w:val="single" w:sz="8" w:space="0" w:color="auto"/>
              <w:bottom w:val="single" w:sz="4" w:space="0" w:color="auto"/>
              <w:right w:val="single" w:sz="4" w:space="0" w:color="auto"/>
            </w:tcBorders>
            <w:shd w:val="clear" w:color="auto" w:fill="auto"/>
            <w:vAlign w:val="center"/>
            <w:hideMark/>
          </w:tcPr>
          <w:p w:rsidR="00E67869" w:rsidRPr="00B02106" w:rsidRDefault="00E67869" w:rsidP="009E1188">
            <w:pPr>
              <w:rPr>
                <w:rFonts w:ascii="Calibri" w:hAnsi="Calibri" w:cs="Calibri"/>
                <w:color w:val="000000"/>
                <w:sz w:val="22"/>
                <w:szCs w:val="22"/>
              </w:rPr>
            </w:pPr>
            <w:r w:rsidRPr="00B02106">
              <w:rPr>
                <w:rFonts w:ascii="Calibri" w:hAnsi="Calibri" w:cs="Calibri"/>
                <w:color w:val="000000"/>
                <w:sz w:val="22"/>
                <w:szCs w:val="22"/>
              </w:rPr>
              <w:t>Κεφάλαιο</w:t>
            </w:r>
          </w:p>
        </w:tc>
        <w:tc>
          <w:tcPr>
            <w:tcW w:w="1413" w:type="dxa"/>
            <w:tcBorders>
              <w:top w:val="single" w:sz="4" w:space="0" w:color="auto"/>
              <w:left w:val="nil"/>
              <w:bottom w:val="single" w:sz="4" w:space="0" w:color="auto"/>
              <w:right w:val="single" w:sz="4" w:space="0" w:color="auto"/>
            </w:tcBorders>
          </w:tcPr>
          <w:p w:rsidR="00E67869" w:rsidRPr="00B02106" w:rsidRDefault="00E67869" w:rsidP="009E1188">
            <w:pPr>
              <w:jc w:val="right"/>
              <w:rPr>
                <w:rFonts w:ascii="Calibri" w:hAnsi="Calibri" w:cs="Calibri"/>
                <w:color w:val="000000"/>
                <w:sz w:val="22"/>
                <w:szCs w:val="22"/>
              </w:rPr>
            </w:pPr>
            <w:r w:rsidRPr="00B02106">
              <w:rPr>
                <w:rFonts w:ascii="Calibri" w:hAnsi="Calibri" w:cs="Calibri"/>
                <w:color w:val="000000"/>
                <w:sz w:val="22"/>
                <w:szCs w:val="22"/>
              </w:rPr>
              <w:t>38.619.516,93</w:t>
            </w:r>
          </w:p>
        </w:tc>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67869" w:rsidRPr="00B02106" w:rsidRDefault="00E67869" w:rsidP="009E1188">
            <w:pPr>
              <w:jc w:val="right"/>
              <w:rPr>
                <w:rFonts w:ascii="Calibri" w:hAnsi="Calibri" w:cs="Calibri"/>
                <w:color w:val="000000"/>
                <w:sz w:val="22"/>
                <w:szCs w:val="22"/>
              </w:rPr>
            </w:pPr>
            <w:r w:rsidRPr="00B02106">
              <w:rPr>
                <w:rFonts w:ascii="Calibri" w:hAnsi="Calibri" w:cs="Calibri"/>
                <w:color w:val="000000"/>
                <w:sz w:val="22"/>
                <w:szCs w:val="22"/>
              </w:rPr>
              <w:t>38.619.516,93</w:t>
            </w:r>
          </w:p>
        </w:tc>
        <w:tc>
          <w:tcPr>
            <w:tcW w:w="1123" w:type="dxa"/>
            <w:tcBorders>
              <w:top w:val="nil"/>
              <w:left w:val="nil"/>
              <w:bottom w:val="single" w:sz="4" w:space="0" w:color="auto"/>
              <w:right w:val="single" w:sz="4" w:space="0" w:color="auto"/>
            </w:tcBorders>
            <w:shd w:val="clear" w:color="auto" w:fill="auto"/>
            <w:vAlign w:val="center"/>
            <w:hideMark/>
          </w:tcPr>
          <w:p w:rsidR="00E67869" w:rsidRPr="00B02106" w:rsidRDefault="00E67869" w:rsidP="009E1188">
            <w:pPr>
              <w:jc w:val="right"/>
              <w:rPr>
                <w:rFonts w:ascii="Calibri" w:hAnsi="Calibri" w:cs="Calibri"/>
                <w:sz w:val="22"/>
                <w:szCs w:val="22"/>
                <w:lang w:val="en-US"/>
              </w:rPr>
            </w:pPr>
            <w:r w:rsidRPr="00B02106">
              <w:rPr>
                <w:rFonts w:ascii="Calibri" w:hAnsi="Calibri" w:cs="Calibri"/>
                <w:sz w:val="22"/>
                <w:szCs w:val="22"/>
                <w:lang w:val="en-US"/>
              </w:rPr>
              <w:t>0,00%</w:t>
            </w:r>
          </w:p>
        </w:tc>
        <w:tc>
          <w:tcPr>
            <w:tcW w:w="1180" w:type="dxa"/>
            <w:tcBorders>
              <w:top w:val="nil"/>
              <w:left w:val="nil"/>
              <w:bottom w:val="single" w:sz="4" w:space="0" w:color="auto"/>
              <w:right w:val="single" w:sz="8" w:space="0" w:color="auto"/>
            </w:tcBorders>
            <w:shd w:val="clear" w:color="auto" w:fill="auto"/>
            <w:vAlign w:val="center"/>
            <w:hideMark/>
          </w:tcPr>
          <w:p w:rsidR="00E67869" w:rsidRPr="00B02106" w:rsidRDefault="00E67869" w:rsidP="009E1188">
            <w:pPr>
              <w:jc w:val="right"/>
              <w:rPr>
                <w:rFonts w:ascii="Calibri" w:hAnsi="Calibri" w:cs="Calibri"/>
                <w:sz w:val="22"/>
                <w:szCs w:val="22"/>
              </w:rPr>
            </w:pPr>
            <w:r w:rsidRPr="00B02106">
              <w:rPr>
                <w:rFonts w:ascii="Calibri" w:hAnsi="Calibri" w:cs="Calibri"/>
                <w:sz w:val="22"/>
                <w:szCs w:val="22"/>
              </w:rPr>
              <w:t>0,00</w:t>
            </w:r>
          </w:p>
        </w:tc>
      </w:tr>
      <w:tr w:rsidR="00E67869" w:rsidRPr="00B02106" w:rsidTr="009E1188">
        <w:trPr>
          <w:trHeight w:val="330"/>
          <w:jc w:val="center"/>
        </w:trPr>
        <w:tc>
          <w:tcPr>
            <w:tcW w:w="2685" w:type="dxa"/>
            <w:tcBorders>
              <w:top w:val="nil"/>
              <w:left w:val="single" w:sz="8" w:space="0" w:color="auto"/>
              <w:bottom w:val="single" w:sz="4" w:space="0" w:color="auto"/>
              <w:right w:val="single" w:sz="4" w:space="0" w:color="auto"/>
            </w:tcBorders>
            <w:shd w:val="clear" w:color="auto" w:fill="auto"/>
            <w:vAlign w:val="center"/>
            <w:hideMark/>
          </w:tcPr>
          <w:p w:rsidR="00E67869" w:rsidRPr="00B02106" w:rsidRDefault="00E67869" w:rsidP="009E1188">
            <w:pPr>
              <w:rPr>
                <w:rFonts w:ascii="Calibri" w:hAnsi="Calibri" w:cs="Calibri"/>
                <w:color w:val="000000"/>
                <w:sz w:val="22"/>
                <w:szCs w:val="22"/>
              </w:rPr>
            </w:pPr>
            <w:r w:rsidRPr="00B02106">
              <w:rPr>
                <w:rFonts w:ascii="Calibri" w:hAnsi="Calibri" w:cs="Calibri"/>
                <w:color w:val="000000"/>
                <w:sz w:val="22"/>
                <w:szCs w:val="22"/>
              </w:rPr>
              <w:t>Επιχορηγήσεις</w:t>
            </w:r>
          </w:p>
        </w:tc>
        <w:tc>
          <w:tcPr>
            <w:tcW w:w="1413" w:type="dxa"/>
            <w:tcBorders>
              <w:top w:val="single" w:sz="4" w:space="0" w:color="auto"/>
              <w:left w:val="nil"/>
              <w:bottom w:val="single" w:sz="4" w:space="0" w:color="auto"/>
              <w:right w:val="single" w:sz="4" w:space="0" w:color="auto"/>
            </w:tcBorders>
          </w:tcPr>
          <w:p w:rsidR="00E67869" w:rsidRPr="00B02106" w:rsidRDefault="00E67869" w:rsidP="009E1188">
            <w:pPr>
              <w:jc w:val="right"/>
              <w:rPr>
                <w:rFonts w:ascii="Calibri" w:hAnsi="Calibri" w:cs="Calibri"/>
                <w:color w:val="000000"/>
                <w:sz w:val="22"/>
                <w:szCs w:val="22"/>
              </w:rPr>
            </w:pPr>
            <w:r w:rsidRPr="00B02106">
              <w:rPr>
                <w:rFonts w:ascii="Calibri" w:hAnsi="Calibri" w:cs="Calibri"/>
                <w:color w:val="000000"/>
                <w:sz w:val="22"/>
                <w:szCs w:val="22"/>
              </w:rPr>
              <w:t>28.391.866,88</w:t>
            </w:r>
          </w:p>
        </w:tc>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67869" w:rsidRPr="00B02106" w:rsidRDefault="00E67869" w:rsidP="009E1188">
            <w:pPr>
              <w:jc w:val="right"/>
              <w:rPr>
                <w:rFonts w:ascii="Calibri" w:hAnsi="Calibri" w:cs="Calibri"/>
                <w:color w:val="000000"/>
                <w:sz w:val="22"/>
                <w:szCs w:val="22"/>
              </w:rPr>
            </w:pPr>
            <w:r w:rsidRPr="00B02106">
              <w:rPr>
                <w:rFonts w:ascii="Calibri" w:hAnsi="Calibri" w:cs="Calibri"/>
                <w:color w:val="000000"/>
                <w:sz w:val="22"/>
                <w:szCs w:val="22"/>
              </w:rPr>
              <w:t>27.959.883,24</w:t>
            </w:r>
          </w:p>
        </w:tc>
        <w:tc>
          <w:tcPr>
            <w:tcW w:w="1123" w:type="dxa"/>
            <w:tcBorders>
              <w:top w:val="nil"/>
              <w:left w:val="nil"/>
              <w:bottom w:val="single" w:sz="4" w:space="0" w:color="auto"/>
              <w:right w:val="single" w:sz="4" w:space="0" w:color="auto"/>
            </w:tcBorders>
            <w:shd w:val="clear" w:color="auto" w:fill="auto"/>
            <w:vAlign w:val="center"/>
            <w:hideMark/>
          </w:tcPr>
          <w:p w:rsidR="00E67869" w:rsidRPr="00B02106" w:rsidRDefault="00E67869" w:rsidP="009E1188">
            <w:pPr>
              <w:jc w:val="right"/>
              <w:rPr>
                <w:rFonts w:ascii="Calibri" w:hAnsi="Calibri" w:cs="Calibri"/>
                <w:sz w:val="22"/>
                <w:szCs w:val="22"/>
                <w:lang w:val="en-US"/>
              </w:rPr>
            </w:pPr>
            <w:r w:rsidRPr="00B02106">
              <w:rPr>
                <w:rFonts w:ascii="Calibri" w:hAnsi="Calibri" w:cs="Calibri"/>
                <w:sz w:val="22"/>
                <w:szCs w:val="22"/>
                <w:lang w:val="en-US"/>
              </w:rPr>
              <w:t>1.55%</w:t>
            </w:r>
          </w:p>
        </w:tc>
        <w:tc>
          <w:tcPr>
            <w:tcW w:w="1180" w:type="dxa"/>
            <w:tcBorders>
              <w:top w:val="nil"/>
              <w:left w:val="nil"/>
              <w:bottom w:val="single" w:sz="4" w:space="0" w:color="auto"/>
              <w:right w:val="single" w:sz="8" w:space="0" w:color="auto"/>
            </w:tcBorders>
            <w:shd w:val="clear" w:color="auto" w:fill="auto"/>
            <w:vAlign w:val="center"/>
            <w:hideMark/>
          </w:tcPr>
          <w:p w:rsidR="00E67869" w:rsidRPr="00B02106" w:rsidRDefault="00E67869" w:rsidP="009E1188">
            <w:pPr>
              <w:jc w:val="right"/>
              <w:rPr>
                <w:rFonts w:ascii="Calibri" w:hAnsi="Calibri" w:cs="Calibri"/>
                <w:color w:val="000000"/>
                <w:sz w:val="22"/>
                <w:szCs w:val="22"/>
              </w:rPr>
            </w:pPr>
            <w:r w:rsidRPr="00B02106">
              <w:rPr>
                <w:rFonts w:ascii="Calibri" w:hAnsi="Calibri" w:cs="Calibri"/>
                <w:color w:val="000000"/>
                <w:sz w:val="22"/>
                <w:szCs w:val="22"/>
              </w:rPr>
              <w:t>431.983,64</w:t>
            </w:r>
          </w:p>
          <w:p w:rsidR="00E67869" w:rsidRPr="00B02106" w:rsidRDefault="00E67869" w:rsidP="009E1188">
            <w:pPr>
              <w:jc w:val="right"/>
              <w:rPr>
                <w:rFonts w:ascii="Calibri" w:hAnsi="Calibri" w:cs="Calibri"/>
                <w:sz w:val="22"/>
                <w:szCs w:val="22"/>
              </w:rPr>
            </w:pPr>
          </w:p>
        </w:tc>
      </w:tr>
      <w:tr w:rsidR="00E67869" w:rsidRPr="00B02106" w:rsidTr="009E1188">
        <w:trPr>
          <w:trHeight w:val="330"/>
          <w:jc w:val="center"/>
        </w:trPr>
        <w:tc>
          <w:tcPr>
            <w:tcW w:w="2685" w:type="dxa"/>
            <w:tcBorders>
              <w:top w:val="nil"/>
              <w:left w:val="single" w:sz="8" w:space="0" w:color="auto"/>
              <w:bottom w:val="single" w:sz="4" w:space="0" w:color="auto"/>
              <w:right w:val="single" w:sz="4" w:space="0" w:color="auto"/>
            </w:tcBorders>
            <w:shd w:val="clear" w:color="auto" w:fill="auto"/>
            <w:vAlign w:val="center"/>
            <w:hideMark/>
          </w:tcPr>
          <w:p w:rsidR="00E67869" w:rsidRPr="00B02106" w:rsidRDefault="00E67869" w:rsidP="009E1188">
            <w:pPr>
              <w:rPr>
                <w:rFonts w:ascii="Calibri" w:hAnsi="Calibri" w:cs="Calibri"/>
                <w:color w:val="000000"/>
                <w:sz w:val="22"/>
                <w:szCs w:val="22"/>
              </w:rPr>
            </w:pPr>
            <w:r w:rsidRPr="00B02106">
              <w:rPr>
                <w:rFonts w:ascii="Calibri" w:hAnsi="Calibri" w:cs="Calibri"/>
                <w:color w:val="000000"/>
                <w:sz w:val="22"/>
                <w:szCs w:val="22"/>
              </w:rPr>
              <w:t>Αποτελέσματα εις νέον</w:t>
            </w:r>
          </w:p>
        </w:tc>
        <w:tc>
          <w:tcPr>
            <w:tcW w:w="1413" w:type="dxa"/>
            <w:tcBorders>
              <w:top w:val="single" w:sz="4" w:space="0" w:color="auto"/>
              <w:left w:val="nil"/>
              <w:bottom w:val="single" w:sz="4" w:space="0" w:color="auto"/>
              <w:right w:val="single" w:sz="4" w:space="0" w:color="auto"/>
            </w:tcBorders>
          </w:tcPr>
          <w:p w:rsidR="00E67869" w:rsidRPr="00B02106" w:rsidRDefault="00E67869" w:rsidP="009E1188">
            <w:pPr>
              <w:jc w:val="right"/>
              <w:rPr>
                <w:rFonts w:ascii="Calibri" w:hAnsi="Calibri" w:cs="Calibri"/>
                <w:color w:val="000000"/>
                <w:sz w:val="22"/>
                <w:szCs w:val="22"/>
              </w:rPr>
            </w:pPr>
            <w:r w:rsidRPr="00B02106">
              <w:rPr>
                <w:rFonts w:ascii="Calibri" w:hAnsi="Calibri" w:cs="Calibri"/>
                <w:color w:val="000000"/>
                <w:sz w:val="22"/>
                <w:szCs w:val="22"/>
              </w:rPr>
              <w:t>1.063.943,77</w:t>
            </w:r>
          </w:p>
        </w:tc>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67869" w:rsidRPr="00B02106" w:rsidRDefault="00E67869" w:rsidP="009E1188">
            <w:pPr>
              <w:jc w:val="right"/>
              <w:rPr>
                <w:rFonts w:ascii="Calibri" w:hAnsi="Calibri" w:cs="Calibri"/>
                <w:color w:val="000000"/>
                <w:sz w:val="22"/>
                <w:szCs w:val="22"/>
              </w:rPr>
            </w:pPr>
            <w:r w:rsidRPr="00B02106">
              <w:rPr>
                <w:rFonts w:ascii="Calibri" w:hAnsi="Calibri" w:cs="Calibri"/>
                <w:color w:val="000000"/>
                <w:sz w:val="22"/>
                <w:szCs w:val="22"/>
              </w:rPr>
              <w:t>1.132.982,59</w:t>
            </w:r>
          </w:p>
        </w:tc>
        <w:tc>
          <w:tcPr>
            <w:tcW w:w="1123" w:type="dxa"/>
            <w:tcBorders>
              <w:top w:val="nil"/>
              <w:left w:val="nil"/>
              <w:bottom w:val="single" w:sz="4" w:space="0" w:color="auto"/>
              <w:right w:val="single" w:sz="4" w:space="0" w:color="auto"/>
            </w:tcBorders>
            <w:shd w:val="clear" w:color="auto" w:fill="auto"/>
            <w:vAlign w:val="center"/>
            <w:hideMark/>
          </w:tcPr>
          <w:p w:rsidR="00E67869" w:rsidRPr="00B02106" w:rsidRDefault="00E67869" w:rsidP="009E1188">
            <w:pPr>
              <w:jc w:val="right"/>
              <w:rPr>
                <w:rFonts w:ascii="Calibri" w:hAnsi="Calibri" w:cs="Calibri"/>
                <w:sz w:val="22"/>
                <w:szCs w:val="22"/>
                <w:lang w:val="en-US"/>
              </w:rPr>
            </w:pPr>
            <w:r w:rsidRPr="00B02106">
              <w:rPr>
                <w:rFonts w:ascii="Calibri" w:hAnsi="Calibri" w:cs="Calibri"/>
                <w:sz w:val="22"/>
                <w:szCs w:val="22"/>
                <w:lang w:val="en-US"/>
              </w:rPr>
              <w:t>-6.09%</w:t>
            </w:r>
          </w:p>
        </w:tc>
        <w:tc>
          <w:tcPr>
            <w:tcW w:w="1180" w:type="dxa"/>
            <w:tcBorders>
              <w:top w:val="nil"/>
              <w:left w:val="nil"/>
              <w:bottom w:val="single" w:sz="4" w:space="0" w:color="auto"/>
              <w:right w:val="single" w:sz="8" w:space="0" w:color="auto"/>
            </w:tcBorders>
            <w:shd w:val="clear" w:color="auto" w:fill="auto"/>
            <w:vAlign w:val="center"/>
            <w:hideMark/>
          </w:tcPr>
          <w:p w:rsidR="00E67869" w:rsidRPr="00B02106" w:rsidRDefault="00E67869" w:rsidP="009E1188">
            <w:pPr>
              <w:jc w:val="right"/>
              <w:rPr>
                <w:rFonts w:ascii="Calibri" w:hAnsi="Calibri" w:cs="Calibri"/>
                <w:color w:val="000000"/>
                <w:sz w:val="22"/>
                <w:szCs w:val="22"/>
              </w:rPr>
            </w:pPr>
            <w:r w:rsidRPr="00B02106">
              <w:rPr>
                <w:rFonts w:ascii="Calibri" w:hAnsi="Calibri" w:cs="Calibri"/>
                <w:color w:val="000000"/>
                <w:sz w:val="22"/>
                <w:szCs w:val="22"/>
              </w:rPr>
              <w:t>-69.038,82</w:t>
            </w:r>
          </w:p>
          <w:p w:rsidR="00E67869" w:rsidRPr="00B02106" w:rsidRDefault="00E67869" w:rsidP="009E1188">
            <w:pPr>
              <w:jc w:val="right"/>
              <w:rPr>
                <w:rFonts w:ascii="Calibri" w:hAnsi="Calibri" w:cs="Calibri"/>
                <w:sz w:val="22"/>
                <w:szCs w:val="22"/>
                <w:lang w:val="en-US"/>
              </w:rPr>
            </w:pPr>
          </w:p>
        </w:tc>
      </w:tr>
      <w:tr w:rsidR="00E67869" w:rsidRPr="00B02106" w:rsidTr="009E1188">
        <w:trPr>
          <w:trHeight w:val="360"/>
          <w:jc w:val="center"/>
        </w:trPr>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869" w:rsidRPr="00B02106" w:rsidRDefault="00E67869" w:rsidP="009E1188">
            <w:pPr>
              <w:rPr>
                <w:rFonts w:ascii="Calibri" w:hAnsi="Calibri" w:cs="Calibri"/>
                <w:b/>
                <w:bCs/>
                <w:sz w:val="22"/>
                <w:szCs w:val="22"/>
              </w:rPr>
            </w:pPr>
            <w:r w:rsidRPr="00B02106">
              <w:rPr>
                <w:rFonts w:ascii="Calibri" w:hAnsi="Calibri" w:cs="Calibri"/>
                <w:b/>
                <w:bCs/>
                <w:sz w:val="22"/>
                <w:szCs w:val="22"/>
              </w:rPr>
              <w:lastRenderedPageBreak/>
              <w:t>Καθαρή θέση</w:t>
            </w:r>
          </w:p>
        </w:tc>
        <w:tc>
          <w:tcPr>
            <w:tcW w:w="1413" w:type="dxa"/>
            <w:tcBorders>
              <w:top w:val="single" w:sz="4" w:space="0" w:color="auto"/>
              <w:left w:val="nil"/>
              <w:bottom w:val="single" w:sz="4" w:space="0" w:color="auto"/>
              <w:right w:val="single" w:sz="4" w:space="0" w:color="auto"/>
            </w:tcBorders>
          </w:tcPr>
          <w:p w:rsidR="00E67869" w:rsidRPr="00B02106" w:rsidRDefault="00E67869" w:rsidP="009E1188">
            <w:pPr>
              <w:jc w:val="right"/>
              <w:rPr>
                <w:rFonts w:ascii="Calibri" w:hAnsi="Calibri" w:cs="Calibri"/>
                <w:b/>
                <w:bCs/>
                <w:color w:val="000000"/>
                <w:sz w:val="22"/>
                <w:szCs w:val="22"/>
              </w:rPr>
            </w:pPr>
            <w:r w:rsidRPr="00B02106">
              <w:rPr>
                <w:rFonts w:ascii="Calibri" w:hAnsi="Calibri" w:cs="Calibri"/>
                <w:b/>
                <w:bCs/>
                <w:color w:val="000000"/>
                <w:sz w:val="22"/>
                <w:szCs w:val="22"/>
              </w:rPr>
              <w:t>68.075.327,58</w:t>
            </w:r>
          </w:p>
        </w:tc>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67869" w:rsidRPr="00B02106" w:rsidRDefault="00E67869" w:rsidP="009E1188">
            <w:pPr>
              <w:jc w:val="right"/>
              <w:rPr>
                <w:rFonts w:ascii="Calibri" w:hAnsi="Calibri" w:cs="Calibri"/>
                <w:b/>
                <w:bCs/>
                <w:color w:val="000000"/>
                <w:sz w:val="22"/>
                <w:szCs w:val="22"/>
              </w:rPr>
            </w:pPr>
            <w:r w:rsidRPr="00B02106">
              <w:rPr>
                <w:rFonts w:ascii="Calibri" w:hAnsi="Calibri" w:cs="Calibri"/>
                <w:b/>
                <w:bCs/>
                <w:color w:val="000000"/>
                <w:sz w:val="22"/>
                <w:szCs w:val="22"/>
              </w:rPr>
              <w:t>67.712.382,76</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E67869" w:rsidRPr="00B02106" w:rsidRDefault="00E67869" w:rsidP="009E1188">
            <w:pPr>
              <w:jc w:val="right"/>
              <w:rPr>
                <w:rFonts w:ascii="Calibri" w:hAnsi="Calibri" w:cs="Calibri"/>
                <w:sz w:val="22"/>
                <w:szCs w:val="22"/>
                <w:lang w:val="en-US"/>
              </w:rPr>
            </w:pPr>
            <w:r w:rsidRPr="00B02106">
              <w:rPr>
                <w:rFonts w:ascii="Calibri" w:hAnsi="Calibri" w:cs="Calibri"/>
                <w:sz w:val="22"/>
                <w:szCs w:val="22"/>
                <w:lang w:val="en-US"/>
              </w:rPr>
              <w:t>0.54%</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E67869" w:rsidRPr="00B02106" w:rsidRDefault="00E67869" w:rsidP="009E1188">
            <w:pPr>
              <w:jc w:val="right"/>
              <w:rPr>
                <w:rFonts w:ascii="Calibri" w:hAnsi="Calibri" w:cs="Calibri"/>
                <w:color w:val="000000"/>
                <w:sz w:val="22"/>
                <w:szCs w:val="22"/>
              </w:rPr>
            </w:pPr>
            <w:r w:rsidRPr="00B02106">
              <w:rPr>
                <w:rFonts w:ascii="Calibri" w:hAnsi="Calibri" w:cs="Calibri"/>
                <w:color w:val="000000"/>
                <w:sz w:val="22"/>
                <w:szCs w:val="22"/>
              </w:rPr>
              <w:t>362.944,82</w:t>
            </w:r>
          </w:p>
          <w:p w:rsidR="00E67869" w:rsidRPr="00B02106" w:rsidRDefault="00E67869" w:rsidP="009E1188">
            <w:pPr>
              <w:jc w:val="right"/>
              <w:rPr>
                <w:rFonts w:ascii="Calibri" w:hAnsi="Calibri" w:cs="Calibri"/>
                <w:b/>
                <w:bCs/>
                <w:sz w:val="22"/>
                <w:szCs w:val="22"/>
              </w:rPr>
            </w:pPr>
          </w:p>
        </w:tc>
      </w:tr>
      <w:tr w:rsidR="00E67869" w:rsidRPr="00B02106" w:rsidTr="009E1188">
        <w:trPr>
          <w:trHeight w:val="315"/>
          <w:jc w:val="center"/>
        </w:trPr>
        <w:tc>
          <w:tcPr>
            <w:tcW w:w="2685" w:type="dxa"/>
            <w:tcBorders>
              <w:top w:val="nil"/>
              <w:left w:val="single" w:sz="8" w:space="0" w:color="auto"/>
              <w:bottom w:val="single" w:sz="4" w:space="0" w:color="auto"/>
              <w:right w:val="single" w:sz="4" w:space="0" w:color="auto"/>
            </w:tcBorders>
            <w:shd w:val="clear" w:color="auto" w:fill="auto"/>
            <w:vAlign w:val="center"/>
            <w:hideMark/>
          </w:tcPr>
          <w:p w:rsidR="00E67869" w:rsidRPr="00B02106" w:rsidRDefault="00E67869" w:rsidP="009E1188">
            <w:pPr>
              <w:rPr>
                <w:rFonts w:ascii="Calibri" w:hAnsi="Calibri" w:cs="Calibri"/>
                <w:b/>
                <w:bCs/>
                <w:sz w:val="22"/>
                <w:szCs w:val="22"/>
              </w:rPr>
            </w:pPr>
            <w:r w:rsidRPr="00B02106">
              <w:rPr>
                <w:rFonts w:ascii="Calibri" w:hAnsi="Calibri" w:cs="Calibri"/>
                <w:b/>
                <w:bCs/>
                <w:sz w:val="22"/>
                <w:szCs w:val="22"/>
              </w:rPr>
              <w:t>Προβλέψεις για έξοδα</w:t>
            </w:r>
          </w:p>
        </w:tc>
        <w:tc>
          <w:tcPr>
            <w:tcW w:w="1413" w:type="dxa"/>
            <w:tcBorders>
              <w:top w:val="single" w:sz="4" w:space="0" w:color="auto"/>
              <w:left w:val="nil"/>
              <w:bottom w:val="single" w:sz="4" w:space="0" w:color="auto"/>
              <w:right w:val="single" w:sz="4" w:space="0" w:color="auto"/>
            </w:tcBorders>
          </w:tcPr>
          <w:p w:rsidR="00E67869" w:rsidRPr="00B02106" w:rsidRDefault="00E67869" w:rsidP="009E1188">
            <w:pPr>
              <w:jc w:val="right"/>
              <w:rPr>
                <w:rFonts w:ascii="Calibri" w:hAnsi="Calibri" w:cs="Calibri"/>
                <w:b/>
                <w:bCs/>
                <w:color w:val="000000"/>
                <w:sz w:val="22"/>
                <w:szCs w:val="22"/>
              </w:rPr>
            </w:pPr>
            <w:r w:rsidRPr="00B02106">
              <w:rPr>
                <w:rFonts w:ascii="Calibri" w:hAnsi="Calibri" w:cs="Calibri"/>
                <w:b/>
                <w:bCs/>
                <w:color w:val="000000"/>
                <w:sz w:val="22"/>
                <w:szCs w:val="22"/>
              </w:rPr>
              <w:t>0,00</w:t>
            </w:r>
          </w:p>
        </w:tc>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67869" w:rsidRPr="00B02106" w:rsidRDefault="00E67869" w:rsidP="009E1188">
            <w:pPr>
              <w:jc w:val="right"/>
              <w:rPr>
                <w:rFonts w:ascii="Calibri" w:hAnsi="Calibri" w:cs="Calibri"/>
                <w:b/>
                <w:bCs/>
                <w:color w:val="000000"/>
                <w:sz w:val="22"/>
                <w:szCs w:val="22"/>
              </w:rPr>
            </w:pPr>
            <w:r w:rsidRPr="00B02106">
              <w:rPr>
                <w:rFonts w:ascii="Calibri" w:hAnsi="Calibri" w:cs="Calibri"/>
                <w:b/>
                <w:bCs/>
                <w:color w:val="000000"/>
                <w:sz w:val="22"/>
                <w:szCs w:val="22"/>
              </w:rPr>
              <w:t>0,00</w:t>
            </w:r>
          </w:p>
        </w:tc>
        <w:tc>
          <w:tcPr>
            <w:tcW w:w="1123" w:type="dxa"/>
            <w:tcBorders>
              <w:top w:val="nil"/>
              <w:left w:val="nil"/>
              <w:bottom w:val="single" w:sz="4" w:space="0" w:color="auto"/>
              <w:right w:val="single" w:sz="4" w:space="0" w:color="auto"/>
            </w:tcBorders>
            <w:shd w:val="clear" w:color="auto" w:fill="auto"/>
            <w:vAlign w:val="center"/>
            <w:hideMark/>
          </w:tcPr>
          <w:p w:rsidR="00E67869" w:rsidRPr="00B02106" w:rsidRDefault="00E67869" w:rsidP="009E1188">
            <w:pPr>
              <w:jc w:val="right"/>
              <w:rPr>
                <w:rFonts w:ascii="Calibri" w:hAnsi="Calibri" w:cs="Calibri"/>
                <w:b/>
                <w:bCs/>
                <w:sz w:val="22"/>
                <w:szCs w:val="22"/>
              </w:rPr>
            </w:pPr>
            <w:r w:rsidRPr="00B02106">
              <w:rPr>
                <w:rFonts w:ascii="Calibri" w:hAnsi="Calibri" w:cs="Calibri"/>
                <w:b/>
                <w:bCs/>
                <w:sz w:val="22"/>
                <w:szCs w:val="22"/>
                <w:lang w:val="en-US"/>
              </w:rPr>
              <w:t>0,</w:t>
            </w:r>
            <w:r w:rsidRPr="00B02106">
              <w:rPr>
                <w:rFonts w:ascii="Calibri" w:hAnsi="Calibri" w:cs="Calibri"/>
                <w:b/>
                <w:bCs/>
                <w:sz w:val="22"/>
                <w:szCs w:val="22"/>
              </w:rPr>
              <w:t>00%</w:t>
            </w:r>
          </w:p>
        </w:tc>
        <w:tc>
          <w:tcPr>
            <w:tcW w:w="1180" w:type="dxa"/>
            <w:tcBorders>
              <w:top w:val="nil"/>
              <w:left w:val="nil"/>
              <w:bottom w:val="single" w:sz="4" w:space="0" w:color="auto"/>
              <w:right w:val="single" w:sz="8" w:space="0" w:color="auto"/>
            </w:tcBorders>
            <w:shd w:val="clear" w:color="auto" w:fill="auto"/>
            <w:vAlign w:val="center"/>
            <w:hideMark/>
          </w:tcPr>
          <w:p w:rsidR="00E67869" w:rsidRPr="00B02106" w:rsidRDefault="00E67869" w:rsidP="009E1188">
            <w:pPr>
              <w:jc w:val="right"/>
              <w:rPr>
                <w:rFonts w:ascii="Calibri" w:hAnsi="Calibri" w:cs="Calibri"/>
                <w:b/>
                <w:bCs/>
                <w:sz w:val="22"/>
                <w:szCs w:val="22"/>
              </w:rPr>
            </w:pPr>
          </w:p>
        </w:tc>
      </w:tr>
      <w:tr w:rsidR="00E67869" w:rsidRPr="00B02106" w:rsidTr="009E1188">
        <w:trPr>
          <w:trHeight w:val="390"/>
          <w:jc w:val="center"/>
        </w:trPr>
        <w:tc>
          <w:tcPr>
            <w:tcW w:w="2685" w:type="dxa"/>
            <w:tcBorders>
              <w:top w:val="nil"/>
              <w:left w:val="single" w:sz="8" w:space="0" w:color="auto"/>
              <w:bottom w:val="single" w:sz="4" w:space="0" w:color="auto"/>
              <w:right w:val="single" w:sz="4" w:space="0" w:color="auto"/>
            </w:tcBorders>
            <w:shd w:val="clear" w:color="auto" w:fill="auto"/>
            <w:vAlign w:val="center"/>
            <w:hideMark/>
          </w:tcPr>
          <w:p w:rsidR="00E67869" w:rsidRPr="00B02106" w:rsidRDefault="00E67869" w:rsidP="009E1188">
            <w:pPr>
              <w:rPr>
                <w:rFonts w:ascii="Calibri" w:hAnsi="Calibri" w:cs="Calibri"/>
                <w:color w:val="000000"/>
                <w:sz w:val="22"/>
                <w:szCs w:val="22"/>
              </w:rPr>
            </w:pPr>
            <w:r w:rsidRPr="00B02106">
              <w:rPr>
                <w:rFonts w:ascii="Calibri" w:hAnsi="Calibri" w:cs="Calibri"/>
                <w:color w:val="000000"/>
                <w:sz w:val="22"/>
                <w:szCs w:val="22"/>
              </w:rPr>
              <w:t>Μακροπρόθεσμες υποχρεώσεις</w:t>
            </w:r>
          </w:p>
        </w:tc>
        <w:tc>
          <w:tcPr>
            <w:tcW w:w="1413" w:type="dxa"/>
            <w:tcBorders>
              <w:top w:val="single" w:sz="4" w:space="0" w:color="auto"/>
              <w:left w:val="nil"/>
              <w:bottom w:val="single" w:sz="4" w:space="0" w:color="auto"/>
              <w:right w:val="single" w:sz="4" w:space="0" w:color="auto"/>
            </w:tcBorders>
          </w:tcPr>
          <w:p w:rsidR="00E67869" w:rsidRPr="00B02106" w:rsidRDefault="00E67869" w:rsidP="009E1188">
            <w:pPr>
              <w:jc w:val="right"/>
              <w:rPr>
                <w:rFonts w:ascii="Calibri" w:hAnsi="Calibri" w:cs="Calibri"/>
                <w:color w:val="000000"/>
                <w:sz w:val="22"/>
                <w:szCs w:val="22"/>
              </w:rPr>
            </w:pPr>
            <w:r w:rsidRPr="00B02106">
              <w:rPr>
                <w:rFonts w:ascii="Calibri" w:hAnsi="Calibri" w:cs="Calibri"/>
                <w:b/>
                <w:bCs/>
                <w:color w:val="000000"/>
                <w:sz w:val="22"/>
                <w:szCs w:val="22"/>
              </w:rPr>
              <w:t>4.902.129,74</w:t>
            </w:r>
          </w:p>
        </w:tc>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67869" w:rsidRPr="00B02106" w:rsidRDefault="00E67869" w:rsidP="009E1188">
            <w:pPr>
              <w:jc w:val="right"/>
              <w:rPr>
                <w:rFonts w:ascii="Calibri" w:hAnsi="Calibri" w:cs="Calibri"/>
                <w:color w:val="000000"/>
                <w:sz w:val="22"/>
                <w:szCs w:val="22"/>
              </w:rPr>
            </w:pPr>
            <w:r w:rsidRPr="00B02106">
              <w:rPr>
                <w:rFonts w:ascii="Calibri" w:hAnsi="Calibri" w:cs="Calibri"/>
                <w:color w:val="000000"/>
                <w:sz w:val="22"/>
                <w:szCs w:val="22"/>
              </w:rPr>
              <w:t>4.728.458,77</w:t>
            </w:r>
          </w:p>
        </w:tc>
        <w:tc>
          <w:tcPr>
            <w:tcW w:w="1123" w:type="dxa"/>
            <w:tcBorders>
              <w:top w:val="nil"/>
              <w:left w:val="nil"/>
              <w:bottom w:val="single" w:sz="4" w:space="0" w:color="auto"/>
              <w:right w:val="single" w:sz="4" w:space="0" w:color="auto"/>
            </w:tcBorders>
            <w:shd w:val="clear" w:color="auto" w:fill="auto"/>
            <w:vAlign w:val="center"/>
            <w:hideMark/>
          </w:tcPr>
          <w:p w:rsidR="00E67869" w:rsidRPr="00B02106" w:rsidRDefault="00E67869" w:rsidP="009E1188">
            <w:pPr>
              <w:jc w:val="right"/>
              <w:rPr>
                <w:rFonts w:ascii="Calibri" w:hAnsi="Calibri" w:cs="Calibri"/>
                <w:sz w:val="22"/>
                <w:szCs w:val="22"/>
              </w:rPr>
            </w:pPr>
            <w:r w:rsidRPr="00B02106">
              <w:rPr>
                <w:rFonts w:ascii="Calibri" w:hAnsi="Calibri" w:cs="Calibri"/>
                <w:sz w:val="22"/>
                <w:szCs w:val="22"/>
              </w:rPr>
              <w:t>3,67%</w:t>
            </w:r>
          </w:p>
        </w:tc>
        <w:tc>
          <w:tcPr>
            <w:tcW w:w="1180" w:type="dxa"/>
            <w:tcBorders>
              <w:top w:val="nil"/>
              <w:left w:val="nil"/>
              <w:bottom w:val="single" w:sz="4" w:space="0" w:color="auto"/>
              <w:right w:val="single" w:sz="8" w:space="0" w:color="auto"/>
            </w:tcBorders>
            <w:shd w:val="clear" w:color="auto" w:fill="auto"/>
            <w:vAlign w:val="center"/>
            <w:hideMark/>
          </w:tcPr>
          <w:p w:rsidR="00E67869" w:rsidRPr="00B02106" w:rsidRDefault="00E67869" w:rsidP="009E1188">
            <w:pPr>
              <w:jc w:val="right"/>
              <w:rPr>
                <w:rFonts w:ascii="Calibri" w:hAnsi="Calibri" w:cs="Calibri"/>
                <w:color w:val="000000"/>
                <w:sz w:val="22"/>
                <w:szCs w:val="22"/>
              </w:rPr>
            </w:pPr>
            <w:r w:rsidRPr="00B02106">
              <w:rPr>
                <w:rFonts w:ascii="Calibri" w:hAnsi="Calibri" w:cs="Calibri"/>
                <w:color w:val="000000"/>
                <w:sz w:val="22"/>
                <w:szCs w:val="22"/>
              </w:rPr>
              <w:t>173.670,97</w:t>
            </w:r>
          </w:p>
          <w:p w:rsidR="00E67869" w:rsidRPr="00B02106" w:rsidRDefault="00E67869" w:rsidP="009E1188">
            <w:pPr>
              <w:jc w:val="right"/>
              <w:rPr>
                <w:rFonts w:ascii="Calibri" w:hAnsi="Calibri" w:cs="Calibri"/>
                <w:sz w:val="22"/>
                <w:szCs w:val="22"/>
              </w:rPr>
            </w:pPr>
          </w:p>
        </w:tc>
      </w:tr>
      <w:tr w:rsidR="00E67869" w:rsidRPr="00B02106" w:rsidTr="009E1188">
        <w:trPr>
          <w:trHeight w:val="501"/>
          <w:jc w:val="center"/>
        </w:trPr>
        <w:tc>
          <w:tcPr>
            <w:tcW w:w="2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869" w:rsidRPr="00B02106" w:rsidRDefault="00E67869" w:rsidP="009E1188">
            <w:pPr>
              <w:rPr>
                <w:rFonts w:ascii="Calibri" w:hAnsi="Calibri" w:cs="Calibri"/>
                <w:color w:val="000000"/>
                <w:sz w:val="22"/>
                <w:szCs w:val="22"/>
              </w:rPr>
            </w:pPr>
            <w:r w:rsidRPr="00B02106">
              <w:rPr>
                <w:rFonts w:ascii="Calibri" w:hAnsi="Calibri" w:cs="Calibri"/>
                <w:color w:val="000000"/>
                <w:sz w:val="22"/>
                <w:szCs w:val="22"/>
              </w:rPr>
              <w:t>Μακροπρόθεσμες υποχρεώσεις πληρωτέες στην επόμενη χρήση</w:t>
            </w:r>
          </w:p>
        </w:tc>
        <w:tc>
          <w:tcPr>
            <w:tcW w:w="1413" w:type="dxa"/>
            <w:tcBorders>
              <w:top w:val="single" w:sz="4" w:space="0" w:color="auto"/>
              <w:left w:val="nil"/>
              <w:bottom w:val="single" w:sz="4" w:space="0" w:color="auto"/>
              <w:right w:val="single" w:sz="4" w:space="0" w:color="auto"/>
            </w:tcBorders>
          </w:tcPr>
          <w:p w:rsidR="00E67869" w:rsidRPr="00B02106" w:rsidRDefault="00E67869" w:rsidP="009E1188">
            <w:pPr>
              <w:jc w:val="right"/>
              <w:rPr>
                <w:rFonts w:ascii="Calibri" w:hAnsi="Calibri" w:cs="Calibri"/>
                <w:color w:val="000000"/>
                <w:sz w:val="22"/>
                <w:szCs w:val="22"/>
              </w:rPr>
            </w:pPr>
            <w:r w:rsidRPr="00B02106">
              <w:rPr>
                <w:rFonts w:ascii="Calibri" w:hAnsi="Calibri" w:cs="Calibri"/>
                <w:color w:val="000000"/>
                <w:sz w:val="22"/>
                <w:szCs w:val="22"/>
              </w:rPr>
              <w:t>231.749,72</w:t>
            </w:r>
          </w:p>
        </w:tc>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67869" w:rsidRPr="00B02106" w:rsidRDefault="00E67869" w:rsidP="009E1188">
            <w:pPr>
              <w:jc w:val="right"/>
              <w:rPr>
                <w:rFonts w:ascii="Calibri" w:hAnsi="Calibri" w:cs="Calibri"/>
                <w:color w:val="000000"/>
                <w:sz w:val="22"/>
                <w:szCs w:val="22"/>
              </w:rPr>
            </w:pPr>
            <w:r w:rsidRPr="00B02106">
              <w:rPr>
                <w:rFonts w:ascii="Calibri" w:hAnsi="Calibri" w:cs="Calibri"/>
                <w:color w:val="000000"/>
                <w:sz w:val="22"/>
                <w:szCs w:val="22"/>
              </w:rPr>
              <w:t>209.952,41</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E67869" w:rsidRPr="00B02106" w:rsidRDefault="00E67869" w:rsidP="009E1188">
            <w:pPr>
              <w:jc w:val="right"/>
              <w:rPr>
                <w:rFonts w:ascii="Calibri" w:hAnsi="Calibri" w:cs="Calibri"/>
                <w:sz w:val="22"/>
                <w:szCs w:val="22"/>
              </w:rPr>
            </w:pPr>
            <w:r w:rsidRPr="00B02106">
              <w:rPr>
                <w:rFonts w:ascii="Calibri" w:hAnsi="Calibri" w:cs="Calibri"/>
                <w:sz w:val="22"/>
                <w:szCs w:val="22"/>
              </w:rPr>
              <w:t>10,38%</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E67869" w:rsidRPr="00B02106" w:rsidRDefault="00E67869" w:rsidP="009E1188">
            <w:pPr>
              <w:jc w:val="right"/>
              <w:rPr>
                <w:rFonts w:ascii="Calibri" w:hAnsi="Calibri" w:cs="Calibri"/>
                <w:color w:val="000000"/>
                <w:sz w:val="22"/>
                <w:szCs w:val="22"/>
              </w:rPr>
            </w:pPr>
            <w:r w:rsidRPr="00B02106">
              <w:rPr>
                <w:rFonts w:ascii="Calibri" w:hAnsi="Calibri" w:cs="Calibri"/>
                <w:color w:val="000000"/>
                <w:sz w:val="22"/>
                <w:szCs w:val="22"/>
              </w:rPr>
              <w:t>21.797,31</w:t>
            </w:r>
          </w:p>
          <w:p w:rsidR="00E67869" w:rsidRPr="00B02106" w:rsidRDefault="00E67869" w:rsidP="009E1188">
            <w:pPr>
              <w:jc w:val="right"/>
              <w:rPr>
                <w:rFonts w:ascii="Calibri" w:hAnsi="Calibri" w:cs="Calibri"/>
                <w:sz w:val="22"/>
                <w:szCs w:val="22"/>
              </w:rPr>
            </w:pPr>
          </w:p>
        </w:tc>
      </w:tr>
      <w:tr w:rsidR="00E67869" w:rsidRPr="00B02106" w:rsidTr="009E1188">
        <w:trPr>
          <w:trHeight w:val="390"/>
          <w:jc w:val="center"/>
        </w:trPr>
        <w:tc>
          <w:tcPr>
            <w:tcW w:w="2685" w:type="dxa"/>
            <w:tcBorders>
              <w:top w:val="nil"/>
              <w:left w:val="single" w:sz="8" w:space="0" w:color="auto"/>
              <w:bottom w:val="single" w:sz="4" w:space="0" w:color="auto"/>
              <w:right w:val="single" w:sz="4" w:space="0" w:color="auto"/>
            </w:tcBorders>
            <w:shd w:val="clear" w:color="auto" w:fill="auto"/>
            <w:vAlign w:val="center"/>
            <w:hideMark/>
          </w:tcPr>
          <w:p w:rsidR="00E67869" w:rsidRPr="00B02106" w:rsidRDefault="00E67869" w:rsidP="009E1188">
            <w:pPr>
              <w:rPr>
                <w:rFonts w:ascii="Calibri" w:hAnsi="Calibri" w:cs="Calibri"/>
                <w:color w:val="000000"/>
                <w:sz w:val="22"/>
                <w:szCs w:val="22"/>
              </w:rPr>
            </w:pPr>
            <w:r w:rsidRPr="00B02106">
              <w:rPr>
                <w:rFonts w:ascii="Calibri" w:hAnsi="Calibri" w:cs="Calibri"/>
                <w:color w:val="000000"/>
                <w:sz w:val="22"/>
                <w:szCs w:val="22"/>
              </w:rPr>
              <w:t>Υποχρεώσεις σε προμηθευτές</w:t>
            </w:r>
          </w:p>
        </w:tc>
        <w:tc>
          <w:tcPr>
            <w:tcW w:w="1413" w:type="dxa"/>
            <w:tcBorders>
              <w:top w:val="single" w:sz="4" w:space="0" w:color="auto"/>
              <w:left w:val="nil"/>
              <w:bottom w:val="single" w:sz="4" w:space="0" w:color="auto"/>
              <w:right w:val="single" w:sz="4" w:space="0" w:color="auto"/>
            </w:tcBorders>
          </w:tcPr>
          <w:p w:rsidR="00E67869" w:rsidRPr="00B02106" w:rsidRDefault="00E67869" w:rsidP="009E1188">
            <w:pPr>
              <w:jc w:val="right"/>
              <w:rPr>
                <w:rFonts w:ascii="Calibri" w:hAnsi="Calibri" w:cs="Calibri"/>
                <w:color w:val="000000"/>
                <w:sz w:val="22"/>
                <w:szCs w:val="22"/>
              </w:rPr>
            </w:pPr>
            <w:r w:rsidRPr="00B02106">
              <w:rPr>
                <w:rFonts w:ascii="Calibri" w:hAnsi="Calibri" w:cs="Calibri"/>
                <w:color w:val="000000"/>
                <w:sz w:val="22"/>
                <w:szCs w:val="22"/>
              </w:rPr>
              <w:t>1.953.904,46</w:t>
            </w:r>
          </w:p>
        </w:tc>
        <w:tc>
          <w:tcPr>
            <w:tcW w:w="1413" w:type="dxa"/>
            <w:tcBorders>
              <w:top w:val="nil"/>
              <w:left w:val="single" w:sz="4" w:space="0" w:color="auto"/>
              <w:bottom w:val="single" w:sz="4" w:space="0" w:color="auto"/>
              <w:right w:val="single" w:sz="4" w:space="0" w:color="auto"/>
            </w:tcBorders>
            <w:shd w:val="clear" w:color="000000" w:fill="FFFFFF"/>
            <w:vAlign w:val="center"/>
            <w:hideMark/>
          </w:tcPr>
          <w:p w:rsidR="00E67869" w:rsidRPr="00B02106" w:rsidRDefault="00E67869" w:rsidP="009E1188">
            <w:pPr>
              <w:jc w:val="right"/>
              <w:rPr>
                <w:rFonts w:ascii="Calibri" w:hAnsi="Calibri" w:cs="Calibri"/>
                <w:color w:val="000000"/>
                <w:sz w:val="22"/>
                <w:szCs w:val="22"/>
              </w:rPr>
            </w:pPr>
            <w:r w:rsidRPr="00B02106">
              <w:rPr>
                <w:rFonts w:ascii="Calibri" w:hAnsi="Calibri" w:cs="Calibri"/>
                <w:color w:val="000000"/>
                <w:sz w:val="22"/>
                <w:szCs w:val="22"/>
              </w:rPr>
              <w:t>1.142.368,71</w:t>
            </w:r>
          </w:p>
        </w:tc>
        <w:tc>
          <w:tcPr>
            <w:tcW w:w="1123" w:type="dxa"/>
            <w:tcBorders>
              <w:top w:val="nil"/>
              <w:left w:val="nil"/>
              <w:bottom w:val="single" w:sz="4" w:space="0" w:color="auto"/>
              <w:right w:val="single" w:sz="4" w:space="0" w:color="auto"/>
            </w:tcBorders>
            <w:shd w:val="clear" w:color="auto" w:fill="auto"/>
            <w:vAlign w:val="center"/>
            <w:hideMark/>
          </w:tcPr>
          <w:p w:rsidR="00E67869" w:rsidRPr="00B02106" w:rsidRDefault="00E67869" w:rsidP="009E1188">
            <w:pPr>
              <w:jc w:val="right"/>
              <w:rPr>
                <w:rFonts w:ascii="Calibri" w:hAnsi="Calibri" w:cs="Calibri"/>
                <w:sz w:val="22"/>
                <w:szCs w:val="22"/>
              </w:rPr>
            </w:pPr>
            <w:r w:rsidRPr="00B02106">
              <w:rPr>
                <w:rFonts w:ascii="Calibri" w:hAnsi="Calibri" w:cs="Calibri"/>
                <w:sz w:val="22"/>
                <w:szCs w:val="22"/>
              </w:rPr>
              <w:t>71,04%</w:t>
            </w:r>
          </w:p>
        </w:tc>
        <w:tc>
          <w:tcPr>
            <w:tcW w:w="1180" w:type="dxa"/>
            <w:tcBorders>
              <w:top w:val="nil"/>
              <w:left w:val="nil"/>
              <w:bottom w:val="single" w:sz="4" w:space="0" w:color="auto"/>
              <w:right w:val="single" w:sz="8" w:space="0" w:color="auto"/>
            </w:tcBorders>
            <w:shd w:val="clear" w:color="auto" w:fill="auto"/>
            <w:vAlign w:val="center"/>
            <w:hideMark/>
          </w:tcPr>
          <w:p w:rsidR="00E67869" w:rsidRPr="00B02106" w:rsidRDefault="00E67869" w:rsidP="009E1188">
            <w:pPr>
              <w:jc w:val="right"/>
              <w:rPr>
                <w:rFonts w:ascii="Calibri" w:hAnsi="Calibri" w:cs="Calibri"/>
                <w:color w:val="000000"/>
                <w:sz w:val="22"/>
                <w:szCs w:val="22"/>
              </w:rPr>
            </w:pPr>
            <w:r w:rsidRPr="00B02106">
              <w:rPr>
                <w:rFonts w:ascii="Calibri" w:hAnsi="Calibri" w:cs="Calibri"/>
                <w:color w:val="000000"/>
                <w:sz w:val="22"/>
                <w:szCs w:val="22"/>
              </w:rPr>
              <w:t>811.535,75</w:t>
            </w:r>
          </w:p>
          <w:p w:rsidR="00E67869" w:rsidRPr="00B02106" w:rsidRDefault="00E67869" w:rsidP="009E1188">
            <w:pPr>
              <w:jc w:val="right"/>
              <w:rPr>
                <w:rFonts w:ascii="Calibri" w:hAnsi="Calibri" w:cs="Calibri"/>
                <w:sz w:val="22"/>
                <w:szCs w:val="22"/>
              </w:rPr>
            </w:pPr>
          </w:p>
        </w:tc>
      </w:tr>
      <w:tr w:rsidR="00E67869" w:rsidRPr="00B02106" w:rsidTr="009E1188">
        <w:trPr>
          <w:trHeight w:val="473"/>
          <w:jc w:val="center"/>
        </w:trPr>
        <w:tc>
          <w:tcPr>
            <w:tcW w:w="2685" w:type="dxa"/>
            <w:tcBorders>
              <w:top w:val="nil"/>
              <w:left w:val="single" w:sz="8" w:space="0" w:color="auto"/>
              <w:bottom w:val="single" w:sz="4" w:space="0" w:color="auto"/>
              <w:right w:val="single" w:sz="4" w:space="0" w:color="auto"/>
            </w:tcBorders>
            <w:shd w:val="clear" w:color="auto" w:fill="auto"/>
            <w:vAlign w:val="center"/>
            <w:hideMark/>
          </w:tcPr>
          <w:p w:rsidR="00E67869" w:rsidRPr="00B02106" w:rsidRDefault="00E67869" w:rsidP="009E1188">
            <w:pPr>
              <w:rPr>
                <w:rFonts w:ascii="Calibri" w:hAnsi="Calibri" w:cs="Calibri"/>
                <w:color w:val="000000"/>
                <w:sz w:val="22"/>
                <w:szCs w:val="22"/>
              </w:rPr>
            </w:pPr>
            <w:r w:rsidRPr="00B02106">
              <w:rPr>
                <w:rFonts w:ascii="Calibri" w:hAnsi="Calibri" w:cs="Calibri"/>
                <w:color w:val="000000"/>
                <w:sz w:val="22"/>
                <w:szCs w:val="22"/>
              </w:rPr>
              <w:t>Λοιπές βραχυπρόθεσμες υποχρεώσεις</w:t>
            </w:r>
          </w:p>
        </w:tc>
        <w:tc>
          <w:tcPr>
            <w:tcW w:w="1413" w:type="dxa"/>
            <w:tcBorders>
              <w:top w:val="single" w:sz="4" w:space="0" w:color="auto"/>
              <w:left w:val="nil"/>
              <w:bottom w:val="single" w:sz="4" w:space="0" w:color="auto"/>
              <w:right w:val="single" w:sz="4" w:space="0" w:color="auto"/>
            </w:tcBorders>
          </w:tcPr>
          <w:p w:rsidR="00E67869" w:rsidRPr="00B02106" w:rsidRDefault="00E67869" w:rsidP="009E1188">
            <w:pPr>
              <w:jc w:val="right"/>
              <w:rPr>
                <w:rFonts w:ascii="Calibri" w:hAnsi="Calibri" w:cs="Calibri"/>
                <w:color w:val="000000"/>
                <w:sz w:val="22"/>
                <w:szCs w:val="22"/>
              </w:rPr>
            </w:pPr>
            <w:r w:rsidRPr="00B02106">
              <w:rPr>
                <w:rFonts w:ascii="Calibri" w:hAnsi="Calibri" w:cs="Calibri"/>
                <w:color w:val="000000"/>
                <w:sz w:val="22"/>
                <w:szCs w:val="22"/>
              </w:rPr>
              <w:t>351.974,92</w:t>
            </w:r>
          </w:p>
        </w:tc>
        <w:tc>
          <w:tcPr>
            <w:tcW w:w="1413" w:type="dxa"/>
            <w:tcBorders>
              <w:top w:val="nil"/>
              <w:left w:val="single" w:sz="4" w:space="0" w:color="auto"/>
              <w:bottom w:val="single" w:sz="4" w:space="0" w:color="auto"/>
              <w:right w:val="single" w:sz="4" w:space="0" w:color="auto"/>
            </w:tcBorders>
            <w:shd w:val="clear" w:color="000000" w:fill="FFFFFF"/>
            <w:vAlign w:val="center"/>
            <w:hideMark/>
          </w:tcPr>
          <w:p w:rsidR="00E67869" w:rsidRPr="00B02106" w:rsidRDefault="00E67869" w:rsidP="009E1188">
            <w:pPr>
              <w:jc w:val="right"/>
              <w:rPr>
                <w:rFonts w:ascii="Calibri" w:hAnsi="Calibri" w:cs="Calibri"/>
                <w:color w:val="000000"/>
                <w:sz w:val="22"/>
                <w:szCs w:val="22"/>
              </w:rPr>
            </w:pPr>
            <w:r w:rsidRPr="00B02106">
              <w:rPr>
                <w:rFonts w:ascii="Calibri" w:hAnsi="Calibri" w:cs="Calibri"/>
                <w:color w:val="000000"/>
                <w:sz w:val="22"/>
                <w:szCs w:val="22"/>
              </w:rPr>
              <w:t>214.846,42</w:t>
            </w:r>
          </w:p>
        </w:tc>
        <w:tc>
          <w:tcPr>
            <w:tcW w:w="1123" w:type="dxa"/>
            <w:tcBorders>
              <w:top w:val="nil"/>
              <w:left w:val="nil"/>
              <w:bottom w:val="single" w:sz="4" w:space="0" w:color="auto"/>
              <w:right w:val="single" w:sz="4" w:space="0" w:color="auto"/>
            </w:tcBorders>
            <w:shd w:val="clear" w:color="auto" w:fill="auto"/>
            <w:vAlign w:val="center"/>
            <w:hideMark/>
          </w:tcPr>
          <w:p w:rsidR="00E67869" w:rsidRPr="00B02106" w:rsidRDefault="00E67869" w:rsidP="009E1188">
            <w:pPr>
              <w:jc w:val="right"/>
              <w:rPr>
                <w:rFonts w:ascii="Calibri" w:hAnsi="Calibri" w:cs="Calibri"/>
                <w:sz w:val="22"/>
                <w:szCs w:val="22"/>
              </w:rPr>
            </w:pPr>
            <w:r w:rsidRPr="00B02106">
              <w:rPr>
                <w:rFonts w:ascii="Calibri" w:hAnsi="Calibri" w:cs="Calibri"/>
                <w:sz w:val="22"/>
                <w:szCs w:val="22"/>
              </w:rPr>
              <w:t>63,82%</w:t>
            </w:r>
          </w:p>
        </w:tc>
        <w:tc>
          <w:tcPr>
            <w:tcW w:w="1180" w:type="dxa"/>
            <w:tcBorders>
              <w:top w:val="nil"/>
              <w:left w:val="nil"/>
              <w:bottom w:val="single" w:sz="4" w:space="0" w:color="auto"/>
              <w:right w:val="single" w:sz="8" w:space="0" w:color="auto"/>
            </w:tcBorders>
            <w:shd w:val="clear" w:color="auto" w:fill="auto"/>
            <w:vAlign w:val="center"/>
            <w:hideMark/>
          </w:tcPr>
          <w:p w:rsidR="00E67869" w:rsidRPr="00B02106" w:rsidRDefault="00E67869" w:rsidP="009E1188">
            <w:pPr>
              <w:jc w:val="right"/>
              <w:rPr>
                <w:rFonts w:ascii="Calibri" w:hAnsi="Calibri" w:cs="Calibri"/>
                <w:color w:val="000000"/>
                <w:sz w:val="22"/>
                <w:szCs w:val="22"/>
              </w:rPr>
            </w:pPr>
            <w:r w:rsidRPr="00B02106">
              <w:rPr>
                <w:rFonts w:ascii="Calibri" w:hAnsi="Calibri" w:cs="Calibri"/>
                <w:color w:val="000000"/>
                <w:sz w:val="22"/>
                <w:szCs w:val="22"/>
              </w:rPr>
              <w:t>137.128,50</w:t>
            </w:r>
          </w:p>
          <w:p w:rsidR="00E67869" w:rsidRPr="00B02106" w:rsidRDefault="00E67869" w:rsidP="009E1188">
            <w:pPr>
              <w:jc w:val="right"/>
              <w:rPr>
                <w:rFonts w:ascii="Calibri" w:hAnsi="Calibri" w:cs="Calibri"/>
                <w:sz w:val="22"/>
                <w:szCs w:val="22"/>
              </w:rPr>
            </w:pPr>
          </w:p>
        </w:tc>
      </w:tr>
      <w:tr w:rsidR="00E67869" w:rsidRPr="00B02106" w:rsidTr="009E1188">
        <w:trPr>
          <w:trHeight w:val="375"/>
          <w:jc w:val="center"/>
        </w:trPr>
        <w:tc>
          <w:tcPr>
            <w:tcW w:w="2685" w:type="dxa"/>
            <w:tcBorders>
              <w:top w:val="nil"/>
              <w:left w:val="single" w:sz="8" w:space="0" w:color="auto"/>
              <w:bottom w:val="single" w:sz="4" w:space="0" w:color="auto"/>
              <w:right w:val="single" w:sz="4" w:space="0" w:color="auto"/>
            </w:tcBorders>
            <w:shd w:val="clear" w:color="auto" w:fill="auto"/>
            <w:vAlign w:val="center"/>
            <w:hideMark/>
          </w:tcPr>
          <w:p w:rsidR="00E67869" w:rsidRPr="00B02106" w:rsidRDefault="00E67869" w:rsidP="009E1188">
            <w:pPr>
              <w:rPr>
                <w:rFonts w:ascii="Calibri" w:hAnsi="Calibri" w:cs="Calibri"/>
                <w:b/>
                <w:bCs/>
                <w:color w:val="000000"/>
                <w:sz w:val="22"/>
                <w:szCs w:val="22"/>
              </w:rPr>
            </w:pPr>
            <w:r w:rsidRPr="00B02106">
              <w:rPr>
                <w:rFonts w:ascii="Calibri" w:hAnsi="Calibri" w:cs="Calibri"/>
                <w:b/>
                <w:bCs/>
                <w:color w:val="000000"/>
                <w:sz w:val="22"/>
                <w:szCs w:val="22"/>
              </w:rPr>
              <w:t>Σύνολο υποχρεώσεων</w:t>
            </w:r>
          </w:p>
        </w:tc>
        <w:tc>
          <w:tcPr>
            <w:tcW w:w="1413" w:type="dxa"/>
            <w:tcBorders>
              <w:top w:val="single" w:sz="4" w:space="0" w:color="auto"/>
              <w:left w:val="nil"/>
              <w:bottom w:val="single" w:sz="4" w:space="0" w:color="auto"/>
              <w:right w:val="single" w:sz="4" w:space="0" w:color="auto"/>
            </w:tcBorders>
          </w:tcPr>
          <w:p w:rsidR="00E67869" w:rsidRPr="00B02106" w:rsidRDefault="00E67869" w:rsidP="009E1188">
            <w:pPr>
              <w:jc w:val="right"/>
              <w:rPr>
                <w:rFonts w:ascii="Calibri" w:hAnsi="Calibri" w:cs="Calibri"/>
                <w:b/>
                <w:bCs/>
                <w:color w:val="000000"/>
                <w:sz w:val="22"/>
                <w:szCs w:val="22"/>
              </w:rPr>
            </w:pPr>
            <w:r w:rsidRPr="00B02106">
              <w:rPr>
                <w:rFonts w:ascii="Calibri" w:hAnsi="Calibri" w:cs="Calibri"/>
                <w:b/>
                <w:bCs/>
                <w:color w:val="000000"/>
                <w:sz w:val="22"/>
                <w:szCs w:val="22"/>
              </w:rPr>
              <w:t>7.439.758,84</w:t>
            </w:r>
          </w:p>
        </w:tc>
        <w:tc>
          <w:tcPr>
            <w:tcW w:w="1413" w:type="dxa"/>
            <w:tcBorders>
              <w:top w:val="nil"/>
              <w:left w:val="single" w:sz="4" w:space="0" w:color="auto"/>
              <w:bottom w:val="single" w:sz="4" w:space="0" w:color="auto"/>
              <w:right w:val="single" w:sz="4" w:space="0" w:color="auto"/>
            </w:tcBorders>
            <w:shd w:val="clear" w:color="000000" w:fill="FFFFFF"/>
            <w:vAlign w:val="center"/>
            <w:hideMark/>
          </w:tcPr>
          <w:p w:rsidR="00E67869" w:rsidRPr="00B02106" w:rsidRDefault="00E67869" w:rsidP="009E1188">
            <w:pPr>
              <w:jc w:val="right"/>
              <w:rPr>
                <w:rFonts w:ascii="Calibri" w:hAnsi="Calibri" w:cs="Calibri"/>
                <w:b/>
                <w:bCs/>
                <w:color w:val="000000"/>
                <w:sz w:val="22"/>
                <w:szCs w:val="22"/>
              </w:rPr>
            </w:pPr>
            <w:r w:rsidRPr="00B02106">
              <w:rPr>
                <w:rFonts w:ascii="Calibri" w:hAnsi="Calibri" w:cs="Calibri"/>
                <w:b/>
                <w:bCs/>
                <w:color w:val="000000"/>
                <w:sz w:val="22"/>
                <w:szCs w:val="22"/>
              </w:rPr>
              <w:t>6.295.626,31</w:t>
            </w:r>
          </w:p>
        </w:tc>
        <w:tc>
          <w:tcPr>
            <w:tcW w:w="1123" w:type="dxa"/>
            <w:tcBorders>
              <w:top w:val="nil"/>
              <w:left w:val="nil"/>
              <w:bottom w:val="single" w:sz="4" w:space="0" w:color="auto"/>
              <w:right w:val="single" w:sz="4" w:space="0" w:color="auto"/>
            </w:tcBorders>
            <w:shd w:val="clear" w:color="auto" w:fill="auto"/>
            <w:vAlign w:val="center"/>
            <w:hideMark/>
          </w:tcPr>
          <w:p w:rsidR="00E67869" w:rsidRPr="00B02106" w:rsidRDefault="00E67869" w:rsidP="009E1188">
            <w:pPr>
              <w:jc w:val="right"/>
              <w:rPr>
                <w:rFonts w:ascii="Calibri" w:hAnsi="Calibri" w:cs="Calibri"/>
                <w:b/>
                <w:bCs/>
                <w:sz w:val="22"/>
                <w:szCs w:val="22"/>
              </w:rPr>
            </w:pPr>
            <w:r w:rsidRPr="00B02106">
              <w:rPr>
                <w:rFonts w:ascii="Calibri" w:hAnsi="Calibri" w:cs="Calibri"/>
                <w:b/>
                <w:bCs/>
                <w:sz w:val="22"/>
                <w:szCs w:val="22"/>
              </w:rPr>
              <w:t>18,17%</w:t>
            </w:r>
          </w:p>
        </w:tc>
        <w:tc>
          <w:tcPr>
            <w:tcW w:w="1180" w:type="dxa"/>
            <w:tcBorders>
              <w:top w:val="nil"/>
              <w:left w:val="nil"/>
              <w:bottom w:val="single" w:sz="4" w:space="0" w:color="auto"/>
              <w:right w:val="single" w:sz="8" w:space="0" w:color="auto"/>
            </w:tcBorders>
            <w:shd w:val="clear" w:color="auto" w:fill="auto"/>
            <w:vAlign w:val="center"/>
            <w:hideMark/>
          </w:tcPr>
          <w:p w:rsidR="00E67869" w:rsidRPr="00B02106" w:rsidRDefault="00E67869" w:rsidP="009E1188">
            <w:pPr>
              <w:jc w:val="right"/>
              <w:rPr>
                <w:rFonts w:ascii="Calibri" w:hAnsi="Calibri" w:cs="Calibri"/>
                <w:color w:val="000000"/>
                <w:sz w:val="22"/>
                <w:szCs w:val="22"/>
              </w:rPr>
            </w:pPr>
            <w:r w:rsidRPr="00B02106">
              <w:rPr>
                <w:rFonts w:ascii="Calibri" w:hAnsi="Calibri" w:cs="Calibri"/>
                <w:color w:val="000000"/>
                <w:sz w:val="22"/>
                <w:szCs w:val="22"/>
              </w:rPr>
              <w:t>1.144.132,53</w:t>
            </w:r>
          </w:p>
          <w:p w:rsidR="00E67869" w:rsidRPr="00B02106" w:rsidRDefault="00E67869" w:rsidP="009E1188">
            <w:pPr>
              <w:jc w:val="right"/>
              <w:rPr>
                <w:rFonts w:ascii="Calibri" w:hAnsi="Calibri" w:cs="Calibri"/>
                <w:b/>
                <w:bCs/>
                <w:sz w:val="22"/>
                <w:szCs w:val="22"/>
              </w:rPr>
            </w:pPr>
          </w:p>
        </w:tc>
      </w:tr>
      <w:tr w:rsidR="00E67869" w:rsidRPr="00B02106" w:rsidTr="009E1188">
        <w:trPr>
          <w:trHeight w:val="369"/>
          <w:jc w:val="center"/>
        </w:trPr>
        <w:tc>
          <w:tcPr>
            <w:tcW w:w="2685" w:type="dxa"/>
            <w:tcBorders>
              <w:top w:val="nil"/>
              <w:left w:val="single" w:sz="8" w:space="0" w:color="auto"/>
              <w:bottom w:val="single" w:sz="8" w:space="0" w:color="auto"/>
              <w:right w:val="single" w:sz="4" w:space="0" w:color="auto"/>
            </w:tcBorders>
            <w:shd w:val="clear" w:color="000000" w:fill="BFBFBF"/>
            <w:vAlign w:val="center"/>
            <w:hideMark/>
          </w:tcPr>
          <w:p w:rsidR="00E67869" w:rsidRPr="00B02106" w:rsidRDefault="00E67869" w:rsidP="009E1188">
            <w:pPr>
              <w:rPr>
                <w:rFonts w:ascii="Calibri" w:hAnsi="Calibri" w:cs="Calibri"/>
                <w:b/>
                <w:bCs/>
                <w:color w:val="000000"/>
                <w:sz w:val="22"/>
                <w:szCs w:val="22"/>
              </w:rPr>
            </w:pPr>
            <w:r w:rsidRPr="00B02106">
              <w:rPr>
                <w:rFonts w:ascii="Calibri" w:hAnsi="Calibri" w:cs="Calibri"/>
                <w:b/>
                <w:bCs/>
                <w:color w:val="000000"/>
                <w:sz w:val="22"/>
                <w:szCs w:val="22"/>
              </w:rPr>
              <w:t>Σύνολο παθητικού</w:t>
            </w:r>
          </w:p>
        </w:tc>
        <w:tc>
          <w:tcPr>
            <w:tcW w:w="1413" w:type="dxa"/>
            <w:tcBorders>
              <w:top w:val="single" w:sz="4" w:space="0" w:color="auto"/>
              <w:left w:val="nil"/>
              <w:bottom w:val="single" w:sz="4" w:space="0" w:color="auto"/>
              <w:right w:val="single" w:sz="4" w:space="0" w:color="auto"/>
            </w:tcBorders>
            <w:shd w:val="clear" w:color="000000" w:fill="BFBFBF"/>
          </w:tcPr>
          <w:p w:rsidR="00E67869" w:rsidRPr="00B02106" w:rsidRDefault="00E67869" w:rsidP="009E1188">
            <w:pPr>
              <w:jc w:val="right"/>
              <w:rPr>
                <w:rFonts w:ascii="Calibri" w:hAnsi="Calibri" w:cs="Calibri"/>
                <w:b/>
                <w:bCs/>
                <w:color w:val="000000"/>
                <w:sz w:val="22"/>
                <w:szCs w:val="22"/>
              </w:rPr>
            </w:pPr>
            <w:r w:rsidRPr="00B02106">
              <w:rPr>
                <w:rFonts w:ascii="Calibri" w:hAnsi="Calibri" w:cs="Calibri"/>
                <w:b/>
                <w:bCs/>
                <w:color w:val="000000"/>
                <w:sz w:val="22"/>
                <w:szCs w:val="22"/>
              </w:rPr>
              <w:t>75.515.086,42</w:t>
            </w:r>
          </w:p>
        </w:tc>
        <w:tc>
          <w:tcPr>
            <w:tcW w:w="1413" w:type="dxa"/>
            <w:tcBorders>
              <w:top w:val="nil"/>
              <w:left w:val="single" w:sz="4" w:space="0" w:color="auto"/>
              <w:bottom w:val="single" w:sz="8" w:space="0" w:color="auto"/>
              <w:right w:val="single" w:sz="4" w:space="0" w:color="auto"/>
            </w:tcBorders>
            <w:shd w:val="clear" w:color="000000" w:fill="BFBFBF"/>
            <w:vAlign w:val="center"/>
            <w:hideMark/>
          </w:tcPr>
          <w:p w:rsidR="00E67869" w:rsidRPr="00B02106" w:rsidRDefault="00E67869" w:rsidP="009E1188">
            <w:pPr>
              <w:jc w:val="right"/>
              <w:rPr>
                <w:rFonts w:ascii="Calibri" w:hAnsi="Calibri" w:cs="Calibri"/>
                <w:b/>
                <w:bCs/>
                <w:color w:val="000000"/>
                <w:sz w:val="22"/>
                <w:szCs w:val="22"/>
              </w:rPr>
            </w:pPr>
            <w:r w:rsidRPr="00B02106">
              <w:rPr>
                <w:rFonts w:ascii="Calibri" w:hAnsi="Calibri" w:cs="Calibri"/>
                <w:b/>
                <w:bCs/>
                <w:color w:val="000000"/>
                <w:sz w:val="22"/>
                <w:szCs w:val="22"/>
              </w:rPr>
              <w:t>74.008.009,07</w:t>
            </w:r>
          </w:p>
        </w:tc>
        <w:tc>
          <w:tcPr>
            <w:tcW w:w="1123" w:type="dxa"/>
            <w:tcBorders>
              <w:top w:val="nil"/>
              <w:left w:val="nil"/>
              <w:bottom w:val="single" w:sz="8" w:space="0" w:color="auto"/>
              <w:right w:val="single" w:sz="4" w:space="0" w:color="auto"/>
            </w:tcBorders>
            <w:shd w:val="clear" w:color="000000" w:fill="BFBFBF"/>
            <w:vAlign w:val="center"/>
            <w:hideMark/>
          </w:tcPr>
          <w:p w:rsidR="00E67869" w:rsidRPr="00B02106" w:rsidRDefault="00E67869" w:rsidP="009E1188">
            <w:pPr>
              <w:jc w:val="right"/>
              <w:rPr>
                <w:rFonts w:ascii="Calibri" w:hAnsi="Calibri" w:cs="Calibri"/>
                <w:b/>
                <w:bCs/>
                <w:sz w:val="22"/>
                <w:szCs w:val="22"/>
              </w:rPr>
            </w:pPr>
            <w:r w:rsidRPr="00B02106">
              <w:rPr>
                <w:rFonts w:ascii="Calibri" w:hAnsi="Calibri" w:cs="Calibri"/>
                <w:b/>
                <w:bCs/>
                <w:sz w:val="22"/>
                <w:szCs w:val="22"/>
              </w:rPr>
              <w:t>2,04%</w:t>
            </w:r>
          </w:p>
        </w:tc>
        <w:tc>
          <w:tcPr>
            <w:tcW w:w="1180" w:type="dxa"/>
            <w:tcBorders>
              <w:top w:val="nil"/>
              <w:left w:val="nil"/>
              <w:bottom w:val="single" w:sz="8" w:space="0" w:color="auto"/>
              <w:right w:val="single" w:sz="8" w:space="0" w:color="auto"/>
            </w:tcBorders>
            <w:shd w:val="clear" w:color="000000" w:fill="BFBFBF"/>
            <w:vAlign w:val="center"/>
            <w:hideMark/>
          </w:tcPr>
          <w:p w:rsidR="00E67869" w:rsidRPr="00B02106" w:rsidRDefault="00E67869" w:rsidP="009E1188">
            <w:pPr>
              <w:jc w:val="right"/>
              <w:rPr>
                <w:rFonts w:ascii="Calibri" w:hAnsi="Calibri" w:cs="Calibri"/>
                <w:color w:val="000000"/>
                <w:sz w:val="22"/>
                <w:szCs w:val="22"/>
              </w:rPr>
            </w:pPr>
            <w:r w:rsidRPr="00B02106">
              <w:rPr>
                <w:rFonts w:ascii="Calibri" w:hAnsi="Calibri" w:cs="Calibri"/>
                <w:color w:val="000000"/>
                <w:sz w:val="22"/>
                <w:szCs w:val="22"/>
              </w:rPr>
              <w:t>1.507.077,35</w:t>
            </w:r>
          </w:p>
          <w:p w:rsidR="00E67869" w:rsidRPr="00B02106" w:rsidRDefault="00E67869" w:rsidP="009E1188">
            <w:pPr>
              <w:jc w:val="right"/>
              <w:rPr>
                <w:rFonts w:ascii="Calibri" w:hAnsi="Calibri" w:cs="Calibri"/>
                <w:b/>
                <w:bCs/>
                <w:color w:val="000000"/>
                <w:sz w:val="22"/>
                <w:szCs w:val="22"/>
              </w:rPr>
            </w:pPr>
          </w:p>
        </w:tc>
      </w:tr>
    </w:tbl>
    <w:p w:rsidR="00D14D1C" w:rsidRDefault="00D14D1C" w:rsidP="00D14D1C">
      <w:pPr>
        <w:ind w:left="808"/>
        <w:jc w:val="both"/>
        <w:rPr>
          <w:rFonts w:asciiTheme="minorHAnsi" w:hAnsiTheme="minorHAnsi" w:cstheme="minorHAnsi"/>
          <w:b/>
          <w:sz w:val="22"/>
          <w:szCs w:val="22"/>
        </w:rPr>
      </w:pPr>
    </w:p>
    <w:p w:rsidR="00E67869" w:rsidRPr="000C3EE9" w:rsidRDefault="00E67869" w:rsidP="00E67869">
      <w:pPr>
        <w:spacing w:line="360" w:lineRule="exact"/>
        <w:jc w:val="center"/>
        <w:rPr>
          <w:rFonts w:ascii="Calibri" w:eastAsia="Calibri" w:hAnsi="Calibri" w:cs="Calibri"/>
          <w:b/>
          <w:shd w:val="clear" w:color="auto" w:fill="FFFFFF"/>
        </w:rPr>
      </w:pPr>
      <w:r>
        <w:rPr>
          <w:rFonts w:ascii="Calibri" w:eastAsia="Calibri" w:hAnsi="Calibri" w:cs="Calibri"/>
          <w:b/>
          <w:shd w:val="clear" w:color="auto" w:fill="FFFFFF"/>
        </w:rPr>
        <w:t>Αποτελέσματα Χρήσεως 2023</w:t>
      </w:r>
    </w:p>
    <w:tbl>
      <w:tblPr>
        <w:tblW w:w="7997" w:type="dxa"/>
        <w:jc w:val="center"/>
        <w:tblLook w:val="04A0"/>
      </w:tblPr>
      <w:tblGrid>
        <w:gridCol w:w="2550"/>
        <w:gridCol w:w="1498"/>
        <w:gridCol w:w="1410"/>
        <w:gridCol w:w="1386"/>
        <w:gridCol w:w="1153"/>
      </w:tblGrid>
      <w:tr w:rsidR="00E67869" w:rsidRPr="005804DC" w:rsidTr="009E1188">
        <w:trPr>
          <w:trHeight w:val="540"/>
          <w:jc w:val="center"/>
        </w:trPr>
        <w:tc>
          <w:tcPr>
            <w:tcW w:w="2626" w:type="dxa"/>
            <w:tcBorders>
              <w:top w:val="single" w:sz="8" w:space="0" w:color="auto"/>
              <w:left w:val="single" w:sz="8" w:space="0" w:color="auto"/>
              <w:bottom w:val="single" w:sz="8" w:space="0" w:color="auto"/>
              <w:right w:val="single" w:sz="4" w:space="0" w:color="auto"/>
            </w:tcBorders>
            <w:shd w:val="clear" w:color="000000" w:fill="A6A6A6"/>
            <w:vAlign w:val="center"/>
            <w:hideMark/>
          </w:tcPr>
          <w:p w:rsidR="00E67869" w:rsidRPr="005804DC" w:rsidRDefault="00E67869" w:rsidP="009E1188">
            <w:pPr>
              <w:jc w:val="center"/>
              <w:rPr>
                <w:rFonts w:ascii="Calibri" w:hAnsi="Calibri" w:cs="Calibri"/>
                <w:b/>
                <w:bCs/>
                <w:sz w:val="22"/>
                <w:szCs w:val="22"/>
              </w:rPr>
            </w:pPr>
            <w:r w:rsidRPr="005804DC">
              <w:rPr>
                <w:rFonts w:ascii="Calibri" w:hAnsi="Calibri" w:cs="Calibri"/>
                <w:b/>
                <w:bCs/>
                <w:sz w:val="22"/>
                <w:szCs w:val="22"/>
              </w:rPr>
              <w:t>Περιγραφή</w:t>
            </w:r>
          </w:p>
        </w:tc>
        <w:tc>
          <w:tcPr>
            <w:tcW w:w="1498" w:type="dxa"/>
            <w:tcBorders>
              <w:top w:val="single" w:sz="4" w:space="0" w:color="auto"/>
              <w:left w:val="nil"/>
              <w:bottom w:val="single" w:sz="4" w:space="0" w:color="auto"/>
              <w:right w:val="single" w:sz="4" w:space="0" w:color="auto"/>
            </w:tcBorders>
            <w:shd w:val="clear" w:color="000000" w:fill="A6A6A6"/>
          </w:tcPr>
          <w:p w:rsidR="00E67869" w:rsidRPr="005804DC" w:rsidRDefault="00E67869" w:rsidP="009E1188">
            <w:pPr>
              <w:jc w:val="center"/>
              <w:rPr>
                <w:rFonts w:ascii="Calibri" w:hAnsi="Calibri" w:cs="Calibri"/>
                <w:b/>
                <w:bCs/>
                <w:color w:val="000000"/>
                <w:sz w:val="22"/>
                <w:szCs w:val="22"/>
              </w:rPr>
            </w:pPr>
            <w:r w:rsidRPr="005804DC">
              <w:rPr>
                <w:rFonts w:ascii="Calibri" w:hAnsi="Calibri" w:cs="Calibri"/>
                <w:b/>
                <w:bCs/>
                <w:color w:val="000000"/>
                <w:sz w:val="22"/>
                <w:szCs w:val="22"/>
              </w:rPr>
              <w:t>2023</w:t>
            </w:r>
          </w:p>
        </w:tc>
        <w:tc>
          <w:tcPr>
            <w:tcW w:w="1412"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E67869" w:rsidRPr="005804DC" w:rsidRDefault="00E67869" w:rsidP="009E1188">
            <w:pPr>
              <w:jc w:val="center"/>
              <w:rPr>
                <w:rFonts w:ascii="Calibri" w:hAnsi="Calibri" w:cs="Calibri"/>
                <w:b/>
                <w:bCs/>
                <w:color w:val="000000"/>
                <w:sz w:val="22"/>
                <w:szCs w:val="22"/>
              </w:rPr>
            </w:pPr>
            <w:r w:rsidRPr="005804DC">
              <w:rPr>
                <w:rFonts w:ascii="Calibri" w:hAnsi="Calibri" w:cs="Calibri"/>
                <w:b/>
                <w:bCs/>
                <w:color w:val="000000"/>
                <w:sz w:val="22"/>
                <w:szCs w:val="22"/>
              </w:rPr>
              <w:t>2022</w:t>
            </w:r>
          </w:p>
        </w:tc>
        <w:tc>
          <w:tcPr>
            <w:tcW w:w="1386" w:type="dxa"/>
            <w:tcBorders>
              <w:top w:val="single" w:sz="8" w:space="0" w:color="auto"/>
              <w:left w:val="nil"/>
              <w:bottom w:val="single" w:sz="8" w:space="0" w:color="auto"/>
              <w:right w:val="single" w:sz="4" w:space="0" w:color="auto"/>
            </w:tcBorders>
            <w:shd w:val="clear" w:color="000000" w:fill="A6A6A6"/>
            <w:vAlign w:val="center"/>
            <w:hideMark/>
          </w:tcPr>
          <w:p w:rsidR="00E67869" w:rsidRPr="005804DC" w:rsidRDefault="00E67869" w:rsidP="009E1188">
            <w:pPr>
              <w:jc w:val="center"/>
              <w:rPr>
                <w:rFonts w:ascii="Calibri" w:hAnsi="Calibri" w:cs="Calibri"/>
                <w:b/>
                <w:bCs/>
                <w:sz w:val="22"/>
                <w:szCs w:val="22"/>
              </w:rPr>
            </w:pPr>
            <w:r w:rsidRPr="005804DC">
              <w:rPr>
                <w:rFonts w:ascii="Calibri" w:hAnsi="Calibri" w:cs="Calibri"/>
                <w:b/>
                <w:bCs/>
                <w:sz w:val="22"/>
                <w:szCs w:val="22"/>
              </w:rPr>
              <w:t>Διαφορά €</w:t>
            </w:r>
          </w:p>
        </w:tc>
        <w:tc>
          <w:tcPr>
            <w:tcW w:w="1075" w:type="dxa"/>
            <w:tcBorders>
              <w:top w:val="single" w:sz="8" w:space="0" w:color="auto"/>
              <w:left w:val="nil"/>
              <w:bottom w:val="single" w:sz="8" w:space="0" w:color="auto"/>
              <w:right w:val="single" w:sz="8" w:space="0" w:color="auto"/>
            </w:tcBorders>
            <w:shd w:val="clear" w:color="000000" w:fill="A6A6A6"/>
            <w:vAlign w:val="center"/>
            <w:hideMark/>
          </w:tcPr>
          <w:p w:rsidR="00E67869" w:rsidRPr="005804DC" w:rsidRDefault="00E67869" w:rsidP="009E1188">
            <w:pPr>
              <w:jc w:val="center"/>
              <w:rPr>
                <w:rFonts w:ascii="Calibri" w:hAnsi="Calibri" w:cs="Calibri"/>
                <w:b/>
                <w:bCs/>
                <w:sz w:val="22"/>
                <w:szCs w:val="22"/>
              </w:rPr>
            </w:pPr>
            <w:r w:rsidRPr="005804DC">
              <w:rPr>
                <w:rFonts w:ascii="Calibri" w:hAnsi="Calibri" w:cs="Calibri"/>
                <w:b/>
                <w:bCs/>
                <w:sz w:val="22"/>
                <w:szCs w:val="22"/>
              </w:rPr>
              <w:t>Μεταβ. %</w:t>
            </w:r>
          </w:p>
        </w:tc>
      </w:tr>
      <w:tr w:rsidR="00E67869" w:rsidRPr="005804DC" w:rsidTr="009E1188">
        <w:trPr>
          <w:trHeight w:val="420"/>
          <w:jc w:val="center"/>
        </w:trPr>
        <w:tc>
          <w:tcPr>
            <w:tcW w:w="2626" w:type="dxa"/>
            <w:tcBorders>
              <w:top w:val="nil"/>
              <w:left w:val="single" w:sz="8" w:space="0" w:color="auto"/>
              <w:bottom w:val="single" w:sz="4" w:space="0" w:color="auto"/>
              <w:right w:val="single" w:sz="4" w:space="0" w:color="auto"/>
            </w:tcBorders>
            <w:shd w:val="clear" w:color="auto" w:fill="auto"/>
            <w:vAlign w:val="center"/>
            <w:hideMark/>
          </w:tcPr>
          <w:p w:rsidR="00E67869" w:rsidRPr="005804DC" w:rsidRDefault="00E67869" w:rsidP="009E1188">
            <w:pPr>
              <w:rPr>
                <w:rFonts w:ascii="Calibri" w:hAnsi="Calibri" w:cs="Calibri"/>
                <w:sz w:val="22"/>
                <w:szCs w:val="22"/>
              </w:rPr>
            </w:pPr>
            <w:r w:rsidRPr="005804DC">
              <w:rPr>
                <w:rFonts w:ascii="Calibri" w:hAnsi="Calibri" w:cs="Calibri"/>
                <w:sz w:val="22"/>
                <w:szCs w:val="22"/>
              </w:rPr>
              <w:t>Κύκλος εργασιών</w:t>
            </w:r>
          </w:p>
        </w:tc>
        <w:tc>
          <w:tcPr>
            <w:tcW w:w="1498" w:type="dxa"/>
            <w:tcBorders>
              <w:top w:val="single" w:sz="4" w:space="0" w:color="auto"/>
              <w:left w:val="nil"/>
              <w:bottom w:val="single" w:sz="4" w:space="0" w:color="auto"/>
              <w:right w:val="single" w:sz="4" w:space="0" w:color="auto"/>
            </w:tcBorders>
          </w:tcPr>
          <w:p w:rsidR="00E67869" w:rsidRPr="005804DC" w:rsidRDefault="00E67869" w:rsidP="009E1188">
            <w:pPr>
              <w:jc w:val="right"/>
              <w:rPr>
                <w:rFonts w:ascii="Calibri" w:hAnsi="Calibri" w:cs="Calibri"/>
                <w:color w:val="000000"/>
                <w:sz w:val="22"/>
                <w:szCs w:val="22"/>
              </w:rPr>
            </w:pPr>
            <w:r w:rsidRPr="005804DC">
              <w:rPr>
                <w:rFonts w:ascii="Calibri" w:hAnsi="Calibri" w:cs="Calibri"/>
                <w:color w:val="000000"/>
                <w:sz w:val="22"/>
                <w:szCs w:val="22"/>
              </w:rPr>
              <w:t>11.312.809,96</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869" w:rsidRPr="005804DC" w:rsidRDefault="00E67869" w:rsidP="009E1188">
            <w:pPr>
              <w:jc w:val="right"/>
              <w:rPr>
                <w:rFonts w:ascii="Calibri" w:hAnsi="Calibri" w:cs="Calibri"/>
                <w:color w:val="000000"/>
                <w:sz w:val="22"/>
                <w:szCs w:val="22"/>
              </w:rPr>
            </w:pPr>
            <w:r w:rsidRPr="005804DC">
              <w:rPr>
                <w:rFonts w:ascii="Calibri" w:hAnsi="Calibri" w:cs="Calibri"/>
                <w:color w:val="000000"/>
                <w:sz w:val="22"/>
                <w:szCs w:val="22"/>
              </w:rPr>
              <w:t>9.821.089,14</w:t>
            </w:r>
          </w:p>
        </w:tc>
        <w:tc>
          <w:tcPr>
            <w:tcW w:w="1386" w:type="dxa"/>
            <w:tcBorders>
              <w:top w:val="nil"/>
              <w:left w:val="nil"/>
              <w:bottom w:val="single" w:sz="4" w:space="0" w:color="auto"/>
              <w:right w:val="single" w:sz="4" w:space="0" w:color="auto"/>
            </w:tcBorders>
            <w:shd w:val="clear" w:color="auto" w:fill="auto"/>
            <w:vAlign w:val="bottom"/>
            <w:hideMark/>
          </w:tcPr>
          <w:p w:rsidR="00E67869" w:rsidRPr="005804DC" w:rsidRDefault="00E67869" w:rsidP="009E1188">
            <w:pPr>
              <w:jc w:val="right"/>
              <w:rPr>
                <w:rFonts w:ascii="Calibri" w:hAnsi="Calibri" w:cs="Calibri"/>
                <w:color w:val="000000"/>
                <w:sz w:val="22"/>
                <w:szCs w:val="22"/>
              </w:rPr>
            </w:pPr>
            <w:r w:rsidRPr="005804DC">
              <w:rPr>
                <w:rFonts w:ascii="Calibri" w:hAnsi="Calibri" w:cs="Calibri"/>
                <w:color w:val="000000"/>
                <w:sz w:val="22"/>
                <w:szCs w:val="22"/>
              </w:rPr>
              <w:t>1.491.720,82</w:t>
            </w:r>
          </w:p>
        </w:tc>
        <w:tc>
          <w:tcPr>
            <w:tcW w:w="1075" w:type="dxa"/>
            <w:tcBorders>
              <w:top w:val="nil"/>
              <w:left w:val="nil"/>
              <w:bottom w:val="single" w:sz="4" w:space="0" w:color="auto"/>
              <w:right w:val="single" w:sz="8" w:space="0" w:color="auto"/>
            </w:tcBorders>
            <w:shd w:val="clear" w:color="auto" w:fill="auto"/>
            <w:vAlign w:val="bottom"/>
            <w:hideMark/>
          </w:tcPr>
          <w:p w:rsidR="00E67869" w:rsidRPr="005804DC" w:rsidRDefault="00E67869" w:rsidP="009E1188">
            <w:pPr>
              <w:jc w:val="right"/>
              <w:rPr>
                <w:rFonts w:ascii="Calibri" w:hAnsi="Calibri" w:cs="Calibri"/>
                <w:color w:val="000000"/>
                <w:sz w:val="22"/>
                <w:szCs w:val="22"/>
              </w:rPr>
            </w:pPr>
            <w:r w:rsidRPr="005804DC">
              <w:rPr>
                <w:rFonts w:ascii="Calibri" w:hAnsi="Calibri" w:cs="Calibri"/>
                <w:color w:val="000000"/>
                <w:sz w:val="22"/>
                <w:szCs w:val="22"/>
              </w:rPr>
              <w:t>15,19%</w:t>
            </w:r>
          </w:p>
        </w:tc>
      </w:tr>
      <w:tr w:rsidR="00E67869" w:rsidRPr="005804DC" w:rsidTr="009E1188">
        <w:trPr>
          <w:trHeight w:val="555"/>
          <w:jc w:val="center"/>
        </w:trPr>
        <w:tc>
          <w:tcPr>
            <w:tcW w:w="2626" w:type="dxa"/>
            <w:tcBorders>
              <w:top w:val="nil"/>
              <w:left w:val="single" w:sz="8" w:space="0" w:color="auto"/>
              <w:bottom w:val="single" w:sz="4" w:space="0" w:color="auto"/>
              <w:right w:val="single" w:sz="4" w:space="0" w:color="auto"/>
            </w:tcBorders>
            <w:shd w:val="clear" w:color="auto" w:fill="auto"/>
            <w:vAlign w:val="center"/>
            <w:hideMark/>
          </w:tcPr>
          <w:p w:rsidR="00E67869" w:rsidRPr="005804DC" w:rsidRDefault="00E67869" w:rsidP="009E1188">
            <w:pPr>
              <w:rPr>
                <w:rFonts w:ascii="Calibri" w:hAnsi="Calibri" w:cs="Calibri"/>
                <w:color w:val="000000"/>
                <w:sz w:val="22"/>
                <w:szCs w:val="22"/>
              </w:rPr>
            </w:pPr>
            <w:r w:rsidRPr="005804DC">
              <w:rPr>
                <w:rFonts w:ascii="Calibri" w:hAnsi="Calibri" w:cs="Calibri"/>
                <w:color w:val="000000"/>
                <w:sz w:val="22"/>
                <w:szCs w:val="22"/>
              </w:rPr>
              <w:t>Κόστος αγαθών και υπηρεσιών</w:t>
            </w:r>
          </w:p>
        </w:tc>
        <w:tc>
          <w:tcPr>
            <w:tcW w:w="1498" w:type="dxa"/>
            <w:tcBorders>
              <w:top w:val="single" w:sz="4" w:space="0" w:color="auto"/>
              <w:left w:val="nil"/>
              <w:bottom w:val="single" w:sz="4" w:space="0" w:color="auto"/>
              <w:right w:val="single" w:sz="4" w:space="0" w:color="auto"/>
            </w:tcBorders>
          </w:tcPr>
          <w:p w:rsidR="00E67869" w:rsidRPr="005804DC" w:rsidRDefault="00E67869" w:rsidP="009E1188">
            <w:pPr>
              <w:jc w:val="right"/>
              <w:rPr>
                <w:rFonts w:ascii="Calibri" w:hAnsi="Calibri" w:cs="Calibri"/>
                <w:color w:val="000000"/>
                <w:sz w:val="22"/>
                <w:szCs w:val="22"/>
              </w:rPr>
            </w:pPr>
            <w:r w:rsidRPr="005804DC">
              <w:rPr>
                <w:rFonts w:ascii="Calibri" w:hAnsi="Calibri" w:cs="Calibri"/>
                <w:color w:val="000000"/>
                <w:sz w:val="22"/>
                <w:szCs w:val="22"/>
              </w:rPr>
              <w:t>9.888.080,79</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869" w:rsidRPr="005804DC" w:rsidRDefault="00E67869" w:rsidP="009E1188">
            <w:pPr>
              <w:jc w:val="right"/>
              <w:rPr>
                <w:rFonts w:ascii="Calibri" w:hAnsi="Calibri" w:cs="Calibri"/>
                <w:color w:val="000000"/>
                <w:sz w:val="22"/>
                <w:szCs w:val="22"/>
              </w:rPr>
            </w:pPr>
            <w:r w:rsidRPr="005804DC">
              <w:rPr>
                <w:rFonts w:ascii="Calibri" w:hAnsi="Calibri" w:cs="Calibri"/>
                <w:color w:val="000000"/>
                <w:sz w:val="22"/>
                <w:szCs w:val="22"/>
              </w:rPr>
              <w:t>9.955.403,43</w:t>
            </w:r>
          </w:p>
        </w:tc>
        <w:tc>
          <w:tcPr>
            <w:tcW w:w="1386" w:type="dxa"/>
            <w:tcBorders>
              <w:top w:val="nil"/>
              <w:left w:val="nil"/>
              <w:bottom w:val="single" w:sz="4" w:space="0" w:color="auto"/>
              <w:right w:val="single" w:sz="4" w:space="0" w:color="auto"/>
            </w:tcBorders>
            <w:shd w:val="clear" w:color="auto" w:fill="auto"/>
            <w:vAlign w:val="bottom"/>
            <w:hideMark/>
          </w:tcPr>
          <w:p w:rsidR="00E67869" w:rsidRPr="005804DC" w:rsidRDefault="00E67869" w:rsidP="009E1188">
            <w:pPr>
              <w:jc w:val="right"/>
              <w:rPr>
                <w:rFonts w:ascii="Calibri" w:hAnsi="Calibri" w:cs="Calibri"/>
                <w:color w:val="000000"/>
                <w:sz w:val="22"/>
                <w:szCs w:val="22"/>
              </w:rPr>
            </w:pPr>
            <w:r w:rsidRPr="005804DC">
              <w:rPr>
                <w:rFonts w:ascii="Calibri" w:hAnsi="Calibri" w:cs="Calibri"/>
                <w:color w:val="000000"/>
                <w:sz w:val="22"/>
                <w:szCs w:val="22"/>
              </w:rPr>
              <w:t>-67.322,64</w:t>
            </w:r>
          </w:p>
        </w:tc>
        <w:tc>
          <w:tcPr>
            <w:tcW w:w="1075" w:type="dxa"/>
            <w:tcBorders>
              <w:top w:val="nil"/>
              <w:left w:val="nil"/>
              <w:bottom w:val="single" w:sz="4" w:space="0" w:color="auto"/>
              <w:right w:val="single" w:sz="8" w:space="0" w:color="auto"/>
            </w:tcBorders>
            <w:shd w:val="clear" w:color="auto" w:fill="auto"/>
            <w:vAlign w:val="bottom"/>
            <w:hideMark/>
          </w:tcPr>
          <w:p w:rsidR="00E67869" w:rsidRPr="005804DC" w:rsidRDefault="00E67869" w:rsidP="009E1188">
            <w:pPr>
              <w:jc w:val="right"/>
              <w:rPr>
                <w:rFonts w:ascii="Calibri" w:hAnsi="Calibri" w:cs="Calibri"/>
                <w:color w:val="000000"/>
                <w:sz w:val="22"/>
                <w:szCs w:val="22"/>
              </w:rPr>
            </w:pPr>
            <w:r w:rsidRPr="005804DC">
              <w:rPr>
                <w:rFonts w:ascii="Calibri" w:hAnsi="Calibri" w:cs="Calibri"/>
                <w:color w:val="000000"/>
                <w:sz w:val="22"/>
                <w:szCs w:val="22"/>
              </w:rPr>
              <w:t>-0,68%</w:t>
            </w:r>
          </w:p>
        </w:tc>
      </w:tr>
      <w:tr w:rsidR="00E67869" w:rsidRPr="005804DC" w:rsidTr="009E1188">
        <w:trPr>
          <w:trHeight w:val="495"/>
          <w:jc w:val="center"/>
        </w:trPr>
        <w:tc>
          <w:tcPr>
            <w:tcW w:w="2626" w:type="dxa"/>
            <w:tcBorders>
              <w:top w:val="nil"/>
              <w:left w:val="single" w:sz="8" w:space="0" w:color="auto"/>
              <w:bottom w:val="single" w:sz="4" w:space="0" w:color="auto"/>
              <w:right w:val="single" w:sz="4" w:space="0" w:color="auto"/>
            </w:tcBorders>
            <w:shd w:val="clear" w:color="auto" w:fill="auto"/>
            <w:vAlign w:val="center"/>
            <w:hideMark/>
          </w:tcPr>
          <w:p w:rsidR="00E67869" w:rsidRPr="005804DC" w:rsidRDefault="00E67869" w:rsidP="009E1188">
            <w:pPr>
              <w:rPr>
                <w:rFonts w:ascii="Calibri" w:hAnsi="Calibri" w:cs="Calibri"/>
                <w:b/>
                <w:bCs/>
                <w:color w:val="000000"/>
                <w:sz w:val="22"/>
                <w:szCs w:val="22"/>
              </w:rPr>
            </w:pPr>
            <w:r w:rsidRPr="005804DC">
              <w:rPr>
                <w:rFonts w:ascii="Calibri" w:hAnsi="Calibri" w:cs="Calibri"/>
                <w:b/>
                <w:bCs/>
                <w:color w:val="000000"/>
                <w:sz w:val="22"/>
                <w:szCs w:val="22"/>
              </w:rPr>
              <w:t>Μικτά αποτελέσματα εκμετάλλευσης</w:t>
            </w:r>
          </w:p>
        </w:tc>
        <w:tc>
          <w:tcPr>
            <w:tcW w:w="1498" w:type="dxa"/>
            <w:tcBorders>
              <w:top w:val="single" w:sz="4" w:space="0" w:color="auto"/>
              <w:left w:val="nil"/>
              <w:bottom w:val="single" w:sz="4" w:space="0" w:color="auto"/>
              <w:right w:val="single" w:sz="4" w:space="0" w:color="auto"/>
            </w:tcBorders>
          </w:tcPr>
          <w:p w:rsidR="00E67869" w:rsidRPr="005804DC" w:rsidRDefault="00E67869" w:rsidP="009E1188">
            <w:pPr>
              <w:jc w:val="right"/>
              <w:rPr>
                <w:rFonts w:ascii="Calibri" w:hAnsi="Calibri" w:cs="Calibri"/>
                <w:b/>
                <w:bCs/>
                <w:color w:val="000000"/>
                <w:sz w:val="22"/>
                <w:szCs w:val="22"/>
              </w:rPr>
            </w:pPr>
            <w:r w:rsidRPr="005804DC">
              <w:rPr>
                <w:rFonts w:ascii="Calibri" w:hAnsi="Calibri" w:cs="Calibri"/>
                <w:b/>
                <w:bCs/>
                <w:color w:val="000000"/>
                <w:sz w:val="22"/>
                <w:szCs w:val="22"/>
              </w:rPr>
              <w:t>1.424.729,17</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869" w:rsidRPr="005804DC" w:rsidRDefault="00E67869" w:rsidP="009E1188">
            <w:pPr>
              <w:jc w:val="right"/>
              <w:rPr>
                <w:rFonts w:ascii="Calibri" w:hAnsi="Calibri" w:cs="Calibri"/>
                <w:b/>
                <w:bCs/>
                <w:color w:val="000000"/>
                <w:sz w:val="22"/>
                <w:szCs w:val="22"/>
              </w:rPr>
            </w:pPr>
            <w:r w:rsidRPr="005804DC">
              <w:rPr>
                <w:rFonts w:ascii="Calibri" w:hAnsi="Calibri" w:cs="Calibri"/>
                <w:b/>
                <w:bCs/>
                <w:color w:val="000000"/>
                <w:sz w:val="22"/>
                <w:szCs w:val="22"/>
              </w:rPr>
              <w:t>-134.314,29</w:t>
            </w:r>
          </w:p>
        </w:tc>
        <w:tc>
          <w:tcPr>
            <w:tcW w:w="1386" w:type="dxa"/>
            <w:tcBorders>
              <w:top w:val="nil"/>
              <w:left w:val="nil"/>
              <w:bottom w:val="single" w:sz="4" w:space="0" w:color="auto"/>
              <w:right w:val="single" w:sz="4" w:space="0" w:color="auto"/>
            </w:tcBorders>
            <w:shd w:val="clear" w:color="auto" w:fill="auto"/>
            <w:vAlign w:val="bottom"/>
            <w:hideMark/>
          </w:tcPr>
          <w:p w:rsidR="00E67869" w:rsidRPr="005804DC" w:rsidRDefault="00E67869" w:rsidP="009E1188">
            <w:pPr>
              <w:jc w:val="right"/>
              <w:rPr>
                <w:rFonts w:ascii="Calibri" w:hAnsi="Calibri" w:cs="Calibri"/>
                <w:color w:val="000000"/>
                <w:sz w:val="22"/>
                <w:szCs w:val="22"/>
              </w:rPr>
            </w:pPr>
            <w:r w:rsidRPr="005804DC">
              <w:rPr>
                <w:rFonts w:ascii="Calibri" w:hAnsi="Calibri" w:cs="Calibri"/>
                <w:color w:val="000000"/>
                <w:sz w:val="22"/>
                <w:szCs w:val="22"/>
              </w:rPr>
              <w:t>1.559.043,46</w:t>
            </w:r>
          </w:p>
        </w:tc>
        <w:tc>
          <w:tcPr>
            <w:tcW w:w="1075" w:type="dxa"/>
            <w:tcBorders>
              <w:top w:val="nil"/>
              <w:left w:val="nil"/>
              <w:bottom w:val="single" w:sz="4" w:space="0" w:color="auto"/>
              <w:right w:val="single" w:sz="8" w:space="0" w:color="auto"/>
            </w:tcBorders>
            <w:shd w:val="clear" w:color="auto" w:fill="auto"/>
            <w:vAlign w:val="bottom"/>
            <w:hideMark/>
          </w:tcPr>
          <w:p w:rsidR="00E67869" w:rsidRPr="005804DC" w:rsidRDefault="00E67869" w:rsidP="009E1188">
            <w:pPr>
              <w:jc w:val="right"/>
              <w:rPr>
                <w:rFonts w:ascii="Calibri" w:hAnsi="Calibri" w:cs="Calibri"/>
                <w:color w:val="000000"/>
                <w:sz w:val="22"/>
                <w:szCs w:val="22"/>
              </w:rPr>
            </w:pPr>
            <w:r w:rsidRPr="005804DC">
              <w:rPr>
                <w:rFonts w:ascii="Calibri" w:hAnsi="Calibri" w:cs="Calibri"/>
                <w:color w:val="000000"/>
                <w:sz w:val="22"/>
                <w:szCs w:val="22"/>
              </w:rPr>
              <w:t>-1.160,74%</w:t>
            </w:r>
          </w:p>
        </w:tc>
      </w:tr>
      <w:tr w:rsidR="00E67869" w:rsidRPr="005804DC" w:rsidTr="009E1188">
        <w:trPr>
          <w:trHeight w:val="375"/>
          <w:jc w:val="center"/>
        </w:trPr>
        <w:tc>
          <w:tcPr>
            <w:tcW w:w="2626" w:type="dxa"/>
            <w:tcBorders>
              <w:top w:val="nil"/>
              <w:left w:val="single" w:sz="8" w:space="0" w:color="auto"/>
              <w:bottom w:val="single" w:sz="4" w:space="0" w:color="auto"/>
              <w:right w:val="single" w:sz="4" w:space="0" w:color="auto"/>
            </w:tcBorders>
            <w:shd w:val="clear" w:color="auto" w:fill="auto"/>
            <w:vAlign w:val="center"/>
            <w:hideMark/>
          </w:tcPr>
          <w:p w:rsidR="00E67869" w:rsidRPr="005804DC" w:rsidRDefault="00E67869" w:rsidP="009E1188">
            <w:pPr>
              <w:rPr>
                <w:rFonts w:ascii="Calibri" w:hAnsi="Calibri" w:cs="Calibri"/>
                <w:color w:val="000000"/>
                <w:sz w:val="22"/>
                <w:szCs w:val="22"/>
              </w:rPr>
            </w:pPr>
            <w:r w:rsidRPr="005804DC">
              <w:rPr>
                <w:rFonts w:ascii="Calibri" w:hAnsi="Calibri" w:cs="Calibri"/>
                <w:color w:val="000000"/>
                <w:sz w:val="22"/>
                <w:szCs w:val="22"/>
              </w:rPr>
              <w:t>Άλλα έσοδα εκμετάλλευσης</w:t>
            </w:r>
          </w:p>
        </w:tc>
        <w:tc>
          <w:tcPr>
            <w:tcW w:w="1498" w:type="dxa"/>
            <w:tcBorders>
              <w:top w:val="single" w:sz="4" w:space="0" w:color="auto"/>
              <w:left w:val="nil"/>
              <w:bottom w:val="single" w:sz="4" w:space="0" w:color="auto"/>
              <w:right w:val="single" w:sz="4" w:space="0" w:color="auto"/>
            </w:tcBorders>
          </w:tcPr>
          <w:p w:rsidR="00E67869" w:rsidRPr="005804DC" w:rsidRDefault="00E67869" w:rsidP="009E1188">
            <w:pPr>
              <w:jc w:val="right"/>
              <w:rPr>
                <w:rFonts w:ascii="Calibri" w:hAnsi="Calibri" w:cs="Calibri"/>
                <w:color w:val="000000"/>
                <w:sz w:val="22"/>
                <w:szCs w:val="22"/>
              </w:rPr>
            </w:pPr>
            <w:r w:rsidRPr="005804DC">
              <w:rPr>
                <w:rFonts w:ascii="Calibri" w:hAnsi="Calibri" w:cs="Calibri"/>
                <w:color w:val="000000"/>
                <w:sz w:val="22"/>
                <w:szCs w:val="22"/>
              </w:rPr>
              <w:t>1.066.766,61</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869" w:rsidRPr="005804DC" w:rsidRDefault="00E67869" w:rsidP="009E1188">
            <w:pPr>
              <w:jc w:val="right"/>
              <w:rPr>
                <w:rFonts w:ascii="Calibri" w:hAnsi="Calibri" w:cs="Calibri"/>
                <w:color w:val="000000"/>
                <w:sz w:val="22"/>
                <w:szCs w:val="22"/>
              </w:rPr>
            </w:pPr>
            <w:r w:rsidRPr="005804DC">
              <w:rPr>
                <w:rFonts w:ascii="Calibri" w:hAnsi="Calibri" w:cs="Calibri"/>
                <w:color w:val="000000"/>
                <w:sz w:val="22"/>
                <w:szCs w:val="22"/>
              </w:rPr>
              <w:t>1.594.857,68</w:t>
            </w:r>
          </w:p>
        </w:tc>
        <w:tc>
          <w:tcPr>
            <w:tcW w:w="1386" w:type="dxa"/>
            <w:tcBorders>
              <w:top w:val="nil"/>
              <w:left w:val="nil"/>
              <w:bottom w:val="single" w:sz="4" w:space="0" w:color="auto"/>
              <w:right w:val="single" w:sz="4" w:space="0" w:color="auto"/>
            </w:tcBorders>
            <w:shd w:val="clear" w:color="auto" w:fill="auto"/>
            <w:vAlign w:val="bottom"/>
            <w:hideMark/>
          </w:tcPr>
          <w:p w:rsidR="00E67869" w:rsidRPr="005804DC" w:rsidRDefault="00E67869" w:rsidP="009E1188">
            <w:pPr>
              <w:jc w:val="right"/>
              <w:rPr>
                <w:rFonts w:ascii="Calibri" w:hAnsi="Calibri" w:cs="Calibri"/>
                <w:color w:val="000000"/>
                <w:sz w:val="22"/>
                <w:szCs w:val="22"/>
              </w:rPr>
            </w:pPr>
            <w:r w:rsidRPr="005804DC">
              <w:rPr>
                <w:rFonts w:ascii="Calibri" w:hAnsi="Calibri" w:cs="Calibri"/>
                <w:color w:val="000000"/>
                <w:sz w:val="22"/>
                <w:szCs w:val="22"/>
              </w:rPr>
              <w:t>-528.091,07</w:t>
            </w:r>
          </w:p>
        </w:tc>
        <w:tc>
          <w:tcPr>
            <w:tcW w:w="1075" w:type="dxa"/>
            <w:tcBorders>
              <w:top w:val="nil"/>
              <w:left w:val="nil"/>
              <w:bottom w:val="single" w:sz="4" w:space="0" w:color="auto"/>
              <w:right w:val="single" w:sz="8" w:space="0" w:color="auto"/>
            </w:tcBorders>
            <w:shd w:val="clear" w:color="auto" w:fill="auto"/>
            <w:vAlign w:val="bottom"/>
            <w:hideMark/>
          </w:tcPr>
          <w:p w:rsidR="00E67869" w:rsidRPr="005804DC" w:rsidRDefault="00E67869" w:rsidP="009E1188">
            <w:pPr>
              <w:jc w:val="right"/>
              <w:rPr>
                <w:rFonts w:ascii="Calibri" w:hAnsi="Calibri" w:cs="Calibri"/>
                <w:color w:val="000000"/>
                <w:sz w:val="22"/>
                <w:szCs w:val="22"/>
              </w:rPr>
            </w:pPr>
            <w:r w:rsidRPr="005804DC">
              <w:rPr>
                <w:rFonts w:ascii="Calibri" w:hAnsi="Calibri" w:cs="Calibri"/>
                <w:color w:val="000000"/>
                <w:sz w:val="22"/>
                <w:szCs w:val="22"/>
              </w:rPr>
              <w:t>-33,11%</w:t>
            </w:r>
          </w:p>
        </w:tc>
      </w:tr>
      <w:tr w:rsidR="00E67869" w:rsidRPr="005804DC" w:rsidTr="009E1188">
        <w:trPr>
          <w:trHeight w:val="405"/>
          <w:jc w:val="center"/>
        </w:trPr>
        <w:tc>
          <w:tcPr>
            <w:tcW w:w="2626" w:type="dxa"/>
            <w:tcBorders>
              <w:top w:val="nil"/>
              <w:left w:val="single" w:sz="8" w:space="0" w:color="auto"/>
              <w:bottom w:val="single" w:sz="4" w:space="0" w:color="auto"/>
              <w:right w:val="single" w:sz="4" w:space="0" w:color="auto"/>
            </w:tcBorders>
            <w:shd w:val="clear" w:color="auto" w:fill="auto"/>
            <w:vAlign w:val="center"/>
            <w:hideMark/>
          </w:tcPr>
          <w:p w:rsidR="00E67869" w:rsidRPr="005804DC" w:rsidRDefault="00E67869" w:rsidP="009E1188">
            <w:pPr>
              <w:rPr>
                <w:rFonts w:ascii="Calibri" w:hAnsi="Calibri" w:cs="Calibri"/>
                <w:b/>
                <w:bCs/>
                <w:color w:val="000000"/>
                <w:sz w:val="22"/>
                <w:szCs w:val="22"/>
              </w:rPr>
            </w:pPr>
            <w:r w:rsidRPr="005804DC">
              <w:rPr>
                <w:rFonts w:ascii="Calibri" w:hAnsi="Calibri" w:cs="Calibri"/>
                <w:b/>
                <w:bCs/>
                <w:color w:val="000000"/>
                <w:sz w:val="22"/>
                <w:szCs w:val="22"/>
              </w:rPr>
              <w:t>Σύνολο</w:t>
            </w:r>
          </w:p>
        </w:tc>
        <w:tc>
          <w:tcPr>
            <w:tcW w:w="1498" w:type="dxa"/>
            <w:tcBorders>
              <w:top w:val="single" w:sz="4" w:space="0" w:color="auto"/>
              <w:left w:val="nil"/>
              <w:bottom w:val="single" w:sz="4" w:space="0" w:color="auto"/>
              <w:right w:val="single" w:sz="4" w:space="0" w:color="auto"/>
            </w:tcBorders>
          </w:tcPr>
          <w:p w:rsidR="00E67869" w:rsidRPr="005804DC" w:rsidRDefault="00E67869" w:rsidP="009E1188">
            <w:pPr>
              <w:jc w:val="right"/>
              <w:rPr>
                <w:rFonts w:ascii="Calibri" w:hAnsi="Calibri" w:cs="Calibri"/>
                <w:b/>
                <w:bCs/>
                <w:color w:val="000000"/>
                <w:sz w:val="22"/>
                <w:szCs w:val="22"/>
              </w:rPr>
            </w:pPr>
            <w:r w:rsidRPr="005804DC">
              <w:rPr>
                <w:rFonts w:ascii="Calibri" w:hAnsi="Calibri" w:cs="Calibri"/>
                <w:b/>
                <w:bCs/>
                <w:color w:val="000000"/>
                <w:sz w:val="22"/>
                <w:szCs w:val="22"/>
              </w:rPr>
              <w:t>2.491.495,78</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869" w:rsidRPr="005804DC" w:rsidRDefault="00E67869" w:rsidP="009E1188">
            <w:pPr>
              <w:jc w:val="right"/>
              <w:rPr>
                <w:rFonts w:ascii="Calibri" w:hAnsi="Calibri" w:cs="Calibri"/>
                <w:b/>
                <w:bCs/>
                <w:color w:val="000000"/>
                <w:sz w:val="22"/>
                <w:szCs w:val="22"/>
              </w:rPr>
            </w:pPr>
            <w:r w:rsidRPr="005804DC">
              <w:rPr>
                <w:rFonts w:ascii="Calibri" w:hAnsi="Calibri" w:cs="Calibri"/>
                <w:b/>
                <w:bCs/>
                <w:color w:val="000000"/>
                <w:sz w:val="22"/>
                <w:szCs w:val="22"/>
              </w:rPr>
              <w:t>1.460.543,39</w:t>
            </w:r>
          </w:p>
        </w:tc>
        <w:tc>
          <w:tcPr>
            <w:tcW w:w="1386" w:type="dxa"/>
            <w:tcBorders>
              <w:top w:val="nil"/>
              <w:left w:val="nil"/>
              <w:bottom w:val="single" w:sz="4" w:space="0" w:color="auto"/>
              <w:right w:val="single" w:sz="4" w:space="0" w:color="auto"/>
            </w:tcBorders>
            <w:shd w:val="clear" w:color="auto" w:fill="auto"/>
            <w:vAlign w:val="bottom"/>
            <w:hideMark/>
          </w:tcPr>
          <w:p w:rsidR="00E67869" w:rsidRPr="005804DC" w:rsidRDefault="00E67869" w:rsidP="009E1188">
            <w:pPr>
              <w:jc w:val="right"/>
              <w:rPr>
                <w:rFonts w:ascii="Calibri" w:hAnsi="Calibri" w:cs="Calibri"/>
                <w:color w:val="000000"/>
                <w:sz w:val="22"/>
                <w:szCs w:val="22"/>
              </w:rPr>
            </w:pPr>
            <w:r w:rsidRPr="005804DC">
              <w:rPr>
                <w:rFonts w:ascii="Calibri" w:hAnsi="Calibri" w:cs="Calibri"/>
                <w:color w:val="000000"/>
                <w:sz w:val="22"/>
                <w:szCs w:val="22"/>
              </w:rPr>
              <w:t>1.030.952,39</w:t>
            </w:r>
          </w:p>
        </w:tc>
        <w:tc>
          <w:tcPr>
            <w:tcW w:w="1075" w:type="dxa"/>
            <w:tcBorders>
              <w:top w:val="nil"/>
              <w:left w:val="nil"/>
              <w:bottom w:val="single" w:sz="4" w:space="0" w:color="auto"/>
              <w:right w:val="single" w:sz="8" w:space="0" w:color="auto"/>
            </w:tcBorders>
            <w:shd w:val="clear" w:color="auto" w:fill="auto"/>
            <w:vAlign w:val="bottom"/>
            <w:hideMark/>
          </w:tcPr>
          <w:p w:rsidR="00E67869" w:rsidRPr="005804DC" w:rsidRDefault="00E67869" w:rsidP="009E1188">
            <w:pPr>
              <w:jc w:val="right"/>
              <w:rPr>
                <w:rFonts w:ascii="Calibri" w:hAnsi="Calibri" w:cs="Calibri"/>
                <w:color w:val="000000"/>
                <w:sz w:val="22"/>
                <w:szCs w:val="22"/>
              </w:rPr>
            </w:pPr>
            <w:r w:rsidRPr="005804DC">
              <w:rPr>
                <w:rFonts w:ascii="Calibri" w:hAnsi="Calibri" w:cs="Calibri"/>
                <w:color w:val="000000"/>
                <w:sz w:val="22"/>
                <w:szCs w:val="22"/>
              </w:rPr>
              <w:t>70,59%</w:t>
            </w:r>
          </w:p>
        </w:tc>
      </w:tr>
      <w:tr w:rsidR="00E67869" w:rsidRPr="005804DC" w:rsidTr="009E1188">
        <w:trPr>
          <w:trHeight w:val="555"/>
          <w:jc w:val="center"/>
        </w:trPr>
        <w:tc>
          <w:tcPr>
            <w:tcW w:w="2626" w:type="dxa"/>
            <w:tcBorders>
              <w:top w:val="nil"/>
              <w:left w:val="single" w:sz="8" w:space="0" w:color="auto"/>
              <w:bottom w:val="single" w:sz="4" w:space="0" w:color="auto"/>
              <w:right w:val="single" w:sz="4" w:space="0" w:color="auto"/>
            </w:tcBorders>
            <w:shd w:val="clear" w:color="auto" w:fill="auto"/>
            <w:vAlign w:val="center"/>
            <w:hideMark/>
          </w:tcPr>
          <w:p w:rsidR="00E67869" w:rsidRPr="005804DC" w:rsidRDefault="00E67869" w:rsidP="009E1188">
            <w:pPr>
              <w:rPr>
                <w:rFonts w:ascii="Calibri" w:hAnsi="Calibri" w:cs="Calibri"/>
                <w:color w:val="000000"/>
                <w:sz w:val="22"/>
                <w:szCs w:val="22"/>
              </w:rPr>
            </w:pPr>
            <w:r w:rsidRPr="005804DC">
              <w:rPr>
                <w:rFonts w:ascii="Calibri" w:hAnsi="Calibri" w:cs="Calibri"/>
                <w:color w:val="000000"/>
                <w:sz w:val="22"/>
                <w:szCs w:val="22"/>
              </w:rPr>
              <w:t xml:space="preserve">Σύνολο εξόδων διοίκησης και διάθεσης </w:t>
            </w:r>
          </w:p>
        </w:tc>
        <w:tc>
          <w:tcPr>
            <w:tcW w:w="1498" w:type="dxa"/>
            <w:tcBorders>
              <w:top w:val="single" w:sz="4" w:space="0" w:color="auto"/>
              <w:left w:val="nil"/>
              <w:bottom w:val="single" w:sz="4" w:space="0" w:color="auto"/>
              <w:right w:val="single" w:sz="4" w:space="0" w:color="auto"/>
            </w:tcBorders>
          </w:tcPr>
          <w:p w:rsidR="00E67869" w:rsidRPr="005804DC" w:rsidRDefault="00E67869" w:rsidP="009E1188">
            <w:pPr>
              <w:jc w:val="right"/>
              <w:rPr>
                <w:rFonts w:ascii="Calibri" w:hAnsi="Calibri" w:cs="Calibri"/>
                <w:color w:val="000000"/>
                <w:sz w:val="22"/>
                <w:szCs w:val="22"/>
              </w:rPr>
            </w:pPr>
            <w:r w:rsidRPr="005804DC">
              <w:rPr>
                <w:rFonts w:ascii="Calibri" w:hAnsi="Calibri" w:cs="Calibri"/>
                <w:color w:val="000000"/>
                <w:sz w:val="22"/>
                <w:szCs w:val="22"/>
              </w:rPr>
              <w:t>5.084.322,16</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869" w:rsidRPr="005804DC" w:rsidRDefault="00E67869" w:rsidP="009E1188">
            <w:pPr>
              <w:jc w:val="right"/>
              <w:rPr>
                <w:rFonts w:ascii="Calibri" w:hAnsi="Calibri" w:cs="Calibri"/>
                <w:color w:val="000000"/>
                <w:sz w:val="22"/>
                <w:szCs w:val="22"/>
              </w:rPr>
            </w:pPr>
            <w:r w:rsidRPr="005804DC">
              <w:rPr>
                <w:rFonts w:ascii="Calibri" w:hAnsi="Calibri" w:cs="Calibri"/>
                <w:color w:val="000000"/>
                <w:sz w:val="22"/>
                <w:szCs w:val="22"/>
              </w:rPr>
              <w:t>4.758.335,87</w:t>
            </w:r>
          </w:p>
        </w:tc>
        <w:tc>
          <w:tcPr>
            <w:tcW w:w="1386" w:type="dxa"/>
            <w:tcBorders>
              <w:top w:val="nil"/>
              <w:left w:val="nil"/>
              <w:bottom w:val="single" w:sz="4" w:space="0" w:color="auto"/>
              <w:right w:val="single" w:sz="4" w:space="0" w:color="auto"/>
            </w:tcBorders>
            <w:shd w:val="clear" w:color="auto" w:fill="auto"/>
            <w:vAlign w:val="bottom"/>
            <w:hideMark/>
          </w:tcPr>
          <w:p w:rsidR="00E67869" w:rsidRPr="005804DC" w:rsidRDefault="00E67869" w:rsidP="009E1188">
            <w:pPr>
              <w:jc w:val="right"/>
              <w:rPr>
                <w:rFonts w:ascii="Calibri" w:hAnsi="Calibri" w:cs="Calibri"/>
                <w:color w:val="000000"/>
                <w:sz w:val="22"/>
                <w:szCs w:val="22"/>
              </w:rPr>
            </w:pPr>
            <w:r w:rsidRPr="005804DC">
              <w:rPr>
                <w:rFonts w:ascii="Calibri" w:hAnsi="Calibri" w:cs="Calibri"/>
                <w:color w:val="000000"/>
                <w:sz w:val="22"/>
                <w:szCs w:val="22"/>
              </w:rPr>
              <w:t>325.986,29</w:t>
            </w:r>
          </w:p>
        </w:tc>
        <w:tc>
          <w:tcPr>
            <w:tcW w:w="1075" w:type="dxa"/>
            <w:tcBorders>
              <w:top w:val="nil"/>
              <w:left w:val="nil"/>
              <w:bottom w:val="single" w:sz="4" w:space="0" w:color="auto"/>
              <w:right w:val="single" w:sz="8" w:space="0" w:color="auto"/>
            </w:tcBorders>
            <w:shd w:val="clear" w:color="auto" w:fill="auto"/>
            <w:vAlign w:val="bottom"/>
            <w:hideMark/>
          </w:tcPr>
          <w:p w:rsidR="00E67869" w:rsidRPr="005804DC" w:rsidRDefault="00E67869" w:rsidP="009E1188">
            <w:pPr>
              <w:jc w:val="right"/>
              <w:rPr>
                <w:rFonts w:ascii="Calibri" w:hAnsi="Calibri" w:cs="Calibri"/>
                <w:color w:val="000000"/>
                <w:sz w:val="22"/>
                <w:szCs w:val="22"/>
              </w:rPr>
            </w:pPr>
            <w:r w:rsidRPr="005804DC">
              <w:rPr>
                <w:rFonts w:ascii="Calibri" w:hAnsi="Calibri" w:cs="Calibri"/>
                <w:color w:val="000000"/>
                <w:sz w:val="22"/>
                <w:szCs w:val="22"/>
              </w:rPr>
              <w:t>6,85%</w:t>
            </w:r>
          </w:p>
        </w:tc>
      </w:tr>
      <w:tr w:rsidR="00E67869" w:rsidRPr="005804DC" w:rsidTr="009E1188">
        <w:trPr>
          <w:trHeight w:val="525"/>
          <w:jc w:val="center"/>
        </w:trPr>
        <w:tc>
          <w:tcPr>
            <w:tcW w:w="2626" w:type="dxa"/>
            <w:tcBorders>
              <w:top w:val="nil"/>
              <w:left w:val="single" w:sz="8" w:space="0" w:color="auto"/>
              <w:bottom w:val="single" w:sz="4" w:space="0" w:color="auto"/>
              <w:right w:val="single" w:sz="4" w:space="0" w:color="auto"/>
            </w:tcBorders>
            <w:shd w:val="clear" w:color="auto" w:fill="auto"/>
            <w:vAlign w:val="center"/>
            <w:hideMark/>
          </w:tcPr>
          <w:p w:rsidR="00E67869" w:rsidRPr="005804DC" w:rsidRDefault="00E67869" w:rsidP="009E1188">
            <w:pPr>
              <w:rPr>
                <w:rFonts w:ascii="Calibri" w:hAnsi="Calibri" w:cs="Calibri"/>
                <w:b/>
                <w:bCs/>
                <w:color w:val="000000"/>
                <w:sz w:val="22"/>
                <w:szCs w:val="22"/>
              </w:rPr>
            </w:pPr>
            <w:r w:rsidRPr="005804DC">
              <w:rPr>
                <w:rFonts w:ascii="Calibri" w:hAnsi="Calibri" w:cs="Calibri"/>
                <w:b/>
                <w:bCs/>
                <w:color w:val="000000"/>
                <w:sz w:val="22"/>
                <w:szCs w:val="22"/>
              </w:rPr>
              <w:t>Μερικά αποτελέσματα εκμετάλλευσης</w:t>
            </w:r>
          </w:p>
        </w:tc>
        <w:tc>
          <w:tcPr>
            <w:tcW w:w="1498" w:type="dxa"/>
            <w:tcBorders>
              <w:top w:val="single" w:sz="4" w:space="0" w:color="auto"/>
              <w:left w:val="nil"/>
              <w:bottom w:val="single" w:sz="4" w:space="0" w:color="auto"/>
              <w:right w:val="single" w:sz="4" w:space="0" w:color="auto"/>
            </w:tcBorders>
          </w:tcPr>
          <w:p w:rsidR="00E67869" w:rsidRPr="005804DC" w:rsidRDefault="00E67869" w:rsidP="009E1188">
            <w:pPr>
              <w:jc w:val="right"/>
              <w:rPr>
                <w:rFonts w:ascii="Calibri" w:hAnsi="Calibri" w:cs="Calibri"/>
                <w:b/>
                <w:bCs/>
                <w:color w:val="000000"/>
                <w:sz w:val="22"/>
                <w:szCs w:val="22"/>
              </w:rPr>
            </w:pPr>
            <w:r w:rsidRPr="005804DC">
              <w:rPr>
                <w:rFonts w:ascii="Calibri" w:hAnsi="Calibri" w:cs="Calibri"/>
                <w:b/>
                <w:bCs/>
                <w:color w:val="000000"/>
                <w:sz w:val="22"/>
                <w:szCs w:val="22"/>
              </w:rPr>
              <w:t>-2.592.826,38</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869" w:rsidRPr="005804DC" w:rsidRDefault="00E67869" w:rsidP="009E1188">
            <w:pPr>
              <w:jc w:val="right"/>
              <w:rPr>
                <w:rFonts w:ascii="Calibri" w:hAnsi="Calibri" w:cs="Calibri"/>
                <w:b/>
                <w:bCs/>
                <w:color w:val="000000"/>
                <w:sz w:val="22"/>
                <w:szCs w:val="22"/>
              </w:rPr>
            </w:pPr>
            <w:r w:rsidRPr="005804DC">
              <w:rPr>
                <w:rFonts w:ascii="Calibri" w:hAnsi="Calibri" w:cs="Calibri"/>
                <w:b/>
                <w:bCs/>
                <w:color w:val="000000"/>
                <w:sz w:val="22"/>
                <w:szCs w:val="22"/>
              </w:rPr>
              <w:t>-3.297.792,48</w:t>
            </w:r>
          </w:p>
        </w:tc>
        <w:tc>
          <w:tcPr>
            <w:tcW w:w="1386" w:type="dxa"/>
            <w:tcBorders>
              <w:top w:val="nil"/>
              <w:left w:val="nil"/>
              <w:bottom w:val="single" w:sz="4" w:space="0" w:color="auto"/>
              <w:right w:val="single" w:sz="4" w:space="0" w:color="auto"/>
            </w:tcBorders>
            <w:shd w:val="clear" w:color="auto" w:fill="auto"/>
            <w:vAlign w:val="bottom"/>
            <w:hideMark/>
          </w:tcPr>
          <w:p w:rsidR="00E67869" w:rsidRPr="005804DC" w:rsidRDefault="00E67869" w:rsidP="009E1188">
            <w:pPr>
              <w:jc w:val="right"/>
              <w:rPr>
                <w:rFonts w:ascii="Calibri" w:hAnsi="Calibri" w:cs="Calibri"/>
                <w:color w:val="000000"/>
                <w:sz w:val="22"/>
                <w:szCs w:val="22"/>
              </w:rPr>
            </w:pPr>
            <w:r w:rsidRPr="005804DC">
              <w:rPr>
                <w:rFonts w:ascii="Calibri" w:hAnsi="Calibri" w:cs="Calibri"/>
                <w:color w:val="000000"/>
                <w:sz w:val="22"/>
                <w:szCs w:val="22"/>
              </w:rPr>
              <w:t>704.966,10</w:t>
            </w:r>
          </w:p>
        </w:tc>
        <w:tc>
          <w:tcPr>
            <w:tcW w:w="1075" w:type="dxa"/>
            <w:tcBorders>
              <w:top w:val="nil"/>
              <w:left w:val="nil"/>
              <w:bottom w:val="single" w:sz="4" w:space="0" w:color="auto"/>
              <w:right w:val="single" w:sz="8" w:space="0" w:color="auto"/>
            </w:tcBorders>
            <w:shd w:val="clear" w:color="auto" w:fill="auto"/>
            <w:vAlign w:val="bottom"/>
            <w:hideMark/>
          </w:tcPr>
          <w:p w:rsidR="00E67869" w:rsidRPr="005804DC" w:rsidRDefault="00E67869" w:rsidP="009E1188">
            <w:pPr>
              <w:jc w:val="right"/>
              <w:rPr>
                <w:rFonts w:ascii="Calibri" w:hAnsi="Calibri" w:cs="Calibri"/>
                <w:color w:val="000000"/>
                <w:sz w:val="22"/>
                <w:szCs w:val="22"/>
              </w:rPr>
            </w:pPr>
            <w:r w:rsidRPr="005804DC">
              <w:rPr>
                <w:rFonts w:ascii="Calibri" w:hAnsi="Calibri" w:cs="Calibri"/>
                <w:color w:val="000000"/>
                <w:sz w:val="22"/>
                <w:szCs w:val="22"/>
              </w:rPr>
              <w:t>-21,38%</w:t>
            </w:r>
          </w:p>
        </w:tc>
      </w:tr>
      <w:tr w:rsidR="00E67869" w:rsidRPr="005804DC" w:rsidTr="009E1188">
        <w:trPr>
          <w:trHeight w:val="345"/>
          <w:jc w:val="center"/>
        </w:trPr>
        <w:tc>
          <w:tcPr>
            <w:tcW w:w="2626" w:type="dxa"/>
            <w:tcBorders>
              <w:top w:val="nil"/>
              <w:left w:val="single" w:sz="8" w:space="0" w:color="auto"/>
              <w:bottom w:val="single" w:sz="4" w:space="0" w:color="auto"/>
              <w:right w:val="single" w:sz="4" w:space="0" w:color="auto"/>
            </w:tcBorders>
            <w:shd w:val="clear" w:color="auto" w:fill="auto"/>
            <w:vAlign w:val="center"/>
            <w:hideMark/>
          </w:tcPr>
          <w:p w:rsidR="00E67869" w:rsidRPr="005804DC" w:rsidRDefault="00E67869" w:rsidP="009E1188">
            <w:pPr>
              <w:rPr>
                <w:rFonts w:ascii="Calibri" w:hAnsi="Calibri" w:cs="Calibri"/>
                <w:color w:val="000000"/>
                <w:sz w:val="22"/>
                <w:szCs w:val="22"/>
              </w:rPr>
            </w:pPr>
            <w:r w:rsidRPr="005804DC">
              <w:rPr>
                <w:rFonts w:ascii="Calibri" w:hAnsi="Calibri" w:cs="Calibri"/>
                <w:color w:val="000000"/>
                <w:sz w:val="22"/>
                <w:szCs w:val="22"/>
              </w:rPr>
              <w:t>Χρηματοοικονομικά έσοδα</w:t>
            </w:r>
          </w:p>
        </w:tc>
        <w:tc>
          <w:tcPr>
            <w:tcW w:w="1498" w:type="dxa"/>
            <w:tcBorders>
              <w:top w:val="single" w:sz="4" w:space="0" w:color="auto"/>
              <w:left w:val="nil"/>
              <w:bottom w:val="single" w:sz="4" w:space="0" w:color="auto"/>
              <w:right w:val="single" w:sz="4" w:space="0" w:color="auto"/>
            </w:tcBorders>
          </w:tcPr>
          <w:p w:rsidR="00E67869" w:rsidRPr="005804DC" w:rsidRDefault="00E67869" w:rsidP="009E1188">
            <w:pPr>
              <w:jc w:val="right"/>
              <w:rPr>
                <w:rFonts w:ascii="Calibri" w:hAnsi="Calibri" w:cs="Calibri"/>
                <w:color w:val="000000"/>
                <w:sz w:val="22"/>
                <w:szCs w:val="22"/>
              </w:rPr>
            </w:pPr>
            <w:r w:rsidRPr="005804DC">
              <w:rPr>
                <w:rFonts w:ascii="Calibri" w:hAnsi="Calibri" w:cs="Calibri"/>
                <w:color w:val="000000"/>
                <w:sz w:val="22"/>
                <w:szCs w:val="22"/>
              </w:rPr>
              <w:t>138.194,28</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869" w:rsidRPr="005804DC" w:rsidRDefault="00E67869" w:rsidP="009E1188">
            <w:pPr>
              <w:jc w:val="right"/>
              <w:rPr>
                <w:rFonts w:ascii="Calibri" w:hAnsi="Calibri" w:cs="Calibri"/>
                <w:color w:val="000000"/>
                <w:sz w:val="22"/>
                <w:szCs w:val="22"/>
              </w:rPr>
            </w:pPr>
            <w:r w:rsidRPr="005804DC">
              <w:rPr>
                <w:rFonts w:ascii="Calibri" w:hAnsi="Calibri" w:cs="Calibri"/>
                <w:color w:val="000000"/>
                <w:sz w:val="22"/>
                <w:szCs w:val="22"/>
              </w:rPr>
              <w:t>76.228,76</w:t>
            </w:r>
          </w:p>
        </w:tc>
        <w:tc>
          <w:tcPr>
            <w:tcW w:w="1386" w:type="dxa"/>
            <w:tcBorders>
              <w:top w:val="nil"/>
              <w:left w:val="nil"/>
              <w:bottom w:val="single" w:sz="4" w:space="0" w:color="auto"/>
              <w:right w:val="single" w:sz="4" w:space="0" w:color="auto"/>
            </w:tcBorders>
            <w:shd w:val="clear" w:color="auto" w:fill="auto"/>
            <w:vAlign w:val="bottom"/>
            <w:hideMark/>
          </w:tcPr>
          <w:p w:rsidR="00E67869" w:rsidRPr="005804DC" w:rsidRDefault="00E67869" w:rsidP="009E1188">
            <w:pPr>
              <w:jc w:val="right"/>
              <w:rPr>
                <w:rFonts w:ascii="Calibri" w:hAnsi="Calibri" w:cs="Calibri"/>
                <w:color w:val="000000"/>
                <w:sz w:val="22"/>
                <w:szCs w:val="22"/>
              </w:rPr>
            </w:pPr>
            <w:r w:rsidRPr="005804DC">
              <w:rPr>
                <w:rFonts w:ascii="Calibri" w:hAnsi="Calibri" w:cs="Calibri"/>
                <w:color w:val="000000"/>
                <w:sz w:val="22"/>
                <w:szCs w:val="22"/>
              </w:rPr>
              <w:t>61.965,52</w:t>
            </w:r>
          </w:p>
        </w:tc>
        <w:tc>
          <w:tcPr>
            <w:tcW w:w="1075" w:type="dxa"/>
            <w:tcBorders>
              <w:top w:val="nil"/>
              <w:left w:val="nil"/>
              <w:bottom w:val="single" w:sz="4" w:space="0" w:color="auto"/>
              <w:right w:val="single" w:sz="8" w:space="0" w:color="auto"/>
            </w:tcBorders>
            <w:shd w:val="clear" w:color="auto" w:fill="auto"/>
            <w:vAlign w:val="bottom"/>
            <w:hideMark/>
          </w:tcPr>
          <w:p w:rsidR="00E67869" w:rsidRPr="005804DC" w:rsidRDefault="00E67869" w:rsidP="009E1188">
            <w:pPr>
              <w:jc w:val="right"/>
              <w:rPr>
                <w:rFonts w:ascii="Calibri" w:hAnsi="Calibri" w:cs="Calibri"/>
                <w:color w:val="000000"/>
                <w:sz w:val="22"/>
                <w:szCs w:val="22"/>
              </w:rPr>
            </w:pPr>
            <w:r w:rsidRPr="005804DC">
              <w:rPr>
                <w:rFonts w:ascii="Calibri" w:hAnsi="Calibri" w:cs="Calibri"/>
                <w:color w:val="000000"/>
                <w:sz w:val="22"/>
                <w:szCs w:val="22"/>
              </w:rPr>
              <w:t>81,29%</w:t>
            </w:r>
          </w:p>
        </w:tc>
      </w:tr>
      <w:tr w:rsidR="00E67869" w:rsidRPr="005804DC" w:rsidTr="009E1188">
        <w:trPr>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869" w:rsidRPr="005804DC" w:rsidRDefault="00E67869" w:rsidP="009E1188">
            <w:pPr>
              <w:rPr>
                <w:rFonts w:ascii="Calibri" w:hAnsi="Calibri" w:cs="Calibri"/>
                <w:color w:val="000000"/>
                <w:sz w:val="22"/>
                <w:szCs w:val="22"/>
              </w:rPr>
            </w:pPr>
            <w:r w:rsidRPr="005804DC">
              <w:rPr>
                <w:rFonts w:ascii="Calibri" w:hAnsi="Calibri" w:cs="Calibri"/>
                <w:color w:val="000000"/>
                <w:sz w:val="22"/>
                <w:szCs w:val="22"/>
              </w:rPr>
              <w:t>Χρηματοοικονομικά έξοδα</w:t>
            </w:r>
          </w:p>
        </w:tc>
        <w:tc>
          <w:tcPr>
            <w:tcW w:w="1498" w:type="dxa"/>
            <w:tcBorders>
              <w:top w:val="single" w:sz="4" w:space="0" w:color="auto"/>
              <w:left w:val="nil"/>
              <w:bottom w:val="single" w:sz="4" w:space="0" w:color="auto"/>
              <w:right w:val="single" w:sz="4" w:space="0" w:color="auto"/>
            </w:tcBorders>
          </w:tcPr>
          <w:p w:rsidR="00E67869" w:rsidRPr="005804DC" w:rsidRDefault="00E67869" w:rsidP="009E1188">
            <w:pPr>
              <w:jc w:val="right"/>
              <w:rPr>
                <w:rFonts w:ascii="Calibri" w:hAnsi="Calibri" w:cs="Calibri"/>
                <w:color w:val="000000"/>
                <w:sz w:val="22"/>
                <w:szCs w:val="22"/>
              </w:rPr>
            </w:pPr>
            <w:r w:rsidRPr="005804DC">
              <w:rPr>
                <w:rFonts w:ascii="Calibri" w:hAnsi="Calibri" w:cs="Calibri"/>
                <w:color w:val="000000"/>
                <w:sz w:val="22"/>
                <w:szCs w:val="22"/>
              </w:rPr>
              <w:t>12.975,17</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869" w:rsidRPr="005804DC" w:rsidRDefault="00E67869" w:rsidP="009E1188">
            <w:pPr>
              <w:jc w:val="right"/>
              <w:rPr>
                <w:rFonts w:ascii="Calibri" w:hAnsi="Calibri" w:cs="Calibri"/>
                <w:color w:val="000000"/>
                <w:sz w:val="22"/>
                <w:szCs w:val="22"/>
              </w:rPr>
            </w:pPr>
            <w:r w:rsidRPr="005804DC">
              <w:rPr>
                <w:rFonts w:ascii="Calibri" w:hAnsi="Calibri" w:cs="Calibri"/>
                <w:color w:val="000000"/>
                <w:sz w:val="22"/>
                <w:szCs w:val="22"/>
              </w:rPr>
              <w:t>2.418,48</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E67869" w:rsidRPr="005804DC" w:rsidRDefault="00E67869" w:rsidP="009E1188">
            <w:pPr>
              <w:jc w:val="right"/>
              <w:rPr>
                <w:rFonts w:ascii="Calibri" w:hAnsi="Calibri" w:cs="Calibri"/>
                <w:color w:val="000000"/>
                <w:sz w:val="22"/>
                <w:szCs w:val="22"/>
              </w:rPr>
            </w:pPr>
            <w:r w:rsidRPr="005804DC">
              <w:rPr>
                <w:rFonts w:ascii="Calibri" w:hAnsi="Calibri" w:cs="Calibri"/>
                <w:color w:val="000000"/>
                <w:sz w:val="22"/>
                <w:szCs w:val="22"/>
              </w:rPr>
              <w:t>10.556,69</w:t>
            </w:r>
          </w:p>
        </w:tc>
        <w:tc>
          <w:tcPr>
            <w:tcW w:w="1075" w:type="dxa"/>
            <w:tcBorders>
              <w:top w:val="single" w:sz="4" w:space="0" w:color="auto"/>
              <w:left w:val="nil"/>
              <w:bottom w:val="single" w:sz="4" w:space="0" w:color="auto"/>
              <w:right w:val="single" w:sz="4" w:space="0" w:color="auto"/>
            </w:tcBorders>
            <w:shd w:val="clear" w:color="auto" w:fill="auto"/>
            <w:vAlign w:val="bottom"/>
            <w:hideMark/>
          </w:tcPr>
          <w:p w:rsidR="00E67869" w:rsidRPr="005804DC" w:rsidRDefault="00E67869" w:rsidP="009E1188">
            <w:pPr>
              <w:jc w:val="right"/>
              <w:rPr>
                <w:rFonts w:ascii="Calibri" w:hAnsi="Calibri" w:cs="Calibri"/>
                <w:color w:val="000000"/>
                <w:sz w:val="22"/>
                <w:szCs w:val="22"/>
              </w:rPr>
            </w:pPr>
            <w:r w:rsidRPr="005804DC">
              <w:rPr>
                <w:rFonts w:ascii="Calibri" w:hAnsi="Calibri" w:cs="Calibri"/>
                <w:color w:val="000000"/>
                <w:sz w:val="22"/>
                <w:szCs w:val="22"/>
              </w:rPr>
              <w:t>436,50%</w:t>
            </w:r>
          </w:p>
        </w:tc>
      </w:tr>
      <w:tr w:rsidR="00E67869" w:rsidRPr="005804DC" w:rsidTr="009E1188">
        <w:trPr>
          <w:trHeight w:val="420"/>
          <w:jc w:val="center"/>
        </w:trPr>
        <w:tc>
          <w:tcPr>
            <w:tcW w:w="2626" w:type="dxa"/>
            <w:tcBorders>
              <w:top w:val="nil"/>
              <w:left w:val="single" w:sz="8" w:space="0" w:color="auto"/>
              <w:bottom w:val="single" w:sz="4" w:space="0" w:color="auto"/>
              <w:right w:val="single" w:sz="4" w:space="0" w:color="auto"/>
            </w:tcBorders>
            <w:shd w:val="clear" w:color="auto" w:fill="auto"/>
            <w:vAlign w:val="center"/>
            <w:hideMark/>
          </w:tcPr>
          <w:p w:rsidR="00E67869" w:rsidRPr="005804DC" w:rsidRDefault="00E67869" w:rsidP="009E1188">
            <w:pPr>
              <w:rPr>
                <w:rFonts w:ascii="Calibri" w:hAnsi="Calibri" w:cs="Calibri"/>
                <w:color w:val="000000"/>
                <w:sz w:val="22"/>
                <w:szCs w:val="22"/>
              </w:rPr>
            </w:pPr>
            <w:r w:rsidRPr="005804DC">
              <w:rPr>
                <w:rFonts w:ascii="Calibri" w:hAnsi="Calibri" w:cs="Calibri"/>
                <w:color w:val="000000"/>
                <w:sz w:val="22"/>
                <w:szCs w:val="22"/>
              </w:rPr>
              <w:t xml:space="preserve">Προβλέψεις υποτίμησης τίτλων </w:t>
            </w:r>
          </w:p>
        </w:tc>
        <w:tc>
          <w:tcPr>
            <w:tcW w:w="1498" w:type="dxa"/>
            <w:tcBorders>
              <w:top w:val="single" w:sz="4" w:space="0" w:color="auto"/>
              <w:left w:val="nil"/>
              <w:bottom w:val="single" w:sz="4" w:space="0" w:color="auto"/>
              <w:right w:val="single" w:sz="4" w:space="0" w:color="auto"/>
            </w:tcBorders>
          </w:tcPr>
          <w:p w:rsidR="00E67869" w:rsidRPr="005804DC" w:rsidRDefault="00E67869" w:rsidP="009E1188">
            <w:pPr>
              <w:jc w:val="right"/>
              <w:rPr>
                <w:rFonts w:ascii="Calibri" w:hAnsi="Calibri" w:cs="Calibri"/>
                <w:color w:val="000000"/>
                <w:sz w:val="22"/>
                <w:szCs w:val="22"/>
              </w:rPr>
            </w:pPr>
            <w:r w:rsidRPr="005804DC">
              <w:rPr>
                <w:rFonts w:ascii="Calibri" w:hAnsi="Calibri" w:cs="Calibri"/>
                <w:color w:val="000000"/>
                <w:sz w:val="22"/>
                <w:szCs w:val="22"/>
              </w:rPr>
              <w:t>0,00</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869" w:rsidRPr="005804DC" w:rsidRDefault="00E67869" w:rsidP="009E1188">
            <w:pPr>
              <w:jc w:val="right"/>
              <w:rPr>
                <w:rFonts w:ascii="Calibri" w:hAnsi="Calibri" w:cs="Calibri"/>
                <w:color w:val="000000"/>
                <w:sz w:val="22"/>
                <w:szCs w:val="22"/>
              </w:rPr>
            </w:pPr>
            <w:r w:rsidRPr="005804DC">
              <w:rPr>
                <w:rFonts w:ascii="Calibri" w:hAnsi="Calibri" w:cs="Calibri"/>
                <w:color w:val="000000"/>
                <w:sz w:val="22"/>
                <w:szCs w:val="22"/>
              </w:rPr>
              <w:t>0,00</w:t>
            </w:r>
          </w:p>
        </w:tc>
        <w:tc>
          <w:tcPr>
            <w:tcW w:w="1386" w:type="dxa"/>
            <w:tcBorders>
              <w:top w:val="nil"/>
              <w:left w:val="nil"/>
              <w:bottom w:val="single" w:sz="4" w:space="0" w:color="auto"/>
              <w:right w:val="single" w:sz="4" w:space="0" w:color="auto"/>
            </w:tcBorders>
            <w:shd w:val="clear" w:color="auto" w:fill="auto"/>
            <w:vAlign w:val="bottom"/>
            <w:hideMark/>
          </w:tcPr>
          <w:p w:rsidR="00E67869" w:rsidRPr="005804DC" w:rsidRDefault="00E67869" w:rsidP="009E1188">
            <w:pPr>
              <w:jc w:val="right"/>
              <w:rPr>
                <w:rFonts w:ascii="Calibri" w:hAnsi="Calibri" w:cs="Calibri"/>
                <w:color w:val="000000"/>
                <w:sz w:val="22"/>
                <w:szCs w:val="22"/>
              </w:rPr>
            </w:pPr>
            <w:r w:rsidRPr="005804DC">
              <w:rPr>
                <w:rFonts w:ascii="Calibri" w:hAnsi="Calibri" w:cs="Calibri"/>
                <w:color w:val="000000"/>
                <w:sz w:val="22"/>
                <w:szCs w:val="22"/>
              </w:rPr>
              <w:t>0,00</w:t>
            </w:r>
          </w:p>
        </w:tc>
        <w:tc>
          <w:tcPr>
            <w:tcW w:w="1075" w:type="dxa"/>
            <w:tcBorders>
              <w:top w:val="nil"/>
              <w:left w:val="nil"/>
              <w:bottom w:val="single" w:sz="4" w:space="0" w:color="auto"/>
              <w:right w:val="single" w:sz="8" w:space="0" w:color="auto"/>
            </w:tcBorders>
            <w:shd w:val="clear" w:color="auto" w:fill="auto"/>
            <w:vAlign w:val="bottom"/>
            <w:hideMark/>
          </w:tcPr>
          <w:p w:rsidR="00E67869" w:rsidRPr="005804DC" w:rsidRDefault="00E67869" w:rsidP="009E1188">
            <w:pPr>
              <w:jc w:val="right"/>
              <w:rPr>
                <w:rFonts w:ascii="Calibri" w:hAnsi="Calibri" w:cs="Calibri"/>
                <w:color w:val="000000"/>
                <w:sz w:val="22"/>
                <w:szCs w:val="22"/>
              </w:rPr>
            </w:pPr>
            <w:r w:rsidRPr="005804DC">
              <w:rPr>
                <w:rFonts w:ascii="Calibri" w:hAnsi="Calibri" w:cs="Calibri"/>
                <w:color w:val="000000"/>
                <w:sz w:val="22"/>
                <w:szCs w:val="22"/>
              </w:rPr>
              <w:t>0,00%</w:t>
            </w:r>
          </w:p>
        </w:tc>
      </w:tr>
      <w:tr w:rsidR="00E67869" w:rsidRPr="005804DC" w:rsidTr="009E1188">
        <w:trPr>
          <w:trHeight w:val="555"/>
          <w:jc w:val="center"/>
        </w:trPr>
        <w:tc>
          <w:tcPr>
            <w:tcW w:w="2626" w:type="dxa"/>
            <w:tcBorders>
              <w:top w:val="nil"/>
              <w:left w:val="single" w:sz="8" w:space="0" w:color="auto"/>
              <w:bottom w:val="single" w:sz="4" w:space="0" w:color="auto"/>
              <w:right w:val="single" w:sz="4" w:space="0" w:color="auto"/>
            </w:tcBorders>
            <w:shd w:val="clear" w:color="auto" w:fill="auto"/>
            <w:vAlign w:val="center"/>
            <w:hideMark/>
          </w:tcPr>
          <w:p w:rsidR="00E67869" w:rsidRPr="005804DC" w:rsidRDefault="00E67869" w:rsidP="009E1188">
            <w:pPr>
              <w:rPr>
                <w:rFonts w:ascii="Calibri" w:hAnsi="Calibri" w:cs="Calibri"/>
                <w:b/>
                <w:bCs/>
                <w:color w:val="000000"/>
                <w:sz w:val="22"/>
                <w:szCs w:val="22"/>
              </w:rPr>
            </w:pPr>
            <w:r w:rsidRPr="005804DC">
              <w:rPr>
                <w:rFonts w:ascii="Calibri" w:hAnsi="Calibri" w:cs="Calibri"/>
                <w:b/>
                <w:bCs/>
                <w:color w:val="000000"/>
                <w:sz w:val="22"/>
                <w:szCs w:val="22"/>
              </w:rPr>
              <w:t>Ολικά αποτελέσματα εκμετάλλευσης</w:t>
            </w:r>
          </w:p>
        </w:tc>
        <w:tc>
          <w:tcPr>
            <w:tcW w:w="1498" w:type="dxa"/>
            <w:tcBorders>
              <w:top w:val="single" w:sz="4" w:space="0" w:color="auto"/>
              <w:left w:val="nil"/>
              <w:bottom w:val="single" w:sz="4" w:space="0" w:color="auto"/>
              <w:right w:val="single" w:sz="4" w:space="0" w:color="auto"/>
            </w:tcBorders>
          </w:tcPr>
          <w:p w:rsidR="00E67869" w:rsidRPr="005804DC" w:rsidRDefault="00E67869" w:rsidP="009E1188">
            <w:pPr>
              <w:jc w:val="right"/>
              <w:rPr>
                <w:rFonts w:ascii="Calibri" w:hAnsi="Calibri" w:cs="Calibri"/>
                <w:b/>
                <w:bCs/>
                <w:color w:val="000000"/>
                <w:sz w:val="22"/>
                <w:szCs w:val="22"/>
              </w:rPr>
            </w:pPr>
            <w:r w:rsidRPr="005804DC">
              <w:rPr>
                <w:rFonts w:ascii="Calibri" w:hAnsi="Calibri" w:cs="Calibri"/>
                <w:b/>
                <w:bCs/>
                <w:color w:val="000000"/>
                <w:sz w:val="22"/>
                <w:szCs w:val="22"/>
              </w:rPr>
              <w:t>-2.467.607,27</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869" w:rsidRPr="005804DC" w:rsidRDefault="00E67869" w:rsidP="009E1188">
            <w:pPr>
              <w:jc w:val="right"/>
              <w:rPr>
                <w:rFonts w:ascii="Calibri" w:hAnsi="Calibri" w:cs="Calibri"/>
                <w:b/>
                <w:bCs/>
                <w:color w:val="000000"/>
                <w:sz w:val="22"/>
                <w:szCs w:val="22"/>
              </w:rPr>
            </w:pPr>
            <w:r w:rsidRPr="005804DC">
              <w:rPr>
                <w:rFonts w:ascii="Calibri" w:hAnsi="Calibri" w:cs="Calibri"/>
                <w:b/>
                <w:bCs/>
                <w:color w:val="000000"/>
                <w:sz w:val="22"/>
                <w:szCs w:val="22"/>
              </w:rPr>
              <w:t>-3.223.982,20</w:t>
            </w:r>
          </w:p>
        </w:tc>
        <w:tc>
          <w:tcPr>
            <w:tcW w:w="1386" w:type="dxa"/>
            <w:tcBorders>
              <w:top w:val="nil"/>
              <w:left w:val="nil"/>
              <w:bottom w:val="single" w:sz="4" w:space="0" w:color="auto"/>
              <w:right w:val="single" w:sz="4" w:space="0" w:color="auto"/>
            </w:tcBorders>
            <w:shd w:val="clear" w:color="auto" w:fill="auto"/>
            <w:vAlign w:val="bottom"/>
            <w:hideMark/>
          </w:tcPr>
          <w:p w:rsidR="00E67869" w:rsidRPr="005804DC" w:rsidRDefault="00E67869" w:rsidP="009E1188">
            <w:pPr>
              <w:jc w:val="right"/>
              <w:rPr>
                <w:rFonts w:ascii="Calibri" w:hAnsi="Calibri" w:cs="Calibri"/>
                <w:color w:val="000000"/>
                <w:sz w:val="22"/>
                <w:szCs w:val="22"/>
              </w:rPr>
            </w:pPr>
            <w:r w:rsidRPr="005804DC">
              <w:rPr>
                <w:rFonts w:ascii="Calibri" w:hAnsi="Calibri" w:cs="Calibri"/>
                <w:color w:val="000000"/>
                <w:sz w:val="22"/>
                <w:szCs w:val="22"/>
              </w:rPr>
              <w:t>756.374,93</w:t>
            </w:r>
          </w:p>
        </w:tc>
        <w:tc>
          <w:tcPr>
            <w:tcW w:w="1075" w:type="dxa"/>
            <w:tcBorders>
              <w:top w:val="nil"/>
              <w:left w:val="nil"/>
              <w:bottom w:val="single" w:sz="4" w:space="0" w:color="auto"/>
              <w:right w:val="single" w:sz="8" w:space="0" w:color="auto"/>
            </w:tcBorders>
            <w:shd w:val="clear" w:color="auto" w:fill="auto"/>
            <w:vAlign w:val="bottom"/>
            <w:hideMark/>
          </w:tcPr>
          <w:p w:rsidR="00E67869" w:rsidRPr="005804DC" w:rsidRDefault="00E67869" w:rsidP="009E1188">
            <w:pPr>
              <w:jc w:val="right"/>
              <w:rPr>
                <w:rFonts w:ascii="Calibri" w:hAnsi="Calibri" w:cs="Calibri"/>
                <w:color w:val="000000"/>
                <w:sz w:val="22"/>
                <w:szCs w:val="22"/>
              </w:rPr>
            </w:pPr>
            <w:r w:rsidRPr="005804DC">
              <w:rPr>
                <w:rFonts w:ascii="Calibri" w:hAnsi="Calibri" w:cs="Calibri"/>
                <w:color w:val="000000"/>
                <w:sz w:val="22"/>
                <w:szCs w:val="22"/>
              </w:rPr>
              <w:t>-23,46%</w:t>
            </w:r>
          </w:p>
        </w:tc>
      </w:tr>
      <w:tr w:rsidR="00E67869" w:rsidRPr="005804DC" w:rsidTr="009E1188">
        <w:trPr>
          <w:trHeight w:val="375"/>
          <w:jc w:val="center"/>
        </w:trPr>
        <w:tc>
          <w:tcPr>
            <w:tcW w:w="2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869" w:rsidRPr="005804DC" w:rsidRDefault="00E67869" w:rsidP="009E1188">
            <w:pPr>
              <w:rPr>
                <w:rFonts w:ascii="Calibri" w:hAnsi="Calibri" w:cs="Calibri"/>
                <w:color w:val="000000"/>
                <w:sz w:val="22"/>
                <w:szCs w:val="22"/>
              </w:rPr>
            </w:pPr>
            <w:r w:rsidRPr="005804DC">
              <w:rPr>
                <w:rFonts w:ascii="Calibri" w:hAnsi="Calibri" w:cs="Calibri"/>
                <w:color w:val="000000"/>
                <w:sz w:val="22"/>
                <w:szCs w:val="22"/>
              </w:rPr>
              <w:t>Έκτακτα και ανόργανα έσοδα</w:t>
            </w:r>
          </w:p>
        </w:tc>
        <w:tc>
          <w:tcPr>
            <w:tcW w:w="1498" w:type="dxa"/>
            <w:tcBorders>
              <w:top w:val="single" w:sz="4" w:space="0" w:color="auto"/>
              <w:left w:val="nil"/>
              <w:bottom w:val="single" w:sz="4" w:space="0" w:color="auto"/>
              <w:right w:val="single" w:sz="4" w:space="0" w:color="auto"/>
            </w:tcBorders>
          </w:tcPr>
          <w:p w:rsidR="00E67869" w:rsidRPr="005804DC" w:rsidRDefault="00E67869" w:rsidP="009E1188">
            <w:pPr>
              <w:jc w:val="right"/>
              <w:rPr>
                <w:rFonts w:ascii="Calibri" w:hAnsi="Calibri" w:cs="Calibri"/>
                <w:color w:val="000000"/>
                <w:sz w:val="22"/>
                <w:szCs w:val="22"/>
              </w:rPr>
            </w:pPr>
            <w:r w:rsidRPr="005804DC">
              <w:rPr>
                <w:rFonts w:ascii="Calibri" w:hAnsi="Calibri" w:cs="Calibri"/>
                <w:color w:val="000000"/>
                <w:sz w:val="22"/>
                <w:szCs w:val="22"/>
              </w:rPr>
              <w:t>2.517.468,33</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869" w:rsidRPr="005804DC" w:rsidRDefault="00E67869" w:rsidP="009E1188">
            <w:pPr>
              <w:jc w:val="right"/>
              <w:rPr>
                <w:rFonts w:ascii="Calibri" w:hAnsi="Calibri" w:cs="Calibri"/>
                <w:color w:val="000000"/>
                <w:sz w:val="22"/>
                <w:szCs w:val="22"/>
              </w:rPr>
            </w:pPr>
            <w:r w:rsidRPr="005804DC">
              <w:rPr>
                <w:rFonts w:ascii="Calibri" w:hAnsi="Calibri" w:cs="Calibri"/>
                <w:color w:val="000000"/>
                <w:sz w:val="22"/>
                <w:szCs w:val="22"/>
              </w:rPr>
              <w:t>2.928.865,74</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E67869" w:rsidRPr="005804DC" w:rsidRDefault="00E67869" w:rsidP="009E1188">
            <w:pPr>
              <w:jc w:val="right"/>
              <w:rPr>
                <w:rFonts w:ascii="Calibri" w:hAnsi="Calibri" w:cs="Calibri"/>
                <w:color w:val="000000"/>
                <w:sz w:val="22"/>
                <w:szCs w:val="22"/>
              </w:rPr>
            </w:pPr>
            <w:r w:rsidRPr="005804DC">
              <w:rPr>
                <w:rFonts w:ascii="Calibri" w:hAnsi="Calibri" w:cs="Calibri"/>
                <w:color w:val="000000"/>
                <w:sz w:val="22"/>
                <w:szCs w:val="22"/>
              </w:rPr>
              <w:t>-411.397,41</w:t>
            </w:r>
          </w:p>
        </w:tc>
        <w:tc>
          <w:tcPr>
            <w:tcW w:w="1075" w:type="dxa"/>
            <w:tcBorders>
              <w:top w:val="single" w:sz="4" w:space="0" w:color="auto"/>
              <w:left w:val="nil"/>
              <w:bottom w:val="single" w:sz="4" w:space="0" w:color="auto"/>
              <w:right w:val="single" w:sz="4" w:space="0" w:color="auto"/>
            </w:tcBorders>
            <w:shd w:val="clear" w:color="auto" w:fill="auto"/>
            <w:vAlign w:val="bottom"/>
            <w:hideMark/>
          </w:tcPr>
          <w:p w:rsidR="00E67869" w:rsidRPr="005804DC" w:rsidRDefault="00E67869" w:rsidP="009E1188">
            <w:pPr>
              <w:jc w:val="right"/>
              <w:rPr>
                <w:rFonts w:ascii="Calibri" w:hAnsi="Calibri" w:cs="Calibri"/>
                <w:color w:val="000000"/>
                <w:sz w:val="22"/>
                <w:szCs w:val="22"/>
              </w:rPr>
            </w:pPr>
            <w:r w:rsidRPr="005804DC">
              <w:rPr>
                <w:rFonts w:ascii="Calibri" w:hAnsi="Calibri" w:cs="Calibri"/>
                <w:color w:val="000000"/>
                <w:sz w:val="22"/>
                <w:szCs w:val="22"/>
              </w:rPr>
              <w:t>-14,04%</w:t>
            </w:r>
          </w:p>
        </w:tc>
      </w:tr>
      <w:tr w:rsidR="00E67869" w:rsidRPr="005804DC" w:rsidTr="009E1188">
        <w:trPr>
          <w:trHeight w:val="360"/>
          <w:jc w:val="center"/>
        </w:trPr>
        <w:tc>
          <w:tcPr>
            <w:tcW w:w="2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869" w:rsidRPr="005804DC" w:rsidRDefault="00E67869" w:rsidP="009E1188">
            <w:pPr>
              <w:rPr>
                <w:rFonts w:ascii="Calibri" w:hAnsi="Calibri" w:cs="Calibri"/>
                <w:color w:val="000000"/>
                <w:sz w:val="22"/>
                <w:szCs w:val="22"/>
              </w:rPr>
            </w:pPr>
            <w:r w:rsidRPr="005804DC">
              <w:rPr>
                <w:rFonts w:ascii="Calibri" w:hAnsi="Calibri" w:cs="Calibri"/>
                <w:color w:val="000000"/>
                <w:sz w:val="22"/>
                <w:szCs w:val="22"/>
              </w:rPr>
              <w:t>Έκτακτα και ανόργανα έξοδα</w:t>
            </w:r>
          </w:p>
        </w:tc>
        <w:tc>
          <w:tcPr>
            <w:tcW w:w="1498" w:type="dxa"/>
            <w:tcBorders>
              <w:top w:val="single" w:sz="4" w:space="0" w:color="auto"/>
              <w:left w:val="nil"/>
              <w:bottom w:val="single" w:sz="4" w:space="0" w:color="auto"/>
              <w:right w:val="single" w:sz="4" w:space="0" w:color="auto"/>
            </w:tcBorders>
          </w:tcPr>
          <w:p w:rsidR="00E67869" w:rsidRPr="005804DC" w:rsidRDefault="00E67869" w:rsidP="009E1188">
            <w:pPr>
              <w:jc w:val="right"/>
              <w:rPr>
                <w:rFonts w:ascii="Calibri" w:hAnsi="Calibri" w:cs="Calibri"/>
                <w:color w:val="000000"/>
                <w:sz w:val="22"/>
                <w:szCs w:val="22"/>
              </w:rPr>
            </w:pPr>
            <w:r w:rsidRPr="005804DC">
              <w:rPr>
                <w:rFonts w:ascii="Calibri" w:hAnsi="Calibri" w:cs="Calibri"/>
                <w:color w:val="000000"/>
                <w:sz w:val="22"/>
                <w:szCs w:val="22"/>
              </w:rPr>
              <w:t>74.088,13</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869" w:rsidRPr="005804DC" w:rsidRDefault="00E67869" w:rsidP="009E1188">
            <w:pPr>
              <w:jc w:val="right"/>
              <w:rPr>
                <w:rFonts w:ascii="Calibri" w:hAnsi="Calibri" w:cs="Calibri"/>
                <w:color w:val="000000"/>
                <w:sz w:val="22"/>
                <w:szCs w:val="22"/>
              </w:rPr>
            </w:pPr>
            <w:r w:rsidRPr="005804DC">
              <w:rPr>
                <w:rFonts w:ascii="Calibri" w:hAnsi="Calibri" w:cs="Calibri"/>
                <w:color w:val="000000"/>
                <w:sz w:val="22"/>
                <w:szCs w:val="22"/>
              </w:rPr>
              <w:t>8.074,67</w:t>
            </w:r>
          </w:p>
        </w:tc>
        <w:tc>
          <w:tcPr>
            <w:tcW w:w="1386" w:type="dxa"/>
            <w:tcBorders>
              <w:top w:val="single" w:sz="4" w:space="0" w:color="auto"/>
              <w:left w:val="nil"/>
              <w:bottom w:val="single" w:sz="4" w:space="0" w:color="auto"/>
              <w:right w:val="single" w:sz="4" w:space="0" w:color="auto"/>
            </w:tcBorders>
            <w:shd w:val="clear" w:color="auto" w:fill="auto"/>
            <w:vAlign w:val="bottom"/>
            <w:hideMark/>
          </w:tcPr>
          <w:p w:rsidR="00E67869" w:rsidRPr="005804DC" w:rsidRDefault="00E67869" w:rsidP="009E1188">
            <w:pPr>
              <w:jc w:val="right"/>
              <w:rPr>
                <w:rFonts w:ascii="Calibri" w:hAnsi="Calibri" w:cs="Calibri"/>
                <w:color w:val="000000"/>
                <w:sz w:val="22"/>
                <w:szCs w:val="22"/>
              </w:rPr>
            </w:pPr>
            <w:r w:rsidRPr="005804DC">
              <w:rPr>
                <w:rFonts w:ascii="Calibri" w:hAnsi="Calibri" w:cs="Calibri"/>
                <w:color w:val="000000"/>
                <w:sz w:val="22"/>
                <w:szCs w:val="22"/>
              </w:rPr>
              <w:t>66.013,46</w:t>
            </w:r>
          </w:p>
        </w:tc>
        <w:tc>
          <w:tcPr>
            <w:tcW w:w="1075" w:type="dxa"/>
            <w:tcBorders>
              <w:top w:val="single" w:sz="4" w:space="0" w:color="auto"/>
              <w:left w:val="nil"/>
              <w:bottom w:val="single" w:sz="4" w:space="0" w:color="auto"/>
              <w:right w:val="single" w:sz="4" w:space="0" w:color="auto"/>
            </w:tcBorders>
            <w:shd w:val="clear" w:color="auto" w:fill="auto"/>
            <w:vAlign w:val="bottom"/>
            <w:hideMark/>
          </w:tcPr>
          <w:p w:rsidR="00E67869" w:rsidRPr="005804DC" w:rsidRDefault="00E67869" w:rsidP="009E1188">
            <w:pPr>
              <w:jc w:val="right"/>
              <w:rPr>
                <w:rFonts w:ascii="Calibri" w:hAnsi="Calibri" w:cs="Calibri"/>
                <w:color w:val="000000"/>
                <w:sz w:val="22"/>
                <w:szCs w:val="22"/>
              </w:rPr>
            </w:pPr>
            <w:r w:rsidRPr="005804DC">
              <w:rPr>
                <w:rFonts w:ascii="Calibri" w:hAnsi="Calibri" w:cs="Calibri"/>
                <w:color w:val="000000"/>
                <w:sz w:val="22"/>
                <w:szCs w:val="22"/>
              </w:rPr>
              <w:t>817,53%</w:t>
            </w:r>
          </w:p>
        </w:tc>
      </w:tr>
      <w:tr w:rsidR="00E67869" w:rsidRPr="005804DC" w:rsidTr="009E1188">
        <w:trPr>
          <w:trHeight w:val="480"/>
          <w:jc w:val="center"/>
        </w:trPr>
        <w:tc>
          <w:tcPr>
            <w:tcW w:w="2626" w:type="dxa"/>
            <w:tcBorders>
              <w:top w:val="single" w:sz="4" w:space="0" w:color="auto"/>
              <w:left w:val="single" w:sz="8" w:space="0" w:color="auto"/>
              <w:bottom w:val="single" w:sz="8" w:space="0" w:color="auto"/>
              <w:right w:val="single" w:sz="4" w:space="0" w:color="auto"/>
            </w:tcBorders>
            <w:shd w:val="clear" w:color="000000" w:fill="A6A6A6"/>
            <w:vAlign w:val="center"/>
            <w:hideMark/>
          </w:tcPr>
          <w:p w:rsidR="00E67869" w:rsidRPr="005804DC" w:rsidRDefault="00E67869" w:rsidP="009E1188">
            <w:pPr>
              <w:jc w:val="center"/>
              <w:rPr>
                <w:rFonts w:ascii="Calibri" w:hAnsi="Calibri" w:cs="Calibri"/>
                <w:b/>
                <w:bCs/>
                <w:color w:val="000000"/>
                <w:sz w:val="22"/>
                <w:szCs w:val="22"/>
              </w:rPr>
            </w:pPr>
            <w:r w:rsidRPr="005804DC">
              <w:rPr>
                <w:rFonts w:ascii="Calibri" w:hAnsi="Calibri" w:cs="Calibri"/>
                <w:b/>
                <w:bCs/>
                <w:color w:val="000000"/>
                <w:sz w:val="22"/>
                <w:szCs w:val="22"/>
              </w:rPr>
              <w:t>Αποτελέσματα χρήσεως</w:t>
            </w:r>
          </w:p>
        </w:tc>
        <w:tc>
          <w:tcPr>
            <w:tcW w:w="1498" w:type="dxa"/>
            <w:tcBorders>
              <w:top w:val="single" w:sz="4" w:space="0" w:color="auto"/>
              <w:left w:val="nil"/>
              <w:bottom w:val="single" w:sz="4" w:space="0" w:color="auto"/>
              <w:right w:val="single" w:sz="4" w:space="0" w:color="auto"/>
            </w:tcBorders>
            <w:shd w:val="clear" w:color="000000" w:fill="A6A6A6"/>
          </w:tcPr>
          <w:p w:rsidR="00E67869" w:rsidRPr="005804DC" w:rsidRDefault="00E67869" w:rsidP="009E1188">
            <w:pPr>
              <w:jc w:val="right"/>
              <w:rPr>
                <w:rFonts w:ascii="Calibri" w:hAnsi="Calibri" w:cs="Calibri"/>
                <w:b/>
                <w:bCs/>
                <w:sz w:val="22"/>
                <w:szCs w:val="22"/>
              </w:rPr>
            </w:pPr>
          </w:p>
          <w:p w:rsidR="00E67869" w:rsidRPr="005804DC" w:rsidRDefault="00E67869" w:rsidP="009E1188">
            <w:pPr>
              <w:jc w:val="right"/>
              <w:rPr>
                <w:rFonts w:ascii="Calibri" w:hAnsi="Calibri" w:cs="Calibri"/>
                <w:b/>
                <w:bCs/>
                <w:sz w:val="22"/>
                <w:szCs w:val="22"/>
              </w:rPr>
            </w:pPr>
            <w:r w:rsidRPr="005804DC">
              <w:rPr>
                <w:rFonts w:ascii="Calibri" w:hAnsi="Calibri" w:cs="Calibri"/>
                <w:b/>
                <w:bCs/>
                <w:sz w:val="22"/>
                <w:szCs w:val="22"/>
              </w:rPr>
              <w:t>-24.227,07</w:t>
            </w:r>
          </w:p>
        </w:tc>
        <w:tc>
          <w:tcPr>
            <w:tcW w:w="1412"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E67869" w:rsidRPr="005804DC" w:rsidRDefault="00E67869" w:rsidP="009E1188">
            <w:pPr>
              <w:jc w:val="right"/>
              <w:rPr>
                <w:rFonts w:ascii="Calibri" w:hAnsi="Calibri" w:cs="Calibri"/>
                <w:b/>
                <w:bCs/>
                <w:sz w:val="22"/>
                <w:szCs w:val="22"/>
              </w:rPr>
            </w:pPr>
            <w:r w:rsidRPr="005804DC">
              <w:rPr>
                <w:rFonts w:ascii="Calibri" w:hAnsi="Calibri" w:cs="Calibri"/>
                <w:b/>
                <w:bCs/>
                <w:sz w:val="22"/>
                <w:szCs w:val="22"/>
              </w:rPr>
              <w:t>-303.191,13</w:t>
            </w:r>
          </w:p>
        </w:tc>
        <w:tc>
          <w:tcPr>
            <w:tcW w:w="1386" w:type="dxa"/>
            <w:tcBorders>
              <w:top w:val="single" w:sz="4" w:space="0" w:color="auto"/>
              <w:left w:val="nil"/>
              <w:bottom w:val="single" w:sz="8" w:space="0" w:color="auto"/>
              <w:right w:val="single" w:sz="4" w:space="0" w:color="auto"/>
            </w:tcBorders>
            <w:shd w:val="clear" w:color="000000" w:fill="A6A6A6"/>
            <w:vAlign w:val="center"/>
            <w:hideMark/>
          </w:tcPr>
          <w:p w:rsidR="00E67869" w:rsidRPr="005804DC" w:rsidRDefault="00E67869" w:rsidP="009E1188">
            <w:pPr>
              <w:jc w:val="right"/>
              <w:rPr>
                <w:rFonts w:ascii="Calibri" w:hAnsi="Calibri" w:cs="Calibri"/>
                <w:color w:val="000000"/>
                <w:sz w:val="22"/>
                <w:szCs w:val="22"/>
              </w:rPr>
            </w:pPr>
          </w:p>
          <w:p w:rsidR="00E67869" w:rsidRPr="005804DC" w:rsidRDefault="00E67869" w:rsidP="009E1188">
            <w:pPr>
              <w:jc w:val="right"/>
              <w:rPr>
                <w:rFonts w:ascii="Calibri" w:hAnsi="Calibri" w:cs="Calibri"/>
                <w:color w:val="000000"/>
                <w:sz w:val="22"/>
                <w:szCs w:val="22"/>
              </w:rPr>
            </w:pPr>
            <w:r w:rsidRPr="005804DC">
              <w:rPr>
                <w:rFonts w:ascii="Calibri" w:hAnsi="Calibri" w:cs="Calibri"/>
                <w:color w:val="000000"/>
                <w:sz w:val="22"/>
                <w:szCs w:val="22"/>
              </w:rPr>
              <w:t>278.964,06</w:t>
            </w:r>
          </w:p>
          <w:p w:rsidR="00E67869" w:rsidRPr="005804DC" w:rsidRDefault="00E67869" w:rsidP="009E1188">
            <w:pPr>
              <w:jc w:val="right"/>
              <w:rPr>
                <w:rFonts w:ascii="Calibri" w:hAnsi="Calibri" w:cs="Calibri"/>
                <w:b/>
                <w:bCs/>
                <w:sz w:val="22"/>
                <w:szCs w:val="22"/>
              </w:rPr>
            </w:pPr>
          </w:p>
        </w:tc>
        <w:tc>
          <w:tcPr>
            <w:tcW w:w="1075" w:type="dxa"/>
            <w:tcBorders>
              <w:top w:val="single" w:sz="4" w:space="0" w:color="auto"/>
              <w:left w:val="nil"/>
              <w:bottom w:val="single" w:sz="4" w:space="0" w:color="auto"/>
              <w:right w:val="single" w:sz="8" w:space="0" w:color="auto"/>
            </w:tcBorders>
            <w:shd w:val="clear" w:color="000000" w:fill="A6A6A6"/>
            <w:vAlign w:val="center"/>
            <w:hideMark/>
          </w:tcPr>
          <w:p w:rsidR="00E67869" w:rsidRPr="005804DC" w:rsidRDefault="00E67869" w:rsidP="009E1188">
            <w:pPr>
              <w:jc w:val="right"/>
              <w:rPr>
                <w:rFonts w:ascii="Calibri" w:hAnsi="Calibri" w:cs="Calibri"/>
                <w:b/>
                <w:bCs/>
                <w:sz w:val="22"/>
                <w:szCs w:val="22"/>
              </w:rPr>
            </w:pPr>
            <w:r w:rsidRPr="005804DC">
              <w:rPr>
                <w:rFonts w:ascii="Calibri" w:hAnsi="Calibri" w:cs="Calibri"/>
                <w:b/>
                <w:bCs/>
                <w:sz w:val="22"/>
                <w:szCs w:val="22"/>
              </w:rPr>
              <w:t>-92,01%</w:t>
            </w:r>
          </w:p>
        </w:tc>
      </w:tr>
    </w:tbl>
    <w:p w:rsidR="00E67869" w:rsidRDefault="00E67869" w:rsidP="00E67869">
      <w:pPr>
        <w:tabs>
          <w:tab w:val="left" w:pos="0"/>
        </w:tabs>
        <w:ind w:right="-1091"/>
        <w:rPr>
          <w:rFonts w:ascii="Arial" w:hAnsi="Arial" w:cs="Arial"/>
          <w:i/>
          <w:sz w:val="22"/>
          <w:szCs w:val="22"/>
          <w:lang w:eastAsia="el-GR"/>
        </w:rPr>
      </w:pPr>
    </w:p>
    <w:p w:rsidR="00E67869" w:rsidRPr="00A955BC" w:rsidRDefault="00E67869" w:rsidP="00D14D1C">
      <w:pPr>
        <w:spacing w:after="60"/>
        <w:jc w:val="both"/>
        <w:rPr>
          <w:rFonts w:ascii="Arial" w:hAnsi="Arial" w:cs="Arial"/>
          <w:i/>
          <w:sz w:val="22"/>
          <w:szCs w:val="22"/>
        </w:rPr>
      </w:pPr>
    </w:p>
    <w:p w:rsidR="00613AE8" w:rsidRDefault="00613AE8" w:rsidP="00613AE8">
      <w:pPr>
        <w:pStyle w:val="221"/>
        <w:spacing w:line="240" w:lineRule="auto"/>
        <w:ind w:left="0"/>
        <w:rPr>
          <w:rFonts w:ascii="Calibri" w:hAnsi="Calibri" w:cs="Calibri"/>
          <w:sz w:val="22"/>
          <w:szCs w:val="22"/>
        </w:rPr>
      </w:pPr>
      <w:r w:rsidRPr="00613AE8">
        <w:rPr>
          <w:rFonts w:ascii="Calibri" w:hAnsi="Calibri" w:cs="Calibri"/>
          <w:bCs/>
          <w:sz w:val="22"/>
          <w:szCs w:val="22"/>
        </w:rPr>
        <w:t xml:space="preserve"> </w:t>
      </w:r>
      <w:r w:rsidRPr="00FA514F">
        <w:rPr>
          <w:rFonts w:ascii="Calibri" w:hAnsi="Calibri" w:cs="Calibri"/>
          <w:bCs/>
          <w:sz w:val="22"/>
          <w:szCs w:val="22"/>
        </w:rPr>
        <w:t>2.Καταρτίζει</w:t>
      </w:r>
      <w:r>
        <w:rPr>
          <w:rFonts w:ascii="Calibri" w:hAnsi="Calibri" w:cs="Calibri"/>
          <w:b/>
          <w:bCs/>
          <w:sz w:val="22"/>
          <w:szCs w:val="22"/>
        </w:rPr>
        <w:t xml:space="preserve"> </w:t>
      </w:r>
      <w:r>
        <w:rPr>
          <w:rFonts w:ascii="Calibri" w:hAnsi="Calibri" w:cs="Calibri"/>
          <w:sz w:val="22"/>
          <w:szCs w:val="22"/>
        </w:rPr>
        <w:t>τον  ισολογισμό και τα αποτελέσματα χρήσεως 2023  όπως εμφανίζονται στις συνημμένες καταστάσεις  για  την υποβολή τους προς έγκριση στο Δημοτικό Συμβούλιο.</w:t>
      </w:r>
    </w:p>
    <w:p w:rsidR="00613AE8" w:rsidRDefault="00613AE8" w:rsidP="00613AE8">
      <w:pPr>
        <w:pStyle w:val="221"/>
        <w:spacing w:line="240" w:lineRule="auto"/>
        <w:ind w:left="0"/>
      </w:pPr>
    </w:p>
    <w:p w:rsidR="00AC1BAA" w:rsidRPr="00AF2B59" w:rsidRDefault="00AC1BAA" w:rsidP="00AC1BAA">
      <w:pPr>
        <w:jc w:val="both"/>
        <w:rPr>
          <w:rFonts w:asciiTheme="minorHAnsi" w:hAnsiTheme="minorHAnsi" w:cstheme="minorHAnsi"/>
          <w:color w:val="000000"/>
          <w:sz w:val="22"/>
          <w:szCs w:val="22"/>
        </w:rPr>
      </w:pPr>
    </w:p>
    <w:p w:rsidR="003C235F" w:rsidRDefault="001510BA" w:rsidP="00AC1BAA">
      <w:pPr>
        <w:jc w:val="both"/>
        <w:rPr>
          <w:rFonts w:asciiTheme="minorHAnsi" w:hAnsiTheme="minorHAnsi" w:cstheme="minorHAnsi"/>
          <w:b/>
          <w:sz w:val="22"/>
          <w:szCs w:val="22"/>
        </w:rPr>
      </w:pPr>
      <w:r w:rsidRPr="00AF2B59">
        <w:rPr>
          <w:rFonts w:asciiTheme="minorHAnsi" w:hAnsiTheme="minorHAnsi" w:cstheme="minorHAnsi"/>
          <w:iCs/>
          <w:sz w:val="22"/>
          <w:szCs w:val="22"/>
        </w:rPr>
        <w:t xml:space="preserve">    </w:t>
      </w:r>
      <w:r w:rsidRPr="00AF2B59">
        <w:rPr>
          <w:rFonts w:asciiTheme="minorHAnsi" w:hAnsiTheme="minorHAnsi" w:cstheme="minorHAnsi"/>
          <w:b/>
          <w:iCs/>
          <w:sz w:val="22"/>
          <w:szCs w:val="22"/>
        </w:rPr>
        <w:t>Η α</w:t>
      </w:r>
      <w:r w:rsidRPr="00AF2B59">
        <w:rPr>
          <w:rFonts w:asciiTheme="minorHAnsi" w:hAnsiTheme="minorHAnsi" w:cstheme="minorHAnsi"/>
          <w:b/>
          <w:sz w:val="22"/>
          <w:szCs w:val="22"/>
        </w:rPr>
        <w:t>πόφαση πήρ</w:t>
      </w:r>
      <w:r w:rsidR="003B5930" w:rsidRPr="00AF2B59">
        <w:rPr>
          <w:rFonts w:asciiTheme="minorHAnsi" w:hAnsiTheme="minorHAnsi" w:cstheme="minorHAnsi"/>
          <w:b/>
          <w:sz w:val="22"/>
          <w:szCs w:val="22"/>
        </w:rPr>
        <w:t xml:space="preserve">ε αριθμό  </w:t>
      </w:r>
      <w:r w:rsidR="003C7944" w:rsidRPr="00AF2B59">
        <w:rPr>
          <w:rFonts w:asciiTheme="minorHAnsi" w:hAnsiTheme="minorHAnsi" w:cstheme="minorHAnsi"/>
          <w:b/>
          <w:sz w:val="22"/>
          <w:szCs w:val="22"/>
        </w:rPr>
        <w:t>5</w:t>
      </w:r>
      <w:r w:rsidR="0089637B" w:rsidRPr="00AF2B59">
        <w:rPr>
          <w:rFonts w:asciiTheme="minorHAnsi" w:hAnsiTheme="minorHAnsi" w:cstheme="minorHAnsi"/>
          <w:b/>
          <w:sz w:val="22"/>
          <w:szCs w:val="22"/>
        </w:rPr>
        <w:t>0</w:t>
      </w:r>
      <w:r w:rsidR="00730173" w:rsidRPr="00AF2B59">
        <w:rPr>
          <w:rFonts w:asciiTheme="minorHAnsi" w:hAnsiTheme="minorHAnsi" w:cstheme="minorHAnsi"/>
          <w:b/>
          <w:sz w:val="22"/>
          <w:szCs w:val="22"/>
        </w:rPr>
        <w:t>/</w:t>
      </w:r>
      <w:r w:rsidR="003C235F" w:rsidRPr="00AF2B59">
        <w:rPr>
          <w:rFonts w:asciiTheme="minorHAnsi" w:hAnsiTheme="minorHAnsi" w:cstheme="minorHAnsi"/>
          <w:b/>
          <w:sz w:val="22"/>
          <w:szCs w:val="22"/>
        </w:rPr>
        <w:t>20</w:t>
      </w:r>
      <w:r w:rsidR="005B55CE" w:rsidRPr="00AF2B59">
        <w:rPr>
          <w:rFonts w:asciiTheme="minorHAnsi" w:hAnsiTheme="minorHAnsi" w:cstheme="minorHAnsi"/>
          <w:b/>
          <w:sz w:val="22"/>
          <w:szCs w:val="22"/>
        </w:rPr>
        <w:t>2</w:t>
      </w:r>
      <w:r w:rsidR="00A90855" w:rsidRPr="00AF2B59">
        <w:rPr>
          <w:rFonts w:asciiTheme="minorHAnsi" w:hAnsiTheme="minorHAnsi" w:cstheme="minorHAnsi"/>
          <w:b/>
          <w:sz w:val="22"/>
          <w:szCs w:val="22"/>
        </w:rPr>
        <w:t>5</w:t>
      </w:r>
      <w:r w:rsidR="00CC0DE3" w:rsidRPr="00AF2B59">
        <w:rPr>
          <w:rFonts w:asciiTheme="minorHAnsi" w:hAnsiTheme="minorHAnsi" w:cstheme="minorHAnsi"/>
          <w:b/>
          <w:sz w:val="22"/>
          <w:szCs w:val="22"/>
        </w:rPr>
        <w:t>.</w:t>
      </w:r>
    </w:p>
    <w:p w:rsidR="0048533A" w:rsidRPr="00AF2B59" w:rsidRDefault="0048533A" w:rsidP="00AC1BAA">
      <w:pPr>
        <w:jc w:val="both"/>
        <w:rPr>
          <w:rFonts w:asciiTheme="minorHAnsi" w:hAnsiTheme="minorHAnsi" w:cstheme="minorHAnsi"/>
          <w:b/>
          <w:sz w:val="22"/>
          <w:szCs w:val="22"/>
        </w:rPr>
      </w:pPr>
    </w:p>
    <w:p w:rsidR="001F7DF2" w:rsidRPr="00AF2B59" w:rsidRDefault="001F7DF2" w:rsidP="001F7DF2">
      <w:pPr>
        <w:pStyle w:val="af2"/>
        <w:ind w:left="510" w:firstLine="0"/>
        <w:rPr>
          <w:rFonts w:asciiTheme="minorHAnsi" w:hAnsiTheme="minorHAnsi" w:cstheme="minorHAnsi"/>
          <w:b/>
          <w:sz w:val="22"/>
          <w:szCs w:val="22"/>
        </w:rPr>
      </w:pPr>
    </w:p>
    <w:p w:rsidR="003C7944" w:rsidRPr="00AF2B59" w:rsidRDefault="003C7944" w:rsidP="003C7944">
      <w:pPr>
        <w:spacing w:line="360" w:lineRule="auto"/>
        <w:ind w:hanging="432"/>
        <w:rPr>
          <w:rFonts w:asciiTheme="minorHAnsi" w:hAnsiTheme="minorHAnsi" w:cstheme="minorHAnsi"/>
          <w:sz w:val="22"/>
          <w:szCs w:val="22"/>
        </w:rPr>
      </w:pPr>
      <w:r w:rsidRPr="00AF2B59">
        <w:rPr>
          <w:rFonts w:asciiTheme="minorHAnsi" w:eastAsia="Arial" w:hAnsiTheme="minorHAnsi" w:cstheme="minorHAnsi"/>
          <w:sz w:val="22"/>
          <w:szCs w:val="22"/>
        </w:rPr>
        <w:t xml:space="preserve">                </w:t>
      </w:r>
      <w:r w:rsidRPr="00AF2B59">
        <w:rPr>
          <w:rFonts w:asciiTheme="minorHAnsi" w:hAnsiTheme="minorHAnsi" w:cstheme="minorHAnsi"/>
          <w:sz w:val="22"/>
          <w:szCs w:val="22"/>
        </w:rPr>
        <w:t>Ο</w:t>
      </w:r>
      <w:r w:rsidRPr="00AF2B59">
        <w:rPr>
          <w:rFonts w:asciiTheme="minorHAnsi" w:hAnsiTheme="minorHAnsi" w:cstheme="minorHAnsi"/>
          <w:b/>
          <w:sz w:val="22"/>
          <w:szCs w:val="22"/>
        </w:rPr>
        <w:t xml:space="preserve"> </w:t>
      </w:r>
      <w:r w:rsidRPr="00AF2B59">
        <w:rPr>
          <w:rFonts w:asciiTheme="minorHAnsi" w:eastAsia="Verdana" w:hAnsiTheme="minorHAnsi" w:cstheme="minorHAnsi"/>
          <w:kern w:val="1"/>
          <w:sz w:val="22"/>
          <w:szCs w:val="22"/>
          <w:lang w:bidi="hi-IN"/>
        </w:rPr>
        <w:t xml:space="preserve"> ΠΡΟΕΔΡΟΣ</w:t>
      </w:r>
    </w:p>
    <w:p w:rsidR="003C7944" w:rsidRPr="00AF2B59" w:rsidRDefault="003C7944" w:rsidP="003C7944">
      <w:pPr>
        <w:tabs>
          <w:tab w:val="left" w:pos="559"/>
          <w:tab w:val="left" w:pos="1555"/>
        </w:tabs>
        <w:rPr>
          <w:rFonts w:asciiTheme="minorHAnsi" w:hAnsiTheme="minorHAnsi" w:cstheme="minorHAnsi"/>
          <w:sz w:val="22"/>
          <w:szCs w:val="22"/>
        </w:rPr>
      </w:pPr>
      <w:r w:rsidRPr="00AF2B59">
        <w:rPr>
          <w:rFonts w:asciiTheme="minorHAnsi" w:hAnsiTheme="minorHAnsi" w:cstheme="minorHAnsi"/>
          <w:sz w:val="22"/>
          <w:szCs w:val="22"/>
        </w:rPr>
        <w:t xml:space="preserve">     ΔΗΜΗΤΡΙΟΣ Κ. ΚΑΡΑΜΑΝΗΣ</w:t>
      </w:r>
    </w:p>
    <w:p w:rsidR="003C7944" w:rsidRPr="00AF2B59" w:rsidRDefault="003C7944" w:rsidP="003C7944">
      <w:pPr>
        <w:tabs>
          <w:tab w:val="left" w:pos="559"/>
          <w:tab w:val="left" w:pos="1555"/>
        </w:tabs>
        <w:rPr>
          <w:rFonts w:asciiTheme="minorHAnsi" w:hAnsiTheme="minorHAnsi" w:cstheme="minorHAnsi"/>
          <w:sz w:val="22"/>
          <w:szCs w:val="22"/>
        </w:rPr>
      </w:pPr>
    </w:p>
    <w:p w:rsidR="003C7944" w:rsidRPr="00AF2B59" w:rsidRDefault="003C7944" w:rsidP="003C7944">
      <w:pPr>
        <w:tabs>
          <w:tab w:val="center" w:pos="1080"/>
          <w:tab w:val="left" w:pos="6120"/>
          <w:tab w:val="center" w:pos="8460"/>
        </w:tabs>
        <w:jc w:val="both"/>
        <w:rPr>
          <w:rFonts w:asciiTheme="minorHAnsi" w:hAnsiTheme="minorHAnsi" w:cstheme="minorHAnsi"/>
          <w:sz w:val="22"/>
          <w:szCs w:val="22"/>
        </w:rPr>
      </w:pPr>
      <w:r w:rsidRPr="00AF2B59">
        <w:rPr>
          <w:rFonts w:asciiTheme="minorHAnsi" w:eastAsia="Arial" w:hAnsiTheme="minorHAnsi" w:cstheme="minorHAnsi"/>
          <w:sz w:val="22"/>
          <w:szCs w:val="22"/>
        </w:rPr>
        <w:t xml:space="preserve">                </w:t>
      </w:r>
      <w:r w:rsidRPr="00AF2B59">
        <w:rPr>
          <w:rFonts w:asciiTheme="minorHAnsi" w:hAnsiTheme="minorHAnsi" w:cstheme="minorHAnsi"/>
          <w:sz w:val="22"/>
          <w:szCs w:val="22"/>
        </w:rPr>
        <w:t xml:space="preserve">ΤΑ ΜΕΛΗ      </w:t>
      </w:r>
    </w:p>
    <w:p w:rsidR="003C7944" w:rsidRPr="00AF2B59" w:rsidRDefault="003C7944" w:rsidP="003C7944">
      <w:pPr>
        <w:tabs>
          <w:tab w:val="left" w:pos="360"/>
          <w:tab w:val="left" w:pos="6237"/>
        </w:tabs>
        <w:ind w:left="360"/>
        <w:rPr>
          <w:rFonts w:asciiTheme="minorHAnsi" w:hAnsiTheme="minorHAnsi" w:cstheme="minorHAnsi"/>
          <w:sz w:val="22"/>
          <w:szCs w:val="22"/>
        </w:rPr>
      </w:pPr>
    </w:p>
    <w:p w:rsidR="00C90592" w:rsidRPr="00AF2B59" w:rsidRDefault="00C90592" w:rsidP="00E975F7">
      <w:pPr>
        <w:pStyle w:val="af9"/>
        <w:numPr>
          <w:ilvl w:val="0"/>
          <w:numId w:val="3"/>
        </w:numPr>
        <w:rPr>
          <w:rFonts w:asciiTheme="minorHAnsi" w:hAnsiTheme="minorHAnsi" w:cstheme="minorHAnsi"/>
          <w:sz w:val="22"/>
          <w:szCs w:val="22"/>
        </w:rPr>
      </w:pPr>
      <w:proofErr w:type="spellStart"/>
      <w:r w:rsidRPr="00AF2B59">
        <w:rPr>
          <w:rFonts w:asciiTheme="minorHAnsi" w:hAnsiTheme="minorHAnsi" w:cstheme="minorHAnsi"/>
          <w:sz w:val="22"/>
          <w:szCs w:val="22"/>
        </w:rPr>
        <w:t>Τουμαράς</w:t>
      </w:r>
      <w:proofErr w:type="spellEnd"/>
      <w:r w:rsidRPr="00AF2B59">
        <w:rPr>
          <w:rFonts w:asciiTheme="minorHAnsi" w:hAnsiTheme="minorHAnsi" w:cstheme="minorHAnsi"/>
          <w:sz w:val="22"/>
          <w:szCs w:val="22"/>
        </w:rPr>
        <w:t xml:space="preserve"> Βασίλειος</w:t>
      </w:r>
    </w:p>
    <w:p w:rsidR="008C5440" w:rsidRPr="00AF2B59" w:rsidRDefault="00C90592" w:rsidP="00E975F7">
      <w:pPr>
        <w:pStyle w:val="af9"/>
        <w:numPr>
          <w:ilvl w:val="0"/>
          <w:numId w:val="3"/>
        </w:numPr>
        <w:rPr>
          <w:rFonts w:asciiTheme="minorHAnsi" w:hAnsiTheme="minorHAnsi" w:cstheme="minorHAnsi"/>
          <w:sz w:val="22"/>
          <w:szCs w:val="22"/>
        </w:rPr>
      </w:pPr>
      <w:proofErr w:type="spellStart"/>
      <w:r w:rsidRPr="00AF2B59">
        <w:rPr>
          <w:rFonts w:asciiTheme="minorHAnsi" w:hAnsiTheme="minorHAnsi" w:cstheme="minorHAnsi"/>
          <w:sz w:val="22"/>
          <w:szCs w:val="22"/>
        </w:rPr>
        <w:t>Αγνιάδης</w:t>
      </w:r>
      <w:proofErr w:type="spellEnd"/>
      <w:r w:rsidRPr="00AF2B59">
        <w:rPr>
          <w:rFonts w:asciiTheme="minorHAnsi" w:hAnsiTheme="minorHAnsi" w:cstheme="minorHAnsi"/>
          <w:sz w:val="22"/>
          <w:szCs w:val="22"/>
        </w:rPr>
        <w:t xml:space="preserve">  Παναγιώτης</w:t>
      </w:r>
    </w:p>
    <w:p w:rsidR="003C7944" w:rsidRPr="00AF2B59" w:rsidRDefault="00C90592" w:rsidP="00E975F7">
      <w:pPr>
        <w:pStyle w:val="af9"/>
        <w:numPr>
          <w:ilvl w:val="0"/>
          <w:numId w:val="3"/>
        </w:numPr>
        <w:rPr>
          <w:rFonts w:asciiTheme="minorHAnsi" w:hAnsiTheme="minorHAnsi" w:cstheme="minorHAnsi"/>
          <w:sz w:val="22"/>
          <w:szCs w:val="22"/>
        </w:rPr>
      </w:pPr>
      <w:proofErr w:type="spellStart"/>
      <w:r w:rsidRPr="00AF2B59">
        <w:rPr>
          <w:rFonts w:asciiTheme="minorHAnsi" w:hAnsiTheme="minorHAnsi" w:cstheme="minorHAnsi"/>
          <w:sz w:val="22"/>
          <w:szCs w:val="22"/>
        </w:rPr>
        <w:t>Καλλιαντάσης</w:t>
      </w:r>
      <w:proofErr w:type="spellEnd"/>
      <w:r w:rsidRPr="00AF2B59">
        <w:rPr>
          <w:rFonts w:asciiTheme="minorHAnsi" w:hAnsiTheme="minorHAnsi" w:cstheme="minorHAnsi"/>
          <w:sz w:val="22"/>
          <w:szCs w:val="22"/>
        </w:rPr>
        <w:t xml:space="preserve"> Χρήστος</w:t>
      </w:r>
    </w:p>
    <w:p w:rsidR="003C7944" w:rsidRPr="00AF2B59" w:rsidRDefault="00C90592" w:rsidP="00E975F7">
      <w:pPr>
        <w:pStyle w:val="af9"/>
        <w:numPr>
          <w:ilvl w:val="0"/>
          <w:numId w:val="3"/>
        </w:numPr>
        <w:rPr>
          <w:rFonts w:asciiTheme="minorHAnsi" w:hAnsiTheme="minorHAnsi" w:cstheme="minorHAnsi"/>
          <w:sz w:val="22"/>
          <w:szCs w:val="22"/>
        </w:rPr>
      </w:pPr>
      <w:r w:rsidRPr="00AF2B59">
        <w:rPr>
          <w:rFonts w:asciiTheme="minorHAnsi" w:hAnsiTheme="minorHAnsi" w:cstheme="minorHAnsi"/>
          <w:sz w:val="22"/>
          <w:szCs w:val="22"/>
        </w:rPr>
        <w:t>Παπαβασιλείου  Αικατερίνη</w:t>
      </w:r>
    </w:p>
    <w:p w:rsidR="003C7944" w:rsidRPr="00AF2B59" w:rsidRDefault="003C7944" w:rsidP="003C7944">
      <w:pPr>
        <w:tabs>
          <w:tab w:val="left" w:pos="6237"/>
        </w:tabs>
        <w:rPr>
          <w:rFonts w:asciiTheme="minorHAnsi" w:eastAsia="Arial" w:hAnsiTheme="minorHAnsi" w:cstheme="minorHAnsi"/>
          <w:sz w:val="22"/>
          <w:szCs w:val="22"/>
        </w:rPr>
      </w:pPr>
      <w:r w:rsidRPr="00AF2B59">
        <w:rPr>
          <w:rFonts w:asciiTheme="minorHAnsi" w:eastAsia="Arial" w:hAnsiTheme="minorHAnsi" w:cstheme="minorHAnsi"/>
          <w:sz w:val="22"/>
          <w:szCs w:val="22"/>
        </w:rPr>
        <w:t xml:space="preserve">      </w:t>
      </w:r>
    </w:p>
    <w:p w:rsidR="003C7944" w:rsidRPr="00AF2B59" w:rsidRDefault="003C7944" w:rsidP="003C7944">
      <w:pPr>
        <w:tabs>
          <w:tab w:val="left" w:pos="6237"/>
        </w:tabs>
        <w:rPr>
          <w:rFonts w:asciiTheme="minorHAnsi" w:eastAsia="Arial" w:hAnsiTheme="minorHAnsi" w:cstheme="minorHAnsi"/>
          <w:sz w:val="22"/>
          <w:szCs w:val="22"/>
        </w:rPr>
      </w:pPr>
    </w:p>
    <w:p w:rsidR="003C7944" w:rsidRPr="00AF2B59" w:rsidRDefault="003C7944" w:rsidP="003C7944">
      <w:pPr>
        <w:tabs>
          <w:tab w:val="left" w:pos="6237"/>
        </w:tabs>
        <w:rPr>
          <w:rFonts w:asciiTheme="minorHAnsi" w:hAnsiTheme="minorHAnsi" w:cstheme="minorHAnsi"/>
          <w:sz w:val="22"/>
          <w:szCs w:val="22"/>
        </w:rPr>
      </w:pPr>
      <w:r w:rsidRPr="00AF2B59">
        <w:rPr>
          <w:rFonts w:asciiTheme="minorHAnsi" w:eastAsia="Arial" w:hAnsiTheme="minorHAnsi" w:cstheme="minorHAnsi"/>
          <w:sz w:val="22"/>
          <w:szCs w:val="22"/>
        </w:rPr>
        <w:t xml:space="preserve">                                                                                                    ΠΙΣΤΟ</w:t>
      </w:r>
      <w:r w:rsidRPr="00AF2B59">
        <w:rPr>
          <w:rFonts w:asciiTheme="minorHAnsi" w:hAnsiTheme="minorHAnsi" w:cstheme="minorHAnsi"/>
          <w:sz w:val="22"/>
          <w:szCs w:val="22"/>
        </w:rPr>
        <w:t xml:space="preserve"> ΑΠΟΣΠΑΣΜΑ      </w:t>
      </w:r>
    </w:p>
    <w:p w:rsidR="003C7944" w:rsidRPr="00AF2B59" w:rsidRDefault="003C7944" w:rsidP="003C7944">
      <w:pPr>
        <w:tabs>
          <w:tab w:val="left" w:pos="6237"/>
        </w:tabs>
        <w:ind w:left="360"/>
        <w:rPr>
          <w:rFonts w:asciiTheme="minorHAnsi" w:hAnsiTheme="minorHAnsi" w:cstheme="minorHAnsi"/>
          <w:sz w:val="22"/>
          <w:szCs w:val="22"/>
        </w:rPr>
      </w:pPr>
      <w:r w:rsidRPr="00AF2B59">
        <w:rPr>
          <w:rFonts w:asciiTheme="minorHAnsi" w:hAnsiTheme="minorHAnsi" w:cstheme="minorHAnsi"/>
          <w:sz w:val="22"/>
          <w:szCs w:val="22"/>
        </w:rPr>
        <w:t xml:space="preserve">                                                                                           Λιβαδειά    </w:t>
      </w:r>
      <w:r w:rsidR="00735B2D" w:rsidRPr="00AF2B59">
        <w:rPr>
          <w:rFonts w:asciiTheme="minorHAnsi" w:hAnsiTheme="minorHAnsi" w:cstheme="minorHAnsi"/>
          <w:sz w:val="22"/>
          <w:szCs w:val="22"/>
        </w:rPr>
        <w:t>1</w:t>
      </w:r>
      <w:r w:rsidR="0048533A">
        <w:rPr>
          <w:rFonts w:asciiTheme="minorHAnsi" w:hAnsiTheme="minorHAnsi" w:cstheme="minorHAnsi"/>
          <w:sz w:val="22"/>
          <w:szCs w:val="22"/>
        </w:rPr>
        <w:t>8</w:t>
      </w:r>
      <w:r w:rsidRPr="00AF2B59">
        <w:rPr>
          <w:rFonts w:asciiTheme="minorHAnsi" w:hAnsiTheme="minorHAnsi" w:cstheme="minorHAnsi"/>
          <w:sz w:val="22"/>
          <w:szCs w:val="22"/>
        </w:rPr>
        <w:t xml:space="preserve"> -</w:t>
      </w:r>
      <w:r w:rsidR="005B2318" w:rsidRPr="00AF2B59">
        <w:rPr>
          <w:rFonts w:asciiTheme="minorHAnsi" w:hAnsiTheme="minorHAnsi" w:cstheme="minorHAnsi"/>
          <w:sz w:val="22"/>
          <w:szCs w:val="22"/>
        </w:rPr>
        <w:t>0</w:t>
      </w:r>
      <w:r w:rsidRPr="00AF2B59">
        <w:rPr>
          <w:rFonts w:asciiTheme="minorHAnsi" w:hAnsiTheme="minorHAnsi" w:cstheme="minorHAnsi"/>
          <w:sz w:val="22"/>
          <w:szCs w:val="22"/>
        </w:rPr>
        <w:t>2-202</w:t>
      </w:r>
      <w:r w:rsidR="005B2318" w:rsidRPr="00AF2B59">
        <w:rPr>
          <w:rFonts w:asciiTheme="minorHAnsi" w:hAnsiTheme="minorHAnsi" w:cstheme="minorHAnsi"/>
          <w:sz w:val="22"/>
          <w:szCs w:val="22"/>
        </w:rPr>
        <w:t>5</w:t>
      </w:r>
    </w:p>
    <w:p w:rsidR="003C7944" w:rsidRPr="00AF2B59" w:rsidRDefault="003C7944" w:rsidP="003C7944">
      <w:pPr>
        <w:tabs>
          <w:tab w:val="left" w:pos="6237"/>
        </w:tabs>
        <w:ind w:left="360"/>
        <w:rPr>
          <w:rFonts w:asciiTheme="minorHAnsi" w:eastAsia="Arial" w:hAnsiTheme="minorHAnsi" w:cstheme="minorHAnsi"/>
          <w:sz w:val="22"/>
          <w:szCs w:val="22"/>
        </w:rPr>
      </w:pPr>
      <w:r w:rsidRPr="00AF2B59">
        <w:rPr>
          <w:rFonts w:asciiTheme="minorHAnsi" w:hAnsiTheme="minorHAnsi" w:cstheme="minorHAnsi"/>
          <w:sz w:val="22"/>
          <w:szCs w:val="22"/>
        </w:rPr>
        <w:t xml:space="preserve">            </w:t>
      </w:r>
      <w:r w:rsidRPr="00AF2B59">
        <w:rPr>
          <w:rFonts w:asciiTheme="minorHAnsi" w:eastAsia="Arial" w:hAnsiTheme="minorHAnsi" w:cstheme="minorHAnsi"/>
          <w:sz w:val="22"/>
          <w:szCs w:val="22"/>
        </w:rPr>
        <w:t xml:space="preserve">                                                                                 Ο ΠΡΟΕΔΡΟΣ</w:t>
      </w:r>
    </w:p>
    <w:p w:rsidR="003C7944" w:rsidRPr="00AF2B59" w:rsidRDefault="003C7944" w:rsidP="003C7944">
      <w:pPr>
        <w:tabs>
          <w:tab w:val="left" w:pos="6237"/>
        </w:tabs>
        <w:ind w:left="360"/>
        <w:rPr>
          <w:rFonts w:asciiTheme="minorHAnsi" w:hAnsiTheme="minorHAnsi" w:cstheme="minorHAnsi"/>
          <w:sz w:val="22"/>
          <w:szCs w:val="22"/>
        </w:rPr>
      </w:pPr>
      <w:r w:rsidRPr="00AF2B59">
        <w:rPr>
          <w:rFonts w:asciiTheme="minorHAnsi" w:eastAsia="Arial" w:hAnsiTheme="minorHAnsi" w:cstheme="minorHAnsi"/>
          <w:sz w:val="22"/>
          <w:szCs w:val="22"/>
        </w:rPr>
        <w:t xml:space="preserve">                                                                                   </w:t>
      </w:r>
    </w:p>
    <w:p w:rsidR="003C7944" w:rsidRPr="00AF2B59" w:rsidRDefault="003C7944" w:rsidP="003C7944">
      <w:pPr>
        <w:tabs>
          <w:tab w:val="left" w:pos="559"/>
          <w:tab w:val="left" w:pos="1555"/>
        </w:tabs>
        <w:rPr>
          <w:rFonts w:asciiTheme="minorHAnsi" w:hAnsiTheme="minorHAnsi" w:cstheme="minorHAnsi"/>
          <w:sz w:val="22"/>
          <w:szCs w:val="22"/>
        </w:rPr>
      </w:pPr>
      <w:r w:rsidRPr="00AF2B59">
        <w:rPr>
          <w:rFonts w:asciiTheme="minorHAnsi" w:eastAsia="Arial" w:hAnsiTheme="minorHAnsi" w:cstheme="minorHAnsi"/>
          <w:sz w:val="22"/>
          <w:szCs w:val="22"/>
        </w:rPr>
        <w:t xml:space="preserve">                                                                                              </w:t>
      </w:r>
      <w:r w:rsidRPr="00AF2B59">
        <w:rPr>
          <w:rFonts w:asciiTheme="minorHAnsi" w:hAnsiTheme="minorHAnsi" w:cstheme="minorHAnsi"/>
          <w:sz w:val="22"/>
          <w:szCs w:val="22"/>
        </w:rPr>
        <w:t>ΔΗΜΗΤΡΙΟΣ Κ. ΚΑΡΑΜΑΝΗΣ</w:t>
      </w:r>
    </w:p>
    <w:p w:rsidR="003C7944" w:rsidRPr="00AF2B59" w:rsidRDefault="003C7944" w:rsidP="003C7944">
      <w:pPr>
        <w:tabs>
          <w:tab w:val="left" w:pos="6237"/>
        </w:tabs>
        <w:ind w:left="360"/>
        <w:rPr>
          <w:rFonts w:asciiTheme="minorHAnsi" w:hAnsiTheme="minorHAnsi" w:cstheme="minorHAnsi"/>
          <w:sz w:val="22"/>
          <w:szCs w:val="22"/>
        </w:rPr>
      </w:pPr>
      <w:r w:rsidRPr="00AF2B59">
        <w:rPr>
          <w:rFonts w:asciiTheme="minorHAnsi" w:hAnsiTheme="minorHAnsi" w:cstheme="minorHAnsi"/>
          <w:sz w:val="22"/>
          <w:szCs w:val="22"/>
        </w:rPr>
        <w:t xml:space="preserve">                                                                                         ΔΗΜΑΡΧΟΣ ΛΕΒΑΔΕΩΝ</w:t>
      </w:r>
    </w:p>
    <w:p w:rsidR="00747B7F" w:rsidRPr="00AF2B59" w:rsidRDefault="003C7944" w:rsidP="003C7944">
      <w:pPr>
        <w:pStyle w:val="af2"/>
        <w:ind w:left="510" w:firstLine="0"/>
        <w:rPr>
          <w:rFonts w:asciiTheme="minorHAnsi" w:hAnsiTheme="minorHAnsi" w:cstheme="minorHAnsi"/>
          <w:sz w:val="22"/>
          <w:szCs w:val="22"/>
        </w:rPr>
      </w:pPr>
      <w:r w:rsidRPr="00AF2B59">
        <w:rPr>
          <w:rFonts w:asciiTheme="minorHAnsi" w:eastAsia="Arial" w:hAnsiTheme="minorHAnsi" w:cstheme="minorHAnsi"/>
          <w:sz w:val="22"/>
          <w:szCs w:val="22"/>
        </w:rPr>
        <w:t xml:space="preserve">                                                                                                                                                    </w:t>
      </w:r>
    </w:p>
    <w:sectPr w:rsidR="00747B7F" w:rsidRPr="00AF2B59"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85E" w:rsidRDefault="0087485E">
      <w:r>
        <w:separator/>
      </w:r>
    </w:p>
  </w:endnote>
  <w:endnote w:type="continuationSeparator" w:id="0">
    <w:p w:rsidR="0087485E" w:rsidRDefault="008748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85E" w:rsidRDefault="0087485E">
      <w:r>
        <w:separator/>
      </w:r>
    </w:p>
  </w:footnote>
  <w:footnote w:type="continuationSeparator" w:id="0">
    <w:p w:rsidR="0087485E" w:rsidRDefault="008748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F3261">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B5264B" w:rsidRDefault="00BF3261">
                <w:pPr>
                  <w:pStyle w:val="af1"/>
                </w:pPr>
                <w:r>
                  <w:rPr>
                    <w:rStyle w:val="a3"/>
                  </w:rPr>
                  <w:fldChar w:fldCharType="begin"/>
                </w:r>
                <w:r w:rsidR="00B5264B">
                  <w:rPr>
                    <w:rStyle w:val="a3"/>
                  </w:rPr>
                  <w:instrText xml:space="preserve"> PAGE </w:instrText>
                </w:r>
                <w:r>
                  <w:rPr>
                    <w:rStyle w:val="a3"/>
                  </w:rPr>
                  <w:fldChar w:fldCharType="separate"/>
                </w:r>
                <w:r w:rsidR="00072C8C">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26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3">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8">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nsid w:val="0A11555C"/>
    <w:multiLevelType w:val="hybridMultilevel"/>
    <w:tmpl w:val="0A7451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CD111C0"/>
    <w:multiLevelType w:val="hybridMultilevel"/>
    <w:tmpl w:val="D1DC7C0C"/>
    <w:lvl w:ilvl="0" w:tplc="0408000F">
      <w:start w:val="1"/>
      <w:numFmt w:val="decimal"/>
      <w:lvlText w:val="%1."/>
      <w:lvlJc w:val="left"/>
      <w:pPr>
        <w:ind w:left="1353"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2">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nsid w:val="48343772"/>
    <w:multiLevelType w:val="hybridMultilevel"/>
    <w:tmpl w:val="CE7AD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5C835FCE"/>
    <w:multiLevelType w:val="hybridMultilevel"/>
    <w:tmpl w:val="A3D6DB6C"/>
    <w:lvl w:ilvl="0" w:tplc="0408000F">
      <w:start w:val="1"/>
      <w:numFmt w:val="decimal"/>
      <w:lvlText w:val="%1."/>
      <w:lvlJc w:val="left"/>
      <w:pPr>
        <w:ind w:left="928"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6">
    <w:nsid w:val="5D002503"/>
    <w:multiLevelType w:val="multilevel"/>
    <w:tmpl w:val="34B6839A"/>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14"/>
  </w:num>
  <w:num w:numId="4">
    <w:abstractNumId w:val="17"/>
  </w:num>
  <w:num w:numId="5">
    <w:abstractNumId w:val="10"/>
  </w:num>
  <w:num w:numId="6">
    <w:abstractNumId w:val="19"/>
  </w:num>
  <w:num w:numId="7">
    <w:abstractNumId w:val="18"/>
  </w:num>
  <w:num w:numId="8">
    <w:abstractNumId w:val="13"/>
  </w:num>
  <w:num w:numId="9">
    <w:abstractNumId w:val="11"/>
  </w:num>
  <w:num w:numId="10">
    <w:abstractNumId w:val="15"/>
  </w:num>
  <w:num w:numId="11">
    <w:abstractNumId w:val="16"/>
  </w:num>
  <w:num w:numId="12">
    <w:abstractNumId w:val="9"/>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299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2F8"/>
    <w:rsid w:val="000036AE"/>
    <w:rsid w:val="000156CC"/>
    <w:rsid w:val="000170D9"/>
    <w:rsid w:val="00017118"/>
    <w:rsid w:val="00017E38"/>
    <w:rsid w:val="00021BAC"/>
    <w:rsid w:val="000253C8"/>
    <w:rsid w:val="00025B96"/>
    <w:rsid w:val="00033CFA"/>
    <w:rsid w:val="000378B7"/>
    <w:rsid w:val="000413CA"/>
    <w:rsid w:val="00042132"/>
    <w:rsid w:val="00046304"/>
    <w:rsid w:val="00050E6E"/>
    <w:rsid w:val="0005110F"/>
    <w:rsid w:val="00053E44"/>
    <w:rsid w:val="0005431A"/>
    <w:rsid w:val="0005483D"/>
    <w:rsid w:val="00054F8A"/>
    <w:rsid w:val="00055514"/>
    <w:rsid w:val="0005768C"/>
    <w:rsid w:val="00060CC3"/>
    <w:rsid w:val="00066288"/>
    <w:rsid w:val="00066579"/>
    <w:rsid w:val="000670A7"/>
    <w:rsid w:val="00071F38"/>
    <w:rsid w:val="00071FA5"/>
    <w:rsid w:val="00072C8C"/>
    <w:rsid w:val="00073C15"/>
    <w:rsid w:val="00073F74"/>
    <w:rsid w:val="000773A4"/>
    <w:rsid w:val="0008151C"/>
    <w:rsid w:val="00095407"/>
    <w:rsid w:val="0009572E"/>
    <w:rsid w:val="00097687"/>
    <w:rsid w:val="000979BD"/>
    <w:rsid w:val="000A5014"/>
    <w:rsid w:val="000A6145"/>
    <w:rsid w:val="000B247B"/>
    <w:rsid w:val="000B28A3"/>
    <w:rsid w:val="000B2F4A"/>
    <w:rsid w:val="000B32D2"/>
    <w:rsid w:val="000B4F9B"/>
    <w:rsid w:val="000C2D8A"/>
    <w:rsid w:val="000C30B5"/>
    <w:rsid w:val="000C3CCB"/>
    <w:rsid w:val="000D0CBF"/>
    <w:rsid w:val="000D3963"/>
    <w:rsid w:val="000D7650"/>
    <w:rsid w:val="000E090E"/>
    <w:rsid w:val="000E1B84"/>
    <w:rsid w:val="000E2771"/>
    <w:rsid w:val="000E3782"/>
    <w:rsid w:val="000E7EC7"/>
    <w:rsid w:val="000F10CD"/>
    <w:rsid w:val="00106413"/>
    <w:rsid w:val="00106EC7"/>
    <w:rsid w:val="001074BF"/>
    <w:rsid w:val="00113E80"/>
    <w:rsid w:val="00114DF6"/>
    <w:rsid w:val="001151E6"/>
    <w:rsid w:val="0011744E"/>
    <w:rsid w:val="00120C06"/>
    <w:rsid w:val="001227CC"/>
    <w:rsid w:val="00125FF6"/>
    <w:rsid w:val="001313E0"/>
    <w:rsid w:val="00132B33"/>
    <w:rsid w:val="001346AB"/>
    <w:rsid w:val="00135C95"/>
    <w:rsid w:val="00144DB6"/>
    <w:rsid w:val="0014555E"/>
    <w:rsid w:val="001459CD"/>
    <w:rsid w:val="00145EE5"/>
    <w:rsid w:val="00150D03"/>
    <w:rsid w:val="001510BA"/>
    <w:rsid w:val="00155779"/>
    <w:rsid w:val="001577EF"/>
    <w:rsid w:val="001579DB"/>
    <w:rsid w:val="00157A71"/>
    <w:rsid w:val="00161DCF"/>
    <w:rsid w:val="001627EC"/>
    <w:rsid w:val="00162B2E"/>
    <w:rsid w:val="001675E7"/>
    <w:rsid w:val="0017060F"/>
    <w:rsid w:val="0017320C"/>
    <w:rsid w:val="0017345F"/>
    <w:rsid w:val="00181704"/>
    <w:rsid w:val="00181F92"/>
    <w:rsid w:val="0018286F"/>
    <w:rsid w:val="00183B22"/>
    <w:rsid w:val="00190EE2"/>
    <w:rsid w:val="00196C95"/>
    <w:rsid w:val="001A0F38"/>
    <w:rsid w:val="001A1E4B"/>
    <w:rsid w:val="001A4D79"/>
    <w:rsid w:val="001A4EF0"/>
    <w:rsid w:val="001A6568"/>
    <w:rsid w:val="001A7E43"/>
    <w:rsid w:val="001B049F"/>
    <w:rsid w:val="001B2912"/>
    <w:rsid w:val="001B63B1"/>
    <w:rsid w:val="001B7132"/>
    <w:rsid w:val="001C5AEC"/>
    <w:rsid w:val="001C67C9"/>
    <w:rsid w:val="001D1DB2"/>
    <w:rsid w:val="001D4BBB"/>
    <w:rsid w:val="001D61F9"/>
    <w:rsid w:val="001E01CA"/>
    <w:rsid w:val="001E11DA"/>
    <w:rsid w:val="001E4D4C"/>
    <w:rsid w:val="001E5700"/>
    <w:rsid w:val="001F3477"/>
    <w:rsid w:val="001F7DF2"/>
    <w:rsid w:val="00204658"/>
    <w:rsid w:val="00220033"/>
    <w:rsid w:val="00220115"/>
    <w:rsid w:val="00223043"/>
    <w:rsid w:val="00226747"/>
    <w:rsid w:val="002365ED"/>
    <w:rsid w:val="002374D7"/>
    <w:rsid w:val="0024342D"/>
    <w:rsid w:val="00244F33"/>
    <w:rsid w:val="00253B9E"/>
    <w:rsid w:val="002549B6"/>
    <w:rsid w:val="0025504C"/>
    <w:rsid w:val="00256D3C"/>
    <w:rsid w:val="00256DBE"/>
    <w:rsid w:val="00261E54"/>
    <w:rsid w:val="00262B0C"/>
    <w:rsid w:val="00264794"/>
    <w:rsid w:val="00266049"/>
    <w:rsid w:val="0027238F"/>
    <w:rsid w:val="00275B54"/>
    <w:rsid w:val="00276DFB"/>
    <w:rsid w:val="00277FDF"/>
    <w:rsid w:val="002805FB"/>
    <w:rsid w:val="00282F09"/>
    <w:rsid w:val="0028445A"/>
    <w:rsid w:val="0029237D"/>
    <w:rsid w:val="002963E1"/>
    <w:rsid w:val="0029648E"/>
    <w:rsid w:val="002A2040"/>
    <w:rsid w:val="002A4FD5"/>
    <w:rsid w:val="002B291B"/>
    <w:rsid w:val="002C144B"/>
    <w:rsid w:val="002C18FD"/>
    <w:rsid w:val="002C6AE4"/>
    <w:rsid w:val="002C7914"/>
    <w:rsid w:val="002D061C"/>
    <w:rsid w:val="002D1943"/>
    <w:rsid w:val="002D1997"/>
    <w:rsid w:val="002D2615"/>
    <w:rsid w:val="002D284B"/>
    <w:rsid w:val="002D2B8A"/>
    <w:rsid w:val="002E1914"/>
    <w:rsid w:val="002E2279"/>
    <w:rsid w:val="002E4DA7"/>
    <w:rsid w:val="002E6F06"/>
    <w:rsid w:val="002F2D5A"/>
    <w:rsid w:val="002F30A5"/>
    <w:rsid w:val="003010E7"/>
    <w:rsid w:val="00301399"/>
    <w:rsid w:val="003017C6"/>
    <w:rsid w:val="00302EC4"/>
    <w:rsid w:val="00304490"/>
    <w:rsid w:val="00306108"/>
    <w:rsid w:val="003074FC"/>
    <w:rsid w:val="0032160F"/>
    <w:rsid w:val="003217F0"/>
    <w:rsid w:val="00321C6D"/>
    <w:rsid w:val="0032279B"/>
    <w:rsid w:val="003234B1"/>
    <w:rsid w:val="00324A25"/>
    <w:rsid w:val="00325764"/>
    <w:rsid w:val="00331559"/>
    <w:rsid w:val="00332B0B"/>
    <w:rsid w:val="003340D2"/>
    <w:rsid w:val="00341C67"/>
    <w:rsid w:val="00341EA2"/>
    <w:rsid w:val="00343BC7"/>
    <w:rsid w:val="00345753"/>
    <w:rsid w:val="00354467"/>
    <w:rsid w:val="00354A9F"/>
    <w:rsid w:val="00354BBD"/>
    <w:rsid w:val="00363CA6"/>
    <w:rsid w:val="003649AB"/>
    <w:rsid w:val="003666A6"/>
    <w:rsid w:val="00371783"/>
    <w:rsid w:val="00377886"/>
    <w:rsid w:val="00377A83"/>
    <w:rsid w:val="003815F0"/>
    <w:rsid w:val="003818B2"/>
    <w:rsid w:val="00384268"/>
    <w:rsid w:val="00386FA6"/>
    <w:rsid w:val="003878C6"/>
    <w:rsid w:val="003930EE"/>
    <w:rsid w:val="0039445A"/>
    <w:rsid w:val="003A0B0A"/>
    <w:rsid w:val="003A4C37"/>
    <w:rsid w:val="003A5F21"/>
    <w:rsid w:val="003A6B6D"/>
    <w:rsid w:val="003A7EAF"/>
    <w:rsid w:val="003B1AAE"/>
    <w:rsid w:val="003B293A"/>
    <w:rsid w:val="003B3429"/>
    <w:rsid w:val="003B3FC0"/>
    <w:rsid w:val="003B5930"/>
    <w:rsid w:val="003C0751"/>
    <w:rsid w:val="003C235F"/>
    <w:rsid w:val="003C38EA"/>
    <w:rsid w:val="003C4EF7"/>
    <w:rsid w:val="003C7944"/>
    <w:rsid w:val="003C79BD"/>
    <w:rsid w:val="003D3232"/>
    <w:rsid w:val="003D36C5"/>
    <w:rsid w:val="003D4108"/>
    <w:rsid w:val="003D6DC4"/>
    <w:rsid w:val="003D7E15"/>
    <w:rsid w:val="003E0331"/>
    <w:rsid w:val="003E0376"/>
    <w:rsid w:val="003E3562"/>
    <w:rsid w:val="003E6936"/>
    <w:rsid w:val="003F2FD5"/>
    <w:rsid w:val="003F345B"/>
    <w:rsid w:val="003F36E8"/>
    <w:rsid w:val="003F5BB8"/>
    <w:rsid w:val="003F6754"/>
    <w:rsid w:val="004026AC"/>
    <w:rsid w:val="00403CE6"/>
    <w:rsid w:val="0040402C"/>
    <w:rsid w:val="00404A76"/>
    <w:rsid w:val="00404CF8"/>
    <w:rsid w:val="00406541"/>
    <w:rsid w:val="00411130"/>
    <w:rsid w:val="00411902"/>
    <w:rsid w:val="00411AEF"/>
    <w:rsid w:val="00414942"/>
    <w:rsid w:val="004169BD"/>
    <w:rsid w:val="00416BCA"/>
    <w:rsid w:val="00420C9B"/>
    <w:rsid w:val="00421ACB"/>
    <w:rsid w:val="00421F24"/>
    <w:rsid w:val="00422BC3"/>
    <w:rsid w:val="00423244"/>
    <w:rsid w:val="00423AFD"/>
    <w:rsid w:val="004241E8"/>
    <w:rsid w:val="00424C24"/>
    <w:rsid w:val="00426BAB"/>
    <w:rsid w:val="0043139E"/>
    <w:rsid w:val="0043235C"/>
    <w:rsid w:val="00435514"/>
    <w:rsid w:val="00436220"/>
    <w:rsid w:val="00436E0B"/>
    <w:rsid w:val="00443558"/>
    <w:rsid w:val="0044667E"/>
    <w:rsid w:val="00446B60"/>
    <w:rsid w:val="0045684B"/>
    <w:rsid w:val="00456E3A"/>
    <w:rsid w:val="004600E1"/>
    <w:rsid w:val="00460569"/>
    <w:rsid w:val="00460C9F"/>
    <w:rsid w:val="004650CA"/>
    <w:rsid w:val="004728DD"/>
    <w:rsid w:val="00476DAD"/>
    <w:rsid w:val="00477A14"/>
    <w:rsid w:val="004806D0"/>
    <w:rsid w:val="00481423"/>
    <w:rsid w:val="00482DC2"/>
    <w:rsid w:val="0048533A"/>
    <w:rsid w:val="0048586E"/>
    <w:rsid w:val="004901FD"/>
    <w:rsid w:val="00495AB0"/>
    <w:rsid w:val="004A1682"/>
    <w:rsid w:val="004A4FD6"/>
    <w:rsid w:val="004A6A11"/>
    <w:rsid w:val="004A6ABB"/>
    <w:rsid w:val="004A7C58"/>
    <w:rsid w:val="004B2E58"/>
    <w:rsid w:val="004B6E7B"/>
    <w:rsid w:val="004B7126"/>
    <w:rsid w:val="004D22B1"/>
    <w:rsid w:val="004D2C5B"/>
    <w:rsid w:val="004D550E"/>
    <w:rsid w:val="004D7E74"/>
    <w:rsid w:val="004E42A0"/>
    <w:rsid w:val="004E5178"/>
    <w:rsid w:val="004E66E9"/>
    <w:rsid w:val="004E6F72"/>
    <w:rsid w:val="004E727A"/>
    <w:rsid w:val="004F5512"/>
    <w:rsid w:val="00506A37"/>
    <w:rsid w:val="00507FE0"/>
    <w:rsid w:val="005109CE"/>
    <w:rsid w:val="00513A4F"/>
    <w:rsid w:val="0051625F"/>
    <w:rsid w:val="0051690C"/>
    <w:rsid w:val="005178E5"/>
    <w:rsid w:val="00526082"/>
    <w:rsid w:val="0052635A"/>
    <w:rsid w:val="0052681C"/>
    <w:rsid w:val="00526B61"/>
    <w:rsid w:val="00531AE2"/>
    <w:rsid w:val="00535488"/>
    <w:rsid w:val="0054173F"/>
    <w:rsid w:val="00542CF0"/>
    <w:rsid w:val="00547183"/>
    <w:rsid w:val="00547736"/>
    <w:rsid w:val="005516FD"/>
    <w:rsid w:val="00553F7E"/>
    <w:rsid w:val="00554F44"/>
    <w:rsid w:val="0056052F"/>
    <w:rsid w:val="005643B0"/>
    <w:rsid w:val="00565A09"/>
    <w:rsid w:val="00566834"/>
    <w:rsid w:val="005668EE"/>
    <w:rsid w:val="00567F99"/>
    <w:rsid w:val="00570C36"/>
    <w:rsid w:val="005722A8"/>
    <w:rsid w:val="005754D5"/>
    <w:rsid w:val="00575879"/>
    <w:rsid w:val="00576E82"/>
    <w:rsid w:val="0058127F"/>
    <w:rsid w:val="005821F7"/>
    <w:rsid w:val="00582482"/>
    <w:rsid w:val="00582DA8"/>
    <w:rsid w:val="00583B2C"/>
    <w:rsid w:val="00583D18"/>
    <w:rsid w:val="00586F7E"/>
    <w:rsid w:val="0059092C"/>
    <w:rsid w:val="0059652D"/>
    <w:rsid w:val="005A2181"/>
    <w:rsid w:val="005A5589"/>
    <w:rsid w:val="005A7C2D"/>
    <w:rsid w:val="005B145F"/>
    <w:rsid w:val="005B2318"/>
    <w:rsid w:val="005B5048"/>
    <w:rsid w:val="005B55CE"/>
    <w:rsid w:val="005C2D51"/>
    <w:rsid w:val="005C44F5"/>
    <w:rsid w:val="005C4A6E"/>
    <w:rsid w:val="005C56F0"/>
    <w:rsid w:val="005C6695"/>
    <w:rsid w:val="005D1302"/>
    <w:rsid w:val="005D13B1"/>
    <w:rsid w:val="005D2212"/>
    <w:rsid w:val="005D264F"/>
    <w:rsid w:val="005E0F33"/>
    <w:rsid w:val="005E186A"/>
    <w:rsid w:val="005E39F4"/>
    <w:rsid w:val="005E447C"/>
    <w:rsid w:val="005E6657"/>
    <w:rsid w:val="005E6AD5"/>
    <w:rsid w:val="005E7301"/>
    <w:rsid w:val="005F1168"/>
    <w:rsid w:val="005F1844"/>
    <w:rsid w:val="005F3044"/>
    <w:rsid w:val="005F79F8"/>
    <w:rsid w:val="005F7FB2"/>
    <w:rsid w:val="0060147E"/>
    <w:rsid w:val="0060224B"/>
    <w:rsid w:val="0060246D"/>
    <w:rsid w:val="006041E2"/>
    <w:rsid w:val="0060495A"/>
    <w:rsid w:val="00604E90"/>
    <w:rsid w:val="00607783"/>
    <w:rsid w:val="00607839"/>
    <w:rsid w:val="00610895"/>
    <w:rsid w:val="00613AE8"/>
    <w:rsid w:val="006148EF"/>
    <w:rsid w:val="00617928"/>
    <w:rsid w:val="00617D51"/>
    <w:rsid w:val="00620870"/>
    <w:rsid w:val="00621EF6"/>
    <w:rsid w:val="00625FF1"/>
    <w:rsid w:val="006265D5"/>
    <w:rsid w:val="0062710C"/>
    <w:rsid w:val="0062735D"/>
    <w:rsid w:val="00631478"/>
    <w:rsid w:val="00631C7D"/>
    <w:rsid w:val="00633DED"/>
    <w:rsid w:val="006348A7"/>
    <w:rsid w:val="00635B28"/>
    <w:rsid w:val="00635E71"/>
    <w:rsid w:val="00645374"/>
    <w:rsid w:val="00645DC7"/>
    <w:rsid w:val="00656B89"/>
    <w:rsid w:val="00663A0C"/>
    <w:rsid w:val="006718C4"/>
    <w:rsid w:val="00674096"/>
    <w:rsid w:val="006774C7"/>
    <w:rsid w:val="00680776"/>
    <w:rsid w:val="0068123B"/>
    <w:rsid w:val="0068281C"/>
    <w:rsid w:val="006854B1"/>
    <w:rsid w:val="0068732B"/>
    <w:rsid w:val="006908AC"/>
    <w:rsid w:val="006A654E"/>
    <w:rsid w:val="006C10D0"/>
    <w:rsid w:val="006C12E9"/>
    <w:rsid w:val="006C1CE4"/>
    <w:rsid w:val="006C20D0"/>
    <w:rsid w:val="006C3EF1"/>
    <w:rsid w:val="006C4110"/>
    <w:rsid w:val="006C444B"/>
    <w:rsid w:val="006D1419"/>
    <w:rsid w:val="006D4474"/>
    <w:rsid w:val="006E5B34"/>
    <w:rsid w:val="006F53B6"/>
    <w:rsid w:val="006F567B"/>
    <w:rsid w:val="006F6673"/>
    <w:rsid w:val="006F6E73"/>
    <w:rsid w:val="00700DEE"/>
    <w:rsid w:val="0070237F"/>
    <w:rsid w:val="007100F2"/>
    <w:rsid w:val="00710350"/>
    <w:rsid w:val="0071065A"/>
    <w:rsid w:val="007131C4"/>
    <w:rsid w:val="00713FE1"/>
    <w:rsid w:val="0072037C"/>
    <w:rsid w:val="007207BF"/>
    <w:rsid w:val="00724EDC"/>
    <w:rsid w:val="00730173"/>
    <w:rsid w:val="007303B9"/>
    <w:rsid w:val="00731EC0"/>
    <w:rsid w:val="00735B2D"/>
    <w:rsid w:val="00737C1A"/>
    <w:rsid w:val="00741E52"/>
    <w:rsid w:val="007456A2"/>
    <w:rsid w:val="00745AD4"/>
    <w:rsid w:val="00747B7F"/>
    <w:rsid w:val="00747F8A"/>
    <w:rsid w:val="00753C51"/>
    <w:rsid w:val="007544DE"/>
    <w:rsid w:val="007572BD"/>
    <w:rsid w:val="00757F10"/>
    <w:rsid w:val="00762A5B"/>
    <w:rsid w:val="00762BE2"/>
    <w:rsid w:val="0076351B"/>
    <w:rsid w:val="007638BA"/>
    <w:rsid w:val="007644D4"/>
    <w:rsid w:val="00765350"/>
    <w:rsid w:val="007705FC"/>
    <w:rsid w:val="00770847"/>
    <w:rsid w:val="007746EB"/>
    <w:rsid w:val="007748BA"/>
    <w:rsid w:val="00774BE0"/>
    <w:rsid w:val="00781989"/>
    <w:rsid w:val="00784130"/>
    <w:rsid w:val="0078420A"/>
    <w:rsid w:val="00791389"/>
    <w:rsid w:val="007970C0"/>
    <w:rsid w:val="00797659"/>
    <w:rsid w:val="00797D8A"/>
    <w:rsid w:val="007A3F13"/>
    <w:rsid w:val="007A5381"/>
    <w:rsid w:val="007A7A90"/>
    <w:rsid w:val="007A7C17"/>
    <w:rsid w:val="007A7DCB"/>
    <w:rsid w:val="007B0E0F"/>
    <w:rsid w:val="007B179E"/>
    <w:rsid w:val="007B1C4F"/>
    <w:rsid w:val="007B47C3"/>
    <w:rsid w:val="007B5D7F"/>
    <w:rsid w:val="007B5E14"/>
    <w:rsid w:val="007B603B"/>
    <w:rsid w:val="007B7659"/>
    <w:rsid w:val="007C03FD"/>
    <w:rsid w:val="007C11A3"/>
    <w:rsid w:val="007C1222"/>
    <w:rsid w:val="007C3188"/>
    <w:rsid w:val="007C3C96"/>
    <w:rsid w:val="007C5FAD"/>
    <w:rsid w:val="007C6C00"/>
    <w:rsid w:val="007C7722"/>
    <w:rsid w:val="007D0E0F"/>
    <w:rsid w:val="007D26EA"/>
    <w:rsid w:val="007D6E23"/>
    <w:rsid w:val="007E0C09"/>
    <w:rsid w:val="007E38AE"/>
    <w:rsid w:val="007E6F5B"/>
    <w:rsid w:val="007F1240"/>
    <w:rsid w:val="007F45E7"/>
    <w:rsid w:val="007F4DB7"/>
    <w:rsid w:val="00800376"/>
    <w:rsid w:val="00802A86"/>
    <w:rsid w:val="008033A1"/>
    <w:rsid w:val="008039F8"/>
    <w:rsid w:val="0080716F"/>
    <w:rsid w:val="00816643"/>
    <w:rsid w:val="0082068C"/>
    <w:rsid w:val="0082269F"/>
    <w:rsid w:val="008233BC"/>
    <w:rsid w:val="008234E5"/>
    <w:rsid w:val="008271CB"/>
    <w:rsid w:val="00827CB5"/>
    <w:rsid w:val="0083305C"/>
    <w:rsid w:val="00833173"/>
    <w:rsid w:val="008352F9"/>
    <w:rsid w:val="00844CF2"/>
    <w:rsid w:val="00846B24"/>
    <w:rsid w:val="00851763"/>
    <w:rsid w:val="008624CB"/>
    <w:rsid w:val="008633AE"/>
    <w:rsid w:val="0086636B"/>
    <w:rsid w:val="00872BDA"/>
    <w:rsid w:val="0087485E"/>
    <w:rsid w:val="00880DA2"/>
    <w:rsid w:val="00881E39"/>
    <w:rsid w:val="00884449"/>
    <w:rsid w:val="00885FC0"/>
    <w:rsid w:val="00892CB0"/>
    <w:rsid w:val="0089305D"/>
    <w:rsid w:val="00893891"/>
    <w:rsid w:val="00895CE5"/>
    <w:rsid w:val="0089637B"/>
    <w:rsid w:val="008A5B7E"/>
    <w:rsid w:val="008A64A6"/>
    <w:rsid w:val="008B0877"/>
    <w:rsid w:val="008B1568"/>
    <w:rsid w:val="008B4A1A"/>
    <w:rsid w:val="008C4D4B"/>
    <w:rsid w:val="008C5026"/>
    <w:rsid w:val="008C5440"/>
    <w:rsid w:val="008C56A4"/>
    <w:rsid w:val="008D0DDD"/>
    <w:rsid w:val="008E0542"/>
    <w:rsid w:val="008E13F4"/>
    <w:rsid w:val="008E31B7"/>
    <w:rsid w:val="008E4426"/>
    <w:rsid w:val="008E4F88"/>
    <w:rsid w:val="008F1A92"/>
    <w:rsid w:val="008F26A1"/>
    <w:rsid w:val="008F36F5"/>
    <w:rsid w:val="008F68AE"/>
    <w:rsid w:val="009008E7"/>
    <w:rsid w:val="00902D52"/>
    <w:rsid w:val="009048B6"/>
    <w:rsid w:val="00905BE6"/>
    <w:rsid w:val="00907BA7"/>
    <w:rsid w:val="009113F5"/>
    <w:rsid w:val="00911A73"/>
    <w:rsid w:val="0091203E"/>
    <w:rsid w:val="00912562"/>
    <w:rsid w:val="00920BAE"/>
    <w:rsid w:val="00920FC0"/>
    <w:rsid w:val="0092163D"/>
    <w:rsid w:val="00922F97"/>
    <w:rsid w:val="00923F1E"/>
    <w:rsid w:val="00931460"/>
    <w:rsid w:val="00931D2E"/>
    <w:rsid w:val="009346A4"/>
    <w:rsid w:val="00940CB0"/>
    <w:rsid w:val="00942669"/>
    <w:rsid w:val="009433B3"/>
    <w:rsid w:val="00946ABE"/>
    <w:rsid w:val="00954DB1"/>
    <w:rsid w:val="00955EC6"/>
    <w:rsid w:val="0095620F"/>
    <w:rsid w:val="009576A7"/>
    <w:rsid w:val="0096073A"/>
    <w:rsid w:val="00961EBF"/>
    <w:rsid w:val="009654D4"/>
    <w:rsid w:val="00971AC1"/>
    <w:rsid w:val="00972D10"/>
    <w:rsid w:val="0097584E"/>
    <w:rsid w:val="00980554"/>
    <w:rsid w:val="00984106"/>
    <w:rsid w:val="0098515A"/>
    <w:rsid w:val="00992519"/>
    <w:rsid w:val="00995C43"/>
    <w:rsid w:val="009A047A"/>
    <w:rsid w:val="009A1139"/>
    <w:rsid w:val="009A2624"/>
    <w:rsid w:val="009A7553"/>
    <w:rsid w:val="009B0557"/>
    <w:rsid w:val="009B1D77"/>
    <w:rsid w:val="009B2EA2"/>
    <w:rsid w:val="009B3C48"/>
    <w:rsid w:val="009B41D9"/>
    <w:rsid w:val="009B4AC3"/>
    <w:rsid w:val="009B5098"/>
    <w:rsid w:val="009C2AE2"/>
    <w:rsid w:val="009C3D03"/>
    <w:rsid w:val="009D3BB8"/>
    <w:rsid w:val="009D4B51"/>
    <w:rsid w:val="009D531A"/>
    <w:rsid w:val="009D5331"/>
    <w:rsid w:val="009D77FF"/>
    <w:rsid w:val="009E0D7D"/>
    <w:rsid w:val="009F3590"/>
    <w:rsid w:val="009F4B5B"/>
    <w:rsid w:val="00A050F8"/>
    <w:rsid w:val="00A06A8A"/>
    <w:rsid w:val="00A078D6"/>
    <w:rsid w:val="00A1357D"/>
    <w:rsid w:val="00A1563F"/>
    <w:rsid w:val="00A16A2B"/>
    <w:rsid w:val="00A204D1"/>
    <w:rsid w:val="00A22DB8"/>
    <w:rsid w:val="00A26A69"/>
    <w:rsid w:val="00A30EC1"/>
    <w:rsid w:val="00A33924"/>
    <w:rsid w:val="00A369E8"/>
    <w:rsid w:val="00A36F5D"/>
    <w:rsid w:val="00A37F05"/>
    <w:rsid w:val="00A40192"/>
    <w:rsid w:val="00A40B9A"/>
    <w:rsid w:val="00A45396"/>
    <w:rsid w:val="00A5231B"/>
    <w:rsid w:val="00A54613"/>
    <w:rsid w:val="00A568A4"/>
    <w:rsid w:val="00A67893"/>
    <w:rsid w:val="00A7271C"/>
    <w:rsid w:val="00A7365F"/>
    <w:rsid w:val="00A743A8"/>
    <w:rsid w:val="00A80F1E"/>
    <w:rsid w:val="00A8137D"/>
    <w:rsid w:val="00A868BC"/>
    <w:rsid w:val="00A86B9D"/>
    <w:rsid w:val="00A873E0"/>
    <w:rsid w:val="00A90855"/>
    <w:rsid w:val="00A911B6"/>
    <w:rsid w:val="00A92ED1"/>
    <w:rsid w:val="00A948B7"/>
    <w:rsid w:val="00A955BC"/>
    <w:rsid w:val="00A96DAA"/>
    <w:rsid w:val="00A9783D"/>
    <w:rsid w:val="00AA3775"/>
    <w:rsid w:val="00AA40CD"/>
    <w:rsid w:val="00AB002B"/>
    <w:rsid w:val="00AB2C74"/>
    <w:rsid w:val="00AB3804"/>
    <w:rsid w:val="00AB54CF"/>
    <w:rsid w:val="00AB58C9"/>
    <w:rsid w:val="00AB6077"/>
    <w:rsid w:val="00AC1BAA"/>
    <w:rsid w:val="00AC24B1"/>
    <w:rsid w:val="00AC3A4E"/>
    <w:rsid w:val="00AC58D6"/>
    <w:rsid w:val="00AC6527"/>
    <w:rsid w:val="00AC662B"/>
    <w:rsid w:val="00AD0CDD"/>
    <w:rsid w:val="00AD16C6"/>
    <w:rsid w:val="00AD43CA"/>
    <w:rsid w:val="00AD6589"/>
    <w:rsid w:val="00AD6747"/>
    <w:rsid w:val="00AE08CC"/>
    <w:rsid w:val="00AE14E6"/>
    <w:rsid w:val="00AF2B59"/>
    <w:rsid w:val="00AF55C2"/>
    <w:rsid w:val="00B04804"/>
    <w:rsid w:val="00B04994"/>
    <w:rsid w:val="00B050E7"/>
    <w:rsid w:val="00B10908"/>
    <w:rsid w:val="00B161D8"/>
    <w:rsid w:val="00B16BE3"/>
    <w:rsid w:val="00B175F5"/>
    <w:rsid w:val="00B17633"/>
    <w:rsid w:val="00B17B60"/>
    <w:rsid w:val="00B214AE"/>
    <w:rsid w:val="00B23C09"/>
    <w:rsid w:val="00B2563A"/>
    <w:rsid w:val="00B279E3"/>
    <w:rsid w:val="00B3207E"/>
    <w:rsid w:val="00B3358C"/>
    <w:rsid w:val="00B36F68"/>
    <w:rsid w:val="00B40110"/>
    <w:rsid w:val="00B408CF"/>
    <w:rsid w:val="00B43889"/>
    <w:rsid w:val="00B44282"/>
    <w:rsid w:val="00B51D96"/>
    <w:rsid w:val="00B523B0"/>
    <w:rsid w:val="00B5264B"/>
    <w:rsid w:val="00B544A5"/>
    <w:rsid w:val="00B54D43"/>
    <w:rsid w:val="00B55AB6"/>
    <w:rsid w:val="00B57BA3"/>
    <w:rsid w:val="00B63B8F"/>
    <w:rsid w:val="00B66A85"/>
    <w:rsid w:val="00B67969"/>
    <w:rsid w:val="00B679C8"/>
    <w:rsid w:val="00B71C1B"/>
    <w:rsid w:val="00B7535A"/>
    <w:rsid w:val="00B81CB6"/>
    <w:rsid w:val="00B82F64"/>
    <w:rsid w:val="00B831F3"/>
    <w:rsid w:val="00B83547"/>
    <w:rsid w:val="00B84CB7"/>
    <w:rsid w:val="00B85114"/>
    <w:rsid w:val="00B863CD"/>
    <w:rsid w:val="00B87DFD"/>
    <w:rsid w:val="00B935DB"/>
    <w:rsid w:val="00B9395A"/>
    <w:rsid w:val="00BA023A"/>
    <w:rsid w:val="00BA43E7"/>
    <w:rsid w:val="00BA4881"/>
    <w:rsid w:val="00BA766C"/>
    <w:rsid w:val="00BB5451"/>
    <w:rsid w:val="00BB7805"/>
    <w:rsid w:val="00BC4511"/>
    <w:rsid w:val="00BC4B26"/>
    <w:rsid w:val="00BD1BEC"/>
    <w:rsid w:val="00BD7021"/>
    <w:rsid w:val="00BD7052"/>
    <w:rsid w:val="00BE30FA"/>
    <w:rsid w:val="00BE3A82"/>
    <w:rsid w:val="00BE4517"/>
    <w:rsid w:val="00BE456D"/>
    <w:rsid w:val="00BF070A"/>
    <w:rsid w:val="00BF2482"/>
    <w:rsid w:val="00BF273F"/>
    <w:rsid w:val="00BF3261"/>
    <w:rsid w:val="00BF3750"/>
    <w:rsid w:val="00BF7F14"/>
    <w:rsid w:val="00C00BA5"/>
    <w:rsid w:val="00C00F5F"/>
    <w:rsid w:val="00C054E9"/>
    <w:rsid w:val="00C05FBE"/>
    <w:rsid w:val="00C05FE5"/>
    <w:rsid w:val="00C11812"/>
    <w:rsid w:val="00C11E3B"/>
    <w:rsid w:val="00C1449D"/>
    <w:rsid w:val="00C15F9A"/>
    <w:rsid w:val="00C166AA"/>
    <w:rsid w:val="00C16B68"/>
    <w:rsid w:val="00C16E09"/>
    <w:rsid w:val="00C2398F"/>
    <w:rsid w:val="00C23A1D"/>
    <w:rsid w:val="00C23E28"/>
    <w:rsid w:val="00C27633"/>
    <w:rsid w:val="00C3084E"/>
    <w:rsid w:val="00C323AB"/>
    <w:rsid w:val="00C35EE2"/>
    <w:rsid w:val="00C361A8"/>
    <w:rsid w:val="00C477A7"/>
    <w:rsid w:val="00C51414"/>
    <w:rsid w:val="00C563B9"/>
    <w:rsid w:val="00C5640A"/>
    <w:rsid w:val="00C623E6"/>
    <w:rsid w:val="00C65C37"/>
    <w:rsid w:val="00C675EA"/>
    <w:rsid w:val="00C67B2B"/>
    <w:rsid w:val="00C737D9"/>
    <w:rsid w:val="00C75A37"/>
    <w:rsid w:val="00C812E2"/>
    <w:rsid w:val="00C81B65"/>
    <w:rsid w:val="00C86044"/>
    <w:rsid w:val="00C868D8"/>
    <w:rsid w:val="00C90592"/>
    <w:rsid w:val="00C90ADE"/>
    <w:rsid w:val="00C90CF0"/>
    <w:rsid w:val="00C928B0"/>
    <w:rsid w:val="00C97E3B"/>
    <w:rsid w:val="00CA76C1"/>
    <w:rsid w:val="00CA773A"/>
    <w:rsid w:val="00CB009D"/>
    <w:rsid w:val="00CB01AF"/>
    <w:rsid w:val="00CB165F"/>
    <w:rsid w:val="00CB18E6"/>
    <w:rsid w:val="00CC0DE3"/>
    <w:rsid w:val="00CC150F"/>
    <w:rsid w:val="00CC32C3"/>
    <w:rsid w:val="00CC411F"/>
    <w:rsid w:val="00CC77E2"/>
    <w:rsid w:val="00CC7F23"/>
    <w:rsid w:val="00CD06E0"/>
    <w:rsid w:val="00CD3402"/>
    <w:rsid w:val="00CD60B3"/>
    <w:rsid w:val="00CE0EA5"/>
    <w:rsid w:val="00CE2BBE"/>
    <w:rsid w:val="00CE5F90"/>
    <w:rsid w:val="00CE6947"/>
    <w:rsid w:val="00CF493D"/>
    <w:rsid w:val="00D0349A"/>
    <w:rsid w:val="00D04F7F"/>
    <w:rsid w:val="00D06531"/>
    <w:rsid w:val="00D074CE"/>
    <w:rsid w:val="00D10463"/>
    <w:rsid w:val="00D1254C"/>
    <w:rsid w:val="00D13069"/>
    <w:rsid w:val="00D13A1C"/>
    <w:rsid w:val="00D1492F"/>
    <w:rsid w:val="00D14D1C"/>
    <w:rsid w:val="00D163D9"/>
    <w:rsid w:val="00D16632"/>
    <w:rsid w:val="00D17BBF"/>
    <w:rsid w:val="00D2710C"/>
    <w:rsid w:val="00D2744A"/>
    <w:rsid w:val="00D33641"/>
    <w:rsid w:val="00D33D62"/>
    <w:rsid w:val="00D37CEF"/>
    <w:rsid w:val="00D41BE9"/>
    <w:rsid w:val="00D42221"/>
    <w:rsid w:val="00D42D63"/>
    <w:rsid w:val="00D47411"/>
    <w:rsid w:val="00D47649"/>
    <w:rsid w:val="00D541B1"/>
    <w:rsid w:val="00D5621A"/>
    <w:rsid w:val="00D64499"/>
    <w:rsid w:val="00D656DE"/>
    <w:rsid w:val="00D7592D"/>
    <w:rsid w:val="00D847F2"/>
    <w:rsid w:val="00D868E4"/>
    <w:rsid w:val="00D871EE"/>
    <w:rsid w:val="00D939C3"/>
    <w:rsid w:val="00D9532E"/>
    <w:rsid w:val="00DA189B"/>
    <w:rsid w:val="00DA5817"/>
    <w:rsid w:val="00DA6897"/>
    <w:rsid w:val="00DA6D14"/>
    <w:rsid w:val="00DB049B"/>
    <w:rsid w:val="00DB28C5"/>
    <w:rsid w:val="00DB2DA0"/>
    <w:rsid w:val="00DB4A49"/>
    <w:rsid w:val="00DC2A3B"/>
    <w:rsid w:val="00DC3A6E"/>
    <w:rsid w:val="00DD0156"/>
    <w:rsid w:val="00DD0523"/>
    <w:rsid w:val="00DD6684"/>
    <w:rsid w:val="00DD75B3"/>
    <w:rsid w:val="00DE11A4"/>
    <w:rsid w:val="00DE1BAB"/>
    <w:rsid w:val="00DE4CCA"/>
    <w:rsid w:val="00DE4D34"/>
    <w:rsid w:val="00DE6A3D"/>
    <w:rsid w:val="00DE6FA3"/>
    <w:rsid w:val="00DF0C34"/>
    <w:rsid w:val="00DF208C"/>
    <w:rsid w:val="00DF26DC"/>
    <w:rsid w:val="00DF614A"/>
    <w:rsid w:val="00DF6BA9"/>
    <w:rsid w:val="00DF737C"/>
    <w:rsid w:val="00E06157"/>
    <w:rsid w:val="00E0792A"/>
    <w:rsid w:val="00E24E61"/>
    <w:rsid w:val="00E254EC"/>
    <w:rsid w:val="00E2646B"/>
    <w:rsid w:val="00E270B5"/>
    <w:rsid w:val="00E33462"/>
    <w:rsid w:val="00E34D19"/>
    <w:rsid w:val="00E35054"/>
    <w:rsid w:val="00E36069"/>
    <w:rsid w:val="00E367EE"/>
    <w:rsid w:val="00E4380B"/>
    <w:rsid w:val="00E46070"/>
    <w:rsid w:val="00E46A8D"/>
    <w:rsid w:val="00E56368"/>
    <w:rsid w:val="00E63027"/>
    <w:rsid w:val="00E63FCD"/>
    <w:rsid w:val="00E6413B"/>
    <w:rsid w:val="00E656C8"/>
    <w:rsid w:val="00E67869"/>
    <w:rsid w:val="00E70142"/>
    <w:rsid w:val="00E70AD1"/>
    <w:rsid w:val="00E71863"/>
    <w:rsid w:val="00E75371"/>
    <w:rsid w:val="00E82696"/>
    <w:rsid w:val="00E85A9B"/>
    <w:rsid w:val="00E93B49"/>
    <w:rsid w:val="00E945AD"/>
    <w:rsid w:val="00E975F7"/>
    <w:rsid w:val="00EA0FD0"/>
    <w:rsid w:val="00EA7E43"/>
    <w:rsid w:val="00EB0776"/>
    <w:rsid w:val="00EB112C"/>
    <w:rsid w:val="00EB2A5A"/>
    <w:rsid w:val="00EB6795"/>
    <w:rsid w:val="00EC07DF"/>
    <w:rsid w:val="00EC13A7"/>
    <w:rsid w:val="00EC32E9"/>
    <w:rsid w:val="00EC5AA0"/>
    <w:rsid w:val="00EC5BFD"/>
    <w:rsid w:val="00EC75D1"/>
    <w:rsid w:val="00ED0103"/>
    <w:rsid w:val="00ED3BDA"/>
    <w:rsid w:val="00ED6EFF"/>
    <w:rsid w:val="00EE0C50"/>
    <w:rsid w:val="00EE1AB9"/>
    <w:rsid w:val="00EE25C4"/>
    <w:rsid w:val="00EE5235"/>
    <w:rsid w:val="00EE5F22"/>
    <w:rsid w:val="00EF3352"/>
    <w:rsid w:val="00EF76D2"/>
    <w:rsid w:val="00EF7AED"/>
    <w:rsid w:val="00F025C4"/>
    <w:rsid w:val="00F07208"/>
    <w:rsid w:val="00F111D1"/>
    <w:rsid w:val="00F13732"/>
    <w:rsid w:val="00F14098"/>
    <w:rsid w:val="00F14F17"/>
    <w:rsid w:val="00F16135"/>
    <w:rsid w:val="00F16F02"/>
    <w:rsid w:val="00F23296"/>
    <w:rsid w:val="00F278FF"/>
    <w:rsid w:val="00F307B9"/>
    <w:rsid w:val="00F33402"/>
    <w:rsid w:val="00F36FB6"/>
    <w:rsid w:val="00F4342E"/>
    <w:rsid w:val="00F45B30"/>
    <w:rsid w:val="00F45DC3"/>
    <w:rsid w:val="00F47C61"/>
    <w:rsid w:val="00F50B4E"/>
    <w:rsid w:val="00F5247A"/>
    <w:rsid w:val="00F52ED1"/>
    <w:rsid w:val="00F553CE"/>
    <w:rsid w:val="00F55FB1"/>
    <w:rsid w:val="00F60159"/>
    <w:rsid w:val="00F62440"/>
    <w:rsid w:val="00F67033"/>
    <w:rsid w:val="00F707AD"/>
    <w:rsid w:val="00F72646"/>
    <w:rsid w:val="00F74868"/>
    <w:rsid w:val="00F76313"/>
    <w:rsid w:val="00F77FD0"/>
    <w:rsid w:val="00F8177C"/>
    <w:rsid w:val="00F81F17"/>
    <w:rsid w:val="00F8233F"/>
    <w:rsid w:val="00F83ACA"/>
    <w:rsid w:val="00F85874"/>
    <w:rsid w:val="00F87DFB"/>
    <w:rsid w:val="00F91B83"/>
    <w:rsid w:val="00F92332"/>
    <w:rsid w:val="00F93349"/>
    <w:rsid w:val="00F975E7"/>
    <w:rsid w:val="00FA396A"/>
    <w:rsid w:val="00FA43E3"/>
    <w:rsid w:val="00FA551F"/>
    <w:rsid w:val="00FA6008"/>
    <w:rsid w:val="00FA6E10"/>
    <w:rsid w:val="00FB0006"/>
    <w:rsid w:val="00FB1090"/>
    <w:rsid w:val="00FB7B27"/>
    <w:rsid w:val="00FC1880"/>
    <w:rsid w:val="00FC3CFB"/>
    <w:rsid w:val="00FC45E7"/>
    <w:rsid w:val="00FC58BC"/>
    <w:rsid w:val="00FD112D"/>
    <w:rsid w:val="00FE0933"/>
    <w:rsid w:val="00FE0CC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299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uiPriority w:val="9"/>
    <w:qFormat/>
    <w:rsid w:val="008C56A4"/>
    <w:pPr>
      <w:keepNext/>
      <w:numPr>
        <w:ilvl w:val="1"/>
        <w:numId w:val="1"/>
      </w:numPr>
      <w:jc w:val="center"/>
      <w:outlineLvl w:val="1"/>
    </w:pPr>
    <w:rPr>
      <w:b/>
      <w:szCs w:val="20"/>
      <w:u w:val="single"/>
    </w:rPr>
  </w:style>
  <w:style w:type="paragraph" w:styleId="3">
    <w:name w:val="heading 3"/>
    <w:basedOn w:val="a"/>
    <w:next w:val="a"/>
    <w:uiPriority w:val="9"/>
    <w:qFormat/>
    <w:rsid w:val="008C56A4"/>
    <w:pPr>
      <w:keepNext/>
      <w:numPr>
        <w:ilvl w:val="2"/>
        <w:numId w:val="1"/>
      </w:numPr>
      <w:jc w:val="right"/>
      <w:outlineLvl w:val="2"/>
    </w:pPr>
    <w:rPr>
      <w:b/>
      <w:szCs w:val="20"/>
      <w:u w:val="single"/>
    </w:rPr>
  </w:style>
  <w:style w:type="paragraph" w:styleId="4">
    <w:name w:val="heading 4"/>
    <w:basedOn w:val="a"/>
    <w:next w:val="a"/>
    <w:uiPriority w:val="9"/>
    <w:qFormat/>
    <w:rsid w:val="008C56A4"/>
    <w:pPr>
      <w:keepNext/>
      <w:numPr>
        <w:ilvl w:val="3"/>
        <w:numId w:val="1"/>
      </w:numPr>
      <w:outlineLvl w:val="3"/>
    </w:pPr>
    <w:rPr>
      <w:b/>
      <w:bCs/>
    </w:rPr>
  </w:style>
  <w:style w:type="paragraph" w:styleId="5">
    <w:name w:val="heading 5"/>
    <w:basedOn w:val="a"/>
    <w:next w:val="a"/>
    <w:link w:val="5Char"/>
    <w:uiPriority w:val="9"/>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uiPriority w:val="9"/>
    <w:qFormat/>
    <w:rsid w:val="008C56A4"/>
    <w:pPr>
      <w:keepNext/>
      <w:numPr>
        <w:ilvl w:val="6"/>
        <w:numId w:val="1"/>
      </w:numPr>
      <w:ind w:left="1440" w:firstLine="720"/>
      <w:jc w:val="center"/>
      <w:outlineLvl w:val="6"/>
    </w:pPr>
    <w:rPr>
      <w:b/>
      <w:bCs/>
      <w:sz w:val="20"/>
      <w:szCs w:val="20"/>
    </w:rPr>
  </w:style>
  <w:style w:type="paragraph" w:styleId="8">
    <w:name w:val="heading 8"/>
    <w:basedOn w:val="a"/>
    <w:next w:val="a"/>
    <w:uiPriority w:val="9"/>
    <w:qFormat/>
    <w:rsid w:val="008C56A4"/>
    <w:pPr>
      <w:keepNext/>
      <w:numPr>
        <w:ilvl w:val="7"/>
        <w:numId w:val="1"/>
      </w:numPr>
      <w:ind w:firstLine="540"/>
      <w:jc w:val="center"/>
      <w:outlineLvl w:val="7"/>
    </w:pPr>
    <w:rPr>
      <w:b/>
      <w:bCs/>
    </w:rPr>
  </w:style>
  <w:style w:type="paragraph" w:styleId="9">
    <w:name w:val="heading 9"/>
    <w:basedOn w:val="a"/>
    <w:next w:val="a"/>
    <w:uiPriority w:val="9"/>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uiPriority w:val="9"/>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AF7B2-72AB-4DCB-8993-700E280A3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2340</Words>
  <Characters>12636</Characters>
  <Application>Microsoft Office Word</Application>
  <DocSecurity>0</DocSecurity>
  <Lines>105</Lines>
  <Paragraphs>29</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14947</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15</cp:revision>
  <cp:lastPrinted>2024-12-09T11:27:00Z</cp:lastPrinted>
  <dcterms:created xsi:type="dcterms:W3CDTF">2025-02-17T07:09:00Z</dcterms:created>
  <dcterms:modified xsi:type="dcterms:W3CDTF">2025-02-18T06:45:00Z</dcterms:modified>
</cp:coreProperties>
</file>