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8F" w:rsidRPr="0040548A" w:rsidRDefault="00F278FF" w:rsidP="0009278F">
      <w:pPr>
        <w:autoSpaceDE w:val="0"/>
        <w:rPr>
          <w:rFonts w:ascii="Arial" w:eastAsia="Arial" w:hAnsi="Arial" w:cs="Arial"/>
          <w:b/>
          <w:bCs/>
          <w:sz w:val="22"/>
          <w:szCs w:val="22"/>
        </w:rPr>
      </w:pPr>
      <w:r w:rsidRPr="009274E0">
        <w:rPr>
          <w:rFonts w:ascii="Arial" w:eastAsia="Arial" w:hAnsi="Arial" w:cs="Arial"/>
          <w:b/>
          <w:bCs/>
          <w:sz w:val="22"/>
          <w:szCs w:val="22"/>
        </w:rPr>
        <w:t xml:space="preserve">                                                                                                  </w:t>
      </w:r>
      <w:r w:rsidR="0009278F" w:rsidRPr="0040548A">
        <w:rPr>
          <w:rFonts w:ascii="Arial" w:eastAsia="Arial" w:hAnsi="Arial" w:cs="Arial"/>
          <w:b/>
          <w:bCs/>
          <w:sz w:val="22"/>
          <w:szCs w:val="22"/>
        </w:rPr>
        <w:t xml:space="preserve">ΑΝΑΡΤΗΤΕΑ ΣΤΗ ΔΙΑΥΓΕΙΑ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9278F" w:rsidRPr="0040548A">
        <w:rPr>
          <w:rFonts w:ascii="Arial" w:eastAsia="Arial" w:hAnsi="Arial" w:cs="Arial"/>
          <w:b/>
          <w:bCs/>
          <w:sz w:val="22"/>
          <w:szCs w:val="22"/>
        </w:rPr>
        <w:t xml:space="preserve">  </w:t>
      </w:r>
      <w:r w:rsidR="0009278F">
        <w:rPr>
          <w:rFonts w:ascii="Arial" w:eastAsia="Arial" w:hAnsi="Arial" w:cs="Arial"/>
          <w:b/>
          <w:bCs/>
          <w:sz w:val="22"/>
          <w:szCs w:val="22"/>
        </w:rPr>
        <w:t xml:space="preserve">                     </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Λιβαδειά  </w:t>
      </w:r>
      <w:r w:rsidR="002017FE">
        <w:rPr>
          <w:rFonts w:ascii="Arial" w:eastAsia="Arial" w:hAnsi="Arial" w:cs="Arial"/>
          <w:b/>
          <w:bCs/>
          <w:sz w:val="22"/>
          <w:szCs w:val="22"/>
        </w:rPr>
        <w:t>09</w:t>
      </w:r>
      <w:r w:rsidRPr="0040548A">
        <w:rPr>
          <w:rFonts w:ascii="Arial" w:eastAsia="Arial" w:hAnsi="Arial" w:cs="Arial"/>
          <w:b/>
          <w:bCs/>
          <w:sz w:val="22"/>
          <w:szCs w:val="22"/>
        </w:rPr>
        <w:t xml:space="preserve"> /0</w:t>
      </w:r>
      <w:r w:rsidR="00E237D4">
        <w:rPr>
          <w:rFonts w:ascii="Arial" w:eastAsia="Arial" w:hAnsi="Arial" w:cs="Arial"/>
          <w:b/>
          <w:bCs/>
          <w:sz w:val="22"/>
          <w:szCs w:val="22"/>
        </w:rPr>
        <w:t>4</w:t>
      </w:r>
      <w:r w:rsidRPr="0040548A">
        <w:rPr>
          <w:rFonts w:ascii="Arial" w:eastAsia="Arial" w:hAnsi="Arial" w:cs="Arial"/>
          <w:b/>
          <w:bCs/>
          <w:sz w:val="22"/>
          <w:szCs w:val="22"/>
        </w:rPr>
        <w:t>/202</w:t>
      </w:r>
      <w:r>
        <w:rPr>
          <w:rFonts w:ascii="Arial" w:eastAsia="Arial" w:hAnsi="Arial" w:cs="Arial"/>
          <w:b/>
          <w:bCs/>
          <w:sz w:val="22"/>
          <w:szCs w:val="22"/>
        </w:rPr>
        <w:t>5</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eastAsia="Arial" w:hAnsi="Arial" w:cs="Arial"/>
          <w:b/>
          <w:sz w:val="22"/>
          <w:szCs w:val="22"/>
        </w:rPr>
        <w:t xml:space="preserve">                                                             </w:t>
      </w:r>
      <w:r>
        <w:rPr>
          <w:rFonts w:ascii="Arial" w:eastAsia="Arial" w:hAnsi="Arial" w:cs="Arial"/>
          <w:b/>
          <w:sz w:val="22"/>
          <w:szCs w:val="22"/>
        </w:rPr>
        <w:t xml:space="preserve"> </w:t>
      </w:r>
      <w:r w:rsidRPr="0040548A">
        <w:rPr>
          <w:rFonts w:ascii="Arial" w:eastAsia="Arial" w:hAnsi="Arial" w:cs="Arial"/>
          <w:b/>
          <w:sz w:val="22"/>
          <w:szCs w:val="22"/>
        </w:rPr>
        <w:t xml:space="preserve"> </w:t>
      </w:r>
      <w:r w:rsidR="00AE116A">
        <w:rPr>
          <w:rFonts w:ascii="Arial" w:eastAsia="Arial" w:hAnsi="Arial" w:cs="Arial"/>
          <w:b/>
          <w:sz w:val="22"/>
          <w:szCs w:val="22"/>
        </w:rPr>
        <w:t xml:space="preserve"> </w:t>
      </w:r>
      <w:r w:rsidR="00CF3FC7">
        <w:rPr>
          <w:rFonts w:ascii="Arial" w:eastAsia="Arial" w:hAnsi="Arial" w:cs="Arial"/>
          <w:b/>
          <w:sz w:val="22"/>
          <w:szCs w:val="22"/>
        </w:rPr>
        <w:t xml:space="preserve">       </w:t>
      </w:r>
      <w:r w:rsidRPr="0040548A">
        <w:rPr>
          <w:rFonts w:ascii="Arial" w:eastAsia="Arial" w:hAnsi="Arial" w:cs="Arial"/>
          <w:b/>
          <w:sz w:val="22"/>
          <w:szCs w:val="22"/>
        </w:rPr>
        <w:t>Αριθ</w:t>
      </w:r>
      <w:r w:rsidR="002017FE">
        <w:rPr>
          <w:rFonts w:ascii="Arial" w:eastAsia="Calibri" w:hAnsi="Arial" w:cs="Arial"/>
          <w:b/>
          <w:sz w:val="22"/>
          <w:szCs w:val="22"/>
        </w:rPr>
        <w:t>. Πρωτ.</w:t>
      </w:r>
      <w:r w:rsidR="00CF3FC7">
        <w:rPr>
          <w:rFonts w:ascii="Arial" w:eastAsia="Calibri" w:hAnsi="Arial" w:cs="Arial"/>
          <w:b/>
          <w:sz w:val="22"/>
          <w:szCs w:val="22"/>
        </w:rPr>
        <w:t>6828</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hAnsi="Arial" w:cs="Arial"/>
          <w:b/>
          <w:sz w:val="22"/>
          <w:szCs w:val="22"/>
        </w:rPr>
        <w:t>ΑΠΟΣΠΑΣΜΑ</w:t>
      </w:r>
    </w:p>
    <w:p w:rsidR="0009278F" w:rsidRDefault="0009278F" w:rsidP="0009278F">
      <w:pPr>
        <w:pStyle w:val="1"/>
        <w:jc w:val="center"/>
        <w:rPr>
          <w:rFonts w:ascii="Arial" w:hAnsi="Arial" w:cs="Arial"/>
          <w:sz w:val="22"/>
          <w:szCs w:val="22"/>
        </w:rPr>
      </w:pPr>
      <w:r w:rsidRPr="0040548A">
        <w:rPr>
          <w:rFonts w:ascii="Arial" w:hAnsi="Arial" w:cs="Arial"/>
          <w:sz w:val="22"/>
          <w:szCs w:val="22"/>
        </w:rPr>
        <w:t xml:space="preserve">Από το πρακτικό της </w:t>
      </w:r>
      <w:proofErr w:type="spellStart"/>
      <w:r w:rsidRPr="0040548A">
        <w:rPr>
          <w:rFonts w:ascii="Arial" w:hAnsi="Arial" w:cs="Arial"/>
          <w:sz w:val="22"/>
          <w:szCs w:val="22"/>
        </w:rPr>
        <w:t>αριθμ</w:t>
      </w:r>
      <w:proofErr w:type="spellEnd"/>
      <w:r w:rsidRPr="0040548A">
        <w:rPr>
          <w:rFonts w:ascii="Arial" w:hAnsi="Arial" w:cs="Arial"/>
          <w:sz w:val="22"/>
          <w:szCs w:val="22"/>
        </w:rPr>
        <w:t xml:space="preserve">.  </w:t>
      </w:r>
      <w:r>
        <w:rPr>
          <w:rFonts w:ascii="Arial" w:hAnsi="Arial" w:cs="Arial"/>
          <w:sz w:val="22"/>
          <w:szCs w:val="22"/>
        </w:rPr>
        <w:t>1</w:t>
      </w:r>
      <w:r w:rsidR="002017FE">
        <w:rPr>
          <w:rFonts w:ascii="Arial" w:hAnsi="Arial" w:cs="Arial"/>
          <w:sz w:val="22"/>
          <w:szCs w:val="22"/>
        </w:rPr>
        <w:t>5</w:t>
      </w:r>
      <w:r w:rsidRPr="0040548A">
        <w:rPr>
          <w:rFonts w:ascii="Arial" w:hAnsi="Arial" w:cs="Arial"/>
          <w:sz w:val="22"/>
          <w:szCs w:val="22"/>
          <w:vertAlign w:val="superscript"/>
        </w:rPr>
        <w:t>ης</w:t>
      </w:r>
      <w:r w:rsidRPr="0040548A">
        <w:rPr>
          <w:rFonts w:ascii="Arial" w:hAnsi="Arial" w:cs="Arial"/>
          <w:sz w:val="22"/>
          <w:szCs w:val="22"/>
        </w:rPr>
        <w:t xml:space="preserve">  /202</w:t>
      </w:r>
      <w:r>
        <w:rPr>
          <w:rFonts w:ascii="Arial" w:hAnsi="Arial" w:cs="Arial"/>
          <w:sz w:val="22"/>
          <w:szCs w:val="22"/>
        </w:rPr>
        <w:t>5 Τακτικής</w:t>
      </w:r>
      <w:r w:rsidRPr="0040548A">
        <w:rPr>
          <w:rFonts w:ascii="Arial" w:hAnsi="Arial" w:cs="Arial"/>
          <w:sz w:val="22"/>
          <w:szCs w:val="22"/>
        </w:rPr>
        <w:t xml:space="preserve"> Συνεδρίασης </w:t>
      </w:r>
      <w:r w:rsidRPr="0040548A">
        <w:rPr>
          <w:rFonts w:ascii="Arial" w:eastAsia="Arial" w:hAnsi="Arial" w:cs="Arial"/>
          <w:sz w:val="22"/>
          <w:szCs w:val="22"/>
        </w:rPr>
        <w:t xml:space="preserve"> </w:t>
      </w:r>
      <w:r w:rsidRPr="0040548A">
        <w:rPr>
          <w:rFonts w:ascii="Arial" w:hAnsi="Arial" w:cs="Arial"/>
          <w:sz w:val="22"/>
          <w:szCs w:val="22"/>
        </w:rPr>
        <w:t xml:space="preserve">της  Δημοτικής  Επιτροπής  Δήμου </w:t>
      </w:r>
      <w:proofErr w:type="spellStart"/>
      <w:r w:rsidRPr="0040548A">
        <w:rPr>
          <w:rFonts w:ascii="Arial" w:hAnsi="Arial" w:cs="Arial"/>
          <w:sz w:val="22"/>
          <w:szCs w:val="22"/>
        </w:rPr>
        <w:t>Λεβαδέων</w:t>
      </w:r>
      <w:proofErr w:type="spellEnd"/>
    </w:p>
    <w:p w:rsidR="0009278F" w:rsidRPr="0040548A" w:rsidRDefault="0009278F" w:rsidP="0009278F">
      <w:pPr>
        <w:jc w:val="center"/>
        <w:rPr>
          <w:rFonts w:ascii="Arial" w:hAnsi="Arial" w:cs="Arial"/>
          <w:b/>
          <w:sz w:val="22"/>
          <w:szCs w:val="22"/>
        </w:rPr>
      </w:pPr>
      <w:r w:rsidRPr="0040548A">
        <w:rPr>
          <w:rFonts w:ascii="Arial" w:hAnsi="Arial" w:cs="Arial"/>
          <w:b/>
          <w:sz w:val="22"/>
          <w:szCs w:val="22"/>
        </w:rPr>
        <w:t xml:space="preserve">Αριθμός απόφασης : </w:t>
      </w:r>
      <w:r>
        <w:rPr>
          <w:rFonts w:ascii="Arial" w:hAnsi="Arial" w:cs="Arial"/>
          <w:b/>
          <w:sz w:val="22"/>
          <w:szCs w:val="22"/>
        </w:rPr>
        <w:t>1</w:t>
      </w:r>
      <w:r w:rsidR="002017FE">
        <w:rPr>
          <w:rFonts w:ascii="Arial" w:hAnsi="Arial" w:cs="Arial"/>
          <w:b/>
          <w:sz w:val="22"/>
          <w:szCs w:val="22"/>
        </w:rPr>
        <w:t>2</w:t>
      </w:r>
      <w:r w:rsidR="001740A5">
        <w:rPr>
          <w:rFonts w:ascii="Arial" w:hAnsi="Arial" w:cs="Arial"/>
          <w:b/>
          <w:sz w:val="22"/>
          <w:szCs w:val="22"/>
        </w:rPr>
        <w:t>8</w:t>
      </w:r>
    </w:p>
    <w:p w:rsidR="00A45116" w:rsidRDefault="00A45116" w:rsidP="00A45116">
      <w:pPr>
        <w:jc w:val="both"/>
        <w:rPr>
          <w:rFonts w:ascii="Arial" w:hAnsi="Arial" w:cs="Arial"/>
          <w:b/>
          <w:bCs/>
          <w:sz w:val="22"/>
          <w:szCs w:val="22"/>
        </w:rPr>
      </w:pPr>
      <w:r w:rsidRPr="00A45116">
        <w:rPr>
          <w:rFonts w:ascii="Arial" w:hAnsi="Arial" w:cs="Arial"/>
          <w:b/>
          <w:bCs/>
          <w:sz w:val="22"/>
          <w:szCs w:val="22"/>
        </w:rPr>
        <w:t xml:space="preserve">Έγκριση των όρων πρόσκλησης υποβολής προσφοράς με τη διαδικασία της διαπραγμάτευσης χωρίς   προηγούμενη δημοσίευση για την παροχή υπηρεσίας συγκοινωνιακού έργου με σκοπό την λειτουργία   Δημοτικής Συγκοινωνίας Δήμου </w:t>
      </w:r>
      <w:proofErr w:type="spellStart"/>
      <w:r w:rsidRPr="00A45116">
        <w:rPr>
          <w:rFonts w:ascii="Arial" w:hAnsi="Arial" w:cs="Arial"/>
          <w:b/>
          <w:bCs/>
          <w:sz w:val="22"/>
          <w:szCs w:val="22"/>
        </w:rPr>
        <w:t>Λεβαδέων</w:t>
      </w:r>
      <w:proofErr w:type="spellEnd"/>
      <w:r w:rsidRPr="00A45116">
        <w:rPr>
          <w:rFonts w:ascii="Arial" w:hAnsi="Arial" w:cs="Arial"/>
          <w:b/>
          <w:bCs/>
          <w:sz w:val="22"/>
          <w:szCs w:val="22"/>
        </w:rPr>
        <w:t xml:space="preserve"> (σύμφωνα με τις διατάξεις της παρ. 2β του άρθρου 32 του Ν.4412/2026) συνολικού προϋπολογισμού 93.914,93 € , συμπεριλαμβανομένου του Φ.Π.Α. 13 %. </w:t>
      </w:r>
    </w:p>
    <w:p w:rsidR="00A45116" w:rsidRPr="00A45116" w:rsidRDefault="00A45116" w:rsidP="00A45116">
      <w:pPr>
        <w:jc w:val="both"/>
        <w:rPr>
          <w:rFonts w:ascii="Arial" w:hAnsi="Arial" w:cs="Arial"/>
          <w:b/>
          <w:bCs/>
          <w:sz w:val="22"/>
          <w:szCs w:val="22"/>
        </w:rPr>
      </w:pPr>
    </w:p>
    <w:p w:rsidR="002017FE" w:rsidRPr="00C15720" w:rsidRDefault="002017FE" w:rsidP="0009278F">
      <w:pPr>
        <w:suppressAutoHyphens w:val="0"/>
        <w:ind w:left="284"/>
        <w:jc w:val="both"/>
        <w:rPr>
          <w:rFonts w:ascii="Arial" w:hAnsi="Arial" w:cs="Arial"/>
          <w:b/>
          <w:sz w:val="22"/>
          <w:szCs w:val="22"/>
        </w:rPr>
      </w:pPr>
    </w:p>
    <w:p w:rsidR="00BC0A72" w:rsidRDefault="0009278F" w:rsidP="00BC0A72">
      <w:pPr>
        <w:pStyle w:val="ad"/>
        <w:spacing w:line="288" w:lineRule="auto"/>
        <w:ind w:left="432"/>
        <w:rPr>
          <w:rFonts w:ascii="Arial" w:hAnsi="Arial" w:cs="Arial"/>
          <w:sz w:val="22"/>
          <w:szCs w:val="22"/>
        </w:rPr>
      </w:pPr>
      <w:r w:rsidRPr="0040548A">
        <w:rPr>
          <w:rFonts w:ascii="Arial" w:hAnsi="Arial" w:cs="Arial"/>
          <w:sz w:val="22"/>
          <w:szCs w:val="22"/>
        </w:rPr>
        <w:t xml:space="preserve">     </w:t>
      </w:r>
      <w:r w:rsidR="00BC0A72">
        <w:rPr>
          <w:rFonts w:ascii="Arial" w:hAnsi="Arial" w:cs="Arial"/>
          <w:sz w:val="22"/>
          <w:szCs w:val="22"/>
        </w:rPr>
        <w:t xml:space="preserve">     Στη Λιβαδειά σήμερα   8</w:t>
      </w:r>
      <w:r w:rsidR="00BC0A72">
        <w:rPr>
          <w:rFonts w:ascii="Arial" w:hAnsi="Arial" w:cs="Arial"/>
          <w:sz w:val="22"/>
          <w:szCs w:val="22"/>
          <w:vertAlign w:val="superscript"/>
        </w:rPr>
        <w:t>η</w:t>
      </w:r>
      <w:r w:rsidR="00BC0A72">
        <w:rPr>
          <w:rFonts w:ascii="Arial" w:hAnsi="Arial" w:cs="Arial"/>
          <w:sz w:val="22"/>
          <w:szCs w:val="22"/>
        </w:rPr>
        <w:t xml:space="preserve">    Απριλίου   2025  ημέρα  Τρίτη και ώρα 14.00  και στην αίθουσα συνεδριάσεων του Δημοτικού Συμβουλίου  </w:t>
      </w:r>
      <w:proofErr w:type="spellStart"/>
      <w:r w:rsidR="00BC0A72">
        <w:rPr>
          <w:rFonts w:ascii="Arial" w:hAnsi="Arial" w:cs="Arial"/>
          <w:sz w:val="22"/>
          <w:szCs w:val="22"/>
        </w:rPr>
        <w:t>Λεβαδέων</w:t>
      </w:r>
      <w:proofErr w:type="spellEnd"/>
      <w:r w:rsidR="00BC0A72">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BC0A72">
        <w:rPr>
          <w:rFonts w:ascii="Arial" w:hAnsi="Arial" w:cs="Arial"/>
          <w:sz w:val="22"/>
          <w:szCs w:val="22"/>
        </w:rPr>
        <w:t>Λεβαδέων</w:t>
      </w:r>
      <w:proofErr w:type="spellEnd"/>
      <w:r w:rsidR="00BC0A72">
        <w:rPr>
          <w:rFonts w:ascii="Arial" w:hAnsi="Arial" w:cs="Arial"/>
          <w:sz w:val="22"/>
          <w:szCs w:val="22"/>
        </w:rPr>
        <w:t xml:space="preserve"> μετά την από  6490/04-04-2025 έγγραφη πρόσκληση του  Προέδρου της (Δημάρχου </w:t>
      </w:r>
      <w:proofErr w:type="spellStart"/>
      <w:r w:rsidR="00BC0A72">
        <w:rPr>
          <w:rFonts w:ascii="Arial" w:hAnsi="Arial" w:cs="Arial"/>
          <w:sz w:val="22"/>
          <w:szCs w:val="22"/>
        </w:rPr>
        <w:t>Λεβαδέων</w:t>
      </w:r>
      <w:proofErr w:type="spellEnd"/>
      <w:r w:rsidR="00BC0A72">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BC0A72">
        <w:rPr>
          <w:rFonts w:ascii="Arial" w:hAnsi="Arial" w:cs="Arial"/>
          <w:sz w:val="22"/>
          <w:szCs w:val="22"/>
          <w:vertAlign w:val="superscript"/>
        </w:rPr>
        <w:t>Α</w:t>
      </w:r>
      <w:r w:rsidR="00BC0A72">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C0A72" w:rsidRDefault="00BC0A72" w:rsidP="00BC0A72">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   παρόντα  4 (τέσσερα)  , ήτοι:</w:t>
      </w:r>
    </w:p>
    <w:p w:rsidR="00BC0A72" w:rsidRDefault="00BC0A72" w:rsidP="00BC0A72">
      <w:pPr>
        <w:pStyle w:val="35"/>
        <w:ind w:left="284"/>
        <w:jc w:val="both"/>
        <w:rPr>
          <w:rFonts w:ascii="Arial" w:hAnsi="Arial" w:cs="Arial"/>
          <w:sz w:val="22"/>
          <w:szCs w:val="22"/>
        </w:rPr>
      </w:pPr>
    </w:p>
    <w:p w:rsidR="00BC0A72" w:rsidRDefault="00BC0A72" w:rsidP="00BC0A72">
      <w:pPr>
        <w:pStyle w:val="35"/>
        <w:ind w:left="284"/>
        <w:jc w:val="both"/>
        <w:rPr>
          <w:rFonts w:ascii="Arial" w:hAnsi="Arial" w:cs="Arial"/>
          <w:sz w:val="22"/>
          <w:szCs w:val="22"/>
        </w:rPr>
      </w:pPr>
    </w:p>
    <w:p w:rsidR="00BC0A72" w:rsidRDefault="00BC0A72" w:rsidP="00BC0A72">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C0A72" w:rsidRDefault="00BC0A72" w:rsidP="00BC0A72">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BC0A72" w:rsidRDefault="00BC0A72" w:rsidP="00BC0A72">
      <w:pPr>
        <w:tabs>
          <w:tab w:val="left" w:pos="360"/>
          <w:tab w:val="left" w:pos="6237"/>
        </w:tabs>
        <w:rPr>
          <w:rFonts w:ascii="Arial" w:hAnsi="Arial" w:cs="Arial"/>
          <w:sz w:val="22"/>
          <w:szCs w:val="22"/>
        </w:rPr>
      </w:pPr>
      <w:r>
        <w:rPr>
          <w:rFonts w:ascii="Arial" w:hAnsi="Arial" w:cs="Arial"/>
          <w:sz w:val="22"/>
          <w:szCs w:val="22"/>
        </w:rPr>
        <w:t xml:space="preserve">      2.Τουμαράς Βασίλειος(προσήλθε στο 1</w:t>
      </w:r>
      <w:r>
        <w:rPr>
          <w:rFonts w:ascii="Arial" w:hAnsi="Arial" w:cs="Arial"/>
          <w:sz w:val="22"/>
          <w:szCs w:val="22"/>
          <w:vertAlign w:val="superscript"/>
        </w:rPr>
        <w:t>ο</w:t>
      </w:r>
      <w:r>
        <w:rPr>
          <w:rFonts w:ascii="Arial" w:hAnsi="Arial" w:cs="Arial"/>
          <w:sz w:val="22"/>
          <w:szCs w:val="22"/>
        </w:rPr>
        <w:t xml:space="preserve"> Θ.Η.Δ.)        Αν και είχε νόμιμα προσκληθεί</w:t>
      </w:r>
    </w:p>
    <w:p w:rsidR="00BC0A72" w:rsidRDefault="00BC0A72" w:rsidP="00BC0A72">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BC0A72" w:rsidRDefault="00BC0A72" w:rsidP="00BC0A72">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BC0A72" w:rsidRDefault="00BC0A72" w:rsidP="00BC0A72">
      <w:pPr>
        <w:tabs>
          <w:tab w:val="left" w:pos="360"/>
          <w:tab w:val="left" w:pos="6237"/>
        </w:tabs>
        <w:rPr>
          <w:rFonts w:ascii="Arial" w:hAnsi="Arial" w:cs="Arial"/>
          <w:sz w:val="22"/>
          <w:szCs w:val="22"/>
        </w:rPr>
      </w:pPr>
      <w:r>
        <w:rPr>
          <w:rFonts w:ascii="Arial" w:hAnsi="Arial" w:cs="Arial"/>
          <w:sz w:val="22"/>
          <w:szCs w:val="22"/>
        </w:rPr>
        <w:t xml:space="preserve">      5. Παπαβασιλείου Αικατερίνη</w:t>
      </w:r>
    </w:p>
    <w:p w:rsidR="00BC0A72" w:rsidRDefault="00BC0A72" w:rsidP="00BC0A72">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(παρών στο 4</w:t>
      </w:r>
      <w:r>
        <w:rPr>
          <w:rFonts w:ascii="Arial" w:hAnsi="Arial" w:cs="Arial"/>
          <w:sz w:val="22"/>
          <w:szCs w:val="22"/>
          <w:vertAlign w:val="superscript"/>
        </w:rPr>
        <w:t>ο</w:t>
      </w:r>
      <w:r>
        <w:rPr>
          <w:rFonts w:ascii="Arial" w:hAnsi="Arial" w:cs="Arial"/>
          <w:sz w:val="22"/>
          <w:szCs w:val="22"/>
        </w:rPr>
        <w:t xml:space="preserve"> &amp; 5</w:t>
      </w:r>
      <w:r>
        <w:rPr>
          <w:rFonts w:ascii="Arial" w:hAnsi="Arial" w:cs="Arial"/>
          <w:sz w:val="22"/>
          <w:szCs w:val="22"/>
          <w:vertAlign w:val="superscript"/>
        </w:rPr>
        <w:t>ο</w:t>
      </w:r>
      <w:r>
        <w:rPr>
          <w:rFonts w:ascii="Arial" w:hAnsi="Arial" w:cs="Arial"/>
          <w:sz w:val="22"/>
          <w:szCs w:val="22"/>
        </w:rPr>
        <w:t xml:space="preserve"> Θ.Η.Δ.)  </w:t>
      </w:r>
    </w:p>
    <w:p w:rsidR="0009278F" w:rsidRDefault="0009278F" w:rsidP="00BC0A72">
      <w:pPr>
        <w:pStyle w:val="ad"/>
        <w:spacing w:line="288" w:lineRule="auto"/>
        <w:ind w:left="432"/>
        <w:rPr>
          <w:rFonts w:ascii="Arial" w:hAnsi="Arial" w:cs="Arial"/>
          <w:sz w:val="22"/>
          <w:szCs w:val="22"/>
        </w:rPr>
      </w:pPr>
      <w:r>
        <w:rPr>
          <w:rFonts w:ascii="Arial" w:hAnsi="Arial" w:cs="Arial"/>
          <w:sz w:val="22"/>
          <w:szCs w:val="22"/>
        </w:rPr>
        <w:t xml:space="preserve">      </w:t>
      </w:r>
    </w:p>
    <w:p w:rsidR="00663B4C" w:rsidRDefault="0009278F" w:rsidP="00663B4C">
      <w:pPr>
        <w:tabs>
          <w:tab w:val="left" w:pos="360"/>
          <w:tab w:val="left" w:pos="6237"/>
        </w:tabs>
        <w:suppressAutoHyphens w:val="0"/>
        <w:rPr>
          <w:rFonts w:ascii="Arial" w:hAnsi="Arial" w:cs="Arial"/>
          <w:sz w:val="22"/>
          <w:szCs w:val="22"/>
        </w:rPr>
      </w:pPr>
      <w:r w:rsidRPr="0040548A">
        <w:rPr>
          <w:rFonts w:ascii="Arial" w:hAnsi="Arial" w:cs="Arial"/>
          <w:sz w:val="22"/>
          <w:szCs w:val="22"/>
        </w:rPr>
        <w:t xml:space="preserve">      </w:t>
      </w:r>
      <w:r w:rsidR="00663B4C">
        <w:rPr>
          <w:rFonts w:ascii="Arial" w:eastAsia="Arial" w:hAnsi="Arial" w:cs="Arial"/>
          <w:sz w:val="22"/>
          <w:szCs w:val="22"/>
        </w:rPr>
        <w:t xml:space="preserve">Στη συνεδρίαση παραβρέθηκε  και ο κύριος </w:t>
      </w:r>
      <w:proofErr w:type="spellStart"/>
      <w:r w:rsidR="00663B4C">
        <w:rPr>
          <w:rFonts w:ascii="Arial" w:hAnsi="Arial" w:cs="Arial"/>
          <w:sz w:val="22"/>
          <w:szCs w:val="22"/>
        </w:rPr>
        <w:t>Αρκουμάνης</w:t>
      </w:r>
      <w:proofErr w:type="spellEnd"/>
      <w:r w:rsidR="00663B4C">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p>
    <w:p w:rsidR="0009278F" w:rsidRPr="0040548A" w:rsidRDefault="0009278F" w:rsidP="0009278F">
      <w:pPr>
        <w:tabs>
          <w:tab w:val="left" w:pos="360"/>
          <w:tab w:val="left" w:pos="6237"/>
        </w:tabs>
        <w:ind w:right="-335"/>
        <w:rPr>
          <w:rFonts w:ascii="Arial" w:hAnsi="Arial" w:cs="Arial"/>
          <w:sz w:val="22"/>
          <w:szCs w:val="22"/>
        </w:rPr>
      </w:pP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p>
    <w:p w:rsidR="00A45116" w:rsidRDefault="0009278F" w:rsidP="00A45116">
      <w:pPr>
        <w:widowControl w:val="0"/>
        <w:spacing w:line="276" w:lineRule="auto"/>
        <w:jc w:val="both"/>
        <w:rPr>
          <w:rFonts w:ascii="Arial" w:hAnsi="Arial" w:cs="Arial"/>
          <w:sz w:val="22"/>
          <w:szCs w:val="22"/>
        </w:rPr>
      </w:pPr>
      <w:r w:rsidRPr="00C15720">
        <w:rPr>
          <w:rFonts w:ascii="Arial" w:eastAsia="Arial" w:hAnsi="Arial" w:cs="Arial"/>
          <w:szCs w:val="22"/>
        </w:rPr>
        <w:t xml:space="preserve">      </w:t>
      </w:r>
      <w:r w:rsidR="00A45116">
        <w:rPr>
          <w:rFonts w:ascii="Arial" w:eastAsia="Arial" w:hAnsi="Arial" w:cs="Arial"/>
          <w:sz w:val="22"/>
          <w:szCs w:val="22"/>
        </w:rPr>
        <w:t xml:space="preserve">      Ο  Πρόεδρος  της Δημοτικής </w:t>
      </w:r>
      <w:r w:rsidR="00A45116" w:rsidRPr="0040548A">
        <w:rPr>
          <w:rFonts w:ascii="Arial" w:eastAsia="Arial" w:hAnsi="Arial" w:cs="Arial"/>
          <w:sz w:val="22"/>
          <w:szCs w:val="22"/>
        </w:rPr>
        <w:t xml:space="preserve"> Επιτροπής </w:t>
      </w:r>
      <w:r w:rsidR="00A45116" w:rsidRPr="00963196">
        <w:rPr>
          <w:rFonts w:ascii="Arial" w:eastAsia="Arial" w:hAnsi="Arial" w:cs="Arial"/>
          <w:sz w:val="22"/>
          <w:szCs w:val="22"/>
        </w:rPr>
        <w:t xml:space="preserve">εισηγούμενος το  </w:t>
      </w:r>
      <w:r w:rsidR="00A45116">
        <w:rPr>
          <w:rFonts w:ascii="Arial" w:eastAsia="Arial" w:hAnsi="Arial" w:cs="Arial"/>
          <w:sz w:val="22"/>
          <w:szCs w:val="22"/>
        </w:rPr>
        <w:t>1</w:t>
      </w:r>
      <w:r w:rsidR="00A45116" w:rsidRPr="00963196">
        <w:rPr>
          <w:rFonts w:ascii="Arial" w:eastAsia="Arial" w:hAnsi="Arial" w:cs="Arial"/>
          <w:sz w:val="22"/>
          <w:szCs w:val="22"/>
          <w:vertAlign w:val="superscript"/>
        </w:rPr>
        <w:t>ο</w:t>
      </w:r>
      <w:r w:rsidR="00A45116" w:rsidRPr="00963196">
        <w:rPr>
          <w:rFonts w:ascii="Arial" w:eastAsia="Arial" w:hAnsi="Arial" w:cs="Arial"/>
          <w:sz w:val="22"/>
          <w:szCs w:val="22"/>
        </w:rPr>
        <w:t xml:space="preserve"> θέμα της ημερήσιας διάταξης έθεσε υπόψη των μελών την με </w:t>
      </w:r>
      <w:proofErr w:type="spellStart"/>
      <w:r w:rsidR="00A45116" w:rsidRPr="00963196">
        <w:rPr>
          <w:rFonts w:ascii="Arial" w:eastAsia="Arial" w:hAnsi="Arial" w:cs="Arial"/>
          <w:sz w:val="22"/>
          <w:szCs w:val="22"/>
        </w:rPr>
        <w:t>αριθ.πρωτ</w:t>
      </w:r>
      <w:proofErr w:type="spellEnd"/>
      <w:r w:rsidR="00A45116" w:rsidRPr="00963196">
        <w:rPr>
          <w:rFonts w:ascii="Arial" w:eastAsia="Arial" w:hAnsi="Arial" w:cs="Arial"/>
          <w:sz w:val="22"/>
          <w:szCs w:val="22"/>
        </w:rPr>
        <w:t>.</w:t>
      </w:r>
      <w:r w:rsidR="00A45116">
        <w:rPr>
          <w:rFonts w:ascii="Arial" w:eastAsia="Arial" w:hAnsi="Arial" w:cs="Arial"/>
          <w:sz w:val="22"/>
          <w:szCs w:val="22"/>
        </w:rPr>
        <w:t xml:space="preserve"> 6502</w:t>
      </w:r>
      <w:r w:rsidR="00A45116" w:rsidRPr="00963196">
        <w:rPr>
          <w:rFonts w:ascii="Arial" w:eastAsia="Arial" w:hAnsi="Arial" w:cs="Arial"/>
          <w:sz w:val="22"/>
          <w:szCs w:val="22"/>
        </w:rPr>
        <w:t>/</w:t>
      </w:r>
      <w:r w:rsidR="00A45116">
        <w:rPr>
          <w:rFonts w:ascii="Arial" w:eastAsia="Arial" w:hAnsi="Arial" w:cs="Arial"/>
          <w:sz w:val="22"/>
          <w:szCs w:val="22"/>
        </w:rPr>
        <w:t>04</w:t>
      </w:r>
      <w:r w:rsidR="00A45116" w:rsidRPr="00963196">
        <w:rPr>
          <w:rFonts w:ascii="Arial" w:eastAsia="Arial" w:hAnsi="Arial" w:cs="Arial"/>
          <w:sz w:val="22"/>
          <w:szCs w:val="22"/>
        </w:rPr>
        <w:t>-0</w:t>
      </w:r>
      <w:r w:rsidR="00A45116">
        <w:rPr>
          <w:rFonts w:ascii="Arial" w:eastAsia="Arial" w:hAnsi="Arial" w:cs="Arial"/>
          <w:sz w:val="22"/>
          <w:szCs w:val="22"/>
        </w:rPr>
        <w:t>4</w:t>
      </w:r>
      <w:r w:rsidR="00A45116" w:rsidRPr="00963196">
        <w:rPr>
          <w:rFonts w:ascii="Arial" w:eastAsia="Arial" w:hAnsi="Arial" w:cs="Arial"/>
          <w:sz w:val="22"/>
          <w:szCs w:val="22"/>
        </w:rPr>
        <w:t>-202</w:t>
      </w:r>
      <w:r w:rsidR="00A45116">
        <w:rPr>
          <w:rFonts w:ascii="Arial" w:eastAsia="Arial" w:hAnsi="Arial" w:cs="Arial"/>
          <w:sz w:val="22"/>
          <w:szCs w:val="22"/>
        </w:rPr>
        <w:t xml:space="preserve">5 έγγραφη </w:t>
      </w:r>
      <w:r w:rsidR="00A45116" w:rsidRPr="00963196">
        <w:rPr>
          <w:rFonts w:ascii="Arial" w:eastAsia="Arial" w:hAnsi="Arial" w:cs="Arial"/>
          <w:sz w:val="22"/>
          <w:szCs w:val="22"/>
        </w:rPr>
        <w:t xml:space="preserve"> εισήγηση </w:t>
      </w:r>
      <w:r w:rsidR="00A45116">
        <w:rPr>
          <w:rFonts w:ascii="Arial" w:eastAsia="Arial" w:hAnsi="Arial" w:cs="Arial"/>
          <w:sz w:val="22"/>
          <w:szCs w:val="22"/>
        </w:rPr>
        <w:t xml:space="preserve">του αρμόδιου υπαλλήλου </w:t>
      </w:r>
      <w:r w:rsidR="00A45116" w:rsidRPr="009867AB">
        <w:rPr>
          <w:rFonts w:ascii="Arial" w:eastAsia="Arial" w:hAnsi="Arial" w:cs="Arial"/>
          <w:sz w:val="22"/>
          <w:szCs w:val="22"/>
        </w:rPr>
        <w:t xml:space="preserve">του Τμ. Προϋπολογισμού , Λογιστηρίου &amp; Προμηθειών  του </w:t>
      </w:r>
      <w:r w:rsidR="00A45116" w:rsidRPr="009867AB">
        <w:rPr>
          <w:rFonts w:ascii="Arial" w:hAnsi="Arial" w:cs="Arial"/>
          <w:sz w:val="22"/>
          <w:szCs w:val="22"/>
        </w:rPr>
        <w:t xml:space="preserve">Δήμου </w:t>
      </w:r>
      <w:proofErr w:type="spellStart"/>
      <w:r w:rsidR="00A45116" w:rsidRPr="009867AB">
        <w:rPr>
          <w:rFonts w:ascii="Arial" w:hAnsi="Arial" w:cs="Arial"/>
          <w:sz w:val="22"/>
          <w:szCs w:val="22"/>
        </w:rPr>
        <w:t>Λεβαδέων</w:t>
      </w:r>
      <w:proofErr w:type="spellEnd"/>
      <w:r w:rsidR="00A45116">
        <w:rPr>
          <w:rFonts w:ascii="Arial" w:hAnsi="Arial" w:cs="Arial"/>
          <w:sz w:val="22"/>
          <w:szCs w:val="22"/>
        </w:rPr>
        <w:t>, στην οποία αναφέρονται:</w:t>
      </w:r>
    </w:p>
    <w:p w:rsidR="00D2602D" w:rsidRPr="00D2602D" w:rsidRDefault="00D2602D" w:rsidP="00D2602D">
      <w:pPr>
        <w:spacing w:line="360" w:lineRule="auto"/>
        <w:jc w:val="both"/>
        <w:rPr>
          <w:rFonts w:ascii="Arial" w:hAnsi="Arial" w:cs="Arial"/>
          <w:bCs/>
          <w:i/>
          <w:sz w:val="22"/>
          <w:szCs w:val="22"/>
        </w:rPr>
      </w:pPr>
      <w:r w:rsidRPr="00D2602D">
        <w:rPr>
          <w:rFonts w:ascii="Arial" w:hAnsi="Arial" w:cs="Arial"/>
          <w:bCs/>
          <w:i/>
          <w:sz w:val="22"/>
          <w:szCs w:val="22"/>
        </w:rPr>
        <w:t>Σύμφωνα με τα παρακάτω :</w:t>
      </w:r>
    </w:p>
    <w:p w:rsidR="00D2602D" w:rsidRPr="00D2602D" w:rsidRDefault="00D2602D" w:rsidP="00D2602D">
      <w:pPr>
        <w:pStyle w:val="af9"/>
        <w:numPr>
          <w:ilvl w:val="0"/>
          <w:numId w:val="27"/>
        </w:numPr>
        <w:spacing w:after="60"/>
        <w:jc w:val="both"/>
        <w:rPr>
          <w:rFonts w:ascii="Arial" w:hAnsi="Arial" w:cs="Arial"/>
          <w:i/>
          <w:sz w:val="22"/>
          <w:szCs w:val="22"/>
        </w:rPr>
      </w:pPr>
      <w:r w:rsidRPr="00D2602D">
        <w:rPr>
          <w:rFonts w:ascii="Arial" w:hAnsi="Arial" w:cs="Arial"/>
          <w:i/>
          <w:sz w:val="22"/>
          <w:szCs w:val="22"/>
        </w:rPr>
        <w:t>Το Ν. 4412/2016 (Α' 147) “Δημόσιες Συμβάσεις Έργων, Προμηθειών και Υπηρεσιών (προσαρμογή στις Οδηγίες 2014/24/ ΕΕ και 2014/25/ΕΕ)» ως ισχύει και ειδικότερα τις διατάξεις των άρθρων 32 και 32α του Ν.4412/2016</w:t>
      </w:r>
    </w:p>
    <w:p w:rsidR="00D2602D" w:rsidRPr="00D2602D" w:rsidRDefault="00D2602D" w:rsidP="00D2602D">
      <w:pPr>
        <w:pStyle w:val="af9"/>
        <w:numPr>
          <w:ilvl w:val="0"/>
          <w:numId w:val="27"/>
        </w:numPr>
        <w:spacing w:after="60"/>
        <w:jc w:val="both"/>
        <w:rPr>
          <w:rFonts w:ascii="Arial" w:hAnsi="Arial" w:cs="Arial"/>
          <w:i/>
          <w:sz w:val="22"/>
          <w:szCs w:val="22"/>
        </w:rPr>
      </w:pPr>
      <w:r w:rsidRPr="00D2602D">
        <w:rPr>
          <w:rFonts w:ascii="Arial" w:hAnsi="Arial" w:cs="Arial"/>
          <w:i/>
          <w:sz w:val="22"/>
          <w:szCs w:val="22"/>
        </w:rPr>
        <w:t xml:space="preserve">Την 6/2024 (ΑΔΑ : 9ΓΨΧΩΛΗ-ΩΡΝ) απόφαση του Δημοτικού Συμβουλίου </w:t>
      </w:r>
      <w:proofErr w:type="spellStart"/>
      <w:r w:rsidRPr="00D2602D">
        <w:rPr>
          <w:rFonts w:ascii="Arial" w:hAnsi="Arial" w:cs="Arial"/>
          <w:i/>
          <w:sz w:val="22"/>
          <w:szCs w:val="22"/>
        </w:rPr>
        <w:t>Λεβαδέων</w:t>
      </w:r>
      <w:proofErr w:type="spellEnd"/>
      <w:r w:rsidRPr="00D2602D">
        <w:rPr>
          <w:rFonts w:ascii="Arial" w:hAnsi="Arial" w:cs="Arial"/>
          <w:i/>
          <w:sz w:val="22"/>
          <w:szCs w:val="22"/>
        </w:rPr>
        <w:t xml:space="preserve"> με θέμα «Ίδρυση και Λειτουργία Δημοτικής Συγκοινωνίας Δήμου </w:t>
      </w:r>
      <w:proofErr w:type="spellStart"/>
      <w:r w:rsidRPr="00D2602D">
        <w:rPr>
          <w:rFonts w:ascii="Arial" w:hAnsi="Arial" w:cs="Arial"/>
          <w:i/>
          <w:sz w:val="22"/>
          <w:szCs w:val="22"/>
        </w:rPr>
        <w:t>Λεβαδέων</w:t>
      </w:r>
      <w:proofErr w:type="spellEnd"/>
      <w:r w:rsidRPr="00D2602D">
        <w:rPr>
          <w:rFonts w:ascii="Arial" w:hAnsi="Arial" w:cs="Arial"/>
          <w:i/>
          <w:sz w:val="22"/>
          <w:szCs w:val="22"/>
        </w:rPr>
        <w:t xml:space="preserve">» </w:t>
      </w:r>
    </w:p>
    <w:p w:rsidR="00D2602D" w:rsidRPr="00D2602D" w:rsidRDefault="00D2602D" w:rsidP="00D2602D">
      <w:pPr>
        <w:pStyle w:val="af9"/>
        <w:numPr>
          <w:ilvl w:val="0"/>
          <w:numId w:val="27"/>
        </w:numPr>
        <w:spacing w:after="60"/>
        <w:jc w:val="both"/>
        <w:rPr>
          <w:rFonts w:ascii="Arial" w:hAnsi="Arial" w:cs="Arial"/>
          <w:i/>
          <w:sz w:val="22"/>
          <w:szCs w:val="22"/>
        </w:rPr>
      </w:pPr>
      <w:r w:rsidRPr="00D2602D">
        <w:rPr>
          <w:rFonts w:ascii="Arial" w:hAnsi="Arial" w:cs="Arial"/>
          <w:i/>
          <w:sz w:val="22"/>
          <w:szCs w:val="22"/>
        </w:rPr>
        <w:t xml:space="preserve">Την με αρ. 17/2025 </w:t>
      </w:r>
      <w:proofErr w:type="spellStart"/>
      <w:r w:rsidRPr="00D2602D">
        <w:rPr>
          <w:rFonts w:ascii="Arial" w:hAnsi="Arial" w:cs="Arial"/>
          <w:i/>
          <w:sz w:val="22"/>
          <w:szCs w:val="22"/>
        </w:rPr>
        <w:t>επικαιροποιημένη</w:t>
      </w:r>
      <w:proofErr w:type="spellEnd"/>
      <w:r w:rsidRPr="00D2602D">
        <w:rPr>
          <w:rFonts w:ascii="Arial" w:hAnsi="Arial" w:cs="Arial"/>
          <w:i/>
          <w:sz w:val="22"/>
          <w:szCs w:val="22"/>
        </w:rPr>
        <w:t xml:space="preserve"> Μελέτη της εταιρείας NOPOINT που παραλήφθηκε από την Τεχνική Υπηρεσία του Δήμου </w:t>
      </w:r>
      <w:proofErr w:type="spellStart"/>
      <w:r w:rsidRPr="00D2602D">
        <w:rPr>
          <w:rFonts w:ascii="Arial" w:hAnsi="Arial" w:cs="Arial"/>
          <w:i/>
          <w:sz w:val="22"/>
          <w:szCs w:val="22"/>
        </w:rPr>
        <w:t>Λεβαδέων</w:t>
      </w:r>
      <w:proofErr w:type="spellEnd"/>
      <w:r w:rsidRPr="00D2602D">
        <w:rPr>
          <w:rFonts w:ascii="Arial" w:hAnsi="Arial" w:cs="Arial"/>
          <w:i/>
          <w:sz w:val="22"/>
          <w:szCs w:val="22"/>
        </w:rPr>
        <w:t xml:space="preserve"> (αρ. </w:t>
      </w:r>
      <w:proofErr w:type="spellStart"/>
      <w:r w:rsidRPr="00D2602D">
        <w:rPr>
          <w:rFonts w:ascii="Arial" w:hAnsi="Arial" w:cs="Arial"/>
          <w:i/>
          <w:sz w:val="22"/>
          <w:szCs w:val="22"/>
        </w:rPr>
        <w:t>πρωτ</w:t>
      </w:r>
      <w:proofErr w:type="spellEnd"/>
      <w:r w:rsidRPr="00D2602D">
        <w:rPr>
          <w:rFonts w:ascii="Arial" w:hAnsi="Arial" w:cs="Arial"/>
          <w:i/>
          <w:sz w:val="22"/>
          <w:szCs w:val="22"/>
        </w:rPr>
        <w:t>.: 4933/14.03.2025)</w:t>
      </w:r>
    </w:p>
    <w:p w:rsidR="00D2602D" w:rsidRPr="00D2602D" w:rsidRDefault="00D2602D" w:rsidP="00D2602D">
      <w:pPr>
        <w:pStyle w:val="af9"/>
        <w:numPr>
          <w:ilvl w:val="0"/>
          <w:numId w:val="27"/>
        </w:numPr>
        <w:spacing w:after="60"/>
        <w:jc w:val="both"/>
        <w:rPr>
          <w:rFonts w:ascii="Arial" w:hAnsi="Arial" w:cs="Arial"/>
          <w:i/>
          <w:sz w:val="22"/>
          <w:szCs w:val="22"/>
        </w:rPr>
      </w:pPr>
      <w:r w:rsidRPr="00D2602D">
        <w:rPr>
          <w:rFonts w:ascii="Arial" w:hAnsi="Arial" w:cs="Arial"/>
          <w:i/>
          <w:sz w:val="22"/>
          <w:szCs w:val="22"/>
        </w:rPr>
        <w:lastRenderedPageBreak/>
        <w:t xml:space="preserve"> Την υπ’ </w:t>
      </w:r>
      <w:proofErr w:type="spellStart"/>
      <w:r w:rsidRPr="00D2602D">
        <w:rPr>
          <w:rFonts w:ascii="Arial" w:hAnsi="Arial" w:cs="Arial"/>
          <w:i/>
          <w:sz w:val="22"/>
          <w:szCs w:val="22"/>
        </w:rPr>
        <w:t>αριθμ</w:t>
      </w:r>
      <w:proofErr w:type="spellEnd"/>
      <w:r w:rsidRPr="00D2602D">
        <w:rPr>
          <w:rFonts w:ascii="Arial" w:hAnsi="Arial" w:cs="Arial"/>
          <w:i/>
          <w:sz w:val="22"/>
          <w:szCs w:val="22"/>
        </w:rPr>
        <w:t xml:space="preserve">. </w:t>
      </w:r>
      <w:r w:rsidRPr="00D2602D">
        <w:rPr>
          <w:rFonts w:ascii="Arial" w:hAnsi="Arial" w:cs="Arial"/>
          <w:b/>
          <w:i/>
          <w:sz w:val="22"/>
          <w:szCs w:val="22"/>
        </w:rPr>
        <w:t>96/2025</w:t>
      </w:r>
      <w:r w:rsidRPr="00D2602D">
        <w:rPr>
          <w:rFonts w:ascii="Arial" w:hAnsi="Arial" w:cs="Arial"/>
          <w:i/>
          <w:sz w:val="22"/>
          <w:szCs w:val="22"/>
        </w:rPr>
        <w:t xml:space="preserve"> Απόφαση Δημοτικής Επιτροπής (ΑΔΑ:Ψ8Θ5ΩΛΗ-ΨΧΠ) με την οποία εγκρίθηκαν α) η προσφυγή στη διαδικασία με διαπραγμάτευση χωρίς προηγούμενη δημοσίευση (όπως ορίζεται με  τις διατάξεις της παρ. β’ της παρ. 2 του αρ. 32 του Ν. 4412/2016), β) η </w:t>
      </w:r>
      <w:proofErr w:type="spellStart"/>
      <w:r w:rsidRPr="00D2602D">
        <w:rPr>
          <w:rFonts w:ascii="Arial" w:hAnsi="Arial" w:cs="Arial"/>
          <w:i/>
          <w:sz w:val="22"/>
          <w:szCs w:val="22"/>
        </w:rPr>
        <w:t>αριθμ</w:t>
      </w:r>
      <w:proofErr w:type="spellEnd"/>
      <w:r w:rsidRPr="00D2602D">
        <w:rPr>
          <w:rFonts w:ascii="Arial" w:hAnsi="Arial" w:cs="Arial"/>
          <w:i/>
          <w:sz w:val="22"/>
          <w:szCs w:val="22"/>
        </w:rPr>
        <w:t xml:space="preserve">. 17/2025 </w:t>
      </w:r>
      <w:proofErr w:type="spellStart"/>
      <w:r w:rsidRPr="00D2602D">
        <w:rPr>
          <w:rFonts w:ascii="Arial" w:hAnsi="Arial" w:cs="Arial"/>
          <w:i/>
          <w:sz w:val="22"/>
          <w:szCs w:val="22"/>
        </w:rPr>
        <w:t>επικαιροποιημένη</w:t>
      </w:r>
      <w:proofErr w:type="spellEnd"/>
      <w:r w:rsidRPr="00D2602D">
        <w:rPr>
          <w:rFonts w:ascii="Arial" w:hAnsi="Arial" w:cs="Arial"/>
          <w:i/>
          <w:sz w:val="22"/>
          <w:szCs w:val="22"/>
        </w:rPr>
        <w:t xml:space="preserve"> μελέτη με τίτλο «ΜΕΛΕΤΗ ΚΟΣΤΟΛΟΓΗΣΗΣ ΓΡΑΜΜΩΝ ΔΗΜΟΤΙΚΗΣ ΣΟΙΓΚΟΙΝΩΝΙΑΣ ΔΗΜΟΥ ΛΕΒΑΔΕΩΝ οι όροι των τεχνικών προδιαγραφών της μελέτης και των σχετικών όρων της διακήρυξης και γ) τον ορισμό της Τριμελούς Επιτροπής Διαπραγμάτευσης. </w:t>
      </w:r>
    </w:p>
    <w:p w:rsidR="00D2602D" w:rsidRPr="00D2602D" w:rsidRDefault="00D2602D" w:rsidP="00D2602D">
      <w:pPr>
        <w:pStyle w:val="Web"/>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both"/>
        <w:rPr>
          <w:rFonts w:ascii="Arial" w:hAnsi="Arial" w:cs="Arial"/>
          <w:b/>
          <w:i/>
          <w:sz w:val="22"/>
          <w:szCs w:val="22"/>
        </w:rPr>
      </w:pPr>
      <w:r w:rsidRPr="00D2602D">
        <w:rPr>
          <w:rFonts w:ascii="Arial" w:hAnsi="Arial" w:cs="Arial"/>
          <w:i/>
          <w:sz w:val="22"/>
          <w:szCs w:val="22"/>
        </w:rPr>
        <w:t xml:space="preserve">Τη με αριθ. </w:t>
      </w:r>
      <w:r w:rsidRPr="00D2602D">
        <w:rPr>
          <w:rFonts w:ascii="Arial" w:hAnsi="Arial" w:cs="Arial"/>
          <w:b/>
          <w:i/>
          <w:sz w:val="22"/>
          <w:szCs w:val="22"/>
        </w:rPr>
        <w:t>32/2025 μελέτη</w:t>
      </w:r>
      <w:r w:rsidRPr="00D2602D">
        <w:rPr>
          <w:rFonts w:ascii="Arial" w:hAnsi="Arial" w:cs="Arial"/>
          <w:i/>
          <w:sz w:val="22"/>
          <w:szCs w:val="22"/>
        </w:rPr>
        <w:t xml:space="preserve"> του Δήμου με θέμα </w:t>
      </w:r>
      <w:r w:rsidRPr="00D2602D">
        <w:rPr>
          <w:rFonts w:ascii="Arial" w:hAnsi="Arial" w:cs="Arial"/>
          <w:b/>
          <w:i/>
          <w:sz w:val="22"/>
          <w:szCs w:val="22"/>
        </w:rPr>
        <w:t xml:space="preserve">«Παροχή υπηρεσίας συγκοινωνιακού έργου για την λειτουργία Δημοτικής Συγκοινωνίας Δήμου </w:t>
      </w:r>
      <w:proofErr w:type="spellStart"/>
      <w:r w:rsidRPr="00D2602D">
        <w:rPr>
          <w:rFonts w:ascii="Arial" w:hAnsi="Arial" w:cs="Arial"/>
          <w:b/>
          <w:i/>
          <w:sz w:val="22"/>
          <w:szCs w:val="22"/>
        </w:rPr>
        <w:t>Λεβαδέων</w:t>
      </w:r>
      <w:proofErr w:type="spellEnd"/>
      <w:r w:rsidRPr="00D2602D">
        <w:rPr>
          <w:rFonts w:ascii="Arial" w:hAnsi="Arial" w:cs="Arial"/>
          <w:b/>
          <w:i/>
          <w:sz w:val="22"/>
          <w:szCs w:val="22"/>
        </w:rPr>
        <w:t>»</w:t>
      </w:r>
      <w:r w:rsidRPr="00D2602D">
        <w:rPr>
          <w:rFonts w:ascii="Arial" w:hAnsi="Arial" w:cs="Arial"/>
          <w:i/>
          <w:color w:val="1D2228"/>
          <w:sz w:val="22"/>
          <w:szCs w:val="22"/>
          <w:shd w:val="clear" w:color="auto" w:fill="FFFFFF"/>
        </w:rPr>
        <w:t>,</w:t>
      </w:r>
      <w:r w:rsidRPr="00D2602D">
        <w:rPr>
          <w:rFonts w:ascii="Arial" w:hAnsi="Arial" w:cs="Arial"/>
          <w:i/>
          <w:color w:val="343C42"/>
          <w:sz w:val="22"/>
          <w:szCs w:val="22"/>
        </w:rPr>
        <w:t> </w:t>
      </w:r>
      <w:r w:rsidRPr="00D2602D">
        <w:rPr>
          <w:rFonts w:ascii="Arial" w:hAnsi="Arial" w:cs="Arial"/>
          <w:i/>
          <w:color w:val="1D2228"/>
          <w:sz w:val="22"/>
          <w:szCs w:val="22"/>
          <w:shd w:val="clear" w:color="auto" w:fill="FFFFFF"/>
        </w:rPr>
        <w:t xml:space="preserve"> </w:t>
      </w:r>
      <w:r w:rsidRPr="00D2602D">
        <w:rPr>
          <w:rFonts w:ascii="Arial" w:hAnsi="Arial" w:cs="Arial"/>
          <w:i/>
          <w:sz w:val="22"/>
          <w:szCs w:val="22"/>
        </w:rPr>
        <w:t>συνολικής προϋπολογισθείσας δαπάνης ποσού</w:t>
      </w:r>
      <w:r w:rsidRPr="00D2602D">
        <w:rPr>
          <w:rFonts w:ascii="Arial" w:hAnsi="Arial" w:cs="Arial"/>
          <w:b/>
          <w:i/>
          <w:sz w:val="22"/>
          <w:szCs w:val="22"/>
        </w:rPr>
        <w:t xml:space="preserve"> 93.914,93 € (</w:t>
      </w:r>
      <w:proofErr w:type="spellStart"/>
      <w:r w:rsidRPr="00D2602D">
        <w:rPr>
          <w:rFonts w:ascii="Arial" w:hAnsi="Arial" w:cs="Arial"/>
          <w:b/>
          <w:i/>
          <w:sz w:val="22"/>
          <w:szCs w:val="22"/>
        </w:rPr>
        <w:t>συμπ</w:t>
      </w:r>
      <w:proofErr w:type="spellEnd"/>
      <w:r w:rsidRPr="00D2602D">
        <w:rPr>
          <w:rFonts w:ascii="Arial" w:hAnsi="Arial" w:cs="Arial"/>
          <w:b/>
          <w:i/>
          <w:sz w:val="22"/>
          <w:szCs w:val="22"/>
        </w:rPr>
        <w:t>.  ΦΠΑ).</w:t>
      </w:r>
    </w:p>
    <w:p w:rsidR="00D2602D" w:rsidRPr="00D2602D" w:rsidRDefault="00D2602D" w:rsidP="00D2602D">
      <w:pPr>
        <w:pStyle w:val="Web"/>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both"/>
        <w:rPr>
          <w:rFonts w:ascii="Arial" w:hAnsi="Arial" w:cs="Arial"/>
          <w:b/>
          <w:i/>
          <w:sz w:val="22"/>
          <w:szCs w:val="22"/>
        </w:rPr>
      </w:pPr>
      <w:r w:rsidRPr="00D2602D">
        <w:rPr>
          <w:rFonts w:ascii="Arial" w:hAnsi="Arial" w:cs="Arial"/>
          <w:i/>
          <w:sz w:val="22"/>
          <w:szCs w:val="22"/>
        </w:rPr>
        <w:t xml:space="preserve">Την υπ’ </w:t>
      </w:r>
      <w:proofErr w:type="spellStart"/>
      <w:r w:rsidRPr="00D2602D">
        <w:rPr>
          <w:rFonts w:ascii="Arial" w:hAnsi="Arial" w:cs="Arial"/>
          <w:i/>
          <w:sz w:val="22"/>
          <w:szCs w:val="22"/>
        </w:rPr>
        <w:t>αριθμ</w:t>
      </w:r>
      <w:proofErr w:type="spellEnd"/>
      <w:r w:rsidRPr="00D2602D">
        <w:rPr>
          <w:rFonts w:ascii="Arial" w:hAnsi="Arial" w:cs="Arial"/>
          <w:i/>
          <w:sz w:val="22"/>
          <w:szCs w:val="22"/>
        </w:rPr>
        <w:t xml:space="preserve">.  </w:t>
      </w:r>
      <w:r w:rsidRPr="00D2602D">
        <w:rPr>
          <w:rFonts w:ascii="Arial" w:hAnsi="Arial" w:cs="Arial"/>
          <w:b/>
          <w:i/>
          <w:sz w:val="22"/>
          <w:szCs w:val="22"/>
        </w:rPr>
        <w:t>120/2025</w:t>
      </w:r>
      <w:r w:rsidRPr="00D2602D">
        <w:rPr>
          <w:rFonts w:ascii="Arial" w:hAnsi="Arial" w:cs="Arial"/>
          <w:i/>
          <w:sz w:val="22"/>
          <w:szCs w:val="22"/>
        </w:rPr>
        <w:t xml:space="preserve"> Απόφαση Δημοτικής Επιτροπής (ΑΔΑ : 9ΣΦΙΩΛΗ-ΜΦΥ) περί έγκρισης της </w:t>
      </w:r>
      <w:proofErr w:type="spellStart"/>
      <w:r w:rsidRPr="00D2602D">
        <w:rPr>
          <w:rFonts w:ascii="Arial" w:hAnsi="Arial" w:cs="Arial"/>
          <w:i/>
          <w:sz w:val="22"/>
          <w:szCs w:val="22"/>
        </w:rPr>
        <w:t>αριθμ</w:t>
      </w:r>
      <w:proofErr w:type="spellEnd"/>
      <w:r w:rsidRPr="00D2602D">
        <w:rPr>
          <w:rFonts w:ascii="Arial" w:hAnsi="Arial" w:cs="Arial"/>
          <w:i/>
          <w:sz w:val="22"/>
          <w:szCs w:val="22"/>
        </w:rPr>
        <w:t xml:space="preserve">. 32/2025 μελέτης της Διεύθυνσης Τεχνικών Υπηρεσιών του Δήμου </w:t>
      </w:r>
      <w:proofErr w:type="spellStart"/>
      <w:r w:rsidRPr="00D2602D">
        <w:rPr>
          <w:rFonts w:ascii="Arial" w:hAnsi="Arial" w:cs="Arial"/>
          <w:i/>
          <w:sz w:val="22"/>
          <w:szCs w:val="22"/>
        </w:rPr>
        <w:t>Λεβαδέων</w:t>
      </w:r>
      <w:proofErr w:type="spellEnd"/>
    </w:p>
    <w:p w:rsidR="00D2602D" w:rsidRPr="00D2602D" w:rsidRDefault="00D2602D" w:rsidP="00D2602D">
      <w:pPr>
        <w:pStyle w:val="af9"/>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
          <w:rFonts w:ascii="Arial" w:hAnsi="Arial" w:cs="Arial"/>
          <w:i/>
          <w:sz w:val="22"/>
          <w:szCs w:val="22"/>
        </w:rPr>
      </w:pPr>
      <w:r w:rsidRPr="00D2602D">
        <w:rPr>
          <w:rFonts w:ascii="Arial" w:hAnsi="Arial" w:cs="Arial"/>
          <w:i/>
          <w:sz w:val="22"/>
          <w:szCs w:val="22"/>
        </w:rPr>
        <w:t xml:space="preserve">Το </w:t>
      </w:r>
      <w:proofErr w:type="spellStart"/>
      <w:r w:rsidRPr="00D2602D">
        <w:rPr>
          <w:rFonts w:ascii="Arial" w:hAnsi="Arial" w:cs="Arial"/>
          <w:i/>
          <w:sz w:val="22"/>
          <w:szCs w:val="22"/>
        </w:rPr>
        <w:t>υπ΄</w:t>
      </w:r>
      <w:proofErr w:type="spellEnd"/>
      <w:r w:rsidRPr="00D2602D">
        <w:rPr>
          <w:rFonts w:ascii="Arial" w:hAnsi="Arial" w:cs="Arial"/>
          <w:i/>
          <w:sz w:val="22"/>
          <w:szCs w:val="22"/>
        </w:rPr>
        <w:t xml:space="preserve"> αριθ. </w:t>
      </w:r>
      <w:r w:rsidRPr="00D2602D">
        <w:rPr>
          <w:rFonts w:ascii="Arial" w:hAnsi="Arial" w:cs="Arial"/>
          <w:b/>
          <w:i/>
          <w:sz w:val="22"/>
          <w:szCs w:val="22"/>
        </w:rPr>
        <w:t>6417/03-04-2025</w:t>
      </w:r>
      <w:r w:rsidRPr="00D2602D">
        <w:rPr>
          <w:rFonts w:ascii="Arial" w:hAnsi="Arial" w:cs="Arial"/>
          <w:i/>
          <w:sz w:val="22"/>
          <w:szCs w:val="22"/>
        </w:rPr>
        <w:t xml:space="preserve"> (ΑΔΑΜ:25REQ016595200) </w:t>
      </w:r>
      <w:r w:rsidRPr="00D2602D">
        <w:rPr>
          <w:rFonts w:ascii="Arial" w:hAnsi="Arial" w:cs="Arial"/>
          <w:b/>
          <w:i/>
          <w:sz w:val="22"/>
          <w:szCs w:val="22"/>
        </w:rPr>
        <w:t>πρωτογενές αίτημα</w:t>
      </w:r>
      <w:r w:rsidRPr="00D2602D">
        <w:rPr>
          <w:rFonts w:ascii="Arial" w:hAnsi="Arial" w:cs="Arial"/>
          <w:i/>
          <w:sz w:val="22"/>
          <w:szCs w:val="22"/>
        </w:rPr>
        <w:t xml:space="preserve"> του ΔΗΜΟΥ ΛΕΒΑΔΕΩΝ, κατ’ εφαρμογή του άρθρου 38 του Ν. 4412/2016 .</w:t>
      </w:r>
      <w:r w:rsidRPr="00D2602D">
        <w:rPr>
          <w:rStyle w:val="-"/>
          <w:rFonts w:ascii="Arial" w:hAnsi="Arial" w:cs="Arial"/>
          <w:i/>
          <w:sz w:val="22"/>
          <w:szCs w:val="22"/>
        </w:rPr>
        <w:t xml:space="preserve"> </w:t>
      </w:r>
    </w:p>
    <w:p w:rsidR="00D2602D" w:rsidRPr="00D2602D" w:rsidRDefault="00D2602D" w:rsidP="00D2602D">
      <w:pPr>
        <w:pStyle w:val="af9"/>
        <w:numPr>
          <w:ilvl w:val="0"/>
          <w:numId w:val="27"/>
        </w:numPr>
        <w:jc w:val="both"/>
        <w:rPr>
          <w:rFonts w:ascii="Arial" w:hAnsi="Arial" w:cs="Arial"/>
          <w:bCs/>
          <w:i/>
          <w:sz w:val="22"/>
          <w:szCs w:val="22"/>
        </w:rPr>
      </w:pPr>
      <w:r w:rsidRPr="00D2602D">
        <w:rPr>
          <w:rFonts w:ascii="Arial" w:hAnsi="Arial" w:cs="Arial"/>
          <w:bCs/>
          <w:i/>
          <w:sz w:val="22"/>
          <w:szCs w:val="22"/>
        </w:rPr>
        <w:t xml:space="preserve">Την </w:t>
      </w:r>
      <w:proofErr w:type="spellStart"/>
      <w:r w:rsidRPr="00D2602D">
        <w:rPr>
          <w:rFonts w:ascii="Arial" w:hAnsi="Arial" w:cs="Arial"/>
          <w:bCs/>
          <w:i/>
          <w:sz w:val="22"/>
          <w:szCs w:val="22"/>
        </w:rPr>
        <w:t>υπ΄αριθμ</w:t>
      </w:r>
      <w:proofErr w:type="spellEnd"/>
      <w:r w:rsidRPr="00D2602D">
        <w:rPr>
          <w:rFonts w:ascii="Arial" w:hAnsi="Arial" w:cs="Arial"/>
          <w:bCs/>
          <w:i/>
          <w:sz w:val="22"/>
          <w:szCs w:val="22"/>
        </w:rPr>
        <w:t xml:space="preserve">. </w:t>
      </w:r>
      <w:r w:rsidRPr="00D2602D">
        <w:rPr>
          <w:rFonts w:ascii="Arial" w:hAnsi="Arial" w:cs="Arial"/>
          <w:b/>
          <w:bCs/>
          <w:i/>
          <w:sz w:val="22"/>
          <w:szCs w:val="22"/>
        </w:rPr>
        <w:t>607/6497/04-04-2025 Α.Α.Υ.</w:t>
      </w:r>
      <w:r w:rsidRPr="00D2602D">
        <w:rPr>
          <w:rFonts w:ascii="Arial" w:hAnsi="Arial" w:cs="Arial"/>
          <w:bCs/>
          <w:i/>
          <w:sz w:val="22"/>
          <w:szCs w:val="22"/>
        </w:rPr>
        <w:t xml:space="preserve"> του Δήμου με ΑΔΑΜ:25</w:t>
      </w:r>
      <w:r w:rsidRPr="00D2602D">
        <w:rPr>
          <w:rFonts w:ascii="Arial" w:hAnsi="Arial" w:cs="Arial"/>
          <w:bCs/>
          <w:i/>
          <w:sz w:val="22"/>
          <w:szCs w:val="22"/>
          <w:lang w:val="en-US"/>
        </w:rPr>
        <w:t>REQ</w:t>
      </w:r>
      <w:r w:rsidRPr="00D2602D">
        <w:rPr>
          <w:rFonts w:ascii="Arial" w:hAnsi="Arial" w:cs="Arial"/>
          <w:bCs/>
          <w:i/>
          <w:sz w:val="22"/>
          <w:szCs w:val="22"/>
        </w:rPr>
        <w:t>016606260 και ΑΔΑ: 9ΛΑΗΩΛΗ-Υ3Ξ) , σύμφωνα με το άρθρο 203 του Ν.4555/1018 (ΦΕΚ 133/19.07.2018, τεύχος Α΄) για την έγκριση και διάθεση (ψήφιση) ανάλογης πίστωσης , σε βάρος των με Κ.Α. 30/6141.025 του προϋπολογισμού του Δήμου , οικονομικού έτους 2025 (</w:t>
      </w:r>
      <w:proofErr w:type="spellStart"/>
      <w:r w:rsidRPr="00D2602D">
        <w:rPr>
          <w:rFonts w:ascii="Arial" w:hAnsi="Arial" w:cs="Arial"/>
          <w:bCs/>
          <w:i/>
          <w:sz w:val="22"/>
          <w:szCs w:val="22"/>
        </w:rPr>
        <w:t>Αριθμ</w:t>
      </w:r>
      <w:proofErr w:type="spellEnd"/>
      <w:r w:rsidRPr="00D2602D">
        <w:rPr>
          <w:rFonts w:ascii="Arial" w:hAnsi="Arial" w:cs="Arial"/>
          <w:bCs/>
          <w:i/>
          <w:sz w:val="22"/>
          <w:szCs w:val="22"/>
        </w:rPr>
        <w:t>. 6496/04—4-2025 Απόφαση Έγκρισης Πολυετούς Δαπάνης για τα έτη 2025-2026 και 2027)</w:t>
      </w:r>
    </w:p>
    <w:p w:rsidR="00D2602D" w:rsidRPr="00D2602D" w:rsidRDefault="00D2602D" w:rsidP="00D2602D">
      <w:pPr>
        <w:pStyle w:val="af9"/>
        <w:jc w:val="both"/>
        <w:rPr>
          <w:rFonts w:ascii="Arial" w:hAnsi="Arial" w:cs="Arial"/>
          <w:bCs/>
          <w:i/>
          <w:sz w:val="22"/>
          <w:szCs w:val="22"/>
          <w:highlight w:val="cyan"/>
        </w:rPr>
      </w:pPr>
    </w:p>
    <w:p w:rsidR="00D2602D" w:rsidRPr="00D2602D" w:rsidRDefault="00D2602D" w:rsidP="00D2602D">
      <w:pPr>
        <w:pStyle w:val="af9"/>
        <w:jc w:val="both"/>
        <w:rPr>
          <w:rFonts w:ascii="Arial" w:hAnsi="Arial" w:cs="Arial"/>
          <w:bCs/>
          <w:i/>
          <w:sz w:val="22"/>
          <w:szCs w:val="22"/>
          <w:highlight w:val="cyan"/>
        </w:rPr>
      </w:pPr>
    </w:p>
    <w:p w:rsidR="00D2602D" w:rsidRPr="00D2602D" w:rsidRDefault="00D2602D" w:rsidP="00D2602D">
      <w:pPr>
        <w:widowControl w:val="0"/>
        <w:ind w:right="-7"/>
        <w:jc w:val="center"/>
        <w:rPr>
          <w:rFonts w:ascii="Arial" w:hAnsi="Arial" w:cs="Arial"/>
          <w:b/>
          <w:i/>
          <w:sz w:val="22"/>
          <w:szCs w:val="22"/>
        </w:rPr>
      </w:pPr>
      <w:r w:rsidRPr="00D2602D">
        <w:rPr>
          <w:rFonts w:ascii="Arial" w:hAnsi="Arial" w:cs="Arial"/>
          <w:b/>
          <w:i/>
          <w:sz w:val="22"/>
          <w:szCs w:val="22"/>
        </w:rPr>
        <w:t xml:space="preserve">και  λαμβάνοντας υπόψη </w:t>
      </w:r>
    </w:p>
    <w:p w:rsidR="00D2602D" w:rsidRPr="00D2602D" w:rsidRDefault="00D2602D" w:rsidP="00D2602D">
      <w:pPr>
        <w:widowControl w:val="0"/>
        <w:ind w:right="-7"/>
        <w:rPr>
          <w:rFonts w:ascii="Arial" w:hAnsi="Arial" w:cs="Arial"/>
          <w:b/>
          <w:i/>
          <w:sz w:val="22"/>
          <w:szCs w:val="22"/>
          <w:highlight w:val="cyan"/>
        </w:rPr>
      </w:pPr>
    </w:p>
    <w:p w:rsidR="00D2602D" w:rsidRPr="00D2602D" w:rsidRDefault="00D2602D" w:rsidP="00D2602D">
      <w:pPr>
        <w:numPr>
          <w:ilvl w:val="0"/>
          <w:numId w:val="26"/>
        </w:numPr>
        <w:ind w:left="0" w:firstLine="0"/>
        <w:jc w:val="both"/>
        <w:rPr>
          <w:rFonts w:ascii="Arial" w:hAnsi="Arial" w:cs="Arial"/>
          <w:i/>
          <w:sz w:val="22"/>
          <w:szCs w:val="22"/>
        </w:rPr>
      </w:pPr>
      <w:r w:rsidRPr="00D2602D">
        <w:rPr>
          <w:rFonts w:ascii="Arial" w:hAnsi="Arial" w:cs="Arial"/>
          <w:i/>
          <w:sz w:val="22"/>
          <w:szCs w:val="22"/>
        </w:rPr>
        <w:t xml:space="preserve">τις διατάξεις του Νόμου </w:t>
      </w:r>
      <w:proofErr w:type="spellStart"/>
      <w:r w:rsidRPr="00D2602D">
        <w:rPr>
          <w:rFonts w:ascii="Arial" w:hAnsi="Arial" w:cs="Arial"/>
          <w:i/>
          <w:sz w:val="22"/>
          <w:szCs w:val="22"/>
        </w:rPr>
        <w:t>υπ΄</w:t>
      </w:r>
      <w:proofErr w:type="spellEnd"/>
      <w:r w:rsidRPr="00D2602D">
        <w:rPr>
          <w:rFonts w:ascii="Arial" w:hAnsi="Arial" w:cs="Arial"/>
          <w:i/>
          <w:sz w:val="22"/>
          <w:szCs w:val="22"/>
        </w:rPr>
        <w:t xml:space="preserve"> </w:t>
      </w:r>
      <w:proofErr w:type="spellStart"/>
      <w:r w:rsidRPr="00D2602D">
        <w:rPr>
          <w:rFonts w:ascii="Arial" w:hAnsi="Arial" w:cs="Arial"/>
          <w:i/>
          <w:sz w:val="22"/>
          <w:szCs w:val="22"/>
        </w:rPr>
        <w:t>αριθμ</w:t>
      </w:r>
      <w:proofErr w:type="spellEnd"/>
      <w:r w:rsidRPr="00D2602D">
        <w:rPr>
          <w:rFonts w:ascii="Arial" w:hAnsi="Arial" w:cs="Arial"/>
          <w:i/>
          <w:sz w:val="22"/>
          <w:szCs w:val="22"/>
        </w:rPr>
        <w:t xml:space="preserve">. 5056 ΦΕΚ Α 163/06-10-2023 και ειδικότερα του άρθρου 9  </w:t>
      </w:r>
    </w:p>
    <w:p w:rsidR="00D2602D" w:rsidRPr="00D2602D" w:rsidRDefault="00D2602D" w:rsidP="00D2602D">
      <w:pPr>
        <w:jc w:val="both"/>
        <w:rPr>
          <w:rFonts w:ascii="Arial" w:hAnsi="Arial" w:cs="Arial"/>
          <w:i/>
          <w:sz w:val="22"/>
          <w:szCs w:val="22"/>
        </w:rPr>
      </w:pPr>
      <w:r w:rsidRPr="00D2602D">
        <w:rPr>
          <w:rFonts w:ascii="Arial" w:hAnsi="Arial" w:cs="Arial"/>
          <w:i/>
          <w:sz w:val="22"/>
          <w:szCs w:val="22"/>
        </w:rPr>
        <w:t>«Αρμοδιότητες δημοτική επιτροπής προσθήκη άρθρου  74Α στο Ν. 3852/2010»</w:t>
      </w:r>
    </w:p>
    <w:p w:rsidR="00D2602D" w:rsidRPr="00D2602D" w:rsidRDefault="00D2602D" w:rsidP="00D2602D">
      <w:pPr>
        <w:numPr>
          <w:ilvl w:val="0"/>
          <w:numId w:val="26"/>
        </w:numPr>
        <w:ind w:left="0" w:firstLine="0"/>
        <w:jc w:val="both"/>
        <w:rPr>
          <w:rFonts w:ascii="Arial" w:hAnsi="Arial" w:cs="Arial"/>
          <w:i/>
          <w:sz w:val="22"/>
          <w:szCs w:val="22"/>
        </w:rPr>
      </w:pPr>
      <w:r w:rsidRPr="00D2602D">
        <w:rPr>
          <w:rFonts w:ascii="Arial" w:hAnsi="Arial" w:cs="Arial"/>
          <w:i/>
          <w:sz w:val="22"/>
          <w:szCs w:val="22"/>
        </w:rPr>
        <w:t xml:space="preserve">το </w:t>
      </w:r>
      <w:r w:rsidRPr="00D2602D">
        <w:rPr>
          <w:rFonts w:ascii="Arial" w:hAnsi="Arial" w:cs="Arial"/>
          <w:b/>
          <w:i/>
          <w:sz w:val="22"/>
          <w:szCs w:val="22"/>
        </w:rPr>
        <w:t xml:space="preserve">άρθρο 54 </w:t>
      </w:r>
      <w:r w:rsidRPr="00D2602D">
        <w:rPr>
          <w:rFonts w:ascii="Arial" w:hAnsi="Arial" w:cs="Arial"/>
          <w:i/>
          <w:sz w:val="22"/>
          <w:szCs w:val="22"/>
        </w:rPr>
        <w:t>παρ</w:t>
      </w:r>
      <w:r w:rsidRPr="00D2602D">
        <w:rPr>
          <w:rFonts w:ascii="Arial" w:hAnsi="Arial" w:cs="Arial"/>
          <w:b/>
          <w:i/>
          <w:sz w:val="22"/>
          <w:szCs w:val="22"/>
        </w:rPr>
        <w:t>. 7 του Ν.4412/2016</w:t>
      </w:r>
      <w:r w:rsidRPr="00D2602D">
        <w:rPr>
          <w:rFonts w:ascii="Arial" w:hAnsi="Arial" w:cs="Arial"/>
          <w:i/>
          <w:sz w:val="22"/>
          <w:szCs w:val="22"/>
        </w:rPr>
        <w:t>: «Οι τεχνικές προδιαγραφές καθορίζονται και εγκρίνονται πριν  την έναρξη της διαδικασίας σύναψης της σύμβασης κατά το άρθρο 61.»</w:t>
      </w:r>
    </w:p>
    <w:p w:rsidR="00D2602D" w:rsidRPr="00D2602D" w:rsidRDefault="00D2602D" w:rsidP="00D2602D">
      <w:pPr>
        <w:numPr>
          <w:ilvl w:val="0"/>
          <w:numId w:val="26"/>
        </w:numPr>
        <w:ind w:left="0" w:firstLine="0"/>
        <w:jc w:val="both"/>
        <w:rPr>
          <w:rFonts w:ascii="Arial" w:hAnsi="Arial" w:cs="Arial"/>
          <w:i/>
          <w:sz w:val="22"/>
          <w:szCs w:val="22"/>
        </w:rPr>
      </w:pPr>
      <w:r w:rsidRPr="00D2602D">
        <w:rPr>
          <w:rFonts w:ascii="Arial" w:hAnsi="Arial" w:cs="Arial"/>
          <w:i/>
          <w:sz w:val="22"/>
          <w:szCs w:val="22"/>
        </w:rPr>
        <w:t>τ</w:t>
      </w:r>
      <w:r w:rsidRPr="00D2602D">
        <w:rPr>
          <w:rFonts w:ascii="Arial" w:hAnsi="Arial" w:cs="Arial"/>
          <w:i/>
          <w:color w:val="000000"/>
          <w:sz w:val="22"/>
          <w:szCs w:val="22"/>
        </w:rPr>
        <w:t>ο</w:t>
      </w:r>
      <w:r w:rsidRPr="00D2602D">
        <w:rPr>
          <w:rFonts w:ascii="Arial" w:hAnsi="Arial" w:cs="Arial"/>
          <w:b/>
          <w:bCs/>
          <w:i/>
          <w:color w:val="1C1C1C"/>
          <w:sz w:val="22"/>
          <w:szCs w:val="22"/>
        </w:rPr>
        <w:t xml:space="preserve"> άρθρο 206</w:t>
      </w:r>
      <w:r w:rsidRPr="00D2602D">
        <w:rPr>
          <w:rFonts w:ascii="Arial" w:hAnsi="Arial" w:cs="Arial"/>
          <w:i/>
          <w:color w:val="333333"/>
          <w:sz w:val="22"/>
          <w:szCs w:val="22"/>
        </w:rPr>
        <w:t xml:space="preserve"> </w:t>
      </w:r>
      <w:r w:rsidRPr="00D2602D">
        <w:rPr>
          <w:rFonts w:ascii="Arial" w:hAnsi="Arial" w:cs="Arial"/>
          <w:i/>
          <w:color w:val="000000"/>
          <w:sz w:val="22"/>
          <w:szCs w:val="22"/>
        </w:rPr>
        <w:t>παρ</w:t>
      </w:r>
      <w:r w:rsidRPr="00D2602D">
        <w:rPr>
          <w:rFonts w:ascii="Arial" w:hAnsi="Arial" w:cs="Arial"/>
          <w:i/>
          <w:color w:val="333333"/>
          <w:sz w:val="22"/>
          <w:szCs w:val="22"/>
        </w:rPr>
        <w:t xml:space="preserve">. </w:t>
      </w:r>
      <w:r w:rsidRPr="00D2602D">
        <w:rPr>
          <w:rFonts w:ascii="Arial" w:hAnsi="Arial" w:cs="Arial"/>
          <w:b/>
          <w:bCs/>
          <w:i/>
          <w:color w:val="1C1C1C"/>
          <w:sz w:val="22"/>
          <w:szCs w:val="22"/>
        </w:rPr>
        <w:t>1</w:t>
      </w:r>
      <w:r w:rsidRPr="00D2602D">
        <w:rPr>
          <w:rFonts w:ascii="Arial" w:hAnsi="Arial" w:cs="Arial"/>
          <w:b/>
          <w:bCs/>
          <w:i/>
          <w:color w:val="666666"/>
          <w:sz w:val="22"/>
          <w:szCs w:val="22"/>
        </w:rPr>
        <w:t xml:space="preserve"> του </w:t>
      </w:r>
      <w:r w:rsidRPr="00D2602D">
        <w:rPr>
          <w:rFonts w:ascii="Arial" w:hAnsi="Arial" w:cs="Arial"/>
          <w:b/>
          <w:bCs/>
          <w:i/>
          <w:color w:val="1C1C1C"/>
          <w:sz w:val="22"/>
          <w:szCs w:val="22"/>
        </w:rPr>
        <w:t>Ν. 4555/2018</w:t>
      </w:r>
      <w:r w:rsidRPr="00D2602D">
        <w:rPr>
          <w:rFonts w:ascii="Arial" w:hAnsi="Arial" w:cs="Arial"/>
          <w:i/>
          <w:color w:val="333333"/>
          <w:sz w:val="22"/>
          <w:szCs w:val="22"/>
        </w:rPr>
        <w:t xml:space="preserve">, με το οποίο </w:t>
      </w:r>
      <w:r w:rsidRPr="00D2602D">
        <w:rPr>
          <w:rFonts w:ascii="Arial" w:hAnsi="Arial" w:cs="Arial"/>
          <w:i/>
          <w:color w:val="000000"/>
          <w:sz w:val="22"/>
          <w:szCs w:val="22"/>
        </w:rPr>
        <w:t>δεν απαιτείται απόφαση του δημοτικού συμβουλίου για την εκκίνηση της διαδικασίας ανάθεσης δημόσιας σύμβασης έργου, προμήθειας ή γενικής υπηρεσίας</w:t>
      </w:r>
    </w:p>
    <w:p w:rsidR="00D2602D" w:rsidRPr="00D2602D" w:rsidRDefault="00D2602D" w:rsidP="00D2602D">
      <w:pPr>
        <w:numPr>
          <w:ilvl w:val="0"/>
          <w:numId w:val="26"/>
        </w:numPr>
        <w:ind w:left="0" w:firstLine="0"/>
        <w:jc w:val="both"/>
        <w:rPr>
          <w:rFonts w:ascii="Arial" w:hAnsi="Arial" w:cs="Arial"/>
          <w:i/>
          <w:sz w:val="22"/>
          <w:szCs w:val="22"/>
        </w:rPr>
      </w:pPr>
      <w:r w:rsidRPr="00D2602D">
        <w:rPr>
          <w:rFonts w:ascii="Arial" w:eastAsia="Cambria" w:hAnsi="Arial" w:cs="Arial"/>
          <w:i/>
          <w:sz w:val="22"/>
          <w:szCs w:val="22"/>
        </w:rPr>
        <w:t xml:space="preserve">τις διατάξεις του </w:t>
      </w:r>
      <w:r w:rsidRPr="00D2602D">
        <w:rPr>
          <w:rFonts w:ascii="Arial" w:eastAsia="Cambria" w:hAnsi="Arial" w:cs="Arial"/>
          <w:b/>
          <w:i/>
          <w:sz w:val="22"/>
          <w:szCs w:val="22"/>
        </w:rPr>
        <w:t>Ν. 4497/2017</w:t>
      </w:r>
      <w:r w:rsidRPr="00D2602D">
        <w:rPr>
          <w:rFonts w:ascii="Arial" w:eastAsia="Cambria" w:hAnsi="Arial" w:cs="Arial"/>
          <w:i/>
          <w:sz w:val="22"/>
          <w:szCs w:val="22"/>
        </w:rPr>
        <w:t xml:space="preserve"> (</w:t>
      </w:r>
      <w:r w:rsidRPr="00D2602D">
        <w:rPr>
          <w:rStyle w:val="a5"/>
          <w:rFonts w:ascii="Arial" w:hAnsi="Arial" w:cs="Arial"/>
          <w:i/>
          <w:sz w:val="22"/>
          <w:szCs w:val="22"/>
        </w:rPr>
        <w:t>ΦΕΚ  Α’ 171/13.11.2017)</w:t>
      </w:r>
    </w:p>
    <w:p w:rsidR="00D2602D" w:rsidRPr="00D2602D" w:rsidRDefault="00D2602D" w:rsidP="00D2602D">
      <w:pPr>
        <w:numPr>
          <w:ilvl w:val="0"/>
          <w:numId w:val="26"/>
        </w:numPr>
        <w:ind w:left="0" w:firstLine="0"/>
        <w:jc w:val="both"/>
        <w:rPr>
          <w:rFonts w:ascii="Arial" w:hAnsi="Arial" w:cs="Arial"/>
          <w:i/>
          <w:sz w:val="22"/>
          <w:szCs w:val="22"/>
        </w:rPr>
      </w:pPr>
      <w:r w:rsidRPr="00D2602D">
        <w:rPr>
          <w:rFonts w:ascii="Arial" w:eastAsia="Cambria" w:hAnsi="Arial" w:cs="Arial"/>
          <w:i/>
          <w:color w:val="000000"/>
          <w:sz w:val="22"/>
          <w:szCs w:val="22"/>
        </w:rPr>
        <w:t xml:space="preserve">τις διατάξεις του </w:t>
      </w:r>
      <w:r w:rsidRPr="00D2602D">
        <w:rPr>
          <w:rFonts w:ascii="Arial" w:eastAsia="Cambria" w:hAnsi="Arial" w:cs="Arial"/>
          <w:b/>
          <w:i/>
          <w:color w:val="000000"/>
          <w:sz w:val="22"/>
          <w:szCs w:val="22"/>
        </w:rPr>
        <w:t>Ν. 4605/2019</w:t>
      </w:r>
      <w:r w:rsidRPr="00D2602D">
        <w:rPr>
          <w:rFonts w:ascii="Arial" w:eastAsia="Cambria" w:hAnsi="Arial" w:cs="Arial"/>
          <w:i/>
          <w:color w:val="000000"/>
          <w:sz w:val="22"/>
          <w:szCs w:val="22"/>
        </w:rPr>
        <w:t xml:space="preserve"> “Τροποποίηση διατάξεων του Ν. 4412/16 (</w:t>
      </w:r>
      <w:r w:rsidRPr="00D2602D">
        <w:rPr>
          <w:rStyle w:val="a5"/>
          <w:rFonts w:ascii="Arial" w:hAnsi="Arial" w:cs="Arial"/>
          <w:i/>
          <w:sz w:val="22"/>
          <w:szCs w:val="22"/>
        </w:rPr>
        <w:t>ΦΕΚ Α’ 52/01.04.2019</w:t>
      </w:r>
      <w:r w:rsidRPr="00D2602D">
        <w:rPr>
          <w:rFonts w:ascii="Arial" w:eastAsia="Cambria" w:hAnsi="Arial" w:cs="Arial"/>
          <w:i/>
          <w:color w:val="000000"/>
          <w:sz w:val="22"/>
          <w:szCs w:val="22"/>
        </w:rPr>
        <w:t xml:space="preserve">)”. </w:t>
      </w:r>
    </w:p>
    <w:p w:rsidR="00D2602D" w:rsidRPr="00D2602D" w:rsidRDefault="00D2602D" w:rsidP="00D2602D">
      <w:pPr>
        <w:pStyle w:val="af9"/>
        <w:numPr>
          <w:ilvl w:val="0"/>
          <w:numId w:val="26"/>
        </w:numPr>
        <w:ind w:left="0" w:firstLine="0"/>
        <w:rPr>
          <w:rFonts w:ascii="Arial" w:hAnsi="Arial" w:cs="Arial"/>
          <w:i/>
          <w:sz w:val="22"/>
          <w:szCs w:val="22"/>
        </w:rPr>
      </w:pPr>
      <w:r w:rsidRPr="00D2602D">
        <w:rPr>
          <w:rFonts w:ascii="Arial" w:hAnsi="Arial" w:cs="Arial"/>
          <w:i/>
          <w:sz w:val="22"/>
          <w:szCs w:val="22"/>
        </w:rPr>
        <w:t>τον ν</w:t>
      </w:r>
      <w:r w:rsidRPr="00D2602D">
        <w:rPr>
          <w:rFonts w:ascii="Arial" w:hAnsi="Arial" w:cs="Arial"/>
          <w:b/>
          <w:i/>
          <w:sz w:val="22"/>
          <w:szCs w:val="22"/>
        </w:rPr>
        <w:t xml:space="preserve">. </w:t>
      </w:r>
      <w:r w:rsidRPr="00D2602D">
        <w:rPr>
          <w:rFonts w:ascii="Arial" w:hAnsi="Arial" w:cs="Arial"/>
          <w:b/>
          <w:i/>
          <w:color w:val="000086"/>
          <w:sz w:val="22"/>
          <w:szCs w:val="22"/>
        </w:rPr>
        <w:t>4013</w:t>
      </w:r>
      <w:r w:rsidRPr="00D2602D">
        <w:rPr>
          <w:rFonts w:ascii="Arial" w:hAnsi="Arial" w:cs="Arial"/>
          <w:b/>
          <w:i/>
          <w:sz w:val="22"/>
          <w:szCs w:val="22"/>
        </w:rPr>
        <w:t>/2011 (Α’ 204)</w:t>
      </w:r>
      <w:r w:rsidRPr="00D2602D">
        <w:rPr>
          <w:rFonts w:ascii="Arial" w:hAnsi="Arial" w:cs="Arial"/>
          <w:i/>
          <w:sz w:val="22"/>
          <w:szCs w:val="22"/>
        </w:rPr>
        <w:t xml:space="preserve"> «Σύσταση ενιαίας Ανεξάρτητης Αρχής Δημοσίων Συμβάσεων και Κεντρικού Ηλεκτρονικού Μητρώου Δημοσίων Συμβάσεων…»</w:t>
      </w:r>
    </w:p>
    <w:p w:rsidR="00D2602D" w:rsidRPr="00D2602D" w:rsidRDefault="00D2602D" w:rsidP="00D2602D">
      <w:pPr>
        <w:numPr>
          <w:ilvl w:val="0"/>
          <w:numId w:val="26"/>
        </w:numPr>
        <w:ind w:left="0" w:firstLine="0"/>
        <w:jc w:val="both"/>
        <w:rPr>
          <w:rFonts w:ascii="Arial" w:hAnsi="Arial" w:cs="Arial"/>
          <w:i/>
          <w:sz w:val="22"/>
          <w:szCs w:val="22"/>
        </w:rPr>
      </w:pPr>
      <w:r w:rsidRPr="00D2602D">
        <w:rPr>
          <w:rFonts w:ascii="Arial" w:hAnsi="Arial" w:cs="Arial"/>
          <w:i/>
          <w:sz w:val="22"/>
          <w:szCs w:val="22"/>
        </w:rPr>
        <w:t xml:space="preserve">την </w:t>
      </w:r>
      <w:r w:rsidRPr="00D2602D">
        <w:rPr>
          <w:rFonts w:ascii="Arial" w:hAnsi="Arial" w:cs="Arial"/>
          <w:b/>
          <w:i/>
          <w:sz w:val="22"/>
          <w:szCs w:val="22"/>
        </w:rPr>
        <w:t>Υ.Α. Π1/2390/16-10-2013 (ΦΕΚ2677/Β/21-10-2013)</w:t>
      </w:r>
      <w:r w:rsidRPr="00D2602D">
        <w:rPr>
          <w:rFonts w:ascii="Arial" w:hAnsi="Arial" w:cs="Arial"/>
          <w:i/>
          <w:sz w:val="22"/>
          <w:szCs w:val="22"/>
        </w:rPr>
        <w:t xml:space="preserve"> Τεχνικές λεπτομέρειες και διαδικασίες λειτουργίας του Εθνικού Συστήματος Ηλεκτρονικών Δημοσίων Συμβάσεων (Ε.Σ.Η.ΔΗ.Σ.)</w:t>
      </w:r>
      <w:r w:rsidRPr="00D2602D">
        <w:rPr>
          <w:rFonts w:ascii="Arial" w:eastAsia="Cambria" w:hAnsi="Arial" w:cs="Arial"/>
          <w:i/>
          <w:sz w:val="22"/>
          <w:szCs w:val="22"/>
        </w:rPr>
        <w:t xml:space="preserve"> </w:t>
      </w:r>
    </w:p>
    <w:p w:rsidR="00D2602D" w:rsidRPr="00D2602D" w:rsidRDefault="00D2602D" w:rsidP="00D2602D">
      <w:pPr>
        <w:numPr>
          <w:ilvl w:val="0"/>
          <w:numId w:val="26"/>
        </w:numPr>
        <w:ind w:left="0" w:firstLine="0"/>
        <w:jc w:val="both"/>
        <w:rPr>
          <w:rFonts w:ascii="Arial" w:hAnsi="Arial" w:cs="Arial"/>
          <w:i/>
          <w:sz w:val="22"/>
          <w:szCs w:val="22"/>
        </w:rPr>
      </w:pPr>
      <w:r w:rsidRPr="00D2602D">
        <w:rPr>
          <w:rFonts w:ascii="Arial" w:eastAsia="Cambria" w:hAnsi="Arial" w:cs="Arial"/>
          <w:i/>
          <w:sz w:val="22"/>
          <w:szCs w:val="22"/>
        </w:rPr>
        <w:t>Τις διατάξεις του Ν 4782/2021 «</w:t>
      </w:r>
      <w:r w:rsidRPr="00D2602D">
        <w:rPr>
          <w:rFonts w:ascii="Arial" w:hAnsi="Arial" w:cs="Arial"/>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D2602D" w:rsidRPr="00D2602D" w:rsidRDefault="00D2602D" w:rsidP="00D2602D">
      <w:pPr>
        <w:numPr>
          <w:ilvl w:val="0"/>
          <w:numId w:val="26"/>
        </w:numPr>
        <w:ind w:left="0" w:firstLine="0"/>
        <w:jc w:val="both"/>
        <w:rPr>
          <w:rFonts w:ascii="Arial" w:hAnsi="Arial" w:cs="Arial"/>
          <w:i/>
          <w:sz w:val="22"/>
          <w:szCs w:val="22"/>
        </w:rPr>
      </w:pPr>
      <w:r w:rsidRPr="00D2602D">
        <w:rPr>
          <w:rFonts w:ascii="Arial" w:hAnsi="Arial" w:cs="Arial"/>
          <w:bCs/>
          <w:i/>
          <w:sz w:val="22"/>
          <w:szCs w:val="22"/>
        </w:rPr>
        <w:t>Το σχέδιο της πρόσκλησης υποβολής προσφοράς σε οικονομικό φορέα με τη διαδικασία της διαπραγμάτευσης χωρίς προηγούμενη δημοσίευση για την παροχή υπηρεσίας συγκοινωνιακού έργου και τα παραρτήματα αυτής</w:t>
      </w:r>
    </w:p>
    <w:p w:rsidR="00D2602D" w:rsidRPr="00D2602D" w:rsidRDefault="00D2602D" w:rsidP="00D2602D">
      <w:pPr>
        <w:rPr>
          <w:rFonts w:ascii="Arial" w:hAnsi="Arial" w:cs="Arial"/>
          <w:b/>
          <w:bCs/>
          <w:i/>
          <w:sz w:val="22"/>
          <w:szCs w:val="22"/>
        </w:rPr>
      </w:pPr>
    </w:p>
    <w:p w:rsidR="00D2602D" w:rsidRPr="00D2602D" w:rsidRDefault="00D2602D" w:rsidP="00D2602D">
      <w:pPr>
        <w:jc w:val="center"/>
        <w:rPr>
          <w:rFonts w:ascii="Arial" w:hAnsi="Arial" w:cs="Arial"/>
          <w:i/>
          <w:sz w:val="22"/>
          <w:szCs w:val="22"/>
        </w:rPr>
      </w:pPr>
      <w:r w:rsidRPr="00D2602D">
        <w:rPr>
          <w:rFonts w:ascii="Arial" w:hAnsi="Arial" w:cs="Arial"/>
          <w:b/>
          <w:bCs/>
          <w:i/>
          <w:sz w:val="22"/>
          <w:szCs w:val="22"/>
        </w:rPr>
        <w:t>Καλείται η Δημοτική Επιτροπή</w:t>
      </w:r>
    </w:p>
    <w:p w:rsidR="00D2602D" w:rsidRPr="00D2602D" w:rsidRDefault="00D2602D" w:rsidP="00D2602D">
      <w:pPr>
        <w:jc w:val="center"/>
        <w:rPr>
          <w:rFonts w:ascii="Arial" w:hAnsi="Arial" w:cs="Arial"/>
          <w:i/>
          <w:sz w:val="22"/>
          <w:szCs w:val="22"/>
        </w:rPr>
      </w:pPr>
    </w:p>
    <w:p w:rsidR="00D2602D" w:rsidRPr="00D2602D" w:rsidRDefault="00D2602D" w:rsidP="00D2602D">
      <w:pPr>
        <w:jc w:val="both"/>
        <w:rPr>
          <w:rFonts w:ascii="Arial" w:hAnsi="Arial" w:cs="Arial"/>
          <w:bCs/>
          <w:i/>
          <w:sz w:val="22"/>
          <w:szCs w:val="22"/>
        </w:rPr>
      </w:pPr>
      <w:r w:rsidRPr="00D2602D">
        <w:rPr>
          <w:rFonts w:ascii="Arial" w:hAnsi="Arial" w:cs="Arial"/>
          <w:i/>
          <w:sz w:val="22"/>
          <w:szCs w:val="22"/>
        </w:rPr>
        <w:t xml:space="preserve">Να εγκρίνει </w:t>
      </w:r>
      <w:r w:rsidRPr="00D2602D">
        <w:rPr>
          <w:rFonts w:ascii="Arial" w:hAnsi="Arial" w:cs="Arial"/>
          <w:bCs/>
          <w:i/>
          <w:sz w:val="22"/>
          <w:szCs w:val="22"/>
        </w:rPr>
        <w:t xml:space="preserve">τους  όρους της πρόσκλησης υποβολής προσφοράς με τη διαδικασία της διαπραγμάτευσης χωρίς προηγούμενη δημοσίευση για την παροχή υπηρεσίας συγκοινωνιακού έργου με σκοπό την λειτουργία Δημοτικής Συγκοινωνίας Δήμου </w:t>
      </w:r>
      <w:proofErr w:type="spellStart"/>
      <w:r w:rsidRPr="00D2602D">
        <w:rPr>
          <w:rFonts w:ascii="Arial" w:hAnsi="Arial" w:cs="Arial"/>
          <w:bCs/>
          <w:i/>
          <w:sz w:val="22"/>
          <w:szCs w:val="22"/>
        </w:rPr>
        <w:t>Λεβαδέων</w:t>
      </w:r>
      <w:proofErr w:type="spellEnd"/>
      <w:r w:rsidRPr="00D2602D">
        <w:rPr>
          <w:rFonts w:ascii="Arial" w:hAnsi="Arial" w:cs="Arial"/>
          <w:bCs/>
          <w:i/>
          <w:sz w:val="22"/>
          <w:szCs w:val="22"/>
        </w:rPr>
        <w:t xml:space="preserve"> (σύμφωνα με τις διατάξεις της παρ. 2β του άρθρου 32 του Ν.4412/2026) συνολικού προϋπολογισμού 93.914,93 € , </w:t>
      </w:r>
      <w:r w:rsidRPr="00D2602D">
        <w:rPr>
          <w:rFonts w:ascii="Arial" w:hAnsi="Arial" w:cs="Arial"/>
          <w:bCs/>
          <w:i/>
          <w:sz w:val="22"/>
          <w:szCs w:val="22"/>
        </w:rPr>
        <w:lastRenderedPageBreak/>
        <w:t xml:space="preserve">συμπεριλαμβανομένου του Φ.Π.Α. 13 %. , σύμφωνα με το προσαρτώμενο σχέδιο της πρόσκλησης το οποίο θα αποτελέσει </w:t>
      </w:r>
      <w:r w:rsidRPr="00D2602D">
        <w:rPr>
          <w:rFonts w:ascii="Arial" w:hAnsi="Arial" w:cs="Arial"/>
          <w:i/>
          <w:color w:val="000000"/>
          <w:sz w:val="22"/>
          <w:szCs w:val="22"/>
        </w:rPr>
        <w:t xml:space="preserve"> αναπόσπαστο μέρος της απόφασή σας.</w:t>
      </w:r>
    </w:p>
    <w:p w:rsidR="001A5638" w:rsidRPr="00A45116" w:rsidRDefault="001A5638" w:rsidP="001A5638">
      <w:pPr>
        <w:rPr>
          <w:rFonts w:ascii="Arial" w:hAnsi="Arial" w:cs="Arial"/>
          <w:i/>
          <w:sz w:val="22"/>
          <w:szCs w:val="22"/>
        </w:rPr>
      </w:pPr>
    </w:p>
    <w:p w:rsidR="00820B84" w:rsidRDefault="00820B84" w:rsidP="00820B84">
      <w:pPr>
        <w:rPr>
          <w:rFonts w:ascii="Arial" w:hAnsi="Arial" w:cs="Arial"/>
          <w:sz w:val="22"/>
          <w:szCs w:val="22"/>
        </w:rPr>
      </w:pPr>
      <w:r w:rsidRPr="00733135">
        <w:rPr>
          <w:rFonts w:ascii="Arial" w:hAnsi="Arial" w:cs="Arial"/>
          <w:sz w:val="22"/>
          <w:szCs w:val="22"/>
        </w:rPr>
        <w:t>Στη συνέχεια ο Πρόεδρος κάλεσε τα μέλη να αποφασίσουν σχετικά.</w:t>
      </w:r>
    </w:p>
    <w:p w:rsidR="00820B84" w:rsidRDefault="00820B84" w:rsidP="00820B84">
      <w:pPr>
        <w:rPr>
          <w:rFonts w:ascii="Arial" w:hAnsi="Arial" w:cs="Arial"/>
          <w:sz w:val="22"/>
          <w:szCs w:val="22"/>
        </w:rPr>
      </w:pPr>
    </w:p>
    <w:p w:rsidR="00F12F04" w:rsidRDefault="00F12F04" w:rsidP="00D637BD">
      <w:pPr>
        <w:rPr>
          <w:rFonts w:ascii="Arial" w:hAnsi="Arial" w:cs="Arial"/>
          <w:i/>
          <w:sz w:val="22"/>
          <w:szCs w:val="22"/>
        </w:rPr>
      </w:pPr>
    </w:p>
    <w:p w:rsidR="00D637BD"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2602D" w:rsidRDefault="00D2602D" w:rsidP="00D637BD">
      <w:pPr>
        <w:ind w:hanging="432"/>
        <w:rPr>
          <w:rFonts w:ascii="Arial" w:eastAsia="Arial" w:hAnsi="Arial" w:cs="Arial"/>
          <w:b/>
          <w:kern w:val="1"/>
          <w:sz w:val="22"/>
          <w:szCs w:val="22"/>
          <w:lang w:bidi="hi-IN"/>
        </w:rPr>
      </w:pPr>
    </w:p>
    <w:p w:rsidR="00D2602D" w:rsidRPr="00C35157" w:rsidRDefault="00D2602D" w:rsidP="00D637BD">
      <w:pPr>
        <w:ind w:hanging="432"/>
        <w:rPr>
          <w:rFonts w:ascii="Arial" w:eastAsia="Arial" w:hAnsi="Arial" w:cs="Arial"/>
          <w:b/>
          <w:kern w:val="1"/>
          <w:sz w:val="22"/>
          <w:szCs w:val="22"/>
          <w:lang w:bidi="hi-IN"/>
        </w:rPr>
      </w:pPr>
    </w:p>
    <w:p w:rsidR="00D637BD" w:rsidRPr="00C35157" w:rsidRDefault="00D637BD" w:rsidP="00D637BD">
      <w:pPr>
        <w:ind w:hanging="432"/>
        <w:rPr>
          <w:rFonts w:ascii="Arial" w:eastAsia="Arial" w:hAnsi="Arial" w:cs="Arial"/>
          <w:b/>
          <w:kern w:val="1"/>
          <w:sz w:val="22"/>
          <w:szCs w:val="22"/>
          <w:lang w:bidi="hi-IN"/>
        </w:rPr>
      </w:pPr>
    </w:p>
    <w:p w:rsidR="004D307A" w:rsidRPr="009867AB" w:rsidRDefault="004D307A" w:rsidP="004D307A">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D307A" w:rsidRPr="009867AB" w:rsidRDefault="004D307A" w:rsidP="004D307A">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D307A" w:rsidRPr="009867AB" w:rsidRDefault="004D307A" w:rsidP="004D307A">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4D307A" w:rsidRDefault="004D307A" w:rsidP="004D307A">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xml:space="preserve">. 6385/06-02-2025 (ΑΔΑ:ΡΦΙΤΟΡ10-2ΕΝ) Απόφαση του Γραμματέα της   Αποκεντρωμένης </w:t>
      </w:r>
      <w:r w:rsidRPr="00246AD1">
        <w:rPr>
          <w:rFonts w:ascii="Arial" w:hAnsi="Arial" w:cs="Arial"/>
          <w:sz w:val="22"/>
          <w:szCs w:val="22"/>
          <w:highlight w:val="white"/>
        </w:rPr>
        <w:t>Διοίκησης Θεσσαλίας-Στερεάς Ελλάδας.</w:t>
      </w:r>
    </w:p>
    <w:p w:rsidR="008E66AC" w:rsidRPr="008E66AC" w:rsidRDefault="008E66AC" w:rsidP="004D307A">
      <w:pPr>
        <w:widowControl w:val="0"/>
        <w:spacing w:line="276" w:lineRule="auto"/>
        <w:jc w:val="both"/>
        <w:rPr>
          <w:rFonts w:ascii="Arial" w:hAnsi="Arial" w:cs="Arial"/>
          <w:sz w:val="22"/>
          <w:szCs w:val="22"/>
          <w:highlight w:val="white"/>
        </w:rPr>
      </w:pPr>
      <w:r w:rsidRPr="008E66AC">
        <w:rPr>
          <w:rFonts w:ascii="Arial" w:hAnsi="Arial" w:cs="Arial"/>
          <w:sz w:val="22"/>
          <w:szCs w:val="22"/>
          <w:highlight w:val="white"/>
        </w:rPr>
        <w:t>-</w:t>
      </w:r>
      <w:r w:rsidRPr="008E66AC">
        <w:rPr>
          <w:rFonts w:ascii="Arial" w:hAnsi="Arial" w:cs="Arial"/>
          <w:sz w:val="22"/>
          <w:szCs w:val="22"/>
        </w:rPr>
        <w:t xml:space="preserve"> Την με αριθ. 6/2024 (ΑΔΑ : 9ΓΨΧΩΛΗ-ΩΡΝ) απόφαση του Δημοτικού Συμβουλίου </w:t>
      </w:r>
      <w:proofErr w:type="spellStart"/>
      <w:r w:rsidRPr="008E66AC">
        <w:rPr>
          <w:rFonts w:ascii="Arial" w:hAnsi="Arial" w:cs="Arial"/>
          <w:sz w:val="22"/>
          <w:szCs w:val="22"/>
        </w:rPr>
        <w:t>Λεβαδέων</w:t>
      </w:r>
      <w:proofErr w:type="spellEnd"/>
    </w:p>
    <w:p w:rsidR="00BD5A66" w:rsidRDefault="00BD5A66" w:rsidP="00BD5A66">
      <w:pPr>
        <w:spacing w:after="60"/>
        <w:jc w:val="both"/>
        <w:rPr>
          <w:rFonts w:ascii="Arial" w:hAnsi="Arial" w:cs="Arial"/>
          <w:sz w:val="22"/>
          <w:szCs w:val="22"/>
        </w:rPr>
      </w:pPr>
      <w:r w:rsidRPr="00BD5A66">
        <w:rPr>
          <w:rFonts w:ascii="Arial" w:hAnsi="Arial" w:cs="Arial"/>
          <w:sz w:val="22"/>
          <w:szCs w:val="22"/>
          <w:highlight w:val="white"/>
        </w:rPr>
        <w:t>-</w:t>
      </w:r>
      <w:r w:rsidRPr="00BD5A66">
        <w:rPr>
          <w:rFonts w:ascii="Arial" w:hAnsi="Arial" w:cs="Arial"/>
          <w:i/>
          <w:sz w:val="22"/>
          <w:szCs w:val="22"/>
        </w:rPr>
        <w:t xml:space="preserve"> </w:t>
      </w:r>
      <w:r w:rsidRPr="00BD5A66">
        <w:rPr>
          <w:rFonts w:ascii="Arial" w:hAnsi="Arial" w:cs="Arial"/>
          <w:sz w:val="22"/>
          <w:szCs w:val="22"/>
        </w:rPr>
        <w:t xml:space="preserve">Την με αρ. 17/2025 </w:t>
      </w:r>
      <w:proofErr w:type="spellStart"/>
      <w:r w:rsidRPr="00BD5A66">
        <w:rPr>
          <w:rFonts w:ascii="Arial" w:hAnsi="Arial" w:cs="Arial"/>
          <w:sz w:val="22"/>
          <w:szCs w:val="22"/>
        </w:rPr>
        <w:t>επικαιροποιημένη</w:t>
      </w:r>
      <w:proofErr w:type="spellEnd"/>
      <w:r w:rsidRPr="00BD5A66">
        <w:rPr>
          <w:rFonts w:ascii="Arial" w:hAnsi="Arial" w:cs="Arial"/>
          <w:sz w:val="22"/>
          <w:szCs w:val="22"/>
        </w:rPr>
        <w:t xml:space="preserve"> Μελέτη της εταιρείας NOPOINT που παραλήφθηκε από την Τεχνική Υπηρεσία του Δήμου </w:t>
      </w:r>
      <w:proofErr w:type="spellStart"/>
      <w:r w:rsidRPr="00BD5A66">
        <w:rPr>
          <w:rFonts w:ascii="Arial" w:hAnsi="Arial" w:cs="Arial"/>
          <w:sz w:val="22"/>
          <w:szCs w:val="22"/>
        </w:rPr>
        <w:t>Λεβαδέων</w:t>
      </w:r>
      <w:proofErr w:type="spellEnd"/>
      <w:r w:rsidRPr="00BD5A66">
        <w:rPr>
          <w:rFonts w:ascii="Arial" w:hAnsi="Arial" w:cs="Arial"/>
          <w:sz w:val="22"/>
          <w:szCs w:val="22"/>
        </w:rPr>
        <w:t xml:space="preserve"> (αρ. </w:t>
      </w:r>
      <w:proofErr w:type="spellStart"/>
      <w:r w:rsidRPr="00BD5A66">
        <w:rPr>
          <w:rFonts w:ascii="Arial" w:hAnsi="Arial" w:cs="Arial"/>
          <w:sz w:val="22"/>
          <w:szCs w:val="22"/>
        </w:rPr>
        <w:t>πρωτ</w:t>
      </w:r>
      <w:proofErr w:type="spellEnd"/>
      <w:r w:rsidRPr="00BD5A66">
        <w:rPr>
          <w:rFonts w:ascii="Arial" w:hAnsi="Arial" w:cs="Arial"/>
          <w:sz w:val="22"/>
          <w:szCs w:val="22"/>
        </w:rPr>
        <w:t>.: 4933/14.03.2025)</w:t>
      </w:r>
    </w:p>
    <w:p w:rsidR="00BD5A66" w:rsidRDefault="00BD5A66" w:rsidP="00BD5A66">
      <w:pPr>
        <w:spacing w:after="60"/>
        <w:jc w:val="both"/>
        <w:rPr>
          <w:rFonts w:ascii="Arial" w:hAnsi="Arial" w:cs="Arial"/>
          <w:sz w:val="22"/>
          <w:szCs w:val="22"/>
        </w:rPr>
      </w:pPr>
      <w:r w:rsidRPr="00BD5A66">
        <w:rPr>
          <w:rFonts w:ascii="Arial" w:hAnsi="Arial" w:cs="Arial"/>
          <w:sz w:val="22"/>
          <w:szCs w:val="22"/>
        </w:rPr>
        <w:t xml:space="preserve">- Την υπ’ </w:t>
      </w:r>
      <w:proofErr w:type="spellStart"/>
      <w:r w:rsidRPr="00BD5A66">
        <w:rPr>
          <w:rFonts w:ascii="Arial" w:hAnsi="Arial" w:cs="Arial"/>
          <w:sz w:val="22"/>
          <w:szCs w:val="22"/>
        </w:rPr>
        <w:t>αριθμ</w:t>
      </w:r>
      <w:proofErr w:type="spellEnd"/>
      <w:r w:rsidRPr="00BD5A66">
        <w:rPr>
          <w:rFonts w:ascii="Arial" w:hAnsi="Arial" w:cs="Arial"/>
          <w:sz w:val="22"/>
          <w:szCs w:val="22"/>
        </w:rPr>
        <w:t>. 96/2025 Απόφαση Δημοτικής Επιτροπής (ΑΔΑ:Ψ8Θ5ΩΛΗ-ΨΧΠ)</w:t>
      </w:r>
    </w:p>
    <w:p w:rsidR="008E66AC" w:rsidRDefault="008E66AC" w:rsidP="00BD5A66">
      <w:pPr>
        <w:spacing w:after="60"/>
        <w:jc w:val="both"/>
        <w:rPr>
          <w:rFonts w:ascii="Arial" w:hAnsi="Arial" w:cs="Arial"/>
          <w:sz w:val="22"/>
          <w:szCs w:val="22"/>
        </w:rPr>
      </w:pPr>
      <w:r w:rsidRPr="008E66AC">
        <w:rPr>
          <w:rFonts w:ascii="Arial" w:hAnsi="Arial" w:cs="Arial"/>
          <w:sz w:val="22"/>
          <w:szCs w:val="22"/>
        </w:rPr>
        <w:t xml:space="preserve">- Την υπ’ </w:t>
      </w:r>
      <w:proofErr w:type="spellStart"/>
      <w:r w:rsidRPr="008E66AC">
        <w:rPr>
          <w:rFonts w:ascii="Arial" w:hAnsi="Arial" w:cs="Arial"/>
          <w:sz w:val="22"/>
          <w:szCs w:val="22"/>
        </w:rPr>
        <w:t>αριθμ</w:t>
      </w:r>
      <w:proofErr w:type="spellEnd"/>
      <w:r w:rsidRPr="008E66AC">
        <w:rPr>
          <w:rFonts w:ascii="Arial" w:hAnsi="Arial" w:cs="Arial"/>
          <w:sz w:val="22"/>
          <w:szCs w:val="22"/>
        </w:rPr>
        <w:t>.  120/2025 Απόφαση Δημοτικής Επιτροπής (ΑΔΑ : 9ΣΦΙΩΛΗ-ΜΦΥ)</w:t>
      </w:r>
    </w:p>
    <w:p w:rsidR="00CF3FC7" w:rsidRPr="00CF3FC7" w:rsidRDefault="00CF3FC7" w:rsidP="00CF3FC7">
      <w:pPr>
        <w:jc w:val="both"/>
        <w:rPr>
          <w:rFonts w:ascii="Arial" w:hAnsi="Arial" w:cs="Arial"/>
          <w:bCs/>
          <w:sz w:val="22"/>
          <w:szCs w:val="22"/>
        </w:rPr>
      </w:pPr>
      <w:r w:rsidRPr="00CF3FC7">
        <w:rPr>
          <w:rFonts w:ascii="Arial" w:hAnsi="Arial" w:cs="Arial"/>
          <w:sz w:val="22"/>
          <w:szCs w:val="22"/>
        </w:rPr>
        <w:t>-</w:t>
      </w:r>
      <w:r w:rsidRPr="00CF3FC7">
        <w:rPr>
          <w:rFonts w:ascii="Arial" w:hAnsi="Arial" w:cs="Arial"/>
          <w:bCs/>
          <w:i/>
          <w:sz w:val="22"/>
          <w:szCs w:val="22"/>
        </w:rPr>
        <w:t xml:space="preserve"> </w:t>
      </w:r>
      <w:r w:rsidRPr="00CF3FC7">
        <w:rPr>
          <w:rFonts w:ascii="Arial" w:hAnsi="Arial" w:cs="Arial"/>
          <w:bCs/>
          <w:sz w:val="22"/>
          <w:szCs w:val="22"/>
        </w:rPr>
        <w:t xml:space="preserve">Την </w:t>
      </w:r>
      <w:proofErr w:type="spellStart"/>
      <w:r w:rsidRPr="00CF3FC7">
        <w:rPr>
          <w:rFonts w:ascii="Arial" w:hAnsi="Arial" w:cs="Arial"/>
          <w:bCs/>
          <w:sz w:val="22"/>
          <w:szCs w:val="22"/>
        </w:rPr>
        <w:t>υπ΄αριθμ</w:t>
      </w:r>
      <w:proofErr w:type="spellEnd"/>
      <w:r w:rsidRPr="00CF3FC7">
        <w:rPr>
          <w:rFonts w:ascii="Arial" w:hAnsi="Arial" w:cs="Arial"/>
          <w:bCs/>
          <w:sz w:val="22"/>
          <w:szCs w:val="22"/>
        </w:rPr>
        <w:t>. 607/6497/04-04-2025 Α.Α.Υ. του Δήμου με ΑΔΑΜ:25</w:t>
      </w:r>
      <w:r w:rsidRPr="00CF3FC7">
        <w:rPr>
          <w:rFonts w:ascii="Arial" w:hAnsi="Arial" w:cs="Arial"/>
          <w:bCs/>
          <w:sz w:val="22"/>
          <w:szCs w:val="22"/>
          <w:lang w:val="en-US"/>
        </w:rPr>
        <w:t>REQ</w:t>
      </w:r>
      <w:r w:rsidRPr="00CF3FC7">
        <w:rPr>
          <w:rFonts w:ascii="Arial" w:hAnsi="Arial" w:cs="Arial"/>
          <w:bCs/>
          <w:sz w:val="22"/>
          <w:szCs w:val="22"/>
        </w:rPr>
        <w:t>016606260 και ΑΔΑ: 9ΛΑΗΩΛΗ-Υ3Ξ) , σύμφωνα με το άρθρο 203 του Ν.4555/1018 (ΦΕΚ 133/19.07.2018, τεύχος Α΄) για την έγκριση και διάθεση (ψήφιση) ανάλογης πίστωσης , σε βάρος των με Κ.Α. 30/6141.025 του προϋπολογισμού του Δήμου , οικονομικού έτους 2025 (</w:t>
      </w:r>
      <w:proofErr w:type="spellStart"/>
      <w:r w:rsidRPr="00CF3FC7">
        <w:rPr>
          <w:rFonts w:ascii="Arial" w:hAnsi="Arial" w:cs="Arial"/>
          <w:bCs/>
          <w:sz w:val="22"/>
          <w:szCs w:val="22"/>
        </w:rPr>
        <w:t>Αριθμ</w:t>
      </w:r>
      <w:proofErr w:type="spellEnd"/>
      <w:r w:rsidRPr="00CF3FC7">
        <w:rPr>
          <w:rFonts w:ascii="Arial" w:hAnsi="Arial" w:cs="Arial"/>
          <w:bCs/>
          <w:sz w:val="22"/>
          <w:szCs w:val="22"/>
        </w:rPr>
        <w:t>. 6496/04—4-2025 Απόφαση Έγκρισης Πολυετούς Δαπάνης για τα έτη 2025-2026 και 2027)</w:t>
      </w:r>
    </w:p>
    <w:p w:rsidR="004D307A" w:rsidRPr="009867AB" w:rsidRDefault="00BD5A66" w:rsidP="004D307A">
      <w:pPr>
        <w:widowControl w:val="0"/>
        <w:spacing w:line="276" w:lineRule="auto"/>
        <w:jc w:val="both"/>
        <w:rPr>
          <w:rFonts w:ascii="Arial" w:hAnsi="Arial" w:cs="Arial"/>
          <w:sz w:val="22"/>
          <w:szCs w:val="22"/>
        </w:rPr>
      </w:pPr>
      <w:r>
        <w:rPr>
          <w:rFonts w:ascii="Arial" w:hAnsi="Arial" w:cs="Arial"/>
          <w:sz w:val="22"/>
          <w:szCs w:val="22"/>
        </w:rPr>
        <w:t xml:space="preserve"> -</w:t>
      </w:r>
      <w:r w:rsidR="004D307A" w:rsidRPr="009867AB">
        <w:rPr>
          <w:rFonts w:ascii="Arial" w:hAnsi="Arial" w:cs="Arial"/>
          <w:sz w:val="22"/>
          <w:szCs w:val="22"/>
        </w:rPr>
        <w:t xml:space="preserve">Το με αριθ. </w:t>
      </w:r>
      <w:proofErr w:type="spellStart"/>
      <w:r w:rsidR="004D307A" w:rsidRPr="009867AB">
        <w:rPr>
          <w:rFonts w:ascii="Arial" w:hAnsi="Arial" w:cs="Arial"/>
          <w:sz w:val="22"/>
          <w:szCs w:val="22"/>
        </w:rPr>
        <w:t>πρωτ</w:t>
      </w:r>
      <w:proofErr w:type="spellEnd"/>
      <w:r w:rsidR="004D307A" w:rsidRPr="009867AB">
        <w:rPr>
          <w:rFonts w:ascii="Arial" w:hAnsi="Arial" w:cs="Arial"/>
          <w:sz w:val="22"/>
          <w:szCs w:val="22"/>
        </w:rPr>
        <w:t xml:space="preserve">. </w:t>
      </w:r>
      <w:r>
        <w:rPr>
          <w:rFonts w:ascii="Arial" w:eastAsia="Arial" w:hAnsi="Arial" w:cs="Arial"/>
          <w:sz w:val="22"/>
          <w:szCs w:val="22"/>
        </w:rPr>
        <w:t>6502</w:t>
      </w:r>
      <w:r w:rsidRPr="00963196">
        <w:rPr>
          <w:rFonts w:ascii="Arial" w:eastAsia="Arial" w:hAnsi="Arial" w:cs="Arial"/>
          <w:sz w:val="22"/>
          <w:szCs w:val="22"/>
        </w:rPr>
        <w:t>/</w:t>
      </w:r>
      <w:r>
        <w:rPr>
          <w:rFonts w:ascii="Arial" w:eastAsia="Arial" w:hAnsi="Arial" w:cs="Arial"/>
          <w:sz w:val="22"/>
          <w:szCs w:val="22"/>
        </w:rPr>
        <w:t>04</w:t>
      </w:r>
      <w:r w:rsidRPr="00963196">
        <w:rPr>
          <w:rFonts w:ascii="Arial" w:eastAsia="Arial" w:hAnsi="Arial" w:cs="Arial"/>
          <w:sz w:val="22"/>
          <w:szCs w:val="22"/>
        </w:rPr>
        <w:t>-0</w:t>
      </w:r>
      <w:r>
        <w:rPr>
          <w:rFonts w:ascii="Arial" w:eastAsia="Arial" w:hAnsi="Arial" w:cs="Arial"/>
          <w:sz w:val="22"/>
          <w:szCs w:val="22"/>
        </w:rPr>
        <w:t>4</w:t>
      </w:r>
      <w:r w:rsidRPr="00963196">
        <w:rPr>
          <w:rFonts w:ascii="Arial" w:eastAsia="Arial" w:hAnsi="Arial" w:cs="Arial"/>
          <w:sz w:val="22"/>
          <w:szCs w:val="22"/>
        </w:rPr>
        <w:t>-202</w:t>
      </w:r>
      <w:r>
        <w:rPr>
          <w:rFonts w:ascii="Arial" w:eastAsia="Arial" w:hAnsi="Arial" w:cs="Arial"/>
          <w:sz w:val="22"/>
          <w:szCs w:val="22"/>
        </w:rPr>
        <w:t xml:space="preserve">5 </w:t>
      </w:r>
      <w:r w:rsidR="004D307A" w:rsidRPr="009867AB">
        <w:rPr>
          <w:rFonts w:ascii="Arial" w:hAnsi="Arial" w:cs="Arial"/>
          <w:sz w:val="22"/>
          <w:szCs w:val="22"/>
        </w:rPr>
        <w:t xml:space="preserve">έγγραφο </w:t>
      </w:r>
      <w:r w:rsidR="004D307A" w:rsidRPr="009867AB">
        <w:rPr>
          <w:rFonts w:ascii="Arial" w:eastAsia="Arial" w:hAnsi="Arial" w:cs="Arial"/>
          <w:sz w:val="22"/>
          <w:szCs w:val="22"/>
        </w:rPr>
        <w:t xml:space="preserve">του Τμ. Προϋπολογισμού , Λογιστηρίου &amp; Προμηθειών  του </w:t>
      </w:r>
      <w:r w:rsidR="004D307A" w:rsidRPr="009867AB">
        <w:rPr>
          <w:rFonts w:ascii="Arial" w:hAnsi="Arial" w:cs="Arial"/>
          <w:sz w:val="22"/>
          <w:szCs w:val="22"/>
        </w:rPr>
        <w:t xml:space="preserve">Δήμου </w:t>
      </w:r>
      <w:proofErr w:type="spellStart"/>
      <w:r w:rsidR="004D307A" w:rsidRPr="009867AB">
        <w:rPr>
          <w:rFonts w:ascii="Arial" w:hAnsi="Arial" w:cs="Arial"/>
          <w:sz w:val="22"/>
          <w:szCs w:val="22"/>
        </w:rPr>
        <w:t>Λεβαδέων</w:t>
      </w:r>
      <w:proofErr w:type="spellEnd"/>
    </w:p>
    <w:p w:rsidR="004D307A" w:rsidRPr="009867AB" w:rsidRDefault="004D307A" w:rsidP="004D307A">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AA0998" w:rsidRDefault="004D307A" w:rsidP="004D307A">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r w:rsidR="00AA0998" w:rsidRPr="009867AB">
        <w:rPr>
          <w:rFonts w:ascii="Arial" w:hAnsi="Arial" w:cs="Arial"/>
          <w:sz w:val="22"/>
          <w:szCs w:val="22"/>
        </w:rPr>
        <w:t>.</w:t>
      </w:r>
    </w:p>
    <w:p w:rsidR="000B601E" w:rsidRDefault="000B601E" w:rsidP="000B601E">
      <w:pPr>
        <w:widowControl w:val="0"/>
        <w:suppressAutoHyphens w:val="0"/>
        <w:jc w:val="both"/>
        <w:rPr>
          <w:rFonts w:ascii="Arial" w:hAnsi="Arial" w:cs="Arial"/>
          <w:sz w:val="22"/>
          <w:szCs w:val="22"/>
        </w:rPr>
      </w:pPr>
    </w:p>
    <w:p w:rsidR="000B601E" w:rsidRDefault="000B601E" w:rsidP="000B601E">
      <w:pPr>
        <w:widowControl w:val="0"/>
        <w:suppressAutoHyphens w:val="0"/>
        <w:spacing w:line="276" w:lineRule="auto"/>
        <w:jc w:val="both"/>
        <w:rPr>
          <w:rFonts w:ascii="Arial" w:hAnsi="Arial" w:cs="Arial"/>
          <w:sz w:val="22"/>
          <w:szCs w:val="22"/>
        </w:rPr>
      </w:pPr>
    </w:p>
    <w:p w:rsidR="000B601E" w:rsidRDefault="000B601E" w:rsidP="000B601E">
      <w:pPr>
        <w:tabs>
          <w:tab w:val="left" w:pos="559"/>
          <w:tab w:val="left" w:pos="1555"/>
        </w:tabs>
        <w:jc w:val="center"/>
        <w:rPr>
          <w:rFonts w:ascii="Arial" w:hAnsi="Arial" w:cs="Arial"/>
          <w:b/>
          <w:bCs/>
          <w:sz w:val="22"/>
          <w:szCs w:val="22"/>
        </w:rPr>
      </w:pPr>
      <w:r w:rsidRPr="00176BCC">
        <w:rPr>
          <w:rFonts w:ascii="Arial" w:hAnsi="Arial" w:cs="Arial"/>
          <w:b/>
          <w:bCs/>
          <w:sz w:val="22"/>
          <w:szCs w:val="22"/>
        </w:rPr>
        <w:t xml:space="preserve">ΑΠΟΦΑΣΙΖΕΙ  ΟΜΟΦΩΝΑ </w:t>
      </w:r>
    </w:p>
    <w:p w:rsidR="00D2602D" w:rsidRDefault="00D2602D" w:rsidP="000B601E">
      <w:pPr>
        <w:tabs>
          <w:tab w:val="left" w:pos="559"/>
          <w:tab w:val="left" w:pos="1555"/>
        </w:tabs>
        <w:jc w:val="center"/>
        <w:rPr>
          <w:rFonts w:ascii="Arial" w:hAnsi="Arial" w:cs="Arial"/>
          <w:b/>
          <w:bCs/>
          <w:sz w:val="22"/>
          <w:szCs w:val="22"/>
        </w:rPr>
      </w:pPr>
    </w:p>
    <w:p w:rsidR="000B601E" w:rsidRDefault="000B601E" w:rsidP="000B601E">
      <w:pPr>
        <w:tabs>
          <w:tab w:val="left" w:pos="559"/>
          <w:tab w:val="left" w:pos="1555"/>
        </w:tabs>
        <w:jc w:val="center"/>
        <w:rPr>
          <w:rFonts w:ascii="Arial" w:hAnsi="Arial" w:cs="Arial"/>
          <w:b/>
          <w:bCs/>
          <w:sz w:val="22"/>
          <w:szCs w:val="22"/>
        </w:rPr>
      </w:pPr>
    </w:p>
    <w:p w:rsidR="00D2602D" w:rsidRDefault="00A45116" w:rsidP="00D2602D">
      <w:pPr>
        <w:suppressAutoHyphens w:val="0"/>
        <w:spacing w:before="119" w:after="119"/>
        <w:rPr>
          <w:rFonts w:ascii="Arial" w:hAnsi="Arial" w:cs="Arial"/>
          <w:bCs/>
          <w:sz w:val="22"/>
          <w:szCs w:val="22"/>
        </w:rPr>
      </w:pPr>
      <w:r>
        <w:rPr>
          <w:rFonts w:ascii="Arial" w:hAnsi="Arial" w:cs="Arial"/>
          <w:sz w:val="22"/>
          <w:szCs w:val="22"/>
        </w:rPr>
        <w:t xml:space="preserve">      Ε</w:t>
      </w:r>
      <w:r w:rsidRPr="00A45116">
        <w:rPr>
          <w:rFonts w:ascii="Arial" w:hAnsi="Arial" w:cs="Arial"/>
          <w:sz w:val="22"/>
          <w:szCs w:val="22"/>
        </w:rPr>
        <w:t xml:space="preserve">γκρίνει </w:t>
      </w:r>
      <w:r w:rsidRPr="00A45116">
        <w:rPr>
          <w:rFonts w:ascii="Arial" w:hAnsi="Arial" w:cs="Arial"/>
          <w:bCs/>
          <w:sz w:val="22"/>
          <w:szCs w:val="22"/>
        </w:rPr>
        <w:t xml:space="preserve">τους  όρους της πρόσκλησης υποβολής προσφοράς με τη διαδικασία της </w:t>
      </w:r>
      <w:r>
        <w:rPr>
          <w:rFonts w:ascii="Arial" w:hAnsi="Arial" w:cs="Arial"/>
          <w:bCs/>
          <w:sz w:val="22"/>
          <w:szCs w:val="22"/>
        </w:rPr>
        <w:t>δ</w:t>
      </w:r>
      <w:r w:rsidRPr="00A45116">
        <w:rPr>
          <w:rFonts w:ascii="Arial" w:hAnsi="Arial" w:cs="Arial"/>
          <w:bCs/>
          <w:sz w:val="22"/>
          <w:szCs w:val="22"/>
        </w:rPr>
        <w:t xml:space="preserve">ιαπραγμάτευσης χωρίς προηγούμενη δημοσίευση για την παροχή υπηρεσίας συγκοινωνιακού έργου με σκοπό την λειτουργία Δημοτικής Συγκοινωνίας Δήμου </w:t>
      </w:r>
      <w:proofErr w:type="spellStart"/>
      <w:r w:rsidRPr="00A45116">
        <w:rPr>
          <w:rFonts w:ascii="Arial" w:hAnsi="Arial" w:cs="Arial"/>
          <w:bCs/>
          <w:sz w:val="22"/>
          <w:szCs w:val="22"/>
        </w:rPr>
        <w:t>Λεβαδέων</w:t>
      </w:r>
      <w:proofErr w:type="spellEnd"/>
      <w:r w:rsidRPr="00A45116">
        <w:rPr>
          <w:rFonts w:ascii="Arial" w:hAnsi="Arial" w:cs="Arial"/>
          <w:bCs/>
          <w:sz w:val="22"/>
          <w:szCs w:val="22"/>
        </w:rPr>
        <w:t xml:space="preserve"> (σύμφωνα με τις διατάξεις της παρ. 2β του άρθρου 32 του Ν.4412/2026) συνολικ</w:t>
      </w:r>
      <w:r>
        <w:rPr>
          <w:rFonts w:ascii="Arial" w:hAnsi="Arial" w:cs="Arial"/>
          <w:bCs/>
          <w:sz w:val="22"/>
          <w:szCs w:val="22"/>
        </w:rPr>
        <w:t xml:space="preserve">ού προϋπολογισμού 93.914,93 € </w:t>
      </w:r>
      <w:r w:rsidR="00D2602D" w:rsidRPr="00A45116">
        <w:rPr>
          <w:rFonts w:ascii="Arial" w:hAnsi="Arial" w:cs="Arial"/>
          <w:bCs/>
          <w:sz w:val="22"/>
          <w:szCs w:val="22"/>
        </w:rPr>
        <w:t>συμπεριλαμβανομένου του Φ.Π.Α. 13 %.</w:t>
      </w:r>
      <w:r w:rsidR="00D2602D">
        <w:rPr>
          <w:rFonts w:ascii="Arial" w:hAnsi="Arial" w:cs="Arial"/>
          <w:bCs/>
          <w:sz w:val="22"/>
          <w:szCs w:val="22"/>
        </w:rPr>
        <w:t>)  , ως παρακάτω :</w:t>
      </w:r>
    </w:p>
    <w:p w:rsidR="00D2602D" w:rsidRDefault="00D2602D" w:rsidP="000B601E">
      <w:pPr>
        <w:suppressAutoHyphens w:val="0"/>
        <w:spacing w:before="119" w:after="119"/>
        <w:rPr>
          <w:rFonts w:ascii="Arial" w:hAnsi="Arial" w:cs="Arial"/>
          <w:bCs/>
          <w:sz w:val="22"/>
          <w:szCs w:val="22"/>
        </w:rPr>
      </w:pPr>
    </w:p>
    <w:p w:rsidR="00D2602D" w:rsidRPr="008E66AC" w:rsidRDefault="00E308D0" w:rsidP="00D2602D">
      <w:pPr>
        <w:suppressAutoHyphens w:val="0"/>
        <w:spacing w:before="119" w:after="119"/>
        <w:rPr>
          <w:rFonts w:ascii="Arial" w:hAnsi="Arial" w:cs="Arial"/>
          <w:sz w:val="22"/>
          <w:szCs w:val="22"/>
        </w:rPr>
      </w:pPr>
      <w:r>
        <w:rPr>
          <w:rFonts w:ascii="Arial" w:hAnsi="Arial" w:cs="Arial"/>
          <w:sz w:val="22"/>
          <w:szCs w:val="22"/>
        </w:rPr>
        <w:lastRenderedPageBreak/>
        <w:pict>
          <v:rect id="Ορθογώνιο 2" o:spid="_x0000_s2052" style="position:absolute;margin-left:-28.9pt;margin-top:-.85pt;width:524.4pt;height:1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" strokecolor="white">
            <v:textbox>
              <w:txbxContent>
                <w:p w:rsidR="00D2602D" w:rsidRPr="00D2602D" w:rsidRDefault="00D2602D" w:rsidP="00D2602D">
                  <w:r w:rsidRPr="00D2602D">
                    <w:rPr>
                      <w:rFonts w:eastAsia="MS Mincho"/>
                    </w:rPr>
                    <w:br/>
                  </w:r>
                  <w:r w:rsidRPr="00D2602D">
                    <w:t>ΕΛΛΗΝΙΚΗ ΔΗΜΟΚΡΑΤΙΑ</w:t>
                  </w:r>
                </w:p>
                <w:p w:rsidR="00D2602D" w:rsidRPr="00D2602D" w:rsidRDefault="00D2602D" w:rsidP="00D2602D">
                  <w:r w:rsidRPr="00D2602D">
                    <w:t>ΠΕΡΙΦΕΡΕΙΑ  ΣΤΕΡΕΑΣ ΕΛΛΑΔΑΣ</w:t>
                  </w:r>
                </w:p>
                <w:p w:rsidR="00D2602D" w:rsidRPr="00D2602D" w:rsidRDefault="00D2602D" w:rsidP="00D2602D">
                  <w:r w:rsidRPr="00D2602D">
                    <w:t>ΝΟΜΟΣ ΒΟΙΩΤΙΑΣ</w:t>
                  </w:r>
                </w:p>
                <w:p w:rsidR="00D2602D" w:rsidRPr="00D2602D" w:rsidRDefault="00D2602D" w:rsidP="00D2602D">
                  <w:r w:rsidRPr="00D2602D">
                    <w:t>ΔΗΜΟΣ ΛΕΒΑΔΕΩΝ</w:t>
                  </w:r>
                </w:p>
                <w:p w:rsidR="00D2602D" w:rsidRPr="00D2602D" w:rsidRDefault="00D2602D" w:rsidP="00D2602D">
                  <w:r w:rsidRPr="00D2602D">
                    <w:t>Δ/ΝΣΗ ΟΙΚΟΝΟΜΙΚΩΝ ΥΠΗΡΕΣΙΩΝ</w:t>
                  </w:r>
                </w:p>
                <w:p w:rsidR="00D2602D" w:rsidRPr="00D2602D" w:rsidRDefault="00D2602D" w:rsidP="00D2602D">
                  <w:r w:rsidRPr="00D2602D">
                    <w:t>ΓΡΑΦΕΙΟ ΠΡΟΜΗΘΕΙΩΝ</w:t>
                  </w:r>
                </w:p>
              </w:txbxContent>
            </v:textbox>
            <w10:wrap type="topAndBottom"/>
          </v:rect>
        </w:pict>
      </w:r>
      <w:r w:rsidR="00D2602D" w:rsidRPr="008E66AC">
        <w:rPr>
          <w:rFonts w:ascii="Arial" w:hAnsi="Arial" w:cs="Arial"/>
          <w:sz w:val="22"/>
          <w:szCs w:val="22"/>
        </w:rPr>
        <w:t xml:space="preserve">                                ΣΧΕΔΙΟ</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ΠΡΟΣΚΛΗΣΗ ΥΠΟΒΟΛΗΣ ΠΡΟΣΦΟΡΑΣ </w:t>
      </w:r>
    </w:p>
    <w:p w:rsidR="00D2602D" w:rsidRPr="008E66AC" w:rsidRDefault="00D2602D" w:rsidP="00D2602D">
      <w:pPr>
        <w:rPr>
          <w:rFonts w:ascii="Arial" w:hAnsi="Arial" w:cs="Arial"/>
          <w:sz w:val="22"/>
          <w:szCs w:val="22"/>
        </w:rPr>
      </w:pPr>
      <w:r w:rsidRPr="008E66AC">
        <w:rPr>
          <w:rFonts w:ascii="Arial" w:hAnsi="Arial" w:cs="Arial"/>
          <w:sz w:val="22"/>
          <w:szCs w:val="22"/>
        </w:rPr>
        <w:t>________________________________________</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Διαδικασία Διαπραγμάτευσης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χωρίς προηγούμενη δημοσίευση για την παροχή υπηρεσίας συγκοινωνιακού έργου για την λειτουργία Δημοτικής Συγκοινωνίας Δήμου </w:t>
      </w:r>
      <w:proofErr w:type="spellStart"/>
      <w:r w:rsidRPr="008E66AC">
        <w:rPr>
          <w:rFonts w:ascii="Arial" w:hAnsi="Arial" w:cs="Arial"/>
          <w:sz w:val="22"/>
          <w:szCs w:val="22"/>
        </w:rPr>
        <w:t>Λεβαδέων</w:t>
      </w:r>
      <w:proofErr w:type="spellEnd"/>
    </w:p>
    <w:p w:rsidR="00D2602D" w:rsidRPr="008E66AC" w:rsidRDefault="00D2602D" w:rsidP="00D2602D">
      <w:pPr>
        <w:rPr>
          <w:rFonts w:ascii="Arial" w:hAnsi="Arial" w:cs="Arial"/>
          <w:sz w:val="22"/>
          <w:szCs w:val="22"/>
        </w:rPr>
      </w:pPr>
      <w:r w:rsidRPr="008E66AC">
        <w:rPr>
          <w:rFonts w:ascii="Arial" w:hAnsi="Arial" w:cs="Arial"/>
          <w:sz w:val="22"/>
          <w:szCs w:val="22"/>
        </w:rPr>
        <w:t xml:space="preserve">( της </w:t>
      </w:r>
      <w:proofErr w:type="spellStart"/>
      <w:r w:rsidRPr="008E66AC">
        <w:rPr>
          <w:rFonts w:ascii="Arial" w:hAnsi="Arial" w:cs="Arial"/>
          <w:sz w:val="22"/>
          <w:szCs w:val="22"/>
        </w:rPr>
        <w:t>περ.β</w:t>
      </w:r>
      <w:proofErr w:type="spellEnd"/>
      <w:r w:rsidRPr="008E66AC">
        <w:rPr>
          <w:rFonts w:ascii="Arial" w:hAnsi="Arial" w:cs="Arial"/>
          <w:sz w:val="22"/>
          <w:szCs w:val="22"/>
        </w:rPr>
        <w:t>’ της παρ.2 του άρθρου 32 του  Ν.4412/2016)</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Εκτιμώμενη Αξία Σύμβασης: 83.110,56€</w:t>
      </w:r>
    </w:p>
    <w:p w:rsidR="00D2602D" w:rsidRPr="008E66AC" w:rsidRDefault="00D2602D" w:rsidP="00D2602D">
      <w:pPr>
        <w:rPr>
          <w:rFonts w:ascii="Arial" w:hAnsi="Arial" w:cs="Arial"/>
          <w:sz w:val="22"/>
          <w:szCs w:val="22"/>
        </w:rPr>
      </w:pPr>
      <w:r w:rsidRPr="008E66AC">
        <w:rPr>
          <w:rFonts w:ascii="Arial" w:hAnsi="Arial" w:cs="Arial"/>
          <w:sz w:val="22"/>
          <w:szCs w:val="22"/>
        </w:rPr>
        <w:t>Φ.Π.Α. 13%: 10.804,37€</w:t>
      </w:r>
    </w:p>
    <w:p w:rsidR="00D2602D" w:rsidRPr="008E66AC" w:rsidRDefault="00D2602D" w:rsidP="00D2602D">
      <w:pPr>
        <w:rPr>
          <w:rFonts w:ascii="Arial" w:hAnsi="Arial" w:cs="Arial"/>
          <w:sz w:val="22"/>
          <w:szCs w:val="22"/>
        </w:rPr>
      </w:pPr>
      <w:proofErr w:type="spellStart"/>
      <w:r w:rsidRPr="008E66AC">
        <w:rPr>
          <w:rFonts w:ascii="Arial" w:hAnsi="Arial" w:cs="Arial"/>
          <w:sz w:val="22"/>
          <w:szCs w:val="22"/>
        </w:rPr>
        <w:t>Tελική</w:t>
      </w:r>
      <w:proofErr w:type="spellEnd"/>
      <w:r w:rsidRPr="008E66AC">
        <w:rPr>
          <w:rFonts w:ascii="Arial" w:hAnsi="Arial" w:cs="Arial"/>
          <w:sz w:val="22"/>
          <w:szCs w:val="22"/>
        </w:rPr>
        <w:t xml:space="preserve"> Αξία: 93.914,93€</w:t>
      </w:r>
    </w:p>
    <w:p w:rsidR="00D2602D" w:rsidRPr="008E66AC" w:rsidRDefault="00D2602D" w:rsidP="00D2602D">
      <w:pPr>
        <w:rPr>
          <w:rFonts w:ascii="Arial" w:hAnsi="Arial" w:cs="Arial"/>
          <w:sz w:val="22"/>
          <w:szCs w:val="22"/>
          <w:highlight w:val="red"/>
        </w:rPr>
      </w:pPr>
    </w:p>
    <w:p w:rsidR="00D2602D" w:rsidRPr="008E66AC" w:rsidRDefault="00D2602D" w:rsidP="00D2602D">
      <w:pPr>
        <w:rPr>
          <w:rFonts w:ascii="Arial" w:hAnsi="Arial" w:cs="Arial"/>
          <w:sz w:val="22"/>
          <w:szCs w:val="22"/>
        </w:rPr>
      </w:pPr>
      <w:r w:rsidRPr="008E66AC">
        <w:rPr>
          <w:rFonts w:ascii="Arial" w:hAnsi="Arial" w:cs="Arial"/>
          <w:sz w:val="22"/>
          <w:szCs w:val="22"/>
        </w:rPr>
        <w:t>Ο Δήμος ΛΕΒΑΔΕΩΝ</w:t>
      </w:r>
    </w:p>
    <w:p w:rsidR="00D2602D" w:rsidRPr="008E66AC" w:rsidRDefault="00D2602D" w:rsidP="00D2602D">
      <w:pPr>
        <w:rPr>
          <w:rFonts w:ascii="Arial" w:hAnsi="Arial" w:cs="Arial"/>
          <w:sz w:val="22"/>
          <w:szCs w:val="22"/>
        </w:rPr>
      </w:pPr>
      <w:r w:rsidRPr="008E66AC">
        <w:rPr>
          <w:rFonts w:ascii="Arial" w:hAnsi="Arial" w:cs="Arial"/>
          <w:sz w:val="22"/>
          <w:szCs w:val="22"/>
        </w:rPr>
        <w:t>Προσκαλεί τον κάτωθι οικονομικό φορέα:</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Επωνυμία: ΥΠΕΡΑΣΤΙΚΟ Κ.Τ.Ε.Λ. ΕΠΑΡΧΙΑΣ ΛΙΒΑΔΕΙΑΣ Α.Ε.,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ΑΦΜ: 097265892, </w:t>
      </w:r>
    </w:p>
    <w:p w:rsidR="00D2602D" w:rsidRPr="008E66AC" w:rsidRDefault="00D2602D" w:rsidP="00D2602D">
      <w:pPr>
        <w:rPr>
          <w:rFonts w:ascii="Arial" w:hAnsi="Arial" w:cs="Arial"/>
          <w:sz w:val="22"/>
          <w:szCs w:val="22"/>
        </w:rPr>
      </w:pPr>
      <w:r w:rsidRPr="008E66AC">
        <w:rPr>
          <w:rFonts w:ascii="Arial" w:hAnsi="Arial" w:cs="Arial"/>
          <w:sz w:val="22"/>
          <w:szCs w:val="22"/>
        </w:rPr>
        <w:t>Νομική Μορφή: Ανώνυμη Εταιρεία</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Διεύθυνση: Τέρμα οδού  </w:t>
      </w:r>
      <w:proofErr w:type="spellStart"/>
      <w:r w:rsidRPr="008E66AC">
        <w:rPr>
          <w:rFonts w:ascii="Arial" w:hAnsi="Arial" w:cs="Arial"/>
          <w:sz w:val="22"/>
          <w:szCs w:val="22"/>
        </w:rPr>
        <w:t>Χαιρωνείας</w:t>
      </w:r>
      <w:proofErr w:type="spellEnd"/>
      <w:r w:rsidRPr="008E66AC">
        <w:rPr>
          <w:rFonts w:ascii="Arial" w:hAnsi="Arial" w:cs="Arial"/>
          <w:sz w:val="22"/>
          <w:szCs w:val="22"/>
        </w:rPr>
        <w:t xml:space="preserve">, Δ. </w:t>
      </w:r>
      <w:proofErr w:type="spellStart"/>
      <w:r w:rsidRPr="008E66AC">
        <w:rPr>
          <w:rFonts w:ascii="Arial" w:hAnsi="Arial" w:cs="Arial"/>
          <w:sz w:val="22"/>
          <w:szCs w:val="22"/>
        </w:rPr>
        <w:t>Λεβαδέων</w:t>
      </w:r>
      <w:proofErr w:type="spellEnd"/>
      <w:r w:rsidRPr="008E66AC">
        <w:rPr>
          <w:rFonts w:ascii="Arial" w:hAnsi="Arial" w:cs="Arial"/>
          <w:sz w:val="22"/>
          <w:szCs w:val="22"/>
        </w:rPr>
        <w:t xml:space="preserve"> , Περιοχή: Βοιωτία, Τ.Κ. 32131</w:t>
      </w:r>
    </w:p>
    <w:p w:rsidR="00D2602D" w:rsidRPr="008E66AC" w:rsidRDefault="00D2602D" w:rsidP="00D2602D">
      <w:pPr>
        <w:rPr>
          <w:rFonts w:ascii="Arial" w:hAnsi="Arial" w:cs="Arial"/>
          <w:sz w:val="22"/>
          <w:szCs w:val="22"/>
        </w:rPr>
      </w:pPr>
      <w:r w:rsidRPr="008E66AC">
        <w:rPr>
          <w:rFonts w:ascii="Arial" w:hAnsi="Arial" w:cs="Arial"/>
          <w:sz w:val="22"/>
          <w:szCs w:val="22"/>
        </w:rPr>
        <w:t>Τηλέφωνα: 22610 28778,</w:t>
      </w:r>
    </w:p>
    <w:p w:rsidR="00D2602D" w:rsidRPr="008E66AC" w:rsidRDefault="00D2602D" w:rsidP="00D2602D">
      <w:pPr>
        <w:rPr>
          <w:rFonts w:ascii="Arial" w:hAnsi="Arial" w:cs="Arial"/>
          <w:sz w:val="22"/>
          <w:szCs w:val="22"/>
        </w:rPr>
      </w:pPr>
      <w:proofErr w:type="spellStart"/>
      <w:r w:rsidRPr="008E66AC">
        <w:rPr>
          <w:rFonts w:ascii="Arial" w:hAnsi="Arial" w:cs="Arial"/>
          <w:sz w:val="22"/>
          <w:szCs w:val="22"/>
        </w:rPr>
        <w:t>Email</w:t>
      </w:r>
      <w:proofErr w:type="spellEnd"/>
      <w:r w:rsidRPr="008E66AC">
        <w:rPr>
          <w:rFonts w:ascii="Arial" w:hAnsi="Arial" w:cs="Arial"/>
          <w:sz w:val="22"/>
          <w:szCs w:val="22"/>
        </w:rPr>
        <w:t>: info@ktellivadias.gr</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ΑΝΑΘΕΤΟΥΣΑ ΑΡΧΗ ΚΑΙ ΑΝΤΙΚΕΙΜΕΝΟ ΣΥΜΒΑΣΗΣ</w:t>
      </w:r>
    </w:p>
    <w:p w:rsidR="00D2602D" w:rsidRPr="008E66AC" w:rsidRDefault="00D2602D" w:rsidP="00D2602D">
      <w:pPr>
        <w:rPr>
          <w:rFonts w:ascii="Arial" w:hAnsi="Arial" w:cs="Arial"/>
          <w:sz w:val="22"/>
          <w:szCs w:val="22"/>
        </w:rPr>
      </w:pPr>
      <w:bookmarkStart w:id="25" w:name="_Toc12347033"/>
      <w:r w:rsidRPr="008E66AC">
        <w:rPr>
          <w:rFonts w:ascii="Arial" w:hAnsi="Arial" w:cs="Arial"/>
          <w:sz w:val="22"/>
          <w:szCs w:val="22"/>
        </w:rPr>
        <w:t>1.1</w:t>
      </w:r>
      <w:r w:rsidRPr="008E66AC">
        <w:rPr>
          <w:rFonts w:ascii="Arial" w:hAnsi="Arial" w:cs="Arial"/>
          <w:sz w:val="22"/>
          <w:szCs w:val="22"/>
        </w:rPr>
        <w:tab/>
        <w:t>Στοιχεία Αναθέτουσας Αρχής</w:t>
      </w:r>
      <w:bookmarkEnd w:id="25"/>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p>
    <w:tbl>
      <w:tblPr>
        <w:tblW w:w="9374" w:type="dxa"/>
        <w:tblInd w:w="108" w:type="dxa"/>
        <w:tblLayout w:type="fixed"/>
        <w:tblLook w:val="0000"/>
      </w:tblPr>
      <w:tblGrid>
        <w:gridCol w:w="4707"/>
        <w:gridCol w:w="4667"/>
      </w:tblGrid>
      <w:tr w:rsidR="00D2602D" w:rsidRPr="008E66AC" w:rsidTr="00710B39">
        <w:tc>
          <w:tcPr>
            <w:tcW w:w="4707" w:type="dxa"/>
            <w:tcBorders>
              <w:top w:val="single" w:sz="4" w:space="0" w:color="000000"/>
              <w:left w:val="single" w:sz="4" w:space="0" w:color="000000"/>
              <w:bottom w:val="single" w:sz="4" w:space="0" w:color="000000"/>
              <w:right w:val="single" w:sz="4" w:space="0" w:color="auto"/>
            </w:tcBorders>
            <w:shd w:val="clear" w:color="auto" w:fill="auto"/>
          </w:tcPr>
          <w:p w:rsidR="00D2602D" w:rsidRPr="008E66AC" w:rsidRDefault="00D2602D" w:rsidP="00D2602D">
            <w:pPr>
              <w:rPr>
                <w:rFonts w:ascii="Arial" w:hAnsi="Arial" w:cs="Arial"/>
                <w:sz w:val="22"/>
                <w:szCs w:val="22"/>
              </w:rPr>
            </w:pPr>
            <w:r w:rsidRPr="008E66AC">
              <w:rPr>
                <w:rFonts w:ascii="Arial" w:hAnsi="Arial" w:cs="Arial"/>
                <w:sz w:val="22"/>
                <w:szCs w:val="22"/>
              </w:rPr>
              <w:t>Επωνυμία</w:t>
            </w:r>
          </w:p>
        </w:tc>
        <w:tc>
          <w:tcPr>
            <w:tcW w:w="4667" w:type="dxa"/>
            <w:tcBorders>
              <w:top w:val="single" w:sz="4" w:space="0" w:color="auto"/>
              <w:left w:val="single" w:sz="4" w:space="0" w:color="auto"/>
              <w:bottom w:val="single" w:sz="4" w:space="0" w:color="auto"/>
              <w:right w:val="single" w:sz="4" w:space="0" w:color="auto"/>
            </w:tcBorders>
          </w:tcPr>
          <w:p w:rsidR="00D2602D" w:rsidRPr="008E66AC" w:rsidRDefault="00D2602D" w:rsidP="00D2602D">
            <w:pPr>
              <w:rPr>
                <w:rFonts w:ascii="Arial" w:hAnsi="Arial" w:cs="Arial"/>
                <w:sz w:val="22"/>
                <w:szCs w:val="22"/>
              </w:rPr>
            </w:pPr>
            <w:r w:rsidRPr="008E66AC">
              <w:rPr>
                <w:rFonts w:ascii="Arial" w:hAnsi="Arial" w:cs="Arial"/>
                <w:sz w:val="22"/>
                <w:szCs w:val="22"/>
              </w:rPr>
              <w:t>ΔΗΜΟΣ ΛΕΒΑΔΕΩΝ</w:t>
            </w:r>
          </w:p>
        </w:tc>
      </w:tr>
      <w:tr w:rsidR="00D2602D" w:rsidRPr="008E66AC" w:rsidTr="00710B39">
        <w:tc>
          <w:tcPr>
            <w:tcW w:w="4707" w:type="dxa"/>
            <w:tcBorders>
              <w:top w:val="single" w:sz="4" w:space="0" w:color="000000"/>
              <w:left w:val="single" w:sz="4" w:space="0" w:color="000000"/>
              <w:bottom w:val="single" w:sz="4" w:space="0" w:color="000000"/>
              <w:right w:val="single" w:sz="4" w:space="0" w:color="auto"/>
            </w:tcBorders>
            <w:shd w:val="clear" w:color="auto" w:fill="auto"/>
          </w:tcPr>
          <w:p w:rsidR="00D2602D" w:rsidRPr="008E66AC" w:rsidRDefault="00D2602D" w:rsidP="00D2602D">
            <w:pPr>
              <w:rPr>
                <w:rFonts w:ascii="Arial" w:hAnsi="Arial" w:cs="Arial"/>
                <w:sz w:val="22"/>
                <w:szCs w:val="22"/>
              </w:rPr>
            </w:pPr>
            <w:r w:rsidRPr="008E66AC">
              <w:rPr>
                <w:rFonts w:ascii="Arial" w:hAnsi="Arial" w:cs="Arial"/>
                <w:sz w:val="22"/>
                <w:szCs w:val="22"/>
              </w:rPr>
              <w:t>Ταχυδρομική διεύθυνση</w:t>
            </w:r>
          </w:p>
        </w:tc>
        <w:tc>
          <w:tcPr>
            <w:tcW w:w="4667" w:type="dxa"/>
            <w:tcBorders>
              <w:top w:val="single" w:sz="4" w:space="0" w:color="auto"/>
              <w:left w:val="single" w:sz="4" w:space="0" w:color="auto"/>
              <w:bottom w:val="single" w:sz="4" w:space="0" w:color="auto"/>
              <w:right w:val="single" w:sz="4" w:space="0" w:color="auto"/>
            </w:tcBorders>
          </w:tcPr>
          <w:p w:rsidR="00D2602D" w:rsidRPr="008E66AC" w:rsidRDefault="00D2602D" w:rsidP="00D2602D">
            <w:pPr>
              <w:rPr>
                <w:rFonts w:ascii="Arial" w:hAnsi="Arial" w:cs="Arial"/>
                <w:sz w:val="22"/>
                <w:szCs w:val="22"/>
              </w:rPr>
            </w:pPr>
            <w:r w:rsidRPr="008E66AC">
              <w:rPr>
                <w:rFonts w:ascii="Arial" w:hAnsi="Arial" w:cs="Arial"/>
                <w:sz w:val="22"/>
                <w:szCs w:val="22"/>
              </w:rPr>
              <w:t>Πλατεία Λάμπρου Κατσώνη</w:t>
            </w:r>
          </w:p>
        </w:tc>
      </w:tr>
      <w:tr w:rsidR="00D2602D" w:rsidRPr="008E66AC" w:rsidTr="00710B39">
        <w:tc>
          <w:tcPr>
            <w:tcW w:w="4707" w:type="dxa"/>
            <w:tcBorders>
              <w:top w:val="single" w:sz="4" w:space="0" w:color="000000"/>
              <w:left w:val="single" w:sz="4" w:space="0" w:color="000000"/>
              <w:bottom w:val="single" w:sz="4" w:space="0" w:color="000000"/>
              <w:right w:val="single" w:sz="4" w:space="0" w:color="auto"/>
            </w:tcBorders>
            <w:shd w:val="clear" w:color="auto" w:fill="auto"/>
          </w:tcPr>
          <w:p w:rsidR="00D2602D" w:rsidRPr="008E66AC" w:rsidRDefault="00D2602D" w:rsidP="00D2602D">
            <w:pPr>
              <w:rPr>
                <w:rFonts w:ascii="Arial" w:hAnsi="Arial" w:cs="Arial"/>
                <w:sz w:val="22"/>
                <w:szCs w:val="22"/>
              </w:rPr>
            </w:pPr>
            <w:r w:rsidRPr="008E66AC">
              <w:rPr>
                <w:rFonts w:ascii="Arial" w:hAnsi="Arial" w:cs="Arial"/>
                <w:sz w:val="22"/>
                <w:szCs w:val="22"/>
              </w:rPr>
              <w:t>Πόλη</w:t>
            </w:r>
          </w:p>
        </w:tc>
        <w:tc>
          <w:tcPr>
            <w:tcW w:w="4667" w:type="dxa"/>
            <w:tcBorders>
              <w:top w:val="single" w:sz="4" w:space="0" w:color="auto"/>
              <w:left w:val="single" w:sz="4" w:space="0" w:color="auto"/>
              <w:bottom w:val="single" w:sz="4" w:space="0" w:color="auto"/>
              <w:right w:val="single" w:sz="4" w:space="0" w:color="auto"/>
            </w:tcBorders>
          </w:tcPr>
          <w:p w:rsidR="00D2602D" w:rsidRPr="008E66AC" w:rsidRDefault="00D2602D" w:rsidP="00D2602D">
            <w:pPr>
              <w:rPr>
                <w:rFonts w:ascii="Arial" w:hAnsi="Arial" w:cs="Arial"/>
                <w:sz w:val="22"/>
                <w:szCs w:val="22"/>
              </w:rPr>
            </w:pPr>
            <w:r w:rsidRPr="008E66AC">
              <w:rPr>
                <w:rFonts w:ascii="Arial" w:eastAsia="Cambria" w:hAnsi="Arial" w:cs="Arial"/>
                <w:sz w:val="22"/>
                <w:szCs w:val="22"/>
              </w:rPr>
              <w:t>Λειβαδιά</w:t>
            </w:r>
          </w:p>
        </w:tc>
      </w:tr>
      <w:tr w:rsidR="00D2602D" w:rsidRPr="008E66AC" w:rsidTr="00710B39">
        <w:tc>
          <w:tcPr>
            <w:tcW w:w="4707" w:type="dxa"/>
            <w:tcBorders>
              <w:top w:val="single" w:sz="4" w:space="0" w:color="000000"/>
              <w:left w:val="single" w:sz="4" w:space="0" w:color="000000"/>
              <w:bottom w:val="single" w:sz="4" w:space="0" w:color="000000"/>
              <w:right w:val="single" w:sz="4" w:space="0" w:color="auto"/>
            </w:tcBorders>
            <w:shd w:val="clear" w:color="auto" w:fill="auto"/>
          </w:tcPr>
          <w:p w:rsidR="00D2602D" w:rsidRPr="008E66AC" w:rsidRDefault="00D2602D" w:rsidP="00D2602D">
            <w:pPr>
              <w:rPr>
                <w:rFonts w:ascii="Arial" w:hAnsi="Arial" w:cs="Arial"/>
                <w:sz w:val="22"/>
                <w:szCs w:val="22"/>
              </w:rPr>
            </w:pPr>
            <w:r w:rsidRPr="008E66AC">
              <w:rPr>
                <w:rFonts w:ascii="Arial" w:hAnsi="Arial" w:cs="Arial"/>
                <w:sz w:val="22"/>
                <w:szCs w:val="22"/>
              </w:rPr>
              <w:t>Ταχυδρομικός Κωδικός</w:t>
            </w:r>
          </w:p>
        </w:tc>
        <w:tc>
          <w:tcPr>
            <w:tcW w:w="4667" w:type="dxa"/>
            <w:tcBorders>
              <w:top w:val="single" w:sz="4" w:space="0" w:color="auto"/>
              <w:left w:val="single" w:sz="4" w:space="0" w:color="auto"/>
              <w:bottom w:val="single" w:sz="4" w:space="0" w:color="auto"/>
              <w:right w:val="single" w:sz="4" w:space="0" w:color="auto"/>
            </w:tcBorders>
          </w:tcPr>
          <w:p w:rsidR="00D2602D" w:rsidRPr="008E66AC" w:rsidRDefault="00D2602D" w:rsidP="00D2602D">
            <w:pPr>
              <w:rPr>
                <w:rFonts w:ascii="Arial" w:hAnsi="Arial" w:cs="Arial"/>
                <w:sz w:val="22"/>
                <w:szCs w:val="22"/>
              </w:rPr>
            </w:pPr>
            <w:r w:rsidRPr="008E66AC">
              <w:rPr>
                <w:rFonts w:ascii="Arial" w:hAnsi="Arial" w:cs="Arial"/>
                <w:sz w:val="22"/>
                <w:szCs w:val="22"/>
              </w:rPr>
              <w:t>32131</w:t>
            </w:r>
          </w:p>
        </w:tc>
      </w:tr>
      <w:tr w:rsidR="00D2602D" w:rsidRPr="008E66AC" w:rsidTr="00710B39">
        <w:tc>
          <w:tcPr>
            <w:tcW w:w="4707" w:type="dxa"/>
            <w:tcBorders>
              <w:top w:val="single" w:sz="4" w:space="0" w:color="000000"/>
              <w:left w:val="single" w:sz="4" w:space="0" w:color="000000"/>
              <w:bottom w:val="single" w:sz="4" w:space="0" w:color="000000"/>
              <w:right w:val="single" w:sz="4" w:space="0" w:color="auto"/>
            </w:tcBorders>
            <w:shd w:val="clear" w:color="auto" w:fill="auto"/>
          </w:tcPr>
          <w:p w:rsidR="00D2602D" w:rsidRPr="008E66AC" w:rsidRDefault="00D2602D" w:rsidP="00D2602D">
            <w:pPr>
              <w:rPr>
                <w:rFonts w:ascii="Arial" w:hAnsi="Arial" w:cs="Arial"/>
                <w:sz w:val="22"/>
                <w:szCs w:val="22"/>
              </w:rPr>
            </w:pPr>
            <w:r w:rsidRPr="008E66AC">
              <w:rPr>
                <w:rFonts w:ascii="Arial" w:hAnsi="Arial" w:cs="Arial"/>
                <w:sz w:val="22"/>
                <w:szCs w:val="22"/>
              </w:rPr>
              <w:t>Χώρα</w:t>
            </w:r>
          </w:p>
        </w:tc>
        <w:tc>
          <w:tcPr>
            <w:tcW w:w="4667" w:type="dxa"/>
            <w:tcBorders>
              <w:top w:val="single" w:sz="4" w:space="0" w:color="auto"/>
              <w:left w:val="single" w:sz="4" w:space="0" w:color="auto"/>
              <w:bottom w:val="single" w:sz="4" w:space="0" w:color="auto"/>
              <w:right w:val="single" w:sz="4" w:space="0" w:color="auto"/>
            </w:tcBorders>
          </w:tcPr>
          <w:p w:rsidR="00D2602D" w:rsidRPr="008E66AC" w:rsidRDefault="00D2602D" w:rsidP="00D2602D">
            <w:pPr>
              <w:rPr>
                <w:rFonts w:ascii="Arial" w:hAnsi="Arial" w:cs="Arial"/>
                <w:sz w:val="22"/>
                <w:szCs w:val="22"/>
              </w:rPr>
            </w:pPr>
            <w:r w:rsidRPr="008E66AC">
              <w:rPr>
                <w:rFonts w:ascii="Arial" w:hAnsi="Arial" w:cs="Arial"/>
                <w:sz w:val="22"/>
                <w:szCs w:val="22"/>
              </w:rPr>
              <w:t>Ελλάδα</w:t>
            </w:r>
          </w:p>
        </w:tc>
      </w:tr>
      <w:tr w:rsidR="00D2602D" w:rsidRPr="008E66AC" w:rsidTr="00710B39">
        <w:tc>
          <w:tcPr>
            <w:tcW w:w="4707" w:type="dxa"/>
            <w:tcBorders>
              <w:top w:val="single" w:sz="4" w:space="0" w:color="000000"/>
              <w:left w:val="single" w:sz="4" w:space="0" w:color="000000"/>
              <w:bottom w:val="single" w:sz="4" w:space="0" w:color="000000"/>
              <w:right w:val="single" w:sz="4" w:space="0" w:color="auto"/>
            </w:tcBorders>
            <w:shd w:val="clear" w:color="auto" w:fill="auto"/>
          </w:tcPr>
          <w:p w:rsidR="00D2602D" w:rsidRPr="008E66AC" w:rsidRDefault="00D2602D" w:rsidP="00D2602D">
            <w:pPr>
              <w:rPr>
                <w:rFonts w:ascii="Arial" w:hAnsi="Arial" w:cs="Arial"/>
                <w:sz w:val="22"/>
                <w:szCs w:val="22"/>
              </w:rPr>
            </w:pPr>
            <w:r w:rsidRPr="008E66AC">
              <w:rPr>
                <w:rFonts w:ascii="Arial" w:hAnsi="Arial" w:cs="Arial"/>
                <w:sz w:val="22"/>
                <w:szCs w:val="22"/>
              </w:rPr>
              <w:t>Κωδικός ΝUTS</w:t>
            </w:r>
          </w:p>
        </w:tc>
        <w:tc>
          <w:tcPr>
            <w:tcW w:w="4667" w:type="dxa"/>
            <w:tcBorders>
              <w:top w:val="single" w:sz="4" w:space="0" w:color="auto"/>
              <w:left w:val="single" w:sz="4" w:space="0" w:color="auto"/>
              <w:bottom w:val="single" w:sz="4" w:space="0" w:color="auto"/>
              <w:right w:val="single" w:sz="4" w:space="0" w:color="auto"/>
            </w:tcBorders>
          </w:tcPr>
          <w:p w:rsidR="00D2602D" w:rsidRPr="008E66AC" w:rsidRDefault="00D2602D" w:rsidP="00D2602D">
            <w:pPr>
              <w:rPr>
                <w:rFonts w:ascii="Arial" w:hAnsi="Arial" w:cs="Arial"/>
                <w:sz w:val="22"/>
                <w:szCs w:val="22"/>
              </w:rPr>
            </w:pPr>
            <w:r w:rsidRPr="008E66AC">
              <w:rPr>
                <w:rFonts w:ascii="Arial" w:hAnsi="Arial" w:cs="Arial"/>
                <w:sz w:val="22"/>
                <w:szCs w:val="22"/>
              </w:rPr>
              <w:t xml:space="preserve">EL641 </w:t>
            </w:r>
            <w:proofErr w:type="spellStart"/>
            <w:r w:rsidRPr="008E66AC">
              <w:rPr>
                <w:rFonts w:ascii="Arial" w:hAnsi="Arial" w:cs="Arial"/>
                <w:sz w:val="22"/>
                <w:szCs w:val="22"/>
              </w:rPr>
              <w:t>Bοιωτία</w:t>
            </w:r>
            <w:proofErr w:type="spellEnd"/>
            <w:r w:rsidRPr="008E66AC">
              <w:rPr>
                <w:rFonts w:ascii="Arial" w:hAnsi="Arial" w:cs="Arial"/>
                <w:sz w:val="22"/>
                <w:szCs w:val="22"/>
              </w:rPr>
              <w:t>/</w:t>
            </w:r>
            <w:proofErr w:type="spellStart"/>
            <w:r w:rsidRPr="008E66AC">
              <w:rPr>
                <w:rFonts w:ascii="Arial" w:hAnsi="Arial" w:cs="Arial"/>
                <w:sz w:val="22"/>
                <w:szCs w:val="22"/>
              </w:rPr>
              <w:t>Voiotia</w:t>
            </w:r>
            <w:proofErr w:type="spellEnd"/>
          </w:p>
        </w:tc>
      </w:tr>
      <w:tr w:rsidR="00D2602D" w:rsidRPr="008E66AC" w:rsidTr="00710B39">
        <w:tc>
          <w:tcPr>
            <w:tcW w:w="4707" w:type="dxa"/>
            <w:tcBorders>
              <w:top w:val="single" w:sz="4" w:space="0" w:color="000000"/>
              <w:left w:val="single" w:sz="4" w:space="0" w:color="000000"/>
              <w:bottom w:val="single" w:sz="4" w:space="0" w:color="000000"/>
              <w:right w:val="single" w:sz="4" w:space="0" w:color="auto"/>
            </w:tcBorders>
            <w:shd w:val="clear" w:color="auto" w:fill="auto"/>
          </w:tcPr>
          <w:p w:rsidR="00D2602D" w:rsidRPr="008E66AC" w:rsidRDefault="00D2602D" w:rsidP="00D2602D">
            <w:pPr>
              <w:rPr>
                <w:rFonts w:ascii="Arial" w:hAnsi="Arial" w:cs="Arial"/>
                <w:sz w:val="22"/>
                <w:szCs w:val="22"/>
              </w:rPr>
            </w:pPr>
            <w:r w:rsidRPr="008E66AC">
              <w:rPr>
                <w:rFonts w:ascii="Arial" w:hAnsi="Arial" w:cs="Arial"/>
                <w:sz w:val="22"/>
                <w:szCs w:val="22"/>
              </w:rPr>
              <w:t>Τηλέφωνο</w:t>
            </w:r>
          </w:p>
        </w:tc>
        <w:tc>
          <w:tcPr>
            <w:tcW w:w="4667" w:type="dxa"/>
            <w:tcBorders>
              <w:top w:val="single" w:sz="4" w:space="0" w:color="auto"/>
              <w:left w:val="single" w:sz="4" w:space="0" w:color="auto"/>
              <w:bottom w:val="single" w:sz="4" w:space="0" w:color="auto"/>
              <w:right w:val="single" w:sz="4" w:space="0" w:color="auto"/>
            </w:tcBorders>
          </w:tcPr>
          <w:p w:rsidR="00D2602D" w:rsidRPr="008E66AC" w:rsidRDefault="00D2602D" w:rsidP="00D2602D">
            <w:pPr>
              <w:rPr>
                <w:rFonts w:ascii="Arial" w:hAnsi="Arial" w:cs="Arial"/>
                <w:sz w:val="22"/>
                <w:szCs w:val="22"/>
              </w:rPr>
            </w:pPr>
            <w:r w:rsidRPr="008E66AC">
              <w:rPr>
                <w:rFonts w:ascii="Arial" w:eastAsia="Cambria" w:hAnsi="Arial" w:cs="Arial"/>
                <w:sz w:val="22"/>
                <w:szCs w:val="22"/>
              </w:rPr>
              <w:t>+30 2261350829</w:t>
            </w:r>
          </w:p>
        </w:tc>
      </w:tr>
      <w:tr w:rsidR="00D2602D" w:rsidRPr="008E66AC" w:rsidTr="00710B39">
        <w:tc>
          <w:tcPr>
            <w:tcW w:w="4707" w:type="dxa"/>
            <w:tcBorders>
              <w:top w:val="single" w:sz="4" w:space="0" w:color="000000"/>
              <w:left w:val="single" w:sz="4" w:space="0" w:color="000000"/>
              <w:bottom w:val="single" w:sz="4" w:space="0" w:color="000000"/>
              <w:right w:val="single" w:sz="4" w:space="0" w:color="auto"/>
            </w:tcBorders>
            <w:shd w:val="clear" w:color="auto" w:fill="auto"/>
          </w:tcPr>
          <w:p w:rsidR="00D2602D" w:rsidRPr="008E66AC" w:rsidRDefault="00D2602D" w:rsidP="00D2602D">
            <w:pPr>
              <w:rPr>
                <w:rFonts w:ascii="Arial" w:hAnsi="Arial" w:cs="Arial"/>
                <w:sz w:val="22"/>
                <w:szCs w:val="22"/>
              </w:rPr>
            </w:pPr>
            <w:r w:rsidRPr="008E66AC">
              <w:rPr>
                <w:rFonts w:ascii="Arial" w:hAnsi="Arial" w:cs="Arial"/>
                <w:sz w:val="22"/>
                <w:szCs w:val="22"/>
              </w:rPr>
              <w:t xml:space="preserve">Ηλεκτρονικό Ταχυδρομείο </w:t>
            </w:r>
          </w:p>
        </w:tc>
        <w:tc>
          <w:tcPr>
            <w:tcW w:w="4667" w:type="dxa"/>
            <w:tcBorders>
              <w:top w:val="single" w:sz="4" w:space="0" w:color="auto"/>
              <w:left w:val="single" w:sz="4" w:space="0" w:color="auto"/>
              <w:bottom w:val="single" w:sz="4" w:space="0" w:color="auto"/>
              <w:right w:val="single" w:sz="4" w:space="0" w:color="auto"/>
            </w:tcBorders>
          </w:tcPr>
          <w:p w:rsidR="00D2602D" w:rsidRPr="008E66AC" w:rsidRDefault="00E308D0" w:rsidP="00D2602D">
            <w:pPr>
              <w:rPr>
                <w:rFonts w:ascii="Arial" w:hAnsi="Arial" w:cs="Arial"/>
                <w:sz w:val="22"/>
                <w:szCs w:val="22"/>
              </w:rPr>
            </w:pPr>
            <w:hyperlink r:id="rId8" w:history="1">
              <w:r w:rsidR="00D2602D" w:rsidRPr="008E66AC">
                <w:rPr>
                  <w:rFonts w:ascii="Arial" w:hAnsi="Arial" w:cs="Arial"/>
                  <w:sz w:val="22"/>
                  <w:szCs w:val="22"/>
                </w:rPr>
                <w:t>gvarelas@livadia.gr</w:t>
              </w:r>
            </w:hyperlink>
            <w:r w:rsidR="00D2602D" w:rsidRPr="008E66AC">
              <w:rPr>
                <w:rFonts w:ascii="Arial" w:hAnsi="Arial" w:cs="Arial"/>
                <w:sz w:val="22"/>
                <w:szCs w:val="22"/>
              </w:rPr>
              <w:t xml:space="preserve"> </w:t>
            </w:r>
          </w:p>
        </w:tc>
      </w:tr>
      <w:tr w:rsidR="00D2602D" w:rsidRPr="008E66AC" w:rsidTr="00710B39">
        <w:tc>
          <w:tcPr>
            <w:tcW w:w="4707" w:type="dxa"/>
            <w:tcBorders>
              <w:top w:val="single" w:sz="4" w:space="0" w:color="000000"/>
              <w:left w:val="single" w:sz="4" w:space="0" w:color="000000"/>
              <w:bottom w:val="single" w:sz="4" w:space="0" w:color="000000"/>
              <w:right w:val="single" w:sz="4" w:space="0" w:color="auto"/>
            </w:tcBorders>
            <w:shd w:val="clear" w:color="auto" w:fill="auto"/>
          </w:tcPr>
          <w:p w:rsidR="00D2602D" w:rsidRPr="008E66AC" w:rsidRDefault="00D2602D" w:rsidP="00D2602D">
            <w:pPr>
              <w:rPr>
                <w:rFonts w:ascii="Arial" w:hAnsi="Arial" w:cs="Arial"/>
                <w:sz w:val="22"/>
                <w:szCs w:val="22"/>
              </w:rPr>
            </w:pPr>
            <w:r w:rsidRPr="008E66AC">
              <w:rPr>
                <w:rFonts w:ascii="Arial" w:hAnsi="Arial" w:cs="Arial"/>
                <w:sz w:val="22"/>
                <w:szCs w:val="22"/>
              </w:rPr>
              <w:t>Αρμόδιος για πληροφορίες</w:t>
            </w:r>
          </w:p>
        </w:tc>
        <w:tc>
          <w:tcPr>
            <w:tcW w:w="4667" w:type="dxa"/>
            <w:tcBorders>
              <w:top w:val="single" w:sz="4" w:space="0" w:color="auto"/>
              <w:left w:val="single" w:sz="4" w:space="0" w:color="auto"/>
              <w:bottom w:val="single" w:sz="4" w:space="0" w:color="auto"/>
              <w:right w:val="single" w:sz="4" w:space="0" w:color="auto"/>
            </w:tcBorders>
          </w:tcPr>
          <w:p w:rsidR="00D2602D" w:rsidRPr="008E66AC" w:rsidRDefault="00D2602D" w:rsidP="00D2602D">
            <w:pPr>
              <w:rPr>
                <w:rFonts w:ascii="Arial" w:hAnsi="Arial" w:cs="Arial"/>
                <w:sz w:val="22"/>
                <w:szCs w:val="22"/>
              </w:rPr>
            </w:pPr>
            <w:r w:rsidRPr="008E66AC">
              <w:rPr>
                <w:rFonts w:ascii="Arial" w:hAnsi="Arial" w:cs="Arial"/>
                <w:sz w:val="22"/>
                <w:szCs w:val="22"/>
              </w:rPr>
              <w:t>ΒΑΡΕΛΑΣ ΓΕΩΡΓΙΟΣ</w:t>
            </w:r>
          </w:p>
        </w:tc>
      </w:tr>
      <w:tr w:rsidR="00D2602D" w:rsidRPr="008E66AC" w:rsidTr="00710B39">
        <w:tc>
          <w:tcPr>
            <w:tcW w:w="4707" w:type="dxa"/>
            <w:tcBorders>
              <w:top w:val="single" w:sz="4" w:space="0" w:color="000000"/>
              <w:left w:val="single" w:sz="4" w:space="0" w:color="000000"/>
              <w:bottom w:val="single" w:sz="4" w:space="0" w:color="000000"/>
              <w:right w:val="single" w:sz="4" w:space="0" w:color="auto"/>
            </w:tcBorders>
            <w:shd w:val="clear" w:color="auto" w:fill="auto"/>
          </w:tcPr>
          <w:p w:rsidR="00D2602D" w:rsidRPr="008E66AC" w:rsidRDefault="00D2602D" w:rsidP="00D2602D">
            <w:pPr>
              <w:rPr>
                <w:rFonts w:ascii="Arial" w:hAnsi="Arial" w:cs="Arial"/>
                <w:sz w:val="22"/>
                <w:szCs w:val="22"/>
              </w:rPr>
            </w:pPr>
            <w:r w:rsidRPr="008E66AC">
              <w:rPr>
                <w:rFonts w:ascii="Arial" w:hAnsi="Arial" w:cs="Arial"/>
                <w:sz w:val="22"/>
                <w:szCs w:val="22"/>
              </w:rPr>
              <w:t>Γενική Διεύθυνση στο διαδίκτυο  (URL)</w:t>
            </w:r>
          </w:p>
        </w:tc>
        <w:tc>
          <w:tcPr>
            <w:tcW w:w="4667" w:type="dxa"/>
            <w:tcBorders>
              <w:top w:val="single" w:sz="4" w:space="0" w:color="auto"/>
              <w:left w:val="single" w:sz="4" w:space="0" w:color="auto"/>
              <w:bottom w:val="single" w:sz="4" w:space="0" w:color="auto"/>
              <w:right w:val="single" w:sz="4" w:space="0" w:color="auto"/>
            </w:tcBorders>
          </w:tcPr>
          <w:p w:rsidR="00D2602D" w:rsidRPr="008E66AC" w:rsidRDefault="00E308D0" w:rsidP="00D2602D">
            <w:pPr>
              <w:rPr>
                <w:rFonts w:ascii="Arial" w:hAnsi="Arial" w:cs="Arial"/>
                <w:sz w:val="22"/>
                <w:szCs w:val="22"/>
              </w:rPr>
            </w:pPr>
            <w:hyperlink r:id="rId9" w:history="1">
              <w:r w:rsidR="00D2602D" w:rsidRPr="008E66AC">
                <w:rPr>
                  <w:rFonts w:ascii="Arial" w:hAnsi="Arial" w:cs="Arial"/>
                  <w:sz w:val="22"/>
                  <w:szCs w:val="22"/>
                </w:rPr>
                <w:t>www.dimoslevadeon.gr</w:t>
              </w:r>
            </w:hyperlink>
            <w:r w:rsidR="00D2602D" w:rsidRPr="008E66AC">
              <w:rPr>
                <w:rFonts w:ascii="Arial" w:hAnsi="Arial" w:cs="Arial"/>
                <w:sz w:val="22"/>
                <w:szCs w:val="22"/>
              </w:rPr>
              <w:t xml:space="preserve"> </w:t>
            </w:r>
          </w:p>
        </w:tc>
      </w:tr>
    </w:tbl>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 xml:space="preserve">Είδος Αναθέτουσας Αρχής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Η Αναθέτουσα Αρχή είναι ο Δήμος </w:t>
      </w:r>
      <w:proofErr w:type="spellStart"/>
      <w:r w:rsidRPr="008E66AC">
        <w:rPr>
          <w:rFonts w:ascii="Arial" w:hAnsi="Arial" w:cs="Arial"/>
          <w:sz w:val="22"/>
          <w:szCs w:val="22"/>
        </w:rPr>
        <w:t>Λεβαδέων</w:t>
      </w:r>
      <w:proofErr w:type="spellEnd"/>
      <w:r w:rsidRPr="008E66AC">
        <w:rPr>
          <w:rFonts w:ascii="Arial" w:hAnsi="Arial" w:cs="Arial"/>
          <w:sz w:val="22"/>
          <w:szCs w:val="22"/>
        </w:rPr>
        <w:t xml:space="preserve">, Οργανισμός Τοπικής Αυτοδιοίκησης, Α’ βαθμού, που αποτελεί μη κεντρική αναθέτουσα αρχή και ανήκει στην Γενική Κυβέρνηση και συγκεκριμένα στον υποτομέα ΟΤΑ.  </w:t>
      </w:r>
    </w:p>
    <w:p w:rsidR="00D2602D" w:rsidRPr="00D2602D" w:rsidRDefault="00D2602D" w:rsidP="00D2602D">
      <w:pPr>
        <w:rPr>
          <w:rFonts w:eastAsia="Calibri"/>
        </w:rPr>
      </w:pPr>
    </w:p>
    <w:p w:rsidR="00D2602D" w:rsidRPr="008E66AC" w:rsidRDefault="00D2602D" w:rsidP="00D2602D">
      <w:pPr>
        <w:rPr>
          <w:rFonts w:ascii="Arial" w:hAnsi="Arial" w:cs="Arial"/>
          <w:sz w:val="22"/>
          <w:szCs w:val="22"/>
        </w:rPr>
      </w:pPr>
      <w:r w:rsidRPr="008E66AC">
        <w:rPr>
          <w:rFonts w:ascii="Arial" w:hAnsi="Arial" w:cs="Arial"/>
          <w:sz w:val="22"/>
          <w:szCs w:val="22"/>
        </w:rPr>
        <w:t>Κύρια δραστηριότητα Α.Α.</w:t>
      </w:r>
    </w:p>
    <w:p w:rsidR="00D2602D" w:rsidRPr="008E66AC" w:rsidRDefault="00D2602D" w:rsidP="00D2602D">
      <w:pPr>
        <w:rPr>
          <w:rFonts w:ascii="Arial" w:hAnsi="Arial" w:cs="Arial"/>
          <w:sz w:val="22"/>
          <w:szCs w:val="22"/>
        </w:rPr>
      </w:pPr>
      <w:r w:rsidRPr="008E66AC">
        <w:rPr>
          <w:rFonts w:ascii="Arial" w:hAnsi="Arial" w:cs="Arial"/>
          <w:sz w:val="22"/>
          <w:szCs w:val="22"/>
        </w:rPr>
        <w:t>Η κύρια δραστηριότητα της Αναθέτουσας Αρχής είναι οι Γενικές Δημόσιες Υπηρεσίες.</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Στοιχεία Επικοινωνίας</w:t>
      </w:r>
    </w:p>
    <w:p w:rsidR="00D2602D" w:rsidRPr="008E66AC" w:rsidRDefault="00D2602D" w:rsidP="00D2602D">
      <w:pPr>
        <w:rPr>
          <w:rFonts w:ascii="Arial" w:hAnsi="Arial" w:cs="Arial"/>
          <w:sz w:val="22"/>
          <w:szCs w:val="22"/>
        </w:rPr>
      </w:pPr>
      <w:r w:rsidRPr="008E66AC">
        <w:rPr>
          <w:rFonts w:ascii="Arial" w:hAnsi="Arial" w:cs="Arial"/>
          <w:sz w:val="22"/>
          <w:szCs w:val="22"/>
        </w:rPr>
        <w:t>Η προσφορά,  κατόπιν αποστολής της πρόσκλησης,  θα υποβληθεί σε προκαθορισμένη ημερομηνία μέσω e-</w:t>
      </w:r>
      <w:proofErr w:type="spellStart"/>
      <w:r w:rsidRPr="008E66AC">
        <w:rPr>
          <w:rFonts w:ascii="Arial" w:hAnsi="Arial" w:cs="Arial"/>
          <w:sz w:val="22"/>
          <w:szCs w:val="22"/>
        </w:rPr>
        <w:t>mail</w:t>
      </w:r>
      <w:proofErr w:type="spellEnd"/>
      <w:r w:rsidRPr="008E66AC">
        <w:rPr>
          <w:rFonts w:ascii="Arial" w:hAnsi="Arial" w:cs="Arial"/>
          <w:sz w:val="22"/>
          <w:szCs w:val="22"/>
        </w:rPr>
        <w:t xml:space="preserve"> στην ηλεκτρονική διεύθυνση : </w:t>
      </w:r>
      <w:hyperlink r:id="rId10" w:history="1">
        <w:r w:rsidRPr="008E66AC">
          <w:rPr>
            <w:rFonts w:ascii="Arial" w:hAnsi="Arial" w:cs="Arial"/>
            <w:sz w:val="22"/>
            <w:szCs w:val="22"/>
          </w:rPr>
          <w:t>gvarelas@livadia.gr</w:t>
        </w:r>
      </w:hyperlink>
      <w:r w:rsidRPr="008E66AC">
        <w:rPr>
          <w:rFonts w:ascii="Arial" w:hAnsi="Arial" w:cs="Arial"/>
          <w:sz w:val="22"/>
          <w:szCs w:val="22"/>
        </w:rPr>
        <w:t xml:space="preserve">  και θα λάβει αριθμό πρωτοκόλλου.</w:t>
      </w:r>
    </w:p>
    <w:p w:rsidR="00D2602D" w:rsidRPr="008E66AC" w:rsidRDefault="00D2602D" w:rsidP="00D2602D">
      <w:pPr>
        <w:rPr>
          <w:rFonts w:ascii="Arial" w:hAnsi="Arial" w:cs="Arial"/>
          <w:sz w:val="22"/>
          <w:szCs w:val="22"/>
        </w:rPr>
      </w:pPr>
      <w:bookmarkStart w:id="26" w:name="_Toc12347034"/>
      <w:r w:rsidRPr="008E66AC">
        <w:rPr>
          <w:rFonts w:ascii="Arial" w:hAnsi="Arial" w:cs="Arial"/>
          <w:sz w:val="22"/>
          <w:szCs w:val="22"/>
        </w:rPr>
        <w:t xml:space="preserve"> Στοιχεία Διαδικασίας-Χρηματοδότηση</w:t>
      </w:r>
      <w:bookmarkEnd w:id="26"/>
    </w:p>
    <w:p w:rsidR="00D2602D" w:rsidRPr="008E66AC" w:rsidRDefault="00D2602D" w:rsidP="00D2602D">
      <w:pPr>
        <w:rPr>
          <w:rFonts w:ascii="Arial" w:hAnsi="Arial" w:cs="Arial"/>
          <w:sz w:val="22"/>
          <w:szCs w:val="22"/>
        </w:rPr>
      </w:pPr>
      <w:r w:rsidRPr="008E66AC">
        <w:rPr>
          <w:rFonts w:ascii="Arial" w:hAnsi="Arial" w:cs="Arial"/>
          <w:sz w:val="22"/>
          <w:szCs w:val="22"/>
        </w:rPr>
        <w:t xml:space="preserve">Είδος διαδικασίας </w:t>
      </w:r>
      <w:bookmarkStart w:id="27" w:name="_Toc12347035"/>
    </w:p>
    <w:p w:rsidR="00D2602D" w:rsidRPr="008E66AC" w:rsidRDefault="00D2602D" w:rsidP="00D2602D">
      <w:pPr>
        <w:rPr>
          <w:rFonts w:ascii="Arial" w:hAnsi="Arial" w:cs="Arial"/>
          <w:sz w:val="22"/>
          <w:szCs w:val="22"/>
        </w:rPr>
      </w:pPr>
      <w:r w:rsidRPr="008E66AC">
        <w:rPr>
          <w:rFonts w:ascii="Arial" w:hAnsi="Arial" w:cs="Arial"/>
          <w:sz w:val="22"/>
          <w:szCs w:val="22"/>
        </w:rPr>
        <w:t xml:space="preserve">Ο διαγωνισμός θα διεξαχθεί με τη διαδικασία της διαπραγμάτευσης χωρίς προηγούμενη δημοσίευση (όπως ορίζεται στις διατάξεις της  </w:t>
      </w:r>
      <w:proofErr w:type="spellStart"/>
      <w:r w:rsidRPr="008E66AC">
        <w:rPr>
          <w:rFonts w:ascii="Arial" w:hAnsi="Arial" w:cs="Arial"/>
          <w:sz w:val="22"/>
          <w:szCs w:val="22"/>
        </w:rPr>
        <w:t>περ</w:t>
      </w:r>
      <w:proofErr w:type="spellEnd"/>
      <w:r w:rsidRPr="008E66AC">
        <w:rPr>
          <w:rFonts w:ascii="Arial" w:hAnsi="Arial" w:cs="Arial"/>
          <w:sz w:val="22"/>
          <w:szCs w:val="22"/>
        </w:rPr>
        <w:t xml:space="preserve">. </w:t>
      </w:r>
      <w:proofErr w:type="spellStart"/>
      <w:r w:rsidRPr="008E66AC">
        <w:rPr>
          <w:rFonts w:ascii="Arial" w:hAnsi="Arial" w:cs="Arial"/>
          <w:sz w:val="22"/>
          <w:szCs w:val="22"/>
        </w:rPr>
        <w:t>β΄</w:t>
      </w:r>
      <w:proofErr w:type="spellEnd"/>
      <w:r w:rsidRPr="008E66AC">
        <w:rPr>
          <w:rFonts w:ascii="Arial" w:hAnsi="Arial" w:cs="Arial"/>
          <w:sz w:val="22"/>
          <w:szCs w:val="22"/>
        </w:rPr>
        <w:t xml:space="preserve"> της παρ. 2 του άρθρου 32 του ν. 4412/2016 και του άρθρου 32Α του Ν. 4412/2016, ως ισχύουν .  </w:t>
      </w:r>
    </w:p>
    <w:p w:rsidR="00D2602D" w:rsidRPr="008E66AC" w:rsidRDefault="00D2602D" w:rsidP="00D2602D">
      <w:pPr>
        <w:rPr>
          <w:rFonts w:ascii="Arial" w:hAnsi="Arial" w:cs="Arial"/>
          <w:sz w:val="22"/>
          <w:szCs w:val="22"/>
        </w:rPr>
      </w:pPr>
      <w:r w:rsidRPr="008E66AC">
        <w:rPr>
          <w:rFonts w:ascii="Arial" w:hAnsi="Arial" w:cs="Arial"/>
          <w:sz w:val="22"/>
          <w:szCs w:val="22"/>
        </w:rPr>
        <w:t>Χρηματοδότηση της σύμβασης</w:t>
      </w:r>
    </w:p>
    <w:p w:rsidR="00D2602D" w:rsidRPr="008E66AC" w:rsidRDefault="00D2602D" w:rsidP="00D2602D">
      <w:pPr>
        <w:rPr>
          <w:rFonts w:ascii="Arial" w:eastAsiaTheme="minorEastAsia" w:hAnsi="Arial" w:cs="Arial"/>
          <w:sz w:val="22"/>
          <w:szCs w:val="22"/>
        </w:rPr>
      </w:pPr>
      <w:r w:rsidRPr="008E66AC">
        <w:rPr>
          <w:rFonts w:ascii="Arial" w:hAnsi="Arial" w:cs="Arial"/>
          <w:sz w:val="22"/>
          <w:szCs w:val="22"/>
        </w:rPr>
        <w:t xml:space="preserve">Φορέας χρηματοδότησης της παρούσας σύμβασης είναι ο Δήμος </w:t>
      </w:r>
      <w:proofErr w:type="spellStart"/>
      <w:r w:rsidRPr="008E66AC">
        <w:rPr>
          <w:rFonts w:ascii="Arial" w:hAnsi="Arial" w:cs="Arial"/>
          <w:sz w:val="22"/>
          <w:szCs w:val="22"/>
        </w:rPr>
        <w:t>Λεβαδέων</w:t>
      </w:r>
      <w:proofErr w:type="spellEnd"/>
      <w:r w:rsidRPr="008E66AC">
        <w:rPr>
          <w:rFonts w:ascii="Arial" w:hAnsi="Arial" w:cs="Arial"/>
          <w:sz w:val="22"/>
          <w:szCs w:val="22"/>
        </w:rPr>
        <w:t>. Η δαπάνη της παρεχόμενης υπηρεσίας θα χρηματοδοτηθεί από Ιδίους Πόρους και θα βαρύνει την με Κ.Α.: 30.6142.025 σχετική πίστωση του τακτικού προϋπολογισμού του οικονομικού έτους 2025 του Φορέα …</w:t>
      </w:r>
    </w:p>
    <w:p w:rsidR="00D2602D" w:rsidRPr="008E66AC" w:rsidRDefault="00D2602D" w:rsidP="00D2602D">
      <w:pPr>
        <w:rPr>
          <w:rFonts w:ascii="Arial" w:hAnsi="Arial" w:cs="Arial"/>
          <w:sz w:val="22"/>
          <w:szCs w:val="22"/>
        </w:rPr>
      </w:pPr>
      <w:r w:rsidRPr="008E66AC">
        <w:rPr>
          <w:rFonts w:ascii="Arial" w:hAnsi="Arial" w:cs="Arial"/>
          <w:sz w:val="22"/>
          <w:szCs w:val="22"/>
        </w:rPr>
        <w:t>1.3</w:t>
      </w:r>
      <w:r w:rsidRPr="008E66AC">
        <w:rPr>
          <w:rFonts w:ascii="Arial" w:hAnsi="Arial" w:cs="Arial"/>
          <w:sz w:val="22"/>
          <w:szCs w:val="22"/>
        </w:rPr>
        <w:tab/>
        <w:t>Συνοπτική Περιγραφή φυσικού και οικονομικού αντικειμένου της σύμβασης</w:t>
      </w:r>
      <w:bookmarkEnd w:id="27"/>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Αντικείμενο της παρούσας είναι  η παροχή υπηρεσιών για την εκτέλεση συγκοινωνιακού έργου εντός της πόλης της Λιβαδειάς με ηλεκτροκίνητα νέα λεωφορεία (κατά την έννοια της Οδηγίας 2014/24/ΕΕ) για δύο (2) έτη. </w:t>
      </w:r>
      <w:r w:rsidRPr="008E66AC">
        <w:rPr>
          <w:rFonts w:ascii="Arial" w:hAnsi="Arial" w:cs="Arial"/>
          <w:sz w:val="22"/>
          <w:szCs w:val="22"/>
        </w:rPr>
        <w:tab/>
        <w:t xml:space="preserve">    </w:t>
      </w:r>
      <w:r w:rsidRPr="008E66AC">
        <w:rPr>
          <w:rFonts w:ascii="Arial" w:hAnsi="Arial" w:cs="Arial"/>
          <w:sz w:val="22"/>
          <w:szCs w:val="22"/>
        </w:rPr>
        <w:tab/>
      </w:r>
      <w:r w:rsidRPr="008E66AC">
        <w:rPr>
          <w:rFonts w:ascii="Arial" w:hAnsi="Arial" w:cs="Arial"/>
          <w:sz w:val="22"/>
          <w:szCs w:val="22"/>
        </w:rPr>
        <w:tab/>
      </w:r>
      <w:r w:rsidRPr="008E66AC">
        <w:rPr>
          <w:rFonts w:ascii="Arial" w:hAnsi="Arial" w:cs="Arial"/>
          <w:sz w:val="22"/>
          <w:szCs w:val="22"/>
        </w:rPr>
        <w:tab/>
      </w:r>
      <w:r w:rsidRPr="008E66AC">
        <w:rPr>
          <w:rFonts w:ascii="Arial" w:hAnsi="Arial" w:cs="Arial"/>
          <w:sz w:val="22"/>
          <w:szCs w:val="22"/>
        </w:rPr>
        <w:tab/>
      </w:r>
      <w:r w:rsidRPr="008E66AC">
        <w:rPr>
          <w:rFonts w:ascii="Arial" w:hAnsi="Arial" w:cs="Arial"/>
          <w:sz w:val="22"/>
          <w:szCs w:val="22"/>
        </w:rPr>
        <w:tab/>
      </w:r>
      <w:r w:rsidRPr="008E66AC">
        <w:rPr>
          <w:rFonts w:ascii="Arial" w:hAnsi="Arial" w:cs="Arial"/>
          <w:sz w:val="22"/>
          <w:szCs w:val="22"/>
        </w:rPr>
        <w:tab/>
      </w:r>
    </w:p>
    <w:p w:rsidR="00D2602D" w:rsidRPr="008E66AC" w:rsidRDefault="00D2602D" w:rsidP="00D2602D">
      <w:pPr>
        <w:rPr>
          <w:rFonts w:ascii="Arial" w:hAnsi="Arial" w:cs="Arial"/>
          <w:sz w:val="22"/>
          <w:szCs w:val="22"/>
        </w:rPr>
      </w:pPr>
      <w:r w:rsidRPr="008E66AC">
        <w:rPr>
          <w:rFonts w:ascii="Arial" w:hAnsi="Arial" w:cs="Arial"/>
          <w:sz w:val="22"/>
          <w:szCs w:val="22"/>
        </w:rPr>
        <w:t xml:space="preserve">Ο Δήμος </w:t>
      </w:r>
      <w:proofErr w:type="spellStart"/>
      <w:r w:rsidRPr="008E66AC">
        <w:rPr>
          <w:rFonts w:ascii="Arial" w:hAnsi="Arial" w:cs="Arial"/>
          <w:sz w:val="22"/>
          <w:szCs w:val="22"/>
        </w:rPr>
        <w:t>Λεβαδέων</w:t>
      </w:r>
      <w:proofErr w:type="spellEnd"/>
      <w:r w:rsidRPr="008E66AC">
        <w:rPr>
          <w:rFonts w:ascii="Arial" w:hAnsi="Arial" w:cs="Arial"/>
          <w:sz w:val="22"/>
          <w:szCs w:val="22"/>
        </w:rPr>
        <w:t xml:space="preserve"> στο πλαίσιο της προσπάθειας του για τη βελτίωση της ποιότητας ζωής, της προσβασιμότητας στο κέντρο της πόλης και της αποθάρρυνσης της χρήσης Ι.Χ. αυτοκινήτων στο κέντρο της πόλης προμηθεύτηκε δυο (2) Ηλεκτρικά Λεωφορεία από το Περιφερειακό Επιχειρησιακό Πρόγραμμα "ΣΤΕΡΕΑ ΕΛΛΑΔΑ" του ΕΣΠΑ της προγραμματικής περιόδου 2021 – 2027. Στο πλαίσιο αυτό κρίνεται σκόπιμο η έναρξη λειτουργίας δύο (2) νέων  λεωφορειακών γραμμών που θα αξιοποιεί τα μέσα μαζικής μεταφοράς εφαρμόζοντας τις αρχές τις βιώσιμης αστικής κινητικότητας.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Η αναθέτουσα αρχή δύναται να ασκήσει δικαίωμα τροποποίησης της σύμβασης, σύμφωνα με τα οριζόμενα στο άρθρο 132 του Ν. 4412/16 και κατόπιν γνωμοδότησης την </w:t>
      </w:r>
      <w:proofErr w:type="spellStart"/>
      <w:r w:rsidRPr="008E66AC">
        <w:rPr>
          <w:rFonts w:ascii="Arial" w:hAnsi="Arial" w:cs="Arial"/>
          <w:sz w:val="22"/>
          <w:szCs w:val="22"/>
        </w:rPr>
        <w:t>καθ΄</w:t>
      </w:r>
      <w:proofErr w:type="spellEnd"/>
      <w:r w:rsidRPr="008E66AC">
        <w:rPr>
          <w:rFonts w:ascii="Arial" w:hAnsi="Arial" w:cs="Arial"/>
          <w:sz w:val="22"/>
          <w:szCs w:val="22"/>
        </w:rPr>
        <w:t xml:space="preserve"> </w:t>
      </w:r>
      <w:proofErr w:type="spellStart"/>
      <w:r w:rsidRPr="008E66AC">
        <w:rPr>
          <w:rFonts w:ascii="Arial" w:hAnsi="Arial" w:cs="Arial"/>
          <w:sz w:val="22"/>
          <w:szCs w:val="22"/>
        </w:rPr>
        <w:t>ύλην</w:t>
      </w:r>
      <w:proofErr w:type="spellEnd"/>
      <w:r w:rsidRPr="008E66AC">
        <w:rPr>
          <w:rFonts w:ascii="Arial" w:hAnsi="Arial" w:cs="Arial"/>
          <w:sz w:val="22"/>
          <w:szCs w:val="22"/>
        </w:rPr>
        <w:t xml:space="preserve"> αρμόδιας υπηρεσίας ή άλλως της υπηρεσίας η οποία ορίζεται με απόφαση της Α.Α. σύμφωνα με το άρθρο 216 παρ.1 του Ν. 4412/2016.</w:t>
      </w:r>
    </w:p>
    <w:p w:rsidR="00D2602D" w:rsidRPr="008E66AC" w:rsidRDefault="00D2602D" w:rsidP="00D2602D">
      <w:pPr>
        <w:rPr>
          <w:rFonts w:ascii="Arial" w:hAnsi="Arial" w:cs="Arial"/>
          <w:sz w:val="22"/>
          <w:szCs w:val="22"/>
        </w:rPr>
      </w:pPr>
      <w:r w:rsidRPr="008E66AC">
        <w:rPr>
          <w:rFonts w:ascii="Arial" w:hAnsi="Arial" w:cs="Arial"/>
          <w:sz w:val="22"/>
          <w:szCs w:val="22"/>
        </w:rPr>
        <w:t>Αναλυτική περιγραφή του φυσικού και οικονομικού αντικειμένου της σύμβασης, δίδεται στην υπ’ αρ. 32/2025 επισυναπτόμενη μελέτη  του Δήμου (Παράρτημα Ι), η οποία αποτελεί αναπόσπαστο μέρος της παρούσας πρόσκλησης .</w:t>
      </w:r>
    </w:p>
    <w:p w:rsidR="00D2602D" w:rsidRPr="008E66AC" w:rsidRDefault="00D2602D" w:rsidP="00D2602D">
      <w:pPr>
        <w:rPr>
          <w:rFonts w:ascii="Arial" w:hAnsi="Arial" w:cs="Arial"/>
          <w:sz w:val="22"/>
          <w:szCs w:val="22"/>
          <w:highlight w:val="yellow"/>
        </w:rPr>
      </w:pPr>
    </w:p>
    <w:p w:rsidR="00D2602D" w:rsidRPr="008E66AC" w:rsidRDefault="00D2602D" w:rsidP="00D2602D">
      <w:pPr>
        <w:rPr>
          <w:rFonts w:ascii="Arial" w:hAnsi="Arial" w:cs="Arial"/>
          <w:sz w:val="22"/>
          <w:szCs w:val="22"/>
        </w:rPr>
      </w:pPr>
      <w:r w:rsidRPr="008E66AC">
        <w:rPr>
          <w:rFonts w:ascii="Arial" w:hAnsi="Arial" w:cs="Arial"/>
          <w:sz w:val="22"/>
          <w:szCs w:val="22"/>
        </w:rPr>
        <w:t>Ενδεικτικός Προϋπολογισμός CPV 60100000-9 - Υπηρεσίες οδικών μεταφορών</w:t>
      </w:r>
    </w:p>
    <w:tbl>
      <w:tblPr>
        <w:tblW w:w="10220" w:type="dxa"/>
        <w:tblInd w:w="93" w:type="dxa"/>
        <w:tblLook w:val="04A0"/>
      </w:tblPr>
      <w:tblGrid>
        <w:gridCol w:w="1320"/>
        <w:gridCol w:w="2960"/>
        <w:gridCol w:w="1800"/>
        <w:gridCol w:w="1300"/>
        <w:gridCol w:w="1480"/>
        <w:gridCol w:w="1360"/>
      </w:tblGrid>
      <w:tr w:rsidR="00D2602D" w:rsidRPr="008E66AC" w:rsidTr="00710B39">
        <w:trPr>
          <w:trHeight w:val="300"/>
        </w:trPr>
        <w:tc>
          <w:tcPr>
            <w:tcW w:w="13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A/A</w:t>
            </w:r>
          </w:p>
        </w:tc>
        <w:tc>
          <w:tcPr>
            <w:tcW w:w="2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Περιγραφή</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Μ.Μ.</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Ποσότητα</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Τιμή Μονάδας</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Δαπάνη</w:t>
            </w:r>
          </w:p>
        </w:tc>
      </w:tr>
      <w:tr w:rsidR="00D2602D" w:rsidRPr="008E66AC" w:rsidTr="00710B39">
        <w:trPr>
          <w:trHeight w:val="315"/>
        </w:trPr>
        <w:tc>
          <w:tcPr>
            <w:tcW w:w="1320" w:type="dxa"/>
            <w:vMerge/>
            <w:tcBorders>
              <w:top w:val="single" w:sz="8" w:space="0" w:color="auto"/>
              <w:left w:val="single" w:sz="8" w:space="0" w:color="auto"/>
              <w:bottom w:val="single" w:sz="8" w:space="0" w:color="000000"/>
              <w:right w:val="single" w:sz="8" w:space="0" w:color="auto"/>
            </w:tcBorders>
            <w:vAlign w:val="center"/>
            <w:hideMark/>
          </w:tcPr>
          <w:p w:rsidR="00D2602D" w:rsidRPr="008E66AC" w:rsidRDefault="00D2602D" w:rsidP="00D2602D">
            <w:pPr>
              <w:rPr>
                <w:rFonts w:ascii="Arial" w:hAnsi="Arial" w:cs="Arial"/>
                <w:sz w:val="22"/>
                <w:szCs w:val="22"/>
              </w:rPr>
            </w:pPr>
          </w:p>
        </w:tc>
        <w:tc>
          <w:tcPr>
            <w:tcW w:w="2960" w:type="dxa"/>
            <w:vMerge/>
            <w:tcBorders>
              <w:top w:val="single" w:sz="8" w:space="0" w:color="auto"/>
              <w:left w:val="single" w:sz="8" w:space="0" w:color="auto"/>
              <w:bottom w:val="single" w:sz="8" w:space="0" w:color="000000"/>
              <w:right w:val="single" w:sz="8" w:space="0" w:color="auto"/>
            </w:tcBorders>
            <w:vAlign w:val="center"/>
            <w:hideMark/>
          </w:tcPr>
          <w:p w:rsidR="00D2602D" w:rsidRPr="008E66AC" w:rsidRDefault="00D2602D" w:rsidP="00D2602D">
            <w:pPr>
              <w:rPr>
                <w:rFonts w:ascii="Arial" w:hAnsi="Arial" w:cs="Arial"/>
                <w:sz w:val="22"/>
                <w:szCs w:val="22"/>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D2602D" w:rsidRPr="008E66AC" w:rsidRDefault="00D2602D" w:rsidP="00D2602D">
            <w:pPr>
              <w:rPr>
                <w:rFonts w:ascii="Arial" w:hAnsi="Arial" w:cs="Arial"/>
                <w:sz w:val="22"/>
                <w:szCs w:val="22"/>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D2602D" w:rsidRPr="008E66AC" w:rsidRDefault="00D2602D" w:rsidP="00D2602D">
            <w:pPr>
              <w:rPr>
                <w:rFonts w:ascii="Arial" w:hAnsi="Arial" w:cs="Arial"/>
                <w:sz w:val="22"/>
                <w:szCs w:val="22"/>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D2602D" w:rsidRPr="008E66AC" w:rsidRDefault="00D2602D" w:rsidP="00D2602D">
            <w:pPr>
              <w:rPr>
                <w:rFonts w:ascii="Arial" w:hAnsi="Arial" w:cs="Arial"/>
                <w:sz w:val="22"/>
                <w:szCs w:val="22"/>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D2602D" w:rsidRPr="008E66AC" w:rsidRDefault="00D2602D" w:rsidP="00D2602D">
            <w:pPr>
              <w:rPr>
                <w:rFonts w:ascii="Arial" w:hAnsi="Arial" w:cs="Arial"/>
                <w:sz w:val="22"/>
                <w:szCs w:val="22"/>
              </w:rPr>
            </w:pPr>
          </w:p>
        </w:tc>
      </w:tr>
      <w:tr w:rsidR="00D2602D" w:rsidRPr="008E66AC" w:rsidTr="00710B39">
        <w:trPr>
          <w:trHeight w:val="315"/>
        </w:trPr>
        <w:tc>
          <w:tcPr>
            <w:tcW w:w="102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Συγκοινωνιακό έργο Γραμμής Α</w:t>
            </w:r>
          </w:p>
        </w:tc>
      </w:tr>
      <w:tr w:rsidR="00D2602D" w:rsidRPr="008E66AC" w:rsidTr="00710B39">
        <w:trPr>
          <w:trHeight w:val="315"/>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1</w:t>
            </w:r>
          </w:p>
        </w:tc>
        <w:tc>
          <w:tcPr>
            <w:tcW w:w="29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proofErr w:type="spellStart"/>
            <w:r w:rsidRPr="008E66AC">
              <w:rPr>
                <w:rFonts w:ascii="Arial" w:hAnsi="Arial" w:cs="Arial"/>
                <w:sz w:val="22"/>
                <w:szCs w:val="22"/>
              </w:rPr>
              <w:t>Mini</w:t>
            </w:r>
            <w:proofErr w:type="spellEnd"/>
            <w:r w:rsidRPr="008E66AC">
              <w:rPr>
                <w:rFonts w:ascii="Arial" w:hAnsi="Arial" w:cs="Arial"/>
                <w:sz w:val="22"/>
                <w:szCs w:val="22"/>
              </w:rPr>
              <w:t xml:space="preserve"> Δήμου με οδηγό Δήμου</w:t>
            </w:r>
          </w:p>
        </w:tc>
        <w:tc>
          <w:tcPr>
            <w:tcW w:w="180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ΔΡΟΜΟΛΟΓΙΟ</w:t>
            </w:r>
          </w:p>
        </w:tc>
        <w:tc>
          <w:tcPr>
            <w:tcW w:w="130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3.264</w:t>
            </w:r>
          </w:p>
        </w:tc>
        <w:tc>
          <w:tcPr>
            <w:tcW w:w="148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6,15</w:t>
            </w:r>
          </w:p>
        </w:tc>
        <w:tc>
          <w:tcPr>
            <w:tcW w:w="13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20.073,60</w:t>
            </w:r>
          </w:p>
        </w:tc>
      </w:tr>
      <w:tr w:rsidR="00D2602D" w:rsidRPr="008E66AC" w:rsidTr="00710B39">
        <w:trPr>
          <w:trHeight w:val="315"/>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2</w:t>
            </w:r>
          </w:p>
        </w:tc>
        <w:tc>
          <w:tcPr>
            <w:tcW w:w="29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proofErr w:type="spellStart"/>
            <w:r w:rsidRPr="008E66AC">
              <w:rPr>
                <w:rFonts w:ascii="Arial" w:hAnsi="Arial" w:cs="Arial"/>
                <w:sz w:val="22"/>
                <w:szCs w:val="22"/>
              </w:rPr>
              <w:t>Mini</w:t>
            </w:r>
            <w:proofErr w:type="spellEnd"/>
            <w:r w:rsidRPr="008E66AC">
              <w:rPr>
                <w:rFonts w:ascii="Arial" w:hAnsi="Arial" w:cs="Arial"/>
                <w:sz w:val="22"/>
                <w:szCs w:val="22"/>
              </w:rPr>
              <w:t xml:space="preserve"> Δήμου με οδηγό ΚΤΕΛ</w:t>
            </w:r>
          </w:p>
        </w:tc>
        <w:tc>
          <w:tcPr>
            <w:tcW w:w="180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ΔΡΟΜΟΛΟΓΙΟ</w:t>
            </w:r>
          </w:p>
        </w:tc>
        <w:tc>
          <w:tcPr>
            <w:tcW w:w="130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1.312</w:t>
            </w:r>
          </w:p>
        </w:tc>
        <w:tc>
          <w:tcPr>
            <w:tcW w:w="148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12,38</w:t>
            </w:r>
          </w:p>
        </w:tc>
        <w:tc>
          <w:tcPr>
            <w:tcW w:w="13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16.242,56</w:t>
            </w:r>
          </w:p>
        </w:tc>
      </w:tr>
      <w:tr w:rsidR="00D2602D" w:rsidRPr="008E66AC" w:rsidTr="00710B39">
        <w:trPr>
          <w:trHeight w:val="315"/>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3</w:t>
            </w:r>
          </w:p>
        </w:tc>
        <w:tc>
          <w:tcPr>
            <w:tcW w:w="29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proofErr w:type="spellStart"/>
            <w:r w:rsidRPr="008E66AC">
              <w:rPr>
                <w:rFonts w:ascii="Arial" w:hAnsi="Arial" w:cs="Arial"/>
                <w:sz w:val="22"/>
                <w:szCs w:val="22"/>
              </w:rPr>
              <w:t>Mini</w:t>
            </w:r>
            <w:proofErr w:type="spellEnd"/>
            <w:r w:rsidRPr="008E66AC">
              <w:rPr>
                <w:rFonts w:ascii="Arial" w:hAnsi="Arial" w:cs="Arial"/>
                <w:sz w:val="22"/>
                <w:szCs w:val="22"/>
              </w:rPr>
              <w:t xml:space="preserve"> ΚΤΕΛ με οδηγό ΚΤΕΛ</w:t>
            </w:r>
          </w:p>
        </w:tc>
        <w:tc>
          <w:tcPr>
            <w:tcW w:w="180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ΔΡΟΜΟΛΟΓΙΟ</w:t>
            </w:r>
          </w:p>
        </w:tc>
        <w:tc>
          <w:tcPr>
            <w:tcW w:w="130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240</w:t>
            </w:r>
          </w:p>
        </w:tc>
        <w:tc>
          <w:tcPr>
            <w:tcW w:w="148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18,60</w:t>
            </w:r>
          </w:p>
        </w:tc>
        <w:tc>
          <w:tcPr>
            <w:tcW w:w="13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4.464,00</w:t>
            </w:r>
          </w:p>
        </w:tc>
      </w:tr>
      <w:tr w:rsidR="00D2602D" w:rsidRPr="008E66AC" w:rsidTr="00710B39">
        <w:trPr>
          <w:trHeight w:val="315"/>
        </w:trPr>
        <w:tc>
          <w:tcPr>
            <w:tcW w:w="102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Συγκοινωνιακό έργο Γραμμής Β</w:t>
            </w:r>
          </w:p>
        </w:tc>
      </w:tr>
      <w:tr w:rsidR="00D2602D" w:rsidRPr="008E66AC" w:rsidTr="00710B39">
        <w:trPr>
          <w:trHeight w:val="315"/>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1</w:t>
            </w:r>
          </w:p>
        </w:tc>
        <w:tc>
          <w:tcPr>
            <w:tcW w:w="29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proofErr w:type="spellStart"/>
            <w:r w:rsidRPr="008E66AC">
              <w:rPr>
                <w:rFonts w:ascii="Arial" w:hAnsi="Arial" w:cs="Arial"/>
                <w:sz w:val="22"/>
                <w:szCs w:val="22"/>
              </w:rPr>
              <w:t>Mini</w:t>
            </w:r>
            <w:proofErr w:type="spellEnd"/>
            <w:r w:rsidRPr="008E66AC">
              <w:rPr>
                <w:rFonts w:ascii="Arial" w:hAnsi="Arial" w:cs="Arial"/>
                <w:sz w:val="22"/>
                <w:szCs w:val="22"/>
              </w:rPr>
              <w:t xml:space="preserve"> Δήμου με οδηγό Δήμου</w:t>
            </w:r>
          </w:p>
        </w:tc>
        <w:tc>
          <w:tcPr>
            <w:tcW w:w="180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ΔΡΟΜΟΛΟΓΙΟ</w:t>
            </w:r>
          </w:p>
        </w:tc>
        <w:tc>
          <w:tcPr>
            <w:tcW w:w="130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3.264</w:t>
            </w:r>
          </w:p>
        </w:tc>
        <w:tc>
          <w:tcPr>
            <w:tcW w:w="148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6,44</w:t>
            </w:r>
          </w:p>
        </w:tc>
        <w:tc>
          <w:tcPr>
            <w:tcW w:w="13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21.020,16</w:t>
            </w:r>
          </w:p>
        </w:tc>
      </w:tr>
      <w:tr w:rsidR="00D2602D" w:rsidRPr="008E66AC" w:rsidTr="00710B39">
        <w:trPr>
          <w:trHeight w:val="315"/>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2</w:t>
            </w:r>
          </w:p>
        </w:tc>
        <w:tc>
          <w:tcPr>
            <w:tcW w:w="29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proofErr w:type="spellStart"/>
            <w:r w:rsidRPr="008E66AC">
              <w:rPr>
                <w:rFonts w:ascii="Arial" w:hAnsi="Arial" w:cs="Arial"/>
                <w:sz w:val="22"/>
                <w:szCs w:val="22"/>
              </w:rPr>
              <w:t>Mini</w:t>
            </w:r>
            <w:proofErr w:type="spellEnd"/>
            <w:r w:rsidRPr="008E66AC">
              <w:rPr>
                <w:rFonts w:ascii="Arial" w:hAnsi="Arial" w:cs="Arial"/>
                <w:sz w:val="22"/>
                <w:szCs w:val="22"/>
              </w:rPr>
              <w:t xml:space="preserve"> Δήμου με οδηγό ΚΤΕΛ</w:t>
            </w:r>
          </w:p>
        </w:tc>
        <w:tc>
          <w:tcPr>
            <w:tcW w:w="180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ΔΡΟΜΟΛΟΓΙΟ</w:t>
            </w:r>
          </w:p>
        </w:tc>
        <w:tc>
          <w:tcPr>
            <w:tcW w:w="130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1.312</w:t>
            </w:r>
          </w:p>
        </w:tc>
        <w:tc>
          <w:tcPr>
            <w:tcW w:w="148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12,67</w:t>
            </w:r>
          </w:p>
        </w:tc>
        <w:tc>
          <w:tcPr>
            <w:tcW w:w="13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16.623,04</w:t>
            </w:r>
          </w:p>
        </w:tc>
      </w:tr>
      <w:tr w:rsidR="00D2602D" w:rsidRPr="008E66AC" w:rsidTr="00710B39">
        <w:trPr>
          <w:trHeight w:val="315"/>
        </w:trPr>
        <w:tc>
          <w:tcPr>
            <w:tcW w:w="1320" w:type="dxa"/>
            <w:tcBorders>
              <w:top w:val="nil"/>
              <w:left w:val="single" w:sz="8" w:space="0" w:color="auto"/>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3</w:t>
            </w:r>
          </w:p>
        </w:tc>
        <w:tc>
          <w:tcPr>
            <w:tcW w:w="29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proofErr w:type="spellStart"/>
            <w:r w:rsidRPr="008E66AC">
              <w:rPr>
                <w:rFonts w:ascii="Arial" w:hAnsi="Arial" w:cs="Arial"/>
                <w:sz w:val="22"/>
                <w:szCs w:val="22"/>
              </w:rPr>
              <w:t>Mini</w:t>
            </w:r>
            <w:proofErr w:type="spellEnd"/>
            <w:r w:rsidRPr="008E66AC">
              <w:rPr>
                <w:rFonts w:ascii="Arial" w:hAnsi="Arial" w:cs="Arial"/>
                <w:sz w:val="22"/>
                <w:szCs w:val="22"/>
              </w:rPr>
              <w:t xml:space="preserve"> ΚΤΕΛ με οδηγό ΚΤΕΛ</w:t>
            </w:r>
          </w:p>
        </w:tc>
        <w:tc>
          <w:tcPr>
            <w:tcW w:w="180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ΔΡΟΜΟΛΟΓΙΟ</w:t>
            </w:r>
          </w:p>
        </w:tc>
        <w:tc>
          <w:tcPr>
            <w:tcW w:w="130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240</w:t>
            </w:r>
          </w:p>
        </w:tc>
        <w:tc>
          <w:tcPr>
            <w:tcW w:w="148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19,53</w:t>
            </w:r>
          </w:p>
        </w:tc>
        <w:tc>
          <w:tcPr>
            <w:tcW w:w="13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4.687,20</w:t>
            </w:r>
          </w:p>
        </w:tc>
      </w:tr>
      <w:tr w:rsidR="00D2602D" w:rsidRPr="008E66AC" w:rsidTr="00710B39">
        <w:trPr>
          <w:trHeight w:val="315"/>
        </w:trPr>
        <w:tc>
          <w:tcPr>
            <w:tcW w:w="88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ΣΥΝΟΛΟ</w:t>
            </w:r>
          </w:p>
        </w:tc>
        <w:tc>
          <w:tcPr>
            <w:tcW w:w="13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83.110,56</w:t>
            </w:r>
          </w:p>
        </w:tc>
      </w:tr>
      <w:tr w:rsidR="00D2602D" w:rsidRPr="008E66AC" w:rsidTr="00710B39">
        <w:trPr>
          <w:trHeight w:val="315"/>
        </w:trPr>
        <w:tc>
          <w:tcPr>
            <w:tcW w:w="88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ΦΠΑ 13%</w:t>
            </w:r>
          </w:p>
        </w:tc>
        <w:tc>
          <w:tcPr>
            <w:tcW w:w="13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10.804,37</w:t>
            </w:r>
          </w:p>
        </w:tc>
      </w:tr>
      <w:tr w:rsidR="00D2602D" w:rsidRPr="008E66AC" w:rsidTr="00710B39">
        <w:trPr>
          <w:trHeight w:val="315"/>
        </w:trPr>
        <w:tc>
          <w:tcPr>
            <w:tcW w:w="88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 ΓΕΝΙΚΟ ΣΥΝΟΛΟ</w:t>
            </w:r>
          </w:p>
        </w:tc>
        <w:tc>
          <w:tcPr>
            <w:tcW w:w="1360" w:type="dxa"/>
            <w:tcBorders>
              <w:top w:val="nil"/>
              <w:left w:val="nil"/>
              <w:bottom w:val="single" w:sz="8" w:space="0" w:color="auto"/>
              <w:right w:val="single" w:sz="8" w:space="0" w:color="auto"/>
            </w:tcBorders>
            <w:shd w:val="clear" w:color="auto" w:fill="auto"/>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93.914,93</w:t>
            </w:r>
          </w:p>
        </w:tc>
      </w:tr>
    </w:tbl>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lastRenderedPageBreak/>
        <w:t xml:space="preserve">Η σύμβαση θα ανατεθεί με το κριτήριο της πλέον συμφέρουσας από οικονομική άποψη προσφοράς, βάσει τιμής . </w:t>
      </w:r>
    </w:p>
    <w:p w:rsidR="00D2602D" w:rsidRPr="008E66AC" w:rsidRDefault="00D2602D" w:rsidP="00D2602D">
      <w:pPr>
        <w:rPr>
          <w:rFonts w:ascii="Arial" w:hAnsi="Arial" w:cs="Arial"/>
          <w:sz w:val="22"/>
          <w:szCs w:val="22"/>
        </w:rPr>
      </w:pPr>
      <w:bookmarkStart w:id="28" w:name="_Toc12347036"/>
      <w:r w:rsidRPr="008E66AC">
        <w:rPr>
          <w:rFonts w:ascii="Arial" w:hAnsi="Arial" w:cs="Arial"/>
          <w:sz w:val="22"/>
          <w:szCs w:val="22"/>
        </w:rPr>
        <w:t>1.4</w:t>
      </w:r>
      <w:r w:rsidRPr="008E66AC">
        <w:rPr>
          <w:rFonts w:ascii="Arial" w:hAnsi="Arial" w:cs="Arial"/>
          <w:sz w:val="22"/>
          <w:szCs w:val="22"/>
        </w:rPr>
        <w:tab/>
        <w:t>Θεσμικό πλαίσιο</w:t>
      </w:r>
      <w:bookmarkEnd w:id="28"/>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Η ανάθεση και εκτέλεση της σύμβασης διέπεται από την κείμενη νομοθεσία και τις </w:t>
      </w:r>
      <w:proofErr w:type="spellStart"/>
      <w:r w:rsidRPr="008E66AC">
        <w:rPr>
          <w:rFonts w:ascii="Arial" w:hAnsi="Arial" w:cs="Arial"/>
          <w:sz w:val="22"/>
          <w:szCs w:val="22"/>
        </w:rPr>
        <w:t>κατ΄</w:t>
      </w:r>
      <w:proofErr w:type="spellEnd"/>
      <w:r w:rsidRPr="008E66AC">
        <w:rPr>
          <w:rFonts w:ascii="Arial" w:hAnsi="Arial" w:cs="Arial"/>
          <w:sz w:val="22"/>
          <w:szCs w:val="22"/>
        </w:rPr>
        <w:t xml:space="preserve"> εξουσιοδότηση αυτής εκδοθείσες κανονιστικές πράξεις, όπως ισχύουν και ιδίως:</w:t>
      </w:r>
    </w:p>
    <w:p w:rsidR="00D2602D" w:rsidRPr="008E66AC" w:rsidRDefault="00D2602D" w:rsidP="00D2602D">
      <w:pPr>
        <w:rPr>
          <w:rFonts w:ascii="Arial" w:hAnsi="Arial" w:cs="Arial"/>
          <w:sz w:val="22"/>
          <w:szCs w:val="22"/>
        </w:rPr>
      </w:pPr>
      <w:r w:rsidRPr="008E66AC">
        <w:rPr>
          <w:rFonts w:ascii="Arial" w:hAnsi="Arial" w:cs="Arial"/>
          <w:sz w:val="22"/>
          <w:szCs w:val="22"/>
        </w:rPr>
        <w:t>Το Ν. 4412/2016 (Α' 147) “Δημόσιες Συμβάσεις Έργων, Προμηθειών και Υπηρεσιών (προσαρμογή στις Οδηγίες 2014/24/ ΕΕ και 2014/25/ΕΕ)» ως ισχύει,</w:t>
      </w:r>
    </w:p>
    <w:p w:rsidR="00D2602D" w:rsidRPr="008E66AC" w:rsidRDefault="00D2602D" w:rsidP="00D2602D">
      <w:pPr>
        <w:rPr>
          <w:rFonts w:ascii="Arial" w:hAnsi="Arial" w:cs="Arial"/>
          <w:sz w:val="22"/>
          <w:szCs w:val="22"/>
        </w:rPr>
      </w:pPr>
      <w:r w:rsidRPr="008E66AC">
        <w:rPr>
          <w:rFonts w:ascii="Arial" w:hAnsi="Arial" w:cs="Arial"/>
          <w:sz w:val="22"/>
          <w:szCs w:val="22"/>
        </w:rPr>
        <w:t>Το ν. 4270/2014 (Α' 143) «Αρχές δημοσιονομικής διαχείρισης και εποπτείας (ενσωμάτωση της Οδηγίας 2011/85/ΕΕ) – δημόσιο λογιστικό και άλλες διατάξεις»,</w:t>
      </w:r>
      <w:r w:rsidRPr="008E66AC">
        <w:rPr>
          <w:rFonts w:ascii="Arial" w:hAnsi="Arial" w:cs="Arial"/>
          <w:sz w:val="22"/>
          <w:szCs w:val="22"/>
          <w:highlight w:val="red"/>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Το άρθρο 11 του  Ν. 4013/2011 (Α’ 204) «Σύσταση ενιαίας Ανεξάρτητης Αρχής Δημοσίων Συμβάσεων και Κεντρικού Ηλεκτρονικού Μητρώου Δημοσίων Συμβάσεων…», </w:t>
      </w:r>
      <w:r w:rsidRPr="008E66AC">
        <w:rPr>
          <w:rFonts w:ascii="Arial" w:hAnsi="Arial" w:cs="Arial"/>
          <w:sz w:val="22"/>
          <w:szCs w:val="22"/>
          <w:highlight w:val="red"/>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 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D2602D" w:rsidRPr="008E66AC" w:rsidRDefault="00D2602D" w:rsidP="00D2602D">
      <w:pPr>
        <w:rPr>
          <w:rFonts w:ascii="Arial" w:hAnsi="Arial" w:cs="Arial"/>
          <w:sz w:val="22"/>
          <w:szCs w:val="22"/>
        </w:rPr>
      </w:pPr>
      <w:r w:rsidRPr="008E66AC">
        <w:rPr>
          <w:rFonts w:ascii="Arial" w:hAnsi="Arial" w:cs="Arial"/>
          <w:sz w:val="22"/>
          <w:szCs w:val="22"/>
        </w:rPr>
        <w:t>τα άρθρα 148-154 του ν. 4601/2019 (Α’ 44) «Εταιρικοί µ</w:t>
      </w:r>
      <w:proofErr w:type="spellStart"/>
      <w:r w:rsidRPr="008E66AC">
        <w:rPr>
          <w:rFonts w:ascii="Arial" w:hAnsi="Arial" w:cs="Arial"/>
          <w:sz w:val="22"/>
          <w:szCs w:val="22"/>
        </w:rPr>
        <w:t>ετασχηµατισµοί</w:t>
      </w:r>
      <w:proofErr w:type="spellEnd"/>
      <w:r w:rsidRPr="008E66AC">
        <w:rPr>
          <w:rFonts w:ascii="Arial" w:hAnsi="Arial" w:cs="Arial"/>
          <w:sz w:val="22"/>
          <w:szCs w:val="22"/>
        </w:rPr>
        <w:t xml:space="preserve"> και </w:t>
      </w:r>
      <w:proofErr w:type="spellStart"/>
      <w:r w:rsidRPr="008E66AC">
        <w:rPr>
          <w:rFonts w:ascii="Arial" w:hAnsi="Arial" w:cs="Arial"/>
          <w:sz w:val="22"/>
          <w:szCs w:val="22"/>
        </w:rPr>
        <w:t>εναρµόνιση</w:t>
      </w:r>
      <w:proofErr w:type="spellEnd"/>
      <w:r w:rsidRPr="008E66AC">
        <w:rPr>
          <w:rFonts w:ascii="Arial" w:hAnsi="Arial" w:cs="Arial"/>
          <w:sz w:val="22"/>
          <w:szCs w:val="22"/>
        </w:rPr>
        <w:t xml:space="preserve"> του </w:t>
      </w:r>
      <w:proofErr w:type="spellStart"/>
      <w:r w:rsidRPr="008E66AC">
        <w:rPr>
          <w:rFonts w:ascii="Arial" w:hAnsi="Arial" w:cs="Arial"/>
          <w:sz w:val="22"/>
          <w:szCs w:val="22"/>
        </w:rPr>
        <w:t>νοµοθετικού</w:t>
      </w:r>
      <w:proofErr w:type="spellEnd"/>
      <w:r w:rsidRPr="008E66AC">
        <w:rPr>
          <w:rFonts w:ascii="Arial" w:hAnsi="Arial" w:cs="Arial"/>
          <w:sz w:val="22"/>
          <w:szCs w:val="22"/>
        </w:rPr>
        <w:t xml:space="preserve"> πλαισίου µε τις διατάξεις της Οδηγίας 2014/55/ΕΕ του Ευρωπαϊκού Κοινοβουλίου και του </w:t>
      </w:r>
      <w:proofErr w:type="spellStart"/>
      <w:r w:rsidRPr="008E66AC">
        <w:rPr>
          <w:rFonts w:ascii="Arial" w:hAnsi="Arial" w:cs="Arial"/>
          <w:sz w:val="22"/>
          <w:szCs w:val="22"/>
        </w:rPr>
        <w:t>Συµβουλίου</w:t>
      </w:r>
      <w:proofErr w:type="spellEnd"/>
      <w:r w:rsidRPr="008E66AC">
        <w:rPr>
          <w:rFonts w:ascii="Arial" w:hAnsi="Arial" w:cs="Arial"/>
          <w:sz w:val="22"/>
          <w:szCs w:val="22"/>
        </w:rPr>
        <w:t xml:space="preserve"> της 16ης Απριλίου 2014 για την έκδοση ηλεκτρονικών </w:t>
      </w:r>
      <w:proofErr w:type="spellStart"/>
      <w:r w:rsidRPr="008E66AC">
        <w:rPr>
          <w:rFonts w:ascii="Arial" w:hAnsi="Arial" w:cs="Arial"/>
          <w:sz w:val="22"/>
          <w:szCs w:val="22"/>
        </w:rPr>
        <w:t>τιµολογίων</w:t>
      </w:r>
      <w:proofErr w:type="spellEnd"/>
      <w:r w:rsidRPr="008E66AC">
        <w:rPr>
          <w:rFonts w:ascii="Arial" w:hAnsi="Arial" w:cs="Arial"/>
          <w:sz w:val="22"/>
          <w:szCs w:val="22"/>
        </w:rPr>
        <w:t xml:space="preserve"> στο πλαίσιο </w:t>
      </w:r>
      <w:proofErr w:type="spellStart"/>
      <w:r w:rsidRPr="008E66AC">
        <w:rPr>
          <w:rFonts w:ascii="Arial" w:hAnsi="Arial" w:cs="Arial"/>
          <w:sz w:val="22"/>
          <w:szCs w:val="22"/>
        </w:rPr>
        <w:t>δηµόσιων</w:t>
      </w:r>
      <w:proofErr w:type="spellEnd"/>
      <w:r w:rsidRPr="008E66AC">
        <w:rPr>
          <w:rFonts w:ascii="Arial" w:hAnsi="Arial" w:cs="Arial"/>
          <w:sz w:val="22"/>
          <w:szCs w:val="22"/>
        </w:rPr>
        <w:t xml:space="preserve"> </w:t>
      </w:r>
      <w:proofErr w:type="spellStart"/>
      <w:r w:rsidRPr="008E66AC">
        <w:rPr>
          <w:rFonts w:ascii="Arial" w:hAnsi="Arial" w:cs="Arial"/>
          <w:sz w:val="22"/>
          <w:szCs w:val="22"/>
        </w:rPr>
        <w:t>συµβάσεων</w:t>
      </w:r>
      <w:proofErr w:type="spellEnd"/>
      <w:r w:rsidRPr="008E66AC">
        <w:rPr>
          <w:rFonts w:ascii="Arial" w:hAnsi="Arial" w:cs="Arial"/>
          <w:sz w:val="22"/>
          <w:szCs w:val="22"/>
        </w:rPr>
        <w:t xml:space="preserve"> και λοιπές διατάξεις», ως ισχύουν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της υπ’ </w:t>
      </w:r>
      <w:proofErr w:type="spellStart"/>
      <w:r w:rsidRPr="008E66AC">
        <w:rPr>
          <w:rFonts w:ascii="Arial" w:hAnsi="Arial" w:cs="Arial"/>
          <w:sz w:val="22"/>
          <w:szCs w:val="22"/>
        </w:rPr>
        <w:t>αριθμ</w:t>
      </w:r>
      <w:proofErr w:type="spellEnd"/>
      <w:r w:rsidRPr="008E66AC">
        <w:rPr>
          <w:rFonts w:ascii="Arial" w:hAnsi="Arial" w:cs="Arial"/>
          <w:sz w:val="22"/>
          <w:szCs w:val="22"/>
        </w:rPr>
        <w:t xml:space="preserve">. 63446/2021 Κ.Υ.Α. (B’ 2338/02.06.2021) «Καθορισμός Εθνικού </w:t>
      </w:r>
      <w:proofErr w:type="spellStart"/>
      <w:r w:rsidRPr="008E66AC">
        <w:rPr>
          <w:rFonts w:ascii="Arial" w:hAnsi="Arial" w:cs="Arial"/>
          <w:sz w:val="22"/>
          <w:szCs w:val="22"/>
        </w:rPr>
        <w:t>Μορφότυπου</w:t>
      </w:r>
      <w:proofErr w:type="spellEnd"/>
      <w:r w:rsidRPr="008E66AC">
        <w:rPr>
          <w:rFonts w:ascii="Arial" w:hAnsi="Arial" w:cs="Arial"/>
          <w:sz w:val="22"/>
          <w:szCs w:val="22"/>
        </w:rPr>
        <w:t xml:space="preserve"> ηλεκτρονικού τιμολογίου στο πλαίσιο των Δημοσίων Συμβάσεων»,</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της </w:t>
      </w:r>
      <w:proofErr w:type="spellStart"/>
      <w:r w:rsidRPr="008E66AC">
        <w:rPr>
          <w:rFonts w:ascii="Arial" w:hAnsi="Arial" w:cs="Arial"/>
          <w:sz w:val="22"/>
          <w:szCs w:val="22"/>
        </w:rPr>
        <w:t>υπ΄</w:t>
      </w:r>
      <w:proofErr w:type="spellEnd"/>
      <w:r w:rsidRPr="008E66AC">
        <w:rPr>
          <w:rFonts w:ascii="Arial" w:hAnsi="Arial" w:cs="Arial"/>
          <w:sz w:val="22"/>
          <w:szCs w:val="22"/>
        </w:rPr>
        <w:t xml:space="preserve"> </w:t>
      </w:r>
      <w:proofErr w:type="spellStart"/>
      <w:r w:rsidRPr="008E66AC">
        <w:rPr>
          <w:rFonts w:ascii="Arial" w:hAnsi="Arial" w:cs="Arial"/>
          <w:sz w:val="22"/>
          <w:szCs w:val="22"/>
        </w:rPr>
        <w:t>αριθμ</w:t>
      </w:r>
      <w:proofErr w:type="spellEnd"/>
      <w:r w:rsidRPr="008E66AC">
        <w:rPr>
          <w:rFonts w:ascii="Arial" w:hAnsi="Arial" w:cs="Arial"/>
          <w:sz w:val="22"/>
          <w:szCs w:val="22"/>
        </w:rPr>
        <w:t>. Κ.Υ.Α. οικ. 98979 ΕΞ2021 (B’ 3766/13.08.2021) «Ηλεκτρονική Τιμολόγηση στο πλαίσιο των Δημόσιων Συμβάσεων δυνάμει του ν. 4601/2019» (Α΄44),</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της </w:t>
      </w:r>
      <w:proofErr w:type="spellStart"/>
      <w:r w:rsidRPr="008E66AC">
        <w:rPr>
          <w:rFonts w:ascii="Arial" w:hAnsi="Arial" w:cs="Arial"/>
          <w:sz w:val="22"/>
          <w:szCs w:val="22"/>
        </w:rPr>
        <w:t>υπ΄</w:t>
      </w:r>
      <w:proofErr w:type="spellEnd"/>
      <w:r w:rsidRPr="008E66AC">
        <w:rPr>
          <w:rFonts w:ascii="Arial" w:hAnsi="Arial" w:cs="Arial"/>
          <w:sz w:val="22"/>
          <w:szCs w:val="22"/>
        </w:rPr>
        <w:t xml:space="preserve"> </w:t>
      </w:r>
      <w:proofErr w:type="spellStart"/>
      <w:r w:rsidRPr="008E66AC">
        <w:rPr>
          <w:rFonts w:ascii="Arial" w:hAnsi="Arial" w:cs="Arial"/>
          <w:sz w:val="22"/>
          <w:szCs w:val="22"/>
        </w:rPr>
        <w:t>αριθμ</w:t>
      </w:r>
      <w:proofErr w:type="spellEnd"/>
      <w:r w:rsidRPr="008E66AC">
        <w:rPr>
          <w:rFonts w:ascii="Arial" w:hAnsi="Arial" w:cs="Arial"/>
          <w:sz w:val="22"/>
          <w:szCs w:val="22"/>
        </w:rPr>
        <w:t>. Κ.Υ.Α. 52445 ΕΞ 2023 (B’ 2385/12.04.2023) «Υποχρέωση υποβολής ηλεκτρονικών τιμολογίων από τους οικονομικούς φορείς»,</w:t>
      </w:r>
    </w:p>
    <w:p w:rsidR="00D2602D" w:rsidRPr="008E66AC" w:rsidRDefault="00D2602D" w:rsidP="00D2602D">
      <w:pPr>
        <w:rPr>
          <w:rFonts w:ascii="Arial" w:hAnsi="Arial" w:cs="Arial"/>
          <w:sz w:val="22"/>
          <w:szCs w:val="22"/>
        </w:rPr>
      </w:pPr>
      <w:r w:rsidRPr="008E66AC">
        <w:rPr>
          <w:rFonts w:ascii="Arial" w:hAnsi="Arial" w:cs="Arial"/>
          <w:sz w:val="22"/>
          <w:szCs w:val="22"/>
        </w:rPr>
        <w:t>το ν. 3463/2006 «Κύρωση του Κώδικα Δήμων και Κοινοτήτων»,</w:t>
      </w:r>
    </w:p>
    <w:p w:rsidR="00D2602D" w:rsidRPr="008E66AC" w:rsidRDefault="00D2602D" w:rsidP="00D2602D">
      <w:pPr>
        <w:rPr>
          <w:rFonts w:ascii="Arial" w:hAnsi="Arial" w:cs="Arial"/>
          <w:sz w:val="22"/>
          <w:szCs w:val="22"/>
        </w:rPr>
      </w:pPr>
      <w:r w:rsidRPr="008E66AC">
        <w:rPr>
          <w:rFonts w:ascii="Arial" w:hAnsi="Arial" w:cs="Arial"/>
          <w:sz w:val="22"/>
          <w:szCs w:val="22"/>
        </w:rPr>
        <w:t>το ν. 3852/2010 «Νέα Αρχιτεκτονική της Αυτοδιοίκησης και της Αποκεντρωμένης Διοίκησης - Πρόγραμμα Καλλικράτης»,</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το ν. 4555/2018 (Α΄ 133/19.7.2018)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της υπ' </w:t>
      </w:r>
      <w:proofErr w:type="spellStart"/>
      <w:r w:rsidRPr="008E66AC">
        <w:rPr>
          <w:rFonts w:ascii="Arial" w:hAnsi="Arial" w:cs="Arial"/>
          <w:sz w:val="22"/>
          <w:szCs w:val="22"/>
        </w:rPr>
        <w:t>αριθμ</w:t>
      </w:r>
      <w:proofErr w:type="spellEnd"/>
      <w:r w:rsidRPr="008E66AC">
        <w:rPr>
          <w:rFonts w:ascii="Arial" w:hAnsi="Arial" w:cs="Arial"/>
          <w:sz w:val="22"/>
          <w:szCs w:val="22"/>
        </w:rPr>
        <w:t xml:space="preserve">. 76928/13.07.2021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της υπ’ </w:t>
      </w:r>
      <w:proofErr w:type="spellStart"/>
      <w:r w:rsidRPr="008E66AC">
        <w:rPr>
          <w:rFonts w:ascii="Arial" w:hAnsi="Arial" w:cs="Arial"/>
          <w:sz w:val="22"/>
          <w:szCs w:val="22"/>
        </w:rPr>
        <w:t>αριθμ</w:t>
      </w:r>
      <w:proofErr w:type="spellEnd"/>
      <w:r w:rsidRPr="008E66AC">
        <w:rPr>
          <w:rFonts w:ascii="Arial" w:hAnsi="Arial" w:cs="Arial"/>
          <w:sz w:val="22"/>
          <w:szCs w:val="22"/>
        </w:rPr>
        <w:t xml:space="preserve">.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της υπ’ </w:t>
      </w:r>
      <w:proofErr w:type="spellStart"/>
      <w:r w:rsidRPr="008E66AC">
        <w:rPr>
          <w:rFonts w:ascii="Arial" w:hAnsi="Arial" w:cs="Arial"/>
          <w:sz w:val="22"/>
          <w:szCs w:val="22"/>
        </w:rPr>
        <w:t>αριθμ</w:t>
      </w:r>
      <w:proofErr w:type="spellEnd"/>
      <w:r w:rsidRPr="008E66AC">
        <w:rPr>
          <w:rFonts w:ascii="Arial" w:hAnsi="Arial" w:cs="Arial"/>
          <w:sz w:val="22"/>
          <w:szCs w:val="22"/>
        </w:rPr>
        <w:t>. 12054/11-02-2025 απόφασης του Υπουργού Ανάπτυξης και Επενδύσεων: «Οδηγίες προς τις αναθέτουσες αρχές αναφορικά με τη διαδικασία εξέτασης και αξιολόγησης των επανορθωτικών μέτρων οικονομικών φορέων προς αποκατάσταση της αξιοπιστίας τους, κατ’ εφαρμογή του άρθρου 73 παρ. 7, 8 και 9 του ν. 4412/2016 (Α’ 147), όπως τροποποιήθηκε και ισχύει με το άρθρο 22 του ν. 4782/2021 (Α’ 36).».</w:t>
      </w:r>
    </w:p>
    <w:p w:rsidR="00D2602D" w:rsidRPr="008E66AC" w:rsidRDefault="00D2602D" w:rsidP="00D2602D">
      <w:pPr>
        <w:rPr>
          <w:rFonts w:ascii="Arial" w:hAnsi="Arial" w:cs="Arial"/>
          <w:sz w:val="22"/>
          <w:szCs w:val="22"/>
        </w:rPr>
      </w:pPr>
      <w:r w:rsidRPr="008E66AC">
        <w:rPr>
          <w:rFonts w:ascii="Arial" w:hAnsi="Arial" w:cs="Arial"/>
          <w:sz w:val="22"/>
          <w:szCs w:val="22"/>
        </w:rPr>
        <w:t>Το Ν.2690/1999 (Α' 45) “Κύρωση του Κώδικα Διοικητικής Διαδικασίας και άλλες διατάξεις” και ιδίως των άρθρων 1,2, 7 και 13 έως 15,</w:t>
      </w:r>
    </w:p>
    <w:p w:rsidR="00D2602D" w:rsidRPr="008E66AC" w:rsidRDefault="00D2602D" w:rsidP="00D2602D">
      <w:pPr>
        <w:rPr>
          <w:rFonts w:ascii="Arial" w:hAnsi="Arial" w:cs="Arial"/>
          <w:sz w:val="22"/>
          <w:szCs w:val="22"/>
        </w:rPr>
      </w:pPr>
      <w:r w:rsidRPr="008E66AC">
        <w:rPr>
          <w:rFonts w:ascii="Arial" w:hAnsi="Arial" w:cs="Arial"/>
          <w:sz w:val="22"/>
          <w:szCs w:val="22"/>
        </w:rPr>
        <w:t>το ν. 5144/2024 (ΦΕΚ 162 Α/11-10-2024) «Κώδικας Φόρου Προστιθέμενης Αξίας»</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Το </w:t>
      </w:r>
      <w:proofErr w:type="spellStart"/>
      <w:r w:rsidRPr="008E66AC">
        <w:rPr>
          <w:rFonts w:ascii="Arial" w:hAnsi="Arial" w:cs="Arial"/>
          <w:sz w:val="22"/>
          <w:szCs w:val="22"/>
        </w:rPr>
        <w:t>π.δ</w:t>
      </w:r>
      <w:proofErr w:type="spellEnd"/>
      <w:r w:rsidRPr="008E66AC">
        <w:rPr>
          <w:rFonts w:ascii="Arial" w:hAnsi="Arial" w:cs="Arial"/>
          <w:sz w:val="22"/>
          <w:szCs w:val="22"/>
        </w:rPr>
        <w:t xml:space="preserve"> 28/2015 (Α' 34) “Κωδικοποίηση διατάξεων για την πρόσβαση σε δημόσια έγγραφα και στοιχεία”,</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Το </w:t>
      </w:r>
      <w:proofErr w:type="spellStart"/>
      <w:r w:rsidRPr="008E66AC">
        <w:rPr>
          <w:rFonts w:ascii="Arial" w:hAnsi="Arial" w:cs="Arial"/>
          <w:sz w:val="22"/>
          <w:szCs w:val="22"/>
        </w:rPr>
        <w:t>π.δ</w:t>
      </w:r>
      <w:proofErr w:type="spellEnd"/>
      <w:r w:rsidRPr="008E66AC">
        <w:rPr>
          <w:rFonts w:ascii="Arial" w:hAnsi="Arial" w:cs="Arial"/>
          <w:sz w:val="22"/>
          <w:szCs w:val="22"/>
        </w:rPr>
        <w:t xml:space="preserve">. 80/2016 (Α' 145) "Ανάληψη υποχρεώσεων από τους </w:t>
      </w:r>
      <w:proofErr w:type="spellStart"/>
      <w:r w:rsidRPr="008E66AC">
        <w:rPr>
          <w:rFonts w:ascii="Arial" w:hAnsi="Arial" w:cs="Arial"/>
          <w:sz w:val="22"/>
          <w:szCs w:val="22"/>
        </w:rPr>
        <w:t>Διατάκτες</w:t>
      </w:r>
      <w:proofErr w:type="spellEnd"/>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Ενόψει των ανωτέρω και λαμβάνοντας υπόψη:</w:t>
      </w:r>
    </w:p>
    <w:p w:rsidR="00D2602D" w:rsidRPr="008E66AC" w:rsidRDefault="00D2602D" w:rsidP="00D2602D">
      <w:pPr>
        <w:rPr>
          <w:rFonts w:ascii="Arial" w:hAnsi="Arial" w:cs="Arial"/>
          <w:sz w:val="22"/>
          <w:szCs w:val="22"/>
        </w:rPr>
      </w:pPr>
      <w:r w:rsidRPr="008E66AC">
        <w:rPr>
          <w:rFonts w:ascii="Arial" w:hAnsi="Arial" w:cs="Arial"/>
          <w:sz w:val="22"/>
          <w:szCs w:val="22"/>
        </w:rPr>
        <w:lastRenderedPageBreak/>
        <w:t xml:space="preserve">Την 6/2024 (ΑΔΑ : 9ΓΨΧΩΛΗ-ΩΡΝ) απόφαση Δημοτικού Συμβουλίου </w:t>
      </w:r>
      <w:proofErr w:type="spellStart"/>
      <w:r w:rsidRPr="008E66AC">
        <w:rPr>
          <w:rFonts w:ascii="Arial" w:hAnsi="Arial" w:cs="Arial"/>
          <w:sz w:val="22"/>
          <w:szCs w:val="22"/>
        </w:rPr>
        <w:t>Λεβαδέων</w:t>
      </w:r>
      <w:proofErr w:type="spellEnd"/>
      <w:r w:rsidRPr="008E66AC">
        <w:rPr>
          <w:rFonts w:ascii="Arial" w:hAnsi="Arial" w:cs="Arial"/>
          <w:sz w:val="22"/>
          <w:szCs w:val="22"/>
        </w:rPr>
        <w:t xml:space="preserve"> με θέμα «Ίδρυση και Λειτουργία Δημοτικής Συγκοινωνίας Δήμου </w:t>
      </w:r>
      <w:proofErr w:type="spellStart"/>
      <w:r w:rsidRPr="008E66AC">
        <w:rPr>
          <w:rFonts w:ascii="Arial" w:hAnsi="Arial" w:cs="Arial"/>
          <w:sz w:val="22"/>
          <w:szCs w:val="22"/>
        </w:rPr>
        <w:t>Λεβαδέων</w:t>
      </w:r>
      <w:proofErr w:type="spellEnd"/>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Την με αρ. 17/2025 </w:t>
      </w:r>
      <w:proofErr w:type="spellStart"/>
      <w:r w:rsidRPr="008E66AC">
        <w:rPr>
          <w:rFonts w:ascii="Arial" w:hAnsi="Arial" w:cs="Arial"/>
          <w:sz w:val="22"/>
          <w:szCs w:val="22"/>
        </w:rPr>
        <w:t>επικαιροποιημένη</w:t>
      </w:r>
      <w:proofErr w:type="spellEnd"/>
      <w:r w:rsidRPr="008E66AC">
        <w:rPr>
          <w:rFonts w:ascii="Arial" w:hAnsi="Arial" w:cs="Arial"/>
          <w:sz w:val="22"/>
          <w:szCs w:val="22"/>
        </w:rPr>
        <w:t xml:space="preserve"> Μελέτη της εταιρείας NOPOINT που παραλήφθηκε από την Τεχνική Υπηρεσία του Δήμου </w:t>
      </w:r>
      <w:proofErr w:type="spellStart"/>
      <w:r w:rsidRPr="008E66AC">
        <w:rPr>
          <w:rFonts w:ascii="Arial" w:hAnsi="Arial" w:cs="Arial"/>
          <w:sz w:val="22"/>
          <w:szCs w:val="22"/>
        </w:rPr>
        <w:t>Λεβαδέων</w:t>
      </w:r>
      <w:proofErr w:type="spellEnd"/>
      <w:r w:rsidRPr="008E66AC">
        <w:rPr>
          <w:rFonts w:ascii="Arial" w:hAnsi="Arial" w:cs="Arial"/>
          <w:sz w:val="22"/>
          <w:szCs w:val="22"/>
        </w:rPr>
        <w:t xml:space="preserve"> (αρ. </w:t>
      </w:r>
      <w:proofErr w:type="spellStart"/>
      <w:r w:rsidRPr="008E66AC">
        <w:rPr>
          <w:rFonts w:ascii="Arial" w:hAnsi="Arial" w:cs="Arial"/>
          <w:sz w:val="22"/>
          <w:szCs w:val="22"/>
        </w:rPr>
        <w:t>πρωτ</w:t>
      </w:r>
      <w:proofErr w:type="spellEnd"/>
      <w:r w:rsidRPr="008E66AC">
        <w:rPr>
          <w:rFonts w:ascii="Arial" w:hAnsi="Arial" w:cs="Arial"/>
          <w:sz w:val="22"/>
          <w:szCs w:val="22"/>
        </w:rPr>
        <w:t>.: 4933/14.03.2025)</w:t>
      </w:r>
    </w:p>
    <w:p w:rsidR="00D2602D" w:rsidRPr="008E66AC" w:rsidRDefault="00D2602D" w:rsidP="00D2602D">
      <w:pPr>
        <w:rPr>
          <w:rFonts w:ascii="Arial" w:hAnsi="Arial" w:cs="Arial"/>
          <w:sz w:val="22"/>
          <w:szCs w:val="22"/>
        </w:rPr>
      </w:pPr>
      <w:r w:rsidRPr="008E66AC">
        <w:rPr>
          <w:rFonts w:ascii="Arial" w:hAnsi="Arial" w:cs="Arial"/>
          <w:sz w:val="22"/>
          <w:szCs w:val="22"/>
        </w:rPr>
        <w:t>Την 96/2025 (ΑΔΑ : Ψ8Θ5ΩΛΗ-ΨΧΠ ) απόφαση Δημοτικής Επιτροπής με την οποία εγκρίθηκε 17/2025  Μελέτη με τίτλο «ΜΕΛΕΤΗ ΚΟΣΤΟΛΟΓΗΣΗΣ ΓΡΑΜΜΩΝ ΔΗΜΟΤΙΚΗΣ ΣΥΓΚΟΙΝΩΝΙΑΣ ΔΗΜΟΥ ΛΕΒΑΔΕΩΝ» ( ΕΠΙΚΑΙΡΟΠΟΙΗΜΕΝΗ).</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Τις διατάξεις της </w:t>
      </w:r>
      <w:proofErr w:type="spellStart"/>
      <w:r w:rsidRPr="008E66AC">
        <w:rPr>
          <w:rFonts w:ascii="Arial" w:hAnsi="Arial" w:cs="Arial"/>
          <w:sz w:val="22"/>
          <w:szCs w:val="22"/>
        </w:rPr>
        <w:t>περ</w:t>
      </w:r>
      <w:proofErr w:type="spellEnd"/>
      <w:r w:rsidRPr="008E66AC">
        <w:rPr>
          <w:rFonts w:ascii="Arial" w:hAnsi="Arial" w:cs="Arial"/>
          <w:sz w:val="22"/>
          <w:szCs w:val="22"/>
        </w:rPr>
        <w:t xml:space="preserve">. </w:t>
      </w:r>
      <w:proofErr w:type="spellStart"/>
      <w:r w:rsidRPr="008E66AC">
        <w:rPr>
          <w:rFonts w:ascii="Arial" w:hAnsi="Arial" w:cs="Arial"/>
          <w:sz w:val="22"/>
          <w:szCs w:val="22"/>
        </w:rPr>
        <w:t>β΄</w:t>
      </w:r>
      <w:proofErr w:type="spellEnd"/>
      <w:r w:rsidRPr="008E66AC">
        <w:rPr>
          <w:rFonts w:ascii="Arial" w:hAnsi="Arial" w:cs="Arial"/>
          <w:sz w:val="22"/>
          <w:szCs w:val="22"/>
        </w:rPr>
        <w:t xml:space="preserve"> της παρ. 2 του άρθρου 32 του ν. 4412/2016 (Α΄147) σύμφωνα με τις οποίες ορίζονται τα εξής: </w:t>
      </w:r>
    </w:p>
    <w:p w:rsidR="00D2602D" w:rsidRPr="008E66AC" w:rsidRDefault="00D2602D" w:rsidP="00D2602D">
      <w:pPr>
        <w:rPr>
          <w:rFonts w:ascii="Arial" w:hAnsi="Arial" w:cs="Arial"/>
          <w:sz w:val="22"/>
          <w:szCs w:val="22"/>
        </w:rPr>
      </w:pPr>
      <w:bookmarkStart w:id="29" w:name="_Hlk193965142"/>
      <w:r w:rsidRPr="008E66AC">
        <w:rPr>
          <w:rFonts w:ascii="Arial" w:hAnsi="Arial" w:cs="Arial"/>
          <w:sz w:val="22"/>
          <w:szCs w:val="22"/>
        </w:rPr>
        <w:t>«Άρθρο 32</w:t>
      </w:r>
    </w:p>
    <w:bookmarkEnd w:id="29"/>
    <w:p w:rsidR="00D2602D" w:rsidRPr="008E66AC" w:rsidRDefault="00D2602D" w:rsidP="00D2602D">
      <w:pPr>
        <w:rPr>
          <w:rFonts w:ascii="Arial" w:hAnsi="Arial" w:cs="Arial"/>
          <w:sz w:val="22"/>
          <w:szCs w:val="22"/>
        </w:rPr>
      </w:pPr>
      <w:r w:rsidRPr="008E66AC">
        <w:rPr>
          <w:rFonts w:ascii="Arial" w:hAnsi="Arial" w:cs="Arial"/>
          <w:sz w:val="22"/>
          <w:szCs w:val="22"/>
        </w:rPr>
        <w:t>Προσφυγή στη διαδικασία με διαπραγμάτευση χωρίς προηγούμενη δημοσίευση</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(άρθρο 32 της Οδηγίας 2014/24/ΕΕ) </w:t>
      </w:r>
    </w:p>
    <w:p w:rsidR="00D2602D" w:rsidRPr="008E66AC" w:rsidRDefault="00D2602D" w:rsidP="00D2602D">
      <w:pPr>
        <w:rPr>
          <w:rFonts w:ascii="Arial" w:hAnsi="Arial" w:cs="Arial"/>
          <w:sz w:val="22"/>
          <w:szCs w:val="22"/>
        </w:rPr>
      </w:pPr>
      <w:r w:rsidRPr="008E66AC">
        <w:rPr>
          <w:rFonts w:ascii="Arial" w:hAnsi="Arial" w:cs="Arial"/>
          <w:sz w:val="22"/>
          <w:szCs w:val="22"/>
        </w:rPr>
        <w:t>….2.Η διαδικασία με διαπραγμάτευση χωρίς προηγούμενη δημοσίευση μπορεί να χρησιμοποιείται για δημόσιες συμβάσεις έργων, προμηθειών και υπηρεσιών σε οποιαδήποτε από τις κατωτέρω περιπτώσεις:</w:t>
      </w:r>
    </w:p>
    <w:p w:rsidR="00D2602D" w:rsidRPr="008E66AC" w:rsidRDefault="00D2602D" w:rsidP="00D2602D">
      <w:pPr>
        <w:rPr>
          <w:rFonts w:ascii="Arial" w:hAnsi="Arial" w:cs="Arial"/>
          <w:sz w:val="22"/>
          <w:szCs w:val="22"/>
        </w:rPr>
      </w:pPr>
      <w:r w:rsidRPr="008E66AC">
        <w:rPr>
          <w:rFonts w:ascii="Arial" w:hAnsi="Arial" w:cs="Arial"/>
          <w:sz w:val="22"/>
          <w:szCs w:val="22"/>
        </w:rPr>
        <w:t>β) εάν τα έργα, τα αγαθά ή οι υπηρεσίες μπορούν να παρασχεθούν μόνον από έναν συγκεκριμένο  οικονομικό φορέα για οποιονδήποτε από τους κατωτέρω λόγους»</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 xml:space="preserve">«Άρθρο 32α </w:t>
      </w:r>
    </w:p>
    <w:p w:rsidR="00D2602D" w:rsidRPr="008E66AC" w:rsidRDefault="00D2602D" w:rsidP="00D2602D">
      <w:pPr>
        <w:rPr>
          <w:rFonts w:ascii="Arial" w:hAnsi="Arial" w:cs="Arial"/>
          <w:sz w:val="22"/>
          <w:szCs w:val="22"/>
        </w:rPr>
      </w:pPr>
      <w:r w:rsidRPr="008E66AC">
        <w:rPr>
          <w:rFonts w:ascii="Arial" w:hAnsi="Arial" w:cs="Arial"/>
          <w:sz w:val="22"/>
          <w:szCs w:val="22"/>
        </w:rPr>
        <w:t>1. Εξαιρούνται της υποχρεωτικής εφαρμογής της παρ. 1 του άρθρου 22, περί κανόνων που εφαρμόζονται στις επικοινωνίες, του άρθρου 36, περί υποχρέωσης χρήσης και λειτουργίας του ΕΣΗΔΗΣ, της παρ. 1 του άρθρου 72, περί εγγυήσεων, και των παρ. 1 έως 4 του άρθρου 79, περί Ευρωπαϊκού Ενιαίου Εγγράφου Σύμβασης, οι ακόλουθες περιπτώσεις του άρθρου 32, περί προσφυγής στη διαδικασία με διαπραγμάτευση χωρίς προηγούμενη δημοσίευση:</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α) όπου η δυνατότητα ανάθεσης περιορίζεται σε έναν προκαθορισμένο συμμετέχοντα, σύμφωνα με την </w:t>
      </w:r>
      <w:proofErr w:type="spellStart"/>
      <w:r w:rsidRPr="008E66AC">
        <w:rPr>
          <w:rFonts w:ascii="Arial" w:hAnsi="Arial" w:cs="Arial"/>
          <w:sz w:val="22"/>
          <w:szCs w:val="22"/>
        </w:rPr>
        <w:t>περ</w:t>
      </w:r>
      <w:proofErr w:type="spellEnd"/>
      <w:r w:rsidRPr="008E66AC">
        <w:rPr>
          <w:rFonts w:ascii="Arial" w:hAnsi="Arial" w:cs="Arial"/>
          <w:sz w:val="22"/>
          <w:szCs w:val="22"/>
        </w:rPr>
        <w:t xml:space="preserve">. β’ της παρ. 2, την παρ. 3, την </w:t>
      </w:r>
      <w:proofErr w:type="spellStart"/>
      <w:r w:rsidRPr="008E66AC">
        <w:rPr>
          <w:rFonts w:ascii="Arial" w:hAnsi="Arial" w:cs="Arial"/>
          <w:sz w:val="22"/>
          <w:szCs w:val="22"/>
        </w:rPr>
        <w:t>περ</w:t>
      </w:r>
      <w:proofErr w:type="spellEnd"/>
      <w:r w:rsidRPr="008E66AC">
        <w:rPr>
          <w:rFonts w:ascii="Arial" w:hAnsi="Arial" w:cs="Arial"/>
          <w:sz w:val="22"/>
          <w:szCs w:val="22"/>
        </w:rPr>
        <w:t>. β’ της παρ. 4 και την παρ. 6,</w:t>
      </w:r>
    </w:p>
    <w:p w:rsidR="00D2602D" w:rsidRPr="008E66AC" w:rsidRDefault="00D2602D" w:rsidP="00D2602D">
      <w:pPr>
        <w:rPr>
          <w:rFonts w:ascii="Arial" w:eastAsia="Calibri" w:hAnsi="Arial" w:cs="Arial"/>
          <w:sz w:val="22"/>
          <w:szCs w:val="22"/>
        </w:rPr>
      </w:pPr>
    </w:p>
    <w:p w:rsidR="00D2602D" w:rsidRPr="008E66AC" w:rsidRDefault="00D2602D" w:rsidP="00D2602D">
      <w:pPr>
        <w:rPr>
          <w:rFonts w:ascii="Arial" w:eastAsia="Calibri" w:hAnsi="Arial" w:cs="Arial"/>
          <w:sz w:val="22"/>
          <w:szCs w:val="22"/>
        </w:rPr>
      </w:pPr>
      <w:r w:rsidRPr="008E66AC">
        <w:rPr>
          <w:rFonts w:ascii="Arial" w:hAnsi="Arial" w:cs="Arial"/>
          <w:sz w:val="22"/>
          <w:szCs w:val="22"/>
        </w:rPr>
        <w:t xml:space="preserve">Τη με αριθ. 32/2025 μελέτη του Δήμου με θέμα «Παροχή υπηρεσίας συγκοινωνιακού έργου για την λειτουργία Δημοτικής Συγκοινωνίας Δήμου </w:t>
      </w:r>
      <w:proofErr w:type="spellStart"/>
      <w:r w:rsidRPr="008E66AC">
        <w:rPr>
          <w:rFonts w:ascii="Arial" w:hAnsi="Arial" w:cs="Arial"/>
          <w:sz w:val="22"/>
          <w:szCs w:val="22"/>
        </w:rPr>
        <w:t>Λεβαδέων</w:t>
      </w:r>
      <w:proofErr w:type="spellEnd"/>
      <w:r w:rsidRPr="008E66AC">
        <w:rPr>
          <w:rFonts w:ascii="Arial" w:hAnsi="Arial" w:cs="Arial"/>
          <w:sz w:val="22"/>
          <w:szCs w:val="22"/>
        </w:rPr>
        <w:t>»,  συνολικής προϋπολογισθείσας δαπάνης ποσού 93.914,93 € (</w:t>
      </w:r>
      <w:proofErr w:type="spellStart"/>
      <w:r w:rsidRPr="008E66AC">
        <w:rPr>
          <w:rFonts w:ascii="Arial" w:hAnsi="Arial" w:cs="Arial"/>
          <w:sz w:val="22"/>
          <w:szCs w:val="22"/>
        </w:rPr>
        <w:t>συμπ</w:t>
      </w:r>
      <w:proofErr w:type="spellEnd"/>
      <w:r w:rsidRPr="008E66AC">
        <w:rPr>
          <w:rFonts w:ascii="Arial" w:hAnsi="Arial" w:cs="Arial"/>
          <w:sz w:val="22"/>
          <w:szCs w:val="22"/>
        </w:rPr>
        <w:t>.  ΦΠΑ).</w:t>
      </w:r>
    </w:p>
    <w:p w:rsidR="00D2602D" w:rsidRPr="008E66AC" w:rsidRDefault="00D2602D" w:rsidP="00D2602D">
      <w:pPr>
        <w:rPr>
          <w:rFonts w:ascii="Arial" w:eastAsia="Calibri" w:hAnsi="Arial" w:cs="Arial"/>
          <w:sz w:val="22"/>
          <w:szCs w:val="22"/>
        </w:rPr>
      </w:pPr>
      <w:r w:rsidRPr="008E66AC">
        <w:rPr>
          <w:rFonts w:ascii="Arial" w:hAnsi="Arial" w:cs="Arial"/>
          <w:sz w:val="22"/>
          <w:szCs w:val="22"/>
        </w:rPr>
        <w:t xml:space="preserve">Την υπ’ </w:t>
      </w:r>
      <w:proofErr w:type="spellStart"/>
      <w:r w:rsidRPr="008E66AC">
        <w:rPr>
          <w:rFonts w:ascii="Arial" w:hAnsi="Arial" w:cs="Arial"/>
          <w:sz w:val="22"/>
          <w:szCs w:val="22"/>
        </w:rPr>
        <w:t>αριθμ</w:t>
      </w:r>
      <w:proofErr w:type="spellEnd"/>
      <w:r w:rsidRPr="008E66AC">
        <w:rPr>
          <w:rFonts w:ascii="Arial" w:hAnsi="Arial" w:cs="Arial"/>
          <w:sz w:val="22"/>
          <w:szCs w:val="22"/>
        </w:rPr>
        <w:t xml:space="preserve">.  120/2025 Απόφαση Δημοτικής Επιτροπής (ΑΔΑ : 9ΣΦΙΩΛΗ-ΜΦΥ) περί έγκρισης της </w:t>
      </w:r>
      <w:proofErr w:type="spellStart"/>
      <w:r w:rsidRPr="008E66AC">
        <w:rPr>
          <w:rFonts w:ascii="Arial" w:hAnsi="Arial" w:cs="Arial"/>
          <w:sz w:val="22"/>
          <w:szCs w:val="22"/>
        </w:rPr>
        <w:t>αριθμ</w:t>
      </w:r>
      <w:proofErr w:type="spellEnd"/>
      <w:r w:rsidRPr="008E66AC">
        <w:rPr>
          <w:rFonts w:ascii="Arial" w:hAnsi="Arial" w:cs="Arial"/>
          <w:sz w:val="22"/>
          <w:szCs w:val="22"/>
        </w:rPr>
        <w:t xml:space="preserve">. 32/2025 μελέτης της Διεύθυνσης Τεχνικών Υπηρεσιών του Δήμου </w:t>
      </w:r>
      <w:proofErr w:type="spellStart"/>
      <w:r w:rsidRPr="008E66AC">
        <w:rPr>
          <w:rFonts w:ascii="Arial" w:hAnsi="Arial" w:cs="Arial"/>
          <w:sz w:val="22"/>
          <w:szCs w:val="22"/>
        </w:rPr>
        <w:t>Λεβαδέων</w:t>
      </w:r>
      <w:proofErr w:type="spellEnd"/>
    </w:p>
    <w:p w:rsidR="00D2602D" w:rsidRPr="008E66AC" w:rsidRDefault="00D2602D" w:rsidP="00D2602D">
      <w:pPr>
        <w:rPr>
          <w:rFonts w:ascii="Arial" w:hAnsi="Arial" w:cs="Arial"/>
          <w:sz w:val="22"/>
          <w:szCs w:val="22"/>
        </w:rPr>
      </w:pPr>
      <w:r w:rsidRPr="008E66AC">
        <w:rPr>
          <w:rFonts w:ascii="Arial" w:hAnsi="Arial" w:cs="Arial"/>
          <w:sz w:val="22"/>
          <w:szCs w:val="22"/>
        </w:rPr>
        <w:t xml:space="preserve">Το </w:t>
      </w:r>
      <w:proofErr w:type="spellStart"/>
      <w:r w:rsidRPr="008E66AC">
        <w:rPr>
          <w:rFonts w:ascii="Arial" w:hAnsi="Arial" w:cs="Arial"/>
          <w:sz w:val="22"/>
          <w:szCs w:val="22"/>
        </w:rPr>
        <w:t>υπ΄</w:t>
      </w:r>
      <w:proofErr w:type="spellEnd"/>
      <w:r w:rsidRPr="008E66AC">
        <w:rPr>
          <w:rFonts w:ascii="Arial" w:hAnsi="Arial" w:cs="Arial"/>
          <w:sz w:val="22"/>
          <w:szCs w:val="22"/>
        </w:rPr>
        <w:t xml:space="preserve"> αριθ. 6417/03-04-2025 με μοναδικό αριθμό (ΑΔΑΜ 25REQ016595200) πρωτογενές αίτημα του ΔΗΜΟΥ ΛΕΒΑΔΕΩΝ, που καταχωρήθηκε στο ΚΗΜΔΗΣ κατ’ εφαρμογή του άρθρου 38 του Ν. 4412/2016 .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Την </w:t>
      </w:r>
      <w:proofErr w:type="spellStart"/>
      <w:r w:rsidRPr="008E66AC">
        <w:rPr>
          <w:rFonts w:ascii="Arial" w:hAnsi="Arial" w:cs="Arial"/>
          <w:sz w:val="22"/>
          <w:szCs w:val="22"/>
        </w:rPr>
        <w:t>υπ΄</w:t>
      </w:r>
      <w:proofErr w:type="spellEnd"/>
      <w:r w:rsidRPr="008E66AC">
        <w:rPr>
          <w:rFonts w:ascii="Arial" w:hAnsi="Arial" w:cs="Arial"/>
          <w:sz w:val="22"/>
          <w:szCs w:val="22"/>
        </w:rPr>
        <w:t xml:space="preserve"> αριθ. 6496/2025 Απόφαση Έγκρισης Πολυετούς Δαπάνης του Δήμου (ΑΔΑΜ:25REQ016606260 και ΑΔΑ:9ΜΦΜΩΛΗ-Ι27) σύμφωνα με το  άρθρο 203 του N. 4555/18 (ΦΕΚ 133/19.07.2018 τεύχος Α’) για την έγκριση και διάθεση (ψήφιση) ανάλογης πίστωσης του ποσού των 31.304,98 € για το έτος 2025, 46.957,47 € για το έτος 2026 και 15.652,48 € για το έτος 2027, σε βάρος των με Κ.Α. 30.6142.025 του προϋπολογισμού του Δήμου οικονομικών ετών 2025 -2026 &amp; 2027.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Την υπ’ </w:t>
      </w:r>
      <w:proofErr w:type="spellStart"/>
      <w:r w:rsidRPr="008E66AC">
        <w:rPr>
          <w:rFonts w:ascii="Arial" w:hAnsi="Arial" w:cs="Arial"/>
          <w:sz w:val="22"/>
          <w:szCs w:val="22"/>
        </w:rPr>
        <w:t>αριθμ</w:t>
      </w:r>
      <w:proofErr w:type="spellEnd"/>
      <w:r w:rsidRPr="008E66AC">
        <w:rPr>
          <w:rFonts w:ascii="Arial" w:hAnsi="Arial" w:cs="Arial"/>
          <w:sz w:val="22"/>
          <w:szCs w:val="22"/>
        </w:rPr>
        <w:t xml:space="preserve">. 96/2025 Απόφαση Δημοτικής Επιτροπής (ΑΔΑ:Ψ8Θ5ΩΛΗ-ΨΧΠ) με την οποία εγκρίθηκαν α) η προσφυγή στη διαδικασία με διαπραγμάτευση χωρίς προηγούμενη δημοσίευση (όπως ορίζεται με  τις διατάξεις της παρ. β’ της παρ. 2 του αρ. 32 του Ν. 4412/2016), β) η </w:t>
      </w:r>
      <w:proofErr w:type="spellStart"/>
      <w:r w:rsidRPr="008E66AC">
        <w:rPr>
          <w:rFonts w:ascii="Arial" w:hAnsi="Arial" w:cs="Arial"/>
          <w:sz w:val="22"/>
          <w:szCs w:val="22"/>
        </w:rPr>
        <w:t>αριθμ</w:t>
      </w:r>
      <w:proofErr w:type="spellEnd"/>
      <w:r w:rsidRPr="008E66AC">
        <w:rPr>
          <w:rFonts w:ascii="Arial" w:hAnsi="Arial" w:cs="Arial"/>
          <w:sz w:val="22"/>
          <w:szCs w:val="22"/>
        </w:rPr>
        <w:t xml:space="preserve">. 17/2025 </w:t>
      </w:r>
      <w:proofErr w:type="spellStart"/>
      <w:r w:rsidRPr="008E66AC">
        <w:rPr>
          <w:rFonts w:ascii="Arial" w:hAnsi="Arial" w:cs="Arial"/>
          <w:sz w:val="22"/>
          <w:szCs w:val="22"/>
        </w:rPr>
        <w:t>επικαιροποιημένη</w:t>
      </w:r>
      <w:proofErr w:type="spellEnd"/>
      <w:r w:rsidRPr="008E66AC">
        <w:rPr>
          <w:rFonts w:ascii="Arial" w:hAnsi="Arial" w:cs="Arial"/>
          <w:sz w:val="22"/>
          <w:szCs w:val="22"/>
        </w:rPr>
        <w:t xml:space="preserve"> μελέτη με τίτλο «ΜΕΛΕΤΗ ΚΟΣΤΟΛΟΓΗΣΗΣ ΓΡΑΜΜΩΝ ΔΗΜΟΤΙΚΗΣ ΣΟΙΓΚΟΙΝΩΝΙΑΣ ΔΗΜΟΥ ΛΕΒΑΔΕΩΝ οι όροι των τεχνικών προδιαγραφών της μελέτης και των σχετικών όρων της διακήρυξης και γ) τον ορισμό της Τριμελούς Επιτροπής Διαπραγμάτευσης. </w:t>
      </w:r>
    </w:p>
    <w:p w:rsidR="00D2602D" w:rsidRPr="008E66AC" w:rsidRDefault="00D2602D" w:rsidP="00D2602D">
      <w:pPr>
        <w:rPr>
          <w:rFonts w:ascii="Arial" w:hAnsi="Arial" w:cs="Arial"/>
          <w:sz w:val="22"/>
          <w:szCs w:val="22"/>
          <w:highlight w:val="yellow"/>
        </w:rPr>
      </w:pPr>
      <w:r w:rsidRPr="008E66AC">
        <w:rPr>
          <w:rFonts w:ascii="Arial" w:hAnsi="Arial" w:cs="Arial"/>
          <w:sz w:val="22"/>
          <w:szCs w:val="22"/>
        </w:rPr>
        <w:t xml:space="preserve">Την υπ’ </w:t>
      </w:r>
      <w:proofErr w:type="spellStart"/>
      <w:r w:rsidRPr="008E66AC">
        <w:rPr>
          <w:rFonts w:ascii="Arial" w:hAnsi="Arial" w:cs="Arial"/>
          <w:sz w:val="22"/>
          <w:szCs w:val="22"/>
        </w:rPr>
        <w:t>αριθμ</w:t>
      </w:r>
      <w:proofErr w:type="spellEnd"/>
      <w:r w:rsidRPr="008E66AC">
        <w:rPr>
          <w:rFonts w:ascii="Arial" w:hAnsi="Arial" w:cs="Arial"/>
          <w:sz w:val="22"/>
          <w:szCs w:val="22"/>
        </w:rPr>
        <w:t xml:space="preserve">. ……./2025 Απόφαση Δημοτικής Επιτροπής (ΑΔΑ:…………………..) με την οποία εγκρίθηκαν οι όροι της πρόσκλησης με τη διαδικασία της διαπραγμάτευσης χωρίς προηγούμενη δημοσίευση για την παροχή συγκοινωνιακού έργου  για την λειτουργία Δημοτικής Συγκοινωνίας Δήμου </w:t>
      </w:r>
      <w:proofErr w:type="spellStart"/>
      <w:r w:rsidRPr="008E66AC">
        <w:rPr>
          <w:rFonts w:ascii="Arial" w:hAnsi="Arial" w:cs="Arial"/>
          <w:sz w:val="22"/>
          <w:szCs w:val="22"/>
        </w:rPr>
        <w:t>Λεβαδεών</w:t>
      </w:r>
      <w:proofErr w:type="spellEnd"/>
      <w:r w:rsidRPr="008E66AC">
        <w:rPr>
          <w:rFonts w:ascii="Arial" w:hAnsi="Arial" w:cs="Arial"/>
          <w:sz w:val="22"/>
          <w:szCs w:val="22"/>
        </w:rPr>
        <w:t xml:space="preserve"> για δύο (2) έτη (σύμφωνα με την παρ. 2β του άρθρου 32 του Ν.4412/2016).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Των σε εκτέλεση των ανωτέρω νόμων </w:t>
      </w:r>
      <w:proofErr w:type="spellStart"/>
      <w:r w:rsidRPr="008E66AC">
        <w:rPr>
          <w:rFonts w:ascii="Arial" w:hAnsi="Arial" w:cs="Arial"/>
          <w:sz w:val="22"/>
          <w:szCs w:val="22"/>
        </w:rPr>
        <w:t>εκδοθεισών</w:t>
      </w:r>
      <w:proofErr w:type="spellEnd"/>
      <w:r w:rsidRPr="008E66AC">
        <w:rPr>
          <w:rFonts w:ascii="Arial" w:hAnsi="Arial" w:cs="Arial"/>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w:t>
      </w:r>
      <w:r w:rsidRPr="008E66AC">
        <w:rPr>
          <w:rFonts w:ascii="Arial" w:hAnsi="Arial" w:cs="Arial"/>
          <w:sz w:val="22"/>
          <w:szCs w:val="22"/>
        </w:rPr>
        <w:lastRenderedPageBreak/>
        <w:t>περιβαλλοντικού και φορολογικού δικαίου που διέπει την ανάθεση και εκτέλεση της παρούσας σύμβασης, έστω και αν δεν αναφέρονται ρητά παραπάνω.</w:t>
      </w:r>
    </w:p>
    <w:p w:rsidR="00D2602D" w:rsidRPr="008E66AC" w:rsidRDefault="00D2602D" w:rsidP="00D2602D">
      <w:pPr>
        <w:rPr>
          <w:rFonts w:ascii="Arial" w:hAnsi="Arial" w:cs="Arial"/>
          <w:sz w:val="22"/>
          <w:szCs w:val="22"/>
        </w:rPr>
      </w:pPr>
      <w:bookmarkStart w:id="30" w:name="_Toc12347037"/>
      <w:r w:rsidRPr="008E66AC">
        <w:rPr>
          <w:rFonts w:ascii="Arial" w:hAnsi="Arial" w:cs="Arial"/>
          <w:sz w:val="22"/>
          <w:szCs w:val="22"/>
        </w:rPr>
        <w:t>1.5</w:t>
      </w:r>
      <w:r w:rsidRPr="008E66AC">
        <w:rPr>
          <w:rFonts w:ascii="Arial" w:hAnsi="Arial" w:cs="Arial"/>
          <w:sz w:val="22"/>
          <w:szCs w:val="22"/>
        </w:rPr>
        <w:tab/>
        <w:t>Προθεσμία παραλαβής προσφορών και διενέργεια διαγωνισμού</w:t>
      </w:r>
      <w:bookmarkEnd w:id="30"/>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Η διαδικασία της διαπραγμάτευσης θα πραγματοποιηθεί με αποστολή της πρόσκλησης μέσω </w:t>
      </w:r>
      <w:proofErr w:type="spellStart"/>
      <w:r w:rsidRPr="008E66AC">
        <w:rPr>
          <w:rFonts w:ascii="Arial" w:hAnsi="Arial" w:cs="Arial"/>
          <w:sz w:val="22"/>
          <w:szCs w:val="22"/>
        </w:rPr>
        <w:t>email</w:t>
      </w:r>
      <w:proofErr w:type="spellEnd"/>
      <w:r w:rsidRPr="008E66AC">
        <w:rPr>
          <w:rFonts w:ascii="Arial" w:hAnsi="Arial" w:cs="Arial"/>
          <w:sz w:val="22"/>
          <w:szCs w:val="22"/>
        </w:rPr>
        <w:t xml:space="preserve"> και οι προσφορές θα λάβουν αριθμό πρωτοκόλλου. </w:t>
      </w:r>
    </w:p>
    <w:p w:rsidR="00D2602D" w:rsidRPr="008E66AC" w:rsidRDefault="00D2602D" w:rsidP="00D2602D">
      <w:pPr>
        <w:rPr>
          <w:rFonts w:ascii="Arial" w:hAnsi="Arial" w:cs="Arial"/>
          <w:sz w:val="22"/>
          <w:szCs w:val="22"/>
        </w:rPr>
      </w:pPr>
      <w:r w:rsidRPr="008E66AC">
        <w:rPr>
          <w:rFonts w:ascii="Arial" w:hAnsi="Arial" w:cs="Arial"/>
          <w:sz w:val="22"/>
          <w:szCs w:val="22"/>
        </w:rPr>
        <w:t>Σύμφωνα με τις διατάξεις των παρ. 1 &amp; 2 του άρθρου 66 και της  παρ. 3α του άρθρου 120 του ν. 4412/2016 σε συνδυασμό με την παρ. 1γ του άρθρου 5 της Κ.Υ.Α. 76928/2021 (ΦΕΚ 3075/13-7-2021) με θέμα «Ρύθμιση ειδικότερων θεμάτων λειτουργίας και διαχείρισης του Κεντρικού Ηλεκτρονικού Μητρώου Δημοσίων Συμβάσεων (ΚΗΜΔΗΣ)», προκύπτει σαφώς ότι οι προσκλήσεις, για συμμετοχή σε διαδικασία διαπραγμάτευσης χωρίς προηγούμενη δημοσίευση του άρθρου 32 του ν. 4412/2016, δεν αναρτώνται στο ΚΗΜΔΗΣ.</w:t>
      </w:r>
    </w:p>
    <w:tbl>
      <w:tblPr>
        <w:tblW w:w="949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2977"/>
        <w:gridCol w:w="3260"/>
        <w:gridCol w:w="3258"/>
      </w:tblGrid>
      <w:tr w:rsidR="00D2602D" w:rsidRPr="008E66AC" w:rsidTr="00710B39">
        <w:trPr>
          <w:trHeight w:val="1708"/>
        </w:trPr>
        <w:tc>
          <w:tcPr>
            <w:tcW w:w="297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2602D" w:rsidRPr="008E66AC" w:rsidRDefault="00D2602D" w:rsidP="00D2602D">
            <w:pPr>
              <w:rPr>
                <w:rFonts w:ascii="Arial" w:eastAsia="Arial Unicode MS" w:hAnsi="Arial" w:cs="Arial"/>
                <w:sz w:val="22"/>
                <w:szCs w:val="22"/>
              </w:rPr>
            </w:pPr>
            <w:r w:rsidRPr="008E66AC">
              <w:rPr>
                <w:rFonts w:ascii="Arial" w:hAnsi="Arial" w:cs="Arial"/>
                <w:sz w:val="22"/>
                <w:szCs w:val="22"/>
              </w:rPr>
              <w:t xml:space="preserve"> ΤΟΠΟΣ ΥΠΟΒΟΛΗΣ ΠΡΟΣΦΟΡΑΣ</w:t>
            </w:r>
          </w:p>
        </w:tc>
        <w:tc>
          <w:tcPr>
            <w:tcW w:w="3260" w:type="dxa"/>
            <w:tcBorders>
              <w:top w:val="single" w:sz="2" w:space="0" w:color="auto"/>
              <w:left w:val="single" w:sz="2" w:space="0" w:color="auto"/>
              <w:bottom w:val="single" w:sz="2" w:space="0" w:color="auto"/>
              <w:right w:val="single" w:sz="4" w:space="0" w:color="auto"/>
            </w:tcBorders>
            <w:shd w:val="clear" w:color="auto" w:fill="FFFFFF"/>
            <w:vAlign w:val="center"/>
            <w:hideMark/>
          </w:tcPr>
          <w:p w:rsidR="00D2602D" w:rsidRPr="008E66AC" w:rsidRDefault="00D2602D" w:rsidP="00D2602D">
            <w:pPr>
              <w:rPr>
                <w:rFonts w:ascii="Arial" w:eastAsia="Arial Unicode MS" w:hAnsi="Arial" w:cs="Arial"/>
                <w:sz w:val="22"/>
                <w:szCs w:val="22"/>
              </w:rPr>
            </w:pPr>
            <w:r w:rsidRPr="008E66AC">
              <w:rPr>
                <w:rFonts w:ascii="Arial" w:hAnsi="Arial" w:cs="Arial"/>
                <w:sz w:val="22"/>
                <w:szCs w:val="22"/>
              </w:rPr>
              <w:t>ΚΑΤΑΛΗΚΤΙΚΗ ΗΜΕΡΟΜΗΝΙΑ</w:t>
            </w:r>
          </w:p>
          <w:p w:rsidR="00D2602D" w:rsidRPr="008E66AC" w:rsidRDefault="00D2602D" w:rsidP="00D2602D">
            <w:pPr>
              <w:rPr>
                <w:rFonts w:ascii="Arial" w:eastAsia="Arial Unicode MS" w:hAnsi="Arial" w:cs="Arial"/>
                <w:sz w:val="22"/>
                <w:szCs w:val="22"/>
              </w:rPr>
            </w:pPr>
            <w:r w:rsidRPr="008E66AC">
              <w:rPr>
                <w:rFonts w:ascii="Arial" w:hAnsi="Arial" w:cs="Arial"/>
                <w:sz w:val="22"/>
                <w:szCs w:val="22"/>
              </w:rPr>
              <w:t>&amp; ΩΡΑ ΥΠΟΒΟΛΗΣ  ΠΡΟΣΦΟΡΩΝ</w:t>
            </w:r>
          </w:p>
        </w:tc>
        <w:tc>
          <w:tcPr>
            <w:tcW w:w="3258" w:type="dxa"/>
            <w:tcBorders>
              <w:top w:val="single" w:sz="2" w:space="0" w:color="auto"/>
              <w:left w:val="single" w:sz="4" w:space="0" w:color="auto"/>
              <w:bottom w:val="single" w:sz="2" w:space="0" w:color="auto"/>
              <w:right w:val="single" w:sz="2" w:space="0" w:color="auto"/>
            </w:tcBorders>
            <w:shd w:val="clear" w:color="auto" w:fill="FFFFFF"/>
            <w:vAlign w:val="center"/>
            <w:hideMark/>
          </w:tcPr>
          <w:p w:rsidR="00D2602D" w:rsidRPr="008E66AC" w:rsidRDefault="00D2602D" w:rsidP="00D2602D">
            <w:pPr>
              <w:rPr>
                <w:rFonts w:ascii="Arial" w:eastAsia="Arial Unicode MS" w:hAnsi="Arial" w:cs="Arial"/>
                <w:sz w:val="22"/>
                <w:szCs w:val="22"/>
              </w:rPr>
            </w:pPr>
            <w:r w:rsidRPr="008E66AC">
              <w:rPr>
                <w:rFonts w:ascii="Arial" w:eastAsia="Arial Unicode MS" w:hAnsi="Arial" w:cs="Arial"/>
                <w:sz w:val="22"/>
                <w:szCs w:val="22"/>
              </w:rPr>
              <w:t>ΗΜΕΡΟΜΗΝΙΑ &amp; ΩΡΑ ΑΠΟΣΦΡΑΓΙΣΗΣ ΤΩΝ ΠΡΟΣΦΟΡΩΝ</w:t>
            </w:r>
          </w:p>
        </w:tc>
      </w:tr>
      <w:tr w:rsidR="00D2602D" w:rsidRPr="008E66AC" w:rsidTr="00710B39">
        <w:trPr>
          <w:trHeight w:val="1513"/>
        </w:trPr>
        <w:tc>
          <w:tcPr>
            <w:tcW w:w="2977"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D2602D" w:rsidRPr="008E66AC" w:rsidRDefault="00D2602D" w:rsidP="00D2602D">
            <w:pPr>
              <w:rPr>
                <w:rFonts w:ascii="Arial" w:eastAsia="Arial Unicode MS" w:hAnsi="Arial" w:cs="Arial"/>
                <w:sz w:val="22"/>
                <w:szCs w:val="22"/>
              </w:rPr>
            </w:pPr>
            <w:r w:rsidRPr="008E66AC">
              <w:rPr>
                <w:rFonts w:ascii="Arial" w:hAnsi="Arial" w:cs="Arial"/>
                <w:sz w:val="22"/>
                <w:szCs w:val="22"/>
              </w:rPr>
              <w:t xml:space="preserve">Ηλεκτρονικό Ταχυδρομείο </w:t>
            </w:r>
            <w:hyperlink r:id="rId11" w:history="1">
              <w:r w:rsidRPr="008E66AC">
                <w:rPr>
                  <w:rFonts w:ascii="Arial" w:hAnsi="Arial" w:cs="Arial"/>
                  <w:sz w:val="22"/>
                  <w:szCs w:val="22"/>
                </w:rPr>
                <w:t>gvarelas@livadia.gr</w:t>
              </w:r>
            </w:hyperlink>
            <w:r w:rsidRPr="008E66AC">
              <w:rPr>
                <w:rFonts w:ascii="Arial" w:hAnsi="Arial" w:cs="Arial"/>
                <w:sz w:val="22"/>
                <w:szCs w:val="22"/>
              </w:rPr>
              <w:t xml:space="preserve">   </w:t>
            </w:r>
          </w:p>
        </w:tc>
        <w:tc>
          <w:tcPr>
            <w:tcW w:w="3260" w:type="dxa"/>
            <w:tcBorders>
              <w:top w:val="single" w:sz="2" w:space="0" w:color="auto"/>
              <w:left w:val="single" w:sz="2" w:space="0" w:color="auto"/>
              <w:bottom w:val="single" w:sz="2" w:space="0" w:color="auto"/>
              <w:right w:val="single" w:sz="4" w:space="0" w:color="auto"/>
            </w:tcBorders>
            <w:vAlign w:val="center"/>
            <w:hideMark/>
          </w:tcPr>
          <w:p w:rsidR="00D2602D" w:rsidRPr="008E66AC" w:rsidRDefault="00D2602D" w:rsidP="00D2602D">
            <w:pPr>
              <w:rPr>
                <w:rFonts w:ascii="Arial" w:hAnsi="Arial" w:cs="Arial"/>
                <w:sz w:val="22"/>
                <w:szCs w:val="22"/>
              </w:rPr>
            </w:pPr>
            <w:r w:rsidRPr="008E66AC">
              <w:rPr>
                <w:rFonts w:ascii="Arial" w:hAnsi="Arial" w:cs="Arial"/>
                <w:sz w:val="22"/>
                <w:szCs w:val="22"/>
              </w:rPr>
              <w:t>…../04/2025</w:t>
            </w:r>
          </w:p>
          <w:p w:rsidR="00D2602D" w:rsidRPr="008E66AC" w:rsidRDefault="00D2602D" w:rsidP="00D2602D">
            <w:pPr>
              <w:rPr>
                <w:rFonts w:ascii="Arial" w:eastAsia="Arial Unicode MS" w:hAnsi="Arial" w:cs="Arial"/>
                <w:sz w:val="22"/>
                <w:szCs w:val="22"/>
              </w:rPr>
            </w:pPr>
            <w:r w:rsidRPr="008E66AC">
              <w:rPr>
                <w:rFonts w:ascii="Arial" w:hAnsi="Arial" w:cs="Arial"/>
                <w:sz w:val="22"/>
                <w:szCs w:val="22"/>
              </w:rPr>
              <w:t xml:space="preserve">Ώρα : 14:00 </w:t>
            </w:r>
          </w:p>
        </w:tc>
        <w:tc>
          <w:tcPr>
            <w:tcW w:w="3258" w:type="dxa"/>
            <w:tcBorders>
              <w:top w:val="single" w:sz="2" w:space="0" w:color="auto"/>
              <w:left w:val="single" w:sz="4" w:space="0" w:color="auto"/>
              <w:bottom w:val="single" w:sz="2" w:space="0" w:color="auto"/>
              <w:right w:val="single" w:sz="2" w:space="0" w:color="auto"/>
            </w:tcBorders>
            <w:vAlign w:val="center"/>
          </w:tcPr>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…../04/2025</w:t>
            </w:r>
          </w:p>
          <w:p w:rsidR="00D2602D" w:rsidRPr="008E66AC" w:rsidRDefault="00D2602D" w:rsidP="00D2602D">
            <w:pPr>
              <w:rPr>
                <w:rFonts w:ascii="Arial" w:eastAsia="Arial Unicode MS" w:hAnsi="Arial" w:cs="Arial"/>
                <w:sz w:val="22"/>
                <w:szCs w:val="22"/>
              </w:rPr>
            </w:pPr>
            <w:r w:rsidRPr="008E66AC">
              <w:rPr>
                <w:rFonts w:ascii="Arial" w:hAnsi="Arial" w:cs="Arial"/>
                <w:sz w:val="22"/>
                <w:szCs w:val="22"/>
              </w:rPr>
              <w:t xml:space="preserve">Ώρα: 14:30 </w:t>
            </w:r>
          </w:p>
          <w:p w:rsidR="00D2602D" w:rsidRPr="008E66AC" w:rsidRDefault="00D2602D" w:rsidP="00D2602D">
            <w:pPr>
              <w:rPr>
                <w:rFonts w:ascii="Arial" w:eastAsia="Arial Unicode MS" w:hAnsi="Arial" w:cs="Arial"/>
                <w:sz w:val="22"/>
                <w:szCs w:val="22"/>
              </w:rPr>
            </w:pPr>
          </w:p>
        </w:tc>
      </w:tr>
    </w:tbl>
    <w:p w:rsidR="00D2602D" w:rsidRPr="008E66AC" w:rsidRDefault="00D2602D" w:rsidP="00D2602D">
      <w:pPr>
        <w:rPr>
          <w:rFonts w:ascii="Arial" w:hAnsi="Arial" w:cs="Arial"/>
          <w:sz w:val="22"/>
          <w:szCs w:val="22"/>
        </w:rPr>
      </w:pPr>
      <w:bookmarkStart w:id="31" w:name="_Toc12347039"/>
      <w:r w:rsidRPr="008E66AC">
        <w:rPr>
          <w:rFonts w:ascii="Arial" w:hAnsi="Arial" w:cs="Arial"/>
          <w:sz w:val="22"/>
          <w:szCs w:val="22"/>
        </w:rPr>
        <w:t>1.6</w:t>
      </w:r>
      <w:r w:rsidRPr="008E66AC">
        <w:rPr>
          <w:rFonts w:ascii="Arial" w:hAnsi="Arial" w:cs="Arial"/>
          <w:sz w:val="22"/>
          <w:szCs w:val="22"/>
        </w:rPr>
        <w:tab/>
        <w:t>Αρχές εφαρμοζόμενες στη διαδικασία σύναψης</w:t>
      </w:r>
      <w:bookmarkEnd w:id="31"/>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Οι οικονομικοί φορείς δεσμεύονται ότι:</w:t>
      </w:r>
    </w:p>
    <w:p w:rsidR="00D2602D" w:rsidRPr="008E66AC" w:rsidRDefault="00D2602D" w:rsidP="00D2602D">
      <w:pPr>
        <w:rPr>
          <w:rFonts w:ascii="Arial" w:hAnsi="Arial" w:cs="Arial"/>
          <w:sz w:val="22"/>
          <w:szCs w:val="22"/>
        </w:rPr>
      </w:pPr>
      <w:r w:rsidRPr="008E66AC">
        <w:rPr>
          <w:rFonts w:ascii="Arial" w:hAnsi="Arial" w:cs="Arial"/>
          <w:sz w:val="22"/>
          <w:szCs w:val="22"/>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β) δεν θα ενεργήσουν αθέμιτα, παράνομα ή καταχρηστικά </w:t>
      </w:r>
      <w:proofErr w:type="spellStart"/>
      <w:r w:rsidRPr="008E66AC">
        <w:rPr>
          <w:rFonts w:ascii="Arial" w:hAnsi="Arial" w:cs="Arial"/>
          <w:sz w:val="22"/>
          <w:szCs w:val="22"/>
        </w:rPr>
        <w:t>καθ΄</w:t>
      </w:r>
      <w:proofErr w:type="spellEnd"/>
      <w:r w:rsidRPr="008E66AC">
        <w:rPr>
          <w:rFonts w:ascii="Arial" w:hAnsi="Arial" w:cs="Arial"/>
          <w:sz w:val="22"/>
          <w:szCs w:val="22"/>
        </w:rPr>
        <w:t xml:space="preserve"> όλη τη διάρκεια της διαδικασίας ανάθεσης, αλλά και κατά το στάδιο εκτέλεσης της σύμβασης, εφόσον επιλεγούν</w:t>
      </w:r>
    </w:p>
    <w:p w:rsidR="00D2602D" w:rsidRPr="008E66AC" w:rsidRDefault="00D2602D" w:rsidP="00D2602D">
      <w:pPr>
        <w:rPr>
          <w:rFonts w:ascii="Arial" w:hAnsi="Arial" w:cs="Arial"/>
          <w:sz w:val="22"/>
          <w:szCs w:val="22"/>
        </w:rPr>
      </w:pPr>
      <w:r w:rsidRPr="008E66AC">
        <w:rPr>
          <w:rFonts w:ascii="Arial" w:hAnsi="Arial" w:cs="Arial"/>
          <w:sz w:val="22"/>
          <w:szCs w:val="22"/>
        </w:rPr>
        <w:t>γ) λαμβάνουν τα κατάλληλα μέτρα για να διαφυλάξουν την εμπιστευτικότητα των πληροφοριών που έχουν χαρακτηρισθεί ως τέτοιες.</w:t>
      </w:r>
    </w:p>
    <w:p w:rsidR="00D2602D" w:rsidRPr="008E66AC" w:rsidRDefault="00D2602D" w:rsidP="00D2602D">
      <w:pPr>
        <w:rPr>
          <w:rFonts w:ascii="Arial" w:hAnsi="Arial" w:cs="Arial"/>
          <w:sz w:val="22"/>
          <w:szCs w:val="22"/>
        </w:rPr>
      </w:pPr>
      <w:r w:rsidRPr="008E66AC">
        <w:rPr>
          <w:rFonts w:ascii="Arial" w:hAnsi="Arial" w:cs="Arial"/>
          <w:sz w:val="22"/>
          <w:szCs w:val="22"/>
        </w:rPr>
        <w:t>2.</w:t>
      </w:r>
      <w:r w:rsidRPr="008E66AC">
        <w:rPr>
          <w:rFonts w:ascii="Arial" w:hAnsi="Arial" w:cs="Arial"/>
          <w:sz w:val="22"/>
          <w:szCs w:val="22"/>
        </w:rPr>
        <w:tab/>
        <w:t>ΓΕΝΙΚΟΙ ΚΑΙ ΕΙΔΙΚΟΙ ΟΡΟΙ ΣΥΜΜΕΤΟΧΗΣ</w:t>
      </w:r>
    </w:p>
    <w:p w:rsidR="00D2602D" w:rsidRPr="008E66AC" w:rsidRDefault="00D2602D" w:rsidP="00D2602D">
      <w:pPr>
        <w:rPr>
          <w:rFonts w:ascii="Arial" w:hAnsi="Arial" w:cs="Arial"/>
          <w:sz w:val="22"/>
          <w:szCs w:val="22"/>
        </w:rPr>
      </w:pPr>
      <w:bookmarkStart w:id="32" w:name="_Toc12347040"/>
      <w:r w:rsidRPr="008E66AC">
        <w:rPr>
          <w:rFonts w:ascii="Arial" w:hAnsi="Arial" w:cs="Arial"/>
          <w:sz w:val="22"/>
          <w:szCs w:val="22"/>
        </w:rPr>
        <w:t>2.1</w:t>
      </w:r>
      <w:r w:rsidRPr="008E66AC">
        <w:rPr>
          <w:rFonts w:ascii="Arial" w:hAnsi="Arial" w:cs="Arial"/>
          <w:sz w:val="22"/>
          <w:szCs w:val="22"/>
        </w:rPr>
        <w:tab/>
        <w:t>Γενικές Πληροφορίες</w:t>
      </w:r>
      <w:bookmarkEnd w:id="32"/>
    </w:p>
    <w:p w:rsidR="00D2602D" w:rsidRPr="008E66AC" w:rsidRDefault="00D2602D" w:rsidP="00D2602D">
      <w:pPr>
        <w:rPr>
          <w:rFonts w:ascii="Arial" w:hAnsi="Arial" w:cs="Arial"/>
          <w:sz w:val="22"/>
          <w:szCs w:val="22"/>
        </w:rPr>
      </w:pPr>
      <w:bookmarkStart w:id="33" w:name="_Toc12347041"/>
      <w:r w:rsidRPr="008E66AC">
        <w:rPr>
          <w:rFonts w:ascii="Arial" w:hAnsi="Arial" w:cs="Arial"/>
          <w:sz w:val="22"/>
          <w:szCs w:val="22"/>
        </w:rPr>
        <w:t>2.1.1</w:t>
      </w:r>
      <w:r w:rsidRPr="008E66AC">
        <w:rPr>
          <w:rFonts w:ascii="Arial" w:hAnsi="Arial" w:cs="Arial"/>
          <w:sz w:val="22"/>
          <w:szCs w:val="22"/>
        </w:rPr>
        <w:tab/>
        <w:t>Έγγραφα της σύμβασης</w:t>
      </w:r>
      <w:bookmarkEnd w:id="33"/>
    </w:p>
    <w:p w:rsidR="00D2602D" w:rsidRPr="008E66AC" w:rsidRDefault="00D2602D" w:rsidP="00D2602D">
      <w:pPr>
        <w:rPr>
          <w:rFonts w:ascii="Arial" w:hAnsi="Arial" w:cs="Arial"/>
          <w:sz w:val="22"/>
          <w:szCs w:val="22"/>
        </w:rPr>
      </w:pPr>
      <w:r w:rsidRPr="008E66AC">
        <w:rPr>
          <w:rFonts w:ascii="Arial" w:hAnsi="Arial" w:cs="Arial"/>
          <w:sz w:val="22"/>
          <w:szCs w:val="22"/>
        </w:rPr>
        <w:t>Τα έγγραφα της παρούσας διαδικασίας σύναψης είναι τα ακόλουθα:</w:t>
      </w:r>
    </w:p>
    <w:p w:rsidR="00D2602D" w:rsidRPr="008E66AC" w:rsidRDefault="00D2602D" w:rsidP="00D2602D">
      <w:pPr>
        <w:rPr>
          <w:rFonts w:ascii="Arial" w:eastAsia="Calibri" w:hAnsi="Arial" w:cs="Arial"/>
          <w:sz w:val="22"/>
          <w:szCs w:val="22"/>
        </w:rPr>
      </w:pPr>
      <w:r w:rsidRPr="008E66AC">
        <w:rPr>
          <w:rFonts w:ascii="Arial" w:hAnsi="Arial" w:cs="Arial"/>
          <w:sz w:val="22"/>
          <w:szCs w:val="22"/>
        </w:rPr>
        <w:t>η παρούσα Πρόσκληση με την επισυναπτόμενη Μελέτη με αρ. 32/2025 που εκπονήθηκε, που αποτελεί αναπόσπαστο μέρος αυτής</w:t>
      </w:r>
    </w:p>
    <w:p w:rsidR="00D2602D" w:rsidRPr="008E66AC" w:rsidRDefault="00D2602D" w:rsidP="00D2602D">
      <w:pPr>
        <w:rPr>
          <w:rFonts w:ascii="Arial" w:hAnsi="Arial" w:cs="Arial"/>
          <w:sz w:val="22"/>
          <w:szCs w:val="22"/>
        </w:rPr>
      </w:pPr>
      <w:r w:rsidRPr="008E66AC">
        <w:rPr>
          <w:rFonts w:ascii="Arial" w:hAnsi="Arial" w:cs="Arial"/>
          <w:sz w:val="22"/>
          <w:szCs w:val="22"/>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bookmarkStart w:id="34" w:name="_Toc12347044"/>
    </w:p>
    <w:p w:rsidR="00D2602D" w:rsidRPr="008E66AC" w:rsidRDefault="00D2602D" w:rsidP="00D2602D">
      <w:pPr>
        <w:rPr>
          <w:rFonts w:ascii="Arial" w:hAnsi="Arial" w:cs="Arial"/>
          <w:sz w:val="22"/>
          <w:szCs w:val="22"/>
        </w:rPr>
      </w:pPr>
      <w:bookmarkStart w:id="35" w:name="_Toc12347043"/>
      <w:r w:rsidRPr="008E66AC">
        <w:rPr>
          <w:rFonts w:ascii="Arial" w:hAnsi="Arial" w:cs="Arial"/>
          <w:sz w:val="22"/>
          <w:szCs w:val="22"/>
        </w:rPr>
        <w:t>2.1.3</w:t>
      </w:r>
      <w:r w:rsidRPr="008E66AC">
        <w:rPr>
          <w:rFonts w:ascii="Arial" w:hAnsi="Arial" w:cs="Arial"/>
          <w:sz w:val="22"/>
          <w:szCs w:val="22"/>
        </w:rPr>
        <w:tab/>
        <w:t>Παροχή Διευκρινίσεων</w:t>
      </w:r>
      <w:bookmarkEnd w:id="35"/>
    </w:p>
    <w:p w:rsidR="00D2602D" w:rsidRDefault="00D2602D" w:rsidP="00D2602D">
      <w:pPr>
        <w:rPr>
          <w:rFonts w:ascii="Arial" w:hAnsi="Arial" w:cs="Arial"/>
          <w:sz w:val="22"/>
          <w:szCs w:val="22"/>
        </w:rPr>
      </w:pPr>
      <w:r w:rsidRPr="008E66AC">
        <w:rPr>
          <w:rFonts w:ascii="Arial" w:hAnsi="Arial" w:cs="Arial"/>
          <w:sz w:val="22"/>
          <w:szCs w:val="22"/>
        </w:rPr>
        <w:t xml:space="preserve">Τα σχετικά αιτήματα παροχής διευκρινίσεων υποβάλλονται ηλεκτρονικά και απαντώνται αντίστοιχα μέσω του Ηλεκτρονικού Ταχυδρομείου </w:t>
      </w:r>
      <w:hyperlink r:id="rId12" w:history="1">
        <w:r w:rsidRPr="008E66AC">
          <w:rPr>
            <w:rFonts w:ascii="Arial" w:hAnsi="Arial" w:cs="Arial"/>
            <w:sz w:val="22"/>
            <w:szCs w:val="22"/>
          </w:rPr>
          <w:t>gvarelas@livadia.gr</w:t>
        </w:r>
      </w:hyperlink>
      <w:r w:rsidRPr="008E66AC">
        <w:rPr>
          <w:rFonts w:ascii="Arial" w:hAnsi="Arial" w:cs="Arial"/>
          <w:sz w:val="22"/>
          <w:szCs w:val="22"/>
        </w:rPr>
        <w:t xml:space="preserve"> . Πιο συγκεκριμένα , τα αιτήματα παροχής διευκρινήσεων υποβάλλονται το αργότερο δύο (2) ημέρες πριν την καταληκτική ημερομηνία υποβολής της προσφοράς , ήτοι έως την …../04/2025 και απαντώνται στο πλαίσιο της παρούσης , το αργότερο μια (1) ημέρα πριν την καταληκτική ημερομηνία υποβολής της προσφοράς , ήτοι έως την …../04/2025.   </w:t>
      </w:r>
    </w:p>
    <w:p w:rsidR="007E05BA" w:rsidRDefault="007E05BA" w:rsidP="00D2602D">
      <w:pPr>
        <w:rPr>
          <w:rFonts w:ascii="Arial" w:hAnsi="Arial" w:cs="Arial"/>
          <w:sz w:val="22"/>
          <w:szCs w:val="22"/>
        </w:rPr>
      </w:pPr>
    </w:p>
    <w:p w:rsidR="007E05BA" w:rsidRPr="008E66AC" w:rsidRDefault="007E05BA"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lastRenderedPageBreak/>
        <w:t>2.1.4</w:t>
      </w:r>
      <w:r w:rsidRPr="008E66AC">
        <w:rPr>
          <w:rFonts w:ascii="Arial" w:hAnsi="Arial" w:cs="Arial"/>
          <w:sz w:val="22"/>
          <w:szCs w:val="22"/>
        </w:rPr>
        <w:tab/>
        <w:t>Γλώσσα</w:t>
      </w:r>
      <w:bookmarkEnd w:id="34"/>
    </w:p>
    <w:p w:rsidR="00D2602D" w:rsidRPr="008E66AC" w:rsidRDefault="00D2602D" w:rsidP="00D2602D">
      <w:pPr>
        <w:rPr>
          <w:rFonts w:ascii="Arial" w:hAnsi="Arial" w:cs="Arial"/>
          <w:sz w:val="22"/>
          <w:szCs w:val="22"/>
        </w:rPr>
      </w:pPr>
      <w:r w:rsidRPr="008E66AC">
        <w:rPr>
          <w:rFonts w:ascii="Arial" w:hAnsi="Arial" w:cs="Arial"/>
          <w:sz w:val="22"/>
          <w:szCs w:val="22"/>
        </w:rPr>
        <w:t>Η προσφορά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D2602D" w:rsidRPr="008E66AC" w:rsidRDefault="00D2602D" w:rsidP="00D2602D">
      <w:pPr>
        <w:rPr>
          <w:rFonts w:ascii="Arial" w:hAnsi="Arial" w:cs="Arial"/>
          <w:sz w:val="22"/>
          <w:szCs w:val="22"/>
        </w:rPr>
      </w:pPr>
      <w:r w:rsidRPr="008E66AC">
        <w:rPr>
          <w:rFonts w:ascii="Arial" w:hAnsi="Arial" w:cs="Arial"/>
          <w:sz w:val="22"/>
          <w:szCs w:val="22"/>
        </w:rPr>
        <w:t>Τα ανωτέρω έγγραφα υποβάλλονται και γίνονται δεκτά σύμφωνα:</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α) τα οριζόμενα στο άρθρο 11 του ν. 2690/1999 (Α΄ 45), </w:t>
      </w:r>
    </w:p>
    <w:p w:rsidR="00D2602D" w:rsidRPr="008E66AC" w:rsidRDefault="00D2602D" w:rsidP="00D2602D">
      <w:pPr>
        <w:rPr>
          <w:rFonts w:ascii="Arial" w:hAnsi="Arial" w:cs="Arial"/>
          <w:sz w:val="22"/>
          <w:szCs w:val="22"/>
        </w:rPr>
      </w:pPr>
      <w:r w:rsidRPr="008E66AC">
        <w:rPr>
          <w:rFonts w:ascii="Arial" w:hAnsi="Arial" w:cs="Arial"/>
          <w:sz w:val="22"/>
          <w:szCs w:val="22"/>
        </w:rPr>
        <w:t>β) τα οριζόμενα στα άρθρα 13, 14, 27 του ν. 4727/2020 (Α΄ 184)</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γ) τα οριζόμενα στην παρ. 8 του άρθρου 92 του ν. 4412/2016, περί </w:t>
      </w:r>
      <w:proofErr w:type="spellStart"/>
      <w:r w:rsidRPr="008E66AC">
        <w:rPr>
          <w:rFonts w:ascii="Arial" w:hAnsi="Arial" w:cs="Arial"/>
          <w:sz w:val="22"/>
          <w:szCs w:val="22"/>
        </w:rPr>
        <w:t>συνυποβολής</w:t>
      </w:r>
      <w:proofErr w:type="spellEnd"/>
      <w:r w:rsidRPr="008E66AC">
        <w:rPr>
          <w:rFonts w:ascii="Arial" w:hAnsi="Arial" w:cs="Arial"/>
          <w:sz w:val="22"/>
          <w:szCs w:val="22"/>
        </w:rPr>
        <w:t xml:space="preserve"> υπεύθυνης δήλωσης του ν. 1599/86  στην περίπτωση απλής φωτοτυπίας ιδιωτικών εγγράφων.</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D2602D" w:rsidRPr="008E66AC" w:rsidRDefault="00D2602D" w:rsidP="00D2602D">
      <w:pPr>
        <w:rPr>
          <w:rFonts w:ascii="Arial" w:hAnsi="Arial" w:cs="Arial"/>
          <w:sz w:val="22"/>
          <w:szCs w:val="22"/>
        </w:rPr>
      </w:pPr>
      <w:r w:rsidRPr="008E66AC">
        <w:rPr>
          <w:rFonts w:ascii="Arial" w:hAnsi="Arial" w:cs="Arial"/>
          <w:sz w:val="22"/>
          <w:szCs w:val="22"/>
        </w:rPr>
        <w:t>Ενημερωτικά και τεχνικά φυλλάδια και άλλα έντυπα -εταιρικά ή μη- με ειδικό τεχνικό περιεχόμενο μπορούν να υποβάλλονται στην αγγλική γλώσσα, χωρίς να συνοδεύονται από μετάφραση στην ελληνική.</w:t>
      </w:r>
    </w:p>
    <w:p w:rsidR="00D2602D" w:rsidRPr="008E66AC" w:rsidRDefault="00D2602D" w:rsidP="00D2602D">
      <w:pPr>
        <w:rPr>
          <w:rFonts w:ascii="Arial" w:hAnsi="Arial" w:cs="Arial"/>
          <w:sz w:val="22"/>
          <w:szCs w:val="22"/>
        </w:rPr>
      </w:pPr>
      <w:r w:rsidRPr="008E66AC">
        <w:rPr>
          <w:rFonts w:ascii="Arial" w:hAnsi="Arial" w:cs="Arial"/>
          <w:sz w:val="22"/>
          <w:szCs w:val="22"/>
        </w:rPr>
        <w:t>Κάθε μορφής επικοινωνία με την αναθέτουσα αρχή, καθώς και μεταξύ αυτής και του αναδόχου, θα γίνονται υποχρεωτικά στην ελληνική γλώσσα.</w:t>
      </w:r>
    </w:p>
    <w:p w:rsidR="00D2602D" w:rsidRPr="008E66AC" w:rsidRDefault="00D2602D" w:rsidP="00D2602D">
      <w:pPr>
        <w:rPr>
          <w:rFonts w:ascii="Arial" w:hAnsi="Arial" w:cs="Arial"/>
          <w:sz w:val="22"/>
          <w:szCs w:val="22"/>
        </w:rPr>
      </w:pPr>
      <w:bookmarkStart w:id="36" w:name="_Toc12347046"/>
      <w:r w:rsidRPr="008E66AC">
        <w:rPr>
          <w:rFonts w:ascii="Arial" w:hAnsi="Arial" w:cs="Arial"/>
          <w:sz w:val="22"/>
          <w:szCs w:val="22"/>
        </w:rPr>
        <w:t>2.2</w:t>
      </w:r>
      <w:r w:rsidRPr="008E66AC">
        <w:rPr>
          <w:rFonts w:ascii="Arial" w:hAnsi="Arial" w:cs="Arial"/>
          <w:sz w:val="22"/>
          <w:szCs w:val="22"/>
        </w:rPr>
        <w:tab/>
        <w:t>Δικαίωμα Συμμετοχής - Κριτήρια Ποιοτικής Επιλογής</w:t>
      </w:r>
      <w:bookmarkEnd w:id="36"/>
    </w:p>
    <w:p w:rsidR="00D2602D" w:rsidRPr="008E66AC" w:rsidRDefault="00D2602D" w:rsidP="00D2602D">
      <w:pPr>
        <w:rPr>
          <w:rFonts w:ascii="Arial" w:hAnsi="Arial" w:cs="Arial"/>
          <w:sz w:val="22"/>
          <w:szCs w:val="22"/>
        </w:rPr>
      </w:pPr>
      <w:bookmarkStart w:id="37" w:name="_Toc12347047"/>
      <w:r w:rsidRPr="008E66AC">
        <w:rPr>
          <w:rFonts w:ascii="Arial" w:hAnsi="Arial" w:cs="Arial"/>
          <w:sz w:val="22"/>
          <w:szCs w:val="22"/>
        </w:rPr>
        <w:t>2.2.1</w:t>
      </w:r>
      <w:r w:rsidRPr="008E66AC">
        <w:rPr>
          <w:rFonts w:ascii="Arial" w:hAnsi="Arial" w:cs="Arial"/>
          <w:sz w:val="22"/>
          <w:szCs w:val="22"/>
        </w:rPr>
        <w:tab/>
        <w:t>Δικαίωμα συμμετοχής</w:t>
      </w:r>
      <w:bookmarkEnd w:id="37"/>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D2602D" w:rsidRPr="008E66AC" w:rsidRDefault="00D2602D" w:rsidP="00D2602D">
      <w:pPr>
        <w:rPr>
          <w:rFonts w:ascii="Arial" w:hAnsi="Arial" w:cs="Arial"/>
          <w:sz w:val="22"/>
          <w:szCs w:val="22"/>
        </w:rPr>
      </w:pPr>
      <w:r w:rsidRPr="008E66AC">
        <w:rPr>
          <w:rFonts w:ascii="Arial" w:hAnsi="Arial" w:cs="Arial"/>
          <w:sz w:val="22"/>
          <w:szCs w:val="22"/>
        </w:rPr>
        <w:t>α) κράτος-μέλος της Ένωσης,</w:t>
      </w:r>
    </w:p>
    <w:p w:rsidR="00D2602D" w:rsidRPr="008E66AC" w:rsidRDefault="00D2602D" w:rsidP="00D2602D">
      <w:pPr>
        <w:rPr>
          <w:rFonts w:ascii="Arial" w:hAnsi="Arial" w:cs="Arial"/>
          <w:sz w:val="22"/>
          <w:szCs w:val="22"/>
        </w:rPr>
      </w:pPr>
      <w:r w:rsidRPr="008E66AC">
        <w:rPr>
          <w:rFonts w:ascii="Arial" w:hAnsi="Arial" w:cs="Arial"/>
          <w:sz w:val="22"/>
          <w:szCs w:val="22"/>
        </w:rPr>
        <w:t>β) κράτος-μέλος του Ευρωπαϊκού Οικονομικού Χώρου (Ε.Ο.Χ.),</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δ) σε τρίτες χώρες που δεν εμπίπτουν στην περίπτωση </w:t>
      </w:r>
      <w:proofErr w:type="spellStart"/>
      <w:r w:rsidRPr="008E66AC">
        <w:rPr>
          <w:rFonts w:ascii="Arial" w:hAnsi="Arial" w:cs="Arial"/>
          <w:sz w:val="22"/>
          <w:szCs w:val="22"/>
        </w:rPr>
        <w:t>γ΄</w:t>
      </w:r>
      <w:proofErr w:type="spellEnd"/>
      <w:r w:rsidRPr="008E66AC">
        <w:rPr>
          <w:rFonts w:ascii="Arial" w:hAnsi="Arial" w:cs="Arial"/>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2.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3.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8E66AC">
        <w:rPr>
          <w:rFonts w:ascii="Arial" w:hAnsi="Arial" w:cs="Arial"/>
          <w:sz w:val="22"/>
          <w:szCs w:val="22"/>
        </w:rPr>
        <w:t>ολόκληρον</w:t>
      </w:r>
      <w:proofErr w:type="spellEnd"/>
      <w:r w:rsidRPr="008E66AC">
        <w:rPr>
          <w:rFonts w:ascii="Arial" w:hAnsi="Arial" w:cs="Arial"/>
          <w:sz w:val="22"/>
          <w:szCs w:val="22"/>
        </w:rPr>
        <w:t>.</w:t>
      </w:r>
    </w:p>
    <w:p w:rsidR="00D2602D" w:rsidRPr="008E66AC" w:rsidRDefault="00D2602D" w:rsidP="00D2602D">
      <w:pPr>
        <w:rPr>
          <w:rFonts w:ascii="Arial" w:hAnsi="Arial" w:cs="Arial"/>
          <w:sz w:val="22"/>
          <w:szCs w:val="22"/>
        </w:rPr>
      </w:pPr>
      <w:bookmarkStart w:id="38" w:name="_Toc12347049"/>
      <w:r w:rsidRPr="008E66AC">
        <w:rPr>
          <w:rFonts w:ascii="Arial" w:hAnsi="Arial" w:cs="Arial"/>
          <w:sz w:val="22"/>
          <w:szCs w:val="22"/>
        </w:rPr>
        <w:t>2.2.2</w:t>
      </w:r>
      <w:r w:rsidRPr="008E66AC">
        <w:rPr>
          <w:rFonts w:ascii="Arial" w:hAnsi="Arial" w:cs="Arial"/>
          <w:sz w:val="22"/>
          <w:szCs w:val="22"/>
        </w:rPr>
        <w:tab/>
        <w:t>Λόγοι αποκλεισμού</w:t>
      </w:r>
      <w:bookmarkEnd w:id="38"/>
    </w:p>
    <w:p w:rsidR="00D2602D" w:rsidRPr="008E66AC" w:rsidRDefault="00D2602D" w:rsidP="00D2602D">
      <w:pPr>
        <w:rPr>
          <w:rFonts w:ascii="Arial" w:hAnsi="Arial" w:cs="Arial"/>
          <w:sz w:val="22"/>
          <w:szCs w:val="22"/>
        </w:rPr>
      </w:pPr>
      <w:r w:rsidRPr="008E66AC">
        <w:rPr>
          <w:rFonts w:ascii="Arial" w:hAnsi="Arial" w:cs="Arial"/>
          <w:sz w:val="22"/>
          <w:szCs w:val="22"/>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2.2.2.1. Όταν υπάρχει σε βάρος του αμετάκλητη καταδικαστική απόφαση για ένα από τα ακόλουθα εγκλήματα: </w:t>
      </w:r>
    </w:p>
    <w:p w:rsidR="00D2602D" w:rsidRPr="008E66AC" w:rsidRDefault="00D2602D" w:rsidP="00D2602D">
      <w:pPr>
        <w:rPr>
          <w:rFonts w:ascii="Arial" w:hAnsi="Arial" w:cs="Arial"/>
          <w:sz w:val="22"/>
          <w:szCs w:val="22"/>
        </w:rPr>
      </w:pPr>
      <w:r w:rsidRPr="008E66AC">
        <w:rPr>
          <w:rFonts w:ascii="Arial" w:hAnsi="Arial" w:cs="Arial"/>
          <w:sz w:val="22"/>
          <w:szCs w:val="22"/>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rsidR="00D2602D" w:rsidRPr="008E66AC" w:rsidRDefault="00D2602D" w:rsidP="00D2602D">
      <w:pPr>
        <w:rPr>
          <w:rFonts w:ascii="Arial" w:hAnsi="Arial" w:cs="Arial"/>
          <w:sz w:val="22"/>
          <w:szCs w:val="22"/>
        </w:rPr>
      </w:pPr>
      <w:r w:rsidRPr="008E66AC">
        <w:rPr>
          <w:rFonts w:ascii="Arial" w:hAnsi="Arial" w:cs="Arial"/>
          <w:sz w:val="22"/>
          <w:szCs w:val="22"/>
        </w:rPr>
        <w:lastRenderedPageBreak/>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8E66AC">
        <w:rPr>
          <w:rFonts w:ascii="Arial" w:hAnsi="Arial" w:cs="Arial"/>
          <w:sz w:val="22"/>
          <w:szCs w:val="22"/>
        </w:rPr>
        <w:t>επ</w:t>
      </w:r>
      <w:proofErr w:type="spellEnd"/>
      <w:r w:rsidRPr="008E66AC">
        <w:rPr>
          <w:rFonts w:ascii="Arial" w:hAnsi="Arial" w:cs="Arial"/>
          <w:sz w:val="22"/>
          <w:szCs w:val="22"/>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D2602D" w:rsidRPr="008E66AC" w:rsidRDefault="00D2602D" w:rsidP="00D2602D">
      <w:pPr>
        <w:rPr>
          <w:rFonts w:ascii="Arial" w:hAnsi="Arial" w:cs="Arial"/>
          <w:sz w:val="22"/>
          <w:szCs w:val="22"/>
        </w:rPr>
      </w:pPr>
      <w:r w:rsidRPr="008E66AC">
        <w:rPr>
          <w:rFonts w:ascii="Arial" w:hAnsi="Arial" w:cs="Arial"/>
          <w:sz w:val="22"/>
          <w:szCs w:val="22"/>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8E66AC">
        <w:rPr>
          <w:rFonts w:ascii="Arial" w:hAnsi="Arial" w:cs="Arial"/>
          <w:sz w:val="22"/>
          <w:szCs w:val="22"/>
        </w:rPr>
        <w:t>αριθμ</w:t>
      </w:r>
      <w:proofErr w:type="spellEnd"/>
      <w:r w:rsidRPr="008E66AC">
        <w:rPr>
          <w:rFonts w:ascii="Arial" w:hAnsi="Arial" w:cs="Arial"/>
          <w:sz w:val="22"/>
          <w:szCs w:val="22"/>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D2602D" w:rsidRPr="008E66AC" w:rsidRDefault="00D2602D" w:rsidP="00D2602D">
      <w:pPr>
        <w:rPr>
          <w:rFonts w:ascii="Arial" w:hAnsi="Arial" w:cs="Arial"/>
          <w:sz w:val="22"/>
          <w:szCs w:val="22"/>
        </w:rPr>
      </w:pPr>
      <w:r w:rsidRPr="008E66AC">
        <w:rPr>
          <w:rFonts w:ascii="Arial" w:hAnsi="Arial" w:cs="Arial"/>
          <w:sz w:val="22"/>
          <w:szCs w:val="22"/>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2.2.2.2.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Α)Όταν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D2602D" w:rsidRPr="008E66AC" w:rsidRDefault="00D2602D" w:rsidP="00D2602D">
      <w:pPr>
        <w:rPr>
          <w:rFonts w:ascii="Arial" w:hAnsi="Arial" w:cs="Arial"/>
          <w:sz w:val="22"/>
          <w:szCs w:val="22"/>
        </w:rPr>
      </w:pPr>
      <w:r w:rsidRPr="008E66AC">
        <w:rPr>
          <w:rFonts w:ascii="Arial" w:hAnsi="Arial" w:cs="Arial"/>
          <w:sz w:val="22"/>
          <w:szCs w:val="22"/>
        </w:rPr>
        <w:t>Β)όταν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D2602D" w:rsidRPr="008E66AC" w:rsidRDefault="00D2602D" w:rsidP="00D2602D">
      <w:pPr>
        <w:rPr>
          <w:rFonts w:ascii="Arial" w:hAnsi="Arial" w:cs="Arial"/>
          <w:sz w:val="22"/>
          <w:szCs w:val="22"/>
        </w:rPr>
      </w:pPr>
      <w:r w:rsidRPr="008E66AC">
        <w:rPr>
          <w:rFonts w:ascii="Arial" w:hAnsi="Arial" w:cs="Arial"/>
          <w:sz w:val="22"/>
          <w:szCs w:val="22"/>
        </w:rPr>
        <w:lastRenderedPageBreak/>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Οι υποχρεώσεις των </w:t>
      </w:r>
      <w:proofErr w:type="spellStart"/>
      <w:r w:rsidRPr="008E66AC">
        <w:rPr>
          <w:rFonts w:ascii="Arial" w:hAnsi="Arial" w:cs="Arial"/>
          <w:sz w:val="22"/>
          <w:szCs w:val="22"/>
        </w:rPr>
        <w:t>περ</w:t>
      </w:r>
      <w:proofErr w:type="spellEnd"/>
      <w:r w:rsidRPr="008E66AC">
        <w:rPr>
          <w:rFonts w:ascii="Arial" w:hAnsi="Arial" w:cs="Arial"/>
          <w:sz w:val="22"/>
          <w:szCs w:val="22"/>
        </w:rPr>
        <w:t>. α’ και β’ της παρ. 2.2.2.2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2.2.2.3. 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(α) εάν έχει αθετήσει τις υποχρεώσεις που προβλέπονται στην παρ. 2 του άρθρου 18 του ν. 4412/2016,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D2602D" w:rsidRPr="008E66AC" w:rsidRDefault="00D2602D" w:rsidP="00D2602D">
      <w:pPr>
        <w:rPr>
          <w:rFonts w:ascii="Arial" w:hAnsi="Arial" w:cs="Arial"/>
          <w:sz w:val="22"/>
          <w:szCs w:val="22"/>
        </w:rPr>
      </w:pPr>
      <w:r w:rsidRPr="008E66AC">
        <w:rPr>
          <w:rFonts w:ascii="Arial" w:hAnsi="Arial" w:cs="Arial"/>
          <w:sz w:val="22"/>
          <w:szCs w:val="22"/>
        </w:rPr>
        <w:t>(γ)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ενότητας 2.4.4. της παρούσας,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sidRPr="008E66AC">
        <w:rPr>
          <w:rFonts w:ascii="Arial" w:hAnsi="Arial" w:cs="Arial"/>
          <w:sz w:val="22"/>
          <w:szCs w:val="22"/>
        </w:rPr>
        <w:t>αμφιβόλω</w:t>
      </w:r>
      <w:proofErr w:type="spellEnd"/>
      <w:r w:rsidRPr="008E66AC">
        <w:rPr>
          <w:rFonts w:ascii="Arial" w:hAnsi="Arial" w:cs="Arial"/>
          <w:sz w:val="22"/>
          <w:szCs w:val="22"/>
        </w:rPr>
        <w:t xml:space="preserve"> την ακεραιότητά του. </w:t>
      </w:r>
    </w:p>
    <w:p w:rsidR="00D2602D" w:rsidRPr="008E66AC" w:rsidRDefault="00D2602D" w:rsidP="00D2602D">
      <w:pPr>
        <w:rPr>
          <w:rFonts w:ascii="Arial" w:hAnsi="Arial" w:cs="Arial"/>
          <w:sz w:val="22"/>
          <w:szCs w:val="22"/>
        </w:rPr>
      </w:pPr>
      <w:r w:rsidRPr="008E66AC">
        <w:rPr>
          <w:rFonts w:ascii="Arial" w:hAnsi="Arial" w:cs="Arial"/>
          <w:sz w:val="22"/>
          <w:szCs w:val="22"/>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rsidR="00D2602D" w:rsidRPr="008E66AC" w:rsidRDefault="00D2602D" w:rsidP="00D2602D">
      <w:pPr>
        <w:rPr>
          <w:rFonts w:ascii="Arial" w:hAnsi="Arial" w:cs="Arial"/>
          <w:sz w:val="22"/>
          <w:szCs w:val="22"/>
        </w:rPr>
      </w:pPr>
      <w:r w:rsidRPr="008E66AC">
        <w:rPr>
          <w:rFonts w:ascii="Arial" w:hAnsi="Arial" w:cs="Arial"/>
          <w:sz w:val="22"/>
          <w:szCs w:val="22"/>
        </w:rPr>
        <w:t>2.2.2.4. 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rsidR="00D2602D" w:rsidRPr="008E66AC" w:rsidRDefault="00D2602D" w:rsidP="00D2602D">
      <w:pPr>
        <w:rPr>
          <w:rFonts w:ascii="Arial" w:hAnsi="Arial" w:cs="Arial"/>
          <w:sz w:val="22"/>
          <w:szCs w:val="22"/>
        </w:rPr>
      </w:pPr>
      <w:r w:rsidRPr="008E66AC">
        <w:rPr>
          <w:rFonts w:ascii="Arial" w:hAnsi="Arial" w:cs="Arial"/>
          <w:sz w:val="22"/>
          <w:szCs w:val="22"/>
        </w:rPr>
        <w:lastRenderedPageBreak/>
        <w:t>2.2.2.5. Προσφέρων οικονομικός φορέας που εμπίπτει σε μια από τις καταστάσεις που αναφέρονται στις παραγράφους 2.2.2.1, 2.2.2.2.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8E66AC">
        <w:rPr>
          <w:rFonts w:ascii="Arial" w:hAnsi="Arial" w:cs="Arial"/>
          <w:sz w:val="22"/>
          <w:szCs w:val="22"/>
        </w:rPr>
        <w:t>αυτoκάθαρση</w:t>
      </w:r>
      <w:proofErr w:type="spellEnd"/>
      <w:r w:rsidRPr="008E66AC">
        <w:rPr>
          <w:rFonts w:ascii="Arial" w:hAnsi="Arial" w:cs="Arial"/>
          <w:sz w:val="22"/>
          <w:szCs w:val="22"/>
        </w:rPr>
        <w:t>).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D2602D" w:rsidRPr="008E66AC" w:rsidRDefault="00D2602D" w:rsidP="00D2602D">
      <w:pPr>
        <w:rPr>
          <w:rFonts w:ascii="Arial" w:hAnsi="Arial" w:cs="Arial"/>
          <w:sz w:val="22"/>
          <w:szCs w:val="22"/>
        </w:rPr>
      </w:pPr>
      <w:r w:rsidRPr="008E66AC">
        <w:rPr>
          <w:rFonts w:ascii="Arial" w:hAnsi="Arial" w:cs="Arial"/>
          <w:sz w:val="22"/>
          <w:szCs w:val="22"/>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2.2.2.6.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καθώς και στην i) υπ’ </w:t>
      </w:r>
      <w:proofErr w:type="spellStart"/>
      <w:r w:rsidRPr="008E66AC">
        <w:rPr>
          <w:rFonts w:ascii="Arial" w:hAnsi="Arial" w:cs="Arial"/>
          <w:sz w:val="22"/>
          <w:szCs w:val="22"/>
        </w:rPr>
        <w:t>αριθμ</w:t>
      </w:r>
      <w:proofErr w:type="spellEnd"/>
      <w:r w:rsidRPr="008E66AC">
        <w:rPr>
          <w:rFonts w:ascii="Arial" w:hAnsi="Arial" w:cs="Arial"/>
          <w:sz w:val="22"/>
          <w:szCs w:val="22"/>
        </w:rPr>
        <w:t xml:space="preserve">.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 και ii) στην υπ’ </w:t>
      </w:r>
      <w:proofErr w:type="spellStart"/>
      <w:r w:rsidRPr="008E66AC">
        <w:rPr>
          <w:rFonts w:ascii="Arial" w:hAnsi="Arial" w:cs="Arial"/>
          <w:sz w:val="22"/>
          <w:szCs w:val="22"/>
        </w:rPr>
        <w:t>αριθμ</w:t>
      </w:r>
      <w:proofErr w:type="spellEnd"/>
      <w:r w:rsidRPr="008E66AC">
        <w:rPr>
          <w:rFonts w:ascii="Arial" w:hAnsi="Arial" w:cs="Arial"/>
          <w:sz w:val="22"/>
          <w:szCs w:val="22"/>
        </w:rPr>
        <w:t>: 12054/11-02-2025 (ΑΔΑ: Ψ1ΔΨ46ΝΛΣΞ-ΧΘΜ) απόφαση του Υπουργού Ανάπτυξης και Επενδύσεων με θέμα: «Οδηγίες προς τις αναθέτουσες αρχές αναφορικά με τη διαδικασία εξέτασης και αξιολόγησης των επανορθωτικών μέτρων οικονομικών φορέων προς αποκατάσταση της αξιοπιστίας τους, κατ’ εφαρμογή του άρθρου 73 παρ. 7, 8 και 9 του ν. 4412/2016 (Α’ 147), όπως τροποποιήθηκε και ισχύει με το άρθρο 22 του ν. 4782/2021 (Α’ 36).».</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3" w:history="1">
        <w:r w:rsidRPr="008E66AC">
          <w:rPr>
            <w:rFonts w:ascii="Arial" w:hAnsi="Arial" w:cs="Arial"/>
            <w:sz w:val="22"/>
            <w:szCs w:val="22"/>
          </w:rPr>
          <w:t>epanorthotika@eaadhsy.gr</w:t>
        </w:r>
      </w:hyperlink>
      <w:r w:rsidRPr="008E66AC">
        <w:rPr>
          <w:rFonts w:ascii="Arial" w:hAnsi="Arial" w:cs="Arial"/>
          <w:sz w:val="22"/>
          <w:szCs w:val="22"/>
        </w:rPr>
        <w:t xml:space="preserve">  </w:t>
      </w:r>
    </w:p>
    <w:p w:rsidR="00D2602D" w:rsidRPr="008E66AC" w:rsidRDefault="00D2602D" w:rsidP="00D2602D">
      <w:pPr>
        <w:rPr>
          <w:rFonts w:ascii="Arial" w:hAnsi="Arial" w:cs="Arial"/>
          <w:sz w:val="22"/>
          <w:szCs w:val="22"/>
          <w:highlight w:val="green"/>
        </w:rPr>
      </w:pPr>
    </w:p>
    <w:p w:rsidR="00D2602D" w:rsidRPr="008E66AC" w:rsidRDefault="00D2602D" w:rsidP="00D2602D">
      <w:pPr>
        <w:rPr>
          <w:rFonts w:ascii="Arial" w:hAnsi="Arial" w:cs="Arial"/>
          <w:sz w:val="22"/>
          <w:szCs w:val="22"/>
        </w:rPr>
      </w:pPr>
      <w:r w:rsidRPr="008E66AC">
        <w:rPr>
          <w:rFonts w:ascii="Arial" w:hAnsi="Arial" w:cs="Arial"/>
          <w:sz w:val="22"/>
          <w:szCs w:val="22"/>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D2602D" w:rsidRPr="008E66AC" w:rsidRDefault="00D2602D" w:rsidP="00D2602D">
      <w:pPr>
        <w:rPr>
          <w:rFonts w:ascii="Arial" w:hAnsi="Arial" w:cs="Arial"/>
          <w:sz w:val="22"/>
          <w:szCs w:val="22"/>
          <w:highlight w:val="green"/>
        </w:rPr>
      </w:pPr>
    </w:p>
    <w:p w:rsidR="00D2602D" w:rsidRPr="008E66AC" w:rsidRDefault="00D2602D" w:rsidP="00D2602D">
      <w:pPr>
        <w:rPr>
          <w:rFonts w:ascii="Arial" w:hAnsi="Arial" w:cs="Arial"/>
          <w:sz w:val="22"/>
          <w:szCs w:val="22"/>
        </w:rPr>
      </w:pPr>
      <w:r w:rsidRPr="008E66AC">
        <w:rPr>
          <w:rFonts w:ascii="Arial" w:hAnsi="Arial" w:cs="Arial"/>
          <w:sz w:val="22"/>
          <w:szCs w:val="22"/>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w:t>
      </w:r>
      <w:r w:rsidRPr="008E66AC">
        <w:rPr>
          <w:rFonts w:ascii="Arial" w:hAnsi="Arial" w:cs="Arial"/>
          <w:sz w:val="22"/>
          <w:szCs w:val="22"/>
        </w:rPr>
        <w:lastRenderedPageBreak/>
        <w:t xml:space="preserve">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Στην περίπτωση που κατά την υποβολή του ΕΕΕΣ, από τον οικονομικό φορέα, δε συνέτρεχε στο πρόσωπο του κάποιος από τους λόγους αποκλεισμού της παρ.1 και της παρ.4, εκτός από την </w:t>
      </w:r>
      <w:proofErr w:type="spellStart"/>
      <w:r w:rsidRPr="008E66AC">
        <w:rPr>
          <w:rFonts w:ascii="Arial" w:hAnsi="Arial" w:cs="Arial"/>
          <w:sz w:val="22"/>
          <w:szCs w:val="22"/>
        </w:rPr>
        <w:t>περ.β</w:t>
      </w:r>
      <w:proofErr w:type="spellEnd"/>
      <w:r w:rsidRPr="008E66AC">
        <w:rPr>
          <w:rFonts w:ascii="Arial" w:hAnsi="Arial" w:cs="Arial"/>
          <w:sz w:val="22"/>
          <w:szCs w:val="22"/>
        </w:rPr>
        <w:t>’ αυτής, του άρθρου 73 του ν.4412/2016, αλλά η συνδρομή του προέκυψε, κατά τη διάρκεια της παρούσας διαδικασίας (</w:t>
      </w:r>
      <w:proofErr w:type="spellStart"/>
      <w:r w:rsidRPr="008E66AC">
        <w:rPr>
          <w:rFonts w:ascii="Arial" w:hAnsi="Arial" w:cs="Arial"/>
          <w:sz w:val="22"/>
          <w:szCs w:val="22"/>
        </w:rPr>
        <w:t>οψιγενής</w:t>
      </w:r>
      <w:proofErr w:type="spellEnd"/>
      <w:r w:rsidRPr="008E66AC">
        <w:rPr>
          <w:rFonts w:ascii="Arial" w:hAnsi="Arial" w:cs="Arial"/>
          <w:sz w:val="22"/>
          <w:szCs w:val="22"/>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D2602D" w:rsidRPr="008E66AC" w:rsidRDefault="00D2602D" w:rsidP="00D2602D">
      <w:pPr>
        <w:rPr>
          <w:rFonts w:ascii="Arial" w:hAnsi="Arial" w:cs="Arial"/>
          <w:sz w:val="22"/>
          <w:szCs w:val="22"/>
        </w:rPr>
      </w:pPr>
      <w:r w:rsidRPr="008E66AC">
        <w:rPr>
          <w:rFonts w:ascii="Arial" w:hAnsi="Arial" w:cs="Arial"/>
          <w:sz w:val="22"/>
          <w:szCs w:val="22"/>
        </w:rPr>
        <w:t>Οι διαδικαστικές λεπτομέρειες εξέτασης και επανεξέτασης των επανορθωτικών μέτρων ρυθμίζονται αναλυτικά στην ως άνω υπουργική απόφαση και την εγκύκλιο του Υπουργείου Ανάπτυξης.</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2.2.2.7.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bookmarkStart w:id="39" w:name="_Toc12347058"/>
      <w:r w:rsidRPr="008E66AC">
        <w:rPr>
          <w:rFonts w:ascii="Arial" w:hAnsi="Arial" w:cs="Arial"/>
          <w:sz w:val="22"/>
          <w:szCs w:val="22"/>
        </w:rPr>
        <w:t>2.3</w:t>
      </w:r>
      <w:r w:rsidRPr="008E66AC">
        <w:rPr>
          <w:rFonts w:ascii="Arial" w:hAnsi="Arial" w:cs="Arial"/>
          <w:sz w:val="22"/>
          <w:szCs w:val="22"/>
        </w:rPr>
        <w:tab/>
        <w:t>Κριτήρια Ανάθεσης</w:t>
      </w:r>
      <w:bookmarkEnd w:id="39"/>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bookmarkStart w:id="40" w:name="_Toc12347059"/>
      <w:r w:rsidRPr="008E66AC">
        <w:rPr>
          <w:rFonts w:ascii="Arial" w:hAnsi="Arial" w:cs="Arial"/>
          <w:sz w:val="22"/>
          <w:szCs w:val="22"/>
        </w:rPr>
        <w:t>2.3.1</w:t>
      </w:r>
      <w:r w:rsidRPr="008E66AC">
        <w:rPr>
          <w:rFonts w:ascii="Arial" w:hAnsi="Arial" w:cs="Arial"/>
          <w:sz w:val="22"/>
          <w:szCs w:val="22"/>
        </w:rPr>
        <w:tab/>
        <w:t>Κριτήριο ανάθεσης</w:t>
      </w:r>
      <w:bookmarkEnd w:id="40"/>
    </w:p>
    <w:p w:rsidR="00D2602D" w:rsidRPr="008E66AC" w:rsidRDefault="00D2602D" w:rsidP="00D2602D">
      <w:pPr>
        <w:rPr>
          <w:rFonts w:ascii="Arial" w:hAnsi="Arial" w:cs="Arial"/>
          <w:sz w:val="22"/>
          <w:szCs w:val="22"/>
        </w:rPr>
      </w:pPr>
      <w:r w:rsidRPr="008E66AC">
        <w:rPr>
          <w:rFonts w:ascii="Arial" w:hAnsi="Arial" w:cs="Arial"/>
          <w:sz w:val="22"/>
          <w:szCs w:val="22"/>
        </w:rPr>
        <w:t xml:space="preserve">Κριτήριο ανάθεσης της Σύμβασης είναι η πλέον συμφέρουσα από οικονομική άποψη προσφορά βάσει τιμής. </w:t>
      </w:r>
    </w:p>
    <w:p w:rsidR="00D2602D" w:rsidRPr="008E66AC" w:rsidRDefault="00D2602D" w:rsidP="00D2602D">
      <w:pPr>
        <w:rPr>
          <w:rFonts w:ascii="Arial" w:hAnsi="Arial" w:cs="Arial"/>
          <w:sz w:val="22"/>
          <w:szCs w:val="22"/>
        </w:rPr>
      </w:pPr>
      <w:bookmarkStart w:id="41" w:name="_Toc12347060"/>
      <w:r w:rsidRPr="008E66AC">
        <w:rPr>
          <w:rFonts w:ascii="Arial" w:hAnsi="Arial" w:cs="Arial"/>
          <w:sz w:val="22"/>
          <w:szCs w:val="22"/>
        </w:rPr>
        <w:t>2.4</w:t>
      </w:r>
      <w:r w:rsidRPr="008E66AC">
        <w:rPr>
          <w:rFonts w:ascii="Arial" w:hAnsi="Arial" w:cs="Arial"/>
          <w:sz w:val="22"/>
          <w:szCs w:val="22"/>
        </w:rPr>
        <w:tab/>
        <w:t>Κατάρτιση - Περιεχόμενο Προσφορών</w:t>
      </w:r>
      <w:bookmarkEnd w:id="41"/>
    </w:p>
    <w:p w:rsidR="00D2602D" w:rsidRPr="008E66AC" w:rsidRDefault="00D2602D" w:rsidP="00D2602D">
      <w:pPr>
        <w:rPr>
          <w:rFonts w:ascii="Arial" w:hAnsi="Arial" w:cs="Arial"/>
          <w:sz w:val="22"/>
          <w:szCs w:val="22"/>
        </w:rPr>
      </w:pPr>
      <w:bookmarkStart w:id="42" w:name="_Toc12347061"/>
      <w:r w:rsidRPr="008E66AC">
        <w:rPr>
          <w:rFonts w:ascii="Arial" w:hAnsi="Arial" w:cs="Arial"/>
          <w:sz w:val="22"/>
          <w:szCs w:val="22"/>
        </w:rPr>
        <w:t>2.4.1</w:t>
      </w:r>
      <w:r w:rsidRPr="008E66AC">
        <w:rPr>
          <w:rFonts w:ascii="Arial" w:hAnsi="Arial" w:cs="Arial"/>
          <w:sz w:val="22"/>
          <w:szCs w:val="22"/>
        </w:rPr>
        <w:tab/>
        <w:t>Γενικοί όροι υποβολής προσφορών</w:t>
      </w:r>
      <w:bookmarkEnd w:id="42"/>
    </w:p>
    <w:p w:rsidR="00D2602D" w:rsidRPr="008E66AC" w:rsidRDefault="00D2602D" w:rsidP="00D2602D">
      <w:pPr>
        <w:rPr>
          <w:rFonts w:ascii="Arial" w:hAnsi="Arial" w:cs="Arial"/>
          <w:sz w:val="22"/>
          <w:szCs w:val="22"/>
        </w:rPr>
      </w:pPr>
      <w:r w:rsidRPr="008E66AC">
        <w:rPr>
          <w:rFonts w:ascii="Arial" w:hAnsi="Arial" w:cs="Arial"/>
          <w:sz w:val="22"/>
          <w:szCs w:val="22"/>
        </w:rPr>
        <w:t xml:space="preserve">Οι προσφορές υποβάλλονται με βάση τις απαιτήσεις που ορίζονται στην Μελέτη με αρ. 32/2025 που αποτελεί αναπόσπαστο μέρος της παρούσας πρόσκλησης, για το σύνολο της υπηρεσίας. </w:t>
      </w:r>
    </w:p>
    <w:p w:rsidR="00D2602D" w:rsidRPr="008E66AC" w:rsidRDefault="00D2602D" w:rsidP="00D2602D">
      <w:pPr>
        <w:rPr>
          <w:rFonts w:ascii="Arial" w:hAnsi="Arial" w:cs="Arial"/>
          <w:sz w:val="22"/>
          <w:szCs w:val="22"/>
        </w:rPr>
      </w:pPr>
      <w:r w:rsidRPr="008E66AC">
        <w:rPr>
          <w:rFonts w:ascii="Arial" w:hAnsi="Arial" w:cs="Arial"/>
          <w:sz w:val="22"/>
          <w:szCs w:val="22"/>
        </w:rPr>
        <w:t>Δεν επιτρέπονται εναλλακτικές προσφορές.</w:t>
      </w:r>
    </w:p>
    <w:p w:rsidR="00D2602D" w:rsidRPr="008E66AC" w:rsidRDefault="00D2602D" w:rsidP="00D2602D">
      <w:pPr>
        <w:rPr>
          <w:rFonts w:ascii="Arial" w:hAnsi="Arial" w:cs="Arial"/>
          <w:sz w:val="22"/>
          <w:szCs w:val="22"/>
        </w:rPr>
      </w:pPr>
      <w:r w:rsidRPr="008E66AC">
        <w:rPr>
          <w:rFonts w:ascii="Arial" w:hAnsi="Arial" w:cs="Arial"/>
          <w:sz w:val="22"/>
          <w:szCs w:val="22"/>
        </w:rPr>
        <w:t>Προσφορές υποβάλλονται για το σύνολο των εν λόγω υπηρεσιών.</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D2602D" w:rsidRPr="008E66AC" w:rsidRDefault="00D2602D" w:rsidP="00D2602D">
      <w:pPr>
        <w:rPr>
          <w:rFonts w:ascii="Arial" w:hAnsi="Arial" w:cs="Arial"/>
          <w:sz w:val="22"/>
          <w:szCs w:val="22"/>
        </w:rPr>
      </w:pPr>
      <w:bookmarkStart w:id="43" w:name="_Toc12347062"/>
    </w:p>
    <w:p w:rsidR="00D2602D" w:rsidRPr="008E66AC" w:rsidRDefault="00D2602D" w:rsidP="00D2602D">
      <w:pPr>
        <w:rPr>
          <w:rFonts w:ascii="Arial" w:hAnsi="Arial" w:cs="Arial"/>
          <w:sz w:val="22"/>
          <w:szCs w:val="22"/>
        </w:rPr>
      </w:pPr>
      <w:r w:rsidRPr="008E66AC">
        <w:rPr>
          <w:rFonts w:ascii="Arial" w:hAnsi="Arial" w:cs="Arial"/>
          <w:sz w:val="22"/>
          <w:szCs w:val="22"/>
        </w:rPr>
        <w:t>2.4.2</w:t>
      </w:r>
      <w:r w:rsidRPr="008E66AC">
        <w:rPr>
          <w:rFonts w:ascii="Arial" w:hAnsi="Arial" w:cs="Arial"/>
          <w:sz w:val="22"/>
          <w:szCs w:val="22"/>
        </w:rPr>
        <w:tab/>
        <w:t>Χρόνος και Τρόπος υποβολής προσφορών</w:t>
      </w:r>
      <w:bookmarkEnd w:id="43"/>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2.4.2.1. Οι προσφορές υποβάλλονται στην Ελληνική Γλώσσα από τους ενδιαφερόμενους, μέσω του Ηλεκτρονικού Ταχυδρομείου </w:t>
      </w:r>
      <w:hyperlink r:id="rId14" w:history="1">
        <w:r w:rsidRPr="008E66AC">
          <w:rPr>
            <w:rFonts w:ascii="Arial" w:hAnsi="Arial" w:cs="Arial"/>
            <w:sz w:val="22"/>
            <w:szCs w:val="22"/>
          </w:rPr>
          <w:t>gvarelas@livadia.gr</w:t>
        </w:r>
      </w:hyperlink>
      <w:r w:rsidRPr="008E66AC">
        <w:rPr>
          <w:rFonts w:ascii="Arial" w:hAnsi="Arial" w:cs="Arial"/>
          <w:sz w:val="22"/>
          <w:szCs w:val="22"/>
        </w:rPr>
        <w:t xml:space="preserve"> ,μέχρι την καταληκτική ημερομηνία και ώρα που ορίζει η παρούσα  πρόσκληση και θα λάβουν αριθμό πρωτοκόλλου.</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Μετά την παρέλευση της καταληκτικής ημερομηνίας και ώρας, δεν υπάρχει η δυνατότητα υποβολής προσφοράς.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2.4.2.2. Επίσης  οι οικονομικοί φορείς υποβάλλουν φυσικό φάκελο προσφοράς , έως την ……/04/2025 και ώρα 14:00  στο Πρωτόκολλο του Δήμου </w:t>
      </w:r>
      <w:proofErr w:type="spellStart"/>
      <w:r w:rsidRPr="008E66AC">
        <w:rPr>
          <w:rFonts w:ascii="Arial" w:hAnsi="Arial" w:cs="Arial"/>
          <w:sz w:val="22"/>
          <w:szCs w:val="22"/>
        </w:rPr>
        <w:t>Λεβαδέων</w:t>
      </w:r>
      <w:proofErr w:type="spellEnd"/>
      <w:r w:rsidRPr="008E66AC">
        <w:rPr>
          <w:rFonts w:ascii="Arial" w:hAnsi="Arial" w:cs="Arial"/>
          <w:sz w:val="22"/>
          <w:szCs w:val="22"/>
        </w:rPr>
        <w:t xml:space="preserve"> , Πλατεία Λάμπρου Κατσώνη , Τ.Κ. 32131 ΛΙΒΑΔΕΙΑ.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        Στον φυσικό φάκελο αναγράφονται ευκρινώς τα ακόλουθα :</w:t>
      </w: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075"/>
      </w:tblGrid>
      <w:tr w:rsidR="00D2602D" w:rsidRPr="008E66AC" w:rsidTr="00710B39">
        <w:trPr>
          <w:trHeight w:val="642"/>
        </w:trPr>
        <w:tc>
          <w:tcPr>
            <w:tcW w:w="0" w:type="auto"/>
          </w:tcPr>
          <w:p w:rsidR="00D2602D" w:rsidRPr="008E66AC" w:rsidRDefault="00D2602D" w:rsidP="00D2602D">
            <w:pPr>
              <w:rPr>
                <w:rFonts w:ascii="Arial" w:hAnsi="Arial" w:cs="Arial"/>
                <w:szCs w:val="22"/>
              </w:rPr>
            </w:pPr>
            <w:r w:rsidRPr="008E66AC">
              <w:rPr>
                <w:rFonts w:ascii="Arial" w:hAnsi="Arial" w:cs="Arial"/>
                <w:szCs w:val="22"/>
              </w:rPr>
              <w:t>«ΣΤΟΙΧΕΙΑ ΠΡΟΣΦΕΡΟΝΤΑ»</w:t>
            </w:r>
          </w:p>
        </w:tc>
      </w:tr>
      <w:tr w:rsidR="00D2602D" w:rsidRPr="008E66AC" w:rsidTr="00710B39">
        <w:trPr>
          <w:trHeight w:val="402"/>
        </w:trPr>
        <w:tc>
          <w:tcPr>
            <w:tcW w:w="0" w:type="auto"/>
          </w:tcPr>
          <w:p w:rsidR="00D2602D" w:rsidRPr="008E66AC" w:rsidRDefault="00D2602D" w:rsidP="00D2602D">
            <w:pPr>
              <w:rPr>
                <w:rFonts w:ascii="Arial" w:hAnsi="Arial" w:cs="Arial"/>
                <w:szCs w:val="22"/>
              </w:rPr>
            </w:pPr>
            <w:r w:rsidRPr="008E66AC">
              <w:rPr>
                <w:rFonts w:ascii="Arial" w:hAnsi="Arial" w:cs="Arial"/>
                <w:szCs w:val="22"/>
              </w:rPr>
              <w:t xml:space="preserve">(δηλαδή: επωνυμία, διεύθυνση, υπεύθυνος για την προσφορά, τηλέφωνο, </w:t>
            </w:r>
            <w:proofErr w:type="spellStart"/>
            <w:r w:rsidRPr="008E66AC">
              <w:rPr>
                <w:rFonts w:ascii="Arial" w:hAnsi="Arial" w:cs="Arial"/>
                <w:szCs w:val="22"/>
              </w:rPr>
              <w:t>email</w:t>
            </w:r>
            <w:proofErr w:type="spellEnd"/>
            <w:r w:rsidRPr="008E66AC">
              <w:rPr>
                <w:rFonts w:ascii="Arial" w:hAnsi="Arial" w:cs="Arial"/>
                <w:szCs w:val="22"/>
              </w:rPr>
              <w:t xml:space="preserve">, </w:t>
            </w:r>
            <w:proofErr w:type="spellStart"/>
            <w:r w:rsidRPr="008E66AC">
              <w:rPr>
                <w:rFonts w:ascii="Arial" w:hAnsi="Arial" w:cs="Arial"/>
                <w:szCs w:val="22"/>
              </w:rPr>
              <w:lastRenderedPageBreak/>
              <w:t>fax</w:t>
            </w:r>
            <w:proofErr w:type="spellEnd"/>
            <w:r w:rsidRPr="008E66AC">
              <w:rPr>
                <w:rFonts w:ascii="Arial" w:hAnsi="Arial" w:cs="Arial"/>
                <w:szCs w:val="22"/>
              </w:rPr>
              <w:t>)</w:t>
            </w:r>
          </w:p>
        </w:tc>
      </w:tr>
      <w:tr w:rsidR="00D2602D" w:rsidRPr="008E66AC" w:rsidTr="00710B39">
        <w:trPr>
          <w:trHeight w:val="1070"/>
        </w:trPr>
        <w:tc>
          <w:tcPr>
            <w:tcW w:w="0" w:type="auto"/>
          </w:tcPr>
          <w:p w:rsidR="00D2602D" w:rsidRPr="008E66AC" w:rsidRDefault="00D2602D" w:rsidP="00D2602D">
            <w:pPr>
              <w:rPr>
                <w:rFonts w:ascii="Arial" w:hAnsi="Arial" w:cs="Arial"/>
                <w:szCs w:val="22"/>
              </w:rPr>
            </w:pPr>
            <w:r w:rsidRPr="008E66AC">
              <w:rPr>
                <w:rFonts w:ascii="Arial" w:hAnsi="Arial" w:cs="Arial"/>
                <w:szCs w:val="22"/>
              </w:rPr>
              <w:lastRenderedPageBreak/>
              <w:t>ΠΡΟΣΦΟΡΑ  ΠΡΟΣ ΤΟ ΔΗΜΟ ΛΕΒΑΔΕΩΝ, ΠΛΑΤΕΙΑ ΛΑΜΠΡΟΥ ΚΑΤΣΩΝΗ, ΛΙΒΑΔΕΙΑ Τ.Κ. 32 131</w:t>
            </w:r>
          </w:p>
          <w:p w:rsidR="00D2602D" w:rsidRPr="008E66AC" w:rsidRDefault="00D2602D" w:rsidP="00D2602D">
            <w:pPr>
              <w:rPr>
                <w:rFonts w:ascii="Arial" w:hAnsi="Arial" w:cs="Arial"/>
                <w:szCs w:val="22"/>
              </w:rPr>
            </w:pPr>
            <w:r w:rsidRPr="008E66AC">
              <w:rPr>
                <w:rFonts w:ascii="Arial" w:hAnsi="Arial" w:cs="Arial"/>
                <w:szCs w:val="22"/>
              </w:rPr>
              <w:t>ΥΠΟΨΙΝ: ΠΡΟΕΔΡΟΥ ΤΗΣ ΕΠΙΤΡΟΠΗΣ ΑΞΙΟΛΟΓΗΣΗΣ ΚΑΙ ΔΙΕΝΕΡΓΕΙΑΣ ΔΙΑΓΩΝΙΣΜΟΥ (κα. Αγγελοπούλου Αγγελική)</w:t>
            </w:r>
          </w:p>
        </w:tc>
      </w:tr>
      <w:tr w:rsidR="00D2602D" w:rsidRPr="008E66AC" w:rsidTr="00710B39">
        <w:trPr>
          <w:trHeight w:val="926"/>
        </w:trPr>
        <w:tc>
          <w:tcPr>
            <w:tcW w:w="0" w:type="auto"/>
          </w:tcPr>
          <w:p w:rsidR="00D2602D" w:rsidRPr="008E66AC" w:rsidRDefault="00D2602D" w:rsidP="00D2602D">
            <w:pPr>
              <w:rPr>
                <w:rFonts w:ascii="Arial" w:hAnsi="Arial" w:cs="Arial"/>
                <w:szCs w:val="22"/>
              </w:rPr>
            </w:pPr>
            <w:r w:rsidRPr="008E66AC">
              <w:rPr>
                <w:rFonts w:ascii="Arial" w:hAnsi="Arial" w:cs="Arial"/>
                <w:szCs w:val="22"/>
              </w:rPr>
              <w:t xml:space="preserve">Για «Παροχή Συγκοινωνιακού Έργου Δημοτικής Συγκοινωνίας Δήμου </w:t>
            </w:r>
            <w:proofErr w:type="spellStart"/>
            <w:r w:rsidRPr="008E66AC">
              <w:rPr>
                <w:rFonts w:ascii="Arial" w:hAnsi="Arial" w:cs="Arial"/>
                <w:szCs w:val="22"/>
              </w:rPr>
              <w:t>Λεβαδέων</w:t>
            </w:r>
            <w:proofErr w:type="spellEnd"/>
            <w:r w:rsidRPr="008E66AC">
              <w:rPr>
                <w:rFonts w:ascii="Arial" w:hAnsi="Arial" w:cs="Arial"/>
                <w:szCs w:val="22"/>
              </w:rPr>
              <w:t>» για εικοσιτέσσερις (24) μήνες, σύμφωνα με το άρθρο 32 παρ. 2 (β) του Ν. 4412/2016 (λόγω της αποκλειστικότητας)</w:t>
            </w:r>
          </w:p>
        </w:tc>
      </w:tr>
      <w:tr w:rsidR="00D2602D" w:rsidRPr="008E66AC" w:rsidTr="00710B39">
        <w:trPr>
          <w:trHeight w:val="308"/>
        </w:trPr>
        <w:tc>
          <w:tcPr>
            <w:tcW w:w="0" w:type="auto"/>
          </w:tcPr>
          <w:p w:rsidR="00D2602D" w:rsidRPr="008E66AC" w:rsidRDefault="00D2602D" w:rsidP="00D2602D">
            <w:pPr>
              <w:rPr>
                <w:rFonts w:ascii="Arial" w:hAnsi="Arial" w:cs="Arial"/>
                <w:szCs w:val="22"/>
              </w:rPr>
            </w:pPr>
          </w:p>
        </w:tc>
      </w:tr>
      <w:tr w:rsidR="00D2602D" w:rsidRPr="008E66AC" w:rsidTr="00710B39">
        <w:trPr>
          <w:trHeight w:val="308"/>
        </w:trPr>
        <w:tc>
          <w:tcPr>
            <w:tcW w:w="0" w:type="auto"/>
          </w:tcPr>
          <w:p w:rsidR="00D2602D" w:rsidRPr="008E66AC" w:rsidRDefault="00D2602D" w:rsidP="00D2602D">
            <w:pPr>
              <w:rPr>
                <w:rFonts w:ascii="Arial" w:hAnsi="Arial" w:cs="Arial"/>
                <w:szCs w:val="22"/>
              </w:rPr>
            </w:pPr>
            <w:r w:rsidRPr="008E66AC">
              <w:rPr>
                <w:rFonts w:ascii="Arial" w:hAnsi="Arial" w:cs="Arial"/>
                <w:szCs w:val="22"/>
              </w:rPr>
              <w:t>«Να μην ανοιχθεί από το Πρωτόκολλο»</w:t>
            </w:r>
          </w:p>
        </w:tc>
      </w:tr>
    </w:tbl>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 xml:space="preserve">         Ο κυρίως φάκελος της προσφοράς περιλαμβάνει τους κάτωθι δυο </w:t>
      </w:r>
      <w:proofErr w:type="spellStart"/>
      <w:r w:rsidRPr="008E66AC">
        <w:rPr>
          <w:rFonts w:ascii="Arial" w:hAnsi="Arial" w:cs="Arial"/>
          <w:sz w:val="22"/>
          <w:szCs w:val="22"/>
        </w:rPr>
        <w:t>υποφακέλους</w:t>
      </w:r>
      <w:proofErr w:type="spellEnd"/>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 (α) «Δικαιολογητικά Συμμετοχής –Τεχνική Προσφορά» όπου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(β) «Οικονομική Προσφορά» στην οποία περιλαμβάνεται η οικονομική προσφορά του οικονομικού φορέα και τα κατά περίπτωση απαιτούμενα δικαιολογητικά. </w:t>
      </w:r>
    </w:p>
    <w:p w:rsidR="00D2602D" w:rsidRPr="008E66AC" w:rsidRDefault="00D2602D" w:rsidP="00D2602D">
      <w:pPr>
        <w:rPr>
          <w:rFonts w:ascii="Arial" w:hAnsi="Arial" w:cs="Arial"/>
          <w:sz w:val="22"/>
          <w:szCs w:val="22"/>
        </w:rPr>
      </w:pPr>
      <w:r w:rsidRPr="008E66AC">
        <w:rPr>
          <w:rFonts w:ascii="Arial" w:hAnsi="Arial" w:cs="Arial"/>
          <w:sz w:val="22"/>
          <w:szCs w:val="22"/>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D2602D" w:rsidRPr="008E66AC" w:rsidRDefault="00D2602D" w:rsidP="00D2602D">
      <w:pPr>
        <w:rPr>
          <w:rFonts w:ascii="Arial" w:hAnsi="Arial" w:cs="Arial"/>
          <w:sz w:val="22"/>
          <w:szCs w:val="22"/>
        </w:rPr>
      </w:pPr>
      <w:bookmarkStart w:id="44" w:name="_Toc12347063"/>
      <w:r w:rsidRPr="008E66AC">
        <w:rPr>
          <w:rFonts w:ascii="Arial" w:hAnsi="Arial" w:cs="Arial"/>
          <w:sz w:val="22"/>
          <w:szCs w:val="22"/>
        </w:rPr>
        <w:t>2.4.3</w:t>
      </w:r>
      <w:r w:rsidRPr="008E66AC">
        <w:rPr>
          <w:rFonts w:ascii="Arial" w:hAnsi="Arial" w:cs="Arial"/>
          <w:sz w:val="22"/>
          <w:szCs w:val="22"/>
        </w:rPr>
        <w:tab/>
        <w:t>Περιεχόμενα Φακέλου «Δικαιολογητικά Συμμετοχής- Τεχνική Προσφορά»</w:t>
      </w:r>
      <w:bookmarkEnd w:id="44"/>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2.4.3.1 Τα στοιχεία και δικαιολογητικά για την συμμετοχή των προσφερόντων στην διαδικασία της διαπραγμάτευσης  περιλαμβάνουν: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2.4.3.2 Τεχνική προσφορά η οποία θα πρέπει να καλύπτει όλες τις απαιτήσεις και τις προδιαγραφές που έχουν τεθεί από την αναθέτουσα αρχή με το κεφάλαιο Τεχνική Περιγραφή - Προδιαγραφές  στην υπ’ </w:t>
      </w:r>
      <w:proofErr w:type="spellStart"/>
      <w:r w:rsidRPr="008E66AC">
        <w:rPr>
          <w:rFonts w:ascii="Arial" w:hAnsi="Arial" w:cs="Arial"/>
          <w:sz w:val="22"/>
          <w:szCs w:val="22"/>
        </w:rPr>
        <w:t>αριθμ</w:t>
      </w:r>
      <w:proofErr w:type="spellEnd"/>
      <w:r w:rsidRPr="008E66AC">
        <w:rPr>
          <w:rFonts w:ascii="Arial" w:hAnsi="Arial" w:cs="Arial"/>
          <w:sz w:val="22"/>
          <w:szCs w:val="22"/>
        </w:rPr>
        <w:t>. 32/2025 Μελέτη, η οποία αποτελεί αναπόσπαστο μέρος της παρούσας ,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με βάση το κριτήριο ανάθεσης, σύμφωνα με τα αναλυτικώς αναφερόμενα στην ως άνω Μελέτη (Προσκόμιση της Άδειας Οδικού Μεταφορέα Επιβατών εν ισχύ η οποία αποτελεί εγγύηση – ασφάλιση έναντι επαγγελματικού κίνδυνου κατά την μεταφορά των επιβατών του.</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2.4.3.3 Α) ΑΝΑΦΟΡΙΚΑ ΜΕ ΤΟΥΣ ΟΡΟΥΣ -Ο ΟΙΚΟΝΟΜΙΚΟΣ ΦΟΡΕΑΣ  ΘΑ ΚΑΤΑΘΕΣΕΙ ΕΠΙ ΠΟΙΝΗ ΑΠΟΚΛΕΙΣΜΟΥ: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Υπεύθυνη δήλωση του ν.1599/86 ότι αποδέχεται πλήρως και ανεπιφύλακτα όλους τους όρους της παρούσας πρόσκλησης  και της </w:t>
      </w:r>
      <w:proofErr w:type="spellStart"/>
      <w:r w:rsidRPr="008E66AC">
        <w:rPr>
          <w:rFonts w:ascii="Arial" w:hAnsi="Arial" w:cs="Arial"/>
          <w:sz w:val="22"/>
          <w:szCs w:val="22"/>
        </w:rPr>
        <w:t>υπ΄αριθμ</w:t>
      </w:r>
      <w:proofErr w:type="spellEnd"/>
      <w:r w:rsidRPr="008E66AC">
        <w:rPr>
          <w:rFonts w:ascii="Arial" w:hAnsi="Arial" w:cs="Arial"/>
          <w:sz w:val="22"/>
          <w:szCs w:val="22"/>
        </w:rPr>
        <w:t>. 32/2025 μελέτης</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bookmarkStart w:id="45" w:name="_Toc12347055"/>
      <w:r w:rsidRPr="008E66AC">
        <w:rPr>
          <w:rFonts w:ascii="Arial" w:hAnsi="Arial" w:cs="Arial"/>
          <w:sz w:val="22"/>
          <w:szCs w:val="22"/>
        </w:rPr>
        <w:t>2.4.4</w:t>
      </w:r>
      <w:r w:rsidRPr="008E66AC">
        <w:rPr>
          <w:rFonts w:ascii="Arial" w:hAnsi="Arial" w:cs="Arial"/>
          <w:sz w:val="22"/>
          <w:szCs w:val="22"/>
        </w:rPr>
        <w:tab/>
      </w:r>
      <w:bookmarkStart w:id="46" w:name="_Toc12347057"/>
      <w:bookmarkEnd w:id="45"/>
      <w:r w:rsidRPr="008E66AC">
        <w:rPr>
          <w:rFonts w:ascii="Arial" w:hAnsi="Arial" w:cs="Arial"/>
          <w:sz w:val="22"/>
          <w:szCs w:val="22"/>
        </w:rPr>
        <w:t>ΑΝΑΦΟΡΙΚΑ ΜΕ ΑΠΟΔΕΙΚΤΙΚΑ ΜΕΣΑ</w:t>
      </w:r>
      <w:bookmarkEnd w:id="46"/>
      <w:r w:rsidRPr="008E66AC">
        <w:rPr>
          <w:rFonts w:ascii="Arial" w:hAnsi="Arial" w:cs="Arial"/>
          <w:sz w:val="22"/>
          <w:szCs w:val="22"/>
        </w:rPr>
        <w:t xml:space="preserve"> Ο ΟΙΚΟΝΟΜΙΚΟΣ ΦΟΡΕΑΣ ΘΑ ΥΠΟΒΑΛΛΕΙ ΕΠΙ ΠΟΙΝΗ ΑΠΟΚΛΕΙΣΜΟΥ–ΤΑ ΚΑΤΩΘΙ: </w:t>
      </w:r>
    </w:p>
    <w:p w:rsidR="00D2602D" w:rsidRPr="008E66AC" w:rsidRDefault="00D2602D" w:rsidP="00D2602D">
      <w:pPr>
        <w:rPr>
          <w:rFonts w:ascii="Arial" w:hAnsi="Arial" w:cs="Arial"/>
          <w:sz w:val="22"/>
          <w:szCs w:val="22"/>
        </w:rPr>
      </w:pPr>
      <w:r w:rsidRPr="008E66AC">
        <w:rPr>
          <w:rFonts w:ascii="Arial" w:hAnsi="Arial" w:cs="Arial"/>
          <w:sz w:val="22"/>
          <w:szCs w:val="22"/>
        </w:rPr>
        <w:t>2.4.4.1. Για την απόδειξη της μη συνδρομής των λόγων αποκλεισμού της παραγράφου 2.2.2 οι προσφέροντες οικονομικοί φορείς προσκομίζουν αντίστοιχα τα παρακάτω δικαιολογητικά:</w:t>
      </w:r>
    </w:p>
    <w:p w:rsidR="00D2602D" w:rsidRPr="008E66AC" w:rsidRDefault="00D2602D" w:rsidP="00D2602D">
      <w:pPr>
        <w:rPr>
          <w:rFonts w:ascii="Arial" w:hAnsi="Arial" w:cs="Arial"/>
          <w:sz w:val="22"/>
          <w:szCs w:val="22"/>
        </w:rPr>
      </w:pPr>
      <w:r w:rsidRPr="008E66AC">
        <w:rPr>
          <w:rFonts w:ascii="Arial" w:hAnsi="Arial" w:cs="Arial"/>
          <w:sz w:val="22"/>
          <w:szCs w:val="22"/>
        </w:rPr>
        <w:t>α)</w:t>
      </w:r>
      <w:r w:rsidRPr="008E66AC">
        <w:rPr>
          <w:rFonts w:ascii="Arial" w:hAnsi="Arial" w:cs="Arial"/>
          <w:sz w:val="22"/>
          <w:szCs w:val="22"/>
        </w:rPr>
        <w:tab/>
        <w:t xml:space="preserve">Απόσπασμα του σχετικού μητρώου, όπως του ποινικού μητρώου που έχει εκδοθεί έως τρεις μήνες πριν την υποβολή του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Αναλυτικά υπόχρεοι στην προσκόμιση ποινικού μητρώου είναι:</w:t>
      </w:r>
    </w:p>
    <w:p w:rsidR="00D2602D" w:rsidRPr="008E66AC" w:rsidRDefault="00D2602D" w:rsidP="00D2602D">
      <w:pPr>
        <w:rPr>
          <w:rFonts w:ascii="Arial" w:hAnsi="Arial" w:cs="Arial"/>
          <w:sz w:val="22"/>
          <w:szCs w:val="22"/>
        </w:rPr>
      </w:pPr>
      <w:r w:rsidRPr="008E66AC">
        <w:rPr>
          <w:rFonts w:ascii="Arial" w:hAnsi="Arial" w:cs="Arial"/>
          <w:sz w:val="22"/>
          <w:szCs w:val="22"/>
        </w:rPr>
        <w:t>α) στις περιπτώσεις εταιρειών περιορισμένης ευθύνης (Ε.Π.Ε.), ιδιωτικών κεφαλαιουχικών εταιρειών (Ι.Κ.Ε.) και προσωπικών εταιρειών (Ο.Ε. και Ε.Ε.), τους διαχειριστές, ή</w:t>
      </w:r>
    </w:p>
    <w:p w:rsidR="00D2602D" w:rsidRPr="008E66AC" w:rsidRDefault="00D2602D" w:rsidP="00D2602D">
      <w:pPr>
        <w:rPr>
          <w:rFonts w:ascii="Arial" w:hAnsi="Arial" w:cs="Arial"/>
          <w:sz w:val="22"/>
          <w:szCs w:val="22"/>
        </w:rPr>
      </w:pPr>
      <w:r w:rsidRPr="008E66AC">
        <w:rPr>
          <w:rFonts w:ascii="Arial" w:hAnsi="Arial" w:cs="Arial"/>
          <w:sz w:val="22"/>
          <w:szCs w:val="22"/>
        </w:rPr>
        <w:lastRenderedPageBreak/>
        <w:t>β)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ή</w:t>
      </w:r>
    </w:p>
    <w:p w:rsidR="00D2602D" w:rsidRPr="008E66AC" w:rsidRDefault="00D2602D" w:rsidP="00D2602D">
      <w:pPr>
        <w:rPr>
          <w:rFonts w:ascii="Arial" w:hAnsi="Arial" w:cs="Arial"/>
          <w:sz w:val="22"/>
          <w:szCs w:val="22"/>
        </w:rPr>
      </w:pPr>
      <w:r w:rsidRPr="008E66AC">
        <w:rPr>
          <w:rFonts w:ascii="Arial" w:hAnsi="Arial" w:cs="Arial"/>
          <w:sz w:val="22"/>
          <w:szCs w:val="22"/>
        </w:rPr>
        <w:t>γ) στις περιπτώσεις των συνεταιρισμών, τα μέλη του Διοικητικού Συμβουλίου, ή</w:t>
      </w:r>
    </w:p>
    <w:p w:rsidR="00D2602D" w:rsidRPr="008E66AC" w:rsidRDefault="00D2602D" w:rsidP="00D2602D">
      <w:pPr>
        <w:rPr>
          <w:rFonts w:ascii="Arial" w:hAnsi="Arial" w:cs="Arial"/>
          <w:sz w:val="22"/>
          <w:szCs w:val="22"/>
        </w:rPr>
      </w:pPr>
      <w:r w:rsidRPr="008E66AC">
        <w:rPr>
          <w:rFonts w:ascii="Arial" w:hAnsi="Arial" w:cs="Arial"/>
          <w:sz w:val="22"/>
          <w:szCs w:val="22"/>
        </w:rPr>
        <w:t>δ) στις υπόλοιπες περιπτώσεις νομικών προσώπων, τον κατά περίπτωση νόμιμο εκπρόσωπο.</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Β) για την παράγραφο  2.2.2.2 πιστοποιητικό που εκδίδεται από την αρμόδια αρχή του οικείου κράτους - μέλους ή χώρας, που  είναι εν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r w:rsidRPr="008E66AC">
        <w:rPr>
          <w:rFonts w:ascii="Arial" w:eastAsia="Calibri" w:hAnsi="Arial" w:cs="Arial"/>
          <w:sz w:val="22"/>
          <w:szCs w:val="22"/>
        </w:rPr>
        <w:t>.</w:t>
      </w:r>
    </w:p>
    <w:p w:rsidR="00D2602D" w:rsidRPr="008E66AC" w:rsidRDefault="00D2602D" w:rsidP="00D2602D">
      <w:pPr>
        <w:rPr>
          <w:rFonts w:ascii="Arial" w:hAnsi="Arial" w:cs="Arial"/>
          <w:sz w:val="22"/>
          <w:szCs w:val="22"/>
        </w:rPr>
      </w:pPr>
      <w:r w:rsidRPr="008E66AC">
        <w:rPr>
          <w:rFonts w:ascii="Arial" w:hAnsi="Arial" w:cs="Arial"/>
          <w:sz w:val="22"/>
          <w:szCs w:val="22"/>
        </w:rPr>
        <w:t>Ιδίως οι οικονομικοί φορείς που είναι εγκατεστημένοι στην Ελλάδα προσκομίζουν:</w:t>
      </w:r>
    </w:p>
    <w:p w:rsidR="00D2602D" w:rsidRPr="008E66AC" w:rsidRDefault="00D2602D" w:rsidP="00D2602D">
      <w:pPr>
        <w:rPr>
          <w:rFonts w:ascii="Arial" w:hAnsi="Arial" w:cs="Arial"/>
          <w:sz w:val="22"/>
          <w:szCs w:val="22"/>
        </w:rPr>
      </w:pPr>
      <w:r w:rsidRPr="008E66AC">
        <w:rPr>
          <w:rFonts w:ascii="Arial" w:hAnsi="Arial" w:cs="Arial"/>
          <w:sz w:val="22"/>
          <w:szCs w:val="22"/>
        </w:rPr>
        <w:t>i) Για την απόδειξη της εκπλήρωσης των φορολογικών υποχρεώσεων της παραγράφου 2.2.2.2 περίπτωση (α) αποδεικτικό ενημερότητας εκδιδόμενο από την Α.Α.Δ.Ε..το οποίο θα πρέπει να αναφέρει ως λόγο έκδοσης: «για κάθε νόμιμη χρήση»</w:t>
      </w:r>
    </w:p>
    <w:p w:rsidR="00D2602D" w:rsidRPr="008E66AC" w:rsidRDefault="00D2602D" w:rsidP="00D2602D">
      <w:pPr>
        <w:rPr>
          <w:rFonts w:ascii="Arial" w:hAnsi="Arial" w:cs="Arial"/>
          <w:sz w:val="22"/>
          <w:szCs w:val="22"/>
        </w:rPr>
      </w:pPr>
      <w:r w:rsidRPr="008E66AC">
        <w:rPr>
          <w:rFonts w:ascii="Arial" w:hAnsi="Arial" w:cs="Arial"/>
          <w:sz w:val="22"/>
          <w:szCs w:val="22"/>
        </w:rPr>
        <w:t>ii) Για την απόδειξη της εκπλήρωσης των υποχρεώσεων προς τους οργανισμούς κοινωνικής ασφάλισης της παραγράφου 2.2.2.2 περίπτωση α’ πιστοποιητικό εκδιδόμενο από τον e-ΕΦΚΑ το οποίο θα πρέπει να αναφέρει ως λόγο έκδοσης: «για συμμετοχή σε διαγωνισμούς ανάληψης δημοσίων έργων ή προμηθειών του Δημοσίου και των ΝΠΔΔ»</w:t>
      </w:r>
    </w:p>
    <w:p w:rsidR="00D2602D" w:rsidRPr="008E66AC" w:rsidRDefault="00D2602D" w:rsidP="00D2602D">
      <w:pPr>
        <w:rPr>
          <w:rFonts w:ascii="Arial" w:hAnsi="Arial" w:cs="Arial"/>
          <w:sz w:val="22"/>
          <w:szCs w:val="22"/>
        </w:rPr>
      </w:pPr>
      <w:r w:rsidRPr="008E66AC">
        <w:rPr>
          <w:rFonts w:ascii="Arial" w:hAnsi="Arial" w:cs="Arial"/>
          <w:sz w:val="22"/>
          <w:szCs w:val="22"/>
        </w:rPr>
        <w:t>iii) Για την παράγραφο 2.2.2.2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D2602D" w:rsidRPr="008E66AC" w:rsidRDefault="00D2602D" w:rsidP="00D2602D">
      <w:pPr>
        <w:rPr>
          <w:rFonts w:ascii="Arial" w:hAnsi="Arial" w:cs="Arial"/>
          <w:sz w:val="22"/>
          <w:szCs w:val="22"/>
        </w:rPr>
      </w:pPr>
      <w:r w:rsidRPr="008E66AC">
        <w:rPr>
          <w:rFonts w:ascii="Arial" w:hAnsi="Arial" w:cs="Arial"/>
          <w:sz w:val="22"/>
          <w:szCs w:val="22"/>
        </w:rPr>
        <w:t>γ)Για τις λοιπές περιπτώσεις της παραγράφου 2.2.2 υπεύθυνη δήλωση του ν.1599/86 του προσφέροντος οικονομικού φορέα ότι δεν συντρέχουν στο πρόσωπό του οι οριζόμενοι στην παράγραφο λόγοι αποκλεισμού και  ότι δεν έχει εκδοθεί σε βάρος του απόφαση αποκλεισμού, σύμφωνα με το άρθρο 74 του ν. 4412/2016.</w:t>
      </w:r>
    </w:p>
    <w:p w:rsidR="00D2602D" w:rsidRPr="008E66AC" w:rsidRDefault="00D2602D" w:rsidP="00D2602D">
      <w:pPr>
        <w:rPr>
          <w:rFonts w:ascii="Arial" w:hAnsi="Arial" w:cs="Arial"/>
          <w:sz w:val="22"/>
          <w:szCs w:val="22"/>
        </w:rPr>
      </w:pPr>
    </w:p>
    <w:p w:rsidR="00D2602D" w:rsidRPr="008E66AC" w:rsidRDefault="00D2602D" w:rsidP="00D2602D">
      <w:pPr>
        <w:rPr>
          <w:rFonts w:ascii="Arial" w:eastAsia="Calibri" w:hAnsi="Arial" w:cs="Arial"/>
          <w:sz w:val="22"/>
          <w:szCs w:val="22"/>
        </w:rPr>
      </w:pPr>
      <w:r w:rsidRPr="008E66AC">
        <w:rPr>
          <w:rFonts w:ascii="Arial" w:hAnsi="Arial" w:cs="Arial"/>
          <w:sz w:val="22"/>
          <w:szCs w:val="22"/>
        </w:rPr>
        <w:t xml:space="preserve">2.4.4.2 </w:t>
      </w:r>
      <w:r w:rsidRPr="008E66AC">
        <w:rPr>
          <w:rFonts w:ascii="Arial" w:eastAsia="Calibri" w:hAnsi="Arial" w:cs="Arial"/>
          <w:sz w:val="22"/>
          <w:szCs w:val="22"/>
        </w:rPr>
        <w:t>Για την απόδειξη της καταλληλόλητας για την άσκηση επαγγελματικής δραστηριότητας οι οικονομικοί φορείς προσκομίζουν πιστοποιητικό/βεβαίωση του οικείου επαγγελματικού ή εμπορικού μητρώου του κράτους εγκατάστασης .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D2602D" w:rsidRPr="008E66AC" w:rsidRDefault="00D2602D" w:rsidP="00D2602D">
      <w:pPr>
        <w:rPr>
          <w:rFonts w:ascii="Arial" w:eastAsia="Calibri" w:hAnsi="Arial" w:cs="Arial"/>
          <w:sz w:val="22"/>
          <w:szCs w:val="22"/>
        </w:rPr>
      </w:pPr>
      <w:r w:rsidRPr="008E66AC">
        <w:rPr>
          <w:rFonts w:ascii="Arial" w:eastAsia="Calibri" w:hAnsi="Arial" w:cs="Arial"/>
          <w:sz w:val="22"/>
          <w:szCs w:val="22"/>
        </w:rPr>
        <w:t>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w:t>
      </w:r>
    </w:p>
    <w:p w:rsidR="00D2602D" w:rsidRPr="008E66AC" w:rsidRDefault="00D2602D" w:rsidP="00D2602D">
      <w:pPr>
        <w:rPr>
          <w:rFonts w:ascii="Arial" w:hAnsi="Arial" w:cs="Arial"/>
          <w:sz w:val="22"/>
          <w:szCs w:val="22"/>
        </w:rPr>
      </w:pPr>
      <w:r w:rsidRPr="008E66AC">
        <w:rPr>
          <w:rFonts w:ascii="Arial" w:hAnsi="Arial" w:cs="Arial"/>
          <w:sz w:val="22"/>
          <w:szCs w:val="22"/>
        </w:rPr>
        <w:t>Επισημαίνεται ότι, τα δικαιολογητικά που αφορούν στην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rsidR="00D2602D" w:rsidRPr="008E66AC" w:rsidRDefault="00D2602D" w:rsidP="00D2602D">
      <w:pPr>
        <w:rPr>
          <w:rFonts w:ascii="Arial" w:hAnsi="Arial" w:cs="Arial"/>
          <w:sz w:val="22"/>
          <w:szCs w:val="22"/>
        </w:rPr>
      </w:pPr>
      <w:r w:rsidRPr="008E66AC">
        <w:rPr>
          <w:rFonts w:ascii="Arial" w:hAnsi="Arial" w:cs="Arial"/>
          <w:sz w:val="22"/>
          <w:szCs w:val="22"/>
        </w:rPr>
        <w:t>2.4.4.3 Για την απόδειξη της νόμιμης σύστασης και εκπροσώπησης, στις περιπτώσεις που ο οικονομικός φορέας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w:t>
      </w:r>
    </w:p>
    <w:p w:rsidR="00D2602D" w:rsidRPr="008E66AC" w:rsidRDefault="00D2602D" w:rsidP="00D2602D">
      <w:pPr>
        <w:rPr>
          <w:rFonts w:ascii="Arial" w:hAnsi="Arial" w:cs="Arial"/>
          <w:sz w:val="22"/>
          <w:szCs w:val="22"/>
        </w:rPr>
      </w:pPr>
      <w:r w:rsidRPr="008E66AC">
        <w:rPr>
          <w:rFonts w:ascii="Arial" w:hAnsi="Arial" w:cs="Arial"/>
          <w:sz w:val="22"/>
          <w:szCs w:val="22"/>
        </w:rPr>
        <w:t>Ειδικότερα για τους οικονομικούς φορείς που εγγράφονται στο ΓΕΜΗ βάσει του άρθρου 16 του ν. 4919/2022, προσκομίζονται:</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i)για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w:t>
      </w:r>
      <w:r w:rsidRPr="008E66AC">
        <w:rPr>
          <w:rFonts w:ascii="Arial" w:hAnsi="Arial" w:cs="Arial"/>
          <w:sz w:val="22"/>
          <w:szCs w:val="22"/>
        </w:rPr>
        <w:lastRenderedPageBreak/>
        <w:t>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p>
    <w:p w:rsidR="00D2602D" w:rsidRPr="008E66AC" w:rsidRDefault="00D2602D" w:rsidP="00D2602D">
      <w:pPr>
        <w:rPr>
          <w:rFonts w:ascii="Arial" w:hAnsi="Arial" w:cs="Arial"/>
          <w:sz w:val="22"/>
          <w:szCs w:val="22"/>
        </w:rPr>
      </w:pPr>
      <w:r w:rsidRPr="008E66AC">
        <w:rPr>
          <w:rFonts w:ascii="Arial" w:hAnsi="Arial" w:cs="Arial"/>
          <w:sz w:val="22"/>
          <w:szCs w:val="22"/>
        </w:rPr>
        <w:t>ii)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rsidR="00D2602D" w:rsidRPr="008E66AC" w:rsidRDefault="00D2602D" w:rsidP="00D2602D">
      <w:pPr>
        <w:rPr>
          <w:rFonts w:ascii="Arial" w:hAnsi="Arial" w:cs="Arial"/>
          <w:sz w:val="22"/>
          <w:szCs w:val="22"/>
        </w:rPr>
      </w:pPr>
      <w:r w:rsidRPr="008E66AC">
        <w:rPr>
          <w:rFonts w:ascii="Arial" w:hAnsi="Arial" w:cs="Arial"/>
          <w:sz w:val="22"/>
          <w:szCs w:val="22"/>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D2602D" w:rsidRPr="008E66AC" w:rsidRDefault="00D2602D" w:rsidP="00D2602D">
      <w:pPr>
        <w:rPr>
          <w:rFonts w:ascii="Arial" w:hAnsi="Arial" w:cs="Arial"/>
          <w:sz w:val="22"/>
          <w:szCs w:val="22"/>
        </w:rPr>
      </w:pPr>
      <w:r w:rsidRPr="008E66AC">
        <w:rPr>
          <w:rFonts w:ascii="Arial" w:hAnsi="Arial" w:cs="Arial"/>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D2602D" w:rsidRPr="008E66AC" w:rsidRDefault="00D2602D" w:rsidP="00D2602D">
      <w:pPr>
        <w:rPr>
          <w:rFonts w:ascii="Arial" w:hAnsi="Arial" w:cs="Arial"/>
          <w:sz w:val="22"/>
          <w:szCs w:val="22"/>
        </w:rPr>
      </w:pPr>
      <w:r w:rsidRPr="008E66AC">
        <w:rPr>
          <w:rFonts w:ascii="Arial" w:hAnsi="Arial" w:cs="Arial"/>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8E66AC">
        <w:rPr>
          <w:rFonts w:ascii="Arial" w:hAnsi="Arial" w:cs="Arial"/>
          <w:sz w:val="22"/>
          <w:szCs w:val="22"/>
        </w:rPr>
        <w:t>ουν</w:t>
      </w:r>
      <w:proofErr w:type="spellEnd"/>
      <w:r w:rsidRPr="008E66AC">
        <w:rPr>
          <w:rFonts w:ascii="Arial" w:hAnsi="Arial" w:cs="Arial"/>
          <w:sz w:val="22"/>
          <w:szCs w:val="22"/>
        </w:rPr>
        <w:t xml:space="preserve">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D2602D" w:rsidRPr="008E66AC" w:rsidRDefault="00D2602D" w:rsidP="00D2602D">
      <w:pPr>
        <w:rPr>
          <w:rFonts w:ascii="Arial" w:hAnsi="Arial" w:cs="Arial"/>
          <w:sz w:val="22"/>
          <w:szCs w:val="22"/>
          <w:highlight w:val="yellow"/>
        </w:rPr>
      </w:pPr>
    </w:p>
    <w:p w:rsidR="00D2602D" w:rsidRPr="008E66AC" w:rsidRDefault="00D2602D" w:rsidP="00D2602D">
      <w:pPr>
        <w:rPr>
          <w:rFonts w:ascii="Arial" w:hAnsi="Arial" w:cs="Arial"/>
          <w:sz w:val="22"/>
          <w:szCs w:val="22"/>
        </w:rPr>
      </w:pPr>
      <w:bookmarkStart w:id="47" w:name="_Toc12347064"/>
      <w:r w:rsidRPr="008E66AC">
        <w:rPr>
          <w:rFonts w:ascii="Arial" w:hAnsi="Arial" w:cs="Arial"/>
          <w:sz w:val="22"/>
          <w:szCs w:val="22"/>
        </w:rPr>
        <w:t>2.4.5</w:t>
      </w:r>
      <w:r w:rsidRPr="008E66AC">
        <w:rPr>
          <w:rFonts w:ascii="Arial" w:hAnsi="Arial" w:cs="Arial"/>
          <w:sz w:val="22"/>
          <w:szCs w:val="22"/>
        </w:rPr>
        <w:tab/>
        <w:t>Περιεχόμενα Φακέλου «Οικονομική Προσφορά» /</w:t>
      </w:r>
      <w:bookmarkEnd w:id="47"/>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Τρόπος σύνταξης και υποβολής οικονομικών προσφορών</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Προσφορά με τιμή μονάδας Η προσφερόμενη τιμή δίνεται σε ευρώ ανά μονάδα μέτρησης  σύμφωνα με τις ενδεικτικές τιμές και ποσότητες , όπως αυτές έχουν καθορισθεί στο κεφάλαιο «Ενδεικτικός Προϋπολογισμός» της </w:t>
      </w:r>
      <w:proofErr w:type="spellStart"/>
      <w:r w:rsidRPr="008E66AC">
        <w:rPr>
          <w:rFonts w:ascii="Arial" w:hAnsi="Arial" w:cs="Arial"/>
          <w:sz w:val="22"/>
          <w:szCs w:val="22"/>
        </w:rPr>
        <w:t>υπ΄</w:t>
      </w:r>
      <w:proofErr w:type="spellEnd"/>
      <w:r w:rsidRPr="008E66AC">
        <w:rPr>
          <w:rFonts w:ascii="Arial" w:hAnsi="Arial" w:cs="Arial"/>
          <w:sz w:val="22"/>
          <w:szCs w:val="22"/>
        </w:rPr>
        <w:t xml:space="preserve"> </w:t>
      </w:r>
      <w:proofErr w:type="spellStart"/>
      <w:r w:rsidRPr="008E66AC">
        <w:rPr>
          <w:rFonts w:ascii="Arial" w:hAnsi="Arial" w:cs="Arial"/>
          <w:sz w:val="22"/>
          <w:szCs w:val="22"/>
        </w:rPr>
        <w:t>αριθμ</w:t>
      </w:r>
      <w:proofErr w:type="spellEnd"/>
      <w:r w:rsidRPr="008E66AC">
        <w:rPr>
          <w:rFonts w:ascii="Arial" w:hAnsi="Arial" w:cs="Arial"/>
          <w:sz w:val="22"/>
          <w:szCs w:val="22"/>
        </w:rPr>
        <w:t xml:space="preserve">. 32/2015 επισυναπτόμενης μελέτης (Παράρτημα Ι) της διεύθυνσης τεχνικών υπηρεσιών του Δήμου </w:t>
      </w:r>
      <w:proofErr w:type="spellStart"/>
      <w:r w:rsidRPr="008E66AC">
        <w:rPr>
          <w:rFonts w:ascii="Arial" w:hAnsi="Arial" w:cs="Arial"/>
          <w:sz w:val="22"/>
          <w:szCs w:val="22"/>
        </w:rPr>
        <w:t>Λεβαδέων</w:t>
      </w:r>
      <w:proofErr w:type="spellEnd"/>
      <w:r w:rsidRPr="008E66AC">
        <w:rPr>
          <w:rFonts w:ascii="Arial" w:hAnsi="Arial" w:cs="Arial"/>
          <w:sz w:val="22"/>
          <w:szCs w:val="22"/>
        </w:rPr>
        <w:t xml:space="preserve"> , συμπληρώνοντας το αντίστοιχο έντυπο προσφοράς (Παράρτημα ΙΙ – Τιμολόγιο Προσφοράς). </w:t>
      </w:r>
    </w:p>
    <w:p w:rsidR="00D2602D" w:rsidRPr="008E66AC" w:rsidRDefault="00D2602D" w:rsidP="00D2602D">
      <w:pPr>
        <w:rPr>
          <w:rFonts w:ascii="Arial" w:hAnsi="Arial" w:cs="Arial"/>
          <w:sz w:val="22"/>
          <w:szCs w:val="22"/>
        </w:rPr>
      </w:pPr>
      <w:r w:rsidRPr="008E66AC">
        <w:rPr>
          <w:rFonts w:ascii="Arial" w:hAnsi="Arial" w:cs="Arial"/>
          <w:sz w:val="22"/>
          <w:szCs w:val="22"/>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rsidR="00D2602D" w:rsidRPr="008E66AC" w:rsidRDefault="00D2602D" w:rsidP="00D2602D">
      <w:pPr>
        <w:rPr>
          <w:rFonts w:ascii="Arial" w:hAnsi="Arial" w:cs="Arial"/>
          <w:sz w:val="22"/>
          <w:szCs w:val="22"/>
        </w:rPr>
      </w:pPr>
      <w:r w:rsidRPr="008E66AC">
        <w:rPr>
          <w:rFonts w:ascii="Arial" w:hAnsi="Arial" w:cs="Arial"/>
          <w:sz w:val="22"/>
          <w:szCs w:val="22"/>
        </w:rPr>
        <w:t>Επίσης για τη διαμόρφωση της οικονομικής προσφοράς , οι συμμετέχοντες θα πρέπει να λάβουν υπόψη ότι με δική τους ευθύνη και μέριμνα αναλαμβάνουν το κόστος και τα έξοδα που αφορούν :</w:t>
      </w:r>
    </w:p>
    <w:p w:rsidR="00D2602D" w:rsidRPr="008E66AC" w:rsidRDefault="00D2602D" w:rsidP="00D2602D">
      <w:pPr>
        <w:rPr>
          <w:rFonts w:ascii="Arial" w:hAnsi="Arial" w:cs="Arial"/>
          <w:sz w:val="22"/>
          <w:szCs w:val="22"/>
        </w:rPr>
      </w:pPr>
      <w:r w:rsidRPr="008E66AC">
        <w:rPr>
          <w:rFonts w:ascii="Arial" w:hAnsi="Arial" w:cs="Arial"/>
          <w:sz w:val="22"/>
          <w:szCs w:val="22"/>
        </w:rPr>
        <w:t>α) Το λειτουργικό κόστος κίνησης των αυτοκινήτων, το οποίο υπολογίζεται ως το γινόμενο των εκτελεσθέντων πραγματικών χιλιομέτρων στις γραμμές (για το συγκεκριμένο χρονικό διάστημα) επί το χιλιομετρικό κόστος.</w:t>
      </w:r>
    </w:p>
    <w:p w:rsidR="00D2602D" w:rsidRPr="008E66AC" w:rsidRDefault="00D2602D" w:rsidP="00D2602D">
      <w:pPr>
        <w:rPr>
          <w:rFonts w:ascii="Arial" w:hAnsi="Arial" w:cs="Arial"/>
          <w:sz w:val="22"/>
          <w:szCs w:val="22"/>
        </w:rPr>
      </w:pPr>
      <w:r w:rsidRPr="008E66AC">
        <w:rPr>
          <w:rFonts w:ascii="Arial" w:hAnsi="Arial" w:cs="Arial"/>
          <w:sz w:val="22"/>
          <w:szCs w:val="22"/>
        </w:rPr>
        <w:t>β) Το κόστος των οχημάτων.</w:t>
      </w:r>
    </w:p>
    <w:p w:rsidR="00D2602D" w:rsidRPr="008E66AC" w:rsidRDefault="00D2602D" w:rsidP="00D2602D">
      <w:pPr>
        <w:rPr>
          <w:rFonts w:ascii="Arial" w:hAnsi="Arial" w:cs="Arial"/>
          <w:sz w:val="22"/>
          <w:szCs w:val="22"/>
        </w:rPr>
      </w:pPr>
      <w:r w:rsidRPr="008E66AC">
        <w:rPr>
          <w:rFonts w:ascii="Arial" w:hAnsi="Arial" w:cs="Arial"/>
          <w:sz w:val="22"/>
          <w:szCs w:val="22"/>
        </w:rPr>
        <w:t>γ) Το κόστος των οδηγών (περιλαμβάνονται οι πάσης φύσεως αποδοχές, εργοδοτικές εισφορές, κ.λπ.)</w:t>
      </w:r>
    </w:p>
    <w:p w:rsidR="00D2602D" w:rsidRPr="008E66AC" w:rsidRDefault="00D2602D" w:rsidP="00D2602D">
      <w:pPr>
        <w:rPr>
          <w:rFonts w:ascii="Arial" w:hAnsi="Arial" w:cs="Arial"/>
          <w:sz w:val="22"/>
          <w:szCs w:val="22"/>
        </w:rPr>
      </w:pPr>
      <w:r w:rsidRPr="008E66AC">
        <w:rPr>
          <w:rFonts w:ascii="Arial" w:hAnsi="Arial" w:cs="Arial"/>
          <w:sz w:val="22"/>
          <w:szCs w:val="22"/>
        </w:rPr>
        <w:t>δ) Λοιπές πάγιες δαπάνες διοίκησης, διαχείρισης (στην κατηγορία αυτή περιλαμβάνεται και το εύλογο κέρδος του Αναδόχου).</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Οι προσφερόμενες τιμές είναι σταθερές καθ’ όλη τη διάρκεια της σύμβασης και δεν αναπροσαρμόζονται.</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στον Ενδεικτικό Προϋπολογισμό της Μελέτης, η οποία αποτελεί αναπόσπαστο μέρος της παρούσας πρόσκλησης . </w:t>
      </w:r>
    </w:p>
    <w:p w:rsidR="00D2602D" w:rsidRPr="008E66AC" w:rsidRDefault="00D2602D" w:rsidP="00D2602D">
      <w:pPr>
        <w:rPr>
          <w:rFonts w:ascii="Arial" w:hAnsi="Arial" w:cs="Arial"/>
          <w:sz w:val="22"/>
          <w:szCs w:val="22"/>
        </w:rPr>
      </w:pPr>
      <w:bookmarkStart w:id="48" w:name="_Toc12347065"/>
      <w:r w:rsidRPr="008E66AC">
        <w:rPr>
          <w:rFonts w:ascii="Arial" w:hAnsi="Arial" w:cs="Arial"/>
          <w:sz w:val="22"/>
          <w:szCs w:val="22"/>
        </w:rPr>
        <w:t>2.4.6</w:t>
      </w:r>
      <w:r w:rsidRPr="008E66AC">
        <w:rPr>
          <w:rFonts w:ascii="Arial" w:hAnsi="Arial" w:cs="Arial"/>
          <w:sz w:val="22"/>
          <w:szCs w:val="22"/>
        </w:rPr>
        <w:tab/>
        <w:t>Χρόνος ισχύος των προσφορών</w:t>
      </w:r>
      <w:bookmarkEnd w:id="48"/>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Οι οικονομικοί φορείς υποβάλλουν υπεύθυνη δήλωση σύμφωνα με την οποία η προσφορά τους ισχύει για διάστημα ενενήντα  (90) ημερολογιακών ημερών από την επόμενη της καταληκτικής ημερομηνίας υποβολής προσφορών. </w:t>
      </w:r>
    </w:p>
    <w:p w:rsidR="00D2602D" w:rsidRPr="008E66AC" w:rsidRDefault="00D2602D" w:rsidP="00D2602D">
      <w:pPr>
        <w:rPr>
          <w:rFonts w:ascii="Arial" w:hAnsi="Arial" w:cs="Arial"/>
          <w:sz w:val="22"/>
          <w:szCs w:val="22"/>
        </w:rPr>
      </w:pPr>
      <w:r w:rsidRPr="008E66AC">
        <w:rPr>
          <w:rFonts w:ascii="Arial" w:hAnsi="Arial" w:cs="Arial"/>
          <w:sz w:val="22"/>
          <w:szCs w:val="22"/>
        </w:rPr>
        <w:lastRenderedPageBreak/>
        <w:t>Προσφορά η οποία ορίζει χρόνο ισχύος μικρότερο από τον ανωτέρω προβλεπόμενο απορρίπτεται.</w:t>
      </w:r>
    </w:p>
    <w:p w:rsidR="00D2602D" w:rsidRPr="008E66AC" w:rsidRDefault="00D2602D" w:rsidP="00D2602D">
      <w:pPr>
        <w:rPr>
          <w:rFonts w:ascii="Arial" w:hAnsi="Arial" w:cs="Arial"/>
          <w:sz w:val="22"/>
          <w:szCs w:val="22"/>
        </w:rPr>
      </w:pPr>
      <w:r w:rsidRPr="008E66AC">
        <w:rPr>
          <w:rFonts w:ascii="Arial" w:hAnsi="Arial" w:cs="Arial"/>
          <w:sz w:val="22"/>
          <w:szCs w:val="22"/>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rsidR="00D2602D" w:rsidRPr="008E66AC" w:rsidRDefault="00D2602D" w:rsidP="00D2602D">
      <w:pPr>
        <w:rPr>
          <w:rFonts w:ascii="Arial" w:hAnsi="Arial" w:cs="Arial"/>
          <w:sz w:val="22"/>
          <w:szCs w:val="22"/>
        </w:rPr>
      </w:pPr>
      <w:bookmarkStart w:id="49" w:name="_Toc12347066"/>
      <w:r w:rsidRPr="008E66AC">
        <w:rPr>
          <w:rFonts w:ascii="Arial" w:hAnsi="Arial" w:cs="Arial"/>
          <w:sz w:val="22"/>
          <w:szCs w:val="22"/>
        </w:rPr>
        <w:t>2.4.7</w:t>
      </w:r>
      <w:r w:rsidRPr="008E66AC">
        <w:rPr>
          <w:rFonts w:ascii="Arial" w:hAnsi="Arial" w:cs="Arial"/>
          <w:sz w:val="22"/>
          <w:szCs w:val="22"/>
        </w:rPr>
        <w:tab/>
        <w:t>Λόγοι απόρριψης προσφορών</w:t>
      </w:r>
      <w:bookmarkEnd w:id="49"/>
    </w:p>
    <w:p w:rsidR="00D2602D" w:rsidRPr="008E66AC" w:rsidRDefault="00D2602D" w:rsidP="00D2602D">
      <w:pPr>
        <w:rPr>
          <w:rFonts w:ascii="Arial" w:hAnsi="Arial" w:cs="Arial"/>
          <w:sz w:val="22"/>
          <w:szCs w:val="22"/>
        </w:rPr>
      </w:pPr>
      <w:r w:rsidRPr="008E66AC">
        <w:rPr>
          <w:rFonts w:ascii="Arial" w:hAnsi="Arial" w:cs="Arial"/>
          <w:sz w:val="22"/>
          <w:szCs w:val="22"/>
        </w:rPr>
        <w:t>H αναθέτουσα αρχή με βάση τα αποτελέσματα του ελέγχου και της αξιολόγησης των προσφορών, απορρίπτει, σε κάθε περίπτωση, προσφορά:</w:t>
      </w:r>
    </w:p>
    <w:p w:rsidR="00D2602D" w:rsidRPr="008E66AC" w:rsidRDefault="00D2602D" w:rsidP="00D2602D">
      <w:pPr>
        <w:rPr>
          <w:rFonts w:ascii="Arial" w:hAnsi="Arial" w:cs="Arial"/>
          <w:sz w:val="22"/>
          <w:szCs w:val="22"/>
        </w:rPr>
      </w:pPr>
      <w:r w:rsidRPr="008E66AC">
        <w:rPr>
          <w:rFonts w:ascii="Arial" w:hAnsi="Arial" w:cs="Arial"/>
          <w:sz w:val="22"/>
          <w:szCs w:val="22"/>
        </w:rPr>
        <w:t>α)</w:t>
      </w:r>
      <w:r w:rsidRPr="008E66AC">
        <w:rPr>
          <w:rFonts w:ascii="Arial" w:hAnsi="Arial" w:cs="Arial"/>
          <w:sz w:val="22"/>
          <w:szCs w:val="22"/>
        </w:rPr>
        <w:tab/>
        <w:t xml:space="preserve">η οποία δεν υποβάλλεται εμπρόθεσμα, με τον τρόπο και με το περιεχόμενο που ορίζεται πιο πάνω </w:t>
      </w:r>
    </w:p>
    <w:p w:rsidR="00D2602D" w:rsidRPr="008E66AC" w:rsidRDefault="00D2602D" w:rsidP="00D2602D">
      <w:pPr>
        <w:rPr>
          <w:rFonts w:ascii="Arial" w:hAnsi="Arial" w:cs="Arial"/>
          <w:sz w:val="22"/>
          <w:szCs w:val="22"/>
        </w:rPr>
      </w:pPr>
      <w:r w:rsidRPr="008E66AC">
        <w:rPr>
          <w:rFonts w:ascii="Arial" w:hAnsi="Arial" w:cs="Arial"/>
          <w:sz w:val="22"/>
          <w:szCs w:val="22"/>
        </w:rPr>
        <w:t>β)</w:t>
      </w:r>
      <w:r w:rsidRPr="008E66AC">
        <w:rPr>
          <w:rFonts w:ascii="Arial" w:hAnsi="Arial" w:cs="Arial"/>
          <w:sz w:val="22"/>
          <w:szCs w:val="22"/>
        </w:rPr>
        <w:tab/>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παρούσα διακήρυξη,</w:t>
      </w:r>
    </w:p>
    <w:p w:rsidR="00D2602D" w:rsidRPr="008E66AC" w:rsidRDefault="00D2602D" w:rsidP="00D2602D">
      <w:pPr>
        <w:rPr>
          <w:rFonts w:ascii="Arial" w:hAnsi="Arial" w:cs="Arial"/>
          <w:sz w:val="22"/>
          <w:szCs w:val="22"/>
        </w:rPr>
      </w:pPr>
      <w:r w:rsidRPr="008E66AC">
        <w:rPr>
          <w:rFonts w:ascii="Arial" w:hAnsi="Arial" w:cs="Arial"/>
          <w:sz w:val="22"/>
          <w:szCs w:val="22"/>
        </w:rPr>
        <w:t>γ)</w:t>
      </w:r>
      <w:r w:rsidRPr="008E66AC">
        <w:rPr>
          <w:rFonts w:ascii="Arial" w:hAnsi="Arial" w:cs="Arial"/>
          <w:sz w:val="22"/>
          <w:szCs w:val="22"/>
        </w:rPr>
        <w:tab/>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D2602D" w:rsidRPr="008E66AC" w:rsidRDefault="00D2602D" w:rsidP="00D2602D">
      <w:pPr>
        <w:rPr>
          <w:rFonts w:ascii="Arial" w:hAnsi="Arial" w:cs="Arial"/>
          <w:sz w:val="22"/>
          <w:szCs w:val="22"/>
        </w:rPr>
      </w:pPr>
      <w:r w:rsidRPr="008E66AC">
        <w:rPr>
          <w:rFonts w:ascii="Arial" w:hAnsi="Arial" w:cs="Arial"/>
          <w:sz w:val="22"/>
          <w:szCs w:val="22"/>
        </w:rPr>
        <w:t>δ)</w:t>
      </w:r>
      <w:r w:rsidRPr="008E66AC">
        <w:rPr>
          <w:rFonts w:ascii="Arial" w:hAnsi="Arial" w:cs="Arial"/>
          <w:sz w:val="22"/>
          <w:szCs w:val="22"/>
        </w:rPr>
        <w:tab/>
        <w:t xml:space="preserve">η οποία υποβάλλεται από έναν προσφέροντα που έχει υποβάλλει δύο ή περισσότερες προσφορές. Ο περιορισμός αυτός ισχύει, ( </w:t>
      </w:r>
      <w:proofErr w:type="spellStart"/>
      <w:r w:rsidRPr="008E66AC">
        <w:rPr>
          <w:rFonts w:ascii="Arial" w:hAnsi="Arial" w:cs="Arial"/>
          <w:sz w:val="22"/>
          <w:szCs w:val="22"/>
        </w:rPr>
        <w:t>περ</w:t>
      </w:r>
      <w:proofErr w:type="spellEnd"/>
      <w:r w:rsidRPr="008E66AC">
        <w:rPr>
          <w:rFonts w:ascii="Arial" w:hAnsi="Arial" w:cs="Arial"/>
          <w:sz w:val="22"/>
          <w:szCs w:val="22"/>
        </w:rPr>
        <w:t xml:space="preserve">. </w:t>
      </w:r>
      <w:proofErr w:type="spellStart"/>
      <w:r w:rsidRPr="008E66AC">
        <w:rPr>
          <w:rFonts w:ascii="Arial" w:hAnsi="Arial" w:cs="Arial"/>
          <w:sz w:val="22"/>
          <w:szCs w:val="22"/>
        </w:rPr>
        <w:t>γ΄</w:t>
      </w:r>
      <w:proofErr w:type="spellEnd"/>
      <w:r w:rsidRPr="008E66AC">
        <w:rPr>
          <w:rFonts w:ascii="Arial" w:hAnsi="Arial" w:cs="Arial"/>
          <w:sz w:val="22"/>
          <w:szCs w:val="22"/>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D2602D" w:rsidRPr="008E66AC" w:rsidRDefault="00D2602D" w:rsidP="00D2602D">
      <w:pPr>
        <w:rPr>
          <w:rFonts w:ascii="Arial" w:hAnsi="Arial" w:cs="Arial"/>
          <w:sz w:val="22"/>
          <w:szCs w:val="22"/>
        </w:rPr>
      </w:pPr>
      <w:r w:rsidRPr="008E66AC">
        <w:rPr>
          <w:rFonts w:ascii="Arial" w:hAnsi="Arial" w:cs="Arial"/>
          <w:sz w:val="22"/>
          <w:szCs w:val="22"/>
        </w:rPr>
        <w:t>ζ)</w:t>
      </w:r>
      <w:r w:rsidRPr="008E66AC">
        <w:rPr>
          <w:rFonts w:ascii="Arial" w:hAnsi="Arial" w:cs="Arial"/>
          <w:sz w:val="22"/>
          <w:szCs w:val="22"/>
        </w:rPr>
        <w:tab/>
        <w:t>η οποία είναι υπό αίρεση,</w:t>
      </w:r>
    </w:p>
    <w:p w:rsidR="00D2602D" w:rsidRPr="008E66AC" w:rsidRDefault="00D2602D" w:rsidP="00D2602D">
      <w:pPr>
        <w:rPr>
          <w:rFonts w:ascii="Arial" w:hAnsi="Arial" w:cs="Arial"/>
          <w:sz w:val="22"/>
          <w:szCs w:val="22"/>
        </w:rPr>
      </w:pPr>
      <w:r w:rsidRPr="008E66AC">
        <w:rPr>
          <w:rFonts w:ascii="Arial" w:hAnsi="Arial" w:cs="Arial"/>
          <w:sz w:val="22"/>
          <w:szCs w:val="22"/>
        </w:rPr>
        <w:t>η)</w:t>
      </w:r>
      <w:r w:rsidRPr="008E66AC">
        <w:rPr>
          <w:rFonts w:ascii="Arial" w:hAnsi="Arial" w:cs="Arial"/>
          <w:sz w:val="22"/>
          <w:szCs w:val="22"/>
        </w:rPr>
        <w:tab/>
        <w:t>η οποία παρουσιάζει ελλείψεις ως προς τα δικαιολογητικά που ζητούνται από τα έγγραφα της παρούσης  και αποκλίσεις ως προς τους όρους και τις τεχνικές προδιαγραφές της σύμβασης.</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3.</w:t>
      </w:r>
      <w:r w:rsidRPr="008E66AC">
        <w:rPr>
          <w:rFonts w:ascii="Arial" w:hAnsi="Arial" w:cs="Arial"/>
          <w:sz w:val="22"/>
          <w:szCs w:val="22"/>
        </w:rPr>
        <w:tab/>
        <w:t xml:space="preserve">ΔΙΕΝΕΡΓΕΙΑ ΔΙΑΔΙΚΑΣΙΑΣ - ΑΞΙΟΛΟΓΗΣΗ ΠΡΟΣΦΟΡΩΝ  </w:t>
      </w:r>
    </w:p>
    <w:p w:rsidR="00D2602D" w:rsidRPr="008E66AC" w:rsidRDefault="00D2602D" w:rsidP="00D2602D">
      <w:pPr>
        <w:rPr>
          <w:rFonts w:ascii="Arial" w:hAnsi="Arial" w:cs="Arial"/>
          <w:sz w:val="22"/>
          <w:szCs w:val="22"/>
        </w:rPr>
      </w:pPr>
      <w:bookmarkStart w:id="50" w:name="_Toc12347067"/>
      <w:r w:rsidRPr="008E66AC">
        <w:rPr>
          <w:rFonts w:ascii="Arial" w:hAnsi="Arial" w:cs="Arial"/>
          <w:sz w:val="22"/>
          <w:szCs w:val="22"/>
        </w:rPr>
        <w:t>3.1</w:t>
      </w:r>
      <w:r w:rsidRPr="008E66AC">
        <w:rPr>
          <w:rFonts w:ascii="Arial" w:hAnsi="Arial" w:cs="Arial"/>
          <w:sz w:val="22"/>
          <w:szCs w:val="22"/>
        </w:rPr>
        <w:tab/>
        <w:t>Αξιολόγηση προσφορών</w:t>
      </w:r>
      <w:bookmarkEnd w:id="50"/>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bookmarkStart w:id="51" w:name="_Toc12347068"/>
      <w:r w:rsidRPr="008E66AC">
        <w:rPr>
          <w:rFonts w:ascii="Arial" w:hAnsi="Arial" w:cs="Arial"/>
          <w:sz w:val="22"/>
          <w:szCs w:val="22"/>
        </w:rPr>
        <w:t>3.1.1</w:t>
      </w:r>
      <w:r w:rsidRPr="008E66AC">
        <w:rPr>
          <w:rFonts w:ascii="Arial" w:hAnsi="Arial" w:cs="Arial"/>
          <w:sz w:val="22"/>
          <w:szCs w:val="22"/>
        </w:rPr>
        <w:tab/>
        <w:t>Έλεγχος προσφορών</w:t>
      </w:r>
      <w:bookmarkEnd w:id="51"/>
    </w:p>
    <w:p w:rsidR="00D2602D" w:rsidRPr="008E66AC" w:rsidRDefault="00D2602D" w:rsidP="00D2602D">
      <w:pPr>
        <w:rPr>
          <w:rFonts w:ascii="Arial" w:hAnsi="Arial" w:cs="Arial"/>
          <w:sz w:val="22"/>
          <w:szCs w:val="22"/>
        </w:rPr>
      </w:pPr>
      <w:r w:rsidRPr="008E66AC">
        <w:rPr>
          <w:rFonts w:ascii="Arial" w:hAnsi="Arial" w:cs="Arial"/>
          <w:sz w:val="22"/>
          <w:szCs w:val="22"/>
        </w:rPr>
        <w:t>Το αρμόδιο όργανο της Αναθέτουσας Αρχής (Επιτροπή Διαγωνισμού), προβαίνει στον έλεγχο  των προσφορών και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D2602D" w:rsidRPr="008E66AC" w:rsidRDefault="00D2602D" w:rsidP="00D2602D">
      <w:pPr>
        <w:rPr>
          <w:rFonts w:ascii="Arial" w:hAnsi="Arial" w:cs="Arial"/>
          <w:sz w:val="22"/>
          <w:szCs w:val="22"/>
        </w:rPr>
      </w:pPr>
      <w:bookmarkStart w:id="52" w:name="_Toc12347069"/>
      <w:r w:rsidRPr="008E66AC">
        <w:rPr>
          <w:rFonts w:ascii="Arial" w:hAnsi="Arial" w:cs="Arial"/>
          <w:sz w:val="22"/>
          <w:szCs w:val="22"/>
        </w:rPr>
        <w:t>3.1.2</w:t>
      </w:r>
      <w:r w:rsidRPr="008E66AC">
        <w:rPr>
          <w:rFonts w:ascii="Arial" w:hAnsi="Arial" w:cs="Arial"/>
          <w:sz w:val="22"/>
          <w:szCs w:val="22"/>
        </w:rPr>
        <w:tab/>
        <w:t>Αξιολόγηση προσφορών</w:t>
      </w:r>
      <w:bookmarkEnd w:id="52"/>
    </w:p>
    <w:p w:rsidR="00D2602D" w:rsidRPr="008E66AC" w:rsidRDefault="00D2602D" w:rsidP="00D2602D">
      <w:pPr>
        <w:rPr>
          <w:rFonts w:ascii="Arial" w:hAnsi="Arial" w:cs="Arial"/>
          <w:sz w:val="22"/>
          <w:szCs w:val="22"/>
        </w:rPr>
      </w:pPr>
      <w:r w:rsidRPr="008E66AC">
        <w:rPr>
          <w:rFonts w:ascii="Arial" w:hAnsi="Arial" w:cs="Arial"/>
          <w:sz w:val="22"/>
          <w:szCs w:val="22"/>
        </w:rPr>
        <w:t xml:space="preserve">     Το αρμόδιο γνωμοδοτικό όργανο , μετά τον έλεγχο των υποβληθέντων δικαιολογητικών , των τεχνικών και οικονομικών προσφορών , συντάσσει πρακτικό αξιολόγησης προσφορών , το οποίο υπογράφεται από τα μέλη του οργάνου , και εισηγείται αιτιολογημένα την αποδοχή ή απόρριψη των προσφορών και την ανάδειξη οριστικού αναδόχου.</w:t>
      </w:r>
    </w:p>
    <w:p w:rsidR="00D2602D" w:rsidRPr="008E66AC" w:rsidRDefault="00D2602D" w:rsidP="00D2602D">
      <w:pPr>
        <w:rPr>
          <w:rFonts w:ascii="Arial" w:hAnsi="Arial" w:cs="Arial"/>
          <w:sz w:val="22"/>
          <w:szCs w:val="22"/>
        </w:rPr>
      </w:pPr>
      <w:bookmarkStart w:id="53" w:name="_Toc12347070"/>
      <w:r w:rsidRPr="008E66AC">
        <w:rPr>
          <w:rFonts w:ascii="Arial" w:hAnsi="Arial" w:cs="Arial"/>
          <w:sz w:val="22"/>
          <w:szCs w:val="22"/>
        </w:rPr>
        <w:t>3.2</w:t>
      </w:r>
      <w:bookmarkStart w:id="54" w:name="_Toc12347071"/>
      <w:bookmarkEnd w:id="53"/>
      <w:r w:rsidRPr="008E66AC">
        <w:rPr>
          <w:rFonts w:ascii="Arial" w:hAnsi="Arial" w:cs="Arial"/>
          <w:sz w:val="22"/>
          <w:szCs w:val="22"/>
        </w:rPr>
        <w:tab/>
        <w:t>Κατακύρωση - σύναψη σύμβασης</w:t>
      </w:r>
      <w:bookmarkEnd w:id="54"/>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αποκλεισθεί οριστικά με κάθε πρόσφορο τρόπο,  με ηλεκτρονικό ταχυδρομείο </w:t>
      </w:r>
      <w:proofErr w:type="spellStart"/>
      <w:r w:rsidRPr="008E66AC">
        <w:rPr>
          <w:rFonts w:ascii="Arial" w:hAnsi="Arial" w:cs="Arial"/>
          <w:sz w:val="22"/>
          <w:szCs w:val="22"/>
        </w:rPr>
        <w:t>κ.λ.π</w:t>
      </w:r>
      <w:proofErr w:type="spellEnd"/>
      <w:r w:rsidRPr="008E66AC">
        <w:rPr>
          <w:rFonts w:ascii="Arial" w:hAnsi="Arial" w:cs="Arial"/>
          <w:sz w:val="22"/>
          <w:szCs w:val="22"/>
        </w:rPr>
        <w:t>. επί αποδείξει, σύμφωνα με το άρθρο 100 του ν. 4412/2016.</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Μετά από την οριστικοποίηση της απόφασης κατακύρωσης η αναθέτουσα αρχή προσκαλεί τον ανάδοχο,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w:t>
      </w:r>
      <w:bookmarkStart w:id="55" w:name="_Toc12347073"/>
    </w:p>
    <w:p w:rsidR="00D2602D" w:rsidRPr="008E66AC" w:rsidRDefault="00D2602D" w:rsidP="00D2602D">
      <w:pPr>
        <w:rPr>
          <w:rFonts w:ascii="Arial" w:hAnsi="Arial" w:cs="Arial"/>
          <w:sz w:val="22"/>
          <w:szCs w:val="22"/>
        </w:rPr>
      </w:pPr>
      <w:r w:rsidRPr="008E66AC">
        <w:rPr>
          <w:rFonts w:ascii="Arial" w:hAnsi="Arial" w:cs="Arial"/>
          <w:sz w:val="22"/>
          <w:szCs w:val="22"/>
        </w:rPr>
        <w:t xml:space="preserve"> 3.4</w:t>
      </w:r>
      <w:r w:rsidRPr="008E66AC">
        <w:rPr>
          <w:rFonts w:ascii="Arial" w:hAnsi="Arial" w:cs="Arial"/>
          <w:sz w:val="22"/>
          <w:szCs w:val="22"/>
        </w:rPr>
        <w:tab/>
        <w:t>Ματαίωση Διαδικασίας</w:t>
      </w:r>
      <w:bookmarkEnd w:id="55"/>
    </w:p>
    <w:p w:rsidR="00D2602D" w:rsidRPr="008E66AC" w:rsidRDefault="00D2602D" w:rsidP="00D2602D">
      <w:pPr>
        <w:rPr>
          <w:rFonts w:ascii="Arial" w:hAnsi="Arial" w:cs="Arial"/>
          <w:sz w:val="22"/>
          <w:szCs w:val="22"/>
        </w:rPr>
      </w:pPr>
      <w:r w:rsidRPr="008E66AC">
        <w:rPr>
          <w:rFonts w:ascii="Arial" w:hAnsi="Arial" w:cs="Arial"/>
          <w:sz w:val="22"/>
          <w:szCs w:val="22"/>
        </w:rPr>
        <w:t xml:space="preserve">Η αναθέτουσα αρχή ματαιώνει ή δύναται να ματαιώσει εν </w:t>
      </w:r>
      <w:proofErr w:type="spellStart"/>
      <w:r w:rsidRPr="008E66AC">
        <w:rPr>
          <w:rFonts w:ascii="Arial" w:hAnsi="Arial" w:cs="Arial"/>
          <w:sz w:val="22"/>
          <w:szCs w:val="22"/>
        </w:rPr>
        <w:t>όλω</w:t>
      </w:r>
      <w:proofErr w:type="spellEnd"/>
      <w:r w:rsidRPr="008E66AC">
        <w:rPr>
          <w:rFonts w:ascii="Arial" w:hAnsi="Arial" w:cs="Arial"/>
          <w:sz w:val="22"/>
          <w:szCs w:val="22"/>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Διαπραγμάτευσης .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w:t>
      </w:r>
      <w:r w:rsidRPr="008E66AC">
        <w:rPr>
          <w:rFonts w:ascii="Arial" w:hAnsi="Arial" w:cs="Arial"/>
          <w:sz w:val="22"/>
          <w:szCs w:val="22"/>
        </w:rPr>
        <w:lastRenderedPageBreak/>
        <w:t xml:space="preserve">αποτέλεσμά της ή να αποφασίσει την επανάληψή της από το σημείο που εμφιλοχώρησε το σφάλμα ή η παράλειψη. </w:t>
      </w:r>
    </w:p>
    <w:p w:rsidR="00D2602D" w:rsidRPr="008E66AC" w:rsidRDefault="00D2602D" w:rsidP="00D2602D">
      <w:pPr>
        <w:rPr>
          <w:rFonts w:ascii="Arial" w:hAnsi="Arial" w:cs="Arial"/>
          <w:sz w:val="22"/>
          <w:szCs w:val="22"/>
        </w:rPr>
      </w:pPr>
      <w:r w:rsidRPr="008E66AC">
        <w:rPr>
          <w:rFonts w:ascii="Arial" w:hAnsi="Arial" w:cs="Arial"/>
          <w:sz w:val="22"/>
          <w:szCs w:val="22"/>
        </w:rPr>
        <w:t>4.</w:t>
      </w:r>
      <w:r w:rsidRPr="008E66AC">
        <w:rPr>
          <w:rFonts w:ascii="Arial" w:hAnsi="Arial" w:cs="Arial"/>
          <w:sz w:val="22"/>
          <w:szCs w:val="22"/>
        </w:rPr>
        <w:tab/>
        <w:t xml:space="preserve">ΟΡΟΙ ΕΚΤΕΛΕΣΗΣ ΤΗΣ ΣΥΜΒΑΣΗΣ </w:t>
      </w:r>
    </w:p>
    <w:p w:rsidR="00D2602D" w:rsidRPr="008E66AC" w:rsidRDefault="00D2602D" w:rsidP="00D2602D">
      <w:pPr>
        <w:rPr>
          <w:rFonts w:ascii="Arial" w:hAnsi="Arial" w:cs="Arial"/>
          <w:sz w:val="22"/>
          <w:szCs w:val="22"/>
        </w:rPr>
      </w:pPr>
      <w:bookmarkStart w:id="56" w:name="_Toc12347074"/>
      <w:r w:rsidRPr="008E66AC">
        <w:rPr>
          <w:rFonts w:ascii="Arial" w:hAnsi="Arial" w:cs="Arial"/>
          <w:sz w:val="22"/>
          <w:szCs w:val="22"/>
        </w:rPr>
        <w:t>4.1</w:t>
      </w:r>
      <w:r w:rsidRPr="008E66AC">
        <w:rPr>
          <w:rFonts w:ascii="Arial" w:hAnsi="Arial" w:cs="Arial"/>
          <w:sz w:val="22"/>
          <w:szCs w:val="22"/>
        </w:rPr>
        <w:tab/>
        <w:t>Εγγυήσεις (καλής εκτέλεσης</w:t>
      </w:r>
      <w:bookmarkEnd w:id="56"/>
      <w:r w:rsidRPr="008E66AC">
        <w:rPr>
          <w:rFonts w:ascii="Arial" w:hAnsi="Arial" w:cs="Arial"/>
          <w:sz w:val="22"/>
          <w:szCs w:val="22"/>
        </w:rPr>
        <w:t>)</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Εγγύηση καλής εκτέλεσης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Για την υπογραφή της σύμβασης απαιτείται η παροχή εγγύησης καλής εκτέλεσης, σύμφωνα με το άρθρο 72 παρ. 1 β) του ν. 4412/2016 , το ύψος της οποίας ανέρχεται σε ποσοστό 4% επί της εκτιμώμενη αξίας της σύμβασης, εκτός ΦΠΑ, και κατατίθεται πριν ή κατά την υπογραφή της σύμβασης. </w:t>
      </w:r>
    </w:p>
    <w:p w:rsidR="00D2602D" w:rsidRPr="008E66AC" w:rsidRDefault="00D2602D" w:rsidP="00D2602D">
      <w:pPr>
        <w:rPr>
          <w:rFonts w:ascii="Arial" w:hAnsi="Arial" w:cs="Arial"/>
          <w:sz w:val="22"/>
          <w:szCs w:val="22"/>
        </w:rPr>
      </w:pPr>
      <w:r w:rsidRPr="008E66AC">
        <w:rPr>
          <w:rFonts w:ascii="Arial" w:hAnsi="Arial" w:cs="Arial"/>
          <w:sz w:val="22"/>
          <w:szCs w:val="22"/>
        </w:rPr>
        <w:t>Το ποσό της εγγύησης καλής εκτέλεσης ανέρχεται σε 3.324,42 € (83.110,56 € χ 4 %).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Το περιεχόμενό της εγγύησης καλής εκτέλεσης πρέπει είναι σύμφωνο με τα οριζόμενα στο άρθρο 72 του ν. 4412/2016.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4% επί του ποσού της αύξησης, εκτός ΦΠΑ.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Η εγγύηση καλής εκτέλεσης καταπίπτει υπέρ της αναθέτουσας αρχής σε περίπτωση παράβασης από τον ανάδοχο των όρων της σύμβασης, όπως αυτή ειδικότερα ορίζει.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D2602D" w:rsidRPr="008E66AC" w:rsidRDefault="00D2602D" w:rsidP="00D2602D">
      <w:pPr>
        <w:rPr>
          <w:rFonts w:ascii="Arial" w:hAnsi="Arial" w:cs="Arial"/>
          <w:sz w:val="22"/>
          <w:szCs w:val="22"/>
        </w:rPr>
      </w:pPr>
      <w:bookmarkStart w:id="57" w:name="_Toc12347075"/>
      <w:r w:rsidRPr="008E66AC">
        <w:rPr>
          <w:rFonts w:ascii="Arial" w:hAnsi="Arial" w:cs="Arial"/>
          <w:sz w:val="22"/>
          <w:szCs w:val="22"/>
        </w:rPr>
        <w:t xml:space="preserve">4.2 </w:t>
      </w:r>
      <w:r w:rsidRPr="008E66AC">
        <w:rPr>
          <w:rFonts w:ascii="Arial" w:hAnsi="Arial" w:cs="Arial"/>
          <w:sz w:val="22"/>
          <w:szCs w:val="22"/>
        </w:rPr>
        <w:tab/>
        <w:t>Συμβατικό Πλαίσιο - Εφαρμοστέα Νομοθεσία</w:t>
      </w:r>
      <w:bookmarkEnd w:id="57"/>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Κατά την εκτέλεση της σύμβασης εφαρμόζονται οι διατάξεις του ν. 4412/2016, οι όροι της παρούσας  πρόσκλησης  και συμπληρωματικά ο Αστικός Κώδικας. </w:t>
      </w:r>
    </w:p>
    <w:p w:rsidR="00D2602D" w:rsidRPr="008E66AC" w:rsidRDefault="00D2602D" w:rsidP="00D2602D">
      <w:pPr>
        <w:rPr>
          <w:rFonts w:ascii="Arial" w:hAnsi="Arial" w:cs="Arial"/>
          <w:sz w:val="22"/>
          <w:szCs w:val="22"/>
        </w:rPr>
      </w:pPr>
      <w:bookmarkStart w:id="58" w:name="_Toc12347076"/>
      <w:r w:rsidRPr="008E66AC">
        <w:rPr>
          <w:rFonts w:ascii="Arial" w:hAnsi="Arial" w:cs="Arial"/>
          <w:sz w:val="22"/>
          <w:szCs w:val="22"/>
        </w:rPr>
        <w:t>4.3</w:t>
      </w:r>
      <w:r w:rsidRPr="008E66AC">
        <w:rPr>
          <w:rFonts w:ascii="Arial" w:hAnsi="Arial" w:cs="Arial"/>
          <w:sz w:val="22"/>
          <w:szCs w:val="22"/>
        </w:rPr>
        <w:tab/>
        <w:t>Όροι εκτέλεσης της σύμβασης</w:t>
      </w:r>
      <w:bookmarkEnd w:id="58"/>
      <w:r w:rsidRPr="008E66AC">
        <w:rPr>
          <w:rFonts w:ascii="Arial" w:hAnsi="Arial" w:cs="Arial"/>
          <w:sz w:val="22"/>
          <w:szCs w:val="22"/>
        </w:rPr>
        <w:t xml:space="preserve"> – Υποχρεώσεις αναδόχου και Αναθέτουσας Αρχής</w:t>
      </w:r>
    </w:p>
    <w:p w:rsidR="00D2602D" w:rsidRPr="008E66AC" w:rsidRDefault="00D2602D" w:rsidP="00D2602D">
      <w:pPr>
        <w:rPr>
          <w:rFonts w:ascii="Arial" w:hAnsi="Arial" w:cs="Arial"/>
          <w:sz w:val="22"/>
          <w:szCs w:val="22"/>
        </w:rPr>
      </w:pPr>
      <w:r w:rsidRPr="008E66AC">
        <w:rPr>
          <w:rFonts w:ascii="Arial" w:hAnsi="Arial" w:cs="Arial"/>
          <w:sz w:val="22"/>
          <w:szCs w:val="22"/>
        </w:rPr>
        <w:t>4.3.1.  Υποχρεώσεις Αναδόχου</w:t>
      </w:r>
    </w:p>
    <w:p w:rsidR="00D2602D" w:rsidRPr="008E66AC" w:rsidRDefault="00D2602D" w:rsidP="00D2602D">
      <w:pPr>
        <w:rPr>
          <w:rFonts w:ascii="Arial" w:hAnsi="Arial" w:cs="Arial"/>
          <w:sz w:val="22"/>
          <w:szCs w:val="22"/>
        </w:rPr>
      </w:pPr>
      <w:r w:rsidRPr="008E66AC">
        <w:rPr>
          <w:rFonts w:ascii="Arial" w:hAnsi="Arial" w:cs="Arial"/>
          <w:sz w:val="22"/>
          <w:szCs w:val="22"/>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καθώς και τις διατάξεις της νομοθεσίας περί υγείας και ασφάλειας των εργαζομένων και πρόληψης του επαγγελματικού κινδύνου.</w:t>
      </w:r>
    </w:p>
    <w:p w:rsidR="00D2602D" w:rsidRPr="008E66AC" w:rsidRDefault="00D2602D" w:rsidP="00D2602D">
      <w:pPr>
        <w:rPr>
          <w:rFonts w:ascii="Arial" w:hAnsi="Arial" w:cs="Arial"/>
          <w:sz w:val="22"/>
          <w:szCs w:val="22"/>
        </w:rPr>
      </w:pPr>
      <w:r w:rsidRPr="008E66AC">
        <w:rPr>
          <w:rFonts w:ascii="Arial" w:hAnsi="Arial" w:cs="Arial"/>
          <w:sz w:val="22"/>
          <w:szCs w:val="22"/>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D2602D" w:rsidRPr="008E66AC" w:rsidRDefault="00D2602D" w:rsidP="00D2602D">
      <w:pPr>
        <w:rPr>
          <w:rFonts w:ascii="Arial" w:hAnsi="Arial" w:cs="Arial"/>
          <w:sz w:val="22"/>
          <w:szCs w:val="22"/>
        </w:rPr>
      </w:pPr>
      <w:r w:rsidRPr="008E66AC">
        <w:rPr>
          <w:rFonts w:ascii="Arial" w:hAnsi="Arial" w:cs="Arial"/>
          <w:sz w:val="22"/>
          <w:szCs w:val="22"/>
        </w:rPr>
        <w:t>Επίσης ,ο ανάδοχος υποχρεούται με δικιά του ευθύνη  να μεριμνήσει για όλα τα κάτωθι:</w:t>
      </w:r>
    </w:p>
    <w:p w:rsidR="00D2602D" w:rsidRPr="008E66AC" w:rsidRDefault="00D2602D" w:rsidP="00D2602D">
      <w:pPr>
        <w:rPr>
          <w:rFonts w:ascii="Arial" w:hAnsi="Arial" w:cs="Arial"/>
          <w:sz w:val="22"/>
          <w:szCs w:val="22"/>
        </w:rPr>
      </w:pPr>
      <w:r w:rsidRPr="008E66AC">
        <w:rPr>
          <w:rFonts w:ascii="Arial" w:hAnsi="Arial" w:cs="Arial"/>
          <w:sz w:val="22"/>
          <w:szCs w:val="22"/>
        </w:rPr>
        <w:t>1. στο τέλος κάθε τριμήνου να υποβάλλει στο Δήμο, έκθεση για τη μηχανική κατάσταση των αυτοκινήτων, τα διανυθέντα χιλιόμετρα, καθώς και τις εργασίες συντήρησής που απαιτούνται να γίνουν σύμφωνα με τις οδηγίες του κατασκευαστή.</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2. να παρέχει το έργο με ειδικευμένο προσωπικό του Δήμου </w:t>
      </w:r>
      <w:proofErr w:type="spellStart"/>
      <w:r w:rsidRPr="008E66AC">
        <w:rPr>
          <w:rFonts w:ascii="Arial" w:hAnsi="Arial" w:cs="Arial"/>
          <w:sz w:val="22"/>
          <w:szCs w:val="22"/>
        </w:rPr>
        <w:t>Λεβαδέων</w:t>
      </w:r>
      <w:proofErr w:type="spellEnd"/>
      <w:r w:rsidRPr="008E66AC">
        <w:rPr>
          <w:rFonts w:ascii="Arial" w:hAnsi="Arial" w:cs="Arial"/>
          <w:sz w:val="22"/>
          <w:szCs w:val="22"/>
        </w:rPr>
        <w:t xml:space="preserve"> με τις κατάλληλες πιστοποιήσεις που θα του υποδειχθεί για την υλοποίησή της παρούσας σύμβασης και με δικό του ειδικευμένο προσωπικό για τα δρομολόγια του Σαββάτου και για όποιες άλλες ημέρες κρίνει απαραίτητες ο Δήμος </w:t>
      </w:r>
      <w:proofErr w:type="spellStart"/>
      <w:r w:rsidRPr="008E66AC">
        <w:rPr>
          <w:rFonts w:ascii="Arial" w:hAnsi="Arial" w:cs="Arial"/>
          <w:sz w:val="22"/>
          <w:szCs w:val="22"/>
        </w:rPr>
        <w:t>Λεβαδέων</w:t>
      </w:r>
      <w:proofErr w:type="spellEnd"/>
      <w:r w:rsidRPr="008E66AC">
        <w:rPr>
          <w:rFonts w:ascii="Arial" w:hAnsi="Arial" w:cs="Arial"/>
          <w:sz w:val="22"/>
          <w:szCs w:val="22"/>
        </w:rPr>
        <w:t xml:space="preserve">, σύμφωνα με τις διατάξεις της κείμενης νομοθεσίας. Η ενημέρωση από τη πλευρά του Δήμου για χρήση ειδικευμένου προσωπικού του αναδόχου, εκτός της ημέρας του Σαββάτου που είναι προκαθορισμένη, θα γίνεται εγκαίρως τουλάχιστον πέντε (5) εργάσιμες ημέρες πριν. Με το προσωπικό του αναδόχου ο Δήμος δεν θα έχει καμία απολύτως σχέση, δεν θα φέρει καμιά απολύτως ευθύνη για οποιαδήποτε πράξη ή παράλειψή του και ο ανάδοχος  θα είναι αποκλειστικά υπεύθυνος για την πληρωμή του, για την πληρωμή των νόμιμων </w:t>
      </w:r>
      <w:r w:rsidRPr="008E66AC">
        <w:rPr>
          <w:rFonts w:ascii="Arial" w:hAnsi="Arial" w:cs="Arial"/>
          <w:sz w:val="22"/>
          <w:szCs w:val="22"/>
        </w:rPr>
        <w:lastRenderedPageBreak/>
        <w:t>ασφαλιστικών εισφορών του, και κάθε άλλου είδους υποχρέωση, που μπορεί να έχει ένας εργολάβος απέναντι στο προσωπικό του και σε τρίτους.</w:t>
      </w:r>
    </w:p>
    <w:p w:rsidR="00D2602D" w:rsidRPr="008E66AC" w:rsidRDefault="00D2602D" w:rsidP="00D2602D">
      <w:pPr>
        <w:rPr>
          <w:rFonts w:ascii="Arial" w:hAnsi="Arial" w:cs="Arial"/>
          <w:sz w:val="22"/>
          <w:szCs w:val="22"/>
        </w:rPr>
      </w:pPr>
      <w:r w:rsidRPr="008E66AC">
        <w:rPr>
          <w:rFonts w:ascii="Arial" w:hAnsi="Arial" w:cs="Arial"/>
          <w:sz w:val="22"/>
          <w:szCs w:val="22"/>
        </w:rPr>
        <w:t>3. σε περίπτωση παράβασης εκ μέρους του αναδόχου ή του προσωπικού του, οποιουδήποτε από τους ισχύοντες νόμους και κανόνες, ο ανάδοχος θα φέρει αποκλειστικά κάθε ποινική και αστική ευθύνη για οποιοδήποτε ατύχημα ή ζημιά ήθελε συμβεί στο προσωπικό του ή σε τρίτους.</w:t>
      </w:r>
    </w:p>
    <w:p w:rsidR="00D2602D" w:rsidRPr="008E66AC" w:rsidRDefault="00D2602D" w:rsidP="00D2602D">
      <w:pPr>
        <w:rPr>
          <w:rFonts w:ascii="Arial" w:hAnsi="Arial" w:cs="Arial"/>
          <w:sz w:val="22"/>
          <w:szCs w:val="22"/>
        </w:rPr>
      </w:pPr>
      <w:r w:rsidRPr="008E66AC">
        <w:rPr>
          <w:rFonts w:ascii="Arial" w:hAnsi="Arial" w:cs="Arial"/>
          <w:sz w:val="22"/>
          <w:szCs w:val="22"/>
        </w:rPr>
        <w:t>4. να φροντίζει ώστε τόσο το προσωπικό όσο και τα χρησιμοποιούμενα λεωφορεία του να είναι εφοδιασμένα με όλες τις απαιτούμενες άδειες, ασφαλίσεις και οτιδήποτε άλλο χρειάζεται για την εκτέλεση της παρούσας σύμβασης.</w:t>
      </w:r>
    </w:p>
    <w:p w:rsidR="00D2602D" w:rsidRPr="008E66AC" w:rsidRDefault="00D2602D" w:rsidP="00D2602D">
      <w:pPr>
        <w:rPr>
          <w:rFonts w:ascii="Arial" w:hAnsi="Arial" w:cs="Arial"/>
          <w:sz w:val="22"/>
          <w:szCs w:val="22"/>
        </w:rPr>
      </w:pPr>
      <w:r w:rsidRPr="008E66AC">
        <w:rPr>
          <w:rFonts w:ascii="Arial" w:hAnsi="Arial" w:cs="Arial"/>
          <w:sz w:val="22"/>
          <w:szCs w:val="22"/>
        </w:rPr>
        <w:t>5. να φροντίζει ώστε τα λεωφορεία να είναι πάντοτε καθαρά (εσωτερικά και εξωτερικά) και το προσωπικό να έχει ευπρεπή και ομοιόμορφη εμφάνιση (στολή) και να φέρεται ευγενικά προς το επιβατικό κοινό. Αν τα παραπάνω δεν ισχύσουν για κάποιον οδηγό του Δήμου, ο ανάδοχος έχει την αρμοδιότητα, χωρίς καμία έγκριση, να τον αντικαταστήσει με άλλον, είτε του Δήμου, είτε του αναδόχου.</w:t>
      </w:r>
    </w:p>
    <w:p w:rsidR="00D2602D" w:rsidRPr="008E66AC" w:rsidRDefault="00D2602D" w:rsidP="00D2602D">
      <w:pPr>
        <w:rPr>
          <w:rFonts w:ascii="Arial" w:hAnsi="Arial" w:cs="Arial"/>
          <w:sz w:val="22"/>
          <w:szCs w:val="22"/>
        </w:rPr>
      </w:pPr>
      <w:r w:rsidRPr="008E66AC">
        <w:rPr>
          <w:rFonts w:ascii="Arial" w:hAnsi="Arial" w:cs="Arial"/>
          <w:sz w:val="22"/>
          <w:szCs w:val="22"/>
        </w:rPr>
        <w:t>6. σε περίπτωση βλάβης αυτοκινήτου, θα γίνεται άμεσα, με ευθύνη του αναδόχου, η αντικατάστασή του με άλλο όμοιο αυτοκίνητο, το οποίο θα εκτελεί και το ανάλογο έργο. Για την καθυστέρηση αντικατάστασής του πέραν του ημιώρου και για κάθε επιπλέον ώρα καθυστέρησης, καταλογίζεται σε βάρος του αναδόχου, ως ποινική ρήτρα, το ποσό των εκατό ευρώ (100 €), το οποίο εκπίπτει από τις οικονομικές υποχρεώσεις του Δήμου έναντι αυτού.</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4.3.2. Υποχρεώσεις Δήμου</w:t>
      </w:r>
    </w:p>
    <w:p w:rsidR="00D2602D" w:rsidRPr="008E66AC" w:rsidRDefault="00D2602D" w:rsidP="00D2602D">
      <w:pPr>
        <w:rPr>
          <w:rFonts w:ascii="Arial" w:hAnsi="Arial" w:cs="Arial"/>
          <w:sz w:val="22"/>
          <w:szCs w:val="22"/>
          <w:highlight w:val="yellow"/>
        </w:rPr>
      </w:pPr>
    </w:p>
    <w:p w:rsidR="00D2602D" w:rsidRPr="008E66AC" w:rsidRDefault="00D2602D" w:rsidP="00D2602D">
      <w:pPr>
        <w:rPr>
          <w:rFonts w:ascii="Arial" w:hAnsi="Arial" w:cs="Arial"/>
          <w:sz w:val="22"/>
          <w:szCs w:val="22"/>
        </w:rPr>
      </w:pPr>
      <w:r w:rsidRPr="008E66AC">
        <w:rPr>
          <w:rFonts w:ascii="Arial" w:hAnsi="Arial" w:cs="Arial"/>
          <w:sz w:val="22"/>
          <w:szCs w:val="22"/>
        </w:rPr>
        <w:t xml:space="preserve">1. Ο Δήμος υποχρεούται να ενημερώνει τους πολίτες για "το Έργο", μεταξύ άλλων και με τη διανομή ενημερωτικού χάρτη των συγκοινωνιακών γραμμών των </w:t>
      </w:r>
      <w:proofErr w:type="spellStart"/>
      <w:r w:rsidRPr="008E66AC">
        <w:rPr>
          <w:rFonts w:ascii="Arial" w:hAnsi="Arial" w:cs="Arial"/>
          <w:sz w:val="22"/>
          <w:szCs w:val="22"/>
        </w:rPr>
        <w:t>mini</w:t>
      </w:r>
      <w:proofErr w:type="spellEnd"/>
      <w:r w:rsidRPr="008E66AC">
        <w:rPr>
          <w:rFonts w:ascii="Arial" w:hAnsi="Arial" w:cs="Arial"/>
          <w:sz w:val="22"/>
          <w:szCs w:val="22"/>
        </w:rPr>
        <w:t xml:space="preserve"> </w:t>
      </w:r>
      <w:proofErr w:type="spellStart"/>
      <w:r w:rsidRPr="008E66AC">
        <w:rPr>
          <w:rFonts w:ascii="Arial" w:hAnsi="Arial" w:cs="Arial"/>
          <w:sz w:val="22"/>
          <w:szCs w:val="22"/>
        </w:rPr>
        <w:t>bus</w:t>
      </w:r>
      <w:proofErr w:type="spellEnd"/>
      <w:r w:rsidRPr="008E66AC">
        <w:rPr>
          <w:rFonts w:ascii="Arial" w:hAnsi="Arial" w:cs="Arial"/>
          <w:sz w:val="22"/>
          <w:szCs w:val="22"/>
        </w:rPr>
        <w:t xml:space="preserve">, καθώς και με πληροφοριακές πινακίδες, οι οποίες θα υπάρχουν δίπλα σε κάθε στάση τους, στις οποίες θα περιλαμβάνεται ο χάρτης της γραμμής και πίνακας με τους χρόνους διέλευσης των </w:t>
      </w:r>
      <w:proofErr w:type="spellStart"/>
      <w:r w:rsidRPr="008E66AC">
        <w:rPr>
          <w:rFonts w:ascii="Arial" w:hAnsi="Arial" w:cs="Arial"/>
          <w:sz w:val="22"/>
          <w:szCs w:val="22"/>
        </w:rPr>
        <w:t>mini</w:t>
      </w:r>
      <w:proofErr w:type="spellEnd"/>
      <w:r w:rsidRPr="008E66AC">
        <w:rPr>
          <w:rFonts w:ascii="Arial" w:hAnsi="Arial" w:cs="Arial"/>
          <w:sz w:val="22"/>
          <w:szCs w:val="22"/>
        </w:rPr>
        <w:t xml:space="preserve"> </w:t>
      </w:r>
      <w:proofErr w:type="spellStart"/>
      <w:r w:rsidRPr="008E66AC">
        <w:rPr>
          <w:rFonts w:ascii="Arial" w:hAnsi="Arial" w:cs="Arial"/>
          <w:sz w:val="22"/>
          <w:szCs w:val="22"/>
        </w:rPr>
        <w:t>bus</w:t>
      </w:r>
      <w:proofErr w:type="spellEnd"/>
      <w:r w:rsidRPr="008E66AC">
        <w:rPr>
          <w:rFonts w:ascii="Arial" w:hAnsi="Arial" w:cs="Arial"/>
          <w:sz w:val="22"/>
          <w:szCs w:val="22"/>
        </w:rPr>
        <w:t xml:space="preserve"> από τη συγκεκριμένη στάση.</w:t>
      </w:r>
    </w:p>
    <w:p w:rsidR="00D2602D" w:rsidRPr="008E66AC" w:rsidRDefault="00D2602D" w:rsidP="00D2602D">
      <w:pPr>
        <w:rPr>
          <w:rFonts w:ascii="Arial" w:hAnsi="Arial" w:cs="Arial"/>
          <w:sz w:val="22"/>
          <w:szCs w:val="22"/>
        </w:rPr>
      </w:pPr>
      <w:r w:rsidRPr="008E66AC">
        <w:rPr>
          <w:rFonts w:ascii="Arial" w:hAnsi="Arial" w:cs="Arial"/>
          <w:sz w:val="22"/>
          <w:szCs w:val="22"/>
        </w:rPr>
        <w:t>2. Ο Δήμος έχει την ευθύνη συντήρησης των δικών του αυτοκινήτων, ώστε να ανταποκρίνονται στις προδιαγραφές ασφαλείας και σε όλους τους ισχύοντες κανόνες περί επιβατικής μεταφοράς, πάντα με τη συνεργασία των υπευθύνων του Αναδόχου. Ο Δήμος  θα προμηθεύεται τα ανταλλακτικά για την επισκευή των οχημάτων, τα οποία θα είναι αποκλειστικά και μόνο γνήσια της εταιρείας κατασκευής των λεωφορείων και θα συνεργάζεται μόνο με εξουσιοδοτημένα συνεργεία του κατασκευαστή.</w:t>
      </w:r>
    </w:p>
    <w:p w:rsidR="00D2602D" w:rsidRPr="008E66AC" w:rsidRDefault="00D2602D" w:rsidP="00D2602D">
      <w:pPr>
        <w:rPr>
          <w:rFonts w:ascii="Arial" w:hAnsi="Arial" w:cs="Arial"/>
          <w:sz w:val="22"/>
          <w:szCs w:val="22"/>
        </w:rPr>
      </w:pPr>
      <w:r w:rsidRPr="008E66AC">
        <w:rPr>
          <w:rFonts w:ascii="Arial" w:hAnsi="Arial" w:cs="Arial"/>
          <w:sz w:val="22"/>
          <w:szCs w:val="22"/>
        </w:rPr>
        <w:t>3. Ο Δήμος υποχρεούται να τοποθετήσει τις στάσεις των λεωφορείων. Η τυχόν τοποθέτηση στεγάστρων θα γίνει με μέριμνα του Δήμου.</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bookmarkStart w:id="59" w:name="_Toc12347077"/>
      <w:r w:rsidRPr="008E66AC">
        <w:rPr>
          <w:rFonts w:ascii="Arial" w:hAnsi="Arial" w:cs="Arial"/>
          <w:sz w:val="22"/>
          <w:szCs w:val="22"/>
        </w:rPr>
        <w:t>4.4</w:t>
      </w:r>
      <w:r w:rsidRPr="008E66AC">
        <w:rPr>
          <w:rFonts w:ascii="Arial" w:hAnsi="Arial" w:cs="Arial"/>
          <w:sz w:val="22"/>
          <w:szCs w:val="22"/>
        </w:rPr>
        <w:tab/>
        <w:t>Υπεργολαβία</w:t>
      </w:r>
      <w:bookmarkEnd w:id="59"/>
    </w:p>
    <w:p w:rsidR="00D2602D" w:rsidRPr="008E66AC" w:rsidRDefault="00D2602D" w:rsidP="00D2602D">
      <w:pPr>
        <w:rPr>
          <w:rFonts w:ascii="Arial" w:hAnsi="Arial" w:cs="Arial"/>
          <w:sz w:val="22"/>
          <w:szCs w:val="22"/>
        </w:rPr>
      </w:pPr>
      <w:r w:rsidRPr="008E66AC">
        <w:rPr>
          <w:rFonts w:ascii="Arial" w:hAnsi="Arial" w:cs="Arial"/>
          <w:sz w:val="22"/>
          <w:szCs w:val="22"/>
        </w:rPr>
        <w:t xml:space="preserve">4.4.1.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4.4.2.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4.4.3. Η αναθέτουσα αρχή επαληθεύει τη συνδρομή των λόγων αποκλεισμού για τους υπεργολάβους, όπως αυτοί περιγράφονται στην παράγραφο 2.2.2 και με τα αποδεικτικά μέσα της </w:t>
      </w:r>
      <w:proofErr w:type="spellStart"/>
      <w:r w:rsidRPr="008E66AC">
        <w:rPr>
          <w:rFonts w:ascii="Arial" w:hAnsi="Arial" w:cs="Arial"/>
          <w:sz w:val="22"/>
          <w:szCs w:val="22"/>
        </w:rPr>
        <w:t>της</w:t>
      </w:r>
      <w:proofErr w:type="spellEnd"/>
      <w:r w:rsidRPr="008E66AC">
        <w:rPr>
          <w:rFonts w:ascii="Arial" w:hAnsi="Arial" w:cs="Arial"/>
          <w:sz w:val="22"/>
          <w:szCs w:val="22"/>
        </w:rPr>
        <w:t xml:space="preserve"> παρούσας, εφόσον το(α) τμήμα(τα) της σύμβασης, το(α) οποίο(α) ο ανάδοχος προτίθεται να </w:t>
      </w:r>
      <w:r w:rsidRPr="008E66AC">
        <w:rPr>
          <w:rFonts w:ascii="Arial" w:hAnsi="Arial" w:cs="Arial"/>
          <w:sz w:val="22"/>
          <w:szCs w:val="22"/>
        </w:rPr>
        <w:lastRenderedPageBreak/>
        <w:t xml:space="preserve">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D2602D" w:rsidRPr="008E66AC" w:rsidRDefault="00D2602D" w:rsidP="00D2602D">
      <w:pPr>
        <w:rPr>
          <w:rFonts w:ascii="Arial" w:hAnsi="Arial" w:cs="Arial"/>
          <w:sz w:val="22"/>
          <w:szCs w:val="22"/>
        </w:rPr>
      </w:pPr>
      <w:bookmarkStart w:id="60" w:name="_Toc12347078"/>
      <w:r w:rsidRPr="008E66AC">
        <w:rPr>
          <w:rFonts w:ascii="Arial" w:hAnsi="Arial" w:cs="Arial"/>
          <w:sz w:val="22"/>
          <w:szCs w:val="22"/>
        </w:rPr>
        <w:t>4.5</w:t>
      </w:r>
      <w:r w:rsidRPr="008E66AC">
        <w:rPr>
          <w:rFonts w:ascii="Arial" w:hAnsi="Arial" w:cs="Arial"/>
          <w:sz w:val="22"/>
          <w:szCs w:val="22"/>
        </w:rPr>
        <w:tab/>
        <w:t>Τροποποίηση σύμβασης κατά τη διάρκειά της</w:t>
      </w:r>
      <w:bookmarkEnd w:id="60"/>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8E66AC">
        <w:rPr>
          <w:rFonts w:ascii="Arial" w:hAnsi="Arial" w:cs="Arial"/>
          <w:sz w:val="22"/>
          <w:szCs w:val="22"/>
        </w:rPr>
        <w:t>περ</w:t>
      </w:r>
      <w:proofErr w:type="spellEnd"/>
      <w:r w:rsidRPr="008E66AC">
        <w:rPr>
          <w:rFonts w:ascii="Arial" w:hAnsi="Arial" w:cs="Arial"/>
          <w:sz w:val="22"/>
          <w:szCs w:val="22"/>
        </w:rPr>
        <w:t>. β  της παρ. 11 του άρθρου 221 του ν. 4412/16.</w:t>
      </w:r>
    </w:p>
    <w:p w:rsidR="00D2602D" w:rsidRPr="008E66AC" w:rsidRDefault="00D2602D" w:rsidP="00D2602D">
      <w:pPr>
        <w:rPr>
          <w:rFonts w:ascii="Arial" w:hAnsi="Arial" w:cs="Arial"/>
          <w:sz w:val="22"/>
          <w:szCs w:val="22"/>
        </w:rPr>
      </w:pPr>
      <w:bookmarkStart w:id="61" w:name="_Toc12347079"/>
      <w:r w:rsidRPr="008E66AC">
        <w:rPr>
          <w:rFonts w:ascii="Arial" w:hAnsi="Arial" w:cs="Arial"/>
          <w:sz w:val="22"/>
          <w:szCs w:val="22"/>
        </w:rPr>
        <w:t>4.6</w:t>
      </w:r>
      <w:r w:rsidRPr="008E66AC">
        <w:rPr>
          <w:rFonts w:ascii="Arial" w:hAnsi="Arial" w:cs="Arial"/>
          <w:sz w:val="22"/>
          <w:szCs w:val="22"/>
        </w:rPr>
        <w:tab/>
        <w:t>Δικαίωμα μονομερούς λύσης της σύμβασης</w:t>
      </w:r>
      <w:bookmarkEnd w:id="61"/>
    </w:p>
    <w:p w:rsidR="00D2602D" w:rsidRPr="008E66AC" w:rsidRDefault="00D2602D" w:rsidP="00D2602D">
      <w:pPr>
        <w:rPr>
          <w:rFonts w:ascii="Arial" w:hAnsi="Arial" w:cs="Arial"/>
          <w:sz w:val="22"/>
          <w:szCs w:val="22"/>
        </w:rPr>
      </w:pPr>
      <w:r w:rsidRPr="008E66AC">
        <w:rPr>
          <w:rFonts w:ascii="Arial" w:hAnsi="Arial" w:cs="Arial"/>
          <w:sz w:val="22"/>
          <w:szCs w:val="22"/>
        </w:rPr>
        <w:t>4.6.1.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D2602D" w:rsidRPr="008E66AC" w:rsidRDefault="00D2602D" w:rsidP="00D2602D">
      <w:pPr>
        <w:rPr>
          <w:rFonts w:ascii="Arial" w:hAnsi="Arial" w:cs="Arial"/>
          <w:sz w:val="22"/>
          <w:szCs w:val="22"/>
        </w:rPr>
      </w:pPr>
      <w:r w:rsidRPr="008E66AC">
        <w:rPr>
          <w:rFonts w:ascii="Arial" w:hAnsi="Arial" w:cs="Arial"/>
          <w:sz w:val="22"/>
          <w:szCs w:val="22"/>
        </w:rPr>
        <w:t>β) ο ανάδοχος, κατά το χρόνο της ανάθεσης της σύμβασης, τελούσε σε μια από τις καταστάσεις που αναφέρονται στην παράγραφο 2.2.2 και, ως εκ τούτου, θα έπρεπε να έχει αποκλειστεί από τη διαδικασία σύναψης της σύμβασης,</w:t>
      </w:r>
    </w:p>
    <w:p w:rsidR="00D2602D" w:rsidRPr="008E66AC" w:rsidRDefault="00D2602D" w:rsidP="00D2602D">
      <w:pPr>
        <w:rPr>
          <w:rFonts w:ascii="Arial" w:hAnsi="Arial" w:cs="Arial"/>
          <w:sz w:val="22"/>
          <w:szCs w:val="22"/>
        </w:rPr>
      </w:pPr>
      <w:r w:rsidRPr="008E66AC">
        <w:rPr>
          <w:rFonts w:ascii="Arial" w:hAnsi="Arial" w:cs="Arial"/>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5.</w:t>
      </w:r>
      <w:r w:rsidRPr="008E66AC">
        <w:rPr>
          <w:rFonts w:ascii="Arial" w:hAnsi="Arial" w:cs="Arial"/>
          <w:sz w:val="22"/>
          <w:szCs w:val="22"/>
        </w:rPr>
        <w:tab/>
        <w:t xml:space="preserve">ΕΙΔΙΚΟΙ ΟΡΟΙ ΕΚΤΕΛΕΣΗΣ ΤΗΣ ΣΥΜΒΑΣΗΣ </w:t>
      </w:r>
    </w:p>
    <w:p w:rsidR="00D2602D" w:rsidRPr="008E66AC" w:rsidRDefault="00D2602D" w:rsidP="00D2602D">
      <w:pPr>
        <w:rPr>
          <w:rFonts w:ascii="Arial" w:hAnsi="Arial" w:cs="Arial"/>
          <w:sz w:val="22"/>
          <w:szCs w:val="22"/>
        </w:rPr>
      </w:pPr>
      <w:bookmarkStart w:id="62" w:name="_Toc12347080"/>
      <w:r w:rsidRPr="008E66AC">
        <w:rPr>
          <w:rFonts w:ascii="Arial" w:hAnsi="Arial" w:cs="Arial"/>
          <w:sz w:val="22"/>
          <w:szCs w:val="22"/>
        </w:rPr>
        <w:t>5.1</w:t>
      </w:r>
      <w:r w:rsidRPr="008E66AC">
        <w:rPr>
          <w:rFonts w:ascii="Arial" w:hAnsi="Arial" w:cs="Arial"/>
          <w:sz w:val="22"/>
          <w:szCs w:val="22"/>
        </w:rPr>
        <w:tab/>
        <w:t>Τρόπος πληρωμής</w:t>
      </w:r>
      <w:bookmarkEnd w:id="62"/>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5.1.1. Η πληρωμή του αναδόχου θα πραγματοποιηθεί τμηματικά στο 100% της συμβατικής αξίας μετά την εκάστοτε οριστική εκτέλεση της δαπάνης.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Για την αμοιβή του αναδόχου θα εκδίδονται μηνιαία θεωρημένα τιμολόγια ανάλογα με την πορεία εκτέλεσης της υπηρεσίας. Η πιστοποίηση των υπηρεσιών θα βεβαιώνεται από την αντίστοιχη Επιτροπή Παραλαβής Υπηρεσιών του Δήμου. Δύναται να υπάρξουν αυξομειώσεις στις ποσότητες των δρομολογίων χωρίς υπέρβαση του συμβατικού τιμήματος.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Η εξόφληση των ανωτέρω τιμολογίων θα γίνεται μετά την οριστική παραλαβή της υπηρεσίας και με την προσκόμιση </w:t>
      </w:r>
      <w:proofErr w:type="spellStart"/>
      <w:r w:rsidRPr="008E66AC">
        <w:rPr>
          <w:rFonts w:ascii="Arial" w:hAnsi="Arial" w:cs="Arial"/>
          <w:sz w:val="22"/>
          <w:szCs w:val="22"/>
        </w:rPr>
        <w:t>κατ΄</w:t>
      </w:r>
      <w:proofErr w:type="spellEnd"/>
      <w:r w:rsidRPr="008E66AC">
        <w:rPr>
          <w:rFonts w:ascii="Arial" w:hAnsi="Arial" w:cs="Arial"/>
          <w:sz w:val="22"/>
          <w:szCs w:val="22"/>
        </w:rPr>
        <w:t xml:space="preserve"> ελάχιστο της βεβαίωσης καλής εκτέλεσης παροχής υπηρεσίας.</w:t>
      </w:r>
    </w:p>
    <w:p w:rsidR="00D2602D" w:rsidRPr="008E66AC" w:rsidRDefault="00D2602D" w:rsidP="00D2602D">
      <w:pPr>
        <w:rPr>
          <w:rFonts w:ascii="Arial" w:hAnsi="Arial" w:cs="Arial"/>
          <w:sz w:val="22"/>
          <w:szCs w:val="22"/>
        </w:rPr>
      </w:pPr>
      <w:r w:rsidRPr="008E66AC">
        <w:rPr>
          <w:rFonts w:ascii="Arial" w:hAnsi="Arial" w:cs="Arial"/>
          <w:sz w:val="22"/>
          <w:szCs w:val="22"/>
        </w:rPr>
        <w:t>Λόγω της τμηματικής παραλαβής , η βεβαίωση καλής εκτέλεσης παροχής υπηρεσίας και τα τιμολόγια θα αφορούν τις εργασίες τμήματος του συνόλου της εργασίας.</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D2602D" w:rsidRPr="008E66AC" w:rsidRDefault="00D2602D" w:rsidP="00D2602D">
      <w:pPr>
        <w:rPr>
          <w:rFonts w:ascii="Arial" w:hAnsi="Arial" w:cs="Arial"/>
          <w:sz w:val="22"/>
          <w:szCs w:val="22"/>
        </w:rPr>
      </w:pPr>
      <w:r w:rsidRPr="008E66AC">
        <w:rPr>
          <w:rFonts w:ascii="Arial" w:hAnsi="Arial" w:cs="Arial"/>
          <w:sz w:val="22"/>
          <w:szCs w:val="22"/>
        </w:rPr>
        <w:t>Οι αρμόδιες υπηρεσίες που διενεργούν τον έλεγχο και την πληρωμή, μπορούν να ζητήσουν και οποιοδήποτε άλλο δικαιολογητικό, εφόσον προβλέπεται στην κείμενη νομοθεσία.</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5.1.2. Τον Ανάδοχο βαρύνουν οι υπέρ τρίτων κρατήσεις, ως και κάθε άλλη επιβάρυνση, σύμφωνα με την κείμενη νομοθεσία, μη συμπεριλαμβανομένου Φ.Π.Α., για την εκτέλεση της δαπάνης και με τον τρόπο που προβλέπεται στα έγγραφα της σύμβασης. </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Ιδίως βαρύνεται με τις ακόλουθες κρατήσεις: </w:t>
      </w:r>
    </w:p>
    <w:p w:rsidR="00D2602D" w:rsidRPr="008E66AC" w:rsidRDefault="00D2602D" w:rsidP="00D2602D">
      <w:pPr>
        <w:rPr>
          <w:rFonts w:ascii="Arial" w:hAnsi="Arial" w:cs="Arial"/>
          <w:sz w:val="22"/>
          <w:szCs w:val="22"/>
        </w:rPr>
      </w:pPr>
      <w:r w:rsidRPr="008E66AC">
        <w:rPr>
          <w:rFonts w:ascii="Arial" w:hAnsi="Arial" w:cs="Arial"/>
          <w:sz w:val="22"/>
          <w:szCs w:val="22"/>
        </w:rPr>
        <w:t>α) Για τις συμβάσεις αξίας άνω των χιλίων (1.000) ευρώ, μη συμπεριλαμβανομένου ΦΠΑ, ανεξαρτήτως της πηγής προέλευσης της χρηματοδότησης,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w:t>
      </w:r>
      <w:r w:rsidRPr="008E66AC">
        <w:rPr>
          <w:rFonts w:ascii="Arial" w:hAnsi="Arial" w:cs="Arial"/>
          <w:sz w:val="22"/>
          <w:szCs w:val="22"/>
        </w:rPr>
        <w:lastRenderedPageBreak/>
        <w:t xml:space="preserve">και για λογαριασμό  του Υπουργείου Ψηφιακής Διακυβέρνησης, σύμφωνα με την παρ. 6 του άρθρου 36 του ν. 4412/2016. </w:t>
      </w:r>
    </w:p>
    <w:p w:rsidR="00D2602D" w:rsidRPr="008E66AC" w:rsidRDefault="00D2602D" w:rsidP="00D2602D">
      <w:pPr>
        <w:rPr>
          <w:rFonts w:ascii="Arial" w:hAnsi="Arial" w:cs="Arial"/>
          <w:sz w:val="22"/>
          <w:szCs w:val="22"/>
        </w:rPr>
      </w:pPr>
      <w:r w:rsidRPr="008E66AC">
        <w:rPr>
          <w:rFonts w:ascii="Arial" w:hAnsi="Arial" w:cs="Arial"/>
          <w:sz w:val="22"/>
          <w:szCs w:val="22"/>
        </w:rPr>
        <w:t>Μέχρι την έκδοση της κοινής απόφασης της παρ. 6 του άρθρου 36 του ν. 4412/2016, η ως άνω κράτηση δεν επιβάλλεται</w:t>
      </w:r>
    </w:p>
    <w:p w:rsidR="00D2602D" w:rsidRPr="008E66AC" w:rsidRDefault="00D2602D" w:rsidP="00D2602D">
      <w:pPr>
        <w:rPr>
          <w:rFonts w:ascii="Arial" w:hAnsi="Arial" w:cs="Arial"/>
          <w:sz w:val="22"/>
          <w:szCs w:val="22"/>
        </w:rPr>
      </w:pPr>
      <w:r w:rsidRPr="008E66AC">
        <w:rPr>
          <w:rFonts w:ascii="Arial" w:hAnsi="Arial" w:cs="Arial"/>
          <w:sz w:val="22"/>
          <w:szCs w:val="22"/>
        </w:rPr>
        <w:t>Με κάθε πληρωμή θα γίνεται η προβλεπόμενη από την κείμενη νομοθεσία παρακράτηση φόρου εισοδήματος αξίας 8% επί του καθαρού ποσού.</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5.1.3. Σύμφωνα με την παρ.2γ' του άρθρου 1 της </w:t>
      </w:r>
      <w:proofErr w:type="spellStart"/>
      <w:r w:rsidRPr="008E66AC">
        <w:rPr>
          <w:rFonts w:ascii="Arial" w:hAnsi="Arial" w:cs="Arial"/>
          <w:sz w:val="22"/>
          <w:szCs w:val="22"/>
        </w:rPr>
        <w:t>Αριθμ</w:t>
      </w:r>
      <w:proofErr w:type="spellEnd"/>
      <w:r w:rsidRPr="008E66AC">
        <w:rPr>
          <w:rFonts w:ascii="Arial" w:hAnsi="Arial" w:cs="Arial"/>
          <w:sz w:val="22"/>
          <w:szCs w:val="22"/>
        </w:rPr>
        <w:t xml:space="preserve">. ΚΥΑ 52445 ΕΞ 2023/23 (ΦΕΚ 2385 Β/12-4-2023-Διορθ.σφαλμ. Στο ΦΕΚ 3061 Β/9-5-23) με θέμα : Υποχρέωση υποβολής ηλεκτρονικών τιμολογίων από τους οικονομικούς φορείς, οι οικονομικοί φορείς υποχρεούνται να υποβάλλουν ηλεκτρονικά τιμολόγια που είναι σύμφωνα με το ευρωπαϊκό πρότυπο έκδοσης ηλεκτρονικών τιμολογίων (PEPPOL) και τον εθνικό </w:t>
      </w:r>
      <w:proofErr w:type="spellStart"/>
      <w:r w:rsidRPr="008E66AC">
        <w:rPr>
          <w:rFonts w:ascii="Arial" w:hAnsi="Arial" w:cs="Arial"/>
          <w:sz w:val="22"/>
          <w:szCs w:val="22"/>
        </w:rPr>
        <w:t>μορφότυπο</w:t>
      </w:r>
      <w:proofErr w:type="spellEnd"/>
      <w:r w:rsidRPr="008E66AC">
        <w:rPr>
          <w:rFonts w:ascii="Arial" w:hAnsi="Arial" w:cs="Arial"/>
          <w:sz w:val="22"/>
          <w:szCs w:val="22"/>
        </w:rPr>
        <w:t xml:space="preserve"> κατά τα οριζόμενα στον ν.4601/2019 και στην ΚΥΑ 63446/2021 ως ισχύουν.</w:t>
      </w:r>
    </w:p>
    <w:p w:rsidR="00D2602D" w:rsidRPr="008E66AC" w:rsidRDefault="00D2602D" w:rsidP="00D2602D">
      <w:pPr>
        <w:rPr>
          <w:rFonts w:ascii="Arial" w:hAnsi="Arial" w:cs="Arial"/>
          <w:sz w:val="22"/>
          <w:szCs w:val="22"/>
        </w:rPr>
      </w:pPr>
      <w:r w:rsidRPr="008E66AC">
        <w:rPr>
          <w:rFonts w:ascii="Arial" w:hAnsi="Arial" w:cs="Arial"/>
          <w:sz w:val="22"/>
          <w:szCs w:val="22"/>
        </w:rPr>
        <w:t>Επισημαίνεται ότι δεν συνιστούν ηλεκτρονικό τιμολόγιο, τα τιμολόγια των κάτωθι περιπτώσεων i ως iv, και ως εκ τούτου δεν υπάρχει δυνατότητα αποδοχής τους προς πληρωμή</w:t>
      </w:r>
    </w:p>
    <w:p w:rsidR="00D2602D" w:rsidRPr="008E66AC" w:rsidRDefault="00D2602D" w:rsidP="00D2602D">
      <w:pPr>
        <w:rPr>
          <w:rFonts w:ascii="Arial" w:hAnsi="Arial" w:cs="Arial"/>
          <w:sz w:val="22"/>
          <w:szCs w:val="22"/>
        </w:rPr>
      </w:pPr>
      <w:proofErr w:type="spellStart"/>
      <w:r w:rsidRPr="008E66AC">
        <w:rPr>
          <w:rFonts w:ascii="Arial" w:hAnsi="Arial" w:cs="Arial"/>
          <w:sz w:val="22"/>
          <w:szCs w:val="22"/>
        </w:rPr>
        <w:t>i.Απλό</w:t>
      </w:r>
      <w:proofErr w:type="spellEnd"/>
      <w:r w:rsidRPr="008E66AC">
        <w:rPr>
          <w:rFonts w:ascii="Arial" w:hAnsi="Arial" w:cs="Arial"/>
          <w:sz w:val="22"/>
          <w:szCs w:val="22"/>
        </w:rPr>
        <w:t xml:space="preserve"> αρχείο εικόνας (</w:t>
      </w:r>
      <w:proofErr w:type="spellStart"/>
      <w:r w:rsidRPr="008E66AC">
        <w:rPr>
          <w:rFonts w:ascii="Arial" w:hAnsi="Arial" w:cs="Arial"/>
          <w:sz w:val="22"/>
          <w:szCs w:val="22"/>
        </w:rPr>
        <w:t>jpeg</w:t>
      </w:r>
      <w:proofErr w:type="spellEnd"/>
      <w:r w:rsidRPr="008E66AC">
        <w:rPr>
          <w:rFonts w:ascii="Arial" w:hAnsi="Arial" w:cs="Arial"/>
          <w:sz w:val="22"/>
          <w:szCs w:val="22"/>
        </w:rPr>
        <w:t>/</w:t>
      </w:r>
      <w:proofErr w:type="spellStart"/>
      <w:r w:rsidRPr="008E66AC">
        <w:rPr>
          <w:rFonts w:ascii="Arial" w:hAnsi="Arial" w:cs="Arial"/>
          <w:sz w:val="22"/>
          <w:szCs w:val="22"/>
        </w:rPr>
        <w:t>png</w:t>
      </w:r>
      <w:proofErr w:type="spellEnd"/>
      <w:r w:rsidRPr="008E66AC">
        <w:rPr>
          <w:rFonts w:ascii="Arial" w:hAnsi="Arial" w:cs="Arial"/>
          <w:sz w:val="22"/>
          <w:szCs w:val="22"/>
        </w:rPr>
        <w:t>)</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ii. </w:t>
      </w:r>
      <w:proofErr w:type="spellStart"/>
      <w:r w:rsidRPr="008E66AC">
        <w:rPr>
          <w:rFonts w:ascii="Arial" w:hAnsi="Arial" w:cs="Arial"/>
          <w:sz w:val="22"/>
          <w:szCs w:val="22"/>
        </w:rPr>
        <w:t>Σκαναρισμένο</w:t>
      </w:r>
      <w:proofErr w:type="spellEnd"/>
      <w:r w:rsidRPr="008E66AC">
        <w:rPr>
          <w:rFonts w:ascii="Arial" w:hAnsi="Arial" w:cs="Arial"/>
          <w:sz w:val="22"/>
          <w:szCs w:val="22"/>
        </w:rPr>
        <w:t xml:space="preserve"> </w:t>
      </w:r>
      <w:proofErr w:type="spellStart"/>
      <w:r w:rsidRPr="008E66AC">
        <w:rPr>
          <w:rFonts w:ascii="Arial" w:hAnsi="Arial" w:cs="Arial"/>
          <w:sz w:val="22"/>
          <w:szCs w:val="22"/>
        </w:rPr>
        <w:t>έγχαρτο</w:t>
      </w:r>
      <w:proofErr w:type="spellEnd"/>
      <w:r w:rsidRPr="008E66AC">
        <w:rPr>
          <w:rFonts w:ascii="Arial" w:hAnsi="Arial" w:cs="Arial"/>
          <w:sz w:val="22"/>
          <w:szCs w:val="22"/>
        </w:rPr>
        <w:t xml:space="preserve"> τιμολόγιο σε μορφή </w:t>
      </w:r>
      <w:proofErr w:type="spellStart"/>
      <w:r w:rsidRPr="008E66AC">
        <w:rPr>
          <w:rFonts w:ascii="Arial" w:hAnsi="Arial" w:cs="Arial"/>
          <w:sz w:val="22"/>
          <w:szCs w:val="22"/>
        </w:rPr>
        <w:t>pdf</w:t>
      </w:r>
      <w:proofErr w:type="spellEnd"/>
      <w:r w:rsidRPr="008E66AC">
        <w:rPr>
          <w:rFonts w:ascii="Arial" w:hAnsi="Arial" w:cs="Arial"/>
          <w:sz w:val="22"/>
          <w:szCs w:val="22"/>
        </w:rPr>
        <w:t xml:space="preserve"> ή άλλη μορφή που αποστέλλεται με ηλεκτρονικά μέσα.</w:t>
      </w:r>
    </w:p>
    <w:p w:rsidR="00D2602D" w:rsidRPr="008E66AC" w:rsidRDefault="00D2602D" w:rsidP="00D2602D">
      <w:pPr>
        <w:rPr>
          <w:rFonts w:ascii="Arial" w:hAnsi="Arial" w:cs="Arial"/>
          <w:sz w:val="22"/>
          <w:szCs w:val="22"/>
        </w:rPr>
      </w:pPr>
      <w:r w:rsidRPr="008E66AC">
        <w:rPr>
          <w:rFonts w:ascii="Arial" w:hAnsi="Arial" w:cs="Arial"/>
          <w:sz w:val="22"/>
          <w:szCs w:val="22"/>
        </w:rPr>
        <w:t>iii. Τιμολόγιο που εκδίδεται μέσω της εφαρμογής "</w:t>
      </w:r>
      <w:proofErr w:type="spellStart"/>
      <w:r w:rsidRPr="008E66AC">
        <w:rPr>
          <w:rFonts w:ascii="Arial" w:hAnsi="Arial" w:cs="Arial"/>
          <w:sz w:val="22"/>
          <w:szCs w:val="22"/>
        </w:rPr>
        <w:t>timologio</w:t>
      </w:r>
      <w:proofErr w:type="spellEnd"/>
      <w:r w:rsidRPr="008E66AC">
        <w:rPr>
          <w:rFonts w:ascii="Arial" w:hAnsi="Arial" w:cs="Arial"/>
          <w:sz w:val="22"/>
          <w:szCs w:val="22"/>
        </w:rPr>
        <w:t xml:space="preserve">" της ΑΑΔΕ η οποία παρέχει τη δυνατότητα στους οικονομικούς φορείς μηχανογραφικής έκδοσης και αυτόματης διαβίβασης τιμολογίων στην πλατφόρμα </w:t>
      </w:r>
      <w:proofErr w:type="spellStart"/>
      <w:r w:rsidRPr="008E66AC">
        <w:rPr>
          <w:rFonts w:ascii="Arial" w:hAnsi="Arial" w:cs="Arial"/>
          <w:sz w:val="22"/>
          <w:szCs w:val="22"/>
        </w:rPr>
        <w:t>myData</w:t>
      </w:r>
      <w:proofErr w:type="spellEnd"/>
      <w:r w:rsidRPr="008E66AC">
        <w:rPr>
          <w:rFonts w:ascii="Arial" w:hAnsi="Arial" w:cs="Arial"/>
          <w:sz w:val="22"/>
          <w:szCs w:val="22"/>
        </w:rPr>
        <w:t xml:space="preserve"> της ΑΑΔΕ.</w:t>
      </w:r>
    </w:p>
    <w:p w:rsidR="00D2602D" w:rsidRPr="008E66AC" w:rsidRDefault="00D2602D" w:rsidP="00D2602D">
      <w:pPr>
        <w:rPr>
          <w:rFonts w:ascii="Arial" w:hAnsi="Arial" w:cs="Arial"/>
          <w:sz w:val="22"/>
          <w:szCs w:val="22"/>
        </w:rPr>
      </w:pPr>
      <w:proofErr w:type="spellStart"/>
      <w:r w:rsidRPr="008E66AC">
        <w:rPr>
          <w:rFonts w:ascii="Arial" w:hAnsi="Arial" w:cs="Arial"/>
          <w:sz w:val="22"/>
          <w:szCs w:val="22"/>
        </w:rPr>
        <w:t>iv</w:t>
      </w:r>
      <w:proofErr w:type="spellEnd"/>
      <w:r w:rsidRPr="008E66AC">
        <w:rPr>
          <w:rFonts w:ascii="Arial" w:hAnsi="Arial" w:cs="Arial"/>
          <w:sz w:val="22"/>
          <w:szCs w:val="22"/>
        </w:rPr>
        <w:t xml:space="preserve">. Τιμολόγιο που δεν έχει δρομολογηθεί στον Δήμο </w:t>
      </w:r>
      <w:proofErr w:type="spellStart"/>
      <w:r w:rsidRPr="008E66AC">
        <w:rPr>
          <w:rFonts w:ascii="Arial" w:hAnsi="Arial" w:cs="Arial"/>
          <w:sz w:val="22"/>
          <w:szCs w:val="22"/>
        </w:rPr>
        <w:t>Λεβαδέων</w:t>
      </w:r>
      <w:proofErr w:type="spellEnd"/>
      <w:r w:rsidRPr="008E66AC">
        <w:rPr>
          <w:rFonts w:ascii="Arial" w:hAnsi="Arial" w:cs="Arial"/>
          <w:sz w:val="22"/>
          <w:szCs w:val="22"/>
        </w:rPr>
        <w:t xml:space="preserve"> μέσω του Κέντρου </w:t>
      </w:r>
      <w:proofErr w:type="spellStart"/>
      <w:r w:rsidRPr="008E66AC">
        <w:rPr>
          <w:rFonts w:ascii="Arial" w:hAnsi="Arial" w:cs="Arial"/>
          <w:sz w:val="22"/>
          <w:szCs w:val="22"/>
        </w:rPr>
        <w:t>Διαλειτουργικότητας</w:t>
      </w:r>
      <w:proofErr w:type="spellEnd"/>
      <w:r w:rsidRPr="008E66AC">
        <w:rPr>
          <w:rFonts w:ascii="Arial" w:hAnsi="Arial" w:cs="Arial"/>
          <w:sz w:val="22"/>
          <w:szCs w:val="22"/>
        </w:rPr>
        <w:t xml:space="preserve"> (ΚΕΔ)</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Ο ανάδοχος θα πρέπει να τηρήσει τα προβλεπόμενα στην παρ.2, του άρθρου 3, της υπ’ </w:t>
      </w:r>
      <w:proofErr w:type="spellStart"/>
      <w:r w:rsidRPr="008E66AC">
        <w:rPr>
          <w:rFonts w:ascii="Arial" w:hAnsi="Arial" w:cs="Arial"/>
          <w:sz w:val="22"/>
          <w:szCs w:val="22"/>
        </w:rPr>
        <w:t>αριθμ</w:t>
      </w:r>
      <w:proofErr w:type="spellEnd"/>
      <w:r w:rsidRPr="008E66AC">
        <w:rPr>
          <w:rFonts w:ascii="Arial" w:hAnsi="Arial" w:cs="Arial"/>
          <w:sz w:val="22"/>
          <w:szCs w:val="22"/>
        </w:rPr>
        <w:t xml:space="preserve">. 63446/2021 (B’ 2338/02.06.2021)  ΚΥΑ Υπουργών Οικονομικών – Ανάπτυξης και Επενδύσεων – Επικρατείας «Καθορισμός Εθνικού </w:t>
      </w:r>
      <w:proofErr w:type="spellStart"/>
      <w:r w:rsidRPr="008E66AC">
        <w:rPr>
          <w:rFonts w:ascii="Arial" w:hAnsi="Arial" w:cs="Arial"/>
          <w:sz w:val="22"/>
          <w:szCs w:val="22"/>
        </w:rPr>
        <w:t>Μορφότυπου</w:t>
      </w:r>
      <w:proofErr w:type="spellEnd"/>
      <w:r w:rsidRPr="008E66AC">
        <w:rPr>
          <w:rFonts w:ascii="Arial" w:hAnsi="Arial" w:cs="Arial"/>
          <w:sz w:val="22"/>
          <w:szCs w:val="22"/>
        </w:rPr>
        <w:t xml:space="preserve"> ηλεκτρονικού τιμολογίου στο πλαίσιο των Δημοσίων Συμβάσεων».</w:t>
      </w:r>
    </w:p>
    <w:p w:rsidR="00D2602D" w:rsidRPr="008E66AC" w:rsidRDefault="00D2602D" w:rsidP="00D2602D">
      <w:pPr>
        <w:rPr>
          <w:rFonts w:ascii="Arial" w:hAnsi="Arial" w:cs="Arial"/>
          <w:sz w:val="22"/>
          <w:szCs w:val="22"/>
        </w:rPr>
      </w:pPr>
      <w:r w:rsidRPr="008E66AC">
        <w:rPr>
          <w:rFonts w:ascii="Arial" w:hAnsi="Arial" w:cs="Arial"/>
          <w:sz w:val="22"/>
          <w:szCs w:val="22"/>
        </w:rPr>
        <w:t xml:space="preserve">Ειδικότερα στο υποχρεωτικό προς συμπλήρωση, πεδίο BT-11 «Στοιχείο αναφοράς αγαθού του Εθνικού </w:t>
      </w:r>
      <w:proofErr w:type="spellStart"/>
      <w:r w:rsidRPr="008E66AC">
        <w:rPr>
          <w:rFonts w:ascii="Arial" w:hAnsi="Arial" w:cs="Arial"/>
          <w:sz w:val="22"/>
          <w:szCs w:val="22"/>
        </w:rPr>
        <w:t>Μορφότυπου</w:t>
      </w:r>
      <w:proofErr w:type="spellEnd"/>
      <w:r w:rsidRPr="008E66AC">
        <w:rPr>
          <w:rFonts w:ascii="Arial" w:hAnsi="Arial" w:cs="Arial"/>
          <w:sz w:val="22"/>
          <w:szCs w:val="22"/>
        </w:rPr>
        <w:t xml:space="preserve"> Ηλεκτρονικού Τιμολογίου», ο ανάδοχος συμπληρώνει τον ΑΔΑ ανάληψης.</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bookmarkStart w:id="63" w:name="_Toc12347081"/>
      <w:r w:rsidRPr="008E66AC">
        <w:rPr>
          <w:rFonts w:ascii="Arial" w:hAnsi="Arial" w:cs="Arial"/>
          <w:sz w:val="22"/>
          <w:szCs w:val="22"/>
        </w:rPr>
        <w:t>5.2</w:t>
      </w:r>
      <w:r w:rsidRPr="008E66AC">
        <w:rPr>
          <w:rFonts w:ascii="Arial" w:hAnsi="Arial" w:cs="Arial"/>
          <w:sz w:val="22"/>
          <w:szCs w:val="22"/>
        </w:rPr>
        <w:tab/>
        <w:t>Κήρυξη οικονομικού φορέα εκπτώτου - Κυρώσεις</w:t>
      </w:r>
      <w:bookmarkEnd w:id="63"/>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5.2.1. Ο ανάδοχος κηρύσσεται έκπτωτος σε κάθε περίπτωση παραβάσεως ή αθετήσεως οποιουδήποτε όρου της πρόσκλησης , της μελέτης, της προσφοράς ή της σύμβασης Σε αυτήν την περίπτωση, η εγγύηση καλής εκτέλεσης που κατατέθηκε από αυτόν καταπίπτει υπέρ του Δήμου λόγω ποινικής ρήτρας. Μετά την υπογραφή της σύμβασης, κανένα άλλο έγγραφο κείμενο ή στοιχείο προγενέστερα συνταχθέν δεν είναι δυνατό να ληφθεί υπ’ όψη με οποιονδήποτε τρόπο για την ερμηνεία των όρων αυτής.</w:t>
      </w:r>
    </w:p>
    <w:p w:rsidR="00D2602D" w:rsidRPr="008E66AC" w:rsidRDefault="00D2602D" w:rsidP="00D2602D">
      <w:pPr>
        <w:rPr>
          <w:rFonts w:ascii="Arial" w:hAnsi="Arial" w:cs="Arial"/>
          <w:sz w:val="22"/>
          <w:szCs w:val="22"/>
        </w:rPr>
      </w:pPr>
      <w:r w:rsidRPr="008E66AC">
        <w:rPr>
          <w:rFonts w:ascii="Arial" w:hAnsi="Arial" w:cs="Arial"/>
          <w:sz w:val="22"/>
          <w:szCs w:val="22"/>
        </w:rPr>
        <w:t>Σε περίπτωση ένωσης οικονομικών φορέων, το πρόστιμο  επιβάλλεται αναλόγως σε όλα τα μέλη της ένωσης.</w:t>
      </w:r>
    </w:p>
    <w:p w:rsidR="00D2602D" w:rsidRPr="008E66AC" w:rsidRDefault="00D2602D" w:rsidP="00D2602D">
      <w:pPr>
        <w:rPr>
          <w:rFonts w:ascii="Arial" w:hAnsi="Arial" w:cs="Arial"/>
          <w:sz w:val="22"/>
          <w:szCs w:val="22"/>
        </w:rPr>
      </w:pPr>
      <w:bookmarkStart w:id="64" w:name="_Toc12347082"/>
      <w:r w:rsidRPr="008E66AC">
        <w:rPr>
          <w:rFonts w:ascii="Arial" w:hAnsi="Arial" w:cs="Arial"/>
          <w:sz w:val="22"/>
          <w:szCs w:val="22"/>
        </w:rPr>
        <w:t>5.3</w:t>
      </w:r>
      <w:r w:rsidRPr="008E66AC">
        <w:rPr>
          <w:rFonts w:ascii="Arial" w:hAnsi="Arial" w:cs="Arial"/>
          <w:sz w:val="22"/>
          <w:szCs w:val="22"/>
        </w:rPr>
        <w:tab/>
        <w:t>Διοικητικές προσφυγές κατά τη διαδικασία εκτέλεσης των συμβάσεων</w:t>
      </w:r>
      <w:bookmarkEnd w:id="64"/>
      <w:r w:rsidRPr="008E66AC">
        <w:rPr>
          <w:rFonts w:ascii="Arial" w:hAnsi="Arial" w:cs="Arial"/>
          <w:sz w:val="22"/>
          <w:szCs w:val="22"/>
        </w:rPr>
        <w:t xml:space="preserve"> </w:t>
      </w:r>
    </w:p>
    <w:p w:rsidR="00D2602D" w:rsidRPr="008E66AC" w:rsidRDefault="00D2602D" w:rsidP="00D2602D">
      <w:pPr>
        <w:rPr>
          <w:rFonts w:ascii="Arial" w:hAnsi="Arial" w:cs="Arial"/>
          <w:sz w:val="22"/>
          <w:szCs w:val="22"/>
        </w:rPr>
      </w:pPr>
      <w:r w:rsidRPr="008E66AC">
        <w:rPr>
          <w:rFonts w:ascii="Arial" w:hAnsi="Arial" w:cs="Arial"/>
          <w:sz w:val="22"/>
          <w:szCs w:val="22"/>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εκτέλεσης δαπάνης),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β’ της παραγράφου 11 του άρθρου 221 του ν. 4412/2016 οργάνου.</w:t>
      </w:r>
    </w:p>
    <w:p w:rsidR="00D2602D" w:rsidRPr="008E66AC" w:rsidRDefault="00D2602D" w:rsidP="00D2602D">
      <w:pPr>
        <w:rPr>
          <w:rFonts w:ascii="Arial" w:hAnsi="Arial" w:cs="Arial"/>
          <w:sz w:val="22"/>
          <w:szCs w:val="22"/>
        </w:rPr>
      </w:pPr>
      <w:r w:rsidRPr="008E66AC">
        <w:rPr>
          <w:rFonts w:ascii="Arial" w:hAnsi="Arial" w:cs="Arial"/>
          <w:sz w:val="22"/>
          <w:szCs w:val="22"/>
        </w:rPr>
        <w:t>Η εν λόγω απόφαση δεν επιδέχεται προσβολή με άλλη οποιασδήποτε φύσεως διοικητική προσφυγή.</w:t>
      </w:r>
    </w:p>
    <w:p w:rsidR="00D2602D" w:rsidRPr="008E66AC" w:rsidRDefault="00D2602D" w:rsidP="00D2602D">
      <w:pPr>
        <w:rPr>
          <w:rFonts w:ascii="Arial" w:hAnsi="Arial" w:cs="Arial"/>
          <w:sz w:val="22"/>
          <w:szCs w:val="22"/>
        </w:rPr>
      </w:pPr>
      <w:r w:rsidRPr="008E66AC">
        <w:rPr>
          <w:rFonts w:ascii="Arial" w:hAnsi="Arial" w:cs="Arial"/>
          <w:sz w:val="22"/>
          <w:szCs w:val="22"/>
        </w:rPr>
        <w:t>6.</w:t>
      </w:r>
      <w:r w:rsidRPr="008E66AC">
        <w:rPr>
          <w:rFonts w:ascii="Arial" w:hAnsi="Arial" w:cs="Arial"/>
          <w:sz w:val="22"/>
          <w:szCs w:val="22"/>
        </w:rPr>
        <w:tab/>
        <w:t xml:space="preserve">ΕΙΔΙΚΟΙ ΟΡΟΙ ΕΚΤΕΛΕΣΗΣ </w:t>
      </w:r>
    </w:p>
    <w:p w:rsidR="00D2602D" w:rsidRPr="008E66AC" w:rsidRDefault="00D2602D" w:rsidP="00D2602D">
      <w:pPr>
        <w:rPr>
          <w:rFonts w:ascii="Arial" w:hAnsi="Arial" w:cs="Arial"/>
          <w:sz w:val="22"/>
          <w:szCs w:val="22"/>
        </w:rPr>
      </w:pPr>
      <w:bookmarkStart w:id="65" w:name="_Toc12347083"/>
      <w:r w:rsidRPr="008E66AC">
        <w:rPr>
          <w:rFonts w:ascii="Arial" w:hAnsi="Arial" w:cs="Arial"/>
          <w:sz w:val="22"/>
          <w:szCs w:val="22"/>
        </w:rPr>
        <w:t xml:space="preserve">6.1 </w:t>
      </w:r>
      <w:r w:rsidRPr="008E66AC">
        <w:rPr>
          <w:rFonts w:ascii="Arial" w:hAnsi="Arial" w:cs="Arial"/>
          <w:sz w:val="22"/>
          <w:szCs w:val="22"/>
        </w:rPr>
        <w:tab/>
        <w:t xml:space="preserve">Χρόνος </w:t>
      </w:r>
      <w:bookmarkEnd w:id="65"/>
      <w:r w:rsidRPr="008E66AC">
        <w:rPr>
          <w:rFonts w:ascii="Arial" w:hAnsi="Arial" w:cs="Arial"/>
          <w:sz w:val="22"/>
          <w:szCs w:val="22"/>
        </w:rPr>
        <w:t>εκτέλεσης της υπηρεσίας</w:t>
      </w:r>
    </w:p>
    <w:p w:rsidR="00D2602D" w:rsidRPr="008E66AC" w:rsidRDefault="00D2602D" w:rsidP="00D2602D">
      <w:pPr>
        <w:rPr>
          <w:rFonts w:ascii="Arial" w:hAnsi="Arial" w:cs="Arial"/>
          <w:sz w:val="22"/>
          <w:szCs w:val="22"/>
        </w:rPr>
      </w:pPr>
      <w:r w:rsidRPr="008E66AC">
        <w:rPr>
          <w:rFonts w:ascii="Arial" w:hAnsi="Arial" w:cs="Arial"/>
          <w:sz w:val="22"/>
          <w:szCs w:val="22"/>
        </w:rPr>
        <w:t>6.1.1. Ο ανάδοχος υποχρεούται να εκτελέσει την υπηρεσία σύμφωνα με τα όσα αναφέρονται στην υπ’ αρ. 32/2025 μελέτη για (24) εικοσιτέσσερις μήνες από την υπογραφή του συμφωνητικού.</w:t>
      </w:r>
      <w:bookmarkStart w:id="66" w:name="_Toc12347084"/>
    </w:p>
    <w:p w:rsidR="00D2602D" w:rsidRPr="008E66AC" w:rsidRDefault="00D2602D" w:rsidP="00D2602D">
      <w:pPr>
        <w:rPr>
          <w:rFonts w:ascii="Arial" w:hAnsi="Arial" w:cs="Arial"/>
          <w:sz w:val="22"/>
          <w:szCs w:val="22"/>
        </w:rPr>
      </w:pPr>
      <w:r w:rsidRPr="008E66AC">
        <w:rPr>
          <w:rFonts w:ascii="Arial" w:hAnsi="Arial" w:cs="Arial"/>
          <w:sz w:val="22"/>
          <w:szCs w:val="22"/>
        </w:rPr>
        <w:t xml:space="preserve">6.1.2. Η σύμβαση καταρτίζεται από την υπηρεσία και υπογράφεται από τα συμβαλλόμενα μέρη. Η σύμβαση συντάσσεται με βάση τους όρους της προσφοράς του αναδόχου υπέρ του οποίου κατακυρώθηκε η δαπάνη, της πρόσκλησης  και της σχετικής μελέτης, στοιχεία τα οποία αποτελούν αναπόσπαστο μέρος της. Η σύμβαση δεν μπορεί να περιέχει όρους αντίθετους με τα </w:t>
      </w:r>
      <w:r w:rsidRPr="008E66AC">
        <w:rPr>
          <w:rFonts w:ascii="Arial" w:hAnsi="Arial" w:cs="Arial"/>
          <w:sz w:val="22"/>
          <w:szCs w:val="22"/>
        </w:rPr>
        <w:lastRenderedPageBreak/>
        <w:t xml:space="preserve">παραπάνω στοιχεία. Η σύμβαση υπογράφεται για το Δήμο από το Δήμαρχο και για τον Ανάδοχο από τον ίδιο ή νόμιμα εξουσιοδοτημένο εκπρόσωπό του. </w:t>
      </w:r>
    </w:p>
    <w:p w:rsidR="00D2602D" w:rsidRPr="008E66AC" w:rsidRDefault="00D2602D" w:rsidP="00D2602D">
      <w:pPr>
        <w:rPr>
          <w:rFonts w:ascii="Arial" w:hAnsi="Arial" w:cs="Arial"/>
          <w:sz w:val="22"/>
          <w:szCs w:val="22"/>
        </w:rPr>
      </w:pPr>
      <w:r w:rsidRPr="008E66AC">
        <w:rPr>
          <w:rFonts w:ascii="Arial" w:hAnsi="Arial" w:cs="Arial"/>
          <w:sz w:val="22"/>
          <w:szCs w:val="22"/>
        </w:rPr>
        <w:t>Κατά την σύνταξη της δημόσιας σύμβασης εφαρμόζονται οι διατάξεις του άρθρου 129 του Ν.4412/2016 ήτοι : α) οι διατάξεις του παρόντος, β)οι όροι της σύμβασης και γ) συμπληρωματικά ο Αστικός Κώδικας καθώς και οι όροι του άρθρου 130 του Ν.4412/2016.</w:t>
      </w:r>
    </w:p>
    <w:p w:rsidR="00D2602D" w:rsidRPr="008E66AC" w:rsidRDefault="00D2602D" w:rsidP="00D2602D">
      <w:pPr>
        <w:rPr>
          <w:rFonts w:ascii="Arial" w:hAnsi="Arial" w:cs="Arial"/>
          <w:sz w:val="22"/>
          <w:szCs w:val="22"/>
        </w:rPr>
      </w:pPr>
      <w:r w:rsidRPr="008E66AC">
        <w:rPr>
          <w:rFonts w:ascii="Arial" w:hAnsi="Arial" w:cs="Arial"/>
          <w:sz w:val="22"/>
          <w:szCs w:val="22"/>
        </w:rPr>
        <w:t>6.1.3 Η Σύμβαση δύναται να παραταθεί σύμφωνα με Άρθρο 217 του Ν.4412/2016 «Διάρκεια σύμβασης παροχής υπηρεσίας» και το Άρθρο 132 την περίπτωση ε) του Ν.4412/2016. Τροποποίηση συμβάσεων κατά τη διάρκειά τους (άρθρο 72 Οδηγίας 2014/24/ΕΕ),  όταν οι τροποποιήσεις, ανεξαρτήτως της αξίας τους, δεν είναι ουσιώδεις κατά την έννοια της παρ. 4.</w:t>
      </w:r>
    </w:p>
    <w:p w:rsidR="00D2602D" w:rsidRPr="008E66AC" w:rsidRDefault="00D2602D" w:rsidP="00D2602D">
      <w:pPr>
        <w:rPr>
          <w:rFonts w:ascii="Arial" w:hAnsi="Arial" w:cs="Arial"/>
          <w:sz w:val="22"/>
          <w:szCs w:val="22"/>
        </w:rPr>
      </w:pPr>
      <w:r w:rsidRPr="008E66AC">
        <w:rPr>
          <w:rFonts w:ascii="Arial" w:hAnsi="Arial" w:cs="Arial"/>
          <w:sz w:val="22"/>
          <w:szCs w:val="22"/>
        </w:rPr>
        <w:t>6.1.4 Ο ανάδοχος κηρύσσεται έκπτωτος σε κάθε περίπτωση παραβάσεως ή αθετήσεως οποιουδήποτε όρου της πρόσκλησης , της μελέτης, της προσφοράς ή της σύμβασης. Σε αυτήν την περίπτωση, η εγγύηση καλής εκτέλεσης που κατατέθηκε από αυτόν καταπίπτει υπέρ του Δήμου λόγω ποινικής ρήτρας. Μετά την υπογραφή της σύμβασης, κανένα άλλο έγγραφο κείμενο ή στοιχείο προγενέστερα συνταχθέν δεν είναι δυνατό να ληφθεί υπ’ όψη με οποιονδήποτε τρόπο για την ερμηνεία των όρων αυτής.</w:t>
      </w:r>
    </w:p>
    <w:bookmarkEnd w:id="66"/>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Ο ΔΗΜΑΡΧΟΣ ΛΕΒΑΔΕΩΝ</w:t>
      </w:r>
    </w:p>
    <w:p w:rsidR="00D2602D" w:rsidRPr="008E66AC" w:rsidRDefault="00D2602D" w:rsidP="00D2602D">
      <w:pPr>
        <w:rPr>
          <w:rFonts w:ascii="Arial" w:hAnsi="Arial" w:cs="Arial"/>
          <w:sz w:val="22"/>
          <w:szCs w:val="22"/>
        </w:rPr>
      </w:pPr>
    </w:p>
    <w:p w:rsidR="00D2602D" w:rsidRPr="008E66AC" w:rsidRDefault="00D2602D" w:rsidP="00D2602D">
      <w:pPr>
        <w:rPr>
          <w:rFonts w:ascii="Arial" w:hAnsi="Arial" w:cs="Arial"/>
          <w:sz w:val="22"/>
          <w:szCs w:val="22"/>
        </w:rPr>
      </w:pPr>
      <w:r w:rsidRPr="008E66AC">
        <w:rPr>
          <w:rFonts w:ascii="Arial" w:hAnsi="Arial" w:cs="Arial"/>
          <w:sz w:val="22"/>
          <w:szCs w:val="22"/>
        </w:rPr>
        <w:t>ΔΗΜΗΤΡΙΟΣ Κ. ΚΑΡΑΜΑΝΗΣ</w:t>
      </w:r>
    </w:p>
    <w:p w:rsidR="00D2602D" w:rsidRPr="008E66AC" w:rsidRDefault="00D2602D" w:rsidP="00D2602D">
      <w:pPr>
        <w:rPr>
          <w:rFonts w:ascii="Arial" w:hAnsi="Arial" w:cs="Arial"/>
          <w:sz w:val="22"/>
          <w:szCs w:val="22"/>
        </w:rPr>
      </w:pPr>
    </w:p>
    <w:p w:rsidR="00A45116" w:rsidRPr="008E66AC" w:rsidRDefault="00A45116" w:rsidP="00A45116">
      <w:pPr>
        <w:rPr>
          <w:rFonts w:ascii="Arial" w:hAnsi="Arial" w:cs="Arial"/>
          <w:sz w:val="22"/>
          <w:szCs w:val="22"/>
        </w:rPr>
      </w:pPr>
    </w:p>
    <w:p w:rsidR="00A45116" w:rsidRPr="008E66AC" w:rsidRDefault="00A45116" w:rsidP="00A45116">
      <w:pPr>
        <w:rPr>
          <w:rFonts w:ascii="Arial" w:hAnsi="Arial" w:cs="Arial"/>
          <w:sz w:val="22"/>
          <w:szCs w:val="22"/>
        </w:rPr>
      </w:pPr>
    </w:p>
    <w:p w:rsidR="009B763B" w:rsidRPr="008E66AC" w:rsidRDefault="003962B2" w:rsidP="000B601E">
      <w:pPr>
        <w:tabs>
          <w:tab w:val="left" w:pos="0"/>
        </w:tabs>
        <w:spacing w:line="276" w:lineRule="auto"/>
        <w:jc w:val="both"/>
        <w:rPr>
          <w:rFonts w:ascii="Arial" w:hAnsi="Arial" w:cs="Arial"/>
          <w:sz w:val="22"/>
          <w:szCs w:val="22"/>
        </w:rPr>
      </w:pPr>
      <w:r w:rsidRPr="008E66AC">
        <w:rPr>
          <w:rFonts w:ascii="Arial" w:hAnsi="Arial" w:cs="Arial"/>
          <w:b/>
          <w:sz w:val="22"/>
          <w:szCs w:val="22"/>
        </w:rPr>
        <w:t xml:space="preserve"> </w:t>
      </w:r>
      <w:r w:rsidR="00FB2AB3" w:rsidRPr="008E66AC">
        <w:rPr>
          <w:rFonts w:ascii="Arial" w:hAnsi="Arial" w:cs="Arial"/>
          <w:b/>
          <w:sz w:val="22"/>
          <w:szCs w:val="22"/>
        </w:rPr>
        <w:t xml:space="preserve">Η </w:t>
      </w:r>
      <w:r w:rsidR="0082660B" w:rsidRPr="008E66AC">
        <w:rPr>
          <w:rFonts w:ascii="Arial" w:hAnsi="Arial" w:cs="Arial"/>
          <w:b/>
          <w:sz w:val="22"/>
          <w:szCs w:val="22"/>
        </w:rPr>
        <w:t>α</w:t>
      </w:r>
      <w:r w:rsidR="00FB2AB3" w:rsidRPr="008E66AC">
        <w:rPr>
          <w:rFonts w:ascii="Arial" w:hAnsi="Arial" w:cs="Arial"/>
          <w:b/>
          <w:sz w:val="22"/>
          <w:szCs w:val="22"/>
        </w:rPr>
        <w:t>πό</w:t>
      </w:r>
      <w:r w:rsidR="003B5930" w:rsidRPr="008E66AC">
        <w:rPr>
          <w:rFonts w:ascii="Arial" w:hAnsi="Arial" w:cs="Arial"/>
          <w:b/>
          <w:sz w:val="22"/>
          <w:szCs w:val="22"/>
        </w:rPr>
        <w:t xml:space="preserve">φαση πήρε αριθμό  </w:t>
      </w:r>
      <w:r w:rsidR="00215303" w:rsidRPr="008E66AC">
        <w:rPr>
          <w:rFonts w:ascii="Arial" w:hAnsi="Arial" w:cs="Arial"/>
          <w:b/>
          <w:sz w:val="22"/>
          <w:szCs w:val="22"/>
        </w:rPr>
        <w:t>1</w:t>
      </w:r>
      <w:r w:rsidR="001A5638" w:rsidRPr="008E66AC">
        <w:rPr>
          <w:rFonts w:ascii="Arial" w:hAnsi="Arial" w:cs="Arial"/>
          <w:b/>
          <w:sz w:val="22"/>
          <w:szCs w:val="22"/>
        </w:rPr>
        <w:t>2</w:t>
      </w:r>
      <w:r w:rsidR="001740A5" w:rsidRPr="008E66AC">
        <w:rPr>
          <w:rFonts w:ascii="Arial" w:hAnsi="Arial" w:cs="Arial"/>
          <w:b/>
          <w:sz w:val="22"/>
          <w:szCs w:val="22"/>
        </w:rPr>
        <w:t>8</w:t>
      </w:r>
      <w:r w:rsidR="00554F44" w:rsidRPr="008E66AC">
        <w:rPr>
          <w:rFonts w:ascii="Arial" w:hAnsi="Arial" w:cs="Arial"/>
          <w:b/>
          <w:sz w:val="22"/>
          <w:szCs w:val="22"/>
        </w:rPr>
        <w:t>/</w:t>
      </w:r>
      <w:r w:rsidR="003C235F" w:rsidRPr="008E66AC">
        <w:rPr>
          <w:rFonts w:ascii="Arial" w:hAnsi="Arial" w:cs="Arial"/>
          <w:b/>
          <w:sz w:val="22"/>
          <w:szCs w:val="22"/>
        </w:rPr>
        <w:t>20</w:t>
      </w:r>
      <w:r w:rsidR="005B55CE" w:rsidRPr="008E66AC">
        <w:rPr>
          <w:rFonts w:ascii="Arial" w:hAnsi="Arial" w:cs="Arial"/>
          <w:b/>
          <w:sz w:val="22"/>
          <w:szCs w:val="22"/>
        </w:rPr>
        <w:t>2</w:t>
      </w:r>
      <w:r w:rsidR="00914FAE" w:rsidRPr="008E66AC">
        <w:rPr>
          <w:rFonts w:ascii="Arial" w:hAnsi="Arial" w:cs="Arial"/>
          <w:b/>
          <w:sz w:val="22"/>
          <w:szCs w:val="22"/>
        </w:rPr>
        <w:t>5</w:t>
      </w:r>
      <w:r w:rsidR="00CC0DE3" w:rsidRPr="008E66AC">
        <w:rPr>
          <w:rFonts w:ascii="Arial" w:hAnsi="Arial" w:cs="Arial"/>
          <w:b/>
          <w:sz w:val="22"/>
          <w:szCs w:val="22"/>
        </w:rPr>
        <w:t>.</w:t>
      </w:r>
      <w:r w:rsidR="001D2D8C" w:rsidRPr="008E66AC">
        <w:rPr>
          <w:rFonts w:ascii="Arial" w:hAnsi="Arial" w:cs="Arial"/>
          <w:sz w:val="22"/>
          <w:szCs w:val="22"/>
        </w:rPr>
        <w:t xml:space="preserve"> </w:t>
      </w:r>
    </w:p>
    <w:p w:rsidR="001D2D8C" w:rsidRPr="008E66AC" w:rsidRDefault="001D2D8C" w:rsidP="001D2D8C">
      <w:pPr>
        <w:pStyle w:val="af2"/>
        <w:ind w:left="510" w:firstLine="0"/>
        <w:rPr>
          <w:rFonts w:ascii="Arial" w:hAnsi="Arial" w:cs="Arial"/>
          <w:sz w:val="22"/>
          <w:szCs w:val="22"/>
        </w:rPr>
      </w:pPr>
      <w:r w:rsidRPr="008E66AC">
        <w:rPr>
          <w:rFonts w:ascii="Arial" w:hAnsi="Arial" w:cs="Arial"/>
          <w:sz w:val="22"/>
          <w:szCs w:val="22"/>
        </w:rPr>
        <w:t xml:space="preserve">  </w:t>
      </w:r>
    </w:p>
    <w:p w:rsidR="00020524" w:rsidRPr="008E66AC" w:rsidRDefault="00020524" w:rsidP="001D2D8C">
      <w:pPr>
        <w:pStyle w:val="af2"/>
        <w:ind w:left="510" w:firstLine="0"/>
        <w:rPr>
          <w:rFonts w:ascii="Arial" w:hAnsi="Arial" w:cs="Arial"/>
          <w:sz w:val="22"/>
          <w:szCs w:val="22"/>
        </w:rPr>
      </w:pPr>
    </w:p>
    <w:p w:rsidR="009B763B" w:rsidRPr="008E66AC" w:rsidRDefault="009B763B" w:rsidP="009B763B">
      <w:pPr>
        <w:spacing w:line="360" w:lineRule="auto"/>
        <w:ind w:hanging="432"/>
        <w:rPr>
          <w:rFonts w:ascii="Arial" w:hAnsi="Arial" w:cs="Arial"/>
          <w:sz w:val="22"/>
          <w:szCs w:val="22"/>
        </w:rPr>
      </w:pPr>
      <w:r w:rsidRPr="008E66AC">
        <w:rPr>
          <w:rFonts w:ascii="Arial" w:hAnsi="Arial" w:cs="Arial"/>
          <w:sz w:val="22"/>
          <w:szCs w:val="22"/>
        </w:rPr>
        <w:t xml:space="preserve">              Ο</w:t>
      </w:r>
      <w:r w:rsidRPr="008E66AC">
        <w:rPr>
          <w:rFonts w:ascii="Arial" w:hAnsi="Arial" w:cs="Arial"/>
          <w:b/>
          <w:sz w:val="22"/>
          <w:szCs w:val="22"/>
        </w:rPr>
        <w:t xml:space="preserve"> </w:t>
      </w:r>
      <w:r w:rsidRPr="008E66AC">
        <w:rPr>
          <w:rFonts w:ascii="Arial" w:eastAsia="Verdana" w:hAnsi="Arial" w:cs="Arial"/>
          <w:kern w:val="1"/>
          <w:sz w:val="22"/>
          <w:szCs w:val="22"/>
          <w:lang w:bidi="hi-IN"/>
        </w:rPr>
        <w:t xml:space="preserve"> ΠΡΟΕΔΡΟΣ</w:t>
      </w:r>
    </w:p>
    <w:p w:rsidR="009B763B" w:rsidRPr="008E66AC" w:rsidRDefault="0014325D" w:rsidP="009B763B">
      <w:pPr>
        <w:tabs>
          <w:tab w:val="left" w:pos="559"/>
          <w:tab w:val="left" w:pos="1555"/>
        </w:tabs>
        <w:rPr>
          <w:rFonts w:ascii="Arial" w:hAnsi="Arial" w:cs="Arial"/>
          <w:sz w:val="22"/>
          <w:szCs w:val="22"/>
        </w:rPr>
      </w:pPr>
      <w:r w:rsidRPr="008E66AC">
        <w:rPr>
          <w:rFonts w:ascii="Arial" w:hAnsi="Arial" w:cs="Arial"/>
          <w:sz w:val="22"/>
          <w:szCs w:val="22"/>
        </w:rPr>
        <w:t>ΔΗΜΗΤΡΙΟΣ Κ. ΚΑΡΑΜΑΝΗΣ</w:t>
      </w:r>
    </w:p>
    <w:p w:rsidR="00417807" w:rsidRPr="008E66AC" w:rsidRDefault="00417807" w:rsidP="009B763B">
      <w:pPr>
        <w:tabs>
          <w:tab w:val="left" w:pos="559"/>
          <w:tab w:val="left" w:pos="1555"/>
        </w:tabs>
        <w:rPr>
          <w:rFonts w:ascii="Arial" w:hAnsi="Arial" w:cs="Arial"/>
          <w:sz w:val="22"/>
          <w:szCs w:val="22"/>
        </w:rPr>
      </w:pPr>
    </w:p>
    <w:p w:rsidR="00417807" w:rsidRPr="008E66AC" w:rsidRDefault="00417807" w:rsidP="009B763B">
      <w:pPr>
        <w:tabs>
          <w:tab w:val="left" w:pos="559"/>
          <w:tab w:val="left" w:pos="1555"/>
        </w:tabs>
        <w:rPr>
          <w:rFonts w:ascii="Arial" w:hAnsi="Arial" w:cs="Arial"/>
          <w:sz w:val="22"/>
          <w:szCs w:val="22"/>
        </w:rPr>
      </w:pPr>
    </w:p>
    <w:p w:rsidR="00417807" w:rsidRPr="008E66AC" w:rsidRDefault="00417807" w:rsidP="009B763B">
      <w:pPr>
        <w:tabs>
          <w:tab w:val="left" w:pos="559"/>
          <w:tab w:val="left" w:pos="1555"/>
        </w:tabs>
        <w:rPr>
          <w:rFonts w:ascii="Arial" w:hAnsi="Arial" w:cs="Arial"/>
          <w:sz w:val="22"/>
          <w:szCs w:val="22"/>
        </w:rPr>
      </w:pPr>
    </w:p>
    <w:p w:rsidR="009B763B" w:rsidRPr="008E66AC" w:rsidRDefault="009B763B" w:rsidP="009B763B">
      <w:pPr>
        <w:tabs>
          <w:tab w:val="center" w:pos="1080"/>
          <w:tab w:val="left" w:pos="6120"/>
          <w:tab w:val="center" w:pos="8460"/>
        </w:tabs>
        <w:jc w:val="both"/>
        <w:rPr>
          <w:rFonts w:ascii="Arial" w:hAnsi="Arial" w:cs="Arial"/>
          <w:sz w:val="22"/>
          <w:szCs w:val="22"/>
        </w:rPr>
      </w:pPr>
      <w:r w:rsidRPr="008E66AC">
        <w:rPr>
          <w:rFonts w:ascii="Arial" w:eastAsia="Arial" w:hAnsi="Arial" w:cs="Arial"/>
          <w:sz w:val="22"/>
          <w:szCs w:val="22"/>
        </w:rPr>
        <w:t xml:space="preserve">                </w:t>
      </w:r>
      <w:r w:rsidRPr="008E66AC">
        <w:rPr>
          <w:rFonts w:ascii="Arial" w:hAnsi="Arial" w:cs="Arial"/>
          <w:sz w:val="22"/>
          <w:szCs w:val="22"/>
        </w:rPr>
        <w:t>ΤΑ ΜΕΛΗ</w:t>
      </w:r>
    </w:p>
    <w:p w:rsidR="009B763B" w:rsidRPr="008E66AC" w:rsidRDefault="009B763B" w:rsidP="009B763B">
      <w:pPr>
        <w:tabs>
          <w:tab w:val="left" w:pos="360"/>
          <w:tab w:val="left" w:pos="6237"/>
        </w:tabs>
        <w:ind w:left="360"/>
        <w:rPr>
          <w:rFonts w:ascii="Arial" w:hAnsi="Arial" w:cs="Arial"/>
          <w:sz w:val="22"/>
          <w:szCs w:val="22"/>
        </w:rPr>
      </w:pPr>
      <w:r w:rsidRPr="008E66AC">
        <w:rPr>
          <w:rFonts w:ascii="Arial" w:hAnsi="Arial" w:cs="Arial"/>
          <w:sz w:val="22"/>
          <w:szCs w:val="22"/>
        </w:rPr>
        <w:t xml:space="preserve">1. </w:t>
      </w:r>
      <w:proofErr w:type="spellStart"/>
      <w:r w:rsidRPr="008E66AC">
        <w:rPr>
          <w:rFonts w:ascii="Arial" w:hAnsi="Arial" w:cs="Arial"/>
          <w:sz w:val="22"/>
          <w:szCs w:val="22"/>
        </w:rPr>
        <w:t>Τουμαράς</w:t>
      </w:r>
      <w:proofErr w:type="spellEnd"/>
      <w:r w:rsidRPr="008E66AC">
        <w:rPr>
          <w:rFonts w:ascii="Arial" w:hAnsi="Arial" w:cs="Arial"/>
          <w:sz w:val="22"/>
          <w:szCs w:val="22"/>
        </w:rPr>
        <w:t xml:space="preserve"> Βασίλειος                                                       </w:t>
      </w:r>
    </w:p>
    <w:p w:rsidR="009B763B" w:rsidRPr="008E66AC" w:rsidRDefault="009B763B" w:rsidP="009B763B">
      <w:pPr>
        <w:tabs>
          <w:tab w:val="left" w:pos="360"/>
          <w:tab w:val="left" w:pos="6237"/>
        </w:tabs>
        <w:ind w:left="360"/>
        <w:rPr>
          <w:rFonts w:ascii="Arial" w:hAnsi="Arial" w:cs="Arial"/>
          <w:sz w:val="22"/>
          <w:szCs w:val="22"/>
        </w:rPr>
      </w:pPr>
      <w:r w:rsidRPr="008E66AC">
        <w:rPr>
          <w:rFonts w:ascii="Arial" w:hAnsi="Arial" w:cs="Arial"/>
          <w:sz w:val="22"/>
          <w:szCs w:val="22"/>
        </w:rPr>
        <w:t xml:space="preserve">2. </w:t>
      </w:r>
      <w:proofErr w:type="spellStart"/>
      <w:r w:rsidRPr="008E66AC">
        <w:rPr>
          <w:rFonts w:ascii="Arial" w:hAnsi="Arial" w:cs="Arial"/>
          <w:sz w:val="22"/>
          <w:szCs w:val="22"/>
        </w:rPr>
        <w:t>Αγνιάδης</w:t>
      </w:r>
      <w:proofErr w:type="spellEnd"/>
      <w:r w:rsidRPr="008E66AC">
        <w:rPr>
          <w:rFonts w:ascii="Arial" w:hAnsi="Arial" w:cs="Arial"/>
          <w:sz w:val="22"/>
          <w:szCs w:val="22"/>
        </w:rPr>
        <w:t xml:space="preserve"> Παναγιώτης                                                       </w:t>
      </w:r>
    </w:p>
    <w:p w:rsidR="009B763B" w:rsidRPr="008E66AC" w:rsidRDefault="009B763B" w:rsidP="009B763B">
      <w:pPr>
        <w:tabs>
          <w:tab w:val="left" w:pos="360"/>
          <w:tab w:val="left" w:pos="6237"/>
        </w:tabs>
        <w:ind w:left="360"/>
        <w:rPr>
          <w:rFonts w:ascii="Arial" w:hAnsi="Arial" w:cs="Arial"/>
          <w:sz w:val="22"/>
          <w:szCs w:val="22"/>
        </w:rPr>
      </w:pPr>
      <w:r w:rsidRPr="008E66AC">
        <w:rPr>
          <w:rFonts w:ascii="Arial" w:hAnsi="Arial" w:cs="Arial"/>
          <w:sz w:val="22"/>
          <w:szCs w:val="22"/>
        </w:rPr>
        <w:t xml:space="preserve">3. </w:t>
      </w:r>
      <w:proofErr w:type="spellStart"/>
      <w:r w:rsidRPr="008E66AC">
        <w:rPr>
          <w:rFonts w:ascii="Arial" w:hAnsi="Arial" w:cs="Arial"/>
          <w:sz w:val="22"/>
          <w:szCs w:val="22"/>
        </w:rPr>
        <w:t>Καλλιαντάσης</w:t>
      </w:r>
      <w:proofErr w:type="spellEnd"/>
      <w:r w:rsidRPr="008E66AC">
        <w:rPr>
          <w:rFonts w:ascii="Arial" w:hAnsi="Arial" w:cs="Arial"/>
          <w:sz w:val="22"/>
          <w:szCs w:val="22"/>
        </w:rPr>
        <w:t xml:space="preserve"> Χρήστος                                                         </w:t>
      </w:r>
    </w:p>
    <w:p w:rsidR="0089088C" w:rsidRPr="008E66AC" w:rsidRDefault="009B763B" w:rsidP="0089088C">
      <w:pPr>
        <w:tabs>
          <w:tab w:val="left" w:pos="360"/>
          <w:tab w:val="left" w:pos="6237"/>
        </w:tabs>
        <w:ind w:left="360"/>
        <w:rPr>
          <w:rFonts w:ascii="Arial" w:hAnsi="Arial" w:cs="Arial"/>
          <w:sz w:val="22"/>
          <w:szCs w:val="22"/>
        </w:rPr>
      </w:pPr>
      <w:r w:rsidRPr="008E66AC">
        <w:rPr>
          <w:rFonts w:ascii="Arial" w:hAnsi="Arial" w:cs="Arial"/>
          <w:sz w:val="22"/>
          <w:szCs w:val="22"/>
        </w:rPr>
        <w:t>4. Παπαβασιλείου Αικατερίνη</w:t>
      </w:r>
    </w:p>
    <w:p w:rsidR="009B763B" w:rsidRPr="008E66AC" w:rsidRDefault="009A3620" w:rsidP="0089088C">
      <w:pPr>
        <w:tabs>
          <w:tab w:val="left" w:pos="360"/>
          <w:tab w:val="left" w:pos="6237"/>
        </w:tabs>
        <w:rPr>
          <w:rFonts w:ascii="Arial" w:hAnsi="Arial" w:cs="Arial"/>
          <w:sz w:val="22"/>
          <w:szCs w:val="22"/>
        </w:rPr>
      </w:pPr>
      <w:r w:rsidRPr="008E66AC">
        <w:rPr>
          <w:rFonts w:ascii="Arial" w:eastAsia="Arial" w:hAnsi="Arial" w:cs="Arial"/>
          <w:sz w:val="22"/>
          <w:szCs w:val="22"/>
        </w:rPr>
        <w:t xml:space="preserve">                                                                                                   </w:t>
      </w:r>
      <w:r w:rsidR="009B763B" w:rsidRPr="008E66AC">
        <w:rPr>
          <w:rFonts w:ascii="Arial" w:eastAsia="Arial" w:hAnsi="Arial" w:cs="Arial"/>
          <w:sz w:val="22"/>
          <w:szCs w:val="22"/>
        </w:rPr>
        <w:t>ΠΙΣΤΟ</w:t>
      </w:r>
      <w:r w:rsidR="009B763B" w:rsidRPr="008E66AC">
        <w:rPr>
          <w:rFonts w:ascii="Arial" w:hAnsi="Arial" w:cs="Arial"/>
          <w:sz w:val="22"/>
          <w:szCs w:val="22"/>
        </w:rPr>
        <w:t xml:space="preserve"> ΑΠΟΣΠΑΣΜΑ      </w:t>
      </w:r>
    </w:p>
    <w:p w:rsidR="009B763B" w:rsidRPr="008E66AC" w:rsidRDefault="009B763B" w:rsidP="009B763B">
      <w:pPr>
        <w:tabs>
          <w:tab w:val="left" w:pos="6237"/>
        </w:tabs>
        <w:ind w:left="360"/>
        <w:rPr>
          <w:rFonts w:ascii="Arial" w:hAnsi="Arial" w:cs="Arial"/>
          <w:sz w:val="22"/>
          <w:szCs w:val="22"/>
        </w:rPr>
      </w:pPr>
      <w:r w:rsidRPr="008E66AC">
        <w:rPr>
          <w:rFonts w:ascii="Arial" w:hAnsi="Arial" w:cs="Arial"/>
          <w:sz w:val="22"/>
          <w:szCs w:val="22"/>
        </w:rPr>
        <w:t xml:space="preserve">                                                                        </w:t>
      </w:r>
      <w:r w:rsidR="0089088C" w:rsidRPr="008E66AC">
        <w:rPr>
          <w:rFonts w:ascii="Arial" w:hAnsi="Arial" w:cs="Arial"/>
          <w:sz w:val="22"/>
          <w:szCs w:val="22"/>
        </w:rPr>
        <w:t xml:space="preserve">                   Λιβαδειά    0</w:t>
      </w:r>
      <w:r w:rsidR="001A5638" w:rsidRPr="008E66AC">
        <w:rPr>
          <w:rFonts w:ascii="Arial" w:hAnsi="Arial" w:cs="Arial"/>
          <w:sz w:val="22"/>
          <w:szCs w:val="22"/>
        </w:rPr>
        <w:t>9</w:t>
      </w:r>
      <w:r w:rsidRPr="008E66AC">
        <w:rPr>
          <w:rFonts w:ascii="Arial" w:hAnsi="Arial" w:cs="Arial"/>
          <w:sz w:val="22"/>
          <w:szCs w:val="22"/>
        </w:rPr>
        <w:t xml:space="preserve"> -0</w:t>
      </w:r>
      <w:r w:rsidR="0089088C" w:rsidRPr="008E66AC">
        <w:rPr>
          <w:rFonts w:ascii="Arial" w:hAnsi="Arial" w:cs="Arial"/>
          <w:sz w:val="22"/>
          <w:szCs w:val="22"/>
        </w:rPr>
        <w:t>4</w:t>
      </w:r>
      <w:r w:rsidRPr="008E66AC">
        <w:rPr>
          <w:rFonts w:ascii="Arial" w:hAnsi="Arial" w:cs="Arial"/>
          <w:sz w:val="22"/>
          <w:szCs w:val="22"/>
        </w:rPr>
        <w:t>-2025</w:t>
      </w:r>
    </w:p>
    <w:p w:rsidR="009B763B" w:rsidRPr="008E66AC" w:rsidRDefault="009B763B" w:rsidP="009B763B">
      <w:pPr>
        <w:tabs>
          <w:tab w:val="left" w:pos="6237"/>
        </w:tabs>
        <w:ind w:left="360"/>
        <w:rPr>
          <w:rFonts w:ascii="Arial" w:eastAsia="Arial" w:hAnsi="Arial" w:cs="Arial"/>
          <w:sz w:val="22"/>
          <w:szCs w:val="22"/>
        </w:rPr>
      </w:pPr>
      <w:r w:rsidRPr="008E66AC">
        <w:rPr>
          <w:rFonts w:ascii="Arial" w:hAnsi="Arial" w:cs="Arial"/>
          <w:sz w:val="22"/>
          <w:szCs w:val="22"/>
        </w:rPr>
        <w:t xml:space="preserve">            </w:t>
      </w:r>
      <w:r w:rsidRPr="008E66AC">
        <w:rPr>
          <w:rFonts w:ascii="Arial" w:eastAsia="Arial" w:hAnsi="Arial" w:cs="Arial"/>
          <w:sz w:val="22"/>
          <w:szCs w:val="22"/>
        </w:rPr>
        <w:t xml:space="preserve">                                                                                 Ο ΠΡΟΕΔΡΟΣ</w:t>
      </w:r>
    </w:p>
    <w:p w:rsidR="009B763B" w:rsidRPr="008E66AC" w:rsidRDefault="009B763B" w:rsidP="009B763B">
      <w:pPr>
        <w:tabs>
          <w:tab w:val="left" w:pos="6237"/>
        </w:tabs>
        <w:ind w:left="360"/>
        <w:rPr>
          <w:rFonts w:ascii="Arial" w:hAnsi="Arial" w:cs="Arial"/>
          <w:sz w:val="22"/>
          <w:szCs w:val="22"/>
        </w:rPr>
      </w:pPr>
      <w:r w:rsidRPr="008E66AC">
        <w:rPr>
          <w:rFonts w:ascii="Arial" w:eastAsia="Arial" w:hAnsi="Arial" w:cs="Arial"/>
          <w:sz w:val="22"/>
          <w:szCs w:val="22"/>
        </w:rPr>
        <w:t xml:space="preserve">                                                                                   </w:t>
      </w:r>
    </w:p>
    <w:p w:rsidR="009B763B" w:rsidRPr="008E66AC" w:rsidRDefault="009B763B" w:rsidP="009B763B">
      <w:pPr>
        <w:tabs>
          <w:tab w:val="left" w:pos="559"/>
          <w:tab w:val="left" w:pos="1555"/>
        </w:tabs>
        <w:rPr>
          <w:rFonts w:ascii="Arial" w:hAnsi="Arial" w:cs="Arial"/>
          <w:sz w:val="22"/>
          <w:szCs w:val="22"/>
        </w:rPr>
      </w:pPr>
      <w:r w:rsidRPr="008E66AC">
        <w:rPr>
          <w:rFonts w:ascii="Arial" w:eastAsia="Arial" w:hAnsi="Arial" w:cs="Arial"/>
          <w:sz w:val="22"/>
          <w:szCs w:val="22"/>
        </w:rPr>
        <w:t xml:space="preserve">                                                                                              </w:t>
      </w:r>
      <w:r w:rsidRPr="008E66AC">
        <w:rPr>
          <w:rFonts w:ascii="Arial" w:hAnsi="Arial" w:cs="Arial"/>
          <w:sz w:val="22"/>
          <w:szCs w:val="22"/>
        </w:rPr>
        <w:t>ΔΗΜΗΤΡΙΟΣ Κ. ΚΑΡΑΜΑΝΗΣ</w:t>
      </w:r>
    </w:p>
    <w:p w:rsidR="009B763B" w:rsidRPr="008E66AC" w:rsidRDefault="009B763B" w:rsidP="009B763B">
      <w:pPr>
        <w:tabs>
          <w:tab w:val="left" w:pos="6237"/>
        </w:tabs>
        <w:ind w:left="360"/>
        <w:rPr>
          <w:rFonts w:ascii="Arial" w:eastAsia="Arial" w:hAnsi="Arial" w:cs="Arial"/>
          <w:sz w:val="22"/>
          <w:szCs w:val="22"/>
        </w:rPr>
      </w:pPr>
      <w:r w:rsidRPr="008E66AC">
        <w:rPr>
          <w:rFonts w:ascii="Arial" w:hAnsi="Arial" w:cs="Arial"/>
          <w:sz w:val="22"/>
          <w:szCs w:val="22"/>
        </w:rPr>
        <w:t xml:space="preserve">                                                                                         ΔΗΜΑΡΧΟΣ ΛΕΒΑΔΕΩΝ</w:t>
      </w:r>
      <w:r w:rsidRPr="008E66AC">
        <w:rPr>
          <w:rFonts w:ascii="Arial" w:eastAsia="Arial" w:hAnsi="Arial" w:cs="Arial"/>
          <w:sz w:val="22"/>
          <w:szCs w:val="22"/>
        </w:rPr>
        <w:t xml:space="preserve">                      </w:t>
      </w:r>
    </w:p>
    <w:p w:rsidR="009B763B" w:rsidRPr="00A45116" w:rsidRDefault="009B763B" w:rsidP="009B763B">
      <w:pPr>
        <w:tabs>
          <w:tab w:val="left" w:pos="6237"/>
        </w:tabs>
        <w:ind w:left="360"/>
        <w:rPr>
          <w:rFonts w:ascii="Arial" w:hAnsi="Arial" w:cs="Arial"/>
          <w:sz w:val="22"/>
          <w:szCs w:val="22"/>
        </w:rPr>
      </w:pPr>
      <w:r w:rsidRPr="00A45116">
        <w:rPr>
          <w:rFonts w:ascii="Arial" w:eastAsia="Arial" w:hAnsi="Arial" w:cs="Arial"/>
          <w:sz w:val="22"/>
          <w:szCs w:val="22"/>
        </w:rPr>
        <w:t xml:space="preserve">                                                                                                                                                         </w:t>
      </w:r>
    </w:p>
    <w:p w:rsidR="00CE3611" w:rsidRPr="00A45116" w:rsidRDefault="00CE3611" w:rsidP="009B763B">
      <w:pPr>
        <w:tabs>
          <w:tab w:val="left" w:pos="559"/>
          <w:tab w:val="left" w:pos="1555"/>
        </w:tabs>
        <w:rPr>
          <w:rFonts w:ascii="Arial" w:hAnsi="Arial" w:cs="Arial"/>
          <w:sz w:val="22"/>
          <w:szCs w:val="22"/>
        </w:rPr>
      </w:pPr>
    </w:p>
    <w:sectPr w:rsidR="00CE3611" w:rsidRPr="00A45116" w:rsidSect="008C56A4">
      <w:headerReference w:type="default" r:id="rId15"/>
      <w:headerReference w:type="first" r:id="rId16"/>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66" w:rsidRDefault="00BE0966">
      <w:r>
        <w:separator/>
      </w:r>
    </w:p>
  </w:endnote>
  <w:endnote w:type="continuationSeparator" w:id="0">
    <w:p w:rsidR="00BE0966" w:rsidRDefault="00BE0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66" w:rsidRDefault="00BE0966">
      <w:r>
        <w:separator/>
      </w:r>
    </w:p>
  </w:footnote>
  <w:footnote w:type="continuationSeparator" w:id="0">
    <w:p w:rsidR="00BE0966" w:rsidRDefault="00BE0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E308D0">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E308D0">
                <w:pPr>
                  <w:pStyle w:val="af1"/>
                </w:pPr>
                <w:r>
                  <w:rPr>
                    <w:rStyle w:val="a3"/>
                  </w:rPr>
                  <w:fldChar w:fldCharType="begin"/>
                </w:r>
                <w:r w:rsidR="00171F1B">
                  <w:rPr>
                    <w:rStyle w:val="a3"/>
                  </w:rPr>
                  <w:instrText xml:space="preserve"> PAGE </w:instrText>
                </w:r>
                <w:r>
                  <w:rPr>
                    <w:rStyle w:val="a3"/>
                  </w:rPr>
                  <w:fldChar w:fldCharType="separate"/>
                </w:r>
                <w:r w:rsidR="00CF3FC7">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657E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21F2A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80638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0E25A7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48616B6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29D29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301758D"/>
    <w:multiLevelType w:val="hybridMultilevel"/>
    <w:tmpl w:val="C1D487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F391B3B"/>
    <w:multiLevelType w:val="hybridMultilevel"/>
    <w:tmpl w:val="CC684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3"/>
  </w:num>
  <w:num w:numId="4">
    <w:abstractNumId w:val="14"/>
  </w:num>
  <w:num w:numId="5">
    <w:abstractNumId w:val="2"/>
  </w:num>
  <w:num w:numId="6">
    <w:abstractNumId w:val="23"/>
  </w:num>
  <w:num w:numId="7">
    <w:abstractNumId w:val="5"/>
  </w:num>
  <w:num w:numId="8">
    <w:abstractNumId w:val="4"/>
  </w:num>
  <w:num w:numId="9">
    <w:abstractNumId w:val="7"/>
  </w:num>
  <w:num w:numId="10">
    <w:abstractNumId w:val="24"/>
  </w:num>
  <w:num w:numId="11">
    <w:abstractNumId w:val="10"/>
  </w:num>
  <w:num w:numId="12">
    <w:abstractNumId w:val="11"/>
  </w:num>
  <w:num w:numId="13">
    <w:abstractNumId w:val="16"/>
  </w:num>
  <w:num w:numId="14">
    <w:abstractNumId w:val="21"/>
  </w:num>
  <w:num w:numId="15">
    <w:abstractNumId w:val="27"/>
  </w:num>
  <w:num w:numId="16">
    <w:abstractNumId w:val="9"/>
  </w:num>
  <w:num w:numId="17">
    <w:abstractNumId w:val="18"/>
  </w:num>
  <w:num w:numId="18">
    <w:abstractNumId w:val="26"/>
  </w:num>
  <w:num w:numId="19">
    <w:abstractNumId w:val="8"/>
  </w:num>
  <w:num w:numId="20">
    <w:abstractNumId w:val="20"/>
  </w:num>
  <w:num w:numId="21">
    <w:abstractNumId w:val="12"/>
  </w:num>
  <w:num w:numId="22">
    <w:abstractNumId w:val="15"/>
  </w:num>
  <w:num w:numId="23">
    <w:abstractNumId w:val="6"/>
  </w:num>
  <w:num w:numId="24">
    <w:abstractNumId w:val="19"/>
  </w:num>
  <w:num w:numId="25">
    <w:abstractNumId w:val="17"/>
  </w:num>
  <w:num w:numId="26">
    <w:abstractNumId w:val="22"/>
  </w:num>
  <w:num w:numId="27">
    <w:abstractNumId w:val="2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39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78F"/>
    <w:rsid w:val="00092C75"/>
    <w:rsid w:val="00097687"/>
    <w:rsid w:val="000976F2"/>
    <w:rsid w:val="000A104C"/>
    <w:rsid w:val="000A46E2"/>
    <w:rsid w:val="000A77AC"/>
    <w:rsid w:val="000A79F1"/>
    <w:rsid w:val="000B0A34"/>
    <w:rsid w:val="000B247B"/>
    <w:rsid w:val="000B32D2"/>
    <w:rsid w:val="000B41BB"/>
    <w:rsid w:val="000B4C27"/>
    <w:rsid w:val="000B4F9B"/>
    <w:rsid w:val="000B5054"/>
    <w:rsid w:val="000B601E"/>
    <w:rsid w:val="000B7763"/>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325D"/>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740A5"/>
    <w:rsid w:val="00181368"/>
    <w:rsid w:val="00181704"/>
    <w:rsid w:val="00181C2A"/>
    <w:rsid w:val="00185FCF"/>
    <w:rsid w:val="00187515"/>
    <w:rsid w:val="00190EE2"/>
    <w:rsid w:val="001921FD"/>
    <w:rsid w:val="00196859"/>
    <w:rsid w:val="00196C95"/>
    <w:rsid w:val="001975F5"/>
    <w:rsid w:val="001977AB"/>
    <w:rsid w:val="001A184F"/>
    <w:rsid w:val="001A4B53"/>
    <w:rsid w:val="001A4EF0"/>
    <w:rsid w:val="001A5638"/>
    <w:rsid w:val="001B049F"/>
    <w:rsid w:val="001B2912"/>
    <w:rsid w:val="001B4135"/>
    <w:rsid w:val="001B5CEF"/>
    <w:rsid w:val="001B63B1"/>
    <w:rsid w:val="001B7132"/>
    <w:rsid w:val="001C67C9"/>
    <w:rsid w:val="001D2D8C"/>
    <w:rsid w:val="001D4BBB"/>
    <w:rsid w:val="001D562F"/>
    <w:rsid w:val="001E01CA"/>
    <w:rsid w:val="001E11DA"/>
    <w:rsid w:val="001E22A1"/>
    <w:rsid w:val="001E24A6"/>
    <w:rsid w:val="001E4D4C"/>
    <w:rsid w:val="001E6338"/>
    <w:rsid w:val="001E6811"/>
    <w:rsid w:val="001E7987"/>
    <w:rsid w:val="002017FE"/>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3FE0"/>
    <w:rsid w:val="002365ED"/>
    <w:rsid w:val="002371C4"/>
    <w:rsid w:val="002417FC"/>
    <w:rsid w:val="00241FB0"/>
    <w:rsid w:val="00245500"/>
    <w:rsid w:val="00246AD1"/>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3CFE"/>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A6E"/>
    <w:rsid w:val="002D4C37"/>
    <w:rsid w:val="002D5BF3"/>
    <w:rsid w:val="002D7D89"/>
    <w:rsid w:val="002E1914"/>
    <w:rsid w:val="002E2279"/>
    <w:rsid w:val="002E2924"/>
    <w:rsid w:val="002E297B"/>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563F2"/>
    <w:rsid w:val="00363CA6"/>
    <w:rsid w:val="003666A6"/>
    <w:rsid w:val="00371783"/>
    <w:rsid w:val="00374031"/>
    <w:rsid w:val="003815F0"/>
    <w:rsid w:val="003818B2"/>
    <w:rsid w:val="003831A1"/>
    <w:rsid w:val="00384268"/>
    <w:rsid w:val="00390DFA"/>
    <w:rsid w:val="003950A3"/>
    <w:rsid w:val="003952CC"/>
    <w:rsid w:val="00395318"/>
    <w:rsid w:val="0039620E"/>
    <w:rsid w:val="003962B2"/>
    <w:rsid w:val="003A1B25"/>
    <w:rsid w:val="003A243B"/>
    <w:rsid w:val="003A4C37"/>
    <w:rsid w:val="003A6B6D"/>
    <w:rsid w:val="003A7EAF"/>
    <w:rsid w:val="003B2FCA"/>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008F"/>
    <w:rsid w:val="00401C9D"/>
    <w:rsid w:val="00401CD7"/>
    <w:rsid w:val="00404CF8"/>
    <w:rsid w:val="00406541"/>
    <w:rsid w:val="00411130"/>
    <w:rsid w:val="00411AEF"/>
    <w:rsid w:val="00412B08"/>
    <w:rsid w:val="00413C26"/>
    <w:rsid w:val="00414942"/>
    <w:rsid w:val="00417807"/>
    <w:rsid w:val="004241E8"/>
    <w:rsid w:val="00424C24"/>
    <w:rsid w:val="004257A0"/>
    <w:rsid w:val="00426BAB"/>
    <w:rsid w:val="00431026"/>
    <w:rsid w:val="00432F7C"/>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0F13"/>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C0925"/>
    <w:rsid w:val="004C100D"/>
    <w:rsid w:val="004C21F7"/>
    <w:rsid w:val="004C2C9E"/>
    <w:rsid w:val="004D22B1"/>
    <w:rsid w:val="004D307A"/>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2A3A"/>
    <w:rsid w:val="00526082"/>
    <w:rsid w:val="0052635A"/>
    <w:rsid w:val="0052681C"/>
    <w:rsid w:val="00526B61"/>
    <w:rsid w:val="00531534"/>
    <w:rsid w:val="005317CA"/>
    <w:rsid w:val="00533462"/>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912"/>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26A1"/>
    <w:rsid w:val="00653084"/>
    <w:rsid w:val="00656B89"/>
    <w:rsid w:val="00660AE9"/>
    <w:rsid w:val="00663A0C"/>
    <w:rsid w:val="00663B4C"/>
    <w:rsid w:val="006742C4"/>
    <w:rsid w:val="0067677F"/>
    <w:rsid w:val="006807AF"/>
    <w:rsid w:val="00681B5F"/>
    <w:rsid w:val="00681BEC"/>
    <w:rsid w:val="00681D92"/>
    <w:rsid w:val="00682691"/>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6BBF"/>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5450"/>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5BA"/>
    <w:rsid w:val="007E0A74"/>
    <w:rsid w:val="007E0C09"/>
    <w:rsid w:val="007E6F5B"/>
    <w:rsid w:val="007F29EA"/>
    <w:rsid w:val="00801390"/>
    <w:rsid w:val="008023AF"/>
    <w:rsid w:val="00802A86"/>
    <w:rsid w:val="008039F8"/>
    <w:rsid w:val="00804783"/>
    <w:rsid w:val="00806FAD"/>
    <w:rsid w:val="0080716F"/>
    <w:rsid w:val="0081092B"/>
    <w:rsid w:val="00816643"/>
    <w:rsid w:val="0081679D"/>
    <w:rsid w:val="008168D5"/>
    <w:rsid w:val="0082068C"/>
    <w:rsid w:val="00820B84"/>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6E67"/>
    <w:rsid w:val="008774BD"/>
    <w:rsid w:val="00880CDA"/>
    <w:rsid w:val="008867F2"/>
    <w:rsid w:val="0089088C"/>
    <w:rsid w:val="00892B06"/>
    <w:rsid w:val="00894EA1"/>
    <w:rsid w:val="00895C33"/>
    <w:rsid w:val="008968DB"/>
    <w:rsid w:val="00896BFC"/>
    <w:rsid w:val="008A2997"/>
    <w:rsid w:val="008A46E4"/>
    <w:rsid w:val="008A5B7E"/>
    <w:rsid w:val="008A64DC"/>
    <w:rsid w:val="008B0877"/>
    <w:rsid w:val="008B1568"/>
    <w:rsid w:val="008B1DAA"/>
    <w:rsid w:val="008B3851"/>
    <w:rsid w:val="008C4D4B"/>
    <w:rsid w:val="008C56A4"/>
    <w:rsid w:val="008C5C43"/>
    <w:rsid w:val="008D1B71"/>
    <w:rsid w:val="008D2CFA"/>
    <w:rsid w:val="008E0542"/>
    <w:rsid w:val="008E06E5"/>
    <w:rsid w:val="008E1F9E"/>
    <w:rsid w:val="008E4426"/>
    <w:rsid w:val="008E46B9"/>
    <w:rsid w:val="008E66AC"/>
    <w:rsid w:val="008E68C1"/>
    <w:rsid w:val="008F1A92"/>
    <w:rsid w:val="008F2022"/>
    <w:rsid w:val="008F26A1"/>
    <w:rsid w:val="008F68AE"/>
    <w:rsid w:val="009008E7"/>
    <w:rsid w:val="00900919"/>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44CE6"/>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3620"/>
    <w:rsid w:val="009A5FF6"/>
    <w:rsid w:val="009A666A"/>
    <w:rsid w:val="009A694A"/>
    <w:rsid w:val="009A7553"/>
    <w:rsid w:val="009B4DF1"/>
    <w:rsid w:val="009B5098"/>
    <w:rsid w:val="009B52CD"/>
    <w:rsid w:val="009B5B4C"/>
    <w:rsid w:val="009B763B"/>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116"/>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020B"/>
    <w:rsid w:val="00A911B6"/>
    <w:rsid w:val="00A92827"/>
    <w:rsid w:val="00A94BD4"/>
    <w:rsid w:val="00AA0998"/>
    <w:rsid w:val="00AA2FEE"/>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16A"/>
    <w:rsid w:val="00AE13F3"/>
    <w:rsid w:val="00AE14E6"/>
    <w:rsid w:val="00AE653B"/>
    <w:rsid w:val="00AF35A0"/>
    <w:rsid w:val="00AF3850"/>
    <w:rsid w:val="00B00A6C"/>
    <w:rsid w:val="00B0269F"/>
    <w:rsid w:val="00B04804"/>
    <w:rsid w:val="00B04994"/>
    <w:rsid w:val="00B050E7"/>
    <w:rsid w:val="00B05A50"/>
    <w:rsid w:val="00B07388"/>
    <w:rsid w:val="00B15C82"/>
    <w:rsid w:val="00B16BE3"/>
    <w:rsid w:val="00B17977"/>
    <w:rsid w:val="00B2063E"/>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B7905"/>
    <w:rsid w:val="00BC0A72"/>
    <w:rsid w:val="00BC2B8C"/>
    <w:rsid w:val="00BC3DB9"/>
    <w:rsid w:val="00BC4511"/>
    <w:rsid w:val="00BD04FF"/>
    <w:rsid w:val="00BD570A"/>
    <w:rsid w:val="00BD5A66"/>
    <w:rsid w:val="00BD7052"/>
    <w:rsid w:val="00BE0966"/>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5720"/>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016B"/>
    <w:rsid w:val="00C737D9"/>
    <w:rsid w:val="00C768D4"/>
    <w:rsid w:val="00C7705C"/>
    <w:rsid w:val="00C812E2"/>
    <w:rsid w:val="00C81B65"/>
    <w:rsid w:val="00C82EF6"/>
    <w:rsid w:val="00C8539D"/>
    <w:rsid w:val="00C85D3A"/>
    <w:rsid w:val="00C85F4A"/>
    <w:rsid w:val="00C8633E"/>
    <w:rsid w:val="00C928B0"/>
    <w:rsid w:val="00C929A9"/>
    <w:rsid w:val="00C948F8"/>
    <w:rsid w:val="00C957AA"/>
    <w:rsid w:val="00C97E3B"/>
    <w:rsid w:val="00CA05AA"/>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3990"/>
    <w:rsid w:val="00CF3FC7"/>
    <w:rsid w:val="00CF493D"/>
    <w:rsid w:val="00CF5CA3"/>
    <w:rsid w:val="00CF6BB5"/>
    <w:rsid w:val="00CF7BCA"/>
    <w:rsid w:val="00D0029D"/>
    <w:rsid w:val="00D01403"/>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602D"/>
    <w:rsid w:val="00D2710C"/>
    <w:rsid w:val="00D2744A"/>
    <w:rsid w:val="00D310DD"/>
    <w:rsid w:val="00D33641"/>
    <w:rsid w:val="00D37CEF"/>
    <w:rsid w:val="00D4410C"/>
    <w:rsid w:val="00D51859"/>
    <w:rsid w:val="00D54B3C"/>
    <w:rsid w:val="00D55B70"/>
    <w:rsid w:val="00D5621A"/>
    <w:rsid w:val="00D571FC"/>
    <w:rsid w:val="00D57DEA"/>
    <w:rsid w:val="00D637BD"/>
    <w:rsid w:val="00D6510B"/>
    <w:rsid w:val="00D656DE"/>
    <w:rsid w:val="00D657EC"/>
    <w:rsid w:val="00D67F39"/>
    <w:rsid w:val="00D7002A"/>
    <w:rsid w:val="00D754C0"/>
    <w:rsid w:val="00D84C46"/>
    <w:rsid w:val="00D85BCA"/>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023"/>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37D4"/>
    <w:rsid w:val="00E24803"/>
    <w:rsid w:val="00E2646B"/>
    <w:rsid w:val="00E270B5"/>
    <w:rsid w:val="00E308D0"/>
    <w:rsid w:val="00E332AE"/>
    <w:rsid w:val="00E34D19"/>
    <w:rsid w:val="00E35054"/>
    <w:rsid w:val="00E36069"/>
    <w:rsid w:val="00E36457"/>
    <w:rsid w:val="00E367EE"/>
    <w:rsid w:val="00E37ACC"/>
    <w:rsid w:val="00E4380B"/>
    <w:rsid w:val="00E46A8D"/>
    <w:rsid w:val="00E47877"/>
    <w:rsid w:val="00E51524"/>
    <w:rsid w:val="00E52684"/>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0CEB"/>
    <w:rsid w:val="00F0122A"/>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3DA7"/>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1C4C"/>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39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99"/>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45747546">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arelas@livadia.gr" TargetMode="External"/><Relationship Id="rId13" Type="http://schemas.openxmlformats.org/officeDocument/2006/relationships/hyperlink" Target="mailto:epanorthotika@eaadhsy.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varelas@livadi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varelas@livadia.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varelas@livadia.gr" TargetMode="External"/><Relationship Id="rId4" Type="http://schemas.openxmlformats.org/officeDocument/2006/relationships/settings" Target="settings.xml"/><Relationship Id="rId9" Type="http://schemas.openxmlformats.org/officeDocument/2006/relationships/hyperlink" Target="http://www.dimoslevadeon.gr" TargetMode="External"/><Relationship Id="rId14" Type="http://schemas.openxmlformats.org/officeDocument/2006/relationships/hyperlink" Target="mailto:gvarelas@liv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076A-0B0D-4C81-94DA-955597B9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12035</Words>
  <Characters>64995</Characters>
  <Application>Microsoft Office Word</Application>
  <DocSecurity>0</DocSecurity>
  <Lines>541</Lines>
  <Paragraphs>153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76877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18</cp:revision>
  <cp:lastPrinted>2025-03-27T09:49:00Z</cp:lastPrinted>
  <dcterms:created xsi:type="dcterms:W3CDTF">2025-04-08T06:35:00Z</dcterms:created>
  <dcterms:modified xsi:type="dcterms:W3CDTF">2025-04-09T07:28:00Z</dcterms:modified>
</cp:coreProperties>
</file>