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E237D4">
        <w:rPr>
          <w:rFonts w:ascii="Arial" w:eastAsia="Arial" w:hAnsi="Arial" w:cs="Arial"/>
          <w:b/>
          <w:bCs/>
          <w:sz w:val="22"/>
          <w:szCs w:val="22"/>
        </w:rPr>
        <w:t>0</w:t>
      </w:r>
      <w:r w:rsidR="00A9183C">
        <w:rPr>
          <w:rFonts w:ascii="Arial" w:eastAsia="Arial" w:hAnsi="Arial" w:cs="Arial"/>
          <w:b/>
          <w:bCs/>
          <w:sz w:val="22"/>
          <w:szCs w:val="22"/>
        </w:rPr>
        <w:t>3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</w:t>
      </w:r>
      <w:r w:rsidR="00022E6C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3425F3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Αριθ</w:t>
      </w:r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0548A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r w:rsidR="003425F3">
        <w:rPr>
          <w:rFonts w:ascii="Arial" w:eastAsia="Calibri" w:hAnsi="Arial" w:cs="Arial"/>
          <w:b/>
          <w:sz w:val="22"/>
          <w:szCs w:val="22"/>
        </w:rPr>
        <w:t>6360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40548A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646D71">
        <w:rPr>
          <w:rFonts w:ascii="Arial" w:hAnsi="Arial" w:cs="Arial"/>
          <w:b/>
          <w:sz w:val="22"/>
          <w:szCs w:val="22"/>
        </w:rPr>
        <w:t>15</w:t>
      </w:r>
    </w:p>
    <w:p w:rsidR="00646D71" w:rsidRPr="00646D71" w:rsidRDefault="00646D71" w:rsidP="00646D71">
      <w:pPr>
        <w:rPr>
          <w:rFonts w:ascii="Arial" w:hAnsi="Arial" w:cs="Arial"/>
          <w:b/>
          <w:sz w:val="22"/>
          <w:szCs w:val="22"/>
        </w:rPr>
      </w:pPr>
      <w:r w:rsidRPr="00646D71">
        <w:rPr>
          <w:rFonts w:ascii="Arial" w:hAnsi="Arial" w:cs="Arial"/>
          <w:b/>
          <w:sz w:val="22"/>
          <w:szCs w:val="22"/>
        </w:rPr>
        <w:t xml:space="preserve">Έγκριση του </w:t>
      </w:r>
      <w:proofErr w:type="spellStart"/>
      <w:r w:rsidRPr="00646D71">
        <w:rPr>
          <w:rFonts w:ascii="Arial" w:hAnsi="Arial" w:cs="Arial"/>
          <w:b/>
          <w:sz w:val="22"/>
          <w:szCs w:val="22"/>
        </w:rPr>
        <w:t>υπ΄αριθμό</w:t>
      </w:r>
      <w:proofErr w:type="spellEnd"/>
      <w:r w:rsidRPr="00646D71">
        <w:rPr>
          <w:rFonts w:ascii="Arial" w:hAnsi="Arial" w:cs="Arial"/>
          <w:b/>
          <w:sz w:val="22"/>
          <w:szCs w:val="22"/>
        </w:rPr>
        <w:t xml:space="preserve"> 2644/10-02-2025 πρακτικού διενέργειας διαγωνισμού για την προμήθεια ανυψωτικού μηχανήματος αποκομιδής απορριμμάτων υπόγειων κάδων Δήμου </w:t>
      </w:r>
      <w:proofErr w:type="spellStart"/>
      <w:r w:rsidRPr="00646D71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646D71">
        <w:rPr>
          <w:rFonts w:ascii="Arial" w:hAnsi="Arial" w:cs="Arial"/>
          <w:b/>
          <w:sz w:val="22"/>
          <w:szCs w:val="22"/>
        </w:rPr>
        <w:t xml:space="preserve"> και ματαίωση της διαδικασίας σύναψης δημόσιας σύμβασης , λόγω του άγονου αποτελέσματος </w:t>
      </w:r>
      <w:r w:rsidRPr="00646D7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00646D71">
        <w:rPr>
          <w:rFonts w:ascii="Arial" w:hAnsi="Arial" w:cs="Arial"/>
          <w:b/>
          <w:bCs/>
          <w:sz w:val="22"/>
          <w:szCs w:val="22"/>
        </w:rPr>
        <w:t>Αριθμ</w:t>
      </w:r>
      <w:proofErr w:type="spellEnd"/>
      <w:r w:rsidRPr="00646D71">
        <w:rPr>
          <w:rFonts w:ascii="Arial" w:hAnsi="Arial" w:cs="Arial"/>
          <w:b/>
          <w:bCs/>
          <w:sz w:val="22"/>
          <w:szCs w:val="22"/>
        </w:rPr>
        <w:t>. Διακήρυξης 26410/30-12-2024 – ΑΔΑΜ : 24</w:t>
      </w:r>
      <w:r w:rsidRPr="00646D71">
        <w:rPr>
          <w:rFonts w:ascii="Arial" w:hAnsi="Arial" w:cs="Arial"/>
          <w:b/>
          <w:bCs/>
          <w:sz w:val="22"/>
          <w:szCs w:val="22"/>
          <w:lang w:val="en-US"/>
        </w:rPr>
        <w:t>PROC</w:t>
      </w:r>
      <w:r w:rsidRPr="00646D71">
        <w:rPr>
          <w:rFonts w:ascii="Arial" w:hAnsi="Arial" w:cs="Arial"/>
          <w:b/>
          <w:bCs/>
          <w:sz w:val="22"/>
          <w:szCs w:val="22"/>
        </w:rPr>
        <w:t>016096395 2024-12-30).</w:t>
      </w:r>
      <w:r w:rsidRPr="00646D71">
        <w:rPr>
          <w:rFonts w:ascii="Verdana" w:hAnsi="Verdana"/>
          <w:b/>
          <w:bCs/>
          <w:sz w:val="18"/>
          <w:szCs w:val="18"/>
        </w:rPr>
        <w:t xml:space="preserve">  </w:t>
      </w:r>
    </w:p>
    <w:p w:rsidR="0009278F" w:rsidRPr="00C15720" w:rsidRDefault="0009278F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E237D4">
        <w:rPr>
          <w:rFonts w:ascii="Arial" w:hAnsi="Arial" w:cs="Arial"/>
          <w:sz w:val="22"/>
          <w:szCs w:val="22"/>
        </w:rPr>
        <w:t>1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</w:t>
      </w:r>
      <w:r w:rsidR="00E237D4">
        <w:rPr>
          <w:rFonts w:ascii="Arial" w:hAnsi="Arial" w:cs="Arial"/>
          <w:sz w:val="22"/>
          <w:szCs w:val="22"/>
        </w:rPr>
        <w:t>Απριλίου</w:t>
      </w:r>
      <w:r w:rsidRPr="0040548A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</w:t>
      </w:r>
      <w:r w:rsidR="00E237D4">
        <w:rPr>
          <w:rFonts w:ascii="Arial" w:hAnsi="Arial" w:cs="Arial"/>
          <w:sz w:val="22"/>
          <w:szCs w:val="22"/>
        </w:rPr>
        <w:t>ρίτη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4.00</w:t>
      </w:r>
      <w:r w:rsidRPr="0040548A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</w:t>
      </w:r>
      <w:r w:rsidR="0040008F"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>/</w:t>
      </w:r>
      <w:r w:rsidRPr="0040548A">
        <w:rPr>
          <w:rFonts w:ascii="Arial" w:hAnsi="Arial" w:cs="Arial"/>
          <w:sz w:val="22"/>
          <w:szCs w:val="22"/>
        </w:rPr>
        <w:t>2</w:t>
      </w:r>
      <w:r w:rsidR="0040008F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>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 w:rsidR="0040008F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 w:rsidR="0040008F"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E237D4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E237D4">
        <w:rPr>
          <w:rFonts w:ascii="Arial" w:hAnsi="Arial" w:cs="Arial"/>
          <w:sz w:val="22"/>
          <w:szCs w:val="22"/>
        </w:rPr>
        <w:t>Καραμάνης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1.</w:t>
      </w:r>
      <w:r w:rsidR="00E237D4" w:rsidRPr="00E237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7D4">
        <w:rPr>
          <w:rFonts w:ascii="Arial" w:hAnsi="Arial" w:cs="Arial"/>
          <w:sz w:val="22"/>
          <w:szCs w:val="22"/>
        </w:rPr>
        <w:t>Μίχας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 w:rsidR="0009278F" w:rsidRPr="0040548A">
        <w:rPr>
          <w:rFonts w:ascii="Arial" w:hAnsi="Arial" w:cs="Arial"/>
          <w:sz w:val="22"/>
          <w:szCs w:val="22"/>
        </w:rPr>
        <w:t xml:space="preserve">Τουμαράς Βασίλειος  </w:t>
      </w:r>
      <w:r w:rsidR="000927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Αν και είχε νόμιμα προσκληθεί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</w:t>
      </w:r>
      <w:r w:rsidR="00E237D4">
        <w:rPr>
          <w:rFonts w:ascii="Arial" w:hAnsi="Arial" w:cs="Arial"/>
          <w:sz w:val="22"/>
          <w:szCs w:val="22"/>
        </w:rPr>
        <w:t xml:space="preserve">  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  <w:r w:rsidR="00E237D4">
        <w:rPr>
          <w:rFonts w:ascii="Arial" w:hAnsi="Arial" w:cs="Arial"/>
          <w:sz w:val="22"/>
          <w:szCs w:val="22"/>
        </w:rPr>
        <w:t xml:space="preserve">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</w:t>
      </w:r>
      <w:r w:rsidR="0009278F" w:rsidRPr="0040548A">
        <w:rPr>
          <w:rFonts w:ascii="Arial" w:hAnsi="Arial" w:cs="Arial"/>
          <w:sz w:val="22"/>
          <w:szCs w:val="22"/>
        </w:rPr>
        <w:t>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237D4">
        <w:rPr>
          <w:rFonts w:ascii="Arial" w:hAnsi="Arial" w:cs="Arial"/>
          <w:sz w:val="22"/>
          <w:szCs w:val="22"/>
        </w:rPr>
        <w:t>Ταγκαλέγκας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Ιωάννης   </w:t>
      </w:r>
      <w:r w:rsidR="0040008F">
        <w:rPr>
          <w:rFonts w:ascii="Arial" w:hAnsi="Arial" w:cs="Arial"/>
          <w:sz w:val="22"/>
          <w:szCs w:val="22"/>
        </w:rPr>
        <w:t>(προσήλθε στο 1</w:t>
      </w:r>
      <w:r w:rsidR="0040008F" w:rsidRPr="0040008F">
        <w:rPr>
          <w:rFonts w:ascii="Arial" w:hAnsi="Arial" w:cs="Arial"/>
          <w:sz w:val="22"/>
          <w:szCs w:val="22"/>
          <w:vertAlign w:val="superscript"/>
        </w:rPr>
        <w:t>ο</w:t>
      </w:r>
      <w:r w:rsidR="0040008F">
        <w:rPr>
          <w:rFonts w:ascii="Arial" w:hAnsi="Arial" w:cs="Arial"/>
          <w:sz w:val="22"/>
          <w:szCs w:val="22"/>
        </w:rPr>
        <w:t xml:space="preserve"> Θ.Η.Δ.)</w:t>
      </w:r>
      <w:r w:rsidR="00E237D4">
        <w:rPr>
          <w:rFonts w:ascii="Arial" w:hAnsi="Arial" w:cs="Arial"/>
          <w:sz w:val="22"/>
          <w:szCs w:val="22"/>
        </w:rPr>
        <w:t xml:space="preserve">                         </w:t>
      </w:r>
      <w:r w:rsidR="00E237D4"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410DE0" w:rsidRDefault="0009278F" w:rsidP="00410DE0">
      <w:pPr>
        <w:jc w:val="both"/>
        <w:rPr>
          <w:rFonts w:ascii="Arial" w:eastAsia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 w:val="22"/>
          <w:szCs w:val="22"/>
        </w:rPr>
        <w:t xml:space="preserve">      </w:t>
      </w:r>
      <w:r w:rsidR="00410DE0">
        <w:rPr>
          <w:rFonts w:ascii="Arial" w:eastAsia="Arial" w:hAnsi="Arial" w:cs="Arial"/>
          <w:sz w:val="22"/>
          <w:szCs w:val="22"/>
        </w:rPr>
        <w:t xml:space="preserve">Ο  Πρόεδρος  της Δημοτικής </w:t>
      </w:r>
      <w:r w:rsidR="00410DE0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646D71">
        <w:rPr>
          <w:rFonts w:ascii="Arial" w:eastAsia="Arial" w:hAnsi="Arial" w:cs="Arial"/>
          <w:sz w:val="22"/>
          <w:szCs w:val="22"/>
        </w:rPr>
        <w:t>2</w:t>
      </w:r>
      <w:r w:rsidR="00646D71" w:rsidRPr="00646D71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646D71">
        <w:rPr>
          <w:rFonts w:ascii="Arial" w:eastAsia="Arial" w:hAnsi="Arial" w:cs="Arial"/>
          <w:sz w:val="22"/>
          <w:szCs w:val="22"/>
        </w:rPr>
        <w:t xml:space="preserve">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</w:t>
      </w:r>
      <w:r w:rsidR="00410DE0">
        <w:rPr>
          <w:rFonts w:ascii="Arial" w:eastAsia="Arial" w:hAnsi="Arial" w:cs="Arial"/>
          <w:sz w:val="22"/>
          <w:szCs w:val="22"/>
        </w:rPr>
        <w:t xml:space="preserve">ο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410DE0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410DE0" w:rsidRPr="00963196">
        <w:rPr>
          <w:rFonts w:ascii="Arial" w:eastAsia="Arial" w:hAnsi="Arial" w:cs="Arial"/>
          <w:sz w:val="22"/>
          <w:szCs w:val="22"/>
        </w:rPr>
        <w:t>.</w:t>
      </w:r>
      <w:r w:rsidR="00410DE0">
        <w:rPr>
          <w:rFonts w:ascii="Arial" w:eastAsia="Arial" w:hAnsi="Arial" w:cs="Arial"/>
          <w:sz w:val="22"/>
          <w:szCs w:val="22"/>
        </w:rPr>
        <w:t xml:space="preserve"> 5</w:t>
      </w:r>
      <w:r w:rsidR="00646D71">
        <w:rPr>
          <w:rFonts w:ascii="Arial" w:eastAsia="Arial" w:hAnsi="Arial" w:cs="Arial"/>
          <w:sz w:val="22"/>
          <w:szCs w:val="22"/>
        </w:rPr>
        <w:t>870</w:t>
      </w:r>
      <w:r w:rsidR="00410DE0" w:rsidRPr="00963196">
        <w:rPr>
          <w:rFonts w:ascii="Arial" w:eastAsia="Arial" w:hAnsi="Arial" w:cs="Arial"/>
          <w:sz w:val="22"/>
          <w:szCs w:val="22"/>
        </w:rPr>
        <w:t>/</w:t>
      </w:r>
      <w:r w:rsidR="00410DE0">
        <w:rPr>
          <w:rFonts w:ascii="Arial" w:eastAsia="Arial" w:hAnsi="Arial" w:cs="Arial"/>
          <w:sz w:val="22"/>
          <w:szCs w:val="22"/>
        </w:rPr>
        <w:t>2</w:t>
      </w:r>
      <w:r w:rsidR="00646D71">
        <w:rPr>
          <w:rFonts w:ascii="Arial" w:eastAsia="Arial" w:hAnsi="Arial" w:cs="Arial"/>
          <w:sz w:val="22"/>
          <w:szCs w:val="22"/>
        </w:rPr>
        <w:t>7</w:t>
      </w:r>
      <w:r w:rsidR="00410DE0" w:rsidRPr="00963196">
        <w:rPr>
          <w:rFonts w:ascii="Arial" w:eastAsia="Arial" w:hAnsi="Arial" w:cs="Arial"/>
          <w:sz w:val="22"/>
          <w:szCs w:val="22"/>
        </w:rPr>
        <w:t>-0</w:t>
      </w:r>
      <w:r w:rsidR="00410DE0">
        <w:rPr>
          <w:rFonts w:ascii="Arial" w:eastAsia="Arial" w:hAnsi="Arial" w:cs="Arial"/>
          <w:sz w:val="22"/>
          <w:szCs w:val="22"/>
        </w:rPr>
        <w:t>3</w:t>
      </w:r>
      <w:r w:rsidR="00410DE0" w:rsidRPr="00963196">
        <w:rPr>
          <w:rFonts w:ascii="Arial" w:eastAsia="Arial" w:hAnsi="Arial" w:cs="Arial"/>
          <w:sz w:val="22"/>
          <w:szCs w:val="22"/>
        </w:rPr>
        <w:t>-202</w:t>
      </w:r>
      <w:r w:rsidR="00410DE0">
        <w:rPr>
          <w:rFonts w:ascii="Arial" w:eastAsia="Arial" w:hAnsi="Arial" w:cs="Arial"/>
          <w:sz w:val="22"/>
          <w:szCs w:val="22"/>
        </w:rPr>
        <w:t xml:space="preserve">5 </w:t>
      </w:r>
      <w:r w:rsidR="00410DE0" w:rsidRPr="00824EAF">
        <w:rPr>
          <w:rFonts w:ascii="Arial" w:eastAsia="Arial" w:hAnsi="Arial" w:cs="Arial"/>
          <w:sz w:val="22"/>
          <w:szCs w:val="22"/>
        </w:rPr>
        <w:t xml:space="preserve">έγγραφο 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του </w:t>
      </w:r>
      <w:r w:rsidR="00907E5D">
        <w:rPr>
          <w:rFonts w:ascii="Arial" w:eastAsia="Arial" w:hAnsi="Arial" w:cs="Arial"/>
          <w:sz w:val="22"/>
          <w:szCs w:val="22"/>
        </w:rPr>
        <w:t xml:space="preserve"> </w:t>
      </w:r>
      <w:r w:rsidR="00410DE0" w:rsidRPr="00D232B8">
        <w:rPr>
          <w:rFonts w:ascii="Arial" w:eastAsia="Arial" w:hAnsi="Arial" w:cs="Arial"/>
          <w:sz w:val="22"/>
          <w:szCs w:val="22"/>
        </w:rPr>
        <w:t>Τμ</w:t>
      </w:r>
      <w:r w:rsidR="00907E5D">
        <w:rPr>
          <w:rFonts w:ascii="Arial" w:eastAsia="Arial" w:hAnsi="Arial" w:cs="Arial"/>
          <w:sz w:val="22"/>
          <w:szCs w:val="22"/>
        </w:rPr>
        <w:t>ήματος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 Π</w:t>
      </w:r>
      <w:r w:rsidR="00883B1A">
        <w:rPr>
          <w:rFonts w:ascii="Arial" w:eastAsia="Arial" w:hAnsi="Arial" w:cs="Arial"/>
          <w:sz w:val="22"/>
          <w:szCs w:val="22"/>
        </w:rPr>
        <w:t xml:space="preserve">ροϋπολογισμού, Λογιστηρίου &amp; Προμηθειών 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 του </w:t>
      </w:r>
      <w:r w:rsidR="00410DE0" w:rsidRPr="00D232B8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410DE0" w:rsidRPr="00D232B8">
        <w:rPr>
          <w:rFonts w:ascii="Arial" w:hAnsi="Arial" w:cs="Arial"/>
          <w:sz w:val="22"/>
          <w:szCs w:val="22"/>
        </w:rPr>
        <w:t>Λεβαδέων</w:t>
      </w:r>
      <w:proofErr w:type="spellEnd"/>
      <w:r w:rsidR="00410DE0" w:rsidRPr="00D232B8">
        <w:rPr>
          <w:rFonts w:ascii="Arial" w:hAnsi="Arial" w:cs="Arial"/>
          <w:spacing w:val="-3"/>
          <w:sz w:val="22"/>
          <w:szCs w:val="22"/>
        </w:rPr>
        <w:t xml:space="preserve"> </w:t>
      </w:r>
      <w:r w:rsidR="00410DE0">
        <w:rPr>
          <w:rFonts w:ascii="Arial" w:hAnsi="Arial" w:cs="Arial"/>
          <w:spacing w:val="-3"/>
          <w:sz w:val="22"/>
          <w:szCs w:val="22"/>
        </w:rPr>
        <w:t>στο οποίο αναφέρονται</w:t>
      </w:r>
      <w:r w:rsidR="00C15720">
        <w:rPr>
          <w:rFonts w:ascii="Arial" w:eastAsia="Arial" w:hAnsi="Arial" w:cs="Arial"/>
          <w:sz w:val="22"/>
          <w:szCs w:val="22"/>
        </w:rPr>
        <w:t xml:space="preserve"> </w:t>
      </w:r>
      <w:r w:rsidR="00410DE0">
        <w:rPr>
          <w:rFonts w:ascii="Arial" w:eastAsia="Arial" w:hAnsi="Arial" w:cs="Arial"/>
          <w:sz w:val="22"/>
          <w:szCs w:val="22"/>
        </w:rPr>
        <w:t xml:space="preserve">: </w:t>
      </w:r>
    </w:p>
    <w:p w:rsidR="00646D71" w:rsidRPr="00646D71" w:rsidRDefault="00646D71" w:rsidP="00646D71">
      <w:pPr>
        <w:ind w:right="-96" w:firstLine="360"/>
        <w:jc w:val="both"/>
        <w:rPr>
          <w:rFonts w:ascii="Arial" w:eastAsia="Meiryo UI" w:hAnsi="Arial" w:cs="Arial"/>
          <w:i/>
          <w:sz w:val="22"/>
          <w:szCs w:val="22"/>
        </w:rPr>
      </w:pPr>
      <w:r w:rsidRPr="00646D71">
        <w:rPr>
          <w:rStyle w:val="FontStyle17"/>
          <w:rFonts w:ascii="Arial" w:eastAsia="Meiryo UI" w:hAnsi="Arial" w:cs="Arial"/>
          <w:i/>
        </w:rPr>
        <w:t xml:space="preserve">        Ο Διαγωνισμός με τίτλο </w:t>
      </w:r>
      <w:r w:rsidRPr="00646D71">
        <w:rPr>
          <w:rFonts w:ascii="Arial" w:hAnsi="Arial" w:cs="Arial"/>
          <w:bCs/>
          <w:i/>
          <w:sz w:val="22"/>
          <w:szCs w:val="22"/>
        </w:rPr>
        <w:t>«ΠΡΟΜΗΘΕΙΑ ΑΝΥΨΩΤΙΚΟΥ ΜΗΧΑΜΗΝΑΤΟΣ ΓΙΑ ΤΗΝ ΑΠΟΚΟΜΙΔΗ ΑΠΟΡΡΙΜΜΑΤΩΝ ΥΠΟΓΕΙΩΝ ΚΑΔΩΝ ΔΗΜΟΥ ΛΕΒΑΔΕΩΝ» , συνολικού προϋπολογισμού 45.000,00 € με Φ.Π.Α. 24% , πραγματοποιήθηκε</w:t>
      </w:r>
      <w:r w:rsidRPr="00646D71">
        <w:rPr>
          <w:rFonts w:ascii="Arial" w:eastAsia="Meiryo UI" w:hAnsi="Arial" w:cs="Arial"/>
          <w:i/>
          <w:sz w:val="22"/>
          <w:szCs w:val="22"/>
        </w:rPr>
        <w:t xml:space="preserve"> με την ανοικτή διαδικασία του άρθρου </w:t>
      </w:r>
      <w:r w:rsidRPr="00646D71">
        <w:rPr>
          <w:rFonts w:ascii="Arial" w:eastAsia="Meiryo UI" w:hAnsi="Arial" w:cs="Arial"/>
          <w:b/>
          <w:bCs/>
          <w:i/>
          <w:sz w:val="22"/>
          <w:szCs w:val="22"/>
        </w:rPr>
        <w:t>27 του Ν. 4412/16</w:t>
      </w:r>
      <w:r w:rsidRPr="00646D71">
        <w:rPr>
          <w:rFonts w:ascii="Arial" w:eastAsia="Meiryo UI" w:hAnsi="Arial" w:cs="Arial"/>
          <w:i/>
          <w:sz w:val="22"/>
          <w:szCs w:val="22"/>
        </w:rPr>
        <w:t xml:space="preserve">, με χρήση της πλατφόρμας του Εθνικού Συστήματος Ηλεκτρονικών Δημοσίων Συμβάσεων (ΕΣΗΔΗΣ) μέσω της διαδικτυακής πύλης </w:t>
      </w:r>
      <w:proofErr w:type="spellStart"/>
      <w:r w:rsidRPr="00646D71">
        <w:rPr>
          <w:rFonts w:ascii="Arial" w:eastAsia="Meiryo UI" w:hAnsi="Arial" w:cs="Arial"/>
          <w:i/>
          <w:sz w:val="22"/>
          <w:szCs w:val="22"/>
        </w:rPr>
        <w:t>www.promitheus.gov.gr</w:t>
      </w:r>
      <w:proofErr w:type="spellEnd"/>
      <w:r w:rsidRPr="00646D71">
        <w:rPr>
          <w:rFonts w:ascii="Arial" w:eastAsia="Meiryo UI" w:hAnsi="Arial" w:cs="Arial"/>
          <w:i/>
          <w:sz w:val="22"/>
          <w:szCs w:val="22"/>
        </w:rPr>
        <w:t xml:space="preserve"> του συστήματος και με καταληκτική ημερομηνία υποβολής ηλεκτρονικών προσφορών την </w:t>
      </w:r>
      <w:r w:rsidRPr="00646D71">
        <w:rPr>
          <w:rFonts w:ascii="Arial" w:eastAsia="Meiryo UI" w:hAnsi="Arial" w:cs="Arial"/>
          <w:i/>
          <w:color w:val="000000" w:themeColor="text1"/>
          <w:sz w:val="22"/>
          <w:szCs w:val="22"/>
        </w:rPr>
        <w:t>4</w:t>
      </w:r>
      <w:r w:rsidRPr="00646D71">
        <w:rPr>
          <w:rFonts w:ascii="Arial" w:eastAsia="Meiryo UI" w:hAnsi="Arial" w:cs="Arial"/>
          <w:i/>
          <w:color w:val="000000" w:themeColor="text1"/>
          <w:sz w:val="22"/>
          <w:szCs w:val="22"/>
          <w:vertAlign w:val="superscript"/>
        </w:rPr>
        <w:t>η</w:t>
      </w:r>
      <w:r w:rsidRPr="00646D71">
        <w:rPr>
          <w:rFonts w:ascii="Arial" w:eastAsia="Meiryo UI" w:hAnsi="Arial" w:cs="Arial"/>
          <w:i/>
          <w:color w:val="000000" w:themeColor="text1"/>
          <w:sz w:val="22"/>
          <w:szCs w:val="22"/>
        </w:rPr>
        <w:t xml:space="preserve">  Φεβρουαρίου</w:t>
      </w:r>
      <w:r w:rsidRPr="00646D71">
        <w:rPr>
          <w:rFonts w:ascii="Arial" w:eastAsia="Meiryo UI" w:hAnsi="Arial" w:cs="Arial"/>
          <w:i/>
          <w:sz w:val="22"/>
          <w:szCs w:val="22"/>
        </w:rPr>
        <w:t xml:space="preserve"> 2025.</w:t>
      </w:r>
    </w:p>
    <w:p w:rsidR="00646D71" w:rsidRPr="00646D71" w:rsidRDefault="00646D71" w:rsidP="00646D71">
      <w:pPr>
        <w:ind w:right="-96" w:firstLine="360"/>
        <w:jc w:val="both"/>
        <w:rPr>
          <w:rFonts w:ascii="Arial" w:eastAsia="Meiryo UI" w:hAnsi="Arial" w:cs="Arial"/>
          <w:b/>
          <w:i/>
          <w:sz w:val="22"/>
          <w:szCs w:val="22"/>
        </w:rPr>
      </w:pPr>
      <w:r w:rsidRPr="00646D71">
        <w:rPr>
          <w:rFonts w:ascii="Arial" w:eastAsia="Meiryo UI" w:hAnsi="Arial" w:cs="Arial"/>
          <w:i/>
          <w:sz w:val="22"/>
          <w:szCs w:val="22"/>
        </w:rPr>
        <w:t xml:space="preserve">       Έχοντας υπ’ όψιν τα παρακάτω </w:t>
      </w:r>
      <w:r w:rsidRPr="00646D71">
        <w:rPr>
          <w:rFonts w:ascii="Arial" w:eastAsia="Meiryo UI" w:hAnsi="Arial" w:cs="Arial"/>
          <w:b/>
          <w:i/>
          <w:sz w:val="22"/>
          <w:szCs w:val="22"/>
        </w:rPr>
        <w:t xml:space="preserve">: </w:t>
      </w:r>
    </w:p>
    <w:p w:rsidR="00646D71" w:rsidRPr="00646D71" w:rsidRDefault="00646D71" w:rsidP="00646D71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hAnsi="Arial" w:cs="Arial"/>
          <w:bCs/>
          <w:i/>
          <w:sz w:val="22"/>
          <w:szCs w:val="22"/>
        </w:rPr>
        <w:t xml:space="preserve">την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. </w:t>
      </w:r>
      <w:r w:rsidRPr="00646D71">
        <w:rPr>
          <w:rFonts w:ascii="Arial" w:hAnsi="Arial" w:cs="Arial"/>
          <w:b/>
          <w:bCs/>
          <w:i/>
          <w:sz w:val="22"/>
          <w:szCs w:val="22"/>
        </w:rPr>
        <w:t>28/2024</w:t>
      </w:r>
      <w:r w:rsidRPr="00646D71">
        <w:rPr>
          <w:rFonts w:ascii="Arial" w:hAnsi="Arial" w:cs="Arial"/>
          <w:bCs/>
          <w:i/>
          <w:sz w:val="22"/>
          <w:szCs w:val="22"/>
        </w:rPr>
        <w:t xml:space="preserve"> Μελέτη προμήθειας ανυψωτικού μηχανήματος για την αποκομιδή απορριμμάτων υπόγειων κάδων του Δήμου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>, που συνέταξε η Δ/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νση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 Περιβάλλοντος ,</w:t>
      </w:r>
    </w:p>
    <w:p w:rsidR="00646D71" w:rsidRPr="00646D71" w:rsidRDefault="00646D71" w:rsidP="00646D71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hAnsi="Arial" w:cs="Arial"/>
          <w:bCs/>
          <w:i/>
          <w:sz w:val="22"/>
          <w:szCs w:val="22"/>
        </w:rPr>
        <w:t xml:space="preserve">την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. </w:t>
      </w:r>
      <w:r w:rsidRPr="00646D71">
        <w:rPr>
          <w:rFonts w:ascii="Arial" w:hAnsi="Arial" w:cs="Arial"/>
          <w:b/>
          <w:bCs/>
          <w:i/>
          <w:sz w:val="22"/>
          <w:szCs w:val="22"/>
        </w:rPr>
        <w:t>294/2024</w:t>
      </w:r>
      <w:r w:rsidRPr="00646D71">
        <w:rPr>
          <w:rFonts w:ascii="Arial" w:hAnsi="Arial" w:cs="Arial"/>
          <w:bCs/>
          <w:i/>
          <w:sz w:val="22"/>
          <w:szCs w:val="22"/>
        </w:rPr>
        <w:t xml:space="preserve"> Απόφαση Δημοτικής Επιτροπής , περί έγκρισης τεχνικών προδιαγραφών και τευχών της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υπ΄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. </w:t>
      </w:r>
      <w:r w:rsidRPr="00646D71">
        <w:rPr>
          <w:rFonts w:ascii="Arial" w:hAnsi="Arial" w:cs="Arial"/>
          <w:b/>
          <w:bCs/>
          <w:i/>
          <w:sz w:val="22"/>
          <w:szCs w:val="22"/>
        </w:rPr>
        <w:t>28/2024</w:t>
      </w:r>
      <w:r w:rsidRPr="00646D71">
        <w:rPr>
          <w:rFonts w:ascii="Arial" w:hAnsi="Arial" w:cs="Arial"/>
          <w:bCs/>
          <w:i/>
          <w:sz w:val="22"/>
          <w:szCs w:val="22"/>
        </w:rPr>
        <w:t xml:space="preserve"> Μελέτης προμήθειας ανυψωτικού μηχανήματος για την </w:t>
      </w:r>
      <w:r w:rsidRPr="00646D71">
        <w:rPr>
          <w:rFonts w:ascii="Arial" w:hAnsi="Arial" w:cs="Arial"/>
          <w:bCs/>
          <w:i/>
          <w:sz w:val="22"/>
          <w:szCs w:val="22"/>
        </w:rPr>
        <w:lastRenderedPageBreak/>
        <w:t xml:space="preserve">αποκομιδή απορριμμάτων υπόγειων κάδων του Δήμου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 , που συνέταξε η Δ/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νση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 xml:space="preserve"> Περιβάλλοντος και καθορισμού του τρόπου εκτέλεσης της προμήθειας (ΑΔΑ Ψ7ΡΞΩΛΗ-Δ5Ε),</w:t>
      </w:r>
    </w:p>
    <w:p w:rsidR="00646D71" w:rsidRPr="00646D71" w:rsidRDefault="00646D71" w:rsidP="00646D71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 xml:space="preserve">το υπ. </w:t>
      </w:r>
      <w:proofErr w:type="spellStart"/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>αριθμ</w:t>
      </w:r>
      <w:proofErr w:type="spellEnd"/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 xml:space="preserve">. </w:t>
      </w:r>
      <w:r w:rsidRPr="00646D71">
        <w:rPr>
          <w:rFonts w:ascii="Arial" w:eastAsia="SimSun" w:hAnsi="Arial" w:cs="Arial"/>
          <w:b/>
          <w:bCs/>
          <w:i/>
          <w:iCs/>
          <w:sz w:val="22"/>
          <w:szCs w:val="22"/>
        </w:rPr>
        <w:t>16593/27-08-2024</w:t>
      </w:r>
      <w:r w:rsidRPr="00646D71">
        <w:rPr>
          <w:rFonts w:ascii="Arial" w:eastAsia="Arial Unicode MS" w:hAnsi="Arial" w:cs="Arial"/>
          <w:b/>
          <w:bCs/>
          <w:i/>
          <w:iCs/>
          <w:sz w:val="22"/>
          <w:szCs w:val="22"/>
        </w:rPr>
        <w:t xml:space="preserve"> (</w:t>
      </w:r>
      <w:r w:rsidRPr="00646D71">
        <w:rPr>
          <w:rFonts w:ascii="Arial" w:hAnsi="Arial" w:cs="Arial"/>
          <w:b/>
          <w:i/>
          <w:iCs/>
          <w:sz w:val="22"/>
          <w:szCs w:val="22"/>
        </w:rPr>
        <w:t>ΑΔΑΜ: 24</w:t>
      </w:r>
      <w:r w:rsidRPr="00646D71">
        <w:rPr>
          <w:rFonts w:ascii="Arial" w:hAnsi="Arial" w:cs="Arial"/>
          <w:b/>
          <w:i/>
          <w:iCs/>
          <w:sz w:val="22"/>
          <w:szCs w:val="22"/>
          <w:lang w:val="en-US"/>
        </w:rPr>
        <w:t>REQ</w:t>
      </w:r>
      <w:r w:rsidRPr="00646D71">
        <w:rPr>
          <w:rFonts w:ascii="Arial" w:hAnsi="Arial" w:cs="Arial"/>
          <w:b/>
          <w:i/>
          <w:iCs/>
          <w:sz w:val="22"/>
          <w:szCs w:val="22"/>
        </w:rPr>
        <w:t>015332469 2024-02-27)</w:t>
      </w:r>
      <w:r w:rsidRPr="00646D71">
        <w:rPr>
          <w:rFonts w:ascii="Arial" w:eastAsia="SimSun" w:hAnsi="Arial" w:cs="Arial"/>
          <w:b/>
          <w:bCs/>
          <w:i/>
          <w:iCs/>
          <w:sz w:val="22"/>
          <w:szCs w:val="22"/>
        </w:rPr>
        <w:t xml:space="preserve"> </w:t>
      </w:r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>πρωτογενές αίτημα για  ΠΡΟΜΗΘΕΙΑ ΑΝΥΨΩΤΙΚΟΥ ΜΗΧΑΝΗΜΑΤΟΣ ΓΙΑ ΤΗΝ ΑΠΟΚΟΜΙΔΗ ΑΠΟΡΡΙΜΜΑΤΩΝ ΥΠΟΓΕΙΩΝ ΚΑΔΩΝ,</w:t>
      </w:r>
    </w:p>
    <w:p w:rsidR="00646D71" w:rsidRPr="00646D71" w:rsidRDefault="00646D71" w:rsidP="00646D71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 xml:space="preserve">το υπ. </w:t>
      </w:r>
      <w:proofErr w:type="spellStart"/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>αριθμ</w:t>
      </w:r>
      <w:proofErr w:type="spellEnd"/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 xml:space="preserve">. </w:t>
      </w:r>
      <w:r w:rsidRPr="00646D71">
        <w:rPr>
          <w:rFonts w:ascii="Arial" w:eastAsia="SimSun" w:hAnsi="Arial" w:cs="Arial"/>
          <w:b/>
          <w:bCs/>
          <w:i/>
          <w:iCs/>
          <w:sz w:val="22"/>
          <w:szCs w:val="22"/>
        </w:rPr>
        <w:t>16594/27-08-2024</w:t>
      </w:r>
      <w:r w:rsidRPr="00646D71">
        <w:rPr>
          <w:rFonts w:ascii="Arial" w:eastAsia="SimSun" w:hAnsi="Arial" w:cs="Arial"/>
          <w:bCs/>
          <w:i/>
          <w:iCs/>
          <w:sz w:val="22"/>
          <w:szCs w:val="22"/>
        </w:rPr>
        <w:t xml:space="preserve"> Τεκμηριωμένο αίτημα για την προμήθεια του ανυψωτικού μηχανήματος </w:t>
      </w:r>
    </w:p>
    <w:p w:rsidR="00646D71" w:rsidRPr="00646D71" w:rsidRDefault="00646D71" w:rsidP="00646D71">
      <w:pPr>
        <w:numPr>
          <w:ilvl w:val="0"/>
          <w:numId w:val="28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hAnsi="Arial" w:cs="Arial"/>
          <w:i/>
          <w:sz w:val="22"/>
          <w:szCs w:val="22"/>
        </w:rPr>
        <w:t xml:space="preserve">την αριθ. </w:t>
      </w:r>
      <w:r w:rsidRPr="00646D71">
        <w:rPr>
          <w:rFonts w:ascii="Arial" w:hAnsi="Arial" w:cs="Arial"/>
          <w:b/>
          <w:i/>
          <w:sz w:val="22"/>
          <w:szCs w:val="22"/>
        </w:rPr>
        <w:t>472/2024</w:t>
      </w:r>
      <w:r w:rsidRPr="00646D71">
        <w:rPr>
          <w:rFonts w:ascii="Arial" w:hAnsi="Arial" w:cs="Arial"/>
          <w:i/>
          <w:sz w:val="22"/>
          <w:szCs w:val="22"/>
        </w:rPr>
        <w:t xml:space="preserve"> απόφαση της Δημοτικής  Επιτροπής με την οποία έγινε ο καθορισμός των όρων διακήρυξης του  διαγωνισμού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Style w:val="FontStyle17"/>
          <w:rFonts w:ascii="Arial" w:eastAsia="Meiryo UI" w:hAnsi="Arial" w:cs="Arial"/>
          <w:b/>
          <w:i/>
          <w:color w:val="auto"/>
          <w:lang w:val="el-GR"/>
        </w:rPr>
      </w:pP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>την υπ. αριθ.</w:t>
      </w:r>
      <w:r w:rsidRPr="00646D71">
        <w:rPr>
          <w:rStyle w:val="FontStyle17"/>
          <w:rFonts w:ascii="Arial" w:eastAsia="Meiryo UI" w:hAnsi="Arial" w:cs="Arial"/>
          <w:b/>
          <w:bCs/>
          <w:i/>
          <w:color w:val="auto"/>
          <w:lang w:val="el-GR"/>
        </w:rPr>
        <w:t xml:space="preserve"> </w:t>
      </w:r>
      <w:r w:rsidRPr="00646D71">
        <w:rPr>
          <w:b/>
          <w:i/>
          <w:sz w:val="22"/>
          <w:szCs w:val="22"/>
          <w:lang w:val="el-GR"/>
        </w:rPr>
        <w:t>26410/30.12.2024</w:t>
      </w:r>
      <w:r w:rsidRPr="00646D71">
        <w:rPr>
          <w:i/>
          <w:sz w:val="22"/>
          <w:szCs w:val="22"/>
          <w:lang w:val="el-GR"/>
        </w:rPr>
        <w:t xml:space="preserve"> 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>Διακήρυξη τ</w:t>
      </w:r>
      <w:r w:rsidRPr="00646D71">
        <w:rPr>
          <w:rStyle w:val="FontStyle17"/>
          <w:rFonts w:ascii="Arial" w:eastAsia="Meiryo UI" w:hAnsi="Arial" w:cs="Arial"/>
          <w:i/>
          <w:color w:val="auto"/>
        </w:rPr>
        <w:t>o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υ Δημάρχου </w:t>
      </w:r>
      <w:proofErr w:type="spellStart"/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>Λεβαδέων</w:t>
      </w:r>
      <w:proofErr w:type="spellEnd"/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 η οποία αναρτήθηκε στο</w:t>
      </w:r>
      <w:r w:rsidRPr="00646D71">
        <w:rPr>
          <w:rStyle w:val="FontStyle17"/>
          <w:rFonts w:ascii="Arial" w:eastAsia="Meiryo UI" w:hAnsi="Arial" w:cs="Arial"/>
          <w:bCs/>
          <w:i/>
          <w:color w:val="auto"/>
          <w:lang w:val="el-GR"/>
        </w:rPr>
        <w:t xml:space="preserve"> ΕΣΗΔΗΣ 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>με</w:t>
      </w:r>
      <w:r w:rsidRPr="00646D71">
        <w:rPr>
          <w:rStyle w:val="FontStyle17"/>
          <w:rFonts w:ascii="Arial" w:eastAsia="Meiryo UI" w:hAnsi="Arial" w:cs="Arial"/>
          <w:bCs/>
          <w:i/>
          <w:color w:val="auto"/>
          <w:lang w:val="el-GR"/>
        </w:rPr>
        <w:t xml:space="preserve"> ΑΔΑΜ : 23</w:t>
      </w:r>
      <w:r w:rsidRPr="00646D71">
        <w:rPr>
          <w:rStyle w:val="FontStyle17"/>
          <w:rFonts w:ascii="Arial" w:eastAsia="Meiryo UI" w:hAnsi="Arial" w:cs="Arial"/>
          <w:bCs/>
          <w:i/>
          <w:color w:val="auto"/>
          <w:lang w:val="en-GB"/>
        </w:rPr>
        <w:t>PROC</w:t>
      </w:r>
      <w:r w:rsidRPr="00646D71">
        <w:rPr>
          <w:rStyle w:val="FontStyle17"/>
          <w:rFonts w:ascii="Arial" w:eastAsia="Meiryo UI" w:hAnsi="Arial" w:cs="Arial"/>
          <w:bCs/>
          <w:i/>
          <w:color w:val="auto"/>
          <w:lang w:val="el-GR"/>
        </w:rPr>
        <w:t xml:space="preserve">016096395 2024-12-30 και </w:t>
      </w:r>
      <w:r w:rsidRPr="00646D71">
        <w:rPr>
          <w:i/>
          <w:sz w:val="22"/>
          <w:szCs w:val="22"/>
          <w:lang w:val="el-GR"/>
        </w:rPr>
        <w:t xml:space="preserve">έλαβε </w:t>
      </w:r>
      <w:proofErr w:type="spellStart"/>
      <w:r w:rsidRPr="00646D71">
        <w:rPr>
          <w:i/>
          <w:sz w:val="22"/>
          <w:szCs w:val="22"/>
          <w:lang w:val="el-GR"/>
        </w:rPr>
        <w:t>Συστημικό</w:t>
      </w:r>
      <w:proofErr w:type="spellEnd"/>
      <w:r w:rsidRPr="00646D71">
        <w:rPr>
          <w:i/>
          <w:sz w:val="22"/>
          <w:szCs w:val="22"/>
          <w:lang w:val="el-GR"/>
        </w:rPr>
        <w:t xml:space="preserve"> Αύξοντα Αριθμό: </w:t>
      </w:r>
      <w:r w:rsidRPr="00646D71">
        <w:rPr>
          <w:b/>
          <w:i/>
          <w:sz w:val="22"/>
          <w:szCs w:val="22"/>
          <w:lang w:val="el-GR"/>
        </w:rPr>
        <w:t>364566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την υπ. αριθ. </w:t>
      </w:r>
      <w:r w:rsidRPr="00646D71">
        <w:rPr>
          <w:rStyle w:val="FontStyle17"/>
          <w:rFonts w:ascii="Arial" w:eastAsia="Meiryo UI" w:hAnsi="Arial" w:cs="Arial"/>
          <w:b/>
          <w:i/>
          <w:color w:val="auto"/>
          <w:lang w:val="el-GR"/>
        </w:rPr>
        <w:t>26412/30-12-2024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 Περίληψη Διακήρυξης του Δημάρχου </w:t>
      </w:r>
      <w:proofErr w:type="spellStart"/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>Λεβαδέων</w:t>
      </w:r>
      <w:proofErr w:type="spellEnd"/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 η οποία  δημοσιεύτηκε   στη Διαύγεια </w:t>
      </w:r>
      <w:r w:rsidRPr="00646D71">
        <w:rPr>
          <w:i/>
          <w:sz w:val="22"/>
          <w:szCs w:val="22"/>
          <w:lang w:val="el-GR"/>
        </w:rPr>
        <w:t xml:space="preserve">περίπτωση 16 της παραγράφου 4 του άρθρου 2 του Ν. 3861/2010, 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με   </w:t>
      </w:r>
      <w:r w:rsidRPr="00646D71">
        <w:rPr>
          <w:rStyle w:val="FontStyle17"/>
          <w:rFonts w:ascii="Arial" w:eastAsia="Meiryo UI" w:hAnsi="Arial" w:cs="Arial"/>
          <w:bCs/>
          <w:i/>
          <w:color w:val="auto"/>
          <w:lang w:val="el-GR"/>
        </w:rPr>
        <w:t>ΑΔΑ: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 xml:space="preserve"> 9ΖΕΚΩΛΗ-ΕΗ7 και δημοσιεύτηκε </w:t>
      </w:r>
      <w:r w:rsidRPr="00646D71">
        <w:rPr>
          <w:i/>
          <w:sz w:val="22"/>
          <w:szCs w:val="22"/>
          <w:lang w:val="el-GR"/>
        </w:rPr>
        <w:t xml:space="preserve"> και στον Ελληνικό Τύπο, σύμφωνα με το άρθρο 66 του Ν. 4412/2016 </w:t>
      </w:r>
      <w:r w:rsidRPr="00646D71">
        <w:rPr>
          <w:rStyle w:val="FontStyle17"/>
          <w:rFonts w:ascii="Arial" w:eastAsia="Meiryo UI" w:hAnsi="Arial" w:cs="Arial"/>
          <w:i/>
          <w:color w:val="auto"/>
          <w:lang w:val="el-GR"/>
        </w:rPr>
        <w:t>στις (2) δύο ημερήσιες τοπικές εφημερίδες :  “ΝΕΑ ΤΗΣ ΒΟΙΩΤΙΑΣ“   και  “ΜΑΝΙΦΕΣΤΟ ” καθώς και στην εβδομαδιαία τοπική εφημερίδα το “ΔΙΑΒΗΜΑ”,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i/>
          <w:sz w:val="22"/>
          <w:szCs w:val="22"/>
          <w:lang w:val="el-GR"/>
        </w:rPr>
        <w:t xml:space="preserve">το </w:t>
      </w:r>
      <w:proofErr w:type="spellStart"/>
      <w:r w:rsidRPr="00646D71">
        <w:rPr>
          <w:i/>
          <w:sz w:val="22"/>
          <w:szCs w:val="22"/>
          <w:lang w:val="el-GR"/>
        </w:rPr>
        <w:t>υπ΄</w:t>
      </w:r>
      <w:proofErr w:type="spellEnd"/>
      <w:r w:rsidRPr="00646D71">
        <w:rPr>
          <w:i/>
          <w:sz w:val="22"/>
          <w:szCs w:val="22"/>
          <w:lang w:val="el-GR"/>
        </w:rPr>
        <w:t xml:space="preserve"> </w:t>
      </w:r>
      <w:proofErr w:type="spellStart"/>
      <w:r w:rsidRPr="00646D71">
        <w:rPr>
          <w:i/>
          <w:sz w:val="22"/>
          <w:szCs w:val="22"/>
          <w:lang w:val="el-GR"/>
        </w:rPr>
        <w:t>αριθμ</w:t>
      </w:r>
      <w:proofErr w:type="spellEnd"/>
      <w:r w:rsidRPr="00646D71">
        <w:rPr>
          <w:i/>
          <w:sz w:val="22"/>
          <w:szCs w:val="22"/>
          <w:lang w:val="el-GR"/>
        </w:rPr>
        <w:t xml:space="preserve">. </w:t>
      </w:r>
      <w:proofErr w:type="spellStart"/>
      <w:r w:rsidRPr="00646D71">
        <w:rPr>
          <w:i/>
          <w:sz w:val="22"/>
          <w:szCs w:val="22"/>
          <w:lang w:val="el-GR"/>
        </w:rPr>
        <w:t>πρωτ</w:t>
      </w:r>
      <w:proofErr w:type="spellEnd"/>
      <w:r w:rsidRPr="00646D71">
        <w:rPr>
          <w:i/>
          <w:sz w:val="22"/>
          <w:szCs w:val="22"/>
          <w:lang w:val="el-GR"/>
        </w:rPr>
        <w:t xml:space="preserve">. </w:t>
      </w:r>
      <w:r w:rsidRPr="00646D71">
        <w:rPr>
          <w:b/>
          <w:i/>
          <w:sz w:val="22"/>
          <w:szCs w:val="22"/>
          <w:lang w:val="el-GR"/>
        </w:rPr>
        <w:t>2644/10-02-2025 Πρακτικό</w:t>
      </w:r>
      <w:r w:rsidRPr="00646D71">
        <w:rPr>
          <w:i/>
          <w:sz w:val="22"/>
          <w:szCs w:val="22"/>
          <w:lang w:val="el-GR"/>
        </w:rPr>
        <w:t xml:space="preserve"> Διενέργειας Διαγωνισμού Αξιολόγησης Δικαιολογητικών Συμμετοχής , Τεχνικών και Οικονομικών Προσφορών , σύμφωνα με το οποίο η αρμόδια επιτροπή , γνωμοδότησε ομόφωνα , να κηρυχτεί άγονος ο διαγωνισμός με τίτλο «Προμήθεια ανυψωτικού μηχανήματος για την αποκομιδή απορριμμάτων υπόγειων κάδων Δήμου </w:t>
      </w:r>
      <w:proofErr w:type="spellStart"/>
      <w:r w:rsidRPr="00646D71">
        <w:rPr>
          <w:i/>
          <w:sz w:val="22"/>
          <w:szCs w:val="22"/>
          <w:lang w:val="el-GR"/>
        </w:rPr>
        <w:t>Λεβαδέων</w:t>
      </w:r>
      <w:proofErr w:type="spellEnd"/>
      <w:r w:rsidRPr="00646D71">
        <w:rPr>
          <w:i/>
          <w:sz w:val="22"/>
          <w:szCs w:val="22"/>
          <w:lang w:val="el-GR"/>
        </w:rPr>
        <w:t>» και αριθμό συστήματος 364566 – διότι δεν κατατέθηκε καμία προσφορά ,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i/>
          <w:sz w:val="22"/>
          <w:szCs w:val="22"/>
          <w:lang w:val="el-GR"/>
        </w:rPr>
        <w:t>τις διατάξεις της παρ. 1</w:t>
      </w:r>
      <w:r w:rsidRPr="00646D71">
        <w:rPr>
          <w:i/>
          <w:sz w:val="22"/>
          <w:szCs w:val="22"/>
          <w:vertAlign w:val="superscript"/>
          <w:lang w:val="el-GR"/>
        </w:rPr>
        <w:t>α</w:t>
      </w:r>
      <w:r w:rsidRPr="00646D71">
        <w:rPr>
          <w:i/>
          <w:sz w:val="22"/>
          <w:szCs w:val="22"/>
          <w:lang w:val="el-GR"/>
        </w:rPr>
        <w:t xml:space="preserve"> του άρθρου 106 του Ν. 4412/2016 (ΦΕΚ 147/Α΄/8-8-2016) όπως τροποποιήθηκαν με το άρθρο 46 του Ν.4782/2021  που προβλέπουν ότι «1. Η αναθέτουσα αρχή με ειδικά αιτιολογημένη απόφασή της , μετά από γνώμη του αρμόδιου οργάνου , ματαιώνει τη διαδικασία σύναψης δημόσιας σύμβασης : α) 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, σύμφωνα με τις διατάξεις του παρόντος βιβλίου και τα έγγραφα της σύμβασης …….» 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i/>
          <w:sz w:val="22"/>
          <w:szCs w:val="22"/>
          <w:lang w:val="el-GR"/>
        </w:rPr>
        <w:t xml:space="preserve">την παρ. 4   του άρθρου 106 του Ν. 4412/2016 (ΦΕΚ 147/Α΄/8-8-2016) όπως τροποποιήθηκε με το άρθρο 46 του Ν.4782/2021 : «Όταν συντρέχουν οι λόγοι της ματαίωσης της διαδικασίας που αναφέρονται στις παραγράφους 1 και 2 , η αναθέτουσα αρχή ακυρώνει τη διαδικασία σύναψης δημόσιας σύμβασης για ολόκληρο το αντικείμενο της σύμβασης………………» , 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rStyle w:val="a5"/>
          <w:rFonts w:eastAsia="Arial Unicode MS" w:cs="Arial"/>
          <w:i/>
          <w:sz w:val="22"/>
          <w:szCs w:val="22"/>
          <w:lang w:val="el-GR"/>
        </w:rPr>
        <w:t xml:space="preserve">τον </w:t>
      </w:r>
      <w:r w:rsidRPr="00646D71">
        <w:rPr>
          <w:rStyle w:val="a5"/>
          <w:rFonts w:eastAsia="Arial Unicode MS" w:cs="Arial"/>
          <w:i/>
          <w:sz w:val="22"/>
          <w:szCs w:val="22"/>
        </w:rPr>
        <w:t>N</w:t>
      </w:r>
      <w:proofErr w:type="spellStart"/>
      <w:r w:rsidRPr="00646D71">
        <w:rPr>
          <w:rStyle w:val="a5"/>
          <w:rFonts w:eastAsia="Arial Unicode MS" w:cs="Arial"/>
          <w:i/>
          <w:sz w:val="22"/>
          <w:szCs w:val="22"/>
          <w:lang w:val="el-GR"/>
        </w:rPr>
        <w:t>όμο</w:t>
      </w:r>
      <w:proofErr w:type="spellEnd"/>
      <w:r w:rsidRPr="00646D71">
        <w:rPr>
          <w:rStyle w:val="a5"/>
          <w:rFonts w:eastAsia="Arial Unicode MS" w:cs="Arial"/>
          <w:i/>
          <w:sz w:val="22"/>
          <w:szCs w:val="22"/>
          <w:lang w:val="el-GR"/>
        </w:rPr>
        <w:t xml:space="preserve"> υπ’ </w:t>
      </w:r>
      <w:proofErr w:type="spellStart"/>
      <w:r w:rsidRPr="00646D71">
        <w:rPr>
          <w:rStyle w:val="a5"/>
          <w:rFonts w:eastAsia="Arial Unicode MS" w:cs="Arial"/>
          <w:i/>
          <w:sz w:val="22"/>
          <w:szCs w:val="22"/>
          <w:lang w:val="el-GR"/>
        </w:rPr>
        <w:t>αριθμ</w:t>
      </w:r>
      <w:proofErr w:type="spellEnd"/>
      <w:r w:rsidRPr="00646D71">
        <w:rPr>
          <w:rStyle w:val="a5"/>
          <w:rFonts w:eastAsia="Arial Unicode MS" w:cs="Arial"/>
          <w:i/>
          <w:sz w:val="22"/>
          <w:szCs w:val="22"/>
          <w:lang w:val="el-GR"/>
        </w:rPr>
        <w:t>. 5056 ΦΕΚ Α 163/6.10.2023 «</w:t>
      </w:r>
      <w:r w:rsidRPr="00646D71">
        <w:rPr>
          <w:i/>
          <w:sz w:val="22"/>
          <w:szCs w:val="22"/>
          <w:lang w:val="el-GR"/>
        </w:rPr>
        <w:t>Αναμόρφωση του συστήματος διακυβέρνησης</w:t>
      </w:r>
      <w:r w:rsidRPr="00646D71">
        <w:rPr>
          <w:i/>
          <w:sz w:val="22"/>
          <w:szCs w:val="22"/>
        </w:rPr>
        <w:t> </w:t>
      </w:r>
      <w:r w:rsidRPr="00646D71">
        <w:rPr>
          <w:i/>
          <w:sz w:val="22"/>
          <w:szCs w:val="22"/>
          <w:lang w:val="el-GR"/>
        </w:rPr>
        <w:t>Οργανισμών Τοπικής Αυτοδιοίκησης α’ και β’ βαθμού, κατάργηση νομικών προσώπων δημοσίου δικαίου δήμων, παρακολούθηση επιδόσεων</w:t>
      </w:r>
      <w:r w:rsidRPr="00646D71">
        <w:rPr>
          <w:i/>
          <w:sz w:val="22"/>
          <w:szCs w:val="22"/>
        </w:rPr>
        <w:t> </w:t>
      </w:r>
      <w:r w:rsidRPr="00646D71">
        <w:rPr>
          <w:i/>
          <w:sz w:val="22"/>
          <w:szCs w:val="22"/>
          <w:lang w:val="el-GR"/>
        </w:rPr>
        <w:t>τοπικής αυτοδιοίκησης οικονομική και διοικητική διαχείριση οργανισμών τοπικής αυτοδιοίκησης, ευζωία των ζώων συντροφιάς, κατασκευή</w:t>
      </w:r>
      <w:r w:rsidRPr="00646D71">
        <w:rPr>
          <w:i/>
          <w:sz w:val="22"/>
          <w:szCs w:val="22"/>
        </w:rPr>
        <w:t> </w:t>
      </w:r>
      <w:r w:rsidRPr="00646D71">
        <w:rPr>
          <w:i/>
          <w:sz w:val="22"/>
          <w:szCs w:val="22"/>
          <w:lang w:val="el-GR"/>
        </w:rPr>
        <w:t xml:space="preserve"> και αναβάθμιση λειτουργούντων χερσαίων συνοριακών σταθμών λοιπές διατάξεις του Υπουργείου» και ειδικότερα το άρθρο 9 με τίτλο :</w:t>
      </w:r>
      <w:r w:rsidRPr="00646D71">
        <w:rPr>
          <w:b/>
          <w:bCs/>
          <w:i/>
          <w:sz w:val="22"/>
          <w:szCs w:val="22"/>
          <w:lang w:val="el-GR"/>
        </w:rPr>
        <w:t xml:space="preserve">Αρμοδιότητες Δημοτικής Επιτροπής Προσθήκη άρθρου 74 Α στον ν. 3852/2010 </w:t>
      </w:r>
      <w:r w:rsidRPr="00646D71">
        <w:rPr>
          <w:bCs/>
          <w:i/>
          <w:sz w:val="22"/>
          <w:szCs w:val="22"/>
          <w:lang w:val="el-GR"/>
        </w:rPr>
        <w:t>,</w:t>
      </w:r>
    </w:p>
    <w:p w:rsidR="00646D71" w:rsidRPr="00646D71" w:rsidRDefault="00646D71" w:rsidP="00646D71">
      <w:pPr>
        <w:pStyle w:val="Default"/>
        <w:widowControl/>
        <w:numPr>
          <w:ilvl w:val="0"/>
          <w:numId w:val="28"/>
        </w:numPr>
        <w:autoSpaceDE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bCs/>
          <w:i/>
          <w:kern w:val="32"/>
          <w:sz w:val="22"/>
          <w:szCs w:val="22"/>
          <w:lang w:val="el-GR"/>
        </w:rPr>
        <w:t xml:space="preserve">τις διατάξεις του Ν. 4412/2016 και τα άρθρα της </w:t>
      </w:r>
      <w:proofErr w:type="spellStart"/>
      <w:r w:rsidRPr="00646D71">
        <w:rPr>
          <w:bCs/>
          <w:i/>
          <w:kern w:val="32"/>
          <w:sz w:val="22"/>
          <w:szCs w:val="22"/>
          <w:lang w:val="el-GR"/>
        </w:rPr>
        <w:t>υπ΄</w:t>
      </w:r>
      <w:proofErr w:type="spellEnd"/>
      <w:r w:rsidRPr="00646D71">
        <w:rPr>
          <w:bCs/>
          <w:i/>
          <w:kern w:val="32"/>
          <w:sz w:val="22"/>
          <w:szCs w:val="22"/>
          <w:lang w:val="el-GR"/>
        </w:rPr>
        <w:t xml:space="preserve"> </w:t>
      </w:r>
      <w:proofErr w:type="spellStart"/>
      <w:r w:rsidRPr="00646D71">
        <w:rPr>
          <w:bCs/>
          <w:i/>
          <w:kern w:val="32"/>
          <w:sz w:val="22"/>
          <w:szCs w:val="22"/>
          <w:lang w:val="el-GR"/>
        </w:rPr>
        <w:t>αριθμ</w:t>
      </w:r>
      <w:proofErr w:type="spellEnd"/>
      <w:r w:rsidRPr="00646D71">
        <w:rPr>
          <w:bCs/>
          <w:i/>
          <w:kern w:val="32"/>
          <w:sz w:val="22"/>
          <w:szCs w:val="22"/>
          <w:lang w:val="el-GR"/>
        </w:rPr>
        <w:t xml:space="preserve">. 26410/30-12-2024 Διακήρυξης Δήμου </w:t>
      </w:r>
      <w:proofErr w:type="spellStart"/>
      <w:r w:rsidRPr="00646D71">
        <w:rPr>
          <w:bCs/>
          <w:i/>
          <w:kern w:val="32"/>
          <w:sz w:val="22"/>
          <w:szCs w:val="22"/>
          <w:lang w:val="el-GR"/>
        </w:rPr>
        <w:t>Λεβαδέων</w:t>
      </w:r>
      <w:proofErr w:type="spellEnd"/>
      <w:r w:rsidRPr="00646D71">
        <w:rPr>
          <w:bCs/>
          <w:i/>
          <w:kern w:val="32"/>
          <w:sz w:val="22"/>
          <w:szCs w:val="22"/>
          <w:lang w:val="el-GR"/>
        </w:rPr>
        <w:t xml:space="preserve">  : </w:t>
      </w:r>
      <w:r w:rsidRPr="00646D71">
        <w:rPr>
          <w:b/>
          <w:bCs/>
          <w:i/>
          <w:kern w:val="32"/>
          <w:sz w:val="22"/>
          <w:szCs w:val="22"/>
          <w:lang w:val="el-GR"/>
        </w:rPr>
        <w:t>2.4.3</w:t>
      </w:r>
      <w:r w:rsidRPr="00646D71">
        <w:rPr>
          <w:bCs/>
          <w:i/>
          <w:kern w:val="32"/>
          <w:sz w:val="22"/>
          <w:szCs w:val="22"/>
          <w:lang w:val="el-GR"/>
        </w:rPr>
        <w:t xml:space="preserve"> «Περιεχόμενο φακέλου – Δικαιολογητικά Συμμετοχής – Τεχνική Προσφορά» , </w:t>
      </w:r>
      <w:r w:rsidRPr="00646D71">
        <w:rPr>
          <w:b/>
          <w:bCs/>
          <w:i/>
          <w:kern w:val="32"/>
          <w:sz w:val="22"/>
          <w:szCs w:val="22"/>
          <w:lang w:val="el-GR"/>
        </w:rPr>
        <w:t>2.4.4</w:t>
      </w:r>
      <w:r w:rsidRPr="00646D71">
        <w:rPr>
          <w:bCs/>
          <w:i/>
          <w:kern w:val="32"/>
          <w:sz w:val="22"/>
          <w:szCs w:val="22"/>
          <w:lang w:val="el-GR"/>
        </w:rPr>
        <w:t xml:space="preserve"> «Περιεχόμενο φακέλου – Οικονομική Προσφορά – Τρόπος σύνταξης και υποβολής οικονομικών προσφορών» και </w:t>
      </w:r>
      <w:r w:rsidRPr="00646D71">
        <w:rPr>
          <w:b/>
          <w:bCs/>
          <w:i/>
          <w:kern w:val="32"/>
          <w:sz w:val="22"/>
          <w:szCs w:val="22"/>
          <w:lang w:val="el-GR"/>
        </w:rPr>
        <w:t>3.1.2</w:t>
      </w:r>
      <w:r w:rsidRPr="00646D71">
        <w:rPr>
          <w:bCs/>
          <w:i/>
          <w:kern w:val="32"/>
          <w:sz w:val="22"/>
          <w:szCs w:val="22"/>
          <w:lang w:val="el-GR"/>
        </w:rPr>
        <w:t xml:space="preserve"> «Αξιολόγηση Προσφορών»</w:t>
      </w:r>
      <w:r w:rsidRPr="00646D71">
        <w:rPr>
          <w:i/>
          <w:sz w:val="22"/>
          <w:szCs w:val="22"/>
          <w:lang w:val="el-GR"/>
        </w:rPr>
        <w:t xml:space="preserve">, </w:t>
      </w:r>
    </w:p>
    <w:p w:rsidR="00646D71" w:rsidRPr="00646D71" w:rsidRDefault="00646D71" w:rsidP="00646D71">
      <w:pPr>
        <w:pStyle w:val="af9"/>
        <w:ind w:right="-96"/>
        <w:jc w:val="both"/>
        <w:rPr>
          <w:rFonts w:ascii="Arial" w:hAnsi="Arial" w:cs="Arial"/>
          <w:i/>
          <w:sz w:val="22"/>
          <w:szCs w:val="22"/>
        </w:rPr>
      </w:pPr>
    </w:p>
    <w:p w:rsidR="00646D71" w:rsidRPr="00646D71" w:rsidRDefault="00646D71" w:rsidP="00646D71">
      <w:pPr>
        <w:pStyle w:val="af9"/>
        <w:ind w:right="-96"/>
        <w:jc w:val="both"/>
        <w:rPr>
          <w:rFonts w:ascii="Arial" w:hAnsi="Arial" w:cs="Arial"/>
          <w:b/>
          <w:i/>
          <w:sz w:val="22"/>
          <w:szCs w:val="22"/>
        </w:rPr>
      </w:pPr>
      <w:r w:rsidRPr="00646D71">
        <w:rPr>
          <w:rFonts w:ascii="Arial" w:hAnsi="Arial" w:cs="Arial"/>
          <w:i/>
          <w:sz w:val="22"/>
          <w:szCs w:val="22"/>
        </w:rPr>
        <w:t xml:space="preserve">     </w:t>
      </w:r>
      <w:r w:rsidRPr="00646D71">
        <w:rPr>
          <w:rFonts w:ascii="Arial" w:hAnsi="Arial" w:cs="Arial"/>
          <w:b/>
          <w:i/>
          <w:sz w:val="22"/>
          <w:szCs w:val="22"/>
        </w:rPr>
        <w:t>Καλείστε να αποφασίσετε για :</w:t>
      </w:r>
    </w:p>
    <w:p w:rsidR="00646D71" w:rsidRPr="00646D71" w:rsidRDefault="00646D71" w:rsidP="00646D71">
      <w:pPr>
        <w:ind w:right="-96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hAnsi="Arial" w:cs="Arial"/>
          <w:b/>
          <w:i/>
          <w:sz w:val="22"/>
          <w:szCs w:val="22"/>
        </w:rPr>
        <w:t xml:space="preserve">   Α) </w:t>
      </w:r>
      <w:r w:rsidRPr="00646D71">
        <w:rPr>
          <w:rFonts w:ascii="Arial" w:hAnsi="Arial" w:cs="Arial"/>
          <w:i/>
          <w:sz w:val="22"/>
          <w:szCs w:val="22"/>
        </w:rPr>
        <w:t xml:space="preserve">Την έγκριση του </w:t>
      </w:r>
      <w:proofErr w:type="spellStart"/>
      <w:r w:rsidRPr="00646D71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646D7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646D71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646D71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646D71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646D71">
        <w:rPr>
          <w:rFonts w:ascii="Arial" w:hAnsi="Arial" w:cs="Arial"/>
          <w:i/>
          <w:sz w:val="22"/>
          <w:szCs w:val="22"/>
        </w:rPr>
        <w:t xml:space="preserve">.  </w:t>
      </w:r>
      <w:r w:rsidRPr="00646D71">
        <w:rPr>
          <w:rFonts w:ascii="Arial" w:hAnsi="Arial" w:cs="Arial"/>
          <w:b/>
          <w:i/>
          <w:sz w:val="22"/>
          <w:szCs w:val="22"/>
        </w:rPr>
        <w:t>2644/10-02-2025 Πρακτικού</w:t>
      </w:r>
      <w:r w:rsidRPr="00646D71">
        <w:rPr>
          <w:rFonts w:ascii="Arial" w:hAnsi="Arial" w:cs="Arial"/>
          <w:i/>
          <w:sz w:val="22"/>
          <w:szCs w:val="22"/>
        </w:rPr>
        <w:t xml:space="preserve"> Διενέργειας Διαγωνισμού Αξιολόγησης Δικαιολογητικών Συμμετοχής , Τεχνικών και Οικονομικών Προσφορών , της Επιτροπής Διενέργειας Ανοιχτών Διαγωνισμών και Αξιολόγησης Αποτελεσμάτων των Διαγωνισμών </w:t>
      </w:r>
      <w:r w:rsidRPr="00646D71">
        <w:rPr>
          <w:rFonts w:ascii="Arial" w:hAnsi="Arial" w:cs="Arial"/>
          <w:i/>
          <w:sz w:val="22"/>
          <w:szCs w:val="22"/>
        </w:rPr>
        <w:lastRenderedPageBreak/>
        <w:t xml:space="preserve">, για την προμήθεια ανυψωτικού μηχανήματος για την αποκομιδή απορριμμάτων υπόγειων κάδων του Δήμου </w:t>
      </w:r>
      <w:proofErr w:type="spellStart"/>
      <w:r w:rsidRPr="00646D71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646D71">
        <w:rPr>
          <w:rFonts w:ascii="Arial" w:hAnsi="Arial" w:cs="Arial"/>
          <w:i/>
          <w:sz w:val="22"/>
          <w:szCs w:val="22"/>
        </w:rPr>
        <w:t xml:space="preserve"> και</w:t>
      </w:r>
    </w:p>
    <w:p w:rsidR="00646D71" w:rsidRPr="00646D71" w:rsidRDefault="00646D71" w:rsidP="00646D71">
      <w:pPr>
        <w:ind w:right="-96"/>
        <w:jc w:val="both"/>
        <w:rPr>
          <w:rFonts w:ascii="Arial" w:hAnsi="Arial" w:cs="Arial"/>
          <w:i/>
          <w:sz w:val="22"/>
          <w:szCs w:val="22"/>
        </w:rPr>
      </w:pPr>
      <w:r w:rsidRPr="00646D71">
        <w:rPr>
          <w:rFonts w:ascii="Arial" w:hAnsi="Arial" w:cs="Arial"/>
          <w:b/>
          <w:i/>
          <w:sz w:val="22"/>
          <w:szCs w:val="22"/>
        </w:rPr>
        <w:t>Β)</w:t>
      </w:r>
      <w:r w:rsidRPr="00646D71">
        <w:rPr>
          <w:rFonts w:ascii="Arial" w:hAnsi="Arial" w:cs="Arial"/>
          <w:i/>
          <w:sz w:val="22"/>
          <w:szCs w:val="22"/>
        </w:rPr>
        <w:t xml:space="preserve"> Την ματαίωση της διαδικασίας σύναψης δημόσιας με τίτλο «</w:t>
      </w:r>
      <w:r w:rsidRPr="00646D71">
        <w:rPr>
          <w:rFonts w:ascii="Arial" w:hAnsi="Arial" w:cs="Arial"/>
          <w:bCs/>
          <w:i/>
          <w:sz w:val="22"/>
          <w:szCs w:val="22"/>
        </w:rPr>
        <w:t xml:space="preserve">Προμήθεια ανυψωτικού μηχανήματος για την αποκομιδή απορριμμάτων υπόγειων κάδων Δήμου </w:t>
      </w:r>
      <w:proofErr w:type="spellStart"/>
      <w:r w:rsidRPr="00646D71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646D71">
        <w:rPr>
          <w:rFonts w:ascii="Arial" w:hAnsi="Arial" w:cs="Arial"/>
          <w:bCs/>
          <w:i/>
          <w:sz w:val="22"/>
          <w:szCs w:val="22"/>
        </w:rPr>
        <w:t>»</w:t>
      </w:r>
      <w:r w:rsidRPr="00646D71">
        <w:rPr>
          <w:rFonts w:ascii="Arial" w:hAnsi="Arial" w:cs="Arial"/>
          <w:i/>
          <w:sz w:val="22"/>
          <w:szCs w:val="22"/>
        </w:rPr>
        <w:t xml:space="preserve">, και </w:t>
      </w:r>
      <w:proofErr w:type="spellStart"/>
      <w:r w:rsidRPr="00646D71">
        <w:rPr>
          <w:rFonts w:ascii="Arial" w:hAnsi="Arial" w:cs="Arial"/>
          <w:i/>
          <w:sz w:val="22"/>
          <w:szCs w:val="22"/>
        </w:rPr>
        <w:t>συστημικό</w:t>
      </w:r>
      <w:proofErr w:type="spellEnd"/>
      <w:r w:rsidRPr="00646D71">
        <w:rPr>
          <w:rFonts w:ascii="Arial" w:hAnsi="Arial" w:cs="Arial"/>
          <w:i/>
          <w:sz w:val="22"/>
          <w:szCs w:val="22"/>
        </w:rPr>
        <w:t xml:space="preserve"> αριθμό </w:t>
      </w:r>
      <w:r w:rsidRPr="00646D71">
        <w:rPr>
          <w:rFonts w:ascii="Arial" w:hAnsi="Arial" w:cs="Arial"/>
          <w:b/>
          <w:i/>
          <w:sz w:val="22"/>
          <w:szCs w:val="22"/>
        </w:rPr>
        <w:t>364566</w:t>
      </w:r>
      <w:r w:rsidRPr="00646D71">
        <w:rPr>
          <w:rFonts w:ascii="Arial" w:hAnsi="Arial" w:cs="Arial"/>
          <w:i/>
          <w:sz w:val="22"/>
          <w:szCs w:val="22"/>
        </w:rPr>
        <w:t xml:space="preserve"> , λόγω του άγονου αποτελέσματος .</w:t>
      </w:r>
    </w:p>
    <w:p w:rsidR="00646D71" w:rsidRPr="00646D71" w:rsidRDefault="00646D71" w:rsidP="00646D71">
      <w:pPr>
        <w:pStyle w:val="Default"/>
        <w:jc w:val="both"/>
        <w:rPr>
          <w:rFonts w:eastAsia="Meiryo UI"/>
          <w:b/>
          <w:i/>
          <w:color w:val="auto"/>
          <w:sz w:val="22"/>
          <w:szCs w:val="22"/>
          <w:lang w:val="el-GR"/>
        </w:rPr>
      </w:pPr>
      <w:r w:rsidRPr="00646D71">
        <w:rPr>
          <w:i/>
          <w:sz w:val="22"/>
          <w:szCs w:val="22"/>
          <w:lang w:val="el-GR"/>
        </w:rPr>
        <w:t xml:space="preserve">Η απόφαση να αναρτηθεί στο </w:t>
      </w:r>
      <w:r w:rsidRPr="00646D71">
        <w:rPr>
          <w:i/>
          <w:sz w:val="22"/>
          <w:szCs w:val="22"/>
        </w:rPr>
        <w:t>portal</w:t>
      </w:r>
      <w:r w:rsidRPr="00646D71">
        <w:rPr>
          <w:i/>
          <w:sz w:val="22"/>
          <w:szCs w:val="22"/>
          <w:lang w:val="el-GR"/>
        </w:rPr>
        <w:t xml:space="preserve"> του </w:t>
      </w:r>
      <w:proofErr w:type="spellStart"/>
      <w:r w:rsidRPr="00646D71">
        <w:rPr>
          <w:i/>
          <w:sz w:val="22"/>
          <w:szCs w:val="22"/>
          <w:lang w:val="el-GR"/>
        </w:rPr>
        <w:t>συστημικού</w:t>
      </w:r>
      <w:proofErr w:type="spellEnd"/>
      <w:r w:rsidRPr="00646D71">
        <w:rPr>
          <w:i/>
          <w:sz w:val="22"/>
          <w:szCs w:val="22"/>
          <w:lang w:val="el-GR"/>
        </w:rPr>
        <w:t xml:space="preserve"> διαγωνισμού (</w:t>
      </w:r>
      <w:proofErr w:type="spellStart"/>
      <w:r w:rsidRPr="00646D71">
        <w:rPr>
          <w:i/>
          <w:sz w:val="22"/>
          <w:szCs w:val="22"/>
          <w:lang w:val="el-GR"/>
        </w:rPr>
        <w:t>συστημ</w:t>
      </w:r>
      <w:proofErr w:type="spellEnd"/>
      <w:r w:rsidRPr="00646D71">
        <w:rPr>
          <w:i/>
          <w:sz w:val="22"/>
          <w:szCs w:val="22"/>
          <w:lang w:val="el-GR"/>
        </w:rPr>
        <w:t>. αριθμός -</w:t>
      </w:r>
      <w:r w:rsidRPr="00646D71">
        <w:rPr>
          <w:b/>
          <w:i/>
          <w:sz w:val="22"/>
          <w:szCs w:val="22"/>
          <w:lang w:val="el-GR"/>
        </w:rPr>
        <w:t>364566</w:t>
      </w:r>
      <w:r w:rsidRPr="00646D71">
        <w:rPr>
          <w:i/>
          <w:sz w:val="22"/>
          <w:szCs w:val="22"/>
          <w:lang w:val="el-GR"/>
        </w:rPr>
        <w:t xml:space="preserve">) ώστε να λάβουν γνώση όλοι οι ενδιαφερόμενοι  για την ματαίωση της διαγωνιστικής διαδικασίας . </w:t>
      </w:r>
    </w:p>
    <w:p w:rsidR="00646D71" w:rsidRPr="00646D71" w:rsidRDefault="00646D71" w:rsidP="00646D71">
      <w:pPr>
        <w:ind w:right="-96"/>
        <w:jc w:val="both"/>
        <w:rPr>
          <w:rFonts w:ascii="Arial" w:hAnsi="Arial" w:cs="Arial"/>
          <w:i/>
          <w:sz w:val="22"/>
          <w:szCs w:val="22"/>
        </w:rPr>
      </w:pPr>
    </w:p>
    <w:p w:rsidR="00C15720" w:rsidRDefault="00C15720" w:rsidP="00410DE0">
      <w:pPr>
        <w:jc w:val="both"/>
        <w:rPr>
          <w:rFonts w:ascii="Arial" w:eastAsia="SimSun" w:hAnsi="Arial" w:cs="Arial"/>
          <w:i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A1395">
        <w:rPr>
          <w:rFonts w:ascii="Arial" w:eastAsia="Arial" w:hAnsi="Arial" w:cs="Arial"/>
          <w:sz w:val="22"/>
          <w:szCs w:val="22"/>
        </w:rPr>
        <w:t xml:space="preserve"> </w:t>
      </w:r>
    </w:p>
    <w:p w:rsidR="00410DE0" w:rsidRDefault="00410DE0" w:rsidP="00410DE0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F93DA7" w:rsidRPr="00F12F04" w:rsidRDefault="00F93DA7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D307A" w:rsidRDefault="004D307A" w:rsidP="004D307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266414" w:rsidRPr="00266414" w:rsidRDefault="00266414" w:rsidP="00266414">
      <w:pPr>
        <w:jc w:val="both"/>
        <w:rPr>
          <w:rFonts w:ascii="Arial" w:hAnsi="Arial" w:cs="Arial"/>
          <w:sz w:val="22"/>
          <w:szCs w:val="22"/>
        </w:rPr>
      </w:pPr>
      <w:r w:rsidRPr="00266414">
        <w:rPr>
          <w:rFonts w:ascii="Arial" w:hAnsi="Arial" w:cs="Arial"/>
          <w:sz w:val="22"/>
          <w:szCs w:val="22"/>
          <w:highlight w:val="white"/>
        </w:rPr>
        <w:t>-</w:t>
      </w:r>
      <w:r w:rsidRPr="00266414">
        <w:rPr>
          <w:rFonts w:ascii="Arial" w:hAnsi="Arial" w:cs="Arial"/>
          <w:sz w:val="22"/>
          <w:szCs w:val="22"/>
        </w:rPr>
        <w:t>Τ</w:t>
      </w:r>
      <w:r w:rsidRPr="00266414">
        <w:rPr>
          <w:rFonts w:ascii="Arial" w:hAnsi="Arial" w:cs="Arial"/>
          <w:bCs/>
          <w:sz w:val="22"/>
          <w:szCs w:val="22"/>
        </w:rPr>
        <w:t xml:space="preserve">ην </w:t>
      </w:r>
      <w:proofErr w:type="spellStart"/>
      <w:r w:rsidRPr="00266414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Pr="00266414">
        <w:rPr>
          <w:rFonts w:ascii="Arial" w:hAnsi="Arial" w:cs="Arial"/>
          <w:bCs/>
          <w:sz w:val="22"/>
          <w:szCs w:val="22"/>
        </w:rPr>
        <w:t xml:space="preserve">. 294/2024 Απόφαση Δημοτικής Επιτροπής , περί έγκρισης τεχνικών προδιαγραφών και τευχών της </w:t>
      </w:r>
      <w:proofErr w:type="spellStart"/>
      <w:r w:rsidRPr="00266414">
        <w:rPr>
          <w:rFonts w:ascii="Arial" w:hAnsi="Arial" w:cs="Arial"/>
          <w:bCs/>
          <w:sz w:val="22"/>
          <w:szCs w:val="22"/>
        </w:rPr>
        <w:t>υπ΄</w:t>
      </w:r>
      <w:proofErr w:type="spellEnd"/>
      <w:r w:rsidRPr="0026641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66414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Pr="00266414">
        <w:rPr>
          <w:rFonts w:ascii="Arial" w:hAnsi="Arial" w:cs="Arial"/>
          <w:bCs/>
          <w:sz w:val="22"/>
          <w:szCs w:val="22"/>
        </w:rPr>
        <w:t xml:space="preserve">. 28/2024 Μελέτης προμήθειας ανυψωτικού μηχανήματος για την αποκομιδή απορριμμάτων υπόγειων κάδων του Δήμου </w:t>
      </w:r>
      <w:proofErr w:type="spellStart"/>
      <w:r w:rsidRPr="00266414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266414">
        <w:rPr>
          <w:rFonts w:ascii="Arial" w:hAnsi="Arial" w:cs="Arial"/>
          <w:bCs/>
          <w:sz w:val="22"/>
          <w:szCs w:val="22"/>
        </w:rPr>
        <w:t xml:space="preserve"> , που συνέταξε η Δ/</w:t>
      </w:r>
      <w:proofErr w:type="spellStart"/>
      <w:r w:rsidRPr="00266414">
        <w:rPr>
          <w:rFonts w:ascii="Arial" w:hAnsi="Arial" w:cs="Arial"/>
          <w:bCs/>
          <w:sz w:val="22"/>
          <w:szCs w:val="22"/>
        </w:rPr>
        <w:t>νση</w:t>
      </w:r>
      <w:proofErr w:type="spellEnd"/>
      <w:r w:rsidRPr="00266414">
        <w:rPr>
          <w:rFonts w:ascii="Arial" w:hAnsi="Arial" w:cs="Arial"/>
          <w:bCs/>
          <w:sz w:val="22"/>
          <w:szCs w:val="22"/>
        </w:rPr>
        <w:t xml:space="preserve"> Περιβάλλοντος και καθορισμού του τρόπου εκτέλεσης της προμήθειας (ΑΔΑ Ψ7ΡΞΩΛΗ-Δ5Ε),</w:t>
      </w:r>
    </w:p>
    <w:p w:rsidR="00266414" w:rsidRPr="00266414" w:rsidRDefault="00266414" w:rsidP="00266414">
      <w:pPr>
        <w:pStyle w:val="Default"/>
        <w:widowControl/>
        <w:autoSpaceDE/>
        <w:jc w:val="both"/>
        <w:rPr>
          <w:rStyle w:val="FontStyle17"/>
          <w:rFonts w:ascii="Arial" w:eastAsia="Meiryo UI" w:hAnsi="Arial" w:cs="Arial"/>
          <w:color w:val="auto"/>
          <w:lang w:val="el-GR"/>
        </w:rPr>
      </w:pPr>
      <w:r w:rsidRPr="00266414">
        <w:rPr>
          <w:sz w:val="22"/>
          <w:szCs w:val="22"/>
          <w:highlight w:val="white"/>
          <w:lang w:val="el-GR"/>
        </w:rPr>
        <w:t>-</w:t>
      </w:r>
      <w:r>
        <w:rPr>
          <w:sz w:val="22"/>
          <w:szCs w:val="22"/>
          <w:lang w:val="el-GR"/>
        </w:rPr>
        <w:t>Τ</w:t>
      </w:r>
      <w:r w:rsidRPr="00266414">
        <w:rPr>
          <w:rStyle w:val="FontStyle17"/>
          <w:rFonts w:ascii="Arial" w:eastAsia="Meiryo UI" w:hAnsi="Arial" w:cs="Arial"/>
          <w:color w:val="auto"/>
          <w:lang w:val="el-GR"/>
        </w:rPr>
        <w:t>ην υπ. αριθ.</w:t>
      </w:r>
      <w:r w:rsidRPr="00266414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 </w:t>
      </w:r>
      <w:r w:rsidRPr="00266414">
        <w:rPr>
          <w:sz w:val="22"/>
          <w:szCs w:val="22"/>
          <w:lang w:val="el-GR"/>
        </w:rPr>
        <w:t xml:space="preserve">26410/30.12.2024 </w:t>
      </w:r>
      <w:r w:rsidRPr="00266414">
        <w:rPr>
          <w:rStyle w:val="FontStyle17"/>
          <w:rFonts w:ascii="Arial" w:eastAsia="Meiryo UI" w:hAnsi="Arial" w:cs="Arial"/>
          <w:color w:val="auto"/>
          <w:lang w:val="el-GR"/>
        </w:rPr>
        <w:t>Διακήρυξη τ</w:t>
      </w:r>
      <w:r w:rsidRPr="00266414">
        <w:rPr>
          <w:rStyle w:val="FontStyle17"/>
          <w:rFonts w:ascii="Arial" w:eastAsia="Meiryo UI" w:hAnsi="Arial" w:cs="Arial"/>
          <w:color w:val="auto"/>
        </w:rPr>
        <w:t>o</w:t>
      </w:r>
      <w:r w:rsidRPr="00266414">
        <w:rPr>
          <w:rStyle w:val="FontStyle17"/>
          <w:rFonts w:ascii="Arial" w:eastAsia="Meiryo UI" w:hAnsi="Arial" w:cs="Arial"/>
          <w:color w:val="auto"/>
          <w:lang w:val="el-GR"/>
        </w:rPr>
        <w:t xml:space="preserve">υ Δημάρχου </w:t>
      </w:r>
      <w:proofErr w:type="spellStart"/>
      <w:r w:rsidRPr="00266414">
        <w:rPr>
          <w:rStyle w:val="FontStyle17"/>
          <w:rFonts w:ascii="Arial" w:eastAsia="Meiryo UI" w:hAnsi="Arial" w:cs="Arial"/>
          <w:color w:val="auto"/>
          <w:lang w:val="el-GR"/>
        </w:rPr>
        <w:t>Λεβαδέων</w:t>
      </w:r>
      <w:proofErr w:type="spellEnd"/>
      <w:r w:rsidRPr="00266414">
        <w:rPr>
          <w:rStyle w:val="FontStyle17"/>
          <w:rFonts w:ascii="Arial" w:eastAsia="Meiryo UI" w:hAnsi="Arial" w:cs="Arial"/>
          <w:color w:val="auto"/>
          <w:lang w:val="el-GR"/>
        </w:rPr>
        <w:t xml:space="preserve"> η οποία αναρτήθηκε στο</w:t>
      </w:r>
      <w:r w:rsidRPr="00266414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 ΕΣΗΔΗΣ </w:t>
      </w:r>
      <w:r w:rsidRPr="00266414">
        <w:rPr>
          <w:rStyle w:val="FontStyle17"/>
          <w:rFonts w:ascii="Arial" w:eastAsia="Meiryo UI" w:hAnsi="Arial" w:cs="Arial"/>
          <w:color w:val="auto"/>
          <w:lang w:val="el-GR"/>
        </w:rPr>
        <w:t>με</w:t>
      </w:r>
      <w:r w:rsidRPr="00266414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 ΑΔΑΜ : 23</w:t>
      </w:r>
      <w:r w:rsidRPr="00266414">
        <w:rPr>
          <w:rStyle w:val="FontStyle17"/>
          <w:rFonts w:ascii="Arial" w:eastAsia="Meiryo UI" w:hAnsi="Arial" w:cs="Arial"/>
          <w:bCs/>
          <w:color w:val="auto"/>
          <w:lang w:val="en-GB"/>
        </w:rPr>
        <w:t>PROC</w:t>
      </w:r>
      <w:r w:rsidRPr="00266414">
        <w:rPr>
          <w:rStyle w:val="FontStyle17"/>
          <w:rFonts w:ascii="Arial" w:eastAsia="Meiryo UI" w:hAnsi="Arial" w:cs="Arial"/>
          <w:bCs/>
          <w:color w:val="auto"/>
          <w:lang w:val="el-GR"/>
        </w:rPr>
        <w:t xml:space="preserve">016096395 2024-12-30 και </w:t>
      </w:r>
      <w:r w:rsidRPr="00266414">
        <w:rPr>
          <w:sz w:val="22"/>
          <w:szCs w:val="22"/>
          <w:lang w:val="el-GR"/>
        </w:rPr>
        <w:t xml:space="preserve">έλαβε </w:t>
      </w:r>
      <w:proofErr w:type="spellStart"/>
      <w:r w:rsidRPr="00266414">
        <w:rPr>
          <w:sz w:val="22"/>
          <w:szCs w:val="22"/>
          <w:lang w:val="el-GR"/>
        </w:rPr>
        <w:t>Συστημικό</w:t>
      </w:r>
      <w:proofErr w:type="spellEnd"/>
      <w:r w:rsidRPr="00266414">
        <w:rPr>
          <w:sz w:val="22"/>
          <w:szCs w:val="22"/>
          <w:lang w:val="el-GR"/>
        </w:rPr>
        <w:t xml:space="preserve"> Αύξοντα Αριθμό: 364566</w:t>
      </w:r>
    </w:p>
    <w:p w:rsidR="00266414" w:rsidRPr="00266414" w:rsidRDefault="00266414" w:rsidP="004D307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266414">
        <w:rPr>
          <w:rFonts w:ascii="Arial" w:hAnsi="Arial" w:cs="Arial"/>
          <w:sz w:val="22"/>
          <w:szCs w:val="22"/>
          <w:highlight w:val="white"/>
        </w:rPr>
        <w:t>-</w:t>
      </w:r>
      <w:r w:rsidRPr="00266414">
        <w:rPr>
          <w:rFonts w:ascii="Arial" w:hAnsi="Arial" w:cs="Arial"/>
          <w:sz w:val="22"/>
          <w:szCs w:val="22"/>
        </w:rPr>
        <w:t xml:space="preserve"> Το </w:t>
      </w:r>
      <w:proofErr w:type="spellStart"/>
      <w:r w:rsidRPr="00266414">
        <w:rPr>
          <w:rFonts w:ascii="Arial" w:hAnsi="Arial" w:cs="Arial"/>
          <w:sz w:val="22"/>
          <w:szCs w:val="22"/>
        </w:rPr>
        <w:t>υπ΄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6414">
        <w:rPr>
          <w:rFonts w:ascii="Arial" w:hAnsi="Arial" w:cs="Arial"/>
          <w:sz w:val="22"/>
          <w:szCs w:val="22"/>
        </w:rPr>
        <w:t>αριθμ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6414">
        <w:rPr>
          <w:rFonts w:ascii="Arial" w:hAnsi="Arial" w:cs="Arial"/>
          <w:sz w:val="22"/>
          <w:szCs w:val="22"/>
        </w:rPr>
        <w:t>πρωτ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.  2644/10-02-2025 Πρακτικό Διενέργειας Διαγωνισμού Αξιολόγησης Δικαιολογητικών Συμμετοχής , Τεχνικών και Οικονομικών Προσφορών , της Επιτροπής Διενέργειας Ανοιχτών Διαγωνισμών και Αξιολόγησης Αποτελεσμάτων των Διαγωνισμών , για την προμήθεια ανυψωτικού μηχανήματος για την αποκομιδή απορριμμάτων υπόγειων κάδων του Δήμου </w:t>
      </w:r>
      <w:proofErr w:type="spellStart"/>
      <w:r w:rsidRPr="0026641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07E5D" w:rsidRDefault="00907E5D" w:rsidP="00907E5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</w:t>
      </w:r>
      <w:r w:rsidR="00040363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="00040363">
        <w:rPr>
          <w:rFonts w:ascii="Arial" w:hAnsi="Arial" w:cs="Arial"/>
          <w:sz w:val="22"/>
          <w:szCs w:val="22"/>
        </w:rPr>
        <w:t>πρωτ</w:t>
      </w:r>
      <w:proofErr w:type="spellEnd"/>
      <w:r w:rsidR="00040363">
        <w:rPr>
          <w:rFonts w:ascii="Arial" w:hAnsi="Arial" w:cs="Arial"/>
          <w:sz w:val="22"/>
          <w:szCs w:val="22"/>
        </w:rPr>
        <w:t xml:space="preserve">. </w:t>
      </w:r>
      <w:r w:rsidR="00040363">
        <w:rPr>
          <w:rFonts w:ascii="Arial" w:eastAsia="Arial" w:hAnsi="Arial" w:cs="Arial"/>
          <w:sz w:val="22"/>
          <w:szCs w:val="22"/>
        </w:rPr>
        <w:t>5870</w:t>
      </w:r>
      <w:r w:rsidR="00040363" w:rsidRPr="00963196">
        <w:rPr>
          <w:rFonts w:ascii="Arial" w:eastAsia="Arial" w:hAnsi="Arial" w:cs="Arial"/>
          <w:sz w:val="22"/>
          <w:szCs w:val="22"/>
        </w:rPr>
        <w:t>/</w:t>
      </w:r>
      <w:r w:rsidR="00040363">
        <w:rPr>
          <w:rFonts w:ascii="Arial" w:eastAsia="Arial" w:hAnsi="Arial" w:cs="Arial"/>
          <w:sz w:val="22"/>
          <w:szCs w:val="22"/>
        </w:rPr>
        <w:t>27</w:t>
      </w:r>
      <w:r w:rsidR="00040363" w:rsidRPr="00963196">
        <w:rPr>
          <w:rFonts w:ascii="Arial" w:eastAsia="Arial" w:hAnsi="Arial" w:cs="Arial"/>
          <w:sz w:val="22"/>
          <w:szCs w:val="22"/>
        </w:rPr>
        <w:t>-0</w:t>
      </w:r>
      <w:r w:rsidR="00040363">
        <w:rPr>
          <w:rFonts w:ascii="Arial" w:eastAsia="Arial" w:hAnsi="Arial" w:cs="Arial"/>
          <w:sz w:val="22"/>
          <w:szCs w:val="22"/>
        </w:rPr>
        <w:t>3</w:t>
      </w:r>
      <w:r w:rsidR="00040363" w:rsidRPr="00963196">
        <w:rPr>
          <w:rFonts w:ascii="Arial" w:eastAsia="Arial" w:hAnsi="Arial" w:cs="Arial"/>
          <w:sz w:val="22"/>
          <w:szCs w:val="22"/>
        </w:rPr>
        <w:t>-202</w:t>
      </w:r>
      <w:r w:rsidR="00040363">
        <w:rPr>
          <w:rFonts w:ascii="Arial" w:eastAsia="Arial" w:hAnsi="Arial" w:cs="Arial"/>
          <w:sz w:val="22"/>
          <w:szCs w:val="22"/>
        </w:rPr>
        <w:t xml:space="preserve">5 </w:t>
      </w:r>
      <w:r w:rsidR="00040363" w:rsidRPr="00824EAF">
        <w:rPr>
          <w:rFonts w:ascii="Arial" w:eastAsia="Arial" w:hAnsi="Arial" w:cs="Arial"/>
          <w:sz w:val="22"/>
          <w:szCs w:val="22"/>
        </w:rPr>
        <w:t xml:space="preserve">έγγραφο </w:t>
      </w:r>
      <w:r w:rsidR="00040363" w:rsidRPr="00D232B8">
        <w:rPr>
          <w:rFonts w:ascii="Arial" w:eastAsia="Arial" w:hAnsi="Arial" w:cs="Arial"/>
          <w:sz w:val="22"/>
          <w:szCs w:val="22"/>
        </w:rPr>
        <w:t xml:space="preserve">του </w:t>
      </w:r>
      <w:r w:rsidR="00040363">
        <w:rPr>
          <w:rFonts w:ascii="Arial" w:eastAsia="Arial" w:hAnsi="Arial" w:cs="Arial"/>
          <w:sz w:val="22"/>
          <w:szCs w:val="22"/>
        </w:rPr>
        <w:t xml:space="preserve"> </w:t>
      </w:r>
      <w:r w:rsidR="00040363" w:rsidRPr="00D232B8">
        <w:rPr>
          <w:rFonts w:ascii="Arial" w:eastAsia="Arial" w:hAnsi="Arial" w:cs="Arial"/>
          <w:sz w:val="22"/>
          <w:szCs w:val="22"/>
        </w:rPr>
        <w:t>Τμ</w:t>
      </w:r>
      <w:r w:rsidR="00040363">
        <w:rPr>
          <w:rFonts w:ascii="Arial" w:eastAsia="Arial" w:hAnsi="Arial" w:cs="Arial"/>
          <w:sz w:val="22"/>
          <w:szCs w:val="22"/>
        </w:rPr>
        <w:t>ήματος</w:t>
      </w:r>
      <w:r w:rsidR="00040363" w:rsidRPr="00D232B8">
        <w:rPr>
          <w:rFonts w:ascii="Arial" w:eastAsia="Arial" w:hAnsi="Arial" w:cs="Arial"/>
          <w:sz w:val="22"/>
          <w:szCs w:val="22"/>
        </w:rPr>
        <w:t xml:space="preserve"> Π</w:t>
      </w:r>
      <w:r w:rsidR="00040363">
        <w:rPr>
          <w:rFonts w:ascii="Arial" w:eastAsia="Arial" w:hAnsi="Arial" w:cs="Arial"/>
          <w:sz w:val="22"/>
          <w:szCs w:val="22"/>
        </w:rPr>
        <w:t xml:space="preserve">ροϋπολογισμού, Λογιστηρίου &amp; Προμηθειών </w:t>
      </w:r>
      <w:r w:rsidR="00040363" w:rsidRPr="00D232B8">
        <w:rPr>
          <w:rFonts w:ascii="Arial" w:eastAsia="Arial" w:hAnsi="Arial" w:cs="Arial"/>
          <w:sz w:val="22"/>
          <w:szCs w:val="22"/>
        </w:rPr>
        <w:t xml:space="preserve"> του </w:t>
      </w:r>
      <w:r w:rsidR="00040363" w:rsidRPr="00D232B8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040363" w:rsidRPr="00D232B8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907E5D" w:rsidRPr="009867AB" w:rsidRDefault="00907E5D" w:rsidP="00907E5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7E5D" w:rsidRDefault="00907E5D" w:rsidP="00907E5D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07E5D" w:rsidRPr="00895C33" w:rsidRDefault="00907E5D" w:rsidP="00907E5D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5F1614" w:rsidRPr="00266414" w:rsidRDefault="005F1614" w:rsidP="005F1614">
      <w:pPr>
        <w:ind w:right="-96"/>
        <w:jc w:val="both"/>
        <w:rPr>
          <w:rFonts w:ascii="Arial" w:hAnsi="Arial" w:cs="Arial"/>
          <w:sz w:val="22"/>
          <w:szCs w:val="22"/>
        </w:rPr>
      </w:pPr>
      <w:r w:rsidRPr="00266414">
        <w:rPr>
          <w:rFonts w:ascii="Arial" w:hAnsi="Arial" w:cs="Arial"/>
          <w:sz w:val="22"/>
          <w:szCs w:val="22"/>
        </w:rPr>
        <w:t xml:space="preserve">Α)Εγκρίνει το </w:t>
      </w:r>
      <w:proofErr w:type="spellStart"/>
      <w:r w:rsidRPr="00266414">
        <w:rPr>
          <w:rFonts w:ascii="Arial" w:hAnsi="Arial" w:cs="Arial"/>
          <w:sz w:val="22"/>
          <w:szCs w:val="22"/>
        </w:rPr>
        <w:t>υπ΄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6414">
        <w:rPr>
          <w:rFonts w:ascii="Arial" w:hAnsi="Arial" w:cs="Arial"/>
          <w:sz w:val="22"/>
          <w:szCs w:val="22"/>
        </w:rPr>
        <w:t>αριθμ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66414">
        <w:rPr>
          <w:rFonts w:ascii="Arial" w:hAnsi="Arial" w:cs="Arial"/>
          <w:sz w:val="22"/>
          <w:szCs w:val="22"/>
        </w:rPr>
        <w:t>πρωτ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.  2644/10-02-2025 Πρακτικό Διενέργειας Διαγωνισμού Αξιολόγησης Δικαιολογητικών Συμμετοχής , Τεχνικών και Οικονομικών Προσφορών , της Επιτροπής Διενέργειας Ανοιχτών Διαγωνισμών και Αξιολόγησης Αποτελεσμάτων των Διαγωνισμών , για την προμήθεια ανυψωτικού μηχανήματος για την αποκομιδή απορριμμάτων υπόγειων κάδων του Δήμου </w:t>
      </w:r>
      <w:proofErr w:type="spellStart"/>
      <w:r w:rsidRPr="00266414">
        <w:rPr>
          <w:rFonts w:ascii="Arial" w:hAnsi="Arial" w:cs="Arial"/>
          <w:sz w:val="22"/>
          <w:szCs w:val="22"/>
        </w:rPr>
        <w:t>Λεβαδέων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 και</w:t>
      </w:r>
    </w:p>
    <w:p w:rsidR="00266414" w:rsidRPr="00266414" w:rsidRDefault="00266414" w:rsidP="005F1614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5F1614" w:rsidRPr="00266414" w:rsidRDefault="005F1614" w:rsidP="005F1614">
      <w:pPr>
        <w:ind w:right="-96"/>
        <w:jc w:val="both"/>
        <w:rPr>
          <w:rFonts w:ascii="Arial" w:hAnsi="Arial" w:cs="Arial"/>
          <w:sz w:val="22"/>
          <w:szCs w:val="22"/>
        </w:rPr>
      </w:pPr>
      <w:r w:rsidRPr="00266414">
        <w:rPr>
          <w:rFonts w:ascii="Arial" w:hAnsi="Arial" w:cs="Arial"/>
          <w:sz w:val="22"/>
          <w:szCs w:val="22"/>
        </w:rPr>
        <w:t>Β)Την ματαίωση της διαδικασίας σύναψης δημόσιας με τίτλο «</w:t>
      </w:r>
      <w:r w:rsidRPr="00266414">
        <w:rPr>
          <w:rFonts w:ascii="Arial" w:hAnsi="Arial" w:cs="Arial"/>
          <w:bCs/>
          <w:sz w:val="22"/>
          <w:szCs w:val="22"/>
        </w:rPr>
        <w:t xml:space="preserve">Προμήθεια ανυψωτικού μηχανήματος για την αποκομιδή απορριμμάτων υπόγειων κάδων Δήμου </w:t>
      </w:r>
      <w:proofErr w:type="spellStart"/>
      <w:r w:rsidRPr="00266414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266414">
        <w:rPr>
          <w:rFonts w:ascii="Arial" w:hAnsi="Arial" w:cs="Arial"/>
          <w:bCs/>
          <w:sz w:val="22"/>
          <w:szCs w:val="22"/>
        </w:rPr>
        <w:t>»</w:t>
      </w:r>
      <w:r w:rsidRPr="00266414">
        <w:rPr>
          <w:rFonts w:ascii="Arial" w:hAnsi="Arial" w:cs="Arial"/>
          <w:sz w:val="22"/>
          <w:szCs w:val="22"/>
        </w:rPr>
        <w:t xml:space="preserve">, και </w:t>
      </w:r>
      <w:proofErr w:type="spellStart"/>
      <w:r w:rsidRPr="00266414">
        <w:rPr>
          <w:rFonts w:ascii="Arial" w:hAnsi="Arial" w:cs="Arial"/>
          <w:sz w:val="22"/>
          <w:szCs w:val="22"/>
        </w:rPr>
        <w:t>συστημικό</w:t>
      </w:r>
      <w:proofErr w:type="spellEnd"/>
      <w:r w:rsidRPr="00266414">
        <w:rPr>
          <w:rFonts w:ascii="Arial" w:hAnsi="Arial" w:cs="Arial"/>
          <w:sz w:val="22"/>
          <w:szCs w:val="22"/>
        </w:rPr>
        <w:t xml:space="preserve"> αριθμό 364566 , λόγω του άγονου αποτελέσματος .</w:t>
      </w:r>
    </w:p>
    <w:p w:rsidR="005F1614" w:rsidRPr="00266414" w:rsidRDefault="005F1614" w:rsidP="005F1614">
      <w:pPr>
        <w:ind w:right="-96"/>
        <w:jc w:val="both"/>
        <w:rPr>
          <w:rFonts w:ascii="Arial" w:hAnsi="Arial" w:cs="Arial"/>
          <w:sz w:val="22"/>
          <w:szCs w:val="22"/>
        </w:rPr>
      </w:pPr>
    </w:p>
    <w:p w:rsidR="008834E4" w:rsidRPr="005F1614" w:rsidRDefault="005F1614" w:rsidP="005F1614">
      <w:pPr>
        <w:pStyle w:val="240"/>
        <w:spacing w:line="360" w:lineRule="auto"/>
        <w:jc w:val="both"/>
        <w:rPr>
          <w:sz w:val="22"/>
          <w:szCs w:val="22"/>
        </w:rPr>
      </w:pPr>
      <w:r w:rsidRPr="00266414">
        <w:rPr>
          <w:sz w:val="22"/>
          <w:szCs w:val="22"/>
        </w:rPr>
        <w:t xml:space="preserve">Η απόφαση να αναρτηθεί στο </w:t>
      </w:r>
      <w:proofErr w:type="spellStart"/>
      <w:r w:rsidRPr="00266414">
        <w:rPr>
          <w:sz w:val="22"/>
          <w:szCs w:val="22"/>
        </w:rPr>
        <w:t>po</w:t>
      </w:r>
      <w:r w:rsidRPr="00266414">
        <w:rPr>
          <w:sz w:val="22"/>
          <w:szCs w:val="22"/>
          <w:lang w:val="en-US"/>
        </w:rPr>
        <w:t>rtal</w:t>
      </w:r>
      <w:proofErr w:type="spellEnd"/>
      <w:r w:rsidRPr="00266414">
        <w:rPr>
          <w:sz w:val="22"/>
          <w:szCs w:val="22"/>
        </w:rPr>
        <w:t xml:space="preserve"> του </w:t>
      </w:r>
      <w:proofErr w:type="spellStart"/>
      <w:r w:rsidRPr="00266414">
        <w:rPr>
          <w:sz w:val="22"/>
          <w:szCs w:val="22"/>
        </w:rPr>
        <w:t>συστημικού</w:t>
      </w:r>
      <w:proofErr w:type="spellEnd"/>
      <w:r w:rsidRPr="00266414">
        <w:rPr>
          <w:sz w:val="22"/>
          <w:szCs w:val="22"/>
        </w:rPr>
        <w:t xml:space="preserve"> διαγωνισμού (</w:t>
      </w:r>
      <w:proofErr w:type="spellStart"/>
      <w:r w:rsidRPr="00266414">
        <w:rPr>
          <w:sz w:val="22"/>
          <w:szCs w:val="22"/>
        </w:rPr>
        <w:t>συστημ</w:t>
      </w:r>
      <w:proofErr w:type="spellEnd"/>
      <w:r w:rsidRPr="00266414">
        <w:rPr>
          <w:sz w:val="22"/>
          <w:szCs w:val="22"/>
        </w:rPr>
        <w:t>. αριθμός -364566)</w:t>
      </w:r>
      <w:r w:rsidRPr="005F1614">
        <w:rPr>
          <w:sz w:val="22"/>
          <w:szCs w:val="22"/>
        </w:rPr>
        <w:t xml:space="preserve"> ώστε να λάβουν γνώση όλοι οι ενδιαφερόμενοι  για την ματαίωση της διαγωνιστικής διαδικασίας</w:t>
      </w:r>
    </w:p>
    <w:p w:rsidR="008834E4" w:rsidRPr="00934EC5" w:rsidRDefault="008834E4" w:rsidP="00907E5D">
      <w:pPr>
        <w:pStyle w:val="240"/>
        <w:spacing w:line="360" w:lineRule="auto"/>
        <w:jc w:val="both"/>
        <w:rPr>
          <w:sz w:val="22"/>
          <w:szCs w:val="22"/>
        </w:rPr>
      </w:pPr>
    </w:p>
    <w:p w:rsidR="009B763B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</w:t>
      </w:r>
      <w:r w:rsidR="00266414">
        <w:rPr>
          <w:rFonts w:ascii="Arial" w:hAnsi="Arial" w:cs="Arial"/>
          <w:b/>
          <w:sz w:val="22"/>
          <w:szCs w:val="22"/>
        </w:rPr>
        <w:t>15</w:t>
      </w:r>
      <w:r w:rsidR="008834E4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4B659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89088C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ΠΙΣΤΟ</w:t>
      </w:r>
      <w:r w:rsidR="009B763B"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>
        <w:rPr>
          <w:rFonts w:ascii="Arial" w:hAnsi="Arial" w:cs="Arial"/>
          <w:sz w:val="22"/>
          <w:szCs w:val="22"/>
        </w:rPr>
        <w:t xml:space="preserve">                   Λιβαδειά    0</w:t>
      </w:r>
      <w:r w:rsidR="00A9183C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 xml:space="preserve"> -0</w:t>
      </w:r>
      <w:r w:rsidR="0089088C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C70" w:rsidRDefault="00084C70">
      <w:r>
        <w:separator/>
      </w:r>
    </w:p>
  </w:endnote>
  <w:endnote w:type="continuationSeparator" w:id="0">
    <w:p w:rsidR="00084C70" w:rsidRDefault="0008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C70" w:rsidRDefault="00084C70">
      <w:r>
        <w:separator/>
      </w:r>
    </w:p>
  </w:footnote>
  <w:footnote w:type="continuationSeparator" w:id="0">
    <w:p w:rsidR="00084C70" w:rsidRDefault="00084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B5344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B5344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425F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8170E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921B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D31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56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DEB13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56748D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460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24"/>
  </w:num>
  <w:num w:numId="7">
    <w:abstractNumId w:val="6"/>
  </w:num>
  <w:num w:numId="8">
    <w:abstractNumId w:val="5"/>
  </w:num>
  <w:num w:numId="9">
    <w:abstractNumId w:val="7"/>
  </w:num>
  <w:num w:numId="10">
    <w:abstractNumId w:val="25"/>
  </w:num>
  <w:num w:numId="11">
    <w:abstractNumId w:val="10"/>
  </w:num>
  <w:num w:numId="12">
    <w:abstractNumId w:val="11"/>
  </w:num>
  <w:num w:numId="13">
    <w:abstractNumId w:val="16"/>
  </w:num>
  <w:num w:numId="14">
    <w:abstractNumId w:val="23"/>
  </w:num>
  <w:num w:numId="15">
    <w:abstractNumId w:val="28"/>
  </w:num>
  <w:num w:numId="16">
    <w:abstractNumId w:val="9"/>
  </w:num>
  <w:num w:numId="17">
    <w:abstractNumId w:val="20"/>
  </w:num>
  <w:num w:numId="18">
    <w:abstractNumId w:val="27"/>
  </w:num>
  <w:num w:numId="19">
    <w:abstractNumId w:val="8"/>
  </w:num>
  <w:num w:numId="20">
    <w:abstractNumId w:val="19"/>
  </w:num>
  <w:num w:numId="21">
    <w:abstractNumId w:val="15"/>
  </w:num>
  <w:num w:numId="22">
    <w:abstractNumId w:val="18"/>
  </w:num>
  <w:num w:numId="23">
    <w:abstractNumId w:val="12"/>
  </w:num>
  <w:num w:numId="24">
    <w:abstractNumId w:val="4"/>
  </w:num>
  <w:num w:numId="25">
    <w:abstractNumId w:val="22"/>
  </w:num>
  <w:num w:numId="26">
    <w:abstractNumId w:val="26"/>
  </w:num>
  <w:num w:numId="27">
    <w:abstractNumId w:val="21"/>
  </w:num>
  <w:num w:numId="2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2E6C"/>
    <w:rsid w:val="00023204"/>
    <w:rsid w:val="00025B96"/>
    <w:rsid w:val="0002634E"/>
    <w:rsid w:val="00032D2B"/>
    <w:rsid w:val="0003340A"/>
    <w:rsid w:val="00033CFA"/>
    <w:rsid w:val="000378B7"/>
    <w:rsid w:val="00040363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4C70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B601E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6414"/>
    <w:rsid w:val="00267C53"/>
    <w:rsid w:val="00271AF8"/>
    <w:rsid w:val="0027238F"/>
    <w:rsid w:val="00275B54"/>
    <w:rsid w:val="002836AE"/>
    <w:rsid w:val="0028445A"/>
    <w:rsid w:val="00284FE3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25F3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0DE0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59B"/>
    <w:rsid w:val="004B6686"/>
    <w:rsid w:val="004B7126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614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2A2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46D71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656F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57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34E4"/>
    <w:rsid w:val="00883B1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A50"/>
    <w:rsid w:val="008C4D4B"/>
    <w:rsid w:val="008C56A4"/>
    <w:rsid w:val="008C5C43"/>
    <w:rsid w:val="008C7A11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07E5D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4B51"/>
    <w:rsid w:val="009E15C3"/>
    <w:rsid w:val="009E48F4"/>
    <w:rsid w:val="009E4F6F"/>
    <w:rsid w:val="009F1318"/>
    <w:rsid w:val="009F1FD9"/>
    <w:rsid w:val="009F4B5B"/>
    <w:rsid w:val="009F62E5"/>
    <w:rsid w:val="00A00A9E"/>
    <w:rsid w:val="00A02225"/>
    <w:rsid w:val="00A05D3D"/>
    <w:rsid w:val="00A105C8"/>
    <w:rsid w:val="00A1563F"/>
    <w:rsid w:val="00A17696"/>
    <w:rsid w:val="00A33924"/>
    <w:rsid w:val="00A35EEC"/>
    <w:rsid w:val="00A369E8"/>
    <w:rsid w:val="00A36F5D"/>
    <w:rsid w:val="00A3713F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0472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183C"/>
    <w:rsid w:val="00A92827"/>
    <w:rsid w:val="00A94BD4"/>
    <w:rsid w:val="00AA0998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195B"/>
    <w:rsid w:val="00B523B0"/>
    <w:rsid w:val="00B53444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09CA"/>
    <w:rsid w:val="00D4410C"/>
    <w:rsid w:val="00D51859"/>
    <w:rsid w:val="00D55B70"/>
    <w:rsid w:val="00D5621A"/>
    <w:rsid w:val="00D571FC"/>
    <w:rsid w:val="00D57DEA"/>
    <w:rsid w:val="00D61216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77D"/>
    <w:rsid w:val="00EE0C50"/>
    <w:rsid w:val="00EE5235"/>
    <w:rsid w:val="00EF3352"/>
    <w:rsid w:val="00EF6B34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099F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1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1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907E5D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6976-E0CA-48ED-A63B-80FC2947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1809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11557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2025-03-27T09:49:00Z</cp:lastPrinted>
  <dcterms:created xsi:type="dcterms:W3CDTF">2025-04-02T08:56:00Z</dcterms:created>
  <dcterms:modified xsi:type="dcterms:W3CDTF">2025-04-03T06:37:00Z</dcterms:modified>
</cp:coreProperties>
</file>