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8E06E5">
        <w:rPr>
          <w:rFonts w:ascii="Arial" w:eastAsia="Arial" w:hAnsi="Arial" w:cs="Arial"/>
          <w:b/>
          <w:bCs/>
          <w:sz w:val="22"/>
          <w:szCs w:val="22"/>
        </w:rPr>
        <w:t>24</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9D7EA7">
        <w:rPr>
          <w:rFonts w:ascii="Arial" w:eastAsia="Arial" w:hAnsi="Arial" w:cs="Arial"/>
          <w:b/>
          <w:bCs/>
          <w:sz w:val="22"/>
          <w:szCs w:val="22"/>
        </w:rPr>
        <w:t>5601</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8E06E5">
        <w:rPr>
          <w:rFonts w:ascii="Arial" w:hAnsi="Arial" w:cs="Arial"/>
          <w:b/>
          <w:sz w:val="22"/>
          <w:szCs w:val="22"/>
        </w:rPr>
        <w:t>1</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10</w:t>
      </w:r>
      <w:r w:rsidR="00E720E5">
        <w:rPr>
          <w:rFonts w:ascii="Arial" w:hAnsi="Arial" w:cs="Arial"/>
          <w:b/>
          <w:sz w:val="22"/>
          <w:szCs w:val="22"/>
        </w:rPr>
        <w:t>3</w:t>
      </w:r>
    </w:p>
    <w:p w:rsidR="00E720E5" w:rsidRPr="00E720E5" w:rsidRDefault="00E720E5" w:rsidP="00E720E5">
      <w:pPr>
        <w:rPr>
          <w:rFonts w:ascii="Arial" w:hAnsi="Arial" w:cs="Arial"/>
          <w:b/>
        </w:rPr>
      </w:pPr>
      <w:r w:rsidRPr="00E720E5">
        <w:rPr>
          <w:rFonts w:ascii="Arial" w:hAnsi="Arial" w:cs="Arial"/>
          <w:b/>
        </w:rPr>
        <w:t xml:space="preserve">Έγκριση Τεχνικών Προδιαγραφών της </w:t>
      </w:r>
      <w:proofErr w:type="spellStart"/>
      <w:r w:rsidRPr="00E720E5">
        <w:rPr>
          <w:rFonts w:ascii="Arial" w:hAnsi="Arial" w:cs="Arial"/>
          <w:b/>
        </w:rPr>
        <w:t>υπ΄αριθμόν</w:t>
      </w:r>
      <w:proofErr w:type="spellEnd"/>
      <w:r w:rsidRPr="00E720E5">
        <w:rPr>
          <w:rFonts w:ascii="Arial" w:hAnsi="Arial" w:cs="Arial"/>
          <w:b/>
        </w:rPr>
        <w:t xml:space="preserve"> </w:t>
      </w:r>
      <w:r w:rsidRPr="00E720E5">
        <w:rPr>
          <w:rFonts w:ascii="Arial" w:hAnsi="Arial" w:cs="Arial"/>
          <w:b/>
          <w:bCs/>
        </w:rPr>
        <w:t>28/2025</w:t>
      </w:r>
      <w:r w:rsidRPr="00E720E5">
        <w:rPr>
          <w:rFonts w:ascii="Arial" w:hAnsi="Arial" w:cs="Arial"/>
          <w:b/>
        </w:rPr>
        <w:t xml:space="preserve"> Τεχνικής Μελέτης με τίτλο : </w:t>
      </w:r>
      <w:r w:rsidRPr="00E720E5">
        <w:rPr>
          <w:rFonts w:ascii="Arial" w:hAnsi="Arial" w:cs="Calibri"/>
          <w:b/>
          <w:szCs w:val="22"/>
        </w:rPr>
        <w:t xml:space="preserve">« Προμήθεια εξοπλισμού Μουσικού Σχολείου Αγίου Γεωργίου Δήμου </w:t>
      </w:r>
      <w:proofErr w:type="spellStart"/>
      <w:r w:rsidRPr="00E720E5">
        <w:rPr>
          <w:rFonts w:ascii="Arial" w:hAnsi="Arial" w:cs="Calibri"/>
          <w:b/>
          <w:szCs w:val="22"/>
        </w:rPr>
        <w:t>Λεβαδέων</w:t>
      </w:r>
      <w:proofErr w:type="spellEnd"/>
      <w:r w:rsidRPr="00E720E5">
        <w:rPr>
          <w:rFonts w:ascii="Arial" w:hAnsi="Arial" w:cs="Calibri"/>
          <w:b/>
          <w:szCs w:val="22"/>
        </w:rPr>
        <w:t>» προϋπολογισμού 252.192,44€ ( με ΦΠΑ)</w:t>
      </w:r>
      <w:r w:rsidRPr="00E720E5">
        <w:rPr>
          <w:rFonts w:ascii="Arial" w:eastAsia="SimSun" w:hAnsi="Arial" w:cs="Arial"/>
          <w:b/>
          <w:color w:val="000000"/>
        </w:rPr>
        <w:t>.</w:t>
      </w:r>
    </w:p>
    <w:p w:rsidR="008A46E4" w:rsidRPr="00E720E5" w:rsidRDefault="008A46E4" w:rsidP="008E06E5">
      <w:pPr>
        <w:pStyle w:val="9"/>
        <w:numPr>
          <w:ilvl w:val="0"/>
          <w:numId w:val="0"/>
        </w:numPr>
        <w:tabs>
          <w:tab w:val="left" w:pos="9750"/>
        </w:tabs>
        <w:ind w:left="142"/>
        <w:jc w:val="both"/>
        <w:rPr>
          <w:rFonts w:ascii="Arial" w:eastAsia="SimSun" w:hAnsi="Arial" w:cs="Arial"/>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8E06E5">
        <w:rPr>
          <w:rFonts w:ascii="Arial" w:hAnsi="Arial" w:cs="Arial"/>
          <w:sz w:val="22"/>
          <w:szCs w:val="22"/>
        </w:rPr>
        <w:t>21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8E06E5">
        <w:rPr>
          <w:rFonts w:ascii="Arial" w:hAnsi="Arial" w:cs="Arial"/>
          <w:sz w:val="22"/>
          <w:szCs w:val="22"/>
        </w:rPr>
        <w:t xml:space="preserve">Παρασκευή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8E06E5">
        <w:rPr>
          <w:rFonts w:ascii="Arial" w:hAnsi="Arial" w:cs="Arial"/>
          <w:sz w:val="22"/>
          <w:szCs w:val="22"/>
        </w:rPr>
        <w:t>5070</w:t>
      </w:r>
      <w:r w:rsidR="00F12F04">
        <w:rPr>
          <w:rFonts w:ascii="Arial" w:hAnsi="Arial" w:cs="Arial"/>
          <w:sz w:val="22"/>
          <w:szCs w:val="22"/>
        </w:rPr>
        <w:t>/1</w:t>
      </w:r>
      <w:r w:rsidR="008E06E5">
        <w:rPr>
          <w:rFonts w:ascii="Arial" w:hAnsi="Arial" w:cs="Arial"/>
          <w:sz w:val="22"/>
          <w:szCs w:val="22"/>
        </w:rPr>
        <w:t>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8E06E5">
        <w:rPr>
          <w:rFonts w:ascii="Arial" w:hAnsi="Arial" w:cs="Arial"/>
          <w:sz w:val="22"/>
          <w:szCs w:val="22"/>
        </w:rPr>
        <w:t>4</w:t>
      </w:r>
      <w:r w:rsidR="00FB3A2A" w:rsidRPr="00FB3A2A">
        <w:rPr>
          <w:rFonts w:ascii="Arial" w:hAnsi="Arial" w:cs="Arial"/>
          <w:sz w:val="22"/>
          <w:szCs w:val="22"/>
        </w:rPr>
        <w:t xml:space="preserve"> (</w:t>
      </w:r>
      <w:r w:rsidR="00C0758E">
        <w:rPr>
          <w:rFonts w:ascii="Arial" w:hAnsi="Arial" w:cs="Arial"/>
          <w:sz w:val="22"/>
          <w:szCs w:val="22"/>
        </w:rPr>
        <w:t>τέσσερα</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224B74">
        <w:rPr>
          <w:rFonts w:ascii="Arial" w:hAnsi="Arial" w:cs="Arial"/>
          <w:sz w:val="22"/>
          <w:szCs w:val="22"/>
        </w:rPr>
        <w:t>Καραμάνης</w:t>
      </w:r>
      <w:proofErr w:type="spellEnd"/>
      <w:r w:rsidR="00224B74">
        <w:rPr>
          <w:rFonts w:ascii="Arial" w:hAnsi="Arial" w:cs="Arial"/>
          <w:sz w:val="22"/>
          <w:szCs w:val="22"/>
        </w:rPr>
        <w:t xml:space="preserve"> Δημήτριος</w:t>
      </w:r>
      <w:r w:rsidR="00C7705C">
        <w:rPr>
          <w:rFonts w:ascii="Arial" w:hAnsi="Arial" w:cs="Arial"/>
          <w:sz w:val="22"/>
          <w:szCs w:val="22"/>
        </w:rPr>
        <w:t xml:space="preserve"> </w:t>
      </w:r>
      <w:r w:rsidR="008E06E5">
        <w:rPr>
          <w:rFonts w:ascii="Arial" w:hAnsi="Arial" w:cs="Arial"/>
          <w:sz w:val="22"/>
          <w:szCs w:val="22"/>
        </w:rPr>
        <w:t xml:space="preserve">                                                           1.Τουμαράς Βασίλειος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224B74">
        <w:rPr>
          <w:rFonts w:ascii="Arial" w:hAnsi="Arial" w:cs="Arial"/>
          <w:sz w:val="22"/>
          <w:szCs w:val="22"/>
        </w:rPr>
        <w:t>Αγνιάδης</w:t>
      </w:r>
      <w:proofErr w:type="spellEnd"/>
      <w:r w:rsidR="00224B74">
        <w:rPr>
          <w:rFonts w:ascii="Arial" w:hAnsi="Arial" w:cs="Arial"/>
          <w:sz w:val="22"/>
          <w:szCs w:val="22"/>
        </w:rPr>
        <w:t xml:space="preserve"> Παναγιώτης</w:t>
      </w:r>
      <w:r w:rsidR="00C7705C" w:rsidRPr="00FB3A2A">
        <w:rPr>
          <w:rFonts w:ascii="Arial" w:hAnsi="Arial" w:cs="Arial"/>
          <w:sz w:val="22"/>
          <w:szCs w:val="22"/>
        </w:rPr>
        <w:t xml:space="preserve">                                              </w:t>
      </w:r>
      <w:r w:rsidR="00604173">
        <w:rPr>
          <w:rFonts w:ascii="Arial" w:hAnsi="Arial" w:cs="Arial"/>
          <w:sz w:val="22"/>
          <w:szCs w:val="22"/>
        </w:rPr>
        <w:t xml:space="preserve"> </w:t>
      </w:r>
      <w:r w:rsidR="00C7705C" w:rsidRPr="00FB3A2A">
        <w:rPr>
          <w:rFonts w:ascii="Arial" w:hAnsi="Arial" w:cs="Arial"/>
          <w:sz w:val="22"/>
          <w:szCs w:val="22"/>
        </w:rPr>
        <w:t xml:space="preserve"> </w:t>
      </w:r>
      <w:r w:rsidR="008E06E5">
        <w:rPr>
          <w:rFonts w:ascii="Arial" w:hAnsi="Arial" w:cs="Arial"/>
          <w:sz w:val="22"/>
          <w:szCs w:val="22"/>
        </w:rPr>
        <w:t xml:space="preserve">             2.Παπαβασιλείου Αικατερίνη</w:t>
      </w:r>
      <w:r w:rsidR="00CF5CA3">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8E06E5">
        <w:rPr>
          <w:rFonts w:ascii="Arial" w:hAnsi="Arial" w:cs="Arial"/>
          <w:sz w:val="22"/>
          <w:szCs w:val="22"/>
        </w:rPr>
        <w:t>Τζουβάρας</w:t>
      </w:r>
      <w:proofErr w:type="spellEnd"/>
      <w:r w:rsidR="008E06E5">
        <w:rPr>
          <w:rFonts w:ascii="Arial" w:hAnsi="Arial" w:cs="Arial"/>
          <w:sz w:val="22"/>
          <w:szCs w:val="22"/>
        </w:rPr>
        <w:t xml:space="preserve"> Νικόλαος(αν/κό </w:t>
      </w:r>
      <w:proofErr w:type="spellStart"/>
      <w:r w:rsidR="008E06E5">
        <w:rPr>
          <w:rFonts w:ascii="Arial" w:hAnsi="Arial" w:cs="Arial"/>
          <w:sz w:val="22"/>
          <w:szCs w:val="22"/>
        </w:rPr>
        <w:t>μέλ.κ</w:t>
      </w:r>
      <w:proofErr w:type="spellEnd"/>
      <w:r w:rsidR="008E06E5">
        <w:rPr>
          <w:rFonts w:ascii="Arial" w:hAnsi="Arial" w:cs="Arial"/>
          <w:sz w:val="22"/>
          <w:szCs w:val="22"/>
        </w:rPr>
        <w:t xml:space="preserve">. </w:t>
      </w:r>
      <w:proofErr w:type="spellStart"/>
      <w:r w:rsidR="008E06E5">
        <w:rPr>
          <w:rFonts w:ascii="Arial" w:hAnsi="Arial" w:cs="Arial"/>
          <w:sz w:val="22"/>
          <w:szCs w:val="22"/>
        </w:rPr>
        <w:t>Καλλιαντάση</w:t>
      </w:r>
      <w:proofErr w:type="spellEnd"/>
      <w:r w:rsidR="008E06E5">
        <w:rPr>
          <w:rFonts w:ascii="Arial" w:hAnsi="Arial" w:cs="Arial"/>
          <w:sz w:val="22"/>
          <w:szCs w:val="22"/>
        </w:rPr>
        <w:t xml:space="preserve"> </w:t>
      </w:r>
      <w:proofErr w:type="spellStart"/>
      <w:r w:rsidR="008E06E5">
        <w:rPr>
          <w:rFonts w:ascii="Arial" w:hAnsi="Arial" w:cs="Arial"/>
          <w:sz w:val="22"/>
          <w:szCs w:val="22"/>
        </w:rPr>
        <w:t>Χρηστου</w:t>
      </w:r>
      <w:proofErr w:type="spellEnd"/>
      <w:r w:rsidR="008E06E5">
        <w:rPr>
          <w:rFonts w:ascii="Arial" w:hAnsi="Arial" w:cs="Arial"/>
          <w:sz w:val="22"/>
          <w:szCs w:val="22"/>
        </w:rPr>
        <w:t>)</w:t>
      </w:r>
      <w:r w:rsidR="00C7705C" w:rsidRPr="00FB3A2A">
        <w:rPr>
          <w:rFonts w:ascii="Arial" w:hAnsi="Arial" w:cs="Arial"/>
          <w:sz w:val="22"/>
          <w:szCs w:val="22"/>
        </w:rPr>
        <w:t xml:space="preserve">    </w:t>
      </w:r>
      <w:r w:rsidR="00934ADE">
        <w:rPr>
          <w:rFonts w:ascii="Arial" w:hAnsi="Arial" w:cs="Arial"/>
          <w:sz w:val="22"/>
          <w:szCs w:val="22"/>
        </w:rPr>
        <w:t>3.Μίχας Δημήτριος</w:t>
      </w:r>
      <w:r w:rsidR="00C7705C" w:rsidRPr="00FB3A2A">
        <w:rPr>
          <w:rFonts w:ascii="Arial" w:hAnsi="Arial" w:cs="Arial"/>
          <w:sz w:val="22"/>
          <w:szCs w:val="22"/>
        </w:rPr>
        <w:t xml:space="preserve"> </w:t>
      </w:r>
      <w:r w:rsidR="00C7705C">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proofErr w:type="spellStart"/>
      <w:r w:rsidR="008E06E5">
        <w:rPr>
          <w:rFonts w:ascii="Arial" w:hAnsi="Arial" w:cs="Arial"/>
          <w:sz w:val="22"/>
          <w:szCs w:val="22"/>
        </w:rPr>
        <w:t>Ταγκαλέγκας</w:t>
      </w:r>
      <w:proofErr w:type="spellEnd"/>
      <w:r w:rsidR="008E06E5">
        <w:rPr>
          <w:rFonts w:ascii="Arial" w:hAnsi="Arial" w:cs="Arial"/>
          <w:sz w:val="22"/>
          <w:szCs w:val="22"/>
        </w:rPr>
        <w:t xml:space="preserve"> Ιωάννης</w:t>
      </w:r>
    </w:p>
    <w:p w:rsidR="00FB3A2A" w:rsidRDefault="00FB3A2A" w:rsidP="008E06E5">
      <w:pPr>
        <w:tabs>
          <w:tab w:val="left" w:pos="360"/>
          <w:tab w:val="left" w:pos="6237"/>
        </w:tabs>
        <w:ind w:right="-335"/>
        <w:rPr>
          <w:rFonts w:ascii="Arial" w:hAnsi="Arial" w:cs="Arial"/>
          <w:sz w:val="22"/>
          <w:szCs w:val="22"/>
        </w:rPr>
      </w:pPr>
      <w:r w:rsidRPr="00FB3A2A">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594F6C">
        <w:rPr>
          <w:rFonts w:ascii="Arial" w:eastAsia="Arial" w:hAnsi="Arial" w:cs="Arial"/>
          <w:sz w:val="22"/>
          <w:szCs w:val="22"/>
        </w:rPr>
        <w:t>2</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5</w:t>
      </w:r>
      <w:r w:rsidR="00594F6C">
        <w:rPr>
          <w:rFonts w:ascii="Arial" w:eastAsia="Arial" w:hAnsi="Arial" w:cs="Arial"/>
          <w:sz w:val="22"/>
          <w:szCs w:val="22"/>
        </w:rPr>
        <w:t>421</w:t>
      </w:r>
      <w:r w:rsidR="00215303" w:rsidRPr="00963196">
        <w:rPr>
          <w:rFonts w:ascii="Arial" w:eastAsia="Arial" w:hAnsi="Arial" w:cs="Arial"/>
          <w:sz w:val="22"/>
          <w:szCs w:val="22"/>
        </w:rPr>
        <w:t>/</w:t>
      </w:r>
      <w:r w:rsidR="002E35ED">
        <w:rPr>
          <w:rFonts w:ascii="Arial" w:eastAsia="Arial" w:hAnsi="Arial" w:cs="Arial"/>
          <w:sz w:val="22"/>
          <w:szCs w:val="22"/>
        </w:rPr>
        <w:t>20</w:t>
      </w:r>
      <w:r w:rsidR="00215303" w:rsidRPr="00963196">
        <w:rPr>
          <w:rFonts w:ascii="Arial" w:eastAsia="Arial" w:hAnsi="Arial" w:cs="Arial"/>
          <w:sz w:val="22"/>
          <w:szCs w:val="22"/>
        </w:rPr>
        <w:t>-0</w:t>
      </w:r>
      <w:r w:rsidR="00215303">
        <w:rPr>
          <w:rFonts w:ascii="Arial" w:eastAsia="Arial" w:hAnsi="Arial" w:cs="Arial"/>
          <w:sz w:val="22"/>
          <w:szCs w:val="22"/>
        </w:rPr>
        <w:t>3</w:t>
      </w:r>
      <w:r w:rsidR="00215303" w:rsidRPr="00963196">
        <w:rPr>
          <w:rFonts w:ascii="Arial" w:eastAsia="Arial" w:hAnsi="Arial" w:cs="Arial"/>
          <w:sz w:val="22"/>
          <w:szCs w:val="22"/>
        </w:rPr>
        <w:t>-202</w:t>
      </w:r>
      <w:r w:rsidR="00215303">
        <w:rPr>
          <w:rFonts w:ascii="Arial" w:eastAsia="Arial" w:hAnsi="Arial" w:cs="Arial"/>
          <w:sz w:val="22"/>
          <w:szCs w:val="22"/>
        </w:rPr>
        <w:t xml:space="preserve">5 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της Δ/</w:t>
      </w:r>
      <w:proofErr w:type="spellStart"/>
      <w:r w:rsidR="00215303">
        <w:rPr>
          <w:rFonts w:ascii="Arial" w:eastAsia="Arial" w:hAnsi="Arial" w:cs="Arial"/>
          <w:sz w:val="22"/>
          <w:szCs w:val="22"/>
        </w:rPr>
        <w:t>νσης</w:t>
      </w:r>
      <w:proofErr w:type="spellEnd"/>
      <w:r w:rsidR="00215303">
        <w:rPr>
          <w:rFonts w:ascii="Arial" w:eastAsia="Arial" w:hAnsi="Arial" w:cs="Arial"/>
          <w:sz w:val="22"/>
          <w:szCs w:val="22"/>
        </w:rPr>
        <w:t xml:space="preserve"> Τεχνικών  Υπηρεσιών</w:t>
      </w:r>
      <w:r w:rsidR="00215303" w:rsidRPr="00023CB9">
        <w:rPr>
          <w:rFonts w:ascii="Arial" w:eastAsia="Arial" w:hAnsi="Arial" w:cs="Arial"/>
          <w:sz w:val="22"/>
          <w:szCs w:val="22"/>
        </w:rPr>
        <w:t xml:space="preserve"> </w:t>
      </w:r>
      <w:r w:rsidR="00215303" w:rsidRPr="00023CB9">
        <w:rPr>
          <w:rFonts w:ascii="Arial" w:eastAsia="Verdana" w:hAnsi="Arial" w:cs="Arial"/>
          <w:color w:val="000000"/>
          <w:sz w:val="22"/>
          <w:szCs w:val="22"/>
        </w:rPr>
        <w:t xml:space="preserve"> τ</w:t>
      </w:r>
      <w:r w:rsidR="00215303">
        <w:rPr>
          <w:rFonts w:ascii="Arial" w:hAnsi="Arial" w:cs="Arial"/>
          <w:sz w:val="22"/>
          <w:szCs w:val="22"/>
        </w:rPr>
        <w:t xml:space="preserve">ου Δήμου </w:t>
      </w:r>
      <w:proofErr w:type="spellStart"/>
      <w:r w:rsidR="00215303">
        <w:rPr>
          <w:rFonts w:ascii="Arial" w:hAnsi="Arial" w:cs="Arial"/>
          <w:sz w:val="22"/>
          <w:szCs w:val="22"/>
        </w:rPr>
        <w:t>Λεβαδέων</w:t>
      </w:r>
      <w:proofErr w:type="spellEnd"/>
      <w:r w:rsidR="00215303">
        <w:rPr>
          <w:rFonts w:ascii="Arial" w:hAnsi="Arial" w:cs="Arial"/>
          <w:sz w:val="22"/>
          <w:szCs w:val="22"/>
        </w:rPr>
        <w:t xml:space="preserve">  , στην οποία αναφέρονται:</w:t>
      </w:r>
    </w:p>
    <w:p w:rsidR="00E720E5" w:rsidRDefault="00E720E5" w:rsidP="00E720E5">
      <w:pPr>
        <w:rPr>
          <w:rFonts w:ascii="Calibri Light" w:hAnsi="Calibri Light"/>
          <w:sz w:val="22"/>
          <w:szCs w:val="22"/>
        </w:rPr>
      </w:pPr>
      <w:r>
        <w:rPr>
          <w:rFonts w:ascii="Calibri Light" w:eastAsia="Arial" w:hAnsi="Calibri Light" w:cs="Arial"/>
          <w:b/>
          <w:bCs/>
          <w:sz w:val="22"/>
          <w:szCs w:val="22"/>
        </w:rPr>
        <w:t xml:space="preserve">                                                                                                                                                                                                                                                                                                                                                                                                                                                                                                                                                                                                                                                                                                                                                                                                                                                                                                                                                                                                                                                                                                                                                                                                                                                                                                                                                                                                                                                                                                                                                                                                                                                                                                                                                                                                                                                                                                                                                                                                                                                                                                                                                                                                                                                                                                                                                                                                                                                                                                                                                                                                                                                                                                                                                                                                                                                                                                                                                                                                                                                                                                                                                                                                                                                                                                                                                                                                                                                                                                                                                                                                                        </w:t>
      </w:r>
      <w:r>
        <w:rPr>
          <w:rFonts w:ascii="Calibri Light" w:eastAsia="Arial" w:hAnsi="Calibri Light" w:cs="Arial"/>
          <w:b/>
          <w:sz w:val="22"/>
          <w:szCs w:val="22"/>
        </w:rPr>
        <w:t xml:space="preserve">                            </w:t>
      </w:r>
      <w:r>
        <w:rPr>
          <w:rFonts w:ascii="Calibri Light" w:eastAsia="Arial" w:hAnsi="Calibri Light" w:cs="Arial"/>
          <w:b/>
          <w:bCs/>
          <w:sz w:val="22"/>
          <w:szCs w:val="22"/>
        </w:rPr>
        <w:t xml:space="preserve">       </w:t>
      </w:r>
      <w:r>
        <w:rPr>
          <w:rFonts w:ascii="Calibri Light" w:eastAsia="Arial" w:hAnsi="Calibri Light" w:cs="Arial"/>
          <w:sz w:val="22"/>
          <w:szCs w:val="22"/>
        </w:rPr>
        <w:t xml:space="preserve"> </w:t>
      </w:r>
    </w:p>
    <w:p w:rsidR="00E720E5" w:rsidRPr="002E35ED" w:rsidRDefault="00E720E5" w:rsidP="00E720E5">
      <w:pPr>
        <w:rPr>
          <w:rFonts w:ascii="Arial" w:hAnsi="Arial" w:cs="Arial"/>
          <w:i/>
          <w:sz w:val="22"/>
          <w:szCs w:val="22"/>
        </w:rPr>
      </w:pPr>
      <w:r>
        <w:rPr>
          <w:rFonts w:ascii="Calibri Light" w:eastAsia="Arial" w:hAnsi="Calibri Light" w:cs="Calibri"/>
          <w:sz w:val="22"/>
          <w:szCs w:val="22"/>
        </w:rPr>
        <w:tab/>
      </w:r>
      <w:r w:rsidRPr="002E35ED">
        <w:rPr>
          <w:rFonts w:ascii="Arial" w:eastAsia="Arial" w:hAnsi="Arial" w:cs="Arial"/>
          <w:i/>
          <w:sz w:val="22"/>
          <w:szCs w:val="22"/>
        </w:rPr>
        <w:t xml:space="preserve">Έχοντας </w:t>
      </w:r>
      <w:proofErr w:type="spellStart"/>
      <w:r w:rsidRPr="002E35ED">
        <w:rPr>
          <w:rFonts w:ascii="Arial" w:eastAsia="Arial" w:hAnsi="Arial" w:cs="Arial"/>
          <w:i/>
          <w:sz w:val="22"/>
          <w:szCs w:val="22"/>
        </w:rPr>
        <w:t>υπ΄όψιν</w:t>
      </w:r>
      <w:proofErr w:type="spellEnd"/>
      <w:r w:rsidRPr="002E35ED">
        <w:rPr>
          <w:rFonts w:ascii="Arial" w:eastAsia="Arial" w:hAnsi="Arial" w:cs="Arial"/>
          <w:i/>
          <w:sz w:val="22"/>
          <w:szCs w:val="22"/>
        </w:rPr>
        <w:t xml:space="preserve"> :</w:t>
      </w:r>
    </w:p>
    <w:p w:rsidR="00E720E5" w:rsidRPr="002E35ED" w:rsidRDefault="00E720E5" w:rsidP="00E720E5">
      <w:pPr>
        <w:pStyle w:val="211"/>
        <w:numPr>
          <w:ilvl w:val="0"/>
          <w:numId w:val="16"/>
        </w:numPr>
        <w:overflowPunct w:val="0"/>
        <w:textAlignment w:val="baseline"/>
        <w:rPr>
          <w:i/>
          <w:sz w:val="22"/>
          <w:szCs w:val="22"/>
        </w:rPr>
      </w:pPr>
      <w:r w:rsidRPr="002E35ED">
        <w:rPr>
          <w:i/>
          <w:color w:val="000000"/>
          <w:sz w:val="22"/>
          <w:szCs w:val="22"/>
          <w:shd w:val="clear" w:color="auto" w:fill="FFFFFF"/>
        </w:rPr>
        <w:t xml:space="preserve">Τις διατάξεις της παρ ζ του άρθρου 72 του ν.3852/2010 (ΦΕΚ 87 Α/7-6-2010) : Νέα Αρχιτεκτονική της Αυτοδιοίκησης και της Αποκεντρωμένης Διοίκησης - Πρόγραμμα </w:t>
      </w:r>
      <w:proofErr w:type="spellStart"/>
      <w:r w:rsidRPr="002E35ED">
        <w:rPr>
          <w:i/>
          <w:color w:val="000000"/>
          <w:sz w:val="22"/>
          <w:szCs w:val="22"/>
          <w:shd w:val="clear" w:color="auto" w:fill="FFFFFF"/>
        </w:rPr>
        <w:t>Καλλικράτης.ως</w:t>
      </w:r>
      <w:proofErr w:type="spellEnd"/>
      <w:r w:rsidRPr="002E35ED">
        <w:rPr>
          <w:i/>
          <w:color w:val="000000"/>
          <w:sz w:val="22"/>
          <w:szCs w:val="22"/>
          <w:shd w:val="clear" w:color="auto" w:fill="FFFFFF"/>
        </w:rPr>
        <w:t xml:space="preserve"> τροποποιήθηκαν . .</w:t>
      </w:r>
      <w:r w:rsidRPr="002E35ED">
        <w:rPr>
          <w:bCs/>
          <w:i/>
          <w:color w:val="000000"/>
          <w:sz w:val="22"/>
          <w:szCs w:val="22"/>
          <w:shd w:val="clear" w:color="auto" w:fill="FFFFFF"/>
        </w:rPr>
        <w:t xml:space="preserve"> με τίτλο «Αρμοδιότητες οικονομικής επιτροπής δήμων»</w:t>
      </w:r>
    </w:p>
    <w:p w:rsidR="00E720E5" w:rsidRPr="002E35ED" w:rsidRDefault="00E720E5" w:rsidP="00E720E5">
      <w:pPr>
        <w:pStyle w:val="211"/>
        <w:ind w:left="720"/>
        <w:rPr>
          <w:b/>
          <w:i/>
          <w:color w:val="000000"/>
          <w:sz w:val="22"/>
          <w:szCs w:val="22"/>
          <w:shd w:val="clear" w:color="auto" w:fill="FFFFFF"/>
        </w:rPr>
      </w:pPr>
      <w:r w:rsidRPr="002E35ED">
        <w:rPr>
          <w:i/>
          <w:color w:val="000000"/>
          <w:sz w:val="22"/>
          <w:szCs w:val="22"/>
          <w:shd w:val="clear" w:color="auto" w:fill="FFFFFF"/>
        </w:rPr>
        <w:t>«ζ) Ασκεί τα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αποφασίζει για την έγκριση και παραλαβή των πάσης φύσεως μελετών του Δήμου, σύμφωνα με το άρθρο </w:t>
      </w:r>
      <w:hyperlink r:id="rId8" w:tgtFrame="_blank" w:history="1">
        <w:r w:rsidRPr="002E35ED">
          <w:rPr>
            <w:rStyle w:val="-"/>
            <w:i/>
            <w:sz w:val="22"/>
            <w:szCs w:val="22"/>
            <w:shd w:val="clear" w:color="auto" w:fill="FFFFFF"/>
          </w:rPr>
          <w:t>189</w:t>
        </w:r>
      </w:hyperlink>
      <w:r w:rsidRPr="002E35ED">
        <w:rPr>
          <w:i/>
          <w:color w:val="000000"/>
          <w:sz w:val="22"/>
          <w:szCs w:val="22"/>
          <w:shd w:val="clear" w:color="auto" w:fill="FFFFFF"/>
        </w:rPr>
        <w:t> </w:t>
      </w:r>
      <w:hyperlink r:id="rId9" w:tgtFrame="_blank" w:history="1">
        <w:r w:rsidRPr="002E35ED">
          <w:rPr>
            <w:rStyle w:val="-"/>
            <w:i/>
            <w:sz w:val="22"/>
            <w:szCs w:val="22"/>
            <w:shd w:val="clear" w:color="auto" w:fill="FFFFFF"/>
          </w:rPr>
          <w:t>του ν. 4412/2016</w:t>
        </w:r>
      </w:hyperlink>
      <w:r w:rsidRPr="002E35ED">
        <w:rPr>
          <w:i/>
          <w:color w:val="000000"/>
          <w:sz w:val="22"/>
          <w:szCs w:val="22"/>
          <w:shd w:val="clear" w:color="auto" w:fill="FFFFFF"/>
        </w:rPr>
        <w:t> (Α’ 147). Ειδικά για τις συμβάσεις που υλοποιούνται με σύμπραξη δημοσίου και ιδιωτικού τομέα </w:t>
      </w:r>
      <w:hyperlink r:id="rId10" w:tgtFrame="_blank" w:history="1">
        <w:r w:rsidRPr="002E35ED">
          <w:rPr>
            <w:rStyle w:val="-"/>
            <w:i/>
            <w:sz w:val="22"/>
            <w:szCs w:val="22"/>
            <w:shd w:val="clear" w:color="auto" w:fill="FFFFFF"/>
          </w:rPr>
          <w:t>του ν. 3389/2005</w:t>
        </w:r>
      </w:hyperlink>
      <w:r w:rsidRPr="002E35ED">
        <w:rPr>
          <w:i/>
          <w:color w:val="000000"/>
          <w:sz w:val="22"/>
          <w:szCs w:val="22"/>
          <w:shd w:val="clear" w:color="auto" w:fill="FFFFFF"/>
        </w:rPr>
        <w:t> (Α’ 232) ασκεί τα καθήκοντα αναθέτουσας αρχής και κατά το στάδιο εκτέλεσης αυτών και αποφασίζει για την τροποποίηση του φυσικού ή/και οικονομικού αντικειμένου τους, κατά τους όρους της σύμβασης σύμπραξης και της, κατά περίπτωση, εφαρμοζόμενης νομοθεσίας.»</w:t>
      </w:r>
    </w:p>
    <w:p w:rsidR="00E720E5" w:rsidRPr="002E35ED" w:rsidRDefault="00E720E5" w:rsidP="00E720E5">
      <w:pPr>
        <w:pStyle w:val="western"/>
        <w:numPr>
          <w:ilvl w:val="0"/>
          <w:numId w:val="16"/>
        </w:numPr>
        <w:shd w:val="clear" w:color="auto" w:fill="FFFFFF"/>
        <w:suppressAutoHyphens w:val="0"/>
        <w:spacing w:before="0" w:after="0"/>
        <w:ind w:left="714" w:hanging="357"/>
        <w:rPr>
          <w:b/>
          <w:i/>
          <w:kern w:val="2"/>
          <w:sz w:val="22"/>
          <w:szCs w:val="22"/>
          <w:shd w:val="clear" w:color="auto" w:fill="FFFFFF"/>
        </w:rPr>
      </w:pPr>
      <w:r w:rsidRPr="002E35ED">
        <w:rPr>
          <w:b/>
          <w:i/>
          <w:kern w:val="2"/>
          <w:sz w:val="22"/>
          <w:szCs w:val="22"/>
          <w:shd w:val="clear" w:color="auto" w:fill="FFFFFF"/>
        </w:rPr>
        <w:t>Τις διατάξεις άρθρου 74Α του ν.3852/2010  με τίτλο «Αρμοδιότητες δημοτικής επιτροπής»</w:t>
      </w:r>
      <w:r w:rsidRPr="002E35ED">
        <w:rPr>
          <w:b/>
          <w:bCs/>
          <w:i/>
          <w:sz w:val="22"/>
          <w:szCs w:val="22"/>
          <w:shd w:val="clear" w:color="auto" w:fill="FFFFFF"/>
        </w:rPr>
        <w:t xml:space="preserve"> </w:t>
      </w:r>
      <w:r w:rsidRPr="002E35ED">
        <w:rPr>
          <w:bCs/>
          <w:i/>
          <w:sz w:val="22"/>
          <w:szCs w:val="22"/>
          <w:shd w:val="clear" w:color="auto" w:fill="FFFFFF"/>
        </w:rPr>
        <w:t xml:space="preserve">ως τροποποιήθηκαν με το </w:t>
      </w:r>
      <w:proofErr w:type="spellStart"/>
      <w:r w:rsidRPr="002E35ED">
        <w:rPr>
          <w:bCs/>
          <w:i/>
          <w:sz w:val="22"/>
          <w:szCs w:val="22"/>
          <w:shd w:val="clear" w:color="auto" w:fill="FFFFFF"/>
        </w:rPr>
        <w:t>αρθ</w:t>
      </w:r>
      <w:proofErr w:type="spellEnd"/>
      <w:r w:rsidRPr="002E35ED">
        <w:rPr>
          <w:bCs/>
          <w:i/>
          <w:sz w:val="22"/>
          <w:szCs w:val="22"/>
          <w:shd w:val="clear" w:color="auto" w:fill="FFFFFF"/>
        </w:rPr>
        <w:t>. </w:t>
      </w:r>
      <w:hyperlink r:id="rId11" w:tgtFrame="_blank" w:history="1">
        <w:r w:rsidRPr="002E35ED">
          <w:rPr>
            <w:rStyle w:val="-"/>
            <w:bCs/>
            <w:i/>
            <w:color w:val="auto"/>
            <w:sz w:val="22"/>
            <w:szCs w:val="22"/>
            <w:shd w:val="clear" w:color="auto" w:fill="FFFFFF"/>
          </w:rPr>
          <w:t>9</w:t>
        </w:r>
      </w:hyperlink>
      <w:r w:rsidRPr="002E35ED">
        <w:rPr>
          <w:bCs/>
          <w:i/>
          <w:sz w:val="22"/>
          <w:szCs w:val="22"/>
          <w:shd w:val="clear" w:color="auto" w:fill="FFFFFF"/>
        </w:rPr>
        <w:t> </w:t>
      </w:r>
      <w:hyperlink r:id="rId12" w:tgtFrame="_blank" w:history="1">
        <w:r w:rsidRPr="002E35ED">
          <w:rPr>
            <w:rStyle w:val="-"/>
            <w:bCs/>
            <w:i/>
            <w:color w:val="auto"/>
            <w:sz w:val="22"/>
            <w:szCs w:val="22"/>
            <w:shd w:val="clear" w:color="auto" w:fill="FFFFFF"/>
          </w:rPr>
          <w:t>ΤΟΥ Ν. 5056/23</w:t>
        </w:r>
      </w:hyperlink>
      <w:r w:rsidRPr="002E35ED">
        <w:rPr>
          <w:bCs/>
          <w:i/>
          <w:sz w:val="22"/>
          <w:szCs w:val="22"/>
          <w:shd w:val="clear" w:color="auto" w:fill="FFFFFF"/>
        </w:rPr>
        <w:t>, ΦΕΚ-163 Α/6-10-23</w:t>
      </w:r>
    </w:p>
    <w:p w:rsidR="00E720E5" w:rsidRPr="002E35ED" w:rsidRDefault="00E720E5" w:rsidP="00E720E5">
      <w:pPr>
        <w:pStyle w:val="western"/>
        <w:shd w:val="clear" w:color="auto" w:fill="FFFFFF"/>
        <w:spacing w:before="0" w:after="0"/>
        <w:ind w:left="714"/>
        <w:rPr>
          <w:rStyle w:val="aa"/>
          <w:iCs w:val="0"/>
          <w:kern w:val="2"/>
          <w:sz w:val="22"/>
          <w:szCs w:val="22"/>
          <w:shd w:val="clear" w:color="auto" w:fill="FFFFFF"/>
        </w:rPr>
      </w:pPr>
      <w:r w:rsidRPr="002E35ED">
        <w:rPr>
          <w:i/>
          <w:kern w:val="2"/>
          <w:sz w:val="22"/>
          <w:szCs w:val="22"/>
          <w:shd w:val="clear" w:color="auto" w:fill="FFFFFF"/>
        </w:rPr>
        <w:lastRenderedPageBreak/>
        <w:t xml:space="preserve">Από την </w:t>
      </w:r>
      <w:proofErr w:type="spellStart"/>
      <w:r w:rsidRPr="002E35ED">
        <w:rPr>
          <w:i/>
          <w:kern w:val="2"/>
          <w:sz w:val="22"/>
          <w:szCs w:val="22"/>
          <w:shd w:val="clear" w:color="auto" w:fill="FFFFFF"/>
        </w:rPr>
        <w:t>αυτοδιοικητική</w:t>
      </w:r>
      <w:proofErr w:type="spellEnd"/>
      <w:r w:rsidRPr="002E35ED">
        <w:rPr>
          <w:i/>
          <w:kern w:val="2"/>
          <w:sz w:val="22"/>
          <w:szCs w:val="22"/>
          <w:shd w:val="clear" w:color="auto" w:fill="FFFFFF"/>
        </w:rPr>
        <w:t xml:space="preserve"> περίοδο που άρχεται την 1η.1.2024, όπου στην κείμενη νομοθεσία γίνεται αναφορά ή παραπομπή στη οικονομική επιτροπή, την επιτροπή ποιότητας ζωής και την εκτελεστική επιτροπή των δήμων, καθώς και στις αρμοδιότητες αυτών, εφεξής νοείται η δημοτική επιτροπή, η οποία ασκεί τις αρμοδιότητες αυτές.</w:t>
      </w:r>
    </w:p>
    <w:p w:rsidR="00E720E5" w:rsidRPr="002E35ED" w:rsidRDefault="00E720E5" w:rsidP="00E720E5">
      <w:pPr>
        <w:pStyle w:val="211"/>
        <w:numPr>
          <w:ilvl w:val="0"/>
          <w:numId w:val="16"/>
        </w:numPr>
        <w:overflowPunct w:val="0"/>
        <w:textAlignment w:val="baseline"/>
        <w:rPr>
          <w:i/>
          <w:sz w:val="22"/>
          <w:szCs w:val="22"/>
        </w:rPr>
      </w:pPr>
      <w:r w:rsidRPr="002E35ED">
        <w:rPr>
          <w:rStyle w:val="aa"/>
          <w:sz w:val="22"/>
          <w:szCs w:val="22"/>
        </w:rPr>
        <w:t xml:space="preserve">Τις διατάξεις του άρθρου </w:t>
      </w:r>
      <w:r w:rsidRPr="002E35ED">
        <w:rPr>
          <w:rStyle w:val="aa"/>
          <w:bCs/>
          <w:sz w:val="22"/>
          <w:szCs w:val="22"/>
        </w:rPr>
        <w:t>54  «Οι τεχνικές προδιαγραφές καθορίζονται και εγκρίνονται πριν  την έναρξη της διαδικασίας σύναψης της σύμβασης κατά το άρθρο 61.»  παρ. 7</w:t>
      </w:r>
      <w:r w:rsidRPr="002E35ED">
        <w:rPr>
          <w:rStyle w:val="aa"/>
          <w:sz w:val="22"/>
          <w:szCs w:val="22"/>
        </w:rPr>
        <w:t xml:space="preserve"> του Νόμου </w:t>
      </w:r>
      <w:r w:rsidRPr="002E35ED">
        <w:rPr>
          <w:rStyle w:val="aa"/>
          <w:bCs/>
          <w:sz w:val="22"/>
          <w:szCs w:val="22"/>
        </w:rPr>
        <w:t xml:space="preserve"> 4412/2016</w:t>
      </w:r>
      <w:r w:rsidRPr="002E35ED">
        <w:rPr>
          <w:rStyle w:val="aa"/>
          <w:sz w:val="22"/>
          <w:szCs w:val="22"/>
        </w:rPr>
        <w:t xml:space="preserve"> « Δημόσιες Συμβάσεις Έργων, Προμηθειών και Υπηρεσιών ( προσαρμογή στις οδηγίες 2014/24/ Ε.Ε. και 2014/25/Ε.Ε.) »</w:t>
      </w:r>
      <w:r w:rsidRPr="002E35ED">
        <w:rPr>
          <w:i/>
          <w:sz w:val="22"/>
          <w:szCs w:val="22"/>
        </w:rPr>
        <w:t xml:space="preserve"> όπως έχει τροποποιηθεί και ισχύει με τον Ν.4782/ΦΕΚ 36 τ. Α΄ /09-03-2021 .</w:t>
      </w:r>
      <w:r w:rsidRPr="002E35ED">
        <w:rPr>
          <w:rStyle w:val="aa"/>
          <w:sz w:val="22"/>
          <w:szCs w:val="22"/>
        </w:rPr>
        <w:t xml:space="preserve"> </w:t>
      </w:r>
    </w:p>
    <w:p w:rsidR="00E720E5" w:rsidRPr="002E35ED" w:rsidRDefault="00E720E5" w:rsidP="00E720E5">
      <w:pPr>
        <w:widowControl w:val="0"/>
        <w:numPr>
          <w:ilvl w:val="0"/>
          <w:numId w:val="16"/>
        </w:numPr>
        <w:tabs>
          <w:tab w:val="clear" w:pos="720"/>
          <w:tab w:val="left" w:pos="567"/>
          <w:tab w:val="center" w:pos="1701"/>
          <w:tab w:val="left" w:pos="2552"/>
          <w:tab w:val="left" w:pos="5103"/>
        </w:tabs>
        <w:overflowPunct w:val="0"/>
        <w:jc w:val="both"/>
        <w:textAlignment w:val="baseline"/>
        <w:rPr>
          <w:rFonts w:ascii="Arial" w:hAnsi="Arial" w:cs="Arial"/>
          <w:i/>
          <w:sz w:val="22"/>
          <w:szCs w:val="22"/>
        </w:rPr>
      </w:pPr>
      <w:r w:rsidRPr="002E35ED">
        <w:rPr>
          <w:rStyle w:val="aa"/>
          <w:rFonts w:ascii="Arial" w:hAnsi="Arial" w:cs="Arial"/>
          <w:sz w:val="22"/>
          <w:szCs w:val="22"/>
        </w:rPr>
        <w:t xml:space="preserve">   Το  άρθρο  </w:t>
      </w:r>
      <w:r w:rsidRPr="002E35ED">
        <w:rPr>
          <w:rStyle w:val="aa"/>
          <w:rFonts w:ascii="Arial" w:hAnsi="Arial" w:cs="Arial"/>
          <w:b/>
          <w:bCs/>
          <w:sz w:val="22"/>
          <w:szCs w:val="22"/>
        </w:rPr>
        <w:t>377</w:t>
      </w:r>
      <w:r w:rsidRPr="002E35ED">
        <w:rPr>
          <w:rStyle w:val="aa"/>
          <w:rFonts w:ascii="Arial" w:hAnsi="Arial" w:cs="Arial"/>
          <w:sz w:val="22"/>
          <w:szCs w:val="22"/>
        </w:rPr>
        <w:t xml:space="preserve"> "Καταργούμενες διατάξεις"  του  Νόμου   4412/2016  «Δημόσιες Συμβάσεις Έργων, Προμηθειών και Υπηρεσιών (προσαρμογή στις οδηγίες 2014/24/ Ε.Ε. και 2014/25/Ε.Ε.)»</w:t>
      </w:r>
    </w:p>
    <w:p w:rsidR="00E720E5" w:rsidRPr="002E35ED" w:rsidRDefault="00E720E5" w:rsidP="00E720E5">
      <w:pPr>
        <w:widowControl w:val="0"/>
        <w:numPr>
          <w:ilvl w:val="0"/>
          <w:numId w:val="16"/>
        </w:numPr>
        <w:tabs>
          <w:tab w:val="clear" w:pos="720"/>
          <w:tab w:val="left" w:pos="567"/>
          <w:tab w:val="center" w:pos="1701"/>
          <w:tab w:val="left" w:pos="2552"/>
          <w:tab w:val="left" w:pos="5103"/>
        </w:tabs>
        <w:overflowPunct w:val="0"/>
        <w:jc w:val="both"/>
        <w:textAlignment w:val="baseline"/>
        <w:rPr>
          <w:rFonts w:ascii="Arial" w:hAnsi="Arial" w:cs="Arial"/>
          <w:i/>
          <w:sz w:val="22"/>
          <w:szCs w:val="22"/>
        </w:rPr>
      </w:pPr>
      <w:r w:rsidRPr="002E35ED">
        <w:rPr>
          <w:rStyle w:val="aa"/>
          <w:rFonts w:ascii="Arial" w:hAnsi="Arial" w:cs="Arial"/>
          <w:sz w:val="22"/>
          <w:szCs w:val="22"/>
        </w:rPr>
        <w:t xml:space="preserve">   Το άρθρο  </w:t>
      </w:r>
      <w:r w:rsidRPr="002E35ED">
        <w:rPr>
          <w:rStyle w:val="aa"/>
          <w:rFonts w:ascii="Arial" w:hAnsi="Arial" w:cs="Arial"/>
          <w:b/>
          <w:bCs/>
          <w:sz w:val="22"/>
          <w:szCs w:val="22"/>
        </w:rPr>
        <w:t>376</w:t>
      </w:r>
      <w:r w:rsidRPr="002E35ED">
        <w:rPr>
          <w:rStyle w:val="aa"/>
          <w:rFonts w:ascii="Arial" w:hAnsi="Arial" w:cs="Arial"/>
          <w:sz w:val="22"/>
          <w:szCs w:val="22"/>
        </w:rPr>
        <w:t xml:space="preserve"> "Μεταβατικές  Ρυθμίσεις " του Νόμου  4412/2016 «Δημόσιες Συμβάσεις Έργων , Προμηθειών και Υπηρεσιών (προσαρμογή στις οδηγίες 2014/24/ Ε.Ε. και 2014/25/Ε.Ε.)»</w:t>
      </w:r>
    </w:p>
    <w:p w:rsidR="00E720E5" w:rsidRPr="002E35ED" w:rsidRDefault="00E720E5" w:rsidP="00E720E5">
      <w:pPr>
        <w:widowControl w:val="0"/>
        <w:numPr>
          <w:ilvl w:val="0"/>
          <w:numId w:val="16"/>
        </w:numPr>
        <w:tabs>
          <w:tab w:val="clear" w:pos="720"/>
          <w:tab w:val="left" w:pos="567"/>
          <w:tab w:val="center" w:pos="1701"/>
          <w:tab w:val="left" w:pos="2552"/>
          <w:tab w:val="left" w:pos="5103"/>
        </w:tabs>
        <w:overflowPunct w:val="0"/>
        <w:jc w:val="both"/>
        <w:textAlignment w:val="baseline"/>
        <w:rPr>
          <w:rFonts w:ascii="Arial" w:hAnsi="Arial" w:cs="Arial"/>
          <w:i/>
          <w:sz w:val="22"/>
          <w:szCs w:val="22"/>
        </w:rPr>
      </w:pPr>
      <w:r w:rsidRPr="002E35ED">
        <w:rPr>
          <w:rStyle w:val="aa"/>
          <w:rFonts w:ascii="Arial" w:hAnsi="Arial" w:cs="Arial"/>
          <w:sz w:val="22"/>
          <w:szCs w:val="22"/>
        </w:rPr>
        <w:t xml:space="preserve">   Το άρθρο </w:t>
      </w:r>
      <w:r w:rsidRPr="002E35ED">
        <w:rPr>
          <w:rStyle w:val="aa"/>
          <w:rFonts w:ascii="Arial" w:hAnsi="Arial" w:cs="Arial"/>
          <w:b/>
          <w:bCs/>
          <w:sz w:val="22"/>
          <w:szCs w:val="22"/>
        </w:rPr>
        <w:t xml:space="preserve">206 </w:t>
      </w:r>
      <w:r w:rsidRPr="002E35ED">
        <w:rPr>
          <w:rStyle w:val="aa"/>
          <w:rFonts w:ascii="Arial" w:hAnsi="Arial" w:cs="Arial"/>
          <w:sz w:val="22"/>
          <w:szCs w:val="22"/>
        </w:rPr>
        <w:t xml:space="preserve">παρ. 1 του Ν. 4555/2018  σύμφωνα με το οποίο δεν απαιτείται απόφαση του Δημοτικού Συμβουλίου για την εκκίνηση της διαδικασίας ανάθεσης Δημόσιας Σύμβασης έργου , προμήθειας ή γενικής υπηρεσίας </w:t>
      </w:r>
    </w:p>
    <w:p w:rsidR="00E720E5" w:rsidRPr="002E35ED" w:rsidRDefault="00E720E5" w:rsidP="00E720E5">
      <w:pPr>
        <w:widowControl w:val="0"/>
        <w:numPr>
          <w:ilvl w:val="0"/>
          <w:numId w:val="16"/>
        </w:numPr>
        <w:suppressAutoHyphens w:val="0"/>
        <w:overflowPunct w:val="0"/>
        <w:jc w:val="both"/>
        <w:textAlignment w:val="baseline"/>
        <w:rPr>
          <w:rFonts w:ascii="Arial" w:hAnsi="Arial" w:cs="Arial"/>
          <w:i/>
          <w:sz w:val="22"/>
          <w:szCs w:val="22"/>
        </w:rPr>
      </w:pPr>
      <w:r w:rsidRPr="002E35ED">
        <w:rPr>
          <w:rStyle w:val="aa"/>
          <w:rFonts w:ascii="Arial" w:eastAsia="Arial" w:hAnsi="Arial" w:cs="Arial"/>
          <w:sz w:val="22"/>
          <w:szCs w:val="22"/>
        </w:rPr>
        <w:t xml:space="preserve">Του άρθρο </w:t>
      </w:r>
      <w:r w:rsidRPr="002E35ED">
        <w:rPr>
          <w:rStyle w:val="aa"/>
          <w:rFonts w:ascii="Arial" w:eastAsia="Arial" w:hAnsi="Arial" w:cs="Arial"/>
          <w:b/>
          <w:bCs/>
          <w:sz w:val="22"/>
          <w:szCs w:val="22"/>
        </w:rPr>
        <w:t>5 «…..όρια»</w:t>
      </w:r>
      <w:r w:rsidRPr="002E35ED">
        <w:rPr>
          <w:rStyle w:val="aa"/>
          <w:rFonts w:ascii="Arial" w:eastAsia="Arial" w:hAnsi="Arial" w:cs="Arial"/>
          <w:sz w:val="22"/>
          <w:szCs w:val="22"/>
        </w:rPr>
        <w:t xml:space="preserve"> (άρθρο 4 της Οδηγίας 2014/24/Ε.Ε. και Κανονισμός (Ε.Ε.) 2015/2170)  περίπτωση γ.</w:t>
      </w:r>
      <w:r w:rsidRPr="002E35ED">
        <w:rPr>
          <w:rStyle w:val="aa"/>
          <w:rFonts w:ascii="Arial" w:eastAsia="Arial" w:hAnsi="Arial" w:cs="Arial"/>
          <w:b/>
          <w:bCs/>
          <w:sz w:val="22"/>
          <w:szCs w:val="22"/>
        </w:rPr>
        <w:t xml:space="preserve"> του Ν. 4412/2016</w:t>
      </w:r>
      <w:r w:rsidRPr="002E35ED">
        <w:rPr>
          <w:rStyle w:val="aa"/>
          <w:rFonts w:ascii="Arial" w:eastAsia="Arial" w:hAnsi="Arial" w:cs="Arial"/>
          <w:sz w:val="22"/>
          <w:szCs w:val="22"/>
        </w:rPr>
        <w:t xml:space="preserve"> (Φ.Ε.Κ. 147/Α’/8-8-2016)</w:t>
      </w:r>
      <w:r w:rsidRPr="002E35ED">
        <w:rPr>
          <w:rFonts w:ascii="Arial" w:hAnsi="Arial" w:cs="Arial"/>
          <w:i/>
          <w:sz w:val="22"/>
          <w:szCs w:val="22"/>
        </w:rPr>
        <w:t xml:space="preserve"> όπως έχει τροποποιηθεί και ισχύει με τον Ν.4782/ΦΕΚ 36 τ. Α΄ /09-03-2021</w:t>
      </w:r>
    </w:p>
    <w:p w:rsidR="00E720E5" w:rsidRPr="002E35ED" w:rsidRDefault="00E720E5" w:rsidP="00E720E5">
      <w:pPr>
        <w:widowControl w:val="0"/>
        <w:numPr>
          <w:ilvl w:val="0"/>
          <w:numId w:val="16"/>
        </w:numPr>
        <w:suppressAutoHyphens w:val="0"/>
        <w:overflowPunct w:val="0"/>
        <w:jc w:val="both"/>
        <w:textAlignment w:val="baseline"/>
        <w:rPr>
          <w:rStyle w:val="aa"/>
          <w:rFonts w:ascii="Arial" w:eastAsia="Arial" w:hAnsi="Arial" w:cs="Arial"/>
          <w:iCs w:val="0"/>
          <w:sz w:val="22"/>
          <w:szCs w:val="22"/>
        </w:rPr>
      </w:pPr>
      <w:r w:rsidRPr="002E35ED">
        <w:rPr>
          <w:rStyle w:val="aa"/>
          <w:rFonts w:ascii="Arial" w:eastAsia="Arial" w:hAnsi="Arial" w:cs="Arial"/>
          <w:sz w:val="22"/>
          <w:szCs w:val="22"/>
        </w:rPr>
        <w:t xml:space="preserve">Ότι ο Δήμος </w:t>
      </w:r>
      <w:proofErr w:type="spellStart"/>
      <w:r w:rsidRPr="002E35ED">
        <w:rPr>
          <w:rStyle w:val="aa"/>
          <w:rFonts w:ascii="Arial" w:eastAsia="Arial" w:hAnsi="Arial" w:cs="Arial"/>
          <w:sz w:val="22"/>
          <w:szCs w:val="22"/>
        </w:rPr>
        <w:t>Λεβαδέων</w:t>
      </w:r>
      <w:proofErr w:type="spellEnd"/>
      <w:r w:rsidRPr="002E35ED">
        <w:rPr>
          <w:rStyle w:val="aa"/>
          <w:rFonts w:ascii="Arial" w:eastAsia="Arial" w:hAnsi="Arial" w:cs="Arial"/>
          <w:sz w:val="22"/>
          <w:szCs w:val="22"/>
        </w:rPr>
        <w:t xml:space="preserve">  πρόκειται να υποβάλλει πρόταση για χρηματοδότηση σύμφωνα με την με Α.Π. 1321/16-05-2024 πρόσκληση στο Πρόγραμμα «ΣΤΕΡΕΑ ΕΛΛΑΔΑ» 2021-2027»  με τίτλο «Δημιουργία, επέκταση και αναβάθμιση μονάδων πρωτοβάθμιας ή δευτεροβάθμιας εκπαίδευσης – Νέα Έργα» </w:t>
      </w:r>
    </w:p>
    <w:p w:rsidR="00E720E5" w:rsidRPr="002E35ED" w:rsidRDefault="00E720E5" w:rsidP="00E720E5">
      <w:pPr>
        <w:ind w:left="720"/>
        <w:jc w:val="both"/>
        <w:rPr>
          <w:rStyle w:val="aa"/>
          <w:rFonts w:ascii="Arial" w:hAnsi="Arial" w:cs="Arial"/>
          <w:iCs w:val="0"/>
          <w:color w:val="0070C0"/>
          <w:sz w:val="22"/>
          <w:szCs w:val="22"/>
        </w:rPr>
      </w:pPr>
    </w:p>
    <w:p w:rsidR="00E720E5" w:rsidRPr="002E35ED" w:rsidRDefault="00E720E5" w:rsidP="00E720E5">
      <w:pPr>
        <w:ind w:left="720"/>
        <w:rPr>
          <w:rStyle w:val="aa"/>
          <w:rFonts w:ascii="Arial" w:eastAsia="Arial" w:hAnsi="Arial" w:cs="Arial"/>
          <w:sz w:val="22"/>
          <w:szCs w:val="22"/>
        </w:rPr>
      </w:pPr>
      <w:r w:rsidRPr="002E35ED">
        <w:rPr>
          <w:rStyle w:val="aa"/>
          <w:rFonts w:ascii="Arial" w:eastAsia="Arial" w:hAnsi="Arial" w:cs="Arial"/>
          <w:sz w:val="22"/>
          <w:szCs w:val="22"/>
        </w:rPr>
        <w:t xml:space="preserve">Λαμβάνοντας υπ όψιν τα ανωτέρω και  σε εφαρμογή των ανωτέρω διατάξεων, </w:t>
      </w:r>
    </w:p>
    <w:p w:rsidR="00E720E5" w:rsidRPr="002E35ED" w:rsidRDefault="00E720E5" w:rsidP="00E720E5">
      <w:pPr>
        <w:ind w:left="720"/>
        <w:rPr>
          <w:rStyle w:val="aa"/>
          <w:rFonts w:ascii="Arial" w:eastAsia="Arial" w:hAnsi="Arial" w:cs="Arial"/>
          <w:sz w:val="22"/>
          <w:szCs w:val="22"/>
        </w:rPr>
      </w:pPr>
    </w:p>
    <w:p w:rsidR="00E720E5" w:rsidRPr="002E35ED" w:rsidRDefault="00E720E5" w:rsidP="00E720E5">
      <w:pPr>
        <w:ind w:left="720"/>
        <w:rPr>
          <w:rStyle w:val="aa"/>
          <w:rFonts w:ascii="Arial" w:eastAsia="Arial" w:hAnsi="Arial" w:cs="Arial"/>
          <w:sz w:val="22"/>
          <w:szCs w:val="22"/>
        </w:rPr>
      </w:pPr>
      <w:r w:rsidRPr="002E35ED">
        <w:rPr>
          <w:rStyle w:val="aa"/>
          <w:rFonts w:ascii="Arial" w:eastAsia="Arial" w:hAnsi="Arial" w:cs="Arial"/>
          <w:sz w:val="22"/>
          <w:szCs w:val="22"/>
        </w:rPr>
        <w:t>Εισηγούμεθα προς τα μέλη της Δημοτικής Επιτροπής να αποφασίσουν :</w:t>
      </w:r>
    </w:p>
    <w:p w:rsidR="00E720E5" w:rsidRPr="002E35ED" w:rsidRDefault="00E720E5" w:rsidP="00E720E5">
      <w:pPr>
        <w:ind w:left="720"/>
        <w:rPr>
          <w:rFonts w:ascii="Arial" w:hAnsi="Arial" w:cs="Arial"/>
          <w:i/>
          <w:sz w:val="22"/>
          <w:szCs w:val="22"/>
        </w:rPr>
      </w:pPr>
    </w:p>
    <w:p w:rsidR="00E720E5" w:rsidRPr="002E35ED" w:rsidRDefault="00E720E5" w:rsidP="00E720E5">
      <w:pPr>
        <w:ind w:left="720"/>
        <w:rPr>
          <w:rStyle w:val="aa"/>
          <w:rFonts w:ascii="Arial" w:eastAsia="Arial" w:hAnsi="Arial" w:cs="Arial"/>
          <w:sz w:val="22"/>
          <w:szCs w:val="22"/>
        </w:rPr>
      </w:pPr>
      <w:r w:rsidRPr="002E35ED">
        <w:rPr>
          <w:rStyle w:val="aa"/>
          <w:rFonts w:ascii="Arial" w:eastAsia="Arial" w:hAnsi="Arial" w:cs="Arial"/>
          <w:sz w:val="22"/>
          <w:szCs w:val="22"/>
        </w:rPr>
        <w:t xml:space="preserve">Την έγκριση των Τεχνικών Προδιαγραφών της </w:t>
      </w:r>
      <w:proofErr w:type="spellStart"/>
      <w:r w:rsidRPr="002E35ED">
        <w:rPr>
          <w:rStyle w:val="aa"/>
          <w:rFonts w:ascii="Arial" w:eastAsia="Arial" w:hAnsi="Arial" w:cs="Arial"/>
          <w:sz w:val="22"/>
          <w:szCs w:val="22"/>
        </w:rPr>
        <w:t>υπ΄αριθμόν</w:t>
      </w:r>
      <w:proofErr w:type="spellEnd"/>
      <w:r w:rsidRPr="002E35ED">
        <w:rPr>
          <w:rStyle w:val="aa"/>
          <w:rFonts w:ascii="Arial" w:eastAsia="Arial" w:hAnsi="Arial" w:cs="Arial"/>
          <w:sz w:val="22"/>
          <w:szCs w:val="22"/>
        </w:rPr>
        <w:t xml:space="preserve"> </w:t>
      </w:r>
      <w:r w:rsidRPr="002E35ED">
        <w:rPr>
          <w:rFonts w:ascii="Arial" w:hAnsi="Arial" w:cs="Arial"/>
          <w:b/>
          <w:bCs/>
          <w:i/>
          <w:sz w:val="22"/>
          <w:szCs w:val="22"/>
        </w:rPr>
        <w:t>28/2025</w:t>
      </w:r>
      <w:r w:rsidRPr="002E35ED">
        <w:rPr>
          <w:rFonts w:ascii="Arial" w:hAnsi="Arial" w:cs="Arial"/>
          <w:i/>
          <w:sz w:val="22"/>
          <w:szCs w:val="22"/>
        </w:rPr>
        <w:t xml:space="preserve"> Τεχνικής Μελέτης με τίτλο : « Προμήθεια εξοπλισμού Μουσικού Σχολείου Αγίου Γεωργίου Δήμου </w:t>
      </w:r>
      <w:proofErr w:type="spellStart"/>
      <w:r w:rsidRPr="002E35ED">
        <w:rPr>
          <w:rFonts w:ascii="Arial" w:hAnsi="Arial" w:cs="Arial"/>
          <w:i/>
          <w:sz w:val="22"/>
          <w:szCs w:val="22"/>
        </w:rPr>
        <w:t>Λεβαδέων</w:t>
      </w:r>
      <w:proofErr w:type="spellEnd"/>
      <w:r w:rsidRPr="002E35ED">
        <w:rPr>
          <w:rFonts w:ascii="Arial" w:hAnsi="Arial" w:cs="Arial"/>
          <w:i/>
          <w:sz w:val="22"/>
          <w:szCs w:val="22"/>
        </w:rPr>
        <w:t>» εν</w:t>
      </w:r>
      <w:r w:rsidRPr="002E35ED">
        <w:rPr>
          <w:rStyle w:val="aa"/>
          <w:rFonts w:ascii="Arial" w:eastAsia="Arial" w:hAnsi="Arial" w:cs="Arial"/>
          <w:sz w:val="22"/>
          <w:szCs w:val="22"/>
        </w:rPr>
        <w:t>δεικτικού</w:t>
      </w:r>
      <w:r w:rsidRPr="002E35ED">
        <w:rPr>
          <w:rFonts w:ascii="Arial" w:hAnsi="Arial" w:cs="Arial"/>
          <w:i/>
          <w:sz w:val="22"/>
          <w:szCs w:val="22"/>
        </w:rPr>
        <w:t xml:space="preserve"> προϋπολογισμού 252.192,44€ </w:t>
      </w:r>
      <w:r w:rsidRPr="002E35ED">
        <w:rPr>
          <w:rStyle w:val="aa"/>
          <w:rFonts w:ascii="Arial" w:eastAsia="Arial" w:hAnsi="Arial" w:cs="Arial"/>
          <w:sz w:val="22"/>
          <w:szCs w:val="22"/>
        </w:rPr>
        <w:t>συμπεριλαμβανομένου  ΦΠΑ 24%.</w:t>
      </w:r>
    </w:p>
    <w:p w:rsidR="00E720E5" w:rsidRPr="002E35ED" w:rsidRDefault="00E720E5" w:rsidP="00E720E5">
      <w:pPr>
        <w:pStyle w:val="aff3"/>
        <w:ind w:right="906"/>
        <w:jc w:val="both"/>
        <w:rPr>
          <w:rFonts w:ascii="Arial" w:hAnsi="Arial" w:cs="Arial"/>
          <w:b/>
          <w:bCs/>
          <w:i/>
          <w:sz w:val="22"/>
          <w:szCs w:val="22"/>
        </w:rPr>
      </w:pPr>
    </w:p>
    <w:p w:rsidR="00486592" w:rsidRPr="00F12F04" w:rsidRDefault="00486592" w:rsidP="00D637BD">
      <w:pPr>
        <w:rPr>
          <w:rFonts w:ascii="Arial" w:hAnsi="Arial" w:cs="Arial"/>
          <w:i/>
          <w:sz w:val="22"/>
          <w:szCs w:val="22"/>
        </w:rPr>
      </w:pP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4E59FE" w:rsidRDefault="006C1FFE" w:rsidP="004E59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F5CA3" w:rsidRDefault="006C1FFE" w:rsidP="00CF5CA3">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4E59FE" w:rsidRPr="004E59FE" w:rsidRDefault="006C1FFE" w:rsidP="006C1FFE">
      <w:pPr>
        <w:widowControl w:val="0"/>
        <w:spacing w:line="276" w:lineRule="auto"/>
        <w:jc w:val="both"/>
        <w:rPr>
          <w:rFonts w:ascii="Arial" w:hAnsi="Arial" w:cs="Arial"/>
          <w:sz w:val="22"/>
          <w:szCs w:val="22"/>
        </w:rPr>
      </w:pPr>
      <w:r w:rsidRPr="004E59FE">
        <w:rPr>
          <w:rFonts w:ascii="Arial" w:hAnsi="Arial" w:cs="Arial"/>
          <w:sz w:val="22"/>
          <w:szCs w:val="22"/>
          <w:highlight w:val="white"/>
        </w:rPr>
        <w:t xml:space="preserve">- </w:t>
      </w:r>
      <w:r w:rsidR="004E59FE" w:rsidRPr="004E59FE">
        <w:rPr>
          <w:rFonts w:ascii="Arial" w:hAnsi="Arial" w:cs="Arial"/>
          <w:sz w:val="22"/>
          <w:szCs w:val="22"/>
        </w:rPr>
        <w:t xml:space="preserve">Την </w:t>
      </w:r>
      <w:proofErr w:type="spellStart"/>
      <w:r w:rsidR="004E59FE" w:rsidRPr="004E59FE">
        <w:rPr>
          <w:rFonts w:ascii="Arial" w:hAnsi="Arial" w:cs="Arial"/>
          <w:sz w:val="22"/>
          <w:szCs w:val="22"/>
        </w:rPr>
        <w:t>υπ΄</w:t>
      </w:r>
      <w:proofErr w:type="spellEnd"/>
      <w:r w:rsidR="004E59FE" w:rsidRPr="004E59FE">
        <w:rPr>
          <w:rFonts w:ascii="Arial" w:hAnsi="Arial" w:cs="Arial"/>
          <w:sz w:val="22"/>
          <w:szCs w:val="22"/>
        </w:rPr>
        <w:t xml:space="preserve"> αριθμό </w:t>
      </w:r>
      <w:r w:rsidR="00D67F39">
        <w:rPr>
          <w:rFonts w:ascii="Arial" w:hAnsi="Arial" w:cs="Arial"/>
          <w:sz w:val="22"/>
          <w:szCs w:val="22"/>
        </w:rPr>
        <w:t>28</w:t>
      </w:r>
      <w:r w:rsidR="004E59FE" w:rsidRPr="004E59FE">
        <w:rPr>
          <w:rFonts w:ascii="Arial" w:hAnsi="Arial" w:cs="Arial"/>
          <w:sz w:val="22"/>
          <w:szCs w:val="22"/>
        </w:rPr>
        <w:t>/2025 μελέτη με τίτλο : «</w:t>
      </w:r>
      <w:r w:rsidR="00D67F39" w:rsidRPr="002E35ED">
        <w:rPr>
          <w:rFonts w:ascii="Arial" w:hAnsi="Arial" w:cs="Arial"/>
          <w:b/>
          <w:sz w:val="22"/>
          <w:szCs w:val="22"/>
        </w:rPr>
        <w:t xml:space="preserve"> Προμήθεια εξοπλισμού Μουσικού Σχολείου Αγίου Γεωργίου Δήμου </w:t>
      </w:r>
      <w:proofErr w:type="spellStart"/>
      <w:r w:rsidR="00D67F39" w:rsidRPr="002E35ED">
        <w:rPr>
          <w:rFonts w:ascii="Arial" w:hAnsi="Arial" w:cs="Arial"/>
          <w:b/>
          <w:sz w:val="22"/>
          <w:szCs w:val="22"/>
        </w:rPr>
        <w:t>Λεβαδέων</w:t>
      </w:r>
      <w:proofErr w:type="spellEnd"/>
      <w:r w:rsidR="00D67F39" w:rsidRPr="002E35ED">
        <w:rPr>
          <w:rFonts w:ascii="Arial" w:hAnsi="Arial" w:cs="Arial"/>
          <w:b/>
          <w:sz w:val="22"/>
          <w:szCs w:val="22"/>
        </w:rPr>
        <w:t>»</w:t>
      </w:r>
      <w:r w:rsidR="00D67F39" w:rsidRPr="002E35ED">
        <w:rPr>
          <w:rFonts w:ascii="Arial" w:hAnsi="Arial" w:cs="Arial"/>
          <w:sz w:val="22"/>
          <w:szCs w:val="22"/>
        </w:rPr>
        <w:t xml:space="preserve"> </w:t>
      </w:r>
      <w:r w:rsidR="004E59FE" w:rsidRPr="004E59FE">
        <w:rPr>
          <w:rFonts w:ascii="Arial" w:hAnsi="Arial" w:cs="Arial"/>
          <w:sz w:val="22"/>
          <w:szCs w:val="22"/>
        </w:rPr>
        <w:t xml:space="preserve"> » ενδεικτικού προϋπολογισμού </w:t>
      </w:r>
      <w:r w:rsidR="00BA0E95" w:rsidRPr="002E35ED">
        <w:rPr>
          <w:rFonts w:ascii="Arial" w:hAnsi="Arial" w:cs="Arial"/>
          <w:sz w:val="22"/>
          <w:szCs w:val="22"/>
        </w:rPr>
        <w:t xml:space="preserve">252.192,44€ </w:t>
      </w:r>
      <w:r w:rsidR="004E59FE" w:rsidRPr="004E59FE">
        <w:rPr>
          <w:rFonts w:ascii="Arial" w:hAnsi="Arial" w:cs="Arial"/>
          <w:sz w:val="22"/>
          <w:szCs w:val="22"/>
        </w:rPr>
        <w:t xml:space="preserve">με ΦΠΑ </w:t>
      </w:r>
    </w:p>
    <w:p w:rsidR="00C60EB4" w:rsidRDefault="006C1FFE" w:rsidP="006C1FFE">
      <w:pPr>
        <w:widowControl w:val="0"/>
        <w:spacing w:line="276" w:lineRule="auto"/>
        <w:jc w:val="both"/>
        <w:rPr>
          <w:rFonts w:ascii="Arial" w:eastAsia="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4E59FE">
        <w:rPr>
          <w:rFonts w:ascii="Arial" w:hAnsi="Arial" w:cs="Arial"/>
          <w:sz w:val="22"/>
          <w:szCs w:val="22"/>
        </w:rPr>
        <w:t>5</w:t>
      </w:r>
      <w:r w:rsidR="00D67F39">
        <w:rPr>
          <w:rFonts w:ascii="Arial" w:hAnsi="Arial" w:cs="Arial"/>
          <w:sz w:val="22"/>
          <w:szCs w:val="22"/>
        </w:rPr>
        <w:t>421/20</w:t>
      </w:r>
      <w:r w:rsidRPr="009867AB">
        <w:rPr>
          <w:rFonts w:ascii="Arial" w:eastAsia="Arial" w:hAnsi="Arial" w:cs="Arial"/>
          <w:sz w:val="22"/>
          <w:szCs w:val="22"/>
        </w:rPr>
        <w:t>-</w:t>
      </w:r>
      <w:r w:rsidR="00374031">
        <w:rPr>
          <w:rFonts w:ascii="Arial" w:eastAsia="Arial" w:hAnsi="Arial" w:cs="Arial"/>
          <w:sz w:val="22"/>
          <w:szCs w:val="22"/>
        </w:rPr>
        <w:t>0</w:t>
      </w:r>
      <w:r w:rsidR="00B8343A">
        <w:rPr>
          <w:rFonts w:ascii="Arial" w:eastAsia="Arial" w:hAnsi="Arial" w:cs="Arial"/>
          <w:sz w:val="22"/>
          <w:szCs w:val="22"/>
        </w:rPr>
        <w:t>3</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00C60EB4">
        <w:rPr>
          <w:rFonts w:ascii="Arial" w:eastAsia="Arial" w:hAnsi="Arial" w:cs="Arial"/>
          <w:sz w:val="22"/>
          <w:szCs w:val="22"/>
        </w:rPr>
        <w:t>Δ/</w:t>
      </w:r>
      <w:proofErr w:type="spellStart"/>
      <w:r w:rsidR="00C60EB4">
        <w:rPr>
          <w:rFonts w:ascii="Arial" w:eastAsia="Arial" w:hAnsi="Arial" w:cs="Arial"/>
          <w:sz w:val="22"/>
          <w:szCs w:val="22"/>
        </w:rPr>
        <w:t>νσης</w:t>
      </w:r>
      <w:proofErr w:type="spellEnd"/>
      <w:r w:rsidR="00C60EB4">
        <w:rPr>
          <w:rFonts w:ascii="Arial" w:eastAsia="Arial" w:hAnsi="Arial" w:cs="Arial"/>
          <w:sz w:val="22"/>
          <w:szCs w:val="22"/>
        </w:rPr>
        <w:t xml:space="preserve"> Τεχνικών Υπηρεσιών  του </w:t>
      </w:r>
      <w:r w:rsidR="00C60EB4" w:rsidRPr="00870EBC">
        <w:rPr>
          <w:rFonts w:ascii="Arial" w:eastAsia="Arial" w:hAnsi="Arial" w:cs="Arial"/>
          <w:sz w:val="22"/>
          <w:szCs w:val="22"/>
        </w:rPr>
        <w:t xml:space="preserve">Δήμου </w:t>
      </w:r>
      <w:proofErr w:type="spellStart"/>
      <w:r w:rsidR="00C60EB4" w:rsidRPr="00870EBC">
        <w:rPr>
          <w:rFonts w:ascii="Arial" w:eastAsia="Arial" w:hAnsi="Arial" w:cs="Arial"/>
          <w:sz w:val="22"/>
          <w:szCs w:val="22"/>
        </w:rPr>
        <w:t>Λεβαδέων</w:t>
      </w:r>
      <w:proofErr w:type="spellEnd"/>
      <w:r w:rsidR="00C60EB4" w:rsidRPr="00870EBC">
        <w:rPr>
          <w:rFonts w:ascii="Arial" w:eastAsia="Arial" w:hAnsi="Arial" w:cs="Arial"/>
          <w:sz w:val="22"/>
          <w:szCs w:val="22"/>
        </w:rPr>
        <w:t xml:space="preserve"> </w:t>
      </w:r>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2148C4" w:rsidRPr="002148C4" w:rsidRDefault="006C1FFE" w:rsidP="00C60EB4">
      <w:pPr>
        <w:spacing w:line="360" w:lineRule="auto"/>
        <w:jc w:val="both"/>
        <w:rPr>
          <w:color w:val="00000A"/>
          <w:sz w:val="22"/>
          <w:szCs w:val="22"/>
        </w:rPr>
      </w:pPr>
      <w:r w:rsidRPr="00C9053F">
        <w:rPr>
          <w:rStyle w:val="-"/>
          <w:rFonts w:ascii="Arial" w:eastAsia="Arial Unicode MS" w:hAnsi="Arial" w:cs="Arial"/>
          <w:bCs/>
          <w:color w:val="auto"/>
          <w:kern w:val="2"/>
          <w:sz w:val="22"/>
          <w:szCs w:val="22"/>
          <w:u w:val="none"/>
          <w:shd w:val="clear" w:color="auto" w:fill="FFFFFF"/>
          <w:lang w:bidi="hi-IN"/>
        </w:rPr>
        <w:t xml:space="preserve">  </w:t>
      </w:r>
      <w:r w:rsidR="002148C4">
        <w:rPr>
          <w:rFonts w:ascii="Arial" w:hAnsi="Arial" w:cs="Arial"/>
          <w:sz w:val="22"/>
          <w:szCs w:val="22"/>
        </w:rPr>
        <w:t xml:space="preserve"> </w:t>
      </w:r>
      <w:r w:rsidR="00B77C18">
        <w:rPr>
          <w:rFonts w:ascii="Arial" w:hAnsi="Arial" w:cs="Arial"/>
          <w:sz w:val="22"/>
          <w:szCs w:val="22"/>
        </w:rPr>
        <w:t xml:space="preserve">  </w:t>
      </w:r>
    </w:p>
    <w:p w:rsidR="002E35ED" w:rsidRPr="002E35ED" w:rsidRDefault="002E35ED" w:rsidP="002E35ED">
      <w:pPr>
        <w:rPr>
          <w:rStyle w:val="aa"/>
          <w:rFonts w:ascii="Arial" w:hAnsi="Arial" w:cs="Arial"/>
          <w:i w:val="0"/>
          <w:iCs w:val="0"/>
          <w:sz w:val="22"/>
          <w:szCs w:val="22"/>
        </w:rPr>
      </w:pPr>
      <w:r>
        <w:rPr>
          <w:rFonts w:ascii="Arial" w:eastAsia="Arial Unicode MS" w:hAnsi="Arial" w:cs="Arial"/>
          <w:sz w:val="22"/>
          <w:szCs w:val="22"/>
        </w:rPr>
        <w:t xml:space="preserve">   </w:t>
      </w:r>
      <w:r w:rsidRPr="002E35ED">
        <w:rPr>
          <w:rFonts w:ascii="Arial" w:eastAsia="Arial Unicode MS" w:hAnsi="Arial" w:cs="Arial"/>
          <w:sz w:val="22"/>
          <w:szCs w:val="22"/>
        </w:rPr>
        <w:t xml:space="preserve">Εγκρίνει  τις </w:t>
      </w:r>
      <w:r w:rsidRPr="002E35ED">
        <w:rPr>
          <w:rStyle w:val="aa"/>
          <w:rFonts w:ascii="Arial" w:eastAsia="Arial" w:hAnsi="Arial" w:cs="Arial"/>
          <w:sz w:val="22"/>
          <w:szCs w:val="22"/>
        </w:rPr>
        <w:t xml:space="preserve"> </w:t>
      </w:r>
      <w:r w:rsidRPr="002E35ED">
        <w:rPr>
          <w:rStyle w:val="aa"/>
          <w:rFonts w:ascii="Arial" w:eastAsia="Arial" w:hAnsi="Arial" w:cs="Arial"/>
          <w:i w:val="0"/>
          <w:sz w:val="22"/>
          <w:szCs w:val="22"/>
        </w:rPr>
        <w:t xml:space="preserve">Τεχνικές  Προδιαγραφές και τα τεύχη  της </w:t>
      </w:r>
      <w:proofErr w:type="spellStart"/>
      <w:r w:rsidRPr="002E35ED">
        <w:rPr>
          <w:rStyle w:val="aa"/>
          <w:rFonts w:ascii="Arial" w:eastAsia="Arial" w:hAnsi="Arial" w:cs="Arial"/>
          <w:i w:val="0"/>
          <w:sz w:val="22"/>
          <w:szCs w:val="22"/>
        </w:rPr>
        <w:t>υπ΄αριθμό</w:t>
      </w:r>
      <w:proofErr w:type="spellEnd"/>
      <w:r w:rsidRPr="002E35ED">
        <w:rPr>
          <w:rStyle w:val="aa"/>
          <w:rFonts w:ascii="Arial" w:eastAsia="Arial" w:hAnsi="Arial" w:cs="Arial"/>
          <w:sz w:val="22"/>
          <w:szCs w:val="22"/>
        </w:rPr>
        <w:t xml:space="preserve">   </w:t>
      </w:r>
      <w:r w:rsidRPr="002E35ED">
        <w:rPr>
          <w:rFonts w:ascii="Arial" w:hAnsi="Arial" w:cs="Arial"/>
          <w:b/>
          <w:bCs/>
          <w:sz w:val="22"/>
          <w:szCs w:val="22"/>
        </w:rPr>
        <w:t>28/2025</w:t>
      </w:r>
      <w:r w:rsidRPr="002E35ED">
        <w:rPr>
          <w:rFonts w:ascii="Arial" w:hAnsi="Arial" w:cs="Arial"/>
          <w:sz w:val="22"/>
          <w:szCs w:val="22"/>
        </w:rPr>
        <w:t xml:space="preserve"> Τεχνικής Μελέτης με τίτλο :  </w:t>
      </w:r>
      <w:r w:rsidRPr="002E35ED">
        <w:rPr>
          <w:rFonts w:ascii="Arial" w:hAnsi="Arial" w:cs="Arial"/>
          <w:b/>
          <w:sz w:val="22"/>
          <w:szCs w:val="22"/>
        </w:rPr>
        <w:t xml:space="preserve">« Προμήθεια εξοπλισμού Μουσικού Σχολείου Αγίου Γεωργίου Δήμου </w:t>
      </w:r>
      <w:proofErr w:type="spellStart"/>
      <w:r w:rsidRPr="002E35ED">
        <w:rPr>
          <w:rFonts w:ascii="Arial" w:hAnsi="Arial" w:cs="Arial"/>
          <w:b/>
          <w:sz w:val="22"/>
          <w:szCs w:val="22"/>
        </w:rPr>
        <w:t>Λεβαδέων</w:t>
      </w:r>
      <w:proofErr w:type="spellEnd"/>
      <w:r w:rsidRPr="002E35ED">
        <w:rPr>
          <w:rFonts w:ascii="Arial" w:hAnsi="Arial" w:cs="Arial"/>
          <w:b/>
          <w:sz w:val="22"/>
          <w:szCs w:val="22"/>
        </w:rPr>
        <w:t>»</w:t>
      </w:r>
      <w:r w:rsidRPr="002E35ED">
        <w:rPr>
          <w:rFonts w:ascii="Arial" w:hAnsi="Arial" w:cs="Arial"/>
          <w:sz w:val="22"/>
          <w:szCs w:val="22"/>
        </w:rPr>
        <w:t xml:space="preserve"> </w:t>
      </w:r>
      <w:r w:rsidR="00D67F39" w:rsidRPr="004E59FE">
        <w:rPr>
          <w:rFonts w:ascii="Arial" w:hAnsi="Arial" w:cs="Arial"/>
          <w:sz w:val="22"/>
          <w:szCs w:val="22"/>
        </w:rPr>
        <w:t>ενδεικτικού</w:t>
      </w:r>
      <w:r w:rsidR="00D67F39" w:rsidRPr="002E35ED">
        <w:rPr>
          <w:rFonts w:ascii="Arial" w:hAnsi="Arial" w:cs="Arial"/>
          <w:sz w:val="22"/>
          <w:szCs w:val="22"/>
        </w:rPr>
        <w:t xml:space="preserve"> </w:t>
      </w:r>
      <w:r w:rsidRPr="002E35ED">
        <w:rPr>
          <w:rFonts w:ascii="Arial" w:hAnsi="Arial" w:cs="Arial"/>
          <w:sz w:val="22"/>
          <w:szCs w:val="22"/>
        </w:rPr>
        <w:t xml:space="preserve">προϋπολογισμού 252.192,44€ </w:t>
      </w:r>
      <w:r w:rsidRPr="002E35ED">
        <w:rPr>
          <w:rStyle w:val="aa"/>
          <w:rFonts w:ascii="Arial" w:eastAsia="Arial" w:hAnsi="Arial" w:cs="Arial"/>
          <w:i w:val="0"/>
          <w:sz w:val="22"/>
          <w:szCs w:val="22"/>
        </w:rPr>
        <w:t xml:space="preserve">συμπεριλαμβανομένου  ΦΠΑ 24% </w:t>
      </w:r>
      <w:r w:rsidRPr="002E35ED">
        <w:rPr>
          <w:rStyle w:val="aa"/>
          <w:rFonts w:ascii="Arial" w:eastAsia="Arial" w:hAnsi="Arial" w:cs="Arial"/>
          <w:sz w:val="22"/>
          <w:szCs w:val="22"/>
        </w:rPr>
        <w:t xml:space="preserve">, </w:t>
      </w:r>
      <w:r w:rsidRPr="002E35ED">
        <w:rPr>
          <w:rStyle w:val="aa"/>
          <w:rFonts w:ascii="Arial" w:eastAsia="Arial" w:hAnsi="Arial" w:cs="Arial"/>
          <w:i w:val="0"/>
          <w:sz w:val="22"/>
          <w:szCs w:val="22"/>
        </w:rPr>
        <w:t>η οποία και</w:t>
      </w:r>
      <w:r>
        <w:rPr>
          <w:rStyle w:val="aa"/>
          <w:rFonts w:ascii="Arial" w:eastAsia="Arial" w:hAnsi="Arial" w:cs="Arial"/>
          <w:i w:val="0"/>
          <w:sz w:val="22"/>
          <w:szCs w:val="22"/>
        </w:rPr>
        <w:t xml:space="preserve"> αποτελεί συνημμένο μέρος της παρούσας.</w:t>
      </w:r>
    </w:p>
    <w:p w:rsidR="00CB5084" w:rsidRPr="00C26CE4" w:rsidRDefault="00CB5084" w:rsidP="002E35ED">
      <w:pPr>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10</w:t>
      </w:r>
      <w:r w:rsidR="00E720E5">
        <w:rPr>
          <w:rFonts w:ascii="Arial" w:hAnsi="Arial" w:cs="Arial"/>
          <w:b/>
          <w:sz w:val="22"/>
          <w:szCs w:val="22"/>
        </w:rPr>
        <w:t>3</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60EB4" w:rsidP="00CE3611">
      <w:pPr>
        <w:tabs>
          <w:tab w:val="left" w:pos="559"/>
          <w:tab w:val="left" w:pos="1555"/>
        </w:tabs>
        <w:rPr>
          <w:rFonts w:ascii="Arial" w:hAnsi="Arial" w:cs="Arial"/>
          <w:sz w:val="22"/>
          <w:szCs w:val="22"/>
        </w:rPr>
      </w:pPr>
      <w:r>
        <w:rPr>
          <w:rFonts w:ascii="Arial" w:eastAsia="Verdana" w:hAnsi="Arial" w:cs="Arial"/>
          <w:kern w:val="1"/>
          <w:sz w:val="22"/>
          <w:szCs w:val="22"/>
          <w:lang w:bidi="hi-IN"/>
        </w:rPr>
        <w:t xml:space="preserve">Ο </w:t>
      </w:r>
      <w:r w:rsidR="00CE3611" w:rsidRPr="00CE3611">
        <w:rPr>
          <w:rFonts w:ascii="Arial" w:eastAsia="Verdana" w:hAnsi="Arial" w:cs="Arial"/>
          <w:kern w:val="1"/>
          <w:sz w:val="22"/>
          <w:szCs w:val="22"/>
          <w:lang w:bidi="hi-IN"/>
        </w:rPr>
        <w:t xml:space="preserve">ΠΡΟΕΔΡΟΣ                                                                                </w:t>
      </w:r>
      <w:r w:rsidRPr="00CE3611">
        <w:rPr>
          <w:rFonts w:ascii="Arial" w:hAnsi="Arial" w:cs="Arial"/>
          <w:sz w:val="22"/>
          <w:szCs w:val="22"/>
        </w:rPr>
        <w:t>ΠΙΣΤΟ ΑΠΟΣΠΑΣΜΑ</w:t>
      </w:r>
    </w:p>
    <w:p w:rsidR="00CE3611" w:rsidRPr="00CE3611" w:rsidRDefault="00C60EB4"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r w:rsidR="00CE3611" w:rsidRPr="00CE3611">
        <w:rPr>
          <w:rFonts w:ascii="Arial" w:hAnsi="Arial" w:cs="Arial"/>
          <w:sz w:val="22"/>
          <w:szCs w:val="22"/>
        </w:rPr>
        <w:t xml:space="preserve">       </w:t>
      </w:r>
      <w:r w:rsidR="00C929A9">
        <w:rPr>
          <w:rFonts w:ascii="Arial" w:hAnsi="Arial" w:cs="Arial"/>
          <w:sz w:val="22"/>
          <w:szCs w:val="22"/>
        </w:rPr>
        <w:t xml:space="preserve">      </w:t>
      </w:r>
      <w:r w:rsidR="00CE3611" w:rsidRPr="00CE3611">
        <w:rPr>
          <w:rFonts w:ascii="Arial" w:hAnsi="Arial" w:cs="Arial"/>
          <w:sz w:val="22"/>
          <w:szCs w:val="22"/>
        </w:rPr>
        <w:t xml:space="preserve">                                 </w:t>
      </w:r>
      <w:r w:rsidR="00CE3611" w:rsidRPr="00CE3611">
        <w:rPr>
          <w:rFonts w:ascii="Arial" w:eastAsia="Arial" w:hAnsi="Arial" w:cs="Arial"/>
          <w:sz w:val="22"/>
          <w:szCs w:val="22"/>
        </w:rPr>
        <w:t xml:space="preserve">                                                        </w:t>
      </w:r>
      <w:r>
        <w:rPr>
          <w:rFonts w:ascii="Arial" w:eastAsia="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C60EB4">
        <w:rPr>
          <w:rFonts w:ascii="Arial" w:hAnsi="Arial" w:cs="Arial"/>
          <w:sz w:val="22"/>
          <w:szCs w:val="22"/>
        </w:rPr>
        <w:t>24</w:t>
      </w:r>
      <w:r w:rsidRPr="00CE3611">
        <w:rPr>
          <w:rFonts w:ascii="Arial" w:hAnsi="Arial" w:cs="Arial"/>
          <w:sz w:val="22"/>
          <w:szCs w:val="22"/>
        </w:rPr>
        <w:t xml:space="preserve"> -</w:t>
      </w:r>
      <w:r w:rsidR="00914FAE">
        <w:rPr>
          <w:rFonts w:ascii="Arial" w:hAnsi="Arial" w:cs="Arial"/>
          <w:sz w:val="22"/>
          <w:szCs w:val="22"/>
        </w:rPr>
        <w:t>0</w:t>
      </w:r>
      <w:r w:rsidR="00B8343A">
        <w:rPr>
          <w:rFonts w:ascii="Arial" w:hAnsi="Arial" w:cs="Arial"/>
          <w:sz w:val="22"/>
          <w:szCs w:val="22"/>
        </w:rPr>
        <w:t>3</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00C60EB4">
        <w:rPr>
          <w:rFonts w:ascii="Arial" w:hAnsi="Arial" w:cs="Arial"/>
          <w:sz w:val="22"/>
          <w:szCs w:val="22"/>
        </w:rPr>
        <w:t>Αγνιάδης</w:t>
      </w:r>
      <w:proofErr w:type="spellEnd"/>
      <w:r w:rsidR="00C60EB4">
        <w:rPr>
          <w:rFonts w:ascii="Arial" w:hAnsi="Arial" w:cs="Arial"/>
          <w:sz w:val="22"/>
          <w:szCs w:val="22"/>
        </w:rPr>
        <w:t xml:space="preserve"> Π</w:t>
      </w:r>
      <w:r w:rsidR="001E24A6">
        <w:rPr>
          <w:rFonts w:ascii="Arial" w:hAnsi="Arial" w:cs="Arial"/>
          <w:sz w:val="22"/>
          <w:szCs w:val="22"/>
        </w:rPr>
        <w:t>αναγιώτης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001E24A6">
        <w:rPr>
          <w:rFonts w:ascii="Arial" w:hAnsi="Arial" w:cs="Arial"/>
          <w:sz w:val="22"/>
          <w:szCs w:val="22"/>
        </w:rPr>
        <w:t>Τζουβάρας</w:t>
      </w:r>
      <w:proofErr w:type="spellEnd"/>
      <w:r w:rsidR="001E24A6">
        <w:rPr>
          <w:rFonts w:ascii="Arial" w:hAnsi="Arial" w:cs="Arial"/>
          <w:sz w:val="22"/>
          <w:szCs w:val="22"/>
        </w:rPr>
        <w:t xml:space="preserve"> Νικόλαος</w:t>
      </w:r>
      <w:r w:rsidR="00C60EB4">
        <w:rPr>
          <w:rFonts w:ascii="Arial" w:hAnsi="Arial" w:cs="Arial"/>
          <w:sz w:val="22"/>
          <w:szCs w:val="22"/>
        </w:rPr>
        <w:t xml:space="preserve">                                                 </w:t>
      </w:r>
      <w:r w:rsidR="001E24A6">
        <w:rPr>
          <w:rFonts w:ascii="Arial" w:hAnsi="Arial" w:cs="Arial"/>
          <w:sz w:val="22"/>
          <w:szCs w:val="22"/>
        </w:rPr>
        <w:t xml:space="preserve">     </w:t>
      </w:r>
      <w:r w:rsidR="00C60EB4">
        <w:rPr>
          <w:rFonts w:ascii="Arial" w:hAnsi="Arial" w:cs="Arial"/>
          <w:sz w:val="22"/>
          <w:szCs w:val="22"/>
        </w:rPr>
        <w:t xml:space="preserve">  Δ</w:t>
      </w:r>
      <w:r w:rsidR="00B8343A" w:rsidRPr="00CE3611">
        <w:rPr>
          <w:rFonts w:ascii="Arial" w:hAnsi="Arial" w:cs="Arial"/>
          <w:sz w:val="22"/>
          <w:szCs w:val="22"/>
        </w:rPr>
        <w:t>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w:t>
      </w:r>
      <w:r w:rsidR="001E24A6" w:rsidRPr="001E24A6">
        <w:rPr>
          <w:rFonts w:ascii="Arial" w:hAnsi="Arial" w:cs="Arial"/>
          <w:sz w:val="22"/>
          <w:szCs w:val="22"/>
        </w:rPr>
        <w:t xml:space="preserve"> </w:t>
      </w:r>
      <w:proofErr w:type="spellStart"/>
      <w:r w:rsidR="001E24A6">
        <w:rPr>
          <w:rFonts w:ascii="Arial" w:hAnsi="Arial" w:cs="Arial"/>
          <w:sz w:val="22"/>
          <w:szCs w:val="22"/>
        </w:rPr>
        <w:t>Ταγκαλέγκας</w:t>
      </w:r>
      <w:proofErr w:type="spellEnd"/>
      <w:r w:rsidR="001E24A6">
        <w:rPr>
          <w:rFonts w:ascii="Arial" w:hAnsi="Arial" w:cs="Arial"/>
          <w:sz w:val="22"/>
          <w:szCs w:val="22"/>
        </w:rPr>
        <w:t xml:space="preserve"> Ιωάννης</w:t>
      </w:r>
      <w:r w:rsidR="001E24A6" w:rsidRPr="00CE3611">
        <w:rPr>
          <w:rFonts w:ascii="Arial" w:hAnsi="Arial" w:cs="Arial"/>
          <w:sz w:val="22"/>
          <w:szCs w:val="22"/>
        </w:rPr>
        <w:t xml:space="preserve"> </w:t>
      </w:r>
      <w:r w:rsidR="001E24A6">
        <w:rPr>
          <w:rFonts w:ascii="Arial" w:hAnsi="Arial" w:cs="Arial"/>
          <w:sz w:val="22"/>
          <w:szCs w:val="22"/>
        </w:rPr>
        <w:t xml:space="preserve">                                                        </w:t>
      </w:r>
      <w:r w:rsidR="00B8343A" w:rsidRPr="00CE3611">
        <w:rPr>
          <w:rFonts w:ascii="Arial" w:hAnsi="Arial" w:cs="Arial"/>
          <w:sz w:val="22"/>
          <w:szCs w:val="22"/>
        </w:rPr>
        <w:t xml:space="preserve">ΔΗΜΑΡΧΟΣ ΛΕΒΑΔΕΩΝ                                                                              </w:t>
      </w:r>
      <w:r w:rsidR="00B8343A">
        <w:rPr>
          <w:rFonts w:ascii="Arial" w:hAnsi="Arial" w:cs="Arial"/>
          <w:sz w:val="22"/>
          <w:szCs w:val="22"/>
        </w:rPr>
        <w:t xml:space="preserve">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w:t>
      </w:r>
    </w:p>
    <w:sectPr w:rsidR="00CE3611" w:rsidRPr="00CE3611" w:rsidSect="008C56A4">
      <w:headerReference w:type="default" r:id="rId13"/>
      <w:headerReference w:type="first" r:id="rId14"/>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AC6" w:rsidRDefault="00B14AC6">
      <w:r>
        <w:separator/>
      </w:r>
    </w:p>
  </w:endnote>
  <w:endnote w:type="continuationSeparator" w:id="0">
    <w:p w:rsidR="00B14AC6" w:rsidRDefault="00B14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AC6" w:rsidRDefault="00B14AC6">
      <w:r>
        <w:separator/>
      </w:r>
    </w:p>
  </w:footnote>
  <w:footnote w:type="continuationSeparator" w:id="0">
    <w:p w:rsidR="00B14AC6" w:rsidRDefault="00B14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AB320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AB320B">
                <w:pPr>
                  <w:pStyle w:val="af1"/>
                </w:pPr>
                <w:r>
                  <w:rPr>
                    <w:rStyle w:val="a3"/>
                  </w:rPr>
                  <w:fldChar w:fldCharType="begin"/>
                </w:r>
                <w:r w:rsidR="00171F1B">
                  <w:rPr>
                    <w:rStyle w:val="a3"/>
                  </w:rPr>
                  <w:instrText xml:space="preserve"> PAGE </w:instrText>
                </w:r>
                <w:r>
                  <w:rPr>
                    <w:rStyle w:val="a3"/>
                  </w:rPr>
                  <w:fldChar w:fldCharType="separate"/>
                </w:r>
                <w:r w:rsidR="009D7EA7">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0"/>
  </w:num>
  <w:num w:numId="4">
    <w:abstractNumId w:val="11"/>
  </w:num>
  <w:num w:numId="5">
    <w:abstractNumId w:val="2"/>
  </w:num>
  <w:num w:numId="6">
    <w:abstractNumId w:val="14"/>
  </w:num>
  <w:num w:numId="7">
    <w:abstractNumId w:val="5"/>
  </w:num>
  <w:num w:numId="8">
    <w:abstractNumId w:val="4"/>
  </w:num>
  <w:num w:numId="9">
    <w:abstractNumId w:val="6"/>
  </w:num>
  <w:num w:numId="10">
    <w:abstractNumId w:val="15"/>
  </w:num>
  <w:num w:numId="11">
    <w:abstractNumId w:val="8"/>
  </w:num>
  <w:num w:numId="12">
    <w:abstractNumId w:val="9"/>
  </w:num>
  <w:num w:numId="13">
    <w:abstractNumId w:val="12"/>
  </w:num>
  <w:num w:numId="14">
    <w:abstractNumId w:val="13"/>
  </w:num>
  <w:num w:numId="15">
    <w:abstractNumId w:val="16"/>
  </w:num>
  <w:num w:numId="16">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4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24C"/>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100D"/>
    <w:rsid w:val="004C21F7"/>
    <w:rsid w:val="004C2C9E"/>
    <w:rsid w:val="004D22B1"/>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0B6D"/>
    <w:rsid w:val="00833173"/>
    <w:rsid w:val="00835B10"/>
    <w:rsid w:val="0083607D"/>
    <w:rsid w:val="008362A3"/>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D7EA7"/>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11B6"/>
    <w:rsid w:val="00A92827"/>
    <w:rsid w:val="00A94BD4"/>
    <w:rsid w:val="00AA40CD"/>
    <w:rsid w:val="00AA6E43"/>
    <w:rsid w:val="00AB1405"/>
    <w:rsid w:val="00AB2B6E"/>
    <w:rsid w:val="00AB320B"/>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4AC6"/>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C2A91"/>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otelia.gr/nservice22/document?documentId=991864&amp;partId=15814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motelia.gr/nservice22/document?documentId=13279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otelia.gr/nservice22/document?documentId=1327991&amp;partId=21672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motelia.gr/nservice22/document?documentId=393762" TargetMode="External"/><Relationship Id="rId4" Type="http://schemas.openxmlformats.org/officeDocument/2006/relationships/settings" Target="settings.xml"/><Relationship Id="rId9" Type="http://schemas.openxmlformats.org/officeDocument/2006/relationships/hyperlink" Target="https://www.nomotelia.gr/nservice22/document?documentId=991864"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E20A0-F363-4BE5-8392-E3B85D93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1823</Words>
  <Characters>9847</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11647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2025-03-24T08:56:00Z</cp:lastPrinted>
  <dcterms:created xsi:type="dcterms:W3CDTF">2025-03-24T08:06:00Z</dcterms:created>
  <dcterms:modified xsi:type="dcterms:W3CDTF">2025-03-24T08:56:00Z</dcterms:modified>
</cp:coreProperties>
</file>