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0A2BF73">
      <w:pPr>
        <w:pStyle w:val="9"/>
        <w:shd w:val="clear" w:color="auto" w:fill="FFFFFF"/>
        <w:spacing w:before="0" w:after="360"/>
        <w:rPr>
          <w:rFonts w:ascii="Corbel" w:hAnsi="Corbel" w:cs="Corbel"/>
          <w:color w:val="333333"/>
          <w:sz w:val="27"/>
          <w:szCs w:val="27"/>
          <w:lang w:val="el-GR"/>
        </w:rPr>
      </w:pPr>
      <w:r>
        <w:rPr>
          <w:lang w:eastAsia="en-GB"/>
        </w:rPr>
        <w:drawing>
          <wp:anchor distT="0" distB="0" distL="0" distR="0" simplePos="0" relativeHeight="251659264" behindDoc="0" locked="0" layoutInCell="1" allowOverlap="1">
            <wp:simplePos x="0" y="0"/>
            <wp:positionH relativeFrom="column">
              <wp:posOffset>19050</wp:posOffset>
            </wp:positionH>
            <wp:positionV relativeFrom="paragraph">
              <wp:posOffset>-161925</wp:posOffset>
            </wp:positionV>
            <wp:extent cx="656590" cy="770890"/>
            <wp:effectExtent l="0" t="0" r="0" b="0"/>
            <wp:wrapTopAndBottom/>
            <wp:docPr id="1" name="Εικόνα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1"/>
                    <pic:cNvPicPr>
                      <a:picLocks noChangeAspect="1" noChangeArrowheads="1"/>
                    </pic:cNvPicPr>
                  </pic:nvPicPr>
                  <pic:blipFill>
                    <a:blip r:embed="rId7"/>
                    <a:srcRect l="-227" t="-193" r="-227" b="-193"/>
                    <a:stretch>
                      <a:fillRect/>
                    </a:stretch>
                  </pic:blipFill>
                  <pic:spPr>
                    <a:xfrm>
                      <a:off x="0" y="0"/>
                      <a:ext cx="656590" cy="770890"/>
                    </a:xfrm>
                    <a:prstGeom prst="rect">
                      <a:avLst/>
                    </a:prstGeom>
                  </pic:spPr>
                </pic:pic>
              </a:graphicData>
            </a:graphic>
          </wp:anchor>
        </w:drawing>
      </w:r>
      <w:r>
        <w:rPr>
          <w:rFonts w:ascii="Corbel" w:hAnsi="Corbel" w:cs="Corbel"/>
          <w:color w:val="333333"/>
          <w:sz w:val="27"/>
          <w:szCs w:val="27"/>
          <w:lang w:val="el-GR"/>
        </w:rPr>
        <w:t>ΝΟΜΟΣ ΒΟΙΩΤΙΑΣ</w:t>
      </w:r>
    </w:p>
    <w:p w14:paraId="0DD36D76">
      <w:pPr>
        <w:pStyle w:val="9"/>
        <w:shd w:val="clear" w:color="auto" w:fill="FFFFFF"/>
        <w:spacing w:before="0" w:after="360"/>
        <w:rPr>
          <w:rFonts w:ascii="Corbel" w:hAnsi="Corbel" w:cs="Corbel"/>
          <w:color w:val="333333"/>
          <w:sz w:val="27"/>
          <w:szCs w:val="27"/>
          <w:lang w:val="el-GR"/>
        </w:rPr>
      </w:pPr>
      <w:r>
        <w:rPr>
          <w:rFonts w:ascii="Corbel" w:hAnsi="Corbel" w:cs="Corbel"/>
          <w:color w:val="333333"/>
          <w:sz w:val="27"/>
          <w:szCs w:val="27"/>
          <w:lang w:val="el-GR"/>
        </w:rPr>
        <w:t>ΔΗΜΟΣ ΛΕΒΑΔΕΩΝ</w:t>
      </w:r>
    </w:p>
    <w:p w14:paraId="62B666D3">
      <w:pPr>
        <w:pStyle w:val="9"/>
        <w:shd w:val="clear" w:color="auto" w:fill="FFFFFF"/>
        <w:spacing w:before="0" w:after="360"/>
        <w:ind w:left="5760"/>
        <w:jc w:val="both"/>
        <w:rPr>
          <w:rFonts w:hint="default"/>
          <w:lang w:val="el-GR"/>
        </w:rPr>
      </w:pPr>
      <w:r>
        <w:rPr>
          <w:rFonts w:ascii="Arial" w:hAnsi="Arial" w:cs="Arial"/>
          <w:color w:val="333333"/>
          <w:sz w:val="27"/>
          <w:szCs w:val="27"/>
          <w:lang w:val="el-GR"/>
        </w:rPr>
        <w:t xml:space="preserve">Λιβαδειά,    </w:t>
      </w:r>
      <w:r>
        <w:rPr>
          <w:rFonts w:hint="default" w:ascii="Arial" w:hAnsi="Arial" w:cs="Arial"/>
          <w:color w:val="333333"/>
          <w:sz w:val="27"/>
          <w:szCs w:val="27"/>
          <w:lang w:val="el-GR"/>
        </w:rPr>
        <w:t>02</w:t>
      </w:r>
      <w:r>
        <w:rPr>
          <w:rFonts w:ascii="Arial" w:hAnsi="Arial" w:cs="Arial"/>
          <w:color w:val="333333"/>
          <w:sz w:val="27"/>
          <w:szCs w:val="27"/>
          <w:lang w:val="el-GR"/>
        </w:rPr>
        <w:t>-</w:t>
      </w:r>
      <w:r>
        <w:rPr>
          <w:rFonts w:hint="default" w:ascii="Arial" w:hAnsi="Arial" w:cs="Arial"/>
          <w:color w:val="333333"/>
          <w:sz w:val="27"/>
          <w:szCs w:val="27"/>
          <w:lang w:val="el-GR"/>
        </w:rPr>
        <w:t>01</w:t>
      </w:r>
      <w:r>
        <w:rPr>
          <w:rFonts w:ascii="Arial" w:hAnsi="Arial" w:cs="Arial"/>
          <w:color w:val="333333"/>
          <w:sz w:val="27"/>
          <w:szCs w:val="27"/>
          <w:lang w:val="el-GR"/>
        </w:rPr>
        <w:t>-202</w:t>
      </w:r>
      <w:r>
        <w:rPr>
          <w:rFonts w:hint="default" w:ascii="Arial" w:hAnsi="Arial" w:cs="Arial"/>
          <w:color w:val="333333"/>
          <w:sz w:val="27"/>
          <w:szCs w:val="27"/>
          <w:lang w:val="el-GR"/>
        </w:rPr>
        <w:t>5</w:t>
      </w:r>
    </w:p>
    <w:p w14:paraId="456AEC26">
      <w:pPr>
        <w:pStyle w:val="15"/>
        <w:shd w:val="clear" w:color="auto" w:fill="FFFFFF"/>
        <w:spacing w:before="0" w:after="360"/>
        <w:ind w:left="2880" w:leftChars="0" w:firstLine="720" w:firstLineChars="0"/>
        <w:jc w:val="both"/>
        <w:rPr>
          <w:rFonts w:hint="default"/>
          <w:lang w:val="el-GR"/>
        </w:rPr>
      </w:pPr>
      <w:r>
        <w:rPr>
          <w:rFonts w:ascii="Corbel" w:hAnsi="Corbel" w:cs="Corbel"/>
          <w:b/>
          <w:bCs/>
          <w:color w:val="333333"/>
          <w:sz w:val="28"/>
          <w:szCs w:val="28"/>
          <w:lang w:val="el-GR"/>
        </w:rPr>
        <w:t>ΑΝΑΚΟΙΝΩΣΗ</w:t>
      </w:r>
      <w:r>
        <w:rPr>
          <w:rFonts w:hint="default" w:ascii="Corbel" w:hAnsi="Corbel" w:cs="Corbel"/>
          <w:b/>
          <w:bCs/>
          <w:color w:val="333333"/>
          <w:sz w:val="28"/>
          <w:szCs w:val="28"/>
          <w:lang w:val="el-GR"/>
        </w:rPr>
        <w:t xml:space="preserve"> </w:t>
      </w:r>
    </w:p>
    <w:p w14:paraId="77C3A194">
      <w:pPr>
        <w:pStyle w:val="9"/>
        <w:shd w:val="clear" w:color="auto" w:fill="FFFFFF"/>
        <w:spacing w:before="0" w:after="360" w:line="360" w:lineRule="auto"/>
        <w:jc w:val="both"/>
        <w:rPr>
          <w:lang w:val="el-GR"/>
        </w:rPr>
      </w:pPr>
      <w:r>
        <w:rPr>
          <w:rFonts w:ascii="Arial" w:hAnsi="Arial" w:cs="Arial"/>
          <w:color w:val="000000"/>
          <w:lang w:val="el-GR"/>
        </w:rPr>
        <w:t xml:space="preserve">Ο Δήμος Λεβαδέων ενημερώνει ότι σύμφωνα με </w:t>
      </w:r>
      <w:r>
        <w:rPr>
          <w:rFonts w:ascii="Arial" w:hAnsi="Arial" w:cs="Arial"/>
          <w:lang w:val="el-GR"/>
        </w:rPr>
        <w:t>την ισχύουσα «Ρυθμιστική Δασική Αστυνομική Διάταξη Καυσοξύλευσης» του Δασαρχείου Λιβαδειάς, με Α.Π.: 2782/131343/01.09.2016 (ΑΔΑ:6ΚΗΡΟΡ10-ΝΧΡ) περί</w:t>
      </w:r>
      <w:r>
        <w:rPr>
          <w:rFonts w:ascii="Calibri" w:hAnsi="Calibri" w:eastAsia="SimSun" w:cs="Calibri"/>
          <w:color w:val="000000"/>
          <w:kern w:val="0"/>
          <w:sz w:val="28"/>
          <w:szCs w:val="28"/>
          <w:lang w:val="en-US" w:eastAsia="zh-CN" w:bidi="ar"/>
        </w:rPr>
        <w:t xml:space="preserve"> καυσοξύλευσης, υλοτομιών λοιπών χρήσεων και </w:t>
      </w:r>
      <w:r>
        <w:rPr>
          <w:rFonts w:hint="default" w:ascii="Calibri" w:hAnsi="Calibri" w:eastAsia="SimSun" w:cs="Calibri"/>
          <w:color w:val="000000"/>
          <w:kern w:val="0"/>
          <w:sz w:val="28"/>
          <w:szCs w:val="28"/>
          <w:lang w:val="en-US" w:eastAsia="zh-CN" w:bidi="ar"/>
        </w:rPr>
        <w:t>κλαδονομής στην περιοχή αρμοδιότητας Δασαρχείου Λιβαδειάς</w:t>
      </w:r>
      <w:r>
        <w:rPr>
          <w:rFonts w:hint="default" w:ascii="Calibri" w:hAnsi="Calibri" w:eastAsia="SimSun" w:cs="Calibri"/>
          <w:color w:val="000000"/>
          <w:kern w:val="0"/>
          <w:sz w:val="28"/>
          <w:szCs w:val="28"/>
          <w:lang w:val="el-GR" w:eastAsia="zh-CN" w:bidi="ar"/>
        </w:rPr>
        <w:t xml:space="preserve">, </w:t>
      </w:r>
      <w:r>
        <w:rPr>
          <w:rFonts w:ascii="Arial" w:hAnsi="Arial" w:cs="Arial"/>
          <w:b/>
          <w:lang w:val="el-GR"/>
        </w:rPr>
        <w:t xml:space="preserve">οι </w:t>
      </w:r>
      <w:r>
        <w:rPr>
          <w:rFonts w:ascii="Arial" w:hAnsi="Arial" w:cs="Arial"/>
          <w:b/>
          <w:bCs/>
          <w:lang w:val="el-GR"/>
        </w:rPr>
        <w:t xml:space="preserve">μόνιμοι </w:t>
      </w:r>
      <w:r>
        <w:rPr>
          <w:rFonts w:ascii="Arial" w:hAnsi="Arial" w:cs="Arial"/>
          <w:b/>
          <w:lang w:val="el-GR"/>
        </w:rPr>
        <w:t>κάτοικοι των χωριών ή κωμοπόλεων της περιοχής μας στις περιφέρειες των οποίων υπάρχουν δάση δύνανται, αφού προηγουμένως λάβουν την απαραίτητη έγκριση του Δασαρχείου Λιβαδειάς, ατελώς</w:t>
      </w:r>
      <w:r>
        <w:rPr>
          <w:rFonts w:ascii="Arial" w:hAnsi="Arial" w:cs="Arial"/>
          <w:lang w:val="el-GR"/>
        </w:rPr>
        <w:t xml:space="preserve">, να υλοτομούν, να συλλέγουν ή να κατασκευάζουν από τα δημόσια δάση που βρίσκονται μέσα στα όρια </w:t>
      </w:r>
      <w:r>
        <w:rPr>
          <w:rFonts w:ascii="Arial" w:hAnsi="Arial" w:cs="Arial"/>
          <w:b/>
          <w:lang w:val="el-GR"/>
        </w:rPr>
        <w:t xml:space="preserve">της Τοπικής Κοινότητας της μόνιμης κατοικίας του υλοτομούντος: </w:t>
      </w:r>
    </w:p>
    <w:p w14:paraId="6D135A82">
      <w:pPr>
        <w:pStyle w:val="9"/>
        <w:shd w:val="clear" w:color="auto" w:fill="FFFFFF"/>
        <w:spacing w:before="0" w:after="0" w:line="360" w:lineRule="auto"/>
        <w:jc w:val="both"/>
        <w:rPr>
          <w:lang w:val="el-GR"/>
        </w:rPr>
      </w:pPr>
      <w:r>
        <w:rPr>
          <w:rFonts w:ascii="Arial" w:hAnsi="Arial" w:cs="Arial"/>
          <w:b/>
          <w:lang w:val="el-GR"/>
        </w:rPr>
        <w:t>Α.1.1.</w:t>
      </w:r>
      <w:r>
        <w:rPr>
          <w:rFonts w:ascii="Arial" w:hAnsi="Arial" w:cs="Arial"/>
          <w:lang w:val="el-GR"/>
        </w:rPr>
        <w:t xml:space="preserve"> Καυσόξυλα που προέρχονται από ξηρά, σάπια, κουφαλερά και γενικά άχρηστα στις τέχνες, όρθια ή κατακείμενα ή με επικίνδυνη για τη δημόσια ασφάλεια κλίση, δένδρα κάθε δασοπονικού είδους και από υπολείμματα υλοτομιών. </w:t>
      </w:r>
    </w:p>
    <w:p w14:paraId="1441F72C">
      <w:pPr>
        <w:autoSpaceDE w:val="0"/>
        <w:spacing w:before="240" w:after="0" w:line="360" w:lineRule="auto"/>
        <w:jc w:val="both"/>
        <w:rPr>
          <w:lang w:val="el-GR"/>
        </w:rPr>
      </w:pPr>
      <w:r>
        <w:rPr>
          <w:rFonts w:ascii="Arial" w:hAnsi="Arial" w:cs="Arial"/>
          <w:b/>
          <w:sz w:val="24"/>
          <w:szCs w:val="24"/>
          <w:lang w:val="el-GR"/>
        </w:rPr>
        <w:t>Α.1.2.</w:t>
      </w:r>
      <w:r>
        <w:rPr>
          <w:rFonts w:ascii="Arial" w:hAnsi="Arial" w:cs="Arial"/>
          <w:sz w:val="24"/>
          <w:szCs w:val="24"/>
          <w:lang w:val="el-GR"/>
        </w:rPr>
        <w:t xml:space="preserve"> Καυσόξυλα που προκύπτουν από τυχόν διανοίξεις δρόμων, ζώνες πυρασφάλειας, ανεμοθλασίες, από καψάλες που δημιουργούνται από πυρκαγιές δασών, ως προϊόντα έκτακτης κάρπωσης και κατόπιν εγκριτικής απόφασης και διάθεσης αυτών προς κάλυψη των ατομικών οικιακών αναγκών κατοίκων των τοπικών κοινοτήτων της περιοχής και με την προϋπόθεση ότι προβλέπεται από τις σχετικές αποφάσεις εκτάκτων καρπώσεων ή των μελετών των έργων. </w:t>
      </w:r>
    </w:p>
    <w:p w14:paraId="73243D17">
      <w:pPr>
        <w:autoSpaceDE w:val="0"/>
        <w:spacing w:before="240" w:after="0" w:line="360" w:lineRule="auto"/>
        <w:jc w:val="both"/>
        <w:rPr>
          <w:lang w:val="el-GR"/>
        </w:rPr>
      </w:pPr>
      <w:r>
        <w:rPr>
          <w:rFonts w:ascii="Arial" w:hAnsi="Arial" w:cs="Arial"/>
          <w:b/>
          <w:sz w:val="24"/>
          <w:szCs w:val="24"/>
          <w:lang w:val="el-GR"/>
        </w:rPr>
        <w:t>Α.α.</w:t>
      </w:r>
      <w:r>
        <w:rPr>
          <w:rFonts w:ascii="Arial" w:hAnsi="Arial" w:cs="Arial"/>
          <w:sz w:val="24"/>
          <w:szCs w:val="24"/>
          <w:lang w:val="el-GR"/>
        </w:rPr>
        <w:t xml:space="preserve"> </w:t>
      </w:r>
      <w:r>
        <w:rPr>
          <w:rFonts w:ascii="Arial" w:hAnsi="Arial" w:cs="Arial"/>
          <w:b/>
          <w:sz w:val="24"/>
          <w:szCs w:val="24"/>
          <w:lang w:val="el-GR"/>
        </w:rPr>
        <w:t>Το συνολικό βάρος</w:t>
      </w:r>
      <w:r>
        <w:rPr>
          <w:rFonts w:ascii="Arial" w:hAnsi="Arial" w:cs="Arial"/>
          <w:sz w:val="24"/>
          <w:szCs w:val="24"/>
          <w:lang w:val="el-GR"/>
        </w:rPr>
        <w:t xml:space="preserve"> των καυσόξυλων στις παραπάνω περιπτώσεις </w:t>
      </w:r>
      <w:r>
        <w:rPr>
          <w:rFonts w:ascii="Arial" w:hAnsi="Arial" w:cs="Arial"/>
          <w:b/>
          <w:sz w:val="24"/>
          <w:szCs w:val="24"/>
          <w:lang w:val="el-GR"/>
        </w:rPr>
        <w:t>δεν πρέπει να υπερβαίνει τους</w:t>
      </w:r>
      <w:r>
        <w:rPr>
          <w:rFonts w:ascii="Arial" w:hAnsi="Arial" w:cs="Arial"/>
          <w:sz w:val="24"/>
          <w:szCs w:val="24"/>
          <w:lang w:val="el-GR"/>
        </w:rPr>
        <w:t xml:space="preserve"> </w:t>
      </w:r>
      <w:r>
        <w:rPr>
          <w:rFonts w:ascii="Arial" w:hAnsi="Arial" w:cs="Arial"/>
          <w:b/>
          <w:bCs/>
          <w:iCs/>
          <w:sz w:val="24"/>
          <w:szCs w:val="24"/>
          <w:lang w:val="el-GR"/>
        </w:rPr>
        <w:t xml:space="preserve">τρεις (3) τόνους </w:t>
      </w:r>
      <w:r>
        <w:rPr>
          <w:rFonts w:ascii="Arial" w:hAnsi="Arial" w:cs="Arial"/>
          <w:b/>
          <w:sz w:val="24"/>
          <w:szCs w:val="24"/>
          <w:lang w:val="el-GR"/>
        </w:rPr>
        <w:t>κατ΄ έτος για κάθε οικογένεια</w:t>
      </w:r>
      <w:r>
        <w:rPr>
          <w:rFonts w:ascii="Arial" w:hAnsi="Arial" w:cs="Arial"/>
          <w:sz w:val="24"/>
          <w:szCs w:val="24"/>
          <w:lang w:val="el-GR"/>
        </w:rPr>
        <w:t xml:space="preserve"> και θα χρησιμοποιούνται αποκλειστικά και μόνο για κάλυψη ατομικών αναγκών των κατοίκων, απαγορευμένης της εμπορίας αυτών ή της διαθέσεως τους για άλλο σκοπό και της μεταφοράς εκτός των ορίων των τοπικών κοινοτήτων. </w:t>
      </w:r>
    </w:p>
    <w:p w14:paraId="094B7FAC">
      <w:pPr>
        <w:autoSpaceDE w:val="0"/>
        <w:spacing w:before="240" w:after="0" w:line="360" w:lineRule="auto"/>
        <w:jc w:val="both"/>
        <w:rPr>
          <w:b w:val="0"/>
          <w:bCs/>
          <w:lang w:val="el-GR"/>
        </w:rPr>
      </w:pPr>
      <w:r>
        <w:rPr>
          <w:rFonts w:ascii="Arial" w:hAnsi="Arial" w:cs="Arial"/>
          <w:b/>
          <w:sz w:val="24"/>
          <w:szCs w:val="24"/>
          <w:lang w:val="el-GR"/>
        </w:rPr>
        <w:t>Α.β.</w:t>
      </w:r>
      <w:r>
        <w:rPr>
          <w:rFonts w:ascii="Arial" w:hAnsi="Arial" w:cs="Arial"/>
          <w:sz w:val="24"/>
          <w:szCs w:val="24"/>
          <w:lang w:val="el-GR"/>
        </w:rPr>
        <w:t xml:space="preserve"> </w:t>
      </w:r>
      <w:r>
        <w:rPr>
          <w:rFonts w:ascii="Arial" w:hAnsi="Arial" w:cs="Arial"/>
          <w:b/>
          <w:bCs/>
          <w:sz w:val="24"/>
          <w:szCs w:val="24"/>
          <w:lang w:val="el-GR"/>
        </w:rPr>
        <w:t>Η υλοτομία πραγματοποιείται από τα δημόσια δάση που βρίσκονται μέσα στα όρια της Τοπικής Κοινότητας μόνιμης κατοικίας του υλοτομούντος</w:t>
      </w:r>
      <w:r>
        <w:rPr>
          <w:rFonts w:ascii="Arial" w:hAnsi="Arial" w:cs="Arial"/>
          <w:sz w:val="24"/>
          <w:szCs w:val="24"/>
          <w:lang w:val="el-GR"/>
        </w:rPr>
        <w:t xml:space="preserve">. </w:t>
      </w:r>
      <w:r>
        <w:rPr>
          <w:rFonts w:ascii="Arial" w:hAnsi="Arial" w:cs="Arial"/>
          <w:b w:val="0"/>
          <w:bCs/>
          <w:sz w:val="24"/>
          <w:szCs w:val="24"/>
          <w:lang w:val="el-GR"/>
        </w:rPr>
        <w:t>Η μόνιμη κατοικία θα δηλώνεται επί της αίτησης –</w:t>
      </w:r>
      <w:r>
        <w:rPr>
          <w:rFonts w:hint="default" w:ascii="Arial" w:hAnsi="Arial" w:cs="Arial"/>
          <w:b w:val="0"/>
          <w:bCs/>
          <w:sz w:val="24"/>
          <w:szCs w:val="24"/>
          <w:lang w:val="en-US"/>
        </w:rPr>
        <w:t xml:space="preserve"> </w:t>
      </w:r>
      <w:r>
        <w:rPr>
          <w:rFonts w:hint="default" w:ascii="Arial" w:hAnsi="Arial" w:cs="Arial"/>
          <w:b w:val="0"/>
          <w:bCs/>
          <w:sz w:val="24"/>
          <w:szCs w:val="24"/>
          <w:lang w:val="el-GR"/>
        </w:rPr>
        <w:t>υπεύθυνης</w:t>
      </w:r>
      <w:r>
        <w:rPr>
          <w:rFonts w:ascii="Arial" w:hAnsi="Arial" w:cs="Arial"/>
          <w:b w:val="0"/>
          <w:bCs/>
          <w:sz w:val="24"/>
          <w:szCs w:val="24"/>
          <w:lang w:val="el-GR"/>
        </w:rPr>
        <w:t xml:space="preserve"> δήλωσης. </w:t>
      </w:r>
    </w:p>
    <w:p w14:paraId="2FA7BFCF">
      <w:pPr>
        <w:autoSpaceDE w:val="0"/>
        <w:spacing w:before="240" w:after="0" w:line="360" w:lineRule="auto"/>
        <w:jc w:val="both"/>
        <w:rPr>
          <w:rFonts w:ascii="Arial" w:hAnsi="Arial" w:cs="Arial"/>
          <w:b/>
          <w:sz w:val="24"/>
          <w:szCs w:val="24"/>
          <w:lang w:val="el-GR"/>
        </w:rPr>
      </w:pPr>
      <w:r>
        <w:rPr>
          <w:rFonts w:ascii="Arial" w:hAnsi="Arial" w:cs="Arial"/>
          <w:b/>
          <w:sz w:val="24"/>
          <w:szCs w:val="24"/>
          <w:lang w:val="el-GR"/>
        </w:rPr>
        <w:t>Α.γ.</w:t>
      </w:r>
      <w:r>
        <w:rPr>
          <w:rFonts w:ascii="Arial" w:hAnsi="Arial" w:cs="Arial"/>
          <w:sz w:val="24"/>
          <w:szCs w:val="24"/>
          <w:lang w:val="el-GR"/>
        </w:rPr>
        <w:t xml:space="preserve"> Η υλοτομία, η συλλογή και η διακίνηση των καυσοξύλων περιορίζεται στο χρονικό διάστημα από 1 Σεπτεμβρίου μέχρι 15 Δεκεμβρίου και μόνο κατά τις εργάσιμες ημέρες από την ανατολή έως την δύση του ηλίου και μόνο με την υπόδειξη και επίβλεψη αρμόδιων δασικών οργάνων και κατόπιν προκαθορισμένης ημερομηνίας, ενώ για τις υπόλοιπες ημέρες και για το ίδιο χρονικό διάστημα θα επιτρέπεται μόνο η διακίνησης των συλεχθέντων και υλοτομηθέντων καυσοξύλων. </w:t>
      </w:r>
      <w:r>
        <w:rPr>
          <w:rFonts w:ascii="Arial" w:hAnsi="Arial" w:cs="Arial"/>
          <w:b/>
          <w:sz w:val="24"/>
          <w:szCs w:val="24"/>
          <w:lang w:val="el-GR"/>
        </w:rPr>
        <w:t xml:space="preserve">Η συλλογή θα γίνεται με σημείωμα που θα χορηγεί αρμόδιο δασικό όργανο και μόνο από τις περιοχές που δηλώνουν οι αιτούντες μόνιμη κατοικία. </w:t>
      </w:r>
    </w:p>
    <w:p w14:paraId="46B5B215">
      <w:pPr>
        <w:suppressAutoHyphens w:val="0"/>
        <w:autoSpaceDE w:val="0"/>
        <w:autoSpaceDN w:val="0"/>
        <w:adjustRightInd w:val="0"/>
        <w:spacing w:before="240" w:after="0" w:line="360" w:lineRule="auto"/>
        <w:jc w:val="both"/>
        <w:rPr>
          <w:rFonts w:ascii="Arial" w:hAnsi="Arial" w:cs="Arial"/>
          <w:sz w:val="24"/>
          <w:szCs w:val="24"/>
          <w:lang w:val="el-GR"/>
        </w:rPr>
      </w:pPr>
      <w:r>
        <w:rPr>
          <w:rFonts w:ascii="Arial" w:hAnsi="Arial" w:eastAsia="SimSun" w:cs="Arial"/>
          <w:b/>
          <w:sz w:val="24"/>
          <w:szCs w:val="24"/>
          <w:lang w:val="el-GR"/>
        </w:rPr>
        <w:t>Α.δ.</w:t>
      </w:r>
      <w:r>
        <w:rPr>
          <w:rFonts w:ascii="Arial" w:hAnsi="Arial" w:eastAsia="SimSun" w:cs="Arial"/>
          <w:sz w:val="24"/>
          <w:szCs w:val="24"/>
          <w:lang w:val="el-GR"/>
        </w:rPr>
        <w:t xml:space="preserve"> Η Υπηρεσία του Δασαρχείου Λιβαδειάς επιφυλάσσεται για την ικανοποίηση όλων των ενδιαφερομένων αιτούντων, εφόσον διαπιστωθεί έλλειψη καταλλήλων προς υλοτομία δασικών ειδών.</w:t>
      </w:r>
    </w:p>
    <w:p w14:paraId="4EAF7AB8">
      <w:pPr>
        <w:autoSpaceDE w:val="0"/>
        <w:spacing w:before="240" w:after="0" w:line="360" w:lineRule="auto"/>
        <w:jc w:val="both"/>
        <w:rPr>
          <w:rFonts w:ascii="Arial" w:hAnsi="Arial" w:cs="Arial"/>
          <w:sz w:val="24"/>
          <w:szCs w:val="24"/>
          <w:lang w:val="el-GR"/>
        </w:rPr>
      </w:pPr>
      <w:r>
        <w:rPr>
          <w:rFonts w:ascii="Arial" w:hAnsi="Arial" w:cs="Arial"/>
          <w:sz w:val="24"/>
          <w:szCs w:val="24"/>
          <w:lang w:val="el-GR"/>
        </w:rPr>
        <w:t xml:space="preserve">Η εξέταση των αιτημάτων θα πραγματοποιείται με απόλυτη σειρά προτεραιότητας εξαιρουμένων των αιτημάτων ατόμων που ανήκουν σε ευπαθείς κοινωνικά ομάδες η ικανοποίηση των οποίων προηγείται. </w:t>
      </w:r>
    </w:p>
    <w:p w14:paraId="4EE3C9A7">
      <w:pPr>
        <w:autoSpaceDE w:val="0"/>
        <w:spacing w:after="0" w:line="360" w:lineRule="auto"/>
        <w:jc w:val="both"/>
        <w:rPr>
          <w:rFonts w:ascii="Arial" w:hAnsi="Arial" w:cs="Arial"/>
          <w:b/>
          <w:sz w:val="24"/>
          <w:szCs w:val="24"/>
          <w:lang w:val="el-GR"/>
        </w:rPr>
      </w:pPr>
    </w:p>
    <w:p w14:paraId="460D9E14">
      <w:pPr>
        <w:autoSpaceDE w:val="0"/>
        <w:spacing w:after="0" w:line="360" w:lineRule="auto"/>
        <w:jc w:val="both"/>
        <w:rPr>
          <w:rFonts w:ascii="Arial" w:hAnsi="Arial" w:cs="Arial"/>
          <w:b/>
          <w:sz w:val="24"/>
          <w:szCs w:val="24"/>
          <w:lang w:val="el-GR"/>
        </w:rPr>
      </w:pPr>
      <w:r>
        <w:rPr>
          <w:rFonts w:ascii="Arial" w:hAnsi="Arial" w:cs="Arial"/>
          <w:b/>
          <w:sz w:val="24"/>
          <w:szCs w:val="24"/>
          <w:lang w:val="el-GR"/>
        </w:rPr>
        <w:t>Οι ενδιαφερόμενοι πολίτες για να λάβουν την απαραίτητη έγκριση από το Δασαρχείο Λιβαδειάς θα πρέπει να υποβάλλουν τις αιτήσεις τους από 02.01.202</w:t>
      </w:r>
      <w:r>
        <w:rPr>
          <w:rFonts w:hint="default" w:ascii="Arial" w:hAnsi="Arial" w:cs="Arial"/>
          <w:b/>
          <w:sz w:val="24"/>
          <w:szCs w:val="24"/>
          <w:lang w:val="el-GR"/>
        </w:rPr>
        <w:t>5</w:t>
      </w:r>
      <w:r>
        <w:rPr>
          <w:rFonts w:ascii="Arial" w:hAnsi="Arial" w:cs="Arial"/>
          <w:b/>
          <w:sz w:val="24"/>
          <w:szCs w:val="24"/>
          <w:lang w:val="el-GR"/>
        </w:rPr>
        <w:t xml:space="preserve"> μέχρι 3</w:t>
      </w:r>
      <w:r>
        <w:rPr>
          <w:rFonts w:hint="default" w:ascii="Arial" w:hAnsi="Arial" w:cs="Arial"/>
          <w:b/>
          <w:sz w:val="24"/>
          <w:szCs w:val="24"/>
          <w:lang w:val="el-GR"/>
        </w:rPr>
        <w:t>1</w:t>
      </w:r>
      <w:r>
        <w:rPr>
          <w:rFonts w:ascii="Arial" w:hAnsi="Arial" w:cs="Arial"/>
          <w:b/>
          <w:sz w:val="24"/>
          <w:szCs w:val="24"/>
          <w:lang w:val="el-GR"/>
        </w:rPr>
        <w:t>.07.202</w:t>
      </w:r>
      <w:r>
        <w:rPr>
          <w:rFonts w:hint="default" w:ascii="Arial" w:hAnsi="Arial" w:cs="Arial"/>
          <w:b/>
          <w:sz w:val="24"/>
          <w:szCs w:val="24"/>
          <w:lang w:val="el-GR"/>
        </w:rPr>
        <w:t>5</w:t>
      </w:r>
      <w:r>
        <w:rPr>
          <w:rFonts w:ascii="Arial" w:hAnsi="Arial" w:cs="Arial"/>
          <w:b/>
          <w:sz w:val="24"/>
          <w:szCs w:val="24"/>
          <w:lang w:val="el-GR"/>
        </w:rPr>
        <w:t xml:space="preserve"> στο Δασαρχείο Λιβαδειάς (Κάδμου 11) ή στα ΚΕΠ της περιοχής τους. </w:t>
      </w:r>
    </w:p>
    <w:p w14:paraId="62A4D5FE">
      <w:pPr>
        <w:keepNext w:val="0"/>
        <w:keepLines w:val="0"/>
        <w:pageBreakBefore w:val="0"/>
        <w:widowControl/>
        <w:kinsoku/>
        <w:wordWrap/>
        <w:overflowPunct/>
        <w:topLinePunct w:val="0"/>
        <w:autoSpaceDE w:val="0"/>
        <w:autoSpaceDN/>
        <w:bidi w:val="0"/>
        <w:adjustRightInd/>
        <w:snapToGrid/>
        <w:spacing w:before="181" w:beforeLines="50" w:after="0" w:line="288" w:lineRule="auto"/>
        <w:jc w:val="both"/>
        <w:textAlignment w:val="auto"/>
        <w:rPr>
          <w:sz w:val="28"/>
          <w:szCs w:val="28"/>
        </w:rPr>
      </w:pPr>
      <w:r>
        <w:rPr>
          <w:rFonts w:ascii="Calibri" w:hAnsi="Calibri" w:eastAsia="SimSun" w:cs="Calibri"/>
          <w:color w:val="000000"/>
          <w:kern w:val="0"/>
          <w:sz w:val="28"/>
          <w:szCs w:val="28"/>
          <w:lang w:val="en-US" w:eastAsia="zh-CN" w:bidi="ar"/>
        </w:rPr>
        <w:t xml:space="preserve">Η εξέταση των αιτημάτων θα πραγματοποιείται με απόλυτη σειρά προτεραιότητας </w:t>
      </w:r>
      <w:r>
        <w:rPr>
          <w:rFonts w:hint="default" w:ascii="Calibri" w:hAnsi="Calibri" w:eastAsia="SimSun" w:cs="Calibri"/>
          <w:color w:val="000000"/>
          <w:kern w:val="0"/>
          <w:sz w:val="28"/>
          <w:szCs w:val="28"/>
          <w:lang w:val="en-US" w:eastAsia="zh-CN" w:bidi="ar"/>
        </w:rPr>
        <w:t xml:space="preserve">εξαιρουμένων των αιτημάτων ατόμων που ανήκουν σε ευπαθείς κοινωνικά ομάδες η ικανοποίηση των οποίων προηγείται. </w:t>
      </w:r>
    </w:p>
    <w:p w14:paraId="6DA5F3A8">
      <w:pPr>
        <w:autoSpaceDE w:val="0"/>
        <w:spacing w:after="0" w:line="240" w:lineRule="auto"/>
        <w:jc w:val="both"/>
        <w:rPr>
          <w:rFonts w:ascii="Arial" w:hAnsi="Arial" w:cs="Arial"/>
          <w:sz w:val="24"/>
          <w:szCs w:val="24"/>
          <w:lang w:val="el-GR"/>
        </w:rPr>
      </w:pPr>
    </w:p>
    <w:p w14:paraId="03806068">
      <w:pPr>
        <w:pStyle w:val="9"/>
        <w:shd w:val="clear" w:color="auto" w:fill="FFFFFF"/>
        <w:spacing w:before="0" w:after="360" w:line="360" w:lineRule="auto"/>
        <w:jc w:val="both"/>
        <w:rPr>
          <w:rFonts w:ascii="Arial" w:hAnsi="Arial" w:cs="Arial"/>
          <w:lang w:val="el-GR"/>
        </w:rPr>
      </w:pPr>
      <w:r>
        <w:rPr>
          <w:rFonts w:ascii="Arial" w:hAnsi="Arial" w:cs="Arial"/>
          <w:lang w:val="el-GR"/>
        </w:rPr>
        <w:t>Για περισσότερες και</w:t>
      </w:r>
      <w:r>
        <w:rPr>
          <w:rFonts w:hint="default" w:ascii="Arial" w:hAnsi="Arial" w:cs="Arial"/>
          <w:lang w:val="el-GR"/>
        </w:rPr>
        <w:t xml:space="preserve"> αναλυτικές </w:t>
      </w:r>
      <w:r>
        <w:rPr>
          <w:rFonts w:ascii="Arial" w:hAnsi="Arial" w:cs="Arial"/>
          <w:lang w:val="el-GR"/>
        </w:rPr>
        <w:t>πληροφορίες οι ενδιαφερόμενοι πολίτες μπορούν να δουν τη Ρυθμιστική Δασική Αστυνομική Διάταξη Καυσοξύλευσης του Δασαρχείου Λιβαδειάς</w:t>
      </w:r>
      <w:r>
        <w:rPr>
          <w:rFonts w:hint="default" w:ascii="Arial" w:hAnsi="Arial" w:cs="Arial"/>
          <w:lang w:val="el-GR"/>
        </w:rPr>
        <w:t xml:space="preserve"> </w:t>
      </w:r>
      <w:r>
        <w:rPr>
          <w:rFonts w:ascii="Arial" w:hAnsi="Arial" w:cs="Arial"/>
          <w:lang w:val="el-GR"/>
        </w:rPr>
        <w:t>(ΑΔΑ:6ΚΗΡΟΡ10-ΝΧΡ)</w:t>
      </w:r>
      <w:r>
        <w:rPr>
          <w:rFonts w:hint="default" w:ascii="Arial" w:hAnsi="Arial" w:cs="Arial"/>
          <w:lang w:val="el-GR"/>
        </w:rPr>
        <w:t xml:space="preserve"> ή </w:t>
      </w:r>
      <w:bookmarkStart w:id="0" w:name="_GoBack"/>
      <w:bookmarkEnd w:id="0"/>
      <w:r>
        <w:rPr>
          <w:rFonts w:hint="default" w:ascii="Arial" w:hAnsi="Arial" w:cs="Arial"/>
          <w:lang w:val="el-GR"/>
        </w:rPr>
        <w:t>να επικοινωνούν με το Δασαρχείο Λιβαδειάς</w:t>
      </w:r>
      <w:r>
        <w:rPr>
          <w:rFonts w:ascii="Arial" w:hAnsi="Arial" w:cs="Arial"/>
          <w:b/>
          <w:lang w:val="el-GR"/>
        </w:rPr>
        <w:t>.</w:t>
      </w:r>
    </w:p>
    <w:sectPr>
      <w:footerReference r:id="rId5" w:type="default"/>
      <w:pgSz w:w="11906" w:h="16838"/>
      <w:pgMar w:top="1440" w:right="1440" w:bottom="1440" w:left="1440" w:header="0" w:footer="0" w:gutter="0"/>
      <w:cols w:space="720" w:num="1"/>
      <w:formProt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angal">
    <w:altName w:val="Miriam Mono CLM"/>
    <w:panose1 w:val="02040503050203030202"/>
    <w:charset w:val="00"/>
    <w:family w:val="roman"/>
    <w:pitch w:val="default"/>
    <w:sig w:usb0="00000000" w:usb1="00000000" w:usb2="00000000" w:usb3="00000000" w:csb0="00000001" w:csb1="00000000"/>
  </w:font>
  <w:font w:name="Liberation Sans">
    <w:panose1 w:val="020B0604020202020204"/>
    <w:charset w:val="00"/>
    <w:family w:val="swiss"/>
    <w:pitch w:val="default"/>
    <w:sig w:usb0="E0000AFF" w:usb1="500078FF" w:usb2="00000021" w:usb3="00000000" w:csb0="600001BF" w:csb1="DFF70000"/>
  </w:font>
  <w:font w:name="Microsoft YaHei">
    <w:panose1 w:val="020B0503020204020204"/>
    <w:charset w:val="86"/>
    <w:family w:val="swiss"/>
    <w:pitch w:val="default"/>
    <w:sig w:usb0="80000287" w:usb1="2ACF3C50" w:usb2="00000016" w:usb3="00000000" w:csb0="0004001F" w:csb1="00000000"/>
  </w:font>
  <w:font w:name="Corbel">
    <w:panose1 w:val="020B0503020204020204"/>
    <w:charset w:val="00"/>
    <w:family w:val="swiss"/>
    <w:pitch w:val="default"/>
    <w:sig w:usb0="A00002EF" w:usb1="4000A44B" w:usb2="00000000" w:usb3="00000000" w:csb0="2000019F" w:csb1="00000000"/>
  </w:font>
  <w:font w:name="Miriam Mono CLM">
    <w:panose1 w:val="02000503000000000000"/>
    <w:charset w:val="00"/>
    <w:family w:val="auto"/>
    <w:pitch w:val="default"/>
    <w:sig w:usb0="80000803" w:usb1="50002802" w:usb2="00000000" w:usb3="00000000" w:csb0="0000002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C6147D">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4FC81A">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0lY7tAAAAAFAQAA&#10;DwAAAAAAAAABACAAAAAiAAAAZHJzL2Rvd25yZXYueG1sUEsBAhQAFAAAAAgAh07iQHWPZxIhAgAA&#10;YAQAAA4AAAAAAAAAAQAgAAAAHwEAAGRycy9lMm9Eb2MueG1sUEsFBgAAAAAGAAYAWQEAALIFAAAA&#10;AA==&#10;">
              <v:fill on="f" focussize="0,0"/>
              <v:stroke on="f" weight="0.5pt"/>
              <v:imagedata o:title=""/>
              <o:lock v:ext="edit" aspectratio="f"/>
              <v:textbox inset="0mm,0mm,0mm,0mm" style="mso-fit-shape-to-text:t;">
                <w:txbxContent>
                  <w:p w14:paraId="254FC81A">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5495"/>
    <w:rsid w:val="00133AAB"/>
    <w:rsid w:val="001E5495"/>
    <w:rsid w:val="001F111C"/>
    <w:rsid w:val="00267FD6"/>
    <w:rsid w:val="0053109C"/>
    <w:rsid w:val="00772D2C"/>
    <w:rsid w:val="00866731"/>
    <w:rsid w:val="008D07EC"/>
    <w:rsid w:val="00B822C5"/>
    <w:rsid w:val="00CB7B99"/>
    <w:rsid w:val="00F56D67"/>
    <w:rsid w:val="00FB70A3"/>
    <w:rsid w:val="00FC4A2A"/>
    <w:rsid w:val="01FC7E4D"/>
    <w:rsid w:val="02786F94"/>
    <w:rsid w:val="05CF4ED1"/>
    <w:rsid w:val="06875D43"/>
    <w:rsid w:val="06A046EE"/>
    <w:rsid w:val="0AE465EC"/>
    <w:rsid w:val="0E1B1632"/>
    <w:rsid w:val="0E79744D"/>
    <w:rsid w:val="10D053A3"/>
    <w:rsid w:val="116C2CA3"/>
    <w:rsid w:val="12E44E0E"/>
    <w:rsid w:val="1382238D"/>
    <w:rsid w:val="16745203"/>
    <w:rsid w:val="1A1C3866"/>
    <w:rsid w:val="2058589F"/>
    <w:rsid w:val="20C813D6"/>
    <w:rsid w:val="27077C17"/>
    <w:rsid w:val="29B43065"/>
    <w:rsid w:val="3536232F"/>
    <w:rsid w:val="36DC2791"/>
    <w:rsid w:val="37A24C61"/>
    <w:rsid w:val="3A104852"/>
    <w:rsid w:val="3A721073"/>
    <w:rsid w:val="3D0C2F35"/>
    <w:rsid w:val="3DB70E50"/>
    <w:rsid w:val="3E79568B"/>
    <w:rsid w:val="44D437FB"/>
    <w:rsid w:val="45053FCB"/>
    <w:rsid w:val="48DC1118"/>
    <w:rsid w:val="4CE40C32"/>
    <w:rsid w:val="51775632"/>
    <w:rsid w:val="51CB513A"/>
    <w:rsid w:val="54150E7E"/>
    <w:rsid w:val="55523C65"/>
    <w:rsid w:val="55A309E9"/>
    <w:rsid w:val="594D099E"/>
    <w:rsid w:val="5A612353"/>
    <w:rsid w:val="652512FD"/>
    <w:rsid w:val="65811A17"/>
    <w:rsid w:val="67924166"/>
    <w:rsid w:val="6BB62591"/>
    <w:rsid w:val="6CAA2F06"/>
    <w:rsid w:val="71DF658E"/>
    <w:rsid w:val="7480340D"/>
    <w:rsid w:val="75375EDA"/>
    <w:rsid w:val="7793489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uppressAutoHyphens/>
      <w:spacing w:after="200" w:line="276" w:lineRule="auto"/>
    </w:pPr>
    <w:rPr>
      <w:rFonts w:ascii="Calibri" w:hAnsi="Calibri" w:eastAsia="Calibri" w:cs="Calibri"/>
      <w:sz w:val="22"/>
      <w:szCs w:val="22"/>
      <w:lang w:val="en-GB" w:eastAsia="zh-CN"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ody Text"/>
    <w:basedOn w:val="1"/>
    <w:uiPriority w:val="0"/>
    <w:pPr>
      <w:spacing w:after="140" w:line="288" w:lineRule="auto"/>
    </w:pPr>
  </w:style>
  <w:style w:type="paragraph" w:styleId="5">
    <w:name w:val="caption"/>
    <w:basedOn w:val="1"/>
    <w:qFormat/>
    <w:uiPriority w:val="0"/>
    <w:pPr>
      <w:suppressLineNumbers/>
      <w:spacing w:before="120" w:after="120"/>
    </w:pPr>
    <w:rPr>
      <w:rFonts w:cs="Mangal"/>
      <w:i/>
      <w:iCs/>
      <w:sz w:val="24"/>
      <w:szCs w:val="24"/>
    </w:rPr>
  </w:style>
  <w:style w:type="paragraph" w:styleId="6">
    <w:name w:val="footer"/>
    <w:basedOn w:val="1"/>
    <w:semiHidden/>
    <w:unhideWhenUsed/>
    <w:qFormat/>
    <w:uiPriority w:val="99"/>
    <w:pPr>
      <w:tabs>
        <w:tab w:val="center" w:pos="4153"/>
        <w:tab w:val="right" w:pos="8306"/>
      </w:tabs>
      <w:snapToGrid w:val="0"/>
      <w:jc w:val="left"/>
    </w:pPr>
    <w:rPr>
      <w:sz w:val="18"/>
      <w:szCs w:val="18"/>
    </w:rPr>
  </w:style>
  <w:style w:type="paragraph" w:styleId="7">
    <w:name w:val="header"/>
    <w:basedOn w:val="1"/>
    <w:semiHidden/>
    <w:unhideWhenUsed/>
    <w:uiPriority w:val="99"/>
    <w:pPr>
      <w:tabs>
        <w:tab w:val="center" w:pos="4153"/>
        <w:tab w:val="right" w:pos="8306"/>
      </w:tabs>
      <w:snapToGrid w:val="0"/>
    </w:pPr>
    <w:rPr>
      <w:sz w:val="18"/>
      <w:szCs w:val="18"/>
    </w:rPr>
  </w:style>
  <w:style w:type="paragraph" w:styleId="8">
    <w:name w:val="List"/>
    <w:basedOn w:val="4"/>
    <w:qFormat/>
    <w:uiPriority w:val="0"/>
    <w:rPr>
      <w:rFonts w:cs="Mangal"/>
    </w:rPr>
  </w:style>
  <w:style w:type="paragraph" w:styleId="9">
    <w:name w:val="Normal (Web)"/>
    <w:basedOn w:val="1"/>
    <w:qFormat/>
    <w:uiPriority w:val="0"/>
    <w:pPr>
      <w:spacing w:before="280" w:after="280" w:line="240" w:lineRule="auto"/>
    </w:pPr>
    <w:rPr>
      <w:rFonts w:ascii="Times New Roman" w:hAnsi="Times New Roman" w:eastAsia="Times New Roman" w:cs="Times New Roman"/>
      <w:sz w:val="24"/>
      <w:szCs w:val="24"/>
    </w:rPr>
  </w:style>
  <w:style w:type="character" w:customStyle="1" w:styleId="10">
    <w:name w:val="Προεπιλεγμένη γραμματοσειρά1"/>
    <w:qFormat/>
    <w:uiPriority w:val="0"/>
  </w:style>
  <w:style w:type="character" w:customStyle="1" w:styleId="11">
    <w:name w:val="Intense Emphasis"/>
    <w:basedOn w:val="10"/>
    <w:qFormat/>
    <w:uiPriority w:val="0"/>
    <w:rPr>
      <w:b/>
      <w:bCs/>
    </w:rPr>
  </w:style>
  <w:style w:type="paragraph" w:customStyle="1" w:styleId="12">
    <w:name w:val="Επικεφαλίδα"/>
    <w:basedOn w:val="1"/>
    <w:next w:val="4"/>
    <w:qFormat/>
    <w:uiPriority w:val="0"/>
    <w:pPr>
      <w:keepNext/>
      <w:spacing w:before="240" w:after="120"/>
    </w:pPr>
    <w:rPr>
      <w:rFonts w:ascii="Liberation Sans" w:hAnsi="Liberation Sans" w:eastAsia="Microsoft YaHei" w:cs="Mangal"/>
      <w:sz w:val="28"/>
      <w:szCs w:val="28"/>
    </w:rPr>
  </w:style>
  <w:style w:type="paragraph" w:customStyle="1" w:styleId="13">
    <w:name w:val="Caption1"/>
    <w:basedOn w:val="1"/>
    <w:qFormat/>
    <w:uiPriority w:val="0"/>
    <w:pPr>
      <w:suppressLineNumbers/>
      <w:spacing w:before="120" w:after="120"/>
    </w:pPr>
    <w:rPr>
      <w:rFonts w:cs="Mangal"/>
      <w:i/>
      <w:iCs/>
      <w:sz w:val="24"/>
      <w:szCs w:val="24"/>
    </w:rPr>
  </w:style>
  <w:style w:type="paragraph" w:customStyle="1" w:styleId="14">
    <w:name w:val="Ευρετήριο"/>
    <w:basedOn w:val="1"/>
    <w:qFormat/>
    <w:uiPriority w:val="0"/>
    <w:pPr>
      <w:suppressLineNumbers/>
    </w:pPr>
    <w:rPr>
      <w:rFonts w:cs="Mangal"/>
    </w:rPr>
  </w:style>
  <w:style w:type="paragraph" w:customStyle="1" w:styleId="15">
    <w:name w:val="western"/>
    <w:basedOn w:val="1"/>
    <w:qFormat/>
    <w:uiPriority w:val="0"/>
    <w:pPr>
      <w:spacing w:before="280" w:after="280" w:line="240" w:lineRule="auto"/>
    </w:pPr>
    <w:rPr>
      <w:rFonts w:ascii="Times New Roman" w:hAnsi="Times New Roman" w:eastAsia="Times New Roman" w:cs="Times New Roman"/>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474</Words>
  <Characters>2702</Characters>
  <Lines>22</Lines>
  <Paragraphs>6</Paragraphs>
  <TotalTime>29</TotalTime>
  <ScaleCrop>false</ScaleCrop>
  <LinksUpToDate>false</LinksUpToDate>
  <CharactersWithSpaces>3170</CharactersWithSpaces>
  <Application>WPS Office_12.2.0.19307_F1E327BC-269C-435d-A152-05C5408002CA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2020-12-31T08:45:00Z</dcterms:created>
  <dc:creator>Georgios</dc:creator>
  <cp:lastModifiedBy>User</cp:lastModifiedBy>
  <cp:lastPrinted>2018-12-20T13:03:00Z</cp:lastPrinted>
  <dcterms:modified xsi:type="dcterms:W3CDTF">2025-01-02T11:50:12Z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1033-12.2.0.19307</vt:lpwstr>
  </property>
  <property fmtid="{D5CDD505-2E9C-101B-9397-08002B2CF9AE}" pid="3" name="ICV">
    <vt:lpwstr>F9B70F6601EB4161A686E95F45E05607_13</vt:lpwstr>
  </property>
</Properties>
</file>