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3DE" w:rsidRPr="00A963DE" w:rsidRDefault="00DA047C"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A963DE">
        <w:rPr>
          <w:rFonts w:ascii="Arial" w:eastAsia="Arial" w:hAnsi="Arial" w:cs="Arial"/>
          <w:b/>
          <w:bCs/>
          <w:sz w:val="22"/>
          <w:szCs w:val="22"/>
        </w:rPr>
        <w:t xml:space="preserve">           </w:t>
      </w:r>
      <w:r w:rsidR="00A963DE" w:rsidRPr="00A963DE">
        <w:rPr>
          <w:rFonts w:ascii="Arial" w:eastAsia="Arial" w:hAnsi="Arial" w:cs="Arial"/>
          <w:b/>
          <w:bCs/>
          <w:sz w:val="22"/>
          <w:szCs w:val="22"/>
        </w:rPr>
        <w:t>ΑΝΑΡΤΗΤΕΑ ΣΤΗ ΔΙΑΥΓΕΙΑ</w:t>
      </w:r>
    </w:p>
    <w:p w:rsidR="00A963DE" w:rsidRPr="00A963DE" w:rsidRDefault="00A963DE"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Λιβαδειά  0</w:t>
      </w:r>
      <w:r w:rsidR="00AD073D">
        <w:rPr>
          <w:rFonts w:ascii="Arial" w:eastAsia="Arial" w:hAnsi="Arial" w:cs="Arial"/>
          <w:b/>
          <w:bCs/>
          <w:sz w:val="22"/>
          <w:szCs w:val="22"/>
        </w:rPr>
        <w:t>6</w:t>
      </w:r>
      <w:r w:rsidRPr="00A963DE">
        <w:rPr>
          <w:rFonts w:ascii="Arial" w:eastAsia="Arial" w:hAnsi="Arial" w:cs="Arial"/>
          <w:b/>
          <w:bCs/>
          <w:sz w:val="22"/>
          <w:szCs w:val="22"/>
        </w:rPr>
        <w:t xml:space="preserve"> /12/2024</w:t>
      </w:r>
    </w:p>
    <w:p w:rsidR="00A963DE" w:rsidRPr="00A963DE" w:rsidRDefault="00A963DE" w:rsidP="00A963DE">
      <w:pPr>
        <w:autoSpaceDE w:val="0"/>
        <w:rPr>
          <w:rFonts w:ascii="Arial" w:hAnsi="Arial" w:cs="Arial"/>
          <w:sz w:val="22"/>
          <w:szCs w:val="22"/>
        </w:rPr>
      </w:pPr>
      <w:r w:rsidRPr="00A963DE">
        <w:rPr>
          <w:rFonts w:ascii="Arial" w:eastAsia="Arial" w:hAnsi="Arial" w:cs="Arial"/>
          <w:b/>
          <w:sz w:val="22"/>
          <w:szCs w:val="22"/>
        </w:rPr>
        <w:t xml:space="preserve">                                                                                                         Αριθ</w:t>
      </w:r>
      <w:r w:rsidRPr="00A963DE">
        <w:rPr>
          <w:rFonts w:ascii="Arial" w:eastAsia="Calibri" w:hAnsi="Arial" w:cs="Arial"/>
          <w:b/>
          <w:sz w:val="22"/>
          <w:szCs w:val="22"/>
        </w:rPr>
        <w:t xml:space="preserve">. </w:t>
      </w:r>
      <w:proofErr w:type="spellStart"/>
      <w:r w:rsidRPr="00A963DE">
        <w:rPr>
          <w:rFonts w:ascii="Arial" w:eastAsia="Calibri" w:hAnsi="Arial" w:cs="Arial"/>
          <w:b/>
          <w:sz w:val="22"/>
          <w:szCs w:val="22"/>
        </w:rPr>
        <w:t>Πρωτ</w:t>
      </w:r>
      <w:proofErr w:type="spellEnd"/>
      <w:r w:rsidRPr="00A963DE">
        <w:rPr>
          <w:rFonts w:ascii="Arial" w:eastAsia="Calibri" w:hAnsi="Arial" w:cs="Arial"/>
          <w:b/>
          <w:sz w:val="22"/>
          <w:szCs w:val="22"/>
        </w:rPr>
        <w:t xml:space="preserve">.  </w:t>
      </w:r>
      <w:r w:rsidR="00524022">
        <w:rPr>
          <w:rFonts w:ascii="Arial" w:eastAsia="Calibri" w:hAnsi="Arial" w:cs="Arial"/>
          <w:b/>
          <w:sz w:val="22"/>
          <w:szCs w:val="22"/>
        </w:rPr>
        <w:t>248</w:t>
      </w:r>
      <w:r w:rsidR="00624C94">
        <w:rPr>
          <w:rFonts w:ascii="Arial" w:eastAsia="Calibri" w:hAnsi="Arial" w:cs="Arial"/>
          <w:b/>
          <w:sz w:val="22"/>
          <w:szCs w:val="22"/>
        </w:rPr>
        <w:t>40</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B56BA9">
      <w:pPr>
        <w:pStyle w:val="1"/>
        <w:numPr>
          <w:ilvl w:val="0"/>
          <w:numId w:val="3"/>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9E7399">
        <w:rPr>
          <w:rFonts w:ascii="Arial" w:eastAsia="SimSun" w:hAnsi="Arial" w:cs="Arial"/>
          <w:b/>
          <w:sz w:val="22"/>
          <w:szCs w:val="22"/>
          <w:highlight w:val="white"/>
        </w:rPr>
        <w:t>4</w:t>
      </w:r>
      <w:r w:rsidR="00624C94">
        <w:rPr>
          <w:rFonts w:ascii="Arial" w:eastAsia="SimSun" w:hAnsi="Arial" w:cs="Arial"/>
          <w:b/>
          <w:sz w:val="22"/>
          <w:szCs w:val="22"/>
          <w:highlight w:val="white"/>
        </w:rPr>
        <w:t>3</w:t>
      </w:r>
      <w:r w:rsidRPr="00C35157">
        <w:rPr>
          <w:rFonts w:ascii="Arial" w:eastAsia="SimSun" w:hAnsi="Arial" w:cs="Arial"/>
          <w:sz w:val="22"/>
          <w:szCs w:val="22"/>
          <w:highlight w:val="white"/>
        </w:rPr>
        <w:t xml:space="preserve">   </w:t>
      </w:r>
    </w:p>
    <w:p w:rsidR="00524AAE" w:rsidRPr="00524AAE" w:rsidRDefault="00524AAE" w:rsidP="00524AAE">
      <w:pPr>
        <w:pStyle w:val="aff0"/>
        <w:suppressAutoHyphens/>
        <w:jc w:val="both"/>
        <w:rPr>
          <w:rFonts w:ascii="Arial" w:hAnsi="Arial" w:cs="Arial"/>
          <w:b/>
        </w:rPr>
      </w:pPr>
      <w:r w:rsidRPr="00524AAE">
        <w:rPr>
          <w:rFonts w:ascii="Arial" w:hAnsi="Arial" w:cs="Arial"/>
          <w:b/>
        </w:rPr>
        <w:t xml:space="preserve">Έγκριση του </w:t>
      </w:r>
      <w:r w:rsidRPr="00524AAE">
        <w:rPr>
          <w:rFonts w:ascii="Arial" w:hAnsi="Arial" w:cs="Arial"/>
          <w:b/>
          <w:color w:val="000000"/>
        </w:rPr>
        <w:t>4</w:t>
      </w:r>
      <w:r w:rsidRPr="00524AAE">
        <w:rPr>
          <w:rFonts w:ascii="Arial" w:hAnsi="Arial" w:cs="Arial"/>
          <w:b/>
          <w:color w:val="000000"/>
          <w:vertAlign w:val="superscript"/>
        </w:rPr>
        <w:t>ου</w:t>
      </w:r>
      <w:r w:rsidRPr="00524AAE">
        <w:rPr>
          <w:rFonts w:ascii="Arial" w:hAnsi="Arial" w:cs="Arial"/>
          <w:b/>
          <w:color w:val="000000"/>
        </w:rPr>
        <w:t xml:space="preserve">  Ανακεφαλαιωτικού – </w:t>
      </w:r>
      <w:proofErr w:type="spellStart"/>
      <w:r w:rsidRPr="00524AAE">
        <w:rPr>
          <w:rFonts w:ascii="Arial" w:hAnsi="Arial" w:cs="Arial"/>
          <w:b/>
          <w:color w:val="000000"/>
        </w:rPr>
        <w:t>Τακτοποιητικού</w:t>
      </w:r>
      <w:proofErr w:type="spellEnd"/>
      <w:r w:rsidRPr="00524AAE">
        <w:rPr>
          <w:rFonts w:ascii="Arial" w:hAnsi="Arial" w:cs="Arial"/>
          <w:b/>
          <w:color w:val="000000"/>
        </w:rPr>
        <w:t xml:space="preserve"> Πίνακα Εργασιών του έργου </w:t>
      </w:r>
      <w:r w:rsidRPr="00524AAE">
        <w:rPr>
          <w:rFonts w:ascii="Arial" w:hAnsi="Arial" w:cs="Arial"/>
          <w:b/>
        </w:rPr>
        <w:t>«ΑΝΕΓΕΡΣΗ ΝΕΟΥ ΚΤΙΡΙΟΥ ΓΙΑ ΤΗ ΜΕΤΑΣΤΕΓΑΣΗ ΤΟΥ 1</w:t>
      </w:r>
      <w:r w:rsidRPr="00524AAE">
        <w:rPr>
          <w:rFonts w:ascii="Arial" w:hAnsi="Arial" w:cs="Arial"/>
          <w:b/>
          <w:vertAlign w:val="superscript"/>
        </w:rPr>
        <w:t>ου</w:t>
      </w:r>
      <w:r w:rsidRPr="00524AAE">
        <w:rPr>
          <w:rFonts w:ascii="Arial" w:hAnsi="Arial" w:cs="Arial"/>
          <w:b/>
        </w:rPr>
        <w:t xml:space="preserve">  3ΘΕΣΙΟΥ ΕΙΔΙΚΟΥ ΔΗΜΟΤΙΚΟΥ ΣΧΟΛΕΙΟΥ ΛΙΒΑΔΕΙΑΣ».</w:t>
      </w:r>
    </w:p>
    <w:p w:rsidR="005B1779" w:rsidRPr="00A963DE" w:rsidRDefault="005B1779" w:rsidP="00A963DE">
      <w:pPr>
        <w:rPr>
          <w:rFonts w:ascii="Arial" w:eastAsia="Arial Unicode MS" w:hAnsi="Arial" w:cs="Arial"/>
          <w:sz w:val="22"/>
          <w:szCs w:val="22"/>
        </w:rPr>
      </w:pPr>
    </w:p>
    <w:p w:rsidR="004C3828" w:rsidRPr="004C3828" w:rsidRDefault="004C3828" w:rsidP="00A963DE">
      <w:pPr>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5B1779" w:rsidRDefault="00E10218" w:rsidP="005B1779">
      <w:pPr>
        <w:spacing w:line="360" w:lineRule="auto"/>
        <w:jc w:val="both"/>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524AAE">
        <w:rPr>
          <w:rFonts w:ascii="Arial" w:eastAsia="Arial" w:hAnsi="Arial" w:cs="Arial"/>
          <w:sz w:val="22"/>
          <w:szCs w:val="22"/>
        </w:rPr>
        <w:t>10</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6C1D28">
        <w:rPr>
          <w:rFonts w:ascii="Arial" w:eastAsia="Arial" w:hAnsi="Arial" w:cs="Arial"/>
          <w:sz w:val="22"/>
          <w:szCs w:val="22"/>
        </w:rPr>
        <w:t>4</w:t>
      </w:r>
      <w:r w:rsidR="00524AAE">
        <w:rPr>
          <w:rFonts w:ascii="Arial" w:eastAsia="Arial" w:hAnsi="Arial" w:cs="Arial"/>
          <w:sz w:val="22"/>
          <w:szCs w:val="22"/>
        </w:rPr>
        <w:t>087</w:t>
      </w:r>
      <w:r w:rsidR="002465A3">
        <w:rPr>
          <w:rFonts w:ascii="Arial" w:eastAsia="Arial" w:hAnsi="Arial" w:cs="Arial"/>
          <w:sz w:val="22"/>
          <w:szCs w:val="22"/>
        </w:rPr>
        <w:t>/</w:t>
      </w:r>
      <w:r w:rsidR="004C3828">
        <w:rPr>
          <w:rFonts w:ascii="Arial" w:eastAsia="Arial" w:hAnsi="Arial" w:cs="Arial"/>
          <w:sz w:val="22"/>
          <w:szCs w:val="22"/>
        </w:rPr>
        <w:t>2</w:t>
      </w:r>
      <w:r w:rsidR="006C1D28">
        <w:rPr>
          <w:rFonts w:ascii="Arial" w:eastAsia="Arial" w:hAnsi="Arial" w:cs="Arial"/>
          <w:sz w:val="22"/>
          <w:szCs w:val="22"/>
        </w:rPr>
        <w:t>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C5F59" w:rsidRPr="0086709D">
        <w:rPr>
          <w:rFonts w:ascii="Arial" w:eastAsia="Verdana" w:hAnsi="Arial" w:cs="Arial"/>
          <w:color w:val="000000"/>
          <w:sz w:val="22"/>
          <w:szCs w:val="22"/>
        </w:rPr>
        <w:t>της Διεύθυνσης Τεχνικών Υπηρεσιών</w:t>
      </w:r>
      <w:r w:rsidR="003C5F59">
        <w:rPr>
          <w:rFonts w:ascii="Arial" w:eastAsia="Verdana" w:hAnsi="Arial" w:cs="Arial"/>
          <w:color w:val="000000"/>
          <w:sz w:val="22"/>
          <w:szCs w:val="22"/>
        </w:rPr>
        <w:t xml:space="preserve">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r w:rsidR="005B1779">
        <w:rPr>
          <w:rFonts w:ascii="Calibri Light" w:eastAsia="Arial" w:hAnsi="Calibri Light" w:cs="Arial"/>
          <w:b/>
          <w:bCs/>
          <w:sz w:val="22"/>
          <w:szCs w:val="22"/>
        </w:rPr>
        <w:t xml:space="preserve">                                                                                                                                                                                                                                                                                                                                                                                                                                                                                                                                                                                                                                                                                                                                                                                                                                                                                                                                                                                                                                                                                                                                                                                                                                                                                                                                                                                                                                                                                                                                                                                                                                                                                                                                                                                                                                                                                                                                                                                                                                                                                                                                                                                                                                                                                                                                                                                                                                                                                                                                                                                                                                                                                                                                                                                                                                                                         </w:t>
      </w:r>
      <w:r w:rsidR="005B1779">
        <w:rPr>
          <w:rFonts w:ascii="Calibri Light" w:eastAsia="Arial" w:hAnsi="Calibri Light" w:cs="Arial"/>
          <w:b/>
          <w:sz w:val="22"/>
          <w:szCs w:val="22"/>
        </w:rPr>
        <w:t xml:space="preserve">                            </w:t>
      </w:r>
      <w:r w:rsidR="005B1779">
        <w:rPr>
          <w:rFonts w:ascii="Calibri Light" w:eastAsia="Arial" w:hAnsi="Calibri Light" w:cs="Arial"/>
          <w:b/>
          <w:bCs/>
          <w:sz w:val="22"/>
          <w:szCs w:val="22"/>
        </w:rPr>
        <w:t xml:space="preserve">       </w:t>
      </w:r>
      <w:r w:rsidR="005B1779">
        <w:rPr>
          <w:rFonts w:ascii="Calibri Light" w:eastAsia="Arial" w:hAnsi="Calibri Light" w:cs="Arial"/>
          <w:sz w:val="22"/>
          <w:szCs w:val="22"/>
        </w:rPr>
        <w:t xml:space="preserve"> </w:t>
      </w:r>
    </w:p>
    <w:p w:rsidR="0065226C" w:rsidRPr="0065226C" w:rsidRDefault="0065226C" w:rsidP="0065226C">
      <w:pPr>
        <w:jc w:val="both"/>
        <w:rPr>
          <w:rFonts w:ascii="Arial" w:hAnsi="Arial" w:cs="Arial"/>
          <w:i/>
          <w:sz w:val="22"/>
          <w:szCs w:val="22"/>
          <w:u w:val="single"/>
        </w:rPr>
      </w:pPr>
      <w:r w:rsidRPr="0065226C">
        <w:rPr>
          <w:rFonts w:ascii="Arial" w:hAnsi="Arial" w:cs="Arial"/>
          <w:i/>
          <w:sz w:val="22"/>
          <w:szCs w:val="22"/>
        </w:rPr>
        <w:t xml:space="preserve">Α. </w:t>
      </w:r>
      <w:r w:rsidRPr="0065226C">
        <w:rPr>
          <w:rFonts w:ascii="Arial" w:hAnsi="Arial" w:cs="Arial"/>
          <w:i/>
          <w:sz w:val="22"/>
          <w:szCs w:val="22"/>
          <w:u w:val="single"/>
        </w:rPr>
        <w:t>ΙΣΤΟΡΙΚΟ ΤΟΥ ΕΡΓΟΥ</w:t>
      </w:r>
    </w:p>
    <w:p w:rsidR="0065226C" w:rsidRPr="0065226C" w:rsidRDefault="0065226C" w:rsidP="0065226C">
      <w:pPr>
        <w:keepNext/>
        <w:numPr>
          <w:ilvl w:val="0"/>
          <w:numId w:val="8"/>
        </w:numPr>
        <w:pBdr>
          <w:top w:val="nil"/>
          <w:left w:val="nil"/>
          <w:bottom w:val="nil"/>
          <w:right w:val="nil"/>
          <w:between w:val="nil"/>
        </w:pBdr>
        <w:suppressAutoHyphens w:val="0"/>
        <w:spacing w:line="360" w:lineRule="auto"/>
        <w:ind w:leftChars="-1" w:left="0" w:hangingChars="1" w:hanging="2"/>
        <w:jc w:val="both"/>
        <w:textDirection w:val="btLr"/>
        <w:textAlignment w:val="top"/>
        <w:outlineLvl w:val="0"/>
        <w:rPr>
          <w:rFonts w:ascii="Arial" w:hAnsi="Arial" w:cs="Arial"/>
          <w:i/>
          <w:color w:val="000000"/>
          <w:sz w:val="22"/>
          <w:szCs w:val="22"/>
        </w:rPr>
      </w:pPr>
      <w:r w:rsidRPr="0065226C">
        <w:rPr>
          <w:rFonts w:ascii="Arial" w:hAnsi="Arial" w:cs="Arial"/>
          <w:i/>
          <w:color w:val="000000"/>
          <w:sz w:val="22"/>
          <w:szCs w:val="22"/>
        </w:rPr>
        <w:t>Χαρακτηρίζεται με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Την με αριθμό </w:t>
      </w:r>
      <w:r w:rsidRPr="0065226C">
        <w:rPr>
          <w:rFonts w:ascii="Arial" w:hAnsi="Arial" w:cs="Arial"/>
          <w:bCs/>
          <w:i/>
          <w:sz w:val="22"/>
          <w:szCs w:val="22"/>
        </w:rPr>
        <w:t>227/20-12-2017</w:t>
      </w:r>
      <w:r w:rsidRPr="0065226C">
        <w:rPr>
          <w:rFonts w:ascii="Arial" w:hAnsi="Arial" w:cs="Arial"/>
          <w:i/>
          <w:sz w:val="22"/>
          <w:szCs w:val="22"/>
        </w:rPr>
        <w:t xml:space="preserve"> Τεχνική Μελέτη του έργου </w:t>
      </w:r>
      <w:r w:rsidRPr="0065226C">
        <w:rPr>
          <w:rFonts w:ascii="Arial" w:hAnsi="Arial" w:cs="Arial"/>
          <w:bCs/>
          <w:i/>
          <w:sz w:val="22"/>
          <w:szCs w:val="22"/>
        </w:rPr>
        <w:t xml:space="preserve">«ΑΝΕΓΕΡΣΗ ΝΕΟΥ ΚΤΙΡΙΟΥ ΓΙΑ ΤΗΝ ΜΕΤΑΣΤΕΓΑΣΗ ΤΟΥ 1ου 3/Θ ΕΙΔΙΚΟΥ ΔΗΜΟΤΙΚΟΥ ΣΧΟΛΕΙΟΥ ΛΙΒΑΔΕΙΑΣ» </w:t>
      </w:r>
      <w:r w:rsidRPr="0065226C">
        <w:rPr>
          <w:rFonts w:ascii="Arial" w:hAnsi="Arial" w:cs="Arial"/>
          <w:i/>
          <w:sz w:val="22"/>
          <w:szCs w:val="22"/>
        </w:rPr>
        <w:t xml:space="preserve">συνολικού προϋπολογισμού </w:t>
      </w:r>
      <w:r w:rsidRPr="0065226C">
        <w:rPr>
          <w:rFonts w:ascii="Arial" w:hAnsi="Arial" w:cs="Arial"/>
          <w:bCs/>
          <w:i/>
          <w:sz w:val="22"/>
          <w:szCs w:val="22"/>
        </w:rPr>
        <w:t>1.930.000,00 (συμπεριλαμβανομένου του ΦΠΑ)</w:t>
      </w:r>
      <w:r w:rsidRPr="0065226C">
        <w:rPr>
          <w:rFonts w:ascii="Arial" w:hAnsi="Arial" w:cs="Arial"/>
          <w:i/>
          <w:sz w:val="22"/>
          <w:szCs w:val="22"/>
        </w:rPr>
        <w:t xml:space="preserve"> με φορέα υλοποίησης τον Δήμο </w:t>
      </w:r>
      <w:proofErr w:type="spellStart"/>
      <w:r w:rsidRPr="0065226C">
        <w:rPr>
          <w:rFonts w:ascii="Arial" w:hAnsi="Arial" w:cs="Arial"/>
          <w:i/>
          <w:sz w:val="22"/>
          <w:szCs w:val="22"/>
        </w:rPr>
        <w:t>Λεβαδέων</w:t>
      </w:r>
      <w:proofErr w:type="spellEnd"/>
      <w:r w:rsidRPr="0065226C">
        <w:rPr>
          <w:rFonts w:ascii="Arial" w:hAnsi="Arial" w:cs="Arial"/>
          <w:i/>
          <w:sz w:val="22"/>
          <w:szCs w:val="22"/>
        </w:rPr>
        <w:t>.</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w:t>
      </w:r>
      <w:proofErr w:type="spellEnd"/>
      <w:r w:rsidRPr="0065226C">
        <w:rPr>
          <w:rFonts w:ascii="Arial" w:hAnsi="Arial" w:cs="Arial"/>
          <w:i/>
          <w:sz w:val="22"/>
          <w:szCs w:val="22"/>
        </w:rPr>
        <w:t xml:space="preserve"> αριθμό </w:t>
      </w:r>
      <w:r w:rsidRPr="0065226C">
        <w:rPr>
          <w:rFonts w:ascii="Arial" w:hAnsi="Arial" w:cs="Arial"/>
          <w:bCs/>
          <w:i/>
          <w:sz w:val="22"/>
          <w:szCs w:val="22"/>
        </w:rPr>
        <w:t>4/2018</w:t>
      </w:r>
      <w:r w:rsidRPr="0065226C">
        <w:rPr>
          <w:rFonts w:ascii="Arial" w:hAnsi="Arial" w:cs="Arial"/>
          <w:i/>
          <w:sz w:val="22"/>
          <w:szCs w:val="22"/>
        </w:rPr>
        <w:t xml:space="preserve"> απόφαση του Δημοτικού Συμβουλίου  εγκρίθηκε η υπ’ αριθμό 227/20-12-2017 Τεχνική Μελέτη του έργου «ΑΝΕΓΕΡΣΗ ΝΕΟΥ ΚΤΙΡΙΟΥ ΓΙΑ ΤΗΝ ΜΕΤΑΣΤΕΓΑΣΗ ΤΟΥ 1ου 3/Θ ΕΙΔΙΚΟΥ ΔΗΜΟΤΙΚΟΥ ΣΧΟΛΕΙΟΥ ΛΙΒΑΔΕΙΑΣ».</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αριθμό </w:t>
      </w:r>
      <w:r w:rsidRPr="0065226C">
        <w:rPr>
          <w:rFonts w:ascii="Arial" w:hAnsi="Arial" w:cs="Arial"/>
          <w:bCs/>
          <w:i/>
          <w:sz w:val="22"/>
          <w:szCs w:val="22"/>
        </w:rPr>
        <w:t>88/17.01.2019 (ΑΔΑ: 9ΨΞΗ7ΛΗ-Χ9Μ)</w:t>
      </w:r>
      <w:r w:rsidRPr="0065226C">
        <w:rPr>
          <w:rFonts w:ascii="Arial" w:hAnsi="Arial" w:cs="Arial"/>
          <w:i/>
          <w:sz w:val="22"/>
          <w:szCs w:val="22"/>
        </w:rPr>
        <w:t xml:space="preserve"> Απόφαση εντάχθηκε η  Πράξη «ΑΝΕΓΕΡΣΗ ΝΕΟΥ ΚΤΙΡΙΟΥ ΓΙΑ ΤΗΝ ΜΕΤΑΣΤΕΓΑΣΗ ΤΟΥ 1ου 3/Θ ΕΙΔΙΚΟΥ ΔΗΜΟΤΙΚΟΥ ΣΧΟΛΕΙΟΥ ΛΙΒΑΔΕΙΑΣ»  με Κωδικό ΟΠΣ 5021487 στο Επιχειρησιακό πρόγραμμα «Στερεά Ελλάδα 2014-2020» στον Άξονα Προτεραιότητας 11: «Επένδυση στην εκπαίδευση την απόκτηση δεξιοτήτων και τη δια βίου μάθηση»</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Με την με αριθμό 513/2019 απόφαση της Οικονομικής Επιτροπής εγκρίθηκε η διενέργεια του  διαγωνισμού και η κατάρτιση των όρων διακήρυξης του έργου «ΑΝΕΓΕΡΣΗ ΝΕΟΥ ΚΤΙΡΙΟΥ ΓΙΑ ΤΗ ΜΕΤΑΣΤΕΓΑΣΗ ΤΟΥ 1ου 3/Θ ΕΙΔΙΚΟΥ ΔΗΜΟΤΙΚΟΥ ΣΧΟΛΕΙΟΥ ΛΙΒΑΔΕΙΑΣ».</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υπ΄αριθμό</w:t>
      </w:r>
      <w:proofErr w:type="spellEnd"/>
      <w:r w:rsidRPr="0065226C">
        <w:rPr>
          <w:rFonts w:ascii="Arial" w:hAnsi="Arial" w:cs="Arial"/>
          <w:i/>
          <w:sz w:val="22"/>
          <w:szCs w:val="22"/>
        </w:rPr>
        <w:t xml:space="preserve"> 214/2019 απόφαση της Οικονομικής Επιτροπής εγκρίθηκε το  Πρακτικό  Ι της ηλεκτρονικής δημοπρασίας της 21.10.2019 με Α/Α ΕΣΗΔΗΣ 85725 του έργου με τίτλο «ΑΝΕΓΕΡΣΗ ΝΕΟΥ ΚΤΙΡΙΟΥ ΓΙΑ ΤΗΝ ΜΕΤΑΣΤΕΓΑΣΗ ΤΟΥ 1ου 3/Θ ΕΙΔΙΚΟΥ ΔΗΜΟΤΙΚΟΥ </w:t>
      </w:r>
      <w:r w:rsidRPr="0065226C">
        <w:rPr>
          <w:rFonts w:ascii="Arial" w:hAnsi="Arial" w:cs="Arial"/>
          <w:i/>
          <w:sz w:val="22"/>
          <w:szCs w:val="22"/>
        </w:rPr>
        <w:lastRenderedPageBreak/>
        <w:t>ΣΧΟΛΕΙΟΥ ΛΙΒΑΔΕΙΑΣ» , σύμφωνα με την οποία προσωρινός μειοδότης ανεδείχθη ο Οικονομικός φορέας με την επωνυμία «ΑΙΡΚΑΜ ΑΤΕ» με μέση έκπτωση 52,52% επί των τιμών του τιμολογίου μελέτης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αριθμό 24/2020 απόφαση της Οικονομικής Επιτροπής κατακυρώθηκε το  αποτέλεσμα  του διενεργηθέντος διαγωνισμού για την κατασκευή του έργου «ΑΝΕΓΕΡΣΗ ΝΕΟΥ ΚΤΙΡΙΟΥ ΓΙΑ ΤΗΝ ΜΕΤΑΣΤΕΓΑΣΗ ΤΟΥ 1ου 3/Θ ΕΙΔΙΚΟΥ ΔΗΜΟΤΙΚΟΥ ΣΧΟΛΕΙΟΥ ΛΙΒΑΔΕΙΑΣ» στον ανάδοχο οικονομικό φορέα </w:t>
      </w:r>
      <w:r w:rsidRPr="0065226C">
        <w:rPr>
          <w:rFonts w:ascii="Arial" w:hAnsi="Arial" w:cs="Arial"/>
          <w:bCs/>
          <w:i/>
          <w:sz w:val="22"/>
          <w:szCs w:val="22"/>
        </w:rPr>
        <w:t>«ΑΙΡΚΑΜ ΑΤΕ»</w:t>
      </w:r>
      <w:r w:rsidRPr="0065226C">
        <w:rPr>
          <w:rFonts w:ascii="Arial" w:hAnsi="Arial" w:cs="Arial"/>
          <w:i/>
          <w:sz w:val="22"/>
          <w:szCs w:val="22"/>
        </w:rPr>
        <w:t xml:space="preserve"> με μέση τεκμαρτή έκπτωση 52,52% επί των τιμών του τιμολογίου της μελέτης και σύνολο δαπάνης (χωρίς ΦΠΑ) του έργου κατά την προσφορά 919.674,89€, η οποία με την με αριθμό 259/30875/06-03-2020 απόφαση της Αποκεντρωμένης Διοίκησης Θεσσαλίας – Στερεάς Ελλάδας κρίθηκε νόμιμη.</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το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πρωτόκολλο  </w:t>
      </w:r>
      <w:r w:rsidRPr="0065226C">
        <w:rPr>
          <w:rFonts w:ascii="Arial" w:hAnsi="Arial" w:cs="Arial"/>
          <w:bCs/>
          <w:i/>
          <w:sz w:val="22"/>
          <w:szCs w:val="22"/>
        </w:rPr>
        <w:t>8795/18-05-2020</w:t>
      </w:r>
      <w:r w:rsidRPr="0065226C">
        <w:rPr>
          <w:rFonts w:ascii="Arial" w:hAnsi="Arial" w:cs="Arial"/>
          <w:i/>
          <w:sz w:val="22"/>
          <w:szCs w:val="22"/>
        </w:rPr>
        <w:t xml:space="preserve"> υπογράφηκε η σύμβαση κατασκευής έργου μεταξύ του Δήμου </w:t>
      </w:r>
      <w:proofErr w:type="spellStart"/>
      <w:r w:rsidRPr="0065226C">
        <w:rPr>
          <w:rFonts w:ascii="Arial" w:hAnsi="Arial" w:cs="Arial"/>
          <w:i/>
          <w:sz w:val="22"/>
          <w:szCs w:val="22"/>
        </w:rPr>
        <w:t>Λεβαδέων</w:t>
      </w:r>
      <w:proofErr w:type="spellEnd"/>
      <w:r w:rsidRPr="0065226C">
        <w:rPr>
          <w:rFonts w:ascii="Arial" w:hAnsi="Arial" w:cs="Arial"/>
          <w:i/>
          <w:sz w:val="22"/>
          <w:szCs w:val="22"/>
        </w:rPr>
        <w:t xml:space="preserve"> και του αναδόχου οικονομικού φορέα «ΑΙΡΚΑΜ ΑΤΕ», συνολικού ποσού </w:t>
      </w:r>
      <w:r w:rsidRPr="0065226C">
        <w:rPr>
          <w:rFonts w:ascii="Arial" w:hAnsi="Arial" w:cs="Arial"/>
          <w:bCs/>
          <w:i/>
          <w:sz w:val="22"/>
          <w:szCs w:val="22"/>
        </w:rPr>
        <w:t>919.674,89€ με ΦΠΑ</w:t>
      </w:r>
      <w:r w:rsidRPr="0065226C">
        <w:rPr>
          <w:rFonts w:ascii="Arial" w:hAnsi="Arial" w:cs="Arial"/>
          <w:i/>
          <w:sz w:val="22"/>
          <w:szCs w:val="22"/>
        </w:rPr>
        <w:t xml:space="preserve">, με μέση τεκμαρτή έκπτωση 52,52%,(ήτοι Αξία Εργασιών  741.673,30 € και φπα 178.001,59€ ).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Η ολική προθεσμία εκτέλεσης του έργου ορίζεται σε είκοσι (20) μήνες ήτοι (17-01-2022)  και αρχίζει από την ημέρα υπογραφής της σύμβασης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w:t>
      </w:r>
      <w:r w:rsidRPr="0065226C">
        <w:rPr>
          <w:rFonts w:ascii="Arial" w:hAnsi="Arial" w:cs="Arial"/>
          <w:bCs/>
          <w:i/>
          <w:sz w:val="22"/>
          <w:szCs w:val="22"/>
        </w:rPr>
        <w:t>60/09-03-22</w:t>
      </w:r>
      <w:r w:rsidRPr="0065226C">
        <w:rPr>
          <w:rFonts w:ascii="Arial" w:hAnsi="Arial" w:cs="Arial"/>
          <w:i/>
          <w:sz w:val="22"/>
          <w:szCs w:val="22"/>
        </w:rPr>
        <w:t xml:space="preserve"> απόφαση της Οικονομικής Επιτροπής του Δήμου </w:t>
      </w:r>
      <w:proofErr w:type="spellStart"/>
      <w:r w:rsidRPr="0065226C">
        <w:rPr>
          <w:rFonts w:ascii="Arial" w:hAnsi="Arial" w:cs="Arial"/>
          <w:i/>
          <w:sz w:val="22"/>
          <w:szCs w:val="22"/>
        </w:rPr>
        <w:t>Λεβαδέων</w:t>
      </w:r>
      <w:proofErr w:type="spellEnd"/>
      <w:r w:rsidRPr="0065226C">
        <w:rPr>
          <w:rFonts w:ascii="Arial" w:hAnsi="Arial" w:cs="Arial"/>
          <w:i/>
          <w:sz w:val="22"/>
          <w:szCs w:val="22"/>
        </w:rPr>
        <w:t xml:space="preserve"> εγκρίθηκε η </w:t>
      </w:r>
      <w:r w:rsidRPr="0065226C">
        <w:rPr>
          <w:rFonts w:ascii="Arial" w:hAnsi="Arial" w:cs="Arial"/>
          <w:bCs/>
          <w:i/>
          <w:sz w:val="22"/>
          <w:szCs w:val="22"/>
        </w:rPr>
        <w:t xml:space="preserve">παράταση </w:t>
      </w:r>
      <w:r w:rsidRPr="0065226C">
        <w:rPr>
          <w:rFonts w:ascii="Arial" w:hAnsi="Arial" w:cs="Arial"/>
          <w:i/>
          <w:sz w:val="22"/>
          <w:szCs w:val="22"/>
        </w:rPr>
        <w:t xml:space="preserve">περαίωσης των εργασιών του εν λόγω έργου έως τις </w:t>
      </w:r>
      <w:r w:rsidRPr="0065226C">
        <w:rPr>
          <w:rFonts w:ascii="Arial" w:hAnsi="Arial" w:cs="Arial"/>
          <w:bCs/>
          <w:i/>
          <w:sz w:val="22"/>
          <w:szCs w:val="22"/>
        </w:rPr>
        <w:t>16-07-22.</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61/09-03-22 απόφαση της Οικονομικής Επιτροπής του Δήμου </w:t>
      </w:r>
      <w:proofErr w:type="spellStart"/>
      <w:r w:rsidRPr="0065226C">
        <w:rPr>
          <w:rFonts w:ascii="Arial" w:hAnsi="Arial" w:cs="Arial"/>
          <w:i/>
          <w:sz w:val="22"/>
          <w:szCs w:val="22"/>
        </w:rPr>
        <w:t>Λεβαδέων</w:t>
      </w:r>
      <w:proofErr w:type="spellEnd"/>
      <w:r w:rsidRPr="0065226C">
        <w:rPr>
          <w:rFonts w:ascii="Arial" w:hAnsi="Arial" w:cs="Arial"/>
          <w:i/>
          <w:sz w:val="22"/>
          <w:szCs w:val="22"/>
        </w:rPr>
        <w:t xml:space="preserve"> εγκρίθηκε ο 1</w:t>
      </w:r>
      <w:r w:rsidRPr="0065226C">
        <w:rPr>
          <w:rFonts w:ascii="Arial" w:hAnsi="Arial" w:cs="Arial"/>
          <w:i/>
          <w:sz w:val="22"/>
          <w:szCs w:val="22"/>
          <w:vertAlign w:val="superscript"/>
        </w:rPr>
        <w:t>ος</w:t>
      </w:r>
      <w:r w:rsidRPr="0065226C">
        <w:rPr>
          <w:rFonts w:ascii="Arial" w:hAnsi="Arial" w:cs="Arial"/>
          <w:i/>
          <w:sz w:val="22"/>
          <w:szCs w:val="22"/>
        </w:rPr>
        <w:t xml:space="preserve"> ΑΠΕ του έργου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w:t>
      </w:r>
      <w:r w:rsidRPr="0065226C">
        <w:rPr>
          <w:rFonts w:ascii="Arial" w:hAnsi="Arial" w:cs="Arial"/>
          <w:bCs/>
          <w:i/>
          <w:sz w:val="22"/>
          <w:szCs w:val="22"/>
        </w:rPr>
        <w:t>228/26-07-22</w:t>
      </w:r>
      <w:r w:rsidRPr="0065226C">
        <w:rPr>
          <w:rFonts w:ascii="Arial" w:hAnsi="Arial" w:cs="Arial"/>
          <w:i/>
          <w:sz w:val="22"/>
          <w:szCs w:val="22"/>
        </w:rPr>
        <w:t xml:space="preserve"> απόφαση της Οικονομικής Επιτροπής του Δήμου </w:t>
      </w:r>
      <w:proofErr w:type="spellStart"/>
      <w:r w:rsidRPr="0065226C">
        <w:rPr>
          <w:rFonts w:ascii="Arial" w:hAnsi="Arial" w:cs="Arial"/>
          <w:i/>
          <w:sz w:val="22"/>
          <w:szCs w:val="22"/>
        </w:rPr>
        <w:t>Λεβαδέων</w:t>
      </w:r>
      <w:proofErr w:type="spellEnd"/>
      <w:r w:rsidRPr="0065226C">
        <w:rPr>
          <w:rFonts w:ascii="Arial" w:hAnsi="Arial" w:cs="Arial"/>
          <w:i/>
          <w:sz w:val="22"/>
          <w:szCs w:val="22"/>
        </w:rPr>
        <w:t xml:space="preserve"> εγκρίθηκε η παράταση περαίωσης των εργασιών του εν λόγω έργου έως τις </w:t>
      </w:r>
      <w:r w:rsidRPr="0065226C">
        <w:rPr>
          <w:rFonts w:ascii="Arial" w:hAnsi="Arial" w:cs="Arial"/>
          <w:bCs/>
          <w:i/>
          <w:sz w:val="22"/>
          <w:szCs w:val="22"/>
        </w:rPr>
        <w:t>30-09-22.</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354/29-11-22 απόφαση της Οικονομικής Επιτροπής του Δήμου </w:t>
      </w:r>
      <w:proofErr w:type="spellStart"/>
      <w:r w:rsidRPr="0065226C">
        <w:rPr>
          <w:rFonts w:ascii="Arial" w:hAnsi="Arial" w:cs="Arial"/>
          <w:i/>
          <w:sz w:val="22"/>
          <w:szCs w:val="22"/>
        </w:rPr>
        <w:t>Λεβαδέων</w:t>
      </w:r>
      <w:proofErr w:type="spellEnd"/>
      <w:r w:rsidRPr="0065226C">
        <w:rPr>
          <w:rFonts w:ascii="Arial" w:hAnsi="Arial" w:cs="Arial"/>
          <w:i/>
          <w:sz w:val="22"/>
          <w:szCs w:val="22"/>
        </w:rPr>
        <w:t xml:space="preserve"> εγκρίθηκε η τροποποίηση της Νομικής Δέσμευσης</w:t>
      </w:r>
      <w:r w:rsidRPr="0065226C">
        <w:rPr>
          <w:rFonts w:ascii="Arial" w:hAnsi="Arial" w:cs="Arial"/>
          <w:i/>
          <w:color w:val="000000"/>
          <w:sz w:val="22"/>
          <w:szCs w:val="22"/>
        </w:rPr>
        <w:t xml:space="preserve"> της Ειδικής Υπηρεσία Διαχείρισης της Περιφέρειας Στερεάς  Ελλάδας</w:t>
      </w:r>
      <w:r w:rsidRPr="0065226C">
        <w:rPr>
          <w:rFonts w:ascii="Arial" w:hAnsi="Arial" w:cs="Arial"/>
          <w:i/>
          <w:sz w:val="22"/>
          <w:szCs w:val="22"/>
        </w:rPr>
        <w:t xml:space="preserve"> περί επιμήκυνσης έως τις 30-03-23 των εργασιών του υποέργου «ΑΝΕΓΕΡΣΗ ΝΕΟΥ ΚΤΙΡΙΟΥ ΓΙΑ ΤΗ ΜΕΤΑΣΤΕΓΑΣΗ ΤΟΥ 1ου 3/Θ ΕΙΔΙΚΟΥ ΔΗΜΟΤΙΚΟΥ ΣΧΟΛΕΙΟΥ ΛΙΒΑΔΕΙΑΣ».</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Το </w:t>
      </w:r>
      <w:proofErr w:type="spellStart"/>
      <w:r w:rsidRPr="0065226C">
        <w:rPr>
          <w:rFonts w:ascii="Arial" w:hAnsi="Arial" w:cs="Arial"/>
          <w:i/>
          <w:sz w:val="22"/>
          <w:szCs w:val="22"/>
        </w:rPr>
        <w:t>υπ΄άριθμ</w:t>
      </w:r>
      <w:proofErr w:type="spellEnd"/>
      <w:r w:rsidRPr="0065226C">
        <w:rPr>
          <w:rFonts w:ascii="Arial" w:hAnsi="Arial" w:cs="Arial"/>
          <w:i/>
          <w:sz w:val="22"/>
          <w:szCs w:val="22"/>
        </w:rPr>
        <w:t>. 3958/28-02-23 αίτημα του αναδόχου περί της 3</w:t>
      </w:r>
      <w:r w:rsidRPr="0065226C">
        <w:rPr>
          <w:rFonts w:ascii="Arial" w:hAnsi="Arial" w:cs="Arial"/>
          <w:i/>
          <w:sz w:val="22"/>
          <w:szCs w:val="22"/>
          <w:vertAlign w:val="superscript"/>
        </w:rPr>
        <w:t>ης</w:t>
      </w:r>
      <w:r w:rsidRPr="0065226C">
        <w:rPr>
          <w:rFonts w:ascii="Arial" w:hAnsi="Arial" w:cs="Arial"/>
          <w:i/>
          <w:sz w:val="22"/>
          <w:szCs w:val="22"/>
        </w:rPr>
        <w:t xml:space="preserve"> παράτασης του έργου.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4153/02-03-23 εισηγητική έκθεση </w:t>
      </w:r>
      <w:r w:rsidRPr="0065226C">
        <w:rPr>
          <w:rFonts w:ascii="Arial" w:hAnsi="Arial" w:cs="Arial"/>
          <w:i/>
          <w:color w:val="000000"/>
          <w:sz w:val="22"/>
          <w:szCs w:val="22"/>
        </w:rPr>
        <w:t>της Διευθύνουσας Υπηρεσίας προς την Ειδική Υπηρεσία Διαχείρισης της Περιφέρειας Στερεάς  Ελλάδας σχετικά με την παράταση του φυσικού αντικειμένου του εν λόγω έργου έως 30-06-23.</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4163/02-03-23 αίτημα προέγκρισης τροποποίησης της Νομικής Δέσμευσης για παράταση του φυσικού αντικειμένου  με συν/να την αίτηση του αναδόχου και την εισηγητική έκθεση της Δ/σας Υπηρεσίας </w:t>
      </w:r>
      <w:r w:rsidRPr="0065226C">
        <w:rPr>
          <w:rFonts w:ascii="Arial" w:hAnsi="Arial" w:cs="Arial"/>
          <w:i/>
          <w:color w:val="000000"/>
          <w:sz w:val="22"/>
          <w:szCs w:val="22"/>
        </w:rPr>
        <w:t xml:space="preserve">προς την Ειδική Υπηρεσία Διαχείρισης της Περιφέρειας Στερεάς  Ελλάδας σχετικά με την παράταση του φυσικού αντικειμένου.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color w:val="000000"/>
          <w:sz w:val="22"/>
          <w:szCs w:val="22"/>
        </w:rPr>
        <w:t>Με το από 4460/07-03-23 έγγραφο της Διευθύνουσας Υπηρεσίας έγινε αντικατάσταση μέλους της ομάδας επίβλεψης του έργου .</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29/09-03-23 απόφαση του, το Δημοτικό  Συμβούλιο αποδέχεται την διαμορφωμένη κατάσταση του εν λόγω έργου και τη λήψη διορθωτικών ενεργειών καθώς και την επιβολή προστίμου προς τον ανάδοχο.</w:t>
      </w:r>
    </w:p>
    <w:p w:rsidR="0065226C" w:rsidRPr="0065226C" w:rsidRDefault="0065226C" w:rsidP="0065226C">
      <w:pPr>
        <w:numPr>
          <w:ilvl w:val="0"/>
          <w:numId w:val="18"/>
        </w:numPr>
        <w:tabs>
          <w:tab w:val="left" w:pos="709"/>
          <w:tab w:val="left" w:pos="852"/>
        </w:tabs>
        <w:suppressAutoHyphens w:val="0"/>
        <w:rPr>
          <w:rFonts w:ascii="Arial" w:hAnsi="Arial" w:cs="Arial"/>
          <w:i/>
          <w:sz w:val="22"/>
          <w:szCs w:val="22"/>
        </w:rPr>
      </w:pPr>
      <w:r w:rsidRPr="0065226C">
        <w:rPr>
          <w:rFonts w:ascii="Arial" w:hAnsi="Arial" w:cs="Arial"/>
          <w:i/>
          <w:color w:val="000000"/>
          <w:sz w:val="22"/>
          <w:szCs w:val="22"/>
        </w:rPr>
        <w:t xml:space="preserve">Με το από </w:t>
      </w:r>
      <w:r w:rsidRPr="0065226C">
        <w:rPr>
          <w:rFonts w:ascii="Arial" w:hAnsi="Arial" w:cs="Arial"/>
          <w:bCs/>
          <w:i/>
          <w:color w:val="000000"/>
          <w:sz w:val="22"/>
          <w:szCs w:val="22"/>
        </w:rPr>
        <w:t>674/10-03-23</w:t>
      </w:r>
      <w:r w:rsidRPr="0065226C">
        <w:rPr>
          <w:rFonts w:ascii="Arial" w:hAnsi="Arial" w:cs="Arial"/>
          <w:i/>
          <w:color w:val="000000"/>
          <w:sz w:val="22"/>
          <w:szCs w:val="22"/>
        </w:rPr>
        <w:t xml:space="preserve"> έγγραφο της Ειδικής Υπηρεσίας Διαχείρισης της Περιφέρειας Στερεάς  Ελλάδας περί προέγκρισης </w:t>
      </w:r>
      <w:r w:rsidRPr="0065226C">
        <w:rPr>
          <w:rFonts w:ascii="Arial" w:hAnsi="Arial" w:cs="Arial"/>
          <w:i/>
          <w:sz w:val="22"/>
          <w:szCs w:val="22"/>
        </w:rPr>
        <w:t>τροποποίησης της Νομικής Δέσμευσης για παράταση έως τις 30-06-23 των εργασιών του υποέργου «ΑΝΕΓΕΡΣΗ ΝΕΟΥ ΚΤΙΡΙΟΥ ΓΙΑ ΤΗ ΜΕΤΑΣΤΕΓΑΣΗ ΤΟΥ 1ου 3/Θ ΕΙΔΙΚΟΥ ΔΗΜΟΤΙΚΟΥ ΣΧΟΛΕΙΟΥ ΛΙΒΑΔΕΙΑΣ»</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 Με την υπ αριθμό </w:t>
      </w:r>
      <w:r w:rsidRPr="0065226C">
        <w:rPr>
          <w:rFonts w:ascii="Arial" w:hAnsi="Arial" w:cs="Arial"/>
          <w:bCs/>
          <w:i/>
          <w:sz w:val="22"/>
          <w:szCs w:val="22"/>
        </w:rPr>
        <w:t>48/ 31-03-2023</w:t>
      </w:r>
      <w:r w:rsidRPr="0065226C">
        <w:rPr>
          <w:rFonts w:ascii="Arial" w:hAnsi="Arial" w:cs="Arial"/>
          <w:i/>
          <w:sz w:val="22"/>
          <w:szCs w:val="22"/>
        </w:rPr>
        <w:t xml:space="preserve"> Απόφαση του Δημοτικού Συμβουλίου εγκρίθηκε η παράταση προθεσμίας περαίωσης εργασιών , έως την </w:t>
      </w:r>
      <w:r w:rsidRPr="0065226C">
        <w:rPr>
          <w:rFonts w:ascii="Arial" w:hAnsi="Arial" w:cs="Arial"/>
          <w:bCs/>
          <w:i/>
          <w:sz w:val="22"/>
          <w:szCs w:val="22"/>
        </w:rPr>
        <w:t xml:space="preserve">30-06-2023 </w:t>
      </w:r>
      <w:r w:rsidRPr="0065226C">
        <w:rPr>
          <w:rFonts w:ascii="Arial" w:hAnsi="Arial" w:cs="Arial"/>
          <w:i/>
          <w:sz w:val="22"/>
          <w:szCs w:val="22"/>
        </w:rPr>
        <w:t>.</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 Με την υπ αριθμό </w:t>
      </w:r>
      <w:r w:rsidRPr="0065226C">
        <w:rPr>
          <w:rFonts w:ascii="Arial" w:hAnsi="Arial" w:cs="Arial"/>
          <w:bCs/>
          <w:i/>
          <w:sz w:val="22"/>
          <w:szCs w:val="22"/>
        </w:rPr>
        <w:t>134/ 28-06-2023</w:t>
      </w:r>
      <w:r w:rsidRPr="0065226C">
        <w:rPr>
          <w:rFonts w:ascii="Arial" w:hAnsi="Arial" w:cs="Arial"/>
          <w:i/>
          <w:sz w:val="22"/>
          <w:szCs w:val="22"/>
        </w:rPr>
        <w:t xml:space="preserve"> Απόφαση του Δημοτικού Συμβουλίου εγκρίθηκε η παράταση προθεσμίας περαίωσης εργασιών , έως την </w:t>
      </w:r>
      <w:r w:rsidRPr="0065226C">
        <w:rPr>
          <w:rFonts w:ascii="Arial" w:hAnsi="Arial" w:cs="Arial"/>
          <w:bCs/>
          <w:i/>
          <w:sz w:val="22"/>
          <w:szCs w:val="22"/>
        </w:rPr>
        <w:t xml:space="preserve">30-10-2023 </w:t>
      </w:r>
      <w:r w:rsidRPr="0065226C">
        <w:rPr>
          <w:rFonts w:ascii="Arial" w:hAnsi="Arial" w:cs="Arial"/>
          <w:i/>
          <w:sz w:val="22"/>
          <w:szCs w:val="22"/>
        </w:rPr>
        <w:t>.</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Με το 7</w:t>
      </w:r>
      <w:r w:rsidRPr="0065226C">
        <w:rPr>
          <w:rFonts w:ascii="Arial" w:hAnsi="Arial" w:cs="Arial"/>
          <w:i/>
          <w:sz w:val="22"/>
          <w:szCs w:val="22"/>
          <w:vertAlign w:val="superscript"/>
        </w:rPr>
        <w:t>ο</w:t>
      </w:r>
      <w:r w:rsidRPr="0065226C">
        <w:rPr>
          <w:rFonts w:ascii="Arial" w:hAnsi="Arial" w:cs="Arial"/>
          <w:i/>
          <w:sz w:val="22"/>
          <w:szCs w:val="22"/>
        </w:rPr>
        <w:t xml:space="preserve"> πρακτικό της 20/07/23 συνεδρίασης του Τεχνικού Συμβουλίου δημοσίων </w:t>
      </w:r>
      <w:proofErr w:type="spellStart"/>
      <w:r w:rsidRPr="0065226C">
        <w:rPr>
          <w:rFonts w:ascii="Arial" w:hAnsi="Arial" w:cs="Arial"/>
          <w:i/>
          <w:sz w:val="22"/>
          <w:szCs w:val="22"/>
        </w:rPr>
        <w:t>Εργων</w:t>
      </w:r>
      <w:proofErr w:type="spellEnd"/>
      <w:r w:rsidRPr="0065226C">
        <w:rPr>
          <w:rFonts w:ascii="Arial" w:hAnsi="Arial" w:cs="Arial"/>
          <w:i/>
          <w:sz w:val="22"/>
          <w:szCs w:val="22"/>
        </w:rPr>
        <w:t xml:space="preserve"> Περιφερειακής Ενότητας γνωμοδοτεί θετικά περί της έγκρισης του 2</w:t>
      </w:r>
      <w:r w:rsidRPr="0065226C">
        <w:rPr>
          <w:rFonts w:ascii="Arial" w:hAnsi="Arial" w:cs="Arial"/>
          <w:i/>
          <w:sz w:val="22"/>
          <w:szCs w:val="22"/>
          <w:vertAlign w:val="superscript"/>
        </w:rPr>
        <w:t>ου</w:t>
      </w:r>
      <w:r w:rsidRPr="0065226C">
        <w:rPr>
          <w:rFonts w:ascii="Arial" w:hAnsi="Arial" w:cs="Arial"/>
          <w:i/>
          <w:sz w:val="22"/>
          <w:szCs w:val="22"/>
        </w:rPr>
        <w:t xml:space="preserve"> ΑΠΕ του προαναφερόμενου έργου </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 Με την </w:t>
      </w:r>
      <w:proofErr w:type="spellStart"/>
      <w:r w:rsidRPr="0065226C">
        <w:rPr>
          <w:rFonts w:ascii="Arial" w:hAnsi="Arial" w:cs="Arial"/>
          <w:i/>
          <w:sz w:val="22"/>
          <w:szCs w:val="22"/>
        </w:rPr>
        <w:t>υπ΄άριθμ</w:t>
      </w:r>
      <w:proofErr w:type="spellEnd"/>
      <w:r w:rsidRPr="0065226C">
        <w:rPr>
          <w:rFonts w:ascii="Arial" w:hAnsi="Arial" w:cs="Arial"/>
          <w:i/>
          <w:sz w:val="22"/>
          <w:szCs w:val="22"/>
        </w:rPr>
        <w:t xml:space="preserve">. 2877/06-09-23 διατυπώνεται θετική γνώμη για την  τροποποίηση της νομικής δέσμευσης του υποέργου «ΑΝΕΓΕΡΣΗ ΝΕΟΥ ΚΤΙΡΙΟΥ ΓΙΑ ΤΗ ΜΕΤΑΣΤΕΓΑΣΗ ΤΟΥ </w:t>
      </w:r>
      <w:r w:rsidRPr="0065226C">
        <w:rPr>
          <w:rFonts w:ascii="Arial" w:hAnsi="Arial" w:cs="Arial"/>
          <w:i/>
          <w:sz w:val="22"/>
          <w:szCs w:val="22"/>
        </w:rPr>
        <w:lastRenderedPageBreak/>
        <w:t>1ου 3/Θ ΕΙΔΙΚΟΥ ΔΗΜΟΤΙΚΟΥ ΣΧΟΛΕΙΟΥ ΛΙΒΑΔΕΙΑΣ» για την Προέγκριση του 2</w:t>
      </w:r>
      <w:r w:rsidRPr="0065226C">
        <w:rPr>
          <w:rFonts w:ascii="Arial" w:hAnsi="Arial" w:cs="Arial"/>
          <w:i/>
          <w:sz w:val="22"/>
          <w:szCs w:val="22"/>
          <w:vertAlign w:val="superscript"/>
        </w:rPr>
        <w:t>ου</w:t>
      </w:r>
      <w:r w:rsidRPr="0065226C">
        <w:rPr>
          <w:rFonts w:ascii="Arial" w:hAnsi="Arial" w:cs="Arial"/>
          <w:i/>
          <w:sz w:val="22"/>
          <w:szCs w:val="22"/>
        </w:rPr>
        <w:t xml:space="preserve"> ΑΠΕ του εν λόγω έργου. </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 Με την </w:t>
      </w:r>
      <w:proofErr w:type="spellStart"/>
      <w:r w:rsidRPr="0065226C">
        <w:rPr>
          <w:rFonts w:ascii="Arial" w:hAnsi="Arial" w:cs="Arial"/>
          <w:i/>
          <w:sz w:val="22"/>
          <w:szCs w:val="22"/>
        </w:rPr>
        <w:t>υπ΄άριθμ</w:t>
      </w:r>
      <w:proofErr w:type="spellEnd"/>
      <w:r w:rsidRPr="0065226C">
        <w:rPr>
          <w:rFonts w:ascii="Arial" w:hAnsi="Arial" w:cs="Arial"/>
          <w:i/>
          <w:sz w:val="22"/>
          <w:szCs w:val="22"/>
        </w:rPr>
        <w:t>. 200/13-09-23  απόφαση  Δημοτικού Συμβουλίου εγκρίθηκε  ο 2οςΑΠΕ και το 1</w:t>
      </w:r>
      <w:r w:rsidRPr="0065226C">
        <w:rPr>
          <w:rFonts w:ascii="Arial" w:hAnsi="Arial" w:cs="Arial"/>
          <w:i/>
          <w:sz w:val="22"/>
          <w:szCs w:val="22"/>
          <w:vertAlign w:val="superscript"/>
        </w:rPr>
        <w:t>ο</w:t>
      </w:r>
      <w:r w:rsidRPr="0065226C">
        <w:rPr>
          <w:rFonts w:ascii="Arial" w:hAnsi="Arial" w:cs="Arial"/>
          <w:i/>
          <w:sz w:val="22"/>
          <w:szCs w:val="22"/>
        </w:rPr>
        <w:t xml:space="preserve"> ΠΚΤΜΝΕ του έργου.</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 Με την </w:t>
      </w:r>
      <w:proofErr w:type="spellStart"/>
      <w:r w:rsidRPr="0065226C">
        <w:rPr>
          <w:rFonts w:ascii="Arial" w:hAnsi="Arial" w:cs="Arial"/>
          <w:i/>
          <w:sz w:val="22"/>
          <w:szCs w:val="22"/>
        </w:rPr>
        <w:t>υπ΄άριθμ</w:t>
      </w:r>
      <w:proofErr w:type="spellEnd"/>
      <w:r w:rsidRPr="0065226C">
        <w:rPr>
          <w:rFonts w:ascii="Arial" w:hAnsi="Arial" w:cs="Arial"/>
          <w:i/>
          <w:sz w:val="22"/>
          <w:szCs w:val="22"/>
        </w:rPr>
        <w:t xml:space="preserve">. 3512/16-10-23 </w:t>
      </w:r>
      <w:proofErr w:type="spellStart"/>
      <w:r w:rsidRPr="0065226C">
        <w:rPr>
          <w:rFonts w:ascii="Arial" w:hAnsi="Arial" w:cs="Arial"/>
          <w:i/>
          <w:sz w:val="22"/>
          <w:szCs w:val="22"/>
        </w:rPr>
        <w:t>προεγκρίθηκε</w:t>
      </w:r>
      <w:proofErr w:type="spellEnd"/>
      <w:r w:rsidRPr="0065226C">
        <w:rPr>
          <w:rFonts w:ascii="Arial" w:hAnsi="Arial" w:cs="Arial"/>
          <w:i/>
          <w:sz w:val="22"/>
          <w:szCs w:val="22"/>
        </w:rPr>
        <w:t xml:space="preserve"> από την Ειδική Υπηρεσία Διαχείρισης προγράμματος «ΣΤΕΡΕΑ  ΕΛΛΑΔΑ» της Περιφέρειας  Στερεάς Ελλάδας η παράταση του εν λόγω  έως  29-12-23 .</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υπ΄άριθμ</w:t>
      </w:r>
      <w:proofErr w:type="spellEnd"/>
      <w:r w:rsidRPr="0065226C">
        <w:rPr>
          <w:rFonts w:ascii="Arial" w:hAnsi="Arial" w:cs="Arial"/>
          <w:i/>
          <w:sz w:val="22"/>
          <w:szCs w:val="22"/>
        </w:rPr>
        <w:t>. 237/01-11-23  απόφαση  Δημοτικού Συμβουλίου εγκρίθηκε η παράταση προθεσμίας περαίωσης εργασιών του εν λόγω  έως  29-12-23 .</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Με το 9</w:t>
      </w:r>
      <w:r w:rsidRPr="0065226C">
        <w:rPr>
          <w:rFonts w:ascii="Arial" w:hAnsi="Arial" w:cs="Arial"/>
          <w:i/>
          <w:sz w:val="22"/>
          <w:szCs w:val="22"/>
          <w:vertAlign w:val="superscript"/>
        </w:rPr>
        <w:t>ο</w:t>
      </w:r>
      <w:r w:rsidRPr="0065226C">
        <w:rPr>
          <w:rFonts w:ascii="Arial" w:hAnsi="Arial" w:cs="Arial"/>
          <w:i/>
          <w:sz w:val="22"/>
          <w:szCs w:val="22"/>
        </w:rPr>
        <w:t xml:space="preserve"> πρακτικό της 03-11-23 συνεδρίασης του Τεχνικού Συμβουλίου δημοσίων </w:t>
      </w:r>
      <w:proofErr w:type="spellStart"/>
      <w:r w:rsidRPr="0065226C">
        <w:rPr>
          <w:rFonts w:ascii="Arial" w:hAnsi="Arial" w:cs="Arial"/>
          <w:i/>
          <w:sz w:val="22"/>
          <w:szCs w:val="22"/>
        </w:rPr>
        <w:t>Εργων</w:t>
      </w:r>
      <w:proofErr w:type="spellEnd"/>
      <w:r w:rsidRPr="0065226C">
        <w:rPr>
          <w:rFonts w:ascii="Arial" w:hAnsi="Arial" w:cs="Arial"/>
          <w:i/>
          <w:sz w:val="22"/>
          <w:szCs w:val="22"/>
        </w:rPr>
        <w:t xml:space="preserve"> Περιφερειακής Ενότητας γνωμοδοτεί θετικά περί της έγκρισης του 3</w:t>
      </w:r>
      <w:r w:rsidRPr="0065226C">
        <w:rPr>
          <w:rFonts w:ascii="Arial" w:hAnsi="Arial" w:cs="Arial"/>
          <w:i/>
          <w:sz w:val="22"/>
          <w:szCs w:val="22"/>
          <w:vertAlign w:val="superscript"/>
        </w:rPr>
        <w:t>ου</w:t>
      </w:r>
      <w:r w:rsidRPr="0065226C">
        <w:rPr>
          <w:rFonts w:ascii="Arial" w:hAnsi="Arial" w:cs="Arial"/>
          <w:i/>
          <w:sz w:val="22"/>
          <w:szCs w:val="22"/>
        </w:rPr>
        <w:t xml:space="preserve"> ΑΠΕ του προαναφερόμενου έργου </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υπ΄άριθμ</w:t>
      </w:r>
      <w:proofErr w:type="spellEnd"/>
      <w:r w:rsidRPr="0065226C">
        <w:rPr>
          <w:rFonts w:ascii="Arial" w:hAnsi="Arial" w:cs="Arial"/>
          <w:i/>
          <w:sz w:val="22"/>
          <w:szCs w:val="22"/>
        </w:rPr>
        <w:t>. 3951/15-11-23 διατυπώνεται θετική γνώμη για την  τροποποίηση της νομικής δέσμευσης του υποέργου «ΑΝΕΓΕΡΣΗ ΝΕΟΥ ΚΤΙΡΙΟΥ ΓΙΑ ΤΗ ΜΕΤΑΣΤΕΓΑΣΗ ΤΟΥ 1ου 3/Θ ΕΙΔΙΚΟΥ ΔΗΜΟΤΙΚΟΥ ΣΧΟΛΕΙΟΥ ΛΙΒΑΔΕΙΑΣ» για την Προέγκριση του 3</w:t>
      </w:r>
      <w:r w:rsidRPr="0065226C">
        <w:rPr>
          <w:rFonts w:ascii="Arial" w:hAnsi="Arial" w:cs="Arial"/>
          <w:i/>
          <w:sz w:val="22"/>
          <w:szCs w:val="22"/>
          <w:vertAlign w:val="superscript"/>
        </w:rPr>
        <w:t>ου</w:t>
      </w:r>
      <w:r w:rsidRPr="0065226C">
        <w:rPr>
          <w:rFonts w:ascii="Arial" w:hAnsi="Arial" w:cs="Arial"/>
          <w:i/>
          <w:sz w:val="22"/>
          <w:szCs w:val="22"/>
        </w:rPr>
        <w:t xml:space="preserve"> ΑΠΕ και 2</w:t>
      </w:r>
      <w:r w:rsidRPr="0065226C">
        <w:rPr>
          <w:rFonts w:ascii="Arial" w:hAnsi="Arial" w:cs="Arial"/>
          <w:i/>
          <w:sz w:val="22"/>
          <w:szCs w:val="22"/>
          <w:vertAlign w:val="superscript"/>
        </w:rPr>
        <w:t>ου</w:t>
      </w:r>
      <w:r w:rsidRPr="0065226C">
        <w:rPr>
          <w:rFonts w:ascii="Arial" w:hAnsi="Arial" w:cs="Arial"/>
          <w:i/>
          <w:sz w:val="22"/>
          <w:szCs w:val="22"/>
        </w:rPr>
        <w:t xml:space="preserve"> ΠΚΤΜΝΕ του εν λόγω έργου. </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w:t>
      </w:r>
      <w:proofErr w:type="spellEnd"/>
      <w:r w:rsidRPr="0065226C">
        <w:rPr>
          <w:rFonts w:ascii="Arial" w:hAnsi="Arial" w:cs="Arial"/>
          <w:i/>
          <w:sz w:val="22"/>
          <w:szCs w:val="22"/>
        </w:rPr>
        <w:t xml:space="preserve"> </w:t>
      </w:r>
      <w:proofErr w:type="spellStart"/>
      <w:r w:rsidRPr="0065226C">
        <w:rPr>
          <w:rFonts w:ascii="Arial" w:hAnsi="Arial" w:cs="Arial"/>
          <w:i/>
          <w:sz w:val="22"/>
          <w:szCs w:val="22"/>
        </w:rPr>
        <w:t>άριθμ</w:t>
      </w:r>
      <w:proofErr w:type="spellEnd"/>
      <w:r w:rsidRPr="0065226C">
        <w:rPr>
          <w:rFonts w:ascii="Arial" w:hAnsi="Arial" w:cs="Arial"/>
          <w:i/>
          <w:sz w:val="22"/>
          <w:szCs w:val="22"/>
        </w:rPr>
        <w:t>. 200/15-09-23  απόφαση  Δημοτικού Συμβουλίου εγκρίθηκε  ο 2οςΑΠΕ και το 1ο ΠΚΤΜΝΕ του έργου.</w:t>
      </w:r>
    </w:p>
    <w:p w:rsidR="0065226C" w:rsidRPr="0065226C" w:rsidRDefault="0065226C" w:rsidP="0065226C">
      <w:pPr>
        <w:numPr>
          <w:ilvl w:val="0"/>
          <w:numId w:val="18"/>
        </w:numPr>
        <w:tabs>
          <w:tab w:val="left" w:pos="739"/>
          <w:tab w:val="left" w:pos="852"/>
        </w:tabs>
        <w:jc w:val="both"/>
        <w:rPr>
          <w:rFonts w:ascii="Arial" w:hAnsi="Arial" w:cs="Arial"/>
          <w:i/>
          <w:sz w:val="22"/>
          <w:szCs w:val="22"/>
        </w:rPr>
      </w:pPr>
      <w:r w:rsidRPr="0065226C">
        <w:rPr>
          <w:rFonts w:ascii="Arial" w:hAnsi="Arial" w:cs="Arial"/>
          <w:i/>
          <w:sz w:val="22"/>
          <w:szCs w:val="22"/>
        </w:rPr>
        <w:t xml:space="preserve">Με την </w:t>
      </w:r>
      <w:proofErr w:type="spellStart"/>
      <w:r w:rsidRPr="0065226C">
        <w:rPr>
          <w:rFonts w:ascii="Arial" w:hAnsi="Arial" w:cs="Arial"/>
          <w:i/>
          <w:sz w:val="22"/>
          <w:szCs w:val="22"/>
        </w:rPr>
        <w:t>υπ΄</w:t>
      </w:r>
      <w:proofErr w:type="spellEnd"/>
      <w:r w:rsidRPr="0065226C">
        <w:rPr>
          <w:rFonts w:ascii="Arial" w:hAnsi="Arial" w:cs="Arial"/>
          <w:i/>
          <w:sz w:val="22"/>
          <w:szCs w:val="22"/>
        </w:rPr>
        <w:t xml:space="preserve"> </w:t>
      </w:r>
      <w:proofErr w:type="spellStart"/>
      <w:r w:rsidRPr="0065226C">
        <w:rPr>
          <w:rFonts w:ascii="Arial" w:hAnsi="Arial" w:cs="Arial"/>
          <w:i/>
          <w:sz w:val="22"/>
          <w:szCs w:val="22"/>
        </w:rPr>
        <w:t>άριθμ</w:t>
      </w:r>
      <w:proofErr w:type="spellEnd"/>
      <w:r w:rsidRPr="0065226C">
        <w:rPr>
          <w:rFonts w:ascii="Arial" w:hAnsi="Arial" w:cs="Arial"/>
          <w:i/>
          <w:sz w:val="22"/>
          <w:szCs w:val="22"/>
        </w:rPr>
        <w:t>. 255/29-11-23  απόφαση  Δημοτικού Συμβουλίου εγκρίθηκε  ο 3οςΑΠΕ και το 2ο ΠΚΤΜΝΕ του έργου.</w:t>
      </w:r>
    </w:p>
    <w:p w:rsidR="0065226C" w:rsidRPr="0065226C" w:rsidRDefault="0065226C" w:rsidP="0065226C">
      <w:pPr>
        <w:numPr>
          <w:ilvl w:val="0"/>
          <w:numId w:val="18"/>
        </w:numPr>
        <w:suppressAutoHyphens w:val="0"/>
        <w:jc w:val="both"/>
        <w:rPr>
          <w:rFonts w:ascii="Arial" w:hAnsi="Arial" w:cs="Arial"/>
          <w:i/>
          <w:sz w:val="22"/>
          <w:szCs w:val="22"/>
        </w:rPr>
      </w:pPr>
      <w:r w:rsidRPr="0065226C">
        <w:rPr>
          <w:rFonts w:ascii="Arial" w:hAnsi="Arial" w:cs="Arial"/>
          <w:i/>
          <w:sz w:val="22"/>
          <w:szCs w:val="22"/>
        </w:rPr>
        <w:t>Το από 27-11-24  8</w:t>
      </w:r>
      <w:r w:rsidRPr="0065226C">
        <w:rPr>
          <w:rFonts w:ascii="Arial" w:hAnsi="Arial" w:cs="Arial"/>
          <w:i/>
          <w:sz w:val="22"/>
          <w:szCs w:val="22"/>
          <w:vertAlign w:val="superscript"/>
        </w:rPr>
        <w:t>ο</w:t>
      </w:r>
      <w:r w:rsidRPr="0065226C">
        <w:rPr>
          <w:rFonts w:ascii="Arial" w:hAnsi="Arial" w:cs="Arial"/>
          <w:i/>
          <w:sz w:val="22"/>
          <w:szCs w:val="22"/>
        </w:rPr>
        <w:t xml:space="preserve"> πρακτικό, θέμα 8</w:t>
      </w:r>
      <w:r w:rsidRPr="0065226C">
        <w:rPr>
          <w:rFonts w:ascii="Arial" w:hAnsi="Arial" w:cs="Arial"/>
          <w:i/>
          <w:sz w:val="22"/>
          <w:szCs w:val="22"/>
          <w:vertAlign w:val="superscript"/>
        </w:rPr>
        <w:t>ο</w:t>
      </w:r>
      <w:r w:rsidRPr="0065226C">
        <w:rPr>
          <w:rFonts w:ascii="Arial" w:hAnsi="Arial" w:cs="Arial"/>
          <w:i/>
          <w:sz w:val="22"/>
          <w:szCs w:val="22"/>
        </w:rPr>
        <w:t xml:space="preserve"> του Τεχνικού Συμβουλίου Δημοσίων Έργων της ΠΕΒ όπου γνωμοδοτεί θετικά σχετικά με τον 4</w:t>
      </w:r>
      <w:r w:rsidRPr="0065226C">
        <w:rPr>
          <w:rFonts w:ascii="Arial" w:hAnsi="Arial" w:cs="Arial"/>
          <w:i/>
          <w:sz w:val="22"/>
          <w:szCs w:val="22"/>
          <w:vertAlign w:val="superscript"/>
        </w:rPr>
        <w:t>ο</w:t>
      </w:r>
      <w:r w:rsidRPr="0065226C">
        <w:rPr>
          <w:rFonts w:ascii="Arial" w:hAnsi="Arial" w:cs="Arial"/>
          <w:i/>
          <w:color w:val="000000"/>
          <w:sz w:val="22"/>
          <w:szCs w:val="22"/>
        </w:rPr>
        <w:t xml:space="preserve"> Ανακεφαλαιωτικό –</w:t>
      </w:r>
      <w:proofErr w:type="spellStart"/>
      <w:r w:rsidRPr="0065226C">
        <w:rPr>
          <w:rFonts w:ascii="Arial" w:hAnsi="Arial" w:cs="Arial"/>
          <w:i/>
          <w:color w:val="000000"/>
          <w:sz w:val="22"/>
          <w:szCs w:val="22"/>
        </w:rPr>
        <w:t>Τακτοποιητικό</w:t>
      </w:r>
      <w:proofErr w:type="spellEnd"/>
      <w:r w:rsidRPr="0065226C">
        <w:rPr>
          <w:rFonts w:ascii="Arial" w:hAnsi="Arial" w:cs="Arial"/>
          <w:i/>
          <w:color w:val="000000"/>
          <w:sz w:val="22"/>
          <w:szCs w:val="22"/>
        </w:rPr>
        <w:t xml:space="preserve"> Πίνακα Εργασιών</w:t>
      </w:r>
      <w:r w:rsidRPr="0065226C">
        <w:rPr>
          <w:rFonts w:ascii="Arial" w:hAnsi="Arial" w:cs="Arial"/>
          <w:i/>
          <w:sz w:val="22"/>
          <w:szCs w:val="22"/>
        </w:rPr>
        <w:t xml:space="preserve"> του εν λόγω έργου.</w:t>
      </w:r>
    </w:p>
    <w:p w:rsidR="0065226C" w:rsidRPr="0065226C" w:rsidRDefault="0065226C" w:rsidP="0065226C">
      <w:pPr>
        <w:numPr>
          <w:ilvl w:val="0"/>
          <w:numId w:val="18"/>
        </w:numPr>
        <w:suppressAutoHyphens w:val="0"/>
        <w:jc w:val="both"/>
        <w:rPr>
          <w:rFonts w:ascii="Arial" w:eastAsia="Arial Unicode MS" w:hAnsi="Arial" w:cs="Arial"/>
          <w:bCs/>
          <w:i/>
          <w:sz w:val="22"/>
          <w:szCs w:val="22"/>
        </w:rPr>
      </w:pPr>
      <w:r w:rsidRPr="0065226C">
        <w:rPr>
          <w:rFonts w:ascii="Arial" w:hAnsi="Arial" w:cs="Arial"/>
          <w:i/>
          <w:sz w:val="22"/>
          <w:szCs w:val="22"/>
        </w:rPr>
        <w:t xml:space="preserve">Το </w:t>
      </w:r>
      <w:proofErr w:type="spellStart"/>
      <w:r w:rsidRPr="0065226C">
        <w:rPr>
          <w:rFonts w:ascii="Arial" w:hAnsi="Arial" w:cs="Arial"/>
          <w:i/>
          <w:sz w:val="22"/>
          <w:szCs w:val="22"/>
        </w:rPr>
        <w:t>υπ΄άριθμ</w:t>
      </w:r>
      <w:proofErr w:type="spellEnd"/>
      <w:r w:rsidRPr="0065226C">
        <w:rPr>
          <w:rFonts w:ascii="Arial" w:hAnsi="Arial" w:cs="Arial"/>
          <w:i/>
          <w:sz w:val="22"/>
          <w:szCs w:val="22"/>
        </w:rPr>
        <w:t xml:space="preserve">. 3388/04-12-24 έγγραφο της </w:t>
      </w:r>
      <w:r w:rsidRPr="0065226C">
        <w:rPr>
          <w:rFonts w:ascii="Arial" w:hAnsi="Arial" w:cs="Arial"/>
          <w:i/>
          <w:color w:val="000000"/>
          <w:sz w:val="22"/>
          <w:szCs w:val="22"/>
        </w:rPr>
        <w:t>ΕΥΔ(Ειδικής υπηρεσίας Διαχείρισης Προγράμματος “ΣΤΕΡΕΑ ΕΛΛΑΔΑ “) που αφορά στην προέγκριση του 4</w:t>
      </w:r>
      <w:r w:rsidRPr="0065226C">
        <w:rPr>
          <w:rFonts w:ascii="Arial" w:hAnsi="Arial" w:cs="Arial"/>
          <w:i/>
          <w:color w:val="000000"/>
          <w:sz w:val="22"/>
          <w:szCs w:val="22"/>
          <w:vertAlign w:val="superscript"/>
        </w:rPr>
        <w:t>ου</w:t>
      </w:r>
      <w:r w:rsidRPr="0065226C">
        <w:rPr>
          <w:rFonts w:ascii="Arial" w:hAnsi="Arial" w:cs="Arial"/>
          <w:i/>
          <w:color w:val="000000"/>
          <w:sz w:val="22"/>
          <w:szCs w:val="22"/>
        </w:rPr>
        <w:t xml:space="preserve"> ΑΠΕ του εν λόγω έργου.</w:t>
      </w:r>
    </w:p>
    <w:p w:rsidR="0065226C" w:rsidRPr="0065226C" w:rsidRDefault="0065226C" w:rsidP="0065226C">
      <w:pPr>
        <w:tabs>
          <w:tab w:val="left" w:pos="739"/>
          <w:tab w:val="left" w:pos="852"/>
        </w:tabs>
        <w:jc w:val="both"/>
        <w:rPr>
          <w:rFonts w:ascii="Arial" w:hAnsi="Arial" w:cs="Arial"/>
          <w:i/>
          <w:sz w:val="22"/>
          <w:szCs w:val="22"/>
        </w:rPr>
      </w:pPr>
    </w:p>
    <w:p w:rsidR="0065226C" w:rsidRPr="0065226C" w:rsidRDefault="0065226C" w:rsidP="0065226C">
      <w:pPr>
        <w:tabs>
          <w:tab w:val="left" w:pos="739"/>
          <w:tab w:val="left" w:pos="852"/>
        </w:tabs>
        <w:jc w:val="both"/>
        <w:rPr>
          <w:rFonts w:ascii="Arial" w:hAnsi="Arial" w:cs="Arial"/>
          <w:i/>
          <w:sz w:val="22"/>
          <w:szCs w:val="22"/>
          <w:highlight w:val="yellow"/>
        </w:rPr>
      </w:pPr>
    </w:p>
    <w:p w:rsidR="0065226C" w:rsidRPr="0065226C" w:rsidRDefault="0065226C" w:rsidP="0065226C">
      <w:pPr>
        <w:tabs>
          <w:tab w:val="left" w:pos="709"/>
          <w:tab w:val="left" w:pos="2160"/>
        </w:tabs>
        <w:spacing w:line="360" w:lineRule="auto"/>
        <w:ind w:left="426"/>
        <w:jc w:val="both"/>
        <w:rPr>
          <w:rFonts w:ascii="Arial" w:hAnsi="Arial" w:cs="Arial"/>
          <w:i/>
          <w:sz w:val="22"/>
          <w:szCs w:val="22"/>
        </w:rPr>
      </w:pPr>
      <w:r w:rsidRPr="0065226C">
        <w:rPr>
          <w:rFonts w:ascii="Arial" w:hAnsi="Arial" w:cs="Arial"/>
          <w:i/>
          <w:sz w:val="22"/>
          <w:szCs w:val="22"/>
          <w:u w:val="single"/>
        </w:rPr>
        <w:t>Β. ΣΥΝΤΟΜΗ ΠΕΡΙΓΡΑΦΗ ΤΟΥ ΕΡΓΟΥ</w:t>
      </w:r>
    </w:p>
    <w:p w:rsidR="0065226C" w:rsidRPr="0065226C" w:rsidRDefault="0065226C" w:rsidP="0065226C">
      <w:pPr>
        <w:spacing w:before="60" w:line="360" w:lineRule="auto"/>
        <w:jc w:val="both"/>
        <w:rPr>
          <w:rFonts w:ascii="Arial" w:hAnsi="Arial" w:cs="Arial"/>
          <w:i/>
          <w:sz w:val="22"/>
          <w:szCs w:val="22"/>
        </w:rPr>
      </w:pPr>
      <w:r w:rsidRPr="0065226C">
        <w:rPr>
          <w:rStyle w:val="fontstyle01"/>
          <w:rFonts w:ascii="Arial" w:hAnsi="Arial" w:cs="Arial"/>
          <w:b w:val="0"/>
          <w:i/>
        </w:rPr>
        <w:t>Η παρούσα τεχνική μελέτη αφορά την ανέγερση νέου κτιρίου για τη μεταστέγαση του Ειδικού</w:t>
      </w:r>
      <w:r w:rsidRPr="0065226C">
        <w:rPr>
          <w:rFonts w:ascii="Arial" w:hAnsi="Arial" w:cs="Arial"/>
          <w:i/>
          <w:color w:val="00000A"/>
          <w:sz w:val="22"/>
          <w:szCs w:val="22"/>
        </w:rPr>
        <w:br/>
      </w:r>
      <w:r w:rsidRPr="0065226C">
        <w:rPr>
          <w:rStyle w:val="fontstyle01"/>
          <w:rFonts w:ascii="Arial" w:hAnsi="Arial" w:cs="Arial"/>
          <w:b w:val="0"/>
          <w:i/>
        </w:rPr>
        <w:t>Σχολείου σε κτίριο που θα δομηθεί δίπλα στο 6ο Δημοτικό Σχολείο σε διακριτό τμήμα εμβαδού 2.460m</w:t>
      </w:r>
      <w:r w:rsidRPr="0065226C">
        <w:rPr>
          <w:rStyle w:val="fontstyle01"/>
          <w:rFonts w:ascii="Arial" w:hAnsi="Arial" w:cs="Arial"/>
          <w:b w:val="0"/>
          <w:i/>
          <w:vertAlign w:val="superscript"/>
        </w:rPr>
        <w:t>2</w:t>
      </w:r>
      <w:r w:rsidRPr="0065226C">
        <w:rPr>
          <w:rStyle w:val="fontstyle01"/>
          <w:rFonts w:ascii="Arial" w:hAnsi="Arial" w:cs="Arial"/>
          <w:b w:val="0"/>
          <w:i/>
        </w:rPr>
        <w:t>.</w:t>
      </w:r>
      <w:r w:rsidRPr="0065226C">
        <w:rPr>
          <w:rFonts w:ascii="Arial" w:hAnsi="Arial" w:cs="Arial"/>
          <w:i/>
          <w:color w:val="00000A"/>
          <w:sz w:val="22"/>
          <w:szCs w:val="22"/>
        </w:rPr>
        <w:t xml:space="preserve"> </w:t>
      </w:r>
      <w:r w:rsidRPr="0065226C">
        <w:rPr>
          <w:rStyle w:val="fontstyle01"/>
          <w:rFonts w:ascii="Arial" w:hAnsi="Arial" w:cs="Arial"/>
          <w:b w:val="0"/>
          <w:i/>
        </w:rPr>
        <w:t>Πρόκειται για ένα ισόγειο κτίριο συνολικής επιφάνειας 832,53m</w:t>
      </w:r>
      <w:r w:rsidRPr="0065226C">
        <w:rPr>
          <w:rStyle w:val="fontstyle01"/>
          <w:rFonts w:ascii="Arial" w:hAnsi="Arial" w:cs="Arial"/>
          <w:b w:val="0"/>
          <w:i/>
          <w:vertAlign w:val="superscript"/>
        </w:rPr>
        <w:t>2</w:t>
      </w:r>
      <w:r w:rsidRPr="0065226C">
        <w:rPr>
          <w:rStyle w:val="fontstyle01"/>
          <w:rFonts w:ascii="Arial" w:hAnsi="Arial" w:cs="Arial"/>
          <w:b w:val="0"/>
          <w:i/>
        </w:rPr>
        <w:t xml:space="preserve"> και υπόγειο συνολικής επιφάνειας 83,84 m</w:t>
      </w:r>
      <w:r w:rsidRPr="0065226C">
        <w:rPr>
          <w:rStyle w:val="fontstyle01"/>
          <w:rFonts w:ascii="Arial" w:hAnsi="Arial" w:cs="Arial"/>
          <w:b w:val="0"/>
          <w:i/>
          <w:vertAlign w:val="superscript"/>
        </w:rPr>
        <w:t>2</w:t>
      </w:r>
      <w:r w:rsidRPr="0065226C">
        <w:rPr>
          <w:rStyle w:val="fontstyle01"/>
          <w:rFonts w:ascii="Arial" w:hAnsi="Arial" w:cs="Arial"/>
          <w:b w:val="0"/>
          <w:i/>
        </w:rPr>
        <w:t>.</w:t>
      </w:r>
      <w:r w:rsidRPr="0065226C">
        <w:rPr>
          <w:rFonts w:ascii="Arial" w:hAnsi="Arial" w:cs="Arial"/>
          <w:i/>
          <w:sz w:val="22"/>
          <w:szCs w:val="22"/>
        </w:rPr>
        <w:t xml:space="preserve"> Επιγραμματικά, οι κύριες εργασίες που προβλέπονται να γίνουν για την εκτέλεση του ανωτέρου έργου είναι:</w:t>
      </w:r>
    </w:p>
    <w:p w:rsidR="0065226C" w:rsidRPr="0065226C" w:rsidRDefault="0065226C" w:rsidP="0065226C">
      <w:pPr>
        <w:spacing w:before="60" w:line="360" w:lineRule="auto"/>
        <w:ind w:firstLine="357"/>
        <w:jc w:val="both"/>
        <w:rPr>
          <w:rFonts w:ascii="Arial" w:hAnsi="Arial" w:cs="Arial"/>
          <w:bCs/>
          <w:i/>
          <w:sz w:val="22"/>
          <w:szCs w:val="22"/>
        </w:rPr>
      </w:pPr>
      <w:r w:rsidRPr="0065226C">
        <w:rPr>
          <w:rFonts w:ascii="Arial" w:hAnsi="Arial" w:cs="Arial"/>
          <w:bCs/>
          <w:i/>
          <w:sz w:val="22"/>
          <w:szCs w:val="22"/>
        </w:rPr>
        <w:t>ΟΙΚΟΔΟΜΙΚΕΣ ΕΡΓΑΣΙΕΣ</w:t>
      </w:r>
    </w:p>
    <w:p w:rsidR="0065226C" w:rsidRPr="0065226C" w:rsidRDefault="0065226C" w:rsidP="0065226C">
      <w:pPr>
        <w:numPr>
          <w:ilvl w:val="0"/>
          <w:numId w:val="14"/>
        </w:numPr>
        <w:suppressAutoHyphens w:val="0"/>
        <w:spacing w:before="60" w:line="276" w:lineRule="auto"/>
        <w:jc w:val="both"/>
        <w:rPr>
          <w:rFonts w:ascii="Arial" w:hAnsi="Arial" w:cs="Arial"/>
          <w:i/>
          <w:color w:val="00000A"/>
          <w:sz w:val="22"/>
          <w:szCs w:val="22"/>
        </w:rPr>
      </w:pPr>
      <w:r w:rsidRPr="0065226C">
        <w:rPr>
          <w:rStyle w:val="fontstyle01"/>
          <w:rFonts w:ascii="Arial" w:hAnsi="Arial" w:cs="Arial"/>
          <w:b w:val="0"/>
          <w:i/>
        </w:rPr>
        <w:t xml:space="preserve">Χωματουργικές , (εκσκαφές , εξυγίανση με σκύρα - </w:t>
      </w:r>
      <w:proofErr w:type="spellStart"/>
      <w:r w:rsidRPr="0065226C">
        <w:rPr>
          <w:rStyle w:val="fontstyle01"/>
          <w:rFonts w:ascii="Arial" w:hAnsi="Arial" w:cs="Arial"/>
          <w:b w:val="0"/>
          <w:i/>
        </w:rPr>
        <w:t>θραυστό</w:t>
      </w:r>
      <w:proofErr w:type="spellEnd"/>
      <w:r w:rsidRPr="0065226C">
        <w:rPr>
          <w:rStyle w:val="fontstyle01"/>
          <w:rFonts w:ascii="Arial" w:hAnsi="Arial" w:cs="Arial"/>
          <w:b w:val="0"/>
          <w:i/>
        </w:rPr>
        <w:t xml:space="preserve"> υλικό λατομείου ).</w:t>
      </w:r>
    </w:p>
    <w:p w:rsidR="0065226C" w:rsidRPr="0065226C" w:rsidRDefault="0065226C" w:rsidP="0065226C">
      <w:pPr>
        <w:numPr>
          <w:ilvl w:val="0"/>
          <w:numId w:val="14"/>
        </w:numPr>
        <w:suppressAutoHyphens w:val="0"/>
        <w:spacing w:before="60" w:line="276" w:lineRule="auto"/>
        <w:jc w:val="both"/>
        <w:rPr>
          <w:rFonts w:ascii="Arial" w:hAnsi="Arial" w:cs="Arial"/>
          <w:i/>
          <w:color w:val="00000A"/>
          <w:sz w:val="22"/>
          <w:szCs w:val="22"/>
        </w:rPr>
      </w:pPr>
      <w:r w:rsidRPr="0065226C">
        <w:rPr>
          <w:rStyle w:val="fontstyle01"/>
          <w:rFonts w:ascii="Arial" w:hAnsi="Arial" w:cs="Arial"/>
          <w:b w:val="0"/>
          <w:i/>
        </w:rPr>
        <w:t xml:space="preserve">Στεγανοποίηση της σκάφης του υπογείου με την τοποθέτηση </w:t>
      </w:r>
      <w:proofErr w:type="spellStart"/>
      <w:r w:rsidRPr="0065226C">
        <w:rPr>
          <w:rStyle w:val="fontstyle01"/>
          <w:rFonts w:ascii="Arial" w:hAnsi="Arial" w:cs="Arial"/>
          <w:b w:val="0"/>
          <w:i/>
        </w:rPr>
        <w:t>γεωϋφάσματος</w:t>
      </w:r>
      <w:proofErr w:type="spellEnd"/>
      <w:r w:rsidRPr="0065226C">
        <w:rPr>
          <w:rStyle w:val="fontstyle01"/>
          <w:rFonts w:ascii="Arial" w:hAnsi="Arial" w:cs="Arial"/>
          <w:b w:val="0"/>
          <w:i/>
        </w:rPr>
        <w:t xml:space="preserve"> , καθώς και με</w:t>
      </w:r>
      <w:r w:rsidRPr="0065226C">
        <w:rPr>
          <w:rFonts w:ascii="Arial" w:hAnsi="Arial" w:cs="Arial"/>
          <w:i/>
          <w:color w:val="00000A"/>
          <w:sz w:val="22"/>
          <w:szCs w:val="22"/>
        </w:rPr>
        <w:br/>
      </w:r>
      <w:r w:rsidRPr="0065226C">
        <w:rPr>
          <w:rStyle w:val="fontstyle01"/>
          <w:rFonts w:ascii="Arial" w:hAnsi="Arial" w:cs="Arial"/>
          <w:b w:val="0"/>
          <w:i/>
        </w:rPr>
        <w:t>επίστρωση με συνθετική μεμβράνη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 xml:space="preserve">Κατασκευή φέροντος οργανισμού πέδιλα , συνδετήρια δοκάρια , περιμετρικά </w:t>
      </w:r>
      <w:proofErr w:type="spellStart"/>
      <w:r w:rsidRPr="0065226C">
        <w:rPr>
          <w:rStyle w:val="fontstyle01"/>
          <w:rFonts w:ascii="Arial" w:hAnsi="Arial" w:cs="Arial"/>
          <w:b w:val="0"/>
          <w:i/>
        </w:rPr>
        <w:t>τοιχεία</w:t>
      </w:r>
      <w:proofErr w:type="spellEnd"/>
      <w:r w:rsidRPr="0065226C">
        <w:rPr>
          <w:rStyle w:val="fontstyle01"/>
          <w:rFonts w:ascii="Arial" w:hAnsi="Arial" w:cs="Arial"/>
          <w:b w:val="0"/>
          <w:i/>
        </w:rPr>
        <w:t xml:space="preserve"> , υποστυλώματα ,δοκοί από οπλισμένο σκυρόδεμα και σύμμικτη πλάκα οροφής από τραπεζοειδές </w:t>
      </w:r>
      <w:proofErr w:type="spellStart"/>
      <w:r w:rsidRPr="0065226C">
        <w:rPr>
          <w:rStyle w:val="fontstyle01"/>
          <w:rFonts w:ascii="Arial" w:hAnsi="Arial" w:cs="Arial"/>
          <w:b w:val="0"/>
          <w:i/>
        </w:rPr>
        <w:t>χαλυβδοέλασμα</w:t>
      </w:r>
      <w:proofErr w:type="spellEnd"/>
      <w:r w:rsidRPr="0065226C">
        <w:rPr>
          <w:rStyle w:val="fontstyle01"/>
          <w:rFonts w:ascii="Arial" w:hAnsi="Arial" w:cs="Arial"/>
          <w:b w:val="0"/>
          <w:i/>
        </w:rPr>
        <w:t xml:space="preserve"> με</w:t>
      </w:r>
      <w:r w:rsidRPr="0065226C">
        <w:rPr>
          <w:rFonts w:ascii="Arial" w:hAnsi="Arial" w:cs="Arial"/>
          <w:i/>
          <w:color w:val="00000A"/>
          <w:sz w:val="22"/>
          <w:szCs w:val="22"/>
        </w:rPr>
        <w:t xml:space="preserve"> </w:t>
      </w:r>
      <w:r w:rsidRPr="0065226C">
        <w:rPr>
          <w:rStyle w:val="fontstyle01"/>
          <w:rFonts w:ascii="Arial" w:hAnsi="Arial" w:cs="Arial"/>
          <w:b w:val="0"/>
          <w:i/>
        </w:rPr>
        <w:t xml:space="preserve">σύστημα εγκαρσίων νευρώσεων και </w:t>
      </w:r>
      <w:proofErr w:type="spellStart"/>
      <w:r w:rsidRPr="0065226C">
        <w:rPr>
          <w:rStyle w:val="fontstyle01"/>
          <w:rFonts w:ascii="Arial" w:hAnsi="Arial" w:cs="Arial"/>
          <w:b w:val="0"/>
          <w:i/>
        </w:rPr>
        <w:t>έγχυτο</w:t>
      </w:r>
      <w:proofErr w:type="spellEnd"/>
      <w:r w:rsidRPr="0065226C">
        <w:rPr>
          <w:rStyle w:val="fontstyle01"/>
          <w:rFonts w:ascii="Arial" w:hAnsi="Arial" w:cs="Arial"/>
          <w:b w:val="0"/>
          <w:i/>
        </w:rPr>
        <w:t xml:space="preserve"> σκυρόδεμα η οποία εδράζεται σε μεταλλικούς δοκούς.</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 xml:space="preserve">Κατασκευή </w:t>
      </w:r>
      <w:proofErr w:type="spellStart"/>
      <w:r w:rsidRPr="0065226C">
        <w:rPr>
          <w:rStyle w:val="fontstyle01"/>
          <w:rFonts w:ascii="Arial" w:hAnsi="Arial" w:cs="Arial"/>
          <w:b w:val="0"/>
          <w:i/>
        </w:rPr>
        <w:t>τοιχοποιϊας</w:t>
      </w:r>
      <w:proofErr w:type="spellEnd"/>
      <w:r w:rsidRPr="0065226C">
        <w:rPr>
          <w:rStyle w:val="fontstyle01"/>
          <w:rFonts w:ascii="Arial" w:hAnsi="Arial" w:cs="Arial"/>
          <w:b w:val="0"/>
          <w:i/>
        </w:rPr>
        <w:t xml:space="preserve"> από οπτοπλινθοδομές (δρομική και μπατική ).</w:t>
      </w:r>
      <w:r w:rsidRPr="0065226C">
        <w:rPr>
          <w:rFonts w:ascii="Arial" w:hAnsi="Arial" w:cs="Arial"/>
          <w:i/>
          <w:color w:val="00000A"/>
          <w:sz w:val="22"/>
          <w:szCs w:val="22"/>
        </w:rPr>
        <w:br/>
      </w:r>
      <w:r w:rsidRPr="0065226C">
        <w:rPr>
          <w:rStyle w:val="fontstyle01"/>
          <w:rFonts w:ascii="Arial" w:hAnsi="Arial" w:cs="Arial"/>
          <w:b w:val="0"/>
          <w:i/>
        </w:rPr>
        <w:t xml:space="preserve">Ο διαχωρισμός των αιθουσών διδασκαλίας από την αίθουσα </w:t>
      </w:r>
      <w:proofErr w:type="spellStart"/>
      <w:r w:rsidRPr="0065226C">
        <w:rPr>
          <w:rStyle w:val="fontstyle01"/>
          <w:rFonts w:ascii="Arial" w:hAnsi="Arial" w:cs="Arial"/>
          <w:b w:val="0"/>
          <w:i/>
        </w:rPr>
        <w:t>εργοθεραπείας</w:t>
      </w:r>
      <w:proofErr w:type="spellEnd"/>
      <w:r w:rsidRPr="0065226C">
        <w:rPr>
          <w:rStyle w:val="fontstyle01"/>
          <w:rFonts w:ascii="Arial" w:hAnsi="Arial" w:cs="Arial"/>
          <w:b w:val="0"/>
          <w:i/>
        </w:rPr>
        <w:t xml:space="preserve"> και φυσιοθεραπείας</w:t>
      </w:r>
      <w:r w:rsidRPr="0065226C">
        <w:rPr>
          <w:rFonts w:ascii="Arial" w:hAnsi="Arial" w:cs="Arial"/>
          <w:i/>
          <w:color w:val="00000A"/>
          <w:sz w:val="22"/>
          <w:szCs w:val="22"/>
        </w:rPr>
        <w:t xml:space="preserve"> </w:t>
      </w:r>
      <w:r w:rsidRPr="0065226C">
        <w:rPr>
          <w:rStyle w:val="fontstyle01"/>
          <w:rFonts w:ascii="Arial" w:hAnsi="Arial" w:cs="Arial"/>
          <w:b w:val="0"/>
          <w:i/>
        </w:rPr>
        <w:t xml:space="preserve">γίνεται με την κατασκευή συστήματος από ξηρά δόμηση (Σύστημα </w:t>
      </w:r>
      <w:r w:rsidRPr="0065226C">
        <w:rPr>
          <w:rStyle w:val="fontstyle01"/>
          <w:rFonts w:ascii="Arial" w:hAnsi="Arial" w:cs="Arial"/>
          <w:b w:val="0"/>
          <w:i/>
        </w:rPr>
        <w:lastRenderedPageBreak/>
        <w:t>εσωτερικής τοιχοποιίας με</w:t>
      </w:r>
      <w:r w:rsidRPr="0065226C">
        <w:rPr>
          <w:rFonts w:ascii="Arial" w:hAnsi="Arial" w:cs="Arial"/>
          <w:i/>
          <w:color w:val="00000A"/>
          <w:sz w:val="22"/>
          <w:szCs w:val="22"/>
        </w:rPr>
        <w:t xml:space="preserve"> </w:t>
      </w:r>
      <w:r w:rsidRPr="0065226C">
        <w:rPr>
          <w:rStyle w:val="fontstyle01"/>
          <w:rFonts w:ascii="Arial" w:hAnsi="Arial" w:cs="Arial"/>
          <w:b w:val="0"/>
          <w:i/>
        </w:rPr>
        <w:t xml:space="preserve">αμφίπλευρη επίστρωση διπλής  </w:t>
      </w:r>
      <w:proofErr w:type="spellStart"/>
      <w:r w:rsidRPr="0065226C">
        <w:rPr>
          <w:rStyle w:val="fontstyle01"/>
          <w:rFonts w:ascii="Arial" w:hAnsi="Arial" w:cs="Arial"/>
          <w:b w:val="0"/>
          <w:i/>
        </w:rPr>
        <w:t>πυράντοχης</w:t>
      </w:r>
      <w:proofErr w:type="spellEnd"/>
      <w:r w:rsidRPr="0065226C">
        <w:rPr>
          <w:rStyle w:val="fontstyle01"/>
          <w:rFonts w:ascii="Arial" w:hAnsi="Arial" w:cs="Arial"/>
          <w:b w:val="0"/>
          <w:i/>
        </w:rPr>
        <w:t xml:space="preserve">  γυψοσανίδας και διάκενο με πλήρωση υαλοβάμβακα</w:t>
      </w:r>
      <w:r w:rsidRPr="0065226C">
        <w:rPr>
          <w:rFonts w:ascii="Arial" w:hAnsi="Arial" w:cs="Arial"/>
          <w:i/>
          <w:color w:val="00000A"/>
          <w:sz w:val="22"/>
          <w:szCs w:val="22"/>
        </w:rPr>
        <w:t xml:space="preserve"> </w:t>
      </w:r>
      <w:r w:rsidRPr="0065226C">
        <w:rPr>
          <w:rStyle w:val="fontstyle01"/>
          <w:rFonts w:ascii="Arial" w:hAnsi="Arial" w:cs="Arial"/>
          <w:b w:val="0"/>
          <w:i/>
        </w:rPr>
        <w:t>πάχους 12,5cm).</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 xml:space="preserve">Επίστρωση των εσωτερικών δαπέδων (εκτός της αίθουσας ηρεμίας ) από </w:t>
      </w:r>
      <w:proofErr w:type="spellStart"/>
      <w:r w:rsidRPr="0065226C">
        <w:rPr>
          <w:rStyle w:val="fontstyle01"/>
          <w:rFonts w:ascii="Arial" w:hAnsi="Arial" w:cs="Arial"/>
          <w:b w:val="0"/>
          <w:i/>
        </w:rPr>
        <w:t>αντιολισθηρά</w:t>
      </w:r>
      <w:proofErr w:type="spellEnd"/>
      <w:r w:rsidRPr="0065226C">
        <w:rPr>
          <w:rStyle w:val="fontstyle01"/>
          <w:rFonts w:ascii="Arial" w:hAnsi="Arial" w:cs="Arial"/>
          <w:b w:val="0"/>
          <w:i/>
        </w:rPr>
        <w:t xml:space="preserve"> κεραμικά</w:t>
      </w:r>
      <w:r w:rsidRPr="0065226C">
        <w:rPr>
          <w:rFonts w:ascii="Arial" w:hAnsi="Arial" w:cs="Arial"/>
          <w:i/>
          <w:color w:val="00000A"/>
          <w:sz w:val="22"/>
          <w:szCs w:val="22"/>
        </w:rPr>
        <w:t xml:space="preserve"> </w:t>
      </w:r>
      <w:r w:rsidRPr="0065226C">
        <w:rPr>
          <w:rStyle w:val="fontstyle01"/>
          <w:rFonts w:ascii="Arial" w:hAnsi="Arial" w:cs="Arial"/>
          <w:b w:val="0"/>
          <w:i/>
        </w:rPr>
        <w:t xml:space="preserve">πλακίδια , ομοιογενή σταθερά δάπεδα , με μικρή </w:t>
      </w:r>
      <w:proofErr w:type="spellStart"/>
      <w:r w:rsidRPr="0065226C">
        <w:rPr>
          <w:rStyle w:val="fontstyle01"/>
          <w:rFonts w:ascii="Arial" w:hAnsi="Arial" w:cs="Arial"/>
          <w:b w:val="0"/>
          <w:i/>
        </w:rPr>
        <w:t>αντανακλαστικότητα</w:t>
      </w:r>
      <w:proofErr w:type="spellEnd"/>
      <w:r w:rsidRPr="0065226C">
        <w:rPr>
          <w:rStyle w:val="fontstyle01"/>
          <w:rFonts w:ascii="Arial" w:hAnsi="Arial" w:cs="Arial"/>
          <w:b w:val="0"/>
          <w:i/>
        </w:rPr>
        <w:t xml:space="preserve"> .</w:t>
      </w:r>
      <w:r w:rsidRPr="0065226C">
        <w:rPr>
          <w:rFonts w:ascii="Arial" w:hAnsi="Arial" w:cs="Arial"/>
          <w:i/>
          <w:color w:val="00000A"/>
          <w:sz w:val="22"/>
          <w:szCs w:val="22"/>
        </w:rPr>
        <w:br/>
      </w:r>
      <w:r w:rsidRPr="0065226C">
        <w:rPr>
          <w:rStyle w:val="fontstyle01"/>
          <w:rFonts w:ascii="Arial" w:hAnsi="Arial" w:cs="Arial"/>
          <w:b w:val="0"/>
          <w:i/>
        </w:rPr>
        <w:t xml:space="preserve">Η επίστρωση του δαπέδου της αίθουσας ηρεμίας από </w:t>
      </w:r>
      <w:proofErr w:type="spellStart"/>
      <w:r w:rsidRPr="0065226C">
        <w:rPr>
          <w:rStyle w:val="fontstyle01"/>
          <w:rFonts w:ascii="Arial" w:hAnsi="Arial" w:cs="Arial"/>
          <w:b w:val="0"/>
          <w:i/>
        </w:rPr>
        <w:t>linoleum</w:t>
      </w:r>
      <w:proofErr w:type="spellEnd"/>
      <w:r w:rsidRPr="0065226C">
        <w:rPr>
          <w:rStyle w:val="fontstyle01"/>
          <w:rFonts w:ascii="Arial" w:hAnsi="Arial" w:cs="Arial"/>
          <w:b w:val="0"/>
          <w:i/>
        </w:rPr>
        <w:t xml:space="preserve">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 xml:space="preserve">Κατασκευάζονται χώροι υγιεινής μαθητών (με προδιαγραφές </w:t>
      </w:r>
      <w:proofErr w:type="spellStart"/>
      <w:r w:rsidRPr="0065226C">
        <w:rPr>
          <w:rStyle w:val="fontstyle01"/>
          <w:rFonts w:ascii="Arial" w:hAnsi="Arial" w:cs="Arial"/>
          <w:b w:val="0"/>
          <w:i/>
        </w:rPr>
        <w:t>ΑμεΑ</w:t>
      </w:r>
      <w:proofErr w:type="spellEnd"/>
      <w:r w:rsidRPr="0065226C">
        <w:rPr>
          <w:rStyle w:val="fontstyle01"/>
          <w:rFonts w:ascii="Arial" w:hAnsi="Arial" w:cs="Arial"/>
          <w:b w:val="0"/>
          <w:i/>
        </w:rPr>
        <w:t>), καθώς και χώροι υγιεινής για το</w:t>
      </w:r>
      <w:r w:rsidRPr="0065226C">
        <w:rPr>
          <w:rFonts w:ascii="Arial" w:hAnsi="Arial" w:cs="Arial"/>
          <w:i/>
          <w:color w:val="00000A"/>
          <w:sz w:val="22"/>
          <w:szCs w:val="22"/>
        </w:rPr>
        <w:t xml:space="preserve"> </w:t>
      </w:r>
      <w:r w:rsidRPr="0065226C">
        <w:rPr>
          <w:rStyle w:val="fontstyle01"/>
          <w:rFonts w:ascii="Arial" w:hAnsi="Arial" w:cs="Arial"/>
          <w:b w:val="0"/>
          <w:i/>
        </w:rPr>
        <w:t>προσωπικό.</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Κατασκευή ψευδοροφής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Επιχρίσματα και χρωματισμοί εσωτερικών επιφανειών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Κατασκευή εσωτερικών θυρών , πάγκων και ντουλαπιών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Κατασκευή ραμπών για τη διευκόλυνση της προσβασιμότητας των ατόμων με αναπηρία προς την</w:t>
      </w:r>
      <w:r w:rsidRPr="0065226C">
        <w:rPr>
          <w:rFonts w:ascii="Arial" w:hAnsi="Arial" w:cs="Arial"/>
          <w:i/>
          <w:color w:val="00000A"/>
          <w:sz w:val="22"/>
          <w:szCs w:val="22"/>
        </w:rPr>
        <w:t xml:space="preserve"> </w:t>
      </w:r>
      <w:r w:rsidRPr="0065226C">
        <w:rPr>
          <w:rStyle w:val="fontstyle01"/>
          <w:rFonts w:ascii="Arial" w:hAnsi="Arial" w:cs="Arial"/>
          <w:b w:val="0"/>
          <w:i/>
        </w:rPr>
        <w:t>είσοδο του κτηρίου.</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Κατασκευή υπόστεγου γυμναστικής εντός του περιγράμματος του κτιρίου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Δημιουργία διαβάσεων κοινόχρηστων υπαίθριων χώρων για τη διευκόλυνση των ατόμων με αναπηρία</w:t>
      </w:r>
    </w:p>
    <w:p w:rsidR="0065226C" w:rsidRPr="0065226C" w:rsidRDefault="0065226C" w:rsidP="0065226C">
      <w:pPr>
        <w:numPr>
          <w:ilvl w:val="0"/>
          <w:numId w:val="14"/>
        </w:numPr>
        <w:suppressAutoHyphens w:val="0"/>
        <w:spacing w:before="60" w:line="276" w:lineRule="auto"/>
        <w:jc w:val="both"/>
        <w:rPr>
          <w:rFonts w:ascii="Arial" w:hAnsi="Arial" w:cs="Arial"/>
          <w:bCs/>
          <w:i/>
          <w:sz w:val="22"/>
          <w:szCs w:val="22"/>
        </w:rPr>
      </w:pPr>
      <w:r w:rsidRPr="0065226C">
        <w:rPr>
          <w:rStyle w:val="fontstyle01"/>
          <w:rFonts w:ascii="Arial" w:hAnsi="Arial" w:cs="Arial"/>
          <w:b w:val="0"/>
          <w:i/>
        </w:rPr>
        <w:t>Κατασκευή γηπέδου καλαθοσφαίρισης με αθλητικό δάπεδο διαστάσεων 32χ19 στον περιβάλλοντα</w:t>
      </w:r>
      <w:r w:rsidRPr="0065226C">
        <w:rPr>
          <w:rFonts w:ascii="Arial" w:hAnsi="Arial" w:cs="Arial"/>
          <w:i/>
          <w:color w:val="00000A"/>
          <w:sz w:val="22"/>
          <w:szCs w:val="22"/>
        </w:rPr>
        <w:t xml:space="preserve"> </w:t>
      </w:r>
      <w:r w:rsidRPr="0065226C">
        <w:rPr>
          <w:rStyle w:val="fontstyle01"/>
          <w:rFonts w:ascii="Arial" w:hAnsi="Arial" w:cs="Arial"/>
          <w:b w:val="0"/>
          <w:i/>
        </w:rPr>
        <w:t>χώρο .</w:t>
      </w:r>
    </w:p>
    <w:p w:rsidR="0065226C" w:rsidRPr="0065226C" w:rsidRDefault="0065226C" w:rsidP="0065226C">
      <w:pPr>
        <w:spacing w:before="60" w:line="360" w:lineRule="auto"/>
        <w:ind w:left="1074"/>
        <w:jc w:val="both"/>
        <w:rPr>
          <w:rFonts w:ascii="Arial" w:hAnsi="Arial" w:cs="Arial"/>
          <w:bCs/>
          <w:i/>
          <w:sz w:val="22"/>
          <w:szCs w:val="22"/>
        </w:rPr>
      </w:pPr>
      <w:r w:rsidRPr="0065226C">
        <w:rPr>
          <w:rFonts w:ascii="Arial" w:hAnsi="Arial" w:cs="Arial"/>
          <w:bCs/>
          <w:i/>
          <w:sz w:val="22"/>
          <w:szCs w:val="22"/>
        </w:rPr>
        <w:t>Η/Μ ΕΡΓΑΣΙΕΣ</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Ηλεκτρομηχανολογικές (εργασίες ύδρευσης , αποχέτευσης , πυρόσβεσης , κλιματισμού,</w:t>
      </w:r>
      <w:r w:rsidRPr="0065226C">
        <w:rPr>
          <w:rFonts w:ascii="Arial" w:hAnsi="Arial" w:cs="Arial"/>
          <w:i/>
          <w:color w:val="00000A"/>
          <w:sz w:val="22"/>
          <w:szCs w:val="22"/>
        </w:rPr>
        <w:br/>
      </w:r>
      <w:r w:rsidRPr="0065226C">
        <w:rPr>
          <w:rStyle w:val="fontstyle01"/>
          <w:rFonts w:ascii="Arial" w:hAnsi="Arial" w:cs="Arial"/>
          <w:b w:val="0"/>
          <w:i/>
        </w:rPr>
        <w:t>ηλεκτροφωτισμού).</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 xml:space="preserve">Τοποθέτηση ευκρινούς σήμανσης (φωτεινή , ηχητική , πινακίδες σε γραφή </w:t>
      </w:r>
      <w:proofErr w:type="spellStart"/>
      <w:r w:rsidRPr="0065226C">
        <w:rPr>
          <w:rStyle w:val="fontstyle01"/>
          <w:rFonts w:ascii="Arial" w:hAnsi="Arial" w:cs="Arial"/>
          <w:b w:val="0"/>
          <w:i/>
        </w:rPr>
        <w:t>Braille</w:t>
      </w:r>
      <w:proofErr w:type="spellEnd"/>
      <w:r w:rsidRPr="0065226C">
        <w:rPr>
          <w:rStyle w:val="fontstyle01"/>
          <w:rFonts w:ascii="Arial" w:hAnsi="Arial" w:cs="Arial"/>
          <w:b w:val="0"/>
          <w:i/>
        </w:rPr>
        <w:t xml:space="preserve"> (ανάγλυφη γραφή</w:t>
      </w:r>
      <w:r w:rsidRPr="0065226C">
        <w:rPr>
          <w:rFonts w:ascii="Arial" w:hAnsi="Arial" w:cs="Arial"/>
          <w:i/>
          <w:color w:val="00000A"/>
          <w:sz w:val="22"/>
          <w:szCs w:val="22"/>
        </w:rPr>
        <w:t xml:space="preserve"> </w:t>
      </w:r>
      <w:r w:rsidRPr="0065226C">
        <w:rPr>
          <w:rStyle w:val="fontstyle01"/>
          <w:rFonts w:ascii="Arial" w:hAnsi="Arial" w:cs="Arial"/>
          <w:b w:val="0"/>
          <w:i/>
        </w:rPr>
        <w:t>αντιληπτή από άτομα με οπτική αναπηρία ) ανεμοφράκτες , για τον προσανατολισμό και την κίνηση</w:t>
      </w:r>
      <w:r w:rsidRPr="0065226C">
        <w:rPr>
          <w:rFonts w:ascii="Arial" w:hAnsi="Arial" w:cs="Arial"/>
          <w:i/>
          <w:color w:val="00000A"/>
          <w:sz w:val="22"/>
          <w:szCs w:val="22"/>
        </w:rPr>
        <w:t xml:space="preserve"> </w:t>
      </w:r>
      <w:r w:rsidRPr="0065226C">
        <w:rPr>
          <w:rStyle w:val="fontstyle01"/>
          <w:rFonts w:ascii="Arial" w:hAnsi="Arial" w:cs="Arial"/>
          <w:b w:val="0"/>
          <w:i/>
        </w:rPr>
        <w:t>των ατόμων με αναπηρία , για την εύρεση των σημείων διαφυγής και τη γρήγορη εκκένωση του κτιρίου</w:t>
      </w:r>
      <w:r w:rsidRPr="0065226C">
        <w:rPr>
          <w:rFonts w:ascii="Arial" w:hAnsi="Arial" w:cs="Arial"/>
          <w:i/>
          <w:color w:val="00000A"/>
          <w:sz w:val="22"/>
          <w:szCs w:val="22"/>
        </w:rPr>
        <w:t xml:space="preserve"> </w:t>
      </w:r>
      <w:r w:rsidRPr="0065226C">
        <w:rPr>
          <w:rStyle w:val="fontstyle01"/>
          <w:rFonts w:ascii="Arial" w:hAnsi="Arial" w:cs="Arial"/>
          <w:b w:val="0"/>
          <w:i/>
        </w:rPr>
        <w:t>σε περίπτωση σεισμού.</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Κατασκευή ενεργειακών θερμομονωτικών κουφωμάτων αλουμινίου , ηλεκτροκίνητο σύστημα σκίασης</w:t>
      </w:r>
      <w:r w:rsidRPr="0065226C">
        <w:rPr>
          <w:rFonts w:ascii="Arial" w:hAnsi="Arial" w:cs="Arial"/>
          <w:i/>
          <w:color w:val="00000A"/>
          <w:sz w:val="22"/>
          <w:szCs w:val="22"/>
        </w:rPr>
        <w:t xml:space="preserve"> </w:t>
      </w:r>
      <w:r w:rsidRPr="0065226C">
        <w:rPr>
          <w:rStyle w:val="fontstyle01"/>
          <w:rFonts w:ascii="Arial" w:hAnsi="Arial" w:cs="Arial"/>
          <w:b w:val="0"/>
          <w:i/>
        </w:rPr>
        <w:t xml:space="preserve">υαλοστασίων με ρυθμιζόμενες περσίδες και </w:t>
      </w:r>
      <w:proofErr w:type="spellStart"/>
      <w:r w:rsidRPr="0065226C">
        <w:rPr>
          <w:rStyle w:val="fontstyle01"/>
          <w:rFonts w:ascii="Arial" w:hAnsi="Arial" w:cs="Arial"/>
          <w:b w:val="0"/>
          <w:i/>
        </w:rPr>
        <w:t>σίτες</w:t>
      </w:r>
      <w:proofErr w:type="spellEnd"/>
      <w:r w:rsidRPr="0065226C">
        <w:rPr>
          <w:rStyle w:val="fontstyle01"/>
          <w:rFonts w:ascii="Arial" w:hAnsi="Arial" w:cs="Arial"/>
          <w:b w:val="0"/>
          <w:i/>
        </w:rPr>
        <w:t xml:space="preserve"> αερισμού .</w:t>
      </w:r>
    </w:p>
    <w:p w:rsidR="0065226C" w:rsidRPr="0065226C" w:rsidRDefault="0065226C" w:rsidP="0065226C">
      <w:pPr>
        <w:numPr>
          <w:ilvl w:val="0"/>
          <w:numId w:val="14"/>
        </w:numPr>
        <w:suppressAutoHyphens w:val="0"/>
        <w:spacing w:before="60" w:line="276" w:lineRule="auto"/>
        <w:jc w:val="both"/>
        <w:rPr>
          <w:rFonts w:ascii="Arial" w:hAnsi="Arial" w:cs="Arial"/>
          <w:i/>
          <w:sz w:val="22"/>
          <w:szCs w:val="22"/>
        </w:rPr>
      </w:pPr>
      <w:r w:rsidRPr="0065226C">
        <w:rPr>
          <w:rStyle w:val="fontstyle01"/>
          <w:rFonts w:ascii="Arial" w:hAnsi="Arial" w:cs="Arial"/>
          <w:b w:val="0"/>
          <w:i/>
        </w:rPr>
        <w:t xml:space="preserve">Κατασκευή </w:t>
      </w:r>
      <w:proofErr w:type="spellStart"/>
      <w:r w:rsidRPr="0065226C">
        <w:rPr>
          <w:rStyle w:val="fontstyle01"/>
          <w:rFonts w:ascii="Arial" w:hAnsi="Arial" w:cs="Arial"/>
          <w:b w:val="0"/>
          <w:i/>
        </w:rPr>
        <w:t>θερμοπρόσοψης</w:t>
      </w:r>
      <w:proofErr w:type="spellEnd"/>
      <w:r w:rsidRPr="0065226C">
        <w:rPr>
          <w:rStyle w:val="fontstyle01"/>
          <w:rFonts w:ascii="Arial" w:hAnsi="Arial" w:cs="Arial"/>
          <w:b w:val="0"/>
          <w:i/>
        </w:rPr>
        <w:t xml:space="preserve"> επί εξωτερικής τοιχοδομής με πλάκες από </w:t>
      </w:r>
      <w:proofErr w:type="spellStart"/>
      <w:r w:rsidRPr="0065226C">
        <w:rPr>
          <w:rStyle w:val="fontstyle01"/>
          <w:rFonts w:ascii="Arial" w:hAnsi="Arial" w:cs="Arial"/>
          <w:b w:val="0"/>
          <w:i/>
        </w:rPr>
        <w:t>πετροβάμβακα</w:t>
      </w:r>
      <w:proofErr w:type="spellEnd"/>
      <w:r w:rsidRPr="0065226C">
        <w:rPr>
          <w:rStyle w:val="fontstyle01"/>
          <w:rFonts w:ascii="Arial" w:hAnsi="Arial" w:cs="Arial"/>
          <w:b w:val="0"/>
          <w:i/>
        </w:rPr>
        <w:t xml:space="preserve"> πάχους 7 εκ.</w:t>
      </w:r>
    </w:p>
    <w:p w:rsidR="0065226C" w:rsidRPr="0065226C" w:rsidRDefault="0065226C" w:rsidP="0065226C">
      <w:pPr>
        <w:numPr>
          <w:ilvl w:val="0"/>
          <w:numId w:val="14"/>
        </w:numPr>
        <w:suppressAutoHyphens w:val="0"/>
        <w:spacing w:before="60" w:line="276" w:lineRule="auto"/>
        <w:jc w:val="both"/>
        <w:rPr>
          <w:rStyle w:val="fontstyle01"/>
          <w:rFonts w:ascii="Arial" w:hAnsi="Arial" w:cs="Arial"/>
          <w:b w:val="0"/>
          <w:i/>
        </w:rPr>
      </w:pPr>
      <w:r w:rsidRPr="0065226C">
        <w:rPr>
          <w:rStyle w:val="fontstyle01"/>
          <w:rFonts w:ascii="Arial" w:hAnsi="Arial" w:cs="Arial"/>
          <w:b w:val="0"/>
          <w:i/>
        </w:rPr>
        <w:t>Κατασκευή κεραμοσκεπής με αντίστοιχη θερμομόνωση και υγρομόνωση .</w:t>
      </w:r>
    </w:p>
    <w:p w:rsidR="0065226C" w:rsidRPr="0065226C" w:rsidRDefault="0065226C" w:rsidP="0065226C">
      <w:pPr>
        <w:spacing w:before="60"/>
        <w:ind w:left="717"/>
        <w:jc w:val="both"/>
        <w:rPr>
          <w:rStyle w:val="fontstyle01"/>
          <w:rFonts w:ascii="Arial" w:hAnsi="Arial" w:cs="Arial"/>
          <w:b w:val="0"/>
          <w:i/>
        </w:rPr>
      </w:pPr>
    </w:p>
    <w:p w:rsidR="0065226C" w:rsidRPr="0065226C" w:rsidRDefault="0065226C" w:rsidP="0065226C">
      <w:pPr>
        <w:jc w:val="both"/>
        <w:rPr>
          <w:rFonts w:ascii="Arial" w:hAnsi="Arial" w:cs="Arial"/>
          <w:i/>
          <w:sz w:val="22"/>
          <w:szCs w:val="22"/>
          <w:u w:val="single"/>
        </w:rPr>
      </w:pPr>
      <w:r w:rsidRPr="0065226C">
        <w:rPr>
          <w:rFonts w:ascii="Arial" w:hAnsi="Arial" w:cs="Arial"/>
          <w:i/>
          <w:sz w:val="22"/>
          <w:szCs w:val="22"/>
          <w:u w:val="single"/>
        </w:rPr>
        <w:t>Γ.  ΧΡΗΜΑΤΟΔΟΤΗΣΗ</w:t>
      </w:r>
    </w:p>
    <w:p w:rsidR="0065226C" w:rsidRPr="0065226C" w:rsidRDefault="0065226C" w:rsidP="0065226C">
      <w:pPr>
        <w:spacing w:before="60"/>
        <w:ind w:firstLine="720"/>
        <w:jc w:val="both"/>
        <w:rPr>
          <w:rFonts w:ascii="Arial" w:hAnsi="Arial" w:cs="Arial"/>
          <w:i/>
          <w:sz w:val="22"/>
          <w:szCs w:val="22"/>
        </w:rPr>
      </w:pPr>
      <w:r w:rsidRPr="0065226C">
        <w:rPr>
          <w:rFonts w:ascii="Arial" w:hAnsi="Arial" w:cs="Arial"/>
          <w:i/>
          <w:sz w:val="22"/>
          <w:szCs w:val="22"/>
        </w:rPr>
        <w:t xml:space="preserve">Το έργο χρηματοδοτείται από πιστώσεις ΕΤΠΑ με ΚΩΔ. ΣΑ ΕΠ 0561 και ΚΩΔ. ΠΡΑΞΗΣ Σ.Α. (κωδ. </w:t>
      </w:r>
      <w:proofErr w:type="spellStart"/>
      <w:r w:rsidRPr="0065226C">
        <w:rPr>
          <w:rFonts w:ascii="Arial" w:hAnsi="Arial" w:cs="Arial"/>
          <w:i/>
          <w:sz w:val="22"/>
          <w:szCs w:val="22"/>
        </w:rPr>
        <w:t>Εναριθμου</w:t>
      </w:r>
      <w:proofErr w:type="spellEnd"/>
      <w:r w:rsidRPr="0065226C">
        <w:rPr>
          <w:rFonts w:ascii="Arial" w:hAnsi="Arial" w:cs="Arial"/>
          <w:i/>
          <w:sz w:val="22"/>
          <w:szCs w:val="22"/>
        </w:rPr>
        <w:t xml:space="preserve"> . 2019ΕΠ05610002) με ένταξη πράξης στο ΕΠ «ΣΤΕΡΕΑ ΕΛΛΑΔΑ»</w:t>
      </w:r>
    </w:p>
    <w:p w:rsidR="0065226C" w:rsidRPr="0065226C" w:rsidRDefault="0065226C" w:rsidP="00706D3D">
      <w:pPr>
        <w:spacing w:beforeLines="120" w:line="360" w:lineRule="auto"/>
        <w:jc w:val="both"/>
        <w:rPr>
          <w:rFonts w:ascii="Arial" w:hAnsi="Arial" w:cs="Arial"/>
          <w:i/>
          <w:sz w:val="22"/>
          <w:szCs w:val="22"/>
          <w:u w:val="single"/>
        </w:rPr>
      </w:pPr>
      <w:r w:rsidRPr="0065226C">
        <w:rPr>
          <w:rFonts w:ascii="Arial" w:hAnsi="Arial" w:cs="Arial"/>
          <w:i/>
          <w:sz w:val="22"/>
          <w:szCs w:val="22"/>
          <w:u w:val="single"/>
        </w:rPr>
        <w:t>Δ. ΣΧΕΤΙΚΑ ΜΕ ΤΟΝ 4</w:t>
      </w:r>
      <w:r w:rsidRPr="0065226C">
        <w:rPr>
          <w:rFonts w:ascii="Arial" w:hAnsi="Arial" w:cs="Arial"/>
          <w:i/>
          <w:sz w:val="22"/>
          <w:szCs w:val="22"/>
          <w:u w:val="single"/>
          <w:vertAlign w:val="superscript"/>
        </w:rPr>
        <w:t xml:space="preserve">ο </w:t>
      </w:r>
      <w:r w:rsidRPr="0065226C">
        <w:rPr>
          <w:rFonts w:ascii="Arial" w:hAnsi="Arial" w:cs="Arial"/>
          <w:i/>
          <w:sz w:val="22"/>
          <w:szCs w:val="22"/>
          <w:u w:val="single"/>
        </w:rPr>
        <w:t>ΑΝΑΚΕΦΑΛΑΙΩΤΙΚΟ ΠΙΝΑΚΑ ΕΡΓΑΣΙΩΝ (4</w:t>
      </w:r>
      <w:r w:rsidRPr="0065226C">
        <w:rPr>
          <w:rFonts w:ascii="Arial" w:hAnsi="Arial" w:cs="Arial"/>
          <w:i/>
          <w:sz w:val="22"/>
          <w:szCs w:val="22"/>
          <w:u w:val="single"/>
          <w:vertAlign w:val="superscript"/>
        </w:rPr>
        <w:t>ος</w:t>
      </w:r>
      <w:r w:rsidRPr="0065226C">
        <w:rPr>
          <w:rFonts w:ascii="Arial" w:hAnsi="Arial" w:cs="Arial"/>
          <w:i/>
          <w:sz w:val="22"/>
          <w:szCs w:val="22"/>
          <w:u w:val="single"/>
        </w:rPr>
        <w:t xml:space="preserve"> Α.Π.Ε.) </w:t>
      </w:r>
    </w:p>
    <w:p w:rsidR="0065226C" w:rsidRPr="0065226C" w:rsidRDefault="0065226C" w:rsidP="0065226C">
      <w:pPr>
        <w:spacing w:before="60" w:line="360" w:lineRule="auto"/>
        <w:jc w:val="both"/>
        <w:rPr>
          <w:rFonts w:ascii="Arial" w:hAnsi="Arial" w:cs="Arial"/>
          <w:i/>
          <w:sz w:val="22"/>
          <w:szCs w:val="22"/>
        </w:rPr>
      </w:pPr>
      <w:r w:rsidRPr="0065226C">
        <w:rPr>
          <w:rFonts w:ascii="Arial" w:hAnsi="Arial" w:cs="Arial"/>
          <w:i/>
          <w:sz w:val="22"/>
          <w:szCs w:val="22"/>
        </w:rPr>
        <w:t>Ο παρών 4ος ΑΠΕ  συντάχθηκε προκειμένου:</w:t>
      </w:r>
    </w:p>
    <w:p w:rsidR="0065226C" w:rsidRPr="0065226C" w:rsidRDefault="0065226C" w:rsidP="0065226C">
      <w:pPr>
        <w:numPr>
          <w:ilvl w:val="0"/>
          <w:numId w:val="13"/>
        </w:numPr>
        <w:tabs>
          <w:tab w:val="left" w:pos="284"/>
        </w:tabs>
        <w:suppressAutoHyphens w:val="0"/>
        <w:spacing w:before="60" w:line="360" w:lineRule="auto"/>
        <w:ind w:left="0" w:firstLine="0"/>
        <w:jc w:val="both"/>
        <w:rPr>
          <w:rFonts w:ascii="Arial" w:hAnsi="Arial" w:cs="Arial"/>
          <w:i/>
          <w:sz w:val="22"/>
          <w:szCs w:val="22"/>
        </w:rPr>
      </w:pPr>
      <w:r w:rsidRPr="0065226C">
        <w:rPr>
          <w:rFonts w:ascii="Arial" w:hAnsi="Arial" w:cs="Arial"/>
          <w:i/>
          <w:sz w:val="22"/>
          <w:szCs w:val="22"/>
        </w:rPr>
        <w:t>Να συμπεριληφθούν αυξομειώσεις των ποσοτήτων  των συμβατικών εργασιών, σύμφωνα με την τελική επιμέτρηση του έργου .</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 xml:space="preserve"> Η πρώτη ομάδα εργασιών ''ΧΩΜΑΤΟΥΡΓΙΚΑ -ΚΑΘΑΙΡΕΣΕΙΣ' παρουσιάζει αύξηση ποσού 65.792,02€ δηλαδή ποσοστού  306,18 % η οποία οφείλεται σε αυξομειώσεις ποσοτήτων που προέκυψαν από τις εγκεκριμένες επιμετρήσεις  .</w:t>
      </w:r>
    </w:p>
    <w:p w:rsidR="0065226C" w:rsidRPr="0065226C" w:rsidRDefault="0065226C" w:rsidP="0065226C">
      <w:pPr>
        <w:numPr>
          <w:ilvl w:val="0"/>
          <w:numId w:val="16"/>
        </w:numPr>
        <w:tabs>
          <w:tab w:val="left" w:pos="284"/>
        </w:tabs>
        <w:suppressAutoHyphens w:val="0"/>
        <w:spacing w:before="60" w:line="360" w:lineRule="auto"/>
        <w:jc w:val="both"/>
        <w:rPr>
          <w:rFonts w:ascii="Arial" w:hAnsi="Arial" w:cs="Arial"/>
          <w:i/>
          <w:sz w:val="22"/>
          <w:szCs w:val="22"/>
        </w:rPr>
      </w:pPr>
      <w:r w:rsidRPr="0065226C">
        <w:rPr>
          <w:rFonts w:ascii="Arial" w:hAnsi="Arial" w:cs="Arial"/>
          <w:i/>
          <w:sz w:val="22"/>
          <w:szCs w:val="22"/>
        </w:rPr>
        <w:lastRenderedPageBreak/>
        <w:t>Η Δεύτερη ομάδα ''ΣΚΥΡΟΔΕΜΑΤΑ' παρουσιάζει αύξηση ποσού 19.739,88 € δηλαδή ποσοστού  21,40 % η οποία οφείλεται σε αυξομειώσεις ποσοτήτων που προέκυψαν από τις εγκεκριμένες επιμετρήσεις  .</w:t>
      </w:r>
    </w:p>
    <w:p w:rsidR="0065226C" w:rsidRPr="0065226C" w:rsidRDefault="0065226C" w:rsidP="0065226C">
      <w:pPr>
        <w:numPr>
          <w:ilvl w:val="0"/>
          <w:numId w:val="16"/>
        </w:numPr>
        <w:tabs>
          <w:tab w:val="left" w:pos="284"/>
        </w:tabs>
        <w:suppressAutoHyphens w:val="0"/>
        <w:spacing w:before="60" w:line="360" w:lineRule="auto"/>
        <w:jc w:val="both"/>
        <w:rPr>
          <w:rFonts w:ascii="Arial" w:hAnsi="Arial" w:cs="Arial"/>
          <w:i/>
          <w:sz w:val="22"/>
          <w:szCs w:val="22"/>
        </w:rPr>
      </w:pPr>
      <w:r w:rsidRPr="0065226C">
        <w:rPr>
          <w:rFonts w:ascii="Arial" w:hAnsi="Arial" w:cs="Arial"/>
          <w:i/>
          <w:sz w:val="22"/>
          <w:szCs w:val="22"/>
        </w:rPr>
        <w:t>Η τρίτη ομάδα εργασιών ''ΤΟΙΧΟΔΟΜΕΣ-ΤΟΙΧΟΠΕΤΑΣΜΑΤΑ-ΕΠΙΧΡΙΣΜΑΤΑ' παρουσιάζει –μείωση  ποσού 7.755,70 € δηλαδή ποσοστού  19,82 % η οποία οφείλεται σε αυξομειώσεις ποσοτήτων που προέκυψαν από τις εγκεκριμένες επιμετρήσεις.</w:t>
      </w:r>
    </w:p>
    <w:p w:rsidR="0065226C" w:rsidRPr="0065226C" w:rsidRDefault="0065226C" w:rsidP="0065226C">
      <w:pPr>
        <w:numPr>
          <w:ilvl w:val="0"/>
          <w:numId w:val="16"/>
        </w:numPr>
        <w:tabs>
          <w:tab w:val="left" w:pos="284"/>
        </w:tabs>
        <w:suppressAutoHyphens w:val="0"/>
        <w:spacing w:before="60" w:line="360" w:lineRule="auto"/>
        <w:jc w:val="both"/>
        <w:rPr>
          <w:rFonts w:ascii="Arial" w:hAnsi="Arial" w:cs="Arial"/>
          <w:i/>
          <w:sz w:val="22"/>
          <w:szCs w:val="22"/>
        </w:rPr>
      </w:pPr>
      <w:r w:rsidRPr="0065226C">
        <w:rPr>
          <w:rFonts w:ascii="Arial" w:hAnsi="Arial" w:cs="Arial"/>
          <w:i/>
          <w:sz w:val="22"/>
          <w:szCs w:val="22"/>
        </w:rPr>
        <w:t>Η Τέταρτη ομάδα ''ΕΠΕΝΔΥΣΕΙΣ-ΕΠΙΣΤΡΩΣΕΙΣ' παρουσιάζει μείωση ποσού 3.155,72 € δηλαδή ποσοστού  2,86 % η οποία οφείλεται σε αυξομειώσεις ποσοτήτων που προέκυψαν από τις εγκεκριμένες επιμετρήσεις .</w:t>
      </w:r>
    </w:p>
    <w:p w:rsidR="0065226C" w:rsidRPr="0065226C" w:rsidRDefault="0065226C" w:rsidP="0065226C">
      <w:pPr>
        <w:numPr>
          <w:ilvl w:val="0"/>
          <w:numId w:val="16"/>
        </w:numPr>
        <w:tabs>
          <w:tab w:val="left" w:pos="284"/>
        </w:tabs>
        <w:suppressAutoHyphens w:val="0"/>
        <w:spacing w:before="60" w:line="360" w:lineRule="auto"/>
        <w:jc w:val="both"/>
        <w:rPr>
          <w:rFonts w:ascii="Arial" w:hAnsi="Arial" w:cs="Arial"/>
          <w:i/>
          <w:sz w:val="22"/>
          <w:szCs w:val="22"/>
        </w:rPr>
      </w:pPr>
      <w:r w:rsidRPr="0065226C">
        <w:rPr>
          <w:rFonts w:ascii="Arial" w:hAnsi="Arial" w:cs="Arial"/>
          <w:i/>
          <w:sz w:val="22"/>
          <w:szCs w:val="22"/>
        </w:rPr>
        <w:t>Η Πέμπτη ομάδα εργασιών ''ΞΥΛΙΝΕΣ-ΜΕΤΑΛΛΙΚΕΣ ΚΑΤΑΣΚΕΥΕΣ' παρουσιάζει αύξηση ποσού 11896,56€ δηλαδή ποσοστού  17,82  % η οποία οφείλεται σε αυξομειώσεις ποσοτήτων που προέκυψαν από τις εγκεκριμένες επιμετρήσεις  .</w:t>
      </w:r>
    </w:p>
    <w:p w:rsidR="0065226C" w:rsidRPr="0065226C" w:rsidRDefault="0065226C" w:rsidP="0065226C">
      <w:pPr>
        <w:numPr>
          <w:ilvl w:val="0"/>
          <w:numId w:val="16"/>
        </w:numPr>
        <w:tabs>
          <w:tab w:val="left" w:pos="284"/>
        </w:tabs>
        <w:suppressAutoHyphens w:val="0"/>
        <w:spacing w:before="60" w:line="360" w:lineRule="auto"/>
        <w:jc w:val="both"/>
        <w:rPr>
          <w:rFonts w:ascii="Arial" w:hAnsi="Arial" w:cs="Arial"/>
          <w:i/>
          <w:sz w:val="22"/>
          <w:szCs w:val="22"/>
        </w:rPr>
      </w:pPr>
      <w:r w:rsidRPr="0065226C">
        <w:rPr>
          <w:rFonts w:ascii="Arial" w:hAnsi="Arial" w:cs="Arial"/>
          <w:i/>
          <w:sz w:val="22"/>
          <w:szCs w:val="22"/>
        </w:rPr>
        <w:t>Η Έκτη ομάδα εργασιών ''ΛΟΙΠΑ ΤΕΛΕΙΩΜΑΤΑ παρουσιάζει αύξηση ποσού 7.435,36€ δηλαδή ποσοστού  25,27 % η οποία οφείλεται σε αυξομειώσεις ποσοτήτων που προέκυψαν από τις εγκεκριμένες επιμετρήσεις  .</w:t>
      </w:r>
    </w:p>
    <w:p w:rsidR="0065226C" w:rsidRPr="0065226C" w:rsidRDefault="0065226C" w:rsidP="0065226C">
      <w:pPr>
        <w:numPr>
          <w:ilvl w:val="0"/>
          <w:numId w:val="16"/>
        </w:numPr>
        <w:tabs>
          <w:tab w:val="left" w:pos="284"/>
        </w:tabs>
        <w:suppressAutoHyphens w:val="0"/>
        <w:spacing w:before="60" w:line="360" w:lineRule="auto"/>
        <w:jc w:val="both"/>
        <w:rPr>
          <w:rFonts w:ascii="Arial" w:hAnsi="Arial" w:cs="Arial"/>
          <w:i/>
          <w:sz w:val="22"/>
          <w:szCs w:val="22"/>
        </w:rPr>
      </w:pPr>
      <w:r w:rsidRPr="0065226C">
        <w:rPr>
          <w:rFonts w:ascii="Arial" w:hAnsi="Arial" w:cs="Arial"/>
          <w:i/>
          <w:sz w:val="22"/>
          <w:szCs w:val="22"/>
        </w:rPr>
        <w:t xml:space="preserve">Η Έβδομη ομάδα εργασιών ''ΗΛΕΚΤΡΟΜΗΧΑΝΟΛΟΓΙΚΕΣ ΕΡΓΑΣΙΕΣ παρουσιάζει μείωση ποσού 13.341,75€ δηλαδή ποσοστού 7,50 % η οποία οφείλεται σε αυξομειώσεις ποσοτήτων που προέκυψαν από τις εγκεκριμένες επιμετρήσεις  .       </w:t>
      </w:r>
      <w:r w:rsidRPr="0065226C">
        <w:rPr>
          <w:rFonts w:ascii="Arial" w:hAnsi="Arial" w:cs="Arial"/>
          <w:i/>
          <w:sz w:val="22"/>
          <w:szCs w:val="22"/>
        </w:rPr>
        <w:tab/>
        <w:t xml:space="preserve">      </w:t>
      </w:r>
      <w:r w:rsidRPr="0065226C">
        <w:rPr>
          <w:rFonts w:ascii="Arial" w:hAnsi="Arial" w:cs="Arial"/>
          <w:i/>
          <w:sz w:val="22"/>
          <w:szCs w:val="22"/>
        </w:rPr>
        <w:tab/>
      </w:r>
    </w:p>
    <w:p w:rsidR="0065226C" w:rsidRPr="0065226C" w:rsidRDefault="0065226C" w:rsidP="0065226C">
      <w:pPr>
        <w:ind w:left="360"/>
        <w:jc w:val="both"/>
        <w:rPr>
          <w:rFonts w:ascii="Arial" w:hAnsi="Arial" w:cs="Arial"/>
          <w:i/>
          <w:sz w:val="22"/>
          <w:szCs w:val="22"/>
        </w:rPr>
      </w:pPr>
      <w:r w:rsidRPr="0065226C">
        <w:rPr>
          <w:rFonts w:ascii="Arial" w:hAnsi="Arial" w:cs="Arial"/>
          <w:i/>
          <w:sz w:val="22"/>
          <w:szCs w:val="22"/>
        </w:rPr>
        <w:t>Με τον προτεινόμενο 4</w:t>
      </w:r>
      <w:r w:rsidRPr="0065226C">
        <w:rPr>
          <w:rFonts w:ascii="Arial" w:hAnsi="Arial" w:cs="Arial"/>
          <w:i/>
          <w:sz w:val="22"/>
          <w:szCs w:val="22"/>
          <w:vertAlign w:val="superscript"/>
        </w:rPr>
        <w:t>ο</w:t>
      </w:r>
      <w:r w:rsidRPr="0065226C">
        <w:rPr>
          <w:rFonts w:ascii="Arial" w:hAnsi="Arial" w:cs="Arial"/>
          <w:i/>
          <w:sz w:val="22"/>
          <w:szCs w:val="22"/>
        </w:rPr>
        <w:t xml:space="preserve"> ΑΠΕ δεν επέρχονται ουσιώδεις τροποποιήσεις στο έργο, δηλαδή δεν αλλάζει το «βασικό σχέδιο» (φυσικό αντικείμενο) της αρχικής μελέτης, δεν τροποποιούνται οι προδιαγραφές του έργου, ενώ διατηρείται το γενικό περίγραμμα και τα ποιοτικά χαρακτηριστικά του έργου χωρίς να θίγεται η πληρότητα και η λειτουργικότητα του. </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Για την τακτοποίηση των ανωτέρω  αυξομειώσεων των ποσοτήτων έγινε ανάλωση των δαπανών</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 xml:space="preserve"> -</w:t>
      </w:r>
      <w:r w:rsidRPr="0065226C">
        <w:rPr>
          <w:rFonts w:ascii="Arial" w:hAnsi="Arial" w:cs="Arial"/>
          <w:i/>
          <w:sz w:val="22"/>
          <w:szCs w:val="22"/>
        </w:rPr>
        <w:tab/>
        <w:t>από τις αυξομειώσεις των εργασιών της 1ης - 7ης Ομάδας.</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 xml:space="preserve">Για το εν λόγω ΑΠΕ τηρούνται οι προϋποθέσεις που τίθενται από το άρθρο 156 «Ειδικά θέματα τροποποιήσεων συμβάσεων κατά τη διάρκειά τους. Αυξομειώσεις εργασιών - Νέες εργασίες  », του, καθώς και από τις  προγενέστερες Εγκυκλίους 30/10-12-2007 (με αρ. </w:t>
      </w:r>
      <w:proofErr w:type="spellStart"/>
      <w:r w:rsidRPr="0065226C">
        <w:rPr>
          <w:rFonts w:ascii="Arial" w:hAnsi="Arial" w:cs="Arial"/>
          <w:i/>
          <w:sz w:val="22"/>
          <w:szCs w:val="22"/>
        </w:rPr>
        <w:t>πρωτ</w:t>
      </w:r>
      <w:proofErr w:type="spellEnd"/>
      <w:r w:rsidRPr="0065226C">
        <w:rPr>
          <w:rFonts w:ascii="Arial" w:hAnsi="Arial" w:cs="Arial"/>
          <w:i/>
          <w:sz w:val="22"/>
          <w:szCs w:val="22"/>
        </w:rPr>
        <w:t xml:space="preserve">. Δ17γ/04/170/ΦΝ380) και 20/26-07-2006 (με αρ. </w:t>
      </w:r>
      <w:proofErr w:type="spellStart"/>
      <w:r w:rsidRPr="0065226C">
        <w:rPr>
          <w:rFonts w:ascii="Arial" w:hAnsi="Arial" w:cs="Arial"/>
          <w:i/>
          <w:sz w:val="22"/>
          <w:szCs w:val="22"/>
        </w:rPr>
        <w:t>πρωτ</w:t>
      </w:r>
      <w:proofErr w:type="spellEnd"/>
      <w:r w:rsidRPr="0065226C">
        <w:rPr>
          <w:rFonts w:ascii="Arial" w:hAnsi="Arial" w:cs="Arial"/>
          <w:i/>
          <w:sz w:val="22"/>
          <w:szCs w:val="22"/>
        </w:rPr>
        <w:t>. Δ17γ/03/114/ΦΝ443) του Υ.ΠΕ.ΧΩ.ΔΕ., και ειδικότερα η παράγραφος 3 σχετικά με την χρήση της «επί έλασσον δαπάνης» που εξοικονομείται και συγκεκριμένα :</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αα) Αναφέρεται ρητά η δυνατότητα αυτή στη διακήρυξη τη σύμβαση και τα συμβατικά τεύχη</w:t>
      </w:r>
    </w:p>
    <w:p w:rsidR="0065226C" w:rsidRPr="0065226C" w:rsidRDefault="0065226C" w:rsidP="0065226C">
      <w:pPr>
        <w:tabs>
          <w:tab w:val="left" w:pos="284"/>
        </w:tabs>
        <w:spacing w:before="60" w:line="360" w:lineRule="auto"/>
        <w:jc w:val="both"/>
        <w:rPr>
          <w:rFonts w:ascii="Arial" w:hAnsi="Arial" w:cs="Arial"/>
          <w:i/>
          <w:sz w:val="22"/>
          <w:szCs w:val="22"/>
        </w:rPr>
      </w:pPr>
      <w:proofErr w:type="spellStart"/>
      <w:r w:rsidRPr="0065226C">
        <w:rPr>
          <w:rFonts w:ascii="Arial" w:hAnsi="Arial" w:cs="Arial"/>
          <w:i/>
          <w:sz w:val="22"/>
          <w:szCs w:val="22"/>
        </w:rPr>
        <w:t>ββ</w:t>
      </w:r>
      <w:proofErr w:type="spellEnd"/>
      <w:r w:rsidRPr="0065226C">
        <w:rPr>
          <w:rFonts w:ascii="Arial" w:hAnsi="Arial" w:cs="Arial"/>
          <w:i/>
          <w:sz w:val="22"/>
          <w:szCs w:val="22"/>
        </w:rPr>
        <w:t>) Δεν τροποποιείται το «βασικό σχέδιο» της προκήρυξης, ούτε οι προδιαγραφές του έργου, όπως περιγράφονται στα συμβατικά τεύχη, ούτε να καταργείται ομάδα εργασιών της αρχικής σύμβασης.</w:t>
      </w:r>
    </w:p>
    <w:p w:rsidR="0065226C" w:rsidRPr="0065226C" w:rsidRDefault="0065226C" w:rsidP="0065226C">
      <w:pPr>
        <w:tabs>
          <w:tab w:val="left" w:pos="284"/>
        </w:tabs>
        <w:spacing w:before="60" w:line="360" w:lineRule="auto"/>
        <w:jc w:val="both"/>
        <w:rPr>
          <w:rFonts w:ascii="Arial" w:hAnsi="Arial" w:cs="Arial"/>
          <w:i/>
          <w:sz w:val="22"/>
          <w:szCs w:val="22"/>
        </w:rPr>
      </w:pPr>
      <w:proofErr w:type="spellStart"/>
      <w:r w:rsidRPr="0065226C">
        <w:rPr>
          <w:rFonts w:ascii="Arial" w:hAnsi="Arial" w:cs="Arial"/>
          <w:i/>
          <w:sz w:val="22"/>
          <w:szCs w:val="22"/>
        </w:rPr>
        <w:t>γγ</w:t>
      </w:r>
      <w:proofErr w:type="spellEnd"/>
      <w:r w:rsidRPr="0065226C">
        <w:rPr>
          <w:rFonts w:ascii="Arial" w:hAnsi="Arial" w:cs="Arial"/>
          <w:i/>
          <w:sz w:val="22"/>
          <w:szCs w:val="22"/>
        </w:rPr>
        <w:t>)  Δεν θίγεται η πληρότητα, ποιότητα και λειτουργικότητα του έργου.</w:t>
      </w:r>
    </w:p>
    <w:p w:rsidR="0065226C" w:rsidRPr="0065226C" w:rsidRDefault="0065226C" w:rsidP="0065226C">
      <w:pPr>
        <w:tabs>
          <w:tab w:val="left" w:pos="284"/>
        </w:tabs>
        <w:spacing w:before="60" w:line="360" w:lineRule="auto"/>
        <w:jc w:val="both"/>
        <w:rPr>
          <w:rFonts w:ascii="Arial" w:hAnsi="Arial" w:cs="Arial"/>
          <w:i/>
          <w:sz w:val="22"/>
          <w:szCs w:val="22"/>
        </w:rPr>
      </w:pPr>
      <w:proofErr w:type="spellStart"/>
      <w:r w:rsidRPr="0065226C">
        <w:rPr>
          <w:rFonts w:ascii="Arial" w:hAnsi="Arial" w:cs="Arial"/>
          <w:i/>
          <w:sz w:val="22"/>
          <w:szCs w:val="22"/>
        </w:rPr>
        <w:lastRenderedPageBreak/>
        <w:t>δδ</w:t>
      </w:r>
      <w:proofErr w:type="spellEnd"/>
      <w:r w:rsidRPr="0065226C">
        <w:rPr>
          <w:rFonts w:ascii="Arial" w:hAnsi="Arial" w:cs="Arial"/>
          <w:i/>
          <w:sz w:val="22"/>
          <w:szCs w:val="22"/>
        </w:rPr>
        <w:t>) Δεν χρησιμοποιείται για την πληρωμή νέων εργασιών που δεν υπήρχαν στην αρχική σύμβαση.</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w:t>
      </w:r>
      <w:r w:rsidRPr="0065226C">
        <w:rPr>
          <w:rFonts w:ascii="Arial" w:hAnsi="Arial" w:cs="Arial"/>
          <w:i/>
          <w:sz w:val="22"/>
          <w:szCs w:val="22"/>
        </w:rPr>
        <w:tab/>
        <w:t>Η αξία της τροποποίησης να είναι κατώτερη των ορίων εφαρμογής των Οδηγιών (άρθρο 5 του Ν. 4412/2016).</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w:t>
      </w:r>
      <w:r w:rsidRPr="0065226C">
        <w:rPr>
          <w:rFonts w:ascii="Arial" w:hAnsi="Arial" w:cs="Arial"/>
          <w:i/>
          <w:sz w:val="22"/>
          <w:szCs w:val="22"/>
        </w:rPr>
        <w:tab/>
        <w:t>Η αξία της τροποποίησης να μην υπερβαίνει ορισμένο ανώτατο ποσοστό ήτοι η αξία της «ήσσονος αξίας» τροποποίηση δεν πρέπει να υπερβαίνει το 15% της αξίας της αρχικής σύμβασης για τις δημόσιες συμβάσεις έργων του Βιβλίου Ι.</w:t>
      </w:r>
    </w:p>
    <w:p w:rsidR="0065226C" w:rsidRPr="0065226C" w:rsidRDefault="0065226C" w:rsidP="0065226C">
      <w:pPr>
        <w:tabs>
          <w:tab w:val="left" w:pos="284"/>
        </w:tabs>
        <w:spacing w:before="60" w:line="360" w:lineRule="auto"/>
        <w:jc w:val="both"/>
        <w:rPr>
          <w:rFonts w:ascii="Arial" w:hAnsi="Arial" w:cs="Arial"/>
          <w:i/>
          <w:sz w:val="22"/>
          <w:szCs w:val="22"/>
        </w:rPr>
      </w:pPr>
      <w:r w:rsidRPr="0065226C">
        <w:rPr>
          <w:rFonts w:ascii="Arial" w:hAnsi="Arial" w:cs="Arial"/>
          <w:i/>
          <w:sz w:val="22"/>
          <w:szCs w:val="22"/>
        </w:rPr>
        <w:t>•</w:t>
      </w:r>
      <w:r w:rsidRPr="0065226C">
        <w:rPr>
          <w:rFonts w:ascii="Arial" w:hAnsi="Arial" w:cs="Arial"/>
          <w:i/>
          <w:sz w:val="22"/>
          <w:szCs w:val="22"/>
        </w:rPr>
        <w:tab/>
        <w:t xml:space="preserve">Η τροποποίηση δεν μεταβάλλει τη συνολική φύση της σύμβασης. </w:t>
      </w:r>
    </w:p>
    <w:p w:rsidR="0065226C" w:rsidRPr="0065226C" w:rsidRDefault="0065226C" w:rsidP="0065226C">
      <w:pPr>
        <w:tabs>
          <w:tab w:val="left" w:pos="284"/>
        </w:tabs>
        <w:spacing w:before="60" w:line="360" w:lineRule="auto"/>
        <w:jc w:val="both"/>
        <w:rPr>
          <w:rFonts w:ascii="Arial" w:hAnsi="Arial" w:cs="Arial"/>
          <w:i/>
          <w:sz w:val="22"/>
          <w:szCs w:val="22"/>
        </w:rPr>
      </w:pPr>
    </w:p>
    <w:p w:rsidR="0065226C" w:rsidRPr="0065226C" w:rsidRDefault="0065226C" w:rsidP="0065226C">
      <w:pPr>
        <w:spacing w:before="60" w:line="360" w:lineRule="auto"/>
        <w:jc w:val="both"/>
        <w:rPr>
          <w:rFonts w:ascii="Arial" w:hAnsi="Arial" w:cs="Arial"/>
          <w:i/>
          <w:sz w:val="22"/>
          <w:szCs w:val="22"/>
          <w:u w:val="single"/>
        </w:rPr>
      </w:pPr>
      <w:r w:rsidRPr="0065226C">
        <w:rPr>
          <w:rFonts w:ascii="Arial" w:hAnsi="Arial" w:cs="Arial"/>
          <w:i/>
          <w:sz w:val="22"/>
          <w:szCs w:val="22"/>
          <w:u w:val="single"/>
        </w:rPr>
        <w:t>Ε. ΠΡΟΤΕΙΝΟΜΕΝΗ ΔΑΠΑΝΗ 4ου ΑΠΕ -ΟΙΚΟΝΟΜΙΚΑ ΣΤΟΙΧΕΙΑ</w:t>
      </w:r>
    </w:p>
    <w:p w:rsidR="0065226C" w:rsidRPr="0065226C" w:rsidRDefault="0065226C" w:rsidP="0065226C">
      <w:pPr>
        <w:spacing w:line="360" w:lineRule="auto"/>
        <w:ind w:firstLine="720"/>
        <w:jc w:val="both"/>
        <w:rPr>
          <w:rFonts w:ascii="Arial" w:hAnsi="Arial" w:cs="Arial"/>
          <w:i/>
          <w:sz w:val="22"/>
          <w:szCs w:val="22"/>
        </w:rPr>
      </w:pPr>
      <w:r w:rsidRPr="0065226C">
        <w:rPr>
          <w:rFonts w:ascii="Arial" w:hAnsi="Arial" w:cs="Arial"/>
          <w:i/>
          <w:sz w:val="22"/>
          <w:szCs w:val="22"/>
        </w:rPr>
        <w:t>Ο παρών 4ος Ανακεφαλαιωτικός Πίνακας Εργασιών συντάχθηκε βάσει των διατάξεων του άρθρου 132 παρ. 2  του Ν.4412/2016 και του άρθρου 156 παρ.1. (β) του ίδιου νόμου.</w:t>
      </w:r>
    </w:p>
    <w:p w:rsidR="0065226C" w:rsidRPr="0065226C" w:rsidRDefault="0065226C" w:rsidP="0065226C">
      <w:pPr>
        <w:spacing w:line="360" w:lineRule="auto"/>
        <w:ind w:firstLine="720"/>
        <w:jc w:val="both"/>
        <w:rPr>
          <w:rFonts w:ascii="Arial" w:hAnsi="Arial" w:cs="Arial"/>
          <w:i/>
          <w:sz w:val="22"/>
          <w:szCs w:val="22"/>
        </w:rPr>
      </w:pPr>
      <w:r w:rsidRPr="0065226C">
        <w:rPr>
          <w:rFonts w:ascii="Arial" w:hAnsi="Arial" w:cs="Arial"/>
          <w:i/>
          <w:sz w:val="22"/>
          <w:szCs w:val="22"/>
        </w:rPr>
        <w:t>Ο 4ος Ανακεφαλαιωτικός Πίνακας Εργασιών της αρχικής σύμβασης  ανέρχεται στο ποσό των 988.571,00€  (ήτοι το ποσό των 729.259,46€ για εργασίες με ΓΕ+ΟΕ, 18%, 0,00€ υπόλοιπο απροβλέπτων, 5.000€ για απολογιστικές εργασίες 62.975,22€ για αναθεώρηση και 191.336,32€ € για Φ.Π.Α). κλείνει στο ίδιο ποσό που εγκρίθηκε στον 3</w:t>
      </w:r>
      <w:r w:rsidRPr="0065226C">
        <w:rPr>
          <w:rFonts w:ascii="Arial" w:hAnsi="Arial" w:cs="Arial"/>
          <w:i/>
          <w:sz w:val="22"/>
          <w:szCs w:val="22"/>
          <w:vertAlign w:val="superscript"/>
        </w:rPr>
        <w:t>ο</w:t>
      </w:r>
      <w:r w:rsidRPr="0065226C">
        <w:rPr>
          <w:rFonts w:ascii="Arial" w:hAnsi="Arial" w:cs="Arial"/>
          <w:i/>
          <w:sz w:val="22"/>
          <w:szCs w:val="22"/>
        </w:rPr>
        <w:t xml:space="preserve"> ΑΠΕ . με 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255/01-12-23 απόφαση  Δημοτικού Συμβουλίου που είχε υπέρβαση  με το ποσό της  αρχικής σύμβασης κατά 68.896,11€ με ΦΠΑ ή ποσοστό 7,49%  που οφείλεται αποκλειστικά στη συνολική πρόβλεψη Αναθεώρησης.</w:t>
      </w:r>
    </w:p>
    <w:p w:rsidR="0065226C" w:rsidRPr="0065226C" w:rsidRDefault="0065226C" w:rsidP="0065226C">
      <w:pPr>
        <w:spacing w:line="360" w:lineRule="auto"/>
        <w:ind w:firstLine="720"/>
        <w:jc w:val="both"/>
        <w:rPr>
          <w:rFonts w:ascii="Arial" w:hAnsi="Arial" w:cs="Arial"/>
          <w:i/>
          <w:sz w:val="22"/>
          <w:szCs w:val="22"/>
        </w:rPr>
      </w:pPr>
      <w:r w:rsidRPr="0065226C">
        <w:rPr>
          <w:rFonts w:ascii="Arial" w:hAnsi="Arial" w:cs="Arial"/>
          <w:i/>
          <w:sz w:val="22"/>
          <w:szCs w:val="22"/>
        </w:rPr>
        <w:t xml:space="preserve">Με τον παρόντα 4ο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του, καθώς και από τις  προγενέστερες Εγκυκλίους 30/10-12-2007 (με αρ. </w:t>
      </w:r>
      <w:proofErr w:type="spellStart"/>
      <w:r w:rsidRPr="0065226C">
        <w:rPr>
          <w:rFonts w:ascii="Arial" w:hAnsi="Arial" w:cs="Arial"/>
          <w:i/>
          <w:sz w:val="22"/>
          <w:szCs w:val="22"/>
        </w:rPr>
        <w:t>πρωτ</w:t>
      </w:r>
      <w:proofErr w:type="spellEnd"/>
      <w:r w:rsidRPr="0065226C">
        <w:rPr>
          <w:rFonts w:ascii="Arial" w:hAnsi="Arial" w:cs="Arial"/>
          <w:i/>
          <w:sz w:val="22"/>
          <w:szCs w:val="22"/>
        </w:rPr>
        <w:t xml:space="preserve">. Δ17γ/04/170/ΦΝ380) και 20/26-07-2006 (με αρ. </w:t>
      </w:r>
      <w:proofErr w:type="spellStart"/>
      <w:r w:rsidRPr="0065226C">
        <w:rPr>
          <w:rFonts w:ascii="Arial" w:hAnsi="Arial" w:cs="Arial"/>
          <w:i/>
          <w:sz w:val="22"/>
          <w:szCs w:val="22"/>
        </w:rPr>
        <w:t>πρωτ</w:t>
      </w:r>
      <w:proofErr w:type="spellEnd"/>
      <w:r w:rsidRPr="0065226C">
        <w:rPr>
          <w:rFonts w:ascii="Arial" w:hAnsi="Arial" w:cs="Arial"/>
          <w:i/>
          <w:sz w:val="22"/>
          <w:szCs w:val="22"/>
        </w:rPr>
        <w:t>. Δ17γ/03/114/ΦΝ443) του Υ.ΠΕ.ΧΩ.ΔΕ., και συγκεκριμένα:</w:t>
      </w:r>
    </w:p>
    <w:p w:rsidR="0065226C" w:rsidRPr="0065226C" w:rsidRDefault="0065226C" w:rsidP="0065226C">
      <w:pPr>
        <w:numPr>
          <w:ilvl w:val="0"/>
          <w:numId w:val="15"/>
        </w:numPr>
        <w:suppressAutoHyphens w:val="0"/>
        <w:spacing w:line="360" w:lineRule="auto"/>
        <w:ind w:left="993" w:firstLine="87"/>
        <w:jc w:val="both"/>
        <w:rPr>
          <w:rFonts w:ascii="Arial" w:hAnsi="Arial" w:cs="Arial"/>
          <w:i/>
          <w:sz w:val="22"/>
          <w:szCs w:val="22"/>
        </w:rPr>
      </w:pPr>
      <w:r w:rsidRPr="0065226C">
        <w:rPr>
          <w:rFonts w:ascii="Arial" w:hAnsi="Arial" w:cs="Arial"/>
          <w:i/>
          <w:sz w:val="22"/>
          <w:szCs w:val="22"/>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65226C" w:rsidRPr="0065226C" w:rsidRDefault="0065226C" w:rsidP="0065226C">
      <w:pPr>
        <w:numPr>
          <w:ilvl w:val="0"/>
          <w:numId w:val="15"/>
        </w:numPr>
        <w:suppressAutoHyphens w:val="0"/>
        <w:spacing w:line="360" w:lineRule="auto"/>
        <w:ind w:left="993" w:firstLine="87"/>
        <w:jc w:val="both"/>
        <w:rPr>
          <w:rFonts w:ascii="Arial" w:hAnsi="Arial" w:cs="Arial"/>
          <w:i/>
          <w:sz w:val="22"/>
          <w:szCs w:val="22"/>
        </w:rPr>
      </w:pPr>
      <w:r w:rsidRPr="0065226C">
        <w:rPr>
          <w:rFonts w:ascii="Arial" w:hAnsi="Arial" w:cs="Arial"/>
          <w:i/>
          <w:sz w:val="22"/>
          <w:szCs w:val="22"/>
        </w:rPr>
        <w:t>Δεν θίγεται η πληρότητα, η ποιότητα και η λειτουργικότητα του έργου.</w:t>
      </w:r>
    </w:p>
    <w:p w:rsidR="0065226C" w:rsidRPr="0065226C" w:rsidRDefault="0065226C" w:rsidP="0065226C">
      <w:pPr>
        <w:numPr>
          <w:ilvl w:val="0"/>
          <w:numId w:val="15"/>
        </w:numPr>
        <w:suppressAutoHyphens w:val="0"/>
        <w:spacing w:line="360" w:lineRule="auto"/>
        <w:ind w:left="993" w:firstLine="87"/>
        <w:jc w:val="both"/>
        <w:rPr>
          <w:rFonts w:ascii="Arial" w:hAnsi="Arial" w:cs="Arial"/>
          <w:i/>
          <w:sz w:val="22"/>
          <w:szCs w:val="22"/>
        </w:rPr>
      </w:pPr>
      <w:r w:rsidRPr="0065226C">
        <w:rPr>
          <w:rFonts w:ascii="Arial" w:hAnsi="Arial" w:cs="Arial"/>
          <w:i/>
          <w:sz w:val="22"/>
          <w:szCs w:val="22"/>
        </w:rPr>
        <w:t>Δεν υπερβαίνει η δαπάνη αυτή, κατά τον προτεινόμενο 3ο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w:t>
      </w:r>
    </w:p>
    <w:p w:rsidR="0065226C" w:rsidRPr="0065226C" w:rsidRDefault="0065226C" w:rsidP="0065226C">
      <w:pPr>
        <w:spacing w:line="360" w:lineRule="auto"/>
        <w:ind w:left="1440"/>
        <w:jc w:val="both"/>
        <w:rPr>
          <w:rFonts w:ascii="Arial" w:hAnsi="Arial" w:cs="Arial"/>
          <w:i/>
          <w:sz w:val="22"/>
          <w:szCs w:val="22"/>
        </w:rPr>
      </w:pPr>
      <w:r w:rsidRPr="0065226C">
        <w:rPr>
          <w:rFonts w:ascii="Arial" w:hAnsi="Arial" w:cs="Arial"/>
          <w:i/>
          <w:sz w:val="22"/>
          <w:szCs w:val="22"/>
        </w:rPr>
        <w:t>Ο 4</w:t>
      </w:r>
      <w:r w:rsidRPr="0065226C">
        <w:rPr>
          <w:rFonts w:ascii="Arial" w:hAnsi="Arial" w:cs="Arial"/>
          <w:i/>
          <w:sz w:val="22"/>
          <w:szCs w:val="22"/>
          <w:vertAlign w:val="superscript"/>
        </w:rPr>
        <w:t>ος</w:t>
      </w:r>
      <w:r w:rsidRPr="0065226C">
        <w:rPr>
          <w:rFonts w:ascii="Arial" w:hAnsi="Arial" w:cs="Arial"/>
          <w:i/>
          <w:sz w:val="22"/>
          <w:szCs w:val="22"/>
        </w:rPr>
        <w:t xml:space="preserve"> ΑΠΕ είναι χωρίς μεταβολή σε σχέση με τον 3</w:t>
      </w:r>
      <w:r w:rsidRPr="0065226C">
        <w:rPr>
          <w:rFonts w:ascii="Arial" w:hAnsi="Arial" w:cs="Arial"/>
          <w:i/>
          <w:sz w:val="22"/>
          <w:szCs w:val="22"/>
          <w:vertAlign w:val="superscript"/>
        </w:rPr>
        <w:t>ο</w:t>
      </w:r>
      <w:r w:rsidRPr="0065226C">
        <w:rPr>
          <w:rFonts w:ascii="Arial" w:hAnsi="Arial" w:cs="Arial"/>
          <w:i/>
          <w:sz w:val="22"/>
          <w:szCs w:val="22"/>
        </w:rPr>
        <w:t xml:space="preserve"> ΑΠΕ . Σε σχέση με την αρχική σύμβαση υπάρχει υπέρβαση  κατά 68.896,11€ με ΦΠΑ  ή ποσοστό 7,49% που οφείλεται αποκλειστικά στη συνολική πρόβλεψη Αναθεώρησης και έχει εγκριθεί με </w:t>
      </w:r>
      <w:r w:rsidRPr="0065226C">
        <w:rPr>
          <w:rFonts w:ascii="Arial" w:hAnsi="Arial" w:cs="Arial"/>
          <w:i/>
          <w:sz w:val="22"/>
          <w:szCs w:val="22"/>
        </w:rPr>
        <w:lastRenderedPageBreak/>
        <w:t xml:space="preserve">την </w:t>
      </w:r>
      <w:proofErr w:type="spellStart"/>
      <w:r w:rsidRPr="0065226C">
        <w:rPr>
          <w:rFonts w:ascii="Arial" w:hAnsi="Arial" w:cs="Arial"/>
          <w:i/>
          <w:sz w:val="22"/>
          <w:szCs w:val="22"/>
        </w:rPr>
        <w:t>υπ΄αριθμ</w:t>
      </w:r>
      <w:proofErr w:type="spellEnd"/>
      <w:r w:rsidRPr="0065226C">
        <w:rPr>
          <w:rFonts w:ascii="Arial" w:hAnsi="Arial" w:cs="Arial"/>
          <w:i/>
          <w:sz w:val="22"/>
          <w:szCs w:val="22"/>
        </w:rPr>
        <w:t xml:space="preserve"> 255/29-11-23 απόφαση  Δημοτικού Συμβουλίου που εγκρίθηκε  ο 3</w:t>
      </w:r>
      <w:r w:rsidRPr="0065226C">
        <w:rPr>
          <w:rFonts w:ascii="Arial" w:hAnsi="Arial" w:cs="Arial"/>
          <w:i/>
          <w:sz w:val="22"/>
          <w:szCs w:val="22"/>
          <w:vertAlign w:val="superscript"/>
        </w:rPr>
        <w:t>ος</w:t>
      </w:r>
      <w:r w:rsidRPr="0065226C">
        <w:rPr>
          <w:rFonts w:ascii="Arial" w:hAnsi="Arial" w:cs="Arial"/>
          <w:i/>
          <w:sz w:val="22"/>
          <w:szCs w:val="22"/>
        </w:rPr>
        <w:t xml:space="preserve"> ΑΠΕ και το 2ο ΠΚΤΜΝΕ του έργου.</w:t>
      </w:r>
    </w:p>
    <w:p w:rsidR="0065226C" w:rsidRPr="0065226C" w:rsidRDefault="0065226C" w:rsidP="0065226C">
      <w:pPr>
        <w:spacing w:line="360" w:lineRule="auto"/>
        <w:rPr>
          <w:rFonts w:ascii="Arial" w:eastAsia="Tahoma" w:hAnsi="Arial" w:cs="Arial"/>
          <w:i/>
          <w:sz w:val="22"/>
          <w:szCs w:val="22"/>
          <w:u w:val="thick" w:color="000000"/>
        </w:rPr>
      </w:pPr>
      <w:r w:rsidRPr="0065226C">
        <w:rPr>
          <w:rFonts w:ascii="Arial" w:eastAsia="Tahoma" w:hAnsi="Arial" w:cs="Arial"/>
          <w:i/>
          <w:sz w:val="22"/>
          <w:szCs w:val="22"/>
          <w:u w:val="thick" w:color="000000"/>
        </w:rPr>
        <w:t>ΣΤ. ΠΑΡΑΤΗΡΗΣΕΙΣ</w:t>
      </w:r>
    </w:p>
    <w:p w:rsidR="0065226C" w:rsidRPr="0065226C" w:rsidRDefault="0065226C" w:rsidP="0065226C">
      <w:pPr>
        <w:numPr>
          <w:ilvl w:val="0"/>
          <w:numId w:val="12"/>
        </w:numPr>
        <w:suppressAutoHyphens w:val="0"/>
        <w:spacing w:before="60" w:line="360" w:lineRule="auto"/>
        <w:ind w:left="709" w:hanging="283"/>
        <w:jc w:val="both"/>
        <w:rPr>
          <w:rFonts w:ascii="Arial" w:hAnsi="Arial" w:cs="Arial"/>
          <w:i/>
          <w:sz w:val="22"/>
          <w:szCs w:val="22"/>
        </w:rPr>
      </w:pPr>
      <w:r w:rsidRPr="0065226C">
        <w:rPr>
          <w:rFonts w:ascii="Arial" w:hAnsi="Arial" w:cs="Arial"/>
          <w:i/>
          <w:sz w:val="22"/>
          <w:szCs w:val="22"/>
        </w:rPr>
        <w:t>Ο 4oς Α.Π.Ε. υπογράφεται από τον ανάδοχο χωρίς επιφύλαξη.</w:t>
      </w:r>
    </w:p>
    <w:p w:rsidR="0065226C" w:rsidRPr="0065226C" w:rsidRDefault="0065226C" w:rsidP="0065226C">
      <w:pPr>
        <w:pStyle w:val="aff0"/>
        <w:jc w:val="center"/>
        <w:rPr>
          <w:rFonts w:ascii="Arial" w:hAnsi="Arial" w:cs="Arial"/>
          <w:b/>
          <w:i/>
          <w:u w:val="single"/>
        </w:rPr>
      </w:pPr>
      <w:r w:rsidRPr="0065226C">
        <w:rPr>
          <w:rFonts w:ascii="Arial" w:hAnsi="Arial" w:cs="Arial"/>
          <w:b/>
          <w:i/>
          <w:u w:val="single"/>
        </w:rPr>
        <w:t>Ε Ι Σ Η Γ Ο Υ Μ Ε Θ Α</w:t>
      </w:r>
    </w:p>
    <w:p w:rsidR="0065226C" w:rsidRPr="0065226C" w:rsidRDefault="0065226C" w:rsidP="0065226C">
      <w:pPr>
        <w:pStyle w:val="aff0"/>
        <w:jc w:val="center"/>
        <w:rPr>
          <w:rFonts w:ascii="Arial" w:hAnsi="Arial" w:cs="Arial"/>
          <w:b/>
          <w:i/>
          <w:u w:val="single"/>
        </w:rPr>
      </w:pPr>
    </w:p>
    <w:p w:rsidR="0065226C" w:rsidRPr="0065226C" w:rsidRDefault="0065226C" w:rsidP="0065226C">
      <w:pPr>
        <w:pStyle w:val="aff0"/>
        <w:rPr>
          <w:rFonts w:ascii="Arial" w:hAnsi="Arial" w:cs="Arial"/>
          <w:i/>
        </w:rPr>
      </w:pPr>
      <w:r w:rsidRPr="0065226C">
        <w:rPr>
          <w:rFonts w:ascii="Arial" w:hAnsi="Arial" w:cs="Arial"/>
          <w:i/>
        </w:rPr>
        <w:t xml:space="preserve">Την έγκριση του </w:t>
      </w:r>
      <w:r w:rsidRPr="0065226C">
        <w:rPr>
          <w:rFonts w:ascii="Arial" w:hAnsi="Arial" w:cs="Arial"/>
          <w:i/>
          <w:color w:val="000000"/>
        </w:rPr>
        <w:t>4ου</w:t>
      </w:r>
      <w:r w:rsidRPr="0065226C">
        <w:rPr>
          <w:rFonts w:ascii="Arial" w:hAnsi="Arial" w:cs="Arial"/>
          <w:b/>
          <w:i/>
          <w:color w:val="000000"/>
        </w:rPr>
        <w:t xml:space="preserve"> </w:t>
      </w:r>
      <w:r w:rsidRPr="0065226C">
        <w:rPr>
          <w:rFonts w:ascii="Arial" w:hAnsi="Arial" w:cs="Arial"/>
          <w:i/>
          <w:color w:val="000000"/>
        </w:rPr>
        <w:t>Ανακεφαλαιωτικού-</w:t>
      </w:r>
      <w:proofErr w:type="spellStart"/>
      <w:r w:rsidRPr="0065226C">
        <w:rPr>
          <w:rFonts w:ascii="Arial" w:hAnsi="Arial" w:cs="Arial"/>
          <w:i/>
          <w:color w:val="000000"/>
        </w:rPr>
        <w:t>Τακτοποιητικού</w:t>
      </w:r>
      <w:proofErr w:type="spellEnd"/>
      <w:r w:rsidRPr="0065226C">
        <w:rPr>
          <w:rFonts w:ascii="Arial" w:hAnsi="Arial" w:cs="Arial"/>
          <w:i/>
          <w:color w:val="000000"/>
        </w:rPr>
        <w:t xml:space="preserve">  Πίνακα Εργασιών του έργου</w:t>
      </w:r>
      <w:r w:rsidRPr="0065226C">
        <w:rPr>
          <w:rFonts w:ascii="Arial" w:hAnsi="Arial" w:cs="Arial"/>
          <w:b/>
          <w:i/>
          <w:color w:val="000000"/>
        </w:rPr>
        <w:t xml:space="preserve"> </w:t>
      </w:r>
      <w:r w:rsidRPr="0065226C">
        <w:rPr>
          <w:rFonts w:ascii="Arial" w:hAnsi="Arial" w:cs="Arial"/>
          <w:b/>
          <w:i/>
        </w:rPr>
        <w:t>«ΑΝΕΓΕΡΣΗ ΝΕΟΥ ΚΤΙΡΙΟΥ ΓΙΑ ΤΗ ΜΕΤΑΣΤΕΓΑΣΗ ΤΟΥ 1</w:t>
      </w:r>
      <w:r w:rsidRPr="0065226C">
        <w:rPr>
          <w:rFonts w:ascii="Arial" w:hAnsi="Arial" w:cs="Arial"/>
          <w:b/>
          <w:i/>
          <w:vertAlign w:val="superscript"/>
        </w:rPr>
        <w:t>ου</w:t>
      </w:r>
      <w:r>
        <w:rPr>
          <w:rFonts w:ascii="Arial" w:hAnsi="Arial" w:cs="Arial"/>
          <w:b/>
          <w:i/>
        </w:rPr>
        <w:t xml:space="preserve"> </w:t>
      </w:r>
      <w:r w:rsidRPr="0065226C">
        <w:rPr>
          <w:rFonts w:ascii="Arial" w:hAnsi="Arial" w:cs="Arial"/>
          <w:b/>
          <w:i/>
        </w:rPr>
        <w:t xml:space="preserve"> 3ΘΕΣΙΟΥ ΕΙΔΙΚΟΥ ΔΗΜΟΤΙΚΟΥ ΣΧΟΛΕΙΟΥ ΛΙΒΑΔΕΙΑΣ » </w:t>
      </w:r>
    </w:p>
    <w:p w:rsidR="00AE4345" w:rsidRPr="0065226C" w:rsidRDefault="00AE4345" w:rsidP="00AE4345">
      <w:pPr>
        <w:tabs>
          <w:tab w:val="left" w:pos="1418"/>
          <w:tab w:val="center" w:pos="1701"/>
          <w:tab w:val="left" w:pos="2552"/>
          <w:tab w:val="left" w:pos="5103"/>
        </w:tabs>
        <w:spacing w:after="60"/>
        <w:rPr>
          <w:rFonts w:ascii="Arial" w:eastAsia="SimSun" w:hAnsi="Arial" w:cs="Arial"/>
          <w:i/>
          <w:sz w:val="22"/>
          <w:szCs w:val="22"/>
        </w:rPr>
      </w:pPr>
    </w:p>
    <w:p w:rsidR="00D26208"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A462E5" w:rsidRPr="00C35157" w:rsidRDefault="00A462E5" w:rsidP="00100901">
      <w:pPr>
        <w:ind w:hanging="432"/>
        <w:rPr>
          <w:rFonts w:ascii="Arial" w:eastAsia="Arial" w:hAnsi="Arial" w:cs="Arial"/>
          <w:b/>
          <w:kern w:val="1"/>
          <w:sz w:val="22"/>
          <w:szCs w:val="22"/>
          <w:lang w:bidi="hi-IN"/>
        </w:rPr>
      </w:pPr>
    </w:p>
    <w:p w:rsidR="005A5CEE" w:rsidRPr="00C35157" w:rsidRDefault="005B1779" w:rsidP="005A5CEE">
      <w:pPr>
        <w:pStyle w:val="ad"/>
        <w:spacing w:line="288" w:lineRule="auto"/>
        <w:rPr>
          <w:rFonts w:ascii="Arial" w:hAnsi="Arial" w:cs="Arial"/>
          <w:sz w:val="22"/>
          <w:szCs w:val="22"/>
        </w:rPr>
      </w:pPr>
      <w:r w:rsidRPr="00C35157">
        <w:rPr>
          <w:rFonts w:ascii="Arial" w:hAnsi="Arial" w:cs="Arial"/>
          <w:sz w:val="22"/>
          <w:szCs w:val="22"/>
        </w:rPr>
        <w:t>-</w:t>
      </w:r>
      <w:r w:rsidR="005A5CEE"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A5CEE" w:rsidRPr="00C35157" w:rsidRDefault="005A5CEE" w:rsidP="005A5CEE">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A5CEE" w:rsidRDefault="005A5CEE" w:rsidP="005A5CEE">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5A5CEE" w:rsidRDefault="005A5CEE" w:rsidP="005A5CEE">
      <w:pPr>
        <w:jc w:val="both"/>
        <w:rPr>
          <w:rFonts w:ascii="Arial" w:eastAsia="Verdana" w:hAnsi="Arial" w:cs="Arial"/>
          <w:color w:val="000000"/>
          <w:sz w:val="22"/>
          <w:szCs w:val="22"/>
        </w:rPr>
      </w:pPr>
      <w:r>
        <w:rPr>
          <w:rFonts w:ascii="Arial" w:hAnsi="Arial" w:cs="Arial"/>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24</w:t>
      </w:r>
      <w:r w:rsidR="00706D3D">
        <w:rPr>
          <w:rFonts w:ascii="Arial" w:eastAsia="Arial" w:hAnsi="Arial" w:cs="Arial"/>
          <w:sz w:val="22"/>
          <w:szCs w:val="22"/>
        </w:rPr>
        <w:t>087</w:t>
      </w:r>
      <w:r w:rsidRPr="002C7059">
        <w:rPr>
          <w:rFonts w:ascii="Arial" w:hAnsi="Arial" w:cs="Arial"/>
          <w:sz w:val="22"/>
          <w:szCs w:val="22"/>
        </w:rPr>
        <w:t>/</w:t>
      </w:r>
      <w:r>
        <w:rPr>
          <w:rFonts w:ascii="Arial" w:hAnsi="Arial" w:cs="Arial"/>
          <w:sz w:val="22"/>
          <w:szCs w:val="22"/>
        </w:rPr>
        <w:t>28</w:t>
      </w:r>
      <w:r w:rsidRPr="002C7059">
        <w:rPr>
          <w:rFonts w:ascii="Arial" w:hAnsi="Arial" w:cs="Arial"/>
          <w:sz w:val="22"/>
          <w:szCs w:val="22"/>
        </w:rPr>
        <w:t>-</w:t>
      </w:r>
      <w:r>
        <w:rPr>
          <w:rFonts w:ascii="Arial" w:hAnsi="Arial" w:cs="Arial"/>
          <w:sz w:val="22"/>
          <w:szCs w:val="22"/>
        </w:rPr>
        <w:t>11</w:t>
      </w:r>
      <w:r w:rsidRPr="002C7059">
        <w:rPr>
          <w:rFonts w:ascii="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5A5CEE" w:rsidRPr="00BC5DF2" w:rsidRDefault="005A5CEE" w:rsidP="005A5CEE">
      <w:pPr>
        <w:widowControl w:val="0"/>
        <w:spacing w:line="276" w:lineRule="auto"/>
        <w:jc w:val="both"/>
        <w:rPr>
          <w:rFonts w:ascii="Arial" w:hAnsi="Arial" w:cs="Arial"/>
          <w:sz w:val="22"/>
          <w:szCs w:val="22"/>
        </w:rPr>
      </w:pPr>
      <w:r>
        <w:rPr>
          <w:rFonts w:ascii="Arial" w:eastAsia="Verdana" w:hAnsi="Arial" w:cs="Arial"/>
          <w:color w:val="000000"/>
          <w:sz w:val="22"/>
          <w:szCs w:val="22"/>
        </w:rPr>
        <w:t xml:space="preserve">- </w:t>
      </w:r>
      <w:r w:rsidRPr="00AF6ABB">
        <w:rPr>
          <w:rFonts w:ascii="Arial" w:hAnsi="Arial" w:cs="Arial"/>
          <w:sz w:val="22"/>
          <w:szCs w:val="22"/>
        </w:rPr>
        <w:t xml:space="preserve">Τη μελέτη με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706D3D">
        <w:rPr>
          <w:rFonts w:ascii="Arial" w:hAnsi="Arial" w:cs="Arial"/>
          <w:sz w:val="22"/>
          <w:szCs w:val="22"/>
        </w:rPr>
        <w:t>227</w:t>
      </w:r>
      <w:r w:rsidRPr="00AF6ABB">
        <w:rPr>
          <w:rFonts w:ascii="Arial" w:hAnsi="Arial" w:cs="Arial"/>
          <w:sz w:val="22"/>
          <w:szCs w:val="22"/>
        </w:rPr>
        <w:t>/20</w:t>
      </w:r>
      <w:r w:rsidR="00706D3D">
        <w:rPr>
          <w:rFonts w:ascii="Arial" w:hAnsi="Arial" w:cs="Arial"/>
          <w:sz w:val="22"/>
          <w:szCs w:val="22"/>
        </w:rPr>
        <w:t>17</w:t>
      </w:r>
      <w:r w:rsidRPr="00AF6ABB">
        <w:rPr>
          <w:rFonts w:ascii="Arial" w:hAnsi="Arial" w:cs="Arial"/>
          <w:sz w:val="22"/>
          <w:szCs w:val="22"/>
        </w:rPr>
        <w:t xml:space="preserve"> </w:t>
      </w:r>
      <w:r>
        <w:rPr>
          <w:rFonts w:ascii="Arial" w:hAnsi="Arial" w:cs="Arial"/>
          <w:sz w:val="22"/>
          <w:szCs w:val="22"/>
        </w:rPr>
        <w:t xml:space="preserve"> ή οποία </w:t>
      </w:r>
      <w:r w:rsidRPr="00AF6ABB">
        <w:rPr>
          <w:rFonts w:ascii="Arial" w:hAnsi="Arial" w:cs="Arial"/>
          <w:sz w:val="22"/>
          <w:szCs w:val="22"/>
        </w:rPr>
        <w:t xml:space="preserve"> εγκρίθηκε</w:t>
      </w:r>
      <w:r>
        <w:rPr>
          <w:rFonts w:ascii="Arial" w:hAnsi="Arial" w:cs="Arial"/>
          <w:sz w:val="22"/>
          <w:szCs w:val="22"/>
        </w:rPr>
        <w:t xml:space="preserve"> με </w:t>
      </w:r>
      <w:r w:rsidRPr="00AF6ABB">
        <w:rPr>
          <w:rFonts w:ascii="Arial" w:hAnsi="Arial" w:cs="Arial"/>
          <w:sz w:val="22"/>
          <w:szCs w:val="22"/>
        </w:rPr>
        <w:t xml:space="preserve"> τη</w:t>
      </w:r>
      <w:r>
        <w:rPr>
          <w:rFonts w:ascii="Arial" w:hAnsi="Arial" w:cs="Arial"/>
          <w:sz w:val="22"/>
          <w:szCs w:val="22"/>
        </w:rPr>
        <w:t xml:space="preserve">ν </w:t>
      </w:r>
      <w:proofErr w:type="spellStart"/>
      <w:r>
        <w:rPr>
          <w:rFonts w:ascii="Arial" w:hAnsi="Arial" w:cs="Arial"/>
          <w:sz w:val="22"/>
          <w:szCs w:val="22"/>
        </w:rPr>
        <w:t>υπ΄</w:t>
      </w:r>
      <w:proofErr w:type="spellEnd"/>
      <w:r w:rsidRPr="00AF6ABB">
        <w:rPr>
          <w:rFonts w:ascii="Arial" w:hAnsi="Arial" w:cs="Arial"/>
          <w:sz w:val="22"/>
          <w:szCs w:val="22"/>
        </w:rPr>
        <w:t xml:space="preserve">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706D3D">
        <w:rPr>
          <w:rFonts w:ascii="Arial" w:hAnsi="Arial" w:cs="Arial"/>
          <w:sz w:val="22"/>
          <w:szCs w:val="22"/>
        </w:rPr>
        <w:t>04</w:t>
      </w:r>
      <w:r w:rsidRPr="00BC5DF2">
        <w:rPr>
          <w:rFonts w:ascii="Arial" w:hAnsi="Arial" w:cs="Arial"/>
          <w:sz w:val="22"/>
          <w:szCs w:val="22"/>
        </w:rPr>
        <w:t>/20</w:t>
      </w:r>
      <w:r w:rsidR="00706D3D">
        <w:rPr>
          <w:rFonts w:ascii="Arial" w:hAnsi="Arial" w:cs="Arial"/>
          <w:sz w:val="22"/>
          <w:szCs w:val="22"/>
        </w:rPr>
        <w:t>18</w:t>
      </w:r>
      <w:r w:rsidRPr="00BC5DF2">
        <w:rPr>
          <w:rFonts w:ascii="Arial" w:hAnsi="Arial" w:cs="Arial"/>
          <w:sz w:val="22"/>
          <w:szCs w:val="22"/>
        </w:rPr>
        <w:t xml:space="preserve"> απόφαση τ</w:t>
      </w:r>
      <w:r w:rsidR="00706D3D">
        <w:rPr>
          <w:rFonts w:ascii="Arial" w:hAnsi="Arial" w:cs="Arial"/>
          <w:sz w:val="22"/>
          <w:szCs w:val="22"/>
        </w:rPr>
        <w:t>ου</w:t>
      </w:r>
      <w:r w:rsidRPr="00BC5DF2">
        <w:rPr>
          <w:rFonts w:ascii="Arial" w:hAnsi="Arial" w:cs="Arial"/>
          <w:sz w:val="22"/>
          <w:szCs w:val="22"/>
        </w:rPr>
        <w:t xml:space="preserve"> </w:t>
      </w:r>
      <w:r w:rsidR="00706D3D">
        <w:rPr>
          <w:rFonts w:ascii="Arial" w:hAnsi="Arial" w:cs="Arial"/>
          <w:sz w:val="22"/>
          <w:szCs w:val="22"/>
        </w:rPr>
        <w:t>Δημοτικού Συμβουλίου</w:t>
      </w:r>
    </w:p>
    <w:p w:rsidR="005A5CEE" w:rsidRPr="00D058B1" w:rsidRDefault="005A5CEE" w:rsidP="005A5CEE">
      <w:pPr>
        <w:suppressAutoHyphens w:val="0"/>
        <w:jc w:val="both"/>
        <w:rPr>
          <w:rFonts w:ascii="Arial" w:hAnsi="Arial" w:cs="Arial"/>
          <w:sz w:val="22"/>
          <w:szCs w:val="22"/>
        </w:rPr>
      </w:pPr>
      <w:r w:rsidRPr="00D058B1">
        <w:rPr>
          <w:rFonts w:ascii="Arial" w:eastAsia="Arial" w:hAnsi="Arial" w:cs="Arial"/>
          <w:sz w:val="22"/>
          <w:szCs w:val="22"/>
        </w:rPr>
        <w:t>-</w:t>
      </w:r>
      <w:r w:rsidR="004B020D" w:rsidRPr="00D058B1">
        <w:rPr>
          <w:rFonts w:ascii="Arial" w:eastAsia="Arial" w:hAnsi="Arial" w:cs="Arial"/>
          <w:sz w:val="22"/>
          <w:szCs w:val="22"/>
        </w:rPr>
        <w:t xml:space="preserve">Την </w:t>
      </w:r>
      <w:r w:rsidR="004B020D" w:rsidRPr="00D058B1">
        <w:rPr>
          <w:rFonts w:ascii="Arial" w:hAnsi="Arial" w:cs="Arial"/>
          <w:sz w:val="22"/>
          <w:szCs w:val="22"/>
        </w:rPr>
        <w:t xml:space="preserve"> </w:t>
      </w:r>
      <w:proofErr w:type="spellStart"/>
      <w:r w:rsidR="004B020D" w:rsidRPr="00D058B1">
        <w:rPr>
          <w:rFonts w:ascii="Arial" w:hAnsi="Arial" w:cs="Arial"/>
          <w:sz w:val="22"/>
          <w:szCs w:val="22"/>
        </w:rPr>
        <w:t>υπ΄</w:t>
      </w:r>
      <w:proofErr w:type="spellEnd"/>
      <w:r w:rsidR="004B020D" w:rsidRPr="00D058B1">
        <w:rPr>
          <w:rFonts w:ascii="Arial" w:hAnsi="Arial" w:cs="Arial"/>
          <w:sz w:val="22"/>
          <w:szCs w:val="22"/>
        </w:rPr>
        <w:t xml:space="preserve"> αριθμό </w:t>
      </w:r>
      <w:r w:rsidR="00706D3D" w:rsidRPr="00D058B1">
        <w:rPr>
          <w:rFonts w:ascii="Arial" w:hAnsi="Arial" w:cs="Arial"/>
          <w:sz w:val="22"/>
          <w:szCs w:val="22"/>
        </w:rPr>
        <w:t>24/2020</w:t>
      </w:r>
      <w:r w:rsidR="004B020D" w:rsidRPr="00D058B1">
        <w:rPr>
          <w:rFonts w:ascii="Arial" w:hAnsi="Arial" w:cs="Arial"/>
          <w:sz w:val="22"/>
          <w:szCs w:val="22"/>
        </w:rPr>
        <w:t xml:space="preserve"> (ΑΔΑ: </w:t>
      </w:r>
      <w:r w:rsidR="00706D3D" w:rsidRPr="00D058B1">
        <w:rPr>
          <w:rFonts w:ascii="Arial" w:hAnsi="Arial" w:cs="Arial"/>
          <w:sz w:val="22"/>
          <w:szCs w:val="22"/>
        </w:rPr>
        <w:t>69ΩΠΩΛΗ-ΛΡΗ</w:t>
      </w:r>
      <w:r w:rsidR="004B020D" w:rsidRPr="00D058B1">
        <w:rPr>
          <w:rFonts w:ascii="Arial" w:hAnsi="Arial" w:cs="Arial"/>
          <w:sz w:val="22"/>
          <w:szCs w:val="22"/>
        </w:rPr>
        <w:t xml:space="preserve">) Απόφασης της Οικονομικής Επιτροπής </w:t>
      </w:r>
      <w:r w:rsidR="00D058B1" w:rsidRPr="00D058B1">
        <w:rPr>
          <w:rFonts w:ascii="Arial" w:hAnsi="Arial" w:cs="Arial"/>
          <w:sz w:val="22"/>
          <w:szCs w:val="22"/>
        </w:rPr>
        <w:t xml:space="preserve">κατακυρώθηκε το  αποτέλεσμα  του διενεργηθέντος διαγωνισμού για την κατασκευή του έργου «ΑΝΕΓΕΡΣΗ ΝΕΟΥ ΚΤΙΡΙΟΥ ΓΙΑ ΤΗΝ ΜΕΤΑΣΤΕΓΑΣΗ ΤΟΥ 1ου 3/Θ ΕΙΔΙΚΟΥ ΔΗΜΟΤΙΚΟΥ ΣΧΟΛΕΙΟΥ ΛΙΒΑΔΕΙΑΣ» στον ανάδοχο οικονομικό φορέα </w:t>
      </w:r>
      <w:r w:rsidR="00D058B1" w:rsidRPr="00D058B1">
        <w:rPr>
          <w:rFonts w:ascii="Arial" w:hAnsi="Arial" w:cs="Arial"/>
          <w:bCs/>
          <w:sz w:val="22"/>
          <w:szCs w:val="22"/>
        </w:rPr>
        <w:t>«ΑΙΡΚΑΜ ΑΤΕ»</w:t>
      </w:r>
      <w:r w:rsidR="00D058B1" w:rsidRPr="0065226C">
        <w:rPr>
          <w:rFonts w:ascii="Arial" w:hAnsi="Arial" w:cs="Arial"/>
          <w:i/>
          <w:sz w:val="22"/>
          <w:szCs w:val="22"/>
        </w:rPr>
        <w:t xml:space="preserve"> </w:t>
      </w:r>
      <w:r w:rsidRPr="00A7647F">
        <w:rPr>
          <w:rFonts w:ascii="Arial" w:hAnsi="Arial" w:cs="Arial"/>
          <w:sz w:val="22"/>
          <w:szCs w:val="22"/>
        </w:rPr>
        <w:t xml:space="preserve"> η οποία με  την υπ’ </w:t>
      </w:r>
      <w:r w:rsidRPr="00D058B1">
        <w:rPr>
          <w:rFonts w:ascii="Arial" w:hAnsi="Arial" w:cs="Arial"/>
          <w:sz w:val="22"/>
          <w:szCs w:val="22"/>
        </w:rPr>
        <w:t xml:space="preserve">αριθμό </w:t>
      </w:r>
      <w:r w:rsidR="00D058B1" w:rsidRPr="00D058B1">
        <w:rPr>
          <w:rFonts w:ascii="Arial" w:hAnsi="Arial" w:cs="Arial"/>
          <w:sz w:val="22"/>
          <w:szCs w:val="22"/>
        </w:rPr>
        <w:t>259/30875/06-03-2020 απόφαση της Αποκεντρωμένης Διοίκησης Θεσσαλίας – Στερεάς Ελλάδας κρίθηκε νόμιμη.</w:t>
      </w:r>
    </w:p>
    <w:p w:rsidR="005A5CEE" w:rsidRPr="00A7647F" w:rsidRDefault="005A5CEE" w:rsidP="005A5CEE">
      <w:pPr>
        <w:suppressAutoHyphens w:val="0"/>
        <w:spacing w:line="276" w:lineRule="auto"/>
        <w:jc w:val="both"/>
        <w:rPr>
          <w:rFonts w:ascii="Arial" w:hAnsi="Arial" w:cs="Arial"/>
          <w:sz w:val="22"/>
          <w:szCs w:val="22"/>
        </w:rPr>
      </w:pPr>
      <w:r w:rsidRPr="00A7647F">
        <w:rPr>
          <w:rFonts w:ascii="Arial" w:hAnsi="Arial" w:cs="Arial"/>
          <w:sz w:val="22"/>
          <w:szCs w:val="22"/>
        </w:rPr>
        <w:t>-</w:t>
      </w:r>
      <w:r w:rsidR="00A76573" w:rsidRPr="00A7647F">
        <w:rPr>
          <w:rFonts w:ascii="Arial" w:hAnsi="Arial" w:cs="Arial"/>
          <w:sz w:val="22"/>
          <w:szCs w:val="22"/>
        </w:rPr>
        <w:t xml:space="preserve"> Τ</w:t>
      </w:r>
      <w:r w:rsidR="00A7647F">
        <w:rPr>
          <w:rFonts w:ascii="Arial" w:hAnsi="Arial" w:cs="Arial"/>
          <w:sz w:val="22"/>
          <w:szCs w:val="22"/>
        </w:rPr>
        <w:t xml:space="preserve">ην με  </w:t>
      </w:r>
      <w:proofErr w:type="spellStart"/>
      <w:r w:rsidR="00A7647F" w:rsidRPr="00A7647F">
        <w:rPr>
          <w:rFonts w:ascii="Arial" w:hAnsi="Arial" w:cs="Arial"/>
          <w:color w:val="000000"/>
          <w:sz w:val="22"/>
          <w:szCs w:val="22"/>
        </w:rPr>
        <w:t>αριθμ</w:t>
      </w:r>
      <w:proofErr w:type="spellEnd"/>
      <w:r w:rsidR="00A7647F" w:rsidRPr="00A7647F">
        <w:rPr>
          <w:rFonts w:ascii="Arial" w:hAnsi="Arial" w:cs="Arial"/>
          <w:color w:val="000000"/>
          <w:sz w:val="22"/>
          <w:szCs w:val="22"/>
        </w:rPr>
        <w:t xml:space="preserve">. </w:t>
      </w:r>
      <w:proofErr w:type="spellStart"/>
      <w:r w:rsidR="00A7647F" w:rsidRPr="00A7647F">
        <w:rPr>
          <w:rFonts w:ascii="Arial" w:hAnsi="Arial" w:cs="Arial"/>
          <w:color w:val="000000"/>
          <w:sz w:val="22"/>
          <w:szCs w:val="22"/>
        </w:rPr>
        <w:t>πρωτ</w:t>
      </w:r>
      <w:r w:rsidR="00A7647F">
        <w:rPr>
          <w:rFonts w:ascii="Arial" w:hAnsi="Arial" w:cs="Arial"/>
          <w:color w:val="000000"/>
          <w:sz w:val="22"/>
          <w:szCs w:val="22"/>
        </w:rPr>
        <w:t>οκόλου</w:t>
      </w:r>
      <w:proofErr w:type="spellEnd"/>
      <w:r w:rsidR="00A7647F" w:rsidRPr="00A7647F">
        <w:rPr>
          <w:rFonts w:ascii="Arial" w:hAnsi="Arial" w:cs="Arial"/>
          <w:color w:val="000000"/>
          <w:sz w:val="22"/>
          <w:szCs w:val="22"/>
        </w:rPr>
        <w:t xml:space="preserve">  11577/14-06-2023 σύμβαση κατασκευής έργου μεταξύ του Δήμου </w:t>
      </w:r>
      <w:proofErr w:type="spellStart"/>
      <w:r w:rsidR="00A7647F" w:rsidRPr="00A7647F">
        <w:rPr>
          <w:rFonts w:ascii="Arial" w:hAnsi="Arial" w:cs="Arial"/>
          <w:color w:val="000000"/>
          <w:sz w:val="22"/>
          <w:szCs w:val="22"/>
        </w:rPr>
        <w:t>Λεβαδέων</w:t>
      </w:r>
      <w:proofErr w:type="spellEnd"/>
      <w:r w:rsidR="00A7647F" w:rsidRPr="00A7647F">
        <w:rPr>
          <w:rFonts w:ascii="Arial" w:hAnsi="Arial" w:cs="Arial"/>
          <w:color w:val="000000"/>
          <w:sz w:val="22"/>
          <w:szCs w:val="22"/>
        </w:rPr>
        <w:t xml:space="preserve"> και του αναδόχου οικονομικού φορέα «</w:t>
      </w:r>
      <w:r w:rsidR="00A7647F">
        <w:rPr>
          <w:rFonts w:ascii="Arial" w:hAnsi="Arial" w:cs="Arial"/>
          <w:color w:val="000000"/>
          <w:sz w:val="22"/>
          <w:szCs w:val="22"/>
        </w:rPr>
        <w:t>ΦΩΤΟΝΙΟΝ ΜΕΛΑΣ ΕΝΕΡΓΕΙΑΚΗ ΜΕΠΕ»</w:t>
      </w:r>
      <w:r w:rsidR="00A7647F" w:rsidRPr="00A7647F">
        <w:rPr>
          <w:rFonts w:ascii="Arial" w:hAnsi="Arial" w:cs="Arial"/>
          <w:color w:val="000000"/>
          <w:sz w:val="22"/>
          <w:szCs w:val="22"/>
        </w:rPr>
        <w:t xml:space="preserve"> </w:t>
      </w:r>
    </w:p>
    <w:p w:rsidR="001845EB" w:rsidRPr="001845EB" w:rsidRDefault="005A5CEE" w:rsidP="001845EB">
      <w:pPr>
        <w:suppressAutoHyphens w:val="0"/>
        <w:jc w:val="both"/>
        <w:rPr>
          <w:rFonts w:ascii="Arial" w:hAnsi="Arial" w:cs="Arial"/>
          <w:sz w:val="22"/>
          <w:szCs w:val="22"/>
        </w:rPr>
      </w:pPr>
      <w:r w:rsidRPr="001845EB">
        <w:rPr>
          <w:rFonts w:ascii="Arial" w:eastAsia="Arial" w:hAnsi="Arial" w:cs="Arial"/>
          <w:sz w:val="22"/>
          <w:szCs w:val="22"/>
        </w:rPr>
        <w:t>-</w:t>
      </w:r>
      <w:r w:rsidRPr="001845EB">
        <w:rPr>
          <w:rFonts w:ascii="Arial" w:hAnsi="Arial" w:cs="Arial"/>
          <w:sz w:val="22"/>
          <w:szCs w:val="22"/>
        </w:rPr>
        <w:t xml:space="preserve"> </w:t>
      </w:r>
      <w:r w:rsidR="001845EB" w:rsidRPr="001845EB">
        <w:rPr>
          <w:rFonts w:ascii="Arial" w:hAnsi="Arial" w:cs="Arial"/>
          <w:sz w:val="22"/>
          <w:szCs w:val="22"/>
        </w:rPr>
        <w:t>Το από 27-11-24  8</w:t>
      </w:r>
      <w:r w:rsidR="001845EB" w:rsidRPr="001845EB">
        <w:rPr>
          <w:rFonts w:ascii="Arial" w:hAnsi="Arial" w:cs="Arial"/>
          <w:sz w:val="22"/>
          <w:szCs w:val="22"/>
          <w:vertAlign w:val="superscript"/>
        </w:rPr>
        <w:t>ο</w:t>
      </w:r>
      <w:r w:rsidR="001845EB" w:rsidRPr="001845EB">
        <w:rPr>
          <w:rFonts w:ascii="Arial" w:hAnsi="Arial" w:cs="Arial"/>
          <w:sz w:val="22"/>
          <w:szCs w:val="22"/>
        </w:rPr>
        <w:t xml:space="preserve"> πρακτικό, θέμα 8</w:t>
      </w:r>
      <w:r w:rsidR="001845EB" w:rsidRPr="001845EB">
        <w:rPr>
          <w:rFonts w:ascii="Arial" w:hAnsi="Arial" w:cs="Arial"/>
          <w:sz w:val="22"/>
          <w:szCs w:val="22"/>
          <w:vertAlign w:val="superscript"/>
        </w:rPr>
        <w:t>ο</w:t>
      </w:r>
      <w:r w:rsidR="001845EB" w:rsidRPr="001845EB">
        <w:rPr>
          <w:rFonts w:ascii="Arial" w:hAnsi="Arial" w:cs="Arial"/>
          <w:sz w:val="22"/>
          <w:szCs w:val="22"/>
        </w:rPr>
        <w:t xml:space="preserve"> του Τεχνικού Συμβουλίου Δημοσίων Έργων της ΠΕΒ όπου γνωμοδοτεί θετικά σχετικά με τον 4</w:t>
      </w:r>
      <w:r w:rsidR="001845EB" w:rsidRPr="001845EB">
        <w:rPr>
          <w:rFonts w:ascii="Arial" w:hAnsi="Arial" w:cs="Arial"/>
          <w:sz w:val="22"/>
          <w:szCs w:val="22"/>
          <w:vertAlign w:val="superscript"/>
        </w:rPr>
        <w:t>ο</w:t>
      </w:r>
      <w:r w:rsidR="001845EB" w:rsidRPr="001845EB">
        <w:rPr>
          <w:rFonts w:ascii="Arial" w:hAnsi="Arial" w:cs="Arial"/>
          <w:color w:val="000000"/>
          <w:sz w:val="22"/>
          <w:szCs w:val="22"/>
        </w:rPr>
        <w:t xml:space="preserve"> Ανακεφαλαιωτικό –</w:t>
      </w:r>
      <w:proofErr w:type="spellStart"/>
      <w:r w:rsidR="001845EB" w:rsidRPr="001845EB">
        <w:rPr>
          <w:rFonts w:ascii="Arial" w:hAnsi="Arial" w:cs="Arial"/>
          <w:color w:val="000000"/>
          <w:sz w:val="22"/>
          <w:szCs w:val="22"/>
        </w:rPr>
        <w:t>Τακτοποιητικό</w:t>
      </w:r>
      <w:proofErr w:type="spellEnd"/>
      <w:r w:rsidR="001845EB" w:rsidRPr="001845EB">
        <w:rPr>
          <w:rFonts w:ascii="Arial" w:hAnsi="Arial" w:cs="Arial"/>
          <w:color w:val="000000"/>
          <w:sz w:val="22"/>
          <w:szCs w:val="22"/>
        </w:rPr>
        <w:t xml:space="preserve"> Πίνακα Εργασιών</w:t>
      </w:r>
      <w:r w:rsidR="001845EB" w:rsidRPr="001845EB">
        <w:rPr>
          <w:rFonts w:ascii="Arial" w:hAnsi="Arial" w:cs="Arial"/>
          <w:sz w:val="22"/>
          <w:szCs w:val="22"/>
        </w:rPr>
        <w:t xml:space="preserve"> του εν λόγω έργου.</w:t>
      </w:r>
    </w:p>
    <w:p w:rsidR="001845EB" w:rsidRPr="001845EB" w:rsidRDefault="001845EB" w:rsidP="001845EB">
      <w:pPr>
        <w:suppressAutoHyphens w:val="0"/>
        <w:jc w:val="both"/>
        <w:rPr>
          <w:rFonts w:ascii="Arial" w:eastAsia="Arial Unicode MS" w:hAnsi="Arial" w:cs="Arial"/>
          <w:bCs/>
          <w:sz w:val="22"/>
          <w:szCs w:val="22"/>
        </w:rPr>
      </w:pPr>
      <w:r w:rsidRPr="001845EB">
        <w:rPr>
          <w:rFonts w:ascii="Arial" w:hAnsi="Arial" w:cs="Arial"/>
          <w:sz w:val="22"/>
          <w:szCs w:val="22"/>
        </w:rPr>
        <w:t xml:space="preserve">-Το </w:t>
      </w:r>
      <w:proofErr w:type="spellStart"/>
      <w:r w:rsidRPr="001845EB">
        <w:rPr>
          <w:rFonts w:ascii="Arial" w:hAnsi="Arial" w:cs="Arial"/>
          <w:sz w:val="22"/>
          <w:szCs w:val="22"/>
        </w:rPr>
        <w:t>υπ΄άριθμ</w:t>
      </w:r>
      <w:proofErr w:type="spellEnd"/>
      <w:r w:rsidRPr="001845EB">
        <w:rPr>
          <w:rFonts w:ascii="Arial" w:hAnsi="Arial" w:cs="Arial"/>
          <w:sz w:val="22"/>
          <w:szCs w:val="22"/>
        </w:rPr>
        <w:t xml:space="preserve">. 3388/04-12-24 έγγραφο της </w:t>
      </w:r>
      <w:r w:rsidRPr="001845EB">
        <w:rPr>
          <w:rFonts w:ascii="Arial" w:hAnsi="Arial" w:cs="Arial"/>
          <w:color w:val="000000"/>
          <w:sz w:val="22"/>
          <w:szCs w:val="22"/>
        </w:rPr>
        <w:t>ΕΥΔ(Ειδικής υπηρεσίας Διαχείρισης Προγράμματος “ΣΤΕΡΕΑ ΕΛΛΑΔΑ “) που αφορά στην προέγκριση του 4</w:t>
      </w:r>
      <w:r w:rsidRPr="001845EB">
        <w:rPr>
          <w:rFonts w:ascii="Arial" w:hAnsi="Arial" w:cs="Arial"/>
          <w:color w:val="000000"/>
          <w:sz w:val="22"/>
          <w:szCs w:val="22"/>
          <w:vertAlign w:val="superscript"/>
        </w:rPr>
        <w:t>ου</w:t>
      </w:r>
      <w:r w:rsidRPr="001845EB">
        <w:rPr>
          <w:rFonts w:ascii="Arial" w:hAnsi="Arial" w:cs="Arial"/>
          <w:color w:val="000000"/>
          <w:sz w:val="22"/>
          <w:szCs w:val="22"/>
        </w:rPr>
        <w:t xml:space="preserve"> ΑΠΕ του εν λόγω έργου.</w:t>
      </w:r>
    </w:p>
    <w:p w:rsidR="005A5CEE" w:rsidRPr="00A76573" w:rsidRDefault="005A5CEE" w:rsidP="001845EB">
      <w:pPr>
        <w:suppressAutoHyphens w:val="0"/>
        <w:jc w:val="both"/>
        <w:rPr>
          <w:rFonts w:ascii="Arial" w:hAnsi="Arial" w:cs="Arial"/>
          <w:sz w:val="22"/>
          <w:szCs w:val="22"/>
        </w:rPr>
      </w:pPr>
      <w:r w:rsidRPr="00A76573">
        <w:rPr>
          <w:rFonts w:ascii="Arial" w:eastAsia="Arial" w:hAnsi="Arial" w:cs="Arial"/>
          <w:sz w:val="22"/>
          <w:szCs w:val="22"/>
        </w:rPr>
        <w:t xml:space="preserve">- Τον  </w:t>
      </w:r>
      <w:r w:rsidR="001845EB">
        <w:rPr>
          <w:rFonts w:ascii="Arial" w:eastAsia="Arial" w:hAnsi="Arial" w:cs="Arial"/>
          <w:sz w:val="22"/>
          <w:szCs w:val="22"/>
        </w:rPr>
        <w:t>4</w:t>
      </w:r>
      <w:r w:rsidRPr="00A76573">
        <w:rPr>
          <w:rFonts w:ascii="Arial" w:eastAsia="Arial" w:hAnsi="Arial" w:cs="Arial"/>
          <w:sz w:val="22"/>
          <w:szCs w:val="22"/>
          <w:vertAlign w:val="superscript"/>
        </w:rPr>
        <w:t>ο</w:t>
      </w:r>
      <w:r w:rsidRPr="00A76573">
        <w:rPr>
          <w:rFonts w:ascii="Arial" w:eastAsia="Arial" w:hAnsi="Arial" w:cs="Arial"/>
          <w:sz w:val="22"/>
          <w:szCs w:val="22"/>
        </w:rPr>
        <w:t xml:space="preserve"> </w:t>
      </w:r>
      <w:r w:rsidRPr="00A76573">
        <w:rPr>
          <w:rFonts w:ascii="Arial" w:hAnsi="Arial" w:cs="Arial"/>
          <w:sz w:val="22"/>
          <w:szCs w:val="22"/>
        </w:rPr>
        <w:t xml:space="preserve">Ανακεφαλαιωτικό </w:t>
      </w:r>
      <w:r w:rsidR="001845EB">
        <w:rPr>
          <w:rFonts w:ascii="Arial" w:hAnsi="Arial" w:cs="Arial"/>
          <w:sz w:val="22"/>
          <w:szCs w:val="22"/>
        </w:rPr>
        <w:t xml:space="preserve">– </w:t>
      </w:r>
      <w:proofErr w:type="spellStart"/>
      <w:r w:rsidR="001845EB">
        <w:rPr>
          <w:rFonts w:ascii="Arial" w:hAnsi="Arial" w:cs="Arial"/>
          <w:sz w:val="22"/>
          <w:szCs w:val="22"/>
        </w:rPr>
        <w:t>Τακτοποιητικό</w:t>
      </w:r>
      <w:proofErr w:type="spellEnd"/>
      <w:r w:rsidR="001845EB">
        <w:rPr>
          <w:rFonts w:ascii="Arial" w:hAnsi="Arial" w:cs="Arial"/>
          <w:sz w:val="22"/>
          <w:szCs w:val="22"/>
        </w:rPr>
        <w:t xml:space="preserve"> </w:t>
      </w:r>
      <w:r w:rsidRPr="00A76573">
        <w:rPr>
          <w:rFonts w:ascii="Arial" w:hAnsi="Arial" w:cs="Arial"/>
          <w:sz w:val="22"/>
          <w:szCs w:val="22"/>
        </w:rPr>
        <w:t>πίνακα εργασιών</w:t>
      </w:r>
      <w:r w:rsidR="00A76573">
        <w:rPr>
          <w:rFonts w:ascii="Arial" w:hAnsi="Arial" w:cs="Arial"/>
          <w:sz w:val="22"/>
          <w:szCs w:val="22"/>
        </w:rPr>
        <w:t xml:space="preserve"> και</w:t>
      </w:r>
      <w:r w:rsidRPr="00A76573">
        <w:rPr>
          <w:rFonts w:ascii="Arial" w:hAnsi="Arial" w:cs="Arial"/>
          <w:sz w:val="22"/>
          <w:szCs w:val="22"/>
        </w:rPr>
        <w:t xml:space="preserve"> την αιτιολογική έκθεση που τον συνοδεύει  του </w:t>
      </w:r>
      <w:r w:rsidRPr="00A76573">
        <w:rPr>
          <w:rFonts w:ascii="Arial" w:hAnsi="Arial" w:cs="Arial"/>
          <w:bCs/>
          <w:sz w:val="22"/>
          <w:szCs w:val="22"/>
        </w:rPr>
        <w:t xml:space="preserve">έργου </w:t>
      </w:r>
      <w:r w:rsidR="001845EB" w:rsidRPr="0065226C">
        <w:rPr>
          <w:rFonts w:ascii="Arial" w:hAnsi="Arial" w:cs="Arial"/>
        </w:rPr>
        <w:t>«ΑΝΕΓΕΡΣΗ ΝΕΟΥ ΚΤΙΡΙΟΥ ΓΙΑ ΤΗ ΜΕΤΑΣΤΕΓΑΣΗ ΤΟΥ 1ου 3ΘΕΣΙΟΥ ΕΙΔΙΚΟΥ ΔΗΜΟΤΙΚΟΥ ΣΧΟΛΕΙΟΥ ΛΙΒΑΔΕΙΑΣ »</w:t>
      </w:r>
      <w:r w:rsidR="001845EB">
        <w:rPr>
          <w:rFonts w:ascii="Arial" w:hAnsi="Arial" w:cs="Arial"/>
        </w:rPr>
        <w:t xml:space="preserve">, </w:t>
      </w:r>
      <w:r w:rsidRPr="00A76573">
        <w:rPr>
          <w:rFonts w:ascii="Arial" w:hAnsi="Arial" w:cs="Arial"/>
          <w:sz w:val="22"/>
          <w:szCs w:val="22"/>
        </w:rPr>
        <w:t>που είχε διανεμηθεί.</w:t>
      </w:r>
    </w:p>
    <w:p w:rsidR="005A5CEE" w:rsidRPr="000F2107" w:rsidRDefault="005A5CEE" w:rsidP="005A5CEE">
      <w:pPr>
        <w:pStyle w:val="af9"/>
        <w:numPr>
          <w:ilvl w:val="0"/>
          <w:numId w:val="1"/>
        </w:numPr>
        <w:tabs>
          <w:tab w:val="left" w:pos="570"/>
          <w:tab w:val="center" w:pos="8460"/>
        </w:tabs>
        <w:suppressAutoHyphens w:val="0"/>
        <w:spacing w:before="57" w:after="57"/>
        <w:jc w:val="both"/>
        <w:rPr>
          <w:rFonts w:ascii="Arial" w:hAnsi="Arial" w:cs="Arial"/>
          <w:sz w:val="22"/>
          <w:szCs w:val="22"/>
        </w:rPr>
      </w:pPr>
      <w:r w:rsidRPr="000F2107">
        <w:rPr>
          <w:rFonts w:ascii="Arial" w:eastAsia="Arial" w:hAnsi="Arial" w:cs="Arial"/>
          <w:color w:val="000000"/>
          <w:sz w:val="22"/>
          <w:szCs w:val="22"/>
        </w:rPr>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5A5CEE" w:rsidRPr="009D684B" w:rsidRDefault="005A5CEE" w:rsidP="005A5CEE">
      <w:pPr>
        <w:widowControl w:val="0"/>
        <w:suppressAutoHyphens w:val="0"/>
        <w:jc w:val="both"/>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5A5CEE" w:rsidRDefault="005A5CEE" w:rsidP="005A5CEE">
      <w:pPr>
        <w:widowControl w:val="0"/>
        <w:suppressAutoHyphens w:val="0"/>
        <w:jc w:val="both"/>
        <w:rPr>
          <w:rFonts w:ascii="Arial" w:hAnsi="Arial" w:cs="Arial"/>
          <w:sz w:val="22"/>
          <w:szCs w:val="22"/>
        </w:rPr>
      </w:pPr>
    </w:p>
    <w:p w:rsidR="001845EB" w:rsidRDefault="001845EB" w:rsidP="005A5CEE">
      <w:pPr>
        <w:widowControl w:val="0"/>
        <w:suppressAutoHyphens w:val="0"/>
        <w:jc w:val="both"/>
        <w:rPr>
          <w:rFonts w:ascii="Arial" w:hAnsi="Arial" w:cs="Arial"/>
          <w:sz w:val="22"/>
          <w:szCs w:val="22"/>
        </w:rPr>
      </w:pPr>
    </w:p>
    <w:p w:rsidR="001845EB" w:rsidRDefault="001845EB" w:rsidP="005A5CEE">
      <w:pPr>
        <w:widowControl w:val="0"/>
        <w:suppressAutoHyphens w:val="0"/>
        <w:jc w:val="both"/>
        <w:rPr>
          <w:rFonts w:ascii="Arial" w:hAnsi="Arial" w:cs="Arial"/>
          <w:sz w:val="22"/>
          <w:szCs w:val="22"/>
        </w:rPr>
      </w:pPr>
    </w:p>
    <w:p w:rsidR="001845EB" w:rsidRPr="009D684B" w:rsidRDefault="001845EB" w:rsidP="005A5CEE">
      <w:pPr>
        <w:widowControl w:val="0"/>
        <w:suppressAutoHyphens w:val="0"/>
        <w:jc w:val="both"/>
        <w:rPr>
          <w:rFonts w:ascii="Arial" w:hAnsi="Arial" w:cs="Arial"/>
          <w:sz w:val="22"/>
          <w:szCs w:val="22"/>
        </w:rPr>
      </w:pPr>
    </w:p>
    <w:p w:rsidR="00BC5DF2" w:rsidRPr="009D684B" w:rsidRDefault="00BC5DF2" w:rsidP="005A5CEE">
      <w:pPr>
        <w:widowControl w:val="0"/>
        <w:suppressAutoHyphens w:val="0"/>
        <w:jc w:val="both"/>
        <w:rPr>
          <w:rFonts w:ascii="Arial" w:hAnsi="Arial" w:cs="Arial"/>
          <w:sz w:val="22"/>
          <w:szCs w:val="22"/>
        </w:rPr>
      </w:pPr>
    </w:p>
    <w:p w:rsidR="005A5CEE" w:rsidRPr="009D684B" w:rsidRDefault="005A5CEE" w:rsidP="005A5CEE">
      <w:pPr>
        <w:tabs>
          <w:tab w:val="left" w:pos="559"/>
          <w:tab w:val="left" w:pos="1555"/>
        </w:tabs>
        <w:jc w:val="center"/>
        <w:rPr>
          <w:rFonts w:ascii="Arial" w:hAnsi="Arial" w:cs="Arial"/>
          <w:b/>
          <w:bCs/>
          <w:sz w:val="22"/>
          <w:szCs w:val="22"/>
        </w:rPr>
      </w:pPr>
      <w:r w:rsidRPr="009D684B">
        <w:rPr>
          <w:rFonts w:ascii="Arial" w:hAnsi="Arial" w:cs="Arial"/>
          <w:b/>
          <w:bCs/>
          <w:sz w:val="22"/>
          <w:szCs w:val="22"/>
        </w:rPr>
        <w:lastRenderedPageBreak/>
        <w:t xml:space="preserve">ΑΠΟΦΑΣΙΖΕΙ  ΟΜΟΦΩΝΑ </w:t>
      </w:r>
    </w:p>
    <w:p w:rsidR="005A5CEE" w:rsidRPr="009D684B" w:rsidRDefault="005A5CEE" w:rsidP="005A5CEE">
      <w:pPr>
        <w:tabs>
          <w:tab w:val="left" w:pos="559"/>
          <w:tab w:val="left" w:pos="1555"/>
        </w:tabs>
        <w:jc w:val="center"/>
        <w:rPr>
          <w:rFonts w:ascii="Arial" w:hAnsi="Arial" w:cs="Arial"/>
          <w:b/>
          <w:bCs/>
          <w:sz w:val="22"/>
          <w:szCs w:val="22"/>
        </w:rPr>
      </w:pPr>
    </w:p>
    <w:p w:rsidR="00BC5DF2" w:rsidRPr="0065226C" w:rsidRDefault="00FD59A9" w:rsidP="0065226C">
      <w:pPr>
        <w:pStyle w:val="aff0"/>
        <w:rPr>
          <w:rFonts w:ascii="Arial" w:hAnsi="Arial" w:cs="Arial"/>
        </w:rPr>
      </w:pPr>
      <w:r w:rsidRPr="00BC5DF2">
        <w:rPr>
          <w:rFonts w:ascii="Arial" w:hAnsi="Arial" w:cs="Arial"/>
        </w:rPr>
        <w:t xml:space="preserve">  </w:t>
      </w:r>
      <w:r w:rsidR="005A5CEE" w:rsidRPr="00BC5DF2">
        <w:rPr>
          <w:rFonts w:ascii="Arial" w:hAnsi="Arial" w:cs="Arial"/>
        </w:rPr>
        <w:t xml:space="preserve"> </w:t>
      </w:r>
      <w:r w:rsidR="005A5CEE" w:rsidRPr="0065226C">
        <w:rPr>
          <w:rFonts w:ascii="Arial" w:hAnsi="Arial" w:cs="Arial"/>
        </w:rPr>
        <w:t xml:space="preserve">Εγκρίνει τον  </w:t>
      </w:r>
      <w:r w:rsidR="0065226C" w:rsidRPr="0065226C">
        <w:rPr>
          <w:rFonts w:ascii="Arial" w:hAnsi="Arial" w:cs="Arial"/>
          <w:color w:val="000000"/>
        </w:rPr>
        <w:t>4</w:t>
      </w:r>
      <w:r w:rsidR="0065226C" w:rsidRPr="0065226C">
        <w:rPr>
          <w:rFonts w:ascii="Arial" w:hAnsi="Arial" w:cs="Arial"/>
          <w:color w:val="000000"/>
          <w:vertAlign w:val="superscript"/>
        </w:rPr>
        <w:t>ο</w:t>
      </w:r>
      <w:r w:rsidR="0065226C" w:rsidRPr="0065226C">
        <w:rPr>
          <w:rFonts w:ascii="Arial" w:hAnsi="Arial" w:cs="Arial"/>
          <w:color w:val="000000"/>
        </w:rPr>
        <w:t xml:space="preserve">  Ανακεφαλαιωτικό – </w:t>
      </w:r>
      <w:proofErr w:type="spellStart"/>
      <w:r w:rsidR="0065226C" w:rsidRPr="0065226C">
        <w:rPr>
          <w:rFonts w:ascii="Arial" w:hAnsi="Arial" w:cs="Arial"/>
          <w:color w:val="000000"/>
        </w:rPr>
        <w:t>Τακτοποιητικό</w:t>
      </w:r>
      <w:proofErr w:type="spellEnd"/>
      <w:r w:rsidR="0065226C" w:rsidRPr="0065226C">
        <w:rPr>
          <w:rFonts w:ascii="Arial" w:hAnsi="Arial" w:cs="Arial"/>
          <w:color w:val="000000"/>
        </w:rPr>
        <w:t xml:space="preserve"> Πίνακα Εργασιών </w:t>
      </w:r>
      <w:r w:rsidR="00A76573" w:rsidRPr="0065226C">
        <w:rPr>
          <w:rFonts w:ascii="Arial" w:hAnsi="Arial" w:cs="Arial"/>
          <w:color w:val="000000"/>
        </w:rPr>
        <w:t xml:space="preserve">του έργου : </w:t>
      </w:r>
      <w:r w:rsidR="0065226C" w:rsidRPr="0065226C">
        <w:rPr>
          <w:rFonts w:ascii="Arial" w:hAnsi="Arial" w:cs="Arial"/>
        </w:rPr>
        <w:t>«ΑΝΕΓΕΡΣΗ ΝΕΟΥ ΚΤΙΡΙΟΥ ΓΙΑ ΤΗ ΜΕΤΑΣΤΕΓΑΣΗ ΤΟΥ 1</w:t>
      </w:r>
      <w:r w:rsidR="007578D5" w:rsidRPr="007578D5">
        <w:rPr>
          <w:rFonts w:ascii="Arial" w:hAnsi="Arial" w:cs="Arial"/>
          <w:vertAlign w:val="superscript"/>
        </w:rPr>
        <w:t>ου</w:t>
      </w:r>
      <w:r w:rsidR="007578D5">
        <w:rPr>
          <w:rFonts w:ascii="Arial" w:hAnsi="Arial" w:cs="Arial"/>
        </w:rPr>
        <w:t xml:space="preserve"> </w:t>
      </w:r>
      <w:r w:rsidR="0065226C" w:rsidRPr="0065226C">
        <w:rPr>
          <w:rFonts w:ascii="Arial" w:hAnsi="Arial" w:cs="Arial"/>
        </w:rPr>
        <w:t xml:space="preserve"> 3ΘΕΣΙΟΥ ΕΙΔΙΚΟΥ ΔΗΜΟΤΙΚΟΥ ΣΧΟΛΕΙΟΥ ΛΙΒΑΔΕΙΑΣ » </w:t>
      </w:r>
    </w:p>
    <w:p w:rsidR="00A76573" w:rsidRPr="00A76573" w:rsidRDefault="00A76573" w:rsidP="00A76573">
      <w:pPr>
        <w:pStyle w:val="aff0"/>
        <w:rPr>
          <w:rFonts w:ascii="Arial" w:hAnsi="Arial" w:cs="Arial"/>
        </w:rPr>
      </w:pPr>
    </w:p>
    <w:p w:rsidR="00BC3660" w:rsidRPr="00A33988" w:rsidRDefault="00BC3660" w:rsidP="00A76573">
      <w:pPr>
        <w:ind w:right="22"/>
        <w:jc w:val="both"/>
        <w:rPr>
          <w:rFonts w:ascii="Arial" w:hAnsi="Arial" w:cs="Arial"/>
          <w:vanish/>
          <w:sz w:val="22"/>
          <w:szCs w:val="22"/>
          <w:specVanish/>
        </w:rPr>
      </w:pPr>
    </w:p>
    <w:p w:rsidR="00F61F7D" w:rsidRPr="00A33988"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E7399">
        <w:rPr>
          <w:rFonts w:ascii="Arial" w:hAnsi="Arial" w:cs="Arial"/>
          <w:b/>
          <w:sz w:val="22"/>
          <w:szCs w:val="22"/>
        </w:rPr>
        <w:t>4</w:t>
      </w:r>
      <w:r w:rsidR="00D058B1">
        <w:rPr>
          <w:rFonts w:ascii="Arial" w:hAnsi="Arial" w:cs="Arial"/>
          <w:b/>
          <w:sz w:val="22"/>
          <w:szCs w:val="22"/>
        </w:rPr>
        <w:t>3</w:t>
      </w:r>
      <w:r w:rsidR="00100901" w:rsidRPr="00C35157">
        <w:rPr>
          <w:rFonts w:ascii="Arial" w:hAnsi="Arial" w:cs="Arial"/>
          <w:b/>
          <w:sz w:val="22"/>
          <w:szCs w:val="22"/>
        </w:rPr>
        <w:t xml:space="preserve">/2024.  </w:t>
      </w:r>
    </w:p>
    <w:p w:rsidR="005B1779" w:rsidRDefault="005B1779" w:rsidP="00AF23E4">
      <w:pPr>
        <w:spacing w:line="360" w:lineRule="auto"/>
        <w:ind w:hanging="432"/>
        <w:rPr>
          <w:rFonts w:ascii="Arial" w:hAnsi="Arial" w:cs="Arial"/>
          <w:b/>
          <w:sz w:val="22"/>
          <w:szCs w:val="22"/>
        </w:rPr>
      </w:pPr>
    </w:p>
    <w:p w:rsidR="005B1779" w:rsidRDefault="005B1779" w:rsidP="00AF23E4">
      <w:pPr>
        <w:spacing w:line="360" w:lineRule="auto"/>
        <w:ind w:hanging="432"/>
        <w:rPr>
          <w:rFonts w:ascii="Arial" w:hAnsi="Arial" w:cs="Arial"/>
          <w:b/>
          <w:sz w:val="22"/>
          <w:szCs w:val="22"/>
        </w:rPr>
      </w:pPr>
    </w:p>
    <w:p w:rsidR="004E2FC3" w:rsidRPr="008D226F"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AF23E4"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w:t>
      </w:r>
      <w:r w:rsidR="006B37B8">
        <w:rPr>
          <w:rFonts w:ascii="Arial" w:hAnsi="Arial" w:cs="Arial"/>
          <w:sz w:val="22"/>
          <w:szCs w:val="22"/>
        </w:rPr>
        <w:t>6</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275E73" w:rsidRPr="00C35157" w:rsidRDefault="004E2FC3" w:rsidP="00954F45">
      <w:pPr>
        <w:tabs>
          <w:tab w:val="left" w:pos="6237"/>
        </w:tabs>
        <w:ind w:left="360"/>
        <w:rPr>
          <w:rFonts w:ascii="Arial" w:hAnsi="Arial" w:cs="Arial"/>
          <w:sz w:val="20"/>
          <w:szCs w:val="20"/>
        </w:rPr>
      </w:pPr>
      <w:r w:rsidRPr="008D226F">
        <w:rPr>
          <w:rFonts w:ascii="Arial" w:hAnsi="Arial" w:cs="Arial"/>
          <w:sz w:val="22"/>
          <w:szCs w:val="22"/>
        </w:rPr>
        <w:t xml:space="preserve">                                                                                         ΔΗΜΑΡΧΟΣ ΛΕΒΑΔΕΩΝ</w:t>
      </w:r>
      <w:r w:rsidRPr="008D226F">
        <w:rPr>
          <w:rFonts w:ascii="Arial" w:eastAsia="Arial" w:hAnsi="Arial" w:cs="Arial"/>
          <w:sz w:val="22"/>
          <w:szCs w:val="22"/>
        </w:rPr>
        <w:t xml:space="preserve">                                                                                                                                                                       </w:t>
      </w:r>
    </w:p>
    <w:sectPr w:rsidR="00275E73" w:rsidRPr="00C35157" w:rsidSect="008C56A4">
      <w:headerReference w:type="default" r:id="rId8"/>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BD" w:rsidRDefault="009C61BD">
      <w:r>
        <w:separator/>
      </w:r>
    </w:p>
  </w:endnote>
  <w:endnote w:type="continuationSeparator" w:id="0">
    <w:p w:rsidR="009C61BD" w:rsidRDefault="009C6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Bol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BD" w:rsidRDefault="009C61BD">
      <w:r>
        <w:separator/>
      </w:r>
    </w:p>
  </w:footnote>
  <w:footnote w:type="continuationSeparator" w:id="0">
    <w:p w:rsidR="009C61BD" w:rsidRDefault="009C6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BA4FA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BA4FA7">
                <w:pPr>
                  <w:pStyle w:val="af1"/>
                </w:pPr>
                <w:r>
                  <w:rPr>
                    <w:rStyle w:val="a3"/>
                  </w:rPr>
                  <w:fldChar w:fldCharType="begin"/>
                </w:r>
                <w:r w:rsidR="004B46A4">
                  <w:rPr>
                    <w:rStyle w:val="a3"/>
                  </w:rPr>
                  <w:instrText xml:space="preserve"> PAGE </w:instrText>
                </w:r>
                <w:r>
                  <w:rPr>
                    <w:rStyle w:val="a3"/>
                  </w:rPr>
                  <w:fldChar w:fldCharType="separate"/>
                </w:r>
                <w:r w:rsidR="007578D5">
                  <w:rPr>
                    <w:rStyle w:val="a3"/>
                    <w:noProof/>
                  </w:rPr>
                  <w:t>8</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E3E1AB6"/>
    <w:multiLevelType w:val="multilevel"/>
    <w:tmpl w:val="759C70BC"/>
    <w:lvl w:ilvl="0">
      <w:start w:val="1"/>
      <w:numFmt w:val="decimal"/>
      <w:lvlText w:val="%1."/>
      <w:lvlJc w:val="left"/>
      <w:pPr>
        <w:tabs>
          <w:tab w:val="num" w:pos="0"/>
        </w:tabs>
        <w:ind w:left="0" w:firstLine="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D36A34"/>
    <w:multiLevelType w:val="hybridMultilevel"/>
    <w:tmpl w:val="89062998"/>
    <w:lvl w:ilvl="0" w:tplc="63D2DFB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5549D0"/>
    <w:multiLevelType w:val="hybridMultilevel"/>
    <w:tmpl w:val="04A443EA"/>
    <w:lvl w:ilvl="0" w:tplc="04080001">
      <w:start w:val="1"/>
      <w:numFmt w:val="bullet"/>
      <w:lvlText w:val=""/>
      <w:lvlJc w:val="left"/>
      <w:pPr>
        <w:ind w:left="717" w:hanging="360"/>
      </w:pPr>
      <w:rPr>
        <w:rFonts w:ascii="Symbol" w:hAnsi="Symbo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10">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1FEE3602"/>
    <w:multiLevelType w:val="hybridMultilevel"/>
    <w:tmpl w:val="D974BC0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2">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3">
    <w:nsid w:val="2B9F3D7A"/>
    <w:multiLevelType w:val="multilevel"/>
    <w:tmpl w:val="89FE42A2"/>
    <w:lvl w:ilvl="0">
      <w:start w:val="1"/>
      <w:numFmt w:val="bullet"/>
      <w:lvlText w:val=""/>
      <w:lvlJc w:val="left"/>
      <w:pPr>
        <w:tabs>
          <w:tab w:val="num" w:pos="0"/>
        </w:tabs>
        <w:ind w:left="0" w:firstLine="360"/>
      </w:pPr>
      <w:rPr>
        <w:rFonts w:ascii="Symbol" w:hAnsi="Symbo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505341"/>
    <w:multiLevelType w:val="hybridMultilevel"/>
    <w:tmpl w:val="B3568AB0"/>
    <w:lvl w:ilvl="0" w:tplc="284C367E">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7">
    <w:nsid w:val="69F9511D"/>
    <w:multiLevelType w:val="multilevel"/>
    <w:tmpl w:val="2B2CC2C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8">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9">
    <w:nsid w:val="75B20002"/>
    <w:multiLevelType w:val="hybridMultilevel"/>
    <w:tmpl w:val="C1BCBB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769500F"/>
    <w:multiLevelType w:val="hybridMultilevel"/>
    <w:tmpl w:val="A86CC9F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12"/>
  </w:num>
  <w:num w:numId="7">
    <w:abstractNumId w:val="3"/>
  </w:num>
  <w:num w:numId="8">
    <w:abstractNumId w:val="17"/>
  </w:num>
  <w:num w:numId="9">
    <w:abstractNumId w:val="11"/>
  </w:num>
  <w:num w:numId="10">
    <w:abstractNumId w:val="15"/>
  </w:num>
  <w:num w:numId="11">
    <w:abstractNumId w:val="18"/>
  </w:num>
  <w:num w:numId="12">
    <w:abstractNumId w:val="16"/>
  </w:num>
  <w:num w:numId="13">
    <w:abstractNumId w:val="8"/>
  </w:num>
  <w:num w:numId="14">
    <w:abstractNumId w:val="9"/>
  </w:num>
  <w:num w:numId="15">
    <w:abstractNumId w:val="20"/>
  </w:num>
  <w:num w:numId="16">
    <w:abstractNumId w:val="14"/>
  </w:num>
  <w:num w:numId="17">
    <w:abstractNumId w:val="7"/>
  </w:num>
  <w:num w:numId="18">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14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07FE"/>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67619"/>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190"/>
    <w:rsid w:val="00162B2E"/>
    <w:rsid w:val="00162F0F"/>
    <w:rsid w:val="0017037E"/>
    <w:rsid w:val="0017320C"/>
    <w:rsid w:val="001751EE"/>
    <w:rsid w:val="001753B4"/>
    <w:rsid w:val="00176547"/>
    <w:rsid w:val="00177543"/>
    <w:rsid w:val="001804C8"/>
    <w:rsid w:val="001814B8"/>
    <w:rsid w:val="00181704"/>
    <w:rsid w:val="001845EB"/>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48E"/>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0203"/>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D2A1D"/>
    <w:rsid w:val="002D6D2F"/>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37ED"/>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B7C21"/>
    <w:rsid w:val="003C235F"/>
    <w:rsid w:val="003C38EA"/>
    <w:rsid w:val="003C4801"/>
    <w:rsid w:val="003C4A02"/>
    <w:rsid w:val="003C5F59"/>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22A"/>
    <w:rsid w:val="00421ACB"/>
    <w:rsid w:val="00422BC3"/>
    <w:rsid w:val="00423244"/>
    <w:rsid w:val="00423DD1"/>
    <w:rsid w:val="004241E8"/>
    <w:rsid w:val="00424C24"/>
    <w:rsid w:val="00426BAB"/>
    <w:rsid w:val="00430C7E"/>
    <w:rsid w:val="00433863"/>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20D"/>
    <w:rsid w:val="004B06B4"/>
    <w:rsid w:val="004B2C20"/>
    <w:rsid w:val="004B2E58"/>
    <w:rsid w:val="004B2FEB"/>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222B"/>
    <w:rsid w:val="00524022"/>
    <w:rsid w:val="00524AAE"/>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4A0"/>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5CEE"/>
    <w:rsid w:val="005A7C2D"/>
    <w:rsid w:val="005B145F"/>
    <w:rsid w:val="005B1779"/>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0FBF"/>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4C94"/>
    <w:rsid w:val="00625FF1"/>
    <w:rsid w:val="006265D5"/>
    <w:rsid w:val="0062735D"/>
    <w:rsid w:val="00631478"/>
    <w:rsid w:val="00633DED"/>
    <w:rsid w:val="006348A7"/>
    <w:rsid w:val="00635B28"/>
    <w:rsid w:val="0064327A"/>
    <w:rsid w:val="00644FC1"/>
    <w:rsid w:val="00645374"/>
    <w:rsid w:val="006502FC"/>
    <w:rsid w:val="0065226C"/>
    <w:rsid w:val="006525D3"/>
    <w:rsid w:val="0065260F"/>
    <w:rsid w:val="006552D0"/>
    <w:rsid w:val="006557F3"/>
    <w:rsid w:val="0065622C"/>
    <w:rsid w:val="00656B89"/>
    <w:rsid w:val="00657A64"/>
    <w:rsid w:val="0066205C"/>
    <w:rsid w:val="00663003"/>
    <w:rsid w:val="00663A0C"/>
    <w:rsid w:val="00667FD1"/>
    <w:rsid w:val="00673873"/>
    <w:rsid w:val="00675749"/>
    <w:rsid w:val="00681CAE"/>
    <w:rsid w:val="006908AC"/>
    <w:rsid w:val="006A39C1"/>
    <w:rsid w:val="006A654E"/>
    <w:rsid w:val="006B32FA"/>
    <w:rsid w:val="006B37B8"/>
    <w:rsid w:val="006B65CF"/>
    <w:rsid w:val="006C10D0"/>
    <w:rsid w:val="006C12E9"/>
    <w:rsid w:val="006C1CE4"/>
    <w:rsid w:val="006C1D28"/>
    <w:rsid w:val="006C20D0"/>
    <w:rsid w:val="006D02DA"/>
    <w:rsid w:val="006D4474"/>
    <w:rsid w:val="006D7862"/>
    <w:rsid w:val="006E5B34"/>
    <w:rsid w:val="006F1D66"/>
    <w:rsid w:val="006F53B6"/>
    <w:rsid w:val="006F6673"/>
    <w:rsid w:val="006F6D39"/>
    <w:rsid w:val="00700DEE"/>
    <w:rsid w:val="00706D3D"/>
    <w:rsid w:val="007100F2"/>
    <w:rsid w:val="0071065A"/>
    <w:rsid w:val="00712497"/>
    <w:rsid w:val="00713FE1"/>
    <w:rsid w:val="00714567"/>
    <w:rsid w:val="00717CEC"/>
    <w:rsid w:val="00721036"/>
    <w:rsid w:val="00723556"/>
    <w:rsid w:val="00725D73"/>
    <w:rsid w:val="007275F1"/>
    <w:rsid w:val="00731EC0"/>
    <w:rsid w:val="00735A63"/>
    <w:rsid w:val="0073780C"/>
    <w:rsid w:val="00737C1A"/>
    <w:rsid w:val="00740995"/>
    <w:rsid w:val="00741E52"/>
    <w:rsid w:val="007456A2"/>
    <w:rsid w:val="007461CA"/>
    <w:rsid w:val="00746352"/>
    <w:rsid w:val="007464C2"/>
    <w:rsid w:val="00747F8A"/>
    <w:rsid w:val="00752A58"/>
    <w:rsid w:val="007544DE"/>
    <w:rsid w:val="00756BA5"/>
    <w:rsid w:val="007572BD"/>
    <w:rsid w:val="007578D5"/>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87505"/>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2ED7"/>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867E4"/>
    <w:rsid w:val="0089305D"/>
    <w:rsid w:val="0089389D"/>
    <w:rsid w:val="008A5B7E"/>
    <w:rsid w:val="008B0877"/>
    <w:rsid w:val="008B1568"/>
    <w:rsid w:val="008B4A1A"/>
    <w:rsid w:val="008B6B82"/>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47844"/>
    <w:rsid w:val="009504CF"/>
    <w:rsid w:val="00954DB1"/>
    <w:rsid w:val="00954F45"/>
    <w:rsid w:val="009576A7"/>
    <w:rsid w:val="0095776B"/>
    <w:rsid w:val="0096073A"/>
    <w:rsid w:val="0096375C"/>
    <w:rsid w:val="00964D26"/>
    <w:rsid w:val="009654D4"/>
    <w:rsid w:val="009678CB"/>
    <w:rsid w:val="00974E53"/>
    <w:rsid w:val="0097567C"/>
    <w:rsid w:val="00980554"/>
    <w:rsid w:val="009829A6"/>
    <w:rsid w:val="00984106"/>
    <w:rsid w:val="00986673"/>
    <w:rsid w:val="00986842"/>
    <w:rsid w:val="00992519"/>
    <w:rsid w:val="009A47BB"/>
    <w:rsid w:val="009A7553"/>
    <w:rsid w:val="009B1D77"/>
    <w:rsid w:val="009B5098"/>
    <w:rsid w:val="009C2AE2"/>
    <w:rsid w:val="009C6179"/>
    <w:rsid w:val="009C61BD"/>
    <w:rsid w:val="009D3D18"/>
    <w:rsid w:val="009D4B51"/>
    <w:rsid w:val="009D5331"/>
    <w:rsid w:val="009D6287"/>
    <w:rsid w:val="009D758A"/>
    <w:rsid w:val="009E16AF"/>
    <w:rsid w:val="009E4726"/>
    <w:rsid w:val="009E5C82"/>
    <w:rsid w:val="009E7399"/>
    <w:rsid w:val="009F2AA6"/>
    <w:rsid w:val="009F45E7"/>
    <w:rsid w:val="009F4B5B"/>
    <w:rsid w:val="00A05488"/>
    <w:rsid w:val="00A1563F"/>
    <w:rsid w:val="00A16427"/>
    <w:rsid w:val="00A16A2B"/>
    <w:rsid w:val="00A25074"/>
    <w:rsid w:val="00A33924"/>
    <w:rsid w:val="00A33988"/>
    <w:rsid w:val="00A369E8"/>
    <w:rsid w:val="00A36F5D"/>
    <w:rsid w:val="00A37F05"/>
    <w:rsid w:val="00A40192"/>
    <w:rsid w:val="00A40B9A"/>
    <w:rsid w:val="00A41A6F"/>
    <w:rsid w:val="00A42F7C"/>
    <w:rsid w:val="00A45396"/>
    <w:rsid w:val="00A462E5"/>
    <w:rsid w:val="00A54613"/>
    <w:rsid w:val="00A568A4"/>
    <w:rsid w:val="00A612A8"/>
    <w:rsid w:val="00A626DD"/>
    <w:rsid w:val="00A6687D"/>
    <w:rsid w:val="00A67893"/>
    <w:rsid w:val="00A7365F"/>
    <w:rsid w:val="00A743A8"/>
    <w:rsid w:val="00A7647F"/>
    <w:rsid w:val="00A76573"/>
    <w:rsid w:val="00A76601"/>
    <w:rsid w:val="00A80F1E"/>
    <w:rsid w:val="00A8137D"/>
    <w:rsid w:val="00A81C0D"/>
    <w:rsid w:val="00A86B9D"/>
    <w:rsid w:val="00A871EB"/>
    <w:rsid w:val="00A90E88"/>
    <w:rsid w:val="00A911B6"/>
    <w:rsid w:val="00A963DE"/>
    <w:rsid w:val="00A9783D"/>
    <w:rsid w:val="00AA0F5B"/>
    <w:rsid w:val="00AA3725"/>
    <w:rsid w:val="00AA40CD"/>
    <w:rsid w:val="00AA4AE6"/>
    <w:rsid w:val="00AB03CB"/>
    <w:rsid w:val="00AB25BC"/>
    <w:rsid w:val="00AB3804"/>
    <w:rsid w:val="00AB58C9"/>
    <w:rsid w:val="00AB6077"/>
    <w:rsid w:val="00AB68B6"/>
    <w:rsid w:val="00AB7BFF"/>
    <w:rsid w:val="00AC24B1"/>
    <w:rsid w:val="00AC3A4E"/>
    <w:rsid w:val="00AC58D6"/>
    <w:rsid w:val="00AD073D"/>
    <w:rsid w:val="00AD0CDD"/>
    <w:rsid w:val="00AD27BB"/>
    <w:rsid w:val="00AD3366"/>
    <w:rsid w:val="00AD6747"/>
    <w:rsid w:val="00AE14E6"/>
    <w:rsid w:val="00AE4345"/>
    <w:rsid w:val="00AE49FD"/>
    <w:rsid w:val="00AF23E4"/>
    <w:rsid w:val="00AF7C0E"/>
    <w:rsid w:val="00B0133E"/>
    <w:rsid w:val="00B04804"/>
    <w:rsid w:val="00B04994"/>
    <w:rsid w:val="00B050E7"/>
    <w:rsid w:val="00B136D0"/>
    <w:rsid w:val="00B16BE3"/>
    <w:rsid w:val="00B16C92"/>
    <w:rsid w:val="00B214AE"/>
    <w:rsid w:val="00B23460"/>
    <w:rsid w:val="00B2563A"/>
    <w:rsid w:val="00B27841"/>
    <w:rsid w:val="00B3167D"/>
    <w:rsid w:val="00B3207E"/>
    <w:rsid w:val="00B3382E"/>
    <w:rsid w:val="00B34CAD"/>
    <w:rsid w:val="00B36F68"/>
    <w:rsid w:val="00B42A01"/>
    <w:rsid w:val="00B43889"/>
    <w:rsid w:val="00B44282"/>
    <w:rsid w:val="00B515E5"/>
    <w:rsid w:val="00B5190C"/>
    <w:rsid w:val="00B523B0"/>
    <w:rsid w:val="00B56BA9"/>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4FA7"/>
    <w:rsid w:val="00BA61E6"/>
    <w:rsid w:val="00BA6BE6"/>
    <w:rsid w:val="00BB2512"/>
    <w:rsid w:val="00BB7276"/>
    <w:rsid w:val="00BB7B65"/>
    <w:rsid w:val="00BC25AB"/>
    <w:rsid w:val="00BC3189"/>
    <w:rsid w:val="00BC32A6"/>
    <w:rsid w:val="00BC3660"/>
    <w:rsid w:val="00BC4511"/>
    <w:rsid w:val="00BC5DF2"/>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DD9"/>
    <w:rsid w:val="00C65480"/>
    <w:rsid w:val="00C65C37"/>
    <w:rsid w:val="00C675EA"/>
    <w:rsid w:val="00C67A06"/>
    <w:rsid w:val="00C71356"/>
    <w:rsid w:val="00C714CE"/>
    <w:rsid w:val="00C718AE"/>
    <w:rsid w:val="00C71A96"/>
    <w:rsid w:val="00C73577"/>
    <w:rsid w:val="00C737D9"/>
    <w:rsid w:val="00C73DB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58B1"/>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1B1F"/>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1391"/>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5728"/>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C7C1D"/>
    <w:rsid w:val="00ED1439"/>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432B"/>
    <w:rsid w:val="00F278FF"/>
    <w:rsid w:val="00F307B9"/>
    <w:rsid w:val="00F33402"/>
    <w:rsid w:val="00F3385F"/>
    <w:rsid w:val="00F36FB6"/>
    <w:rsid w:val="00F4342E"/>
    <w:rsid w:val="00F45B30"/>
    <w:rsid w:val="00F47C61"/>
    <w:rsid w:val="00F5048A"/>
    <w:rsid w:val="00F50A47"/>
    <w:rsid w:val="00F50B4E"/>
    <w:rsid w:val="00F52912"/>
    <w:rsid w:val="00F553CE"/>
    <w:rsid w:val="00F55CDD"/>
    <w:rsid w:val="00F55FB1"/>
    <w:rsid w:val="00F579DE"/>
    <w:rsid w:val="00F61F7D"/>
    <w:rsid w:val="00F62440"/>
    <w:rsid w:val="00F64AFC"/>
    <w:rsid w:val="00F64B55"/>
    <w:rsid w:val="00F67033"/>
    <w:rsid w:val="00F72646"/>
    <w:rsid w:val="00F74868"/>
    <w:rsid w:val="00F76371"/>
    <w:rsid w:val="00F8177C"/>
    <w:rsid w:val="00F81E4F"/>
    <w:rsid w:val="00F81F17"/>
    <w:rsid w:val="00F8233F"/>
    <w:rsid w:val="00F85874"/>
    <w:rsid w:val="00F8628F"/>
    <w:rsid w:val="00F8733B"/>
    <w:rsid w:val="00F87DFB"/>
    <w:rsid w:val="00F90263"/>
    <w:rsid w:val="00F917AB"/>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59A9"/>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fontstyle01">
    <w:name w:val="fontstyle01"/>
    <w:rsid w:val="0065226C"/>
    <w:rPr>
      <w:rFonts w:ascii="Bold" w:hAnsi="Bold"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ECE9-B868-44DA-9E47-C76C7E51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3818</Words>
  <Characters>20621</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24391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2024-12-06T08:45:00Z</cp:lastPrinted>
  <dcterms:created xsi:type="dcterms:W3CDTF">2024-12-06T09:09:00Z</dcterms:created>
  <dcterms:modified xsi:type="dcterms:W3CDTF">2024-12-06T10:10:00Z</dcterms:modified>
</cp:coreProperties>
</file>