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A047C">
      <w:pPr>
        <w:autoSpaceDE w:val="0"/>
        <w:rPr>
          <w:rFonts w:ascii="Arial" w:eastAsia="Arial" w:hAnsi="Arial" w:cs="Arial"/>
          <w:b/>
          <w:bCs/>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r w:rsidRPr="00C35157">
        <w:rPr>
          <w:rFonts w:ascii="Arial" w:eastAsia="Arial" w:hAnsi="Arial" w:cs="Arial"/>
          <w:b/>
          <w:bCs/>
          <w:sz w:val="22"/>
          <w:szCs w:val="22"/>
        </w:rPr>
        <w:t>ΑΝΑΡΤΗΤΕΑ ΣΤΗ ΔΙΑΥΓΕΙΑ</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r w:rsidR="00C35157">
        <w:rPr>
          <w:rFonts w:ascii="Arial" w:eastAsia="Arial" w:hAnsi="Arial" w:cs="Arial"/>
          <w:b/>
          <w:bCs/>
          <w:sz w:val="22"/>
          <w:szCs w:val="22"/>
        </w:rPr>
        <w:t xml:space="preserve">                       </w:t>
      </w:r>
      <w:r w:rsidR="00534BAD" w:rsidRPr="00C35157">
        <w:rPr>
          <w:rFonts w:ascii="Arial" w:eastAsia="Arial" w:hAnsi="Arial" w:cs="Arial"/>
          <w:b/>
          <w:bCs/>
          <w:sz w:val="22"/>
          <w:szCs w:val="22"/>
        </w:rPr>
        <w:t xml:space="preserve">               </w:t>
      </w:r>
      <w:r w:rsidR="000333AC">
        <w:rPr>
          <w:rFonts w:ascii="Arial" w:eastAsia="Arial" w:hAnsi="Arial" w:cs="Arial"/>
          <w:b/>
          <w:bCs/>
          <w:sz w:val="22"/>
          <w:szCs w:val="22"/>
        </w:rPr>
        <w:t xml:space="preserve">                  </w:t>
      </w:r>
      <w:r w:rsidR="00534BAD" w:rsidRPr="00C35157">
        <w:rPr>
          <w:rFonts w:ascii="Arial" w:eastAsia="Arial" w:hAnsi="Arial" w:cs="Arial"/>
          <w:b/>
          <w:bCs/>
          <w:sz w:val="22"/>
          <w:szCs w:val="22"/>
        </w:rPr>
        <w:t xml:space="preserve">Λιβαδειά  </w:t>
      </w:r>
      <w:r w:rsidR="00E82063">
        <w:rPr>
          <w:rFonts w:ascii="Arial" w:eastAsia="Arial" w:hAnsi="Arial" w:cs="Arial"/>
          <w:b/>
          <w:bCs/>
          <w:sz w:val="22"/>
          <w:szCs w:val="22"/>
        </w:rPr>
        <w:t>0</w:t>
      </w:r>
      <w:r w:rsidR="00A17829">
        <w:rPr>
          <w:rFonts w:ascii="Arial" w:eastAsia="Arial" w:hAnsi="Arial" w:cs="Arial"/>
          <w:b/>
          <w:bCs/>
          <w:sz w:val="22"/>
          <w:szCs w:val="22"/>
        </w:rPr>
        <w:t>8</w:t>
      </w:r>
      <w:r w:rsidR="00E82063">
        <w:rPr>
          <w:rFonts w:ascii="Arial" w:eastAsia="Arial" w:hAnsi="Arial" w:cs="Arial"/>
          <w:b/>
          <w:bCs/>
          <w:sz w:val="22"/>
          <w:szCs w:val="22"/>
        </w:rPr>
        <w:t>/11</w:t>
      </w:r>
      <w:r w:rsidRPr="00C35157">
        <w:rPr>
          <w:rFonts w:ascii="Arial" w:eastAsia="Arial" w:hAnsi="Arial" w:cs="Arial"/>
          <w:b/>
          <w:bCs/>
          <w:sz w:val="22"/>
          <w:szCs w:val="22"/>
        </w:rPr>
        <w:t>/2024</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2C645E">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0333AC">
        <w:rPr>
          <w:rFonts w:ascii="Arial" w:eastAsia="Arial" w:hAnsi="Arial" w:cs="Arial"/>
          <w:b/>
          <w:sz w:val="22"/>
          <w:szCs w:val="22"/>
        </w:rPr>
        <w:t xml:space="preserve">                         </w:t>
      </w:r>
      <w:r w:rsidR="00930B35">
        <w:rPr>
          <w:rFonts w:ascii="Arial" w:eastAsia="Arial" w:hAnsi="Arial" w:cs="Arial"/>
          <w:b/>
          <w:sz w:val="22"/>
          <w:szCs w:val="22"/>
        </w:rPr>
        <w:t xml:space="preserve"> </w:t>
      </w:r>
      <w:r w:rsidR="00FF70A3">
        <w:rPr>
          <w:rFonts w:ascii="Arial" w:eastAsia="Arial" w:hAnsi="Arial" w:cs="Arial"/>
          <w:b/>
          <w:sz w:val="22"/>
          <w:szCs w:val="22"/>
        </w:rPr>
        <w:t xml:space="preserve"> </w:t>
      </w:r>
      <w:r w:rsidR="00B54505">
        <w:rPr>
          <w:rFonts w:ascii="Arial" w:eastAsia="Arial" w:hAnsi="Arial" w:cs="Arial"/>
          <w:b/>
          <w:sz w:val="22"/>
          <w:szCs w:val="22"/>
        </w:rPr>
        <w:t xml:space="preserve">           </w:t>
      </w:r>
      <w:r w:rsidRPr="00C35157">
        <w:rPr>
          <w:rFonts w:ascii="Arial" w:eastAsia="Arial" w:hAnsi="Arial" w:cs="Arial"/>
          <w:b/>
          <w:sz w:val="22"/>
          <w:szCs w:val="22"/>
        </w:rPr>
        <w:t>Αριθ</w:t>
      </w:r>
      <w:r w:rsidRPr="00C35157">
        <w:rPr>
          <w:rFonts w:ascii="Arial" w:eastAsia="Calibri" w:hAnsi="Arial" w:cs="Arial"/>
          <w:b/>
          <w:sz w:val="22"/>
          <w:szCs w:val="22"/>
        </w:rPr>
        <w:t xml:space="preserve">. </w:t>
      </w:r>
      <w:proofErr w:type="spellStart"/>
      <w:r w:rsidRPr="00C35157">
        <w:rPr>
          <w:rFonts w:ascii="Arial" w:eastAsia="Calibri" w:hAnsi="Arial" w:cs="Arial"/>
          <w:b/>
          <w:sz w:val="22"/>
          <w:szCs w:val="22"/>
        </w:rPr>
        <w:t>Πρωτ</w:t>
      </w:r>
      <w:proofErr w:type="spellEnd"/>
      <w:r w:rsidRPr="00C35157">
        <w:rPr>
          <w:rFonts w:ascii="Arial" w:eastAsia="Calibri" w:hAnsi="Arial" w:cs="Arial"/>
          <w:b/>
          <w:sz w:val="22"/>
          <w:szCs w:val="22"/>
        </w:rPr>
        <w:t xml:space="preserve">. </w:t>
      </w:r>
      <w:r w:rsidR="003D17B2">
        <w:rPr>
          <w:rFonts w:ascii="Arial" w:eastAsia="Calibri" w:hAnsi="Arial" w:cs="Arial"/>
          <w:b/>
          <w:sz w:val="22"/>
          <w:szCs w:val="22"/>
        </w:rPr>
        <w:t>22626</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047C">
      <w:pPr>
        <w:pStyle w:val="1"/>
        <w:numPr>
          <w:ilvl w:val="0"/>
          <w:numId w:val="31"/>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E82063">
        <w:rPr>
          <w:rFonts w:ascii="Arial" w:hAnsi="Arial" w:cs="Arial"/>
          <w:sz w:val="22"/>
          <w:szCs w:val="22"/>
        </w:rPr>
        <w:t>39</w:t>
      </w:r>
      <w:r w:rsidRPr="00C35157">
        <w:rPr>
          <w:rFonts w:ascii="Arial" w:hAnsi="Arial" w:cs="Arial"/>
          <w:sz w:val="22"/>
          <w:szCs w:val="22"/>
          <w:vertAlign w:val="superscript"/>
        </w:rPr>
        <w:t>ης</w:t>
      </w:r>
      <w:r w:rsidRPr="00C35157">
        <w:rPr>
          <w:rFonts w:ascii="Arial" w:hAnsi="Arial" w:cs="Arial"/>
          <w:sz w:val="22"/>
          <w:szCs w:val="22"/>
        </w:rPr>
        <w:t xml:space="preserve">  /2024</w:t>
      </w:r>
      <w:r w:rsidRPr="00C35157">
        <w:rPr>
          <w:rFonts w:ascii="Arial" w:hAnsi="Arial" w:cs="Arial"/>
          <w:b/>
          <w:sz w:val="22"/>
          <w:szCs w:val="22"/>
        </w:rPr>
        <w:t xml:space="preserve">  </w:t>
      </w:r>
      <w:r w:rsidR="00A17829">
        <w:rPr>
          <w:rFonts w:ascii="Arial" w:hAnsi="Arial" w:cs="Arial"/>
          <w:sz w:val="22"/>
          <w:szCs w:val="22"/>
        </w:rPr>
        <w:t xml:space="preserve">ΚΑΤΕΠΕΙΓΟΥΣΑΣ </w:t>
      </w:r>
      <w:r w:rsidRPr="00C35157">
        <w:rPr>
          <w:rFonts w:ascii="Arial" w:hAnsi="Arial" w:cs="Arial"/>
          <w:sz w:val="22"/>
          <w:szCs w:val="22"/>
        </w:rPr>
        <w:t xml:space="preserve">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C35157"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E82063" w:rsidRPr="00E82063">
        <w:rPr>
          <w:rFonts w:ascii="Arial" w:eastAsia="SimSun" w:hAnsi="Arial" w:cs="Arial"/>
          <w:b/>
          <w:sz w:val="22"/>
          <w:szCs w:val="22"/>
          <w:highlight w:val="white"/>
        </w:rPr>
        <w:t>411</w:t>
      </w:r>
      <w:r w:rsidRPr="00E82063">
        <w:rPr>
          <w:rFonts w:ascii="Arial" w:eastAsia="SimSun" w:hAnsi="Arial" w:cs="Arial"/>
          <w:b/>
          <w:sz w:val="22"/>
          <w:szCs w:val="22"/>
          <w:highlight w:val="white"/>
        </w:rPr>
        <w:t xml:space="preserve"> </w:t>
      </w:r>
      <w:r w:rsidRPr="00C35157">
        <w:rPr>
          <w:rFonts w:ascii="Arial" w:eastAsia="SimSun" w:hAnsi="Arial" w:cs="Arial"/>
          <w:sz w:val="22"/>
          <w:szCs w:val="22"/>
          <w:highlight w:val="white"/>
        </w:rPr>
        <w:t xml:space="preserve">   </w:t>
      </w:r>
    </w:p>
    <w:p w:rsidR="00E82063" w:rsidRPr="00E82063" w:rsidRDefault="00E82063" w:rsidP="00E82063">
      <w:pPr>
        <w:tabs>
          <w:tab w:val="left" w:pos="0"/>
        </w:tabs>
        <w:jc w:val="both"/>
        <w:rPr>
          <w:rFonts w:ascii="Arial" w:hAnsi="Arial" w:cs="Arial"/>
          <w:b/>
          <w:sz w:val="22"/>
          <w:szCs w:val="22"/>
        </w:rPr>
      </w:pPr>
      <w:r w:rsidRPr="00E82063">
        <w:rPr>
          <w:rFonts w:ascii="Arial" w:hAnsi="Arial" w:cs="Arial"/>
          <w:b/>
          <w:sz w:val="22"/>
          <w:szCs w:val="22"/>
        </w:rPr>
        <w:t xml:space="preserve">Ανάθεση κατ’ εξαίρεση σε  δικηγόρο  δικαστικού χειρισμού ζητήματος ιδιαίτερης σημασίας για τα συμφέροντα του Δήμου ( άσκηση ένδικων μέσων  ενώπιον </w:t>
      </w:r>
      <w:proofErr w:type="spellStart"/>
      <w:r w:rsidRPr="00E82063">
        <w:rPr>
          <w:rFonts w:ascii="Arial" w:hAnsi="Arial" w:cs="Arial"/>
          <w:b/>
          <w:sz w:val="22"/>
          <w:szCs w:val="22"/>
        </w:rPr>
        <w:t>ΣτΕ</w:t>
      </w:r>
      <w:proofErr w:type="spellEnd"/>
      <w:r w:rsidRPr="00E82063">
        <w:rPr>
          <w:rFonts w:ascii="Arial" w:hAnsi="Arial" w:cs="Arial"/>
          <w:b/>
          <w:sz w:val="22"/>
          <w:szCs w:val="22"/>
        </w:rPr>
        <w:t xml:space="preserve">  κατά της με </w:t>
      </w:r>
      <w:proofErr w:type="spellStart"/>
      <w:r w:rsidRPr="00E82063">
        <w:rPr>
          <w:rFonts w:ascii="Arial" w:hAnsi="Arial" w:cs="Arial"/>
          <w:b/>
          <w:sz w:val="22"/>
          <w:szCs w:val="22"/>
        </w:rPr>
        <w:t>αριθμ</w:t>
      </w:r>
      <w:proofErr w:type="spellEnd"/>
      <w:r w:rsidRPr="00E82063">
        <w:rPr>
          <w:rFonts w:ascii="Arial" w:hAnsi="Arial" w:cs="Arial"/>
          <w:b/>
          <w:sz w:val="22"/>
          <w:szCs w:val="22"/>
        </w:rPr>
        <w:t xml:space="preserve">. 41922/16-7-2024 απόφασης του Συντονιστή της Αποκεντρωμένης Διοίκησης με θέμα την έγκριση περιβαλλοντικών όρων του έργου αιολικού σταθμού παραγωγής ηλεκτρικής ενέργειας (Α.Σ.Π.Η.Ε.) συνολικής ισχύος 20,4 </w:t>
      </w:r>
      <w:r w:rsidRPr="00E82063">
        <w:rPr>
          <w:rFonts w:ascii="Arial" w:hAnsi="Arial" w:cs="Arial"/>
          <w:b/>
          <w:sz w:val="22"/>
          <w:szCs w:val="22"/>
          <w:lang w:val="en-US"/>
        </w:rPr>
        <w:t>MW</w:t>
      </w:r>
      <w:r w:rsidRPr="00E82063">
        <w:rPr>
          <w:rFonts w:ascii="Arial" w:hAnsi="Arial" w:cs="Arial"/>
          <w:b/>
          <w:sz w:val="22"/>
          <w:szCs w:val="22"/>
        </w:rPr>
        <w:t xml:space="preserve"> της «Α/Π ΛΟΝΤΟΥ – Κ. ΜΑΥΡΟΥΔΗΣ ΚΑΙ ΣΙΑ Ε.Ε» στη θέση «</w:t>
      </w:r>
      <w:proofErr w:type="spellStart"/>
      <w:r w:rsidRPr="00E82063">
        <w:rPr>
          <w:rFonts w:ascii="Arial" w:hAnsi="Arial" w:cs="Arial"/>
          <w:b/>
          <w:sz w:val="22"/>
          <w:szCs w:val="22"/>
        </w:rPr>
        <w:t>Λόντου</w:t>
      </w:r>
      <w:proofErr w:type="spellEnd"/>
      <w:r w:rsidRPr="00E82063">
        <w:rPr>
          <w:rFonts w:ascii="Arial" w:hAnsi="Arial" w:cs="Arial"/>
          <w:b/>
          <w:sz w:val="22"/>
          <w:szCs w:val="22"/>
        </w:rPr>
        <w:t xml:space="preserve">» της Δημοτικής Ενότητας Λιβαδειάς, του Δήμου </w:t>
      </w:r>
      <w:proofErr w:type="spellStart"/>
      <w:r w:rsidRPr="00E82063">
        <w:rPr>
          <w:rFonts w:ascii="Arial" w:hAnsi="Arial" w:cs="Arial"/>
          <w:b/>
          <w:sz w:val="22"/>
          <w:szCs w:val="22"/>
        </w:rPr>
        <w:t>Λεβαδέων</w:t>
      </w:r>
      <w:proofErr w:type="spellEnd"/>
      <w:r w:rsidRPr="00E82063">
        <w:rPr>
          <w:rFonts w:ascii="Arial" w:hAnsi="Arial" w:cs="Arial"/>
          <w:b/>
          <w:sz w:val="22"/>
          <w:szCs w:val="22"/>
        </w:rPr>
        <w:t xml:space="preserve">, της Π.Ε. Βοιωτίας. </w:t>
      </w:r>
    </w:p>
    <w:p w:rsidR="00A17829" w:rsidRPr="00424813" w:rsidRDefault="00A17829" w:rsidP="00B6486A">
      <w:pPr>
        <w:rPr>
          <w:b/>
        </w:rPr>
      </w:pPr>
    </w:p>
    <w:p w:rsidR="00A17829" w:rsidRPr="00F61F7D" w:rsidRDefault="00A17829" w:rsidP="00A17829">
      <w:pPr>
        <w:jc w:val="both"/>
        <w:rPr>
          <w:rFonts w:ascii="Arial" w:hAnsi="Arial" w:cs="Arial"/>
          <w:b/>
          <w:sz w:val="22"/>
          <w:szCs w:val="22"/>
        </w:rPr>
      </w:pPr>
      <w:r w:rsidRPr="00F61F7D">
        <w:rPr>
          <w:rFonts w:ascii="Arial" w:hAnsi="Arial" w:cs="Arial"/>
          <w:sz w:val="22"/>
          <w:szCs w:val="22"/>
        </w:rPr>
        <w:t xml:space="preserve">     Στη Λιβαδειά σήμερα   </w:t>
      </w:r>
      <w:r w:rsidR="00E82063">
        <w:rPr>
          <w:rFonts w:ascii="Arial" w:hAnsi="Arial" w:cs="Arial"/>
          <w:sz w:val="22"/>
          <w:szCs w:val="22"/>
        </w:rPr>
        <w:t>07</w:t>
      </w:r>
      <w:r w:rsidRPr="00F61F7D">
        <w:rPr>
          <w:rFonts w:ascii="Arial" w:hAnsi="Arial" w:cs="Arial"/>
          <w:sz w:val="22"/>
          <w:szCs w:val="22"/>
          <w:vertAlign w:val="superscript"/>
        </w:rPr>
        <w:t>η</w:t>
      </w:r>
      <w:r w:rsidRPr="00F61F7D">
        <w:rPr>
          <w:rFonts w:ascii="Arial" w:hAnsi="Arial" w:cs="Arial"/>
          <w:sz w:val="22"/>
          <w:szCs w:val="22"/>
        </w:rPr>
        <w:t xml:space="preserve">   </w:t>
      </w:r>
      <w:r w:rsidR="00E82063">
        <w:rPr>
          <w:rFonts w:ascii="Arial" w:hAnsi="Arial" w:cs="Arial"/>
          <w:sz w:val="22"/>
          <w:szCs w:val="22"/>
        </w:rPr>
        <w:t>Νοεμβρίου</w:t>
      </w:r>
      <w:r w:rsidRPr="00F61F7D">
        <w:rPr>
          <w:rFonts w:ascii="Arial" w:hAnsi="Arial" w:cs="Arial"/>
          <w:sz w:val="22"/>
          <w:szCs w:val="22"/>
        </w:rPr>
        <w:t xml:space="preserve">   2024  ημέρα </w:t>
      </w:r>
      <w:r>
        <w:rPr>
          <w:rFonts w:ascii="Arial" w:hAnsi="Arial" w:cs="Arial"/>
          <w:sz w:val="22"/>
          <w:szCs w:val="22"/>
        </w:rPr>
        <w:t xml:space="preserve"> Π</w:t>
      </w:r>
      <w:r w:rsidR="00E82063">
        <w:rPr>
          <w:rFonts w:ascii="Arial" w:hAnsi="Arial" w:cs="Arial"/>
          <w:sz w:val="22"/>
          <w:szCs w:val="22"/>
        </w:rPr>
        <w:t>έμπτη</w:t>
      </w:r>
      <w:r w:rsidRPr="00F61F7D">
        <w:rPr>
          <w:rFonts w:ascii="Arial" w:hAnsi="Arial" w:cs="Arial"/>
          <w:sz w:val="22"/>
          <w:szCs w:val="22"/>
        </w:rPr>
        <w:t xml:space="preserve">  και, ώρα 1</w:t>
      </w:r>
      <w:r w:rsidR="00E82063">
        <w:rPr>
          <w:rFonts w:ascii="Arial" w:hAnsi="Arial" w:cs="Arial"/>
          <w:sz w:val="22"/>
          <w:szCs w:val="22"/>
        </w:rPr>
        <w:t>3</w:t>
      </w:r>
      <w:r>
        <w:rPr>
          <w:rFonts w:ascii="Arial" w:hAnsi="Arial" w:cs="Arial"/>
          <w:sz w:val="22"/>
          <w:szCs w:val="22"/>
        </w:rPr>
        <w:t>.</w:t>
      </w:r>
      <w:r w:rsidR="00E82063">
        <w:rPr>
          <w:rFonts w:ascii="Arial" w:hAnsi="Arial" w:cs="Arial"/>
          <w:sz w:val="22"/>
          <w:szCs w:val="22"/>
        </w:rPr>
        <w:t>45</w:t>
      </w:r>
      <w:r w:rsidRPr="00F61F7D">
        <w:rPr>
          <w:rFonts w:ascii="Arial" w:hAnsi="Arial" w:cs="Arial"/>
          <w:sz w:val="22"/>
          <w:szCs w:val="22"/>
        </w:rPr>
        <w:t xml:space="preserve">  και στ</w:t>
      </w:r>
      <w:r>
        <w:rPr>
          <w:rFonts w:ascii="Arial" w:hAnsi="Arial" w:cs="Arial"/>
          <w:sz w:val="22"/>
          <w:szCs w:val="22"/>
        </w:rPr>
        <w:t>ο Γραφείο Δημάρχου</w:t>
      </w:r>
      <w:r w:rsidRPr="00F61F7D">
        <w:rPr>
          <w:rFonts w:ascii="Arial" w:hAnsi="Arial" w:cs="Arial"/>
          <w:sz w:val="22"/>
          <w:szCs w:val="22"/>
        </w:rPr>
        <w:t xml:space="preserve"> – Πλατεία </w:t>
      </w:r>
      <w:r>
        <w:rPr>
          <w:rFonts w:ascii="Arial" w:hAnsi="Arial" w:cs="Arial"/>
          <w:sz w:val="22"/>
          <w:szCs w:val="22"/>
        </w:rPr>
        <w:t>Λάμπρου Κατσώνη, συ</w:t>
      </w:r>
      <w:r w:rsidRPr="00F61F7D">
        <w:rPr>
          <w:rFonts w:ascii="Arial" w:hAnsi="Arial" w:cs="Arial"/>
          <w:sz w:val="22"/>
          <w:szCs w:val="22"/>
        </w:rPr>
        <w:t xml:space="preserve">νεδρίασε η Δημοτική Επιτροπή Δήμου </w:t>
      </w:r>
      <w:proofErr w:type="spellStart"/>
      <w:r w:rsidRPr="00F61F7D">
        <w:rPr>
          <w:rFonts w:ascii="Arial" w:hAnsi="Arial" w:cs="Arial"/>
          <w:sz w:val="22"/>
          <w:szCs w:val="22"/>
        </w:rPr>
        <w:t>Λεβαδέων</w:t>
      </w:r>
      <w:proofErr w:type="spellEnd"/>
      <w:r w:rsidRPr="00F61F7D">
        <w:rPr>
          <w:rFonts w:ascii="Arial" w:hAnsi="Arial" w:cs="Arial"/>
          <w:sz w:val="22"/>
          <w:szCs w:val="22"/>
        </w:rPr>
        <w:t xml:space="preserve"> μετά την </w:t>
      </w:r>
      <w:r>
        <w:rPr>
          <w:rFonts w:ascii="Arial" w:hAnsi="Arial" w:cs="Arial"/>
          <w:sz w:val="22"/>
          <w:szCs w:val="22"/>
        </w:rPr>
        <w:t xml:space="preserve">με αριθ. </w:t>
      </w:r>
      <w:proofErr w:type="spellStart"/>
      <w:r>
        <w:rPr>
          <w:rFonts w:ascii="Arial" w:hAnsi="Arial" w:cs="Arial"/>
          <w:sz w:val="22"/>
          <w:szCs w:val="22"/>
        </w:rPr>
        <w:t>πρωτ</w:t>
      </w:r>
      <w:proofErr w:type="spellEnd"/>
      <w:r>
        <w:rPr>
          <w:rFonts w:ascii="Arial" w:hAnsi="Arial" w:cs="Arial"/>
          <w:sz w:val="22"/>
          <w:szCs w:val="22"/>
        </w:rPr>
        <w:t xml:space="preserve">. </w:t>
      </w:r>
      <w:r w:rsidRPr="00F61F7D">
        <w:rPr>
          <w:rFonts w:ascii="Arial" w:hAnsi="Arial" w:cs="Arial"/>
          <w:sz w:val="22"/>
          <w:szCs w:val="22"/>
        </w:rPr>
        <w:t xml:space="preserve"> </w:t>
      </w:r>
      <w:r w:rsidR="00E82063">
        <w:rPr>
          <w:rFonts w:ascii="Arial" w:hAnsi="Arial" w:cs="Arial"/>
          <w:sz w:val="22"/>
          <w:szCs w:val="22"/>
        </w:rPr>
        <w:t>22490</w:t>
      </w:r>
      <w:r>
        <w:rPr>
          <w:rFonts w:ascii="Arial" w:hAnsi="Arial" w:cs="Arial"/>
          <w:sz w:val="22"/>
          <w:szCs w:val="22"/>
        </w:rPr>
        <w:t>/</w:t>
      </w:r>
      <w:r w:rsidR="00E82063">
        <w:rPr>
          <w:rFonts w:ascii="Arial" w:hAnsi="Arial" w:cs="Arial"/>
          <w:sz w:val="22"/>
          <w:szCs w:val="22"/>
        </w:rPr>
        <w:t>06</w:t>
      </w:r>
      <w:r w:rsidRPr="00F61F7D">
        <w:rPr>
          <w:rFonts w:ascii="Arial" w:hAnsi="Arial" w:cs="Arial"/>
          <w:sz w:val="22"/>
          <w:szCs w:val="22"/>
        </w:rPr>
        <w:t>-</w:t>
      </w:r>
      <w:r w:rsidR="00E82063">
        <w:rPr>
          <w:rFonts w:ascii="Arial" w:hAnsi="Arial" w:cs="Arial"/>
          <w:sz w:val="22"/>
          <w:szCs w:val="22"/>
        </w:rPr>
        <w:t>11</w:t>
      </w:r>
      <w:r w:rsidRPr="00F61F7D">
        <w:rPr>
          <w:rFonts w:ascii="Arial" w:hAnsi="Arial" w:cs="Arial"/>
          <w:sz w:val="22"/>
          <w:szCs w:val="22"/>
        </w:rPr>
        <w:t xml:space="preserve">-2024 έγγραφη </w:t>
      </w:r>
      <w:r>
        <w:rPr>
          <w:rFonts w:ascii="Arial" w:hAnsi="Arial" w:cs="Arial"/>
          <w:sz w:val="22"/>
          <w:szCs w:val="22"/>
        </w:rPr>
        <w:t xml:space="preserve">κατεπείγουσα </w:t>
      </w:r>
      <w:r w:rsidRPr="00F61F7D">
        <w:rPr>
          <w:rFonts w:ascii="Arial" w:hAnsi="Arial" w:cs="Arial"/>
          <w:sz w:val="22"/>
          <w:szCs w:val="22"/>
        </w:rPr>
        <w:t xml:space="preserve">πρόσκληση του  Προέδρου της (Δημάρχου </w:t>
      </w:r>
      <w:proofErr w:type="spellStart"/>
      <w:r w:rsidRPr="00F61F7D">
        <w:rPr>
          <w:rFonts w:ascii="Arial" w:hAnsi="Arial" w:cs="Arial"/>
          <w:sz w:val="22"/>
          <w:szCs w:val="22"/>
        </w:rPr>
        <w:t>Λεβαδέων</w:t>
      </w:r>
      <w:proofErr w:type="spellEnd"/>
      <w:r w:rsidRPr="00F61F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F61F7D">
        <w:rPr>
          <w:rFonts w:ascii="Arial" w:hAnsi="Arial" w:cs="Arial"/>
          <w:sz w:val="22"/>
          <w:szCs w:val="22"/>
          <w:vertAlign w:val="superscript"/>
        </w:rPr>
        <w:t>Α</w:t>
      </w:r>
      <w:r w:rsidRPr="00F61F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A17829" w:rsidRPr="00F61F7D" w:rsidRDefault="00A17829" w:rsidP="00A17829">
      <w:pPr>
        <w:pStyle w:val="35"/>
        <w:ind w:left="284"/>
        <w:jc w:val="both"/>
        <w:rPr>
          <w:rFonts w:ascii="Arial" w:hAnsi="Arial" w:cs="Arial"/>
          <w:sz w:val="22"/>
          <w:szCs w:val="22"/>
        </w:rPr>
      </w:pPr>
      <w:r w:rsidRPr="00F61F7D">
        <w:rPr>
          <w:rFonts w:ascii="Arial" w:eastAsia="Arial" w:hAnsi="Arial" w:cs="Arial"/>
          <w:b/>
          <w:sz w:val="22"/>
          <w:szCs w:val="22"/>
        </w:rPr>
        <w:t xml:space="preserve">          </w:t>
      </w:r>
      <w:r w:rsidRPr="00F61F7D">
        <w:rPr>
          <w:rFonts w:ascii="Arial" w:hAnsi="Arial" w:cs="Arial"/>
          <w:sz w:val="22"/>
          <w:szCs w:val="22"/>
        </w:rPr>
        <w:t xml:space="preserve">Αφού  διαπιστώθηκε ότι υπάρχει νόμιμη απαρτία, επειδή σε σύνολο 7 (επτά)  μελών ήταν  παρόντα  </w:t>
      </w:r>
      <w:r w:rsidR="00E82063">
        <w:rPr>
          <w:rFonts w:ascii="Arial" w:hAnsi="Arial" w:cs="Arial"/>
          <w:sz w:val="22"/>
          <w:szCs w:val="22"/>
        </w:rPr>
        <w:t>4</w:t>
      </w:r>
      <w:r>
        <w:rPr>
          <w:rFonts w:ascii="Arial" w:hAnsi="Arial" w:cs="Arial"/>
          <w:sz w:val="22"/>
          <w:szCs w:val="22"/>
        </w:rPr>
        <w:t xml:space="preserve"> (</w:t>
      </w:r>
      <w:r w:rsidR="00E82063">
        <w:rPr>
          <w:rFonts w:ascii="Arial" w:hAnsi="Arial" w:cs="Arial"/>
          <w:sz w:val="22"/>
          <w:szCs w:val="22"/>
        </w:rPr>
        <w:t>τέσσερα</w:t>
      </w:r>
      <w:r>
        <w:rPr>
          <w:rFonts w:ascii="Arial" w:hAnsi="Arial" w:cs="Arial"/>
          <w:sz w:val="22"/>
          <w:szCs w:val="22"/>
        </w:rPr>
        <w:t>)</w:t>
      </w:r>
      <w:r w:rsidRPr="00F61F7D">
        <w:rPr>
          <w:rFonts w:ascii="Arial" w:hAnsi="Arial" w:cs="Arial"/>
          <w:sz w:val="22"/>
          <w:szCs w:val="22"/>
        </w:rPr>
        <w:t xml:space="preserve">  , ήτοι:</w:t>
      </w:r>
    </w:p>
    <w:p w:rsidR="00A17829" w:rsidRPr="00F61F7D" w:rsidRDefault="00A17829" w:rsidP="00A17829">
      <w:pPr>
        <w:pStyle w:val="35"/>
        <w:ind w:left="284"/>
        <w:jc w:val="both"/>
        <w:rPr>
          <w:rFonts w:ascii="Arial" w:hAnsi="Arial" w:cs="Arial"/>
          <w:sz w:val="22"/>
          <w:szCs w:val="22"/>
        </w:rPr>
      </w:pPr>
    </w:p>
    <w:p w:rsidR="00A17829" w:rsidRPr="00DF13EA" w:rsidRDefault="00A17829" w:rsidP="00A17829">
      <w:pPr>
        <w:jc w:val="both"/>
        <w:rPr>
          <w:rFonts w:ascii="Arial" w:hAnsi="Arial" w:cs="Arial"/>
          <w:b/>
          <w:sz w:val="22"/>
          <w:szCs w:val="22"/>
        </w:rPr>
      </w:pPr>
      <w:r w:rsidRPr="00F61F7D">
        <w:rPr>
          <w:rFonts w:ascii="Arial" w:hAnsi="Arial" w:cs="Arial"/>
          <w:sz w:val="22"/>
          <w:szCs w:val="22"/>
        </w:rPr>
        <w:t xml:space="preserve">                 </w:t>
      </w:r>
      <w:r w:rsidRPr="00F61F7D">
        <w:rPr>
          <w:rFonts w:ascii="Arial" w:hAnsi="Arial" w:cs="Arial"/>
          <w:b/>
          <w:sz w:val="22"/>
          <w:szCs w:val="22"/>
        </w:rPr>
        <w:t xml:space="preserve"> </w:t>
      </w:r>
      <w:r w:rsidRPr="00DF13EA">
        <w:rPr>
          <w:rFonts w:ascii="Arial" w:hAnsi="Arial" w:cs="Arial"/>
          <w:b/>
          <w:sz w:val="22"/>
          <w:szCs w:val="22"/>
        </w:rPr>
        <w:t xml:space="preserve">ΠΑΡΟΝΤΕΣ                                                                     </w:t>
      </w:r>
      <w:r>
        <w:rPr>
          <w:rFonts w:ascii="Arial" w:hAnsi="Arial" w:cs="Arial"/>
          <w:b/>
          <w:sz w:val="22"/>
          <w:szCs w:val="22"/>
        </w:rPr>
        <w:t xml:space="preserve">         </w:t>
      </w:r>
      <w:r w:rsidRPr="00DF13EA">
        <w:rPr>
          <w:rFonts w:ascii="Arial" w:hAnsi="Arial" w:cs="Arial"/>
          <w:b/>
          <w:sz w:val="22"/>
          <w:szCs w:val="22"/>
        </w:rPr>
        <w:t xml:space="preserve">ΑΠΟΝΤΕΣ                         </w:t>
      </w:r>
    </w:p>
    <w:p w:rsidR="00A17829" w:rsidRPr="00DF13EA" w:rsidRDefault="00A17829" w:rsidP="00A17829">
      <w:pPr>
        <w:tabs>
          <w:tab w:val="left" w:pos="360"/>
          <w:tab w:val="left" w:pos="6237"/>
        </w:tabs>
        <w:rPr>
          <w:rFonts w:ascii="Arial" w:hAnsi="Arial" w:cs="Arial"/>
          <w:sz w:val="22"/>
          <w:szCs w:val="22"/>
        </w:rPr>
      </w:pPr>
      <w:r w:rsidRPr="00DF13EA">
        <w:rPr>
          <w:rFonts w:ascii="Arial" w:hAnsi="Arial" w:cs="Arial"/>
          <w:color w:val="000000"/>
          <w:sz w:val="22"/>
          <w:szCs w:val="22"/>
        </w:rPr>
        <w:t xml:space="preserve">     </w:t>
      </w:r>
      <w:r w:rsidRPr="00DF13EA">
        <w:rPr>
          <w:rFonts w:ascii="Arial" w:hAnsi="Arial" w:cs="Arial"/>
          <w:sz w:val="22"/>
          <w:szCs w:val="22"/>
        </w:rPr>
        <w:t xml:space="preserve"> 1. </w:t>
      </w:r>
      <w:proofErr w:type="spellStart"/>
      <w:r w:rsidR="00E82063">
        <w:rPr>
          <w:rFonts w:ascii="Arial" w:hAnsi="Arial" w:cs="Arial"/>
          <w:sz w:val="22"/>
          <w:szCs w:val="22"/>
        </w:rPr>
        <w:t>Τουμαράς</w:t>
      </w:r>
      <w:proofErr w:type="spellEnd"/>
      <w:r w:rsidR="00E82063">
        <w:rPr>
          <w:rFonts w:ascii="Arial" w:hAnsi="Arial" w:cs="Arial"/>
          <w:sz w:val="22"/>
          <w:szCs w:val="22"/>
        </w:rPr>
        <w:t xml:space="preserve"> Βασίλειος    </w:t>
      </w:r>
      <w:r>
        <w:rPr>
          <w:rFonts w:ascii="Arial" w:hAnsi="Arial" w:cs="Arial"/>
          <w:sz w:val="22"/>
          <w:szCs w:val="22"/>
        </w:rPr>
        <w:t xml:space="preserve">                  </w:t>
      </w:r>
      <w:r w:rsidR="00E82063">
        <w:rPr>
          <w:rFonts w:ascii="Arial" w:hAnsi="Arial" w:cs="Arial"/>
          <w:sz w:val="22"/>
          <w:szCs w:val="22"/>
        </w:rPr>
        <w:t xml:space="preserve">                        </w:t>
      </w:r>
      <w:r>
        <w:rPr>
          <w:rFonts w:ascii="Arial" w:hAnsi="Arial" w:cs="Arial"/>
          <w:sz w:val="22"/>
          <w:szCs w:val="22"/>
        </w:rPr>
        <w:t xml:space="preserve">             1.</w:t>
      </w:r>
      <w:r w:rsidRPr="00DF13EA">
        <w:rPr>
          <w:rFonts w:ascii="Arial" w:hAnsi="Arial" w:cs="Arial"/>
          <w:sz w:val="22"/>
          <w:szCs w:val="22"/>
        </w:rPr>
        <w:t xml:space="preserve"> </w:t>
      </w:r>
      <w:proofErr w:type="spellStart"/>
      <w:r w:rsidR="00E82063">
        <w:rPr>
          <w:rFonts w:ascii="Arial" w:hAnsi="Arial" w:cs="Arial"/>
          <w:sz w:val="22"/>
          <w:szCs w:val="22"/>
        </w:rPr>
        <w:t>Καραμάνης</w:t>
      </w:r>
      <w:proofErr w:type="spellEnd"/>
      <w:r w:rsidR="00E82063">
        <w:rPr>
          <w:rFonts w:ascii="Arial" w:hAnsi="Arial" w:cs="Arial"/>
          <w:sz w:val="22"/>
          <w:szCs w:val="22"/>
        </w:rPr>
        <w:t xml:space="preserve"> Δημήτριος</w:t>
      </w:r>
    </w:p>
    <w:p w:rsidR="00A17829" w:rsidRPr="00DF13EA" w:rsidRDefault="00A17829" w:rsidP="00A17829">
      <w:pPr>
        <w:tabs>
          <w:tab w:val="left" w:pos="360"/>
          <w:tab w:val="left" w:pos="6237"/>
        </w:tabs>
        <w:rPr>
          <w:rFonts w:ascii="Arial" w:hAnsi="Arial" w:cs="Arial"/>
          <w:sz w:val="22"/>
          <w:szCs w:val="22"/>
        </w:rPr>
      </w:pPr>
      <w:r w:rsidRPr="00DF13EA">
        <w:rPr>
          <w:rFonts w:ascii="Arial" w:hAnsi="Arial" w:cs="Arial"/>
          <w:sz w:val="22"/>
          <w:szCs w:val="22"/>
        </w:rPr>
        <w:t xml:space="preserve">      2. </w:t>
      </w:r>
      <w:proofErr w:type="spellStart"/>
      <w:r w:rsidR="00E82063" w:rsidRPr="00DF13EA">
        <w:rPr>
          <w:rFonts w:ascii="Arial" w:hAnsi="Arial" w:cs="Arial"/>
          <w:sz w:val="22"/>
          <w:szCs w:val="22"/>
        </w:rPr>
        <w:t>Αγνιάδης</w:t>
      </w:r>
      <w:proofErr w:type="spellEnd"/>
      <w:r w:rsidR="00E82063" w:rsidRPr="00DF13EA">
        <w:rPr>
          <w:rFonts w:ascii="Arial" w:hAnsi="Arial" w:cs="Arial"/>
          <w:sz w:val="22"/>
          <w:szCs w:val="22"/>
        </w:rPr>
        <w:t xml:space="preserve">  Παναγιώτης                                                        </w:t>
      </w:r>
      <w:r>
        <w:rPr>
          <w:rFonts w:ascii="Arial" w:hAnsi="Arial" w:cs="Arial"/>
          <w:sz w:val="22"/>
          <w:szCs w:val="22"/>
        </w:rPr>
        <w:t xml:space="preserve">2. </w:t>
      </w:r>
      <w:r w:rsidR="00E82063">
        <w:rPr>
          <w:rFonts w:ascii="Arial" w:hAnsi="Arial" w:cs="Arial"/>
          <w:sz w:val="22"/>
          <w:szCs w:val="22"/>
        </w:rPr>
        <w:t>Παπαβασιλείου Αικατερίνη</w:t>
      </w:r>
    </w:p>
    <w:p w:rsidR="00A17829" w:rsidRPr="00DF13EA" w:rsidRDefault="00A17829" w:rsidP="00A17829">
      <w:pPr>
        <w:tabs>
          <w:tab w:val="left" w:pos="360"/>
          <w:tab w:val="left" w:pos="6237"/>
        </w:tabs>
        <w:rPr>
          <w:rFonts w:ascii="Arial" w:hAnsi="Arial" w:cs="Arial"/>
          <w:sz w:val="22"/>
          <w:szCs w:val="22"/>
        </w:rPr>
      </w:pPr>
      <w:r w:rsidRPr="00DF13EA">
        <w:rPr>
          <w:rFonts w:ascii="Arial" w:hAnsi="Arial" w:cs="Arial"/>
          <w:sz w:val="22"/>
          <w:szCs w:val="22"/>
        </w:rPr>
        <w:t xml:space="preserve">      3. </w:t>
      </w:r>
      <w:proofErr w:type="spellStart"/>
      <w:r w:rsidR="00E82063" w:rsidRPr="00DF13EA">
        <w:rPr>
          <w:rFonts w:ascii="Arial" w:hAnsi="Arial" w:cs="Arial"/>
          <w:sz w:val="22"/>
          <w:szCs w:val="22"/>
        </w:rPr>
        <w:t>Καλλιαντάσης</w:t>
      </w:r>
      <w:proofErr w:type="spellEnd"/>
      <w:r w:rsidR="00E82063" w:rsidRPr="00DF13EA">
        <w:rPr>
          <w:rFonts w:ascii="Arial" w:hAnsi="Arial" w:cs="Arial"/>
          <w:sz w:val="22"/>
          <w:szCs w:val="22"/>
        </w:rPr>
        <w:t xml:space="preserve"> Χρήστος                                                       </w:t>
      </w:r>
      <w:r w:rsidR="00E82063">
        <w:rPr>
          <w:rFonts w:ascii="Arial" w:hAnsi="Arial" w:cs="Arial"/>
          <w:sz w:val="22"/>
          <w:szCs w:val="22"/>
        </w:rPr>
        <w:t>3.Ταγκαλέγκας Ιωάννης</w:t>
      </w:r>
      <w:r w:rsidR="00E82063" w:rsidRPr="00DF13EA">
        <w:rPr>
          <w:rFonts w:ascii="Arial" w:hAnsi="Arial" w:cs="Arial"/>
          <w:sz w:val="22"/>
          <w:szCs w:val="22"/>
        </w:rPr>
        <w:t xml:space="preserve">  </w:t>
      </w:r>
    </w:p>
    <w:p w:rsidR="00E82063" w:rsidRPr="00DF13EA" w:rsidRDefault="00A17829" w:rsidP="00E82063">
      <w:pPr>
        <w:tabs>
          <w:tab w:val="left" w:pos="360"/>
          <w:tab w:val="left" w:pos="6237"/>
        </w:tabs>
        <w:rPr>
          <w:rFonts w:ascii="Arial" w:hAnsi="Arial" w:cs="Arial"/>
          <w:sz w:val="22"/>
          <w:szCs w:val="22"/>
        </w:rPr>
      </w:pPr>
      <w:r w:rsidRPr="00DF13EA">
        <w:rPr>
          <w:rFonts w:ascii="Arial" w:hAnsi="Arial" w:cs="Arial"/>
          <w:sz w:val="22"/>
          <w:szCs w:val="22"/>
        </w:rPr>
        <w:t xml:space="preserve">      4. </w:t>
      </w:r>
      <w:proofErr w:type="spellStart"/>
      <w:r w:rsidR="00E82063">
        <w:rPr>
          <w:rFonts w:ascii="Arial" w:hAnsi="Arial" w:cs="Arial"/>
          <w:sz w:val="22"/>
          <w:szCs w:val="22"/>
        </w:rPr>
        <w:t>Μίχας</w:t>
      </w:r>
      <w:proofErr w:type="spellEnd"/>
      <w:r w:rsidR="00E82063">
        <w:rPr>
          <w:rFonts w:ascii="Arial" w:hAnsi="Arial" w:cs="Arial"/>
          <w:sz w:val="22"/>
          <w:szCs w:val="22"/>
        </w:rPr>
        <w:t xml:space="preserve">  Δημήτριος </w:t>
      </w:r>
      <w:r w:rsidR="00DC37E1">
        <w:rPr>
          <w:rFonts w:ascii="Arial" w:hAnsi="Arial" w:cs="Arial"/>
          <w:sz w:val="22"/>
          <w:szCs w:val="22"/>
        </w:rPr>
        <w:t xml:space="preserve">– Αντιπρόεδρος     </w:t>
      </w:r>
      <w:r w:rsidR="00E82063">
        <w:rPr>
          <w:rFonts w:ascii="Arial" w:hAnsi="Arial" w:cs="Arial"/>
          <w:sz w:val="22"/>
          <w:szCs w:val="22"/>
        </w:rPr>
        <w:t xml:space="preserve">                             Αν και είχαν νόμιμα προσκληθεί</w:t>
      </w:r>
    </w:p>
    <w:p w:rsidR="00E82063" w:rsidRPr="00DF13EA" w:rsidRDefault="00E82063" w:rsidP="00E82063">
      <w:pPr>
        <w:tabs>
          <w:tab w:val="left" w:pos="360"/>
          <w:tab w:val="left" w:pos="6237"/>
        </w:tabs>
        <w:ind w:right="-335"/>
        <w:rPr>
          <w:rFonts w:ascii="Arial" w:hAnsi="Arial" w:cs="Arial"/>
          <w:sz w:val="22"/>
          <w:szCs w:val="22"/>
        </w:rPr>
      </w:pPr>
      <w:r>
        <w:rPr>
          <w:rFonts w:ascii="Arial" w:hAnsi="Arial" w:cs="Arial"/>
          <w:sz w:val="22"/>
          <w:szCs w:val="22"/>
        </w:rPr>
        <w:t xml:space="preserve">      </w:t>
      </w:r>
    </w:p>
    <w:p w:rsidR="00A17829" w:rsidRPr="00DF13EA" w:rsidRDefault="00E82063" w:rsidP="00E82063">
      <w:pPr>
        <w:tabs>
          <w:tab w:val="left" w:pos="360"/>
          <w:tab w:val="left" w:pos="6237"/>
        </w:tabs>
        <w:rPr>
          <w:rFonts w:ascii="Arial" w:hAnsi="Arial" w:cs="Arial"/>
          <w:sz w:val="22"/>
          <w:szCs w:val="22"/>
        </w:rPr>
      </w:pPr>
      <w:r>
        <w:rPr>
          <w:rFonts w:ascii="Arial" w:hAnsi="Arial" w:cs="Arial"/>
          <w:sz w:val="22"/>
          <w:szCs w:val="22"/>
        </w:rPr>
        <w:t xml:space="preserve">                                                                                           </w:t>
      </w:r>
    </w:p>
    <w:p w:rsidR="00A17829" w:rsidRPr="00DF13EA" w:rsidRDefault="00A17829" w:rsidP="00A17829">
      <w:pPr>
        <w:tabs>
          <w:tab w:val="left" w:pos="360"/>
          <w:tab w:val="left" w:pos="6237"/>
        </w:tabs>
        <w:ind w:right="-335"/>
        <w:rPr>
          <w:rFonts w:ascii="Arial" w:hAnsi="Arial" w:cs="Arial"/>
          <w:sz w:val="22"/>
          <w:szCs w:val="22"/>
        </w:rPr>
      </w:pPr>
      <w:r w:rsidRPr="00DF13EA">
        <w:rPr>
          <w:rFonts w:ascii="Arial" w:hAnsi="Arial" w:cs="Arial"/>
          <w:sz w:val="22"/>
          <w:szCs w:val="22"/>
        </w:rPr>
        <w:t xml:space="preserve">      </w:t>
      </w:r>
    </w:p>
    <w:p w:rsidR="00A17829" w:rsidRPr="00F61F7D" w:rsidRDefault="00A17829" w:rsidP="00A17829">
      <w:pPr>
        <w:jc w:val="both"/>
        <w:rPr>
          <w:rFonts w:ascii="Arial" w:hAnsi="Arial" w:cs="Arial"/>
          <w:sz w:val="22"/>
          <w:szCs w:val="22"/>
        </w:rPr>
      </w:pPr>
      <w:r>
        <w:rPr>
          <w:rFonts w:ascii="Arial" w:hAnsi="Arial" w:cs="Arial"/>
          <w:sz w:val="22"/>
          <w:szCs w:val="22"/>
        </w:rPr>
        <w:t xml:space="preserve">          </w:t>
      </w:r>
      <w:r w:rsidRPr="00F61F7D">
        <w:rPr>
          <w:rFonts w:ascii="Arial" w:hAnsi="Arial" w:cs="Arial"/>
          <w:sz w:val="22"/>
          <w:szCs w:val="22"/>
        </w:rPr>
        <w:t xml:space="preserve">                                 </w:t>
      </w:r>
    </w:p>
    <w:p w:rsidR="00C734CC" w:rsidRDefault="00A17829" w:rsidP="00C734CC">
      <w:pPr>
        <w:pStyle w:val="ad"/>
        <w:ind w:left="142"/>
        <w:rPr>
          <w:rFonts w:ascii="Arial" w:hAnsi="Arial" w:cs="Arial"/>
          <w:sz w:val="22"/>
          <w:szCs w:val="22"/>
          <w:lang w:eastAsia="el-GR"/>
        </w:rPr>
      </w:pPr>
      <w:r w:rsidRPr="00F61F7D">
        <w:rPr>
          <w:rFonts w:ascii="Arial" w:eastAsia="Arial" w:hAnsi="Arial" w:cs="Arial"/>
          <w:sz w:val="22"/>
          <w:szCs w:val="22"/>
        </w:rPr>
        <w:t xml:space="preserve">          </w:t>
      </w:r>
      <w:r w:rsidR="00DC37E1">
        <w:rPr>
          <w:rFonts w:ascii="Arial" w:eastAsia="Arial" w:hAnsi="Arial" w:cs="Arial"/>
          <w:sz w:val="22"/>
          <w:szCs w:val="22"/>
        </w:rPr>
        <w:t>Απόντος</w:t>
      </w:r>
      <w:r w:rsidR="000335FB">
        <w:rPr>
          <w:rFonts w:ascii="Arial" w:eastAsia="Arial" w:hAnsi="Arial" w:cs="Arial"/>
          <w:sz w:val="22"/>
          <w:szCs w:val="22"/>
        </w:rPr>
        <w:t xml:space="preserve"> του Προέδρου </w:t>
      </w:r>
      <w:r w:rsidR="00DC37E1">
        <w:rPr>
          <w:rFonts w:ascii="Arial" w:eastAsia="Arial" w:hAnsi="Arial" w:cs="Arial"/>
          <w:sz w:val="22"/>
          <w:szCs w:val="22"/>
        </w:rPr>
        <w:t xml:space="preserve"> </w:t>
      </w:r>
      <w:r w:rsidR="000335FB">
        <w:rPr>
          <w:rFonts w:ascii="Arial" w:eastAsia="Arial" w:hAnsi="Arial" w:cs="Arial"/>
          <w:sz w:val="22"/>
          <w:szCs w:val="22"/>
        </w:rPr>
        <w:t xml:space="preserve">ο </w:t>
      </w:r>
      <w:r w:rsidR="00DC37E1">
        <w:rPr>
          <w:rFonts w:ascii="Arial" w:eastAsia="Arial" w:hAnsi="Arial" w:cs="Arial"/>
          <w:sz w:val="22"/>
          <w:szCs w:val="22"/>
        </w:rPr>
        <w:t xml:space="preserve">Αντιπρόεδρος </w:t>
      </w:r>
      <w:r w:rsidRPr="00F61F7D">
        <w:rPr>
          <w:rFonts w:ascii="Arial" w:eastAsia="Arial" w:hAnsi="Arial" w:cs="Arial"/>
          <w:sz w:val="22"/>
          <w:szCs w:val="22"/>
        </w:rPr>
        <w:t xml:space="preserve"> της Δημοτικής  Επιτροπής </w:t>
      </w:r>
      <w:r>
        <w:rPr>
          <w:rFonts w:ascii="Arial" w:eastAsia="Arial" w:hAnsi="Arial" w:cs="Arial"/>
          <w:sz w:val="22"/>
          <w:szCs w:val="22"/>
        </w:rPr>
        <w:t xml:space="preserve">, </w:t>
      </w:r>
      <w:r w:rsidRPr="0040548A">
        <w:rPr>
          <w:rFonts w:ascii="Arial" w:eastAsia="Arial" w:hAnsi="Arial" w:cs="Arial"/>
          <w:sz w:val="22"/>
          <w:szCs w:val="22"/>
        </w:rPr>
        <w:t xml:space="preserve">γνωστοποίησε στα μέλη της ότι  το </w:t>
      </w:r>
      <w:r w:rsidRPr="0040548A">
        <w:rPr>
          <w:rFonts w:ascii="Arial" w:hAnsi="Arial" w:cs="Arial"/>
          <w:sz w:val="22"/>
          <w:szCs w:val="22"/>
        </w:rPr>
        <w:t xml:space="preserve"> κατεπείγον της συνεδρίασης </w:t>
      </w:r>
      <w:r>
        <w:rPr>
          <w:rFonts w:ascii="Arial" w:hAnsi="Arial" w:cs="Arial"/>
          <w:sz w:val="22"/>
          <w:szCs w:val="22"/>
        </w:rPr>
        <w:t>–όπως αναφέρεται στην πρόσκληση-</w:t>
      </w:r>
      <w:r>
        <w:rPr>
          <w:rFonts w:ascii="Arial" w:hAnsi="Arial" w:cs="Arial"/>
          <w:bCs/>
          <w:sz w:val="22"/>
          <w:szCs w:val="22"/>
        </w:rPr>
        <w:t xml:space="preserve">  </w:t>
      </w:r>
      <w:r w:rsidR="00C734CC" w:rsidRPr="00C734CC">
        <w:rPr>
          <w:rFonts w:ascii="Arial" w:hAnsi="Arial" w:cs="Arial"/>
          <w:sz w:val="22"/>
          <w:szCs w:val="22"/>
          <w:lang w:eastAsia="el-GR"/>
        </w:rPr>
        <w:t>έγκειται</w:t>
      </w:r>
      <w:r w:rsidR="00C734CC" w:rsidRPr="00121C89">
        <w:rPr>
          <w:rFonts w:ascii="Arial" w:hAnsi="Arial" w:cs="Arial"/>
          <w:sz w:val="22"/>
          <w:szCs w:val="22"/>
          <w:lang w:eastAsia="el-GR"/>
        </w:rPr>
        <w:t xml:space="preserve"> στο ότι η καταληκτική προθεσμία για την άσκηση της προσφυγής ενώπιον του Συμβουλίου της Επικρατείας είναι η 14</w:t>
      </w:r>
      <w:r w:rsidR="00C734CC" w:rsidRPr="00121C89">
        <w:rPr>
          <w:rFonts w:ascii="Arial" w:hAnsi="Arial" w:cs="Arial"/>
          <w:sz w:val="22"/>
          <w:szCs w:val="22"/>
          <w:vertAlign w:val="superscript"/>
          <w:lang w:eastAsia="el-GR"/>
        </w:rPr>
        <w:t>η</w:t>
      </w:r>
      <w:r w:rsidR="00C734CC" w:rsidRPr="00121C89">
        <w:rPr>
          <w:rFonts w:ascii="Arial" w:hAnsi="Arial" w:cs="Arial"/>
          <w:sz w:val="22"/>
          <w:szCs w:val="22"/>
          <w:lang w:eastAsia="el-GR"/>
        </w:rPr>
        <w:t xml:space="preserve"> Νοεμβρίου 2024</w:t>
      </w:r>
      <w:r w:rsidR="00C734CC">
        <w:rPr>
          <w:rFonts w:ascii="Arial" w:hAnsi="Arial" w:cs="Arial"/>
          <w:sz w:val="22"/>
          <w:szCs w:val="22"/>
          <w:lang w:eastAsia="el-GR"/>
        </w:rPr>
        <w:t>.</w:t>
      </w:r>
    </w:p>
    <w:p w:rsidR="003C357A" w:rsidRDefault="003C357A" w:rsidP="00C734CC">
      <w:pPr>
        <w:pStyle w:val="ad"/>
        <w:ind w:left="142"/>
        <w:rPr>
          <w:rFonts w:ascii="Arial" w:hAnsi="Arial" w:cs="Arial"/>
          <w:sz w:val="22"/>
          <w:szCs w:val="22"/>
          <w:lang w:eastAsia="el-GR"/>
        </w:rPr>
      </w:pPr>
    </w:p>
    <w:p w:rsidR="00A17829" w:rsidRPr="0040548A" w:rsidRDefault="00A17829" w:rsidP="00C734CC">
      <w:pPr>
        <w:pStyle w:val="ad"/>
        <w:ind w:left="142"/>
        <w:rPr>
          <w:rFonts w:ascii="Arial" w:hAnsi="Arial" w:cs="Arial"/>
          <w:sz w:val="22"/>
          <w:szCs w:val="22"/>
        </w:rPr>
      </w:pPr>
      <w:r w:rsidRPr="0040548A">
        <w:rPr>
          <w:rFonts w:ascii="Arial" w:hAnsi="Arial" w:cs="Arial"/>
          <w:sz w:val="22"/>
          <w:szCs w:val="22"/>
        </w:rPr>
        <w:t xml:space="preserve">  Ακολούθως ο </w:t>
      </w:r>
      <w:r>
        <w:rPr>
          <w:rFonts w:ascii="Arial" w:hAnsi="Arial" w:cs="Arial"/>
          <w:sz w:val="22"/>
          <w:szCs w:val="22"/>
        </w:rPr>
        <w:t xml:space="preserve">Πρόεδρος </w:t>
      </w:r>
      <w:r w:rsidRPr="0040548A">
        <w:rPr>
          <w:rFonts w:ascii="Arial" w:hAnsi="Arial" w:cs="Arial"/>
          <w:sz w:val="22"/>
          <w:szCs w:val="22"/>
        </w:rPr>
        <w:t xml:space="preserve"> κάλεσε τα μέλη να αποφασίσουν για το κατεπείγον της συνεδρίασης</w:t>
      </w:r>
      <w:r>
        <w:rPr>
          <w:rFonts w:ascii="Arial" w:hAnsi="Arial" w:cs="Arial"/>
          <w:sz w:val="22"/>
          <w:szCs w:val="22"/>
        </w:rPr>
        <w:t>.</w:t>
      </w:r>
      <w:r w:rsidRPr="0040548A">
        <w:rPr>
          <w:rFonts w:ascii="Arial" w:hAnsi="Arial" w:cs="Arial"/>
          <w:sz w:val="22"/>
          <w:szCs w:val="22"/>
        </w:rPr>
        <w:t xml:space="preserve"> </w:t>
      </w:r>
    </w:p>
    <w:p w:rsidR="00A17829" w:rsidRDefault="00A17829" w:rsidP="00A17829">
      <w:pPr>
        <w:tabs>
          <w:tab w:val="left" w:pos="360"/>
          <w:tab w:val="left" w:pos="6237"/>
        </w:tabs>
        <w:rPr>
          <w:rFonts w:ascii="Arial" w:hAnsi="Arial" w:cs="Arial"/>
          <w:sz w:val="22"/>
          <w:szCs w:val="22"/>
        </w:rPr>
      </w:pPr>
      <w:r w:rsidRPr="0040548A">
        <w:rPr>
          <w:rFonts w:ascii="Arial" w:hAnsi="Arial" w:cs="Arial"/>
          <w:sz w:val="22"/>
          <w:szCs w:val="22"/>
        </w:rPr>
        <w:t xml:space="preserve">    Με ομόφωνη απόφασή του το σώμα δέχθηκε το κατεπείγον της συνεδρίασης και την συζήτηση του  μοναδικού θέματος της ημερήσιας διάταξης.</w:t>
      </w:r>
    </w:p>
    <w:p w:rsidR="00A17829" w:rsidRPr="0040548A" w:rsidRDefault="00A17829" w:rsidP="00A17829">
      <w:pPr>
        <w:tabs>
          <w:tab w:val="left" w:pos="360"/>
          <w:tab w:val="left" w:pos="6237"/>
        </w:tabs>
        <w:rPr>
          <w:rFonts w:ascii="Arial" w:hAnsi="Arial" w:cs="Arial"/>
          <w:sz w:val="22"/>
          <w:szCs w:val="22"/>
        </w:rPr>
      </w:pPr>
      <w:r w:rsidRPr="0040548A">
        <w:rPr>
          <w:rFonts w:ascii="Arial" w:hAnsi="Arial" w:cs="Arial"/>
          <w:sz w:val="22"/>
          <w:szCs w:val="22"/>
        </w:rPr>
        <w:t xml:space="preserve">  </w:t>
      </w:r>
    </w:p>
    <w:p w:rsidR="00A17829" w:rsidRPr="00C734CC" w:rsidRDefault="00A17829" w:rsidP="00A17829">
      <w:pPr>
        <w:jc w:val="both"/>
        <w:rPr>
          <w:rFonts w:ascii="Arial" w:hAnsi="Arial" w:cs="Arial"/>
          <w:bCs/>
          <w:spacing w:val="-3"/>
          <w:sz w:val="22"/>
          <w:szCs w:val="22"/>
        </w:rPr>
      </w:pPr>
      <w:r w:rsidRPr="00FD1826">
        <w:rPr>
          <w:rFonts w:ascii="Arial" w:eastAsia="Arial" w:hAnsi="Arial" w:cs="Arial"/>
          <w:color w:val="000000"/>
          <w:kern w:val="1"/>
          <w:sz w:val="22"/>
          <w:szCs w:val="22"/>
          <w:highlight w:val="white"/>
          <w:shd w:val="clear" w:color="auto" w:fill="FFFFFF"/>
          <w:lang w:eastAsia="el-GR" w:bidi="hi-IN"/>
        </w:rPr>
        <w:t xml:space="preserve">  </w:t>
      </w:r>
      <w:r w:rsidRPr="00C734CC">
        <w:rPr>
          <w:rFonts w:ascii="Arial" w:eastAsia="Arial" w:hAnsi="Arial" w:cs="Arial"/>
          <w:color w:val="000000"/>
          <w:kern w:val="1"/>
          <w:sz w:val="22"/>
          <w:szCs w:val="22"/>
          <w:highlight w:val="white"/>
          <w:shd w:val="clear" w:color="auto" w:fill="FFFFFF"/>
          <w:lang w:eastAsia="el-GR" w:bidi="hi-IN"/>
        </w:rPr>
        <w:t xml:space="preserve">Στη συνέχεια έθεσε υπόψη των μελών την με </w:t>
      </w:r>
      <w:proofErr w:type="spellStart"/>
      <w:r w:rsidRPr="00C734CC">
        <w:rPr>
          <w:rFonts w:ascii="Arial" w:eastAsia="Arial" w:hAnsi="Arial" w:cs="Arial"/>
          <w:color w:val="000000"/>
          <w:kern w:val="1"/>
          <w:sz w:val="22"/>
          <w:szCs w:val="22"/>
          <w:highlight w:val="white"/>
          <w:shd w:val="clear" w:color="auto" w:fill="FFFFFF"/>
          <w:lang w:eastAsia="el-GR" w:bidi="hi-IN"/>
        </w:rPr>
        <w:t>αριθμ</w:t>
      </w:r>
      <w:proofErr w:type="spellEnd"/>
      <w:r w:rsidRPr="00C734CC">
        <w:rPr>
          <w:rFonts w:ascii="Arial" w:eastAsia="Arial" w:hAnsi="Arial" w:cs="Arial"/>
          <w:color w:val="000000"/>
          <w:kern w:val="1"/>
          <w:sz w:val="22"/>
          <w:szCs w:val="22"/>
          <w:highlight w:val="white"/>
          <w:shd w:val="clear" w:color="auto" w:fill="FFFFFF"/>
          <w:lang w:eastAsia="el-GR" w:bidi="hi-IN"/>
        </w:rPr>
        <w:t xml:space="preserve">. </w:t>
      </w:r>
      <w:proofErr w:type="spellStart"/>
      <w:r w:rsidRPr="00C734CC">
        <w:rPr>
          <w:rFonts w:ascii="Arial" w:eastAsia="Arial" w:hAnsi="Arial" w:cs="Arial"/>
          <w:color w:val="000000"/>
          <w:kern w:val="1"/>
          <w:sz w:val="22"/>
          <w:szCs w:val="22"/>
          <w:highlight w:val="white"/>
          <w:shd w:val="clear" w:color="auto" w:fill="FFFFFF"/>
          <w:lang w:eastAsia="el-GR" w:bidi="hi-IN"/>
        </w:rPr>
        <w:t>πρωτ</w:t>
      </w:r>
      <w:proofErr w:type="spellEnd"/>
      <w:r w:rsidRPr="00C734CC">
        <w:rPr>
          <w:rFonts w:ascii="Arial" w:eastAsia="Arial" w:hAnsi="Arial" w:cs="Arial"/>
          <w:color w:val="000000"/>
          <w:kern w:val="1"/>
          <w:sz w:val="22"/>
          <w:szCs w:val="22"/>
          <w:highlight w:val="white"/>
          <w:shd w:val="clear" w:color="auto" w:fill="FFFFFF"/>
          <w:lang w:eastAsia="el-GR" w:bidi="hi-IN"/>
        </w:rPr>
        <w:t xml:space="preserve">. </w:t>
      </w:r>
      <w:r w:rsidR="00C734CC" w:rsidRPr="00C734CC">
        <w:rPr>
          <w:rFonts w:ascii="Arial" w:eastAsia="Arial" w:hAnsi="Arial" w:cs="Arial"/>
          <w:color w:val="000000"/>
          <w:kern w:val="1"/>
          <w:sz w:val="22"/>
          <w:szCs w:val="22"/>
          <w:highlight w:val="white"/>
          <w:shd w:val="clear" w:color="auto" w:fill="FFFFFF"/>
          <w:lang w:eastAsia="el-GR" w:bidi="hi-IN"/>
        </w:rPr>
        <w:t>22</w:t>
      </w:r>
      <w:r w:rsidR="00C734CC">
        <w:rPr>
          <w:rFonts w:ascii="Arial" w:eastAsia="Arial" w:hAnsi="Arial" w:cs="Arial"/>
          <w:color w:val="000000"/>
          <w:kern w:val="1"/>
          <w:sz w:val="22"/>
          <w:szCs w:val="22"/>
          <w:highlight w:val="white"/>
          <w:shd w:val="clear" w:color="auto" w:fill="FFFFFF"/>
          <w:lang w:eastAsia="el-GR" w:bidi="hi-IN"/>
        </w:rPr>
        <w:t>481</w:t>
      </w:r>
      <w:r w:rsidRPr="00C734CC">
        <w:rPr>
          <w:rFonts w:ascii="Arial" w:eastAsia="Arial" w:hAnsi="Arial" w:cs="Arial"/>
          <w:color w:val="000000"/>
          <w:kern w:val="1"/>
          <w:sz w:val="22"/>
          <w:szCs w:val="22"/>
          <w:highlight w:val="white"/>
          <w:shd w:val="clear" w:color="auto" w:fill="FFFFFF"/>
          <w:lang w:eastAsia="el-GR" w:bidi="hi-IN"/>
        </w:rPr>
        <w:t>/</w:t>
      </w:r>
      <w:r w:rsidR="00C734CC">
        <w:rPr>
          <w:rFonts w:ascii="Arial" w:eastAsia="Arial" w:hAnsi="Arial" w:cs="Arial"/>
          <w:color w:val="000000"/>
          <w:kern w:val="1"/>
          <w:sz w:val="22"/>
          <w:szCs w:val="22"/>
          <w:highlight w:val="white"/>
          <w:shd w:val="clear" w:color="auto" w:fill="FFFFFF"/>
          <w:lang w:eastAsia="el-GR" w:bidi="hi-IN"/>
        </w:rPr>
        <w:t>06</w:t>
      </w:r>
      <w:r w:rsidRPr="00C734CC">
        <w:rPr>
          <w:rFonts w:ascii="Arial" w:eastAsia="Arial" w:hAnsi="Arial" w:cs="Arial"/>
          <w:color w:val="000000"/>
          <w:kern w:val="1"/>
          <w:sz w:val="22"/>
          <w:szCs w:val="22"/>
          <w:highlight w:val="white"/>
          <w:shd w:val="clear" w:color="auto" w:fill="FFFFFF"/>
          <w:lang w:eastAsia="el-GR" w:bidi="hi-IN"/>
        </w:rPr>
        <w:t>-</w:t>
      </w:r>
      <w:r w:rsidR="00C734CC" w:rsidRPr="00C734CC">
        <w:rPr>
          <w:rFonts w:ascii="Arial" w:eastAsia="Arial" w:hAnsi="Arial" w:cs="Arial"/>
          <w:color w:val="000000"/>
          <w:kern w:val="1"/>
          <w:sz w:val="22"/>
          <w:szCs w:val="22"/>
          <w:highlight w:val="white"/>
          <w:shd w:val="clear" w:color="auto" w:fill="FFFFFF"/>
          <w:lang w:eastAsia="el-GR" w:bidi="hi-IN"/>
        </w:rPr>
        <w:t>1</w:t>
      </w:r>
      <w:r w:rsidR="00C734CC">
        <w:rPr>
          <w:rFonts w:ascii="Arial" w:eastAsia="Arial" w:hAnsi="Arial" w:cs="Arial"/>
          <w:color w:val="000000"/>
          <w:kern w:val="1"/>
          <w:sz w:val="22"/>
          <w:szCs w:val="22"/>
          <w:highlight w:val="white"/>
          <w:shd w:val="clear" w:color="auto" w:fill="FFFFFF"/>
          <w:lang w:eastAsia="el-GR" w:bidi="hi-IN"/>
        </w:rPr>
        <w:t>1</w:t>
      </w:r>
      <w:r w:rsidRPr="00C734CC">
        <w:rPr>
          <w:rFonts w:ascii="Arial" w:eastAsia="Arial" w:hAnsi="Arial" w:cs="Arial"/>
          <w:color w:val="000000"/>
          <w:kern w:val="1"/>
          <w:sz w:val="22"/>
          <w:szCs w:val="22"/>
          <w:highlight w:val="white"/>
          <w:shd w:val="clear" w:color="auto" w:fill="FFFFFF"/>
          <w:lang w:eastAsia="el-GR" w:bidi="hi-IN"/>
        </w:rPr>
        <w:t xml:space="preserve">-2024 εισήγηση </w:t>
      </w:r>
      <w:r w:rsidRPr="00EF49A5">
        <w:rPr>
          <w:rStyle w:val="aa"/>
          <w:rFonts w:ascii="Arial" w:eastAsia="Arial" w:hAnsi="Arial" w:cs="Arial"/>
          <w:i w:val="0"/>
          <w:color w:val="000000"/>
          <w:sz w:val="22"/>
          <w:szCs w:val="22"/>
          <w:highlight w:val="white"/>
          <w:shd w:val="clear" w:color="auto" w:fill="FFFFFF"/>
          <w:lang w:bidi="hi-IN"/>
        </w:rPr>
        <w:t>τ</w:t>
      </w:r>
      <w:r w:rsidR="00C734CC" w:rsidRPr="00EF49A5">
        <w:rPr>
          <w:rStyle w:val="aa"/>
          <w:rFonts w:ascii="Arial" w:eastAsia="Arial" w:hAnsi="Arial" w:cs="Arial"/>
          <w:i w:val="0"/>
          <w:color w:val="000000"/>
          <w:sz w:val="22"/>
          <w:szCs w:val="22"/>
          <w:highlight w:val="white"/>
          <w:shd w:val="clear" w:color="auto" w:fill="FFFFFF"/>
          <w:lang w:bidi="hi-IN"/>
        </w:rPr>
        <w:t>ης</w:t>
      </w:r>
      <w:r w:rsidRPr="00EF49A5">
        <w:rPr>
          <w:rStyle w:val="aa"/>
          <w:rFonts w:ascii="Arial" w:eastAsia="Arial" w:hAnsi="Arial" w:cs="Arial"/>
          <w:i w:val="0"/>
          <w:color w:val="000000"/>
          <w:sz w:val="22"/>
          <w:szCs w:val="22"/>
          <w:highlight w:val="white"/>
          <w:shd w:val="clear" w:color="auto" w:fill="FFFFFF"/>
          <w:lang w:bidi="hi-IN"/>
        </w:rPr>
        <w:t xml:space="preserve"> </w:t>
      </w:r>
      <w:r w:rsidRPr="00C734CC">
        <w:rPr>
          <w:rStyle w:val="aa"/>
          <w:rFonts w:ascii="Arial" w:eastAsia="Arial" w:hAnsi="Arial" w:cs="Arial"/>
          <w:color w:val="000000"/>
          <w:sz w:val="22"/>
          <w:szCs w:val="22"/>
          <w:highlight w:val="white"/>
          <w:shd w:val="clear" w:color="auto" w:fill="FFFFFF"/>
          <w:lang w:bidi="hi-IN"/>
        </w:rPr>
        <w:t xml:space="preserve"> </w:t>
      </w:r>
      <w:r w:rsidR="00C734CC" w:rsidRPr="00C734CC">
        <w:rPr>
          <w:rStyle w:val="aa"/>
          <w:rFonts w:ascii="Arial" w:eastAsia="Arial" w:hAnsi="Arial" w:cs="Arial"/>
          <w:i w:val="0"/>
          <w:color w:val="000000"/>
          <w:sz w:val="22"/>
          <w:szCs w:val="22"/>
          <w:highlight w:val="white"/>
          <w:shd w:val="clear" w:color="auto" w:fill="FFFFFF"/>
          <w:lang w:bidi="hi-IN"/>
        </w:rPr>
        <w:t>Διεύθυνσης Διοικητικών Υπηρεσιών</w:t>
      </w:r>
      <w:r w:rsidR="00C734CC" w:rsidRPr="00C734CC">
        <w:rPr>
          <w:rStyle w:val="aa"/>
          <w:rFonts w:ascii="Arial" w:eastAsia="Arial" w:hAnsi="Arial" w:cs="Arial"/>
          <w:color w:val="000000"/>
          <w:sz w:val="22"/>
          <w:szCs w:val="22"/>
          <w:shd w:val="clear" w:color="auto" w:fill="FFFFFF"/>
          <w:lang w:bidi="hi-IN"/>
        </w:rPr>
        <w:t xml:space="preserve">  </w:t>
      </w:r>
      <w:r w:rsidRPr="00C734CC">
        <w:rPr>
          <w:rFonts w:ascii="Arial" w:eastAsia="Arial" w:hAnsi="Arial" w:cs="Arial"/>
          <w:color w:val="000000"/>
          <w:sz w:val="22"/>
          <w:szCs w:val="22"/>
          <w:shd w:val="clear" w:color="auto" w:fill="FFFFFF"/>
          <w:lang w:bidi="hi-IN"/>
        </w:rPr>
        <w:t>στην οποία αναφέρονται τα παρακάτω:</w:t>
      </w:r>
    </w:p>
    <w:p w:rsidR="00C734CC" w:rsidRPr="00C734CC" w:rsidRDefault="00C734CC" w:rsidP="00C734CC">
      <w:pPr>
        <w:spacing w:line="360" w:lineRule="auto"/>
        <w:jc w:val="both"/>
        <w:rPr>
          <w:rFonts w:ascii="Arial" w:hAnsi="Arial" w:cs="Arial"/>
          <w:i/>
          <w:sz w:val="22"/>
          <w:szCs w:val="22"/>
          <w:u w:val="single"/>
        </w:rPr>
      </w:pPr>
      <w:r w:rsidRPr="00C734CC">
        <w:rPr>
          <w:rFonts w:ascii="Arial" w:hAnsi="Arial" w:cs="Arial"/>
          <w:i/>
          <w:sz w:val="22"/>
          <w:szCs w:val="22"/>
          <w:u w:val="single"/>
        </w:rPr>
        <w:t>Ισχύουσες διατάξεις</w:t>
      </w:r>
    </w:p>
    <w:p w:rsidR="00C734CC" w:rsidRPr="00C734CC" w:rsidRDefault="00C734CC" w:rsidP="00C734CC">
      <w:pPr>
        <w:spacing w:line="360" w:lineRule="auto"/>
        <w:jc w:val="both"/>
        <w:rPr>
          <w:rFonts w:ascii="Arial" w:hAnsi="Arial" w:cs="Arial"/>
          <w:i/>
          <w:color w:val="000000"/>
          <w:sz w:val="22"/>
          <w:szCs w:val="22"/>
          <w:shd w:val="clear" w:color="auto" w:fill="FFFFFF"/>
        </w:rPr>
      </w:pPr>
      <w:r w:rsidRPr="00C734CC">
        <w:rPr>
          <w:rFonts w:ascii="Arial" w:hAnsi="Arial" w:cs="Arial"/>
          <w:i/>
          <w:sz w:val="22"/>
          <w:szCs w:val="22"/>
        </w:rPr>
        <w:t>Α)</w:t>
      </w:r>
      <w:r w:rsidRPr="00C734CC">
        <w:rPr>
          <w:rFonts w:ascii="Arial" w:hAnsi="Arial" w:cs="Arial"/>
          <w:b/>
          <w:i/>
          <w:sz w:val="22"/>
          <w:szCs w:val="22"/>
        </w:rPr>
        <w:t xml:space="preserve"> Στο άρθρο  72 του Ν. 3852/2010</w:t>
      </w:r>
      <w:r w:rsidRPr="00C734CC">
        <w:rPr>
          <w:rFonts w:ascii="Arial" w:hAnsi="Arial" w:cs="Arial"/>
          <w:i/>
          <w:sz w:val="22"/>
          <w:szCs w:val="22"/>
        </w:rPr>
        <w:t xml:space="preserve"> ( Α΄87) όπως έχει τροποποιηθεί και ισχύει σήμερα</w:t>
      </w:r>
      <w:r w:rsidRPr="00C734CC">
        <w:rPr>
          <w:rFonts w:ascii="Arial" w:hAnsi="Arial" w:cs="Arial"/>
          <w:b/>
          <w:i/>
          <w:sz w:val="22"/>
          <w:szCs w:val="22"/>
        </w:rPr>
        <w:t>,</w:t>
      </w:r>
      <w:r w:rsidRPr="00C734CC">
        <w:rPr>
          <w:rFonts w:ascii="Arial" w:hAnsi="Arial" w:cs="Arial"/>
          <w:i/>
          <w:sz w:val="22"/>
          <w:szCs w:val="22"/>
        </w:rPr>
        <w:t xml:space="preserve"> ορίζεται ότι με απόφαση της Δημοτικής Επιτροπής, είναι δυνατή,  η </w:t>
      </w:r>
      <w:proofErr w:type="spellStart"/>
      <w:r w:rsidRPr="00C734CC">
        <w:rPr>
          <w:rFonts w:ascii="Arial" w:hAnsi="Arial" w:cs="Arial"/>
          <w:i/>
          <w:sz w:val="22"/>
          <w:szCs w:val="22"/>
        </w:rPr>
        <w:t>κατ΄</w:t>
      </w:r>
      <w:proofErr w:type="spellEnd"/>
      <w:r w:rsidRPr="00C734CC">
        <w:rPr>
          <w:rFonts w:ascii="Arial" w:hAnsi="Arial" w:cs="Arial"/>
          <w:i/>
          <w:sz w:val="22"/>
          <w:szCs w:val="22"/>
        </w:rPr>
        <w:t xml:space="preserve"> εξαίρεση ανάθεση σε δικηγόρο,</w:t>
      </w:r>
      <w:r w:rsidRPr="00C734CC">
        <w:rPr>
          <w:rFonts w:ascii="Arial" w:hAnsi="Arial" w:cs="Arial"/>
          <w:i/>
          <w:color w:val="000000"/>
          <w:sz w:val="22"/>
          <w:szCs w:val="22"/>
          <w:shd w:val="clear" w:color="auto" w:fill="FFFFFF"/>
        </w:rPr>
        <w:t xml:space="preserve"> εξώδικου ή δικαστικού χειρισμού υπόθεσης, η οποία έχει ιδιαίτερη σημασία για τα συμφέροντα του δήμου και απαιτεί εξειδικευμένη γνώση ή εμπειρία. Στις περιπτώσεις αυτές, η αμοιβή του </w:t>
      </w:r>
      <w:r w:rsidRPr="00C734CC">
        <w:rPr>
          <w:rFonts w:ascii="Arial" w:hAnsi="Arial" w:cs="Arial"/>
          <w:i/>
          <w:color w:val="000000"/>
          <w:sz w:val="22"/>
          <w:szCs w:val="22"/>
          <w:shd w:val="clear" w:color="auto" w:fill="FFFFFF"/>
        </w:rPr>
        <w:lastRenderedPageBreak/>
        <w:t xml:space="preserve">δικηγόρου ορίζεται σύμφωνα με τις διατάξεις του άρθρου 281 του Κώδικα Δήμων και Κοινοτήτων (Ν. 3463/2006, Α΄114)  όπως ισχύει </w:t>
      </w:r>
    </w:p>
    <w:p w:rsidR="00C734CC" w:rsidRPr="00C734CC" w:rsidRDefault="00C734CC" w:rsidP="00C734CC">
      <w:pPr>
        <w:spacing w:line="360" w:lineRule="auto"/>
        <w:jc w:val="both"/>
        <w:rPr>
          <w:rFonts w:ascii="Arial" w:hAnsi="Arial" w:cs="Arial"/>
          <w:i/>
          <w:color w:val="000000"/>
          <w:sz w:val="22"/>
          <w:szCs w:val="22"/>
          <w:u w:val="single"/>
          <w:shd w:val="clear" w:color="auto" w:fill="FFFFFF"/>
        </w:rPr>
      </w:pPr>
    </w:p>
    <w:p w:rsidR="00C734CC" w:rsidRPr="00C734CC" w:rsidRDefault="00C734CC" w:rsidP="00C734CC">
      <w:pPr>
        <w:tabs>
          <w:tab w:val="left" w:pos="0"/>
        </w:tabs>
        <w:spacing w:line="360" w:lineRule="auto"/>
        <w:jc w:val="both"/>
        <w:rPr>
          <w:rFonts w:ascii="Arial" w:hAnsi="Arial" w:cs="Arial"/>
          <w:b/>
          <w:i/>
          <w:sz w:val="22"/>
          <w:szCs w:val="22"/>
        </w:rPr>
      </w:pPr>
      <w:r w:rsidRPr="00C734CC">
        <w:rPr>
          <w:rFonts w:ascii="Arial" w:hAnsi="Arial" w:cs="Arial"/>
          <w:i/>
          <w:color w:val="000000"/>
          <w:sz w:val="22"/>
          <w:szCs w:val="22"/>
        </w:rPr>
        <w:t xml:space="preserve">Β) </w:t>
      </w:r>
      <w:r w:rsidRPr="00C734CC">
        <w:rPr>
          <w:rFonts w:ascii="Arial" w:hAnsi="Arial" w:cs="Arial"/>
          <w:b/>
          <w:i/>
          <w:color w:val="000000"/>
          <w:sz w:val="22"/>
          <w:szCs w:val="22"/>
        </w:rPr>
        <w:t>Στην παρ.3 του άρθρου 281 του Ν.3463/2006</w:t>
      </w:r>
      <w:r w:rsidRPr="00C734CC">
        <w:rPr>
          <w:rFonts w:ascii="Arial" w:hAnsi="Arial" w:cs="Arial"/>
          <w:i/>
          <w:color w:val="000000"/>
          <w:sz w:val="22"/>
          <w:szCs w:val="22"/>
        </w:rPr>
        <w:t xml:space="preserve"> , ορίζεται ότι για την εξώδικη ή δικαστική αντιμετώπιση νομικών ζητημάτων, τα οποία έχουν  ιδιαίτερη σημασία ή σπουδαιότητα και απαιτούν εξειδικευμένη νομική γνώση ή εμπειρία , η αμοιβή του δικηγόρου καθορίζεται με απόφαση του δημοτικού συμβουλίου κατά παρέκκλιση των προηγούμενων παραγράφων . </w:t>
      </w:r>
      <w:r w:rsidRPr="00C734CC">
        <w:rPr>
          <w:rFonts w:ascii="Arial" w:hAnsi="Arial" w:cs="Arial"/>
          <w:b/>
          <w:i/>
          <w:color w:val="000000"/>
          <w:sz w:val="22"/>
          <w:szCs w:val="22"/>
        </w:rPr>
        <w:t xml:space="preserve">Η σχετική απόφαση λαμβάνεται με  απόλυτη πλειοψηφία των παρόντων  μελών ( όπως αντικαταστάθηκε με την παρ. 7 του άρθρου 36 του Ν. 3801/2009) </w:t>
      </w:r>
    </w:p>
    <w:p w:rsidR="00C734CC" w:rsidRPr="00C734CC" w:rsidRDefault="00C734CC" w:rsidP="00C734CC">
      <w:pPr>
        <w:tabs>
          <w:tab w:val="left" w:pos="0"/>
        </w:tabs>
        <w:spacing w:line="360" w:lineRule="auto"/>
        <w:jc w:val="both"/>
        <w:rPr>
          <w:rFonts w:ascii="Arial" w:hAnsi="Arial" w:cs="Arial"/>
          <w:b/>
          <w:i/>
          <w:sz w:val="22"/>
          <w:szCs w:val="22"/>
          <w:u w:val="single"/>
        </w:rPr>
      </w:pPr>
    </w:p>
    <w:p w:rsidR="00C734CC" w:rsidRPr="00C734CC" w:rsidRDefault="00C734CC" w:rsidP="00C734CC">
      <w:pPr>
        <w:tabs>
          <w:tab w:val="left" w:pos="0"/>
        </w:tabs>
        <w:spacing w:line="360" w:lineRule="auto"/>
        <w:jc w:val="both"/>
        <w:rPr>
          <w:rFonts w:ascii="Arial" w:hAnsi="Arial" w:cs="Arial"/>
          <w:b/>
          <w:i/>
          <w:sz w:val="22"/>
          <w:szCs w:val="22"/>
          <w:u w:val="single"/>
        </w:rPr>
      </w:pPr>
      <w:r w:rsidRPr="00C734CC">
        <w:rPr>
          <w:rFonts w:ascii="Arial" w:hAnsi="Arial" w:cs="Arial"/>
          <w:b/>
          <w:i/>
          <w:sz w:val="22"/>
          <w:szCs w:val="22"/>
          <w:u w:val="single"/>
        </w:rPr>
        <w:t xml:space="preserve">Σύντομο Ιστορικό </w:t>
      </w:r>
    </w:p>
    <w:p w:rsidR="00C734CC" w:rsidRPr="00C734CC" w:rsidRDefault="00C734CC" w:rsidP="00C734CC">
      <w:pPr>
        <w:autoSpaceDE w:val="0"/>
        <w:autoSpaceDN w:val="0"/>
        <w:adjustRightInd w:val="0"/>
        <w:spacing w:line="360" w:lineRule="auto"/>
        <w:jc w:val="both"/>
        <w:rPr>
          <w:rFonts w:ascii="Arial" w:hAnsi="Arial" w:cs="Arial"/>
          <w:i/>
          <w:sz w:val="22"/>
          <w:szCs w:val="22"/>
        </w:rPr>
      </w:pPr>
      <w:r w:rsidRPr="00C734CC">
        <w:rPr>
          <w:rFonts w:ascii="Arial" w:hAnsi="Arial" w:cs="Arial"/>
          <w:i/>
          <w:sz w:val="22"/>
          <w:szCs w:val="22"/>
        </w:rPr>
        <w:t xml:space="preserve">  -  Στις 2/6/2021  και με το με αρ. </w:t>
      </w:r>
      <w:proofErr w:type="spellStart"/>
      <w:r w:rsidRPr="00C734CC">
        <w:rPr>
          <w:rFonts w:ascii="Arial" w:hAnsi="Arial" w:cs="Arial"/>
          <w:i/>
          <w:sz w:val="22"/>
          <w:szCs w:val="22"/>
        </w:rPr>
        <w:t>πρωτ</w:t>
      </w:r>
      <w:proofErr w:type="spellEnd"/>
      <w:r w:rsidRPr="00C734CC">
        <w:rPr>
          <w:rFonts w:ascii="Arial" w:hAnsi="Arial" w:cs="Arial"/>
          <w:i/>
          <w:sz w:val="22"/>
          <w:szCs w:val="22"/>
        </w:rPr>
        <w:t>. 115368/279/2.6.2021 έγγραφο της, η  Επιτροπή Περιβάλλοντος και Ανάπτυξης Στερεάς Ελλάδας δημοσιοποίησε την  Μελέτη Περιβαλλοντικών Επιπτώσεων ( Μ.Π.Ε ) Αιολικού Σταθμού Παραγωγής Ηλεκτρικής Ενέργειας ( ΑΣΠΗΕ) συνολικής ισχύος 20,4 Μ</w:t>
      </w:r>
      <w:r w:rsidRPr="00C734CC">
        <w:rPr>
          <w:rFonts w:ascii="Arial" w:hAnsi="Arial" w:cs="Arial"/>
          <w:i/>
          <w:sz w:val="22"/>
          <w:szCs w:val="22"/>
          <w:lang w:val="en-US"/>
        </w:rPr>
        <w:t>W</w:t>
      </w:r>
      <w:r w:rsidRPr="00C734CC">
        <w:rPr>
          <w:rFonts w:ascii="Arial" w:hAnsi="Arial" w:cs="Arial"/>
          <w:i/>
          <w:sz w:val="22"/>
          <w:szCs w:val="22"/>
        </w:rPr>
        <w:t xml:space="preserve"> στη θέση «</w:t>
      </w:r>
      <w:proofErr w:type="spellStart"/>
      <w:r w:rsidRPr="00C734CC">
        <w:rPr>
          <w:rFonts w:ascii="Arial" w:hAnsi="Arial" w:cs="Arial"/>
          <w:i/>
          <w:sz w:val="22"/>
          <w:szCs w:val="22"/>
        </w:rPr>
        <w:t>Λόντου</w:t>
      </w:r>
      <w:proofErr w:type="spellEnd"/>
      <w:r w:rsidRPr="00C734CC">
        <w:rPr>
          <w:rFonts w:ascii="Arial" w:hAnsi="Arial" w:cs="Arial"/>
          <w:i/>
          <w:sz w:val="22"/>
          <w:szCs w:val="22"/>
        </w:rPr>
        <w:t xml:space="preserve">», της Δημοτικής Ενότητας Λιβαδειάς, του Δήμου </w:t>
      </w:r>
      <w:proofErr w:type="spellStart"/>
      <w:r w:rsidRPr="00C734CC">
        <w:rPr>
          <w:rFonts w:ascii="Arial" w:hAnsi="Arial" w:cs="Arial"/>
          <w:i/>
          <w:sz w:val="22"/>
          <w:szCs w:val="22"/>
        </w:rPr>
        <w:t>Λεβαδέων</w:t>
      </w:r>
      <w:proofErr w:type="spellEnd"/>
      <w:r w:rsidRPr="00C734CC">
        <w:rPr>
          <w:rFonts w:ascii="Arial" w:hAnsi="Arial" w:cs="Arial"/>
          <w:i/>
          <w:sz w:val="22"/>
          <w:szCs w:val="22"/>
        </w:rPr>
        <w:t xml:space="preserve"> , Π.Ε Βοιωτίας . </w:t>
      </w:r>
    </w:p>
    <w:p w:rsidR="00C734CC" w:rsidRPr="00C734CC" w:rsidRDefault="00C734CC" w:rsidP="00C734CC">
      <w:pPr>
        <w:autoSpaceDE w:val="0"/>
        <w:autoSpaceDN w:val="0"/>
        <w:adjustRightInd w:val="0"/>
        <w:spacing w:line="360" w:lineRule="auto"/>
        <w:jc w:val="both"/>
        <w:rPr>
          <w:rFonts w:ascii="Arial" w:hAnsi="Arial" w:cs="Arial"/>
          <w:i/>
          <w:sz w:val="22"/>
          <w:szCs w:val="22"/>
        </w:rPr>
      </w:pPr>
      <w:r w:rsidRPr="00C734CC">
        <w:rPr>
          <w:rFonts w:ascii="Arial" w:hAnsi="Arial" w:cs="Arial"/>
          <w:i/>
          <w:sz w:val="22"/>
          <w:szCs w:val="22"/>
        </w:rPr>
        <w:t xml:space="preserve">Επί της εν λόγω μελέτης η Κοινότητα Λιβαδειάς με την με </w:t>
      </w:r>
      <w:proofErr w:type="spellStart"/>
      <w:r w:rsidRPr="00C734CC">
        <w:rPr>
          <w:rFonts w:ascii="Arial" w:hAnsi="Arial" w:cs="Arial"/>
          <w:i/>
          <w:sz w:val="22"/>
          <w:szCs w:val="22"/>
        </w:rPr>
        <w:t>αριθμ</w:t>
      </w:r>
      <w:proofErr w:type="spellEnd"/>
      <w:r w:rsidRPr="00C734CC">
        <w:rPr>
          <w:rFonts w:ascii="Arial" w:hAnsi="Arial" w:cs="Arial"/>
          <w:i/>
          <w:sz w:val="22"/>
          <w:szCs w:val="22"/>
        </w:rPr>
        <w:t xml:space="preserve"> 14/2021 , η Επιτροπή Ποιότητας Ζωής με την με </w:t>
      </w:r>
      <w:proofErr w:type="spellStart"/>
      <w:r w:rsidRPr="00C734CC">
        <w:rPr>
          <w:rFonts w:ascii="Arial" w:hAnsi="Arial" w:cs="Arial"/>
          <w:i/>
          <w:sz w:val="22"/>
          <w:szCs w:val="22"/>
        </w:rPr>
        <w:t>αριθμ</w:t>
      </w:r>
      <w:proofErr w:type="spellEnd"/>
      <w:r w:rsidRPr="00C734CC">
        <w:rPr>
          <w:rFonts w:ascii="Arial" w:hAnsi="Arial" w:cs="Arial"/>
          <w:i/>
          <w:sz w:val="22"/>
          <w:szCs w:val="22"/>
        </w:rPr>
        <w:t xml:space="preserve">. 7/2021 και το Δημοτικό Συμβούλιο με την με </w:t>
      </w:r>
      <w:proofErr w:type="spellStart"/>
      <w:r w:rsidRPr="00C734CC">
        <w:rPr>
          <w:rFonts w:ascii="Arial" w:hAnsi="Arial" w:cs="Arial"/>
          <w:i/>
          <w:sz w:val="22"/>
          <w:szCs w:val="22"/>
        </w:rPr>
        <w:t>αριθμ</w:t>
      </w:r>
      <w:proofErr w:type="spellEnd"/>
      <w:r w:rsidRPr="00C734CC">
        <w:rPr>
          <w:rFonts w:ascii="Arial" w:hAnsi="Arial" w:cs="Arial"/>
          <w:i/>
          <w:sz w:val="22"/>
          <w:szCs w:val="22"/>
        </w:rPr>
        <w:t>. 52/2021 γνωμοδοτήσεις τους, γνωμοδότησαν αρνητικά.</w:t>
      </w:r>
    </w:p>
    <w:p w:rsidR="00C734CC" w:rsidRPr="00C734CC" w:rsidRDefault="00C734CC" w:rsidP="00C734CC">
      <w:pPr>
        <w:autoSpaceDE w:val="0"/>
        <w:autoSpaceDN w:val="0"/>
        <w:adjustRightInd w:val="0"/>
        <w:spacing w:line="360" w:lineRule="auto"/>
        <w:jc w:val="both"/>
        <w:rPr>
          <w:rFonts w:ascii="Arial" w:hAnsi="Arial" w:cs="Arial"/>
          <w:i/>
          <w:sz w:val="22"/>
          <w:szCs w:val="22"/>
        </w:rPr>
      </w:pPr>
      <w:r w:rsidRPr="00C734CC">
        <w:rPr>
          <w:rFonts w:ascii="Arial" w:hAnsi="Arial" w:cs="Arial"/>
          <w:i/>
          <w:sz w:val="22"/>
          <w:szCs w:val="22"/>
        </w:rPr>
        <w:t xml:space="preserve">-Στις 16-7-2024 εκδόθηκε η με αρ. </w:t>
      </w:r>
      <w:proofErr w:type="spellStart"/>
      <w:r w:rsidRPr="00C734CC">
        <w:rPr>
          <w:rFonts w:ascii="Arial" w:hAnsi="Arial" w:cs="Arial"/>
          <w:i/>
          <w:sz w:val="22"/>
          <w:szCs w:val="22"/>
        </w:rPr>
        <w:t>πρωτ</w:t>
      </w:r>
      <w:proofErr w:type="spellEnd"/>
      <w:r w:rsidRPr="00C734CC">
        <w:rPr>
          <w:rFonts w:ascii="Arial" w:hAnsi="Arial" w:cs="Arial"/>
          <w:i/>
          <w:sz w:val="22"/>
          <w:szCs w:val="22"/>
        </w:rPr>
        <w:t>. 41922/16.7.2024 Απόφαση του Συντονιστή Αποκεντρωμένης Διοίκησης Θεσσαλίας – Στερεάς Ελλάδας περί Έγκρισης Περιβαλλοντικών Όρων και περιορισμών για την εγκατάσταση και λειτουργία αιολικού σταθμού παραγωγής ηλεκτρικής ενέργειας ισχύος 20,4 Μ</w:t>
      </w:r>
      <w:r w:rsidRPr="00C734CC">
        <w:rPr>
          <w:rFonts w:ascii="Arial" w:hAnsi="Arial" w:cs="Arial"/>
          <w:i/>
          <w:sz w:val="22"/>
          <w:szCs w:val="22"/>
          <w:lang w:val="en-US"/>
        </w:rPr>
        <w:t>W</w:t>
      </w:r>
      <w:r w:rsidRPr="00C734CC">
        <w:rPr>
          <w:rFonts w:ascii="Arial" w:hAnsi="Arial" w:cs="Arial"/>
          <w:i/>
          <w:sz w:val="22"/>
          <w:szCs w:val="22"/>
        </w:rPr>
        <w:t xml:space="preserve"> της εταιρείας “Α/Π ΛΟΝΤΟΥ – Κ. ΜΑΥΡΟΥΔΗΣ ΚΑΙ ΣΙΑ Ε.Ε» στη θέση «</w:t>
      </w:r>
      <w:proofErr w:type="spellStart"/>
      <w:r w:rsidRPr="00C734CC">
        <w:rPr>
          <w:rFonts w:ascii="Arial" w:hAnsi="Arial" w:cs="Arial"/>
          <w:i/>
          <w:sz w:val="22"/>
          <w:szCs w:val="22"/>
        </w:rPr>
        <w:t>Λόντου</w:t>
      </w:r>
      <w:proofErr w:type="spellEnd"/>
      <w:r w:rsidRPr="00C734CC">
        <w:rPr>
          <w:rFonts w:ascii="Arial" w:hAnsi="Arial" w:cs="Arial"/>
          <w:i/>
          <w:sz w:val="22"/>
          <w:szCs w:val="22"/>
        </w:rPr>
        <w:t xml:space="preserve">» του Δήμου </w:t>
      </w:r>
      <w:proofErr w:type="spellStart"/>
      <w:r w:rsidRPr="00C734CC">
        <w:rPr>
          <w:rFonts w:ascii="Arial" w:hAnsi="Arial" w:cs="Arial"/>
          <w:i/>
          <w:sz w:val="22"/>
          <w:szCs w:val="22"/>
        </w:rPr>
        <w:t>Λεβαδέων</w:t>
      </w:r>
      <w:proofErr w:type="spellEnd"/>
      <w:r w:rsidRPr="00C734CC">
        <w:rPr>
          <w:rFonts w:ascii="Arial" w:hAnsi="Arial" w:cs="Arial"/>
          <w:i/>
          <w:sz w:val="22"/>
          <w:szCs w:val="22"/>
        </w:rPr>
        <w:t xml:space="preserve"> Ν. Βοιωτίας .</w:t>
      </w:r>
    </w:p>
    <w:p w:rsidR="00C734CC" w:rsidRPr="00C734CC" w:rsidRDefault="00C734CC" w:rsidP="00C734CC">
      <w:pPr>
        <w:autoSpaceDE w:val="0"/>
        <w:autoSpaceDN w:val="0"/>
        <w:adjustRightInd w:val="0"/>
        <w:spacing w:line="360" w:lineRule="auto"/>
        <w:jc w:val="both"/>
        <w:rPr>
          <w:rFonts w:ascii="Arial" w:hAnsi="Arial" w:cs="Arial"/>
          <w:i/>
          <w:sz w:val="22"/>
          <w:szCs w:val="22"/>
        </w:rPr>
      </w:pPr>
      <w:r w:rsidRPr="00C734CC">
        <w:rPr>
          <w:rFonts w:ascii="Arial" w:hAnsi="Arial" w:cs="Arial"/>
          <w:i/>
          <w:sz w:val="22"/>
          <w:szCs w:val="22"/>
        </w:rPr>
        <w:t xml:space="preserve">-  Με την   </w:t>
      </w:r>
      <w:proofErr w:type="spellStart"/>
      <w:r w:rsidRPr="00C734CC">
        <w:rPr>
          <w:rFonts w:ascii="Arial" w:hAnsi="Arial" w:cs="Arial"/>
          <w:i/>
          <w:sz w:val="22"/>
          <w:szCs w:val="22"/>
        </w:rPr>
        <w:t>αριθμ</w:t>
      </w:r>
      <w:proofErr w:type="spellEnd"/>
      <w:r w:rsidRPr="00C734CC">
        <w:rPr>
          <w:rFonts w:ascii="Arial" w:hAnsi="Arial" w:cs="Arial"/>
          <w:i/>
          <w:sz w:val="22"/>
          <w:szCs w:val="22"/>
        </w:rPr>
        <w:t xml:space="preserve">. 400/5.11.2024  Απόφαση της Δημοτικής Επιτροπής  αποφασίστηκε  η άσκηση προσφυγής στο Συμβούλιο της Επικρατείας ( </w:t>
      </w:r>
      <w:proofErr w:type="spellStart"/>
      <w:r w:rsidRPr="00C734CC">
        <w:rPr>
          <w:rFonts w:ascii="Arial" w:hAnsi="Arial" w:cs="Arial"/>
          <w:i/>
          <w:sz w:val="22"/>
          <w:szCs w:val="22"/>
        </w:rPr>
        <w:t>Σ.τ.Ε</w:t>
      </w:r>
      <w:proofErr w:type="spellEnd"/>
      <w:r w:rsidRPr="00C734CC">
        <w:rPr>
          <w:rFonts w:ascii="Arial" w:hAnsi="Arial" w:cs="Arial"/>
          <w:i/>
          <w:sz w:val="22"/>
          <w:szCs w:val="22"/>
        </w:rPr>
        <w:t xml:space="preserve"> ) για το έργο  αιολικού σταθμού παραγωγής ηλεκτρικής ενέργειας ( Α.Σ.Π.Η.Ε ) συνολικής ισχύος  20,4 Μ</w:t>
      </w:r>
      <w:r w:rsidRPr="00C734CC">
        <w:rPr>
          <w:rFonts w:ascii="Arial" w:hAnsi="Arial" w:cs="Arial"/>
          <w:i/>
          <w:sz w:val="22"/>
          <w:szCs w:val="22"/>
          <w:lang w:val="en-US"/>
        </w:rPr>
        <w:t>W</w:t>
      </w:r>
      <w:r w:rsidRPr="00C734CC">
        <w:rPr>
          <w:rFonts w:ascii="Arial" w:hAnsi="Arial" w:cs="Arial"/>
          <w:i/>
          <w:sz w:val="22"/>
          <w:szCs w:val="22"/>
        </w:rPr>
        <w:t xml:space="preserve"> της “Α/Π ΛΟΝΤΟΥ – Κ. ΜΑΥΡΟΥΔΗΣ ΚΑΙ ΣΙΑ Ε.Ε» στη  θέση «</w:t>
      </w:r>
      <w:proofErr w:type="spellStart"/>
      <w:r w:rsidRPr="00C734CC">
        <w:rPr>
          <w:rFonts w:ascii="Arial" w:hAnsi="Arial" w:cs="Arial"/>
          <w:i/>
          <w:sz w:val="22"/>
          <w:szCs w:val="22"/>
        </w:rPr>
        <w:t>Λόντου</w:t>
      </w:r>
      <w:proofErr w:type="spellEnd"/>
      <w:r w:rsidRPr="00C734CC">
        <w:rPr>
          <w:rFonts w:ascii="Arial" w:hAnsi="Arial" w:cs="Arial"/>
          <w:i/>
          <w:sz w:val="22"/>
          <w:szCs w:val="22"/>
        </w:rPr>
        <w:t xml:space="preserve">»  της Δημοτικής Ενότητας Λιβαδειάς  ,του Δήμου </w:t>
      </w:r>
      <w:proofErr w:type="spellStart"/>
      <w:r w:rsidRPr="00C734CC">
        <w:rPr>
          <w:rFonts w:ascii="Arial" w:hAnsi="Arial" w:cs="Arial"/>
          <w:i/>
          <w:sz w:val="22"/>
          <w:szCs w:val="22"/>
        </w:rPr>
        <w:t>Λεβαδέων</w:t>
      </w:r>
      <w:proofErr w:type="spellEnd"/>
      <w:r w:rsidRPr="00C734CC">
        <w:rPr>
          <w:rFonts w:ascii="Arial" w:hAnsi="Arial" w:cs="Arial"/>
          <w:i/>
          <w:sz w:val="22"/>
          <w:szCs w:val="22"/>
        </w:rPr>
        <w:t xml:space="preserve">  της Π.Ε Βοιωτίας </w:t>
      </w:r>
    </w:p>
    <w:p w:rsidR="00C734CC" w:rsidRPr="00C734CC" w:rsidRDefault="00C734CC" w:rsidP="00C734CC">
      <w:pPr>
        <w:tabs>
          <w:tab w:val="left" w:pos="0"/>
        </w:tabs>
        <w:spacing w:line="360" w:lineRule="auto"/>
        <w:jc w:val="both"/>
        <w:rPr>
          <w:rFonts w:ascii="Arial" w:hAnsi="Arial" w:cs="Arial"/>
          <w:i/>
          <w:sz w:val="22"/>
          <w:szCs w:val="22"/>
        </w:rPr>
      </w:pPr>
    </w:p>
    <w:p w:rsidR="00C734CC" w:rsidRPr="00C734CC" w:rsidRDefault="00C734CC" w:rsidP="00C734CC">
      <w:pPr>
        <w:tabs>
          <w:tab w:val="left" w:pos="0"/>
        </w:tabs>
        <w:spacing w:line="360" w:lineRule="auto"/>
        <w:jc w:val="both"/>
        <w:rPr>
          <w:rFonts w:ascii="Arial" w:hAnsi="Arial" w:cs="Arial"/>
          <w:i/>
          <w:sz w:val="22"/>
          <w:szCs w:val="22"/>
        </w:rPr>
      </w:pPr>
      <w:r w:rsidRPr="00C734CC">
        <w:rPr>
          <w:rFonts w:ascii="Arial" w:hAnsi="Arial" w:cs="Arial"/>
          <w:i/>
          <w:sz w:val="22"/>
          <w:szCs w:val="22"/>
        </w:rPr>
        <w:t xml:space="preserve">Λαμβάνοντας υπόψη τα ανωτέρω  και </w:t>
      </w:r>
    </w:p>
    <w:p w:rsidR="00C734CC" w:rsidRPr="00C734CC" w:rsidRDefault="00C734CC" w:rsidP="00C734CC">
      <w:pPr>
        <w:tabs>
          <w:tab w:val="left" w:pos="0"/>
        </w:tabs>
        <w:spacing w:line="360" w:lineRule="auto"/>
        <w:jc w:val="both"/>
        <w:rPr>
          <w:rFonts w:ascii="Arial" w:hAnsi="Arial" w:cs="Arial"/>
          <w:i/>
          <w:sz w:val="22"/>
          <w:szCs w:val="22"/>
        </w:rPr>
      </w:pPr>
      <w:r w:rsidRPr="00C734CC">
        <w:rPr>
          <w:rFonts w:ascii="Arial" w:hAnsi="Arial" w:cs="Arial"/>
          <w:i/>
          <w:sz w:val="22"/>
          <w:szCs w:val="22"/>
        </w:rPr>
        <w:t xml:space="preserve">Α)  την με </w:t>
      </w:r>
      <w:proofErr w:type="spellStart"/>
      <w:r w:rsidRPr="00C734CC">
        <w:rPr>
          <w:rFonts w:ascii="Arial" w:hAnsi="Arial" w:cs="Arial"/>
          <w:i/>
          <w:sz w:val="22"/>
          <w:szCs w:val="22"/>
        </w:rPr>
        <w:t>αριθμ</w:t>
      </w:r>
      <w:proofErr w:type="spellEnd"/>
      <w:r w:rsidRPr="00C734CC">
        <w:rPr>
          <w:rFonts w:ascii="Arial" w:hAnsi="Arial" w:cs="Arial"/>
          <w:i/>
          <w:sz w:val="22"/>
          <w:szCs w:val="22"/>
        </w:rPr>
        <w:t xml:space="preserve">. </w:t>
      </w:r>
      <w:proofErr w:type="spellStart"/>
      <w:r w:rsidRPr="00C734CC">
        <w:rPr>
          <w:rFonts w:ascii="Arial" w:hAnsi="Arial" w:cs="Arial"/>
          <w:i/>
          <w:sz w:val="22"/>
          <w:szCs w:val="22"/>
        </w:rPr>
        <w:t>πρωτ</w:t>
      </w:r>
      <w:proofErr w:type="spellEnd"/>
      <w:r w:rsidRPr="00C734CC">
        <w:rPr>
          <w:rFonts w:ascii="Arial" w:hAnsi="Arial" w:cs="Arial"/>
          <w:i/>
          <w:sz w:val="22"/>
          <w:szCs w:val="22"/>
        </w:rPr>
        <w:t xml:space="preserve">. 22462 /6-11-2024 γνωμοδότηση της Νομικής Συμβούλου του Δήμου </w:t>
      </w:r>
      <w:proofErr w:type="spellStart"/>
      <w:r w:rsidRPr="00C734CC">
        <w:rPr>
          <w:rFonts w:ascii="Arial" w:hAnsi="Arial" w:cs="Arial"/>
          <w:i/>
          <w:sz w:val="22"/>
          <w:szCs w:val="22"/>
        </w:rPr>
        <w:t>Λεβαδέων</w:t>
      </w:r>
      <w:proofErr w:type="spellEnd"/>
    </w:p>
    <w:p w:rsidR="00C734CC" w:rsidRPr="00C734CC" w:rsidRDefault="00C734CC" w:rsidP="00C734CC">
      <w:pPr>
        <w:tabs>
          <w:tab w:val="left" w:pos="0"/>
        </w:tabs>
        <w:spacing w:line="360" w:lineRule="auto"/>
        <w:jc w:val="both"/>
        <w:rPr>
          <w:rFonts w:ascii="Arial" w:hAnsi="Arial" w:cs="Arial"/>
          <w:i/>
          <w:color w:val="000000"/>
          <w:sz w:val="22"/>
          <w:szCs w:val="22"/>
          <w:shd w:val="clear" w:color="auto" w:fill="FFFFFF"/>
        </w:rPr>
      </w:pPr>
      <w:r w:rsidRPr="00C734CC">
        <w:rPr>
          <w:rFonts w:ascii="Arial" w:hAnsi="Arial" w:cs="Arial"/>
          <w:i/>
          <w:sz w:val="22"/>
          <w:szCs w:val="22"/>
        </w:rPr>
        <w:t xml:space="preserve">Β) ) το γεγονός ότι  ήδη ο Δικηγόρος Αθηνών  κ. Αντώνης </w:t>
      </w:r>
      <w:proofErr w:type="spellStart"/>
      <w:r w:rsidRPr="00C734CC">
        <w:rPr>
          <w:rFonts w:ascii="Arial" w:hAnsi="Arial" w:cs="Arial"/>
          <w:i/>
          <w:sz w:val="22"/>
          <w:szCs w:val="22"/>
        </w:rPr>
        <w:t>Σηφάκης</w:t>
      </w:r>
      <w:proofErr w:type="spellEnd"/>
      <w:r w:rsidRPr="00C734CC">
        <w:rPr>
          <w:rFonts w:ascii="Arial" w:hAnsi="Arial" w:cs="Arial"/>
          <w:i/>
          <w:sz w:val="22"/>
          <w:szCs w:val="22"/>
        </w:rPr>
        <w:t xml:space="preserve">  έχει παραστεί για λογαριασμό του Δήμου </w:t>
      </w:r>
      <w:proofErr w:type="spellStart"/>
      <w:r w:rsidRPr="00C734CC">
        <w:rPr>
          <w:rFonts w:ascii="Arial" w:hAnsi="Arial" w:cs="Arial"/>
          <w:i/>
          <w:sz w:val="22"/>
          <w:szCs w:val="22"/>
        </w:rPr>
        <w:t>Λεβαδέων</w:t>
      </w:r>
      <w:proofErr w:type="spellEnd"/>
      <w:r w:rsidRPr="00C734CC">
        <w:rPr>
          <w:rFonts w:ascii="Arial" w:hAnsi="Arial" w:cs="Arial"/>
          <w:i/>
          <w:sz w:val="22"/>
          <w:szCs w:val="22"/>
        </w:rPr>
        <w:t xml:space="preserve">,  επιτυχώς,   εκπροσωπώντας  αυτόν στο Συμβούλιο της Επικρατείας ζητώντας  να ακυρωθεί η </w:t>
      </w:r>
      <w:proofErr w:type="spellStart"/>
      <w:r w:rsidRPr="00C734CC">
        <w:rPr>
          <w:rFonts w:ascii="Arial" w:hAnsi="Arial" w:cs="Arial"/>
          <w:i/>
          <w:sz w:val="22"/>
          <w:szCs w:val="22"/>
        </w:rPr>
        <w:t>αριθμ</w:t>
      </w:r>
      <w:proofErr w:type="spellEnd"/>
      <w:r w:rsidRPr="00C734CC">
        <w:rPr>
          <w:rFonts w:ascii="Arial" w:hAnsi="Arial" w:cs="Arial"/>
          <w:i/>
          <w:sz w:val="22"/>
          <w:szCs w:val="22"/>
        </w:rPr>
        <w:t xml:space="preserve">. 232283/7-12-2020 Απόφαση του Γενικής Γραμματέα Αποκεντρωμένης Διοίκησης Θεσσαλίας – Στ. Ελλάδας, με την οποία εγκρίθηκαν οι </w:t>
      </w:r>
      <w:r w:rsidRPr="00C734CC">
        <w:rPr>
          <w:rFonts w:ascii="Arial" w:hAnsi="Arial" w:cs="Arial"/>
          <w:i/>
          <w:sz w:val="22"/>
          <w:szCs w:val="22"/>
        </w:rPr>
        <w:lastRenderedPageBreak/>
        <w:t xml:space="preserve">περιβαλλοντικοί όροι για την εγκατάσταση και λειτουργία  αιολικού σταθμού παραγωγής ηλεκτρικής ενέργειας ( ΑΣΠΗΕ) ισχύος 26,4 MW, της εταιρείας «  </w:t>
      </w:r>
      <w:r w:rsidRPr="00C734CC">
        <w:rPr>
          <w:rFonts w:ascii="Arial" w:hAnsi="Arial" w:cs="Arial"/>
          <w:i/>
          <w:sz w:val="22"/>
          <w:szCs w:val="22"/>
          <w:lang w:val="en-US"/>
        </w:rPr>
        <w:t>C</w:t>
      </w:r>
      <w:r w:rsidRPr="00C734CC">
        <w:rPr>
          <w:rFonts w:ascii="Arial" w:hAnsi="Arial" w:cs="Arial"/>
          <w:i/>
          <w:sz w:val="22"/>
          <w:szCs w:val="22"/>
        </w:rPr>
        <w:t>.</w:t>
      </w:r>
      <w:r w:rsidRPr="00C734CC">
        <w:rPr>
          <w:rFonts w:ascii="Arial" w:hAnsi="Arial" w:cs="Arial"/>
          <w:i/>
          <w:sz w:val="22"/>
          <w:szCs w:val="22"/>
          <w:lang w:val="en-US"/>
        </w:rPr>
        <w:t>N</w:t>
      </w:r>
      <w:r w:rsidRPr="00C734CC">
        <w:rPr>
          <w:rFonts w:ascii="Arial" w:hAnsi="Arial" w:cs="Arial"/>
          <w:i/>
          <w:sz w:val="22"/>
          <w:szCs w:val="22"/>
        </w:rPr>
        <w:t>.</w:t>
      </w:r>
      <w:r w:rsidRPr="00C734CC">
        <w:rPr>
          <w:rFonts w:ascii="Arial" w:hAnsi="Arial" w:cs="Arial"/>
          <w:i/>
          <w:sz w:val="22"/>
          <w:szCs w:val="22"/>
          <w:lang w:val="en-US"/>
        </w:rPr>
        <w:t>I</w:t>
      </w:r>
      <w:r w:rsidRPr="00C734CC">
        <w:rPr>
          <w:rFonts w:ascii="Arial" w:hAnsi="Arial" w:cs="Arial"/>
          <w:i/>
          <w:sz w:val="22"/>
          <w:szCs w:val="22"/>
        </w:rPr>
        <w:t>.  ΑΙΟΛΙΚΟ ΠΑΡΚΟ ΜΕΓΑΛΗ ΛΟΥΤΣΑ Α.Ε » στη θέση « Μεγάλη Λούτσα»  στο Ν. Βοιωτίας  και έχει την ειδική γνώση και εμπειρία για το χειρισμό της δικαστικής απόφασης ,</w:t>
      </w:r>
      <w:r w:rsidRPr="00C734CC">
        <w:rPr>
          <w:rFonts w:ascii="Arial" w:hAnsi="Arial" w:cs="Arial"/>
          <w:i/>
          <w:color w:val="000000"/>
          <w:sz w:val="22"/>
          <w:szCs w:val="22"/>
          <w:shd w:val="clear" w:color="auto" w:fill="FFFFFF"/>
        </w:rPr>
        <w:t xml:space="preserve"> η οποία έχει ιδιαίτερη σημασία για τα συμφέροντα του Δήμου και </w:t>
      </w:r>
    </w:p>
    <w:p w:rsidR="00C734CC" w:rsidRPr="00C734CC" w:rsidRDefault="00C734CC" w:rsidP="00C734CC">
      <w:pPr>
        <w:tabs>
          <w:tab w:val="left" w:pos="0"/>
        </w:tabs>
        <w:spacing w:line="360" w:lineRule="auto"/>
        <w:jc w:val="both"/>
        <w:rPr>
          <w:rFonts w:ascii="Arial" w:hAnsi="Arial" w:cs="Arial"/>
          <w:i/>
          <w:sz w:val="22"/>
          <w:szCs w:val="22"/>
        </w:rPr>
      </w:pPr>
      <w:r w:rsidRPr="00C734CC">
        <w:rPr>
          <w:rFonts w:ascii="Arial" w:hAnsi="Arial" w:cs="Arial"/>
          <w:i/>
          <w:color w:val="000000"/>
          <w:sz w:val="22"/>
          <w:szCs w:val="22"/>
          <w:shd w:val="clear" w:color="auto" w:fill="FFFFFF"/>
        </w:rPr>
        <w:t>Γ) την μεγάλη εμπειρία και εξειδίκευση που διαθέτει στα θέματα διοικητικής δικαιοσύνης και ιδιαίτερα της ακυρωτικής διαδικασίας στους τομείς χωροταξίας , πολεοδομίας και περιβάλλοντος ,θέματα τα οποία απαιτούν εξειδικευμένη επιστημονική γνώση και εμπειρία , την οποία διαθέτει ο προαναφερόμενος δικηγόρος λόγω της επιστημονικής του εξειδίκευσης στο γνωστικό αντικείμενο της περιβαλλοντικής και χωροταξικής νομοθεσίας  και της μακράς του πείρας σε χειρισμό αποφάσεως σχετικού αντικειμένου και ιδιαίτερα αιτήσεις ακυρώσεως κατά ΑΣΠΗΕ.</w:t>
      </w:r>
    </w:p>
    <w:p w:rsidR="00C734CC" w:rsidRPr="00C734CC" w:rsidRDefault="00C734CC" w:rsidP="00C734CC">
      <w:pPr>
        <w:tabs>
          <w:tab w:val="left" w:pos="0"/>
        </w:tabs>
        <w:spacing w:line="360" w:lineRule="auto"/>
        <w:jc w:val="both"/>
        <w:rPr>
          <w:rFonts w:ascii="Arial" w:hAnsi="Arial" w:cs="Arial"/>
          <w:i/>
          <w:sz w:val="22"/>
          <w:szCs w:val="22"/>
        </w:rPr>
      </w:pPr>
    </w:p>
    <w:p w:rsidR="00C734CC" w:rsidRPr="00C734CC" w:rsidRDefault="00C734CC" w:rsidP="00C734CC">
      <w:pPr>
        <w:tabs>
          <w:tab w:val="left" w:pos="0"/>
        </w:tabs>
        <w:spacing w:line="360" w:lineRule="auto"/>
        <w:jc w:val="both"/>
        <w:rPr>
          <w:rFonts w:ascii="Arial" w:hAnsi="Arial" w:cs="Arial"/>
          <w:i/>
          <w:color w:val="000000"/>
          <w:sz w:val="22"/>
          <w:szCs w:val="22"/>
        </w:rPr>
      </w:pPr>
      <w:r w:rsidRPr="00C734CC">
        <w:rPr>
          <w:rFonts w:ascii="Arial" w:hAnsi="Arial" w:cs="Arial"/>
          <w:i/>
          <w:sz w:val="22"/>
          <w:szCs w:val="22"/>
        </w:rPr>
        <w:t xml:space="preserve">Καλείστε να αποφασίσετε </w:t>
      </w:r>
      <w:r w:rsidRPr="00C734CC">
        <w:rPr>
          <w:rFonts w:ascii="Arial" w:hAnsi="Arial" w:cs="Arial"/>
          <w:i/>
          <w:color w:val="000000"/>
          <w:sz w:val="22"/>
          <w:szCs w:val="22"/>
        </w:rPr>
        <w:t xml:space="preserve">για την </w:t>
      </w:r>
      <w:proofErr w:type="spellStart"/>
      <w:r w:rsidRPr="00C734CC">
        <w:rPr>
          <w:rFonts w:ascii="Arial" w:hAnsi="Arial" w:cs="Arial"/>
          <w:i/>
          <w:color w:val="000000"/>
          <w:sz w:val="22"/>
          <w:szCs w:val="22"/>
        </w:rPr>
        <w:t>κατ΄</w:t>
      </w:r>
      <w:proofErr w:type="spellEnd"/>
      <w:r w:rsidRPr="00C734CC">
        <w:rPr>
          <w:rFonts w:ascii="Arial" w:hAnsi="Arial" w:cs="Arial"/>
          <w:i/>
          <w:color w:val="000000"/>
          <w:sz w:val="22"/>
          <w:szCs w:val="22"/>
        </w:rPr>
        <w:t xml:space="preserve"> εξαίρεση ανάθεση  στον Δικηγόρο Αθηνών κ. Αντώνιο Θ. </w:t>
      </w:r>
      <w:proofErr w:type="spellStart"/>
      <w:r w:rsidRPr="00C734CC">
        <w:rPr>
          <w:rFonts w:ascii="Arial" w:hAnsi="Arial" w:cs="Arial"/>
          <w:i/>
          <w:color w:val="000000"/>
          <w:sz w:val="22"/>
          <w:szCs w:val="22"/>
        </w:rPr>
        <w:t>Σηφάκη</w:t>
      </w:r>
      <w:proofErr w:type="spellEnd"/>
      <w:r w:rsidRPr="00C734CC">
        <w:rPr>
          <w:rFonts w:ascii="Arial" w:hAnsi="Arial" w:cs="Arial"/>
          <w:i/>
          <w:color w:val="000000"/>
          <w:sz w:val="22"/>
          <w:szCs w:val="22"/>
        </w:rPr>
        <w:t xml:space="preserve">   Α.Μ  Δ.Σ.Α 20637  κάτοικο Αθηνών, οδός  Χ. Τρικούπη </w:t>
      </w:r>
      <w:proofErr w:type="spellStart"/>
      <w:r w:rsidRPr="00C734CC">
        <w:rPr>
          <w:rFonts w:ascii="Arial" w:hAnsi="Arial" w:cs="Arial"/>
          <w:i/>
          <w:color w:val="000000"/>
          <w:sz w:val="22"/>
          <w:szCs w:val="22"/>
        </w:rPr>
        <w:t>αριθμ</w:t>
      </w:r>
      <w:proofErr w:type="spellEnd"/>
      <w:r w:rsidRPr="00C734CC">
        <w:rPr>
          <w:rFonts w:ascii="Arial" w:hAnsi="Arial" w:cs="Arial"/>
          <w:i/>
          <w:color w:val="000000"/>
          <w:sz w:val="22"/>
          <w:szCs w:val="22"/>
        </w:rPr>
        <w:t xml:space="preserve">.  31,  Τ.Κ. 10681 Αθήνα, των παρακάτω ενεργειών: </w:t>
      </w:r>
    </w:p>
    <w:p w:rsidR="00C734CC" w:rsidRPr="00C734CC" w:rsidRDefault="00C734CC" w:rsidP="00C734CC">
      <w:pPr>
        <w:autoSpaceDE w:val="0"/>
        <w:autoSpaceDN w:val="0"/>
        <w:adjustRightInd w:val="0"/>
        <w:spacing w:line="360" w:lineRule="auto"/>
        <w:jc w:val="both"/>
        <w:rPr>
          <w:rFonts w:ascii="Arial" w:hAnsi="Arial" w:cs="Arial"/>
          <w:i/>
          <w:sz w:val="22"/>
          <w:szCs w:val="22"/>
        </w:rPr>
      </w:pPr>
      <w:r w:rsidRPr="00C734CC">
        <w:rPr>
          <w:rFonts w:ascii="Arial" w:hAnsi="Arial" w:cs="Arial"/>
          <w:b/>
          <w:i/>
          <w:color w:val="000000"/>
          <w:sz w:val="22"/>
          <w:szCs w:val="22"/>
        </w:rPr>
        <w:t>α)</w:t>
      </w:r>
      <w:r w:rsidRPr="00C734CC">
        <w:rPr>
          <w:rFonts w:ascii="Arial" w:hAnsi="Arial" w:cs="Arial"/>
          <w:i/>
          <w:color w:val="000000"/>
          <w:sz w:val="22"/>
          <w:szCs w:val="22"/>
        </w:rPr>
        <w:t xml:space="preserve">  την άσκηση ( σύνταξη – κατάθεση – εκδίκαση ) αίτησης ακύρωσης</w:t>
      </w:r>
      <w:r w:rsidRPr="00C734CC">
        <w:rPr>
          <w:rFonts w:ascii="Arial" w:hAnsi="Arial" w:cs="Arial"/>
          <w:b/>
          <w:i/>
          <w:color w:val="000000"/>
          <w:sz w:val="22"/>
          <w:szCs w:val="22"/>
        </w:rPr>
        <w:t xml:space="preserve"> </w:t>
      </w:r>
      <w:r w:rsidRPr="00C734CC">
        <w:rPr>
          <w:rFonts w:ascii="Arial" w:hAnsi="Arial" w:cs="Arial"/>
          <w:i/>
          <w:color w:val="000000"/>
          <w:sz w:val="22"/>
          <w:szCs w:val="22"/>
        </w:rPr>
        <w:t xml:space="preserve">ενώπιον του Συμβουλίου της Επικρατείας κατά της </w:t>
      </w:r>
      <w:proofErr w:type="spellStart"/>
      <w:r w:rsidRPr="00C734CC">
        <w:rPr>
          <w:rFonts w:ascii="Arial" w:hAnsi="Arial" w:cs="Arial"/>
          <w:i/>
          <w:color w:val="000000"/>
          <w:sz w:val="22"/>
          <w:szCs w:val="22"/>
        </w:rPr>
        <w:t>αριθμ</w:t>
      </w:r>
      <w:proofErr w:type="spellEnd"/>
      <w:r w:rsidRPr="00C734CC">
        <w:rPr>
          <w:rFonts w:ascii="Arial" w:hAnsi="Arial" w:cs="Arial"/>
          <w:i/>
          <w:color w:val="000000"/>
          <w:sz w:val="22"/>
          <w:szCs w:val="22"/>
        </w:rPr>
        <w:t xml:space="preserve">. </w:t>
      </w:r>
      <w:r w:rsidRPr="00C734CC">
        <w:rPr>
          <w:rFonts w:ascii="Arial" w:hAnsi="Arial" w:cs="Arial"/>
          <w:i/>
          <w:sz w:val="22"/>
          <w:szCs w:val="22"/>
        </w:rPr>
        <w:t>41922/16.7.2024 Απόφασης του Συντονιστή Αποκεντρωμένης Διοίκησης Θεσσαλίας – Στερεάς Ελλάδας, περί Έγκρισης Περιβαλλοντικών Όρων και περιορισμών για την εγκατάσταση και λειτουργία αιολικού σταθμού παραγωγής ηλεκτρικής ενέργειας ισχύος 20,4 Μ</w:t>
      </w:r>
      <w:r w:rsidRPr="00C734CC">
        <w:rPr>
          <w:rFonts w:ascii="Arial" w:hAnsi="Arial" w:cs="Arial"/>
          <w:i/>
          <w:sz w:val="22"/>
          <w:szCs w:val="22"/>
          <w:lang w:val="en-US"/>
        </w:rPr>
        <w:t>W</w:t>
      </w:r>
      <w:r w:rsidRPr="00C734CC">
        <w:rPr>
          <w:rFonts w:ascii="Arial" w:hAnsi="Arial" w:cs="Arial"/>
          <w:i/>
          <w:sz w:val="22"/>
          <w:szCs w:val="22"/>
        </w:rPr>
        <w:t xml:space="preserve"> της εταιρείας “Α/Π ΛΟΝΤΟΥ – Κ. ΜΑΥΡΟΥΔΗΣ ΚΑΙ ΣΙΑ Ε.Ε» στη θέση «</w:t>
      </w:r>
      <w:proofErr w:type="spellStart"/>
      <w:r w:rsidRPr="00C734CC">
        <w:rPr>
          <w:rFonts w:ascii="Arial" w:hAnsi="Arial" w:cs="Arial"/>
          <w:i/>
          <w:sz w:val="22"/>
          <w:szCs w:val="22"/>
        </w:rPr>
        <w:t>Λόντου</w:t>
      </w:r>
      <w:proofErr w:type="spellEnd"/>
      <w:r w:rsidRPr="00C734CC">
        <w:rPr>
          <w:rFonts w:ascii="Arial" w:hAnsi="Arial" w:cs="Arial"/>
          <w:i/>
          <w:sz w:val="22"/>
          <w:szCs w:val="22"/>
        </w:rPr>
        <w:t xml:space="preserve">» του Δήμου </w:t>
      </w:r>
      <w:proofErr w:type="spellStart"/>
      <w:r w:rsidRPr="00C734CC">
        <w:rPr>
          <w:rFonts w:ascii="Arial" w:hAnsi="Arial" w:cs="Arial"/>
          <w:i/>
          <w:sz w:val="22"/>
          <w:szCs w:val="22"/>
        </w:rPr>
        <w:t>Λεβαδέων</w:t>
      </w:r>
      <w:proofErr w:type="spellEnd"/>
      <w:r w:rsidRPr="00C734CC">
        <w:rPr>
          <w:rFonts w:ascii="Arial" w:hAnsi="Arial" w:cs="Arial"/>
          <w:i/>
          <w:sz w:val="22"/>
          <w:szCs w:val="22"/>
        </w:rPr>
        <w:t xml:space="preserve"> Ν. Βοιωτίας </w:t>
      </w:r>
    </w:p>
    <w:p w:rsidR="00C734CC" w:rsidRPr="00C734CC" w:rsidRDefault="00C734CC" w:rsidP="00C734CC">
      <w:pPr>
        <w:autoSpaceDE w:val="0"/>
        <w:autoSpaceDN w:val="0"/>
        <w:adjustRightInd w:val="0"/>
        <w:spacing w:line="360" w:lineRule="auto"/>
        <w:jc w:val="both"/>
        <w:rPr>
          <w:rFonts w:ascii="Arial" w:hAnsi="Arial" w:cs="Arial"/>
          <w:i/>
          <w:sz w:val="22"/>
          <w:szCs w:val="22"/>
        </w:rPr>
      </w:pPr>
      <w:r w:rsidRPr="00C734CC">
        <w:rPr>
          <w:rFonts w:ascii="Arial" w:hAnsi="Arial" w:cs="Arial"/>
          <w:b/>
          <w:i/>
          <w:sz w:val="22"/>
          <w:szCs w:val="22"/>
        </w:rPr>
        <w:t>β)</w:t>
      </w:r>
      <w:r w:rsidRPr="00C734CC">
        <w:rPr>
          <w:rFonts w:ascii="Arial" w:hAnsi="Arial" w:cs="Arial"/>
          <w:i/>
          <w:sz w:val="22"/>
          <w:szCs w:val="22"/>
        </w:rPr>
        <w:t xml:space="preserve"> την σύνταξη , κατάθεση και εκδίκαση της Αίτησης Αναστολής ενώπιον του Συμβουλίου της Επικρατείας κατά της ίδιας ανωτέρω πράξης .</w:t>
      </w:r>
    </w:p>
    <w:p w:rsidR="00C734CC" w:rsidRPr="00C734CC" w:rsidRDefault="00C734CC" w:rsidP="00C734CC">
      <w:pPr>
        <w:autoSpaceDE w:val="0"/>
        <w:autoSpaceDN w:val="0"/>
        <w:adjustRightInd w:val="0"/>
        <w:spacing w:line="360" w:lineRule="auto"/>
        <w:jc w:val="both"/>
        <w:rPr>
          <w:rFonts w:ascii="Arial" w:hAnsi="Arial" w:cs="Arial"/>
          <w:i/>
          <w:sz w:val="22"/>
          <w:szCs w:val="22"/>
        </w:rPr>
      </w:pPr>
      <w:r w:rsidRPr="00C734CC">
        <w:rPr>
          <w:rFonts w:ascii="Arial" w:hAnsi="Arial" w:cs="Arial"/>
          <w:b/>
          <w:i/>
          <w:sz w:val="22"/>
          <w:szCs w:val="22"/>
        </w:rPr>
        <w:t xml:space="preserve">γ) </w:t>
      </w:r>
      <w:r w:rsidRPr="00C734CC">
        <w:rPr>
          <w:rFonts w:ascii="Arial" w:hAnsi="Arial" w:cs="Arial"/>
          <w:i/>
          <w:sz w:val="22"/>
          <w:szCs w:val="22"/>
        </w:rPr>
        <w:t>την  σύνταξη υπομνημάτων και</w:t>
      </w:r>
      <w:r w:rsidRPr="00C734CC">
        <w:rPr>
          <w:rFonts w:ascii="Arial" w:hAnsi="Arial" w:cs="Arial"/>
          <w:b/>
          <w:i/>
          <w:sz w:val="22"/>
          <w:szCs w:val="22"/>
        </w:rPr>
        <w:t xml:space="preserve"> </w:t>
      </w:r>
      <w:r w:rsidRPr="00C734CC">
        <w:rPr>
          <w:rFonts w:ascii="Arial" w:hAnsi="Arial" w:cs="Arial"/>
          <w:i/>
          <w:sz w:val="22"/>
          <w:szCs w:val="22"/>
        </w:rPr>
        <w:t>την</w:t>
      </w:r>
      <w:r w:rsidRPr="00C734CC">
        <w:rPr>
          <w:rFonts w:ascii="Arial" w:hAnsi="Arial" w:cs="Arial"/>
          <w:b/>
          <w:i/>
          <w:sz w:val="22"/>
          <w:szCs w:val="22"/>
        </w:rPr>
        <w:t xml:space="preserve"> </w:t>
      </w:r>
      <w:r w:rsidRPr="00C734CC">
        <w:rPr>
          <w:rFonts w:ascii="Arial" w:hAnsi="Arial" w:cs="Arial"/>
          <w:i/>
          <w:sz w:val="22"/>
          <w:szCs w:val="22"/>
        </w:rPr>
        <w:t>παράσταση  κατά την εκδίκαση της υπόθεσης  και εκπροσώπησ</w:t>
      </w:r>
      <w:r w:rsidRPr="00C734CC">
        <w:rPr>
          <w:rFonts w:ascii="Arial" w:hAnsi="Arial" w:cs="Arial"/>
          <w:b/>
          <w:i/>
          <w:sz w:val="22"/>
          <w:szCs w:val="22"/>
        </w:rPr>
        <w:t>η</w:t>
      </w:r>
      <w:r w:rsidRPr="00C734CC">
        <w:rPr>
          <w:rFonts w:ascii="Arial" w:hAnsi="Arial" w:cs="Arial"/>
          <w:i/>
          <w:sz w:val="22"/>
          <w:szCs w:val="22"/>
        </w:rPr>
        <w:t xml:space="preserve"> του Δήμου στο Συμβούλιο της Επικρατείας και γενικότερα όποια τυχόν διαδικαστική ή άλλη ουσιαστική ενέργεια κριθεί αναγκαία . </w:t>
      </w:r>
    </w:p>
    <w:p w:rsidR="00C734CC" w:rsidRPr="00C734CC" w:rsidRDefault="00C734CC" w:rsidP="00C734CC">
      <w:pPr>
        <w:tabs>
          <w:tab w:val="left" w:pos="0"/>
        </w:tabs>
        <w:spacing w:line="360" w:lineRule="auto"/>
        <w:jc w:val="both"/>
        <w:rPr>
          <w:rFonts w:ascii="Arial" w:hAnsi="Arial" w:cs="Arial"/>
          <w:i/>
          <w:color w:val="000000"/>
          <w:sz w:val="22"/>
          <w:szCs w:val="22"/>
        </w:rPr>
      </w:pPr>
    </w:p>
    <w:p w:rsidR="00C734CC" w:rsidRPr="00C734CC" w:rsidRDefault="00C734CC" w:rsidP="00C734CC">
      <w:pPr>
        <w:tabs>
          <w:tab w:val="left" w:pos="0"/>
        </w:tabs>
        <w:spacing w:line="360" w:lineRule="auto"/>
        <w:jc w:val="both"/>
        <w:rPr>
          <w:rFonts w:ascii="Arial" w:hAnsi="Arial" w:cs="Arial"/>
          <w:i/>
          <w:color w:val="000000"/>
          <w:sz w:val="22"/>
          <w:szCs w:val="22"/>
        </w:rPr>
      </w:pPr>
      <w:r w:rsidRPr="00C734CC">
        <w:rPr>
          <w:rFonts w:ascii="Arial" w:hAnsi="Arial" w:cs="Arial"/>
          <w:i/>
          <w:color w:val="000000"/>
          <w:sz w:val="22"/>
          <w:szCs w:val="22"/>
        </w:rPr>
        <w:t>Ο καθορισμός της αμοιβής της ως άνω δικηγορικής εταιρείας θα γίνει με βάση τα οριζόμενα στο άρθρο 281 του Ν. 3463/2006 και στον Κώδικα περί Δικηγόρων ( Ν. 4194/2013 , ΦΕΚ 208 Α΄) όπως τροποποιήθηκε με τον Ν. 4205/2013 ( ΦΕΚ 242</w:t>
      </w:r>
      <w:r w:rsidRPr="00C734CC">
        <w:rPr>
          <w:rFonts w:ascii="Arial" w:hAnsi="Arial" w:cs="Arial"/>
          <w:i/>
          <w:color w:val="000000"/>
          <w:sz w:val="22"/>
          <w:szCs w:val="22"/>
          <w:vertAlign w:val="superscript"/>
        </w:rPr>
        <w:t xml:space="preserve"> </w:t>
      </w:r>
      <w:r w:rsidRPr="00C734CC">
        <w:rPr>
          <w:rFonts w:ascii="Arial" w:hAnsi="Arial" w:cs="Arial"/>
          <w:i/>
          <w:color w:val="000000"/>
          <w:sz w:val="22"/>
          <w:szCs w:val="22"/>
        </w:rPr>
        <w:t xml:space="preserve">Α) </w:t>
      </w:r>
    </w:p>
    <w:p w:rsidR="00A17829" w:rsidRPr="00A17829" w:rsidRDefault="00A17829" w:rsidP="00A17829">
      <w:pPr>
        <w:rPr>
          <w:rFonts w:ascii="Arial" w:hAnsi="Arial" w:cs="Arial"/>
          <w:i/>
          <w:sz w:val="22"/>
          <w:szCs w:val="22"/>
        </w:rPr>
      </w:pPr>
    </w:p>
    <w:p w:rsidR="006557F3" w:rsidRDefault="006557F3"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B6486A">
        <w:rPr>
          <w:rFonts w:ascii="Arial" w:hAnsi="Arial" w:cs="Arial"/>
          <w:sz w:val="22"/>
          <w:szCs w:val="22"/>
        </w:rPr>
        <w:t xml:space="preserve">Στη συνέχεια ο </w:t>
      </w:r>
      <w:r w:rsidR="00D97FBC">
        <w:rPr>
          <w:rFonts w:ascii="Arial" w:hAnsi="Arial" w:cs="Arial"/>
          <w:sz w:val="22"/>
          <w:szCs w:val="22"/>
        </w:rPr>
        <w:t xml:space="preserve"> Αντιπ</w:t>
      </w:r>
      <w:r w:rsidRPr="00B6486A">
        <w:rPr>
          <w:rFonts w:ascii="Arial" w:hAnsi="Arial" w:cs="Arial"/>
          <w:sz w:val="22"/>
          <w:szCs w:val="22"/>
        </w:rPr>
        <w:t>ρόεδρος κάλεσε τα μέλη να αποφασίσουν σχετικά.</w:t>
      </w:r>
    </w:p>
    <w:p w:rsidR="00A17829" w:rsidRDefault="00A17829"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C734CC" w:rsidRPr="00C35157" w:rsidRDefault="00C734CC"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E10218" w:rsidRPr="00C35157"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870EBC" w:rsidRPr="00824EAF" w:rsidRDefault="00870EBC" w:rsidP="00870EBC">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870EBC" w:rsidRPr="00824EAF" w:rsidRDefault="00870EBC" w:rsidP="00870EBC">
      <w:pPr>
        <w:pStyle w:val="ad"/>
        <w:spacing w:line="288" w:lineRule="auto"/>
        <w:rPr>
          <w:rFonts w:ascii="Arial" w:hAnsi="Arial" w:cs="Arial"/>
          <w:sz w:val="22"/>
          <w:szCs w:val="22"/>
        </w:rPr>
      </w:pPr>
      <w:r w:rsidRPr="00824EAF">
        <w:rPr>
          <w:rFonts w:ascii="Arial" w:hAnsi="Arial" w:cs="Arial"/>
          <w:sz w:val="22"/>
          <w:szCs w:val="22"/>
        </w:rPr>
        <w:lastRenderedPageBreak/>
        <w:t xml:space="preserve"> -Τις διατάξεις του </w:t>
      </w:r>
      <w:proofErr w:type="spellStart"/>
      <w:r w:rsidRPr="00824EAF">
        <w:rPr>
          <w:rFonts w:ascii="Arial" w:hAnsi="Arial" w:cs="Arial"/>
          <w:sz w:val="22"/>
          <w:szCs w:val="22"/>
        </w:rPr>
        <w:t>του</w:t>
      </w:r>
      <w:proofErr w:type="spellEnd"/>
      <w:r w:rsidRPr="00824EAF">
        <w:rPr>
          <w:rFonts w:ascii="Arial" w:hAnsi="Arial" w:cs="Arial"/>
          <w:sz w:val="22"/>
          <w:szCs w:val="22"/>
        </w:rPr>
        <w:t xml:space="preserve">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8C342E" w:rsidRDefault="00870EBC" w:rsidP="008C342E">
      <w:pPr>
        <w:widowControl w:val="0"/>
        <w:spacing w:line="276" w:lineRule="auto"/>
        <w:jc w:val="both"/>
        <w:rPr>
          <w:rFonts w:ascii="Arial" w:hAnsi="Arial" w:cs="Arial"/>
          <w:color w:val="00000A"/>
          <w:sz w:val="22"/>
          <w:szCs w:val="22"/>
        </w:rPr>
      </w:pPr>
      <w:r w:rsidRPr="00824EAF">
        <w:rPr>
          <w:rFonts w:ascii="Arial" w:hAnsi="Arial" w:cs="Arial"/>
          <w:color w:val="00000A"/>
          <w:sz w:val="22"/>
          <w:szCs w:val="22"/>
        </w:rPr>
        <w:t>-</w:t>
      </w:r>
      <w:r w:rsidR="008C342E">
        <w:rPr>
          <w:rFonts w:ascii="Arial" w:hAnsi="Arial" w:cs="Arial"/>
          <w:color w:val="00000A"/>
          <w:sz w:val="22"/>
          <w:szCs w:val="22"/>
        </w:rPr>
        <w:t>Τις διατάξεις του άρθρου 72 του Ν. 3852/2010</w:t>
      </w:r>
    </w:p>
    <w:p w:rsidR="008C342E" w:rsidRDefault="008C342E" w:rsidP="008C342E">
      <w:pPr>
        <w:widowControl w:val="0"/>
        <w:spacing w:line="276" w:lineRule="auto"/>
        <w:jc w:val="both"/>
        <w:rPr>
          <w:rFonts w:ascii="Arial" w:hAnsi="Arial" w:cs="Arial"/>
          <w:color w:val="00000A"/>
          <w:sz w:val="22"/>
          <w:szCs w:val="22"/>
        </w:rPr>
      </w:pPr>
      <w:r>
        <w:rPr>
          <w:rFonts w:ascii="Arial" w:hAnsi="Arial" w:cs="Arial"/>
          <w:color w:val="00000A"/>
          <w:sz w:val="22"/>
          <w:szCs w:val="22"/>
        </w:rPr>
        <w:t>-Τις διατάξεις του άρθρου 281 παρ. 3 του Ν. 3463/2006</w:t>
      </w:r>
    </w:p>
    <w:p w:rsidR="008C342E" w:rsidRDefault="008C342E" w:rsidP="008C342E">
      <w:pPr>
        <w:widowControl w:val="0"/>
        <w:spacing w:line="276" w:lineRule="auto"/>
        <w:jc w:val="both"/>
        <w:rPr>
          <w:rFonts w:ascii="Arial" w:hAnsi="Arial" w:cs="Arial"/>
          <w:color w:val="00000A"/>
          <w:sz w:val="22"/>
          <w:szCs w:val="22"/>
        </w:rPr>
      </w:pPr>
      <w:r>
        <w:rPr>
          <w:rFonts w:ascii="Arial" w:hAnsi="Arial" w:cs="Arial"/>
          <w:color w:val="00000A"/>
          <w:sz w:val="22"/>
          <w:szCs w:val="22"/>
        </w:rPr>
        <w:t>-Την 14-2021 Γνωμοδότηση της Δημοτικής Κοινότητας</w:t>
      </w:r>
    </w:p>
    <w:p w:rsidR="00364638" w:rsidRDefault="008C342E" w:rsidP="008C342E">
      <w:pPr>
        <w:widowControl w:val="0"/>
        <w:spacing w:line="276" w:lineRule="auto"/>
        <w:jc w:val="both"/>
        <w:rPr>
          <w:rFonts w:ascii="Arial" w:hAnsi="Arial" w:cs="Arial"/>
          <w:sz w:val="22"/>
          <w:szCs w:val="22"/>
        </w:rPr>
      </w:pPr>
      <w:r>
        <w:rPr>
          <w:rFonts w:ascii="Arial" w:hAnsi="Arial" w:cs="Arial"/>
          <w:color w:val="00000A"/>
          <w:sz w:val="22"/>
          <w:szCs w:val="22"/>
        </w:rPr>
        <w:t>-Την 07/2021 Γνωμοδότηση της Επιτροπής Ποιότητας Ζωής</w:t>
      </w:r>
      <w:r w:rsidR="00364638" w:rsidRPr="00364638">
        <w:rPr>
          <w:rFonts w:ascii="Arial" w:hAnsi="Arial" w:cs="Arial"/>
          <w:sz w:val="22"/>
          <w:szCs w:val="22"/>
        </w:rPr>
        <w:t xml:space="preserve"> </w:t>
      </w:r>
    </w:p>
    <w:p w:rsidR="00C86343" w:rsidRDefault="00C86343" w:rsidP="008C342E">
      <w:pPr>
        <w:widowControl w:val="0"/>
        <w:spacing w:line="276" w:lineRule="auto"/>
        <w:jc w:val="both"/>
        <w:rPr>
          <w:rFonts w:ascii="Arial" w:hAnsi="Arial" w:cs="Arial"/>
          <w:sz w:val="22"/>
          <w:szCs w:val="22"/>
        </w:rPr>
      </w:pPr>
      <w:r>
        <w:rPr>
          <w:rFonts w:ascii="Arial" w:hAnsi="Arial" w:cs="Arial"/>
          <w:sz w:val="22"/>
          <w:szCs w:val="22"/>
        </w:rPr>
        <w:t>-Την 52/202</w:t>
      </w:r>
      <w:r w:rsidR="00CA4B56">
        <w:rPr>
          <w:rFonts w:ascii="Arial" w:hAnsi="Arial" w:cs="Arial"/>
          <w:sz w:val="22"/>
          <w:szCs w:val="22"/>
        </w:rPr>
        <w:t>1</w:t>
      </w:r>
      <w:r>
        <w:rPr>
          <w:rFonts w:ascii="Arial" w:hAnsi="Arial" w:cs="Arial"/>
          <w:sz w:val="22"/>
          <w:szCs w:val="22"/>
        </w:rPr>
        <w:t xml:space="preserve"> Γνωμοδότηση του Δημοτικού Συμβουλίου </w:t>
      </w:r>
      <w:proofErr w:type="spellStart"/>
      <w:r>
        <w:rPr>
          <w:rFonts w:ascii="Arial" w:hAnsi="Arial" w:cs="Arial"/>
          <w:sz w:val="22"/>
          <w:szCs w:val="22"/>
        </w:rPr>
        <w:t>Λεβαδέων</w:t>
      </w:r>
      <w:proofErr w:type="spellEnd"/>
    </w:p>
    <w:p w:rsidR="00C86343" w:rsidRDefault="00C86343" w:rsidP="008C342E">
      <w:pPr>
        <w:widowControl w:val="0"/>
        <w:spacing w:line="276" w:lineRule="auto"/>
        <w:jc w:val="both"/>
        <w:rPr>
          <w:rFonts w:ascii="Arial" w:hAnsi="Arial" w:cs="Arial"/>
          <w:sz w:val="22"/>
          <w:szCs w:val="22"/>
        </w:rPr>
      </w:pPr>
      <w:r>
        <w:rPr>
          <w:rFonts w:ascii="Arial" w:hAnsi="Arial" w:cs="Arial"/>
          <w:sz w:val="22"/>
          <w:szCs w:val="22"/>
        </w:rPr>
        <w:t xml:space="preserve">-Την 400/2024 </w:t>
      </w:r>
      <w:r w:rsidR="000C1802">
        <w:rPr>
          <w:rFonts w:ascii="Arial" w:hAnsi="Arial" w:cs="Arial"/>
          <w:sz w:val="22"/>
          <w:szCs w:val="22"/>
        </w:rPr>
        <w:t xml:space="preserve">(ΑΔΑ: 601ΔΩΛΗ-7ΕΤ) </w:t>
      </w:r>
      <w:r>
        <w:rPr>
          <w:rFonts w:ascii="Arial" w:hAnsi="Arial" w:cs="Arial"/>
          <w:sz w:val="22"/>
          <w:szCs w:val="22"/>
        </w:rPr>
        <w:t>Απόφαση της Δημοτικής Επιτροπής</w:t>
      </w:r>
    </w:p>
    <w:p w:rsidR="000C1802" w:rsidRPr="000C1802" w:rsidRDefault="000C1802" w:rsidP="008C342E">
      <w:pPr>
        <w:widowControl w:val="0"/>
        <w:spacing w:line="276" w:lineRule="auto"/>
        <w:jc w:val="both"/>
        <w:rPr>
          <w:rFonts w:ascii="Arial" w:hAnsi="Arial" w:cs="Arial"/>
          <w:sz w:val="22"/>
          <w:szCs w:val="22"/>
        </w:rPr>
      </w:pPr>
      <w:r w:rsidRPr="000C1802">
        <w:rPr>
          <w:rFonts w:ascii="Arial" w:hAnsi="Arial" w:cs="Arial"/>
          <w:sz w:val="22"/>
          <w:szCs w:val="22"/>
        </w:rPr>
        <w:t xml:space="preserve">-Την με </w:t>
      </w:r>
      <w:proofErr w:type="spellStart"/>
      <w:r w:rsidRPr="000C1802">
        <w:rPr>
          <w:rFonts w:ascii="Arial" w:hAnsi="Arial" w:cs="Arial"/>
          <w:sz w:val="22"/>
          <w:szCs w:val="22"/>
        </w:rPr>
        <w:t>αριθμ</w:t>
      </w:r>
      <w:proofErr w:type="spellEnd"/>
      <w:r w:rsidRPr="000C1802">
        <w:rPr>
          <w:rFonts w:ascii="Arial" w:hAnsi="Arial" w:cs="Arial"/>
          <w:sz w:val="22"/>
          <w:szCs w:val="22"/>
        </w:rPr>
        <w:t>. 41922/16-7-2024 απόφαση  του Συντονιστή της Αποκεντρωμένης Διοίκησης</w:t>
      </w:r>
    </w:p>
    <w:p w:rsidR="000C1802" w:rsidRDefault="000C1802" w:rsidP="000C1802">
      <w:pPr>
        <w:tabs>
          <w:tab w:val="left" w:pos="0"/>
        </w:tabs>
        <w:jc w:val="both"/>
        <w:rPr>
          <w:rFonts w:ascii="Arial" w:hAnsi="Arial" w:cs="Arial"/>
          <w:sz w:val="22"/>
          <w:szCs w:val="22"/>
        </w:rPr>
      </w:pPr>
      <w:r w:rsidRPr="000C1802">
        <w:rPr>
          <w:rFonts w:ascii="Arial" w:hAnsi="Arial" w:cs="Arial"/>
          <w:sz w:val="22"/>
          <w:szCs w:val="22"/>
        </w:rPr>
        <w:t>-</w:t>
      </w:r>
      <w:r>
        <w:rPr>
          <w:rFonts w:ascii="Arial" w:hAnsi="Arial" w:cs="Arial"/>
          <w:sz w:val="22"/>
          <w:szCs w:val="22"/>
        </w:rPr>
        <w:t>Τ</w:t>
      </w:r>
      <w:r w:rsidRPr="000C1802">
        <w:rPr>
          <w:rFonts w:ascii="Arial" w:hAnsi="Arial" w:cs="Arial"/>
          <w:sz w:val="22"/>
          <w:szCs w:val="22"/>
        </w:rPr>
        <w:t xml:space="preserve">ην με </w:t>
      </w:r>
      <w:proofErr w:type="spellStart"/>
      <w:r w:rsidRPr="000C1802">
        <w:rPr>
          <w:rFonts w:ascii="Arial" w:hAnsi="Arial" w:cs="Arial"/>
          <w:sz w:val="22"/>
          <w:szCs w:val="22"/>
        </w:rPr>
        <w:t>αριθμ</w:t>
      </w:r>
      <w:proofErr w:type="spellEnd"/>
      <w:r w:rsidRPr="000C1802">
        <w:rPr>
          <w:rFonts w:ascii="Arial" w:hAnsi="Arial" w:cs="Arial"/>
          <w:sz w:val="22"/>
          <w:szCs w:val="22"/>
        </w:rPr>
        <w:t xml:space="preserve">. </w:t>
      </w:r>
      <w:proofErr w:type="spellStart"/>
      <w:r w:rsidRPr="000C1802">
        <w:rPr>
          <w:rFonts w:ascii="Arial" w:hAnsi="Arial" w:cs="Arial"/>
          <w:sz w:val="22"/>
          <w:szCs w:val="22"/>
        </w:rPr>
        <w:t>πρωτ</w:t>
      </w:r>
      <w:proofErr w:type="spellEnd"/>
      <w:r w:rsidRPr="000C1802">
        <w:rPr>
          <w:rFonts w:ascii="Arial" w:hAnsi="Arial" w:cs="Arial"/>
          <w:sz w:val="22"/>
          <w:szCs w:val="22"/>
        </w:rPr>
        <w:t xml:space="preserve">. 22462 /6-11-2024 γνωμοδότηση της Νομικής Συμβούλου του Δήμου </w:t>
      </w:r>
    </w:p>
    <w:p w:rsidR="000C1802" w:rsidRPr="000C1802" w:rsidRDefault="000C1802" w:rsidP="000C1802">
      <w:pPr>
        <w:tabs>
          <w:tab w:val="left" w:pos="0"/>
        </w:tabs>
        <w:jc w:val="both"/>
        <w:rPr>
          <w:rFonts w:ascii="Arial" w:hAnsi="Arial" w:cs="Arial"/>
          <w:sz w:val="22"/>
          <w:szCs w:val="22"/>
        </w:rPr>
      </w:pPr>
      <w:r>
        <w:rPr>
          <w:rFonts w:ascii="Arial" w:hAnsi="Arial" w:cs="Arial"/>
          <w:sz w:val="22"/>
          <w:szCs w:val="22"/>
        </w:rPr>
        <w:t xml:space="preserve">  </w:t>
      </w:r>
      <w:proofErr w:type="spellStart"/>
      <w:r w:rsidRPr="000C1802">
        <w:rPr>
          <w:rFonts w:ascii="Arial" w:hAnsi="Arial" w:cs="Arial"/>
          <w:sz w:val="22"/>
          <w:szCs w:val="22"/>
        </w:rPr>
        <w:t>Λεβαδέων</w:t>
      </w:r>
      <w:proofErr w:type="spellEnd"/>
    </w:p>
    <w:p w:rsidR="00EF49A5" w:rsidRDefault="00364638" w:rsidP="00870EBC">
      <w:pPr>
        <w:widowControl w:val="0"/>
        <w:spacing w:line="276" w:lineRule="auto"/>
        <w:jc w:val="both"/>
        <w:rPr>
          <w:rFonts w:ascii="Arial" w:hAnsi="Arial" w:cs="Arial"/>
          <w:sz w:val="22"/>
          <w:szCs w:val="22"/>
        </w:rPr>
      </w:pPr>
      <w:r>
        <w:rPr>
          <w:rFonts w:ascii="Arial" w:hAnsi="Arial" w:cs="Arial"/>
          <w:sz w:val="22"/>
          <w:szCs w:val="22"/>
        </w:rPr>
        <w:t xml:space="preserve"> </w:t>
      </w:r>
      <w:r w:rsidR="00870EBC" w:rsidRPr="00312292">
        <w:rPr>
          <w:rFonts w:ascii="Arial" w:hAnsi="Arial" w:cs="Arial"/>
          <w:sz w:val="22"/>
          <w:szCs w:val="22"/>
        </w:rPr>
        <w:t xml:space="preserve">- Το με αρ. </w:t>
      </w:r>
      <w:proofErr w:type="spellStart"/>
      <w:r w:rsidR="00870EBC" w:rsidRPr="00312292">
        <w:rPr>
          <w:rFonts w:ascii="Arial" w:hAnsi="Arial" w:cs="Arial"/>
          <w:sz w:val="22"/>
          <w:szCs w:val="22"/>
        </w:rPr>
        <w:t>πρωτ</w:t>
      </w:r>
      <w:proofErr w:type="spellEnd"/>
      <w:r w:rsidR="00870EBC" w:rsidRPr="00312292">
        <w:rPr>
          <w:rFonts w:ascii="Arial" w:hAnsi="Arial" w:cs="Arial"/>
          <w:sz w:val="22"/>
          <w:szCs w:val="22"/>
        </w:rPr>
        <w:t xml:space="preserve">. </w:t>
      </w:r>
      <w:r w:rsidR="00EF49A5">
        <w:rPr>
          <w:rFonts w:ascii="Arial" w:hAnsi="Arial" w:cs="Arial"/>
          <w:sz w:val="22"/>
          <w:szCs w:val="22"/>
        </w:rPr>
        <w:t>22481</w:t>
      </w:r>
      <w:r w:rsidR="00870EBC" w:rsidRPr="00870EBC">
        <w:rPr>
          <w:rFonts w:ascii="Arial" w:eastAsia="Arial" w:hAnsi="Arial" w:cs="Arial"/>
          <w:sz w:val="22"/>
          <w:szCs w:val="22"/>
        </w:rPr>
        <w:t>/</w:t>
      </w:r>
      <w:r w:rsidR="00EF49A5">
        <w:rPr>
          <w:rFonts w:ascii="Arial" w:eastAsia="Arial" w:hAnsi="Arial" w:cs="Arial"/>
          <w:sz w:val="22"/>
          <w:szCs w:val="22"/>
        </w:rPr>
        <w:t>06</w:t>
      </w:r>
      <w:r w:rsidR="00870EBC" w:rsidRPr="00870EBC">
        <w:rPr>
          <w:rFonts w:ascii="Arial" w:eastAsia="Arial" w:hAnsi="Arial" w:cs="Arial"/>
          <w:sz w:val="22"/>
          <w:szCs w:val="22"/>
        </w:rPr>
        <w:t>-</w:t>
      </w:r>
      <w:r w:rsidR="00EF49A5">
        <w:rPr>
          <w:rFonts w:ascii="Arial" w:eastAsia="Arial" w:hAnsi="Arial" w:cs="Arial"/>
          <w:sz w:val="22"/>
          <w:szCs w:val="22"/>
        </w:rPr>
        <w:t>11</w:t>
      </w:r>
      <w:r w:rsidR="00870EBC" w:rsidRPr="00870EBC">
        <w:rPr>
          <w:rFonts w:ascii="Arial" w:eastAsia="Arial" w:hAnsi="Arial" w:cs="Arial"/>
          <w:sz w:val="22"/>
          <w:szCs w:val="22"/>
        </w:rPr>
        <w:t xml:space="preserve">-2024 </w:t>
      </w:r>
      <w:r w:rsidR="00EF49A5" w:rsidRPr="00C734CC">
        <w:rPr>
          <w:rFonts w:ascii="Arial" w:eastAsia="Arial" w:hAnsi="Arial" w:cs="Arial"/>
          <w:color w:val="000000"/>
          <w:kern w:val="1"/>
          <w:sz w:val="22"/>
          <w:szCs w:val="22"/>
          <w:highlight w:val="white"/>
          <w:shd w:val="clear" w:color="auto" w:fill="FFFFFF"/>
          <w:lang w:eastAsia="el-GR" w:bidi="hi-IN"/>
        </w:rPr>
        <w:t xml:space="preserve">εισήγηση </w:t>
      </w:r>
      <w:r w:rsidR="00EF49A5" w:rsidRPr="00EF49A5">
        <w:rPr>
          <w:rStyle w:val="aa"/>
          <w:rFonts w:ascii="Arial" w:eastAsia="Arial" w:hAnsi="Arial" w:cs="Arial"/>
          <w:i w:val="0"/>
          <w:color w:val="000000"/>
          <w:sz w:val="22"/>
          <w:szCs w:val="22"/>
          <w:highlight w:val="white"/>
          <w:shd w:val="clear" w:color="auto" w:fill="FFFFFF"/>
          <w:lang w:bidi="hi-IN"/>
        </w:rPr>
        <w:t xml:space="preserve">της </w:t>
      </w:r>
      <w:r w:rsidR="00EF49A5" w:rsidRPr="00C734CC">
        <w:rPr>
          <w:rStyle w:val="aa"/>
          <w:rFonts w:ascii="Arial" w:eastAsia="Arial" w:hAnsi="Arial" w:cs="Arial"/>
          <w:color w:val="000000"/>
          <w:sz w:val="22"/>
          <w:szCs w:val="22"/>
          <w:highlight w:val="white"/>
          <w:shd w:val="clear" w:color="auto" w:fill="FFFFFF"/>
          <w:lang w:bidi="hi-IN"/>
        </w:rPr>
        <w:t xml:space="preserve"> </w:t>
      </w:r>
      <w:r w:rsidR="00EF49A5" w:rsidRPr="00C734CC">
        <w:rPr>
          <w:rStyle w:val="aa"/>
          <w:rFonts w:ascii="Arial" w:eastAsia="Arial" w:hAnsi="Arial" w:cs="Arial"/>
          <w:i w:val="0"/>
          <w:color w:val="000000"/>
          <w:sz w:val="22"/>
          <w:szCs w:val="22"/>
          <w:highlight w:val="white"/>
          <w:shd w:val="clear" w:color="auto" w:fill="FFFFFF"/>
          <w:lang w:bidi="hi-IN"/>
        </w:rPr>
        <w:t>Διεύθυνσης Διοικητικών Υπηρεσιών</w:t>
      </w:r>
      <w:r w:rsidR="00EF49A5" w:rsidRPr="00824EAF">
        <w:rPr>
          <w:rFonts w:ascii="Arial" w:hAnsi="Arial" w:cs="Arial"/>
          <w:sz w:val="22"/>
          <w:szCs w:val="22"/>
        </w:rPr>
        <w:t xml:space="preserve"> </w:t>
      </w:r>
    </w:p>
    <w:p w:rsidR="00801ECA" w:rsidRPr="00801ECA" w:rsidRDefault="00801ECA" w:rsidP="00801ECA">
      <w:pPr>
        <w:tabs>
          <w:tab w:val="left" w:pos="0"/>
        </w:tabs>
        <w:jc w:val="both"/>
        <w:rPr>
          <w:rFonts w:ascii="Arial" w:hAnsi="Arial" w:cs="Arial"/>
          <w:sz w:val="22"/>
          <w:szCs w:val="22"/>
        </w:rPr>
      </w:pPr>
      <w:r w:rsidRPr="00801ECA">
        <w:rPr>
          <w:rFonts w:ascii="Arial" w:hAnsi="Arial" w:cs="Arial"/>
          <w:sz w:val="22"/>
          <w:szCs w:val="22"/>
        </w:rPr>
        <w:t>-Τ</w:t>
      </w:r>
      <w:r w:rsidRPr="00801ECA">
        <w:rPr>
          <w:rFonts w:ascii="Arial" w:hAnsi="Arial" w:cs="Arial"/>
          <w:color w:val="000000"/>
          <w:sz w:val="22"/>
          <w:szCs w:val="22"/>
          <w:shd w:val="clear" w:color="auto" w:fill="FFFFFF"/>
        </w:rPr>
        <w:t>ην μεγάλη εμπειρία και εξειδίκευση που διαθέτει στα θέματα διοικητικής δικαιοσύνης και ιδιαίτερα της ακυρωτικής διαδικασίας στους τομείς χωροταξίας , πολεοδομίας και περιβάλλο</w:t>
      </w:r>
      <w:r>
        <w:rPr>
          <w:rFonts w:ascii="Arial" w:hAnsi="Arial" w:cs="Arial"/>
          <w:color w:val="000000"/>
          <w:sz w:val="22"/>
          <w:szCs w:val="22"/>
          <w:shd w:val="clear" w:color="auto" w:fill="FFFFFF"/>
        </w:rPr>
        <w:t xml:space="preserve">ντος </w:t>
      </w:r>
      <w:r w:rsidRPr="00801ECA">
        <w:rPr>
          <w:rFonts w:ascii="Arial" w:hAnsi="Arial" w:cs="Arial"/>
          <w:color w:val="000000"/>
          <w:sz w:val="22"/>
          <w:szCs w:val="22"/>
          <w:shd w:val="clear" w:color="auto" w:fill="FFFFFF"/>
        </w:rPr>
        <w:t>θέματα τα οποία απαιτούν εξειδικευμένη επιστημονική γνώση και εμπειρία , την οποία διαθέτει ο προαναφερόμενος δικηγόρος λόγω της επιστημονικής του εξειδίκευσης στο γνωστικό αντικείμενο της περιβαλλοντικής και χωροταξικής νομοθεσίας  και της μακράς του πείρας σε χειρισμό αποφάσεως σχετικού αντικειμένου και ιδιαίτερα αιτήσεις ακυρώσεως κατά ΑΣΠΗΕ.</w:t>
      </w:r>
    </w:p>
    <w:p w:rsidR="00870EBC" w:rsidRPr="00824EAF" w:rsidRDefault="00870EBC" w:rsidP="00870EBC">
      <w:pPr>
        <w:widowControl w:val="0"/>
        <w:spacing w:line="276" w:lineRule="auto"/>
        <w:jc w:val="both"/>
        <w:rPr>
          <w:rFonts w:ascii="Arial" w:hAnsi="Arial" w:cs="Arial"/>
          <w:sz w:val="22"/>
          <w:szCs w:val="22"/>
        </w:rPr>
      </w:pPr>
      <w:r w:rsidRPr="00824EAF">
        <w:rPr>
          <w:rFonts w:ascii="Arial" w:hAnsi="Arial" w:cs="Arial"/>
          <w:sz w:val="22"/>
          <w:szCs w:val="22"/>
        </w:rPr>
        <w:t>-Την μεταξύ των μελών συζήτηση σύμφωνα με τα πρακτικά</w:t>
      </w:r>
    </w:p>
    <w:p w:rsidR="00870EBC" w:rsidRDefault="00870EBC" w:rsidP="00870EBC">
      <w:pPr>
        <w:pStyle w:val="af9"/>
        <w:widowControl w:val="0"/>
        <w:suppressAutoHyphens w:val="0"/>
        <w:spacing w:line="276" w:lineRule="auto"/>
        <w:ind w:left="0"/>
        <w:jc w:val="both"/>
        <w:rPr>
          <w:rFonts w:ascii="Arial" w:hAnsi="Arial" w:cs="Arial"/>
          <w:sz w:val="22"/>
          <w:szCs w:val="22"/>
        </w:rPr>
      </w:pPr>
      <w:r w:rsidRPr="00824EAF">
        <w:rPr>
          <w:rFonts w:ascii="Arial" w:hAnsi="Arial" w:cs="Arial"/>
          <w:sz w:val="22"/>
          <w:szCs w:val="22"/>
        </w:rPr>
        <w:t>- Την ψήφο των μελών της όπως αυτή  διατυπώθηκε και δηλώθηκε δια ζώσης στην συνεδρίαση.</w:t>
      </w:r>
    </w:p>
    <w:p w:rsidR="006E1D87" w:rsidRPr="00824EAF" w:rsidRDefault="006E1D87" w:rsidP="00870EBC">
      <w:pPr>
        <w:pStyle w:val="af9"/>
        <w:widowControl w:val="0"/>
        <w:suppressAutoHyphens w:val="0"/>
        <w:spacing w:line="276" w:lineRule="auto"/>
        <w:ind w:left="0"/>
        <w:jc w:val="both"/>
        <w:rPr>
          <w:rFonts w:ascii="Arial" w:hAnsi="Arial" w:cs="Arial"/>
          <w:sz w:val="22"/>
          <w:szCs w:val="22"/>
        </w:rPr>
      </w:pPr>
    </w:p>
    <w:p w:rsidR="00870EBC" w:rsidRPr="00824EAF" w:rsidRDefault="00870EBC" w:rsidP="00870EBC">
      <w:pPr>
        <w:pStyle w:val="af9"/>
        <w:widowControl w:val="0"/>
        <w:suppressAutoHyphens w:val="0"/>
        <w:spacing w:line="276" w:lineRule="auto"/>
        <w:ind w:left="0"/>
        <w:jc w:val="both"/>
        <w:rPr>
          <w:rFonts w:ascii="Arial" w:hAnsi="Arial" w:cs="Arial"/>
          <w:sz w:val="22"/>
          <w:szCs w:val="22"/>
        </w:rPr>
      </w:pPr>
    </w:p>
    <w:p w:rsidR="00870EBC" w:rsidRDefault="00870EBC" w:rsidP="00870EBC">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2F741B" w:rsidRPr="00824EAF" w:rsidRDefault="002F741B" w:rsidP="00870EBC">
      <w:pPr>
        <w:widowControl w:val="0"/>
        <w:suppressAutoHyphens w:val="0"/>
        <w:spacing w:line="360" w:lineRule="auto"/>
        <w:jc w:val="both"/>
        <w:rPr>
          <w:rFonts w:ascii="Arial" w:hAnsi="Arial" w:cs="Arial"/>
          <w:b/>
          <w:sz w:val="22"/>
          <w:szCs w:val="22"/>
        </w:rPr>
      </w:pPr>
    </w:p>
    <w:p w:rsidR="000335FB" w:rsidRPr="008C342E" w:rsidRDefault="008C342E" w:rsidP="000335FB">
      <w:pPr>
        <w:tabs>
          <w:tab w:val="left" w:pos="0"/>
        </w:tabs>
        <w:spacing w:line="360" w:lineRule="auto"/>
        <w:jc w:val="both"/>
        <w:rPr>
          <w:rFonts w:ascii="Arial" w:hAnsi="Arial" w:cs="Arial"/>
          <w:color w:val="000000"/>
          <w:sz w:val="22"/>
          <w:szCs w:val="22"/>
        </w:rPr>
      </w:pPr>
      <w:r w:rsidRPr="008C342E">
        <w:rPr>
          <w:rFonts w:ascii="Arial" w:hAnsi="Arial" w:cs="Arial"/>
          <w:b/>
          <w:sz w:val="22"/>
          <w:szCs w:val="22"/>
          <w:u w:val="single"/>
        </w:rPr>
        <w:t>Εγκρίνει</w:t>
      </w:r>
      <w:r>
        <w:rPr>
          <w:rFonts w:ascii="Arial" w:hAnsi="Arial" w:cs="Arial"/>
          <w:sz w:val="22"/>
          <w:szCs w:val="22"/>
        </w:rPr>
        <w:t xml:space="preserve"> </w:t>
      </w:r>
      <w:r w:rsidR="000335FB" w:rsidRPr="008C342E">
        <w:rPr>
          <w:rFonts w:ascii="Arial" w:hAnsi="Arial" w:cs="Arial"/>
          <w:color w:val="000000"/>
          <w:sz w:val="22"/>
          <w:szCs w:val="22"/>
        </w:rPr>
        <w:t xml:space="preserve"> την </w:t>
      </w:r>
      <w:proofErr w:type="spellStart"/>
      <w:r w:rsidR="000335FB" w:rsidRPr="008C342E">
        <w:rPr>
          <w:rFonts w:ascii="Arial" w:hAnsi="Arial" w:cs="Arial"/>
          <w:color w:val="000000"/>
          <w:sz w:val="22"/>
          <w:szCs w:val="22"/>
        </w:rPr>
        <w:t>κατ΄</w:t>
      </w:r>
      <w:proofErr w:type="spellEnd"/>
      <w:r w:rsidR="000335FB" w:rsidRPr="008C342E">
        <w:rPr>
          <w:rFonts w:ascii="Arial" w:hAnsi="Arial" w:cs="Arial"/>
          <w:color w:val="000000"/>
          <w:sz w:val="22"/>
          <w:szCs w:val="22"/>
        </w:rPr>
        <w:t xml:space="preserve"> εξαίρεση ανάθεση  στον Δικηγόρο Αθηνών κ. Αντώνιο Θ. </w:t>
      </w:r>
      <w:proofErr w:type="spellStart"/>
      <w:r w:rsidR="000335FB" w:rsidRPr="008C342E">
        <w:rPr>
          <w:rFonts w:ascii="Arial" w:hAnsi="Arial" w:cs="Arial"/>
          <w:color w:val="000000"/>
          <w:sz w:val="22"/>
          <w:szCs w:val="22"/>
        </w:rPr>
        <w:t>Σηφάκη</w:t>
      </w:r>
      <w:proofErr w:type="spellEnd"/>
      <w:r w:rsidR="000335FB" w:rsidRPr="008C342E">
        <w:rPr>
          <w:rFonts w:ascii="Arial" w:hAnsi="Arial" w:cs="Arial"/>
          <w:color w:val="000000"/>
          <w:sz w:val="22"/>
          <w:szCs w:val="22"/>
        </w:rPr>
        <w:t xml:space="preserve">   Α.Μ  Δ.Σ.Α 20637  κάτοικο Αθηνών, οδός  Χ. Τρικούπη </w:t>
      </w:r>
      <w:proofErr w:type="spellStart"/>
      <w:r w:rsidR="000335FB" w:rsidRPr="008C342E">
        <w:rPr>
          <w:rFonts w:ascii="Arial" w:hAnsi="Arial" w:cs="Arial"/>
          <w:color w:val="000000"/>
          <w:sz w:val="22"/>
          <w:szCs w:val="22"/>
        </w:rPr>
        <w:t>αριθμ</w:t>
      </w:r>
      <w:proofErr w:type="spellEnd"/>
      <w:r w:rsidR="000335FB" w:rsidRPr="008C342E">
        <w:rPr>
          <w:rFonts w:ascii="Arial" w:hAnsi="Arial" w:cs="Arial"/>
          <w:color w:val="000000"/>
          <w:sz w:val="22"/>
          <w:szCs w:val="22"/>
        </w:rPr>
        <w:t xml:space="preserve">.  31,  Τ.Κ. 10681 Αθήνα, των παρακάτω ενεργειών: </w:t>
      </w:r>
    </w:p>
    <w:p w:rsidR="000335FB" w:rsidRDefault="000335FB" w:rsidP="000335FB">
      <w:pPr>
        <w:autoSpaceDE w:val="0"/>
        <w:autoSpaceDN w:val="0"/>
        <w:adjustRightInd w:val="0"/>
        <w:spacing w:line="360" w:lineRule="auto"/>
        <w:jc w:val="both"/>
        <w:rPr>
          <w:rFonts w:ascii="Arial" w:hAnsi="Arial" w:cs="Arial"/>
          <w:sz w:val="22"/>
          <w:szCs w:val="22"/>
        </w:rPr>
      </w:pPr>
      <w:r w:rsidRPr="008C342E">
        <w:rPr>
          <w:rFonts w:ascii="Arial" w:hAnsi="Arial" w:cs="Arial"/>
          <w:b/>
          <w:color w:val="000000"/>
          <w:sz w:val="22"/>
          <w:szCs w:val="22"/>
        </w:rPr>
        <w:t>α)</w:t>
      </w:r>
      <w:r w:rsidR="008C342E" w:rsidRPr="008C342E">
        <w:rPr>
          <w:rFonts w:ascii="Arial" w:hAnsi="Arial" w:cs="Arial"/>
          <w:color w:val="000000"/>
          <w:sz w:val="22"/>
          <w:szCs w:val="22"/>
        </w:rPr>
        <w:t>Τ</w:t>
      </w:r>
      <w:r w:rsidRPr="008C342E">
        <w:rPr>
          <w:rFonts w:ascii="Arial" w:hAnsi="Arial" w:cs="Arial"/>
          <w:color w:val="000000"/>
          <w:sz w:val="22"/>
          <w:szCs w:val="22"/>
        </w:rPr>
        <w:t xml:space="preserve">ην άσκηση ( σύνταξη – κατάθεση – εκδίκαση ) αίτησης ακύρωσης ενώπιον του Συμβουλίου της Επικρατείας κατά της </w:t>
      </w:r>
      <w:proofErr w:type="spellStart"/>
      <w:r w:rsidRPr="008C342E">
        <w:rPr>
          <w:rFonts w:ascii="Arial" w:hAnsi="Arial" w:cs="Arial"/>
          <w:color w:val="000000"/>
          <w:sz w:val="22"/>
          <w:szCs w:val="22"/>
        </w:rPr>
        <w:t>αριθμ</w:t>
      </w:r>
      <w:proofErr w:type="spellEnd"/>
      <w:r w:rsidRPr="008C342E">
        <w:rPr>
          <w:rFonts w:ascii="Arial" w:hAnsi="Arial" w:cs="Arial"/>
          <w:color w:val="000000"/>
          <w:sz w:val="22"/>
          <w:szCs w:val="22"/>
        </w:rPr>
        <w:t xml:space="preserve">. </w:t>
      </w:r>
      <w:r w:rsidRPr="008C342E">
        <w:rPr>
          <w:rFonts w:ascii="Arial" w:hAnsi="Arial" w:cs="Arial"/>
          <w:sz w:val="22"/>
          <w:szCs w:val="22"/>
        </w:rPr>
        <w:t>41922/16.7.2024 Απόφασης του Συντονιστή Αποκεντρωμένης Διοίκησης Θεσσαλίας – Στερεάς Ελλάδας, περί Έγκρισης Περιβαλλοντικών Όρων και περιορισμών για την εγκατάσταση και λειτουργία αιολικού σταθμού παραγωγής ηλεκτρικής ενέργειας ισχύος 20,4 Μ</w:t>
      </w:r>
      <w:r w:rsidRPr="008C342E">
        <w:rPr>
          <w:rFonts w:ascii="Arial" w:hAnsi="Arial" w:cs="Arial"/>
          <w:sz w:val="22"/>
          <w:szCs w:val="22"/>
          <w:lang w:val="en-US"/>
        </w:rPr>
        <w:t>W</w:t>
      </w:r>
      <w:r w:rsidRPr="008C342E">
        <w:rPr>
          <w:rFonts w:ascii="Arial" w:hAnsi="Arial" w:cs="Arial"/>
          <w:sz w:val="22"/>
          <w:szCs w:val="22"/>
        </w:rPr>
        <w:t xml:space="preserve"> της εταιρείας “Α/Π ΛΟΝΤΟΥ – Κ. ΜΑΥΡΟΥΔΗΣ ΚΑΙ ΣΙΑ Ε.Ε» στη θέση «</w:t>
      </w:r>
      <w:proofErr w:type="spellStart"/>
      <w:r w:rsidRPr="008C342E">
        <w:rPr>
          <w:rFonts w:ascii="Arial" w:hAnsi="Arial" w:cs="Arial"/>
          <w:sz w:val="22"/>
          <w:szCs w:val="22"/>
        </w:rPr>
        <w:t>Λόντου</w:t>
      </w:r>
      <w:proofErr w:type="spellEnd"/>
      <w:r w:rsidRPr="008C342E">
        <w:rPr>
          <w:rFonts w:ascii="Arial" w:hAnsi="Arial" w:cs="Arial"/>
          <w:sz w:val="22"/>
          <w:szCs w:val="22"/>
        </w:rPr>
        <w:t xml:space="preserve">» του Δήμου </w:t>
      </w:r>
      <w:proofErr w:type="spellStart"/>
      <w:r w:rsidRPr="008C342E">
        <w:rPr>
          <w:rFonts w:ascii="Arial" w:hAnsi="Arial" w:cs="Arial"/>
          <w:sz w:val="22"/>
          <w:szCs w:val="22"/>
        </w:rPr>
        <w:t>Λεβαδέων</w:t>
      </w:r>
      <w:proofErr w:type="spellEnd"/>
      <w:r w:rsidRPr="008C342E">
        <w:rPr>
          <w:rFonts w:ascii="Arial" w:hAnsi="Arial" w:cs="Arial"/>
          <w:sz w:val="22"/>
          <w:szCs w:val="22"/>
        </w:rPr>
        <w:t xml:space="preserve"> Ν. Βοιωτίας </w:t>
      </w:r>
    </w:p>
    <w:p w:rsidR="003C357A" w:rsidRPr="008C342E" w:rsidRDefault="003C357A" w:rsidP="000335FB">
      <w:pPr>
        <w:autoSpaceDE w:val="0"/>
        <w:autoSpaceDN w:val="0"/>
        <w:adjustRightInd w:val="0"/>
        <w:spacing w:line="360" w:lineRule="auto"/>
        <w:jc w:val="both"/>
        <w:rPr>
          <w:rFonts w:ascii="Arial" w:hAnsi="Arial" w:cs="Arial"/>
          <w:sz w:val="22"/>
          <w:szCs w:val="22"/>
        </w:rPr>
      </w:pPr>
    </w:p>
    <w:p w:rsidR="000335FB" w:rsidRDefault="000335FB" w:rsidP="000335FB">
      <w:pPr>
        <w:autoSpaceDE w:val="0"/>
        <w:autoSpaceDN w:val="0"/>
        <w:adjustRightInd w:val="0"/>
        <w:spacing w:line="360" w:lineRule="auto"/>
        <w:jc w:val="both"/>
        <w:rPr>
          <w:rFonts w:ascii="Arial" w:hAnsi="Arial" w:cs="Arial"/>
          <w:sz w:val="22"/>
          <w:szCs w:val="22"/>
        </w:rPr>
      </w:pPr>
      <w:r w:rsidRPr="008C342E">
        <w:rPr>
          <w:rFonts w:ascii="Arial" w:hAnsi="Arial" w:cs="Arial"/>
          <w:b/>
          <w:sz w:val="22"/>
          <w:szCs w:val="22"/>
        </w:rPr>
        <w:t>β)</w:t>
      </w:r>
      <w:r w:rsidRPr="008C342E">
        <w:rPr>
          <w:rFonts w:ascii="Arial" w:hAnsi="Arial" w:cs="Arial"/>
          <w:sz w:val="22"/>
          <w:szCs w:val="22"/>
        </w:rPr>
        <w:t xml:space="preserve"> </w:t>
      </w:r>
      <w:r w:rsidR="008C342E" w:rsidRPr="008C342E">
        <w:rPr>
          <w:rFonts w:ascii="Arial" w:hAnsi="Arial" w:cs="Arial"/>
          <w:sz w:val="22"/>
          <w:szCs w:val="22"/>
        </w:rPr>
        <w:t>Τ</w:t>
      </w:r>
      <w:r w:rsidRPr="008C342E">
        <w:rPr>
          <w:rFonts w:ascii="Arial" w:hAnsi="Arial" w:cs="Arial"/>
          <w:sz w:val="22"/>
          <w:szCs w:val="22"/>
        </w:rPr>
        <w:t>ην σύνταξη , κατάθεση και εκδίκαση της Αίτησης Αναστολής ενώπιον του Συμβουλίου της Επικρατείας κατά της ίδιας ανωτέρω πράξης .</w:t>
      </w:r>
    </w:p>
    <w:p w:rsidR="003C357A" w:rsidRPr="008C342E" w:rsidRDefault="003C357A" w:rsidP="000335FB">
      <w:pPr>
        <w:autoSpaceDE w:val="0"/>
        <w:autoSpaceDN w:val="0"/>
        <w:adjustRightInd w:val="0"/>
        <w:spacing w:line="360" w:lineRule="auto"/>
        <w:jc w:val="both"/>
        <w:rPr>
          <w:rFonts w:ascii="Arial" w:hAnsi="Arial" w:cs="Arial"/>
          <w:sz w:val="22"/>
          <w:szCs w:val="22"/>
        </w:rPr>
      </w:pPr>
    </w:p>
    <w:p w:rsidR="000335FB" w:rsidRPr="008C342E" w:rsidRDefault="000335FB" w:rsidP="000335FB">
      <w:pPr>
        <w:autoSpaceDE w:val="0"/>
        <w:autoSpaceDN w:val="0"/>
        <w:adjustRightInd w:val="0"/>
        <w:spacing w:line="360" w:lineRule="auto"/>
        <w:jc w:val="both"/>
        <w:rPr>
          <w:rFonts w:ascii="Arial" w:hAnsi="Arial" w:cs="Arial"/>
          <w:sz w:val="22"/>
          <w:szCs w:val="22"/>
        </w:rPr>
      </w:pPr>
      <w:r w:rsidRPr="008C342E">
        <w:rPr>
          <w:rFonts w:ascii="Arial" w:hAnsi="Arial" w:cs="Arial"/>
          <w:b/>
          <w:sz w:val="22"/>
          <w:szCs w:val="22"/>
        </w:rPr>
        <w:t>γ)</w:t>
      </w:r>
      <w:r w:rsidRPr="008C342E">
        <w:rPr>
          <w:rFonts w:ascii="Arial" w:hAnsi="Arial" w:cs="Arial"/>
          <w:sz w:val="22"/>
          <w:szCs w:val="22"/>
        </w:rPr>
        <w:t xml:space="preserve"> </w:t>
      </w:r>
      <w:r w:rsidR="008C342E" w:rsidRPr="008C342E">
        <w:rPr>
          <w:rFonts w:ascii="Arial" w:hAnsi="Arial" w:cs="Arial"/>
          <w:sz w:val="22"/>
          <w:szCs w:val="22"/>
        </w:rPr>
        <w:t>Τ</w:t>
      </w:r>
      <w:r w:rsidRPr="008C342E">
        <w:rPr>
          <w:rFonts w:ascii="Arial" w:hAnsi="Arial" w:cs="Arial"/>
          <w:sz w:val="22"/>
          <w:szCs w:val="22"/>
        </w:rPr>
        <w:t xml:space="preserve">ην  σύνταξη υπομνημάτων και την παράσταση  κατά την εκδίκαση της υπόθεσης  και εκπροσώπηση του Δήμου στο Συμβούλιο της Επικρατείας και γενικότερα όποια τυχόν διαδικαστική ή άλλη ουσιαστική ενέργεια κριθεί αναγκαία . </w:t>
      </w:r>
    </w:p>
    <w:p w:rsidR="000335FB" w:rsidRPr="008C342E" w:rsidRDefault="000335FB" w:rsidP="000335FB">
      <w:pPr>
        <w:tabs>
          <w:tab w:val="left" w:pos="0"/>
        </w:tabs>
        <w:spacing w:line="360" w:lineRule="auto"/>
        <w:jc w:val="both"/>
        <w:rPr>
          <w:rFonts w:ascii="Arial" w:hAnsi="Arial" w:cs="Arial"/>
          <w:color w:val="000000"/>
          <w:sz w:val="22"/>
          <w:szCs w:val="22"/>
        </w:rPr>
      </w:pPr>
    </w:p>
    <w:p w:rsidR="000335FB" w:rsidRPr="008C342E" w:rsidRDefault="000335FB" w:rsidP="000335FB">
      <w:pPr>
        <w:tabs>
          <w:tab w:val="left" w:pos="0"/>
        </w:tabs>
        <w:spacing w:line="360" w:lineRule="auto"/>
        <w:jc w:val="both"/>
        <w:rPr>
          <w:rFonts w:ascii="Arial" w:hAnsi="Arial" w:cs="Arial"/>
          <w:color w:val="000000"/>
          <w:sz w:val="22"/>
          <w:szCs w:val="22"/>
        </w:rPr>
      </w:pPr>
      <w:r w:rsidRPr="008C342E">
        <w:rPr>
          <w:rFonts w:ascii="Arial" w:hAnsi="Arial" w:cs="Arial"/>
          <w:color w:val="000000"/>
          <w:sz w:val="22"/>
          <w:szCs w:val="22"/>
        </w:rPr>
        <w:lastRenderedPageBreak/>
        <w:t>Ο καθορισμός της αμοιβής της ως άνω δικηγορικής εταιρείας θα γίνει με βάση τα οριζόμενα στο άρθρο 281 του Ν. 3463/2006 και στον Κώδικα περί Δικηγόρων ( Ν. 4194/2013 , ΦΕΚ 208 Α΄) όπως τροποποιήθηκε με τον Ν. 4205/2013 ( ΦΕΚ 242</w:t>
      </w:r>
      <w:r w:rsidRPr="008C342E">
        <w:rPr>
          <w:rFonts w:ascii="Arial" w:hAnsi="Arial" w:cs="Arial"/>
          <w:color w:val="000000"/>
          <w:sz w:val="22"/>
          <w:szCs w:val="22"/>
          <w:vertAlign w:val="superscript"/>
        </w:rPr>
        <w:t xml:space="preserve"> </w:t>
      </w:r>
      <w:r w:rsidRPr="008C342E">
        <w:rPr>
          <w:rFonts w:ascii="Arial" w:hAnsi="Arial" w:cs="Arial"/>
          <w:color w:val="000000"/>
          <w:sz w:val="22"/>
          <w:szCs w:val="22"/>
        </w:rPr>
        <w:t xml:space="preserve">Α) </w:t>
      </w:r>
    </w:p>
    <w:p w:rsidR="00F61F7D" w:rsidRPr="008C342E" w:rsidRDefault="00F61F7D" w:rsidP="00F61F7D">
      <w:pPr>
        <w:spacing w:line="276" w:lineRule="auto"/>
        <w:jc w:val="both"/>
        <w:rPr>
          <w:rFonts w:ascii="Arial" w:hAnsi="Arial" w:cs="Arial"/>
          <w:vanish/>
          <w:sz w:val="22"/>
          <w:szCs w:val="22"/>
          <w:specVanish/>
        </w:rPr>
      </w:pPr>
    </w:p>
    <w:p w:rsidR="00F61F7D" w:rsidRPr="008C342E" w:rsidRDefault="00F61F7D" w:rsidP="00F61F7D">
      <w:pPr>
        <w:spacing w:line="276" w:lineRule="auto"/>
        <w:jc w:val="both"/>
        <w:rPr>
          <w:rFonts w:ascii="Arial" w:hAnsi="Arial" w:cs="Arial"/>
          <w:sz w:val="22"/>
          <w:szCs w:val="22"/>
          <w:highlight w:val="white"/>
        </w:rPr>
      </w:pPr>
    </w:p>
    <w:p w:rsidR="006F6D39" w:rsidRPr="00C35157"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8C342E">
        <w:rPr>
          <w:rFonts w:ascii="Arial" w:hAnsi="Arial" w:cs="Arial"/>
          <w:b/>
          <w:sz w:val="22"/>
          <w:szCs w:val="22"/>
        </w:rPr>
        <w:t>411</w:t>
      </w:r>
      <w:r w:rsidR="00100901" w:rsidRPr="00C35157">
        <w:rPr>
          <w:rFonts w:ascii="Arial" w:hAnsi="Arial" w:cs="Arial"/>
          <w:b/>
          <w:sz w:val="22"/>
          <w:szCs w:val="22"/>
        </w:rPr>
        <w:t xml:space="preserve">/2024.  </w:t>
      </w:r>
    </w:p>
    <w:p w:rsidR="00FE4FFC" w:rsidRPr="004872DF" w:rsidRDefault="00FE4FFC" w:rsidP="00AF23E4">
      <w:pPr>
        <w:spacing w:line="360" w:lineRule="auto"/>
        <w:ind w:hanging="432"/>
        <w:rPr>
          <w:rFonts w:asciiTheme="minorHAnsi" w:hAnsiTheme="minorHAnsi" w:cstheme="minorHAnsi"/>
          <w:b/>
          <w:sz w:val="22"/>
          <w:szCs w:val="22"/>
        </w:rPr>
      </w:pPr>
    </w:p>
    <w:p w:rsidR="00AF23E4" w:rsidRPr="00C35157" w:rsidRDefault="005A44FF" w:rsidP="004E1F9F">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r w:rsidR="004E1F9F" w:rsidRPr="00C35157">
        <w:rPr>
          <w:rFonts w:ascii="Arial" w:hAnsi="Arial" w:cs="Arial"/>
          <w:sz w:val="22"/>
          <w:szCs w:val="22"/>
        </w:rPr>
        <w:t>Ο</w:t>
      </w:r>
      <w:r w:rsidR="004E1F9F" w:rsidRPr="00C35157">
        <w:rPr>
          <w:rFonts w:ascii="Arial" w:hAnsi="Arial" w:cs="Arial"/>
          <w:b/>
          <w:sz w:val="22"/>
          <w:szCs w:val="22"/>
        </w:rPr>
        <w:t xml:space="preserve"> </w:t>
      </w:r>
      <w:r w:rsidR="00AF23E4" w:rsidRPr="00C35157">
        <w:rPr>
          <w:rFonts w:ascii="Arial" w:eastAsia="Verdana" w:hAnsi="Arial" w:cs="Arial"/>
          <w:kern w:val="1"/>
          <w:sz w:val="22"/>
          <w:szCs w:val="22"/>
          <w:lang w:bidi="hi-IN"/>
        </w:rPr>
        <w:t xml:space="preserve"> </w:t>
      </w:r>
      <w:r w:rsidR="006E1D87">
        <w:rPr>
          <w:rFonts w:ascii="Arial" w:eastAsia="Verdana" w:hAnsi="Arial" w:cs="Arial"/>
          <w:kern w:val="1"/>
          <w:sz w:val="22"/>
          <w:szCs w:val="22"/>
          <w:lang w:bidi="hi-IN"/>
        </w:rPr>
        <w:t xml:space="preserve">ΑΝΤΙΠΡΟΕΔΡΟΣ </w:t>
      </w:r>
    </w:p>
    <w:p w:rsidR="00AF23E4" w:rsidRPr="00C35157" w:rsidRDefault="005A44FF" w:rsidP="00AF23E4">
      <w:pPr>
        <w:tabs>
          <w:tab w:val="left" w:pos="559"/>
          <w:tab w:val="left" w:pos="1555"/>
        </w:tabs>
        <w:rPr>
          <w:rFonts w:ascii="Arial" w:hAnsi="Arial" w:cs="Arial"/>
          <w:sz w:val="22"/>
          <w:szCs w:val="22"/>
        </w:rPr>
      </w:pPr>
      <w:r w:rsidRPr="00C35157">
        <w:rPr>
          <w:rFonts w:ascii="Arial" w:hAnsi="Arial" w:cs="Arial"/>
          <w:sz w:val="22"/>
          <w:szCs w:val="22"/>
        </w:rPr>
        <w:t xml:space="preserve">     </w:t>
      </w:r>
      <w:r w:rsidR="00AF23E4" w:rsidRPr="00C35157">
        <w:rPr>
          <w:rFonts w:ascii="Arial" w:hAnsi="Arial" w:cs="Arial"/>
          <w:sz w:val="22"/>
          <w:szCs w:val="22"/>
        </w:rPr>
        <w:t xml:space="preserve">ΔΗΜΗΤΡΙΟΣ </w:t>
      </w:r>
      <w:r w:rsidR="006E1D87">
        <w:rPr>
          <w:rFonts w:ascii="Arial" w:hAnsi="Arial" w:cs="Arial"/>
          <w:sz w:val="22"/>
          <w:szCs w:val="22"/>
        </w:rPr>
        <w:t xml:space="preserve">   ΜΙΧΑΣ</w:t>
      </w:r>
    </w:p>
    <w:p w:rsidR="00AF23E4" w:rsidRPr="00C35157" w:rsidRDefault="00AF23E4" w:rsidP="00AF23E4">
      <w:pPr>
        <w:tabs>
          <w:tab w:val="left" w:pos="559"/>
          <w:tab w:val="left" w:pos="1555"/>
        </w:tabs>
        <w:rPr>
          <w:rFonts w:ascii="Arial" w:hAnsi="Arial" w:cs="Arial"/>
          <w:sz w:val="22"/>
          <w:szCs w:val="22"/>
        </w:rPr>
      </w:pPr>
    </w:p>
    <w:p w:rsidR="00AF23E4" w:rsidRPr="00C35157" w:rsidRDefault="00AF23E4" w:rsidP="00AF23E4">
      <w:pPr>
        <w:tabs>
          <w:tab w:val="center" w:pos="1080"/>
          <w:tab w:val="left" w:pos="6120"/>
          <w:tab w:val="center" w:pos="8460"/>
        </w:tabs>
        <w:jc w:val="both"/>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ΤΑ ΜΕΛΗ</w:t>
      </w:r>
    </w:p>
    <w:p w:rsidR="00AF23E4"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1.</w:t>
      </w:r>
      <w:r w:rsidR="00907300" w:rsidRPr="00C35157">
        <w:rPr>
          <w:rFonts w:ascii="Arial" w:hAnsi="Arial" w:cs="Arial"/>
          <w:sz w:val="22"/>
          <w:szCs w:val="22"/>
        </w:rPr>
        <w:t xml:space="preserve"> </w:t>
      </w:r>
      <w:proofErr w:type="spellStart"/>
      <w:r w:rsidR="004E1F9F" w:rsidRPr="00C35157">
        <w:rPr>
          <w:rFonts w:ascii="Arial" w:hAnsi="Arial" w:cs="Arial"/>
          <w:sz w:val="22"/>
          <w:szCs w:val="22"/>
        </w:rPr>
        <w:t>Τουμαράς</w:t>
      </w:r>
      <w:proofErr w:type="spellEnd"/>
      <w:r w:rsidR="004E1F9F" w:rsidRPr="00C35157">
        <w:rPr>
          <w:rFonts w:ascii="Arial" w:hAnsi="Arial" w:cs="Arial"/>
          <w:sz w:val="22"/>
          <w:szCs w:val="22"/>
        </w:rPr>
        <w:t xml:space="preserve"> Βασίλειος</w:t>
      </w:r>
      <w:r w:rsidR="00907300" w:rsidRPr="00C35157">
        <w:rPr>
          <w:rFonts w:ascii="Arial" w:hAnsi="Arial" w:cs="Arial"/>
          <w:sz w:val="22"/>
          <w:szCs w:val="22"/>
        </w:rPr>
        <w:t xml:space="preserve">                                                       </w:t>
      </w:r>
    </w:p>
    <w:p w:rsidR="002F741B"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2.</w:t>
      </w:r>
      <w:r w:rsidR="004E1F9F" w:rsidRPr="00C35157">
        <w:rPr>
          <w:rFonts w:ascii="Arial" w:hAnsi="Arial" w:cs="Arial"/>
          <w:sz w:val="22"/>
          <w:szCs w:val="22"/>
        </w:rPr>
        <w:t xml:space="preserve"> </w:t>
      </w:r>
      <w:proofErr w:type="spellStart"/>
      <w:r w:rsidR="004E1F9F" w:rsidRPr="00C35157">
        <w:rPr>
          <w:rFonts w:ascii="Arial" w:hAnsi="Arial" w:cs="Arial"/>
          <w:sz w:val="22"/>
          <w:szCs w:val="22"/>
        </w:rPr>
        <w:t>Αγνιάδης</w:t>
      </w:r>
      <w:proofErr w:type="spellEnd"/>
      <w:r w:rsidR="004E1F9F" w:rsidRPr="00C35157">
        <w:rPr>
          <w:rFonts w:ascii="Arial" w:hAnsi="Arial" w:cs="Arial"/>
          <w:sz w:val="22"/>
          <w:szCs w:val="22"/>
        </w:rPr>
        <w:t xml:space="preserve">  Παναγιώτης </w:t>
      </w:r>
    </w:p>
    <w:p w:rsidR="004E1F9F" w:rsidRPr="00C35157" w:rsidRDefault="002F741B" w:rsidP="00AF23E4">
      <w:pPr>
        <w:tabs>
          <w:tab w:val="left" w:pos="360"/>
          <w:tab w:val="left" w:pos="6237"/>
        </w:tabs>
        <w:ind w:left="360"/>
        <w:rPr>
          <w:rFonts w:ascii="Arial" w:hAnsi="Arial" w:cs="Arial"/>
          <w:sz w:val="22"/>
          <w:szCs w:val="22"/>
        </w:rPr>
      </w:pPr>
      <w:r>
        <w:rPr>
          <w:rFonts w:ascii="Arial" w:hAnsi="Arial" w:cs="Arial"/>
          <w:sz w:val="22"/>
          <w:szCs w:val="22"/>
        </w:rPr>
        <w:t>3.Καλλιαντάσης Χρήστος</w:t>
      </w:r>
      <w:r w:rsidR="004E1F9F" w:rsidRPr="00C35157">
        <w:rPr>
          <w:rFonts w:ascii="Arial" w:hAnsi="Arial" w:cs="Arial"/>
          <w:sz w:val="22"/>
          <w:szCs w:val="22"/>
        </w:rPr>
        <w:t xml:space="preserve">                                                      </w:t>
      </w:r>
    </w:p>
    <w:p w:rsidR="00DA047C" w:rsidRPr="00C35157" w:rsidRDefault="00DA047C" w:rsidP="004B46A4">
      <w:pPr>
        <w:tabs>
          <w:tab w:val="left" w:pos="360"/>
          <w:tab w:val="left" w:pos="6237"/>
        </w:tabs>
        <w:ind w:left="360"/>
        <w:rPr>
          <w:rFonts w:ascii="Arial" w:hAnsi="Arial" w:cs="Arial"/>
          <w:sz w:val="22"/>
          <w:szCs w:val="22"/>
        </w:rPr>
      </w:pPr>
    </w:p>
    <w:p w:rsidR="004B46A4" w:rsidRPr="00C35157" w:rsidRDefault="004B46A4" w:rsidP="004B46A4">
      <w:pPr>
        <w:tabs>
          <w:tab w:val="left" w:pos="360"/>
          <w:tab w:val="left" w:pos="6237"/>
        </w:tabs>
        <w:ind w:left="360"/>
        <w:rPr>
          <w:rFonts w:ascii="Arial" w:hAnsi="Arial" w:cs="Arial"/>
          <w:sz w:val="22"/>
          <w:szCs w:val="22"/>
        </w:rPr>
      </w:pPr>
    </w:p>
    <w:p w:rsidR="00B42A01" w:rsidRPr="00C35157" w:rsidRDefault="00907300" w:rsidP="00AF23E4">
      <w:pPr>
        <w:tabs>
          <w:tab w:val="left" w:pos="6237"/>
        </w:tabs>
        <w:rPr>
          <w:rFonts w:ascii="Arial" w:eastAsia="Arial" w:hAnsi="Arial" w:cs="Arial"/>
          <w:sz w:val="22"/>
          <w:szCs w:val="22"/>
        </w:rPr>
      </w:pPr>
      <w:r w:rsidRPr="00C35157">
        <w:rPr>
          <w:rFonts w:ascii="Arial" w:eastAsia="Arial" w:hAnsi="Arial" w:cs="Arial"/>
          <w:sz w:val="22"/>
          <w:szCs w:val="22"/>
        </w:rPr>
        <w:t xml:space="preserve">     </w:t>
      </w:r>
      <w:r w:rsidR="00D6694E" w:rsidRPr="00C35157">
        <w:rPr>
          <w:rFonts w:ascii="Arial" w:eastAsia="Arial" w:hAnsi="Arial" w:cs="Arial"/>
          <w:sz w:val="22"/>
          <w:szCs w:val="22"/>
        </w:rPr>
        <w:t xml:space="preserve"> </w:t>
      </w:r>
      <w:r w:rsidRPr="00C35157">
        <w:rPr>
          <w:rFonts w:ascii="Arial" w:eastAsia="Arial" w:hAnsi="Arial" w:cs="Arial"/>
          <w:sz w:val="22"/>
          <w:szCs w:val="22"/>
        </w:rPr>
        <w:t xml:space="preserve"> .</w:t>
      </w:r>
      <w:r w:rsidR="00AF23E4"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p>
    <w:p w:rsidR="00B42A01" w:rsidRPr="00C35157" w:rsidRDefault="00B42A01" w:rsidP="00AF23E4">
      <w:pPr>
        <w:tabs>
          <w:tab w:val="left" w:pos="6237"/>
        </w:tabs>
        <w:rPr>
          <w:rFonts w:ascii="Arial" w:eastAsia="Arial" w:hAnsi="Arial" w:cs="Arial"/>
          <w:sz w:val="22"/>
          <w:szCs w:val="22"/>
        </w:rPr>
      </w:pPr>
    </w:p>
    <w:p w:rsidR="00AF23E4" w:rsidRPr="00C35157" w:rsidRDefault="00B42A01" w:rsidP="00AF23E4">
      <w:pPr>
        <w:tabs>
          <w:tab w:val="left" w:pos="6237"/>
        </w:tabs>
        <w:rPr>
          <w:rFonts w:ascii="Arial" w:hAnsi="Arial" w:cs="Arial"/>
          <w:sz w:val="22"/>
          <w:szCs w:val="22"/>
        </w:rPr>
      </w:pPr>
      <w:r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r w:rsidR="00AF23E4" w:rsidRPr="00C35157">
        <w:rPr>
          <w:rFonts w:ascii="Arial" w:eastAsia="Arial" w:hAnsi="Arial" w:cs="Arial"/>
          <w:sz w:val="22"/>
          <w:szCs w:val="22"/>
        </w:rPr>
        <w:t xml:space="preserve"> ΠΙΣΤΟ</w:t>
      </w:r>
      <w:r w:rsidR="00AF23E4" w:rsidRPr="00C35157">
        <w:rPr>
          <w:rFonts w:ascii="Arial" w:hAnsi="Arial" w:cs="Arial"/>
          <w:sz w:val="22"/>
          <w:szCs w:val="22"/>
        </w:rPr>
        <w:t xml:space="preserve"> ΑΠΟΣΠΑΣΜΑ      </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Λιβαδειά    </w:t>
      </w:r>
      <w:r w:rsidR="008C342E">
        <w:rPr>
          <w:rFonts w:ascii="Arial" w:hAnsi="Arial" w:cs="Arial"/>
          <w:sz w:val="22"/>
          <w:szCs w:val="22"/>
        </w:rPr>
        <w:t>0</w:t>
      </w:r>
      <w:r w:rsidR="00EE1A4E">
        <w:rPr>
          <w:rFonts w:ascii="Arial" w:hAnsi="Arial" w:cs="Arial"/>
          <w:sz w:val="22"/>
          <w:szCs w:val="22"/>
        </w:rPr>
        <w:t>8</w:t>
      </w:r>
      <w:r w:rsidRPr="00C35157">
        <w:rPr>
          <w:rFonts w:ascii="Arial" w:hAnsi="Arial" w:cs="Arial"/>
          <w:sz w:val="22"/>
          <w:szCs w:val="22"/>
        </w:rPr>
        <w:t xml:space="preserve"> -</w:t>
      </w:r>
      <w:r w:rsidR="008C342E">
        <w:rPr>
          <w:rFonts w:ascii="Arial" w:hAnsi="Arial" w:cs="Arial"/>
          <w:sz w:val="22"/>
          <w:szCs w:val="22"/>
        </w:rPr>
        <w:t>11</w:t>
      </w:r>
      <w:r w:rsidRPr="00C35157">
        <w:rPr>
          <w:rFonts w:ascii="Arial" w:hAnsi="Arial" w:cs="Arial"/>
          <w:sz w:val="22"/>
          <w:szCs w:val="22"/>
        </w:rPr>
        <w:t>-2024</w:t>
      </w:r>
    </w:p>
    <w:p w:rsidR="00AF23E4" w:rsidRPr="00C35157" w:rsidRDefault="00AF23E4" w:rsidP="00AF23E4">
      <w:pPr>
        <w:tabs>
          <w:tab w:val="left" w:pos="6237"/>
        </w:tabs>
        <w:ind w:left="360"/>
        <w:rPr>
          <w:rFonts w:ascii="Arial" w:eastAsia="Arial" w:hAnsi="Arial" w:cs="Arial"/>
          <w:sz w:val="22"/>
          <w:szCs w:val="22"/>
        </w:rPr>
      </w:pPr>
      <w:r w:rsidRPr="00C35157">
        <w:rPr>
          <w:rFonts w:ascii="Arial" w:hAnsi="Arial" w:cs="Arial"/>
          <w:sz w:val="22"/>
          <w:szCs w:val="22"/>
        </w:rPr>
        <w:t xml:space="preserve">            </w:t>
      </w:r>
      <w:r w:rsidRPr="00C35157">
        <w:rPr>
          <w:rFonts w:ascii="Arial" w:eastAsia="Arial" w:hAnsi="Arial" w:cs="Arial"/>
          <w:sz w:val="22"/>
          <w:szCs w:val="22"/>
        </w:rPr>
        <w:t xml:space="preserve">                                                                                 Ο ΠΡΟΕΔΡΟΣ</w:t>
      </w:r>
    </w:p>
    <w:p w:rsidR="00AF23E4" w:rsidRPr="00C35157" w:rsidRDefault="00AF23E4" w:rsidP="00AF23E4">
      <w:pPr>
        <w:tabs>
          <w:tab w:val="left" w:pos="6237"/>
        </w:tabs>
        <w:ind w:left="360"/>
        <w:rPr>
          <w:rFonts w:ascii="Arial" w:hAnsi="Arial" w:cs="Arial"/>
          <w:sz w:val="22"/>
          <w:szCs w:val="22"/>
        </w:rPr>
      </w:pPr>
      <w:r w:rsidRPr="00C35157">
        <w:rPr>
          <w:rFonts w:ascii="Arial" w:eastAsia="Arial" w:hAnsi="Arial" w:cs="Arial"/>
          <w:sz w:val="22"/>
          <w:szCs w:val="22"/>
        </w:rPr>
        <w:t xml:space="preserve">                                                                                   </w:t>
      </w:r>
    </w:p>
    <w:p w:rsidR="00AF23E4" w:rsidRPr="00C35157" w:rsidRDefault="00AF23E4" w:rsidP="00AF23E4">
      <w:pPr>
        <w:tabs>
          <w:tab w:val="left" w:pos="559"/>
          <w:tab w:val="left" w:pos="1555"/>
        </w:tabs>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ΔΗΜΗΤΡΙΟΣ Κ. ΚΑΡΑΜΑΝΗΣ</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ΔΗΜΑΡΧΟΣ ΛΕΒΑΔΕΩΝ</w:t>
      </w:r>
    </w:p>
    <w:p w:rsidR="00275E73" w:rsidRPr="00C35157" w:rsidRDefault="00AF23E4" w:rsidP="006F1D66">
      <w:pPr>
        <w:tabs>
          <w:tab w:val="left" w:pos="6237"/>
        </w:tabs>
        <w:ind w:left="360"/>
        <w:rPr>
          <w:rFonts w:ascii="Arial" w:hAnsi="Arial" w:cs="Arial"/>
          <w:sz w:val="20"/>
          <w:szCs w:val="20"/>
        </w:rPr>
      </w:pPr>
      <w:r w:rsidRPr="00C35157">
        <w:rPr>
          <w:rFonts w:ascii="Arial" w:eastAsia="Arial" w:hAnsi="Arial" w:cs="Arial"/>
          <w:sz w:val="22"/>
          <w:szCs w:val="22"/>
        </w:rPr>
        <w:t xml:space="preserve">                                                                                        </w:t>
      </w:r>
      <w:r w:rsidR="00100901" w:rsidRPr="00C35157">
        <w:rPr>
          <w:rFonts w:ascii="Arial" w:eastAsia="Arial" w:hAnsi="Arial" w:cs="Arial"/>
          <w:sz w:val="22"/>
          <w:szCs w:val="22"/>
        </w:rPr>
        <w:t xml:space="preserve">                                                                               </w:t>
      </w: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786" w:rsidRDefault="00064786">
      <w:r>
        <w:separator/>
      </w:r>
    </w:p>
  </w:endnote>
  <w:endnote w:type="continuationSeparator" w:id="0">
    <w:p w:rsidR="00064786" w:rsidRDefault="000647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786" w:rsidRDefault="00064786">
      <w:r>
        <w:separator/>
      </w:r>
    </w:p>
  </w:footnote>
  <w:footnote w:type="continuationSeparator" w:id="0">
    <w:p w:rsidR="00064786" w:rsidRDefault="000647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2E0781">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2E0781">
                <w:pPr>
                  <w:pStyle w:val="af1"/>
                </w:pPr>
                <w:r>
                  <w:rPr>
                    <w:rStyle w:val="a3"/>
                  </w:rPr>
                  <w:fldChar w:fldCharType="begin"/>
                </w:r>
                <w:r w:rsidR="004B46A4">
                  <w:rPr>
                    <w:rStyle w:val="a3"/>
                  </w:rPr>
                  <w:instrText xml:space="preserve"> PAGE </w:instrText>
                </w:r>
                <w:r>
                  <w:rPr>
                    <w:rStyle w:val="a3"/>
                  </w:rPr>
                  <w:fldChar w:fldCharType="separate"/>
                </w:r>
                <w:r w:rsidR="00D97FBC">
                  <w:rPr>
                    <w:rStyle w:val="a3"/>
                    <w:noProof/>
                  </w:rPr>
                  <w:t>3</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2163C5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8">
    <w:nsid w:val="022162A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04DA50F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08491B8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1">
    <w:nsid w:val="08F258B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2">
    <w:nsid w:val="119F31DB"/>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CB16B5E"/>
    <w:multiLevelType w:val="hybridMultilevel"/>
    <w:tmpl w:val="59C2E720"/>
    <w:lvl w:ilvl="0" w:tplc="66A2E0F2">
      <w:start w:val="1"/>
      <w:numFmt w:val="decimal"/>
      <w:lvlText w:val="%1."/>
      <w:lvlJc w:val="left"/>
      <w:pPr>
        <w:ind w:left="825" w:hanging="360"/>
      </w:pPr>
      <w:rPr>
        <w:rFonts w:hint="default"/>
      </w:r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15">
    <w:nsid w:val="1FF00421"/>
    <w:multiLevelType w:val="hybridMultilevel"/>
    <w:tmpl w:val="1A849D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6D60DD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7">
    <w:nsid w:val="26FA091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8">
    <w:nsid w:val="279119CF"/>
    <w:multiLevelType w:val="hybridMultilevel"/>
    <w:tmpl w:val="6C1CF3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7CC068C"/>
    <w:multiLevelType w:val="hybridMultilevel"/>
    <w:tmpl w:val="B7F26EA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0">
    <w:nsid w:val="334F08F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1">
    <w:nsid w:val="36272C9C"/>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2">
    <w:nsid w:val="39762CFB"/>
    <w:multiLevelType w:val="hybridMultilevel"/>
    <w:tmpl w:val="5B9843D6"/>
    <w:lvl w:ilvl="0" w:tplc="B812F9FC">
      <w:start w:val="5"/>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23">
    <w:nsid w:val="3DF23D0F"/>
    <w:multiLevelType w:val="hybridMultilevel"/>
    <w:tmpl w:val="49DE268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4">
    <w:nsid w:val="3F79585C"/>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5">
    <w:nsid w:val="3FD047D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6">
    <w:nsid w:val="41F80A4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7">
    <w:nsid w:val="42E17E2D"/>
    <w:multiLevelType w:val="hybridMultilevel"/>
    <w:tmpl w:val="C70CCDB8"/>
    <w:lvl w:ilvl="0" w:tplc="9E580EC0">
      <w:start w:val="1"/>
      <w:numFmt w:val="decimal"/>
      <w:lvlText w:val="%1."/>
      <w:lvlJc w:val="left"/>
      <w:pPr>
        <w:ind w:left="1724" w:hanging="360"/>
      </w:pPr>
      <w:rPr>
        <w:rFonts w:ascii="Arial" w:eastAsia="Times New Roman" w:hAnsi="Arial" w:cs="Arial"/>
      </w:rPr>
    </w:lvl>
    <w:lvl w:ilvl="1" w:tplc="04080019" w:tentative="1">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abstractNum w:abstractNumId="28">
    <w:nsid w:val="48C27E87"/>
    <w:multiLevelType w:val="hybridMultilevel"/>
    <w:tmpl w:val="792AE0D0"/>
    <w:lvl w:ilvl="0" w:tplc="04080011">
      <w:start w:val="4"/>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AFC5FB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0">
    <w:nsid w:val="4FC21869"/>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0E10EB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2">
    <w:nsid w:val="529C772E"/>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AE4285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4">
    <w:nsid w:val="5C545CF5"/>
    <w:multiLevelType w:val="hybridMultilevel"/>
    <w:tmpl w:val="3E2CA22E"/>
    <w:lvl w:ilvl="0" w:tplc="04080001">
      <w:start w:val="1"/>
      <w:numFmt w:val="bullet"/>
      <w:lvlText w:val=""/>
      <w:lvlJc w:val="left"/>
      <w:pPr>
        <w:ind w:left="799" w:hanging="360"/>
      </w:pPr>
      <w:rPr>
        <w:rFonts w:ascii="Symbol" w:hAnsi="Symbol" w:hint="default"/>
      </w:rPr>
    </w:lvl>
    <w:lvl w:ilvl="1" w:tplc="04080003" w:tentative="1">
      <w:start w:val="1"/>
      <w:numFmt w:val="bullet"/>
      <w:lvlText w:val="o"/>
      <w:lvlJc w:val="left"/>
      <w:pPr>
        <w:ind w:left="1519" w:hanging="360"/>
      </w:pPr>
      <w:rPr>
        <w:rFonts w:ascii="Courier New" w:hAnsi="Courier New" w:cs="Courier New" w:hint="default"/>
      </w:rPr>
    </w:lvl>
    <w:lvl w:ilvl="2" w:tplc="04080005" w:tentative="1">
      <w:start w:val="1"/>
      <w:numFmt w:val="bullet"/>
      <w:lvlText w:val=""/>
      <w:lvlJc w:val="left"/>
      <w:pPr>
        <w:ind w:left="2239" w:hanging="360"/>
      </w:pPr>
      <w:rPr>
        <w:rFonts w:ascii="Wingdings" w:hAnsi="Wingdings" w:hint="default"/>
      </w:rPr>
    </w:lvl>
    <w:lvl w:ilvl="3" w:tplc="04080001" w:tentative="1">
      <w:start w:val="1"/>
      <w:numFmt w:val="bullet"/>
      <w:lvlText w:val=""/>
      <w:lvlJc w:val="left"/>
      <w:pPr>
        <w:ind w:left="2959" w:hanging="360"/>
      </w:pPr>
      <w:rPr>
        <w:rFonts w:ascii="Symbol" w:hAnsi="Symbol" w:hint="default"/>
      </w:rPr>
    </w:lvl>
    <w:lvl w:ilvl="4" w:tplc="04080003" w:tentative="1">
      <w:start w:val="1"/>
      <w:numFmt w:val="bullet"/>
      <w:lvlText w:val="o"/>
      <w:lvlJc w:val="left"/>
      <w:pPr>
        <w:ind w:left="3679" w:hanging="360"/>
      </w:pPr>
      <w:rPr>
        <w:rFonts w:ascii="Courier New" w:hAnsi="Courier New" w:cs="Courier New" w:hint="default"/>
      </w:rPr>
    </w:lvl>
    <w:lvl w:ilvl="5" w:tplc="04080005" w:tentative="1">
      <w:start w:val="1"/>
      <w:numFmt w:val="bullet"/>
      <w:lvlText w:val=""/>
      <w:lvlJc w:val="left"/>
      <w:pPr>
        <w:ind w:left="4399" w:hanging="360"/>
      </w:pPr>
      <w:rPr>
        <w:rFonts w:ascii="Wingdings" w:hAnsi="Wingdings" w:hint="default"/>
      </w:rPr>
    </w:lvl>
    <w:lvl w:ilvl="6" w:tplc="04080001" w:tentative="1">
      <w:start w:val="1"/>
      <w:numFmt w:val="bullet"/>
      <w:lvlText w:val=""/>
      <w:lvlJc w:val="left"/>
      <w:pPr>
        <w:ind w:left="5119" w:hanging="360"/>
      </w:pPr>
      <w:rPr>
        <w:rFonts w:ascii="Symbol" w:hAnsi="Symbol" w:hint="default"/>
      </w:rPr>
    </w:lvl>
    <w:lvl w:ilvl="7" w:tplc="04080003" w:tentative="1">
      <w:start w:val="1"/>
      <w:numFmt w:val="bullet"/>
      <w:lvlText w:val="o"/>
      <w:lvlJc w:val="left"/>
      <w:pPr>
        <w:ind w:left="5839" w:hanging="360"/>
      </w:pPr>
      <w:rPr>
        <w:rFonts w:ascii="Courier New" w:hAnsi="Courier New" w:cs="Courier New" w:hint="default"/>
      </w:rPr>
    </w:lvl>
    <w:lvl w:ilvl="8" w:tplc="04080005" w:tentative="1">
      <w:start w:val="1"/>
      <w:numFmt w:val="bullet"/>
      <w:lvlText w:val=""/>
      <w:lvlJc w:val="left"/>
      <w:pPr>
        <w:ind w:left="6559" w:hanging="360"/>
      </w:pPr>
      <w:rPr>
        <w:rFonts w:ascii="Wingdings" w:hAnsi="Wingdings" w:hint="default"/>
      </w:rPr>
    </w:lvl>
  </w:abstractNum>
  <w:abstractNum w:abstractNumId="35">
    <w:nsid w:val="5FB8672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6">
    <w:nsid w:val="61096323"/>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279755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8">
    <w:nsid w:val="63FC7FF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9">
    <w:nsid w:val="66D074AA"/>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40">
    <w:nsid w:val="67BB3BE2"/>
    <w:multiLevelType w:val="hybridMultilevel"/>
    <w:tmpl w:val="31D05F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692F0925"/>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2">
    <w:nsid w:val="69DD059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3">
    <w:nsid w:val="706773BF"/>
    <w:multiLevelType w:val="hybridMultilevel"/>
    <w:tmpl w:val="693EFF1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4">
    <w:nsid w:val="74535F0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5">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6723C7C"/>
    <w:multiLevelType w:val="hybridMultilevel"/>
    <w:tmpl w:val="4E6C05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79726EB3"/>
    <w:multiLevelType w:val="hybridMultilevel"/>
    <w:tmpl w:val="52B2EF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7A5D028B"/>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49">
    <w:nsid w:val="7C70359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num w:numId="1">
    <w:abstractNumId w:val="0"/>
  </w:num>
  <w:num w:numId="2">
    <w:abstractNumId w:val="1"/>
  </w:num>
  <w:num w:numId="3">
    <w:abstractNumId w:val="40"/>
  </w:num>
  <w:num w:numId="4">
    <w:abstractNumId w:val="39"/>
  </w:num>
  <w:num w:numId="5">
    <w:abstractNumId w:val="12"/>
  </w:num>
  <w:num w:numId="6">
    <w:abstractNumId w:val="22"/>
  </w:num>
  <w:num w:numId="7">
    <w:abstractNumId w:val="48"/>
  </w:num>
  <w:num w:numId="8">
    <w:abstractNumId w:val="14"/>
  </w:num>
  <w:num w:numId="9">
    <w:abstractNumId w:val="15"/>
  </w:num>
  <w:num w:numId="10">
    <w:abstractNumId w:val="32"/>
  </w:num>
  <w:num w:numId="11">
    <w:abstractNumId w:val="2"/>
  </w:num>
  <w:num w:numId="12">
    <w:abstractNumId w:val="26"/>
  </w:num>
  <w:num w:numId="13">
    <w:abstractNumId w:val="33"/>
  </w:num>
  <w:num w:numId="14">
    <w:abstractNumId w:val="10"/>
  </w:num>
  <w:num w:numId="15">
    <w:abstractNumId w:val="44"/>
  </w:num>
  <w:num w:numId="16">
    <w:abstractNumId w:val="31"/>
  </w:num>
  <w:num w:numId="17">
    <w:abstractNumId w:val="20"/>
  </w:num>
  <w:num w:numId="18">
    <w:abstractNumId w:val="35"/>
  </w:num>
  <w:num w:numId="19">
    <w:abstractNumId w:val="42"/>
  </w:num>
  <w:num w:numId="20">
    <w:abstractNumId w:val="29"/>
  </w:num>
  <w:num w:numId="21">
    <w:abstractNumId w:val="8"/>
  </w:num>
  <w:num w:numId="22">
    <w:abstractNumId w:val="37"/>
  </w:num>
  <w:num w:numId="23">
    <w:abstractNumId w:val="17"/>
  </w:num>
  <w:num w:numId="24">
    <w:abstractNumId w:val="43"/>
  </w:num>
  <w:num w:numId="25">
    <w:abstractNumId w:val="28"/>
  </w:num>
  <w:num w:numId="26">
    <w:abstractNumId w:val="46"/>
  </w:num>
  <w:num w:numId="27">
    <w:abstractNumId w:val="23"/>
  </w:num>
  <w:num w:numId="28">
    <w:abstractNumId w:val="38"/>
  </w:num>
  <w:num w:numId="29">
    <w:abstractNumId w:val="9"/>
  </w:num>
  <w:num w:numId="30">
    <w:abstractNumId w:val="21"/>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4"/>
  </w:num>
  <w:num w:numId="34">
    <w:abstractNumId w:val="18"/>
  </w:num>
  <w:num w:numId="35">
    <w:abstractNumId w:val="36"/>
  </w:num>
  <w:num w:numId="36">
    <w:abstractNumId w:val="30"/>
  </w:num>
  <w:num w:numId="37">
    <w:abstractNumId w:val="19"/>
  </w:num>
  <w:num w:numId="38">
    <w:abstractNumId w:val="45"/>
  </w:num>
  <w:num w:numId="39">
    <w:abstractNumId w:val="47"/>
  </w:num>
  <w:num w:numId="40">
    <w:abstractNumId w:val="13"/>
  </w:num>
  <w:num w:numId="41">
    <w:abstractNumId w:val="24"/>
  </w:num>
  <w:num w:numId="42">
    <w:abstractNumId w:val="7"/>
  </w:num>
  <w:num w:numId="43">
    <w:abstractNumId w:val="25"/>
  </w:num>
  <w:num w:numId="44">
    <w:abstractNumId w:val="11"/>
  </w:num>
  <w:num w:numId="45">
    <w:abstractNumId w:val="49"/>
  </w:num>
  <w:num w:numId="46">
    <w:abstractNumId w:val="16"/>
  </w:num>
  <w:num w:numId="47">
    <w:abstractNumId w:val="4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841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33AC"/>
    <w:rsid w:val="000335FB"/>
    <w:rsid w:val="00033CFA"/>
    <w:rsid w:val="00036294"/>
    <w:rsid w:val="000378B7"/>
    <w:rsid w:val="000413CA"/>
    <w:rsid w:val="00041D2A"/>
    <w:rsid w:val="00042132"/>
    <w:rsid w:val="00050311"/>
    <w:rsid w:val="00050E6E"/>
    <w:rsid w:val="0005110F"/>
    <w:rsid w:val="0005483D"/>
    <w:rsid w:val="00054930"/>
    <w:rsid w:val="00055514"/>
    <w:rsid w:val="0005669B"/>
    <w:rsid w:val="00060CC3"/>
    <w:rsid w:val="00061197"/>
    <w:rsid w:val="000628FA"/>
    <w:rsid w:val="00064786"/>
    <w:rsid w:val="00066288"/>
    <w:rsid w:val="00071FA5"/>
    <w:rsid w:val="00073F74"/>
    <w:rsid w:val="00096EBA"/>
    <w:rsid w:val="00097687"/>
    <w:rsid w:val="000A11B2"/>
    <w:rsid w:val="000A1D62"/>
    <w:rsid w:val="000A32FA"/>
    <w:rsid w:val="000B06A6"/>
    <w:rsid w:val="000B247B"/>
    <w:rsid w:val="000B32D2"/>
    <w:rsid w:val="000B4F9B"/>
    <w:rsid w:val="000C1802"/>
    <w:rsid w:val="000C2D8A"/>
    <w:rsid w:val="000C30B5"/>
    <w:rsid w:val="000C38D1"/>
    <w:rsid w:val="000C3CCB"/>
    <w:rsid w:val="000C3E77"/>
    <w:rsid w:val="000C475F"/>
    <w:rsid w:val="000C574A"/>
    <w:rsid w:val="000D34B6"/>
    <w:rsid w:val="000D7650"/>
    <w:rsid w:val="000D7671"/>
    <w:rsid w:val="000E0B4A"/>
    <w:rsid w:val="000E1B84"/>
    <w:rsid w:val="000E1EDD"/>
    <w:rsid w:val="000E3782"/>
    <w:rsid w:val="000F1501"/>
    <w:rsid w:val="00100901"/>
    <w:rsid w:val="00100EFD"/>
    <w:rsid w:val="00106413"/>
    <w:rsid w:val="001077BE"/>
    <w:rsid w:val="00113215"/>
    <w:rsid w:val="00113E80"/>
    <w:rsid w:val="00113F70"/>
    <w:rsid w:val="00114546"/>
    <w:rsid w:val="00114830"/>
    <w:rsid w:val="00114DF6"/>
    <w:rsid w:val="00120C06"/>
    <w:rsid w:val="0012312B"/>
    <w:rsid w:val="00132B33"/>
    <w:rsid w:val="001346AB"/>
    <w:rsid w:val="00135B7B"/>
    <w:rsid w:val="00135C95"/>
    <w:rsid w:val="001447AF"/>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6C95"/>
    <w:rsid w:val="001A4EF0"/>
    <w:rsid w:val="001A5EB8"/>
    <w:rsid w:val="001A7B51"/>
    <w:rsid w:val="001B049F"/>
    <w:rsid w:val="001B2912"/>
    <w:rsid w:val="001B63B1"/>
    <w:rsid w:val="001B7132"/>
    <w:rsid w:val="001C2596"/>
    <w:rsid w:val="001C5AEC"/>
    <w:rsid w:val="001C615B"/>
    <w:rsid w:val="001C67C9"/>
    <w:rsid w:val="001C7DE3"/>
    <w:rsid w:val="001D4BBB"/>
    <w:rsid w:val="001D61F9"/>
    <w:rsid w:val="001E01CA"/>
    <w:rsid w:val="001E11DA"/>
    <w:rsid w:val="001E1782"/>
    <w:rsid w:val="001E4D4C"/>
    <w:rsid w:val="00200158"/>
    <w:rsid w:val="00204658"/>
    <w:rsid w:val="0020635D"/>
    <w:rsid w:val="00212892"/>
    <w:rsid w:val="00220033"/>
    <w:rsid w:val="00220115"/>
    <w:rsid w:val="00225BE9"/>
    <w:rsid w:val="00226747"/>
    <w:rsid w:val="00230681"/>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1435"/>
    <w:rsid w:val="0028445A"/>
    <w:rsid w:val="00290882"/>
    <w:rsid w:val="002963E1"/>
    <w:rsid w:val="0029648E"/>
    <w:rsid w:val="002A4FD5"/>
    <w:rsid w:val="002A56AE"/>
    <w:rsid w:val="002B291B"/>
    <w:rsid w:val="002B3DA8"/>
    <w:rsid w:val="002B590B"/>
    <w:rsid w:val="002C02D0"/>
    <w:rsid w:val="002C144B"/>
    <w:rsid w:val="002C18FD"/>
    <w:rsid w:val="002C2409"/>
    <w:rsid w:val="002C5D6F"/>
    <w:rsid w:val="002C5DD1"/>
    <w:rsid w:val="002C5F48"/>
    <w:rsid w:val="002C645E"/>
    <w:rsid w:val="002C7914"/>
    <w:rsid w:val="002D1943"/>
    <w:rsid w:val="002D1997"/>
    <w:rsid w:val="002D284B"/>
    <w:rsid w:val="002E0781"/>
    <w:rsid w:val="002E1914"/>
    <w:rsid w:val="002E2279"/>
    <w:rsid w:val="002E4DA7"/>
    <w:rsid w:val="002E6F06"/>
    <w:rsid w:val="002F2D5A"/>
    <w:rsid w:val="002F30A5"/>
    <w:rsid w:val="002F466F"/>
    <w:rsid w:val="002F741B"/>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62B23"/>
    <w:rsid w:val="00363CA6"/>
    <w:rsid w:val="00364638"/>
    <w:rsid w:val="003649AB"/>
    <w:rsid w:val="003666A6"/>
    <w:rsid w:val="00371783"/>
    <w:rsid w:val="00376B19"/>
    <w:rsid w:val="003815F0"/>
    <w:rsid w:val="003818B2"/>
    <w:rsid w:val="003837E0"/>
    <w:rsid w:val="00384268"/>
    <w:rsid w:val="003904F6"/>
    <w:rsid w:val="003905E7"/>
    <w:rsid w:val="003A03C9"/>
    <w:rsid w:val="003A4C37"/>
    <w:rsid w:val="003A6047"/>
    <w:rsid w:val="003A66D9"/>
    <w:rsid w:val="003A6B6D"/>
    <w:rsid w:val="003A7EAF"/>
    <w:rsid w:val="003B1D59"/>
    <w:rsid w:val="003B3250"/>
    <w:rsid w:val="003B3429"/>
    <w:rsid w:val="003B5930"/>
    <w:rsid w:val="003C235F"/>
    <w:rsid w:val="003C357A"/>
    <w:rsid w:val="003C38EA"/>
    <w:rsid w:val="003C4801"/>
    <w:rsid w:val="003C4A02"/>
    <w:rsid w:val="003C79BD"/>
    <w:rsid w:val="003D17B2"/>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B19"/>
    <w:rsid w:val="00435BEF"/>
    <w:rsid w:val="00436E0B"/>
    <w:rsid w:val="0044667E"/>
    <w:rsid w:val="00446B60"/>
    <w:rsid w:val="00453D11"/>
    <w:rsid w:val="004600E1"/>
    <w:rsid w:val="004650CA"/>
    <w:rsid w:val="00476DAD"/>
    <w:rsid w:val="00477A14"/>
    <w:rsid w:val="00481423"/>
    <w:rsid w:val="00482DC2"/>
    <w:rsid w:val="00482F7A"/>
    <w:rsid w:val="0048586E"/>
    <w:rsid w:val="00486A4C"/>
    <w:rsid w:val="004872DF"/>
    <w:rsid w:val="004901FD"/>
    <w:rsid w:val="00495AB0"/>
    <w:rsid w:val="004A1BA1"/>
    <w:rsid w:val="004A4FD6"/>
    <w:rsid w:val="004A6A11"/>
    <w:rsid w:val="004A6ABB"/>
    <w:rsid w:val="004B06B4"/>
    <w:rsid w:val="004B2C20"/>
    <w:rsid w:val="004B2E58"/>
    <w:rsid w:val="004B46A4"/>
    <w:rsid w:val="004B7126"/>
    <w:rsid w:val="004C27B5"/>
    <w:rsid w:val="004C78AF"/>
    <w:rsid w:val="004D22B1"/>
    <w:rsid w:val="004E1DDF"/>
    <w:rsid w:val="004E1F9F"/>
    <w:rsid w:val="004E363D"/>
    <w:rsid w:val="004E42A0"/>
    <w:rsid w:val="004E5178"/>
    <w:rsid w:val="004E680E"/>
    <w:rsid w:val="004E6F72"/>
    <w:rsid w:val="004E727A"/>
    <w:rsid w:val="004F27CA"/>
    <w:rsid w:val="00505623"/>
    <w:rsid w:val="00507FE0"/>
    <w:rsid w:val="005109CE"/>
    <w:rsid w:val="005178E5"/>
    <w:rsid w:val="00520FA4"/>
    <w:rsid w:val="00526082"/>
    <w:rsid w:val="0052635A"/>
    <w:rsid w:val="0052681C"/>
    <w:rsid w:val="00526B6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87363"/>
    <w:rsid w:val="00596284"/>
    <w:rsid w:val="005A1C17"/>
    <w:rsid w:val="005A1D1E"/>
    <w:rsid w:val="005A2181"/>
    <w:rsid w:val="005A2D19"/>
    <w:rsid w:val="005A44FF"/>
    <w:rsid w:val="005A7C2D"/>
    <w:rsid w:val="005B145F"/>
    <w:rsid w:val="005B55CE"/>
    <w:rsid w:val="005C3529"/>
    <w:rsid w:val="005C44F5"/>
    <w:rsid w:val="005C487E"/>
    <w:rsid w:val="005C56F0"/>
    <w:rsid w:val="005C6695"/>
    <w:rsid w:val="005D1302"/>
    <w:rsid w:val="005D13B1"/>
    <w:rsid w:val="005D1717"/>
    <w:rsid w:val="005D2212"/>
    <w:rsid w:val="005D264F"/>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3A0C"/>
    <w:rsid w:val="00667FD1"/>
    <w:rsid w:val="00673873"/>
    <w:rsid w:val="006908AC"/>
    <w:rsid w:val="006A654E"/>
    <w:rsid w:val="006B32FA"/>
    <w:rsid w:val="006B65CF"/>
    <w:rsid w:val="006C10D0"/>
    <w:rsid w:val="006C12E9"/>
    <w:rsid w:val="006C1CE4"/>
    <w:rsid w:val="006C20D0"/>
    <w:rsid w:val="006D02DA"/>
    <w:rsid w:val="006D4474"/>
    <w:rsid w:val="006E031D"/>
    <w:rsid w:val="006E1D87"/>
    <w:rsid w:val="006E5B34"/>
    <w:rsid w:val="006F1D66"/>
    <w:rsid w:val="006F53B6"/>
    <w:rsid w:val="006F6673"/>
    <w:rsid w:val="006F6D39"/>
    <w:rsid w:val="00700DEE"/>
    <w:rsid w:val="007100F2"/>
    <w:rsid w:val="0071065A"/>
    <w:rsid w:val="00712497"/>
    <w:rsid w:val="00713FE1"/>
    <w:rsid w:val="00714567"/>
    <w:rsid w:val="00721036"/>
    <w:rsid w:val="00725D73"/>
    <w:rsid w:val="00731EC0"/>
    <w:rsid w:val="00735A63"/>
    <w:rsid w:val="0073780C"/>
    <w:rsid w:val="00737C1A"/>
    <w:rsid w:val="00740995"/>
    <w:rsid w:val="00741E52"/>
    <w:rsid w:val="007456A2"/>
    <w:rsid w:val="00746352"/>
    <w:rsid w:val="007464C2"/>
    <w:rsid w:val="00747F8A"/>
    <w:rsid w:val="007544DE"/>
    <w:rsid w:val="00756BA5"/>
    <w:rsid w:val="007572BD"/>
    <w:rsid w:val="007578F5"/>
    <w:rsid w:val="00762A5B"/>
    <w:rsid w:val="007638BA"/>
    <w:rsid w:val="007644D4"/>
    <w:rsid w:val="00765350"/>
    <w:rsid w:val="007665E0"/>
    <w:rsid w:val="007705FC"/>
    <w:rsid w:val="00770847"/>
    <w:rsid w:val="00771C24"/>
    <w:rsid w:val="007723AE"/>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C09"/>
    <w:rsid w:val="007E622E"/>
    <w:rsid w:val="007E6F5B"/>
    <w:rsid w:val="00801ECA"/>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46B24"/>
    <w:rsid w:val="00847758"/>
    <w:rsid w:val="00850C8A"/>
    <w:rsid w:val="00851763"/>
    <w:rsid w:val="00853107"/>
    <w:rsid w:val="008624CB"/>
    <w:rsid w:val="00862915"/>
    <w:rsid w:val="0086636B"/>
    <w:rsid w:val="00870484"/>
    <w:rsid w:val="00870E5F"/>
    <w:rsid w:val="00870EBC"/>
    <w:rsid w:val="008720DE"/>
    <w:rsid w:val="00875579"/>
    <w:rsid w:val="00883ABC"/>
    <w:rsid w:val="0089305D"/>
    <w:rsid w:val="0089389D"/>
    <w:rsid w:val="008A5B7E"/>
    <w:rsid w:val="008B0877"/>
    <w:rsid w:val="008B1568"/>
    <w:rsid w:val="008B4A1A"/>
    <w:rsid w:val="008C098D"/>
    <w:rsid w:val="008C202A"/>
    <w:rsid w:val="008C342E"/>
    <w:rsid w:val="008C35F6"/>
    <w:rsid w:val="008C4D4B"/>
    <w:rsid w:val="008C56A4"/>
    <w:rsid w:val="008C6757"/>
    <w:rsid w:val="008D141F"/>
    <w:rsid w:val="008D48D0"/>
    <w:rsid w:val="008E0542"/>
    <w:rsid w:val="008E2CBE"/>
    <w:rsid w:val="008E4426"/>
    <w:rsid w:val="008F165C"/>
    <w:rsid w:val="008F1A92"/>
    <w:rsid w:val="008F26A1"/>
    <w:rsid w:val="008F36F5"/>
    <w:rsid w:val="008F68AE"/>
    <w:rsid w:val="00900512"/>
    <w:rsid w:val="009008E7"/>
    <w:rsid w:val="00902219"/>
    <w:rsid w:val="00907300"/>
    <w:rsid w:val="00907DF0"/>
    <w:rsid w:val="009113F5"/>
    <w:rsid w:val="00911A73"/>
    <w:rsid w:val="00916E0D"/>
    <w:rsid w:val="00920FC0"/>
    <w:rsid w:val="00922F97"/>
    <w:rsid w:val="00923F1E"/>
    <w:rsid w:val="00930B35"/>
    <w:rsid w:val="00931D2E"/>
    <w:rsid w:val="00933672"/>
    <w:rsid w:val="009346A4"/>
    <w:rsid w:val="009379C3"/>
    <w:rsid w:val="00940CB0"/>
    <w:rsid w:val="00942669"/>
    <w:rsid w:val="009433B3"/>
    <w:rsid w:val="009434BE"/>
    <w:rsid w:val="009504CF"/>
    <w:rsid w:val="00954DB1"/>
    <w:rsid w:val="00955A5D"/>
    <w:rsid w:val="009576A7"/>
    <w:rsid w:val="0095776B"/>
    <w:rsid w:val="0096073A"/>
    <w:rsid w:val="0096375C"/>
    <w:rsid w:val="00964D26"/>
    <w:rsid w:val="009654D4"/>
    <w:rsid w:val="009678CB"/>
    <w:rsid w:val="0097567C"/>
    <w:rsid w:val="00980554"/>
    <w:rsid w:val="00984106"/>
    <w:rsid w:val="00986673"/>
    <w:rsid w:val="00992519"/>
    <w:rsid w:val="009A47BB"/>
    <w:rsid w:val="009A7553"/>
    <w:rsid w:val="009B1D77"/>
    <w:rsid w:val="009B4D87"/>
    <w:rsid w:val="009B5098"/>
    <w:rsid w:val="009C2AE2"/>
    <w:rsid w:val="009C6179"/>
    <w:rsid w:val="009D3D18"/>
    <w:rsid w:val="009D4B51"/>
    <w:rsid w:val="009D5331"/>
    <w:rsid w:val="009D6287"/>
    <w:rsid w:val="009D758A"/>
    <w:rsid w:val="009E16AF"/>
    <w:rsid w:val="009E5C82"/>
    <w:rsid w:val="009F2AA6"/>
    <w:rsid w:val="009F45E7"/>
    <w:rsid w:val="009F4B5B"/>
    <w:rsid w:val="00A05488"/>
    <w:rsid w:val="00A1563F"/>
    <w:rsid w:val="00A16427"/>
    <w:rsid w:val="00A16A2B"/>
    <w:rsid w:val="00A17829"/>
    <w:rsid w:val="00A25074"/>
    <w:rsid w:val="00A33924"/>
    <w:rsid w:val="00A369E8"/>
    <w:rsid w:val="00A36F5D"/>
    <w:rsid w:val="00A37F05"/>
    <w:rsid w:val="00A40192"/>
    <w:rsid w:val="00A40B9A"/>
    <w:rsid w:val="00A4202C"/>
    <w:rsid w:val="00A42F7C"/>
    <w:rsid w:val="00A45396"/>
    <w:rsid w:val="00A54613"/>
    <w:rsid w:val="00A568A4"/>
    <w:rsid w:val="00A626DD"/>
    <w:rsid w:val="00A67893"/>
    <w:rsid w:val="00A7365F"/>
    <w:rsid w:val="00A743A8"/>
    <w:rsid w:val="00A76601"/>
    <w:rsid w:val="00A80F1E"/>
    <w:rsid w:val="00A8137D"/>
    <w:rsid w:val="00A81C0D"/>
    <w:rsid w:val="00A86B9D"/>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6BE3"/>
    <w:rsid w:val="00B16C92"/>
    <w:rsid w:val="00B214AE"/>
    <w:rsid w:val="00B23460"/>
    <w:rsid w:val="00B2563A"/>
    <w:rsid w:val="00B3167D"/>
    <w:rsid w:val="00B3207E"/>
    <w:rsid w:val="00B3382E"/>
    <w:rsid w:val="00B36F68"/>
    <w:rsid w:val="00B42A01"/>
    <w:rsid w:val="00B43889"/>
    <w:rsid w:val="00B44282"/>
    <w:rsid w:val="00B47B4A"/>
    <w:rsid w:val="00B515E5"/>
    <w:rsid w:val="00B5190C"/>
    <w:rsid w:val="00B523B0"/>
    <w:rsid w:val="00B54505"/>
    <w:rsid w:val="00B63B8F"/>
    <w:rsid w:val="00B6486A"/>
    <w:rsid w:val="00B66A85"/>
    <w:rsid w:val="00B677DD"/>
    <w:rsid w:val="00B81CB6"/>
    <w:rsid w:val="00B81F5F"/>
    <w:rsid w:val="00B831F3"/>
    <w:rsid w:val="00B83547"/>
    <w:rsid w:val="00B84CB7"/>
    <w:rsid w:val="00B85114"/>
    <w:rsid w:val="00B863CD"/>
    <w:rsid w:val="00B87DFD"/>
    <w:rsid w:val="00B935DB"/>
    <w:rsid w:val="00B9395A"/>
    <w:rsid w:val="00B95C74"/>
    <w:rsid w:val="00BA37FD"/>
    <w:rsid w:val="00BA43E7"/>
    <w:rsid w:val="00BA6BE6"/>
    <w:rsid w:val="00BB2512"/>
    <w:rsid w:val="00BB72BD"/>
    <w:rsid w:val="00BC25AB"/>
    <w:rsid w:val="00BC32A6"/>
    <w:rsid w:val="00BC4511"/>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51414"/>
    <w:rsid w:val="00C563B9"/>
    <w:rsid w:val="00C64DD9"/>
    <w:rsid w:val="00C65480"/>
    <w:rsid w:val="00C65C37"/>
    <w:rsid w:val="00C675EA"/>
    <w:rsid w:val="00C67A06"/>
    <w:rsid w:val="00C71356"/>
    <w:rsid w:val="00C714CE"/>
    <w:rsid w:val="00C718AE"/>
    <w:rsid w:val="00C71A96"/>
    <w:rsid w:val="00C734CC"/>
    <w:rsid w:val="00C73577"/>
    <w:rsid w:val="00C737D9"/>
    <w:rsid w:val="00C812E2"/>
    <w:rsid w:val="00C81B65"/>
    <w:rsid w:val="00C83BEB"/>
    <w:rsid w:val="00C86343"/>
    <w:rsid w:val="00C90CF0"/>
    <w:rsid w:val="00C928B0"/>
    <w:rsid w:val="00C940F6"/>
    <w:rsid w:val="00C97E3B"/>
    <w:rsid w:val="00CA4B56"/>
    <w:rsid w:val="00CA76C1"/>
    <w:rsid w:val="00CA773A"/>
    <w:rsid w:val="00CB009D"/>
    <w:rsid w:val="00CB01AF"/>
    <w:rsid w:val="00CB165F"/>
    <w:rsid w:val="00CB18E6"/>
    <w:rsid w:val="00CB3B17"/>
    <w:rsid w:val="00CC0DE3"/>
    <w:rsid w:val="00CC150F"/>
    <w:rsid w:val="00CC32C3"/>
    <w:rsid w:val="00CC615D"/>
    <w:rsid w:val="00CC6E18"/>
    <w:rsid w:val="00CC77E2"/>
    <w:rsid w:val="00CC7F23"/>
    <w:rsid w:val="00CD06E0"/>
    <w:rsid w:val="00CD0EB1"/>
    <w:rsid w:val="00CD2DC2"/>
    <w:rsid w:val="00CD3402"/>
    <w:rsid w:val="00CD60B3"/>
    <w:rsid w:val="00CE0821"/>
    <w:rsid w:val="00CE1A50"/>
    <w:rsid w:val="00CE2BBE"/>
    <w:rsid w:val="00CE5F90"/>
    <w:rsid w:val="00CF1048"/>
    <w:rsid w:val="00CF493D"/>
    <w:rsid w:val="00CF58C8"/>
    <w:rsid w:val="00D0349A"/>
    <w:rsid w:val="00D04F7F"/>
    <w:rsid w:val="00D06531"/>
    <w:rsid w:val="00D074CE"/>
    <w:rsid w:val="00D10463"/>
    <w:rsid w:val="00D1254C"/>
    <w:rsid w:val="00D13A1C"/>
    <w:rsid w:val="00D13E5C"/>
    <w:rsid w:val="00D1492F"/>
    <w:rsid w:val="00D163D9"/>
    <w:rsid w:val="00D17BBF"/>
    <w:rsid w:val="00D2710C"/>
    <w:rsid w:val="00D2744A"/>
    <w:rsid w:val="00D33641"/>
    <w:rsid w:val="00D37CEF"/>
    <w:rsid w:val="00D41BE9"/>
    <w:rsid w:val="00D47411"/>
    <w:rsid w:val="00D51A9B"/>
    <w:rsid w:val="00D53D34"/>
    <w:rsid w:val="00D5482E"/>
    <w:rsid w:val="00D5621A"/>
    <w:rsid w:val="00D656DE"/>
    <w:rsid w:val="00D6694E"/>
    <w:rsid w:val="00D7592D"/>
    <w:rsid w:val="00D871EE"/>
    <w:rsid w:val="00D939C3"/>
    <w:rsid w:val="00D9422B"/>
    <w:rsid w:val="00D9532E"/>
    <w:rsid w:val="00D9561C"/>
    <w:rsid w:val="00D97FBC"/>
    <w:rsid w:val="00DA047C"/>
    <w:rsid w:val="00DA189B"/>
    <w:rsid w:val="00DA21EF"/>
    <w:rsid w:val="00DA3646"/>
    <w:rsid w:val="00DA5817"/>
    <w:rsid w:val="00DA6D14"/>
    <w:rsid w:val="00DB049B"/>
    <w:rsid w:val="00DB28C5"/>
    <w:rsid w:val="00DB4A49"/>
    <w:rsid w:val="00DC37E1"/>
    <w:rsid w:val="00DD0156"/>
    <w:rsid w:val="00DD0523"/>
    <w:rsid w:val="00DD32BB"/>
    <w:rsid w:val="00DD6684"/>
    <w:rsid w:val="00DD75B3"/>
    <w:rsid w:val="00DE4CCA"/>
    <w:rsid w:val="00DE61BB"/>
    <w:rsid w:val="00DE6A3D"/>
    <w:rsid w:val="00DE6FA3"/>
    <w:rsid w:val="00DE767A"/>
    <w:rsid w:val="00DF0C34"/>
    <w:rsid w:val="00DF26DC"/>
    <w:rsid w:val="00DF614A"/>
    <w:rsid w:val="00DF6BA9"/>
    <w:rsid w:val="00DF737C"/>
    <w:rsid w:val="00E0792A"/>
    <w:rsid w:val="00E10218"/>
    <w:rsid w:val="00E13C00"/>
    <w:rsid w:val="00E14D56"/>
    <w:rsid w:val="00E2646B"/>
    <w:rsid w:val="00E270B5"/>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2063"/>
    <w:rsid w:val="00E874BB"/>
    <w:rsid w:val="00E87A3F"/>
    <w:rsid w:val="00E907DC"/>
    <w:rsid w:val="00E93B49"/>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2FD5"/>
    <w:rsid w:val="00ED3BDA"/>
    <w:rsid w:val="00EE0C50"/>
    <w:rsid w:val="00EE1A4E"/>
    <w:rsid w:val="00EE5235"/>
    <w:rsid w:val="00EF3352"/>
    <w:rsid w:val="00EF49A5"/>
    <w:rsid w:val="00EF6001"/>
    <w:rsid w:val="00EF7AED"/>
    <w:rsid w:val="00F003AC"/>
    <w:rsid w:val="00F025C4"/>
    <w:rsid w:val="00F04F42"/>
    <w:rsid w:val="00F07208"/>
    <w:rsid w:val="00F111D1"/>
    <w:rsid w:val="00F13732"/>
    <w:rsid w:val="00F14098"/>
    <w:rsid w:val="00F14F17"/>
    <w:rsid w:val="00F16135"/>
    <w:rsid w:val="00F1615D"/>
    <w:rsid w:val="00F176AE"/>
    <w:rsid w:val="00F22B77"/>
    <w:rsid w:val="00F2329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8177C"/>
    <w:rsid w:val="00F81E4F"/>
    <w:rsid w:val="00F81F17"/>
    <w:rsid w:val="00F8233F"/>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D112D"/>
    <w:rsid w:val="00FE4E11"/>
    <w:rsid w:val="00FE4FFC"/>
    <w:rsid w:val="00FE770C"/>
    <w:rsid w:val="00FE7A20"/>
    <w:rsid w:val="00FF5062"/>
    <w:rsid w:val="00FF6E68"/>
    <w:rsid w:val="00FF70A3"/>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841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D8777-7BD2-42BE-9582-5BD9F60AA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1943</Words>
  <Characters>10496</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12415</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18</cp:revision>
  <cp:lastPrinted>2024-11-08T07:17:00Z</cp:lastPrinted>
  <dcterms:created xsi:type="dcterms:W3CDTF">2024-11-08T06:13:00Z</dcterms:created>
  <dcterms:modified xsi:type="dcterms:W3CDTF">2024-11-08T07:25:00Z</dcterms:modified>
</cp:coreProperties>
</file>