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AF6ABB">
      <w:pPr>
        <w:autoSpaceDE w:val="0"/>
        <w:rPr>
          <w:rFonts w:ascii="Arial" w:eastAsia="Arial" w:hAnsi="Arial" w:cs="Arial"/>
          <w:b/>
          <w:bCs/>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ΑΝΑΡΤΗΤΕΑ ΣΤΗ ΔΙΑΥΓΕΙΑ</w:t>
      </w:r>
    </w:p>
    <w:p w:rsidR="00DA047C" w:rsidRPr="00120651" w:rsidRDefault="00DA047C" w:rsidP="00DA047C">
      <w:pPr>
        <w:autoSpaceDE w:val="0"/>
        <w:rPr>
          <w:rFonts w:ascii="Arial" w:eastAsia="Arial" w:hAnsi="Arial" w:cs="Arial"/>
          <w:b/>
          <w:bCs/>
          <w:sz w:val="22"/>
          <w:szCs w:val="22"/>
        </w:rPr>
      </w:pPr>
      <w:r w:rsidRPr="00120651">
        <w:rPr>
          <w:rFonts w:ascii="Arial" w:eastAsia="Arial" w:hAnsi="Arial" w:cs="Arial"/>
          <w:b/>
          <w:bCs/>
          <w:sz w:val="22"/>
          <w:szCs w:val="22"/>
        </w:rPr>
        <w:t xml:space="preserve">                                       </w:t>
      </w:r>
      <w:r w:rsidR="00C35157"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               </w:t>
      </w:r>
      <w:r w:rsidR="000333AC"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Λιβαδειά  </w:t>
      </w:r>
      <w:r w:rsidR="00FB513F">
        <w:rPr>
          <w:rFonts w:ascii="Arial" w:eastAsia="Arial" w:hAnsi="Arial" w:cs="Arial"/>
          <w:b/>
          <w:bCs/>
          <w:sz w:val="22"/>
          <w:szCs w:val="22"/>
        </w:rPr>
        <w:t xml:space="preserve"> 08</w:t>
      </w:r>
      <w:r w:rsidRPr="00120651">
        <w:rPr>
          <w:rFonts w:ascii="Arial" w:eastAsia="Arial" w:hAnsi="Arial" w:cs="Arial"/>
          <w:b/>
          <w:bCs/>
          <w:sz w:val="22"/>
          <w:szCs w:val="22"/>
        </w:rPr>
        <w:t xml:space="preserve"> /</w:t>
      </w:r>
      <w:r w:rsidR="006700E4">
        <w:rPr>
          <w:rFonts w:ascii="Arial" w:eastAsia="Arial" w:hAnsi="Arial" w:cs="Arial"/>
          <w:b/>
          <w:bCs/>
          <w:sz w:val="22"/>
          <w:szCs w:val="22"/>
        </w:rPr>
        <w:t>11</w:t>
      </w:r>
      <w:r w:rsidRPr="00120651">
        <w:rPr>
          <w:rFonts w:ascii="Arial" w:eastAsia="Arial" w:hAnsi="Arial" w:cs="Arial"/>
          <w:b/>
          <w:bCs/>
          <w:sz w:val="22"/>
          <w:szCs w:val="22"/>
        </w:rPr>
        <w:t>/2024</w:t>
      </w:r>
    </w:p>
    <w:p w:rsidR="00AF6ABB" w:rsidRPr="00120651" w:rsidRDefault="00AF6ABB" w:rsidP="00DA047C">
      <w:pPr>
        <w:autoSpaceDE w:val="0"/>
        <w:rPr>
          <w:rFonts w:ascii="Arial" w:hAnsi="Arial" w:cs="Arial"/>
          <w:sz w:val="22"/>
          <w:szCs w:val="22"/>
        </w:rPr>
      </w:pPr>
      <w:r w:rsidRPr="00120651">
        <w:rPr>
          <w:rFonts w:ascii="Arial" w:eastAsia="Arial" w:hAnsi="Arial" w:cs="Arial"/>
          <w:b/>
          <w:sz w:val="22"/>
          <w:szCs w:val="22"/>
        </w:rPr>
        <w:t xml:space="preserve">                                                                                               Αριθ</w:t>
      </w:r>
      <w:r w:rsidRPr="00120651">
        <w:rPr>
          <w:rFonts w:ascii="Arial" w:eastAsia="Calibri" w:hAnsi="Arial" w:cs="Arial"/>
          <w:b/>
          <w:sz w:val="22"/>
          <w:szCs w:val="22"/>
        </w:rPr>
        <w:t xml:space="preserve">. </w:t>
      </w:r>
      <w:proofErr w:type="spellStart"/>
      <w:r w:rsidRPr="00120651">
        <w:rPr>
          <w:rFonts w:ascii="Arial" w:eastAsia="Calibri" w:hAnsi="Arial" w:cs="Arial"/>
          <w:b/>
          <w:sz w:val="22"/>
          <w:szCs w:val="22"/>
        </w:rPr>
        <w:t>Πρωτ</w:t>
      </w:r>
      <w:proofErr w:type="spellEnd"/>
      <w:r w:rsidRPr="00120651">
        <w:rPr>
          <w:rFonts w:ascii="Arial" w:eastAsia="Calibri" w:hAnsi="Arial" w:cs="Arial"/>
          <w:b/>
          <w:sz w:val="22"/>
          <w:szCs w:val="22"/>
        </w:rPr>
        <w:t xml:space="preserve">.  </w:t>
      </w:r>
      <w:r w:rsidR="008B2061">
        <w:rPr>
          <w:rFonts w:ascii="Arial" w:eastAsia="Calibri" w:hAnsi="Arial" w:cs="Arial"/>
          <w:b/>
          <w:sz w:val="22"/>
          <w:szCs w:val="22"/>
        </w:rPr>
        <w:t>22651</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2D6D3C" w:rsidRPr="00120651">
        <w:rPr>
          <w:rFonts w:ascii="Arial" w:hAnsi="Arial" w:cs="Arial"/>
          <w:sz w:val="22"/>
          <w:szCs w:val="22"/>
        </w:rPr>
        <w:t>3</w:t>
      </w:r>
      <w:r w:rsidR="006700E4">
        <w:rPr>
          <w:rFonts w:ascii="Arial" w:hAnsi="Arial" w:cs="Arial"/>
          <w:sz w:val="22"/>
          <w:szCs w:val="22"/>
        </w:rPr>
        <w:t>8</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40</w:t>
      </w:r>
      <w:r w:rsidR="00140F51">
        <w:rPr>
          <w:rFonts w:ascii="Arial" w:eastAsia="SimSun" w:hAnsi="Arial" w:cs="Arial"/>
          <w:b/>
          <w:sz w:val="22"/>
          <w:szCs w:val="22"/>
        </w:rPr>
        <w:t>7</w:t>
      </w:r>
      <w:r w:rsidRPr="00120651">
        <w:rPr>
          <w:rFonts w:ascii="Arial" w:eastAsia="SimSun" w:hAnsi="Arial" w:cs="Arial"/>
          <w:sz w:val="22"/>
          <w:szCs w:val="22"/>
        </w:rPr>
        <w:t xml:space="preserve">  </w:t>
      </w:r>
    </w:p>
    <w:p w:rsidR="00140F51" w:rsidRPr="00140F51" w:rsidRDefault="00140F51" w:rsidP="00140F51">
      <w:pPr>
        <w:jc w:val="both"/>
        <w:rPr>
          <w:rFonts w:ascii="Arial" w:hAnsi="Arial" w:cs="Arial"/>
          <w:b/>
          <w:sz w:val="22"/>
          <w:szCs w:val="22"/>
          <w:lang w:eastAsia="el-GR"/>
        </w:rPr>
      </w:pPr>
      <w:r w:rsidRPr="00140F51">
        <w:rPr>
          <w:rFonts w:ascii="Arial" w:eastAsia="SimSun" w:hAnsi="Arial" w:cs="Arial"/>
          <w:bCs/>
          <w:iCs/>
          <w:sz w:val="22"/>
          <w:szCs w:val="22"/>
        </w:rPr>
        <w:t xml:space="preserve"> </w:t>
      </w:r>
      <w:r w:rsidRPr="00140F51">
        <w:rPr>
          <w:rFonts w:ascii="Arial" w:eastAsia="SimSun" w:hAnsi="Arial" w:cs="Arial"/>
          <w:b/>
          <w:bCs/>
          <w:iCs/>
          <w:sz w:val="22"/>
          <w:szCs w:val="22"/>
        </w:rPr>
        <w:t>Αποδοχή της υπ αριθ. 98/2024 μελέτης με τίτλο : «ΔΙΑΜΟΡΦΩΣΗ ΠΕΡΙΒΑΛΛΟΝΤΟΣ ΧΩΡΟΥ ΝΕΟΥ ΔΗΜΑΡΧΕΙΟΥ ΚΑΙ ΑΝΑΠΛΑΣΗ ΠΛΑΤΕΙΑΣ ΛΑΜΠΡΟΥ ΚΑΤΣΩΝΗ ΣΤΗ ΛΙΒΑΔΕΙΑ».</w:t>
      </w:r>
    </w:p>
    <w:p w:rsidR="008E312F" w:rsidRPr="00120651" w:rsidRDefault="008E312F" w:rsidP="00AB4155">
      <w:pPr>
        <w:jc w:val="both"/>
        <w:rPr>
          <w:rFonts w:ascii="Arial" w:hAnsi="Arial" w:cs="Arial"/>
          <w:b/>
          <w:bCs/>
          <w:iCs/>
          <w:sz w:val="22"/>
          <w:szCs w:val="22"/>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144399">
        <w:rPr>
          <w:rFonts w:ascii="Arial" w:hAnsi="Arial" w:cs="Arial"/>
          <w:sz w:val="22"/>
          <w:szCs w:val="22"/>
        </w:rPr>
        <w:t>06</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415082">
        <w:rPr>
          <w:rFonts w:ascii="Arial" w:hAnsi="Arial" w:cs="Arial"/>
          <w:sz w:val="22"/>
          <w:szCs w:val="22"/>
        </w:rPr>
        <w:t>Τρίτη</w:t>
      </w:r>
      <w:r w:rsidR="00E22B7A" w:rsidRPr="00120651">
        <w:rPr>
          <w:rFonts w:ascii="Arial" w:hAnsi="Arial" w:cs="Arial"/>
          <w:sz w:val="22"/>
          <w:szCs w:val="22"/>
        </w:rPr>
        <w:t xml:space="preserve">  και, ώρα 13.45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22169</w:t>
      </w:r>
      <w:r w:rsidR="00E22B7A" w:rsidRPr="00120651">
        <w:rPr>
          <w:rFonts w:ascii="Arial" w:hAnsi="Arial" w:cs="Arial"/>
          <w:sz w:val="22"/>
          <w:szCs w:val="22"/>
        </w:rPr>
        <w:t>/</w:t>
      </w:r>
      <w:r w:rsidR="00D327F3">
        <w:rPr>
          <w:rFonts w:ascii="Arial" w:hAnsi="Arial" w:cs="Arial"/>
          <w:sz w:val="22"/>
          <w:szCs w:val="22"/>
        </w:rPr>
        <w:t>01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817BAB">
        <w:rPr>
          <w:rFonts w:ascii="Arial" w:hAnsi="Arial" w:cs="Arial"/>
          <w:sz w:val="22"/>
          <w:szCs w:val="22"/>
        </w:rPr>
        <w:t>6</w:t>
      </w:r>
      <w:r w:rsidRPr="009E44D7">
        <w:rPr>
          <w:rFonts w:ascii="Arial" w:hAnsi="Arial" w:cs="Arial"/>
          <w:sz w:val="22"/>
          <w:szCs w:val="22"/>
        </w:rPr>
        <w:t xml:space="preserve"> (</w:t>
      </w:r>
      <w:r w:rsidR="00817BAB">
        <w:rPr>
          <w:rFonts w:ascii="Arial" w:hAnsi="Arial" w:cs="Arial"/>
          <w:sz w:val="22"/>
          <w:szCs w:val="22"/>
        </w:rPr>
        <w:t>έξι</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1.Ταγκαλέγκας  Ιωάννης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Αν και είχε νόμιμα προσκληθεί</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6</w:t>
      </w:r>
      <w:r w:rsidRPr="00120651">
        <w:rPr>
          <w:rFonts w:ascii="Arial" w:hAnsi="Arial" w:cs="Arial"/>
          <w:sz w:val="22"/>
          <w:szCs w:val="22"/>
        </w:rPr>
        <w:t xml:space="preserve">. </w:t>
      </w:r>
      <w:proofErr w:type="spellStart"/>
      <w:r w:rsidR="006700E4" w:rsidRPr="00120651">
        <w:rPr>
          <w:rFonts w:ascii="Arial" w:hAnsi="Arial" w:cs="Arial"/>
          <w:sz w:val="22"/>
          <w:szCs w:val="22"/>
        </w:rPr>
        <w:t>Μίχας</w:t>
      </w:r>
      <w:proofErr w:type="spellEnd"/>
      <w:r w:rsidR="006700E4" w:rsidRPr="00120651">
        <w:rPr>
          <w:rFonts w:ascii="Arial" w:hAnsi="Arial" w:cs="Arial"/>
          <w:sz w:val="22"/>
          <w:szCs w:val="22"/>
        </w:rPr>
        <w:t xml:space="preserve"> Δημήτριος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2465A3" w:rsidRPr="00120651" w:rsidRDefault="002465A3" w:rsidP="0007433E">
      <w:pPr>
        <w:pStyle w:val="35"/>
        <w:ind w:left="284"/>
        <w:jc w:val="both"/>
        <w:rPr>
          <w:rFonts w:ascii="Arial" w:hAnsi="Arial" w:cs="Arial"/>
          <w:sz w:val="22"/>
          <w:szCs w:val="22"/>
        </w:rPr>
      </w:pPr>
      <w:r w:rsidRPr="00120651">
        <w:rPr>
          <w:rFonts w:ascii="Arial" w:hAnsi="Arial" w:cs="Arial"/>
          <w:sz w:val="22"/>
          <w:szCs w:val="22"/>
        </w:rPr>
        <w:t xml:space="preserve">      </w:t>
      </w:r>
    </w:p>
    <w:p w:rsidR="002465A3" w:rsidRPr="00120651" w:rsidRDefault="002465A3" w:rsidP="002465A3">
      <w:pPr>
        <w:tabs>
          <w:tab w:val="left" w:pos="360"/>
          <w:tab w:val="left" w:pos="6237"/>
        </w:tabs>
        <w:rPr>
          <w:rFonts w:ascii="Arial" w:hAnsi="Arial" w:cs="Arial"/>
          <w:sz w:val="22"/>
          <w:szCs w:val="22"/>
        </w:rPr>
      </w:pPr>
      <w:r w:rsidRPr="00120651">
        <w:rPr>
          <w:rFonts w:ascii="Arial" w:hAnsi="Arial" w:cs="Arial"/>
          <w:sz w:val="22"/>
          <w:szCs w:val="22"/>
        </w:rPr>
        <w:t xml:space="preserve">                                       </w:t>
      </w:r>
    </w:p>
    <w:p w:rsidR="00DB40B8" w:rsidRPr="002661F0" w:rsidRDefault="0028316C" w:rsidP="00DB40B8">
      <w:pPr>
        <w:widowControl w:val="0"/>
        <w:spacing w:line="276" w:lineRule="auto"/>
        <w:jc w:val="both"/>
        <w:rPr>
          <w:rFonts w:ascii="Arial" w:eastAsia="Arial" w:hAnsi="Arial" w:cs="Arial"/>
          <w:sz w:val="22"/>
          <w:szCs w:val="22"/>
        </w:rPr>
      </w:pPr>
      <w:r w:rsidRPr="0028316C">
        <w:rPr>
          <w:rFonts w:ascii="Arial" w:hAnsi="Arial" w:cs="Arial"/>
          <w:sz w:val="22"/>
          <w:szCs w:val="22"/>
        </w:rPr>
        <w:t xml:space="preserve">      </w:t>
      </w:r>
      <w:r w:rsidRPr="0028316C">
        <w:rPr>
          <w:rFonts w:ascii="Arial" w:eastAsia="Arial" w:hAnsi="Arial" w:cs="Arial"/>
          <w:sz w:val="22"/>
          <w:szCs w:val="22"/>
        </w:rPr>
        <w:t xml:space="preserve">     Ο Πρόεδρος της Δημοτικής  Επιτροπής εισηγούμενος το  </w:t>
      </w:r>
      <w:r w:rsidR="009A1795">
        <w:rPr>
          <w:rFonts w:ascii="Arial" w:eastAsia="Arial" w:hAnsi="Arial" w:cs="Arial"/>
          <w:sz w:val="22"/>
          <w:szCs w:val="22"/>
        </w:rPr>
        <w:t>6</w:t>
      </w:r>
      <w:r w:rsidRPr="0028316C">
        <w:rPr>
          <w:rFonts w:ascii="Arial" w:eastAsia="Arial" w:hAnsi="Arial" w:cs="Arial"/>
          <w:sz w:val="22"/>
          <w:szCs w:val="22"/>
          <w:vertAlign w:val="superscript"/>
        </w:rPr>
        <w:t>ο</w:t>
      </w:r>
      <w:r w:rsidRPr="0028316C">
        <w:rPr>
          <w:rFonts w:ascii="Arial" w:eastAsia="Arial" w:hAnsi="Arial" w:cs="Arial"/>
          <w:sz w:val="22"/>
          <w:szCs w:val="22"/>
        </w:rPr>
        <w:t xml:space="preserve"> θέμα της ημερήσιας διάταξης  έθεσε υπόψη των μελών το   </w:t>
      </w:r>
      <w:proofErr w:type="spellStart"/>
      <w:r w:rsidRPr="0028316C">
        <w:rPr>
          <w:rFonts w:ascii="Arial" w:eastAsia="Arial" w:hAnsi="Arial" w:cs="Arial"/>
          <w:sz w:val="22"/>
          <w:szCs w:val="22"/>
        </w:rPr>
        <w:t>υπ΄αριθμ</w:t>
      </w:r>
      <w:proofErr w:type="spellEnd"/>
      <w:r w:rsidRPr="0028316C">
        <w:rPr>
          <w:rFonts w:ascii="Arial" w:eastAsia="Arial" w:hAnsi="Arial" w:cs="Arial"/>
          <w:sz w:val="22"/>
          <w:szCs w:val="22"/>
        </w:rPr>
        <w:t xml:space="preserve">. </w:t>
      </w:r>
      <w:proofErr w:type="spellStart"/>
      <w:r w:rsidRPr="0028316C">
        <w:rPr>
          <w:rFonts w:ascii="Arial" w:eastAsia="Arial" w:hAnsi="Arial" w:cs="Arial"/>
          <w:sz w:val="22"/>
          <w:szCs w:val="22"/>
        </w:rPr>
        <w:t>πρωτ</w:t>
      </w:r>
      <w:proofErr w:type="spellEnd"/>
      <w:r w:rsidRPr="0028316C">
        <w:rPr>
          <w:rFonts w:ascii="Arial" w:eastAsia="Arial" w:hAnsi="Arial" w:cs="Arial"/>
          <w:sz w:val="22"/>
          <w:szCs w:val="22"/>
        </w:rPr>
        <w:t>. 2</w:t>
      </w:r>
      <w:r w:rsidR="006E2145">
        <w:rPr>
          <w:rFonts w:ascii="Arial" w:eastAsia="Arial" w:hAnsi="Arial" w:cs="Arial"/>
          <w:sz w:val="22"/>
          <w:szCs w:val="22"/>
        </w:rPr>
        <w:t>2053</w:t>
      </w:r>
      <w:r w:rsidRPr="0028316C">
        <w:rPr>
          <w:rFonts w:ascii="Arial" w:eastAsia="Arial" w:hAnsi="Arial" w:cs="Arial"/>
          <w:sz w:val="22"/>
          <w:szCs w:val="22"/>
        </w:rPr>
        <w:t>/</w:t>
      </w:r>
      <w:r w:rsidR="00FB513F">
        <w:rPr>
          <w:rFonts w:ascii="Arial" w:eastAsia="Arial" w:hAnsi="Arial" w:cs="Arial"/>
          <w:sz w:val="22"/>
          <w:szCs w:val="22"/>
        </w:rPr>
        <w:t>31</w:t>
      </w:r>
      <w:r w:rsidRPr="0028316C">
        <w:rPr>
          <w:rFonts w:ascii="Arial" w:eastAsia="Arial" w:hAnsi="Arial" w:cs="Arial"/>
          <w:sz w:val="22"/>
          <w:szCs w:val="22"/>
        </w:rPr>
        <w:t>-1</w:t>
      </w:r>
      <w:r w:rsidR="00FB513F">
        <w:rPr>
          <w:rFonts w:ascii="Arial" w:eastAsia="Arial" w:hAnsi="Arial" w:cs="Arial"/>
          <w:sz w:val="22"/>
          <w:szCs w:val="22"/>
        </w:rPr>
        <w:t>0</w:t>
      </w:r>
      <w:r w:rsidRPr="0028316C">
        <w:rPr>
          <w:rFonts w:ascii="Arial" w:eastAsia="Arial" w:hAnsi="Arial" w:cs="Arial"/>
          <w:sz w:val="22"/>
          <w:szCs w:val="22"/>
        </w:rPr>
        <w:t xml:space="preserve">-2024 </w:t>
      </w:r>
      <w:r>
        <w:rPr>
          <w:rFonts w:ascii="Arial" w:eastAsia="Arial" w:hAnsi="Arial" w:cs="Arial"/>
          <w:sz w:val="22"/>
          <w:szCs w:val="22"/>
        </w:rPr>
        <w:t xml:space="preserve"> </w:t>
      </w:r>
      <w:r w:rsidR="00DB40B8">
        <w:rPr>
          <w:rFonts w:ascii="Arial" w:eastAsia="Arial" w:hAnsi="Arial" w:cs="Arial"/>
          <w:sz w:val="22"/>
          <w:szCs w:val="22"/>
        </w:rPr>
        <w:t>έγγραφο</w:t>
      </w:r>
      <w:r w:rsidR="00DB40B8" w:rsidRPr="008D226F">
        <w:rPr>
          <w:rFonts w:ascii="Arial" w:eastAsia="Arial" w:hAnsi="Arial" w:cs="Arial"/>
          <w:sz w:val="22"/>
          <w:szCs w:val="22"/>
        </w:rPr>
        <w:t xml:space="preserve"> </w:t>
      </w:r>
      <w:r w:rsidR="00FB513F">
        <w:rPr>
          <w:rFonts w:ascii="Arial" w:eastAsia="Verdana" w:hAnsi="Arial" w:cs="Arial"/>
          <w:color w:val="000000"/>
          <w:sz w:val="22"/>
          <w:szCs w:val="22"/>
        </w:rPr>
        <w:t>της Διεύθυνσης Τεχνικών Υπηρεσιών</w:t>
      </w:r>
      <w:r w:rsidR="00DB40B8" w:rsidRPr="002661F0">
        <w:rPr>
          <w:rFonts w:ascii="Arial" w:eastAsia="Arial" w:hAnsi="Arial" w:cs="Arial"/>
          <w:sz w:val="22"/>
          <w:szCs w:val="22"/>
        </w:rPr>
        <w:t xml:space="preserve"> </w:t>
      </w:r>
      <w:r w:rsidR="00DB40B8" w:rsidRPr="002661F0">
        <w:rPr>
          <w:rFonts w:ascii="Arial" w:eastAsia="Verdana" w:hAnsi="Arial" w:cs="Arial"/>
          <w:color w:val="000000"/>
          <w:sz w:val="22"/>
          <w:szCs w:val="22"/>
        </w:rPr>
        <w:t xml:space="preserve"> τ</w:t>
      </w:r>
      <w:r w:rsidR="00DB40B8" w:rsidRPr="002661F0">
        <w:rPr>
          <w:rFonts w:ascii="Arial" w:hAnsi="Arial" w:cs="Arial"/>
          <w:sz w:val="22"/>
          <w:szCs w:val="22"/>
        </w:rPr>
        <w:t xml:space="preserve">ου Δήμου </w:t>
      </w:r>
      <w:proofErr w:type="spellStart"/>
      <w:r w:rsidR="00DB40B8" w:rsidRPr="002661F0">
        <w:rPr>
          <w:rFonts w:ascii="Arial" w:hAnsi="Arial" w:cs="Arial"/>
          <w:sz w:val="22"/>
          <w:szCs w:val="22"/>
        </w:rPr>
        <w:t>Λεβαδέων</w:t>
      </w:r>
      <w:proofErr w:type="spellEnd"/>
      <w:r w:rsidR="00DB40B8" w:rsidRPr="002661F0">
        <w:rPr>
          <w:rFonts w:ascii="Arial" w:hAnsi="Arial" w:cs="Arial"/>
          <w:sz w:val="22"/>
          <w:szCs w:val="22"/>
        </w:rPr>
        <w:t xml:space="preserve">  </w:t>
      </w:r>
      <w:r w:rsidR="00FB513F">
        <w:rPr>
          <w:rFonts w:ascii="Arial" w:hAnsi="Arial" w:cs="Arial"/>
          <w:sz w:val="22"/>
          <w:szCs w:val="22"/>
        </w:rPr>
        <w:t xml:space="preserve">, </w:t>
      </w:r>
      <w:r w:rsidR="00DB40B8" w:rsidRPr="002661F0">
        <w:rPr>
          <w:rFonts w:ascii="Arial" w:eastAsia="Calibri" w:hAnsi="Arial" w:cs="Arial"/>
          <w:color w:val="000000"/>
          <w:kern w:val="2"/>
          <w:sz w:val="22"/>
          <w:szCs w:val="22"/>
          <w:shd w:val="clear" w:color="auto" w:fill="FFFFFF"/>
        </w:rPr>
        <w:t>στο  οποίο</w:t>
      </w:r>
      <w:r w:rsidR="00DB40B8" w:rsidRPr="002661F0">
        <w:rPr>
          <w:rFonts w:ascii="Arial" w:eastAsia="Arial" w:hAnsi="Arial" w:cs="Arial"/>
          <w:sz w:val="22"/>
          <w:szCs w:val="22"/>
        </w:rPr>
        <w:t xml:space="preserve"> αναφέρονται </w:t>
      </w:r>
      <w:r w:rsidR="00DB40B8" w:rsidRPr="002661F0">
        <w:rPr>
          <w:rFonts w:ascii="Arial" w:hAnsi="Arial" w:cs="Arial"/>
          <w:sz w:val="22"/>
          <w:szCs w:val="22"/>
        </w:rPr>
        <w:t>τα παρακάτω:</w:t>
      </w:r>
      <w:r w:rsidR="00DB40B8" w:rsidRPr="002661F0">
        <w:rPr>
          <w:rFonts w:ascii="Arial" w:eastAsia="Arial" w:hAnsi="Arial" w:cs="Arial"/>
          <w:sz w:val="22"/>
          <w:szCs w:val="22"/>
        </w:rPr>
        <w:t xml:space="preserve">  </w:t>
      </w:r>
    </w:p>
    <w:p w:rsidR="00FE08A8" w:rsidRPr="00FE08A8" w:rsidRDefault="00FE08A8" w:rsidP="00FE08A8">
      <w:pPr>
        <w:jc w:val="both"/>
        <w:rPr>
          <w:rStyle w:val="WW8Num16z3"/>
          <w:rFonts w:ascii="Arial" w:hAnsi="Arial" w:cs="Arial"/>
          <w:i/>
          <w:sz w:val="22"/>
          <w:szCs w:val="22"/>
        </w:rPr>
      </w:pPr>
    </w:p>
    <w:p w:rsidR="00FE08A8" w:rsidRPr="00FE08A8" w:rsidRDefault="00FE08A8" w:rsidP="00FE08A8">
      <w:pPr>
        <w:jc w:val="both"/>
        <w:rPr>
          <w:rFonts w:ascii="Arial" w:eastAsia="Arial Unicode MS" w:hAnsi="Arial" w:cs="Arial"/>
          <w:b/>
          <w:bCs/>
          <w:i/>
          <w:sz w:val="22"/>
          <w:szCs w:val="22"/>
        </w:rPr>
      </w:pPr>
      <w:r w:rsidRPr="00FE08A8">
        <w:rPr>
          <w:rStyle w:val="WW8Num16z3"/>
          <w:rFonts w:ascii="Arial" w:hAnsi="Arial" w:cs="Arial"/>
          <w:i/>
          <w:sz w:val="22"/>
          <w:szCs w:val="22"/>
        </w:rPr>
        <w:t xml:space="preserve">Α. </w:t>
      </w:r>
      <w:r w:rsidRPr="00FE08A8">
        <w:rPr>
          <w:rStyle w:val="WW8Num16z3"/>
          <w:rFonts w:ascii="Arial" w:hAnsi="Arial" w:cs="Arial"/>
          <w:i/>
          <w:sz w:val="22"/>
          <w:szCs w:val="22"/>
          <w:u w:val="single"/>
        </w:rPr>
        <w:t xml:space="preserve">ΙΣΤΟΡΙΚΟ </w:t>
      </w:r>
    </w:p>
    <w:p w:rsidR="00FE08A8" w:rsidRPr="00FE08A8" w:rsidRDefault="00FE08A8" w:rsidP="00FE08A8">
      <w:pPr>
        <w:rPr>
          <w:rFonts w:ascii="Arial" w:eastAsia="Arial Unicode MS" w:hAnsi="Arial" w:cs="Arial"/>
          <w:b/>
          <w:bCs/>
          <w:i/>
          <w:sz w:val="22"/>
          <w:szCs w:val="22"/>
        </w:rPr>
      </w:pPr>
    </w:p>
    <w:p w:rsidR="00FE08A8" w:rsidRPr="00FE08A8" w:rsidRDefault="00FE08A8" w:rsidP="00FE08A8">
      <w:pPr>
        <w:numPr>
          <w:ilvl w:val="0"/>
          <w:numId w:val="37"/>
        </w:numPr>
        <w:suppressAutoHyphens w:val="0"/>
        <w:spacing w:line="360" w:lineRule="auto"/>
        <w:jc w:val="both"/>
        <w:rPr>
          <w:rFonts w:ascii="Arial" w:hAnsi="Arial" w:cs="Arial"/>
          <w:i/>
          <w:sz w:val="22"/>
          <w:szCs w:val="22"/>
        </w:rPr>
      </w:pPr>
      <w:r w:rsidRPr="00FE08A8">
        <w:rPr>
          <w:rFonts w:ascii="Arial" w:hAnsi="Arial" w:cs="Arial"/>
          <w:i/>
          <w:sz w:val="22"/>
          <w:szCs w:val="22"/>
        </w:rPr>
        <w:t xml:space="preserve">Η υπ </w:t>
      </w:r>
      <w:proofErr w:type="spellStart"/>
      <w:r w:rsidRPr="00FE08A8">
        <w:rPr>
          <w:rFonts w:ascii="Arial" w:hAnsi="Arial" w:cs="Arial"/>
          <w:i/>
          <w:sz w:val="22"/>
          <w:szCs w:val="22"/>
        </w:rPr>
        <w:t>αριθμ</w:t>
      </w:r>
      <w:proofErr w:type="spellEnd"/>
      <w:r w:rsidRPr="00FE08A8">
        <w:rPr>
          <w:rFonts w:ascii="Arial" w:hAnsi="Arial" w:cs="Arial"/>
          <w:i/>
          <w:sz w:val="22"/>
          <w:szCs w:val="22"/>
        </w:rPr>
        <w:t xml:space="preserve">. 10982/28-06-2022 σύμβαση, με ΑΔΑΜ 22SYMV010839507 2022-06-30 ύψους 133.400,00€ πλέον ΦΠΑ 24% υπογράφηκε στις 28-06-2022 μεταξύ του Δήμου </w:t>
      </w:r>
      <w:proofErr w:type="spellStart"/>
      <w:r w:rsidRPr="00FE08A8">
        <w:rPr>
          <w:rFonts w:ascii="Arial" w:hAnsi="Arial" w:cs="Arial"/>
          <w:i/>
          <w:sz w:val="22"/>
          <w:szCs w:val="22"/>
        </w:rPr>
        <w:t>Λεβαδέων</w:t>
      </w:r>
      <w:proofErr w:type="spellEnd"/>
      <w:r w:rsidRPr="00FE08A8">
        <w:rPr>
          <w:rFonts w:ascii="Arial" w:hAnsi="Arial" w:cs="Arial"/>
          <w:i/>
          <w:sz w:val="22"/>
          <w:szCs w:val="22"/>
        </w:rPr>
        <w:t xml:space="preserve"> και της Ένωσης οικονομικών φορέων: «ΑΝΑΠΛΑΣΗ ΣΥΜΒΟΥΛΟΙ ΜΗΧΑΝΙΚΟΙ ΑΕ με </w:t>
      </w:r>
      <w:proofErr w:type="spellStart"/>
      <w:r w:rsidRPr="00FE08A8">
        <w:rPr>
          <w:rFonts w:ascii="Arial" w:hAnsi="Arial" w:cs="Arial"/>
          <w:i/>
          <w:sz w:val="22"/>
          <w:szCs w:val="22"/>
        </w:rPr>
        <w:t>δ.τ</w:t>
      </w:r>
      <w:proofErr w:type="spellEnd"/>
      <w:r w:rsidRPr="00FE08A8">
        <w:rPr>
          <w:rFonts w:ascii="Arial" w:hAnsi="Arial" w:cs="Arial"/>
          <w:i/>
          <w:sz w:val="22"/>
          <w:szCs w:val="22"/>
        </w:rPr>
        <w:t xml:space="preserve">. </w:t>
      </w:r>
      <w:proofErr w:type="spellStart"/>
      <w:r w:rsidRPr="00FE08A8">
        <w:rPr>
          <w:rFonts w:ascii="Arial" w:hAnsi="Arial" w:cs="Arial"/>
          <w:i/>
          <w:sz w:val="22"/>
          <w:szCs w:val="22"/>
        </w:rPr>
        <w:t>΄΄ΑΝΑΠΛΑΣΗ</w:t>
      </w:r>
      <w:proofErr w:type="spellEnd"/>
      <w:r w:rsidRPr="00FE08A8">
        <w:rPr>
          <w:rFonts w:ascii="Arial" w:hAnsi="Arial" w:cs="Arial"/>
          <w:i/>
          <w:sz w:val="22"/>
          <w:szCs w:val="22"/>
        </w:rPr>
        <w:t xml:space="preserve"> ΑΕ΄΄ - ΜΑΡΙΑ ΚΟΧΙΑΔΑΚΗ ΤΟΥ ΕΜΜΑΝΟΥΗΛ» και αφορούσε την εκπόνηση μελέτης με τίτλο: «ΕΠΙΚΑΙΡΟΠΟΙΗΣΗ ΜΕΛΕΤΗΣ ΕΦΑΡΜΟΓΗΣ ΔΙΑΜΟΡΦΩΣΗΣ ΠΕΡΙΒΑΛΛΟΝΤΟΣ ΧΩΡΟΥ ΔΗΜΑΡΧΕΙΟΥ, ΤΡΟΠΟΙΗΣΗ ΜΕΛΕΤΗΣ ΕΦΑΡΜΟΓΗΣ ΥΠΟΓΕΙΟΥ ΧΩΡΟΥ ΣΤΑΘΜΕΥΣΗΣ ΣΤΗΝ ΠΛΑΤΕΙΑ ΛΑΜΠΡΟΥ ΚΑΤΣΩΝΗ ΚΑΙ ΣΥΝΤΑΞΗ ΤΕΥΧΩΝ ΔΗΜΟΠΡΑΤΗΣΗΣ». </w:t>
      </w:r>
    </w:p>
    <w:p w:rsidR="00FE08A8" w:rsidRPr="00FE08A8" w:rsidRDefault="00FE08A8" w:rsidP="00FE08A8">
      <w:pPr>
        <w:numPr>
          <w:ilvl w:val="0"/>
          <w:numId w:val="37"/>
        </w:numPr>
        <w:suppressAutoHyphens w:val="0"/>
        <w:spacing w:line="360" w:lineRule="auto"/>
        <w:jc w:val="both"/>
        <w:rPr>
          <w:rFonts w:ascii="Arial" w:hAnsi="Arial" w:cs="Arial"/>
          <w:i/>
          <w:sz w:val="22"/>
          <w:szCs w:val="22"/>
        </w:rPr>
      </w:pPr>
      <w:r w:rsidRPr="00FE08A8">
        <w:rPr>
          <w:rFonts w:ascii="Arial" w:hAnsi="Arial" w:cs="Arial"/>
          <w:i/>
          <w:sz w:val="22"/>
          <w:szCs w:val="22"/>
        </w:rPr>
        <w:lastRenderedPageBreak/>
        <w:t xml:space="preserve">Με την υπ’ </w:t>
      </w:r>
      <w:proofErr w:type="spellStart"/>
      <w:r w:rsidRPr="00FE08A8">
        <w:rPr>
          <w:rFonts w:ascii="Arial" w:hAnsi="Arial" w:cs="Arial"/>
          <w:i/>
          <w:sz w:val="22"/>
          <w:szCs w:val="22"/>
        </w:rPr>
        <w:t>αριθμ</w:t>
      </w:r>
      <w:proofErr w:type="spellEnd"/>
      <w:r w:rsidRPr="00FE08A8">
        <w:rPr>
          <w:rFonts w:ascii="Arial" w:hAnsi="Arial" w:cs="Arial"/>
          <w:i/>
          <w:sz w:val="22"/>
          <w:szCs w:val="22"/>
        </w:rPr>
        <w:t>. 18084/21-09-2023 Απόφαση της Δ/σας Υπηρεσίας εγκρίθηκε η Μελέτη Εφαρμογή και τα Τεύχη Δημοπράτησης της προαναφερόμενης δημόσιας σύμβασης, όπως αυτή ελέγχθηκε και θεωρήθηκε αρμοδίως από την Υπηρεσία.</w:t>
      </w:r>
    </w:p>
    <w:p w:rsidR="00FE08A8" w:rsidRPr="00FE08A8" w:rsidRDefault="00FE08A8" w:rsidP="00FE08A8">
      <w:pPr>
        <w:pStyle w:val="27"/>
        <w:numPr>
          <w:ilvl w:val="0"/>
          <w:numId w:val="37"/>
        </w:numPr>
        <w:tabs>
          <w:tab w:val="left" w:pos="-720"/>
        </w:tabs>
        <w:spacing w:after="240" w:line="360" w:lineRule="auto"/>
        <w:jc w:val="both"/>
        <w:rPr>
          <w:rFonts w:ascii="Arial" w:hAnsi="Arial" w:cs="Arial"/>
          <w:i/>
          <w:sz w:val="22"/>
          <w:szCs w:val="22"/>
        </w:rPr>
      </w:pPr>
      <w:r w:rsidRPr="00FE08A8">
        <w:rPr>
          <w:rFonts w:ascii="Arial" w:hAnsi="Arial" w:cs="Arial"/>
          <w:i/>
          <w:sz w:val="22"/>
          <w:szCs w:val="22"/>
        </w:rPr>
        <w:t xml:space="preserve">Με την υπ’ </w:t>
      </w:r>
      <w:proofErr w:type="spellStart"/>
      <w:r w:rsidRPr="00FE08A8">
        <w:rPr>
          <w:rFonts w:ascii="Arial" w:hAnsi="Arial" w:cs="Arial"/>
          <w:i/>
          <w:sz w:val="22"/>
          <w:szCs w:val="22"/>
        </w:rPr>
        <w:t>αριθμ</w:t>
      </w:r>
      <w:proofErr w:type="spellEnd"/>
      <w:r w:rsidRPr="00FE08A8">
        <w:rPr>
          <w:rFonts w:ascii="Arial" w:hAnsi="Arial" w:cs="Arial"/>
          <w:i/>
          <w:sz w:val="22"/>
          <w:szCs w:val="22"/>
        </w:rPr>
        <w:t xml:space="preserve">. 287/30-7-2024 Απόφαση της Δημοτικής Επιτροπής του Δ. </w:t>
      </w:r>
      <w:proofErr w:type="spellStart"/>
      <w:r w:rsidRPr="00FE08A8">
        <w:rPr>
          <w:rFonts w:ascii="Arial" w:hAnsi="Arial" w:cs="Arial"/>
          <w:i/>
          <w:sz w:val="22"/>
          <w:szCs w:val="22"/>
        </w:rPr>
        <w:t>Λεβαδέων</w:t>
      </w:r>
      <w:proofErr w:type="spellEnd"/>
      <w:r w:rsidRPr="00FE08A8">
        <w:rPr>
          <w:rFonts w:ascii="Arial" w:hAnsi="Arial" w:cs="Arial"/>
          <w:i/>
          <w:sz w:val="22"/>
          <w:szCs w:val="22"/>
        </w:rPr>
        <w:t xml:space="preserve">, εγκρίθηκε – παραλήφθηκε η προαναφερόμενη </w:t>
      </w:r>
      <w:r w:rsidRPr="00FE08A8">
        <w:rPr>
          <w:rFonts w:ascii="Arial" w:hAnsi="Arial" w:cs="Arial"/>
          <w:b/>
          <w:i/>
          <w:sz w:val="22"/>
          <w:szCs w:val="22"/>
        </w:rPr>
        <w:t xml:space="preserve">υπ’ </w:t>
      </w:r>
      <w:proofErr w:type="spellStart"/>
      <w:r w:rsidRPr="00FE08A8">
        <w:rPr>
          <w:rFonts w:ascii="Arial" w:hAnsi="Arial" w:cs="Arial"/>
          <w:b/>
          <w:i/>
          <w:sz w:val="22"/>
          <w:szCs w:val="22"/>
        </w:rPr>
        <w:t>αριθμ</w:t>
      </w:r>
      <w:proofErr w:type="spellEnd"/>
      <w:r w:rsidRPr="00FE08A8">
        <w:rPr>
          <w:rFonts w:ascii="Arial" w:hAnsi="Arial" w:cs="Arial"/>
          <w:b/>
          <w:i/>
          <w:sz w:val="22"/>
          <w:szCs w:val="22"/>
        </w:rPr>
        <w:t>. 69 / 2024</w:t>
      </w:r>
      <w:r w:rsidRPr="00FE08A8">
        <w:rPr>
          <w:rFonts w:ascii="Arial" w:hAnsi="Arial" w:cs="Arial"/>
          <w:b/>
          <w:i/>
          <w:color w:val="000000"/>
          <w:sz w:val="22"/>
          <w:szCs w:val="22"/>
        </w:rPr>
        <w:t xml:space="preserve"> </w:t>
      </w:r>
      <w:r w:rsidRPr="00FE08A8">
        <w:rPr>
          <w:rFonts w:ascii="Arial" w:hAnsi="Arial" w:cs="Arial"/>
          <w:i/>
          <w:sz w:val="22"/>
          <w:szCs w:val="22"/>
        </w:rPr>
        <w:t xml:space="preserve">Μελέτη Εφαρμογή και τα Τεύχη Δημοπράτησης της δημόσιας σύμβασης με ΑΔΑΜ 22SYMV010839507 2022-06-30, την οποία εκπόνησε η Ένωση Γραφείων Μελετών: «ΑΝΑΠΛΑΣΗ ΣΥΜΒΟΥΛΟΙ ΜΗΧΑΝΙΚΟΙ ΑΕ με </w:t>
      </w:r>
      <w:proofErr w:type="spellStart"/>
      <w:r w:rsidRPr="00FE08A8">
        <w:rPr>
          <w:rFonts w:ascii="Arial" w:hAnsi="Arial" w:cs="Arial"/>
          <w:i/>
          <w:sz w:val="22"/>
          <w:szCs w:val="22"/>
        </w:rPr>
        <w:t>δ.τ</w:t>
      </w:r>
      <w:proofErr w:type="spellEnd"/>
      <w:r w:rsidRPr="00FE08A8">
        <w:rPr>
          <w:rFonts w:ascii="Arial" w:hAnsi="Arial" w:cs="Arial"/>
          <w:i/>
          <w:sz w:val="22"/>
          <w:szCs w:val="22"/>
        </w:rPr>
        <w:t xml:space="preserve">. </w:t>
      </w:r>
      <w:proofErr w:type="spellStart"/>
      <w:r w:rsidRPr="00FE08A8">
        <w:rPr>
          <w:rFonts w:ascii="Arial" w:hAnsi="Arial" w:cs="Arial"/>
          <w:i/>
          <w:sz w:val="22"/>
          <w:szCs w:val="22"/>
        </w:rPr>
        <w:t>΄΄ΑΝΑΠΛΑΣΗ</w:t>
      </w:r>
      <w:proofErr w:type="spellEnd"/>
      <w:r w:rsidRPr="00FE08A8">
        <w:rPr>
          <w:rFonts w:ascii="Arial" w:hAnsi="Arial" w:cs="Arial"/>
          <w:i/>
          <w:sz w:val="22"/>
          <w:szCs w:val="22"/>
        </w:rPr>
        <w:t xml:space="preserve"> ΑΕ΄΄ - ΜΑΡΙΑ ΚΟΧΙΑΔΑΚΗ ΤΟΥ ΕΜΜΑΝΟΥΗΛ».</w:t>
      </w:r>
    </w:p>
    <w:p w:rsidR="00FE08A8" w:rsidRPr="00FE08A8" w:rsidRDefault="00FE08A8" w:rsidP="00FE08A8">
      <w:pPr>
        <w:pStyle w:val="27"/>
        <w:numPr>
          <w:ilvl w:val="0"/>
          <w:numId w:val="37"/>
        </w:numPr>
        <w:tabs>
          <w:tab w:val="left" w:pos="-720"/>
        </w:tabs>
        <w:spacing w:after="240" w:line="360" w:lineRule="auto"/>
        <w:ind w:left="426" w:hanging="66"/>
        <w:jc w:val="both"/>
        <w:rPr>
          <w:rFonts w:ascii="Arial" w:hAnsi="Arial" w:cs="Arial"/>
          <w:i/>
          <w:sz w:val="22"/>
          <w:szCs w:val="22"/>
        </w:rPr>
      </w:pPr>
      <w:r w:rsidRPr="00FE08A8">
        <w:rPr>
          <w:rFonts w:ascii="Arial" w:hAnsi="Arial" w:cs="Arial"/>
          <w:i/>
          <w:sz w:val="22"/>
          <w:szCs w:val="22"/>
        </w:rPr>
        <w:t xml:space="preserve">Ακολούθως η Τεχνική Υπηρεσία του Δ. </w:t>
      </w:r>
      <w:proofErr w:type="spellStart"/>
      <w:r w:rsidRPr="00FE08A8">
        <w:rPr>
          <w:rFonts w:ascii="Arial" w:hAnsi="Arial" w:cs="Arial"/>
          <w:i/>
          <w:sz w:val="22"/>
          <w:szCs w:val="22"/>
        </w:rPr>
        <w:t>Λεβαδέων</w:t>
      </w:r>
      <w:proofErr w:type="spellEnd"/>
      <w:r w:rsidRPr="00FE08A8">
        <w:rPr>
          <w:rFonts w:ascii="Arial" w:hAnsi="Arial" w:cs="Arial"/>
          <w:i/>
          <w:sz w:val="22"/>
          <w:szCs w:val="22"/>
        </w:rPr>
        <w:t xml:space="preserve"> προχώρησε στην σύνταξη της υπ’ </w:t>
      </w:r>
      <w:proofErr w:type="spellStart"/>
      <w:r w:rsidRPr="00FE08A8">
        <w:rPr>
          <w:rFonts w:ascii="Arial" w:hAnsi="Arial" w:cs="Arial"/>
          <w:i/>
          <w:sz w:val="22"/>
          <w:szCs w:val="22"/>
        </w:rPr>
        <w:t>αριθμ</w:t>
      </w:r>
      <w:proofErr w:type="spellEnd"/>
      <w:r w:rsidRPr="00FE08A8">
        <w:rPr>
          <w:rFonts w:ascii="Arial" w:hAnsi="Arial" w:cs="Arial"/>
          <w:i/>
          <w:sz w:val="22"/>
          <w:szCs w:val="22"/>
        </w:rPr>
        <w:t xml:space="preserve">. τεχνικής  98/2024 μελέτης με τίτλο: «ΔΙΑΜΟΡΦΩΣΗ ΠΕΡΙΒΑΛΛΟΝΤΟΣ ΧΩΡΟΥ ΝΕΟΥ ΔΗΜΑΡΧΕΙΟΥ ΚΑΙ ΑΝΑΠΛΑΣΗ ΠΛΑΤΕΙΑΣ ΛΑΜΠΡΟΥ ΚΑΤΣΩΝΗ ΣΤΗ ΛΙΒΑΔΕΙΑ», ενδεικτικού προϋπολογισμού 2.340.000,00 ευρώ, η οποία αφορά στη διαμόρφωση – ανάπλαση του περιβάλλοντος χώρου πέριξ του Νέου Δημαρχείου του Δ. </w:t>
      </w:r>
      <w:proofErr w:type="spellStart"/>
      <w:r w:rsidRPr="00FE08A8">
        <w:rPr>
          <w:rFonts w:ascii="Arial" w:hAnsi="Arial" w:cs="Arial"/>
          <w:i/>
          <w:sz w:val="22"/>
          <w:szCs w:val="22"/>
        </w:rPr>
        <w:t>Λεβαδέων</w:t>
      </w:r>
      <w:proofErr w:type="spellEnd"/>
      <w:r w:rsidRPr="00FE08A8">
        <w:rPr>
          <w:rFonts w:ascii="Arial" w:hAnsi="Arial" w:cs="Arial"/>
          <w:i/>
          <w:sz w:val="22"/>
          <w:szCs w:val="22"/>
        </w:rPr>
        <w:t xml:space="preserve">, επί της πλατείας Λάμπρου Κατσώνη και στηρίζεται στην προαναφερόμενη υπ’ </w:t>
      </w:r>
      <w:proofErr w:type="spellStart"/>
      <w:r w:rsidRPr="00FE08A8">
        <w:rPr>
          <w:rFonts w:ascii="Arial" w:hAnsi="Arial" w:cs="Arial"/>
          <w:i/>
          <w:sz w:val="22"/>
          <w:szCs w:val="22"/>
        </w:rPr>
        <w:t>αριθμ</w:t>
      </w:r>
      <w:proofErr w:type="spellEnd"/>
      <w:r w:rsidRPr="00FE08A8">
        <w:rPr>
          <w:rFonts w:ascii="Arial" w:hAnsi="Arial" w:cs="Arial"/>
          <w:i/>
          <w:sz w:val="22"/>
          <w:szCs w:val="22"/>
        </w:rPr>
        <w:t xml:space="preserve">. 69 / 2024 Μελέτη, η οποία συντάχθηκε από το μελετητικό γραφείο: ΑΝΑΠΛΑΣΗ ΣΥΜΒΟΥΛΟΙ ΜΗΧΑΝΙΚΟΙ Α.Ε. και η οποία έχει εγκριθεί και παραληφθεί από τη Δημοτική Επιτροπή με την υπ’ 287 /30-7-2024 Απόφασή της. Από την υπ’ </w:t>
      </w:r>
      <w:proofErr w:type="spellStart"/>
      <w:r w:rsidRPr="00FE08A8">
        <w:rPr>
          <w:rFonts w:ascii="Arial" w:hAnsi="Arial" w:cs="Arial"/>
          <w:i/>
          <w:sz w:val="22"/>
          <w:szCs w:val="22"/>
        </w:rPr>
        <w:t>αριθμ</w:t>
      </w:r>
      <w:proofErr w:type="spellEnd"/>
      <w:r w:rsidRPr="00FE08A8">
        <w:rPr>
          <w:rFonts w:ascii="Arial" w:hAnsi="Arial" w:cs="Arial"/>
          <w:i/>
          <w:sz w:val="22"/>
          <w:szCs w:val="22"/>
        </w:rPr>
        <w:t xml:space="preserve">. 69 / 2024 μελέτη διατηρήθηκε η Αρχιτεκτονική διαμόρφωση του περιβάλλοντος χώρου πέριξ του νέου Δημαρχείου, ενώ από τα τεύχη της εν λόγω μελέτης διαχωρίστηκαν  οι εργασίες  που αφορούν τον περιβάλλοντα χώρο, από αυτές που αφορούν στην κατασκευή του υπόγειου χώρου στάθμευσης, προκειμένου να προκύψουν τα τεύχη της υπ’ </w:t>
      </w:r>
      <w:proofErr w:type="spellStart"/>
      <w:r w:rsidRPr="00FE08A8">
        <w:rPr>
          <w:rFonts w:ascii="Arial" w:hAnsi="Arial" w:cs="Arial"/>
          <w:i/>
          <w:sz w:val="22"/>
          <w:szCs w:val="22"/>
        </w:rPr>
        <w:t>αριθμ</w:t>
      </w:r>
      <w:proofErr w:type="spellEnd"/>
      <w:r w:rsidRPr="00FE08A8">
        <w:rPr>
          <w:rFonts w:ascii="Arial" w:hAnsi="Arial" w:cs="Arial"/>
          <w:i/>
          <w:sz w:val="22"/>
          <w:szCs w:val="22"/>
        </w:rPr>
        <w:t>. τεχνικής  98/2024  μελέτης.</w:t>
      </w:r>
    </w:p>
    <w:p w:rsidR="00FE08A8" w:rsidRPr="00FE08A8" w:rsidRDefault="00FE08A8" w:rsidP="00FE08A8">
      <w:pPr>
        <w:spacing w:line="360" w:lineRule="auto"/>
        <w:jc w:val="both"/>
        <w:rPr>
          <w:rFonts w:ascii="Arial" w:hAnsi="Arial" w:cs="Arial"/>
          <w:i/>
          <w:color w:val="00000A"/>
          <w:sz w:val="22"/>
          <w:szCs w:val="22"/>
        </w:rPr>
      </w:pPr>
      <w:r w:rsidRPr="00FE08A8">
        <w:rPr>
          <w:rFonts w:ascii="Arial" w:hAnsi="Arial" w:cs="Arial"/>
          <w:i/>
          <w:color w:val="00000A"/>
          <w:sz w:val="22"/>
          <w:szCs w:val="22"/>
        </w:rPr>
        <w:t xml:space="preserve">Αντικείμενο της υπ’ </w:t>
      </w:r>
      <w:proofErr w:type="spellStart"/>
      <w:r w:rsidRPr="00FE08A8">
        <w:rPr>
          <w:rFonts w:ascii="Arial" w:hAnsi="Arial" w:cs="Arial"/>
          <w:i/>
          <w:color w:val="00000A"/>
          <w:sz w:val="22"/>
          <w:szCs w:val="22"/>
        </w:rPr>
        <w:t>αριθμ</w:t>
      </w:r>
      <w:proofErr w:type="spellEnd"/>
      <w:r w:rsidRPr="00FE08A8">
        <w:rPr>
          <w:rFonts w:ascii="Arial" w:hAnsi="Arial" w:cs="Arial"/>
          <w:i/>
          <w:color w:val="00000A"/>
          <w:sz w:val="22"/>
          <w:szCs w:val="22"/>
        </w:rPr>
        <w:t xml:space="preserve">. </w:t>
      </w:r>
      <w:r w:rsidRPr="00FE08A8">
        <w:rPr>
          <w:rFonts w:ascii="Arial" w:hAnsi="Arial" w:cs="Arial"/>
          <w:i/>
          <w:sz w:val="22"/>
          <w:szCs w:val="22"/>
        </w:rPr>
        <w:t xml:space="preserve">98/2024 </w:t>
      </w:r>
      <w:r w:rsidRPr="00FE08A8">
        <w:rPr>
          <w:rFonts w:ascii="Arial" w:hAnsi="Arial" w:cs="Arial"/>
          <w:i/>
          <w:color w:val="00000A"/>
          <w:sz w:val="22"/>
          <w:szCs w:val="22"/>
        </w:rPr>
        <w:t xml:space="preserve">τεχνικής  μελέτης είναι η διαμόρφωση του χώρου περιμετρικά του κτηρίου του Δημαρχείου, ως ελεύθερου χώρου δημόσιας χρήσης, αστικού πρασίνου και κοινωνικής συνάθροισης και </w:t>
      </w:r>
      <w:proofErr w:type="spellStart"/>
      <w:r w:rsidRPr="00FE08A8">
        <w:rPr>
          <w:rFonts w:ascii="Arial" w:hAnsi="Arial" w:cs="Arial"/>
          <w:i/>
          <w:color w:val="00000A"/>
          <w:sz w:val="22"/>
          <w:szCs w:val="22"/>
        </w:rPr>
        <w:t>συναστροφής</w:t>
      </w:r>
      <w:proofErr w:type="spellEnd"/>
      <w:r w:rsidRPr="00FE08A8">
        <w:rPr>
          <w:rFonts w:ascii="Arial" w:hAnsi="Arial" w:cs="Arial"/>
          <w:i/>
          <w:color w:val="00000A"/>
          <w:sz w:val="22"/>
          <w:szCs w:val="22"/>
        </w:rPr>
        <w:t xml:space="preserve"> για όλες τις ηλικιακές και κοινωνικές ομάδες της πόλης και των επισκεπτών της.  Κύριος στόχος της πρότασης είναι η απόδοση στην πόλη ενός περιβαλλοντικά και πολιτιστικά αναβαθμισμένου δημόσιου χώρου, που αφενός θα λειτουργεί υποστηρικτικά στο κτήριο του Δημαρχείου και αφετέρου, αυθύπαρκτα, θα συμβάλλει στην ανάδειξη του δημόσιου χαρακτήρα της περιοχής επέμβασης και στη βελτίωση της εμπειρίας του χρήστη. </w:t>
      </w:r>
    </w:p>
    <w:p w:rsidR="00FE08A8" w:rsidRPr="00FE08A8" w:rsidRDefault="00FE08A8" w:rsidP="00FE08A8">
      <w:pPr>
        <w:spacing w:line="360" w:lineRule="auto"/>
        <w:jc w:val="both"/>
        <w:rPr>
          <w:rFonts w:ascii="Arial" w:hAnsi="Arial" w:cs="Arial"/>
          <w:i/>
          <w:color w:val="00000A"/>
          <w:sz w:val="22"/>
          <w:szCs w:val="22"/>
        </w:rPr>
      </w:pPr>
    </w:p>
    <w:p w:rsidR="00FE08A8" w:rsidRDefault="00FE08A8" w:rsidP="00FE08A8">
      <w:pPr>
        <w:spacing w:line="360" w:lineRule="auto"/>
        <w:jc w:val="both"/>
        <w:rPr>
          <w:rFonts w:ascii="Arial" w:hAnsi="Arial" w:cs="Arial"/>
          <w:b/>
          <w:i/>
          <w:color w:val="00000A"/>
          <w:sz w:val="22"/>
          <w:szCs w:val="22"/>
        </w:rPr>
      </w:pPr>
      <w:r w:rsidRPr="00FE08A8">
        <w:rPr>
          <w:rFonts w:ascii="Arial" w:hAnsi="Arial" w:cs="Arial"/>
          <w:i/>
          <w:color w:val="00000A"/>
          <w:sz w:val="22"/>
          <w:szCs w:val="22"/>
        </w:rPr>
        <w:t xml:space="preserve">Επί της υπ’ </w:t>
      </w:r>
      <w:proofErr w:type="spellStart"/>
      <w:r w:rsidRPr="00FE08A8">
        <w:rPr>
          <w:rFonts w:ascii="Arial" w:hAnsi="Arial" w:cs="Arial"/>
          <w:i/>
          <w:color w:val="00000A"/>
          <w:sz w:val="22"/>
          <w:szCs w:val="22"/>
        </w:rPr>
        <w:t>αριθμ</w:t>
      </w:r>
      <w:proofErr w:type="spellEnd"/>
      <w:r w:rsidRPr="00FE08A8">
        <w:rPr>
          <w:rFonts w:ascii="Arial" w:hAnsi="Arial" w:cs="Arial"/>
          <w:i/>
          <w:color w:val="00000A"/>
          <w:sz w:val="22"/>
          <w:szCs w:val="22"/>
        </w:rPr>
        <w:t xml:space="preserve">. 98/2024  τεχνικής μελέτης γνωμοδότησε η Δημοτική Κοινότητα Λιβαδειάς με την </w:t>
      </w:r>
      <w:r w:rsidRPr="006E2145">
        <w:rPr>
          <w:rFonts w:ascii="Arial" w:hAnsi="Arial" w:cs="Arial"/>
          <w:b/>
          <w:i/>
          <w:color w:val="00000A"/>
          <w:sz w:val="22"/>
          <w:szCs w:val="22"/>
        </w:rPr>
        <w:t xml:space="preserve">υπ’ </w:t>
      </w:r>
      <w:proofErr w:type="spellStart"/>
      <w:r w:rsidRPr="006E2145">
        <w:rPr>
          <w:rFonts w:ascii="Arial" w:hAnsi="Arial" w:cs="Arial"/>
          <w:b/>
          <w:i/>
          <w:color w:val="00000A"/>
          <w:sz w:val="22"/>
          <w:szCs w:val="22"/>
        </w:rPr>
        <w:t>αριθμ</w:t>
      </w:r>
      <w:proofErr w:type="spellEnd"/>
      <w:r w:rsidRPr="006E2145">
        <w:rPr>
          <w:rFonts w:ascii="Arial" w:hAnsi="Arial" w:cs="Arial"/>
          <w:b/>
          <w:i/>
          <w:color w:val="00000A"/>
          <w:sz w:val="22"/>
          <w:szCs w:val="22"/>
        </w:rPr>
        <w:t xml:space="preserve">.    </w:t>
      </w:r>
      <w:r w:rsidR="00A10DAD">
        <w:rPr>
          <w:rFonts w:ascii="Arial" w:hAnsi="Arial" w:cs="Arial"/>
          <w:b/>
          <w:i/>
          <w:color w:val="00000A"/>
          <w:sz w:val="22"/>
          <w:szCs w:val="22"/>
        </w:rPr>
        <w:t>79</w:t>
      </w:r>
      <w:r w:rsidRPr="006E2145">
        <w:rPr>
          <w:rFonts w:ascii="Arial" w:hAnsi="Arial" w:cs="Arial"/>
          <w:b/>
          <w:i/>
          <w:color w:val="00000A"/>
          <w:sz w:val="22"/>
          <w:szCs w:val="22"/>
        </w:rPr>
        <w:t xml:space="preserve"> /2024 Απόφαση – Γνωμοδότησή της.</w:t>
      </w:r>
    </w:p>
    <w:p w:rsidR="00822D75" w:rsidRDefault="00822D75" w:rsidP="00FE08A8">
      <w:pPr>
        <w:spacing w:line="360" w:lineRule="auto"/>
        <w:jc w:val="both"/>
        <w:rPr>
          <w:rFonts w:ascii="Arial" w:hAnsi="Arial" w:cs="Arial"/>
          <w:b/>
          <w:i/>
          <w:color w:val="00000A"/>
          <w:sz w:val="22"/>
          <w:szCs w:val="22"/>
        </w:rPr>
      </w:pPr>
    </w:p>
    <w:p w:rsidR="00822D75" w:rsidRDefault="00822D75" w:rsidP="00FE08A8">
      <w:pPr>
        <w:spacing w:line="360" w:lineRule="auto"/>
        <w:jc w:val="both"/>
        <w:rPr>
          <w:rFonts w:ascii="Arial" w:hAnsi="Arial" w:cs="Arial"/>
          <w:b/>
          <w:i/>
          <w:color w:val="00000A"/>
          <w:sz w:val="22"/>
          <w:szCs w:val="22"/>
        </w:rPr>
      </w:pPr>
    </w:p>
    <w:p w:rsidR="00822D75" w:rsidRPr="006E2145" w:rsidRDefault="00822D75" w:rsidP="00FE08A8">
      <w:pPr>
        <w:spacing w:line="360" w:lineRule="auto"/>
        <w:jc w:val="both"/>
        <w:rPr>
          <w:rFonts w:ascii="Arial" w:hAnsi="Arial" w:cs="Arial"/>
          <w:b/>
          <w:i/>
          <w:color w:val="00000A"/>
          <w:sz w:val="22"/>
          <w:szCs w:val="22"/>
        </w:rPr>
      </w:pPr>
    </w:p>
    <w:p w:rsidR="00FE08A8" w:rsidRPr="00FE08A8" w:rsidRDefault="00FE08A8" w:rsidP="00FE08A8">
      <w:pPr>
        <w:spacing w:line="276" w:lineRule="auto"/>
        <w:jc w:val="both"/>
        <w:rPr>
          <w:rFonts w:ascii="Arial" w:hAnsi="Arial" w:cs="Arial"/>
          <w:i/>
          <w:color w:val="00000A"/>
          <w:sz w:val="22"/>
          <w:szCs w:val="22"/>
        </w:rPr>
      </w:pPr>
    </w:p>
    <w:p w:rsidR="00FE08A8" w:rsidRDefault="00FE08A8" w:rsidP="00FE08A8">
      <w:pPr>
        <w:spacing w:line="276" w:lineRule="auto"/>
        <w:jc w:val="both"/>
        <w:rPr>
          <w:rFonts w:ascii="Arial" w:hAnsi="Arial" w:cs="Arial"/>
          <w:i/>
          <w:color w:val="00000A"/>
          <w:sz w:val="22"/>
          <w:szCs w:val="22"/>
        </w:rPr>
      </w:pPr>
      <w:r w:rsidRPr="00FE08A8">
        <w:rPr>
          <w:rFonts w:ascii="Arial" w:hAnsi="Arial" w:cs="Arial"/>
          <w:i/>
          <w:color w:val="00000A"/>
          <w:sz w:val="22"/>
          <w:szCs w:val="22"/>
        </w:rPr>
        <w:t xml:space="preserve">Η Διευθύνουσα Υπηρεσία λαμβάνοντας υπόψη τα ανωτέρω, </w:t>
      </w:r>
    </w:p>
    <w:p w:rsidR="00FE08A8" w:rsidRDefault="00FE08A8" w:rsidP="00FE08A8">
      <w:pPr>
        <w:spacing w:line="276" w:lineRule="auto"/>
        <w:jc w:val="both"/>
        <w:rPr>
          <w:rFonts w:ascii="Arial" w:hAnsi="Arial" w:cs="Arial"/>
          <w:i/>
          <w:color w:val="00000A"/>
          <w:sz w:val="22"/>
          <w:szCs w:val="22"/>
        </w:rPr>
      </w:pPr>
    </w:p>
    <w:p w:rsidR="00FE08A8" w:rsidRPr="00FE08A8" w:rsidRDefault="00FE08A8" w:rsidP="00FE08A8">
      <w:pPr>
        <w:spacing w:line="276" w:lineRule="auto"/>
        <w:ind w:left="2160" w:firstLine="720"/>
        <w:rPr>
          <w:rFonts w:ascii="Arial" w:hAnsi="Arial" w:cs="Arial"/>
          <w:i/>
          <w:color w:val="00000A"/>
          <w:sz w:val="22"/>
          <w:szCs w:val="22"/>
        </w:rPr>
      </w:pPr>
      <w:r w:rsidRPr="00FE08A8">
        <w:rPr>
          <w:rFonts w:ascii="Arial" w:hAnsi="Arial" w:cs="Arial"/>
          <w:i/>
          <w:color w:val="00000A"/>
          <w:sz w:val="22"/>
          <w:szCs w:val="22"/>
        </w:rPr>
        <w:t xml:space="preserve">       ΕΙΣΗΓΕΙΤΑΙ</w:t>
      </w:r>
    </w:p>
    <w:p w:rsidR="00FE08A8" w:rsidRPr="00FE08A8" w:rsidRDefault="00FE08A8" w:rsidP="00FE08A8">
      <w:pPr>
        <w:spacing w:line="276" w:lineRule="auto"/>
        <w:ind w:left="2160" w:firstLine="720"/>
        <w:rPr>
          <w:rFonts w:ascii="Arial" w:hAnsi="Arial" w:cs="Arial"/>
          <w:i/>
          <w:color w:val="00000A"/>
          <w:sz w:val="22"/>
          <w:szCs w:val="22"/>
        </w:rPr>
      </w:pPr>
    </w:p>
    <w:p w:rsidR="00FE08A8" w:rsidRPr="00FE08A8" w:rsidRDefault="00FE08A8" w:rsidP="00FE08A8">
      <w:pPr>
        <w:spacing w:line="360" w:lineRule="auto"/>
        <w:jc w:val="both"/>
        <w:rPr>
          <w:rFonts w:ascii="Arial" w:hAnsi="Arial" w:cs="Arial"/>
          <w:i/>
          <w:sz w:val="22"/>
          <w:szCs w:val="22"/>
        </w:rPr>
      </w:pPr>
      <w:r w:rsidRPr="00FE08A8">
        <w:rPr>
          <w:rFonts w:ascii="Arial" w:hAnsi="Arial" w:cs="Arial"/>
          <w:i/>
          <w:color w:val="00000A"/>
          <w:sz w:val="22"/>
          <w:szCs w:val="22"/>
        </w:rPr>
        <w:t xml:space="preserve">Την αποδοχή της υπ’ </w:t>
      </w:r>
      <w:proofErr w:type="spellStart"/>
      <w:r w:rsidRPr="00FE08A8">
        <w:rPr>
          <w:rFonts w:ascii="Arial" w:hAnsi="Arial" w:cs="Arial"/>
          <w:i/>
          <w:color w:val="00000A"/>
          <w:sz w:val="22"/>
          <w:szCs w:val="22"/>
        </w:rPr>
        <w:t>αριθμ</w:t>
      </w:r>
      <w:proofErr w:type="spellEnd"/>
      <w:r w:rsidRPr="00FE08A8">
        <w:rPr>
          <w:rFonts w:ascii="Arial" w:hAnsi="Arial" w:cs="Arial"/>
          <w:i/>
          <w:color w:val="00000A"/>
          <w:sz w:val="22"/>
          <w:szCs w:val="22"/>
        </w:rPr>
        <w:t xml:space="preserve">. 98/2024  τεχνικής μελέτης με τίτλο: «ΔΙΑΜΟΡΦΩΣΗ ΠΕΡΙΒΑΛΛΟΝΤΟΣ ΧΩΡΟΥ ΝΕΟΥ ΔΗΜΑΡΧΕΙΟΥ ΚΑΙ ΑΝΑΠΛΑΣΗ ΠΛΑΤΕΙΑΣ ΛΑΜΠΡΟΥ ΚΑΤΣΩΝΗ ΣΤΗ ΛΙΒΑΔΕΙΑ», ενδεικτικού προϋπολογισμού 2.340.000,00 ευρώ, όπως αυτή συντάχθηκε και εγκρίθηκε από την Τεχνική Υπηρεσία του Δήμου </w:t>
      </w:r>
      <w:proofErr w:type="spellStart"/>
      <w:r w:rsidRPr="00FE08A8">
        <w:rPr>
          <w:rFonts w:ascii="Arial" w:hAnsi="Arial" w:cs="Arial"/>
          <w:i/>
          <w:color w:val="00000A"/>
          <w:sz w:val="22"/>
          <w:szCs w:val="22"/>
        </w:rPr>
        <w:t>Λεβαδέων</w:t>
      </w:r>
      <w:proofErr w:type="spellEnd"/>
      <w:r w:rsidRPr="00FE08A8">
        <w:rPr>
          <w:rFonts w:ascii="Arial" w:hAnsi="Arial" w:cs="Arial"/>
          <w:i/>
          <w:color w:val="00000A"/>
          <w:sz w:val="22"/>
          <w:szCs w:val="22"/>
        </w:rPr>
        <w:t xml:space="preserve"> </w:t>
      </w:r>
      <w:r w:rsidRPr="00FE08A8">
        <w:rPr>
          <w:rFonts w:ascii="Arial" w:hAnsi="Arial" w:cs="Arial"/>
          <w:i/>
          <w:sz w:val="22"/>
          <w:szCs w:val="22"/>
        </w:rPr>
        <w:t>.</w:t>
      </w:r>
    </w:p>
    <w:p w:rsidR="004C13B6" w:rsidRDefault="004C13B6" w:rsidP="004C13B6">
      <w:pPr>
        <w:pStyle w:val="aff0"/>
        <w:jc w:val="both"/>
        <w:rPr>
          <w:rFonts w:asciiTheme="minorHAnsi" w:hAnsiTheme="minorHAnsi" w:cstheme="minorHAnsi"/>
          <w:b/>
        </w:rPr>
      </w:pPr>
    </w:p>
    <w:p w:rsidR="0028316C" w:rsidRPr="00120651" w:rsidRDefault="0028316C" w:rsidP="0028316C">
      <w:pPr>
        <w:pStyle w:val="Web"/>
        <w:spacing w:before="0" w:after="0" w:line="360" w:lineRule="auto"/>
        <w:rPr>
          <w:rFonts w:ascii="Arial" w:hAnsi="Arial" w:cs="Arial"/>
          <w:sz w:val="22"/>
          <w:szCs w:val="22"/>
        </w:rPr>
      </w:pPr>
      <w:r w:rsidRPr="00120651">
        <w:rPr>
          <w:rFonts w:ascii="Arial" w:hAnsi="Arial" w:cs="Arial"/>
          <w:b/>
          <w:bCs/>
          <w:sz w:val="22"/>
          <w:szCs w:val="22"/>
        </w:rPr>
        <w:t xml:space="preserve"> </w:t>
      </w:r>
      <w:r w:rsidRPr="00120651">
        <w:rPr>
          <w:rFonts w:ascii="Arial" w:hAnsi="Arial" w:cs="Arial"/>
          <w:sz w:val="22"/>
          <w:szCs w:val="22"/>
        </w:rPr>
        <w:t xml:space="preserve">  Στη συνέχεια ο Πρόεδρος κάλεσε τα μέλη να αποφασίσουν σχετικά.</w:t>
      </w:r>
    </w:p>
    <w:p w:rsidR="0028316C" w:rsidRPr="00120651"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28316C" w:rsidRPr="00120651" w:rsidRDefault="0028316C" w:rsidP="0028316C">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28316C" w:rsidRPr="00120651" w:rsidRDefault="0028316C" w:rsidP="0028316C">
      <w:pPr>
        <w:ind w:hanging="432"/>
        <w:rPr>
          <w:rFonts w:ascii="Arial" w:eastAsia="Arial" w:hAnsi="Arial" w:cs="Arial"/>
          <w:b/>
          <w:kern w:val="1"/>
          <w:sz w:val="22"/>
          <w:szCs w:val="22"/>
          <w:lang w:bidi="hi-IN"/>
        </w:rPr>
      </w:pPr>
    </w:p>
    <w:p w:rsidR="00FB513F" w:rsidRPr="00824EAF" w:rsidRDefault="006605C5" w:rsidP="00FB513F">
      <w:pPr>
        <w:pStyle w:val="ad"/>
        <w:spacing w:line="288" w:lineRule="auto"/>
        <w:rPr>
          <w:rFonts w:ascii="Arial" w:hAnsi="Arial" w:cs="Arial"/>
          <w:sz w:val="22"/>
          <w:szCs w:val="22"/>
        </w:rPr>
      </w:pPr>
      <w:r w:rsidRPr="008C19E4">
        <w:rPr>
          <w:rFonts w:ascii="Arial" w:hAnsi="Arial" w:cs="Arial"/>
          <w:sz w:val="22"/>
          <w:szCs w:val="22"/>
        </w:rPr>
        <w:t>-</w:t>
      </w:r>
      <w:r w:rsidR="00FB513F"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B513F" w:rsidRDefault="00FB513F" w:rsidP="00FB513F">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77F14" w:rsidRPr="00277F14" w:rsidRDefault="00277F14" w:rsidP="00FB513F">
      <w:pPr>
        <w:pStyle w:val="ad"/>
        <w:spacing w:line="288" w:lineRule="auto"/>
        <w:rPr>
          <w:rFonts w:ascii="Arial" w:hAnsi="Arial" w:cs="Arial"/>
          <w:sz w:val="22"/>
          <w:szCs w:val="22"/>
        </w:rPr>
      </w:pPr>
      <w:r w:rsidRPr="00277F14">
        <w:rPr>
          <w:rFonts w:ascii="Arial" w:hAnsi="Arial" w:cs="Arial"/>
          <w:sz w:val="22"/>
          <w:szCs w:val="22"/>
        </w:rPr>
        <w:t xml:space="preserve">- Την υπ </w:t>
      </w:r>
      <w:proofErr w:type="spellStart"/>
      <w:r w:rsidRPr="00277F14">
        <w:rPr>
          <w:rFonts w:ascii="Arial" w:hAnsi="Arial" w:cs="Arial"/>
          <w:sz w:val="22"/>
          <w:szCs w:val="22"/>
        </w:rPr>
        <w:t>αριθμ</w:t>
      </w:r>
      <w:proofErr w:type="spellEnd"/>
      <w:r w:rsidRPr="00277F14">
        <w:rPr>
          <w:rFonts w:ascii="Arial" w:hAnsi="Arial" w:cs="Arial"/>
          <w:sz w:val="22"/>
          <w:szCs w:val="22"/>
        </w:rPr>
        <w:t>. 10982/28-06-2022 σύμβαση, με ΑΔΑΜ 22SYMV010839507 2022-06-30 ύψους 133.400,00€ πλέον ΦΠΑ 24%</w:t>
      </w:r>
    </w:p>
    <w:p w:rsidR="00FB513F" w:rsidRDefault="00FB513F" w:rsidP="00FB513F">
      <w:pPr>
        <w:jc w:val="both"/>
        <w:rPr>
          <w:rFonts w:ascii="Arial" w:hAnsi="Arial" w:cs="Arial"/>
          <w:sz w:val="22"/>
          <w:szCs w:val="22"/>
        </w:rPr>
      </w:pPr>
      <w:r w:rsidRPr="00283B6E">
        <w:rPr>
          <w:rFonts w:ascii="Arial" w:eastAsia="Arial" w:hAnsi="Arial" w:cs="Arial"/>
          <w:sz w:val="22"/>
          <w:szCs w:val="22"/>
        </w:rPr>
        <w:t>-</w:t>
      </w:r>
      <w:r w:rsidR="00BB0945" w:rsidRPr="00BB0945">
        <w:rPr>
          <w:rFonts w:ascii="Arial" w:hAnsi="Arial" w:cs="Arial"/>
          <w:i/>
          <w:sz w:val="22"/>
          <w:szCs w:val="22"/>
        </w:rPr>
        <w:t xml:space="preserve"> </w:t>
      </w:r>
      <w:r w:rsidR="00BB0945" w:rsidRPr="00BB0945">
        <w:rPr>
          <w:rFonts w:ascii="Arial" w:hAnsi="Arial" w:cs="Arial"/>
          <w:sz w:val="22"/>
          <w:szCs w:val="22"/>
        </w:rPr>
        <w:t xml:space="preserve">Την  υπ’ </w:t>
      </w:r>
      <w:proofErr w:type="spellStart"/>
      <w:r w:rsidR="00BB0945" w:rsidRPr="00BB0945">
        <w:rPr>
          <w:rFonts w:ascii="Arial" w:hAnsi="Arial" w:cs="Arial"/>
          <w:sz w:val="22"/>
          <w:szCs w:val="22"/>
        </w:rPr>
        <w:t>αριθμ</w:t>
      </w:r>
      <w:proofErr w:type="spellEnd"/>
      <w:r w:rsidR="00BB0945" w:rsidRPr="00BB0945">
        <w:rPr>
          <w:rFonts w:ascii="Arial" w:hAnsi="Arial" w:cs="Arial"/>
          <w:sz w:val="22"/>
          <w:szCs w:val="22"/>
        </w:rPr>
        <w:t xml:space="preserve">.  98/2024 </w:t>
      </w:r>
      <w:r w:rsidR="009907C8" w:rsidRPr="00BB0945">
        <w:rPr>
          <w:rFonts w:ascii="Arial" w:hAnsi="Arial" w:cs="Arial"/>
          <w:sz w:val="22"/>
          <w:szCs w:val="22"/>
        </w:rPr>
        <w:t xml:space="preserve">τεχνική </w:t>
      </w:r>
      <w:r w:rsidR="00BB0945" w:rsidRPr="00BB0945">
        <w:rPr>
          <w:rFonts w:ascii="Arial" w:hAnsi="Arial" w:cs="Arial"/>
          <w:sz w:val="22"/>
          <w:szCs w:val="22"/>
        </w:rPr>
        <w:t>μελέτη</w:t>
      </w:r>
      <w:r w:rsidR="009907C8">
        <w:rPr>
          <w:rFonts w:ascii="Arial" w:hAnsi="Arial" w:cs="Arial"/>
          <w:sz w:val="22"/>
          <w:szCs w:val="22"/>
        </w:rPr>
        <w:t xml:space="preserve"> </w:t>
      </w:r>
      <w:r w:rsidR="00BB0945" w:rsidRPr="00BB0945">
        <w:rPr>
          <w:rFonts w:ascii="Arial" w:hAnsi="Arial" w:cs="Arial"/>
          <w:sz w:val="22"/>
          <w:szCs w:val="22"/>
        </w:rPr>
        <w:t xml:space="preserve"> με τίτλο: «ΔΙΑΜΟΡΦΩΣΗ ΠΕΡΙΒΑΛΛΟΝΤΟΣ ΧΩΡΟΥ ΝΕΟΥ ΔΗΜΑΡΧΕΙΟΥ ΚΑΙ ΑΝΑΠΛΑΣΗ ΠΛΑΤΕΙΑΣ ΛΑΜΠΡΟΥ ΚΑΤΣΩΝΗ ΣΤΗ ΛΙΒΑΔΕΙΑ»</w:t>
      </w:r>
    </w:p>
    <w:p w:rsidR="00822D75" w:rsidRDefault="00822D75" w:rsidP="00FB513F">
      <w:pPr>
        <w:jc w:val="both"/>
        <w:rPr>
          <w:rFonts w:ascii="Arial" w:hAnsi="Arial" w:cs="Arial"/>
          <w:sz w:val="22"/>
          <w:szCs w:val="22"/>
        </w:rPr>
      </w:pPr>
      <w:r>
        <w:rPr>
          <w:rFonts w:ascii="Arial" w:hAnsi="Arial" w:cs="Arial"/>
          <w:sz w:val="22"/>
          <w:szCs w:val="22"/>
        </w:rPr>
        <w:t>-Την 79/2024 Απόφαση της Δημοτικής Κοινότητας Λιβαδειάς</w:t>
      </w:r>
    </w:p>
    <w:p w:rsidR="00822D75" w:rsidRDefault="00822D75" w:rsidP="00822D75">
      <w:pPr>
        <w:pStyle w:val="ad"/>
        <w:spacing w:line="288" w:lineRule="auto"/>
        <w:rPr>
          <w:rFonts w:ascii="Arial" w:eastAsia="Arial" w:hAnsi="Arial" w:cs="Arial"/>
          <w:sz w:val="22"/>
          <w:szCs w:val="22"/>
        </w:rPr>
      </w:pPr>
      <w:r>
        <w:rPr>
          <w:rFonts w:ascii="Arial" w:hAnsi="Arial" w:cs="Arial"/>
          <w:sz w:val="22"/>
          <w:szCs w:val="22"/>
        </w:rPr>
        <w:t>-</w:t>
      </w:r>
      <w:r w:rsidRPr="00822D75">
        <w:rPr>
          <w:rFonts w:ascii="Arial" w:hAnsi="Arial" w:cs="Arial"/>
          <w:color w:val="000000"/>
          <w:sz w:val="22"/>
          <w:szCs w:val="22"/>
          <w:lang w:eastAsia="el-GR"/>
        </w:rPr>
        <w:t xml:space="preserve"> </w:t>
      </w:r>
      <w:r w:rsidRPr="005E00DD">
        <w:rPr>
          <w:rFonts w:ascii="Arial" w:hAnsi="Arial" w:cs="Arial"/>
          <w:color w:val="000000"/>
          <w:sz w:val="22"/>
          <w:szCs w:val="22"/>
          <w:lang w:eastAsia="el-GR"/>
        </w:rPr>
        <w:t xml:space="preserve">Το με </w:t>
      </w:r>
      <w:proofErr w:type="spellStart"/>
      <w:r w:rsidRPr="005E00DD">
        <w:rPr>
          <w:rFonts w:ascii="Arial" w:hAnsi="Arial" w:cs="Arial"/>
          <w:color w:val="000000"/>
          <w:sz w:val="22"/>
          <w:szCs w:val="22"/>
        </w:rPr>
        <w:t>αρ.πρωτ</w:t>
      </w:r>
      <w:proofErr w:type="spellEnd"/>
      <w:r w:rsidRPr="005E00DD">
        <w:rPr>
          <w:rFonts w:ascii="Arial" w:hAnsi="Arial" w:cs="Arial"/>
          <w:color w:val="000000"/>
          <w:sz w:val="22"/>
          <w:szCs w:val="22"/>
        </w:rPr>
        <w:t xml:space="preserve">. </w:t>
      </w:r>
      <w:r w:rsidRPr="0028316C">
        <w:rPr>
          <w:rFonts w:ascii="Arial" w:eastAsia="Arial" w:hAnsi="Arial" w:cs="Arial"/>
          <w:sz w:val="22"/>
          <w:szCs w:val="22"/>
        </w:rPr>
        <w:t>2</w:t>
      </w:r>
      <w:r>
        <w:rPr>
          <w:rFonts w:ascii="Arial" w:eastAsia="Arial" w:hAnsi="Arial" w:cs="Arial"/>
          <w:sz w:val="22"/>
          <w:szCs w:val="22"/>
        </w:rPr>
        <w:t>2053</w:t>
      </w:r>
      <w:r w:rsidRPr="0028316C">
        <w:rPr>
          <w:rFonts w:ascii="Arial" w:eastAsia="Arial" w:hAnsi="Arial" w:cs="Arial"/>
          <w:sz w:val="22"/>
          <w:szCs w:val="22"/>
        </w:rPr>
        <w:t>/</w:t>
      </w:r>
      <w:r>
        <w:rPr>
          <w:rFonts w:ascii="Arial" w:eastAsia="Arial" w:hAnsi="Arial" w:cs="Arial"/>
          <w:sz w:val="22"/>
          <w:szCs w:val="22"/>
        </w:rPr>
        <w:t>31</w:t>
      </w:r>
      <w:r w:rsidRPr="0028316C">
        <w:rPr>
          <w:rFonts w:ascii="Arial" w:eastAsia="Arial" w:hAnsi="Arial" w:cs="Arial"/>
          <w:sz w:val="22"/>
          <w:szCs w:val="22"/>
        </w:rPr>
        <w:t>-1</w:t>
      </w:r>
      <w:r>
        <w:rPr>
          <w:rFonts w:ascii="Arial" w:eastAsia="Arial" w:hAnsi="Arial" w:cs="Arial"/>
          <w:sz w:val="22"/>
          <w:szCs w:val="22"/>
        </w:rPr>
        <w:t>0</w:t>
      </w:r>
      <w:r w:rsidRPr="0028316C">
        <w:rPr>
          <w:rFonts w:ascii="Arial" w:eastAsia="Arial" w:hAnsi="Arial" w:cs="Arial"/>
          <w:sz w:val="22"/>
          <w:szCs w:val="22"/>
        </w:rPr>
        <w:t xml:space="preserve">-2024 </w:t>
      </w:r>
      <w:r>
        <w:rPr>
          <w:rFonts w:ascii="Arial" w:eastAsia="Arial" w:hAnsi="Arial" w:cs="Arial"/>
          <w:sz w:val="22"/>
          <w:szCs w:val="22"/>
        </w:rPr>
        <w:t xml:space="preserve"> </w:t>
      </w:r>
      <w:r w:rsidRPr="005E00DD">
        <w:rPr>
          <w:rFonts w:ascii="Arial" w:hAnsi="Arial" w:cs="Arial"/>
          <w:color w:val="000000"/>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C2C5D">
        <w:rPr>
          <w:rFonts w:ascii="Arial" w:eastAsia="Arial" w:hAnsi="Arial" w:cs="Arial"/>
          <w:sz w:val="22"/>
          <w:szCs w:val="22"/>
        </w:rPr>
        <w:t xml:space="preserve"> </w:t>
      </w:r>
      <w:r>
        <w:rPr>
          <w:rFonts w:ascii="Arial" w:eastAsia="Arial" w:hAnsi="Arial" w:cs="Arial"/>
          <w:sz w:val="22"/>
          <w:szCs w:val="22"/>
        </w:rPr>
        <w:t xml:space="preserve"> του Δήμου  </w:t>
      </w:r>
      <w:proofErr w:type="spellStart"/>
      <w:r>
        <w:rPr>
          <w:rFonts w:ascii="Arial" w:eastAsia="Arial" w:hAnsi="Arial" w:cs="Arial"/>
          <w:sz w:val="22"/>
          <w:szCs w:val="22"/>
        </w:rPr>
        <w:t>Λεβαδέων</w:t>
      </w:r>
      <w:proofErr w:type="spellEnd"/>
    </w:p>
    <w:p w:rsidR="00FB513F" w:rsidRPr="008F35DC" w:rsidRDefault="00FB513F" w:rsidP="00FB513F">
      <w:pPr>
        <w:widowControl w:val="0"/>
        <w:spacing w:line="276" w:lineRule="auto"/>
        <w:jc w:val="both"/>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FB513F" w:rsidRDefault="00FB513F" w:rsidP="00FB513F">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FB513F"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Pr="008C19E4"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Default="00FB513F" w:rsidP="00FB513F">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FE08A8" w:rsidRPr="008C19E4" w:rsidRDefault="00FE08A8" w:rsidP="00FB513F">
      <w:pPr>
        <w:widowControl w:val="0"/>
        <w:suppressAutoHyphens w:val="0"/>
        <w:spacing w:line="360" w:lineRule="auto"/>
        <w:jc w:val="both"/>
        <w:rPr>
          <w:rFonts w:ascii="Arial" w:hAnsi="Arial" w:cs="Arial"/>
          <w:b/>
          <w:sz w:val="22"/>
          <w:szCs w:val="22"/>
        </w:rPr>
      </w:pPr>
    </w:p>
    <w:p w:rsidR="00FE08A8" w:rsidRPr="00FE08A8" w:rsidRDefault="009D4670" w:rsidP="00FE08A8">
      <w:pPr>
        <w:spacing w:line="360" w:lineRule="auto"/>
        <w:jc w:val="both"/>
        <w:rPr>
          <w:rFonts w:ascii="Arial" w:hAnsi="Arial" w:cs="Arial"/>
          <w:sz w:val="22"/>
          <w:szCs w:val="22"/>
        </w:rPr>
      </w:pPr>
      <w:r>
        <w:rPr>
          <w:rFonts w:ascii="Arial" w:hAnsi="Arial" w:cs="Arial"/>
          <w:color w:val="00000A"/>
          <w:sz w:val="22"/>
          <w:szCs w:val="22"/>
        </w:rPr>
        <w:t xml:space="preserve">  </w:t>
      </w:r>
      <w:r w:rsidR="00FE08A8" w:rsidRPr="00FE08A8">
        <w:rPr>
          <w:rFonts w:ascii="Arial" w:hAnsi="Arial" w:cs="Arial"/>
          <w:color w:val="00000A"/>
          <w:sz w:val="22"/>
          <w:szCs w:val="22"/>
        </w:rPr>
        <w:t xml:space="preserve">Αποδέχεται την υπ’ </w:t>
      </w:r>
      <w:proofErr w:type="spellStart"/>
      <w:r w:rsidR="00FE08A8" w:rsidRPr="00FE08A8">
        <w:rPr>
          <w:rFonts w:ascii="Arial" w:hAnsi="Arial" w:cs="Arial"/>
          <w:color w:val="00000A"/>
          <w:sz w:val="22"/>
          <w:szCs w:val="22"/>
        </w:rPr>
        <w:t>αριθμ</w:t>
      </w:r>
      <w:proofErr w:type="spellEnd"/>
      <w:r w:rsidR="00FE08A8" w:rsidRPr="00FE08A8">
        <w:rPr>
          <w:rFonts w:ascii="Arial" w:hAnsi="Arial" w:cs="Arial"/>
          <w:color w:val="00000A"/>
          <w:sz w:val="22"/>
          <w:szCs w:val="22"/>
        </w:rPr>
        <w:t xml:space="preserve">. 98/2024  τεχνική  μελέτη  με τίτλο: «ΔΙΑΜΟΡΦΩΣΗ ΠΕΡΙΒΑΛΛΟΝΤΟΣ ΧΩΡΟΥ ΝΕΟΥ ΔΗΜΑΡΧΕΙΟΥ ΚΑΙ ΑΝΑΠΛΑΣΗ ΠΛΑΤΕΙΑΣ ΛΑΜΠΡΟΥ ΚΑΤΣΩΝΗ ΣΤΗ ΛΙΒΑΔΕΙΑ», ενδεικτικού προϋπολογισμού 2.340.000,00 ευρώ, όπως αυτή συντάχθηκε και εγκρίθηκε από την Τεχνική Υπηρεσία του Δήμου </w:t>
      </w:r>
      <w:proofErr w:type="spellStart"/>
      <w:r w:rsidR="00FE08A8" w:rsidRPr="00FE08A8">
        <w:rPr>
          <w:rFonts w:ascii="Arial" w:hAnsi="Arial" w:cs="Arial"/>
          <w:color w:val="00000A"/>
          <w:sz w:val="22"/>
          <w:szCs w:val="22"/>
        </w:rPr>
        <w:t>Λεβαδέων</w:t>
      </w:r>
      <w:proofErr w:type="spellEnd"/>
      <w:r w:rsidR="00FE08A8" w:rsidRPr="00FE08A8">
        <w:rPr>
          <w:rFonts w:ascii="Arial" w:hAnsi="Arial" w:cs="Arial"/>
          <w:color w:val="00000A"/>
          <w:sz w:val="22"/>
          <w:szCs w:val="22"/>
        </w:rPr>
        <w:t xml:space="preserve"> </w:t>
      </w:r>
      <w:r w:rsidR="00FE08A8" w:rsidRPr="00FE08A8">
        <w:rPr>
          <w:rFonts w:ascii="Arial" w:hAnsi="Arial" w:cs="Arial"/>
          <w:sz w:val="22"/>
          <w:szCs w:val="22"/>
        </w:rPr>
        <w:t>.</w:t>
      </w:r>
    </w:p>
    <w:p w:rsidR="006605C5" w:rsidRPr="000F3B45" w:rsidRDefault="006605C5" w:rsidP="006605C5">
      <w:pPr>
        <w:contextualSpacing/>
        <w:jc w:val="both"/>
        <w:rPr>
          <w:rFonts w:eastAsia="Verdana"/>
          <w:lang w:bidi="hi-IN"/>
        </w:rPr>
      </w:pPr>
    </w:p>
    <w:p w:rsidR="0028316C" w:rsidRPr="00120651" w:rsidRDefault="0028316C" w:rsidP="0028316C">
      <w:pPr>
        <w:spacing w:line="276" w:lineRule="auto"/>
        <w:jc w:val="both"/>
        <w:rPr>
          <w:rFonts w:ascii="Arial" w:hAnsi="Arial" w:cs="Arial"/>
          <w:vanish/>
          <w:sz w:val="22"/>
          <w:szCs w:val="22"/>
          <w:specVanish/>
        </w:rPr>
      </w:pPr>
    </w:p>
    <w:p w:rsidR="0028316C" w:rsidRPr="00120651" w:rsidRDefault="0028316C" w:rsidP="0028316C">
      <w:pPr>
        <w:spacing w:line="276" w:lineRule="auto"/>
        <w:jc w:val="both"/>
        <w:rPr>
          <w:rFonts w:ascii="Arial" w:hAnsi="Arial" w:cs="Arial"/>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eastAsia="SimSun" w:hAnsi="Arial" w:cs="Arial"/>
          <w:color w:val="FF0000"/>
          <w:sz w:val="22"/>
          <w:szCs w:val="22"/>
        </w:rPr>
        <w:t xml:space="preserve">      </w:t>
      </w:r>
      <w:r w:rsidRPr="00120651">
        <w:rPr>
          <w:rFonts w:ascii="Arial" w:eastAsia="Calibri" w:hAnsi="Arial" w:cs="Arial"/>
          <w:b/>
          <w:bCs/>
          <w:sz w:val="22"/>
          <w:szCs w:val="22"/>
        </w:rPr>
        <w:t xml:space="preserve">Η </w:t>
      </w:r>
      <w:r w:rsidRPr="00120651">
        <w:rPr>
          <w:rFonts w:ascii="Arial" w:hAnsi="Arial" w:cs="Arial"/>
          <w:b/>
          <w:sz w:val="22"/>
          <w:szCs w:val="22"/>
        </w:rPr>
        <w:t xml:space="preserve">παρούσα απόφαση πήρε αριθμό  </w:t>
      </w:r>
      <w:r>
        <w:rPr>
          <w:rFonts w:ascii="Arial" w:hAnsi="Arial" w:cs="Arial"/>
          <w:b/>
          <w:sz w:val="22"/>
          <w:szCs w:val="22"/>
        </w:rPr>
        <w:t>40</w:t>
      </w:r>
      <w:r w:rsidR="00140F51">
        <w:rPr>
          <w:rFonts w:ascii="Arial" w:hAnsi="Arial" w:cs="Arial"/>
          <w:b/>
          <w:sz w:val="22"/>
          <w:szCs w:val="22"/>
        </w:rPr>
        <w:t>7</w:t>
      </w:r>
      <w:r w:rsidR="000E4DBE">
        <w:rPr>
          <w:rFonts w:ascii="Arial" w:hAnsi="Arial" w:cs="Arial"/>
          <w:b/>
          <w:sz w:val="22"/>
          <w:szCs w:val="22"/>
        </w:rPr>
        <w:t xml:space="preserve"> </w:t>
      </w:r>
      <w:r w:rsidRPr="00120651">
        <w:rPr>
          <w:rFonts w:ascii="Arial" w:hAnsi="Arial" w:cs="Arial"/>
          <w:b/>
          <w:sz w:val="22"/>
          <w:szCs w:val="22"/>
        </w:rPr>
        <w:t xml:space="preserve">/2024.  </w:t>
      </w:r>
    </w:p>
    <w:p w:rsidR="0028316C" w:rsidRPr="00120651" w:rsidRDefault="0028316C" w:rsidP="0028316C">
      <w:pPr>
        <w:spacing w:line="360" w:lineRule="auto"/>
        <w:ind w:hanging="432"/>
        <w:rPr>
          <w:rFonts w:ascii="Arial" w:hAnsi="Arial" w:cs="Arial"/>
          <w:b/>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b/>
          <w:sz w:val="22"/>
          <w:szCs w:val="22"/>
        </w:rPr>
        <w:t xml:space="preserve">             Ο </w:t>
      </w:r>
      <w:r w:rsidRPr="00120651">
        <w:rPr>
          <w:rFonts w:ascii="Arial" w:eastAsia="Verdana" w:hAnsi="Arial" w:cs="Arial"/>
          <w:b/>
          <w:kern w:val="1"/>
          <w:sz w:val="22"/>
          <w:szCs w:val="22"/>
          <w:lang w:bidi="hi-IN"/>
        </w:rPr>
        <w:t xml:space="preserve">  ΠΡΟΕΔΡΟΣ</w:t>
      </w:r>
    </w:p>
    <w:p w:rsidR="0028316C" w:rsidRDefault="0028316C" w:rsidP="0028316C">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D666CF" w:rsidRDefault="00D666CF" w:rsidP="0028316C">
      <w:pPr>
        <w:tabs>
          <w:tab w:val="left" w:pos="559"/>
          <w:tab w:val="left" w:pos="1555"/>
        </w:tabs>
        <w:rPr>
          <w:rFonts w:ascii="Arial" w:hAnsi="Arial" w:cs="Arial"/>
          <w:b/>
          <w:sz w:val="22"/>
          <w:szCs w:val="22"/>
        </w:rPr>
      </w:pPr>
    </w:p>
    <w:p w:rsidR="00D666CF" w:rsidRPr="00120651" w:rsidRDefault="00D666CF" w:rsidP="0028316C">
      <w:pPr>
        <w:tabs>
          <w:tab w:val="left" w:pos="559"/>
          <w:tab w:val="left" w:pos="1555"/>
        </w:tabs>
        <w:rPr>
          <w:rFonts w:ascii="Arial" w:hAnsi="Arial" w:cs="Arial"/>
          <w:b/>
          <w:sz w:val="22"/>
          <w:szCs w:val="22"/>
        </w:rPr>
      </w:pPr>
    </w:p>
    <w:p w:rsidR="0028316C" w:rsidRPr="00120651" w:rsidRDefault="0028316C" w:rsidP="0028316C">
      <w:pPr>
        <w:tabs>
          <w:tab w:val="left" w:pos="559"/>
          <w:tab w:val="left" w:pos="1555"/>
        </w:tabs>
        <w:rPr>
          <w:rFonts w:ascii="Arial" w:hAnsi="Arial" w:cs="Arial"/>
          <w:sz w:val="22"/>
          <w:szCs w:val="22"/>
        </w:rPr>
      </w:pPr>
    </w:p>
    <w:p w:rsidR="0028316C" w:rsidRPr="00120651" w:rsidRDefault="0028316C" w:rsidP="0028316C">
      <w:pPr>
        <w:tabs>
          <w:tab w:val="left" w:pos="559"/>
          <w:tab w:val="left" w:pos="1555"/>
        </w:tabs>
        <w:rPr>
          <w:rFonts w:ascii="Arial" w:hAnsi="Arial" w:cs="Arial"/>
          <w:b/>
          <w:sz w:val="22"/>
          <w:szCs w:val="22"/>
        </w:rPr>
      </w:pPr>
    </w:p>
    <w:p w:rsidR="0028316C" w:rsidRPr="00120651" w:rsidRDefault="0028316C" w:rsidP="0028316C">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lastRenderedPageBreak/>
        <w:t xml:space="preserve">                </w:t>
      </w:r>
      <w:r w:rsidRPr="00120651">
        <w:rPr>
          <w:rFonts w:ascii="Arial" w:hAnsi="Arial" w:cs="Arial"/>
          <w:b/>
          <w:sz w:val="22"/>
          <w:szCs w:val="22"/>
        </w:rPr>
        <w:t>ΤΑ ΜΕΛΗ</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Pr="00120651">
        <w:rPr>
          <w:rFonts w:ascii="Arial" w:hAnsi="Arial" w:cs="Arial"/>
          <w:sz w:val="22"/>
          <w:szCs w:val="22"/>
        </w:rPr>
        <w:t xml:space="preserve">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8316C"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4. </w:t>
      </w:r>
      <w:r>
        <w:rPr>
          <w:rFonts w:ascii="Arial" w:hAnsi="Arial" w:cs="Arial"/>
          <w:sz w:val="22"/>
          <w:szCs w:val="22"/>
        </w:rPr>
        <w:t>Παπαβασιλείου Αικατερίνη</w:t>
      </w:r>
    </w:p>
    <w:p w:rsidR="0028316C" w:rsidRDefault="0028316C" w:rsidP="0028316C">
      <w:pPr>
        <w:tabs>
          <w:tab w:val="left" w:pos="360"/>
          <w:tab w:val="left" w:pos="6237"/>
        </w:tabs>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28316C" w:rsidRPr="00120651" w:rsidRDefault="0028316C" w:rsidP="0028316C">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28316C" w:rsidRPr="00120651"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28316C" w:rsidRPr="00BC102B" w:rsidRDefault="0028316C" w:rsidP="0028316C">
      <w:pPr>
        <w:tabs>
          <w:tab w:val="left" w:pos="6237"/>
        </w:tabs>
        <w:rPr>
          <w:rFonts w:ascii="Arial" w:hAnsi="Arial" w:cs="Arial"/>
          <w:sz w:val="22"/>
          <w:szCs w:val="22"/>
        </w:rPr>
      </w:pPr>
      <w:r w:rsidRPr="00BC102B">
        <w:rPr>
          <w:rFonts w:ascii="Arial" w:hAnsi="Arial" w:cs="Arial"/>
          <w:sz w:val="22"/>
          <w:szCs w:val="22"/>
        </w:rPr>
        <w:t xml:space="preserve">                                                                                           Λιβαδειά   </w:t>
      </w:r>
      <w:r>
        <w:rPr>
          <w:rFonts w:ascii="Arial" w:hAnsi="Arial" w:cs="Arial"/>
          <w:sz w:val="22"/>
          <w:szCs w:val="22"/>
        </w:rPr>
        <w:t>0</w:t>
      </w:r>
      <w:r w:rsidR="00AD6220">
        <w:rPr>
          <w:rFonts w:ascii="Arial" w:hAnsi="Arial" w:cs="Arial"/>
          <w:sz w:val="22"/>
          <w:szCs w:val="22"/>
        </w:rPr>
        <w:t>8</w:t>
      </w:r>
      <w:r w:rsidRPr="00BC102B">
        <w:rPr>
          <w:rFonts w:ascii="Arial" w:hAnsi="Arial" w:cs="Arial"/>
          <w:sz w:val="22"/>
          <w:szCs w:val="22"/>
        </w:rPr>
        <w:t xml:space="preserve"> -</w:t>
      </w:r>
      <w:r>
        <w:rPr>
          <w:rFonts w:ascii="Arial" w:hAnsi="Arial" w:cs="Arial"/>
          <w:sz w:val="22"/>
          <w:szCs w:val="22"/>
        </w:rPr>
        <w:t>11</w:t>
      </w:r>
      <w:r w:rsidRPr="00BC102B">
        <w:rPr>
          <w:rFonts w:ascii="Arial" w:hAnsi="Arial" w:cs="Arial"/>
          <w:sz w:val="22"/>
          <w:szCs w:val="22"/>
        </w:rPr>
        <w:t>-2024</w:t>
      </w:r>
    </w:p>
    <w:p w:rsidR="0028316C" w:rsidRPr="00BC102B" w:rsidRDefault="0028316C" w:rsidP="0028316C">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28316C" w:rsidRPr="00BC102B"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BC102B">
        <w:rPr>
          <w:rFonts w:ascii="Arial" w:eastAsia="Arial" w:hAnsi="Arial" w:cs="Arial"/>
          <w:sz w:val="22"/>
          <w:szCs w:val="22"/>
        </w:rPr>
        <w:t xml:space="preserve">                                                                                   </w:t>
      </w:r>
    </w:p>
    <w:p w:rsidR="0028316C" w:rsidRPr="00BC102B" w:rsidRDefault="0028316C" w:rsidP="0028316C">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28316C" w:rsidRDefault="0028316C" w:rsidP="0028316C">
      <w:pPr>
        <w:tabs>
          <w:tab w:val="left" w:pos="6237"/>
        </w:tabs>
        <w:rPr>
          <w:rFonts w:ascii="Arial" w:hAnsi="Arial" w:cs="Arial"/>
          <w:sz w:val="22"/>
          <w:szCs w:val="22"/>
        </w:rPr>
      </w:pPr>
      <w:r w:rsidRPr="00BC102B">
        <w:rPr>
          <w:rFonts w:ascii="Arial" w:hAnsi="Arial" w:cs="Arial"/>
          <w:sz w:val="22"/>
          <w:szCs w:val="22"/>
        </w:rPr>
        <w:t xml:space="preserve">                                                                                         ΔΗΜΑΡΧΟΣ ΛΕΒΑΔΕΩΝ</w:t>
      </w: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sectPr w:rsidR="00235A2E"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40" w:rsidRDefault="00786040">
      <w:r>
        <w:separator/>
      </w:r>
    </w:p>
  </w:endnote>
  <w:endnote w:type="continuationSeparator" w:id="0">
    <w:p w:rsidR="00786040" w:rsidRDefault="00786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40" w:rsidRDefault="00786040">
      <w:r>
        <w:separator/>
      </w:r>
    </w:p>
  </w:footnote>
  <w:footnote w:type="continuationSeparator" w:id="0">
    <w:p w:rsidR="00786040" w:rsidRDefault="00786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3106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3106D">
                <w:pPr>
                  <w:pStyle w:val="af1"/>
                </w:pPr>
                <w:r>
                  <w:rPr>
                    <w:rStyle w:val="a3"/>
                  </w:rPr>
                  <w:fldChar w:fldCharType="begin"/>
                </w:r>
                <w:r w:rsidR="004B46A4">
                  <w:rPr>
                    <w:rStyle w:val="a3"/>
                  </w:rPr>
                  <w:instrText xml:space="preserve"> PAGE </w:instrText>
                </w:r>
                <w:r>
                  <w:rPr>
                    <w:rStyle w:val="a3"/>
                  </w:rPr>
                  <w:fldChar w:fldCharType="separate"/>
                </w:r>
                <w:r w:rsidR="008B2061">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9662A5"/>
    <w:multiLevelType w:val="multilevel"/>
    <w:tmpl w:val="2362E8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0647C40"/>
    <w:multiLevelType w:val="hybridMultilevel"/>
    <w:tmpl w:val="11DA2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7">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4">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5">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7">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7"/>
  </w:num>
  <w:num w:numId="8">
    <w:abstractNumId w:val="26"/>
  </w:num>
  <w:num w:numId="9">
    <w:abstractNumId w:val="36"/>
  </w:num>
  <w:num w:numId="10">
    <w:abstractNumId w:val="34"/>
  </w:num>
  <w:num w:numId="11">
    <w:abstractNumId w:val="18"/>
  </w:num>
  <w:num w:numId="12">
    <w:abstractNumId w:val="31"/>
  </w:num>
  <w:num w:numId="13">
    <w:abstractNumId w:val="15"/>
  </w:num>
  <w:num w:numId="14">
    <w:abstractNumId w:val="30"/>
  </w:num>
  <w:num w:numId="15">
    <w:abstractNumId w:val="9"/>
  </w:num>
  <w:num w:numId="16">
    <w:abstractNumId w:val="8"/>
  </w:num>
  <w:num w:numId="17">
    <w:abstractNumId w:val="35"/>
  </w:num>
  <w:num w:numId="18">
    <w:abstractNumId w:val="39"/>
  </w:num>
  <w:num w:numId="19">
    <w:abstractNumId w:val="23"/>
  </w:num>
  <w:num w:numId="20">
    <w:abstractNumId w:val="32"/>
  </w:num>
  <w:num w:numId="21">
    <w:abstractNumId w:val="19"/>
  </w:num>
  <w:num w:numId="22">
    <w:abstractNumId w:val="17"/>
  </w:num>
  <w:num w:numId="23">
    <w:abstractNumId w:val="37"/>
  </w:num>
  <w:num w:numId="24">
    <w:abstractNumId w:val="27"/>
  </w:num>
  <w:num w:numId="25">
    <w:abstractNumId w:val="38"/>
  </w:num>
  <w:num w:numId="26">
    <w:abstractNumId w:val="10"/>
  </w:num>
  <w:num w:numId="27">
    <w:abstractNumId w:val="22"/>
  </w:num>
  <w:num w:numId="28">
    <w:abstractNumId w:val="33"/>
  </w:num>
  <w:num w:numId="29">
    <w:abstractNumId w:val="24"/>
  </w:num>
  <w:num w:numId="30">
    <w:abstractNumId w:val="12"/>
  </w:num>
  <w:num w:numId="31">
    <w:abstractNumId w:val="13"/>
  </w:num>
  <w:num w:numId="32">
    <w:abstractNumId w:val="16"/>
  </w:num>
  <w:num w:numId="33">
    <w:abstractNumId w:val="11"/>
  </w:num>
  <w:num w:numId="34">
    <w:abstractNumId w:val="29"/>
  </w:num>
  <w:num w:numId="35">
    <w:abstractNumId w:val="28"/>
  </w:num>
  <w:num w:numId="36">
    <w:abstractNumId w:val="14"/>
  </w:num>
  <w:num w:numId="3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556E3"/>
    <w:rsid w:val="00060CC3"/>
    <w:rsid w:val="00061197"/>
    <w:rsid w:val="000628FA"/>
    <w:rsid w:val="00066288"/>
    <w:rsid w:val="00071FA5"/>
    <w:rsid w:val="00073F74"/>
    <w:rsid w:val="0007433E"/>
    <w:rsid w:val="00082AFD"/>
    <w:rsid w:val="000966AB"/>
    <w:rsid w:val="00096EBA"/>
    <w:rsid w:val="00097687"/>
    <w:rsid w:val="000A09C3"/>
    <w:rsid w:val="000A11B2"/>
    <w:rsid w:val="000A1D62"/>
    <w:rsid w:val="000A253C"/>
    <w:rsid w:val="000A32FA"/>
    <w:rsid w:val="000A4BA8"/>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E4DBE"/>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32B33"/>
    <w:rsid w:val="001346AB"/>
    <w:rsid w:val="00135B7B"/>
    <w:rsid w:val="00135C95"/>
    <w:rsid w:val="00136C42"/>
    <w:rsid w:val="00140F51"/>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64B24"/>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126E"/>
    <w:rsid w:val="001A4EF0"/>
    <w:rsid w:val="001A5EB8"/>
    <w:rsid w:val="001A7B51"/>
    <w:rsid w:val="001B049F"/>
    <w:rsid w:val="001B2912"/>
    <w:rsid w:val="001B63B1"/>
    <w:rsid w:val="001B7132"/>
    <w:rsid w:val="001C2596"/>
    <w:rsid w:val="001C4920"/>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1876"/>
    <w:rsid w:val="00235A2E"/>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77F14"/>
    <w:rsid w:val="0028316C"/>
    <w:rsid w:val="00283B6E"/>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1B6"/>
    <w:rsid w:val="003C235F"/>
    <w:rsid w:val="003C38EA"/>
    <w:rsid w:val="003C4801"/>
    <w:rsid w:val="003C4A02"/>
    <w:rsid w:val="003C75A2"/>
    <w:rsid w:val="003C79BD"/>
    <w:rsid w:val="003D26A1"/>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01C6"/>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13B6"/>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5623"/>
    <w:rsid w:val="00507FE0"/>
    <w:rsid w:val="005109CE"/>
    <w:rsid w:val="00512C20"/>
    <w:rsid w:val="005178E5"/>
    <w:rsid w:val="00520FA4"/>
    <w:rsid w:val="00526082"/>
    <w:rsid w:val="0052635A"/>
    <w:rsid w:val="0052681C"/>
    <w:rsid w:val="00526B61"/>
    <w:rsid w:val="005308B7"/>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3E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3E10"/>
    <w:rsid w:val="006041E2"/>
    <w:rsid w:val="00604E90"/>
    <w:rsid w:val="00605B0B"/>
    <w:rsid w:val="006075E0"/>
    <w:rsid w:val="00607783"/>
    <w:rsid w:val="00607839"/>
    <w:rsid w:val="00611C26"/>
    <w:rsid w:val="006148EF"/>
    <w:rsid w:val="00620870"/>
    <w:rsid w:val="006243EE"/>
    <w:rsid w:val="00625FF1"/>
    <w:rsid w:val="006265D5"/>
    <w:rsid w:val="0062735D"/>
    <w:rsid w:val="0063106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05C5"/>
    <w:rsid w:val="006628A0"/>
    <w:rsid w:val="00663A0C"/>
    <w:rsid w:val="00666FC9"/>
    <w:rsid w:val="00667FD1"/>
    <w:rsid w:val="006700E4"/>
    <w:rsid w:val="00673873"/>
    <w:rsid w:val="00676AFC"/>
    <w:rsid w:val="006908AC"/>
    <w:rsid w:val="006931C4"/>
    <w:rsid w:val="00693E4C"/>
    <w:rsid w:val="006A1821"/>
    <w:rsid w:val="006A654E"/>
    <w:rsid w:val="006B32FA"/>
    <w:rsid w:val="006B65CF"/>
    <w:rsid w:val="006C10D0"/>
    <w:rsid w:val="006C12E9"/>
    <w:rsid w:val="006C1CE4"/>
    <w:rsid w:val="006C20D0"/>
    <w:rsid w:val="006C2C54"/>
    <w:rsid w:val="006D02DA"/>
    <w:rsid w:val="006D4474"/>
    <w:rsid w:val="006D5BCC"/>
    <w:rsid w:val="006E1614"/>
    <w:rsid w:val="006E2145"/>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3670"/>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86040"/>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2D75"/>
    <w:rsid w:val="008233BC"/>
    <w:rsid w:val="008234E5"/>
    <w:rsid w:val="008271CB"/>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2677"/>
    <w:rsid w:val="008A5B7E"/>
    <w:rsid w:val="008A6F34"/>
    <w:rsid w:val="008B0877"/>
    <w:rsid w:val="008B1568"/>
    <w:rsid w:val="008B2061"/>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5A6E"/>
    <w:rsid w:val="00986673"/>
    <w:rsid w:val="009907C8"/>
    <w:rsid w:val="009920E0"/>
    <w:rsid w:val="00992519"/>
    <w:rsid w:val="009A165E"/>
    <w:rsid w:val="009A1795"/>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670"/>
    <w:rsid w:val="009D4B51"/>
    <w:rsid w:val="009D5331"/>
    <w:rsid w:val="009D5AE6"/>
    <w:rsid w:val="009D6287"/>
    <w:rsid w:val="009D758A"/>
    <w:rsid w:val="009E16AF"/>
    <w:rsid w:val="009E44D7"/>
    <w:rsid w:val="009E5C82"/>
    <w:rsid w:val="009F2AA6"/>
    <w:rsid w:val="009F45E7"/>
    <w:rsid w:val="009F4B5B"/>
    <w:rsid w:val="00A00E59"/>
    <w:rsid w:val="00A05488"/>
    <w:rsid w:val="00A10DAD"/>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46CF"/>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C6555"/>
    <w:rsid w:val="00AD0CDD"/>
    <w:rsid w:val="00AD27BB"/>
    <w:rsid w:val="00AD3366"/>
    <w:rsid w:val="00AD6220"/>
    <w:rsid w:val="00AD6747"/>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1752"/>
    <w:rsid w:val="00B23460"/>
    <w:rsid w:val="00B2563A"/>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945"/>
    <w:rsid w:val="00BB0B2B"/>
    <w:rsid w:val="00BB2512"/>
    <w:rsid w:val="00BC102B"/>
    <w:rsid w:val="00BC25AB"/>
    <w:rsid w:val="00BC32A6"/>
    <w:rsid w:val="00BC4511"/>
    <w:rsid w:val="00BD094F"/>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8A"/>
    <w:rsid w:val="00CB18E6"/>
    <w:rsid w:val="00CB3B17"/>
    <w:rsid w:val="00CB5351"/>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5151"/>
    <w:rsid w:val="00D560EC"/>
    <w:rsid w:val="00D5621A"/>
    <w:rsid w:val="00D622AF"/>
    <w:rsid w:val="00D656DE"/>
    <w:rsid w:val="00D666CF"/>
    <w:rsid w:val="00D6694E"/>
    <w:rsid w:val="00D70808"/>
    <w:rsid w:val="00D7592D"/>
    <w:rsid w:val="00D76B52"/>
    <w:rsid w:val="00D7701B"/>
    <w:rsid w:val="00D871EE"/>
    <w:rsid w:val="00D939C3"/>
    <w:rsid w:val="00D9422B"/>
    <w:rsid w:val="00D9532E"/>
    <w:rsid w:val="00D9561C"/>
    <w:rsid w:val="00D95C51"/>
    <w:rsid w:val="00DA047C"/>
    <w:rsid w:val="00DA189B"/>
    <w:rsid w:val="00DA1974"/>
    <w:rsid w:val="00DA21EF"/>
    <w:rsid w:val="00DA3646"/>
    <w:rsid w:val="00DA4C10"/>
    <w:rsid w:val="00DA4D6E"/>
    <w:rsid w:val="00DA5817"/>
    <w:rsid w:val="00DA6D14"/>
    <w:rsid w:val="00DB049B"/>
    <w:rsid w:val="00DB28C5"/>
    <w:rsid w:val="00DB40B8"/>
    <w:rsid w:val="00DB4A49"/>
    <w:rsid w:val="00DC546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74BB"/>
    <w:rsid w:val="00E87A3F"/>
    <w:rsid w:val="00E907DC"/>
    <w:rsid w:val="00E93B49"/>
    <w:rsid w:val="00EA0365"/>
    <w:rsid w:val="00EA06E1"/>
    <w:rsid w:val="00EA3A7A"/>
    <w:rsid w:val="00EA4334"/>
    <w:rsid w:val="00EA6A8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242C"/>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513F"/>
    <w:rsid w:val="00FB6A12"/>
    <w:rsid w:val="00FB7B27"/>
    <w:rsid w:val="00FC1880"/>
    <w:rsid w:val="00FC1B74"/>
    <w:rsid w:val="00FC1D9E"/>
    <w:rsid w:val="00FC2E51"/>
    <w:rsid w:val="00FC3CFB"/>
    <w:rsid w:val="00FC45E7"/>
    <w:rsid w:val="00FC58BC"/>
    <w:rsid w:val="00FC61C2"/>
    <w:rsid w:val="00FD112D"/>
    <w:rsid w:val="00FD4164"/>
    <w:rsid w:val="00FD7243"/>
    <w:rsid w:val="00FE08A8"/>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4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32505900">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29582807">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557A-2F7F-4885-B0C7-DF9CBB01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1285</Words>
  <Characters>6943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8212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2024-08-07T07:06:00Z</cp:lastPrinted>
  <dcterms:created xsi:type="dcterms:W3CDTF">2024-11-07T09:56:00Z</dcterms:created>
  <dcterms:modified xsi:type="dcterms:W3CDTF">2024-11-08T08:02:00Z</dcterms:modified>
</cp:coreProperties>
</file>