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FB3A2A">
        <w:rPr>
          <w:rFonts w:ascii="Arial" w:eastAsia="Arial" w:hAnsi="Arial" w:cs="Arial"/>
          <w:b/>
          <w:bCs/>
          <w:sz w:val="22"/>
          <w:szCs w:val="22"/>
        </w:rPr>
        <w:t>14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71F1B">
        <w:rPr>
          <w:rFonts w:ascii="Arial" w:eastAsia="Arial" w:hAnsi="Arial" w:cs="Arial"/>
          <w:b/>
          <w:bCs/>
          <w:sz w:val="22"/>
          <w:szCs w:val="22"/>
        </w:rPr>
        <w:t>10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43321">
        <w:rPr>
          <w:rFonts w:ascii="Arial" w:eastAsia="Arial" w:hAnsi="Arial" w:cs="Arial"/>
          <w:b/>
          <w:bCs/>
          <w:sz w:val="22"/>
          <w:szCs w:val="22"/>
        </w:rPr>
        <w:t>20478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FB3A2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C1B24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C1B2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 w:rsidRPr="009C1B24">
        <w:rPr>
          <w:rFonts w:ascii="Arial" w:hAnsi="Arial" w:cs="Arial"/>
          <w:b/>
          <w:sz w:val="22"/>
          <w:szCs w:val="22"/>
        </w:rPr>
        <w:t>3</w:t>
      </w:r>
      <w:r w:rsidR="00A33EE2">
        <w:rPr>
          <w:rFonts w:ascii="Arial" w:hAnsi="Arial" w:cs="Arial"/>
          <w:b/>
          <w:sz w:val="22"/>
          <w:szCs w:val="22"/>
        </w:rPr>
        <w:t>6</w:t>
      </w:r>
      <w:r w:rsidR="00BF4BE4">
        <w:rPr>
          <w:rFonts w:ascii="Arial" w:hAnsi="Arial" w:cs="Arial"/>
          <w:b/>
          <w:sz w:val="22"/>
          <w:szCs w:val="22"/>
        </w:rPr>
        <w:t>5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33EE2">
        <w:rPr>
          <w:rFonts w:ascii="Arial" w:hAnsi="Arial" w:cs="Arial"/>
          <w:b/>
          <w:sz w:val="22"/>
          <w:szCs w:val="22"/>
        </w:rPr>
        <w:t xml:space="preserve">Αποδοχή δωρεάς /χορηγίας  της εταιρείας  </w:t>
      </w:r>
      <w:r w:rsidRPr="00A33EE2">
        <w:rPr>
          <w:rFonts w:ascii="Arial" w:hAnsi="Arial" w:cs="Arial"/>
          <w:b/>
          <w:color w:val="000000" w:themeColor="text1"/>
          <w:sz w:val="22"/>
          <w:szCs w:val="22"/>
        </w:rPr>
        <w:t>«ΗΛΙΟΕΛΞΙΣ ΕΝΕΡΓΕΙΑΚΗ ΑΝΩΝΥΜΗ ΕΤΑΙΡΕΙΑ»</w:t>
      </w:r>
      <w:r w:rsidRPr="00A33EE2">
        <w:rPr>
          <w:rFonts w:ascii="Arial" w:hAnsi="Arial" w:cs="Arial"/>
          <w:b/>
          <w:sz w:val="22"/>
          <w:szCs w:val="22"/>
        </w:rPr>
        <w:t xml:space="preserve">   για την  εκτέλεση  του έργου με τίτλο : </w:t>
      </w:r>
      <w:r w:rsidRPr="00A33EE2">
        <w:rPr>
          <w:rStyle w:val="1f"/>
          <w:rFonts w:ascii="Arial" w:eastAsia="SimSun" w:hAnsi="Arial" w:cs="Arial"/>
          <w:b/>
          <w:bCs/>
          <w:color w:val="1B1B1B"/>
          <w:sz w:val="22"/>
          <w:szCs w:val="22"/>
        </w:rPr>
        <w:t>«ΑΝΑΚΑΤΑΣΚΕΥΗ ΠΑΙΔΙΚΗΣ ΧΑΡΑΣ ΠΑΛΑΙΟΥ ΔΗΜΟΤΙΚΟΥ ΣΧΟΛΕΙΟΥ ΜΑΥΡΟΝΕΡΙΟΥ ΔΗΜΟΥ ΛΕΒΑΔΕΩΝ</w:t>
      </w:r>
      <w:r w:rsidRPr="00A33EE2">
        <w:rPr>
          <w:rStyle w:val="1f"/>
          <w:rFonts w:ascii="Arial" w:eastAsia="Arial Narrow" w:hAnsi="Arial" w:cs="Arial"/>
          <w:b/>
          <w:bCs/>
          <w:color w:val="1B1B1B"/>
          <w:sz w:val="22"/>
          <w:szCs w:val="22"/>
        </w:rPr>
        <w:t>».</w:t>
      </w:r>
      <w:r w:rsidRPr="00A33EE2">
        <w:rPr>
          <w:rFonts w:ascii="Arial" w:hAnsi="Arial" w:cs="Arial"/>
          <w:b/>
          <w:sz w:val="22"/>
          <w:szCs w:val="22"/>
        </w:rPr>
        <w:t xml:space="preserve">  </w:t>
      </w:r>
    </w:p>
    <w:p w:rsidR="00682E03" w:rsidRPr="00682E03" w:rsidRDefault="00682E03" w:rsidP="00682E03">
      <w:pPr>
        <w:pStyle w:val="ad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FB3A2A">
        <w:rPr>
          <w:rFonts w:ascii="Arial" w:hAnsi="Arial" w:cs="Arial"/>
          <w:sz w:val="22"/>
          <w:szCs w:val="22"/>
        </w:rPr>
        <w:t>14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FB3A2A">
        <w:rPr>
          <w:rFonts w:ascii="Arial" w:hAnsi="Arial" w:cs="Arial"/>
          <w:sz w:val="22"/>
          <w:szCs w:val="22"/>
        </w:rPr>
        <w:t xml:space="preserve">Δευτέρα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AC28CF">
        <w:rPr>
          <w:rFonts w:ascii="Arial" w:hAnsi="Arial" w:cs="Arial"/>
          <w:sz w:val="22"/>
          <w:szCs w:val="22"/>
        </w:rPr>
        <w:t>20179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AC28CF">
        <w:rPr>
          <w:rFonts w:ascii="Arial" w:hAnsi="Arial" w:cs="Arial"/>
          <w:sz w:val="22"/>
          <w:szCs w:val="22"/>
        </w:rPr>
        <w:t>/10-10</w:t>
      </w:r>
      <w:r w:rsidR="00CF0A56" w:rsidRPr="00AC28CF">
        <w:rPr>
          <w:rFonts w:ascii="Arial" w:hAnsi="Arial" w:cs="Arial"/>
          <w:sz w:val="22"/>
          <w:szCs w:val="22"/>
        </w:rPr>
        <w:t>-2024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παρόντα  6 (έξι)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2.Τουμαράς  Βασίλειος        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681D92" w:rsidRDefault="00F71B6F" w:rsidP="00681D92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D92">
        <w:rPr>
          <w:rFonts w:ascii="Arial" w:eastAsia="Arial" w:hAnsi="Arial" w:cs="Arial"/>
          <w:sz w:val="22"/>
          <w:szCs w:val="22"/>
        </w:rPr>
        <w:t xml:space="preserve"> </w:t>
      </w:r>
      <w:r w:rsidR="00804783">
        <w:rPr>
          <w:rFonts w:ascii="Arial" w:eastAsia="Arial" w:hAnsi="Arial" w:cs="Arial"/>
          <w:sz w:val="22"/>
          <w:szCs w:val="22"/>
        </w:rPr>
        <w:t xml:space="preserve">    </w:t>
      </w:r>
      <w:r w:rsidRPr="00681D92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A33EE2">
        <w:rPr>
          <w:rFonts w:ascii="Arial" w:eastAsia="Arial" w:hAnsi="Arial" w:cs="Arial"/>
          <w:sz w:val="22"/>
          <w:szCs w:val="22"/>
        </w:rPr>
        <w:t>7</w:t>
      </w:r>
      <w:r w:rsidRPr="00681D9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681D92">
        <w:rPr>
          <w:rFonts w:ascii="Arial" w:eastAsia="Arial" w:hAnsi="Arial" w:cs="Arial"/>
          <w:sz w:val="22"/>
          <w:szCs w:val="22"/>
        </w:rPr>
        <w:t xml:space="preserve"> θέμα της ημερήσιας διάταξης  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έθεσε υπόψη των μελών τ</w:t>
      </w:r>
      <w:r w:rsidR="009C1B24">
        <w:rPr>
          <w:rFonts w:ascii="Arial" w:eastAsia="Arial" w:hAnsi="Arial" w:cs="Arial"/>
          <w:sz w:val="22"/>
          <w:szCs w:val="22"/>
        </w:rPr>
        <w:t xml:space="preserve">ο 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9C1B24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9C1B24" w:rsidRPr="00EA415E">
        <w:rPr>
          <w:rFonts w:ascii="Arial" w:eastAsia="Arial" w:hAnsi="Arial" w:cs="Arial"/>
          <w:sz w:val="22"/>
          <w:szCs w:val="22"/>
        </w:rPr>
        <w:t>.</w:t>
      </w:r>
      <w:r w:rsidR="009C1B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C1B2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9C1B24">
        <w:rPr>
          <w:rFonts w:ascii="Arial" w:eastAsia="Arial" w:hAnsi="Arial" w:cs="Arial"/>
          <w:sz w:val="22"/>
          <w:szCs w:val="22"/>
        </w:rPr>
        <w:t>.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A33EE2">
        <w:rPr>
          <w:rFonts w:ascii="Arial" w:eastAsia="Arial" w:hAnsi="Arial" w:cs="Arial"/>
          <w:sz w:val="22"/>
          <w:szCs w:val="22"/>
        </w:rPr>
        <w:t>19841</w:t>
      </w:r>
      <w:r w:rsidR="009C1B24" w:rsidRPr="00EA415E">
        <w:rPr>
          <w:rFonts w:ascii="Arial" w:eastAsia="Arial" w:hAnsi="Arial" w:cs="Arial"/>
          <w:sz w:val="22"/>
          <w:szCs w:val="22"/>
        </w:rPr>
        <w:t>/</w:t>
      </w:r>
      <w:r w:rsidR="00A33EE2">
        <w:rPr>
          <w:rFonts w:ascii="Arial" w:eastAsia="Arial" w:hAnsi="Arial" w:cs="Arial"/>
          <w:sz w:val="22"/>
          <w:szCs w:val="22"/>
        </w:rPr>
        <w:t>08</w:t>
      </w:r>
      <w:r w:rsidR="009C1B24" w:rsidRPr="00EA415E">
        <w:rPr>
          <w:rFonts w:ascii="Arial" w:eastAsia="Arial" w:hAnsi="Arial" w:cs="Arial"/>
          <w:sz w:val="22"/>
          <w:szCs w:val="22"/>
        </w:rPr>
        <w:t>-</w:t>
      </w:r>
      <w:r w:rsidR="009C1B24">
        <w:rPr>
          <w:rFonts w:ascii="Arial" w:eastAsia="Arial" w:hAnsi="Arial" w:cs="Arial"/>
          <w:sz w:val="22"/>
          <w:szCs w:val="22"/>
        </w:rPr>
        <w:t>10</w:t>
      </w:r>
      <w:r w:rsidR="009C1B24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A33EE2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A33EE2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A33EE2">
        <w:rPr>
          <w:rFonts w:ascii="Arial" w:eastAsia="Arial" w:hAnsi="Arial" w:cs="Arial"/>
          <w:sz w:val="22"/>
          <w:szCs w:val="22"/>
        </w:rPr>
        <w:t xml:space="preserve"> Τεχνικών Υπηρεσιών  </w:t>
      </w:r>
      <w:r w:rsidR="009C1B24">
        <w:rPr>
          <w:rFonts w:ascii="Arial" w:eastAsia="Arial" w:hAnsi="Arial" w:cs="Arial"/>
          <w:sz w:val="22"/>
          <w:szCs w:val="22"/>
        </w:rPr>
        <w:t xml:space="preserve">του </w:t>
      </w:r>
      <w:r w:rsidR="009C1B24" w:rsidRPr="00824EAF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9C1B2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9C1B24">
        <w:rPr>
          <w:rFonts w:ascii="Arial" w:hAnsi="Arial" w:cs="Arial"/>
          <w:sz w:val="22"/>
          <w:szCs w:val="22"/>
        </w:rPr>
        <w:t xml:space="preserve"> , </w:t>
      </w:r>
      <w:r w:rsidR="009C1B24">
        <w:rPr>
          <w:rFonts w:ascii="Arial" w:eastAsia="Arial" w:hAnsi="Arial" w:cs="Arial"/>
          <w:sz w:val="22"/>
          <w:szCs w:val="22"/>
        </w:rPr>
        <w:t>στο  οποίο αναφέρονται τα ακόλουθα :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 xml:space="preserve">Η ανώνυμη  εταιρεία </w:t>
      </w:r>
      <w:r w:rsidRPr="00A33EE2">
        <w:rPr>
          <w:rFonts w:ascii="Arial" w:hAnsi="Arial" w:cs="Arial"/>
          <w:i/>
          <w:color w:val="000000" w:themeColor="text1"/>
          <w:sz w:val="22"/>
          <w:szCs w:val="22"/>
        </w:rPr>
        <w:t>«ΗΛΙΟΕΛΞΙΣ ΕΝΕΡΓΕΙΑΚΗ ΑΝΩΝΥΜΗ ΕΤΑΙΡΕΙΑ»</w:t>
      </w:r>
      <w:r w:rsidRPr="00A33EE2">
        <w:rPr>
          <w:rFonts w:ascii="Arial" w:hAnsi="Arial" w:cs="Arial"/>
          <w:i/>
          <w:sz w:val="22"/>
          <w:szCs w:val="22"/>
        </w:rPr>
        <w:t xml:space="preserve">, η οποία εδρεύει στην Αθήνα  (Λεωφόρος Βασιλίσσης Σοφίας,  αριθμός 120) όπως εκπροσωπείται νόμιμα , στην από 18-06-2024 επιστολή της με </w:t>
      </w:r>
      <w:r w:rsidRPr="00A33EE2">
        <w:rPr>
          <w:rFonts w:ascii="Arial" w:hAnsi="Arial" w:cs="Arial"/>
          <w:i/>
          <w:sz w:val="22"/>
          <w:szCs w:val="22"/>
          <w:lang w:val="en-US"/>
        </w:rPr>
        <w:t>mail</w:t>
      </w:r>
      <w:r w:rsidRPr="00A33EE2">
        <w:rPr>
          <w:rFonts w:ascii="Arial" w:hAnsi="Arial" w:cs="Arial"/>
          <w:i/>
          <w:sz w:val="22"/>
          <w:szCs w:val="22"/>
        </w:rPr>
        <w:t xml:space="preserve"> προς το Δήμο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>, και την πρωτοκόλλησή της με αριθμό 12475/25.06.2024,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>προτίθεται να προβεί στην χρηματοδότηση του ως άνω έργου με το συνολικό ποσό των 14.880,00 ευρώ , συμπεριλαμβανομένων των αναλογούντων φόρων .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 xml:space="preserve">Η χρηματοδότηση του έργου υλοποιείται  κατόπιν  σχετικού αιτήματος και της μελέτης που απέστειλε ο Δήμος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, με την κατανόηση και την προϋπόθεση ότι ο Δήμος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 θα είναι υπεύθυνος για την ποιοτική και ασφαλή υλοποίηση του έργου και θα βεβαιώσει εγγράφως στην Εταιρεία την ολοκλήρωσή του.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 xml:space="preserve"> Για την χρηματοδότηση του έργου θα αποσταλεί στην Εταιρεία απόφαση αποδοχής της δωρεάς /χορηγίας από το αρμόδιο όργανο.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 xml:space="preserve">Η </w:t>
      </w:r>
      <w:r w:rsidRPr="00A33EE2">
        <w:rPr>
          <w:rFonts w:ascii="Arial" w:hAnsi="Arial" w:cs="Arial"/>
          <w:i/>
          <w:color w:val="000000" w:themeColor="text1"/>
          <w:sz w:val="22"/>
          <w:szCs w:val="22"/>
        </w:rPr>
        <w:t>ΗΛΙΟΕΛΞΙΣ ΕΝΕΡΓΕΙΑΚΗ ΑΝΩΝΥΜΗ ΕΤΑΙΡΕΙΑ</w:t>
      </w:r>
      <w:r w:rsidRPr="00A33EE2">
        <w:rPr>
          <w:rFonts w:ascii="Arial" w:hAnsi="Arial" w:cs="Arial"/>
          <w:i/>
          <w:sz w:val="22"/>
          <w:szCs w:val="22"/>
        </w:rPr>
        <w:t xml:space="preserve">  διατηρεί το δικαίωμα προβολής των χορηγιών της , μέσω της δημοσίευση τους στο πλαίσιο της Εταιρικής Κοινωνικής Ευθύνης , καθώς </w:t>
      </w:r>
      <w:r w:rsidRPr="00A33EE2">
        <w:rPr>
          <w:rFonts w:ascii="Arial" w:hAnsi="Arial" w:cs="Arial"/>
          <w:i/>
          <w:sz w:val="22"/>
          <w:szCs w:val="22"/>
        </w:rPr>
        <w:lastRenderedPageBreak/>
        <w:t>και με ανάρτηση επιγραφής , πινακίδας ή επικόλληση /εμφάνιση λογοτύπου στο χώρο των  έργων /δράσεων σε σημείο που θα επιλέγεται σε συνεργασία με τον Δήμο.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>Στο πλαίσιο της χρηματοδότησης  του έργου από την «</w:t>
      </w:r>
      <w:r w:rsidRPr="00A33EE2">
        <w:rPr>
          <w:rFonts w:ascii="Arial" w:hAnsi="Arial" w:cs="Arial"/>
          <w:i/>
          <w:color w:val="000000" w:themeColor="text1"/>
          <w:sz w:val="22"/>
          <w:szCs w:val="22"/>
        </w:rPr>
        <w:t>ΗΛΙΟΕΛΞΙΣ ΕΝΕΡΓΕΙΑΚΗ ΑΝΩΝΥΜΗ ΕΤΑΙΡΕΙΑ»</w:t>
      </w:r>
      <w:r w:rsidRPr="00A33EE2">
        <w:rPr>
          <w:rFonts w:ascii="Arial" w:hAnsi="Arial" w:cs="Arial"/>
          <w:i/>
          <w:sz w:val="22"/>
          <w:szCs w:val="22"/>
        </w:rPr>
        <w:t xml:space="preserve">  κατά τα ανωτέρω, ο  Δήμος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  θα προβεί στην υλοποίηση έργου με τίτλο:  «</w:t>
      </w:r>
      <w:r w:rsidRPr="00A33EE2">
        <w:rPr>
          <w:rStyle w:val="1f"/>
          <w:rFonts w:ascii="Arial" w:eastAsia="SimSun" w:hAnsi="Arial" w:cs="Arial"/>
          <w:bCs/>
          <w:i/>
          <w:color w:val="1B1B1B"/>
          <w:sz w:val="22"/>
          <w:szCs w:val="22"/>
        </w:rPr>
        <w:t>ΑΝΑΚΑΤΑΣΚΕΥΗ ΠΑΙΔΙΚΗΣ ΧΑΡΑΣ ΠΑΛΑΙΟΥ ΔΗΜΟΤΙΚΟΥ ΣΧΟΛΕΙΟΥ ΜΑΥΡΟΝΕΡΙΟΥ ΔΗΜΟΥ ΛΕΒΑΔΕΩΝ»</w:t>
      </w:r>
      <w:r w:rsidRPr="00A33EE2">
        <w:rPr>
          <w:rFonts w:ascii="Arial" w:hAnsi="Arial" w:cs="Arial"/>
          <w:i/>
          <w:sz w:val="22"/>
          <w:szCs w:val="22"/>
        </w:rPr>
        <w:t xml:space="preserve">                   σύμφωνα με την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. </w:t>
      </w:r>
      <w:r w:rsidRPr="00A33EE2">
        <w:rPr>
          <w:rFonts w:ascii="Arial" w:hAnsi="Arial" w:cs="Arial"/>
          <w:bCs/>
          <w:i/>
          <w:sz w:val="22"/>
          <w:szCs w:val="22"/>
        </w:rPr>
        <w:t xml:space="preserve">28/08.04.2024 </w:t>
      </w:r>
      <w:r w:rsidRPr="00A33EE2">
        <w:rPr>
          <w:rFonts w:ascii="Arial" w:hAnsi="Arial" w:cs="Arial"/>
          <w:i/>
          <w:sz w:val="22"/>
          <w:szCs w:val="22"/>
        </w:rPr>
        <w:t xml:space="preserve">Μελέτη της Τεχνικής Υπηρεσίας του Δήμου , </w:t>
      </w:r>
      <w:r w:rsidRPr="00A33EE2">
        <w:rPr>
          <w:rFonts w:ascii="Arial" w:hAnsi="Arial" w:cs="Arial"/>
          <w:i/>
          <w:color w:val="000000"/>
          <w:sz w:val="22"/>
          <w:szCs w:val="22"/>
        </w:rPr>
        <w:t xml:space="preserve">προϋπολογισμού δαπάνης </w:t>
      </w:r>
      <w:r w:rsidRPr="00A33EE2">
        <w:rPr>
          <w:rFonts w:ascii="Arial" w:hAnsi="Arial" w:cs="Arial"/>
          <w:bCs/>
          <w:i/>
          <w:color w:val="000000"/>
          <w:sz w:val="22"/>
          <w:szCs w:val="22"/>
        </w:rPr>
        <w:t xml:space="preserve">14.880,00€ ευρώ </w:t>
      </w:r>
      <w:r w:rsidRPr="00A33EE2">
        <w:rPr>
          <w:rFonts w:ascii="Arial" w:hAnsi="Arial" w:cs="Arial"/>
          <w:i/>
          <w:color w:val="000000"/>
          <w:sz w:val="22"/>
          <w:szCs w:val="22"/>
        </w:rPr>
        <w:t>( συμπεριλαμβανομένου του Φ.Π.Α 24%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33EE2">
        <w:rPr>
          <w:rFonts w:ascii="Arial" w:hAnsi="Arial" w:cs="Arial"/>
          <w:i/>
          <w:color w:val="000000"/>
          <w:sz w:val="22"/>
          <w:szCs w:val="22"/>
        </w:rPr>
        <w:t xml:space="preserve">Σύμφωνα με την Τεχνική Έκθεση της  υπ. </w:t>
      </w:r>
      <w:proofErr w:type="spellStart"/>
      <w:r w:rsidRPr="00A33EE2">
        <w:rPr>
          <w:rFonts w:ascii="Arial" w:hAnsi="Arial" w:cs="Arial"/>
          <w:i/>
          <w:color w:val="000000"/>
          <w:sz w:val="22"/>
          <w:szCs w:val="22"/>
        </w:rPr>
        <w:t>αριθμ</w:t>
      </w:r>
      <w:proofErr w:type="spellEnd"/>
      <w:r w:rsidRPr="00A33EE2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Pr="00A33EE2">
        <w:rPr>
          <w:rFonts w:ascii="Arial" w:hAnsi="Arial" w:cs="Arial"/>
          <w:bCs/>
          <w:i/>
          <w:color w:val="000000"/>
          <w:sz w:val="22"/>
          <w:szCs w:val="22"/>
        </w:rPr>
        <w:t>28/2024 Μελέτης</w:t>
      </w:r>
      <w:r w:rsidRPr="00A33EE2">
        <w:rPr>
          <w:rFonts w:ascii="Arial" w:hAnsi="Arial" w:cs="Arial"/>
          <w:i/>
          <w:color w:val="000000"/>
          <w:sz w:val="22"/>
          <w:szCs w:val="22"/>
        </w:rPr>
        <w:t xml:space="preserve"> ,  με το  προαναφερόμενο έργο , επιδιώκεται η αναβάθμιση του χώρου παιδικής χαράς του παλαιού Δημοτικού Σχολείου </w:t>
      </w:r>
      <w:proofErr w:type="spellStart"/>
      <w:r w:rsidRPr="00A33EE2">
        <w:rPr>
          <w:rFonts w:ascii="Arial" w:hAnsi="Arial" w:cs="Arial"/>
          <w:i/>
          <w:color w:val="000000"/>
          <w:sz w:val="22"/>
          <w:szCs w:val="22"/>
        </w:rPr>
        <w:t>Μαυρονερίου</w:t>
      </w:r>
      <w:proofErr w:type="spellEnd"/>
      <w:r w:rsidRPr="00A33EE2">
        <w:rPr>
          <w:rFonts w:ascii="Arial" w:hAnsi="Arial" w:cs="Arial"/>
          <w:i/>
          <w:color w:val="000000"/>
          <w:sz w:val="22"/>
          <w:szCs w:val="22"/>
        </w:rPr>
        <w:t>, με την αποξήλωση των παλαιών και τοποθέτηση νέων παιγνιδιών.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>Το έργο αυτό θα υλοποιηθεί από  Ανάδοχο/Εργολάβο που θα  επιλεγεί σύμφωνα με τα οριζόμενα στις σχετικές διατάξεις του Ν.4557/2018  και  ο οποίος  θα δραστηριοποιείται στην εκτέλεση σχετικών έργων και θα διαθέτει τις απαιτούμενες γνώσεις   εμπειρία , το ανθρώπινο δυναμικό , τα μηχανήματα  και τον εξοπλισμό και θα εκτελέσει το έργο  κατά την κείμενη νομοθεσία και με όλους του κανόνες της τέχνης και επιστήμης και με υψηλά επαγγελματικά πρότυπα .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  <w:u w:val="single"/>
        </w:rPr>
        <w:t xml:space="preserve">Ισχύουσα Νομοθεσία </w:t>
      </w:r>
    </w:p>
    <w:p w:rsidR="00A33EE2" w:rsidRPr="00A33EE2" w:rsidRDefault="00A33EE2" w:rsidP="00A33EE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 xml:space="preserve">α. Σύμφωνα με την περίπτωση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κα΄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 της παρ.1 του άρθρου 72 του Ν. 3852/2010 , όπως αντικαταστάθηκε με την παρ.1 του άρθρου 3 του Ν.4623/89 ,στις αρμοδιότητες της Οικονομικής Επιτροπής  συμπεριλαμβάνεται και η αποδοχή κληρονομιών , κληροδοσιών, και δωρεών.</w:t>
      </w:r>
    </w:p>
    <w:p w:rsidR="00A33EE2" w:rsidRPr="00A33EE2" w:rsidRDefault="00A33EE2" w:rsidP="00A33EE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>β. Επίσης  σύμφωνα  με την παρ. 3 του άρθρου 49 του Ν. 4412/2016 με απόφαση του αρμοδίου οργάνου (Οικονομική Επιτροπή ) μπορεί να εγκρίνεται η εκπόνηση μελέτης ή μέρους της , η παροχή τεχνικών υπηρεσιών , η εκτέλεση δημόσιου έργου ή τμήματος του από ενδιαφερόμενο  φυσικό ή νομικό πρόσωπο , με δαπάνη του χωρίς καμία επιβάρυνση του Δημοσίου ( του Δήμου εν προκειμένω ) και να ορίζονται οι όροι με τους οποίους θα εκτελεστεί η μελέτη ή η παροχή τεχνικών υπηρεσιών ή το έργο και θα γίνει η επίβλεψη , έγκριση και παραλαβή από τις αρμόδιες υπηρεσίες .</w:t>
      </w:r>
    </w:p>
    <w:p w:rsidR="00A33EE2" w:rsidRPr="00A33EE2" w:rsidRDefault="00A33EE2" w:rsidP="00A33EE2">
      <w:pPr>
        <w:pStyle w:val="Web"/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i/>
          <w:sz w:val="22"/>
          <w:szCs w:val="22"/>
        </w:rPr>
        <w:t>Κατόπιν των ανωτέρω καλείστε να αποφασίσετε</w:t>
      </w:r>
      <w:bookmarkStart w:id="0" w:name="_GoBack"/>
      <w:bookmarkEnd w:id="0"/>
      <w:r w:rsidRPr="00A33EE2">
        <w:rPr>
          <w:rFonts w:ascii="Arial" w:hAnsi="Arial" w:cs="Arial"/>
          <w:i/>
          <w:sz w:val="22"/>
          <w:szCs w:val="22"/>
        </w:rPr>
        <w:t xml:space="preserve"> :</w:t>
      </w:r>
    </w:p>
    <w:p w:rsidR="00A33EE2" w:rsidRPr="00A33EE2" w:rsidRDefault="00A33EE2" w:rsidP="00A33EE2">
      <w:pPr>
        <w:pStyle w:val="Web"/>
        <w:spacing w:after="0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bCs/>
          <w:i/>
          <w:sz w:val="22"/>
          <w:szCs w:val="22"/>
        </w:rPr>
        <w:t>Α)</w:t>
      </w:r>
      <w:r w:rsidRPr="00A33EE2">
        <w:rPr>
          <w:rFonts w:ascii="Arial" w:hAnsi="Arial" w:cs="Arial"/>
          <w:i/>
          <w:sz w:val="22"/>
          <w:szCs w:val="22"/>
        </w:rPr>
        <w:t xml:space="preserve">  </w:t>
      </w:r>
      <w:r w:rsidRPr="00A33EE2">
        <w:rPr>
          <w:rFonts w:ascii="Arial" w:hAnsi="Arial" w:cs="Arial"/>
          <w:bCs/>
          <w:i/>
          <w:sz w:val="22"/>
          <w:szCs w:val="22"/>
        </w:rPr>
        <w:t>για την αποδοχή δωρεάς/χορηγίας</w:t>
      </w:r>
      <w:r w:rsidRPr="00A33EE2">
        <w:rPr>
          <w:rFonts w:ascii="Arial" w:hAnsi="Arial" w:cs="Arial"/>
          <w:i/>
          <w:sz w:val="22"/>
          <w:szCs w:val="22"/>
        </w:rPr>
        <w:t xml:space="preserve"> εκ μέρους της ανώνυμης εταιρείας «</w:t>
      </w:r>
      <w:r w:rsidRPr="00A33EE2">
        <w:rPr>
          <w:rFonts w:ascii="Arial" w:hAnsi="Arial" w:cs="Arial"/>
          <w:i/>
          <w:color w:val="000000" w:themeColor="text1"/>
          <w:sz w:val="22"/>
          <w:szCs w:val="22"/>
        </w:rPr>
        <w:t>ΗΛΙΟΕΛΞΙΣ ΕΝΕΡΓΕΙΑΚΗ ΑΝΩΝΥΜΗ ΕΤΑΙΡΕΙΑ</w:t>
      </w:r>
      <w:r w:rsidRPr="00A33EE2">
        <w:rPr>
          <w:rFonts w:ascii="Arial" w:hAnsi="Arial" w:cs="Arial"/>
          <w:i/>
          <w:sz w:val="22"/>
          <w:szCs w:val="22"/>
        </w:rPr>
        <w:t xml:space="preserve">» προς το Δήμο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  για την εκτέλεση  του έργου με τίτλο: «</w:t>
      </w:r>
      <w:r w:rsidRPr="00A33EE2">
        <w:rPr>
          <w:rStyle w:val="1f"/>
          <w:rFonts w:ascii="Arial" w:eastAsia="SimSun" w:hAnsi="Arial" w:cs="Arial"/>
          <w:bCs/>
          <w:i/>
          <w:color w:val="1B1B1B"/>
          <w:sz w:val="22"/>
          <w:szCs w:val="22"/>
        </w:rPr>
        <w:t>ΑΝΑΚΑΤΑΣΚΕΥΗ ΠΑΙΔΙΚΗΣ ΧΑΡΑΣ ΠΑΛΑΙΟΥ ΔΗΜΟΤΙΚΟΥ ΣΧΟΛΕΙΟΥ ΜΑΥΡΟΝΕΡΙΟΥ ΔΗΜΟΥ ΛΕΒΑΔΕΩΝ</w:t>
      </w:r>
      <w:r w:rsidRPr="00A33EE2">
        <w:rPr>
          <w:rFonts w:ascii="Arial" w:hAnsi="Arial" w:cs="Arial"/>
          <w:i/>
          <w:sz w:val="22"/>
          <w:szCs w:val="22"/>
        </w:rPr>
        <w:t xml:space="preserve">» σύμφωνα και με την </w:t>
      </w:r>
      <w:proofErr w:type="spellStart"/>
      <w:r w:rsidRPr="00A33EE2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. </w:t>
      </w:r>
      <w:r w:rsidRPr="00A33EE2">
        <w:rPr>
          <w:rFonts w:ascii="Arial" w:hAnsi="Arial" w:cs="Arial"/>
          <w:bCs/>
          <w:i/>
          <w:sz w:val="22"/>
          <w:szCs w:val="22"/>
        </w:rPr>
        <w:t>28/2024</w:t>
      </w:r>
      <w:r w:rsidRPr="00A33EE2">
        <w:rPr>
          <w:rFonts w:ascii="Arial" w:hAnsi="Arial" w:cs="Arial"/>
          <w:i/>
          <w:sz w:val="22"/>
          <w:szCs w:val="22"/>
        </w:rPr>
        <w:t xml:space="preserve"> Μελέτη της Τεχνικής Υπηρεσίας του Δήμου , προϋπολογισμού δαπάνης 14.880</w:t>
      </w:r>
      <w:r w:rsidRPr="00A33EE2">
        <w:rPr>
          <w:rFonts w:ascii="Arial" w:hAnsi="Arial" w:cs="Arial"/>
          <w:bCs/>
          <w:i/>
          <w:sz w:val="22"/>
          <w:szCs w:val="22"/>
        </w:rPr>
        <w:t>,00€ ευρώ</w:t>
      </w:r>
      <w:r w:rsidRPr="00A33EE2">
        <w:rPr>
          <w:rFonts w:ascii="Arial" w:hAnsi="Arial" w:cs="Arial"/>
          <w:i/>
          <w:sz w:val="22"/>
          <w:szCs w:val="22"/>
        </w:rPr>
        <w:t xml:space="preserve"> (συμπεριλαμβανομένου του Φ.Π.Α 24% ) ,</w:t>
      </w:r>
    </w:p>
    <w:p w:rsidR="00A33EE2" w:rsidRDefault="00A33EE2" w:rsidP="00A33EE2">
      <w:pPr>
        <w:pStyle w:val="Web"/>
        <w:spacing w:after="0"/>
        <w:rPr>
          <w:rFonts w:ascii="Arial" w:hAnsi="Arial" w:cs="Arial"/>
          <w:i/>
          <w:sz w:val="22"/>
          <w:szCs w:val="22"/>
        </w:rPr>
      </w:pPr>
      <w:r w:rsidRPr="00A33EE2">
        <w:rPr>
          <w:rFonts w:ascii="Arial" w:hAnsi="Arial" w:cs="Arial"/>
          <w:bCs/>
          <w:i/>
          <w:sz w:val="22"/>
          <w:szCs w:val="22"/>
        </w:rPr>
        <w:t>Β)</w:t>
      </w:r>
      <w:r w:rsidRPr="00A33EE2">
        <w:rPr>
          <w:rFonts w:ascii="Arial" w:hAnsi="Arial" w:cs="Arial"/>
          <w:i/>
          <w:sz w:val="22"/>
          <w:szCs w:val="22"/>
        </w:rPr>
        <w:t xml:space="preserve"> </w:t>
      </w:r>
      <w:r w:rsidRPr="00A33EE2">
        <w:rPr>
          <w:rFonts w:ascii="Arial" w:hAnsi="Arial" w:cs="Arial"/>
          <w:bCs/>
          <w:i/>
          <w:sz w:val="22"/>
          <w:szCs w:val="22"/>
        </w:rPr>
        <w:t xml:space="preserve">Την εξουσιοδότηση του Δημάρχου  </w:t>
      </w:r>
      <w:proofErr w:type="spellStart"/>
      <w:r w:rsidRPr="00A33EE2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i/>
          <w:sz w:val="22"/>
          <w:szCs w:val="22"/>
        </w:rPr>
        <w:t xml:space="preserve"> , ως νόμιμου εκπροσώπου , για την υπογραφή της Σύμβασης . </w:t>
      </w:r>
    </w:p>
    <w:p w:rsidR="00A33EE2" w:rsidRPr="00A33EE2" w:rsidRDefault="00A33EE2" w:rsidP="00A33EE2">
      <w:pPr>
        <w:pStyle w:val="Web"/>
        <w:spacing w:after="0"/>
        <w:rPr>
          <w:rFonts w:ascii="Arial" w:hAnsi="Arial" w:cs="Arial"/>
          <w:i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C1B24" w:rsidRPr="009867AB" w:rsidRDefault="009C1B24" w:rsidP="009C1B2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9C1B24" w:rsidRPr="009867AB" w:rsidRDefault="009C1B24" w:rsidP="009C1B2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C1B24" w:rsidRPr="009867AB" w:rsidRDefault="009C1B24" w:rsidP="009C1B24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9867AB">
        <w:rPr>
          <w:rFonts w:ascii="Arial" w:hAnsi="Arial" w:cs="Arial"/>
          <w:color w:val="00000A"/>
          <w:sz w:val="22"/>
          <w:szCs w:val="22"/>
        </w:rPr>
        <w:lastRenderedPageBreak/>
        <w:t>-Το άρθρο 1</w:t>
      </w:r>
      <w:r w:rsidRPr="009867AB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9867AB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9867AB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3B5199" w:rsidRDefault="009C1B24" w:rsidP="003B519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9867AB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9867AB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9867AB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9867AB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9867AB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9867AB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9867AB">
        <w:rPr>
          <w:rFonts w:ascii="Arial" w:hAnsi="Arial" w:cs="Arial"/>
          <w:sz w:val="22"/>
          <w:szCs w:val="22"/>
          <w:highlight w:val="white"/>
        </w:rPr>
        <w:t>. 6696/24-1-2024 (ΑΔΑ:ΨΥ4ΧΟΡ10-Σ0Π) Απόφαση του Γραμματέα της   Αποκεντρωμένης Διοίκησης Θεσσαλίας-Στερεάς Ελλάδας.</w:t>
      </w:r>
    </w:p>
    <w:p w:rsidR="003B5199" w:rsidRPr="003B5199" w:rsidRDefault="009C1B24" w:rsidP="003B519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5199">
        <w:rPr>
          <w:rFonts w:ascii="Arial" w:hAnsi="Arial" w:cs="Arial"/>
          <w:sz w:val="22"/>
          <w:szCs w:val="22"/>
          <w:highlight w:val="white"/>
        </w:rPr>
        <w:t>-</w:t>
      </w:r>
      <w:r w:rsidR="003B5199" w:rsidRPr="003B5199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3B5199" w:rsidRPr="003B5199">
        <w:rPr>
          <w:rFonts w:ascii="Arial" w:hAnsi="Arial" w:cs="Arial"/>
          <w:sz w:val="22"/>
          <w:szCs w:val="22"/>
        </w:rPr>
        <w:t>αριθμ</w:t>
      </w:r>
      <w:proofErr w:type="spellEnd"/>
      <w:r w:rsidR="003B5199" w:rsidRPr="003B5199">
        <w:rPr>
          <w:rFonts w:ascii="Arial" w:hAnsi="Arial" w:cs="Arial"/>
          <w:sz w:val="22"/>
          <w:szCs w:val="22"/>
        </w:rPr>
        <w:t xml:space="preserve">. </w:t>
      </w:r>
      <w:r w:rsidR="003B5199" w:rsidRPr="003B5199">
        <w:rPr>
          <w:rFonts w:ascii="Arial" w:hAnsi="Arial" w:cs="Arial"/>
          <w:bCs/>
          <w:sz w:val="22"/>
          <w:szCs w:val="22"/>
        </w:rPr>
        <w:t>28/2024</w:t>
      </w:r>
      <w:r w:rsidR="003B5199" w:rsidRPr="003B5199">
        <w:rPr>
          <w:rFonts w:ascii="Arial" w:hAnsi="Arial" w:cs="Arial"/>
          <w:sz w:val="22"/>
          <w:szCs w:val="22"/>
        </w:rPr>
        <w:t xml:space="preserve"> Μελέτη της Τεχνικής Υπηρεσίας του Δήμου , προϋπολογισμού δαπάνης 14.880</w:t>
      </w:r>
      <w:r w:rsidR="003B5199" w:rsidRPr="003B5199">
        <w:rPr>
          <w:rFonts w:ascii="Arial" w:hAnsi="Arial" w:cs="Arial"/>
          <w:bCs/>
          <w:sz w:val="22"/>
          <w:szCs w:val="22"/>
        </w:rPr>
        <w:t>,00€ ευρώ</w:t>
      </w:r>
      <w:r w:rsidR="003B5199" w:rsidRPr="003B5199">
        <w:rPr>
          <w:rFonts w:ascii="Arial" w:hAnsi="Arial" w:cs="Arial"/>
          <w:sz w:val="22"/>
          <w:szCs w:val="22"/>
        </w:rPr>
        <w:t xml:space="preserve"> (συμπε</w:t>
      </w:r>
      <w:r w:rsidR="003B5199">
        <w:rPr>
          <w:rFonts w:ascii="Arial" w:hAnsi="Arial" w:cs="Arial"/>
          <w:sz w:val="22"/>
          <w:szCs w:val="22"/>
        </w:rPr>
        <w:t xml:space="preserve">ριλαμβανομένου του Φ.Π.Α 24% ) </w:t>
      </w:r>
    </w:p>
    <w:p w:rsidR="009C1B24" w:rsidRPr="009867AB" w:rsidRDefault="009C1B24" w:rsidP="009C1B2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3B5199">
        <w:rPr>
          <w:rFonts w:ascii="Arial" w:hAnsi="Arial" w:cs="Arial"/>
          <w:sz w:val="22"/>
          <w:szCs w:val="22"/>
        </w:rPr>
        <w:t>19841</w:t>
      </w:r>
      <w:r w:rsidRPr="009867AB">
        <w:rPr>
          <w:rFonts w:ascii="Arial" w:eastAsia="Arial" w:hAnsi="Arial" w:cs="Arial"/>
          <w:sz w:val="22"/>
          <w:szCs w:val="22"/>
        </w:rPr>
        <w:t>/</w:t>
      </w:r>
      <w:r w:rsidR="003B5199">
        <w:rPr>
          <w:rFonts w:ascii="Arial" w:eastAsia="Arial" w:hAnsi="Arial" w:cs="Arial"/>
          <w:sz w:val="22"/>
          <w:szCs w:val="22"/>
        </w:rPr>
        <w:t>08</w:t>
      </w:r>
      <w:r w:rsidRPr="009867AB">
        <w:rPr>
          <w:rFonts w:ascii="Arial" w:eastAsia="Arial" w:hAnsi="Arial" w:cs="Arial"/>
          <w:sz w:val="22"/>
          <w:szCs w:val="22"/>
        </w:rPr>
        <w:t xml:space="preserve">-10-2024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 w:rsidR="003B519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3B519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3B5199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9867AB">
        <w:rPr>
          <w:rFonts w:ascii="Arial" w:eastAsia="Arial" w:hAnsi="Arial" w:cs="Arial"/>
          <w:sz w:val="22"/>
          <w:szCs w:val="22"/>
        </w:rPr>
        <w:t xml:space="preserve"> του </w:t>
      </w:r>
      <w:r w:rsidRPr="009867AB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Pr="009867AB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C1B24" w:rsidRPr="009867AB" w:rsidRDefault="009C1B24" w:rsidP="009C1B2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C1B24" w:rsidRPr="009867AB" w:rsidRDefault="009C1B24" w:rsidP="009C1B2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C1B24" w:rsidRPr="009867AB" w:rsidRDefault="009C1B24" w:rsidP="009C1B2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C1B24" w:rsidRDefault="009C1B24" w:rsidP="009C1B2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A33EE2" w:rsidRDefault="00A33EE2" w:rsidP="00A33EE2">
      <w:pPr>
        <w:pStyle w:val="Web"/>
        <w:spacing w:after="0"/>
        <w:rPr>
          <w:rFonts w:ascii="Arial" w:hAnsi="Arial" w:cs="Arial"/>
          <w:sz w:val="22"/>
          <w:szCs w:val="22"/>
        </w:rPr>
      </w:pPr>
      <w:r w:rsidRPr="00A33EE2">
        <w:rPr>
          <w:rFonts w:ascii="Arial" w:hAnsi="Arial" w:cs="Arial"/>
          <w:bCs/>
          <w:sz w:val="22"/>
          <w:szCs w:val="22"/>
        </w:rPr>
        <w:t>Α)</w:t>
      </w:r>
      <w:r w:rsidRPr="00A33EE2">
        <w:rPr>
          <w:rFonts w:ascii="Arial" w:hAnsi="Arial" w:cs="Arial"/>
          <w:sz w:val="22"/>
          <w:szCs w:val="22"/>
        </w:rPr>
        <w:t xml:space="preserve">  Αποδέχεται  την </w:t>
      </w:r>
      <w:r w:rsidRPr="00A33EE2">
        <w:rPr>
          <w:rFonts w:ascii="Arial" w:hAnsi="Arial" w:cs="Arial"/>
          <w:bCs/>
          <w:sz w:val="22"/>
          <w:szCs w:val="22"/>
        </w:rPr>
        <w:t xml:space="preserve"> δωρεά/χορηγία</w:t>
      </w:r>
      <w:r w:rsidRPr="00A33EE2">
        <w:rPr>
          <w:rFonts w:ascii="Arial" w:hAnsi="Arial" w:cs="Arial"/>
          <w:sz w:val="22"/>
          <w:szCs w:val="22"/>
        </w:rPr>
        <w:t xml:space="preserve"> εκ μέρους της ανώνυμης εταιρείας «</w:t>
      </w:r>
      <w:r w:rsidRPr="00A33EE2">
        <w:rPr>
          <w:rFonts w:ascii="Arial" w:hAnsi="Arial" w:cs="Arial"/>
          <w:color w:val="000000" w:themeColor="text1"/>
          <w:sz w:val="22"/>
          <w:szCs w:val="22"/>
        </w:rPr>
        <w:t>ΗΛΙΟΕΛΞΙΣ ΕΝΕΡΓΕΙΑΚΗ ΑΝΩΝΥΜΗ ΕΤΑΙΡΕΙΑ</w:t>
      </w:r>
      <w:r w:rsidRPr="00A33EE2">
        <w:rPr>
          <w:rFonts w:ascii="Arial" w:hAnsi="Arial" w:cs="Arial"/>
          <w:sz w:val="22"/>
          <w:szCs w:val="22"/>
        </w:rPr>
        <w:t xml:space="preserve">» προς το Δήμο </w:t>
      </w:r>
      <w:proofErr w:type="spellStart"/>
      <w:r w:rsidRPr="00A33EE2">
        <w:rPr>
          <w:rFonts w:ascii="Arial" w:hAnsi="Arial" w:cs="Arial"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sz w:val="22"/>
          <w:szCs w:val="22"/>
        </w:rPr>
        <w:t xml:space="preserve">  για την εκτέλεση  του έργου με τίτλο: «</w:t>
      </w:r>
      <w:r w:rsidRPr="00A33EE2">
        <w:rPr>
          <w:rStyle w:val="1f"/>
          <w:rFonts w:ascii="Arial" w:eastAsia="SimSun" w:hAnsi="Arial" w:cs="Arial"/>
          <w:bCs/>
          <w:color w:val="1B1B1B"/>
          <w:sz w:val="22"/>
          <w:szCs w:val="22"/>
        </w:rPr>
        <w:t>ΑΝΑΚΑΤΑΣΚΕΥΗ ΠΑΙΔΙΚΗΣ ΧΑΡΑΣ ΠΑΛΑΙΟΥ ΔΗΜΟΤΙΚΟΥ ΣΧΟΛΕΙΟΥ ΜΑΥΡΟΝΕΡΙΟΥ ΔΗΜΟΥ ΛΕΒΑΔΕΩΝ</w:t>
      </w:r>
      <w:r w:rsidRPr="00A33EE2">
        <w:rPr>
          <w:rFonts w:ascii="Arial" w:hAnsi="Arial" w:cs="Arial"/>
          <w:sz w:val="22"/>
          <w:szCs w:val="22"/>
        </w:rPr>
        <w:t xml:space="preserve">» σύμφωνα και με την </w:t>
      </w:r>
      <w:proofErr w:type="spellStart"/>
      <w:r w:rsidRPr="00A33EE2">
        <w:rPr>
          <w:rFonts w:ascii="Arial" w:hAnsi="Arial" w:cs="Arial"/>
          <w:sz w:val="22"/>
          <w:szCs w:val="22"/>
        </w:rPr>
        <w:t>αριθμ</w:t>
      </w:r>
      <w:proofErr w:type="spellEnd"/>
      <w:r w:rsidRPr="00A33EE2">
        <w:rPr>
          <w:rFonts w:ascii="Arial" w:hAnsi="Arial" w:cs="Arial"/>
          <w:sz w:val="22"/>
          <w:szCs w:val="22"/>
        </w:rPr>
        <w:t xml:space="preserve">. </w:t>
      </w:r>
      <w:r w:rsidRPr="00A33EE2">
        <w:rPr>
          <w:rFonts w:ascii="Arial" w:hAnsi="Arial" w:cs="Arial"/>
          <w:bCs/>
          <w:sz w:val="22"/>
          <w:szCs w:val="22"/>
        </w:rPr>
        <w:t>28/2024</w:t>
      </w:r>
      <w:r w:rsidRPr="00A33EE2">
        <w:rPr>
          <w:rFonts w:ascii="Arial" w:hAnsi="Arial" w:cs="Arial"/>
          <w:sz w:val="22"/>
          <w:szCs w:val="22"/>
        </w:rPr>
        <w:t xml:space="preserve"> Μελέτη της Τεχνικής Υπηρεσίας του Δήμου , προϋπολογισμού δαπάνης 14.880</w:t>
      </w:r>
      <w:r w:rsidRPr="00A33EE2">
        <w:rPr>
          <w:rFonts w:ascii="Arial" w:hAnsi="Arial" w:cs="Arial"/>
          <w:bCs/>
          <w:sz w:val="22"/>
          <w:szCs w:val="22"/>
        </w:rPr>
        <w:t>,00€ ευρώ</w:t>
      </w:r>
      <w:r w:rsidRPr="00A33EE2">
        <w:rPr>
          <w:rFonts w:ascii="Arial" w:hAnsi="Arial" w:cs="Arial"/>
          <w:sz w:val="22"/>
          <w:szCs w:val="22"/>
        </w:rPr>
        <w:t xml:space="preserve"> (συμπε</w:t>
      </w:r>
      <w:r>
        <w:rPr>
          <w:rFonts w:ascii="Arial" w:hAnsi="Arial" w:cs="Arial"/>
          <w:sz w:val="22"/>
          <w:szCs w:val="22"/>
        </w:rPr>
        <w:t>ριλαμβανομένου του Φ.Π.Α 24% ) .</w:t>
      </w:r>
    </w:p>
    <w:p w:rsidR="008361AA" w:rsidRPr="00A33EE2" w:rsidRDefault="00A33EE2" w:rsidP="00A33EE2">
      <w:pPr>
        <w:rPr>
          <w:rFonts w:ascii="Arial" w:hAnsi="Arial" w:cs="Arial"/>
          <w:sz w:val="22"/>
          <w:szCs w:val="22"/>
        </w:rPr>
      </w:pPr>
      <w:r w:rsidRPr="00A33EE2">
        <w:rPr>
          <w:rFonts w:ascii="Arial" w:hAnsi="Arial" w:cs="Arial"/>
          <w:bCs/>
          <w:sz w:val="22"/>
          <w:szCs w:val="22"/>
        </w:rPr>
        <w:t>Β)</w:t>
      </w:r>
      <w:r w:rsidRPr="00A33EE2">
        <w:rPr>
          <w:rFonts w:ascii="Arial" w:hAnsi="Arial" w:cs="Arial"/>
          <w:sz w:val="22"/>
          <w:szCs w:val="22"/>
        </w:rPr>
        <w:t xml:space="preserve"> Εξουσιοδοτεί  τον Δήμαρχο  </w:t>
      </w:r>
      <w:proofErr w:type="spellStart"/>
      <w:r w:rsidRPr="00A33EE2">
        <w:rPr>
          <w:rFonts w:ascii="Arial" w:hAnsi="Arial" w:cs="Arial"/>
          <w:sz w:val="22"/>
          <w:szCs w:val="22"/>
        </w:rPr>
        <w:t>Λεβαδέων</w:t>
      </w:r>
      <w:proofErr w:type="spellEnd"/>
      <w:r w:rsidRPr="00A33EE2">
        <w:rPr>
          <w:rFonts w:ascii="Arial" w:hAnsi="Arial" w:cs="Arial"/>
          <w:sz w:val="22"/>
          <w:szCs w:val="22"/>
        </w:rPr>
        <w:t xml:space="preserve"> κ. Δημήτριο Κ. </w:t>
      </w:r>
      <w:proofErr w:type="spellStart"/>
      <w:r w:rsidRPr="00A33EE2">
        <w:rPr>
          <w:rFonts w:ascii="Arial" w:hAnsi="Arial" w:cs="Arial"/>
          <w:sz w:val="22"/>
          <w:szCs w:val="22"/>
        </w:rPr>
        <w:t>Καραμάνη</w:t>
      </w:r>
      <w:proofErr w:type="spellEnd"/>
      <w:r w:rsidRPr="00A33EE2">
        <w:rPr>
          <w:rFonts w:ascii="Arial" w:hAnsi="Arial" w:cs="Arial"/>
          <w:sz w:val="22"/>
          <w:szCs w:val="22"/>
        </w:rPr>
        <w:t xml:space="preserve">  , ως νόμιμο εκπρόσωπο , για την υπογραφή της Σύμβασης</w:t>
      </w:r>
      <w:r w:rsidR="008361AA" w:rsidRPr="00A33EE2">
        <w:rPr>
          <w:rFonts w:ascii="Arial" w:hAnsi="Arial" w:cs="Arial"/>
          <w:sz w:val="22"/>
          <w:szCs w:val="22"/>
        </w:rPr>
        <w:t xml:space="preserve"> </w:t>
      </w:r>
    </w:p>
    <w:p w:rsidR="00D22170" w:rsidRPr="00A33EE2" w:rsidRDefault="00D22170" w:rsidP="009C1B24">
      <w:pPr>
        <w:pStyle w:val="ad"/>
        <w:spacing w:line="288" w:lineRule="auto"/>
        <w:rPr>
          <w:sz w:val="20"/>
        </w:rPr>
      </w:pPr>
      <w:r w:rsidRPr="00A33EE2">
        <w:rPr>
          <w:rFonts w:ascii="Arial" w:hAnsi="Arial" w:cs="Arial"/>
          <w:sz w:val="20"/>
        </w:rPr>
        <w:t xml:space="preserve">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8361AA">
        <w:rPr>
          <w:rFonts w:ascii="Arial" w:hAnsi="Arial" w:cs="Arial"/>
          <w:b/>
          <w:sz w:val="22"/>
          <w:szCs w:val="22"/>
        </w:rPr>
        <w:t>6</w:t>
      </w:r>
      <w:r w:rsidR="00BF4BE4">
        <w:rPr>
          <w:rFonts w:ascii="Arial" w:hAnsi="Arial" w:cs="Arial"/>
          <w:b/>
          <w:sz w:val="22"/>
          <w:szCs w:val="22"/>
        </w:rPr>
        <w:t>5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9867AB" w:rsidRDefault="009867AB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A33EE2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Ο </w:t>
      </w:r>
      <w:r w:rsidR="00CE3611"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                                                                                </w:t>
      </w:r>
    </w:p>
    <w:p w:rsid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>ΔΗΜΗΤΡΙΟΣ Κ. ΚΑΡΑΜΑΝΗΣ</w:t>
      </w: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867AB" w:rsidRPr="00CE3611" w:rsidRDefault="009867AB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</w:t>
      </w:r>
      <w:r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>
        <w:rPr>
          <w:rFonts w:ascii="Arial" w:hAnsi="Arial" w:cs="Arial"/>
          <w:sz w:val="22"/>
          <w:szCs w:val="22"/>
        </w:rPr>
        <w:t>1</w:t>
      </w:r>
      <w:r w:rsidRPr="00CE3611">
        <w:rPr>
          <w:rFonts w:ascii="Arial" w:hAnsi="Arial" w:cs="Arial"/>
          <w:sz w:val="22"/>
          <w:szCs w:val="22"/>
        </w:rPr>
        <w:t>4 -</w:t>
      </w:r>
      <w:r>
        <w:rPr>
          <w:rFonts w:ascii="Arial" w:hAnsi="Arial" w:cs="Arial"/>
          <w:sz w:val="22"/>
          <w:szCs w:val="22"/>
        </w:rPr>
        <w:t>10</w:t>
      </w:r>
      <w:r w:rsidRPr="00CE3611">
        <w:rPr>
          <w:rFonts w:ascii="Arial" w:hAnsi="Arial" w:cs="Arial"/>
          <w:sz w:val="22"/>
          <w:szCs w:val="22"/>
        </w:rPr>
        <w:t>-2024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4.Παπαβασιλείου Αικατερίνη                                       ΔΗΜΑΡΧΟΣ ΛΕΒΑΔΕΩΝ                                                                                                   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5.Μίχας Δημήτριος</w:t>
      </w:r>
    </w:p>
    <w:p w:rsidR="003C235F" w:rsidRPr="00CE3611" w:rsidRDefault="003C235F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3C235F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48" w:rsidRDefault="00906348">
      <w:r>
        <w:separator/>
      </w:r>
    </w:p>
  </w:endnote>
  <w:endnote w:type="continuationSeparator" w:id="0">
    <w:p w:rsidR="00906348" w:rsidRDefault="0090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48" w:rsidRDefault="00906348">
      <w:r>
        <w:separator/>
      </w:r>
    </w:p>
  </w:footnote>
  <w:footnote w:type="continuationSeparator" w:id="0">
    <w:p w:rsidR="00906348" w:rsidRDefault="0090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F0644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F0644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4332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38B1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43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9461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4DF1D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33C37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0465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63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92E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3480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002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68A"/>
    <w:rsid w:val="003A7EAF"/>
    <w:rsid w:val="003B3429"/>
    <w:rsid w:val="003B519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0A7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08CB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06FF"/>
    <w:rsid w:val="006E217F"/>
    <w:rsid w:val="006E352C"/>
    <w:rsid w:val="006E5B34"/>
    <w:rsid w:val="006F31D8"/>
    <w:rsid w:val="006F53B6"/>
    <w:rsid w:val="006F6673"/>
    <w:rsid w:val="00700165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1AA"/>
    <w:rsid w:val="008362A3"/>
    <w:rsid w:val="008426F8"/>
    <w:rsid w:val="00842DC4"/>
    <w:rsid w:val="00843321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104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348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867AB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1B24"/>
    <w:rsid w:val="009C2AE2"/>
    <w:rsid w:val="009C5AFD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33924"/>
    <w:rsid w:val="00A33EE2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28CF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4BE4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493D"/>
    <w:rsid w:val="00CF7BCA"/>
    <w:rsid w:val="00D0029D"/>
    <w:rsid w:val="00D015C4"/>
    <w:rsid w:val="00D0386B"/>
    <w:rsid w:val="00D04098"/>
    <w:rsid w:val="00D04FAC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1B1D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761A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644B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CADA-592C-4032-BEFA-A768F7F7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8626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2024-10-02T06:10:00Z</cp:lastPrinted>
  <dcterms:created xsi:type="dcterms:W3CDTF">2024-10-14T05:26:00Z</dcterms:created>
  <dcterms:modified xsi:type="dcterms:W3CDTF">2024-10-14T09:36:00Z</dcterms:modified>
</cp:coreProperties>
</file>