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62AC5">
      <w:pPr>
        <w:autoSpaceDE w:val="0"/>
        <w:autoSpaceDN w:val="0"/>
        <w:adjustRightInd w:val="0"/>
        <w:spacing w:after="0" w:line="360" w:lineRule="auto"/>
        <w:jc w:val="both"/>
        <w:rPr>
          <w:sz w:val="24"/>
          <w:szCs w:val="24"/>
          <w:lang w:val="el-GR"/>
        </w:rPr>
      </w:pPr>
      <w:r>
        <w:rPr>
          <w:sz w:val="24"/>
          <w:szCs w:val="24"/>
          <w:lang w:eastAsia="en-GB"/>
        </w:rPr>
        <w:drawing>
          <wp:inline distT="0" distB="0" distL="0" distR="0">
            <wp:extent cx="606425" cy="703580"/>
            <wp:effectExtent l="19050" t="0" r="2551"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pic:cNvPicPr>
                      <a:picLocks noChangeAspect="1" noChangeArrowheads="1"/>
                    </pic:cNvPicPr>
                  </pic:nvPicPr>
                  <pic:blipFill>
                    <a:blip r:embed="rId6" cstate="print"/>
                    <a:srcRect/>
                    <a:stretch>
                      <a:fillRect/>
                    </a:stretch>
                  </pic:blipFill>
                  <pic:spPr>
                    <a:xfrm>
                      <a:off x="0" y="0"/>
                      <a:ext cx="607440" cy="704226"/>
                    </a:xfrm>
                    <a:prstGeom prst="rect">
                      <a:avLst/>
                    </a:prstGeom>
                    <a:solidFill>
                      <a:srgbClr val="FFFFFF"/>
                    </a:solidFill>
                    <a:ln w="9525">
                      <a:noFill/>
                      <a:miter lim="800000"/>
                      <a:headEnd/>
                      <a:tailEnd/>
                    </a:ln>
                  </pic:spPr>
                </pic:pic>
              </a:graphicData>
            </a:graphic>
          </wp:inline>
        </w:drawing>
      </w:r>
    </w:p>
    <w:p w14:paraId="0258FB4A">
      <w:pPr>
        <w:pStyle w:val="7"/>
        <w:shd w:val="clear" w:color="auto" w:fill="FFFFFF"/>
        <w:spacing w:before="0" w:beforeAutospacing="0" w:after="360" w:afterAutospacing="0"/>
        <w:rPr>
          <w:rFonts w:hint="default" w:ascii="Arial" w:hAnsi="Arial" w:cs="Arial"/>
          <w:color w:val="333333"/>
          <w:sz w:val="22"/>
          <w:szCs w:val="22"/>
          <w:lang w:val="el-GR"/>
        </w:rPr>
      </w:pPr>
      <w:r>
        <w:rPr>
          <w:rFonts w:hint="default" w:ascii="Arial" w:hAnsi="Arial" w:cs="Arial"/>
          <w:color w:val="333333"/>
          <w:sz w:val="22"/>
          <w:szCs w:val="22"/>
          <w:lang w:val="el-GR"/>
        </w:rPr>
        <w:t>ΝΟΜΟΣ ΒΟΙΩΤΙΑΣ</w:t>
      </w:r>
      <w:bookmarkStart w:id="0" w:name="_GoBack"/>
      <w:bookmarkEnd w:id="0"/>
    </w:p>
    <w:p w14:paraId="3A2CA32F">
      <w:pPr>
        <w:pStyle w:val="7"/>
        <w:shd w:val="clear" w:color="auto" w:fill="FFFFFF"/>
        <w:spacing w:before="0" w:beforeAutospacing="0" w:after="360" w:afterAutospacing="0"/>
        <w:rPr>
          <w:rFonts w:hint="default" w:ascii="Arial" w:hAnsi="Arial" w:cs="Arial"/>
          <w:color w:val="333333"/>
          <w:sz w:val="22"/>
          <w:szCs w:val="22"/>
          <w:lang w:val="el-GR"/>
        </w:rPr>
      </w:pPr>
      <w:r>
        <w:rPr>
          <w:rFonts w:hint="default" w:ascii="Arial" w:hAnsi="Arial" w:cs="Arial"/>
          <w:color w:val="333333"/>
          <w:sz w:val="22"/>
          <w:szCs w:val="22"/>
          <w:lang w:val="el-GR"/>
        </w:rPr>
        <w:t>ΔΗΜΟΣ ΛΕΒΑΔΕΩΝ</w:t>
      </w:r>
    </w:p>
    <w:p w14:paraId="32A8428C">
      <w:pPr>
        <w:pStyle w:val="7"/>
        <w:shd w:val="clear" w:color="auto" w:fill="FFFFFF"/>
        <w:spacing w:before="0" w:beforeAutospacing="0" w:after="360" w:afterAutospacing="0"/>
        <w:ind w:left="5040" w:leftChars="0" w:firstLine="720" w:firstLineChars="0"/>
        <w:jc w:val="center"/>
        <w:rPr>
          <w:rFonts w:hint="default" w:ascii="Arial" w:hAnsi="Arial" w:cs="Arial"/>
          <w:color w:val="333333"/>
          <w:sz w:val="22"/>
          <w:szCs w:val="22"/>
          <w:lang w:val="el-GR"/>
        </w:rPr>
      </w:pPr>
      <w:r>
        <w:rPr>
          <w:rFonts w:hint="default" w:ascii="Arial" w:hAnsi="Arial" w:cs="Arial"/>
          <w:color w:val="333333"/>
          <w:sz w:val="22"/>
          <w:szCs w:val="22"/>
          <w:lang w:val="el-GR"/>
        </w:rPr>
        <w:t>Λιβαδειά,</w:t>
      </w:r>
      <w:r>
        <w:rPr>
          <w:rFonts w:hint="default" w:ascii="Arial" w:hAnsi="Arial" w:cs="Arial"/>
          <w:color w:val="333333"/>
          <w:sz w:val="22"/>
          <w:szCs w:val="22"/>
          <w:lang w:val="el-GR"/>
        </w:rPr>
        <w:tab/>
      </w:r>
      <w:r>
        <w:rPr>
          <w:rFonts w:hint="default" w:ascii="Arial" w:hAnsi="Arial" w:cs="Arial"/>
          <w:color w:val="333333"/>
          <w:sz w:val="22"/>
          <w:szCs w:val="22"/>
          <w:lang w:val="el-GR"/>
        </w:rPr>
        <w:t>13.09.2024</w:t>
      </w:r>
    </w:p>
    <w:p w14:paraId="14350B85">
      <w:pPr>
        <w:pStyle w:val="7"/>
        <w:shd w:val="clear" w:color="auto" w:fill="FFFFFF"/>
        <w:spacing w:before="0" w:beforeAutospacing="0" w:after="360" w:afterAutospacing="0"/>
        <w:jc w:val="center"/>
        <w:rPr>
          <w:rFonts w:hint="default" w:ascii="Arial" w:hAnsi="Arial" w:cs="Arial"/>
          <w:color w:val="333333"/>
          <w:sz w:val="22"/>
          <w:szCs w:val="22"/>
          <w:lang w:val="el-GR"/>
        </w:rPr>
      </w:pPr>
      <w:r>
        <w:rPr>
          <w:rStyle w:val="8"/>
          <w:rFonts w:hint="default" w:ascii="Arial" w:hAnsi="Arial" w:cs="Arial"/>
          <w:color w:val="333333"/>
          <w:sz w:val="22"/>
          <w:szCs w:val="22"/>
          <w:lang w:val="el-GR"/>
        </w:rPr>
        <w:t>ΑΝΑΚΟΙΝΩΣΗ</w:t>
      </w:r>
    </w:p>
    <w:p w14:paraId="44368B01">
      <w:pPr>
        <w:autoSpaceDE w:val="0"/>
        <w:autoSpaceDN w:val="0"/>
        <w:adjustRightInd w:val="0"/>
        <w:spacing w:after="0" w:line="360" w:lineRule="auto"/>
        <w:jc w:val="both"/>
        <w:rPr>
          <w:rFonts w:hint="default" w:ascii="Arial" w:hAnsi="Arial" w:cs="Arial"/>
          <w:sz w:val="22"/>
          <w:szCs w:val="22"/>
          <w:lang w:val="el-GR"/>
        </w:rPr>
      </w:pPr>
      <w:r>
        <w:rPr>
          <w:rFonts w:hint="default" w:ascii="Arial" w:hAnsi="Arial" w:cs="Arial"/>
          <w:sz w:val="22"/>
          <w:szCs w:val="22"/>
          <w:lang w:val="el-GR"/>
        </w:rPr>
        <w:t xml:space="preserve">Ο Δήμος Λεβαδέων ενημερώνει </w:t>
      </w:r>
      <w:r>
        <w:rPr>
          <w:rFonts w:hint="default" w:ascii="Arial" w:hAnsi="Arial" w:cs="Arial"/>
          <w:sz w:val="22"/>
          <w:szCs w:val="22"/>
        </w:rPr>
        <w:t xml:space="preserve">ότι </w:t>
      </w:r>
      <w:r>
        <w:rPr>
          <w:rFonts w:hint="default" w:ascii="Arial" w:hAnsi="Arial" w:cs="Arial"/>
          <w:b/>
          <w:bCs/>
          <w:sz w:val="22"/>
          <w:szCs w:val="22"/>
        </w:rPr>
        <w:t>τα αδιάθετα δελτία</w:t>
      </w:r>
      <w:r>
        <w:rPr>
          <w:rFonts w:hint="default" w:ascii="Arial" w:hAnsi="Arial" w:cs="Arial"/>
          <w:b w:val="0"/>
          <w:bCs w:val="0"/>
          <w:sz w:val="22"/>
          <w:szCs w:val="22"/>
        </w:rPr>
        <w:t xml:space="preserve"> των προγραμμάτων</w:t>
      </w:r>
      <w:r>
        <w:rPr>
          <w:rFonts w:hint="default" w:ascii="Arial" w:hAnsi="Arial" w:cs="Arial"/>
          <w:sz w:val="22"/>
          <w:szCs w:val="22"/>
        </w:rPr>
        <w:t xml:space="preserve"> Κοινωνικού-Ιαματικού-Εκδρομικού τουρισμού και δελτίων Θεάματος </w:t>
      </w:r>
      <w:r>
        <w:rPr>
          <w:rFonts w:hint="default" w:ascii="Arial" w:hAnsi="Arial" w:cs="Arial"/>
          <w:b/>
          <w:bCs/>
          <w:sz w:val="22"/>
          <w:szCs w:val="22"/>
        </w:rPr>
        <w:t>του ΛΑΕ/ΟΠΕΚΑ</w:t>
      </w:r>
      <w:r>
        <w:rPr>
          <w:rFonts w:hint="default" w:ascii="Arial" w:hAnsi="Arial" w:cs="Arial"/>
          <w:sz w:val="22"/>
          <w:szCs w:val="22"/>
        </w:rPr>
        <w:t xml:space="preserve"> </w:t>
      </w:r>
      <w:r>
        <w:rPr>
          <w:rFonts w:hint="default" w:ascii="Arial" w:hAnsi="Arial" w:cs="Arial"/>
          <w:b/>
          <w:bCs/>
          <w:sz w:val="22"/>
          <w:szCs w:val="22"/>
        </w:rPr>
        <w:t>έτους 202</w:t>
      </w:r>
      <w:r>
        <w:rPr>
          <w:rFonts w:hint="default" w:ascii="Arial" w:hAnsi="Arial" w:cs="Arial"/>
          <w:b/>
          <w:bCs/>
          <w:sz w:val="22"/>
          <w:szCs w:val="22"/>
          <w:lang w:val="el-GR"/>
        </w:rPr>
        <w:t>4</w:t>
      </w:r>
      <w:r>
        <w:rPr>
          <w:rFonts w:hint="default" w:ascii="Arial" w:hAnsi="Arial" w:cs="Arial"/>
          <w:sz w:val="22"/>
          <w:szCs w:val="22"/>
        </w:rPr>
        <w:t xml:space="preserve"> </w:t>
      </w:r>
      <w:r>
        <w:rPr>
          <w:rFonts w:hint="default" w:ascii="Arial" w:hAnsi="Arial" w:cs="Arial"/>
          <w:b/>
          <w:sz w:val="22"/>
          <w:szCs w:val="22"/>
        </w:rPr>
        <w:t xml:space="preserve">διανέμονται στα ΚΕΠ με σειρά προτεραιότητας προσέλευσης των δικαιούχων. </w:t>
      </w:r>
    </w:p>
    <w:p w14:paraId="48BEDDFE">
      <w:pPr>
        <w:jc w:val="center"/>
        <w:rPr>
          <w:rFonts w:hint="default" w:ascii="Arial" w:hAnsi="Arial" w:cs="Arial"/>
          <w:b/>
          <w:bCs w:val="0"/>
          <w:sz w:val="22"/>
          <w:szCs w:val="22"/>
        </w:rPr>
      </w:pPr>
      <w:r>
        <w:rPr>
          <w:rFonts w:hint="default" w:ascii="Arial" w:hAnsi="Arial" w:cs="Arial"/>
          <w:b/>
          <w:bCs w:val="0"/>
          <w:i/>
          <w:sz w:val="22"/>
          <w:szCs w:val="22"/>
          <w:lang w:eastAsia="el-GR"/>
        </w:rPr>
        <w:t>Δικαιούχοι στην αναδιανομή είναι:</w:t>
      </w:r>
    </w:p>
    <w:p w14:paraId="2DE9CAEE">
      <w:pPr>
        <w:pStyle w:val="11"/>
        <w:keepNext w:val="0"/>
        <w:keepLines w:val="0"/>
        <w:pageBreakBefore w:val="0"/>
        <w:widowControl/>
        <w:numPr>
          <w:ilvl w:val="0"/>
          <w:numId w:val="0"/>
        </w:numPr>
        <w:kinsoku/>
        <w:wordWrap/>
        <w:overflowPunct/>
        <w:topLinePunct w:val="0"/>
        <w:autoSpaceDE/>
        <w:autoSpaceDN/>
        <w:bidi w:val="0"/>
        <w:adjustRightInd/>
        <w:snapToGrid/>
        <w:spacing w:after="361" w:afterLines="100"/>
        <w:ind w:right="220" w:rightChars="100"/>
        <w:jc w:val="both"/>
        <w:textAlignment w:val="auto"/>
        <w:rPr>
          <w:rFonts w:hint="default" w:ascii="Arial" w:hAnsi="Arial" w:eastAsia="Times New Roman" w:cs="Arial"/>
          <w:b w:val="0"/>
          <w:bCs/>
          <w:i/>
          <w:sz w:val="22"/>
          <w:szCs w:val="22"/>
          <w:u w:val="single"/>
          <w:lang w:val="en-US" w:eastAsia="el-GR" w:bidi="ar-SA"/>
        </w:rPr>
      </w:pPr>
      <w:r>
        <w:rPr>
          <w:rFonts w:hint="default" w:ascii="Arial" w:hAnsi="Arial" w:eastAsia="Times New Roman" w:cs="Arial"/>
          <w:b/>
          <w:bCs w:val="0"/>
          <w:i/>
          <w:sz w:val="22"/>
          <w:szCs w:val="22"/>
          <w:lang w:val="el-GR" w:eastAsia="el-GR" w:bidi="ar-SA"/>
        </w:rPr>
        <w:t>Α</w:t>
      </w:r>
      <w:r>
        <w:rPr>
          <w:rFonts w:hint="default" w:ascii="Arial" w:hAnsi="Arial" w:eastAsia="Times New Roman" w:cs="Arial"/>
          <w:b/>
          <w:bCs w:val="0"/>
          <w:i/>
          <w:sz w:val="22"/>
          <w:szCs w:val="22"/>
          <w:lang w:val="en-US" w:eastAsia="el-GR" w:bidi="ar-SA"/>
        </w:rPr>
        <w:t>.</w:t>
      </w:r>
      <w:r>
        <w:rPr>
          <w:rFonts w:hint="default" w:ascii="Arial" w:hAnsi="Arial" w:eastAsia="Times New Roman" w:cs="Arial"/>
          <w:b w:val="0"/>
          <w:bCs/>
          <w:i/>
          <w:sz w:val="22"/>
          <w:szCs w:val="22"/>
          <w:lang w:val="en-US" w:eastAsia="el-GR" w:bidi="ar-SA"/>
        </w:rPr>
        <w:t xml:space="preserve"> </w:t>
      </w:r>
      <w:r>
        <w:rPr>
          <w:rFonts w:hint="default" w:ascii="Arial" w:hAnsi="Arial" w:eastAsia="Times New Roman" w:cs="Arial"/>
          <w:b/>
          <w:bCs w:val="0"/>
          <w:i/>
          <w:sz w:val="22"/>
          <w:szCs w:val="22"/>
          <w:lang w:val="el-GR" w:eastAsia="el-GR" w:bidi="ar-SA"/>
        </w:rPr>
        <w:t xml:space="preserve">Όλοι όσοι κληρώθηκαν και δεν παρέλαβαν τα δελτία τους μέχρι  και </w:t>
      </w:r>
      <w:r>
        <w:rPr>
          <w:rFonts w:hint="default" w:ascii="Arial" w:hAnsi="Arial" w:eastAsia="Times New Roman" w:cs="Arial"/>
          <w:b/>
          <w:bCs w:val="0"/>
          <w:i/>
          <w:sz w:val="22"/>
          <w:szCs w:val="22"/>
          <w:u w:val="single"/>
          <w:lang w:val="el-GR" w:eastAsia="el-GR" w:bidi="ar-SA"/>
        </w:rPr>
        <w:t>30/8/202</w:t>
      </w:r>
      <w:r>
        <w:rPr>
          <w:rFonts w:hint="default" w:ascii="Arial" w:hAnsi="Arial" w:eastAsia="Times New Roman" w:cs="Arial"/>
          <w:b/>
          <w:bCs w:val="0"/>
          <w:i/>
          <w:sz w:val="22"/>
          <w:szCs w:val="22"/>
          <w:u w:val="single"/>
          <w:lang w:val="en-US" w:eastAsia="el-GR" w:bidi="ar-SA"/>
        </w:rPr>
        <w:t>4</w:t>
      </w:r>
      <w:r>
        <w:rPr>
          <w:rFonts w:hint="default" w:ascii="Arial" w:hAnsi="Arial" w:eastAsia="Times New Roman" w:cs="Arial"/>
          <w:b/>
          <w:bCs w:val="0"/>
          <w:i/>
          <w:sz w:val="22"/>
          <w:szCs w:val="22"/>
          <w:u w:val="single"/>
          <w:lang w:val="el-GR" w:eastAsia="el-GR" w:bidi="ar-SA"/>
        </w:rPr>
        <w:t>.</w:t>
      </w:r>
      <w:r>
        <w:rPr>
          <w:rFonts w:hint="default" w:ascii="Arial" w:hAnsi="Arial" w:eastAsia="Times New Roman" w:cs="Arial"/>
          <w:b w:val="0"/>
          <w:bCs/>
          <w:i/>
          <w:sz w:val="22"/>
          <w:szCs w:val="22"/>
          <w:u w:val="single"/>
          <w:lang w:val="en-US" w:eastAsia="el-GR" w:bidi="ar-SA"/>
        </w:rPr>
        <w:t xml:space="preserve"> </w:t>
      </w:r>
    </w:p>
    <w:p w14:paraId="401D2E3C">
      <w:pPr>
        <w:pStyle w:val="11"/>
        <w:keepNext w:val="0"/>
        <w:keepLines w:val="0"/>
        <w:pageBreakBefore w:val="0"/>
        <w:widowControl/>
        <w:numPr>
          <w:ilvl w:val="0"/>
          <w:numId w:val="0"/>
        </w:numPr>
        <w:kinsoku/>
        <w:wordWrap/>
        <w:overflowPunct/>
        <w:topLinePunct w:val="0"/>
        <w:autoSpaceDE/>
        <w:autoSpaceDN/>
        <w:bidi w:val="0"/>
        <w:adjustRightInd/>
        <w:snapToGrid/>
        <w:spacing w:after="361" w:afterLines="100"/>
        <w:ind w:right="220" w:rightChars="100"/>
        <w:jc w:val="both"/>
        <w:textAlignment w:val="auto"/>
        <w:rPr>
          <w:rFonts w:hint="default" w:ascii="Arial" w:hAnsi="Arial" w:eastAsia="Times New Roman" w:cs="Arial"/>
          <w:b w:val="0"/>
          <w:bCs/>
          <w:i/>
          <w:sz w:val="22"/>
          <w:szCs w:val="22"/>
          <w:u w:val="single"/>
          <w:lang w:val="en-US" w:eastAsia="el-GR" w:bidi="ar-SA"/>
        </w:rPr>
      </w:pPr>
    </w:p>
    <w:p w14:paraId="09E8D810">
      <w:pPr>
        <w:pStyle w:val="11"/>
        <w:keepNext w:val="0"/>
        <w:keepLines w:val="0"/>
        <w:pageBreakBefore w:val="0"/>
        <w:widowControl/>
        <w:numPr>
          <w:ilvl w:val="0"/>
          <w:numId w:val="0"/>
        </w:numPr>
        <w:kinsoku/>
        <w:wordWrap/>
        <w:overflowPunct/>
        <w:topLinePunct w:val="0"/>
        <w:autoSpaceDE/>
        <w:autoSpaceDN/>
        <w:bidi w:val="0"/>
        <w:adjustRightInd/>
        <w:snapToGrid/>
        <w:spacing w:before="361" w:beforeLines="100"/>
        <w:ind w:right="0" w:rightChars="0"/>
        <w:jc w:val="both"/>
        <w:textAlignment w:val="auto"/>
        <w:rPr>
          <w:rFonts w:hint="default" w:ascii="Arial" w:hAnsi="Arial" w:eastAsia="Times New Roman" w:cs="Arial"/>
          <w:b/>
          <w:bCs w:val="0"/>
          <w:i/>
          <w:sz w:val="22"/>
          <w:szCs w:val="22"/>
          <w:lang w:val="en-US" w:eastAsia="el-GR" w:bidi="ar-SA"/>
        </w:rPr>
      </w:pPr>
      <w:r>
        <w:rPr>
          <w:rFonts w:hint="default" w:ascii="Arial" w:hAnsi="Arial" w:eastAsia="Times New Roman" w:cs="Arial"/>
          <w:b/>
          <w:bCs w:val="0"/>
          <w:i/>
          <w:sz w:val="22"/>
          <w:szCs w:val="22"/>
          <w:lang w:val="el-GR" w:eastAsia="el-GR" w:bidi="ar-SA"/>
        </w:rPr>
        <w:t>Β</w:t>
      </w:r>
      <w:r>
        <w:rPr>
          <w:rFonts w:hint="default" w:ascii="Arial" w:hAnsi="Arial" w:eastAsia="Times New Roman" w:cs="Arial"/>
          <w:b/>
          <w:bCs w:val="0"/>
          <w:i/>
          <w:sz w:val="22"/>
          <w:szCs w:val="22"/>
          <w:lang w:val="en-US" w:eastAsia="el-GR" w:bidi="ar-SA"/>
        </w:rPr>
        <w:t>.</w:t>
      </w:r>
      <w:r>
        <w:rPr>
          <w:rFonts w:hint="default" w:ascii="Arial" w:hAnsi="Arial" w:eastAsia="Times New Roman" w:cs="Arial"/>
          <w:b w:val="0"/>
          <w:bCs/>
          <w:i/>
          <w:sz w:val="22"/>
          <w:szCs w:val="22"/>
          <w:lang w:val="en-US" w:eastAsia="el-GR" w:bidi="ar-SA"/>
        </w:rPr>
        <w:t xml:space="preserve"> </w:t>
      </w:r>
      <w:r>
        <w:rPr>
          <w:rFonts w:hint="default" w:ascii="Arial" w:hAnsi="Arial" w:eastAsia="Times New Roman" w:cs="Arial"/>
          <w:b/>
          <w:bCs w:val="0"/>
          <w:i/>
          <w:sz w:val="22"/>
          <w:szCs w:val="22"/>
          <w:lang w:val="el-GR" w:eastAsia="el-GR" w:bidi="ar-SA"/>
        </w:rPr>
        <w:t>Όλοι όσοι υπέβαλαν αίτηση συμμετοχής στα παραπάνω προγράμματα και δεν κληρώθηκαν</w:t>
      </w:r>
      <w:r>
        <w:rPr>
          <w:rFonts w:hint="default" w:ascii="Arial" w:hAnsi="Arial" w:eastAsia="Times New Roman" w:cs="Arial"/>
          <w:b/>
          <w:bCs w:val="0"/>
          <w:i/>
          <w:sz w:val="22"/>
          <w:szCs w:val="22"/>
          <w:lang w:val="en-US" w:eastAsia="el-GR" w:bidi="ar-SA"/>
        </w:rPr>
        <w:t xml:space="preserve">. </w:t>
      </w:r>
    </w:p>
    <w:p w14:paraId="3D2607E2">
      <w:pPr>
        <w:pStyle w:val="11"/>
        <w:numPr>
          <w:ilvl w:val="0"/>
          <w:numId w:val="0"/>
        </w:numPr>
        <w:ind w:right="0" w:rightChars="0"/>
        <w:jc w:val="both"/>
        <w:rPr>
          <w:rFonts w:hint="default" w:ascii="Arial" w:hAnsi="Arial" w:eastAsia="Times New Roman" w:cs="Arial"/>
          <w:b w:val="0"/>
          <w:bCs/>
          <w:i/>
          <w:sz w:val="22"/>
          <w:szCs w:val="22"/>
          <w:lang w:val="en-US" w:eastAsia="el-GR" w:bidi="ar-SA"/>
        </w:rPr>
      </w:pPr>
    </w:p>
    <w:p w14:paraId="14630A20">
      <w:pPr>
        <w:autoSpaceDE w:val="0"/>
        <w:autoSpaceDN w:val="0"/>
        <w:adjustRightInd w:val="0"/>
        <w:spacing w:after="0" w:line="360" w:lineRule="auto"/>
        <w:jc w:val="center"/>
        <w:rPr>
          <w:rFonts w:hint="default" w:ascii="Arial" w:hAnsi="Arial" w:cs="Arial"/>
          <w:b/>
          <w:bCs/>
          <w:sz w:val="22"/>
          <w:szCs w:val="22"/>
          <w:lang w:val="el-GR"/>
        </w:rPr>
      </w:pPr>
      <w:r>
        <w:rPr>
          <w:rFonts w:hint="default" w:ascii="Arial" w:hAnsi="Arial" w:cs="Arial"/>
          <w:b/>
          <w:bCs/>
          <w:sz w:val="22"/>
          <w:szCs w:val="22"/>
          <w:lang w:val="el-GR"/>
        </w:rPr>
        <w:t xml:space="preserve">Αναδιανομή </w:t>
      </w:r>
      <w:r>
        <w:rPr>
          <w:rFonts w:hint="default" w:ascii="Arial" w:hAnsi="Arial" w:cs="Arial"/>
          <w:b/>
          <w:bCs/>
          <w:sz w:val="22"/>
          <w:szCs w:val="22"/>
          <w:lang w:eastAsia="el-GR"/>
        </w:rPr>
        <w:t>Κοινωνικού –</w:t>
      </w:r>
      <w:r>
        <w:rPr>
          <w:rFonts w:hint="default" w:ascii="Arial" w:hAnsi="Arial" w:cs="Arial"/>
          <w:b/>
          <w:bCs/>
          <w:sz w:val="22"/>
          <w:szCs w:val="22"/>
          <w:lang w:val="en-US" w:eastAsia="el-GR"/>
        </w:rPr>
        <w:t xml:space="preserve"> </w:t>
      </w:r>
      <w:r>
        <w:rPr>
          <w:rFonts w:hint="default" w:ascii="Arial" w:hAnsi="Arial" w:cs="Arial"/>
          <w:b/>
          <w:bCs/>
          <w:sz w:val="22"/>
          <w:szCs w:val="22"/>
          <w:lang w:eastAsia="el-GR"/>
        </w:rPr>
        <w:t>Ιαματικού τουρισμού και Εκδρομικού τουρισμού</w:t>
      </w:r>
    </w:p>
    <w:p w14:paraId="2EA2C0D6">
      <w:pPr>
        <w:jc w:val="both"/>
        <w:rPr>
          <w:rFonts w:hint="default" w:ascii="Arial" w:hAnsi="Arial" w:cs="Arial"/>
          <w:b/>
          <w:bCs w:val="0"/>
          <w:sz w:val="22"/>
          <w:szCs w:val="22"/>
          <w:lang w:val="en-US"/>
        </w:rPr>
      </w:pPr>
      <w:r>
        <w:rPr>
          <w:rFonts w:hint="default" w:ascii="Arial" w:hAnsi="Arial" w:cs="Arial"/>
          <w:b w:val="0"/>
          <w:bCs/>
          <w:sz w:val="22"/>
          <w:szCs w:val="22"/>
          <w:lang w:eastAsia="el-GR"/>
        </w:rPr>
        <w:t>Στα προγράμματα Κοινωνικού –</w:t>
      </w:r>
      <w:r>
        <w:rPr>
          <w:rFonts w:hint="default" w:ascii="Arial" w:hAnsi="Arial" w:cs="Arial"/>
          <w:b w:val="0"/>
          <w:bCs/>
          <w:sz w:val="22"/>
          <w:szCs w:val="22"/>
          <w:lang w:val="en-US" w:eastAsia="el-GR"/>
        </w:rPr>
        <w:t xml:space="preserve"> </w:t>
      </w:r>
      <w:r>
        <w:rPr>
          <w:rFonts w:hint="default" w:ascii="Arial" w:hAnsi="Arial" w:cs="Arial"/>
          <w:b w:val="0"/>
          <w:bCs/>
          <w:sz w:val="22"/>
          <w:szCs w:val="22"/>
          <w:lang w:eastAsia="el-GR"/>
        </w:rPr>
        <w:t>Ιαματικού τουρισμού και Εκδρομικού τουρισμού σημαντικό ρόλο παίζει</w:t>
      </w:r>
      <w:r>
        <w:rPr>
          <w:rFonts w:hint="default" w:ascii="Arial" w:hAnsi="Arial" w:cs="Arial"/>
          <w:b w:val="0"/>
          <w:bCs/>
          <w:sz w:val="22"/>
          <w:szCs w:val="22"/>
          <w:lang w:val="en-US" w:eastAsia="el-GR"/>
        </w:rPr>
        <w:t xml:space="preserve">: </w:t>
      </w:r>
      <w:r>
        <w:rPr>
          <w:rFonts w:hint="default" w:ascii="Arial" w:hAnsi="Arial" w:cs="Arial"/>
          <w:b/>
          <w:bCs w:val="0"/>
          <w:sz w:val="22"/>
          <w:szCs w:val="22"/>
          <w:lang w:eastAsia="el-GR"/>
        </w:rPr>
        <w:t>α) η σειρά προτίμησης και</w:t>
      </w:r>
      <w:r>
        <w:rPr>
          <w:rFonts w:hint="default" w:ascii="Arial" w:hAnsi="Arial" w:cs="Arial"/>
          <w:b/>
          <w:bCs w:val="0"/>
          <w:sz w:val="22"/>
          <w:szCs w:val="22"/>
          <w:lang w:val="en-US" w:eastAsia="el-GR"/>
        </w:rPr>
        <w:t xml:space="preserve">, </w:t>
      </w:r>
      <w:r>
        <w:rPr>
          <w:rFonts w:hint="default" w:ascii="Arial" w:hAnsi="Arial" w:cs="Arial"/>
          <w:b/>
          <w:bCs w:val="0"/>
          <w:sz w:val="22"/>
          <w:szCs w:val="22"/>
          <w:lang w:eastAsia="el-GR"/>
        </w:rPr>
        <w:t>β) η πρώτη επιλογή στην αίτηση συμμετοχής</w:t>
      </w:r>
      <w:r>
        <w:rPr>
          <w:rFonts w:hint="default" w:ascii="Arial" w:hAnsi="Arial" w:cs="Arial"/>
          <w:b/>
          <w:bCs w:val="0"/>
          <w:sz w:val="22"/>
          <w:szCs w:val="22"/>
          <w:lang w:val="en-US" w:eastAsia="el-GR"/>
        </w:rPr>
        <w:t>.</w:t>
      </w:r>
    </w:p>
    <w:p w14:paraId="4F8C9AEC">
      <w:pPr>
        <w:pStyle w:val="11"/>
        <w:numPr>
          <w:ilvl w:val="0"/>
          <w:numId w:val="1"/>
        </w:numPr>
        <w:jc w:val="both"/>
        <w:rPr>
          <w:rFonts w:hint="default" w:ascii="Arial" w:hAnsi="Arial" w:cs="Arial"/>
          <w:sz w:val="22"/>
          <w:szCs w:val="22"/>
          <w:lang w:val="el-GR"/>
        </w:rPr>
      </w:pPr>
      <w:r>
        <w:rPr>
          <w:rFonts w:hint="default" w:ascii="Arial" w:hAnsi="Arial" w:eastAsia="Times New Roman" w:cs="Arial"/>
          <w:sz w:val="22"/>
          <w:szCs w:val="22"/>
          <w:lang w:val="el-GR" w:eastAsia="el-GR" w:bidi="ar-SA"/>
        </w:rPr>
        <w:t xml:space="preserve">Έτσι, αν για παράδειγμα, δικαιούχος είχε επιλέξει ως </w:t>
      </w:r>
      <w:r>
        <w:rPr>
          <w:rFonts w:hint="default" w:ascii="Arial" w:hAnsi="Arial" w:eastAsia="Times New Roman" w:cs="Arial"/>
          <w:b/>
          <w:sz w:val="22"/>
          <w:szCs w:val="22"/>
          <w:lang w:val="el-GR" w:eastAsia="el-GR" w:bidi="ar-SA"/>
        </w:rPr>
        <w:t>πρώτη επιλογή</w:t>
      </w:r>
      <w:r>
        <w:rPr>
          <w:rFonts w:hint="default" w:ascii="Arial" w:hAnsi="Arial" w:eastAsia="Times New Roman" w:cs="Arial"/>
          <w:sz w:val="22"/>
          <w:szCs w:val="22"/>
          <w:lang w:val="el-GR" w:eastAsia="el-GR" w:bidi="ar-SA"/>
        </w:rPr>
        <w:t xml:space="preserve"> το πρόγραμμα </w:t>
      </w:r>
      <w:r>
        <w:rPr>
          <w:rFonts w:hint="default" w:ascii="Arial" w:hAnsi="Arial" w:eastAsia="Times New Roman" w:cs="Arial"/>
          <w:b/>
          <w:sz w:val="22"/>
          <w:szCs w:val="22"/>
          <w:lang w:val="el-GR" w:eastAsia="el-GR" w:bidi="ar-SA"/>
        </w:rPr>
        <w:t>του Κοινωνικού τουρισμού</w:t>
      </w:r>
      <w:r>
        <w:rPr>
          <w:rFonts w:hint="default" w:ascii="Arial" w:hAnsi="Arial" w:eastAsia="Times New Roman" w:cs="Arial"/>
          <w:sz w:val="22"/>
          <w:szCs w:val="22"/>
          <w:lang w:val="el-GR" w:eastAsia="el-GR" w:bidi="ar-SA"/>
        </w:rPr>
        <w:t xml:space="preserve">, αλλά </w:t>
      </w:r>
      <w:r>
        <w:rPr>
          <w:rFonts w:hint="default" w:ascii="Arial" w:hAnsi="Arial" w:eastAsia="Times New Roman" w:cs="Arial"/>
          <w:b/>
          <w:sz w:val="22"/>
          <w:szCs w:val="22"/>
          <w:lang w:val="el-GR" w:eastAsia="el-GR" w:bidi="ar-SA"/>
        </w:rPr>
        <w:t>κληρώθηκε</w:t>
      </w:r>
      <w:r>
        <w:rPr>
          <w:rFonts w:hint="default" w:ascii="Arial" w:hAnsi="Arial" w:eastAsia="Times New Roman" w:cs="Arial"/>
          <w:sz w:val="22"/>
          <w:szCs w:val="22"/>
          <w:lang w:val="el-GR" w:eastAsia="el-GR" w:bidi="ar-SA"/>
        </w:rPr>
        <w:t xml:space="preserve"> στο πρόγραμμα του </w:t>
      </w:r>
      <w:r>
        <w:rPr>
          <w:rFonts w:hint="default" w:ascii="Arial" w:hAnsi="Arial" w:eastAsia="Times New Roman" w:cs="Arial"/>
          <w:b/>
          <w:sz w:val="22"/>
          <w:szCs w:val="22"/>
          <w:lang w:val="el-GR" w:eastAsia="el-GR" w:bidi="ar-SA"/>
        </w:rPr>
        <w:t>Εκδρομικού</w:t>
      </w:r>
      <w:r>
        <w:rPr>
          <w:rFonts w:hint="default" w:ascii="Arial" w:hAnsi="Arial" w:eastAsia="Times New Roman" w:cs="Arial"/>
          <w:sz w:val="22"/>
          <w:szCs w:val="22"/>
          <w:lang w:val="el-GR" w:eastAsia="el-GR" w:bidi="ar-SA"/>
        </w:rPr>
        <w:t xml:space="preserve"> τουρισμού </w:t>
      </w:r>
      <w:r>
        <w:rPr>
          <w:rFonts w:hint="default" w:ascii="Arial" w:hAnsi="Arial" w:eastAsia="Times New Roman" w:cs="Arial"/>
          <w:b/>
          <w:sz w:val="22"/>
          <w:szCs w:val="22"/>
          <w:lang w:val="el-GR" w:eastAsia="el-GR" w:bidi="ar-SA"/>
        </w:rPr>
        <w:t>και δεν έχει εκτυπώσει το δελτίο του μέχρι και τις 30/8/202</w:t>
      </w:r>
      <w:r>
        <w:rPr>
          <w:rFonts w:hint="default" w:ascii="Arial" w:hAnsi="Arial" w:eastAsia="Times New Roman" w:cs="Arial"/>
          <w:b/>
          <w:sz w:val="22"/>
          <w:szCs w:val="22"/>
          <w:lang w:val="en-US" w:eastAsia="el-GR" w:bidi="ar-SA"/>
        </w:rPr>
        <w:t>4</w:t>
      </w:r>
      <w:r>
        <w:rPr>
          <w:rFonts w:hint="default" w:ascii="Arial" w:hAnsi="Arial" w:eastAsia="Times New Roman" w:cs="Arial"/>
          <w:sz w:val="22"/>
          <w:szCs w:val="22"/>
          <w:lang w:val="el-GR" w:eastAsia="el-GR" w:bidi="ar-SA"/>
        </w:rPr>
        <w:t xml:space="preserve">, επιτρέπεται να συμμετάσχει με σειρά προτεραιότητας στο πρόγραμμα </w:t>
      </w:r>
      <w:r>
        <w:rPr>
          <w:rFonts w:hint="default" w:ascii="Arial" w:hAnsi="Arial" w:eastAsia="Times New Roman" w:cs="Arial"/>
          <w:b/>
          <w:sz w:val="22"/>
          <w:szCs w:val="22"/>
          <w:lang w:val="el-GR" w:eastAsia="el-GR" w:bidi="ar-SA"/>
        </w:rPr>
        <w:t>του Κοινωνικού τουρισμού</w:t>
      </w:r>
      <w:r>
        <w:rPr>
          <w:rFonts w:hint="default" w:ascii="Arial" w:hAnsi="Arial" w:eastAsia="Times New Roman" w:cs="Arial"/>
          <w:b/>
          <w:sz w:val="22"/>
          <w:szCs w:val="22"/>
          <w:lang w:val="en-US" w:eastAsia="el-GR" w:bidi="ar-SA"/>
        </w:rPr>
        <w:t>.</w:t>
      </w:r>
    </w:p>
    <w:p w14:paraId="3B6C2EC5">
      <w:pPr>
        <w:pStyle w:val="11"/>
        <w:numPr>
          <w:ilvl w:val="0"/>
          <w:numId w:val="1"/>
        </w:numPr>
        <w:jc w:val="both"/>
        <w:rPr>
          <w:rFonts w:hint="default" w:ascii="Arial" w:hAnsi="Arial" w:cs="Arial"/>
          <w:sz w:val="22"/>
          <w:szCs w:val="22"/>
          <w:lang w:val="el-GR"/>
        </w:rPr>
      </w:pPr>
      <w:r>
        <w:rPr>
          <w:rFonts w:hint="default" w:ascii="Arial" w:hAnsi="Arial" w:eastAsia="Times New Roman" w:cs="Arial"/>
          <w:sz w:val="22"/>
          <w:szCs w:val="22"/>
          <w:lang w:val="el-GR" w:eastAsia="el-GR" w:bidi="ar-SA"/>
        </w:rPr>
        <w:t xml:space="preserve">Ενώ, αν κάποιος δικαιούχος είχε επιλέξει ως </w:t>
      </w:r>
      <w:r>
        <w:rPr>
          <w:rFonts w:hint="default" w:ascii="Arial" w:hAnsi="Arial" w:eastAsia="Times New Roman" w:cs="Arial"/>
          <w:b/>
          <w:sz w:val="22"/>
          <w:szCs w:val="22"/>
          <w:lang w:val="el-GR" w:eastAsia="el-GR" w:bidi="ar-SA"/>
        </w:rPr>
        <w:t>πρώτη επιλογή</w:t>
      </w:r>
      <w:r>
        <w:rPr>
          <w:rFonts w:hint="default" w:ascii="Arial" w:hAnsi="Arial" w:eastAsia="Times New Roman" w:cs="Arial"/>
          <w:sz w:val="22"/>
          <w:szCs w:val="22"/>
          <w:lang w:val="el-GR" w:eastAsia="el-GR" w:bidi="ar-SA"/>
        </w:rPr>
        <w:t xml:space="preserve"> το πρόγραμμα του </w:t>
      </w:r>
      <w:r>
        <w:rPr>
          <w:rFonts w:hint="default" w:ascii="Arial" w:hAnsi="Arial" w:eastAsia="Times New Roman" w:cs="Arial"/>
          <w:b/>
          <w:sz w:val="22"/>
          <w:szCs w:val="22"/>
          <w:lang w:val="el-GR" w:eastAsia="el-GR" w:bidi="ar-SA"/>
        </w:rPr>
        <w:t>Ιαματικού</w:t>
      </w:r>
      <w:r>
        <w:rPr>
          <w:rFonts w:hint="default" w:ascii="Arial" w:hAnsi="Arial" w:eastAsia="Times New Roman" w:cs="Arial"/>
          <w:sz w:val="22"/>
          <w:szCs w:val="22"/>
          <w:lang w:val="el-GR" w:eastAsia="el-GR" w:bidi="ar-SA"/>
        </w:rPr>
        <w:t xml:space="preserve"> </w:t>
      </w:r>
      <w:r>
        <w:rPr>
          <w:rFonts w:hint="default" w:ascii="Arial" w:hAnsi="Arial" w:eastAsia="Times New Roman" w:cs="Arial"/>
          <w:b/>
          <w:sz w:val="22"/>
          <w:szCs w:val="22"/>
          <w:lang w:val="el-GR" w:eastAsia="el-GR" w:bidi="ar-SA"/>
        </w:rPr>
        <w:t>τουρισμού</w:t>
      </w:r>
      <w:r>
        <w:rPr>
          <w:rFonts w:hint="default" w:ascii="Arial" w:hAnsi="Arial" w:eastAsia="Times New Roman" w:cs="Arial"/>
          <w:sz w:val="22"/>
          <w:szCs w:val="22"/>
          <w:lang w:val="el-GR" w:eastAsia="el-GR" w:bidi="ar-SA"/>
        </w:rPr>
        <w:t xml:space="preserve"> και δεν κληρώθηκε σε κανένα τουριστικό πρόγραμμα ή κληρώθηκε στο πρόγραμμα του Ιαματικού ή Κοινωνικού ή Εκδρομικού τουρισμού και δεν έχει εκτυπώσει  </w:t>
      </w:r>
      <w:r>
        <w:rPr>
          <w:rFonts w:hint="default" w:ascii="Arial" w:hAnsi="Arial" w:eastAsia="Times New Roman" w:cs="Arial"/>
          <w:b/>
          <w:sz w:val="22"/>
          <w:szCs w:val="22"/>
          <w:lang w:val="el-GR" w:eastAsia="el-GR" w:bidi="ar-SA"/>
        </w:rPr>
        <w:t>μέχρι και 30/8/202</w:t>
      </w:r>
      <w:r>
        <w:rPr>
          <w:rFonts w:hint="default" w:ascii="Arial" w:hAnsi="Arial" w:eastAsia="Times New Roman" w:cs="Arial"/>
          <w:b/>
          <w:sz w:val="22"/>
          <w:szCs w:val="22"/>
          <w:lang w:val="en-US" w:eastAsia="el-GR" w:bidi="ar-SA"/>
        </w:rPr>
        <w:t>4</w:t>
      </w:r>
      <w:r>
        <w:rPr>
          <w:rFonts w:hint="default" w:ascii="Arial" w:hAnsi="Arial" w:eastAsia="Times New Roman" w:cs="Arial"/>
          <w:sz w:val="22"/>
          <w:szCs w:val="22"/>
          <w:lang w:val="el-GR" w:eastAsia="el-GR" w:bidi="ar-SA"/>
        </w:rPr>
        <w:t xml:space="preserve"> το δελτίο του, </w:t>
      </w:r>
      <w:r>
        <w:rPr>
          <w:rFonts w:hint="default" w:ascii="Arial" w:hAnsi="Arial" w:eastAsia="Times New Roman" w:cs="Arial"/>
          <w:b/>
          <w:sz w:val="22"/>
          <w:szCs w:val="22"/>
          <w:lang w:val="el-GR" w:eastAsia="el-GR" w:bidi="ar-SA"/>
        </w:rPr>
        <w:t xml:space="preserve">συμμετέχει με σειρά μόνο στο πρόγραμμα του Ιαματικού τουρισμού. </w:t>
      </w:r>
    </w:p>
    <w:p w14:paraId="541A343C">
      <w:pPr>
        <w:pStyle w:val="11"/>
        <w:numPr>
          <w:ilvl w:val="0"/>
          <w:numId w:val="1"/>
        </w:numPr>
        <w:jc w:val="both"/>
        <w:rPr>
          <w:rFonts w:hint="default" w:ascii="Arial" w:hAnsi="Arial" w:cs="Arial"/>
          <w:b w:val="0"/>
          <w:bCs/>
          <w:sz w:val="22"/>
          <w:szCs w:val="22"/>
          <w:u w:val="none"/>
          <w:lang w:val="el-GR"/>
        </w:rPr>
      </w:pPr>
      <w:r>
        <w:rPr>
          <w:rFonts w:hint="default" w:ascii="Arial" w:hAnsi="Arial" w:eastAsia="Times New Roman" w:cs="Arial"/>
          <w:b w:val="0"/>
          <w:bCs/>
          <w:sz w:val="22"/>
          <w:szCs w:val="22"/>
          <w:lang w:val="el-GR" w:eastAsia="el-GR" w:bidi="ar-SA"/>
        </w:rPr>
        <w:t xml:space="preserve">Ωστόσο, </w:t>
      </w:r>
      <w:r>
        <w:rPr>
          <w:rFonts w:hint="default" w:ascii="Arial" w:hAnsi="Arial" w:eastAsia="Times New Roman" w:cs="Arial"/>
          <w:b/>
          <w:bCs w:val="0"/>
          <w:sz w:val="22"/>
          <w:szCs w:val="22"/>
          <w:u w:val="none"/>
          <w:lang w:val="el-GR" w:eastAsia="el-GR" w:bidi="ar-SA"/>
        </w:rPr>
        <w:t>σε περίπτωση εξαντλήσεως των δελτίων του Ιαματικού Τουρισμού</w:t>
      </w:r>
      <w:r>
        <w:rPr>
          <w:rFonts w:hint="default" w:ascii="Arial" w:hAnsi="Arial" w:eastAsia="Times New Roman" w:cs="Arial"/>
          <w:b w:val="0"/>
          <w:bCs/>
          <w:sz w:val="22"/>
          <w:szCs w:val="22"/>
          <w:u w:val="none"/>
          <w:lang w:val="el-GR" w:eastAsia="el-GR" w:bidi="ar-SA"/>
        </w:rPr>
        <w:t xml:space="preserve"> </w:t>
      </w:r>
      <w:r>
        <w:rPr>
          <w:rFonts w:hint="default" w:ascii="Arial" w:hAnsi="Arial" w:eastAsia="Times New Roman" w:cs="Arial"/>
          <w:b/>
          <w:bCs w:val="0"/>
          <w:sz w:val="22"/>
          <w:szCs w:val="22"/>
          <w:u w:val="none"/>
          <w:lang w:val="el-GR" w:eastAsia="el-GR" w:bidi="ar-SA"/>
        </w:rPr>
        <w:t>θα μπορεί και αυτός να συμμετέχει στον Κοινωνικό Τουρισμό</w:t>
      </w:r>
      <w:r>
        <w:rPr>
          <w:rFonts w:hint="default" w:ascii="Arial" w:hAnsi="Arial" w:eastAsia="Times New Roman" w:cs="Arial"/>
          <w:b w:val="0"/>
          <w:bCs/>
          <w:sz w:val="22"/>
          <w:szCs w:val="22"/>
          <w:u w:val="none"/>
          <w:lang w:val="el-GR" w:eastAsia="el-GR" w:bidi="ar-SA"/>
        </w:rPr>
        <w:t xml:space="preserve"> (αν και εφόσον το είχε επιλέξει στην αίτηση συμμετοχής του)</w:t>
      </w:r>
      <w:r>
        <w:rPr>
          <w:rFonts w:hint="default" w:ascii="Arial" w:hAnsi="Arial" w:eastAsia="Times New Roman" w:cs="Arial"/>
          <w:b w:val="0"/>
          <w:bCs/>
          <w:sz w:val="22"/>
          <w:szCs w:val="22"/>
          <w:u w:val="none"/>
          <w:lang w:val="en-US" w:eastAsia="el-GR" w:bidi="ar-SA"/>
        </w:rPr>
        <w:t xml:space="preserve">. </w:t>
      </w:r>
    </w:p>
    <w:p w14:paraId="6985905B">
      <w:pPr>
        <w:pStyle w:val="11"/>
        <w:numPr>
          <w:ilvl w:val="0"/>
          <w:numId w:val="1"/>
        </w:numPr>
        <w:spacing w:after="136"/>
        <w:jc w:val="both"/>
        <w:rPr>
          <w:rFonts w:hint="default" w:ascii="Arial" w:hAnsi="Arial" w:cs="Arial"/>
          <w:b w:val="0"/>
          <w:bCs/>
          <w:sz w:val="22"/>
          <w:szCs w:val="22"/>
          <w:lang w:val="el-GR"/>
        </w:rPr>
      </w:pPr>
      <w:r>
        <w:rPr>
          <w:rFonts w:hint="default" w:ascii="Arial" w:hAnsi="Arial" w:eastAsia="Times New Roman" w:cs="Arial"/>
          <w:sz w:val="22"/>
          <w:szCs w:val="22"/>
          <w:lang w:val="el-GR" w:eastAsia="el-GR" w:bidi="ar-SA"/>
        </w:rPr>
        <w:t>Αντιθέτως</w:t>
      </w:r>
      <w:r>
        <w:rPr>
          <w:rFonts w:hint="default" w:ascii="Arial" w:hAnsi="Arial" w:eastAsia="Times New Roman" w:cs="Arial"/>
          <w:sz w:val="22"/>
          <w:szCs w:val="22"/>
          <w:lang w:val="en-US" w:eastAsia="el-GR" w:bidi="ar-SA"/>
        </w:rPr>
        <w:t>,</w:t>
      </w:r>
      <w:r>
        <w:rPr>
          <w:rFonts w:hint="default" w:ascii="Arial" w:hAnsi="Arial" w:eastAsia="Times New Roman" w:cs="Arial"/>
          <w:sz w:val="22"/>
          <w:szCs w:val="22"/>
          <w:lang w:val="el-GR" w:eastAsia="el-GR" w:bidi="ar-SA"/>
        </w:rPr>
        <w:t xml:space="preserve"> αν κάποιος δήλωσε στην αίτηση συμμετοχής ως πρώτη προτίμηση του </w:t>
      </w:r>
      <w:r>
        <w:rPr>
          <w:rFonts w:hint="default" w:ascii="Arial" w:hAnsi="Arial" w:eastAsia="Times New Roman" w:cs="Arial"/>
          <w:b/>
          <w:sz w:val="22"/>
          <w:szCs w:val="22"/>
          <w:lang w:val="el-GR" w:eastAsia="el-GR" w:bidi="ar-SA"/>
        </w:rPr>
        <w:t>το Εκδρομικό πρόγραμμα</w:t>
      </w:r>
      <w:r>
        <w:rPr>
          <w:rFonts w:hint="default" w:ascii="Arial" w:hAnsi="Arial" w:eastAsia="Times New Roman" w:cs="Arial"/>
          <w:sz w:val="22"/>
          <w:szCs w:val="22"/>
          <w:lang w:val="el-GR" w:eastAsia="el-GR" w:bidi="ar-SA"/>
        </w:rPr>
        <w:t xml:space="preserve"> και κληρώθηκε σε αυτό (ανεξαρτήτως αν έχει εκτυπώσει ή όχι το δελτίο του), </w:t>
      </w:r>
      <w:r>
        <w:rPr>
          <w:rFonts w:hint="default" w:ascii="Arial" w:hAnsi="Arial" w:eastAsia="Times New Roman" w:cs="Arial"/>
          <w:b/>
          <w:sz w:val="22"/>
          <w:szCs w:val="22"/>
          <w:lang w:val="el-GR" w:eastAsia="el-GR" w:bidi="ar-SA"/>
        </w:rPr>
        <w:t xml:space="preserve">δεν μπορεί να συμμετάσχει με σειρά προτεραιότητας σε κανένα άλλο πρόγραμμα </w:t>
      </w:r>
      <w:r>
        <w:rPr>
          <w:rFonts w:hint="default" w:ascii="Arial" w:hAnsi="Arial" w:eastAsia="Times New Roman" w:cs="Arial"/>
          <w:b w:val="0"/>
          <w:bCs/>
          <w:sz w:val="22"/>
          <w:szCs w:val="22"/>
          <w:lang w:val="el-GR" w:eastAsia="el-GR" w:bidi="ar-SA"/>
        </w:rPr>
        <w:t>εκτός εκείνου του Εκδρομικού προγράμματος.</w:t>
      </w:r>
      <w:r>
        <w:rPr>
          <w:rFonts w:hint="default" w:ascii="Arial" w:hAnsi="Arial" w:eastAsia="Times New Roman" w:cs="Arial"/>
          <w:b w:val="0"/>
          <w:bCs/>
          <w:sz w:val="22"/>
          <w:szCs w:val="22"/>
          <w:lang w:val="en-US" w:eastAsia="el-GR" w:bidi="ar-SA"/>
        </w:rPr>
        <w:t xml:space="preserve"> </w:t>
      </w:r>
    </w:p>
    <w:p w14:paraId="0655C833">
      <w:pPr>
        <w:pStyle w:val="11"/>
        <w:numPr>
          <w:ilvl w:val="0"/>
          <w:numId w:val="1"/>
        </w:numPr>
        <w:spacing w:after="136"/>
        <w:jc w:val="both"/>
        <w:rPr>
          <w:rFonts w:hint="default" w:ascii="Arial" w:hAnsi="Arial" w:cs="Arial"/>
          <w:b w:val="0"/>
          <w:bCs/>
          <w:sz w:val="22"/>
          <w:szCs w:val="22"/>
          <w:lang w:val="el-GR"/>
        </w:rPr>
      </w:pPr>
      <w:r>
        <w:rPr>
          <w:rFonts w:hint="default" w:ascii="Arial" w:hAnsi="Arial" w:cs="Arial"/>
          <w:b w:val="0"/>
          <w:bCs/>
          <w:sz w:val="22"/>
          <w:szCs w:val="22"/>
          <w:lang w:val="el-GR"/>
        </w:rPr>
        <w:t xml:space="preserve">Για το Πρόγραμμα δωρεάν παροχής εισητηρίων θεάτρου η σειρά προτίμησης στην αίτηση συμμετοχής δεν επηρεάζει τη συμμετοχή στην αναδιανομή με σερά προτεραιότητας </w:t>
      </w:r>
    </w:p>
    <w:p w14:paraId="58061C5B">
      <w:pPr>
        <w:ind w:right="-101"/>
        <w:jc w:val="both"/>
        <w:rPr>
          <w:rFonts w:hint="default" w:ascii="Arial" w:hAnsi="Arial" w:cs="Arial"/>
          <w:sz w:val="22"/>
          <w:szCs w:val="22"/>
        </w:rPr>
      </w:pPr>
      <w:r>
        <w:rPr>
          <w:rFonts w:hint="default" w:ascii="Arial" w:hAnsi="Arial" w:cs="Arial"/>
          <w:sz w:val="22"/>
          <w:szCs w:val="22"/>
        </w:rPr>
        <w:t xml:space="preserve">Για να παραλάβουν τυχόν αδιάθετα δελτία του </w:t>
      </w:r>
      <w:r>
        <w:rPr>
          <w:rFonts w:hint="default" w:ascii="Arial" w:hAnsi="Arial" w:cs="Arial"/>
          <w:b/>
          <w:sz w:val="22"/>
          <w:szCs w:val="22"/>
          <w:u w:val="single"/>
        </w:rPr>
        <w:t>Κοινωνικού-Ιαματικού τουρισμού</w:t>
      </w:r>
      <w:r>
        <w:rPr>
          <w:rFonts w:hint="default" w:ascii="Arial" w:hAnsi="Arial" w:cs="Arial"/>
          <w:sz w:val="22"/>
          <w:szCs w:val="22"/>
        </w:rPr>
        <w:t xml:space="preserve"> οι δικαιούχοι που υπέβαλαν αίτηση συμμετοχής για τα ανωτέρω προγράμματα και δεν κληρώθηκαν, συμπεριλαμβανομένων και των κληρωθέντων που δεν παρέλαβαν τα δελτία τους </w:t>
      </w:r>
      <w:r>
        <w:rPr>
          <w:rFonts w:hint="default" w:ascii="Arial" w:hAnsi="Arial" w:cs="Arial"/>
          <w:b/>
          <w:sz w:val="22"/>
          <w:szCs w:val="22"/>
        </w:rPr>
        <w:t>μέχρι και 30/8/202</w:t>
      </w:r>
      <w:r>
        <w:rPr>
          <w:rFonts w:hint="default" w:ascii="Arial" w:hAnsi="Arial" w:cs="Arial"/>
          <w:b/>
          <w:sz w:val="22"/>
          <w:szCs w:val="22"/>
          <w:lang w:val="el-GR"/>
        </w:rPr>
        <w:t>4</w:t>
      </w:r>
      <w:r>
        <w:rPr>
          <w:rFonts w:hint="default" w:ascii="Arial" w:hAnsi="Arial" w:cs="Arial"/>
          <w:sz w:val="22"/>
          <w:szCs w:val="22"/>
        </w:rPr>
        <w:t>, πρέπει να προβούν στις παρακάτω ενέργειες:</w:t>
      </w:r>
    </w:p>
    <w:p w14:paraId="4CEB6E3C">
      <w:pPr>
        <w:numPr>
          <w:ilvl w:val="0"/>
          <w:numId w:val="2"/>
        </w:numPr>
        <w:ind w:right="-101"/>
        <w:jc w:val="both"/>
        <w:rPr>
          <w:rFonts w:hint="default" w:ascii="Arial" w:hAnsi="Arial" w:cs="Arial"/>
          <w:sz w:val="22"/>
          <w:szCs w:val="22"/>
        </w:rPr>
      </w:pPr>
      <w:r>
        <w:rPr>
          <w:rFonts w:hint="default" w:ascii="Arial" w:hAnsi="Arial" w:cs="Arial"/>
          <w:b/>
          <w:sz w:val="22"/>
          <w:szCs w:val="22"/>
        </w:rPr>
        <w:t>Κράτηση δωματίου σε τουριστικό κατάλυμα</w:t>
      </w:r>
      <w:r>
        <w:rPr>
          <w:rFonts w:hint="default" w:ascii="Arial" w:hAnsi="Arial" w:cs="Arial"/>
          <w:sz w:val="22"/>
          <w:szCs w:val="22"/>
        </w:rPr>
        <w:t xml:space="preserve">, από τον αναρτημένο στην ηλεκτρονική διεύθυνση </w:t>
      </w:r>
      <w:r>
        <w:rPr>
          <w:rFonts w:hint="default" w:ascii="Arial" w:hAnsi="Arial" w:cs="Arial"/>
          <w:sz w:val="22"/>
          <w:szCs w:val="22"/>
        </w:rPr>
        <w:fldChar w:fldCharType="begin"/>
      </w:r>
      <w:r>
        <w:rPr>
          <w:rFonts w:hint="default" w:ascii="Arial" w:hAnsi="Arial" w:cs="Arial"/>
          <w:sz w:val="22"/>
          <w:szCs w:val="22"/>
        </w:rPr>
        <w:instrText xml:space="preserve"> HYPERLINK "http://www.opeka.gr/agrotiki-estia/ilektronikes-ypiresies/"</w:instrText>
      </w:r>
      <w:r>
        <w:rPr>
          <w:rFonts w:hint="default" w:ascii="Arial" w:hAnsi="Arial" w:cs="Arial"/>
          <w:sz w:val="22"/>
          <w:szCs w:val="22"/>
        </w:rPr>
        <w:fldChar w:fldCharType="separate"/>
      </w:r>
      <w:r>
        <w:rPr>
          <w:rStyle w:val="5"/>
          <w:rFonts w:hint="default" w:ascii="Arial" w:hAnsi="Arial" w:cs="Arial"/>
          <w:sz w:val="22"/>
          <w:szCs w:val="22"/>
          <w:lang w:val="en-US"/>
        </w:rPr>
        <w:t>www</w:t>
      </w:r>
      <w:r>
        <w:rPr>
          <w:rStyle w:val="5"/>
          <w:rFonts w:hint="default" w:ascii="Arial" w:hAnsi="Arial" w:cs="Arial"/>
          <w:sz w:val="22"/>
          <w:szCs w:val="22"/>
        </w:rPr>
        <w:t>.</w:t>
      </w:r>
      <w:r>
        <w:rPr>
          <w:rStyle w:val="5"/>
          <w:rFonts w:hint="default" w:ascii="Arial" w:hAnsi="Arial" w:cs="Arial"/>
          <w:sz w:val="22"/>
          <w:szCs w:val="22"/>
          <w:lang w:val="en-US"/>
        </w:rPr>
        <w:t>opeka</w:t>
      </w:r>
      <w:r>
        <w:rPr>
          <w:rStyle w:val="5"/>
          <w:rFonts w:hint="default" w:ascii="Arial" w:hAnsi="Arial" w:cs="Arial"/>
          <w:sz w:val="22"/>
          <w:szCs w:val="22"/>
        </w:rPr>
        <w:t>.</w:t>
      </w:r>
      <w:r>
        <w:rPr>
          <w:rStyle w:val="5"/>
          <w:rFonts w:hint="default" w:ascii="Arial" w:hAnsi="Arial" w:cs="Arial"/>
          <w:sz w:val="22"/>
          <w:szCs w:val="22"/>
          <w:lang w:val="en-US"/>
        </w:rPr>
        <w:t>gr</w:t>
      </w:r>
      <w:r>
        <w:rPr>
          <w:rStyle w:val="5"/>
          <w:rFonts w:hint="default" w:ascii="Arial" w:hAnsi="Arial" w:cs="Arial"/>
          <w:sz w:val="22"/>
          <w:szCs w:val="22"/>
        </w:rPr>
        <w:t>/</w:t>
      </w:r>
      <w:r>
        <w:rPr>
          <w:rStyle w:val="5"/>
          <w:rFonts w:hint="default" w:ascii="Arial" w:hAnsi="Arial" w:cs="Arial"/>
          <w:sz w:val="22"/>
          <w:szCs w:val="22"/>
          <w:lang w:val="en-US"/>
        </w:rPr>
        <w:t>agrotiki</w:t>
      </w:r>
      <w:r>
        <w:rPr>
          <w:rStyle w:val="5"/>
          <w:rFonts w:hint="default" w:ascii="Arial" w:hAnsi="Arial" w:cs="Arial"/>
          <w:sz w:val="22"/>
          <w:szCs w:val="22"/>
        </w:rPr>
        <w:t>-</w:t>
      </w:r>
      <w:r>
        <w:rPr>
          <w:rStyle w:val="5"/>
          <w:rFonts w:hint="default" w:ascii="Arial" w:hAnsi="Arial" w:cs="Arial"/>
          <w:sz w:val="22"/>
          <w:szCs w:val="22"/>
          <w:lang w:val="en-US"/>
        </w:rPr>
        <w:t>estia</w:t>
      </w:r>
      <w:r>
        <w:rPr>
          <w:rStyle w:val="5"/>
          <w:rFonts w:hint="default" w:ascii="Arial" w:hAnsi="Arial" w:cs="Arial"/>
          <w:sz w:val="22"/>
          <w:szCs w:val="22"/>
        </w:rPr>
        <w:t>/</w:t>
      </w:r>
      <w:r>
        <w:rPr>
          <w:rStyle w:val="5"/>
          <w:rFonts w:hint="default" w:ascii="Arial" w:hAnsi="Arial" w:cs="Arial"/>
          <w:sz w:val="22"/>
          <w:szCs w:val="22"/>
          <w:lang w:val="en-US"/>
        </w:rPr>
        <w:t>ilektronikes</w:t>
      </w:r>
      <w:r>
        <w:rPr>
          <w:rStyle w:val="5"/>
          <w:rFonts w:hint="default" w:ascii="Arial" w:hAnsi="Arial" w:cs="Arial"/>
          <w:sz w:val="22"/>
          <w:szCs w:val="22"/>
        </w:rPr>
        <w:t>-</w:t>
      </w:r>
      <w:r>
        <w:rPr>
          <w:rStyle w:val="5"/>
          <w:rFonts w:hint="default" w:ascii="Arial" w:hAnsi="Arial" w:cs="Arial"/>
          <w:sz w:val="22"/>
          <w:szCs w:val="22"/>
          <w:lang w:val="en-US"/>
        </w:rPr>
        <w:t>ypiresies</w:t>
      </w:r>
      <w:r>
        <w:rPr>
          <w:rStyle w:val="5"/>
          <w:rFonts w:hint="default" w:ascii="Arial" w:hAnsi="Arial" w:cs="Arial"/>
          <w:sz w:val="22"/>
          <w:szCs w:val="22"/>
        </w:rPr>
        <w:t>/</w:t>
      </w:r>
      <w:r>
        <w:rPr>
          <w:rFonts w:hint="default" w:ascii="Arial" w:hAnsi="Arial" w:cs="Arial"/>
          <w:sz w:val="22"/>
          <w:szCs w:val="22"/>
        </w:rPr>
        <w:fldChar w:fldCharType="end"/>
      </w:r>
      <w:r>
        <w:rPr>
          <w:rFonts w:hint="default" w:ascii="Arial" w:hAnsi="Arial" w:cs="Arial"/>
          <w:sz w:val="22"/>
          <w:szCs w:val="22"/>
        </w:rPr>
        <w:t xml:space="preserve"> κατάλογο των συμβεβλημένων τουριστικών καταλυμάτων, από το οποίο ζητείται να τους αποσταλεί επιβεβαίωση της κράτησης (π.χ. </w:t>
      </w:r>
      <w:r>
        <w:rPr>
          <w:rFonts w:hint="default" w:ascii="Arial" w:hAnsi="Arial" w:cs="Arial"/>
          <w:sz w:val="22"/>
          <w:szCs w:val="22"/>
          <w:lang w:val="en-US"/>
        </w:rPr>
        <w:t>voucher</w:t>
      </w:r>
      <w:r>
        <w:rPr>
          <w:rFonts w:hint="default" w:ascii="Arial" w:hAnsi="Arial" w:cs="Arial"/>
          <w:sz w:val="22"/>
          <w:szCs w:val="22"/>
        </w:rPr>
        <w:t>).</w:t>
      </w:r>
    </w:p>
    <w:p w14:paraId="05E0051B">
      <w:pPr>
        <w:numPr>
          <w:ilvl w:val="0"/>
          <w:numId w:val="2"/>
        </w:numPr>
        <w:ind w:right="-101"/>
        <w:jc w:val="both"/>
        <w:rPr>
          <w:rFonts w:hint="default" w:ascii="Arial" w:hAnsi="Arial" w:cs="Arial"/>
          <w:sz w:val="22"/>
          <w:szCs w:val="22"/>
        </w:rPr>
      </w:pPr>
      <w:r>
        <w:rPr>
          <w:rFonts w:hint="default" w:ascii="Arial" w:hAnsi="Arial" w:cs="Arial"/>
          <w:b/>
          <w:sz w:val="22"/>
          <w:szCs w:val="22"/>
        </w:rPr>
        <w:t xml:space="preserve">Από τις </w:t>
      </w:r>
      <w:r>
        <w:rPr>
          <w:rFonts w:hint="default" w:ascii="Arial" w:hAnsi="Arial" w:cs="Arial"/>
          <w:b/>
          <w:sz w:val="22"/>
          <w:szCs w:val="22"/>
          <w:lang w:val="el-GR"/>
        </w:rPr>
        <w:t>5</w:t>
      </w:r>
      <w:r>
        <w:rPr>
          <w:rFonts w:hint="default" w:ascii="Arial" w:hAnsi="Arial" w:cs="Arial"/>
          <w:b/>
          <w:sz w:val="22"/>
          <w:szCs w:val="22"/>
        </w:rPr>
        <w:t>/9/202</w:t>
      </w:r>
      <w:r>
        <w:rPr>
          <w:rFonts w:hint="default" w:ascii="Arial" w:hAnsi="Arial" w:cs="Arial"/>
          <w:b/>
          <w:sz w:val="22"/>
          <w:szCs w:val="22"/>
          <w:lang w:val="el-GR"/>
        </w:rPr>
        <w:t>4</w:t>
      </w:r>
      <w:r>
        <w:rPr>
          <w:rFonts w:hint="default" w:ascii="Arial" w:hAnsi="Arial" w:cs="Arial"/>
          <w:b/>
          <w:sz w:val="22"/>
          <w:szCs w:val="22"/>
        </w:rPr>
        <w:t xml:space="preserve">  καταχώρηση στοιχείων σχετικών με την κράτηση του δωματίου </w:t>
      </w:r>
      <w:r>
        <w:rPr>
          <w:rFonts w:hint="default" w:ascii="Arial" w:hAnsi="Arial" w:cs="Arial"/>
          <w:bCs/>
          <w:sz w:val="22"/>
          <w:szCs w:val="22"/>
        </w:rPr>
        <w:t xml:space="preserve">(επωνυμία καταλύματος, διάστημα διαμονής) </w:t>
      </w:r>
      <w:r>
        <w:rPr>
          <w:rFonts w:hint="default" w:ascii="Arial" w:hAnsi="Arial" w:cs="Arial"/>
          <w:sz w:val="22"/>
          <w:szCs w:val="22"/>
        </w:rPr>
        <w:t xml:space="preserve">στη </w:t>
      </w:r>
      <w:r>
        <w:rPr>
          <w:rFonts w:hint="default" w:ascii="Arial" w:hAnsi="Arial" w:cs="Arial"/>
          <w:bCs/>
          <w:sz w:val="22"/>
          <w:szCs w:val="22"/>
        </w:rPr>
        <w:t xml:space="preserve">σχετική ηλεκτρονική εφαρμογή, η οποία είναι διαθέσιμη στην </w:t>
      </w:r>
      <w:r>
        <w:rPr>
          <w:rFonts w:hint="default" w:ascii="Arial" w:hAnsi="Arial" w:cs="Arial"/>
          <w:sz w:val="22"/>
          <w:szCs w:val="22"/>
        </w:rPr>
        <w:t xml:space="preserve">ηλεκτρονική διεύθυνση </w:t>
      </w:r>
      <w:r>
        <w:rPr>
          <w:rFonts w:hint="default" w:ascii="Arial" w:hAnsi="Arial" w:cs="Arial"/>
          <w:sz w:val="22"/>
          <w:szCs w:val="22"/>
        </w:rPr>
        <w:fldChar w:fldCharType="begin"/>
      </w:r>
      <w:r>
        <w:rPr>
          <w:rFonts w:hint="default" w:ascii="Arial" w:hAnsi="Arial" w:cs="Arial"/>
          <w:sz w:val="22"/>
          <w:szCs w:val="22"/>
        </w:rPr>
        <w:instrText xml:space="preserve"> HYPERLINK "http://www.opeka.gr/agrotiki-estia/ilektronikes-ypiresies/"</w:instrText>
      </w:r>
      <w:r>
        <w:rPr>
          <w:rFonts w:hint="default" w:ascii="Arial" w:hAnsi="Arial" w:cs="Arial"/>
          <w:sz w:val="22"/>
          <w:szCs w:val="22"/>
        </w:rPr>
        <w:fldChar w:fldCharType="separate"/>
      </w:r>
      <w:r>
        <w:rPr>
          <w:rStyle w:val="5"/>
          <w:rFonts w:hint="default" w:ascii="Arial" w:hAnsi="Arial" w:cs="Arial"/>
          <w:sz w:val="22"/>
          <w:szCs w:val="22"/>
          <w:lang w:val="en-US"/>
        </w:rPr>
        <w:t>www</w:t>
      </w:r>
      <w:r>
        <w:rPr>
          <w:rStyle w:val="5"/>
          <w:rFonts w:hint="default" w:ascii="Arial" w:hAnsi="Arial" w:cs="Arial"/>
          <w:sz w:val="22"/>
          <w:szCs w:val="22"/>
        </w:rPr>
        <w:t>.</w:t>
      </w:r>
      <w:r>
        <w:rPr>
          <w:rStyle w:val="5"/>
          <w:rFonts w:hint="default" w:ascii="Arial" w:hAnsi="Arial" w:cs="Arial"/>
          <w:sz w:val="22"/>
          <w:szCs w:val="22"/>
          <w:lang w:val="en-US"/>
        </w:rPr>
        <w:t>opeka</w:t>
      </w:r>
      <w:r>
        <w:rPr>
          <w:rStyle w:val="5"/>
          <w:rFonts w:hint="default" w:ascii="Arial" w:hAnsi="Arial" w:cs="Arial"/>
          <w:sz w:val="22"/>
          <w:szCs w:val="22"/>
        </w:rPr>
        <w:t>.</w:t>
      </w:r>
      <w:r>
        <w:rPr>
          <w:rStyle w:val="5"/>
          <w:rFonts w:hint="default" w:ascii="Arial" w:hAnsi="Arial" w:cs="Arial"/>
          <w:sz w:val="22"/>
          <w:szCs w:val="22"/>
          <w:lang w:val="en-US"/>
        </w:rPr>
        <w:t>gr</w:t>
      </w:r>
      <w:r>
        <w:rPr>
          <w:rStyle w:val="5"/>
          <w:rFonts w:hint="default" w:ascii="Arial" w:hAnsi="Arial" w:cs="Arial"/>
          <w:sz w:val="22"/>
          <w:szCs w:val="22"/>
        </w:rPr>
        <w:t>/</w:t>
      </w:r>
      <w:r>
        <w:rPr>
          <w:rStyle w:val="5"/>
          <w:rFonts w:hint="default" w:ascii="Arial" w:hAnsi="Arial" w:cs="Arial"/>
          <w:sz w:val="22"/>
          <w:szCs w:val="22"/>
          <w:lang w:val="en-US"/>
        </w:rPr>
        <w:t>agrotiki</w:t>
      </w:r>
      <w:r>
        <w:rPr>
          <w:rStyle w:val="5"/>
          <w:rFonts w:hint="default" w:ascii="Arial" w:hAnsi="Arial" w:cs="Arial"/>
          <w:sz w:val="22"/>
          <w:szCs w:val="22"/>
        </w:rPr>
        <w:t>-</w:t>
      </w:r>
      <w:r>
        <w:rPr>
          <w:rStyle w:val="5"/>
          <w:rFonts w:hint="default" w:ascii="Arial" w:hAnsi="Arial" w:cs="Arial"/>
          <w:sz w:val="22"/>
          <w:szCs w:val="22"/>
          <w:lang w:val="en-US"/>
        </w:rPr>
        <w:t>estia</w:t>
      </w:r>
      <w:r>
        <w:rPr>
          <w:rStyle w:val="5"/>
          <w:rFonts w:hint="default" w:ascii="Arial" w:hAnsi="Arial" w:cs="Arial"/>
          <w:sz w:val="22"/>
          <w:szCs w:val="22"/>
        </w:rPr>
        <w:t>/</w:t>
      </w:r>
      <w:r>
        <w:rPr>
          <w:rStyle w:val="5"/>
          <w:rFonts w:hint="default" w:ascii="Arial" w:hAnsi="Arial" w:cs="Arial"/>
          <w:sz w:val="22"/>
          <w:szCs w:val="22"/>
          <w:lang w:val="en-US"/>
        </w:rPr>
        <w:t>ilektronikes</w:t>
      </w:r>
      <w:r>
        <w:rPr>
          <w:rStyle w:val="5"/>
          <w:rFonts w:hint="default" w:ascii="Arial" w:hAnsi="Arial" w:cs="Arial"/>
          <w:sz w:val="22"/>
          <w:szCs w:val="22"/>
        </w:rPr>
        <w:t>-</w:t>
      </w:r>
      <w:r>
        <w:rPr>
          <w:rStyle w:val="5"/>
          <w:rFonts w:hint="default" w:ascii="Arial" w:hAnsi="Arial" w:cs="Arial"/>
          <w:sz w:val="22"/>
          <w:szCs w:val="22"/>
          <w:lang w:val="en-US"/>
        </w:rPr>
        <w:t>ypiresies</w:t>
      </w:r>
      <w:r>
        <w:rPr>
          <w:rStyle w:val="5"/>
          <w:rFonts w:hint="default" w:ascii="Arial" w:hAnsi="Arial" w:cs="Arial"/>
          <w:sz w:val="22"/>
          <w:szCs w:val="22"/>
        </w:rPr>
        <w:t>/</w:t>
      </w:r>
      <w:r>
        <w:rPr>
          <w:rFonts w:hint="default" w:ascii="Arial" w:hAnsi="Arial" w:cs="Arial"/>
          <w:sz w:val="22"/>
          <w:szCs w:val="22"/>
        </w:rPr>
        <w:fldChar w:fldCharType="end"/>
      </w:r>
      <w:r>
        <w:rPr>
          <w:rFonts w:hint="default" w:ascii="Arial" w:hAnsi="Arial" w:cs="Arial"/>
          <w:b/>
          <w:bCs/>
          <w:sz w:val="22"/>
          <w:szCs w:val="22"/>
          <w:lang w:eastAsia="ar-SA"/>
        </w:rPr>
        <w:t xml:space="preserve"> </w:t>
      </w:r>
      <w:r>
        <w:rPr>
          <w:rFonts w:hint="default" w:ascii="Arial" w:hAnsi="Arial" w:cs="Arial"/>
          <w:sz w:val="22"/>
          <w:szCs w:val="22"/>
        </w:rPr>
        <w:t>από τους ίδιους τους δικαιούχους ή μέσω ΚΕΠ</w:t>
      </w:r>
      <w:r>
        <w:rPr>
          <w:rFonts w:hint="default" w:ascii="Arial" w:hAnsi="Arial" w:cs="Arial"/>
          <w:bCs/>
          <w:sz w:val="22"/>
          <w:szCs w:val="22"/>
        </w:rPr>
        <w:t>.</w:t>
      </w:r>
      <w:r>
        <w:rPr>
          <w:rFonts w:hint="default" w:ascii="Arial" w:hAnsi="Arial" w:cs="Arial"/>
          <w:sz w:val="22"/>
          <w:szCs w:val="22"/>
        </w:rPr>
        <w:t xml:space="preserve"> </w:t>
      </w:r>
    </w:p>
    <w:p w14:paraId="71FB8DD5">
      <w:pPr>
        <w:ind w:left="720" w:right="-101" w:hanging="360"/>
        <w:jc w:val="both"/>
        <w:rPr>
          <w:rFonts w:hint="default" w:ascii="Arial" w:hAnsi="Arial" w:cs="Arial"/>
          <w:sz w:val="22"/>
          <w:szCs w:val="22"/>
        </w:rPr>
      </w:pPr>
      <w:r>
        <w:rPr>
          <w:rFonts w:hint="default" w:ascii="Arial" w:hAnsi="Arial" w:cs="Arial"/>
          <w:b/>
          <w:sz w:val="22"/>
          <w:szCs w:val="22"/>
        </w:rPr>
        <w:t>Γ.</w:t>
      </w:r>
      <w:r>
        <w:rPr>
          <w:rFonts w:hint="default" w:ascii="Arial" w:hAnsi="Arial" w:cs="Arial"/>
          <w:sz w:val="22"/>
          <w:szCs w:val="22"/>
        </w:rPr>
        <w:tab/>
      </w:r>
      <w:r>
        <w:rPr>
          <w:rFonts w:hint="default" w:ascii="Arial" w:hAnsi="Arial" w:cs="Arial"/>
          <w:b/>
          <w:sz w:val="22"/>
          <w:szCs w:val="22"/>
        </w:rPr>
        <w:t>Οι δικαιούχοι</w:t>
      </w:r>
      <w:r>
        <w:rPr>
          <w:rFonts w:hint="default" w:ascii="Arial" w:hAnsi="Arial" w:cs="Arial"/>
          <w:sz w:val="22"/>
          <w:szCs w:val="22"/>
        </w:rPr>
        <w:t xml:space="preserve"> </w:t>
      </w:r>
      <w:r>
        <w:rPr>
          <w:rFonts w:hint="default" w:ascii="Arial" w:hAnsi="Arial" w:cs="Arial"/>
          <w:b/>
          <w:color w:val="000000"/>
          <w:sz w:val="22"/>
          <w:szCs w:val="22"/>
        </w:rPr>
        <w:t xml:space="preserve">μετά από διάστημα περίπου 30 λεπτών της ώρας από την καταχώρηση της κράτησης του δωματίου στην ηλεκτρονική εφαρμογή του ΟΠΕΚΑ πρέπει να προσέρχονται στο ΚΕΠ για να παραλάβουν τα δελτία τους αυθημερόν. </w:t>
      </w:r>
      <w:r>
        <w:rPr>
          <w:rFonts w:hint="default" w:ascii="Arial" w:hAnsi="Arial" w:cs="Arial"/>
          <w:b/>
          <w:sz w:val="22"/>
          <w:szCs w:val="22"/>
        </w:rPr>
        <w:t>Σε διαφορετική περίπτωση, οι δικαιούχοι θα χάνουν τα δελτία τους</w:t>
      </w:r>
      <w:r>
        <w:rPr>
          <w:rFonts w:hint="default" w:ascii="Arial" w:hAnsi="Arial" w:cs="Arial"/>
          <w:sz w:val="22"/>
          <w:szCs w:val="22"/>
        </w:rPr>
        <w:t xml:space="preserve">, </w:t>
      </w:r>
      <w:r>
        <w:rPr>
          <w:rFonts w:hint="default" w:ascii="Arial" w:hAnsi="Arial" w:cs="Arial"/>
          <w:b/>
          <w:sz w:val="22"/>
          <w:szCs w:val="22"/>
        </w:rPr>
        <w:t>τα οποία θα είναι διαθέσιμα ξανά.</w:t>
      </w:r>
    </w:p>
    <w:p w14:paraId="6A3B6C1F">
      <w:pPr>
        <w:pStyle w:val="11"/>
        <w:numPr>
          <w:ilvl w:val="0"/>
          <w:numId w:val="0"/>
        </w:numPr>
        <w:tabs>
          <w:tab w:val="left" w:pos="0"/>
        </w:tabs>
        <w:suppressAutoHyphens w:val="0"/>
        <w:spacing w:before="0" w:after="136" w:line="276" w:lineRule="auto"/>
        <w:ind w:right="0" w:rightChars="0"/>
        <w:contextualSpacing/>
        <w:jc w:val="both"/>
        <w:rPr>
          <w:rFonts w:hint="default" w:ascii="Arial" w:hAnsi="Arial" w:eastAsia="Times New Roman" w:cs="Arial"/>
          <w:b/>
          <w:sz w:val="22"/>
          <w:szCs w:val="22"/>
          <w:lang w:val="en-US" w:eastAsia="el-GR" w:bidi="ar-SA"/>
        </w:rPr>
      </w:pPr>
    </w:p>
    <w:p w14:paraId="584ACB87">
      <w:pPr>
        <w:pStyle w:val="11"/>
        <w:numPr>
          <w:ilvl w:val="0"/>
          <w:numId w:val="0"/>
        </w:numPr>
        <w:tabs>
          <w:tab w:val="left" w:pos="0"/>
        </w:tabs>
        <w:suppressAutoHyphens w:val="0"/>
        <w:spacing w:before="0" w:after="136" w:line="276" w:lineRule="auto"/>
        <w:ind w:right="0" w:rightChars="0"/>
        <w:contextualSpacing/>
        <w:jc w:val="center"/>
        <w:rPr>
          <w:rFonts w:hint="default" w:ascii="Arial" w:hAnsi="Arial" w:eastAsia="Times New Roman" w:cs="Arial"/>
          <w:b/>
          <w:sz w:val="22"/>
          <w:szCs w:val="22"/>
          <w:lang w:val="en-US" w:eastAsia="el-GR" w:bidi="ar-SA"/>
        </w:rPr>
      </w:pPr>
      <w:r>
        <w:rPr>
          <w:rFonts w:hint="default" w:ascii="Arial" w:hAnsi="Arial" w:eastAsia="Times New Roman" w:cs="Arial"/>
          <w:b/>
          <w:sz w:val="22"/>
          <w:szCs w:val="22"/>
          <w:lang w:val="en-US" w:eastAsia="el-GR" w:bidi="ar-SA"/>
        </w:rPr>
        <w:t>Αναδιανομή εισιτηρίων θεάτρου.</w:t>
      </w:r>
    </w:p>
    <w:p w14:paraId="7C88378F">
      <w:pPr>
        <w:pStyle w:val="11"/>
        <w:numPr>
          <w:ilvl w:val="0"/>
          <w:numId w:val="0"/>
        </w:numPr>
        <w:tabs>
          <w:tab w:val="left" w:pos="0"/>
        </w:tabs>
        <w:suppressAutoHyphens w:val="0"/>
        <w:spacing w:before="0" w:after="136" w:line="276" w:lineRule="auto"/>
        <w:ind w:right="0" w:rightChars="0"/>
        <w:contextualSpacing/>
        <w:jc w:val="center"/>
        <w:rPr>
          <w:rFonts w:hint="default" w:ascii="Arial" w:hAnsi="Arial" w:eastAsia="Times New Roman" w:cs="Arial"/>
          <w:b/>
          <w:sz w:val="22"/>
          <w:szCs w:val="22"/>
          <w:lang w:val="en-US" w:eastAsia="el-GR" w:bidi="ar-SA"/>
        </w:rPr>
      </w:pPr>
    </w:p>
    <w:p w14:paraId="13BFF6FB">
      <w:pPr>
        <w:numPr>
          <w:ilvl w:val="0"/>
          <w:numId w:val="0"/>
        </w:numPr>
        <w:ind w:right="-101" w:rightChars="0"/>
        <w:jc w:val="both"/>
        <w:rPr>
          <w:rFonts w:hint="default" w:ascii="Arial" w:hAnsi="Arial" w:cs="Arial"/>
          <w:sz w:val="22"/>
          <w:szCs w:val="22"/>
        </w:rPr>
      </w:pPr>
      <w:r>
        <w:rPr>
          <w:rFonts w:hint="default" w:ascii="Arial" w:hAnsi="Arial" w:cs="Arial"/>
          <w:sz w:val="22"/>
          <w:szCs w:val="22"/>
        </w:rPr>
        <w:t xml:space="preserve">Για το πρόγραμμα </w:t>
      </w:r>
      <w:r>
        <w:rPr>
          <w:rFonts w:hint="default" w:ascii="Arial" w:hAnsi="Arial" w:cs="Arial"/>
          <w:b/>
          <w:sz w:val="22"/>
          <w:szCs w:val="22"/>
        </w:rPr>
        <w:t>δωρεάν παροχής εισιτηρίων θεάτρου η σειρά προτίμησης στην αίτηση συμμετοχής δεν επηρεάζει τη συμμετοχή στην αναδιανομή με σειρά προτεραιότητας</w:t>
      </w:r>
      <w:r>
        <w:rPr>
          <w:rFonts w:hint="default" w:ascii="Arial" w:hAnsi="Arial" w:cs="Arial"/>
          <w:sz w:val="22"/>
          <w:szCs w:val="22"/>
        </w:rPr>
        <w:t xml:space="preserve">. </w:t>
      </w:r>
    </w:p>
    <w:p w14:paraId="299F9D7A">
      <w:pPr>
        <w:numPr>
          <w:ilvl w:val="0"/>
          <w:numId w:val="0"/>
        </w:numPr>
        <w:ind w:right="-101" w:rightChars="0"/>
        <w:jc w:val="both"/>
        <w:rPr>
          <w:rFonts w:hint="default" w:ascii="Arial" w:hAnsi="Arial" w:cs="Arial"/>
          <w:sz w:val="22"/>
          <w:szCs w:val="22"/>
          <w:lang w:val="el-GR"/>
        </w:rPr>
      </w:pPr>
      <w:r>
        <w:rPr>
          <w:rFonts w:hint="default" w:ascii="Arial" w:hAnsi="Arial" w:cs="Arial"/>
          <w:sz w:val="22"/>
          <w:szCs w:val="22"/>
        </w:rPr>
        <w:t xml:space="preserve">Έτσι, μπορούν να συμμετέχουν όλοι όσοι υπέβαλαν αίτηση συμμετοχής στο πρόγραμμα συμπεριλαμβανομένων και των κληρωθέντων που δεν παρέλαβαν τα δελτία τους </w:t>
      </w:r>
      <w:r>
        <w:rPr>
          <w:rFonts w:hint="default" w:ascii="Arial" w:hAnsi="Arial" w:cs="Arial"/>
          <w:b/>
          <w:sz w:val="22"/>
          <w:szCs w:val="22"/>
        </w:rPr>
        <w:t>μέχρι και 30/8/202</w:t>
      </w:r>
      <w:r>
        <w:rPr>
          <w:rFonts w:hint="default" w:ascii="Arial" w:hAnsi="Arial" w:cs="Arial"/>
          <w:b/>
          <w:sz w:val="22"/>
          <w:szCs w:val="22"/>
          <w:lang w:val="el-GR"/>
        </w:rPr>
        <w:t>4</w:t>
      </w:r>
      <w:r>
        <w:rPr>
          <w:rFonts w:hint="default" w:ascii="Arial" w:hAnsi="Arial" w:cs="Arial"/>
          <w:b/>
          <w:sz w:val="22"/>
          <w:szCs w:val="22"/>
        </w:rPr>
        <w:t>.</w:t>
      </w:r>
      <w:r>
        <w:rPr>
          <w:rFonts w:hint="default" w:ascii="Arial" w:hAnsi="Arial" w:cs="Arial"/>
          <w:b/>
          <w:sz w:val="22"/>
          <w:szCs w:val="22"/>
          <w:lang w:val="el-GR"/>
        </w:rPr>
        <w:t xml:space="preserve"> </w:t>
      </w:r>
    </w:p>
    <w:p w14:paraId="0D993543">
      <w:pPr>
        <w:autoSpaceDE w:val="0"/>
        <w:autoSpaceDN w:val="0"/>
        <w:adjustRightInd w:val="0"/>
        <w:spacing w:after="0" w:line="360" w:lineRule="auto"/>
        <w:jc w:val="center"/>
        <w:rPr>
          <w:rFonts w:hint="default" w:ascii="Arial" w:hAnsi="Arial" w:cs="Arial"/>
          <w:b/>
          <w:bCs/>
          <w:sz w:val="22"/>
          <w:szCs w:val="22"/>
          <w:lang w:val="el-GR"/>
        </w:rPr>
      </w:pPr>
      <w:r>
        <w:rPr>
          <w:rFonts w:hint="default" w:ascii="Arial" w:hAnsi="Arial" w:cs="Arial"/>
          <w:b/>
          <w:bCs/>
          <w:sz w:val="22"/>
          <w:szCs w:val="22"/>
          <w:lang w:val="el-GR"/>
        </w:rPr>
        <w:t>Αναδιανομή δωρεάν βιβλίων</w:t>
      </w:r>
    </w:p>
    <w:p w14:paraId="5BECB3CE">
      <w:pPr>
        <w:autoSpaceDE w:val="0"/>
        <w:autoSpaceDN w:val="0"/>
        <w:adjustRightInd w:val="0"/>
        <w:spacing w:after="0" w:line="360" w:lineRule="auto"/>
        <w:jc w:val="center"/>
        <w:rPr>
          <w:rFonts w:hint="default" w:ascii="Arial" w:hAnsi="Arial" w:cs="Arial"/>
          <w:b/>
          <w:bCs/>
          <w:sz w:val="22"/>
          <w:szCs w:val="22"/>
          <w:lang w:val="el-GR"/>
        </w:rPr>
      </w:pPr>
    </w:p>
    <w:p w14:paraId="356F6484">
      <w:pPr>
        <w:tabs>
          <w:tab w:val="left" w:pos="540"/>
        </w:tabs>
        <w:ind w:right="-94"/>
        <w:jc w:val="both"/>
        <w:rPr>
          <w:rFonts w:hint="default" w:ascii="Arial" w:hAnsi="Arial" w:cs="Arial"/>
          <w:bCs/>
          <w:sz w:val="22"/>
          <w:szCs w:val="22"/>
          <w:lang w:val="el-GR" w:eastAsia="ar-SA"/>
        </w:rPr>
      </w:pPr>
      <w:r>
        <w:rPr>
          <w:rFonts w:hint="default" w:ascii="Arial" w:hAnsi="Arial" w:cs="Arial"/>
          <w:b/>
          <w:bCs/>
          <w:sz w:val="22"/>
          <w:szCs w:val="22"/>
          <w:lang w:val="el-GR"/>
        </w:rPr>
        <w:t>Ο</w:t>
      </w:r>
      <w:r>
        <w:rPr>
          <w:rFonts w:hint="default" w:ascii="Arial" w:hAnsi="Arial" w:cs="Arial"/>
          <w:b/>
          <w:bCs/>
          <w:sz w:val="22"/>
          <w:szCs w:val="22"/>
        </w:rPr>
        <w:t>ι κληρωθέντες δικαιούχοι του προγράμματος δωρεάν παροχής βιβλίων</w:t>
      </w:r>
      <w:r>
        <w:rPr>
          <w:rFonts w:hint="default" w:ascii="Arial" w:hAnsi="Arial" w:cs="Arial"/>
          <w:sz w:val="22"/>
          <w:szCs w:val="22"/>
        </w:rPr>
        <w:t xml:space="preserve"> </w:t>
      </w:r>
      <w:r>
        <w:rPr>
          <w:rFonts w:hint="default" w:ascii="Arial" w:hAnsi="Arial" w:cs="Arial"/>
          <w:bCs/>
          <w:sz w:val="22"/>
          <w:szCs w:val="22"/>
          <w:lang w:eastAsia="ar-SA"/>
        </w:rPr>
        <w:t>δεν λαμβάνουν δελτία αγοράς βιβλίων από τα ΚΕΠ</w:t>
      </w:r>
      <w:r>
        <w:rPr>
          <w:rFonts w:hint="default" w:ascii="Arial" w:hAnsi="Arial" w:cs="Arial"/>
          <w:bCs/>
          <w:sz w:val="22"/>
          <w:szCs w:val="22"/>
          <w:lang w:val="el-GR" w:eastAsia="ar-SA"/>
        </w:rPr>
        <w:t>.</w:t>
      </w:r>
    </w:p>
    <w:p w14:paraId="27C851F8">
      <w:pPr>
        <w:tabs>
          <w:tab w:val="left" w:pos="540"/>
        </w:tabs>
        <w:ind w:right="-94"/>
        <w:jc w:val="both"/>
        <w:rPr>
          <w:rFonts w:hint="default" w:ascii="Arial" w:hAnsi="Arial" w:cs="Arial"/>
          <w:sz w:val="22"/>
          <w:szCs w:val="22"/>
        </w:rPr>
      </w:pPr>
      <w:r>
        <w:rPr>
          <w:rFonts w:hint="default" w:ascii="Arial" w:hAnsi="Arial" w:cs="Arial"/>
          <w:sz w:val="22"/>
          <w:szCs w:val="22"/>
          <w:lang w:val="el-GR"/>
        </w:rPr>
        <w:t xml:space="preserve">Αλλά, </w:t>
      </w:r>
      <w:r>
        <w:rPr>
          <w:rFonts w:hint="default" w:ascii="Arial" w:hAnsi="Arial" w:cs="Arial"/>
          <w:b/>
          <w:bCs/>
          <w:sz w:val="22"/>
          <w:szCs w:val="22"/>
          <w:lang w:val="el-GR"/>
        </w:rPr>
        <w:t>π</w:t>
      </w:r>
      <w:r>
        <w:rPr>
          <w:rFonts w:hint="default" w:ascii="Arial" w:hAnsi="Arial" w:cs="Arial"/>
          <w:b/>
          <w:bCs/>
          <w:sz w:val="22"/>
          <w:szCs w:val="22"/>
        </w:rPr>
        <w:t>ρέπει να προσέλθουν μέχρι και 29</w:t>
      </w:r>
      <w:r>
        <w:rPr>
          <w:rFonts w:hint="default" w:ascii="Arial" w:hAnsi="Arial" w:cs="Arial"/>
          <w:b/>
          <w:bCs/>
          <w:color w:val="000000"/>
          <w:sz w:val="22"/>
          <w:szCs w:val="22"/>
        </w:rPr>
        <w:t>/09/202</w:t>
      </w:r>
      <w:r>
        <w:rPr>
          <w:rFonts w:hint="default" w:ascii="Arial" w:hAnsi="Arial" w:cs="Arial"/>
          <w:b/>
          <w:bCs/>
          <w:color w:val="000000"/>
          <w:sz w:val="22"/>
          <w:szCs w:val="22"/>
          <w:lang w:val="el-GR"/>
        </w:rPr>
        <w:t>4</w:t>
      </w:r>
      <w:r>
        <w:rPr>
          <w:rFonts w:hint="default" w:ascii="Arial" w:hAnsi="Arial" w:cs="Arial"/>
          <w:b/>
          <w:bCs/>
          <w:sz w:val="22"/>
          <w:szCs w:val="22"/>
        </w:rPr>
        <w:t xml:space="preserve"> στα συμβεβλημένα με τον ΛΑΕ/ΟΠΕΚΑ βιβλιοπωλεία</w:t>
      </w:r>
      <w:r>
        <w:rPr>
          <w:rFonts w:hint="default" w:ascii="Arial" w:hAnsi="Arial" w:cs="Arial"/>
          <w:sz w:val="22"/>
          <w:szCs w:val="22"/>
        </w:rPr>
        <w:t xml:space="preserve"> και εκδοτικούς οίκους για να παραλάβουν τα βιβλία τους. </w:t>
      </w:r>
    </w:p>
    <w:p w14:paraId="0D8E3BAF">
      <w:pPr>
        <w:tabs>
          <w:tab w:val="left" w:pos="540"/>
        </w:tabs>
        <w:ind w:right="-94"/>
        <w:jc w:val="both"/>
        <w:rPr>
          <w:rFonts w:hint="default" w:ascii="Calibri" w:hAnsi="Calibri" w:cs="Calibri"/>
          <w:sz w:val="24"/>
          <w:szCs w:val="24"/>
          <w:lang w:val="el-GR"/>
        </w:rPr>
      </w:pPr>
      <w:r>
        <w:rPr>
          <w:rFonts w:hint="default" w:ascii="Arial" w:hAnsi="Arial" w:cs="Arial"/>
          <w:sz w:val="22"/>
          <w:szCs w:val="22"/>
        </w:rPr>
        <w:t xml:space="preserve">Μετά την ημερομηνία αυτή και ειδικότερα </w:t>
      </w:r>
      <w:r>
        <w:rPr>
          <w:rFonts w:hint="default" w:ascii="Arial" w:hAnsi="Arial" w:cs="Arial"/>
          <w:b/>
          <w:bCs/>
          <w:sz w:val="22"/>
          <w:szCs w:val="22"/>
          <w:lang w:val="el-GR"/>
        </w:rPr>
        <w:t>από</w:t>
      </w:r>
      <w:r>
        <w:rPr>
          <w:rFonts w:hint="default" w:ascii="Arial" w:hAnsi="Arial" w:cs="Arial"/>
          <w:b/>
          <w:bCs/>
          <w:sz w:val="22"/>
          <w:szCs w:val="22"/>
        </w:rPr>
        <w:t xml:space="preserve"> την 0</w:t>
      </w:r>
      <w:r>
        <w:rPr>
          <w:rFonts w:hint="default" w:ascii="Arial" w:hAnsi="Arial" w:cs="Arial"/>
          <w:b/>
          <w:bCs/>
          <w:sz w:val="22"/>
          <w:szCs w:val="22"/>
          <w:lang w:val="el-GR"/>
        </w:rPr>
        <w:t>7</w:t>
      </w:r>
      <w:r>
        <w:rPr>
          <w:rFonts w:hint="default" w:ascii="Arial" w:hAnsi="Arial" w:cs="Arial"/>
          <w:b/>
          <w:bCs/>
          <w:sz w:val="22"/>
          <w:szCs w:val="22"/>
        </w:rPr>
        <w:t>/</w:t>
      </w:r>
      <w:r>
        <w:rPr>
          <w:rFonts w:hint="default" w:ascii="Arial" w:hAnsi="Arial" w:cs="Arial"/>
          <w:b/>
          <w:bCs/>
          <w:color w:val="000000"/>
          <w:sz w:val="22"/>
          <w:szCs w:val="22"/>
        </w:rPr>
        <w:t>10/202</w:t>
      </w:r>
      <w:r>
        <w:rPr>
          <w:rFonts w:hint="default" w:ascii="Arial" w:hAnsi="Arial" w:cs="Arial"/>
          <w:b/>
          <w:bCs/>
          <w:color w:val="000000"/>
          <w:sz w:val="22"/>
          <w:szCs w:val="22"/>
          <w:lang w:val="el-GR"/>
        </w:rPr>
        <w:t>4</w:t>
      </w:r>
      <w:r>
        <w:rPr>
          <w:rFonts w:hint="default" w:ascii="Arial" w:hAnsi="Arial" w:cs="Arial"/>
          <w:b/>
          <w:bCs/>
          <w:strike/>
          <w:color w:val="FF0000"/>
          <w:sz w:val="22"/>
          <w:szCs w:val="22"/>
        </w:rPr>
        <w:t xml:space="preserve"> </w:t>
      </w:r>
      <w:r>
        <w:rPr>
          <w:rFonts w:hint="default" w:ascii="Arial" w:hAnsi="Arial" w:cs="Arial"/>
          <w:b/>
          <w:bCs/>
          <w:sz w:val="22"/>
          <w:szCs w:val="22"/>
        </w:rPr>
        <w:t>τυχόν αδιάθετα βιβλία</w:t>
      </w:r>
      <w:r>
        <w:rPr>
          <w:rFonts w:hint="default" w:ascii="Arial" w:hAnsi="Arial" w:cs="Arial"/>
          <w:sz w:val="22"/>
          <w:szCs w:val="22"/>
        </w:rPr>
        <w:t xml:space="preserve"> και μέχρι τη συμπλήρωση του αριθμού των δικαιούχων, </w:t>
      </w:r>
      <w:r>
        <w:rPr>
          <w:rFonts w:hint="default" w:ascii="Arial" w:hAnsi="Arial" w:cs="Arial"/>
          <w:b/>
          <w:bCs/>
          <w:sz w:val="22"/>
          <w:szCs w:val="22"/>
        </w:rPr>
        <w:t>θα διανέμονται, με σειρά προτεραιότητας προσέλευσης στα συμβεβλημένα με το ΛΑΕ/ΟΠΕΚΑ βιβλιοπωλεία</w:t>
      </w:r>
      <w:r>
        <w:rPr>
          <w:rFonts w:hint="default" w:ascii="Arial" w:hAnsi="Arial" w:cs="Arial"/>
          <w:sz w:val="22"/>
          <w:szCs w:val="22"/>
        </w:rPr>
        <w:t xml:space="preserve"> και εκδοτικούς οίκους, σε δικαιούχους που υπέβαλαν αίτηση συμμετοχής στο πρόγραμμα και δεν κληρώθηκαν, συμπεριλαμβανομένων και των κληρωθέντων που δεν παρέλαβαν μέχρι τότε τα βιβλία τους.</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upperLetter"/>
      <w:lvlText w:val="%1."/>
      <w:lvlJc w:val="left"/>
      <w:pPr>
        <w:tabs>
          <w:tab w:val="left" w:pos="720"/>
        </w:tabs>
        <w:ind w:left="720" w:hanging="360"/>
      </w:pPr>
      <w:rPr>
        <w:rFonts w:ascii="Cambria" w:hAnsi="Cambria" w:cs="Cambria"/>
        <w:b/>
        <w:sz w:val="22"/>
        <w:szCs w:val="22"/>
      </w:rPr>
    </w:lvl>
  </w:abstractNum>
  <w:abstractNum w:abstractNumId="1">
    <w:nsid w:val="00000005"/>
    <w:multiLevelType w:val="singleLevel"/>
    <w:tmpl w:val="00000005"/>
    <w:lvl w:ilvl="0" w:tentative="0">
      <w:start w:val="1"/>
      <w:numFmt w:val="bullet"/>
      <w:lvlText w:val=""/>
      <w:lvlJc w:val="left"/>
      <w:pPr>
        <w:tabs>
          <w:tab w:val="left" w:pos="0"/>
        </w:tabs>
        <w:ind w:left="720" w:hanging="360"/>
      </w:pPr>
      <w:rPr>
        <w:rFonts w:hint="default" w:ascii="Symbol" w:hAnsi="Symbol" w:cs="Symbol"/>
        <w:lang w:val="el-GR" w:eastAsia="el-GR"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A6"/>
    <w:rsid w:val="00002F23"/>
    <w:rsid w:val="0000436D"/>
    <w:rsid w:val="000638EF"/>
    <w:rsid w:val="00077D2A"/>
    <w:rsid w:val="000D4C9D"/>
    <w:rsid w:val="000E1E52"/>
    <w:rsid w:val="000E4C54"/>
    <w:rsid w:val="00153A08"/>
    <w:rsid w:val="0015423B"/>
    <w:rsid w:val="00207B43"/>
    <w:rsid w:val="0021332F"/>
    <w:rsid w:val="002A07F9"/>
    <w:rsid w:val="003140E9"/>
    <w:rsid w:val="003426C0"/>
    <w:rsid w:val="00342C4B"/>
    <w:rsid w:val="003430C5"/>
    <w:rsid w:val="00376DE5"/>
    <w:rsid w:val="003A0831"/>
    <w:rsid w:val="003D6B3B"/>
    <w:rsid w:val="003E036E"/>
    <w:rsid w:val="003E32D8"/>
    <w:rsid w:val="0041220E"/>
    <w:rsid w:val="00444028"/>
    <w:rsid w:val="004637D4"/>
    <w:rsid w:val="00482BEB"/>
    <w:rsid w:val="00487CF7"/>
    <w:rsid w:val="004C0D43"/>
    <w:rsid w:val="004E29C9"/>
    <w:rsid w:val="004F31A6"/>
    <w:rsid w:val="004F6D78"/>
    <w:rsid w:val="005644BE"/>
    <w:rsid w:val="00644762"/>
    <w:rsid w:val="00691623"/>
    <w:rsid w:val="006B452E"/>
    <w:rsid w:val="006C16B4"/>
    <w:rsid w:val="006E0D89"/>
    <w:rsid w:val="007150C7"/>
    <w:rsid w:val="00775962"/>
    <w:rsid w:val="007A3C9D"/>
    <w:rsid w:val="007F3F2D"/>
    <w:rsid w:val="008267CC"/>
    <w:rsid w:val="00830C26"/>
    <w:rsid w:val="00857BF0"/>
    <w:rsid w:val="00870D54"/>
    <w:rsid w:val="008C0B6A"/>
    <w:rsid w:val="008E7A49"/>
    <w:rsid w:val="009321DB"/>
    <w:rsid w:val="00951A31"/>
    <w:rsid w:val="009B4E4B"/>
    <w:rsid w:val="009C598D"/>
    <w:rsid w:val="009D2FCE"/>
    <w:rsid w:val="00A0776E"/>
    <w:rsid w:val="00A20CA0"/>
    <w:rsid w:val="00A226FF"/>
    <w:rsid w:val="00A23616"/>
    <w:rsid w:val="00A5054B"/>
    <w:rsid w:val="00A7684D"/>
    <w:rsid w:val="00A83AFE"/>
    <w:rsid w:val="00B1015C"/>
    <w:rsid w:val="00B544DA"/>
    <w:rsid w:val="00C7024E"/>
    <w:rsid w:val="00C95EFA"/>
    <w:rsid w:val="00CB2FFD"/>
    <w:rsid w:val="00CB42D9"/>
    <w:rsid w:val="00CF0666"/>
    <w:rsid w:val="00D033F6"/>
    <w:rsid w:val="00DA0D4B"/>
    <w:rsid w:val="00DE28E3"/>
    <w:rsid w:val="00E5793E"/>
    <w:rsid w:val="00E60830"/>
    <w:rsid w:val="00E76155"/>
    <w:rsid w:val="00F13ED3"/>
    <w:rsid w:val="00F2485F"/>
    <w:rsid w:val="00F86CA2"/>
    <w:rsid w:val="00F97491"/>
    <w:rsid w:val="00FD72C0"/>
    <w:rsid w:val="00FF026C"/>
    <w:rsid w:val="012845F2"/>
    <w:rsid w:val="01C004EF"/>
    <w:rsid w:val="02EF3F5D"/>
    <w:rsid w:val="047A39F6"/>
    <w:rsid w:val="04AD6486"/>
    <w:rsid w:val="05E73C3B"/>
    <w:rsid w:val="0A7C7EC1"/>
    <w:rsid w:val="0A8607D1"/>
    <w:rsid w:val="0C5B1651"/>
    <w:rsid w:val="0CD630EA"/>
    <w:rsid w:val="0E293947"/>
    <w:rsid w:val="0E2D4DCF"/>
    <w:rsid w:val="0E390BE2"/>
    <w:rsid w:val="107F04D7"/>
    <w:rsid w:val="12057A48"/>
    <w:rsid w:val="13CC1508"/>
    <w:rsid w:val="14C72BFC"/>
    <w:rsid w:val="150A4793"/>
    <w:rsid w:val="152165B6"/>
    <w:rsid w:val="152C2AC9"/>
    <w:rsid w:val="153B7E1E"/>
    <w:rsid w:val="16663A86"/>
    <w:rsid w:val="16761466"/>
    <w:rsid w:val="167B67D1"/>
    <w:rsid w:val="174453C7"/>
    <w:rsid w:val="1A502C14"/>
    <w:rsid w:val="1D535872"/>
    <w:rsid w:val="1D6A2C4E"/>
    <w:rsid w:val="1E501C47"/>
    <w:rsid w:val="1EC16A83"/>
    <w:rsid w:val="20711871"/>
    <w:rsid w:val="20E754CC"/>
    <w:rsid w:val="21533539"/>
    <w:rsid w:val="2297614E"/>
    <w:rsid w:val="237B3E42"/>
    <w:rsid w:val="25040446"/>
    <w:rsid w:val="29606AF1"/>
    <w:rsid w:val="29F62FB8"/>
    <w:rsid w:val="2EF6291B"/>
    <w:rsid w:val="30103067"/>
    <w:rsid w:val="30C51891"/>
    <w:rsid w:val="311E57A3"/>
    <w:rsid w:val="317177AC"/>
    <w:rsid w:val="31A237FE"/>
    <w:rsid w:val="31C74937"/>
    <w:rsid w:val="332C4914"/>
    <w:rsid w:val="336246D8"/>
    <w:rsid w:val="35AD429D"/>
    <w:rsid w:val="373D5CAD"/>
    <w:rsid w:val="3AD23389"/>
    <w:rsid w:val="3C1E32AD"/>
    <w:rsid w:val="3C807ACE"/>
    <w:rsid w:val="3CD75F5F"/>
    <w:rsid w:val="3E317495"/>
    <w:rsid w:val="3F3248E3"/>
    <w:rsid w:val="421C16A1"/>
    <w:rsid w:val="422F22A3"/>
    <w:rsid w:val="428E22BD"/>
    <w:rsid w:val="42B47F7E"/>
    <w:rsid w:val="430910F1"/>
    <w:rsid w:val="44374DE9"/>
    <w:rsid w:val="45EC0406"/>
    <w:rsid w:val="478D676E"/>
    <w:rsid w:val="49FB5CEC"/>
    <w:rsid w:val="4A392FB7"/>
    <w:rsid w:val="4B151CBC"/>
    <w:rsid w:val="4C7C5D8B"/>
    <w:rsid w:val="4D9A4EDE"/>
    <w:rsid w:val="4E47087A"/>
    <w:rsid w:val="4E742643"/>
    <w:rsid w:val="4E957DDE"/>
    <w:rsid w:val="518A5153"/>
    <w:rsid w:val="52594527"/>
    <w:rsid w:val="5427381E"/>
    <w:rsid w:val="585F770B"/>
    <w:rsid w:val="59281352"/>
    <w:rsid w:val="5A1229CA"/>
    <w:rsid w:val="5A7857FC"/>
    <w:rsid w:val="5ACC4575"/>
    <w:rsid w:val="5ADA71D9"/>
    <w:rsid w:val="60852569"/>
    <w:rsid w:val="60A5089F"/>
    <w:rsid w:val="63083BFE"/>
    <w:rsid w:val="63A8690E"/>
    <w:rsid w:val="64430D0B"/>
    <w:rsid w:val="6B7D2C66"/>
    <w:rsid w:val="6B92518A"/>
    <w:rsid w:val="6C12315A"/>
    <w:rsid w:val="6C93255A"/>
    <w:rsid w:val="72247F25"/>
    <w:rsid w:val="72993414"/>
    <w:rsid w:val="73193962"/>
    <w:rsid w:val="74C5141F"/>
    <w:rsid w:val="757D0BCD"/>
    <w:rsid w:val="76686C5D"/>
    <w:rsid w:val="772F333B"/>
    <w:rsid w:val="7AB9633A"/>
    <w:rsid w:val="7C432B6A"/>
    <w:rsid w:val="7F8D4850"/>
    <w:rsid w:val="7F9A3B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Hyperlink"/>
    <w:basedOn w:val="6"/>
    <w:unhideWhenUsed/>
    <w:qFormat/>
    <w:uiPriority w:val="99"/>
    <w:rPr>
      <w:color w:val="0000FF" w:themeColor="hyperlink"/>
      <w:u w:val="single"/>
      <w14:textFill>
        <w14:solidFill>
          <w14:schemeClr w14:val="hlink"/>
        </w14:solidFill>
      </w14:textFill>
    </w:rPr>
  </w:style>
  <w:style w:type="character" w:customStyle="1" w:styleId="6">
    <w:name w:val="Προεπιλεγμένη γραμματοσειρά1"/>
    <w:qFormat/>
    <w:uiPriority w:val="0"/>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8">
    <w:name w:val="Strong"/>
    <w:basedOn w:val="2"/>
    <w:qFormat/>
    <w:uiPriority w:val="22"/>
    <w:rPr>
      <w:b/>
      <w:bCs/>
    </w:rPr>
  </w:style>
  <w:style w:type="character" w:customStyle="1" w:styleId="9">
    <w:name w:val="Κείμενο πλαισίου Char"/>
    <w:basedOn w:val="2"/>
    <w:link w:val="4"/>
    <w:semiHidden/>
    <w:qFormat/>
    <w:uiPriority w:val="99"/>
    <w:rPr>
      <w:rFonts w:ascii="Tahoma" w:hAnsi="Tahoma" w:cs="Tahoma"/>
      <w:sz w:val="16"/>
      <w:szCs w:val="16"/>
    </w:rPr>
  </w:style>
  <w:style w:type="paragraph" w:customStyle="1" w:styleId="10">
    <w:name w:val="Default"/>
    <w:uiPriority w:val="0"/>
    <w:pPr>
      <w:autoSpaceDE w:val="0"/>
      <w:autoSpaceDN w:val="0"/>
      <w:adjustRightInd w:val="0"/>
      <w:spacing w:after="0" w:line="240" w:lineRule="auto"/>
    </w:pPr>
    <w:rPr>
      <w:rFonts w:ascii="Calibri" w:hAnsi="Calibri" w:cs="Calibri" w:eastAsiaTheme="minorHAnsi"/>
      <w:color w:val="000000"/>
      <w:sz w:val="24"/>
      <w:szCs w:val="24"/>
      <w:lang w:val="en-GB" w:eastAsia="en-US" w:bidi="ar-SA"/>
    </w:rPr>
  </w:style>
  <w:style w:type="paragraph" w:styleId="11">
    <w:name w:val="List Paragraph"/>
    <w:basedOn w:val="1"/>
    <w:qFormat/>
    <w:uiPriority w:val="0"/>
    <w:pPr>
      <w:suppressAutoHyphens w:val="0"/>
      <w:spacing w:before="0" w:after="0"/>
      <w:ind w:left="720" w:right="0" w:firstLine="360"/>
      <w:contextualSpacing/>
    </w:pPr>
    <w:rPr>
      <w:rFonts w:ascii="Calibri" w:hAnsi="Calibri" w:eastAsia="Calibri" w:cs="Times New Roman"/>
      <w:sz w:val="22"/>
      <w:szCs w:val="22"/>
      <w:lang w:val="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541</Words>
  <Characters>3086</Characters>
  <Lines>25</Lines>
  <Paragraphs>7</Paragraphs>
  <TotalTime>60</TotalTime>
  <ScaleCrop>false</ScaleCrop>
  <LinksUpToDate>false</LinksUpToDate>
  <CharactersWithSpaces>3620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2021-07-01T09:45:00Z</dcterms:created>
  <dc:creator>Georgios</dc:creator>
  <cp:lastModifiedBy>User</cp:lastModifiedBy>
  <cp:lastPrinted>2020-03-06T08:53:00Z</cp:lastPrinted>
  <dcterms:modified xsi:type="dcterms:W3CDTF">2024-09-13T13:54:42Z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ED947F6FA03345B7B2AC9FE4B1B0E655_13</vt:lpwstr>
  </property>
</Properties>
</file>