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097D" w:rsidRPr="00B819EF" w:rsidRDefault="0093097D" w:rsidP="0093097D">
      <w:pPr>
        <w:autoSpaceDE w:val="0"/>
        <w:ind w:left="5748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b/>
          <w:bCs/>
          <w:sz w:val="22"/>
          <w:szCs w:val="22"/>
        </w:rPr>
        <w:t xml:space="preserve">          ΑΝΑΡΤΗΤΕΑ ΣΤΟ ΔΙΑΥΓΕΙΑ                                 </w:t>
      </w:r>
    </w:p>
    <w:p w:rsidR="0093097D" w:rsidRPr="00B819EF" w:rsidRDefault="0093097D" w:rsidP="0093097D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sz w:val="22"/>
          <w:szCs w:val="22"/>
        </w:rPr>
      </w:pPr>
      <w:r w:rsidRPr="00B819EF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</w:t>
      </w:r>
      <w:r w:rsidRPr="00B819EF">
        <w:rPr>
          <w:rFonts w:ascii="Arial" w:eastAsia="Calibri" w:hAnsi="Arial" w:cs="Arial"/>
          <w:sz w:val="22"/>
          <w:szCs w:val="22"/>
        </w:rPr>
        <w:t>Λιβαδειά     1</w:t>
      </w:r>
      <w:r w:rsidR="00B819EF">
        <w:rPr>
          <w:rFonts w:ascii="Arial" w:eastAsia="Calibri" w:hAnsi="Arial" w:cs="Arial"/>
          <w:sz w:val="22"/>
          <w:szCs w:val="22"/>
        </w:rPr>
        <w:t>8</w:t>
      </w:r>
      <w:r w:rsidRPr="00B819EF">
        <w:rPr>
          <w:rFonts w:ascii="Arial" w:eastAsia="Calibri" w:hAnsi="Arial" w:cs="Arial"/>
          <w:sz w:val="22"/>
          <w:szCs w:val="22"/>
        </w:rPr>
        <w:t xml:space="preserve"> /07/2024</w:t>
      </w:r>
    </w:p>
    <w:p w:rsidR="00B819EF" w:rsidRPr="00B819EF" w:rsidRDefault="0093097D" w:rsidP="0093097D">
      <w:pPr>
        <w:pStyle w:val="af1"/>
        <w:tabs>
          <w:tab w:val="clear" w:pos="4153"/>
          <w:tab w:val="left" w:pos="4140"/>
        </w:tabs>
        <w:jc w:val="center"/>
        <w:rPr>
          <w:rFonts w:ascii="Arial" w:eastAsia="Calibri" w:hAnsi="Arial" w:cs="Arial"/>
          <w:sz w:val="22"/>
          <w:szCs w:val="22"/>
        </w:rPr>
      </w:pPr>
      <w:r w:rsidRPr="00B819E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  <w:r w:rsidR="002A24E5">
        <w:rPr>
          <w:rFonts w:ascii="Arial" w:eastAsia="Arial" w:hAnsi="Arial" w:cs="Arial"/>
          <w:sz w:val="22"/>
          <w:szCs w:val="22"/>
        </w:rPr>
        <w:t xml:space="preserve">       </w:t>
      </w:r>
      <w:r w:rsidRPr="00B819EF">
        <w:rPr>
          <w:rFonts w:ascii="Arial" w:eastAsia="Arial" w:hAnsi="Arial" w:cs="Arial"/>
          <w:sz w:val="22"/>
          <w:szCs w:val="22"/>
        </w:rPr>
        <w:t xml:space="preserve">  </w:t>
      </w:r>
      <w:r w:rsidRPr="00B819EF">
        <w:rPr>
          <w:rFonts w:ascii="Arial" w:eastAsia="Calibri" w:hAnsi="Arial" w:cs="Arial"/>
          <w:sz w:val="22"/>
          <w:szCs w:val="22"/>
        </w:rPr>
        <w:t xml:space="preserve">Αριθ. </w:t>
      </w:r>
      <w:proofErr w:type="spellStart"/>
      <w:r w:rsidRPr="00B819EF">
        <w:rPr>
          <w:rFonts w:ascii="Arial" w:eastAsia="Calibri" w:hAnsi="Arial" w:cs="Arial"/>
          <w:sz w:val="22"/>
          <w:szCs w:val="22"/>
        </w:rPr>
        <w:t>Πρωτ</w:t>
      </w:r>
      <w:proofErr w:type="spellEnd"/>
      <w:r w:rsidRPr="00B819EF">
        <w:rPr>
          <w:rFonts w:ascii="Arial" w:eastAsia="Calibri" w:hAnsi="Arial" w:cs="Arial"/>
          <w:sz w:val="22"/>
          <w:szCs w:val="22"/>
        </w:rPr>
        <w:t xml:space="preserve">.: </w:t>
      </w:r>
      <w:r w:rsidR="002A24E5">
        <w:rPr>
          <w:rFonts w:ascii="Arial" w:eastAsia="Calibri" w:hAnsi="Arial" w:cs="Arial"/>
          <w:sz w:val="22"/>
          <w:szCs w:val="22"/>
        </w:rPr>
        <w:t>14177</w:t>
      </w:r>
    </w:p>
    <w:p w:rsidR="0093097D" w:rsidRPr="00B819EF" w:rsidRDefault="0093097D" w:rsidP="0093097D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>ΑΠΟΣΠΑΣΜΑ</w:t>
      </w:r>
    </w:p>
    <w:p w:rsidR="0093097D" w:rsidRPr="00B819EF" w:rsidRDefault="0093097D" w:rsidP="0093097D">
      <w:pPr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B819EF">
        <w:rPr>
          <w:rFonts w:ascii="Arial" w:hAnsi="Arial" w:cs="Arial"/>
          <w:sz w:val="22"/>
          <w:szCs w:val="22"/>
        </w:rPr>
        <w:t>αριθμ</w:t>
      </w:r>
      <w:proofErr w:type="spellEnd"/>
      <w:r w:rsidRPr="00B819EF">
        <w:rPr>
          <w:rFonts w:ascii="Arial" w:hAnsi="Arial" w:cs="Arial"/>
          <w:sz w:val="22"/>
          <w:szCs w:val="22"/>
        </w:rPr>
        <w:t>. 24</w:t>
      </w:r>
      <w:r w:rsidRPr="00B819EF">
        <w:rPr>
          <w:rFonts w:ascii="Arial" w:hAnsi="Arial" w:cs="Arial"/>
          <w:sz w:val="22"/>
          <w:szCs w:val="22"/>
          <w:vertAlign w:val="superscript"/>
        </w:rPr>
        <w:t>ης</w:t>
      </w:r>
      <w:r w:rsidRPr="00B819EF">
        <w:rPr>
          <w:rFonts w:ascii="Arial" w:hAnsi="Arial" w:cs="Arial"/>
          <w:sz w:val="22"/>
          <w:szCs w:val="22"/>
        </w:rPr>
        <w:t xml:space="preserve">  /2024  Τακτικής  Συνεδρίασης </w:t>
      </w:r>
      <w:r w:rsidRPr="00B819EF">
        <w:rPr>
          <w:rFonts w:ascii="Arial" w:eastAsia="Arial" w:hAnsi="Arial" w:cs="Arial"/>
          <w:sz w:val="22"/>
          <w:szCs w:val="22"/>
        </w:rPr>
        <w:t xml:space="preserve">  </w:t>
      </w:r>
      <w:r w:rsidRPr="00B819EF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B819EF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93097D" w:rsidRPr="00B819EF" w:rsidRDefault="0093097D" w:rsidP="0093097D">
      <w:pPr>
        <w:rPr>
          <w:rFonts w:ascii="Arial" w:hAnsi="Arial" w:cs="Arial"/>
          <w:sz w:val="22"/>
          <w:szCs w:val="22"/>
        </w:rPr>
      </w:pPr>
      <w:r w:rsidRPr="00B819EF">
        <w:rPr>
          <w:rFonts w:ascii="Arial" w:eastAsia="Arial" w:hAnsi="Arial" w:cs="Arial"/>
          <w:sz w:val="22"/>
          <w:szCs w:val="22"/>
        </w:rPr>
        <w:t xml:space="preserve">                                         </w:t>
      </w:r>
    </w:p>
    <w:p w:rsidR="0093097D" w:rsidRPr="00B819EF" w:rsidRDefault="0093097D" w:rsidP="0093097D">
      <w:pPr>
        <w:jc w:val="center"/>
        <w:rPr>
          <w:rFonts w:ascii="Arial" w:hAnsi="Arial" w:cs="Arial"/>
          <w:b/>
          <w:sz w:val="22"/>
          <w:szCs w:val="22"/>
        </w:rPr>
      </w:pPr>
      <w:r w:rsidRPr="00B819EF">
        <w:rPr>
          <w:rFonts w:ascii="Arial" w:hAnsi="Arial" w:cs="Arial"/>
          <w:b/>
          <w:sz w:val="22"/>
          <w:szCs w:val="22"/>
        </w:rPr>
        <w:t>Αριθμός απόφασης : 2</w:t>
      </w:r>
      <w:r w:rsidR="00FC3BF1" w:rsidRPr="00B819EF">
        <w:rPr>
          <w:rFonts w:ascii="Arial" w:hAnsi="Arial" w:cs="Arial"/>
          <w:b/>
          <w:sz w:val="22"/>
          <w:szCs w:val="22"/>
        </w:rPr>
        <w:t>6</w:t>
      </w:r>
      <w:r w:rsidR="00473FDB">
        <w:rPr>
          <w:rFonts w:ascii="Arial" w:hAnsi="Arial" w:cs="Arial"/>
          <w:b/>
          <w:sz w:val="22"/>
          <w:szCs w:val="22"/>
        </w:rPr>
        <w:t>8</w:t>
      </w:r>
      <w:r w:rsidRPr="00B819EF">
        <w:rPr>
          <w:rFonts w:ascii="Arial" w:hAnsi="Arial" w:cs="Arial"/>
          <w:b/>
          <w:sz w:val="22"/>
          <w:szCs w:val="22"/>
        </w:rPr>
        <w:t xml:space="preserve"> </w:t>
      </w:r>
    </w:p>
    <w:p w:rsidR="00473FDB" w:rsidRPr="00473FDB" w:rsidRDefault="00473FDB" w:rsidP="00473FDB">
      <w:pPr>
        <w:pStyle w:val="ad"/>
        <w:ind w:left="1004"/>
        <w:jc w:val="left"/>
        <w:rPr>
          <w:rFonts w:ascii="Arial" w:hAnsi="Arial" w:cs="Arial"/>
          <w:b/>
          <w:sz w:val="22"/>
          <w:szCs w:val="22"/>
        </w:rPr>
      </w:pPr>
      <w:bookmarkStart w:id="0" w:name="__DdeLink__289_17667010591"/>
      <w:bookmarkStart w:id="1" w:name="__DdeLink__167_3867582751"/>
      <w:bookmarkStart w:id="2" w:name="__DdeLink__485_2606684785"/>
      <w:bookmarkStart w:id="3" w:name="__DdeLink__230_1182636854"/>
      <w:bookmarkStart w:id="4" w:name="__DdeLink__167_386758275"/>
      <w:bookmarkStart w:id="5" w:name="__DdeLink__289_1766701059"/>
      <w:bookmarkEnd w:id="0"/>
      <w:bookmarkEnd w:id="1"/>
      <w:bookmarkEnd w:id="2"/>
      <w:bookmarkEnd w:id="3"/>
      <w:bookmarkEnd w:id="4"/>
      <w:bookmarkEnd w:id="5"/>
      <w:proofErr w:type="spellStart"/>
      <w:r w:rsidRPr="00473FDB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473FDB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473FDB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473FDB">
        <w:rPr>
          <w:rFonts w:ascii="Arial" w:hAnsi="Arial" w:cs="Arial"/>
          <w:b/>
          <w:sz w:val="22"/>
          <w:szCs w:val="22"/>
        </w:rPr>
        <w:t>.</w:t>
      </w:r>
    </w:p>
    <w:p w:rsidR="00473FDB" w:rsidRDefault="00473FDB" w:rsidP="00473FDB">
      <w:pPr>
        <w:pStyle w:val="ad"/>
        <w:ind w:left="1004"/>
        <w:jc w:val="left"/>
        <w:rPr>
          <w:rFonts w:ascii="Arial" w:hAnsi="Arial" w:cs="Arial"/>
          <w:sz w:val="22"/>
          <w:szCs w:val="22"/>
        </w:rPr>
      </w:pPr>
    </w:p>
    <w:p w:rsidR="0093097D" w:rsidRPr="00B819EF" w:rsidRDefault="0093097D" w:rsidP="0093097D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Στη Λιβαδειά σήμερα   15</w:t>
      </w:r>
      <w:r w:rsidRPr="00B819EF">
        <w:rPr>
          <w:rFonts w:ascii="Arial" w:hAnsi="Arial" w:cs="Arial"/>
          <w:sz w:val="22"/>
          <w:szCs w:val="22"/>
          <w:vertAlign w:val="superscript"/>
        </w:rPr>
        <w:t>η</w:t>
      </w:r>
      <w:r w:rsidRPr="00B819EF">
        <w:rPr>
          <w:rFonts w:ascii="Arial" w:hAnsi="Arial" w:cs="Arial"/>
          <w:sz w:val="22"/>
          <w:szCs w:val="22"/>
        </w:rPr>
        <w:t xml:space="preserve">    Ιουλίου   2024  ημέρα  Δευτέρα  και, ώρα 13.00  και στην αίθουσα συνεδριάσεων του Δημοτικού Συμβουλίου  </w:t>
      </w:r>
      <w:proofErr w:type="spellStart"/>
      <w:r w:rsidRPr="00B819EF">
        <w:rPr>
          <w:rFonts w:ascii="Arial" w:hAnsi="Arial" w:cs="Arial"/>
          <w:sz w:val="22"/>
          <w:szCs w:val="22"/>
        </w:rPr>
        <w:t>Λεβαδέων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B819EF">
        <w:rPr>
          <w:rFonts w:ascii="Arial" w:hAnsi="Arial" w:cs="Arial"/>
          <w:sz w:val="22"/>
          <w:szCs w:val="22"/>
        </w:rPr>
        <w:t>Λεβαδέων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μετά την από  13818/11-07-2024 έγγραφη πρόσκληση του  Προέδρου της (Δημάρχου </w:t>
      </w:r>
      <w:proofErr w:type="spellStart"/>
      <w:r w:rsidRPr="00B819EF">
        <w:rPr>
          <w:rFonts w:ascii="Arial" w:hAnsi="Arial" w:cs="Arial"/>
          <w:sz w:val="22"/>
          <w:szCs w:val="22"/>
        </w:rPr>
        <w:t>Λεβαδέων</w:t>
      </w:r>
      <w:proofErr w:type="spellEnd"/>
      <w:r w:rsidRPr="00B819EF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B819EF">
        <w:rPr>
          <w:rFonts w:ascii="Arial" w:hAnsi="Arial" w:cs="Arial"/>
          <w:sz w:val="22"/>
          <w:szCs w:val="22"/>
          <w:vertAlign w:val="superscript"/>
        </w:rPr>
        <w:t>Α</w:t>
      </w:r>
      <w:r w:rsidRPr="00B819E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93097D" w:rsidRPr="00B819EF" w:rsidRDefault="0093097D" w:rsidP="0093097D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B819EF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B819EF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ήταν παρόντα  </w:t>
      </w:r>
      <w:r w:rsidR="00E50740" w:rsidRPr="00B819EF">
        <w:rPr>
          <w:rFonts w:ascii="Arial" w:hAnsi="Arial" w:cs="Arial"/>
          <w:sz w:val="22"/>
          <w:szCs w:val="22"/>
        </w:rPr>
        <w:t>6</w:t>
      </w:r>
      <w:r w:rsidRPr="00B819EF">
        <w:rPr>
          <w:rFonts w:ascii="Arial" w:hAnsi="Arial" w:cs="Arial"/>
          <w:sz w:val="22"/>
          <w:szCs w:val="22"/>
        </w:rPr>
        <w:t xml:space="preserve"> (</w:t>
      </w:r>
      <w:r w:rsidR="00E50740" w:rsidRPr="00B819EF">
        <w:rPr>
          <w:rFonts w:ascii="Arial" w:hAnsi="Arial" w:cs="Arial"/>
          <w:sz w:val="22"/>
          <w:szCs w:val="22"/>
        </w:rPr>
        <w:t>έξι</w:t>
      </w:r>
      <w:r w:rsidRPr="00B819EF">
        <w:rPr>
          <w:rFonts w:ascii="Arial" w:hAnsi="Arial" w:cs="Arial"/>
          <w:sz w:val="22"/>
          <w:szCs w:val="22"/>
        </w:rPr>
        <w:t>)  , ήτοι:</w:t>
      </w:r>
    </w:p>
    <w:p w:rsidR="0093097D" w:rsidRPr="00B819EF" w:rsidRDefault="0093097D" w:rsidP="0093097D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93097D" w:rsidRPr="00B819EF" w:rsidRDefault="0093097D" w:rsidP="0093097D">
      <w:pPr>
        <w:jc w:val="both"/>
        <w:rPr>
          <w:rFonts w:ascii="Arial" w:hAnsi="Arial" w:cs="Arial"/>
          <w:b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          </w:t>
      </w:r>
      <w:r w:rsidRPr="00B819EF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93097D" w:rsidRPr="00B819EF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B819EF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B819EF">
        <w:rPr>
          <w:rFonts w:ascii="Arial" w:hAnsi="Arial" w:cs="Arial"/>
          <w:sz w:val="22"/>
          <w:szCs w:val="22"/>
        </w:rPr>
        <w:t>Καραμάνης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 Δημήτριος-Πρόεδρος                                          </w:t>
      </w:r>
    </w:p>
    <w:p w:rsidR="0093097D" w:rsidRPr="00B819EF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B819EF">
        <w:rPr>
          <w:rFonts w:ascii="Arial" w:hAnsi="Arial" w:cs="Arial"/>
          <w:sz w:val="22"/>
          <w:szCs w:val="22"/>
        </w:rPr>
        <w:t>Καφρίτσας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Δημήτριος    </w:t>
      </w:r>
      <w:r w:rsidR="00870698" w:rsidRPr="00B819EF">
        <w:rPr>
          <w:rFonts w:ascii="Arial" w:hAnsi="Arial" w:cs="Arial"/>
          <w:sz w:val="22"/>
          <w:szCs w:val="22"/>
        </w:rPr>
        <w:t xml:space="preserve">(αν/κό μέλος κ. </w:t>
      </w:r>
      <w:proofErr w:type="spellStart"/>
      <w:r w:rsidR="00870698" w:rsidRPr="00B819EF">
        <w:rPr>
          <w:rFonts w:ascii="Arial" w:hAnsi="Arial" w:cs="Arial"/>
          <w:sz w:val="22"/>
          <w:szCs w:val="22"/>
        </w:rPr>
        <w:t>Τουμαρά</w:t>
      </w:r>
      <w:proofErr w:type="spellEnd"/>
      <w:r w:rsidR="00870698" w:rsidRPr="00B819EF">
        <w:rPr>
          <w:rFonts w:ascii="Arial" w:hAnsi="Arial" w:cs="Arial"/>
          <w:sz w:val="22"/>
          <w:szCs w:val="22"/>
        </w:rPr>
        <w:t xml:space="preserve"> Βασιλείου)                                                                                                                        </w:t>
      </w:r>
      <w:r w:rsidRPr="00B819EF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93097D" w:rsidRPr="00B819EF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B819EF">
        <w:rPr>
          <w:rFonts w:ascii="Arial" w:hAnsi="Arial" w:cs="Arial"/>
          <w:sz w:val="22"/>
          <w:szCs w:val="22"/>
        </w:rPr>
        <w:t>Αγνιάδης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 Παναγιώτης                                                           </w:t>
      </w:r>
    </w:p>
    <w:p w:rsidR="0093097D" w:rsidRPr="00B819EF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B819EF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 Χρήστος </w:t>
      </w:r>
    </w:p>
    <w:p w:rsidR="0093097D" w:rsidRPr="00B819EF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5. Παπαβασιλείου Αικατερίνη ( αποχώρησε στο 2</w:t>
      </w:r>
      <w:r w:rsidRPr="00B819EF">
        <w:rPr>
          <w:rFonts w:ascii="Arial" w:hAnsi="Arial" w:cs="Arial"/>
          <w:sz w:val="22"/>
          <w:szCs w:val="22"/>
          <w:vertAlign w:val="superscript"/>
        </w:rPr>
        <w:t>ο</w:t>
      </w:r>
      <w:r w:rsidRPr="00B819EF">
        <w:rPr>
          <w:rFonts w:ascii="Arial" w:hAnsi="Arial" w:cs="Arial"/>
          <w:sz w:val="22"/>
          <w:szCs w:val="22"/>
        </w:rPr>
        <w:t xml:space="preserve"> Θ.Η.Δ.)</w:t>
      </w:r>
    </w:p>
    <w:p w:rsidR="0093097D" w:rsidRPr="00B819EF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6.  </w:t>
      </w:r>
      <w:proofErr w:type="spellStart"/>
      <w:r w:rsidRPr="00B819EF">
        <w:rPr>
          <w:rFonts w:ascii="Arial" w:hAnsi="Arial" w:cs="Arial"/>
          <w:sz w:val="22"/>
          <w:szCs w:val="22"/>
        </w:rPr>
        <w:t>Μίχας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Δημήτριος</w:t>
      </w:r>
    </w:p>
    <w:p w:rsidR="0093097D" w:rsidRPr="00B819EF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7. </w:t>
      </w:r>
      <w:proofErr w:type="spellStart"/>
      <w:r w:rsidRPr="00B819EF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 Ιωάννης( προσήλθε στο 2</w:t>
      </w:r>
      <w:r w:rsidRPr="00B819EF">
        <w:rPr>
          <w:rFonts w:ascii="Arial" w:hAnsi="Arial" w:cs="Arial"/>
          <w:sz w:val="22"/>
          <w:szCs w:val="22"/>
          <w:vertAlign w:val="superscript"/>
        </w:rPr>
        <w:t>ο</w:t>
      </w:r>
      <w:r w:rsidRPr="00B819EF">
        <w:rPr>
          <w:rFonts w:ascii="Arial" w:hAnsi="Arial" w:cs="Arial"/>
          <w:sz w:val="22"/>
          <w:szCs w:val="22"/>
        </w:rPr>
        <w:t xml:space="preserve"> Θ.Η.Δ. , αποχώρησε στο 3</w:t>
      </w:r>
      <w:r w:rsidRPr="00B819EF">
        <w:rPr>
          <w:rFonts w:ascii="Arial" w:hAnsi="Arial" w:cs="Arial"/>
          <w:sz w:val="22"/>
          <w:szCs w:val="22"/>
          <w:vertAlign w:val="superscript"/>
        </w:rPr>
        <w:t>ο</w:t>
      </w:r>
      <w:r w:rsidRPr="00B819EF">
        <w:rPr>
          <w:rFonts w:ascii="Arial" w:hAnsi="Arial" w:cs="Arial"/>
          <w:sz w:val="22"/>
          <w:szCs w:val="22"/>
        </w:rPr>
        <w:t xml:space="preserve"> Θ.Η.Δ.) </w:t>
      </w:r>
    </w:p>
    <w:p w:rsidR="0093097D" w:rsidRPr="00B819EF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     </w:t>
      </w:r>
      <w:r w:rsidRPr="00B819EF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93097D" w:rsidRPr="00B819EF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</w:t>
      </w:r>
    </w:p>
    <w:p w:rsidR="0093097D" w:rsidRPr="00B819EF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</w:t>
      </w:r>
      <w:r w:rsidRPr="00B819EF">
        <w:rPr>
          <w:rFonts w:ascii="Arial" w:eastAsia="Arial" w:hAnsi="Arial" w:cs="Arial"/>
          <w:sz w:val="22"/>
          <w:szCs w:val="22"/>
        </w:rPr>
        <w:t xml:space="preserve">              Στη συνεδρίαση παραβρέθηκε  και ο κύριος </w:t>
      </w:r>
      <w:proofErr w:type="spellStart"/>
      <w:r w:rsidRPr="00B819EF">
        <w:rPr>
          <w:rFonts w:ascii="Arial" w:hAnsi="Arial" w:cs="Arial"/>
          <w:sz w:val="22"/>
          <w:szCs w:val="22"/>
        </w:rPr>
        <w:t>Αρκουμάνης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</w:t>
      </w:r>
    </w:p>
    <w:p w:rsidR="00FC3BF1" w:rsidRPr="00B819EF" w:rsidRDefault="00FC3BF1" w:rsidP="00FC3BF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473FDB" w:rsidRDefault="00FC3BF1" w:rsidP="002E6904">
      <w:pPr>
        <w:tabs>
          <w:tab w:val="left" w:pos="0"/>
          <w:tab w:val="left" w:pos="6237"/>
        </w:tabs>
        <w:ind w:left="142" w:firstLine="142"/>
        <w:rPr>
          <w:rFonts w:ascii="Arial" w:hAnsi="Arial" w:cs="Arial"/>
          <w:sz w:val="22"/>
          <w:szCs w:val="22"/>
        </w:rPr>
      </w:pPr>
      <w:r w:rsidRPr="00B819EF">
        <w:rPr>
          <w:rFonts w:ascii="Arial" w:eastAsia="Arial" w:hAnsi="Arial" w:cs="Arial"/>
          <w:sz w:val="22"/>
          <w:szCs w:val="22"/>
        </w:rPr>
        <w:t xml:space="preserve">     Ο Πρόεδρος της Δημοτικής  Επιτροπής εισηγούμενος το  </w:t>
      </w:r>
      <w:r w:rsidR="00473FDB">
        <w:rPr>
          <w:rFonts w:ascii="Arial" w:eastAsia="Arial" w:hAnsi="Arial" w:cs="Arial"/>
          <w:sz w:val="22"/>
          <w:szCs w:val="22"/>
        </w:rPr>
        <w:t>10</w:t>
      </w:r>
      <w:r w:rsidRPr="00B819EF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B819EF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το  </w:t>
      </w:r>
      <w:proofErr w:type="spellStart"/>
      <w:r w:rsidRPr="00B819EF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B819EF">
        <w:rPr>
          <w:rFonts w:ascii="Arial" w:eastAsia="Arial" w:hAnsi="Arial" w:cs="Arial"/>
          <w:sz w:val="22"/>
          <w:szCs w:val="22"/>
        </w:rPr>
        <w:t>. 13</w:t>
      </w:r>
      <w:r w:rsidR="00B819EF">
        <w:rPr>
          <w:rFonts w:ascii="Arial" w:eastAsia="Arial" w:hAnsi="Arial" w:cs="Arial"/>
          <w:sz w:val="22"/>
          <w:szCs w:val="22"/>
        </w:rPr>
        <w:t>4</w:t>
      </w:r>
      <w:r w:rsidR="00473FDB">
        <w:rPr>
          <w:rFonts w:ascii="Arial" w:eastAsia="Arial" w:hAnsi="Arial" w:cs="Arial"/>
          <w:sz w:val="22"/>
          <w:szCs w:val="22"/>
        </w:rPr>
        <w:t>39</w:t>
      </w:r>
      <w:r w:rsidRPr="00B819EF">
        <w:rPr>
          <w:rFonts w:ascii="Arial" w:eastAsia="Arial" w:hAnsi="Arial" w:cs="Arial"/>
          <w:sz w:val="22"/>
          <w:szCs w:val="22"/>
        </w:rPr>
        <w:t>/</w:t>
      </w:r>
      <w:r w:rsidR="00B819EF">
        <w:rPr>
          <w:rFonts w:ascii="Arial" w:eastAsia="Arial" w:hAnsi="Arial" w:cs="Arial"/>
          <w:sz w:val="22"/>
          <w:szCs w:val="22"/>
        </w:rPr>
        <w:t>08</w:t>
      </w:r>
      <w:r w:rsidRPr="00B819EF">
        <w:rPr>
          <w:rFonts w:ascii="Arial" w:eastAsia="Arial" w:hAnsi="Arial" w:cs="Arial"/>
          <w:sz w:val="22"/>
          <w:szCs w:val="22"/>
        </w:rPr>
        <w:t xml:space="preserve">-07-2024 </w:t>
      </w:r>
      <w:r w:rsidR="000D7969">
        <w:rPr>
          <w:rFonts w:ascii="Arial" w:eastAsia="Arial" w:hAnsi="Arial" w:cs="Arial"/>
          <w:sz w:val="22"/>
          <w:szCs w:val="22"/>
        </w:rPr>
        <w:t xml:space="preserve">έγγραφο </w:t>
      </w:r>
      <w:r w:rsidR="00473FDB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473FDB">
        <w:rPr>
          <w:rFonts w:ascii="Arial" w:eastAsia="Verdana" w:hAnsi="Arial" w:cs="Arial"/>
          <w:color w:val="000000"/>
          <w:sz w:val="22"/>
          <w:szCs w:val="22"/>
        </w:rPr>
        <w:t>τ</w:t>
      </w:r>
      <w:r w:rsidR="00473FD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473FDB">
        <w:rPr>
          <w:rFonts w:ascii="Arial" w:hAnsi="Arial" w:cs="Arial"/>
          <w:sz w:val="22"/>
          <w:szCs w:val="22"/>
        </w:rPr>
        <w:t>Λεβαδέων</w:t>
      </w:r>
      <w:proofErr w:type="spellEnd"/>
      <w:r w:rsidR="00B819EF">
        <w:rPr>
          <w:rFonts w:ascii="Arial" w:hAnsi="Arial" w:cs="Arial"/>
          <w:sz w:val="22"/>
          <w:szCs w:val="22"/>
        </w:rPr>
        <w:t xml:space="preserve"> ,</w:t>
      </w:r>
      <w:r w:rsidR="001D548A" w:rsidRPr="00B819EF">
        <w:rPr>
          <w:rFonts w:ascii="Arial" w:hAnsi="Arial" w:cs="Arial"/>
          <w:bCs/>
          <w:color w:val="00000A"/>
          <w:sz w:val="22"/>
          <w:szCs w:val="22"/>
        </w:rPr>
        <w:t xml:space="preserve"> </w:t>
      </w:r>
      <w:r w:rsidR="002E6904" w:rsidRPr="00B819EF">
        <w:rPr>
          <w:rFonts w:ascii="Arial" w:eastAsia="Arial" w:hAnsi="Arial" w:cs="Arial"/>
          <w:sz w:val="22"/>
          <w:szCs w:val="22"/>
        </w:rPr>
        <w:t>στ</w:t>
      </w:r>
      <w:r w:rsidR="00FC2174">
        <w:rPr>
          <w:rFonts w:ascii="Arial" w:eastAsia="Arial" w:hAnsi="Arial" w:cs="Arial"/>
          <w:sz w:val="22"/>
          <w:szCs w:val="22"/>
        </w:rPr>
        <w:t>ο</w:t>
      </w:r>
      <w:r w:rsidR="000E081E" w:rsidRPr="00B819EF">
        <w:rPr>
          <w:rFonts w:ascii="Arial" w:eastAsia="Arial" w:hAnsi="Arial" w:cs="Arial"/>
          <w:sz w:val="22"/>
          <w:szCs w:val="22"/>
        </w:rPr>
        <w:t xml:space="preserve"> </w:t>
      </w:r>
      <w:r w:rsidR="002E6904" w:rsidRPr="00B819EF">
        <w:rPr>
          <w:rFonts w:ascii="Arial" w:eastAsia="Arial" w:hAnsi="Arial" w:cs="Arial"/>
          <w:sz w:val="22"/>
          <w:szCs w:val="22"/>
        </w:rPr>
        <w:t xml:space="preserve"> οποί</w:t>
      </w:r>
      <w:r w:rsidR="00FC2174">
        <w:rPr>
          <w:rFonts w:ascii="Arial" w:eastAsia="Arial" w:hAnsi="Arial" w:cs="Arial"/>
          <w:sz w:val="22"/>
          <w:szCs w:val="22"/>
        </w:rPr>
        <w:t>ο</w:t>
      </w:r>
      <w:r w:rsidR="000E081E" w:rsidRPr="00B819EF">
        <w:rPr>
          <w:rFonts w:ascii="Arial" w:eastAsia="Arial" w:hAnsi="Arial" w:cs="Arial"/>
          <w:sz w:val="22"/>
          <w:szCs w:val="22"/>
        </w:rPr>
        <w:t xml:space="preserve"> </w:t>
      </w:r>
      <w:r w:rsidR="002E6904" w:rsidRPr="00B819EF">
        <w:rPr>
          <w:rFonts w:ascii="Arial" w:eastAsia="Arial" w:hAnsi="Arial" w:cs="Arial"/>
          <w:sz w:val="22"/>
          <w:szCs w:val="22"/>
        </w:rPr>
        <w:t xml:space="preserve"> αναφέρονται:</w:t>
      </w:r>
      <w:r w:rsidR="0093097D" w:rsidRPr="00B819EF">
        <w:rPr>
          <w:rFonts w:ascii="Arial" w:eastAsia="Arial" w:hAnsi="Arial" w:cs="Arial"/>
          <w:sz w:val="22"/>
          <w:szCs w:val="22"/>
        </w:rPr>
        <w:t xml:space="preserve">  </w:t>
      </w:r>
      <w:r w:rsidR="0093097D" w:rsidRPr="00B819EF">
        <w:rPr>
          <w:rFonts w:ascii="Arial" w:hAnsi="Arial" w:cs="Arial"/>
          <w:sz w:val="22"/>
          <w:szCs w:val="22"/>
        </w:rPr>
        <w:t xml:space="preserve">   </w:t>
      </w:r>
    </w:p>
    <w:p w:rsidR="0093097D" w:rsidRPr="00B819EF" w:rsidRDefault="0093097D" w:rsidP="002E6904">
      <w:pPr>
        <w:tabs>
          <w:tab w:val="left" w:pos="0"/>
          <w:tab w:val="left" w:pos="6237"/>
        </w:tabs>
        <w:ind w:left="142" w:firstLine="142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473FDB" w:rsidRPr="00473FDB" w:rsidRDefault="00473FDB" w:rsidP="00473FDB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473FDB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473FDB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473FDB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473FDB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473FDB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6" w:name="_Hlk123724225"/>
      <w:r w:rsidRPr="00473FDB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6"/>
      <w:r w:rsidRPr="00473FDB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473FDB" w:rsidRPr="00473FDB" w:rsidRDefault="00473FDB" w:rsidP="00473FDB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473FDB" w:rsidRPr="00473FDB" w:rsidRDefault="00473FDB" w:rsidP="00473FDB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473FDB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473FDB" w:rsidRPr="00473FDB" w:rsidRDefault="00473FDB" w:rsidP="00473FDB">
      <w:pPr>
        <w:jc w:val="both"/>
        <w:rPr>
          <w:rFonts w:ascii="Arial" w:hAnsi="Arial" w:cs="Arial"/>
        </w:rPr>
      </w:pPr>
      <w:r w:rsidRPr="00473FDB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473FDB" w:rsidRPr="00473FDB" w:rsidRDefault="00473FDB" w:rsidP="00473FDB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473FDB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473FDB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473FD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473FDB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473FDB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r w:rsidRPr="00473FDB">
        <w:rPr>
          <w:rFonts w:ascii="Arial" w:eastAsia="Tahoma" w:hAnsi="Arial" w:cs="Arial"/>
          <w:bCs/>
          <w:i/>
          <w:sz w:val="22"/>
          <w:szCs w:val="22"/>
        </w:rPr>
        <w:t xml:space="preserve">ΜΗΤΡΑΤΖΟΥΛΗ ΗΛΙΑ(Μόνιμο οδηγό) </w:t>
      </w:r>
      <w:r w:rsidRPr="00473FDB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473FDB">
        <w:rPr>
          <w:rFonts w:ascii="Arial" w:hAnsi="Arial" w:cs="Arial"/>
          <w:bCs/>
          <w:i/>
          <w:spacing w:val="-3"/>
          <w:sz w:val="22"/>
          <w:szCs w:val="22"/>
        </w:rPr>
        <w:t xml:space="preserve">μεταφορά του Δημάρχου </w:t>
      </w:r>
      <w:r w:rsidRPr="00473FDB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473FDB">
        <w:rPr>
          <w:rFonts w:ascii="Arial" w:hAnsi="Arial" w:cs="Arial"/>
          <w:bCs/>
          <w:i/>
          <w:spacing w:val="-3"/>
          <w:sz w:val="22"/>
          <w:szCs w:val="22"/>
        </w:rPr>
        <w:t>ΑΙΔΗΨΩ</w:t>
      </w:r>
      <w:r w:rsidRPr="00473FDB">
        <w:rPr>
          <w:rFonts w:ascii="Arial" w:hAnsi="Arial" w:cs="Arial"/>
          <w:i/>
          <w:spacing w:val="-3"/>
          <w:sz w:val="22"/>
          <w:szCs w:val="22"/>
        </w:rPr>
        <w:t xml:space="preserve">, </w:t>
      </w:r>
      <w:r w:rsidRPr="00473FDB">
        <w:rPr>
          <w:rFonts w:ascii="Arial" w:hAnsi="Arial" w:cs="Arial"/>
          <w:bCs/>
          <w:i/>
          <w:spacing w:val="-3"/>
          <w:sz w:val="22"/>
          <w:szCs w:val="22"/>
        </w:rPr>
        <w:t xml:space="preserve">σε συνεδρίαση της ΠΕΔ, την 09/07/2024 με επιστροφή την 10/07/24, μετά από πρόσκληση. </w:t>
      </w:r>
    </w:p>
    <w:p w:rsidR="0093097D" w:rsidRPr="00B819EF" w:rsidRDefault="0093097D" w:rsidP="0093097D">
      <w:pPr>
        <w:rPr>
          <w:rFonts w:ascii="Arial" w:hAnsi="Arial" w:cs="Arial"/>
          <w:sz w:val="22"/>
          <w:szCs w:val="22"/>
        </w:rPr>
      </w:pPr>
    </w:p>
    <w:p w:rsidR="00505FFC" w:rsidRPr="00B819EF" w:rsidRDefault="00324109" w:rsidP="00CD2FEE">
      <w:pPr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</w:t>
      </w:r>
      <w:r w:rsidR="00486FB6" w:rsidRPr="00B819EF">
        <w:rPr>
          <w:rFonts w:ascii="Arial" w:hAnsi="Arial" w:cs="Arial"/>
          <w:sz w:val="22"/>
          <w:szCs w:val="22"/>
        </w:rPr>
        <w:t xml:space="preserve"> </w:t>
      </w:r>
      <w:r w:rsidR="006557F3" w:rsidRPr="00B819EF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5763D3" w:rsidRPr="00B819EF" w:rsidRDefault="005763D3" w:rsidP="00CD2FEE">
      <w:pPr>
        <w:rPr>
          <w:rFonts w:ascii="Arial" w:hAnsi="Arial" w:cs="Arial"/>
          <w:i/>
          <w:sz w:val="22"/>
          <w:szCs w:val="22"/>
        </w:rPr>
      </w:pPr>
    </w:p>
    <w:p w:rsidR="00CD2FEE" w:rsidRPr="00B819EF" w:rsidRDefault="00CD2FEE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00901" w:rsidRPr="00B819EF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B819EF">
        <w:rPr>
          <w:rFonts w:ascii="Arial" w:eastAsia="Arial" w:hAnsi="Arial" w:cs="Arial"/>
          <w:sz w:val="22"/>
          <w:szCs w:val="22"/>
        </w:rPr>
        <w:t xml:space="preserve">      </w:t>
      </w:r>
      <w:r w:rsidRPr="00B819EF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B819EF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73FDB" w:rsidRPr="00C35157" w:rsidRDefault="00473FDB" w:rsidP="00473FDB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73FDB" w:rsidRPr="00824EAF" w:rsidRDefault="00473FDB" w:rsidP="00473FD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473FDB" w:rsidRPr="00824EAF" w:rsidRDefault="00473FDB" w:rsidP="00473FD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24EAF">
        <w:rPr>
          <w:rFonts w:ascii="Arial" w:hAnsi="Arial" w:cs="Arial"/>
          <w:sz w:val="22"/>
          <w:szCs w:val="22"/>
        </w:rPr>
        <w:t>του</w:t>
      </w:r>
      <w:proofErr w:type="spellEnd"/>
      <w:r w:rsidRPr="00824EAF">
        <w:rPr>
          <w:rFonts w:ascii="Arial" w:hAnsi="Arial" w:cs="Arial"/>
          <w:sz w:val="22"/>
          <w:szCs w:val="22"/>
        </w:rPr>
        <w:t xml:space="preserve">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73FDB" w:rsidRDefault="00473FDB" w:rsidP="00473FDB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>
        <w:rPr>
          <w:rFonts w:ascii="Arial" w:eastAsia="Tahoma" w:hAnsi="Arial" w:cs="Arial"/>
          <w:spacing w:val="-3"/>
          <w:sz w:val="22"/>
          <w:szCs w:val="22"/>
        </w:rPr>
        <w:t>-</w:t>
      </w:r>
      <w:r>
        <w:rPr>
          <w:rFonts w:ascii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Το με αριθ. </w:t>
      </w:r>
      <w:proofErr w:type="spellStart"/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E854CD">
        <w:rPr>
          <w:rFonts w:ascii="Arial" w:eastAsia="Arial" w:hAnsi="Arial" w:cs="Arial"/>
          <w:sz w:val="22"/>
          <w:szCs w:val="22"/>
        </w:rPr>
        <w:t xml:space="preserve"> </w:t>
      </w:r>
      <w:r w:rsidRPr="00EA415E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439</w:t>
      </w:r>
      <w:r w:rsidRPr="00EA415E">
        <w:rPr>
          <w:rFonts w:ascii="Arial" w:eastAsia="Arial" w:hAnsi="Arial" w:cs="Arial"/>
          <w:sz w:val="22"/>
          <w:szCs w:val="22"/>
        </w:rPr>
        <w:t>/0</w:t>
      </w:r>
      <w:r>
        <w:rPr>
          <w:rFonts w:ascii="Arial" w:eastAsia="Arial" w:hAnsi="Arial" w:cs="Arial"/>
          <w:sz w:val="22"/>
          <w:szCs w:val="22"/>
        </w:rPr>
        <w:t>8</w:t>
      </w:r>
      <w:r w:rsidRPr="00EA415E">
        <w:rPr>
          <w:rFonts w:ascii="Arial" w:eastAsia="Arial" w:hAnsi="Arial" w:cs="Arial"/>
          <w:sz w:val="22"/>
          <w:szCs w:val="22"/>
        </w:rPr>
        <w:t xml:space="preserve">-07-2024 </w:t>
      </w:r>
      <w:r>
        <w:rPr>
          <w:rFonts w:ascii="Arial" w:eastAsia="Arial" w:hAnsi="Arial" w:cs="Arial"/>
          <w:sz w:val="22"/>
          <w:szCs w:val="22"/>
        </w:rPr>
        <w:t xml:space="preserve">έγγραφο του Τμ. Διαχείρισης και Συντήρησης  Οχημάτων  </w:t>
      </w:r>
      <w:r>
        <w:rPr>
          <w:rFonts w:ascii="Arial" w:eastAsia="Verdana" w:hAnsi="Arial" w:cs="Arial"/>
          <w:color w:val="000000"/>
          <w:sz w:val="22"/>
          <w:szCs w:val="22"/>
        </w:rPr>
        <w:t>τ</w:t>
      </w:r>
      <w:r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473FDB" w:rsidRDefault="00473FDB" w:rsidP="00473FDB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l-GR"/>
        </w:rPr>
        <w:t xml:space="preserve">- </w:t>
      </w:r>
      <w:r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473FDB" w:rsidRDefault="00473FDB" w:rsidP="00473FDB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-Την  ψήφο όλων των μελών της Οικονομικής Επιτροπής , όπως αυτή διατυπώθηκε και δηλώθηκε δια ζώσης </w:t>
      </w:r>
    </w:p>
    <w:p w:rsidR="00473FDB" w:rsidRDefault="00473FDB" w:rsidP="00473FDB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473FDB" w:rsidRDefault="00473FDB" w:rsidP="00473FDB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473FDB" w:rsidRDefault="00473FDB" w:rsidP="00473FDB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473FDB" w:rsidRDefault="00473FDB" w:rsidP="00473FDB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473FDB" w:rsidRPr="00473FDB" w:rsidRDefault="00473FDB" w:rsidP="00473FDB">
      <w:pPr>
        <w:jc w:val="both"/>
        <w:rPr>
          <w:rFonts w:ascii="Arial" w:hAnsi="Arial" w:cs="Arial"/>
          <w:spacing w:val="-3"/>
          <w:sz w:val="22"/>
          <w:szCs w:val="22"/>
        </w:rPr>
      </w:pPr>
      <w:r w:rsidRPr="00967625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  </w:t>
      </w:r>
      <w:r w:rsidRPr="00473FDB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473FDB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473FDB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473FDB">
        <w:rPr>
          <w:rFonts w:ascii="Arial" w:hAnsi="Arial" w:cs="Arial"/>
          <w:spacing w:val="-3"/>
          <w:sz w:val="22"/>
          <w:szCs w:val="22"/>
        </w:rPr>
        <w:t xml:space="preserve"> </w:t>
      </w:r>
      <w:r w:rsidRPr="00473FDB">
        <w:rPr>
          <w:rFonts w:ascii="Arial" w:hAnsi="Arial" w:cs="Arial"/>
          <w:bCs/>
          <w:spacing w:val="-3"/>
          <w:sz w:val="22"/>
          <w:szCs w:val="22"/>
        </w:rPr>
        <w:t xml:space="preserve"> ΚΗΗ 9112, κυβισμού 999 </w:t>
      </w:r>
      <w:proofErr w:type="spellStart"/>
      <w:r w:rsidRPr="00473FDB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473FD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473FDB">
        <w:rPr>
          <w:rFonts w:ascii="Arial" w:hAnsi="Arial" w:cs="Arial"/>
          <w:spacing w:val="-3"/>
          <w:sz w:val="22"/>
          <w:szCs w:val="22"/>
        </w:rPr>
        <w:t xml:space="preserve">και  οδηγό τον  </w:t>
      </w:r>
      <w:r w:rsidRPr="00473FDB">
        <w:rPr>
          <w:rFonts w:ascii="Arial" w:eastAsia="Tahoma" w:hAnsi="Arial" w:cs="Arial"/>
          <w:bCs/>
          <w:sz w:val="22"/>
          <w:szCs w:val="22"/>
        </w:rPr>
        <w:t xml:space="preserve">ΜΗΤΡΑΤΖΟΥΛΗ ΗΛΙΑ (Μόνιμο οδηγό),  </w:t>
      </w:r>
      <w:r w:rsidRPr="00473FDB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, με σκοπό την </w:t>
      </w:r>
      <w:r w:rsidRPr="00473FDB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</w:t>
      </w:r>
      <w:r w:rsidRPr="00473FDB">
        <w:rPr>
          <w:rFonts w:ascii="Arial" w:hAnsi="Arial" w:cs="Arial"/>
          <w:spacing w:val="-3"/>
          <w:sz w:val="22"/>
          <w:szCs w:val="22"/>
        </w:rPr>
        <w:t xml:space="preserve">στην </w:t>
      </w:r>
      <w:r w:rsidRPr="00473FDB">
        <w:rPr>
          <w:rFonts w:ascii="Arial" w:hAnsi="Arial" w:cs="Arial"/>
          <w:bCs/>
          <w:spacing w:val="-3"/>
          <w:sz w:val="22"/>
          <w:szCs w:val="22"/>
        </w:rPr>
        <w:t>ΑΙΔΗΨΩ</w:t>
      </w:r>
      <w:r w:rsidRPr="00473FDB">
        <w:rPr>
          <w:rFonts w:ascii="Arial" w:hAnsi="Arial" w:cs="Arial"/>
          <w:spacing w:val="-3"/>
          <w:sz w:val="22"/>
          <w:szCs w:val="22"/>
        </w:rPr>
        <w:t xml:space="preserve">, </w:t>
      </w:r>
      <w:r w:rsidRPr="00473FDB">
        <w:rPr>
          <w:rFonts w:ascii="Arial" w:hAnsi="Arial" w:cs="Arial"/>
          <w:bCs/>
          <w:spacing w:val="-3"/>
          <w:sz w:val="22"/>
          <w:szCs w:val="22"/>
        </w:rPr>
        <w:t xml:space="preserve">σε συνεδρίαση της ΠΕΔ, την 09/07/2024 με επιστροφή την 10/07/24, μετά από πρόσκληση. </w:t>
      </w:r>
    </w:p>
    <w:p w:rsidR="00473FDB" w:rsidRPr="00967625" w:rsidRDefault="00473FDB" w:rsidP="00473FDB">
      <w:pPr>
        <w:jc w:val="both"/>
        <w:rPr>
          <w:rFonts w:ascii="Arial" w:hAnsi="Arial" w:cs="Arial"/>
          <w:sz w:val="22"/>
          <w:szCs w:val="22"/>
        </w:rPr>
      </w:pPr>
      <w:r w:rsidRPr="00967625">
        <w:rPr>
          <w:rFonts w:ascii="Arial" w:hAnsi="Arial" w:cs="Arial"/>
          <w:sz w:val="22"/>
          <w:szCs w:val="22"/>
        </w:rPr>
        <w:t xml:space="preserve"> </w:t>
      </w:r>
    </w:p>
    <w:p w:rsidR="005808E7" w:rsidRPr="00B819EF" w:rsidRDefault="005808E7" w:rsidP="005808E7">
      <w:pPr>
        <w:pStyle w:val="ad"/>
        <w:spacing w:line="288" w:lineRule="auto"/>
        <w:rPr>
          <w:rFonts w:ascii="Arial" w:hAnsi="Arial" w:cs="Arial"/>
          <w:vanish/>
          <w:sz w:val="22"/>
          <w:szCs w:val="22"/>
          <w:specVanish/>
        </w:rPr>
      </w:pPr>
    </w:p>
    <w:p w:rsidR="00F61F7D" w:rsidRPr="00B819EF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B819EF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>.</w:t>
      </w:r>
      <w:r w:rsidRPr="00B819EF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B819EF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B819EF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 w:rsidRPr="00B819EF">
        <w:rPr>
          <w:rFonts w:ascii="Arial" w:hAnsi="Arial" w:cs="Arial"/>
          <w:b/>
          <w:sz w:val="22"/>
          <w:szCs w:val="22"/>
        </w:rPr>
        <w:t>2</w:t>
      </w:r>
      <w:r w:rsidR="002E1FEC" w:rsidRPr="00B819EF">
        <w:rPr>
          <w:rFonts w:ascii="Arial" w:hAnsi="Arial" w:cs="Arial"/>
          <w:b/>
          <w:sz w:val="22"/>
          <w:szCs w:val="22"/>
        </w:rPr>
        <w:t>6</w:t>
      </w:r>
      <w:r w:rsidR="00473FDB">
        <w:rPr>
          <w:rFonts w:ascii="Arial" w:hAnsi="Arial" w:cs="Arial"/>
          <w:b/>
          <w:sz w:val="22"/>
          <w:szCs w:val="22"/>
        </w:rPr>
        <w:t>8</w:t>
      </w:r>
      <w:r w:rsidR="00100901" w:rsidRPr="00B819EF">
        <w:rPr>
          <w:rFonts w:ascii="Arial" w:hAnsi="Arial" w:cs="Arial"/>
          <w:b/>
          <w:sz w:val="22"/>
          <w:szCs w:val="22"/>
        </w:rPr>
        <w:t xml:space="preserve">/2024.  </w:t>
      </w:r>
    </w:p>
    <w:p w:rsidR="00EC3061" w:rsidRPr="00B819EF" w:rsidRDefault="00EC3061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FE4FFC" w:rsidRPr="00B819EF" w:rsidRDefault="00FE4FFC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93097D" w:rsidRPr="00B819EF" w:rsidRDefault="005A44FF" w:rsidP="0093097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B819EF">
        <w:rPr>
          <w:rFonts w:ascii="Arial" w:hAnsi="Arial" w:cs="Arial"/>
          <w:b/>
          <w:sz w:val="22"/>
          <w:szCs w:val="22"/>
        </w:rPr>
        <w:t xml:space="preserve">   </w:t>
      </w:r>
      <w:r w:rsidR="0093097D" w:rsidRPr="00B819E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Ο ΠΡΟΕΔΡΟΣ                                                                                </w:t>
      </w:r>
    </w:p>
    <w:p w:rsidR="0093097D" w:rsidRPr="00B819EF" w:rsidRDefault="0093097D" w:rsidP="0093097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>ΔΗΜΗΤΡΙΟΣ Κ. ΚΑΡΑΜΑΝΗΣ</w:t>
      </w:r>
    </w:p>
    <w:p w:rsidR="00CC1935" w:rsidRPr="00B819EF" w:rsidRDefault="00CC1935" w:rsidP="0093097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8E62B6" w:rsidRPr="00B819EF" w:rsidRDefault="008E62B6" w:rsidP="008E62B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B819EF">
        <w:rPr>
          <w:rFonts w:ascii="Arial" w:eastAsia="Arial" w:hAnsi="Arial" w:cs="Arial"/>
          <w:sz w:val="22"/>
          <w:szCs w:val="22"/>
        </w:rPr>
        <w:t xml:space="preserve">                </w:t>
      </w:r>
      <w:r w:rsidRPr="00B819EF">
        <w:rPr>
          <w:rFonts w:ascii="Arial" w:hAnsi="Arial" w:cs="Arial"/>
          <w:b/>
          <w:sz w:val="22"/>
          <w:szCs w:val="22"/>
        </w:rPr>
        <w:t xml:space="preserve">ΤΑ ΜΕΛΗ  </w:t>
      </w:r>
    </w:p>
    <w:p w:rsidR="008E62B6" w:rsidRPr="00B819EF" w:rsidRDefault="008E62B6" w:rsidP="008E62B6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B819EF">
        <w:rPr>
          <w:rFonts w:ascii="Arial" w:hAnsi="Arial" w:cs="Arial"/>
          <w:sz w:val="22"/>
          <w:szCs w:val="22"/>
        </w:rPr>
        <w:t>Καφρίτσας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 Δημήτριος</w:t>
      </w:r>
    </w:p>
    <w:p w:rsidR="008E62B6" w:rsidRPr="00B819EF" w:rsidRDefault="008E62B6" w:rsidP="008E62B6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2. </w:t>
      </w:r>
      <w:proofErr w:type="spellStart"/>
      <w:r w:rsidRPr="00B819EF">
        <w:rPr>
          <w:rFonts w:ascii="Arial" w:hAnsi="Arial" w:cs="Arial"/>
          <w:sz w:val="22"/>
          <w:szCs w:val="22"/>
        </w:rPr>
        <w:t>Αγνιάδης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 Παναγιώτης                                                        </w:t>
      </w:r>
    </w:p>
    <w:p w:rsidR="008E62B6" w:rsidRPr="00B819EF" w:rsidRDefault="008E62B6" w:rsidP="008E62B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3. </w:t>
      </w:r>
      <w:proofErr w:type="spellStart"/>
      <w:r w:rsidRPr="00B819EF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Χρήστος                                                  </w:t>
      </w:r>
    </w:p>
    <w:p w:rsidR="000C1E3F" w:rsidRPr="00B819EF" w:rsidRDefault="008E62B6" w:rsidP="008E62B6">
      <w:pPr>
        <w:tabs>
          <w:tab w:val="left" w:pos="559"/>
          <w:tab w:val="left" w:pos="1555"/>
        </w:tabs>
        <w:rPr>
          <w:rFonts w:ascii="Arial" w:eastAsia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4. </w:t>
      </w:r>
      <w:proofErr w:type="spellStart"/>
      <w:r w:rsidRPr="00B819EF">
        <w:rPr>
          <w:rFonts w:ascii="Arial" w:hAnsi="Arial" w:cs="Arial"/>
          <w:sz w:val="22"/>
          <w:szCs w:val="22"/>
        </w:rPr>
        <w:t>Μίχας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 Δημήτριος                                                                 </w:t>
      </w:r>
      <w:r w:rsidR="0093097D" w:rsidRPr="00B819EF">
        <w:rPr>
          <w:rFonts w:ascii="Arial" w:hAnsi="Arial" w:cs="Arial"/>
          <w:sz w:val="22"/>
          <w:szCs w:val="22"/>
        </w:rPr>
        <w:t xml:space="preserve">                 </w:t>
      </w:r>
      <w:r w:rsidR="0093097D" w:rsidRPr="00B819EF">
        <w:rPr>
          <w:rFonts w:ascii="Arial" w:eastAsia="Arial" w:hAnsi="Arial" w:cs="Arial"/>
          <w:b/>
          <w:sz w:val="22"/>
          <w:szCs w:val="22"/>
        </w:rPr>
        <w:t xml:space="preserve">   </w:t>
      </w:r>
      <w:r w:rsidR="0093097D" w:rsidRPr="00B819EF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="0093097D" w:rsidRPr="00B819EF">
        <w:rPr>
          <w:rFonts w:ascii="Arial" w:eastAsia="Arial" w:hAnsi="Arial" w:cs="Arial"/>
          <w:sz w:val="22"/>
          <w:szCs w:val="22"/>
        </w:rPr>
        <w:t xml:space="preserve"> </w:t>
      </w:r>
    </w:p>
    <w:p w:rsidR="0093097D" w:rsidRPr="00B819EF" w:rsidRDefault="000C1E3F" w:rsidP="0093097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="00D843B8" w:rsidRPr="00B819EF">
        <w:rPr>
          <w:rFonts w:ascii="Arial" w:eastAsia="Arial" w:hAnsi="Arial" w:cs="Arial"/>
          <w:sz w:val="22"/>
          <w:szCs w:val="22"/>
        </w:rPr>
        <w:t xml:space="preserve">    </w:t>
      </w:r>
      <w:r w:rsidR="0093097D" w:rsidRPr="00B819EF">
        <w:rPr>
          <w:rFonts w:ascii="Arial" w:eastAsia="Arial" w:hAnsi="Arial" w:cs="Arial"/>
          <w:sz w:val="22"/>
          <w:szCs w:val="22"/>
        </w:rPr>
        <w:t xml:space="preserve">  </w:t>
      </w:r>
      <w:r w:rsidR="0093097D" w:rsidRPr="00B819EF">
        <w:rPr>
          <w:rFonts w:ascii="Arial" w:hAnsi="Arial" w:cs="Arial"/>
          <w:sz w:val="22"/>
          <w:szCs w:val="22"/>
        </w:rPr>
        <w:t xml:space="preserve">ΠΙΣΤΟ ΑΠΟΣΠΑΣΜΑ </w:t>
      </w:r>
    </w:p>
    <w:p w:rsidR="0093097D" w:rsidRPr="00B819EF" w:rsidRDefault="0093097D" w:rsidP="0093097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CC1935" w:rsidRPr="00B819EF">
        <w:rPr>
          <w:rFonts w:ascii="Arial" w:hAnsi="Arial" w:cs="Arial"/>
          <w:sz w:val="22"/>
          <w:szCs w:val="22"/>
        </w:rPr>
        <w:t xml:space="preserve">  </w:t>
      </w:r>
      <w:r w:rsidR="00270F43" w:rsidRPr="00B819EF">
        <w:rPr>
          <w:rFonts w:ascii="Arial" w:hAnsi="Arial" w:cs="Arial"/>
          <w:sz w:val="22"/>
          <w:szCs w:val="22"/>
        </w:rPr>
        <w:t xml:space="preserve">  </w:t>
      </w:r>
      <w:r w:rsidRPr="00B819EF">
        <w:rPr>
          <w:rFonts w:ascii="Arial" w:hAnsi="Arial" w:cs="Arial"/>
          <w:sz w:val="22"/>
          <w:szCs w:val="22"/>
        </w:rPr>
        <w:t xml:space="preserve">   Λιβαδειά      1</w:t>
      </w:r>
      <w:r w:rsidR="00B819EF">
        <w:rPr>
          <w:rFonts w:ascii="Arial" w:hAnsi="Arial" w:cs="Arial"/>
          <w:sz w:val="22"/>
          <w:szCs w:val="22"/>
        </w:rPr>
        <w:t>8</w:t>
      </w:r>
      <w:r w:rsidRPr="00B819EF">
        <w:rPr>
          <w:rFonts w:ascii="Arial" w:hAnsi="Arial" w:cs="Arial"/>
          <w:sz w:val="22"/>
          <w:szCs w:val="22"/>
        </w:rPr>
        <w:t xml:space="preserve"> -07-2024</w:t>
      </w:r>
      <w:r w:rsidRPr="00B819E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93097D" w:rsidRPr="00B819EF" w:rsidRDefault="0093097D" w:rsidP="0093097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Ο ΠΡΟΕΔΡΟΣ</w:t>
      </w:r>
      <w:r w:rsidRPr="00B819EF">
        <w:rPr>
          <w:rFonts w:ascii="Arial" w:hAnsi="Arial" w:cs="Arial"/>
          <w:sz w:val="22"/>
          <w:szCs w:val="22"/>
        </w:rPr>
        <w:t xml:space="preserve">    </w:t>
      </w:r>
    </w:p>
    <w:p w:rsidR="0093097D" w:rsidRPr="00B819EF" w:rsidRDefault="0093097D" w:rsidP="0093097D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ab/>
      </w:r>
    </w:p>
    <w:p w:rsidR="008E62B6" w:rsidRPr="00B819EF" w:rsidRDefault="0093097D" w:rsidP="008E62B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B819EF">
        <w:rPr>
          <w:rFonts w:ascii="Arial" w:eastAsia="Arial" w:hAnsi="Arial" w:cs="Arial"/>
          <w:sz w:val="22"/>
          <w:szCs w:val="22"/>
        </w:rPr>
        <w:t xml:space="preserve">                </w:t>
      </w:r>
    </w:p>
    <w:p w:rsidR="0093097D" w:rsidRPr="00B819EF" w:rsidRDefault="0093097D" w:rsidP="0093097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8E62B6" w:rsidRPr="00B819EF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B819EF">
        <w:rPr>
          <w:rFonts w:ascii="Arial" w:hAnsi="Arial" w:cs="Arial"/>
          <w:sz w:val="22"/>
          <w:szCs w:val="22"/>
        </w:rPr>
        <w:t>ΔΗΜΗΤΡΙΟΣ Κ. ΚΑΡΑΜΑΝΗΣ</w:t>
      </w:r>
    </w:p>
    <w:p w:rsidR="0093097D" w:rsidRPr="00B819EF" w:rsidRDefault="008E62B6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="0093097D" w:rsidRPr="00B819EF">
        <w:rPr>
          <w:rFonts w:ascii="Arial" w:hAnsi="Arial" w:cs="Arial"/>
          <w:sz w:val="22"/>
          <w:szCs w:val="22"/>
        </w:rPr>
        <w:t xml:space="preserve">ΔΗΜΑΡΧΟΣ ΛΕΒΑΔΕΩΝ                                                </w:t>
      </w:r>
    </w:p>
    <w:p w:rsidR="0093097D" w:rsidRPr="00B819EF" w:rsidRDefault="002E6904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</w:t>
      </w:r>
    </w:p>
    <w:p w:rsidR="0093097D" w:rsidRPr="00CC1935" w:rsidRDefault="0093097D" w:rsidP="0093097D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  <w:r w:rsidRPr="00CC1935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93097D" w:rsidRPr="00CC1935" w:rsidRDefault="0093097D" w:rsidP="0093097D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</w:p>
    <w:p w:rsidR="0093097D" w:rsidRPr="00CC1935" w:rsidRDefault="0093097D" w:rsidP="0093097D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</w:p>
    <w:p w:rsidR="00275E73" w:rsidRPr="00D843B8" w:rsidRDefault="00275E73" w:rsidP="0093097D">
      <w:pPr>
        <w:spacing w:line="360" w:lineRule="auto"/>
        <w:ind w:hanging="432"/>
        <w:rPr>
          <w:rFonts w:asciiTheme="minorHAnsi" w:hAnsiTheme="minorHAnsi" w:cstheme="minorHAnsi"/>
          <w:sz w:val="22"/>
          <w:szCs w:val="22"/>
        </w:rPr>
      </w:pPr>
    </w:p>
    <w:sectPr w:rsidR="00275E73" w:rsidRPr="00D843B8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5B0" w:rsidRDefault="008525B0">
      <w:r>
        <w:separator/>
      </w:r>
    </w:p>
  </w:endnote>
  <w:endnote w:type="continuationSeparator" w:id="0">
    <w:p w:rsidR="008525B0" w:rsidRDefault="00852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5B0" w:rsidRDefault="008525B0">
      <w:r>
        <w:separator/>
      </w:r>
    </w:p>
  </w:footnote>
  <w:footnote w:type="continuationSeparator" w:id="0">
    <w:p w:rsidR="008525B0" w:rsidRDefault="00852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5DC" w:rsidRDefault="00706107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5905DC" w:rsidRDefault="00706107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5905DC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A24E5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5DC" w:rsidRDefault="005905D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CA41DCD"/>
    <w:multiLevelType w:val="hybridMultilevel"/>
    <w:tmpl w:val="85A807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6A4B0F"/>
    <w:multiLevelType w:val="hybridMultilevel"/>
    <w:tmpl w:val="828A48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05F454B"/>
    <w:multiLevelType w:val="multilevel"/>
    <w:tmpl w:val="3A72A41E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6AC6778"/>
    <w:multiLevelType w:val="hybridMultilevel"/>
    <w:tmpl w:val="ADE6E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E24C5"/>
    <w:multiLevelType w:val="hybridMultilevel"/>
    <w:tmpl w:val="ADE6EC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51500F"/>
    <w:multiLevelType w:val="hybridMultilevel"/>
    <w:tmpl w:val="21BC761A"/>
    <w:lvl w:ilvl="0" w:tplc="9CB8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36ED42">
      <w:numFmt w:val="bullet"/>
      <w:lvlText w:val="-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75F1DCB"/>
    <w:multiLevelType w:val="hybridMultilevel"/>
    <w:tmpl w:val="732A873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BB4F40"/>
    <w:multiLevelType w:val="hybridMultilevel"/>
    <w:tmpl w:val="41245C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11ED4"/>
    <w:multiLevelType w:val="hybridMultilevel"/>
    <w:tmpl w:val="034CF6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25E01"/>
    <w:multiLevelType w:val="hybridMultilevel"/>
    <w:tmpl w:val="B734C2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C189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A2273"/>
    <w:multiLevelType w:val="multilevel"/>
    <w:tmpl w:val="8C60B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F2D508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F486165"/>
    <w:multiLevelType w:val="hybridMultilevel"/>
    <w:tmpl w:val="69FA0D56"/>
    <w:lvl w:ilvl="0" w:tplc="38125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11D86"/>
    <w:multiLevelType w:val="hybridMultilevel"/>
    <w:tmpl w:val="ADE6E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D1FEC"/>
    <w:multiLevelType w:val="hybridMultilevel"/>
    <w:tmpl w:val="AC3E4D6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3E0DC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365E77"/>
    <w:multiLevelType w:val="hybridMultilevel"/>
    <w:tmpl w:val="A72479C8"/>
    <w:lvl w:ilvl="0" w:tplc="508C7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693836"/>
    <w:multiLevelType w:val="hybridMultilevel"/>
    <w:tmpl w:val="373A0B6E"/>
    <w:lvl w:ilvl="0" w:tplc="508C7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27A0F"/>
    <w:multiLevelType w:val="hybridMultilevel"/>
    <w:tmpl w:val="AA6C6E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8315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8">
    <w:nsid w:val="6143240E"/>
    <w:multiLevelType w:val="hybridMultilevel"/>
    <w:tmpl w:val="E5081E5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3A052C"/>
    <w:multiLevelType w:val="multilevel"/>
    <w:tmpl w:val="3FC498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>
    <w:nsid w:val="67672F0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1">
    <w:nsid w:val="69BC1F4D"/>
    <w:multiLevelType w:val="multilevel"/>
    <w:tmpl w:val="3A72A41E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98379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3">
    <w:nsid w:val="7AFB40E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4">
    <w:nsid w:val="7D8E79F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2"/>
  </w:num>
  <w:num w:numId="7">
    <w:abstractNumId w:val="33"/>
  </w:num>
  <w:num w:numId="8">
    <w:abstractNumId w:val="22"/>
  </w:num>
  <w:num w:numId="9">
    <w:abstractNumId w:val="27"/>
  </w:num>
  <w:num w:numId="10">
    <w:abstractNumId w:val="23"/>
  </w:num>
  <w:num w:numId="11">
    <w:abstractNumId w:val="18"/>
  </w:num>
  <w:num w:numId="12">
    <w:abstractNumId w:val="30"/>
  </w:num>
  <w:num w:numId="13">
    <w:abstractNumId w:val="16"/>
  </w:num>
  <w:num w:numId="14">
    <w:abstractNumId w:val="15"/>
  </w:num>
  <w:num w:numId="15">
    <w:abstractNumId w:val="14"/>
  </w:num>
  <w:num w:numId="16">
    <w:abstractNumId w:val="11"/>
  </w:num>
  <w:num w:numId="17">
    <w:abstractNumId w:val="7"/>
  </w:num>
  <w:num w:numId="18">
    <w:abstractNumId w:val="9"/>
  </w:num>
  <w:num w:numId="19">
    <w:abstractNumId w:val="31"/>
  </w:num>
  <w:num w:numId="20">
    <w:abstractNumId w:val="26"/>
  </w:num>
  <w:num w:numId="21">
    <w:abstractNumId w:val="8"/>
  </w:num>
  <w:num w:numId="22">
    <w:abstractNumId w:val="13"/>
  </w:num>
  <w:num w:numId="23">
    <w:abstractNumId w:val="12"/>
  </w:num>
  <w:num w:numId="24">
    <w:abstractNumId w:val="17"/>
  </w:num>
  <w:num w:numId="25">
    <w:abstractNumId w:val="24"/>
  </w:num>
  <w:num w:numId="26">
    <w:abstractNumId w:val="25"/>
  </w:num>
  <w:num w:numId="27">
    <w:abstractNumId w:val="19"/>
  </w:num>
  <w:num w:numId="28">
    <w:abstractNumId w:val="21"/>
  </w:num>
  <w:num w:numId="29">
    <w:abstractNumId w:val="28"/>
  </w:num>
  <w:num w:numId="30">
    <w:abstractNumId w:val="29"/>
  </w:num>
  <w:num w:numId="31">
    <w:abstractNumId w:val="10"/>
  </w:num>
  <w:num w:numId="32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16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622C"/>
    <w:rsid w:val="000170D9"/>
    <w:rsid w:val="00017118"/>
    <w:rsid w:val="00017E38"/>
    <w:rsid w:val="0002016B"/>
    <w:rsid w:val="00021B29"/>
    <w:rsid w:val="00025B96"/>
    <w:rsid w:val="000333AC"/>
    <w:rsid w:val="00033CFA"/>
    <w:rsid w:val="00036294"/>
    <w:rsid w:val="000378B7"/>
    <w:rsid w:val="00037B38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3252"/>
    <w:rsid w:val="00066288"/>
    <w:rsid w:val="00071FA5"/>
    <w:rsid w:val="00073F74"/>
    <w:rsid w:val="00096EBA"/>
    <w:rsid w:val="00097687"/>
    <w:rsid w:val="000A11B2"/>
    <w:rsid w:val="000A1D62"/>
    <w:rsid w:val="000A32FA"/>
    <w:rsid w:val="000A5717"/>
    <w:rsid w:val="000B06A6"/>
    <w:rsid w:val="000B247B"/>
    <w:rsid w:val="000B32D2"/>
    <w:rsid w:val="000B3FC0"/>
    <w:rsid w:val="000B4F9B"/>
    <w:rsid w:val="000C1E3F"/>
    <w:rsid w:val="000C2D8A"/>
    <w:rsid w:val="000C30B5"/>
    <w:rsid w:val="000C38D1"/>
    <w:rsid w:val="000C3CCB"/>
    <w:rsid w:val="000C3E77"/>
    <w:rsid w:val="000C475F"/>
    <w:rsid w:val="000C574A"/>
    <w:rsid w:val="000C758B"/>
    <w:rsid w:val="000D205B"/>
    <w:rsid w:val="000D34B6"/>
    <w:rsid w:val="000D7650"/>
    <w:rsid w:val="000D7671"/>
    <w:rsid w:val="000D7969"/>
    <w:rsid w:val="000E081E"/>
    <w:rsid w:val="000E0B4A"/>
    <w:rsid w:val="000E1B84"/>
    <w:rsid w:val="000E1EDD"/>
    <w:rsid w:val="000E3782"/>
    <w:rsid w:val="000E69DE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2B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101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FDC"/>
    <w:rsid w:val="00196969"/>
    <w:rsid w:val="00196C95"/>
    <w:rsid w:val="001A15CB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3152"/>
    <w:rsid w:val="001D4A45"/>
    <w:rsid w:val="001D4BBB"/>
    <w:rsid w:val="001D548A"/>
    <w:rsid w:val="001D61F9"/>
    <w:rsid w:val="001E01CA"/>
    <w:rsid w:val="001E11DA"/>
    <w:rsid w:val="001E1782"/>
    <w:rsid w:val="001E4D4C"/>
    <w:rsid w:val="001F004E"/>
    <w:rsid w:val="001F18A2"/>
    <w:rsid w:val="001F7FED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1158"/>
    <w:rsid w:val="00262B0C"/>
    <w:rsid w:val="00264794"/>
    <w:rsid w:val="0026644A"/>
    <w:rsid w:val="00270F43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24E5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1FEC"/>
    <w:rsid w:val="002E2279"/>
    <w:rsid w:val="002E4DA7"/>
    <w:rsid w:val="002E6904"/>
    <w:rsid w:val="002E6F06"/>
    <w:rsid w:val="002E6F91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109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86925"/>
    <w:rsid w:val="003904F6"/>
    <w:rsid w:val="003905E7"/>
    <w:rsid w:val="00390CCB"/>
    <w:rsid w:val="003A03C9"/>
    <w:rsid w:val="003A3152"/>
    <w:rsid w:val="003A4C37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5677"/>
    <w:rsid w:val="003D6398"/>
    <w:rsid w:val="003D7E15"/>
    <w:rsid w:val="003E3562"/>
    <w:rsid w:val="003E46A0"/>
    <w:rsid w:val="003E6936"/>
    <w:rsid w:val="003F28D4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3E3"/>
    <w:rsid w:val="00430C7E"/>
    <w:rsid w:val="00435514"/>
    <w:rsid w:val="00435754"/>
    <w:rsid w:val="00435B19"/>
    <w:rsid w:val="00435BEF"/>
    <w:rsid w:val="00436E0B"/>
    <w:rsid w:val="0044667E"/>
    <w:rsid w:val="00446B60"/>
    <w:rsid w:val="00453D11"/>
    <w:rsid w:val="004600E1"/>
    <w:rsid w:val="004650CA"/>
    <w:rsid w:val="00473FDB"/>
    <w:rsid w:val="00476DAD"/>
    <w:rsid w:val="00477A14"/>
    <w:rsid w:val="004812C2"/>
    <w:rsid w:val="00481423"/>
    <w:rsid w:val="00482DC2"/>
    <w:rsid w:val="00482F7A"/>
    <w:rsid w:val="0048586E"/>
    <w:rsid w:val="00486A4C"/>
    <w:rsid w:val="00486FB6"/>
    <w:rsid w:val="004872DF"/>
    <w:rsid w:val="004901FD"/>
    <w:rsid w:val="004922F3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7A8A"/>
    <w:rsid w:val="00505623"/>
    <w:rsid w:val="00505FFC"/>
    <w:rsid w:val="00507FE0"/>
    <w:rsid w:val="005109CE"/>
    <w:rsid w:val="005178E5"/>
    <w:rsid w:val="00517ACD"/>
    <w:rsid w:val="00520FA4"/>
    <w:rsid w:val="00526082"/>
    <w:rsid w:val="0052635A"/>
    <w:rsid w:val="0052681C"/>
    <w:rsid w:val="00526B61"/>
    <w:rsid w:val="00533871"/>
    <w:rsid w:val="00534BAD"/>
    <w:rsid w:val="00537494"/>
    <w:rsid w:val="0054173F"/>
    <w:rsid w:val="00542A07"/>
    <w:rsid w:val="00547183"/>
    <w:rsid w:val="0054757C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763D3"/>
    <w:rsid w:val="00576697"/>
    <w:rsid w:val="005808E7"/>
    <w:rsid w:val="0058127F"/>
    <w:rsid w:val="00582DA8"/>
    <w:rsid w:val="00583B2C"/>
    <w:rsid w:val="00583D18"/>
    <w:rsid w:val="00586F7E"/>
    <w:rsid w:val="005905DC"/>
    <w:rsid w:val="00596284"/>
    <w:rsid w:val="005A1C17"/>
    <w:rsid w:val="005A1D1E"/>
    <w:rsid w:val="005A2181"/>
    <w:rsid w:val="005A2A4F"/>
    <w:rsid w:val="005A2D19"/>
    <w:rsid w:val="005A374A"/>
    <w:rsid w:val="005A44FF"/>
    <w:rsid w:val="005A565F"/>
    <w:rsid w:val="005A7C2D"/>
    <w:rsid w:val="005B0079"/>
    <w:rsid w:val="005B145F"/>
    <w:rsid w:val="005B55CE"/>
    <w:rsid w:val="005C2F64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144D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23D1"/>
    <w:rsid w:val="00673873"/>
    <w:rsid w:val="00676263"/>
    <w:rsid w:val="006908AC"/>
    <w:rsid w:val="006931C4"/>
    <w:rsid w:val="00697B26"/>
    <w:rsid w:val="006A654E"/>
    <w:rsid w:val="006B32FA"/>
    <w:rsid w:val="006B65CF"/>
    <w:rsid w:val="006C0893"/>
    <w:rsid w:val="006C10D0"/>
    <w:rsid w:val="006C12E9"/>
    <w:rsid w:val="006C1CE4"/>
    <w:rsid w:val="006C20D0"/>
    <w:rsid w:val="006C7372"/>
    <w:rsid w:val="006D02DA"/>
    <w:rsid w:val="006D0A10"/>
    <w:rsid w:val="006D4474"/>
    <w:rsid w:val="006D5BCC"/>
    <w:rsid w:val="006E0947"/>
    <w:rsid w:val="006E1614"/>
    <w:rsid w:val="006E5B34"/>
    <w:rsid w:val="006F0FF2"/>
    <w:rsid w:val="006F1D66"/>
    <w:rsid w:val="006F420F"/>
    <w:rsid w:val="006F53B6"/>
    <w:rsid w:val="006F6673"/>
    <w:rsid w:val="006F6D39"/>
    <w:rsid w:val="00700DEE"/>
    <w:rsid w:val="00706107"/>
    <w:rsid w:val="007100F2"/>
    <w:rsid w:val="0071065A"/>
    <w:rsid w:val="00712497"/>
    <w:rsid w:val="007138E3"/>
    <w:rsid w:val="00713FE1"/>
    <w:rsid w:val="00714567"/>
    <w:rsid w:val="00721036"/>
    <w:rsid w:val="00721D30"/>
    <w:rsid w:val="007258BC"/>
    <w:rsid w:val="00725D73"/>
    <w:rsid w:val="00727BDA"/>
    <w:rsid w:val="00731EC0"/>
    <w:rsid w:val="007331AA"/>
    <w:rsid w:val="00735A6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873B1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75E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036C"/>
    <w:rsid w:val="0083305C"/>
    <w:rsid w:val="00833173"/>
    <w:rsid w:val="00833B73"/>
    <w:rsid w:val="00833E3A"/>
    <w:rsid w:val="00846B24"/>
    <w:rsid w:val="00847758"/>
    <w:rsid w:val="00850C8A"/>
    <w:rsid w:val="00851763"/>
    <w:rsid w:val="008525B0"/>
    <w:rsid w:val="00852942"/>
    <w:rsid w:val="00853107"/>
    <w:rsid w:val="008624CB"/>
    <w:rsid w:val="00862915"/>
    <w:rsid w:val="0086636B"/>
    <w:rsid w:val="00870484"/>
    <w:rsid w:val="00870698"/>
    <w:rsid w:val="00870E5F"/>
    <w:rsid w:val="008720DE"/>
    <w:rsid w:val="00875579"/>
    <w:rsid w:val="00883ABC"/>
    <w:rsid w:val="0089305D"/>
    <w:rsid w:val="0089389D"/>
    <w:rsid w:val="008A5B7E"/>
    <w:rsid w:val="008B0877"/>
    <w:rsid w:val="008B0B68"/>
    <w:rsid w:val="008B1568"/>
    <w:rsid w:val="008B35C9"/>
    <w:rsid w:val="008B3A9D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E62B6"/>
    <w:rsid w:val="008F165C"/>
    <w:rsid w:val="008F1A92"/>
    <w:rsid w:val="008F26A1"/>
    <w:rsid w:val="008F36F5"/>
    <w:rsid w:val="008F68AE"/>
    <w:rsid w:val="00900512"/>
    <w:rsid w:val="009008E7"/>
    <w:rsid w:val="00902219"/>
    <w:rsid w:val="009024BA"/>
    <w:rsid w:val="00907300"/>
    <w:rsid w:val="00907DF0"/>
    <w:rsid w:val="009113F5"/>
    <w:rsid w:val="00911A73"/>
    <w:rsid w:val="00916060"/>
    <w:rsid w:val="00916E0D"/>
    <w:rsid w:val="00920FC0"/>
    <w:rsid w:val="00922F97"/>
    <w:rsid w:val="00923F1E"/>
    <w:rsid w:val="009308D8"/>
    <w:rsid w:val="0093097D"/>
    <w:rsid w:val="00931D2E"/>
    <w:rsid w:val="00933672"/>
    <w:rsid w:val="009346A4"/>
    <w:rsid w:val="009379C3"/>
    <w:rsid w:val="00940CB0"/>
    <w:rsid w:val="0094236B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6134"/>
    <w:rsid w:val="00967625"/>
    <w:rsid w:val="009678CB"/>
    <w:rsid w:val="0097226F"/>
    <w:rsid w:val="0097567C"/>
    <w:rsid w:val="00980554"/>
    <w:rsid w:val="00984106"/>
    <w:rsid w:val="00984A3F"/>
    <w:rsid w:val="00986673"/>
    <w:rsid w:val="00992519"/>
    <w:rsid w:val="009A2C21"/>
    <w:rsid w:val="009A4559"/>
    <w:rsid w:val="009A47BB"/>
    <w:rsid w:val="009A7553"/>
    <w:rsid w:val="009B1D77"/>
    <w:rsid w:val="009B2018"/>
    <w:rsid w:val="009B26AE"/>
    <w:rsid w:val="009B5098"/>
    <w:rsid w:val="009C18DC"/>
    <w:rsid w:val="009C2AE2"/>
    <w:rsid w:val="009C6179"/>
    <w:rsid w:val="009D13F4"/>
    <w:rsid w:val="009D3D18"/>
    <w:rsid w:val="009D4B51"/>
    <w:rsid w:val="009D5331"/>
    <w:rsid w:val="009D6287"/>
    <w:rsid w:val="009D758A"/>
    <w:rsid w:val="009E16AF"/>
    <w:rsid w:val="009E2DE2"/>
    <w:rsid w:val="009E5144"/>
    <w:rsid w:val="009E5C82"/>
    <w:rsid w:val="009F225A"/>
    <w:rsid w:val="009F2AA6"/>
    <w:rsid w:val="009F45E7"/>
    <w:rsid w:val="009F4B5B"/>
    <w:rsid w:val="00A05488"/>
    <w:rsid w:val="00A1563F"/>
    <w:rsid w:val="00A16427"/>
    <w:rsid w:val="00A16A2B"/>
    <w:rsid w:val="00A2296D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461AB"/>
    <w:rsid w:val="00A54613"/>
    <w:rsid w:val="00A5546A"/>
    <w:rsid w:val="00A568A4"/>
    <w:rsid w:val="00A626DD"/>
    <w:rsid w:val="00A64D13"/>
    <w:rsid w:val="00A67893"/>
    <w:rsid w:val="00A7365F"/>
    <w:rsid w:val="00A743A8"/>
    <w:rsid w:val="00A76601"/>
    <w:rsid w:val="00A7694F"/>
    <w:rsid w:val="00A804EB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99D"/>
    <w:rsid w:val="00AD0CDD"/>
    <w:rsid w:val="00AD27BB"/>
    <w:rsid w:val="00AD3366"/>
    <w:rsid w:val="00AD5748"/>
    <w:rsid w:val="00AD6747"/>
    <w:rsid w:val="00AE14E6"/>
    <w:rsid w:val="00AE47C7"/>
    <w:rsid w:val="00AE5335"/>
    <w:rsid w:val="00AF23E4"/>
    <w:rsid w:val="00AF7C0E"/>
    <w:rsid w:val="00B0133E"/>
    <w:rsid w:val="00B04804"/>
    <w:rsid w:val="00B04994"/>
    <w:rsid w:val="00B050E7"/>
    <w:rsid w:val="00B11609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9B4"/>
    <w:rsid w:val="00B36F68"/>
    <w:rsid w:val="00B41FFD"/>
    <w:rsid w:val="00B4233C"/>
    <w:rsid w:val="00B42A01"/>
    <w:rsid w:val="00B43889"/>
    <w:rsid w:val="00B44282"/>
    <w:rsid w:val="00B515E5"/>
    <w:rsid w:val="00B5190C"/>
    <w:rsid w:val="00B523B0"/>
    <w:rsid w:val="00B53236"/>
    <w:rsid w:val="00B62E94"/>
    <w:rsid w:val="00B63B8F"/>
    <w:rsid w:val="00B66A85"/>
    <w:rsid w:val="00B677DD"/>
    <w:rsid w:val="00B74B97"/>
    <w:rsid w:val="00B75205"/>
    <w:rsid w:val="00B819EF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AD8"/>
    <w:rsid w:val="00BA6BE6"/>
    <w:rsid w:val="00BB2512"/>
    <w:rsid w:val="00BC25AB"/>
    <w:rsid w:val="00BC32A6"/>
    <w:rsid w:val="00BC4511"/>
    <w:rsid w:val="00BD5246"/>
    <w:rsid w:val="00BD7052"/>
    <w:rsid w:val="00BE1DD2"/>
    <w:rsid w:val="00BE3A82"/>
    <w:rsid w:val="00BE3DC9"/>
    <w:rsid w:val="00BE7035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0B36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3F65"/>
    <w:rsid w:val="00C34A0F"/>
    <w:rsid w:val="00C35157"/>
    <w:rsid w:val="00C352CB"/>
    <w:rsid w:val="00C35EE2"/>
    <w:rsid w:val="00C402B2"/>
    <w:rsid w:val="00C43759"/>
    <w:rsid w:val="00C437CC"/>
    <w:rsid w:val="00C44810"/>
    <w:rsid w:val="00C51414"/>
    <w:rsid w:val="00C51D35"/>
    <w:rsid w:val="00C563B9"/>
    <w:rsid w:val="00C5654C"/>
    <w:rsid w:val="00C609DE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67AD"/>
    <w:rsid w:val="00C812E2"/>
    <w:rsid w:val="00C81B65"/>
    <w:rsid w:val="00C83BEB"/>
    <w:rsid w:val="00C90CF0"/>
    <w:rsid w:val="00C928B0"/>
    <w:rsid w:val="00C940F6"/>
    <w:rsid w:val="00C97E3B"/>
    <w:rsid w:val="00CA4121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176E"/>
    <w:rsid w:val="00CC1935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E0203"/>
    <w:rsid w:val="00CE1A50"/>
    <w:rsid w:val="00CE2BBE"/>
    <w:rsid w:val="00CE5F90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4AB6"/>
    <w:rsid w:val="00D2710C"/>
    <w:rsid w:val="00D2744A"/>
    <w:rsid w:val="00D33641"/>
    <w:rsid w:val="00D345A9"/>
    <w:rsid w:val="00D354F3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76C14"/>
    <w:rsid w:val="00D83F7A"/>
    <w:rsid w:val="00D843B8"/>
    <w:rsid w:val="00D871EE"/>
    <w:rsid w:val="00D939C3"/>
    <w:rsid w:val="00D9422B"/>
    <w:rsid w:val="00D9532E"/>
    <w:rsid w:val="00D9561C"/>
    <w:rsid w:val="00D97366"/>
    <w:rsid w:val="00DA047C"/>
    <w:rsid w:val="00DA189B"/>
    <w:rsid w:val="00DA21EF"/>
    <w:rsid w:val="00DA3646"/>
    <w:rsid w:val="00DA4C10"/>
    <w:rsid w:val="00DA5817"/>
    <w:rsid w:val="00DA5F28"/>
    <w:rsid w:val="00DA6D14"/>
    <w:rsid w:val="00DB049B"/>
    <w:rsid w:val="00DB28C5"/>
    <w:rsid w:val="00DB4A49"/>
    <w:rsid w:val="00DC562E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463"/>
    <w:rsid w:val="00DE767A"/>
    <w:rsid w:val="00DF0308"/>
    <w:rsid w:val="00DF0C34"/>
    <w:rsid w:val="00DF0EA1"/>
    <w:rsid w:val="00DF26DC"/>
    <w:rsid w:val="00DF614A"/>
    <w:rsid w:val="00DF6BA9"/>
    <w:rsid w:val="00DF737C"/>
    <w:rsid w:val="00E053F9"/>
    <w:rsid w:val="00E0792A"/>
    <w:rsid w:val="00E10218"/>
    <w:rsid w:val="00E13C00"/>
    <w:rsid w:val="00E14D56"/>
    <w:rsid w:val="00E17107"/>
    <w:rsid w:val="00E24938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47905"/>
    <w:rsid w:val="00E50294"/>
    <w:rsid w:val="00E50740"/>
    <w:rsid w:val="00E63027"/>
    <w:rsid w:val="00E656C8"/>
    <w:rsid w:val="00E66047"/>
    <w:rsid w:val="00E70142"/>
    <w:rsid w:val="00E71863"/>
    <w:rsid w:val="00E75068"/>
    <w:rsid w:val="00E75371"/>
    <w:rsid w:val="00E80FFE"/>
    <w:rsid w:val="00E874BB"/>
    <w:rsid w:val="00E87A3F"/>
    <w:rsid w:val="00E907DC"/>
    <w:rsid w:val="00E93B49"/>
    <w:rsid w:val="00EA3A7A"/>
    <w:rsid w:val="00EA415E"/>
    <w:rsid w:val="00EA4334"/>
    <w:rsid w:val="00EA7E43"/>
    <w:rsid w:val="00EB2A5A"/>
    <w:rsid w:val="00EB4332"/>
    <w:rsid w:val="00EB46EF"/>
    <w:rsid w:val="00EB5931"/>
    <w:rsid w:val="00EB6D0A"/>
    <w:rsid w:val="00EB7064"/>
    <w:rsid w:val="00EC06B3"/>
    <w:rsid w:val="00EC07DF"/>
    <w:rsid w:val="00EC13A7"/>
    <w:rsid w:val="00EC3061"/>
    <w:rsid w:val="00EC32E9"/>
    <w:rsid w:val="00EC4AB2"/>
    <w:rsid w:val="00EC5AA0"/>
    <w:rsid w:val="00EC5ADD"/>
    <w:rsid w:val="00EC5BFD"/>
    <w:rsid w:val="00EC75D1"/>
    <w:rsid w:val="00ED0619"/>
    <w:rsid w:val="00ED2FD5"/>
    <w:rsid w:val="00ED3BDA"/>
    <w:rsid w:val="00EE0C50"/>
    <w:rsid w:val="00EE5235"/>
    <w:rsid w:val="00EE5861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0706"/>
    <w:rsid w:val="00F22B77"/>
    <w:rsid w:val="00F23296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5AF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93E"/>
    <w:rsid w:val="00FC1B74"/>
    <w:rsid w:val="00FC1D9E"/>
    <w:rsid w:val="00FC2174"/>
    <w:rsid w:val="00FC2E51"/>
    <w:rsid w:val="00FC3BF1"/>
    <w:rsid w:val="00FC3CFB"/>
    <w:rsid w:val="00FC45E7"/>
    <w:rsid w:val="00FC58BC"/>
    <w:rsid w:val="00FD112D"/>
    <w:rsid w:val="00FE370E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qFormat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71">
    <w:name w:val="Προεπιλεγμένη γραμματοσειρά7"/>
    <w:rsid w:val="000B3FC0"/>
  </w:style>
  <w:style w:type="character" w:customStyle="1" w:styleId="fontstyle01">
    <w:name w:val="fontstyle01"/>
    <w:basedOn w:val="a0"/>
    <w:rsid w:val="002E6904"/>
    <w:rPr>
      <w:rFonts w:ascii="Candara" w:hAnsi="Candara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34C95-F8B1-491A-A55E-D85E5ACE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5787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4</cp:revision>
  <cp:lastPrinted>2024-07-16T05:34:00Z</cp:lastPrinted>
  <dcterms:created xsi:type="dcterms:W3CDTF">2024-07-18T05:47:00Z</dcterms:created>
  <dcterms:modified xsi:type="dcterms:W3CDTF">2024-07-18T06:17:00Z</dcterms:modified>
</cp:coreProperties>
</file>