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4C78AF">
        <w:rPr>
          <w:rFonts w:ascii="Arial" w:eastAsia="Arial" w:hAnsi="Arial" w:cs="Arial"/>
          <w:b/>
          <w:bCs/>
          <w:sz w:val="22"/>
          <w:szCs w:val="22"/>
        </w:rPr>
        <w:t>1</w:t>
      </w:r>
      <w:r w:rsidR="009A2C21">
        <w:rPr>
          <w:rFonts w:ascii="Arial" w:eastAsia="Arial" w:hAnsi="Arial" w:cs="Arial"/>
          <w:b/>
          <w:bCs/>
          <w:sz w:val="22"/>
          <w:szCs w:val="22"/>
        </w:rPr>
        <w:t>9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4C78AF">
        <w:rPr>
          <w:rFonts w:ascii="Arial" w:eastAsia="Arial" w:hAnsi="Arial" w:cs="Arial"/>
          <w:b/>
          <w:bCs/>
          <w:sz w:val="22"/>
          <w:szCs w:val="22"/>
        </w:rPr>
        <w:t>6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0333AC">
        <w:rPr>
          <w:rFonts w:ascii="Arial" w:eastAsia="Arial" w:hAnsi="Arial" w:cs="Arial"/>
          <w:b/>
          <w:sz w:val="22"/>
          <w:szCs w:val="22"/>
        </w:rPr>
        <w:t xml:space="preserve">                              </w:t>
      </w:r>
      <w:r w:rsidR="00D938C1">
        <w:rPr>
          <w:rFonts w:ascii="Arial" w:eastAsia="Arial" w:hAnsi="Arial" w:cs="Arial"/>
          <w:b/>
          <w:sz w:val="22"/>
          <w:szCs w:val="22"/>
          <w:lang w:val="en-US"/>
        </w:rPr>
        <w:t xml:space="preserve">         </w:t>
      </w:r>
      <w:r w:rsidR="009F4A06">
        <w:rPr>
          <w:rFonts w:ascii="Arial" w:eastAsia="Arial" w:hAnsi="Arial" w:cs="Arial"/>
          <w:b/>
          <w:sz w:val="22"/>
          <w:szCs w:val="22"/>
        </w:rPr>
        <w:t>Α</w:t>
      </w:r>
      <w:r w:rsidRPr="00C35157">
        <w:rPr>
          <w:rFonts w:ascii="Arial" w:eastAsia="Arial" w:hAnsi="Arial" w:cs="Arial"/>
          <w:b/>
          <w:sz w:val="22"/>
          <w:szCs w:val="22"/>
        </w:rPr>
        <w:t>ριθ</w:t>
      </w:r>
      <w:r w:rsidRPr="00C35157">
        <w:rPr>
          <w:rFonts w:ascii="Arial" w:eastAsia="Calibri" w:hAnsi="Arial" w:cs="Arial"/>
          <w:b/>
          <w:sz w:val="22"/>
          <w:szCs w:val="22"/>
        </w:rPr>
        <w:t>. Πρωτ.</w:t>
      </w:r>
      <w:r w:rsidR="00D938C1" w:rsidRPr="00D938C1">
        <w:rPr>
          <w:rFonts w:ascii="Arial" w:eastAsia="Calibri" w:hAnsi="Arial" w:cs="Arial"/>
          <w:b/>
          <w:sz w:val="22"/>
          <w:szCs w:val="22"/>
        </w:rPr>
        <w:t>12092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047C">
      <w:pPr>
        <w:pStyle w:val="1"/>
        <w:numPr>
          <w:ilvl w:val="0"/>
          <w:numId w:val="31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9A2C21">
        <w:rPr>
          <w:rFonts w:ascii="Arial" w:hAnsi="Arial" w:cs="Arial"/>
          <w:sz w:val="22"/>
          <w:szCs w:val="22"/>
        </w:rPr>
        <w:t>20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465A3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014507">
        <w:rPr>
          <w:rFonts w:ascii="Arial" w:eastAsia="SimSun" w:hAnsi="Arial" w:cs="Arial"/>
          <w:b/>
          <w:sz w:val="22"/>
          <w:szCs w:val="22"/>
          <w:highlight w:val="white"/>
        </w:rPr>
        <w:t>2</w:t>
      </w:r>
      <w:r w:rsidR="00FA11CF">
        <w:rPr>
          <w:rFonts w:ascii="Arial" w:eastAsia="SimSun" w:hAnsi="Arial" w:cs="Arial"/>
          <w:b/>
          <w:sz w:val="22"/>
          <w:szCs w:val="22"/>
          <w:highlight w:val="white"/>
        </w:rPr>
        <w:t>7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</w:t>
      </w:r>
    </w:p>
    <w:p w:rsidR="00FA11CF" w:rsidRPr="00F75D5E" w:rsidRDefault="00014507" w:rsidP="00FA11CF">
      <w:pPr>
        <w:pStyle w:val="Default"/>
        <w:jc w:val="both"/>
        <w:rPr>
          <w:b/>
          <w:bCs/>
          <w:color w:val="auto"/>
          <w:sz w:val="22"/>
          <w:szCs w:val="22"/>
          <w:lang w:val="el-GR"/>
        </w:rPr>
      </w:pPr>
      <w:r w:rsidRPr="00F75D5E">
        <w:rPr>
          <w:rFonts w:eastAsia="SimSun"/>
          <w:b/>
          <w:sz w:val="22"/>
          <w:szCs w:val="22"/>
          <w:lang w:val="el-GR"/>
        </w:rPr>
        <w:t xml:space="preserve">Εισήγηση στο Δημοτικό Συμβούλιο </w:t>
      </w:r>
      <w:r w:rsidR="00FA11CF" w:rsidRPr="00F75D5E">
        <w:rPr>
          <w:b/>
          <w:sz w:val="22"/>
          <w:szCs w:val="22"/>
          <w:lang w:val="el-GR"/>
        </w:rPr>
        <w:t xml:space="preserve">επί Μελέτης Περιβαλλοντικών Επιπτώσεων  (ΜΠΕ)  για </w:t>
      </w:r>
      <w:r w:rsidR="00FA11CF" w:rsidRPr="00F75D5E">
        <w:rPr>
          <w:b/>
          <w:bCs/>
          <w:sz w:val="22"/>
          <w:szCs w:val="22"/>
          <w:lang w:val="el-GR"/>
        </w:rPr>
        <w:t xml:space="preserve">το έργο «Ίδρυση μονάδας ιχθυοκαλλιέργειας δυναμικότητας 1.000 τόνων, θαλάσσιων  μεσογειακών ιχθύων, σε πλωτές εγκαταστάσεις εντός θαλάσσιας έκτασης (40) στρεμμάτων στην θέση  Όρμος </w:t>
      </w:r>
      <w:proofErr w:type="spellStart"/>
      <w:r w:rsidR="00FA11CF" w:rsidRPr="00F75D5E">
        <w:rPr>
          <w:b/>
          <w:bCs/>
          <w:sz w:val="22"/>
          <w:szCs w:val="22"/>
          <w:lang w:val="el-GR"/>
        </w:rPr>
        <w:t>Βουρλιά</w:t>
      </w:r>
      <w:proofErr w:type="spellEnd"/>
      <w:r w:rsidR="00FA11CF" w:rsidRPr="00F75D5E">
        <w:rPr>
          <w:b/>
          <w:bCs/>
          <w:sz w:val="22"/>
          <w:szCs w:val="22"/>
          <w:lang w:val="el-GR"/>
        </w:rPr>
        <w:t xml:space="preserve">, Κορινθιακού Κόλπου, Δήμου </w:t>
      </w:r>
      <w:proofErr w:type="spellStart"/>
      <w:r w:rsidR="00FA11CF" w:rsidRPr="00F75D5E">
        <w:rPr>
          <w:b/>
          <w:bCs/>
          <w:sz w:val="22"/>
          <w:szCs w:val="22"/>
          <w:lang w:val="el-GR"/>
        </w:rPr>
        <w:t>Λεβαδέων</w:t>
      </w:r>
      <w:proofErr w:type="spellEnd"/>
      <w:r w:rsidR="00FA11CF" w:rsidRPr="00F75D5E">
        <w:rPr>
          <w:b/>
          <w:bCs/>
          <w:sz w:val="22"/>
          <w:szCs w:val="22"/>
          <w:lang w:val="el-GR"/>
        </w:rPr>
        <w:t xml:space="preserve">, Π.Ε. Βοιωτίας, Αποκεντρωμένης Διοίκησης </w:t>
      </w:r>
      <w:r w:rsidR="00FA11CF" w:rsidRPr="00F75D5E">
        <w:rPr>
          <w:b/>
          <w:bCs/>
          <w:color w:val="auto"/>
          <w:sz w:val="22"/>
          <w:szCs w:val="22"/>
          <w:lang w:val="el-GR"/>
        </w:rPr>
        <w:t xml:space="preserve">Θεσσαλίας – Στερεάς Ελλάδας της εταιρείας </w:t>
      </w:r>
      <w:r w:rsidR="00FA11CF" w:rsidRPr="00F75D5E">
        <w:rPr>
          <w:b/>
          <w:bCs/>
          <w:color w:val="auto"/>
          <w:sz w:val="22"/>
          <w:szCs w:val="22"/>
        </w:rPr>
        <w:t>GRECO</w:t>
      </w:r>
      <w:r w:rsidR="00FA11CF" w:rsidRPr="00F75D5E">
        <w:rPr>
          <w:b/>
          <w:bCs/>
          <w:color w:val="auto"/>
          <w:sz w:val="22"/>
          <w:szCs w:val="22"/>
          <w:lang w:val="el-GR"/>
        </w:rPr>
        <w:t xml:space="preserve"> </w:t>
      </w:r>
      <w:r w:rsidR="00FA11CF" w:rsidRPr="00F75D5E">
        <w:rPr>
          <w:b/>
          <w:bCs/>
          <w:color w:val="auto"/>
          <w:sz w:val="22"/>
          <w:szCs w:val="22"/>
        </w:rPr>
        <w:t>FISH</w:t>
      </w:r>
      <w:r w:rsidR="00FA11CF" w:rsidRPr="00F75D5E">
        <w:rPr>
          <w:b/>
          <w:bCs/>
          <w:color w:val="auto"/>
          <w:sz w:val="22"/>
          <w:szCs w:val="22"/>
          <w:lang w:val="el-GR"/>
        </w:rPr>
        <w:t xml:space="preserve"> Ι.Κ.Ε.»(48</w:t>
      </w:r>
      <w:r w:rsidR="00F75D5E" w:rsidRPr="00F75D5E">
        <w:rPr>
          <w:b/>
          <w:bCs/>
          <w:color w:val="auto"/>
          <w:sz w:val="22"/>
          <w:szCs w:val="22"/>
          <w:lang w:val="el-GR"/>
        </w:rPr>
        <w:t>-2024 Απόφαση κοινότητας Λιβαδειάς)</w:t>
      </w:r>
      <w:r w:rsidR="00F75D5E">
        <w:rPr>
          <w:b/>
          <w:bCs/>
          <w:color w:val="auto"/>
          <w:sz w:val="22"/>
          <w:szCs w:val="22"/>
          <w:lang w:val="el-GR"/>
        </w:rPr>
        <w:t>.</w:t>
      </w:r>
    </w:p>
    <w:p w:rsidR="00014507" w:rsidRPr="00F75D5E" w:rsidRDefault="00014507" w:rsidP="00014507">
      <w:pPr>
        <w:rPr>
          <w:rFonts w:ascii="Arial" w:hAnsi="Arial" w:cs="Arial"/>
          <w:b/>
          <w:sz w:val="22"/>
          <w:szCs w:val="22"/>
        </w:rPr>
      </w:pPr>
    </w:p>
    <w:p w:rsidR="00E66047" w:rsidRPr="00014507" w:rsidRDefault="00E66047" w:rsidP="00014507">
      <w:pPr>
        <w:pStyle w:val="Default"/>
        <w:widowControl/>
        <w:suppressAutoHyphens w:val="0"/>
        <w:autoSpaceDN w:val="0"/>
        <w:adjustRightInd w:val="0"/>
        <w:jc w:val="both"/>
        <w:rPr>
          <w:sz w:val="22"/>
          <w:szCs w:val="22"/>
          <w:lang w:val="el-GR"/>
        </w:rPr>
      </w:pPr>
      <w:r w:rsidRPr="00014507">
        <w:rPr>
          <w:sz w:val="22"/>
          <w:szCs w:val="22"/>
          <w:lang w:val="el-GR"/>
        </w:rPr>
        <w:t xml:space="preserve">     Στη Λιβαδειά σήμερα   1</w:t>
      </w:r>
      <w:r w:rsidR="009A2C21" w:rsidRPr="00014507">
        <w:rPr>
          <w:sz w:val="22"/>
          <w:szCs w:val="22"/>
          <w:lang w:val="el-GR"/>
        </w:rPr>
        <w:t>8</w:t>
      </w:r>
      <w:r w:rsidRPr="00014507">
        <w:rPr>
          <w:sz w:val="22"/>
          <w:szCs w:val="22"/>
          <w:vertAlign w:val="superscript"/>
          <w:lang w:val="el-GR"/>
        </w:rPr>
        <w:t>η</w:t>
      </w:r>
      <w:r w:rsidRPr="00014507">
        <w:rPr>
          <w:sz w:val="22"/>
          <w:szCs w:val="22"/>
          <w:lang w:val="el-GR"/>
        </w:rPr>
        <w:t xml:space="preserve">    Ιουνίου   2024  ημέρα  Τρίτη  και, ώρα 13.45  και στην αίθουσα συνεδριάσεων του Δημοτικού Συμβουλίου  </w:t>
      </w:r>
      <w:proofErr w:type="spellStart"/>
      <w:r w:rsidRPr="00014507">
        <w:rPr>
          <w:sz w:val="22"/>
          <w:szCs w:val="22"/>
          <w:lang w:val="el-GR"/>
        </w:rPr>
        <w:t>Λεβαδέων</w:t>
      </w:r>
      <w:proofErr w:type="spellEnd"/>
      <w:r w:rsidRPr="00014507">
        <w:rPr>
          <w:sz w:val="22"/>
          <w:szCs w:val="22"/>
          <w:lang w:val="el-GR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014507">
        <w:rPr>
          <w:sz w:val="22"/>
          <w:szCs w:val="22"/>
          <w:lang w:val="el-GR"/>
        </w:rPr>
        <w:t>Λεβαδέων</w:t>
      </w:r>
      <w:proofErr w:type="spellEnd"/>
      <w:r w:rsidRPr="00014507">
        <w:rPr>
          <w:sz w:val="22"/>
          <w:szCs w:val="22"/>
          <w:lang w:val="el-GR"/>
        </w:rPr>
        <w:t xml:space="preserve"> μετά την από  11</w:t>
      </w:r>
      <w:r w:rsidR="009A2C21" w:rsidRPr="00014507">
        <w:rPr>
          <w:sz w:val="22"/>
          <w:szCs w:val="22"/>
          <w:lang w:val="el-GR"/>
        </w:rPr>
        <w:t>746</w:t>
      </w:r>
      <w:r w:rsidRPr="00014507">
        <w:rPr>
          <w:sz w:val="22"/>
          <w:szCs w:val="22"/>
          <w:lang w:val="el-GR"/>
        </w:rPr>
        <w:t>/</w:t>
      </w:r>
      <w:r w:rsidR="009A2C21" w:rsidRPr="00014507">
        <w:rPr>
          <w:sz w:val="22"/>
          <w:szCs w:val="22"/>
          <w:lang w:val="el-GR"/>
        </w:rPr>
        <w:t>14</w:t>
      </w:r>
      <w:r w:rsidRPr="00014507">
        <w:rPr>
          <w:sz w:val="22"/>
          <w:szCs w:val="22"/>
          <w:lang w:val="el-GR"/>
        </w:rPr>
        <w:t xml:space="preserve">-06-2024 έγγραφη πρόσκληση του  Προέδρου της (Δημάρχου </w:t>
      </w:r>
      <w:proofErr w:type="spellStart"/>
      <w:r w:rsidRPr="00014507">
        <w:rPr>
          <w:sz w:val="22"/>
          <w:szCs w:val="22"/>
          <w:lang w:val="el-GR"/>
        </w:rPr>
        <w:t>Λεβαδέων</w:t>
      </w:r>
      <w:proofErr w:type="spellEnd"/>
      <w:r w:rsidRPr="00014507">
        <w:rPr>
          <w:sz w:val="22"/>
          <w:szCs w:val="22"/>
          <w:lang w:val="el-GR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014507">
        <w:rPr>
          <w:sz w:val="22"/>
          <w:szCs w:val="22"/>
          <w:vertAlign w:val="superscript"/>
          <w:lang w:val="el-GR"/>
        </w:rPr>
        <w:t>Α</w:t>
      </w:r>
      <w:r w:rsidRPr="00014507">
        <w:rPr>
          <w:sz w:val="22"/>
          <w:szCs w:val="22"/>
          <w:lang w:val="el-GR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023CB9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παρόντα  </w:t>
      </w:r>
      <w:r>
        <w:rPr>
          <w:rFonts w:ascii="Arial" w:hAnsi="Arial" w:cs="Arial"/>
          <w:sz w:val="22"/>
          <w:szCs w:val="22"/>
        </w:rPr>
        <w:t>5</w:t>
      </w:r>
      <w:r w:rsidRPr="00023C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</w:t>
      </w:r>
      <w:r w:rsidRPr="00023CB9">
        <w:rPr>
          <w:rFonts w:ascii="Arial" w:hAnsi="Arial" w:cs="Arial"/>
          <w:sz w:val="22"/>
          <w:szCs w:val="22"/>
        </w:rPr>
        <w:t>)  , ήτοι:</w:t>
      </w:r>
    </w:p>
    <w:p w:rsidR="00E66047" w:rsidRPr="00023CB9" w:rsidRDefault="00E66047" w:rsidP="00E66047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E66047" w:rsidRPr="00023CB9" w:rsidRDefault="00E66047" w:rsidP="00E66047">
      <w:pPr>
        <w:jc w:val="both"/>
        <w:rPr>
          <w:rFonts w:ascii="Arial" w:hAnsi="Arial" w:cs="Arial"/>
          <w:b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</w:t>
      </w:r>
      <w:r w:rsidRPr="00023CB9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23CB9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023CB9">
        <w:rPr>
          <w:rFonts w:ascii="Arial" w:hAnsi="Arial" w:cs="Arial"/>
          <w:sz w:val="22"/>
          <w:szCs w:val="22"/>
        </w:rPr>
        <w:t>Καραμάνης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Δημήτριος-Πρόεδρος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023CB9">
        <w:rPr>
          <w:rFonts w:ascii="Arial" w:hAnsi="Arial" w:cs="Arial"/>
          <w:sz w:val="22"/>
          <w:szCs w:val="22"/>
        </w:rPr>
        <w:t xml:space="preserve">   </w:t>
      </w:r>
      <w:r w:rsidR="00C13BC3">
        <w:rPr>
          <w:rFonts w:ascii="Arial" w:hAnsi="Arial" w:cs="Arial"/>
          <w:sz w:val="22"/>
          <w:szCs w:val="22"/>
        </w:rPr>
        <w:t>1.Παπαβασιλείου Αικατερίνη</w:t>
      </w: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023CB9">
        <w:rPr>
          <w:rFonts w:ascii="Arial" w:hAnsi="Arial" w:cs="Arial"/>
          <w:sz w:val="22"/>
          <w:szCs w:val="22"/>
        </w:rPr>
        <w:t>Τουμαράς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Βασίλειος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C13BC3">
        <w:rPr>
          <w:rFonts w:ascii="Arial" w:hAnsi="Arial" w:cs="Arial"/>
          <w:sz w:val="22"/>
          <w:szCs w:val="22"/>
        </w:rPr>
        <w:t xml:space="preserve">  2.Ταγκαλέγκας  Ιωάννης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023CB9">
        <w:rPr>
          <w:rFonts w:ascii="Arial" w:hAnsi="Arial" w:cs="Arial"/>
          <w:sz w:val="22"/>
          <w:szCs w:val="22"/>
        </w:rPr>
        <w:t>Αγνιάδης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Παναγιώτης                                                         </w:t>
      </w:r>
      <w:r w:rsidR="00C13BC3">
        <w:rPr>
          <w:rFonts w:ascii="Arial" w:hAnsi="Arial" w:cs="Arial"/>
          <w:sz w:val="22"/>
          <w:szCs w:val="22"/>
        </w:rPr>
        <w:t xml:space="preserve">Αν και είχαν </w:t>
      </w:r>
      <w:r w:rsidRPr="00023CB9">
        <w:rPr>
          <w:rFonts w:ascii="Arial" w:hAnsi="Arial" w:cs="Arial"/>
          <w:sz w:val="22"/>
          <w:szCs w:val="22"/>
        </w:rPr>
        <w:t xml:space="preserve"> </w:t>
      </w:r>
      <w:r w:rsidR="00C13BC3">
        <w:rPr>
          <w:rFonts w:ascii="Arial" w:hAnsi="Arial" w:cs="Arial"/>
          <w:sz w:val="22"/>
          <w:szCs w:val="22"/>
        </w:rPr>
        <w:t>νόμιμα προσκληθεί</w:t>
      </w: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E66047" w:rsidRPr="00023CB9" w:rsidRDefault="00E66047" w:rsidP="00E6604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4.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</w:t>
      </w:r>
    </w:p>
    <w:p w:rsidR="00E66047" w:rsidRPr="00023CB9" w:rsidRDefault="00E66047" w:rsidP="00E6604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  <w:r w:rsidR="00C13BC3">
        <w:rPr>
          <w:rFonts w:ascii="Arial" w:hAnsi="Arial" w:cs="Arial"/>
          <w:sz w:val="22"/>
          <w:szCs w:val="22"/>
        </w:rPr>
        <w:t>5</w:t>
      </w:r>
      <w:r w:rsidRPr="00023CB9">
        <w:rPr>
          <w:rFonts w:ascii="Arial" w:hAnsi="Arial" w:cs="Arial"/>
          <w:sz w:val="22"/>
          <w:szCs w:val="22"/>
        </w:rPr>
        <w:t xml:space="preserve">. </w:t>
      </w:r>
      <w:r w:rsidR="006E1614">
        <w:rPr>
          <w:rFonts w:ascii="Arial" w:hAnsi="Arial" w:cs="Arial"/>
          <w:sz w:val="22"/>
          <w:szCs w:val="22"/>
        </w:rPr>
        <w:t>Δήμου Ιωάννης (αν/κό μέλος κ. Μίχα Δημητρίου)</w:t>
      </w:r>
      <w:r w:rsidRPr="00023CB9">
        <w:rPr>
          <w:rFonts w:ascii="Arial" w:hAnsi="Arial" w:cs="Arial"/>
          <w:sz w:val="22"/>
          <w:szCs w:val="22"/>
        </w:rPr>
        <w:t xml:space="preserve">     </w:t>
      </w:r>
    </w:p>
    <w:p w:rsidR="00E66047" w:rsidRDefault="00E66047" w:rsidP="00E66047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Default="002465A3" w:rsidP="002465A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         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                                                                                    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F75D5E" w:rsidRPr="00F75D5E" w:rsidRDefault="00E10218" w:rsidP="00F75D5E">
      <w:pPr>
        <w:pStyle w:val="Default"/>
        <w:jc w:val="both"/>
        <w:rPr>
          <w:sz w:val="22"/>
          <w:szCs w:val="22"/>
          <w:lang w:val="el-GR"/>
        </w:rPr>
      </w:pPr>
      <w:r w:rsidRPr="008F398A">
        <w:rPr>
          <w:rFonts w:eastAsia="Arial"/>
          <w:sz w:val="22"/>
          <w:szCs w:val="22"/>
          <w:lang w:val="el-GR"/>
        </w:rPr>
        <w:t xml:space="preserve">      </w:t>
      </w:r>
      <w:r w:rsidR="006F6D39" w:rsidRPr="008F398A">
        <w:rPr>
          <w:rFonts w:eastAsia="Arial"/>
          <w:sz w:val="22"/>
          <w:szCs w:val="22"/>
          <w:lang w:val="el-GR"/>
        </w:rPr>
        <w:t xml:space="preserve">Ο Πρόεδρος της Δημοτικής  Επιτροπής εισηγούμενος το  </w:t>
      </w:r>
      <w:r w:rsidR="00F75D5E" w:rsidRPr="008F398A">
        <w:rPr>
          <w:rFonts w:eastAsia="Arial"/>
          <w:sz w:val="22"/>
          <w:szCs w:val="22"/>
          <w:lang w:val="el-GR"/>
        </w:rPr>
        <w:t>9</w:t>
      </w:r>
      <w:r w:rsidR="006F6D39" w:rsidRPr="008F398A">
        <w:rPr>
          <w:rFonts w:eastAsia="Arial"/>
          <w:sz w:val="22"/>
          <w:szCs w:val="22"/>
          <w:vertAlign w:val="superscript"/>
          <w:lang w:val="el-GR"/>
        </w:rPr>
        <w:t>ο</w:t>
      </w:r>
      <w:r w:rsidR="006F6D39" w:rsidRPr="008F398A">
        <w:rPr>
          <w:rFonts w:eastAsia="Arial"/>
          <w:sz w:val="22"/>
          <w:szCs w:val="22"/>
          <w:lang w:val="el-GR"/>
        </w:rPr>
        <w:t xml:space="preserve"> θέμα της ημερήσιας διάταξης  έθεσε υπόψη </w:t>
      </w:r>
      <w:r w:rsidR="00014507" w:rsidRPr="008F398A">
        <w:rPr>
          <w:rFonts w:eastAsia="Arial"/>
          <w:sz w:val="22"/>
          <w:szCs w:val="22"/>
          <w:lang w:val="el-GR"/>
        </w:rPr>
        <w:t xml:space="preserve">έθεσε υπόψη των μελών την αριθ. </w:t>
      </w:r>
      <w:r w:rsidR="00014507" w:rsidRPr="00F75D5E">
        <w:rPr>
          <w:rFonts w:eastAsia="Arial"/>
          <w:sz w:val="22"/>
          <w:szCs w:val="22"/>
          <w:lang w:val="el-GR"/>
        </w:rPr>
        <w:t>4</w:t>
      </w:r>
      <w:r w:rsidR="00F75D5E" w:rsidRPr="00F75D5E">
        <w:rPr>
          <w:rFonts w:eastAsia="Arial"/>
          <w:sz w:val="22"/>
          <w:szCs w:val="22"/>
          <w:lang w:val="el-GR"/>
        </w:rPr>
        <w:t>8</w:t>
      </w:r>
      <w:r w:rsidR="00014507" w:rsidRPr="00F75D5E">
        <w:rPr>
          <w:rFonts w:eastAsia="Arial"/>
          <w:sz w:val="22"/>
          <w:szCs w:val="22"/>
          <w:lang w:val="el-GR"/>
        </w:rPr>
        <w:t>/2024 ομόφωνη απόφαση της Κοινότητας Λιβαδειάς  σύμφωνα με την οποία</w:t>
      </w:r>
      <w:r w:rsidR="00F75D5E" w:rsidRPr="00F75D5E">
        <w:rPr>
          <w:rFonts w:eastAsia="Arial"/>
          <w:sz w:val="22"/>
          <w:szCs w:val="22"/>
          <w:lang w:val="el-GR"/>
        </w:rPr>
        <w:t xml:space="preserve"> εισηγείται </w:t>
      </w:r>
      <w:r w:rsidR="00014507" w:rsidRPr="00F75D5E">
        <w:rPr>
          <w:rFonts w:eastAsia="Arial"/>
          <w:sz w:val="22"/>
          <w:szCs w:val="22"/>
          <w:lang w:val="el-GR"/>
        </w:rPr>
        <w:t xml:space="preserve"> </w:t>
      </w:r>
      <w:r w:rsidR="00F75D5E" w:rsidRPr="00F75D5E">
        <w:rPr>
          <w:sz w:val="22"/>
          <w:szCs w:val="22"/>
          <w:u w:val="single"/>
          <w:lang w:val="el-GR"/>
        </w:rPr>
        <w:t>ΑΡΝΗΤΙΚΑ</w:t>
      </w:r>
      <w:r w:rsidR="00F75D5E" w:rsidRPr="00F75D5E">
        <w:rPr>
          <w:sz w:val="22"/>
          <w:szCs w:val="22"/>
          <w:lang w:val="el-GR"/>
        </w:rPr>
        <w:t xml:space="preserve">  επί της Μελέτης  Περιβαλλοντικών Επιπτώσεων (Μ.Π.Ε.) του έργου:  «</w:t>
      </w:r>
      <w:r w:rsidR="00F75D5E" w:rsidRPr="00F75D5E">
        <w:rPr>
          <w:bCs/>
          <w:sz w:val="22"/>
          <w:szCs w:val="22"/>
          <w:lang w:val="el-GR"/>
        </w:rPr>
        <w:t xml:space="preserve">Ίδρυση μονάδας ιχθυοκαλλιέργειας δυναμικότητας 1.000 τόνων, θαλάσσιων  μεσογειακών ιχθύων, σε πλωτές εγκαταστάσεις εντός θαλάσσιας έκτασης (40) στρεμμάτων στην θέση  Όρμος </w:t>
      </w:r>
      <w:proofErr w:type="spellStart"/>
      <w:r w:rsidR="00F75D5E" w:rsidRPr="00F75D5E">
        <w:rPr>
          <w:bCs/>
          <w:sz w:val="22"/>
          <w:szCs w:val="22"/>
          <w:lang w:val="el-GR"/>
        </w:rPr>
        <w:t>Βουρλιά</w:t>
      </w:r>
      <w:proofErr w:type="spellEnd"/>
      <w:r w:rsidR="00F75D5E" w:rsidRPr="00F75D5E">
        <w:rPr>
          <w:bCs/>
          <w:sz w:val="22"/>
          <w:szCs w:val="22"/>
          <w:lang w:val="el-GR"/>
        </w:rPr>
        <w:t xml:space="preserve">, Κορινθιακού Κόλπου, Δήμου </w:t>
      </w:r>
      <w:proofErr w:type="spellStart"/>
      <w:r w:rsidR="00F75D5E" w:rsidRPr="00F75D5E">
        <w:rPr>
          <w:bCs/>
          <w:sz w:val="22"/>
          <w:szCs w:val="22"/>
          <w:lang w:val="el-GR"/>
        </w:rPr>
        <w:t>Λεβαδέων</w:t>
      </w:r>
      <w:proofErr w:type="spellEnd"/>
      <w:r w:rsidR="00F75D5E" w:rsidRPr="00F75D5E">
        <w:rPr>
          <w:bCs/>
          <w:sz w:val="22"/>
          <w:szCs w:val="22"/>
          <w:lang w:val="el-GR"/>
        </w:rPr>
        <w:t xml:space="preserve">, Π.Ε. Βοιωτίας, Αποκεντρωμένης Διοίκησης </w:t>
      </w:r>
      <w:r w:rsidR="00F75D5E" w:rsidRPr="00F75D5E">
        <w:rPr>
          <w:bCs/>
          <w:color w:val="auto"/>
          <w:sz w:val="22"/>
          <w:szCs w:val="22"/>
          <w:lang w:val="el-GR"/>
        </w:rPr>
        <w:t xml:space="preserve">Θεσσαλίας – Στερεάς Ελλάδας της εταιρείας </w:t>
      </w:r>
      <w:r w:rsidR="00F75D5E" w:rsidRPr="00F75D5E">
        <w:rPr>
          <w:bCs/>
          <w:color w:val="auto"/>
          <w:sz w:val="22"/>
          <w:szCs w:val="22"/>
        </w:rPr>
        <w:t>GRECO</w:t>
      </w:r>
      <w:r w:rsidR="00F75D5E" w:rsidRPr="00F75D5E">
        <w:rPr>
          <w:bCs/>
          <w:color w:val="auto"/>
          <w:sz w:val="22"/>
          <w:szCs w:val="22"/>
          <w:lang w:val="el-GR"/>
        </w:rPr>
        <w:t xml:space="preserve"> </w:t>
      </w:r>
      <w:r w:rsidR="00F75D5E" w:rsidRPr="00F75D5E">
        <w:rPr>
          <w:bCs/>
          <w:color w:val="auto"/>
          <w:sz w:val="22"/>
          <w:szCs w:val="22"/>
        </w:rPr>
        <w:t>FISH</w:t>
      </w:r>
      <w:r w:rsidR="00F75D5E" w:rsidRPr="00F75D5E">
        <w:rPr>
          <w:bCs/>
          <w:color w:val="auto"/>
          <w:sz w:val="22"/>
          <w:szCs w:val="22"/>
          <w:lang w:val="el-GR"/>
        </w:rPr>
        <w:t xml:space="preserve"> Ι.Κ.Ε.»</w:t>
      </w:r>
    </w:p>
    <w:p w:rsidR="00F75D5E" w:rsidRPr="00F75D5E" w:rsidRDefault="00F75D5E" w:rsidP="00F75D5E">
      <w:pPr>
        <w:tabs>
          <w:tab w:val="left" w:pos="-720"/>
          <w:tab w:val="left" w:pos="851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="00014507" w:rsidRPr="00F75D5E">
        <w:rPr>
          <w:rFonts w:ascii="Arial" w:eastAsia="Arial" w:hAnsi="Arial" w:cs="Arial"/>
          <w:sz w:val="22"/>
          <w:szCs w:val="22"/>
        </w:rPr>
        <w:t xml:space="preserve">Ακολούθως </w:t>
      </w:r>
      <w:r w:rsidR="00B47789" w:rsidRPr="00F75D5E">
        <w:rPr>
          <w:rFonts w:ascii="Arial" w:eastAsia="Arial" w:hAnsi="Arial" w:cs="Arial"/>
          <w:sz w:val="22"/>
          <w:szCs w:val="22"/>
        </w:rPr>
        <w:t xml:space="preserve">έθεσε υπόψη </w:t>
      </w:r>
      <w:r w:rsidRPr="00F75D5E">
        <w:rPr>
          <w:rFonts w:ascii="Arial" w:hAnsi="Arial" w:cs="Arial"/>
          <w:sz w:val="22"/>
          <w:szCs w:val="22"/>
        </w:rPr>
        <w:t xml:space="preserve">το υπ’ </w:t>
      </w:r>
      <w:proofErr w:type="spellStart"/>
      <w:r w:rsidRPr="00F75D5E">
        <w:rPr>
          <w:rFonts w:ascii="Arial" w:hAnsi="Arial" w:cs="Arial"/>
          <w:sz w:val="22"/>
          <w:szCs w:val="22"/>
        </w:rPr>
        <w:t>αριθμ</w:t>
      </w:r>
      <w:proofErr w:type="spellEnd"/>
      <w:r w:rsidRPr="00F75D5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75D5E">
        <w:rPr>
          <w:rFonts w:ascii="Arial" w:hAnsi="Arial" w:cs="Arial"/>
          <w:sz w:val="22"/>
          <w:szCs w:val="22"/>
        </w:rPr>
        <w:t>πρωτ</w:t>
      </w:r>
      <w:proofErr w:type="spellEnd"/>
      <w:r w:rsidRPr="00F75D5E">
        <w:rPr>
          <w:rFonts w:ascii="Arial" w:hAnsi="Arial" w:cs="Arial"/>
          <w:sz w:val="22"/>
          <w:szCs w:val="22"/>
        </w:rPr>
        <w:t xml:space="preserve">. </w:t>
      </w:r>
      <w:r w:rsidRPr="00F75D5E">
        <w:rPr>
          <w:rFonts w:ascii="Arial" w:eastAsia="Arial" w:hAnsi="Arial" w:cs="Arial"/>
          <w:sz w:val="22"/>
          <w:szCs w:val="22"/>
        </w:rPr>
        <w:t>10262/28-05-2024  έγγραφο της Δ/</w:t>
      </w:r>
      <w:proofErr w:type="spellStart"/>
      <w:r w:rsidRPr="00F75D5E">
        <w:rPr>
          <w:rFonts w:ascii="Arial" w:eastAsia="Arial" w:hAnsi="Arial" w:cs="Arial"/>
          <w:sz w:val="22"/>
          <w:szCs w:val="22"/>
        </w:rPr>
        <w:t>νσης</w:t>
      </w:r>
      <w:proofErr w:type="spellEnd"/>
      <w:r w:rsidRPr="00F75D5E">
        <w:rPr>
          <w:rFonts w:ascii="Arial" w:eastAsia="Arial" w:hAnsi="Arial" w:cs="Arial"/>
          <w:sz w:val="22"/>
          <w:szCs w:val="22"/>
        </w:rPr>
        <w:t xml:space="preserve"> Περιβάλλοντος Καθαριότητας &amp; Πρασίνου  του Δήμου στο οποίο αναφέρονται:</w:t>
      </w:r>
    </w:p>
    <w:p w:rsidR="00F75D5E" w:rsidRPr="00F75D5E" w:rsidRDefault="00F75D5E" w:rsidP="00F75D5E">
      <w:pPr>
        <w:spacing w:line="288" w:lineRule="auto"/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bookmarkStart w:id="25" w:name="_Hlk69855093"/>
      <w:r w:rsidRPr="00F75D5E">
        <w:rPr>
          <w:rFonts w:ascii="Arial" w:hAnsi="Arial" w:cs="Arial"/>
          <w:i/>
          <w:sz w:val="22"/>
          <w:szCs w:val="22"/>
        </w:rPr>
        <w:t xml:space="preserve">Σας ενημερώνουμε ότι με το </w:t>
      </w:r>
      <w:proofErr w:type="spellStart"/>
      <w:r w:rsidRPr="00F75D5E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F75D5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75D5E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F75D5E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F75D5E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F75D5E">
        <w:rPr>
          <w:rFonts w:ascii="Arial" w:hAnsi="Arial" w:cs="Arial"/>
          <w:i/>
          <w:sz w:val="22"/>
          <w:szCs w:val="22"/>
        </w:rPr>
        <w:t xml:space="preserve">. </w:t>
      </w:r>
      <w:bookmarkStart w:id="26" w:name="_Hlk55469738"/>
      <w:r w:rsidRPr="009F4A06">
        <w:rPr>
          <w:rFonts w:ascii="Arial" w:hAnsi="Arial" w:cs="Arial"/>
          <w:i/>
          <w:sz w:val="22"/>
          <w:szCs w:val="22"/>
        </w:rPr>
        <w:t>114755/24.05.2024</w:t>
      </w:r>
      <w:bookmarkEnd w:id="26"/>
      <w:r w:rsidR="009F4A06">
        <w:rPr>
          <w:rFonts w:ascii="Arial" w:hAnsi="Arial" w:cs="Arial"/>
          <w:i/>
          <w:sz w:val="22"/>
          <w:szCs w:val="22"/>
        </w:rPr>
        <w:t xml:space="preserve">  </w:t>
      </w:r>
      <w:r w:rsidRPr="009F4A06">
        <w:rPr>
          <w:rFonts w:ascii="Arial" w:hAnsi="Arial" w:cs="Arial"/>
          <w:i/>
          <w:sz w:val="22"/>
          <w:szCs w:val="22"/>
        </w:rPr>
        <w:t xml:space="preserve">κοινοποιηθέν </w:t>
      </w:r>
      <w:r w:rsidRPr="00F75D5E">
        <w:rPr>
          <w:rFonts w:ascii="Arial" w:hAnsi="Arial" w:cs="Arial"/>
          <w:i/>
          <w:sz w:val="22"/>
          <w:szCs w:val="22"/>
        </w:rPr>
        <w:t xml:space="preserve">έγγραφο της Επιτροπής Περιβάλλοντος &amp; Ανάπτυξης Στερεάς Ελλάδας), δημοσιοποιήθηκε η Μ.Π.Ε με τίτλο «Ίδρυση μονάδας ιχθυοκαλλιέργειας δυναμικότητας 1.000 τόνων, θαλάσσιων μεσογειακών ιχθύων, σε πλωτές εγκαταστάσεις εντός θαλάσσιας έκτασης (40) στρεμμάτων, στη θέση Όρμος </w:t>
      </w:r>
      <w:proofErr w:type="spellStart"/>
      <w:r w:rsidRPr="00F75D5E">
        <w:rPr>
          <w:rFonts w:ascii="Arial" w:hAnsi="Arial" w:cs="Arial"/>
          <w:i/>
          <w:sz w:val="22"/>
          <w:szCs w:val="22"/>
        </w:rPr>
        <w:t>Βουρλιά</w:t>
      </w:r>
      <w:proofErr w:type="spellEnd"/>
      <w:r w:rsidRPr="00F75D5E">
        <w:rPr>
          <w:rFonts w:ascii="Arial" w:hAnsi="Arial" w:cs="Arial"/>
          <w:i/>
          <w:sz w:val="22"/>
          <w:szCs w:val="22"/>
        </w:rPr>
        <w:t xml:space="preserve">, Κορινθιακού Κόλπου, Δήμου </w:t>
      </w:r>
      <w:proofErr w:type="spellStart"/>
      <w:r w:rsidRPr="00F75D5E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F75D5E">
        <w:rPr>
          <w:rFonts w:ascii="Arial" w:hAnsi="Arial" w:cs="Arial"/>
          <w:i/>
          <w:sz w:val="22"/>
          <w:szCs w:val="22"/>
        </w:rPr>
        <w:t>, Π.Ε. Βοιωτίας, Αποκεντρωμένης Διοίκησης Θεσσαλίας – Στερεάς Ελλάδας, της εταιρείας «GRECO FISH Ι.Κ.Ε.».».</w:t>
      </w:r>
    </w:p>
    <w:p w:rsidR="00F75D5E" w:rsidRPr="00F75D5E" w:rsidRDefault="00F75D5E" w:rsidP="00F75D5E">
      <w:pPr>
        <w:pStyle w:val="1"/>
        <w:spacing w:line="288" w:lineRule="auto"/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F75D5E">
        <w:rPr>
          <w:rFonts w:ascii="Arial" w:hAnsi="Arial" w:cs="Arial"/>
          <w:i/>
          <w:sz w:val="22"/>
          <w:szCs w:val="22"/>
        </w:rPr>
        <w:lastRenderedPageBreak/>
        <w:t xml:space="preserve">Η Μ.Π.Ε. σε ηλεκτρονική μορφή βρίσκεται αναρτημένη στο Ηλεκτρονικό Περιβαλλοντικό Μητρώο (ΗΠΜ) του Υπουργείου Περιβάλλοντος και Ενέργειας (ΥΠΕΝ) και στην ιστοσελίδα </w:t>
      </w:r>
      <w:hyperlink r:id="rId8" w:history="1">
        <w:r w:rsidRPr="00F75D5E">
          <w:rPr>
            <w:rStyle w:val="-"/>
            <w:rFonts w:ascii="Arial" w:hAnsi="Arial" w:cs="Arial"/>
            <w:i/>
            <w:sz w:val="22"/>
            <w:szCs w:val="22"/>
          </w:rPr>
          <w:t>https://eprm.ypen.gr/</w:t>
        </w:r>
      </w:hyperlink>
    </w:p>
    <w:p w:rsidR="00F75D5E" w:rsidRPr="009F4A06" w:rsidRDefault="00F75D5E" w:rsidP="00F75D5E">
      <w:pPr>
        <w:spacing w:line="276" w:lineRule="auto"/>
        <w:ind w:firstLine="720"/>
        <w:jc w:val="both"/>
        <w:rPr>
          <w:rFonts w:ascii="Arial" w:hAnsi="Arial" w:cs="Arial"/>
          <w:bCs/>
          <w:i/>
          <w:sz w:val="22"/>
          <w:szCs w:val="22"/>
        </w:rPr>
      </w:pPr>
      <w:r w:rsidRPr="00F75D5E">
        <w:rPr>
          <w:rFonts w:ascii="Arial" w:hAnsi="Arial" w:cs="Arial"/>
          <w:i/>
          <w:sz w:val="22"/>
          <w:szCs w:val="22"/>
        </w:rPr>
        <w:t xml:space="preserve">Η δημόσια διαβούλευση για την υποβολή απόψεων επί του θέματος θα διεξάγεται μέχρι τις </w:t>
      </w:r>
      <w:r w:rsidRPr="009F4A06">
        <w:rPr>
          <w:rFonts w:ascii="Arial" w:hAnsi="Arial" w:cs="Arial"/>
          <w:i/>
          <w:sz w:val="22"/>
          <w:szCs w:val="22"/>
        </w:rPr>
        <w:t>24.06.2024.</w:t>
      </w:r>
    </w:p>
    <w:p w:rsidR="00F75D5E" w:rsidRPr="00F75D5E" w:rsidRDefault="00F75D5E" w:rsidP="00F75D5E">
      <w:pPr>
        <w:spacing w:line="288" w:lineRule="auto"/>
        <w:ind w:firstLine="720"/>
        <w:jc w:val="both"/>
        <w:rPr>
          <w:rFonts w:ascii="Arial" w:hAnsi="Arial" w:cs="Arial"/>
          <w:b/>
          <w:bCs/>
          <w:i/>
          <w:color w:val="FF0000"/>
          <w:sz w:val="22"/>
          <w:szCs w:val="22"/>
        </w:rPr>
      </w:pPr>
      <w:r w:rsidRPr="00F75D5E">
        <w:rPr>
          <w:rFonts w:ascii="Arial" w:hAnsi="Arial" w:cs="Arial"/>
          <w:bCs/>
          <w:i/>
          <w:sz w:val="22"/>
          <w:szCs w:val="22"/>
        </w:rPr>
        <w:t xml:space="preserve">Σύμφωνα με τη μελέτη διοικητικά το έργο υπάγεται στην κοινότητα </w:t>
      </w:r>
      <w:bookmarkStart w:id="27" w:name="_Hlk64920886"/>
      <w:r w:rsidRPr="009F4A06">
        <w:rPr>
          <w:rFonts w:ascii="Arial" w:hAnsi="Arial" w:cs="Arial"/>
          <w:bCs/>
          <w:i/>
          <w:sz w:val="22"/>
          <w:szCs w:val="22"/>
        </w:rPr>
        <w:t>Λιβαδειάς («</w:t>
      </w:r>
      <w:proofErr w:type="spellStart"/>
      <w:r w:rsidRPr="009F4A06">
        <w:rPr>
          <w:rFonts w:ascii="Arial" w:hAnsi="Arial" w:cs="Arial"/>
          <w:bCs/>
          <w:i/>
          <w:sz w:val="22"/>
          <w:szCs w:val="22"/>
        </w:rPr>
        <w:t>Ζερίκι</w:t>
      </w:r>
      <w:proofErr w:type="spellEnd"/>
      <w:r w:rsidRPr="009F4A06">
        <w:rPr>
          <w:rFonts w:ascii="Arial" w:hAnsi="Arial" w:cs="Arial"/>
          <w:bCs/>
          <w:i/>
          <w:sz w:val="22"/>
          <w:szCs w:val="22"/>
        </w:rPr>
        <w:t>»).</w:t>
      </w:r>
    </w:p>
    <w:p w:rsidR="00F75D5E" w:rsidRPr="00F75D5E" w:rsidRDefault="00F75D5E" w:rsidP="00F75D5E">
      <w:pPr>
        <w:spacing w:line="288" w:lineRule="auto"/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F75D5E">
        <w:rPr>
          <w:rFonts w:ascii="Arial" w:hAnsi="Arial" w:cs="Arial"/>
          <w:i/>
          <w:sz w:val="22"/>
          <w:szCs w:val="22"/>
        </w:rPr>
        <w:t xml:space="preserve">Σκοπός της μελέτης είναι </w:t>
      </w:r>
      <w:bookmarkStart w:id="28" w:name="_Hlk55469971"/>
      <w:r w:rsidRPr="00F75D5E">
        <w:rPr>
          <w:rFonts w:ascii="Arial" w:hAnsi="Arial" w:cs="Arial"/>
          <w:i/>
          <w:sz w:val="22"/>
          <w:szCs w:val="22"/>
        </w:rPr>
        <w:t xml:space="preserve">η </w:t>
      </w:r>
      <w:bookmarkEnd w:id="27"/>
      <w:bookmarkEnd w:id="28"/>
      <w:r w:rsidRPr="00F75D5E">
        <w:rPr>
          <w:rFonts w:ascii="Arial" w:hAnsi="Arial" w:cs="Arial"/>
          <w:i/>
          <w:sz w:val="22"/>
          <w:szCs w:val="22"/>
        </w:rPr>
        <w:t>έκδοση της Απόφασης Έγκρισης Περιβαλλοντικών Όρων (ΑΕΠΟ) του εν λόγω έργου.</w:t>
      </w:r>
    </w:p>
    <w:bookmarkEnd w:id="25"/>
    <w:p w:rsidR="00F75D5E" w:rsidRPr="00F75D5E" w:rsidRDefault="00F75D5E" w:rsidP="00F75D5E">
      <w:pPr>
        <w:spacing w:line="288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75D5E">
        <w:rPr>
          <w:rFonts w:ascii="Arial" w:hAnsi="Arial" w:cs="Arial"/>
          <w:i/>
          <w:sz w:val="22"/>
          <w:szCs w:val="22"/>
        </w:rPr>
        <w:tab/>
        <w:t>Σύμφωνα με τις παραγράφους 1α και 2στ του άρθρου 83 του Ν. 3852/2010 εμπίπτει στις αρμοδιότητες των τοπικών συμβουλίων η έκφραση γνωμών και η διατύπωση απόψεων.</w:t>
      </w:r>
    </w:p>
    <w:p w:rsidR="00F75D5E" w:rsidRPr="00F75D5E" w:rsidRDefault="00F75D5E" w:rsidP="00F75D5E">
      <w:pPr>
        <w:spacing w:line="288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75D5E">
        <w:rPr>
          <w:rFonts w:ascii="Arial" w:hAnsi="Arial" w:cs="Arial"/>
          <w:i/>
          <w:sz w:val="22"/>
          <w:szCs w:val="22"/>
        </w:rPr>
        <w:tab/>
        <w:t>Παρακαλείται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F75D5E">
        <w:rPr>
          <w:rFonts w:ascii="Arial" w:hAnsi="Arial" w:cs="Arial"/>
          <w:i/>
          <w:sz w:val="22"/>
          <w:szCs w:val="22"/>
        </w:rPr>
        <w:t xml:space="preserve">η κοινότητα </w:t>
      </w:r>
      <w:r w:rsidRPr="009F4A06">
        <w:rPr>
          <w:rFonts w:ascii="Arial" w:hAnsi="Arial" w:cs="Arial"/>
          <w:i/>
          <w:sz w:val="22"/>
          <w:szCs w:val="22"/>
        </w:rPr>
        <w:t>Λιβαδειάς</w:t>
      </w:r>
      <w:r w:rsidRPr="00F75D5E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F75D5E">
        <w:rPr>
          <w:rFonts w:ascii="Arial" w:hAnsi="Arial" w:cs="Arial"/>
          <w:i/>
          <w:sz w:val="22"/>
          <w:szCs w:val="22"/>
        </w:rPr>
        <w:t>στη σχετική απόφασή της, να εκφράσει τις απόψεις της, να διατυπώσει τις προτάσεις της και να τις αποστείλει άμεσα στην υπηρεσία μας.</w:t>
      </w:r>
    </w:p>
    <w:p w:rsidR="00F75D5E" w:rsidRPr="00F75D5E" w:rsidRDefault="00F75D5E" w:rsidP="00F75D5E">
      <w:pPr>
        <w:spacing w:line="288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75D5E">
        <w:rPr>
          <w:rFonts w:ascii="Arial" w:hAnsi="Arial" w:cs="Arial"/>
          <w:i/>
          <w:sz w:val="22"/>
          <w:szCs w:val="22"/>
        </w:rPr>
        <w:tab/>
        <w:t xml:space="preserve">Σας επισυνάπτουμε την εντολή προς δημοσίευση της και την περιληπτική έκθεση της Μ.Π.Ε.  της Υπηρεσίας. </w:t>
      </w:r>
    </w:p>
    <w:p w:rsidR="00F75D5E" w:rsidRDefault="00F75D5E" w:rsidP="00F75D5E">
      <w:pPr>
        <w:jc w:val="both"/>
        <w:rPr>
          <w:rFonts w:ascii="Verdana" w:eastAsia="Verdana" w:hAnsi="Verdana" w:cs="Verdana"/>
          <w:bCs/>
          <w:color w:val="000000"/>
          <w:sz w:val="18"/>
          <w:szCs w:val="18"/>
        </w:rPr>
      </w:pPr>
    </w:p>
    <w:p w:rsidR="00FD5CE1" w:rsidRPr="00DF13EA" w:rsidRDefault="00FD5CE1" w:rsidP="00FD5CE1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DF13EA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FD5CE1" w:rsidRPr="00DF13EA" w:rsidRDefault="00FD5CE1" w:rsidP="00FD5CE1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FD5CE1" w:rsidRPr="00DF13EA" w:rsidRDefault="00FD5CE1" w:rsidP="00FD5CE1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DF13EA">
        <w:rPr>
          <w:rFonts w:ascii="Arial" w:hAnsi="Arial" w:cs="Arial"/>
          <w:sz w:val="22"/>
          <w:szCs w:val="22"/>
        </w:rPr>
        <w:t xml:space="preserve">       </w:t>
      </w:r>
    </w:p>
    <w:p w:rsidR="00FD5CE1" w:rsidRPr="00DF13EA" w:rsidRDefault="00FD5CE1" w:rsidP="00FD5CE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DF13EA">
        <w:rPr>
          <w:rFonts w:ascii="Arial" w:eastAsia="Arial" w:hAnsi="Arial" w:cs="Arial"/>
          <w:sz w:val="22"/>
          <w:szCs w:val="22"/>
        </w:rPr>
        <w:t xml:space="preserve">      </w:t>
      </w:r>
      <w:r w:rsidRPr="00DF13EA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FD5CE1" w:rsidRPr="00DF13EA" w:rsidRDefault="00FD5CE1" w:rsidP="00FD5CE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FD5CE1" w:rsidRPr="00DF13EA" w:rsidRDefault="00FD5CE1" w:rsidP="00FD5CE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DF13EA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FD5CE1" w:rsidRPr="00DF13EA" w:rsidRDefault="00FD5CE1" w:rsidP="00FD5CE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DF13EA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DF13EA">
        <w:rPr>
          <w:rFonts w:ascii="Arial" w:hAnsi="Arial" w:cs="Arial"/>
          <w:sz w:val="22"/>
          <w:szCs w:val="22"/>
          <w:vertAlign w:val="superscript"/>
        </w:rPr>
        <w:t>Α</w:t>
      </w:r>
      <w:r w:rsidRPr="00DF13E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657E" w:rsidRDefault="00B47789" w:rsidP="00B47789">
      <w:pPr>
        <w:jc w:val="both"/>
        <w:rPr>
          <w:rFonts w:ascii="Arial" w:eastAsia="Arial" w:hAnsi="Arial" w:cs="Arial"/>
          <w:sz w:val="22"/>
          <w:szCs w:val="22"/>
        </w:rPr>
      </w:pPr>
      <w:r w:rsidRPr="00B47789">
        <w:rPr>
          <w:rFonts w:ascii="Arial" w:hAnsi="Arial" w:cs="Arial"/>
          <w:sz w:val="22"/>
          <w:szCs w:val="22"/>
        </w:rPr>
        <w:t xml:space="preserve">-Το </w:t>
      </w:r>
      <w:proofErr w:type="spellStart"/>
      <w:r w:rsidRPr="00B47789">
        <w:rPr>
          <w:rFonts w:ascii="Arial" w:hAnsi="Arial" w:cs="Arial"/>
          <w:sz w:val="22"/>
          <w:szCs w:val="22"/>
        </w:rPr>
        <w:t>υπ΄αριθμ</w:t>
      </w:r>
      <w:proofErr w:type="spellEnd"/>
      <w:r w:rsidRPr="00B4778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47789">
        <w:rPr>
          <w:rFonts w:ascii="Arial" w:hAnsi="Arial" w:cs="Arial"/>
          <w:sz w:val="22"/>
          <w:szCs w:val="22"/>
        </w:rPr>
        <w:t>πρωτ</w:t>
      </w:r>
      <w:proofErr w:type="spellEnd"/>
      <w:r w:rsidRPr="00B47789">
        <w:rPr>
          <w:rFonts w:ascii="Arial" w:hAnsi="Arial" w:cs="Arial"/>
          <w:sz w:val="22"/>
          <w:szCs w:val="22"/>
        </w:rPr>
        <w:t xml:space="preserve">. </w:t>
      </w:r>
      <w:r w:rsidR="00F75D5E" w:rsidRPr="00F75D5E">
        <w:rPr>
          <w:rFonts w:ascii="Arial" w:eastAsia="Arial" w:hAnsi="Arial" w:cs="Arial"/>
          <w:sz w:val="22"/>
          <w:szCs w:val="22"/>
        </w:rPr>
        <w:t xml:space="preserve">10262/28-05-2024  </w:t>
      </w:r>
      <w:r w:rsidRPr="00B47789">
        <w:rPr>
          <w:rFonts w:ascii="Arial" w:hAnsi="Arial" w:cs="Arial"/>
          <w:sz w:val="22"/>
          <w:szCs w:val="22"/>
        </w:rPr>
        <w:t xml:space="preserve">έγγραφο </w:t>
      </w:r>
      <w:r w:rsidR="0011657E" w:rsidRPr="00F75D5E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11657E" w:rsidRPr="00F75D5E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11657E" w:rsidRPr="00F75D5E">
        <w:rPr>
          <w:rFonts w:ascii="Arial" w:eastAsia="Arial" w:hAnsi="Arial" w:cs="Arial"/>
          <w:sz w:val="22"/>
          <w:szCs w:val="22"/>
        </w:rPr>
        <w:t xml:space="preserve"> Περιβάλλοντος Καθαριότητας &amp; Πρασίνου  του Δήμου</w:t>
      </w:r>
      <w:r w:rsidR="0011657E" w:rsidRPr="00B47789">
        <w:rPr>
          <w:rFonts w:ascii="Arial" w:eastAsia="Arial" w:hAnsi="Arial" w:cs="Arial"/>
          <w:sz w:val="22"/>
          <w:szCs w:val="22"/>
        </w:rPr>
        <w:t xml:space="preserve"> </w:t>
      </w:r>
    </w:p>
    <w:p w:rsidR="00B47789" w:rsidRPr="00B47789" w:rsidRDefault="00B47789" w:rsidP="00B47789">
      <w:pPr>
        <w:jc w:val="both"/>
        <w:rPr>
          <w:rFonts w:ascii="Arial" w:hAnsi="Arial" w:cs="Arial"/>
          <w:i/>
          <w:sz w:val="22"/>
          <w:szCs w:val="22"/>
        </w:rPr>
      </w:pPr>
      <w:r w:rsidRPr="00B47789">
        <w:rPr>
          <w:rFonts w:ascii="Arial" w:eastAsia="Arial" w:hAnsi="Arial" w:cs="Arial"/>
          <w:sz w:val="22"/>
          <w:szCs w:val="22"/>
        </w:rPr>
        <w:t>-Την 4</w:t>
      </w:r>
      <w:r w:rsidR="00F75D5E">
        <w:rPr>
          <w:rFonts w:ascii="Arial" w:eastAsia="Arial" w:hAnsi="Arial" w:cs="Arial"/>
          <w:sz w:val="22"/>
          <w:szCs w:val="22"/>
        </w:rPr>
        <w:t>8</w:t>
      </w:r>
      <w:r w:rsidRPr="00B47789">
        <w:rPr>
          <w:rFonts w:ascii="Arial" w:eastAsia="Arial" w:hAnsi="Arial" w:cs="Arial"/>
          <w:sz w:val="22"/>
          <w:szCs w:val="22"/>
        </w:rPr>
        <w:t>/2024 Απόφαση Κοινότητας Λιβαδειάς</w:t>
      </w:r>
    </w:p>
    <w:p w:rsidR="00FD5CE1" w:rsidRPr="00DF13EA" w:rsidRDefault="00FD5CE1" w:rsidP="00FD5CE1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DF13EA">
        <w:rPr>
          <w:rFonts w:ascii="Arial" w:hAnsi="Arial" w:cs="Arial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FD5CE1" w:rsidRPr="00DF13EA" w:rsidRDefault="00FD5CE1" w:rsidP="00FD5CE1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DF13EA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FD5CE1" w:rsidRPr="00DF13EA" w:rsidRDefault="00FD5CE1" w:rsidP="00FD5CE1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FD5CE1" w:rsidRDefault="00FD5CE1" w:rsidP="00FD5CE1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F13EA">
        <w:rPr>
          <w:rFonts w:ascii="Arial" w:hAnsi="Arial" w:cs="Arial"/>
          <w:sz w:val="22"/>
          <w:szCs w:val="22"/>
        </w:rPr>
        <w:t xml:space="preserve">        </w:t>
      </w:r>
      <w:r w:rsidRPr="00DF13EA">
        <w:rPr>
          <w:rFonts w:ascii="Arial" w:hAnsi="Arial" w:cs="Arial"/>
          <w:b/>
          <w:sz w:val="22"/>
          <w:szCs w:val="22"/>
        </w:rPr>
        <w:t xml:space="preserve">                                            ΑΠΟΦΑΣΙΖΕΙ  ΟΜΟΦΩΝΑ</w:t>
      </w:r>
    </w:p>
    <w:p w:rsidR="006B2461" w:rsidRDefault="006B2461" w:rsidP="00FD5CE1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1657E" w:rsidRPr="00F75D5E" w:rsidRDefault="00317F31" w:rsidP="0011657E">
      <w:pPr>
        <w:pStyle w:val="Default"/>
        <w:jc w:val="both"/>
        <w:rPr>
          <w:sz w:val="22"/>
          <w:szCs w:val="22"/>
          <w:lang w:val="el-GR"/>
        </w:rPr>
      </w:pPr>
      <w:r w:rsidRPr="0011657E">
        <w:rPr>
          <w:b/>
          <w:sz w:val="22"/>
          <w:szCs w:val="22"/>
          <w:lang w:val="el-GR"/>
        </w:rPr>
        <w:t xml:space="preserve">    </w:t>
      </w:r>
      <w:r w:rsidRPr="006B2461">
        <w:rPr>
          <w:sz w:val="22"/>
          <w:szCs w:val="22"/>
          <w:lang w:val="el-GR"/>
        </w:rPr>
        <w:t>Εισηγείται στο Δημοτικό Συμβούλιο</w:t>
      </w:r>
      <w:r w:rsidRPr="0011657E">
        <w:rPr>
          <w:b/>
          <w:sz w:val="22"/>
          <w:szCs w:val="22"/>
          <w:lang w:val="el-GR"/>
        </w:rPr>
        <w:t xml:space="preserve"> </w:t>
      </w:r>
      <w:r w:rsidRPr="0011657E">
        <w:rPr>
          <w:sz w:val="22"/>
          <w:szCs w:val="22"/>
          <w:lang w:val="el-GR"/>
        </w:rPr>
        <w:t xml:space="preserve"> </w:t>
      </w:r>
      <w:r w:rsidR="0011657E" w:rsidRPr="006B2461">
        <w:rPr>
          <w:b/>
          <w:sz w:val="22"/>
          <w:szCs w:val="22"/>
          <w:u w:val="single"/>
          <w:lang w:val="el-GR"/>
        </w:rPr>
        <w:t>ΑΡΝΗΤΙΚΑ</w:t>
      </w:r>
      <w:r w:rsidR="0011657E" w:rsidRPr="00F75D5E">
        <w:rPr>
          <w:sz w:val="22"/>
          <w:szCs w:val="22"/>
          <w:lang w:val="el-GR"/>
        </w:rPr>
        <w:t xml:space="preserve">  επί της Μελέτης  Περιβαλλοντικών Επιπτώσεων (Μ.Π.Ε.) του έργου:  «</w:t>
      </w:r>
      <w:r w:rsidR="0011657E" w:rsidRPr="00F75D5E">
        <w:rPr>
          <w:bCs/>
          <w:sz w:val="22"/>
          <w:szCs w:val="22"/>
          <w:lang w:val="el-GR"/>
        </w:rPr>
        <w:t xml:space="preserve">Ίδρυση μονάδας ιχθυοκαλλιέργειας δυναμικότητας 1.000 τόνων, θαλάσσιων  μεσογειακών ιχθύων, σε πλωτές εγκαταστάσεις εντός θαλάσσιας έκτασης (40) στρεμμάτων στην θέση  Όρμος </w:t>
      </w:r>
      <w:proofErr w:type="spellStart"/>
      <w:r w:rsidR="0011657E" w:rsidRPr="00F75D5E">
        <w:rPr>
          <w:bCs/>
          <w:sz w:val="22"/>
          <w:szCs w:val="22"/>
          <w:lang w:val="el-GR"/>
        </w:rPr>
        <w:t>Βουρλιά</w:t>
      </w:r>
      <w:proofErr w:type="spellEnd"/>
      <w:r w:rsidR="0011657E" w:rsidRPr="00F75D5E">
        <w:rPr>
          <w:bCs/>
          <w:sz w:val="22"/>
          <w:szCs w:val="22"/>
          <w:lang w:val="el-GR"/>
        </w:rPr>
        <w:t xml:space="preserve">, Κορινθιακού Κόλπου, Δήμου </w:t>
      </w:r>
      <w:proofErr w:type="spellStart"/>
      <w:r w:rsidR="0011657E" w:rsidRPr="00F75D5E">
        <w:rPr>
          <w:bCs/>
          <w:sz w:val="22"/>
          <w:szCs w:val="22"/>
          <w:lang w:val="el-GR"/>
        </w:rPr>
        <w:t>Λεβαδέων</w:t>
      </w:r>
      <w:proofErr w:type="spellEnd"/>
      <w:r w:rsidR="0011657E" w:rsidRPr="00F75D5E">
        <w:rPr>
          <w:bCs/>
          <w:sz w:val="22"/>
          <w:szCs w:val="22"/>
          <w:lang w:val="el-GR"/>
        </w:rPr>
        <w:t xml:space="preserve">, Π.Ε. Βοιωτίας, Αποκεντρωμένης Διοίκησης </w:t>
      </w:r>
      <w:r w:rsidR="0011657E" w:rsidRPr="00F75D5E">
        <w:rPr>
          <w:bCs/>
          <w:color w:val="auto"/>
          <w:sz w:val="22"/>
          <w:szCs w:val="22"/>
          <w:lang w:val="el-GR"/>
        </w:rPr>
        <w:t xml:space="preserve">Θεσσαλίας – Στερεάς Ελλάδας της εταιρείας </w:t>
      </w:r>
      <w:r w:rsidR="0011657E" w:rsidRPr="00F75D5E">
        <w:rPr>
          <w:bCs/>
          <w:color w:val="auto"/>
          <w:sz w:val="22"/>
          <w:szCs w:val="22"/>
        </w:rPr>
        <w:t>GRECO</w:t>
      </w:r>
      <w:r w:rsidR="0011657E" w:rsidRPr="00F75D5E">
        <w:rPr>
          <w:bCs/>
          <w:color w:val="auto"/>
          <w:sz w:val="22"/>
          <w:szCs w:val="22"/>
          <w:lang w:val="el-GR"/>
        </w:rPr>
        <w:t xml:space="preserve"> </w:t>
      </w:r>
      <w:r w:rsidR="0011657E" w:rsidRPr="00F75D5E">
        <w:rPr>
          <w:bCs/>
          <w:color w:val="auto"/>
          <w:sz w:val="22"/>
          <w:szCs w:val="22"/>
        </w:rPr>
        <w:t>FISH</w:t>
      </w:r>
      <w:r w:rsidR="0011657E" w:rsidRPr="00F75D5E">
        <w:rPr>
          <w:bCs/>
          <w:color w:val="auto"/>
          <w:sz w:val="22"/>
          <w:szCs w:val="22"/>
          <w:lang w:val="el-GR"/>
        </w:rPr>
        <w:t xml:space="preserve"> Ι.Κ.Ε.»</w:t>
      </w: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EB46EF">
        <w:rPr>
          <w:rFonts w:ascii="Arial" w:hAnsi="Arial" w:cs="Arial"/>
          <w:b/>
          <w:sz w:val="22"/>
          <w:szCs w:val="22"/>
        </w:rPr>
        <w:t>2</w:t>
      </w:r>
      <w:r w:rsidR="00B47789">
        <w:rPr>
          <w:rFonts w:ascii="Arial" w:hAnsi="Arial" w:cs="Arial"/>
          <w:b/>
          <w:sz w:val="22"/>
          <w:szCs w:val="22"/>
        </w:rPr>
        <w:t>2</w:t>
      </w:r>
      <w:r w:rsidR="008F398A">
        <w:rPr>
          <w:rFonts w:ascii="Arial" w:hAnsi="Arial" w:cs="Arial"/>
          <w:b/>
          <w:sz w:val="22"/>
          <w:szCs w:val="22"/>
        </w:rPr>
        <w:t>7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AF23E4" w:rsidRPr="00C35157" w:rsidRDefault="005A44FF" w:rsidP="004E1F9F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 xml:space="preserve">           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  </w:t>
      </w:r>
      <w:r w:rsidR="004E1F9F" w:rsidRPr="00C35157">
        <w:rPr>
          <w:rFonts w:ascii="Arial" w:hAnsi="Arial" w:cs="Arial"/>
          <w:sz w:val="22"/>
          <w:szCs w:val="22"/>
        </w:rPr>
        <w:t>Ο</w:t>
      </w:r>
      <w:r w:rsidR="004E1F9F" w:rsidRPr="00C35157">
        <w:rPr>
          <w:rFonts w:ascii="Arial" w:hAnsi="Arial" w:cs="Arial"/>
          <w:b/>
          <w:sz w:val="22"/>
          <w:szCs w:val="22"/>
        </w:rPr>
        <w:t xml:space="preserve"> </w:t>
      </w:r>
      <w:r w:rsidR="00AF23E4" w:rsidRPr="00C35157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AF23E4" w:rsidRPr="00C35157" w:rsidRDefault="005A44FF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</w:t>
      </w:r>
      <w:r w:rsidR="00AF23E4"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AF23E4" w:rsidRPr="00C35157" w:rsidRDefault="00AF23E4" w:rsidP="00AF23E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Pr="00C35157">
        <w:rPr>
          <w:rFonts w:ascii="Arial" w:hAnsi="Arial" w:cs="Arial"/>
          <w:sz w:val="22"/>
          <w:szCs w:val="22"/>
        </w:rPr>
        <w:t>ΤΑ ΜΕΛΗ</w:t>
      </w:r>
    </w:p>
    <w:p w:rsidR="00AF23E4" w:rsidRPr="00C35157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1.</w:t>
      </w:r>
      <w:r w:rsidR="00907300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Τουμαράς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Βασίλειος</w:t>
      </w:r>
      <w:r w:rsidR="00907300" w:rsidRPr="00C3515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11657E" w:rsidRDefault="00AF23E4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2.</w:t>
      </w:r>
      <w:r w:rsidR="004E1F9F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1F9F" w:rsidRPr="00C35157">
        <w:rPr>
          <w:rFonts w:ascii="Arial" w:hAnsi="Arial" w:cs="Arial"/>
          <w:sz w:val="22"/>
          <w:szCs w:val="22"/>
        </w:rPr>
        <w:t>Αγνιάδης</w:t>
      </w:r>
      <w:proofErr w:type="spellEnd"/>
      <w:r w:rsidR="004E1F9F" w:rsidRPr="00C35157">
        <w:rPr>
          <w:rFonts w:ascii="Arial" w:hAnsi="Arial" w:cs="Arial"/>
          <w:sz w:val="22"/>
          <w:szCs w:val="22"/>
        </w:rPr>
        <w:t xml:space="preserve">  Παναγιώτης   </w:t>
      </w:r>
    </w:p>
    <w:p w:rsidR="0011657E" w:rsidRDefault="0011657E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11657E" w:rsidRDefault="0011657E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11657E" w:rsidRDefault="0011657E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4E1F9F" w:rsidRPr="00C35157" w:rsidRDefault="004E1F9F" w:rsidP="00AF23E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4B46A4" w:rsidRDefault="004E1F9F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3.</w:t>
      </w:r>
      <w:r w:rsidR="00AF23E4" w:rsidRPr="00C351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300" w:rsidRPr="00C35157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907300" w:rsidRPr="00C35157">
        <w:rPr>
          <w:rFonts w:ascii="Arial" w:hAnsi="Arial" w:cs="Arial"/>
          <w:sz w:val="22"/>
          <w:szCs w:val="22"/>
        </w:rPr>
        <w:t xml:space="preserve"> Χρήστος    </w:t>
      </w:r>
    </w:p>
    <w:p w:rsidR="004B46A4" w:rsidRPr="00C35157" w:rsidRDefault="004B46A4" w:rsidP="004B46A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4. </w:t>
      </w:r>
      <w:r w:rsidR="00C13BC3">
        <w:rPr>
          <w:rFonts w:ascii="Arial" w:hAnsi="Arial" w:cs="Arial"/>
          <w:sz w:val="22"/>
          <w:szCs w:val="22"/>
        </w:rPr>
        <w:t xml:space="preserve"> Δήμου Ιωάννης</w:t>
      </w:r>
    </w:p>
    <w:p w:rsidR="00B42A01" w:rsidRPr="00C35157" w:rsidRDefault="00907300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</w:t>
      </w:r>
      <w:r w:rsidR="00D6694E"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eastAsia="Arial" w:hAnsi="Arial" w:cs="Arial"/>
          <w:sz w:val="22"/>
          <w:szCs w:val="22"/>
        </w:rPr>
        <w:t xml:space="preserve"> .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B42A01" w:rsidRPr="00C35157" w:rsidRDefault="00B42A01" w:rsidP="00AF23E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AF23E4" w:rsidRPr="00C35157" w:rsidRDefault="00B42A01" w:rsidP="00AF23E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 w:rsidR="004E1F9F" w:rsidRPr="00C35157">
        <w:rPr>
          <w:rFonts w:ascii="Arial" w:eastAsia="Arial" w:hAnsi="Arial" w:cs="Arial"/>
          <w:sz w:val="22"/>
          <w:szCs w:val="22"/>
        </w:rPr>
        <w:t xml:space="preserve">                </w:t>
      </w:r>
      <w:r w:rsidR="00AF23E4" w:rsidRPr="00C35157">
        <w:rPr>
          <w:rFonts w:ascii="Arial" w:eastAsia="Arial" w:hAnsi="Arial" w:cs="Arial"/>
          <w:sz w:val="22"/>
          <w:szCs w:val="22"/>
        </w:rPr>
        <w:t xml:space="preserve"> ΠΙΣΤΟ</w:t>
      </w:r>
      <w:r w:rsidR="00AF23E4" w:rsidRPr="00C35157">
        <w:rPr>
          <w:rFonts w:ascii="Arial" w:hAnsi="Arial" w:cs="Arial"/>
          <w:sz w:val="22"/>
          <w:szCs w:val="22"/>
        </w:rPr>
        <w:t xml:space="preserve"> ΑΠΟΣΠΑΣΜΑ      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EB46EF">
        <w:rPr>
          <w:rFonts w:ascii="Arial" w:hAnsi="Arial" w:cs="Arial"/>
          <w:sz w:val="22"/>
          <w:szCs w:val="22"/>
        </w:rPr>
        <w:t>1</w:t>
      </w:r>
      <w:r w:rsidR="006E1614">
        <w:rPr>
          <w:rFonts w:ascii="Arial" w:hAnsi="Arial" w:cs="Arial"/>
          <w:sz w:val="22"/>
          <w:szCs w:val="22"/>
        </w:rPr>
        <w:t>9</w:t>
      </w:r>
      <w:r w:rsidRPr="00C35157">
        <w:rPr>
          <w:rFonts w:ascii="Arial" w:hAnsi="Arial" w:cs="Arial"/>
          <w:sz w:val="22"/>
          <w:szCs w:val="22"/>
        </w:rPr>
        <w:t xml:space="preserve"> -0</w:t>
      </w:r>
      <w:r w:rsidR="00EB46EF">
        <w:rPr>
          <w:rFonts w:ascii="Arial" w:hAnsi="Arial" w:cs="Arial"/>
          <w:sz w:val="22"/>
          <w:szCs w:val="22"/>
        </w:rPr>
        <w:t>6</w:t>
      </w:r>
      <w:r w:rsidRPr="00C35157">
        <w:rPr>
          <w:rFonts w:ascii="Arial" w:hAnsi="Arial" w:cs="Arial"/>
          <w:sz w:val="22"/>
          <w:szCs w:val="22"/>
        </w:rPr>
        <w:t>-2024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23E4" w:rsidRPr="00C35157" w:rsidRDefault="00AF23E4" w:rsidP="00AF23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C35157">
        <w:rPr>
          <w:rFonts w:ascii="Arial" w:hAnsi="Arial" w:cs="Arial"/>
          <w:sz w:val="22"/>
          <w:szCs w:val="22"/>
        </w:rPr>
        <w:t>ΔΗΜΗΤΡΙΟΣ Κ. ΚΑΡΑΜΑΝΗΣ</w:t>
      </w:r>
    </w:p>
    <w:p w:rsidR="00AF23E4" w:rsidRPr="00C35157" w:rsidRDefault="00AF23E4" w:rsidP="00AF23E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75E73" w:rsidRPr="00C35157" w:rsidRDefault="00AF23E4" w:rsidP="006F1D66">
      <w:pPr>
        <w:tabs>
          <w:tab w:val="left" w:pos="6237"/>
        </w:tabs>
        <w:ind w:left="360"/>
        <w:rPr>
          <w:rFonts w:ascii="Arial" w:hAnsi="Arial" w:cs="Arial"/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00901" w:rsidRPr="00C3515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</w:p>
    <w:sectPr w:rsidR="00275E73" w:rsidRPr="00C35157" w:rsidSect="008C56A4">
      <w:headerReference w:type="default" r:id="rId9"/>
      <w:headerReference w:type="first" r:id="rId10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131" w:rsidRDefault="00D77131">
      <w:r>
        <w:separator/>
      </w:r>
    </w:p>
  </w:endnote>
  <w:endnote w:type="continuationSeparator" w:id="0">
    <w:p w:rsidR="00D77131" w:rsidRDefault="00D77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131" w:rsidRDefault="00D77131">
      <w:r>
        <w:separator/>
      </w:r>
    </w:p>
  </w:footnote>
  <w:footnote w:type="continuationSeparator" w:id="0">
    <w:p w:rsidR="00D77131" w:rsidRDefault="00D77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B813A2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B813A2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938C1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22162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8">
    <w:nsid w:val="04DA50F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08491B8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119F31DB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16B5E"/>
    <w:multiLevelType w:val="hybridMultilevel"/>
    <w:tmpl w:val="59C2E720"/>
    <w:lvl w:ilvl="0" w:tplc="66A2E0F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1FF00421"/>
    <w:multiLevelType w:val="hybridMultilevel"/>
    <w:tmpl w:val="1A849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A091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5">
    <w:nsid w:val="279119CF"/>
    <w:multiLevelType w:val="hybridMultilevel"/>
    <w:tmpl w:val="6C1CF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068C"/>
    <w:multiLevelType w:val="hybridMultilevel"/>
    <w:tmpl w:val="B7F26EA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BB02C4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8">
    <w:nsid w:val="334F08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9">
    <w:nsid w:val="36272C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39762CFB"/>
    <w:multiLevelType w:val="hybridMultilevel"/>
    <w:tmpl w:val="5B9843D6"/>
    <w:lvl w:ilvl="0" w:tplc="B812F9FC">
      <w:start w:val="5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9D00F8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2">
    <w:nsid w:val="3C0721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3">
    <w:nsid w:val="3DF23D0F"/>
    <w:multiLevelType w:val="hybridMultilevel"/>
    <w:tmpl w:val="49DE268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1F80A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5">
    <w:nsid w:val="42E17E2D"/>
    <w:multiLevelType w:val="hybridMultilevel"/>
    <w:tmpl w:val="C70CCDB8"/>
    <w:lvl w:ilvl="0" w:tplc="9E580EC0">
      <w:start w:val="1"/>
      <w:numFmt w:val="decimal"/>
      <w:lvlText w:val="%1."/>
      <w:lvlJc w:val="left"/>
      <w:pPr>
        <w:ind w:left="172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>
    <w:nsid w:val="48C27E87"/>
    <w:multiLevelType w:val="hybridMultilevel"/>
    <w:tmpl w:val="792AE0D0"/>
    <w:lvl w:ilvl="0" w:tplc="0408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C5F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8">
    <w:nsid w:val="4F50755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9">
    <w:nsid w:val="4FC21869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10EB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529C772E"/>
    <w:multiLevelType w:val="hybridMultilevel"/>
    <w:tmpl w:val="DA323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4285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3">
    <w:nsid w:val="5C545CF5"/>
    <w:multiLevelType w:val="hybridMultilevel"/>
    <w:tmpl w:val="3E2CA22E"/>
    <w:lvl w:ilvl="0" w:tplc="0408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4">
    <w:nsid w:val="5FB867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5">
    <w:nsid w:val="61096323"/>
    <w:multiLevelType w:val="hybridMultilevel"/>
    <w:tmpl w:val="F2B00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9755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7">
    <w:nsid w:val="63FC7FF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8">
    <w:nsid w:val="66D074AA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7BB3BE2"/>
    <w:multiLevelType w:val="hybridMultilevel"/>
    <w:tmpl w:val="31D05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076D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1">
    <w:nsid w:val="69DD0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2">
    <w:nsid w:val="6B27022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3">
    <w:nsid w:val="706773BF"/>
    <w:multiLevelType w:val="hybridMultilevel"/>
    <w:tmpl w:val="693EFF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44C5F8D"/>
    <w:multiLevelType w:val="hybridMultilevel"/>
    <w:tmpl w:val="BA42254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4535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6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5D028B"/>
    <w:multiLevelType w:val="hybridMultilevel"/>
    <w:tmpl w:val="7FBA97F8"/>
    <w:lvl w:ilvl="0" w:tplc="EA985984">
      <w:start w:val="1"/>
      <w:numFmt w:val="decimal"/>
      <w:lvlText w:val="%1)"/>
      <w:lvlJc w:val="left"/>
      <w:pPr>
        <w:ind w:left="1211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9"/>
  </w:num>
  <w:num w:numId="4">
    <w:abstractNumId w:val="38"/>
  </w:num>
  <w:num w:numId="5">
    <w:abstractNumId w:val="10"/>
  </w:num>
  <w:num w:numId="6">
    <w:abstractNumId w:val="20"/>
  </w:num>
  <w:num w:numId="7">
    <w:abstractNumId w:val="49"/>
  </w:num>
  <w:num w:numId="8">
    <w:abstractNumId w:val="12"/>
  </w:num>
  <w:num w:numId="9">
    <w:abstractNumId w:val="13"/>
  </w:num>
  <w:num w:numId="10">
    <w:abstractNumId w:val="31"/>
  </w:num>
  <w:num w:numId="11">
    <w:abstractNumId w:val="2"/>
  </w:num>
  <w:num w:numId="12">
    <w:abstractNumId w:val="24"/>
  </w:num>
  <w:num w:numId="13">
    <w:abstractNumId w:val="32"/>
  </w:num>
  <w:num w:numId="14">
    <w:abstractNumId w:val="9"/>
  </w:num>
  <w:num w:numId="15">
    <w:abstractNumId w:val="45"/>
  </w:num>
  <w:num w:numId="16">
    <w:abstractNumId w:val="30"/>
  </w:num>
  <w:num w:numId="17">
    <w:abstractNumId w:val="18"/>
  </w:num>
  <w:num w:numId="18">
    <w:abstractNumId w:val="34"/>
  </w:num>
  <w:num w:numId="19">
    <w:abstractNumId w:val="41"/>
  </w:num>
  <w:num w:numId="20">
    <w:abstractNumId w:val="27"/>
  </w:num>
  <w:num w:numId="21">
    <w:abstractNumId w:val="7"/>
  </w:num>
  <w:num w:numId="22">
    <w:abstractNumId w:val="36"/>
  </w:num>
  <w:num w:numId="23">
    <w:abstractNumId w:val="14"/>
  </w:num>
  <w:num w:numId="24">
    <w:abstractNumId w:val="43"/>
  </w:num>
  <w:num w:numId="25">
    <w:abstractNumId w:val="26"/>
  </w:num>
  <w:num w:numId="26">
    <w:abstractNumId w:val="47"/>
  </w:num>
  <w:num w:numId="27">
    <w:abstractNumId w:val="23"/>
  </w:num>
  <w:num w:numId="28">
    <w:abstractNumId w:val="37"/>
  </w:num>
  <w:num w:numId="29">
    <w:abstractNumId w:val="8"/>
  </w:num>
  <w:num w:numId="30">
    <w:abstractNumId w:val="1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3"/>
  </w:num>
  <w:num w:numId="34">
    <w:abstractNumId w:val="15"/>
  </w:num>
  <w:num w:numId="35">
    <w:abstractNumId w:val="35"/>
  </w:num>
  <w:num w:numId="36">
    <w:abstractNumId w:val="29"/>
  </w:num>
  <w:num w:numId="37">
    <w:abstractNumId w:val="16"/>
  </w:num>
  <w:num w:numId="38">
    <w:abstractNumId w:val="46"/>
  </w:num>
  <w:num w:numId="39">
    <w:abstractNumId w:val="48"/>
  </w:num>
  <w:num w:numId="40">
    <w:abstractNumId w:val="11"/>
  </w:num>
  <w:num w:numId="41">
    <w:abstractNumId w:val="44"/>
  </w:num>
  <w:num w:numId="42">
    <w:abstractNumId w:val="42"/>
  </w:num>
  <w:num w:numId="43">
    <w:abstractNumId w:val="40"/>
  </w:num>
  <w:num w:numId="44">
    <w:abstractNumId w:val="17"/>
  </w:num>
  <w:num w:numId="45">
    <w:abstractNumId w:val="21"/>
  </w:num>
  <w:num w:numId="46">
    <w:abstractNumId w:val="28"/>
  </w:num>
  <w:num w:numId="47">
    <w:abstractNumId w:val="2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865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4507"/>
    <w:rsid w:val="000170D9"/>
    <w:rsid w:val="00017118"/>
    <w:rsid w:val="00017E38"/>
    <w:rsid w:val="00021B29"/>
    <w:rsid w:val="00025B96"/>
    <w:rsid w:val="000333AC"/>
    <w:rsid w:val="00033CFA"/>
    <w:rsid w:val="00036294"/>
    <w:rsid w:val="000378B7"/>
    <w:rsid w:val="000413CA"/>
    <w:rsid w:val="00041D2A"/>
    <w:rsid w:val="00042132"/>
    <w:rsid w:val="00050311"/>
    <w:rsid w:val="00050864"/>
    <w:rsid w:val="00050E6E"/>
    <w:rsid w:val="0005110F"/>
    <w:rsid w:val="0005483D"/>
    <w:rsid w:val="00054930"/>
    <w:rsid w:val="00055514"/>
    <w:rsid w:val="00060CC3"/>
    <w:rsid w:val="00061197"/>
    <w:rsid w:val="000628FA"/>
    <w:rsid w:val="00066288"/>
    <w:rsid w:val="00071FA5"/>
    <w:rsid w:val="00073F74"/>
    <w:rsid w:val="00096EBA"/>
    <w:rsid w:val="00097687"/>
    <w:rsid w:val="000A11B2"/>
    <w:rsid w:val="000A1D62"/>
    <w:rsid w:val="000A32FA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2CC8"/>
    <w:rsid w:val="000D34B6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1657E"/>
    <w:rsid w:val="00120C06"/>
    <w:rsid w:val="0012312B"/>
    <w:rsid w:val="00132B33"/>
    <w:rsid w:val="001346AB"/>
    <w:rsid w:val="00135B7B"/>
    <w:rsid w:val="00135C95"/>
    <w:rsid w:val="00142C95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320C"/>
    <w:rsid w:val="001751EE"/>
    <w:rsid w:val="001753B4"/>
    <w:rsid w:val="00176547"/>
    <w:rsid w:val="001804C8"/>
    <w:rsid w:val="001814B8"/>
    <w:rsid w:val="00181704"/>
    <w:rsid w:val="00190EE2"/>
    <w:rsid w:val="001921AE"/>
    <w:rsid w:val="00194FDC"/>
    <w:rsid w:val="00196C95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3152"/>
    <w:rsid w:val="001D4BBB"/>
    <w:rsid w:val="001D61F9"/>
    <w:rsid w:val="001E01CA"/>
    <w:rsid w:val="001E11DA"/>
    <w:rsid w:val="001E1782"/>
    <w:rsid w:val="001E4D4C"/>
    <w:rsid w:val="00200158"/>
    <w:rsid w:val="00204658"/>
    <w:rsid w:val="00212892"/>
    <w:rsid w:val="00220033"/>
    <w:rsid w:val="00220115"/>
    <w:rsid w:val="00226747"/>
    <w:rsid w:val="00230681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63E1"/>
    <w:rsid w:val="0029648E"/>
    <w:rsid w:val="002A4FD5"/>
    <w:rsid w:val="002A56AE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FFE"/>
    <w:rsid w:val="003031B2"/>
    <w:rsid w:val="00304490"/>
    <w:rsid w:val="00313AD8"/>
    <w:rsid w:val="00317F31"/>
    <w:rsid w:val="0032160F"/>
    <w:rsid w:val="003217F0"/>
    <w:rsid w:val="00321BC2"/>
    <w:rsid w:val="0032279B"/>
    <w:rsid w:val="003234B1"/>
    <w:rsid w:val="003242FD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62B23"/>
    <w:rsid w:val="00363CA6"/>
    <w:rsid w:val="003649AB"/>
    <w:rsid w:val="003666A6"/>
    <w:rsid w:val="00371783"/>
    <w:rsid w:val="00376B19"/>
    <w:rsid w:val="003815F0"/>
    <w:rsid w:val="003818B2"/>
    <w:rsid w:val="003837E0"/>
    <w:rsid w:val="00384268"/>
    <w:rsid w:val="003904F6"/>
    <w:rsid w:val="003905E7"/>
    <w:rsid w:val="003A03C9"/>
    <w:rsid w:val="003A4C37"/>
    <w:rsid w:val="003A6047"/>
    <w:rsid w:val="003A66D9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6936"/>
    <w:rsid w:val="003F36E8"/>
    <w:rsid w:val="003F55D0"/>
    <w:rsid w:val="003F6754"/>
    <w:rsid w:val="003F758A"/>
    <w:rsid w:val="003F7C9F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6E0B"/>
    <w:rsid w:val="0044667E"/>
    <w:rsid w:val="00446B60"/>
    <w:rsid w:val="00453D11"/>
    <w:rsid w:val="004600E1"/>
    <w:rsid w:val="004650CA"/>
    <w:rsid w:val="00476DAD"/>
    <w:rsid w:val="00477A14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4FD6"/>
    <w:rsid w:val="004A6A11"/>
    <w:rsid w:val="004A6ABB"/>
    <w:rsid w:val="004B06B4"/>
    <w:rsid w:val="004B2C20"/>
    <w:rsid w:val="004B2E58"/>
    <w:rsid w:val="004B46A4"/>
    <w:rsid w:val="004B7126"/>
    <w:rsid w:val="004C27B5"/>
    <w:rsid w:val="004C78AF"/>
    <w:rsid w:val="004D22B1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4BAD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44FF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717"/>
    <w:rsid w:val="005D2212"/>
    <w:rsid w:val="005D264F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4327A"/>
    <w:rsid w:val="00644FC1"/>
    <w:rsid w:val="00645374"/>
    <w:rsid w:val="006525D3"/>
    <w:rsid w:val="0065260F"/>
    <w:rsid w:val="006552D0"/>
    <w:rsid w:val="006557F3"/>
    <w:rsid w:val="0065622C"/>
    <w:rsid w:val="00656B89"/>
    <w:rsid w:val="00657A64"/>
    <w:rsid w:val="00663A0C"/>
    <w:rsid w:val="00667FD1"/>
    <w:rsid w:val="00673873"/>
    <w:rsid w:val="00684E6C"/>
    <w:rsid w:val="006908AC"/>
    <w:rsid w:val="006931C4"/>
    <w:rsid w:val="006A654E"/>
    <w:rsid w:val="006B2461"/>
    <w:rsid w:val="006B32FA"/>
    <w:rsid w:val="006B65CF"/>
    <w:rsid w:val="006C10D0"/>
    <w:rsid w:val="006C12E9"/>
    <w:rsid w:val="006C1CE4"/>
    <w:rsid w:val="006C20D0"/>
    <w:rsid w:val="006D02DA"/>
    <w:rsid w:val="006D4474"/>
    <w:rsid w:val="006E1614"/>
    <w:rsid w:val="006E5B34"/>
    <w:rsid w:val="006F1D66"/>
    <w:rsid w:val="006F53B6"/>
    <w:rsid w:val="006F597A"/>
    <w:rsid w:val="006F6673"/>
    <w:rsid w:val="006F6D39"/>
    <w:rsid w:val="00700DEE"/>
    <w:rsid w:val="007100F2"/>
    <w:rsid w:val="0071065A"/>
    <w:rsid w:val="00712497"/>
    <w:rsid w:val="00713FE1"/>
    <w:rsid w:val="00714567"/>
    <w:rsid w:val="00721036"/>
    <w:rsid w:val="007258BC"/>
    <w:rsid w:val="00725D73"/>
    <w:rsid w:val="00727BDA"/>
    <w:rsid w:val="00731EC0"/>
    <w:rsid w:val="00735A63"/>
    <w:rsid w:val="0073780C"/>
    <w:rsid w:val="00737C1A"/>
    <w:rsid w:val="00740995"/>
    <w:rsid w:val="00741E52"/>
    <w:rsid w:val="007456A2"/>
    <w:rsid w:val="00746352"/>
    <w:rsid w:val="007464C2"/>
    <w:rsid w:val="00747F8A"/>
    <w:rsid w:val="00753E65"/>
    <w:rsid w:val="007544DE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C24"/>
    <w:rsid w:val="007723A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1DDB"/>
    <w:rsid w:val="007C3188"/>
    <w:rsid w:val="007C58EA"/>
    <w:rsid w:val="007D04FA"/>
    <w:rsid w:val="007D26EA"/>
    <w:rsid w:val="007D679C"/>
    <w:rsid w:val="007D6A04"/>
    <w:rsid w:val="007E0C09"/>
    <w:rsid w:val="007E622E"/>
    <w:rsid w:val="007E6F5B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305C"/>
    <w:rsid w:val="00833173"/>
    <w:rsid w:val="00833B73"/>
    <w:rsid w:val="00833E3A"/>
    <w:rsid w:val="00840798"/>
    <w:rsid w:val="00846B24"/>
    <w:rsid w:val="00847758"/>
    <w:rsid w:val="00850C8A"/>
    <w:rsid w:val="00851763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305D"/>
    <w:rsid w:val="0089389D"/>
    <w:rsid w:val="008A5B7E"/>
    <w:rsid w:val="008B0877"/>
    <w:rsid w:val="008B1568"/>
    <w:rsid w:val="008B4A1A"/>
    <w:rsid w:val="008C098D"/>
    <w:rsid w:val="008C202A"/>
    <w:rsid w:val="008C35F6"/>
    <w:rsid w:val="008C4D4B"/>
    <w:rsid w:val="008C513A"/>
    <w:rsid w:val="008C56A4"/>
    <w:rsid w:val="008C6757"/>
    <w:rsid w:val="008D141F"/>
    <w:rsid w:val="008D48D0"/>
    <w:rsid w:val="008E0542"/>
    <w:rsid w:val="008E2CBE"/>
    <w:rsid w:val="008E4426"/>
    <w:rsid w:val="008F165C"/>
    <w:rsid w:val="008F1A92"/>
    <w:rsid w:val="008F26A1"/>
    <w:rsid w:val="008F36F5"/>
    <w:rsid w:val="008F398A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2F97"/>
    <w:rsid w:val="00923F1E"/>
    <w:rsid w:val="00931D2E"/>
    <w:rsid w:val="00933672"/>
    <w:rsid w:val="009346A4"/>
    <w:rsid w:val="009379C3"/>
    <w:rsid w:val="00940CB0"/>
    <w:rsid w:val="00942669"/>
    <w:rsid w:val="009433B3"/>
    <w:rsid w:val="009434BE"/>
    <w:rsid w:val="009504CF"/>
    <w:rsid w:val="00954DB1"/>
    <w:rsid w:val="009576A7"/>
    <w:rsid w:val="0095776B"/>
    <w:rsid w:val="0096073A"/>
    <w:rsid w:val="0096375C"/>
    <w:rsid w:val="00964D26"/>
    <w:rsid w:val="009654D4"/>
    <w:rsid w:val="009678CB"/>
    <w:rsid w:val="0097567C"/>
    <w:rsid w:val="00980554"/>
    <w:rsid w:val="00984106"/>
    <w:rsid w:val="00986673"/>
    <w:rsid w:val="00992519"/>
    <w:rsid w:val="009A2C21"/>
    <w:rsid w:val="009A47BB"/>
    <w:rsid w:val="009A7553"/>
    <w:rsid w:val="009B1D77"/>
    <w:rsid w:val="009B5098"/>
    <w:rsid w:val="009C2AE2"/>
    <w:rsid w:val="009C6179"/>
    <w:rsid w:val="009D3D18"/>
    <w:rsid w:val="009D4B51"/>
    <w:rsid w:val="009D5331"/>
    <w:rsid w:val="009D6287"/>
    <w:rsid w:val="009D758A"/>
    <w:rsid w:val="009E16AF"/>
    <w:rsid w:val="009E5C82"/>
    <w:rsid w:val="009F2AA6"/>
    <w:rsid w:val="009F45E7"/>
    <w:rsid w:val="009F4A06"/>
    <w:rsid w:val="009F4B5B"/>
    <w:rsid w:val="00A05488"/>
    <w:rsid w:val="00A07464"/>
    <w:rsid w:val="00A1563F"/>
    <w:rsid w:val="00A16427"/>
    <w:rsid w:val="00A16A2B"/>
    <w:rsid w:val="00A25074"/>
    <w:rsid w:val="00A33924"/>
    <w:rsid w:val="00A369E8"/>
    <w:rsid w:val="00A36F5D"/>
    <w:rsid w:val="00A37F05"/>
    <w:rsid w:val="00A40192"/>
    <w:rsid w:val="00A40B9A"/>
    <w:rsid w:val="00A42F7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D40"/>
    <w:rsid w:val="00A80F1E"/>
    <w:rsid w:val="00A8137D"/>
    <w:rsid w:val="00A81C0D"/>
    <w:rsid w:val="00A86B9D"/>
    <w:rsid w:val="00A911B6"/>
    <w:rsid w:val="00A93714"/>
    <w:rsid w:val="00A9783D"/>
    <w:rsid w:val="00AA0F5B"/>
    <w:rsid w:val="00AA3725"/>
    <w:rsid w:val="00AA40CD"/>
    <w:rsid w:val="00AA4AE6"/>
    <w:rsid w:val="00AB03CB"/>
    <w:rsid w:val="00AB25BC"/>
    <w:rsid w:val="00AB3804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6BE3"/>
    <w:rsid w:val="00B16C92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47789"/>
    <w:rsid w:val="00B515E5"/>
    <w:rsid w:val="00B5190C"/>
    <w:rsid w:val="00B523B0"/>
    <w:rsid w:val="00B53236"/>
    <w:rsid w:val="00B63B8F"/>
    <w:rsid w:val="00B66A85"/>
    <w:rsid w:val="00B677DD"/>
    <w:rsid w:val="00B813A2"/>
    <w:rsid w:val="00B81CB6"/>
    <w:rsid w:val="00B81F5F"/>
    <w:rsid w:val="00B831F3"/>
    <w:rsid w:val="00B83547"/>
    <w:rsid w:val="00B84CB7"/>
    <w:rsid w:val="00B85114"/>
    <w:rsid w:val="00B863CD"/>
    <w:rsid w:val="00B87DFD"/>
    <w:rsid w:val="00B935DB"/>
    <w:rsid w:val="00B9395A"/>
    <w:rsid w:val="00B95C74"/>
    <w:rsid w:val="00BA37FD"/>
    <w:rsid w:val="00BA43E7"/>
    <w:rsid w:val="00BA4FB2"/>
    <w:rsid w:val="00BA6BE6"/>
    <w:rsid w:val="00BB2512"/>
    <w:rsid w:val="00BC25AB"/>
    <w:rsid w:val="00BC32A6"/>
    <w:rsid w:val="00BC4511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3BC3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5157"/>
    <w:rsid w:val="00C352CB"/>
    <w:rsid w:val="00C35EE2"/>
    <w:rsid w:val="00C437CC"/>
    <w:rsid w:val="00C51414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40F6"/>
    <w:rsid w:val="00C97E3B"/>
    <w:rsid w:val="00CA4903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3402"/>
    <w:rsid w:val="00CD60B3"/>
    <w:rsid w:val="00CE1A50"/>
    <w:rsid w:val="00CE2BBE"/>
    <w:rsid w:val="00CE5F90"/>
    <w:rsid w:val="00CF1048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3641"/>
    <w:rsid w:val="00D37CEF"/>
    <w:rsid w:val="00D41BE9"/>
    <w:rsid w:val="00D47411"/>
    <w:rsid w:val="00D51A9B"/>
    <w:rsid w:val="00D53D34"/>
    <w:rsid w:val="00D5482E"/>
    <w:rsid w:val="00D5621A"/>
    <w:rsid w:val="00D656DE"/>
    <w:rsid w:val="00D6694E"/>
    <w:rsid w:val="00D7592D"/>
    <w:rsid w:val="00D77131"/>
    <w:rsid w:val="00D871EE"/>
    <w:rsid w:val="00D938C1"/>
    <w:rsid w:val="00D939C3"/>
    <w:rsid w:val="00D9422B"/>
    <w:rsid w:val="00D9532E"/>
    <w:rsid w:val="00D9561C"/>
    <w:rsid w:val="00DA047C"/>
    <w:rsid w:val="00DA189B"/>
    <w:rsid w:val="00DA21EF"/>
    <w:rsid w:val="00DA3646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C34"/>
    <w:rsid w:val="00DF26DC"/>
    <w:rsid w:val="00DF614A"/>
    <w:rsid w:val="00DF6BA9"/>
    <w:rsid w:val="00DF737C"/>
    <w:rsid w:val="00E053F9"/>
    <w:rsid w:val="00E0792A"/>
    <w:rsid w:val="00E10218"/>
    <w:rsid w:val="00E13C00"/>
    <w:rsid w:val="00E14D56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63027"/>
    <w:rsid w:val="00E656C8"/>
    <w:rsid w:val="00E66047"/>
    <w:rsid w:val="00E70142"/>
    <w:rsid w:val="00E71863"/>
    <w:rsid w:val="00E75068"/>
    <w:rsid w:val="00E75371"/>
    <w:rsid w:val="00E874BB"/>
    <w:rsid w:val="00E87A3F"/>
    <w:rsid w:val="00E907DC"/>
    <w:rsid w:val="00E93B49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2FD5"/>
    <w:rsid w:val="00ED3BDA"/>
    <w:rsid w:val="00EE0C50"/>
    <w:rsid w:val="00EE5235"/>
    <w:rsid w:val="00EF3352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76AE"/>
    <w:rsid w:val="00F22B77"/>
    <w:rsid w:val="00F23296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53CE"/>
    <w:rsid w:val="00F55FB1"/>
    <w:rsid w:val="00F579DE"/>
    <w:rsid w:val="00F61F7D"/>
    <w:rsid w:val="00F62440"/>
    <w:rsid w:val="00F64B55"/>
    <w:rsid w:val="00F67033"/>
    <w:rsid w:val="00F72646"/>
    <w:rsid w:val="00F74868"/>
    <w:rsid w:val="00F75D5E"/>
    <w:rsid w:val="00F76371"/>
    <w:rsid w:val="00F80574"/>
    <w:rsid w:val="00F8177C"/>
    <w:rsid w:val="00F81E4F"/>
    <w:rsid w:val="00F81F17"/>
    <w:rsid w:val="00F8233F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11CF"/>
    <w:rsid w:val="00FA396A"/>
    <w:rsid w:val="00FA43E3"/>
    <w:rsid w:val="00FA551F"/>
    <w:rsid w:val="00FA6008"/>
    <w:rsid w:val="00FA6E10"/>
    <w:rsid w:val="00FB30CE"/>
    <w:rsid w:val="00FB6A12"/>
    <w:rsid w:val="00FB7B27"/>
    <w:rsid w:val="00FB7F6C"/>
    <w:rsid w:val="00FC1880"/>
    <w:rsid w:val="00FC1B74"/>
    <w:rsid w:val="00FC1D9E"/>
    <w:rsid w:val="00FC2E51"/>
    <w:rsid w:val="00FC3CFB"/>
    <w:rsid w:val="00FC45E7"/>
    <w:rsid w:val="00FC47AB"/>
    <w:rsid w:val="00FC58BC"/>
    <w:rsid w:val="00FD112D"/>
    <w:rsid w:val="00FD5CE1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m.ypen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3EFA-2A79-417C-A925-D4019A9F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1156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7390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2024-06-18T05:12:00Z</cp:lastPrinted>
  <dcterms:created xsi:type="dcterms:W3CDTF">2024-06-19T05:17:00Z</dcterms:created>
  <dcterms:modified xsi:type="dcterms:W3CDTF">2024-06-19T07:54:00Z</dcterms:modified>
</cp:coreProperties>
</file>