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F61F7D" w:rsidRDefault="00DA047C" w:rsidP="00DA047C">
      <w:pPr>
        <w:autoSpaceDE w:val="0"/>
        <w:rPr>
          <w:rFonts w:ascii="Arial" w:eastAsia="Arial" w:hAnsi="Arial" w:cs="Arial"/>
          <w:b/>
          <w:bCs/>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61F7D">
        <w:rPr>
          <w:rFonts w:ascii="Arial" w:eastAsia="Arial" w:hAnsi="Arial" w:cs="Arial"/>
          <w:b/>
          <w:bCs/>
          <w:sz w:val="22"/>
          <w:szCs w:val="22"/>
        </w:rPr>
        <w:t>ΑΝΑΡΤΗΤΕΑ ΣΤΗ ΔΙΑΥΓΕΙΑ</w:t>
      </w: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r w:rsidR="00534BAD">
        <w:rPr>
          <w:rFonts w:ascii="Arial" w:eastAsia="Arial" w:hAnsi="Arial" w:cs="Arial"/>
          <w:b/>
          <w:bCs/>
          <w:sz w:val="22"/>
          <w:szCs w:val="22"/>
        </w:rPr>
        <w:t xml:space="preserve">                    Λιβαδειά  </w:t>
      </w:r>
      <w:r w:rsidR="00233818">
        <w:rPr>
          <w:rFonts w:ascii="Arial" w:eastAsia="Arial" w:hAnsi="Arial" w:cs="Arial"/>
          <w:b/>
          <w:bCs/>
          <w:sz w:val="22"/>
          <w:szCs w:val="22"/>
        </w:rPr>
        <w:t xml:space="preserve">   </w:t>
      </w:r>
      <w:r w:rsidR="007B1654">
        <w:rPr>
          <w:rFonts w:ascii="Arial" w:eastAsia="Arial" w:hAnsi="Arial" w:cs="Arial"/>
          <w:b/>
          <w:bCs/>
          <w:sz w:val="22"/>
          <w:szCs w:val="22"/>
        </w:rPr>
        <w:t>19</w:t>
      </w:r>
      <w:r w:rsidRPr="00F61F7D">
        <w:rPr>
          <w:rFonts w:ascii="Arial" w:eastAsia="Arial" w:hAnsi="Arial" w:cs="Arial"/>
          <w:b/>
          <w:bCs/>
          <w:sz w:val="22"/>
          <w:szCs w:val="22"/>
        </w:rPr>
        <w:t xml:space="preserve"> /04/2024</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eastAsia="Arial" w:hAnsi="Arial" w:cs="Arial"/>
          <w:b/>
          <w:sz w:val="22"/>
          <w:szCs w:val="22"/>
        </w:rPr>
        <w:t xml:space="preserve">                                                             </w:t>
      </w:r>
      <w:r w:rsidR="00AB7BFF">
        <w:rPr>
          <w:rFonts w:ascii="Arial" w:eastAsia="Arial" w:hAnsi="Arial" w:cs="Arial"/>
          <w:b/>
          <w:sz w:val="22"/>
          <w:szCs w:val="22"/>
        </w:rPr>
        <w:t xml:space="preserve">      </w:t>
      </w:r>
      <w:r w:rsidRPr="00F61F7D">
        <w:rPr>
          <w:rFonts w:ascii="Arial" w:eastAsia="Arial" w:hAnsi="Arial" w:cs="Arial"/>
          <w:b/>
          <w:sz w:val="22"/>
          <w:szCs w:val="22"/>
        </w:rPr>
        <w:t xml:space="preserve"> Αριθ</w:t>
      </w:r>
      <w:r w:rsidRPr="00F61F7D">
        <w:rPr>
          <w:rFonts w:ascii="Arial" w:eastAsia="Calibri" w:hAnsi="Arial" w:cs="Arial"/>
          <w:b/>
          <w:sz w:val="22"/>
          <w:szCs w:val="22"/>
        </w:rPr>
        <w:t xml:space="preserve">. </w:t>
      </w:r>
      <w:proofErr w:type="spellStart"/>
      <w:r w:rsidRPr="00F61F7D">
        <w:rPr>
          <w:rFonts w:ascii="Arial" w:eastAsia="Calibri" w:hAnsi="Arial" w:cs="Arial"/>
          <w:b/>
          <w:sz w:val="22"/>
          <w:szCs w:val="22"/>
        </w:rPr>
        <w:t>Πρωτ</w:t>
      </w:r>
      <w:proofErr w:type="spellEnd"/>
      <w:r w:rsidRPr="00F61F7D">
        <w:rPr>
          <w:rFonts w:ascii="Arial" w:eastAsia="Calibri" w:hAnsi="Arial" w:cs="Arial"/>
          <w:b/>
          <w:sz w:val="22"/>
          <w:szCs w:val="22"/>
        </w:rPr>
        <w:t xml:space="preserve">. </w:t>
      </w:r>
      <w:r w:rsidR="00E5732C">
        <w:rPr>
          <w:rFonts w:ascii="Arial" w:eastAsia="Calibri" w:hAnsi="Arial" w:cs="Arial"/>
          <w:b/>
          <w:sz w:val="22"/>
          <w:szCs w:val="22"/>
        </w:rPr>
        <w:t>7509</w:t>
      </w:r>
    </w:p>
    <w:p w:rsidR="00DA047C" w:rsidRPr="00F61F7D" w:rsidRDefault="00DA047C" w:rsidP="00DA047C">
      <w:pPr>
        <w:autoSpaceDE w:val="0"/>
        <w:rPr>
          <w:rFonts w:ascii="Arial" w:hAnsi="Arial" w:cs="Arial"/>
          <w:b/>
          <w:sz w:val="22"/>
          <w:szCs w:val="22"/>
        </w:rPr>
      </w:pP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hAnsi="Arial" w:cs="Arial"/>
          <w:b/>
          <w:sz w:val="22"/>
          <w:szCs w:val="22"/>
        </w:rPr>
        <w:t>ΑΠΟΣΠΑΣΜΑ</w:t>
      </w:r>
    </w:p>
    <w:p w:rsidR="00DA047C" w:rsidRPr="00F61F7D" w:rsidRDefault="00DA047C" w:rsidP="00DA047C">
      <w:pPr>
        <w:pStyle w:val="1"/>
        <w:numPr>
          <w:ilvl w:val="0"/>
          <w:numId w:val="31"/>
        </w:numPr>
        <w:jc w:val="center"/>
        <w:rPr>
          <w:rFonts w:ascii="Arial" w:hAnsi="Arial" w:cs="Arial"/>
          <w:sz w:val="22"/>
          <w:szCs w:val="22"/>
        </w:rPr>
      </w:pPr>
      <w:r w:rsidRPr="00F61F7D">
        <w:rPr>
          <w:rFonts w:ascii="Arial" w:hAnsi="Arial" w:cs="Arial"/>
          <w:sz w:val="22"/>
          <w:szCs w:val="22"/>
        </w:rPr>
        <w:t xml:space="preserve">Από το πρακτικό της </w:t>
      </w:r>
      <w:proofErr w:type="spellStart"/>
      <w:r w:rsidRPr="00F61F7D">
        <w:rPr>
          <w:rFonts w:ascii="Arial" w:hAnsi="Arial" w:cs="Arial"/>
          <w:sz w:val="22"/>
          <w:szCs w:val="22"/>
        </w:rPr>
        <w:t>αριθμ</w:t>
      </w:r>
      <w:proofErr w:type="spellEnd"/>
      <w:r w:rsidRPr="00F61F7D">
        <w:rPr>
          <w:rFonts w:ascii="Arial" w:hAnsi="Arial" w:cs="Arial"/>
          <w:sz w:val="22"/>
          <w:szCs w:val="22"/>
        </w:rPr>
        <w:t>.  1</w:t>
      </w:r>
      <w:r w:rsidR="00534BAD">
        <w:rPr>
          <w:rFonts w:ascii="Arial" w:hAnsi="Arial" w:cs="Arial"/>
          <w:sz w:val="22"/>
          <w:szCs w:val="22"/>
        </w:rPr>
        <w:t>1</w:t>
      </w:r>
      <w:r w:rsidRPr="00F61F7D">
        <w:rPr>
          <w:rFonts w:ascii="Arial" w:hAnsi="Arial" w:cs="Arial"/>
          <w:sz w:val="22"/>
          <w:szCs w:val="22"/>
          <w:vertAlign w:val="superscript"/>
        </w:rPr>
        <w:t>ης</w:t>
      </w:r>
      <w:r w:rsidRPr="00F61F7D">
        <w:rPr>
          <w:rFonts w:ascii="Arial" w:hAnsi="Arial" w:cs="Arial"/>
          <w:sz w:val="22"/>
          <w:szCs w:val="22"/>
        </w:rPr>
        <w:t xml:space="preserve">  /2024</w:t>
      </w:r>
      <w:r w:rsidRPr="00F61F7D">
        <w:rPr>
          <w:rFonts w:ascii="Arial" w:hAnsi="Arial" w:cs="Arial"/>
          <w:b/>
          <w:sz w:val="22"/>
          <w:szCs w:val="22"/>
        </w:rPr>
        <w:t xml:space="preserve">  </w:t>
      </w:r>
      <w:r w:rsidRPr="00F61F7D">
        <w:rPr>
          <w:rFonts w:ascii="Arial" w:hAnsi="Arial" w:cs="Arial"/>
          <w:sz w:val="22"/>
          <w:szCs w:val="22"/>
        </w:rPr>
        <w:t xml:space="preserve">ΤΑΚΤΙΚΗΣ Συνεδρίασης </w:t>
      </w:r>
      <w:r w:rsidRPr="00F61F7D">
        <w:rPr>
          <w:rFonts w:ascii="Arial" w:eastAsia="Arial" w:hAnsi="Arial" w:cs="Arial"/>
          <w:sz w:val="22"/>
          <w:szCs w:val="22"/>
        </w:rPr>
        <w:t xml:space="preserve"> </w:t>
      </w:r>
      <w:r w:rsidRPr="00F61F7D">
        <w:rPr>
          <w:rFonts w:ascii="Arial" w:hAnsi="Arial" w:cs="Arial"/>
          <w:sz w:val="22"/>
          <w:szCs w:val="22"/>
        </w:rPr>
        <w:t xml:space="preserve">της  Δημοτικής  Επιτροπής  Δήμου </w:t>
      </w:r>
      <w:proofErr w:type="spellStart"/>
      <w:r w:rsidRPr="00F61F7D">
        <w:rPr>
          <w:rFonts w:ascii="Arial" w:hAnsi="Arial" w:cs="Arial"/>
          <w:sz w:val="22"/>
          <w:szCs w:val="22"/>
        </w:rPr>
        <w:t>Λεβαδέων</w:t>
      </w:r>
      <w:proofErr w:type="spellEnd"/>
    </w:p>
    <w:p w:rsidR="00DA047C" w:rsidRPr="00F61F7D" w:rsidRDefault="00DA047C" w:rsidP="00DA047C">
      <w:pPr>
        <w:jc w:val="center"/>
        <w:rPr>
          <w:rFonts w:ascii="Arial" w:eastAsia="SimSun" w:hAnsi="Arial" w:cs="Arial"/>
          <w:sz w:val="22"/>
          <w:szCs w:val="22"/>
          <w:highlight w:val="white"/>
        </w:rPr>
      </w:pPr>
      <w:r w:rsidRPr="00F61F7D">
        <w:rPr>
          <w:rFonts w:ascii="Arial" w:hAnsi="Arial" w:cs="Arial"/>
          <w:b/>
          <w:sz w:val="22"/>
          <w:szCs w:val="22"/>
        </w:rPr>
        <w:t>Αριθμός απόφασης</w:t>
      </w:r>
      <w:r w:rsidRPr="00F61F7D">
        <w:rPr>
          <w:rFonts w:ascii="Arial" w:eastAsia="SimSun" w:hAnsi="Arial" w:cs="Arial"/>
          <w:sz w:val="22"/>
          <w:szCs w:val="22"/>
          <w:highlight w:val="white"/>
        </w:rPr>
        <w:t xml:space="preserve">  </w:t>
      </w:r>
      <w:r w:rsidRPr="00F61F7D">
        <w:rPr>
          <w:rFonts w:ascii="Arial" w:eastAsia="SimSun" w:hAnsi="Arial" w:cs="Arial"/>
          <w:b/>
          <w:sz w:val="22"/>
          <w:szCs w:val="22"/>
          <w:highlight w:val="white"/>
        </w:rPr>
        <w:t>1</w:t>
      </w:r>
      <w:r w:rsidR="00233818">
        <w:rPr>
          <w:rFonts w:ascii="Arial" w:eastAsia="SimSun" w:hAnsi="Arial" w:cs="Arial"/>
          <w:b/>
          <w:sz w:val="22"/>
          <w:szCs w:val="22"/>
          <w:highlight w:val="white"/>
        </w:rPr>
        <w:t>33</w:t>
      </w:r>
      <w:r w:rsidRPr="00F61F7D">
        <w:rPr>
          <w:rFonts w:ascii="Arial" w:eastAsia="SimSun" w:hAnsi="Arial" w:cs="Arial"/>
          <w:sz w:val="22"/>
          <w:szCs w:val="22"/>
          <w:highlight w:val="white"/>
        </w:rPr>
        <w:t xml:space="preserve">    </w:t>
      </w:r>
    </w:p>
    <w:p w:rsidR="00233818" w:rsidRPr="00233818" w:rsidRDefault="00233818" w:rsidP="00233818">
      <w:pPr>
        <w:rPr>
          <w:rFonts w:ascii="Arial" w:hAnsi="Arial" w:cs="Arial"/>
          <w:b/>
          <w:sz w:val="22"/>
          <w:szCs w:val="22"/>
        </w:rPr>
      </w:pPr>
      <w:proofErr w:type="spellStart"/>
      <w:r w:rsidRPr="00233818">
        <w:rPr>
          <w:rFonts w:ascii="Arial" w:hAnsi="Arial" w:cs="Arial"/>
          <w:b/>
          <w:sz w:val="22"/>
          <w:szCs w:val="22"/>
        </w:rPr>
        <w:t>΄Εγκριση</w:t>
      </w:r>
      <w:proofErr w:type="spellEnd"/>
      <w:r w:rsidRPr="00233818">
        <w:rPr>
          <w:rFonts w:ascii="Arial" w:hAnsi="Arial" w:cs="Arial"/>
          <w:b/>
          <w:sz w:val="22"/>
          <w:szCs w:val="22"/>
        </w:rPr>
        <w:t xml:space="preserve"> του 1</w:t>
      </w:r>
      <w:r w:rsidRPr="00233818">
        <w:rPr>
          <w:rFonts w:ascii="Arial" w:hAnsi="Arial" w:cs="Arial"/>
          <w:b/>
          <w:sz w:val="22"/>
          <w:szCs w:val="22"/>
          <w:vertAlign w:val="superscript"/>
        </w:rPr>
        <w:t>ου</w:t>
      </w:r>
      <w:r w:rsidRPr="00233818">
        <w:rPr>
          <w:rFonts w:ascii="Arial" w:hAnsi="Arial" w:cs="Arial"/>
          <w:b/>
          <w:sz w:val="22"/>
          <w:szCs w:val="22"/>
        </w:rPr>
        <w:t xml:space="preserve"> Ανακεφαλαιωτικού – </w:t>
      </w:r>
      <w:proofErr w:type="spellStart"/>
      <w:r w:rsidRPr="00233818">
        <w:rPr>
          <w:rFonts w:ascii="Arial" w:hAnsi="Arial" w:cs="Arial"/>
          <w:b/>
          <w:sz w:val="22"/>
          <w:szCs w:val="22"/>
        </w:rPr>
        <w:t>Τακτοποιητικού</w:t>
      </w:r>
      <w:proofErr w:type="spellEnd"/>
      <w:r w:rsidRPr="00233818">
        <w:rPr>
          <w:rFonts w:ascii="Arial" w:hAnsi="Arial" w:cs="Arial"/>
          <w:b/>
          <w:sz w:val="22"/>
          <w:szCs w:val="22"/>
        </w:rPr>
        <w:t xml:space="preserve"> Πίνακα Εργασιών και 1</w:t>
      </w:r>
      <w:r w:rsidRPr="00233818">
        <w:rPr>
          <w:rFonts w:ascii="Arial" w:hAnsi="Arial" w:cs="Arial"/>
          <w:b/>
          <w:sz w:val="22"/>
          <w:szCs w:val="22"/>
          <w:vertAlign w:val="superscript"/>
        </w:rPr>
        <w:t>ου</w:t>
      </w:r>
      <w:r w:rsidRPr="00233818">
        <w:rPr>
          <w:rFonts w:ascii="Arial" w:hAnsi="Arial" w:cs="Arial"/>
          <w:b/>
          <w:sz w:val="22"/>
          <w:szCs w:val="22"/>
        </w:rPr>
        <w:t xml:space="preserve"> ΠΚΤΜΝΕ του έργου : «ΣΥΝΤΗΡΗΣΕΙΣ ΣΧΟΛΙΚΩΝ ΣΥΓΡΟΤΗΜΑΤΩΝ (20).</w:t>
      </w:r>
    </w:p>
    <w:p w:rsidR="00805DCA" w:rsidRPr="00805DCA" w:rsidRDefault="00805DCA" w:rsidP="00805DCA">
      <w:pPr>
        <w:rPr>
          <w:rFonts w:ascii="Arial" w:hAnsi="Arial" w:cs="Arial"/>
          <w:b/>
          <w:sz w:val="22"/>
          <w:szCs w:val="22"/>
        </w:rPr>
      </w:pPr>
    </w:p>
    <w:p w:rsidR="00DA047C" w:rsidRPr="00F61F7D" w:rsidRDefault="00DA047C" w:rsidP="00E457B0">
      <w:pPr>
        <w:jc w:val="both"/>
        <w:rPr>
          <w:rFonts w:ascii="Arial" w:hAnsi="Arial" w:cs="Arial"/>
          <w:b/>
          <w:sz w:val="22"/>
          <w:szCs w:val="22"/>
        </w:rPr>
      </w:pPr>
      <w:r w:rsidRPr="00F61F7D">
        <w:rPr>
          <w:rFonts w:ascii="Arial" w:hAnsi="Arial" w:cs="Arial"/>
          <w:sz w:val="22"/>
          <w:szCs w:val="22"/>
        </w:rPr>
        <w:t xml:space="preserve">     Στη Λιβαδειά σήμερα   </w:t>
      </w:r>
      <w:r w:rsidR="00534BAD">
        <w:rPr>
          <w:rFonts w:ascii="Arial" w:hAnsi="Arial" w:cs="Arial"/>
          <w:sz w:val="22"/>
          <w:szCs w:val="22"/>
        </w:rPr>
        <w:t>16</w:t>
      </w:r>
      <w:r w:rsidRPr="00F61F7D">
        <w:rPr>
          <w:rFonts w:ascii="Arial" w:hAnsi="Arial" w:cs="Arial"/>
          <w:sz w:val="22"/>
          <w:szCs w:val="22"/>
          <w:vertAlign w:val="superscript"/>
        </w:rPr>
        <w:t>η</w:t>
      </w:r>
      <w:r w:rsidRPr="00F61F7D">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μετά την από  6</w:t>
      </w:r>
      <w:r w:rsidR="00534BAD">
        <w:rPr>
          <w:rFonts w:ascii="Arial" w:hAnsi="Arial" w:cs="Arial"/>
          <w:sz w:val="22"/>
          <w:szCs w:val="22"/>
        </w:rPr>
        <w:t>931/12</w:t>
      </w:r>
      <w:r w:rsidRPr="00F61F7D">
        <w:rPr>
          <w:rFonts w:ascii="Arial" w:hAnsi="Arial" w:cs="Arial"/>
          <w:sz w:val="22"/>
          <w:szCs w:val="22"/>
        </w:rPr>
        <w:t xml:space="preserve">-04-2024 έγγραφη πρόσκληση του  Προέδρου της (Δημάρχου </w:t>
      </w:r>
      <w:proofErr w:type="spellStart"/>
      <w:r w:rsidRPr="00F61F7D">
        <w:rPr>
          <w:rFonts w:ascii="Arial" w:hAnsi="Arial" w:cs="Arial"/>
          <w:sz w:val="22"/>
          <w:szCs w:val="22"/>
        </w:rPr>
        <w:t>Λεβαδέων</w:t>
      </w:r>
      <w:proofErr w:type="spellEnd"/>
      <w:r w:rsidRPr="00F61F7D">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A047C" w:rsidRPr="00F61F7D" w:rsidRDefault="00DA047C" w:rsidP="00DA047C">
      <w:pPr>
        <w:pStyle w:val="35"/>
        <w:ind w:left="284"/>
        <w:jc w:val="both"/>
        <w:rPr>
          <w:rFonts w:ascii="Arial" w:hAnsi="Arial" w:cs="Arial"/>
          <w:sz w:val="22"/>
          <w:szCs w:val="22"/>
        </w:rPr>
      </w:pPr>
      <w:r w:rsidRPr="00F61F7D">
        <w:rPr>
          <w:rFonts w:ascii="Arial" w:eastAsia="Arial" w:hAnsi="Arial" w:cs="Arial"/>
          <w:b/>
          <w:sz w:val="22"/>
          <w:szCs w:val="22"/>
        </w:rPr>
        <w:t xml:space="preserve">          </w:t>
      </w:r>
      <w:r w:rsidRPr="00F61F7D">
        <w:rPr>
          <w:rFonts w:ascii="Arial" w:hAnsi="Arial" w:cs="Arial"/>
          <w:sz w:val="22"/>
          <w:szCs w:val="22"/>
        </w:rPr>
        <w:t xml:space="preserve">Αφού  διαπιστώθηκε ότι υπάρχει νόμιμη απαρτία, επειδή σε σύνολο 7 (επτά)  μελών ήταν  παρόντα  </w:t>
      </w:r>
      <w:r w:rsidR="001C7DE3">
        <w:rPr>
          <w:rFonts w:ascii="Arial" w:hAnsi="Arial" w:cs="Arial"/>
          <w:sz w:val="22"/>
          <w:szCs w:val="22"/>
        </w:rPr>
        <w:t>6</w:t>
      </w:r>
      <w:r w:rsidRPr="00F61F7D">
        <w:rPr>
          <w:rFonts w:ascii="Arial" w:hAnsi="Arial" w:cs="Arial"/>
          <w:sz w:val="22"/>
          <w:szCs w:val="22"/>
        </w:rPr>
        <w:t xml:space="preserve"> (</w:t>
      </w:r>
      <w:r w:rsidR="001C7DE3">
        <w:rPr>
          <w:rFonts w:ascii="Arial" w:hAnsi="Arial" w:cs="Arial"/>
          <w:sz w:val="22"/>
          <w:szCs w:val="22"/>
        </w:rPr>
        <w:t>έξι</w:t>
      </w:r>
      <w:r w:rsidRPr="00F61F7D">
        <w:rPr>
          <w:rFonts w:ascii="Arial" w:hAnsi="Arial" w:cs="Arial"/>
          <w:sz w:val="22"/>
          <w:szCs w:val="22"/>
        </w:rPr>
        <w:t>)  , ήτοι:</w:t>
      </w:r>
    </w:p>
    <w:p w:rsidR="00DA047C" w:rsidRPr="00F61F7D" w:rsidRDefault="00DA047C" w:rsidP="00DA047C">
      <w:pPr>
        <w:pStyle w:val="35"/>
        <w:ind w:left="284"/>
        <w:jc w:val="both"/>
        <w:rPr>
          <w:rFonts w:ascii="Arial" w:hAnsi="Arial" w:cs="Arial"/>
          <w:sz w:val="22"/>
          <w:szCs w:val="22"/>
        </w:rPr>
      </w:pPr>
    </w:p>
    <w:p w:rsidR="00DA047C" w:rsidRPr="00F61F7D" w:rsidRDefault="00DA047C" w:rsidP="00DA047C">
      <w:pPr>
        <w:jc w:val="both"/>
        <w:rPr>
          <w:rFonts w:ascii="Arial" w:hAnsi="Arial" w:cs="Arial"/>
          <w:b/>
          <w:sz w:val="22"/>
          <w:szCs w:val="22"/>
        </w:rPr>
      </w:pPr>
      <w:r w:rsidRPr="00F61F7D">
        <w:rPr>
          <w:rFonts w:ascii="Arial" w:hAnsi="Arial" w:cs="Arial"/>
          <w:sz w:val="22"/>
          <w:szCs w:val="22"/>
        </w:rPr>
        <w:t xml:space="preserve">                 </w:t>
      </w:r>
      <w:r w:rsidRPr="00F61F7D">
        <w:rPr>
          <w:rFonts w:ascii="Arial" w:hAnsi="Arial" w:cs="Arial"/>
          <w:b/>
          <w:sz w:val="22"/>
          <w:szCs w:val="22"/>
        </w:rPr>
        <w:t xml:space="preserve"> ΠΑΡΟΝΤΕΣ                                                                                         ΑΠΟΝΤΕΣ</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color w:val="000000"/>
          <w:sz w:val="22"/>
          <w:szCs w:val="22"/>
        </w:rPr>
        <w:t xml:space="preserve">     </w:t>
      </w:r>
      <w:r w:rsidRPr="00F61F7D">
        <w:rPr>
          <w:rFonts w:ascii="Arial" w:hAnsi="Arial" w:cs="Arial"/>
          <w:sz w:val="22"/>
          <w:szCs w:val="22"/>
        </w:rPr>
        <w:t xml:space="preserve"> 1. </w:t>
      </w:r>
      <w:proofErr w:type="spellStart"/>
      <w:r w:rsidRPr="00F61F7D">
        <w:rPr>
          <w:rFonts w:ascii="Arial" w:hAnsi="Arial" w:cs="Arial"/>
          <w:sz w:val="22"/>
          <w:szCs w:val="22"/>
        </w:rPr>
        <w:t>Καραμάνης</w:t>
      </w:r>
      <w:proofErr w:type="spellEnd"/>
      <w:r w:rsidRPr="00F61F7D">
        <w:rPr>
          <w:rFonts w:ascii="Arial" w:hAnsi="Arial" w:cs="Arial"/>
          <w:sz w:val="22"/>
          <w:szCs w:val="22"/>
        </w:rPr>
        <w:t xml:space="preserve">  Δημήτριος-Πρόεδρος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2. </w:t>
      </w:r>
      <w:proofErr w:type="spellStart"/>
      <w:r w:rsidRPr="00F61F7D">
        <w:rPr>
          <w:rFonts w:ascii="Arial" w:hAnsi="Arial" w:cs="Arial"/>
          <w:sz w:val="22"/>
          <w:szCs w:val="22"/>
        </w:rPr>
        <w:t>Τουμαράς</w:t>
      </w:r>
      <w:proofErr w:type="spellEnd"/>
      <w:r w:rsidRPr="00F61F7D">
        <w:rPr>
          <w:rFonts w:ascii="Arial" w:hAnsi="Arial" w:cs="Arial"/>
          <w:sz w:val="22"/>
          <w:szCs w:val="22"/>
        </w:rPr>
        <w:t xml:space="preserve"> Βασίλειος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3. </w:t>
      </w:r>
      <w:proofErr w:type="spellStart"/>
      <w:r w:rsidRPr="00F61F7D">
        <w:rPr>
          <w:rFonts w:ascii="Arial" w:hAnsi="Arial" w:cs="Arial"/>
          <w:sz w:val="22"/>
          <w:szCs w:val="22"/>
        </w:rPr>
        <w:t>Αγνιάδης</w:t>
      </w:r>
      <w:proofErr w:type="spellEnd"/>
      <w:r w:rsidRPr="00F61F7D">
        <w:rPr>
          <w:rFonts w:ascii="Arial" w:hAnsi="Arial" w:cs="Arial"/>
          <w:sz w:val="22"/>
          <w:szCs w:val="22"/>
        </w:rPr>
        <w:t xml:space="preserve">  Παναγιώτης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4. </w:t>
      </w:r>
      <w:proofErr w:type="spellStart"/>
      <w:r w:rsidRPr="00F61F7D">
        <w:rPr>
          <w:rFonts w:ascii="Arial" w:hAnsi="Arial" w:cs="Arial"/>
          <w:sz w:val="22"/>
          <w:szCs w:val="22"/>
        </w:rPr>
        <w:t>Καλλιαντάσης</w:t>
      </w:r>
      <w:proofErr w:type="spellEnd"/>
      <w:r w:rsidRPr="00F61F7D">
        <w:rPr>
          <w:rFonts w:ascii="Arial" w:hAnsi="Arial" w:cs="Arial"/>
          <w:sz w:val="22"/>
          <w:szCs w:val="22"/>
        </w:rPr>
        <w:t xml:space="preserve"> Χρήστος                                                         </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5. Παπαβασιλείου Αικατερίνη</w:t>
      </w:r>
    </w:p>
    <w:p w:rsidR="001C7DE3"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6. </w:t>
      </w:r>
      <w:proofErr w:type="spellStart"/>
      <w:r w:rsidRPr="00F61F7D">
        <w:rPr>
          <w:rFonts w:ascii="Arial" w:hAnsi="Arial" w:cs="Arial"/>
          <w:sz w:val="22"/>
          <w:szCs w:val="22"/>
        </w:rPr>
        <w:t>Μίχας</w:t>
      </w:r>
      <w:proofErr w:type="spellEnd"/>
      <w:r w:rsidRPr="00F61F7D">
        <w:rPr>
          <w:rFonts w:ascii="Arial" w:hAnsi="Arial" w:cs="Arial"/>
          <w:sz w:val="22"/>
          <w:szCs w:val="22"/>
        </w:rPr>
        <w:t xml:space="preserve"> Δημήτριος</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7. </w:t>
      </w:r>
      <w:proofErr w:type="spellStart"/>
      <w:r w:rsidRPr="00F61F7D">
        <w:rPr>
          <w:rFonts w:ascii="Arial" w:hAnsi="Arial" w:cs="Arial"/>
          <w:sz w:val="22"/>
          <w:szCs w:val="22"/>
        </w:rPr>
        <w:t>Ταγκαλέγκας</w:t>
      </w:r>
      <w:proofErr w:type="spellEnd"/>
      <w:r w:rsidRPr="00F61F7D">
        <w:rPr>
          <w:rFonts w:ascii="Arial" w:hAnsi="Arial" w:cs="Arial"/>
          <w:sz w:val="22"/>
          <w:szCs w:val="22"/>
        </w:rPr>
        <w:t xml:space="preserve"> Ιωάννης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                                                   </w:t>
      </w:r>
    </w:p>
    <w:p w:rsidR="001921AE" w:rsidRPr="00F61F7D" w:rsidRDefault="001921AE" w:rsidP="001921AE">
      <w:pPr>
        <w:tabs>
          <w:tab w:val="left" w:pos="360"/>
          <w:tab w:val="left" w:pos="6237"/>
        </w:tabs>
        <w:rPr>
          <w:rFonts w:ascii="Arial" w:hAnsi="Arial" w:cs="Arial"/>
          <w:sz w:val="22"/>
          <w:szCs w:val="22"/>
        </w:rPr>
      </w:pPr>
      <w:r w:rsidRPr="00F61F7D">
        <w:rPr>
          <w:rFonts w:ascii="Arial" w:hAnsi="Arial" w:cs="Arial"/>
          <w:sz w:val="22"/>
          <w:szCs w:val="22"/>
        </w:rPr>
        <w:t xml:space="preserve">                                                </w:t>
      </w:r>
    </w:p>
    <w:p w:rsidR="00657A64" w:rsidRDefault="00100901" w:rsidP="00657A64">
      <w:pPr>
        <w:tabs>
          <w:tab w:val="left" w:pos="360"/>
          <w:tab w:val="left" w:pos="6237"/>
        </w:tabs>
        <w:suppressAutoHyphens w:val="0"/>
        <w:rPr>
          <w:rFonts w:ascii="Arial" w:hAnsi="Arial" w:cs="Arial"/>
          <w:sz w:val="22"/>
          <w:szCs w:val="22"/>
        </w:rPr>
      </w:pPr>
      <w:r w:rsidRPr="00F61F7D">
        <w:rPr>
          <w:rFonts w:ascii="Arial" w:eastAsia="Arial" w:hAnsi="Arial" w:cs="Arial"/>
          <w:sz w:val="22"/>
          <w:szCs w:val="22"/>
        </w:rPr>
        <w:t xml:space="preserve">         </w:t>
      </w:r>
      <w:r w:rsidR="00657A64">
        <w:rPr>
          <w:rFonts w:ascii="Arial" w:eastAsia="Arial" w:hAnsi="Arial" w:cs="Arial"/>
          <w:sz w:val="22"/>
          <w:szCs w:val="22"/>
        </w:rPr>
        <w:t xml:space="preserve">     Στη συνεδρίαση παραβρέθηκε  και ο κύριος </w:t>
      </w:r>
      <w:proofErr w:type="spellStart"/>
      <w:r w:rsidR="00657A64">
        <w:rPr>
          <w:rFonts w:ascii="Arial" w:hAnsi="Arial" w:cs="Arial"/>
          <w:sz w:val="22"/>
          <w:szCs w:val="22"/>
        </w:rPr>
        <w:t>Αρκουμάνης</w:t>
      </w:r>
      <w:proofErr w:type="spellEnd"/>
      <w:r w:rsidR="00657A6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                                                                                             </w:t>
      </w:r>
    </w:p>
    <w:p w:rsidR="00100901" w:rsidRPr="00F61F7D" w:rsidRDefault="00100901" w:rsidP="00100901">
      <w:pPr>
        <w:widowControl w:val="0"/>
        <w:spacing w:line="276" w:lineRule="auto"/>
        <w:jc w:val="both"/>
        <w:rPr>
          <w:rFonts w:ascii="Arial" w:eastAsia="Arial" w:hAnsi="Arial" w:cs="Arial"/>
          <w:sz w:val="22"/>
          <w:szCs w:val="22"/>
        </w:rPr>
      </w:pPr>
    </w:p>
    <w:p w:rsidR="00805DCA" w:rsidRDefault="00E10218" w:rsidP="00805DCA">
      <w:pPr>
        <w:spacing w:line="360" w:lineRule="auto"/>
        <w:jc w:val="both"/>
        <w:rPr>
          <w:rFonts w:ascii="Arial" w:eastAsia="Arial" w:hAnsi="Arial" w:cs="Arial"/>
          <w:sz w:val="22"/>
          <w:szCs w:val="22"/>
        </w:rPr>
      </w:pPr>
      <w:r w:rsidRPr="00F61F7D">
        <w:rPr>
          <w:rFonts w:ascii="Arial" w:eastAsia="Arial" w:hAnsi="Arial" w:cs="Arial"/>
          <w:sz w:val="22"/>
          <w:szCs w:val="22"/>
        </w:rPr>
        <w:t xml:space="preserve">      </w:t>
      </w:r>
      <w:r w:rsidR="006F6D39" w:rsidRPr="00F61F7D">
        <w:rPr>
          <w:rFonts w:ascii="Arial" w:eastAsia="Arial" w:hAnsi="Arial" w:cs="Arial"/>
          <w:sz w:val="22"/>
          <w:szCs w:val="22"/>
        </w:rPr>
        <w:t xml:space="preserve">Ο Πρόεδρος της Δημοτικής  Επιτροπής εισηγούμενος το  </w:t>
      </w:r>
      <w:r w:rsidR="00805DCA">
        <w:rPr>
          <w:rFonts w:ascii="Arial" w:eastAsia="Arial" w:hAnsi="Arial" w:cs="Arial"/>
          <w:sz w:val="22"/>
          <w:szCs w:val="22"/>
        </w:rPr>
        <w:t>1</w:t>
      </w:r>
      <w:r w:rsidR="00233818">
        <w:rPr>
          <w:rFonts w:ascii="Arial" w:eastAsia="Arial" w:hAnsi="Arial" w:cs="Arial"/>
          <w:sz w:val="22"/>
          <w:szCs w:val="22"/>
        </w:rPr>
        <w:t>3</w:t>
      </w:r>
      <w:r w:rsidR="006F6D39" w:rsidRPr="00F61F7D">
        <w:rPr>
          <w:rFonts w:ascii="Arial" w:eastAsia="Arial" w:hAnsi="Arial" w:cs="Arial"/>
          <w:sz w:val="22"/>
          <w:szCs w:val="22"/>
          <w:vertAlign w:val="superscript"/>
        </w:rPr>
        <w:t>ο</w:t>
      </w:r>
      <w:r w:rsidR="006F6D39" w:rsidRPr="00F61F7D">
        <w:rPr>
          <w:rFonts w:ascii="Arial" w:eastAsia="Arial" w:hAnsi="Arial" w:cs="Arial"/>
          <w:sz w:val="22"/>
          <w:szCs w:val="22"/>
        </w:rPr>
        <w:t xml:space="preserve"> θέμα της ημερήσιας διάταξης  έθεσε υπόψη των μελών τ</w:t>
      </w:r>
      <w:r w:rsidR="00DA047C" w:rsidRPr="00F61F7D">
        <w:rPr>
          <w:rFonts w:ascii="Arial" w:eastAsia="Arial" w:hAnsi="Arial" w:cs="Arial"/>
          <w:sz w:val="22"/>
          <w:szCs w:val="22"/>
        </w:rPr>
        <w:t xml:space="preserve">ην </w:t>
      </w:r>
      <w:r w:rsidR="006F6D39" w:rsidRPr="00F61F7D">
        <w:rPr>
          <w:rFonts w:ascii="Arial" w:eastAsia="Arial" w:hAnsi="Arial" w:cs="Arial"/>
          <w:sz w:val="22"/>
          <w:szCs w:val="22"/>
        </w:rPr>
        <w:t xml:space="preserve"> </w:t>
      </w:r>
      <w:proofErr w:type="spellStart"/>
      <w:r w:rsidR="006F6D39" w:rsidRPr="00F61F7D">
        <w:rPr>
          <w:rFonts w:ascii="Arial" w:eastAsia="Arial" w:hAnsi="Arial" w:cs="Arial"/>
          <w:sz w:val="22"/>
          <w:szCs w:val="22"/>
        </w:rPr>
        <w:t>υπ΄αριθμ</w:t>
      </w:r>
      <w:proofErr w:type="spellEnd"/>
      <w:r w:rsidR="006F6D39" w:rsidRPr="00F61F7D">
        <w:rPr>
          <w:rFonts w:ascii="Arial" w:eastAsia="Arial" w:hAnsi="Arial" w:cs="Arial"/>
          <w:sz w:val="22"/>
          <w:szCs w:val="22"/>
        </w:rPr>
        <w:t xml:space="preserve">. </w:t>
      </w:r>
      <w:r w:rsidR="00805DCA">
        <w:rPr>
          <w:rFonts w:ascii="Arial" w:eastAsia="Arial" w:hAnsi="Arial" w:cs="Arial"/>
          <w:sz w:val="22"/>
          <w:szCs w:val="22"/>
        </w:rPr>
        <w:t xml:space="preserve"> 6</w:t>
      </w:r>
      <w:r w:rsidR="00233818">
        <w:rPr>
          <w:rFonts w:ascii="Arial" w:eastAsia="Arial" w:hAnsi="Arial" w:cs="Arial"/>
          <w:sz w:val="22"/>
          <w:szCs w:val="22"/>
        </w:rPr>
        <w:t>828</w:t>
      </w:r>
      <w:r w:rsidR="00805DCA">
        <w:rPr>
          <w:rFonts w:ascii="Arial" w:eastAsia="Arial" w:hAnsi="Arial" w:cs="Arial"/>
          <w:sz w:val="22"/>
          <w:szCs w:val="22"/>
        </w:rPr>
        <w:t xml:space="preserve">/11-04-2024 εισήγηση </w:t>
      </w:r>
      <w:r w:rsidR="00233818">
        <w:rPr>
          <w:rFonts w:ascii="Arial" w:eastAsia="Arial" w:hAnsi="Arial" w:cs="Arial"/>
          <w:sz w:val="22"/>
          <w:szCs w:val="22"/>
        </w:rPr>
        <w:t>της Δ/</w:t>
      </w:r>
      <w:proofErr w:type="spellStart"/>
      <w:r w:rsidR="00233818">
        <w:rPr>
          <w:rFonts w:ascii="Arial" w:eastAsia="Arial" w:hAnsi="Arial" w:cs="Arial"/>
          <w:sz w:val="22"/>
          <w:szCs w:val="22"/>
        </w:rPr>
        <w:t>νσης</w:t>
      </w:r>
      <w:proofErr w:type="spellEnd"/>
      <w:r w:rsidR="00233818">
        <w:rPr>
          <w:rFonts w:ascii="Arial" w:eastAsia="Arial" w:hAnsi="Arial" w:cs="Arial"/>
          <w:sz w:val="22"/>
          <w:szCs w:val="22"/>
        </w:rPr>
        <w:t xml:space="preserve"> Τεχνικών Υπηρεσιών </w:t>
      </w:r>
      <w:r w:rsidR="00805DCA">
        <w:rPr>
          <w:rFonts w:ascii="Arial" w:eastAsia="Arial" w:hAnsi="Arial" w:cs="Arial"/>
          <w:sz w:val="22"/>
          <w:szCs w:val="22"/>
        </w:rPr>
        <w:t xml:space="preserve"> του Δήμου </w:t>
      </w:r>
      <w:proofErr w:type="spellStart"/>
      <w:r w:rsidR="00805DCA">
        <w:rPr>
          <w:rFonts w:ascii="Arial" w:eastAsia="Arial" w:hAnsi="Arial" w:cs="Arial"/>
          <w:sz w:val="22"/>
          <w:szCs w:val="22"/>
        </w:rPr>
        <w:t>Λεβαδέων</w:t>
      </w:r>
      <w:proofErr w:type="spellEnd"/>
      <w:r w:rsidR="00805DCA">
        <w:rPr>
          <w:rFonts w:ascii="Arial" w:eastAsia="Arial" w:hAnsi="Arial" w:cs="Arial"/>
          <w:sz w:val="22"/>
          <w:szCs w:val="22"/>
        </w:rPr>
        <w:t xml:space="preserve"> στην οποία αναφέρονται:</w:t>
      </w:r>
    </w:p>
    <w:p w:rsidR="00233818" w:rsidRPr="00233818" w:rsidRDefault="00233818" w:rsidP="00233818">
      <w:pPr>
        <w:jc w:val="both"/>
        <w:rPr>
          <w:rFonts w:ascii="Arial" w:hAnsi="Arial" w:cs="Arial"/>
          <w:i/>
          <w:sz w:val="22"/>
          <w:szCs w:val="22"/>
          <w:u w:val="single"/>
        </w:rPr>
      </w:pPr>
      <w:r w:rsidRPr="00233818">
        <w:rPr>
          <w:rFonts w:ascii="Arial" w:hAnsi="Arial" w:cs="Arial"/>
          <w:i/>
          <w:sz w:val="22"/>
          <w:szCs w:val="22"/>
        </w:rPr>
        <w:t xml:space="preserve">Α. </w:t>
      </w:r>
      <w:r w:rsidRPr="00233818">
        <w:rPr>
          <w:rFonts w:ascii="Arial" w:hAnsi="Arial" w:cs="Arial"/>
          <w:i/>
          <w:sz w:val="22"/>
          <w:szCs w:val="22"/>
          <w:u w:val="single"/>
        </w:rPr>
        <w:t>ΙΣΤΟΡΙΚΟ ΤΟΥ ΕΡΓΟΥ</w:t>
      </w:r>
    </w:p>
    <w:p w:rsidR="00233818" w:rsidRPr="00233818" w:rsidRDefault="00233818" w:rsidP="00233818">
      <w:pPr>
        <w:jc w:val="both"/>
        <w:rPr>
          <w:rFonts w:ascii="Arial" w:hAnsi="Arial" w:cs="Arial"/>
          <w:b/>
          <w:bCs/>
          <w:i/>
          <w:sz w:val="22"/>
          <w:szCs w:val="22"/>
          <w:u w:val="single"/>
        </w:rPr>
      </w:pPr>
      <w:r w:rsidRPr="00233818">
        <w:rPr>
          <w:rFonts w:ascii="Arial" w:hAnsi="Arial" w:cs="Arial"/>
          <w:b/>
          <w:bCs/>
          <w:i/>
          <w:sz w:val="22"/>
          <w:szCs w:val="22"/>
          <w:u w:val="single"/>
        </w:rPr>
        <w:t>Χαρακτηρίζεται με:</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t>Το εν λόγω έργο χρηματοδοτείται από τον προϋπολογισμό  2023 του Δήμου  (υπόλοιπα ΣΑΤΑ Σχολείων).</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t xml:space="preserve">Η με αρ. 79/23 Τεχνική Μελέτη δημοπράτησης του εν λόγω έργου προϋπολογισμού  68.000,00 ( με Φ.Π.Α 24%) € συντάχθηκε από την Τεχνική Υπηρεσία του Δήμου </w:t>
      </w:r>
      <w:proofErr w:type="spellStart"/>
      <w:r w:rsidRPr="00233818">
        <w:rPr>
          <w:rFonts w:ascii="Arial" w:hAnsi="Arial" w:cs="Arial"/>
          <w:i/>
          <w:sz w:val="22"/>
          <w:szCs w:val="22"/>
        </w:rPr>
        <w:t>Λεβαδέων</w:t>
      </w:r>
      <w:proofErr w:type="spellEnd"/>
      <w:r w:rsidRPr="00233818">
        <w:rPr>
          <w:rFonts w:ascii="Arial" w:hAnsi="Arial" w:cs="Arial"/>
          <w:i/>
          <w:sz w:val="22"/>
          <w:szCs w:val="22"/>
        </w:rPr>
        <w:t>.</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t xml:space="preserve">Με την αρ. 229/23 (ΑΔΑ 6ΞΡΤΩΛΗ-Ε6Γ)   απόφαση της Οικονομικής Επιτροπής του Δήμου </w:t>
      </w:r>
      <w:proofErr w:type="spellStart"/>
      <w:r w:rsidRPr="00233818">
        <w:rPr>
          <w:rFonts w:ascii="Arial" w:hAnsi="Arial" w:cs="Arial"/>
          <w:i/>
          <w:sz w:val="22"/>
          <w:szCs w:val="22"/>
        </w:rPr>
        <w:t>Λεβαδέων</w:t>
      </w:r>
      <w:proofErr w:type="spellEnd"/>
      <w:r w:rsidRPr="00233818">
        <w:rPr>
          <w:rFonts w:ascii="Arial" w:hAnsi="Arial" w:cs="Arial"/>
          <w:i/>
          <w:sz w:val="22"/>
          <w:szCs w:val="22"/>
        </w:rPr>
        <w:t xml:space="preserve"> περί έγκρισης της 79/23 τεχνικής μελέτης του έργου </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t>Την με αριθμό 22296/16.11.23  απόφαση Δημάρχου με θέμα «Πρόσκληση Εκδήλωσης Ενδιαφέροντος» η οποία καταχωρήθηκε στο ΚΗΜΔΗΣ με αριθμό καταχώρησης  23</w:t>
      </w:r>
      <w:r w:rsidRPr="00233818">
        <w:rPr>
          <w:rFonts w:ascii="Arial" w:hAnsi="Arial" w:cs="Arial"/>
          <w:i/>
          <w:sz w:val="22"/>
          <w:szCs w:val="22"/>
          <w:lang w:val="en-US"/>
        </w:rPr>
        <w:t>PROC</w:t>
      </w:r>
      <w:r w:rsidRPr="00233818">
        <w:rPr>
          <w:rFonts w:ascii="Arial" w:hAnsi="Arial" w:cs="Arial"/>
          <w:i/>
          <w:sz w:val="22"/>
          <w:szCs w:val="22"/>
        </w:rPr>
        <w:t>013780629 2023-11-16 για την υποβολή προσφορών του παραπάνω έργου</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t>Το από 05.12.23 πρακτικό Ι της επιτροπής ελέγχου των δικαιολογητικών κατά σειρά μειοδοσίας .</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lastRenderedPageBreak/>
        <w:t>Με την αρ. 266/23 (23</w:t>
      </w:r>
      <w:r w:rsidRPr="00233818">
        <w:rPr>
          <w:rFonts w:ascii="Arial" w:hAnsi="Arial" w:cs="Arial"/>
          <w:i/>
          <w:sz w:val="22"/>
          <w:szCs w:val="22"/>
          <w:lang w:val="en-US"/>
        </w:rPr>
        <w:t>AWRD</w:t>
      </w:r>
      <w:r w:rsidRPr="00233818">
        <w:rPr>
          <w:rFonts w:ascii="Arial" w:hAnsi="Arial" w:cs="Arial"/>
          <w:i/>
          <w:sz w:val="22"/>
          <w:szCs w:val="22"/>
        </w:rPr>
        <w:t xml:space="preserve">013915971) απόφαση της Οικονομικής Επιτροπής του Δήμου </w:t>
      </w:r>
      <w:proofErr w:type="spellStart"/>
      <w:r w:rsidRPr="00233818">
        <w:rPr>
          <w:rFonts w:ascii="Arial" w:hAnsi="Arial" w:cs="Arial"/>
          <w:i/>
          <w:sz w:val="22"/>
          <w:szCs w:val="22"/>
        </w:rPr>
        <w:t>Λεβαδέων</w:t>
      </w:r>
      <w:proofErr w:type="spellEnd"/>
      <w:r w:rsidRPr="00233818">
        <w:rPr>
          <w:rFonts w:ascii="Arial" w:hAnsi="Arial" w:cs="Arial"/>
          <w:i/>
          <w:sz w:val="22"/>
          <w:szCs w:val="22"/>
        </w:rPr>
        <w:t xml:space="preserve"> περί κατακύρωσης της δημόσιας σύμβασης του έργου του θέματος στην Ε.Ο.Φ Ιωάννη Ν </w:t>
      </w:r>
      <w:proofErr w:type="spellStart"/>
      <w:r w:rsidRPr="00233818">
        <w:rPr>
          <w:rFonts w:ascii="Arial" w:hAnsi="Arial" w:cs="Arial"/>
          <w:i/>
          <w:sz w:val="22"/>
          <w:szCs w:val="22"/>
        </w:rPr>
        <w:t>Ντελίκου</w:t>
      </w:r>
      <w:proofErr w:type="spellEnd"/>
      <w:r w:rsidRPr="00233818">
        <w:rPr>
          <w:rFonts w:ascii="Arial" w:hAnsi="Arial" w:cs="Arial"/>
          <w:i/>
          <w:sz w:val="22"/>
          <w:szCs w:val="22"/>
        </w:rPr>
        <w:t xml:space="preserve">-Ιωάννη Δ </w:t>
      </w:r>
      <w:proofErr w:type="spellStart"/>
      <w:r w:rsidRPr="00233818">
        <w:rPr>
          <w:rFonts w:ascii="Arial" w:hAnsi="Arial" w:cs="Arial"/>
          <w:i/>
          <w:sz w:val="22"/>
          <w:szCs w:val="22"/>
        </w:rPr>
        <w:t>Ντελίκου</w:t>
      </w:r>
      <w:proofErr w:type="spellEnd"/>
      <w:r w:rsidRPr="00233818">
        <w:rPr>
          <w:rFonts w:ascii="Arial" w:hAnsi="Arial" w:cs="Arial"/>
          <w:i/>
          <w:sz w:val="22"/>
          <w:szCs w:val="22"/>
        </w:rPr>
        <w:t xml:space="preserve"> με έκπτωση 1,00% </w:t>
      </w:r>
      <w:proofErr w:type="spellStart"/>
      <w:r w:rsidRPr="00233818">
        <w:rPr>
          <w:rFonts w:ascii="Arial" w:hAnsi="Arial" w:cs="Arial"/>
          <w:i/>
          <w:sz w:val="22"/>
          <w:szCs w:val="22"/>
        </w:rPr>
        <w:t>επι</w:t>
      </w:r>
      <w:proofErr w:type="spellEnd"/>
      <w:r w:rsidRPr="00233818">
        <w:rPr>
          <w:rFonts w:ascii="Arial" w:hAnsi="Arial" w:cs="Arial"/>
          <w:i/>
          <w:sz w:val="22"/>
          <w:szCs w:val="22"/>
        </w:rPr>
        <w:t xml:space="preserve"> των τιμών του τιμολογίου .   </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t xml:space="preserve">Στις 20/12/23 υπογράφηκε η σύμβαση   για την κατασκευή του  έργου “ ΣΥΝΤΗΡΗΣΕΙΣ ΣΧΟΛΙΚΩΝ ΣΥΓΚΡΟΤΗΜΑΤΩΝ (20) ” για ποσό  67.322,48 €  με ΦΠΑ , μεταξύ της Δημάρχου </w:t>
      </w:r>
      <w:proofErr w:type="spellStart"/>
      <w:r w:rsidRPr="00233818">
        <w:rPr>
          <w:rFonts w:ascii="Arial" w:hAnsi="Arial" w:cs="Arial"/>
          <w:i/>
          <w:sz w:val="22"/>
          <w:szCs w:val="22"/>
        </w:rPr>
        <w:t>Λεβαδέων</w:t>
      </w:r>
      <w:proofErr w:type="spellEnd"/>
      <w:r w:rsidRPr="00233818">
        <w:rPr>
          <w:rFonts w:ascii="Arial" w:hAnsi="Arial" w:cs="Arial"/>
          <w:i/>
          <w:sz w:val="22"/>
          <w:szCs w:val="22"/>
        </w:rPr>
        <w:t xml:space="preserve">    και της  αναδόχου ΕΟΦ</w:t>
      </w:r>
    </w:p>
    <w:p w:rsidR="00233818" w:rsidRPr="00233818" w:rsidRDefault="00233818" w:rsidP="00233818">
      <w:pPr>
        <w:numPr>
          <w:ilvl w:val="0"/>
          <w:numId w:val="11"/>
        </w:numPr>
        <w:tabs>
          <w:tab w:val="clear" w:pos="643"/>
          <w:tab w:val="num" w:pos="360"/>
        </w:tabs>
        <w:ind w:left="360"/>
        <w:rPr>
          <w:rFonts w:ascii="Arial" w:eastAsia="Calibri" w:hAnsi="Arial" w:cs="Arial"/>
          <w:i/>
          <w:sz w:val="22"/>
          <w:szCs w:val="22"/>
        </w:rPr>
      </w:pPr>
      <w:r w:rsidRPr="00233818">
        <w:rPr>
          <w:rFonts w:ascii="Arial" w:hAnsi="Arial" w:cs="Arial"/>
          <w:i/>
          <w:sz w:val="22"/>
          <w:szCs w:val="22"/>
        </w:rPr>
        <w:t>Η προθεσμία κατασκευής του έργου, σύμφωνα την Ε.Σ.Υ. και την υπογραφείσα σύμβαση, είναι 1 μήνας από την ημερομηνία υπογραφής της σύμβασης &amp; ο χρόνος συντήρησης ανέρχεται στο διάστημα των 15 μηνών από την βεβαιωμένη περαίωση των εργασιών του έργου.</w:t>
      </w:r>
    </w:p>
    <w:p w:rsidR="00233818" w:rsidRPr="00233818" w:rsidRDefault="00233818" w:rsidP="00233818">
      <w:pPr>
        <w:numPr>
          <w:ilvl w:val="0"/>
          <w:numId w:val="11"/>
        </w:numPr>
        <w:tabs>
          <w:tab w:val="clear" w:pos="643"/>
          <w:tab w:val="num" w:pos="360"/>
        </w:tabs>
        <w:ind w:left="360"/>
        <w:rPr>
          <w:rFonts w:ascii="Arial" w:eastAsia="Calibri" w:hAnsi="Arial" w:cs="Arial"/>
          <w:i/>
          <w:sz w:val="22"/>
          <w:szCs w:val="22"/>
        </w:rPr>
      </w:pPr>
      <w:r w:rsidRPr="00233818">
        <w:rPr>
          <w:rFonts w:ascii="Arial" w:hAnsi="Arial" w:cs="Arial"/>
          <w:i/>
          <w:sz w:val="22"/>
          <w:szCs w:val="22"/>
        </w:rPr>
        <w:t xml:space="preserve">Το </w:t>
      </w:r>
      <w:proofErr w:type="spellStart"/>
      <w:r w:rsidRPr="00233818">
        <w:rPr>
          <w:rFonts w:ascii="Arial" w:hAnsi="Arial" w:cs="Arial"/>
          <w:i/>
          <w:sz w:val="22"/>
          <w:szCs w:val="22"/>
        </w:rPr>
        <w:t>υπ΄άριθμ</w:t>
      </w:r>
      <w:proofErr w:type="spellEnd"/>
      <w:r w:rsidRPr="00233818">
        <w:rPr>
          <w:rFonts w:ascii="Arial" w:hAnsi="Arial" w:cs="Arial"/>
          <w:i/>
          <w:sz w:val="22"/>
          <w:szCs w:val="22"/>
        </w:rPr>
        <w:t xml:space="preserve">. </w:t>
      </w:r>
      <w:proofErr w:type="spellStart"/>
      <w:r w:rsidRPr="00233818">
        <w:rPr>
          <w:rFonts w:ascii="Arial" w:hAnsi="Arial" w:cs="Arial"/>
          <w:i/>
          <w:sz w:val="22"/>
          <w:szCs w:val="22"/>
        </w:rPr>
        <w:t>πρωτ</w:t>
      </w:r>
      <w:proofErr w:type="spellEnd"/>
      <w:r w:rsidRPr="00233818">
        <w:rPr>
          <w:rFonts w:ascii="Arial" w:hAnsi="Arial" w:cs="Arial"/>
          <w:i/>
          <w:sz w:val="22"/>
          <w:szCs w:val="22"/>
        </w:rPr>
        <w:t xml:space="preserve">. 24539/21-12-23  έγγραφο της Δ/σας Υπηρεσίας περί του ορισμού ομάδας επιβλεπόντων μηχανικών </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t xml:space="preserve">Το </w:t>
      </w:r>
      <w:proofErr w:type="spellStart"/>
      <w:r w:rsidRPr="00233818">
        <w:rPr>
          <w:rFonts w:ascii="Arial" w:hAnsi="Arial" w:cs="Arial"/>
          <w:i/>
          <w:sz w:val="22"/>
          <w:szCs w:val="22"/>
        </w:rPr>
        <w:t>υπ΄αριθμ</w:t>
      </w:r>
      <w:proofErr w:type="spellEnd"/>
      <w:r w:rsidRPr="00233818">
        <w:rPr>
          <w:rFonts w:ascii="Arial" w:hAnsi="Arial" w:cs="Arial"/>
          <w:i/>
          <w:sz w:val="22"/>
          <w:szCs w:val="22"/>
        </w:rPr>
        <w:t xml:space="preserve">. </w:t>
      </w:r>
      <w:proofErr w:type="spellStart"/>
      <w:r w:rsidRPr="00233818">
        <w:rPr>
          <w:rFonts w:ascii="Arial" w:hAnsi="Arial" w:cs="Arial"/>
          <w:i/>
          <w:sz w:val="22"/>
          <w:szCs w:val="22"/>
        </w:rPr>
        <w:t>πρωτ</w:t>
      </w:r>
      <w:proofErr w:type="spellEnd"/>
      <w:r w:rsidRPr="00233818">
        <w:rPr>
          <w:rFonts w:ascii="Arial" w:hAnsi="Arial" w:cs="Arial"/>
          <w:i/>
          <w:sz w:val="22"/>
          <w:szCs w:val="22"/>
        </w:rPr>
        <w:t>. 55/04-01-24 έγγραφο της Δ/σας Υπηρεσίας περί εντολής εκτέλεσης επειγουσών εργασιών.</w:t>
      </w:r>
    </w:p>
    <w:p w:rsidR="00233818" w:rsidRPr="00233818" w:rsidRDefault="00233818" w:rsidP="00233818">
      <w:pPr>
        <w:numPr>
          <w:ilvl w:val="0"/>
          <w:numId w:val="11"/>
        </w:numPr>
        <w:tabs>
          <w:tab w:val="clear" w:pos="643"/>
          <w:tab w:val="num" w:pos="360"/>
        </w:tabs>
        <w:ind w:left="360"/>
        <w:rPr>
          <w:rFonts w:ascii="Arial" w:hAnsi="Arial" w:cs="Arial"/>
          <w:i/>
          <w:sz w:val="22"/>
          <w:szCs w:val="22"/>
        </w:rPr>
      </w:pPr>
      <w:r w:rsidRPr="00233818">
        <w:rPr>
          <w:rFonts w:ascii="Arial" w:hAnsi="Arial" w:cs="Arial"/>
          <w:i/>
          <w:sz w:val="22"/>
          <w:szCs w:val="22"/>
        </w:rPr>
        <w:t xml:space="preserve">Την με </w:t>
      </w:r>
      <w:proofErr w:type="spellStart"/>
      <w:r w:rsidRPr="00233818">
        <w:rPr>
          <w:rFonts w:ascii="Arial" w:hAnsi="Arial" w:cs="Arial"/>
          <w:i/>
          <w:sz w:val="22"/>
          <w:szCs w:val="22"/>
        </w:rPr>
        <w:t>αριθμ</w:t>
      </w:r>
      <w:proofErr w:type="spellEnd"/>
      <w:r w:rsidRPr="00233818">
        <w:rPr>
          <w:rFonts w:ascii="Arial" w:hAnsi="Arial" w:cs="Arial"/>
          <w:i/>
          <w:sz w:val="22"/>
          <w:szCs w:val="22"/>
        </w:rPr>
        <w:t xml:space="preserve">. </w:t>
      </w:r>
      <w:proofErr w:type="spellStart"/>
      <w:r w:rsidRPr="00233818">
        <w:rPr>
          <w:rFonts w:ascii="Arial" w:hAnsi="Arial" w:cs="Arial"/>
          <w:i/>
          <w:sz w:val="22"/>
          <w:szCs w:val="22"/>
        </w:rPr>
        <w:t>πρωτ</w:t>
      </w:r>
      <w:proofErr w:type="spellEnd"/>
      <w:r w:rsidRPr="00233818">
        <w:rPr>
          <w:rFonts w:ascii="Arial" w:hAnsi="Arial" w:cs="Arial"/>
          <w:i/>
          <w:sz w:val="22"/>
          <w:szCs w:val="22"/>
        </w:rPr>
        <w:t xml:space="preserve">. 1102/18-01-24  βεβαίωση περαίωσης εργασιών του έργου. </w:t>
      </w:r>
    </w:p>
    <w:p w:rsidR="00233818" w:rsidRPr="00233818" w:rsidRDefault="00233818" w:rsidP="00233818">
      <w:pPr>
        <w:rPr>
          <w:rFonts w:ascii="Arial" w:hAnsi="Arial" w:cs="Arial"/>
          <w:i/>
          <w:sz w:val="22"/>
          <w:szCs w:val="22"/>
        </w:rPr>
      </w:pPr>
    </w:p>
    <w:p w:rsidR="00233818" w:rsidRPr="00233818" w:rsidRDefault="00233818" w:rsidP="00233818">
      <w:pPr>
        <w:pStyle w:val="3"/>
        <w:ind w:left="720" w:hanging="720"/>
        <w:jc w:val="left"/>
        <w:rPr>
          <w:rFonts w:ascii="Arial" w:hAnsi="Arial" w:cs="Arial"/>
          <w:bCs/>
          <w:i/>
          <w:sz w:val="22"/>
          <w:szCs w:val="22"/>
        </w:rPr>
      </w:pPr>
      <w:r w:rsidRPr="00233818">
        <w:rPr>
          <w:rFonts w:ascii="Arial" w:hAnsi="Arial" w:cs="Arial"/>
          <w:bCs/>
          <w:i/>
          <w:sz w:val="22"/>
          <w:szCs w:val="22"/>
        </w:rPr>
        <w:t>Β.ΣΥΝΤΟΜΗ  ΠΕΡΙΓΡΑΦΗ  ΕΡΓΟΥ</w:t>
      </w:r>
    </w:p>
    <w:p w:rsidR="00233818" w:rsidRPr="00233818" w:rsidRDefault="00233818" w:rsidP="00233818">
      <w:pPr>
        <w:rPr>
          <w:rFonts w:ascii="Arial" w:hAnsi="Arial" w:cs="Arial"/>
          <w:i/>
          <w:sz w:val="22"/>
          <w:szCs w:val="22"/>
        </w:rPr>
      </w:pPr>
    </w:p>
    <w:p w:rsidR="00233818" w:rsidRPr="00233818" w:rsidRDefault="00233818" w:rsidP="00233818">
      <w:pPr>
        <w:shd w:val="clear" w:color="auto" w:fill="FFFFFF"/>
        <w:spacing w:after="180"/>
        <w:ind w:left="20" w:right="480"/>
        <w:rPr>
          <w:rFonts w:ascii="Arial" w:hAnsi="Arial" w:cs="Arial"/>
          <w:i/>
          <w:sz w:val="22"/>
          <w:szCs w:val="22"/>
        </w:rPr>
      </w:pPr>
      <w:r w:rsidRPr="00233818">
        <w:rPr>
          <w:rFonts w:ascii="Arial" w:hAnsi="Arial" w:cs="Arial"/>
          <w:i/>
          <w:sz w:val="22"/>
          <w:szCs w:val="22"/>
        </w:rPr>
        <w:t xml:space="preserve"> Σκοπός της παρούσας μελέτης είναι η </w:t>
      </w:r>
      <w:r w:rsidRPr="00233818">
        <w:rPr>
          <w:rFonts w:ascii="Arial" w:hAnsi="Arial" w:cs="Arial"/>
          <w:bCs/>
          <w:i/>
          <w:sz w:val="22"/>
          <w:szCs w:val="22"/>
        </w:rPr>
        <w:t xml:space="preserve"> κατασκευή δαπέδων εκ οπλισμένου σκυροδέματος για την τοποθέτηση προκατασκευασμένων αιθουσών (προμήθεια του Δήμου </w:t>
      </w:r>
      <w:proofErr w:type="spellStart"/>
      <w:r w:rsidRPr="00233818">
        <w:rPr>
          <w:rFonts w:ascii="Arial" w:hAnsi="Arial" w:cs="Arial"/>
          <w:bCs/>
          <w:i/>
          <w:sz w:val="22"/>
          <w:szCs w:val="22"/>
        </w:rPr>
        <w:t>Λεβαδέων</w:t>
      </w:r>
      <w:proofErr w:type="spellEnd"/>
      <w:r w:rsidRPr="00233818">
        <w:rPr>
          <w:rFonts w:ascii="Arial" w:hAnsi="Arial" w:cs="Arial"/>
          <w:bCs/>
          <w:i/>
          <w:sz w:val="22"/>
          <w:szCs w:val="22"/>
        </w:rPr>
        <w:t xml:space="preserve">) και η κατασκευή της ηλεκτρικής εγκατάστασης για την ηλεκτροδότηση των αιθουσών  στον </w:t>
      </w:r>
      <w:proofErr w:type="spellStart"/>
      <w:r w:rsidRPr="00233818">
        <w:rPr>
          <w:rFonts w:ascii="Arial" w:hAnsi="Arial" w:cs="Arial"/>
          <w:bCs/>
          <w:i/>
          <w:sz w:val="22"/>
          <w:szCs w:val="22"/>
        </w:rPr>
        <w:t>Αγ</w:t>
      </w:r>
      <w:proofErr w:type="spellEnd"/>
      <w:r w:rsidRPr="00233818">
        <w:rPr>
          <w:rFonts w:ascii="Arial" w:hAnsi="Arial" w:cs="Arial"/>
          <w:bCs/>
          <w:i/>
          <w:sz w:val="22"/>
          <w:szCs w:val="22"/>
        </w:rPr>
        <w:t xml:space="preserve"> Γεώργιο και στην Χαιρώνεια στις θέσεις που  υπεδείχθησαν </w:t>
      </w:r>
    </w:p>
    <w:p w:rsidR="00233818" w:rsidRPr="00233818" w:rsidRDefault="00233818" w:rsidP="00233818">
      <w:pPr>
        <w:shd w:val="clear" w:color="auto" w:fill="FFFFFF"/>
        <w:spacing w:after="180"/>
        <w:ind w:left="20" w:right="480"/>
        <w:rPr>
          <w:rFonts w:ascii="Arial" w:hAnsi="Arial" w:cs="Arial"/>
          <w:i/>
          <w:sz w:val="22"/>
          <w:szCs w:val="22"/>
        </w:rPr>
      </w:pPr>
      <w:r w:rsidRPr="00233818">
        <w:rPr>
          <w:rFonts w:ascii="Arial" w:hAnsi="Arial" w:cs="Arial"/>
          <w:i/>
          <w:sz w:val="22"/>
          <w:szCs w:val="22"/>
        </w:rPr>
        <w:t>Συνοπτικά έγιναν  οι εξής εργασίες:</w:t>
      </w:r>
    </w:p>
    <w:p w:rsidR="00233818" w:rsidRPr="00233818" w:rsidRDefault="00233818" w:rsidP="00233818">
      <w:pPr>
        <w:numPr>
          <w:ilvl w:val="0"/>
          <w:numId w:val="38"/>
        </w:numPr>
        <w:shd w:val="clear" w:color="auto" w:fill="FFFFFF"/>
        <w:suppressAutoHyphens w:val="0"/>
        <w:rPr>
          <w:rFonts w:ascii="Arial" w:hAnsi="Arial" w:cs="Arial"/>
          <w:i/>
          <w:sz w:val="22"/>
          <w:szCs w:val="22"/>
        </w:rPr>
      </w:pPr>
      <w:r w:rsidRPr="00233818">
        <w:rPr>
          <w:rFonts w:ascii="Arial" w:hAnsi="Arial" w:cs="Arial"/>
          <w:i/>
          <w:sz w:val="22"/>
          <w:szCs w:val="22"/>
        </w:rPr>
        <w:t xml:space="preserve"> Εξυγιάνσεις που απαιτούνται με </w:t>
      </w:r>
      <w:proofErr w:type="spellStart"/>
      <w:r w:rsidRPr="00233818">
        <w:rPr>
          <w:rFonts w:ascii="Arial" w:hAnsi="Arial" w:cs="Arial"/>
          <w:i/>
          <w:sz w:val="22"/>
          <w:szCs w:val="22"/>
        </w:rPr>
        <w:t>θραυστό</w:t>
      </w:r>
      <w:proofErr w:type="spellEnd"/>
      <w:r w:rsidRPr="00233818">
        <w:rPr>
          <w:rFonts w:ascii="Arial" w:hAnsi="Arial" w:cs="Arial"/>
          <w:i/>
          <w:sz w:val="22"/>
          <w:szCs w:val="22"/>
        </w:rPr>
        <w:t xml:space="preserve"> υλικό λατομείου (3</w:t>
      </w:r>
      <w:r w:rsidRPr="00233818">
        <w:rPr>
          <w:rFonts w:ascii="Arial" w:hAnsi="Arial" w:cs="Arial"/>
          <w:i/>
          <w:sz w:val="22"/>
          <w:szCs w:val="22"/>
          <w:vertAlign w:val="superscript"/>
        </w:rPr>
        <w:t>Α</w:t>
      </w:r>
      <w:r w:rsidRPr="00233818">
        <w:rPr>
          <w:rFonts w:ascii="Arial" w:hAnsi="Arial" w:cs="Arial"/>
          <w:i/>
          <w:sz w:val="22"/>
          <w:szCs w:val="22"/>
        </w:rPr>
        <w:t xml:space="preserve">) και την κατάλληλη συμπύκνωση </w:t>
      </w:r>
    </w:p>
    <w:p w:rsidR="00233818" w:rsidRPr="00233818" w:rsidRDefault="00233818" w:rsidP="00233818">
      <w:pPr>
        <w:numPr>
          <w:ilvl w:val="0"/>
          <w:numId w:val="38"/>
        </w:numPr>
        <w:shd w:val="clear" w:color="auto" w:fill="FFFFFF"/>
        <w:suppressAutoHyphens w:val="0"/>
        <w:spacing w:line="250" w:lineRule="exact"/>
        <w:ind w:right="480"/>
        <w:rPr>
          <w:rFonts w:ascii="Arial" w:hAnsi="Arial" w:cs="Arial"/>
          <w:i/>
          <w:sz w:val="22"/>
          <w:szCs w:val="22"/>
        </w:rPr>
      </w:pPr>
      <w:r w:rsidRPr="00233818">
        <w:rPr>
          <w:rFonts w:ascii="Arial" w:hAnsi="Arial" w:cs="Arial"/>
          <w:i/>
          <w:sz w:val="22"/>
          <w:szCs w:val="22"/>
        </w:rPr>
        <w:t xml:space="preserve">Επιμελημένες διαστρώσεις σκυροδέματος ποιότητας </w:t>
      </w:r>
      <w:r w:rsidRPr="00233818">
        <w:rPr>
          <w:rFonts w:ascii="Arial" w:hAnsi="Arial" w:cs="Arial"/>
          <w:i/>
          <w:sz w:val="22"/>
          <w:szCs w:val="22"/>
          <w:lang w:val="en-US"/>
        </w:rPr>
        <w:t>C</w:t>
      </w:r>
      <w:r w:rsidRPr="00233818">
        <w:rPr>
          <w:rFonts w:ascii="Arial" w:hAnsi="Arial" w:cs="Arial"/>
          <w:i/>
          <w:sz w:val="22"/>
          <w:szCs w:val="22"/>
        </w:rPr>
        <w:t xml:space="preserve">20/25 με διπλό οπλισμό πλέγματος Τ.-131 . </w:t>
      </w:r>
    </w:p>
    <w:p w:rsidR="00233818" w:rsidRPr="00233818" w:rsidRDefault="00233818" w:rsidP="00233818">
      <w:pPr>
        <w:numPr>
          <w:ilvl w:val="0"/>
          <w:numId w:val="38"/>
        </w:numPr>
        <w:shd w:val="clear" w:color="auto" w:fill="FFFFFF"/>
        <w:suppressAutoHyphens w:val="0"/>
        <w:spacing w:line="250" w:lineRule="exact"/>
        <w:ind w:right="480"/>
        <w:rPr>
          <w:rFonts w:ascii="Arial" w:hAnsi="Arial" w:cs="Arial"/>
          <w:i/>
          <w:sz w:val="22"/>
          <w:szCs w:val="22"/>
        </w:rPr>
      </w:pPr>
      <w:r w:rsidRPr="00233818">
        <w:rPr>
          <w:rFonts w:ascii="Arial" w:hAnsi="Arial" w:cs="Arial"/>
          <w:i/>
          <w:sz w:val="22"/>
          <w:szCs w:val="22"/>
        </w:rPr>
        <w:t xml:space="preserve"> Κατασκευή μεταλλικών κιγκλιδωμάτων στο συγκρότημά του </w:t>
      </w:r>
      <w:proofErr w:type="spellStart"/>
      <w:r w:rsidRPr="00233818">
        <w:rPr>
          <w:rFonts w:ascii="Arial" w:hAnsi="Arial" w:cs="Arial"/>
          <w:i/>
          <w:sz w:val="22"/>
          <w:szCs w:val="22"/>
        </w:rPr>
        <w:t>Αγ</w:t>
      </w:r>
      <w:proofErr w:type="spellEnd"/>
      <w:r w:rsidRPr="00233818">
        <w:rPr>
          <w:rFonts w:ascii="Arial" w:hAnsi="Arial" w:cs="Arial"/>
          <w:i/>
          <w:sz w:val="22"/>
          <w:szCs w:val="22"/>
        </w:rPr>
        <w:t xml:space="preserve"> Γεωργίου για τον διαχωρισμό με το υφιστάμενο σχολικό συγκρότημα .</w:t>
      </w:r>
    </w:p>
    <w:p w:rsidR="00233818" w:rsidRPr="00233818" w:rsidRDefault="00233818" w:rsidP="00233818">
      <w:pPr>
        <w:numPr>
          <w:ilvl w:val="0"/>
          <w:numId w:val="38"/>
        </w:numPr>
        <w:shd w:val="clear" w:color="auto" w:fill="FFFFFF"/>
        <w:suppressAutoHyphens w:val="0"/>
        <w:spacing w:line="250" w:lineRule="exact"/>
        <w:ind w:right="480"/>
        <w:rPr>
          <w:rFonts w:ascii="Arial" w:hAnsi="Arial" w:cs="Arial"/>
          <w:i/>
          <w:sz w:val="22"/>
          <w:szCs w:val="22"/>
        </w:rPr>
      </w:pPr>
      <w:r w:rsidRPr="00233818">
        <w:rPr>
          <w:rFonts w:ascii="Arial" w:hAnsi="Arial" w:cs="Arial"/>
          <w:i/>
          <w:sz w:val="22"/>
          <w:szCs w:val="22"/>
        </w:rPr>
        <w:t xml:space="preserve">Μικρού αντικειμένου  διάφορες </w:t>
      </w:r>
      <w:proofErr w:type="spellStart"/>
      <w:r w:rsidRPr="00233818">
        <w:rPr>
          <w:rFonts w:ascii="Arial" w:hAnsi="Arial" w:cs="Arial"/>
          <w:i/>
          <w:sz w:val="22"/>
          <w:szCs w:val="22"/>
        </w:rPr>
        <w:t>μικροεργασίες</w:t>
      </w:r>
      <w:proofErr w:type="spellEnd"/>
      <w:r w:rsidRPr="00233818">
        <w:rPr>
          <w:rFonts w:ascii="Arial" w:hAnsi="Arial" w:cs="Arial"/>
          <w:i/>
          <w:sz w:val="22"/>
          <w:szCs w:val="22"/>
        </w:rPr>
        <w:t xml:space="preserve"> απαραίτητες για την ολοκλήρωση του έργου </w:t>
      </w:r>
    </w:p>
    <w:p w:rsidR="00233818" w:rsidRPr="00233818" w:rsidRDefault="00233818" w:rsidP="00233818">
      <w:pPr>
        <w:numPr>
          <w:ilvl w:val="0"/>
          <w:numId w:val="38"/>
        </w:numPr>
        <w:shd w:val="clear" w:color="auto" w:fill="FFFFFF"/>
        <w:suppressAutoHyphens w:val="0"/>
        <w:spacing w:line="250" w:lineRule="exact"/>
        <w:ind w:right="480"/>
        <w:rPr>
          <w:rFonts w:ascii="Arial" w:hAnsi="Arial" w:cs="Arial"/>
          <w:i/>
          <w:sz w:val="22"/>
          <w:szCs w:val="22"/>
        </w:rPr>
      </w:pPr>
      <w:r w:rsidRPr="00233818">
        <w:rPr>
          <w:rFonts w:ascii="Arial" w:hAnsi="Arial" w:cs="Arial"/>
          <w:i/>
          <w:sz w:val="22"/>
          <w:szCs w:val="22"/>
        </w:rPr>
        <w:t xml:space="preserve">Μεταλλικές ράμπες εισόδου ΑΜΕΑ στο συγκρότημα της Χαιρώνειας και στις 4 αίθουσες με τα προστατευτικά κιγκλιδώματα </w:t>
      </w:r>
    </w:p>
    <w:p w:rsidR="00233818" w:rsidRPr="00233818" w:rsidRDefault="00233818" w:rsidP="00233818">
      <w:pPr>
        <w:numPr>
          <w:ilvl w:val="0"/>
          <w:numId w:val="38"/>
        </w:numPr>
        <w:shd w:val="clear" w:color="auto" w:fill="FFFFFF"/>
        <w:suppressAutoHyphens w:val="0"/>
        <w:spacing w:line="250" w:lineRule="exact"/>
        <w:ind w:right="140"/>
        <w:rPr>
          <w:rFonts w:ascii="Arial" w:hAnsi="Arial" w:cs="Arial"/>
          <w:i/>
          <w:sz w:val="22"/>
          <w:szCs w:val="22"/>
        </w:rPr>
      </w:pPr>
      <w:r w:rsidRPr="00233818">
        <w:rPr>
          <w:rFonts w:ascii="Arial" w:hAnsi="Arial" w:cs="Arial"/>
          <w:i/>
          <w:sz w:val="22"/>
          <w:szCs w:val="22"/>
        </w:rPr>
        <w:t xml:space="preserve"> Οι ηλεκτρολογικές εργασίες που προβλέπονται από την μελέτη για την ασφαλή ηλεκτροδότηση των προκατασκευασμένων - μεταλλικών αιθουσών </w:t>
      </w:r>
    </w:p>
    <w:p w:rsidR="00233818" w:rsidRPr="00233818" w:rsidRDefault="00233818" w:rsidP="00233818">
      <w:pPr>
        <w:shd w:val="clear" w:color="auto" w:fill="FFFFFF"/>
        <w:suppressAutoHyphens w:val="0"/>
        <w:spacing w:line="250" w:lineRule="exact"/>
        <w:ind w:left="720" w:right="140"/>
        <w:rPr>
          <w:rFonts w:ascii="Arial" w:hAnsi="Arial" w:cs="Arial"/>
          <w:i/>
          <w:sz w:val="22"/>
          <w:szCs w:val="22"/>
        </w:rPr>
      </w:pPr>
    </w:p>
    <w:p w:rsidR="00233818" w:rsidRPr="00233818" w:rsidRDefault="00233818" w:rsidP="00233818">
      <w:pPr>
        <w:rPr>
          <w:rFonts w:ascii="Arial" w:hAnsi="Arial" w:cs="Arial"/>
          <w:b/>
          <w:i/>
          <w:sz w:val="22"/>
          <w:szCs w:val="22"/>
          <w:u w:val="single"/>
        </w:rPr>
      </w:pPr>
    </w:p>
    <w:p w:rsidR="00233818" w:rsidRPr="00233818" w:rsidRDefault="00233818" w:rsidP="00233818">
      <w:pPr>
        <w:rPr>
          <w:rFonts w:ascii="Arial" w:hAnsi="Arial" w:cs="Arial"/>
          <w:i/>
          <w:sz w:val="22"/>
          <w:szCs w:val="22"/>
        </w:rPr>
      </w:pPr>
      <w:r w:rsidRPr="00233818">
        <w:rPr>
          <w:rFonts w:ascii="Arial" w:hAnsi="Arial" w:cs="Arial"/>
          <w:b/>
          <w:i/>
          <w:sz w:val="22"/>
          <w:szCs w:val="22"/>
          <w:u w:val="single"/>
        </w:rPr>
        <w:t xml:space="preserve">Γ.  ΧΡΗΜΑΤΟΔΟΤΗΣΗ </w:t>
      </w:r>
    </w:p>
    <w:p w:rsidR="00233818" w:rsidRPr="00233818" w:rsidRDefault="00233818" w:rsidP="00233818">
      <w:pPr>
        <w:rPr>
          <w:rFonts w:ascii="Arial" w:hAnsi="Arial" w:cs="Arial"/>
          <w:i/>
          <w:sz w:val="22"/>
          <w:szCs w:val="22"/>
        </w:rPr>
      </w:pPr>
    </w:p>
    <w:p w:rsidR="00233818" w:rsidRPr="00233818" w:rsidRDefault="00233818" w:rsidP="00233818">
      <w:pPr>
        <w:rPr>
          <w:rFonts w:ascii="Arial" w:hAnsi="Arial" w:cs="Arial"/>
          <w:b/>
          <w:i/>
          <w:sz w:val="22"/>
          <w:szCs w:val="22"/>
          <w:u w:val="single"/>
        </w:rPr>
      </w:pPr>
      <w:r w:rsidRPr="00233818">
        <w:rPr>
          <w:rFonts w:ascii="Arial" w:hAnsi="Arial" w:cs="Arial"/>
          <w:i/>
          <w:sz w:val="22"/>
          <w:szCs w:val="22"/>
        </w:rPr>
        <w:t>Το έργο χρηματοδοτείται από Συντηρήσεις-Επισκευές Σχολείων (Ν. 2880/2001)του προϋπολογισμού οικ. έτους 2024 σε βάρος του κωδικού Κ.Α. 15/7331.003</w:t>
      </w:r>
    </w:p>
    <w:p w:rsidR="00233818" w:rsidRPr="00233818" w:rsidRDefault="00233818" w:rsidP="00233818">
      <w:pPr>
        <w:rPr>
          <w:rFonts w:ascii="Arial" w:hAnsi="Arial" w:cs="Arial"/>
          <w:b/>
          <w:i/>
          <w:sz w:val="22"/>
          <w:szCs w:val="22"/>
          <w:u w:val="single"/>
        </w:rPr>
      </w:pPr>
    </w:p>
    <w:p w:rsidR="00233818" w:rsidRPr="00233818" w:rsidRDefault="00233818" w:rsidP="00233818">
      <w:pPr>
        <w:rPr>
          <w:rFonts w:ascii="Arial" w:hAnsi="Arial" w:cs="Arial"/>
          <w:b/>
          <w:i/>
          <w:sz w:val="22"/>
          <w:szCs w:val="22"/>
          <w:u w:val="single"/>
        </w:rPr>
      </w:pPr>
      <w:r w:rsidRPr="00233818">
        <w:rPr>
          <w:rFonts w:ascii="Arial" w:hAnsi="Arial" w:cs="Arial"/>
          <w:b/>
          <w:i/>
          <w:sz w:val="22"/>
          <w:szCs w:val="22"/>
          <w:u w:val="single"/>
        </w:rPr>
        <w:t>Δ.  ΑΙΤΙΟΛΟΓΗΣΗ    1ου Α.Π.Ε.</w:t>
      </w:r>
    </w:p>
    <w:p w:rsidR="00233818" w:rsidRPr="00233818" w:rsidRDefault="00233818" w:rsidP="00233818">
      <w:pPr>
        <w:rPr>
          <w:rFonts w:ascii="Arial" w:hAnsi="Arial" w:cs="Arial"/>
          <w:b/>
          <w:i/>
          <w:sz w:val="22"/>
          <w:szCs w:val="22"/>
          <w:u w:val="single"/>
        </w:rPr>
      </w:pPr>
    </w:p>
    <w:p w:rsidR="00233818" w:rsidRPr="00233818" w:rsidRDefault="00233818" w:rsidP="00233818">
      <w:pPr>
        <w:rPr>
          <w:rFonts w:ascii="Arial" w:hAnsi="Arial" w:cs="Arial"/>
          <w:i/>
          <w:sz w:val="22"/>
          <w:szCs w:val="22"/>
        </w:rPr>
      </w:pPr>
      <w:r w:rsidRPr="00233818">
        <w:rPr>
          <w:rFonts w:ascii="Arial" w:hAnsi="Arial" w:cs="Arial"/>
          <w:i/>
          <w:sz w:val="22"/>
          <w:szCs w:val="22"/>
        </w:rPr>
        <w:t xml:space="preserve">  Ο παρόν 1ος Ανακεφαλαιωτικός &amp; </w:t>
      </w:r>
      <w:proofErr w:type="spellStart"/>
      <w:r w:rsidRPr="00233818">
        <w:rPr>
          <w:rFonts w:ascii="Arial" w:hAnsi="Arial" w:cs="Arial"/>
          <w:i/>
          <w:sz w:val="22"/>
          <w:szCs w:val="22"/>
        </w:rPr>
        <w:t>Τακτοπ</w:t>
      </w:r>
      <w:proofErr w:type="spellEnd"/>
      <w:r w:rsidRPr="00233818">
        <w:rPr>
          <w:rFonts w:ascii="Arial" w:hAnsi="Arial" w:cs="Arial"/>
          <w:i/>
          <w:sz w:val="22"/>
          <w:szCs w:val="22"/>
        </w:rPr>
        <w:t xml:space="preserve"> Πίνακας Εργασιών  συντάχθηκε σε ισοζύγιο με το ποσό της σύμβασης , δηλαδή είναι συνολικής δαπάνης 67.322,48 € εκ των οποίων 54.292,32 € για εργασίες και 13.030,16 € για ΦΠΑ </w:t>
      </w:r>
    </w:p>
    <w:p w:rsidR="00233818" w:rsidRPr="00233818" w:rsidRDefault="00233818" w:rsidP="00233818">
      <w:pPr>
        <w:jc w:val="both"/>
        <w:rPr>
          <w:rFonts w:ascii="Arial" w:hAnsi="Arial" w:cs="Arial"/>
          <w:i/>
          <w:sz w:val="22"/>
          <w:szCs w:val="22"/>
        </w:rPr>
      </w:pPr>
      <w:r w:rsidRPr="00233818">
        <w:rPr>
          <w:rFonts w:ascii="Arial" w:hAnsi="Arial" w:cs="Arial"/>
          <w:i/>
          <w:sz w:val="22"/>
          <w:szCs w:val="22"/>
        </w:rPr>
        <w:t xml:space="preserve">     Η σύνταξή του κατέστη αναγκαία προκειμένου</w:t>
      </w:r>
    </w:p>
    <w:p w:rsidR="00233818" w:rsidRPr="00233818" w:rsidRDefault="00233818" w:rsidP="00233818">
      <w:pPr>
        <w:jc w:val="both"/>
        <w:rPr>
          <w:rFonts w:ascii="Arial" w:hAnsi="Arial" w:cs="Arial"/>
          <w:i/>
          <w:sz w:val="22"/>
          <w:szCs w:val="22"/>
        </w:rPr>
      </w:pPr>
      <w:r w:rsidRPr="00233818">
        <w:rPr>
          <w:rFonts w:ascii="Arial" w:hAnsi="Arial" w:cs="Arial"/>
          <w:i/>
          <w:sz w:val="22"/>
          <w:szCs w:val="22"/>
        </w:rPr>
        <w:t xml:space="preserve"> 1) να συμπεριλάβει τις αυξομειώσεις των συμβατικών  εργασιών της μελέτης   όπως αυτές επιμετρήθηκαν και</w:t>
      </w:r>
    </w:p>
    <w:p w:rsidR="00233818" w:rsidRPr="00233818" w:rsidRDefault="00233818" w:rsidP="00233818">
      <w:pPr>
        <w:jc w:val="both"/>
        <w:rPr>
          <w:rFonts w:ascii="Arial" w:hAnsi="Arial" w:cs="Arial"/>
          <w:i/>
          <w:sz w:val="22"/>
          <w:szCs w:val="22"/>
        </w:rPr>
      </w:pPr>
      <w:r w:rsidRPr="00233818">
        <w:rPr>
          <w:rFonts w:ascii="Arial" w:hAnsi="Arial" w:cs="Arial"/>
          <w:i/>
          <w:sz w:val="22"/>
          <w:szCs w:val="22"/>
        </w:rPr>
        <w:t xml:space="preserve"> 2) να συμπεριλάβει οχτώ   (8)  νέες εργασίες που κρίθηκαν  αναγκαίες για την ολοκλήρωση και αρτιότητα του έργου και δεν είχαν προβλεφθεί κατά τη σύνταξη της μελέτης</w:t>
      </w:r>
    </w:p>
    <w:p w:rsidR="00233818" w:rsidRPr="00233818" w:rsidRDefault="00233818" w:rsidP="00233818">
      <w:pPr>
        <w:rPr>
          <w:rFonts w:ascii="Arial" w:hAnsi="Arial" w:cs="Arial"/>
          <w:i/>
          <w:sz w:val="22"/>
          <w:szCs w:val="22"/>
        </w:rPr>
      </w:pPr>
      <w:r w:rsidRPr="00233818">
        <w:rPr>
          <w:rFonts w:ascii="Arial" w:hAnsi="Arial" w:cs="Arial"/>
          <w:i/>
          <w:sz w:val="22"/>
          <w:szCs w:val="22"/>
        </w:rPr>
        <w:t xml:space="preserve"> Η σύνταξη των Νέων Τιμών έγινε λαμβάνοντας υπόψη την απόφαση Δ11γ/0/3/20-3-13 (Φ.Ε.Κ 639Β) </w:t>
      </w:r>
      <w:proofErr w:type="spellStart"/>
      <w:r w:rsidRPr="00233818">
        <w:rPr>
          <w:rFonts w:ascii="Arial" w:hAnsi="Arial" w:cs="Arial"/>
          <w:i/>
          <w:sz w:val="22"/>
          <w:szCs w:val="22"/>
        </w:rPr>
        <w:t>Αναπλ</w:t>
      </w:r>
      <w:proofErr w:type="spellEnd"/>
      <w:r w:rsidRPr="00233818">
        <w:rPr>
          <w:rFonts w:ascii="Arial" w:hAnsi="Arial" w:cs="Arial"/>
          <w:i/>
          <w:sz w:val="22"/>
          <w:szCs w:val="22"/>
        </w:rPr>
        <w:t xml:space="preserve"> Υπουργού ΑΝ.ΑΝ.Υ.ΜΕ.ΔΙ και του άρθρου 156 του ν. 4412 παρ 5</w:t>
      </w:r>
    </w:p>
    <w:p w:rsidR="00233818" w:rsidRPr="00233818" w:rsidRDefault="00233818" w:rsidP="00233818">
      <w:pPr>
        <w:ind w:firstLine="360"/>
        <w:jc w:val="both"/>
        <w:rPr>
          <w:rFonts w:ascii="Arial" w:hAnsi="Arial" w:cs="Arial"/>
          <w:i/>
          <w:sz w:val="22"/>
          <w:szCs w:val="22"/>
        </w:rPr>
      </w:pPr>
      <w:r w:rsidRPr="00233818">
        <w:rPr>
          <w:rFonts w:ascii="Arial" w:hAnsi="Arial" w:cs="Arial"/>
          <w:i/>
          <w:sz w:val="22"/>
          <w:szCs w:val="22"/>
        </w:rPr>
        <w:lastRenderedPageBreak/>
        <w:t>Με τον προτεινόμενο 1</w:t>
      </w:r>
      <w:r w:rsidRPr="00233818">
        <w:rPr>
          <w:rFonts w:ascii="Arial" w:hAnsi="Arial" w:cs="Arial"/>
          <w:i/>
          <w:sz w:val="22"/>
          <w:szCs w:val="22"/>
          <w:vertAlign w:val="superscript"/>
        </w:rPr>
        <w:t>ο</w:t>
      </w:r>
      <w:r w:rsidRPr="00233818">
        <w:rPr>
          <w:rFonts w:ascii="Arial" w:hAnsi="Arial" w:cs="Arial"/>
          <w: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Οι επιπλέον ποσότητες που καλύπτονται από τα απρόβλεπτα κρίνονται απαραίτητες για την συνέχιση του έργου και περιγράφονται στον προτεινόμενο 1</w:t>
      </w:r>
      <w:r w:rsidRPr="00233818">
        <w:rPr>
          <w:rFonts w:ascii="Arial" w:hAnsi="Arial" w:cs="Arial"/>
          <w:i/>
          <w:sz w:val="22"/>
          <w:szCs w:val="22"/>
          <w:vertAlign w:val="superscript"/>
        </w:rPr>
        <w:t>ο</w:t>
      </w:r>
      <w:r w:rsidRPr="00233818">
        <w:rPr>
          <w:rFonts w:ascii="Arial" w:hAnsi="Arial" w:cs="Arial"/>
          <w:i/>
          <w:sz w:val="22"/>
          <w:szCs w:val="22"/>
        </w:rPr>
        <w:t xml:space="preserve"> Α.Π.Ε. </w:t>
      </w:r>
    </w:p>
    <w:p w:rsidR="00233818" w:rsidRPr="00233818" w:rsidRDefault="00233818" w:rsidP="00233818">
      <w:pPr>
        <w:rPr>
          <w:rFonts w:ascii="Arial" w:hAnsi="Arial" w:cs="Arial"/>
          <w:i/>
          <w:sz w:val="22"/>
          <w:szCs w:val="22"/>
        </w:rPr>
      </w:pPr>
    </w:p>
    <w:p w:rsidR="00233818" w:rsidRPr="00233818" w:rsidRDefault="00233818" w:rsidP="00233818">
      <w:pPr>
        <w:tabs>
          <w:tab w:val="left" w:pos="3920"/>
        </w:tabs>
        <w:rPr>
          <w:rFonts w:ascii="Arial" w:hAnsi="Arial" w:cs="Arial"/>
          <w:i/>
          <w:sz w:val="22"/>
          <w:szCs w:val="22"/>
        </w:rPr>
      </w:pPr>
      <w:r w:rsidRPr="00233818">
        <w:rPr>
          <w:rFonts w:ascii="Arial" w:hAnsi="Arial" w:cs="Arial"/>
          <w:i/>
          <w:sz w:val="22"/>
          <w:szCs w:val="22"/>
        </w:rPr>
        <w:tab/>
      </w:r>
    </w:p>
    <w:p w:rsidR="00233818" w:rsidRPr="00233818" w:rsidRDefault="00233818" w:rsidP="00233818">
      <w:pPr>
        <w:rPr>
          <w:rFonts w:ascii="Arial" w:hAnsi="Arial" w:cs="Arial"/>
          <w:b/>
          <w:i/>
          <w:sz w:val="22"/>
          <w:szCs w:val="22"/>
          <w:u w:val="single"/>
        </w:rPr>
      </w:pPr>
      <w:r w:rsidRPr="00233818">
        <w:rPr>
          <w:rFonts w:ascii="Arial" w:hAnsi="Arial" w:cs="Arial"/>
          <w:b/>
          <w:i/>
          <w:sz w:val="22"/>
          <w:szCs w:val="22"/>
          <w:u w:val="single"/>
        </w:rPr>
        <w:t>Ε.  ΟΙΚΟΝΟΜΙΚΑ ΣΤΟΙΧΕΙΑ 1</w:t>
      </w:r>
      <w:r w:rsidRPr="00233818">
        <w:rPr>
          <w:rFonts w:ascii="Arial" w:hAnsi="Arial" w:cs="Arial"/>
          <w:b/>
          <w:i/>
          <w:sz w:val="22"/>
          <w:szCs w:val="22"/>
          <w:u w:val="single"/>
          <w:vertAlign w:val="superscript"/>
        </w:rPr>
        <w:t>ου</w:t>
      </w:r>
      <w:r w:rsidRPr="00233818">
        <w:rPr>
          <w:rFonts w:ascii="Arial" w:hAnsi="Arial" w:cs="Arial"/>
          <w:b/>
          <w:i/>
          <w:sz w:val="22"/>
          <w:szCs w:val="22"/>
          <w:u w:val="single"/>
        </w:rPr>
        <w:t xml:space="preserve">  Α.Π.Ε.</w:t>
      </w:r>
    </w:p>
    <w:p w:rsidR="00233818" w:rsidRPr="00233818" w:rsidRDefault="00233818" w:rsidP="00233818">
      <w:pPr>
        <w:jc w:val="both"/>
        <w:rPr>
          <w:rFonts w:ascii="Arial" w:hAnsi="Arial" w:cs="Arial"/>
          <w:b/>
          <w:i/>
          <w:sz w:val="22"/>
          <w:szCs w:val="22"/>
          <w:u w:val="single"/>
        </w:rPr>
      </w:pPr>
    </w:p>
    <w:p w:rsidR="00233818" w:rsidRPr="00233818" w:rsidRDefault="00233818" w:rsidP="00233818">
      <w:pPr>
        <w:rPr>
          <w:rFonts w:ascii="Arial" w:hAnsi="Arial" w:cs="Arial"/>
          <w:i/>
          <w:sz w:val="22"/>
          <w:szCs w:val="22"/>
        </w:rPr>
      </w:pPr>
      <w:r w:rsidRPr="00233818">
        <w:rPr>
          <w:rFonts w:ascii="Arial" w:hAnsi="Arial" w:cs="Arial"/>
          <w:i/>
          <w:sz w:val="22"/>
          <w:szCs w:val="22"/>
        </w:rPr>
        <w:t>Ο παρών 1</w:t>
      </w:r>
      <w:r w:rsidRPr="00233818">
        <w:rPr>
          <w:rFonts w:ascii="Arial" w:hAnsi="Arial" w:cs="Arial"/>
          <w:i/>
          <w:sz w:val="22"/>
          <w:szCs w:val="22"/>
          <w:vertAlign w:val="superscript"/>
        </w:rPr>
        <w:t>ος</w:t>
      </w:r>
      <w:r w:rsidRPr="00233818">
        <w:rPr>
          <w:rFonts w:ascii="Arial" w:hAnsi="Arial" w:cs="Arial"/>
          <w:i/>
          <w:sz w:val="22"/>
          <w:szCs w:val="22"/>
        </w:rPr>
        <w:t xml:space="preserve"> Ανακεφαλαιωτικός &amp; </w:t>
      </w:r>
      <w:proofErr w:type="spellStart"/>
      <w:r w:rsidRPr="00233818">
        <w:rPr>
          <w:rFonts w:ascii="Arial" w:hAnsi="Arial" w:cs="Arial"/>
          <w:i/>
          <w:sz w:val="22"/>
          <w:szCs w:val="22"/>
        </w:rPr>
        <w:t>Τακτοποιητικός</w:t>
      </w:r>
      <w:proofErr w:type="spellEnd"/>
      <w:r w:rsidRPr="00233818">
        <w:rPr>
          <w:rFonts w:ascii="Arial" w:hAnsi="Arial" w:cs="Arial"/>
          <w:i/>
          <w:sz w:val="22"/>
          <w:szCs w:val="22"/>
        </w:rPr>
        <w:t xml:space="preserve">  Πίνακας Εργασιών συντάχθηκε σε ισοζύγιο με την αρχική σύμβαση , δηλαδή συνοπτικά είναι συνολικής δαπάνης  67.322,48 € εκ των οποίων 54.292,32 € για εργασίες και 13.030,16 € για ΦΠΑ </w:t>
      </w:r>
    </w:p>
    <w:p w:rsidR="00233818" w:rsidRPr="00233818" w:rsidRDefault="00233818" w:rsidP="00233818">
      <w:pPr>
        <w:rPr>
          <w:rFonts w:ascii="Arial" w:hAnsi="Arial" w:cs="Arial"/>
          <w:i/>
          <w:sz w:val="22"/>
          <w:szCs w:val="22"/>
        </w:rPr>
      </w:pPr>
      <w:r w:rsidRPr="00233818">
        <w:rPr>
          <w:rFonts w:ascii="Arial" w:hAnsi="Arial" w:cs="Arial"/>
          <w:i/>
          <w:sz w:val="22"/>
          <w:szCs w:val="22"/>
        </w:rPr>
        <w:t>και προτείνεται η χρήση των απροβλέπτων 6751,10€ προκειμένου να καλυφθεί η δαπάνη των επιπλέον ποσοτήτων των συμβατικών &amp; νέων εργασιών. Υπόλοιπο απρόβλεπτων : 0,00 €</w:t>
      </w:r>
    </w:p>
    <w:p w:rsidR="00233818" w:rsidRPr="00233818" w:rsidRDefault="00233818" w:rsidP="00233818">
      <w:pPr>
        <w:ind w:right="22"/>
        <w:jc w:val="both"/>
        <w:rPr>
          <w:rFonts w:ascii="Arial" w:hAnsi="Arial" w:cs="Arial"/>
          <w:i/>
          <w:sz w:val="22"/>
          <w:szCs w:val="22"/>
        </w:rPr>
      </w:pPr>
      <w:r w:rsidRPr="00233818">
        <w:rPr>
          <w:rFonts w:ascii="Arial" w:hAnsi="Arial" w:cs="Arial"/>
          <w:i/>
          <w:sz w:val="22"/>
          <w:szCs w:val="22"/>
        </w:rPr>
        <w:t>.</w:t>
      </w:r>
      <w:r w:rsidRPr="00233818">
        <w:rPr>
          <w:rFonts w:ascii="Arial" w:hAnsi="Arial" w:cs="Arial"/>
          <w:i/>
          <w:sz w:val="22"/>
          <w:szCs w:val="22"/>
        </w:rPr>
        <w:tab/>
        <w:t xml:space="preserve">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καθώς και από τις  προγενέστερες Εγκυκλίους 30/10-12-2007 (με αρ. </w:t>
      </w:r>
      <w:proofErr w:type="spellStart"/>
      <w:r w:rsidRPr="00233818">
        <w:rPr>
          <w:rFonts w:ascii="Arial" w:hAnsi="Arial" w:cs="Arial"/>
          <w:i/>
          <w:sz w:val="22"/>
          <w:szCs w:val="22"/>
        </w:rPr>
        <w:t>πρωτ</w:t>
      </w:r>
      <w:proofErr w:type="spellEnd"/>
      <w:r w:rsidRPr="00233818">
        <w:rPr>
          <w:rFonts w:ascii="Arial" w:hAnsi="Arial" w:cs="Arial"/>
          <w:i/>
          <w:sz w:val="22"/>
          <w:szCs w:val="22"/>
        </w:rPr>
        <w:t xml:space="preserve">. Δ17γ/04/170/ΦΝ380) και 20/26-07-2006 (με αρ. </w:t>
      </w:r>
      <w:proofErr w:type="spellStart"/>
      <w:r w:rsidRPr="00233818">
        <w:rPr>
          <w:rFonts w:ascii="Arial" w:hAnsi="Arial" w:cs="Arial"/>
          <w:i/>
          <w:sz w:val="22"/>
          <w:szCs w:val="22"/>
        </w:rPr>
        <w:t>πρωτ</w:t>
      </w:r>
      <w:proofErr w:type="spellEnd"/>
      <w:r w:rsidRPr="00233818">
        <w:rPr>
          <w:rFonts w:ascii="Arial" w:hAnsi="Arial" w:cs="Arial"/>
          <w:i/>
          <w:sz w:val="22"/>
          <w:szCs w:val="22"/>
        </w:rPr>
        <w:t>. Δ17γ/03/114/ΦΝ443) του Υ.ΠΕ.ΧΩ.ΔΕ., και συγκεκριμένα:</w:t>
      </w:r>
    </w:p>
    <w:p w:rsidR="00233818" w:rsidRPr="00233818" w:rsidRDefault="00233818" w:rsidP="00233818">
      <w:pPr>
        <w:ind w:right="22"/>
        <w:jc w:val="both"/>
        <w:rPr>
          <w:rFonts w:ascii="Arial" w:hAnsi="Arial" w:cs="Arial"/>
          <w:i/>
          <w:sz w:val="22"/>
          <w:szCs w:val="22"/>
        </w:rPr>
      </w:pPr>
      <w:r w:rsidRPr="00233818">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233818" w:rsidRPr="00233818" w:rsidRDefault="00233818" w:rsidP="00233818">
      <w:pPr>
        <w:numPr>
          <w:ilvl w:val="0"/>
          <w:numId w:val="37"/>
        </w:numPr>
        <w:ind w:left="426" w:right="22" w:hanging="426"/>
        <w:jc w:val="both"/>
        <w:rPr>
          <w:rFonts w:ascii="Arial" w:hAnsi="Arial" w:cs="Arial"/>
          <w:i/>
          <w:sz w:val="22"/>
          <w:szCs w:val="22"/>
        </w:rPr>
      </w:pPr>
      <w:r w:rsidRPr="00233818">
        <w:rPr>
          <w:rFonts w:ascii="Arial" w:hAnsi="Arial" w:cs="Arial"/>
          <w:i/>
          <w:sz w:val="22"/>
          <w:szCs w:val="22"/>
        </w:rPr>
        <w:t>Δεν θίγεται η πληρότητα, η ποιότητα και η λειτουργικότητα του έργου.</w:t>
      </w:r>
    </w:p>
    <w:p w:rsidR="00233818" w:rsidRPr="00233818" w:rsidRDefault="00233818" w:rsidP="00233818">
      <w:pPr>
        <w:numPr>
          <w:ilvl w:val="0"/>
          <w:numId w:val="37"/>
        </w:numPr>
        <w:ind w:left="426" w:right="22" w:hanging="426"/>
        <w:jc w:val="both"/>
        <w:rPr>
          <w:rFonts w:ascii="Arial" w:hAnsi="Arial" w:cs="Arial"/>
          <w:i/>
          <w:sz w:val="22"/>
          <w:szCs w:val="22"/>
        </w:rPr>
      </w:pPr>
      <w:r w:rsidRPr="00233818">
        <w:rPr>
          <w:rFonts w:ascii="Arial" w:hAnsi="Arial" w:cs="Arial"/>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233818" w:rsidRPr="00233818" w:rsidRDefault="00233818" w:rsidP="00233818">
      <w:pPr>
        <w:ind w:left="426" w:right="22"/>
        <w:jc w:val="both"/>
        <w:rPr>
          <w:rFonts w:ascii="Arial" w:hAnsi="Arial" w:cs="Arial"/>
          <w:i/>
          <w:sz w:val="22"/>
          <w:szCs w:val="22"/>
        </w:rPr>
      </w:pPr>
    </w:p>
    <w:p w:rsidR="00233818" w:rsidRPr="00233818" w:rsidRDefault="00233818" w:rsidP="00233818">
      <w:pPr>
        <w:rPr>
          <w:rFonts w:ascii="Arial" w:hAnsi="Arial" w:cs="Arial"/>
          <w:i/>
          <w:sz w:val="22"/>
          <w:szCs w:val="22"/>
        </w:rPr>
      </w:pPr>
      <w:r w:rsidRPr="00233818">
        <w:rPr>
          <w:rFonts w:ascii="Arial" w:hAnsi="Arial" w:cs="Arial"/>
          <w:i/>
          <w:sz w:val="22"/>
          <w:szCs w:val="22"/>
        </w:rPr>
        <w:t>Ο ανάδοχος υπέγραψε χωρίς επιφύλαξη τον παρόντα 1ο Α.Π.Ε. και το 1</w:t>
      </w:r>
      <w:r w:rsidRPr="00233818">
        <w:rPr>
          <w:rFonts w:ascii="Arial" w:hAnsi="Arial" w:cs="Arial"/>
          <w:i/>
          <w:sz w:val="22"/>
          <w:szCs w:val="22"/>
          <w:vertAlign w:val="superscript"/>
        </w:rPr>
        <w:t>ο</w:t>
      </w:r>
      <w:r w:rsidRPr="00233818">
        <w:rPr>
          <w:rFonts w:ascii="Arial" w:hAnsi="Arial" w:cs="Arial"/>
          <w:i/>
          <w:sz w:val="22"/>
          <w:szCs w:val="22"/>
        </w:rPr>
        <w:t xml:space="preserve"> Π.Κ.Τ.Μ.Ν.Ε.</w:t>
      </w:r>
    </w:p>
    <w:p w:rsidR="00233818" w:rsidRPr="00233818" w:rsidRDefault="00233818" w:rsidP="00233818">
      <w:pPr>
        <w:pStyle w:val="aff0"/>
        <w:jc w:val="center"/>
        <w:rPr>
          <w:rFonts w:ascii="Arial" w:hAnsi="Arial" w:cs="Arial"/>
          <w:b/>
          <w:i/>
          <w:u w:val="single"/>
        </w:rPr>
      </w:pPr>
    </w:p>
    <w:p w:rsidR="00233818" w:rsidRPr="00233818" w:rsidRDefault="00233818" w:rsidP="00233818">
      <w:pPr>
        <w:pStyle w:val="aff0"/>
        <w:jc w:val="center"/>
        <w:rPr>
          <w:rFonts w:ascii="Arial" w:hAnsi="Arial" w:cs="Arial"/>
          <w:b/>
          <w:i/>
          <w:u w:val="single"/>
        </w:rPr>
      </w:pPr>
      <w:r w:rsidRPr="00233818">
        <w:rPr>
          <w:rFonts w:ascii="Arial" w:hAnsi="Arial" w:cs="Arial"/>
          <w:b/>
          <w:i/>
          <w:u w:val="single"/>
        </w:rPr>
        <w:t>Ε Ι Σ Η Γ Ο Υ Μ Ε Θ Α</w:t>
      </w:r>
    </w:p>
    <w:p w:rsidR="00233818" w:rsidRPr="00233818" w:rsidRDefault="00233818" w:rsidP="00233818">
      <w:pPr>
        <w:pStyle w:val="aff0"/>
        <w:jc w:val="center"/>
        <w:rPr>
          <w:rFonts w:ascii="Arial" w:hAnsi="Arial" w:cs="Arial"/>
          <w:b/>
          <w:i/>
          <w:u w:val="single"/>
        </w:rPr>
      </w:pPr>
    </w:p>
    <w:p w:rsidR="00233818" w:rsidRPr="00233818" w:rsidRDefault="00233818" w:rsidP="00233818">
      <w:pPr>
        <w:pStyle w:val="aff0"/>
        <w:rPr>
          <w:rFonts w:ascii="Arial" w:hAnsi="Arial" w:cs="Arial"/>
          <w:i/>
        </w:rPr>
      </w:pPr>
    </w:p>
    <w:p w:rsidR="00233818" w:rsidRPr="00233818" w:rsidRDefault="00233818" w:rsidP="00233818">
      <w:pPr>
        <w:ind w:right="22"/>
        <w:jc w:val="both"/>
        <w:rPr>
          <w:rFonts w:ascii="Arial" w:hAnsi="Arial" w:cs="Arial"/>
          <w:i/>
          <w:sz w:val="22"/>
          <w:szCs w:val="22"/>
        </w:rPr>
      </w:pPr>
      <w:r w:rsidRPr="00233818">
        <w:rPr>
          <w:rFonts w:ascii="Arial" w:hAnsi="Arial" w:cs="Arial"/>
          <w:i/>
          <w:sz w:val="22"/>
          <w:szCs w:val="22"/>
        </w:rPr>
        <w:t>Την έγκριση του 1</w:t>
      </w:r>
      <w:r w:rsidRPr="00233818">
        <w:rPr>
          <w:rFonts w:ascii="Arial" w:hAnsi="Arial" w:cs="Arial"/>
          <w:i/>
          <w:sz w:val="22"/>
          <w:szCs w:val="22"/>
          <w:vertAlign w:val="superscript"/>
        </w:rPr>
        <w:t>ου</w:t>
      </w:r>
      <w:r w:rsidRPr="00233818">
        <w:rPr>
          <w:rFonts w:ascii="Arial" w:hAnsi="Arial" w:cs="Arial"/>
          <w:i/>
          <w:sz w:val="22"/>
          <w:szCs w:val="22"/>
        </w:rPr>
        <w:t xml:space="preserve"> Ανακεφαλαιωτικού-</w:t>
      </w:r>
      <w:proofErr w:type="spellStart"/>
      <w:r w:rsidRPr="00233818">
        <w:rPr>
          <w:rFonts w:ascii="Arial" w:hAnsi="Arial" w:cs="Arial"/>
          <w:i/>
          <w:sz w:val="22"/>
          <w:szCs w:val="22"/>
        </w:rPr>
        <w:t>Τακτοποιητικού</w:t>
      </w:r>
      <w:proofErr w:type="spellEnd"/>
      <w:r w:rsidRPr="00233818">
        <w:rPr>
          <w:rFonts w:ascii="Arial" w:hAnsi="Arial" w:cs="Arial"/>
          <w:i/>
          <w:sz w:val="22"/>
          <w:szCs w:val="22"/>
        </w:rPr>
        <w:t xml:space="preserve"> Πίνακα Εργασιών και 1</w:t>
      </w:r>
      <w:r w:rsidRPr="00233818">
        <w:rPr>
          <w:rFonts w:ascii="Arial" w:hAnsi="Arial" w:cs="Arial"/>
          <w:i/>
          <w:sz w:val="22"/>
          <w:szCs w:val="22"/>
          <w:vertAlign w:val="superscript"/>
        </w:rPr>
        <w:t>ου</w:t>
      </w:r>
      <w:r w:rsidRPr="00233818">
        <w:rPr>
          <w:rFonts w:ascii="Arial" w:hAnsi="Arial" w:cs="Arial"/>
          <w:i/>
          <w:sz w:val="22"/>
          <w:szCs w:val="22"/>
        </w:rPr>
        <w:t xml:space="preserve"> ΠΚΤΜΝΕ του έργου:</w:t>
      </w:r>
      <w:r w:rsidRPr="00233818">
        <w:rPr>
          <w:rFonts w:ascii="Arial" w:hAnsi="Arial" w:cs="Arial"/>
          <w:b/>
          <w:i/>
          <w:sz w:val="22"/>
          <w:szCs w:val="22"/>
        </w:rPr>
        <w:t xml:space="preserve"> </w:t>
      </w:r>
      <w:r w:rsidRPr="00233818">
        <w:rPr>
          <w:rStyle w:val="a5"/>
          <w:rFonts w:ascii="Arial" w:hAnsi="Arial" w:cs="Arial"/>
          <w:i/>
          <w:spacing w:val="-2"/>
          <w:sz w:val="22"/>
          <w:szCs w:val="22"/>
          <w:shd w:val="clear" w:color="auto" w:fill="FFFFFF"/>
        </w:rPr>
        <w:t>«</w:t>
      </w:r>
      <w:r w:rsidRPr="00233818">
        <w:rPr>
          <w:rFonts w:ascii="Arial" w:hAnsi="Arial" w:cs="Arial"/>
          <w:b/>
          <w:i/>
          <w:sz w:val="22"/>
          <w:szCs w:val="22"/>
        </w:rPr>
        <w:t>ΣΥΝΤΗΡΗΣΕΙΣ ΣΧΟΛΙΚΩΝ ΣΥΓΚΡΟΤΗΜΑΤΩΝ (20)</w:t>
      </w:r>
      <w:r w:rsidRPr="00233818">
        <w:rPr>
          <w:rFonts w:ascii="Arial" w:hAnsi="Arial" w:cs="Arial"/>
          <w:i/>
          <w:sz w:val="22"/>
          <w:szCs w:val="22"/>
        </w:rPr>
        <w:t>»</w:t>
      </w:r>
      <w:r w:rsidRPr="00233818">
        <w:rPr>
          <w:rFonts w:ascii="Arial" w:hAnsi="Arial" w:cs="Arial"/>
          <w:b/>
          <w:bCs/>
          <w:i/>
          <w:sz w:val="22"/>
          <w:szCs w:val="22"/>
        </w:rPr>
        <w:t xml:space="preserve"> </w:t>
      </w:r>
    </w:p>
    <w:p w:rsidR="007464C2" w:rsidRPr="007464C2" w:rsidRDefault="007464C2" w:rsidP="00805DCA">
      <w:pPr>
        <w:widowControl w:val="0"/>
        <w:tabs>
          <w:tab w:val="left" w:pos="419"/>
        </w:tabs>
        <w:suppressAutoHyphens w:val="0"/>
        <w:autoSpaceDE w:val="0"/>
        <w:autoSpaceDN w:val="0"/>
        <w:spacing w:line="251" w:lineRule="exact"/>
        <w:ind w:right="506"/>
        <w:rPr>
          <w:rFonts w:ascii="Arial" w:hAnsi="Arial" w:cs="Arial"/>
          <w:bCs/>
          <w:i/>
          <w:sz w:val="22"/>
          <w:szCs w:val="22"/>
        </w:rPr>
      </w:pPr>
    </w:p>
    <w:p w:rsidR="006557F3" w:rsidRDefault="006557F3"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Στη συνέχεια ο Πρόεδρος κάλεσε τα μέλη να αποφασίσουν σχετικά.</w:t>
      </w:r>
    </w:p>
    <w:p w:rsidR="0064327A" w:rsidRPr="003905E7" w:rsidRDefault="0064327A" w:rsidP="006557F3">
      <w:pPr>
        <w:widowControl w:val="0"/>
        <w:tabs>
          <w:tab w:val="left" w:pos="419"/>
        </w:tabs>
        <w:suppressAutoHyphens w:val="0"/>
        <w:autoSpaceDE w:val="0"/>
        <w:autoSpaceDN w:val="0"/>
        <w:spacing w:line="251" w:lineRule="exact"/>
        <w:ind w:right="506"/>
        <w:rPr>
          <w:rFonts w:ascii="Arial" w:hAnsi="Arial" w:cs="Arial"/>
          <w:sz w:val="22"/>
          <w:szCs w:val="22"/>
        </w:rPr>
      </w:pPr>
    </w:p>
    <w:p w:rsidR="00E10218" w:rsidRPr="003905E7" w:rsidRDefault="00E10218"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 xml:space="preserve">       </w:t>
      </w:r>
    </w:p>
    <w:p w:rsidR="00100901" w:rsidRPr="00F61F7D" w:rsidRDefault="00100901" w:rsidP="00100901">
      <w:pPr>
        <w:ind w:hanging="432"/>
        <w:rPr>
          <w:rFonts w:ascii="Arial" w:eastAsia="Arial" w:hAnsi="Arial" w:cs="Arial"/>
          <w:b/>
          <w:kern w:val="1"/>
          <w:sz w:val="22"/>
          <w:szCs w:val="22"/>
          <w:lang w:bidi="hi-IN"/>
        </w:rPr>
      </w:pPr>
      <w:r w:rsidRPr="00F61F7D">
        <w:rPr>
          <w:rFonts w:ascii="Arial" w:eastAsia="Arial" w:hAnsi="Arial" w:cs="Arial"/>
          <w:sz w:val="22"/>
          <w:szCs w:val="22"/>
        </w:rPr>
        <w:t xml:space="preserve">      </w:t>
      </w:r>
      <w:r w:rsidRPr="00F61F7D">
        <w:rPr>
          <w:rFonts w:ascii="Arial" w:eastAsia="Arial" w:hAnsi="Arial" w:cs="Arial"/>
          <w:b/>
          <w:kern w:val="1"/>
          <w:sz w:val="22"/>
          <w:szCs w:val="22"/>
          <w:lang w:bidi="hi-IN"/>
        </w:rPr>
        <w:t>Η Δημοτική  Επιτροπή  λαμβάνοντας υπόψη:</w:t>
      </w:r>
    </w:p>
    <w:p w:rsidR="00C73577" w:rsidRPr="00F61F7D" w:rsidRDefault="00C73577" w:rsidP="00100901">
      <w:pPr>
        <w:ind w:hanging="432"/>
        <w:rPr>
          <w:rFonts w:ascii="Arial" w:eastAsia="Arial" w:hAnsi="Arial" w:cs="Arial"/>
          <w:b/>
          <w:kern w:val="1"/>
          <w:sz w:val="22"/>
          <w:szCs w:val="22"/>
          <w:lang w:bidi="hi-IN"/>
        </w:rPr>
      </w:pPr>
    </w:p>
    <w:p w:rsidR="00233818" w:rsidRPr="00824EAF" w:rsidRDefault="00233818" w:rsidP="00233818">
      <w:pPr>
        <w:pStyle w:val="ad"/>
        <w:spacing w:line="288" w:lineRule="auto"/>
        <w:rPr>
          <w:rFonts w:ascii="Arial" w:hAnsi="Arial" w:cs="Arial"/>
          <w:sz w:val="22"/>
          <w:szCs w:val="22"/>
        </w:rPr>
      </w:pPr>
      <w:r w:rsidRPr="00824EAF">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33818" w:rsidRPr="00824EAF" w:rsidRDefault="00233818" w:rsidP="00233818">
      <w:pPr>
        <w:pStyle w:val="ad"/>
        <w:spacing w:line="288" w:lineRule="auto"/>
        <w:rPr>
          <w:rFonts w:ascii="Arial" w:hAnsi="Arial" w:cs="Arial"/>
          <w:sz w:val="22"/>
          <w:szCs w:val="22"/>
        </w:rPr>
      </w:pPr>
      <w:r w:rsidRPr="00824EAF">
        <w:rPr>
          <w:rFonts w:ascii="Arial" w:hAnsi="Arial" w:cs="Arial"/>
          <w:sz w:val="22"/>
          <w:szCs w:val="22"/>
        </w:rPr>
        <w:t xml:space="preserve"> -Τις διατάξεις του </w:t>
      </w:r>
      <w:proofErr w:type="spellStart"/>
      <w:r w:rsidRPr="00824EAF">
        <w:rPr>
          <w:rFonts w:ascii="Arial" w:hAnsi="Arial" w:cs="Arial"/>
          <w:sz w:val="22"/>
          <w:szCs w:val="22"/>
        </w:rPr>
        <w:t>του</w:t>
      </w:r>
      <w:proofErr w:type="spellEnd"/>
      <w:r w:rsidRPr="00824EAF">
        <w:rPr>
          <w:rFonts w:ascii="Arial" w:hAnsi="Arial" w:cs="Arial"/>
          <w:sz w:val="22"/>
          <w:szCs w:val="22"/>
        </w:rPr>
        <w:t xml:space="preserve">  άρθρου 74</w:t>
      </w:r>
      <w:r w:rsidRPr="00824EAF">
        <w:rPr>
          <w:rFonts w:ascii="Arial" w:hAnsi="Arial" w:cs="Arial"/>
          <w:sz w:val="22"/>
          <w:szCs w:val="22"/>
          <w:vertAlign w:val="superscript"/>
        </w:rPr>
        <w:t>Α</w:t>
      </w:r>
      <w:r w:rsidRPr="00824EAF">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233818" w:rsidRDefault="00233818" w:rsidP="00233818">
      <w:pPr>
        <w:pStyle w:val="ad"/>
        <w:spacing w:line="288" w:lineRule="auto"/>
        <w:rPr>
          <w:rFonts w:ascii="Arial" w:eastAsia="Arial" w:hAnsi="Arial" w:cs="Arial"/>
          <w:sz w:val="22"/>
          <w:szCs w:val="22"/>
        </w:rPr>
      </w:pPr>
      <w:r w:rsidRPr="005E00DD">
        <w:rPr>
          <w:rFonts w:ascii="Arial" w:hAnsi="Arial" w:cs="Arial"/>
          <w:color w:val="000000"/>
          <w:sz w:val="22"/>
          <w:szCs w:val="22"/>
          <w:lang w:eastAsia="el-GR"/>
        </w:rPr>
        <w:t xml:space="preserve">Το με </w:t>
      </w:r>
      <w:proofErr w:type="spellStart"/>
      <w:r w:rsidRPr="005E00DD">
        <w:rPr>
          <w:rFonts w:ascii="Arial" w:hAnsi="Arial" w:cs="Arial"/>
          <w:color w:val="000000"/>
          <w:sz w:val="22"/>
          <w:szCs w:val="22"/>
        </w:rPr>
        <w:t>αρ.πρωτ</w:t>
      </w:r>
      <w:proofErr w:type="spellEnd"/>
      <w:r w:rsidRPr="005E00DD">
        <w:rPr>
          <w:rFonts w:ascii="Arial" w:hAnsi="Arial" w:cs="Arial"/>
          <w:color w:val="000000"/>
          <w:sz w:val="22"/>
          <w:szCs w:val="22"/>
        </w:rPr>
        <w:t xml:space="preserve">. </w:t>
      </w:r>
      <w:r>
        <w:rPr>
          <w:rFonts w:ascii="Arial" w:hAnsi="Arial" w:cs="Arial"/>
          <w:color w:val="000000"/>
          <w:sz w:val="22"/>
          <w:szCs w:val="22"/>
        </w:rPr>
        <w:t>6828</w:t>
      </w:r>
      <w:r w:rsidRPr="005E00DD">
        <w:rPr>
          <w:rFonts w:ascii="Arial" w:hAnsi="Arial" w:cs="Arial"/>
          <w:sz w:val="22"/>
          <w:szCs w:val="22"/>
        </w:rPr>
        <w:t>/</w:t>
      </w:r>
      <w:r>
        <w:rPr>
          <w:rFonts w:ascii="Arial" w:hAnsi="Arial" w:cs="Arial"/>
          <w:sz w:val="22"/>
          <w:szCs w:val="22"/>
        </w:rPr>
        <w:t>112</w:t>
      </w:r>
      <w:r w:rsidRPr="005E00DD">
        <w:rPr>
          <w:rFonts w:ascii="Arial" w:hAnsi="Arial" w:cs="Arial"/>
          <w:sz w:val="22"/>
          <w:szCs w:val="22"/>
        </w:rPr>
        <w:t>.</w:t>
      </w:r>
      <w:r>
        <w:rPr>
          <w:rFonts w:ascii="Arial" w:hAnsi="Arial" w:cs="Arial"/>
          <w:sz w:val="22"/>
          <w:szCs w:val="22"/>
        </w:rPr>
        <w:t>04</w:t>
      </w:r>
      <w:r w:rsidRPr="005E00DD">
        <w:rPr>
          <w:rFonts w:ascii="Arial" w:hAnsi="Arial" w:cs="Arial"/>
          <w:sz w:val="22"/>
          <w:szCs w:val="22"/>
        </w:rPr>
        <w:t>.202</w:t>
      </w:r>
      <w:r>
        <w:rPr>
          <w:rFonts w:ascii="Arial" w:hAnsi="Arial" w:cs="Arial"/>
          <w:sz w:val="22"/>
          <w:szCs w:val="22"/>
        </w:rPr>
        <w:t>4</w:t>
      </w:r>
      <w:r w:rsidRPr="005E00DD">
        <w:rPr>
          <w:rFonts w:ascii="Arial" w:hAnsi="Arial" w:cs="Arial"/>
          <w:sz w:val="22"/>
          <w:szCs w:val="22"/>
        </w:rPr>
        <w:t xml:space="preserve">  </w:t>
      </w:r>
      <w:r w:rsidRPr="005E00DD">
        <w:rPr>
          <w:rFonts w:ascii="Arial" w:hAnsi="Arial" w:cs="Arial"/>
          <w:color w:val="000000"/>
          <w:sz w:val="22"/>
          <w:szCs w:val="22"/>
        </w:rPr>
        <w:t xml:space="preserve">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w:t>
      </w:r>
      <w:r w:rsidRPr="009C2C5D">
        <w:rPr>
          <w:rFonts w:ascii="Arial" w:eastAsia="Arial" w:hAnsi="Arial" w:cs="Arial"/>
          <w:sz w:val="22"/>
          <w:szCs w:val="22"/>
        </w:rPr>
        <w:t xml:space="preserve"> </w:t>
      </w:r>
      <w:r>
        <w:rPr>
          <w:rFonts w:ascii="Arial" w:eastAsia="Arial" w:hAnsi="Arial" w:cs="Arial"/>
          <w:sz w:val="22"/>
          <w:szCs w:val="22"/>
        </w:rPr>
        <w:t xml:space="preserve"> του Δήμου  </w:t>
      </w:r>
      <w:proofErr w:type="spellStart"/>
      <w:r>
        <w:rPr>
          <w:rFonts w:ascii="Arial" w:eastAsia="Arial" w:hAnsi="Arial" w:cs="Arial"/>
          <w:sz w:val="22"/>
          <w:szCs w:val="22"/>
        </w:rPr>
        <w:t>Λεβαδέων</w:t>
      </w:r>
      <w:proofErr w:type="spellEnd"/>
    </w:p>
    <w:p w:rsidR="00233818" w:rsidRPr="00701111" w:rsidRDefault="00233818" w:rsidP="00233818">
      <w:pPr>
        <w:pStyle w:val="ad"/>
        <w:spacing w:line="288" w:lineRule="auto"/>
        <w:rPr>
          <w:rFonts w:ascii="Arial" w:hAnsi="Arial" w:cs="Arial"/>
          <w:sz w:val="22"/>
          <w:szCs w:val="22"/>
        </w:rPr>
      </w:pPr>
      <w:r>
        <w:rPr>
          <w:rFonts w:ascii="Arial" w:eastAsia="Arial" w:hAnsi="Arial" w:cs="Arial"/>
          <w:sz w:val="22"/>
          <w:szCs w:val="22"/>
        </w:rPr>
        <w:t>-</w:t>
      </w:r>
      <w:r w:rsidRPr="00437F27">
        <w:rPr>
          <w:rFonts w:ascii="Arial" w:eastAsia="Arial" w:hAnsi="Arial" w:cs="Arial"/>
          <w:sz w:val="22"/>
          <w:szCs w:val="22"/>
        </w:rPr>
        <w:t xml:space="preserve">Τον </w:t>
      </w:r>
      <w:r w:rsidR="007B68A1">
        <w:rPr>
          <w:rFonts w:ascii="Arial" w:eastAsia="Arial" w:hAnsi="Arial" w:cs="Arial"/>
          <w:sz w:val="22"/>
          <w:szCs w:val="22"/>
        </w:rPr>
        <w:t>1</w:t>
      </w:r>
      <w:r w:rsidRPr="00437F27">
        <w:rPr>
          <w:rFonts w:ascii="Arial" w:hAnsi="Arial" w:cs="Arial"/>
          <w:sz w:val="22"/>
          <w:szCs w:val="22"/>
          <w:vertAlign w:val="superscript"/>
        </w:rPr>
        <w:t>ο</w:t>
      </w:r>
      <w:r w:rsidRPr="00437F27">
        <w:rPr>
          <w:rFonts w:ascii="Arial" w:hAnsi="Arial" w:cs="Arial"/>
          <w:sz w:val="22"/>
          <w:szCs w:val="22"/>
        </w:rPr>
        <w:t xml:space="preserve"> Ανακεφαλαιωτικό Πίνακα Εργασιών </w:t>
      </w:r>
      <w:r w:rsidRPr="00701111">
        <w:rPr>
          <w:rFonts w:ascii="Arial" w:hAnsi="Arial" w:cs="Arial"/>
          <w:sz w:val="22"/>
          <w:szCs w:val="22"/>
        </w:rPr>
        <w:t>(</w:t>
      </w:r>
      <w:proofErr w:type="spellStart"/>
      <w:r w:rsidRPr="00701111">
        <w:rPr>
          <w:rFonts w:ascii="Arial" w:hAnsi="Arial" w:cs="Arial"/>
          <w:sz w:val="22"/>
          <w:szCs w:val="22"/>
        </w:rPr>
        <w:t>τακτοποιητικού</w:t>
      </w:r>
      <w:proofErr w:type="spellEnd"/>
      <w:r w:rsidRPr="00701111">
        <w:rPr>
          <w:rFonts w:ascii="Arial" w:hAnsi="Arial" w:cs="Arial"/>
          <w:sz w:val="22"/>
          <w:szCs w:val="22"/>
        </w:rPr>
        <w:t xml:space="preserve">) του έργου </w:t>
      </w:r>
      <w:r>
        <w:rPr>
          <w:rFonts w:ascii="Arial" w:hAnsi="Arial" w:cs="Arial"/>
          <w:sz w:val="22"/>
          <w:szCs w:val="22"/>
        </w:rPr>
        <w:t xml:space="preserve">: </w:t>
      </w:r>
      <w:r w:rsidRPr="00701111">
        <w:rPr>
          <w:rFonts w:ascii="Arial" w:eastAsia="Arial Unicode MS" w:hAnsi="Arial" w:cs="Arial"/>
          <w:sz w:val="22"/>
          <w:szCs w:val="22"/>
        </w:rPr>
        <w:t>«Δημιουργία χώρων πρασίνου – Πάρκα Τσέπης</w:t>
      </w:r>
      <w:r w:rsidRPr="00701111">
        <w:rPr>
          <w:rFonts w:ascii="Arial" w:eastAsia="Arial Unicode MS" w:hAnsi="Arial" w:cs="Arial"/>
          <w:bCs/>
          <w:sz w:val="22"/>
          <w:szCs w:val="22"/>
        </w:rPr>
        <w:t>»</w:t>
      </w:r>
      <w:r w:rsidRPr="00701111">
        <w:rPr>
          <w:rFonts w:ascii="Arial" w:hAnsi="Arial" w:cs="Arial"/>
          <w:sz w:val="22"/>
          <w:szCs w:val="22"/>
        </w:rPr>
        <w:t xml:space="preserve"> που είχε διανεμηθεί.</w:t>
      </w:r>
    </w:p>
    <w:p w:rsidR="00233818" w:rsidRPr="008F35DC" w:rsidRDefault="00233818" w:rsidP="00233818">
      <w:pPr>
        <w:pStyle w:val="af9"/>
        <w:numPr>
          <w:ilvl w:val="0"/>
          <w:numId w:val="1"/>
        </w:numPr>
        <w:tabs>
          <w:tab w:val="left" w:pos="570"/>
          <w:tab w:val="center" w:pos="8460"/>
        </w:tabs>
        <w:suppressAutoHyphens w:val="0"/>
        <w:spacing w:before="57" w:after="57"/>
        <w:rPr>
          <w:rFonts w:ascii="Arial" w:hAnsi="Arial" w:cs="Arial"/>
          <w:sz w:val="22"/>
          <w:szCs w:val="22"/>
        </w:rPr>
      </w:pPr>
      <w:r w:rsidRPr="008F35DC">
        <w:rPr>
          <w:rFonts w:ascii="Arial" w:eastAsia="Arial" w:hAnsi="Arial" w:cs="Arial"/>
          <w:color w:val="000000"/>
          <w:sz w:val="22"/>
          <w:szCs w:val="22"/>
        </w:rPr>
        <w:t>-Τ</w:t>
      </w:r>
      <w:r w:rsidRPr="008F35DC">
        <w:rPr>
          <w:rFonts w:ascii="Arial" w:hAnsi="Arial" w:cs="Arial"/>
          <w:sz w:val="22"/>
          <w:szCs w:val="22"/>
        </w:rPr>
        <w:t xml:space="preserve">ην αιτιολογική έκθεση  που συνοδεύει </w:t>
      </w:r>
      <w:r w:rsidRPr="008F35DC">
        <w:rPr>
          <w:rFonts w:ascii="Arial" w:eastAsia="Arial" w:hAnsi="Arial" w:cs="Arial"/>
          <w:color w:val="000000"/>
          <w:sz w:val="22"/>
          <w:szCs w:val="22"/>
        </w:rPr>
        <w:t xml:space="preserve">τον </w:t>
      </w:r>
      <w:r>
        <w:rPr>
          <w:rFonts w:ascii="Arial" w:eastAsia="Arial" w:hAnsi="Arial" w:cs="Arial"/>
          <w:color w:val="000000"/>
          <w:sz w:val="22"/>
          <w:szCs w:val="22"/>
        </w:rPr>
        <w:t>2</w:t>
      </w:r>
      <w:r w:rsidRPr="008F35DC">
        <w:rPr>
          <w:rFonts w:ascii="Arial" w:eastAsia="Arial" w:hAnsi="Arial" w:cs="Arial"/>
          <w:color w:val="000000"/>
          <w:sz w:val="22"/>
          <w:szCs w:val="22"/>
          <w:vertAlign w:val="superscript"/>
        </w:rPr>
        <w:t>ο</w:t>
      </w:r>
      <w:r w:rsidRPr="008F35DC">
        <w:rPr>
          <w:rFonts w:ascii="Arial" w:eastAsia="Arial" w:hAnsi="Arial" w:cs="Arial"/>
          <w:color w:val="000000"/>
          <w:sz w:val="22"/>
          <w:szCs w:val="22"/>
        </w:rPr>
        <w:t xml:space="preserve"> </w:t>
      </w:r>
      <w:r w:rsidRPr="008F35DC">
        <w:rPr>
          <w:rFonts w:ascii="Arial" w:eastAsia="Arial" w:hAnsi="Arial" w:cs="Arial"/>
          <w:sz w:val="22"/>
          <w:szCs w:val="22"/>
        </w:rPr>
        <w:t xml:space="preserve">  Α.Π.Ε </w:t>
      </w:r>
      <w:r w:rsidRPr="008F35DC">
        <w:rPr>
          <w:rFonts w:ascii="Arial" w:hAnsi="Arial" w:cs="Arial"/>
          <w:sz w:val="22"/>
          <w:szCs w:val="22"/>
        </w:rPr>
        <w:t>που είχε διανεμηθεί</w:t>
      </w:r>
    </w:p>
    <w:p w:rsidR="00233818" w:rsidRPr="008F35DC" w:rsidRDefault="00233818" w:rsidP="00233818">
      <w:pPr>
        <w:widowControl w:val="0"/>
        <w:spacing w:line="276" w:lineRule="auto"/>
        <w:jc w:val="both"/>
        <w:rPr>
          <w:rFonts w:ascii="Arial" w:hAnsi="Arial" w:cs="Arial"/>
          <w:sz w:val="22"/>
          <w:szCs w:val="22"/>
        </w:rPr>
      </w:pPr>
      <w:r w:rsidRPr="008F35DC">
        <w:rPr>
          <w:rFonts w:ascii="Arial" w:hAnsi="Arial" w:cs="Arial"/>
          <w:sz w:val="22"/>
          <w:szCs w:val="22"/>
        </w:rPr>
        <w:t>-Την μεταξύ των μελών συζήτηση σύμφωνα με τα πρακτικά</w:t>
      </w:r>
      <w:r>
        <w:rPr>
          <w:rFonts w:ascii="Arial" w:hAnsi="Arial" w:cs="Arial"/>
          <w:sz w:val="22"/>
          <w:szCs w:val="22"/>
        </w:rPr>
        <w:t xml:space="preserve"> </w:t>
      </w:r>
    </w:p>
    <w:p w:rsidR="00233818" w:rsidRDefault="00233818" w:rsidP="00233818">
      <w:pPr>
        <w:pStyle w:val="10"/>
        <w:widowControl w:val="0"/>
        <w:numPr>
          <w:ilvl w:val="0"/>
          <w:numId w:val="0"/>
        </w:numPr>
        <w:tabs>
          <w:tab w:val="num" w:pos="720"/>
        </w:tabs>
        <w:ind w:left="-142" w:hanging="432"/>
        <w:jc w:val="both"/>
        <w:rPr>
          <w:rFonts w:ascii="Arial" w:hAnsi="Arial" w:cs="Arial"/>
          <w:sz w:val="22"/>
          <w:szCs w:val="22"/>
        </w:rPr>
      </w:pPr>
      <w:r>
        <w:rPr>
          <w:rFonts w:ascii="Arial" w:hAnsi="Arial" w:cs="Arial"/>
          <w:sz w:val="22"/>
          <w:szCs w:val="22"/>
        </w:rPr>
        <w:t xml:space="preserve">          </w:t>
      </w:r>
      <w:r w:rsidRPr="008F35DC">
        <w:rPr>
          <w:rFonts w:ascii="Arial" w:hAnsi="Arial" w:cs="Arial"/>
          <w:sz w:val="22"/>
          <w:szCs w:val="22"/>
        </w:rPr>
        <w:t>- Την ψήφο των μελών της όπως αυτή  διατυπώθηκε και δηλώθηκε δια ζώσης</w:t>
      </w:r>
    </w:p>
    <w:p w:rsidR="00233818" w:rsidRPr="008C19E4" w:rsidRDefault="00233818" w:rsidP="00233818">
      <w:pPr>
        <w:pStyle w:val="af9"/>
        <w:widowControl w:val="0"/>
        <w:suppressAutoHyphens w:val="0"/>
        <w:spacing w:line="276" w:lineRule="auto"/>
        <w:ind w:left="0"/>
        <w:jc w:val="both"/>
        <w:rPr>
          <w:rFonts w:ascii="Arial" w:hAnsi="Arial" w:cs="Arial"/>
          <w:sz w:val="22"/>
          <w:szCs w:val="22"/>
        </w:rPr>
      </w:pPr>
    </w:p>
    <w:p w:rsidR="00233818" w:rsidRPr="008C19E4" w:rsidRDefault="00233818" w:rsidP="00233818">
      <w:pPr>
        <w:widowControl w:val="0"/>
        <w:suppressAutoHyphens w:val="0"/>
        <w:spacing w:line="360" w:lineRule="auto"/>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ΑΠΟΦΑΣΙΖΕΙ  ΟΜΟΦΩΝΑ</w:t>
      </w:r>
    </w:p>
    <w:p w:rsidR="00233818" w:rsidRPr="008C19E4" w:rsidRDefault="00233818" w:rsidP="00233818">
      <w:pPr>
        <w:widowControl w:val="0"/>
        <w:suppressAutoHyphens w:val="0"/>
        <w:spacing w:line="360" w:lineRule="auto"/>
        <w:ind w:left="-426"/>
        <w:jc w:val="both"/>
        <w:rPr>
          <w:rFonts w:ascii="Arial" w:hAnsi="Arial" w:cs="Arial"/>
          <w:sz w:val="22"/>
          <w:szCs w:val="22"/>
        </w:rPr>
      </w:pPr>
    </w:p>
    <w:p w:rsidR="00CE53D3" w:rsidRPr="00CE53D3" w:rsidRDefault="00233818" w:rsidP="00CE53D3">
      <w:pPr>
        <w:rPr>
          <w:rFonts w:ascii="Arial" w:hAnsi="Arial" w:cs="Arial"/>
          <w:sz w:val="22"/>
          <w:szCs w:val="22"/>
        </w:rPr>
      </w:pPr>
      <w:r w:rsidRPr="00823086">
        <w:rPr>
          <w:rFonts w:ascii="Arial" w:hAnsi="Arial" w:cs="Arial"/>
        </w:rPr>
        <w:t xml:space="preserve">     </w:t>
      </w:r>
      <w:r w:rsidRPr="00CE53D3">
        <w:rPr>
          <w:rFonts w:ascii="Arial" w:hAnsi="Arial" w:cs="Arial"/>
        </w:rPr>
        <w:t xml:space="preserve">Εγκρίνει τον </w:t>
      </w:r>
      <w:r w:rsidR="007B68A1" w:rsidRPr="00CE53D3">
        <w:rPr>
          <w:rFonts w:ascii="Arial" w:hAnsi="Arial" w:cs="Arial"/>
          <w:sz w:val="22"/>
          <w:szCs w:val="22"/>
        </w:rPr>
        <w:t>1</w:t>
      </w:r>
      <w:r w:rsidR="007B68A1" w:rsidRPr="00CE53D3">
        <w:rPr>
          <w:rFonts w:ascii="Arial" w:hAnsi="Arial" w:cs="Arial"/>
          <w:sz w:val="22"/>
          <w:szCs w:val="22"/>
          <w:vertAlign w:val="superscript"/>
        </w:rPr>
        <w:t>ο</w:t>
      </w:r>
      <w:r w:rsidR="007B68A1" w:rsidRPr="00CE53D3">
        <w:rPr>
          <w:rFonts w:ascii="Arial" w:hAnsi="Arial" w:cs="Arial"/>
          <w:vertAlign w:val="superscript"/>
        </w:rPr>
        <w:t xml:space="preserve"> </w:t>
      </w:r>
      <w:r w:rsidR="007B68A1" w:rsidRPr="00CE53D3">
        <w:rPr>
          <w:rFonts w:ascii="Arial" w:hAnsi="Arial" w:cs="Arial"/>
          <w:sz w:val="22"/>
          <w:szCs w:val="22"/>
        </w:rPr>
        <w:t>Ανακεφαλαιωτικ</w:t>
      </w:r>
      <w:r w:rsidR="007B68A1" w:rsidRPr="00CE53D3">
        <w:rPr>
          <w:rFonts w:ascii="Arial" w:hAnsi="Arial" w:cs="Arial"/>
        </w:rPr>
        <w:t>ό</w:t>
      </w:r>
      <w:r w:rsidR="007B68A1" w:rsidRPr="00CE53D3">
        <w:rPr>
          <w:rFonts w:ascii="Arial" w:hAnsi="Arial" w:cs="Arial"/>
          <w:sz w:val="22"/>
          <w:szCs w:val="22"/>
        </w:rPr>
        <w:t xml:space="preserve"> – </w:t>
      </w:r>
      <w:proofErr w:type="spellStart"/>
      <w:r w:rsidR="007B68A1" w:rsidRPr="00CE53D3">
        <w:rPr>
          <w:rFonts w:ascii="Arial" w:hAnsi="Arial" w:cs="Arial"/>
          <w:sz w:val="22"/>
          <w:szCs w:val="22"/>
        </w:rPr>
        <w:t>Τακτοποιητικ</w:t>
      </w:r>
      <w:r w:rsidR="007B68A1" w:rsidRPr="00CE53D3">
        <w:rPr>
          <w:rFonts w:ascii="Arial" w:hAnsi="Arial" w:cs="Arial"/>
        </w:rPr>
        <w:t>ό</w:t>
      </w:r>
      <w:proofErr w:type="spellEnd"/>
      <w:r w:rsidR="007B68A1" w:rsidRPr="00CE53D3">
        <w:rPr>
          <w:rFonts w:ascii="Arial" w:hAnsi="Arial" w:cs="Arial"/>
        </w:rPr>
        <w:t xml:space="preserve"> </w:t>
      </w:r>
      <w:r w:rsidR="007B68A1" w:rsidRPr="00CE53D3">
        <w:rPr>
          <w:rFonts w:ascii="Arial" w:hAnsi="Arial" w:cs="Arial"/>
          <w:sz w:val="22"/>
          <w:szCs w:val="22"/>
        </w:rPr>
        <w:t xml:space="preserve"> Πίνακα Εργασιών και 1</w:t>
      </w:r>
      <w:r w:rsidR="007B68A1" w:rsidRPr="00CE53D3">
        <w:rPr>
          <w:rFonts w:ascii="Arial" w:hAnsi="Arial" w:cs="Arial"/>
          <w:sz w:val="22"/>
          <w:szCs w:val="22"/>
          <w:vertAlign w:val="superscript"/>
        </w:rPr>
        <w:t>ο</w:t>
      </w:r>
      <w:r w:rsidR="007B68A1" w:rsidRPr="00CE53D3">
        <w:rPr>
          <w:rFonts w:ascii="Arial" w:hAnsi="Arial" w:cs="Arial"/>
          <w:sz w:val="22"/>
          <w:szCs w:val="22"/>
        </w:rPr>
        <w:t xml:space="preserve"> ΠΚΤΜΝΕ του έργου : «ΣΥΝΤΗΡΗΣΕΙΣ ΣΧΟΛΙΚΩΝ ΣΥΓΡΟΤΗΜΑΤΩΝ (20)</w:t>
      </w:r>
      <w:r w:rsidRPr="00CE53D3">
        <w:rPr>
          <w:rFonts w:ascii="Arial" w:hAnsi="Arial" w:cs="Arial"/>
        </w:rPr>
        <w:t xml:space="preserve">» </w:t>
      </w:r>
      <w:r w:rsidR="005F7B30">
        <w:rPr>
          <w:rFonts w:ascii="Arial" w:eastAsia="Arial Unicode MS" w:hAnsi="Arial" w:cs="Arial"/>
          <w:bCs/>
        </w:rPr>
        <w:t xml:space="preserve">ο οποίος </w:t>
      </w:r>
      <w:r w:rsidR="00CE53D3" w:rsidRPr="00CE53D3">
        <w:rPr>
          <w:rFonts w:ascii="Arial" w:hAnsi="Arial" w:cs="Arial"/>
          <w:sz w:val="22"/>
          <w:szCs w:val="22"/>
        </w:rPr>
        <w:t xml:space="preserve"> βρίσκεται σε ισοζύγιο με την αρχική σύμβαση</w:t>
      </w:r>
      <w:r w:rsidR="005F7B30">
        <w:rPr>
          <w:rFonts w:ascii="Arial" w:hAnsi="Arial" w:cs="Arial"/>
          <w:sz w:val="22"/>
          <w:szCs w:val="22"/>
        </w:rPr>
        <w:t>.</w:t>
      </w:r>
    </w:p>
    <w:p w:rsidR="00233818" w:rsidRDefault="00233818" w:rsidP="00CE53D3">
      <w:pPr>
        <w:pStyle w:val="aff0"/>
        <w:jc w:val="both"/>
        <w:rPr>
          <w:rFonts w:ascii="Arial" w:hAnsi="Arial" w:cs="Arial"/>
          <w:b/>
        </w:rPr>
      </w:pPr>
    </w:p>
    <w:p w:rsidR="00F61F7D" w:rsidRPr="00F61F7D" w:rsidRDefault="00F61F7D" w:rsidP="00F61F7D">
      <w:pPr>
        <w:spacing w:line="276" w:lineRule="auto"/>
        <w:jc w:val="both"/>
        <w:rPr>
          <w:rFonts w:ascii="Arial" w:hAnsi="Arial" w:cs="Arial"/>
          <w:vanish/>
          <w:sz w:val="22"/>
          <w:szCs w:val="22"/>
          <w:specVanish/>
        </w:rPr>
      </w:pPr>
    </w:p>
    <w:p w:rsidR="00F61F7D" w:rsidRPr="00F61F7D" w:rsidRDefault="00F61F7D" w:rsidP="00F61F7D">
      <w:pPr>
        <w:spacing w:line="276" w:lineRule="auto"/>
        <w:jc w:val="both"/>
        <w:rPr>
          <w:rFonts w:ascii="Arial" w:hAnsi="Arial" w:cs="Arial"/>
          <w:sz w:val="22"/>
          <w:szCs w:val="22"/>
          <w:highlight w:val="white"/>
        </w:rPr>
      </w:pPr>
    </w:p>
    <w:p w:rsidR="006F6D39" w:rsidRPr="00F61F7D" w:rsidRDefault="00301FFE" w:rsidP="00AF23E4">
      <w:pPr>
        <w:spacing w:line="360" w:lineRule="auto"/>
        <w:ind w:hanging="432"/>
        <w:rPr>
          <w:rFonts w:ascii="Arial" w:hAnsi="Arial" w:cs="Arial"/>
          <w:b/>
          <w:sz w:val="22"/>
          <w:szCs w:val="22"/>
        </w:rPr>
      </w:pPr>
      <w:r w:rsidRPr="00F61F7D">
        <w:rPr>
          <w:rFonts w:ascii="Arial" w:hAnsi="Arial" w:cs="Arial"/>
          <w:sz w:val="22"/>
          <w:szCs w:val="22"/>
        </w:rPr>
        <w:t>.</w:t>
      </w:r>
      <w:r w:rsidRPr="00F61F7D">
        <w:rPr>
          <w:rFonts w:ascii="Arial" w:eastAsia="SimSun" w:hAnsi="Arial" w:cs="Arial"/>
          <w:color w:val="FF0000"/>
          <w:sz w:val="22"/>
          <w:szCs w:val="22"/>
        </w:rPr>
        <w:t xml:space="preserve">   </w:t>
      </w:r>
      <w:r w:rsidR="00100901" w:rsidRPr="00F61F7D">
        <w:rPr>
          <w:rFonts w:ascii="Arial" w:eastAsia="Calibri" w:hAnsi="Arial" w:cs="Arial"/>
          <w:b/>
          <w:bCs/>
          <w:sz w:val="22"/>
          <w:szCs w:val="22"/>
        </w:rPr>
        <w:t xml:space="preserve">Η </w:t>
      </w:r>
      <w:r w:rsidR="00100901" w:rsidRPr="00F61F7D">
        <w:rPr>
          <w:rFonts w:ascii="Arial" w:hAnsi="Arial" w:cs="Arial"/>
          <w:b/>
          <w:sz w:val="22"/>
          <w:szCs w:val="22"/>
        </w:rPr>
        <w:t xml:space="preserve">παρούσα απόφαση πήρε αριθμό  </w:t>
      </w:r>
      <w:r w:rsidR="00DA047C" w:rsidRPr="00F61F7D">
        <w:rPr>
          <w:rFonts w:ascii="Arial" w:hAnsi="Arial" w:cs="Arial"/>
          <w:b/>
          <w:sz w:val="22"/>
          <w:szCs w:val="22"/>
        </w:rPr>
        <w:t>1</w:t>
      </w:r>
      <w:r w:rsidR="00233818">
        <w:rPr>
          <w:rFonts w:ascii="Arial" w:hAnsi="Arial" w:cs="Arial"/>
          <w:b/>
          <w:sz w:val="22"/>
          <w:szCs w:val="22"/>
        </w:rPr>
        <w:t>33</w:t>
      </w:r>
      <w:r w:rsidR="00100901" w:rsidRPr="00F61F7D">
        <w:rPr>
          <w:rFonts w:ascii="Arial" w:hAnsi="Arial" w:cs="Arial"/>
          <w:b/>
          <w:sz w:val="22"/>
          <w:szCs w:val="22"/>
        </w:rPr>
        <w:t xml:space="preserve">/2024.  </w:t>
      </w:r>
    </w:p>
    <w:p w:rsidR="00FE4FFC" w:rsidRPr="00F61F7D" w:rsidRDefault="00FE4FFC" w:rsidP="00AF23E4">
      <w:pPr>
        <w:spacing w:line="360" w:lineRule="auto"/>
        <w:ind w:hanging="432"/>
        <w:rPr>
          <w:rFonts w:ascii="Arial" w:hAnsi="Arial" w:cs="Arial"/>
          <w:b/>
          <w:sz w:val="22"/>
          <w:szCs w:val="22"/>
        </w:rPr>
      </w:pPr>
    </w:p>
    <w:p w:rsidR="00AF23E4" w:rsidRPr="00F61F7D" w:rsidRDefault="005A44FF" w:rsidP="004E1F9F">
      <w:pPr>
        <w:spacing w:line="360" w:lineRule="auto"/>
        <w:ind w:hanging="432"/>
        <w:rPr>
          <w:rFonts w:ascii="Arial" w:hAnsi="Arial" w:cs="Arial"/>
          <w:sz w:val="22"/>
          <w:szCs w:val="22"/>
        </w:rPr>
      </w:pPr>
      <w:r w:rsidRPr="00F61F7D">
        <w:rPr>
          <w:rFonts w:ascii="Arial" w:hAnsi="Arial" w:cs="Arial"/>
          <w:b/>
          <w:sz w:val="22"/>
          <w:szCs w:val="22"/>
        </w:rPr>
        <w:t xml:space="preserve">           </w:t>
      </w:r>
      <w:r w:rsidR="004E1F9F" w:rsidRPr="00F61F7D">
        <w:rPr>
          <w:rFonts w:ascii="Arial" w:hAnsi="Arial" w:cs="Arial"/>
          <w:b/>
          <w:sz w:val="22"/>
          <w:szCs w:val="22"/>
        </w:rPr>
        <w:t xml:space="preserve">   </w:t>
      </w:r>
      <w:r w:rsidR="004E1F9F" w:rsidRPr="00F61F7D">
        <w:rPr>
          <w:rFonts w:ascii="Arial" w:hAnsi="Arial" w:cs="Arial"/>
          <w:sz w:val="22"/>
          <w:szCs w:val="22"/>
        </w:rPr>
        <w:t>Ο</w:t>
      </w:r>
      <w:r w:rsidR="004E1F9F" w:rsidRPr="00F61F7D">
        <w:rPr>
          <w:rFonts w:ascii="Arial" w:hAnsi="Arial" w:cs="Arial"/>
          <w:b/>
          <w:sz w:val="22"/>
          <w:szCs w:val="22"/>
        </w:rPr>
        <w:t xml:space="preserve"> </w:t>
      </w:r>
      <w:r w:rsidR="00AF23E4" w:rsidRPr="00F61F7D">
        <w:rPr>
          <w:rFonts w:ascii="Arial" w:eastAsia="Verdana" w:hAnsi="Arial" w:cs="Arial"/>
          <w:kern w:val="1"/>
          <w:sz w:val="22"/>
          <w:szCs w:val="22"/>
          <w:lang w:bidi="hi-IN"/>
        </w:rPr>
        <w:t xml:space="preserve"> ΠΡΟΕΔΡΟΣ</w:t>
      </w:r>
    </w:p>
    <w:p w:rsidR="00AF23E4" w:rsidRPr="00F61F7D" w:rsidRDefault="005A44FF" w:rsidP="00AF23E4">
      <w:pPr>
        <w:tabs>
          <w:tab w:val="left" w:pos="559"/>
          <w:tab w:val="left" w:pos="1555"/>
        </w:tabs>
        <w:rPr>
          <w:rFonts w:ascii="Arial" w:hAnsi="Arial" w:cs="Arial"/>
          <w:sz w:val="22"/>
          <w:szCs w:val="22"/>
        </w:rPr>
      </w:pPr>
      <w:r w:rsidRPr="00F61F7D">
        <w:rPr>
          <w:rFonts w:ascii="Arial" w:hAnsi="Arial" w:cs="Arial"/>
          <w:sz w:val="22"/>
          <w:szCs w:val="22"/>
        </w:rPr>
        <w:t xml:space="preserve">     </w:t>
      </w:r>
      <w:r w:rsidR="00AF23E4" w:rsidRPr="00F61F7D">
        <w:rPr>
          <w:rFonts w:ascii="Arial" w:hAnsi="Arial" w:cs="Arial"/>
          <w:sz w:val="22"/>
          <w:szCs w:val="22"/>
        </w:rPr>
        <w:t>ΔΗΜΗΤΡΙΟΣ Κ. ΚΑΡΑΜΑΝΗΣ</w:t>
      </w:r>
    </w:p>
    <w:p w:rsidR="00AF23E4" w:rsidRPr="00F61F7D" w:rsidRDefault="00AF23E4" w:rsidP="00AF23E4">
      <w:pPr>
        <w:tabs>
          <w:tab w:val="left" w:pos="559"/>
          <w:tab w:val="left" w:pos="1555"/>
        </w:tabs>
        <w:rPr>
          <w:rFonts w:ascii="Arial" w:hAnsi="Arial" w:cs="Arial"/>
          <w:sz w:val="22"/>
          <w:szCs w:val="22"/>
        </w:rPr>
      </w:pPr>
    </w:p>
    <w:p w:rsidR="00AF23E4" w:rsidRPr="00F61F7D" w:rsidRDefault="00AF23E4" w:rsidP="00AF23E4">
      <w:pPr>
        <w:tabs>
          <w:tab w:val="center" w:pos="1080"/>
          <w:tab w:val="left" w:pos="6120"/>
          <w:tab w:val="center" w:pos="8460"/>
        </w:tabs>
        <w:jc w:val="both"/>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ΤΑ ΜΕΛΗ</w:t>
      </w:r>
    </w:p>
    <w:p w:rsidR="00AF23E4"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1.</w:t>
      </w:r>
      <w:r w:rsidR="00907300" w:rsidRPr="00F61F7D">
        <w:rPr>
          <w:rFonts w:ascii="Arial" w:hAnsi="Arial" w:cs="Arial"/>
          <w:sz w:val="22"/>
          <w:szCs w:val="22"/>
        </w:rPr>
        <w:t xml:space="preserve"> </w:t>
      </w:r>
      <w:proofErr w:type="spellStart"/>
      <w:r w:rsidR="004E1F9F" w:rsidRPr="00F61F7D">
        <w:rPr>
          <w:rFonts w:ascii="Arial" w:hAnsi="Arial" w:cs="Arial"/>
          <w:sz w:val="22"/>
          <w:szCs w:val="22"/>
        </w:rPr>
        <w:t>Τουμαράς</w:t>
      </w:r>
      <w:proofErr w:type="spellEnd"/>
      <w:r w:rsidR="004E1F9F" w:rsidRPr="00F61F7D">
        <w:rPr>
          <w:rFonts w:ascii="Arial" w:hAnsi="Arial" w:cs="Arial"/>
          <w:sz w:val="22"/>
          <w:szCs w:val="22"/>
        </w:rPr>
        <w:t xml:space="preserve"> Βασίλειος</w:t>
      </w:r>
      <w:r w:rsidR="00907300" w:rsidRPr="00F61F7D">
        <w:rPr>
          <w:rFonts w:ascii="Arial" w:hAnsi="Arial" w:cs="Arial"/>
          <w:sz w:val="22"/>
          <w:szCs w:val="22"/>
        </w:rPr>
        <w:t xml:space="preserve">                                                       </w:t>
      </w:r>
    </w:p>
    <w:p w:rsidR="004E1F9F"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2.</w:t>
      </w:r>
      <w:r w:rsidR="004E1F9F" w:rsidRPr="00F61F7D">
        <w:rPr>
          <w:rFonts w:ascii="Arial" w:hAnsi="Arial" w:cs="Arial"/>
          <w:sz w:val="22"/>
          <w:szCs w:val="22"/>
        </w:rPr>
        <w:t xml:space="preserve"> </w:t>
      </w:r>
      <w:proofErr w:type="spellStart"/>
      <w:r w:rsidR="004E1F9F" w:rsidRPr="00F61F7D">
        <w:rPr>
          <w:rFonts w:ascii="Arial" w:hAnsi="Arial" w:cs="Arial"/>
          <w:sz w:val="22"/>
          <w:szCs w:val="22"/>
        </w:rPr>
        <w:t>Αγνιάδης</w:t>
      </w:r>
      <w:proofErr w:type="spellEnd"/>
      <w:r w:rsidR="004E1F9F" w:rsidRPr="00F61F7D">
        <w:rPr>
          <w:rFonts w:ascii="Arial" w:hAnsi="Arial" w:cs="Arial"/>
          <w:sz w:val="22"/>
          <w:szCs w:val="22"/>
        </w:rPr>
        <w:t xml:space="preserve">  Παναγιώτης                                                       </w:t>
      </w:r>
    </w:p>
    <w:p w:rsidR="004B46A4" w:rsidRPr="00F61F7D" w:rsidRDefault="004E1F9F" w:rsidP="004B46A4">
      <w:pPr>
        <w:tabs>
          <w:tab w:val="left" w:pos="360"/>
          <w:tab w:val="left" w:pos="6237"/>
        </w:tabs>
        <w:ind w:left="360"/>
        <w:rPr>
          <w:rFonts w:ascii="Arial" w:hAnsi="Arial" w:cs="Arial"/>
          <w:sz w:val="22"/>
          <w:szCs w:val="22"/>
        </w:rPr>
      </w:pPr>
      <w:r w:rsidRPr="00F61F7D">
        <w:rPr>
          <w:rFonts w:ascii="Arial" w:hAnsi="Arial" w:cs="Arial"/>
          <w:sz w:val="22"/>
          <w:szCs w:val="22"/>
        </w:rPr>
        <w:t>3.</w:t>
      </w:r>
      <w:r w:rsidR="00AF23E4" w:rsidRPr="00F61F7D">
        <w:rPr>
          <w:rFonts w:ascii="Arial" w:hAnsi="Arial" w:cs="Arial"/>
          <w:sz w:val="22"/>
          <w:szCs w:val="22"/>
        </w:rPr>
        <w:t xml:space="preserve"> </w:t>
      </w:r>
      <w:proofErr w:type="spellStart"/>
      <w:r w:rsidR="00907300" w:rsidRPr="00F61F7D">
        <w:rPr>
          <w:rFonts w:ascii="Arial" w:hAnsi="Arial" w:cs="Arial"/>
          <w:sz w:val="22"/>
          <w:szCs w:val="22"/>
        </w:rPr>
        <w:t>Καλλιαντάσης</w:t>
      </w:r>
      <w:proofErr w:type="spellEnd"/>
      <w:r w:rsidR="00907300" w:rsidRPr="00F61F7D">
        <w:rPr>
          <w:rFonts w:ascii="Arial" w:hAnsi="Arial" w:cs="Arial"/>
          <w:sz w:val="22"/>
          <w:szCs w:val="22"/>
        </w:rPr>
        <w:t xml:space="preserve"> Χρήστος    </w:t>
      </w:r>
    </w:p>
    <w:p w:rsidR="004B46A4" w:rsidRDefault="004B46A4" w:rsidP="004B46A4">
      <w:pPr>
        <w:tabs>
          <w:tab w:val="left" w:pos="360"/>
          <w:tab w:val="left" w:pos="6237"/>
        </w:tabs>
        <w:ind w:left="360"/>
        <w:rPr>
          <w:rFonts w:ascii="Arial" w:hAnsi="Arial" w:cs="Arial"/>
          <w:sz w:val="22"/>
          <w:szCs w:val="22"/>
        </w:rPr>
      </w:pPr>
      <w:r w:rsidRPr="00F61F7D">
        <w:rPr>
          <w:rFonts w:ascii="Arial" w:hAnsi="Arial" w:cs="Arial"/>
          <w:sz w:val="22"/>
          <w:szCs w:val="22"/>
        </w:rPr>
        <w:t xml:space="preserve">4. </w:t>
      </w:r>
      <w:r w:rsidR="001C7DE3">
        <w:rPr>
          <w:rFonts w:ascii="Arial" w:hAnsi="Arial" w:cs="Arial"/>
          <w:sz w:val="22"/>
          <w:szCs w:val="22"/>
        </w:rPr>
        <w:t>Παπαβασιλείου Αικατερίνη</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5.Μίχας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6.Ταγκαλέγκας Ιωάννης</w:t>
      </w:r>
    </w:p>
    <w:p w:rsidR="004B46A4" w:rsidRPr="00F61F7D" w:rsidRDefault="004B46A4" w:rsidP="004B46A4">
      <w:pPr>
        <w:tabs>
          <w:tab w:val="left" w:pos="360"/>
          <w:tab w:val="left" w:pos="6237"/>
        </w:tabs>
        <w:ind w:left="360"/>
        <w:rPr>
          <w:rFonts w:ascii="Arial" w:hAnsi="Arial" w:cs="Arial"/>
          <w:sz w:val="22"/>
          <w:szCs w:val="22"/>
        </w:rPr>
      </w:pPr>
    </w:p>
    <w:p w:rsidR="00B42A01" w:rsidRPr="00F61F7D" w:rsidRDefault="00907300" w:rsidP="00AF23E4">
      <w:pPr>
        <w:tabs>
          <w:tab w:val="left" w:pos="6237"/>
        </w:tabs>
        <w:rPr>
          <w:rFonts w:ascii="Arial" w:eastAsia="Arial" w:hAnsi="Arial" w:cs="Arial"/>
          <w:sz w:val="22"/>
          <w:szCs w:val="22"/>
        </w:rPr>
      </w:pPr>
      <w:r w:rsidRPr="00F61F7D">
        <w:rPr>
          <w:rFonts w:ascii="Arial" w:eastAsia="Arial" w:hAnsi="Arial" w:cs="Arial"/>
          <w:sz w:val="22"/>
          <w:szCs w:val="22"/>
        </w:rPr>
        <w:t xml:space="preserve">     </w:t>
      </w:r>
      <w:r w:rsidR="00D6694E" w:rsidRPr="00F61F7D">
        <w:rPr>
          <w:rFonts w:ascii="Arial" w:eastAsia="Arial" w:hAnsi="Arial" w:cs="Arial"/>
          <w:sz w:val="22"/>
          <w:szCs w:val="22"/>
        </w:rPr>
        <w:t xml:space="preserve"> </w:t>
      </w:r>
      <w:r w:rsidRPr="00F61F7D">
        <w:rPr>
          <w:rFonts w:ascii="Arial" w:eastAsia="Arial" w:hAnsi="Arial" w:cs="Arial"/>
          <w:sz w:val="22"/>
          <w:szCs w:val="22"/>
        </w:rPr>
        <w:t xml:space="preserve"> .</w:t>
      </w:r>
      <w:r w:rsidR="00AF23E4"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p>
    <w:p w:rsidR="00B42A01" w:rsidRPr="00F61F7D" w:rsidRDefault="00B42A01" w:rsidP="00AF23E4">
      <w:pPr>
        <w:tabs>
          <w:tab w:val="left" w:pos="6237"/>
        </w:tabs>
        <w:rPr>
          <w:rFonts w:ascii="Arial" w:eastAsia="Arial" w:hAnsi="Arial" w:cs="Arial"/>
          <w:sz w:val="22"/>
          <w:szCs w:val="22"/>
        </w:rPr>
      </w:pPr>
    </w:p>
    <w:p w:rsidR="00AF23E4" w:rsidRPr="00F61F7D" w:rsidRDefault="00B42A01" w:rsidP="00AF23E4">
      <w:pPr>
        <w:tabs>
          <w:tab w:val="left" w:pos="6237"/>
        </w:tabs>
        <w:rPr>
          <w:rFonts w:ascii="Arial" w:hAnsi="Arial" w:cs="Arial"/>
          <w:sz w:val="22"/>
          <w:szCs w:val="22"/>
        </w:rPr>
      </w:pPr>
      <w:r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r w:rsidR="00AF23E4" w:rsidRPr="00F61F7D">
        <w:rPr>
          <w:rFonts w:ascii="Arial" w:eastAsia="Arial" w:hAnsi="Arial" w:cs="Arial"/>
          <w:sz w:val="22"/>
          <w:szCs w:val="22"/>
        </w:rPr>
        <w:t xml:space="preserve"> ΠΙΣΤΟ</w:t>
      </w:r>
      <w:r w:rsidR="00AF23E4" w:rsidRPr="00F61F7D">
        <w:rPr>
          <w:rFonts w:ascii="Arial" w:hAnsi="Arial" w:cs="Arial"/>
          <w:sz w:val="22"/>
          <w:szCs w:val="22"/>
        </w:rPr>
        <w:t xml:space="preserve"> ΑΠΟΣΠΑΣΜΑ      </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Λιβαδειά    </w:t>
      </w:r>
      <w:r w:rsidR="00DA047C" w:rsidRPr="00F61F7D">
        <w:rPr>
          <w:rFonts w:ascii="Arial" w:hAnsi="Arial" w:cs="Arial"/>
          <w:sz w:val="22"/>
          <w:szCs w:val="22"/>
        </w:rPr>
        <w:t>1</w:t>
      </w:r>
      <w:r w:rsidR="00233818">
        <w:rPr>
          <w:rFonts w:ascii="Arial" w:hAnsi="Arial" w:cs="Arial"/>
          <w:sz w:val="22"/>
          <w:szCs w:val="22"/>
        </w:rPr>
        <w:t>9</w:t>
      </w:r>
      <w:r w:rsidRPr="00F61F7D">
        <w:rPr>
          <w:rFonts w:ascii="Arial" w:hAnsi="Arial" w:cs="Arial"/>
          <w:sz w:val="22"/>
          <w:szCs w:val="22"/>
        </w:rPr>
        <w:t xml:space="preserve"> -0</w:t>
      </w:r>
      <w:r w:rsidR="004B46A4" w:rsidRPr="00F61F7D">
        <w:rPr>
          <w:rFonts w:ascii="Arial" w:hAnsi="Arial" w:cs="Arial"/>
          <w:sz w:val="22"/>
          <w:szCs w:val="22"/>
        </w:rPr>
        <w:t>4</w:t>
      </w:r>
      <w:r w:rsidRPr="00F61F7D">
        <w:rPr>
          <w:rFonts w:ascii="Arial" w:hAnsi="Arial" w:cs="Arial"/>
          <w:sz w:val="22"/>
          <w:szCs w:val="22"/>
        </w:rPr>
        <w:t>-2024</w:t>
      </w:r>
    </w:p>
    <w:p w:rsidR="00AF23E4" w:rsidRPr="00F61F7D" w:rsidRDefault="00AF23E4" w:rsidP="00AF23E4">
      <w:pPr>
        <w:tabs>
          <w:tab w:val="left" w:pos="6237"/>
        </w:tabs>
        <w:ind w:left="360"/>
        <w:rPr>
          <w:rFonts w:ascii="Arial" w:eastAsia="Arial" w:hAnsi="Arial" w:cs="Arial"/>
          <w:sz w:val="22"/>
          <w:szCs w:val="22"/>
        </w:rPr>
      </w:pPr>
      <w:r w:rsidRPr="00F61F7D">
        <w:rPr>
          <w:rFonts w:ascii="Arial" w:hAnsi="Arial" w:cs="Arial"/>
          <w:sz w:val="22"/>
          <w:szCs w:val="22"/>
        </w:rPr>
        <w:t xml:space="preserve">            </w:t>
      </w:r>
      <w:r w:rsidRPr="00F61F7D">
        <w:rPr>
          <w:rFonts w:ascii="Arial" w:eastAsia="Arial" w:hAnsi="Arial" w:cs="Arial"/>
          <w:sz w:val="22"/>
          <w:szCs w:val="22"/>
        </w:rPr>
        <w:t xml:space="preserve">                                                                                 Ο ΠΡΟΕΔΡΟΣ</w:t>
      </w:r>
    </w:p>
    <w:p w:rsidR="00AF23E4" w:rsidRPr="00F61F7D" w:rsidRDefault="00AF23E4" w:rsidP="00AF23E4">
      <w:pPr>
        <w:tabs>
          <w:tab w:val="left" w:pos="6237"/>
        </w:tabs>
        <w:ind w:left="360"/>
        <w:rPr>
          <w:rFonts w:ascii="Arial" w:hAnsi="Arial" w:cs="Arial"/>
          <w:sz w:val="22"/>
          <w:szCs w:val="22"/>
        </w:rPr>
      </w:pPr>
      <w:r w:rsidRPr="00F61F7D">
        <w:rPr>
          <w:rFonts w:ascii="Arial" w:eastAsia="Arial" w:hAnsi="Arial" w:cs="Arial"/>
          <w:sz w:val="22"/>
          <w:szCs w:val="22"/>
        </w:rPr>
        <w:t xml:space="preserve">                                                                                   </w:t>
      </w:r>
    </w:p>
    <w:p w:rsidR="00AF23E4" w:rsidRPr="00F61F7D" w:rsidRDefault="00AF23E4" w:rsidP="00AF23E4">
      <w:pPr>
        <w:tabs>
          <w:tab w:val="left" w:pos="559"/>
          <w:tab w:val="left" w:pos="1555"/>
        </w:tabs>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ΔΗΜΗΤΡΙΟΣ Κ. ΚΑΡΑΜΑΝΗΣ</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F61F7D">
        <w:rPr>
          <w:rFonts w:ascii="Arial" w:eastAsia="Arial" w:hAnsi="Arial" w:cs="Arial"/>
          <w:sz w:val="22"/>
          <w:szCs w:val="22"/>
        </w:rPr>
        <w:t xml:space="preserve">                                                                                        </w:t>
      </w:r>
      <w:r w:rsidR="00100901" w:rsidRPr="00F61F7D">
        <w:rPr>
          <w:rFonts w:ascii="Arial" w:eastAsia="Arial" w:hAnsi="Arial" w:cs="Arial"/>
          <w:sz w:val="22"/>
          <w:szCs w:val="22"/>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59" w:rsidRDefault="00B25559">
      <w:r>
        <w:separator/>
      </w:r>
    </w:p>
  </w:endnote>
  <w:endnote w:type="continuationSeparator" w:id="0">
    <w:p w:rsidR="00B25559" w:rsidRDefault="00B2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59" w:rsidRDefault="00B25559">
      <w:r>
        <w:separator/>
      </w:r>
    </w:p>
  </w:footnote>
  <w:footnote w:type="continuationSeparator" w:id="0">
    <w:p w:rsidR="00B25559" w:rsidRDefault="00B2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CF12B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CF12B0">
                <w:pPr>
                  <w:pStyle w:val="af1"/>
                </w:pPr>
                <w:r>
                  <w:rPr>
                    <w:rStyle w:val="a3"/>
                  </w:rPr>
                  <w:fldChar w:fldCharType="begin"/>
                </w:r>
                <w:r w:rsidR="004B46A4">
                  <w:rPr>
                    <w:rStyle w:val="a3"/>
                  </w:rPr>
                  <w:instrText xml:space="preserve"> PAGE </w:instrText>
                </w:r>
                <w:r>
                  <w:rPr>
                    <w:rStyle w:val="a3"/>
                  </w:rPr>
                  <w:fldChar w:fldCharType="separate"/>
                </w:r>
                <w:r w:rsidR="00E5732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F62E50"/>
    <w:multiLevelType w:val="hybridMultilevel"/>
    <w:tmpl w:val="CBB2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3">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9">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2">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4FC21869"/>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29">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61096323"/>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3">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4">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6">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7">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4"/>
  </w:num>
  <w:num w:numId="4">
    <w:abstractNumId w:val="33"/>
  </w:num>
  <w:num w:numId="5">
    <w:abstractNumId w:val="10"/>
  </w:num>
  <w:num w:numId="6">
    <w:abstractNumId w:val="18"/>
  </w:num>
  <w:num w:numId="7">
    <w:abstractNumId w:val="39"/>
  </w:num>
  <w:num w:numId="8">
    <w:abstractNumId w:val="12"/>
  </w:num>
  <w:num w:numId="9">
    <w:abstractNumId w:val="13"/>
  </w:num>
  <w:num w:numId="10">
    <w:abstractNumId w:val="26"/>
  </w:num>
  <w:num w:numId="11">
    <w:abstractNumId w:val="2"/>
  </w:num>
  <w:num w:numId="12">
    <w:abstractNumId w:val="20"/>
  </w:num>
  <w:num w:numId="13">
    <w:abstractNumId w:val="27"/>
  </w:num>
  <w:num w:numId="14">
    <w:abstractNumId w:val="9"/>
  </w:num>
  <w:num w:numId="15">
    <w:abstractNumId w:val="37"/>
  </w:num>
  <w:num w:numId="16">
    <w:abstractNumId w:val="25"/>
  </w:num>
  <w:num w:numId="17">
    <w:abstractNumId w:val="16"/>
  </w:num>
  <w:num w:numId="18">
    <w:abstractNumId w:val="29"/>
  </w:num>
  <w:num w:numId="19">
    <w:abstractNumId w:val="35"/>
  </w:num>
  <w:num w:numId="20">
    <w:abstractNumId w:val="23"/>
  </w:num>
  <w:num w:numId="21">
    <w:abstractNumId w:val="7"/>
  </w:num>
  <w:num w:numId="22">
    <w:abstractNumId w:val="31"/>
  </w:num>
  <w:num w:numId="23">
    <w:abstractNumId w:val="14"/>
  </w:num>
  <w:num w:numId="24">
    <w:abstractNumId w:val="36"/>
  </w:num>
  <w:num w:numId="25">
    <w:abstractNumId w:val="22"/>
  </w:num>
  <w:num w:numId="26">
    <w:abstractNumId w:val="38"/>
  </w:num>
  <w:num w:numId="27">
    <w:abstractNumId w:val="19"/>
  </w:num>
  <w:num w:numId="28">
    <w:abstractNumId w:val="32"/>
  </w:num>
  <w:num w:numId="29">
    <w:abstractNumId w:val="8"/>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15"/>
  </w:num>
  <w:num w:numId="35">
    <w:abstractNumId w:val="30"/>
  </w:num>
  <w:num w:numId="36">
    <w:abstractNumId w:val="24"/>
  </w:num>
  <w:num w:numId="37">
    <w:abstractNumId w:val="3"/>
  </w:num>
  <w:num w:numId="38">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17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1D62"/>
    <w:rsid w:val="000A32FA"/>
    <w:rsid w:val="000B06A6"/>
    <w:rsid w:val="000B247B"/>
    <w:rsid w:val="000B32D2"/>
    <w:rsid w:val="000B4F9B"/>
    <w:rsid w:val="000C2D8A"/>
    <w:rsid w:val="000C30B5"/>
    <w:rsid w:val="000C38D1"/>
    <w:rsid w:val="000C3CCB"/>
    <w:rsid w:val="000C3E77"/>
    <w:rsid w:val="000C475F"/>
    <w:rsid w:val="000D34B6"/>
    <w:rsid w:val="000D7650"/>
    <w:rsid w:val="000D7671"/>
    <w:rsid w:val="000E0B4A"/>
    <w:rsid w:val="000E1B84"/>
    <w:rsid w:val="000E1EDD"/>
    <w:rsid w:val="000E3782"/>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2E7"/>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C7DE3"/>
    <w:rsid w:val="001D4BBB"/>
    <w:rsid w:val="001D61F9"/>
    <w:rsid w:val="001E01CA"/>
    <w:rsid w:val="001E11DA"/>
    <w:rsid w:val="001E1782"/>
    <w:rsid w:val="001E4D4C"/>
    <w:rsid w:val="00200158"/>
    <w:rsid w:val="00204658"/>
    <w:rsid w:val="00212892"/>
    <w:rsid w:val="00220033"/>
    <w:rsid w:val="00220115"/>
    <w:rsid w:val="00226747"/>
    <w:rsid w:val="00230681"/>
    <w:rsid w:val="00233818"/>
    <w:rsid w:val="002365ED"/>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02D0"/>
    <w:rsid w:val="002C144B"/>
    <w:rsid w:val="002C18FD"/>
    <w:rsid w:val="002C2409"/>
    <w:rsid w:val="002C5D6F"/>
    <w:rsid w:val="002C5DD1"/>
    <w:rsid w:val="002C5F48"/>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2B23"/>
    <w:rsid w:val="00363CA6"/>
    <w:rsid w:val="003649AB"/>
    <w:rsid w:val="003666A6"/>
    <w:rsid w:val="00371783"/>
    <w:rsid w:val="003815F0"/>
    <w:rsid w:val="003818B2"/>
    <w:rsid w:val="003837E0"/>
    <w:rsid w:val="00384268"/>
    <w:rsid w:val="003904F6"/>
    <w:rsid w:val="003905E7"/>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46A0"/>
    <w:rsid w:val="003E6936"/>
    <w:rsid w:val="003F36E8"/>
    <w:rsid w:val="003F55D0"/>
    <w:rsid w:val="003F6754"/>
    <w:rsid w:val="003F758A"/>
    <w:rsid w:val="003F7C9F"/>
    <w:rsid w:val="00404CF8"/>
    <w:rsid w:val="00406541"/>
    <w:rsid w:val="00411130"/>
    <w:rsid w:val="004112DC"/>
    <w:rsid w:val="00411AEF"/>
    <w:rsid w:val="00413541"/>
    <w:rsid w:val="00414942"/>
    <w:rsid w:val="00421ACB"/>
    <w:rsid w:val="00422BC3"/>
    <w:rsid w:val="00423244"/>
    <w:rsid w:val="00423DD1"/>
    <w:rsid w:val="004241E8"/>
    <w:rsid w:val="00424C24"/>
    <w:rsid w:val="00426BAB"/>
    <w:rsid w:val="00430C7E"/>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6082"/>
    <w:rsid w:val="0052635A"/>
    <w:rsid w:val="0052681C"/>
    <w:rsid w:val="00526B61"/>
    <w:rsid w:val="00534BAD"/>
    <w:rsid w:val="00537494"/>
    <w:rsid w:val="0054173F"/>
    <w:rsid w:val="00547183"/>
    <w:rsid w:val="00547736"/>
    <w:rsid w:val="0055042A"/>
    <w:rsid w:val="00550F64"/>
    <w:rsid w:val="005516FD"/>
    <w:rsid w:val="00553881"/>
    <w:rsid w:val="00553F7E"/>
    <w:rsid w:val="00554F44"/>
    <w:rsid w:val="0056052F"/>
    <w:rsid w:val="00563186"/>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487E"/>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565C"/>
    <w:rsid w:val="005F68FE"/>
    <w:rsid w:val="005F7540"/>
    <w:rsid w:val="005F79F8"/>
    <w:rsid w:val="005F7B30"/>
    <w:rsid w:val="005F7FB2"/>
    <w:rsid w:val="0060147E"/>
    <w:rsid w:val="0060224B"/>
    <w:rsid w:val="0060246D"/>
    <w:rsid w:val="006041E2"/>
    <w:rsid w:val="00604E90"/>
    <w:rsid w:val="006075E0"/>
    <w:rsid w:val="00607783"/>
    <w:rsid w:val="00607839"/>
    <w:rsid w:val="00611C26"/>
    <w:rsid w:val="006148EF"/>
    <w:rsid w:val="00620870"/>
    <w:rsid w:val="006243EE"/>
    <w:rsid w:val="00625FF1"/>
    <w:rsid w:val="006265D5"/>
    <w:rsid w:val="0062735D"/>
    <w:rsid w:val="00631478"/>
    <w:rsid w:val="00633DED"/>
    <w:rsid w:val="006348A7"/>
    <w:rsid w:val="00635B28"/>
    <w:rsid w:val="0064327A"/>
    <w:rsid w:val="00644FC1"/>
    <w:rsid w:val="00645374"/>
    <w:rsid w:val="006525D3"/>
    <w:rsid w:val="0065260F"/>
    <w:rsid w:val="006552D0"/>
    <w:rsid w:val="006557F3"/>
    <w:rsid w:val="00656B89"/>
    <w:rsid w:val="00657A64"/>
    <w:rsid w:val="00663A0C"/>
    <w:rsid w:val="00667FD1"/>
    <w:rsid w:val="00673873"/>
    <w:rsid w:val="006908AC"/>
    <w:rsid w:val="006A654E"/>
    <w:rsid w:val="006B32FA"/>
    <w:rsid w:val="006B65CF"/>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1036"/>
    <w:rsid w:val="00725D73"/>
    <w:rsid w:val="00731EC0"/>
    <w:rsid w:val="00735A63"/>
    <w:rsid w:val="0073780C"/>
    <w:rsid w:val="00737C1A"/>
    <w:rsid w:val="00740995"/>
    <w:rsid w:val="00741E52"/>
    <w:rsid w:val="007456A2"/>
    <w:rsid w:val="00746352"/>
    <w:rsid w:val="007464C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654"/>
    <w:rsid w:val="007B179E"/>
    <w:rsid w:val="007B5474"/>
    <w:rsid w:val="007B5E14"/>
    <w:rsid w:val="007B603B"/>
    <w:rsid w:val="007B68A1"/>
    <w:rsid w:val="007B7659"/>
    <w:rsid w:val="007C1DDB"/>
    <w:rsid w:val="007C3188"/>
    <w:rsid w:val="007C58EA"/>
    <w:rsid w:val="007D04FA"/>
    <w:rsid w:val="007D26EA"/>
    <w:rsid w:val="007D679C"/>
    <w:rsid w:val="007D6A04"/>
    <w:rsid w:val="007E0C09"/>
    <w:rsid w:val="007E6F5B"/>
    <w:rsid w:val="00802A86"/>
    <w:rsid w:val="008030A1"/>
    <w:rsid w:val="008039F8"/>
    <w:rsid w:val="00805DCA"/>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D48D0"/>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4D26"/>
    <w:rsid w:val="009654D4"/>
    <w:rsid w:val="009678CB"/>
    <w:rsid w:val="0097567C"/>
    <w:rsid w:val="00980554"/>
    <w:rsid w:val="00984106"/>
    <w:rsid w:val="00992519"/>
    <w:rsid w:val="009A47BB"/>
    <w:rsid w:val="009A7553"/>
    <w:rsid w:val="009B1D77"/>
    <w:rsid w:val="009B5098"/>
    <w:rsid w:val="009C2AE2"/>
    <w:rsid w:val="009C6179"/>
    <w:rsid w:val="009D3D18"/>
    <w:rsid w:val="009D4B51"/>
    <w:rsid w:val="009D5331"/>
    <w:rsid w:val="009D6287"/>
    <w:rsid w:val="009E5C82"/>
    <w:rsid w:val="009F2AA6"/>
    <w:rsid w:val="009F45E7"/>
    <w:rsid w:val="009F4B5B"/>
    <w:rsid w:val="00A05488"/>
    <w:rsid w:val="00A1563F"/>
    <w:rsid w:val="00A16427"/>
    <w:rsid w:val="00A16A2B"/>
    <w:rsid w:val="00A33924"/>
    <w:rsid w:val="00A369E8"/>
    <w:rsid w:val="00A36F5D"/>
    <w:rsid w:val="00A37F05"/>
    <w:rsid w:val="00A40192"/>
    <w:rsid w:val="00A40B9A"/>
    <w:rsid w:val="00A42F7C"/>
    <w:rsid w:val="00A45396"/>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725"/>
    <w:rsid w:val="00AA40CD"/>
    <w:rsid w:val="00AA4AE6"/>
    <w:rsid w:val="00AB25BC"/>
    <w:rsid w:val="00AB3804"/>
    <w:rsid w:val="00AB58C9"/>
    <w:rsid w:val="00AB6077"/>
    <w:rsid w:val="00AB7BFF"/>
    <w:rsid w:val="00AC24B1"/>
    <w:rsid w:val="00AC3A4E"/>
    <w:rsid w:val="00AC58D6"/>
    <w:rsid w:val="00AD0CDD"/>
    <w:rsid w:val="00AD27BB"/>
    <w:rsid w:val="00AD3366"/>
    <w:rsid w:val="00AD6747"/>
    <w:rsid w:val="00AE14E6"/>
    <w:rsid w:val="00AF23E4"/>
    <w:rsid w:val="00AF7C0E"/>
    <w:rsid w:val="00B0133E"/>
    <w:rsid w:val="00B04804"/>
    <w:rsid w:val="00B04994"/>
    <w:rsid w:val="00B050E7"/>
    <w:rsid w:val="00B136D0"/>
    <w:rsid w:val="00B16BE3"/>
    <w:rsid w:val="00B16C92"/>
    <w:rsid w:val="00B214AE"/>
    <w:rsid w:val="00B23460"/>
    <w:rsid w:val="00B25559"/>
    <w:rsid w:val="00B2563A"/>
    <w:rsid w:val="00B3167D"/>
    <w:rsid w:val="00B3207E"/>
    <w:rsid w:val="00B3382E"/>
    <w:rsid w:val="00B36F68"/>
    <w:rsid w:val="00B42A01"/>
    <w:rsid w:val="00B43889"/>
    <w:rsid w:val="00B44282"/>
    <w:rsid w:val="00B5190C"/>
    <w:rsid w:val="00B523B0"/>
    <w:rsid w:val="00B63B8F"/>
    <w:rsid w:val="00B66A85"/>
    <w:rsid w:val="00B677DD"/>
    <w:rsid w:val="00B81CB6"/>
    <w:rsid w:val="00B81F5F"/>
    <w:rsid w:val="00B831F3"/>
    <w:rsid w:val="00B83547"/>
    <w:rsid w:val="00B84CB7"/>
    <w:rsid w:val="00B85114"/>
    <w:rsid w:val="00B863CD"/>
    <w:rsid w:val="00B87DFD"/>
    <w:rsid w:val="00B935DB"/>
    <w:rsid w:val="00B9395A"/>
    <w:rsid w:val="00B95C74"/>
    <w:rsid w:val="00BA37FD"/>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6CA9"/>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4DD9"/>
    <w:rsid w:val="00C65480"/>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6E18"/>
    <w:rsid w:val="00CC77E2"/>
    <w:rsid w:val="00CC7F23"/>
    <w:rsid w:val="00CD06E0"/>
    <w:rsid w:val="00CD2DC2"/>
    <w:rsid w:val="00CD3402"/>
    <w:rsid w:val="00CD60B3"/>
    <w:rsid w:val="00CE1A50"/>
    <w:rsid w:val="00CE2BBE"/>
    <w:rsid w:val="00CE53D3"/>
    <w:rsid w:val="00CE5F90"/>
    <w:rsid w:val="00CF1048"/>
    <w:rsid w:val="00CF12B0"/>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50FF"/>
    <w:rsid w:val="00E36069"/>
    <w:rsid w:val="00E367EE"/>
    <w:rsid w:val="00E4380B"/>
    <w:rsid w:val="00E441A1"/>
    <w:rsid w:val="00E441D4"/>
    <w:rsid w:val="00E457B0"/>
    <w:rsid w:val="00E46A8D"/>
    <w:rsid w:val="00E5732C"/>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6D0A"/>
    <w:rsid w:val="00EB7064"/>
    <w:rsid w:val="00EC07DF"/>
    <w:rsid w:val="00EC13A7"/>
    <w:rsid w:val="00EC32E9"/>
    <w:rsid w:val="00EC4AB2"/>
    <w:rsid w:val="00EC5AA0"/>
    <w:rsid w:val="00EC5ADD"/>
    <w:rsid w:val="00EC5BFD"/>
    <w:rsid w:val="00EC75D1"/>
    <w:rsid w:val="00ED2FD5"/>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765BB"/>
    <w:rsid w:val="00F8177C"/>
    <w:rsid w:val="00F81F17"/>
    <w:rsid w:val="00F8233F"/>
    <w:rsid w:val="00F85874"/>
    <w:rsid w:val="00F8628F"/>
    <w:rsid w:val="00F87DFB"/>
    <w:rsid w:val="00F90263"/>
    <w:rsid w:val="00F92332"/>
    <w:rsid w:val="00F943B5"/>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23523790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4C27-3FDA-4C1D-BB5B-93CE9B36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1692</Words>
  <Characters>9139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10810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2024-04-17T09:42:00Z</cp:lastPrinted>
  <dcterms:created xsi:type="dcterms:W3CDTF">2024-04-19T08:55:00Z</dcterms:created>
  <dcterms:modified xsi:type="dcterms:W3CDTF">2024-04-19T09:48:00Z</dcterms:modified>
</cp:coreProperties>
</file>