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EA4334" w:rsidRDefault="005728D7" w:rsidP="008C6757">
      <w:pPr>
        <w:autoSpaceDE w:val="0"/>
        <w:rPr>
          <w:rFonts w:ascii="Arial" w:hAnsi="Arial" w:cs="Arial"/>
          <w:b/>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4E680E">
        <w:rPr>
          <w:rFonts w:ascii="Arial" w:hAnsi="Arial" w:cs="Arial"/>
          <w:sz w:val="22"/>
          <w:szCs w:val="22"/>
        </w:rPr>
        <w:t>9</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100901" w:rsidRPr="00EA4334" w:rsidRDefault="00100901" w:rsidP="00100901">
      <w:pPr>
        <w:jc w:val="center"/>
        <w:rPr>
          <w:rFonts w:ascii="Arial" w:hAnsi="Arial" w:cs="Arial"/>
          <w:sz w:val="22"/>
          <w:szCs w:val="22"/>
        </w:rPr>
      </w:pPr>
    </w:p>
    <w:p w:rsidR="00100901" w:rsidRPr="00EA4334" w:rsidRDefault="00100901" w:rsidP="00100901">
      <w:pPr>
        <w:jc w:val="center"/>
        <w:rPr>
          <w:rFonts w:ascii="Arial" w:hAnsi="Arial" w:cs="Arial"/>
          <w:b/>
          <w:sz w:val="22"/>
          <w:szCs w:val="22"/>
        </w:rPr>
      </w:pPr>
      <w:r w:rsidRPr="00EA4334">
        <w:rPr>
          <w:rFonts w:ascii="Arial" w:hAnsi="Arial" w:cs="Arial"/>
          <w:b/>
          <w:sz w:val="22"/>
          <w:szCs w:val="22"/>
        </w:rPr>
        <w:t xml:space="preserve">Αριθμός απόφασης : </w:t>
      </w:r>
      <w:r w:rsidR="004E680E">
        <w:rPr>
          <w:rFonts w:ascii="Arial" w:hAnsi="Arial" w:cs="Arial"/>
          <w:b/>
          <w:sz w:val="22"/>
          <w:szCs w:val="22"/>
        </w:rPr>
        <w:t>102</w:t>
      </w:r>
    </w:p>
    <w:p w:rsidR="00B3382E" w:rsidRDefault="00C64407" w:rsidP="00B3382E">
      <w:pPr>
        <w:pStyle w:val="9"/>
        <w:tabs>
          <w:tab w:val="left" w:pos="9750"/>
        </w:tabs>
        <w:ind w:left="142"/>
        <w:jc w:val="both"/>
        <w:rPr>
          <w:rFonts w:ascii="Arial" w:hAnsi="Arial" w:cs="Arial"/>
          <w:szCs w:val="22"/>
        </w:rPr>
      </w:pPr>
      <w:r w:rsidRPr="00DA21EF">
        <w:rPr>
          <w:rFonts w:ascii="Arial" w:eastAsia="SimSun" w:hAnsi="Arial" w:cs="Arial"/>
          <w:szCs w:val="22"/>
          <w:highlight w:val="white"/>
        </w:rPr>
        <w:t xml:space="preserve">Εισήγηση προς το Δημοτικό Συμβούλιο  </w:t>
      </w:r>
      <w:r w:rsidR="00A05488" w:rsidRPr="004E680E">
        <w:rPr>
          <w:rFonts w:ascii="Arial" w:eastAsia="SimSun" w:hAnsi="Arial" w:cs="Arial"/>
          <w:szCs w:val="22"/>
          <w:highlight w:val="white"/>
        </w:rPr>
        <w:t xml:space="preserve">επί </w:t>
      </w:r>
      <w:r w:rsidR="004E680E" w:rsidRPr="004E680E">
        <w:rPr>
          <w:rFonts w:ascii="Arial" w:eastAsia="SimSun" w:hAnsi="Arial" w:cs="Arial"/>
          <w:szCs w:val="22"/>
        </w:rPr>
        <w:t>τ</w:t>
      </w:r>
      <w:r w:rsidR="004E680E" w:rsidRPr="004E680E">
        <w:rPr>
          <w:rFonts w:ascii="Arial" w:hAnsi="Arial" w:cs="Arial"/>
          <w:szCs w:val="22"/>
        </w:rPr>
        <w:t>οποθέτησης  κάδων ανακυκλούμενων και επαναχρησιμοποιούμενων ειδών ένδυσης και υπόδησης</w:t>
      </w:r>
      <w:r w:rsidR="004E680E">
        <w:rPr>
          <w:rFonts w:ascii="Arial" w:hAnsi="Arial" w:cs="Arial"/>
          <w:szCs w:val="22"/>
        </w:rPr>
        <w:t>.</w:t>
      </w:r>
    </w:p>
    <w:p w:rsidR="004E680E" w:rsidRPr="004E680E" w:rsidRDefault="004E680E" w:rsidP="004E680E">
      <w:pPr>
        <w:rPr>
          <w:rFonts w:eastAsia="SimSun"/>
          <w:highlight w:val="white"/>
        </w:rPr>
      </w:pPr>
    </w:p>
    <w:p w:rsidR="001921AE" w:rsidRPr="00EA4334" w:rsidRDefault="001921AE" w:rsidP="001921AE">
      <w:pPr>
        <w:pStyle w:val="ad"/>
        <w:spacing w:line="288" w:lineRule="auto"/>
        <w:ind w:left="432"/>
        <w:rPr>
          <w:rFonts w:ascii="Arial" w:hAnsi="Arial" w:cs="Arial"/>
          <w:sz w:val="22"/>
          <w:szCs w:val="22"/>
        </w:rPr>
      </w:pPr>
      <w:r w:rsidRPr="00EA4334">
        <w:rPr>
          <w:rFonts w:ascii="Arial" w:hAnsi="Arial" w:cs="Arial"/>
          <w:sz w:val="22"/>
          <w:szCs w:val="22"/>
        </w:rPr>
        <w:t xml:space="preserve">     Στη Λιβαδειά σήμερα   </w:t>
      </w:r>
      <w:r w:rsidR="004E680E">
        <w:rPr>
          <w:rFonts w:ascii="Arial" w:hAnsi="Arial" w:cs="Arial"/>
          <w:sz w:val="22"/>
          <w:szCs w:val="22"/>
        </w:rPr>
        <w:t>02</w:t>
      </w:r>
      <w:r w:rsidR="00AB25BC" w:rsidRPr="00EA4334">
        <w:rPr>
          <w:rFonts w:ascii="Arial" w:hAnsi="Arial" w:cs="Arial"/>
          <w:sz w:val="22"/>
          <w:szCs w:val="22"/>
          <w:vertAlign w:val="superscript"/>
        </w:rPr>
        <w:t>η</w:t>
      </w:r>
      <w:r w:rsidR="00AB25BC" w:rsidRPr="00EA4334">
        <w:rPr>
          <w:rFonts w:ascii="Arial" w:hAnsi="Arial" w:cs="Arial"/>
          <w:sz w:val="22"/>
          <w:szCs w:val="22"/>
        </w:rPr>
        <w:t xml:space="preserve"> </w:t>
      </w:r>
      <w:r w:rsidRPr="00EA4334">
        <w:rPr>
          <w:rFonts w:ascii="Arial" w:hAnsi="Arial" w:cs="Arial"/>
          <w:sz w:val="22"/>
          <w:szCs w:val="22"/>
        </w:rPr>
        <w:t xml:space="preserve">   </w:t>
      </w:r>
      <w:r w:rsidR="004E680E">
        <w:rPr>
          <w:rFonts w:ascii="Arial" w:hAnsi="Arial" w:cs="Arial"/>
          <w:sz w:val="22"/>
          <w:szCs w:val="22"/>
        </w:rPr>
        <w:t>Απριλίου</w:t>
      </w:r>
      <w:r w:rsidRPr="00EA4334">
        <w:rPr>
          <w:rFonts w:ascii="Arial" w:hAnsi="Arial" w:cs="Arial"/>
          <w:sz w:val="22"/>
          <w:szCs w:val="22"/>
        </w:rPr>
        <w:t xml:space="preserve">   2024  ημέρα </w:t>
      </w:r>
      <w:r w:rsidR="004E680E">
        <w:rPr>
          <w:rFonts w:ascii="Arial" w:hAnsi="Arial" w:cs="Arial"/>
          <w:sz w:val="22"/>
          <w:szCs w:val="22"/>
        </w:rPr>
        <w:t>Τρίτη</w:t>
      </w:r>
      <w:r w:rsidRPr="00EA4334">
        <w:rPr>
          <w:rFonts w:ascii="Arial" w:hAnsi="Arial" w:cs="Arial"/>
          <w:sz w:val="22"/>
          <w:szCs w:val="22"/>
        </w:rPr>
        <w:t xml:space="preserve">  και, ώρα 13.45  και στην αίθουσα συνεδριάσεων του Δημοτικού Συμβουλίου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μετά την από  </w:t>
      </w:r>
      <w:r w:rsidR="004E680E">
        <w:rPr>
          <w:rFonts w:ascii="Arial" w:hAnsi="Arial" w:cs="Arial"/>
          <w:sz w:val="22"/>
          <w:szCs w:val="22"/>
        </w:rPr>
        <w:t>5354</w:t>
      </w:r>
      <w:r w:rsidRPr="00EA4334">
        <w:rPr>
          <w:rFonts w:ascii="Arial" w:hAnsi="Arial" w:cs="Arial"/>
          <w:sz w:val="22"/>
          <w:szCs w:val="22"/>
        </w:rPr>
        <w:t>/</w:t>
      </w:r>
      <w:r w:rsidR="004E680E">
        <w:rPr>
          <w:rFonts w:ascii="Arial" w:hAnsi="Arial" w:cs="Arial"/>
          <w:sz w:val="22"/>
          <w:szCs w:val="22"/>
        </w:rPr>
        <w:t>22</w:t>
      </w:r>
      <w:r w:rsidRPr="00EA4334">
        <w:rPr>
          <w:rFonts w:ascii="Arial" w:hAnsi="Arial" w:cs="Arial"/>
          <w:sz w:val="22"/>
          <w:szCs w:val="22"/>
        </w:rPr>
        <w:t>-0</w:t>
      </w:r>
      <w:r w:rsidR="00AB25BC" w:rsidRPr="00EA4334">
        <w:rPr>
          <w:rFonts w:ascii="Arial" w:hAnsi="Arial" w:cs="Arial"/>
          <w:sz w:val="22"/>
          <w:szCs w:val="22"/>
        </w:rPr>
        <w:t>3</w:t>
      </w:r>
      <w:r w:rsidRPr="00EA4334">
        <w:rPr>
          <w:rFonts w:ascii="Arial" w:hAnsi="Arial" w:cs="Arial"/>
          <w:sz w:val="22"/>
          <w:szCs w:val="22"/>
        </w:rPr>
        <w:t xml:space="preserve">-2024 έγγραφη πρόσκληση του  Προέδρου της (Δημάρχου </w:t>
      </w:r>
      <w:proofErr w:type="spellStart"/>
      <w:r w:rsidRPr="00EA4334">
        <w:rPr>
          <w:rFonts w:ascii="Arial" w:hAnsi="Arial" w:cs="Arial"/>
          <w:sz w:val="22"/>
          <w:szCs w:val="22"/>
        </w:rPr>
        <w:t>Λεβαδέων</w:t>
      </w:r>
      <w:proofErr w:type="spellEnd"/>
      <w:r w:rsidRPr="00EA433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A4334">
        <w:rPr>
          <w:rFonts w:ascii="Arial" w:hAnsi="Arial" w:cs="Arial"/>
          <w:sz w:val="22"/>
          <w:szCs w:val="22"/>
          <w:vertAlign w:val="superscript"/>
        </w:rPr>
        <w:t>Α</w:t>
      </w:r>
      <w:r w:rsidRPr="00EA433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921AE" w:rsidRPr="00EA4334" w:rsidRDefault="001921AE" w:rsidP="001921AE">
      <w:pPr>
        <w:pStyle w:val="35"/>
        <w:ind w:left="284"/>
        <w:jc w:val="both"/>
        <w:rPr>
          <w:rFonts w:ascii="Arial" w:hAnsi="Arial" w:cs="Arial"/>
          <w:sz w:val="22"/>
          <w:szCs w:val="22"/>
        </w:rPr>
      </w:pPr>
      <w:r w:rsidRPr="00EA4334">
        <w:rPr>
          <w:rFonts w:ascii="Arial" w:eastAsia="Arial" w:hAnsi="Arial" w:cs="Arial"/>
          <w:b/>
          <w:sz w:val="22"/>
          <w:szCs w:val="22"/>
        </w:rPr>
        <w:t xml:space="preserve">         </w:t>
      </w:r>
      <w:r w:rsidRPr="00EA4334">
        <w:rPr>
          <w:rFonts w:ascii="Arial" w:hAnsi="Arial" w:cs="Arial"/>
          <w:sz w:val="22"/>
          <w:szCs w:val="22"/>
        </w:rPr>
        <w:t xml:space="preserve">Αφού  διαπιστώθηκε ότι υπάρχει νόμιμη απαρτία, επειδή σε σύνολο </w:t>
      </w:r>
      <w:r w:rsidR="00BD0D38">
        <w:rPr>
          <w:rFonts w:ascii="Arial" w:hAnsi="Arial" w:cs="Arial"/>
          <w:sz w:val="22"/>
          <w:szCs w:val="22"/>
        </w:rPr>
        <w:t>7</w:t>
      </w:r>
      <w:r w:rsidRPr="00EA4334">
        <w:rPr>
          <w:rFonts w:ascii="Arial" w:hAnsi="Arial" w:cs="Arial"/>
          <w:sz w:val="22"/>
          <w:szCs w:val="22"/>
        </w:rPr>
        <w:t xml:space="preserve"> (επτά)  μελών ήταν</w:t>
      </w:r>
    </w:p>
    <w:p w:rsidR="001921AE" w:rsidRPr="00EA4334" w:rsidRDefault="001921AE" w:rsidP="001921AE">
      <w:pPr>
        <w:pStyle w:val="35"/>
        <w:ind w:left="284"/>
        <w:jc w:val="both"/>
        <w:rPr>
          <w:rFonts w:ascii="Arial" w:hAnsi="Arial" w:cs="Arial"/>
          <w:sz w:val="22"/>
          <w:szCs w:val="22"/>
        </w:rPr>
      </w:pPr>
      <w:r w:rsidRPr="00EA4334">
        <w:rPr>
          <w:rFonts w:ascii="Arial" w:hAnsi="Arial" w:cs="Arial"/>
          <w:sz w:val="22"/>
          <w:szCs w:val="22"/>
        </w:rPr>
        <w:t xml:space="preserve">       παρόντα  5 (πέντε)  , ήτοι:</w:t>
      </w:r>
    </w:p>
    <w:p w:rsidR="001921AE" w:rsidRPr="00EA4334" w:rsidRDefault="001921AE" w:rsidP="001921AE">
      <w:pPr>
        <w:pStyle w:val="35"/>
        <w:ind w:left="284"/>
        <w:jc w:val="both"/>
        <w:rPr>
          <w:rFonts w:ascii="Arial" w:hAnsi="Arial" w:cs="Arial"/>
          <w:sz w:val="22"/>
          <w:szCs w:val="22"/>
        </w:rPr>
      </w:pPr>
    </w:p>
    <w:p w:rsidR="001921AE" w:rsidRPr="00EA4334" w:rsidRDefault="001921AE" w:rsidP="001921AE">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r w:rsidR="00AB25BC" w:rsidRPr="00EA4334">
        <w:rPr>
          <w:rFonts w:ascii="Arial" w:hAnsi="Arial" w:cs="Arial"/>
          <w:sz w:val="22"/>
          <w:szCs w:val="22"/>
        </w:rPr>
        <w:t xml:space="preserve">            </w:t>
      </w:r>
      <w:r w:rsidR="00FC1B74" w:rsidRPr="00EA4334">
        <w:rPr>
          <w:rFonts w:ascii="Arial" w:hAnsi="Arial" w:cs="Arial"/>
          <w:sz w:val="22"/>
          <w:szCs w:val="22"/>
        </w:rPr>
        <w:t xml:space="preserve">       </w:t>
      </w:r>
      <w:r w:rsidR="00AB25BC"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00AB25BC" w:rsidRPr="00EA4334">
        <w:rPr>
          <w:rFonts w:ascii="Arial" w:hAnsi="Arial" w:cs="Arial"/>
          <w:sz w:val="22"/>
          <w:szCs w:val="22"/>
        </w:rPr>
        <w:t>Τουμαράς</w:t>
      </w:r>
      <w:proofErr w:type="spellEnd"/>
      <w:r w:rsidR="00AB25BC" w:rsidRPr="00EA4334">
        <w:rPr>
          <w:rFonts w:ascii="Arial" w:hAnsi="Arial" w:cs="Arial"/>
          <w:sz w:val="22"/>
          <w:szCs w:val="22"/>
        </w:rPr>
        <w:t xml:space="preserve"> Βασίλειος</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5. </w:t>
      </w:r>
      <w:r w:rsidR="00AB25BC" w:rsidRPr="00EA4334">
        <w:rPr>
          <w:rFonts w:ascii="Arial" w:hAnsi="Arial" w:cs="Arial"/>
          <w:sz w:val="22"/>
          <w:szCs w:val="22"/>
        </w:rPr>
        <w:t>Παπαβασιλείου Αικατερίνη</w:t>
      </w:r>
      <w:r w:rsidR="00BD0D38">
        <w:rPr>
          <w:rFonts w:ascii="Arial" w:hAnsi="Arial" w:cs="Arial"/>
          <w:sz w:val="22"/>
          <w:szCs w:val="22"/>
        </w:rPr>
        <w:t xml:space="preserve"> (προσήλθε στο 2</w:t>
      </w:r>
      <w:r w:rsidR="00BD0D38" w:rsidRPr="00BD0D38">
        <w:rPr>
          <w:rFonts w:ascii="Arial" w:hAnsi="Arial" w:cs="Arial"/>
          <w:sz w:val="22"/>
          <w:szCs w:val="22"/>
          <w:vertAlign w:val="superscript"/>
        </w:rPr>
        <w:t>ο</w:t>
      </w:r>
      <w:r w:rsidR="00BD0D38">
        <w:rPr>
          <w:rFonts w:ascii="Arial" w:hAnsi="Arial" w:cs="Arial"/>
          <w:sz w:val="22"/>
          <w:szCs w:val="22"/>
        </w:rPr>
        <w:t xml:space="preserve"> Θ.Η.Δ.</w:t>
      </w:r>
      <w:r w:rsidR="00AB25BC" w:rsidRPr="00EA4334">
        <w:rPr>
          <w:rFonts w:ascii="Arial" w:hAnsi="Arial" w:cs="Arial"/>
          <w:sz w:val="22"/>
          <w:szCs w:val="22"/>
        </w:rPr>
        <w:t>)</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00AB25BC" w:rsidRPr="00EA4334">
        <w:rPr>
          <w:rFonts w:ascii="Arial" w:hAnsi="Arial" w:cs="Arial"/>
          <w:sz w:val="22"/>
          <w:szCs w:val="22"/>
        </w:rPr>
        <w:t>Μίχας</w:t>
      </w:r>
      <w:proofErr w:type="spellEnd"/>
      <w:r w:rsidR="00AB25BC" w:rsidRPr="00EA4334">
        <w:rPr>
          <w:rFonts w:ascii="Arial" w:hAnsi="Arial" w:cs="Arial"/>
          <w:sz w:val="22"/>
          <w:szCs w:val="22"/>
        </w:rPr>
        <w:t xml:space="preserve"> Δημήτριος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r w:rsidR="00BD0D38">
        <w:rPr>
          <w:rFonts w:ascii="Arial" w:hAnsi="Arial" w:cs="Arial"/>
          <w:sz w:val="22"/>
          <w:szCs w:val="22"/>
        </w:rPr>
        <w:t>7.</w:t>
      </w:r>
      <w:r w:rsidR="00BD0D38" w:rsidRPr="00BD0D38">
        <w:rPr>
          <w:rFonts w:ascii="Arial" w:hAnsi="Arial" w:cs="Arial"/>
          <w:sz w:val="22"/>
          <w:szCs w:val="22"/>
        </w:rPr>
        <w:t xml:space="preserve"> </w:t>
      </w:r>
      <w:proofErr w:type="spellStart"/>
      <w:r w:rsidR="00BD0D38" w:rsidRPr="00EA4334">
        <w:rPr>
          <w:rFonts w:ascii="Arial" w:hAnsi="Arial" w:cs="Arial"/>
          <w:sz w:val="22"/>
          <w:szCs w:val="22"/>
        </w:rPr>
        <w:t>Ταγκαλέγκας</w:t>
      </w:r>
      <w:proofErr w:type="spellEnd"/>
      <w:r w:rsidR="00BD0D38" w:rsidRPr="00EA4334">
        <w:rPr>
          <w:rFonts w:ascii="Arial" w:hAnsi="Arial" w:cs="Arial"/>
          <w:sz w:val="22"/>
          <w:szCs w:val="22"/>
        </w:rPr>
        <w:t xml:space="preserve"> Ιωάννης  </w:t>
      </w:r>
      <w:r w:rsidR="00BD0D38">
        <w:rPr>
          <w:rFonts w:ascii="Arial" w:hAnsi="Arial" w:cs="Arial"/>
          <w:sz w:val="22"/>
          <w:szCs w:val="22"/>
        </w:rPr>
        <w:t>(προσήλθε στο 8</w:t>
      </w:r>
      <w:r w:rsidR="00BD0D38" w:rsidRPr="00BD0D38">
        <w:rPr>
          <w:rFonts w:ascii="Arial" w:hAnsi="Arial" w:cs="Arial"/>
          <w:sz w:val="22"/>
          <w:szCs w:val="22"/>
          <w:vertAlign w:val="superscript"/>
        </w:rPr>
        <w:t>ο</w:t>
      </w:r>
      <w:r w:rsidR="00BD0D38">
        <w:rPr>
          <w:rFonts w:ascii="Arial" w:hAnsi="Arial" w:cs="Arial"/>
          <w:sz w:val="22"/>
          <w:szCs w:val="22"/>
        </w:rPr>
        <w:t xml:space="preserve"> Θ.Η.Δ.</w:t>
      </w:r>
      <w:r w:rsidR="00BD0D38"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w:t>
      </w:r>
    </w:p>
    <w:p w:rsidR="00100901" w:rsidRPr="00EA4334"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6F6D39" w:rsidRPr="00EA4334" w:rsidRDefault="006F6D39" w:rsidP="008C6757">
      <w:pPr>
        <w:pStyle w:val="ad"/>
        <w:spacing w:line="288" w:lineRule="auto"/>
        <w:rPr>
          <w:rFonts w:ascii="Arial" w:eastAsia="Verdana" w:hAnsi="Arial" w:cs="Arial"/>
          <w:sz w:val="22"/>
          <w:szCs w:val="22"/>
        </w:rPr>
      </w:pPr>
      <w:r w:rsidRPr="00EA4334">
        <w:rPr>
          <w:rFonts w:ascii="Arial" w:eastAsia="Arial" w:hAnsi="Arial" w:cs="Arial"/>
          <w:sz w:val="22"/>
          <w:szCs w:val="22"/>
        </w:rPr>
        <w:t xml:space="preserve">Ο Πρόεδρος της Δημοτικής  Επιτροπής εισηγούμενος το  </w:t>
      </w:r>
      <w:r w:rsidR="00771C24">
        <w:rPr>
          <w:rFonts w:ascii="Arial" w:eastAsia="Arial" w:hAnsi="Arial" w:cs="Arial"/>
          <w:sz w:val="22"/>
          <w:szCs w:val="22"/>
        </w:rPr>
        <w:t>7</w:t>
      </w:r>
      <w:r w:rsidRPr="00EA4334">
        <w:rPr>
          <w:rFonts w:ascii="Arial" w:eastAsia="Arial" w:hAnsi="Arial" w:cs="Arial"/>
          <w:sz w:val="22"/>
          <w:szCs w:val="22"/>
          <w:vertAlign w:val="superscript"/>
        </w:rPr>
        <w:t>ο</w:t>
      </w:r>
      <w:r w:rsidRPr="00EA4334">
        <w:rPr>
          <w:rFonts w:ascii="Arial" w:eastAsia="Arial" w:hAnsi="Arial" w:cs="Arial"/>
          <w:sz w:val="22"/>
          <w:szCs w:val="22"/>
        </w:rPr>
        <w:t xml:space="preserve"> θέμα της ημερήσιας διάταξης  έθεσε υπόψη των μελών την </w:t>
      </w:r>
      <w:proofErr w:type="spellStart"/>
      <w:r w:rsidRPr="00EA4334">
        <w:rPr>
          <w:rFonts w:ascii="Arial" w:eastAsia="Arial" w:hAnsi="Arial" w:cs="Arial"/>
          <w:sz w:val="22"/>
          <w:szCs w:val="22"/>
        </w:rPr>
        <w:t>υπ΄αριθμ</w:t>
      </w:r>
      <w:proofErr w:type="spellEnd"/>
      <w:r w:rsidRPr="00EA4334">
        <w:rPr>
          <w:rFonts w:ascii="Arial" w:eastAsia="Arial" w:hAnsi="Arial" w:cs="Arial"/>
          <w:sz w:val="22"/>
          <w:szCs w:val="22"/>
        </w:rPr>
        <w:t xml:space="preserve">. </w:t>
      </w:r>
      <w:proofErr w:type="spellStart"/>
      <w:r w:rsidRPr="00EA4334">
        <w:rPr>
          <w:rFonts w:ascii="Arial" w:eastAsia="Arial" w:hAnsi="Arial" w:cs="Arial"/>
          <w:sz w:val="22"/>
          <w:szCs w:val="22"/>
        </w:rPr>
        <w:t>πρωτ</w:t>
      </w:r>
      <w:proofErr w:type="spellEnd"/>
      <w:r w:rsidRPr="00EA4334">
        <w:rPr>
          <w:rFonts w:ascii="Arial" w:eastAsia="Arial" w:hAnsi="Arial" w:cs="Arial"/>
          <w:sz w:val="22"/>
          <w:szCs w:val="22"/>
        </w:rPr>
        <w:t xml:space="preserve">. </w:t>
      </w:r>
      <w:r w:rsidR="00F01075">
        <w:rPr>
          <w:rFonts w:ascii="Arial" w:eastAsia="Arial" w:hAnsi="Arial" w:cs="Arial"/>
          <w:sz w:val="22"/>
          <w:szCs w:val="22"/>
        </w:rPr>
        <w:t>5354</w:t>
      </w:r>
      <w:r w:rsidRPr="00EA4334">
        <w:rPr>
          <w:rFonts w:ascii="Arial" w:eastAsia="Arial" w:hAnsi="Arial" w:cs="Arial"/>
          <w:sz w:val="22"/>
          <w:szCs w:val="22"/>
        </w:rPr>
        <w:t>/</w:t>
      </w:r>
      <w:r w:rsidR="00F01075">
        <w:rPr>
          <w:rFonts w:ascii="Arial" w:eastAsia="Arial" w:hAnsi="Arial" w:cs="Arial"/>
          <w:sz w:val="22"/>
          <w:szCs w:val="22"/>
        </w:rPr>
        <w:t>22</w:t>
      </w:r>
      <w:r w:rsidRPr="00EA4334">
        <w:rPr>
          <w:rFonts w:ascii="Arial" w:eastAsia="Arial" w:hAnsi="Arial" w:cs="Arial"/>
          <w:sz w:val="22"/>
          <w:szCs w:val="22"/>
        </w:rPr>
        <w:t>-0</w:t>
      </w:r>
      <w:r w:rsidR="009A47BB" w:rsidRPr="00EA4334">
        <w:rPr>
          <w:rFonts w:ascii="Arial" w:eastAsia="Arial" w:hAnsi="Arial" w:cs="Arial"/>
          <w:sz w:val="22"/>
          <w:szCs w:val="22"/>
        </w:rPr>
        <w:t>3</w:t>
      </w:r>
      <w:r w:rsidRPr="00EA4334">
        <w:rPr>
          <w:rFonts w:ascii="Arial" w:eastAsia="Arial" w:hAnsi="Arial" w:cs="Arial"/>
          <w:sz w:val="22"/>
          <w:szCs w:val="22"/>
        </w:rPr>
        <w:t xml:space="preserve">-2024 </w:t>
      </w:r>
      <w:r w:rsidRPr="00EA4334">
        <w:rPr>
          <w:rFonts w:ascii="Arial" w:eastAsia="Verdana" w:hAnsi="Arial" w:cs="Arial"/>
          <w:sz w:val="22"/>
          <w:szCs w:val="22"/>
        </w:rPr>
        <w:t xml:space="preserve">έγγραφη εισήγηση </w:t>
      </w:r>
      <w:r w:rsidR="008C6757">
        <w:rPr>
          <w:rFonts w:ascii="Arial" w:eastAsia="Arial" w:hAnsi="Arial" w:cs="Arial"/>
          <w:sz w:val="22"/>
          <w:szCs w:val="22"/>
        </w:rPr>
        <w:t>της Δ/</w:t>
      </w:r>
      <w:proofErr w:type="spellStart"/>
      <w:r w:rsidR="008C6757">
        <w:rPr>
          <w:rFonts w:ascii="Arial" w:eastAsia="Arial" w:hAnsi="Arial" w:cs="Arial"/>
          <w:sz w:val="22"/>
          <w:szCs w:val="22"/>
        </w:rPr>
        <w:t>νσης</w:t>
      </w:r>
      <w:proofErr w:type="spellEnd"/>
      <w:r w:rsidR="008C6757">
        <w:rPr>
          <w:rFonts w:ascii="Arial" w:eastAsia="Arial" w:hAnsi="Arial" w:cs="Arial"/>
          <w:sz w:val="22"/>
          <w:szCs w:val="22"/>
        </w:rPr>
        <w:t xml:space="preserve"> Περιβάλλοντος , Καθαριότητας &amp; Πρασίνου του Δήμου </w:t>
      </w:r>
      <w:proofErr w:type="spellStart"/>
      <w:r w:rsidR="008C6757">
        <w:rPr>
          <w:rFonts w:ascii="Arial" w:eastAsia="Arial" w:hAnsi="Arial" w:cs="Arial"/>
          <w:sz w:val="22"/>
          <w:szCs w:val="22"/>
        </w:rPr>
        <w:t>Λεβαδέων</w:t>
      </w:r>
      <w:proofErr w:type="spellEnd"/>
      <w:r w:rsidR="008C6757">
        <w:rPr>
          <w:rFonts w:ascii="Arial" w:eastAsia="Arial" w:hAnsi="Arial" w:cs="Arial"/>
          <w:sz w:val="22"/>
          <w:szCs w:val="22"/>
        </w:rPr>
        <w:t xml:space="preserve"> </w:t>
      </w:r>
      <w:r w:rsidRPr="00EA4334">
        <w:rPr>
          <w:rFonts w:ascii="Arial" w:hAnsi="Arial" w:cs="Arial"/>
          <w:sz w:val="22"/>
          <w:szCs w:val="22"/>
        </w:rPr>
        <w:t xml:space="preserve"> </w:t>
      </w:r>
      <w:r w:rsidRPr="00EA4334">
        <w:rPr>
          <w:rFonts w:ascii="Arial" w:eastAsia="Verdana" w:hAnsi="Arial" w:cs="Arial"/>
          <w:sz w:val="22"/>
          <w:szCs w:val="22"/>
        </w:rPr>
        <w:t xml:space="preserve"> στην οποία αναφέρονται:</w:t>
      </w:r>
    </w:p>
    <w:p w:rsidR="00D13E5C" w:rsidRPr="004E680E" w:rsidRDefault="00D13E5C" w:rsidP="003F55D0">
      <w:pPr>
        <w:pStyle w:val="ad"/>
        <w:spacing w:before="119" w:after="119"/>
        <w:rPr>
          <w:rFonts w:ascii="Arial" w:hAnsi="Arial" w:cs="Arial"/>
          <w:i/>
          <w:vanish/>
          <w:sz w:val="22"/>
          <w:szCs w:val="22"/>
          <w:specVanish/>
        </w:rPr>
      </w:pPr>
    </w:p>
    <w:p w:rsidR="00D13E5C" w:rsidRPr="004E680E" w:rsidRDefault="00D13E5C" w:rsidP="00D13E5C">
      <w:pPr>
        <w:rPr>
          <w:rFonts w:ascii="Arial" w:hAnsi="Arial" w:cs="Arial"/>
          <w:i/>
          <w:vanish/>
          <w:sz w:val="22"/>
          <w:szCs w:val="22"/>
          <w:specVanish/>
        </w:rPr>
      </w:pPr>
    </w:p>
    <w:p w:rsidR="004E680E" w:rsidRPr="004E680E" w:rsidRDefault="004E680E" w:rsidP="004E680E">
      <w:pPr>
        <w:tabs>
          <w:tab w:val="left" w:pos="1985"/>
          <w:tab w:val="left" w:pos="6237"/>
          <w:tab w:val="left" w:pos="7371"/>
        </w:tabs>
        <w:ind w:left="284"/>
        <w:jc w:val="both"/>
        <w:rPr>
          <w:rFonts w:ascii="Arial" w:hAnsi="Arial" w:cs="Arial"/>
          <w:i/>
          <w:sz w:val="22"/>
          <w:szCs w:val="22"/>
        </w:rPr>
      </w:pPr>
      <w:r w:rsidRPr="004E680E">
        <w:rPr>
          <w:rFonts w:ascii="Arial" w:eastAsia="Segoe UI" w:hAnsi="Arial" w:cs="Arial"/>
          <w:i/>
          <w:sz w:val="22"/>
          <w:szCs w:val="22"/>
        </w:rPr>
        <w:t xml:space="preserve">      </w:t>
      </w:r>
      <w:r w:rsidRPr="004E680E">
        <w:rPr>
          <w:rFonts w:ascii="Arial" w:hAnsi="Arial" w:cs="Arial"/>
          <w:i/>
          <w:sz w:val="22"/>
          <w:szCs w:val="22"/>
        </w:rPr>
        <w:t xml:space="preserve">Για την αρτιότερη και λειτουργικότερη εξυπηρέτηση της αποκομιδής επαναχρησιμοποιούμενων ειδών ένδυσης και υπόδησης στον </w:t>
      </w:r>
      <w:proofErr w:type="spellStart"/>
      <w:r w:rsidRPr="004E680E">
        <w:rPr>
          <w:rFonts w:ascii="Arial" w:hAnsi="Arial" w:cs="Arial"/>
          <w:i/>
          <w:sz w:val="22"/>
          <w:szCs w:val="22"/>
        </w:rPr>
        <w:t>Καλλικρατικό</w:t>
      </w:r>
      <w:proofErr w:type="spellEnd"/>
      <w:r w:rsidRPr="004E680E">
        <w:rPr>
          <w:rFonts w:ascii="Arial" w:hAnsi="Arial" w:cs="Arial"/>
          <w:i/>
          <w:sz w:val="22"/>
          <w:szCs w:val="22"/>
        </w:rPr>
        <w:t xml:space="preserve"> Δήμο  Λιβαδειάς, η αρμόδια υπηρεσία του Δήμου επεξεργάστηκε και καθόρισε τις θέσεις των κάδων.</w:t>
      </w:r>
    </w:p>
    <w:p w:rsidR="004E680E" w:rsidRPr="004E680E" w:rsidRDefault="004E680E" w:rsidP="004E680E">
      <w:pPr>
        <w:tabs>
          <w:tab w:val="left" w:pos="1985"/>
          <w:tab w:val="left" w:pos="6237"/>
          <w:tab w:val="left" w:pos="7371"/>
        </w:tabs>
        <w:ind w:left="284"/>
        <w:jc w:val="both"/>
        <w:rPr>
          <w:rFonts w:ascii="Arial" w:eastAsia="Segoe UI" w:hAnsi="Arial" w:cs="Arial"/>
          <w:i/>
          <w:sz w:val="22"/>
          <w:szCs w:val="22"/>
        </w:rPr>
      </w:pPr>
      <w:r w:rsidRPr="004E680E">
        <w:rPr>
          <w:rFonts w:ascii="Arial" w:eastAsia="Segoe UI" w:hAnsi="Arial" w:cs="Arial"/>
          <w:i/>
          <w:sz w:val="22"/>
          <w:szCs w:val="22"/>
        </w:rPr>
        <w:t xml:space="preserve">    Η </w:t>
      </w:r>
      <w:proofErr w:type="spellStart"/>
      <w:r w:rsidRPr="004E680E">
        <w:rPr>
          <w:rFonts w:ascii="Arial" w:eastAsia="Segoe UI" w:hAnsi="Arial" w:cs="Arial"/>
          <w:i/>
          <w:sz w:val="22"/>
          <w:szCs w:val="22"/>
        </w:rPr>
        <w:t>χωροθέτηση</w:t>
      </w:r>
      <w:proofErr w:type="spellEnd"/>
      <w:r w:rsidRPr="004E680E">
        <w:rPr>
          <w:rFonts w:ascii="Arial" w:eastAsia="Segoe UI" w:hAnsi="Arial" w:cs="Arial"/>
          <w:i/>
          <w:sz w:val="22"/>
          <w:szCs w:val="22"/>
        </w:rPr>
        <w:t xml:space="preserve"> των κάδων προσωρινής αποθήκευσης απορριμμάτων και ανακυκλώσιμων υλικών εγκρίθηκε με την υπ’ αριθ. 28/2011 απόφαση της Επιτροπής Ποιότητας Ζωής Δήμου </w:t>
      </w:r>
      <w:proofErr w:type="spellStart"/>
      <w:r w:rsidRPr="004E680E">
        <w:rPr>
          <w:rFonts w:ascii="Arial" w:eastAsia="Segoe UI" w:hAnsi="Arial" w:cs="Arial"/>
          <w:i/>
          <w:sz w:val="22"/>
          <w:szCs w:val="22"/>
        </w:rPr>
        <w:t>Λεβαδέων</w:t>
      </w:r>
      <w:proofErr w:type="spellEnd"/>
      <w:r w:rsidRPr="004E680E">
        <w:rPr>
          <w:rFonts w:ascii="Arial" w:eastAsia="Segoe UI" w:hAnsi="Arial" w:cs="Arial"/>
          <w:i/>
          <w:sz w:val="22"/>
          <w:szCs w:val="22"/>
        </w:rPr>
        <w:t xml:space="preserve">. </w:t>
      </w:r>
    </w:p>
    <w:p w:rsidR="004E680E" w:rsidRPr="004E680E" w:rsidRDefault="004E680E" w:rsidP="004E680E">
      <w:pPr>
        <w:tabs>
          <w:tab w:val="left" w:pos="1985"/>
          <w:tab w:val="left" w:pos="6237"/>
          <w:tab w:val="left" w:pos="7371"/>
        </w:tabs>
        <w:ind w:left="284"/>
        <w:jc w:val="both"/>
        <w:rPr>
          <w:rFonts w:ascii="Arial" w:eastAsia="Segoe UI" w:hAnsi="Arial" w:cs="Arial"/>
          <w:i/>
          <w:sz w:val="22"/>
          <w:szCs w:val="22"/>
        </w:rPr>
      </w:pPr>
      <w:r w:rsidRPr="004E680E">
        <w:rPr>
          <w:rFonts w:ascii="Arial" w:eastAsia="Segoe UI" w:hAnsi="Arial" w:cs="Arial"/>
          <w:i/>
          <w:sz w:val="22"/>
          <w:szCs w:val="22"/>
        </w:rPr>
        <w:t>Σύμφωνα τις διατάξεις του Ν. 4042/2012 «Ποινική προστασία του περιβάλλοντος,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για την διαχείριση των αποβλήτων συνεργαζόμενοι με τα συστήματα εναλλακτικής διαχείρισης και άλλους αρμόδιους φορείς., οι ΟΤΑ έχουν την υποχρέωση να συμβάλλουν στην εναλλακτική διαχείριση των δημοτικών στερεών αποβλήτων.</w:t>
      </w:r>
    </w:p>
    <w:p w:rsidR="004E680E" w:rsidRPr="004E680E" w:rsidRDefault="004E680E" w:rsidP="004E680E">
      <w:pPr>
        <w:ind w:left="284"/>
        <w:jc w:val="both"/>
        <w:rPr>
          <w:rFonts w:ascii="Arial" w:eastAsia="Segoe UI" w:hAnsi="Arial" w:cs="Arial"/>
          <w:i/>
          <w:sz w:val="22"/>
          <w:szCs w:val="22"/>
        </w:rPr>
      </w:pPr>
      <w:r w:rsidRPr="004E680E">
        <w:rPr>
          <w:rFonts w:ascii="Arial" w:eastAsia="Segoe UI" w:hAnsi="Arial" w:cs="Arial"/>
          <w:i/>
          <w:sz w:val="22"/>
          <w:szCs w:val="22"/>
        </w:rPr>
        <w:tab/>
        <w:t xml:space="preserve">Με βάση τα ανωτέρω ο Δήμος </w:t>
      </w:r>
      <w:proofErr w:type="spellStart"/>
      <w:r w:rsidRPr="004E680E">
        <w:rPr>
          <w:rFonts w:ascii="Arial" w:eastAsia="Segoe UI" w:hAnsi="Arial" w:cs="Arial"/>
          <w:i/>
          <w:sz w:val="22"/>
          <w:szCs w:val="22"/>
        </w:rPr>
        <w:t>Λεβαδέων</w:t>
      </w:r>
      <w:proofErr w:type="spellEnd"/>
      <w:r w:rsidRPr="004E680E">
        <w:rPr>
          <w:rFonts w:ascii="Arial" w:eastAsia="Segoe UI" w:hAnsi="Arial" w:cs="Arial"/>
          <w:i/>
          <w:sz w:val="22"/>
          <w:szCs w:val="22"/>
        </w:rPr>
        <w:t xml:space="preserve"> με την υπ’ </w:t>
      </w:r>
      <w:proofErr w:type="spellStart"/>
      <w:r w:rsidRPr="004E680E">
        <w:rPr>
          <w:rFonts w:ascii="Arial" w:eastAsia="Segoe UI" w:hAnsi="Arial" w:cs="Arial"/>
          <w:i/>
          <w:sz w:val="22"/>
          <w:szCs w:val="22"/>
        </w:rPr>
        <w:t>αριθμ</w:t>
      </w:r>
      <w:proofErr w:type="spellEnd"/>
      <w:r w:rsidRPr="004E680E">
        <w:rPr>
          <w:rFonts w:ascii="Arial" w:eastAsia="Segoe UI" w:hAnsi="Arial" w:cs="Arial"/>
          <w:i/>
          <w:sz w:val="22"/>
          <w:szCs w:val="22"/>
        </w:rPr>
        <w:t>. 155/2023 απόφαση του Δημοτικού Συμβουλίου σύναψε την από 24/07/2023 σύμβαση συνεργασίας με την εταιρία με διακριτικό τίτλο «RECYCOM» για τη διαχείριση των μεταχειρισμένων ειδών ένδυσης και υπόδησης.</w:t>
      </w:r>
    </w:p>
    <w:p w:rsidR="004E680E" w:rsidRPr="004E680E" w:rsidRDefault="004E680E" w:rsidP="004E680E">
      <w:pPr>
        <w:ind w:left="284"/>
        <w:jc w:val="both"/>
        <w:rPr>
          <w:rFonts w:ascii="Arial" w:eastAsia="Segoe UI" w:hAnsi="Arial" w:cs="Arial"/>
          <w:i/>
          <w:sz w:val="22"/>
          <w:szCs w:val="22"/>
        </w:rPr>
      </w:pPr>
      <w:r w:rsidRPr="004E680E">
        <w:rPr>
          <w:rFonts w:ascii="Arial" w:eastAsia="Segoe UI" w:hAnsi="Arial" w:cs="Arial"/>
          <w:i/>
          <w:sz w:val="22"/>
          <w:szCs w:val="22"/>
        </w:rPr>
        <w:tab/>
        <w:t xml:space="preserve">Η πρόταση συνεργασίας προβλέπει την παραχώρηση από την εταιρεία σαράντα (40) ειδικών κάδων ανακυκλούμενων και επαναχρησιμοποιούμενων ειδών ένδυσης και υπόδησης, </w:t>
      </w:r>
      <w:r w:rsidRPr="004E680E">
        <w:rPr>
          <w:rFonts w:ascii="Arial" w:eastAsia="Segoe UI" w:hAnsi="Arial" w:cs="Arial"/>
          <w:i/>
          <w:sz w:val="22"/>
          <w:szCs w:val="22"/>
        </w:rPr>
        <w:lastRenderedPageBreak/>
        <w:t xml:space="preserve">το περιοδικό άδειασμα και αποκομιδή από την εταιρία των εναποτεθέντων ειδών προς το σκοπό είτε </w:t>
      </w:r>
      <w:proofErr w:type="spellStart"/>
      <w:r w:rsidRPr="004E680E">
        <w:rPr>
          <w:rFonts w:ascii="Arial" w:eastAsia="Segoe UI" w:hAnsi="Arial" w:cs="Arial"/>
          <w:i/>
          <w:sz w:val="22"/>
          <w:szCs w:val="22"/>
        </w:rPr>
        <w:t>επανάχρησης</w:t>
      </w:r>
      <w:proofErr w:type="spellEnd"/>
      <w:r w:rsidRPr="004E680E">
        <w:rPr>
          <w:rFonts w:ascii="Arial" w:eastAsia="Segoe UI" w:hAnsi="Arial" w:cs="Arial"/>
          <w:i/>
          <w:sz w:val="22"/>
          <w:szCs w:val="22"/>
        </w:rPr>
        <w:t xml:space="preserve"> είτε ανακύκλωσής τους. Οι κάδοι θα κατανεμηθούν στις τοπικές κοινότητες του </w:t>
      </w:r>
      <w:proofErr w:type="spellStart"/>
      <w:r w:rsidRPr="004E680E">
        <w:rPr>
          <w:rFonts w:ascii="Arial" w:eastAsia="Segoe UI" w:hAnsi="Arial" w:cs="Arial"/>
          <w:i/>
          <w:sz w:val="22"/>
          <w:szCs w:val="22"/>
        </w:rPr>
        <w:t>Καλλικρατικού</w:t>
      </w:r>
      <w:proofErr w:type="spellEnd"/>
      <w:r w:rsidRPr="004E680E">
        <w:rPr>
          <w:rFonts w:ascii="Arial" w:eastAsia="Segoe UI" w:hAnsi="Arial" w:cs="Arial"/>
          <w:i/>
          <w:sz w:val="22"/>
          <w:szCs w:val="22"/>
        </w:rPr>
        <w:t xml:space="preserve"> Δήμου </w:t>
      </w:r>
      <w:proofErr w:type="spellStart"/>
      <w:r w:rsidRPr="004E680E">
        <w:rPr>
          <w:rFonts w:ascii="Arial" w:eastAsia="Segoe UI" w:hAnsi="Arial" w:cs="Arial"/>
          <w:i/>
          <w:sz w:val="22"/>
          <w:szCs w:val="22"/>
        </w:rPr>
        <w:t>Λεβαδέων</w:t>
      </w:r>
      <w:proofErr w:type="spellEnd"/>
      <w:r w:rsidRPr="004E680E">
        <w:rPr>
          <w:rFonts w:ascii="Arial" w:eastAsia="Segoe UI" w:hAnsi="Arial" w:cs="Arial"/>
          <w:i/>
          <w:sz w:val="22"/>
          <w:szCs w:val="22"/>
        </w:rPr>
        <w:t xml:space="preserve"> ανάλογα με τις ανάγκες της κάθε κοινότητας και σε συνεκτίμηση με τις αρμόδιες υπηρεσίες του Δήμου. Η προαναφερόμενη πρόταση βοηθάει στη διαχείριση των ογκωδών απορριμμάτων της πόλης μας και συμβάλλει στην προστασία του περιβάλλοντος και της δημόσιας υγείας.</w:t>
      </w:r>
    </w:p>
    <w:p w:rsidR="004E680E" w:rsidRPr="004E680E" w:rsidRDefault="004E680E" w:rsidP="004E680E">
      <w:pPr>
        <w:ind w:left="284"/>
        <w:jc w:val="both"/>
        <w:rPr>
          <w:rFonts w:ascii="Arial" w:eastAsia="Segoe UI" w:hAnsi="Arial" w:cs="Arial"/>
          <w:i/>
          <w:sz w:val="22"/>
          <w:szCs w:val="22"/>
        </w:rPr>
      </w:pPr>
      <w:r w:rsidRPr="004E680E">
        <w:rPr>
          <w:rFonts w:ascii="Arial" w:eastAsia="Segoe UI" w:hAnsi="Arial" w:cs="Arial"/>
          <w:i/>
          <w:sz w:val="22"/>
          <w:szCs w:val="22"/>
        </w:rPr>
        <w:tab/>
      </w:r>
    </w:p>
    <w:p w:rsidR="004E680E" w:rsidRPr="004E680E" w:rsidRDefault="004E680E" w:rsidP="004E680E">
      <w:pPr>
        <w:ind w:left="284"/>
        <w:jc w:val="both"/>
        <w:rPr>
          <w:rFonts w:ascii="Arial" w:eastAsia="Segoe UI" w:hAnsi="Arial" w:cs="Arial"/>
          <w:i/>
          <w:sz w:val="22"/>
          <w:szCs w:val="22"/>
        </w:rPr>
      </w:pPr>
    </w:p>
    <w:p w:rsidR="004E680E" w:rsidRPr="004E680E" w:rsidRDefault="004E680E" w:rsidP="004E680E">
      <w:pPr>
        <w:ind w:left="284"/>
        <w:jc w:val="both"/>
        <w:rPr>
          <w:rFonts w:ascii="Arial" w:eastAsia="Segoe UI" w:hAnsi="Arial" w:cs="Arial"/>
          <w:i/>
          <w:sz w:val="22"/>
          <w:szCs w:val="22"/>
        </w:rPr>
      </w:pPr>
      <w:r w:rsidRPr="004E680E">
        <w:rPr>
          <w:rFonts w:ascii="Arial" w:eastAsia="Segoe UI" w:hAnsi="Arial" w:cs="Arial"/>
          <w:i/>
          <w:sz w:val="22"/>
          <w:szCs w:val="22"/>
        </w:rPr>
        <w:t>Κατόπιν τούτου προτείνεται:</w:t>
      </w:r>
    </w:p>
    <w:p w:rsidR="004E680E" w:rsidRPr="004E680E" w:rsidRDefault="004E680E" w:rsidP="004E680E">
      <w:pPr>
        <w:ind w:left="284"/>
        <w:jc w:val="both"/>
        <w:rPr>
          <w:rFonts w:ascii="Arial" w:eastAsia="Segoe UI" w:hAnsi="Arial" w:cs="Arial"/>
          <w:i/>
          <w:sz w:val="22"/>
          <w:szCs w:val="22"/>
        </w:rPr>
      </w:pPr>
    </w:p>
    <w:p w:rsidR="004E680E" w:rsidRDefault="004E680E" w:rsidP="004E680E">
      <w:pPr>
        <w:pStyle w:val="af9"/>
        <w:numPr>
          <w:ilvl w:val="0"/>
          <w:numId w:val="24"/>
        </w:numPr>
        <w:ind w:left="284" w:hanging="284"/>
        <w:jc w:val="both"/>
        <w:rPr>
          <w:rFonts w:ascii="Arial" w:eastAsia="Segoe UI" w:hAnsi="Arial" w:cs="Arial"/>
          <w:i/>
          <w:sz w:val="22"/>
          <w:szCs w:val="22"/>
        </w:rPr>
      </w:pPr>
      <w:r w:rsidRPr="004E680E">
        <w:rPr>
          <w:rFonts w:ascii="Arial" w:eastAsia="Segoe UI" w:hAnsi="Arial" w:cs="Arial"/>
          <w:i/>
          <w:sz w:val="22"/>
          <w:szCs w:val="22"/>
        </w:rPr>
        <w:t>Για τη Δημοτική Κοινότητα Λιβαδειάς η τοποθέτηση τριάντα δύο (32) κάδων σύμφωνα με τον πίνακα:</w:t>
      </w:r>
    </w:p>
    <w:p w:rsidR="00A274D0" w:rsidRPr="004E680E" w:rsidRDefault="00A274D0" w:rsidP="00A274D0">
      <w:pPr>
        <w:pStyle w:val="af9"/>
        <w:ind w:left="284"/>
        <w:jc w:val="both"/>
        <w:rPr>
          <w:rFonts w:ascii="Arial" w:eastAsia="Segoe UI" w:hAnsi="Arial" w:cs="Arial"/>
          <w:i/>
          <w:sz w:val="22"/>
          <w:szCs w:val="22"/>
        </w:rPr>
      </w:pPr>
    </w:p>
    <w:tbl>
      <w:tblPr>
        <w:tblStyle w:val="aff"/>
        <w:tblW w:w="0" w:type="auto"/>
        <w:tblLook w:val="04A0"/>
      </w:tblPr>
      <w:tblGrid>
        <w:gridCol w:w="4248"/>
        <w:gridCol w:w="4048"/>
      </w:tblGrid>
      <w:tr w:rsidR="004E680E" w:rsidRPr="00A274D0" w:rsidTr="00BD0D38">
        <w:trPr>
          <w:trHeight w:val="70"/>
        </w:trPr>
        <w:tc>
          <w:tcPr>
            <w:tcW w:w="42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ΤΟΠΟΘΕΣΙΑ</w:t>
            </w:r>
          </w:p>
        </w:tc>
        <w:tc>
          <w:tcPr>
            <w:tcW w:w="40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ΚΑΔΟΙ</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6</w:t>
            </w:r>
            <w:r w:rsidRPr="00A274D0">
              <w:rPr>
                <w:rFonts w:ascii="Arial" w:hAnsi="Arial" w:cs="Arial"/>
                <w:i/>
                <w:sz w:val="22"/>
                <w:szCs w:val="22"/>
                <w:vertAlign w:val="superscript"/>
              </w:rPr>
              <w:t>ο</w:t>
            </w:r>
            <w:r w:rsidRPr="00A274D0">
              <w:rPr>
                <w:rFonts w:ascii="Arial" w:hAnsi="Arial" w:cs="Arial"/>
                <w:i/>
                <w:sz w:val="22"/>
                <w:szCs w:val="22"/>
              </w:rPr>
              <w:t xml:space="preserve"> ΔΗΜΟΤΙΚΟ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ΠΑΠΑΧΑΡΑΛΑΜΠΟΣ ΣΤΑΣΗ</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6</w:t>
            </w:r>
            <w:r w:rsidRPr="00A274D0">
              <w:rPr>
                <w:rFonts w:ascii="Arial" w:hAnsi="Arial" w:cs="Arial"/>
                <w:i/>
                <w:sz w:val="22"/>
                <w:szCs w:val="22"/>
                <w:vertAlign w:val="superscript"/>
              </w:rPr>
              <w:t>ο</w:t>
            </w:r>
            <w:r w:rsidRPr="00A274D0">
              <w:rPr>
                <w:rFonts w:ascii="Arial" w:hAnsi="Arial" w:cs="Arial"/>
                <w:i/>
                <w:sz w:val="22"/>
                <w:szCs w:val="22"/>
              </w:rPr>
              <w:t xml:space="preserve"> ΝΗΠΙΑΓΩΓΕΙΟ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ΝΟΣΟΚΟΜΕΙΟ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2</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ΓΑΛΑΞΙΑΣ ΡΟΥΜΕΛΗΣ</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ΠΑΛΑΙΟ ΔΗΜΑΡΧΕΙΟ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ΜΗΤΡΟΠΟΛΗ (ΔΙΠΛΑ ΣΤΟ ΠΕΡΙΠΤΕΡΟ)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ΚΑΖΑΖΗ ΠΑΙΔΙΚΗ ΧΑΡΑ</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ΝΕΟ ΔΗΜΑΡΧΕΙΟ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3</w:t>
            </w:r>
            <w:r w:rsidRPr="00A274D0">
              <w:rPr>
                <w:rFonts w:ascii="Arial" w:hAnsi="Arial" w:cs="Arial"/>
                <w:i/>
                <w:sz w:val="22"/>
                <w:szCs w:val="22"/>
                <w:vertAlign w:val="superscript"/>
              </w:rPr>
              <w:t>ο</w:t>
            </w:r>
            <w:r w:rsidRPr="00A274D0">
              <w:rPr>
                <w:rFonts w:ascii="Arial" w:hAnsi="Arial" w:cs="Arial"/>
                <w:i/>
                <w:sz w:val="22"/>
                <w:szCs w:val="22"/>
              </w:rPr>
              <w:t xml:space="preserve"> ΔΗΜΟΤΙΚΟ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ΑΓΙΟΣ ΝΙΚΟΛΑΟΣ</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ΝΑΟΣ ΕΥΑΓΓΕΛΙΣΤΡΙΑΣ</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ΑΓΙΑ ΠΑΡΑΣΚΕΥΗ</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ΚΛΕΙΣΤΟ ΓΥΜΝΑΣΤΗΡΙΟ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ΚΑΛΑΤΡΑΒΑ ΓΕΦΥΡΑ ΠΑΛΑΙΟΛΟΓΟΥ ΚΑΙ ΕΡΚΥΝΑΣ</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ΠΕΡΙΦΕΡΕΙΑ ΜΠΡΟΣΤΑ</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 xml:space="preserve">ΑΙΣΧΥΛΟΥ ΑΘΗΝΩΝ </w:t>
            </w:r>
            <w:r w:rsidRPr="00A274D0">
              <w:rPr>
                <w:rFonts w:ascii="Arial" w:hAnsi="Arial" w:cs="Arial"/>
                <w:i/>
                <w:sz w:val="22"/>
                <w:szCs w:val="22"/>
                <w:lang w:val="en-US"/>
              </w:rPr>
              <w:t>APIED</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4</w:t>
            </w:r>
            <w:r w:rsidRPr="00A274D0">
              <w:rPr>
                <w:rFonts w:ascii="Arial" w:hAnsi="Arial" w:cs="Arial"/>
                <w:i/>
                <w:sz w:val="22"/>
                <w:szCs w:val="22"/>
                <w:vertAlign w:val="superscript"/>
              </w:rPr>
              <w:t>ο</w:t>
            </w:r>
            <w:r w:rsidRPr="00A274D0">
              <w:rPr>
                <w:rFonts w:ascii="Arial" w:hAnsi="Arial" w:cs="Arial"/>
                <w:i/>
                <w:sz w:val="22"/>
                <w:szCs w:val="22"/>
              </w:rPr>
              <w:t xml:space="preserve"> ΔΗΜΟΤΙΚΟ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ΔΙΑΓΝΩΣΤΙΚΟ ΚΕΝΤΡΟ(ΑΙΣΧΥΛΟΥ-ΑΧΙΛΛΕΩΣ)</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ΠΛΑΤΕΙΑ ΣΥΝΟΙΚΙΣΜΟΥ</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ΑΓΙΟΣ ΠΑΝΤΕΛΕΗΜΩΝΑΣ</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ΑΒ ΒΑΣΙΛΟΠΟΥΛΟΣ ΚΤΕΛ</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ΓΗΠΕΔΟ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2</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ΛΙΑΚΟΥΡΑΣ ΠΑΙΔΙΚΗ ΧΑΡΑ ΑΓ.ΦΑΝΟΥΡΙΟΣ</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ΑΓΙΟΣ ΡΙΓΗΝΙΟΣ</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ΓΗΡΟΚΟΜΕΙΟ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ΠΑΛΑΙΑ ΣΦΑΓΕΙΑ</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lastRenderedPageBreak/>
              <w:t>2</w:t>
            </w:r>
            <w:r w:rsidRPr="00A274D0">
              <w:rPr>
                <w:rFonts w:ascii="Arial" w:hAnsi="Arial" w:cs="Arial"/>
                <w:i/>
                <w:sz w:val="22"/>
                <w:szCs w:val="22"/>
                <w:vertAlign w:val="superscript"/>
              </w:rPr>
              <w:t>ο</w:t>
            </w:r>
            <w:r w:rsidRPr="00A274D0">
              <w:rPr>
                <w:rFonts w:ascii="Arial" w:hAnsi="Arial" w:cs="Arial"/>
                <w:i/>
                <w:sz w:val="22"/>
                <w:szCs w:val="22"/>
              </w:rPr>
              <w:t xml:space="preserve"> ΛΥΚΕΙΟ-2</w:t>
            </w:r>
            <w:r w:rsidRPr="00A274D0">
              <w:rPr>
                <w:rFonts w:ascii="Arial" w:hAnsi="Arial" w:cs="Arial"/>
                <w:i/>
                <w:sz w:val="22"/>
                <w:szCs w:val="22"/>
                <w:vertAlign w:val="superscript"/>
              </w:rPr>
              <w:t>Ο</w:t>
            </w:r>
            <w:r w:rsidRPr="00A274D0">
              <w:rPr>
                <w:rFonts w:ascii="Arial" w:hAnsi="Arial" w:cs="Arial"/>
                <w:i/>
                <w:sz w:val="22"/>
                <w:szCs w:val="22"/>
              </w:rPr>
              <w:t xml:space="preserve"> ΓΥΜΝΑΣΙΟ ΡΟΥΜΕΛΗΣ</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ΟΑΕΔ</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2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ΠΑΙΔΙΚΟΣ ΣΤΑΘΜΟΣ ΠΥΡΟΒΟΛΕΙΟ</w:t>
            </w:r>
          </w:p>
        </w:tc>
        <w:tc>
          <w:tcPr>
            <w:tcW w:w="40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bl>
    <w:p w:rsidR="004E680E" w:rsidRPr="00A274D0" w:rsidRDefault="004E680E" w:rsidP="004E680E">
      <w:pPr>
        <w:spacing w:line="360" w:lineRule="auto"/>
        <w:jc w:val="both"/>
        <w:rPr>
          <w:rFonts w:ascii="Arial" w:eastAsia="Arial" w:hAnsi="Arial" w:cs="Arial"/>
          <w:i/>
          <w:sz w:val="22"/>
          <w:szCs w:val="22"/>
        </w:rPr>
      </w:pPr>
      <w:r w:rsidRPr="00A274D0">
        <w:rPr>
          <w:rFonts w:ascii="Arial" w:eastAsia="Arial" w:hAnsi="Arial" w:cs="Arial"/>
          <w:i/>
          <w:sz w:val="22"/>
          <w:szCs w:val="22"/>
        </w:rPr>
        <w:tab/>
      </w:r>
      <w:r w:rsidRPr="00A274D0">
        <w:rPr>
          <w:rFonts w:ascii="Arial" w:eastAsia="Arial" w:hAnsi="Arial" w:cs="Arial"/>
          <w:i/>
          <w:sz w:val="22"/>
          <w:szCs w:val="22"/>
        </w:rPr>
        <w:tab/>
      </w:r>
      <w:r w:rsidRPr="00A274D0">
        <w:rPr>
          <w:rFonts w:ascii="Arial" w:eastAsia="Arial" w:hAnsi="Arial" w:cs="Arial"/>
          <w:i/>
          <w:sz w:val="22"/>
          <w:szCs w:val="22"/>
        </w:rPr>
        <w:tab/>
      </w:r>
      <w:r w:rsidRPr="00A274D0">
        <w:rPr>
          <w:rFonts w:ascii="Arial" w:eastAsia="Arial" w:hAnsi="Arial" w:cs="Arial"/>
          <w:i/>
          <w:sz w:val="22"/>
          <w:szCs w:val="22"/>
        </w:rPr>
        <w:tab/>
      </w:r>
      <w:r w:rsidRPr="00A274D0">
        <w:rPr>
          <w:rFonts w:ascii="Arial" w:eastAsia="Arial" w:hAnsi="Arial" w:cs="Arial"/>
          <w:i/>
          <w:sz w:val="22"/>
          <w:szCs w:val="22"/>
        </w:rPr>
        <w:tab/>
      </w:r>
      <w:r w:rsidRPr="00A274D0">
        <w:rPr>
          <w:rFonts w:ascii="Arial" w:eastAsia="Arial" w:hAnsi="Arial" w:cs="Arial"/>
          <w:i/>
          <w:sz w:val="22"/>
          <w:szCs w:val="22"/>
        </w:rPr>
        <w:tab/>
        <w:t xml:space="preserve">             </w:t>
      </w:r>
    </w:p>
    <w:p w:rsidR="004E680E" w:rsidRPr="00A274D0" w:rsidRDefault="004E680E" w:rsidP="004E680E">
      <w:pPr>
        <w:pStyle w:val="af9"/>
        <w:numPr>
          <w:ilvl w:val="0"/>
          <w:numId w:val="24"/>
        </w:numPr>
        <w:ind w:left="284" w:hanging="284"/>
        <w:jc w:val="both"/>
        <w:rPr>
          <w:rFonts w:ascii="Arial" w:eastAsia="Segoe UI" w:hAnsi="Arial" w:cs="Arial"/>
          <w:i/>
          <w:sz w:val="22"/>
          <w:szCs w:val="22"/>
        </w:rPr>
      </w:pPr>
      <w:r w:rsidRPr="00A274D0">
        <w:rPr>
          <w:rFonts w:ascii="Arial" w:eastAsia="Segoe UI" w:hAnsi="Arial" w:cs="Arial"/>
          <w:i/>
          <w:sz w:val="22"/>
          <w:szCs w:val="22"/>
        </w:rPr>
        <w:t>Για τη Δημοτική Κοινότητα Αγίας Τριάδας η τοποθέτηση ενός (1) κάδου σύμφωνα με τον πίνακα:</w:t>
      </w:r>
    </w:p>
    <w:p w:rsidR="004E680E" w:rsidRPr="00A274D0" w:rsidRDefault="004E680E" w:rsidP="004E680E">
      <w:pPr>
        <w:suppressAutoHyphens w:val="0"/>
        <w:spacing w:line="300" w:lineRule="auto"/>
        <w:jc w:val="both"/>
        <w:rPr>
          <w:rFonts w:ascii="Arial" w:hAnsi="Arial" w:cs="Arial"/>
          <w:i/>
          <w:sz w:val="22"/>
          <w:szCs w:val="22"/>
        </w:rPr>
      </w:pPr>
    </w:p>
    <w:tbl>
      <w:tblPr>
        <w:tblStyle w:val="aff"/>
        <w:tblW w:w="0" w:type="auto"/>
        <w:tblLook w:val="04A0"/>
      </w:tblPr>
      <w:tblGrid>
        <w:gridCol w:w="4148"/>
        <w:gridCol w:w="4148"/>
      </w:tblGrid>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ΤΟΠΟΘΕΤΗΣΙΑ</w:t>
            </w:r>
          </w:p>
        </w:tc>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ΚΑΔΟΙ</w:t>
            </w:r>
          </w:p>
        </w:tc>
      </w:tr>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ΠΝΕΥΜΑΤΙΚΟ ΚΕΝΤΡΟ</w:t>
            </w:r>
          </w:p>
        </w:tc>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bl>
    <w:p w:rsidR="004E680E" w:rsidRPr="00A274D0" w:rsidRDefault="004E680E" w:rsidP="004E680E">
      <w:pPr>
        <w:suppressAutoHyphens w:val="0"/>
        <w:spacing w:line="300" w:lineRule="auto"/>
        <w:ind w:firstLine="720"/>
        <w:jc w:val="both"/>
        <w:rPr>
          <w:rFonts w:ascii="Arial" w:hAnsi="Arial" w:cs="Arial"/>
          <w:i/>
          <w:sz w:val="22"/>
          <w:szCs w:val="22"/>
          <w:u w:val="single"/>
        </w:rPr>
      </w:pPr>
    </w:p>
    <w:p w:rsidR="004E680E" w:rsidRPr="00A274D0" w:rsidRDefault="004E680E" w:rsidP="004E680E">
      <w:pPr>
        <w:pStyle w:val="af9"/>
        <w:numPr>
          <w:ilvl w:val="0"/>
          <w:numId w:val="24"/>
        </w:numPr>
        <w:ind w:left="284" w:hanging="284"/>
        <w:jc w:val="both"/>
        <w:rPr>
          <w:rFonts w:ascii="Arial" w:eastAsia="Segoe UI" w:hAnsi="Arial" w:cs="Arial"/>
          <w:i/>
          <w:sz w:val="22"/>
          <w:szCs w:val="22"/>
        </w:rPr>
      </w:pPr>
      <w:r w:rsidRPr="00A274D0">
        <w:rPr>
          <w:rFonts w:ascii="Arial" w:eastAsia="Segoe UI" w:hAnsi="Arial" w:cs="Arial"/>
          <w:i/>
          <w:sz w:val="22"/>
          <w:szCs w:val="22"/>
        </w:rPr>
        <w:t>Για τη Δημοτική Κοινότητα Αγίου Γεωργίου η τοποθέτηση δύο (2) κάδων σύμφωνα με τον πίνακα:</w:t>
      </w:r>
    </w:p>
    <w:p w:rsidR="004E680E" w:rsidRPr="00A274D0" w:rsidRDefault="004E680E" w:rsidP="004E680E">
      <w:pPr>
        <w:suppressAutoHyphens w:val="0"/>
        <w:spacing w:line="300" w:lineRule="auto"/>
        <w:ind w:firstLine="720"/>
        <w:jc w:val="both"/>
        <w:rPr>
          <w:rFonts w:ascii="Arial" w:hAnsi="Arial" w:cs="Arial"/>
          <w:i/>
          <w:sz w:val="22"/>
          <w:szCs w:val="22"/>
          <w:u w:val="single"/>
        </w:rPr>
      </w:pPr>
    </w:p>
    <w:tbl>
      <w:tblPr>
        <w:tblStyle w:val="aff"/>
        <w:tblW w:w="0" w:type="auto"/>
        <w:tblLook w:val="04A0"/>
      </w:tblPr>
      <w:tblGrid>
        <w:gridCol w:w="4148"/>
        <w:gridCol w:w="4148"/>
      </w:tblGrid>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ΤΟΠΟΘΕΣΙΑ</w:t>
            </w:r>
          </w:p>
        </w:tc>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ΚΑΔΟΙ</w:t>
            </w:r>
          </w:p>
        </w:tc>
      </w:tr>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ΔΗΜΟΤΙΚΟ ΚΑΤΑΣΤΗΜΑ</w:t>
            </w:r>
          </w:p>
        </w:tc>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ΜΟΥΣΙΚΟ ΣΧΟΛΕΙΟ (ΔΗΜΟΤΙΚΟ)</w:t>
            </w:r>
          </w:p>
        </w:tc>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bl>
    <w:p w:rsidR="004E680E" w:rsidRPr="00A274D0" w:rsidRDefault="004E680E" w:rsidP="004E680E">
      <w:pPr>
        <w:suppressAutoHyphens w:val="0"/>
        <w:spacing w:line="300" w:lineRule="auto"/>
        <w:ind w:firstLine="720"/>
        <w:jc w:val="both"/>
        <w:rPr>
          <w:rFonts w:ascii="Arial" w:hAnsi="Arial" w:cs="Arial"/>
          <w:i/>
          <w:sz w:val="22"/>
          <w:szCs w:val="22"/>
        </w:rPr>
      </w:pPr>
    </w:p>
    <w:p w:rsidR="004E680E" w:rsidRPr="00A274D0" w:rsidRDefault="004E680E" w:rsidP="004E680E">
      <w:pPr>
        <w:pStyle w:val="af9"/>
        <w:numPr>
          <w:ilvl w:val="0"/>
          <w:numId w:val="24"/>
        </w:numPr>
        <w:ind w:left="284" w:hanging="284"/>
        <w:jc w:val="both"/>
        <w:rPr>
          <w:rFonts w:ascii="Arial" w:eastAsia="Segoe UI" w:hAnsi="Arial" w:cs="Arial"/>
          <w:i/>
          <w:sz w:val="22"/>
          <w:szCs w:val="22"/>
        </w:rPr>
      </w:pPr>
      <w:r w:rsidRPr="00A274D0">
        <w:rPr>
          <w:rFonts w:ascii="Arial" w:eastAsia="Segoe UI" w:hAnsi="Arial" w:cs="Arial"/>
          <w:i/>
          <w:sz w:val="22"/>
          <w:szCs w:val="22"/>
        </w:rPr>
        <w:t>Για τη Δημοτική Κοινότητα Δαύλειας η τοποθέτηση δύο (2) κάδων σύμφωνα με τον πίνακα</w:t>
      </w:r>
    </w:p>
    <w:p w:rsidR="004E680E" w:rsidRPr="00A274D0" w:rsidRDefault="004E680E" w:rsidP="004E680E">
      <w:pPr>
        <w:suppressAutoHyphens w:val="0"/>
        <w:spacing w:line="300" w:lineRule="auto"/>
        <w:ind w:firstLine="720"/>
        <w:jc w:val="both"/>
        <w:rPr>
          <w:rFonts w:ascii="Arial" w:hAnsi="Arial" w:cs="Arial"/>
          <w:i/>
          <w:sz w:val="22"/>
          <w:szCs w:val="22"/>
          <w:u w:val="single"/>
        </w:rPr>
      </w:pPr>
    </w:p>
    <w:tbl>
      <w:tblPr>
        <w:tblStyle w:val="aff"/>
        <w:tblW w:w="0" w:type="auto"/>
        <w:tblLook w:val="04A0"/>
      </w:tblPr>
      <w:tblGrid>
        <w:gridCol w:w="4148"/>
        <w:gridCol w:w="4148"/>
      </w:tblGrid>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ΤΟΠΟΘΕΣΙΑ</w:t>
            </w:r>
          </w:p>
        </w:tc>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ΚΑΔΟΙ</w:t>
            </w:r>
          </w:p>
        </w:tc>
      </w:tr>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ΔΗΜΟΤΙΚΟ ΚΑΤΑΣΤΗΜΑ</w:t>
            </w:r>
          </w:p>
        </w:tc>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ΓΥΜΝΑΣΙΟ</w:t>
            </w:r>
          </w:p>
        </w:tc>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bl>
    <w:p w:rsidR="004E680E" w:rsidRPr="00A274D0" w:rsidRDefault="004E680E" w:rsidP="004E680E">
      <w:pPr>
        <w:suppressAutoHyphens w:val="0"/>
        <w:spacing w:line="300" w:lineRule="auto"/>
        <w:ind w:firstLine="720"/>
        <w:jc w:val="both"/>
        <w:rPr>
          <w:rFonts w:ascii="Arial" w:hAnsi="Arial" w:cs="Arial"/>
          <w:i/>
          <w:sz w:val="22"/>
          <w:szCs w:val="22"/>
        </w:rPr>
      </w:pPr>
    </w:p>
    <w:p w:rsidR="004E680E" w:rsidRPr="00A274D0" w:rsidRDefault="004E680E" w:rsidP="004E680E">
      <w:pPr>
        <w:pStyle w:val="af9"/>
        <w:numPr>
          <w:ilvl w:val="0"/>
          <w:numId w:val="24"/>
        </w:numPr>
        <w:ind w:left="284" w:hanging="284"/>
        <w:jc w:val="both"/>
        <w:rPr>
          <w:rFonts w:ascii="Arial" w:eastAsia="Segoe UI" w:hAnsi="Arial" w:cs="Arial"/>
          <w:i/>
          <w:sz w:val="22"/>
          <w:szCs w:val="22"/>
        </w:rPr>
      </w:pPr>
      <w:r w:rsidRPr="00A274D0">
        <w:rPr>
          <w:rFonts w:ascii="Arial" w:eastAsia="Segoe UI" w:hAnsi="Arial" w:cs="Arial"/>
          <w:i/>
          <w:sz w:val="22"/>
          <w:szCs w:val="22"/>
        </w:rPr>
        <w:t xml:space="preserve">Για τη Δημοτική Κοινότητα </w:t>
      </w:r>
      <w:proofErr w:type="spellStart"/>
      <w:r w:rsidRPr="00A274D0">
        <w:rPr>
          <w:rFonts w:ascii="Arial" w:eastAsia="Segoe UI" w:hAnsi="Arial" w:cs="Arial"/>
          <w:i/>
          <w:sz w:val="22"/>
          <w:szCs w:val="22"/>
        </w:rPr>
        <w:t>Κυριάκι</w:t>
      </w:r>
      <w:proofErr w:type="spellEnd"/>
      <w:r w:rsidRPr="00A274D0">
        <w:rPr>
          <w:rFonts w:ascii="Arial" w:eastAsia="Segoe UI" w:hAnsi="Arial" w:cs="Arial"/>
          <w:i/>
          <w:sz w:val="22"/>
          <w:szCs w:val="22"/>
        </w:rPr>
        <w:t xml:space="preserve"> η τοποθέτηση δύο (2) κάδων σύμφωνα με τον πίνακα</w:t>
      </w:r>
    </w:p>
    <w:p w:rsidR="004E680E" w:rsidRPr="00A274D0" w:rsidRDefault="004E680E" w:rsidP="004E680E">
      <w:pPr>
        <w:suppressAutoHyphens w:val="0"/>
        <w:spacing w:line="300" w:lineRule="auto"/>
        <w:ind w:firstLine="720"/>
        <w:jc w:val="both"/>
        <w:rPr>
          <w:rFonts w:ascii="Arial" w:hAnsi="Arial" w:cs="Arial"/>
          <w:i/>
          <w:sz w:val="22"/>
          <w:szCs w:val="22"/>
          <w:u w:val="single"/>
        </w:rPr>
      </w:pPr>
    </w:p>
    <w:tbl>
      <w:tblPr>
        <w:tblStyle w:val="aff"/>
        <w:tblW w:w="0" w:type="auto"/>
        <w:tblLook w:val="04A0"/>
      </w:tblPr>
      <w:tblGrid>
        <w:gridCol w:w="4148"/>
        <w:gridCol w:w="4148"/>
      </w:tblGrid>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ΤΟΠΟΘΕΣΙΑ</w:t>
            </w:r>
          </w:p>
        </w:tc>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ΚΑΔΟΙ</w:t>
            </w:r>
          </w:p>
        </w:tc>
      </w:tr>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ΔΗΜΟΤΙΚΟ ΚΑΤΑΣΤΗΜΑ</w:t>
            </w:r>
          </w:p>
        </w:tc>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ΠΛΑΤΕΙΑ(ΔΙΠΛΑ ΣΤΗ ΒΡΥΣΗ)</w:t>
            </w:r>
          </w:p>
        </w:tc>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bl>
    <w:p w:rsidR="004E680E" w:rsidRPr="00A274D0" w:rsidRDefault="004E680E" w:rsidP="004E680E">
      <w:pPr>
        <w:suppressAutoHyphens w:val="0"/>
        <w:spacing w:line="300" w:lineRule="auto"/>
        <w:ind w:firstLine="720"/>
        <w:jc w:val="both"/>
        <w:rPr>
          <w:rFonts w:ascii="Arial" w:hAnsi="Arial" w:cs="Arial"/>
          <w:i/>
          <w:sz w:val="22"/>
          <w:szCs w:val="22"/>
        </w:rPr>
      </w:pPr>
    </w:p>
    <w:p w:rsidR="004E680E" w:rsidRPr="00A274D0" w:rsidRDefault="004E680E" w:rsidP="004E680E">
      <w:pPr>
        <w:pStyle w:val="af9"/>
        <w:numPr>
          <w:ilvl w:val="0"/>
          <w:numId w:val="24"/>
        </w:numPr>
        <w:ind w:left="284" w:hanging="284"/>
        <w:jc w:val="both"/>
        <w:rPr>
          <w:rFonts w:ascii="Arial" w:eastAsia="Segoe UI" w:hAnsi="Arial" w:cs="Arial"/>
          <w:i/>
          <w:sz w:val="22"/>
          <w:szCs w:val="22"/>
        </w:rPr>
      </w:pPr>
      <w:r w:rsidRPr="00A274D0">
        <w:rPr>
          <w:rFonts w:ascii="Arial" w:eastAsia="Segoe UI" w:hAnsi="Arial" w:cs="Arial"/>
          <w:i/>
          <w:sz w:val="22"/>
          <w:szCs w:val="22"/>
        </w:rPr>
        <w:t>Για τη Δημοτική Κοινότητα Χαιρώνειας η τοποθέτηση ενός (1) κάδου σύμφωνα με τον πίνακα</w:t>
      </w:r>
    </w:p>
    <w:p w:rsidR="004E680E" w:rsidRPr="00A274D0" w:rsidRDefault="004E680E" w:rsidP="004E680E">
      <w:pPr>
        <w:suppressAutoHyphens w:val="0"/>
        <w:spacing w:line="300" w:lineRule="auto"/>
        <w:ind w:firstLine="720"/>
        <w:jc w:val="both"/>
        <w:rPr>
          <w:rFonts w:ascii="Arial" w:hAnsi="Arial" w:cs="Arial"/>
          <w:i/>
          <w:sz w:val="22"/>
          <w:szCs w:val="22"/>
          <w:u w:val="single"/>
        </w:rPr>
      </w:pPr>
    </w:p>
    <w:tbl>
      <w:tblPr>
        <w:tblStyle w:val="aff"/>
        <w:tblW w:w="0" w:type="auto"/>
        <w:tblLook w:val="04A0"/>
      </w:tblPr>
      <w:tblGrid>
        <w:gridCol w:w="4148"/>
        <w:gridCol w:w="4148"/>
      </w:tblGrid>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ΤΟΠΟΘΕΣΙΑ</w:t>
            </w:r>
          </w:p>
        </w:tc>
        <w:tc>
          <w:tcPr>
            <w:tcW w:w="4148" w:type="dxa"/>
          </w:tcPr>
          <w:p w:rsidR="004E680E" w:rsidRPr="00A274D0" w:rsidRDefault="004E680E" w:rsidP="004B46A4">
            <w:pPr>
              <w:suppressAutoHyphens w:val="0"/>
              <w:spacing w:line="300" w:lineRule="auto"/>
              <w:jc w:val="both"/>
              <w:rPr>
                <w:rFonts w:ascii="Arial" w:hAnsi="Arial" w:cs="Arial"/>
                <w:b/>
                <w:i/>
                <w:sz w:val="22"/>
                <w:szCs w:val="22"/>
              </w:rPr>
            </w:pPr>
            <w:r w:rsidRPr="00A274D0">
              <w:rPr>
                <w:rFonts w:ascii="Arial" w:hAnsi="Arial" w:cs="Arial"/>
                <w:b/>
                <w:i/>
                <w:sz w:val="22"/>
                <w:szCs w:val="22"/>
              </w:rPr>
              <w:t>ΚΑΔΟΙ</w:t>
            </w:r>
          </w:p>
        </w:tc>
      </w:tr>
      <w:tr w:rsidR="004E680E" w:rsidRPr="00A274D0" w:rsidTr="004B46A4">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ΔΗΜΟΤΙΚΟ ΚΑΤΑΣΤΗΜΑ</w:t>
            </w:r>
          </w:p>
        </w:tc>
        <w:tc>
          <w:tcPr>
            <w:tcW w:w="4148" w:type="dxa"/>
          </w:tcPr>
          <w:p w:rsidR="004E680E" w:rsidRPr="00A274D0" w:rsidRDefault="004E680E" w:rsidP="004B46A4">
            <w:pPr>
              <w:suppressAutoHyphens w:val="0"/>
              <w:spacing w:line="300" w:lineRule="auto"/>
              <w:jc w:val="both"/>
              <w:rPr>
                <w:rFonts w:ascii="Arial" w:hAnsi="Arial" w:cs="Arial"/>
                <w:i/>
                <w:sz w:val="22"/>
                <w:szCs w:val="22"/>
              </w:rPr>
            </w:pPr>
            <w:r w:rsidRPr="00A274D0">
              <w:rPr>
                <w:rFonts w:ascii="Arial" w:hAnsi="Arial" w:cs="Arial"/>
                <w:i/>
                <w:sz w:val="22"/>
                <w:szCs w:val="22"/>
              </w:rPr>
              <w:t>1</w:t>
            </w:r>
          </w:p>
        </w:tc>
      </w:tr>
    </w:tbl>
    <w:p w:rsidR="004E680E" w:rsidRPr="00A274D0" w:rsidRDefault="004E680E" w:rsidP="004E680E">
      <w:pPr>
        <w:suppressAutoHyphens w:val="0"/>
        <w:spacing w:line="300" w:lineRule="auto"/>
        <w:ind w:firstLine="720"/>
        <w:jc w:val="both"/>
        <w:rPr>
          <w:rFonts w:ascii="Arial" w:hAnsi="Arial" w:cs="Arial"/>
          <w:i/>
          <w:sz w:val="22"/>
          <w:szCs w:val="22"/>
        </w:rPr>
      </w:pPr>
    </w:p>
    <w:p w:rsidR="004E680E" w:rsidRPr="00A274D0" w:rsidRDefault="004E680E" w:rsidP="004E680E">
      <w:pPr>
        <w:tabs>
          <w:tab w:val="left" w:pos="1985"/>
          <w:tab w:val="left" w:pos="6237"/>
          <w:tab w:val="left" w:pos="7371"/>
        </w:tabs>
        <w:ind w:left="284"/>
        <w:jc w:val="both"/>
        <w:rPr>
          <w:rFonts w:ascii="Arial" w:eastAsia="Segoe UI" w:hAnsi="Arial" w:cs="Arial"/>
          <w:i/>
          <w:sz w:val="22"/>
          <w:szCs w:val="22"/>
        </w:rPr>
      </w:pPr>
      <w:r w:rsidRPr="00A274D0">
        <w:rPr>
          <w:rFonts w:ascii="Arial" w:eastAsia="Segoe UI" w:hAnsi="Arial" w:cs="Arial"/>
          <w:i/>
          <w:sz w:val="22"/>
          <w:szCs w:val="22"/>
        </w:rPr>
        <w:t xml:space="preserve">Επισυνάπτονται οι αποφάσεις των Δημοτικών Κοινοτήτων Λιβαδειάς, </w:t>
      </w:r>
      <w:proofErr w:type="spellStart"/>
      <w:r w:rsidRPr="00A274D0">
        <w:rPr>
          <w:rFonts w:ascii="Arial" w:eastAsia="Segoe UI" w:hAnsi="Arial" w:cs="Arial"/>
          <w:i/>
          <w:sz w:val="22"/>
          <w:szCs w:val="22"/>
        </w:rPr>
        <w:t>Κυριακίου</w:t>
      </w:r>
      <w:proofErr w:type="spellEnd"/>
      <w:r w:rsidRPr="00A274D0">
        <w:rPr>
          <w:rFonts w:ascii="Arial" w:eastAsia="Segoe UI" w:hAnsi="Arial" w:cs="Arial"/>
          <w:i/>
          <w:sz w:val="22"/>
          <w:szCs w:val="22"/>
        </w:rPr>
        <w:t>, Αγίας Τριάδας, Αγίου Γεωργίου, Χαιρώνειας και Δαύλειας.</w:t>
      </w:r>
    </w:p>
    <w:p w:rsidR="004E680E" w:rsidRPr="004E680E" w:rsidRDefault="004E680E" w:rsidP="004E680E">
      <w:pPr>
        <w:tabs>
          <w:tab w:val="left" w:pos="1985"/>
          <w:tab w:val="left" w:pos="6237"/>
          <w:tab w:val="left" w:pos="7371"/>
        </w:tabs>
        <w:ind w:left="284"/>
        <w:jc w:val="both"/>
        <w:rPr>
          <w:rFonts w:ascii="Arial" w:eastAsia="Segoe UI" w:hAnsi="Arial" w:cs="Arial"/>
          <w:i/>
          <w:sz w:val="22"/>
          <w:szCs w:val="22"/>
        </w:rPr>
      </w:pPr>
    </w:p>
    <w:p w:rsidR="004E680E" w:rsidRDefault="004E680E" w:rsidP="004E680E">
      <w:pPr>
        <w:tabs>
          <w:tab w:val="left" w:pos="1985"/>
          <w:tab w:val="left" w:pos="6237"/>
          <w:tab w:val="left" w:pos="7371"/>
        </w:tabs>
        <w:ind w:left="284"/>
        <w:jc w:val="both"/>
        <w:rPr>
          <w:rFonts w:ascii="Arial" w:eastAsia="Segoe UI" w:hAnsi="Arial" w:cs="Arial"/>
          <w:sz w:val="22"/>
          <w:szCs w:val="22"/>
        </w:rPr>
      </w:pPr>
    </w:p>
    <w:p w:rsidR="002B590B" w:rsidRPr="00EA4334" w:rsidRDefault="002B590B" w:rsidP="000E1EDD">
      <w:pPr>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A05488" w:rsidRDefault="00A05488" w:rsidP="00A05488">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A05488" w:rsidRDefault="00A05488" w:rsidP="00A05488">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Pr="008C19E4">
        <w:rPr>
          <w:rFonts w:ascii="Arial" w:hAnsi="Arial" w:cs="Arial"/>
          <w:sz w:val="22"/>
          <w:szCs w:val="22"/>
        </w:rPr>
        <w:t>του</w:t>
      </w:r>
      <w:proofErr w:type="spellEnd"/>
      <w:r w:rsidRPr="008C19E4">
        <w:rPr>
          <w:rFonts w:ascii="Arial" w:hAnsi="Arial" w:cs="Arial"/>
          <w:sz w:val="22"/>
          <w:szCs w:val="22"/>
        </w:rPr>
        <w:t xml:space="preserve">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771C24" w:rsidRDefault="00771C24" w:rsidP="00A05488">
      <w:pPr>
        <w:pStyle w:val="ad"/>
        <w:spacing w:line="288" w:lineRule="auto"/>
        <w:rPr>
          <w:rFonts w:ascii="Arial" w:eastAsia="Segoe UI" w:hAnsi="Arial" w:cs="Arial"/>
          <w:sz w:val="22"/>
          <w:szCs w:val="22"/>
        </w:rPr>
      </w:pPr>
      <w:r>
        <w:rPr>
          <w:rFonts w:ascii="Arial" w:hAnsi="Arial" w:cs="Arial"/>
          <w:sz w:val="22"/>
          <w:szCs w:val="22"/>
        </w:rPr>
        <w:t>-</w:t>
      </w:r>
      <w:r w:rsidRPr="00771C24">
        <w:rPr>
          <w:rFonts w:ascii="Arial" w:eastAsia="Segoe UI" w:hAnsi="Arial" w:cs="Arial"/>
          <w:i/>
          <w:sz w:val="22"/>
          <w:szCs w:val="22"/>
        </w:rPr>
        <w:t xml:space="preserve"> </w:t>
      </w:r>
      <w:r>
        <w:rPr>
          <w:rFonts w:ascii="Arial" w:eastAsia="Segoe UI" w:hAnsi="Arial" w:cs="Arial"/>
          <w:sz w:val="22"/>
          <w:szCs w:val="22"/>
        </w:rPr>
        <w:t>Τ</w:t>
      </w:r>
      <w:r w:rsidRPr="00771C24">
        <w:rPr>
          <w:rFonts w:ascii="Arial" w:eastAsia="Segoe UI" w:hAnsi="Arial" w:cs="Arial"/>
          <w:sz w:val="22"/>
          <w:szCs w:val="22"/>
        </w:rPr>
        <w:t xml:space="preserve">ην υπ’ </w:t>
      </w:r>
      <w:proofErr w:type="spellStart"/>
      <w:r w:rsidRPr="00771C24">
        <w:rPr>
          <w:rFonts w:ascii="Arial" w:eastAsia="Segoe UI" w:hAnsi="Arial" w:cs="Arial"/>
          <w:sz w:val="22"/>
          <w:szCs w:val="22"/>
        </w:rPr>
        <w:t>αριθμ</w:t>
      </w:r>
      <w:proofErr w:type="spellEnd"/>
      <w:r w:rsidRPr="00771C24">
        <w:rPr>
          <w:rFonts w:ascii="Arial" w:eastAsia="Segoe UI" w:hAnsi="Arial" w:cs="Arial"/>
          <w:sz w:val="22"/>
          <w:szCs w:val="22"/>
        </w:rPr>
        <w:t>. 155/2023 απόφαση του Δημοτικού Συμβουλίου</w:t>
      </w:r>
    </w:p>
    <w:p w:rsidR="00771C24" w:rsidRPr="00771C24" w:rsidRDefault="00771C24" w:rsidP="00771C24">
      <w:pPr>
        <w:jc w:val="both"/>
        <w:rPr>
          <w:rFonts w:ascii="Arial" w:eastAsia="Segoe UI" w:hAnsi="Arial" w:cs="Arial"/>
          <w:sz w:val="22"/>
          <w:szCs w:val="22"/>
        </w:rPr>
      </w:pPr>
      <w:r w:rsidRPr="00771C24">
        <w:rPr>
          <w:rFonts w:ascii="Arial" w:eastAsia="Segoe UI" w:hAnsi="Arial" w:cs="Arial"/>
          <w:sz w:val="22"/>
          <w:szCs w:val="22"/>
        </w:rPr>
        <w:lastRenderedPageBreak/>
        <w:t>- Την από 24/07/2023 σύμβαση συνεργασίας με την εταιρία με διακριτικό τίτλο «RECYCOM» για τη διαχείριση των μεταχειρισμένων ειδών ένδυσης και υπόδησης.</w:t>
      </w:r>
    </w:p>
    <w:p w:rsidR="00771C24" w:rsidRDefault="00771C24" w:rsidP="00A05488">
      <w:pPr>
        <w:pStyle w:val="ad"/>
        <w:spacing w:line="288" w:lineRule="auto"/>
        <w:rPr>
          <w:rFonts w:ascii="Arial" w:hAnsi="Arial" w:cs="Arial"/>
          <w:sz w:val="22"/>
          <w:szCs w:val="22"/>
        </w:rPr>
      </w:pPr>
      <w:r>
        <w:rPr>
          <w:rFonts w:ascii="Arial" w:hAnsi="Arial" w:cs="Arial"/>
          <w:sz w:val="22"/>
          <w:szCs w:val="22"/>
        </w:rPr>
        <w:t>-Την 13/2024 απόφαση της Κοινότητας Λιβαδειάς</w:t>
      </w:r>
    </w:p>
    <w:p w:rsidR="00771C24" w:rsidRDefault="000077D7" w:rsidP="00A05488">
      <w:pPr>
        <w:pStyle w:val="ad"/>
        <w:spacing w:line="288" w:lineRule="auto"/>
        <w:rPr>
          <w:rFonts w:ascii="Arial" w:hAnsi="Arial" w:cs="Arial"/>
          <w:sz w:val="22"/>
          <w:szCs w:val="22"/>
        </w:rPr>
      </w:pPr>
      <w:r>
        <w:rPr>
          <w:rFonts w:ascii="Arial" w:hAnsi="Arial" w:cs="Arial"/>
          <w:sz w:val="22"/>
          <w:szCs w:val="22"/>
        </w:rPr>
        <w:t>-</w:t>
      </w:r>
      <w:r w:rsidR="00771C24">
        <w:rPr>
          <w:rFonts w:ascii="Arial" w:hAnsi="Arial" w:cs="Arial"/>
          <w:sz w:val="22"/>
          <w:szCs w:val="22"/>
        </w:rPr>
        <w:t>Την 5/2024 Απόφαση της Κοινότητας Αγίας Τριάδας</w:t>
      </w:r>
    </w:p>
    <w:p w:rsidR="00771C24" w:rsidRDefault="00771C24" w:rsidP="00A05488">
      <w:pPr>
        <w:pStyle w:val="ad"/>
        <w:spacing w:line="288" w:lineRule="auto"/>
        <w:rPr>
          <w:rFonts w:ascii="Arial" w:hAnsi="Arial" w:cs="Arial"/>
          <w:sz w:val="22"/>
          <w:szCs w:val="22"/>
        </w:rPr>
      </w:pPr>
      <w:r>
        <w:rPr>
          <w:rFonts w:ascii="Arial" w:hAnsi="Arial" w:cs="Arial"/>
          <w:sz w:val="22"/>
          <w:szCs w:val="22"/>
        </w:rPr>
        <w:t>-Την 8/2024 Απόφαση της Κοινότητας Αγίου Γεωργίου</w:t>
      </w:r>
    </w:p>
    <w:p w:rsidR="00771C24" w:rsidRDefault="00771C24" w:rsidP="00A05488">
      <w:pPr>
        <w:pStyle w:val="ad"/>
        <w:spacing w:line="288" w:lineRule="auto"/>
        <w:rPr>
          <w:rFonts w:ascii="Arial" w:hAnsi="Arial" w:cs="Arial"/>
          <w:sz w:val="22"/>
          <w:szCs w:val="22"/>
        </w:rPr>
      </w:pPr>
      <w:r>
        <w:rPr>
          <w:rFonts w:ascii="Arial" w:hAnsi="Arial" w:cs="Arial"/>
          <w:sz w:val="22"/>
          <w:szCs w:val="22"/>
        </w:rPr>
        <w:t>-Την 3/2024 Απόφαση της Κοινότητας Δαύλειας</w:t>
      </w:r>
    </w:p>
    <w:p w:rsidR="00771C24" w:rsidRDefault="00771C24" w:rsidP="00A05488">
      <w:pPr>
        <w:pStyle w:val="ad"/>
        <w:spacing w:line="288" w:lineRule="auto"/>
        <w:rPr>
          <w:rFonts w:ascii="Arial" w:hAnsi="Arial" w:cs="Arial"/>
          <w:sz w:val="22"/>
          <w:szCs w:val="22"/>
        </w:rPr>
      </w:pPr>
      <w:r>
        <w:rPr>
          <w:rFonts w:ascii="Arial" w:hAnsi="Arial" w:cs="Arial"/>
          <w:sz w:val="22"/>
          <w:szCs w:val="22"/>
        </w:rPr>
        <w:t xml:space="preserve">-Την </w:t>
      </w:r>
      <w:r w:rsidR="0012312B">
        <w:rPr>
          <w:rFonts w:ascii="Arial" w:hAnsi="Arial" w:cs="Arial"/>
          <w:sz w:val="22"/>
          <w:szCs w:val="22"/>
        </w:rPr>
        <w:t xml:space="preserve">11/2024 Απόφαση της Κοινότητας </w:t>
      </w:r>
      <w:proofErr w:type="spellStart"/>
      <w:r w:rsidR="0012312B">
        <w:rPr>
          <w:rFonts w:ascii="Arial" w:hAnsi="Arial" w:cs="Arial"/>
          <w:sz w:val="22"/>
          <w:szCs w:val="22"/>
        </w:rPr>
        <w:t>Κυριακίου</w:t>
      </w:r>
      <w:proofErr w:type="spellEnd"/>
    </w:p>
    <w:p w:rsidR="0012312B" w:rsidRPr="00771C24" w:rsidRDefault="0012312B" w:rsidP="00A05488">
      <w:pPr>
        <w:pStyle w:val="ad"/>
        <w:spacing w:line="288" w:lineRule="auto"/>
        <w:rPr>
          <w:rFonts w:ascii="Arial" w:hAnsi="Arial" w:cs="Arial"/>
          <w:sz w:val="22"/>
          <w:szCs w:val="22"/>
        </w:rPr>
      </w:pPr>
      <w:r>
        <w:rPr>
          <w:rFonts w:ascii="Arial" w:hAnsi="Arial" w:cs="Arial"/>
          <w:sz w:val="22"/>
          <w:szCs w:val="22"/>
        </w:rPr>
        <w:t>-Την 5/2024 Απόφαση της Κοινότητας Χαιρώνειας</w:t>
      </w:r>
    </w:p>
    <w:p w:rsidR="00A05488" w:rsidRDefault="00A05488" w:rsidP="00A05488">
      <w:pPr>
        <w:pStyle w:val="ad"/>
        <w:spacing w:line="288" w:lineRule="auto"/>
        <w:rPr>
          <w:rFonts w:ascii="Arial" w:eastAsia="Arial" w:hAnsi="Arial" w:cs="Arial"/>
          <w:sz w:val="22"/>
          <w:szCs w:val="22"/>
        </w:rPr>
      </w:pP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xml:space="preserve">. </w:t>
      </w:r>
      <w:r w:rsidR="004E680E">
        <w:rPr>
          <w:rFonts w:ascii="Arial" w:hAnsi="Arial" w:cs="Arial"/>
          <w:sz w:val="22"/>
          <w:szCs w:val="22"/>
        </w:rPr>
        <w:t>5354</w:t>
      </w:r>
      <w:r>
        <w:rPr>
          <w:rFonts w:ascii="Arial" w:hAnsi="Arial" w:cs="Arial"/>
          <w:sz w:val="22"/>
          <w:szCs w:val="22"/>
        </w:rPr>
        <w:t>/</w:t>
      </w:r>
      <w:r w:rsidR="004E680E">
        <w:rPr>
          <w:rFonts w:ascii="Arial" w:hAnsi="Arial" w:cs="Arial"/>
          <w:sz w:val="22"/>
          <w:szCs w:val="22"/>
        </w:rPr>
        <w:t>22</w:t>
      </w:r>
      <w:r>
        <w:rPr>
          <w:rFonts w:ascii="Arial" w:hAnsi="Arial" w:cs="Arial"/>
          <w:sz w:val="22"/>
          <w:szCs w:val="22"/>
        </w:rPr>
        <w:t>-</w:t>
      </w:r>
      <w:r w:rsidR="008C6757">
        <w:rPr>
          <w:rFonts w:ascii="Arial" w:hAnsi="Arial" w:cs="Arial"/>
          <w:sz w:val="22"/>
          <w:szCs w:val="22"/>
        </w:rPr>
        <w:t>03</w:t>
      </w:r>
      <w:r>
        <w:rPr>
          <w:rFonts w:ascii="Arial" w:hAnsi="Arial" w:cs="Arial"/>
          <w:sz w:val="22"/>
          <w:szCs w:val="22"/>
        </w:rPr>
        <w:t>-202</w:t>
      </w:r>
      <w:r w:rsidR="008C6757">
        <w:rPr>
          <w:rFonts w:ascii="Arial" w:hAnsi="Arial" w:cs="Arial"/>
          <w:sz w:val="22"/>
          <w:szCs w:val="22"/>
        </w:rPr>
        <w:t>4</w:t>
      </w:r>
      <w:r w:rsidRPr="00A41F53">
        <w:rPr>
          <w:rFonts w:ascii="Arial" w:hAnsi="Arial" w:cs="Arial"/>
          <w:sz w:val="22"/>
          <w:szCs w:val="22"/>
        </w:rPr>
        <w:t xml:space="preserve"> </w:t>
      </w:r>
      <w:r>
        <w:rPr>
          <w:rFonts w:ascii="Arial" w:hAnsi="Arial" w:cs="Arial"/>
          <w:sz w:val="22"/>
          <w:szCs w:val="22"/>
        </w:rPr>
        <w:t>έγγραφο</w:t>
      </w:r>
      <w:r w:rsidRPr="00A41F53">
        <w:rPr>
          <w:rFonts w:ascii="Arial" w:hAnsi="Arial" w:cs="Arial"/>
          <w:sz w:val="22"/>
          <w:szCs w:val="22"/>
        </w:rPr>
        <w:t xml:space="preserve">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Περιβάλλοντος , Καθαριότητας &amp; Πρασίνου του Δήμου </w:t>
      </w:r>
      <w:proofErr w:type="spellStart"/>
      <w:r>
        <w:rPr>
          <w:rFonts w:ascii="Arial" w:eastAsia="Arial" w:hAnsi="Arial" w:cs="Arial"/>
          <w:sz w:val="22"/>
          <w:szCs w:val="22"/>
        </w:rPr>
        <w:t>Λεβαδέων</w:t>
      </w:r>
      <w:proofErr w:type="spellEnd"/>
    </w:p>
    <w:p w:rsidR="00A05488" w:rsidRPr="004359C5" w:rsidRDefault="00A05488" w:rsidP="00A05488">
      <w:pPr>
        <w:widowControl w:val="0"/>
        <w:spacing w:line="276" w:lineRule="auto"/>
        <w:jc w:val="both"/>
        <w:rPr>
          <w:rFonts w:ascii="Arial" w:hAnsi="Arial" w:cs="Arial"/>
          <w:sz w:val="22"/>
          <w:szCs w:val="22"/>
        </w:rPr>
      </w:pPr>
      <w:r w:rsidRPr="004359C5">
        <w:rPr>
          <w:rFonts w:ascii="Arial" w:hAnsi="Arial" w:cs="Arial"/>
          <w:sz w:val="22"/>
          <w:szCs w:val="22"/>
        </w:rPr>
        <w:t>-Την συζήτηση μεταξύ των μελών της Δημοτικής Επιτροπής σύμφωνα με τα πρακτικά</w:t>
      </w:r>
    </w:p>
    <w:p w:rsidR="00A05488" w:rsidRPr="008C19E4" w:rsidRDefault="00A05488" w:rsidP="00A05488">
      <w:pPr>
        <w:pStyle w:val="af9"/>
        <w:widowControl w:val="0"/>
        <w:suppressAutoHyphens w:val="0"/>
        <w:spacing w:line="276" w:lineRule="auto"/>
        <w:ind w:left="0"/>
        <w:jc w:val="both"/>
        <w:rPr>
          <w:rFonts w:ascii="Arial" w:hAnsi="Arial" w:cs="Arial"/>
          <w:sz w:val="22"/>
          <w:szCs w:val="22"/>
        </w:rPr>
      </w:pPr>
      <w:r w:rsidRPr="008C19E4">
        <w:rPr>
          <w:rFonts w:ascii="Arial" w:hAnsi="Arial" w:cs="Arial"/>
          <w:sz w:val="22"/>
          <w:szCs w:val="22"/>
        </w:rPr>
        <w:t>- Την ψήφο των μελών της όπως αυτή  διατυπώθηκε και δηλώθηκε δια ζώσης στην συνεδρίαση.</w:t>
      </w:r>
    </w:p>
    <w:p w:rsidR="00A05488" w:rsidRPr="008C19E4" w:rsidRDefault="00A05488" w:rsidP="00A05488">
      <w:pPr>
        <w:pStyle w:val="af9"/>
        <w:widowControl w:val="0"/>
        <w:suppressAutoHyphens w:val="0"/>
        <w:spacing w:line="276" w:lineRule="auto"/>
        <w:ind w:left="0"/>
        <w:jc w:val="both"/>
        <w:rPr>
          <w:rFonts w:ascii="Arial" w:hAnsi="Arial" w:cs="Arial"/>
          <w:sz w:val="22"/>
          <w:szCs w:val="22"/>
        </w:rPr>
      </w:pPr>
    </w:p>
    <w:p w:rsidR="00A05488" w:rsidRPr="008C19E4" w:rsidRDefault="00A05488" w:rsidP="00A05488">
      <w:pPr>
        <w:pStyle w:val="af9"/>
        <w:widowControl w:val="0"/>
        <w:suppressAutoHyphens w:val="0"/>
        <w:spacing w:line="276" w:lineRule="auto"/>
        <w:ind w:left="0"/>
        <w:jc w:val="both"/>
        <w:rPr>
          <w:rFonts w:ascii="Arial" w:hAnsi="Arial" w:cs="Arial"/>
          <w:sz w:val="22"/>
          <w:szCs w:val="22"/>
        </w:rPr>
      </w:pPr>
    </w:p>
    <w:p w:rsidR="00A05488" w:rsidRDefault="00A05488" w:rsidP="00A05488">
      <w:pPr>
        <w:widowControl w:val="0"/>
        <w:suppressAutoHyphens w:val="0"/>
        <w:spacing w:line="360" w:lineRule="auto"/>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ΑΠΟΦΑΣΙΖΕΙ  ΟΜΟΦΩΝΑ</w:t>
      </w:r>
    </w:p>
    <w:p w:rsidR="00A05488" w:rsidRPr="008C19E4" w:rsidRDefault="00A05488" w:rsidP="00A05488">
      <w:pPr>
        <w:widowControl w:val="0"/>
        <w:suppressAutoHyphens w:val="0"/>
        <w:spacing w:line="360" w:lineRule="auto"/>
        <w:jc w:val="both"/>
        <w:rPr>
          <w:rFonts w:ascii="Arial" w:hAnsi="Arial" w:cs="Arial"/>
          <w:b/>
          <w:sz w:val="22"/>
          <w:szCs w:val="22"/>
        </w:rPr>
      </w:pPr>
    </w:p>
    <w:p w:rsidR="00771C24" w:rsidRPr="00771C24" w:rsidRDefault="00771C24" w:rsidP="00771C24">
      <w:pPr>
        <w:pStyle w:val="af9"/>
        <w:ind w:left="284"/>
        <w:jc w:val="both"/>
        <w:rPr>
          <w:rFonts w:ascii="Arial" w:eastAsia="Segoe UI" w:hAnsi="Arial" w:cs="Arial"/>
          <w:i/>
          <w:sz w:val="22"/>
          <w:szCs w:val="22"/>
        </w:rPr>
      </w:pPr>
      <w:r w:rsidRPr="00771C24">
        <w:rPr>
          <w:rFonts w:ascii="Arial" w:hAnsi="Arial" w:cs="Arial"/>
          <w:sz w:val="22"/>
          <w:szCs w:val="22"/>
        </w:rPr>
        <w:t xml:space="preserve"> Εισηγείται στο Δημοτικό Συμβούλιο</w:t>
      </w:r>
      <w:r>
        <w:rPr>
          <w:rFonts w:ascii="Arial" w:hAnsi="Arial" w:cs="Arial"/>
          <w:szCs w:val="22"/>
        </w:rPr>
        <w:t xml:space="preserve"> </w:t>
      </w:r>
      <w:r w:rsidR="00A05488" w:rsidRPr="00771C24">
        <w:rPr>
          <w:rFonts w:ascii="Arial" w:hAnsi="Arial" w:cs="Arial"/>
          <w:sz w:val="22"/>
          <w:szCs w:val="22"/>
        </w:rPr>
        <w:t>επί της</w:t>
      </w:r>
      <w:r w:rsidRPr="00771C24">
        <w:rPr>
          <w:rFonts w:ascii="Arial" w:eastAsia="SimSun" w:hAnsi="Arial" w:cs="Arial"/>
          <w:szCs w:val="22"/>
        </w:rPr>
        <w:t xml:space="preserve"> </w:t>
      </w:r>
      <w:r w:rsidRPr="004E680E">
        <w:rPr>
          <w:rFonts w:ascii="Arial" w:eastAsia="SimSun" w:hAnsi="Arial" w:cs="Arial"/>
          <w:szCs w:val="22"/>
        </w:rPr>
        <w:t>τ</w:t>
      </w:r>
      <w:r w:rsidRPr="004E680E">
        <w:rPr>
          <w:rFonts w:ascii="Arial" w:hAnsi="Arial" w:cs="Arial"/>
          <w:sz w:val="22"/>
          <w:szCs w:val="22"/>
        </w:rPr>
        <w:t>οποθέτηση</w:t>
      </w:r>
      <w:r w:rsidRPr="004E680E">
        <w:rPr>
          <w:rFonts w:ascii="Arial" w:hAnsi="Arial" w:cs="Arial"/>
          <w:szCs w:val="22"/>
        </w:rPr>
        <w:t xml:space="preserve">ς </w:t>
      </w:r>
      <w:r w:rsidRPr="004E680E">
        <w:rPr>
          <w:rFonts w:ascii="Arial" w:hAnsi="Arial" w:cs="Arial"/>
          <w:sz w:val="22"/>
          <w:szCs w:val="22"/>
        </w:rPr>
        <w:t xml:space="preserve"> κάδων ανακυκλούμενων και επαναχρησιμοποιούμενων ειδών ένδυσης και υπόδησης</w:t>
      </w:r>
      <w:r>
        <w:rPr>
          <w:rFonts w:ascii="Arial" w:hAnsi="Arial" w:cs="Arial"/>
          <w:sz w:val="22"/>
          <w:szCs w:val="22"/>
        </w:rPr>
        <w:t xml:space="preserve"> ως παρακάτω :</w:t>
      </w:r>
    </w:p>
    <w:p w:rsidR="00771C24" w:rsidRPr="00771C24" w:rsidRDefault="00771C24" w:rsidP="00771C24">
      <w:pPr>
        <w:pStyle w:val="af9"/>
        <w:ind w:left="284"/>
        <w:jc w:val="both"/>
        <w:rPr>
          <w:rFonts w:ascii="Arial" w:eastAsia="Segoe UI" w:hAnsi="Arial" w:cs="Arial"/>
          <w:i/>
          <w:sz w:val="22"/>
          <w:szCs w:val="22"/>
        </w:rPr>
      </w:pPr>
    </w:p>
    <w:p w:rsidR="00771C24" w:rsidRPr="00A274D0" w:rsidRDefault="004B46A4" w:rsidP="004B46A4">
      <w:pPr>
        <w:jc w:val="both"/>
        <w:rPr>
          <w:rFonts w:ascii="Arial" w:eastAsia="Segoe UI" w:hAnsi="Arial" w:cs="Arial"/>
          <w:sz w:val="22"/>
          <w:szCs w:val="22"/>
        </w:rPr>
      </w:pPr>
      <w:r w:rsidRPr="00A274D0">
        <w:rPr>
          <w:rFonts w:ascii="Arial" w:eastAsia="Segoe UI" w:hAnsi="Arial" w:cs="Arial"/>
          <w:sz w:val="22"/>
          <w:szCs w:val="22"/>
        </w:rPr>
        <w:t>1)</w:t>
      </w:r>
      <w:r w:rsidR="00771C24" w:rsidRPr="00A274D0">
        <w:rPr>
          <w:rFonts w:ascii="Arial" w:eastAsia="Segoe UI" w:hAnsi="Arial" w:cs="Arial"/>
          <w:sz w:val="22"/>
          <w:szCs w:val="22"/>
        </w:rPr>
        <w:t>Για τη Δημοτική Κοινότητα Λιβαδειάς η τοποθέτηση τριάντα δύο (32) κάδων σύμφωνα με τον πίνακα:</w:t>
      </w:r>
    </w:p>
    <w:p w:rsidR="004B46A4" w:rsidRPr="00A274D0" w:rsidRDefault="004B46A4" w:rsidP="004B46A4">
      <w:pPr>
        <w:jc w:val="both"/>
        <w:rPr>
          <w:rFonts w:ascii="Arial" w:eastAsia="Segoe UI" w:hAnsi="Arial" w:cs="Arial"/>
          <w:sz w:val="22"/>
          <w:szCs w:val="22"/>
        </w:rPr>
      </w:pPr>
    </w:p>
    <w:tbl>
      <w:tblPr>
        <w:tblStyle w:val="aff"/>
        <w:tblW w:w="0" w:type="auto"/>
        <w:tblLook w:val="04A0"/>
      </w:tblPr>
      <w:tblGrid>
        <w:gridCol w:w="4248"/>
        <w:gridCol w:w="4048"/>
      </w:tblGrid>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b/>
                <w:sz w:val="22"/>
                <w:szCs w:val="22"/>
              </w:rPr>
            </w:pPr>
            <w:r w:rsidRPr="00A274D0">
              <w:rPr>
                <w:rFonts w:ascii="Arial" w:hAnsi="Arial" w:cs="Arial"/>
                <w:b/>
                <w:sz w:val="22"/>
                <w:szCs w:val="22"/>
              </w:rPr>
              <w:t>ΤΟΠΟΘΕΣΙΑ</w:t>
            </w:r>
          </w:p>
        </w:tc>
        <w:tc>
          <w:tcPr>
            <w:tcW w:w="4048" w:type="dxa"/>
          </w:tcPr>
          <w:p w:rsidR="00771C24" w:rsidRPr="00A274D0" w:rsidRDefault="00771C24" w:rsidP="004B46A4">
            <w:pPr>
              <w:suppressAutoHyphens w:val="0"/>
              <w:spacing w:line="300" w:lineRule="auto"/>
              <w:jc w:val="both"/>
              <w:rPr>
                <w:rFonts w:ascii="Arial" w:hAnsi="Arial" w:cs="Arial"/>
                <w:b/>
                <w:sz w:val="22"/>
                <w:szCs w:val="22"/>
              </w:rPr>
            </w:pPr>
            <w:r w:rsidRPr="00A274D0">
              <w:rPr>
                <w:rFonts w:ascii="Arial" w:hAnsi="Arial" w:cs="Arial"/>
                <w:b/>
                <w:sz w:val="22"/>
                <w:szCs w:val="22"/>
              </w:rPr>
              <w:t>ΚΑΔΟΙ</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6</w:t>
            </w:r>
            <w:r w:rsidRPr="00A274D0">
              <w:rPr>
                <w:rFonts w:ascii="Arial" w:hAnsi="Arial" w:cs="Arial"/>
                <w:sz w:val="22"/>
                <w:szCs w:val="22"/>
                <w:vertAlign w:val="superscript"/>
              </w:rPr>
              <w:t>ο</w:t>
            </w:r>
            <w:r w:rsidRPr="00A274D0">
              <w:rPr>
                <w:rFonts w:ascii="Arial" w:hAnsi="Arial" w:cs="Arial"/>
                <w:sz w:val="22"/>
                <w:szCs w:val="22"/>
              </w:rPr>
              <w:t xml:space="preserve"> ΔΗΜΟΤΙΚΟ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ΠΑΠΑΧΑΡΑΛΑΜΠΟΣ ΣΤΑΣΗ</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6</w:t>
            </w:r>
            <w:r w:rsidRPr="00A274D0">
              <w:rPr>
                <w:rFonts w:ascii="Arial" w:hAnsi="Arial" w:cs="Arial"/>
                <w:sz w:val="22"/>
                <w:szCs w:val="22"/>
                <w:vertAlign w:val="superscript"/>
              </w:rPr>
              <w:t>ο</w:t>
            </w:r>
            <w:r w:rsidRPr="00A274D0">
              <w:rPr>
                <w:rFonts w:ascii="Arial" w:hAnsi="Arial" w:cs="Arial"/>
                <w:sz w:val="22"/>
                <w:szCs w:val="22"/>
              </w:rPr>
              <w:t xml:space="preserve"> ΝΗΠΙΑΓΩΓΕΙΟ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ΝΟΣΟΚΟΜΕΙΟ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2</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ΓΑΛΑΞΙΑΣ ΡΟΥΜΕΛΗΣ</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ΠΑΛΑΙΟ ΔΗΜΑΡΧΕΙΟ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ΜΗΤΡΟΠΟΛΗ (ΔΙΠΛΑ ΣΤΟ ΠΕΡΙΠΤΕΡΟ)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ΚΑΖΑΖΗ ΠΑΙΔΙΚΗ ΧΑΡΑ</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ΝΕΟ ΔΗΜΑΡΧΕΙΟ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3</w:t>
            </w:r>
            <w:r w:rsidRPr="00A274D0">
              <w:rPr>
                <w:rFonts w:ascii="Arial" w:hAnsi="Arial" w:cs="Arial"/>
                <w:sz w:val="22"/>
                <w:szCs w:val="22"/>
                <w:vertAlign w:val="superscript"/>
              </w:rPr>
              <w:t>ο</w:t>
            </w:r>
            <w:r w:rsidRPr="00A274D0">
              <w:rPr>
                <w:rFonts w:ascii="Arial" w:hAnsi="Arial" w:cs="Arial"/>
                <w:sz w:val="22"/>
                <w:szCs w:val="22"/>
              </w:rPr>
              <w:t xml:space="preserve"> ΔΗΜΟΤΙΚΟ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ΑΓΙΟΣ ΝΙΚΟΛΑΟΣ</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ΝΑΟΣ ΕΥΑΓΓΕΛΙΣΤΡΙΑΣ</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ΑΓΙΑ ΠΑΡΑΣΚΕΥΗ</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ΚΛΕΙΣΤΟ ΓΥΜΝΑΣΤΗΡΙΟ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ΚΑΛΑΤΡΑΒΑ ΓΕΦΥΡΑ ΠΑΛΑΙΟΛΟΓΟΥ ΚΑΙ ΕΡΚΥΝΑΣ</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ΠΕΡΙΦΕΡΕΙΑ ΜΠΡΟΣΤΑ</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 xml:space="preserve">ΑΙΣΧΥΛΟΥ ΑΘΗΝΩΝ </w:t>
            </w:r>
            <w:r w:rsidRPr="00A274D0">
              <w:rPr>
                <w:rFonts w:ascii="Arial" w:hAnsi="Arial" w:cs="Arial"/>
                <w:sz w:val="22"/>
                <w:szCs w:val="22"/>
                <w:lang w:val="en-US"/>
              </w:rPr>
              <w:t>APIED</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4</w:t>
            </w:r>
            <w:r w:rsidRPr="00A274D0">
              <w:rPr>
                <w:rFonts w:ascii="Arial" w:hAnsi="Arial" w:cs="Arial"/>
                <w:sz w:val="22"/>
                <w:szCs w:val="22"/>
                <w:vertAlign w:val="superscript"/>
              </w:rPr>
              <w:t>ο</w:t>
            </w:r>
            <w:r w:rsidRPr="00A274D0">
              <w:rPr>
                <w:rFonts w:ascii="Arial" w:hAnsi="Arial" w:cs="Arial"/>
                <w:sz w:val="22"/>
                <w:szCs w:val="22"/>
              </w:rPr>
              <w:t xml:space="preserve"> ΔΗΜΟΤΙΚΟ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ΔΙΑΓΝΩΣΤΙΚΟ ΚΕΝΤΡΟ(ΑΙΣΧΥΛΟΥ-ΑΧΙΛΛΕΩΣ)</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lastRenderedPageBreak/>
              <w:t>ΠΛΑΤΕΙΑ ΣΥΝΟΙΚΙΣΜΟΥ</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ΑΓΙΟΣ ΠΑΝΤΕΛΕΗΜΩΝΑΣ</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ΑΒ ΒΑΣΙΛΟΠΟΥΛΟΣ ΚΤΕΛ</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ΓΗΠΕΔΟ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2</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ΛΙΑΚΟΥΡΑΣ ΠΑΙΔΙΚΗ ΧΑΡΑ ΑΓ.ΦΑΝΟΥΡΙΟΣ</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ΑΓΙΟΣ ΡΙΓΗΝΙΟΣ</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ΓΗΡΟΚΟΜΕΙΟ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ΠΑΛΑΙΑ ΣΦΑΓΕΙΑ</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2</w:t>
            </w:r>
            <w:r w:rsidRPr="00A274D0">
              <w:rPr>
                <w:rFonts w:ascii="Arial" w:hAnsi="Arial" w:cs="Arial"/>
                <w:sz w:val="22"/>
                <w:szCs w:val="22"/>
                <w:vertAlign w:val="superscript"/>
              </w:rPr>
              <w:t>ο</w:t>
            </w:r>
            <w:r w:rsidRPr="00A274D0">
              <w:rPr>
                <w:rFonts w:ascii="Arial" w:hAnsi="Arial" w:cs="Arial"/>
                <w:sz w:val="22"/>
                <w:szCs w:val="22"/>
              </w:rPr>
              <w:t xml:space="preserve"> ΛΥΚΕΙΟ-2</w:t>
            </w:r>
            <w:r w:rsidRPr="00A274D0">
              <w:rPr>
                <w:rFonts w:ascii="Arial" w:hAnsi="Arial" w:cs="Arial"/>
                <w:sz w:val="22"/>
                <w:szCs w:val="22"/>
                <w:vertAlign w:val="superscript"/>
              </w:rPr>
              <w:t>Ο</w:t>
            </w:r>
            <w:r w:rsidRPr="00A274D0">
              <w:rPr>
                <w:rFonts w:ascii="Arial" w:hAnsi="Arial" w:cs="Arial"/>
                <w:sz w:val="22"/>
                <w:szCs w:val="22"/>
              </w:rPr>
              <w:t xml:space="preserve"> ΓΥΜΝΑΣΙΟ ΡΟΥΜΕΛΗΣ</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ΟΑΕΔ</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r w:rsidR="00771C24" w:rsidRPr="00A274D0" w:rsidTr="004B46A4">
        <w:tc>
          <w:tcPr>
            <w:tcW w:w="42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ΠΑΙΔΙΚΟΣ ΣΤΑΘΜΟΣ ΠΥΡΟΒΟΛΕΙΟ</w:t>
            </w:r>
          </w:p>
        </w:tc>
        <w:tc>
          <w:tcPr>
            <w:tcW w:w="4048" w:type="dxa"/>
          </w:tcPr>
          <w:p w:rsidR="00771C24" w:rsidRPr="00A274D0" w:rsidRDefault="00771C24" w:rsidP="004B46A4">
            <w:pPr>
              <w:suppressAutoHyphens w:val="0"/>
              <w:spacing w:line="300" w:lineRule="auto"/>
              <w:jc w:val="both"/>
              <w:rPr>
                <w:rFonts w:ascii="Arial" w:hAnsi="Arial" w:cs="Arial"/>
                <w:sz w:val="22"/>
                <w:szCs w:val="22"/>
              </w:rPr>
            </w:pPr>
            <w:r w:rsidRPr="00A274D0">
              <w:rPr>
                <w:rFonts w:ascii="Arial" w:hAnsi="Arial" w:cs="Arial"/>
                <w:sz w:val="22"/>
                <w:szCs w:val="22"/>
              </w:rPr>
              <w:t>1</w:t>
            </w:r>
          </w:p>
        </w:tc>
      </w:tr>
    </w:tbl>
    <w:p w:rsidR="00771C24" w:rsidRPr="00A274D0" w:rsidRDefault="00771C24" w:rsidP="00771C24">
      <w:pPr>
        <w:spacing w:line="360" w:lineRule="auto"/>
        <w:jc w:val="both"/>
        <w:rPr>
          <w:rFonts w:ascii="Arial" w:eastAsia="Arial" w:hAnsi="Arial" w:cs="Arial"/>
          <w:sz w:val="22"/>
          <w:szCs w:val="22"/>
        </w:rPr>
      </w:pPr>
      <w:r w:rsidRPr="00A274D0">
        <w:rPr>
          <w:rFonts w:ascii="Arial" w:eastAsia="Arial" w:hAnsi="Arial" w:cs="Arial"/>
          <w:sz w:val="22"/>
          <w:szCs w:val="22"/>
        </w:rPr>
        <w:tab/>
      </w:r>
      <w:r w:rsidRPr="00A274D0">
        <w:rPr>
          <w:rFonts w:ascii="Arial" w:eastAsia="Arial" w:hAnsi="Arial" w:cs="Arial"/>
          <w:sz w:val="22"/>
          <w:szCs w:val="22"/>
        </w:rPr>
        <w:tab/>
      </w:r>
      <w:r w:rsidRPr="00A274D0">
        <w:rPr>
          <w:rFonts w:ascii="Arial" w:eastAsia="Arial" w:hAnsi="Arial" w:cs="Arial"/>
          <w:sz w:val="22"/>
          <w:szCs w:val="22"/>
        </w:rPr>
        <w:tab/>
      </w:r>
      <w:r w:rsidRPr="00A274D0">
        <w:rPr>
          <w:rFonts w:ascii="Arial" w:eastAsia="Arial" w:hAnsi="Arial" w:cs="Arial"/>
          <w:sz w:val="22"/>
          <w:szCs w:val="22"/>
        </w:rPr>
        <w:tab/>
      </w:r>
      <w:r w:rsidRPr="00A274D0">
        <w:rPr>
          <w:rFonts w:ascii="Arial" w:eastAsia="Arial" w:hAnsi="Arial" w:cs="Arial"/>
          <w:sz w:val="22"/>
          <w:szCs w:val="22"/>
        </w:rPr>
        <w:tab/>
      </w:r>
      <w:r w:rsidRPr="00A274D0">
        <w:rPr>
          <w:rFonts w:ascii="Arial" w:eastAsia="Arial" w:hAnsi="Arial" w:cs="Arial"/>
          <w:sz w:val="22"/>
          <w:szCs w:val="22"/>
        </w:rPr>
        <w:tab/>
        <w:t xml:space="preserve">             </w:t>
      </w:r>
    </w:p>
    <w:p w:rsidR="00771C24" w:rsidRPr="00A274D0" w:rsidRDefault="004B46A4" w:rsidP="004B46A4">
      <w:pPr>
        <w:jc w:val="both"/>
        <w:rPr>
          <w:rFonts w:ascii="Arial" w:eastAsia="Segoe UI" w:hAnsi="Arial" w:cs="Arial"/>
          <w:sz w:val="22"/>
          <w:szCs w:val="22"/>
        </w:rPr>
      </w:pPr>
      <w:r w:rsidRPr="00A274D0">
        <w:rPr>
          <w:rFonts w:ascii="Arial" w:eastAsia="Segoe UI" w:hAnsi="Arial" w:cs="Arial"/>
          <w:sz w:val="22"/>
          <w:szCs w:val="22"/>
        </w:rPr>
        <w:t>2)</w:t>
      </w:r>
      <w:r w:rsidR="00771C24" w:rsidRPr="00A274D0">
        <w:rPr>
          <w:rFonts w:ascii="Arial" w:eastAsia="Segoe UI" w:hAnsi="Arial" w:cs="Arial"/>
          <w:sz w:val="22"/>
          <w:szCs w:val="22"/>
        </w:rPr>
        <w:t>Για τη Δημοτική Κοινότητα Αγίας Τριάδας η τοποθέτηση ενός (1) κάδου σύμφωνα με τον πίνακα:</w:t>
      </w:r>
    </w:p>
    <w:p w:rsidR="00771C24" w:rsidRPr="00A274D0" w:rsidRDefault="00771C24" w:rsidP="00771C24">
      <w:pPr>
        <w:suppressAutoHyphens w:val="0"/>
        <w:spacing w:line="300" w:lineRule="auto"/>
        <w:jc w:val="both"/>
        <w:rPr>
          <w:rFonts w:ascii="Arial" w:hAnsi="Arial" w:cs="Arial"/>
          <w:sz w:val="22"/>
          <w:szCs w:val="22"/>
        </w:rPr>
      </w:pPr>
    </w:p>
    <w:tbl>
      <w:tblPr>
        <w:tblStyle w:val="aff"/>
        <w:tblW w:w="0" w:type="auto"/>
        <w:tblLook w:val="04A0"/>
      </w:tblPr>
      <w:tblGrid>
        <w:gridCol w:w="4148"/>
        <w:gridCol w:w="4148"/>
      </w:tblGrid>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ΤΟΠΟΘΕΤΗΣΙΑ</w:t>
            </w:r>
          </w:p>
        </w:tc>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ΚΑΔΟΙ</w:t>
            </w:r>
          </w:p>
        </w:tc>
      </w:tr>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ΠΝΕΥΜΑΤΙΚΟ ΚΕΝΤΡΟ</w:t>
            </w:r>
          </w:p>
        </w:tc>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1</w:t>
            </w:r>
          </w:p>
        </w:tc>
      </w:tr>
    </w:tbl>
    <w:p w:rsidR="004B46A4" w:rsidRPr="00A274D0" w:rsidRDefault="004B46A4" w:rsidP="004B46A4">
      <w:pPr>
        <w:jc w:val="both"/>
        <w:rPr>
          <w:rFonts w:ascii="Arial" w:hAnsi="Arial" w:cs="Arial"/>
          <w:sz w:val="22"/>
          <w:szCs w:val="22"/>
          <w:u w:val="single"/>
        </w:rPr>
      </w:pPr>
    </w:p>
    <w:p w:rsidR="00771C24" w:rsidRPr="00A274D0" w:rsidRDefault="004B46A4" w:rsidP="004B46A4">
      <w:pPr>
        <w:jc w:val="both"/>
        <w:rPr>
          <w:rFonts w:ascii="Arial" w:eastAsia="Segoe UI" w:hAnsi="Arial" w:cs="Arial"/>
          <w:sz w:val="22"/>
          <w:szCs w:val="22"/>
        </w:rPr>
      </w:pPr>
      <w:r w:rsidRPr="00A274D0">
        <w:rPr>
          <w:rFonts w:ascii="Arial" w:hAnsi="Arial" w:cs="Arial"/>
          <w:sz w:val="22"/>
          <w:szCs w:val="22"/>
        </w:rPr>
        <w:t xml:space="preserve">3) </w:t>
      </w:r>
      <w:r w:rsidR="00771C24" w:rsidRPr="00A274D0">
        <w:rPr>
          <w:rFonts w:ascii="Arial" w:eastAsia="Segoe UI" w:hAnsi="Arial" w:cs="Arial"/>
          <w:sz w:val="22"/>
          <w:szCs w:val="22"/>
        </w:rPr>
        <w:t>Για τη Δημοτική Κοινότητα Αγίου Γεωργίου η τοποθέτηση δύο (2) κάδων σύμφωνα με τον πίνακα:</w:t>
      </w:r>
    </w:p>
    <w:p w:rsidR="00771C24" w:rsidRPr="00A274D0" w:rsidRDefault="00771C24" w:rsidP="00771C24">
      <w:pPr>
        <w:suppressAutoHyphens w:val="0"/>
        <w:spacing w:line="300" w:lineRule="auto"/>
        <w:ind w:firstLine="720"/>
        <w:jc w:val="both"/>
        <w:rPr>
          <w:rFonts w:ascii="Arial" w:hAnsi="Arial" w:cs="Arial"/>
          <w:sz w:val="22"/>
          <w:szCs w:val="22"/>
          <w:u w:val="single"/>
        </w:rPr>
      </w:pPr>
    </w:p>
    <w:tbl>
      <w:tblPr>
        <w:tblStyle w:val="aff"/>
        <w:tblW w:w="0" w:type="auto"/>
        <w:tblLook w:val="04A0"/>
      </w:tblPr>
      <w:tblGrid>
        <w:gridCol w:w="4148"/>
        <w:gridCol w:w="4148"/>
      </w:tblGrid>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ΤΟΠΟΘΕΣΙΑ</w:t>
            </w:r>
          </w:p>
        </w:tc>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ΚΑΔΟΙ</w:t>
            </w:r>
          </w:p>
        </w:tc>
      </w:tr>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ΔΗΜΟΤΙΚΟ ΚΑΤΑΣΤΗΜΑ</w:t>
            </w:r>
          </w:p>
        </w:tc>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1</w:t>
            </w:r>
          </w:p>
        </w:tc>
      </w:tr>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ΜΟΥΣΙΚΟ ΣΧΟΛΕΙΟ (ΔΗΜΟΤΙΚΟ)</w:t>
            </w:r>
          </w:p>
        </w:tc>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1</w:t>
            </w:r>
          </w:p>
        </w:tc>
      </w:tr>
    </w:tbl>
    <w:p w:rsidR="004B46A4" w:rsidRPr="00A274D0" w:rsidRDefault="004B46A4" w:rsidP="004B46A4">
      <w:pPr>
        <w:jc w:val="both"/>
        <w:rPr>
          <w:rFonts w:ascii="Arial" w:eastAsia="Segoe UI" w:hAnsi="Arial" w:cs="Arial"/>
          <w:sz w:val="22"/>
          <w:szCs w:val="22"/>
        </w:rPr>
      </w:pPr>
    </w:p>
    <w:p w:rsidR="00771C24" w:rsidRPr="00A274D0" w:rsidRDefault="004B46A4" w:rsidP="004B46A4">
      <w:pPr>
        <w:jc w:val="both"/>
        <w:rPr>
          <w:rFonts w:ascii="Arial" w:eastAsia="Segoe UI" w:hAnsi="Arial" w:cs="Arial"/>
          <w:sz w:val="22"/>
          <w:szCs w:val="22"/>
        </w:rPr>
      </w:pPr>
      <w:r w:rsidRPr="00A274D0">
        <w:rPr>
          <w:rFonts w:ascii="Arial" w:eastAsia="Segoe UI" w:hAnsi="Arial" w:cs="Arial"/>
          <w:sz w:val="22"/>
          <w:szCs w:val="22"/>
        </w:rPr>
        <w:t>4)</w:t>
      </w:r>
      <w:r w:rsidR="00771C24" w:rsidRPr="00A274D0">
        <w:rPr>
          <w:rFonts w:ascii="Arial" w:eastAsia="Segoe UI" w:hAnsi="Arial" w:cs="Arial"/>
          <w:sz w:val="22"/>
          <w:szCs w:val="22"/>
        </w:rPr>
        <w:t>Για τη Δημοτική Κοινότητα Δαύλειας η τοποθέτηση δύο (2) κάδων σύμφωνα με τον πίνακα</w:t>
      </w:r>
    </w:p>
    <w:p w:rsidR="00771C24" w:rsidRPr="00A274D0" w:rsidRDefault="00771C24" w:rsidP="00771C24">
      <w:pPr>
        <w:suppressAutoHyphens w:val="0"/>
        <w:spacing w:line="300" w:lineRule="auto"/>
        <w:ind w:firstLine="720"/>
        <w:jc w:val="both"/>
        <w:rPr>
          <w:rFonts w:ascii="Arial" w:hAnsi="Arial" w:cs="Arial"/>
          <w:sz w:val="22"/>
          <w:szCs w:val="22"/>
          <w:u w:val="single"/>
        </w:rPr>
      </w:pPr>
    </w:p>
    <w:tbl>
      <w:tblPr>
        <w:tblStyle w:val="aff"/>
        <w:tblW w:w="0" w:type="auto"/>
        <w:tblLook w:val="04A0"/>
      </w:tblPr>
      <w:tblGrid>
        <w:gridCol w:w="4148"/>
        <w:gridCol w:w="4148"/>
      </w:tblGrid>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ΤΟΠΟΘΕΣΙΑ</w:t>
            </w:r>
          </w:p>
        </w:tc>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ΚΑΔΟΙ</w:t>
            </w:r>
          </w:p>
        </w:tc>
      </w:tr>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ΔΗΜΟΤΙΚΟ ΚΑΤΑΣΤΗΜΑ</w:t>
            </w:r>
          </w:p>
        </w:tc>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1</w:t>
            </w:r>
          </w:p>
        </w:tc>
      </w:tr>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ΓΥΜΝΑΣΙΟ</w:t>
            </w:r>
          </w:p>
        </w:tc>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1</w:t>
            </w:r>
          </w:p>
        </w:tc>
      </w:tr>
    </w:tbl>
    <w:p w:rsidR="00771C24" w:rsidRPr="00A274D0" w:rsidRDefault="00771C24" w:rsidP="00771C24">
      <w:pPr>
        <w:suppressAutoHyphens w:val="0"/>
        <w:spacing w:line="300" w:lineRule="auto"/>
        <w:ind w:firstLine="720"/>
        <w:jc w:val="both"/>
        <w:rPr>
          <w:rFonts w:ascii="Arial" w:hAnsi="Arial" w:cs="Arial"/>
          <w:sz w:val="22"/>
          <w:szCs w:val="22"/>
        </w:rPr>
      </w:pPr>
    </w:p>
    <w:p w:rsidR="00771C24" w:rsidRPr="00A274D0" w:rsidRDefault="004B46A4" w:rsidP="004B46A4">
      <w:pPr>
        <w:jc w:val="both"/>
        <w:rPr>
          <w:rFonts w:ascii="Arial" w:eastAsia="Segoe UI" w:hAnsi="Arial" w:cs="Arial"/>
          <w:sz w:val="22"/>
          <w:szCs w:val="22"/>
        </w:rPr>
      </w:pPr>
      <w:r w:rsidRPr="00A274D0">
        <w:rPr>
          <w:rFonts w:ascii="Arial" w:eastAsia="Segoe UI" w:hAnsi="Arial" w:cs="Arial"/>
          <w:sz w:val="22"/>
          <w:szCs w:val="22"/>
        </w:rPr>
        <w:t>5)</w:t>
      </w:r>
      <w:r w:rsidR="00771C24" w:rsidRPr="00A274D0">
        <w:rPr>
          <w:rFonts w:ascii="Arial" w:eastAsia="Segoe UI" w:hAnsi="Arial" w:cs="Arial"/>
          <w:sz w:val="22"/>
          <w:szCs w:val="22"/>
        </w:rPr>
        <w:t xml:space="preserve">Για τη Δημοτική Κοινότητα </w:t>
      </w:r>
      <w:proofErr w:type="spellStart"/>
      <w:r w:rsidR="00771C24" w:rsidRPr="00A274D0">
        <w:rPr>
          <w:rFonts w:ascii="Arial" w:eastAsia="Segoe UI" w:hAnsi="Arial" w:cs="Arial"/>
          <w:sz w:val="22"/>
          <w:szCs w:val="22"/>
        </w:rPr>
        <w:t>Κυρι</w:t>
      </w:r>
      <w:r w:rsidRPr="00A274D0">
        <w:rPr>
          <w:rFonts w:ascii="Arial" w:eastAsia="Segoe UI" w:hAnsi="Arial" w:cs="Arial"/>
          <w:sz w:val="22"/>
          <w:szCs w:val="22"/>
        </w:rPr>
        <w:t>ακίου</w:t>
      </w:r>
      <w:proofErr w:type="spellEnd"/>
      <w:r w:rsidR="00771C24" w:rsidRPr="00A274D0">
        <w:rPr>
          <w:rFonts w:ascii="Arial" w:eastAsia="Segoe UI" w:hAnsi="Arial" w:cs="Arial"/>
          <w:sz w:val="22"/>
          <w:szCs w:val="22"/>
        </w:rPr>
        <w:t xml:space="preserve"> η τοποθέτηση δύο (2) κάδων σύμφωνα με τον πίνακα</w:t>
      </w:r>
    </w:p>
    <w:p w:rsidR="00771C24" w:rsidRPr="00A274D0" w:rsidRDefault="00771C24" w:rsidP="00771C24">
      <w:pPr>
        <w:suppressAutoHyphens w:val="0"/>
        <w:spacing w:line="300" w:lineRule="auto"/>
        <w:ind w:firstLine="720"/>
        <w:jc w:val="both"/>
        <w:rPr>
          <w:rFonts w:ascii="Arial" w:hAnsi="Arial" w:cs="Arial"/>
          <w:sz w:val="22"/>
          <w:szCs w:val="22"/>
          <w:u w:val="single"/>
        </w:rPr>
      </w:pPr>
    </w:p>
    <w:tbl>
      <w:tblPr>
        <w:tblStyle w:val="aff"/>
        <w:tblW w:w="0" w:type="auto"/>
        <w:tblLook w:val="04A0"/>
      </w:tblPr>
      <w:tblGrid>
        <w:gridCol w:w="4148"/>
        <w:gridCol w:w="4148"/>
      </w:tblGrid>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ΤΟΠΟΘΕΣΙΑ</w:t>
            </w:r>
          </w:p>
        </w:tc>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ΚΑΔΟΙ</w:t>
            </w:r>
          </w:p>
        </w:tc>
      </w:tr>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ΔΗΜΟΤΙΚΟ ΚΑΤΑΣΤΗΜΑ</w:t>
            </w:r>
          </w:p>
        </w:tc>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1</w:t>
            </w:r>
          </w:p>
        </w:tc>
      </w:tr>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ΠΛΑΤΕΙΑ(ΔΙΠΛΑ ΣΤΗ ΒΡΥΣΗ)</w:t>
            </w:r>
          </w:p>
        </w:tc>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1</w:t>
            </w:r>
          </w:p>
        </w:tc>
      </w:tr>
    </w:tbl>
    <w:p w:rsidR="00771C24" w:rsidRPr="00A274D0" w:rsidRDefault="00771C24" w:rsidP="00771C24">
      <w:pPr>
        <w:suppressAutoHyphens w:val="0"/>
        <w:spacing w:line="300" w:lineRule="auto"/>
        <w:ind w:firstLine="720"/>
        <w:jc w:val="both"/>
        <w:rPr>
          <w:rFonts w:ascii="Arial" w:hAnsi="Arial" w:cs="Arial"/>
          <w:sz w:val="22"/>
          <w:szCs w:val="22"/>
        </w:rPr>
      </w:pPr>
    </w:p>
    <w:p w:rsidR="00771C24" w:rsidRPr="00A274D0" w:rsidRDefault="004B46A4" w:rsidP="004B46A4">
      <w:pPr>
        <w:jc w:val="both"/>
        <w:rPr>
          <w:rFonts w:ascii="Arial" w:eastAsia="Segoe UI" w:hAnsi="Arial" w:cs="Arial"/>
          <w:sz w:val="22"/>
          <w:szCs w:val="22"/>
        </w:rPr>
      </w:pPr>
      <w:r w:rsidRPr="00A274D0">
        <w:rPr>
          <w:rFonts w:ascii="Arial" w:eastAsia="Segoe UI" w:hAnsi="Arial" w:cs="Arial"/>
          <w:sz w:val="22"/>
          <w:szCs w:val="22"/>
        </w:rPr>
        <w:t>6)</w:t>
      </w:r>
      <w:r w:rsidR="00771C24" w:rsidRPr="00A274D0">
        <w:rPr>
          <w:rFonts w:ascii="Arial" w:eastAsia="Segoe UI" w:hAnsi="Arial" w:cs="Arial"/>
          <w:sz w:val="22"/>
          <w:szCs w:val="22"/>
        </w:rPr>
        <w:t>Για τη Δημοτική Κοινότητα Χαιρώνειας η τοποθέτηση ενός (1) κάδου σύμφωνα με τον πίνακα</w:t>
      </w:r>
    </w:p>
    <w:p w:rsidR="00771C24" w:rsidRPr="00A274D0" w:rsidRDefault="00771C24" w:rsidP="00771C24">
      <w:pPr>
        <w:suppressAutoHyphens w:val="0"/>
        <w:spacing w:line="300" w:lineRule="auto"/>
        <w:ind w:firstLine="720"/>
        <w:jc w:val="both"/>
        <w:rPr>
          <w:rFonts w:ascii="Arial" w:hAnsi="Arial" w:cs="Arial"/>
          <w:sz w:val="22"/>
          <w:szCs w:val="22"/>
          <w:u w:val="single"/>
        </w:rPr>
      </w:pPr>
    </w:p>
    <w:tbl>
      <w:tblPr>
        <w:tblStyle w:val="aff"/>
        <w:tblW w:w="0" w:type="auto"/>
        <w:tblLook w:val="04A0"/>
      </w:tblPr>
      <w:tblGrid>
        <w:gridCol w:w="4148"/>
        <w:gridCol w:w="4148"/>
      </w:tblGrid>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ΤΟΠΟΘΕΣΙΑ</w:t>
            </w:r>
          </w:p>
        </w:tc>
        <w:tc>
          <w:tcPr>
            <w:tcW w:w="4148" w:type="dxa"/>
          </w:tcPr>
          <w:p w:rsidR="00771C24" w:rsidRPr="00A274D0" w:rsidRDefault="00771C24" w:rsidP="004B46A4">
            <w:pPr>
              <w:suppressAutoHyphens w:val="0"/>
              <w:spacing w:line="300" w:lineRule="auto"/>
              <w:jc w:val="both"/>
              <w:rPr>
                <w:rFonts w:ascii="Arial" w:hAnsi="Arial" w:cs="Arial"/>
                <w:b/>
              </w:rPr>
            </w:pPr>
            <w:r w:rsidRPr="00A274D0">
              <w:rPr>
                <w:rFonts w:ascii="Arial" w:hAnsi="Arial" w:cs="Arial"/>
                <w:b/>
                <w:sz w:val="22"/>
                <w:szCs w:val="22"/>
              </w:rPr>
              <w:t>ΚΑΔΟΙ</w:t>
            </w:r>
          </w:p>
        </w:tc>
      </w:tr>
      <w:tr w:rsidR="00771C24" w:rsidRPr="00A274D0" w:rsidTr="004B46A4">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ΔΗΜΟΤΙΚΟ ΚΑΤΑΣΤΗΜΑ</w:t>
            </w:r>
          </w:p>
        </w:tc>
        <w:tc>
          <w:tcPr>
            <w:tcW w:w="4148" w:type="dxa"/>
          </w:tcPr>
          <w:p w:rsidR="00771C24" w:rsidRPr="00A274D0" w:rsidRDefault="00771C24" w:rsidP="004B46A4">
            <w:pPr>
              <w:suppressAutoHyphens w:val="0"/>
              <w:spacing w:line="300" w:lineRule="auto"/>
              <w:jc w:val="both"/>
              <w:rPr>
                <w:rFonts w:ascii="Arial" w:hAnsi="Arial" w:cs="Arial"/>
              </w:rPr>
            </w:pPr>
            <w:r w:rsidRPr="00A274D0">
              <w:rPr>
                <w:rFonts w:ascii="Arial" w:hAnsi="Arial" w:cs="Arial"/>
                <w:sz w:val="22"/>
                <w:szCs w:val="22"/>
              </w:rPr>
              <w:t>1</w:t>
            </w:r>
          </w:p>
        </w:tc>
      </w:tr>
    </w:tbl>
    <w:p w:rsidR="00771C24" w:rsidRPr="00A274D0" w:rsidRDefault="00771C24" w:rsidP="00771C24">
      <w:pPr>
        <w:suppressAutoHyphens w:val="0"/>
        <w:spacing w:line="300" w:lineRule="auto"/>
        <w:ind w:firstLine="720"/>
        <w:jc w:val="both"/>
        <w:rPr>
          <w:rFonts w:ascii="Arial" w:hAnsi="Arial" w:cs="Arial"/>
          <w:i/>
          <w:sz w:val="22"/>
          <w:szCs w:val="22"/>
        </w:rPr>
      </w:pPr>
    </w:p>
    <w:p w:rsidR="009A47BB" w:rsidRPr="00A274D0" w:rsidRDefault="009A47BB" w:rsidP="008C6757">
      <w:pPr>
        <w:pStyle w:val="9"/>
        <w:tabs>
          <w:tab w:val="left" w:pos="9750"/>
        </w:tabs>
        <w:spacing w:line="288" w:lineRule="auto"/>
        <w:ind w:left="142"/>
        <w:jc w:val="both"/>
        <w:rPr>
          <w:rFonts w:ascii="Arial" w:hAnsi="Arial" w:cs="Arial"/>
          <w:vanish/>
          <w:szCs w:val="22"/>
          <w:specVanish/>
        </w:rPr>
      </w:pPr>
    </w:p>
    <w:p w:rsidR="009A47BB" w:rsidRPr="00A274D0" w:rsidRDefault="009A47BB" w:rsidP="009A47BB">
      <w:pPr>
        <w:spacing w:line="276" w:lineRule="auto"/>
        <w:rPr>
          <w:rFonts w:ascii="Arial" w:hAnsi="Arial" w:cs="Arial"/>
          <w:sz w:val="22"/>
          <w:szCs w:val="22"/>
        </w:rPr>
      </w:pPr>
    </w:p>
    <w:p w:rsidR="006F6D39" w:rsidRPr="00EA4334" w:rsidRDefault="006F6D39" w:rsidP="00054930">
      <w:pPr>
        <w:spacing w:line="276" w:lineRule="auto"/>
        <w:jc w:val="both"/>
        <w:rPr>
          <w:rFonts w:ascii="Arial" w:hAnsi="Arial" w:cs="Arial"/>
          <w:sz w:val="22"/>
          <w:szCs w:val="22"/>
          <w:highlight w:val="white"/>
        </w:rPr>
      </w:pPr>
    </w:p>
    <w:p w:rsidR="006F6D39" w:rsidRDefault="00301FFE" w:rsidP="00AF23E4">
      <w:pPr>
        <w:spacing w:line="360" w:lineRule="auto"/>
        <w:ind w:hanging="432"/>
        <w:rPr>
          <w:rFonts w:ascii="Arial" w:hAnsi="Arial" w:cs="Arial"/>
          <w:b/>
          <w:sz w:val="22"/>
          <w:szCs w:val="22"/>
        </w:rPr>
      </w:pPr>
      <w:r w:rsidRPr="00EA4334">
        <w:rPr>
          <w:rFonts w:ascii="Arial" w:hAnsi="Arial" w:cs="Arial"/>
          <w:sz w:val="22"/>
          <w:szCs w:val="22"/>
        </w:rPr>
        <w:lastRenderedPageBreak/>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4B46A4">
        <w:rPr>
          <w:rFonts w:ascii="Arial" w:hAnsi="Arial" w:cs="Arial"/>
          <w:b/>
          <w:sz w:val="22"/>
          <w:szCs w:val="22"/>
        </w:rPr>
        <w:t>102</w:t>
      </w:r>
      <w:r w:rsidR="00100901" w:rsidRPr="00EA4334">
        <w:rPr>
          <w:rFonts w:ascii="Arial" w:hAnsi="Arial" w:cs="Arial"/>
          <w:b/>
          <w:sz w:val="22"/>
          <w:szCs w:val="22"/>
        </w:rPr>
        <w:t xml:space="preserve">/2024.  </w:t>
      </w:r>
    </w:p>
    <w:p w:rsidR="00C64DD9" w:rsidRPr="00EA4334" w:rsidRDefault="00C64DD9" w:rsidP="00AF23E4">
      <w:pPr>
        <w:spacing w:line="360" w:lineRule="auto"/>
        <w:ind w:hanging="432"/>
        <w:rPr>
          <w:rFonts w:ascii="Arial" w:hAnsi="Arial" w:cs="Arial"/>
          <w:b/>
          <w:sz w:val="22"/>
          <w:szCs w:val="22"/>
        </w:rPr>
      </w:pPr>
    </w:p>
    <w:p w:rsidR="00AF23E4" w:rsidRPr="00EA4334" w:rsidRDefault="00100901" w:rsidP="004E1F9F">
      <w:pPr>
        <w:spacing w:line="360" w:lineRule="auto"/>
        <w:ind w:hanging="432"/>
        <w:rPr>
          <w:rFonts w:ascii="Arial" w:hAnsi="Arial" w:cs="Arial"/>
          <w:sz w:val="22"/>
          <w:szCs w:val="22"/>
        </w:rPr>
      </w:pPr>
      <w:r w:rsidRPr="00EA4334">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AF23E4" w:rsidP="00AF23E4">
      <w:pPr>
        <w:tabs>
          <w:tab w:val="left" w:pos="559"/>
          <w:tab w:val="left" w:pos="1555"/>
        </w:tabs>
        <w:rPr>
          <w:rFonts w:ascii="Arial" w:hAnsi="Arial" w:cs="Arial"/>
          <w:sz w:val="22"/>
          <w:szCs w:val="22"/>
        </w:rPr>
      </w:pPr>
      <w:r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4B46A4" w:rsidRDefault="004E1F9F" w:rsidP="004B46A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4B46A4" w:rsidRPr="00EA4334" w:rsidRDefault="004B46A4" w:rsidP="004B46A4">
      <w:pPr>
        <w:tabs>
          <w:tab w:val="left" w:pos="360"/>
          <w:tab w:val="left" w:pos="6237"/>
        </w:tabs>
        <w:ind w:left="360"/>
        <w:rPr>
          <w:rFonts w:ascii="Arial" w:hAnsi="Arial" w:cs="Arial"/>
          <w:sz w:val="22"/>
          <w:szCs w:val="22"/>
        </w:rPr>
      </w:pPr>
      <w:r w:rsidRPr="00EA4334">
        <w:rPr>
          <w:rFonts w:ascii="Arial" w:hAnsi="Arial" w:cs="Arial"/>
          <w:sz w:val="22"/>
          <w:szCs w:val="22"/>
        </w:rPr>
        <w:t xml:space="preserve">4. </w:t>
      </w:r>
      <w:r w:rsidR="00BD0D38">
        <w:rPr>
          <w:rFonts w:ascii="Arial" w:hAnsi="Arial" w:cs="Arial"/>
          <w:sz w:val="22"/>
          <w:szCs w:val="22"/>
        </w:rPr>
        <w:t>Παπαβασιλείου Αικατερίνη</w:t>
      </w:r>
    </w:p>
    <w:p w:rsidR="004B46A4" w:rsidRPr="00EA4334" w:rsidRDefault="004B46A4" w:rsidP="004B46A4">
      <w:pPr>
        <w:tabs>
          <w:tab w:val="left" w:pos="360"/>
          <w:tab w:val="left" w:pos="6237"/>
        </w:tabs>
        <w:ind w:left="360"/>
        <w:rPr>
          <w:rFonts w:ascii="Arial" w:hAnsi="Arial" w:cs="Arial"/>
          <w:sz w:val="22"/>
          <w:szCs w:val="22"/>
        </w:rPr>
      </w:pPr>
      <w:r w:rsidRPr="00EA4334">
        <w:rPr>
          <w:rFonts w:ascii="Arial" w:hAnsi="Arial" w:cs="Arial"/>
          <w:sz w:val="22"/>
          <w:szCs w:val="22"/>
        </w:rPr>
        <w:t>5.</w:t>
      </w:r>
      <w:r w:rsidRPr="00EA4334">
        <w:rPr>
          <w:rFonts w:ascii="Arial" w:eastAsia="Arial" w:hAnsi="Arial" w:cs="Arial"/>
          <w:sz w:val="22"/>
          <w:szCs w:val="22"/>
        </w:rPr>
        <w:t xml:space="preserve">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p>
    <w:p w:rsidR="00AF23E4" w:rsidRPr="00EA4334" w:rsidRDefault="00907300" w:rsidP="00AF23E4">
      <w:pPr>
        <w:tabs>
          <w:tab w:val="left" w:pos="360"/>
          <w:tab w:val="left" w:pos="6237"/>
        </w:tabs>
        <w:ind w:left="360"/>
        <w:rPr>
          <w:rFonts w:ascii="Arial" w:hAnsi="Arial" w:cs="Arial"/>
          <w:sz w:val="22"/>
          <w:szCs w:val="22"/>
        </w:rPr>
      </w:pPr>
      <w:r w:rsidRPr="00EA4334">
        <w:rPr>
          <w:rFonts w:ascii="Arial" w:hAnsi="Arial" w:cs="Arial"/>
          <w:sz w:val="22"/>
          <w:szCs w:val="22"/>
        </w:rPr>
        <w:t xml:space="preserve">                                              </w:t>
      </w:r>
    </w:p>
    <w:p w:rsidR="00AF23E4" w:rsidRPr="00EA4334" w:rsidRDefault="00907300" w:rsidP="00AF23E4">
      <w:pPr>
        <w:tabs>
          <w:tab w:val="left" w:pos="6237"/>
        </w:tabs>
        <w:rPr>
          <w:rFonts w:ascii="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4B46A4">
        <w:rPr>
          <w:rFonts w:ascii="Arial" w:hAnsi="Arial" w:cs="Arial"/>
          <w:sz w:val="22"/>
          <w:szCs w:val="22"/>
        </w:rPr>
        <w:t>03</w:t>
      </w:r>
      <w:r w:rsidRPr="00EA4334">
        <w:rPr>
          <w:rFonts w:ascii="Arial" w:hAnsi="Arial" w:cs="Arial"/>
          <w:sz w:val="22"/>
          <w:szCs w:val="22"/>
        </w:rPr>
        <w:t xml:space="preserve"> -0</w:t>
      </w:r>
      <w:r w:rsidR="004B46A4">
        <w:rPr>
          <w:rFonts w:ascii="Arial" w:hAnsi="Arial" w:cs="Arial"/>
          <w:sz w:val="22"/>
          <w:szCs w:val="22"/>
        </w:rPr>
        <w:t>4</w:t>
      </w:r>
      <w:r w:rsidRPr="00EA4334">
        <w:rPr>
          <w:rFonts w:ascii="Arial" w:hAnsi="Arial" w:cs="Arial"/>
          <w:sz w:val="22"/>
          <w:szCs w:val="22"/>
        </w:rPr>
        <w:t>-2024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DE" w:rsidRDefault="008543DE">
      <w:r>
        <w:separator/>
      </w:r>
    </w:p>
  </w:endnote>
  <w:endnote w:type="continuationSeparator" w:id="0">
    <w:p w:rsidR="008543DE" w:rsidRDefault="0085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DE" w:rsidRDefault="008543DE">
      <w:r>
        <w:separator/>
      </w:r>
    </w:p>
  </w:footnote>
  <w:footnote w:type="continuationSeparator" w:id="0">
    <w:p w:rsidR="008543DE" w:rsidRDefault="00854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0E17F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0E17FB">
                <w:pPr>
                  <w:pStyle w:val="af1"/>
                </w:pPr>
                <w:r>
                  <w:rPr>
                    <w:rStyle w:val="a3"/>
                  </w:rPr>
                  <w:fldChar w:fldCharType="begin"/>
                </w:r>
                <w:r w:rsidR="004B46A4">
                  <w:rPr>
                    <w:rStyle w:val="a3"/>
                  </w:rPr>
                  <w:instrText xml:space="preserve"> PAGE </w:instrText>
                </w:r>
                <w:r>
                  <w:rPr>
                    <w:rStyle w:val="a3"/>
                  </w:rPr>
                  <w:fldChar w:fldCharType="separate"/>
                </w:r>
                <w:r w:rsidR="00C6440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1">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3">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5">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4">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4"/>
  </w:num>
  <w:num w:numId="4">
    <w:abstractNumId w:val="23"/>
  </w:num>
  <w:num w:numId="5">
    <w:abstractNumId w:val="9"/>
  </w:num>
  <w:num w:numId="6">
    <w:abstractNumId w:val="14"/>
  </w:num>
  <w:num w:numId="7">
    <w:abstractNumId w:val="28"/>
  </w:num>
  <w:num w:numId="8">
    <w:abstractNumId w:val="10"/>
  </w:num>
  <w:num w:numId="9">
    <w:abstractNumId w:val="11"/>
  </w:num>
  <w:num w:numId="10">
    <w:abstractNumId w:val="19"/>
  </w:num>
  <w:num w:numId="11">
    <w:abstractNumId w:val="2"/>
  </w:num>
  <w:num w:numId="12">
    <w:abstractNumId w:val="15"/>
  </w:num>
  <w:num w:numId="13">
    <w:abstractNumId w:val="20"/>
  </w:num>
  <w:num w:numId="14">
    <w:abstractNumId w:val="8"/>
  </w:num>
  <w:num w:numId="15">
    <w:abstractNumId w:val="27"/>
  </w:num>
  <w:num w:numId="16">
    <w:abstractNumId w:val="18"/>
  </w:num>
  <w:num w:numId="17">
    <w:abstractNumId w:val="13"/>
  </w:num>
  <w:num w:numId="18">
    <w:abstractNumId w:val="21"/>
  </w:num>
  <w:num w:numId="19">
    <w:abstractNumId w:val="25"/>
  </w:num>
  <w:num w:numId="20">
    <w:abstractNumId w:val="17"/>
  </w:num>
  <w:num w:numId="21">
    <w:abstractNumId w:val="7"/>
  </w:num>
  <w:num w:numId="22">
    <w:abstractNumId w:val="22"/>
  </w:num>
  <w:num w:numId="23">
    <w:abstractNumId w:val="12"/>
  </w:num>
  <w:num w:numId="24">
    <w:abstractNumId w:val="26"/>
  </w:num>
  <w:num w:numId="2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49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2132"/>
    <w:rsid w:val="00050311"/>
    <w:rsid w:val="00050E6E"/>
    <w:rsid w:val="0005110F"/>
    <w:rsid w:val="0005483D"/>
    <w:rsid w:val="00054930"/>
    <w:rsid w:val="00055514"/>
    <w:rsid w:val="00060CC3"/>
    <w:rsid w:val="000628FA"/>
    <w:rsid w:val="00066288"/>
    <w:rsid w:val="00066364"/>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0B4A"/>
    <w:rsid w:val="000E17FB"/>
    <w:rsid w:val="000E1B84"/>
    <w:rsid w:val="000E1EDD"/>
    <w:rsid w:val="000E3782"/>
    <w:rsid w:val="00100901"/>
    <w:rsid w:val="00100EFD"/>
    <w:rsid w:val="00106413"/>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3CA6"/>
    <w:rsid w:val="003649AB"/>
    <w:rsid w:val="003666A6"/>
    <w:rsid w:val="00371783"/>
    <w:rsid w:val="003815F0"/>
    <w:rsid w:val="003818B2"/>
    <w:rsid w:val="003837E0"/>
    <w:rsid w:val="00384268"/>
    <w:rsid w:val="003A03C9"/>
    <w:rsid w:val="003A4C37"/>
    <w:rsid w:val="003A6047"/>
    <w:rsid w:val="003A66D9"/>
    <w:rsid w:val="003A6B6D"/>
    <w:rsid w:val="003A7EAF"/>
    <w:rsid w:val="003B1D59"/>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5BEF"/>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D22B1"/>
    <w:rsid w:val="004E1DDF"/>
    <w:rsid w:val="004E1F9F"/>
    <w:rsid w:val="004E363D"/>
    <w:rsid w:val="004E42A0"/>
    <w:rsid w:val="004E5178"/>
    <w:rsid w:val="004E680E"/>
    <w:rsid w:val="004E6F72"/>
    <w:rsid w:val="004E727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6757F"/>
    <w:rsid w:val="00570C36"/>
    <w:rsid w:val="005722A8"/>
    <w:rsid w:val="005728D7"/>
    <w:rsid w:val="00575879"/>
    <w:rsid w:val="0058127F"/>
    <w:rsid w:val="00582DA8"/>
    <w:rsid w:val="00583B2C"/>
    <w:rsid w:val="00583D18"/>
    <w:rsid w:val="00586F7E"/>
    <w:rsid w:val="005A1C17"/>
    <w:rsid w:val="005A1D1E"/>
    <w:rsid w:val="005A2181"/>
    <w:rsid w:val="005A7C2D"/>
    <w:rsid w:val="005B145F"/>
    <w:rsid w:val="005B55CE"/>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6B89"/>
    <w:rsid w:val="00663A0C"/>
    <w:rsid w:val="00673873"/>
    <w:rsid w:val="006908AC"/>
    <w:rsid w:val="006A654E"/>
    <w:rsid w:val="006B32FA"/>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3AEB"/>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543DE"/>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46A4"/>
    <w:rsid w:val="009379C3"/>
    <w:rsid w:val="00940CB0"/>
    <w:rsid w:val="00942669"/>
    <w:rsid w:val="009433B3"/>
    <w:rsid w:val="009434BE"/>
    <w:rsid w:val="009504CF"/>
    <w:rsid w:val="00954DB1"/>
    <w:rsid w:val="009576A7"/>
    <w:rsid w:val="0096073A"/>
    <w:rsid w:val="0096375C"/>
    <w:rsid w:val="009654D4"/>
    <w:rsid w:val="0096671C"/>
    <w:rsid w:val="0097567C"/>
    <w:rsid w:val="00980554"/>
    <w:rsid w:val="00984106"/>
    <w:rsid w:val="00992519"/>
    <w:rsid w:val="009A47BB"/>
    <w:rsid w:val="009A7553"/>
    <w:rsid w:val="009B1D77"/>
    <w:rsid w:val="009B5098"/>
    <w:rsid w:val="009C2AE2"/>
    <w:rsid w:val="009D3D18"/>
    <w:rsid w:val="009D4B51"/>
    <w:rsid w:val="009D5331"/>
    <w:rsid w:val="009E5C82"/>
    <w:rsid w:val="009F2AA6"/>
    <w:rsid w:val="009F45E7"/>
    <w:rsid w:val="009F4B5B"/>
    <w:rsid w:val="00A05488"/>
    <w:rsid w:val="00A1563F"/>
    <w:rsid w:val="00A16A2B"/>
    <w:rsid w:val="00A274D0"/>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563A"/>
    <w:rsid w:val="00B3167D"/>
    <w:rsid w:val="00B3207E"/>
    <w:rsid w:val="00B3382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B2512"/>
    <w:rsid w:val="00BC25AB"/>
    <w:rsid w:val="00BC32A6"/>
    <w:rsid w:val="00BC4511"/>
    <w:rsid w:val="00BD0D38"/>
    <w:rsid w:val="00BD7052"/>
    <w:rsid w:val="00BE1DD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4407"/>
    <w:rsid w:val="00C64DD9"/>
    <w:rsid w:val="00C65C37"/>
    <w:rsid w:val="00C675EA"/>
    <w:rsid w:val="00C71356"/>
    <w:rsid w:val="00C73577"/>
    <w:rsid w:val="00C737D9"/>
    <w:rsid w:val="00C812E2"/>
    <w:rsid w:val="00C81B65"/>
    <w:rsid w:val="00C83BEB"/>
    <w:rsid w:val="00C90CF0"/>
    <w:rsid w:val="00C924D1"/>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482E"/>
    <w:rsid w:val="00D5621A"/>
    <w:rsid w:val="00D656DE"/>
    <w:rsid w:val="00D6694E"/>
    <w:rsid w:val="00D7592D"/>
    <w:rsid w:val="00D871EE"/>
    <w:rsid w:val="00D939C3"/>
    <w:rsid w:val="00D9422B"/>
    <w:rsid w:val="00D9532E"/>
    <w:rsid w:val="00DA189B"/>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3C00"/>
    <w:rsid w:val="00E2646B"/>
    <w:rsid w:val="00E270B5"/>
    <w:rsid w:val="00E34D19"/>
    <w:rsid w:val="00E35054"/>
    <w:rsid w:val="00E36069"/>
    <w:rsid w:val="00E367EE"/>
    <w:rsid w:val="00E4380B"/>
    <w:rsid w:val="00E441D4"/>
    <w:rsid w:val="00E4517B"/>
    <w:rsid w:val="00E46A8D"/>
    <w:rsid w:val="00E63027"/>
    <w:rsid w:val="00E656C8"/>
    <w:rsid w:val="00E70142"/>
    <w:rsid w:val="00E71863"/>
    <w:rsid w:val="00E75371"/>
    <w:rsid w:val="00E874BB"/>
    <w:rsid w:val="00E87A3F"/>
    <w:rsid w:val="00E93B49"/>
    <w:rsid w:val="00EA4334"/>
    <w:rsid w:val="00EA7E43"/>
    <w:rsid w:val="00EB2A5A"/>
    <w:rsid w:val="00EB4332"/>
    <w:rsid w:val="00EC07DF"/>
    <w:rsid w:val="00EC13A7"/>
    <w:rsid w:val="00EC32E9"/>
    <w:rsid w:val="00EC4AB2"/>
    <w:rsid w:val="00EC5AA0"/>
    <w:rsid w:val="00EC5ADD"/>
    <w:rsid w:val="00EC5BFD"/>
    <w:rsid w:val="00EC75D1"/>
    <w:rsid w:val="00ED3BDA"/>
    <w:rsid w:val="00EE0C50"/>
    <w:rsid w:val="00EE5235"/>
    <w:rsid w:val="00EF3352"/>
    <w:rsid w:val="00EF7AED"/>
    <w:rsid w:val="00F01075"/>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6FB6"/>
    <w:rsid w:val="00F4342E"/>
    <w:rsid w:val="00F45B30"/>
    <w:rsid w:val="00F47C61"/>
    <w:rsid w:val="00F5048A"/>
    <w:rsid w:val="00F50A47"/>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49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B78C-7030-4C84-9D13-70BB60C6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1510</Words>
  <Characters>8160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9651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2023-05-31T09:28:00Z</cp:lastPrinted>
  <dcterms:created xsi:type="dcterms:W3CDTF">2024-04-02T06:37:00Z</dcterms:created>
  <dcterms:modified xsi:type="dcterms:W3CDTF">2024-04-03T09:56:00Z</dcterms:modified>
</cp:coreProperties>
</file>