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6B79BE" w:rsidRDefault="002B37DD" w:rsidP="00D20FB2">
      <w:pPr>
        <w:pStyle w:val="1"/>
        <w:widowControl w:val="0"/>
        <w:ind w:left="0" w:hanging="142"/>
        <w:rPr>
          <w:rFonts w:asciiTheme="minorHAnsi" w:hAnsiTheme="minorHAnsi" w:cstheme="minorHAnsi"/>
          <w:b/>
          <w:sz w:val="22"/>
          <w:szCs w:val="22"/>
        </w:rPr>
      </w:pPr>
      <w:r w:rsidRPr="006B79BE">
        <w:rPr>
          <w:rFonts w:asciiTheme="minorHAnsi" w:hAnsiTheme="minorHAnsi" w:cstheme="minorHAnsi"/>
          <w:b/>
          <w:sz w:val="22"/>
          <w:szCs w:val="22"/>
        </w:rPr>
        <w:t xml:space="preserve"> </w:t>
      </w:r>
    </w:p>
    <w:p w:rsidR="00F47A5D" w:rsidRPr="006B79BE" w:rsidRDefault="00D7185E" w:rsidP="00D20FB2">
      <w:pPr>
        <w:pStyle w:val="1"/>
        <w:widowControl w:val="0"/>
        <w:ind w:left="0" w:hanging="142"/>
        <w:rPr>
          <w:rFonts w:asciiTheme="minorHAnsi" w:hAnsiTheme="minorHAnsi" w:cstheme="minorHAnsi"/>
          <w:b/>
          <w:sz w:val="22"/>
          <w:szCs w:val="22"/>
        </w:rPr>
      </w:pPr>
      <w:r w:rsidRPr="006B79BE">
        <w:rPr>
          <w:rFonts w:asciiTheme="minorHAnsi" w:hAnsiTheme="minorHAnsi" w:cstheme="minorHAnsi"/>
          <w:b/>
          <w:sz w:val="22"/>
          <w:szCs w:val="22"/>
        </w:rPr>
        <w:t xml:space="preserve"> </w:t>
      </w:r>
      <w:r w:rsidR="00F47A5D" w:rsidRPr="006B79BE">
        <w:rPr>
          <w:rFonts w:asciiTheme="minorHAnsi" w:hAnsiTheme="minorHAnsi" w:cstheme="minorHAnsi"/>
          <w:b/>
          <w:sz w:val="22"/>
          <w:szCs w:val="22"/>
        </w:rPr>
        <w:t xml:space="preserve">ΕΛΛΗΝΙΚΗ  ΔΗΜΟΚΡΑΤΙΑ </w:t>
      </w:r>
      <w:r w:rsidR="00F47A5D" w:rsidRPr="006B79BE">
        <w:rPr>
          <w:rFonts w:asciiTheme="minorHAnsi" w:hAnsiTheme="minorHAnsi" w:cstheme="minorHAnsi"/>
          <w:b/>
          <w:sz w:val="22"/>
          <w:szCs w:val="22"/>
        </w:rPr>
        <w:tab/>
      </w:r>
      <w:r w:rsidR="00F47A5D" w:rsidRPr="006B79BE">
        <w:rPr>
          <w:rFonts w:asciiTheme="minorHAnsi" w:hAnsiTheme="minorHAnsi" w:cstheme="minorHAnsi"/>
          <w:b/>
          <w:sz w:val="22"/>
          <w:szCs w:val="22"/>
        </w:rPr>
        <w:tab/>
      </w:r>
      <w:r w:rsidR="002B1030" w:rsidRPr="006B79BE">
        <w:rPr>
          <w:rFonts w:asciiTheme="minorHAnsi" w:hAnsiTheme="minorHAnsi" w:cstheme="minorHAnsi"/>
          <w:b/>
          <w:sz w:val="22"/>
          <w:szCs w:val="22"/>
        </w:rPr>
        <w:t xml:space="preserve">  </w:t>
      </w:r>
      <w:r w:rsidR="00F47A5D" w:rsidRPr="006B79BE">
        <w:rPr>
          <w:rFonts w:asciiTheme="minorHAnsi" w:hAnsiTheme="minorHAnsi" w:cstheme="minorHAnsi"/>
          <w:b/>
          <w:sz w:val="22"/>
          <w:szCs w:val="22"/>
        </w:rPr>
        <w:tab/>
      </w:r>
      <w:r w:rsidR="00F47A5D" w:rsidRPr="006B79BE">
        <w:rPr>
          <w:rFonts w:asciiTheme="minorHAnsi" w:hAnsiTheme="minorHAnsi" w:cstheme="minorHAnsi"/>
          <w:b/>
          <w:sz w:val="22"/>
          <w:szCs w:val="22"/>
        </w:rPr>
        <w:tab/>
      </w:r>
      <w:r w:rsidR="00F47A5D" w:rsidRPr="006B79BE">
        <w:rPr>
          <w:rFonts w:asciiTheme="minorHAnsi" w:hAnsiTheme="minorHAnsi" w:cstheme="minorHAnsi"/>
          <w:b/>
          <w:sz w:val="22"/>
          <w:szCs w:val="22"/>
        </w:rPr>
        <w:tab/>
      </w:r>
      <w:r w:rsidR="000B54FF" w:rsidRPr="006B79BE">
        <w:rPr>
          <w:rFonts w:asciiTheme="minorHAnsi" w:hAnsiTheme="minorHAnsi" w:cstheme="minorHAnsi"/>
          <w:b/>
          <w:sz w:val="22"/>
          <w:szCs w:val="22"/>
        </w:rPr>
        <w:t xml:space="preserve"> </w:t>
      </w:r>
      <w:r w:rsidR="00A43581" w:rsidRPr="006B79BE">
        <w:rPr>
          <w:rFonts w:asciiTheme="minorHAnsi" w:hAnsiTheme="minorHAnsi" w:cstheme="minorHAnsi"/>
          <w:b/>
          <w:sz w:val="22"/>
          <w:szCs w:val="22"/>
        </w:rPr>
        <w:t>ΚΑΤΑΧΩΡΗΣΤΕΑ ΣΤΟ ΚΗΜΔΗΣ</w:t>
      </w:r>
    </w:p>
    <w:p w:rsidR="00BA3D1F" w:rsidRPr="006B79BE" w:rsidRDefault="00F47A5D" w:rsidP="00D20FB2">
      <w:pPr>
        <w:autoSpaceDE w:val="0"/>
        <w:ind w:hanging="142"/>
        <w:rPr>
          <w:rFonts w:asciiTheme="minorHAnsi" w:hAnsiTheme="minorHAnsi" w:cstheme="minorHAnsi"/>
          <w:sz w:val="22"/>
          <w:szCs w:val="22"/>
        </w:rPr>
      </w:pPr>
      <w:r w:rsidRPr="006B79BE">
        <w:rPr>
          <w:rFonts w:asciiTheme="minorHAnsi" w:hAnsiTheme="minorHAnsi" w:cstheme="minorHAnsi"/>
          <w:b/>
          <w:sz w:val="22"/>
          <w:szCs w:val="22"/>
        </w:rPr>
        <w:t xml:space="preserve">ΔΗΜΟΣ ΛΕΒΑΔΕΩΝ </w:t>
      </w:r>
      <w:r w:rsidRPr="006B79BE">
        <w:rPr>
          <w:rFonts w:asciiTheme="minorHAnsi" w:eastAsia="Calibri" w:hAnsiTheme="minorHAnsi" w:cstheme="minorHAnsi"/>
          <w:b/>
          <w:iCs/>
          <w:position w:val="2"/>
          <w:sz w:val="22"/>
          <w:szCs w:val="22"/>
        </w:rPr>
        <w:t xml:space="preserve">                                                                                </w:t>
      </w:r>
      <w:r w:rsidR="007044A7" w:rsidRPr="006B79BE">
        <w:rPr>
          <w:rFonts w:asciiTheme="minorHAnsi" w:eastAsia="Calibri" w:hAnsiTheme="minorHAnsi" w:cstheme="minorHAnsi"/>
          <w:b/>
          <w:iCs/>
          <w:position w:val="2"/>
          <w:sz w:val="22"/>
          <w:szCs w:val="22"/>
        </w:rPr>
        <w:t xml:space="preserve"> </w:t>
      </w:r>
      <w:r w:rsidR="001069AD" w:rsidRPr="006B79BE">
        <w:rPr>
          <w:rFonts w:asciiTheme="minorHAnsi" w:eastAsia="Calibri" w:hAnsiTheme="minorHAnsi" w:cstheme="minorHAnsi"/>
          <w:b/>
          <w:iCs/>
          <w:position w:val="2"/>
          <w:sz w:val="22"/>
          <w:szCs w:val="22"/>
        </w:rPr>
        <w:t xml:space="preserve"> </w:t>
      </w:r>
      <w:r w:rsidR="00DF5A44" w:rsidRPr="006B79BE">
        <w:rPr>
          <w:rFonts w:asciiTheme="minorHAnsi" w:eastAsia="Calibri" w:hAnsiTheme="minorHAnsi" w:cstheme="minorHAnsi"/>
          <w:b/>
          <w:sz w:val="22"/>
          <w:szCs w:val="22"/>
          <w:shd w:val="clear" w:color="auto" w:fill="FFFFFF"/>
        </w:rPr>
        <w:t xml:space="preserve"> </w:t>
      </w:r>
      <w:r w:rsidR="0086687F" w:rsidRPr="006B79BE">
        <w:rPr>
          <w:rFonts w:asciiTheme="minorHAnsi" w:eastAsia="Calibri" w:hAnsiTheme="minorHAnsi" w:cstheme="minorHAnsi"/>
          <w:b/>
          <w:sz w:val="22"/>
          <w:szCs w:val="22"/>
        </w:rPr>
        <w:t xml:space="preserve">  </w:t>
      </w:r>
      <w:r w:rsidR="00BA3D1F" w:rsidRPr="006B79BE">
        <w:rPr>
          <w:rFonts w:asciiTheme="minorHAnsi" w:eastAsia="Calibri" w:hAnsiTheme="minorHAnsi" w:cstheme="minorHAnsi"/>
          <w:b/>
          <w:bCs/>
          <w:sz w:val="22"/>
          <w:szCs w:val="22"/>
          <w:u w:val="single"/>
          <w:shd w:val="clear" w:color="auto" w:fill="FFFFFF"/>
        </w:rPr>
        <w:t>ΑΝΑΡΤΗΤΕΑ</w:t>
      </w:r>
      <w:r w:rsidR="00BA3D1F" w:rsidRPr="006B79BE">
        <w:rPr>
          <w:rFonts w:asciiTheme="minorHAnsi" w:eastAsia="Calibri" w:hAnsiTheme="minorHAnsi" w:cstheme="minorHAnsi"/>
          <w:b/>
          <w:bCs/>
          <w:sz w:val="22"/>
          <w:szCs w:val="22"/>
          <w:u w:val="single"/>
        </w:rPr>
        <w:t xml:space="preserve"> ΣΤΗ ΔΙΑΥΓΕΙΑ </w:t>
      </w:r>
      <w:r w:rsidR="00BA3D1F" w:rsidRPr="006B79BE">
        <w:rPr>
          <w:rFonts w:asciiTheme="minorHAnsi" w:eastAsia="Calibri" w:hAnsiTheme="minorHAnsi" w:cstheme="minorHAnsi"/>
          <w:b/>
          <w:bCs/>
          <w:sz w:val="22"/>
          <w:szCs w:val="22"/>
        </w:rPr>
        <w:t xml:space="preserve"> </w:t>
      </w:r>
    </w:p>
    <w:p w:rsidR="00F47A5D" w:rsidRPr="00F76B0F"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6B79BE">
        <w:rPr>
          <w:rFonts w:asciiTheme="minorHAnsi" w:eastAsia="Calibri" w:hAnsiTheme="minorHAnsi" w:cstheme="minorHAnsi"/>
          <w:color w:val="auto"/>
          <w:position w:val="2"/>
          <w:sz w:val="22"/>
          <w:szCs w:val="22"/>
        </w:rPr>
        <w:t xml:space="preserve">                                                                                                                          ΑΡΙΘΜ.ΠΡΩΤ:  </w:t>
      </w:r>
      <w:r w:rsidR="006B79BE" w:rsidRPr="00F76B0F">
        <w:rPr>
          <w:rFonts w:asciiTheme="minorHAnsi" w:eastAsia="Calibri" w:hAnsiTheme="minorHAnsi" w:cstheme="minorHAnsi"/>
          <w:color w:val="auto"/>
          <w:position w:val="2"/>
          <w:sz w:val="22"/>
          <w:szCs w:val="22"/>
        </w:rPr>
        <w:t xml:space="preserve"> </w:t>
      </w:r>
      <w:r w:rsidR="00653134">
        <w:rPr>
          <w:rFonts w:asciiTheme="minorHAnsi" w:eastAsia="Calibri" w:hAnsiTheme="minorHAnsi" w:cstheme="minorHAnsi"/>
          <w:color w:val="auto"/>
          <w:position w:val="2"/>
          <w:sz w:val="22"/>
          <w:szCs w:val="22"/>
        </w:rPr>
        <w:t>6690</w:t>
      </w:r>
    </w:p>
    <w:p w:rsidR="00AF4104" w:rsidRPr="006B79BE" w:rsidRDefault="0086687F" w:rsidP="00D20FB2">
      <w:pPr>
        <w:autoSpaceDE w:val="0"/>
        <w:ind w:hanging="142"/>
        <w:rPr>
          <w:rFonts w:asciiTheme="minorHAnsi" w:hAnsiTheme="minorHAnsi" w:cstheme="minorHAnsi"/>
          <w:sz w:val="22"/>
          <w:szCs w:val="22"/>
        </w:rPr>
      </w:pPr>
      <w:r w:rsidRPr="006B79BE">
        <w:rPr>
          <w:rFonts w:asciiTheme="minorHAnsi" w:eastAsia="Calibri" w:hAnsiTheme="minorHAnsi" w:cstheme="minorHAnsi"/>
          <w:b/>
          <w:bCs/>
          <w:position w:val="2"/>
          <w:sz w:val="22"/>
          <w:szCs w:val="22"/>
        </w:rPr>
        <w:t xml:space="preserve">                                                                                                             </w:t>
      </w:r>
      <w:r w:rsidR="00DF5A44" w:rsidRPr="006B79BE">
        <w:rPr>
          <w:rFonts w:asciiTheme="minorHAnsi" w:eastAsia="Calibri" w:hAnsiTheme="minorHAnsi" w:cstheme="minorHAnsi"/>
          <w:b/>
          <w:bCs/>
          <w:position w:val="2"/>
          <w:sz w:val="22"/>
          <w:szCs w:val="22"/>
        </w:rPr>
        <w:t xml:space="preserve"> </w:t>
      </w:r>
      <w:r w:rsidR="00815179" w:rsidRPr="006B79BE">
        <w:rPr>
          <w:rFonts w:asciiTheme="minorHAnsi" w:eastAsia="Calibri" w:hAnsiTheme="minorHAnsi" w:cstheme="minorHAnsi"/>
          <w:b/>
          <w:bCs/>
          <w:iCs/>
          <w:position w:val="2"/>
          <w:sz w:val="22"/>
          <w:szCs w:val="22"/>
        </w:rPr>
        <w:t xml:space="preserve">             </w:t>
      </w:r>
      <w:r w:rsidR="00AF4104" w:rsidRPr="006B79BE">
        <w:rPr>
          <w:rFonts w:asciiTheme="minorHAnsi" w:eastAsia="Calibri" w:hAnsiTheme="minorHAnsi" w:cstheme="minorHAnsi"/>
          <w:b/>
          <w:bCs/>
          <w:iCs/>
          <w:position w:val="2"/>
          <w:sz w:val="22"/>
          <w:szCs w:val="22"/>
        </w:rPr>
        <w:t xml:space="preserve">  </w:t>
      </w:r>
      <w:r w:rsidR="00AF4104" w:rsidRPr="006B79BE">
        <w:rPr>
          <w:rFonts w:asciiTheme="minorHAnsi" w:eastAsia="Arial" w:hAnsiTheme="minorHAnsi" w:cstheme="minorHAnsi"/>
          <w:b/>
          <w:bCs/>
          <w:position w:val="2"/>
          <w:sz w:val="22"/>
          <w:szCs w:val="22"/>
        </w:rPr>
        <w:t xml:space="preserve">Λιβαδειά </w:t>
      </w:r>
      <w:r w:rsidR="00CB7C42" w:rsidRPr="006B79BE">
        <w:rPr>
          <w:rFonts w:asciiTheme="minorHAnsi" w:eastAsia="Arial" w:hAnsiTheme="minorHAnsi" w:cstheme="minorHAnsi"/>
          <w:b/>
          <w:bCs/>
          <w:position w:val="2"/>
          <w:sz w:val="22"/>
          <w:szCs w:val="22"/>
        </w:rPr>
        <w:t>9</w:t>
      </w:r>
      <w:r w:rsidR="00F9783D" w:rsidRPr="006B79BE">
        <w:rPr>
          <w:rFonts w:asciiTheme="minorHAnsi" w:eastAsia="Arial" w:hAnsiTheme="minorHAnsi" w:cstheme="minorHAnsi"/>
          <w:b/>
          <w:bCs/>
          <w:position w:val="2"/>
          <w:sz w:val="22"/>
          <w:szCs w:val="22"/>
        </w:rPr>
        <w:t xml:space="preserve">  </w:t>
      </w:r>
      <w:r w:rsidR="00D55370" w:rsidRPr="006B79BE">
        <w:rPr>
          <w:rFonts w:asciiTheme="minorHAnsi" w:eastAsia="Arial" w:hAnsiTheme="minorHAnsi" w:cstheme="minorHAnsi"/>
          <w:b/>
          <w:bCs/>
          <w:position w:val="2"/>
          <w:sz w:val="22"/>
          <w:szCs w:val="22"/>
        </w:rPr>
        <w:t xml:space="preserve"> </w:t>
      </w:r>
      <w:r w:rsidR="004F484A" w:rsidRPr="006B79BE">
        <w:rPr>
          <w:rFonts w:asciiTheme="minorHAnsi" w:eastAsia="Arial" w:hAnsiTheme="minorHAnsi" w:cstheme="minorHAnsi"/>
          <w:b/>
          <w:bCs/>
          <w:position w:val="2"/>
          <w:sz w:val="22"/>
          <w:szCs w:val="22"/>
        </w:rPr>
        <w:t>/</w:t>
      </w:r>
      <w:r w:rsidR="006B79BE" w:rsidRPr="00F76B0F">
        <w:rPr>
          <w:rFonts w:asciiTheme="minorHAnsi" w:eastAsia="Arial" w:hAnsiTheme="minorHAnsi" w:cstheme="minorHAnsi"/>
          <w:b/>
          <w:bCs/>
          <w:position w:val="2"/>
          <w:sz w:val="22"/>
          <w:szCs w:val="22"/>
        </w:rPr>
        <w:t>4</w:t>
      </w:r>
      <w:r w:rsidR="00AF4104" w:rsidRPr="006B79BE">
        <w:rPr>
          <w:rFonts w:asciiTheme="minorHAnsi" w:eastAsia="Arial" w:hAnsiTheme="minorHAnsi" w:cstheme="minorHAnsi"/>
          <w:b/>
          <w:bCs/>
          <w:position w:val="2"/>
          <w:sz w:val="22"/>
          <w:szCs w:val="22"/>
        </w:rPr>
        <w:t>/202</w:t>
      </w:r>
      <w:r w:rsidR="002B37DD" w:rsidRPr="006B79BE">
        <w:rPr>
          <w:rFonts w:asciiTheme="minorHAnsi" w:eastAsia="Arial" w:hAnsiTheme="minorHAnsi" w:cstheme="minorHAnsi"/>
          <w:b/>
          <w:bCs/>
          <w:position w:val="2"/>
          <w:sz w:val="22"/>
          <w:szCs w:val="22"/>
        </w:rPr>
        <w:t>4</w:t>
      </w:r>
    </w:p>
    <w:p w:rsidR="00AF4104" w:rsidRPr="006B79BE" w:rsidRDefault="00AF4104" w:rsidP="00D20FB2">
      <w:pPr>
        <w:ind w:hanging="142"/>
        <w:rPr>
          <w:rFonts w:asciiTheme="minorHAnsi" w:hAnsiTheme="minorHAnsi" w:cstheme="minorHAnsi"/>
          <w:sz w:val="22"/>
          <w:szCs w:val="22"/>
        </w:rPr>
      </w:pPr>
      <w:r w:rsidRPr="006B79BE">
        <w:rPr>
          <w:rFonts w:asciiTheme="minorHAnsi" w:eastAsia="Arial" w:hAnsiTheme="minorHAnsi" w:cstheme="minorHAnsi"/>
          <w:b/>
          <w:bCs/>
          <w:iCs/>
          <w:position w:val="2"/>
          <w:sz w:val="22"/>
          <w:szCs w:val="22"/>
        </w:rPr>
        <w:t xml:space="preserve">                                                                                 </w:t>
      </w:r>
      <w:r w:rsidRPr="006B79BE">
        <w:rPr>
          <w:rFonts w:asciiTheme="minorHAnsi" w:eastAsia="Calibri" w:hAnsiTheme="minorHAnsi" w:cstheme="minorHAnsi"/>
          <w:b/>
          <w:bCs/>
          <w:position w:val="2"/>
          <w:sz w:val="22"/>
          <w:szCs w:val="22"/>
        </w:rPr>
        <w:t xml:space="preserve"> </w:t>
      </w:r>
      <w:r w:rsidRPr="006B79BE">
        <w:rPr>
          <w:rFonts w:asciiTheme="minorHAnsi" w:eastAsia="Arial" w:hAnsiTheme="minorHAnsi" w:cstheme="minorHAnsi"/>
          <w:b/>
          <w:bCs/>
          <w:iCs/>
          <w:position w:val="2"/>
          <w:sz w:val="22"/>
          <w:szCs w:val="22"/>
        </w:rPr>
        <w:t xml:space="preserve">    </w:t>
      </w:r>
    </w:p>
    <w:p w:rsidR="00AF4104" w:rsidRPr="006B79BE"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6B79BE">
        <w:rPr>
          <w:rFonts w:asciiTheme="minorHAnsi" w:eastAsia="Arial" w:hAnsiTheme="minorHAnsi" w:cstheme="minorHAnsi"/>
          <w:b/>
          <w:bCs/>
          <w:position w:val="2"/>
          <w:sz w:val="22"/>
          <w:szCs w:val="22"/>
          <w:u w:val="single"/>
        </w:rPr>
        <w:t xml:space="preserve"> </w:t>
      </w:r>
    </w:p>
    <w:p w:rsidR="00AF4104" w:rsidRPr="006B79BE" w:rsidRDefault="00AF4104" w:rsidP="00D20FB2">
      <w:pPr>
        <w:pStyle w:val="a9"/>
        <w:ind w:hanging="142"/>
        <w:jc w:val="center"/>
        <w:outlineLvl w:val="0"/>
        <w:rPr>
          <w:rFonts w:asciiTheme="minorHAnsi" w:hAnsiTheme="minorHAnsi" w:cstheme="minorHAnsi"/>
          <w:sz w:val="22"/>
          <w:szCs w:val="22"/>
        </w:rPr>
      </w:pPr>
      <w:r w:rsidRPr="006B79BE">
        <w:rPr>
          <w:rFonts w:asciiTheme="minorHAnsi" w:hAnsiTheme="minorHAnsi" w:cstheme="minorHAnsi"/>
          <w:b/>
          <w:bCs/>
          <w:sz w:val="22"/>
          <w:szCs w:val="22"/>
          <w:u w:val="single"/>
        </w:rPr>
        <w:t>ΑΠΟΣΠΑΣΜΑ</w:t>
      </w:r>
    </w:p>
    <w:p w:rsidR="00AF4104" w:rsidRPr="006B79BE" w:rsidRDefault="00AF4104" w:rsidP="00D20FB2">
      <w:pPr>
        <w:pStyle w:val="a9"/>
        <w:ind w:hanging="142"/>
        <w:jc w:val="center"/>
        <w:rPr>
          <w:rFonts w:asciiTheme="minorHAnsi" w:hAnsiTheme="minorHAnsi" w:cstheme="minorHAnsi"/>
          <w:b/>
          <w:bCs/>
          <w:sz w:val="22"/>
          <w:szCs w:val="22"/>
        </w:rPr>
      </w:pPr>
    </w:p>
    <w:p w:rsidR="00AF4104" w:rsidRPr="006B79BE" w:rsidRDefault="00AF4104" w:rsidP="00D20FB2">
      <w:pPr>
        <w:ind w:hanging="142"/>
        <w:jc w:val="center"/>
        <w:rPr>
          <w:rFonts w:asciiTheme="minorHAnsi" w:hAnsiTheme="minorHAnsi" w:cstheme="minorHAnsi"/>
          <w:sz w:val="22"/>
          <w:szCs w:val="22"/>
        </w:rPr>
      </w:pPr>
      <w:r w:rsidRPr="006B79BE">
        <w:rPr>
          <w:rFonts w:asciiTheme="minorHAnsi" w:hAnsiTheme="minorHAnsi" w:cstheme="minorHAnsi"/>
          <w:sz w:val="22"/>
          <w:szCs w:val="22"/>
        </w:rPr>
        <w:t>Από το πρακτικό της αριθμ.202</w:t>
      </w:r>
      <w:r w:rsidR="002B37DD" w:rsidRPr="006B79BE">
        <w:rPr>
          <w:rFonts w:asciiTheme="minorHAnsi" w:hAnsiTheme="minorHAnsi" w:cstheme="minorHAnsi"/>
          <w:sz w:val="22"/>
          <w:szCs w:val="22"/>
        </w:rPr>
        <w:t>4</w:t>
      </w:r>
      <w:r w:rsidRPr="006B79BE">
        <w:rPr>
          <w:rFonts w:asciiTheme="minorHAnsi" w:hAnsiTheme="minorHAnsi" w:cstheme="minorHAnsi"/>
          <w:sz w:val="22"/>
          <w:szCs w:val="22"/>
        </w:rPr>
        <w:t>-</w:t>
      </w:r>
      <w:r w:rsidR="00F9783D" w:rsidRPr="006B79BE">
        <w:rPr>
          <w:rFonts w:asciiTheme="minorHAnsi" w:hAnsiTheme="minorHAnsi" w:cstheme="minorHAnsi"/>
          <w:sz w:val="22"/>
          <w:szCs w:val="22"/>
        </w:rPr>
        <w:t>1</w:t>
      </w:r>
      <w:r w:rsidR="008A7F2E" w:rsidRPr="006B79BE">
        <w:rPr>
          <w:rFonts w:asciiTheme="minorHAnsi" w:hAnsiTheme="minorHAnsi" w:cstheme="minorHAnsi"/>
          <w:sz w:val="22"/>
          <w:szCs w:val="22"/>
        </w:rPr>
        <w:t>1</w:t>
      </w:r>
      <w:r w:rsidRPr="006B79BE">
        <w:rPr>
          <w:rFonts w:asciiTheme="minorHAnsi" w:hAnsiTheme="minorHAnsi" w:cstheme="minorHAnsi"/>
          <w:sz w:val="22"/>
          <w:szCs w:val="22"/>
        </w:rPr>
        <w:t xml:space="preserve">ης </w:t>
      </w:r>
      <w:r w:rsidR="00640B45" w:rsidRPr="006B79BE">
        <w:rPr>
          <w:rFonts w:asciiTheme="minorHAnsi" w:hAnsiTheme="minorHAnsi" w:cstheme="minorHAnsi"/>
          <w:sz w:val="22"/>
          <w:szCs w:val="22"/>
        </w:rPr>
        <w:t xml:space="preserve"> </w:t>
      </w:r>
      <w:r w:rsidR="00BB3C4B" w:rsidRPr="006B79BE">
        <w:rPr>
          <w:rFonts w:asciiTheme="minorHAnsi" w:hAnsiTheme="minorHAnsi" w:cstheme="minorHAnsi"/>
          <w:sz w:val="22"/>
          <w:szCs w:val="22"/>
        </w:rPr>
        <w:t xml:space="preserve"> </w:t>
      </w:r>
      <w:r w:rsidR="00317077" w:rsidRPr="006B79BE">
        <w:rPr>
          <w:rFonts w:asciiTheme="minorHAnsi" w:hAnsiTheme="minorHAnsi" w:cstheme="minorHAnsi"/>
          <w:sz w:val="22"/>
          <w:szCs w:val="22"/>
        </w:rPr>
        <w:t>ΤΑΚΤ</w:t>
      </w:r>
      <w:r w:rsidR="00BB3C4B" w:rsidRPr="006B79BE">
        <w:rPr>
          <w:rFonts w:asciiTheme="minorHAnsi" w:hAnsiTheme="minorHAnsi" w:cstheme="minorHAnsi"/>
          <w:sz w:val="22"/>
          <w:szCs w:val="22"/>
        </w:rPr>
        <w:t>ΙΚ</w:t>
      </w:r>
      <w:r w:rsidR="00317077" w:rsidRPr="006B79BE">
        <w:rPr>
          <w:rFonts w:asciiTheme="minorHAnsi" w:hAnsiTheme="minorHAnsi" w:cstheme="minorHAnsi"/>
          <w:sz w:val="22"/>
          <w:szCs w:val="22"/>
        </w:rPr>
        <w:t>ΗΣ</w:t>
      </w:r>
      <w:r w:rsidR="00640B45" w:rsidRPr="006B79BE">
        <w:rPr>
          <w:rFonts w:asciiTheme="minorHAnsi" w:hAnsiTheme="minorHAnsi" w:cstheme="minorHAnsi"/>
          <w:sz w:val="22"/>
          <w:szCs w:val="22"/>
        </w:rPr>
        <w:t xml:space="preserve"> </w:t>
      </w:r>
      <w:r w:rsidR="002B37DD" w:rsidRPr="006B79BE">
        <w:rPr>
          <w:rFonts w:asciiTheme="minorHAnsi" w:hAnsiTheme="minorHAnsi" w:cstheme="minorHAnsi"/>
          <w:sz w:val="22"/>
          <w:szCs w:val="22"/>
        </w:rPr>
        <w:t xml:space="preserve"> </w:t>
      </w:r>
      <w:r w:rsidR="00640B45" w:rsidRPr="006B79BE">
        <w:rPr>
          <w:rFonts w:asciiTheme="minorHAnsi" w:hAnsiTheme="minorHAnsi" w:cstheme="minorHAnsi"/>
          <w:sz w:val="22"/>
          <w:szCs w:val="22"/>
        </w:rPr>
        <w:t xml:space="preserve"> </w:t>
      </w:r>
      <w:r w:rsidRPr="006B79BE">
        <w:rPr>
          <w:rFonts w:asciiTheme="minorHAnsi" w:hAnsiTheme="minorHAnsi" w:cstheme="minorHAnsi"/>
          <w:sz w:val="22"/>
          <w:szCs w:val="22"/>
        </w:rPr>
        <w:t xml:space="preserve"> Συνεδρίασης –</w:t>
      </w:r>
    </w:p>
    <w:p w:rsidR="00AF4104" w:rsidRPr="006B79BE" w:rsidRDefault="0089667E" w:rsidP="00D20FB2">
      <w:pPr>
        <w:ind w:hanging="142"/>
        <w:jc w:val="center"/>
        <w:rPr>
          <w:rFonts w:asciiTheme="minorHAnsi" w:hAnsiTheme="minorHAnsi" w:cstheme="minorHAnsi"/>
          <w:sz w:val="22"/>
          <w:szCs w:val="22"/>
        </w:rPr>
      </w:pPr>
      <w:r w:rsidRPr="006B79BE">
        <w:rPr>
          <w:rFonts w:asciiTheme="minorHAnsi" w:hAnsiTheme="minorHAnsi" w:cstheme="minorHAnsi"/>
          <w:sz w:val="22"/>
          <w:szCs w:val="22"/>
        </w:rPr>
        <w:t xml:space="preserve"> </w:t>
      </w:r>
      <w:r w:rsidR="00AF4104" w:rsidRPr="006B79BE">
        <w:rPr>
          <w:rFonts w:asciiTheme="minorHAnsi" w:hAnsiTheme="minorHAnsi" w:cstheme="minorHAnsi"/>
          <w:sz w:val="22"/>
          <w:szCs w:val="22"/>
        </w:rPr>
        <w:t xml:space="preserve">του Δημοτικού Συμβουλίου </w:t>
      </w:r>
      <w:proofErr w:type="spellStart"/>
      <w:r w:rsidR="00AF4104" w:rsidRPr="006B79BE">
        <w:rPr>
          <w:rFonts w:asciiTheme="minorHAnsi" w:hAnsiTheme="minorHAnsi" w:cstheme="minorHAnsi"/>
          <w:sz w:val="22"/>
          <w:szCs w:val="22"/>
        </w:rPr>
        <w:t>Λεβαδέων</w:t>
      </w:r>
      <w:proofErr w:type="spellEnd"/>
    </w:p>
    <w:p w:rsidR="00AF4104" w:rsidRPr="006B79BE" w:rsidRDefault="00AF4104" w:rsidP="00D20FB2">
      <w:pPr>
        <w:ind w:hanging="142"/>
        <w:jc w:val="center"/>
        <w:rPr>
          <w:rFonts w:asciiTheme="minorHAnsi" w:hAnsiTheme="minorHAnsi" w:cstheme="minorHAnsi"/>
          <w:sz w:val="22"/>
          <w:szCs w:val="22"/>
          <w:u w:val="single"/>
        </w:rPr>
      </w:pPr>
    </w:p>
    <w:p w:rsidR="00AF4104" w:rsidRPr="006B79BE" w:rsidRDefault="00AF4104" w:rsidP="00D20FB2">
      <w:pPr>
        <w:ind w:hanging="142"/>
        <w:jc w:val="center"/>
        <w:rPr>
          <w:rFonts w:asciiTheme="minorHAnsi" w:eastAsia="Arial" w:hAnsiTheme="minorHAnsi" w:cstheme="minorHAnsi"/>
          <w:b/>
          <w:bCs/>
          <w:iCs/>
          <w:spacing w:val="-2"/>
          <w:sz w:val="22"/>
          <w:szCs w:val="22"/>
          <w:u w:val="single"/>
          <w:lang w:bidi="hi-IN"/>
        </w:rPr>
      </w:pPr>
      <w:r w:rsidRPr="006B79BE">
        <w:rPr>
          <w:rFonts w:asciiTheme="minorHAnsi" w:hAnsiTheme="minorHAnsi" w:cstheme="minorHAnsi"/>
          <w:b/>
          <w:sz w:val="22"/>
          <w:szCs w:val="22"/>
          <w:u w:val="single"/>
        </w:rPr>
        <w:t xml:space="preserve">Αριθμός απόφασης </w:t>
      </w:r>
      <w:r w:rsidR="000B54FF" w:rsidRPr="006B79BE">
        <w:rPr>
          <w:rFonts w:asciiTheme="minorHAnsi" w:hAnsiTheme="minorHAnsi" w:cstheme="minorHAnsi"/>
          <w:b/>
          <w:sz w:val="22"/>
          <w:szCs w:val="22"/>
          <w:u w:val="single"/>
        </w:rPr>
        <w:t xml:space="preserve"> </w:t>
      </w:r>
      <w:r w:rsidR="00A43581" w:rsidRPr="006B79BE">
        <w:rPr>
          <w:rFonts w:asciiTheme="minorHAnsi" w:hAnsiTheme="minorHAnsi" w:cstheme="minorHAnsi"/>
          <w:b/>
          <w:sz w:val="22"/>
          <w:szCs w:val="22"/>
          <w:u w:val="single"/>
        </w:rPr>
        <w:t>9</w:t>
      </w:r>
      <w:r w:rsidR="006B79BE" w:rsidRPr="006B79BE">
        <w:rPr>
          <w:rFonts w:asciiTheme="minorHAnsi" w:hAnsiTheme="minorHAnsi" w:cstheme="minorHAnsi"/>
          <w:b/>
          <w:sz w:val="22"/>
          <w:szCs w:val="22"/>
          <w:u w:val="single"/>
        </w:rPr>
        <w:t>3</w:t>
      </w:r>
    </w:p>
    <w:p w:rsidR="00AF4104" w:rsidRPr="006B79BE" w:rsidRDefault="00AF4104" w:rsidP="00D20FB2">
      <w:pPr>
        <w:ind w:hanging="142"/>
        <w:jc w:val="center"/>
        <w:rPr>
          <w:rFonts w:asciiTheme="minorHAnsi" w:eastAsia="Arial" w:hAnsiTheme="minorHAnsi" w:cstheme="minorHAnsi"/>
          <w:b/>
          <w:bCs/>
          <w:iCs/>
          <w:spacing w:val="-2"/>
          <w:sz w:val="22"/>
          <w:szCs w:val="22"/>
          <w:u w:val="single"/>
          <w:lang w:bidi="hi-IN"/>
        </w:rPr>
      </w:pPr>
      <w:r w:rsidRPr="006B79BE">
        <w:rPr>
          <w:rStyle w:val="af3"/>
          <w:rFonts w:asciiTheme="minorHAnsi" w:hAnsiTheme="minorHAnsi" w:cstheme="minorHAnsi"/>
          <w:b w:val="0"/>
          <w:sz w:val="22"/>
          <w:szCs w:val="22"/>
        </w:rPr>
        <w:t xml:space="preserve"> </w:t>
      </w:r>
    </w:p>
    <w:p w:rsidR="00A43581" w:rsidRPr="006B79BE" w:rsidRDefault="00AF4104" w:rsidP="00A43581">
      <w:pPr>
        <w:ind w:left="166"/>
        <w:rPr>
          <w:rFonts w:asciiTheme="minorHAnsi" w:eastAsia="Arial" w:hAnsiTheme="minorHAnsi" w:cstheme="minorHAnsi"/>
          <w:b/>
          <w:bCs/>
          <w:color w:val="000000"/>
          <w:spacing w:val="-2"/>
          <w:sz w:val="22"/>
          <w:szCs w:val="22"/>
        </w:rPr>
      </w:pPr>
      <w:r w:rsidRPr="006B79BE">
        <w:rPr>
          <w:rStyle w:val="af3"/>
          <w:rFonts w:asciiTheme="minorHAnsi" w:hAnsiTheme="minorHAnsi" w:cstheme="minorHAnsi"/>
          <w:sz w:val="22"/>
          <w:szCs w:val="22"/>
        </w:rPr>
        <w:t>ΘΕΜΑ</w:t>
      </w:r>
      <w:r w:rsidRPr="006B79BE">
        <w:rPr>
          <w:rFonts w:asciiTheme="minorHAnsi" w:hAnsiTheme="minorHAnsi" w:cstheme="minorHAnsi"/>
          <w:sz w:val="22"/>
          <w:szCs w:val="22"/>
        </w:rPr>
        <w:t xml:space="preserve"> </w:t>
      </w:r>
      <w:r w:rsidR="00C77C08" w:rsidRPr="006B79BE">
        <w:rPr>
          <w:rFonts w:asciiTheme="minorHAnsi" w:hAnsiTheme="minorHAnsi" w:cstheme="minorHAnsi"/>
          <w:sz w:val="22"/>
          <w:szCs w:val="22"/>
        </w:rPr>
        <w:t>:</w:t>
      </w:r>
      <w:r w:rsidR="00D8307F" w:rsidRPr="006B79BE">
        <w:rPr>
          <w:rFonts w:asciiTheme="minorHAnsi" w:hAnsiTheme="minorHAnsi" w:cstheme="minorHAnsi"/>
          <w:sz w:val="22"/>
          <w:szCs w:val="22"/>
        </w:rPr>
        <w:t xml:space="preserve"> </w:t>
      </w:r>
      <w:r w:rsidR="00A43581" w:rsidRPr="006B79BE">
        <w:rPr>
          <w:rFonts w:asciiTheme="minorHAnsi" w:hAnsiTheme="minorHAnsi" w:cstheme="minorHAnsi"/>
          <w:sz w:val="22"/>
          <w:szCs w:val="22"/>
        </w:rPr>
        <w:t xml:space="preserve">Έγκριση παράτασης του συνολικού χρόνου εκπόνησης της μελέτης με τίτλο </w:t>
      </w:r>
      <w:r w:rsidR="00A43581" w:rsidRPr="006B79BE">
        <w:rPr>
          <w:rFonts w:asciiTheme="minorHAnsi" w:eastAsia="SimSun" w:hAnsiTheme="minorHAnsi" w:cstheme="minorHAnsi"/>
          <w:b/>
          <w:bCs/>
          <w:color w:val="000000"/>
          <w:spacing w:val="-2"/>
          <w:sz w:val="22"/>
          <w:szCs w:val="22"/>
        </w:rPr>
        <w:t xml:space="preserve">«Μελέτη Αναπαλαίωσης κτιρίου επί της οδού </w:t>
      </w:r>
      <w:proofErr w:type="spellStart"/>
      <w:r w:rsidR="00A43581" w:rsidRPr="006B79BE">
        <w:rPr>
          <w:rFonts w:asciiTheme="minorHAnsi" w:eastAsia="SimSun" w:hAnsiTheme="minorHAnsi" w:cstheme="minorHAnsi"/>
          <w:b/>
          <w:bCs/>
          <w:color w:val="000000"/>
          <w:spacing w:val="-2"/>
          <w:sz w:val="22"/>
          <w:szCs w:val="22"/>
        </w:rPr>
        <w:t>Γρηπονησιώτου</w:t>
      </w:r>
      <w:proofErr w:type="spellEnd"/>
      <w:r w:rsidR="00A43581" w:rsidRPr="006B79BE">
        <w:rPr>
          <w:rFonts w:asciiTheme="minorHAnsi" w:eastAsia="Arial" w:hAnsiTheme="minorHAnsi" w:cstheme="minorHAnsi"/>
          <w:b/>
          <w:bCs/>
          <w:color w:val="000000"/>
          <w:spacing w:val="-2"/>
          <w:sz w:val="22"/>
          <w:szCs w:val="22"/>
        </w:rPr>
        <w:t>»</w:t>
      </w:r>
    </w:p>
    <w:p w:rsidR="00770534" w:rsidRPr="006B79BE" w:rsidRDefault="00770534" w:rsidP="00770534">
      <w:pPr>
        <w:pStyle w:val="af6"/>
        <w:snapToGrid w:val="0"/>
        <w:spacing w:before="57" w:after="57"/>
        <w:ind w:left="166"/>
        <w:textAlignment w:val="baseline"/>
        <w:rPr>
          <w:rFonts w:asciiTheme="minorHAnsi" w:hAnsiTheme="minorHAnsi" w:cstheme="minorHAnsi"/>
          <w:sz w:val="22"/>
          <w:szCs w:val="22"/>
        </w:rPr>
      </w:pPr>
    </w:p>
    <w:p w:rsidR="00097075" w:rsidRPr="006B79BE" w:rsidRDefault="006B79BE" w:rsidP="00F76B0F">
      <w:pPr>
        <w:spacing w:beforeLines="20" w:afterLines="20"/>
        <w:jc w:val="both"/>
        <w:rPr>
          <w:rFonts w:asciiTheme="minorHAnsi" w:hAnsiTheme="minorHAnsi" w:cstheme="minorHAnsi"/>
          <w:bCs/>
          <w:sz w:val="22"/>
          <w:szCs w:val="22"/>
        </w:rPr>
      </w:pPr>
      <w:r w:rsidRPr="006B79BE">
        <w:rPr>
          <w:rStyle w:val="FontStyle17"/>
          <w:rFonts w:asciiTheme="minorHAnsi" w:eastAsia="Calibri" w:hAnsiTheme="minorHAnsi" w:cstheme="minorHAnsi"/>
          <w:spacing w:val="-3"/>
        </w:rPr>
        <w:t xml:space="preserve">  </w:t>
      </w:r>
      <w:r w:rsidR="00097075" w:rsidRPr="006B79BE">
        <w:rPr>
          <w:rStyle w:val="FontStyle17"/>
          <w:rFonts w:asciiTheme="minorHAnsi" w:eastAsia="Calibri" w:hAnsiTheme="minorHAnsi" w:cstheme="minorHAnsi"/>
          <w:spacing w:val="-3"/>
        </w:rPr>
        <w:t xml:space="preserve">Στη Λιβαδειά σήμερα την  </w:t>
      </w:r>
      <w:r w:rsidR="008A7F2E" w:rsidRPr="006B79BE">
        <w:rPr>
          <w:rStyle w:val="FontStyle17"/>
          <w:rFonts w:asciiTheme="minorHAnsi" w:eastAsia="Calibri" w:hAnsiTheme="minorHAnsi" w:cstheme="minorHAnsi"/>
          <w:spacing w:val="-3"/>
        </w:rPr>
        <w:t>8</w:t>
      </w:r>
      <w:r w:rsidR="00097075" w:rsidRPr="006B79BE">
        <w:rPr>
          <w:rStyle w:val="FontStyle17"/>
          <w:rFonts w:asciiTheme="minorHAnsi" w:eastAsia="Calibri" w:hAnsiTheme="minorHAnsi" w:cstheme="minorHAnsi"/>
          <w:spacing w:val="-3"/>
          <w:vertAlign w:val="superscript"/>
        </w:rPr>
        <w:t>η</w:t>
      </w:r>
      <w:r w:rsidR="00097075" w:rsidRPr="006B79BE">
        <w:rPr>
          <w:rStyle w:val="FontStyle17"/>
          <w:rFonts w:asciiTheme="minorHAnsi" w:eastAsia="Calibri" w:hAnsiTheme="minorHAnsi" w:cstheme="minorHAnsi"/>
          <w:spacing w:val="-3"/>
        </w:rPr>
        <w:t xml:space="preserve"> </w:t>
      </w:r>
      <w:r w:rsidR="008A7F2E" w:rsidRPr="006B79BE">
        <w:rPr>
          <w:rStyle w:val="FontStyle17"/>
          <w:rFonts w:asciiTheme="minorHAnsi" w:eastAsia="Calibri" w:hAnsiTheme="minorHAnsi" w:cstheme="minorHAnsi"/>
          <w:spacing w:val="-3"/>
        </w:rPr>
        <w:t>Απριλί</w:t>
      </w:r>
      <w:r w:rsidR="00097075" w:rsidRPr="006B79BE">
        <w:rPr>
          <w:rStyle w:val="FontStyle17"/>
          <w:rFonts w:asciiTheme="minorHAnsi" w:eastAsia="Calibri" w:hAnsiTheme="minorHAnsi" w:cstheme="minorHAnsi"/>
          <w:spacing w:val="-3"/>
        </w:rPr>
        <w:t xml:space="preserve">ου 2024, ημέρα </w:t>
      </w:r>
      <w:r w:rsidR="008A7F2E" w:rsidRPr="006B79BE">
        <w:rPr>
          <w:rStyle w:val="FontStyle17"/>
          <w:rFonts w:asciiTheme="minorHAnsi" w:eastAsia="Calibri" w:hAnsiTheme="minorHAnsi" w:cstheme="minorHAnsi"/>
          <w:spacing w:val="-3"/>
        </w:rPr>
        <w:t>Δευτέρα</w:t>
      </w:r>
      <w:r w:rsidR="00097075" w:rsidRPr="006B79BE">
        <w:rPr>
          <w:rStyle w:val="FontStyle17"/>
          <w:rFonts w:asciiTheme="minorHAnsi" w:eastAsia="Calibri" w:hAnsiTheme="minorHAnsi" w:cstheme="minorHAnsi"/>
          <w:spacing w:val="-3"/>
        </w:rPr>
        <w:t xml:space="preserve">   και ώρα  18:00    </w:t>
      </w:r>
      <w:r w:rsidR="00097075" w:rsidRPr="006B79BE">
        <w:rPr>
          <w:rFonts w:asciiTheme="minorHAnsi" w:hAnsiTheme="minorHAnsi" w:cstheme="minorHAnsi"/>
          <w:sz w:val="22"/>
          <w:szCs w:val="22"/>
        </w:rPr>
        <w:t xml:space="preserve">  ,</w:t>
      </w:r>
      <w:r w:rsidR="00097075" w:rsidRPr="006B79BE">
        <w:rPr>
          <w:rStyle w:val="FontStyle17"/>
          <w:rFonts w:asciiTheme="minorHAnsi" w:eastAsia="Calibri" w:hAnsiTheme="minorHAnsi" w:cstheme="minorHAnsi"/>
          <w:spacing w:val="-3"/>
        </w:rPr>
        <w:t xml:space="preserve"> συνήλθε δια ζώσης  σε </w:t>
      </w:r>
      <w:r w:rsidR="00097075" w:rsidRPr="006B79BE">
        <w:rPr>
          <w:rStyle w:val="FontStyle17"/>
          <w:rFonts w:asciiTheme="minorHAnsi" w:eastAsia="Calibri" w:hAnsiTheme="minorHAnsi" w:cstheme="minorHAnsi"/>
          <w:b/>
          <w:spacing w:val="-3"/>
        </w:rPr>
        <w:t xml:space="preserve"> τακτική </w:t>
      </w:r>
      <w:r w:rsidR="00097075" w:rsidRPr="006B79BE">
        <w:rPr>
          <w:rStyle w:val="FontStyle17"/>
          <w:rFonts w:asciiTheme="minorHAnsi" w:eastAsia="Calibri" w:hAnsiTheme="minorHAnsi" w:cstheme="minorHAnsi"/>
          <w:spacing w:val="-3"/>
        </w:rPr>
        <w:t xml:space="preserve">συνεδρίαση το Δημοτικό Συμβούλιο του Δήμου,   μετά </w:t>
      </w:r>
      <w:r w:rsidR="00097075" w:rsidRPr="006B79BE">
        <w:rPr>
          <w:rFonts w:asciiTheme="minorHAnsi" w:hAnsiTheme="minorHAnsi" w:cstheme="minorHAnsi"/>
          <w:sz w:val="22"/>
          <w:szCs w:val="22"/>
          <w:shd w:val="clear" w:color="auto" w:fill="FFFFFF"/>
        </w:rPr>
        <w:t xml:space="preserve"> από</w:t>
      </w:r>
      <w:r w:rsidR="00097075" w:rsidRPr="006B79BE">
        <w:rPr>
          <w:rStyle w:val="FontStyle17"/>
          <w:rFonts w:asciiTheme="minorHAnsi" w:eastAsia="Calibri" w:hAnsiTheme="minorHAnsi" w:cstheme="minorHAnsi"/>
          <w:spacing w:val="-3"/>
        </w:rPr>
        <w:t xml:space="preserve">  την  </w:t>
      </w:r>
      <w:r w:rsidR="008A7F2E" w:rsidRPr="006B79BE">
        <w:rPr>
          <w:rStyle w:val="FontStyle17"/>
          <w:rFonts w:asciiTheme="minorHAnsi" w:eastAsia="Calibri" w:hAnsiTheme="minorHAnsi" w:cstheme="minorHAnsi"/>
          <w:spacing w:val="-3"/>
        </w:rPr>
        <w:t>6297</w:t>
      </w:r>
      <w:r w:rsidR="00097075" w:rsidRPr="006B79BE">
        <w:rPr>
          <w:rStyle w:val="FontStyle17"/>
          <w:rFonts w:asciiTheme="minorHAnsi" w:eastAsia="Calibri" w:hAnsiTheme="minorHAnsi" w:cstheme="minorHAnsi"/>
          <w:spacing w:val="-3"/>
        </w:rPr>
        <w:t>/</w:t>
      </w:r>
      <w:r w:rsidR="008A7F2E" w:rsidRPr="006B79BE">
        <w:rPr>
          <w:rStyle w:val="FontStyle17"/>
          <w:rFonts w:asciiTheme="minorHAnsi" w:eastAsia="Calibri" w:hAnsiTheme="minorHAnsi" w:cstheme="minorHAnsi"/>
          <w:spacing w:val="-3"/>
        </w:rPr>
        <w:t>4-4</w:t>
      </w:r>
      <w:r w:rsidR="00097075" w:rsidRPr="006B79BE">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00097075" w:rsidRPr="006B79BE">
        <w:rPr>
          <w:rStyle w:val="FontStyle17"/>
          <w:rFonts w:asciiTheme="minorHAnsi" w:eastAsia="Calibri" w:hAnsiTheme="minorHAnsi" w:cstheme="minorHAnsi"/>
          <w:spacing w:val="-3"/>
        </w:rPr>
        <w:t>κας.Χέβα</w:t>
      </w:r>
      <w:proofErr w:type="spellEnd"/>
      <w:r w:rsidR="00097075" w:rsidRPr="006B79BE">
        <w:rPr>
          <w:rStyle w:val="FontStyle17"/>
          <w:rFonts w:asciiTheme="minorHAnsi" w:eastAsia="Calibri" w:hAnsiTheme="minorHAnsi" w:cstheme="minorHAnsi"/>
          <w:spacing w:val="-3"/>
        </w:rPr>
        <w:t xml:space="preserve"> Αθανασίας (</w:t>
      </w:r>
      <w:proofErr w:type="spellStart"/>
      <w:r w:rsidR="00097075" w:rsidRPr="006B79BE">
        <w:rPr>
          <w:rStyle w:val="FontStyle17"/>
          <w:rFonts w:asciiTheme="minorHAnsi" w:eastAsia="Calibri" w:hAnsiTheme="minorHAnsi" w:cstheme="minorHAnsi"/>
          <w:spacing w:val="-3"/>
        </w:rPr>
        <w:t>Νάνσυ</w:t>
      </w:r>
      <w:proofErr w:type="spellEnd"/>
      <w:r w:rsidR="00097075" w:rsidRPr="006B79BE">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097075" w:rsidRPr="006B79BE">
        <w:rPr>
          <w:rFonts w:asciiTheme="minorHAnsi" w:hAnsiTheme="minorHAnsi" w:cstheme="minorHAnsi"/>
          <w:bCs/>
          <w:sz w:val="22"/>
          <w:szCs w:val="22"/>
        </w:rPr>
        <w:t xml:space="preserve">  </w:t>
      </w:r>
      <w:r w:rsidR="00097075" w:rsidRPr="006B79BE">
        <w:rPr>
          <w:rStyle w:val="FontStyle17"/>
          <w:rFonts w:asciiTheme="minorHAnsi" w:eastAsia="Calibri" w:hAnsiTheme="minorHAnsi" w:cstheme="minorHAnsi"/>
          <w:spacing w:val="-3"/>
        </w:rPr>
        <w:t>και του άρθρου 6 του Ν. 5056/</w:t>
      </w:r>
      <w:r w:rsidR="00097075" w:rsidRPr="006B79BE">
        <w:rPr>
          <w:rFonts w:asciiTheme="minorHAnsi" w:hAnsiTheme="minorHAnsi" w:cstheme="minorHAnsi"/>
          <w:bCs/>
          <w:sz w:val="22"/>
          <w:szCs w:val="22"/>
        </w:rPr>
        <w:t xml:space="preserve"> </w:t>
      </w:r>
      <w:r w:rsidR="00097075" w:rsidRPr="006B79BE">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00097075" w:rsidRPr="006B79BE">
        <w:rPr>
          <w:rStyle w:val="FontStyle17"/>
          <w:rFonts w:asciiTheme="minorHAnsi" w:eastAsia="Calibri" w:hAnsiTheme="minorHAnsi" w:cstheme="minorHAnsi"/>
          <w:spacing w:val="-3"/>
        </w:rPr>
        <w:t>α΄και</w:t>
      </w:r>
      <w:proofErr w:type="spellEnd"/>
      <w:r w:rsidR="00097075" w:rsidRPr="006B79BE">
        <w:rPr>
          <w:rStyle w:val="FontStyle17"/>
          <w:rFonts w:asciiTheme="minorHAnsi" w:eastAsia="Calibri" w:hAnsiTheme="minorHAnsi" w:cstheme="minorHAnsi"/>
          <w:spacing w:val="-3"/>
        </w:rPr>
        <w:t xml:space="preserve"> </w:t>
      </w:r>
      <w:proofErr w:type="spellStart"/>
      <w:r w:rsidR="00097075" w:rsidRPr="006B79BE">
        <w:rPr>
          <w:rStyle w:val="FontStyle17"/>
          <w:rFonts w:asciiTheme="minorHAnsi" w:eastAsia="Calibri" w:hAnsiTheme="minorHAnsi" w:cstheme="minorHAnsi"/>
          <w:spacing w:val="-3"/>
        </w:rPr>
        <w:t>β¨βαθμού</w:t>
      </w:r>
      <w:proofErr w:type="spellEnd"/>
      <w:r w:rsidR="00097075" w:rsidRPr="006B79BE">
        <w:rPr>
          <w:rStyle w:val="FontStyle17"/>
          <w:rFonts w:asciiTheme="minorHAnsi" w:eastAsia="Calibri" w:hAnsiTheme="minorHAnsi" w:cstheme="minorHAnsi"/>
          <w:spacing w:val="-3"/>
        </w:rPr>
        <w:t>, …..και λοιπές διατάξεις του Υπουργείου Εσωτερικών».</w:t>
      </w:r>
    </w:p>
    <w:p w:rsidR="006B79BE" w:rsidRPr="006B79BE" w:rsidRDefault="006B79BE" w:rsidP="006B79BE">
      <w:pPr>
        <w:pStyle w:val="Default"/>
        <w:jc w:val="both"/>
        <w:rPr>
          <w:rStyle w:val="FontStyle17"/>
          <w:rFonts w:asciiTheme="minorHAnsi" w:eastAsia="Arial" w:hAnsiTheme="minorHAnsi" w:cstheme="minorHAnsi"/>
          <w:iCs/>
          <w:spacing w:val="-3"/>
        </w:rPr>
      </w:pPr>
      <w:r w:rsidRPr="006B79BE">
        <w:rPr>
          <w:rFonts w:asciiTheme="minorHAnsi" w:hAnsiTheme="minorHAnsi" w:cstheme="minorHAnsi"/>
          <w:bCs/>
          <w:sz w:val="22"/>
          <w:szCs w:val="22"/>
        </w:rPr>
        <w:t>Η  Πρόεδρος του Δημοτικού Συμβουλίου   κήρυξε την έναρξη της συνεδρίασης και δ</w:t>
      </w:r>
      <w:r w:rsidRPr="006B79BE">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20  δημοτικοί σύμβουλοι  :</w:t>
      </w:r>
    </w:p>
    <w:p w:rsidR="006B79BE" w:rsidRPr="006B79BE" w:rsidRDefault="006B79BE" w:rsidP="006B79BE">
      <w:pPr>
        <w:tabs>
          <w:tab w:val="left" w:pos="0"/>
        </w:tabs>
        <w:ind w:left="15" w:right="30" w:firstLine="425"/>
        <w:jc w:val="both"/>
        <w:rPr>
          <w:rStyle w:val="FontStyle17"/>
          <w:rFonts w:asciiTheme="minorHAnsi" w:eastAsia="Arial" w:hAnsiTheme="minorHAnsi" w:cstheme="minorHAnsi"/>
          <w:iCs/>
          <w:spacing w:val="-3"/>
        </w:rPr>
      </w:pPr>
      <w:r w:rsidRPr="006B79BE">
        <w:rPr>
          <w:rFonts w:asciiTheme="minorHAnsi" w:hAnsiTheme="minorHAnsi" w:cstheme="minorHAnsi"/>
          <w:sz w:val="22"/>
          <w:szCs w:val="22"/>
        </w:rPr>
        <w:t xml:space="preserve"> </w:t>
      </w:r>
      <w:r w:rsidRPr="006B79BE">
        <w:rPr>
          <w:rFonts w:asciiTheme="minorHAnsi" w:hAnsiTheme="minorHAnsi" w:cstheme="minorHAnsi"/>
          <w:bCs/>
          <w:sz w:val="22"/>
          <w:szCs w:val="22"/>
        </w:rPr>
        <w:t xml:space="preserve"> </w:t>
      </w:r>
    </w:p>
    <w:p w:rsidR="006B79BE" w:rsidRPr="006B79BE" w:rsidRDefault="006B79BE" w:rsidP="006B79BE">
      <w:pPr>
        <w:ind w:left="426" w:hanging="709"/>
        <w:rPr>
          <w:rFonts w:asciiTheme="minorHAnsi" w:hAnsiTheme="minorHAnsi" w:cstheme="minorHAnsi"/>
          <w:b/>
          <w:bCs/>
          <w:sz w:val="22"/>
          <w:szCs w:val="22"/>
          <w:lang w:val="en-US"/>
        </w:rPr>
      </w:pPr>
      <w:r w:rsidRPr="006B79BE">
        <w:rPr>
          <w:rStyle w:val="FontStyle17"/>
          <w:rFonts w:asciiTheme="minorHAnsi" w:eastAsia="Arial" w:hAnsiTheme="minorHAnsi" w:cstheme="minorHAnsi"/>
          <w:iCs/>
          <w:spacing w:val="-3"/>
        </w:rPr>
        <w:t xml:space="preserve">                   </w:t>
      </w:r>
      <w:r w:rsidRPr="006B79BE">
        <w:rPr>
          <w:rFonts w:asciiTheme="minorHAnsi" w:hAnsiTheme="minorHAnsi" w:cstheme="minorHAnsi"/>
          <w:b/>
          <w:bCs/>
          <w:sz w:val="22"/>
          <w:szCs w:val="22"/>
        </w:rPr>
        <w:t>ΠΑΡΟΝΤΕΣ</w:t>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t xml:space="preserve">                          ΑΠΟΝΤΕΣ </w:t>
      </w:r>
      <w:r w:rsidRPr="006B79BE">
        <w:rPr>
          <w:rFonts w:asciiTheme="minorHAnsi" w:hAnsiTheme="minorHAnsi" w:cstheme="minorHAnsi"/>
          <w:b/>
          <w:bCs/>
          <w:sz w:val="22"/>
          <w:szCs w:val="22"/>
        </w:rPr>
        <w:tab/>
      </w:r>
    </w:p>
    <w:p w:rsidR="006B79BE" w:rsidRPr="006B79BE" w:rsidRDefault="006B79BE" w:rsidP="006B79BE">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ΑΓΝΙΑΔΗΣ ΠΑΝΑΓΙΩΤΗΣ ( ΝΟΤΗΣ )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1</w:t>
            </w:r>
          </w:p>
        </w:tc>
        <w:tc>
          <w:tcPr>
            <w:tcW w:w="354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ΠΑΠΑΒΑΣΙΛΕΙΟΥ ΑΙΚΑΤΕΡΙΝΗ  </w:t>
            </w: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ΓΚΩΝΙΑΣ ΚΩΝΣΤΑΝΤΙΝΟΣ </w:t>
            </w:r>
            <w:r w:rsidRPr="006B79BE">
              <w:rPr>
                <w:rFonts w:asciiTheme="minorHAnsi" w:hAnsiTheme="minorHAnsi" w:cstheme="minorHAnsi"/>
                <w:sz w:val="22"/>
                <w:szCs w:val="22"/>
                <w:lang w:val="en-US"/>
              </w:rPr>
              <w:t xml:space="preserve">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2</w:t>
            </w:r>
          </w:p>
        </w:tc>
        <w:tc>
          <w:tcPr>
            <w:tcW w:w="354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ΜΗΤΑΣ ΑΛΕΞΑΝΔΡΟΣ  </w:t>
            </w: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ΙΩΑΝΝΙΔΗΣ ΒΑΣΙΛΕΙΟΣ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3</w:t>
            </w:r>
          </w:p>
        </w:tc>
        <w:tc>
          <w:tcPr>
            <w:tcW w:w="354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ΜΕΡΤΖΑΝΗΣ ΚΩΝ/ΝΟΣ</w:t>
            </w: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ΚΑΛΛΙΑΝΤΑΣΗΣ ΧΡΗΣΤΟΣ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lang w:val="en-US"/>
              </w:rPr>
              <w:t xml:space="preserve"> </w:t>
            </w:r>
            <w:r w:rsidRPr="006B79BE">
              <w:rPr>
                <w:rFonts w:asciiTheme="minorHAnsi" w:hAnsiTheme="minorHAnsi" w:cstheme="minorHAnsi"/>
                <w:sz w:val="22"/>
                <w:szCs w:val="22"/>
              </w:rPr>
              <w:t>4</w:t>
            </w: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r w:rsidRPr="006B79BE">
              <w:rPr>
                <w:rFonts w:asciiTheme="minorHAnsi" w:hAnsiTheme="minorHAnsi" w:cstheme="minorHAnsi"/>
                <w:sz w:val="22"/>
                <w:szCs w:val="22"/>
              </w:rPr>
              <w:t xml:space="preserve">ΓΕΡΟΝΙΚΟΛΟΥ ΛΑΜΠΡΙΝΗ    </w:t>
            </w: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snapToGrid w:val="0"/>
              <w:rPr>
                <w:rFonts w:asciiTheme="minorHAnsi" w:hAnsiTheme="minorHAnsi" w:cstheme="minorHAnsi"/>
                <w:sz w:val="22"/>
                <w:szCs w:val="22"/>
                <w:lang w:val="en-US"/>
              </w:rPr>
            </w:pPr>
            <w:r w:rsidRPr="006B79BE">
              <w:rPr>
                <w:rFonts w:asciiTheme="minorHAnsi" w:hAnsiTheme="minorHAnsi" w:cstheme="minorHAnsi"/>
                <w:sz w:val="22"/>
                <w:szCs w:val="22"/>
              </w:rPr>
              <w:t xml:space="preserve">ΚΑΤΗΣ ΧΑΡΑΛΑΜΠΟΣ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lang w:val="en-US"/>
              </w:rPr>
              <w:t xml:space="preserve"> </w:t>
            </w:r>
            <w:r w:rsidRPr="006B79BE">
              <w:rPr>
                <w:rFonts w:asciiTheme="minorHAnsi" w:hAnsiTheme="minorHAnsi" w:cstheme="minorHAnsi"/>
                <w:sz w:val="22"/>
                <w:szCs w:val="22"/>
              </w:rPr>
              <w:t>5</w:t>
            </w: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r w:rsidRPr="006B79BE">
              <w:rPr>
                <w:rFonts w:asciiTheme="minorHAnsi" w:hAnsiTheme="minorHAnsi" w:cstheme="minorHAnsi"/>
                <w:sz w:val="22"/>
                <w:szCs w:val="22"/>
              </w:rPr>
              <w:t xml:space="preserve">ΑΡΚΟΥΜΑΝΗΣ ΠΕΤΡΟΣ   </w:t>
            </w: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ΚΑΦΡΙΤΣΑΣ ΔΗΜΗΤΡΙΟΣ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lang w:val="en-US"/>
              </w:rPr>
            </w:pPr>
            <w:r w:rsidRPr="006B79BE">
              <w:rPr>
                <w:rFonts w:asciiTheme="minorHAnsi" w:hAnsiTheme="minorHAnsi" w:cstheme="minorHAnsi"/>
                <w:sz w:val="22"/>
                <w:szCs w:val="22"/>
                <w:lang w:val="en-US"/>
              </w:rPr>
              <w:t xml:space="preserve"> </w:t>
            </w: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r w:rsidRPr="006B79BE">
              <w:rPr>
                <w:rFonts w:asciiTheme="minorHAnsi" w:hAnsiTheme="minorHAnsi" w:cstheme="minorHAnsi"/>
                <w:sz w:val="22"/>
                <w:szCs w:val="22"/>
              </w:rPr>
              <w:t xml:space="preserve">Οι  οποίοι δεν παραβρέθηκαν </w:t>
            </w:r>
          </w:p>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62"/>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ΛΙΑΝΟΣ ΓΕΩΡΓΙΟΣ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lang w:val="en-US"/>
              </w:rPr>
            </w:pPr>
            <w:r w:rsidRPr="006B79BE">
              <w:rPr>
                <w:rFonts w:asciiTheme="minorHAnsi" w:hAnsiTheme="minorHAnsi" w:cstheme="minorHAnsi"/>
                <w:sz w:val="22"/>
                <w:szCs w:val="22"/>
                <w:lang w:val="en-US"/>
              </w:rPr>
              <w:t xml:space="preserve"> </w:t>
            </w: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r w:rsidRPr="006B79BE">
              <w:rPr>
                <w:rFonts w:asciiTheme="minorHAnsi" w:hAnsiTheme="minorHAnsi" w:cstheme="minorHAnsi"/>
                <w:sz w:val="22"/>
                <w:szCs w:val="22"/>
              </w:rPr>
              <w:t>αν και κλήθηκαν  νόμιμα</w:t>
            </w:r>
          </w:p>
        </w:tc>
      </w:tr>
      <w:tr w:rsidR="006B79BE" w:rsidRPr="006B79BE" w:rsidTr="00D9170D">
        <w:trPr>
          <w:trHeight w:hRule="exact" w:val="617"/>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ΠΛΙΑΚΟΣΤΑΜΟΣ ΚΩΝ/ΝΟΣ</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 xml:space="preserve"> </w:t>
            </w:r>
          </w:p>
        </w:tc>
        <w:tc>
          <w:tcPr>
            <w:tcW w:w="3544" w:type="dxa"/>
            <w:shd w:val="clear" w:color="auto" w:fill="FFFFFF"/>
          </w:tcPr>
          <w:p w:rsidR="006B79BE" w:rsidRPr="006B79BE" w:rsidRDefault="006B79BE" w:rsidP="00D9170D">
            <w:pPr>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ΠΟΛΥΤΑΡΧΟΥ ΛΟΥΚΑΣ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ΤΖΑΘΑΣ ΓΕΩΡΓΙΟΣ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ΤΖΟΥΒΑΡΑΣ ΝΙΚΟΛΑΟΣ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ΤΟΛΙΑΣ ΔΗΜΗΤΡΙΟΣ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ΤΟΥΜΑΡΑΣ ΒΑΣΙΛΕΙΟΣ   </w:t>
            </w:r>
            <w:r w:rsidR="00F76B0F">
              <w:rPr>
                <w:rFonts w:asciiTheme="minorHAnsi" w:hAnsiTheme="minorHAnsi" w:cstheme="minorHAnsi"/>
                <w:sz w:val="22"/>
                <w:szCs w:val="22"/>
              </w:rPr>
              <w:t>(Απών στο 11</w:t>
            </w:r>
            <w:r w:rsidR="00F76B0F" w:rsidRPr="00F76B0F">
              <w:rPr>
                <w:rFonts w:asciiTheme="minorHAnsi" w:hAnsiTheme="minorHAnsi" w:cstheme="minorHAnsi"/>
                <w:sz w:val="22"/>
                <w:szCs w:val="22"/>
                <w:vertAlign w:val="superscript"/>
              </w:rPr>
              <w:t>ο</w:t>
            </w:r>
            <w:r w:rsidR="00F76B0F">
              <w:rPr>
                <w:rFonts w:asciiTheme="minorHAnsi" w:hAnsiTheme="minorHAnsi" w:cstheme="minorHAnsi"/>
                <w:sz w:val="22"/>
                <w:szCs w:val="22"/>
              </w:rPr>
              <w:t xml:space="preserve"> ΘΗΔ)</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ΧΕΒΑ ΑΘΑΝΑΣΙΑ ( ΝΑΝΣΥ)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6B79BE">
            <w:pPr>
              <w:snapToGrid w:val="0"/>
              <w:rPr>
                <w:rFonts w:asciiTheme="minorHAnsi" w:hAnsiTheme="minorHAnsi" w:cstheme="minorHAnsi"/>
                <w:sz w:val="22"/>
                <w:szCs w:val="22"/>
                <w:lang w:val="en-US"/>
              </w:rPr>
            </w:pPr>
            <w:r w:rsidRPr="006B79BE">
              <w:rPr>
                <w:rFonts w:asciiTheme="minorHAnsi" w:hAnsiTheme="minorHAnsi" w:cstheme="minorHAnsi"/>
                <w:sz w:val="22"/>
                <w:szCs w:val="22"/>
              </w:rPr>
              <w:t xml:space="preserve">ΤΑΓΚΑΛΕΓΚΑΣ ΙΩΑΝΝΗΣ    </w:t>
            </w:r>
            <w:r w:rsidRPr="006B79BE">
              <w:rPr>
                <w:rFonts w:asciiTheme="minorHAnsi" w:hAnsiTheme="minorHAnsi" w:cstheme="minorHAnsi"/>
                <w:sz w:val="22"/>
                <w:szCs w:val="22"/>
                <w:lang w:val="en-US"/>
              </w:rPr>
              <w:t xml:space="preserve">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snapToGrid w:val="0"/>
              <w:rPr>
                <w:rFonts w:asciiTheme="minorHAnsi" w:hAnsiTheme="minorHAnsi" w:cstheme="minorHAnsi"/>
                <w:sz w:val="22"/>
                <w:szCs w:val="22"/>
              </w:rPr>
            </w:pPr>
            <w:r w:rsidRPr="006B79BE">
              <w:rPr>
                <w:rFonts w:asciiTheme="minorHAnsi" w:hAnsiTheme="minorHAnsi" w:cstheme="minorHAnsi"/>
                <w:sz w:val="22"/>
                <w:szCs w:val="22"/>
              </w:rPr>
              <w:t>ΔΗΜΟΥ ΙΩΑΝΝΗΣ</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6B79BE">
            <w:pPr>
              <w:rPr>
                <w:rFonts w:asciiTheme="minorHAnsi" w:hAnsiTheme="minorHAnsi" w:cstheme="minorHAnsi"/>
                <w:sz w:val="22"/>
                <w:szCs w:val="22"/>
                <w:lang w:val="en-US"/>
              </w:rPr>
            </w:pPr>
            <w:r w:rsidRPr="006B79BE">
              <w:rPr>
                <w:rFonts w:asciiTheme="minorHAnsi" w:hAnsiTheme="minorHAnsi" w:cstheme="minorHAnsi"/>
                <w:sz w:val="22"/>
                <w:szCs w:val="22"/>
              </w:rPr>
              <w:t xml:space="preserve">ΚΑΛΟΓΡΗΑΣ ΑΘΑΝΑΣΙΟΣ </w:t>
            </w:r>
            <w:r w:rsidRPr="006B79BE">
              <w:rPr>
                <w:rFonts w:asciiTheme="minorHAnsi" w:hAnsiTheme="minorHAnsi" w:cstheme="minorHAnsi"/>
                <w:sz w:val="22"/>
                <w:szCs w:val="22"/>
                <w:lang w:val="en-US"/>
              </w:rPr>
              <w:t xml:space="preserve">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ΜΙΧΑΣ ΔΗΜΗΤΡΙΟΣ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ΣΑΓΙΑΝΝΗΣ ΜΙΧΑΗΛ  </w:t>
            </w: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6B79BE" w:rsidRPr="006B79BE" w:rsidRDefault="006B79BE" w:rsidP="00D9170D">
            <w:pPr>
              <w:rPr>
                <w:rFonts w:asciiTheme="minorHAnsi" w:hAnsiTheme="minorHAnsi" w:cstheme="minorHAnsi"/>
                <w:sz w:val="22"/>
                <w:szCs w:val="22"/>
              </w:rPr>
            </w:pPr>
            <w:r w:rsidRPr="006B79BE">
              <w:rPr>
                <w:rFonts w:asciiTheme="minorHAnsi" w:hAnsiTheme="minorHAnsi" w:cstheme="minorHAnsi"/>
                <w:sz w:val="22"/>
                <w:szCs w:val="22"/>
              </w:rPr>
              <w:t xml:space="preserve">ΚΟΤΡΟΓΙΑΝΝΟΣ ΓΕΩΡΓΙΟΣ    </w:t>
            </w:r>
          </w:p>
          <w:p w:rsidR="006B79BE" w:rsidRPr="006B79BE" w:rsidRDefault="006B79BE" w:rsidP="00D9170D">
            <w:pPr>
              <w:rPr>
                <w:rFonts w:asciiTheme="minorHAnsi" w:hAnsiTheme="minorHAnsi" w:cstheme="minorHAnsi"/>
                <w:sz w:val="22"/>
                <w:szCs w:val="22"/>
              </w:rPr>
            </w:pP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r w:rsidR="006B79BE" w:rsidRPr="006B79BE" w:rsidTr="00D9170D">
        <w:trPr>
          <w:trHeight w:hRule="exact" w:val="539"/>
        </w:trPr>
        <w:tc>
          <w:tcPr>
            <w:tcW w:w="993" w:type="dxa"/>
            <w:shd w:val="clear" w:color="auto" w:fill="FFFFFF"/>
          </w:tcPr>
          <w:p w:rsidR="006B79BE" w:rsidRPr="006B79BE" w:rsidRDefault="006B79BE" w:rsidP="00D9170D">
            <w:pPr>
              <w:pStyle w:val="af4"/>
              <w:snapToGrid w:val="0"/>
              <w:ind w:left="360"/>
              <w:jc w:val="center"/>
              <w:rPr>
                <w:rFonts w:asciiTheme="minorHAnsi" w:hAnsiTheme="minorHAnsi" w:cstheme="minorHAnsi"/>
                <w:b/>
                <w:bCs/>
                <w:sz w:val="22"/>
                <w:szCs w:val="22"/>
                <w:lang w:val="en-US"/>
              </w:rPr>
            </w:pPr>
            <w:r w:rsidRPr="006B79BE">
              <w:rPr>
                <w:rFonts w:asciiTheme="minorHAnsi" w:hAnsiTheme="minorHAnsi" w:cstheme="minorHAnsi"/>
                <w:b/>
                <w:bCs/>
                <w:sz w:val="22"/>
                <w:szCs w:val="22"/>
                <w:lang w:val="en-US"/>
              </w:rPr>
              <w:t xml:space="preserve"> </w:t>
            </w:r>
          </w:p>
        </w:tc>
        <w:tc>
          <w:tcPr>
            <w:tcW w:w="5424" w:type="dxa"/>
            <w:shd w:val="clear" w:color="auto" w:fill="FFFFFF"/>
          </w:tcPr>
          <w:p w:rsidR="006B79BE" w:rsidRPr="006B79BE" w:rsidRDefault="006B79BE" w:rsidP="00D9170D">
            <w:pPr>
              <w:rPr>
                <w:rFonts w:asciiTheme="minorHAnsi" w:hAnsiTheme="minorHAnsi" w:cstheme="minorHAnsi"/>
                <w:sz w:val="22"/>
                <w:szCs w:val="22"/>
              </w:rPr>
            </w:pPr>
          </w:p>
          <w:p w:rsidR="006B79BE" w:rsidRPr="006B79BE" w:rsidRDefault="006B79BE" w:rsidP="00D9170D">
            <w:pPr>
              <w:rPr>
                <w:rFonts w:asciiTheme="minorHAnsi" w:hAnsiTheme="minorHAnsi" w:cstheme="minorHAnsi"/>
                <w:sz w:val="22"/>
                <w:szCs w:val="22"/>
              </w:rPr>
            </w:pPr>
          </w:p>
        </w:tc>
        <w:tc>
          <w:tcPr>
            <w:tcW w:w="672" w:type="dxa"/>
            <w:shd w:val="clear" w:color="auto" w:fill="FFFFFF"/>
          </w:tcPr>
          <w:p w:rsidR="006B79BE" w:rsidRPr="006B79BE" w:rsidRDefault="006B79BE" w:rsidP="00D9170D">
            <w:pPr>
              <w:pStyle w:val="af4"/>
              <w:snapToGrid w:val="0"/>
              <w:jc w:val="center"/>
              <w:rPr>
                <w:rFonts w:asciiTheme="minorHAnsi" w:hAnsiTheme="minorHAnsi" w:cstheme="minorHAnsi"/>
                <w:sz w:val="22"/>
                <w:szCs w:val="22"/>
              </w:rPr>
            </w:pPr>
          </w:p>
        </w:tc>
        <w:tc>
          <w:tcPr>
            <w:tcW w:w="3544" w:type="dxa"/>
            <w:shd w:val="clear" w:color="auto" w:fill="FFFFFF"/>
          </w:tcPr>
          <w:p w:rsidR="006B79BE" w:rsidRPr="006B79BE" w:rsidRDefault="006B79BE" w:rsidP="00D9170D">
            <w:pPr>
              <w:snapToGrid w:val="0"/>
              <w:rPr>
                <w:rFonts w:asciiTheme="minorHAnsi" w:hAnsiTheme="minorHAnsi" w:cstheme="minorHAnsi"/>
                <w:sz w:val="22"/>
                <w:szCs w:val="22"/>
              </w:rPr>
            </w:pPr>
          </w:p>
        </w:tc>
      </w:tr>
    </w:tbl>
    <w:p w:rsidR="006B79BE" w:rsidRPr="006B79BE" w:rsidRDefault="006B79BE" w:rsidP="006B79BE">
      <w:pPr>
        <w:pStyle w:val="a5"/>
        <w:spacing w:before="1"/>
        <w:rPr>
          <w:rFonts w:asciiTheme="minorHAnsi" w:eastAsia="Arial" w:hAnsiTheme="minorHAnsi" w:cstheme="minorHAnsi"/>
          <w:color w:val="000000"/>
          <w:kern w:val="1"/>
          <w:szCs w:val="22"/>
          <w:highlight w:val="white"/>
          <w:lang w:bidi="hi-IN"/>
        </w:rPr>
      </w:pPr>
      <w:r w:rsidRPr="006B79BE">
        <w:rPr>
          <w:rFonts w:asciiTheme="minorHAnsi" w:eastAsia="Calibri" w:hAnsiTheme="minorHAnsi" w:cstheme="minorHAnsi"/>
          <w:szCs w:val="22"/>
        </w:rPr>
        <w:t xml:space="preserve">  </w:t>
      </w:r>
      <w:r w:rsidRPr="006B79BE">
        <w:rPr>
          <w:rFonts w:asciiTheme="minorHAnsi" w:hAnsiTheme="minorHAnsi" w:cstheme="minorHAnsi"/>
          <w:szCs w:val="22"/>
        </w:rPr>
        <w:t>Στη</w:t>
      </w:r>
      <w:r w:rsidRPr="006B79BE">
        <w:rPr>
          <w:rFonts w:asciiTheme="minorHAnsi" w:hAnsiTheme="minorHAnsi" w:cstheme="minorHAnsi"/>
          <w:spacing w:val="-2"/>
          <w:szCs w:val="22"/>
        </w:rPr>
        <w:t xml:space="preserve"> </w:t>
      </w:r>
      <w:r w:rsidRPr="006B79BE">
        <w:rPr>
          <w:rFonts w:asciiTheme="minorHAnsi" w:hAnsiTheme="minorHAnsi" w:cstheme="minorHAnsi"/>
          <w:szCs w:val="22"/>
        </w:rPr>
        <w:t>συνεδρίαση</w:t>
      </w:r>
      <w:r w:rsidRPr="006B79BE">
        <w:rPr>
          <w:rFonts w:asciiTheme="minorHAnsi" w:hAnsiTheme="minorHAnsi" w:cstheme="minorHAnsi"/>
          <w:spacing w:val="-1"/>
          <w:szCs w:val="22"/>
        </w:rPr>
        <w:t xml:space="preserve"> </w:t>
      </w:r>
      <w:r w:rsidRPr="006B79BE">
        <w:rPr>
          <w:rFonts w:asciiTheme="minorHAnsi" w:hAnsiTheme="minorHAnsi" w:cstheme="minorHAnsi"/>
          <w:szCs w:val="22"/>
        </w:rPr>
        <w:t>παρευρέθηκε</w:t>
      </w:r>
      <w:r w:rsidRPr="006B79BE">
        <w:rPr>
          <w:rFonts w:asciiTheme="minorHAnsi" w:hAnsiTheme="minorHAnsi" w:cstheme="minorHAnsi"/>
          <w:spacing w:val="-1"/>
          <w:szCs w:val="22"/>
        </w:rPr>
        <w:t xml:space="preserve"> </w:t>
      </w:r>
      <w:r w:rsidRPr="006B79BE">
        <w:rPr>
          <w:rFonts w:asciiTheme="minorHAnsi" w:hAnsiTheme="minorHAnsi" w:cstheme="minorHAnsi"/>
          <w:szCs w:val="22"/>
        </w:rPr>
        <w:t>ο</w:t>
      </w:r>
      <w:r w:rsidRPr="006B79BE">
        <w:rPr>
          <w:rFonts w:asciiTheme="minorHAnsi" w:hAnsiTheme="minorHAnsi" w:cstheme="minorHAnsi"/>
          <w:spacing w:val="-4"/>
          <w:szCs w:val="22"/>
        </w:rPr>
        <w:t xml:space="preserve">  προσκληθείς  </w:t>
      </w:r>
      <w:r w:rsidRPr="006B79BE">
        <w:rPr>
          <w:rFonts w:asciiTheme="minorHAnsi" w:hAnsiTheme="minorHAnsi" w:cstheme="minorHAnsi"/>
          <w:szCs w:val="22"/>
        </w:rPr>
        <w:t>δήμαρχος</w:t>
      </w:r>
      <w:r w:rsidRPr="006B79BE">
        <w:rPr>
          <w:rFonts w:asciiTheme="minorHAnsi" w:hAnsiTheme="minorHAnsi" w:cstheme="minorHAnsi"/>
          <w:spacing w:val="-2"/>
          <w:szCs w:val="22"/>
        </w:rPr>
        <w:t xml:space="preserve"> </w:t>
      </w:r>
      <w:r w:rsidRPr="006B79BE">
        <w:rPr>
          <w:rFonts w:asciiTheme="minorHAnsi" w:hAnsiTheme="minorHAnsi" w:cstheme="minorHAnsi"/>
          <w:szCs w:val="22"/>
        </w:rPr>
        <w:t xml:space="preserve"> </w:t>
      </w:r>
      <w:r w:rsidRPr="006B79BE">
        <w:rPr>
          <w:rFonts w:asciiTheme="minorHAnsi" w:eastAsia="Arial" w:hAnsiTheme="minorHAnsi" w:cstheme="minorHAnsi"/>
          <w:color w:val="000000"/>
          <w:kern w:val="1"/>
          <w:szCs w:val="22"/>
          <w:highlight w:val="white"/>
          <w:lang w:bidi="hi-IN"/>
        </w:rPr>
        <w:t xml:space="preserve">κ. Δημήτριος </w:t>
      </w:r>
      <w:proofErr w:type="spellStart"/>
      <w:r w:rsidRPr="006B79BE">
        <w:rPr>
          <w:rFonts w:asciiTheme="minorHAnsi" w:eastAsia="Arial" w:hAnsiTheme="minorHAnsi" w:cstheme="minorHAnsi"/>
          <w:color w:val="000000"/>
          <w:kern w:val="1"/>
          <w:szCs w:val="22"/>
          <w:highlight w:val="white"/>
          <w:lang w:bidi="hi-IN"/>
        </w:rPr>
        <w:t>Καραμάνης</w:t>
      </w:r>
      <w:proofErr w:type="spellEnd"/>
      <w:r w:rsidRPr="006B79BE">
        <w:rPr>
          <w:rFonts w:asciiTheme="minorHAnsi" w:eastAsia="Arial" w:hAnsiTheme="minorHAnsi" w:cstheme="minorHAnsi"/>
          <w:color w:val="000000"/>
          <w:kern w:val="1"/>
          <w:szCs w:val="22"/>
          <w:highlight w:val="white"/>
          <w:lang w:bidi="hi-IN"/>
        </w:rPr>
        <w:t xml:space="preserve"> .</w:t>
      </w:r>
    </w:p>
    <w:p w:rsidR="006B79BE" w:rsidRPr="006B79BE" w:rsidRDefault="006B79BE" w:rsidP="006B79BE">
      <w:pPr>
        <w:pStyle w:val="a5"/>
        <w:spacing w:before="1"/>
        <w:rPr>
          <w:rFonts w:asciiTheme="minorHAnsi" w:eastAsia="Arial" w:hAnsiTheme="minorHAnsi" w:cstheme="minorHAnsi"/>
          <w:color w:val="000000"/>
          <w:kern w:val="1"/>
          <w:szCs w:val="22"/>
          <w:highlight w:val="white"/>
          <w:lang w:bidi="hi-IN"/>
        </w:rPr>
      </w:pPr>
    </w:p>
    <w:p w:rsidR="006B79BE" w:rsidRPr="006B79BE" w:rsidRDefault="006B79BE" w:rsidP="006B79BE">
      <w:pPr>
        <w:ind w:left="-283"/>
        <w:jc w:val="both"/>
        <w:outlineLvl w:val="0"/>
        <w:rPr>
          <w:rFonts w:asciiTheme="minorHAnsi" w:eastAsia="Calibri" w:hAnsiTheme="minorHAnsi" w:cstheme="minorHAnsi"/>
          <w:sz w:val="22"/>
          <w:szCs w:val="22"/>
        </w:rPr>
      </w:pPr>
      <w:r w:rsidRPr="006B79BE">
        <w:rPr>
          <w:rFonts w:asciiTheme="minorHAnsi" w:eastAsia="Arial" w:hAnsiTheme="minorHAnsi" w:cstheme="minorHAnsi"/>
          <w:color w:val="000000"/>
          <w:kern w:val="1"/>
          <w:sz w:val="22"/>
          <w:szCs w:val="22"/>
          <w:lang w:bidi="hi-IN"/>
        </w:rPr>
        <w:t xml:space="preserve"> </w:t>
      </w:r>
      <w:r w:rsidRPr="006B79BE">
        <w:rPr>
          <w:rFonts w:asciiTheme="minorHAnsi" w:eastAsia="Arial" w:hAnsiTheme="minorHAnsi" w:cstheme="minorHAnsi"/>
          <w:bCs/>
          <w:sz w:val="22"/>
          <w:szCs w:val="22"/>
        </w:rPr>
        <w:t xml:space="preserve">  </w:t>
      </w:r>
      <w:r w:rsidRPr="006B79BE">
        <w:rPr>
          <w:rFonts w:asciiTheme="minorHAnsi" w:eastAsia="Calibri" w:hAnsiTheme="minorHAnsi" w:cstheme="minorHAnsi"/>
          <w:sz w:val="22"/>
          <w:szCs w:val="22"/>
        </w:rPr>
        <w:t xml:space="preserve">Στην συνεδρίαση ήταν παρόντες οι  Πρόεδροι των Δημοτικών  Κοινοτήτων </w:t>
      </w:r>
      <w:proofErr w:type="spellStart"/>
      <w:r w:rsidRPr="006B79BE">
        <w:rPr>
          <w:rFonts w:asciiTheme="minorHAnsi" w:eastAsia="Calibri" w:hAnsiTheme="minorHAnsi" w:cstheme="minorHAnsi"/>
          <w:sz w:val="22"/>
          <w:szCs w:val="22"/>
        </w:rPr>
        <w:t>Λεβαδέων,κα</w:t>
      </w:r>
      <w:proofErr w:type="spellEnd"/>
      <w:r w:rsidRPr="006B79BE">
        <w:rPr>
          <w:rFonts w:asciiTheme="minorHAnsi" w:eastAsia="Calibri" w:hAnsiTheme="minorHAnsi" w:cstheme="minorHAnsi"/>
          <w:sz w:val="22"/>
          <w:szCs w:val="22"/>
        </w:rPr>
        <w:t xml:space="preserve"> </w:t>
      </w:r>
      <w:proofErr w:type="spellStart"/>
      <w:r w:rsidRPr="006B79BE">
        <w:rPr>
          <w:rFonts w:asciiTheme="minorHAnsi" w:eastAsia="Calibri" w:hAnsiTheme="minorHAnsi" w:cstheme="minorHAnsi"/>
          <w:sz w:val="22"/>
          <w:szCs w:val="22"/>
        </w:rPr>
        <w:t>Τσώκου</w:t>
      </w:r>
      <w:proofErr w:type="spellEnd"/>
      <w:r w:rsidRPr="006B79BE">
        <w:rPr>
          <w:rFonts w:asciiTheme="minorHAnsi" w:eastAsia="Calibri" w:hAnsiTheme="minorHAnsi" w:cstheme="minorHAnsi"/>
          <w:sz w:val="22"/>
          <w:szCs w:val="22"/>
        </w:rPr>
        <w:t xml:space="preserve"> Γεωργία από το 1ο έως και το 11ο ΘΗΔ, Αγίας Τριάδας κ. </w:t>
      </w:r>
      <w:proofErr w:type="spellStart"/>
      <w:r w:rsidRPr="006B79BE">
        <w:rPr>
          <w:rFonts w:asciiTheme="minorHAnsi" w:eastAsia="Calibri" w:hAnsiTheme="minorHAnsi" w:cstheme="minorHAnsi"/>
          <w:sz w:val="22"/>
          <w:szCs w:val="22"/>
        </w:rPr>
        <w:t>Ζαφείρας</w:t>
      </w:r>
      <w:proofErr w:type="spellEnd"/>
      <w:r w:rsidRPr="006B79BE">
        <w:rPr>
          <w:rFonts w:asciiTheme="minorHAnsi" w:eastAsia="Calibri" w:hAnsiTheme="minorHAnsi" w:cstheme="minorHAnsi"/>
          <w:sz w:val="22"/>
          <w:szCs w:val="22"/>
        </w:rPr>
        <w:t xml:space="preserve"> Νικόλαος από το 1ο έως και το 11ο ΘΗΔ </w:t>
      </w:r>
      <w:proofErr w:type="spellStart"/>
      <w:r w:rsidRPr="006B79BE">
        <w:rPr>
          <w:rFonts w:asciiTheme="minorHAnsi" w:eastAsia="Calibri" w:hAnsiTheme="minorHAnsi" w:cstheme="minorHAnsi"/>
          <w:sz w:val="22"/>
          <w:szCs w:val="22"/>
        </w:rPr>
        <w:t>Θουρίου</w:t>
      </w:r>
      <w:proofErr w:type="spellEnd"/>
      <w:r w:rsidRPr="006B79BE">
        <w:rPr>
          <w:rFonts w:asciiTheme="minorHAnsi" w:eastAsia="Calibri" w:hAnsiTheme="minorHAnsi" w:cstheme="minorHAnsi"/>
          <w:sz w:val="22"/>
          <w:szCs w:val="22"/>
        </w:rPr>
        <w:t xml:space="preserve"> κ. </w:t>
      </w:r>
      <w:proofErr w:type="spellStart"/>
      <w:r w:rsidRPr="006B79BE">
        <w:rPr>
          <w:rFonts w:asciiTheme="minorHAnsi" w:eastAsia="Calibri" w:hAnsiTheme="minorHAnsi" w:cstheme="minorHAnsi"/>
          <w:sz w:val="22"/>
          <w:szCs w:val="22"/>
        </w:rPr>
        <w:t>Γκικόπουλος</w:t>
      </w:r>
      <w:proofErr w:type="spellEnd"/>
      <w:r w:rsidRPr="006B79BE">
        <w:rPr>
          <w:rFonts w:asciiTheme="minorHAnsi" w:eastAsia="Calibri" w:hAnsiTheme="minorHAnsi" w:cstheme="minorHAnsi"/>
          <w:sz w:val="22"/>
          <w:szCs w:val="22"/>
        </w:rPr>
        <w:t xml:space="preserve"> Νικόλαος από το 1ο έως και το 2ο ΘΗΔ, , </w:t>
      </w:r>
      <w:proofErr w:type="spellStart"/>
      <w:r w:rsidRPr="006B79BE">
        <w:rPr>
          <w:rFonts w:asciiTheme="minorHAnsi" w:eastAsia="Calibri" w:hAnsiTheme="minorHAnsi" w:cstheme="minorHAnsi"/>
          <w:sz w:val="22"/>
          <w:szCs w:val="22"/>
        </w:rPr>
        <w:t>Χαιρωνείας</w:t>
      </w:r>
      <w:proofErr w:type="spellEnd"/>
      <w:r w:rsidRPr="006B79BE">
        <w:rPr>
          <w:rFonts w:asciiTheme="minorHAnsi" w:eastAsia="Calibri" w:hAnsiTheme="minorHAnsi" w:cstheme="minorHAnsi"/>
          <w:sz w:val="22"/>
          <w:szCs w:val="22"/>
        </w:rPr>
        <w:t xml:space="preserve"> κ. </w:t>
      </w:r>
      <w:proofErr w:type="spellStart"/>
      <w:r w:rsidRPr="006B79BE">
        <w:rPr>
          <w:rFonts w:asciiTheme="minorHAnsi" w:eastAsia="Calibri" w:hAnsiTheme="minorHAnsi" w:cstheme="minorHAnsi"/>
          <w:sz w:val="22"/>
          <w:szCs w:val="22"/>
        </w:rPr>
        <w:t>Χολίδης</w:t>
      </w:r>
      <w:proofErr w:type="spellEnd"/>
      <w:r w:rsidRPr="006B79BE">
        <w:rPr>
          <w:rFonts w:asciiTheme="minorHAnsi" w:eastAsia="Calibri" w:hAnsiTheme="minorHAnsi" w:cstheme="minorHAnsi"/>
          <w:sz w:val="22"/>
          <w:szCs w:val="22"/>
        </w:rPr>
        <w:t xml:space="preserve"> Ηλίας από το 1ο έως και το 2ο ΘΗΔ, και </w:t>
      </w:r>
      <w:proofErr w:type="spellStart"/>
      <w:r w:rsidRPr="006B79BE">
        <w:rPr>
          <w:rFonts w:asciiTheme="minorHAnsi" w:eastAsia="Calibri" w:hAnsiTheme="minorHAnsi" w:cstheme="minorHAnsi"/>
          <w:sz w:val="22"/>
          <w:szCs w:val="22"/>
        </w:rPr>
        <w:t>Αλαλκομενών</w:t>
      </w:r>
      <w:proofErr w:type="spellEnd"/>
      <w:r w:rsidRPr="006B79BE">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αν και κλήθηκαν νόμιμα με την </w:t>
      </w:r>
      <w:proofErr w:type="spellStart"/>
      <w:r w:rsidRPr="006B79BE">
        <w:rPr>
          <w:rFonts w:asciiTheme="minorHAnsi" w:eastAsia="Calibri" w:hAnsiTheme="minorHAnsi" w:cstheme="minorHAnsi"/>
          <w:sz w:val="22"/>
          <w:szCs w:val="22"/>
        </w:rPr>
        <w:t>αριθμ</w:t>
      </w:r>
      <w:proofErr w:type="spellEnd"/>
      <w:r w:rsidRPr="006B79BE">
        <w:rPr>
          <w:rFonts w:asciiTheme="minorHAnsi" w:eastAsia="Calibri" w:hAnsiTheme="minorHAnsi" w:cstheme="minorHAnsi"/>
          <w:sz w:val="22"/>
          <w:szCs w:val="22"/>
        </w:rPr>
        <w:t xml:space="preserve">. </w:t>
      </w:r>
      <w:proofErr w:type="spellStart"/>
      <w:r w:rsidRPr="006B79BE">
        <w:rPr>
          <w:rFonts w:asciiTheme="minorHAnsi" w:eastAsia="Calibri" w:hAnsiTheme="minorHAnsi" w:cstheme="minorHAnsi"/>
          <w:sz w:val="22"/>
          <w:szCs w:val="22"/>
        </w:rPr>
        <w:t>πρωτ</w:t>
      </w:r>
      <w:proofErr w:type="spellEnd"/>
      <w:r w:rsidRPr="006B79BE">
        <w:rPr>
          <w:rFonts w:asciiTheme="minorHAnsi" w:eastAsia="Calibri" w:hAnsiTheme="minorHAnsi" w:cstheme="minorHAnsi"/>
          <w:sz w:val="22"/>
          <w:szCs w:val="22"/>
        </w:rPr>
        <w:t>. 6297/4-4-2024 πρόσκληση της Προέδρου.</w:t>
      </w:r>
    </w:p>
    <w:p w:rsidR="00F06A0B" w:rsidRPr="006B79BE" w:rsidRDefault="00097075" w:rsidP="00097075">
      <w:pPr>
        <w:pStyle w:val="Web"/>
        <w:spacing w:after="0" w:line="360" w:lineRule="auto"/>
        <w:ind w:left="-284"/>
        <w:rPr>
          <w:rFonts w:asciiTheme="minorHAnsi" w:hAnsiTheme="minorHAnsi" w:cstheme="minorHAnsi"/>
          <w:b/>
          <w:bCs/>
          <w:sz w:val="22"/>
          <w:szCs w:val="22"/>
          <w:lang w:eastAsia="el-GR"/>
        </w:rPr>
      </w:pPr>
      <w:r w:rsidRPr="006B79BE">
        <w:rPr>
          <w:rFonts w:asciiTheme="minorHAnsi" w:hAnsiTheme="minorHAnsi" w:cstheme="minorHAnsi"/>
          <w:sz w:val="22"/>
          <w:szCs w:val="22"/>
        </w:rPr>
        <w:t xml:space="preserve">Η Πρόεδρος του Δημοτικού Συμβουλίου  εισηγούμενη το  </w:t>
      </w:r>
      <w:r w:rsidR="00631E80">
        <w:rPr>
          <w:rFonts w:asciiTheme="minorHAnsi" w:hAnsiTheme="minorHAnsi" w:cstheme="minorHAnsi"/>
          <w:sz w:val="22"/>
          <w:szCs w:val="22"/>
        </w:rPr>
        <w:t>8</w:t>
      </w:r>
      <w:r w:rsidR="00631E80" w:rsidRPr="00631E80">
        <w:rPr>
          <w:rFonts w:asciiTheme="minorHAnsi" w:hAnsiTheme="minorHAnsi" w:cstheme="minorHAnsi"/>
          <w:sz w:val="22"/>
          <w:szCs w:val="22"/>
        </w:rPr>
        <w:t xml:space="preserve">ο </w:t>
      </w:r>
      <w:r w:rsidRPr="006B79BE">
        <w:rPr>
          <w:rFonts w:asciiTheme="minorHAnsi" w:hAnsiTheme="minorHAnsi" w:cstheme="minorHAnsi"/>
          <w:sz w:val="22"/>
          <w:szCs w:val="22"/>
        </w:rPr>
        <w:t xml:space="preserve"> </w:t>
      </w:r>
      <w:r w:rsidRPr="006B79BE">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6B79BE">
        <w:rPr>
          <w:rFonts w:asciiTheme="minorHAnsi" w:eastAsia="Arial" w:hAnsiTheme="minorHAnsi" w:cstheme="minorHAnsi"/>
          <w:bCs/>
          <w:kern w:val="1"/>
          <w:sz w:val="22"/>
          <w:szCs w:val="22"/>
          <w:shd w:val="clear" w:color="auto" w:fill="FFFFFF"/>
          <w:lang w:bidi="hi-IN"/>
        </w:rPr>
        <w:t>υπ΄αριθμ</w:t>
      </w:r>
      <w:proofErr w:type="spellEnd"/>
      <w:r w:rsidRPr="006B79BE">
        <w:rPr>
          <w:rFonts w:asciiTheme="minorHAnsi" w:eastAsia="Arial" w:hAnsiTheme="minorHAnsi" w:cstheme="minorHAnsi"/>
          <w:bCs/>
          <w:kern w:val="1"/>
          <w:sz w:val="22"/>
          <w:szCs w:val="22"/>
          <w:shd w:val="clear" w:color="auto" w:fill="FFFFFF"/>
          <w:lang w:bidi="hi-IN"/>
        </w:rPr>
        <w:t xml:space="preserve">. </w:t>
      </w:r>
      <w:r w:rsidRPr="006B79BE">
        <w:rPr>
          <w:rStyle w:val="FontStyle17"/>
          <w:rFonts w:asciiTheme="minorHAnsi" w:hAnsiTheme="minorHAnsi" w:cstheme="minorHAnsi"/>
          <w:spacing w:val="-3"/>
        </w:rPr>
        <w:t xml:space="preserve">  </w:t>
      </w:r>
      <w:r w:rsidR="008A7F2E" w:rsidRPr="006B79BE">
        <w:rPr>
          <w:rStyle w:val="FontStyle17"/>
          <w:rFonts w:asciiTheme="minorHAnsi" w:hAnsiTheme="minorHAnsi" w:cstheme="minorHAnsi"/>
          <w:spacing w:val="-3"/>
        </w:rPr>
        <w:t>6297</w:t>
      </w:r>
      <w:r w:rsidRPr="006B79BE">
        <w:rPr>
          <w:rStyle w:val="FontStyle17"/>
          <w:rFonts w:asciiTheme="minorHAnsi" w:hAnsiTheme="minorHAnsi" w:cstheme="minorHAnsi"/>
          <w:spacing w:val="-3"/>
        </w:rPr>
        <w:t>/</w:t>
      </w:r>
      <w:r w:rsidR="008A7F2E" w:rsidRPr="006B79BE">
        <w:rPr>
          <w:rStyle w:val="FontStyle17"/>
          <w:rFonts w:asciiTheme="minorHAnsi" w:hAnsiTheme="minorHAnsi" w:cstheme="minorHAnsi"/>
          <w:spacing w:val="-3"/>
        </w:rPr>
        <w:t>4-4</w:t>
      </w:r>
      <w:r w:rsidRPr="006B79BE">
        <w:rPr>
          <w:rStyle w:val="FontStyle17"/>
          <w:rFonts w:asciiTheme="minorHAnsi" w:hAnsiTheme="minorHAnsi" w:cstheme="minorHAnsi"/>
          <w:spacing w:val="-3"/>
        </w:rPr>
        <w:t xml:space="preserve">-2024   Πρόσκλησης </w:t>
      </w:r>
      <w:r w:rsidR="00BA3D1F" w:rsidRPr="006B79BE">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6B79BE">
        <w:rPr>
          <w:rFonts w:asciiTheme="minorHAnsi" w:hAnsiTheme="minorHAnsi" w:cstheme="minorHAnsi"/>
          <w:sz w:val="22"/>
          <w:szCs w:val="22"/>
        </w:rPr>
        <w:t xml:space="preserve">  Συμβουλίου , </w:t>
      </w:r>
      <w:r w:rsidR="002E6F1F" w:rsidRPr="006B79BE">
        <w:rPr>
          <w:rStyle w:val="af5"/>
          <w:rFonts w:asciiTheme="minorHAnsi" w:eastAsia="Arial" w:hAnsiTheme="minorHAnsi" w:cstheme="minorHAnsi"/>
          <w:i w:val="0"/>
          <w:sz w:val="22"/>
          <w:szCs w:val="22"/>
          <w:shd w:val="clear" w:color="auto" w:fill="FFFFFF"/>
          <w:lang w:bidi="hi-IN"/>
        </w:rPr>
        <w:t xml:space="preserve">το </w:t>
      </w:r>
      <w:r w:rsidR="00F06A0B" w:rsidRPr="006B79BE">
        <w:rPr>
          <w:rStyle w:val="af5"/>
          <w:rFonts w:asciiTheme="minorHAnsi" w:eastAsia="Arial" w:hAnsiTheme="minorHAnsi" w:cstheme="minorHAnsi"/>
          <w:i w:val="0"/>
          <w:sz w:val="22"/>
          <w:szCs w:val="22"/>
          <w:shd w:val="clear" w:color="auto" w:fill="FFFFFF"/>
          <w:lang w:bidi="hi-IN"/>
        </w:rPr>
        <w:t xml:space="preserve"> υπ αριθμ.</w:t>
      </w:r>
      <w:r w:rsidR="00770534" w:rsidRPr="006B79BE">
        <w:rPr>
          <w:rStyle w:val="af5"/>
          <w:rFonts w:asciiTheme="minorHAnsi" w:eastAsia="Arial" w:hAnsiTheme="minorHAnsi" w:cstheme="minorHAnsi"/>
          <w:i w:val="0"/>
          <w:sz w:val="22"/>
          <w:szCs w:val="22"/>
          <w:shd w:val="clear" w:color="auto" w:fill="FFFFFF"/>
          <w:lang w:bidi="hi-IN"/>
        </w:rPr>
        <w:t>6</w:t>
      </w:r>
      <w:r w:rsidR="00A43581" w:rsidRPr="006B79BE">
        <w:rPr>
          <w:rStyle w:val="af5"/>
          <w:rFonts w:asciiTheme="minorHAnsi" w:eastAsia="Arial" w:hAnsiTheme="minorHAnsi" w:cstheme="minorHAnsi"/>
          <w:i w:val="0"/>
          <w:sz w:val="22"/>
          <w:szCs w:val="22"/>
          <w:shd w:val="clear" w:color="auto" w:fill="FFFFFF"/>
          <w:lang w:bidi="hi-IN"/>
        </w:rPr>
        <w:t>103</w:t>
      </w:r>
      <w:r w:rsidR="00051510" w:rsidRPr="006B79BE">
        <w:rPr>
          <w:rStyle w:val="af5"/>
          <w:rFonts w:asciiTheme="minorHAnsi" w:eastAsia="Arial" w:hAnsiTheme="minorHAnsi" w:cstheme="minorHAnsi"/>
          <w:i w:val="0"/>
          <w:sz w:val="22"/>
          <w:szCs w:val="22"/>
          <w:shd w:val="clear" w:color="auto" w:fill="FFFFFF"/>
          <w:lang w:bidi="hi-IN"/>
        </w:rPr>
        <w:t>/</w:t>
      </w:r>
      <w:r w:rsidR="00A43581" w:rsidRPr="006B79BE">
        <w:rPr>
          <w:rStyle w:val="af5"/>
          <w:rFonts w:asciiTheme="minorHAnsi" w:eastAsia="Arial" w:hAnsiTheme="minorHAnsi" w:cstheme="minorHAnsi"/>
          <w:i w:val="0"/>
          <w:sz w:val="22"/>
          <w:szCs w:val="22"/>
          <w:shd w:val="clear" w:color="auto" w:fill="FFFFFF"/>
          <w:lang w:bidi="hi-IN"/>
        </w:rPr>
        <w:t>3</w:t>
      </w:r>
      <w:r w:rsidR="00770534" w:rsidRPr="006B79BE">
        <w:rPr>
          <w:rStyle w:val="af5"/>
          <w:rFonts w:asciiTheme="minorHAnsi" w:eastAsia="Arial" w:hAnsiTheme="minorHAnsi" w:cstheme="minorHAnsi"/>
          <w:i w:val="0"/>
          <w:sz w:val="22"/>
          <w:szCs w:val="22"/>
          <w:shd w:val="clear" w:color="auto" w:fill="FFFFFF"/>
          <w:lang w:bidi="hi-IN"/>
        </w:rPr>
        <w:t>-4</w:t>
      </w:r>
      <w:r w:rsidR="00051510" w:rsidRPr="006B79BE">
        <w:rPr>
          <w:rStyle w:val="af5"/>
          <w:rFonts w:asciiTheme="minorHAnsi" w:eastAsia="Arial" w:hAnsiTheme="minorHAnsi" w:cstheme="minorHAnsi"/>
          <w:i w:val="0"/>
          <w:sz w:val="22"/>
          <w:szCs w:val="22"/>
          <w:shd w:val="clear" w:color="auto" w:fill="FFFFFF"/>
          <w:lang w:bidi="hi-IN"/>
        </w:rPr>
        <w:t xml:space="preserve">-2024 έγγραφο </w:t>
      </w:r>
      <w:r w:rsidR="00770534" w:rsidRPr="006B79BE">
        <w:rPr>
          <w:rStyle w:val="af5"/>
          <w:rFonts w:asciiTheme="minorHAnsi" w:eastAsia="Arial" w:hAnsiTheme="minorHAnsi" w:cstheme="minorHAnsi"/>
          <w:i w:val="0"/>
          <w:sz w:val="22"/>
          <w:szCs w:val="22"/>
          <w:shd w:val="clear" w:color="auto" w:fill="FFFFFF"/>
          <w:lang w:bidi="hi-IN"/>
        </w:rPr>
        <w:t xml:space="preserve">της </w:t>
      </w:r>
      <w:r w:rsidR="008A7F2E" w:rsidRPr="006B79BE">
        <w:rPr>
          <w:rStyle w:val="af5"/>
          <w:rFonts w:asciiTheme="minorHAnsi" w:eastAsia="Arial" w:hAnsiTheme="minorHAnsi" w:cstheme="minorHAnsi"/>
          <w:i w:val="0"/>
          <w:sz w:val="22"/>
          <w:szCs w:val="22"/>
          <w:shd w:val="clear" w:color="auto" w:fill="FFFFFF"/>
          <w:lang w:bidi="hi-IN"/>
        </w:rPr>
        <w:t xml:space="preserve"> </w:t>
      </w:r>
      <w:r w:rsidR="00A43581" w:rsidRPr="006B79BE">
        <w:rPr>
          <w:rStyle w:val="af5"/>
          <w:rFonts w:asciiTheme="minorHAnsi" w:eastAsia="Arial" w:hAnsiTheme="minorHAnsi" w:cstheme="minorHAnsi"/>
          <w:i w:val="0"/>
          <w:sz w:val="22"/>
          <w:szCs w:val="22"/>
          <w:shd w:val="clear" w:color="auto" w:fill="FFFFFF"/>
          <w:lang w:bidi="hi-IN"/>
        </w:rPr>
        <w:t>Δ/</w:t>
      </w:r>
      <w:proofErr w:type="spellStart"/>
      <w:r w:rsidR="00A43581" w:rsidRPr="006B79BE">
        <w:rPr>
          <w:rStyle w:val="af5"/>
          <w:rFonts w:asciiTheme="minorHAnsi" w:eastAsia="Arial" w:hAnsiTheme="minorHAnsi" w:cstheme="minorHAnsi"/>
          <w:i w:val="0"/>
          <w:sz w:val="22"/>
          <w:szCs w:val="22"/>
          <w:shd w:val="clear" w:color="auto" w:fill="FFFFFF"/>
          <w:lang w:bidi="hi-IN"/>
        </w:rPr>
        <w:t>νσης</w:t>
      </w:r>
      <w:proofErr w:type="spellEnd"/>
      <w:r w:rsidR="00A43581" w:rsidRPr="006B79BE">
        <w:rPr>
          <w:rStyle w:val="af5"/>
          <w:rFonts w:asciiTheme="minorHAnsi" w:eastAsia="Arial" w:hAnsiTheme="minorHAnsi" w:cstheme="minorHAnsi"/>
          <w:i w:val="0"/>
          <w:sz w:val="22"/>
          <w:szCs w:val="22"/>
          <w:shd w:val="clear" w:color="auto" w:fill="FFFFFF"/>
          <w:lang w:bidi="hi-IN"/>
        </w:rPr>
        <w:t xml:space="preserve">  Τεχνικών Υπηρεσιών  </w:t>
      </w:r>
      <w:r w:rsidR="00770534" w:rsidRPr="006B79BE">
        <w:rPr>
          <w:rStyle w:val="af5"/>
          <w:rFonts w:asciiTheme="minorHAnsi" w:eastAsia="Arial" w:hAnsiTheme="minorHAnsi" w:cstheme="minorHAnsi"/>
          <w:i w:val="0"/>
          <w:color w:val="000000"/>
          <w:sz w:val="22"/>
          <w:szCs w:val="22"/>
          <w:highlight w:val="white"/>
          <w:shd w:val="clear" w:color="auto" w:fill="FFFFFF"/>
          <w:lang w:eastAsia="el-GR" w:bidi="hi-IN"/>
        </w:rPr>
        <w:t>του Δήμου</w:t>
      </w:r>
      <w:r w:rsidR="00770534" w:rsidRPr="006B79BE">
        <w:rPr>
          <w:rStyle w:val="af5"/>
          <w:rFonts w:asciiTheme="minorHAnsi" w:eastAsia="Arial" w:hAnsiTheme="minorHAnsi" w:cstheme="minorHAnsi"/>
          <w:color w:val="000000"/>
          <w:sz w:val="22"/>
          <w:szCs w:val="22"/>
          <w:highlight w:val="white"/>
          <w:shd w:val="clear" w:color="auto" w:fill="FFFFFF"/>
          <w:lang w:bidi="hi-IN"/>
        </w:rPr>
        <w:t xml:space="preserve">   </w:t>
      </w:r>
      <w:r w:rsidR="00051510" w:rsidRPr="006B79BE">
        <w:rPr>
          <w:rStyle w:val="af5"/>
          <w:rFonts w:asciiTheme="minorHAnsi" w:eastAsia="Arial" w:hAnsiTheme="minorHAnsi" w:cstheme="minorHAnsi"/>
          <w:i w:val="0"/>
          <w:sz w:val="22"/>
          <w:szCs w:val="22"/>
          <w:shd w:val="clear" w:color="auto" w:fill="FFFFFF"/>
          <w:lang w:bidi="hi-IN"/>
        </w:rPr>
        <w:t>το οποίο αναφέρει:</w:t>
      </w:r>
    </w:p>
    <w:p w:rsidR="00A43581" w:rsidRPr="006B79BE" w:rsidRDefault="00A43581" w:rsidP="00A43581">
      <w:pPr>
        <w:jc w:val="both"/>
        <w:rPr>
          <w:rFonts w:asciiTheme="minorHAnsi" w:hAnsiTheme="minorHAnsi" w:cstheme="minorHAnsi"/>
          <w:sz w:val="22"/>
          <w:szCs w:val="22"/>
        </w:rPr>
      </w:pPr>
      <w:r w:rsidRPr="006B79BE">
        <w:rPr>
          <w:rFonts w:asciiTheme="minorHAnsi" w:hAnsiTheme="minorHAnsi" w:cstheme="minorHAnsi"/>
          <w:bCs/>
          <w:iCs/>
          <w:sz w:val="22"/>
          <w:szCs w:val="22"/>
        </w:rPr>
        <w:t>Έχοντας υπόψη:</w:t>
      </w:r>
    </w:p>
    <w:p w:rsidR="00A43581" w:rsidRPr="006B79BE" w:rsidRDefault="00A43581" w:rsidP="00A43581">
      <w:pPr>
        <w:jc w:val="both"/>
        <w:rPr>
          <w:rFonts w:asciiTheme="minorHAnsi" w:hAnsiTheme="minorHAnsi" w:cstheme="minorHAnsi"/>
          <w:b/>
          <w:bCs/>
          <w:iCs/>
          <w:sz w:val="22"/>
          <w:szCs w:val="22"/>
        </w:rPr>
      </w:pPr>
    </w:p>
    <w:p w:rsidR="00A43581" w:rsidRPr="006B79BE" w:rsidRDefault="00A43581" w:rsidP="00546264">
      <w:pPr>
        <w:pStyle w:val="a8"/>
        <w:numPr>
          <w:ilvl w:val="0"/>
          <w:numId w:val="6"/>
        </w:numPr>
        <w:suppressAutoHyphens/>
        <w:jc w:val="both"/>
        <w:rPr>
          <w:rFonts w:asciiTheme="minorHAnsi" w:hAnsiTheme="minorHAnsi" w:cstheme="minorHAnsi"/>
          <w:sz w:val="22"/>
          <w:szCs w:val="22"/>
        </w:rPr>
      </w:pPr>
      <w:r w:rsidRPr="006B79BE">
        <w:rPr>
          <w:rFonts w:asciiTheme="minorHAnsi" w:hAnsiTheme="minorHAnsi" w:cstheme="minorHAnsi"/>
          <w:color w:val="000000"/>
          <w:sz w:val="22"/>
          <w:szCs w:val="22"/>
        </w:rPr>
        <w:t xml:space="preserve">Τον </w:t>
      </w:r>
      <w:proofErr w:type="spellStart"/>
      <w:r w:rsidRPr="006B79BE">
        <w:rPr>
          <w:rFonts w:asciiTheme="minorHAnsi" w:hAnsiTheme="minorHAnsi" w:cstheme="minorHAnsi"/>
          <w:color w:val="000000"/>
          <w:sz w:val="22"/>
          <w:szCs w:val="22"/>
        </w:rPr>
        <w:t>υπ΄</w:t>
      </w:r>
      <w:proofErr w:type="spellEnd"/>
      <w:r w:rsidRPr="006B79BE">
        <w:rPr>
          <w:rFonts w:asciiTheme="minorHAnsi" w:hAnsiTheme="minorHAnsi" w:cstheme="minorHAnsi"/>
          <w:color w:val="000000"/>
          <w:sz w:val="22"/>
          <w:szCs w:val="22"/>
        </w:rPr>
        <w:t xml:space="preserve"> αριθμό 21</w:t>
      </w:r>
      <w:r w:rsidRPr="006B79BE">
        <w:rPr>
          <w:rFonts w:asciiTheme="minorHAnsi" w:hAnsiTheme="minorHAnsi" w:cstheme="minorHAnsi"/>
          <w:sz w:val="22"/>
          <w:szCs w:val="22"/>
        </w:rPr>
        <w:t>/2019 Φάκελο του Έ</w:t>
      </w:r>
      <w:r w:rsidRPr="006B79BE">
        <w:rPr>
          <w:rFonts w:asciiTheme="minorHAnsi" w:hAnsiTheme="minorHAnsi" w:cstheme="minorHAnsi"/>
          <w:color w:val="000000"/>
          <w:sz w:val="22"/>
          <w:szCs w:val="22"/>
        </w:rPr>
        <w:t>ργου (</w:t>
      </w:r>
      <w:proofErr w:type="spellStart"/>
      <w:r w:rsidRPr="006B79BE">
        <w:rPr>
          <w:rFonts w:asciiTheme="minorHAnsi" w:hAnsiTheme="minorHAnsi" w:cstheme="minorHAnsi"/>
          <w:color w:val="000000"/>
          <w:sz w:val="22"/>
          <w:szCs w:val="22"/>
        </w:rPr>
        <w:t>ΦτΕ</w:t>
      </w:r>
      <w:proofErr w:type="spellEnd"/>
      <w:r w:rsidRPr="006B79BE">
        <w:rPr>
          <w:rFonts w:asciiTheme="minorHAnsi" w:hAnsiTheme="minorHAnsi" w:cstheme="minorHAnsi"/>
          <w:color w:val="000000"/>
          <w:sz w:val="22"/>
          <w:szCs w:val="22"/>
        </w:rPr>
        <w:t xml:space="preserve">) </w:t>
      </w:r>
      <w:bookmarkStart w:id="0" w:name="__DdeLink__315_104650213121"/>
      <w:r w:rsidRPr="006B79BE">
        <w:rPr>
          <w:rFonts w:asciiTheme="minorHAnsi" w:hAnsiTheme="minorHAnsi" w:cstheme="minorHAnsi"/>
          <w:spacing w:val="-2"/>
          <w:sz w:val="22"/>
          <w:szCs w:val="22"/>
        </w:rPr>
        <w:t xml:space="preserve">«ΜΕΛΕΤΗ ΑΝΑΠΑΛΑΙΩΣΗΣ </w:t>
      </w:r>
      <w:r w:rsidRPr="006B79BE">
        <w:rPr>
          <w:rFonts w:asciiTheme="minorHAnsi" w:hAnsiTheme="minorHAnsi" w:cstheme="minorHAnsi"/>
          <w:iCs/>
          <w:spacing w:val="-2"/>
          <w:sz w:val="22"/>
          <w:szCs w:val="22"/>
        </w:rPr>
        <w:t>ΚΤΙΡΙΟΥ ΕΠΙ ΤΗΣ ΟΔΟΥ ΓΡΗΠΟΝΗΣΙΩΤΟΥ»</w:t>
      </w:r>
      <w:bookmarkStart w:id="1" w:name="__DdeLink__949_3321525810121"/>
      <w:bookmarkEnd w:id="0"/>
      <w:bookmarkEnd w:id="1"/>
      <w:r w:rsidRPr="006B79BE">
        <w:rPr>
          <w:rFonts w:asciiTheme="minorHAnsi" w:hAnsiTheme="minorHAnsi" w:cstheme="minorHAnsi"/>
          <w:iCs/>
          <w:spacing w:val="-2"/>
          <w:sz w:val="22"/>
          <w:szCs w:val="22"/>
        </w:rPr>
        <w:t xml:space="preserve"> </w:t>
      </w:r>
      <w:r w:rsidRPr="006B79BE">
        <w:rPr>
          <w:rFonts w:asciiTheme="minorHAnsi" w:hAnsiTheme="minorHAnsi" w:cstheme="minorHAnsi"/>
          <w:sz w:val="22"/>
          <w:szCs w:val="22"/>
        </w:rPr>
        <w:t xml:space="preserve">με </w:t>
      </w:r>
      <w:proofErr w:type="spellStart"/>
      <w:r w:rsidRPr="006B79BE">
        <w:rPr>
          <w:rFonts w:asciiTheme="minorHAnsi" w:hAnsiTheme="minorHAnsi" w:cstheme="minorHAnsi"/>
          <w:sz w:val="22"/>
          <w:szCs w:val="22"/>
        </w:rPr>
        <w:t>προεκτιμώμενη</w:t>
      </w:r>
      <w:proofErr w:type="spellEnd"/>
      <w:r w:rsidRPr="006B79BE">
        <w:rPr>
          <w:rFonts w:asciiTheme="minorHAnsi" w:hAnsiTheme="minorHAnsi" w:cstheme="minorHAnsi"/>
          <w:sz w:val="22"/>
          <w:szCs w:val="22"/>
        </w:rPr>
        <w:t xml:space="preserve"> αμοιβή </w:t>
      </w:r>
      <w:bookmarkStart w:id="2" w:name="__DdeLink__902_3968496207"/>
      <w:r w:rsidRPr="006B79BE">
        <w:rPr>
          <w:rFonts w:asciiTheme="minorHAnsi" w:hAnsiTheme="minorHAnsi" w:cstheme="minorHAnsi"/>
          <w:sz w:val="22"/>
          <w:szCs w:val="22"/>
        </w:rPr>
        <w:t>177.533,11</w:t>
      </w:r>
      <w:bookmarkStart w:id="3" w:name="__DdeLink__828_184493478323"/>
      <w:r w:rsidRPr="006B79BE">
        <w:rPr>
          <w:rFonts w:asciiTheme="minorHAnsi" w:hAnsiTheme="minorHAnsi" w:cstheme="minorHAnsi"/>
          <w:sz w:val="22"/>
          <w:szCs w:val="22"/>
        </w:rPr>
        <w:t>€</w:t>
      </w:r>
      <w:bookmarkStart w:id="4" w:name="__DdeLink__828_184493478312"/>
      <w:bookmarkEnd w:id="2"/>
      <w:bookmarkEnd w:id="3"/>
      <w:bookmarkEnd w:id="4"/>
      <w:r w:rsidRPr="006B79BE">
        <w:rPr>
          <w:rFonts w:asciiTheme="minorHAnsi" w:hAnsiTheme="minorHAnsi" w:cstheme="minorHAnsi"/>
          <w:sz w:val="22"/>
          <w:szCs w:val="22"/>
        </w:rPr>
        <w:t xml:space="preserve"> πλέον Φ.Π.Α. 24%</w:t>
      </w:r>
      <w:r w:rsidRPr="006B79BE">
        <w:rPr>
          <w:rFonts w:asciiTheme="minorHAnsi" w:eastAsia="SimSun" w:hAnsiTheme="minorHAnsi" w:cstheme="minorHAnsi"/>
          <w:color w:val="000000"/>
          <w:spacing w:val="-2"/>
          <w:sz w:val="22"/>
          <w:szCs w:val="22"/>
        </w:rPr>
        <w:t xml:space="preserve"> που συνέταξε η Τεχνική Υπηρεσία του Δήμου </w:t>
      </w:r>
      <w:proofErr w:type="spellStart"/>
      <w:r w:rsidRPr="006B79BE">
        <w:rPr>
          <w:rFonts w:asciiTheme="minorHAnsi" w:eastAsia="SimSun" w:hAnsiTheme="minorHAnsi" w:cstheme="minorHAnsi"/>
          <w:color w:val="000000"/>
          <w:spacing w:val="-2"/>
          <w:sz w:val="22"/>
          <w:szCs w:val="22"/>
        </w:rPr>
        <w:t>Λεβαδέων</w:t>
      </w:r>
      <w:proofErr w:type="spellEnd"/>
      <w:r w:rsidRPr="006B79BE">
        <w:rPr>
          <w:rFonts w:asciiTheme="minorHAnsi" w:eastAsia="SimSun" w:hAnsiTheme="minorHAnsi" w:cstheme="minorHAnsi"/>
          <w:color w:val="000000"/>
          <w:spacing w:val="-2"/>
          <w:sz w:val="22"/>
          <w:szCs w:val="22"/>
        </w:rPr>
        <w:t xml:space="preserve"> σύμφωνα με τον Ν. 4412/2016</w:t>
      </w:r>
    </w:p>
    <w:p w:rsidR="00A43581" w:rsidRPr="006B79BE" w:rsidRDefault="00A43581" w:rsidP="00546264">
      <w:pPr>
        <w:pStyle w:val="20"/>
        <w:numPr>
          <w:ilvl w:val="0"/>
          <w:numId w:val="6"/>
        </w:numPr>
        <w:spacing w:after="120"/>
        <w:jc w:val="both"/>
        <w:rPr>
          <w:rFonts w:asciiTheme="minorHAnsi" w:hAnsiTheme="minorHAnsi" w:cstheme="minorHAnsi"/>
          <w:sz w:val="22"/>
          <w:szCs w:val="22"/>
        </w:rPr>
      </w:pPr>
      <w:r w:rsidRPr="006B79BE">
        <w:rPr>
          <w:rFonts w:asciiTheme="minorHAnsi" w:eastAsia="Arial" w:hAnsiTheme="minorHAnsi" w:cstheme="minorHAnsi"/>
          <w:sz w:val="22"/>
          <w:szCs w:val="22"/>
        </w:rPr>
        <w:t xml:space="preserve">Την </w:t>
      </w:r>
      <w:proofErr w:type="spellStart"/>
      <w:r w:rsidRPr="006B79BE">
        <w:rPr>
          <w:rFonts w:asciiTheme="minorHAnsi" w:eastAsia="Arial" w:hAnsiTheme="minorHAnsi" w:cstheme="minorHAnsi"/>
          <w:sz w:val="22"/>
          <w:szCs w:val="22"/>
        </w:rPr>
        <w:t>υπ΄</w:t>
      </w:r>
      <w:proofErr w:type="spellEnd"/>
      <w:r w:rsidRPr="006B79BE">
        <w:rPr>
          <w:rFonts w:asciiTheme="minorHAnsi" w:eastAsia="Arial" w:hAnsiTheme="minorHAnsi" w:cstheme="minorHAnsi"/>
          <w:sz w:val="22"/>
          <w:szCs w:val="22"/>
        </w:rPr>
        <w:t xml:space="preserve"> αριθμό 108/2019 απόφαση του Δημοτικού Συμβουλίου περί έγκρισης του </w:t>
      </w:r>
      <w:proofErr w:type="spellStart"/>
      <w:r w:rsidRPr="006B79BE">
        <w:rPr>
          <w:rFonts w:asciiTheme="minorHAnsi" w:eastAsia="Arial" w:hAnsiTheme="minorHAnsi" w:cstheme="minorHAnsi"/>
          <w:sz w:val="22"/>
          <w:szCs w:val="22"/>
        </w:rPr>
        <w:t>υπ΄</w:t>
      </w:r>
      <w:proofErr w:type="spellEnd"/>
      <w:r w:rsidRPr="006B79BE">
        <w:rPr>
          <w:rFonts w:asciiTheme="minorHAnsi" w:eastAsia="Arial" w:hAnsiTheme="minorHAnsi" w:cstheme="minorHAnsi"/>
          <w:sz w:val="22"/>
          <w:szCs w:val="22"/>
        </w:rPr>
        <w:t xml:space="preserve"> αριθμού 21/2019 Φακέλου του Έργου </w:t>
      </w:r>
      <w:bookmarkStart w:id="5" w:name="__DdeLink__315_1046502131111"/>
      <w:r w:rsidRPr="006B79BE">
        <w:rPr>
          <w:rFonts w:asciiTheme="minorHAnsi" w:hAnsiTheme="minorHAnsi" w:cstheme="minorHAnsi"/>
          <w:spacing w:val="-2"/>
          <w:sz w:val="22"/>
          <w:szCs w:val="22"/>
        </w:rPr>
        <w:t xml:space="preserve">«ΜΕΛΕΤΗ ΑΝΑΠΑΛΑΙΩΣΗΣ </w:t>
      </w:r>
      <w:r w:rsidRPr="006B79BE">
        <w:rPr>
          <w:rFonts w:asciiTheme="minorHAnsi" w:hAnsiTheme="minorHAnsi" w:cstheme="minorHAnsi"/>
          <w:iCs/>
          <w:spacing w:val="-2"/>
          <w:sz w:val="22"/>
          <w:szCs w:val="22"/>
        </w:rPr>
        <w:t>ΚΤΙΡΙΟΥ ΕΠΙ ΤΗΣ ΟΔΟΥ ΓΡΗΠΟΝΗΣΙΩΤΟΥ»</w:t>
      </w:r>
      <w:bookmarkEnd w:id="5"/>
    </w:p>
    <w:p w:rsidR="00A43581" w:rsidRPr="006B79BE" w:rsidRDefault="00A43581" w:rsidP="00546264">
      <w:pPr>
        <w:pStyle w:val="a8"/>
        <w:numPr>
          <w:ilvl w:val="0"/>
          <w:numId w:val="6"/>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z w:val="22"/>
          <w:szCs w:val="22"/>
        </w:rPr>
        <w:lastRenderedPageBreak/>
        <w:t xml:space="preserve">Την </w:t>
      </w:r>
      <w:proofErr w:type="spellStart"/>
      <w:r w:rsidRPr="006B79BE">
        <w:rPr>
          <w:rFonts w:asciiTheme="minorHAnsi" w:eastAsia="Arial" w:hAnsiTheme="minorHAnsi" w:cstheme="minorHAnsi"/>
          <w:color w:val="000000"/>
          <w:sz w:val="22"/>
          <w:szCs w:val="22"/>
        </w:rPr>
        <w:t>υπ΄</w:t>
      </w:r>
      <w:proofErr w:type="spellEnd"/>
      <w:r w:rsidRPr="006B79BE">
        <w:rPr>
          <w:rFonts w:asciiTheme="minorHAnsi" w:eastAsia="Arial" w:hAnsiTheme="minorHAnsi" w:cstheme="minorHAnsi"/>
          <w:color w:val="000000"/>
          <w:sz w:val="22"/>
          <w:szCs w:val="22"/>
        </w:rPr>
        <w:t xml:space="preserve"> αριθμό 25738/14.11.2019 (19</w:t>
      </w:r>
      <w:r w:rsidRPr="006B79BE">
        <w:rPr>
          <w:rFonts w:asciiTheme="minorHAnsi" w:eastAsia="Arial" w:hAnsiTheme="minorHAnsi" w:cstheme="minorHAnsi"/>
          <w:color w:val="000000"/>
          <w:sz w:val="22"/>
          <w:szCs w:val="22"/>
          <w:lang w:val="en-US"/>
        </w:rPr>
        <w:t>SYMV</w:t>
      </w:r>
      <w:r w:rsidRPr="006B79BE">
        <w:rPr>
          <w:rFonts w:asciiTheme="minorHAnsi" w:eastAsia="Arial" w:hAnsiTheme="minorHAnsi" w:cstheme="minorHAnsi"/>
          <w:color w:val="000000"/>
          <w:sz w:val="22"/>
          <w:szCs w:val="22"/>
        </w:rPr>
        <w:t>005873470 2019-11-19) Σύμβαση εκπόνησης της μελέτης με τίτλο «</w:t>
      </w:r>
      <w:r w:rsidRPr="006B79BE">
        <w:rPr>
          <w:rFonts w:asciiTheme="minorHAnsi" w:hAnsiTheme="minorHAnsi" w:cstheme="minorHAnsi"/>
          <w:spacing w:val="-2"/>
          <w:sz w:val="22"/>
          <w:szCs w:val="22"/>
        </w:rPr>
        <w:t xml:space="preserve">«ΜΕΛΕΤΗ ΑΝΑΠΑΛΑΙΩΣΗΣ </w:t>
      </w:r>
      <w:r w:rsidRPr="006B79BE">
        <w:rPr>
          <w:rFonts w:asciiTheme="minorHAnsi" w:hAnsiTheme="minorHAnsi" w:cstheme="minorHAnsi"/>
          <w:iCs/>
          <w:spacing w:val="-2"/>
          <w:sz w:val="22"/>
          <w:szCs w:val="22"/>
        </w:rPr>
        <w:t>ΚΤΙΡΙΟΥ ΕΠΙ ΤΗΣ ΟΔΟΥ ΓΡΗΠΟΝΗΣΙΩΤΟΥ»</w:t>
      </w:r>
      <w:r w:rsidRPr="006B79BE">
        <w:rPr>
          <w:rFonts w:asciiTheme="minorHAnsi" w:eastAsia="Arial" w:hAnsiTheme="minorHAnsi" w:cstheme="minorHAnsi"/>
          <w:color w:val="000000"/>
          <w:spacing w:val="-2"/>
          <w:sz w:val="22"/>
          <w:szCs w:val="22"/>
        </w:rPr>
        <w:t xml:space="preserve"> με συνολικό χρόνο εκτέλεσης της σύμβασης οκτώ (8) μήνες [πέντε (5) μήνες εκπόνησης των μελετών και τρείς (3) μήνες εγκρίσεων από την Διευθύνουσα υπηρεσία]</w:t>
      </w:r>
    </w:p>
    <w:p w:rsidR="00A43581" w:rsidRPr="006B79BE" w:rsidRDefault="00A43581" w:rsidP="00546264">
      <w:pPr>
        <w:pStyle w:val="a8"/>
        <w:numPr>
          <w:ilvl w:val="0"/>
          <w:numId w:val="6"/>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Την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26163/19.11.2019 απόφαση του Προϊσταμένου της Τεχνικής Υπηρεσίας περί ορισμού Επιβλεπόντων της μελέτης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Το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26496/25.11.2019 έγγραφο του αναδόχου Οικονομικού Φορέα «ΑΝΑΠΛΑΣΗ ΣΥΜΒΟΥΛΟΙ ΜΗΧΑΝΙΚΟΙ ΑΕ» περί υποβολής χρονοδιαγράμματος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Το από 06-12-2019  εγκεκριμένο από την διευθύνουσα υπηρεσία χρονοδιάγραμμα της μελέτης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Το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28230/16.12.2019 έγγραφο  του αναδόχου Οικονομικού Φορέα  περί εμπρόθεσμης υποβολής της Γεωτεχνικής Έκθεσης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Την έγκριση της Γεωτεχνικής μελέτης από την Διευθύνουσα Υπηρεσία</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Την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1173/20.01.2020 αίτηση του αναδόχου παράτασης προθεσμιών λόγω καθυστέρησης παράδοσης του κτιρίου από τον Δήμο </w:t>
      </w:r>
      <w:proofErr w:type="spellStart"/>
      <w:r w:rsidRPr="006B79BE">
        <w:rPr>
          <w:rFonts w:asciiTheme="minorHAnsi" w:eastAsia="Arial" w:hAnsiTheme="minorHAnsi" w:cstheme="minorHAnsi"/>
          <w:color w:val="000000"/>
          <w:spacing w:val="-2"/>
          <w:sz w:val="22"/>
          <w:szCs w:val="22"/>
        </w:rPr>
        <w:t>Λεβαδέων</w:t>
      </w:r>
      <w:proofErr w:type="spellEnd"/>
      <w:r w:rsidRPr="006B79BE">
        <w:rPr>
          <w:rFonts w:asciiTheme="minorHAnsi" w:eastAsia="Arial" w:hAnsiTheme="minorHAnsi" w:cstheme="minorHAnsi"/>
          <w:color w:val="000000"/>
          <w:spacing w:val="-2"/>
          <w:sz w:val="22"/>
          <w:szCs w:val="22"/>
        </w:rPr>
        <w:t xml:space="preserve"> για να γίνουν οι απαραίτητες αποτυπώσεις.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Την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15/12-02-2020 (ΑΔΑ: 6ΨΥΟΩΛΗ-ΣΙΣ) Απόφαση του Δημοτικού Συμβουλίου περί έγκρισης παράτασης του συνολικού χρόνου εκπόνησης της μελέτης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Το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3957/24.02.2020 εγκεκριμένο από την διευθύνουσα υπηρεσία χρονοδιάγραμμα της παράτασης της μελέτης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color w:val="000000"/>
          <w:spacing w:val="-2"/>
          <w:sz w:val="22"/>
          <w:szCs w:val="22"/>
        </w:rPr>
        <w:t xml:space="preserve">Το </w:t>
      </w:r>
      <w:proofErr w:type="spellStart"/>
      <w:r w:rsidRPr="006B79BE">
        <w:rPr>
          <w:rFonts w:asciiTheme="minorHAnsi" w:eastAsia="Arial" w:hAnsiTheme="minorHAnsi" w:cstheme="minorHAnsi"/>
          <w:color w:val="000000"/>
          <w:spacing w:val="-2"/>
          <w:sz w:val="22"/>
          <w:szCs w:val="22"/>
        </w:rPr>
        <w:t>υπ΄</w:t>
      </w:r>
      <w:proofErr w:type="spellEnd"/>
      <w:r w:rsidRPr="006B79BE">
        <w:rPr>
          <w:rFonts w:asciiTheme="minorHAnsi" w:eastAsia="Arial" w:hAnsiTheme="minorHAnsi" w:cstheme="minorHAnsi"/>
          <w:color w:val="000000"/>
          <w:spacing w:val="-2"/>
          <w:sz w:val="22"/>
          <w:szCs w:val="22"/>
        </w:rPr>
        <w:t xml:space="preserve"> αριθμό 6766/08-04-2020 έγγραφο του αναδόχου Οικονομικού Φορέα  περί εμπρόθεσμης υποβολής των αποτυπώσεων (αρχιτεκτονικών, στατικών) σύμφωνα με το εγκεκριμένο χρονοδιάγραμμα της μελέτης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Την από 24-04-2020 βεβαίωση για έγκριση της μελέτης των αποτυπώσεων των επιβλεπόντων και την από 27-04-2020 απόφαση  έγκρισης του προϊσταμένου της Διευθύνουσας Υπηρεσίας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spacing w:val="-2"/>
          <w:sz w:val="22"/>
          <w:szCs w:val="22"/>
        </w:rPr>
        <w:t xml:space="preserve">Την εμπρόθεσμη υποβολή της Οριστικής μελέτης (Αρχιτεκτονικών Στατικών και Η/Μ Εγκαταστάσεων) σύμφωνα με το </w:t>
      </w:r>
      <w:proofErr w:type="spellStart"/>
      <w:r w:rsidRPr="006B79BE">
        <w:rPr>
          <w:rFonts w:asciiTheme="minorHAnsi" w:eastAsia="Arial" w:hAnsiTheme="minorHAnsi" w:cstheme="minorHAnsi"/>
          <w:spacing w:val="-2"/>
          <w:sz w:val="22"/>
          <w:szCs w:val="22"/>
        </w:rPr>
        <w:t>υπ΄</w:t>
      </w:r>
      <w:proofErr w:type="spellEnd"/>
      <w:r w:rsidRPr="006B79BE">
        <w:rPr>
          <w:rFonts w:asciiTheme="minorHAnsi" w:eastAsia="Arial" w:hAnsiTheme="minorHAnsi" w:cstheme="minorHAnsi"/>
          <w:spacing w:val="-2"/>
          <w:sz w:val="22"/>
          <w:szCs w:val="22"/>
        </w:rPr>
        <w:t xml:space="preserve"> αριθμό 9541/26.05.2020 έγγραφο του αναδόχου </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 xml:space="preserve">Την από 21077/21-10-2020 βεβαίωση για έγκριση της Οριστικής μελέτης </w:t>
      </w:r>
      <w:r w:rsidRPr="006B79BE">
        <w:rPr>
          <w:rFonts w:asciiTheme="minorHAnsi" w:eastAsia="Arial" w:hAnsiTheme="minorHAnsi" w:cstheme="minorHAnsi"/>
          <w:spacing w:val="-2"/>
          <w:sz w:val="22"/>
          <w:szCs w:val="22"/>
        </w:rPr>
        <w:t xml:space="preserve">(Αρχιτεκτονικών Στατικών και Η/Μ Εγκαταστάσεων) </w:t>
      </w:r>
      <w:r w:rsidRPr="006B79BE">
        <w:rPr>
          <w:rFonts w:asciiTheme="minorHAnsi" w:hAnsiTheme="minorHAnsi" w:cstheme="minorHAnsi"/>
          <w:sz w:val="22"/>
          <w:szCs w:val="22"/>
        </w:rPr>
        <w:t xml:space="preserve"> των επιβλεπόντων </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Την από 21264/23-10-2020 απόφαση έγκρισης της Οριστικής Μελέτης του προϊσταμένου της Διευθύνουσας Υπηρεσίας.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 xml:space="preserve">Την </w:t>
      </w:r>
      <w:proofErr w:type="spellStart"/>
      <w:r w:rsidRPr="006B79BE">
        <w:rPr>
          <w:rFonts w:asciiTheme="minorHAnsi" w:hAnsiTheme="minorHAnsi" w:cstheme="minorHAnsi"/>
          <w:sz w:val="22"/>
          <w:szCs w:val="22"/>
        </w:rPr>
        <w:t>υπ΄αριθμ</w:t>
      </w:r>
      <w:proofErr w:type="spellEnd"/>
      <w:r w:rsidRPr="006B79BE">
        <w:rPr>
          <w:rFonts w:asciiTheme="minorHAnsi" w:hAnsiTheme="minorHAnsi" w:cstheme="minorHAnsi"/>
          <w:sz w:val="22"/>
          <w:szCs w:val="22"/>
        </w:rPr>
        <w:t xml:space="preserve">. 278/11-11-2020 απόφαση της Οικονομικής Επιτροπής περί παράτασης 6 μηνών στο συνολικό χρόνο εκπόνησης της μελέτης </w:t>
      </w:r>
      <w:r w:rsidRPr="006B79BE">
        <w:rPr>
          <w:rFonts w:asciiTheme="minorHAnsi" w:hAnsiTheme="minorHAnsi" w:cstheme="minorHAnsi"/>
          <w:spacing w:val="-2"/>
          <w:sz w:val="22"/>
          <w:szCs w:val="22"/>
        </w:rPr>
        <w:t xml:space="preserve">«ΜΕΛΕΤΗ ΑΝΑΠΑΛΑΙΩΣΗΣ </w:t>
      </w:r>
      <w:r w:rsidRPr="006B79BE">
        <w:rPr>
          <w:rFonts w:asciiTheme="minorHAnsi" w:hAnsiTheme="minorHAnsi" w:cstheme="minorHAnsi"/>
          <w:iCs/>
          <w:spacing w:val="-2"/>
          <w:sz w:val="22"/>
          <w:szCs w:val="22"/>
        </w:rPr>
        <w:t>ΚΤΙΡΙΟΥ ΕΠΙ ΤΗΣ ΟΔΟΥ ΓΡΗΠΟΝΗΣΙΩΤΟΥ», στην οποία εμφαίνονται 3 μήνες διάρκεια εγκρίσεων από άλλους φορείς.</w:t>
      </w:r>
    </w:p>
    <w:p w:rsidR="00A43581" w:rsidRPr="006B79BE" w:rsidRDefault="00A43581" w:rsidP="00A43581">
      <w:pPr>
        <w:ind w:left="862"/>
        <w:jc w:val="both"/>
        <w:rPr>
          <w:rFonts w:asciiTheme="minorHAnsi" w:hAnsiTheme="minorHAnsi" w:cstheme="minorHAnsi"/>
          <w:sz w:val="22"/>
          <w:szCs w:val="22"/>
        </w:rPr>
      </w:pPr>
    </w:p>
    <w:p w:rsidR="00A43581" w:rsidRPr="006B79BE" w:rsidRDefault="00A43581" w:rsidP="00A43581">
      <w:pPr>
        <w:jc w:val="both"/>
        <w:rPr>
          <w:rFonts w:asciiTheme="minorHAnsi" w:hAnsiTheme="minorHAnsi" w:cstheme="minorHAnsi"/>
          <w:sz w:val="22"/>
          <w:szCs w:val="22"/>
        </w:rPr>
      </w:pPr>
      <w:r w:rsidRPr="006B79BE">
        <w:rPr>
          <w:rFonts w:asciiTheme="minorHAnsi" w:hAnsiTheme="minorHAnsi" w:cstheme="minorHAnsi"/>
          <w:sz w:val="22"/>
          <w:szCs w:val="22"/>
        </w:rPr>
        <w:t>Και λαμβάνοντας υπόψη</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iCs/>
          <w:spacing w:val="-2"/>
          <w:sz w:val="22"/>
          <w:szCs w:val="22"/>
        </w:rPr>
        <w:t xml:space="preserve">Το γεγονός ότι η οριστική μελέτη κατατέθηκε εμπρόθεσμα από τον ανάδοχο στο Συμβούλιο Αρχιτεκτονικής </w:t>
      </w:r>
      <w:proofErr w:type="spellStart"/>
      <w:r w:rsidRPr="006B79BE">
        <w:rPr>
          <w:rFonts w:asciiTheme="minorHAnsi" w:hAnsiTheme="minorHAnsi" w:cstheme="minorHAnsi"/>
          <w:iCs/>
          <w:spacing w:val="-2"/>
          <w:sz w:val="22"/>
          <w:szCs w:val="22"/>
        </w:rPr>
        <w:t>Π.Ε.Βοιωτίας</w:t>
      </w:r>
      <w:proofErr w:type="spellEnd"/>
      <w:r w:rsidRPr="006B79BE">
        <w:rPr>
          <w:rFonts w:asciiTheme="minorHAnsi" w:hAnsiTheme="minorHAnsi" w:cstheme="minorHAnsi"/>
          <w:iCs/>
          <w:spacing w:val="-2"/>
          <w:sz w:val="22"/>
          <w:szCs w:val="22"/>
        </w:rPr>
        <w:t xml:space="preserve"> όπου σύμφωνα με το απόσπασμα πρακτικού με α/α 291.262/01-04-2021 γνωμοδοτεί θετικά με τις αλλαγές και παραπέμπει το θέμα στο ΚΕΣΑ για περαιτέρω ενέργειες.</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iCs/>
          <w:spacing w:val="-2"/>
          <w:sz w:val="22"/>
          <w:szCs w:val="22"/>
        </w:rPr>
        <w:t xml:space="preserve">Στις 12-6-23 γνωμοδότησε το Κεντρικό Συμβούλιο Αρχιτεκτονικής (ΚΕΣΑ) με την </w:t>
      </w:r>
      <w:proofErr w:type="spellStart"/>
      <w:r w:rsidRPr="006B79BE">
        <w:rPr>
          <w:rFonts w:asciiTheme="minorHAnsi" w:hAnsiTheme="minorHAnsi" w:cstheme="minorHAnsi"/>
          <w:iCs/>
          <w:spacing w:val="-2"/>
          <w:sz w:val="22"/>
          <w:szCs w:val="22"/>
        </w:rPr>
        <w:t>υπ΄αριθμ</w:t>
      </w:r>
      <w:proofErr w:type="spellEnd"/>
      <w:r w:rsidRPr="006B79BE">
        <w:rPr>
          <w:rFonts w:asciiTheme="minorHAnsi" w:hAnsiTheme="minorHAnsi" w:cstheme="minorHAnsi"/>
          <w:iCs/>
          <w:spacing w:val="-2"/>
          <w:sz w:val="22"/>
          <w:szCs w:val="22"/>
        </w:rPr>
        <w:t>. 363/συν.8</w:t>
      </w:r>
      <w:r w:rsidRPr="006B79BE">
        <w:rPr>
          <w:rFonts w:asciiTheme="minorHAnsi" w:hAnsiTheme="minorHAnsi" w:cstheme="minorHAnsi"/>
          <w:iCs/>
          <w:spacing w:val="-2"/>
          <w:sz w:val="22"/>
          <w:szCs w:val="22"/>
          <w:vertAlign w:val="superscript"/>
        </w:rPr>
        <w:t>η</w:t>
      </w:r>
      <w:r w:rsidRPr="006B79BE">
        <w:rPr>
          <w:rFonts w:asciiTheme="minorHAnsi" w:hAnsiTheme="minorHAnsi" w:cstheme="minorHAnsi"/>
          <w:iCs/>
          <w:spacing w:val="-2"/>
          <w:sz w:val="22"/>
          <w:szCs w:val="22"/>
        </w:rPr>
        <w:t xml:space="preserve">/12-6-23 γνωμοδότηση και στις 26-1-24 δημοσιεύτηκε η </w:t>
      </w:r>
      <w:proofErr w:type="spellStart"/>
      <w:r w:rsidRPr="006B79BE">
        <w:rPr>
          <w:rFonts w:asciiTheme="minorHAnsi" w:hAnsiTheme="minorHAnsi" w:cstheme="minorHAnsi"/>
          <w:iCs/>
          <w:spacing w:val="-2"/>
          <w:sz w:val="22"/>
          <w:szCs w:val="22"/>
        </w:rPr>
        <w:t>αριθμ</w:t>
      </w:r>
      <w:proofErr w:type="spellEnd"/>
      <w:r w:rsidRPr="006B79BE">
        <w:rPr>
          <w:rFonts w:asciiTheme="minorHAnsi" w:hAnsiTheme="minorHAnsi" w:cstheme="minorHAnsi"/>
          <w:iCs/>
          <w:spacing w:val="-2"/>
          <w:sz w:val="22"/>
          <w:szCs w:val="22"/>
        </w:rPr>
        <w:t>. ΥΠΕΝ/Δ ΝΕΠ/76756/2855 απόφαση του Υφυπουργού Περιβάλλοντος και Ενέργειας στο ΦΕΚ 31/Δ΄/2024.</w:t>
      </w:r>
    </w:p>
    <w:p w:rsidR="00A43581" w:rsidRPr="006B79BE" w:rsidRDefault="00A43581" w:rsidP="00546264">
      <w:pPr>
        <w:numPr>
          <w:ilvl w:val="0"/>
          <w:numId w:val="7"/>
        </w:numPr>
        <w:suppressAutoHyphens/>
        <w:jc w:val="both"/>
        <w:rPr>
          <w:rFonts w:asciiTheme="minorHAnsi" w:hAnsiTheme="minorHAnsi" w:cstheme="minorHAnsi"/>
          <w:sz w:val="22"/>
          <w:szCs w:val="22"/>
        </w:rPr>
      </w:pPr>
      <w:r w:rsidRPr="006B79BE">
        <w:rPr>
          <w:rFonts w:asciiTheme="minorHAnsi" w:eastAsia="Arial" w:hAnsiTheme="minorHAnsi" w:cstheme="minorHAnsi"/>
          <w:spacing w:val="-2"/>
          <w:sz w:val="22"/>
          <w:szCs w:val="22"/>
        </w:rPr>
        <w:t>Το άρθρο 184 του Ν. 4412/2016 παρ. 3 περί «προθεσμιών -χρονοδιαγραμμάτων»</w:t>
      </w:r>
    </w:p>
    <w:p w:rsidR="00A43581" w:rsidRPr="006B79BE" w:rsidRDefault="00A43581" w:rsidP="00A43581">
      <w:pPr>
        <w:jc w:val="both"/>
        <w:rPr>
          <w:rFonts w:asciiTheme="minorHAnsi" w:eastAsia="Arial" w:hAnsiTheme="minorHAnsi" w:cstheme="minorHAnsi"/>
          <w:color w:val="000000"/>
          <w:spacing w:val="-2"/>
          <w:sz w:val="22"/>
          <w:szCs w:val="22"/>
        </w:rPr>
      </w:pPr>
      <w:r w:rsidRPr="006B79BE">
        <w:rPr>
          <w:rFonts w:asciiTheme="minorHAnsi" w:eastAsia="Arial" w:hAnsiTheme="minorHAnsi" w:cstheme="minorHAnsi"/>
          <w:spacing w:val="-2"/>
          <w:sz w:val="22"/>
          <w:szCs w:val="22"/>
        </w:rPr>
        <w:t xml:space="preserve">Το ότι οι καθυστερήσεις για την εκτέλεση της σύμβασης δεν οφείλονται σε υπαιτιότητα του αναδόχου αλλά οφείλονται σε καθυστέρηση γνωμοδότησης και εγκρίσεων από άλλους φορείς όπως το ΚΕΣΑ (το οποίο δε λειτουργούσε λόγω </w:t>
      </w:r>
      <w:proofErr w:type="spellStart"/>
      <w:r w:rsidRPr="006B79BE">
        <w:rPr>
          <w:rFonts w:asciiTheme="minorHAnsi" w:eastAsia="Arial" w:hAnsiTheme="minorHAnsi" w:cstheme="minorHAnsi"/>
          <w:spacing w:val="-2"/>
          <w:sz w:val="22"/>
          <w:szCs w:val="22"/>
          <w:lang w:val="en-US"/>
        </w:rPr>
        <w:t>covid</w:t>
      </w:r>
      <w:proofErr w:type="spellEnd"/>
      <w:r w:rsidRPr="006B79BE">
        <w:rPr>
          <w:rFonts w:asciiTheme="minorHAnsi" w:eastAsia="Arial" w:hAnsiTheme="minorHAnsi" w:cstheme="minorHAnsi"/>
          <w:spacing w:val="-2"/>
          <w:sz w:val="22"/>
          <w:szCs w:val="22"/>
        </w:rPr>
        <w:t xml:space="preserve"> και άργησε στη γνωμοδότησή του για το συγκεκριμένο θέμα λόγω φόρτου που υπήρχε με την έναρξη των συνεδριάσεων).</w:t>
      </w:r>
    </w:p>
    <w:p w:rsidR="00A43581" w:rsidRPr="006B79BE" w:rsidRDefault="00A43581" w:rsidP="00A43581">
      <w:pPr>
        <w:jc w:val="both"/>
        <w:rPr>
          <w:rFonts w:asciiTheme="minorHAnsi" w:eastAsia="Arial" w:hAnsiTheme="minorHAnsi" w:cstheme="minorHAnsi"/>
          <w:color w:val="000000"/>
          <w:spacing w:val="-2"/>
          <w:sz w:val="22"/>
          <w:szCs w:val="22"/>
        </w:rPr>
      </w:pPr>
    </w:p>
    <w:p w:rsidR="00A43581" w:rsidRPr="006B79BE" w:rsidRDefault="00A43581" w:rsidP="00A43581">
      <w:pPr>
        <w:jc w:val="center"/>
        <w:rPr>
          <w:rFonts w:asciiTheme="minorHAnsi" w:hAnsiTheme="minorHAnsi" w:cstheme="minorHAnsi"/>
          <w:b/>
          <w:sz w:val="22"/>
          <w:szCs w:val="22"/>
        </w:rPr>
      </w:pPr>
      <w:r w:rsidRPr="006B79BE">
        <w:rPr>
          <w:rFonts w:asciiTheme="minorHAnsi" w:eastAsia="Arial" w:hAnsiTheme="minorHAnsi" w:cstheme="minorHAnsi"/>
          <w:b/>
          <w:color w:val="000000"/>
          <w:spacing w:val="-2"/>
          <w:sz w:val="22"/>
          <w:szCs w:val="22"/>
        </w:rPr>
        <w:t>ΠΡΟΤΕΙΝΕΤΑΙ</w:t>
      </w:r>
    </w:p>
    <w:p w:rsidR="00A43581" w:rsidRPr="006B79BE" w:rsidRDefault="00A43581" w:rsidP="00A43581">
      <w:pPr>
        <w:jc w:val="both"/>
        <w:rPr>
          <w:rFonts w:asciiTheme="minorHAnsi" w:eastAsia="Arial" w:hAnsiTheme="minorHAnsi" w:cstheme="minorHAnsi"/>
          <w:color w:val="000000"/>
          <w:spacing w:val="-2"/>
          <w:sz w:val="22"/>
          <w:szCs w:val="22"/>
        </w:rPr>
      </w:pPr>
      <w:r w:rsidRPr="006B79BE">
        <w:rPr>
          <w:rFonts w:asciiTheme="minorHAnsi" w:eastAsia="Arial" w:hAnsiTheme="minorHAnsi" w:cstheme="minorHAnsi"/>
          <w:color w:val="000000"/>
          <w:spacing w:val="-2"/>
          <w:sz w:val="22"/>
          <w:szCs w:val="22"/>
        </w:rPr>
        <w:t>η παράταση του συνολικού χρόνου εκπόνησης των υπολοίπων μελετών του έργου  και η έγκρισή τους, κατά 4 μήνες αρχομένης της ημερομηνίας της  εντολής της Δ/</w:t>
      </w:r>
      <w:proofErr w:type="spellStart"/>
      <w:r w:rsidRPr="006B79BE">
        <w:rPr>
          <w:rFonts w:asciiTheme="minorHAnsi" w:eastAsia="Arial" w:hAnsiTheme="minorHAnsi" w:cstheme="minorHAnsi"/>
          <w:color w:val="000000"/>
          <w:spacing w:val="-2"/>
          <w:sz w:val="22"/>
          <w:szCs w:val="22"/>
        </w:rPr>
        <w:t>νουσας</w:t>
      </w:r>
      <w:proofErr w:type="spellEnd"/>
      <w:r w:rsidRPr="006B79BE">
        <w:rPr>
          <w:rFonts w:asciiTheme="minorHAnsi" w:eastAsia="Arial" w:hAnsiTheme="minorHAnsi" w:cstheme="minorHAnsi"/>
          <w:color w:val="000000"/>
          <w:spacing w:val="-2"/>
          <w:sz w:val="22"/>
          <w:szCs w:val="22"/>
        </w:rPr>
        <w:t xml:space="preserve"> για την έναρξη του επόμενου σταδίου ήτοι Μελέτες εφαρμογής στατικών ενισχύσεων που προβλέπεται στο εγκεκριμένο χρονοδιάγραμμα των μελετών ως κάτωθι:</w:t>
      </w:r>
    </w:p>
    <w:p w:rsidR="00A43581" w:rsidRPr="006B79BE" w:rsidRDefault="00A43581" w:rsidP="00A43581">
      <w:pPr>
        <w:jc w:val="both"/>
        <w:rPr>
          <w:rFonts w:asciiTheme="minorHAnsi" w:eastAsia="Arial" w:hAnsiTheme="minorHAnsi" w:cstheme="minorHAnsi"/>
          <w:color w:val="000000"/>
          <w:spacing w:val="-2"/>
          <w:sz w:val="22"/>
          <w:szCs w:val="22"/>
        </w:rPr>
      </w:pPr>
    </w:p>
    <w:p w:rsidR="00A43581" w:rsidRPr="006B79BE" w:rsidRDefault="00A43581" w:rsidP="00A43581">
      <w:pPr>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4A0"/>
      </w:tblPr>
      <w:tblGrid>
        <w:gridCol w:w="1755"/>
        <w:gridCol w:w="630"/>
        <w:gridCol w:w="735"/>
        <w:gridCol w:w="675"/>
        <w:gridCol w:w="819"/>
        <w:gridCol w:w="923"/>
        <w:gridCol w:w="923"/>
        <w:gridCol w:w="923"/>
        <w:gridCol w:w="1073"/>
      </w:tblGrid>
      <w:tr w:rsidR="00A43581" w:rsidRPr="006B79BE" w:rsidTr="00613078">
        <w:tc>
          <w:tcPr>
            <w:tcW w:w="8456"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eastAsia="Liberation Serif" w:hAnsiTheme="minorHAnsi" w:cstheme="minorHAnsi"/>
                <w:color w:val="000000"/>
                <w:sz w:val="22"/>
                <w:szCs w:val="22"/>
              </w:rPr>
              <w:t xml:space="preserve">                                                          </w:t>
            </w:r>
            <w:r w:rsidRPr="006B79BE">
              <w:rPr>
                <w:rFonts w:asciiTheme="minorHAnsi" w:eastAsia="Liberation Serif" w:hAnsiTheme="minorHAnsi" w:cstheme="minorHAnsi"/>
                <w:sz w:val="22"/>
                <w:szCs w:val="22"/>
              </w:rPr>
              <w:t xml:space="preserve">       </w:t>
            </w:r>
            <w:r w:rsidRPr="006B79BE">
              <w:rPr>
                <w:rFonts w:asciiTheme="minorHAnsi" w:hAnsiTheme="minorHAnsi" w:cstheme="minorHAnsi"/>
                <w:b/>
                <w:bCs/>
                <w:sz w:val="22"/>
                <w:szCs w:val="22"/>
              </w:rPr>
              <w:t>ΜΗΝΕΣ</w:t>
            </w:r>
          </w:p>
        </w:tc>
      </w:tr>
      <w:tr w:rsidR="00A43581" w:rsidRPr="006B79BE" w:rsidTr="00613078">
        <w:tc>
          <w:tcPr>
            <w:tcW w:w="175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α/α</w:t>
            </w:r>
          </w:p>
        </w:tc>
        <w:tc>
          <w:tcPr>
            <w:tcW w:w="630"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1</w:t>
            </w:r>
          </w:p>
        </w:tc>
        <w:tc>
          <w:tcPr>
            <w:tcW w:w="73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2</w:t>
            </w:r>
          </w:p>
        </w:tc>
        <w:tc>
          <w:tcPr>
            <w:tcW w:w="67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3</w:t>
            </w:r>
          </w:p>
        </w:tc>
        <w:tc>
          <w:tcPr>
            <w:tcW w:w="819"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4</w:t>
            </w:r>
          </w:p>
        </w:tc>
        <w:tc>
          <w:tcPr>
            <w:tcW w:w="923"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5</w:t>
            </w:r>
          </w:p>
        </w:tc>
        <w:tc>
          <w:tcPr>
            <w:tcW w:w="923"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6</w:t>
            </w:r>
          </w:p>
        </w:tc>
        <w:tc>
          <w:tcPr>
            <w:tcW w:w="923"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7</w:t>
            </w:r>
          </w:p>
        </w:tc>
        <w:tc>
          <w:tcPr>
            <w:tcW w:w="1073" w:type="dxa"/>
            <w:tcBorders>
              <w:top w:val="nil"/>
              <w:left w:val="single" w:sz="4" w:space="0" w:color="000000"/>
              <w:bottom w:val="single" w:sz="4" w:space="0" w:color="000000"/>
              <w:right w:val="single" w:sz="4" w:space="0" w:color="000000"/>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8</w:t>
            </w:r>
          </w:p>
        </w:tc>
      </w:tr>
      <w:tr w:rsidR="00A43581" w:rsidRPr="006B79BE" w:rsidTr="00613078">
        <w:tc>
          <w:tcPr>
            <w:tcW w:w="175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Οικοδομική Άδεια</w:t>
            </w:r>
          </w:p>
        </w:tc>
        <w:tc>
          <w:tcPr>
            <w:tcW w:w="630" w:type="dxa"/>
            <w:tcBorders>
              <w:top w:val="single" w:sz="4" w:space="0" w:color="000000"/>
              <w:left w:val="single" w:sz="4" w:space="0" w:color="000000"/>
              <w:bottom w:val="single" w:sz="4" w:space="0" w:color="000000"/>
              <w:right w:val="nil"/>
            </w:tcBorders>
            <w:shd w:val="clear" w:color="auto" w:fill="00B0F0"/>
          </w:tcPr>
          <w:p w:rsidR="00A43581" w:rsidRPr="006B79BE" w:rsidRDefault="00A43581" w:rsidP="00613078">
            <w:pPr>
              <w:pStyle w:val="af4"/>
              <w:snapToGrid w:val="0"/>
              <w:rPr>
                <w:rFonts w:asciiTheme="minorHAnsi" w:hAnsiTheme="minorHAnsi" w:cstheme="minorHAnsi"/>
                <w:color w:val="000000"/>
                <w:sz w:val="22"/>
                <w:szCs w:val="22"/>
              </w:rPr>
            </w:pPr>
          </w:p>
        </w:tc>
        <w:tc>
          <w:tcPr>
            <w:tcW w:w="735"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675"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819"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r>
      <w:tr w:rsidR="00A43581" w:rsidRPr="006B79BE" w:rsidTr="00613078">
        <w:tc>
          <w:tcPr>
            <w:tcW w:w="175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Μελέτες εφαρμογής στατικών ενισχύσεων</w:t>
            </w:r>
          </w:p>
        </w:tc>
        <w:tc>
          <w:tcPr>
            <w:tcW w:w="630"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735" w:type="dxa"/>
            <w:tcBorders>
              <w:top w:val="single" w:sz="4" w:space="0" w:color="000000"/>
              <w:left w:val="single" w:sz="4" w:space="0" w:color="000000"/>
              <w:bottom w:val="single" w:sz="4" w:space="0" w:color="000000"/>
              <w:right w:val="nil"/>
            </w:tcBorders>
            <w:shd w:val="clear" w:color="auto" w:fill="00B0F0"/>
          </w:tcPr>
          <w:p w:rsidR="00A43581" w:rsidRPr="006B79BE" w:rsidRDefault="00A43581"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00B0F0"/>
          </w:tcPr>
          <w:p w:rsidR="00A43581" w:rsidRPr="006B79BE" w:rsidRDefault="00A43581" w:rsidP="00613078">
            <w:pPr>
              <w:pStyle w:val="af4"/>
              <w:snapToGrid w:val="0"/>
              <w:rPr>
                <w:rFonts w:asciiTheme="minorHAnsi" w:hAnsiTheme="minorHAnsi" w:cstheme="minorHAnsi"/>
                <w:color w:val="000000"/>
                <w:sz w:val="22"/>
                <w:szCs w:val="22"/>
              </w:rPr>
            </w:pPr>
          </w:p>
        </w:tc>
        <w:tc>
          <w:tcPr>
            <w:tcW w:w="819"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r>
      <w:tr w:rsidR="00A43581" w:rsidRPr="006B79BE" w:rsidTr="00613078">
        <w:tc>
          <w:tcPr>
            <w:tcW w:w="175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Τεύχη Δημοπράτησης</w:t>
            </w:r>
          </w:p>
        </w:tc>
        <w:tc>
          <w:tcPr>
            <w:tcW w:w="630"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735"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819" w:type="dxa"/>
            <w:tcBorders>
              <w:top w:val="single" w:sz="4" w:space="0" w:color="000000"/>
              <w:left w:val="single" w:sz="4" w:space="0" w:color="000000"/>
              <w:bottom w:val="single" w:sz="4" w:space="0" w:color="000000"/>
              <w:right w:val="nil"/>
            </w:tcBorders>
            <w:shd w:val="clear" w:color="auto" w:fill="00B0F0"/>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r>
      <w:tr w:rsidR="00A43581" w:rsidRPr="006B79BE" w:rsidTr="00613078">
        <w:tc>
          <w:tcPr>
            <w:tcW w:w="175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ΣΑΥ-ΦΑΥ</w:t>
            </w:r>
          </w:p>
        </w:tc>
        <w:tc>
          <w:tcPr>
            <w:tcW w:w="630"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735"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819" w:type="dxa"/>
            <w:tcBorders>
              <w:top w:val="single" w:sz="4" w:space="0" w:color="000000"/>
              <w:left w:val="single" w:sz="4" w:space="0" w:color="000000"/>
              <w:bottom w:val="single" w:sz="4" w:space="0" w:color="000000"/>
              <w:right w:val="nil"/>
            </w:tcBorders>
            <w:shd w:val="clear" w:color="auto" w:fill="00B0F0"/>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r>
      <w:tr w:rsidR="00A43581" w:rsidRPr="006B79BE" w:rsidTr="00613078">
        <w:tc>
          <w:tcPr>
            <w:tcW w:w="1755" w:type="dxa"/>
            <w:tcBorders>
              <w:top w:val="nil"/>
              <w:left w:val="single" w:sz="4" w:space="0" w:color="000000"/>
              <w:bottom w:val="single" w:sz="4" w:space="0" w:color="000000"/>
              <w:right w:val="nil"/>
            </w:tcBorders>
            <w:shd w:val="clear" w:color="auto" w:fill="auto"/>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Παραλαβή της μελέτης</w:t>
            </w:r>
          </w:p>
        </w:tc>
        <w:tc>
          <w:tcPr>
            <w:tcW w:w="630"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735"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819"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7030A0"/>
          </w:tcPr>
          <w:p w:rsidR="00A43581" w:rsidRPr="006B79BE" w:rsidRDefault="00A43581" w:rsidP="00613078">
            <w:pPr>
              <w:pStyle w:val="af4"/>
              <w:snapToGrid w:val="0"/>
              <w:rPr>
                <w:rFonts w:asciiTheme="minorHAnsi" w:hAnsiTheme="minorHAnsi" w:cstheme="minorHAnsi"/>
                <w:color w:val="000000"/>
                <w:sz w:val="22"/>
                <w:szCs w:val="22"/>
              </w:rPr>
            </w:pPr>
            <w:r w:rsidRPr="006B79BE">
              <w:rPr>
                <w:rFonts w:asciiTheme="minorHAnsi" w:hAnsiTheme="minorHAnsi" w:cstheme="minorHAnsi"/>
                <w:color w:val="000000"/>
                <w:sz w:val="22"/>
                <w:szCs w:val="22"/>
              </w:rPr>
              <w:t xml:space="preserve"> </w:t>
            </w: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A43581" w:rsidRPr="006B79BE" w:rsidRDefault="00A43581" w:rsidP="00613078">
            <w:pPr>
              <w:pStyle w:val="af4"/>
              <w:snapToGrid w:val="0"/>
              <w:rPr>
                <w:rFonts w:asciiTheme="minorHAnsi" w:hAnsiTheme="minorHAnsi" w:cstheme="minorHAnsi"/>
                <w:color w:val="000000"/>
                <w:sz w:val="22"/>
                <w:szCs w:val="22"/>
              </w:rPr>
            </w:pPr>
          </w:p>
        </w:tc>
      </w:tr>
    </w:tbl>
    <w:p w:rsidR="00A43581" w:rsidRPr="006B79BE" w:rsidRDefault="00A43581" w:rsidP="00A43581">
      <w:pPr>
        <w:widowControl w:val="0"/>
        <w:spacing w:line="276" w:lineRule="auto"/>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4A0"/>
      </w:tblPr>
      <w:tblGrid>
        <w:gridCol w:w="3000"/>
        <w:gridCol w:w="1515"/>
      </w:tblGrid>
      <w:tr w:rsidR="00A43581" w:rsidRPr="006B79BE" w:rsidTr="00613078">
        <w:tc>
          <w:tcPr>
            <w:tcW w:w="3000" w:type="dxa"/>
            <w:tcBorders>
              <w:top w:val="single" w:sz="4" w:space="0" w:color="000000"/>
              <w:left w:val="single" w:sz="4" w:space="0" w:color="000000"/>
              <w:bottom w:val="single" w:sz="4" w:space="0" w:color="000000"/>
              <w:right w:val="nil"/>
            </w:tcBorders>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ΕΚΠΟΝΗΣΗ ΜΕΛΕΤΗΣ</w:t>
            </w:r>
          </w:p>
        </w:tc>
        <w:tc>
          <w:tcPr>
            <w:tcW w:w="1515" w:type="dxa"/>
            <w:tcBorders>
              <w:top w:val="single" w:sz="4" w:space="0" w:color="000000"/>
              <w:left w:val="single" w:sz="4" w:space="0" w:color="000000"/>
              <w:bottom w:val="single" w:sz="4" w:space="0" w:color="000000"/>
              <w:right w:val="single" w:sz="4" w:space="0" w:color="000000"/>
            </w:tcBorders>
            <w:shd w:val="clear" w:color="auto" w:fill="00B0F0"/>
          </w:tcPr>
          <w:p w:rsidR="00A43581" w:rsidRPr="006B79BE" w:rsidRDefault="00A43581" w:rsidP="00613078">
            <w:pPr>
              <w:pStyle w:val="af4"/>
              <w:snapToGrid w:val="0"/>
              <w:rPr>
                <w:rFonts w:asciiTheme="minorHAnsi" w:hAnsiTheme="minorHAnsi" w:cstheme="minorHAnsi"/>
                <w:color w:val="000000"/>
                <w:sz w:val="22"/>
                <w:szCs w:val="22"/>
              </w:rPr>
            </w:pPr>
          </w:p>
        </w:tc>
      </w:tr>
      <w:tr w:rsidR="00A43581" w:rsidRPr="006B79BE" w:rsidTr="00613078">
        <w:tc>
          <w:tcPr>
            <w:tcW w:w="3000" w:type="dxa"/>
            <w:tcBorders>
              <w:top w:val="nil"/>
              <w:left w:val="single" w:sz="4" w:space="0" w:color="000000"/>
              <w:bottom w:val="single" w:sz="4" w:space="0" w:color="000000"/>
              <w:right w:val="nil"/>
            </w:tcBorders>
            <w:hideMark/>
          </w:tcPr>
          <w:p w:rsidR="00A43581" w:rsidRPr="006B79BE" w:rsidRDefault="00A43581"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ΕΓΚΡΙΣΗ ΜΕΛΕΤΗΣ</w:t>
            </w:r>
          </w:p>
        </w:tc>
        <w:tc>
          <w:tcPr>
            <w:tcW w:w="1515" w:type="dxa"/>
            <w:tcBorders>
              <w:top w:val="single" w:sz="4" w:space="0" w:color="000000"/>
              <w:left w:val="single" w:sz="4" w:space="0" w:color="000000"/>
              <w:bottom w:val="single" w:sz="4" w:space="0" w:color="000000"/>
              <w:right w:val="single" w:sz="4" w:space="0" w:color="000000"/>
            </w:tcBorders>
            <w:shd w:val="clear" w:color="auto" w:fill="7030A0"/>
          </w:tcPr>
          <w:p w:rsidR="00A43581" w:rsidRPr="006B79BE" w:rsidRDefault="00A43581" w:rsidP="00613078">
            <w:pPr>
              <w:pStyle w:val="af4"/>
              <w:snapToGrid w:val="0"/>
              <w:rPr>
                <w:rFonts w:asciiTheme="minorHAnsi" w:hAnsiTheme="minorHAnsi" w:cstheme="minorHAnsi"/>
                <w:color w:val="000000"/>
                <w:sz w:val="22"/>
                <w:szCs w:val="22"/>
              </w:rPr>
            </w:pPr>
          </w:p>
        </w:tc>
      </w:tr>
    </w:tbl>
    <w:p w:rsidR="004F7A65" w:rsidRPr="006B79BE" w:rsidRDefault="004F7A65" w:rsidP="004F7A65">
      <w:pPr>
        <w:jc w:val="both"/>
        <w:rPr>
          <w:rFonts w:asciiTheme="minorHAnsi" w:eastAsia="SimSun" w:hAnsiTheme="minorHAnsi" w:cstheme="minorHAnsi"/>
          <w:sz w:val="22"/>
          <w:szCs w:val="22"/>
        </w:rPr>
      </w:pPr>
    </w:p>
    <w:p w:rsidR="00B526FE" w:rsidRPr="006B79BE" w:rsidRDefault="00B526FE" w:rsidP="00445672">
      <w:pPr>
        <w:shd w:val="clear" w:color="auto" w:fill="FFFFFF"/>
        <w:spacing w:before="120" w:after="120" w:line="360" w:lineRule="auto"/>
        <w:rPr>
          <w:rFonts w:asciiTheme="minorHAnsi" w:hAnsiTheme="minorHAnsi" w:cstheme="minorHAnsi"/>
          <w:sz w:val="22"/>
          <w:szCs w:val="22"/>
        </w:rPr>
      </w:pPr>
      <w:r w:rsidRPr="006B79BE">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6B79BE"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6B79BE">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6B79BE">
        <w:rPr>
          <w:rFonts w:asciiTheme="minorHAnsi" w:hAnsiTheme="minorHAnsi" w:cstheme="minorHAnsi"/>
          <w:b/>
          <w:bCs/>
          <w:color w:val="000000"/>
          <w:sz w:val="22"/>
          <w:szCs w:val="22"/>
        </w:rPr>
        <w:t xml:space="preserve"> </w:t>
      </w:r>
      <w:r w:rsidRPr="006B79BE">
        <w:rPr>
          <w:rFonts w:asciiTheme="minorHAnsi" w:hAnsiTheme="minorHAnsi" w:cstheme="minorHAnsi"/>
          <w:b/>
          <w:bCs/>
          <w:sz w:val="22"/>
          <w:szCs w:val="22"/>
        </w:rPr>
        <w:t xml:space="preserve">, </w:t>
      </w:r>
    </w:p>
    <w:p w:rsidR="009A4B86" w:rsidRPr="006B79BE" w:rsidRDefault="009A4B86" w:rsidP="009A4B86">
      <w:pPr>
        <w:pStyle w:val="a8"/>
        <w:numPr>
          <w:ilvl w:val="0"/>
          <w:numId w:val="5"/>
        </w:numPr>
        <w:suppressAutoHyphens/>
        <w:spacing w:before="120" w:after="120"/>
        <w:jc w:val="both"/>
        <w:rPr>
          <w:rFonts w:asciiTheme="minorHAnsi" w:hAnsiTheme="minorHAnsi" w:cstheme="minorHAnsi"/>
          <w:i/>
          <w:sz w:val="22"/>
          <w:szCs w:val="22"/>
        </w:rPr>
      </w:pPr>
      <w:r w:rsidRPr="006B79BE">
        <w:rPr>
          <w:rFonts w:asciiTheme="minorHAnsi" w:hAnsiTheme="minorHAnsi" w:cstheme="minorHAnsi"/>
          <w:bCs/>
          <w:sz w:val="22"/>
          <w:szCs w:val="22"/>
        </w:rPr>
        <w:t xml:space="preserve">Τις διατάξεις των </w:t>
      </w:r>
      <w:proofErr w:type="spellStart"/>
      <w:r w:rsidRPr="006B79BE">
        <w:rPr>
          <w:rFonts w:asciiTheme="minorHAnsi" w:hAnsiTheme="minorHAnsi" w:cstheme="minorHAnsi"/>
          <w:bCs/>
          <w:sz w:val="22"/>
          <w:szCs w:val="22"/>
        </w:rPr>
        <w:t>υπ΄αριθμ</w:t>
      </w:r>
      <w:proofErr w:type="spellEnd"/>
      <w:r w:rsidRPr="006B79BE">
        <w:rPr>
          <w:rFonts w:asciiTheme="minorHAnsi" w:hAnsiTheme="minorHAnsi" w:cstheme="minorHAnsi"/>
          <w:bCs/>
          <w:sz w:val="22"/>
          <w:szCs w:val="22"/>
        </w:rPr>
        <w:t xml:space="preserve"> 375/2022</w:t>
      </w:r>
      <w:r w:rsidRPr="006B79BE">
        <w:rPr>
          <w:rFonts w:asciiTheme="minorHAnsi" w:hAnsiTheme="minorHAnsi" w:cstheme="minorHAnsi"/>
          <w:bCs/>
          <w:sz w:val="22"/>
          <w:szCs w:val="22"/>
          <w:u w:val="single"/>
        </w:rPr>
        <w:t xml:space="preserve"> (ΑΔΑ: Ψ42Π46ΜΤΛ6-4ΙΓ)</w:t>
      </w:r>
      <w:r w:rsidRPr="006B79BE">
        <w:rPr>
          <w:rFonts w:asciiTheme="minorHAnsi" w:hAnsiTheme="minorHAnsi" w:cstheme="minorHAnsi"/>
          <w:bCs/>
          <w:sz w:val="22"/>
          <w:szCs w:val="22"/>
        </w:rPr>
        <w:t xml:space="preserve"> </w:t>
      </w:r>
      <w:r w:rsidRPr="006B79BE">
        <w:rPr>
          <w:rFonts w:asciiTheme="minorHAnsi" w:hAnsiTheme="minorHAnsi" w:cstheme="minorHAnsi"/>
          <w:sz w:val="22"/>
          <w:szCs w:val="22"/>
        </w:rPr>
        <w:t xml:space="preserve">και 98/2024 (9ΝΚ846ΜΤΛ6-Π6Λ)  </w:t>
      </w:r>
      <w:r w:rsidRPr="006B79BE">
        <w:rPr>
          <w:rFonts w:asciiTheme="minorHAnsi" w:hAnsiTheme="minorHAnsi" w:cstheme="minorHAnsi"/>
          <w:bCs/>
          <w:sz w:val="22"/>
          <w:szCs w:val="22"/>
          <w:u w:val="single"/>
        </w:rPr>
        <w:t xml:space="preserve">εγκυκλίων του ΥΠ.ΕΣ.  </w:t>
      </w:r>
      <w:r w:rsidRPr="006B79BE">
        <w:rPr>
          <w:rFonts w:asciiTheme="minorHAnsi" w:hAnsiTheme="minorHAnsi" w:cstheme="minorHAnsi"/>
          <w:bCs/>
          <w:sz w:val="22"/>
          <w:szCs w:val="22"/>
        </w:rPr>
        <w:t>με τίτλο</w:t>
      </w:r>
      <w:r w:rsidRPr="006B79BE">
        <w:rPr>
          <w:rFonts w:asciiTheme="minorHAnsi" w:hAnsiTheme="minorHAnsi" w:cstheme="minorHAnsi"/>
          <w:bCs/>
          <w:sz w:val="22"/>
          <w:szCs w:val="22"/>
          <w:u w:val="single"/>
        </w:rPr>
        <w:t xml:space="preserve"> </w:t>
      </w:r>
      <w:r w:rsidRPr="006B79BE">
        <w:rPr>
          <w:rFonts w:asciiTheme="minorHAnsi" w:hAnsiTheme="minorHAnsi" w:cstheme="minorHAnsi"/>
          <w:sz w:val="22"/>
          <w:szCs w:val="22"/>
        </w:rPr>
        <w:t>«Λειτουργία Δημοτικού Συμβουλίου»</w:t>
      </w:r>
    </w:p>
    <w:p w:rsidR="00B526FE" w:rsidRPr="006B79BE"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6B79BE">
        <w:rPr>
          <w:rFonts w:asciiTheme="minorHAnsi" w:hAnsiTheme="minorHAnsi" w:cstheme="minorHAnsi"/>
          <w:sz w:val="22"/>
          <w:szCs w:val="22"/>
        </w:rPr>
        <w:t>τις διατάξεις του άρθρου 5 του Ν. 5056/2023 (τροποποίηση του άρθρου 67 του ν. 3852/2010</w:t>
      </w:r>
    </w:p>
    <w:p w:rsidR="009D0A35" w:rsidRPr="006B79BE" w:rsidRDefault="009D0A35" w:rsidP="009D0A35">
      <w:pPr>
        <w:pStyle w:val="210"/>
        <w:widowControl w:val="0"/>
        <w:numPr>
          <w:ilvl w:val="0"/>
          <w:numId w:val="5"/>
        </w:numPr>
        <w:tabs>
          <w:tab w:val="center" w:pos="8460"/>
        </w:tabs>
        <w:jc w:val="both"/>
        <w:textAlignment w:val="auto"/>
        <w:rPr>
          <w:rFonts w:asciiTheme="minorHAnsi" w:hAnsiTheme="minorHAnsi" w:cstheme="minorHAnsi"/>
          <w:sz w:val="22"/>
          <w:szCs w:val="22"/>
        </w:rPr>
      </w:pPr>
      <w:r w:rsidRPr="006B79BE">
        <w:rPr>
          <w:rStyle w:val="af5"/>
          <w:rFonts w:asciiTheme="minorHAnsi" w:eastAsia="Arial" w:hAnsiTheme="minorHAnsi" w:cstheme="minorHAnsi"/>
          <w:i w:val="0"/>
          <w:sz w:val="22"/>
          <w:szCs w:val="22"/>
          <w:highlight w:val="white"/>
          <w:shd w:val="clear" w:color="auto" w:fill="FFFFFF"/>
          <w:lang w:eastAsia="el-GR"/>
        </w:rPr>
        <w:t>το</w:t>
      </w:r>
      <w:r w:rsidRPr="006B79BE">
        <w:rPr>
          <w:rStyle w:val="af5"/>
          <w:rFonts w:asciiTheme="minorHAnsi" w:eastAsia="Arial" w:hAnsiTheme="minorHAnsi" w:cstheme="minorHAnsi"/>
          <w:b/>
          <w:bCs/>
          <w:i w:val="0"/>
          <w:color w:val="000000"/>
          <w:sz w:val="22"/>
          <w:szCs w:val="22"/>
          <w:highlight w:val="white"/>
          <w:shd w:val="clear" w:color="auto" w:fill="FFFFFF"/>
          <w:lang w:eastAsia="el-GR"/>
        </w:rPr>
        <w:t xml:space="preserve"> </w:t>
      </w:r>
      <w:r w:rsidRPr="006B79BE">
        <w:rPr>
          <w:rStyle w:val="af5"/>
          <w:rFonts w:asciiTheme="minorHAnsi" w:eastAsia="Arial" w:hAnsiTheme="minorHAnsi" w:cstheme="minorHAnsi"/>
          <w:i w:val="0"/>
          <w:color w:val="000000"/>
          <w:sz w:val="22"/>
          <w:szCs w:val="22"/>
          <w:highlight w:val="white"/>
          <w:shd w:val="clear" w:color="auto" w:fill="FFFFFF"/>
          <w:lang w:eastAsia="el-GR"/>
        </w:rPr>
        <w:t xml:space="preserve">υπ </w:t>
      </w:r>
      <w:proofErr w:type="spellStart"/>
      <w:r w:rsidRPr="006B79BE">
        <w:rPr>
          <w:rStyle w:val="af5"/>
          <w:rFonts w:asciiTheme="minorHAnsi" w:eastAsia="Arial" w:hAnsiTheme="minorHAnsi" w:cstheme="minorHAnsi"/>
          <w:i w:val="0"/>
          <w:color w:val="000000"/>
          <w:sz w:val="22"/>
          <w:szCs w:val="22"/>
          <w:highlight w:val="white"/>
          <w:shd w:val="clear" w:color="auto" w:fill="FFFFFF"/>
          <w:lang w:eastAsia="el-GR"/>
        </w:rPr>
        <w:t>αριθμ</w:t>
      </w:r>
      <w:proofErr w:type="spellEnd"/>
      <w:r w:rsidRPr="006B79BE">
        <w:rPr>
          <w:rStyle w:val="af5"/>
          <w:rFonts w:asciiTheme="minorHAnsi" w:eastAsia="Arial" w:hAnsiTheme="minorHAnsi" w:cstheme="minorHAnsi"/>
          <w:i w:val="0"/>
          <w:color w:val="000000"/>
          <w:sz w:val="22"/>
          <w:szCs w:val="22"/>
          <w:highlight w:val="white"/>
          <w:shd w:val="clear" w:color="auto" w:fill="FFFFFF"/>
          <w:lang w:eastAsia="el-GR"/>
        </w:rPr>
        <w:t xml:space="preserve"> 6103/3-4-2024 έγγραφο  της Δ/</w:t>
      </w:r>
      <w:proofErr w:type="spellStart"/>
      <w:r w:rsidRPr="006B79BE">
        <w:rPr>
          <w:rStyle w:val="af5"/>
          <w:rFonts w:asciiTheme="minorHAnsi" w:eastAsia="Arial" w:hAnsiTheme="minorHAnsi" w:cstheme="minorHAnsi"/>
          <w:i w:val="0"/>
          <w:color w:val="000000"/>
          <w:sz w:val="22"/>
          <w:szCs w:val="22"/>
          <w:highlight w:val="white"/>
          <w:shd w:val="clear" w:color="auto" w:fill="FFFFFF"/>
          <w:lang w:eastAsia="el-GR"/>
        </w:rPr>
        <w:t>νσης</w:t>
      </w:r>
      <w:proofErr w:type="spellEnd"/>
      <w:r w:rsidRPr="006B79BE">
        <w:rPr>
          <w:rStyle w:val="af5"/>
          <w:rFonts w:asciiTheme="minorHAnsi" w:eastAsia="Arial" w:hAnsiTheme="minorHAnsi" w:cstheme="minorHAnsi"/>
          <w:i w:val="0"/>
          <w:color w:val="000000"/>
          <w:sz w:val="22"/>
          <w:szCs w:val="22"/>
          <w:highlight w:val="white"/>
          <w:shd w:val="clear" w:color="auto" w:fill="FFFFFF"/>
          <w:lang w:eastAsia="el-GR"/>
        </w:rPr>
        <w:t xml:space="preserve">  Τεχνικών Υπηρεσιών</w:t>
      </w:r>
      <w:r w:rsidRPr="006B79BE">
        <w:rPr>
          <w:rStyle w:val="af5"/>
          <w:rFonts w:asciiTheme="minorHAnsi" w:eastAsia="Arial" w:hAnsiTheme="minorHAnsi" w:cstheme="minorHAnsi"/>
          <w:b/>
          <w:bCs/>
          <w:i w:val="0"/>
          <w:color w:val="000000"/>
          <w:sz w:val="22"/>
          <w:szCs w:val="22"/>
          <w:highlight w:val="white"/>
          <w:shd w:val="clear" w:color="auto" w:fill="FFFFFF"/>
          <w:lang w:eastAsia="el-GR"/>
        </w:rPr>
        <w:t xml:space="preserve"> </w:t>
      </w:r>
      <w:r w:rsidRPr="006B79BE">
        <w:rPr>
          <w:rStyle w:val="af5"/>
          <w:rFonts w:asciiTheme="minorHAnsi" w:eastAsia="Arial" w:hAnsiTheme="minorHAnsi" w:cstheme="minorHAnsi"/>
          <w:i w:val="0"/>
          <w:color w:val="000000"/>
          <w:sz w:val="22"/>
          <w:szCs w:val="22"/>
          <w:highlight w:val="white"/>
          <w:shd w:val="clear" w:color="auto" w:fill="FFFFFF"/>
          <w:lang w:eastAsia="el-GR"/>
        </w:rPr>
        <w:t>του Δήμου</w:t>
      </w:r>
      <w:r w:rsidRPr="006B79BE">
        <w:rPr>
          <w:rFonts w:asciiTheme="minorHAnsi" w:eastAsia="Arial" w:hAnsiTheme="minorHAnsi" w:cstheme="minorHAnsi"/>
          <w:sz w:val="22"/>
          <w:szCs w:val="22"/>
        </w:rPr>
        <w:t xml:space="preserve"> που είχε διανεμηθεί</w:t>
      </w:r>
    </w:p>
    <w:p w:rsidR="009D0A35" w:rsidRPr="006B79BE" w:rsidRDefault="009D0A35" w:rsidP="009D0A35">
      <w:pPr>
        <w:pStyle w:val="210"/>
        <w:widowControl w:val="0"/>
        <w:numPr>
          <w:ilvl w:val="0"/>
          <w:numId w:val="5"/>
        </w:numPr>
        <w:tabs>
          <w:tab w:val="center" w:pos="8460"/>
        </w:tabs>
        <w:jc w:val="both"/>
        <w:textAlignment w:val="auto"/>
        <w:rPr>
          <w:rFonts w:asciiTheme="minorHAnsi" w:hAnsiTheme="minorHAnsi" w:cstheme="minorHAnsi"/>
          <w:sz w:val="22"/>
          <w:szCs w:val="22"/>
        </w:rPr>
      </w:pPr>
      <w:r w:rsidRPr="006B79BE">
        <w:rPr>
          <w:rFonts w:asciiTheme="minorHAnsi" w:eastAsia="Arial" w:hAnsiTheme="minorHAnsi" w:cstheme="minorHAnsi"/>
          <w:sz w:val="22"/>
          <w:szCs w:val="22"/>
        </w:rPr>
        <w:t xml:space="preserve">- </w:t>
      </w:r>
      <w:r w:rsidRPr="006B79BE">
        <w:rPr>
          <w:rFonts w:asciiTheme="minorHAnsi" w:hAnsiTheme="minorHAnsi" w:cstheme="minorHAnsi"/>
          <w:sz w:val="22"/>
          <w:szCs w:val="22"/>
        </w:rPr>
        <w:t xml:space="preserve">  την παρ. 3 </w:t>
      </w:r>
      <w:r w:rsidRPr="006B79BE">
        <w:rPr>
          <w:rFonts w:asciiTheme="minorHAnsi" w:eastAsia="Arial" w:hAnsiTheme="minorHAnsi" w:cstheme="minorHAnsi"/>
          <w:sz w:val="22"/>
          <w:szCs w:val="22"/>
        </w:rPr>
        <w:t xml:space="preserve">του άρθρου 184   του Ν. 4412/2016  </w:t>
      </w:r>
    </w:p>
    <w:p w:rsidR="009D0A35" w:rsidRPr="006B79BE" w:rsidRDefault="009D0A35" w:rsidP="009D0A35">
      <w:pPr>
        <w:numPr>
          <w:ilvl w:val="0"/>
          <w:numId w:val="5"/>
        </w:numPr>
        <w:suppressAutoHyphens/>
        <w:jc w:val="both"/>
        <w:rPr>
          <w:rFonts w:asciiTheme="minorHAnsi" w:hAnsiTheme="minorHAnsi" w:cstheme="minorHAnsi"/>
          <w:sz w:val="22"/>
          <w:szCs w:val="22"/>
        </w:rPr>
      </w:pPr>
      <w:r w:rsidRPr="006B79BE">
        <w:rPr>
          <w:rFonts w:asciiTheme="minorHAnsi" w:hAnsiTheme="minorHAnsi" w:cstheme="minorHAnsi"/>
          <w:sz w:val="22"/>
          <w:szCs w:val="22"/>
        </w:rPr>
        <w:t xml:space="preserve">- </w:t>
      </w:r>
      <w:r w:rsidRPr="006B79BE">
        <w:rPr>
          <w:rFonts w:asciiTheme="minorHAnsi" w:eastAsia="SimSun" w:hAnsiTheme="minorHAnsi" w:cstheme="minorHAnsi"/>
          <w:bCs/>
          <w:color w:val="000000"/>
          <w:spacing w:val="-2"/>
          <w:sz w:val="22"/>
          <w:szCs w:val="22"/>
        </w:rPr>
        <w:t xml:space="preserve">Την υπ’ </w:t>
      </w:r>
      <w:proofErr w:type="spellStart"/>
      <w:r w:rsidRPr="006B79BE">
        <w:rPr>
          <w:rFonts w:asciiTheme="minorHAnsi" w:eastAsia="SimSun" w:hAnsiTheme="minorHAnsi" w:cstheme="minorHAnsi"/>
          <w:bCs/>
          <w:color w:val="000000"/>
          <w:spacing w:val="-2"/>
          <w:sz w:val="22"/>
          <w:szCs w:val="22"/>
        </w:rPr>
        <w:t>αριθμ</w:t>
      </w:r>
      <w:proofErr w:type="spellEnd"/>
      <w:r w:rsidRPr="006B79BE">
        <w:rPr>
          <w:rFonts w:asciiTheme="minorHAnsi" w:eastAsia="SimSun" w:hAnsiTheme="minorHAnsi" w:cstheme="minorHAnsi"/>
          <w:bCs/>
          <w:color w:val="000000"/>
          <w:spacing w:val="-2"/>
          <w:sz w:val="22"/>
          <w:szCs w:val="22"/>
        </w:rPr>
        <w:t xml:space="preserve">. 108/2019 απόφαση Δημοτικού Συμβουλίου περί έγκριση του υπ’ </w:t>
      </w:r>
      <w:proofErr w:type="spellStart"/>
      <w:r w:rsidRPr="006B79BE">
        <w:rPr>
          <w:rFonts w:asciiTheme="minorHAnsi" w:eastAsia="SimSun" w:hAnsiTheme="minorHAnsi" w:cstheme="minorHAnsi"/>
          <w:bCs/>
          <w:color w:val="000000"/>
          <w:spacing w:val="-2"/>
          <w:sz w:val="22"/>
          <w:szCs w:val="22"/>
        </w:rPr>
        <w:t>αριθμ</w:t>
      </w:r>
      <w:proofErr w:type="spellEnd"/>
      <w:r w:rsidRPr="006B79BE">
        <w:rPr>
          <w:rFonts w:asciiTheme="minorHAnsi" w:eastAsia="SimSun" w:hAnsiTheme="minorHAnsi" w:cstheme="minorHAnsi"/>
          <w:bCs/>
          <w:color w:val="000000"/>
          <w:spacing w:val="-2"/>
          <w:sz w:val="22"/>
          <w:szCs w:val="22"/>
        </w:rPr>
        <w:t xml:space="preserve">. 21/2019 Φακέλου του Έργου </w:t>
      </w:r>
      <w:r w:rsidRPr="006B79BE">
        <w:rPr>
          <w:rFonts w:asciiTheme="minorHAnsi" w:eastAsia="SimSun" w:hAnsiTheme="minorHAnsi" w:cstheme="minorHAnsi"/>
          <w:b/>
          <w:bCs/>
          <w:color w:val="000000"/>
          <w:spacing w:val="-2"/>
          <w:sz w:val="22"/>
          <w:szCs w:val="22"/>
        </w:rPr>
        <w:t xml:space="preserve">Μελέτη Αναπαλαίωσης κτιρίου επί της οδού </w:t>
      </w:r>
      <w:proofErr w:type="spellStart"/>
      <w:r w:rsidRPr="006B79BE">
        <w:rPr>
          <w:rFonts w:asciiTheme="minorHAnsi" w:eastAsia="SimSun" w:hAnsiTheme="minorHAnsi" w:cstheme="minorHAnsi"/>
          <w:b/>
          <w:bCs/>
          <w:color w:val="000000"/>
          <w:spacing w:val="-2"/>
          <w:sz w:val="22"/>
          <w:szCs w:val="22"/>
        </w:rPr>
        <w:t>Γρηπονησιώτου</w:t>
      </w:r>
      <w:proofErr w:type="spellEnd"/>
      <w:r w:rsidRPr="006B79BE">
        <w:rPr>
          <w:rFonts w:asciiTheme="minorHAnsi" w:eastAsia="SimSun" w:hAnsiTheme="minorHAnsi" w:cstheme="minorHAnsi"/>
          <w:bCs/>
          <w:color w:val="000000"/>
          <w:spacing w:val="-2"/>
          <w:sz w:val="22"/>
          <w:szCs w:val="22"/>
        </w:rPr>
        <w:t xml:space="preserve"> </w:t>
      </w:r>
    </w:p>
    <w:p w:rsidR="009D0A35" w:rsidRPr="006B79BE" w:rsidRDefault="009D0A35" w:rsidP="009D0A35">
      <w:pPr>
        <w:jc w:val="both"/>
        <w:rPr>
          <w:rFonts w:asciiTheme="minorHAnsi" w:hAnsiTheme="minorHAnsi" w:cstheme="minorHAnsi"/>
          <w:sz w:val="22"/>
          <w:szCs w:val="22"/>
        </w:rPr>
      </w:pPr>
    </w:p>
    <w:p w:rsidR="009D0A35" w:rsidRPr="006B79BE" w:rsidRDefault="009D0A35" w:rsidP="009D0A35">
      <w:pPr>
        <w:pStyle w:val="a8"/>
        <w:numPr>
          <w:ilvl w:val="0"/>
          <w:numId w:val="5"/>
        </w:numPr>
        <w:suppressAutoHyphens/>
        <w:jc w:val="both"/>
        <w:rPr>
          <w:rFonts w:asciiTheme="minorHAnsi" w:hAnsiTheme="minorHAnsi" w:cstheme="minorHAnsi"/>
          <w:sz w:val="22"/>
          <w:szCs w:val="22"/>
        </w:rPr>
      </w:pPr>
      <w:r w:rsidRPr="006B79BE">
        <w:rPr>
          <w:rFonts w:asciiTheme="minorHAnsi" w:hAnsiTheme="minorHAnsi" w:cstheme="minorHAnsi"/>
          <w:color w:val="000000"/>
          <w:sz w:val="22"/>
          <w:szCs w:val="22"/>
        </w:rPr>
        <w:t xml:space="preserve">-Την </w:t>
      </w:r>
      <w:proofErr w:type="spellStart"/>
      <w:r w:rsidRPr="006B79BE">
        <w:rPr>
          <w:rFonts w:asciiTheme="minorHAnsi" w:hAnsiTheme="minorHAnsi" w:cstheme="minorHAnsi"/>
          <w:color w:val="000000"/>
          <w:sz w:val="22"/>
          <w:szCs w:val="22"/>
        </w:rPr>
        <w:t>υπ΄</w:t>
      </w:r>
      <w:proofErr w:type="spellEnd"/>
      <w:r w:rsidRPr="006B79BE">
        <w:rPr>
          <w:rFonts w:asciiTheme="minorHAnsi" w:hAnsiTheme="minorHAnsi" w:cstheme="minorHAnsi"/>
          <w:color w:val="000000"/>
          <w:sz w:val="22"/>
          <w:szCs w:val="22"/>
        </w:rPr>
        <w:t xml:space="preserve"> αριθμό</w:t>
      </w:r>
      <w:r w:rsidRPr="006B79BE">
        <w:rPr>
          <w:rFonts w:asciiTheme="minorHAnsi" w:hAnsiTheme="minorHAnsi" w:cstheme="minorHAnsi"/>
          <w:b/>
          <w:color w:val="2E2706"/>
          <w:sz w:val="22"/>
          <w:szCs w:val="22"/>
        </w:rPr>
        <w:t xml:space="preserve"> 25738/14-11-2019</w:t>
      </w:r>
      <w:r w:rsidRPr="006B79BE">
        <w:rPr>
          <w:rFonts w:asciiTheme="minorHAnsi" w:hAnsiTheme="minorHAnsi" w:cstheme="minorHAnsi"/>
          <w:color w:val="000000"/>
          <w:sz w:val="22"/>
          <w:szCs w:val="22"/>
        </w:rPr>
        <w:t xml:space="preserve"> Σύμβαση εκπόνησης της μελέτης</w:t>
      </w:r>
    </w:p>
    <w:p w:rsidR="009D0A35" w:rsidRPr="006B79BE" w:rsidRDefault="009D0A35" w:rsidP="009D0A35">
      <w:pPr>
        <w:pStyle w:val="a8"/>
        <w:numPr>
          <w:ilvl w:val="0"/>
          <w:numId w:val="5"/>
        </w:numPr>
        <w:suppressAutoHyphens/>
        <w:jc w:val="both"/>
        <w:rPr>
          <w:rFonts w:asciiTheme="minorHAnsi" w:hAnsiTheme="minorHAnsi" w:cstheme="minorHAnsi"/>
          <w:sz w:val="22"/>
          <w:szCs w:val="22"/>
        </w:rPr>
      </w:pPr>
      <w:r w:rsidRPr="006B79BE">
        <w:rPr>
          <w:rFonts w:asciiTheme="minorHAnsi" w:hAnsiTheme="minorHAnsi" w:cstheme="minorHAnsi"/>
          <w:color w:val="000000"/>
          <w:sz w:val="22"/>
          <w:szCs w:val="22"/>
        </w:rPr>
        <w:t>-</w:t>
      </w:r>
      <w:r w:rsidRPr="006B79BE">
        <w:rPr>
          <w:rFonts w:asciiTheme="minorHAnsi" w:hAnsiTheme="minorHAnsi" w:cstheme="minorHAnsi"/>
          <w:color w:val="000000"/>
          <w:spacing w:val="-2"/>
          <w:sz w:val="22"/>
          <w:szCs w:val="22"/>
        </w:rPr>
        <w:t xml:space="preserve">Το </w:t>
      </w:r>
      <w:proofErr w:type="spellStart"/>
      <w:r w:rsidRPr="006B79BE">
        <w:rPr>
          <w:rFonts w:asciiTheme="minorHAnsi" w:hAnsiTheme="minorHAnsi" w:cstheme="minorHAnsi"/>
          <w:color w:val="000000"/>
          <w:spacing w:val="-2"/>
          <w:sz w:val="22"/>
          <w:szCs w:val="22"/>
        </w:rPr>
        <w:t>υπ΄</w:t>
      </w:r>
      <w:proofErr w:type="spellEnd"/>
      <w:r w:rsidRPr="006B79BE">
        <w:rPr>
          <w:rFonts w:asciiTheme="minorHAnsi" w:hAnsiTheme="minorHAnsi" w:cstheme="minorHAnsi"/>
          <w:color w:val="000000"/>
          <w:spacing w:val="-2"/>
          <w:sz w:val="22"/>
          <w:szCs w:val="22"/>
        </w:rPr>
        <w:t xml:space="preserve"> αριθμό 26496/25-11-2019  εγκεκριμένο από την ΤΥΔΛ χρονοδιάγραμμα εκπόνησης της μελέτης    </w:t>
      </w:r>
    </w:p>
    <w:p w:rsidR="005217EF" w:rsidRPr="006B79BE" w:rsidRDefault="005217EF"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 xml:space="preserve">Την από 21077/21-10-2020 βεβαίωση για έγκριση της Οριστικής μελέτης </w:t>
      </w:r>
      <w:r w:rsidRPr="006B79BE">
        <w:rPr>
          <w:rFonts w:asciiTheme="minorHAnsi" w:eastAsia="Arial" w:hAnsiTheme="minorHAnsi" w:cstheme="minorHAnsi"/>
          <w:spacing w:val="-2"/>
          <w:sz w:val="22"/>
          <w:szCs w:val="22"/>
        </w:rPr>
        <w:t xml:space="preserve">(Αρχιτεκτονικών Στατικών και Η/Μ Εγκαταστάσεων) </w:t>
      </w:r>
      <w:r w:rsidRPr="006B79BE">
        <w:rPr>
          <w:rFonts w:asciiTheme="minorHAnsi" w:hAnsiTheme="minorHAnsi" w:cstheme="minorHAnsi"/>
          <w:sz w:val="22"/>
          <w:szCs w:val="22"/>
        </w:rPr>
        <w:t xml:space="preserve"> των επιβλεπόντων </w:t>
      </w:r>
    </w:p>
    <w:p w:rsidR="005217EF" w:rsidRPr="006B79BE" w:rsidRDefault="005217EF"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Την από 21264/23-10-2020 απόφαση έγκρισης της Οριστικής Μελέτης του προϊσταμένου της Διευθύνουσας Υπηρεσίας.</w:t>
      </w:r>
    </w:p>
    <w:p w:rsidR="001D76A2" w:rsidRPr="006B79BE" w:rsidRDefault="001D76A2"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lastRenderedPageBreak/>
        <w:t xml:space="preserve">Την </w:t>
      </w:r>
      <w:proofErr w:type="spellStart"/>
      <w:r w:rsidRPr="006B79BE">
        <w:rPr>
          <w:rFonts w:asciiTheme="minorHAnsi" w:hAnsiTheme="minorHAnsi" w:cstheme="minorHAnsi"/>
          <w:sz w:val="22"/>
          <w:szCs w:val="22"/>
        </w:rPr>
        <w:t>υπ΄αριθμ</w:t>
      </w:r>
      <w:proofErr w:type="spellEnd"/>
      <w:r w:rsidRPr="006B79BE">
        <w:rPr>
          <w:rFonts w:asciiTheme="minorHAnsi" w:hAnsiTheme="minorHAnsi" w:cstheme="minorHAnsi"/>
          <w:sz w:val="22"/>
          <w:szCs w:val="22"/>
        </w:rPr>
        <w:t xml:space="preserve"> 15/2020 Απόφαση του Δημοτικού Συμβουλίου περί  Έγκρισης 1</w:t>
      </w:r>
      <w:r w:rsidRPr="006B79BE">
        <w:rPr>
          <w:rFonts w:asciiTheme="minorHAnsi" w:hAnsiTheme="minorHAnsi" w:cstheme="minorHAnsi"/>
          <w:sz w:val="22"/>
          <w:szCs w:val="22"/>
          <w:vertAlign w:val="superscript"/>
        </w:rPr>
        <w:t>ης</w:t>
      </w:r>
      <w:r w:rsidRPr="006B79BE">
        <w:rPr>
          <w:rFonts w:asciiTheme="minorHAnsi" w:hAnsiTheme="minorHAnsi" w:cstheme="minorHAnsi"/>
          <w:sz w:val="22"/>
          <w:szCs w:val="22"/>
        </w:rPr>
        <w:t xml:space="preserve"> παράτασης του συνολικού χρόνου εκπόνησης της μελέτης </w:t>
      </w:r>
    </w:p>
    <w:p w:rsidR="001D76A2" w:rsidRPr="006B79BE" w:rsidRDefault="005217EF" w:rsidP="00546264">
      <w:pPr>
        <w:numPr>
          <w:ilvl w:val="0"/>
          <w:numId w:val="7"/>
        </w:numPr>
        <w:suppressAutoHyphens/>
        <w:jc w:val="both"/>
        <w:rPr>
          <w:rFonts w:asciiTheme="minorHAnsi" w:hAnsiTheme="minorHAnsi" w:cstheme="minorHAnsi"/>
          <w:sz w:val="22"/>
          <w:szCs w:val="22"/>
        </w:rPr>
      </w:pPr>
      <w:r w:rsidRPr="006B79BE">
        <w:rPr>
          <w:rFonts w:asciiTheme="minorHAnsi" w:hAnsiTheme="minorHAnsi" w:cstheme="minorHAnsi"/>
          <w:sz w:val="22"/>
          <w:szCs w:val="22"/>
        </w:rPr>
        <w:t xml:space="preserve">Την </w:t>
      </w:r>
      <w:proofErr w:type="spellStart"/>
      <w:r w:rsidRPr="006B79BE">
        <w:rPr>
          <w:rFonts w:asciiTheme="minorHAnsi" w:hAnsiTheme="minorHAnsi" w:cstheme="minorHAnsi"/>
          <w:sz w:val="22"/>
          <w:szCs w:val="22"/>
        </w:rPr>
        <w:t>υπ΄αριθμ</w:t>
      </w:r>
      <w:proofErr w:type="spellEnd"/>
      <w:r w:rsidRPr="006B79BE">
        <w:rPr>
          <w:rFonts w:asciiTheme="minorHAnsi" w:hAnsiTheme="minorHAnsi" w:cstheme="minorHAnsi"/>
          <w:sz w:val="22"/>
          <w:szCs w:val="22"/>
        </w:rPr>
        <w:t xml:space="preserve">. 278/11-11-2020 απόφαση της Οικονομικής Επιτροπής περί </w:t>
      </w:r>
      <w:r w:rsidR="001D76A2" w:rsidRPr="006B79BE">
        <w:rPr>
          <w:rFonts w:asciiTheme="minorHAnsi" w:hAnsiTheme="minorHAnsi" w:cstheme="minorHAnsi"/>
          <w:sz w:val="22"/>
          <w:szCs w:val="22"/>
        </w:rPr>
        <w:t>2</w:t>
      </w:r>
      <w:r w:rsidR="001D76A2" w:rsidRPr="006B79BE">
        <w:rPr>
          <w:rFonts w:asciiTheme="minorHAnsi" w:hAnsiTheme="minorHAnsi" w:cstheme="minorHAnsi"/>
          <w:sz w:val="22"/>
          <w:szCs w:val="22"/>
          <w:vertAlign w:val="superscript"/>
        </w:rPr>
        <w:t>ης</w:t>
      </w:r>
      <w:r w:rsidR="001D76A2" w:rsidRPr="006B79BE">
        <w:rPr>
          <w:rFonts w:asciiTheme="minorHAnsi" w:hAnsiTheme="minorHAnsi" w:cstheme="minorHAnsi"/>
          <w:sz w:val="22"/>
          <w:szCs w:val="22"/>
        </w:rPr>
        <w:t xml:space="preserve"> παράτασης του συνολικού χρόνου εκπόνησης της μελέτης </w:t>
      </w:r>
    </w:p>
    <w:p w:rsidR="00CA6E68" w:rsidRPr="006B79BE" w:rsidRDefault="00CA6E68" w:rsidP="005217EF">
      <w:pPr>
        <w:pStyle w:val="211"/>
        <w:numPr>
          <w:ilvl w:val="0"/>
          <w:numId w:val="4"/>
        </w:numPr>
        <w:tabs>
          <w:tab w:val="center" w:pos="8460"/>
        </w:tabs>
        <w:spacing w:after="0" w:line="240" w:lineRule="auto"/>
        <w:jc w:val="both"/>
        <w:rPr>
          <w:rFonts w:asciiTheme="minorHAnsi" w:hAnsiTheme="minorHAnsi" w:cstheme="minorHAnsi"/>
          <w:sz w:val="22"/>
          <w:szCs w:val="22"/>
        </w:rPr>
      </w:pPr>
      <w:r w:rsidRPr="006B79BE">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6B79BE" w:rsidRDefault="00CA6E68" w:rsidP="003B6F8D">
      <w:pPr>
        <w:pStyle w:val="a5"/>
        <w:numPr>
          <w:ilvl w:val="0"/>
          <w:numId w:val="2"/>
        </w:numPr>
        <w:spacing w:before="120" w:after="120"/>
        <w:jc w:val="both"/>
        <w:rPr>
          <w:rFonts w:asciiTheme="minorHAnsi" w:hAnsiTheme="minorHAnsi" w:cstheme="minorHAnsi"/>
          <w:color w:val="000000"/>
          <w:szCs w:val="22"/>
        </w:rPr>
      </w:pPr>
      <w:r w:rsidRPr="006B79BE">
        <w:rPr>
          <w:rFonts w:asciiTheme="minorHAnsi" w:hAnsiTheme="minorHAnsi" w:cstheme="minorHAnsi"/>
          <w:color w:val="000000"/>
          <w:szCs w:val="22"/>
          <w:shd w:val="clear" w:color="auto" w:fill="FFFFFF"/>
        </w:rPr>
        <w:t>Την μεταξύ των μελών του συζήτηση σύμφωνα με τα πρακτικά.</w:t>
      </w:r>
      <w:r w:rsidRPr="006B79BE">
        <w:rPr>
          <w:rFonts w:asciiTheme="minorHAnsi" w:hAnsiTheme="minorHAnsi" w:cstheme="minorHAnsi"/>
          <w:color w:val="000000"/>
          <w:szCs w:val="22"/>
        </w:rPr>
        <w:t xml:space="preserve"> </w:t>
      </w:r>
    </w:p>
    <w:p w:rsidR="00CA6E68" w:rsidRPr="006B79BE" w:rsidRDefault="00CA6E68" w:rsidP="00CA6E68">
      <w:pPr>
        <w:tabs>
          <w:tab w:val="center" w:pos="8460"/>
        </w:tabs>
        <w:ind w:left="-170"/>
        <w:jc w:val="both"/>
        <w:rPr>
          <w:rFonts w:asciiTheme="minorHAnsi" w:hAnsiTheme="minorHAnsi" w:cstheme="minorHAnsi"/>
          <w:b/>
          <w:bCs/>
          <w:color w:val="000000"/>
          <w:sz w:val="22"/>
          <w:szCs w:val="22"/>
        </w:rPr>
      </w:pPr>
      <w:r w:rsidRPr="006B79BE">
        <w:rPr>
          <w:rFonts w:asciiTheme="minorHAnsi" w:hAnsiTheme="minorHAnsi" w:cstheme="minorHAnsi"/>
          <w:color w:val="000000"/>
          <w:sz w:val="22"/>
          <w:szCs w:val="22"/>
          <w:shd w:val="clear" w:color="auto" w:fill="FFFFFF"/>
        </w:rPr>
        <w:t xml:space="preserve">   </w:t>
      </w:r>
      <w:r w:rsidRPr="006B79BE">
        <w:rPr>
          <w:rFonts w:asciiTheme="minorHAnsi" w:hAnsiTheme="minorHAnsi" w:cstheme="minorHAnsi"/>
          <w:b/>
          <w:bCs/>
          <w:color w:val="000000"/>
          <w:sz w:val="22"/>
          <w:szCs w:val="22"/>
        </w:rPr>
        <w:t xml:space="preserve">                                              </w:t>
      </w:r>
    </w:p>
    <w:p w:rsidR="00CA6E68" w:rsidRPr="006B79BE" w:rsidRDefault="00CA6E68" w:rsidP="00053F0E">
      <w:pPr>
        <w:tabs>
          <w:tab w:val="center" w:pos="8460"/>
        </w:tabs>
        <w:ind w:left="-170"/>
        <w:jc w:val="center"/>
        <w:rPr>
          <w:rFonts w:asciiTheme="minorHAnsi" w:hAnsiTheme="minorHAnsi" w:cstheme="minorHAnsi"/>
          <w:b/>
          <w:bCs/>
          <w:color w:val="000000"/>
          <w:sz w:val="22"/>
          <w:szCs w:val="22"/>
        </w:rPr>
      </w:pPr>
      <w:r w:rsidRPr="006B79BE">
        <w:rPr>
          <w:rFonts w:asciiTheme="minorHAnsi" w:hAnsiTheme="minorHAnsi" w:cstheme="minorHAnsi"/>
          <w:b/>
          <w:bCs/>
          <w:color w:val="000000"/>
          <w:sz w:val="22"/>
          <w:szCs w:val="22"/>
        </w:rPr>
        <w:t>ΑΠΟΦΑΣΙΖΕΙ  ΟΜΟΦΩΝΑ</w:t>
      </w:r>
    </w:p>
    <w:p w:rsidR="00935B72" w:rsidRPr="006B79BE" w:rsidRDefault="00935B72" w:rsidP="00053F0E">
      <w:pPr>
        <w:tabs>
          <w:tab w:val="center" w:pos="8460"/>
        </w:tabs>
        <w:ind w:left="-170"/>
        <w:jc w:val="center"/>
        <w:rPr>
          <w:rFonts w:asciiTheme="minorHAnsi" w:hAnsiTheme="minorHAnsi" w:cstheme="minorHAnsi"/>
          <w:b/>
          <w:bCs/>
          <w:color w:val="000000"/>
          <w:sz w:val="22"/>
          <w:szCs w:val="22"/>
        </w:rPr>
      </w:pPr>
    </w:p>
    <w:p w:rsidR="009D0A35" w:rsidRPr="006B79BE" w:rsidRDefault="009D0A35" w:rsidP="009D0A35">
      <w:pPr>
        <w:jc w:val="both"/>
        <w:rPr>
          <w:rFonts w:asciiTheme="minorHAnsi" w:eastAsia="Arial" w:hAnsiTheme="minorHAnsi" w:cstheme="minorHAnsi"/>
          <w:color w:val="000000"/>
          <w:spacing w:val="-2"/>
          <w:sz w:val="22"/>
          <w:szCs w:val="22"/>
        </w:rPr>
      </w:pPr>
      <w:r w:rsidRPr="006B79BE">
        <w:rPr>
          <w:rStyle w:val="70"/>
          <w:rFonts w:asciiTheme="minorHAnsi" w:eastAsia="Arial" w:hAnsiTheme="minorHAnsi" w:cstheme="minorHAnsi"/>
          <w:b/>
          <w:bCs/>
          <w:color w:val="00000A"/>
          <w:kern w:val="1"/>
          <w:sz w:val="22"/>
          <w:szCs w:val="22"/>
          <w:highlight w:val="white"/>
          <w:shd w:val="clear" w:color="auto" w:fill="FFFFFF"/>
          <w:lang w:bidi="hi-IN"/>
        </w:rPr>
        <w:t xml:space="preserve">Εγκρίνει </w:t>
      </w:r>
      <w:r w:rsidRPr="006B79BE">
        <w:rPr>
          <w:rStyle w:val="70"/>
          <w:rFonts w:asciiTheme="minorHAnsi" w:eastAsia="Arial" w:hAnsiTheme="minorHAnsi" w:cstheme="minorHAnsi"/>
          <w:color w:val="00000A"/>
          <w:kern w:val="1"/>
          <w:sz w:val="22"/>
          <w:szCs w:val="22"/>
          <w:highlight w:val="white"/>
          <w:shd w:val="clear" w:color="auto" w:fill="FFFFFF"/>
          <w:lang w:bidi="hi-IN"/>
        </w:rPr>
        <w:t xml:space="preserve">την  </w:t>
      </w:r>
      <w:r w:rsidR="001D76A2" w:rsidRPr="006B79BE">
        <w:rPr>
          <w:rStyle w:val="70"/>
          <w:rFonts w:asciiTheme="minorHAnsi" w:eastAsia="Arial" w:hAnsiTheme="minorHAnsi" w:cstheme="minorHAnsi"/>
          <w:color w:val="00000A"/>
          <w:kern w:val="1"/>
          <w:sz w:val="22"/>
          <w:szCs w:val="22"/>
          <w:highlight w:val="white"/>
          <w:shd w:val="clear" w:color="auto" w:fill="FFFFFF"/>
          <w:lang w:bidi="hi-IN"/>
        </w:rPr>
        <w:t>(3</w:t>
      </w:r>
      <w:r w:rsidR="001D76A2" w:rsidRPr="006B79BE">
        <w:rPr>
          <w:rStyle w:val="70"/>
          <w:rFonts w:asciiTheme="minorHAnsi" w:eastAsia="Arial" w:hAnsiTheme="minorHAnsi" w:cstheme="minorHAnsi"/>
          <w:color w:val="00000A"/>
          <w:kern w:val="1"/>
          <w:sz w:val="22"/>
          <w:szCs w:val="22"/>
          <w:highlight w:val="white"/>
          <w:shd w:val="clear" w:color="auto" w:fill="FFFFFF"/>
          <w:vertAlign w:val="superscript"/>
          <w:lang w:bidi="hi-IN"/>
        </w:rPr>
        <w:t>η</w:t>
      </w:r>
      <w:r w:rsidR="001D76A2" w:rsidRPr="006B79BE">
        <w:rPr>
          <w:rStyle w:val="70"/>
          <w:rFonts w:asciiTheme="minorHAnsi" w:eastAsia="Arial" w:hAnsiTheme="minorHAnsi" w:cstheme="minorHAnsi"/>
          <w:color w:val="00000A"/>
          <w:kern w:val="1"/>
          <w:sz w:val="22"/>
          <w:szCs w:val="22"/>
          <w:highlight w:val="white"/>
          <w:shd w:val="clear" w:color="auto" w:fill="FFFFFF"/>
          <w:lang w:bidi="hi-IN"/>
        </w:rPr>
        <w:t xml:space="preserve"> ) </w:t>
      </w:r>
      <w:r w:rsidRPr="006B79BE">
        <w:rPr>
          <w:rStyle w:val="apple-style-span"/>
          <w:rFonts w:asciiTheme="minorHAnsi" w:eastAsia="Arial" w:hAnsiTheme="minorHAnsi" w:cstheme="minorHAnsi"/>
          <w:shadow/>
          <w:color w:val="000000"/>
          <w:kern w:val="1"/>
          <w:sz w:val="22"/>
          <w:szCs w:val="22"/>
          <w:highlight w:val="white"/>
          <w:shd w:val="clear" w:color="auto" w:fill="FFFFFF"/>
        </w:rPr>
        <w:t xml:space="preserve"> παράταση του συνολικού  </w:t>
      </w:r>
      <w:r w:rsidR="005217EF" w:rsidRPr="006B79BE">
        <w:rPr>
          <w:rFonts w:asciiTheme="minorHAnsi" w:eastAsia="Arial" w:hAnsiTheme="minorHAnsi" w:cstheme="minorHAnsi"/>
          <w:color w:val="000000"/>
          <w:spacing w:val="-2"/>
          <w:sz w:val="22"/>
          <w:szCs w:val="22"/>
        </w:rPr>
        <w:t xml:space="preserve">χρόνου εκπόνησης των υπολοίπων μελετών του έργου κατά 4 μήνες  και η έγκρισή τους  </w:t>
      </w:r>
      <w:r w:rsidRPr="006B79BE">
        <w:rPr>
          <w:rFonts w:asciiTheme="minorHAnsi" w:eastAsia="Arial" w:hAnsiTheme="minorHAnsi" w:cstheme="minorHAnsi"/>
          <w:color w:val="000000"/>
          <w:spacing w:val="-2"/>
          <w:sz w:val="22"/>
          <w:szCs w:val="22"/>
        </w:rPr>
        <w:t>αρχομένης της ημερομηνίας της  εντολής της Δ/</w:t>
      </w:r>
      <w:proofErr w:type="spellStart"/>
      <w:r w:rsidRPr="006B79BE">
        <w:rPr>
          <w:rFonts w:asciiTheme="minorHAnsi" w:eastAsia="Arial" w:hAnsiTheme="minorHAnsi" w:cstheme="minorHAnsi"/>
          <w:color w:val="000000"/>
          <w:spacing w:val="-2"/>
          <w:sz w:val="22"/>
          <w:szCs w:val="22"/>
        </w:rPr>
        <w:t>νουσας</w:t>
      </w:r>
      <w:proofErr w:type="spellEnd"/>
      <w:r w:rsidRPr="006B79BE">
        <w:rPr>
          <w:rFonts w:asciiTheme="minorHAnsi" w:eastAsia="Arial" w:hAnsiTheme="minorHAnsi" w:cstheme="minorHAnsi"/>
          <w:color w:val="000000"/>
          <w:spacing w:val="-2"/>
          <w:sz w:val="22"/>
          <w:szCs w:val="22"/>
        </w:rPr>
        <w:t xml:space="preserve"> για την έναρξη του επόμενου σταδίου ήτοι Μελέτες εφαρμογής στατικών ενισχύσεων που προβλέπεται στο εγκεκριμένο χρονοδιάγραμμα των μελετών ως κάτωθι:</w:t>
      </w:r>
    </w:p>
    <w:p w:rsidR="009D0A35" w:rsidRPr="006B79BE" w:rsidRDefault="009D0A35" w:rsidP="009D0A35">
      <w:pPr>
        <w:jc w:val="both"/>
        <w:rPr>
          <w:rFonts w:asciiTheme="minorHAnsi" w:eastAsia="Arial" w:hAnsiTheme="minorHAnsi" w:cstheme="minorHAnsi"/>
          <w:color w:val="000000"/>
          <w:spacing w:val="-2"/>
          <w:sz w:val="22"/>
          <w:szCs w:val="22"/>
        </w:rPr>
      </w:pPr>
    </w:p>
    <w:p w:rsidR="009D0A35" w:rsidRPr="006B79BE" w:rsidRDefault="009D0A35" w:rsidP="009D0A35">
      <w:pPr>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4A0"/>
      </w:tblPr>
      <w:tblGrid>
        <w:gridCol w:w="1755"/>
        <w:gridCol w:w="630"/>
        <w:gridCol w:w="735"/>
        <w:gridCol w:w="675"/>
        <w:gridCol w:w="819"/>
        <w:gridCol w:w="923"/>
        <w:gridCol w:w="923"/>
        <w:gridCol w:w="923"/>
        <w:gridCol w:w="1073"/>
      </w:tblGrid>
      <w:tr w:rsidR="009D0A35" w:rsidRPr="006B79BE" w:rsidTr="00613078">
        <w:tc>
          <w:tcPr>
            <w:tcW w:w="8456"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eastAsia="Liberation Serif" w:hAnsiTheme="minorHAnsi" w:cstheme="minorHAnsi"/>
                <w:color w:val="000000"/>
                <w:sz w:val="22"/>
                <w:szCs w:val="22"/>
              </w:rPr>
              <w:t xml:space="preserve">                                                          </w:t>
            </w:r>
            <w:r w:rsidRPr="006B79BE">
              <w:rPr>
                <w:rFonts w:asciiTheme="minorHAnsi" w:eastAsia="Liberation Serif" w:hAnsiTheme="minorHAnsi" w:cstheme="minorHAnsi"/>
                <w:sz w:val="22"/>
                <w:szCs w:val="22"/>
              </w:rPr>
              <w:t xml:space="preserve">       </w:t>
            </w:r>
            <w:r w:rsidRPr="006B79BE">
              <w:rPr>
                <w:rFonts w:asciiTheme="minorHAnsi" w:hAnsiTheme="minorHAnsi" w:cstheme="minorHAnsi"/>
                <w:b/>
                <w:bCs/>
                <w:sz w:val="22"/>
                <w:szCs w:val="22"/>
              </w:rPr>
              <w:t>ΜΗΝΕΣ</w:t>
            </w:r>
          </w:p>
        </w:tc>
      </w:tr>
      <w:tr w:rsidR="009D0A35" w:rsidRPr="006B79BE" w:rsidTr="00613078">
        <w:tc>
          <w:tcPr>
            <w:tcW w:w="175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α/α</w:t>
            </w:r>
          </w:p>
        </w:tc>
        <w:tc>
          <w:tcPr>
            <w:tcW w:w="630"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1</w:t>
            </w:r>
          </w:p>
        </w:tc>
        <w:tc>
          <w:tcPr>
            <w:tcW w:w="73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2</w:t>
            </w:r>
          </w:p>
        </w:tc>
        <w:tc>
          <w:tcPr>
            <w:tcW w:w="67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3</w:t>
            </w:r>
          </w:p>
        </w:tc>
        <w:tc>
          <w:tcPr>
            <w:tcW w:w="819"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4</w:t>
            </w:r>
          </w:p>
        </w:tc>
        <w:tc>
          <w:tcPr>
            <w:tcW w:w="923"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5</w:t>
            </w:r>
          </w:p>
        </w:tc>
        <w:tc>
          <w:tcPr>
            <w:tcW w:w="923"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6</w:t>
            </w:r>
          </w:p>
        </w:tc>
        <w:tc>
          <w:tcPr>
            <w:tcW w:w="923"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7</w:t>
            </w:r>
          </w:p>
        </w:tc>
        <w:tc>
          <w:tcPr>
            <w:tcW w:w="1073" w:type="dxa"/>
            <w:tcBorders>
              <w:top w:val="nil"/>
              <w:left w:val="single" w:sz="4" w:space="0" w:color="000000"/>
              <w:bottom w:val="single" w:sz="4" w:space="0" w:color="000000"/>
              <w:right w:val="single" w:sz="4" w:space="0" w:color="000000"/>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8</w:t>
            </w:r>
          </w:p>
        </w:tc>
      </w:tr>
      <w:tr w:rsidR="009D0A35" w:rsidRPr="006B79BE" w:rsidTr="00613078">
        <w:tc>
          <w:tcPr>
            <w:tcW w:w="175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Οικοδομική Άδεια</w:t>
            </w:r>
          </w:p>
        </w:tc>
        <w:tc>
          <w:tcPr>
            <w:tcW w:w="630" w:type="dxa"/>
            <w:tcBorders>
              <w:top w:val="single" w:sz="4" w:space="0" w:color="000000"/>
              <w:left w:val="single" w:sz="4" w:space="0" w:color="000000"/>
              <w:bottom w:val="single" w:sz="4" w:space="0" w:color="000000"/>
              <w:right w:val="nil"/>
            </w:tcBorders>
            <w:shd w:val="clear" w:color="auto" w:fill="00B0F0"/>
          </w:tcPr>
          <w:p w:rsidR="009D0A35" w:rsidRPr="006B79BE" w:rsidRDefault="009D0A35" w:rsidP="00613078">
            <w:pPr>
              <w:pStyle w:val="af4"/>
              <w:snapToGrid w:val="0"/>
              <w:rPr>
                <w:rFonts w:asciiTheme="minorHAnsi" w:hAnsiTheme="minorHAnsi" w:cstheme="minorHAnsi"/>
                <w:color w:val="000000"/>
                <w:sz w:val="22"/>
                <w:szCs w:val="22"/>
              </w:rPr>
            </w:pPr>
          </w:p>
        </w:tc>
        <w:tc>
          <w:tcPr>
            <w:tcW w:w="735"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675"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819"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r>
      <w:tr w:rsidR="009D0A35" w:rsidRPr="006B79BE" w:rsidTr="00613078">
        <w:tc>
          <w:tcPr>
            <w:tcW w:w="175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Μελέτες εφαρμογής στατικών ενισχύσεων</w:t>
            </w:r>
          </w:p>
        </w:tc>
        <w:tc>
          <w:tcPr>
            <w:tcW w:w="630"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735" w:type="dxa"/>
            <w:tcBorders>
              <w:top w:val="single" w:sz="4" w:space="0" w:color="000000"/>
              <w:left w:val="single" w:sz="4" w:space="0" w:color="000000"/>
              <w:bottom w:val="single" w:sz="4" w:space="0" w:color="000000"/>
              <w:right w:val="nil"/>
            </w:tcBorders>
            <w:shd w:val="clear" w:color="auto" w:fill="00B0F0"/>
          </w:tcPr>
          <w:p w:rsidR="009D0A35" w:rsidRPr="006B79BE" w:rsidRDefault="009D0A35"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00B0F0"/>
          </w:tcPr>
          <w:p w:rsidR="009D0A35" w:rsidRPr="006B79BE" w:rsidRDefault="009D0A35" w:rsidP="00613078">
            <w:pPr>
              <w:pStyle w:val="af4"/>
              <w:snapToGrid w:val="0"/>
              <w:rPr>
                <w:rFonts w:asciiTheme="minorHAnsi" w:hAnsiTheme="minorHAnsi" w:cstheme="minorHAnsi"/>
                <w:color w:val="000000"/>
                <w:sz w:val="22"/>
                <w:szCs w:val="22"/>
              </w:rPr>
            </w:pPr>
          </w:p>
        </w:tc>
        <w:tc>
          <w:tcPr>
            <w:tcW w:w="819"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r>
      <w:tr w:rsidR="009D0A35" w:rsidRPr="006B79BE" w:rsidTr="00613078">
        <w:tc>
          <w:tcPr>
            <w:tcW w:w="175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Τεύχη Δημοπράτησης</w:t>
            </w:r>
          </w:p>
        </w:tc>
        <w:tc>
          <w:tcPr>
            <w:tcW w:w="630"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735"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819" w:type="dxa"/>
            <w:tcBorders>
              <w:top w:val="single" w:sz="4" w:space="0" w:color="000000"/>
              <w:left w:val="single" w:sz="4" w:space="0" w:color="000000"/>
              <w:bottom w:val="single" w:sz="4" w:space="0" w:color="000000"/>
              <w:right w:val="nil"/>
            </w:tcBorders>
            <w:shd w:val="clear" w:color="auto" w:fill="00B0F0"/>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r>
      <w:tr w:rsidR="009D0A35" w:rsidRPr="006B79BE" w:rsidTr="00613078">
        <w:tc>
          <w:tcPr>
            <w:tcW w:w="175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ΣΑΥ-ΦΑΥ</w:t>
            </w:r>
          </w:p>
        </w:tc>
        <w:tc>
          <w:tcPr>
            <w:tcW w:w="630"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735"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819" w:type="dxa"/>
            <w:tcBorders>
              <w:top w:val="single" w:sz="4" w:space="0" w:color="000000"/>
              <w:left w:val="single" w:sz="4" w:space="0" w:color="000000"/>
              <w:bottom w:val="single" w:sz="4" w:space="0" w:color="000000"/>
              <w:right w:val="nil"/>
            </w:tcBorders>
            <w:shd w:val="clear" w:color="auto" w:fill="00B0F0"/>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r>
      <w:tr w:rsidR="009D0A35" w:rsidRPr="006B79BE" w:rsidTr="00613078">
        <w:tc>
          <w:tcPr>
            <w:tcW w:w="1755" w:type="dxa"/>
            <w:tcBorders>
              <w:top w:val="nil"/>
              <w:left w:val="single" w:sz="4" w:space="0" w:color="000000"/>
              <w:bottom w:val="single" w:sz="4" w:space="0" w:color="000000"/>
              <w:right w:val="nil"/>
            </w:tcBorders>
            <w:shd w:val="clear" w:color="auto" w:fill="auto"/>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Παραλαβή της μελέτης</w:t>
            </w:r>
          </w:p>
        </w:tc>
        <w:tc>
          <w:tcPr>
            <w:tcW w:w="630"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735"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675"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819"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single" w:sz="4" w:space="0" w:color="000000"/>
              <w:left w:val="single" w:sz="4" w:space="0" w:color="000000"/>
              <w:bottom w:val="single" w:sz="4" w:space="0" w:color="000000"/>
              <w:right w:val="nil"/>
            </w:tcBorders>
            <w:shd w:val="clear" w:color="auto" w:fill="7030A0"/>
          </w:tcPr>
          <w:p w:rsidR="009D0A35" w:rsidRPr="006B79BE" w:rsidRDefault="009D0A35" w:rsidP="00613078">
            <w:pPr>
              <w:pStyle w:val="af4"/>
              <w:snapToGrid w:val="0"/>
              <w:rPr>
                <w:rFonts w:asciiTheme="minorHAnsi" w:hAnsiTheme="minorHAnsi" w:cstheme="minorHAnsi"/>
                <w:color w:val="000000"/>
                <w:sz w:val="22"/>
                <w:szCs w:val="22"/>
              </w:rPr>
            </w:pPr>
            <w:r w:rsidRPr="006B79BE">
              <w:rPr>
                <w:rFonts w:asciiTheme="minorHAnsi" w:hAnsiTheme="minorHAnsi" w:cstheme="minorHAnsi"/>
                <w:color w:val="000000"/>
                <w:sz w:val="22"/>
                <w:szCs w:val="22"/>
              </w:rPr>
              <w:t xml:space="preserve"> </w:t>
            </w: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923" w:type="dxa"/>
            <w:tcBorders>
              <w:top w:val="nil"/>
              <w:left w:val="single" w:sz="4" w:space="0" w:color="000000"/>
              <w:bottom w:val="single" w:sz="4" w:space="0" w:color="000000"/>
              <w:right w:val="nil"/>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c>
          <w:tcPr>
            <w:tcW w:w="1073" w:type="dxa"/>
            <w:tcBorders>
              <w:top w:val="nil"/>
              <w:left w:val="single" w:sz="4" w:space="0" w:color="000000"/>
              <w:bottom w:val="single" w:sz="4" w:space="0" w:color="000000"/>
              <w:right w:val="single" w:sz="4" w:space="0" w:color="000000"/>
            </w:tcBorders>
            <w:shd w:val="clear" w:color="auto" w:fill="auto"/>
          </w:tcPr>
          <w:p w:rsidR="009D0A35" w:rsidRPr="006B79BE" w:rsidRDefault="009D0A35" w:rsidP="00613078">
            <w:pPr>
              <w:pStyle w:val="af4"/>
              <w:snapToGrid w:val="0"/>
              <w:rPr>
                <w:rFonts w:asciiTheme="minorHAnsi" w:hAnsiTheme="minorHAnsi" w:cstheme="minorHAnsi"/>
                <w:color w:val="000000"/>
                <w:sz w:val="22"/>
                <w:szCs w:val="22"/>
              </w:rPr>
            </w:pPr>
          </w:p>
        </w:tc>
      </w:tr>
    </w:tbl>
    <w:p w:rsidR="009D0A35" w:rsidRPr="006B79BE" w:rsidRDefault="009D0A35" w:rsidP="009D0A35">
      <w:pPr>
        <w:widowControl w:val="0"/>
        <w:spacing w:line="276" w:lineRule="auto"/>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4A0"/>
      </w:tblPr>
      <w:tblGrid>
        <w:gridCol w:w="3000"/>
        <w:gridCol w:w="1515"/>
      </w:tblGrid>
      <w:tr w:rsidR="009D0A35" w:rsidRPr="006B79BE" w:rsidTr="00613078">
        <w:tc>
          <w:tcPr>
            <w:tcW w:w="3000" w:type="dxa"/>
            <w:tcBorders>
              <w:top w:val="single" w:sz="4" w:space="0" w:color="000000"/>
              <w:left w:val="single" w:sz="4" w:space="0" w:color="000000"/>
              <w:bottom w:val="single" w:sz="4" w:space="0" w:color="000000"/>
              <w:right w:val="nil"/>
            </w:tcBorders>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ΕΚΠΟΝΗΣΗ ΜΕΛΕΤΗΣ</w:t>
            </w:r>
          </w:p>
        </w:tc>
        <w:tc>
          <w:tcPr>
            <w:tcW w:w="1515" w:type="dxa"/>
            <w:tcBorders>
              <w:top w:val="single" w:sz="4" w:space="0" w:color="000000"/>
              <w:left w:val="single" w:sz="4" w:space="0" w:color="000000"/>
              <w:bottom w:val="single" w:sz="4" w:space="0" w:color="000000"/>
              <w:right w:val="single" w:sz="4" w:space="0" w:color="000000"/>
            </w:tcBorders>
            <w:shd w:val="clear" w:color="auto" w:fill="00B0F0"/>
          </w:tcPr>
          <w:p w:rsidR="009D0A35" w:rsidRPr="006B79BE" w:rsidRDefault="009D0A35" w:rsidP="00613078">
            <w:pPr>
              <w:pStyle w:val="af4"/>
              <w:snapToGrid w:val="0"/>
              <w:rPr>
                <w:rFonts w:asciiTheme="minorHAnsi" w:hAnsiTheme="minorHAnsi" w:cstheme="minorHAnsi"/>
                <w:color w:val="000000"/>
                <w:sz w:val="22"/>
                <w:szCs w:val="22"/>
              </w:rPr>
            </w:pPr>
          </w:p>
        </w:tc>
      </w:tr>
      <w:tr w:rsidR="009D0A35" w:rsidRPr="006B79BE" w:rsidTr="00613078">
        <w:tc>
          <w:tcPr>
            <w:tcW w:w="3000" w:type="dxa"/>
            <w:tcBorders>
              <w:top w:val="nil"/>
              <w:left w:val="single" w:sz="4" w:space="0" w:color="000000"/>
              <w:bottom w:val="single" w:sz="4" w:space="0" w:color="000000"/>
              <w:right w:val="nil"/>
            </w:tcBorders>
            <w:hideMark/>
          </w:tcPr>
          <w:p w:rsidR="009D0A35" w:rsidRPr="006B79BE" w:rsidRDefault="009D0A35" w:rsidP="00613078">
            <w:pPr>
              <w:pStyle w:val="af4"/>
              <w:rPr>
                <w:rFonts w:asciiTheme="minorHAnsi" w:hAnsiTheme="minorHAnsi" w:cstheme="minorHAnsi"/>
                <w:sz w:val="22"/>
                <w:szCs w:val="22"/>
              </w:rPr>
            </w:pPr>
            <w:r w:rsidRPr="006B79BE">
              <w:rPr>
                <w:rFonts w:asciiTheme="minorHAnsi" w:hAnsiTheme="minorHAnsi" w:cstheme="minorHAnsi"/>
                <w:color w:val="000000"/>
                <w:sz w:val="22"/>
                <w:szCs w:val="22"/>
              </w:rPr>
              <w:t>ΕΓΚΡΙΣΗ ΜΕΛΕΤΗΣ</w:t>
            </w:r>
          </w:p>
        </w:tc>
        <w:tc>
          <w:tcPr>
            <w:tcW w:w="1515" w:type="dxa"/>
            <w:tcBorders>
              <w:top w:val="single" w:sz="4" w:space="0" w:color="000000"/>
              <w:left w:val="single" w:sz="4" w:space="0" w:color="000000"/>
              <w:bottom w:val="single" w:sz="4" w:space="0" w:color="000000"/>
              <w:right w:val="single" w:sz="4" w:space="0" w:color="000000"/>
            </w:tcBorders>
            <w:shd w:val="clear" w:color="auto" w:fill="7030A0"/>
          </w:tcPr>
          <w:p w:rsidR="009D0A35" w:rsidRPr="006B79BE" w:rsidRDefault="009D0A35" w:rsidP="00613078">
            <w:pPr>
              <w:pStyle w:val="af4"/>
              <w:snapToGrid w:val="0"/>
              <w:rPr>
                <w:rFonts w:asciiTheme="minorHAnsi" w:hAnsiTheme="minorHAnsi" w:cstheme="minorHAnsi"/>
                <w:color w:val="000000"/>
                <w:sz w:val="22"/>
                <w:szCs w:val="22"/>
              </w:rPr>
            </w:pPr>
          </w:p>
        </w:tc>
      </w:tr>
    </w:tbl>
    <w:p w:rsidR="009D0A35" w:rsidRPr="006B79BE" w:rsidRDefault="009D0A35" w:rsidP="009D0A35">
      <w:pPr>
        <w:jc w:val="both"/>
        <w:rPr>
          <w:rFonts w:asciiTheme="minorHAnsi" w:eastAsia="SimSun" w:hAnsiTheme="minorHAnsi" w:cstheme="minorHAnsi"/>
          <w:sz w:val="22"/>
          <w:szCs w:val="22"/>
        </w:rPr>
      </w:pPr>
    </w:p>
    <w:p w:rsidR="008A7F2E" w:rsidRPr="006B79BE" w:rsidRDefault="008A7F2E" w:rsidP="009D0A35">
      <w:pPr>
        <w:pStyle w:val="a5"/>
        <w:shd w:val="clear" w:color="auto" w:fill="FFFFFF"/>
        <w:tabs>
          <w:tab w:val="left" w:pos="0"/>
          <w:tab w:val="center" w:pos="8460"/>
        </w:tabs>
        <w:spacing w:after="240" w:line="141" w:lineRule="atLeast"/>
        <w:ind w:left="170" w:hanging="57"/>
        <w:rPr>
          <w:rFonts w:asciiTheme="minorHAnsi" w:eastAsia="Arial" w:hAnsiTheme="minorHAnsi" w:cstheme="minorHAnsi"/>
          <w:b/>
          <w:szCs w:val="22"/>
        </w:rPr>
      </w:pPr>
    </w:p>
    <w:p w:rsidR="009D0203" w:rsidRPr="006B79BE" w:rsidRDefault="009D0203" w:rsidP="004D6454">
      <w:pPr>
        <w:jc w:val="both"/>
        <w:rPr>
          <w:rFonts w:asciiTheme="minorHAnsi" w:hAnsiTheme="minorHAnsi" w:cstheme="minorHAnsi"/>
          <w:sz w:val="22"/>
          <w:szCs w:val="22"/>
        </w:rPr>
      </w:pPr>
    </w:p>
    <w:p w:rsidR="00AF4104" w:rsidRPr="006B79BE"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6B79BE">
        <w:rPr>
          <w:rFonts w:asciiTheme="minorHAnsi" w:eastAsia="Arial" w:hAnsiTheme="minorHAnsi" w:cstheme="minorHAnsi"/>
          <w:b/>
          <w:bCs/>
          <w:iCs/>
          <w:sz w:val="22"/>
          <w:szCs w:val="22"/>
        </w:rPr>
        <w:t>Η απόφαση πήρε τον αριθμό</w:t>
      </w:r>
      <w:r w:rsidR="005147E0" w:rsidRPr="006B79BE">
        <w:rPr>
          <w:rFonts w:asciiTheme="minorHAnsi" w:eastAsia="Arial" w:hAnsiTheme="minorHAnsi" w:cstheme="minorHAnsi"/>
          <w:b/>
          <w:bCs/>
          <w:iCs/>
          <w:sz w:val="22"/>
          <w:szCs w:val="22"/>
        </w:rPr>
        <w:t xml:space="preserve"> </w:t>
      </w:r>
      <w:r w:rsidR="00BA3D1F" w:rsidRPr="006B79BE">
        <w:rPr>
          <w:rFonts w:asciiTheme="minorHAnsi" w:eastAsia="Arial" w:hAnsiTheme="minorHAnsi" w:cstheme="minorHAnsi"/>
          <w:b/>
          <w:bCs/>
          <w:iCs/>
          <w:sz w:val="22"/>
          <w:szCs w:val="22"/>
        </w:rPr>
        <w:t xml:space="preserve"> </w:t>
      </w:r>
      <w:r w:rsidR="005217EF" w:rsidRPr="006B79BE">
        <w:rPr>
          <w:rFonts w:asciiTheme="minorHAnsi" w:eastAsia="Arial" w:hAnsiTheme="minorHAnsi" w:cstheme="minorHAnsi"/>
          <w:b/>
          <w:bCs/>
          <w:iCs/>
          <w:sz w:val="22"/>
          <w:szCs w:val="22"/>
        </w:rPr>
        <w:t>9</w:t>
      </w:r>
      <w:r w:rsidR="006B79BE" w:rsidRPr="006B79BE">
        <w:rPr>
          <w:rFonts w:asciiTheme="minorHAnsi" w:eastAsia="Arial" w:hAnsiTheme="minorHAnsi" w:cstheme="minorHAnsi"/>
          <w:b/>
          <w:bCs/>
          <w:iCs/>
          <w:sz w:val="22"/>
          <w:szCs w:val="22"/>
        </w:rPr>
        <w:t>3</w:t>
      </w:r>
    </w:p>
    <w:p w:rsidR="00AF4104" w:rsidRPr="006B79BE" w:rsidRDefault="00AF4104" w:rsidP="00D20FB2">
      <w:pPr>
        <w:tabs>
          <w:tab w:val="center" w:pos="8460"/>
        </w:tabs>
        <w:spacing w:after="198"/>
        <w:ind w:hanging="142"/>
        <w:contextualSpacing/>
        <w:rPr>
          <w:rFonts w:asciiTheme="minorHAnsi" w:hAnsiTheme="minorHAnsi" w:cstheme="minorHAnsi"/>
          <w:sz w:val="22"/>
          <w:szCs w:val="22"/>
        </w:rPr>
      </w:pPr>
      <w:r w:rsidRPr="006B79BE">
        <w:rPr>
          <w:rFonts w:asciiTheme="minorHAnsi" w:eastAsia="Arial" w:hAnsiTheme="minorHAnsi" w:cstheme="minorHAnsi"/>
          <w:b/>
          <w:bCs/>
          <w:sz w:val="22"/>
          <w:szCs w:val="22"/>
        </w:rPr>
        <w:t>Η</w:t>
      </w:r>
      <w:r w:rsidRPr="006B79BE">
        <w:rPr>
          <w:rFonts w:asciiTheme="minorHAnsi" w:hAnsiTheme="minorHAnsi" w:cstheme="minorHAnsi"/>
          <w:b/>
          <w:bCs/>
          <w:sz w:val="22"/>
          <w:szCs w:val="22"/>
        </w:rPr>
        <w:t xml:space="preserve"> Πρόεδρος του Δ.Σ.</w:t>
      </w:r>
    </w:p>
    <w:p w:rsidR="00AF4104" w:rsidRPr="006B79BE"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6B79BE"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6B79BE">
        <w:rPr>
          <w:rFonts w:asciiTheme="minorHAnsi" w:eastAsia="Calibri" w:hAnsiTheme="minorHAnsi" w:cstheme="minorHAnsi"/>
          <w:b/>
          <w:sz w:val="22"/>
          <w:szCs w:val="22"/>
        </w:rPr>
        <w:t xml:space="preserve"> </w:t>
      </w:r>
      <w:r w:rsidRPr="006B79BE">
        <w:rPr>
          <w:rFonts w:asciiTheme="minorHAnsi" w:hAnsiTheme="minorHAnsi" w:cstheme="minorHAnsi"/>
          <w:b/>
          <w:sz w:val="22"/>
          <w:szCs w:val="22"/>
        </w:rPr>
        <w:t xml:space="preserve">ΧΕΒΑ ΑΘΑΝΑΣΙΑ ( ΝΑΝΣΥ)  </w:t>
      </w:r>
    </w:p>
    <w:p w:rsidR="002036DC" w:rsidRPr="006B79BE"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2036DC"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lang w:val="en-US"/>
        </w:rPr>
      </w:pPr>
    </w:p>
    <w:p w:rsidR="006B79BE" w:rsidRDefault="006B79BE" w:rsidP="00D20FB2">
      <w:pPr>
        <w:widowControl w:val="0"/>
        <w:tabs>
          <w:tab w:val="center" w:pos="1080"/>
          <w:tab w:val="center" w:pos="8460"/>
        </w:tabs>
        <w:spacing w:before="119" w:after="119"/>
        <w:ind w:right="737" w:hanging="142"/>
        <w:jc w:val="both"/>
        <w:rPr>
          <w:rFonts w:asciiTheme="minorHAnsi" w:hAnsiTheme="minorHAnsi" w:cstheme="minorHAnsi"/>
          <w:b/>
          <w:sz w:val="22"/>
          <w:szCs w:val="22"/>
          <w:lang w:val="en-US"/>
        </w:rPr>
      </w:pPr>
    </w:p>
    <w:p w:rsidR="006B79BE" w:rsidRPr="006B79BE" w:rsidRDefault="006B79BE" w:rsidP="00D20FB2">
      <w:pPr>
        <w:widowControl w:val="0"/>
        <w:tabs>
          <w:tab w:val="center" w:pos="1080"/>
          <w:tab w:val="center" w:pos="8460"/>
        </w:tabs>
        <w:spacing w:before="119" w:after="119"/>
        <w:ind w:right="737" w:hanging="142"/>
        <w:jc w:val="both"/>
        <w:rPr>
          <w:rFonts w:asciiTheme="minorHAnsi" w:hAnsiTheme="minorHAnsi" w:cstheme="minorHAnsi"/>
          <w:b/>
          <w:sz w:val="22"/>
          <w:szCs w:val="22"/>
          <w:lang w:val="en-US"/>
        </w:rPr>
      </w:pPr>
    </w:p>
    <w:p w:rsidR="002036DC" w:rsidRPr="006B79BE"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6B79BE"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6B79BE">
        <w:rPr>
          <w:rFonts w:asciiTheme="minorHAnsi" w:eastAsia="Arial" w:hAnsiTheme="minorHAnsi" w:cstheme="minorHAnsi"/>
          <w:b/>
          <w:iCs/>
          <w:sz w:val="22"/>
          <w:szCs w:val="22"/>
        </w:rPr>
        <w:lastRenderedPageBreak/>
        <w:t xml:space="preserve">      ΤΑ ΜΕΛΗ </w:t>
      </w:r>
    </w:p>
    <w:tbl>
      <w:tblPr>
        <w:tblW w:w="11707" w:type="dxa"/>
        <w:tblInd w:w="-371" w:type="dxa"/>
        <w:tblLayout w:type="fixed"/>
        <w:tblCellMar>
          <w:top w:w="55" w:type="dxa"/>
          <w:left w:w="55" w:type="dxa"/>
          <w:bottom w:w="55" w:type="dxa"/>
          <w:right w:w="55" w:type="dxa"/>
        </w:tblCellMar>
        <w:tblLook w:val="0000"/>
      </w:tblPr>
      <w:tblGrid>
        <w:gridCol w:w="1135"/>
        <w:gridCol w:w="5930"/>
        <w:gridCol w:w="427"/>
        <w:gridCol w:w="4215"/>
      </w:tblGrid>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87"/>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ΑΓΝΙΑΔΗΣ ΠΑΝΑΓΙΩΤΗΣ ( ΝΟΤΗΣ</w:t>
            </w:r>
            <w:r>
              <w:rPr>
                <w:rFonts w:asciiTheme="minorHAnsi" w:hAnsiTheme="minorHAnsi" w:cstheme="minorHAnsi"/>
                <w:sz w:val="22"/>
                <w:szCs w:val="22"/>
              </w:rPr>
              <w:t>)</w:t>
            </w:r>
            <w:r w:rsidRPr="00097075">
              <w:rPr>
                <w:rFonts w:asciiTheme="minorHAnsi" w:hAnsiTheme="minorHAnsi" w:cstheme="minorHAnsi"/>
                <w:sz w:val="22"/>
                <w:szCs w:val="22"/>
              </w:rPr>
              <w:t xml:space="preserve">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r w:rsidRPr="00097075">
              <w:rPr>
                <w:rFonts w:asciiTheme="minorHAnsi" w:hAnsiTheme="minorHAnsi" w:cstheme="minorHAnsi"/>
                <w:sz w:val="22"/>
                <w:szCs w:val="22"/>
              </w:rPr>
              <w:t xml:space="preserve">       ΠΙΣΤΟ ΑΠΟΣΠΑΣΜΑ                                                </w:t>
            </w: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ΓΚΩΝΙΑΣ ΚΩΝ/ΝΟΣ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 Λιβαδειά αυθημερόν</w:t>
            </w: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ΙΩΑΝΝΙΔΗΣ ΒΑΣΙΛΕΙΟΣ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Ο</w:t>
            </w:r>
            <w:r w:rsidRPr="00097075">
              <w:rPr>
                <w:rFonts w:asciiTheme="minorHAnsi" w:hAnsiTheme="minorHAnsi" w:cstheme="minorHAnsi"/>
                <w:sz w:val="22"/>
                <w:szCs w:val="22"/>
              </w:rPr>
              <w:t xml:space="preserve"> Δήμαρχος </w:t>
            </w:r>
            <w:proofErr w:type="spellStart"/>
            <w:r w:rsidRPr="00097075">
              <w:rPr>
                <w:rFonts w:asciiTheme="minorHAnsi" w:hAnsiTheme="minorHAnsi" w:cstheme="minorHAnsi"/>
                <w:sz w:val="22"/>
                <w:szCs w:val="22"/>
              </w:rPr>
              <w:t>Λεβαδέων</w:t>
            </w:r>
            <w:proofErr w:type="spellEnd"/>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ΚΑΛΛΙΑΝΤΑΣΗΣ ΧΡΗΣΤΟΣ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ΚΑΤΗΣ ΧΑΡΑΛΑΜΠΟΣ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ΚΑΦΡΙΤΣΑΣ ΔΗΜΗΤΡΙΟΣ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r w:rsidRPr="00097075">
              <w:rPr>
                <w:rFonts w:asciiTheme="minorHAnsi" w:hAnsiTheme="minorHAnsi" w:cstheme="minorHAnsi"/>
                <w:sz w:val="22"/>
                <w:szCs w:val="22"/>
              </w:rPr>
              <w:t>ΔΗΜΗΤΡΙΟΣ Κ. ΚΑΡΑΜΑΝΗΣ</w:t>
            </w: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ΛΙΑΝΟΣ ΓΕΩΡΓΙΟΣ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r w:rsidRPr="00097075">
              <w:rPr>
                <w:rFonts w:asciiTheme="minorHAnsi" w:hAnsiTheme="minorHAnsi" w:cstheme="minorHAnsi"/>
                <w:sz w:val="22"/>
                <w:szCs w:val="22"/>
              </w:rPr>
              <w:t xml:space="preserve"> </w:t>
            </w: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ΠΛΙΑΚΟΣΤΑΜΟΣ ΚΩΝ/ΝΟΣ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ΠΟΛΥΤΑΡΧΟΥ ΛΟΥΚΑΣ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Pr>
                <w:rFonts w:asciiTheme="minorHAnsi" w:hAnsiTheme="minorHAnsi" w:cstheme="minorHAnsi"/>
                <w:sz w:val="22"/>
                <w:szCs w:val="22"/>
              </w:rPr>
              <w:t>ΤΖΑΘΑΣ ΓΕΩΡΓΙΟΣ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Pr>
                <w:rFonts w:asciiTheme="minorHAnsi" w:hAnsiTheme="minorHAnsi" w:cstheme="minorHAnsi"/>
                <w:sz w:val="22"/>
                <w:szCs w:val="22"/>
              </w:rPr>
              <w:t>ΤΖΟΥΒΑΡΑΣ ΝΙΚΟΛΑΟΣ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ΤΟΛΙΑΣ ΔΗΜΗΤΡΙΟΣ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ΤΟΥΜΑΡΑΣ ΒΑΣΙΛΕΙΟΣ   </w:t>
            </w:r>
          </w:p>
        </w:tc>
        <w:tc>
          <w:tcPr>
            <w:tcW w:w="427" w:type="dxa"/>
            <w:shd w:val="clear" w:color="auto" w:fill="FFFFFF"/>
          </w:tcPr>
          <w:p w:rsidR="006B79BE" w:rsidRPr="00097075" w:rsidRDefault="006B79BE" w:rsidP="00D9170D">
            <w:pPr>
              <w:pStyle w:val="af4"/>
              <w:snapToGrid w:val="0"/>
              <w:ind w:right="-197"/>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ΤΑΓΚΑΛΕΓΚΑΣ ΙΩΑΝΝΗΣ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Pr>
                <w:rFonts w:asciiTheme="minorHAnsi" w:hAnsiTheme="minorHAnsi" w:cstheme="minorHAnsi"/>
                <w:sz w:val="22"/>
                <w:szCs w:val="22"/>
              </w:rPr>
              <w:t xml:space="preserve"> ΔΗΜΟΥ ΙΩΑΝΝΗΣ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ΚΑΛΟΓΡΗΑΣ ΑΘΑΝΑΣΙΟΣ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Pr>
                <w:rFonts w:asciiTheme="minorHAnsi" w:hAnsiTheme="minorHAnsi" w:cstheme="minorHAnsi"/>
                <w:sz w:val="22"/>
                <w:szCs w:val="22"/>
              </w:rPr>
              <w:t xml:space="preserve"> ΜΙΧΑΣ ΔΗΜΗΤΡΙΟΣ</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Default="006B79BE" w:rsidP="00D9170D">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r w:rsidR="006B79BE" w:rsidRPr="00097075" w:rsidTr="00D9170D">
        <w:trPr>
          <w:trHeight w:val="340"/>
        </w:trPr>
        <w:tc>
          <w:tcPr>
            <w:tcW w:w="1135" w:type="dxa"/>
            <w:shd w:val="clear" w:color="auto" w:fill="FFFFFF"/>
          </w:tcPr>
          <w:p w:rsidR="006B79BE" w:rsidRPr="00097075" w:rsidRDefault="006B79BE"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B79BE" w:rsidRPr="00097075" w:rsidRDefault="006B79BE" w:rsidP="00D9170D">
            <w:pPr>
              <w:rPr>
                <w:rFonts w:asciiTheme="minorHAnsi" w:hAnsiTheme="minorHAnsi" w:cstheme="minorHAnsi"/>
                <w:sz w:val="22"/>
                <w:szCs w:val="22"/>
              </w:rPr>
            </w:pPr>
            <w:r w:rsidRPr="00097075">
              <w:rPr>
                <w:rFonts w:asciiTheme="minorHAnsi" w:hAnsiTheme="minorHAnsi" w:cstheme="minorHAnsi"/>
                <w:sz w:val="22"/>
                <w:szCs w:val="22"/>
              </w:rPr>
              <w:t xml:space="preserve">ΚΟΤΡΟΓΙΑΝΝΟΣ ΓΕΩΡΓΙΟΣ  </w:t>
            </w:r>
          </w:p>
        </w:tc>
        <w:tc>
          <w:tcPr>
            <w:tcW w:w="427" w:type="dxa"/>
            <w:shd w:val="clear" w:color="auto" w:fill="FFFFFF"/>
          </w:tcPr>
          <w:p w:rsidR="006B79BE" w:rsidRPr="00097075" w:rsidRDefault="006B79BE" w:rsidP="00D9170D">
            <w:pPr>
              <w:pStyle w:val="af4"/>
              <w:snapToGrid w:val="0"/>
              <w:jc w:val="center"/>
              <w:rPr>
                <w:rFonts w:asciiTheme="minorHAnsi" w:hAnsiTheme="minorHAnsi" w:cstheme="minorHAnsi"/>
                <w:sz w:val="22"/>
                <w:szCs w:val="22"/>
              </w:rPr>
            </w:pPr>
          </w:p>
        </w:tc>
        <w:tc>
          <w:tcPr>
            <w:tcW w:w="4215" w:type="dxa"/>
            <w:shd w:val="clear" w:color="auto" w:fill="FFFFFF"/>
          </w:tcPr>
          <w:p w:rsidR="006B79BE" w:rsidRPr="00097075" w:rsidRDefault="006B79BE" w:rsidP="00D9170D">
            <w:pPr>
              <w:snapToGrid w:val="0"/>
              <w:rPr>
                <w:rFonts w:asciiTheme="minorHAnsi" w:hAnsiTheme="minorHAnsi" w:cstheme="minorHAnsi"/>
                <w:sz w:val="22"/>
                <w:szCs w:val="22"/>
              </w:rPr>
            </w:pPr>
          </w:p>
        </w:tc>
      </w:tr>
    </w:tbl>
    <w:p w:rsidR="007E10D1" w:rsidRPr="006B79BE" w:rsidRDefault="007E10D1" w:rsidP="00D20FB2">
      <w:pPr>
        <w:ind w:hanging="142"/>
        <w:jc w:val="both"/>
        <w:rPr>
          <w:rFonts w:asciiTheme="minorHAnsi" w:hAnsiTheme="minorHAnsi" w:cstheme="minorHAnsi"/>
          <w:sz w:val="22"/>
          <w:szCs w:val="22"/>
        </w:rPr>
      </w:pPr>
    </w:p>
    <w:sectPr w:rsidR="007E10D1" w:rsidRPr="006B79BE"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98" w:rsidRDefault="000D2698">
      <w:r>
        <w:separator/>
      </w:r>
    </w:p>
  </w:endnote>
  <w:endnote w:type="continuationSeparator" w:id="0">
    <w:p w:rsidR="000D2698" w:rsidRDefault="000D2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6B79BE">
    <w:pPr>
      <w:pStyle w:val="a3"/>
      <w:jc w:val="center"/>
    </w:pPr>
    <w:r w:rsidRPr="006B79BE">
      <w:t>93</w:t>
    </w:r>
    <w:r w:rsidR="0098716A" w:rsidRPr="00097075">
      <w:t xml:space="preserve">/2024 ΑΠΟΦΑΣΗ ΔΗΜΟΤΙΚΟΥ ΣΥΜΒΟΥΛΙΟΥ ΔΗΜΟΥ ΛΕΒΑΔΕΩΝ   </w:t>
    </w:r>
    <w:r w:rsidR="00AD7E73" w:rsidRPr="00097075">
      <w:fldChar w:fldCharType="begin"/>
    </w:r>
    <w:r w:rsidR="005E39CB" w:rsidRPr="00097075">
      <w:instrText xml:space="preserve"> PAGE   \* MERGEFORMAT </w:instrText>
    </w:r>
    <w:r w:rsidR="00AD7E73" w:rsidRPr="00097075">
      <w:fldChar w:fldCharType="separate"/>
    </w:r>
    <w:r w:rsidR="00653134">
      <w:rPr>
        <w:noProof/>
      </w:rPr>
      <w:t>1</w:t>
    </w:r>
    <w:r w:rsidR="00AD7E73"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98" w:rsidRDefault="000D2698">
      <w:r>
        <w:separator/>
      </w:r>
    </w:p>
  </w:footnote>
  <w:footnote w:type="continuationSeparator" w:id="0">
    <w:p w:rsidR="000D2698" w:rsidRDefault="000D2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14030F3"/>
    <w:multiLevelType w:val="hybridMultilevel"/>
    <w:tmpl w:val="B92C73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07143375"/>
    <w:multiLevelType w:val="hybridMultilevel"/>
    <w:tmpl w:val="F8405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9F93EDB"/>
    <w:multiLevelType w:val="multilevel"/>
    <w:tmpl w:val="FB1282DC"/>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num w:numId="1">
    <w:abstractNumId w:val="28"/>
  </w:num>
  <w:num w:numId="2">
    <w:abstractNumId w:val="27"/>
  </w:num>
  <w:num w:numId="3">
    <w:abstractNumId w:val="26"/>
  </w:num>
  <w:num w:numId="4">
    <w:abstractNumId w:val="3"/>
  </w:num>
  <w:num w:numId="5">
    <w:abstractNumId w:val="25"/>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2882"/>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B01DE"/>
    <w:rsid w:val="000B36FE"/>
    <w:rsid w:val="000B4A3F"/>
    <w:rsid w:val="000B54FF"/>
    <w:rsid w:val="000B55F8"/>
    <w:rsid w:val="000B6348"/>
    <w:rsid w:val="000B730B"/>
    <w:rsid w:val="000C12E9"/>
    <w:rsid w:val="000C3192"/>
    <w:rsid w:val="000C436C"/>
    <w:rsid w:val="000C468F"/>
    <w:rsid w:val="000C5562"/>
    <w:rsid w:val="000C5909"/>
    <w:rsid w:val="000C7F3F"/>
    <w:rsid w:val="000D05B1"/>
    <w:rsid w:val="000D2698"/>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D76A2"/>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B2A"/>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B52"/>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30"/>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83C"/>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7EF"/>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264"/>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E80"/>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3134"/>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0597"/>
    <w:rsid w:val="006B107E"/>
    <w:rsid w:val="006B294C"/>
    <w:rsid w:val="006B3F5E"/>
    <w:rsid w:val="006B6D8C"/>
    <w:rsid w:val="006B79BE"/>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0534"/>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A35"/>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3581"/>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2D5C"/>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D7E73"/>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76B0F"/>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 w:type="character" w:customStyle="1" w:styleId="70">
    <w:name w:val="Προεπιλεγμένη γραμματοσειρά7"/>
    <w:rsid w:val="009D0A35"/>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458EFE-BABE-474B-82BF-FAD6F5AD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1671</Words>
  <Characters>9024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2024-01-31T09:31:00Z</cp:lastPrinted>
  <dcterms:created xsi:type="dcterms:W3CDTF">2024-04-09T09:57:00Z</dcterms:created>
  <dcterms:modified xsi:type="dcterms:W3CDTF">2024-04-10T06:39:00Z</dcterms:modified>
</cp:coreProperties>
</file>