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9D0203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203">
        <w:rPr>
          <w:rFonts w:asciiTheme="minorHAnsi" w:hAnsiTheme="minorHAnsi" w:cstheme="minorHAnsi"/>
          <w:b/>
          <w:sz w:val="22"/>
          <w:szCs w:val="22"/>
          <w:lang w:val="en-US"/>
        </w:rPr>
        <w:t>KA</w:t>
      </w:r>
      <w:r w:rsidR="009D0203">
        <w:rPr>
          <w:rFonts w:asciiTheme="minorHAnsi" w:hAnsiTheme="minorHAnsi" w:cstheme="minorHAnsi"/>
          <w:b/>
          <w:sz w:val="22"/>
          <w:szCs w:val="22"/>
        </w:rPr>
        <w:t>ΤΑΧΩΡΗΣΤΕΑ ΣΤΟ ΚΗΜΔΗΣ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12EF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A568D1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5625</w:t>
      </w:r>
      <w:r w:rsidR="00F9783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978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A568D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F978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F9783D">
        <w:rPr>
          <w:rFonts w:asciiTheme="minorHAnsi" w:hAnsiTheme="minorHAnsi" w:cstheme="minorHAnsi"/>
          <w:sz w:val="22"/>
          <w:szCs w:val="22"/>
        </w:rPr>
        <w:t>10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F9783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A568D1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9783D" w:rsidRPr="00F9783D" w:rsidRDefault="00AF4104" w:rsidP="00F9783D">
      <w:pPr>
        <w:pStyle w:val="af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212EF5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212EF5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9783D" w:rsidRPr="00F9783D">
        <w:rPr>
          <w:rFonts w:asciiTheme="minorHAnsi" w:eastAsia="Arial Unicode MS" w:hAnsiTheme="minorHAnsi" w:cstheme="minorHAnsi"/>
          <w:b/>
          <w:sz w:val="22"/>
          <w:szCs w:val="22"/>
        </w:rPr>
        <w:t>Έγκριση (2</w:t>
      </w:r>
      <w:r w:rsidR="00F9783D" w:rsidRPr="00F9783D">
        <w:rPr>
          <w:rFonts w:asciiTheme="minorHAnsi" w:eastAsia="Arial Unicode MS" w:hAnsiTheme="minorHAnsi" w:cstheme="minorHAnsi"/>
          <w:b/>
          <w:sz w:val="22"/>
          <w:szCs w:val="22"/>
          <w:vertAlign w:val="superscript"/>
        </w:rPr>
        <w:t>ης</w:t>
      </w:r>
      <w:r w:rsidR="00F9783D" w:rsidRPr="00F9783D">
        <w:rPr>
          <w:rFonts w:asciiTheme="minorHAnsi" w:eastAsia="Arial Unicode MS" w:hAnsiTheme="minorHAnsi" w:cstheme="minorHAnsi"/>
          <w:b/>
          <w:sz w:val="22"/>
          <w:szCs w:val="22"/>
        </w:rPr>
        <w:t>) παράτασης για την εκτέλεση των εργασιών του φυσικού αντικειμένου του έργου: «Ανάδειξη Ιστορικού Χώρου Αγίας Παρασκευής και οδού πρόσβασης (</w:t>
      </w:r>
      <w:proofErr w:type="spellStart"/>
      <w:r w:rsidR="00F9783D" w:rsidRPr="00F9783D">
        <w:rPr>
          <w:rFonts w:asciiTheme="minorHAnsi" w:eastAsia="Arial Unicode MS" w:hAnsiTheme="minorHAnsi" w:cstheme="minorHAnsi"/>
          <w:b/>
          <w:sz w:val="22"/>
          <w:szCs w:val="22"/>
        </w:rPr>
        <w:t>Γιαννούτσου</w:t>
      </w:r>
      <w:proofErr w:type="spellEnd"/>
      <w:r w:rsidR="00F9783D" w:rsidRPr="00F9783D">
        <w:rPr>
          <w:rFonts w:asciiTheme="minorHAnsi" w:eastAsia="Arial Unicode MS" w:hAnsiTheme="minorHAnsi" w:cstheme="minorHAnsi"/>
          <w:b/>
          <w:sz w:val="22"/>
          <w:szCs w:val="22"/>
        </w:rPr>
        <w:t>)»</w:t>
      </w:r>
    </w:p>
    <w:p w:rsidR="00584B0F" w:rsidRPr="00D60A99" w:rsidRDefault="00584B0F" w:rsidP="00584B0F">
      <w:pPr>
        <w:ind w:left="3"/>
        <w:rPr>
          <w:rFonts w:asciiTheme="minorHAnsi" w:hAnsiTheme="minorHAnsi" w:cstheme="minorHAnsi"/>
          <w:sz w:val="22"/>
          <w:szCs w:val="22"/>
        </w:rPr>
      </w:pPr>
    </w:p>
    <w:p w:rsidR="00CA6E68" w:rsidRPr="00212EF5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68D1" w:rsidRPr="001423BD" w:rsidRDefault="00A568D1" w:rsidP="005A6F20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3BD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A568D1" w:rsidRPr="001423BD" w:rsidRDefault="00A568D1" w:rsidP="00A568D1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A568D1" w:rsidRPr="001423BD" w:rsidRDefault="00A568D1" w:rsidP="00A568D1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568D1" w:rsidRPr="001423BD" w:rsidRDefault="00A568D1" w:rsidP="00A568D1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568D1" w:rsidRPr="001423BD" w:rsidRDefault="00A568D1" w:rsidP="00A568D1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568D1" w:rsidRPr="001423BD" w:rsidTr="001F44A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68D1" w:rsidRPr="001423BD" w:rsidRDefault="00A568D1" w:rsidP="001F44A7">
            <w:pPr>
              <w:pStyle w:val="af4"/>
              <w:tabs>
                <w:tab w:val="num" w:pos="1117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68D1" w:rsidRPr="001423BD" w:rsidRDefault="00A568D1" w:rsidP="00A568D1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568D1" w:rsidRPr="001423BD" w:rsidRDefault="00A568D1" w:rsidP="00A568D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A568D1" w:rsidRPr="001423BD" w:rsidRDefault="00A568D1" w:rsidP="00A568D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212EF5" w:rsidRDefault="00A568D1" w:rsidP="00A568D1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1423BD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  <w:r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5390/22-3-2024   Πρόσκλησης </w:t>
      </w:r>
      <w:r w:rsidR="00BA3D1F" w:rsidRPr="00212EF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BA3D1F" w:rsidRPr="00212EF5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212EF5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ο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4568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9D0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8-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8517D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-2024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της 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Δ/</w:t>
      </w:r>
      <w:proofErr w:type="spellStart"/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584B0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Τεχνικών</w:t>
      </w:r>
      <w:r w:rsidR="00D553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</w:t>
      </w:r>
      <w:r w:rsidR="00022A1B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34986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</w:t>
      </w:r>
      <w:r w:rsidR="001C3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val="en-US" w:bidi="hi-IN"/>
        </w:rPr>
        <w:t>o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οποί</w:t>
      </w:r>
      <w:r w:rsidR="001C3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val="en-US" w:bidi="hi-IN"/>
        </w:rPr>
        <w:t>o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:</w:t>
      </w:r>
    </w:p>
    <w:p w:rsidR="00F9783D" w:rsidRPr="0054791A" w:rsidRDefault="00F9783D" w:rsidP="00F9783D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b/>
          <w:bCs/>
          <w:sz w:val="22"/>
          <w:szCs w:val="22"/>
        </w:rPr>
        <w:t>ΙΣΤΟΡΙΚΟ ΤΟΥ ΕΡΓΟΥ :</w:t>
      </w:r>
    </w:p>
    <w:p w:rsidR="00F9783D" w:rsidRPr="0054791A" w:rsidRDefault="00F9783D" w:rsidP="00F9783D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Το έργο χρηματοδοτείται από το πρόγραμμα ΑΝΤΩΝΗΣ ΤΡΙΤΣΗΣ στον άξονα προτεραιότητας «Παιδεία, Πολιτισμός, Τουρισμός και Αθλητισμός» με τίτλο «Ελλάδα 1821-Ελλάδα 2021» και σύμφωνα με την με αριθμό 3020/15.05.2021 απόφαση του Αναπληρωτή Υπουργού Εσωτερικών για την ένταξη του  στο παραπάνω αναφερόμενο πρόγραμμα χρηματοδότησης. 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Η χρηματοδότηση της ανωτέρω πράξης με το ποσό των 1.196.650,00 € θα γίνει μέσω επενδυτικού δανείου του Ταμείου Παρακαταθηκών &amp; Δανείων και αποπληρώνεται από πόρους του προγράμματος Δημοσίων Επενδύσεων (Π.Δ.Ε) Του Υπουργείου Εσωτερικών . 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lastRenderedPageBreak/>
        <w:t xml:space="preserve">Η με αριθμό 94/2020 μελέτη του έργου συντάχθηκε από την τεχνική Υπηρεσία του Δήμου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με προϋπολογισμό  1.196.650,00 €  (Με Φ.Π.Α) και εγκρίθηκε με την 336/2020 (ΑΔΑ:6</w:t>
      </w:r>
      <w:r w:rsidRPr="0054791A">
        <w:rPr>
          <w:rFonts w:asciiTheme="minorHAnsi" w:hAnsiTheme="minorHAnsi" w:cstheme="minorHAnsi"/>
          <w:sz w:val="22"/>
          <w:szCs w:val="22"/>
          <w:lang w:val="en-US"/>
        </w:rPr>
        <w:t>BFYVLH</w:t>
      </w:r>
      <w:r w:rsidRPr="0054791A">
        <w:rPr>
          <w:rFonts w:asciiTheme="minorHAnsi" w:hAnsiTheme="minorHAnsi" w:cstheme="minorHAnsi"/>
          <w:sz w:val="22"/>
          <w:szCs w:val="22"/>
        </w:rPr>
        <w:t>-</w:t>
      </w:r>
      <w:r w:rsidRPr="0054791A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54791A">
        <w:rPr>
          <w:rFonts w:asciiTheme="minorHAnsi" w:hAnsiTheme="minorHAnsi" w:cstheme="minorHAnsi"/>
          <w:sz w:val="22"/>
          <w:szCs w:val="22"/>
        </w:rPr>
        <w:t xml:space="preserve">51)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αποφαση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της Οικονομικής Επιτροπής του Δήμου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Με την με αριθμό </w:t>
      </w:r>
      <w:r w:rsidRPr="0054791A">
        <w:rPr>
          <w:rFonts w:asciiTheme="minorHAnsi" w:hAnsiTheme="minorHAnsi" w:cstheme="minorHAnsi"/>
          <w:b/>
          <w:sz w:val="22"/>
          <w:szCs w:val="22"/>
        </w:rPr>
        <w:t>316/2021</w:t>
      </w:r>
      <w:r w:rsidRPr="0054791A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εγκρίθηκε η διενέργεια ηλεκτρονικού διαγωνισμού του έργου η οποία αναρτήθηκε στο Κ.Η.Μ.ΔΗ.Σ με κωδικό 21</w:t>
      </w:r>
      <w:r w:rsidRPr="0054791A">
        <w:rPr>
          <w:rFonts w:asciiTheme="minorHAnsi" w:hAnsiTheme="minorHAnsi" w:cstheme="minorHAnsi"/>
          <w:sz w:val="22"/>
          <w:szCs w:val="22"/>
          <w:lang w:val="en-US"/>
        </w:rPr>
        <w:t>PROC</w:t>
      </w:r>
      <w:r w:rsidRPr="0054791A">
        <w:rPr>
          <w:rFonts w:asciiTheme="minorHAnsi" w:hAnsiTheme="minorHAnsi" w:cstheme="minorHAnsi"/>
          <w:sz w:val="22"/>
          <w:szCs w:val="22"/>
        </w:rPr>
        <w:t>009639500 2021-12-01 .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>Με την με αριθμό 218/2021 (ΑΔΑ:97ΑΣΩΛΗ-ΚΒΞ) συγκροτήθηκε η επιτροπή διαγωνισμού .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>Στον μειοδοτικό διαγωνισμό που έγινε στις 18/01/2022  μειοδότης ανεδείχθη η ΦΩΤΟΝΙΟ ΕΝΕΡΓΕΙΑΚΗ ΜΕΠΕ   με ποσοστό έκπτωσης 30,51% στις τιμές του τιμολογίου της μελέτης .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Με την 78/2022 απόφαση της Ο.Ε κατακυρώθηκε το αποτέλεσμα της δημοπρασίας στον παραπάνω αναφερόμενο Οικονομικό Φορέα  «ΦΩΤΟΝΙΟ ΕΝΕΡΓΕΙΑΚΗ ΜΕΠΕ» με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εκπτωση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30,51%.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 Με το με αριθμό 69924/18-04-2022 έγγραφο της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Αποκ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. Διοίκησης Θεσσαλίας Στερεάς Ελλάδας η απόφαση της 78/2022 της Ο.Ε χαρακτηρίζεται νόμιμη .   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Στις 07/06/2022 υπεγράφη η σύμβαση κατασκευής του εν λόγω έργου  ποσού  834.435,97 € με Φ.Π.Α μεταξύ του Δημάρχου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&amp; της αναδόχου εταιρείας , με προθεσμία του έργου να είναι 15 μήνες , ήτοι έως την </w:t>
      </w:r>
      <w:r w:rsidRPr="0054791A">
        <w:rPr>
          <w:rFonts w:asciiTheme="minorHAnsi" w:hAnsiTheme="minorHAnsi" w:cstheme="minorHAnsi"/>
          <w:b/>
          <w:sz w:val="22"/>
          <w:szCs w:val="22"/>
          <w:u w:val="single"/>
        </w:rPr>
        <w:t>7-09-2023</w:t>
      </w:r>
      <w:r w:rsidRPr="0054791A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>Με την υπ αριθμό 225 / 18-10-2023 Απόφαση του Δημοτικού Συμβουλίου , η οποία αναρτήθηκε στο Διαύγεια με ΑΔΑ : ΨΔΗ6ΩΛΗ-7ΑΘ , εγκρίθηκε η πρώτη (1</w:t>
      </w:r>
      <w:r w:rsidRPr="0054791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54791A">
        <w:rPr>
          <w:rFonts w:asciiTheme="minorHAnsi" w:hAnsiTheme="minorHAnsi" w:cstheme="minorHAnsi"/>
          <w:sz w:val="22"/>
          <w:szCs w:val="22"/>
        </w:rPr>
        <w:t xml:space="preserve"> ) παράταση προθεσμίας περαίωσης εργασιών έως την </w:t>
      </w:r>
      <w:r w:rsidRPr="0054791A">
        <w:rPr>
          <w:rFonts w:asciiTheme="minorHAnsi" w:hAnsiTheme="minorHAnsi" w:cstheme="minorHAnsi"/>
          <w:b/>
          <w:sz w:val="22"/>
          <w:szCs w:val="22"/>
          <w:u w:val="single"/>
        </w:rPr>
        <w:t>31-03-2024</w:t>
      </w:r>
      <w:r w:rsidRPr="0054791A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F9783D" w:rsidRPr="0054791A" w:rsidRDefault="00F9783D" w:rsidP="00F9783D">
      <w:pPr>
        <w:pStyle w:val="af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783D" w:rsidRPr="0054791A" w:rsidRDefault="00F9783D" w:rsidP="00F9783D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791A">
        <w:rPr>
          <w:rFonts w:asciiTheme="minorHAnsi" w:eastAsia="Arial Unicode MS" w:hAnsiTheme="minorHAnsi" w:cstheme="minorHAnsi"/>
          <w:b/>
          <w:sz w:val="22"/>
          <w:szCs w:val="22"/>
        </w:rPr>
        <w:t xml:space="preserve">ΑΝΤΙΚΕΙΜΕΝΟ ΤΟΥ ΕΡΓΟΥ 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F9783D" w:rsidRPr="0054791A" w:rsidRDefault="00F9783D" w:rsidP="00F9783D">
      <w:pPr>
        <w:jc w:val="both"/>
        <w:rPr>
          <w:rFonts w:asciiTheme="minorHAnsi" w:hAnsiTheme="minorHAnsi" w:cstheme="minorHAnsi"/>
          <w:sz w:val="22"/>
          <w:szCs w:val="22"/>
        </w:rPr>
      </w:pPr>
      <w:r w:rsidRPr="0054791A">
        <w:rPr>
          <w:rFonts w:asciiTheme="minorHAnsi" w:hAnsiTheme="minorHAnsi" w:cstheme="minorHAnsi"/>
          <w:sz w:val="22"/>
          <w:szCs w:val="22"/>
        </w:rPr>
        <w:t xml:space="preserve"> Αντικείμενο της παρούσας εργολαβίας είναι η ανακατασκευή των πεζοδρομίων της οδού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και η διαμόρφωση του περιβάλλοντος χώρου της Αγίας Παρασκευής σύμφωνα με τα σχέδια της μελέτης του έργου που έχει εκπονήσει η Τεχνική Υπηρεσία Του Δήμου 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F9783D" w:rsidRPr="0054791A" w:rsidRDefault="00F9783D" w:rsidP="00F9783D">
      <w:pPr>
        <w:shd w:val="clear" w:color="auto" w:fill="FFFFFF"/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b/>
          <w:sz w:val="22"/>
          <w:szCs w:val="22"/>
        </w:rPr>
        <w:t>ΠΡΟΤΑΣΗ ΠΑΡΑΤΑΣΗΣ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 : </w:t>
      </w: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Ο ανάδοχος του έργου με το </w:t>
      </w:r>
      <w:proofErr w:type="spellStart"/>
      <w:r w:rsidRPr="0054791A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 αριθμό 3941 / 29-02-2024 έγγραφο του , αιτείται παράταση της εκτέλεσης των εργασιών του προαναφερόμενου έργου έως την </w:t>
      </w:r>
      <w:r w:rsidRPr="0054791A">
        <w:rPr>
          <w:rFonts w:asciiTheme="minorHAnsi" w:eastAsia="Arial Unicode MS" w:hAnsiTheme="minorHAnsi" w:cstheme="minorHAnsi"/>
          <w:sz w:val="22"/>
          <w:szCs w:val="22"/>
          <w:u w:val="single"/>
        </w:rPr>
        <w:t>30-07-2024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 , επικαλούμενος τους εξής λόγους : </w:t>
      </w:r>
    </w:p>
    <w:p w:rsidR="00F9783D" w:rsidRPr="0054791A" w:rsidRDefault="00F9783D" w:rsidP="00F9783D">
      <w:pPr>
        <w:pStyle w:val="a8"/>
        <w:numPr>
          <w:ilvl w:val="0"/>
          <w:numId w:val="50"/>
        </w:num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i/>
          <w:sz w:val="22"/>
          <w:szCs w:val="22"/>
        </w:rPr>
        <w:t>Για την  παράδοση του υλικού επίστρωσης (πέτρα Λιβαδειάς) με κατεργασία της ορατής επιφάνειας , απαιτείται χρονικό διάστημα 3-4 μήνες από την παραγγελία του υλικού .</w:t>
      </w:r>
    </w:p>
    <w:p w:rsidR="00F9783D" w:rsidRPr="0054791A" w:rsidRDefault="00F9783D" w:rsidP="00F9783D">
      <w:pPr>
        <w:pStyle w:val="a8"/>
        <w:numPr>
          <w:ilvl w:val="0"/>
          <w:numId w:val="50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i/>
          <w:sz w:val="22"/>
          <w:szCs w:val="22"/>
        </w:rPr>
        <w:t>Καιρικές μεταβολές , λόγω του ότι είμαστε στην μέση του χειμώνα .</w:t>
      </w: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9783D" w:rsidRPr="0054791A" w:rsidRDefault="00F9783D" w:rsidP="00F9783D">
      <w:pPr>
        <w:spacing w:line="276" w:lineRule="auto"/>
        <w:ind w:left="405" w:firstLine="31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sz w:val="22"/>
          <w:szCs w:val="22"/>
        </w:rPr>
        <w:t>Η Διευθύνουσα Υπηρεσία λαμβάνοντας υπόψη τα ανωτέρω,</w:t>
      </w:r>
    </w:p>
    <w:p w:rsidR="00F9783D" w:rsidRPr="0054791A" w:rsidRDefault="00F9783D" w:rsidP="00F9783D">
      <w:pPr>
        <w:spacing w:line="276" w:lineRule="auto"/>
        <w:ind w:left="405" w:firstLine="315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sz w:val="22"/>
          <w:szCs w:val="22"/>
        </w:rPr>
        <w:tab/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ab/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ab/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ab/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ΕΙΣΗΓ</w:t>
      </w:r>
      <w:r w:rsidR="00DE69D9">
        <w:rPr>
          <w:rFonts w:asciiTheme="minorHAnsi" w:eastAsia="Arial Unicode MS" w:hAnsiTheme="minorHAnsi" w:cstheme="minorHAnsi"/>
          <w:sz w:val="22"/>
          <w:szCs w:val="22"/>
        </w:rPr>
        <w:t>ΕΙΤ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>ΑΙ</w:t>
      </w: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sz w:val="22"/>
          <w:szCs w:val="22"/>
        </w:rPr>
        <w:t>την έγκριση της δεύτερης (2</w:t>
      </w:r>
      <w:r w:rsidRPr="0054791A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ης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>) παράτασης εκτέλεσης των εργασιών του φυσικού αντικειμένου του έργου με τίτλο : «</w:t>
      </w:r>
      <w:r w:rsidRPr="0054791A">
        <w:rPr>
          <w:rFonts w:asciiTheme="minorHAnsi" w:hAnsiTheme="minorHAnsi" w:cstheme="minorHAnsi"/>
          <w:sz w:val="22"/>
          <w:szCs w:val="22"/>
        </w:rPr>
        <w:t>Ανάδειξη Ιστορικού Χώρου Αγίας Παρασκευής και οδού πρόσβασης (</w:t>
      </w:r>
      <w:proofErr w:type="spellStart"/>
      <w:r w:rsidRPr="0054791A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Pr="0054791A">
        <w:rPr>
          <w:rFonts w:asciiTheme="minorHAnsi" w:hAnsiTheme="minorHAnsi" w:cstheme="minorHAnsi"/>
          <w:sz w:val="22"/>
          <w:szCs w:val="22"/>
        </w:rPr>
        <w:t xml:space="preserve">)» 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έως τις  </w:t>
      </w:r>
      <w:r w:rsidRPr="0054791A">
        <w:rPr>
          <w:rFonts w:asciiTheme="minorHAnsi" w:eastAsia="Arial Unicode MS" w:hAnsiTheme="minorHAnsi" w:cstheme="minorHAnsi"/>
          <w:sz w:val="22"/>
          <w:szCs w:val="22"/>
          <w:u w:val="single"/>
        </w:rPr>
        <w:t>30-07-2024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>, προκειμένου να διασφαλιστεί η ολοκλήρωση των εργασιών του ανωτέρου έργου</w:t>
      </w:r>
      <w:r w:rsidRPr="0054791A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.  </w:t>
      </w:r>
      <w:r w:rsidRPr="0054791A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9783D" w:rsidRPr="0054791A" w:rsidRDefault="00F9783D" w:rsidP="00F9783D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791A">
        <w:rPr>
          <w:rFonts w:asciiTheme="minorHAnsi" w:eastAsia="Arial Unicode MS" w:hAnsiTheme="minorHAnsi" w:cstheme="minorHAnsi"/>
          <w:sz w:val="22"/>
          <w:szCs w:val="22"/>
        </w:rPr>
        <w:t>Με την παράταση αυτή, δεν τροποποιείται το βασικό σχέδιο του έργου και όλα τα βασικά διακριτά στοιχεία της κατασκευής, παραμένουν όπως προβλέπονται στην αρχική σύμβαση του έργου.</w:t>
      </w:r>
    </w:p>
    <w:p w:rsidR="00B526FE" w:rsidRPr="00212EF5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2D7515" w:rsidRPr="00212EF5" w:rsidRDefault="002D7515" w:rsidP="002D7515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lastRenderedPageBreak/>
        <w:t>Τις διατάξεις τ</w:t>
      </w:r>
      <w:r>
        <w:rPr>
          <w:rFonts w:asciiTheme="minorHAnsi" w:hAnsiTheme="minorHAnsi" w:cstheme="minorHAnsi"/>
          <w:bCs/>
          <w:sz w:val="22"/>
          <w:szCs w:val="22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>εγκυκλί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5056BE">
        <w:rPr>
          <w:rFonts w:asciiTheme="minorHAnsi" w:hAnsiTheme="minorHAnsi" w:cstheme="minorHAnsi"/>
          <w:bCs/>
          <w:sz w:val="22"/>
          <w:szCs w:val="22"/>
        </w:rPr>
        <w:t>με τίτλο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212EF5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22A1B" w:rsidRPr="00212EF5" w:rsidRDefault="00022A1B" w:rsidP="00584B0F">
      <w:pPr>
        <w:pStyle w:val="a8"/>
        <w:numPr>
          <w:ilvl w:val="0"/>
          <w:numId w:val="33"/>
        </w:numPr>
        <w:tabs>
          <w:tab w:val="clear" w:pos="720"/>
        </w:tabs>
        <w:spacing w:before="4" w:after="4" w:line="360" w:lineRule="auto"/>
        <w:ind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212EF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9783D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4568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9D020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F9783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-2024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της  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Δ/</w:t>
      </w:r>
      <w:proofErr w:type="spellStart"/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584B0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2C34F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</w:t>
      </w:r>
      <w:r w:rsidR="002C34FE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</w:t>
      </w:r>
      <w:r w:rsidRPr="00212EF5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Pr="00212EF5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το οποίο είχε διανεμηθεί</w:t>
      </w:r>
    </w:p>
    <w:p w:rsidR="009D0203" w:rsidRPr="00C25BB8" w:rsidRDefault="009D0203" w:rsidP="009D0203">
      <w:pPr>
        <w:pStyle w:val="a8"/>
        <w:numPr>
          <w:ilvl w:val="0"/>
          <w:numId w:val="45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 xml:space="preserve">Το </w:t>
      </w:r>
      <w:proofErr w:type="spellStart"/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υπ΄αριθμ</w:t>
      </w:r>
      <w:proofErr w:type="spellEnd"/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 xml:space="preserve">  3</w:t>
      </w:r>
      <w:r w:rsidR="00F9783D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9</w:t>
      </w:r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4</w:t>
      </w:r>
      <w:r w:rsidR="00F9783D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1</w:t>
      </w:r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/</w:t>
      </w:r>
      <w:r w:rsidR="00F9783D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29</w:t>
      </w:r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-2-2024</w:t>
      </w:r>
      <w:r w:rsidRPr="002540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254090">
        <w:rPr>
          <w:rFonts w:asciiTheme="minorHAnsi" w:eastAsia="Arial" w:hAnsiTheme="minorHAnsi" w:cstheme="minorHAnsi"/>
          <w:bCs/>
          <w:iCs/>
          <w:color w:val="000000"/>
          <w:kern w:val="1"/>
          <w:sz w:val="22"/>
          <w:szCs w:val="22"/>
          <w:shd w:val="clear" w:color="auto" w:fill="FFFFFF"/>
        </w:rPr>
        <w:t>αίτημα του αναδόχου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</w:t>
      </w:r>
      <w:r w:rsidRPr="00C25BB8">
        <w:rPr>
          <w:rFonts w:asciiTheme="minorHAnsi" w:eastAsia="Arial Unicode MS" w:hAnsiTheme="minorHAnsi" w:cstheme="minorHAnsi"/>
          <w:sz w:val="22"/>
          <w:szCs w:val="22"/>
        </w:rPr>
        <w:t>περί  παράτασης της συμβατικής προθεσμίας του έργου</w:t>
      </w:r>
    </w:p>
    <w:p w:rsidR="009D0203" w:rsidRDefault="009D0203" w:rsidP="009D0203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Την </w:t>
      </w:r>
      <w:r w:rsidR="00F9783D">
        <w:rPr>
          <w:rFonts w:asciiTheme="minorHAnsi" w:eastAsia="Arial" w:hAnsiTheme="minorHAnsi" w:cstheme="minorHAnsi"/>
          <w:sz w:val="22"/>
          <w:szCs w:val="22"/>
        </w:rPr>
        <w:t>94/2020</w:t>
      </w:r>
      <w:r>
        <w:rPr>
          <w:rFonts w:asciiTheme="minorHAnsi" w:eastAsia="Arial" w:hAnsiTheme="minorHAnsi" w:cstheme="minorHAnsi"/>
          <w:sz w:val="22"/>
          <w:szCs w:val="22"/>
        </w:rPr>
        <w:t xml:space="preserve"> Τεχνική Μελέτη</w:t>
      </w:r>
    </w:p>
    <w:p w:rsidR="009D0203" w:rsidRPr="006010F1" w:rsidRDefault="009D0203" w:rsidP="009D0203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6010F1">
        <w:rPr>
          <w:rFonts w:asciiTheme="minorHAnsi" w:eastAsia="Arial" w:hAnsiTheme="minorHAnsi" w:cstheme="minorHAnsi"/>
          <w:sz w:val="22"/>
          <w:szCs w:val="22"/>
        </w:rPr>
        <w:t>Την υπ αρίθμ.</w:t>
      </w:r>
      <w:r>
        <w:rPr>
          <w:rFonts w:asciiTheme="minorHAnsi" w:eastAsia="Arial" w:hAnsiTheme="minorHAnsi" w:cstheme="minorHAnsi"/>
          <w:sz w:val="22"/>
          <w:szCs w:val="22"/>
        </w:rPr>
        <w:t>3</w:t>
      </w:r>
      <w:r w:rsidR="00F9783D">
        <w:rPr>
          <w:rFonts w:asciiTheme="minorHAnsi" w:eastAsia="Arial" w:hAnsiTheme="minorHAnsi" w:cstheme="minorHAnsi"/>
          <w:sz w:val="22"/>
          <w:szCs w:val="22"/>
        </w:rPr>
        <w:t>16</w:t>
      </w:r>
      <w:r w:rsidRPr="006010F1">
        <w:rPr>
          <w:rFonts w:asciiTheme="minorHAnsi" w:eastAsia="Arial" w:hAnsiTheme="minorHAnsi" w:cstheme="minorHAnsi"/>
          <w:sz w:val="22"/>
          <w:szCs w:val="22"/>
        </w:rPr>
        <w:t>/202</w:t>
      </w:r>
      <w:r w:rsidR="00F9783D">
        <w:rPr>
          <w:rFonts w:asciiTheme="minorHAnsi" w:eastAsia="Arial" w:hAnsiTheme="minorHAnsi" w:cstheme="minorHAnsi"/>
          <w:sz w:val="22"/>
          <w:szCs w:val="22"/>
        </w:rPr>
        <w:t>1</w:t>
      </w:r>
      <w:r w:rsidRPr="006010F1">
        <w:rPr>
          <w:rFonts w:asciiTheme="minorHAnsi" w:eastAsia="Arial" w:hAnsiTheme="minorHAnsi" w:cstheme="minorHAnsi"/>
          <w:sz w:val="22"/>
          <w:szCs w:val="22"/>
        </w:rPr>
        <w:t xml:space="preserve"> απόφαση Οικονομικής Επιτροπής με την οποία εγκρίθηκε η διενέργεια   ηλεκτρονικού διαγωνισμού και κατάρτισης όρων διακήρυξης .</w:t>
      </w:r>
    </w:p>
    <w:p w:rsidR="009D0203" w:rsidRPr="006010F1" w:rsidRDefault="009D0203" w:rsidP="009D0203">
      <w:pPr>
        <w:pStyle w:val="a8"/>
        <w:widowControl w:val="0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10F1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6010F1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6010F1">
        <w:rPr>
          <w:rFonts w:asciiTheme="minorHAnsi" w:hAnsiTheme="minorHAnsi" w:cstheme="minorHAnsi"/>
          <w:bCs/>
          <w:sz w:val="22"/>
          <w:szCs w:val="22"/>
        </w:rPr>
        <w:t xml:space="preserve"> αριθμό </w:t>
      </w:r>
      <w:r w:rsidR="00F9783D">
        <w:rPr>
          <w:rFonts w:asciiTheme="minorHAnsi" w:hAnsiTheme="minorHAnsi" w:cstheme="minorHAnsi"/>
          <w:bCs/>
          <w:sz w:val="22"/>
          <w:szCs w:val="22"/>
        </w:rPr>
        <w:t>78</w:t>
      </w:r>
      <w:r w:rsidRPr="006010F1">
        <w:rPr>
          <w:rFonts w:asciiTheme="minorHAnsi" w:hAnsiTheme="minorHAnsi" w:cstheme="minorHAnsi"/>
          <w:sz w:val="22"/>
          <w:szCs w:val="22"/>
        </w:rPr>
        <w:t>/202</w:t>
      </w:r>
      <w:r w:rsidR="00F9783D">
        <w:rPr>
          <w:rFonts w:asciiTheme="minorHAnsi" w:hAnsiTheme="minorHAnsi" w:cstheme="minorHAnsi"/>
          <w:sz w:val="22"/>
          <w:szCs w:val="22"/>
        </w:rPr>
        <w:t>2</w:t>
      </w:r>
      <w:r w:rsidRPr="006010F1">
        <w:rPr>
          <w:rFonts w:asciiTheme="minorHAnsi" w:hAnsiTheme="minorHAnsi" w:cstheme="minorHAnsi"/>
          <w:sz w:val="22"/>
          <w:szCs w:val="22"/>
        </w:rPr>
        <w:t xml:space="preserve"> (ΑΔΑ: </w:t>
      </w:r>
      <w:r w:rsidR="00DE69D9">
        <w:rPr>
          <w:rFonts w:asciiTheme="minorHAnsi" w:hAnsiTheme="minorHAnsi" w:cstheme="minorHAnsi"/>
          <w:sz w:val="22"/>
          <w:szCs w:val="22"/>
        </w:rPr>
        <w:t>Ψ6Ω2ΩΛΗ-ΔΚΖ</w:t>
      </w:r>
      <w:r w:rsidRPr="006010F1">
        <w:rPr>
          <w:rFonts w:asciiTheme="minorHAnsi" w:hAnsiTheme="minorHAnsi" w:cstheme="minorHAnsi"/>
          <w:sz w:val="22"/>
          <w:szCs w:val="22"/>
        </w:rPr>
        <w:t xml:space="preserve">) απόφαση της Οικονομικής Επιτροπής περί </w:t>
      </w:r>
      <w:r w:rsidR="00F9783D">
        <w:rPr>
          <w:rFonts w:asciiTheme="minorHAnsi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hAnsiTheme="minorHAnsi" w:cstheme="minorHAnsi"/>
          <w:sz w:val="22"/>
          <w:szCs w:val="22"/>
        </w:rPr>
        <w:t xml:space="preserve"> </w:t>
      </w:r>
      <w:r w:rsidRPr="006010F1">
        <w:rPr>
          <w:rFonts w:asciiTheme="minorHAnsi" w:hAnsiTheme="minorHAnsi" w:cstheme="minorHAnsi"/>
          <w:bCs/>
          <w:sz w:val="22"/>
          <w:szCs w:val="22"/>
        </w:rPr>
        <w:t xml:space="preserve">κατακύρωσης του αποτελέσματος της διενεργηθείσας Δημοπρασίας, για την ανάδειξη του αναδόχου κατασκευής του έργου </w:t>
      </w:r>
      <w:r w:rsidR="00F9783D">
        <w:rPr>
          <w:rFonts w:asciiTheme="minorHAnsi" w:hAnsiTheme="minorHAnsi" w:cstheme="minorHAnsi"/>
          <w:bCs/>
          <w:sz w:val="22"/>
          <w:szCs w:val="22"/>
        </w:rPr>
        <w:t xml:space="preserve">καθώς και την </w:t>
      </w:r>
      <w:proofErr w:type="spellStart"/>
      <w:r w:rsidR="00F9783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F9783D">
        <w:rPr>
          <w:rFonts w:asciiTheme="minorHAnsi" w:hAnsiTheme="minorHAnsi" w:cstheme="minorHAnsi"/>
          <w:bCs/>
          <w:sz w:val="22"/>
          <w:szCs w:val="22"/>
        </w:rPr>
        <w:t xml:space="preserve"> 69924/18-4-2022 όμοια της Αποκεντρωμένης Διοίκησης Θεσσαλίας Στερεάς Ελλάδος περί νομιμοποίησης της 78/2022</w:t>
      </w:r>
    </w:p>
    <w:p w:rsidR="009D0203" w:rsidRPr="00DE69D9" w:rsidRDefault="00DE69D9" w:rsidP="009D0203">
      <w:pPr>
        <w:pStyle w:val="a8"/>
        <w:numPr>
          <w:ilvl w:val="0"/>
          <w:numId w:val="41"/>
        </w:numPr>
        <w:tabs>
          <w:tab w:val="left" w:pos="1418"/>
          <w:tab w:val="center" w:pos="1701"/>
          <w:tab w:val="left" w:pos="2552"/>
          <w:tab w:val="left" w:pos="5103"/>
        </w:tabs>
        <w:spacing w:before="280" w:beforeAutospacing="1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69D9">
        <w:rPr>
          <w:rFonts w:asciiTheme="minorHAnsi" w:hAnsiTheme="minorHAnsi" w:cstheme="minorHAnsi"/>
          <w:sz w:val="22"/>
          <w:szCs w:val="22"/>
        </w:rPr>
        <w:t xml:space="preserve"> </w:t>
      </w:r>
      <w:r w:rsidR="009D0203" w:rsidRPr="00DE69D9">
        <w:rPr>
          <w:rFonts w:asciiTheme="minorHAnsi" w:eastAsia="SimSun" w:hAnsiTheme="minorHAnsi" w:cstheme="minorHAnsi"/>
          <w:sz w:val="22"/>
          <w:szCs w:val="22"/>
        </w:rPr>
        <w:t xml:space="preserve">Την </w:t>
      </w:r>
      <w:r>
        <w:rPr>
          <w:rFonts w:asciiTheme="minorHAnsi" w:eastAsia="SimSun" w:hAnsiTheme="minorHAnsi" w:cstheme="minorHAnsi"/>
          <w:sz w:val="22"/>
          <w:szCs w:val="22"/>
        </w:rPr>
        <w:t>από 7/6/2022 σύμβαση κατασκευής του έργου</w:t>
      </w:r>
      <w:r w:rsidR="009D0203" w:rsidRPr="00DE69D9">
        <w:rPr>
          <w:rFonts w:asciiTheme="minorHAnsi" w:hAnsiTheme="minorHAnsi" w:cstheme="minorHAnsi"/>
          <w:sz w:val="22"/>
          <w:szCs w:val="22"/>
        </w:rPr>
        <w:t>)</w:t>
      </w:r>
    </w:p>
    <w:p w:rsidR="00DE69D9" w:rsidRPr="00DE69D9" w:rsidRDefault="00DE69D9" w:rsidP="00DE69D9">
      <w:pPr>
        <w:pStyle w:val="a8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69D9">
        <w:rPr>
          <w:rFonts w:asciiTheme="minorHAnsi" w:hAnsiTheme="minorHAnsi" w:cstheme="minorHAnsi"/>
          <w:sz w:val="22"/>
          <w:szCs w:val="22"/>
        </w:rPr>
        <w:t xml:space="preserve">την υπ </w:t>
      </w:r>
      <w:proofErr w:type="spellStart"/>
      <w:r w:rsidRPr="00DE69D9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DE69D9">
        <w:rPr>
          <w:rFonts w:asciiTheme="minorHAnsi" w:hAnsiTheme="minorHAnsi" w:cstheme="minorHAnsi"/>
          <w:sz w:val="22"/>
          <w:szCs w:val="22"/>
        </w:rPr>
        <w:t xml:space="preserve"> 225 / 18-10-2023 Απόφαση του Δημοτικού Συμβουλίου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69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9D9">
        <w:rPr>
          <w:rFonts w:asciiTheme="minorHAnsi" w:hAnsiTheme="minorHAnsi" w:cstheme="minorHAnsi"/>
          <w:sz w:val="22"/>
          <w:szCs w:val="22"/>
        </w:rPr>
        <w:t>ΑΔΑ : ΨΔΗ6ΩΛΗ-7ΑΘ</w:t>
      </w:r>
      <w:r>
        <w:rPr>
          <w:rFonts w:asciiTheme="minorHAnsi" w:hAnsiTheme="minorHAnsi" w:cstheme="minorHAnsi"/>
          <w:sz w:val="22"/>
          <w:szCs w:val="22"/>
        </w:rPr>
        <w:t xml:space="preserve">) με την οποία </w:t>
      </w:r>
      <w:r w:rsidRPr="00DE69D9">
        <w:rPr>
          <w:rFonts w:asciiTheme="minorHAnsi" w:hAnsiTheme="minorHAnsi" w:cstheme="minorHAnsi"/>
          <w:sz w:val="22"/>
          <w:szCs w:val="22"/>
        </w:rPr>
        <w:t xml:space="preserve"> εγκρίθηκε η πρώτη (1</w:t>
      </w:r>
      <w:r w:rsidRPr="00DE69D9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DE69D9">
        <w:rPr>
          <w:rFonts w:asciiTheme="minorHAnsi" w:hAnsiTheme="minorHAnsi" w:cstheme="minorHAnsi"/>
          <w:sz w:val="22"/>
          <w:szCs w:val="22"/>
        </w:rPr>
        <w:t xml:space="preserve"> ) παράταση προθεσμίας περαίωσης εργασιών έως την </w:t>
      </w:r>
      <w:r w:rsidRPr="00DE69D9">
        <w:rPr>
          <w:rFonts w:asciiTheme="minorHAnsi" w:hAnsiTheme="minorHAnsi" w:cstheme="minorHAnsi"/>
          <w:b/>
          <w:sz w:val="22"/>
          <w:szCs w:val="22"/>
          <w:u w:val="single"/>
        </w:rPr>
        <w:t>31-03-2024</w:t>
      </w:r>
      <w:r w:rsidRPr="00DE69D9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CA6E68" w:rsidRPr="00212EF5" w:rsidRDefault="00CA6E68" w:rsidP="009D0203">
      <w:pPr>
        <w:pStyle w:val="211"/>
        <w:numPr>
          <w:ilvl w:val="0"/>
          <w:numId w:val="33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212EF5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E69D9" w:rsidRPr="00F9783D" w:rsidRDefault="009D0203" w:rsidP="00DE69D9">
      <w:pPr>
        <w:pStyle w:val="af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0F1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6010F1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6010F1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DE69D9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2</w:t>
      </w:r>
      <w:r w:rsidR="00DE69D9" w:rsidRPr="00DE69D9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  <w:vertAlign w:val="superscript"/>
        </w:rPr>
        <w:t>η</w:t>
      </w:r>
      <w:r w:rsidR="00DE69D9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6010F1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εκτέλεσης του   έργου με τίτλο:  με τίτλο </w:t>
      </w:r>
      <w:r w:rsidR="00DE69D9" w:rsidRPr="00F9783D">
        <w:rPr>
          <w:rFonts w:asciiTheme="minorHAnsi" w:eastAsia="Arial Unicode MS" w:hAnsiTheme="minorHAnsi" w:cstheme="minorHAnsi"/>
          <w:b/>
          <w:sz w:val="22"/>
          <w:szCs w:val="22"/>
        </w:rPr>
        <w:t>«Ανάδειξη Ιστορικού Χώρου Αγίας Παρασκευής και οδού πρόσβασης (</w:t>
      </w:r>
      <w:proofErr w:type="spellStart"/>
      <w:r w:rsidR="00DE69D9" w:rsidRPr="00F9783D">
        <w:rPr>
          <w:rFonts w:asciiTheme="minorHAnsi" w:eastAsia="Arial Unicode MS" w:hAnsiTheme="minorHAnsi" w:cstheme="minorHAnsi"/>
          <w:b/>
          <w:sz w:val="22"/>
          <w:szCs w:val="22"/>
        </w:rPr>
        <w:t>Γιαννούτσου</w:t>
      </w:r>
      <w:proofErr w:type="spellEnd"/>
      <w:r w:rsidR="00DE69D9" w:rsidRPr="00F9783D">
        <w:rPr>
          <w:rFonts w:asciiTheme="minorHAnsi" w:eastAsia="Arial Unicode MS" w:hAnsiTheme="minorHAnsi" w:cstheme="minorHAnsi"/>
          <w:b/>
          <w:sz w:val="22"/>
          <w:szCs w:val="22"/>
        </w:rPr>
        <w:t>)»</w:t>
      </w:r>
      <w:r w:rsidR="00DE69D9">
        <w:rPr>
          <w:rFonts w:asciiTheme="minorHAnsi" w:eastAsia="Arial Unicode MS" w:hAnsiTheme="minorHAnsi" w:cstheme="minorHAnsi"/>
          <w:b/>
          <w:sz w:val="22"/>
          <w:szCs w:val="22"/>
        </w:rPr>
        <w:t>,</w:t>
      </w:r>
    </w:p>
    <w:p w:rsidR="009D0203" w:rsidRPr="006010F1" w:rsidRDefault="009D0203" w:rsidP="009D02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0F1">
        <w:rPr>
          <w:rFonts w:asciiTheme="minorHAnsi" w:eastAsia="Arial Unicode MS" w:hAnsiTheme="minorHAnsi" w:cstheme="minorHAnsi"/>
          <w:sz w:val="22"/>
          <w:szCs w:val="22"/>
        </w:rPr>
        <w:t>για    (</w:t>
      </w:r>
      <w:r w:rsidR="00DE69D9">
        <w:rPr>
          <w:rFonts w:asciiTheme="minorHAnsi" w:eastAsia="Arial Unicode MS" w:hAnsiTheme="minorHAnsi" w:cstheme="minorHAnsi"/>
          <w:sz w:val="22"/>
          <w:szCs w:val="22"/>
        </w:rPr>
        <w:t>4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DE69D9">
        <w:rPr>
          <w:rFonts w:asciiTheme="minorHAnsi" w:eastAsia="Arial Unicode MS" w:hAnsiTheme="minorHAnsi" w:cstheme="minorHAnsi"/>
          <w:sz w:val="22"/>
          <w:szCs w:val="22"/>
        </w:rPr>
        <w:t xml:space="preserve">μήνες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   ήτοι</w:t>
      </w:r>
      <w:r w:rsidRPr="006010F1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 w:rsidR="00DE69D9">
        <w:rPr>
          <w:rFonts w:asciiTheme="minorHAnsi" w:eastAsia="Arial Unicode MS" w:hAnsiTheme="minorHAnsi" w:cstheme="minorHAnsi"/>
          <w:b/>
          <w:sz w:val="22"/>
          <w:szCs w:val="22"/>
        </w:rPr>
        <w:t>30-7</w:t>
      </w:r>
      <w:r w:rsidRPr="006010F1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6010F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2024 , </w:t>
      </w:r>
      <w:r w:rsidRPr="006010F1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AF4104" w:rsidRPr="00212EF5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E69D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</w:t>
      </w:r>
      <w:r w:rsidR="00A568D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A568D1" w:rsidRDefault="00A568D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8D1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A568D1" w:rsidRPr="001423BD" w:rsidRDefault="00A568D1" w:rsidP="00A568D1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568D1" w:rsidRPr="001423BD" w:rsidRDefault="00A568D1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A568D1" w:rsidRPr="001423BD" w:rsidRDefault="00A568D1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568D1" w:rsidRPr="001423BD" w:rsidRDefault="00A568D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08" w:rsidRDefault="00BD7208">
      <w:r>
        <w:separator/>
      </w:r>
    </w:p>
  </w:endnote>
  <w:endnote w:type="continuationSeparator" w:id="0">
    <w:p w:rsidR="00BD7208" w:rsidRDefault="00BD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A568D1">
    <w:pPr>
      <w:pStyle w:val="a3"/>
      <w:jc w:val="center"/>
    </w:pPr>
    <w:r w:rsidRPr="00A568D1">
      <w:t>76</w:t>
    </w:r>
    <w:r w:rsidR="0098716A" w:rsidRPr="00A568D1">
      <w:t xml:space="preserve">/2024 ΑΠΟΦΑΣΗ ΔΗΜΟΤΙΚΟΥ ΣΥΜΒΟΥΛΙΟΥ ΔΗΜΟΥ ΛΕΒΑΔΕΩΝ   </w:t>
    </w:r>
    <w:r w:rsidR="00F24F9E" w:rsidRPr="00A568D1">
      <w:fldChar w:fldCharType="begin"/>
    </w:r>
    <w:r w:rsidR="005E39CB" w:rsidRPr="00A568D1">
      <w:instrText xml:space="preserve"> PAGE   \* MERGEFORMAT </w:instrText>
    </w:r>
    <w:r w:rsidR="00F24F9E" w:rsidRPr="00A568D1">
      <w:fldChar w:fldCharType="separate"/>
    </w:r>
    <w:r w:rsidR="005A6F20">
      <w:rPr>
        <w:noProof/>
      </w:rPr>
      <w:t>4</w:t>
    </w:r>
    <w:r w:rsidR="00F24F9E" w:rsidRPr="00A568D1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08" w:rsidRDefault="00BD7208">
      <w:r>
        <w:separator/>
      </w:r>
    </w:p>
  </w:footnote>
  <w:footnote w:type="continuationSeparator" w:id="0">
    <w:p w:rsidR="00BD7208" w:rsidRDefault="00BD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12C2B7A"/>
    <w:multiLevelType w:val="multilevel"/>
    <w:tmpl w:val="B526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9F274F"/>
    <w:multiLevelType w:val="hybridMultilevel"/>
    <w:tmpl w:val="6C882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5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4"/>
  </w:num>
  <w:num w:numId="3">
    <w:abstractNumId w:val="32"/>
  </w:num>
  <w:num w:numId="4">
    <w:abstractNumId w:val="31"/>
  </w:num>
  <w:num w:numId="5">
    <w:abstractNumId w:val="30"/>
  </w:num>
  <w:num w:numId="6">
    <w:abstractNumId w:val="50"/>
  </w:num>
  <w:num w:numId="7">
    <w:abstractNumId w:val="45"/>
  </w:num>
  <w:num w:numId="8">
    <w:abstractNumId w:val="65"/>
  </w:num>
  <w:num w:numId="9">
    <w:abstractNumId w:val="43"/>
  </w:num>
  <w:num w:numId="10">
    <w:abstractNumId w:val="37"/>
  </w:num>
  <w:num w:numId="11">
    <w:abstractNumId w:val="51"/>
  </w:num>
  <w:num w:numId="12">
    <w:abstractNumId w:val="53"/>
  </w:num>
  <w:num w:numId="13">
    <w:abstractNumId w:val="63"/>
  </w:num>
  <w:num w:numId="14">
    <w:abstractNumId w:val="44"/>
  </w:num>
  <w:num w:numId="15">
    <w:abstractNumId w:val="58"/>
  </w:num>
  <w:num w:numId="16">
    <w:abstractNumId w:val="66"/>
  </w:num>
  <w:num w:numId="17">
    <w:abstractNumId w:val="29"/>
  </w:num>
  <w:num w:numId="18">
    <w:abstractNumId w:val="42"/>
  </w:num>
  <w:num w:numId="19">
    <w:abstractNumId w:val="35"/>
  </w:num>
  <w:num w:numId="20">
    <w:abstractNumId w:val="46"/>
  </w:num>
  <w:num w:numId="21">
    <w:abstractNumId w:val="60"/>
  </w:num>
  <w:num w:numId="22">
    <w:abstractNumId w:val="24"/>
  </w:num>
  <w:num w:numId="23">
    <w:abstractNumId w:val="61"/>
  </w:num>
  <w:num w:numId="24">
    <w:abstractNumId w:val="1"/>
  </w:num>
  <w:num w:numId="25">
    <w:abstractNumId w:val="49"/>
  </w:num>
  <w:num w:numId="26">
    <w:abstractNumId w:val="2"/>
  </w:num>
  <w:num w:numId="27">
    <w:abstractNumId w:val="10"/>
  </w:num>
  <w:num w:numId="28">
    <w:abstractNumId w:val="52"/>
  </w:num>
  <w:num w:numId="29">
    <w:abstractNumId w:val="55"/>
  </w:num>
  <w:num w:numId="30">
    <w:abstractNumId w:val="40"/>
  </w:num>
  <w:num w:numId="31">
    <w:abstractNumId w:val="39"/>
  </w:num>
  <w:num w:numId="32">
    <w:abstractNumId w:val="57"/>
  </w:num>
  <w:num w:numId="33">
    <w:abstractNumId w:val="3"/>
  </w:num>
  <w:num w:numId="34">
    <w:abstractNumId w:val="28"/>
  </w:num>
  <w:num w:numId="35">
    <w:abstractNumId w:val="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9"/>
  </w:num>
  <w:num w:numId="39">
    <w:abstractNumId w:val="5"/>
  </w:num>
  <w:num w:numId="40">
    <w:abstractNumId w:val="56"/>
  </w:num>
  <w:num w:numId="41">
    <w:abstractNumId w:val="33"/>
  </w:num>
  <w:num w:numId="42">
    <w:abstractNumId w:val="38"/>
  </w:num>
  <w:num w:numId="43">
    <w:abstractNumId w:val="48"/>
  </w:num>
  <w:num w:numId="44">
    <w:abstractNumId w:val="26"/>
  </w:num>
  <w:num w:numId="45">
    <w:abstractNumId w:val="62"/>
  </w:num>
  <w:num w:numId="46">
    <w:abstractNumId w:val="47"/>
  </w:num>
  <w:num w:numId="47">
    <w:abstractNumId w:val="27"/>
  </w:num>
  <w:num w:numId="48">
    <w:abstractNumId w:val="54"/>
  </w:num>
  <w:num w:numId="49">
    <w:abstractNumId w:val="25"/>
  </w:num>
  <w:num w:numId="50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467B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65F5"/>
    <w:rsid w:val="00244B4E"/>
    <w:rsid w:val="00244B8E"/>
    <w:rsid w:val="00246C3D"/>
    <w:rsid w:val="002504B2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15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77212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A6F20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3511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357B4"/>
    <w:rsid w:val="00A40453"/>
    <w:rsid w:val="00A4511D"/>
    <w:rsid w:val="00A4606E"/>
    <w:rsid w:val="00A46A18"/>
    <w:rsid w:val="00A52127"/>
    <w:rsid w:val="00A557B1"/>
    <w:rsid w:val="00A568D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D7208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30A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4F9E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AE963C9-15AD-4EB2-B0A7-CD07681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2024-01-31T09:31:00Z</cp:lastPrinted>
  <dcterms:created xsi:type="dcterms:W3CDTF">2024-03-21T07:17:00Z</dcterms:created>
  <dcterms:modified xsi:type="dcterms:W3CDTF">2024-03-28T11:45:00Z</dcterms:modified>
</cp:coreProperties>
</file>