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212EF5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20219E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3537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E7BD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27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212EF5" w:rsidRPr="00212EF5">
        <w:rPr>
          <w:rFonts w:asciiTheme="minorHAnsi" w:hAnsiTheme="minorHAnsi" w:cstheme="minorHAnsi"/>
          <w:sz w:val="22"/>
          <w:szCs w:val="22"/>
        </w:rPr>
        <w:t>7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2EF5" w:rsidRPr="00212EF5">
        <w:rPr>
          <w:rFonts w:asciiTheme="minorHAnsi" w:hAnsiTheme="minorHAnsi" w:cstheme="minorHAnsi"/>
          <w:b/>
          <w:sz w:val="22"/>
          <w:szCs w:val="22"/>
          <w:u w:val="single"/>
        </w:rPr>
        <w:t>58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22A1B" w:rsidRPr="00212EF5" w:rsidRDefault="00AF4104" w:rsidP="00022A1B">
      <w:pPr>
        <w:snapToGrid w:val="0"/>
        <w:spacing w:before="57" w:after="57"/>
        <w:ind w:left="284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12EF5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212EF5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212EF5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22A1B" w:rsidRPr="00212EF5"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  <w:t xml:space="preserve">Παροχή αιγίδας και συμμετοχή του Δήμου </w:t>
      </w:r>
      <w:proofErr w:type="spellStart"/>
      <w:r w:rsidR="00022A1B" w:rsidRPr="00212EF5"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  <w:t>Λεβαδέων</w:t>
      </w:r>
      <w:proofErr w:type="spellEnd"/>
      <w:r w:rsidR="00022A1B" w:rsidRPr="00212EF5"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  <w:t xml:space="preserve"> στον «23ο ΕΥΧΙΔΕΙΟ ΑΘΛΟ»</w:t>
      </w:r>
    </w:p>
    <w:p w:rsidR="00874FD1" w:rsidRPr="00212EF5" w:rsidRDefault="00874FD1" w:rsidP="00022A1B">
      <w:pPr>
        <w:ind w:left="3"/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</w:pPr>
    </w:p>
    <w:p w:rsidR="00CA6E68" w:rsidRPr="00212EF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420F" w:rsidRPr="00DC0874" w:rsidRDefault="00DB420F" w:rsidP="00DE7BD7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DB420F" w:rsidRPr="004E64CA" w:rsidRDefault="00DB420F" w:rsidP="00DB420F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21 δημοτικοί σύμβουλοι  :</w:t>
      </w:r>
    </w:p>
    <w:p w:rsidR="00DB420F" w:rsidRPr="004E64CA" w:rsidRDefault="00DB420F" w:rsidP="00DB420F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B420F" w:rsidRPr="004E64CA" w:rsidRDefault="00DB420F" w:rsidP="00DB420F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B420F" w:rsidRPr="004E64CA" w:rsidTr="00CA043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4E64CA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0F" w:rsidRPr="00DC0874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DC0874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DB420F" w:rsidRPr="00DC0874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20F" w:rsidRPr="00DC0874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20F" w:rsidRPr="00DC0874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B420F" w:rsidRPr="00DC0874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420F" w:rsidRPr="00DC0874" w:rsidRDefault="00DB420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DC0874" w:rsidRDefault="00DB420F" w:rsidP="00DB420F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212EF5" w:rsidRDefault="00DB420F" w:rsidP="00DB420F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(23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</w:t>
      </w:r>
      <w:r w:rsidR="00B24D0C" w:rsidRPr="00212EF5">
        <w:rPr>
          <w:rStyle w:val="FontStyle17"/>
          <w:rFonts w:asciiTheme="minorHAnsi" w:eastAsia="Calibri" w:hAnsiTheme="minorHAnsi" w:cstheme="minorHAnsi"/>
          <w:spacing w:val="-3"/>
        </w:rPr>
        <w:t xml:space="preserve">   </w:t>
      </w:r>
      <w:r w:rsidR="00BA3D1F" w:rsidRPr="00212EF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212EF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212EF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12EF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22</w:t>
      </w:r>
      <w:r w:rsidR="00466C0C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-2-2024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Αυτοτελούς Τμήματος </w:t>
      </w:r>
      <w:proofErr w:type="spellStart"/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Πολιτισμού,Αθλητισμού</w:t>
      </w:r>
      <w:proofErr w:type="spellEnd"/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και Τουρισμού </w:t>
      </w:r>
      <w:r w:rsidR="00334986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022A1B" w:rsidRPr="00212EF5" w:rsidRDefault="00DB420F" w:rsidP="00022A1B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Ο Δήμος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 προτίθεται να συμμετάσχει στον «24</w:t>
      </w:r>
      <w:r w:rsidR="00022A1B" w:rsidRPr="00212EF5">
        <w:rPr>
          <w:rFonts w:asciiTheme="minorHAnsi" w:hAnsiTheme="minorHAnsi" w:cstheme="minorHAnsi"/>
          <w:sz w:val="22"/>
          <w:szCs w:val="22"/>
          <w:vertAlign w:val="superscript"/>
        </w:rPr>
        <w:t xml:space="preserve">ο 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Ευχίδειο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 Άθλο» που θα πραγματοποιηθεί κατά το χρονικό διάστημα 17-19  Μαΐου 2024 από το Διεθνή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Ομιλο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Ευχίδειος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Αθλος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 «ΕΥΧΙΔΑΣ» ενώ έχει τεθεί υπό την αιγίδα της Περιφέρειας Στερεάς Ελλάδας και του Ελληνικού Οργανισμού Τουρισμού. Η διαδρομή του αγώνα είναι η εξής Δελφοί (</w:t>
      </w:r>
      <w:r w:rsidRPr="00212EF5">
        <w:rPr>
          <w:rFonts w:asciiTheme="minorHAnsi" w:hAnsiTheme="minorHAnsi" w:cstheme="minorHAnsi"/>
          <w:sz w:val="22"/>
          <w:szCs w:val="22"/>
        </w:rPr>
        <w:t>εκκίνηση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 Πλαταιές-</w:t>
      </w:r>
      <w:r w:rsidRPr="00212EF5">
        <w:rPr>
          <w:rFonts w:asciiTheme="minorHAnsi" w:hAnsiTheme="minorHAnsi" w:cstheme="minorHAnsi"/>
          <w:sz w:val="22"/>
          <w:szCs w:val="22"/>
        </w:rPr>
        <w:t>Δελφοί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τ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ερματισμός) </w:t>
      </w:r>
    </w:p>
    <w:p w:rsidR="00022A1B" w:rsidRPr="00212EF5" w:rsidRDefault="00DB420F" w:rsidP="00022A1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Όσον αφορά το Δήμο </w:t>
      </w:r>
      <w:proofErr w:type="spellStart"/>
      <w:r w:rsidR="00022A1B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022A1B" w:rsidRPr="00212EF5">
        <w:rPr>
          <w:rFonts w:asciiTheme="minorHAnsi" w:hAnsiTheme="minorHAnsi" w:cstheme="minorHAnsi"/>
          <w:sz w:val="22"/>
          <w:szCs w:val="22"/>
        </w:rPr>
        <w:t xml:space="preserve">, στις </w:t>
      </w:r>
      <w:r w:rsidR="00022A1B"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18 Μαΐου 2024 </w:t>
      </w:r>
      <w:r w:rsidR="00022A1B" w:rsidRPr="00212EF5">
        <w:rPr>
          <w:rFonts w:asciiTheme="minorHAnsi" w:hAnsiTheme="minorHAnsi" w:cstheme="minorHAnsi"/>
          <w:sz w:val="22"/>
          <w:szCs w:val="22"/>
        </w:rPr>
        <w:t xml:space="preserve">θα πραγματοποιηθεί παράλληλα με τον παραπάνω αναφερόμενο αγώνα ο </w:t>
      </w:r>
      <w:r w:rsidR="00022A1B"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Δρόμος  9 Μουσών – Ευτέρπη (Αγία Άννα-Δελφοί 59 </w:t>
      </w:r>
      <w:proofErr w:type="spellStart"/>
      <w:r w:rsidR="00022A1B" w:rsidRPr="00212EF5">
        <w:rPr>
          <w:rFonts w:asciiTheme="minorHAnsi" w:hAnsiTheme="minorHAnsi" w:cstheme="minorHAnsi"/>
          <w:b/>
          <w:bCs/>
          <w:sz w:val="22"/>
          <w:szCs w:val="22"/>
        </w:rPr>
        <w:t>χλμ</w:t>
      </w:r>
      <w:proofErr w:type="spellEnd"/>
      <w:r w:rsidR="00022A1B" w:rsidRPr="00212EF5">
        <w:rPr>
          <w:rFonts w:asciiTheme="minorHAnsi" w:hAnsiTheme="minorHAnsi" w:cstheme="minorHAnsi"/>
          <w:b/>
          <w:bCs/>
          <w:sz w:val="22"/>
          <w:szCs w:val="22"/>
        </w:rPr>
        <w:t>. )</w:t>
      </w:r>
      <w:r w:rsidR="00022A1B" w:rsidRPr="00212EF5">
        <w:rPr>
          <w:rFonts w:asciiTheme="minorHAnsi" w:hAnsiTheme="minorHAnsi" w:cstheme="minorHAnsi"/>
          <w:bCs/>
          <w:sz w:val="22"/>
          <w:szCs w:val="22"/>
        </w:rPr>
        <w:t xml:space="preserve">,  ο οποίος θα ξεκινήσει από την Αγία Άννα στις 08:00 το πρωί  και θα τερματίσει στους Δελφούς. </w:t>
      </w:r>
    </w:p>
    <w:p w:rsidR="00022A1B" w:rsidRDefault="00022A1B" w:rsidP="00022A1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lastRenderedPageBreak/>
        <w:t>Κ</w:t>
      </w:r>
      <w:r w:rsidRPr="00212EF5">
        <w:rPr>
          <w:rFonts w:asciiTheme="minorHAnsi" w:hAnsiTheme="minorHAnsi" w:cstheme="minorHAnsi"/>
          <w:sz w:val="22"/>
          <w:szCs w:val="22"/>
        </w:rPr>
        <w:t xml:space="preserve">άθε χρόνο, ο αγώνας είναι αφιερωμένος και σε μία διαφορετική Μούσα, έτσι μέχρι σήμερα έχουν τελεσθεί αγώνες προς τιμή των Μουσών Κλειώ, Ερατώ, Ουρανία και Καλλιόπη, οι οποίοι είχαν στηριχθεί από  </w:t>
      </w:r>
      <w:r w:rsidRPr="00212EF5">
        <w:rPr>
          <w:rFonts w:asciiTheme="minorHAnsi" w:hAnsiTheme="minorHAnsi" w:cstheme="minorHAnsi"/>
          <w:bCs/>
          <w:sz w:val="22"/>
          <w:szCs w:val="22"/>
        </w:rPr>
        <w:t>τ</w:t>
      </w:r>
      <w:r w:rsidRPr="00212EF5">
        <w:rPr>
          <w:rFonts w:asciiTheme="minorHAnsi" w:hAnsiTheme="minorHAnsi" w:cstheme="minorHAnsi"/>
          <w:sz w:val="22"/>
          <w:szCs w:val="22"/>
        </w:rPr>
        <w:t xml:space="preserve">ην Περιφέρεια Στερεάς Ελλάδας και το Δήμο </w:t>
      </w:r>
      <w:proofErr w:type="spellStart"/>
      <w:r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12EF5">
        <w:rPr>
          <w:rFonts w:asciiTheme="minorHAnsi" w:hAnsiTheme="minorHAnsi" w:cstheme="minorHAnsi"/>
          <w:sz w:val="22"/>
          <w:szCs w:val="22"/>
        </w:rPr>
        <w:t>.  Στο φετινό δρόμο των 9 Μουσών θα τιμηθεί η Μούσα Ευτέρπη.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B420F" w:rsidRPr="00212EF5" w:rsidRDefault="00DB420F" w:rsidP="00022A1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22A1B" w:rsidRPr="00212EF5" w:rsidRDefault="00DB420F" w:rsidP="00022A1B">
      <w:pPr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bidi="hi-IN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022A1B" w:rsidRPr="00212EF5">
        <w:rPr>
          <w:rFonts w:asciiTheme="minorHAnsi" w:hAnsiTheme="minorHAnsi" w:cstheme="minorHAnsi"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="00022A1B" w:rsidRPr="00212EF5">
        <w:rPr>
          <w:rFonts w:asciiTheme="minorHAnsi" w:eastAsia="SimSun" w:hAnsiTheme="minorHAnsi" w:cstheme="minorHAnsi"/>
          <w:bCs/>
          <w:sz w:val="22"/>
          <w:szCs w:val="22"/>
          <w:highlight w:val="white"/>
          <w:lang w:bidi="hi-IN"/>
        </w:rPr>
        <w:t xml:space="preserve">“Νέος Δημοτικός και Κοινοτικός Κώδικας” (ΦΕΚ 114/Α) </w:t>
      </w:r>
    </w:p>
    <w:p w:rsidR="00022A1B" w:rsidRPr="00212EF5" w:rsidRDefault="00022A1B" w:rsidP="00022A1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-Να εγκρίνει τη 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συμμετοχή του Δήμου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στον «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212EF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/>
          <w:bCs/>
          <w:sz w:val="22"/>
          <w:szCs w:val="22"/>
        </w:rPr>
        <w:t>Ευχίδειο</w:t>
      </w:r>
      <w:proofErr w:type="spellEnd"/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Άθλο</w:t>
      </w:r>
      <w:r w:rsidRPr="00212EF5">
        <w:rPr>
          <w:rFonts w:asciiTheme="minorHAnsi" w:hAnsiTheme="minorHAnsi" w:cstheme="minorHAnsi"/>
          <w:bCs/>
          <w:sz w:val="22"/>
          <w:szCs w:val="22"/>
        </w:rPr>
        <w:t>» και να θέσει αυτόν υπό την αιγίδα του.</w:t>
      </w:r>
    </w:p>
    <w:p w:rsidR="00B526FE" w:rsidRPr="00212EF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212EF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12EF5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22A1B" w:rsidRPr="00212EF5" w:rsidRDefault="00022A1B" w:rsidP="00022A1B">
      <w:pPr>
        <w:pStyle w:val="a8"/>
        <w:numPr>
          <w:ilvl w:val="0"/>
          <w:numId w:val="33"/>
        </w:numPr>
        <w:tabs>
          <w:tab w:val="clear" w:pos="720"/>
        </w:tabs>
        <w:spacing w:before="278" w:after="100" w:afterAutospacing="1" w:line="360" w:lineRule="auto"/>
        <w:ind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F81016"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224</w:t>
      </w:r>
      <w:r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</w:t>
      </w:r>
      <w:r w:rsidR="00F81016"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-2-202</w:t>
      </w:r>
      <w:r w:rsidR="00F81016" w:rsidRPr="00212EF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4</w:t>
      </w:r>
      <w:r w:rsidRPr="00212EF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Pr="00212EF5">
        <w:rPr>
          <w:rFonts w:asciiTheme="minorHAnsi" w:hAnsiTheme="minorHAnsi" w:cstheme="minorHAnsi"/>
          <w:sz w:val="22"/>
          <w:szCs w:val="22"/>
        </w:rPr>
        <w:t xml:space="preserve">του Αυτοτελούς Τμήματος Πολιτισμού Αθλητισμού &amp; Τουρισμού του Δήμου </w:t>
      </w:r>
      <w:r w:rsidRPr="00212EF5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το οποίο είχε διανεμηθεί</w:t>
      </w:r>
    </w:p>
    <w:p w:rsidR="00022A1B" w:rsidRPr="00212EF5" w:rsidRDefault="00022A1B" w:rsidP="00022A1B">
      <w:pPr>
        <w:pStyle w:val="a8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</w:rPr>
        <w:t xml:space="preserve">το εδάφιο 12 του άρθρου 75 του Ν. 3463/2006 “Νέος Δημοτικός και Κοινοτικός Κώδικας” (ΦΕΚ 114/Α) </w:t>
      </w:r>
    </w:p>
    <w:p w:rsidR="00CA6E68" w:rsidRPr="00212EF5" w:rsidRDefault="00CA6E68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212EF5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1016" w:rsidRPr="00212EF5" w:rsidRDefault="00F81016" w:rsidP="00F81016">
      <w:pPr>
        <w:widowControl w:val="0"/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12EF5">
        <w:rPr>
          <w:rStyle w:val="-"/>
          <w:rFonts w:asciiTheme="minorHAnsi" w:eastAsia="Calibri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 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Εγκρίνει την συμμετοχή του Δήμου </w:t>
      </w:r>
      <w:proofErr w:type="spellStart"/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>Λεβαδέων</w:t>
      </w:r>
      <w:proofErr w:type="spellEnd"/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σ</w:t>
      </w:r>
      <w:r w:rsidRPr="00212EF5">
        <w:rPr>
          <w:rStyle w:val="-"/>
          <w:rFonts w:asciiTheme="minorHAnsi" w:eastAsia="Arial" w:hAnsiTheme="minorHAnsi" w:cstheme="minorHAnsi"/>
          <w:color w:val="auto"/>
          <w:sz w:val="22"/>
          <w:szCs w:val="22"/>
          <w:highlight w:val="white"/>
          <w:u w:val="none"/>
          <w:shd w:val="clear" w:color="auto" w:fill="FFFFFF"/>
        </w:rPr>
        <w:t>τον</w:t>
      </w:r>
      <w:r w:rsidRPr="00212EF5">
        <w:rPr>
          <w:rStyle w:val="-"/>
          <w:rFonts w:asciiTheme="minorHAnsi" w:eastAsia="Arial" w:hAnsiTheme="minorHAnsi" w:cstheme="minorHAnsi"/>
          <w:b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</w:t>
      </w:r>
      <w:r w:rsidRPr="00212EF5">
        <w:rPr>
          <w:rStyle w:val="-"/>
          <w:rFonts w:asciiTheme="minorHAnsi" w:eastAsia="Arial" w:hAnsiTheme="minorHAnsi" w:cstheme="minorHAnsi"/>
          <w:b/>
          <w:bCs/>
          <w:color w:val="auto"/>
          <w:sz w:val="22"/>
          <w:szCs w:val="22"/>
          <w:highlight w:val="white"/>
          <w:u w:val="none"/>
          <w:shd w:val="clear" w:color="auto" w:fill="FFFFFF"/>
        </w:rPr>
        <w:t>“24ο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</w:t>
      </w:r>
      <w:proofErr w:type="spellStart"/>
      <w:r w:rsidRPr="00212EF5">
        <w:rPr>
          <w:rStyle w:val="af3"/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Ευχίδειο</w:t>
      </w:r>
      <w:proofErr w:type="spellEnd"/>
      <w:r w:rsidRPr="00212EF5">
        <w:rPr>
          <w:rStyle w:val="af3"/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Άθλο</w:t>
      </w:r>
      <w:r w:rsidRPr="00212EF5">
        <w:rPr>
          <w:rStyle w:val="af3"/>
          <w:rFonts w:asciiTheme="minorHAnsi" w:eastAsia="Verdana" w:hAnsiTheme="minorHAnsi" w:cstheme="minorHAnsi"/>
          <w:i/>
          <w:sz w:val="22"/>
          <w:szCs w:val="22"/>
          <w:highlight w:val="white"/>
          <w:shd w:val="clear" w:color="auto" w:fill="FFFFFF"/>
          <w:lang w:bidi="hi-IN"/>
        </w:rPr>
        <w:t>”</w:t>
      </w:r>
      <w:r w:rsidRPr="00212EF5">
        <w:rPr>
          <w:rStyle w:val="-"/>
          <w:rFonts w:asciiTheme="minorHAnsi" w:eastAsia="Arial" w:hAnsiTheme="minorHAnsi" w:cstheme="minorHAnsi"/>
          <w:b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  </w:t>
      </w:r>
      <w:r w:rsidRPr="00212EF5">
        <w:rPr>
          <w:rStyle w:val="-"/>
          <w:rFonts w:asciiTheme="minorHAnsi" w:eastAsia="Cambria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που θα πραγματοποιηθεί 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στ</w:t>
      </w:r>
      <w:r w:rsidR="00212EF5"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ο διάστημα 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17-19</w:t>
      </w:r>
      <w:r w:rsidR="00212EF5"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Μαΐου </w:t>
      </w:r>
      <w:r w:rsidRPr="00212EF5">
        <w:rPr>
          <w:rStyle w:val="-"/>
          <w:rFonts w:asciiTheme="minorHAnsi" w:eastAsia="Arial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2024 </w:t>
      </w:r>
      <w:r w:rsidRPr="00212EF5">
        <w:rPr>
          <w:rStyle w:val="-"/>
          <w:rFonts w:asciiTheme="minorHAnsi" w:eastAsia="Cambria" w:hAnsiTheme="minorHAnsi" w:cstheme="minorHAnsi"/>
          <w:bCs/>
          <w:color w:val="auto"/>
          <w:sz w:val="22"/>
          <w:szCs w:val="22"/>
          <w:highlight w:val="white"/>
          <w:u w:val="none"/>
          <w:shd w:val="clear" w:color="auto" w:fill="FFFFFF"/>
        </w:rPr>
        <w:t xml:space="preserve"> </w:t>
      </w:r>
      <w:r w:rsidRPr="00212EF5">
        <w:rPr>
          <w:rStyle w:val="-"/>
          <w:rFonts w:asciiTheme="minorHAnsi" w:eastAsia="Cambria" w:hAnsiTheme="minorHAnsi" w:cstheme="minorHAnsi"/>
          <w:color w:val="auto"/>
          <w:sz w:val="22"/>
          <w:szCs w:val="22"/>
          <w:highlight w:val="white"/>
          <w:u w:val="none"/>
          <w:shd w:val="clear" w:color="auto" w:fill="FFFFFF"/>
        </w:rPr>
        <w:t>με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σημείο εκκίνησης τους Δελφούς και τερματισμού τις Πλαταιές </w:t>
      </w:r>
      <w:r w:rsidRPr="00212EF5">
        <w:rPr>
          <w:rStyle w:val="-"/>
          <w:rFonts w:asciiTheme="minorHAnsi" w:eastAsia="Cambria" w:hAnsiTheme="minorHAnsi" w:cstheme="minorHAnsi"/>
          <w:color w:val="auto"/>
          <w:sz w:val="22"/>
          <w:szCs w:val="22"/>
          <w:highlight w:val="white"/>
          <w:u w:val="none"/>
          <w:shd w:val="clear" w:color="auto" w:fill="FFFFFF"/>
        </w:rPr>
        <w:t>και θέτει αυτόν υπό την αιγίδα του.</w:t>
      </w:r>
    </w:p>
    <w:p w:rsidR="00142BDA" w:rsidRPr="00212EF5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212EF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12EF5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58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212EF5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12EF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38461B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38461B" w:rsidRDefault="00053F0E" w:rsidP="00CA043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053F0E" w:rsidRPr="0038461B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053F0E" w:rsidRPr="0038461B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38461B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2A" w:rsidRDefault="00CB3E2A">
      <w:r>
        <w:separator/>
      </w:r>
    </w:p>
  </w:endnote>
  <w:endnote w:type="continuationSeparator" w:id="0">
    <w:p w:rsidR="00CB3E2A" w:rsidRDefault="00CB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DB420F">
    <w:pPr>
      <w:pStyle w:val="a3"/>
      <w:jc w:val="center"/>
    </w:pPr>
    <w:r>
      <w:t>58</w:t>
    </w:r>
    <w:r w:rsidR="0098716A">
      <w:t xml:space="preserve">/2024 ΑΠΟΦΑΣΗ ΔΗΜΟΤΙΚΟΥ ΣΥΜΒΟΥΛΙΟΥ ΔΗΜΟΥ ΛΕΒΑΔΕΩΝ   </w:t>
    </w:r>
    <w:fldSimple w:instr=" PAGE   \* MERGEFORMAT ">
      <w:r w:rsidR="00DE7BD7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2A" w:rsidRDefault="00CB3E2A">
      <w:r>
        <w:separator/>
      </w:r>
    </w:p>
  </w:footnote>
  <w:footnote w:type="continuationSeparator" w:id="0">
    <w:p w:rsidR="00CB3E2A" w:rsidRDefault="00CB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0"/>
  </w:num>
  <w:num w:numId="3">
    <w:abstractNumId w:val="30"/>
  </w:num>
  <w:num w:numId="4">
    <w:abstractNumId w:val="29"/>
  </w:num>
  <w:num w:numId="5">
    <w:abstractNumId w:val="28"/>
  </w:num>
  <w:num w:numId="6">
    <w:abstractNumId w:val="47"/>
  </w:num>
  <w:num w:numId="7">
    <w:abstractNumId w:val="42"/>
  </w:num>
  <w:num w:numId="8">
    <w:abstractNumId w:val="61"/>
  </w:num>
  <w:num w:numId="9">
    <w:abstractNumId w:val="40"/>
  </w:num>
  <w:num w:numId="10">
    <w:abstractNumId w:val="35"/>
  </w:num>
  <w:num w:numId="11">
    <w:abstractNumId w:val="48"/>
  </w:num>
  <w:num w:numId="12">
    <w:abstractNumId w:val="50"/>
  </w:num>
  <w:num w:numId="13">
    <w:abstractNumId w:val="59"/>
  </w:num>
  <w:num w:numId="14">
    <w:abstractNumId w:val="41"/>
  </w:num>
  <w:num w:numId="15">
    <w:abstractNumId w:val="54"/>
  </w:num>
  <w:num w:numId="16">
    <w:abstractNumId w:val="62"/>
  </w:num>
  <w:num w:numId="17">
    <w:abstractNumId w:val="27"/>
  </w:num>
  <w:num w:numId="18">
    <w:abstractNumId w:val="39"/>
  </w:num>
  <w:num w:numId="19">
    <w:abstractNumId w:val="33"/>
  </w:num>
  <w:num w:numId="20">
    <w:abstractNumId w:val="43"/>
  </w:num>
  <w:num w:numId="21">
    <w:abstractNumId w:val="56"/>
  </w:num>
  <w:num w:numId="22">
    <w:abstractNumId w:val="24"/>
  </w:num>
  <w:num w:numId="23">
    <w:abstractNumId w:val="57"/>
  </w:num>
  <w:num w:numId="24">
    <w:abstractNumId w:val="1"/>
  </w:num>
  <w:num w:numId="25">
    <w:abstractNumId w:val="46"/>
  </w:num>
  <w:num w:numId="26">
    <w:abstractNumId w:val="2"/>
  </w:num>
  <w:num w:numId="27">
    <w:abstractNumId w:val="10"/>
  </w:num>
  <w:num w:numId="28">
    <w:abstractNumId w:val="49"/>
  </w:num>
  <w:num w:numId="29">
    <w:abstractNumId w:val="51"/>
  </w:num>
  <w:num w:numId="30">
    <w:abstractNumId w:val="38"/>
  </w:num>
  <w:num w:numId="31">
    <w:abstractNumId w:val="37"/>
  </w:num>
  <w:num w:numId="32">
    <w:abstractNumId w:val="53"/>
  </w:num>
  <w:num w:numId="33">
    <w:abstractNumId w:val="3"/>
  </w:num>
  <w:num w:numId="34">
    <w:abstractNumId w:val="26"/>
  </w:num>
  <w:num w:numId="35">
    <w:abstractNumId w:val="4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55"/>
  </w:num>
  <w:num w:numId="39">
    <w:abstractNumId w:val="5"/>
  </w:num>
  <w:num w:numId="40">
    <w:abstractNumId w:val="52"/>
  </w:num>
  <w:num w:numId="41">
    <w:abstractNumId w:val="31"/>
  </w:num>
  <w:num w:numId="42">
    <w:abstractNumId w:val="36"/>
  </w:num>
  <w:num w:numId="43">
    <w:abstractNumId w:val="45"/>
  </w:num>
  <w:num w:numId="44">
    <w:abstractNumId w:val="25"/>
  </w:num>
  <w:num w:numId="45">
    <w:abstractNumId w:val="58"/>
  </w:num>
  <w:num w:numId="46">
    <w:abstractNumId w:val="4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B83CDF-8CDF-4CA2-B707-8A2D66C5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2024-01-31T09:31:00Z</cp:lastPrinted>
  <dcterms:created xsi:type="dcterms:W3CDTF">2024-02-12T08:50:00Z</dcterms:created>
  <dcterms:modified xsi:type="dcterms:W3CDTF">2024-02-28T08:48:00Z</dcterms:modified>
</cp:coreProperties>
</file>