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DC0874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DC0874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DC087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C0874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BA3D1F" w:rsidRPr="00DC0874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DC08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DC0874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DC0874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DC087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DC0874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DC0874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</w:t>
      </w:r>
      <w:r w:rsidR="009C027C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3375</w:t>
      </w:r>
      <w:r w:rsidRPr="00DC0874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4F484A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</w:p>
    <w:p w:rsidR="00AF4104" w:rsidRPr="00DC0874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DC087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DC087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BE63BA" w:rsidRPr="00EA7039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22</w:t>
      </w:r>
      <w:r w:rsidR="004F484A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</w:t>
      </w:r>
      <w:r w:rsidR="00AF4104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DC0874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DC08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C087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DC0874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DC0874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DC0874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DC0874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DC0874">
        <w:rPr>
          <w:rFonts w:asciiTheme="minorHAnsi" w:hAnsiTheme="minorHAnsi" w:cstheme="minorHAnsi"/>
          <w:sz w:val="22"/>
          <w:szCs w:val="22"/>
        </w:rPr>
        <w:t>4</w:t>
      </w:r>
      <w:r w:rsidRPr="00DC0874">
        <w:rPr>
          <w:rFonts w:asciiTheme="minorHAnsi" w:hAnsiTheme="minorHAnsi" w:cstheme="minorHAnsi"/>
          <w:sz w:val="22"/>
          <w:szCs w:val="22"/>
        </w:rPr>
        <w:t>-</w:t>
      </w:r>
      <w:r w:rsidR="00C74812">
        <w:rPr>
          <w:rFonts w:asciiTheme="minorHAnsi" w:hAnsiTheme="minorHAnsi" w:cstheme="minorHAnsi"/>
          <w:sz w:val="22"/>
          <w:szCs w:val="22"/>
        </w:rPr>
        <w:t>7</w:t>
      </w:r>
      <w:r w:rsidRPr="00DC0874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DC0874">
        <w:rPr>
          <w:rFonts w:asciiTheme="minorHAnsi" w:hAnsiTheme="minorHAnsi" w:cstheme="minorHAnsi"/>
          <w:sz w:val="22"/>
          <w:szCs w:val="22"/>
        </w:rPr>
        <w:t>ΤΑΚΤ</w:t>
      </w:r>
      <w:r w:rsidR="00BB3C4B" w:rsidRPr="00DC0874">
        <w:rPr>
          <w:rFonts w:asciiTheme="minorHAnsi" w:hAnsiTheme="minorHAnsi" w:cstheme="minorHAnsi"/>
          <w:sz w:val="22"/>
          <w:szCs w:val="22"/>
        </w:rPr>
        <w:t>ΙΚ</w:t>
      </w:r>
      <w:r w:rsidR="00317077" w:rsidRPr="00DC0874">
        <w:rPr>
          <w:rFonts w:asciiTheme="minorHAnsi" w:hAnsiTheme="minorHAnsi" w:cstheme="minorHAnsi"/>
          <w:sz w:val="22"/>
          <w:szCs w:val="22"/>
        </w:rPr>
        <w:t>ΗΣ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DC0874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DC087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DC087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DC0874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DC0874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C0874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DC087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5205D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C17127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</w:p>
    <w:p w:rsidR="00AF4104" w:rsidRPr="00DC0874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C0874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17127" w:rsidRPr="00C17127" w:rsidRDefault="00AF4104" w:rsidP="00C17127">
      <w:pPr>
        <w:ind w:left="43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C0874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DC08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DC0874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DC0874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C17127" w:rsidRPr="00C17127">
        <w:rPr>
          <w:rFonts w:asciiTheme="minorHAnsi" w:hAnsiTheme="minorHAnsi" w:cstheme="minorHAnsi"/>
          <w:b/>
          <w:sz w:val="22"/>
          <w:szCs w:val="22"/>
        </w:rPr>
        <w:t xml:space="preserve">Καθορισμός </w:t>
      </w:r>
      <w:r w:rsidR="00C17127" w:rsidRPr="00C1712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δικαιωμάτων και τελών    των ποιούμενων χρήσης δημοτικών ακινήτων για το έτος 2024 και εφεξής.(Η </w:t>
      </w:r>
      <w:proofErr w:type="spellStart"/>
      <w:r w:rsidR="00C17127" w:rsidRPr="00C17127">
        <w:rPr>
          <w:rFonts w:asciiTheme="minorHAnsi" w:hAnsiTheme="minorHAnsi" w:cstheme="minorHAnsi"/>
          <w:b/>
          <w:bCs/>
          <w:iCs/>
          <w:sz w:val="22"/>
          <w:szCs w:val="22"/>
        </w:rPr>
        <w:t>αριθμ</w:t>
      </w:r>
      <w:proofErr w:type="spellEnd"/>
      <w:r w:rsidR="00C17127" w:rsidRPr="00C17127">
        <w:rPr>
          <w:rFonts w:asciiTheme="minorHAnsi" w:hAnsiTheme="minorHAnsi" w:cstheme="minorHAnsi"/>
          <w:b/>
          <w:bCs/>
          <w:iCs/>
          <w:sz w:val="22"/>
          <w:szCs w:val="22"/>
        </w:rPr>
        <w:t>. 34/2024 Απόφαση της Δημοτικής Επιτροπής)</w:t>
      </w:r>
    </w:p>
    <w:p w:rsidR="00EA7039" w:rsidRPr="00B31665" w:rsidRDefault="00EA7039" w:rsidP="00EA7039">
      <w:pPr>
        <w:ind w:left="43"/>
        <w:rPr>
          <w:rFonts w:asciiTheme="minorHAnsi" w:hAnsiTheme="minorHAnsi" w:cstheme="minorHAnsi"/>
          <w:bCs/>
          <w:iCs/>
          <w:sz w:val="22"/>
          <w:szCs w:val="22"/>
        </w:rPr>
      </w:pPr>
    </w:p>
    <w:p w:rsidR="00C56C53" w:rsidRPr="00C56C53" w:rsidRDefault="00C56C53" w:rsidP="00EA7039">
      <w:pPr>
        <w:tabs>
          <w:tab w:val="left" w:pos="6237"/>
        </w:tabs>
        <w:suppressAutoHyphens/>
        <w:snapToGrid w:val="0"/>
        <w:ind w:left="4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205D" w:rsidRPr="00DC0874" w:rsidRDefault="00A5205D" w:rsidP="00A5205D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</w:t>
      </w:r>
      <w:r>
        <w:rPr>
          <w:rStyle w:val="FontStyle17"/>
          <w:rFonts w:asciiTheme="minorHAnsi" w:eastAsia="Calibri" w:hAnsiTheme="minorHAnsi" w:cstheme="minorHAnsi"/>
          <w:spacing w:val="-3"/>
        </w:rPr>
        <w:t xml:space="preserve"> 21</w:t>
      </w:r>
      <w:r w:rsidRPr="00DC087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>
        <w:rPr>
          <w:rStyle w:val="FontStyle17"/>
          <w:rFonts w:asciiTheme="minorHAnsi" w:eastAsia="Calibri" w:hAnsiTheme="minorHAnsi" w:cstheme="minorHAnsi"/>
          <w:spacing w:val="-3"/>
        </w:rPr>
        <w:t>Φεβρ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ουαρίου 2024, ημέρα </w:t>
      </w:r>
      <w:r>
        <w:rPr>
          <w:rStyle w:val="FontStyle17"/>
          <w:rFonts w:asciiTheme="minorHAnsi" w:eastAsia="Calibri" w:hAnsiTheme="minorHAnsi" w:cstheme="minorHAnsi"/>
          <w:spacing w:val="-3"/>
        </w:rPr>
        <w:t>Τετάρτη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1</w:t>
      </w:r>
      <w:r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μ.μ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  ,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DC087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DC0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>
        <w:rPr>
          <w:rStyle w:val="FontStyle17"/>
          <w:rFonts w:asciiTheme="minorHAnsi" w:eastAsia="Calibri" w:hAnsiTheme="minorHAnsi" w:cstheme="minorHAnsi"/>
          <w:spacing w:val="-3"/>
        </w:rPr>
        <w:t>3004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/</w:t>
      </w:r>
      <w:r>
        <w:rPr>
          <w:rStyle w:val="FontStyle17"/>
          <w:rFonts w:asciiTheme="minorHAnsi" w:eastAsia="Calibri" w:hAnsiTheme="minorHAnsi" w:cstheme="minorHAnsi"/>
          <w:spacing w:val="-3"/>
        </w:rPr>
        <w:t>16-2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-2024       έγγραφη πρόσκληση της Προέδρου του Δημοτικού Συμβούλου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DC0874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DC0874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A5205D" w:rsidRPr="00555E41" w:rsidRDefault="00A5205D" w:rsidP="00A5205D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555E41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555E41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</w:t>
      </w:r>
      <w:r w:rsidRPr="004E64CA">
        <w:rPr>
          <w:rStyle w:val="FontStyle17"/>
          <w:rFonts w:asciiTheme="minorHAnsi" w:eastAsia="Arial" w:hAnsiTheme="minorHAnsi" w:cstheme="minorHAnsi"/>
          <w:spacing w:val="-3"/>
        </w:rPr>
        <w:t>1</w:t>
      </w:r>
      <w:r w:rsidRPr="00555E41">
        <w:rPr>
          <w:rStyle w:val="FontStyle17"/>
          <w:rFonts w:asciiTheme="minorHAnsi" w:eastAsia="Arial" w:hAnsiTheme="minorHAnsi" w:cstheme="minorHAnsi"/>
          <w:spacing w:val="-3"/>
        </w:rPr>
        <w:t xml:space="preserve"> δημοτικοί σύμβουλοι  :</w:t>
      </w:r>
    </w:p>
    <w:p w:rsidR="00A5205D" w:rsidRPr="004E64CA" w:rsidRDefault="00A5205D" w:rsidP="00A5205D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4E64CA">
        <w:rPr>
          <w:rFonts w:asciiTheme="minorHAnsi" w:hAnsiTheme="minorHAnsi" w:cstheme="minorHAnsi"/>
          <w:sz w:val="22"/>
          <w:szCs w:val="22"/>
        </w:rPr>
        <w:t xml:space="preserve"> </w:t>
      </w:r>
      <w:r w:rsidRPr="004E64C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5205D" w:rsidRPr="004E64CA" w:rsidRDefault="00A5205D" w:rsidP="00A5205D">
      <w:pPr>
        <w:ind w:left="426" w:hanging="709"/>
        <w:rPr>
          <w:rFonts w:asciiTheme="minorHAnsi" w:hAnsiTheme="minorHAnsi" w:cstheme="minorHAnsi"/>
          <w:sz w:val="22"/>
          <w:szCs w:val="22"/>
        </w:rPr>
      </w:pPr>
      <w:r w:rsidRPr="004E64CA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4E64CA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</w:tr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</w:p>
        </w:tc>
      </w:tr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A5205D" w:rsidRPr="004E64CA" w:rsidTr="00252C30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252C30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ΠΛΙΑΚΟΣΤΑΜΟΣ ΚΩΝ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ΝΟΣ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(απών 4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-23 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ΤΖΑΘΑΣ ΓΕΩΡΓΙΟΣ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ΣΑΓΙΑΝΝΗΣ ΜΙΧΑΗΛ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απών 7-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ΓΕΡΟΝΙΚΟΛΟΥ ΛΑΜΠΡΙΝΗ   (απούσα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5,6,8,9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4E64CA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4E64CA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ΑΡΚΟΥΜΑΝΗΣ ΠΕΤΡΟΣ   (απ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ών 5,6,8,9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</w:tc>
        <w:tc>
          <w:tcPr>
            <w:tcW w:w="672" w:type="dxa"/>
            <w:shd w:val="clear" w:color="auto" w:fill="FFFFFF"/>
          </w:tcPr>
          <w:p w:rsidR="00A5205D" w:rsidRPr="004E64CA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4E64CA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5D" w:rsidRPr="00DC0874" w:rsidTr="00252C3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A5205D" w:rsidRPr="004E64CA" w:rsidRDefault="00A5205D" w:rsidP="00A5205D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A5205D" w:rsidRPr="00DC0874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ΚΟΤΡΟΓΙΑΝΝΟΣ ΓΕΩΡΓΙΟΣ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(απ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ών 5,6,8,9</w:t>
            </w:r>
            <w:r w:rsidRPr="004E64C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Πίνακα </w:t>
            </w:r>
            <w:r w:rsidRPr="004E64CA">
              <w:rPr>
                <w:rFonts w:asciiTheme="minorHAnsi" w:hAnsiTheme="minorHAnsi" w:cstheme="minorHAnsi"/>
                <w:sz w:val="22"/>
                <w:szCs w:val="22"/>
              </w:rPr>
              <w:t>ΘΗΔ)</w:t>
            </w:r>
          </w:p>
          <w:p w:rsidR="00A5205D" w:rsidRPr="00DC0874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205D" w:rsidRPr="00DC0874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205D" w:rsidRPr="00DC0874" w:rsidRDefault="00A5205D" w:rsidP="00252C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A5205D" w:rsidRPr="00DC0874" w:rsidRDefault="00A5205D" w:rsidP="00252C3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A5205D" w:rsidRPr="00DC0874" w:rsidRDefault="00A5205D" w:rsidP="00252C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05D" w:rsidRPr="00DC0874" w:rsidRDefault="00A5205D" w:rsidP="00A5205D">
      <w:pPr>
        <w:pStyle w:val="a5"/>
        <w:spacing w:before="1"/>
        <w:rPr>
          <w:rFonts w:asciiTheme="minorHAnsi" w:eastAsia="Calibri" w:hAnsiTheme="minorHAnsi" w:cstheme="minorHAnsi"/>
          <w:szCs w:val="22"/>
        </w:rPr>
      </w:pPr>
    </w:p>
    <w:p w:rsidR="00A5205D" w:rsidRPr="00DC0874" w:rsidRDefault="00A5205D" w:rsidP="00A5205D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DC0874">
        <w:rPr>
          <w:rFonts w:asciiTheme="minorHAnsi" w:eastAsia="Calibri" w:hAnsiTheme="minorHAnsi" w:cstheme="minorHAnsi"/>
          <w:szCs w:val="22"/>
        </w:rPr>
        <w:t xml:space="preserve">  </w:t>
      </w:r>
      <w:r w:rsidRPr="00DC0874">
        <w:rPr>
          <w:rFonts w:asciiTheme="minorHAnsi" w:hAnsiTheme="minorHAnsi" w:cstheme="minorHAnsi"/>
          <w:szCs w:val="22"/>
        </w:rPr>
        <w:t>Στη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συνεδρίαση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παρευρέθηκε</w:t>
      </w:r>
      <w:r w:rsidRPr="00DC0874">
        <w:rPr>
          <w:rFonts w:asciiTheme="minorHAnsi" w:hAnsiTheme="minorHAnsi" w:cstheme="minorHAnsi"/>
          <w:spacing w:val="-1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>ο</w:t>
      </w:r>
      <w:r w:rsidRPr="00DC0874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DC0874">
        <w:rPr>
          <w:rFonts w:asciiTheme="minorHAnsi" w:hAnsiTheme="minorHAnsi" w:cstheme="minorHAnsi"/>
          <w:szCs w:val="22"/>
        </w:rPr>
        <w:t>δήμαρχος</w:t>
      </w:r>
      <w:r w:rsidRPr="00DC0874">
        <w:rPr>
          <w:rFonts w:asciiTheme="minorHAnsi" w:hAnsiTheme="minorHAnsi" w:cstheme="minorHAnsi"/>
          <w:spacing w:val="-2"/>
          <w:szCs w:val="22"/>
        </w:rPr>
        <w:t xml:space="preserve"> </w:t>
      </w:r>
      <w:r w:rsidRPr="00DC0874">
        <w:rPr>
          <w:rFonts w:asciiTheme="minorHAnsi" w:hAnsiTheme="minorHAnsi" w:cstheme="minorHAnsi"/>
          <w:szCs w:val="22"/>
        </w:rPr>
        <w:t xml:space="preserve"> </w:t>
      </w:r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DC08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A5205D" w:rsidRPr="00DC0874" w:rsidRDefault="00A5205D" w:rsidP="00A5205D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612806" w:rsidRDefault="00A5205D" w:rsidP="00A5205D">
      <w:pPr>
        <w:pStyle w:val="Web"/>
        <w:spacing w:after="0" w:line="360" w:lineRule="auto"/>
        <w:ind w:left="-284"/>
        <w:rPr>
          <w:rFonts w:asciiTheme="minorHAnsi" w:hAnsiTheme="minorHAnsi" w:cstheme="minorHAnsi"/>
          <w:bCs/>
          <w:sz w:val="22"/>
          <w:szCs w:val="22"/>
          <w:lang w:eastAsia="el-GR"/>
        </w:rPr>
      </w:pPr>
      <w:r w:rsidRPr="00DC0874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DC0874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>
        <w:rPr>
          <w:rFonts w:asciiTheme="minorHAnsi" w:hAnsiTheme="minorHAnsi" w:cstheme="minorHAnsi"/>
          <w:sz w:val="22"/>
          <w:szCs w:val="22"/>
        </w:rPr>
        <w:t>1</w:t>
      </w:r>
      <w:r w:rsidR="00F979FB">
        <w:rPr>
          <w:rFonts w:asciiTheme="minorHAnsi" w:hAnsiTheme="minorHAnsi" w:cstheme="minorHAnsi"/>
          <w:sz w:val="22"/>
          <w:szCs w:val="22"/>
        </w:rPr>
        <w:t>3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C0874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  </w:t>
      </w:r>
      <w:r>
        <w:rPr>
          <w:rStyle w:val="FontStyle17"/>
          <w:rFonts w:asciiTheme="minorHAnsi" w:hAnsiTheme="minorHAnsi" w:cstheme="minorHAnsi"/>
          <w:spacing w:val="-3"/>
        </w:rPr>
        <w:t>3004</w:t>
      </w:r>
      <w:r w:rsidRPr="00DC0874">
        <w:rPr>
          <w:rStyle w:val="FontStyle17"/>
          <w:rFonts w:asciiTheme="minorHAnsi" w:hAnsiTheme="minorHAnsi" w:cstheme="minorHAnsi"/>
          <w:spacing w:val="-3"/>
        </w:rPr>
        <w:t>/</w:t>
      </w:r>
      <w:r>
        <w:rPr>
          <w:rStyle w:val="FontStyle17"/>
          <w:rFonts w:asciiTheme="minorHAnsi" w:hAnsiTheme="minorHAnsi" w:cstheme="minorHAnsi"/>
          <w:spacing w:val="-3"/>
        </w:rPr>
        <w:t>16-2</w:t>
      </w:r>
      <w:r w:rsidRPr="00DC0874">
        <w:rPr>
          <w:rStyle w:val="FontStyle17"/>
          <w:rFonts w:asciiTheme="minorHAnsi" w:hAnsiTheme="minorHAnsi" w:cstheme="minorHAnsi"/>
          <w:spacing w:val="-3"/>
        </w:rPr>
        <w:t xml:space="preserve">-2024   </w:t>
      </w:r>
      <w:r>
        <w:rPr>
          <w:rStyle w:val="FontStyle17"/>
          <w:rFonts w:asciiTheme="minorHAnsi" w:hAnsiTheme="minorHAnsi" w:cstheme="minorHAnsi"/>
          <w:spacing w:val="-3"/>
        </w:rPr>
        <w:t>Πρόσκλησης  (3</w:t>
      </w:r>
      <w:r w:rsidRPr="004E64CA">
        <w:rPr>
          <w:rStyle w:val="FontStyle17"/>
          <w:rFonts w:asciiTheme="minorHAnsi" w:hAnsiTheme="minorHAnsi" w:cstheme="minorHAnsi"/>
          <w:spacing w:val="-3"/>
          <w:vertAlign w:val="superscript"/>
        </w:rPr>
        <w:t>ο</w:t>
      </w:r>
      <w:r>
        <w:rPr>
          <w:rStyle w:val="FontStyle17"/>
          <w:rFonts w:asciiTheme="minorHAnsi" w:hAnsiTheme="minorHAnsi" w:cstheme="minorHAnsi"/>
          <w:spacing w:val="-3"/>
        </w:rPr>
        <w:t xml:space="preserve"> Θέμα στον Πίνακα Θεμάτων της Ημερήσιας διάταξης) </w:t>
      </w:r>
      <w:r w:rsidR="00BA3D1F" w:rsidRPr="00DC08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Πρόεδρος  </w:t>
      </w:r>
      <w:r w:rsidR="00BA3D1F" w:rsidRPr="00DC087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DC0874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DC08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την υπ αριθμ.</w:t>
      </w:r>
      <w:r w:rsidR="00EA7039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3</w:t>
      </w:r>
      <w:r w:rsidR="00C17127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</w:t>
      </w:r>
      <w:r w:rsidR="00EA7039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/202</w:t>
      </w:r>
      <w:r w:rsidR="00EA7039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4</w:t>
      </w:r>
      <w:r w:rsidR="00EA7039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Απόφαση της </w:t>
      </w:r>
      <w:r w:rsidR="00EA7039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Δημοτικής </w:t>
      </w:r>
      <w:r w:rsidR="00EA7039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Επιτροπής του Δήμου, σύμφωνα με την οποία εισηγείται,  σε εφαρμογή των διατάξεων του άρθρου </w:t>
      </w:r>
      <w:r w:rsidR="00EA7039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74</w:t>
      </w:r>
      <w:r w:rsidR="00EA7039" w:rsidRPr="00EA7039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vertAlign w:val="superscript"/>
          <w:lang w:bidi="hi-IN"/>
        </w:rPr>
        <w:t>Α</w:t>
      </w:r>
      <w:r w:rsidR="00EA7039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A7039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του Ν.3852/2010 </w:t>
      </w:r>
      <w:r w:rsidR="00EA7039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όπως αυτό </w:t>
      </w:r>
      <w:r w:rsidR="00C1712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>τροποποιήθηκε</w:t>
      </w:r>
      <w:r w:rsidR="00EA7039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και ισχύει από το άρθρο 9 του Ν. 5056/2023</w:t>
      </w:r>
      <w:r w:rsidR="00EA7039" w:rsidRPr="00427667">
        <w:rPr>
          <w:rStyle w:val="af5"/>
          <w:rFonts w:asciiTheme="minorHAnsi" w:eastAsia="Arial" w:hAnsiTheme="minorHAnsi" w:cstheme="minorHAnsi"/>
          <w:i w:val="0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,στο Δημοτικό Συμβούλιο </w:t>
      </w:r>
      <w:r w:rsidR="00C17127" w:rsidRPr="00C17127">
        <w:rPr>
          <w:rFonts w:asciiTheme="minorHAnsi" w:hAnsiTheme="minorHAnsi" w:cstheme="minorHAnsi"/>
          <w:sz w:val="22"/>
          <w:szCs w:val="22"/>
        </w:rPr>
        <w:t xml:space="preserve">τον καθορισμό </w:t>
      </w:r>
      <w:r w:rsidR="00C17127" w:rsidRPr="00C17127">
        <w:rPr>
          <w:rFonts w:asciiTheme="minorHAnsi" w:hAnsiTheme="minorHAnsi" w:cstheme="minorHAnsi"/>
          <w:bCs/>
          <w:iCs/>
          <w:sz w:val="22"/>
          <w:szCs w:val="22"/>
          <w:lang w:eastAsia="el-GR"/>
        </w:rPr>
        <w:t>δικαιωμάτων και τελών των ποιούμενων χρήσης δημοτικών ακινήτων για το έτος 2024</w:t>
      </w:r>
      <w:r w:rsidR="00EA7039">
        <w:rPr>
          <w:rFonts w:asciiTheme="minorHAnsi" w:hAnsiTheme="minorHAnsi" w:cstheme="minorHAnsi"/>
          <w:bCs/>
          <w:sz w:val="22"/>
          <w:szCs w:val="22"/>
          <w:lang w:eastAsia="el-GR"/>
        </w:rPr>
        <w:t xml:space="preserve"> </w:t>
      </w:r>
      <w:r w:rsidR="00C17127">
        <w:rPr>
          <w:rFonts w:asciiTheme="minorHAnsi" w:hAnsiTheme="minorHAnsi" w:cstheme="minorHAnsi"/>
          <w:bCs/>
          <w:sz w:val="22"/>
          <w:szCs w:val="22"/>
          <w:lang w:eastAsia="el-GR"/>
        </w:rPr>
        <w:t xml:space="preserve">και εφεξής  </w:t>
      </w:r>
    </w:p>
    <w:p w:rsidR="00A5205D" w:rsidRPr="00902BC0" w:rsidRDefault="00A5205D" w:rsidP="00A5205D">
      <w:pPr>
        <w:spacing w:before="100" w:beforeAutospacing="1" w:after="100" w:afterAutospacing="1" w:line="276" w:lineRule="auto"/>
        <w:ind w:left="-284" w:right="113"/>
        <w:jc w:val="both"/>
        <w:rPr>
          <w:rFonts w:asciiTheme="minorHAnsi" w:hAnsiTheme="minorHAnsi" w:cstheme="minorHAnsi"/>
          <w:sz w:val="22"/>
          <w:szCs w:val="22"/>
        </w:rPr>
      </w:pPr>
      <w:r w:rsidRPr="00902BC0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</w:t>
      </w:r>
      <w:r w:rsidRPr="00902BC0">
        <w:rPr>
          <w:rFonts w:asciiTheme="minorHAnsi" w:hAnsiTheme="minorHAnsi" w:cstheme="minorHAnsi"/>
          <w:sz w:val="22"/>
          <w:szCs w:val="22"/>
        </w:rPr>
        <w:t xml:space="preserve"> </w:t>
      </w:r>
      <w:r w:rsidRPr="00902BC0">
        <w:rPr>
          <w:rFonts w:asciiTheme="minorHAnsi" w:eastAsia="Bookman Old Style" w:hAnsiTheme="minorHAnsi" w:cstheme="minorHAnsi"/>
          <w:color w:val="000000"/>
          <w:sz w:val="22"/>
          <w:szCs w:val="22"/>
        </w:rPr>
        <w:t>Στη συνέχεια η  Πρόεδρος  του Δημοτικού Συμβουλίου ζήτησε από τα μέλη του Δημοτικού Συμβουλίου να τοποθετηθούν σχετικά.</w:t>
      </w:r>
      <w:r w:rsidRPr="00902BC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A5205D" w:rsidRDefault="00A5205D" w:rsidP="00A5205D">
      <w:pPr>
        <w:pStyle w:val="Web"/>
        <w:spacing w:after="0"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902BC0">
        <w:rPr>
          <w:rFonts w:asciiTheme="minorHAnsi" w:hAnsiTheme="minorHAnsi" w:cstheme="minorHAnsi"/>
          <w:sz w:val="22"/>
          <w:szCs w:val="22"/>
        </w:rPr>
        <w:t xml:space="preserve"> Λαμβάνοντας το λόγο η  επικεφαλής της παράταξης «ΛΑΙΚΗ ΣΥΣΠΕΙΡΩΣΗ» δημοτική   σύμβουλος κα. </w:t>
      </w:r>
      <w:proofErr w:type="spellStart"/>
      <w:r w:rsidRPr="00902BC0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Pr="00902BC0">
        <w:rPr>
          <w:rFonts w:asciiTheme="minorHAnsi" w:hAnsiTheme="minorHAnsi" w:cstheme="minorHAnsi"/>
          <w:sz w:val="22"/>
          <w:szCs w:val="22"/>
        </w:rPr>
        <w:t xml:space="preserve"> Λαμπρινή  είπε</w:t>
      </w:r>
      <w:r>
        <w:rPr>
          <w:rFonts w:asciiTheme="minorHAnsi" w:hAnsiTheme="minorHAnsi" w:cstheme="minorHAnsi"/>
          <w:sz w:val="22"/>
          <w:szCs w:val="22"/>
        </w:rPr>
        <w:t xml:space="preserve"> ότι τα προτεινόμενα τέλη για το Ανοικτό Θέατρο Κρύας βρίσκει σύμφωνη την παράταξή της αρκεί να γίνεται με  τήρηση προτεραιότητας . Αντίθετα μας προβληματίζει το γεγονός </w:t>
      </w:r>
      <w:r>
        <w:rPr>
          <w:rFonts w:asciiTheme="minorHAnsi" w:hAnsiTheme="minorHAnsi" w:cstheme="minorHAnsi"/>
          <w:sz w:val="22"/>
          <w:szCs w:val="22"/>
        </w:rPr>
        <w:lastRenderedPageBreak/>
        <w:t>ότι παρότι έχουν ληφθεί σχετικές αποφάσεις για την διεκδίκησης των Ακινήτων της Κρύας έτσι ούτως ώστε αυτά να αποδίδονται προς χρήση στους δημότες μας . Για το λόγο αυτό ζητώ να τεθεί θέμα προς ψηφοφορία η περιφρούρηση του δικαιώματός μας ως δημοτικό συμβούλιο της διεκδίκησης των εγκαταστάσεων από την ΕΤΑΔ.</w:t>
      </w:r>
    </w:p>
    <w:p w:rsidR="00A5205D" w:rsidRDefault="00A5205D" w:rsidP="00A5205D">
      <w:pPr>
        <w:pStyle w:val="Web"/>
        <w:spacing w:after="0"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Απαντώντας ο κ. Δήμαρχος τόνισε ότι οι εισηγήσεις που τίθενται προς ψήφιση από το Δημοτικό Συμβούλιο </w:t>
      </w:r>
      <w:r w:rsidR="009C027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πρέπει να έχουν αποτύπωμα νομικό . Και φυσικά έχουμε διεκδικήσει και διεκδικούμε όχι την επανάκτηση των κτιριακών υποδομών γιατί αυτά ανήκουν στην ΕΤΑ</w:t>
      </w:r>
      <w:r w:rsidR="009C027C">
        <w:rPr>
          <w:rFonts w:asciiTheme="minorHAnsi" w:hAnsiTheme="minorHAnsi" w:cstheme="minorHAnsi"/>
          <w:sz w:val="22"/>
          <w:szCs w:val="22"/>
        </w:rPr>
        <w:t xml:space="preserve"> αλλά </w:t>
      </w:r>
      <w:r>
        <w:rPr>
          <w:rFonts w:asciiTheme="minorHAnsi" w:hAnsiTheme="minorHAnsi" w:cstheme="minorHAnsi"/>
          <w:sz w:val="22"/>
          <w:szCs w:val="22"/>
        </w:rPr>
        <w:t xml:space="preserve"> την δωρεάν παραχώρησή της χρήσης τους </w:t>
      </w:r>
      <w:r w:rsidR="001758A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έτσι που να μπορούν να αποδίδονται προς χρήση προς τους δημότες της πόλης. </w:t>
      </w:r>
      <w:r w:rsidR="001758A7">
        <w:rPr>
          <w:rFonts w:asciiTheme="minorHAnsi" w:hAnsiTheme="minorHAnsi" w:cstheme="minorHAnsi"/>
          <w:sz w:val="22"/>
          <w:szCs w:val="22"/>
        </w:rPr>
        <w:t xml:space="preserve">Η διεκδίκηση είναι πολύ σοβαρή υπόθεση και πρέπει να υπάρχουν στοιχεία για να υποβοηθήσουν το σκοπό μας , όπως </w:t>
      </w:r>
      <w:proofErr w:type="spellStart"/>
      <w:r w:rsidR="001758A7">
        <w:rPr>
          <w:rFonts w:asciiTheme="minorHAnsi" w:hAnsiTheme="minorHAnsi" w:cstheme="minorHAnsi"/>
          <w:sz w:val="22"/>
          <w:szCs w:val="22"/>
        </w:rPr>
        <w:t>π.χ</w:t>
      </w:r>
      <w:proofErr w:type="spellEnd"/>
      <w:r w:rsidR="001758A7">
        <w:rPr>
          <w:rFonts w:asciiTheme="minorHAnsi" w:hAnsiTheme="minorHAnsi" w:cstheme="minorHAnsi"/>
          <w:sz w:val="22"/>
          <w:szCs w:val="22"/>
        </w:rPr>
        <w:t xml:space="preserve"> μια μελέτη πολιτιστικής αξιοποίησης</w:t>
      </w:r>
      <w:r w:rsidR="009C027C">
        <w:rPr>
          <w:rFonts w:asciiTheme="minorHAnsi" w:hAnsiTheme="minorHAnsi" w:cstheme="minorHAnsi"/>
          <w:sz w:val="22"/>
          <w:szCs w:val="22"/>
        </w:rPr>
        <w:t>,</w:t>
      </w:r>
      <w:r w:rsidR="001758A7">
        <w:rPr>
          <w:rFonts w:asciiTheme="minorHAnsi" w:hAnsiTheme="minorHAnsi" w:cstheme="minorHAnsi"/>
          <w:sz w:val="22"/>
          <w:szCs w:val="22"/>
        </w:rPr>
        <w:t xml:space="preserve"> η οποία αν και παραδόθηκε στην προηγούμενη Δημοτική Αρχή ήταν ελλιπής. Για το σκοπό αυτό επανήλθαμε στην ίδια εταιρεία έτσι ώστε να εμπλουτισθεί η μελέτη με όλα τα στοιχεία που έχουν να κάνουν με την πολιτιστική αξιοποίηση </w:t>
      </w:r>
      <w:proofErr w:type="spellStart"/>
      <w:r w:rsidR="001758A7">
        <w:rPr>
          <w:rFonts w:asciiTheme="minorHAnsi" w:hAnsiTheme="minorHAnsi" w:cstheme="minorHAnsi"/>
          <w:sz w:val="22"/>
          <w:szCs w:val="22"/>
        </w:rPr>
        <w:t>π.χ</w:t>
      </w:r>
      <w:proofErr w:type="spellEnd"/>
      <w:r w:rsidR="001758A7">
        <w:rPr>
          <w:rFonts w:asciiTheme="minorHAnsi" w:hAnsiTheme="minorHAnsi" w:cstheme="minorHAnsi"/>
          <w:sz w:val="22"/>
          <w:szCs w:val="22"/>
        </w:rPr>
        <w:t xml:space="preserve"> του Νερόμυλου</w:t>
      </w:r>
      <w:r w:rsidR="009C027C">
        <w:rPr>
          <w:rFonts w:asciiTheme="minorHAnsi" w:hAnsiTheme="minorHAnsi" w:cstheme="minorHAnsi"/>
          <w:sz w:val="22"/>
          <w:szCs w:val="22"/>
        </w:rPr>
        <w:t>,</w:t>
      </w:r>
      <w:r w:rsidR="001758A7">
        <w:rPr>
          <w:rFonts w:asciiTheme="minorHAnsi" w:hAnsiTheme="minorHAnsi" w:cstheme="minorHAnsi"/>
          <w:sz w:val="22"/>
          <w:szCs w:val="22"/>
        </w:rPr>
        <w:t xml:space="preserve"> γεγονός που σίγουρα θα μας βοηθήσει στην διεκδίκηση  της δωρεάν παραχώρησης των ακινήτων αυτών.</w:t>
      </w:r>
    </w:p>
    <w:p w:rsidR="001758A7" w:rsidRPr="00902BC0" w:rsidRDefault="001758A7" w:rsidP="00DE51F1">
      <w:pPr>
        <w:spacing w:before="100" w:beforeAutospacing="1" w:after="100" w:afterAutospacing="1" w:line="276" w:lineRule="auto"/>
        <w:ind w:left="-284" w:right="113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02BC0">
        <w:rPr>
          <w:rStyle w:val="af5"/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</w:t>
      </w:r>
      <w:r w:rsidRPr="00902BC0">
        <w:rPr>
          <w:rFonts w:asciiTheme="minorHAnsi" w:hAnsiTheme="minorHAnsi" w:cstheme="minorHAnsi"/>
          <w:sz w:val="22"/>
          <w:szCs w:val="22"/>
        </w:rPr>
        <w:t xml:space="preserve"> </w:t>
      </w:r>
      <w:r w:rsidRPr="00902BC0">
        <w:rPr>
          <w:rFonts w:asciiTheme="minorHAnsi" w:eastAsia="Bookman Old Style" w:hAnsiTheme="minorHAnsi" w:cstheme="minorHAnsi"/>
          <w:color w:val="000000"/>
          <w:sz w:val="22"/>
          <w:szCs w:val="22"/>
        </w:rPr>
        <w:t>Στη συνέχεια η  Πρόεδρος  του Δημοτικού Συμβουλίου ζήτησε από τα μέ</w:t>
      </w:r>
      <w:r>
        <w:rPr>
          <w:rFonts w:asciiTheme="minorHAnsi" w:eastAsia="Bookman Old Style" w:hAnsiTheme="minorHAnsi" w:cstheme="minorHAnsi"/>
          <w:color w:val="000000"/>
          <w:sz w:val="22"/>
          <w:szCs w:val="22"/>
        </w:rPr>
        <w:t>λη του Δημοτικού Συμβουλίου να ψηφίσουν</w:t>
      </w:r>
      <w:r w:rsidRPr="00902BC0"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 σχετικά</w:t>
      </w:r>
      <w:r w:rsidR="00DE51F1"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 επί της προτάσεως της  </w:t>
      </w:r>
      <w:r w:rsidR="00DE51F1" w:rsidRPr="00902BC0">
        <w:rPr>
          <w:rFonts w:asciiTheme="minorHAnsi" w:hAnsiTheme="minorHAnsi" w:cstheme="minorHAnsi"/>
          <w:sz w:val="22"/>
          <w:szCs w:val="22"/>
        </w:rPr>
        <w:t xml:space="preserve">επικεφαλής της παράταξης «ΛΑΙΚΗ ΣΥΣΠΕΙΡΩΣΗ» </w:t>
      </w:r>
      <w:proofErr w:type="spellStart"/>
      <w:r w:rsidR="00DE51F1" w:rsidRPr="00902BC0">
        <w:rPr>
          <w:rFonts w:asciiTheme="minorHAnsi" w:hAnsiTheme="minorHAnsi" w:cstheme="minorHAnsi"/>
          <w:sz w:val="22"/>
          <w:szCs w:val="22"/>
        </w:rPr>
        <w:t>κα</w:t>
      </w:r>
      <w:r w:rsidR="00DE51F1">
        <w:rPr>
          <w:rFonts w:asciiTheme="minorHAnsi" w:hAnsiTheme="minorHAnsi" w:cstheme="minorHAnsi"/>
          <w:sz w:val="22"/>
          <w:szCs w:val="22"/>
        </w:rPr>
        <w:t>ς</w:t>
      </w:r>
      <w:proofErr w:type="spellEnd"/>
      <w:r w:rsidR="00DE51F1" w:rsidRPr="00902BC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E51F1" w:rsidRPr="00902BC0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="00DE51F1" w:rsidRPr="00902BC0">
        <w:rPr>
          <w:rFonts w:asciiTheme="minorHAnsi" w:hAnsiTheme="minorHAnsi" w:cstheme="minorHAnsi"/>
          <w:sz w:val="22"/>
          <w:szCs w:val="22"/>
        </w:rPr>
        <w:t xml:space="preserve"> Λαμπρινή</w:t>
      </w:r>
      <w:r w:rsidR="00DE51F1">
        <w:rPr>
          <w:rFonts w:asciiTheme="minorHAnsi" w:hAnsiTheme="minorHAnsi" w:cstheme="minorHAnsi"/>
          <w:sz w:val="22"/>
          <w:szCs w:val="22"/>
        </w:rPr>
        <w:t>ς</w:t>
      </w:r>
      <w:r w:rsidRPr="00902BC0">
        <w:rPr>
          <w:rFonts w:asciiTheme="minorHAnsi" w:eastAsia="Bookman Old Style" w:hAnsiTheme="minorHAnsi" w:cstheme="minorHAnsi"/>
          <w:color w:val="000000"/>
          <w:sz w:val="22"/>
          <w:szCs w:val="22"/>
        </w:rPr>
        <w:t>.</w:t>
      </w:r>
      <w:r w:rsidRPr="00902BC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DE51F1" w:rsidRPr="00C53F18" w:rsidRDefault="00DE51F1" w:rsidP="00DE51F1">
      <w:pPr>
        <w:widowControl w:val="0"/>
        <w:tabs>
          <w:tab w:val="center" w:pos="8460"/>
        </w:tabs>
        <w:spacing w:line="360" w:lineRule="auto"/>
        <w:ind w:left="-284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ΥΠΕΡ  ψήφισαν </w:t>
      </w:r>
      <w:r w:rsidRPr="00C53F18">
        <w:rPr>
          <w:rFonts w:asciiTheme="minorHAnsi" w:hAnsiTheme="minorHAnsi" w:cstheme="minorHAnsi"/>
          <w:sz w:val="22"/>
          <w:szCs w:val="22"/>
        </w:rPr>
        <w:t xml:space="preserve"> οι δημοτικοί σύμβουλοι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. 1)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Λαμπρινή   , 2)     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Αρκουμάνης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Πέτρος 3) </w:t>
      </w:r>
      <w:proofErr w:type="spellStart"/>
      <w:r w:rsidRPr="00C53F18">
        <w:rPr>
          <w:rFonts w:asciiTheme="minorHAnsi" w:hAnsiTheme="minorHAnsi" w:cstheme="minorHAnsi"/>
          <w:sz w:val="22"/>
          <w:szCs w:val="22"/>
        </w:rPr>
        <w:t>Κοτρόγιαννος</w:t>
      </w:r>
      <w:proofErr w:type="spellEnd"/>
      <w:r w:rsidRPr="00C53F18">
        <w:rPr>
          <w:rFonts w:asciiTheme="minorHAnsi" w:hAnsiTheme="minorHAnsi" w:cstheme="minorHAnsi"/>
          <w:sz w:val="22"/>
          <w:szCs w:val="22"/>
        </w:rPr>
        <w:t xml:space="preserve"> Γεώργιος</w:t>
      </w:r>
    </w:p>
    <w:p w:rsidR="001758A7" w:rsidRPr="007C0BD5" w:rsidRDefault="001758A7" w:rsidP="00DE51F1">
      <w:pPr>
        <w:pStyle w:val="af7"/>
        <w:spacing w:line="276" w:lineRule="auto"/>
        <w:ind w:left="-284" w:firstLine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758A7" w:rsidRPr="00555E41" w:rsidRDefault="00DE51F1" w:rsidP="00DE51F1">
      <w:pPr>
        <w:spacing w:line="360" w:lineRule="auto"/>
        <w:ind w:left="-284" w:firstLine="284"/>
        <w:jc w:val="both"/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ΚΑΤΑ</w:t>
      </w:r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ψήφισαν οι δημοτικοί σύμβουλοι </w:t>
      </w:r>
      <w:proofErr w:type="spellStart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κ.κ</w:t>
      </w:r>
      <w:proofErr w:type="spellEnd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1 ) </w:t>
      </w:r>
      <w:proofErr w:type="spellStart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Αγνιάδης</w:t>
      </w:r>
      <w:proofErr w:type="spellEnd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Παναγιώτης 2)</w:t>
      </w:r>
      <w:proofErr w:type="spellStart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Πλιακοστάμος</w:t>
      </w:r>
      <w:proofErr w:type="spellEnd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Κων/νος  , 3) Ιωαννίδης Βασίλειος4) </w:t>
      </w:r>
      <w:proofErr w:type="spellStart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Καλλιαντάσης</w:t>
      </w:r>
      <w:proofErr w:type="spellEnd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Χρήστος,5) </w:t>
      </w:r>
      <w:proofErr w:type="spellStart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Καφρίτσας</w:t>
      </w:r>
      <w:proofErr w:type="spellEnd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Δημήτριος,6) Λιανός Γεώργιος,7) Παπαβασιλείου Αικατερίνη, 8)    </w:t>
      </w:r>
      <w:proofErr w:type="spellStart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Πολυτάρχου</w:t>
      </w:r>
      <w:proofErr w:type="spellEnd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Λουκάς, 9)</w:t>
      </w:r>
      <w:proofErr w:type="spellStart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Τζάθας</w:t>
      </w:r>
      <w:proofErr w:type="spellEnd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Γεώργιος ,10)  </w:t>
      </w:r>
      <w:proofErr w:type="spellStart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Τζουβάρας</w:t>
      </w:r>
      <w:proofErr w:type="spellEnd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Νικόλαος,. 11)  </w:t>
      </w:r>
      <w:proofErr w:type="spellStart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Τόλιας</w:t>
      </w:r>
      <w:proofErr w:type="spellEnd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Δημήτριος, 12) </w:t>
      </w:r>
      <w:proofErr w:type="spellStart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Τουμαράς</w:t>
      </w:r>
      <w:proofErr w:type="spellEnd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Βασίλειος 13)</w:t>
      </w:r>
      <w:proofErr w:type="spellStart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Χέβα</w:t>
      </w:r>
      <w:proofErr w:type="spellEnd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Αθανασία , 14 ) </w:t>
      </w:r>
      <w:proofErr w:type="spellStart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Μητάς</w:t>
      </w:r>
      <w:proofErr w:type="spellEnd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Αλέξανδρος, 15)</w:t>
      </w:r>
      <w:proofErr w:type="spellStart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Μερτζάνης</w:t>
      </w:r>
      <w:proofErr w:type="spellEnd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Κων/νος,16) </w:t>
      </w:r>
      <w:proofErr w:type="spellStart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Μίχας</w:t>
      </w:r>
      <w:proofErr w:type="spellEnd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   , 17) </w:t>
      </w:r>
      <w:proofErr w:type="spellStart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Καλογρηάς</w:t>
      </w:r>
      <w:proofErr w:type="spellEnd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Αθανάσιος,18)</w:t>
      </w:r>
      <w:proofErr w:type="spellStart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Σαγιάννης</w:t>
      </w:r>
      <w:proofErr w:type="spellEnd"/>
      <w:r w:rsidR="001758A7" w:rsidRPr="00555E4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Μιχαήλ</w:t>
      </w:r>
    </w:p>
    <w:p w:rsidR="001758A7" w:rsidRDefault="00DE51F1" w:rsidP="00A5205D">
      <w:pPr>
        <w:pStyle w:val="Web"/>
        <w:spacing w:after="0" w:line="360" w:lineRule="auto"/>
        <w:ind w:left="-284"/>
      </w:pPr>
      <w:r>
        <w:t xml:space="preserve">Κατόπιν της παραπάνω ψηφοφορίας </w:t>
      </w:r>
      <w:r w:rsidRPr="00902BC0">
        <w:rPr>
          <w:rFonts w:asciiTheme="minorHAnsi" w:eastAsia="Bookman Old Style" w:hAnsiTheme="minorHAnsi" w:cstheme="minorHAnsi"/>
          <w:color w:val="000000"/>
          <w:sz w:val="22"/>
          <w:szCs w:val="22"/>
        </w:rPr>
        <w:t>η  Πρόεδρος  του Δημοτικού Συμβουλίου ζήτησε από τα μέ</w:t>
      </w:r>
      <w:r>
        <w:rPr>
          <w:rFonts w:asciiTheme="minorHAnsi" w:eastAsia="Bookman Old Style" w:hAnsiTheme="minorHAnsi" w:cstheme="minorHAnsi"/>
          <w:color w:val="000000"/>
          <w:sz w:val="22"/>
          <w:szCs w:val="22"/>
        </w:rPr>
        <w:t>λη του Δημοτικού Συμβουλίου να ψηφίσουν</w:t>
      </w:r>
      <w:r w:rsidRPr="00902BC0"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εκ νέου </w:t>
      </w:r>
      <w:r w:rsidRPr="00902BC0">
        <w:rPr>
          <w:rFonts w:asciiTheme="minorHAnsi" w:eastAsia="Bookman Old Style" w:hAnsiTheme="minorHAnsi" w:cstheme="minorHAnsi"/>
          <w:color w:val="000000"/>
          <w:sz w:val="22"/>
          <w:szCs w:val="22"/>
        </w:rPr>
        <w:t>σχετικά</w:t>
      </w:r>
      <w:r>
        <w:rPr>
          <w:rFonts w:asciiTheme="minorHAnsi" w:eastAsia="Bookman Old Style" w:hAnsiTheme="minorHAnsi" w:cstheme="minorHAnsi"/>
          <w:color w:val="000000"/>
          <w:sz w:val="22"/>
          <w:szCs w:val="22"/>
        </w:rPr>
        <w:t xml:space="preserve"> με την εισήγηση.</w:t>
      </w:r>
    </w:p>
    <w:p w:rsidR="00B526FE" w:rsidRPr="00DC0874" w:rsidRDefault="00612806" w:rsidP="006128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51F1">
        <w:rPr>
          <w:rStyle w:val="af5"/>
          <w:rFonts w:asciiTheme="minorHAnsi" w:eastAsia="Bookman Old Style" w:hAnsiTheme="minorHAnsi" w:cstheme="minorHAnsi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B526FE" w:rsidRPr="00DC0874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DC0874" w:rsidRDefault="00B526FE" w:rsidP="00B526FE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0874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DC08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526FE" w:rsidRPr="00DC0874" w:rsidRDefault="00B526FE" w:rsidP="00B526FE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0874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DC087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C0874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DC087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DC08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DC0874" w:rsidRDefault="00B526FE" w:rsidP="00B526FE">
      <w:pPr>
        <w:pStyle w:val="a8"/>
        <w:widowControl w:val="0"/>
        <w:numPr>
          <w:ilvl w:val="0"/>
          <w:numId w:val="34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C327DC" w:rsidRPr="00C327DC" w:rsidRDefault="00C327DC" w:rsidP="00C327DC">
      <w:pPr>
        <w:pStyle w:val="a8"/>
        <w:numPr>
          <w:ilvl w:val="0"/>
          <w:numId w:val="34"/>
        </w:numPr>
        <w:spacing w:line="276" w:lineRule="auto"/>
        <w:jc w:val="both"/>
        <w:rPr>
          <w:rStyle w:val="af5"/>
          <w:rFonts w:asciiTheme="minorHAnsi" w:hAnsiTheme="minorHAnsi" w:cstheme="minorHAnsi"/>
          <w:i w:val="0"/>
          <w:iCs w:val="0"/>
          <w:sz w:val="22"/>
          <w:szCs w:val="22"/>
        </w:rPr>
      </w:pPr>
      <w:r w:rsidRPr="00C327DC">
        <w:rPr>
          <w:rFonts w:asciiTheme="minorHAnsi" w:eastAsia="Arial" w:hAnsiTheme="minorHAnsi" w:cstheme="minorHAnsi"/>
          <w:iCs/>
          <w:color w:val="000000"/>
          <w:kern w:val="1"/>
          <w:sz w:val="22"/>
          <w:szCs w:val="22"/>
          <w:highlight w:val="white"/>
        </w:rPr>
        <w:lastRenderedPageBreak/>
        <w:t xml:space="preserve">τις διατάξεις των άρθρων 65,67,238 του Ν.3852/10, </w:t>
      </w:r>
      <w:r w:rsidRPr="00C327DC">
        <w:rPr>
          <w:rStyle w:val="af5"/>
          <w:rFonts w:asciiTheme="minorHAnsi" w:hAnsiTheme="minorHAnsi" w:cstheme="minorHAnsi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C327DC" w:rsidRPr="00C327DC" w:rsidRDefault="00C327DC" w:rsidP="00C327DC">
      <w:pPr>
        <w:numPr>
          <w:ilvl w:val="0"/>
          <w:numId w:val="34"/>
        </w:numPr>
        <w:shd w:val="clear" w:color="auto" w:fill="FFFFFF"/>
        <w:tabs>
          <w:tab w:val="center" w:pos="426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C327DC">
        <w:rPr>
          <w:rFonts w:asciiTheme="minorHAnsi" w:eastAsia="Arial" w:hAnsiTheme="minorHAnsi" w:cstheme="minorHAnsi"/>
          <w:bCs/>
          <w:iCs/>
          <w:color w:val="000000"/>
          <w:sz w:val="22"/>
          <w:szCs w:val="22"/>
          <w:shd w:val="clear" w:color="auto" w:fill="FFFFFF"/>
        </w:rPr>
        <w:t>τις διατάξεις της παρ. 1 του άρθρου 19 του Β.Δ 24-9/20-10-1958,</w:t>
      </w:r>
      <w:r w:rsidRPr="00C327DC">
        <w:rPr>
          <w:rFonts w:asciiTheme="minorHAnsi" w:hAnsiTheme="minorHAnsi" w:cstheme="minorHAnsi"/>
          <w:sz w:val="22"/>
          <w:szCs w:val="22"/>
        </w:rPr>
        <w:t xml:space="preserve"> όπως τροποποιήθηκε από το άρθρο 3 του ν. 1080/80</w:t>
      </w:r>
    </w:p>
    <w:p w:rsidR="0067062B" w:rsidRPr="00C327DC" w:rsidRDefault="00C327DC" w:rsidP="0067062B">
      <w:pPr>
        <w:pStyle w:val="a8"/>
        <w:widowControl w:val="0"/>
        <w:numPr>
          <w:ilvl w:val="0"/>
          <w:numId w:val="34"/>
        </w:numPr>
        <w:suppressAutoHyphens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7DC">
        <w:rPr>
          <w:rFonts w:asciiTheme="minorHAnsi" w:hAnsiTheme="minorHAnsi" w:cstheme="minorHAnsi"/>
          <w:sz w:val="24"/>
          <w:szCs w:val="24"/>
        </w:rPr>
        <w:t xml:space="preserve"> </w:t>
      </w:r>
      <w:r w:rsidR="0067062B" w:rsidRPr="00C327DC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Την υπ </w:t>
      </w:r>
      <w:proofErr w:type="spellStart"/>
      <w:r w:rsidR="0067062B" w:rsidRPr="00C327DC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</w:rPr>
        <w:t>αριθ</w:t>
      </w:r>
      <w:proofErr w:type="spellEnd"/>
      <w:r w:rsidR="0067062B" w:rsidRPr="00C327DC">
        <w:rPr>
          <w:rFonts w:asciiTheme="minorHAnsi" w:eastAsia="Arial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 36/2024 Απόφαση της  Δημοτικής Επιτροπής του Δήμου (ΑΔΑ:6Ψ2ΒΩΛΗ-5ΓΦ)</w:t>
      </w:r>
    </w:p>
    <w:p w:rsidR="00B526FE" w:rsidRPr="00BA1FCE" w:rsidRDefault="003B6861" w:rsidP="00860C98">
      <w:pPr>
        <w:pStyle w:val="a8"/>
        <w:numPr>
          <w:ilvl w:val="0"/>
          <w:numId w:val="34"/>
        </w:num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BA1FCE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="00BA1FCE">
        <w:rPr>
          <w:rFonts w:ascii="Liberation Serif" w:hAnsi="Liberation Serif" w:cs="Liberation Serif"/>
          <w:sz w:val="24"/>
          <w:szCs w:val="24"/>
        </w:rPr>
        <w:t xml:space="preserve"> </w:t>
      </w:r>
      <w:r w:rsidR="00C56C53" w:rsidRPr="00BA1F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4661" w:rsidRPr="00BA1F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26FE" w:rsidRPr="00BA1FCE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B526FE" w:rsidRDefault="00B526FE" w:rsidP="00B526FE">
      <w:pPr>
        <w:pStyle w:val="a5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DC0874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DC0874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DE51F1" w:rsidRPr="00DC0874" w:rsidRDefault="00DE51F1" w:rsidP="00DE51F1">
      <w:pPr>
        <w:pStyle w:val="a5"/>
        <w:spacing w:before="120" w:after="120"/>
        <w:ind w:left="360"/>
        <w:jc w:val="both"/>
        <w:rPr>
          <w:rFonts w:asciiTheme="minorHAnsi" w:hAnsiTheme="minorHAnsi" w:cstheme="minorHAnsi"/>
          <w:color w:val="000000"/>
          <w:szCs w:val="22"/>
        </w:rPr>
      </w:pPr>
    </w:p>
    <w:p w:rsidR="00B526FE" w:rsidRDefault="00B526FE" w:rsidP="00B526FE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205D">
        <w:rPr>
          <w:rFonts w:asciiTheme="minorHAnsi" w:hAnsiTheme="minorHAnsi" w:cstheme="minorHAnsi"/>
          <w:b/>
          <w:bCs/>
          <w:sz w:val="22"/>
          <w:szCs w:val="22"/>
        </w:rPr>
        <w:t>ΑΠΟΦΑΣΙΖΕΙ</w:t>
      </w:r>
      <w:r w:rsidRPr="00DE51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472A">
        <w:rPr>
          <w:rFonts w:asciiTheme="minorHAnsi" w:hAnsiTheme="minorHAnsi" w:cstheme="minorHAnsi"/>
          <w:b/>
          <w:bCs/>
          <w:sz w:val="22"/>
          <w:szCs w:val="22"/>
        </w:rPr>
        <w:t>ΟΜΟΦΩΝΑ</w:t>
      </w:r>
    </w:p>
    <w:p w:rsidR="00DE51F1" w:rsidRPr="00DC0874" w:rsidRDefault="00DE51F1" w:rsidP="00B526FE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C327DC" w:rsidRPr="00C327DC" w:rsidRDefault="00C327DC" w:rsidP="00DE51F1">
      <w:pPr>
        <w:tabs>
          <w:tab w:val="num" w:pos="0"/>
        </w:tabs>
        <w:suppressAutoHyphens/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C327DC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C327D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Καθορίζει</w:t>
      </w:r>
      <w:r w:rsidRPr="00C327DC">
        <w:rPr>
          <w:rFonts w:asciiTheme="minorHAnsi" w:eastAsia="Arial" w:hAnsiTheme="minorHAnsi" w:cstheme="minorHAnsi"/>
          <w:sz w:val="22"/>
          <w:szCs w:val="22"/>
        </w:rPr>
        <w:t xml:space="preserve"> τα </w:t>
      </w:r>
      <w:r w:rsidRPr="00C327D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τέλη και δικαιώματα  σε βάρος αυτών που χρησιμοποιούν δημοτικά ή κοινοτικά κτήματα , έργα ή υπηρεσίες ”  για το έτος 2024 και εφεξής</w:t>
      </w:r>
      <w:r w:rsidRPr="00C327DC">
        <w:rPr>
          <w:rFonts w:asciiTheme="minorHAnsi" w:eastAsia="Arial" w:hAnsiTheme="minorHAnsi" w:cstheme="minorHAnsi"/>
          <w:sz w:val="22"/>
          <w:szCs w:val="22"/>
        </w:rPr>
        <w:t xml:space="preserve">  ως παρακάτω:</w:t>
      </w:r>
    </w:p>
    <w:p w:rsidR="00C327DC" w:rsidRPr="00C327DC" w:rsidRDefault="00C327DC" w:rsidP="00DE51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7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ΑΝΟΙΧΤΟ ΘΕΑΤΡΟ ΚΡΥΑΣ:</w:t>
      </w:r>
    </w:p>
    <w:p w:rsidR="00C327DC" w:rsidRPr="00C327DC" w:rsidRDefault="00C327DC" w:rsidP="00DE51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7D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Α)   Δωρεάν </w:t>
      </w:r>
    </w:p>
    <w:p w:rsidR="00C327DC" w:rsidRPr="00C327DC" w:rsidRDefault="00C327DC" w:rsidP="00DE51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7D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1)  </w:t>
      </w:r>
      <w:r w:rsidRPr="00C327DC">
        <w:rPr>
          <w:rFonts w:asciiTheme="minorHAnsi" w:hAnsiTheme="minorHAnsi" w:cstheme="minorHAnsi"/>
          <w:color w:val="000000"/>
          <w:sz w:val="22"/>
          <w:szCs w:val="22"/>
        </w:rPr>
        <w:t xml:space="preserve">Σε συλλόγους μη κερδοσκοπικούς που ασκούν πολιτιστικές, μορφωτικές και  </w:t>
      </w:r>
    </w:p>
    <w:p w:rsidR="00C327DC" w:rsidRPr="00C327DC" w:rsidRDefault="00C327DC" w:rsidP="00DE51F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27DC">
        <w:rPr>
          <w:rFonts w:asciiTheme="minorHAnsi" w:hAnsiTheme="minorHAnsi" w:cstheme="minorHAnsi"/>
          <w:color w:val="000000"/>
          <w:sz w:val="22"/>
          <w:szCs w:val="22"/>
        </w:rPr>
        <w:t xml:space="preserve">      αθλητικές δραστηριότητες.</w:t>
      </w:r>
    </w:p>
    <w:p w:rsidR="00C327DC" w:rsidRPr="00C327DC" w:rsidRDefault="00C327DC" w:rsidP="00DE51F1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327D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2) </w:t>
      </w:r>
      <w:r w:rsidRPr="00C327DC">
        <w:rPr>
          <w:rFonts w:asciiTheme="minorHAnsi" w:hAnsiTheme="minorHAnsi" w:cstheme="minorHAnsi"/>
          <w:color w:val="000000"/>
          <w:sz w:val="22"/>
          <w:szCs w:val="22"/>
        </w:rPr>
        <w:t xml:space="preserve">Σε φυσικά πρόσωπα-δημότες του Δήμου </w:t>
      </w:r>
      <w:proofErr w:type="spellStart"/>
      <w:r w:rsidRPr="00C327DC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C327DC">
        <w:rPr>
          <w:rFonts w:asciiTheme="minorHAnsi" w:hAnsiTheme="minorHAnsi" w:cstheme="minorHAnsi"/>
          <w:color w:val="000000"/>
          <w:sz w:val="22"/>
          <w:szCs w:val="22"/>
        </w:rPr>
        <w:t xml:space="preserve"> με έδρα το Δήμο </w:t>
      </w:r>
      <w:proofErr w:type="spellStart"/>
      <w:r w:rsidRPr="00C327DC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C327DC">
        <w:rPr>
          <w:rFonts w:asciiTheme="minorHAnsi" w:hAnsiTheme="minorHAnsi" w:cstheme="minorHAnsi"/>
          <w:color w:val="000000"/>
          <w:sz w:val="22"/>
          <w:szCs w:val="22"/>
        </w:rPr>
        <w:t xml:space="preserve"> καθώς και</w:t>
      </w:r>
      <w:r w:rsidRPr="00C327D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327DC">
        <w:rPr>
          <w:rFonts w:asciiTheme="minorHAnsi" w:hAnsiTheme="minorHAnsi" w:cstheme="minorHAnsi"/>
          <w:color w:val="000000"/>
          <w:sz w:val="22"/>
          <w:szCs w:val="22"/>
        </w:rPr>
        <w:t>σε Σχολεία.</w:t>
      </w:r>
    </w:p>
    <w:p w:rsidR="00C327DC" w:rsidRPr="00C327DC" w:rsidRDefault="00C327DC" w:rsidP="00DE51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7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3)</w:t>
      </w:r>
      <w:r w:rsidRPr="00C327DC">
        <w:rPr>
          <w:rFonts w:asciiTheme="minorHAnsi" w:hAnsiTheme="minorHAnsi" w:cstheme="minorHAnsi"/>
          <w:color w:val="000000"/>
          <w:sz w:val="22"/>
          <w:szCs w:val="22"/>
        </w:rPr>
        <w:t xml:space="preserve">   Σε νομικά πρόσωπα ιδιωτικού &amp; δημοσίου δικαίου, με έδρα τον Δήμο </w:t>
      </w:r>
      <w:proofErr w:type="spellStart"/>
      <w:r w:rsidRPr="00C327DC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C327D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C327DC" w:rsidRPr="00C327DC" w:rsidRDefault="00C327DC" w:rsidP="00DE51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7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4)</w:t>
      </w:r>
      <w:r w:rsidRPr="00C327DC">
        <w:rPr>
          <w:rFonts w:asciiTheme="minorHAnsi" w:hAnsiTheme="minorHAnsi" w:cstheme="minorHAnsi"/>
          <w:color w:val="000000"/>
          <w:sz w:val="22"/>
          <w:szCs w:val="22"/>
        </w:rPr>
        <w:t xml:space="preserve">  Σε φυσικά ή νομικά πρόσωπα ιδιωτικού &amp; δημοσίου δικαίου - μη δημότες, και χωρίς έδρα</w:t>
      </w:r>
      <w:r w:rsidRPr="00C327DC">
        <w:rPr>
          <w:rFonts w:asciiTheme="minorHAnsi" w:hAnsiTheme="minorHAnsi" w:cstheme="minorHAnsi"/>
          <w:sz w:val="22"/>
          <w:szCs w:val="22"/>
        </w:rPr>
        <w:t xml:space="preserve"> </w:t>
      </w:r>
      <w:r w:rsidRPr="00C327DC">
        <w:rPr>
          <w:rFonts w:asciiTheme="minorHAnsi" w:hAnsiTheme="minorHAnsi" w:cstheme="minorHAnsi"/>
          <w:color w:val="000000"/>
          <w:sz w:val="22"/>
          <w:szCs w:val="22"/>
        </w:rPr>
        <w:t xml:space="preserve">το Δήμο </w:t>
      </w:r>
      <w:proofErr w:type="spellStart"/>
      <w:r w:rsidRPr="00C327DC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C327DC">
        <w:rPr>
          <w:rFonts w:asciiTheme="minorHAnsi" w:hAnsiTheme="minorHAnsi" w:cstheme="minorHAnsi"/>
          <w:color w:val="000000"/>
          <w:sz w:val="22"/>
          <w:szCs w:val="22"/>
        </w:rPr>
        <w:t xml:space="preserve"> μόνο σε περιπτώσεις εκείνες που θα παρέχουν, πολιτιστικές και λοιπές</w:t>
      </w:r>
      <w:r w:rsidRPr="00C327DC">
        <w:rPr>
          <w:rFonts w:asciiTheme="minorHAnsi" w:hAnsiTheme="minorHAnsi" w:cstheme="minorHAnsi"/>
          <w:sz w:val="22"/>
          <w:szCs w:val="22"/>
        </w:rPr>
        <w:t xml:space="preserve"> </w:t>
      </w:r>
      <w:r w:rsidRPr="00C327DC">
        <w:rPr>
          <w:rFonts w:asciiTheme="minorHAnsi" w:hAnsiTheme="minorHAnsi" w:cstheme="minorHAnsi"/>
          <w:color w:val="000000"/>
          <w:sz w:val="22"/>
          <w:szCs w:val="22"/>
        </w:rPr>
        <w:t>εκδηλώσεις, δωρεάν προς το κοινό.</w:t>
      </w:r>
    </w:p>
    <w:p w:rsidR="00C327DC" w:rsidRPr="00C327DC" w:rsidRDefault="00C327DC" w:rsidP="00DE51F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27DC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</w:p>
    <w:p w:rsidR="00C327DC" w:rsidRPr="00C327DC" w:rsidRDefault="00C327DC" w:rsidP="00DE51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7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27DC">
        <w:rPr>
          <w:rFonts w:asciiTheme="minorHAnsi" w:hAnsiTheme="minorHAnsi" w:cstheme="minorHAnsi"/>
          <w:b/>
          <w:bCs/>
          <w:color w:val="000000"/>
          <w:sz w:val="22"/>
          <w:szCs w:val="22"/>
        </w:rPr>
        <w:t>Β)  Καταβολή ποσού 400,00 € (πλέον ΦΠΑ), ημερησίως :</w:t>
      </w:r>
      <w:r w:rsidRPr="00C327D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C327DC" w:rsidRPr="00C327DC" w:rsidRDefault="00C327DC" w:rsidP="00DE51F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27DC">
        <w:rPr>
          <w:rFonts w:asciiTheme="minorHAnsi" w:hAnsiTheme="minorHAnsi" w:cstheme="minorHAnsi"/>
          <w:b/>
          <w:color w:val="000000"/>
          <w:sz w:val="22"/>
          <w:szCs w:val="22"/>
        </w:rPr>
        <w:t>1)</w:t>
      </w:r>
      <w:r w:rsidRPr="00C327DC">
        <w:rPr>
          <w:rFonts w:asciiTheme="minorHAnsi" w:hAnsiTheme="minorHAnsi" w:cstheme="minorHAnsi"/>
          <w:color w:val="000000"/>
          <w:sz w:val="22"/>
          <w:szCs w:val="22"/>
        </w:rPr>
        <w:t xml:space="preserve">   Σε φυσικά ή νομικά πρόσωπα ιδιωτικού &amp; δημοσίου δικαίου-μη δημότες και χωρίς έδρα</w:t>
      </w:r>
    </w:p>
    <w:p w:rsidR="00C327DC" w:rsidRDefault="00C327DC" w:rsidP="00DE51F1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27DC">
        <w:rPr>
          <w:rFonts w:asciiTheme="minorHAnsi" w:hAnsiTheme="minorHAnsi" w:cstheme="minorHAnsi"/>
          <w:color w:val="000000"/>
          <w:sz w:val="22"/>
          <w:szCs w:val="22"/>
        </w:rPr>
        <w:t xml:space="preserve">      το Δήμο </w:t>
      </w:r>
      <w:proofErr w:type="spellStart"/>
      <w:r w:rsidRPr="00C327DC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C327D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327DC" w:rsidRPr="00C327DC" w:rsidRDefault="00C327DC" w:rsidP="00C327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327DC" w:rsidRPr="00427AA3" w:rsidRDefault="00C327DC" w:rsidP="00C327D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AA3">
        <w:rPr>
          <w:rFonts w:asciiTheme="minorHAnsi" w:hAnsiTheme="minorHAnsi" w:cstheme="minorHAnsi"/>
          <w:color w:val="000000"/>
          <w:sz w:val="22"/>
          <w:szCs w:val="22"/>
        </w:rPr>
        <w:t>Η απόφαση του Δημοτικού Συμβουλίου  να δημοσιευθεί κατά τις διατάξεις του άρθρου 66</w:t>
      </w:r>
    </w:p>
    <w:p w:rsidR="00C327DC" w:rsidRPr="00427AA3" w:rsidRDefault="00C327DC" w:rsidP="00C327D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7AA3">
        <w:rPr>
          <w:rFonts w:asciiTheme="minorHAnsi" w:hAnsiTheme="minorHAnsi" w:cstheme="minorHAnsi"/>
          <w:color w:val="000000"/>
          <w:sz w:val="22"/>
          <w:szCs w:val="22"/>
        </w:rPr>
        <w:t>του Β.Δ. 24/9-20/10/1958</w:t>
      </w:r>
    </w:p>
    <w:p w:rsidR="0067062B" w:rsidRDefault="0067062B" w:rsidP="0067062B">
      <w:pPr>
        <w:spacing w:before="4" w:after="4"/>
        <w:ind w:left="-284"/>
        <w:rPr>
          <w:rFonts w:asciiTheme="minorHAnsi" w:hAnsiTheme="minorHAnsi" w:cstheme="minorHAnsi"/>
          <w:sz w:val="22"/>
          <w:szCs w:val="22"/>
        </w:rPr>
      </w:pPr>
    </w:p>
    <w:p w:rsidR="0067062B" w:rsidRDefault="0067062B" w:rsidP="0067062B">
      <w:pPr>
        <w:spacing w:before="4" w:after="4"/>
        <w:ind w:left="-284"/>
        <w:jc w:val="both"/>
        <w:rPr>
          <w:rStyle w:val="af3"/>
          <w:rFonts w:asciiTheme="minorHAnsi" w:eastAsia="SimSun" w:hAnsiTheme="minorHAnsi" w:cstheme="minorHAnsi"/>
          <w:kern w:val="2"/>
          <w:sz w:val="22"/>
          <w:szCs w:val="22"/>
        </w:rPr>
      </w:pPr>
      <w:r w:rsidRPr="00427667">
        <w:rPr>
          <w:rStyle w:val="af3"/>
          <w:rFonts w:asciiTheme="minorHAnsi" w:eastAsia="SimSun" w:hAnsiTheme="minorHAnsi" w:cstheme="minorHAnsi"/>
          <w:kern w:val="2"/>
          <w:sz w:val="22"/>
          <w:szCs w:val="2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67062B" w:rsidRPr="00427667" w:rsidRDefault="0067062B" w:rsidP="0067062B">
      <w:pPr>
        <w:spacing w:before="4" w:after="4"/>
        <w:ind w:left="-284"/>
        <w:jc w:val="both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  <w:sz w:val="22"/>
          <w:szCs w:val="22"/>
        </w:rPr>
      </w:pPr>
    </w:p>
    <w:p w:rsidR="00C327DC" w:rsidRDefault="00AF4104" w:rsidP="00C327DC">
      <w:pPr>
        <w:shd w:val="clear" w:color="auto" w:fill="FFFFFF"/>
        <w:spacing w:after="120" w:line="276" w:lineRule="auto"/>
        <w:jc w:val="both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DC08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DE51F1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3</w:t>
      </w:r>
      <w:r w:rsidR="007637DD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8</w:t>
      </w:r>
    </w:p>
    <w:p w:rsidR="00AF4104" w:rsidRPr="00DC0874" w:rsidRDefault="00AF4104" w:rsidP="00C327DC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DC0874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DC0874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DC0874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87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DC0874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C66381" w:rsidRPr="00DC0874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DC0874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DC0874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7547E8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7547E8" w:rsidRPr="00DC0874" w:rsidRDefault="007547E8" w:rsidP="00D20FB2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7547E8" w:rsidRPr="00DC0874" w:rsidRDefault="007547E8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7547E8" w:rsidRPr="00DC0874" w:rsidRDefault="007547E8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7547E8" w:rsidRPr="00DC0874" w:rsidRDefault="007547E8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ΚΑΛΟΓΡΗΑΣ ΑΘΑΝΑΣΙΟΣ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ΣΑΓΙΑΝΝΗΣ ΜΙΧΑΗΛ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9871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C96" w:rsidRPr="00DC0874" w:rsidTr="00AF6BD0">
        <w:trPr>
          <w:trHeight w:val="340"/>
        </w:trPr>
        <w:tc>
          <w:tcPr>
            <w:tcW w:w="1093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194C96" w:rsidRPr="00DC0874" w:rsidRDefault="00194C96" w:rsidP="00D20F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87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194C96" w:rsidRPr="00DC0874" w:rsidRDefault="00194C96" w:rsidP="00D20FB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194C96" w:rsidRPr="00DC0874" w:rsidRDefault="00194C96" w:rsidP="00D20FB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DC0874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DC0874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B9" w:rsidRDefault="008D66B9">
      <w:r>
        <w:separator/>
      </w:r>
    </w:p>
  </w:endnote>
  <w:endnote w:type="continuationSeparator" w:id="0">
    <w:p w:rsidR="008D66B9" w:rsidRDefault="008D6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98716A">
    <w:pPr>
      <w:pStyle w:val="a3"/>
      <w:jc w:val="center"/>
    </w:pPr>
    <w:r>
      <w:t>1</w:t>
    </w:r>
    <w:r w:rsidR="000C468F">
      <w:t>6</w:t>
    </w:r>
    <w:r>
      <w:t xml:space="preserve">/2024 ΑΠΟΦΑΣΗ ΔΗΜΟΤΙΚΟΥ ΣΥΜΒΟΥΛΙΟΥ ΔΗΜΟΥ ΛΕΒΑΔΕΩΝ   </w:t>
    </w:r>
    <w:fldSimple w:instr=" PAGE   \* MERGEFORMAT ">
      <w:r w:rsidR="009C027C">
        <w:rPr>
          <w:noProof/>
        </w:rPr>
        <w:t>1</w:t>
      </w:r>
    </w:fldSimple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B9" w:rsidRDefault="008D66B9">
      <w:r>
        <w:separator/>
      </w:r>
    </w:p>
  </w:footnote>
  <w:footnote w:type="continuationSeparator" w:id="0">
    <w:p w:rsidR="008D66B9" w:rsidRDefault="008D6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7605A8"/>
    <w:multiLevelType w:val="hybridMultilevel"/>
    <w:tmpl w:val="05CE2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7143375"/>
    <w:multiLevelType w:val="hybridMultilevel"/>
    <w:tmpl w:val="49689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DF7FB7"/>
    <w:multiLevelType w:val="hybridMultilevel"/>
    <w:tmpl w:val="C55E5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E32565"/>
    <w:multiLevelType w:val="hybridMultilevel"/>
    <w:tmpl w:val="83783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9769B8"/>
    <w:multiLevelType w:val="hybridMultilevel"/>
    <w:tmpl w:val="68F0167C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1215BC"/>
    <w:multiLevelType w:val="hybridMultilevel"/>
    <w:tmpl w:val="FCC0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835E18"/>
    <w:multiLevelType w:val="hybridMultilevel"/>
    <w:tmpl w:val="0D500C6A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A2382F"/>
    <w:multiLevelType w:val="hybridMultilevel"/>
    <w:tmpl w:val="5C92A9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1B3726"/>
    <w:multiLevelType w:val="hybridMultilevel"/>
    <w:tmpl w:val="61183962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900D4D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BD694C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FA14CA"/>
    <w:multiLevelType w:val="hybridMultilevel"/>
    <w:tmpl w:val="D74C3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8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6"/>
  </w:num>
  <w:num w:numId="3">
    <w:abstractNumId w:val="31"/>
  </w:num>
  <w:num w:numId="4">
    <w:abstractNumId w:val="30"/>
  </w:num>
  <w:num w:numId="5">
    <w:abstractNumId w:val="29"/>
  </w:num>
  <w:num w:numId="6">
    <w:abstractNumId w:val="45"/>
  </w:num>
  <w:num w:numId="7">
    <w:abstractNumId w:val="42"/>
  </w:num>
  <w:num w:numId="8">
    <w:abstractNumId w:val="57"/>
  </w:num>
  <w:num w:numId="9">
    <w:abstractNumId w:val="40"/>
  </w:num>
  <w:num w:numId="10">
    <w:abstractNumId w:val="34"/>
  </w:num>
  <w:num w:numId="11">
    <w:abstractNumId w:val="46"/>
  </w:num>
  <w:num w:numId="12">
    <w:abstractNumId w:val="48"/>
  </w:num>
  <w:num w:numId="13">
    <w:abstractNumId w:val="55"/>
  </w:num>
  <w:num w:numId="14">
    <w:abstractNumId w:val="41"/>
  </w:num>
  <w:num w:numId="15">
    <w:abstractNumId w:val="51"/>
  </w:num>
  <w:num w:numId="16">
    <w:abstractNumId w:val="58"/>
  </w:num>
  <w:num w:numId="17">
    <w:abstractNumId w:val="28"/>
  </w:num>
  <w:num w:numId="18">
    <w:abstractNumId w:val="39"/>
  </w:num>
  <w:num w:numId="19">
    <w:abstractNumId w:val="33"/>
  </w:num>
  <w:num w:numId="20">
    <w:abstractNumId w:val="43"/>
  </w:num>
  <w:num w:numId="21">
    <w:abstractNumId w:val="52"/>
  </w:num>
  <w:num w:numId="22">
    <w:abstractNumId w:val="24"/>
  </w:num>
  <w:num w:numId="23">
    <w:abstractNumId w:val="53"/>
  </w:num>
  <w:num w:numId="24">
    <w:abstractNumId w:val="1"/>
  </w:num>
  <w:num w:numId="25">
    <w:abstractNumId w:val="44"/>
  </w:num>
  <w:num w:numId="26">
    <w:abstractNumId w:val="2"/>
  </w:num>
  <w:num w:numId="27">
    <w:abstractNumId w:val="10"/>
  </w:num>
  <w:num w:numId="28">
    <w:abstractNumId w:val="47"/>
  </w:num>
  <w:num w:numId="29">
    <w:abstractNumId w:val="49"/>
  </w:num>
  <w:num w:numId="30">
    <w:abstractNumId w:val="37"/>
  </w:num>
  <w:num w:numId="31">
    <w:abstractNumId w:val="35"/>
  </w:num>
  <w:num w:numId="32">
    <w:abstractNumId w:val="50"/>
  </w:num>
  <w:num w:numId="33">
    <w:abstractNumId w:val="3"/>
  </w:num>
  <w:num w:numId="34">
    <w:abstractNumId w:val="26"/>
  </w:num>
  <w:num w:numId="35">
    <w:abstractNumId w:val="4"/>
  </w:num>
  <w:num w:numId="36">
    <w:abstractNumId w:val="27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8"/>
  </w:num>
  <w:num w:numId="40">
    <w:abstractNumId w:val="25"/>
  </w:num>
  <w:num w:numId="41">
    <w:abstractNumId w:val="54"/>
  </w:num>
  <w:num w:numId="42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37AE"/>
    <w:rsid w:val="00023E95"/>
    <w:rsid w:val="0002440E"/>
    <w:rsid w:val="00024AA9"/>
    <w:rsid w:val="000269F8"/>
    <w:rsid w:val="00031140"/>
    <w:rsid w:val="000316A6"/>
    <w:rsid w:val="00032246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3FF2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1E04"/>
    <w:rsid w:val="0014201E"/>
    <w:rsid w:val="0014221D"/>
    <w:rsid w:val="00142BDA"/>
    <w:rsid w:val="00145597"/>
    <w:rsid w:val="0014571A"/>
    <w:rsid w:val="00145C97"/>
    <w:rsid w:val="00146844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58A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AC1"/>
    <w:rsid w:val="00200A15"/>
    <w:rsid w:val="00201C60"/>
    <w:rsid w:val="002035AA"/>
    <w:rsid w:val="002041C6"/>
    <w:rsid w:val="002104E4"/>
    <w:rsid w:val="002155B8"/>
    <w:rsid w:val="002157F6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1BC8"/>
    <w:rsid w:val="002C2095"/>
    <w:rsid w:val="002D3F8F"/>
    <w:rsid w:val="002D49F2"/>
    <w:rsid w:val="002D4FAE"/>
    <w:rsid w:val="002D51A9"/>
    <w:rsid w:val="002D6D93"/>
    <w:rsid w:val="002D759A"/>
    <w:rsid w:val="002D7EA7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5E09"/>
    <w:rsid w:val="0031636B"/>
    <w:rsid w:val="00316E8F"/>
    <w:rsid w:val="00317077"/>
    <w:rsid w:val="00321AEE"/>
    <w:rsid w:val="003243EE"/>
    <w:rsid w:val="00325DD2"/>
    <w:rsid w:val="003300F3"/>
    <w:rsid w:val="0033077E"/>
    <w:rsid w:val="003326E0"/>
    <w:rsid w:val="00333C49"/>
    <w:rsid w:val="00334986"/>
    <w:rsid w:val="00335363"/>
    <w:rsid w:val="0033735C"/>
    <w:rsid w:val="00342F00"/>
    <w:rsid w:val="003436D3"/>
    <w:rsid w:val="0034503F"/>
    <w:rsid w:val="0034701A"/>
    <w:rsid w:val="003470CF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30DF"/>
    <w:rsid w:val="00393B71"/>
    <w:rsid w:val="00394334"/>
    <w:rsid w:val="003A0DB7"/>
    <w:rsid w:val="003A44CC"/>
    <w:rsid w:val="003A4928"/>
    <w:rsid w:val="003A63E7"/>
    <w:rsid w:val="003B6861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160"/>
    <w:rsid w:val="00400239"/>
    <w:rsid w:val="004007D3"/>
    <w:rsid w:val="00400A86"/>
    <w:rsid w:val="00400BAF"/>
    <w:rsid w:val="00402295"/>
    <w:rsid w:val="004032F0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050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70AA4"/>
    <w:rsid w:val="00471529"/>
    <w:rsid w:val="00471D2B"/>
    <w:rsid w:val="0047215F"/>
    <w:rsid w:val="00473AF1"/>
    <w:rsid w:val="0048129A"/>
    <w:rsid w:val="004833DB"/>
    <w:rsid w:val="0048472A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C74"/>
    <w:rsid w:val="004C3903"/>
    <w:rsid w:val="004C3A09"/>
    <w:rsid w:val="004C4955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12C8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74F2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14F3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661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806"/>
    <w:rsid w:val="00612D49"/>
    <w:rsid w:val="00613EC1"/>
    <w:rsid w:val="006143A5"/>
    <w:rsid w:val="00615A00"/>
    <w:rsid w:val="00616228"/>
    <w:rsid w:val="00620918"/>
    <w:rsid w:val="006213A7"/>
    <w:rsid w:val="00627656"/>
    <w:rsid w:val="006309C2"/>
    <w:rsid w:val="006311CA"/>
    <w:rsid w:val="00631D37"/>
    <w:rsid w:val="00631F5F"/>
    <w:rsid w:val="0063271C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062B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5EBD"/>
    <w:rsid w:val="00697DF5"/>
    <w:rsid w:val="006A0BCA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3C6A"/>
    <w:rsid w:val="00714745"/>
    <w:rsid w:val="00715464"/>
    <w:rsid w:val="00715D5F"/>
    <w:rsid w:val="0071633C"/>
    <w:rsid w:val="00717619"/>
    <w:rsid w:val="00717EB6"/>
    <w:rsid w:val="0072053A"/>
    <w:rsid w:val="00720A6F"/>
    <w:rsid w:val="00721313"/>
    <w:rsid w:val="00721B3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37DD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79DE"/>
    <w:rsid w:val="007E0885"/>
    <w:rsid w:val="007E10D1"/>
    <w:rsid w:val="007E1800"/>
    <w:rsid w:val="007E7D66"/>
    <w:rsid w:val="007E7DAE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55FC"/>
    <w:rsid w:val="00855904"/>
    <w:rsid w:val="008560EB"/>
    <w:rsid w:val="008579EC"/>
    <w:rsid w:val="00860C98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764A"/>
    <w:rsid w:val="008A10AC"/>
    <w:rsid w:val="008A261D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7A66"/>
    <w:rsid w:val="008D0E96"/>
    <w:rsid w:val="008D1762"/>
    <w:rsid w:val="008D3A6D"/>
    <w:rsid w:val="008D4A08"/>
    <w:rsid w:val="008D66B9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5EF9"/>
    <w:rsid w:val="00906F89"/>
    <w:rsid w:val="009076FF"/>
    <w:rsid w:val="009114A8"/>
    <w:rsid w:val="0091172C"/>
    <w:rsid w:val="0091191D"/>
    <w:rsid w:val="00911EC0"/>
    <w:rsid w:val="0091222C"/>
    <w:rsid w:val="00914210"/>
    <w:rsid w:val="0091462A"/>
    <w:rsid w:val="00914733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42F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027C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37E6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2EB1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46A18"/>
    <w:rsid w:val="00A5205D"/>
    <w:rsid w:val="00A52127"/>
    <w:rsid w:val="00A56F3D"/>
    <w:rsid w:val="00A57117"/>
    <w:rsid w:val="00A57B45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1853"/>
    <w:rsid w:val="00A937D6"/>
    <w:rsid w:val="00A944CF"/>
    <w:rsid w:val="00A9516A"/>
    <w:rsid w:val="00A95EB9"/>
    <w:rsid w:val="00A96758"/>
    <w:rsid w:val="00AA0527"/>
    <w:rsid w:val="00AA1595"/>
    <w:rsid w:val="00AA3979"/>
    <w:rsid w:val="00AA44A2"/>
    <w:rsid w:val="00AA49FE"/>
    <w:rsid w:val="00AA602A"/>
    <w:rsid w:val="00AB32CD"/>
    <w:rsid w:val="00AB3E73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CD3"/>
    <w:rsid w:val="00B368E1"/>
    <w:rsid w:val="00B37573"/>
    <w:rsid w:val="00B40832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FD4"/>
    <w:rsid w:val="00B95AAB"/>
    <w:rsid w:val="00BA1FCE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45C"/>
    <w:rsid w:val="00BE033B"/>
    <w:rsid w:val="00BE1909"/>
    <w:rsid w:val="00BE261A"/>
    <w:rsid w:val="00BE2ADB"/>
    <w:rsid w:val="00BE2B14"/>
    <w:rsid w:val="00BE2BB8"/>
    <w:rsid w:val="00BE63BA"/>
    <w:rsid w:val="00BE73BC"/>
    <w:rsid w:val="00BF06DE"/>
    <w:rsid w:val="00BF2035"/>
    <w:rsid w:val="00BF2811"/>
    <w:rsid w:val="00BF2F55"/>
    <w:rsid w:val="00BF51D7"/>
    <w:rsid w:val="00C00E13"/>
    <w:rsid w:val="00C01A67"/>
    <w:rsid w:val="00C03894"/>
    <w:rsid w:val="00C054D7"/>
    <w:rsid w:val="00C06E27"/>
    <w:rsid w:val="00C07519"/>
    <w:rsid w:val="00C1056F"/>
    <w:rsid w:val="00C11D02"/>
    <w:rsid w:val="00C129B3"/>
    <w:rsid w:val="00C1474A"/>
    <w:rsid w:val="00C17127"/>
    <w:rsid w:val="00C201A8"/>
    <w:rsid w:val="00C2062A"/>
    <w:rsid w:val="00C230AF"/>
    <w:rsid w:val="00C262A5"/>
    <w:rsid w:val="00C26E39"/>
    <w:rsid w:val="00C312C7"/>
    <w:rsid w:val="00C313F9"/>
    <w:rsid w:val="00C31CCA"/>
    <w:rsid w:val="00C327DC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56C53"/>
    <w:rsid w:val="00C61D41"/>
    <w:rsid w:val="00C63121"/>
    <w:rsid w:val="00C655C8"/>
    <w:rsid w:val="00C66381"/>
    <w:rsid w:val="00C667C1"/>
    <w:rsid w:val="00C66ABA"/>
    <w:rsid w:val="00C708FE"/>
    <w:rsid w:val="00C71E9D"/>
    <w:rsid w:val="00C74812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78CE"/>
    <w:rsid w:val="00CB049E"/>
    <w:rsid w:val="00CB0D43"/>
    <w:rsid w:val="00CB1D55"/>
    <w:rsid w:val="00CB238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6891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56C85"/>
    <w:rsid w:val="00D56CC2"/>
    <w:rsid w:val="00D710A6"/>
    <w:rsid w:val="00D7185E"/>
    <w:rsid w:val="00D7412E"/>
    <w:rsid w:val="00D75C6D"/>
    <w:rsid w:val="00D824C9"/>
    <w:rsid w:val="00D83A26"/>
    <w:rsid w:val="00D8452B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170D"/>
    <w:rsid w:val="00DE4106"/>
    <w:rsid w:val="00DE51F1"/>
    <w:rsid w:val="00DE6201"/>
    <w:rsid w:val="00DE6ADB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A7039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668"/>
    <w:rsid w:val="00F87F6E"/>
    <w:rsid w:val="00F9464D"/>
    <w:rsid w:val="00F959F0"/>
    <w:rsid w:val="00F9728E"/>
    <w:rsid w:val="00F979FB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2DC3"/>
    <w:rsid w:val="00FE457D"/>
    <w:rsid w:val="00FE4694"/>
    <w:rsid w:val="00FE4AD6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qFormat/>
    <w:rsid w:val="00C327DC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uiPriority w:val="9"/>
    <w:qFormat/>
    <w:rsid w:val="00C327DC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C327DC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uiPriority w:val="9"/>
    <w:qFormat/>
    <w:rsid w:val="00C327DC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uiPriority w:val="9"/>
    <w:qFormat/>
    <w:rsid w:val="00C327DC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uiPriority w:val="9"/>
    <w:qFormat/>
    <w:rsid w:val="00C327DC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0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0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0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1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0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C327DC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C327DC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C327DC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uiPriority w:val="9"/>
    <w:rsid w:val="00C327DC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uiPriority w:val="9"/>
    <w:rsid w:val="00C327DC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uiPriority w:val="9"/>
    <w:rsid w:val="00C327DC"/>
    <w:rPr>
      <w:b/>
      <w:bCs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4A4BB4B-EBEF-42F1-934D-1729412B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1378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2024-01-31T09:31:00Z</cp:lastPrinted>
  <dcterms:created xsi:type="dcterms:W3CDTF">2024-02-21T10:55:00Z</dcterms:created>
  <dcterms:modified xsi:type="dcterms:W3CDTF">2024-02-22T10:06:00Z</dcterms:modified>
</cp:coreProperties>
</file>