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593AB3" w:rsidRDefault="00552050" w:rsidP="00593AB3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593AB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593AB3" w:rsidRDefault="00B07AFA" w:rsidP="00593AB3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593AB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3A415F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</w:pP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1669FC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BC2F17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12</w:t>
      </w:r>
      <w:r w:rsidR="00946C53"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857D97"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475E92"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1</w:t>
      </w:r>
      <w:r w:rsidR="001669FC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593AB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044241"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3A415F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809</w:t>
      </w:r>
    </w:p>
    <w:p w:rsidR="00A4667C" w:rsidRPr="00593AB3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593AB3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593AB3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593AB3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593AB3">
        <w:rPr>
          <w:rFonts w:asciiTheme="minorHAnsi" w:hAnsiTheme="minorHAnsi" w:cstheme="minorHAnsi"/>
          <w:sz w:val="22"/>
          <w:szCs w:val="22"/>
        </w:rPr>
        <w:br/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593AB3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593AB3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593AB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593AB3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593AB3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593AB3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593AB3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593AB3" w:rsidRDefault="0060642B" w:rsidP="00593AB3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593AB3" w:rsidRDefault="00A4667C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593AB3" w:rsidRDefault="00A4667C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593AB3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593AB3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593AB3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593AB3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593AB3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593AB3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593AB3" w:rsidRDefault="0060642B" w:rsidP="00593AB3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593AB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593AB3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593AB3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593AB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593AB3" w:rsidRDefault="00073AC3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915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670"/>
      </w:tblGrid>
      <w:tr w:rsidR="00D96C93" w:rsidRPr="00593AB3" w:rsidTr="000C1570">
        <w:trPr>
          <w:trHeight w:val="390"/>
        </w:trPr>
        <w:tc>
          <w:tcPr>
            <w:tcW w:w="9915" w:type="dxa"/>
            <w:gridSpan w:val="2"/>
            <w:shd w:val="clear" w:color="auto" w:fill="FFFFFF"/>
          </w:tcPr>
          <w:p w:rsidR="00D96C93" w:rsidRPr="002722E5" w:rsidRDefault="00D96C93" w:rsidP="003E05E7">
            <w:pPr>
              <w:rPr>
                <w:rFonts w:ascii="Candara" w:hAnsi="Candara"/>
                <w:sz w:val="24"/>
                <w:szCs w:val="24"/>
              </w:rPr>
            </w:pPr>
            <w:r w:rsidRPr="002722E5">
              <w:rPr>
                <w:rFonts w:ascii="Candara" w:eastAsia="Liberation Serif" w:hAnsi="Candara" w:cs="Liberation Serif"/>
                <w:b/>
                <w:sz w:val="24"/>
                <w:szCs w:val="24"/>
              </w:rPr>
              <w:t xml:space="preserve">ΟΝΟΜΑΤΕΠΩΝΥΜΟ 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6610C8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3D01F5" w:rsidRPr="00D96C93" w:rsidRDefault="003D01F5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ΧΕΒΑ ΑΘΑΝΑΣΙΑ ( ΝΑΝΣΥ) ΤΟΥ ΓΕΩΡΓΙΟΥ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ΜΗΤΑΣ ΑΛΕΞΑΝΔΡΟΣ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593AB3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593AB3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593AB3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593AB3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D96C93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6C93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593AB3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6610C8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593AB3" w:rsidTr="00C80BA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083744" w:rsidTr="00C80BA0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083744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</w:t>
                        </w: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083744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</w:t>
                        </w: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(Κορώνειας)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083744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</w:t>
                        </w: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(Λιβαδειάς)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Μάρκο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Γεώργ</w:t>
                        </w: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ιο 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</w:t>
                        </w: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(Ακοντίου)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083744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lastRenderedPageBreak/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083744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</w:t>
                        </w:r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0837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083744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A1226" w:rsidRDefault="00BC2F17" w:rsidP="0025362F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Με την παρούσα, σας προσκαλούμε  να συμμετάσχετε σε </w:t>
            </w:r>
            <w:r w:rsidR="006A1226" w:rsidRPr="006A12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τακτική </w:t>
            </w:r>
            <w:r w:rsidRPr="006A12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Pr="000837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Δημοτικού Συμβουλίου</w:t>
            </w:r>
            <w:r w:rsidR="008B7CB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9D5B9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9D5B92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9D5B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5B92" w:rsidRPr="009D5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9D5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την </w:t>
            </w:r>
            <w:r w:rsidR="009D5B92" w:rsidRPr="009D5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Τετάρτη </w:t>
            </w:r>
            <w:r w:rsidR="009D5B92" w:rsidRPr="009D5B9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17-1-2024    και ώρα  18:00</w:t>
            </w:r>
            <w:r w:rsidR="009D5B92" w:rsidRPr="0008374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08374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0837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7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Pr="000837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 διατάξεων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0837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άρθρου   74 του Ν. 4555/2018 (αντικατάσταση του άρθρου 67</w:t>
            </w:r>
            <w:r w:rsidR="009F20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A12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0837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του Ν. 3852/2010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όπως τροποποιήθηκε και ισχύει με το άρθρο 6 του Ν. 5056/2023 </w:t>
            </w:r>
            <w:r w:rsidR="008B7C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5A2B9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6A1226" w:rsidRDefault="006A1226" w:rsidP="006A1226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593AB3" w:rsidTr="00963293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083744" w:rsidRDefault="009D5B92" w:rsidP="0025362F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08374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08374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08374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083744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6A1226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ΧΕΒΑ ΑΘΑΝΑΣΙΑΣ </w:t>
                  </w:r>
                </w:p>
                <w:p w:rsidR="006A1226" w:rsidRDefault="006A1226" w:rsidP="00963293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ΑΝΑΚΟΙΝΩΣΕΙΣ ΔΗΜΑΡΧΟΥ ΛΕΒΑΔΕΩΝ:   κ.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ΔΗΜΗΤΡΙΟΥ Κ. </w:t>
                  </w:r>
                  <w:r w:rsidRPr="0008374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ΚΑΡΑΜΑΝΗ </w:t>
                  </w:r>
                  <w:r w:rsidRPr="0008374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 </w:t>
                  </w:r>
                  <w:r w:rsidRPr="0008374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083744" w:rsidRDefault="006A1226" w:rsidP="00963293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A1226" w:rsidRPr="006A4A0A" w:rsidRDefault="006A1226" w:rsidP="00963293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0837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A1226" w:rsidRPr="00593AB3" w:rsidTr="00963293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6610C8" w:rsidRDefault="006A1226" w:rsidP="009632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A1226" w:rsidRDefault="006A1226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93A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</w:t>
            </w:r>
            <w:r w:rsidRPr="00593A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ΓΕΝΙΚΑ ΘΕΜΑΤΑ</w:t>
            </w:r>
          </w:p>
          <w:p w:rsidR="006A1226" w:rsidRPr="00593AB3" w:rsidRDefault="006A1226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6A1226" w:rsidRDefault="006A1226" w:rsidP="006A1226">
            <w:pPr>
              <w:widowControl w:val="0"/>
              <w:tabs>
                <w:tab w:val="left" w:pos="6350"/>
                <w:tab w:val="left" w:pos="8388"/>
              </w:tabs>
              <w:snapToGrid w:val="0"/>
              <w:ind w:left="491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A4A0A">
              <w:rPr>
                <w:rFonts w:asciiTheme="minorHAnsi" w:eastAsia="Arial" w:hAnsiTheme="minorHAnsi" w:cstheme="minorHAnsi"/>
                <w:sz w:val="22"/>
                <w:szCs w:val="22"/>
              </w:rPr>
              <w:t>Επικύρωση  απομαγνητοφωνημένων πρακτικών  της  21</w:t>
            </w:r>
            <w:r w:rsidRPr="006A4A0A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ης</w:t>
            </w:r>
            <w:r w:rsidRPr="006A4A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έως και 26</w:t>
            </w:r>
            <w:r w:rsidRPr="006A4A0A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ης</w:t>
            </w:r>
            <w:r w:rsidRPr="006A4A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συνεδρίασης  του Δημοτικού Συμβουλίου έτους 2023</w:t>
            </w:r>
          </w:p>
          <w:p w:rsidR="006A1226" w:rsidRDefault="006A1226" w:rsidP="006A1226">
            <w:pPr>
              <w:widowControl w:val="0"/>
              <w:tabs>
                <w:tab w:val="left" w:pos="6350"/>
                <w:tab w:val="left" w:pos="8388"/>
              </w:tabs>
              <w:snapToGrid w:val="0"/>
              <w:ind w:left="491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6A1226" w:rsidRPr="00593AB3" w:rsidRDefault="006A1226" w:rsidP="006A1226">
            <w:pPr>
              <w:widowControl w:val="0"/>
              <w:tabs>
                <w:tab w:val="left" w:pos="6350"/>
                <w:tab w:val="left" w:pos="8388"/>
              </w:tabs>
              <w:snapToGrid w:val="0"/>
              <w:ind w:left="491"/>
              <w:textAlignment w:val="baseline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6A1226" w:rsidRPr="00593AB3" w:rsidRDefault="006A1226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593A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 .</w:t>
            </w:r>
            <w:r w:rsidRPr="00593AB3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ΘΕΜΑΤΑ  Δ/ΝΣΗΣ ΔΙΟΙΚΗΤΙΚΩΝ ΚΑΙ ΟΙΚΟΝΟΜΙΚΩΝ ΥΠΗΡΕΣΙΩΝ</w:t>
            </w:r>
          </w:p>
          <w:p w:rsidR="006A1226" w:rsidRDefault="006A1226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3D01F5" w:rsidRPr="00593AB3" w:rsidRDefault="003D01F5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:rsidR="003D01F5" w:rsidRPr="003D01F5" w:rsidRDefault="003A415F" w:rsidP="0025362F">
            <w:pPr>
              <w:pStyle w:val="a4"/>
              <w:keepNext/>
              <w:numPr>
                <w:ilvl w:val="0"/>
                <w:numId w:val="22"/>
              </w:numPr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Ορισμός δημοτικού συμβούλου μειοψηφίας, που δεν εκπροσωπείται στη Δημοτική Επιτροπή.</w:t>
            </w:r>
          </w:p>
          <w:p w:rsidR="003D01F5" w:rsidRPr="00593AB3" w:rsidRDefault="003D01F5" w:rsidP="003D01F5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593AB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Διοικητικών Υπηρεσιών  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ΠΑΠΑΒΑΣΙΛΕΙΟΥ ΑΙΚΑΤΕΡΙΝΗ</w:t>
            </w:r>
          </w:p>
          <w:p w:rsidR="003D01F5" w:rsidRPr="003D01F5" w:rsidRDefault="003D01F5" w:rsidP="003D01F5">
            <w:pPr>
              <w:keepNext/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49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A1226" w:rsidRPr="00593AB3" w:rsidRDefault="006A1226" w:rsidP="0025362F">
            <w:pPr>
              <w:pStyle w:val="a4"/>
              <w:keepNext/>
              <w:numPr>
                <w:ilvl w:val="0"/>
                <w:numId w:val="22"/>
              </w:numPr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851"/>
              <w:jc w:val="both"/>
              <w:rPr>
                <w:rStyle w:val="a5"/>
                <w:rFonts w:asciiTheme="minorHAnsi" w:eastAsia="Calibri" w:hAnsiTheme="minorHAnsi" w:cstheme="minorHAnsi"/>
                <w:b w:val="0"/>
                <w:spacing w:val="-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AB3">
              <w:rPr>
                <w:rStyle w:val="a5"/>
                <w:rFonts w:ascii="Calibri" w:hAnsi="Calibri" w:cs="Calibr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 xml:space="preserve">Διαπίστωση αδυναμίας </w:t>
            </w:r>
            <w:r w:rsidRPr="00593AB3">
              <w:rPr>
                <w:rStyle w:val="a5"/>
                <w:rFonts w:asciiTheme="minorHAnsi" w:hAnsiTheme="minorHAnsi" w:cstheme="minorHAns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 xml:space="preserve"> εκτέλεσης των </w:t>
            </w:r>
            <w:r w:rsidRPr="00593AB3">
              <w:rPr>
                <w:rStyle w:val="a5"/>
                <w:rFonts w:ascii="Calibri" w:hAnsi="Calibri" w:cs="Calibr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>της εκτέλεσης των</w:t>
            </w:r>
            <w:r w:rsidRPr="00593AB3">
              <w:rPr>
                <w:rStyle w:val="a5"/>
                <w:rFonts w:asciiTheme="minorHAnsi" w:hAnsiTheme="minorHAnsi" w:cstheme="minorHAns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593AB3">
              <w:rPr>
                <w:rStyle w:val="a5"/>
                <w:rFonts w:ascii="Calibri" w:hAnsi="Calibri" w:cs="Calibr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>υπηρεσιών καθαρισμού των Δημοτικών κτιρίων και των αθλητικών εγκαταστάσεων</w:t>
            </w:r>
            <w:r w:rsidRPr="00593AB3">
              <w:rPr>
                <w:rStyle w:val="a5"/>
                <w:rFonts w:asciiTheme="minorHAnsi" w:hAnsiTheme="minorHAnsi" w:cstheme="minorHAns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593AB3">
              <w:rPr>
                <w:rStyle w:val="a5"/>
                <w:rFonts w:ascii="Calibri" w:hAnsi="Calibri" w:cs="Calibr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>με ίδια</w:t>
            </w:r>
            <w:r w:rsidRPr="00593AB3">
              <w:rPr>
                <w:rStyle w:val="a5"/>
                <w:rFonts w:asciiTheme="minorHAnsi" w:hAnsiTheme="minorHAnsi" w:cstheme="minorHAns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593AB3">
              <w:rPr>
                <w:rStyle w:val="a5"/>
                <w:rFonts w:ascii="Calibri" w:hAnsi="Calibri" w:cs="Calibr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>μέσα</w:t>
            </w:r>
            <w:r w:rsidRPr="00593AB3">
              <w:rPr>
                <w:rStyle w:val="a5"/>
                <w:rFonts w:asciiTheme="minorHAnsi" w:hAnsiTheme="minorHAnsi" w:cstheme="minorHAnsi"/>
                <w:b w:val="0"/>
                <w:bCs w:val="0"/>
                <w:spacing w:val="-3"/>
                <w:kern w:val="1"/>
                <w:sz w:val="22"/>
                <w:szCs w:val="22"/>
                <w:lang w:eastAsia="zh-CN" w:bidi="hi-IN"/>
              </w:rPr>
              <w:t xml:space="preserve"> και έγκριση ανάθεσης των υπηρεσιών σε τρίτους με δημόσια σύμβαση σύμφωνα με τις διατάξεις του Ν. 4412/2016 όπως ισχύει </w:t>
            </w:r>
          </w:p>
          <w:p w:rsidR="006A1226" w:rsidRPr="00593AB3" w:rsidRDefault="006A1226" w:rsidP="0025362F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593AB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Διοικητικών Υπηρεσιών  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ΠΑΠΑΒΑΣΙΛΕΙΟΥ ΑΙΚΑΤΕΡΙΝΗ</w:t>
            </w:r>
          </w:p>
          <w:p w:rsidR="006A1226" w:rsidRPr="00BD71A3" w:rsidRDefault="006A1226" w:rsidP="00330F9D">
            <w:pPr>
              <w:pStyle w:val="a4"/>
              <w:numPr>
                <w:ilvl w:val="0"/>
                <w:numId w:val="22"/>
              </w:numPr>
              <w:spacing w:before="100" w:beforeAutospacing="1"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1A3">
              <w:rPr>
                <w:rFonts w:asciiTheme="minorHAnsi" w:hAnsiTheme="minorHAnsi" w:cstheme="minorHAnsi"/>
                <w:sz w:val="22"/>
                <w:szCs w:val="22"/>
              </w:rPr>
              <w:t>Εγκριση</w:t>
            </w:r>
            <w:proofErr w:type="spellEnd"/>
            <w:r w:rsidRPr="00BD71A3">
              <w:rPr>
                <w:rFonts w:asciiTheme="minorHAnsi" w:hAnsiTheme="minorHAnsi" w:cstheme="minorHAnsi"/>
                <w:sz w:val="22"/>
                <w:szCs w:val="22"/>
              </w:rPr>
              <w:t xml:space="preserve"> συμμετοχής του Δήμου </w:t>
            </w:r>
            <w:proofErr w:type="spellStart"/>
            <w:r w:rsidRPr="00BD71A3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BD71A3">
              <w:rPr>
                <w:rFonts w:asciiTheme="minorHAnsi" w:hAnsiTheme="minorHAnsi" w:cstheme="minorHAnsi"/>
                <w:sz w:val="22"/>
                <w:szCs w:val="22"/>
              </w:rPr>
              <w:t xml:space="preserve"> στην </w:t>
            </w:r>
            <w:proofErr w:type="spellStart"/>
            <w:r w:rsidRPr="00BD71A3">
              <w:rPr>
                <w:rFonts w:asciiTheme="minorHAnsi" w:hAnsiTheme="minorHAnsi" w:cstheme="minorHAnsi"/>
                <w:sz w:val="22"/>
                <w:szCs w:val="22"/>
              </w:rPr>
              <w:t>Εκτακτη</w:t>
            </w:r>
            <w:proofErr w:type="spellEnd"/>
            <w:r w:rsidRPr="00BD71A3">
              <w:rPr>
                <w:rFonts w:asciiTheme="minorHAnsi" w:hAnsiTheme="minorHAnsi" w:cstheme="minorHAnsi"/>
                <w:sz w:val="22"/>
                <w:szCs w:val="22"/>
              </w:rPr>
              <w:t xml:space="preserve">  Γενική Συνέλευση  της εταιρείας</w:t>
            </w:r>
            <w:r w:rsidRPr="00BD71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«ΕΛΙΚΩΝΑΣ – ΠΑΡΝΑΣΣΟΣ ΑΝΑΠΤΥΞΙΑΚΗ ΑΝΩΝΥΜΗ ΕΤΑΙΡΕΙΑ Ο.Τ.Α.»  </w:t>
            </w:r>
            <w:r w:rsidRPr="00BD71A3">
              <w:rPr>
                <w:rFonts w:asciiTheme="minorHAnsi" w:hAnsiTheme="minorHAnsi" w:cstheme="minorHAnsi"/>
                <w:sz w:val="22"/>
                <w:szCs w:val="22"/>
              </w:rPr>
              <w:t xml:space="preserve">και ορισμός εκπροσώπου  του Δήμου με τον αναπληρωτή αυτού </w:t>
            </w:r>
          </w:p>
          <w:p w:rsidR="00865843" w:rsidRPr="00593AB3" w:rsidRDefault="00865843" w:rsidP="0025362F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593AB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Διοικητικών Υπηρεσιών  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ΠΑΠΑΒΑΣΙΛΕΙΟΥ ΑΙΚΑΤΕΡΙΝΗ</w:t>
            </w:r>
          </w:p>
          <w:p w:rsidR="006F0457" w:rsidRPr="009856D9" w:rsidRDefault="006F0457" w:rsidP="006F0457">
            <w:pPr>
              <w:pStyle w:val="a4"/>
              <w:numPr>
                <w:ilvl w:val="0"/>
                <w:numId w:val="22"/>
              </w:numPr>
              <w:tabs>
                <w:tab w:val="left" w:pos="6237"/>
              </w:tabs>
              <w:snapToGrid w:val="0"/>
              <w:ind w:left="788"/>
              <w:rPr>
                <w:rFonts w:asciiTheme="minorHAnsi" w:hAnsiTheme="minorHAnsi" w:cstheme="minorHAnsi"/>
              </w:rPr>
            </w:pPr>
            <w:r w:rsidRPr="009856D9">
              <w:rPr>
                <w:rStyle w:val="FontStyle17"/>
                <w:rFonts w:asciiTheme="minorHAnsi" w:eastAsia="Arial" w:hAnsiTheme="minorHAnsi" w:cstheme="minorHAnsi"/>
                <w:bCs/>
                <w:iCs/>
                <w:color w:val="00000A"/>
                <w:kern w:val="1"/>
                <w:highlight w:val="white"/>
                <w:lang w:eastAsia="zh-CN" w:bidi="hi-IN"/>
              </w:rPr>
              <w:t xml:space="preserve">Ορισμός αντιπροσώπων  του Δήμου </w:t>
            </w:r>
            <w:proofErr w:type="spellStart"/>
            <w:r w:rsidRPr="009856D9">
              <w:rPr>
                <w:rStyle w:val="FontStyle17"/>
                <w:rFonts w:asciiTheme="minorHAnsi" w:eastAsia="Arial" w:hAnsiTheme="minorHAnsi" w:cstheme="minorHAnsi"/>
                <w:bCs/>
                <w:iCs/>
                <w:color w:val="00000A"/>
                <w:kern w:val="1"/>
                <w:highlight w:val="white"/>
                <w:lang w:eastAsia="zh-CN" w:bidi="hi-IN"/>
              </w:rPr>
              <w:t>Λεβαδέων</w:t>
            </w:r>
            <w:proofErr w:type="spellEnd"/>
            <w:r w:rsidRPr="009856D9">
              <w:rPr>
                <w:rStyle w:val="FontStyle17"/>
                <w:rFonts w:asciiTheme="minorHAnsi" w:eastAsia="Arial" w:hAnsiTheme="minorHAnsi" w:cstheme="minorHAnsi"/>
                <w:bCs/>
                <w:iCs/>
                <w:color w:val="00000A"/>
                <w:kern w:val="1"/>
                <w:highlight w:val="white"/>
                <w:lang w:eastAsia="zh-CN" w:bidi="hi-IN"/>
              </w:rPr>
              <w:t xml:space="preserve">  στο Διοικητικό Συμβούλιο του   Συνδέσμου  Προστασίας και Ορθολογικής Ανάπτυξης του Κορινθιακού Κόλπου  «Ο ΑΡΙΩΝ»</w:t>
            </w:r>
            <w:r w:rsidRPr="009856D9">
              <w:rPr>
                <w:rStyle w:val="FontStyle17"/>
                <w:rFonts w:asciiTheme="minorHAnsi" w:eastAsia="Arial" w:hAnsiTheme="minorHAnsi" w:cstheme="minorHAnsi"/>
                <w:bCs/>
                <w:iCs/>
                <w:color w:val="00000A"/>
                <w:kern w:val="1"/>
                <w:lang w:eastAsia="zh-CN" w:bidi="hi-IN"/>
              </w:rPr>
              <w:t>, για τη δημοτική περίοδο  2024-2028</w:t>
            </w:r>
          </w:p>
          <w:p w:rsidR="00330F9D" w:rsidRDefault="00330F9D" w:rsidP="0025362F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593AB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Διοικητικών Υπηρεσιών  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ΠΑΠΑΒΑΣΙΛΕΙΟΥ ΑΙΚΑΤΕΡΙΝΗ</w:t>
            </w:r>
          </w:p>
          <w:p w:rsidR="006D1833" w:rsidRPr="00A81BC3" w:rsidRDefault="006D1833" w:rsidP="006D1833">
            <w:pPr>
              <w:pStyle w:val="a8"/>
              <w:numPr>
                <w:ilvl w:val="0"/>
                <w:numId w:val="22"/>
              </w:numPr>
              <w:tabs>
                <w:tab w:val="clear" w:pos="6237"/>
              </w:tabs>
              <w:ind w:left="788"/>
              <w:rPr>
                <w:rStyle w:val="FontStyle17"/>
                <w:rFonts w:ascii="Arial" w:hAnsi="Arial" w:cs="Arial"/>
                <w:sz w:val="20"/>
                <w:szCs w:val="20"/>
              </w:rPr>
            </w:pPr>
            <w:r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Απόφαση </w:t>
            </w:r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συμμετοχής του Δήμου </w:t>
            </w:r>
            <w:proofErr w:type="spellStart"/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>Λεβαδέων</w:t>
            </w:r>
            <w:proofErr w:type="spellEnd"/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στην </w:t>
            </w:r>
            <w:r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Επιτροπή Διαχείρισης Προγράμματος (ΕΔΠ) </w:t>
            </w:r>
            <w:r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val="en-US" w:eastAsia="el-GR" w:bidi="hi-IN"/>
              </w:rPr>
              <w:t>LEADER</w:t>
            </w:r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</w:t>
            </w:r>
            <w:r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2023-2027, που θα υλοποιηθεί στην περιοχή Παρνασσού-Οίτης από την Αναπτυξιακή Ανώνυμη Εταιρεία  </w:t>
            </w:r>
            <w:r w:rsidRPr="00A81BC3">
              <w:rPr>
                <w:rStyle w:val="FontStyle17"/>
                <w:rFonts w:ascii="Calibri" w:eastAsia="Calibri" w:hAnsi="Calibri" w:cs="Calibri"/>
                <w:b/>
                <w:bCs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“ΟΡΓΑΝΙΣΜΟΣ ΑΝΑΠΤΥΞΗΣ ΣΤΕΡΕΑΣ ΕΛΛΑΔΑΣ”  (ΟΑΣΕ ΑΑΕ)</w:t>
            </w:r>
            <w:r w:rsidRPr="00A81BC3"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</w:t>
            </w:r>
            <w:r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A81BC3" w:rsidRDefault="00A81BC3" w:rsidP="0025362F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593AB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Διοικητικών Υπηρεσιών  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ΠΑΠΑΒΑΣΙΛΕΙΟΥ ΑΙΚΑΤΕΡΙΝΗ</w:t>
            </w:r>
          </w:p>
          <w:p w:rsidR="006D1833" w:rsidRPr="00A81BC3" w:rsidRDefault="006D1833" w:rsidP="006D1833">
            <w:pPr>
              <w:pStyle w:val="a8"/>
              <w:numPr>
                <w:ilvl w:val="0"/>
                <w:numId w:val="22"/>
              </w:numPr>
              <w:tabs>
                <w:tab w:val="clear" w:pos="6237"/>
              </w:tabs>
              <w:ind w:left="788"/>
              <w:rPr>
                <w:rStyle w:val="FontStyle17"/>
                <w:rFonts w:ascii="Arial" w:hAnsi="Arial" w:cs="Arial"/>
                <w:sz w:val="20"/>
                <w:szCs w:val="20"/>
              </w:rPr>
            </w:pPr>
            <w:proofErr w:type="spellStart"/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>Εγκριση</w:t>
            </w:r>
            <w:proofErr w:type="spellEnd"/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συμμετοχής του Δήμου </w:t>
            </w:r>
            <w:proofErr w:type="spellStart"/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>Λεβαδέων</w:t>
            </w:r>
            <w:proofErr w:type="spellEnd"/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στην Τακτική (24</w:t>
            </w:r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vertAlign w:val="superscript"/>
                <w:lang w:eastAsia="el-GR" w:bidi="hi-IN"/>
              </w:rPr>
              <w:t>η</w:t>
            </w:r>
            <w:r w:rsidRPr="00A81BC3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) Γενική Συνέλευση των Μετόχων    </w:t>
            </w:r>
            <w:r w:rsidRPr="00A81BC3">
              <w:rPr>
                <w:rStyle w:val="FontStyle17"/>
                <w:rFonts w:ascii="Calibri" w:eastAsia="Calibri" w:hAnsi="Calibri" w:cs="Calibr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της Αναπτυξιακής</w:t>
            </w:r>
            <w:r>
              <w:rPr>
                <w:rStyle w:val="FontStyle17"/>
                <w:rFonts w:ascii="Calibri" w:eastAsia="Calibri" w:hAnsi="Calibri" w:cs="Calibr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</w:t>
            </w:r>
            <w:r w:rsidRPr="00A81BC3">
              <w:rPr>
                <w:rStyle w:val="FontStyle17"/>
                <w:rFonts w:ascii="Calibri" w:eastAsia="Calibri" w:hAnsi="Calibri" w:cs="Calibr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Ανώνυμης</w:t>
            </w:r>
            <w:r>
              <w:rPr>
                <w:rStyle w:val="FontStyle17"/>
                <w:rFonts w:ascii="Calibri" w:eastAsia="Calibri" w:hAnsi="Calibri" w:cs="Calibr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</w:t>
            </w:r>
            <w:r w:rsidRPr="00A81BC3">
              <w:rPr>
                <w:rStyle w:val="FontStyle17"/>
                <w:rFonts w:ascii="Calibri" w:eastAsia="Calibri" w:hAnsi="Calibri" w:cs="Calibri"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Εταιρείας με την επωνυμία</w:t>
            </w:r>
            <w:r w:rsidRPr="00A81BC3">
              <w:rPr>
                <w:rStyle w:val="FontStyle17"/>
                <w:rFonts w:ascii="Calibri" w:eastAsia="Calibri" w:hAnsi="Calibri" w:cs="Calibri"/>
                <w:b/>
                <w:bCs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“ΟΡΓΑΝΙΣΜΟΣ ΑΝΑΠΤΥΞΗΣ ΣΤΕΡΕΑΣ ΕΛΛΑΔΑΣ”  (ΟΑΣΕ ΑΑΕ)</w:t>
            </w:r>
            <w:r w:rsidRPr="00A81BC3"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</w:t>
            </w:r>
            <w:r w:rsidRPr="00A81BC3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>και ορισμός εκπροσώπου του Δήμου με τον αναπληρωτή αυτού</w:t>
            </w:r>
            <w:r>
              <w:rPr>
                <w:rStyle w:val="FontStyle17"/>
                <w:rFonts w:ascii="Arial" w:eastAsia="Calibri" w:hAnsi="Arial" w:cs="Arial"/>
                <w:b/>
                <w:bCs/>
                <w:spacing w:val="-3"/>
                <w:kern w:val="1"/>
                <w:highlight w:val="white"/>
                <w:shd w:val="clear" w:color="auto" w:fill="FFFFFF"/>
                <w:lang w:eastAsia="el-GR" w:bidi="hi-IN"/>
              </w:rPr>
              <w:t xml:space="preserve"> .</w:t>
            </w:r>
          </w:p>
          <w:p w:rsidR="00A81BC3" w:rsidRDefault="00A81BC3" w:rsidP="0025362F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593AB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Διοικητικών Υπηρεσιών  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 </w:t>
            </w:r>
            <w:r w:rsidRPr="00593AB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ΠΑΠΑΒΑΣΙΛΕΙΟΥ ΑΙΚΑΤΕΡΙΝΗ</w:t>
            </w:r>
          </w:p>
          <w:p w:rsidR="006A1226" w:rsidRPr="006A1226" w:rsidRDefault="006A1226" w:rsidP="00A81BC3">
            <w:pPr>
              <w:pStyle w:val="a4"/>
              <w:numPr>
                <w:ilvl w:val="0"/>
                <w:numId w:val="22"/>
              </w:numPr>
              <w:spacing w:before="100" w:beforeAutospacing="1"/>
              <w:ind w:left="788"/>
              <w:rPr>
                <w:sz w:val="24"/>
                <w:szCs w:val="24"/>
              </w:rPr>
            </w:pPr>
            <w:r w:rsidRPr="006A122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Συγκρότηση Επιτροπής Συμβιβαστικής Επίλυσης </w:t>
            </w:r>
            <w:proofErr w:type="spellStart"/>
            <w:r w:rsidRPr="006A1226">
              <w:rPr>
                <w:rFonts w:ascii="Calibri" w:hAnsi="Calibri" w:cs="Calibri"/>
                <w:sz w:val="22"/>
                <w:szCs w:val="22"/>
              </w:rPr>
              <w:t>ΦορολογικώνΔιαφορών</w:t>
            </w:r>
            <w:proofErr w:type="spellEnd"/>
            <w:r w:rsidRPr="006A1226">
              <w:rPr>
                <w:rFonts w:ascii="Calibri" w:hAnsi="Calibri" w:cs="Calibri"/>
                <w:sz w:val="22"/>
                <w:szCs w:val="22"/>
              </w:rPr>
              <w:t xml:space="preserve"> έτους 2024</w:t>
            </w:r>
          </w:p>
          <w:p w:rsidR="006A1226" w:rsidRDefault="006A1226" w:rsidP="0025362F">
            <w:pPr>
              <w:keepNext/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491"/>
              <w:jc w:val="both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 </w:t>
            </w: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593AB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FFFFF"/>
              </w:rPr>
              <w:t xml:space="preserve">Οικονομικών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Υπηρεσιών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κ.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5"/>
                <w:rFonts w:ascii="Roboto" w:hAnsi="Roboto"/>
                <w:color w:val="333333"/>
                <w:shd w:val="clear" w:color="auto" w:fill="FFFFFF"/>
              </w:rPr>
              <w:t>ΧΡΗΣΤΟΣ ΚΑΛΛΙΑΝΤΑΣΗΣ</w:t>
            </w:r>
            <w:r>
              <w:rPr>
                <w:rFonts w:ascii="Roboto" w:hAnsi="Roboto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A1226" w:rsidRPr="006A1226" w:rsidRDefault="006A1226" w:rsidP="006A1226">
            <w:pPr>
              <w:pStyle w:val="a4"/>
              <w:numPr>
                <w:ilvl w:val="0"/>
                <w:numId w:val="22"/>
              </w:numPr>
              <w:ind w:left="930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6A1226">
              <w:rPr>
                <w:rStyle w:val="fontstyle01"/>
                <w:rFonts w:asciiTheme="minorHAnsi" w:hAnsiTheme="minorHAnsi" w:cstheme="minorHAnsi"/>
                <w:b w:val="0"/>
              </w:rPr>
              <w:t>Καθορισμός τρόπου καταβολής τελών χρήσης κοινόχρηστων χώρων για το    οικονομικό έτος 2024.</w:t>
            </w:r>
          </w:p>
          <w:p w:rsidR="006A1226" w:rsidRDefault="006A1226" w:rsidP="0025362F">
            <w:pPr>
              <w:keepNext/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491"/>
              <w:jc w:val="both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 </w:t>
            </w:r>
            <w:r w:rsidRPr="00593AB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593AB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FFFFF"/>
              </w:rPr>
              <w:t xml:space="preserve">Οικονομικών 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Υπηρεσιών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κ.</w:t>
            </w:r>
            <w:r w:rsidRPr="00593AB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5"/>
                <w:rFonts w:ascii="Roboto" w:hAnsi="Roboto"/>
                <w:color w:val="333333"/>
                <w:shd w:val="clear" w:color="auto" w:fill="FFFFFF"/>
              </w:rPr>
              <w:t>ΧΡΗΣΤΟΣ ΚΑΛΛΙΑΝΤΑΣΗΣ</w:t>
            </w:r>
            <w:r>
              <w:rPr>
                <w:rFonts w:ascii="Roboto" w:hAnsi="Roboto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A1226" w:rsidRPr="00593AB3" w:rsidRDefault="006A1226" w:rsidP="0025362F">
            <w:pPr>
              <w:keepNext/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49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A1226" w:rsidRPr="00593AB3" w:rsidRDefault="006A1226" w:rsidP="006A1226">
            <w:pPr>
              <w:pStyle w:val="ab"/>
              <w:ind w:left="142"/>
              <w:rPr>
                <w:rFonts w:asciiTheme="minorHAnsi" w:hAnsiTheme="minorHAnsi" w:cstheme="minorHAnsi"/>
                <w:bCs/>
              </w:rPr>
            </w:pPr>
          </w:p>
          <w:p w:rsidR="006A1226" w:rsidRPr="00593AB3" w:rsidRDefault="006A1226" w:rsidP="0025362F">
            <w:pPr>
              <w:pStyle w:val="ab"/>
              <w:tabs>
                <w:tab w:val="num" w:pos="0"/>
              </w:tabs>
              <w:spacing w:beforeLines="40" w:afterLines="40"/>
              <w:ind w:left="66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593AB3">
              <w:rPr>
                <w:rFonts w:asciiTheme="minorHAnsi" w:hAnsiTheme="minorHAnsi" w:cstheme="minorHAnsi"/>
                <w:bCs/>
              </w:rPr>
              <w:t xml:space="preserve"> </w:t>
            </w:r>
            <w:r w:rsidRPr="00593AB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ΙΙ. ΘΕΜΑΤΑ  </w:t>
            </w:r>
            <w:r w:rsidR="00361769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ΠΕΡΙΒΑΛΛΟΝΤΟΣ , ΚΑΘΑΡΙΟΤΗΤΑΣ &amp; ΠΡΑΣΙΝΟΥ </w:t>
            </w:r>
          </w:p>
          <w:p w:rsidR="006A1226" w:rsidRPr="00593AB3" w:rsidRDefault="006A1226" w:rsidP="006A1226">
            <w:pPr>
              <w:tabs>
                <w:tab w:val="num" w:pos="0"/>
              </w:tabs>
              <w:snapToGrid w:val="0"/>
              <w:spacing w:before="6" w:after="6"/>
              <w:ind w:left="66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0" w:name="__DdeLink__188_1046423379"/>
            <w:bookmarkEnd w:id="0"/>
            <w:r w:rsidRPr="00593AB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:rsidR="006A1226" w:rsidRPr="006F0457" w:rsidRDefault="00A81BC3" w:rsidP="006A1226">
            <w:pPr>
              <w:pStyle w:val="ab"/>
              <w:numPr>
                <w:ilvl w:val="0"/>
                <w:numId w:val="22"/>
              </w:numPr>
              <w:tabs>
                <w:tab w:val="num" w:pos="0"/>
              </w:tabs>
              <w:snapToGrid w:val="0"/>
              <w:spacing w:before="6" w:after="6"/>
              <w:ind w:left="851" w:hanging="284"/>
              <w:jc w:val="both"/>
              <w:textAlignment w:val="baseline"/>
              <w:rPr>
                <w:rFonts w:asciiTheme="minorHAnsi" w:eastAsia="Arial Unicode MS" w:hAnsiTheme="minorHAnsi" w:cstheme="minorHAnsi"/>
              </w:rPr>
            </w:pPr>
            <w:r w:rsidRPr="006F0457">
              <w:rPr>
                <w:rFonts w:asciiTheme="minorHAnsi" w:eastAsia="Arial Unicode MS" w:hAnsiTheme="minorHAnsi" w:cstheme="minorHAnsi"/>
              </w:rPr>
              <w:t xml:space="preserve"> </w:t>
            </w:r>
            <w:r w:rsidR="006F0457" w:rsidRPr="006F0457">
              <w:rPr>
                <w:rFonts w:asciiTheme="minorHAnsi" w:eastAsia="Cambria" w:hAnsiTheme="minorHAnsi" w:cstheme="minorHAnsi"/>
                <w:b/>
                <w:bCs/>
                <w:spacing w:val="-3"/>
                <w:u w:val="single"/>
              </w:rPr>
              <w:t xml:space="preserve"> </w:t>
            </w:r>
            <w:r w:rsidR="006A1226" w:rsidRPr="006F045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A1226" w:rsidRPr="006F045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 xml:space="preserve">  </w:t>
            </w:r>
            <w:r w:rsidR="00361769" w:rsidRPr="006F045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 xml:space="preserve">Παραχώρηση τάφου στο νεκροταφείο Αγίου </w:t>
            </w:r>
            <w:proofErr w:type="spellStart"/>
            <w:r w:rsidR="00361769" w:rsidRPr="006F045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λαζάρου</w:t>
            </w:r>
            <w:proofErr w:type="spellEnd"/>
            <w:r w:rsidR="00361769" w:rsidRPr="006F045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 xml:space="preserve"> της Κοινότητας Λιβαδειάς</w:t>
            </w:r>
            <w:r w:rsidR="006A1226" w:rsidRPr="006F045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r w:rsidR="006A1226" w:rsidRPr="006F0457">
              <w:rPr>
                <w:rStyle w:val="FontStyle17"/>
                <w:rFonts w:asciiTheme="minorHAnsi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ΓΕΩΡΓΙΟΣ ΛΙΑΝΟΣ</w:t>
            </w:r>
          </w:p>
          <w:p w:rsidR="006A1226" w:rsidRPr="00593AB3" w:rsidRDefault="006A1226" w:rsidP="006A1226">
            <w:pPr>
              <w:tabs>
                <w:tab w:val="num" w:pos="0"/>
              </w:tabs>
              <w:snapToGrid w:val="0"/>
              <w:spacing w:before="6" w:after="6"/>
              <w:ind w:left="851" w:hanging="284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A1226" w:rsidRPr="00593AB3" w:rsidRDefault="006A1226" w:rsidP="006A1226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709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593AB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593AB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593AB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</w:t>
            </w:r>
            <w:r w:rsidR="00361769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Περιβάλλοντος ,Καθαριότητας και Πρασίνου κ. Ιωαννίδη Βασίλειο.</w:t>
            </w:r>
          </w:p>
          <w:p w:rsidR="00BC2F17" w:rsidRPr="00083744" w:rsidRDefault="00BC2F17" w:rsidP="00361769">
            <w:pPr>
              <w:tabs>
                <w:tab w:val="num" w:pos="0"/>
              </w:tabs>
              <w:snapToGrid w:val="0"/>
              <w:spacing w:before="6" w:after="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2F17" w:rsidRPr="006A4A0A" w:rsidRDefault="00BC2F17" w:rsidP="00BC2F17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</w:t>
            </w:r>
          </w:p>
        </w:tc>
      </w:tr>
    </w:tbl>
    <w:p w:rsidR="00D40123" w:rsidRPr="00593AB3" w:rsidRDefault="00D40123" w:rsidP="00BC2F1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93AB3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593AB3" w:rsidRDefault="00790913" w:rsidP="00593AB3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593AB3" w:rsidRDefault="00721904" w:rsidP="00593AB3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BC2F17" w:rsidRDefault="00A81BC3" w:rsidP="006B6E1D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1BC3" w:rsidRPr="00593AB3" w:rsidRDefault="00A81BC3" w:rsidP="00A81BC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93AB3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69 του ν. 3852/2010  καθώς και του άρθρου 4 του  </w:t>
      </w:r>
      <w:r w:rsidRPr="00593A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593AB3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593AB3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593AB3" w:rsidRDefault="00A81BC3" w:rsidP="00A81BC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593AB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A81BC3" w:rsidRPr="00593AB3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A81BC3" w:rsidRPr="00593AB3" w:rsidRDefault="00A81BC3" w:rsidP="00963293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3A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A81BC3" w:rsidRPr="00593AB3" w:rsidRDefault="00A81BC3" w:rsidP="00963293">
            <w:pPr>
              <w:tabs>
                <w:tab w:val="num" w:pos="0"/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93AB3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593AB3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593AB3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            </w:t>
            </w:r>
            <w:proofErr w:type="spellStart"/>
            <w:r w:rsidRPr="00593AB3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593AB3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A81BC3" w:rsidRPr="00593AB3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A81BC3" w:rsidRPr="00593AB3" w:rsidRDefault="008B7CB0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A81BC3" w:rsidRPr="00593AB3" w:rsidRDefault="00A81BC3" w:rsidP="00963293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A81BC3" w:rsidRPr="00593AB3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A81BC3" w:rsidRPr="00593AB3" w:rsidRDefault="00A81BC3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3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C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93A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A81BC3" w:rsidRPr="00593AB3" w:rsidRDefault="00A81BC3" w:rsidP="008B7CB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Προϊσταμένη  Δ/</w:t>
            </w:r>
            <w:proofErr w:type="spellStart"/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593AB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93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CB0">
              <w:rPr>
                <w:rFonts w:asciiTheme="minorHAnsi" w:hAnsiTheme="minorHAnsi" w:cstheme="minorHAnsi"/>
                <w:sz w:val="22"/>
                <w:szCs w:val="22"/>
              </w:rPr>
              <w:t xml:space="preserve"> Περιβάλλοντος…. </w:t>
            </w:r>
            <w:r w:rsidRPr="00593AB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8B7CB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593AB3">
              <w:rPr>
                <w:rFonts w:asciiTheme="minorHAnsi" w:hAnsiTheme="minorHAnsi" w:cstheme="minorHAnsi"/>
                <w:sz w:val="22"/>
                <w:szCs w:val="22"/>
              </w:rPr>
              <w:t xml:space="preserve"> κ. </w:t>
            </w:r>
            <w:proofErr w:type="spellStart"/>
            <w:r w:rsidR="008B7CB0">
              <w:rPr>
                <w:rFonts w:asciiTheme="minorHAnsi" w:hAnsiTheme="minorHAnsi" w:cstheme="minorHAnsi"/>
                <w:sz w:val="22"/>
                <w:szCs w:val="22"/>
              </w:rPr>
              <w:t>Δημάκα</w:t>
            </w:r>
            <w:proofErr w:type="spellEnd"/>
            <w:r w:rsidR="008B7CB0">
              <w:rPr>
                <w:rFonts w:asciiTheme="minorHAnsi" w:hAnsiTheme="minorHAnsi" w:cstheme="minorHAnsi"/>
                <w:sz w:val="22"/>
                <w:szCs w:val="22"/>
              </w:rPr>
              <w:t xml:space="preserve"> Λουκά </w:t>
            </w:r>
          </w:p>
        </w:tc>
      </w:tr>
    </w:tbl>
    <w:p w:rsidR="00BC2F17" w:rsidRPr="00BC2F17" w:rsidRDefault="00BC2F17" w:rsidP="00593AB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C2F17" w:rsidRPr="00BC2F17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5C" w:rsidRDefault="00A2265C" w:rsidP="005E5D39">
      <w:r>
        <w:separator/>
      </w:r>
    </w:p>
  </w:endnote>
  <w:endnote w:type="continuationSeparator" w:id="0">
    <w:p w:rsidR="00A2265C" w:rsidRDefault="00A2265C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">
    <w:altName w:val="Arial"/>
    <w:charset w:val="A1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2D219E">
            <w:rPr>
              <w:noProof/>
            </w:rPr>
            <w:t>4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5C" w:rsidRDefault="00A2265C" w:rsidP="005E5D39">
      <w:r>
        <w:separator/>
      </w:r>
    </w:p>
  </w:footnote>
  <w:footnote w:type="continuationSeparator" w:id="0">
    <w:p w:rsidR="00A2265C" w:rsidRDefault="00A2265C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71125E"/>
    <w:multiLevelType w:val="hybridMultilevel"/>
    <w:tmpl w:val="9AE83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646D6"/>
    <w:multiLevelType w:val="hybridMultilevel"/>
    <w:tmpl w:val="ACEA1E8C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F46E2"/>
    <w:multiLevelType w:val="multilevel"/>
    <w:tmpl w:val="FA0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CE544E"/>
    <w:multiLevelType w:val="multilevel"/>
    <w:tmpl w:val="2C3689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85D2838"/>
    <w:multiLevelType w:val="hybridMultilevel"/>
    <w:tmpl w:val="04627FA6"/>
    <w:lvl w:ilvl="0" w:tplc="5FE8D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35DCD"/>
    <w:multiLevelType w:val="hybridMultilevel"/>
    <w:tmpl w:val="A9768494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2C53310A"/>
    <w:multiLevelType w:val="hybridMultilevel"/>
    <w:tmpl w:val="F9828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76EBA"/>
    <w:multiLevelType w:val="hybridMultilevel"/>
    <w:tmpl w:val="06288BF8"/>
    <w:lvl w:ilvl="0" w:tplc="93825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E97B65"/>
    <w:multiLevelType w:val="hybridMultilevel"/>
    <w:tmpl w:val="EC1EB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1B3726"/>
    <w:multiLevelType w:val="hybridMultilevel"/>
    <w:tmpl w:val="2A5C7BCE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063EF"/>
    <w:multiLevelType w:val="multilevel"/>
    <w:tmpl w:val="44609A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A1A64"/>
    <w:multiLevelType w:val="hybridMultilevel"/>
    <w:tmpl w:val="69D44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A5502"/>
    <w:multiLevelType w:val="hybridMultilevel"/>
    <w:tmpl w:val="BB04FD0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F90227"/>
    <w:multiLevelType w:val="hybridMultilevel"/>
    <w:tmpl w:val="D5E68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8"/>
  </w:num>
  <w:num w:numId="4">
    <w:abstractNumId w:val="30"/>
  </w:num>
  <w:num w:numId="5">
    <w:abstractNumId w:val="24"/>
  </w:num>
  <w:num w:numId="6">
    <w:abstractNumId w:val="21"/>
  </w:num>
  <w:num w:numId="7">
    <w:abstractNumId w:val="31"/>
  </w:num>
  <w:num w:numId="8">
    <w:abstractNumId w:val="22"/>
  </w:num>
  <w:num w:numId="9">
    <w:abstractNumId w:val="8"/>
  </w:num>
  <w:num w:numId="10">
    <w:abstractNumId w:val="27"/>
  </w:num>
  <w:num w:numId="11">
    <w:abstractNumId w:val="42"/>
  </w:num>
  <w:num w:numId="12">
    <w:abstractNumId w:val="12"/>
  </w:num>
  <w:num w:numId="13">
    <w:abstractNumId w:val="41"/>
  </w:num>
  <w:num w:numId="14">
    <w:abstractNumId w:val="38"/>
  </w:num>
  <w:num w:numId="15">
    <w:abstractNumId w:val="23"/>
  </w:num>
  <w:num w:numId="16">
    <w:abstractNumId w:val="11"/>
  </w:num>
  <w:num w:numId="17">
    <w:abstractNumId w:val="29"/>
  </w:num>
  <w:num w:numId="18">
    <w:abstractNumId w:val="43"/>
  </w:num>
  <w:num w:numId="19">
    <w:abstractNumId w:val="44"/>
  </w:num>
  <w:num w:numId="20">
    <w:abstractNumId w:val="26"/>
  </w:num>
  <w:num w:numId="21">
    <w:abstractNumId w:val="20"/>
  </w:num>
  <w:num w:numId="22">
    <w:abstractNumId w:val="33"/>
  </w:num>
  <w:num w:numId="23">
    <w:abstractNumId w:val="25"/>
  </w:num>
  <w:num w:numId="24">
    <w:abstractNumId w:val="15"/>
  </w:num>
  <w:num w:numId="25">
    <w:abstractNumId w:val="32"/>
  </w:num>
  <w:num w:numId="26">
    <w:abstractNumId w:val="14"/>
  </w:num>
  <w:num w:numId="27">
    <w:abstractNumId w:val="34"/>
  </w:num>
  <w:num w:numId="28">
    <w:abstractNumId w:val="35"/>
  </w:num>
  <w:num w:numId="29">
    <w:abstractNumId w:val="16"/>
  </w:num>
  <w:num w:numId="30">
    <w:abstractNumId w:val="39"/>
  </w:num>
  <w:num w:numId="31">
    <w:abstractNumId w:val="10"/>
  </w:num>
  <w:num w:numId="32">
    <w:abstractNumId w:val="18"/>
  </w:num>
  <w:num w:numId="33">
    <w:abstractNumId w:val="37"/>
  </w:num>
  <w:num w:numId="34">
    <w:abstractNumId w:val="19"/>
  </w:num>
  <w:num w:numId="35">
    <w:abstractNumId w:val="9"/>
  </w:num>
  <w:num w:numId="36">
    <w:abstractNumId w:val="40"/>
  </w:num>
  <w:num w:numId="37">
    <w:abstractNumId w:val="17"/>
  </w:num>
  <w:num w:numId="3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83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362FE"/>
    <w:rsid w:val="00042423"/>
    <w:rsid w:val="00043F2D"/>
    <w:rsid w:val="00044241"/>
    <w:rsid w:val="00044D49"/>
    <w:rsid w:val="000450A5"/>
    <w:rsid w:val="00046738"/>
    <w:rsid w:val="0004746B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82E7E"/>
    <w:rsid w:val="00083744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1199"/>
    <w:rsid w:val="001033DA"/>
    <w:rsid w:val="00105EAC"/>
    <w:rsid w:val="001077C3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50E21"/>
    <w:rsid w:val="00151758"/>
    <w:rsid w:val="001605DE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454A"/>
    <w:rsid w:val="001B5CE8"/>
    <w:rsid w:val="001C08E8"/>
    <w:rsid w:val="001C4175"/>
    <w:rsid w:val="001C42DD"/>
    <w:rsid w:val="001D0DD5"/>
    <w:rsid w:val="001D1210"/>
    <w:rsid w:val="001D2C1B"/>
    <w:rsid w:val="001D6AE7"/>
    <w:rsid w:val="001D744A"/>
    <w:rsid w:val="001E16D8"/>
    <w:rsid w:val="001E1913"/>
    <w:rsid w:val="001E1FD5"/>
    <w:rsid w:val="001E2397"/>
    <w:rsid w:val="001E62A5"/>
    <w:rsid w:val="001F0918"/>
    <w:rsid w:val="001F289D"/>
    <w:rsid w:val="001F3598"/>
    <w:rsid w:val="001F3707"/>
    <w:rsid w:val="001F4F81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13E8"/>
    <w:rsid w:val="002939E7"/>
    <w:rsid w:val="00293F00"/>
    <w:rsid w:val="00295CEA"/>
    <w:rsid w:val="00297190"/>
    <w:rsid w:val="002A10EE"/>
    <w:rsid w:val="002A1742"/>
    <w:rsid w:val="002A361C"/>
    <w:rsid w:val="002B16A2"/>
    <w:rsid w:val="002B5147"/>
    <w:rsid w:val="002B6EBD"/>
    <w:rsid w:val="002C1756"/>
    <w:rsid w:val="002C2799"/>
    <w:rsid w:val="002C4195"/>
    <w:rsid w:val="002C6A9C"/>
    <w:rsid w:val="002C6CF5"/>
    <w:rsid w:val="002D219E"/>
    <w:rsid w:val="002D38A3"/>
    <w:rsid w:val="002E5FAF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57D8"/>
    <w:rsid w:val="00327AA0"/>
    <w:rsid w:val="0033095D"/>
    <w:rsid w:val="00330F9D"/>
    <w:rsid w:val="003321D6"/>
    <w:rsid w:val="00332CB4"/>
    <w:rsid w:val="00340F24"/>
    <w:rsid w:val="00342839"/>
    <w:rsid w:val="00344E03"/>
    <w:rsid w:val="003456C8"/>
    <w:rsid w:val="00345A44"/>
    <w:rsid w:val="003462D5"/>
    <w:rsid w:val="003474E9"/>
    <w:rsid w:val="00350EAD"/>
    <w:rsid w:val="0035171B"/>
    <w:rsid w:val="00354D85"/>
    <w:rsid w:val="003553B6"/>
    <w:rsid w:val="0035546A"/>
    <w:rsid w:val="00357E43"/>
    <w:rsid w:val="00360E35"/>
    <w:rsid w:val="00361769"/>
    <w:rsid w:val="00362AA0"/>
    <w:rsid w:val="003640F9"/>
    <w:rsid w:val="00364133"/>
    <w:rsid w:val="003656B9"/>
    <w:rsid w:val="00366183"/>
    <w:rsid w:val="0037620B"/>
    <w:rsid w:val="00380CFA"/>
    <w:rsid w:val="00387087"/>
    <w:rsid w:val="00390DD9"/>
    <w:rsid w:val="003918B6"/>
    <w:rsid w:val="003924A3"/>
    <w:rsid w:val="00392DE2"/>
    <w:rsid w:val="003936BB"/>
    <w:rsid w:val="00395049"/>
    <w:rsid w:val="003A2015"/>
    <w:rsid w:val="003A36AB"/>
    <w:rsid w:val="003A415F"/>
    <w:rsid w:val="003A6B72"/>
    <w:rsid w:val="003A79C7"/>
    <w:rsid w:val="003B0E6F"/>
    <w:rsid w:val="003B119F"/>
    <w:rsid w:val="003B28E5"/>
    <w:rsid w:val="003B3A55"/>
    <w:rsid w:val="003B43F7"/>
    <w:rsid w:val="003B447D"/>
    <w:rsid w:val="003C17A6"/>
    <w:rsid w:val="003C348A"/>
    <w:rsid w:val="003C4BD0"/>
    <w:rsid w:val="003C56A4"/>
    <w:rsid w:val="003C7D17"/>
    <w:rsid w:val="003D01F5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5BEF"/>
    <w:rsid w:val="00400D6A"/>
    <w:rsid w:val="00401F5E"/>
    <w:rsid w:val="00404BCF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2129"/>
    <w:rsid w:val="004341DB"/>
    <w:rsid w:val="00437F18"/>
    <w:rsid w:val="004435F2"/>
    <w:rsid w:val="00443657"/>
    <w:rsid w:val="00445F68"/>
    <w:rsid w:val="00446433"/>
    <w:rsid w:val="0044724A"/>
    <w:rsid w:val="004511C0"/>
    <w:rsid w:val="00451E19"/>
    <w:rsid w:val="00455192"/>
    <w:rsid w:val="0045637A"/>
    <w:rsid w:val="00460373"/>
    <w:rsid w:val="00470262"/>
    <w:rsid w:val="00470C14"/>
    <w:rsid w:val="00471355"/>
    <w:rsid w:val="00472588"/>
    <w:rsid w:val="00472C9A"/>
    <w:rsid w:val="00475E92"/>
    <w:rsid w:val="00476CA0"/>
    <w:rsid w:val="0047745D"/>
    <w:rsid w:val="004804F5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A1A"/>
    <w:rsid w:val="004B1800"/>
    <w:rsid w:val="004B4A8E"/>
    <w:rsid w:val="004B5B9D"/>
    <w:rsid w:val="004C0A26"/>
    <w:rsid w:val="004C2A0E"/>
    <w:rsid w:val="004D18D8"/>
    <w:rsid w:val="004D4098"/>
    <w:rsid w:val="004D47CE"/>
    <w:rsid w:val="004E157F"/>
    <w:rsid w:val="004E5137"/>
    <w:rsid w:val="004E6418"/>
    <w:rsid w:val="004E71D9"/>
    <w:rsid w:val="004F646B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E35"/>
    <w:rsid w:val="005F71F4"/>
    <w:rsid w:val="005F7223"/>
    <w:rsid w:val="005F7BA1"/>
    <w:rsid w:val="00600AF0"/>
    <w:rsid w:val="00602E68"/>
    <w:rsid w:val="006041FF"/>
    <w:rsid w:val="00605F45"/>
    <w:rsid w:val="00606319"/>
    <w:rsid w:val="0060642B"/>
    <w:rsid w:val="00612225"/>
    <w:rsid w:val="006135B7"/>
    <w:rsid w:val="00614F02"/>
    <w:rsid w:val="00615EFE"/>
    <w:rsid w:val="006216BC"/>
    <w:rsid w:val="006222F1"/>
    <w:rsid w:val="00622CC5"/>
    <w:rsid w:val="00627A16"/>
    <w:rsid w:val="00627F87"/>
    <w:rsid w:val="006304C0"/>
    <w:rsid w:val="00632ED4"/>
    <w:rsid w:val="00641731"/>
    <w:rsid w:val="00641DF7"/>
    <w:rsid w:val="00644DB2"/>
    <w:rsid w:val="00645822"/>
    <w:rsid w:val="0064670F"/>
    <w:rsid w:val="00646B35"/>
    <w:rsid w:val="00650FDC"/>
    <w:rsid w:val="0065482E"/>
    <w:rsid w:val="00656B5C"/>
    <w:rsid w:val="00660F71"/>
    <w:rsid w:val="0066693B"/>
    <w:rsid w:val="00666A80"/>
    <w:rsid w:val="00666C68"/>
    <w:rsid w:val="00674CC6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7FD"/>
    <w:rsid w:val="006B296A"/>
    <w:rsid w:val="006B430A"/>
    <w:rsid w:val="006B6E1D"/>
    <w:rsid w:val="006B7B3C"/>
    <w:rsid w:val="006B7E49"/>
    <w:rsid w:val="006C1853"/>
    <w:rsid w:val="006C2A55"/>
    <w:rsid w:val="006C2AD4"/>
    <w:rsid w:val="006C48B6"/>
    <w:rsid w:val="006C79E4"/>
    <w:rsid w:val="006D1833"/>
    <w:rsid w:val="006D341D"/>
    <w:rsid w:val="006D4D1B"/>
    <w:rsid w:val="006D5F7F"/>
    <w:rsid w:val="006D776B"/>
    <w:rsid w:val="006E1CBC"/>
    <w:rsid w:val="006E21CB"/>
    <w:rsid w:val="006E715D"/>
    <w:rsid w:val="006F0457"/>
    <w:rsid w:val="006F27E8"/>
    <w:rsid w:val="006F2EF2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504AE"/>
    <w:rsid w:val="00751ECC"/>
    <w:rsid w:val="00754042"/>
    <w:rsid w:val="00754A21"/>
    <w:rsid w:val="00757767"/>
    <w:rsid w:val="00761506"/>
    <w:rsid w:val="00762B44"/>
    <w:rsid w:val="00763621"/>
    <w:rsid w:val="00763E1E"/>
    <w:rsid w:val="00764D7C"/>
    <w:rsid w:val="007704BA"/>
    <w:rsid w:val="00770559"/>
    <w:rsid w:val="00776B36"/>
    <w:rsid w:val="00780F09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D01D5"/>
    <w:rsid w:val="007D7048"/>
    <w:rsid w:val="007D744D"/>
    <w:rsid w:val="007E164A"/>
    <w:rsid w:val="007E33C5"/>
    <w:rsid w:val="007E4976"/>
    <w:rsid w:val="007E4CA7"/>
    <w:rsid w:val="007E63B4"/>
    <w:rsid w:val="007E76ED"/>
    <w:rsid w:val="007F1059"/>
    <w:rsid w:val="0080067F"/>
    <w:rsid w:val="00800ED3"/>
    <w:rsid w:val="00802705"/>
    <w:rsid w:val="00803B5F"/>
    <w:rsid w:val="008054DB"/>
    <w:rsid w:val="00811CDA"/>
    <w:rsid w:val="00820170"/>
    <w:rsid w:val="00820D68"/>
    <w:rsid w:val="008211D6"/>
    <w:rsid w:val="008220E0"/>
    <w:rsid w:val="0082614A"/>
    <w:rsid w:val="00826D3D"/>
    <w:rsid w:val="008308A4"/>
    <w:rsid w:val="00831FDB"/>
    <w:rsid w:val="00833473"/>
    <w:rsid w:val="008334F1"/>
    <w:rsid w:val="008357EA"/>
    <w:rsid w:val="00835DF0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D0329"/>
    <w:rsid w:val="008D23EE"/>
    <w:rsid w:val="008E1293"/>
    <w:rsid w:val="008E1513"/>
    <w:rsid w:val="008E3689"/>
    <w:rsid w:val="008E3830"/>
    <w:rsid w:val="008E4E09"/>
    <w:rsid w:val="008E5EDD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372A5"/>
    <w:rsid w:val="009431DB"/>
    <w:rsid w:val="009454C4"/>
    <w:rsid w:val="00945DFC"/>
    <w:rsid w:val="00946C53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BE3"/>
    <w:rsid w:val="009A1AE2"/>
    <w:rsid w:val="009A1EEC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404F"/>
    <w:rsid w:val="009D5B92"/>
    <w:rsid w:val="009D7C0A"/>
    <w:rsid w:val="009E0B47"/>
    <w:rsid w:val="009E2207"/>
    <w:rsid w:val="009E3D22"/>
    <w:rsid w:val="009F1F93"/>
    <w:rsid w:val="009F2005"/>
    <w:rsid w:val="009F21D1"/>
    <w:rsid w:val="009F3A5C"/>
    <w:rsid w:val="009F4954"/>
    <w:rsid w:val="009F7600"/>
    <w:rsid w:val="00A0095E"/>
    <w:rsid w:val="00A00C97"/>
    <w:rsid w:val="00A022FB"/>
    <w:rsid w:val="00A03AD5"/>
    <w:rsid w:val="00A0464E"/>
    <w:rsid w:val="00A0549A"/>
    <w:rsid w:val="00A05741"/>
    <w:rsid w:val="00A05851"/>
    <w:rsid w:val="00A06B0A"/>
    <w:rsid w:val="00A1200F"/>
    <w:rsid w:val="00A13685"/>
    <w:rsid w:val="00A177E3"/>
    <w:rsid w:val="00A2265C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813D4"/>
    <w:rsid w:val="00A81BC3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C0749"/>
    <w:rsid w:val="00BC1061"/>
    <w:rsid w:val="00BC1FAE"/>
    <w:rsid w:val="00BC2D06"/>
    <w:rsid w:val="00BC2F17"/>
    <w:rsid w:val="00BC3549"/>
    <w:rsid w:val="00BC5EEE"/>
    <w:rsid w:val="00BC68CC"/>
    <w:rsid w:val="00BC7295"/>
    <w:rsid w:val="00BC7CB0"/>
    <w:rsid w:val="00BD3219"/>
    <w:rsid w:val="00BD3A52"/>
    <w:rsid w:val="00BD3BDF"/>
    <w:rsid w:val="00BD69FF"/>
    <w:rsid w:val="00BD71A3"/>
    <w:rsid w:val="00BD7409"/>
    <w:rsid w:val="00BE080F"/>
    <w:rsid w:val="00BE0A99"/>
    <w:rsid w:val="00BE695D"/>
    <w:rsid w:val="00BF0E6C"/>
    <w:rsid w:val="00BF5821"/>
    <w:rsid w:val="00BF6CAE"/>
    <w:rsid w:val="00BF7509"/>
    <w:rsid w:val="00BF767B"/>
    <w:rsid w:val="00C01568"/>
    <w:rsid w:val="00C03603"/>
    <w:rsid w:val="00C07D26"/>
    <w:rsid w:val="00C100F6"/>
    <w:rsid w:val="00C104F0"/>
    <w:rsid w:val="00C15202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6006"/>
    <w:rsid w:val="00C466ED"/>
    <w:rsid w:val="00C55B74"/>
    <w:rsid w:val="00C5783B"/>
    <w:rsid w:val="00C61D74"/>
    <w:rsid w:val="00C62671"/>
    <w:rsid w:val="00C70021"/>
    <w:rsid w:val="00C75189"/>
    <w:rsid w:val="00C77EB2"/>
    <w:rsid w:val="00C83AB9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BF6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1898"/>
    <w:rsid w:val="00CF48C2"/>
    <w:rsid w:val="00CF50FF"/>
    <w:rsid w:val="00D00490"/>
    <w:rsid w:val="00D02572"/>
    <w:rsid w:val="00D03729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3CF3"/>
    <w:rsid w:val="00DA5CD1"/>
    <w:rsid w:val="00DB1B6B"/>
    <w:rsid w:val="00DB2696"/>
    <w:rsid w:val="00DB7648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3DAF"/>
    <w:rsid w:val="00E14216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16CF"/>
    <w:rsid w:val="00E44290"/>
    <w:rsid w:val="00E44BB7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A7E11"/>
    <w:rsid w:val="00EB78BE"/>
    <w:rsid w:val="00EC11B6"/>
    <w:rsid w:val="00ED00B7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198B"/>
    <w:rsid w:val="00F42A55"/>
    <w:rsid w:val="00F44D80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A4888"/>
    <w:rsid w:val="00FB25B2"/>
    <w:rsid w:val="00FC24C6"/>
    <w:rsid w:val="00FC3D91"/>
    <w:rsid w:val="00FC5EDF"/>
    <w:rsid w:val="00FD0956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6D0F-E1B1-480E-9357-5E6B091C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2024-01-12T12:42:00Z</cp:lastPrinted>
  <dcterms:created xsi:type="dcterms:W3CDTF">2024-01-12T13:06:00Z</dcterms:created>
  <dcterms:modified xsi:type="dcterms:W3CDTF">2024-01-12T13:06:00Z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