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DF6331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633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DF6331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DF6331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DF6331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DF6331">
        <w:rPr>
          <w:rFonts w:asciiTheme="minorHAnsi" w:hAnsiTheme="minorHAnsi" w:cstheme="minorHAnsi"/>
          <w:b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DF6331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F6331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DF6331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DF6331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0C006A" w:rsidRPr="00DF6331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B454EF" w:rsidRPr="00DF6331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DF6331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DF633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DF6331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DF6331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DF6331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DF6331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DF6331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F633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43030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24765</w:t>
      </w:r>
      <w:r w:rsidR="0044598D" w:rsidRPr="00DF633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DF6331" w:rsidRPr="00DF633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DF6331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DF633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77685E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</w:t>
      </w:r>
      <w:r w:rsidR="006E4CD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7</w:t>
      </w:r>
      <w:r w:rsidR="00F704DD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44598D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/1</w:t>
      </w:r>
      <w:r w:rsidR="006E4CD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2</w:t>
      </w:r>
      <w:r w:rsidR="00F03F3C" w:rsidRPr="00DF633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/2023 </w:t>
      </w:r>
    </w:p>
    <w:p w:rsidR="00245400" w:rsidRPr="00DF6331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DF6331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DF6331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DF6331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DF6331">
        <w:rPr>
          <w:rFonts w:asciiTheme="minorHAnsi" w:hAnsiTheme="minorHAnsi" w:cstheme="minorHAnsi"/>
          <w:sz w:val="22"/>
          <w:szCs w:val="22"/>
        </w:rPr>
        <w:t>3</w:t>
      </w:r>
      <w:r w:rsidRPr="00DF6331">
        <w:rPr>
          <w:rFonts w:asciiTheme="minorHAnsi" w:hAnsiTheme="minorHAnsi" w:cstheme="minorHAnsi"/>
          <w:sz w:val="22"/>
          <w:szCs w:val="22"/>
        </w:rPr>
        <w:t>-</w:t>
      </w:r>
      <w:r w:rsidR="00094D70" w:rsidRPr="00DF6331">
        <w:rPr>
          <w:rFonts w:asciiTheme="minorHAnsi" w:hAnsiTheme="minorHAnsi" w:cstheme="minorHAnsi"/>
          <w:sz w:val="22"/>
          <w:szCs w:val="22"/>
        </w:rPr>
        <w:t>2</w:t>
      </w:r>
      <w:r w:rsidR="006E4CDC" w:rsidRPr="00DF6331">
        <w:rPr>
          <w:rFonts w:asciiTheme="minorHAnsi" w:hAnsiTheme="minorHAnsi" w:cstheme="minorHAnsi"/>
          <w:sz w:val="22"/>
          <w:szCs w:val="22"/>
        </w:rPr>
        <w:t>9</w:t>
      </w:r>
      <w:r w:rsidRPr="00DF6331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DF6331">
        <w:rPr>
          <w:rFonts w:asciiTheme="minorHAnsi" w:hAnsiTheme="minorHAnsi" w:cstheme="minorHAnsi"/>
          <w:sz w:val="22"/>
          <w:szCs w:val="22"/>
        </w:rPr>
        <w:t xml:space="preserve"> </w:t>
      </w:r>
      <w:r w:rsidRPr="00DF6331">
        <w:rPr>
          <w:rFonts w:asciiTheme="minorHAnsi" w:hAnsiTheme="minorHAnsi" w:cstheme="minorHAnsi"/>
          <w:sz w:val="22"/>
          <w:szCs w:val="22"/>
        </w:rPr>
        <w:t xml:space="preserve"> </w:t>
      </w:r>
      <w:r w:rsidR="006E4CDC" w:rsidRPr="00DF6331">
        <w:rPr>
          <w:rFonts w:asciiTheme="minorHAnsi" w:hAnsiTheme="minorHAnsi" w:cstheme="minorHAnsi"/>
          <w:sz w:val="22"/>
          <w:szCs w:val="22"/>
        </w:rPr>
        <w:t xml:space="preserve">Έκτακτης </w:t>
      </w:r>
      <w:r w:rsidR="00EB5F89" w:rsidRPr="00DF6331">
        <w:rPr>
          <w:rFonts w:asciiTheme="minorHAnsi" w:hAnsiTheme="minorHAnsi" w:cstheme="minorHAnsi"/>
          <w:sz w:val="22"/>
          <w:szCs w:val="22"/>
        </w:rPr>
        <w:t xml:space="preserve"> </w:t>
      </w:r>
      <w:r w:rsidRPr="00DF6331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DF6331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F633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DF6331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6331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633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DF633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6E4CDC" w:rsidRPr="00DF633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  <w:r w:rsidR="00DF6331" w:rsidRPr="00DF633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245400" w:rsidRPr="00DF6331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6331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804D77" w:rsidRPr="00DF6331" w:rsidRDefault="00245400" w:rsidP="004C3AA6">
      <w:pPr>
        <w:pStyle w:val="aff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331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DF6331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DF633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F6331" w:rsidRPr="00DF6331">
        <w:rPr>
          <w:rFonts w:asciiTheme="minorHAnsi" w:eastAsia="Arial" w:hAnsiTheme="minorHAnsi" w:cstheme="minorHAnsi"/>
          <w:b/>
          <w:bCs/>
          <w:sz w:val="22"/>
          <w:szCs w:val="22"/>
        </w:rPr>
        <w:t>Ρύθμιση οφειλών του Δήμου προς  τον ΕΦΚΑ</w:t>
      </w:r>
    </w:p>
    <w:p w:rsidR="005219A8" w:rsidRPr="00DF6331" w:rsidRDefault="005219A8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E4CDC" w:rsidRPr="00DF6331" w:rsidRDefault="006E4CDC" w:rsidP="00C52536">
      <w:pPr>
        <w:spacing w:beforeLines="20" w:afterLines="20"/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 22</w:t>
      </w:r>
      <w:r w:rsidRPr="00DF6331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Δεκεμβρίου 2023, ημέρα Παρασκευή  και ώρα 16:00    </w:t>
      </w:r>
      <w:r w:rsidRPr="00DF6331">
        <w:rPr>
          <w:rFonts w:asciiTheme="minorHAnsi" w:hAnsiTheme="minorHAnsi" w:cstheme="minorHAnsi"/>
          <w:sz w:val="22"/>
          <w:szCs w:val="22"/>
        </w:rPr>
        <w:t xml:space="preserve">  ,</w:t>
      </w:r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DF6331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ΕΚΤΑΚΤΗ – ΚΑΤΕΠΕΙΓΟΥΣΑ </w:t>
      </w:r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DF6331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DF6331">
        <w:rPr>
          <w:rStyle w:val="a5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DF6331">
        <w:rPr>
          <w:rFonts w:asciiTheme="minorHAnsi" w:hAnsiTheme="minorHAnsi" w:cstheme="minorHAnsi"/>
          <w:sz w:val="22"/>
          <w:szCs w:val="22"/>
        </w:rPr>
        <w:t xml:space="preserve">– Πλ. Εθνικής Αντίστασης, </w:t>
      </w:r>
      <w:r w:rsidRPr="00DF6331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DF6331">
        <w:rPr>
          <w:rFonts w:asciiTheme="minorHAnsi" w:hAnsiTheme="minorHAnsi" w:cstheme="minorHAnsi"/>
          <w:sz w:val="22"/>
          <w:szCs w:val="22"/>
        </w:rPr>
        <w:t xml:space="preserve"> </w:t>
      </w:r>
      <w:r w:rsidRPr="00DF6331">
        <w:rPr>
          <w:rStyle w:val="a5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σύμφωνα με τις διατάξεις </w:t>
      </w:r>
      <w:r w:rsidRPr="00DF6331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633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6331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DF63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DF6331">
        <w:rPr>
          <w:rFonts w:asciiTheme="minorHAnsi" w:hAnsiTheme="minorHAnsi" w:cstheme="minorHAnsi"/>
          <w:bCs/>
          <w:sz w:val="22"/>
          <w:szCs w:val="22"/>
        </w:rPr>
        <w:t>«</w:t>
      </w:r>
      <w:r w:rsidRPr="00DF6331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DF633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6331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DF6331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F6331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DF63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DF6331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DF6331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DF6331">
        <w:rPr>
          <w:rStyle w:val="FontStyle17"/>
          <w:rFonts w:asciiTheme="minorHAnsi" w:eastAsia="Calibri" w:hAnsiTheme="minorHAnsi" w:cstheme="minorHAnsi"/>
          <w:b/>
          <w:spacing w:val="-3"/>
        </w:rPr>
        <w:t>24627/22-12-2023</w:t>
      </w:r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DF6331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6331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6331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6331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6331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63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E4CDC" w:rsidRPr="00DF6331" w:rsidRDefault="006E4CDC" w:rsidP="006E4CDC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DF6331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DF6331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19 δημοτικοί σύμβουλοι  :</w:t>
      </w:r>
    </w:p>
    <w:p w:rsidR="006E4CDC" w:rsidRPr="00DF6331" w:rsidRDefault="006E4CDC" w:rsidP="006E4CDC">
      <w:pPr>
        <w:pStyle w:val="Default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</w:pPr>
    </w:p>
    <w:p w:rsidR="006E4CDC" w:rsidRPr="00DF6331" w:rsidRDefault="006E4CDC" w:rsidP="006E4CDC">
      <w:pPr>
        <w:spacing w:line="276" w:lineRule="auto"/>
        <w:ind w:left="426" w:hanging="709"/>
        <w:rPr>
          <w:rFonts w:asciiTheme="minorHAnsi" w:hAnsiTheme="minorHAnsi" w:cstheme="minorHAnsi"/>
          <w:sz w:val="22"/>
          <w:szCs w:val="22"/>
        </w:rPr>
      </w:pPr>
      <w:r w:rsidRPr="00DF6331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</w:t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6E4CDC" w:rsidRPr="00DF6331" w:rsidTr="00F601E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DF6331" w:rsidTr="006E4CDC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F6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F6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DF6331" w:rsidRDefault="006E4CDC" w:rsidP="006E4CDC">
            <w:pPr>
              <w:pStyle w:val="af8"/>
              <w:widowControl/>
              <w:suppressLineNumbers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E4CDC" w:rsidRPr="00DF6331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DF6331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4CDC" w:rsidRPr="00DF6331" w:rsidRDefault="006E4CDC" w:rsidP="006E4CDC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DF6331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6E4CDC" w:rsidRPr="00DF6331" w:rsidRDefault="006E4CDC" w:rsidP="006E4CDC">
      <w:pPr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DF6331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DF6331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6E4CDC" w:rsidRPr="00DF6331" w:rsidRDefault="006E4CDC" w:rsidP="006E4CDC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6E4CDC" w:rsidRPr="00DF6331" w:rsidRDefault="006E4CDC" w:rsidP="006E4CDC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6331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DF6331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280A56" w:rsidRPr="00DF6331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 xml:space="preserve">    </w:t>
      </w:r>
      <w:r w:rsidRPr="00DF6331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DF63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CDC" w:rsidRPr="00DF6331" w:rsidRDefault="00F03F3C" w:rsidP="006E4CDC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6E4CDC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 Πρόεδρος του Δημοτικού Συμβουλίου ανέφερε ότι </w:t>
      </w:r>
      <w:r w:rsidR="006E4CDC" w:rsidRPr="00DF633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="006E4CDC" w:rsidRPr="00DF6331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 της    συνεδρίασης</w:t>
      </w:r>
      <w:r w:rsidR="006E4CDC" w:rsidRPr="00DF6331">
        <w:rPr>
          <w:rFonts w:asciiTheme="minorHAnsi" w:hAnsiTheme="minorHAnsi" w:cstheme="minorHAnsi"/>
          <w:sz w:val="22"/>
          <w:szCs w:val="22"/>
        </w:rPr>
        <w:t xml:space="preserve">   έγκειται στο γεγονός ότι </w:t>
      </w:r>
      <w:r w:rsidR="006E4CDC" w:rsidRPr="00DF6331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είναι αναγκαίο για την άμεση αντιμετώπιση της δυσλειτουργίας του Δήμου που προκύπτει λόγω  έλλειψης  ασφαλιστικής ενημερότητας,  εξαιτίας  οφειλών του Δήμου  προς ασφαλιστικά ταμεία. </w:t>
      </w:r>
    </w:p>
    <w:p w:rsidR="006E4CDC" w:rsidRPr="00DF6331" w:rsidRDefault="006E4CDC" w:rsidP="00395CF0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DF6331" w:rsidRPr="00DF6331" w:rsidRDefault="00804D77" w:rsidP="00DF6331">
      <w:pPr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</w:t>
      </w:r>
      <w:r w:rsidR="006E4CDC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 η Πρόεδρος το </w:t>
      </w:r>
      <w:r w:rsidR="00DF6331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πρώτο </w:t>
      </w:r>
      <w:r w:rsidR="006E4CDC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95CF0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</w:t>
      </w:r>
      <w:r w:rsidRPr="00DF633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F633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F633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4598D" w:rsidRPr="00DF6331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6E4CDC" w:rsidRPr="00DF6331">
        <w:rPr>
          <w:rStyle w:val="FontStyle17"/>
          <w:rFonts w:asciiTheme="minorHAnsi" w:eastAsia="Calibri" w:hAnsiTheme="minorHAnsi" w:cstheme="minorHAnsi"/>
          <w:b/>
          <w:spacing w:val="-3"/>
        </w:rPr>
        <w:t>4627/22-12-2023</w:t>
      </w:r>
      <w:r w:rsidRPr="00DF6331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Pr="00DF6331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F6331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DF6331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395CF0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αριθμ.2</w:t>
      </w:r>
      <w:r w:rsidR="006E4CDC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="00DF6331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395CF0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/2023 (ΑΔΑ:</w:t>
      </w:r>
      <w:r w:rsidR="00DF6331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6Ψ3Τ</w:t>
      </w:r>
      <w:r w:rsidR="00395CF0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ΩΛΗ-</w:t>
      </w:r>
      <w:r w:rsidR="00DF6331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ΓΤ7</w:t>
      </w:r>
      <w:r w:rsidR="00395CF0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)  </w:t>
      </w:r>
      <w:r w:rsidR="00DF6331" w:rsidRPr="00DF6331">
        <w:rPr>
          <w:rStyle w:val="70"/>
          <w:rFonts w:asciiTheme="minorHAnsi" w:eastAsia="Arial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   </w:t>
      </w:r>
      <w:r w:rsidR="00DF6331">
        <w:rPr>
          <w:rStyle w:val="70"/>
          <w:rFonts w:asciiTheme="minorHAnsi" w:eastAsia="Arial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>με την οποία ε</w:t>
      </w:r>
      <w:r w:rsidR="00DF6331" w:rsidRPr="00DF6331">
        <w:rPr>
          <w:rStyle w:val="70"/>
          <w:rFonts w:asciiTheme="minorHAnsi" w:eastAsia="Arial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πικυρώνει τον </w:t>
      </w:r>
      <w:r w:rsidR="00DF6331" w:rsidRPr="00DF63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331" w:rsidRPr="00DF6331">
        <w:rPr>
          <w:rFonts w:asciiTheme="minorHAnsi" w:hAnsiTheme="minorHAnsi" w:cstheme="minorHAnsi"/>
          <w:sz w:val="22"/>
          <w:szCs w:val="22"/>
        </w:rPr>
        <w:t>διακανονισμό οφειλών προς τον ΕΦΚΑ</w:t>
      </w:r>
      <w:r w:rsidR="00DF6331" w:rsidRPr="00DF63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331" w:rsidRPr="00DF6331">
        <w:rPr>
          <w:rFonts w:asciiTheme="minorHAnsi" w:hAnsiTheme="minorHAnsi" w:cstheme="minorHAnsi"/>
          <w:sz w:val="22"/>
          <w:szCs w:val="22"/>
        </w:rPr>
        <w:t xml:space="preserve">για τα έτη 2013, 2022 και 2023  ποσού </w:t>
      </w:r>
      <w:r w:rsidR="00C52536">
        <w:rPr>
          <w:rFonts w:asciiTheme="minorHAnsi" w:hAnsiTheme="minorHAnsi" w:cstheme="minorHAnsi"/>
          <w:sz w:val="22"/>
          <w:szCs w:val="22"/>
        </w:rPr>
        <w:t>913.572,71</w:t>
      </w:r>
      <w:r w:rsidR="00DF6331" w:rsidRPr="00DF6331">
        <w:rPr>
          <w:rFonts w:asciiTheme="minorHAnsi" w:hAnsiTheme="minorHAnsi" w:cstheme="minorHAnsi"/>
          <w:sz w:val="22"/>
          <w:szCs w:val="22"/>
        </w:rPr>
        <w:t xml:space="preserve"> ευρώ </w:t>
      </w:r>
      <w:r w:rsidR="00C52536">
        <w:rPr>
          <w:rFonts w:asciiTheme="minorHAnsi" w:hAnsiTheme="minorHAnsi" w:cstheme="minorHAnsi"/>
          <w:sz w:val="22"/>
          <w:szCs w:val="22"/>
        </w:rPr>
        <w:t xml:space="preserve"> </w:t>
      </w:r>
      <w:r w:rsidR="00DF6331" w:rsidRPr="00DF6331">
        <w:rPr>
          <w:rFonts w:asciiTheme="minorHAnsi" w:hAnsiTheme="minorHAnsi" w:cstheme="minorHAnsi"/>
          <w:sz w:val="22"/>
          <w:szCs w:val="22"/>
        </w:rPr>
        <w:t xml:space="preserve">  με ρύθμιση τμηματικής καταβολής  σε 24 μηνιαίες δόσεις, εκ των οποίων η πρώτη πρέπει θα καταβληθεί εντός τριών (3) εργάσιμων ημερών, ώστε να  μπορεί ο Δήμος να πάρει ασφαλιστική ενημερότητα.</w:t>
      </w:r>
    </w:p>
    <w:p w:rsidR="00653505" w:rsidRPr="00DF6331" w:rsidRDefault="006E4CDC" w:rsidP="00DF6331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  <w:r w:rsidRPr="00DF6331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</w:p>
    <w:p w:rsidR="00395CF0" w:rsidRPr="00DF6331" w:rsidRDefault="00395CF0" w:rsidP="00395CF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F6331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395CF0" w:rsidRPr="00DF6331" w:rsidRDefault="00395CF0" w:rsidP="00395CF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331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τις διατάξεις των άρθρων 72&amp;  74 του Ν. 4555/2018 (αντικατάσταση του άρθρου 65, 67 του Ν. 3852/2010)</w:t>
      </w:r>
      <w:r w:rsidRPr="00DF63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395CF0" w:rsidRPr="00DF6331" w:rsidRDefault="00395CF0" w:rsidP="00395CF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6331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633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6331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63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6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6331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395CF0" w:rsidRPr="00DF6331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633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6331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DF63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DF6331">
        <w:rPr>
          <w:rFonts w:asciiTheme="minorHAnsi" w:hAnsiTheme="minorHAnsi" w:cstheme="minorHAnsi"/>
          <w:bCs/>
          <w:sz w:val="22"/>
          <w:szCs w:val="22"/>
        </w:rPr>
        <w:t>«</w:t>
      </w:r>
      <w:r w:rsidRPr="00DF6331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395CF0" w:rsidRPr="00DF6331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395CF0" w:rsidRPr="00DF6331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DF6331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633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6331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DF63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DF6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6331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395CF0" w:rsidRPr="00DF6331" w:rsidRDefault="00395CF0" w:rsidP="00395CF0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19" w:after="119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Την υπ </w:t>
      </w:r>
      <w:proofErr w:type="spellStart"/>
      <w:r w:rsidRPr="00DF6331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>αριθμ</w:t>
      </w:r>
      <w:proofErr w:type="spellEnd"/>
      <w:r w:rsidRPr="00DF6331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DF6331" w:rsidRPr="00DF633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282/2023 (ΑΔΑ:6Ψ3ΤΩΛΗ-ΓΤ7)  </w:t>
      </w:r>
      <w:r w:rsidRPr="00DF6331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απόφαση  της Οικονομικής Επιτροπής ,</w:t>
      </w:r>
      <w:r w:rsidRPr="00DF63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Επιτροπής  </w:t>
      </w:r>
    </w:p>
    <w:p w:rsidR="00395CF0" w:rsidRPr="0043030C" w:rsidRDefault="00DF6331" w:rsidP="00395CF0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Τις </w:t>
      </w:r>
      <w:r w:rsidRPr="00DF6331">
        <w:rPr>
          <w:rFonts w:ascii="Calibri" w:hAnsi="Calibri" w:cs="Calibri"/>
          <w:sz w:val="22"/>
          <w:szCs w:val="22"/>
        </w:rPr>
        <w:t>πράξεις επιβολής εισφορών (ΠΕΕ) του ΕΦΚΑ</w:t>
      </w:r>
    </w:p>
    <w:p w:rsidR="0043030C" w:rsidRPr="0043030C" w:rsidRDefault="0043030C" w:rsidP="0043030C">
      <w:pPr>
        <w:pStyle w:val="af9"/>
        <w:numPr>
          <w:ilvl w:val="0"/>
          <w:numId w:val="16"/>
        </w:numPr>
        <w:ind w:left="426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3030C">
        <w:rPr>
          <w:rFonts w:asciiTheme="minorHAnsi" w:eastAsia="Tahoma" w:hAnsiTheme="minorHAnsi" w:cstheme="minorHAnsi"/>
          <w:spacing w:val="-3"/>
          <w:sz w:val="22"/>
          <w:szCs w:val="22"/>
        </w:rPr>
        <w:t xml:space="preserve">Την </w:t>
      </w:r>
      <w:r w:rsidRPr="0043030C">
        <w:rPr>
          <w:rFonts w:asciiTheme="minorHAnsi" w:eastAsia="Arial" w:hAnsiTheme="minorHAnsi" w:cstheme="minorHAnsi"/>
          <w:sz w:val="22"/>
          <w:szCs w:val="22"/>
        </w:rPr>
        <w:t xml:space="preserve">από 22-12-2023  </w:t>
      </w:r>
      <w:r w:rsidRPr="0043030C">
        <w:rPr>
          <w:rFonts w:asciiTheme="minorHAnsi" w:eastAsia="Verdana" w:hAnsiTheme="minorHAnsi" w:cstheme="minorHAnsi"/>
          <w:sz w:val="22"/>
          <w:szCs w:val="22"/>
        </w:rPr>
        <w:t xml:space="preserve">έγγραφη εισήγηση   </w:t>
      </w:r>
      <w:r w:rsidRPr="0043030C">
        <w:rPr>
          <w:rFonts w:asciiTheme="minorHAnsi" w:eastAsia="Arial" w:hAnsiTheme="minorHAnsi" w:cstheme="minorHAnsi"/>
          <w:sz w:val="22"/>
          <w:szCs w:val="22"/>
        </w:rPr>
        <w:t>της Δ/</w:t>
      </w:r>
      <w:proofErr w:type="spellStart"/>
      <w:r w:rsidRPr="0043030C">
        <w:rPr>
          <w:rFonts w:asciiTheme="minorHAnsi" w:eastAsia="Arial" w:hAnsiTheme="minorHAnsi" w:cstheme="minorHAnsi"/>
          <w:sz w:val="22"/>
          <w:szCs w:val="22"/>
        </w:rPr>
        <w:t>νσης</w:t>
      </w:r>
      <w:proofErr w:type="spellEnd"/>
      <w:r w:rsidRPr="0043030C">
        <w:rPr>
          <w:rFonts w:asciiTheme="minorHAnsi" w:eastAsia="Arial" w:hAnsiTheme="minorHAnsi" w:cstheme="minorHAnsi"/>
          <w:sz w:val="22"/>
          <w:szCs w:val="22"/>
        </w:rPr>
        <w:t xml:space="preserve"> Οικονομικών Υπηρεσιών </w:t>
      </w:r>
      <w:r w:rsidRPr="0043030C">
        <w:rPr>
          <w:rFonts w:asciiTheme="minorHAnsi" w:eastAsia="Verdana" w:hAnsiTheme="minorHAnsi" w:cstheme="minorHAnsi"/>
          <w:color w:val="000000"/>
          <w:sz w:val="22"/>
          <w:szCs w:val="22"/>
        </w:rPr>
        <w:t>τ</w:t>
      </w:r>
      <w:r w:rsidRPr="0043030C">
        <w:rPr>
          <w:rFonts w:asciiTheme="minorHAnsi" w:hAnsiTheme="minorHAnsi" w:cstheme="minorHAnsi"/>
          <w:sz w:val="22"/>
          <w:szCs w:val="22"/>
        </w:rPr>
        <w:t xml:space="preserve">ου Δήμου </w:t>
      </w:r>
      <w:proofErr w:type="spellStart"/>
      <w:r w:rsidRPr="0043030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395CF0" w:rsidRPr="00DF6331" w:rsidRDefault="00395CF0" w:rsidP="00395CF0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395CF0" w:rsidRPr="00DF6331" w:rsidRDefault="00395CF0" w:rsidP="00395CF0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395CF0" w:rsidRPr="00DF6331" w:rsidRDefault="00395CF0" w:rsidP="00395CF0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DF6331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DF63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04D77" w:rsidRPr="00DF6331" w:rsidRDefault="000A7B61" w:rsidP="000A7B61">
      <w:pPr>
        <w:ind w:left="-284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DF6331">
        <w:rPr>
          <w:rFonts w:asciiTheme="minorHAnsi" w:hAnsiTheme="minorHAnsi" w:cstheme="minorHAnsi"/>
          <w:b/>
          <w:iCs/>
          <w:sz w:val="22"/>
          <w:szCs w:val="22"/>
        </w:rPr>
        <w:t>ΑΠΟΦΑΣΙΖΕΙ ΟΜΟΦΩΝΑ</w:t>
      </w:r>
    </w:p>
    <w:p w:rsidR="006E4CDC" w:rsidRPr="00DF6331" w:rsidRDefault="00DF6331" w:rsidP="006E4CD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3030C" w:rsidRPr="000D2150" w:rsidRDefault="0043030C" w:rsidP="0043030C">
      <w:pPr>
        <w:jc w:val="both"/>
        <w:rPr>
          <w:rFonts w:asciiTheme="minorHAnsi" w:hAnsiTheme="minorHAnsi" w:cstheme="minorHAnsi"/>
          <w:sz w:val="22"/>
          <w:szCs w:val="22"/>
        </w:rPr>
      </w:pPr>
      <w:r w:rsidRPr="000D2150">
        <w:rPr>
          <w:rStyle w:val="70"/>
          <w:rFonts w:asciiTheme="minorHAnsi" w:eastAsia="Arial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   Επικυρώνει τον </w:t>
      </w:r>
      <w:r w:rsidRPr="000D21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150">
        <w:rPr>
          <w:rFonts w:asciiTheme="minorHAnsi" w:hAnsiTheme="minorHAnsi" w:cstheme="minorHAnsi"/>
          <w:sz w:val="22"/>
          <w:szCs w:val="22"/>
        </w:rPr>
        <w:t>διακανονισμό οφειλών προς τον ΕΦΚΑ</w:t>
      </w:r>
      <w:r w:rsidRPr="000D21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150">
        <w:rPr>
          <w:rFonts w:asciiTheme="minorHAnsi" w:hAnsiTheme="minorHAnsi" w:cstheme="minorHAnsi"/>
          <w:sz w:val="22"/>
          <w:szCs w:val="22"/>
        </w:rPr>
        <w:t xml:space="preserve">για τα έτη 2013, 2022 και 2023  </w:t>
      </w:r>
      <w:r w:rsidR="00592E05">
        <w:rPr>
          <w:rFonts w:asciiTheme="minorHAnsi" w:hAnsiTheme="minorHAnsi" w:cstheme="minorHAnsi"/>
          <w:sz w:val="22"/>
          <w:szCs w:val="22"/>
        </w:rPr>
        <w:t xml:space="preserve">συνολικού </w:t>
      </w:r>
      <w:r w:rsidRPr="000D2150">
        <w:rPr>
          <w:rFonts w:asciiTheme="minorHAnsi" w:hAnsiTheme="minorHAnsi" w:cstheme="minorHAnsi"/>
          <w:sz w:val="22"/>
          <w:szCs w:val="22"/>
        </w:rPr>
        <w:t xml:space="preserve">ποσού </w:t>
      </w:r>
      <w:r w:rsidR="00592E05">
        <w:rPr>
          <w:rFonts w:asciiTheme="minorHAnsi" w:hAnsiTheme="minorHAnsi" w:cstheme="minorHAnsi"/>
          <w:sz w:val="22"/>
          <w:szCs w:val="22"/>
        </w:rPr>
        <w:t>913.572,71</w:t>
      </w:r>
      <w:r w:rsidRPr="000D2150">
        <w:rPr>
          <w:rFonts w:asciiTheme="minorHAnsi" w:hAnsiTheme="minorHAnsi" w:cstheme="minorHAnsi"/>
          <w:sz w:val="22"/>
          <w:szCs w:val="22"/>
        </w:rPr>
        <w:t xml:space="preserve"> ευρώ  με ρύθμιση τμηματικής καταβολής  σε 24 μηνιαίες δόσεις, εκ των οποίων η πρώτη πρέπει θα καταβληθεί εντός τριών (3) εργάσιμων ημερών, ώστε να  μπορεί ο Δήμος να πάρει ασφαλιστική ενημερότητα.</w:t>
      </w:r>
    </w:p>
    <w:p w:rsidR="005704B3" w:rsidRPr="00DF6331" w:rsidRDefault="00DF6331" w:rsidP="005704B3">
      <w:pPr>
        <w:pStyle w:val="ad"/>
        <w:spacing w:line="276" w:lineRule="auto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 xml:space="preserve"> </w:t>
      </w:r>
    </w:p>
    <w:p w:rsidR="004C3AA6" w:rsidRPr="00DF6331" w:rsidRDefault="004C3AA6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4B7001" w:rsidRPr="00DF6331" w:rsidRDefault="004B7001" w:rsidP="000A7B61">
      <w:pPr>
        <w:pStyle w:val="aff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DF6331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DF633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DF6331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1A7C9C" w:rsidRPr="00DF6331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43030C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="007177A0" w:rsidRPr="00DF6331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AA6ADD" w:rsidRPr="00DF6331" w:rsidRDefault="00AA6ADD" w:rsidP="000A7B61">
      <w:pPr>
        <w:pStyle w:val="aff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AA6ADD" w:rsidRPr="00DF6331" w:rsidRDefault="00AA6ADD" w:rsidP="000A7B61">
      <w:pPr>
        <w:pStyle w:val="aff0"/>
        <w:jc w:val="center"/>
        <w:rPr>
          <w:rFonts w:asciiTheme="minorHAnsi" w:hAnsiTheme="minorHAnsi" w:cstheme="minorHAnsi"/>
          <w:sz w:val="22"/>
          <w:szCs w:val="22"/>
        </w:rPr>
      </w:pPr>
    </w:p>
    <w:p w:rsidR="004B7001" w:rsidRPr="00DF6331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A7C9C" w:rsidRPr="00DF6331" w:rsidRDefault="001A7C9C" w:rsidP="001A7C9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6331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1A7C9C" w:rsidRPr="00DF6331" w:rsidRDefault="001A7C9C" w:rsidP="001A7C9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7C9C" w:rsidRPr="00DF6331" w:rsidRDefault="001A7C9C" w:rsidP="001A7C9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DF633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1A7C9C" w:rsidRPr="00DF6331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A7C9C" w:rsidRPr="00DF6331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A7C9C" w:rsidRPr="00DF6331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DF6331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DF6331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</w:t>
      </w:r>
      <w:r w:rsidR="00280A56" w:rsidRPr="00DF6331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7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284"/>
        <w:gridCol w:w="3932"/>
        <w:gridCol w:w="142"/>
        <w:gridCol w:w="4796"/>
        <w:gridCol w:w="142"/>
      </w:tblGrid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6E4CDC" w:rsidRPr="00DF6331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Δήμου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Ο</w:t>
            </w: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Μιχαήλ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ΙΩΑΝΝΗΣ .Δ. ΤΑΓΚΑΛΕΓΚΑΣ</w:t>
            </w: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snapToGrid w:val="0"/>
              <w:spacing w:line="276" w:lineRule="auto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spacing w:line="276" w:lineRule="auto"/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spacing w:line="276" w:lineRule="auto"/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c>
          <w:tcPr>
            <w:tcW w:w="425" w:type="dxa"/>
          </w:tcPr>
          <w:p w:rsidR="006E4CDC" w:rsidRPr="00DF6331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10" w:type="dxa"/>
            <w:gridSpan w:val="2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 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115 </w:t>
            </w: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DF6331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DF6331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6E4CDC" w:rsidRPr="00DF6331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3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DF6331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DF6331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DF6331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EE" w:rsidRDefault="005254EE">
      <w:r>
        <w:separator/>
      </w:r>
    </w:p>
  </w:endnote>
  <w:endnote w:type="continuationSeparator" w:id="0">
    <w:p w:rsidR="005254EE" w:rsidRDefault="0052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C" w:rsidRDefault="0014298C">
    <w:pPr>
      <w:pStyle w:val="af3"/>
    </w:pPr>
    <w:r>
      <w:t>2</w:t>
    </w:r>
    <w:r w:rsidR="001A7C9C">
      <w:t>8</w:t>
    </w:r>
    <w:r w:rsidR="00362B46">
      <w:t>4</w:t>
    </w:r>
    <w:r w:rsidR="001A7C9C">
      <w:t>/</w:t>
    </w:r>
    <w:r>
      <w:t>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EE" w:rsidRDefault="005254EE">
      <w:r>
        <w:separator/>
      </w:r>
    </w:p>
  </w:footnote>
  <w:footnote w:type="continuationSeparator" w:id="0">
    <w:p w:rsidR="005254EE" w:rsidRDefault="0052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C" w:rsidRDefault="00CF592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4298C" w:rsidRDefault="00CF592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4298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239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E32565"/>
    <w:multiLevelType w:val="hybridMultilevel"/>
    <w:tmpl w:val="D2D01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FD2059"/>
    <w:multiLevelType w:val="hybridMultilevel"/>
    <w:tmpl w:val="7E18B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943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4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0E20862"/>
    <w:multiLevelType w:val="hybridMultilevel"/>
    <w:tmpl w:val="AF445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</w:num>
  <w:num w:numId="6">
    <w:abstractNumId w:val="6"/>
  </w:num>
  <w:num w:numId="7">
    <w:abstractNumId w:val="7"/>
  </w:num>
  <w:num w:numId="8">
    <w:abstractNumId w:val="9"/>
  </w:num>
  <w:num w:numId="9">
    <w:abstractNumId w:val="35"/>
  </w:num>
  <w:num w:numId="10">
    <w:abstractNumId w:val="39"/>
  </w:num>
  <w:num w:numId="11">
    <w:abstractNumId w:val="14"/>
  </w:num>
  <w:num w:numId="12">
    <w:abstractNumId w:val="25"/>
  </w:num>
  <w:num w:numId="13">
    <w:abstractNumId w:val="29"/>
  </w:num>
  <w:num w:numId="14">
    <w:abstractNumId w:val="27"/>
  </w:num>
  <w:num w:numId="15">
    <w:abstractNumId w:val="41"/>
  </w:num>
  <w:num w:numId="16">
    <w:abstractNumId w:val="43"/>
  </w:num>
  <w:num w:numId="17">
    <w:abstractNumId w:val="36"/>
  </w:num>
  <w:num w:numId="18">
    <w:abstractNumId w:val="40"/>
  </w:num>
  <w:num w:numId="19">
    <w:abstractNumId w:val="23"/>
  </w:num>
  <w:num w:numId="20">
    <w:abstractNumId w:val="42"/>
  </w:num>
  <w:num w:numId="21">
    <w:abstractNumId w:val="15"/>
  </w:num>
  <w:num w:numId="22">
    <w:abstractNumId w:val="24"/>
  </w:num>
  <w:num w:numId="23">
    <w:abstractNumId w:val="30"/>
  </w:num>
  <w:num w:numId="24">
    <w:abstractNumId w:val="2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44"/>
  </w:num>
  <w:num w:numId="32">
    <w:abstractNumId w:val="22"/>
  </w:num>
  <w:num w:numId="33">
    <w:abstractNumId w:val="33"/>
  </w:num>
  <w:num w:numId="34">
    <w:abstractNumId w:val="31"/>
  </w:num>
  <w:num w:numId="35">
    <w:abstractNumId w:val="18"/>
  </w:num>
  <w:num w:numId="36">
    <w:abstractNumId w:val="37"/>
  </w:num>
  <w:num w:numId="37">
    <w:abstractNumId w:val="20"/>
  </w:num>
  <w:num w:numId="3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3E4B"/>
    <w:rsid w:val="00015448"/>
    <w:rsid w:val="00017118"/>
    <w:rsid w:val="00017E38"/>
    <w:rsid w:val="000209DA"/>
    <w:rsid w:val="00024687"/>
    <w:rsid w:val="00024BB5"/>
    <w:rsid w:val="00026B66"/>
    <w:rsid w:val="00030B7E"/>
    <w:rsid w:val="00033072"/>
    <w:rsid w:val="0003699A"/>
    <w:rsid w:val="00037B7C"/>
    <w:rsid w:val="00040CDE"/>
    <w:rsid w:val="000413CA"/>
    <w:rsid w:val="00050E6E"/>
    <w:rsid w:val="000545C2"/>
    <w:rsid w:val="0005483D"/>
    <w:rsid w:val="00055739"/>
    <w:rsid w:val="000562F5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A7B61"/>
    <w:rsid w:val="000B1583"/>
    <w:rsid w:val="000B247B"/>
    <w:rsid w:val="000B32D2"/>
    <w:rsid w:val="000B4F9B"/>
    <w:rsid w:val="000C006A"/>
    <w:rsid w:val="000C2832"/>
    <w:rsid w:val="000D1D65"/>
    <w:rsid w:val="000D3451"/>
    <w:rsid w:val="000D530B"/>
    <w:rsid w:val="000E0AA3"/>
    <w:rsid w:val="000E1B84"/>
    <w:rsid w:val="000E636A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298C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070C"/>
    <w:rsid w:val="00182DEC"/>
    <w:rsid w:val="0018430D"/>
    <w:rsid w:val="00187994"/>
    <w:rsid w:val="00190206"/>
    <w:rsid w:val="00197661"/>
    <w:rsid w:val="001A3DC8"/>
    <w:rsid w:val="001A5753"/>
    <w:rsid w:val="001A7C9C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4E1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239D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49CF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2532A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2B46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95CF0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30C"/>
    <w:rsid w:val="00430F0D"/>
    <w:rsid w:val="00431B28"/>
    <w:rsid w:val="00435514"/>
    <w:rsid w:val="004371B6"/>
    <w:rsid w:val="0044174D"/>
    <w:rsid w:val="00441C1E"/>
    <w:rsid w:val="0044354A"/>
    <w:rsid w:val="0044598D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3AA6"/>
    <w:rsid w:val="004C727A"/>
    <w:rsid w:val="004C7C6C"/>
    <w:rsid w:val="004D0FF0"/>
    <w:rsid w:val="004E07FE"/>
    <w:rsid w:val="004E31B4"/>
    <w:rsid w:val="004E4D03"/>
    <w:rsid w:val="004F2105"/>
    <w:rsid w:val="004F28D2"/>
    <w:rsid w:val="004F681D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54EE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4B3"/>
    <w:rsid w:val="00570C36"/>
    <w:rsid w:val="00575879"/>
    <w:rsid w:val="00577D2E"/>
    <w:rsid w:val="00581EA2"/>
    <w:rsid w:val="00582DA8"/>
    <w:rsid w:val="005834A2"/>
    <w:rsid w:val="00587294"/>
    <w:rsid w:val="005901BF"/>
    <w:rsid w:val="005912E9"/>
    <w:rsid w:val="00592E05"/>
    <w:rsid w:val="005A17E6"/>
    <w:rsid w:val="005A67DD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350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46C"/>
    <w:rsid w:val="006A7705"/>
    <w:rsid w:val="006B1EA4"/>
    <w:rsid w:val="006C0FC5"/>
    <w:rsid w:val="006C1CE4"/>
    <w:rsid w:val="006C4E3A"/>
    <w:rsid w:val="006D31EF"/>
    <w:rsid w:val="006E263C"/>
    <w:rsid w:val="006E4CD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2E65"/>
    <w:rsid w:val="007544DE"/>
    <w:rsid w:val="00757844"/>
    <w:rsid w:val="0076270B"/>
    <w:rsid w:val="007638BA"/>
    <w:rsid w:val="00766A97"/>
    <w:rsid w:val="0076723F"/>
    <w:rsid w:val="00771E32"/>
    <w:rsid w:val="007740A4"/>
    <w:rsid w:val="0077685E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B67DF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34DEC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37FE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1A"/>
    <w:rsid w:val="008E0956"/>
    <w:rsid w:val="008E1C69"/>
    <w:rsid w:val="008E4426"/>
    <w:rsid w:val="008F0688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A6DD1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273B1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A6ADD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4BAB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3DD3"/>
    <w:rsid w:val="00BB4055"/>
    <w:rsid w:val="00BB4DBC"/>
    <w:rsid w:val="00BB51D9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2536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012A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CF592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20BC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DF6331"/>
    <w:rsid w:val="00E02060"/>
    <w:rsid w:val="00E06F05"/>
    <w:rsid w:val="00E17A6F"/>
    <w:rsid w:val="00E2646B"/>
    <w:rsid w:val="00E34D19"/>
    <w:rsid w:val="00E367EE"/>
    <w:rsid w:val="00E40C6A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4791"/>
    <w:rsid w:val="00F062C5"/>
    <w:rsid w:val="00F062C8"/>
    <w:rsid w:val="00F111D1"/>
    <w:rsid w:val="00F12B8C"/>
    <w:rsid w:val="00F14D68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2C52-07C6-42C4-A20D-4F223C5D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6604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2023-12-28T09:27:00Z</cp:lastPrinted>
  <dcterms:created xsi:type="dcterms:W3CDTF">2023-12-27T11:54:00Z</dcterms:created>
  <dcterms:modified xsi:type="dcterms:W3CDTF">2023-12-28T11:18:00Z</dcterms:modified>
</cp:coreProperties>
</file>