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094D89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</w:r>
      <w:r w:rsidRPr="00094D8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094D89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094D89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094D89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094D89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094D89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094D89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094D89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  </w:t>
      </w:r>
    </w:p>
    <w:p w:rsidR="00933D8D" w:rsidRPr="00094D89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094D89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094D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094D89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BF65CD" w:rsidRPr="00094D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603C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23452</w:t>
      </w:r>
    </w:p>
    <w:p w:rsidR="00933D8D" w:rsidRPr="00094D89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94D8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2C16A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5/12</w:t>
      </w:r>
      <w:r w:rsidRPr="00094D8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094D89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094D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094D89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094D89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094D89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094D89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094D89">
        <w:rPr>
          <w:rFonts w:asciiTheme="minorHAnsi" w:hAnsiTheme="minorHAnsi" w:cstheme="minorHAnsi"/>
          <w:sz w:val="22"/>
          <w:szCs w:val="22"/>
        </w:rPr>
        <w:t>26</w:t>
      </w:r>
      <w:r w:rsidRPr="00094D89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094D8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94D89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094D89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094D89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2C16A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60</w:t>
      </w:r>
    </w:p>
    <w:p w:rsidR="00933D8D" w:rsidRPr="00094D89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92295B" w:rsidRPr="00AC5215" w:rsidRDefault="00933D8D" w:rsidP="00AE0058">
      <w:pPr>
        <w:ind w:left="250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</w:pP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094D89">
        <w:rPr>
          <w:rFonts w:asciiTheme="minorHAnsi" w:hAnsiTheme="minorHAnsi" w:cstheme="minorHAnsi"/>
          <w:sz w:val="22"/>
          <w:szCs w:val="22"/>
        </w:rPr>
        <w:t xml:space="preserve"> :</w:t>
      </w:r>
      <w:r w:rsidRPr="00094D8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>΄Εγκριση</w:t>
      </w:r>
      <w:proofErr w:type="spellEnd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Απολογισμού οικονομικού έτους 202</w:t>
      </w:r>
      <w:r w:rsidR="00AE005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της Σχολικής Επιτροπής Σχολικών Μονάδων Α/</w:t>
      </w:r>
      <w:proofErr w:type="spellStart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>θμιας</w:t>
      </w:r>
      <w:proofErr w:type="spellEnd"/>
      <w:r w:rsidR="00AE0058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Εκπαίδευσης.</w:t>
      </w:r>
    </w:p>
    <w:p w:rsidR="00803953" w:rsidRPr="00AC5215" w:rsidRDefault="00803953" w:rsidP="00803953">
      <w:pPr>
        <w:pStyle w:val="af7"/>
        <w:snapToGrid w:val="0"/>
        <w:spacing w:before="57" w:after="57"/>
        <w:ind w:left="250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bidi="hi-IN"/>
        </w:rPr>
      </w:pPr>
    </w:p>
    <w:p w:rsidR="00933D8D" w:rsidRPr="00094D89" w:rsidRDefault="00933D8D" w:rsidP="002C16AB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BF65CD"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BF65CD"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>Νοεμβρ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094D89">
        <w:rPr>
          <w:rFonts w:asciiTheme="minorHAnsi" w:hAnsiTheme="minorHAnsi" w:cstheme="minorHAnsi"/>
          <w:sz w:val="22"/>
          <w:szCs w:val="22"/>
        </w:rPr>
        <w:t xml:space="preserve">  ,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094D89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094D89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094D89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094D89">
        <w:rPr>
          <w:rFonts w:asciiTheme="minorHAnsi" w:hAnsiTheme="minorHAnsi" w:cstheme="minorHAnsi"/>
          <w:bCs/>
          <w:sz w:val="22"/>
          <w:szCs w:val="22"/>
        </w:rPr>
        <w:t>«</w:t>
      </w:r>
      <w:r w:rsidRPr="00094D89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094D89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94D89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094D89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094D89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094D89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094D89">
        <w:rPr>
          <w:rStyle w:val="FontStyle17"/>
          <w:rFonts w:asciiTheme="minorHAnsi" w:eastAsia="Calibri" w:hAnsiTheme="minorHAnsi" w:cstheme="minorHAnsi"/>
          <w:b/>
          <w:spacing w:val="-3"/>
        </w:rPr>
        <w:t>22778/24-11-</w:t>
      </w:r>
      <w:r w:rsidRPr="00094D89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094D89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094D89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C16AB" w:rsidRPr="00112AD3" w:rsidRDefault="002C16AB" w:rsidP="002C16A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12AD3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12AD3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2C16AB" w:rsidRPr="00112AD3" w:rsidRDefault="002C16AB" w:rsidP="002C16AB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2C16AB" w:rsidRPr="00112AD3" w:rsidRDefault="002C16AB" w:rsidP="002C16AB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112AD3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16AB" w:rsidRPr="00112AD3" w:rsidTr="0004094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2C16AB" w:rsidRPr="00112AD3" w:rsidTr="0004094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11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2C16AB" w:rsidRPr="00112AD3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C16AB" w:rsidRPr="00112AD3" w:rsidRDefault="002C16AB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2C16AB" w:rsidRPr="00112AD3" w:rsidRDefault="002C16AB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C16AB" w:rsidRPr="00112AD3" w:rsidRDefault="002C16AB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16AB" w:rsidRPr="00112AD3" w:rsidRDefault="002C16AB" w:rsidP="002C16AB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2C16AB" w:rsidRPr="00112AD3" w:rsidRDefault="002C16AB" w:rsidP="002C16AB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112AD3">
        <w:rPr>
          <w:rStyle w:val="FontStyle17"/>
          <w:rFonts w:asciiTheme="minorHAnsi" w:eastAsia="Calibri" w:hAnsiTheme="minorHAnsi" w:cstheme="minorHAnsi"/>
          <w:b/>
          <w:spacing w:val="-3"/>
        </w:rPr>
        <w:t>22778/24-11-2023</w:t>
      </w:r>
      <w:r w:rsidRPr="00112AD3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112AD3">
        <w:rPr>
          <w:rFonts w:asciiTheme="minorHAnsi" w:eastAsia="Calibri" w:hAnsiTheme="minorHAnsi" w:cstheme="minorHAnsi"/>
          <w:sz w:val="22"/>
          <w:szCs w:val="22"/>
        </w:rPr>
        <w:tab/>
        <w:t xml:space="preserve">εκτός της Προέδρου της Κοινότητας Προφήτη Ηλία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κας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Παπαδά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 Αγγελικής.</w:t>
      </w:r>
    </w:p>
    <w:p w:rsidR="002C16AB" w:rsidRPr="00112AD3" w:rsidRDefault="002C16AB" w:rsidP="002C16AB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2C16AB" w:rsidRPr="00112AD3" w:rsidRDefault="002C16AB" w:rsidP="002C16AB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112AD3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2C16AB" w:rsidRPr="00112AD3" w:rsidRDefault="002C16AB" w:rsidP="002C16AB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AE0058" w:rsidRDefault="002C16AB" w:rsidP="002C16AB">
      <w:pPr>
        <w:tabs>
          <w:tab w:val="center" w:pos="8460"/>
        </w:tabs>
        <w:spacing w:before="280" w:line="276" w:lineRule="auto"/>
        <w:ind w:right="-278"/>
        <w:jc w:val="both"/>
      </w:pPr>
      <w:r w:rsidRPr="00112AD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το </w:t>
      </w:r>
      <w:r w:rsidRPr="00112AD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 </w:t>
      </w:r>
      <w:r w:rsidRPr="00112AD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θέμα της ημερήσιας διάτ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αξης, 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12AD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12AD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12AD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22778/24-11-2023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(1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8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 Πίνακα Θεμάτων Συνεδρίασης )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,</w:t>
      </w:r>
      <w:r w:rsidR="00CF17CB" w:rsidRPr="00094D89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Πρόεδρος </w:t>
      </w:r>
      <w:r w:rsidR="00933D8D" w:rsidRPr="00094D89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094D89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F17CB" w:rsidRPr="00094D89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AE0058" w:rsidRPr="00BD48AC">
        <w:rPr>
          <w:rFonts w:asciiTheme="minorHAnsi" w:hAnsiTheme="minorHAnsi" w:cstheme="minorHAnsi"/>
          <w:sz w:val="22"/>
          <w:szCs w:val="22"/>
        </w:rPr>
        <w:t xml:space="preserve">  </w:t>
      </w:r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AE0058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22261/15-11-2023 έγγραφο του Γραφείου Δημοτικής Επιτροπής Παιδείας με το οποίο διαβιβάζεται η  υπ΄αριθμ.9/2023 ομόφωνη απόφαση της Δημοτικής Επιτροπής Παιδείας  , σύμφωνα με την οποία γνωμοδοτεί θετικά επί των απολογιστικών στοιχειών  </w:t>
      </w:r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</w:t>
      </w:r>
      <w:r w:rsidR="00AE0058">
        <w:rPr>
          <w:rFonts w:ascii="Calibri" w:eastAsia="Arial" w:hAnsi="Calibri" w:cs="Calibri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Σχολικής Επιτροπής Α΄/</w:t>
      </w:r>
      <w:proofErr w:type="spellStart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Εκπαίδευσης Δήμου </w:t>
      </w:r>
      <w:proofErr w:type="spellStart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="00AE0058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 οικ. έτους 2022», το οποίο αναφέρει τα παρακάτω:</w:t>
      </w:r>
    </w:p>
    <w:p w:rsidR="00AE0058" w:rsidRDefault="00AE0058" w:rsidP="00AE0058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  <w:u w:val="single"/>
        </w:rPr>
        <w:lastRenderedPageBreak/>
        <w:t>Ισχύουσα Νομοθεσία</w:t>
      </w:r>
    </w:p>
    <w:p w:rsidR="00AE0058" w:rsidRDefault="00AE0058" w:rsidP="00AE0058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Σύμφωνα με το </w:t>
      </w:r>
      <w:hyperlink r:id="rId8" w:tgtFrame="_blank" w:history="1">
        <w:r>
          <w:rPr>
            <w:rStyle w:val="-"/>
            <w:rFonts w:ascii="Liberation Serif" w:hAnsi="Liberation Serif" w:cs="Liberation Serif"/>
            <w:sz w:val="22"/>
            <w:szCs w:val="22"/>
          </w:rPr>
          <w:t xml:space="preserve">άρθρο 2 παρ. 6 </w:t>
        </w:r>
      </w:hyperlink>
      <w:r>
        <w:rPr>
          <w:rFonts w:ascii="Liberation Serif" w:hAnsi="Liberation Serif" w:cs="Liberation Serif"/>
          <w:color w:val="000000"/>
          <w:sz w:val="22"/>
          <w:szCs w:val="22"/>
        </w:rPr>
        <w:t xml:space="preserve">της αρ. Δ4/86 Απόφασης του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Υπ.Ε.Π.Θ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>. (ΦΕΚ 81/Β΄/1987)</w:t>
      </w:r>
      <w:r>
        <w:rPr>
          <w:rFonts w:ascii="Liberation Serif" w:hAnsi="Liberation Serif" w:cs="Liberation Serif"/>
          <w:sz w:val="22"/>
          <w:szCs w:val="22"/>
        </w:rPr>
        <w:t xml:space="preserve"> ,</w:t>
      </w:r>
      <w:r>
        <w:rPr>
          <w:rFonts w:ascii="Liberation Serif" w:hAnsi="Liberation Serif" w:cs="Liberation Serif"/>
          <w:i/>
          <w:iCs/>
          <w:sz w:val="22"/>
          <w:szCs w:val="22"/>
        </w:rPr>
        <w:t xml:space="preserve"> η Δημοτική Επιτροπή Παιδείας εισηγείται προς τον οικείο Δήμο την έγκριση των απολογισμών και ισολογισμών των σχολικών επιτροπών καθώς και τον κάθε είδους διοικητικό ή διαχειριστικό έλεγχο των επιτροπών αυτών.</w:t>
      </w:r>
    </w:p>
    <w:p w:rsidR="00AE0058" w:rsidRDefault="00AE0058" w:rsidP="00AE0058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Επίσης με το Ν 5013/2023 </w:t>
      </w:r>
      <w:r>
        <w:rPr>
          <w:rFonts w:ascii="Liberation Serif" w:hAnsi="Liberation Serif" w:cs="Liberation Serif"/>
          <w:i/>
          <w:iCs/>
          <w:sz w:val="22"/>
          <w:szCs w:val="22"/>
        </w:rPr>
        <w:t xml:space="preserve">η αρμοδιότητα έγκρισης των απολογισμών των νομικών προσώπων ανήκει στο Δημοτικό </w:t>
      </w:r>
      <w:proofErr w:type="spellStart"/>
      <w:r>
        <w:rPr>
          <w:rFonts w:ascii="Liberation Serif" w:hAnsi="Liberation Serif" w:cs="Liberation Serif"/>
          <w:i/>
          <w:iCs/>
          <w:sz w:val="22"/>
          <w:szCs w:val="22"/>
        </w:rPr>
        <w:t>Συμβουλίο</w:t>
      </w:r>
      <w:proofErr w:type="spellEnd"/>
      <w:r>
        <w:rPr>
          <w:rFonts w:ascii="Liberation Serif" w:hAnsi="Liberation Serif" w:cs="Liberation Serif"/>
          <w:i/>
          <w:iCs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(</w:t>
      </w:r>
      <w:proofErr w:type="spellStart"/>
      <w:r w:rsidR="000D2928">
        <w:rPr>
          <w:rFonts w:ascii="Liberation Serif" w:hAnsi="Liberation Serif" w:cs="Liberation Serif"/>
          <w:sz w:val="22"/>
          <w:szCs w:val="22"/>
        </w:rPr>
        <w:fldChar w:fldCharType="begin"/>
      </w:r>
      <w:r>
        <w:rPr>
          <w:rFonts w:ascii="Liberation Serif" w:hAnsi="Liberation Serif" w:cs="Liberation Serif"/>
          <w:sz w:val="22"/>
          <w:szCs w:val="22"/>
        </w:rPr>
        <w:instrText xml:space="preserve"> HYPERLINK "https://dimosnet.gr/blog/laws/%CE%B1%CF%81%CE%B8%CF%81%CE%BF-72-%CE%BF%CE%B9%CE%BA%CE%BF%CE%BD%CE%BF%CE%BC%CE%B9%CE%BA%CE%AE-%CE%B5%CF%80%CE%B9%CF%84%CF%81%CE%BF%CF%80%CE%AE-%CE%B1%CF%81%CE%BC%CE%BF%CE%B4%CE%B9%CF%8C%CF%84/" \t "_blank" </w:instrText>
      </w:r>
      <w:r w:rsidR="000D2928">
        <w:rPr>
          <w:rFonts w:ascii="Liberation Serif" w:hAnsi="Liberation Serif" w:cs="Liberation Serif"/>
          <w:sz w:val="22"/>
          <w:szCs w:val="22"/>
        </w:rPr>
        <w:fldChar w:fldCharType="separate"/>
      </w:r>
      <w:r>
        <w:rPr>
          <w:rStyle w:val="-"/>
          <w:rFonts w:ascii="Liberation Serif" w:hAnsi="Liberation Serif" w:cs="Liberation Serif"/>
          <w:sz w:val="22"/>
          <w:szCs w:val="22"/>
        </w:rPr>
        <w:t>περίπτ</w:t>
      </w:r>
      <w:proofErr w:type="spellEnd"/>
      <w:r>
        <w:rPr>
          <w:rStyle w:val="-"/>
          <w:rFonts w:ascii="Liberation Serif" w:hAnsi="Liberation Serif" w:cs="Liberation Serif"/>
          <w:sz w:val="22"/>
          <w:szCs w:val="22"/>
        </w:rPr>
        <w:t>. γ' παρ.1 άρθρο 72 Ν.3852/10</w:t>
      </w:r>
      <w:r w:rsidR="000D2928">
        <w:rPr>
          <w:rFonts w:ascii="Liberation Serif" w:hAnsi="Liberation Serif" w:cs="Liberation Serif"/>
          <w:sz w:val="22"/>
          <w:szCs w:val="22"/>
        </w:rPr>
        <w:fldChar w:fldCharType="end"/>
      </w:r>
      <w:r>
        <w:rPr>
          <w:rFonts w:ascii="Liberation Serif" w:hAnsi="Liberation Serif" w:cs="Liberation Serif"/>
          <w:sz w:val="22"/>
          <w:szCs w:val="22"/>
        </w:rPr>
        <w:t>, όπως συμπληρώθηκε με την </w:t>
      </w:r>
      <w:proofErr w:type="spellStart"/>
      <w:r w:rsidR="000D2928">
        <w:rPr>
          <w:rFonts w:ascii="Liberation Serif" w:hAnsi="Liberation Serif" w:cs="Liberation Serif"/>
          <w:sz w:val="22"/>
          <w:szCs w:val="22"/>
        </w:rPr>
        <w:fldChar w:fldCharType="begin"/>
      </w:r>
      <w:r>
        <w:rPr>
          <w:rFonts w:ascii="Liberation Serif" w:hAnsi="Liberation Serif" w:cs="Liberation Serif"/>
          <w:sz w:val="22"/>
          <w:szCs w:val="22"/>
        </w:rPr>
        <w:instrText xml:space="preserve"> HYPERLINK "https://dimosnet.gr/blog/laws/%CE%AC%CF%81%CE%B8%CF%81%CE%BF-177-%CF%81%CF%8D%CE%B8%CE%BC%CE%B9%CF%83%CE%B7-%CE%B8%CE%B5%CE%BC%CE%AC%CF%84%CF%89%CE%BD-%CE%BF-%CF%84-%CE%B1-3/" \t "_blank" </w:instrText>
      </w:r>
      <w:r w:rsidR="000D2928">
        <w:rPr>
          <w:rFonts w:ascii="Liberation Serif" w:hAnsi="Liberation Serif" w:cs="Liberation Serif"/>
          <w:sz w:val="22"/>
          <w:szCs w:val="22"/>
        </w:rPr>
        <w:fldChar w:fldCharType="separate"/>
      </w:r>
      <w:r>
        <w:rPr>
          <w:rStyle w:val="-"/>
          <w:rFonts w:ascii="Liberation Serif" w:hAnsi="Liberation Serif" w:cs="Liberation Serif"/>
          <w:sz w:val="22"/>
          <w:szCs w:val="22"/>
        </w:rPr>
        <w:t>περίπτ.δ</w:t>
      </w:r>
      <w:proofErr w:type="spellEnd"/>
      <w:r>
        <w:rPr>
          <w:rStyle w:val="-"/>
          <w:rFonts w:ascii="Liberation Serif" w:hAnsi="Liberation Serif" w:cs="Liberation Serif"/>
          <w:sz w:val="22"/>
          <w:szCs w:val="22"/>
        </w:rPr>
        <w:t>' της παρ.1 του άρθρου 177 του Ν.4635/19</w:t>
      </w:r>
      <w:r w:rsidR="000D2928">
        <w:rPr>
          <w:rFonts w:ascii="Liberation Serif" w:hAnsi="Liberation Serif" w:cs="Liberation Serif"/>
          <w:sz w:val="22"/>
          <w:szCs w:val="22"/>
        </w:rPr>
        <w:fldChar w:fldCharType="end"/>
      </w:r>
      <w:r>
        <w:rPr>
          <w:rFonts w:ascii="Liberation Serif" w:hAnsi="Liberation Serif" w:cs="Liberation Serif"/>
          <w:sz w:val="22"/>
          <w:szCs w:val="22"/>
        </w:rPr>
        <w:t xml:space="preserve"> , αντικαταστάθηκε με την </w:t>
      </w:r>
      <w:hyperlink r:id="rId9" w:tgtFrame="_blank" w:history="1">
        <w:r>
          <w:rPr>
            <w:rStyle w:val="-"/>
            <w:rFonts w:ascii="Liberation Serif" w:hAnsi="Liberation Serif" w:cs="Liberation Serif"/>
            <w:sz w:val="22"/>
            <w:szCs w:val="22"/>
          </w:rPr>
          <w:t>παρ.1 του άρθρου 40 του Ν. 4735/20</w:t>
        </w:r>
      </w:hyperlink>
      <w:r>
        <w:rPr>
          <w:rFonts w:ascii="Liberation Serif" w:hAnsi="Liberation Serif" w:cs="Liberation Serif"/>
          <w:sz w:val="22"/>
          <w:szCs w:val="22"/>
        </w:rPr>
        <w:t xml:space="preserve"> και αντικαταστάθηκε με τον Ν5013/2023).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με το υπ’ αρ.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Πρωτ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. 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9/2023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έγγραφό της με θέμα: </w:t>
      </w:r>
      <w:r>
        <w:rPr>
          <w:rFonts w:ascii="Arial" w:hAnsi="Arial" w:cs="Arial"/>
          <w:color w:val="000000"/>
          <w:sz w:val="22"/>
          <w:szCs w:val="22"/>
        </w:rPr>
        <w:t>«Υ</w:t>
      </w:r>
      <w:r>
        <w:rPr>
          <w:rFonts w:ascii="Liberation Serif" w:hAnsi="Liberation Serif" w:cs="Liberation Serif"/>
          <w:color w:val="000000"/>
          <w:sz w:val="22"/>
          <w:szCs w:val="22"/>
        </w:rPr>
        <w:t>ποβολή απολογισμού οικ. Έτους 202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2</w:t>
      </w:r>
      <w:r>
        <w:rPr>
          <w:rFonts w:ascii="Liberation Serif" w:hAnsi="Liberation Serif" w:cs="Liberation Serif"/>
          <w:color w:val="000000"/>
          <w:sz w:val="22"/>
          <w:szCs w:val="22"/>
        </w:rPr>
        <w:t>» διαβίβασε στη Δημοτική Επιτροπή Παιδείας για γνωμοδότησή της, προκειμένου να σταλεί στο Δημοτικό Συμβούλιο του Δήμου για έγκριση επί αυτών.</w:t>
      </w:r>
    </w:p>
    <w:p w:rsidR="00AE0058" w:rsidRDefault="00AE0058" w:rsidP="00AE0058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>Λαμβάνοντας υπόψη την ανωτέρω νομοθεσία, σας διαβιβάζουμε:</w:t>
      </w:r>
    </w:p>
    <w:p w:rsidR="00AE0058" w:rsidRDefault="00AE0058" w:rsidP="00AE0058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α) 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το υπ’ αρ.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Πρωτ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. 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9/2023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έγγραφο του Ν.Π.Δ.Δ. του Δήμου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΄΄Σχολική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Επιτροπή των Σχολικών Μονάδων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Εκπαίδευσης΄΄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προς την Δημοτική Επιτροπή Παιδείας με θέμα: </w:t>
      </w:r>
      <w:r>
        <w:rPr>
          <w:rFonts w:ascii="Arial" w:hAnsi="Arial" w:cs="Arial"/>
          <w:color w:val="000000"/>
          <w:sz w:val="22"/>
          <w:szCs w:val="22"/>
        </w:rPr>
        <w:t>«Υ</w:t>
      </w:r>
      <w:r>
        <w:rPr>
          <w:rFonts w:ascii="Liberation Serif" w:hAnsi="Liberation Serif" w:cs="Liberation Serif"/>
          <w:color w:val="000000"/>
          <w:sz w:val="22"/>
          <w:szCs w:val="22"/>
        </w:rPr>
        <w:t>ποβολή απολογισμού οικ. Έτους 20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22</w:t>
      </w:r>
      <w:r>
        <w:rPr>
          <w:rFonts w:ascii="Liberation Serif" w:hAnsi="Liberation Serif" w:cs="Liberation Serif"/>
          <w:color w:val="000000"/>
          <w:sz w:val="22"/>
          <w:szCs w:val="22"/>
        </w:rPr>
        <w:t>» συνοδευόμενο από τα εξής έγγραφα: α) τ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ο</w:t>
      </w:r>
      <w:r>
        <w:rPr>
          <w:rFonts w:ascii="Liberation Serif" w:hAnsi="Liberation Serif" w:cs="Liberation Serif"/>
          <w:color w:val="000000"/>
          <w:sz w:val="22"/>
          <w:szCs w:val="22"/>
        </w:rPr>
        <w:t>ν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color w:val="000000"/>
          <w:sz w:val="22"/>
          <w:szCs w:val="22"/>
        </w:rPr>
        <w:t>Συνοπτικό Πίνακα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 xml:space="preserve"> Απολογισμού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της Σχολικής Επιτροπής των Σχολικών Μονάδων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 </w:t>
      </w:r>
      <w:proofErr w:type="spellStart"/>
      <w:r w:rsidRPr="00AE0058">
        <w:rPr>
          <w:rFonts w:ascii="Liberation Serif" w:hAnsi="Liberation Serif" w:cs="Liberation Serif"/>
          <w:color w:val="000000"/>
          <w:sz w:val="22"/>
          <w:szCs w:val="22"/>
        </w:rPr>
        <w:t>Οικ.Έτους</w:t>
      </w:r>
      <w:proofErr w:type="spellEnd"/>
      <w:r w:rsidRPr="00AE0058">
        <w:rPr>
          <w:rFonts w:ascii="Liberation Serif" w:hAnsi="Liberation Serif" w:cs="Liberation Serif"/>
          <w:color w:val="000000"/>
          <w:sz w:val="22"/>
          <w:szCs w:val="22"/>
        </w:rPr>
        <w:t xml:space="preserve"> 2022 </w:t>
      </w:r>
      <w:r>
        <w:rPr>
          <w:rFonts w:ascii="Liberation Serif" w:hAnsi="Liberation Serif" w:cs="Liberation Serif"/>
          <w:color w:val="000000"/>
          <w:sz w:val="22"/>
          <w:szCs w:val="22"/>
        </w:rPr>
        <w:t>β) τις καταστάσεις εισπράξεων-πληρωμών ανά σχολική μονάδα του Δήμου οικ. Έτους 20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22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γ) το απόσπασμα του 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9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(αρ.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Πρωτ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. 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15/5-9-2023</w:t>
      </w:r>
      <w:r>
        <w:rPr>
          <w:rFonts w:ascii="Liberation Serif" w:hAnsi="Liberation Serif" w:cs="Liberation Serif"/>
          <w:color w:val="000000"/>
          <w:sz w:val="22"/>
          <w:szCs w:val="22"/>
        </w:rPr>
        <w:t>) πρακτικού του Δ.Σ της Σχολικής Επιτροπής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 του Δήμου 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περί έγκρισης του Απολογισμού της Σχολικής Επιτροπής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 για το οικ. Έτος 20</w:t>
      </w:r>
      <w:r w:rsidRPr="00AE0058">
        <w:rPr>
          <w:rFonts w:ascii="Liberation Serif" w:hAnsi="Liberation Serif" w:cs="Liberation Serif"/>
          <w:color w:val="000000"/>
          <w:sz w:val="22"/>
          <w:szCs w:val="22"/>
        </w:rPr>
        <w:t>22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(ΑΔΑ: 6ΦΥΤΟΚ4Ψ-ΚΥ2) δ) την κατάσταση Μελών της Σχολικής Επιτροπής των Σχολικών Μονάδων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Εκπαίδευσης. </w:t>
      </w:r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>Σύμφωνα με τα ανωτέρω απολογιστικά στοιχεία οικονομικού έτους 2022 της Σχολικής Επιτροπής των Σχολικών Μονάδων Α/</w:t>
      </w:r>
      <w:proofErr w:type="spellStart"/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>θμιας</w:t>
      </w:r>
      <w:proofErr w:type="spellEnd"/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 xml:space="preserve"> Εκπαίδευσης, τα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  <w:u w:val="single"/>
        </w:rPr>
        <w:t>Έσοδα</w:t>
      </w:r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 xml:space="preserve"> ανέρχονται σε 543.419,70ευρώ, τα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  <w:u w:val="single"/>
        </w:rPr>
        <w:t>Έξοδα</w:t>
      </w:r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 xml:space="preserve"> ανέρχονται σε 280.712,66 ευρώ, το δε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  <w:u w:val="single"/>
        </w:rPr>
        <w:t>Χρηματικό Υπόλοιπο</w:t>
      </w:r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 xml:space="preserve"> ανέρχεται σε 262.707,04 ευρώ..</w:t>
      </w:r>
    </w:p>
    <w:p w:rsidR="00AE0058" w:rsidRDefault="00AE0058" w:rsidP="00AE0058">
      <w:pPr>
        <w:pStyle w:val="Web"/>
        <w:spacing w:after="0"/>
      </w:pPr>
      <w:r>
        <w:rPr>
          <w:rFonts w:ascii="Liberation Serif" w:hAnsi="Liberation Serif" w:cs="Liberation Serif"/>
          <w:sz w:val="22"/>
          <w:szCs w:val="22"/>
        </w:rPr>
        <w:t xml:space="preserve">β) την υπ’ </w:t>
      </w:r>
      <w:proofErr w:type="spellStart"/>
      <w:r>
        <w:rPr>
          <w:rFonts w:ascii="Liberation Serif" w:hAnsi="Liberation Serif" w:cs="Liberation Serif"/>
          <w:sz w:val="22"/>
          <w:szCs w:val="22"/>
        </w:rPr>
        <w:t>αριθμ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. </w:t>
      </w:r>
      <w:r>
        <w:rPr>
          <w:rFonts w:ascii="Liberation Serif" w:hAnsi="Liberation Serif" w:cs="Liberation Serif"/>
          <w:b/>
          <w:bCs/>
          <w:sz w:val="22"/>
          <w:szCs w:val="22"/>
        </w:rPr>
        <w:t>9</w:t>
      </w:r>
      <w:r>
        <w:rPr>
          <w:rFonts w:ascii="Liberation Serif" w:hAnsi="Liberation Serif" w:cs="Liberation Serif"/>
          <w:sz w:val="22"/>
          <w:szCs w:val="22"/>
        </w:rPr>
        <w:t>/2023..Απόφαση της Δημοτικής Επιτροπής Παιδείας «Γνωμοδότηση επί των απολογιστικών στοιχείων οικ. έτους 2022 της Σχολικής Επιτροπής των Σχολικών Μονάδων Α/</w:t>
      </w:r>
      <w:proofErr w:type="spellStart"/>
      <w:r>
        <w:rPr>
          <w:rFonts w:ascii="Liberation Serif" w:hAnsi="Liberation Serif" w:cs="Liberation Serif"/>
          <w:sz w:val="22"/>
          <w:szCs w:val="22"/>
        </w:rPr>
        <w:t>θμιας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 Εκπαίδευσης του Δήμου </w:t>
      </w:r>
      <w:proofErr w:type="spellStart"/>
      <w:r>
        <w:rPr>
          <w:rFonts w:ascii="Liberation Serif" w:hAnsi="Liberation Serif" w:cs="Liberation Serif"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» </w:t>
      </w:r>
    </w:p>
    <w:p w:rsidR="00AE0058" w:rsidRDefault="00AE0058" w:rsidP="00AE0058">
      <w:pPr>
        <w:pStyle w:val="Web"/>
        <w:spacing w:after="0" w:line="360" w:lineRule="auto"/>
      </w:pPr>
      <w:r>
        <w:rPr>
          <w:rFonts w:ascii="Liberation Serif" w:hAnsi="Liberation Serif" w:cs="Liberation Serif"/>
          <w:sz w:val="22"/>
          <w:szCs w:val="22"/>
          <w:u w:val="single"/>
        </w:rPr>
        <w:t>και παρακαλούμε όπως προβείτε στην έγκριση αυτών</w:t>
      </w:r>
      <w:r>
        <w:rPr>
          <w:rFonts w:ascii="Liberation Serif" w:hAnsi="Liberation Serif" w:cs="Liberation Serif"/>
          <w:color w:val="000000"/>
          <w:sz w:val="22"/>
          <w:szCs w:val="22"/>
        </w:rPr>
        <w:t>.</w:t>
      </w:r>
    </w:p>
    <w:p w:rsidR="002D4BF7" w:rsidRPr="00094D89" w:rsidRDefault="002D4BF7" w:rsidP="002D4BF7">
      <w:pPr>
        <w:pStyle w:val="af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321C" w:rsidRPr="00094D89" w:rsidRDefault="009C321C" w:rsidP="00094D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 </w:t>
      </w:r>
      <w:r w:rsidR="002D4BF7" w:rsidRPr="00094D8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4D89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094D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094D89">
        <w:rPr>
          <w:rFonts w:asciiTheme="minorHAnsi" w:hAnsiTheme="minorHAnsi" w:cstheme="minorHAnsi"/>
          <w:bCs/>
          <w:sz w:val="22"/>
          <w:szCs w:val="22"/>
        </w:rPr>
        <w:t>«</w:t>
      </w:r>
      <w:r w:rsidRPr="00094D89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9C321C" w:rsidRPr="00094D89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94D8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94D89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94D8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094D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D89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Τις διατάξεις της υπ’ αριθ. 8440/24.02.2011 (ΦΕΚ 318/25.02.2011 τεύχος Β’) απόφασης ΥΠΕΣΑΗΔ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Φ.Γ.8/9836/27-05-1992 (ΦΕΚ 448 Β΄) απόφαση της ολομέλειας του Ελεγκτικού Συνεδρίου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19499/10-10-1999 εγκύκλιο του Υπ. Εσωτερικών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τις σχετικές διατάξεις του Ν.2539/97 για την υποβολή των απολογισμών των ΟΤΑ και των Νομικών τους Προσώπων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τον πίνακα του απολογισμού μαζί με τα συνοδευτικά δικαιολογητικά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B347C0">
        <w:rPr>
          <w:rFonts w:asciiTheme="minorHAnsi" w:hAnsiTheme="minorHAnsi" w:cstheme="minorHAnsi"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sz w:val="22"/>
          <w:szCs w:val="22"/>
          <w:u w:val="single"/>
        </w:rPr>
        <w:t>5-9-2</w:t>
      </w:r>
      <w:r w:rsidRPr="00B347C0">
        <w:rPr>
          <w:rFonts w:asciiTheme="minorHAnsi" w:hAnsiTheme="minorHAnsi" w:cstheme="minorHAnsi"/>
          <w:sz w:val="22"/>
          <w:szCs w:val="22"/>
          <w:u w:val="single"/>
        </w:rPr>
        <w:t>023</w:t>
      </w:r>
      <w:r w:rsidRPr="00B347C0">
        <w:rPr>
          <w:rFonts w:asciiTheme="minorHAnsi" w:hAnsiTheme="minorHAnsi" w:cstheme="minorHAnsi"/>
          <w:sz w:val="22"/>
          <w:szCs w:val="22"/>
        </w:rPr>
        <w:t xml:space="preserve">    απόφαση του Διοικητικού Συμβουλίου της Σχολικής Επιτροπής ΤΩΝ Σχολικών Μονάδων της Α/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του Δήμου με θέμα «Έγκριση  απολογισμού Σχολικής Επιτροπής Α/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για το οικον. Έτος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347C0">
        <w:rPr>
          <w:rFonts w:asciiTheme="minorHAnsi" w:hAnsiTheme="minorHAnsi" w:cstheme="minorHAnsi"/>
          <w:sz w:val="22"/>
          <w:szCs w:val="22"/>
        </w:rPr>
        <w:t>»</w:t>
      </w:r>
      <w:r w:rsidR="006D7E83">
        <w:rPr>
          <w:rFonts w:asciiTheme="minorHAnsi" w:hAnsiTheme="minorHAnsi" w:cstheme="minorHAnsi"/>
          <w:sz w:val="22"/>
          <w:szCs w:val="22"/>
        </w:rPr>
        <w:t xml:space="preserve"> (ΑΔΑ: 6ΦΥΤΟΚ4Ψ-ΚΥ2)</w:t>
      </w:r>
    </w:p>
    <w:p w:rsidR="00AE0058" w:rsidRPr="00B347C0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 xml:space="preserve">το υπ’ αριθ.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>. 13/27-58-2023 έγγραφο της σχολικής επιτροπής προς την Δημοτική Επιτροπή Παιδείας του Δήμου</w:t>
      </w:r>
    </w:p>
    <w:p w:rsidR="00AE0058" w:rsidRPr="005E4055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την υπ’ αριθ.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E4055">
        <w:rPr>
          <w:rFonts w:asciiTheme="minorHAnsi" w:hAnsiTheme="minorHAnsi" w:cstheme="minorHAnsi"/>
          <w:sz w:val="22"/>
          <w:szCs w:val="22"/>
        </w:rPr>
        <w:t>/2023 απόφαση της Επιτροπής Παιδείας του Δήμου με θέμα «Γνωμοδότηση επί των απολογιστικών πινάκων οικ. έτους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E4055">
        <w:rPr>
          <w:rFonts w:asciiTheme="minorHAnsi" w:hAnsiTheme="minorHAnsi" w:cstheme="minorHAnsi"/>
          <w:sz w:val="22"/>
          <w:szCs w:val="22"/>
        </w:rPr>
        <w:t xml:space="preserve">  της  Σχολικής Επιτροπής των Σχολικών Μονάδων Α/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»</w:t>
      </w:r>
    </w:p>
    <w:p w:rsidR="00AE0058" w:rsidRPr="005E4055" w:rsidRDefault="00AE0058" w:rsidP="00044F9F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το υπ’ αριθ.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22261/15-11-2023</w:t>
      </w:r>
      <w:r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E4055">
        <w:rPr>
          <w:rFonts w:asciiTheme="minorHAnsi" w:hAnsiTheme="minorHAnsi" w:cstheme="minorHAnsi"/>
          <w:sz w:val="22"/>
          <w:szCs w:val="22"/>
        </w:rPr>
        <w:t>έγγραφο του προέδρου της Δημοτικής Επιτροπής Παιδείας του Δήμου προς το Δημοτικό Συμβούλιο</w:t>
      </w:r>
    </w:p>
    <w:p w:rsidR="002D4BF7" w:rsidRPr="00094D89" w:rsidRDefault="002D4BF7" w:rsidP="002D4BF7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2D4BF7" w:rsidRPr="00094D89" w:rsidRDefault="002D4BF7" w:rsidP="002D4BF7">
      <w:pPr>
        <w:pStyle w:val="a8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2D4BF7" w:rsidRPr="00094D89" w:rsidRDefault="002D4BF7" w:rsidP="002D4BF7">
      <w:pPr>
        <w:pStyle w:val="a5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94D89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094D89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094D89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C321C" w:rsidRPr="00094D89" w:rsidRDefault="009C321C" w:rsidP="009C321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5F2D78" w:rsidRPr="00094D89" w:rsidRDefault="009C321C" w:rsidP="009C321C">
      <w:pPr>
        <w:tabs>
          <w:tab w:val="center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D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</w:p>
    <w:p w:rsidR="00933D8D" w:rsidRPr="00094D89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094D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  <w:r w:rsidRPr="002C16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2C16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94D89" w:rsidRPr="00094D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AE0058" w:rsidRPr="005E4055" w:rsidRDefault="00AE0058" w:rsidP="00AE0058">
      <w:pPr>
        <w:rPr>
          <w:rFonts w:asciiTheme="minorHAnsi" w:hAnsiTheme="minorHAnsi" w:cstheme="minorHAnsi"/>
          <w:bCs/>
          <w:sz w:val="22"/>
          <w:szCs w:val="22"/>
        </w:rPr>
      </w:pPr>
      <w:r w:rsidRPr="005E4055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Εγκρίνει </w:t>
      </w:r>
      <w:r w:rsidRPr="005E4055">
        <w:rPr>
          <w:rFonts w:asciiTheme="minorHAnsi" w:hAnsiTheme="minorHAnsi" w:cstheme="minorHAnsi"/>
          <w:bCs/>
          <w:sz w:val="22"/>
          <w:szCs w:val="22"/>
        </w:rPr>
        <w:t>τον  Απολογισμό οικονομικού έτους 202</w:t>
      </w:r>
      <w:r w:rsidR="002C16AB">
        <w:rPr>
          <w:rFonts w:asciiTheme="minorHAnsi" w:hAnsiTheme="minorHAnsi" w:cstheme="minorHAnsi"/>
          <w:bCs/>
          <w:sz w:val="22"/>
          <w:szCs w:val="22"/>
        </w:rPr>
        <w:t>2</w:t>
      </w:r>
      <w:r w:rsidRPr="005E4055">
        <w:rPr>
          <w:rFonts w:asciiTheme="minorHAnsi" w:hAnsiTheme="minorHAnsi" w:cstheme="minorHAnsi"/>
          <w:bCs/>
          <w:sz w:val="22"/>
          <w:szCs w:val="22"/>
        </w:rPr>
        <w:t xml:space="preserve">  της Σχολικής Επιτροπής των Σχολικών Μονάδων Α΄/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που έχει  ως κάτωθι:</w:t>
      </w:r>
    </w:p>
    <w:p w:rsidR="00AE0058" w:rsidRPr="005E4055" w:rsidRDefault="00AE0058" w:rsidP="00AE0058">
      <w:pPr>
        <w:rPr>
          <w:rFonts w:asciiTheme="minorHAnsi" w:hAnsiTheme="minorHAnsi" w:cstheme="minorHAnsi"/>
          <w:bCs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05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Α. ΕΣΟΔΑ,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Υπόλοιπο προηγ. Σχολικών Επιτροπών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>204.853,40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από Επιχορηγήσεις και Τόκους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>334.115,69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Γενικά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 xml:space="preserve">    </w:t>
      </w:r>
      <w:r w:rsidRPr="005E4055">
        <w:rPr>
          <w:rFonts w:asciiTheme="minorHAnsi" w:hAnsiTheme="minorHAnsi" w:cstheme="minorHAnsi"/>
          <w:sz w:val="22"/>
          <w:szCs w:val="22"/>
        </w:rPr>
        <w:t xml:space="preserve">     </w:t>
      </w:r>
      <w:r w:rsidR="006D7E83">
        <w:rPr>
          <w:rFonts w:asciiTheme="minorHAnsi" w:hAnsiTheme="minorHAnsi" w:cstheme="minorHAnsi"/>
          <w:sz w:val="22"/>
          <w:szCs w:val="22"/>
        </w:rPr>
        <w:t>4.450,61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b/>
          <w:sz w:val="22"/>
          <w:szCs w:val="22"/>
        </w:rPr>
      </w:pPr>
      <w:r w:rsidRPr="005E4055">
        <w:rPr>
          <w:rFonts w:asciiTheme="minorHAnsi" w:hAnsiTheme="minorHAnsi" w:cstheme="minorHAnsi"/>
          <w:b/>
          <w:sz w:val="22"/>
          <w:szCs w:val="22"/>
        </w:rPr>
        <w:t xml:space="preserve">               Β.</w:t>
      </w:r>
      <w:r w:rsidRPr="005E4055">
        <w:rPr>
          <w:rFonts w:asciiTheme="minorHAnsi" w:hAnsiTheme="minorHAnsi" w:cstheme="minorHAnsi"/>
          <w:sz w:val="22"/>
          <w:szCs w:val="22"/>
        </w:rPr>
        <w:t xml:space="preserve"> </w:t>
      </w:r>
      <w:r w:rsidRPr="005E4055">
        <w:rPr>
          <w:rFonts w:asciiTheme="minorHAnsi" w:hAnsiTheme="minorHAnsi" w:cstheme="minorHAnsi"/>
          <w:b/>
          <w:sz w:val="22"/>
          <w:szCs w:val="22"/>
        </w:rPr>
        <w:t>ΕΞΟΔΑ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΄Εξοδα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6D7E83">
        <w:rPr>
          <w:rFonts w:asciiTheme="minorHAnsi" w:hAnsiTheme="minorHAnsi" w:cstheme="minorHAnsi"/>
          <w:sz w:val="22"/>
          <w:szCs w:val="22"/>
        </w:rPr>
        <w:t xml:space="preserve">    </w:t>
      </w:r>
      <w:r w:rsidRPr="005E4055">
        <w:rPr>
          <w:rFonts w:asciiTheme="minorHAnsi" w:hAnsiTheme="minorHAnsi" w:cstheme="minorHAnsi"/>
          <w:sz w:val="22"/>
          <w:szCs w:val="22"/>
        </w:rPr>
        <w:t xml:space="preserve">      </w:t>
      </w:r>
      <w:r w:rsidR="006D7E83">
        <w:rPr>
          <w:rFonts w:asciiTheme="minorHAnsi" w:hAnsiTheme="minorHAnsi" w:cstheme="minorHAnsi"/>
          <w:sz w:val="22"/>
          <w:szCs w:val="22"/>
        </w:rPr>
        <w:t>280.712,66</w:t>
      </w:r>
      <w:r w:rsidRPr="005E4055">
        <w:rPr>
          <w:rFonts w:asciiTheme="minorHAnsi" w:hAnsiTheme="minorHAnsi" w:cstheme="minorHAnsi"/>
          <w:sz w:val="22"/>
          <w:szCs w:val="22"/>
        </w:rPr>
        <w:t>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b/>
          <w:sz w:val="22"/>
          <w:szCs w:val="22"/>
        </w:rPr>
        <w:t xml:space="preserve">              Γ. ΧΡΗΜΑΤΙΚΟ ΥΠΟΛΟΙΠΟ                                </w:t>
      </w:r>
      <w:r w:rsidR="006D7E83">
        <w:rPr>
          <w:rFonts w:asciiTheme="minorHAnsi" w:hAnsiTheme="minorHAnsi" w:cstheme="minorHAnsi"/>
          <w:b/>
          <w:sz w:val="22"/>
          <w:szCs w:val="22"/>
        </w:rPr>
        <w:t>262.707,04</w:t>
      </w:r>
      <w:r w:rsidRPr="005E4055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>Από το  ανωτέρω χρηματικό υπόλοιπο των  204.853,40 €:</w:t>
      </w:r>
    </w:p>
    <w:p w:rsidR="00AE0058" w:rsidRPr="005E4055" w:rsidRDefault="00AE0058" w:rsidP="00AE0058">
      <w:pPr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lastRenderedPageBreak/>
        <w:t>α)  το ποσό των  2</w:t>
      </w:r>
      <w:r w:rsidR="006D7E83">
        <w:rPr>
          <w:rFonts w:asciiTheme="minorHAnsi" w:hAnsiTheme="minorHAnsi" w:cstheme="minorHAnsi"/>
          <w:sz w:val="22"/>
          <w:szCs w:val="22"/>
        </w:rPr>
        <w:t>58.606,63</w:t>
      </w:r>
      <w:r w:rsidRPr="005E4055">
        <w:rPr>
          <w:rFonts w:asciiTheme="minorHAnsi" w:hAnsiTheme="minorHAnsi" w:cstheme="minorHAnsi"/>
          <w:sz w:val="22"/>
          <w:szCs w:val="22"/>
        </w:rPr>
        <w:t xml:space="preserve">€ βρίσκονταν κατατεθειμένο σε λογαριασμούς όψεως  στην  </w:t>
      </w:r>
      <w:r w:rsidRPr="005E4055">
        <w:rPr>
          <w:rFonts w:asciiTheme="minorHAnsi" w:hAnsiTheme="minorHAnsi" w:cstheme="minorHAnsi"/>
          <w:sz w:val="22"/>
          <w:szCs w:val="22"/>
          <w:lang w:val="en-US"/>
        </w:rPr>
        <w:t>EUROBANK</w:t>
      </w:r>
      <w:r w:rsidRPr="005E4055">
        <w:rPr>
          <w:rFonts w:asciiTheme="minorHAnsi" w:hAnsiTheme="minorHAnsi" w:cstheme="minorHAnsi"/>
          <w:sz w:val="22"/>
          <w:szCs w:val="22"/>
        </w:rPr>
        <w:t xml:space="preserve"> - </w:t>
      </w:r>
      <w:r w:rsidRPr="005E4055">
        <w:rPr>
          <w:rFonts w:asciiTheme="minorHAnsi" w:hAnsiTheme="minorHAnsi" w:cstheme="minorHAnsi"/>
          <w:sz w:val="22"/>
          <w:szCs w:val="22"/>
          <w:lang w:val="en-US"/>
        </w:rPr>
        <w:t>ATTICA</w:t>
      </w:r>
      <w:r w:rsidRPr="005E4055">
        <w:rPr>
          <w:rFonts w:asciiTheme="minorHAnsi" w:hAnsiTheme="minorHAnsi" w:cstheme="minorHAnsi"/>
          <w:sz w:val="22"/>
          <w:szCs w:val="22"/>
        </w:rPr>
        <w:t xml:space="preserve"> </w:t>
      </w:r>
      <w:r w:rsidRPr="005E4055">
        <w:rPr>
          <w:rFonts w:asciiTheme="minorHAnsi" w:hAnsiTheme="minorHAnsi" w:cstheme="minorHAnsi"/>
          <w:sz w:val="22"/>
          <w:szCs w:val="22"/>
          <w:lang w:val="en-US"/>
        </w:rPr>
        <w:t>BANK</w:t>
      </w:r>
      <w:r w:rsidRPr="005E40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0058" w:rsidRDefault="00AE0058" w:rsidP="00AE00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β)το ποσό των </w:t>
      </w:r>
      <w:r w:rsidR="006D7E83">
        <w:rPr>
          <w:rFonts w:asciiTheme="minorHAnsi" w:hAnsiTheme="minorHAnsi" w:cstheme="minorHAnsi"/>
          <w:sz w:val="22"/>
          <w:szCs w:val="22"/>
        </w:rPr>
        <w:t>4.100,41</w:t>
      </w:r>
      <w:r w:rsidRPr="005E4055">
        <w:rPr>
          <w:rFonts w:asciiTheme="minorHAnsi" w:hAnsiTheme="minorHAnsi" w:cstheme="minorHAnsi"/>
          <w:sz w:val="22"/>
          <w:szCs w:val="22"/>
        </w:rPr>
        <w:t xml:space="preserve"> € </w:t>
      </w:r>
      <w:r>
        <w:rPr>
          <w:rFonts w:asciiTheme="minorHAnsi" w:hAnsiTheme="minorHAnsi" w:cstheme="minorHAnsi"/>
          <w:sz w:val="22"/>
          <w:szCs w:val="22"/>
        </w:rPr>
        <w:t xml:space="preserve">βρίσκεται </w:t>
      </w:r>
      <w:r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Ταμείο της Σχολικής Επιτροπής, στα χέρια του Ταμία</w:t>
      </w:r>
      <w:r w:rsidRPr="005E4055">
        <w:rPr>
          <w:rFonts w:asciiTheme="minorHAnsi" w:hAnsiTheme="minorHAnsi" w:cstheme="minorHAnsi"/>
          <w:sz w:val="22"/>
          <w:szCs w:val="22"/>
        </w:rPr>
        <w:t xml:space="preserve">.        </w:t>
      </w:r>
    </w:p>
    <w:p w:rsidR="00A036B2" w:rsidRPr="008514B5" w:rsidRDefault="006D7E83" w:rsidP="00A036B2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apple-style-span"/>
          <w:rFonts w:asciiTheme="minorHAnsi" w:eastAsia="Calibri" w:hAnsiTheme="minorHAnsi" w:cstheme="minorHAnsi"/>
          <w:spacing w:val="-3"/>
          <w:kern w:val="1"/>
          <w:sz w:val="24"/>
          <w:szCs w:val="24"/>
          <w:shd w:val="clear" w:color="auto" w:fill="FFFFFF"/>
        </w:rPr>
        <w:t xml:space="preserve"> </w:t>
      </w:r>
    </w:p>
    <w:p w:rsidR="00526B12" w:rsidRPr="00094D89" w:rsidRDefault="00526B12" w:rsidP="006D7E83">
      <w:pPr>
        <w:pStyle w:val="af6"/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094D89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1713D0">
        <w:rPr>
          <w:rFonts w:asciiTheme="minorHAnsi" w:eastAsia="Arial" w:hAnsiTheme="minorHAnsi" w:cstheme="minorHAnsi"/>
          <w:b/>
          <w:bCs/>
          <w:iCs/>
          <w:szCs w:val="22"/>
        </w:rPr>
        <w:t>2</w:t>
      </w:r>
      <w:r w:rsidR="002C16AB">
        <w:rPr>
          <w:rFonts w:asciiTheme="minorHAnsi" w:eastAsia="Arial" w:hAnsiTheme="minorHAnsi" w:cstheme="minorHAnsi"/>
          <w:b/>
          <w:bCs/>
          <w:iCs/>
          <w:szCs w:val="22"/>
        </w:rPr>
        <w:t>60</w:t>
      </w:r>
    </w:p>
    <w:p w:rsidR="00526B12" w:rsidRPr="00094D89" w:rsidRDefault="00526B12" w:rsidP="00526B12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2C16AB" w:rsidRPr="008F7DBC" w:rsidRDefault="002C16AB" w:rsidP="002C16AB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F7DB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8F7DB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2C16AB" w:rsidRPr="008F7DBC" w:rsidRDefault="002C16AB" w:rsidP="002C16AB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2C16AB" w:rsidRPr="008F7DBC" w:rsidRDefault="002C16AB" w:rsidP="002C16A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8F7DB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2C16AB" w:rsidRPr="008F7DBC" w:rsidRDefault="002C16AB" w:rsidP="002C16A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8F7DBC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8F7DB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6AB" w:rsidRPr="008F7DBC" w:rsidTr="00040946">
        <w:tc>
          <w:tcPr>
            <w:tcW w:w="425" w:type="dxa"/>
          </w:tcPr>
          <w:p w:rsidR="002C16AB" w:rsidRPr="008F7DBC" w:rsidRDefault="002C16AB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2C16AB" w:rsidRPr="008F7DBC" w:rsidRDefault="002C16AB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C16AB" w:rsidRPr="008F7DBC" w:rsidRDefault="002C16AB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7DB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C16AB" w:rsidRPr="008F7DBC" w:rsidRDefault="002C16AB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16AB" w:rsidRPr="008F7DBC" w:rsidRDefault="002C16AB" w:rsidP="002C16AB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585B59" w:rsidRPr="00094D89" w:rsidRDefault="00585B59" w:rsidP="00585B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585B59" w:rsidRPr="00094D89" w:rsidSect="00E95196">
          <w:footerReference w:type="default" r:id="rId10"/>
          <w:pgSz w:w="11907" w:h="16840" w:code="9"/>
          <w:pgMar w:top="1418" w:right="1701" w:bottom="1418" w:left="1701" w:header="720" w:footer="720" w:gutter="0"/>
          <w:cols w:space="720"/>
        </w:sectPr>
      </w:pPr>
    </w:p>
    <w:p w:rsidR="00633C64" w:rsidRPr="00094D89" w:rsidRDefault="00633C64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ab/>
      </w:r>
    </w:p>
    <w:p w:rsidR="00296ABF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094D89">
        <w:rPr>
          <w:rFonts w:asciiTheme="minorHAnsi" w:hAnsiTheme="minorHAnsi" w:cstheme="minorHAnsi"/>
          <w:sz w:val="22"/>
          <w:szCs w:val="22"/>
        </w:rPr>
        <w:tab/>
      </w:r>
    </w:p>
    <w:p w:rsidR="000B4FE7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094D89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094D89" w:rsidSect="00E95196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FD" w:rsidRDefault="00C05EFD">
      <w:r>
        <w:separator/>
      </w:r>
    </w:p>
  </w:endnote>
  <w:endnote w:type="continuationSeparator" w:id="0">
    <w:p w:rsidR="00C05EFD" w:rsidRDefault="00C0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2C16AB">
    <w:pPr>
      <w:pStyle w:val="a3"/>
      <w:jc w:val="center"/>
    </w:pPr>
    <w:r>
      <w:t>260</w:t>
    </w:r>
    <w:r w:rsidR="002D4BF7">
      <w:t xml:space="preserve">/2023 ΑΠΟΦΑΣΗ ΔΗΜΟΤΙΚΟΥ ΣΥΜΒΟΥΛΙΟΥ   </w:t>
    </w:r>
    <w:fldSimple w:instr=" PAGE   \* MERGEFORMAT ">
      <w:r w:rsidR="00E603C6">
        <w:rPr>
          <w:noProof/>
        </w:rPr>
        <w:t>1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FD" w:rsidRDefault="00C05EFD">
      <w:r>
        <w:separator/>
      </w:r>
    </w:p>
  </w:footnote>
  <w:footnote w:type="continuationSeparator" w:id="0">
    <w:p w:rsidR="00C05EFD" w:rsidRDefault="00C05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F8380E"/>
    <w:multiLevelType w:val="multilevel"/>
    <w:tmpl w:val="4CB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A2449"/>
    <w:multiLevelType w:val="multilevel"/>
    <w:tmpl w:val="66E00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813B9"/>
    <w:multiLevelType w:val="multilevel"/>
    <w:tmpl w:val="C33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3E1AB6"/>
    <w:multiLevelType w:val="multilevel"/>
    <w:tmpl w:val="759C70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36A34"/>
    <w:multiLevelType w:val="hybridMultilevel"/>
    <w:tmpl w:val="89062998"/>
    <w:lvl w:ilvl="0" w:tplc="63D2D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10745F50"/>
    <w:multiLevelType w:val="hybridMultilevel"/>
    <w:tmpl w:val="B89838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A1746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DE343E6"/>
    <w:multiLevelType w:val="multilevel"/>
    <w:tmpl w:val="2506AD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3">
    <w:nsid w:val="1E393127"/>
    <w:multiLevelType w:val="multilevel"/>
    <w:tmpl w:val="C42C4F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15E18"/>
    <w:multiLevelType w:val="multilevel"/>
    <w:tmpl w:val="FF5C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6505341"/>
    <w:multiLevelType w:val="hybridMultilevel"/>
    <w:tmpl w:val="B3568AB0"/>
    <w:lvl w:ilvl="0" w:tplc="284C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3D970F6F"/>
    <w:multiLevelType w:val="multilevel"/>
    <w:tmpl w:val="978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7477E"/>
    <w:multiLevelType w:val="multilevel"/>
    <w:tmpl w:val="E0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B343CAF"/>
    <w:multiLevelType w:val="multilevel"/>
    <w:tmpl w:val="A8ECF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1">
    <w:nsid w:val="4D3821F5"/>
    <w:multiLevelType w:val="multilevel"/>
    <w:tmpl w:val="E138D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716749"/>
    <w:multiLevelType w:val="multilevel"/>
    <w:tmpl w:val="2E2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60B3C"/>
    <w:multiLevelType w:val="multilevel"/>
    <w:tmpl w:val="6F3A84A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4">
    <w:nsid w:val="581323B6"/>
    <w:multiLevelType w:val="multilevel"/>
    <w:tmpl w:val="918C4A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874340"/>
    <w:multiLevelType w:val="multilevel"/>
    <w:tmpl w:val="D0E689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22667"/>
    <w:multiLevelType w:val="multilevel"/>
    <w:tmpl w:val="147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C55D8"/>
    <w:multiLevelType w:val="multilevel"/>
    <w:tmpl w:val="072EE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69500F"/>
    <w:multiLevelType w:val="hybridMultilevel"/>
    <w:tmpl w:val="A86CC9F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0"/>
  </w:num>
  <w:num w:numId="6">
    <w:abstractNumId w:val="44"/>
  </w:num>
  <w:num w:numId="7">
    <w:abstractNumId w:val="0"/>
  </w:num>
  <w:num w:numId="8">
    <w:abstractNumId w:val="3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6"/>
  </w:num>
  <w:num w:numId="18">
    <w:abstractNumId w:val="39"/>
  </w:num>
  <w:num w:numId="19">
    <w:abstractNumId w:val="13"/>
  </w:num>
  <w:num w:numId="20">
    <w:abstractNumId w:val="14"/>
  </w:num>
  <w:num w:numId="21">
    <w:abstractNumId w:val="43"/>
  </w:num>
  <w:num w:numId="22">
    <w:abstractNumId w:val="26"/>
  </w:num>
  <w:num w:numId="23">
    <w:abstractNumId w:val="12"/>
  </w:num>
  <w:num w:numId="24">
    <w:abstractNumId w:val="27"/>
  </w:num>
  <w:num w:numId="25">
    <w:abstractNumId w:val="34"/>
  </w:num>
  <w:num w:numId="26">
    <w:abstractNumId w:val="42"/>
  </w:num>
  <w:num w:numId="27">
    <w:abstractNumId w:val="21"/>
  </w:num>
  <w:num w:numId="28">
    <w:abstractNumId w:val="31"/>
  </w:num>
  <w:num w:numId="29">
    <w:abstractNumId w:val="29"/>
  </w:num>
  <w:num w:numId="30">
    <w:abstractNumId w:val="10"/>
  </w:num>
  <w:num w:numId="31">
    <w:abstractNumId w:val="25"/>
  </w:num>
  <w:num w:numId="32">
    <w:abstractNumId w:val="19"/>
  </w:num>
  <w:num w:numId="33">
    <w:abstractNumId w:val="17"/>
  </w:num>
  <w:num w:numId="34">
    <w:abstractNumId w:val="38"/>
  </w:num>
  <w:num w:numId="35">
    <w:abstractNumId w:val="11"/>
  </w:num>
  <w:num w:numId="36">
    <w:abstractNumId w:val="41"/>
  </w:num>
  <w:num w:numId="37">
    <w:abstractNumId w:val="28"/>
  </w:num>
  <w:num w:numId="38">
    <w:abstractNumId w:val="32"/>
  </w:num>
  <w:num w:numId="39">
    <w:abstractNumId w:val="8"/>
  </w:num>
  <w:num w:numId="40">
    <w:abstractNumId w:val="24"/>
  </w:num>
  <w:num w:numId="41">
    <w:abstractNumId w:val="40"/>
  </w:num>
  <w:num w:numId="42">
    <w:abstractNumId w:val="37"/>
  </w:num>
  <w:num w:numId="43">
    <w:abstractNumId w:val="23"/>
  </w:num>
  <w:num w:numId="44">
    <w:abstractNumId w:val="33"/>
  </w:num>
  <w:num w:numId="45">
    <w:abstractNumId w:val="22"/>
  </w:num>
  <w:num w:numId="46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366A1"/>
    <w:rsid w:val="00040671"/>
    <w:rsid w:val="00040A54"/>
    <w:rsid w:val="00041D0C"/>
    <w:rsid w:val="00044F9F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64DA"/>
    <w:rsid w:val="000B730B"/>
    <w:rsid w:val="000C12E9"/>
    <w:rsid w:val="000C3192"/>
    <w:rsid w:val="000C436C"/>
    <w:rsid w:val="000C5909"/>
    <w:rsid w:val="000C5D4A"/>
    <w:rsid w:val="000C7F3F"/>
    <w:rsid w:val="000D05B1"/>
    <w:rsid w:val="000D2928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60A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50B1"/>
    <w:rsid w:val="002B5DAA"/>
    <w:rsid w:val="002C16AB"/>
    <w:rsid w:val="002C2095"/>
    <w:rsid w:val="002D3C8A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5EEF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0C5"/>
    <w:rsid w:val="004547EF"/>
    <w:rsid w:val="00455B8E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653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47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45F5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580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78A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D7E83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3953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1F8B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172DC"/>
    <w:rsid w:val="009203C2"/>
    <w:rsid w:val="0092295B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1154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6B2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66885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0058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4716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5EFD"/>
    <w:rsid w:val="00C06E27"/>
    <w:rsid w:val="00C07519"/>
    <w:rsid w:val="00C07F12"/>
    <w:rsid w:val="00C1056F"/>
    <w:rsid w:val="00C10B31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E7CCB"/>
    <w:rsid w:val="00CF17CB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1462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04D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03C6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5924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803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uiPriority w:val="99"/>
    <w:qFormat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803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D51462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12">
    <w:name w:val="Παράγραφος λίστας1"/>
    <w:basedOn w:val="a"/>
    <w:qFormat/>
    <w:rsid w:val="005A0470"/>
    <w:pPr>
      <w:suppressAutoHyphens/>
      <w:spacing w:line="276" w:lineRule="auto"/>
      <w:ind w:left="720"/>
      <w:contextualSpacing/>
    </w:pPr>
    <w:rPr>
      <w:sz w:val="24"/>
      <w:szCs w:val="24"/>
      <w:lang w:eastAsia="zh-CN"/>
    </w:rPr>
  </w:style>
  <w:style w:type="character" w:styleId="af8">
    <w:name w:val="Intense Emphasis"/>
    <w:qFormat/>
    <w:rsid w:val="005A0470"/>
    <w:rPr>
      <w:b/>
      <w:bCs/>
    </w:rPr>
  </w:style>
  <w:style w:type="paragraph" w:customStyle="1" w:styleId="26">
    <w:name w:val="Σώμα κείμενου 26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">
    <w:name w:val="Παράγραφος λίστας9"/>
    <w:basedOn w:val="a"/>
    <w:qFormat/>
    <w:rsid w:val="005A047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apple-style-span">
    <w:name w:val="apple-style-span"/>
    <w:basedOn w:val="a0"/>
    <w:qFormat/>
    <w:rsid w:val="0010260A"/>
    <w:rPr>
      <w:rFonts w:ascii="Times New Roman" w:hAnsi="Times New Roman" w:cs="Times New Roman" w:hint="default"/>
    </w:rPr>
  </w:style>
  <w:style w:type="character" w:customStyle="1" w:styleId="FontStyle45">
    <w:name w:val="Font Style45"/>
    <w:basedOn w:val="a0"/>
    <w:rsid w:val="00040671"/>
    <w:rPr>
      <w:rFonts w:ascii="Arial" w:hAnsi="Arial" w:cs="Arial"/>
      <w:i/>
      <w:sz w:val="20"/>
    </w:rPr>
  </w:style>
  <w:style w:type="character" w:customStyle="1" w:styleId="FontStyle44">
    <w:name w:val="Font Style44"/>
    <w:basedOn w:val="a0"/>
    <w:rsid w:val="00A036B2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A036B2"/>
    <w:pPr>
      <w:suppressAutoHyphens/>
      <w:ind w:left="720"/>
    </w:pPr>
    <w:rPr>
      <w:lang w:val="en-US" w:eastAsia="zh-CN"/>
    </w:rPr>
  </w:style>
  <w:style w:type="character" w:customStyle="1" w:styleId="FontStyle47">
    <w:name w:val="Font Style47"/>
    <w:basedOn w:val="a0"/>
    <w:rsid w:val="00A036B2"/>
    <w:rPr>
      <w:rFonts w:ascii="Arial" w:hAnsi="Arial" w:cs="Arial"/>
      <w:sz w:val="20"/>
    </w:rPr>
  </w:style>
  <w:style w:type="paragraph" w:customStyle="1" w:styleId="Style1">
    <w:name w:val="Style1"/>
    <w:basedOn w:val="a"/>
    <w:rsid w:val="00A036B2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A036B2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character" w:customStyle="1" w:styleId="FontStyle46">
    <w:name w:val="Font Style46"/>
    <w:basedOn w:val="a0"/>
    <w:rsid w:val="00A036B2"/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516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50-%CE%B4%CE%B7%CE%BC%CE%BF%CF%84%CE%B9%CE%BA%CE%AD%CF%82-%CE%AE-%CE%BA%CE%BF%CE%B9%CE%BD%CE%BF%CF%84%CE%B9%CE%BA%CE%AD%CF%82-%CE%B5%CF%80%CE%B9%CF%84%CF%81%CE%BF%CF%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3C3B15-0F15-4DD1-9B77-867BF171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1802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2022-07-18T08:31:00Z</cp:lastPrinted>
  <dcterms:created xsi:type="dcterms:W3CDTF">2023-11-30T07:08:00Z</dcterms:created>
  <dcterms:modified xsi:type="dcterms:W3CDTF">2023-12-05T07:33:00Z</dcterms:modified>
</cp:coreProperties>
</file>