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3117C0" w:rsidRDefault="00933D8D" w:rsidP="00933D8D">
      <w:pPr>
        <w:pStyle w:val="10"/>
        <w:widowControl w:val="0"/>
        <w:ind w:left="426" w:hanging="142"/>
        <w:rPr>
          <w:rFonts w:asciiTheme="minorHAnsi" w:hAnsiTheme="minorHAnsi" w:cstheme="minorHAnsi"/>
          <w:b/>
          <w:sz w:val="22"/>
          <w:szCs w:val="22"/>
        </w:rPr>
      </w:pPr>
      <w:r w:rsidRPr="003117C0">
        <w:rPr>
          <w:rFonts w:asciiTheme="minorHAnsi" w:hAnsiTheme="minorHAnsi" w:cstheme="minorHAnsi"/>
          <w:b/>
          <w:sz w:val="22"/>
          <w:szCs w:val="22"/>
        </w:rPr>
        <w:t xml:space="preserve">  ΕΛΛΗΝΙΚΗ  ΔΗΜΟΚΡΑΤΙΑ </w:t>
      </w:r>
      <w:r w:rsidRPr="003117C0">
        <w:rPr>
          <w:rFonts w:asciiTheme="minorHAnsi" w:hAnsiTheme="minorHAnsi" w:cstheme="minorHAnsi"/>
          <w:b/>
          <w:sz w:val="22"/>
          <w:szCs w:val="22"/>
        </w:rPr>
        <w:tab/>
      </w:r>
      <w:r w:rsidRPr="003117C0">
        <w:rPr>
          <w:rFonts w:asciiTheme="minorHAnsi" w:hAnsiTheme="minorHAnsi" w:cstheme="minorHAnsi"/>
          <w:b/>
          <w:sz w:val="22"/>
          <w:szCs w:val="22"/>
        </w:rPr>
        <w:tab/>
      </w:r>
      <w:r w:rsidRPr="003117C0">
        <w:rPr>
          <w:rFonts w:asciiTheme="minorHAnsi" w:hAnsiTheme="minorHAnsi" w:cstheme="minorHAnsi"/>
          <w:b/>
          <w:sz w:val="22"/>
          <w:szCs w:val="22"/>
        </w:rPr>
        <w:tab/>
      </w:r>
      <w:r w:rsidRPr="003117C0">
        <w:rPr>
          <w:rFonts w:asciiTheme="minorHAnsi" w:hAnsiTheme="minorHAnsi" w:cstheme="minorHAnsi"/>
          <w:b/>
          <w:sz w:val="22"/>
          <w:szCs w:val="22"/>
        </w:rPr>
        <w:tab/>
      </w:r>
      <w:r w:rsidRPr="003117C0">
        <w:rPr>
          <w:rFonts w:asciiTheme="minorHAnsi" w:hAnsiTheme="minorHAnsi" w:cstheme="minorHAnsi"/>
          <w:b/>
          <w:sz w:val="22"/>
          <w:szCs w:val="22"/>
        </w:rPr>
        <w:tab/>
        <w:t xml:space="preserve"> </w:t>
      </w:r>
    </w:p>
    <w:p w:rsidR="00933D8D" w:rsidRPr="003117C0" w:rsidRDefault="00933D8D" w:rsidP="00933D8D">
      <w:pPr>
        <w:autoSpaceDE w:val="0"/>
        <w:spacing w:before="4" w:after="4"/>
        <w:ind w:left="284" w:hanging="142"/>
        <w:rPr>
          <w:rFonts w:asciiTheme="minorHAnsi" w:hAnsiTheme="minorHAnsi" w:cstheme="minorHAnsi"/>
          <w:b/>
          <w:sz w:val="22"/>
          <w:szCs w:val="22"/>
        </w:rPr>
      </w:pPr>
      <w:r w:rsidRPr="003117C0">
        <w:rPr>
          <w:rFonts w:asciiTheme="minorHAnsi" w:hAnsiTheme="minorHAnsi" w:cstheme="minorHAnsi"/>
          <w:b/>
          <w:sz w:val="22"/>
          <w:szCs w:val="22"/>
        </w:rPr>
        <w:t xml:space="preserve">      </w:t>
      </w:r>
      <w:r w:rsidRPr="003117C0">
        <w:rPr>
          <w:rFonts w:asciiTheme="minorHAnsi" w:hAnsiTheme="minorHAnsi" w:cstheme="minorHAnsi"/>
          <w:b/>
          <w:sz w:val="22"/>
          <w:szCs w:val="22"/>
          <w:lang w:val="en-US"/>
        </w:rPr>
        <w:t>NOMO</w:t>
      </w:r>
      <w:r w:rsidRPr="003117C0">
        <w:rPr>
          <w:rFonts w:asciiTheme="minorHAnsi" w:hAnsiTheme="minorHAnsi" w:cstheme="minorHAnsi"/>
          <w:b/>
          <w:sz w:val="22"/>
          <w:szCs w:val="22"/>
        </w:rPr>
        <w:t xml:space="preserve">Σ ΒΟΙΩΤΙΑΣ                                                                           </w:t>
      </w:r>
      <w:r w:rsidRPr="003117C0">
        <w:rPr>
          <w:rFonts w:asciiTheme="minorHAnsi" w:eastAsia="Calibri" w:hAnsiTheme="minorHAnsi" w:cstheme="minorHAnsi"/>
          <w:b/>
          <w:iCs/>
          <w:position w:val="2"/>
          <w:sz w:val="22"/>
          <w:szCs w:val="22"/>
        </w:rPr>
        <w:t xml:space="preserve">  </w:t>
      </w:r>
    </w:p>
    <w:p w:rsidR="00933D8D" w:rsidRPr="003117C0"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3117C0">
        <w:rPr>
          <w:rFonts w:asciiTheme="minorHAnsi" w:hAnsiTheme="minorHAnsi" w:cstheme="minorHAnsi"/>
          <w:color w:val="auto"/>
          <w:sz w:val="22"/>
          <w:szCs w:val="22"/>
        </w:rPr>
        <w:t xml:space="preserve">        ΔΗΜΟΣ ΛΕΒΑΔΕΩΝ </w:t>
      </w:r>
      <w:r w:rsidRPr="003117C0">
        <w:rPr>
          <w:rFonts w:asciiTheme="minorHAnsi" w:eastAsia="Calibri" w:hAnsiTheme="minorHAnsi" w:cstheme="minorHAnsi"/>
          <w:iCs/>
          <w:color w:val="auto"/>
          <w:position w:val="2"/>
          <w:sz w:val="22"/>
          <w:szCs w:val="22"/>
        </w:rPr>
        <w:t xml:space="preserve">                                                                                  </w:t>
      </w:r>
    </w:p>
    <w:p w:rsidR="00933D8D" w:rsidRPr="003117C0" w:rsidRDefault="00933D8D" w:rsidP="00933D8D">
      <w:pPr>
        <w:autoSpaceDE w:val="0"/>
        <w:ind w:left="142" w:hanging="142"/>
        <w:jc w:val="right"/>
        <w:rPr>
          <w:rFonts w:asciiTheme="minorHAnsi" w:hAnsiTheme="minorHAnsi" w:cstheme="minorHAnsi"/>
          <w:sz w:val="22"/>
          <w:szCs w:val="22"/>
        </w:rPr>
      </w:pPr>
      <w:r w:rsidRPr="003117C0">
        <w:rPr>
          <w:rFonts w:asciiTheme="minorHAnsi" w:eastAsia="Calibri" w:hAnsiTheme="minorHAnsi" w:cstheme="minorHAnsi"/>
          <w:b/>
          <w:bCs/>
          <w:sz w:val="22"/>
          <w:szCs w:val="22"/>
          <w:u w:val="single"/>
          <w:shd w:val="clear" w:color="auto" w:fill="FFFFFF"/>
        </w:rPr>
        <w:t xml:space="preserve"> ΑΝΑΡΤΗΤΕΑ</w:t>
      </w:r>
      <w:r w:rsidRPr="003117C0">
        <w:rPr>
          <w:rFonts w:asciiTheme="minorHAnsi" w:eastAsia="Calibri" w:hAnsiTheme="minorHAnsi" w:cstheme="minorHAnsi"/>
          <w:b/>
          <w:bCs/>
          <w:sz w:val="22"/>
          <w:szCs w:val="22"/>
          <w:u w:val="single"/>
        </w:rPr>
        <w:t xml:space="preserve"> ΣΤΗ ΔΙΑΥΓΕΙΑ </w:t>
      </w:r>
      <w:r w:rsidRPr="003117C0">
        <w:rPr>
          <w:rFonts w:asciiTheme="minorHAnsi" w:eastAsia="Calibri" w:hAnsiTheme="minorHAnsi" w:cstheme="minorHAnsi"/>
          <w:b/>
          <w:bCs/>
          <w:sz w:val="22"/>
          <w:szCs w:val="22"/>
        </w:rPr>
        <w:t xml:space="preserve"> </w:t>
      </w:r>
    </w:p>
    <w:p w:rsidR="00933D8D" w:rsidRPr="003117C0" w:rsidRDefault="00933D8D" w:rsidP="00933D8D">
      <w:pPr>
        <w:ind w:left="142" w:hanging="142"/>
        <w:jc w:val="center"/>
        <w:rPr>
          <w:rFonts w:asciiTheme="minorHAnsi" w:hAnsiTheme="minorHAnsi" w:cstheme="minorHAnsi"/>
          <w:sz w:val="22"/>
          <w:szCs w:val="22"/>
        </w:rPr>
      </w:pPr>
      <w:r w:rsidRPr="003117C0">
        <w:rPr>
          <w:rFonts w:asciiTheme="minorHAnsi" w:eastAsia="Calibri" w:hAnsiTheme="minorHAnsi" w:cstheme="minorHAnsi"/>
          <w:b/>
          <w:bCs/>
          <w:position w:val="2"/>
          <w:sz w:val="22"/>
          <w:szCs w:val="22"/>
        </w:rPr>
        <w:t xml:space="preserve">                                                                                                                          ΑΡΙΘΜ.ΠΡΩΤ:</w:t>
      </w:r>
      <w:r w:rsidR="00BF65CD" w:rsidRPr="003117C0">
        <w:rPr>
          <w:rFonts w:asciiTheme="minorHAnsi" w:eastAsia="Calibri" w:hAnsiTheme="minorHAnsi" w:cstheme="minorHAnsi"/>
          <w:b/>
          <w:bCs/>
          <w:position w:val="2"/>
          <w:sz w:val="22"/>
          <w:szCs w:val="22"/>
        </w:rPr>
        <w:t xml:space="preserve"> </w:t>
      </w:r>
      <w:r w:rsidR="003117C0" w:rsidRPr="003117C0">
        <w:rPr>
          <w:rFonts w:asciiTheme="minorHAnsi" w:eastAsia="Calibri" w:hAnsiTheme="minorHAnsi" w:cstheme="minorHAnsi"/>
          <w:b/>
          <w:bCs/>
          <w:position w:val="2"/>
          <w:sz w:val="22"/>
          <w:szCs w:val="22"/>
        </w:rPr>
        <w:t>23492</w:t>
      </w:r>
    </w:p>
    <w:p w:rsidR="00933D8D" w:rsidRPr="003117C0" w:rsidRDefault="00933D8D" w:rsidP="00933D8D">
      <w:pPr>
        <w:ind w:left="142" w:hanging="142"/>
        <w:jc w:val="center"/>
        <w:outlineLvl w:val="0"/>
        <w:rPr>
          <w:rFonts w:asciiTheme="minorHAnsi" w:hAnsiTheme="minorHAnsi" w:cstheme="minorHAnsi"/>
          <w:sz w:val="22"/>
          <w:szCs w:val="22"/>
        </w:rPr>
      </w:pPr>
      <w:r w:rsidRPr="003117C0">
        <w:rPr>
          <w:rFonts w:asciiTheme="minorHAnsi" w:eastAsia="Calibri" w:hAnsiTheme="minorHAnsi" w:cstheme="minorHAnsi"/>
          <w:b/>
          <w:bCs/>
          <w:iCs/>
          <w:position w:val="2"/>
          <w:sz w:val="22"/>
          <w:szCs w:val="22"/>
        </w:rPr>
        <w:t xml:space="preserve">                                                                                                                           </w:t>
      </w:r>
      <w:r w:rsidRPr="003117C0">
        <w:rPr>
          <w:rFonts w:asciiTheme="minorHAnsi" w:eastAsia="Arial" w:hAnsiTheme="minorHAnsi" w:cstheme="minorHAnsi"/>
          <w:b/>
          <w:bCs/>
          <w:position w:val="2"/>
          <w:sz w:val="22"/>
          <w:szCs w:val="22"/>
        </w:rPr>
        <w:t xml:space="preserve">Λιβαδειά   </w:t>
      </w:r>
      <w:r w:rsidR="003117C0" w:rsidRPr="003117C0">
        <w:rPr>
          <w:rFonts w:asciiTheme="minorHAnsi" w:eastAsia="Arial" w:hAnsiTheme="minorHAnsi" w:cstheme="minorHAnsi"/>
          <w:b/>
          <w:bCs/>
          <w:position w:val="2"/>
          <w:sz w:val="22"/>
          <w:szCs w:val="22"/>
        </w:rPr>
        <w:t>5/12</w:t>
      </w:r>
      <w:r w:rsidRPr="003117C0">
        <w:rPr>
          <w:rFonts w:asciiTheme="minorHAnsi" w:eastAsia="Arial" w:hAnsiTheme="minorHAnsi" w:cstheme="minorHAnsi"/>
          <w:b/>
          <w:bCs/>
          <w:position w:val="2"/>
          <w:sz w:val="22"/>
          <w:szCs w:val="22"/>
        </w:rPr>
        <w:t>/2023</w:t>
      </w:r>
    </w:p>
    <w:p w:rsidR="00933D8D" w:rsidRPr="003117C0" w:rsidRDefault="00933D8D" w:rsidP="00933D8D">
      <w:pPr>
        <w:ind w:left="142" w:hanging="142"/>
        <w:rPr>
          <w:rFonts w:asciiTheme="minorHAnsi" w:hAnsiTheme="minorHAnsi" w:cstheme="minorHAnsi"/>
          <w:sz w:val="22"/>
          <w:szCs w:val="22"/>
        </w:rPr>
      </w:pPr>
      <w:r w:rsidRPr="003117C0">
        <w:rPr>
          <w:rFonts w:asciiTheme="minorHAnsi" w:eastAsia="Arial" w:hAnsiTheme="minorHAnsi" w:cstheme="minorHAnsi"/>
          <w:b/>
          <w:bCs/>
          <w:iCs/>
          <w:position w:val="2"/>
          <w:sz w:val="22"/>
          <w:szCs w:val="22"/>
        </w:rPr>
        <w:t xml:space="preserve">                                                                                 </w:t>
      </w:r>
      <w:r w:rsidRPr="003117C0">
        <w:rPr>
          <w:rFonts w:asciiTheme="minorHAnsi" w:eastAsia="Calibri" w:hAnsiTheme="minorHAnsi" w:cstheme="minorHAnsi"/>
          <w:b/>
          <w:bCs/>
          <w:position w:val="2"/>
          <w:sz w:val="22"/>
          <w:szCs w:val="22"/>
        </w:rPr>
        <w:t xml:space="preserve"> </w:t>
      </w:r>
      <w:r w:rsidRPr="003117C0">
        <w:rPr>
          <w:rFonts w:asciiTheme="minorHAnsi" w:eastAsia="Arial" w:hAnsiTheme="minorHAnsi" w:cstheme="minorHAnsi"/>
          <w:b/>
          <w:bCs/>
          <w:iCs/>
          <w:position w:val="2"/>
          <w:sz w:val="22"/>
          <w:szCs w:val="22"/>
        </w:rPr>
        <w:t xml:space="preserve">    </w:t>
      </w:r>
    </w:p>
    <w:p w:rsidR="00933D8D" w:rsidRPr="003117C0"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3117C0">
        <w:rPr>
          <w:rFonts w:asciiTheme="minorHAnsi" w:eastAsia="Arial" w:hAnsiTheme="minorHAnsi" w:cstheme="minorHAnsi"/>
          <w:b/>
          <w:bCs/>
          <w:position w:val="2"/>
          <w:sz w:val="22"/>
          <w:szCs w:val="22"/>
          <w:u w:val="single"/>
        </w:rPr>
        <w:t xml:space="preserve"> </w:t>
      </w:r>
    </w:p>
    <w:p w:rsidR="00933D8D" w:rsidRPr="003117C0" w:rsidRDefault="00933D8D" w:rsidP="00933D8D">
      <w:pPr>
        <w:pStyle w:val="a9"/>
        <w:ind w:left="142" w:hanging="142"/>
        <w:jc w:val="center"/>
        <w:outlineLvl w:val="0"/>
        <w:rPr>
          <w:rFonts w:asciiTheme="minorHAnsi" w:hAnsiTheme="minorHAnsi" w:cstheme="minorHAnsi"/>
          <w:sz w:val="22"/>
          <w:szCs w:val="22"/>
        </w:rPr>
      </w:pPr>
      <w:r w:rsidRPr="003117C0">
        <w:rPr>
          <w:rFonts w:asciiTheme="minorHAnsi" w:hAnsiTheme="minorHAnsi" w:cstheme="minorHAnsi"/>
          <w:b/>
          <w:bCs/>
          <w:sz w:val="22"/>
          <w:szCs w:val="22"/>
          <w:u w:val="single"/>
        </w:rPr>
        <w:t>ΑΠΟΣΠΑΣΜΑ</w:t>
      </w:r>
    </w:p>
    <w:p w:rsidR="00933D8D" w:rsidRPr="003117C0" w:rsidRDefault="00933D8D" w:rsidP="00933D8D">
      <w:pPr>
        <w:pStyle w:val="a9"/>
        <w:ind w:left="142" w:hanging="142"/>
        <w:jc w:val="center"/>
        <w:rPr>
          <w:rFonts w:asciiTheme="minorHAnsi" w:hAnsiTheme="minorHAnsi" w:cstheme="minorHAnsi"/>
          <w:b/>
          <w:bCs/>
          <w:sz w:val="22"/>
          <w:szCs w:val="22"/>
        </w:rPr>
      </w:pPr>
    </w:p>
    <w:p w:rsidR="00933D8D" w:rsidRPr="003117C0" w:rsidRDefault="00933D8D" w:rsidP="00933D8D">
      <w:pPr>
        <w:spacing w:line="276" w:lineRule="auto"/>
        <w:ind w:left="142" w:hanging="142"/>
        <w:jc w:val="center"/>
        <w:rPr>
          <w:rFonts w:asciiTheme="minorHAnsi" w:hAnsiTheme="minorHAnsi" w:cstheme="minorHAnsi"/>
          <w:sz w:val="22"/>
          <w:szCs w:val="22"/>
        </w:rPr>
      </w:pPr>
      <w:r w:rsidRPr="003117C0">
        <w:rPr>
          <w:rFonts w:asciiTheme="minorHAnsi" w:hAnsiTheme="minorHAnsi" w:cstheme="minorHAnsi"/>
          <w:sz w:val="22"/>
          <w:szCs w:val="22"/>
        </w:rPr>
        <w:t>Από το πρακτικό της αριθμ.2023-</w:t>
      </w:r>
      <w:r w:rsidR="00274551" w:rsidRPr="003117C0">
        <w:rPr>
          <w:rFonts w:asciiTheme="minorHAnsi" w:hAnsiTheme="minorHAnsi" w:cstheme="minorHAnsi"/>
          <w:sz w:val="22"/>
          <w:szCs w:val="22"/>
        </w:rPr>
        <w:t>26</w:t>
      </w:r>
      <w:r w:rsidRPr="003117C0">
        <w:rPr>
          <w:rFonts w:asciiTheme="minorHAnsi" w:hAnsiTheme="minorHAnsi" w:cstheme="minorHAnsi"/>
          <w:sz w:val="22"/>
          <w:szCs w:val="22"/>
        </w:rPr>
        <w:t>ης Τακτικής Συνεδρίασης –</w:t>
      </w:r>
    </w:p>
    <w:p w:rsidR="00933D8D" w:rsidRPr="003117C0" w:rsidRDefault="00933D8D" w:rsidP="00933D8D">
      <w:pPr>
        <w:spacing w:line="276" w:lineRule="auto"/>
        <w:ind w:left="142" w:hanging="142"/>
        <w:jc w:val="center"/>
        <w:rPr>
          <w:rFonts w:asciiTheme="minorHAnsi" w:hAnsiTheme="minorHAnsi" w:cstheme="minorHAnsi"/>
          <w:sz w:val="22"/>
          <w:szCs w:val="22"/>
        </w:rPr>
      </w:pPr>
      <w:r w:rsidRPr="003117C0">
        <w:rPr>
          <w:rFonts w:asciiTheme="minorHAnsi" w:hAnsiTheme="minorHAnsi" w:cstheme="minorHAnsi"/>
          <w:sz w:val="22"/>
          <w:szCs w:val="22"/>
        </w:rPr>
        <w:t xml:space="preserve"> του Δημοτικού Συμβουλίου </w:t>
      </w:r>
      <w:proofErr w:type="spellStart"/>
      <w:r w:rsidRPr="003117C0">
        <w:rPr>
          <w:rFonts w:asciiTheme="minorHAnsi" w:hAnsiTheme="minorHAnsi" w:cstheme="minorHAnsi"/>
          <w:sz w:val="22"/>
          <w:szCs w:val="22"/>
        </w:rPr>
        <w:t>Λεβαδέων</w:t>
      </w:r>
      <w:proofErr w:type="spellEnd"/>
    </w:p>
    <w:p w:rsidR="00933D8D" w:rsidRPr="003117C0" w:rsidRDefault="00933D8D" w:rsidP="00933D8D">
      <w:pPr>
        <w:spacing w:line="276" w:lineRule="auto"/>
        <w:ind w:left="142" w:hanging="142"/>
        <w:jc w:val="center"/>
        <w:rPr>
          <w:rFonts w:asciiTheme="minorHAnsi" w:hAnsiTheme="minorHAnsi" w:cstheme="minorHAnsi"/>
          <w:sz w:val="22"/>
          <w:szCs w:val="22"/>
          <w:u w:val="single"/>
        </w:rPr>
      </w:pPr>
    </w:p>
    <w:p w:rsidR="00933D8D" w:rsidRPr="003117C0"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3117C0">
        <w:rPr>
          <w:rFonts w:asciiTheme="minorHAnsi" w:hAnsiTheme="minorHAnsi" w:cstheme="minorHAnsi"/>
          <w:sz w:val="22"/>
          <w:szCs w:val="22"/>
          <w:u w:val="single"/>
        </w:rPr>
        <w:t xml:space="preserve">Αριθμός απόφασης </w:t>
      </w:r>
      <w:r w:rsidRPr="003117C0">
        <w:rPr>
          <w:rFonts w:asciiTheme="minorHAnsi" w:eastAsia="Arial" w:hAnsiTheme="minorHAnsi" w:cstheme="minorHAnsi"/>
          <w:b/>
          <w:bCs/>
          <w:iCs/>
          <w:spacing w:val="-2"/>
          <w:sz w:val="22"/>
          <w:szCs w:val="22"/>
          <w:u w:val="single"/>
          <w:lang w:bidi="hi-IN"/>
        </w:rPr>
        <w:t xml:space="preserve"> </w:t>
      </w:r>
      <w:r w:rsidR="007E606D" w:rsidRPr="003117C0">
        <w:rPr>
          <w:rFonts w:asciiTheme="minorHAnsi" w:eastAsia="Arial" w:hAnsiTheme="minorHAnsi" w:cstheme="minorHAnsi"/>
          <w:b/>
          <w:bCs/>
          <w:iCs/>
          <w:spacing w:val="-2"/>
          <w:sz w:val="22"/>
          <w:szCs w:val="22"/>
          <w:u w:val="single"/>
          <w:lang w:bidi="hi-IN"/>
        </w:rPr>
        <w:t>2</w:t>
      </w:r>
      <w:r w:rsidR="003117C0" w:rsidRPr="003117C0">
        <w:rPr>
          <w:rFonts w:asciiTheme="minorHAnsi" w:eastAsia="Arial" w:hAnsiTheme="minorHAnsi" w:cstheme="minorHAnsi"/>
          <w:b/>
          <w:bCs/>
          <w:iCs/>
          <w:spacing w:val="-2"/>
          <w:sz w:val="22"/>
          <w:szCs w:val="22"/>
          <w:u w:val="single"/>
          <w:lang w:bidi="hi-IN"/>
        </w:rPr>
        <w:t>50</w:t>
      </w:r>
    </w:p>
    <w:p w:rsidR="00933D8D" w:rsidRPr="003117C0"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3117C0">
        <w:rPr>
          <w:rStyle w:val="af3"/>
          <w:rFonts w:asciiTheme="minorHAnsi" w:eastAsiaTheme="majorEastAsia" w:hAnsiTheme="minorHAnsi" w:cstheme="minorHAnsi"/>
          <w:sz w:val="22"/>
          <w:szCs w:val="22"/>
        </w:rPr>
        <w:t xml:space="preserve"> </w:t>
      </w:r>
    </w:p>
    <w:p w:rsidR="00D452A5" w:rsidRPr="003117C0" w:rsidRDefault="00933D8D" w:rsidP="00D452A5">
      <w:pPr>
        <w:widowControl w:val="0"/>
        <w:snapToGrid w:val="0"/>
        <w:spacing w:line="360" w:lineRule="auto"/>
        <w:ind w:left="250"/>
        <w:textAlignment w:val="baseline"/>
        <w:rPr>
          <w:rFonts w:asciiTheme="minorHAnsi" w:hAnsiTheme="minorHAnsi" w:cstheme="minorHAnsi"/>
          <w:b/>
          <w:sz w:val="22"/>
          <w:szCs w:val="22"/>
        </w:rPr>
      </w:pPr>
      <w:r w:rsidRPr="003117C0">
        <w:rPr>
          <w:rStyle w:val="af3"/>
          <w:rFonts w:asciiTheme="minorHAnsi" w:eastAsiaTheme="majorEastAsia" w:hAnsiTheme="minorHAnsi" w:cstheme="minorHAnsi"/>
          <w:sz w:val="22"/>
          <w:szCs w:val="22"/>
        </w:rPr>
        <w:t>ΘΕΜΑ</w:t>
      </w:r>
      <w:r w:rsidRPr="003117C0">
        <w:rPr>
          <w:rFonts w:asciiTheme="minorHAnsi" w:hAnsiTheme="minorHAnsi" w:cstheme="minorHAnsi"/>
          <w:sz w:val="22"/>
          <w:szCs w:val="22"/>
        </w:rPr>
        <w:t xml:space="preserve"> :</w:t>
      </w:r>
      <w:r w:rsidRPr="003117C0">
        <w:rPr>
          <w:rFonts w:asciiTheme="minorHAnsi" w:hAnsiTheme="minorHAnsi" w:cstheme="minorHAnsi"/>
          <w:b/>
          <w:sz w:val="22"/>
          <w:szCs w:val="22"/>
        </w:rPr>
        <w:t xml:space="preserve"> </w:t>
      </w:r>
      <w:r w:rsidR="00D452A5" w:rsidRPr="003117C0">
        <w:rPr>
          <w:rFonts w:asciiTheme="minorHAnsi" w:hAnsiTheme="minorHAnsi" w:cstheme="minorHAnsi"/>
          <w:b/>
          <w:sz w:val="22"/>
          <w:szCs w:val="22"/>
        </w:rPr>
        <w:t xml:space="preserve">Καθορισμός τελών </w:t>
      </w:r>
      <w:r w:rsidR="00BD6732" w:rsidRPr="003117C0">
        <w:rPr>
          <w:rFonts w:asciiTheme="minorHAnsi" w:hAnsiTheme="minorHAnsi" w:cstheme="minorHAnsi"/>
          <w:b/>
          <w:sz w:val="22"/>
          <w:szCs w:val="22"/>
        </w:rPr>
        <w:t xml:space="preserve">κοινοχρήστων χώρων </w:t>
      </w:r>
      <w:r w:rsidR="00993170" w:rsidRPr="003117C0">
        <w:rPr>
          <w:rFonts w:asciiTheme="minorHAnsi" w:hAnsiTheme="minorHAnsi" w:cstheme="minorHAnsi"/>
          <w:b/>
          <w:sz w:val="22"/>
          <w:szCs w:val="22"/>
        </w:rPr>
        <w:t xml:space="preserve">  </w:t>
      </w:r>
      <w:r w:rsidR="00D452A5" w:rsidRPr="003117C0">
        <w:rPr>
          <w:rFonts w:asciiTheme="minorHAnsi" w:hAnsiTheme="minorHAnsi" w:cstheme="minorHAnsi"/>
          <w:b/>
          <w:sz w:val="22"/>
          <w:szCs w:val="22"/>
        </w:rPr>
        <w:t xml:space="preserve">Δήμου </w:t>
      </w:r>
      <w:proofErr w:type="spellStart"/>
      <w:r w:rsidR="00D452A5" w:rsidRPr="003117C0">
        <w:rPr>
          <w:rFonts w:asciiTheme="minorHAnsi" w:hAnsiTheme="minorHAnsi" w:cstheme="minorHAnsi"/>
          <w:b/>
          <w:sz w:val="22"/>
          <w:szCs w:val="22"/>
        </w:rPr>
        <w:t>Λεβαδέων</w:t>
      </w:r>
      <w:proofErr w:type="spellEnd"/>
      <w:r w:rsidR="00D452A5" w:rsidRPr="003117C0">
        <w:rPr>
          <w:rFonts w:asciiTheme="minorHAnsi" w:hAnsiTheme="minorHAnsi" w:cstheme="minorHAnsi"/>
          <w:b/>
          <w:sz w:val="22"/>
          <w:szCs w:val="22"/>
        </w:rPr>
        <w:t xml:space="preserve"> για το έτος 202</w:t>
      </w:r>
      <w:r w:rsidR="00993170" w:rsidRPr="003117C0">
        <w:rPr>
          <w:rFonts w:asciiTheme="minorHAnsi" w:hAnsiTheme="minorHAnsi" w:cstheme="minorHAnsi"/>
          <w:b/>
          <w:sz w:val="22"/>
          <w:szCs w:val="22"/>
        </w:rPr>
        <w:t>4</w:t>
      </w:r>
      <w:r w:rsidR="00D452A5" w:rsidRPr="003117C0">
        <w:rPr>
          <w:rFonts w:asciiTheme="minorHAnsi" w:hAnsiTheme="minorHAnsi" w:cstheme="minorHAnsi"/>
          <w:b/>
          <w:sz w:val="22"/>
          <w:szCs w:val="22"/>
        </w:rPr>
        <w:t xml:space="preserve"> (Η </w:t>
      </w:r>
      <w:proofErr w:type="spellStart"/>
      <w:r w:rsidR="00D452A5" w:rsidRPr="003117C0">
        <w:rPr>
          <w:rFonts w:asciiTheme="minorHAnsi" w:hAnsiTheme="minorHAnsi" w:cstheme="minorHAnsi"/>
          <w:b/>
          <w:sz w:val="22"/>
          <w:szCs w:val="22"/>
        </w:rPr>
        <w:t>αριθμ</w:t>
      </w:r>
      <w:proofErr w:type="spellEnd"/>
      <w:r w:rsidR="00D452A5" w:rsidRPr="003117C0">
        <w:rPr>
          <w:rFonts w:asciiTheme="minorHAnsi" w:hAnsiTheme="minorHAnsi" w:cstheme="minorHAnsi"/>
          <w:b/>
          <w:sz w:val="22"/>
          <w:szCs w:val="22"/>
        </w:rPr>
        <w:t xml:space="preserve"> .24</w:t>
      </w:r>
      <w:r w:rsidR="00BD6732" w:rsidRPr="003117C0">
        <w:rPr>
          <w:rFonts w:asciiTheme="minorHAnsi" w:hAnsiTheme="minorHAnsi" w:cstheme="minorHAnsi"/>
          <w:b/>
          <w:sz w:val="22"/>
          <w:szCs w:val="22"/>
        </w:rPr>
        <w:t>8</w:t>
      </w:r>
      <w:r w:rsidR="00D452A5" w:rsidRPr="003117C0">
        <w:rPr>
          <w:rFonts w:asciiTheme="minorHAnsi" w:hAnsiTheme="minorHAnsi" w:cstheme="minorHAnsi"/>
          <w:b/>
          <w:sz w:val="22"/>
          <w:szCs w:val="22"/>
        </w:rPr>
        <w:t>/2023 Απόφαση της Ο.Ε)</w:t>
      </w:r>
    </w:p>
    <w:p w:rsidR="00933D8D" w:rsidRPr="003117C0" w:rsidRDefault="00933D8D" w:rsidP="00933D8D">
      <w:pPr>
        <w:spacing w:before="4" w:after="4"/>
        <w:ind w:left="69"/>
        <w:rPr>
          <w:rFonts w:asciiTheme="minorHAnsi" w:hAnsiTheme="minorHAnsi" w:cstheme="minorHAnsi"/>
          <w:b/>
          <w:sz w:val="22"/>
          <w:szCs w:val="22"/>
        </w:rPr>
      </w:pPr>
    </w:p>
    <w:p w:rsidR="00933D8D" w:rsidRPr="003117C0" w:rsidRDefault="00933D8D" w:rsidP="003117C0">
      <w:pPr>
        <w:spacing w:beforeLines="20" w:afterLines="20"/>
        <w:ind w:left="142" w:hanging="142"/>
        <w:jc w:val="both"/>
        <w:rPr>
          <w:rFonts w:asciiTheme="minorHAnsi" w:hAnsiTheme="minorHAnsi" w:cstheme="minorHAnsi"/>
          <w:bCs/>
          <w:sz w:val="22"/>
          <w:szCs w:val="22"/>
        </w:rPr>
      </w:pPr>
      <w:r w:rsidRPr="003117C0">
        <w:rPr>
          <w:rStyle w:val="FontStyle17"/>
          <w:rFonts w:asciiTheme="minorHAnsi" w:eastAsia="Calibri" w:hAnsiTheme="minorHAnsi" w:cstheme="minorHAnsi"/>
          <w:iCs/>
          <w:spacing w:val="-3"/>
        </w:rPr>
        <w:t xml:space="preserve">    Στη Λιβαδειά σήμερα την </w:t>
      </w:r>
      <w:r w:rsidR="00BF65CD" w:rsidRPr="003117C0">
        <w:rPr>
          <w:rStyle w:val="FontStyle17"/>
          <w:rFonts w:asciiTheme="minorHAnsi" w:eastAsia="Calibri" w:hAnsiTheme="minorHAnsi" w:cstheme="minorHAnsi"/>
          <w:iCs/>
          <w:spacing w:val="-3"/>
        </w:rPr>
        <w:t>29</w:t>
      </w:r>
      <w:r w:rsidRPr="003117C0">
        <w:rPr>
          <w:rStyle w:val="FontStyle17"/>
          <w:rFonts w:asciiTheme="minorHAnsi" w:eastAsia="Calibri" w:hAnsiTheme="minorHAnsi" w:cstheme="minorHAnsi"/>
          <w:iCs/>
          <w:spacing w:val="-3"/>
          <w:vertAlign w:val="superscript"/>
        </w:rPr>
        <w:t>η</w:t>
      </w:r>
      <w:r w:rsidRPr="003117C0">
        <w:rPr>
          <w:rStyle w:val="FontStyle17"/>
          <w:rFonts w:asciiTheme="minorHAnsi" w:eastAsia="Calibri" w:hAnsiTheme="minorHAnsi" w:cstheme="minorHAnsi"/>
          <w:iCs/>
          <w:spacing w:val="-3"/>
        </w:rPr>
        <w:t xml:space="preserve">  </w:t>
      </w:r>
      <w:r w:rsidR="00BF65CD" w:rsidRPr="003117C0">
        <w:rPr>
          <w:rStyle w:val="FontStyle17"/>
          <w:rFonts w:asciiTheme="minorHAnsi" w:eastAsia="Calibri" w:hAnsiTheme="minorHAnsi" w:cstheme="minorHAnsi"/>
          <w:iCs/>
          <w:spacing w:val="-3"/>
        </w:rPr>
        <w:t>Νοεμβρ</w:t>
      </w:r>
      <w:r w:rsidRPr="003117C0">
        <w:rPr>
          <w:rStyle w:val="FontStyle17"/>
          <w:rFonts w:asciiTheme="minorHAnsi" w:eastAsia="Calibri" w:hAnsiTheme="minorHAnsi" w:cstheme="minorHAnsi"/>
          <w:iCs/>
          <w:spacing w:val="-3"/>
        </w:rPr>
        <w:t xml:space="preserve">ίου 2023, ημέρα Τετάρτη   και ώρα 18:00    </w:t>
      </w:r>
      <w:r w:rsidRPr="003117C0">
        <w:rPr>
          <w:rFonts w:asciiTheme="minorHAnsi" w:hAnsiTheme="minorHAnsi" w:cstheme="minorHAnsi"/>
          <w:sz w:val="22"/>
          <w:szCs w:val="22"/>
        </w:rPr>
        <w:t xml:space="preserve">  ,</w:t>
      </w:r>
      <w:r w:rsidRPr="003117C0">
        <w:rPr>
          <w:rStyle w:val="FontStyle17"/>
          <w:rFonts w:asciiTheme="minorHAnsi" w:eastAsia="Calibri" w:hAnsiTheme="minorHAnsi" w:cstheme="minorHAnsi"/>
          <w:iCs/>
          <w:spacing w:val="-3"/>
        </w:rPr>
        <w:t xml:space="preserve"> συνήλθε σε </w:t>
      </w:r>
      <w:r w:rsidRPr="003117C0">
        <w:rPr>
          <w:rStyle w:val="FontStyle17"/>
          <w:rFonts w:asciiTheme="minorHAnsi" w:eastAsia="Calibri" w:hAnsiTheme="minorHAnsi" w:cstheme="minorHAnsi"/>
          <w:b/>
          <w:iCs/>
          <w:spacing w:val="-3"/>
        </w:rPr>
        <w:t xml:space="preserve"> </w:t>
      </w:r>
      <w:r w:rsidRPr="003117C0">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3117C0">
        <w:rPr>
          <w:rStyle w:val="FontStyle17"/>
          <w:rFonts w:asciiTheme="minorHAnsi" w:eastAsia="Calibri" w:hAnsiTheme="minorHAnsi" w:cstheme="minorHAnsi"/>
          <w:iCs/>
          <w:spacing w:val="-3"/>
        </w:rPr>
        <w:t>Λεβαδέων</w:t>
      </w:r>
      <w:proofErr w:type="spellEnd"/>
      <w:r w:rsidRPr="003117C0">
        <w:rPr>
          <w:rStyle w:val="FontStyle17"/>
          <w:rFonts w:asciiTheme="minorHAnsi" w:eastAsia="Calibri" w:hAnsiTheme="minorHAnsi" w:cstheme="minorHAnsi"/>
          <w:iCs/>
          <w:spacing w:val="-3"/>
        </w:rPr>
        <w:t xml:space="preserve"> </w:t>
      </w:r>
      <w:r w:rsidRPr="003117C0">
        <w:rPr>
          <w:rStyle w:val="af3"/>
          <w:rFonts w:asciiTheme="minorHAnsi" w:eastAsiaTheme="majorEastAsia" w:hAnsiTheme="minorHAnsi" w:cstheme="minorHAnsi"/>
          <w:sz w:val="22"/>
          <w:szCs w:val="22"/>
          <w:shd w:val="clear" w:color="auto" w:fill="FFFFFF"/>
        </w:rPr>
        <w:t xml:space="preserve">, </w:t>
      </w:r>
      <w:r w:rsidRPr="003117C0">
        <w:rPr>
          <w:rStyle w:val="FontStyle17"/>
          <w:rFonts w:asciiTheme="minorHAnsi" w:eastAsia="Calibri" w:hAnsiTheme="minorHAnsi" w:cstheme="minorHAnsi"/>
          <w:spacing w:val="-3"/>
        </w:rPr>
        <w:t xml:space="preserve">στην αίθουσα του Δημοτικού Συμβουλίου </w:t>
      </w:r>
      <w:r w:rsidRPr="003117C0">
        <w:rPr>
          <w:rFonts w:asciiTheme="minorHAnsi" w:hAnsiTheme="minorHAnsi" w:cstheme="minorHAnsi"/>
          <w:sz w:val="22"/>
          <w:szCs w:val="22"/>
        </w:rPr>
        <w:t>– Πλ. Εθνικής Αντίστασης,</w:t>
      </w:r>
      <w:r w:rsidRPr="003117C0">
        <w:rPr>
          <w:rStyle w:val="af3"/>
          <w:rFonts w:asciiTheme="minorHAnsi" w:eastAsiaTheme="majorEastAsia" w:hAnsiTheme="minorHAnsi" w:cstheme="minorHAnsi"/>
          <w:sz w:val="22"/>
          <w:szCs w:val="22"/>
          <w:shd w:val="clear" w:color="auto" w:fill="FFFFFF"/>
        </w:rPr>
        <w:t xml:space="preserve"> σύμφωνα με τις διατάξεις </w:t>
      </w:r>
      <w:r w:rsidRPr="003117C0">
        <w:rPr>
          <w:rFonts w:asciiTheme="minorHAnsi" w:hAnsiTheme="minorHAnsi" w:cstheme="minorHAnsi"/>
          <w:bCs/>
          <w:sz w:val="22"/>
          <w:szCs w:val="22"/>
        </w:rPr>
        <w:t xml:space="preserve">της </w:t>
      </w:r>
      <w:proofErr w:type="spellStart"/>
      <w:r w:rsidRPr="003117C0">
        <w:rPr>
          <w:rFonts w:asciiTheme="minorHAnsi" w:hAnsiTheme="minorHAnsi" w:cstheme="minorHAnsi"/>
          <w:bCs/>
          <w:sz w:val="22"/>
          <w:szCs w:val="22"/>
        </w:rPr>
        <w:t>υπ΄αριθμ</w:t>
      </w:r>
      <w:proofErr w:type="spellEnd"/>
      <w:r w:rsidRPr="003117C0">
        <w:rPr>
          <w:rFonts w:asciiTheme="minorHAnsi" w:hAnsiTheme="minorHAnsi" w:cstheme="minorHAnsi"/>
          <w:bCs/>
          <w:sz w:val="22"/>
          <w:szCs w:val="22"/>
        </w:rPr>
        <w:t xml:space="preserve"> 375/2022</w:t>
      </w:r>
      <w:r w:rsidRPr="003117C0">
        <w:rPr>
          <w:rFonts w:asciiTheme="minorHAnsi" w:hAnsiTheme="minorHAnsi" w:cstheme="minorHAnsi"/>
          <w:bCs/>
          <w:sz w:val="22"/>
          <w:szCs w:val="22"/>
          <w:u w:val="single"/>
        </w:rPr>
        <w:t xml:space="preserve"> εγκυκλίου του ΥΠ.ΕΣ. (ΑΔΑ: Ψ42Π46ΜΤΛ6-4ΙΓ)</w:t>
      </w:r>
      <w:r w:rsidRPr="003117C0">
        <w:rPr>
          <w:rFonts w:asciiTheme="minorHAnsi" w:hAnsiTheme="minorHAnsi" w:cstheme="minorHAnsi"/>
          <w:bCs/>
          <w:sz w:val="22"/>
          <w:szCs w:val="22"/>
        </w:rPr>
        <w:t xml:space="preserve"> </w:t>
      </w:r>
      <w:r w:rsidRPr="003117C0">
        <w:rPr>
          <w:rFonts w:asciiTheme="minorHAnsi" w:hAnsiTheme="minorHAnsi" w:cstheme="minorHAnsi"/>
          <w:sz w:val="22"/>
          <w:szCs w:val="22"/>
        </w:rPr>
        <w:t xml:space="preserve">«Λειτουργία Δημοτικού Συμβουλίου», </w:t>
      </w:r>
      <w:r w:rsidRPr="003117C0">
        <w:rPr>
          <w:rFonts w:asciiTheme="minorHAnsi" w:hAnsiTheme="minorHAnsi" w:cstheme="minorHAnsi"/>
          <w:bCs/>
          <w:sz w:val="22"/>
          <w:szCs w:val="22"/>
        </w:rPr>
        <w:t xml:space="preserve">της </w:t>
      </w:r>
      <w:proofErr w:type="spellStart"/>
      <w:r w:rsidRPr="003117C0">
        <w:rPr>
          <w:rFonts w:asciiTheme="minorHAnsi" w:hAnsiTheme="minorHAnsi" w:cstheme="minorHAnsi"/>
          <w:bCs/>
          <w:sz w:val="22"/>
          <w:szCs w:val="22"/>
        </w:rPr>
        <w:t>υπ΄αριθμ</w:t>
      </w:r>
      <w:proofErr w:type="spellEnd"/>
      <w:r w:rsidRPr="003117C0">
        <w:rPr>
          <w:rFonts w:asciiTheme="minorHAnsi" w:hAnsiTheme="minorHAnsi" w:cstheme="minorHAnsi"/>
          <w:bCs/>
          <w:sz w:val="22"/>
          <w:szCs w:val="22"/>
        </w:rPr>
        <w:t xml:space="preserve"> 131/2023</w:t>
      </w:r>
      <w:r w:rsidRPr="003117C0">
        <w:rPr>
          <w:rFonts w:asciiTheme="minorHAnsi" w:hAnsiTheme="minorHAnsi" w:cstheme="minorHAnsi"/>
          <w:bCs/>
          <w:sz w:val="22"/>
          <w:szCs w:val="22"/>
          <w:u w:val="single"/>
        </w:rPr>
        <w:t xml:space="preserve"> εγκυκλίου του ΥΠ.ΕΣ. (ΑΔΑ: ΡΨΦΛ46ΜΤΛ6-ΟΘΨ) </w:t>
      </w:r>
      <w:r w:rsidRPr="003117C0">
        <w:rPr>
          <w:rFonts w:asciiTheme="minorHAnsi" w:hAnsiTheme="minorHAnsi" w:cstheme="minorHAnsi"/>
          <w:bCs/>
          <w:sz w:val="22"/>
          <w:szCs w:val="22"/>
        </w:rPr>
        <w:t>«</w:t>
      </w:r>
      <w:r w:rsidRPr="003117C0">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3117C0">
        <w:rPr>
          <w:rFonts w:asciiTheme="minorHAnsi" w:hAnsiTheme="minorHAnsi" w:cstheme="minorHAnsi"/>
          <w:sz w:val="22"/>
          <w:szCs w:val="22"/>
        </w:rPr>
        <w:t>αριθμ</w:t>
      </w:r>
      <w:proofErr w:type="spellEnd"/>
      <w:r w:rsidRPr="003117C0">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3117C0">
        <w:rPr>
          <w:rFonts w:asciiTheme="minorHAnsi" w:hAnsiTheme="minorHAnsi" w:cstheme="minorHAnsi"/>
          <w:sz w:val="22"/>
          <w:szCs w:val="22"/>
        </w:rPr>
        <w:t>υπ΄αριθμ</w:t>
      </w:r>
      <w:proofErr w:type="spellEnd"/>
      <w:r w:rsidRPr="003117C0">
        <w:rPr>
          <w:rFonts w:asciiTheme="minorHAnsi" w:hAnsiTheme="minorHAnsi" w:cstheme="minorHAnsi"/>
          <w:sz w:val="22"/>
          <w:szCs w:val="22"/>
        </w:rPr>
        <w:t xml:space="preserve">. 488/2023 </w:t>
      </w:r>
      <w:r w:rsidRPr="003117C0">
        <w:rPr>
          <w:rFonts w:asciiTheme="minorHAnsi" w:hAnsiTheme="minorHAnsi" w:cstheme="minorHAnsi"/>
          <w:bCs/>
          <w:sz w:val="22"/>
          <w:szCs w:val="22"/>
          <w:u w:val="single"/>
        </w:rPr>
        <w:t xml:space="preserve">εγκυκλίου του ΥΠ.ΕΣ. (ΑΔΑ:6ΖΟΞ46ΜΤΛ6-6ΡΨ) </w:t>
      </w:r>
      <w:r w:rsidRPr="003117C0">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3117C0">
        <w:rPr>
          <w:rFonts w:asciiTheme="minorHAnsi" w:hAnsiTheme="minorHAnsi" w:cstheme="minorHAnsi"/>
          <w:sz w:val="22"/>
          <w:szCs w:val="22"/>
          <w:shd w:val="clear" w:color="auto" w:fill="FFFFFF"/>
        </w:rPr>
        <w:t>ύστερα από</w:t>
      </w:r>
      <w:r w:rsidRPr="003117C0">
        <w:rPr>
          <w:rStyle w:val="FontStyle17"/>
          <w:rFonts w:asciiTheme="minorHAnsi" w:eastAsia="Calibri" w:hAnsiTheme="minorHAnsi" w:cstheme="minorHAnsi"/>
          <w:spacing w:val="-3"/>
        </w:rPr>
        <w:t xml:space="preserve">  την από </w:t>
      </w:r>
      <w:r w:rsidR="00BF65CD" w:rsidRPr="003117C0">
        <w:rPr>
          <w:rStyle w:val="FontStyle17"/>
          <w:rFonts w:asciiTheme="minorHAnsi" w:eastAsia="Calibri" w:hAnsiTheme="minorHAnsi" w:cstheme="minorHAnsi"/>
          <w:b/>
          <w:spacing w:val="-3"/>
        </w:rPr>
        <w:t>22778/24-11-</w:t>
      </w:r>
      <w:r w:rsidRPr="003117C0">
        <w:rPr>
          <w:rStyle w:val="FontStyle17"/>
          <w:rFonts w:asciiTheme="minorHAnsi" w:eastAsia="Calibri" w:hAnsiTheme="minorHAnsi" w:cstheme="minorHAnsi"/>
          <w:b/>
          <w:spacing w:val="-3"/>
        </w:rPr>
        <w:t>2023</w:t>
      </w:r>
      <w:r w:rsidRPr="003117C0">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3117C0">
        <w:rPr>
          <w:rStyle w:val="FontStyle17"/>
          <w:rFonts w:asciiTheme="minorHAnsi" w:eastAsia="Calibri" w:hAnsiTheme="minorHAnsi" w:cstheme="minorHAnsi"/>
          <w:spacing w:val="-3"/>
        </w:rPr>
        <w:t>κας</w:t>
      </w:r>
      <w:proofErr w:type="spellEnd"/>
      <w:r w:rsidRPr="003117C0">
        <w:rPr>
          <w:rStyle w:val="FontStyle17"/>
          <w:rFonts w:asciiTheme="minorHAnsi" w:eastAsia="Calibri" w:hAnsiTheme="minorHAnsi" w:cstheme="minorHAnsi"/>
          <w:spacing w:val="-3"/>
        </w:rPr>
        <w:t xml:space="preserve">. </w:t>
      </w:r>
      <w:proofErr w:type="spellStart"/>
      <w:r w:rsidRPr="003117C0">
        <w:rPr>
          <w:rStyle w:val="FontStyle17"/>
          <w:rFonts w:asciiTheme="minorHAnsi" w:eastAsia="Calibri" w:hAnsiTheme="minorHAnsi" w:cstheme="minorHAnsi"/>
          <w:spacing w:val="-3"/>
        </w:rPr>
        <w:t>Καράβα</w:t>
      </w:r>
      <w:proofErr w:type="spellEnd"/>
      <w:r w:rsidRPr="003117C0">
        <w:rPr>
          <w:rStyle w:val="FontStyle17"/>
          <w:rFonts w:asciiTheme="minorHAnsi" w:eastAsia="Calibri" w:hAnsiTheme="minorHAnsi" w:cstheme="minorHAnsi"/>
          <w:spacing w:val="-3"/>
        </w:rPr>
        <w:t xml:space="preserve"> </w:t>
      </w:r>
      <w:proofErr w:type="spellStart"/>
      <w:r w:rsidRPr="003117C0">
        <w:rPr>
          <w:rStyle w:val="FontStyle17"/>
          <w:rFonts w:asciiTheme="minorHAnsi" w:eastAsia="Calibri" w:hAnsiTheme="minorHAnsi" w:cstheme="minorHAnsi"/>
          <w:spacing w:val="-3"/>
        </w:rPr>
        <w:t>Χρυσοβαλάντου</w:t>
      </w:r>
      <w:proofErr w:type="spellEnd"/>
      <w:r w:rsidRPr="003117C0">
        <w:rPr>
          <w:rStyle w:val="FontStyle17"/>
          <w:rFonts w:asciiTheme="minorHAnsi" w:eastAsia="Calibri" w:hAnsiTheme="minorHAnsi" w:cstheme="minorHAnsi"/>
          <w:spacing w:val="-3"/>
        </w:rPr>
        <w:t xml:space="preserve"> Βασιλικής (</w:t>
      </w:r>
      <w:proofErr w:type="spellStart"/>
      <w:r w:rsidRPr="003117C0">
        <w:rPr>
          <w:rStyle w:val="FontStyle17"/>
          <w:rFonts w:asciiTheme="minorHAnsi" w:eastAsia="Calibri" w:hAnsiTheme="minorHAnsi" w:cstheme="minorHAnsi"/>
          <w:spacing w:val="-3"/>
        </w:rPr>
        <w:t>Βάλιας</w:t>
      </w:r>
      <w:proofErr w:type="spellEnd"/>
      <w:r w:rsidRPr="003117C0">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3117C0">
        <w:rPr>
          <w:rFonts w:asciiTheme="minorHAnsi" w:hAnsiTheme="minorHAnsi" w:cstheme="minorHAnsi"/>
          <w:bCs/>
          <w:sz w:val="22"/>
          <w:szCs w:val="22"/>
        </w:rPr>
        <w:t xml:space="preserve"> </w:t>
      </w:r>
    </w:p>
    <w:p w:rsidR="003117C0" w:rsidRPr="003117C0" w:rsidRDefault="003117C0" w:rsidP="003117C0">
      <w:pPr>
        <w:pStyle w:val="Default"/>
        <w:spacing w:line="360" w:lineRule="auto"/>
        <w:ind w:left="284"/>
        <w:jc w:val="both"/>
        <w:rPr>
          <w:rStyle w:val="FontStyle17"/>
          <w:rFonts w:asciiTheme="minorHAnsi" w:eastAsia="Arial" w:hAnsiTheme="minorHAnsi" w:cstheme="minorHAnsi"/>
          <w:iCs/>
          <w:spacing w:val="-3"/>
        </w:rPr>
      </w:pPr>
      <w:r w:rsidRPr="003117C0">
        <w:rPr>
          <w:rFonts w:asciiTheme="minorHAnsi" w:hAnsiTheme="minorHAnsi" w:cstheme="minorHAnsi"/>
          <w:bCs/>
          <w:sz w:val="22"/>
          <w:szCs w:val="22"/>
        </w:rPr>
        <w:t>Η  Πρόεδρος του Δημοτικού Συμβουλίου   κήρυξε την έναρξη της συνεδρίασης και δ</w:t>
      </w:r>
      <w:r w:rsidRPr="003117C0">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3117C0" w:rsidRPr="003117C0" w:rsidRDefault="003117C0" w:rsidP="003117C0">
      <w:pPr>
        <w:pStyle w:val="Default"/>
        <w:ind w:left="284"/>
        <w:jc w:val="both"/>
        <w:rPr>
          <w:rStyle w:val="FontStyle17"/>
          <w:rFonts w:asciiTheme="minorHAnsi" w:eastAsia="Arial" w:hAnsiTheme="minorHAnsi" w:cstheme="minorHAnsi"/>
          <w:color w:val="auto"/>
          <w:spacing w:val="-3"/>
        </w:rPr>
      </w:pPr>
    </w:p>
    <w:p w:rsidR="003117C0" w:rsidRPr="003117C0" w:rsidRDefault="003117C0" w:rsidP="003117C0">
      <w:pPr>
        <w:spacing w:line="276" w:lineRule="auto"/>
        <w:ind w:left="2880" w:hanging="2160"/>
        <w:rPr>
          <w:rFonts w:asciiTheme="minorHAnsi" w:hAnsiTheme="minorHAnsi" w:cstheme="minorHAnsi"/>
          <w:sz w:val="22"/>
          <w:szCs w:val="22"/>
        </w:rPr>
      </w:pPr>
      <w:r w:rsidRPr="003117C0">
        <w:rPr>
          <w:rStyle w:val="FontStyle17"/>
          <w:rFonts w:asciiTheme="minorHAnsi" w:eastAsia="Arial" w:hAnsiTheme="minorHAnsi" w:cstheme="minorHAnsi"/>
          <w:iCs/>
          <w:spacing w:val="-3"/>
        </w:rPr>
        <w:t xml:space="preserve"> </w:t>
      </w:r>
      <w:r w:rsidRPr="003117C0">
        <w:rPr>
          <w:rFonts w:asciiTheme="minorHAnsi" w:hAnsiTheme="minorHAnsi" w:cstheme="minorHAnsi"/>
          <w:b/>
          <w:bCs/>
          <w:sz w:val="22"/>
          <w:szCs w:val="22"/>
        </w:rPr>
        <w:t>ΠΑΡΟΝΤΕΣ</w:t>
      </w:r>
      <w:r w:rsidRPr="003117C0">
        <w:rPr>
          <w:rFonts w:asciiTheme="minorHAnsi" w:hAnsiTheme="minorHAnsi" w:cstheme="minorHAnsi"/>
          <w:b/>
          <w:bCs/>
          <w:sz w:val="22"/>
          <w:szCs w:val="22"/>
        </w:rPr>
        <w:tab/>
      </w:r>
      <w:r w:rsidRPr="003117C0">
        <w:rPr>
          <w:rFonts w:asciiTheme="minorHAnsi" w:hAnsiTheme="minorHAnsi" w:cstheme="minorHAnsi"/>
          <w:b/>
          <w:bCs/>
          <w:sz w:val="22"/>
          <w:szCs w:val="22"/>
        </w:rPr>
        <w:tab/>
      </w:r>
      <w:r w:rsidRPr="003117C0">
        <w:rPr>
          <w:rFonts w:asciiTheme="minorHAnsi" w:hAnsiTheme="minorHAnsi" w:cstheme="minorHAnsi"/>
          <w:b/>
          <w:bCs/>
          <w:sz w:val="22"/>
          <w:szCs w:val="22"/>
        </w:rPr>
        <w:tab/>
      </w:r>
      <w:r w:rsidRPr="003117C0">
        <w:rPr>
          <w:rFonts w:asciiTheme="minorHAnsi" w:hAnsiTheme="minorHAnsi" w:cstheme="minorHAnsi"/>
          <w:b/>
          <w:bCs/>
          <w:sz w:val="22"/>
          <w:szCs w:val="22"/>
        </w:rPr>
        <w:tab/>
      </w:r>
      <w:r w:rsidRPr="003117C0">
        <w:rPr>
          <w:rFonts w:asciiTheme="minorHAnsi" w:hAnsiTheme="minorHAnsi" w:cstheme="minorHAnsi"/>
          <w:b/>
          <w:bCs/>
          <w:sz w:val="22"/>
          <w:szCs w:val="22"/>
        </w:rPr>
        <w:tab/>
      </w:r>
      <w:r w:rsidRPr="003117C0">
        <w:rPr>
          <w:rFonts w:asciiTheme="minorHAnsi" w:hAnsiTheme="minorHAnsi" w:cstheme="minorHAnsi"/>
          <w:b/>
          <w:bCs/>
          <w:sz w:val="22"/>
          <w:szCs w:val="22"/>
        </w:rPr>
        <w:tab/>
        <w:t xml:space="preserve">ΑΠΟΝΤΕΣ </w:t>
      </w:r>
      <w:r w:rsidRPr="003117C0">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rPr>
                <w:rFonts w:asciiTheme="minorHAnsi" w:hAnsiTheme="minorHAnsi" w:cstheme="minorHAnsi"/>
                <w:sz w:val="22"/>
                <w:szCs w:val="22"/>
              </w:rPr>
            </w:pPr>
            <w:proofErr w:type="spellStart"/>
            <w:r w:rsidRPr="003117C0">
              <w:rPr>
                <w:rFonts w:asciiTheme="minorHAnsi" w:hAnsiTheme="minorHAnsi" w:cstheme="minorHAnsi"/>
                <w:sz w:val="22"/>
                <w:szCs w:val="22"/>
              </w:rPr>
              <w:t>Καλογρηάς</w:t>
            </w:r>
            <w:proofErr w:type="spellEnd"/>
            <w:r w:rsidRPr="003117C0">
              <w:rPr>
                <w:rFonts w:asciiTheme="minorHAnsi" w:hAnsiTheme="minorHAnsi" w:cstheme="minorHAnsi"/>
                <w:sz w:val="22"/>
                <w:szCs w:val="22"/>
              </w:rPr>
              <w:t xml:space="preserve"> Αθανάσιος</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1</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Τζεσμετζής</w:t>
            </w:r>
            <w:proofErr w:type="spellEnd"/>
            <w:r w:rsidRPr="003117C0">
              <w:rPr>
                <w:rFonts w:asciiTheme="minorHAnsi" w:hAnsiTheme="minorHAnsi" w:cstheme="minorHAnsi"/>
                <w:sz w:val="22"/>
                <w:szCs w:val="22"/>
              </w:rPr>
              <w:t xml:space="preserve"> Εμμανουήλ</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rPr>
                <w:rFonts w:asciiTheme="minorHAnsi" w:hAnsiTheme="minorHAnsi" w:cstheme="minorHAnsi"/>
                <w:sz w:val="22"/>
                <w:szCs w:val="22"/>
              </w:rPr>
            </w:pPr>
            <w:r w:rsidRPr="003117C0">
              <w:rPr>
                <w:rFonts w:asciiTheme="minorHAnsi" w:eastAsia="Arial" w:hAnsiTheme="minorHAnsi" w:cstheme="minorHAnsi"/>
                <w:sz w:val="22"/>
                <w:szCs w:val="22"/>
              </w:rPr>
              <w:t xml:space="preserve"> </w:t>
            </w:r>
            <w:proofErr w:type="spellStart"/>
            <w:r w:rsidRPr="003117C0">
              <w:rPr>
                <w:rFonts w:asciiTheme="minorHAnsi" w:hAnsiTheme="minorHAnsi" w:cstheme="minorHAnsi"/>
                <w:sz w:val="22"/>
                <w:szCs w:val="22"/>
              </w:rPr>
              <w:t>Μητάς</w:t>
            </w:r>
            <w:proofErr w:type="spellEnd"/>
            <w:r w:rsidRPr="003117C0">
              <w:rPr>
                <w:rFonts w:asciiTheme="minorHAnsi" w:hAnsiTheme="minorHAnsi" w:cstheme="minorHAnsi"/>
                <w:sz w:val="22"/>
                <w:szCs w:val="22"/>
              </w:rPr>
              <w:t xml:space="preserve">    Αλέξανδρος</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2</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hAnsiTheme="minorHAnsi" w:cstheme="minorHAnsi"/>
                <w:sz w:val="22"/>
                <w:szCs w:val="22"/>
              </w:rPr>
              <w:t xml:space="preserve">Γιαννακόπουλος Βρασίδας  </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rPr>
                <w:rFonts w:asciiTheme="minorHAnsi" w:hAnsiTheme="minorHAnsi" w:cstheme="minorHAnsi"/>
                <w:sz w:val="22"/>
                <w:szCs w:val="22"/>
              </w:rPr>
            </w:pPr>
            <w:r w:rsidRPr="003117C0">
              <w:rPr>
                <w:rFonts w:asciiTheme="minorHAnsi" w:hAnsiTheme="minorHAnsi" w:cstheme="minorHAnsi"/>
                <w:sz w:val="22"/>
                <w:szCs w:val="22"/>
              </w:rPr>
              <w:t xml:space="preserve">Δήμου Ιωάννης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3</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eastAsia="Calibri" w:hAnsiTheme="minorHAnsi" w:cstheme="minorHAnsi"/>
                <w:sz w:val="22"/>
                <w:szCs w:val="22"/>
              </w:rPr>
              <w:t>Νταντούμη</w:t>
            </w:r>
            <w:proofErr w:type="spellEnd"/>
            <w:r w:rsidRPr="003117C0">
              <w:rPr>
                <w:rFonts w:asciiTheme="minorHAnsi" w:eastAsia="Calibri" w:hAnsiTheme="minorHAnsi" w:cstheme="minorHAnsi"/>
                <w:sz w:val="22"/>
                <w:szCs w:val="22"/>
              </w:rPr>
              <w:t xml:space="preserve"> Ιωάννα  </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hAnsiTheme="minorHAnsi" w:cstheme="minorHAnsi"/>
                <w:sz w:val="22"/>
                <w:szCs w:val="22"/>
              </w:rPr>
              <w:t>Αποστόλου Ιωάννης</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4</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Πούλου</w:t>
            </w:r>
            <w:proofErr w:type="spellEnd"/>
            <w:r w:rsidRPr="003117C0">
              <w:rPr>
                <w:rFonts w:asciiTheme="minorHAnsi" w:hAnsiTheme="minorHAnsi" w:cstheme="minorHAnsi"/>
                <w:sz w:val="22"/>
                <w:szCs w:val="22"/>
              </w:rPr>
              <w:t xml:space="preserve"> </w:t>
            </w:r>
            <w:proofErr w:type="spellStart"/>
            <w:r w:rsidRPr="003117C0">
              <w:rPr>
                <w:rFonts w:asciiTheme="minorHAnsi" w:hAnsiTheme="minorHAnsi" w:cstheme="minorHAnsi"/>
                <w:sz w:val="22"/>
                <w:szCs w:val="22"/>
              </w:rPr>
              <w:t>Παναγιού</w:t>
            </w:r>
            <w:proofErr w:type="spellEnd"/>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eastAsia="Calibri" w:hAnsiTheme="minorHAnsi" w:cstheme="minorHAnsi"/>
                <w:sz w:val="22"/>
                <w:szCs w:val="22"/>
              </w:rPr>
              <w:t>Καράβα</w:t>
            </w:r>
            <w:proofErr w:type="spellEnd"/>
            <w:r w:rsidRPr="003117C0">
              <w:rPr>
                <w:rFonts w:asciiTheme="minorHAnsi" w:eastAsia="Calibri" w:hAnsiTheme="minorHAnsi" w:cstheme="minorHAnsi"/>
                <w:sz w:val="22"/>
                <w:szCs w:val="22"/>
              </w:rPr>
              <w:t xml:space="preserve"> </w:t>
            </w:r>
            <w:proofErr w:type="spellStart"/>
            <w:r w:rsidRPr="003117C0">
              <w:rPr>
                <w:rFonts w:asciiTheme="minorHAnsi" w:eastAsia="Calibri" w:hAnsiTheme="minorHAnsi" w:cstheme="minorHAnsi"/>
                <w:sz w:val="22"/>
                <w:szCs w:val="22"/>
              </w:rPr>
              <w:t>Χρυσοβαλάντου</w:t>
            </w:r>
            <w:proofErr w:type="spellEnd"/>
            <w:r w:rsidRPr="003117C0">
              <w:rPr>
                <w:rFonts w:asciiTheme="minorHAnsi" w:eastAsia="Calibri" w:hAnsiTheme="minorHAnsi" w:cstheme="minorHAnsi"/>
                <w:sz w:val="22"/>
                <w:szCs w:val="22"/>
              </w:rPr>
              <w:t xml:space="preserve"> Βασιλική</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 xml:space="preserve">5 </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hAnsiTheme="minorHAnsi" w:cstheme="minorHAnsi"/>
                <w:sz w:val="22"/>
                <w:szCs w:val="22"/>
              </w:rPr>
              <w:t xml:space="preserve">Γαλανός Κων/νος    </w:t>
            </w:r>
            <w:r w:rsidRPr="003117C0">
              <w:rPr>
                <w:rFonts w:asciiTheme="minorHAnsi" w:hAnsiTheme="minorHAnsi" w:cstheme="minorHAnsi"/>
                <w:b/>
                <w:sz w:val="22"/>
                <w:szCs w:val="22"/>
              </w:rPr>
              <w:t xml:space="preserve"> </w:t>
            </w:r>
          </w:p>
        </w:tc>
      </w:tr>
      <w:tr w:rsidR="003117C0" w:rsidRPr="003117C0" w:rsidTr="00040946">
        <w:trPr>
          <w:trHeight w:hRule="exact" w:val="562"/>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eastAsia="Calibri" w:hAnsiTheme="minorHAnsi" w:cstheme="minorHAnsi"/>
                <w:sz w:val="22"/>
                <w:szCs w:val="22"/>
              </w:rPr>
              <w:t>Σάκκος</w:t>
            </w:r>
            <w:proofErr w:type="spellEnd"/>
            <w:r w:rsidRPr="003117C0">
              <w:rPr>
                <w:rFonts w:asciiTheme="minorHAnsi" w:eastAsia="Calibri" w:hAnsiTheme="minorHAnsi" w:cstheme="minorHAnsi"/>
                <w:sz w:val="22"/>
                <w:szCs w:val="22"/>
              </w:rPr>
              <w:t xml:space="preserve"> Μάριος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6</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Πούλος</w:t>
            </w:r>
            <w:proofErr w:type="spellEnd"/>
            <w:r w:rsidRPr="003117C0">
              <w:rPr>
                <w:rFonts w:asciiTheme="minorHAnsi" w:hAnsiTheme="minorHAnsi" w:cstheme="minorHAnsi"/>
                <w:sz w:val="22"/>
                <w:szCs w:val="22"/>
              </w:rPr>
              <w:t xml:space="preserve"> Ευάγγελος   </w:t>
            </w:r>
          </w:p>
        </w:tc>
      </w:tr>
      <w:tr w:rsidR="003117C0" w:rsidRPr="003117C0" w:rsidTr="00040946">
        <w:trPr>
          <w:trHeight w:hRule="exact" w:val="562"/>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3117C0" w:rsidRPr="003117C0" w:rsidRDefault="003117C0" w:rsidP="00040946">
            <w:pPr>
              <w:snapToGrid w:val="0"/>
              <w:spacing w:line="276" w:lineRule="auto"/>
              <w:rPr>
                <w:rFonts w:asciiTheme="minorHAnsi" w:hAnsiTheme="minorHAnsi" w:cstheme="minorHAnsi"/>
                <w:sz w:val="22"/>
                <w:szCs w:val="22"/>
              </w:rPr>
            </w:pPr>
            <w:proofErr w:type="spellStart"/>
            <w:r w:rsidRPr="003117C0">
              <w:rPr>
                <w:rFonts w:asciiTheme="minorHAnsi" w:eastAsia="Calibri" w:hAnsiTheme="minorHAnsi" w:cstheme="minorHAnsi"/>
                <w:sz w:val="22"/>
                <w:szCs w:val="22"/>
              </w:rPr>
              <w:t>Μερτζάνης</w:t>
            </w:r>
            <w:proofErr w:type="spellEnd"/>
            <w:r w:rsidRPr="003117C0">
              <w:rPr>
                <w:rFonts w:asciiTheme="minorHAnsi" w:eastAsia="Calibri" w:hAnsiTheme="minorHAnsi" w:cstheme="minorHAnsi"/>
                <w:sz w:val="22"/>
                <w:szCs w:val="22"/>
              </w:rPr>
              <w:t xml:space="preserve"> Κων/νος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7</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Φορτώσης</w:t>
            </w:r>
            <w:proofErr w:type="spellEnd"/>
            <w:r w:rsidRPr="003117C0">
              <w:rPr>
                <w:rFonts w:asciiTheme="minorHAnsi" w:hAnsiTheme="minorHAnsi" w:cstheme="minorHAnsi"/>
                <w:sz w:val="22"/>
                <w:szCs w:val="22"/>
              </w:rPr>
              <w:t xml:space="preserve"> Αθανάσιος      </w:t>
            </w:r>
            <w:r w:rsidRPr="003117C0">
              <w:rPr>
                <w:rFonts w:asciiTheme="minorHAnsi" w:hAnsiTheme="minorHAnsi" w:cstheme="minorHAnsi"/>
                <w:b/>
                <w:sz w:val="22"/>
                <w:szCs w:val="22"/>
              </w:rPr>
              <w:t xml:space="preserve">  </w:t>
            </w:r>
            <w:r w:rsidRPr="003117C0">
              <w:rPr>
                <w:rFonts w:asciiTheme="minorHAnsi" w:eastAsia="Calibri" w:hAnsiTheme="minorHAnsi" w:cstheme="minorHAnsi"/>
                <w:b/>
                <w:sz w:val="22"/>
                <w:szCs w:val="22"/>
              </w:rPr>
              <w:t xml:space="preserve">  </w:t>
            </w:r>
            <w:r w:rsidRPr="003117C0">
              <w:rPr>
                <w:rFonts w:asciiTheme="minorHAnsi" w:hAnsiTheme="minorHAnsi" w:cstheme="minorHAnsi"/>
                <w:sz w:val="22"/>
                <w:szCs w:val="22"/>
              </w:rPr>
              <w:t xml:space="preserve">    </w:t>
            </w:r>
            <w:r w:rsidRPr="003117C0">
              <w:rPr>
                <w:rFonts w:asciiTheme="minorHAnsi" w:hAnsiTheme="minorHAnsi" w:cstheme="minorHAnsi"/>
                <w:b/>
                <w:sz w:val="22"/>
                <w:szCs w:val="22"/>
              </w:rPr>
              <w:t xml:space="preserve"> </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Σαγιάννης</w:t>
            </w:r>
            <w:proofErr w:type="spellEnd"/>
            <w:r w:rsidRPr="003117C0">
              <w:rPr>
                <w:rFonts w:asciiTheme="minorHAnsi" w:hAnsiTheme="minorHAnsi" w:cstheme="minorHAnsi"/>
                <w:sz w:val="22"/>
                <w:szCs w:val="22"/>
              </w:rPr>
              <w:t xml:space="preserve"> Μιχαήλ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lang w:val="en-US"/>
              </w:rPr>
            </w:pPr>
            <w:r w:rsidRPr="003117C0">
              <w:rPr>
                <w:rFonts w:asciiTheme="minorHAnsi" w:hAnsiTheme="minorHAnsi" w:cstheme="minorHAnsi"/>
                <w:sz w:val="22"/>
                <w:szCs w:val="22"/>
              </w:rPr>
              <w:t xml:space="preserve">8 </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Γερονικολού</w:t>
            </w:r>
            <w:proofErr w:type="spellEnd"/>
            <w:r w:rsidRPr="003117C0">
              <w:rPr>
                <w:rFonts w:asciiTheme="minorHAnsi" w:hAnsiTheme="minorHAnsi" w:cstheme="minorHAnsi"/>
                <w:sz w:val="22"/>
                <w:szCs w:val="22"/>
              </w:rPr>
              <w:t xml:space="preserve"> Λαμπρινή   </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Τόλιας</w:t>
            </w:r>
            <w:proofErr w:type="spellEnd"/>
            <w:r w:rsidRPr="003117C0">
              <w:rPr>
                <w:rFonts w:asciiTheme="minorHAnsi" w:hAnsiTheme="minorHAnsi" w:cstheme="minorHAnsi"/>
                <w:sz w:val="22"/>
                <w:szCs w:val="22"/>
              </w:rPr>
              <w:t xml:space="preserve"> Δημήτριος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 xml:space="preserve">9 </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Μπράλιος</w:t>
            </w:r>
            <w:proofErr w:type="spellEnd"/>
            <w:r w:rsidRPr="003117C0">
              <w:rPr>
                <w:rFonts w:asciiTheme="minorHAnsi" w:hAnsiTheme="minorHAnsi" w:cstheme="minorHAnsi"/>
                <w:sz w:val="22"/>
                <w:szCs w:val="22"/>
              </w:rPr>
              <w:t xml:space="preserve"> Νικόλαος   </w:t>
            </w:r>
            <w:r w:rsidRPr="003117C0">
              <w:rPr>
                <w:rFonts w:asciiTheme="minorHAnsi" w:hAnsiTheme="minorHAnsi" w:cstheme="minorHAnsi"/>
                <w:b/>
                <w:bCs/>
                <w:sz w:val="22"/>
                <w:szCs w:val="22"/>
              </w:rPr>
              <w:t xml:space="preserve"> </w:t>
            </w:r>
            <w:r w:rsidRPr="003117C0">
              <w:rPr>
                <w:rFonts w:asciiTheme="minorHAnsi" w:hAnsiTheme="minorHAnsi" w:cstheme="minorHAnsi"/>
                <w:sz w:val="22"/>
                <w:szCs w:val="22"/>
              </w:rPr>
              <w:t xml:space="preserve">     </w:t>
            </w:r>
            <w:r w:rsidRPr="003117C0">
              <w:rPr>
                <w:rFonts w:asciiTheme="minorHAnsi" w:hAnsiTheme="minorHAnsi" w:cstheme="minorHAnsi"/>
                <w:b/>
                <w:sz w:val="22"/>
                <w:szCs w:val="22"/>
              </w:rPr>
              <w:t xml:space="preserve">  </w:t>
            </w:r>
            <w:r w:rsidRPr="003117C0">
              <w:rPr>
                <w:rFonts w:asciiTheme="minorHAnsi" w:eastAsia="Calibri" w:hAnsiTheme="minorHAnsi" w:cstheme="minorHAnsi"/>
                <w:b/>
                <w:sz w:val="22"/>
                <w:szCs w:val="22"/>
              </w:rPr>
              <w:t xml:space="preserve">  </w:t>
            </w:r>
            <w:r w:rsidRPr="003117C0">
              <w:rPr>
                <w:rFonts w:asciiTheme="minorHAnsi" w:hAnsiTheme="minorHAnsi" w:cstheme="minorHAnsi"/>
                <w:sz w:val="22"/>
                <w:szCs w:val="22"/>
              </w:rPr>
              <w:t xml:space="preserve">    </w:t>
            </w:r>
            <w:r w:rsidRPr="003117C0">
              <w:rPr>
                <w:rFonts w:asciiTheme="minorHAnsi" w:hAnsiTheme="minorHAnsi" w:cstheme="minorHAnsi"/>
                <w:b/>
                <w:sz w:val="22"/>
                <w:szCs w:val="22"/>
              </w:rPr>
              <w:t xml:space="preserve"> </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Καπλάνης</w:t>
            </w:r>
            <w:proofErr w:type="spellEnd"/>
            <w:r w:rsidRPr="003117C0">
              <w:rPr>
                <w:rFonts w:asciiTheme="minorHAnsi" w:hAnsiTheme="minorHAnsi" w:cstheme="minorHAnsi"/>
                <w:sz w:val="22"/>
                <w:szCs w:val="22"/>
              </w:rPr>
              <w:t xml:space="preserve"> Κων/νος   </w:t>
            </w:r>
            <w:r w:rsidRPr="003117C0">
              <w:rPr>
                <w:rFonts w:asciiTheme="minorHAnsi" w:hAnsiTheme="minorHAnsi" w:cstheme="minorHAnsi"/>
                <w:b/>
                <w:sz w:val="22"/>
                <w:szCs w:val="22"/>
              </w:rPr>
              <w:t xml:space="preserve"> </w:t>
            </w:r>
            <w:r w:rsidRPr="003117C0">
              <w:rPr>
                <w:rFonts w:asciiTheme="minorHAnsi" w:hAnsiTheme="minorHAnsi" w:cstheme="minorHAnsi"/>
                <w:sz w:val="22"/>
                <w:szCs w:val="22"/>
              </w:rPr>
              <w:t xml:space="preserve">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10</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Καλέα</w:t>
            </w:r>
            <w:proofErr w:type="spellEnd"/>
            <w:r w:rsidRPr="003117C0">
              <w:rPr>
                <w:rFonts w:asciiTheme="minorHAnsi" w:hAnsiTheme="minorHAnsi" w:cstheme="minorHAnsi"/>
                <w:sz w:val="22"/>
                <w:szCs w:val="22"/>
              </w:rPr>
              <w:t xml:space="preserve"> Ανδρονίκη</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Τζουβάρας</w:t>
            </w:r>
            <w:proofErr w:type="spellEnd"/>
            <w:r w:rsidRPr="003117C0">
              <w:rPr>
                <w:rFonts w:asciiTheme="minorHAnsi" w:hAnsiTheme="minorHAnsi" w:cstheme="minorHAnsi"/>
                <w:sz w:val="22"/>
                <w:szCs w:val="22"/>
              </w:rPr>
              <w:t xml:space="preserve"> Νικόλαος</w:t>
            </w:r>
          </w:p>
        </w:tc>
        <w:tc>
          <w:tcPr>
            <w:tcW w:w="672" w:type="dxa"/>
            <w:shd w:val="clear" w:color="auto" w:fill="FFFFFF"/>
          </w:tcPr>
          <w:p w:rsidR="003117C0" w:rsidRPr="003117C0" w:rsidRDefault="003117C0" w:rsidP="00040946">
            <w:pPr>
              <w:pStyle w:val="af4"/>
              <w:snapToGrid w:val="0"/>
              <w:ind w:right="-197"/>
              <w:rPr>
                <w:rFonts w:asciiTheme="minorHAnsi" w:hAnsiTheme="minorHAnsi" w:cstheme="minorHAnsi"/>
                <w:sz w:val="22"/>
                <w:szCs w:val="22"/>
              </w:rPr>
            </w:pPr>
            <w:r w:rsidRPr="003117C0">
              <w:rPr>
                <w:rFonts w:asciiTheme="minorHAnsi" w:hAnsiTheme="minorHAnsi" w:cstheme="minorHAnsi"/>
                <w:sz w:val="22"/>
                <w:szCs w:val="22"/>
              </w:rPr>
              <w:t xml:space="preserve">   11</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Καραμάνης</w:t>
            </w:r>
            <w:proofErr w:type="spellEnd"/>
            <w:r w:rsidRPr="003117C0">
              <w:rPr>
                <w:rFonts w:asciiTheme="minorHAnsi" w:hAnsiTheme="minorHAnsi" w:cstheme="minorHAnsi"/>
                <w:sz w:val="22"/>
                <w:szCs w:val="22"/>
              </w:rPr>
              <w:t xml:space="preserve"> Δημήτριος  </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Καράλης</w:t>
            </w:r>
            <w:proofErr w:type="spellEnd"/>
            <w:r w:rsidRPr="003117C0">
              <w:rPr>
                <w:rFonts w:asciiTheme="minorHAnsi" w:hAnsiTheme="minorHAnsi" w:cstheme="minorHAnsi"/>
                <w:sz w:val="22"/>
                <w:szCs w:val="22"/>
              </w:rPr>
              <w:t xml:space="preserve"> Χρήστος        </w:t>
            </w:r>
            <w:r w:rsidRPr="003117C0">
              <w:rPr>
                <w:rFonts w:asciiTheme="minorHAnsi" w:hAnsiTheme="minorHAnsi" w:cstheme="minorHAnsi"/>
                <w:b/>
                <w:sz w:val="22"/>
                <w:szCs w:val="22"/>
              </w:rPr>
              <w:t xml:space="preserve">  </w:t>
            </w:r>
            <w:r w:rsidRPr="003117C0">
              <w:rPr>
                <w:rFonts w:asciiTheme="minorHAnsi" w:eastAsia="Calibri" w:hAnsiTheme="minorHAnsi" w:cstheme="minorHAnsi"/>
                <w:b/>
                <w:sz w:val="22"/>
                <w:szCs w:val="22"/>
              </w:rPr>
              <w:t xml:space="preserve">  </w:t>
            </w:r>
            <w:r w:rsidRPr="003117C0">
              <w:rPr>
                <w:rFonts w:asciiTheme="minorHAnsi" w:hAnsiTheme="minorHAnsi" w:cstheme="minorHAnsi"/>
                <w:sz w:val="22"/>
                <w:szCs w:val="22"/>
              </w:rPr>
              <w:t xml:space="preserve">    </w:t>
            </w:r>
            <w:r w:rsidRPr="003117C0">
              <w:rPr>
                <w:rFonts w:asciiTheme="minorHAnsi" w:hAnsiTheme="minorHAnsi" w:cstheme="minorHAnsi"/>
                <w:b/>
                <w:sz w:val="22"/>
                <w:szCs w:val="22"/>
              </w:rPr>
              <w:t xml:space="preserve">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12</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hAnsiTheme="minorHAnsi" w:cstheme="minorHAnsi"/>
                <w:sz w:val="22"/>
                <w:szCs w:val="22"/>
              </w:rPr>
              <w:t>Σπυρόπουλος Δημοσθένης</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b/>
                <w:bCs/>
                <w:sz w:val="22"/>
                <w:szCs w:val="22"/>
              </w:rPr>
            </w:pPr>
            <w:proofErr w:type="spellStart"/>
            <w:r w:rsidRPr="003117C0">
              <w:rPr>
                <w:rFonts w:asciiTheme="minorHAnsi" w:hAnsiTheme="minorHAnsi" w:cstheme="minorHAnsi"/>
                <w:sz w:val="22"/>
                <w:szCs w:val="22"/>
              </w:rPr>
              <w:t>Κοτσικώνας</w:t>
            </w:r>
            <w:proofErr w:type="spellEnd"/>
            <w:r w:rsidRPr="003117C0">
              <w:rPr>
                <w:rFonts w:asciiTheme="minorHAnsi" w:hAnsiTheme="minorHAnsi" w:cstheme="minorHAnsi"/>
                <w:sz w:val="22"/>
                <w:szCs w:val="22"/>
              </w:rPr>
              <w:t xml:space="preserve"> Επαμεινώνδας   </w:t>
            </w:r>
          </w:p>
          <w:p w:rsidR="003117C0" w:rsidRPr="003117C0" w:rsidRDefault="003117C0" w:rsidP="00040946">
            <w:pPr>
              <w:snapToGrid w:val="0"/>
              <w:rPr>
                <w:rFonts w:asciiTheme="minorHAnsi" w:hAnsiTheme="minorHAnsi" w:cstheme="minorHAnsi"/>
                <w:sz w:val="22"/>
                <w:szCs w:val="22"/>
              </w:rPr>
            </w:pP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13</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hAnsiTheme="minorHAnsi" w:cstheme="minorHAnsi"/>
                <w:sz w:val="22"/>
                <w:szCs w:val="22"/>
              </w:rPr>
              <w:t xml:space="preserve">Παπαϊωάννου Λουκάς </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Αρκουμάνης</w:t>
            </w:r>
            <w:proofErr w:type="spellEnd"/>
            <w:r w:rsidRPr="003117C0">
              <w:rPr>
                <w:rFonts w:asciiTheme="minorHAnsi" w:hAnsiTheme="minorHAnsi" w:cstheme="minorHAnsi"/>
                <w:sz w:val="22"/>
                <w:szCs w:val="22"/>
              </w:rPr>
              <w:t xml:space="preserve"> Πέτρος</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r w:rsidRPr="003117C0">
              <w:rPr>
                <w:rFonts w:asciiTheme="minorHAnsi" w:hAnsiTheme="minorHAnsi" w:cstheme="minorHAnsi"/>
                <w:sz w:val="22"/>
                <w:szCs w:val="22"/>
              </w:rPr>
              <w:t xml:space="preserve"> </w:t>
            </w: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Τσιφής</w:t>
            </w:r>
            <w:proofErr w:type="spellEnd"/>
            <w:r w:rsidRPr="003117C0">
              <w:rPr>
                <w:rFonts w:asciiTheme="minorHAnsi" w:hAnsiTheme="minorHAnsi" w:cstheme="minorHAnsi"/>
                <w:sz w:val="22"/>
                <w:szCs w:val="22"/>
              </w:rPr>
              <w:t xml:space="preserve"> Δημήτριος      </w:t>
            </w:r>
            <w:r w:rsidRPr="003117C0">
              <w:rPr>
                <w:rFonts w:asciiTheme="minorHAnsi" w:hAnsiTheme="minorHAnsi" w:cstheme="minorHAnsi"/>
                <w:b/>
                <w:sz w:val="22"/>
                <w:szCs w:val="22"/>
              </w:rPr>
              <w:t xml:space="preserve">  </w:t>
            </w:r>
            <w:r w:rsidRPr="003117C0">
              <w:rPr>
                <w:rFonts w:asciiTheme="minorHAnsi" w:eastAsia="Calibri" w:hAnsiTheme="minorHAnsi" w:cstheme="minorHAnsi"/>
                <w:b/>
                <w:sz w:val="22"/>
                <w:szCs w:val="22"/>
              </w:rPr>
              <w:t xml:space="preserve">  </w:t>
            </w:r>
            <w:r w:rsidRPr="003117C0">
              <w:rPr>
                <w:rFonts w:asciiTheme="minorHAnsi" w:hAnsiTheme="minorHAnsi" w:cstheme="minorHAnsi"/>
                <w:sz w:val="22"/>
                <w:szCs w:val="22"/>
              </w:rPr>
              <w:t xml:space="preserve">    </w:t>
            </w:r>
            <w:r w:rsidRPr="003117C0">
              <w:rPr>
                <w:rFonts w:asciiTheme="minorHAnsi" w:hAnsiTheme="minorHAnsi" w:cstheme="minorHAnsi"/>
                <w:b/>
                <w:sz w:val="22"/>
                <w:szCs w:val="22"/>
              </w:rPr>
              <w:t xml:space="preserve">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hAnsiTheme="minorHAnsi" w:cstheme="minorHAnsi"/>
                <w:sz w:val="22"/>
                <w:szCs w:val="22"/>
              </w:rPr>
              <w:t xml:space="preserve">Αλεξίου Λουκάς       </w:t>
            </w:r>
            <w:r w:rsidRPr="003117C0">
              <w:rPr>
                <w:rFonts w:asciiTheme="minorHAnsi" w:hAnsiTheme="minorHAnsi" w:cstheme="minorHAnsi"/>
                <w:b/>
                <w:sz w:val="22"/>
                <w:szCs w:val="22"/>
              </w:rPr>
              <w:t xml:space="preserve">  </w:t>
            </w:r>
            <w:r w:rsidRPr="003117C0">
              <w:rPr>
                <w:rFonts w:asciiTheme="minorHAnsi" w:eastAsia="Calibri" w:hAnsiTheme="minorHAnsi" w:cstheme="minorHAnsi"/>
                <w:b/>
                <w:sz w:val="22"/>
                <w:szCs w:val="22"/>
              </w:rPr>
              <w:t xml:space="preserve">  </w:t>
            </w:r>
            <w:r w:rsidRPr="003117C0">
              <w:rPr>
                <w:rFonts w:asciiTheme="minorHAnsi" w:hAnsiTheme="minorHAnsi" w:cstheme="minorHAnsi"/>
                <w:sz w:val="22"/>
                <w:szCs w:val="22"/>
              </w:rPr>
              <w:t xml:space="preserve">    </w:t>
            </w:r>
            <w:r w:rsidRPr="003117C0">
              <w:rPr>
                <w:rFonts w:asciiTheme="minorHAnsi" w:hAnsiTheme="minorHAnsi" w:cstheme="minorHAnsi"/>
                <w:b/>
                <w:sz w:val="22"/>
                <w:szCs w:val="22"/>
              </w:rPr>
              <w:t xml:space="preserve">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hAnsiTheme="minorHAnsi" w:cstheme="minorHAnsi"/>
                <w:sz w:val="22"/>
                <w:szCs w:val="22"/>
              </w:rPr>
              <w:t xml:space="preserve"> </w:t>
            </w:r>
            <w:proofErr w:type="spellStart"/>
            <w:r w:rsidRPr="003117C0">
              <w:rPr>
                <w:rFonts w:asciiTheme="minorHAnsi" w:hAnsiTheme="minorHAnsi" w:cstheme="minorHAnsi"/>
                <w:sz w:val="22"/>
                <w:szCs w:val="22"/>
              </w:rPr>
              <w:t>Πλιακοστάμος</w:t>
            </w:r>
            <w:proofErr w:type="spellEnd"/>
            <w:r w:rsidRPr="003117C0">
              <w:rPr>
                <w:rFonts w:asciiTheme="minorHAnsi" w:hAnsiTheme="minorHAnsi" w:cstheme="minorHAnsi"/>
                <w:sz w:val="22"/>
                <w:szCs w:val="22"/>
              </w:rPr>
              <w:t xml:space="preserve"> Κων/νος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hAnsiTheme="minorHAnsi" w:cstheme="minorHAnsi"/>
                <w:sz w:val="22"/>
                <w:szCs w:val="22"/>
              </w:rPr>
              <w:t>Χέβα</w:t>
            </w:r>
            <w:proofErr w:type="spellEnd"/>
            <w:r w:rsidRPr="003117C0">
              <w:rPr>
                <w:rFonts w:asciiTheme="minorHAnsi" w:hAnsiTheme="minorHAnsi" w:cstheme="minorHAnsi"/>
                <w:sz w:val="22"/>
                <w:szCs w:val="22"/>
              </w:rPr>
              <w:t xml:space="preserve"> Αθανασία (</w:t>
            </w:r>
            <w:proofErr w:type="spellStart"/>
            <w:r w:rsidRPr="003117C0">
              <w:rPr>
                <w:rFonts w:asciiTheme="minorHAnsi" w:hAnsiTheme="minorHAnsi" w:cstheme="minorHAnsi"/>
                <w:sz w:val="22"/>
                <w:szCs w:val="22"/>
              </w:rPr>
              <w:t>Νάνσυ</w:t>
            </w:r>
            <w:proofErr w:type="spellEnd"/>
            <w:r w:rsidRPr="003117C0">
              <w:rPr>
                <w:rFonts w:asciiTheme="minorHAnsi" w:hAnsiTheme="minorHAnsi" w:cstheme="minorHAnsi"/>
                <w:sz w:val="22"/>
                <w:szCs w:val="22"/>
              </w:rPr>
              <w:t>)</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hAnsiTheme="minorHAnsi" w:cstheme="minorHAnsi"/>
                <w:sz w:val="22"/>
                <w:szCs w:val="22"/>
              </w:rPr>
              <w:t>Οι οποίοι δεν παρευρέθησαν</w:t>
            </w:r>
          </w:p>
          <w:p w:rsidR="003117C0" w:rsidRPr="003117C0" w:rsidRDefault="003117C0" w:rsidP="00040946">
            <w:pPr>
              <w:snapToGrid w:val="0"/>
              <w:rPr>
                <w:rFonts w:asciiTheme="minorHAnsi" w:hAnsiTheme="minorHAnsi" w:cstheme="minorHAnsi"/>
                <w:sz w:val="22"/>
                <w:szCs w:val="22"/>
              </w:rPr>
            </w:pP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proofErr w:type="spellStart"/>
            <w:r w:rsidRPr="003117C0">
              <w:rPr>
                <w:rFonts w:asciiTheme="minorHAnsi" w:eastAsia="Calibri" w:hAnsiTheme="minorHAnsi" w:cstheme="minorHAnsi"/>
                <w:sz w:val="22"/>
                <w:szCs w:val="22"/>
              </w:rPr>
              <w:t>Τουμαράς</w:t>
            </w:r>
            <w:proofErr w:type="spellEnd"/>
            <w:r w:rsidRPr="003117C0">
              <w:rPr>
                <w:rFonts w:asciiTheme="minorHAnsi" w:eastAsia="Calibri" w:hAnsiTheme="minorHAnsi" w:cstheme="minorHAnsi"/>
                <w:sz w:val="22"/>
                <w:szCs w:val="22"/>
              </w:rPr>
              <w:t xml:space="preserve"> Βασίλειος </w:t>
            </w:r>
            <w:r w:rsidRPr="003117C0">
              <w:rPr>
                <w:rFonts w:asciiTheme="minorHAnsi" w:hAnsiTheme="minorHAnsi" w:cstheme="minorHAnsi"/>
                <w:sz w:val="22"/>
                <w:szCs w:val="22"/>
              </w:rPr>
              <w:t xml:space="preserve">     </w:t>
            </w:r>
            <w:r w:rsidRPr="003117C0">
              <w:rPr>
                <w:rFonts w:asciiTheme="minorHAnsi" w:hAnsiTheme="minorHAnsi" w:cstheme="minorHAnsi"/>
                <w:b/>
                <w:sz w:val="22"/>
                <w:szCs w:val="22"/>
              </w:rPr>
              <w:t xml:space="preserve">  </w:t>
            </w:r>
            <w:r w:rsidRPr="003117C0">
              <w:rPr>
                <w:rFonts w:asciiTheme="minorHAnsi" w:eastAsia="Calibri" w:hAnsiTheme="minorHAnsi" w:cstheme="minorHAnsi"/>
                <w:b/>
                <w:sz w:val="22"/>
                <w:szCs w:val="22"/>
              </w:rPr>
              <w:t xml:space="preserve">  </w:t>
            </w:r>
            <w:r w:rsidRPr="003117C0">
              <w:rPr>
                <w:rFonts w:asciiTheme="minorHAnsi" w:hAnsiTheme="minorHAnsi" w:cstheme="minorHAnsi"/>
                <w:sz w:val="22"/>
                <w:szCs w:val="22"/>
              </w:rPr>
              <w:t xml:space="preserve">    </w:t>
            </w:r>
            <w:r w:rsidRPr="003117C0">
              <w:rPr>
                <w:rFonts w:asciiTheme="minorHAnsi" w:hAnsiTheme="minorHAnsi" w:cstheme="minorHAnsi"/>
                <w:b/>
                <w:sz w:val="22"/>
                <w:szCs w:val="22"/>
              </w:rPr>
              <w:t xml:space="preserve">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hAnsiTheme="minorHAnsi" w:cstheme="minorHAnsi"/>
                <w:sz w:val="22"/>
                <w:szCs w:val="22"/>
              </w:rPr>
              <w:t>αν  και κλήθηκαν νόμιμα</w:t>
            </w:r>
          </w:p>
        </w:tc>
      </w:tr>
      <w:tr w:rsidR="003117C0" w:rsidRPr="003117C0" w:rsidTr="00040946">
        <w:trPr>
          <w:trHeight w:hRule="exact" w:val="539"/>
        </w:trPr>
        <w:tc>
          <w:tcPr>
            <w:tcW w:w="993" w:type="dxa"/>
            <w:shd w:val="clear" w:color="auto" w:fill="FFFFFF"/>
          </w:tcPr>
          <w:p w:rsidR="003117C0" w:rsidRPr="003117C0" w:rsidRDefault="003117C0" w:rsidP="00040946">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117C0" w:rsidRPr="003117C0" w:rsidRDefault="003117C0" w:rsidP="00040946">
            <w:pPr>
              <w:snapToGrid w:val="0"/>
              <w:rPr>
                <w:rFonts w:asciiTheme="minorHAnsi" w:hAnsiTheme="minorHAnsi" w:cstheme="minorHAnsi"/>
                <w:sz w:val="22"/>
                <w:szCs w:val="22"/>
              </w:rPr>
            </w:pPr>
            <w:r w:rsidRPr="003117C0">
              <w:rPr>
                <w:rFonts w:asciiTheme="minorHAnsi" w:eastAsia="Calibri" w:hAnsiTheme="minorHAnsi" w:cstheme="minorHAnsi"/>
                <w:sz w:val="22"/>
                <w:szCs w:val="22"/>
              </w:rPr>
              <w:t xml:space="preserve">Κατής Χαράλαμπος  </w:t>
            </w:r>
          </w:p>
        </w:tc>
        <w:tc>
          <w:tcPr>
            <w:tcW w:w="672" w:type="dxa"/>
            <w:shd w:val="clear" w:color="auto" w:fill="FFFFFF"/>
          </w:tcPr>
          <w:p w:rsidR="003117C0" w:rsidRPr="003117C0" w:rsidRDefault="003117C0" w:rsidP="00040946">
            <w:pPr>
              <w:pStyle w:val="af4"/>
              <w:snapToGrid w:val="0"/>
              <w:jc w:val="center"/>
              <w:rPr>
                <w:rFonts w:asciiTheme="minorHAnsi" w:hAnsiTheme="minorHAnsi" w:cstheme="minorHAnsi"/>
                <w:sz w:val="22"/>
                <w:szCs w:val="22"/>
              </w:rPr>
            </w:pPr>
          </w:p>
        </w:tc>
        <w:tc>
          <w:tcPr>
            <w:tcW w:w="3544" w:type="dxa"/>
            <w:shd w:val="clear" w:color="auto" w:fill="FFFFFF"/>
          </w:tcPr>
          <w:p w:rsidR="003117C0" w:rsidRPr="003117C0" w:rsidRDefault="003117C0" w:rsidP="00040946">
            <w:pPr>
              <w:snapToGrid w:val="0"/>
              <w:rPr>
                <w:rFonts w:asciiTheme="minorHAnsi" w:hAnsiTheme="minorHAnsi" w:cstheme="minorHAnsi"/>
                <w:sz w:val="22"/>
                <w:szCs w:val="22"/>
              </w:rPr>
            </w:pPr>
          </w:p>
        </w:tc>
      </w:tr>
    </w:tbl>
    <w:p w:rsidR="003117C0" w:rsidRPr="003117C0" w:rsidRDefault="003117C0" w:rsidP="003117C0">
      <w:pPr>
        <w:ind w:left="-283"/>
        <w:jc w:val="both"/>
        <w:outlineLvl w:val="0"/>
        <w:rPr>
          <w:rFonts w:asciiTheme="minorHAnsi" w:eastAsia="Arial" w:hAnsiTheme="minorHAnsi" w:cstheme="minorHAnsi"/>
          <w:sz w:val="22"/>
          <w:szCs w:val="22"/>
          <w:lang w:bidi="hi-IN"/>
        </w:rPr>
      </w:pPr>
      <w:r w:rsidRPr="003117C0">
        <w:rPr>
          <w:rFonts w:asciiTheme="minorHAnsi" w:eastAsia="Calibri" w:hAnsiTheme="minorHAnsi" w:cstheme="minorHAnsi"/>
          <w:sz w:val="22"/>
          <w:szCs w:val="22"/>
        </w:rPr>
        <w:t xml:space="preserve">Στην συνεδρίαση ήταν παρών  ο προσκληθείς </w:t>
      </w:r>
      <w:r w:rsidRPr="003117C0">
        <w:rPr>
          <w:rFonts w:asciiTheme="minorHAnsi" w:eastAsia="Arial" w:hAnsiTheme="minorHAnsi" w:cstheme="minorHAnsi"/>
          <w:sz w:val="22"/>
          <w:szCs w:val="22"/>
          <w:lang w:bidi="hi-IN"/>
        </w:rPr>
        <w:t xml:space="preserve"> Δήμαρχος κ. </w:t>
      </w:r>
      <w:proofErr w:type="spellStart"/>
      <w:r w:rsidRPr="003117C0">
        <w:rPr>
          <w:rFonts w:asciiTheme="minorHAnsi" w:eastAsia="Arial" w:hAnsiTheme="minorHAnsi" w:cstheme="minorHAnsi"/>
          <w:sz w:val="22"/>
          <w:szCs w:val="22"/>
          <w:lang w:bidi="hi-IN"/>
        </w:rPr>
        <w:t>Ταγκαλέγκας</w:t>
      </w:r>
      <w:proofErr w:type="spellEnd"/>
      <w:r w:rsidRPr="003117C0">
        <w:rPr>
          <w:rFonts w:asciiTheme="minorHAnsi" w:eastAsia="Arial" w:hAnsiTheme="minorHAnsi" w:cstheme="minorHAnsi"/>
          <w:sz w:val="22"/>
          <w:szCs w:val="22"/>
          <w:lang w:bidi="hi-IN"/>
        </w:rPr>
        <w:t xml:space="preserve"> Ιωάννης.</w:t>
      </w:r>
    </w:p>
    <w:p w:rsidR="003117C0" w:rsidRPr="003117C0" w:rsidRDefault="003117C0" w:rsidP="003117C0">
      <w:pPr>
        <w:ind w:left="-283"/>
        <w:jc w:val="both"/>
        <w:outlineLvl w:val="0"/>
        <w:rPr>
          <w:rFonts w:asciiTheme="minorHAnsi" w:eastAsia="Calibri" w:hAnsiTheme="minorHAnsi" w:cstheme="minorHAnsi"/>
          <w:sz w:val="22"/>
          <w:szCs w:val="22"/>
        </w:rPr>
      </w:pPr>
      <w:r w:rsidRPr="003117C0">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3117C0">
        <w:rPr>
          <w:rFonts w:asciiTheme="minorHAnsi" w:eastAsia="Calibri" w:hAnsiTheme="minorHAnsi" w:cstheme="minorHAnsi"/>
          <w:sz w:val="22"/>
          <w:szCs w:val="22"/>
        </w:rPr>
        <w:t>αριθμ</w:t>
      </w:r>
      <w:proofErr w:type="spellEnd"/>
      <w:r w:rsidRPr="003117C0">
        <w:rPr>
          <w:rFonts w:asciiTheme="minorHAnsi" w:eastAsia="Calibri" w:hAnsiTheme="minorHAnsi" w:cstheme="minorHAnsi"/>
          <w:sz w:val="22"/>
          <w:szCs w:val="22"/>
        </w:rPr>
        <w:t xml:space="preserve">. </w:t>
      </w:r>
      <w:proofErr w:type="spellStart"/>
      <w:r w:rsidRPr="003117C0">
        <w:rPr>
          <w:rFonts w:asciiTheme="minorHAnsi" w:eastAsia="Calibri" w:hAnsiTheme="minorHAnsi" w:cstheme="minorHAnsi"/>
          <w:sz w:val="22"/>
          <w:szCs w:val="22"/>
        </w:rPr>
        <w:t>πρωτ</w:t>
      </w:r>
      <w:proofErr w:type="spellEnd"/>
      <w:r w:rsidRPr="003117C0">
        <w:rPr>
          <w:rFonts w:asciiTheme="minorHAnsi" w:eastAsia="Calibri" w:hAnsiTheme="minorHAnsi" w:cstheme="minorHAnsi"/>
          <w:sz w:val="22"/>
          <w:szCs w:val="22"/>
        </w:rPr>
        <w:t xml:space="preserve">. </w:t>
      </w:r>
      <w:r w:rsidRPr="003117C0">
        <w:rPr>
          <w:rStyle w:val="FontStyle17"/>
          <w:rFonts w:asciiTheme="minorHAnsi" w:eastAsia="Calibri" w:hAnsiTheme="minorHAnsi" w:cstheme="minorHAnsi"/>
          <w:b/>
          <w:spacing w:val="-3"/>
        </w:rPr>
        <w:t>22778/24-11-2023</w:t>
      </w:r>
      <w:r w:rsidRPr="003117C0">
        <w:rPr>
          <w:rStyle w:val="FontStyle17"/>
          <w:rFonts w:asciiTheme="minorHAnsi" w:eastAsia="Calibri" w:hAnsiTheme="minorHAnsi" w:cstheme="minorHAnsi"/>
          <w:spacing w:val="-3"/>
        </w:rPr>
        <w:t xml:space="preserve">   </w:t>
      </w:r>
      <w:r w:rsidRPr="003117C0">
        <w:rPr>
          <w:rFonts w:asciiTheme="minorHAnsi" w:eastAsia="Calibri" w:hAnsiTheme="minorHAnsi" w:cstheme="minorHAnsi"/>
          <w:sz w:val="22"/>
          <w:szCs w:val="22"/>
        </w:rPr>
        <w:t xml:space="preserve">πρόσκληση της Προέδρου </w:t>
      </w:r>
      <w:r w:rsidRPr="003117C0">
        <w:rPr>
          <w:rFonts w:asciiTheme="minorHAnsi" w:eastAsia="Calibri" w:hAnsiTheme="minorHAnsi" w:cstheme="minorHAnsi"/>
          <w:sz w:val="22"/>
          <w:szCs w:val="22"/>
        </w:rPr>
        <w:tab/>
        <w:t xml:space="preserve">εκτός της Προέδρου της Κοινότητας Προφήτη Ηλία </w:t>
      </w:r>
      <w:proofErr w:type="spellStart"/>
      <w:r w:rsidRPr="003117C0">
        <w:rPr>
          <w:rFonts w:asciiTheme="minorHAnsi" w:eastAsia="Calibri" w:hAnsiTheme="minorHAnsi" w:cstheme="minorHAnsi"/>
          <w:sz w:val="22"/>
          <w:szCs w:val="22"/>
        </w:rPr>
        <w:t>κας</w:t>
      </w:r>
      <w:proofErr w:type="spellEnd"/>
      <w:r w:rsidRPr="003117C0">
        <w:rPr>
          <w:rFonts w:asciiTheme="minorHAnsi" w:eastAsia="Calibri" w:hAnsiTheme="minorHAnsi" w:cstheme="minorHAnsi"/>
          <w:sz w:val="22"/>
          <w:szCs w:val="22"/>
        </w:rPr>
        <w:t xml:space="preserve"> </w:t>
      </w:r>
      <w:proofErr w:type="spellStart"/>
      <w:r w:rsidRPr="003117C0">
        <w:rPr>
          <w:rFonts w:asciiTheme="minorHAnsi" w:eastAsia="Calibri" w:hAnsiTheme="minorHAnsi" w:cstheme="minorHAnsi"/>
          <w:sz w:val="22"/>
          <w:szCs w:val="22"/>
        </w:rPr>
        <w:t>Παπαδά</w:t>
      </w:r>
      <w:proofErr w:type="spellEnd"/>
      <w:r w:rsidRPr="003117C0">
        <w:rPr>
          <w:rFonts w:asciiTheme="minorHAnsi" w:eastAsia="Calibri" w:hAnsiTheme="minorHAnsi" w:cstheme="minorHAnsi"/>
          <w:sz w:val="22"/>
          <w:szCs w:val="22"/>
        </w:rPr>
        <w:t xml:space="preserve"> Αγγελικής.</w:t>
      </w:r>
    </w:p>
    <w:p w:rsidR="003117C0" w:rsidRPr="003117C0" w:rsidRDefault="003117C0" w:rsidP="003117C0">
      <w:pPr>
        <w:ind w:left="-283"/>
        <w:jc w:val="both"/>
        <w:outlineLvl w:val="0"/>
        <w:rPr>
          <w:rFonts w:asciiTheme="minorHAnsi" w:eastAsia="Arial" w:hAnsiTheme="minorHAnsi" w:cstheme="minorHAnsi"/>
          <w:sz w:val="22"/>
          <w:szCs w:val="22"/>
        </w:rPr>
      </w:pPr>
      <w:r w:rsidRPr="003117C0">
        <w:rPr>
          <w:rFonts w:asciiTheme="minorHAnsi" w:eastAsia="Arial" w:hAnsiTheme="minorHAnsi" w:cstheme="minorHAnsi"/>
          <w:sz w:val="22"/>
          <w:szCs w:val="22"/>
          <w:lang w:bidi="hi-IN"/>
        </w:rPr>
        <w:t xml:space="preserve"> </w:t>
      </w:r>
      <w:r w:rsidRPr="003117C0">
        <w:rPr>
          <w:rFonts w:asciiTheme="minorHAnsi" w:eastAsia="Arial" w:hAnsiTheme="minorHAnsi" w:cstheme="minorHAnsi"/>
          <w:sz w:val="22"/>
          <w:szCs w:val="22"/>
          <w:lang w:bidi="hi-IN"/>
        </w:rPr>
        <w:tab/>
        <w:t xml:space="preserve"> </w:t>
      </w:r>
    </w:p>
    <w:p w:rsidR="003117C0" w:rsidRPr="003117C0" w:rsidRDefault="003117C0" w:rsidP="003117C0">
      <w:pPr>
        <w:ind w:left="-283"/>
        <w:outlineLvl w:val="0"/>
        <w:rPr>
          <w:rFonts w:asciiTheme="minorHAnsi" w:eastAsia="Calibri" w:hAnsiTheme="minorHAnsi" w:cstheme="minorHAnsi"/>
          <w:sz w:val="22"/>
          <w:szCs w:val="22"/>
        </w:rPr>
      </w:pPr>
      <w:r w:rsidRPr="003117C0">
        <w:rPr>
          <w:rFonts w:asciiTheme="minorHAnsi" w:eastAsia="Arial" w:hAnsiTheme="minorHAnsi" w:cstheme="minorHAnsi"/>
          <w:sz w:val="22"/>
          <w:szCs w:val="22"/>
          <w:lang w:bidi="hi-IN"/>
        </w:rPr>
        <w:t xml:space="preserve"> </w:t>
      </w:r>
      <w:r w:rsidRPr="003117C0">
        <w:rPr>
          <w:rFonts w:asciiTheme="minorHAnsi" w:eastAsia="Arial" w:hAnsiTheme="minorHAnsi" w:cstheme="minorHAnsi"/>
          <w:sz w:val="22"/>
          <w:szCs w:val="22"/>
        </w:rPr>
        <w:t xml:space="preserve">  Π</w:t>
      </w:r>
      <w:r w:rsidRPr="003117C0">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117C0" w:rsidRPr="003117C0" w:rsidRDefault="003117C0" w:rsidP="003117C0">
      <w:pPr>
        <w:ind w:left="-283"/>
        <w:outlineLvl w:val="0"/>
        <w:rPr>
          <w:rFonts w:asciiTheme="minorHAnsi" w:eastAsia="Arial" w:hAnsiTheme="minorHAnsi" w:cstheme="minorHAnsi"/>
          <w:sz w:val="22"/>
          <w:szCs w:val="22"/>
        </w:rPr>
      </w:pPr>
      <w:r w:rsidRPr="003117C0">
        <w:rPr>
          <w:rFonts w:asciiTheme="minorHAnsi" w:eastAsia="Arial" w:hAnsiTheme="minorHAnsi" w:cstheme="minorHAnsi"/>
          <w:sz w:val="22"/>
          <w:szCs w:val="22"/>
          <w:lang w:bidi="hi-IN"/>
        </w:rPr>
        <w:t xml:space="preserve"> </w:t>
      </w:r>
      <w:r w:rsidRPr="003117C0">
        <w:rPr>
          <w:rFonts w:asciiTheme="minorHAnsi" w:eastAsia="Arial" w:hAnsiTheme="minorHAnsi" w:cstheme="minorHAnsi"/>
          <w:sz w:val="22"/>
          <w:szCs w:val="22"/>
          <w:lang w:bidi="hi-IN"/>
        </w:rPr>
        <w:tab/>
        <w:t xml:space="preserve"> </w:t>
      </w:r>
    </w:p>
    <w:p w:rsidR="00D452A5" w:rsidRPr="003117C0" w:rsidRDefault="003117C0" w:rsidP="003117C0">
      <w:pPr>
        <w:tabs>
          <w:tab w:val="center" w:pos="8460"/>
        </w:tabs>
        <w:spacing w:before="57" w:after="57"/>
        <w:ind w:right="-278"/>
        <w:jc w:val="both"/>
        <w:rPr>
          <w:rStyle w:val="af5"/>
          <w:rFonts w:asciiTheme="minorHAnsi" w:eastAsia="Arial" w:hAnsiTheme="minorHAnsi" w:cstheme="minorHAnsi"/>
          <w:color w:val="000000"/>
          <w:spacing w:val="-3"/>
          <w:kern w:val="1"/>
          <w:sz w:val="22"/>
          <w:szCs w:val="22"/>
          <w:shd w:val="clear" w:color="auto" w:fill="FFFFFF"/>
          <w:lang w:bidi="hi-IN"/>
        </w:rPr>
      </w:pPr>
      <w:r w:rsidRPr="003117C0">
        <w:rPr>
          <w:rStyle w:val="af5"/>
          <w:rFonts w:asciiTheme="minorHAnsi" w:eastAsia="Arial" w:hAnsiTheme="minorHAnsi" w:cstheme="minorHAnsi"/>
          <w:i w:val="0"/>
          <w:sz w:val="22"/>
          <w:szCs w:val="22"/>
          <w:shd w:val="clear" w:color="auto" w:fill="FFFFFF"/>
          <w:lang w:bidi="hi-IN"/>
        </w:rPr>
        <w:t>Εισηγούμενη</w:t>
      </w:r>
      <w:r w:rsidRPr="003117C0">
        <w:rPr>
          <w:rStyle w:val="af5"/>
          <w:rFonts w:asciiTheme="minorHAnsi" w:eastAsia="Arial" w:hAnsiTheme="minorHAnsi" w:cstheme="minorHAnsi"/>
          <w:sz w:val="22"/>
          <w:szCs w:val="22"/>
          <w:shd w:val="clear" w:color="auto" w:fill="FFFFFF"/>
          <w:lang w:bidi="hi-IN"/>
        </w:rPr>
        <w:t xml:space="preserve"> το 5</w:t>
      </w:r>
      <w:r w:rsidRPr="003117C0">
        <w:rPr>
          <w:rStyle w:val="af5"/>
          <w:rFonts w:asciiTheme="minorHAnsi" w:eastAsia="Arial" w:hAnsiTheme="minorHAnsi" w:cstheme="minorHAnsi"/>
          <w:sz w:val="22"/>
          <w:szCs w:val="22"/>
          <w:shd w:val="clear" w:color="auto" w:fill="FFFFFF"/>
          <w:vertAlign w:val="superscript"/>
          <w:lang w:bidi="hi-IN"/>
        </w:rPr>
        <w:t>Ο</w:t>
      </w:r>
      <w:r w:rsidRPr="003117C0">
        <w:rPr>
          <w:rStyle w:val="af5"/>
          <w:rFonts w:asciiTheme="minorHAnsi" w:eastAsia="Arial" w:hAnsiTheme="minorHAnsi" w:cstheme="minorHAnsi"/>
          <w:sz w:val="22"/>
          <w:szCs w:val="22"/>
          <w:shd w:val="clear" w:color="auto" w:fill="FFFFFF"/>
          <w:lang w:bidi="hi-IN"/>
        </w:rPr>
        <w:t xml:space="preserve">  </w:t>
      </w:r>
      <w:r w:rsidRPr="003117C0">
        <w:rPr>
          <w:rFonts w:asciiTheme="minorHAnsi" w:eastAsia="Arial" w:hAnsiTheme="minorHAnsi" w:cstheme="minorHAnsi"/>
          <w:bCs/>
          <w:i/>
          <w:kern w:val="1"/>
          <w:sz w:val="22"/>
          <w:szCs w:val="22"/>
          <w:shd w:val="clear" w:color="auto" w:fill="FFFFFF"/>
          <w:lang w:bidi="hi-IN"/>
        </w:rPr>
        <w:t xml:space="preserve"> </w:t>
      </w:r>
      <w:r w:rsidRPr="003117C0">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3117C0">
        <w:rPr>
          <w:rFonts w:asciiTheme="minorHAnsi" w:eastAsia="Arial" w:hAnsiTheme="minorHAnsi" w:cstheme="minorHAnsi"/>
          <w:bCs/>
          <w:kern w:val="1"/>
          <w:sz w:val="22"/>
          <w:szCs w:val="22"/>
          <w:highlight w:val="white"/>
          <w:shd w:val="clear" w:color="auto" w:fill="FFFFFF"/>
          <w:lang w:bidi="hi-IN"/>
        </w:rPr>
        <w:t xml:space="preserve">της </w:t>
      </w:r>
      <w:r w:rsidRPr="003117C0">
        <w:rPr>
          <w:rFonts w:asciiTheme="minorHAnsi" w:eastAsia="Arial" w:hAnsiTheme="minorHAnsi" w:cstheme="minorHAnsi"/>
          <w:kern w:val="1"/>
          <w:sz w:val="22"/>
          <w:szCs w:val="22"/>
          <w:highlight w:val="white"/>
          <w:shd w:val="clear" w:color="auto" w:fill="FFFFFF"/>
          <w:lang w:bidi="hi-IN"/>
        </w:rPr>
        <w:t xml:space="preserve"> υπ </w:t>
      </w:r>
      <w:proofErr w:type="spellStart"/>
      <w:r w:rsidRPr="003117C0">
        <w:rPr>
          <w:rFonts w:asciiTheme="minorHAnsi" w:eastAsia="Arial" w:hAnsiTheme="minorHAnsi" w:cstheme="minorHAnsi"/>
          <w:kern w:val="1"/>
          <w:sz w:val="22"/>
          <w:szCs w:val="22"/>
          <w:highlight w:val="white"/>
          <w:shd w:val="clear" w:color="auto" w:fill="FFFFFF"/>
          <w:lang w:bidi="hi-IN"/>
        </w:rPr>
        <w:t>αριθμ</w:t>
      </w:r>
      <w:proofErr w:type="spellEnd"/>
      <w:r w:rsidRPr="003117C0">
        <w:rPr>
          <w:rFonts w:asciiTheme="minorHAnsi" w:eastAsia="Arial" w:hAnsiTheme="minorHAnsi" w:cstheme="minorHAnsi"/>
          <w:kern w:val="1"/>
          <w:sz w:val="22"/>
          <w:szCs w:val="22"/>
          <w:shd w:val="clear" w:color="auto" w:fill="FFFFFF"/>
          <w:lang w:bidi="hi-IN"/>
        </w:rPr>
        <w:t xml:space="preserve">  22778/24-11-2023</w:t>
      </w:r>
      <w:r w:rsidRPr="003117C0">
        <w:rPr>
          <w:rStyle w:val="FontStyle17"/>
          <w:rFonts w:asciiTheme="minorHAnsi" w:eastAsia="Calibri" w:hAnsiTheme="minorHAnsi" w:cstheme="minorHAnsi"/>
          <w:spacing w:val="-3"/>
          <w:kern w:val="1"/>
        </w:rPr>
        <w:t>    πρόσκλησης (8</w:t>
      </w:r>
      <w:r w:rsidRPr="003117C0">
        <w:rPr>
          <w:rStyle w:val="FontStyle17"/>
          <w:rFonts w:asciiTheme="minorHAnsi" w:eastAsia="Calibri" w:hAnsiTheme="minorHAnsi" w:cstheme="minorHAnsi"/>
          <w:spacing w:val="-3"/>
          <w:kern w:val="1"/>
          <w:vertAlign w:val="superscript"/>
        </w:rPr>
        <w:t>ο</w:t>
      </w:r>
      <w:r w:rsidRPr="003117C0">
        <w:rPr>
          <w:rStyle w:val="FontStyle17"/>
          <w:rFonts w:asciiTheme="minorHAnsi" w:eastAsia="Calibri" w:hAnsiTheme="minorHAnsi" w:cstheme="minorHAnsi"/>
          <w:spacing w:val="-3"/>
          <w:kern w:val="1"/>
        </w:rPr>
        <w:t xml:space="preserve"> στον Πίνακα Θεμάτων Συνεδρίασης )</w:t>
      </w:r>
      <w:r w:rsidR="00CF17CB" w:rsidRPr="003117C0">
        <w:rPr>
          <w:rFonts w:asciiTheme="minorHAnsi" w:eastAsia="Arial" w:hAnsiTheme="minorHAnsi" w:cstheme="minorHAnsi"/>
          <w:bCs/>
          <w:kern w:val="1"/>
          <w:sz w:val="22"/>
          <w:szCs w:val="22"/>
          <w:shd w:val="clear" w:color="auto" w:fill="FFFFFF"/>
          <w:lang w:bidi="hi-IN"/>
        </w:rPr>
        <w:t xml:space="preserve">η Πρόεδρος </w:t>
      </w:r>
      <w:r w:rsidR="00933D8D" w:rsidRPr="003117C0">
        <w:rPr>
          <w:rFonts w:asciiTheme="minorHAnsi" w:eastAsia="Arial" w:hAnsiTheme="minorHAnsi" w:cstheme="minorHAnsi"/>
          <w:bCs/>
          <w:kern w:val="1"/>
          <w:sz w:val="22"/>
          <w:szCs w:val="22"/>
          <w:shd w:val="clear" w:color="auto" w:fill="FFFFFF"/>
          <w:lang w:bidi="hi-IN"/>
        </w:rPr>
        <w:t xml:space="preserve"> </w:t>
      </w:r>
      <w:r w:rsidR="00D452A5" w:rsidRPr="003117C0">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D452A5" w:rsidRPr="003117C0">
        <w:rPr>
          <w:rFonts w:asciiTheme="minorHAnsi" w:hAnsiTheme="minorHAnsi" w:cstheme="minorHAnsi"/>
          <w:sz w:val="22"/>
          <w:szCs w:val="22"/>
        </w:rPr>
        <w:t xml:space="preserve">  Συμβουλίου , </w:t>
      </w:r>
      <w:r w:rsidR="00D452A5" w:rsidRPr="003117C0">
        <w:rPr>
          <w:rFonts w:asciiTheme="minorHAnsi" w:eastAsia="Arial" w:hAnsiTheme="minorHAnsi" w:cstheme="minorHAnsi"/>
          <w:kern w:val="1"/>
          <w:sz w:val="22"/>
          <w:szCs w:val="22"/>
          <w:shd w:val="clear" w:color="auto" w:fill="FFFFFF"/>
          <w:lang w:bidi="hi-IN"/>
        </w:rPr>
        <w:t xml:space="preserve">την υπ </w:t>
      </w:r>
      <w:proofErr w:type="spellStart"/>
      <w:r w:rsidR="00D452A5" w:rsidRPr="003117C0">
        <w:rPr>
          <w:rFonts w:asciiTheme="minorHAnsi" w:eastAsia="Arial" w:hAnsiTheme="minorHAnsi" w:cstheme="minorHAnsi"/>
          <w:kern w:val="1"/>
          <w:sz w:val="22"/>
          <w:szCs w:val="22"/>
          <w:shd w:val="clear" w:color="auto" w:fill="FFFFFF"/>
          <w:lang w:bidi="hi-IN"/>
        </w:rPr>
        <w:t>αριθμ</w:t>
      </w:r>
      <w:proofErr w:type="spellEnd"/>
      <w:r w:rsidR="00D452A5" w:rsidRPr="003117C0">
        <w:rPr>
          <w:rFonts w:asciiTheme="minorHAnsi" w:eastAsia="Arial" w:hAnsiTheme="minorHAnsi" w:cstheme="minorHAnsi"/>
          <w:kern w:val="1"/>
          <w:sz w:val="22"/>
          <w:szCs w:val="22"/>
          <w:shd w:val="clear" w:color="auto" w:fill="FFFFFF"/>
          <w:lang w:bidi="hi-IN"/>
        </w:rPr>
        <w:t xml:space="preserve"> 24</w:t>
      </w:r>
      <w:r w:rsidR="00BD6732" w:rsidRPr="003117C0">
        <w:rPr>
          <w:rFonts w:asciiTheme="minorHAnsi" w:eastAsia="Arial" w:hAnsiTheme="minorHAnsi" w:cstheme="minorHAnsi"/>
          <w:kern w:val="1"/>
          <w:sz w:val="22"/>
          <w:szCs w:val="22"/>
          <w:shd w:val="clear" w:color="auto" w:fill="FFFFFF"/>
          <w:lang w:bidi="hi-IN"/>
        </w:rPr>
        <w:t>8</w:t>
      </w:r>
      <w:r w:rsidR="00D452A5" w:rsidRPr="003117C0">
        <w:rPr>
          <w:rFonts w:asciiTheme="minorHAnsi" w:eastAsia="Arial" w:hAnsiTheme="minorHAnsi" w:cstheme="minorHAnsi"/>
          <w:kern w:val="1"/>
          <w:sz w:val="22"/>
          <w:szCs w:val="22"/>
          <w:shd w:val="clear" w:color="auto" w:fill="FFFFFF"/>
          <w:lang w:bidi="hi-IN"/>
        </w:rPr>
        <w:t xml:space="preserve">/2023 Απόφαση της Οικονομικής Επιτροπής (ΑΔΑ: </w:t>
      </w:r>
      <w:r w:rsidR="00BD6732" w:rsidRPr="003117C0">
        <w:rPr>
          <w:rFonts w:asciiTheme="minorHAnsi" w:eastAsia="Arial" w:hAnsiTheme="minorHAnsi" w:cstheme="minorHAnsi"/>
          <w:kern w:val="1"/>
          <w:sz w:val="22"/>
          <w:szCs w:val="22"/>
          <w:shd w:val="clear" w:color="auto" w:fill="FFFFFF"/>
          <w:lang w:bidi="hi-IN"/>
        </w:rPr>
        <w:t>ΨΑΖΚ</w:t>
      </w:r>
      <w:r w:rsidR="00D452A5" w:rsidRPr="003117C0">
        <w:rPr>
          <w:rFonts w:asciiTheme="minorHAnsi" w:eastAsia="Arial" w:hAnsiTheme="minorHAnsi" w:cstheme="minorHAnsi"/>
          <w:kern w:val="1"/>
          <w:sz w:val="22"/>
          <w:szCs w:val="22"/>
          <w:shd w:val="clear" w:color="auto" w:fill="FFFFFF"/>
          <w:lang w:bidi="hi-IN"/>
        </w:rPr>
        <w:t>ΩΛΗ-</w:t>
      </w:r>
      <w:r w:rsidR="00BD6732" w:rsidRPr="003117C0">
        <w:rPr>
          <w:rFonts w:asciiTheme="minorHAnsi" w:eastAsia="Arial" w:hAnsiTheme="minorHAnsi" w:cstheme="minorHAnsi"/>
          <w:kern w:val="1"/>
          <w:sz w:val="22"/>
          <w:szCs w:val="22"/>
          <w:shd w:val="clear" w:color="auto" w:fill="FFFFFF"/>
          <w:lang w:bidi="hi-IN"/>
        </w:rPr>
        <w:t>03Π</w:t>
      </w:r>
      <w:r w:rsidR="00D452A5" w:rsidRPr="003117C0">
        <w:rPr>
          <w:rFonts w:asciiTheme="minorHAnsi" w:eastAsia="Arial" w:hAnsiTheme="minorHAnsi" w:cstheme="minorHAnsi"/>
          <w:kern w:val="1"/>
          <w:sz w:val="22"/>
          <w:szCs w:val="22"/>
          <w:shd w:val="clear" w:color="auto" w:fill="FFFFFF"/>
          <w:lang w:bidi="hi-IN"/>
        </w:rPr>
        <w:t xml:space="preserve">)  </w:t>
      </w:r>
      <w:r w:rsidR="00D452A5" w:rsidRPr="003117C0">
        <w:rPr>
          <w:rStyle w:val="af5"/>
          <w:rFonts w:asciiTheme="minorHAnsi" w:eastAsia="Arial Unicode MS" w:hAnsiTheme="minorHAnsi" w:cstheme="minorHAnsi"/>
          <w:i w:val="0"/>
          <w:color w:val="000000"/>
          <w:kern w:val="1"/>
          <w:sz w:val="22"/>
          <w:szCs w:val="22"/>
          <w:highlight w:val="white"/>
          <w:shd w:val="clear" w:color="auto" w:fill="FFFFFF"/>
          <w:lang w:bidi="hi-IN"/>
        </w:rPr>
        <w:t>με την οποία</w:t>
      </w:r>
      <w:r w:rsidR="00D452A5" w:rsidRPr="003117C0">
        <w:rPr>
          <w:rStyle w:val="af5"/>
          <w:rFonts w:asciiTheme="minorHAnsi" w:eastAsia="Arial" w:hAnsiTheme="minorHAnsi" w:cstheme="minorHAnsi"/>
          <w:i w:val="0"/>
          <w:color w:val="000000"/>
          <w:kern w:val="1"/>
          <w:sz w:val="22"/>
          <w:szCs w:val="22"/>
          <w:highlight w:val="white"/>
          <w:shd w:val="clear" w:color="auto" w:fill="FFFFFF"/>
          <w:lang w:bidi="hi-IN"/>
        </w:rPr>
        <w:t xml:space="preserve"> εισηγείται   στο Δημοτικό Συμβούλιο, </w:t>
      </w:r>
      <w:r w:rsidR="00D452A5" w:rsidRPr="003117C0">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 σύμφωνα με τις διατάξεις του άρθρου 72 παρ.1 </w:t>
      </w:r>
      <w:proofErr w:type="spellStart"/>
      <w:r w:rsidR="00D452A5" w:rsidRPr="003117C0">
        <w:rPr>
          <w:rStyle w:val="af5"/>
          <w:rFonts w:asciiTheme="minorHAnsi" w:eastAsia="Arial" w:hAnsiTheme="minorHAnsi" w:cstheme="minorHAnsi"/>
          <w:i w:val="0"/>
          <w:color w:val="000000"/>
          <w:spacing w:val="-3"/>
          <w:kern w:val="1"/>
          <w:sz w:val="22"/>
          <w:szCs w:val="22"/>
          <w:highlight w:val="white"/>
          <w:shd w:val="clear" w:color="auto" w:fill="FFFFFF"/>
          <w:lang w:bidi="hi-IN"/>
        </w:rPr>
        <w:t>περ.ζ</w:t>
      </w:r>
      <w:proofErr w:type="spellEnd"/>
      <w:r w:rsidR="00D452A5" w:rsidRPr="003117C0">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  του Ν. 3852/2010,  </w:t>
      </w:r>
      <w:r w:rsidR="00D452A5" w:rsidRPr="003117C0">
        <w:rPr>
          <w:rStyle w:val="af5"/>
          <w:rFonts w:asciiTheme="minorHAnsi" w:eastAsia="Arial" w:hAnsiTheme="minorHAnsi" w:cstheme="minorHAnsi"/>
          <w:i w:val="0"/>
          <w:color w:val="000000"/>
          <w:kern w:val="1"/>
          <w:sz w:val="22"/>
          <w:szCs w:val="22"/>
          <w:highlight w:val="white"/>
          <w:shd w:val="clear" w:color="auto" w:fill="FFFFFF"/>
          <w:lang w:bidi="hi-IN"/>
        </w:rPr>
        <w:t xml:space="preserve"> τον καθορισμό των </w:t>
      </w:r>
      <w:r w:rsidR="00D452A5" w:rsidRPr="003117C0">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τελών  </w:t>
      </w:r>
      <w:r w:rsidR="00BD6732" w:rsidRPr="003117C0">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κοινοχρήστων χώρων </w:t>
      </w:r>
      <w:r w:rsidR="00993170" w:rsidRPr="003117C0">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 </w:t>
      </w:r>
      <w:r w:rsidR="00D452A5" w:rsidRPr="003117C0">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  για το οικονομικό έτος 2024.</w:t>
      </w:r>
      <w:r w:rsidR="00D452A5" w:rsidRPr="003117C0">
        <w:rPr>
          <w:rStyle w:val="af5"/>
          <w:rFonts w:asciiTheme="minorHAnsi" w:eastAsia="Arial" w:hAnsiTheme="minorHAnsi" w:cstheme="minorHAnsi"/>
          <w:color w:val="000000"/>
          <w:spacing w:val="-3"/>
          <w:kern w:val="1"/>
          <w:sz w:val="22"/>
          <w:szCs w:val="22"/>
          <w:highlight w:val="white"/>
          <w:shd w:val="clear" w:color="auto" w:fill="FFFFFF"/>
          <w:lang w:bidi="hi-IN"/>
        </w:rPr>
        <w:t xml:space="preserve">   </w:t>
      </w:r>
    </w:p>
    <w:p w:rsidR="00D452A5" w:rsidRPr="003117C0" w:rsidRDefault="00D452A5" w:rsidP="00D452A5">
      <w:pPr>
        <w:tabs>
          <w:tab w:val="center" w:pos="8460"/>
        </w:tabs>
        <w:spacing w:before="57" w:after="57"/>
        <w:ind w:right="-278"/>
        <w:jc w:val="both"/>
        <w:rPr>
          <w:rStyle w:val="af5"/>
          <w:rFonts w:asciiTheme="minorHAnsi" w:eastAsia="Arial" w:hAnsiTheme="minorHAnsi" w:cstheme="minorHAnsi"/>
          <w:i w:val="0"/>
          <w:color w:val="000000"/>
          <w:spacing w:val="-3"/>
          <w:kern w:val="22"/>
          <w:sz w:val="22"/>
          <w:szCs w:val="22"/>
          <w:shd w:val="clear" w:color="auto" w:fill="FFFFFF"/>
          <w:lang w:bidi="hi-IN"/>
        </w:rPr>
      </w:pPr>
      <w:r w:rsidRPr="003117C0">
        <w:rPr>
          <w:rFonts w:asciiTheme="minorHAnsi" w:eastAsia="Arial" w:hAnsiTheme="minorHAnsi" w:cstheme="minorHAnsi"/>
          <w:kern w:val="22"/>
          <w:sz w:val="22"/>
          <w:szCs w:val="22"/>
        </w:rPr>
        <w:lastRenderedPageBreak/>
        <w:t xml:space="preserve"> </w:t>
      </w:r>
      <w:r w:rsidRPr="003117C0">
        <w:rPr>
          <w:rStyle w:val="af5"/>
          <w:rFonts w:asciiTheme="minorHAnsi" w:eastAsia="Arial" w:hAnsiTheme="minorHAnsi" w:cstheme="minorHAnsi"/>
          <w:bCs/>
          <w:color w:val="000000"/>
          <w:kern w:val="22"/>
          <w:sz w:val="22"/>
          <w:szCs w:val="22"/>
          <w:highlight w:val="white"/>
          <w:shd w:val="clear" w:color="auto" w:fill="FFFFFF"/>
        </w:rPr>
        <w:t xml:space="preserve"> </w:t>
      </w:r>
      <w:r w:rsidRPr="003117C0">
        <w:rPr>
          <w:rStyle w:val="af5"/>
          <w:rFonts w:asciiTheme="minorHAnsi" w:eastAsia="Calibri" w:hAnsiTheme="minorHAnsi" w:cstheme="minorHAnsi"/>
          <w:color w:val="000000"/>
          <w:spacing w:val="-3"/>
          <w:kern w:val="22"/>
          <w:sz w:val="22"/>
          <w:szCs w:val="22"/>
          <w:highlight w:val="white"/>
          <w:shd w:val="clear" w:color="auto" w:fill="FFFFFF"/>
          <w:lang w:bidi="hi-IN"/>
        </w:rPr>
        <w:t xml:space="preserve">  </w:t>
      </w:r>
      <w:r w:rsidRPr="003117C0">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Κατόπιν </w:t>
      </w:r>
      <w:r w:rsidRPr="003117C0">
        <w:rPr>
          <w:rStyle w:val="af5"/>
          <w:rFonts w:asciiTheme="minorHAnsi" w:eastAsia="Arial" w:hAnsiTheme="minorHAnsi" w:cstheme="minorHAnsi"/>
          <w:i w:val="0"/>
          <w:color w:val="000000"/>
          <w:spacing w:val="-3"/>
          <w:kern w:val="22"/>
          <w:sz w:val="22"/>
          <w:szCs w:val="22"/>
          <w:highlight w:val="white"/>
          <w:shd w:val="clear" w:color="auto" w:fill="FFFFFF"/>
          <w:lang w:val="en-US" w:bidi="hi-IN"/>
        </w:rPr>
        <w:t>o</w:t>
      </w:r>
      <w:r w:rsidRPr="003117C0">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 Πρόεδρος έδωσε το λόγο στον Δ/</w:t>
      </w:r>
      <w:proofErr w:type="spellStart"/>
      <w:r w:rsidRPr="003117C0">
        <w:rPr>
          <w:rStyle w:val="af5"/>
          <w:rFonts w:asciiTheme="minorHAnsi" w:eastAsia="Arial" w:hAnsiTheme="minorHAnsi" w:cstheme="minorHAnsi"/>
          <w:i w:val="0"/>
          <w:color w:val="000000"/>
          <w:spacing w:val="-3"/>
          <w:kern w:val="22"/>
          <w:sz w:val="22"/>
          <w:szCs w:val="22"/>
          <w:highlight w:val="white"/>
          <w:shd w:val="clear" w:color="auto" w:fill="FFFFFF"/>
          <w:lang w:bidi="hi-IN"/>
        </w:rPr>
        <w:t>ντή</w:t>
      </w:r>
      <w:proofErr w:type="spellEnd"/>
      <w:r w:rsidRPr="003117C0">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  Οικονομικών Υπηρεσιών του Δήμου </w:t>
      </w:r>
      <w:proofErr w:type="spellStart"/>
      <w:r w:rsidRPr="003117C0">
        <w:rPr>
          <w:rStyle w:val="af5"/>
          <w:rFonts w:asciiTheme="minorHAnsi" w:eastAsia="Arial" w:hAnsiTheme="minorHAnsi" w:cstheme="minorHAnsi"/>
          <w:i w:val="0"/>
          <w:color w:val="000000"/>
          <w:spacing w:val="-3"/>
          <w:kern w:val="22"/>
          <w:sz w:val="22"/>
          <w:szCs w:val="22"/>
          <w:highlight w:val="white"/>
          <w:shd w:val="clear" w:color="auto" w:fill="FFFFFF"/>
          <w:lang w:bidi="hi-IN"/>
        </w:rPr>
        <w:t>Λεβαδέων</w:t>
      </w:r>
      <w:proofErr w:type="spellEnd"/>
      <w:r w:rsidRPr="003117C0">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 ο οποίος εξέθεσε στο Δημοτικό Συμβούλιο τα όσα εισηγείται η Οικονομική Επιτροπή  επί του θέματος , λέγοντας τα ακόλουθα  :  </w:t>
      </w:r>
    </w:p>
    <w:p w:rsidR="00BD6732" w:rsidRPr="003117C0" w:rsidRDefault="00BD6732" w:rsidP="00BD6732">
      <w:pPr>
        <w:pStyle w:val="Web"/>
        <w:spacing w:after="0"/>
        <w:jc w:val="both"/>
        <w:rPr>
          <w:rFonts w:asciiTheme="minorHAnsi" w:hAnsiTheme="minorHAnsi" w:cstheme="minorHAnsi"/>
          <w:i/>
          <w:sz w:val="22"/>
          <w:szCs w:val="22"/>
        </w:rPr>
      </w:pPr>
      <w:r w:rsidRPr="003117C0">
        <w:rPr>
          <w:rFonts w:asciiTheme="minorHAnsi" w:hAnsiTheme="minorHAnsi" w:cstheme="minorHAnsi"/>
          <w:i/>
          <w:iCs/>
          <w:sz w:val="22"/>
          <w:szCs w:val="22"/>
        </w:rPr>
        <w:t xml:space="preserve">Τα τέλη χρήσης κοινόχρηστων χώρων για </w:t>
      </w:r>
      <w:proofErr w:type="spellStart"/>
      <w:r w:rsidRPr="003117C0">
        <w:rPr>
          <w:rFonts w:asciiTheme="minorHAnsi" w:hAnsiTheme="minorHAnsi" w:cstheme="minorHAnsi"/>
          <w:i/>
          <w:iCs/>
          <w:sz w:val="22"/>
          <w:szCs w:val="22"/>
        </w:rPr>
        <w:t>τραπεζοκαθίσματα</w:t>
      </w:r>
      <w:proofErr w:type="spellEnd"/>
      <w:r w:rsidRPr="003117C0">
        <w:rPr>
          <w:rFonts w:asciiTheme="minorHAnsi" w:hAnsiTheme="minorHAnsi" w:cstheme="minorHAnsi"/>
          <w:i/>
          <w:iCs/>
          <w:sz w:val="22"/>
          <w:szCs w:val="22"/>
        </w:rPr>
        <w:t xml:space="preserve"> καταστημάτων υγειονομικού ενδιαφέροντος, τα τέλη χρήσης κοινόχρηστου χώρου για περίπτερα, τα τέλη χρήσης κοινόχρηστου χώρου για τοποθέτηση μηχανημάτων και οικοδομικών υλικών και τα τέλη χρήσης κοινόχρηστων χώρων για λοιπές δραστηριότητες να παραμείνουν ως είχαν κατά το έτος 2023 και ο τελικός πίνακας τελών για το έτος </w:t>
      </w:r>
      <w:r w:rsidRPr="003117C0">
        <w:rPr>
          <w:rFonts w:asciiTheme="minorHAnsi" w:hAnsiTheme="minorHAnsi" w:cstheme="minorHAnsi"/>
          <w:b/>
          <w:i/>
          <w:iCs/>
          <w:sz w:val="22"/>
          <w:szCs w:val="22"/>
        </w:rPr>
        <w:t>2024</w:t>
      </w:r>
      <w:r w:rsidRPr="003117C0">
        <w:rPr>
          <w:rFonts w:asciiTheme="minorHAnsi" w:hAnsiTheme="minorHAnsi" w:cstheme="minorHAnsi"/>
          <w:i/>
          <w:iCs/>
          <w:sz w:val="22"/>
          <w:szCs w:val="22"/>
        </w:rPr>
        <w:t xml:space="preserve">  να διαμορφωθεί ως κατωτέρω :</w:t>
      </w:r>
    </w:p>
    <w:p w:rsidR="00BD6732" w:rsidRPr="003117C0" w:rsidRDefault="00BD6732" w:rsidP="00BD6732">
      <w:pPr>
        <w:pStyle w:val="Default"/>
        <w:jc w:val="both"/>
        <w:rPr>
          <w:rFonts w:asciiTheme="minorHAnsi" w:hAnsiTheme="minorHAnsi" w:cstheme="minorHAnsi"/>
          <w:i/>
          <w:sz w:val="22"/>
          <w:szCs w:val="22"/>
        </w:rPr>
      </w:pPr>
    </w:p>
    <w:p w:rsidR="00BD6732" w:rsidRPr="003117C0" w:rsidRDefault="00BD6732" w:rsidP="00BD6732">
      <w:pPr>
        <w:pStyle w:val="Default"/>
        <w:jc w:val="both"/>
        <w:rPr>
          <w:rFonts w:asciiTheme="minorHAnsi" w:hAnsiTheme="minorHAnsi" w:cstheme="minorHAnsi"/>
          <w:i/>
          <w:color w:val="auto"/>
          <w:sz w:val="22"/>
          <w:szCs w:val="22"/>
        </w:rPr>
      </w:pPr>
      <w:r w:rsidRPr="003117C0">
        <w:rPr>
          <w:rFonts w:asciiTheme="minorHAnsi" w:hAnsiTheme="minorHAnsi" w:cstheme="minorHAnsi"/>
          <w:b/>
          <w:bCs/>
          <w:i/>
          <w:color w:val="auto"/>
          <w:sz w:val="22"/>
          <w:szCs w:val="22"/>
        </w:rPr>
        <w:t xml:space="preserve">1. ΤΕΛΟΣ ΧΡΗΣΗΣ ΚΟΙΝΟΧΡΗΣΤΟΥ ΧΩΡΟΥ ΓΙΑ ΤΡΑΠΕΖΟΚΑΘΙΣΜΑΤΑ: </w:t>
      </w:r>
    </w:p>
    <w:p w:rsidR="00BD6732" w:rsidRPr="003117C0" w:rsidRDefault="00BD6732" w:rsidP="00BD6732">
      <w:pPr>
        <w:jc w:val="both"/>
        <w:rPr>
          <w:rFonts w:asciiTheme="minorHAnsi" w:hAnsiTheme="minorHAnsi" w:cstheme="minorHAnsi"/>
          <w:b/>
          <w:bCs/>
          <w:i/>
          <w:sz w:val="22"/>
          <w:szCs w:val="22"/>
        </w:rPr>
      </w:pPr>
      <w:r w:rsidRPr="003117C0">
        <w:rPr>
          <w:rFonts w:asciiTheme="minorHAnsi" w:hAnsiTheme="minorHAnsi" w:cstheme="minorHAnsi"/>
          <w:b/>
          <w:bCs/>
          <w:i/>
          <w:sz w:val="22"/>
          <w:szCs w:val="22"/>
        </w:rPr>
        <w:t>Α) Για την Δημοτική Κοινότητα Λιβαδειάς:</w:t>
      </w:r>
    </w:p>
    <w:p w:rsidR="00BD6732" w:rsidRPr="003117C0" w:rsidRDefault="00BD6732" w:rsidP="00BD6732">
      <w:pPr>
        <w:jc w:val="both"/>
        <w:rPr>
          <w:rFonts w:asciiTheme="minorHAnsi" w:hAnsiTheme="minorHAnsi" w:cstheme="minorHAnsi"/>
          <w:b/>
          <w:bCs/>
          <w:i/>
          <w:sz w:val="22"/>
          <w:szCs w:val="22"/>
        </w:rPr>
      </w:pPr>
      <w:r w:rsidRPr="003117C0">
        <w:rPr>
          <w:rFonts w:asciiTheme="minorHAnsi" w:hAnsiTheme="minorHAnsi" w:cstheme="minorHAnsi"/>
          <w:i/>
          <w:sz w:val="22"/>
          <w:szCs w:val="22"/>
        </w:rPr>
        <w:t xml:space="preserve">Α’ ΖΩΝΗ : 33,00 ευρώ ανά τ. μ. ετησίως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Β’ ΖΩΝΗ : 15,00 ευρώ ανά τ. μ. ετησίως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Β) Για τις Δημοτικές Κοινότητες Αγίου Γεωργίου, Δαύλειας και </w:t>
      </w:r>
      <w:proofErr w:type="spellStart"/>
      <w:r w:rsidRPr="003117C0">
        <w:rPr>
          <w:rFonts w:asciiTheme="minorHAnsi" w:hAnsiTheme="minorHAnsi" w:cstheme="minorHAnsi"/>
          <w:b/>
          <w:bCs/>
          <w:i/>
          <w:sz w:val="22"/>
          <w:szCs w:val="22"/>
        </w:rPr>
        <w:t>Κυριακίου</w:t>
      </w:r>
      <w:proofErr w:type="spellEnd"/>
      <w:r w:rsidRPr="003117C0">
        <w:rPr>
          <w:rFonts w:asciiTheme="minorHAnsi" w:hAnsiTheme="minorHAnsi" w:cstheme="minorHAnsi"/>
          <w:b/>
          <w:bCs/>
          <w:i/>
          <w:sz w:val="22"/>
          <w:szCs w:val="22"/>
        </w:rPr>
        <w:t xml:space="preserve"> </w:t>
      </w:r>
      <w:r w:rsidRPr="003117C0">
        <w:rPr>
          <w:rFonts w:asciiTheme="minorHAnsi" w:hAnsiTheme="minorHAnsi" w:cstheme="minorHAnsi"/>
          <w:i/>
          <w:sz w:val="22"/>
          <w:szCs w:val="22"/>
        </w:rPr>
        <w:t xml:space="preserve">: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το τέλος χρήσης κοινόχρηστου χώρου, για </w:t>
      </w:r>
      <w:proofErr w:type="spellStart"/>
      <w:r w:rsidRPr="003117C0">
        <w:rPr>
          <w:rFonts w:asciiTheme="minorHAnsi" w:hAnsiTheme="minorHAnsi" w:cstheme="minorHAnsi"/>
          <w:i/>
          <w:sz w:val="22"/>
          <w:szCs w:val="22"/>
        </w:rPr>
        <w:t>τραπεζοκαθίσματα</w:t>
      </w:r>
      <w:proofErr w:type="spellEnd"/>
      <w:r w:rsidRPr="003117C0">
        <w:rPr>
          <w:rFonts w:asciiTheme="minorHAnsi" w:hAnsiTheme="minorHAnsi" w:cstheme="minorHAnsi"/>
          <w:i/>
          <w:sz w:val="22"/>
          <w:szCs w:val="22"/>
        </w:rPr>
        <w:t xml:space="preserve">, ορίζεται :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5,00 € ανά τ. μ. ετησίως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Γ) Για τις υπόλοιπες τοπικές κοινότητες &amp; οικισμούς του Δήμου </w:t>
      </w:r>
      <w:proofErr w:type="spellStart"/>
      <w:r w:rsidRPr="003117C0">
        <w:rPr>
          <w:rFonts w:asciiTheme="minorHAnsi" w:hAnsiTheme="minorHAnsi" w:cstheme="minorHAnsi"/>
          <w:b/>
          <w:bCs/>
          <w:i/>
          <w:sz w:val="22"/>
          <w:szCs w:val="22"/>
        </w:rPr>
        <w:t>Λεβαδέων</w:t>
      </w:r>
      <w:proofErr w:type="spellEnd"/>
      <w:r w:rsidRPr="003117C0">
        <w:rPr>
          <w:rFonts w:asciiTheme="minorHAnsi" w:hAnsiTheme="minorHAnsi" w:cstheme="minorHAnsi"/>
          <w:b/>
          <w:bCs/>
          <w:i/>
          <w:sz w:val="22"/>
          <w:szCs w:val="22"/>
        </w:rPr>
        <w:t xml:space="preserve"> </w:t>
      </w:r>
      <w:r w:rsidRPr="003117C0">
        <w:rPr>
          <w:rFonts w:asciiTheme="minorHAnsi" w:hAnsiTheme="minorHAnsi" w:cstheme="minorHAnsi"/>
          <w:i/>
          <w:sz w:val="22"/>
          <w:szCs w:val="22"/>
        </w:rPr>
        <w:t xml:space="preserve">( Ελικώνα, Ανάληψη ,Τσουκαλάδες, Πέρα Χωριό, </w:t>
      </w:r>
      <w:proofErr w:type="spellStart"/>
      <w:r w:rsidRPr="003117C0">
        <w:rPr>
          <w:rFonts w:asciiTheme="minorHAnsi" w:hAnsiTheme="minorHAnsi" w:cstheme="minorHAnsi"/>
          <w:i/>
          <w:sz w:val="22"/>
          <w:szCs w:val="22"/>
        </w:rPr>
        <w:t>Λαφυστίου</w:t>
      </w:r>
      <w:proofErr w:type="spellEnd"/>
      <w:r w:rsidRPr="003117C0">
        <w:rPr>
          <w:rFonts w:asciiTheme="minorHAnsi" w:hAnsiTheme="minorHAnsi" w:cstheme="minorHAnsi"/>
          <w:i/>
          <w:sz w:val="22"/>
          <w:szCs w:val="22"/>
        </w:rPr>
        <w:t xml:space="preserve"> , </w:t>
      </w:r>
      <w:proofErr w:type="spellStart"/>
      <w:r w:rsidRPr="003117C0">
        <w:rPr>
          <w:rFonts w:asciiTheme="minorHAnsi" w:hAnsiTheme="minorHAnsi" w:cstheme="minorHAnsi"/>
          <w:i/>
          <w:sz w:val="22"/>
          <w:szCs w:val="22"/>
        </w:rPr>
        <w:t>Ρωμαϊικου</w:t>
      </w:r>
      <w:proofErr w:type="spellEnd"/>
      <w:r w:rsidRPr="003117C0">
        <w:rPr>
          <w:rFonts w:asciiTheme="minorHAnsi" w:hAnsiTheme="minorHAnsi" w:cstheme="minorHAnsi"/>
          <w:i/>
          <w:sz w:val="22"/>
          <w:szCs w:val="22"/>
        </w:rPr>
        <w:t xml:space="preserve"> , Χαιρώνειας ,Προφήτη Ηλία , </w:t>
      </w:r>
      <w:proofErr w:type="spellStart"/>
      <w:r w:rsidRPr="003117C0">
        <w:rPr>
          <w:rFonts w:asciiTheme="minorHAnsi" w:hAnsiTheme="minorHAnsi" w:cstheme="minorHAnsi"/>
          <w:i/>
          <w:sz w:val="22"/>
          <w:szCs w:val="22"/>
        </w:rPr>
        <w:t>Προσηλίου</w:t>
      </w:r>
      <w:proofErr w:type="spellEnd"/>
      <w:r w:rsidRPr="003117C0">
        <w:rPr>
          <w:rFonts w:asciiTheme="minorHAnsi" w:hAnsiTheme="minorHAnsi" w:cstheme="minorHAnsi"/>
          <w:i/>
          <w:sz w:val="22"/>
          <w:szCs w:val="22"/>
        </w:rPr>
        <w:t xml:space="preserve"> , </w:t>
      </w:r>
      <w:proofErr w:type="spellStart"/>
      <w:r w:rsidRPr="003117C0">
        <w:rPr>
          <w:rFonts w:asciiTheme="minorHAnsi" w:hAnsiTheme="minorHAnsi" w:cstheme="minorHAnsi"/>
          <w:i/>
          <w:sz w:val="22"/>
          <w:szCs w:val="22"/>
        </w:rPr>
        <w:t>Θουρίου</w:t>
      </w:r>
      <w:proofErr w:type="spellEnd"/>
      <w:r w:rsidRPr="003117C0">
        <w:rPr>
          <w:rFonts w:asciiTheme="minorHAnsi" w:hAnsiTheme="minorHAnsi" w:cstheme="minorHAnsi"/>
          <w:i/>
          <w:sz w:val="22"/>
          <w:szCs w:val="22"/>
        </w:rPr>
        <w:t xml:space="preserve"> , Βασιλικών , </w:t>
      </w:r>
      <w:proofErr w:type="spellStart"/>
      <w:r w:rsidRPr="003117C0">
        <w:rPr>
          <w:rFonts w:asciiTheme="minorHAnsi" w:hAnsiTheme="minorHAnsi" w:cstheme="minorHAnsi"/>
          <w:i/>
          <w:sz w:val="22"/>
          <w:szCs w:val="22"/>
        </w:rPr>
        <w:t>Ανθοχωρίου</w:t>
      </w:r>
      <w:proofErr w:type="spellEnd"/>
      <w:r w:rsidRPr="003117C0">
        <w:rPr>
          <w:rFonts w:asciiTheme="minorHAnsi" w:hAnsiTheme="minorHAnsi" w:cstheme="minorHAnsi"/>
          <w:i/>
          <w:sz w:val="22"/>
          <w:szCs w:val="22"/>
        </w:rPr>
        <w:t xml:space="preserve"> , Ακοντίου ,Αγίου Βλασίου , </w:t>
      </w:r>
      <w:proofErr w:type="spellStart"/>
      <w:r w:rsidRPr="003117C0">
        <w:rPr>
          <w:rFonts w:asciiTheme="minorHAnsi" w:hAnsiTheme="minorHAnsi" w:cstheme="minorHAnsi"/>
          <w:i/>
          <w:sz w:val="22"/>
          <w:szCs w:val="22"/>
        </w:rPr>
        <w:t>Μαυρονερίου</w:t>
      </w:r>
      <w:proofErr w:type="spellEnd"/>
      <w:r w:rsidRPr="003117C0">
        <w:rPr>
          <w:rFonts w:asciiTheme="minorHAnsi" w:hAnsiTheme="minorHAnsi" w:cstheme="minorHAnsi"/>
          <w:i/>
          <w:sz w:val="22"/>
          <w:szCs w:val="22"/>
        </w:rPr>
        <w:t xml:space="preserve"> , </w:t>
      </w:r>
      <w:proofErr w:type="spellStart"/>
      <w:r w:rsidRPr="003117C0">
        <w:rPr>
          <w:rFonts w:asciiTheme="minorHAnsi" w:hAnsiTheme="minorHAnsi" w:cstheme="minorHAnsi"/>
          <w:i/>
          <w:sz w:val="22"/>
          <w:szCs w:val="22"/>
        </w:rPr>
        <w:t>Παρορίου</w:t>
      </w:r>
      <w:proofErr w:type="spellEnd"/>
      <w:r w:rsidRPr="003117C0">
        <w:rPr>
          <w:rFonts w:asciiTheme="minorHAnsi" w:hAnsiTheme="minorHAnsi" w:cstheme="minorHAnsi"/>
          <w:i/>
          <w:sz w:val="22"/>
          <w:szCs w:val="22"/>
        </w:rPr>
        <w:t xml:space="preserve"> , Αγίας Άννας , Αγίας Τριάδας , </w:t>
      </w:r>
      <w:proofErr w:type="spellStart"/>
      <w:r w:rsidRPr="003117C0">
        <w:rPr>
          <w:rFonts w:asciiTheme="minorHAnsi" w:hAnsiTheme="minorHAnsi" w:cstheme="minorHAnsi"/>
          <w:i/>
          <w:sz w:val="22"/>
          <w:szCs w:val="22"/>
        </w:rPr>
        <w:t>Αλαλκομενών</w:t>
      </w:r>
      <w:proofErr w:type="spellEnd"/>
      <w:r w:rsidRPr="003117C0">
        <w:rPr>
          <w:rFonts w:asciiTheme="minorHAnsi" w:hAnsiTheme="minorHAnsi" w:cstheme="minorHAnsi"/>
          <w:i/>
          <w:sz w:val="22"/>
          <w:szCs w:val="22"/>
        </w:rPr>
        <w:t xml:space="preserve"> και </w:t>
      </w:r>
      <w:proofErr w:type="spellStart"/>
      <w:r w:rsidRPr="003117C0">
        <w:rPr>
          <w:rFonts w:asciiTheme="minorHAnsi" w:hAnsiTheme="minorHAnsi" w:cstheme="minorHAnsi"/>
          <w:i/>
          <w:sz w:val="22"/>
          <w:szCs w:val="22"/>
        </w:rPr>
        <w:t>Κορωνείας</w:t>
      </w:r>
      <w:proofErr w:type="spellEnd"/>
      <w:r w:rsidRPr="003117C0">
        <w:rPr>
          <w:rFonts w:asciiTheme="minorHAnsi" w:hAnsiTheme="minorHAnsi" w:cstheme="minorHAnsi"/>
          <w:i/>
          <w:sz w:val="22"/>
          <w:szCs w:val="22"/>
        </w:rPr>
        <w:t xml:space="preserve"> ) :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το τέλος χρήσης κοινόχρηστου χώρου, για </w:t>
      </w:r>
      <w:proofErr w:type="spellStart"/>
      <w:r w:rsidRPr="003117C0">
        <w:rPr>
          <w:rFonts w:asciiTheme="minorHAnsi" w:hAnsiTheme="minorHAnsi" w:cstheme="minorHAnsi"/>
          <w:i/>
          <w:sz w:val="22"/>
          <w:szCs w:val="22"/>
        </w:rPr>
        <w:t>τραπεζοκαθίσματα</w:t>
      </w:r>
      <w:proofErr w:type="spellEnd"/>
      <w:r w:rsidRPr="003117C0">
        <w:rPr>
          <w:rFonts w:asciiTheme="minorHAnsi" w:hAnsiTheme="minorHAnsi" w:cstheme="minorHAnsi"/>
          <w:i/>
          <w:sz w:val="22"/>
          <w:szCs w:val="22"/>
        </w:rPr>
        <w:t xml:space="preserve">, ορίζεται: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3,00 € ανά τ. μ. ετησίως.</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2. ΤΕΛΟΣ ΧΡΗΣΗΣ ΚΟΙΝΟΧΡΗΣΤΟΥ ΧΩΡΟΥ ΓΙΑ ΠΕΡΙΠΤΕΡΑ: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Α) Για την Δημοτική Κοινότητα Λιβαδειάς: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Α’ ΖΩΝΗ </w:t>
      </w:r>
      <w:r w:rsidRPr="003117C0">
        <w:rPr>
          <w:rFonts w:asciiTheme="minorHAnsi" w:hAnsiTheme="minorHAnsi" w:cstheme="minorHAnsi"/>
          <w:b/>
          <w:bCs/>
          <w:i/>
          <w:sz w:val="22"/>
          <w:szCs w:val="22"/>
        </w:rPr>
        <w:t xml:space="preserve">: </w:t>
      </w:r>
      <w:r w:rsidRPr="003117C0">
        <w:rPr>
          <w:rFonts w:asciiTheme="minorHAnsi" w:hAnsiTheme="minorHAnsi" w:cstheme="minorHAnsi"/>
          <w:i/>
          <w:sz w:val="22"/>
          <w:szCs w:val="22"/>
        </w:rPr>
        <w:t xml:space="preserve">33,00 ευρώ ανά τ. μ. ετησίως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Β’ ΖΩΝΗ </w:t>
      </w:r>
      <w:r w:rsidRPr="003117C0">
        <w:rPr>
          <w:rFonts w:asciiTheme="minorHAnsi" w:hAnsiTheme="minorHAnsi" w:cstheme="minorHAnsi"/>
          <w:b/>
          <w:bCs/>
          <w:i/>
          <w:sz w:val="22"/>
          <w:szCs w:val="22"/>
        </w:rPr>
        <w:t xml:space="preserve">: </w:t>
      </w:r>
      <w:r w:rsidRPr="003117C0">
        <w:rPr>
          <w:rFonts w:asciiTheme="minorHAnsi" w:hAnsiTheme="minorHAnsi" w:cstheme="minorHAnsi"/>
          <w:i/>
          <w:sz w:val="22"/>
          <w:szCs w:val="22"/>
        </w:rPr>
        <w:t xml:space="preserve">15,00 ευρώ ανά τ. μ. ετησίως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Β) Για τις Δημοτικές Κοινότητες Αγίου Γεωργίου, Δαύλειας και </w:t>
      </w:r>
      <w:proofErr w:type="spellStart"/>
      <w:r w:rsidRPr="003117C0">
        <w:rPr>
          <w:rFonts w:asciiTheme="minorHAnsi" w:hAnsiTheme="minorHAnsi" w:cstheme="minorHAnsi"/>
          <w:b/>
          <w:bCs/>
          <w:i/>
          <w:sz w:val="22"/>
          <w:szCs w:val="22"/>
        </w:rPr>
        <w:t>Κυριακίου</w:t>
      </w:r>
      <w:proofErr w:type="spellEnd"/>
      <w:r w:rsidRPr="003117C0">
        <w:rPr>
          <w:rFonts w:asciiTheme="minorHAnsi" w:hAnsiTheme="minorHAnsi" w:cstheme="minorHAnsi"/>
          <w:b/>
          <w:bCs/>
          <w:i/>
          <w:sz w:val="22"/>
          <w:szCs w:val="22"/>
        </w:rPr>
        <w:t xml:space="preserve"> </w:t>
      </w:r>
      <w:r w:rsidRPr="003117C0">
        <w:rPr>
          <w:rFonts w:asciiTheme="minorHAnsi" w:hAnsiTheme="minorHAnsi" w:cstheme="minorHAnsi"/>
          <w:i/>
          <w:sz w:val="22"/>
          <w:szCs w:val="22"/>
        </w:rPr>
        <w:t xml:space="preserve">: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το τέλος χρήσης κοινόχρηστου χώρου, που αφορά τα περίπτερα, ορίζεται :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5,00 € ανά τ. μ. ετησίως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Γ) Για τις υπόλοιπες τοπικές κοινότητες &amp; οικισμούς του Δήμου </w:t>
      </w:r>
      <w:proofErr w:type="spellStart"/>
      <w:r w:rsidRPr="003117C0">
        <w:rPr>
          <w:rFonts w:asciiTheme="minorHAnsi" w:hAnsiTheme="minorHAnsi" w:cstheme="minorHAnsi"/>
          <w:b/>
          <w:bCs/>
          <w:i/>
          <w:sz w:val="22"/>
          <w:szCs w:val="22"/>
        </w:rPr>
        <w:t>Λεβαδέων</w:t>
      </w:r>
      <w:proofErr w:type="spellEnd"/>
      <w:r w:rsidRPr="003117C0">
        <w:rPr>
          <w:rFonts w:asciiTheme="minorHAnsi" w:hAnsiTheme="minorHAnsi" w:cstheme="minorHAnsi"/>
          <w:b/>
          <w:bCs/>
          <w:i/>
          <w:sz w:val="22"/>
          <w:szCs w:val="22"/>
        </w:rPr>
        <w:t xml:space="preserve"> </w:t>
      </w:r>
      <w:r w:rsidRPr="003117C0">
        <w:rPr>
          <w:rFonts w:asciiTheme="minorHAnsi" w:hAnsiTheme="minorHAnsi" w:cstheme="minorHAnsi"/>
          <w:i/>
          <w:sz w:val="22"/>
          <w:szCs w:val="22"/>
        </w:rPr>
        <w:t xml:space="preserve">( Ελικώνα, Ανάληψη ,Τσουκαλάδες, Πέρα Χωριό, </w:t>
      </w:r>
      <w:proofErr w:type="spellStart"/>
      <w:r w:rsidRPr="003117C0">
        <w:rPr>
          <w:rFonts w:asciiTheme="minorHAnsi" w:hAnsiTheme="minorHAnsi" w:cstheme="minorHAnsi"/>
          <w:i/>
          <w:sz w:val="22"/>
          <w:szCs w:val="22"/>
        </w:rPr>
        <w:t>Λαφυστίου</w:t>
      </w:r>
      <w:proofErr w:type="spellEnd"/>
      <w:r w:rsidRPr="003117C0">
        <w:rPr>
          <w:rFonts w:asciiTheme="minorHAnsi" w:hAnsiTheme="minorHAnsi" w:cstheme="minorHAnsi"/>
          <w:i/>
          <w:sz w:val="22"/>
          <w:szCs w:val="22"/>
        </w:rPr>
        <w:t xml:space="preserve"> , </w:t>
      </w:r>
      <w:proofErr w:type="spellStart"/>
      <w:r w:rsidRPr="003117C0">
        <w:rPr>
          <w:rFonts w:asciiTheme="minorHAnsi" w:hAnsiTheme="minorHAnsi" w:cstheme="minorHAnsi"/>
          <w:i/>
          <w:sz w:val="22"/>
          <w:szCs w:val="22"/>
        </w:rPr>
        <w:t>Ρωμαϊικου</w:t>
      </w:r>
      <w:proofErr w:type="spellEnd"/>
      <w:r w:rsidRPr="003117C0">
        <w:rPr>
          <w:rFonts w:asciiTheme="minorHAnsi" w:hAnsiTheme="minorHAnsi" w:cstheme="minorHAnsi"/>
          <w:i/>
          <w:sz w:val="22"/>
          <w:szCs w:val="22"/>
        </w:rPr>
        <w:t xml:space="preserve"> , Χαιρώνειας ,Προφήτη Ηλία , </w:t>
      </w:r>
      <w:proofErr w:type="spellStart"/>
      <w:r w:rsidRPr="003117C0">
        <w:rPr>
          <w:rFonts w:asciiTheme="minorHAnsi" w:hAnsiTheme="minorHAnsi" w:cstheme="minorHAnsi"/>
          <w:i/>
          <w:sz w:val="22"/>
          <w:szCs w:val="22"/>
        </w:rPr>
        <w:t>Προσηλίου</w:t>
      </w:r>
      <w:proofErr w:type="spellEnd"/>
      <w:r w:rsidRPr="003117C0">
        <w:rPr>
          <w:rFonts w:asciiTheme="minorHAnsi" w:hAnsiTheme="minorHAnsi" w:cstheme="minorHAnsi"/>
          <w:i/>
          <w:sz w:val="22"/>
          <w:szCs w:val="22"/>
        </w:rPr>
        <w:t xml:space="preserve"> , </w:t>
      </w:r>
      <w:proofErr w:type="spellStart"/>
      <w:r w:rsidRPr="003117C0">
        <w:rPr>
          <w:rFonts w:asciiTheme="minorHAnsi" w:hAnsiTheme="minorHAnsi" w:cstheme="minorHAnsi"/>
          <w:i/>
          <w:sz w:val="22"/>
          <w:szCs w:val="22"/>
        </w:rPr>
        <w:t>Θουρίου</w:t>
      </w:r>
      <w:proofErr w:type="spellEnd"/>
      <w:r w:rsidRPr="003117C0">
        <w:rPr>
          <w:rFonts w:asciiTheme="minorHAnsi" w:hAnsiTheme="minorHAnsi" w:cstheme="minorHAnsi"/>
          <w:i/>
          <w:sz w:val="22"/>
          <w:szCs w:val="22"/>
        </w:rPr>
        <w:t xml:space="preserve"> , Βασιλικών , </w:t>
      </w:r>
      <w:proofErr w:type="spellStart"/>
      <w:r w:rsidRPr="003117C0">
        <w:rPr>
          <w:rFonts w:asciiTheme="minorHAnsi" w:hAnsiTheme="minorHAnsi" w:cstheme="minorHAnsi"/>
          <w:i/>
          <w:sz w:val="22"/>
          <w:szCs w:val="22"/>
        </w:rPr>
        <w:t>Ανθοχωρίου</w:t>
      </w:r>
      <w:proofErr w:type="spellEnd"/>
      <w:r w:rsidRPr="003117C0">
        <w:rPr>
          <w:rFonts w:asciiTheme="minorHAnsi" w:hAnsiTheme="minorHAnsi" w:cstheme="minorHAnsi"/>
          <w:i/>
          <w:sz w:val="22"/>
          <w:szCs w:val="22"/>
        </w:rPr>
        <w:t xml:space="preserve"> , Ακοντίου ,Αγίου Βλασίου , </w:t>
      </w:r>
      <w:proofErr w:type="spellStart"/>
      <w:r w:rsidRPr="003117C0">
        <w:rPr>
          <w:rFonts w:asciiTheme="minorHAnsi" w:hAnsiTheme="minorHAnsi" w:cstheme="minorHAnsi"/>
          <w:i/>
          <w:sz w:val="22"/>
          <w:szCs w:val="22"/>
        </w:rPr>
        <w:t>Μαυρονερίου</w:t>
      </w:r>
      <w:proofErr w:type="spellEnd"/>
      <w:r w:rsidRPr="003117C0">
        <w:rPr>
          <w:rFonts w:asciiTheme="minorHAnsi" w:hAnsiTheme="minorHAnsi" w:cstheme="minorHAnsi"/>
          <w:i/>
          <w:sz w:val="22"/>
          <w:szCs w:val="22"/>
        </w:rPr>
        <w:t xml:space="preserve"> , </w:t>
      </w:r>
      <w:proofErr w:type="spellStart"/>
      <w:r w:rsidRPr="003117C0">
        <w:rPr>
          <w:rFonts w:asciiTheme="minorHAnsi" w:hAnsiTheme="minorHAnsi" w:cstheme="minorHAnsi"/>
          <w:i/>
          <w:sz w:val="22"/>
          <w:szCs w:val="22"/>
        </w:rPr>
        <w:t>Παρορίου</w:t>
      </w:r>
      <w:proofErr w:type="spellEnd"/>
      <w:r w:rsidRPr="003117C0">
        <w:rPr>
          <w:rFonts w:asciiTheme="minorHAnsi" w:hAnsiTheme="minorHAnsi" w:cstheme="minorHAnsi"/>
          <w:i/>
          <w:sz w:val="22"/>
          <w:szCs w:val="22"/>
        </w:rPr>
        <w:t xml:space="preserve"> , Αγίας Άννας , Αγίας Τριάδας , </w:t>
      </w:r>
      <w:proofErr w:type="spellStart"/>
      <w:r w:rsidRPr="003117C0">
        <w:rPr>
          <w:rFonts w:asciiTheme="minorHAnsi" w:hAnsiTheme="minorHAnsi" w:cstheme="minorHAnsi"/>
          <w:i/>
          <w:sz w:val="22"/>
          <w:szCs w:val="22"/>
        </w:rPr>
        <w:t>Αλαλκομενών</w:t>
      </w:r>
      <w:proofErr w:type="spellEnd"/>
      <w:r w:rsidRPr="003117C0">
        <w:rPr>
          <w:rFonts w:asciiTheme="minorHAnsi" w:hAnsiTheme="minorHAnsi" w:cstheme="minorHAnsi"/>
          <w:i/>
          <w:sz w:val="22"/>
          <w:szCs w:val="22"/>
        </w:rPr>
        <w:t xml:space="preserve"> και </w:t>
      </w:r>
      <w:proofErr w:type="spellStart"/>
      <w:r w:rsidRPr="003117C0">
        <w:rPr>
          <w:rFonts w:asciiTheme="minorHAnsi" w:hAnsiTheme="minorHAnsi" w:cstheme="minorHAnsi"/>
          <w:i/>
          <w:sz w:val="22"/>
          <w:szCs w:val="22"/>
        </w:rPr>
        <w:t>Κορωνείας</w:t>
      </w:r>
      <w:proofErr w:type="spellEnd"/>
      <w:r w:rsidRPr="003117C0">
        <w:rPr>
          <w:rFonts w:asciiTheme="minorHAnsi" w:hAnsiTheme="minorHAnsi" w:cstheme="minorHAnsi"/>
          <w:i/>
          <w:sz w:val="22"/>
          <w:szCs w:val="22"/>
        </w:rPr>
        <w:t xml:space="preserve"> ):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το τέλος χρήσης κοινόχρηστου χώρου, που αφορά τα περίπτερα, ορίζεται :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3,00 € ανά τ. μ. ετησίως.</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3. ΤΕΛΟΣ ΧΡΗΣΗΣ ΚΟΙΝΟΧΡΗΣΤΟΥ ΧΩΡΟΥ ΓΙΑ ΤΟΠΟΘΕΤΗΣΗ ΜΗΧΑΝΗΜΑΤΩΝ ΚΑΙ ΟΙΚΟΔΟΜΙΚΩΝ ΥΛΙΚΩΝ: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Α) Για την Δημοτική Κοινότητα Λιβαδειάς: </w:t>
      </w:r>
    </w:p>
    <w:p w:rsidR="00BD6732" w:rsidRPr="003117C0" w:rsidRDefault="00BD6732" w:rsidP="00BD6732">
      <w:pPr>
        <w:jc w:val="both"/>
        <w:rPr>
          <w:rFonts w:asciiTheme="minorHAnsi" w:hAnsiTheme="minorHAnsi" w:cstheme="minorHAnsi"/>
          <w:i/>
          <w:sz w:val="22"/>
          <w:szCs w:val="22"/>
        </w:rPr>
      </w:pPr>
      <w:r w:rsidRPr="003117C0">
        <w:rPr>
          <w:rFonts w:asciiTheme="minorHAnsi" w:hAnsiTheme="minorHAnsi" w:cstheme="minorHAnsi"/>
          <w:i/>
          <w:sz w:val="22"/>
          <w:szCs w:val="22"/>
        </w:rPr>
        <w:t xml:space="preserve">Για την τοποθέτηση μηχανημάτων (μπετονιέρες, σκαπτικά μηχανήματα &amp; βαρέλες μπετόν, κοντέινερ συλλογής και απόρριψης οικοδομικών υλικών </w:t>
      </w:r>
      <w:proofErr w:type="spellStart"/>
      <w:r w:rsidRPr="003117C0">
        <w:rPr>
          <w:rFonts w:asciiTheme="minorHAnsi" w:hAnsiTheme="minorHAnsi" w:cstheme="minorHAnsi"/>
          <w:i/>
          <w:sz w:val="22"/>
          <w:szCs w:val="22"/>
        </w:rPr>
        <w:t>κ.λ.π</w:t>
      </w:r>
      <w:proofErr w:type="spellEnd"/>
      <w:r w:rsidRPr="003117C0">
        <w:rPr>
          <w:rFonts w:asciiTheme="minorHAnsi" w:hAnsiTheme="minorHAnsi" w:cstheme="minorHAnsi"/>
          <w:i/>
          <w:sz w:val="22"/>
          <w:szCs w:val="22"/>
        </w:rPr>
        <w:t>.) μπαζών, οικοδομικών υλικών περιφραγμάτων και σκαλωσιών, σε κοινόχρηστο χώρο καθώς και για σκαμμένο κοινόχρηστο χώρο προ τις ανεγειρόμενης οικοδομής, το τέλος ορίζεται:</w:t>
      </w:r>
    </w:p>
    <w:p w:rsidR="00BD6732" w:rsidRPr="003117C0" w:rsidRDefault="00BD6732" w:rsidP="00BD6732">
      <w:pPr>
        <w:jc w:val="both"/>
        <w:rPr>
          <w:rFonts w:asciiTheme="minorHAnsi" w:hAnsiTheme="minorHAnsi" w:cstheme="minorHAnsi"/>
          <w:i/>
          <w:sz w:val="22"/>
          <w:szCs w:val="22"/>
        </w:rPr>
      </w:pPr>
      <w:r w:rsidRPr="003117C0">
        <w:rPr>
          <w:rFonts w:asciiTheme="minorHAnsi" w:hAnsiTheme="minorHAnsi" w:cstheme="minorHAnsi"/>
          <w:i/>
          <w:sz w:val="22"/>
          <w:szCs w:val="22"/>
        </w:rPr>
        <w:t xml:space="preserve">Α’ ΖΩΝΗ : 26,70 ευρώ ανά τ. μ. το μήνα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Β’ ΖΩΝΗ : 15,00 ευρώ ανά τ. μ. το μήνα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Το τέλος ορίζεται μηνιαίο, ανεξάρτητα του χρόνου τις χρήσης του κοινόχρηστου χώρου, καταβάλλεται πριν από τη χρήση του και η διάρκεια λήγει στο τέλος κάθε μήνα.</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4.ΤΕΛΟΣ ΧΡΗΣΗΣ ΚΟΙΝΟΧΡΗΣΤΟΥ ΧΩΡΟΥ ΓΙΑ ΛΟΙΠΕΣ ΔΡΑΣΤΗΡΙΟΤΗΤΕΣ: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Α) Για την Δημοτική Κοινότητα Λιβαδειάς: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lastRenderedPageBreak/>
        <w:t xml:space="preserve">Για όσους εμπορεύονται για λογαριασμό τις ή για λογαριασμό τρίτων αυτοκίνητα, τροχόσπιτα, δίκυκλα ή τρίκυκλα ,τρακτέρ και λοιπά μηχανοκίνητα οχήματα καινούργια ή μεταχειρισμένα και τα εκθέτουν σε κοινόχρηστους χώρους ή πλατείες ,το τέλος ορίζεται : σε </w:t>
      </w:r>
      <w:r w:rsidRPr="003117C0">
        <w:rPr>
          <w:rFonts w:asciiTheme="minorHAnsi" w:hAnsiTheme="minorHAnsi" w:cstheme="minorHAnsi"/>
          <w:b/>
          <w:bCs/>
          <w:i/>
          <w:sz w:val="22"/>
          <w:szCs w:val="22"/>
        </w:rPr>
        <w:t xml:space="preserve">595,00 € </w:t>
      </w:r>
      <w:r w:rsidRPr="003117C0">
        <w:rPr>
          <w:rFonts w:asciiTheme="minorHAnsi" w:hAnsiTheme="minorHAnsi" w:cstheme="minorHAnsi"/>
          <w:i/>
          <w:sz w:val="22"/>
          <w:szCs w:val="22"/>
        </w:rPr>
        <w:t xml:space="preserve">ημερησίως. </w:t>
      </w:r>
    </w:p>
    <w:p w:rsidR="00BD6732" w:rsidRPr="003117C0" w:rsidRDefault="00BD6732" w:rsidP="00BD6732">
      <w:pPr>
        <w:autoSpaceDE w:val="0"/>
        <w:autoSpaceDN w:val="0"/>
        <w:adjustRightInd w:val="0"/>
        <w:spacing w:after="68"/>
        <w:jc w:val="both"/>
        <w:rPr>
          <w:rFonts w:asciiTheme="minorHAnsi" w:hAnsiTheme="minorHAnsi" w:cstheme="minorHAnsi"/>
          <w:i/>
          <w:sz w:val="22"/>
          <w:szCs w:val="22"/>
        </w:rPr>
      </w:pPr>
      <w:r w:rsidRPr="003117C0">
        <w:rPr>
          <w:rFonts w:asciiTheme="minorHAnsi" w:hAnsiTheme="minorHAnsi" w:cstheme="minorHAnsi"/>
          <w:i/>
          <w:sz w:val="22"/>
          <w:szCs w:val="22"/>
        </w:rPr>
        <w:t xml:space="preserve">- Από το οικονομικό έτος 2024 την μη επιβολή τέλους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ή δράσεων τουριστικής, πολιτιστικής, καλλιτεχνικής ή δημόσιας εμπορικής προβολής, σε εκδηλώσεις και δράσεις που έχουν κοινωφελή χαρακτήρα.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 Καθορίζει για το έτος 2024 για εκδηλώσεις και δράσεις κοινωφελούς χαρακτήρα το τέλος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κοινωνικής αλληλεγγύης ή δράσεων τουριστικής, πολιτιστικής, καλλιτεχνικής ή εμπορικής προβολής, ως εξής: </w:t>
      </w:r>
    </w:p>
    <w:p w:rsidR="00BD6732" w:rsidRPr="003117C0" w:rsidRDefault="00BD6732" w:rsidP="00BD6732">
      <w:pPr>
        <w:autoSpaceDE w:val="0"/>
        <w:autoSpaceDN w:val="0"/>
        <w:adjustRightInd w:val="0"/>
        <w:jc w:val="both"/>
        <w:rPr>
          <w:rFonts w:asciiTheme="minorHAnsi" w:hAnsiTheme="minorHAnsi" w:cstheme="minorHAnsi"/>
          <w:i/>
          <w:sz w:val="22"/>
          <w:szCs w:val="22"/>
        </w:rPr>
      </w:pP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1. Για την Δημοτική Κοινότητα Λιβαδειάς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Α’ ΖΩΝΗ : 595,00 ευρώ ημερησίως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i/>
          <w:sz w:val="22"/>
          <w:szCs w:val="22"/>
        </w:rPr>
        <w:t xml:space="preserve">Β’ ΖΩΝΗ : 395,00 ευρώ ημερησίως </w:t>
      </w:r>
    </w:p>
    <w:p w:rsidR="00BD6732" w:rsidRPr="003117C0" w:rsidRDefault="00BD6732" w:rsidP="00BD6732">
      <w:pPr>
        <w:autoSpaceDE w:val="0"/>
        <w:autoSpaceDN w:val="0"/>
        <w:adjustRightInd w:val="0"/>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Β) Για τις Δημοτικές Κοινότητες Αγίου Γεωργίου, Δαύλειας και </w:t>
      </w:r>
      <w:proofErr w:type="spellStart"/>
      <w:r w:rsidRPr="003117C0">
        <w:rPr>
          <w:rFonts w:asciiTheme="minorHAnsi" w:hAnsiTheme="minorHAnsi" w:cstheme="minorHAnsi"/>
          <w:b/>
          <w:bCs/>
          <w:i/>
          <w:sz w:val="22"/>
          <w:szCs w:val="22"/>
        </w:rPr>
        <w:t>Κυριακίου</w:t>
      </w:r>
      <w:proofErr w:type="spellEnd"/>
      <w:r w:rsidRPr="003117C0">
        <w:rPr>
          <w:rFonts w:asciiTheme="minorHAnsi" w:hAnsiTheme="minorHAnsi" w:cstheme="minorHAnsi"/>
          <w:b/>
          <w:bCs/>
          <w:i/>
          <w:sz w:val="22"/>
          <w:szCs w:val="22"/>
        </w:rPr>
        <w:t xml:space="preserve"> : </w:t>
      </w:r>
      <w:r w:rsidRPr="003117C0">
        <w:rPr>
          <w:rFonts w:asciiTheme="minorHAnsi" w:hAnsiTheme="minorHAnsi" w:cstheme="minorHAnsi"/>
          <w:i/>
          <w:sz w:val="22"/>
          <w:szCs w:val="22"/>
        </w:rPr>
        <w:t xml:space="preserve">200,00 ευρώ ημερησίως </w:t>
      </w:r>
    </w:p>
    <w:p w:rsidR="00BD6732" w:rsidRPr="003117C0" w:rsidRDefault="00BD6732" w:rsidP="00BD6732">
      <w:pPr>
        <w:jc w:val="both"/>
        <w:rPr>
          <w:rFonts w:asciiTheme="minorHAnsi" w:hAnsiTheme="minorHAnsi" w:cstheme="minorHAnsi"/>
          <w:i/>
          <w:sz w:val="22"/>
          <w:szCs w:val="22"/>
        </w:rPr>
      </w:pPr>
      <w:r w:rsidRPr="003117C0">
        <w:rPr>
          <w:rFonts w:asciiTheme="minorHAnsi" w:hAnsiTheme="minorHAnsi" w:cstheme="minorHAnsi"/>
          <w:b/>
          <w:bCs/>
          <w:i/>
          <w:sz w:val="22"/>
          <w:szCs w:val="22"/>
        </w:rPr>
        <w:t xml:space="preserve">Γ) Για τις υπόλοιπες τοπικές κοινότητες &amp; οικισμούς του Δήμου </w:t>
      </w:r>
      <w:proofErr w:type="spellStart"/>
      <w:r w:rsidRPr="003117C0">
        <w:rPr>
          <w:rFonts w:asciiTheme="minorHAnsi" w:hAnsiTheme="minorHAnsi" w:cstheme="minorHAnsi"/>
          <w:b/>
          <w:bCs/>
          <w:i/>
          <w:sz w:val="22"/>
          <w:szCs w:val="22"/>
        </w:rPr>
        <w:t>Λεβαδέων</w:t>
      </w:r>
      <w:proofErr w:type="spellEnd"/>
      <w:r w:rsidRPr="003117C0">
        <w:rPr>
          <w:rFonts w:asciiTheme="minorHAnsi" w:hAnsiTheme="minorHAnsi" w:cstheme="minorHAnsi"/>
          <w:b/>
          <w:bCs/>
          <w:i/>
          <w:sz w:val="22"/>
          <w:szCs w:val="22"/>
        </w:rPr>
        <w:t xml:space="preserve"> </w:t>
      </w:r>
      <w:r w:rsidRPr="003117C0">
        <w:rPr>
          <w:rFonts w:asciiTheme="minorHAnsi" w:hAnsiTheme="minorHAnsi" w:cstheme="minorHAnsi"/>
          <w:i/>
          <w:sz w:val="22"/>
          <w:szCs w:val="22"/>
        </w:rPr>
        <w:t xml:space="preserve">(Ελικώνα, Ανάληψη ,Τσουκαλάδες, Πέρα Χωριό, </w:t>
      </w:r>
      <w:proofErr w:type="spellStart"/>
      <w:r w:rsidRPr="003117C0">
        <w:rPr>
          <w:rFonts w:asciiTheme="minorHAnsi" w:hAnsiTheme="minorHAnsi" w:cstheme="minorHAnsi"/>
          <w:i/>
          <w:sz w:val="22"/>
          <w:szCs w:val="22"/>
        </w:rPr>
        <w:t>Λαφυστίου</w:t>
      </w:r>
      <w:proofErr w:type="spellEnd"/>
      <w:r w:rsidRPr="003117C0">
        <w:rPr>
          <w:rFonts w:asciiTheme="minorHAnsi" w:hAnsiTheme="minorHAnsi" w:cstheme="minorHAnsi"/>
          <w:i/>
          <w:sz w:val="22"/>
          <w:szCs w:val="22"/>
        </w:rPr>
        <w:t xml:space="preserve"> , </w:t>
      </w:r>
      <w:proofErr w:type="spellStart"/>
      <w:r w:rsidRPr="003117C0">
        <w:rPr>
          <w:rFonts w:asciiTheme="minorHAnsi" w:hAnsiTheme="minorHAnsi" w:cstheme="minorHAnsi"/>
          <w:i/>
          <w:sz w:val="22"/>
          <w:szCs w:val="22"/>
        </w:rPr>
        <w:t>Ρωμαϊικου</w:t>
      </w:r>
      <w:proofErr w:type="spellEnd"/>
      <w:r w:rsidRPr="003117C0">
        <w:rPr>
          <w:rFonts w:asciiTheme="minorHAnsi" w:hAnsiTheme="minorHAnsi" w:cstheme="minorHAnsi"/>
          <w:i/>
          <w:sz w:val="22"/>
          <w:szCs w:val="22"/>
        </w:rPr>
        <w:t xml:space="preserve"> , Χαιρώνειας ,Προφήτη Ηλία , </w:t>
      </w:r>
      <w:proofErr w:type="spellStart"/>
      <w:r w:rsidRPr="003117C0">
        <w:rPr>
          <w:rFonts w:asciiTheme="minorHAnsi" w:hAnsiTheme="minorHAnsi" w:cstheme="minorHAnsi"/>
          <w:i/>
          <w:sz w:val="22"/>
          <w:szCs w:val="22"/>
        </w:rPr>
        <w:t>Προσηλίου</w:t>
      </w:r>
      <w:proofErr w:type="spellEnd"/>
      <w:r w:rsidRPr="003117C0">
        <w:rPr>
          <w:rFonts w:asciiTheme="minorHAnsi" w:hAnsiTheme="minorHAnsi" w:cstheme="minorHAnsi"/>
          <w:i/>
          <w:sz w:val="22"/>
          <w:szCs w:val="22"/>
        </w:rPr>
        <w:t xml:space="preserve"> , </w:t>
      </w:r>
      <w:proofErr w:type="spellStart"/>
      <w:r w:rsidRPr="003117C0">
        <w:rPr>
          <w:rFonts w:asciiTheme="minorHAnsi" w:hAnsiTheme="minorHAnsi" w:cstheme="minorHAnsi"/>
          <w:i/>
          <w:sz w:val="22"/>
          <w:szCs w:val="22"/>
        </w:rPr>
        <w:t>Θουρίου</w:t>
      </w:r>
      <w:proofErr w:type="spellEnd"/>
      <w:r w:rsidRPr="003117C0">
        <w:rPr>
          <w:rFonts w:asciiTheme="minorHAnsi" w:hAnsiTheme="minorHAnsi" w:cstheme="minorHAnsi"/>
          <w:i/>
          <w:sz w:val="22"/>
          <w:szCs w:val="22"/>
        </w:rPr>
        <w:t xml:space="preserve"> , Βασιλικών , </w:t>
      </w:r>
      <w:proofErr w:type="spellStart"/>
      <w:r w:rsidRPr="003117C0">
        <w:rPr>
          <w:rFonts w:asciiTheme="minorHAnsi" w:hAnsiTheme="minorHAnsi" w:cstheme="minorHAnsi"/>
          <w:i/>
          <w:sz w:val="22"/>
          <w:szCs w:val="22"/>
        </w:rPr>
        <w:t>Ανθοχωρίου</w:t>
      </w:r>
      <w:proofErr w:type="spellEnd"/>
      <w:r w:rsidRPr="003117C0">
        <w:rPr>
          <w:rFonts w:asciiTheme="minorHAnsi" w:hAnsiTheme="minorHAnsi" w:cstheme="minorHAnsi"/>
          <w:i/>
          <w:sz w:val="22"/>
          <w:szCs w:val="22"/>
        </w:rPr>
        <w:t xml:space="preserve"> , Ακοντίου ,Αγίου Βλασίου , </w:t>
      </w:r>
      <w:proofErr w:type="spellStart"/>
      <w:r w:rsidRPr="003117C0">
        <w:rPr>
          <w:rFonts w:asciiTheme="minorHAnsi" w:hAnsiTheme="minorHAnsi" w:cstheme="minorHAnsi"/>
          <w:i/>
          <w:sz w:val="22"/>
          <w:szCs w:val="22"/>
        </w:rPr>
        <w:t>Μαυρονερίου</w:t>
      </w:r>
      <w:proofErr w:type="spellEnd"/>
      <w:r w:rsidRPr="003117C0">
        <w:rPr>
          <w:rFonts w:asciiTheme="minorHAnsi" w:hAnsiTheme="minorHAnsi" w:cstheme="minorHAnsi"/>
          <w:i/>
          <w:sz w:val="22"/>
          <w:szCs w:val="22"/>
        </w:rPr>
        <w:t xml:space="preserve"> , </w:t>
      </w:r>
      <w:proofErr w:type="spellStart"/>
      <w:r w:rsidRPr="003117C0">
        <w:rPr>
          <w:rFonts w:asciiTheme="minorHAnsi" w:hAnsiTheme="minorHAnsi" w:cstheme="minorHAnsi"/>
          <w:i/>
          <w:sz w:val="22"/>
          <w:szCs w:val="22"/>
        </w:rPr>
        <w:t>Παρορίου</w:t>
      </w:r>
      <w:proofErr w:type="spellEnd"/>
      <w:r w:rsidRPr="003117C0">
        <w:rPr>
          <w:rFonts w:asciiTheme="minorHAnsi" w:hAnsiTheme="minorHAnsi" w:cstheme="minorHAnsi"/>
          <w:i/>
          <w:sz w:val="22"/>
          <w:szCs w:val="22"/>
        </w:rPr>
        <w:t xml:space="preserve"> , Αγίας Άννας , Αγίας Τριάδας , </w:t>
      </w:r>
      <w:proofErr w:type="spellStart"/>
      <w:r w:rsidRPr="003117C0">
        <w:rPr>
          <w:rFonts w:asciiTheme="minorHAnsi" w:hAnsiTheme="minorHAnsi" w:cstheme="minorHAnsi"/>
          <w:i/>
          <w:sz w:val="22"/>
          <w:szCs w:val="22"/>
        </w:rPr>
        <w:t>Αλαλκομενών</w:t>
      </w:r>
      <w:proofErr w:type="spellEnd"/>
      <w:r w:rsidRPr="003117C0">
        <w:rPr>
          <w:rFonts w:asciiTheme="minorHAnsi" w:hAnsiTheme="minorHAnsi" w:cstheme="minorHAnsi"/>
          <w:i/>
          <w:sz w:val="22"/>
          <w:szCs w:val="22"/>
        </w:rPr>
        <w:t xml:space="preserve"> και </w:t>
      </w:r>
      <w:proofErr w:type="spellStart"/>
      <w:r w:rsidRPr="003117C0">
        <w:rPr>
          <w:rFonts w:asciiTheme="minorHAnsi" w:hAnsiTheme="minorHAnsi" w:cstheme="minorHAnsi"/>
          <w:i/>
          <w:sz w:val="22"/>
          <w:szCs w:val="22"/>
        </w:rPr>
        <w:t>Κορωνείας</w:t>
      </w:r>
      <w:proofErr w:type="spellEnd"/>
      <w:r w:rsidRPr="003117C0">
        <w:rPr>
          <w:rFonts w:asciiTheme="minorHAnsi" w:hAnsiTheme="minorHAnsi" w:cstheme="minorHAnsi"/>
          <w:i/>
          <w:sz w:val="22"/>
          <w:szCs w:val="22"/>
        </w:rPr>
        <w:t>) : 100,00 ευρώ ημερησίως.</w:t>
      </w:r>
    </w:p>
    <w:p w:rsidR="00BD6732" w:rsidRPr="003117C0" w:rsidRDefault="00BD6732" w:rsidP="00BD6732">
      <w:pPr>
        <w:jc w:val="both"/>
        <w:rPr>
          <w:rFonts w:asciiTheme="minorHAnsi" w:hAnsiTheme="minorHAnsi" w:cstheme="minorHAnsi"/>
          <w:i/>
          <w:sz w:val="22"/>
          <w:szCs w:val="22"/>
        </w:rPr>
      </w:pPr>
    </w:p>
    <w:p w:rsidR="00BD6732" w:rsidRPr="003117C0" w:rsidRDefault="00BD6732" w:rsidP="00BD6732">
      <w:pPr>
        <w:spacing w:line="360" w:lineRule="auto"/>
        <w:ind w:right="29"/>
        <w:jc w:val="both"/>
        <w:rPr>
          <w:rFonts w:asciiTheme="minorHAnsi" w:hAnsiTheme="minorHAnsi" w:cstheme="minorHAnsi"/>
          <w:i/>
          <w:sz w:val="22"/>
          <w:szCs w:val="22"/>
        </w:rPr>
      </w:pPr>
      <w:r w:rsidRPr="003117C0">
        <w:rPr>
          <w:rFonts w:asciiTheme="minorHAnsi" w:hAnsiTheme="minorHAnsi" w:cstheme="minorHAnsi"/>
          <w:i/>
          <w:sz w:val="22"/>
          <w:szCs w:val="22"/>
        </w:rPr>
        <w:t>Η απόφαση του Δημοτικού Συμβουλίου πρέπει να δημοσιευθεί κατά τις διατάξεις του άρθρου 66 του Β.Δ. 24/9-20/10/1958</w:t>
      </w:r>
    </w:p>
    <w:p w:rsidR="00BD6732" w:rsidRPr="003117C0" w:rsidRDefault="003117C0" w:rsidP="00BD6732">
      <w:pPr>
        <w:spacing w:before="120" w:after="120" w:line="360" w:lineRule="auto"/>
        <w:ind w:right="29"/>
        <w:jc w:val="both"/>
        <w:rPr>
          <w:rFonts w:asciiTheme="minorHAnsi" w:hAnsiTheme="minorHAnsi" w:cstheme="minorHAnsi"/>
          <w:sz w:val="22"/>
          <w:szCs w:val="22"/>
        </w:rPr>
      </w:pPr>
      <w:r w:rsidRPr="003117C0">
        <w:rPr>
          <w:rFonts w:asciiTheme="minorHAnsi" w:eastAsia="Arial" w:hAnsiTheme="minorHAnsi" w:cstheme="minorHAnsi"/>
          <w:color w:val="000000"/>
          <w:sz w:val="22"/>
          <w:szCs w:val="22"/>
          <w:shd w:val="clear" w:color="auto" w:fill="FFFFFF"/>
        </w:rPr>
        <w:t xml:space="preserve"> </w:t>
      </w:r>
      <w:r w:rsidR="00BD6732" w:rsidRPr="003117C0">
        <w:rPr>
          <w:rFonts w:asciiTheme="minorHAnsi" w:hAnsiTheme="minorHAnsi" w:cstheme="minorHAnsi"/>
          <w:sz w:val="22"/>
          <w:szCs w:val="22"/>
        </w:rPr>
        <w:t>-  Ακολούθως  ο Πρόεδρος  κάλεσε τους δημοτικούς συμβούλους να ψηφίσουν την εισήγηση της Υπηρεσίας έτσι όπως αποτυπώθηκε στην  341/2022 Απόφαση της Οικονομικής Επιτροπής (ΑΔΑ:ΨΒ2ΡΩΛΗ-Π4Α)</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Fonts w:asciiTheme="minorHAnsi" w:hAnsiTheme="minorHAnsi" w:cstheme="minorHAnsi"/>
          <w:sz w:val="22"/>
          <w:szCs w:val="22"/>
          <w:u w:val="single"/>
        </w:rPr>
        <w:t xml:space="preserve">1) Για τη Δημοτική Κοινότητα Λιβαδειάς </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autoSpaceDE w:val="0"/>
        <w:autoSpaceDN w:val="0"/>
        <w:adjustRightInd w:val="0"/>
        <w:spacing w:line="360" w:lineRule="auto"/>
        <w:rPr>
          <w:rFonts w:asciiTheme="minorHAnsi" w:hAnsiTheme="minorHAnsi" w:cstheme="minorHAnsi"/>
          <w:sz w:val="22"/>
          <w:szCs w:val="22"/>
          <w:u w:val="single"/>
        </w:rPr>
      </w:pPr>
      <w:r w:rsidRPr="003117C0">
        <w:rPr>
          <w:rFonts w:asciiTheme="minorHAnsi" w:hAnsiTheme="minorHAnsi" w:cstheme="minorHAnsi"/>
          <w:sz w:val="22"/>
          <w:szCs w:val="22"/>
        </w:rPr>
        <w:t xml:space="preserve"> </w:t>
      </w:r>
      <w:r w:rsidRPr="003117C0">
        <w:rPr>
          <w:rStyle w:val="apple-style-span"/>
          <w:rFonts w:asciiTheme="minorHAnsi" w:eastAsia="Arial" w:hAnsiTheme="minorHAnsi" w:cstheme="minorHAnsi"/>
          <w:color w:val="000000"/>
          <w:spacing w:val="-3"/>
          <w:kern w:val="1"/>
          <w:sz w:val="22"/>
          <w:szCs w:val="22"/>
          <w:u w:val="single"/>
          <w:shd w:val="clear" w:color="auto" w:fill="FFFFFF"/>
        </w:rPr>
        <w:t xml:space="preserve">2) Για την Κοινότητα </w:t>
      </w:r>
      <w:proofErr w:type="spellStart"/>
      <w:r w:rsidRPr="003117C0">
        <w:rPr>
          <w:rStyle w:val="apple-style-span"/>
          <w:rFonts w:asciiTheme="minorHAnsi" w:eastAsia="Arial" w:hAnsiTheme="minorHAnsi" w:cstheme="minorHAnsi"/>
          <w:color w:val="000000"/>
          <w:spacing w:val="-3"/>
          <w:kern w:val="1"/>
          <w:sz w:val="22"/>
          <w:szCs w:val="22"/>
          <w:u w:val="single"/>
          <w:shd w:val="clear" w:color="auto" w:fill="FFFFFF"/>
        </w:rPr>
        <w:t>Λαφυστίου</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autoSpaceDE w:val="0"/>
        <w:autoSpaceDN w:val="0"/>
        <w:adjustRightInd w:val="0"/>
        <w:spacing w:line="360" w:lineRule="auto"/>
        <w:rPr>
          <w:rFonts w:asciiTheme="minorHAnsi" w:hAnsiTheme="minorHAnsi" w:cstheme="minorHAnsi"/>
          <w:sz w:val="22"/>
          <w:szCs w:val="22"/>
          <w:u w:val="single"/>
        </w:rPr>
      </w:pPr>
      <w:r w:rsidRPr="003117C0">
        <w:rPr>
          <w:rFonts w:asciiTheme="minorHAnsi" w:hAnsiTheme="minorHAnsi" w:cstheme="minorHAnsi"/>
          <w:sz w:val="22"/>
          <w:szCs w:val="22"/>
        </w:rPr>
        <w:t xml:space="preserve"> </w:t>
      </w:r>
      <w:r w:rsidRPr="003117C0">
        <w:rPr>
          <w:rFonts w:asciiTheme="minorHAnsi" w:hAnsiTheme="minorHAnsi" w:cstheme="minorHAnsi"/>
          <w:sz w:val="22"/>
          <w:szCs w:val="22"/>
          <w:u w:val="single"/>
        </w:rPr>
        <w:t xml:space="preserve">3) Για την Κοινότητα </w:t>
      </w:r>
      <w:proofErr w:type="spellStart"/>
      <w:r w:rsidRPr="003117C0">
        <w:rPr>
          <w:rFonts w:asciiTheme="minorHAnsi" w:hAnsiTheme="minorHAnsi" w:cstheme="minorHAnsi"/>
          <w:sz w:val="22"/>
          <w:szCs w:val="22"/>
          <w:u w:val="single"/>
        </w:rPr>
        <w:t>Ρωμέικου</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4) Για την Κοινότητα Χαιρώνειας</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5) Για την Κοινότητα Αγίου Βλασίου</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lastRenderedPageBreak/>
        <w:t xml:space="preserve">Υπέρ ψήφισαν ομόφωνα όλοι οι παρόντες  δημοτικοί σύμβουλοι  </w:t>
      </w:r>
    </w:p>
    <w:p w:rsidR="003117C0" w:rsidRPr="003117C0" w:rsidRDefault="003117C0" w:rsidP="003117C0">
      <w:pPr>
        <w:autoSpaceDE w:val="0"/>
        <w:autoSpaceDN w:val="0"/>
        <w:adjustRightInd w:val="0"/>
        <w:spacing w:line="360" w:lineRule="auto"/>
        <w:rPr>
          <w:rFonts w:asciiTheme="minorHAnsi" w:hAnsiTheme="minorHAnsi" w:cstheme="minorHAnsi"/>
          <w:sz w:val="22"/>
          <w:szCs w:val="22"/>
          <w:u w:val="single"/>
        </w:rPr>
      </w:pPr>
      <w:r w:rsidRPr="003117C0">
        <w:rPr>
          <w:rFonts w:asciiTheme="minorHAnsi" w:hAnsiTheme="minorHAnsi" w:cstheme="minorHAnsi"/>
          <w:color w:val="000000"/>
          <w:sz w:val="22"/>
          <w:szCs w:val="22"/>
        </w:rPr>
        <w:t xml:space="preserve"> </w:t>
      </w:r>
      <w:r w:rsidRPr="003117C0">
        <w:rPr>
          <w:rStyle w:val="apple-style-span"/>
          <w:rFonts w:asciiTheme="minorHAnsi" w:eastAsia="Arial" w:hAnsiTheme="minorHAnsi" w:cstheme="minorHAnsi"/>
          <w:color w:val="000000"/>
          <w:spacing w:val="-3"/>
          <w:kern w:val="1"/>
          <w:sz w:val="22"/>
          <w:szCs w:val="22"/>
          <w:u w:val="single"/>
          <w:shd w:val="clear" w:color="auto" w:fill="FFFFFF"/>
        </w:rPr>
        <w:t>6) Για την Κοινότητα Ακοντίου</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 xml:space="preserve">7) Για την Κοινότητα </w:t>
      </w:r>
      <w:proofErr w:type="spellStart"/>
      <w:r w:rsidRPr="003117C0">
        <w:rPr>
          <w:rStyle w:val="apple-style-span"/>
          <w:rFonts w:asciiTheme="minorHAnsi" w:eastAsia="Arial" w:hAnsiTheme="minorHAnsi" w:cstheme="minorHAnsi"/>
          <w:color w:val="000000"/>
          <w:spacing w:val="-3"/>
          <w:kern w:val="1"/>
          <w:sz w:val="22"/>
          <w:szCs w:val="22"/>
          <w:u w:val="single"/>
          <w:shd w:val="clear" w:color="auto" w:fill="FFFFFF"/>
        </w:rPr>
        <w:t>Ανθοχωρίου</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8)Για την Κοινότητα Βασιλικών</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 xml:space="preserve">9) Για την Κοινότητα </w:t>
      </w:r>
      <w:proofErr w:type="spellStart"/>
      <w:r w:rsidRPr="003117C0">
        <w:rPr>
          <w:rStyle w:val="apple-style-span"/>
          <w:rFonts w:asciiTheme="minorHAnsi" w:eastAsia="Arial" w:hAnsiTheme="minorHAnsi" w:cstheme="minorHAnsi"/>
          <w:color w:val="000000"/>
          <w:spacing w:val="-3"/>
          <w:kern w:val="1"/>
          <w:sz w:val="22"/>
          <w:szCs w:val="22"/>
          <w:u w:val="single"/>
          <w:shd w:val="clear" w:color="auto" w:fill="FFFFFF"/>
        </w:rPr>
        <w:t>Θουρίου</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 xml:space="preserve">10)Για την Κοινότητα </w:t>
      </w:r>
      <w:proofErr w:type="spellStart"/>
      <w:r w:rsidRPr="003117C0">
        <w:rPr>
          <w:rStyle w:val="apple-style-span"/>
          <w:rFonts w:asciiTheme="minorHAnsi" w:eastAsia="Arial" w:hAnsiTheme="minorHAnsi" w:cstheme="minorHAnsi"/>
          <w:color w:val="000000"/>
          <w:spacing w:val="-3"/>
          <w:kern w:val="1"/>
          <w:sz w:val="22"/>
          <w:szCs w:val="22"/>
          <w:u w:val="single"/>
          <w:shd w:val="clear" w:color="auto" w:fill="FFFFFF"/>
        </w:rPr>
        <w:t>Προσηλίου</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11) Για την Κοινότητα Προφήτη Ηλία</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καθώς και η παριστάμενη Πρόεδρος της Κοινότητας κα </w:t>
      </w:r>
      <w:proofErr w:type="spellStart"/>
      <w:r w:rsidRPr="003117C0">
        <w:rPr>
          <w:rFonts w:asciiTheme="minorHAnsi" w:hAnsiTheme="minorHAnsi" w:cstheme="minorHAnsi"/>
          <w:sz w:val="22"/>
          <w:szCs w:val="22"/>
        </w:rPr>
        <w:t>Παπαδά</w:t>
      </w:r>
      <w:proofErr w:type="spellEnd"/>
      <w:r w:rsidRPr="003117C0">
        <w:rPr>
          <w:rFonts w:asciiTheme="minorHAnsi" w:hAnsiTheme="minorHAnsi" w:cstheme="minorHAnsi"/>
          <w:sz w:val="22"/>
          <w:szCs w:val="22"/>
        </w:rPr>
        <w:t xml:space="preserve"> Αγγελική</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 xml:space="preserve">12) Για την Κοινότητα </w:t>
      </w:r>
      <w:proofErr w:type="spellStart"/>
      <w:r w:rsidRPr="003117C0">
        <w:rPr>
          <w:rStyle w:val="apple-style-span"/>
          <w:rFonts w:asciiTheme="minorHAnsi" w:eastAsia="Arial" w:hAnsiTheme="minorHAnsi" w:cstheme="minorHAnsi"/>
          <w:color w:val="000000"/>
          <w:spacing w:val="-3"/>
          <w:kern w:val="1"/>
          <w:sz w:val="22"/>
          <w:szCs w:val="22"/>
          <w:u w:val="single"/>
          <w:shd w:val="clear" w:color="auto" w:fill="FFFFFF"/>
        </w:rPr>
        <w:t>Κυριακίου</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Fonts w:asciiTheme="minorHAnsi" w:hAnsiTheme="minorHAnsi" w:cstheme="minorHAnsi"/>
          <w:color w:val="000000"/>
          <w:sz w:val="22"/>
          <w:szCs w:val="22"/>
        </w:rPr>
        <w:t xml:space="preserve"> </w:t>
      </w:r>
      <w:r w:rsidRPr="003117C0">
        <w:rPr>
          <w:rStyle w:val="apple-style-span"/>
          <w:rFonts w:asciiTheme="minorHAnsi" w:eastAsia="Arial" w:hAnsiTheme="minorHAnsi" w:cstheme="minorHAnsi"/>
          <w:color w:val="000000"/>
          <w:spacing w:val="-3"/>
          <w:kern w:val="1"/>
          <w:sz w:val="22"/>
          <w:szCs w:val="22"/>
          <w:u w:val="single"/>
          <w:shd w:val="clear" w:color="auto" w:fill="FFFFFF"/>
        </w:rPr>
        <w:t>13) Για την Κοινότητα Δαύλειας</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 xml:space="preserve">14) Για την Κοινότητα </w:t>
      </w:r>
      <w:proofErr w:type="spellStart"/>
      <w:r w:rsidRPr="003117C0">
        <w:rPr>
          <w:rStyle w:val="apple-style-span"/>
          <w:rFonts w:asciiTheme="minorHAnsi" w:eastAsia="Arial" w:hAnsiTheme="minorHAnsi" w:cstheme="minorHAnsi"/>
          <w:color w:val="000000"/>
          <w:spacing w:val="-3"/>
          <w:kern w:val="1"/>
          <w:sz w:val="22"/>
          <w:szCs w:val="22"/>
          <w:u w:val="single"/>
          <w:shd w:val="clear" w:color="auto" w:fill="FFFFFF"/>
        </w:rPr>
        <w:t>Μαυρονερίου</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15) Για την Κοινότητα Αγίου Γεωργίου</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 xml:space="preserve">16) Για την Κοινότητα Αγίας </w:t>
      </w:r>
      <w:proofErr w:type="spellStart"/>
      <w:r w:rsidRPr="003117C0">
        <w:rPr>
          <w:rStyle w:val="apple-style-span"/>
          <w:rFonts w:asciiTheme="minorHAnsi" w:eastAsia="Arial" w:hAnsiTheme="minorHAnsi" w:cstheme="minorHAnsi"/>
          <w:color w:val="000000"/>
          <w:spacing w:val="-3"/>
          <w:kern w:val="1"/>
          <w:sz w:val="22"/>
          <w:szCs w:val="22"/>
          <w:u w:val="single"/>
          <w:shd w:val="clear" w:color="auto" w:fill="FFFFFF"/>
        </w:rPr>
        <w:t>Αννας</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line="360" w:lineRule="auto"/>
        <w:jc w:val="both"/>
        <w:rPr>
          <w:rFonts w:asciiTheme="minorHAnsi" w:hAnsiTheme="minorHAnsi" w:cstheme="minorHAnsi"/>
          <w:sz w:val="22"/>
          <w:szCs w:val="22"/>
          <w:u w:val="single"/>
        </w:rPr>
      </w:pPr>
      <w:r w:rsidRPr="003117C0">
        <w:rPr>
          <w:rFonts w:asciiTheme="minorHAnsi" w:hAnsiTheme="minorHAnsi" w:cstheme="minorHAnsi"/>
          <w:sz w:val="22"/>
          <w:szCs w:val="22"/>
          <w:u w:val="single"/>
        </w:rPr>
        <w:t>17) Για την Κοινότητα Αγίας Τριάδας</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Style w:val="apple-style-span"/>
          <w:rFonts w:asciiTheme="minorHAnsi" w:eastAsia="Arial" w:hAnsiTheme="minorHAnsi" w:cstheme="minorHAnsi"/>
          <w:color w:val="000000"/>
          <w:spacing w:val="-3"/>
          <w:kern w:val="1"/>
          <w:sz w:val="22"/>
          <w:szCs w:val="22"/>
          <w:u w:val="single"/>
          <w:shd w:val="clear" w:color="auto" w:fill="FFFFFF"/>
        </w:rPr>
        <w:t xml:space="preserve">18) Για την Κοινότητα </w:t>
      </w:r>
      <w:proofErr w:type="spellStart"/>
      <w:r w:rsidRPr="003117C0">
        <w:rPr>
          <w:rStyle w:val="apple-style-span"/>
          <w:rFonts w:asciiTheme="minorHAnsi" w:eastAsia="Arial" w:hAnsiTheme="minorHAnsi" w:cstheme="minorHAnsi"/>
          <w:color w:val="000000"/>
          <w:spacing w:val="-3"/>
          <w:kern w:val="1"/>
          <w:sz w:val="22"/>
          <w:szCs w:val="22"/>
          <w:u w:val="single"/>
          <w:shd w:val="clear" w:color="auto" w:fill="FFFFFF"/>
        </w:rPr>
        <w:t>Αλαλαλκομενών</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lastRenderedPageBreak/>
        <w:t xml:space="preserve">Υπέρ ψήφισαν ομόφωνα όλοι οι παρόντες  δημοτικοί σύμβουλοι  </w:t>
      </w:r>
    </w:p>
    <w:p w:rsidR="003117C0" w:rsidRPr="003117C0" w:rsidRDefault="003117C0" w:rsidP="003117C0">
      <w:pPr>
        <w:spacing w:line="360" w:lineRule="auto"/>
        <w:jc w:val="both"/>
        <w:rPr>
          <w:rFonts w:asciiTheme="minorHAnsi" w:hAnsiTheme="minorHAnsi" w:cstheme="minorHAnsi"/>
          <w:sz w:val="22"/>
          <w:szCs w:val="22"/>
          <w:u w:val="single"/>
        </w:rPr>
      </w:pPr>
      <w:r w:rsidRPr="003117C0">
        <w:rPr>
          <w:rFonts w:asciiTheme="minorHAnsi" w:hAnsiTheme="minorHAnsi" w:cstheme="minorHAnsi"/>
          <w:sz w:val="22"/>
          <w:szCs w:val="22"/>
          <w:u w:val="single"/>
        </w:rPr>
        <w:t xml:space="preserve">19)Για την Κοινότητα </w:t>
      </w:r>
      <w:proofErr w:type="spellStart"/>
      <w:r w:rsidRPr="003117C0">
        <w:rPr>
          <w:rFonts w:asciiTheme="minorHAnsi" w:hAnsiTheme="minorHAnsi" w:cstheme="minorHAnsi"/>
          <w:sz w:val="22"/>
          <w:szCs w:val="22"/>
          <w:u w:val="single"/>
        </w:rPr>
        <w:t>Κορωνείας</w:t>
      </w:r>
      <w:proofErr w:type="spellEnd"/>
      <w:r w:rsidRPr="003117C0">
        <w:rPr>
          <w:rFonts w:asciiTheme="minorHAnsi" w:hAnsiTheme="minorHAnsi" w:cstheme="minorHAnsi"/>
          <w:sz w:val="22"/>
          <w:szCs w:val="22"/>
          <w:u w:val="single"/>
        </w:rPr>
        <w:t xml:space="preserve"> </w:t>
      </w:r>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3117C0" w:rsidRPr="003117C0" w:rsidRDefault="003117C0" w:rsidP="003117C0">
      <w:pPr>
        <w:spacing w:before="120" w:after="120" w:line="360" w:lineRule="auto"/>
        <w:ind w:right="29"/>
        <w:jc w:val="both"/>
        <w:rPr>
          <w:rFonts w:asciiTheme="minorHAnsi" w:hAnsiTheme="minorHAnsi" w:cstheme="minorHAnsi"/>
          <w:sz w:val="22"/>
          <w:szCs w:val="22"/>
          <w:u w:val="single"/>
        </w:rPr>
      </w:pPr>
      <w:r w:rsidRPr="003117C0">
        <w:rPr>
          <w:rFonts w:asciiTheme="minorHAnsi" w:hAnsiTheme="minorHAnsi" w:cstheme="minorHAnsi"/>
          <w:color w:val="000000"/>
          <w:sz w:val="22"/>
          <w:szCs w:val="22"/>
          <w:u w:val="single"/>
        </w:rPr>
        <w:t xml:space="preserve"> </w:t>
      </w:r>
      <w:r w:rsidRPr="003117C0">
        <w:rPr>
          <w:rStyle w:val="apple-style-span"/>
          <w:rFonts w:asciiTheme="minorHAnsi" w:eastAsia="Arial" w:hAnsiTheme="minorHAnsi" w:cstheme="minorHAnsi"/>
          <w:color w:val="000000"/>
          <w:spacing w:val="-3"/>
          <w:kern w:val="1"/>
          <w:sz w:val="22"/>
          <w:szCs w:val="22"/>
          <w:u w:val="single"/>
          <w:shd w:val="clear" w:color="auto" w:fill="FFFFFF"/>
        </w:rPr>
        <w:t xml:space="preserve">20) Για την Κοινότητα </w:t>
      </w:r>
      <w:proofErr w:type="spellStart"/>
      <w:r w:rsidRPr="003117C0">
        <w:rPr>
          <w:rStyle w:val="apple-style-span"/>
          <w:rFonts w:asciiTheme="minorHAnsi" w:eastAsia="Arial" w:hAnsiTheme="minorHAnsi" w:cstheme="minorHAnsi"/>
          <w:color w:val="000000"/>
          <w:spacing w:val="-3"/>
          <w:kern w:val="1"/>
          <w:sz w:val="22"/>
          <w:szCs w:val="22"/>
          <w:u w:val="single"/>
          <w:shd w:val="clear" w:color="auto" w:fill="FFFFFF"/>
        </w:rPr>
        <w:t>Παρορίου</w:t>
      </w:r>
      <w:proofErr w:type="spellEnd"/>
    </w:p>
    <w:p w:rsidR="003117C0" w:rsidRPr="003117C0" w:rsidRDefault="003117C0" w:rsidP="003117C0">
      <w:pPr>
        <w:spacing w:before="120" w:after="120" w:line="360" w:lineRule="auto"/>
        <w:ind w:right="29"/>
        <w:jc w:val="both"/>
        <w:rPr>
          <w:rFonts w:asciiTheme="minorHAnsi" w:hAnsiTheme="minorHAnsi" w:cstheme="minorHAnsi"/>
          <w:sz w:val="22"/>
          <w:szCs w:val="22"/>
        </w:rPr>
      </w:pPr>
      <w:r w:rsidRPr="003117C0">
        <w:rPr>
          <w:rFonts w:asciiTheme="minorHAnsi" w:hAnsiTheme="minorHAnsi" w:cstheme="minorHAnsi"/>
          <w:sz w:val="22"/>
          <w:szCs w:val="22"/>
        </w:rPr>
        <w:t xml:space="preserve">Υπέρ ψήφισαν ομόφωνα όλοι οι παρόντες  δημοτικοί σύμβουλοι  </w:t>
      </w:r>
    </w:p>
    <w:p w:rsidR="00BD6732" w:rsidRPr="003117C0" w:rsidRDefault="00BD6732" w:rsidP="00BD6732">
      <w:pPr>
        <w:spacing w:line="360" w:lineRule="auto"/>
        <w:jc w:val="both"/>
        <w:rPr>
          <w:rFonts w:asciiTheme="minorHAnsi" w:hAnsiTheme="minorHAnsi" w:cstheme="minorHAnsi"/>
          <w:sz w:val="22"/>
          <w:szCs w:val="22"/>
        </w:rPr>
      </w:pPr>
      <w:r w:rsidRPr="003117C0">
        <w:rPr>
          <w:rFonts w:asciiTheme="minorHAnsi" w:hAnsiTheme="minorHAnsi" w:cstheme="minorHAnsi"/>
          <w:sz w:val="22"/>
          <w:szCs w:val="22"/>
        </w:rPr>
        <w:t>Το Δημοτικό Συμβούλιο κατόπιν της διεξαχθείσης παραπάνω  ψηφοφορίας ,αφού άκουσε την εισήγηση του Διευθυντή των Οικονομικών Υπηρεσιών και  έλαβε υπόψη του:</w:t>
      </w:r>
    </w:p>
    <w:p w:rsidR="00BD6732" w:rsidRPr="003117C0" w:rsidRDefault="00BD6732" w:rsidP="00BD6732">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3117C0">
        <w:rPr>
          <w:rFonts w:asciiTheme="minorHAnsi" w:hAnsiTheme="minorHAnsi" w:cstheme="minorHAnsi"/>
          <w:bCs/>
          <w:color w:val="000000"/>
          <w:sz w:val="22"/>
          <w:szCs w:val="22"/>
        </w:rPr>
        <w:t>τις διατάξεις του άρθρου   74 του Ν. 4555/2018 (αντικατάσταση του άρθρου 67 του Ν. 3852/2010)</w:t>
      </w:r>
      <w:r w:rsidRPr="003117C0">
        <w:rPr>
          <w:rFonts w:asciiTheme="minorHAnsi" w:hAnsiTheme="minorHAnsi" w:cstheme="minorHAnsi"/>
          <w:b/>
          <w:bCs/>
          <w:color w:val="000000"/>
          <w:sz w:val="22"/>
          <w:szCs w:val="22"/>
        </w:rPr>
        <w:t xml:space="preserve"> </w:t>
      </w:r>
      <w:r w:rsidRPr="003117C0">
        <w:rPr>
          <w:rFonts w:asciiTheme="minorHAnsi" w:hAnsiTheme="minorHAnsi" w:cstheme="minorHAnsi"/>
          <w:b/>
          <w:bCs/>
          <w:sz w:val="22"/>
          <w:szCs w:val="22"/>
        </w:rPr>
        <w:t xml:space="preserve">, </w:t>
      </w:r>
    </w:p>
    <w:p w:rsidR="00BD6732" w:rsidRPr="003117C0" w:rsidRDefault="00BD6732" w:rsidP="00BD6732">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3117C0">
        <w:rPr>
          <w:rFonts w:asciiTheme="minorHAnsi" w:hAnsiTheme="minorHAnsi" w:cstheme="minorHAnsi"/>
          <w:bCs/>
          <w:sz w:val="22"/>
          <w:szCs w:val="22"/>
        </w:rPr>
        <w:t xml:space="preserve">Τις διατάξεις της </w:t>
      </w:r>
      <w:proofErr w:type="spellStart"/>
      <w:r w:rsidRPr="003117C0">
        <w:rPr>
          <w:rFonts w:asciiTheme="minorHAnsi" w:hAnsiTheme="minorHAnsi" w:cstheme="minorHAnsi"/>
          <w:bCs/>
          <w:sz w:val="22"/>
          <w:szCs w:val="22"/>
        </w:rPr>
        <w:t>υπ΄αριθμ</w:t>
      </w:r>
      <w:proofErr w:type="spellEnd"/>
      <w:r w:rsidRPr="003117C0">
        <w:rPr>
          <w:rFonts w:asciiTheme="minorHAnsi" w:hAnsiTheme="minorHAnsi" w:cstheme="minorHAnsi"/>
          <w:bCs/>
          <w:sz w:val="22"/>
          <w:szCs w:val="22"/>
        </w:rPr>
        <w:t xml:space="preserve"> 375/2022</w:t>
      </w:r>
      <w:r w:rsidRPr="003117C0">
        <w:rPr>
          <w:rFonts w:asciiTheme="minorHAnsi" w:hAnsiTheme="minorHAnsi" w:cstheme="minorHAnsi"/>
          <w:bCs/>
          <w:sz w:val="22"/>
          <w:szCs w:val="22"/>
          <w:u w:val="single"/>
        </w:rPr>
        <w:t xml:space="preserve"> εγκυκλίου του ΥΠ.ΕΣ. (ΑΔΑ: Ψ42Π46ΜΤΛ6-4ΙΓ)</w:t>
      </w:r>
      <w:r w:rsidRPr="003117C0">
        <w:rPr>
          <w:rFonts w:asciiTheme="minorHAnsi" w:hAnsiTheme="minorHAnsi" w:cstheme="minorHAnsi"/>
          <w:bCs/>
          <w:sz w:val="22"/>
          <w:szCs w:val="22"/>
        </w:rPr>
        <w:t xml:space="preserve"> </w:t>
      </w:r>
      <w:r w:rsidRPr="003117C0">
        <w:rPr>
          <w:rFonts w:asciiTheme="minorHAnsi" w:hAnsiTheme="minorHAnsi" w:cstheme="minorHAnsi"/>
          <w:sz w:val="22"/>
          <w:szCs w:val="22"/>
        </w:rPr>
        <w:t>«Λειτουργία Δημοτικού Συμβουλίου»</w:t>
      </w:r>
    </w:p>
    <w:p w:rsidR="00BD6732" w:rsidRPr="003117C0" w:rsidRDefault="00BD6732" w:rsidP="00BD6732">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3117C0">
        <w:rPr>
          <w:rFonts w:asciiTheme="minorHAnsi" w:hAnsiTheme="minorHAnsi" w:cstheme="minorHAnsi"/>
          <w:bCs/>
          <w:sz w:val="22"/>
          <w:szCs w:val="22"/>
        </w:rPr>
        <w:t xml:space="preserve">Τις διατάξεις της </w:t>
      </w:r>
      <w:proofErr w:type="spellStart"/>
      <w:r w:rsidRPr="003117C0">
        <w:rPr>
          <w:rFonts w:asciiTheme="minorHAnsi" w:hAnsiTheme="minorHAnsi" w:cstheme="minorHAnsi"/>
          <w:bCs/>
          <w:sz w:val="22"/>
          <w:szCs w:val="22"/>
        </w:rPr>
        <w:t>υπ΄αριθμ</w:t>
      </w:r>
      <w:proofErr w:type="spellEnd"/>
      <w:r w:rsidRPr="003117C0">
        <w:rPr>
          <w:rFonts w:asciiTheme="minorHAnsi" w:hAnsiTheme="minorHAnsi" w:cstheme="minorHAnsi"/>
          <w:bCs/>
          <w:sz w:val="22"/>
          <w:szCs w:val="22"/>
        </w:rPr>
        <w:t xml:space="preserve"> 380/2022</w:t>
      </w:r>
      <w:r w:rsidRPr="003117C0">
        <w:rPr>
          <w:rFonts w:asciiTheme="minorHAnsi" w:hAnsiTheme="minorHAnsi" w:cstheme="minorHAnsi"/>
          <w:bCs/>
          <w:sz w:val="22"/>
          <w:szCs w:val="22"/>
          <w:u w:val="single"/>
        </w:rPr>
        <w:t xml:space="preserve"> εγκυκλίου του ΥΠ.ΕΣ. (ΑΔΑ: ΩΖ2Χ46ΜΤΛ6-97Χ) </w:t>
      </w:r>
      <w:r w:rsidRPr="003117C0">
        <w:rPr>
          <w:rFonts w:asciiTheme="minorHAnsi" w:hAnsiTheme="minorHAnsi" w:cstheme="minorHAnsi"/>
          <w:bCs/>
          <w:sz w:val="22"/>
          <w:szCs w:val="22"/>
        </w:rPr>
        <w:t>«</w:t>
      </w:r>
      <w:r w:rsidRPr="003117C0">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BD6732" w:rsidRPr="003117C0" w:rsidRDefault="00BD6732" w:rsidP="00BD6732">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3117C0">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BD6732" w:rsidRPr="003117C0" w:rsidRDefault="00BD6732" w:rsidP="00BD6732">
      <w:pPr>
        <w:pStyle w:val="a8"/>
        <w:numPr>
          <w:ilvl w:val="0"/>
          <w:numId w:val="6"/>
        </w:numPr>
        <w:spacing w:line="360" w:lineRule="auto"/>
        <w:jc w:val="both"/>
        <w:rPr>
          <w:rStyle w:val="af5"/>
          <w:rFonts w:asciiTheme="minorHAnsi" w:hAnsiTheme="minorHAnsi" w:cstheme="minorHAnsi"/>
          <w:i w:val="0"/>
          <w:iCs w:val="0"/>
          <w:sz w:val="22"/>
          <w:szCs w:val="22"/>
        </w:rPr>
      </w:pPr>
      <w:r w:rsidRPr="003117C0">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3117C0">
        <w:rPr>
          <w:rStyle w:val="af5"/>
          <w:rFonts w:asciiTheme="minorHAnsi" w:hAnsiTheme="minorHAnsi" w:cstheme="minorHAnsi"/>
          <w:bCs/>
          <w:color w:val="000000"/>
          <w:kern w:val="1"/>
          <w:sz w:val="22"/>
          <w:szCs w:val="22"/>
          <w:highlight w:val="white"/>
          <w:shd w:val="clear" w:color="auto" w:fill="FFFFFF"/>
          <w:lang w:bidi="hi-IN"/>
        </w:rPr>
        <w:t>όπως τροποποιήθηκαν με το άρθρο 72 και 74   του Ν. 4555/2018</w:t>
      </w:r>
    </w:p>
    <w:p w:rsidR="00BD6732" w:rsidRPr="003117C0" w:rsidRDefault="00BD6732" w:rsidP="00BD6732">
      <w:pPr>
        <w:pStyle w:val="a8"/>
        <w:numPr>
          <w:ilvl w:val="0"/>
          <w:numId w:val="6"/>
        </w:numPr>
        <w:suppressAutoHyphens/>
        <w:spacing w:line="360" w:lineRule="auto"/>
        <w:jc w:val="both"/>
        <w:rPr>
          <w:rFonts w:asciiTheme="minorHAnsi" w:hAnsiTheme="minorHAnsi" w:cstheme="minorHAnsi"/>
          <w:sz w:val="22"/>
          <w:szCs w:val="22"/>
        </w:rPr>
      </w:pPr>
      <w:r w:rsidRPr="003117C0">
        <w:rPr>
          <w:rFonts w:asciiTheme="minorHAnsi" w:eastAsia="Arial" w:hAnsiTheme="minorHAnsi" w:cstheme="minorHAnsi"/>
          <w:bCs/>
          <w:color w:val="000000"/>
          <w:kern w:val="1"/>
          <w:sz w:val="22"/>
          <w:szCs w:val="22"/>
          <w:highlight w:val="white"/>
        </w:rPr>
        <w:t>Την παράγραφο 1 του άρθρου 19 του ΒΔ Της 24/9-20/10/1958</w:t>
      </w:r>
    </w:p>
    <w:p w:rsidR="00BD6732" w:rsidRPr="003117C0" w:rsidRDefault="00BD6732" w:rsidP="00BD6732">
      <w:pPr>
        <w:pStyle w:val="af7"/>
        <w:numPr>
          <w:ilvl w:val="0"/>
          <w:numId w:val="6"/>
        </w:numPr>
        <w:tabs>
          <w:tab w:val="center" w:pos="8460"/>
        </w:tabs>
        <w:suppressAutoHyphens/>
        <w:spacing w:before="120" w:line="360" w:lineRule="auto"/>
        <w:jc w:val="both"/>
        <w:rPr>
          <w:rFonts w:asciiTheme="minorHAnsi" w:eastAsia="Arial" w:hAnsiTheme="minorHAnsi" w:cstheme="minorHAnsi"/>
          <w:bCs/>
          <w:color w:val="000000"/>
          <w:kern w:val="1"/>
          <w:sz w:val="22"/>
          <w:szCs w:val="22"/>
          <w:highlight w:val="white"/>
        </w:rPr>
      </w:pPr>
      <w:r w:rsidRPr="003117C0">
        <w:rPr>
          <w:rFonts w:asciiTheme="minorHAnsi" w:eastAsia="Arial" w:hAnsiTheme="minorHAnsi" w:cstheme="minorHAnsi"/>
          <w:bCs/>
          <w:color w:val="000000"/>
          <w:kern w:val="1"/>
          <w:sz w:val="22"/>
          <w:szCs w:val="22"/>
          <w:highlight w:val="white"/>
        </w:rPr>
        <w:t xml:space="preserve">Το άρθρο 66 του Β.Δ. 24/9-20/10/1958 </w:t>
      </w:r>
    </w:p>
    <w:p w:rsidR="00BD6732" w:rsidRPr="003117C0" w:rsidRDefault="00BD6732" w:rsidP="00BD6732">
      <w:pPr>
        <w:pStyle w:val="af7"/>
        <w:numPr>
          <w:ilvl w:val="0"/>
          <w:numId w:val="6"/>
        </w:numPr>
        <w:tabs>
          <w:tab w:val="center" w:pos="8460"/>
        </w:tabs>
        <w:suppressAutoHyphens/>
        <w:spacing w:before="120" w:line="360" w:lineRule="auto"/>
        <w:jc w:val="both"/>
        <w:rPr>
          <w:rFonts w:asciiTheme="minorHAnsi" w:eastAsia="Arial" w:hAnsiTheme="minorHAnsi" w:cstheme="minorHAnsi"/>
          <w:bCs/>
          <w:color w:val="000000"/>
          <w:kern w:val="1"/>
          <w:sz w:val="22"/>
          <w:szCs w:val="22"/>
        </w:rPr>
      </w:pPr>
      <w:r w:rsidRPr="003117C0">
        <w:rPr>
          <w:rFonts w:asciiTheme="minorHAnsi" w:eastAsia="Arial" w:hAnsiTheme="minorHAnsi" w:cstheme="minorHAnsi"/>
          <w:bCs/>
          <w:color w:val="000000"/>
          <w:kern w:val="1"/>
          <w:sz w:val="22"/>
          <w:szCs w:val="22"/>
          <w:highlight w:val="white"/>
        </w:rPr>
        <w:t xml:space="preserve">Τις οδηγίες της ΚΥΑ 49039/2022 (ΦΕΚ </w:t>
      </w:r>
      <w:r w:rsidRPr="003117C0">
        <w:rPr>
          <w:rFonts w:asciiTheme="minorHAnsi" w:eastAsia="Calibri" w:hAnsiTheme="minorHAnsi" w:cstheme="minorHAnsi"/>
          <w:i/>
          <w:spacing w:val="-1"/>
          <w:sz w:val="22"/>
          <w:szCs w:val="22"/>
        </w:rPr>
        <w:t>3976</w:t>
      </w:r>
      <w:r w:rsidRPr="003117C0">
        <w:rPr>
          <w:rFonts w:asciiTheme="minorHAnsi" w:eastAsia="Calibri" w:hAnsiTheme="minorHAnsi" w:cstheme="minorHAnsi"/>
          <w:b/>
          <w:i/>
          <w:spacing w:val="-1"/>
          <w:sz w:val="22"/>
          <w:szCs w:val="22"/>
        </w:rPr>
        <w:t>/</w:t>
      </w:r>
      <w:r w:rsidRPr="003117C0">
        <w:rPr>
          <w:rFonts w:asciiTheme="minorHAnsi" w:eastAsia="Calibri" w:hAnsiTheme="minorHAnsi" w:cstheme="minorHAnsi"/>
          <w:spacing w:val="1"/>
          <w:sz w:val="22"/>
          <w:szCs w:val="22"/>
        </w:rPr>
        <w:t>26-</w:t>
      </w:r>
      <w:r w:rsidRPr="003117C0">
        <w:rPr>
          <w:rFonts w:asciiTheme="minorHAnsi" w:eastAsia="Calibri" w:hAnsiTheme="minorHAnsi" w:cstheme="minorHAnsi"/>
          <w:spacing w:val="-2"/>
          <w:sz w:val="22"/>
          <w:szCs w:val="22"/>
        </w:rPr>
        <w:t>7</w:t>
      </w:r>
      <w:r w:rsidRPr="003117C0">
        <w:rPr>
          <w:rFonts w:asciiTheme="minorHAnsi" w:eastAsia="Calibri" w:hAnsiTheme="minorHAnsi" w:cstheme="minorHAnsi"/>
          <w:spacing w:val="1"/>
          <w:sz w:val="22"/>
          <w:szCs w:val="22"/>
        </w:rPr>
        <w:t>-</w:t>
      </w:r>
      <w:r w:rsidRPr="003117C0">
        <w:rPr>
          <w:rFonts w:asciiTheme="minorHAnsi" w:eastAsia="Calibri" w:hAnsiTheme="minorHAnsi" w:cstheme="minorHAnsi"/>
          <w:sz w:val="22"/>
          <w:szCs w:val="22"/>
        </w:rPr>
        <w:t>2</w:t>
      </w:r>
      <w:r w:rsidRPr="003117C0">
        <w:rPr>
          <w:rFonts w:asciiTheme="minorHAnsi" w:eastAsia="Calibri" w:hAnsiTheme="minorHAnsi" w:cstheme="minorHAnsi"/>
          <w:spacing w:val="-1"/>
          <w:sz w:val="22"/>
          <w:szCs w:val="22"/>
        </w:rPr>
        <w:t>0</w:t>
      </w:r>
      <w:r w:rsidRPr="003117C0">
        <w:rPr>
          <w:rFonts w:asciiTheme="minorHAnsi" w:eastAsia="Calibri" w:hAnsiTheme="minorHAnsi" w:cstheme="minorHAnsi"/>
          <w:sz w:val="22"/>
          <w:szCs w:val="22"/>
        </w:rPr>
        <w:t>22</w:t>
      </w:r>
      <w:r w:rsidRPr="003117C0">
        <w:rPr>
          <w:rFonts w:asciiTheme="minorHAnsi" w:eastAsia="Calibri" w:hAnsiTheme="minorHAnsi" w:cstheme="minorHAnsi"/>
          <w:spacing w:val="2"/>
          <w:sz w:val="22"/>
          <w:szCs w:val="22"/>
        </w:rPr>
        <w:t xml:space="preserve"> </w:t>
      </w:r>
      <w:r w:rsidRPr="003117C0">
        <w:rPr>
          <w:rFonts w:asciiTheme="minorHAnsi" w:eastAsia="Calibri" w:hAnsiTheme="minorHAnsi" w:cstheme="minorHAnsi"/>
          <w:sz w:val="22"/>
          <w:szCs w:val="22"/>
        </w:rPr>
        <w:t>,</w:t>
      </w:r>
      <w:r w:rsidRPr="003117C0">
        <w:rPr>
          <w:rFonts w:asciiTheme="minorHAnsi" w:eastAsia="Calibri" w:hAnsiTheme="minorHAnsi" w:cstheme="minorHAnsi"/>
          <w:spacing w:val="3"/>
          <w:sz w:val="22"/>
          <w:szCs w:val="22"/>
        </w:rPr>
        <w:t xml:space="preserve"> </w:t>
      </w:r>
      <w:r w:rsidRPr="003117C0">
        <w:rPr>
          <w:rFonts w:asciiTheme="minorHAnsi" w:eastAsia="Calibri" w:hAnsiTheme="minorHAnsi" w:cstheme="minorHAnsi"/>
          <w:spacing w:val="-1"/>
          <w:sz w:val="22"/>
          <w:szCs w:val="22"/>
        </w:rPr>
        <w:t>τ</w:t>
      </w:r>
      <w:r w:rsidRPr="003117C0">
        <w:rPr>
          <w:rFonts w:asciiTheme="minorHAnsi" w:eastAsia="Calibri" w:hAnsiTheme="minorHAnsi" w:cstheme="minorHAnsi"/>
          <w:spacing w:val="-2"/>
          <w:sz w:val="22"/>
          <w:szCs w:val="22"/>
        </w:rPr>
        <w:t>ε</w:t>
      </w:r>
      <w:r w:rsidRPr="003117C0">
        <w:rPr>
          <w:rFonts w:asciiTheme="minorHAnsi" w:eastAsia="Calibri" w:hAnsiTheme="minorHAnsi" w:cstheme="minorHAnsi"/>
          <w:sz w:val="22"/>
          <w:szCs w:val="22"/>
        </w:rPr>
        <w:t>ύ</w:t>
      </w:r>
      <w:r w:rsidRPr="003117C0">
        <w:rPr>
          <w:rFonts w:asciiTheme="minorHAnsi" w:eastAsia="Calibri" w:hAnsiTheme="minorHAnsi" w:cstheme="minorHAnsi"/>
          <w:spacing w:val="-2"/>
          <w:sz w:val="22"/>
          <w:szCs w:val="22"/>
        </w:rPr>
        <w:t>χ</w:t>
      </w:r>
      <w:r w:rsidRPr="003117C0">
        <w:rPr>
          <w:rFonts w:asciiTheme="minorHAnsi" w:eastAsia="Calibri" w:hAnsiTheme="minorHAnsi" w:cstheme="minorHAnsi"/>
          <w:sz w:val="22"/>
          <w:szCs w:val="22"/>
        </w:rPr>
        <w:t>ος</w:t>
      </w:r>
      <w:r w:rsidRPr="003117C0">
        <w:rPr>
          <w:rFonts w:asciiTheme="minorHAnsi" w:eastAsia="Calibri" w:hAnsiTheme="minorHAnsi" w:cstheme="minorHAnsi"/>
          <w:spacing w:val="4"/>
          <w:sz w:val="22"/>
          <w:szCs w:val="22"/>
        </w:rPr>
        <w:t xml:space="preserve"> </w:t>
      </w:r>
      <w:r w:rsidRPr="003117C0">
        <w:rPr>
          <w:rFonts w:asciiTheme="minorHAnsi" w:eastAsia="Calibri" w:hAnsiTheme="minorHAnsi" w:cstheme="minorHAnsi"/>
          <w:spacing w:val="-3"/>
          <w:sz w:val="22"/>
          <w:szCs w:val="22"/>
        </w:rPr>
        <w:t>Β</w:t>
      </w:r>
      <w:r w:rsidRPr="003117C0">
        <w:rPr>
          <w:rFonts w:asciiTheme="minorHAnsi" w:eastAsia="Arial" w:hAnsiTheme="minorHAnsi" w:cstheme="minorHAnsi"/>
          <w:bCs/>
          <w:color w:val="000000"/>
          <w:kern w:val="1"/>
          <w:sz w:val="22"/>
          <w:szCs w:val="22"/>
          <w:highlight w:val="white"/>
        </w:rPr>
        <w:t>)</w:t>
      </w:r>
    </w:p>
    <w:p w:rsidR="00BD6732" w:rsidRPr="003117C0" w:rsidRDefault="00BD6732" w:rsidP="00BD6732">
      <w:pPr>
        <w:pStyle w:val="af7"/>
        <w:numPr>
          <w:ilvl w:val="0"/>
          <w:numId w:val="6"/>
        </w:numPr>
        <w:tabs>
          <w:tab w:val="center" w:pos="8460"/>
        </w:tabs>
        <w:suppressAutoHyphens/>
        <w:spacing w:before="120" w:line="360" w:lineRule="auto"/>
        <w:jc w:val="both"/>
        <w:rPr>
          <w:rFonts w:asciiTheme="minorHAnsi" w:hAnsiTheme="minorHAnsi" w:cstheme="minorHAnsi"/>
          <w:sz w:val="22"/>
          <w:szCs w:val="22"/>
        </w:rPr>
      </w:pPr>
      <w:r w:rsidRPr="003117C0">
        <w:rPr>
          <w:rFonts w:asciiTheme="minorHAnsi" w:eastAsia="Arial" w:hAnsiTheme="minorHAnsi" w:cstheme="minorHAnsi"/>
          <w:bCs/>
          <w:color w:val="000000"/>
          <w:kern w:val="1"/>
          <w:sz w:val="22"/>
          <w:szCs w:val="22"/>
        </w:rPr>
        <w:t>Το άρθρο 79 του Ν. 3463/2006</w:t>
      </w:r>
    </w:p>
    <w:p w:rsidR="00BD6732" w:rsidRPr="003117C0" w:rsidRDefault="00BD6732" w:rsidP="00BD6732">
      <w:pPr>
        <w:pStyle w:val="a8"/>
        <w:numPr>
          <w:ilvl w:val="0"/>
          <w:numId w:val="6"/>
        </w:numPr>
        <w:tabs>
          <w:tab w:val="center" w:pos="8460"/>
        </w:tabs>
        <w:suppressAutoHyphens/>
        <w:jc w:val="both"/>
        <w:rPr>
          <w:rFonts w:asciiTheme="minorHAnsi" w:hAnsiTheme="minorHAnsi" w:cstheme="minorHAnsi"/>
          <w:sz w:val="22"/>
          <w:szCs w:val="22"/>
        </w:rPr>
      </w:pPr>
      <w:r w:rsidRPr="003117C0">
        <w:rPr>
          <w:rFonts w:asciiTheme="minorHAnsi" w:eastAsia="Arial" w:hAnsiTheme="minorHAnsi" w:cstheme="minorHAnsi"/>
          <w:bCs/>
          <w:color w:val="000000"/>
          <w:kern w:val="1"/>
          <w:sz w:val="22"/>
          <w:szCs w:val="22"/>
          <w:highlight w:val="white"/>
        </w:rPr>
        <w:t xml:space="preserve">την υπ </w:t>
      </w:r>
      <w:proofErr w:type="spellStart"/>
      <w:r w:rsidRPr="003117C0">
        <w:rPr>
          <w:rFonts w:asciiTheme="minorHAnsi" w:eastAsia="Arial" w:hAnsiTheme="minorHAnsi" w:cstheme="minorHAnsi"/>
          <w:bCs/>
          <w:color w:val="000000"/>
          <w:kern w:val="1"/>
          <w:sz w:val="22"/>
          <w:szCs w:val="22"/>
          <w:highlight w:val="white"/>
        </w:rPr>
        <w:t>αριθμ</w:t>
      </w:r>
      <w:proofErr w:type="spellEnd"/>
      <w:r w:rsidRPr="003117C0">
        <w:rPr>
          <w:rFonts w:asciiTheme="minorHAnsi" w:eastAsia="Arial" w:hAnsiTheme="minorHAnsi" w:cstheme="minorHAnsi"/>
          <w:bCs/>
          <w:color w:val="000000"/>
          <w:kern w:val="1"/>
          <w:sz w:val="22"/>
          <w:szCs w:val="22"/>
          <w:highlight w:val="white"/>
        </w:rPr>
        <w:t xml:space="preserve"> 341/2022 Απόφαση της Οικονομικής Επιτροπής</w:t>
      </w:r>
      <w:r w:rsidRPr="003117C0">
        <w:rPr>
          <w:rFonts w:asciiTheme="minorHAnsi" w:eastAsia="Arial" w:hAnsiTheme="minorHAnsi" w:cstheme="minorHAnsi"/>
          <w:color w:val="000000"/>
          <w:kern w:val="1"/>
          <w:sz w:val="22"/>
          <w:szCs w:val="22"/>
          <w:highlight w:val="white"/>
        </w:rPr>
        <w:t xml:space="preserve"> (ΑΔΑ:ΨΒ2ΡΩΛΗ-ΒΕΙ) </w:t>
      </w:r>
      <w:r w:rsidRPr="003117C0">
        <w:rPr>
          <w:rFonts w:asciiTheme="minorHAnsi" w:eastAsia="Arial" w:hAnsiTheme="minorHAnsi" w:cstheme="minorHAnsi"/>
          <w:bCs/>
          <w:color w:val="000000"/>
          <w:kern w:val="1"/>
          <w:sz w:val="22"/>
          <w:szCs w:val="22"/>
          <w:highlight w:val="white"/>
        </w:rPr>
        <w:t xml:space="preserve"> , η οποία είχε διανεμηθεί  </w:t>
      </w:r>
    </w:p>
    <w:p w:rsidR="00BD6732" w:rsidRPr="003117C0" w:rsidRDefault="00BD6732" w:rsidP="00BD6732">
      <w:pPr>
        <w:pStyle w:val="a8"/>
        <w:numPr>
          <w:ilvl w:val="0"/>
          <w:numId w:val="6"/>
        </w:numPr>
        <w:suppressAutoHyphens/>
        <w:spacing w:line="360" w:lineRule="auto"/>
        <w:jc w:val="both"/>
        <w:rPr>
          <w:rFonts w:asciiTheme="minorHAnsi" w:hAnsiTheme="minorHAnsi" w:cstheme="minorHAnsi"/>
          <w:sz w:val="22"/>
          <w:szCs w:val="22"/>
        </w:rPr>
      </w:pPr>
      <w:r w:rsidRPr="003117C0">
        <w:rPr>
          <w:rFonts w:asciiTheme="minorHAnsi" w:eastAsia="Arial" w:hAnsiTheme="minorHAnsi" w:cstheme="minorHAnsi"/>
          <w:bCs/>
          <w:iCs/>
          <w:color w:val="000000"/>
          <w:sz w:val="22"/>
          <w:szCs w:val="22"/>
          <w:highlight w:val="white"/>
          <w:shd w:val="clear" w:color="auto" w:fill="FFFFFF"/>
        </w:rPr>
        <w:t>τις διατάξεις του άρθρου 13 του Β.Δ 24-9/20-10-1958, όπως τροποποιήθηκε από το άρθρο 3 του Ν.1080/80</w:t>
      </w:r>
    </w:p>
    <w:p w:rsidR="00BD6732" w:rsidRPr="003117C0" w:rsidRDefault="00BD6732" w:rsidP="00BD6732">
      <w:pPr>
        <w:pStyle w:val="a8"/>
        <w:numPr>
          <w:ilvl w:val="0"/>
          <w:numId w:val="6"/>
        </w:numPr>
        <w:suppressAutoHyphens/>
        <w:spacing w:line="360" w:lineRule="auto"/>
        <w:jc w:val="both"/>
        <w:rPr>
          <w:rFonts w:asciiTheme="minorHAnsi" w:hAnsiTheme="minorHAnsi" w:cstheme="minorHAnsi"/>
          <w:sz w:val="22"/>
          <w:szCs w:val="22"/>
        </w:rPr>
      </w:pPr>
      <w:r w:rsidRPr="003117C0">
        <w:rPr>
          <w:rFonts w:asciiTheme="minorHAnsi" w:eastAsia="Arial" w:hAnsiTheme="minorHAnsi" w:cstheme="minorHAnsi"/>
          <w:bCs/>
          <w:iCs/>
          <w:color w:val="000000"/>
          <w:sz w:val="22"/>
          <w:szCs w:val="22"/>
          <w:highlight w:val="white"/>
          <w:shd w:val="clear" w:color="auto" w:fill="FFFFFF"/>
        </w:rPr>
        <w:t>την παρ. 3 του άρθρου 16 του Ν. 3254/04</w:t>
      </w:r>
    </w:p>
    <w:p w:rsidR="00BD6732" w:rsidRPr="003117C0" w:rsidRDefault="00BD6732" w:rsidP="00BD6732">
      <w:pPr>
        <w:pStyle w:val="a8"/>
        <w:numPr>
          <w:ilvl w:val="0"/>
          <w:numId w:val="6"/>
        </w:numPr>
        <w:suppressAutoHyphens/>
        <w:spacing w:before="180" w:after="180"/>
        <w:jc w:val="both"/>
        <w:rPr>
          <w:rFonts w:asciiTheme="minorHAnsi" w:hAnsiTheme="minorHAnsi" w:cstheme="minorHAnsi"/>
          <w:sz w:val="22"/>
          <w:szCs w:val="22"/>
        </w:rPr>
      </w:pPr>
      <w:r w:rsidRPr="003117C0">
        <w:rPr>
          <w:rFonts w:asciiTheme="minorHAnsi" w:eastAsia="Arial" w:hAnsiTheme="minorHAnsi" w:cstheme="minorHAnsi"/>
          <w:bCs/>
          <w:iCs/>
          <w:color w:val="000000"/>
          <w:sz w:val="22"/>
          <w:szCs w:val="22"/>
          <w:highlight w:val="white"/>
          <w:shd w:val="clear" w:color="auto" w:fill="FFFFFF"/>
        </w:rPr>
        <w:t>την παρ. 1 του άρθρου 50 του Ν. 4257/14</w:t>
      </w:r>
    </w:p>
    <w:p w:rsidR="00BD6732" w:rsidRPr="003117C0" w:rsidRDefault="00BD6732" w:rsidP="00BD6732">
      <w:pPr>
        <w:pStyle w:val="a8"/>
        <w:numPr>
          <w:ilvl w:val="0"/>
          <w:numId w:val="6"/>
        </w:numPr>
        <w:spacing w:before="180" w:after="180"/>
        <w:rPr>
          <w:rFonts w:asciiTheme="minorHAnsi" w:hAnsiTheme="minorHAnsi" w:cstheme="minorHAnsi"/>
          <w:sz w:val="22"/>
          <w:szCs w:val="22"/>
        </w:rPr>
      </w:pPr>
      <w:r w:rsidRPr="003117C0">
        <w:rPr>
          <w:rFonts w:asciiTheme="minorHAnsi" w:hAnsiTheme="minorHAnsi" w:cstheme="minorHAnsi"/>
          <w:i/>
          <w:iCs/>
          <w:sz w:val="22"/>
          <w:szCs w:val="22"/>
        </w:rPr>
        <w:t>άρθρο Πρώτο παρ. ΣΤ.2 Ν. 4093/2012</w:t>
      </w:r>
    </w:p>
    <w:p w:rsidR="00BD6732" w:rsidRPr="003117C0" w:rsidRDefault="00BD6732" w:rsidP="00BD6732">
      <w:pPr>
        <w:pStyle w:val="11"/>
        <w:numPr>
          <w:ilvl w:val="0"/>
          <w:numId w:val="6"/>
        </w:numPr>
        <w:shd w:val="clear" w:color="auto" w:fill="FFFFFF"/>
        <w:suppressAutoHyphens w:val="0"/>
        <w:spacing w:after="200" w:line="276" w:lineRule="auto"/>
        <w:jc w:val="both"/>
        <w:rPr>
          <w:rFonts w:asciiTheme="minorHAnsi" w:eastAsia="Verdana" w:hAnsiTheme="minorHAnsi" w:cstheme="minorHAnsi"/>
          <w:color w:val="000000"/>
          <w:sz w:val="22"/>
          <w:szCs w:val="22"/>
          <w:lang w:val="el-GR"/>
        </w:rPr>
      </w:pPr>
      <w:r w:rsidRPr="003117C0">
        <w:rPr>
          <w:rFonts w:asciiTheme="minorHAnsi" w:eastAsia="Verdana" w:hAnsiTheme="minorHAnsi" w:cstheme="minorHAnsi"/>
          <w:color w:val="000000"/>
          <w:sz w:val="22"/>
          <w:szCs w:val="22"/>
          <w:lang w:val="el-GR"/>
        </w:rPr>
        <w:lastRenderedPageBreak/>
        <w:t xml:space="preserve">Την </w:t>
      </w:r>
      <w:proofErr w:type="spellStart"/>
      <w:r w:rsidRPr="003117C0">
        <w:rPr>
          <w:rFonts w:asciiTheme="minorHAnsi" w:hAnsiTheme="minorHAnsi" w:cstheme="minorHAnsi"/>
          <w:sz w:val="22"/>
          <w:szCs w:val="22"/>
          <w:lang w:val="el-GR"/>
        </w:rPr>
        <w:t>αριθμ</w:t>
      </w:r>
      <w:proofErr w:type="spellEnd"/>
      <w:r w:rsidRPr="003117C0">
        <w:rPr>
          <w:rFonts w:asciiTheme="minorHAnsi" w:hAnsiTheme="minorHAnsi" w:cstheme="minorHAnsi"/>
          <w:sz w:val="22"/>
          <w:szCs w:val="22"/>
          <w:lang w:val="el-GR"/>
        </w:rPr>
        <w:t>. 463/2017 Απόφαση του Δημοτικού Συμβουλίου (ΑΔΑ:Ω2ΑΞΩΛΗ-ΒΕΙ)</w:t>
      </w:r>
    </w:p>
    <w:p w:rsidR="00BD6732" w:rsidRPr="003117C0" w:rsidRDefault="00BD6732" w:rsidP="00BD6732">
      <w:pPr>
        <w:pStyle w:val="a8"/>
        <w:numPr>
          <w:ilvl w:val="0"/>
          <w:numId w:val="6"/>
        </w:numPr>
        <w:suppressAutoHyphens/>
        <w:spacing w:line="360" w:lineRule="auto"/>
        <w:jc w:val="both"/>
        <w:rPr>
          <w:rFonts w:asciiTheme="minorHAnsi" w:hAnsiTheme="minorHAnsi" w:cstheme="minorHAnsi"/>
          <w:i/>
          <w:sz w:val="22"/>
          <w:szCs w:val="22"/>
        </w:rPr>
      </w:pPr>
      <w:r w:rsidRPr="003117C0">
        <w:rPr>
          <w:rStyle w:val="af5"/>
          <w:rFonts w:asciiTheme="minorHAnsi" w:eastAsia="Arial" w:hAnsiTheme="minorHAnsi" w:cstheme="minorHAnsi"/>
          <w:color w:val="000000"/>
          <w:kern w:val="1"/>
          <w:sz w:val="22"/>
          <w:szCs w:val="22"/>
          <w:highlight w:val="white"/>
        </w:rPr>
        <w:t xml:space="preserve">την </w:t>
      </w:r>
      <w:proofErr w:type="spellStart"/>
      <w:r w:rsidRPr="003117C0">
        <w:rPr>
          <w:rStyle w:val="af5"/>
          <w:rFonts w:asciiTheme="minorHAnsi" w:eastAsia="Arial" w:hAnsiTheme="minorHAnsi" w:cstheme="minorHAnsi"/>
          <w:color w:val="000000"/>
          <w:kern w:val="1"/>
          <w:sz w:val="22"/>
          <w:szCs w:val="22"/>
          <w:highlight w:val="white"/>
        </w:rPr>
        <w:t>διενεργειθείσα</w:t>
      </w:r>
      <w:proofErr w:type="spellEnd"/>
      <w:r w:rsidRPr="003117C0">
        <w:rPr>
          <w:rStyle w:val="af5"/>
          <w:rFonts w:asciiTheme="minorHAnsi" w:eastAsia="Arial" w:hAnsiTheme="minorHAnsi" w:cstheme="minorHAnsi"/>
          <w:color w:val="000000"/>
          <w:kern w:val="1"/>
          <w:sz w:val="22"/>
          <w:szCs w:val="22"/>
          <w:highlight w:val="white"/>
        </w:rPr>
        <w:t xml:space="preserve"> ανά Κοινότητα ψηφοφορία</w:t>
      </w:r>
    </w:p>
    <w:p w:rsidR="00BD6732" w:rsidRPr="003117C0" w:rsidRDefault="00BD6732" w:rsidP="00BD6732">
      <w:pPr>
        <w:pStyle w:val="a8"/>
        <w:widowControl w:val="0"/>
        <w:numPr>
          <w:ilvl w:val="0"/>
          <w:numId w:val="6"/>
        </w:numPr>
        <w:suppressAutoHyphens/>
        <w:spacing w:before="100" w:beforeAutospacing="1"/>
        <w:jc w:val="both"/>
        <w:rPr>
          <w:rFonts w:asciiTheme="minorHAnsi" w:hAnsiTheme="minorHAnsi" w:cstheme="minorHAnsi"/>
          <w:sz w:val="22"/>
          <w:szCs w:val="22"/>
        </w:rPr>
      </w:pPr>
      <w:r w:rsidRPr="003117C0">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BD6732" w:rsidRPr="003117C0" w:rsidRDefault="00BD6732" w:rsidP="00BD6732">
      <w:pPr>
        <w:pStyle w:val="a8"/>
        <w:ind w:left="0"/>
        <w:rPr>
          <w:rFonts w:asciiTheme="minorHAnsi" w:hAnsiTheme="minorHAnsi" w:cstheme="minorHAnsi"/>
          <w:i/>
          <w:sz w:val="22"/>
          <w:szCs w:val="22"/>
        </w:rPr>
      </w:pPr>
    </w:p>
    <w:p w:rsidR="00BD6732" w:rsidRPr="003117C0" w:rsidRDefault="00BD6732" w:rsidP="00BD6732">
      <w:pPr>
        <w:pStyle w:val="a5"/>
        <w:numPr>
          <w:ilvl w:val="0"/>
          <w:numId w:val="6"/>
        </w:numPr>
        <w:suppressAutoHyphens/>
        <w:jc w:val="both"/>
        <w:rPr>
          <w:rFonts w:asciiTheme="minorHAnsi" w:hAnsiTheme="minorHAnsi" w:cstheme="minorHAnsi"/>
          <w:szCs w:val="22"/>
        </w:rPr>
      </w:pPr>
      <w:r w:rsidRPr="003117C0">
        <w:rPr>
          <w:rFonts w:asciiTheme="minorHAnsi" w:hAnsiTheme="minorHAnsi" w:cstheme="minorHAnsi"/>
          <w:color w:val="000000"/>
          <w:szCs w:val="22"/>
          <w:shd w:val="clear" w:color="auto" w:fill="FFFFFF"/>
        </w:rPr>
        <w:t>Την μεταξύ των μελών του συζήτηση σύμφωνα με τα πρακτικά.</w:t>
      </w:r>
    </w:p>
    <w:p w:rsidR="00BD6732" w:rsidRPr="003117C0" w:rsidRDefault="00BD6732" w:rsidP="00BD6732">
      <w:pPr>
        <w:pStyle w:val="210"/>
        <w:ind w:left="284"/>
        <w:rPr>
          <w:rFonts w:asciiTheme="minorHAnsi" w:hAnsiTheme="minorHAnsi" w:cstheme="minorHAnsi"/>
          <w:sz w:val="22"/>
          <w:szCs w:val="22"/>
        </w:rPr>
      </w:pPr>
    </w:p>
    <w:p w:rsidR="00BD6732" w:rsidRPr="003117C0" w:rsidRDefault="00BD6732" w:rsidP="00BD6732">
      <w:pPr>
        <w:tabs>
          <w:tab w:val="center" w:pos="8460"/>
        </w:tabs>
        <w:jc w:val="both"/>
        <w:rPr>
          <w:rFonts w:asciiTheme="minorHAnsi" w:eastAsia="Arial" w:hAnsiTheme="minorHAnsi" w:cstheme="minorHAnsi"/>
          <w:sz w:val="22"/>
          <w:szCs w:val="22"/>
        </w:rPr>
      </w:pPr>
    </w:p>
    <w:p w:rsidR="00BD6732" w:rsidRPr="003117C0" w:rsidRDefault="00BD6732" w:rsidP="00BD6732">
      <w:pPr>
        <w:tabs>
          <w:tab w:val="center" w:pos="8460"/>
        </w:tabs>
        <w:jc w:val="both"/>
        <w:rPr>
          <w:rFonts w:asciiTheme="minorHAnsi" w:hAnsiTheme="minorHAnsi" w:cstheme="minorHAnsi"/>
          <w:sz w:val="22"/>
          <w:szCs w:val="22"/>
        </w:rPr>
      </w:pPr>
      <w:r w:rsidRPr="003117C0">
        <w:rPr>
          <w:rFonts w:asciiTheme="minorHAnsi" w:eastAsia="Calibri" w:hAnsiTheme="minorHAnsi" w:cstheme="minorHAnsi"/>
          <w:b/>
          <w:bCs/>
          <w:color w:val="000000"/>
          <w:sz w:val="22"/>
          <w:szCs w:val="22"/>
        </w:rPr>
        <w:t xml:space="preserve">                      </w:t>
      </w:r>
    </w:p>
    <w:p w:rsidR="00BD6732" w:rsidRPr="003117C0" w:rsidRDefault="00BD6732" w:rsidP="00BD6732">
      <w:pPr>
        <w:tabs>
          <w:tab w:val="center" w:pos="8460"/>
        </w:tabs>
        <w:spacing w:line="360" w:lineRule="auto"/>
        <w:jc w:val="center"/>
        <w:rPr>
          <w:rFonts w:asciiTheme="minorHAnsi" w:hAnsiTheme="minorHAnsi" w:cstheme="minorHAnsi"/>
          <w:sz w:val="22"/>
          <w:szCs w:val="22"/>
        </w:rPr>
      </w:pPr>
      <w:r w:rsidRPr="003117C0">
        <w:rPr>
          <w:rFonts w:asciiTheme="minorHAnsi" w:eastAsia="Arial" w:hAnsiTheme="minorHAnsi" w:cstheme="minorHAnsi"/>
          <w:b/>
          <w:bCs/>
          <w:i/>
          <w:iCs/>
          <w:color w:val="000000"/>
          <w:sz w:val="22"/>
          <w:szCs w:val="22"/>
        </w:rPr>
        <w:t xml:space="preserve">  </w:t>
      </w:r>
      <w:r w:rsidRPr="003117C0">
        <w:rPr>
          <w:rFonts w:asciiTheme="minorHAnsi" w:eastAsia="Arial" w:hAnsiTheme="minorHAnsi" w:cstheme="minorHAnsi"/>
          <w:b/>
          <w:bCs/>
          <w:color w:val="000000"/>
          <w:sz w:val="22"/>
          <w:szCs w:val="22"/>
        </w:rPr>
        <w:t xml:space="preserve">ΑΠΟΦΑΣΙΖΕΙ </w:t>
      </w:r>
      <w:r w:rsidR="000104BC">
        <w:rPr>
          <w:rFonts w:asciiTheme="minorHAnsi" w:eastAsia="Arial" w:hAnsiTheme="minorHAnsi" w:cstheme="minorHAnsi"/>
          <w:b/>
          <w:bCs/>
          <w:color w:val="000000"/>
          <w:sz w:val="22"/>
          <w:szCs w:val="22"/>
        </w:rPr>
        <w:t>ΟΜΟΦΩΝΑ</w:t>
      </w:r>
    </w:p>
    <w:p w:rsidR="00993170" w:rsidRPr="003117C0" w:rsidRDefault="00993170" w:rsidP="00993170">
      <w:pPr>
        <w:spacing w:line="360" w:lineRule="auto"/>
        <w:ind w:firstLine="360"/>
        <w:jc w:val="both"/>
        <w:rPr>
          <w:rFonts w:asciiTheme="minorHAnsi" w:hAnsiTheme="minorHAnsi" w:cstheme="minorHAnsi"/>
          <w:sz w:val="22"/>
          <w:szCs w:val="22"/>
        </w:rPr>
      </w:pPr>
    </w:p>
    <w:p w:rsidR="003117C0" w:rsidRDefault="003117C0" w:rsidP="00FE64D9">
      <w:pPr>
        <w:pStyle w:val="Default"/>
        <w:jc w:val="both"/>
        <w:rPr>
          <w:rStyle w:val="af3"/>
          <w:rFonts w:asciiTheme="minorHAnsi" w:eastAsia="Arial" w:hAnsiTheme="minorHAnsi" w:cstheme="minorHAnsi"/>
          <w:iCs/>
          <w:spacing w:val="-3"/>
          <w:sz w:val="22"/>
          <w:szCs w:val="22"/>
          <w:lang w:bidi="hi-IN"/>
        </w:rPr>
      </w:pPr>
      <w:r w:rsidRPr="00956196">
        <w:rPr>
          <w:rStyle w:val="af3"/>
          <w:rFonts w:asciiTheme="minorHAnsi" w:eastAsia="Arial" w:hAnsiTheme="minorHAnsi" w:cstheme="minorHAnsi"/>
          <w:iCs/>
          <w:spacing w:val="-3"/>
          <w:sz w:val="22"/>
          <w:szCs w:val="22"/>
          <w:highlight w:val="white"/>
          <w:lang w:bidi="hi-IN"/>
        </w:rPr>
        <w:t>Τ</w:t>
      </w:r>
      <w:r w:rsidRPr="00956196">
        <w:rPr>
          <w:rStyle w:val="af3"/>
          <w:rFonts w:asciiTheme="minorHAnsi" w:eastAsia="Arial" w:hAnsiTheme="minorHAnsi" w:cstheme="minorHAnsi"/>
          <w:iCs/>
          <w:spacing w:val="-3"/>
          <w:sz w:val="22"/>
          <w:szCs w:val="22"/>
          <w:highlight w:val="white"/>
          <w:lang w:val="en-US" w:bidi="hi-IN"/>
        </w:rPr>
        <w:t>n</w:t>
      </w:r>
      <w:r w:rsidRPr="00956196">
        <w:rPr>
          <w:rStyle w:val="af3"/>
          <w:rFonts w:asciiTheme="minorHAnsi" w:eastAsia="Arial" w:hAnsiTheme="minorHAnsi" w:cstheme="minorHAnsi"/>
          <w:iCs/>
          <w:spacing w:val="-3"/>
          <w:sz w:val="22"/>
          <w:szCs w:val="22"/>
          <w:highlight w:val="white"/>
          <w:lang w:bidi="hi-IN"/>
        </w:rPr>
        <w:t xml:space="preserve">ν </w:t>
      </w:r>
      <w:r>
        <w:rPr>
          <w:rStyle w:val="af3"/>
          <w:rFonts w:asciiTheme="minorHAnsi" w:eastAsia="Arial" w:hAnsiTheme="minorHAnsi" w:cstheme="minorHAnsi"/>
          <w:iCs/>
          <w:spacing w:val="-3"/>
          <w:sz w:val="22"/>
          <w:szCs w:val="22"/>
          <w:highlight w:val="white"/>
          <w:lang w:bidi="hi-IN"/>
        </w:rPr>
        <w:t xml:space="preserve"> διατήρηση    </w:t>
      </w:r>
      <w:r w:rsidRPr="00956196">
        <w:rPr>
          <w:rStyle w:val="af3"/>
          <w:rFonts w:asciiTheme="minorHAnsi" w:eastAsia="Arial" w:hAnsiTheme="minorHAnsi" w:cstheme="minorHAnsi"/>
          <w:iCs/>
          <w:spacing w:val="-3"/>
          <w:sz w:val="22"/>
          <w:szCs w:val="22"/>
          <w:highlight w:val="white"/>
          <w:lang w:bidi="hi-IN"/>
        </w:rPr>
        <w:t xml:space="preserve">των  τελών </w:t>
      </w:r>
      <w:r>
        <w:rPr>
          <w:rStyle w:val="af3"/>
          <w:rFonts w:asciiTheme="minorHAnsi" w:eastAsia="Arial" w:hAnsiTheme="minorHAnsi" w:cstheme="minorHAnsi"/>
          <w:iCs/>
          <w:spacing w:val="-3"/>
          <w:sz w:val="22"/>
          <w:szCs w:val="22"/>
          <w:highlight w:val="white"/>
          <w:lang w:bidi="hi-IN"/>
        </w:rPr>
        <w:t xml:space="preserve"> χρήσης κοινοχρήστων χώρων </w:t>
      </w:r>
      <w:r w:rsidRPr="00956196">
        <w:rPr>
          <w:rStyle w:val="af3"/>
          <w:rFonts w:asciiTheme="minorHAnsi" w:eastAsia="Arial" w:hAnsiTheme="minorHAnsi" w:cstheme="minorHAnsi"/>
          <w:iCs/>
          <w:spacing w:val="-3"/>
          <w:sz w:val="22"/>
          <w:szCs w:val="22"/>
          <w:highlight w:val="white"/>
          <w:lang w:bidi="hi-IN"/>
        </w:rPr>
        <w:t>για το  έτος 2024</w:t>
      </w:r>
      <w:r>
        <w:rPr>
          <w:rStyle w:val="af3"/>
          <w:rFonts w:asciiTheme="minorHAnsi" w:eastAsia="Arial" w:hAnsiTheme="minorHAnsi" w:cstheme="minorHAnsi"/>
          <w:iCs/>
          <w:spacing w:val="-3"/>
          <w:sz w:val="22"/>
          <w:szCs w:val="22"/>
          <w:highlight w:val="white"/>
          <w:lang w:bidi="hi-IN"/>
        </w:rPr>
        <w:t xml:space="preserve">, στις ίδιες τιμές </w:t>
      </w:r>
      <w:r w:rsidRPr="00956196">
        <w:rPr>
          <w:rStyle w:val="af3"/>
          <w:rFonts w:asciiTheme="minorHAnsi" w:eastAsia="Arial" w:hAnsiTheme="minorHAnsi" w:cstheme="minorHAnsi"/>
          <w:iCs/>
          <w:spacing w:val="-3"/>
          <w:sz w:val="22"/>
          <w:szCs w:val="22"/>
          <w:highlight w:val="white"/>
          <w:lang w:bidi="hi-IN"/>
        </w:rPr>
        <w:t xml:space="preserve">των συντελεστών </w:t>
      </w:r>
      <w:r>
        <w:rPr>
          <w:rStyle w:val="af3"/>
          <w:rFonts w:asciiTheme="minorHAnsi" w:eastAsia="Arial" w:hAnsiTheme="minorHAnsi" w:cstheme="minorHAnsi"/>
          <w:iCs/>
          <w:spacing w:val="-3"/>
          <w:sz w:val="22"/>
          <w:szCs w:val="22"/>
          <w:highlight w:val="white"/>
          <w:lang w:bidi="hi-IN"/>
        </w:rPr>
        <w:t xml:space="preserve"> </w:t>
      </w:r>
      <w:r w:rsidRPr="00956196">
        <w:rPr>
          <w:rStyle w:val="af3"/>
          <w:rFonts w:asciiTheme="minorHAnsi" w:eastAsia="Arial" w:hAnsiTheme="minorHAnsi" w:cstheme="minorHAnsi"/>
          <w:iCs/>
          <w:spacing w:val="-3"/>
          <w:sz w:val="22"/>
          <w:szCs w:val="22"/>
          <w:highlight w:val="white"/>
          <w:lang w:bidi="hi-IN"/>
        </w:rPr>
        <w:t xml:space="preserve"> με το έτος 2023</w:t>
      </w:r>
      <w:r w:rsidR="000104BC">
        <w:rPr>
          <w:rStyle w:val="af3"/>
          <w:rFonts w:asciiTheme="minorHAnsi" w:eastAsia="Arial" w:hAnsiTheme="minorHAnsi" w:cstheme="minorHAnsi"/>
          <w:iCs/>
          <w:spacing w:val="-3"/>
          <w:sz w:val="22"/>
          <w:szCs w:val="22"/>
          <w:highlight w:val="white"/>
          <w:lang w:bidi="hi-IN"/>
        </w:rPr>
        <w:t>,</w:t>
      </w:r>
      <w:r w:rsidRPr="00956196">
        <w:rPr>
          <w:rStyle w:val="af3"/>
          <w:rFonts w:asciiTheme="minorHAnsi" w:eastAsia="Arial" w:hAnsiTheme="minorHAnsi" w:cstheme="minorHAnsi"/>
          <w:iCs/>
          <w:spacing w:val="-3"/>
          <w:sz w:val="22"/>
          <w:szCs w:val="22"/>
          <w:highlight w:val="white"/>
          <w:lang w:bidi="hi-IN"/>
        </w:rPr>
        <w:t xml:space="preserve"> </w:t>
      </w:r>
      <w:r>
        <w:rPr>
          <w:rStyle w:val="af3"/>
          <w:rFonts w:asciiTheme="minorHAnsi" w:eastAsia="Arial" w:hAnsiTheme="minorHAnsi" w:cstheme="minorHAnsi"/>
          <w:iCs/>
          <w:spacing w:val="-3"/>
          <w:sz w:val="22"/>
          <w:szCs w:val="22"/>
          <w:lang w:bidi="hi-IN"/>
        </w:rPr>
        <w:t xml:space="preserve">όπως αυτές εμφανίζονται παρακάτω: </w:t>
      </w:r>
    </w:p>
    <w:p w:rsidR="003117C0" w:rsidRDefault="003117C0" w:rsidP="00FE64D9">
      <w:pPr>
        <w:pStyle w:val="Default"/>
        <w:jc w:val="both"/>
        <w:rPr>
          <w:rStyle w:val="af3"/>
          <w:rFonts w:asciiTheme="minorHAnsi" w:eastAsia="Arial" w:hAnsiTheme="minorHAnsi" w:cstheme="minorHAnsi"/>
          <w:iCs/>
          <w:spacing w:val="-3"/>
          <w:sz w:val="22"/>
          <w:szCs w:val="22"/>
          <w:lang w:bidi="hi-IN"/>
        </w:rPr>
      </w:pPr>
    </w:p>
    <w:p w:rsidR="00FE64D9" w:rsidRPr="003117C0" w:rsidRDefault="00FE64D9" w:rsidP="00FE64D9">
      <w:pPr>
        <w:pStyle w:val="Default"/>
        <w:jc w:val="both"/>
        <w:rPr>
          <w:rFonts w:asciiTheme="minorHAnsi" w:hAnsiTheme="minorHAnsi" w:cstheme="minorHAnsi"/>
          <w:color w:val="auto"/>
          <w:sz w:val="22"/>
          <w:szCs w:val="22"/>
        </w:rPr>
      </w:pPr>
      <w:r w:rsidRPr="003117C0">
        <w:rPr>
          <w:rFonts w:asciiTheme="minorHAnsi" w:hAnsiTheme="minorHAnsi" w:cstheme="minorHAnsi"/>
          <w:b/>
          <w:bCs/>
          <w:color w:val="auto"/>
          <w:sz w:val="22"/>
          <w:szCs w:val="22"/>
        </w:rPr>
        <w:t xml:space="preserve">1. ΤΕΛΟΣ ΧΡΗΣΗΣ ΚΟΙΝΟΧΡΗΣΤΟΥ ΧΩΡΟΥ ΓΙΑ ΤΡΑΠΕΖΟΚΑΘΙΣΜΑΤΑ: </w:t>
      </w:r>
    </w:p>
    <w:p w:rsidR="00FE64D9" w:rsidRPr="003117C0" w:rsidRDefault="00FE64D9" w:rsidP="00FE64D9">
      <w:pPr>
        <w:jc w:val="both"/>
        <w:rPr>
          <w:rFonts w:asciiTheme="minorHAnsi" w:hAnsiTheme="minorHAnsi" w:cstheme="minorHAnsi"/>
          <w:b/>
          <w:bCs/>
          <w:sz w:val="22"/>
          <w:szCs w:val="22"/>
        </w:rPr>
      </w:pPr>
      <w:r w:rsidRPr="003117C0">
        <w:rPr>
          <w:rFonts w:asciiTheme="minorHAnsi" w:hAnsiTheme="minorHAnsi" w:cstheme="minorHAnsi"/>
          <w:b/>
          <w:bCs/>
          <w:sz w:val="22"/>
          <w:szCs w:val="22"/>
        </w:rPr>
        <w:t>Α) Για την Δημοτική Κοινότητα Λιβαδειάς:</w:t>
      </w:r>
    </w:p>
    <w:p w:rsidR="00FE64D9" w:rsidRPr="003117C0" w:rsidRDefault="00FE64D9" w:rsidP="00FE64D9">
      <w:pPr>
        <w:jc w:val="both"/>
        <w:rPr>
          <w:rFonts w:asciiTheme="minorHAnsi" w:hAnsiTheme="minorHAnsi" w:cstheme="minorHAnsi"/>
          <w:b/>
          <w:bCs/>
          <w:sz w:val="22"/>
          <w:szCs w:val="22"/>
        </w:rPr>
      </w:pPr>
      <w:r w:rsidRPr="003117C0">
        <w:rPr>
          <w:rFonts w:asciiTheme="minorHAnsi" w:hAnsiTheme="minorHAnsi" w:cstheme="minorHAnsi"/>
          <w:sz w:val="22"/>
          <w:szCs w:val="22"/>
        </w:rPr>
        <w:t xml:space="preserve">Α’ ΖΩΝΗ : 33,00 ευρώ ανά τ. μ. ετησίως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Β’ ΖΩΝΗ : 15,00 ευρώ ανά τ. μ. ετησίως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Β) Για τις Δημοτικές Κοινότητες Αγίου Γεωργίου, Δαύλειας και </w:t>
      </w:r>
      <w:proofErr w:type="spellStart"/>
      <w:r w:rsidRPr="003117C0">
        <w:rPr>
          <w:rFonts w:asciiTheme="minorHAnsi" w:hAnsiTheme="minorHAnsi" w:cstheme="minorHAnsi"/>
          <w:b/>
          <w:bCs/>
          <w:sz w:val="22"/>
          <w:szCs w:val="22"/>
        </w:rPr>
        <w:t>Κυριακίου</w:t>
      </w:r>
      <w:proofErr w:type="spellEnd"/>
      <w:r w:rsidRPr="003117C0">
        <w:rPr>
          <w:rFonts w:asciiTheme="minorHAnsi" w:hAnsiTheme="minorHAnsi" w:cstheme="minorHAnsi"/>
          <w:b/>
          <w:bCs/>
          <w:sz w:val="22"/>
          <w:szCs w:val="22"/>
        </w:rPr>
        <w:t xml:space="preserve"> </w:t>
      </w:r>
      <w:r w:rsidRPr="003117C0">
        <w:rPr>
          <w:rFonts w:asciiTheme="minorHAnsi" w:hAnsiTheme="minorHAnsi" w:cstheme="minorHAnsi"/>
          <w:sz w:val="22"/>
          <w:szCs w:val="22"/>
        </w:rPr>
        <w:t xml:space="preserve">: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το τέλος χρήσης κοινόχρηστου χώρου, για </w:t>
      </w:r>
      <w:proofErr w:type="spellStart"/>
      <w:r w:rsidRPr="003117C0">
        <w:rPr>
          <w:rFonts w:asciiTheme="minorHAnsi" w:hAnsiTheme="minorHAnsi" w:cstheme="minorHAnsi"/>
          <w:sz w:val="22"/>
          <w:szCs w:val="22"/>
        </w:rPr>
        <w:t>τραπεζοκαθίσματα</w:t>
      </w:r>
      <w:proofErr w:type="spellEnd"/>
      <w:r w:rsidRPr="003117C0">
        <w:rPr>
          <w:rFonts w:asciiTheme="minorHAnsi" w:hAnsiTheme="minorHAnsi" w:cstheme="minorHAnsi"/>
          <w:sz w:val="22"/>
          <w:szCs w:val="22"/>
        </w:rPr>
        <w:t xml:space="preserve">, ορίζεται :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5,00 € ανά τ. μ. ετησίως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Γ) Για τις υπόλοιπες τοπικές κοινότητες &amp; οικισμούς του Δήμου </w:t>
      </w:r>
      <w:proofErr w:type="spellStart"/>
      <w:r w:rsidRPr="003117C0">
        <w:rPr>
          <w:rFonts w:asciiTheme="minorHAnsi" w:hAnsiTheme="minorHAnsi" w:cstheme="minorHAnsi"/>
          <w:b/>
          <w:bCs/>
          <w:sz w:val="22"/>
          <w:szCs w:val="22"/>
        </w:rPr>
        <w:t>Λεβαδέων</w:t>
      </w:r>
      <w:proofErr w:type="spellEnd"/>
      <w:r w:rsidRPr="003117C0">
        <w:rPr>
          <w:rFonts w:asciiTheme="minorHAnsi" w:hAnsiTheme="minorHAnsi" w:cstheme="minorHAnsi"/>
          <w:b/>
          <w:bCs/>
          <w:sz w:val="22"/>
          <w:szCs w:val="22"/>
        </w:rPr>
        <w:t xml:space="preserve"> </w:t>
      </w:r>
      <w:r w:rsidRPr="003117C0">
        <w:rPr>
          <w:rFonts w:asciiTheme="minorHAnsi" w:hAnsiTheme="minorHAnsi" w:cstheme="minorHAnsi"/>
          <w:sz w:val="22"/>
          <w:szCs w:val="22"/>
        </w:rPr>
        <w:t xml:space="preserve">( Ελικώνα, Ανάληψη ,Τσουκαλάδες, Πέρα Χωριό, </w:t>
      </w:r>
      <w:proofErr w:type="spellStart"/>
      <w:r w:rsidRPr="003117C0">
        <w:rPr>
          <w:rFonts w:asciiTheme="minorHAnsi" w:hAnsiTheme="minorHAnsi" w:cstheme="minorHAnsi"/>
          <w:sz w:val="22"/>
          <w:szCs w:val="22"/>
        </w:rPr>
        <w:t>Λαφυστίου</w:t>
      </w:r>
      <w:proofErr w:type="spellEnd"/>
      <w:r w:rsidRPr="003117C0">
        <w:rPr>
          <w:rFonts w:asciiTheme="minorHAnsi" w:hAnsiTheme="minorHAnsi" w:cstheme="minorHAnsi"/>
          <w:sz w:val="22"/>
          <w:szCs w:val="22"/>
        </w:rPr>
        <w:t xml:space="preserve"> , </w:t>
      </w:r>
      <w:proofErr w:type="spellStart"/>
      <w:r w:rsidRPr="003117C0">
        <w:rPr>
          <w:rFonts w:asciiTheme="minorHAnsi" w:hAnsiTheme="minorHAnsi" w:cstheme="minorHAnsi"/>
          <w:sz w:val="22"/>
          <w:szCs w:val="22"/>
        </w:rPr>
        <w:t>Ρωμαϊικου</w:t>
      </w:r>
      <w:proofErr w:type="spellEnd"/>
      <w:r w:rsidRPr="003117C0">
        <w:rPr>
          <w:rFonts w:asciiTheme="minorHAnsi" w:hAnsiTheme="minorHAnsi" w:cstheme="minorHAnsi"/>
          <w:sz w:val="22"/>
          <w:szCs w:val="22"/>
        </w:rPr>
        <w:t xml:space="preserve"> , Χαιρώνειας ,Προφήτη Ηλία , </w:t>
      </w:r>
      <w:proofErr w:type="spellStart"/>
      <w:r w:rsidRPr="003117C0">
        <w:rPr>
          <w:rFonts w:asciiTheme="minorHAnsi" w:hAnsiTheme="minorHAnsi" w:cstheme="minorHAnsi"/>
          <w:sz w:val="22"/>
          <w:szCs w:val="22"/>
        </w:rPr>
        <w:t>Προσηλίου</w:t>
      </w:r>
      <w:proofErr w:type="spellEnd"/>
      <w:r w:rsidRPr="003117C0">
        <w:rPr>
          <w:rFonts w:asciiTheme="minorHAnsi" w:hAnsiTheme="minorHAnsi" w:cstheme="minorHAnsi"/>
          <w:sz w:val="22"/>
          <w:szCs w:val="22"/>
        </w:rPr>
        <w:t xml:space="preserve"> , </w:t>
      </w:r>
      <w:proofErr w:type="spellStart"/>
      <w:r w:rsidRPr="003117C0">
        <w:rPr>
          <w:rFonts w:asciiTheme="minorHAnsi" w:hAnsiTheme="minorHAnsi" w:cstheme="minorHAnsi"/>
          <w:sz w:val="22"/>
          <w:szCs w:val="22"/>
        </w:rPr>
        <w:t>Θουρίου</w:t>
      </w:r>
      <w:proofErr w:type="spellEnd"/>
      <w:r w:rsidRPr="003117C0">
        <w:rPr>
          <w:rFonts w:asciiTheme="minorHAnsi" w:hAnsiTheme="minorHAnsi" w:cstheme="minorHAnsi"/>
          <w:sz w:val="22"/>
          <w:szCs w:val="22"/>
        </w:rPr>
        <w:t xml:space="preserve"> , Βασιλικών , </w:t>
      </w:r>
      <w:proofErr w:type="spellStart"/>
      <w:r w:rsidRPr="003117C0">
        <w:rPr>
          <w:rFonts w:asciiTheme="minorHAnsi" w:hAnsiTheme="minorHAnsi" w:cstheme="minorHAnsi"/>
          <w:sz w:val="22"/>
          <w:szCs w:val="22"/>
        </w:rPr>
        <w:t>Ανθοχωρίου</w:t>
      </w:r>
      <w:proofErr w:type="spellEnd"/>
      <w:r w:rsidRPr="003117C0">
        <w:rPr>
          <w:rFonts w:asciiTheme="minorHAnsi" w:hAnsiTheme="minorHAnsi" w:cstheme="minorHAnsi"/>
          <w:sz w:val="22"/>
          <w:szCs w:val="22"/>
        </w:rPr>
        <w:t xml:space="preserve"> , Ακοντίου ,Αγίου Βλασίου , </w:t>
      </w:r>
      <w:proofErr w:type="spellStart"/>
      <w:r w:rsidRPr="003117C0">
        <w:rPr>
          <w:rFonts w:asciiTheme="minorHAnsi" w:hAnsiTheme="minorHAnsi" w:cstheme="minorHAnsi"/>
          <w:sz w:val="22"/>
          <w:szCs w:val="22"/>
        </w:rPr>
        <w:t>Μαυρονερίου</w:t>
      </w:r>
      <w:proofErr w:type="spellEnd"/>
      <w:r w:rsidRPr="003117C0">
        <w:rPr>
          <w:rFonts w:asciiTheme="minorHAnsi" w:hAnsiTheme="minorHAnsi" w:cstheme="minorHAnsi"/>
          <w:sz w:val="22"/>
          <w:szCs w:val="22"/>
        </w:rPr>
        <w:t xml:space="preserve"> , </w:t>
      </w:r>
      <w:proofErr w:type="spellStart"/>
      <w:r w:rsidRPr="003117C0">
        <w:rPr>
          <w:rFonts w:asciiTheme="minorHAnsi" w:hAnsiTheme="minorHAnsi" w:cstheme="minorHAnsi"/>
          <w:sz w:val="22"/>
          <w:szCs w:val="22"/>
        </w:rPr>
        <w:t>Παρορίου</w:t>
      </w:r>
      <w:proofErr w:type="spellEnd"/>
      <w:r w:rsidRPr="003117C0">
        <w:rPr>
          <w:rFonts w:asciiTheme="minorHAnsi" w:hAnsiTheme="minorHAnsi" w:cstheme="minorHAnsi"/>
          <w:sz w:val="22"/>
          <w:szCs w:val="22"/>
        </w:rPr>
        <w:t xml:space="preserve"> , Αγίας Άννας , Αγίας Τριάδας , </w:t>
      </w:r>
      <w:proofErr w:type="spellStart"/>
      <w:r w:rsidRPr="003117C0">
        <w:rPr>
          <w:rFonts w:asciiTheme="minorHAnsi" w:hAnsiTheme="minorHAnsi" w:cstheme="minorHAnsi"/>
          <w:sz w:val="22"/>
          <w:szCs w:val="22"/>
        </w:rPr>
        <w:t>Αλαλκομενών</w:t>
      </w:r>
      <w:proofErr w:type="spellEnd"/>
      <w:r w:rsidRPr="003117C0">
        <w:rPr>
          <w:rFonts w:asciiTheme="minorHAnsi" w:hAnsiTheme="minorHAnsi" w:cstheme="minorHAnsi"/>
          <w:sz w:val="22"/>
          <w:szCs w:val="22"/>
        </w:rPr>
        <w:t xml:space="preserve"> και </w:t>
      </w:r>
      <w:proofErr w:type="spellStart"/>
      <w:r w:rsidRPr="003117C0">
        <w:rPr>
          <w:rFonts w:asciiTheme="minorHAnsi" w:hAnsiTheme="minorHAnsi" w:cstheme="minorHAnsi"/>
          <w:sz w:val="22"/>
          <w:szCs w:val="22"/>
        </w:rPr>
        <w:t>Κορωνείας</w:t>
      </w:r>
      <w:proofErr w:type="spellEnd"/>
      <w:r w:rsidRPr="003117C0">
        <w:rPr>
          <w:rFonts w:asciiTheme="minorHAnsi" w:hAnsiTheme="minorHAnsi" w:cstheme="minorHAnsi"/>
          <w:sz w:val="22"/>
          <w:szCs w:val="22"/>
        </w:rPr>
        <w:t xml:space="preserve"> ) :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το τέλος χρήσης κοινόχρηστου χώρου, για </w:t>
      </w:r>
      <w:proofErr w:type="spellStart"/>
      <w:r w:rsidRPr="003117C0">
        <w:rPr>
          <w:rFonts w:asciiTheme="minorHAnsi" w:hAnsiTheme="minorHAnsi" w:cstheme="minorHAnsi"/>
          <w:sz w:val="22"/>
          <w:szCs w:val="22"/>
        </w:rPr>
        <w:t>τραπεζοκαθίσματα</w:t>
      </w:r>
      <w:proofErr w:type="spellEnd"/>
      <w:r w:rsidRPr="003117C0">
        <w:rPr>
          <w:rFonts w:asciiTheme="minorHAnsi" w:hAnsiTheme="minorHAnsi" w:cstheme="minorHAnsi"/>
          <w:sz w:val="22"/>
          <w:szCs w:val="22"/>
        </w:rPr>
        <w:t xml:space="preserve">, ορίζεται: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3,00 € ανά τ. μ. ετησίως.</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2. ΤΕΛΟΣ ΧΡΗΣΗΣ ΚΟΙΝΟΧΡΗΣΤΟΥ ΧΩΡΟΥ ΓΙΑ ΠΕΡΙΠΤΕΡΑ: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Α) Για την Δημοτική Κοινότητα Λιβαδειάς: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Α’ ΖΩΝΗ </w:t>
      </w:r>
      <w:r w:rsidRPr="003117C0">
        <w:rPr>
          <w:rFonts w:asciiTheme="minorHAnsi" w:hAnsiTheme="minorHAnsi" w:cstheme="minorHAnsi"/>
          <w:b/>
          <w:bCs/>
          <w:sz w:val="22"/>
          <w:szCs w:val="22"/>
        </w:rPr>
        <w:t xml:space="preserve">: </w:t>
      </w:r>
      <w:r w:rsidRPr="003117C0">
        <w:rPr>
          <w:rFonts w:asciiTheme="minorHAnsi" w:hAnsiTheme="minorHAnsi" w:cstheme="minorHAnsi"/>
          <w:sz w:val="22"/>
          <w:szCs w:val="22"/>
        </w:rPr>
        <w:t xml:space="preserve">33,00 ευρώ ανά τ. μ. ετησίως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Β’ ΖΩΝΗ </w:t>
      </w:r>
      <w:r w:rsidRPr="003117C0">
        <w:rPr>
          <w:rFonts w:asciiTheme="minorHAnsi" w:hAnsiTheme="minorHAnsi" w:cstheme="minorHAnsi"/>
          <w:b/>
          <w:bCs/>
          <w:sz w:val="22"/>
          <w:szCs w:val="22"/>
        </w:rPr>
        <w:t xml:space="preserve">: </w:t>
      </w:r>
      <w:r w:rsidRPr="003117C0">
        <w:rPr>
          <w:rFonts w:asciiTheme="minorHAnsi" w:hAnsiTheme="minorHAnsi" w:cstheme="minorHAnsi"/>
          <w:sz w:val="22"/>
          <w:szCs w:val="22"/>
        </w:rPr>
        <w:t xml:space="preserve">15,00 ευρώ ανά τ. μ. ετησίως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Β) Για τις Δημοτικές Κοινότητες Αγίου Γεωργίου, Δαύλειας και </w:t>
      </w:r>
      <w:proofErr w:type="spellStart"/>
      <w:r w:rsidRPr="003117C0">
        <w:rPr>
          <w:rFonts w:asciiTheme="minorHAnsi" w:hAnsiTheme="minorHAnsi" w:cstheme="minorHAnsi"/>
          <w:b/>
          <w:bCs/>
          <w:sz w:val="22"/>
          <w:szCs w:val="22"/>
        </w:rPr>
        <w:t>Κυριακίου</w:t>
      </w:r>
      <w:proofErr w:type="spellEnd"/>
      <w:r w:rsidRPr="003117C0">
        <w:rPr>
          <w:rFonts w:asciiTheme="minorHAnsi" w:hAnsiTheme="minorHAnsi" w:cstheme="minorHAnsi"/>
          <w:b/>
          <w:bCs/>
          <w:sz w:val="22"/>
          <w:szCs w:val="22"/>
        </w:rPr>
        <w:t xml:space="preserve"> </w:t>
      </w:r>
      <w:r w:rsidRPr="003117C0">
        <w:rPr>
          <w:rFonts w:asciiTheme="minorHAnsi" w:hAnsiTheme="minorHAnsi" w:cstheme="minorHAnsi"/>
          <w:sz w:val="22"/>
          <w:szCs w:val="22"/>
        </w:rPr>
        <w:t xml:space="preserve">: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το τέλος χρήσης κοινόχρηστου χώρου, που αφορά τα περίπτερα, ορίζεται :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5,00 € ανά τ. μ. ετησίως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Γ) Για τις υπόλοιπες τοπικές κοινότητες &amp; οικισμούς του Δήμου </w:t>
      </w:r>
      <w:proofErr w:type="spellStart"/>
      <w:r w:rsidRPr="003117C0">
        <w:rPr>
          <w:rFonts w:asciiTheme="minorHAnsi" w:hAnsiTheme="minorHAnsi" w:cstheme="minorHAnsi"/>
          <w:b/>
          <w:bCs/>
          <w:sz w:val="22"/>
          <w:szCs w:val="22"/>
        </w:rPr>
        <w:t>Λεβαδέων</w:t>
      </w:r>
      <w:proofErr w:type="spellEnd"/>
      <w:r w:rsidRPr="003117C0">
        <w:rPr>
          <w:rFonts w:asciiTheme="minorHAnsi" w:hAnsiTheme="minorHAnsi" w:cstheme="minorHAnsi"/>
          <w:b/>
          <w:bCs/>
          <w:sz w:val="22"/>
          <w:szCs w:val="22"/>
        </w:rPr>
        <w:t xml:space="preserve"> </w:t>
      </w:r>
      <w:r w:rsidRPr="003117C0">
        <w:rPr>
          <w:rFonts w:asciiTheme="minorHAnsi" w:hAnsiTheme="minorHAnsi" w:cstheme="minorHAnsi"/>
          <w:sz w:val="22"/>
          <w:szCs w:val="22"/>
        </w:rPr>
        <w:t xml:space="preserve">( Ελικώνα, Ανάληψη ,Τσουκαλάδες, Πέρα Χωριό, </w:t>
      </w:r>
      <w:proofErr w:type="spellStart"/>
      <w:r w:rsidRPr="003117C0">
        <w:rPr>
          <w:rFonts w:asciiTheme="minorHAnsi" w:hAnsiTheme="minorHAnsi" w:cstheme="minorHAnsi"/>
          <w:sz w:val="22"/>
          <w:szCs w:val="22"/>
        </w:rPr>
        <w:t>Λαφυστίου</w:t>
      </w:r>
      <w:proofErr w:type="spellEnd"/>
      <w:r w:rsidRPr="003117C0">
        <w:rPr>
          <w:rFonts w:asciiTheme="minorHAnsi" w:hAnsiTheme="minorHAnsi" w:cstheme="minorHAnsi"/>
          <w:sz w:val="22"/>
          <w:szCs w:val="22"/>
        </w:rPr>
        <w:t xml:space="preserve"> , </w:t>
      </w:r>
      <w:proofErr w:type="spellStart"/>
      <w:r w:rsidRPr="003117C0">
        <w:rPr>
          <w:rFonts w:asciiTheme="minorHAnsi" w:hAnsiTheme="minorHAnsi" w:cstheme="minorHAnsi"/>
          <w:sz w:val="22"/>
          <w:szCs w:val="22"/>
        </w:rPr>
        <w:t>Ρωμαϊικου</w:t>
      </w:r>
      <w:proofErr w:type="spellEnd"/>
      <w:r w:rsidRPr="003117C0">
        <w:rPr>
          <w:rFonts w:asciiTheme="minorHAnsi" w:hAnsiTheme="minorHAnsi" w:cstheme="minorHAnsi"/>
          <w:sz w:val="22"/>
          <w:szCs w:val="22"/>
        </w:rPr>
        <w:t xml:space="preserve"> , Χαιρώνειας ,Προφήτη Ηλία , </w:t>
      </w:r>
      <w:proofErr w:type="spellStart"/>
      <w:r w:rsidRPr="003117C0">
        <w:rPr>
          <w:rFonts w:asciiTheme="minorHAnsi" w:hAnsiTheme="minorHAnsi" w:cstheme="minorHAnsi"/>
          <w:sz w:val="22"/>
          <w:szCs w:val="22"/>
        </w:rPr>
        <w:t>Προσηλίου</w:t>
      </w:r>
      <w:proofErr w:type="spellEnd"/>
      <w:r w:rsidRPr="003117C0">
        <w:rPr>
          <w:rFonts w:asciiTheme="minorHAnsi" w:hAnsiTheme="minorHAnsi" w:cstheme="minorHAnsi"/>
          <w:sz w:val="22"/>
          <w:szCs w:val="22"/>
        </w:rPr>
        <w:t xml:space="preserve"> , </w:t>
      </w:r>
      <w:proofErr w:type="spellStart"/>
      <w:r w:rsidRPr="003117C0">
        <w:rPr>
          <w:rFonts w:asciiTheme="minorHAnsi" w:hAnsiTheme="minorHAnsi" w:cstheme="minorHAnsi"/>
          <w:sz w:val="22"/>
          <w:szCs w:val="22"/>
        </w:rPr>
        <w:t>Θουρίου</w:t>
      </w:r>
      <w:proofErr w:type="spellEnd"/>
      <w:r w:rsidRPr="003117C0">
        <w:rPr>
          <w:rFonts w:asciiTheme="minorHAnsi" w:hAnsiTheme="minorHAnsi" w:cstheme="minorHAnsi"/>
          <w:sz w:val="22"/>
          <w:szCs w:val="22"/>
        </w:rPr>
        <w:t xml:space="preserve"> , Βασιλικών , </w:t>
      </w:r>
      <w:proofErr w:type="spellStart"/>
      <w:r w:rsidRPr="003117C0">
        <w:rPr>
          <w:rFonts w:asciiTheme="minorHAnsi" w:hAnsiTheme="minorHAnsi" w:cstheme="minorHAnsi"/>
          <w:sz w:val="22"/>
          <w:szCs w:val="22"/>
        </w:rPr>
        <w:t>Ανθοχωρίου</w:t>
      </w:r>
      <w:proofErr w:type="spellEnd"/>
      <w:r w:rsidRPr="003117C0">
        <w:rPr>
          <w:rFonts w:asciiTheme="minorHAnsi" w:hAnsiTheme="minorHAnsi" w:cstheme="minorHAnsi"/>
          <w:sz w:val="22"/>
          <w:szCs w:val="22"/>
        </w:rPr>
        <w:t xml:space="preserve"> , Ακοντίου ,Αγίου Βλασίου , </w:t>
      </w:r>
      <w:proofErr w:type="spellStart"/>
      <w:r w:rsidRPr="003117C0">
        <w:rPr>
          <w:rFonts w:asciiTheme="minorHAnsi" w:hAnsiTheme="minorHAnsi" w:cstheme="minorHAnsi"/>
          <w:sz w:val="22"/>
          <w:szCs w:val="22"/>
        </w:rPr>
        <w:t>Μαυρονερίου</w:t>
      </w:r>
      <w:proofErr w:type="spellEnd"/>
      <w:r w:rsidRPr="003117C0">
        <w:rPr>
          <w:rFonts w:asciiTheme="minorHAnsi" w:hAnsiTheme="minorHAnsi" w:cstheme="minorHAnsi"/>
          <w:sz w:val="22"/>
          <w:szCs w:val="22"/>
        </w:rPr>
        <w:t xml:space="preserve"> , </w:t>
      </w:r>
      <w:proofErr w:type="spellStart"/>
      <w:r w:rsidRPr="003117C0">
        <w:rPr>
          <w:rFonts w:asciiTheme="minorHAnsi" w:hAnsiTheme="minorHAnsi" w:cstheme="minorHAnsi"/>
          <w:sz w:val="22"/>
          <w:szCs w:val="22"/>
        </w:rPr>
        <w:t>Παρορίου</w:t>
      </w:r>
      <w:proofErr w:type="spellEnd"/>
      <w:r w:rsidRPr="003117C0">
        <w:rPr>
          <w:rFonts w:asciiTheme="minorHAnsi" w:hAnsiTheme="minorHAnsi" w:cstheme="minorHAnsi"/>
          <w:sz w:val="22"/>
          <w:szCs w:val="22"/>
        </w:rPr>
        <w:t xml:space="preserve"> , Αγίας Άννας , Αγίας Τριάδας , </w:t>
      </w:r>
      <w:proofErr w:type="spellStart"/>
      <w:r w:rsidRPr="003117C0">
        <w:rPr>
          <w:rFonts w:asciiTheme="minorHAnsi" w:hAnsiTheme="minorHAnsi" w:cstheme="minorHAnsi"/>
          <w:sz w:val="22"/>
          <w:szCs w:val="22"/>
        </w:rPr>
        <w:t>Αλαλκομενών</w:t>
      </w:r>
      <w:proofErr w:type="spellEnd"/>
      <w:r w:rsidRPr="003117C0">
        <w:rPr>
          <w:rFonts w:asciiTheme="minorHAnsi" w:hAnsiTheme="minorHAnsi" w:cstheme="minorHAnsi"/>
          <w:sz w:val="22"/>
          <w:szCs w:val="22"/>
        </w:rPr>
        <w:t xml:space="preserve"> και </w:t>
      </w:r>
      <w:proofErr w:type="spellStart"/>
      <w:r w:rsidRPr="003117C0">
        <w:rPr>
          <w:rFonts w:asciiTheme="minorHAnsi" w:hAnsiTheme="minorHAnsi" w:cstheme="minorHAnsi"/>
          <w:sz w:val="22"/>
          <w:szCs w:val="22"/>
        </w:rPr>
        <w:t>Κορωνείας</w:t>
      </w:r>
      <w:proofErr w:type="spellEnd"/>
      <w:r w:rsidRPr="003117C0">
        <w:rPr>
          <w:rFonts w:asciiTheme="minorHAnsi" w:hAnsiTheme="minorHAnsi" w:cstheme="minorHAnsi"/>
          <w:sz w:val="22"/>
          <w:szCs w:val="22"/>
        </w:rPr>
        <w:t xml:space="preserve"> ):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το τέλος χρήσης κοινόχρηστου χώρου, που αφορά τα περίπτερα, ορίζεται :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3,00 € ανά τ. μ. ετησίως.</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3. ΤΕΛΟΣ ΧΡΗΣΗΣ ΚΟΙΝΟΧΡΗΣΤΟΥ ΧΩΡΟΥ ΓΙΑ ΤΟΠΟΘΕΤΗΣΗ ΜΗΧΑΝΗΜΑΤΩΝ ΚΑΙ ΟΙΚΟΔΟΜΙΚΩΝ ΥΛΙΚΩΝ: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Α) Για την Δημοτική Κοινότητα Λιβαδειάς: </w:t>
      </w:r>
    </w:p>
    <w:p w:rsidR="00FE64D9" w:rsidRPr="003117C0" w:rsidRDefault="00FE64D9" w:rsidP="00FE64D9">
      <w:pPr>
        <w:jc w:val="both"/>
        <w:rPr>
          <w:rFonts w:asciiTheme="minorHAnsi" w:hAnsiTheme="minorHAnsi" w:cstheme="minorHAnsi"/>
          <w:sz w:val="22"/>
          <w:szCs w:val="22"/>
        </w:rPr>
      </w:pPr>
      <w:r w:rsidRPr="003117C0">
        <w:rPr>
          <w:rFonts w:asciiTheme="minorHAnsi" w:hAnsiTheme="minorHAnsi" w:cstheme="minorHAnsi"/>
          <w:sz w:val="22"/>
          <w:szCs w:val="22"/>
        </w:rPr>
        <w:t xml:space="preserve">Για την τοποθέτηση μηχανημάτων (μπετονιέρες, σκαπτικά μηχανήματα &amp; βαρέλες μπετόν, κοντέινερ συλλογής και απόρριψης οικοδομικών υλικών </w:t>
      </w:r>
      <w:proofErr w:type="spellStart"/>
      <w:r w:rsidRPr="003117C0">
        <w:rPr>
          <w:rFonts w:asciiTheme="minorHAnsi" w:hAnsiTheme="minorHAnsi" w:cstheme="minorHAnsi"/>
          <w:sz w:val="22"/>
          <w:szCs w:val="22"/>
        </w:rPr>
        <w:t>κ.λ.π</w:t>
      </w:r>
      <w:proofErr w:type="spellEnd"/>
      <w:r w:rsidRPr="003117C0">
        <w:rPr>
          <w:rFonts w:asciiTheme="minorHAnsi" w:hAnsiTheme="minorHAnsi" w:cstheme="minorHAnsi"/>
          <w:sz w:val="22"/>
          <w:szCs w:val="22"/>
        </w:rPr>
        <w:t>.) μπαζών, οικοδομικών υλικών περιφραγμάτων και σκαλωσιών, σε κοινόχρηστο χώρο καθώς και για σκαμμένο κοινόχρηστο χώρο προ τις ανεγειρόμενης οικοδομής, το τέλος ορίζεται:</w:t>
      </w:r>
    </w:p>
    <w:p w:rsidR="00FE64D9" w:rsidRPr="003117C0" w:rsidRDefault="00FE64D9" w:rsidP="00FE64D9">
      <w:pPr>
        <w:jc w:val="both"/>
        <w:rPr>
          <w:rFonts w:asciiTheme="minorHAnsi" w:hAnsiTheme="minorHAnsi" w:cstheme="minorHAnsi"/>
          <w:sz w:val="22"/>
          <w:szCs w:val="22"/>
        </w:rPr>
      </w:pPr>
      <w:r w:rsidRPr="003117C0">
        <w:rPr>
          <w:rFonts w:asciiTheme="minorHAnsi" w:hAnsiTheme="minorHAnsi" w:cstheme="minorHAnsi"/>
          <w:sz w:val="22"/>
          <w:szCs w:val="22"/>
        </w:rPr>
        <w:lastRenderedPageBreak/>
        <w:t xml:space="preserve">Α’ ΖΩΝΗ : 26,70 ευρώ ανά τ. μ. το μήνα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Β’ ΖΩΝΗ : 15,00 ευρώ ανά τ. μ. το μήνα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Το τέλος ορίζεται μηνιαίο, ανεξάρτητα του χρόνου τις χρήσης του κοινόχρηστου χώρου, καταβάλλεται πριν από τη χρήση του και η διάρκεια λήγει στο τέλος κάθε μήνα.</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4.ΤΕΛΟΣ ΧΡΗΣΗΣ ΚΟΙΝΟΧΡΗΣΤΟΥ ΧΩΡΟΥ ΓΙΑ ΛΟΙΠΕΣ ΔΡΑΣΤΗΡΙΟΤΗΤΕΣ: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Α) Για την Δημοτική Κοινότητα Λιβαδειάς: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Για όσους εμπορεύονται για λογαριασμό τις ή για λογαριασμό τρίτων αυτοκίνητα, τροχόσπιτα, δίκυκλα ή τρίκυκλα ,τρακτέρ και λοιπά μηχανοκίνητα οχήματα καινούργια ή μεταχειρισμένα και τα εκθέτουν σε κοινόχρηστους χώρους ή πλατείες ,το τέλος ορίζεται : σε </w:t>
      </w:r>
      <w:r w:rsidRPr="003117C0">
        <w:rPr>
          <w:rFonts w:asciiTheme="minorHAnsi" w:hAnsiTheme="minorHAnsi" w:cstheme="minorHAnsi"/>
          <w:b/>
          <w:bCs/>
          <w:sz w:val="22"/>
          <w:szCs w:val="22"/>
        </w:rPr>
        <w:t xml:space="preserve">595,00 € </w:t>
      </w:r>
      <w:r w:rsidRPr="003117C0">
        <w:rPr>
          <w:rFonts w:asciiTheme="minorHAnsi" w:hAnsiTheme="minorHAnsi" w:cstheme="minorHAnsi"/>
          <w:sz w:val="22"/>
          <w:szCs w:val="22"/>
        </w:rPr>
        <w:t xml:space="preserve">ημερησίως. </w:t>
      </w:r>
    </w:p>
    <w:p w:rsidR="00FE64D9" w:rsidRPr="003117C0" w:rsidRDefault="00FE64D9" w:rsidP="00FE64D9">
      <w:pPr>
        <w:autoSpaceDE w:val="0"/>
        <w:autoSpaceDN w:val="0"/>
        <w:adjustRightInd w:val="0"/>
        <w:spacing w:after="68"/>
        <w:jc w:val="both"/>
        <w:rPr>
          <w:rFonts w:asciiTheme="minorHAnsi" w:hAnsiTheme="minorHAnsi" w:cstheme="minorHAnsi"/>
          <w:sz w:val="22"/>
          <w:szCs w:val="22"/>
        </w:rPr>
      </w:pPr>
      <w:r w:rsidRPr="003117C0">
        <w:rPr>
          <w:rFonts w:asciiTheme="minorHAnsi" w:hAnsiTheme="minorHAnsi" w:cstheme="minorHAnsi"/>
          <w:sz w:val="22"/>
          <w:szCs w:val="22"/>
        </w:rPr>
        <w:t xml:space="preserve">- Από το οικονομικό έτος 2024 την μη επιβολή τέλους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ή δράσεων τουριστικής, πολιτιστικής, καλλιτεχνικής ή δημόσιας εμπορικής προβολής, σε εκδηλώσεις και δράσεις που έχουν κοινωφελή χαρακτήρα.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 Καθορίζει για το έτος 2024 για εκδηλώσεις και δράσεις κοινωφελούς χαρακτήρα το τέλος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κοινωνικής αλληλεγγύης ή δράσεων τουριστικής, πολιτιστικής, καλλιτεχνικής ή εμπορικής προβολής, ως εξής: </w:t>
      </w:r>
    </w:p>
    <w:p w:rsidR="00FE64D9" w:rsidRPr="003117C0" w:rsidRDefault="00FE64D9" w:rsidP="00FE64D9">
      <w:pPr>
        <w:autoSpaceDE w:val="0"/>
        <w:autoSpaceDN w:val="0"/>
        <w:adjustRightInd w:val="0"/>
        <w:jc w:val="both"/>
        <w:rPr>
          <w:rFonts w:asciiTheme="minorHAnsi" w:hAnsiTheme="minorHAnsi" w:cstheme="minorHAnsi"/>
          <w:sz w:val="22"/>
          <w:szCs w:val="22"/>
        </w:rPr>
      </w:pP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1. Για την Δημοτική Κοινότητα Λιβαδειάς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Α’ ΖΩΝΗ : 595,00 ευρώ ημερησίως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sz w:val="22"/>
          <w:szCs w:val="22"/>
        </w:rPr>
        <w:t xml:space="preserve">Β’ ΖΩΝΗ : 395,00 ευρώ ημερησίως </w:t>
      </w:r>
    </w:p>
    <w:p w:rsidR="00FE64D9" w:rsidRPr="003117C0" w:rsidRDefault="00FE64D9" w:rsidP="00FE64D9">
      <w:pPr>
        <w:autoSpaceDE w:val="0"/>
        <w:autoSpaceDN w:val="0"/>
        <w:adjustRightInd w:val="0"/>
        <w:jc w:val="both"/>
        <w:rPr>
          <w:rFonts w:asciiTheme="minorHAnsi" w:hAnsiTheme="minorHAnsi" w:cstheme="minorHAnsi"/>
          <w:sz w:val="22"/>
          <w:szCs w:val="22"/>
        </w:rPr>
      </w:pPr>
      <w:r w:rsidRPr="003117C0">
        <w:rPr>
          <w:rFonts w:asciiTheme="minorHAnsi" w:hAnsiTheme="minorHAnsi" w:cstheme="minorHAnsi"/>
          <w:b/>
          <w:bCs/>
          <w:sz w:val="22"/>
          <w:szCs w:val="22"/>
        </w:rPr>
        <w:t xml:space="preserve">Β) Για τις Δημοτικές Κοινότητες Αγίου Γεωργίου, Δαύλειας και </w:t>
      </w:r>
      <w:proofErr w:type="spellStart"/>
      <w:r w:rsidRPr="003117C0">
        <w:rPr>
          <w:rFonts w:asciiTheme="minorHAnsi" w:hAnsiTheme="minorHAnsi" w:cstheme="minorHAnsi"/>
          <w:b/>
          <w:bCs/>
          <w:sz w:val="22"/>
          <w:szCs w:val="22"/>
        </w:rPr>
        <w:t>Κυριακίου</w:t>
      </w:r>
      <w:proofErr w:type="spellEnd"/>
      <w:r w:rsidRPr="003117C0">
        <w:rPr>
          <w:rFonts w:asciiTheme="minorHAnsi" w:hAnsiTheme="minorHAnsi" w:cstheme="minorHAnsi"/>
          <w:b/>
          <w:bCs/>
          <w:sz w:val="22"/>
          <w:szCs w:val="22"/>
        </w:rPr>
        <w:t xml:space="preserve"> : </w:t>
      </w:r>
      <w:r w:rsidRPr="003117C0">
        <w:rPr>
          <w:rFonts w:asciiTheme="minorHAnsi" w:hAnsiTheme="minorHAnsi" w:cstheme="minorHAnsi"/>
          <w:sz w:val="22"/>
          <w:szCs w:val="22"/>
        </w:rPr>
        <w:t xml:space="preserve">200,00 ευρώ ημερησίως </w:t>
      </w:r>
    </w:p>
    <w:p w:rsidR="00FE64D9" w:rsidRPr="003117C0" w:rsidRDefault="00FE64D9" w:rsidP="00FE64D9">
      <w:pPr>
        <w:jc w:val="both"/>
        <w:rPr>
          <w:rFonts w:asciiTheme="minorHAnsi" w:hAnsiTheme="minorHAnsi" w:cstheme="minorHAnsi"/>
          <w:sz w:val="22"/>
          <w:szCs w:val="22"/>
        </w:rPr>
      </w:pPr>
      <w:r w:rsidRPr="003117C0">
        <w:rPr>
          <w:rFonts w:asciiTheme="minorHAnsi" w:hAnsiTheme="minorHAnsi" w:cstheme="minorHAnsi"/>
          <w:b/>
          <w:bCs/>
          <w:sz w:val="22"/>
          <w:szCs w:val="22"/>
        </w:rPr>
        <w:t xml:space="preserve">Γ) Για τις υπόλοιπες τοπικές κοινότητες &amp; οικισμούς του Δήμου </w:t>
      </w:r>
      <w:proofErr w:type="spellStart"/>
      <w:r w:rsidRPr="003117C0">
        <w:rPr>
          <w:rFonts w:asciiTheme="minorHAnsi" w:hAnsiTheme="minorHAnsi" w:cstheme="minorHAnsi"/>
          <w:b/>
          <w:bCs/>
          <w:sz w:val="22"/>
          <w:szCs w:val="22"/>
        </w:rPr>
        <w:t>Λεβαδέων</w:t>
      </w:r>
      <w:proofErr w:type="spellEnd"/>
      <w:r w:rsidRPr="003117C0">
        <w:rPr>
          <w:rFonts w:asciiTheme="minorHAnsi" w:hAnsiTheme="minorHAnsi" w:cstheme="minorHAnsi"/>
          <w:b/>
          <w:bCs/>
          <w:sz w:val="22"/>
          <w:szCs w:val="22"/>
        </w:rPr>
        <w:t xml:space="preserve"> </w:t>
      </w:r>
      <w:r w:rsidRPr="003117C0">
        <w:rPr>
          <w:rFonts w:asciiTheme="minorHAnsi" w:hAnsiTheme="minorHAnsi" w:cstheme="minorHAnsi"/>
          <w:sz w:val="22"/>
          <w:szCs w:val="22"/>
        </w:rPr>
        <w:t xml:space="preserve">(Ελικώνα, Ανάληψη ,Τσουκαλάδες, Πέρα Χωριό, </w:t>
      </w:r>
      <w:proofErr w:type="spellStart"/>
      <w:r w:rsidRPr="003117C0">
        <w:rPr>
          <w:rFonts w:asciiTheme="minorHAnsi" w:hAnsiTheme="minorHAnsi" w:cstheme="minorHAnsi"/>
          <w:sz w:val="22"/>
          <w:szCs w:val="22"/>
        </w:rPr>
        <w:t>Λαφυστίου</w:t>
      </w:r>
      <w:proofErr w:type="spellEnd"/>
      <w:r w:rsidRPr="003117C0">
        <w:rPr>
          <w:rFonts w:asciiTheme="minorHAnsi" w:hAnsiTheme="minorHAnsi" w:cstheme="minorHAnsi"/>
          <w:sz w:val="22"/>
          <w:szCs w:val="22"/>
        </w:rPr>
        <w:t xml:space="preserve"> , </w:t>
      </w:r>
      <w:proofErr w:type="spellStart"/>
      <w:r w:rsidRPr="003117C0">
        <w:rPr>
          <w:rFonts w:asciiTheme="minorHAnsi" w:hAnsiTheme="minorHAnsi" w:cstheme="minorHAnsi"/>
          <w:sz w:val="22"/>
          <w:szCs w:val="22"/>
        </w:rPr>
        <w:t>Ρωμαϊικου</w:t>
      </w:r>
      <w:proofErr w:type="spellEnd"/>
      <w:r w:rsidRPr="003117C0">
        <w:rPr>
          <w:rFonts w:asciiTheme="minorHAnsi" w:hAnsiTheme="minorHAnsi" w:cstheme="minorHAnsi"/>
          <w:sz w:val="22"/>
          <w:szCs w:val="22"/>
        </w:rPr>
        <w:t xml:space="preserve"> , Χαιρώνειας ,Προφήτη Ηλία , </w:t>
      </w:r>
      <w:proofErr w:type="spellStart"/>
      <w:r w:rsidRPr="003117C0">
        <w:rPr>
          <w:rFonts w:asciiTheme="minorHAnsi" w:hAnsiTheme="minorHAnsi" w:cstheme="minorHAnsi"/>
          <w:sz w:val="22"/>
          <w:szCs w:val="22"/>
        </w:rPr>
        <w:t>Προσηλίου</w:t>
      </w:r>
      <w:proofErr w:type="spellEnd"/>
      <w:r w:rsidRPr="003117C0">
        <w:rPr>
          <w:rFonts w:asciiTheme="minorHAnsi" w:hAnsiTheme="minorHAnsi" w:cstheme="minorHAnsi"/>
          <w:sz w:val="22"/>
          <w:szCs w:val="22"/>
        </w:rPr>
        <w:t xml:space="preserve"> , </w:t>
      </w:r>
      <w:proofErr w:type="spellStart"/>
      <w:r w:rsidRPr="003117C0">
        <w:rPr>
          <w:rFonts w:asciiTheme="minorHAnsi" w:hAnsiTheme="minorHAnsi" w:cstheme="minorHAnsi"/>
          <w:sz w:val="22"/>
          <w:szCs w:val="22"/>
        </w:rPr>
        <w:t>Θουρίου</w:t>
      </w:r>
      <w:proofErr w:type="spellEnd"/>
      <w:r w:rsidRPr="003117C0">
        <w:rPr>
          <w:rFonts w:asciiTheme="minorHAnsi" w:hAnsiTheme="minorHAnsi" w:cstheme="minorHAnsi"/>
          <w:sz w:val="22"/>
          <w:szCs w:val="22"/>
        </w:rPr>
        <w:t xml:space="preserve"> , Βασιλικών , </w:t>
      </w:r>
      <w:proofErr w:type="spellStart"/>
      <w:r w:rsidRPr="003117C0">
        <w:rPr>
          <w:rFonts w:asciiTheme="minorHAnsi" w:hAnsiTheme="minorHAnsi" w:cstheme="minorHAnsi"/>
          <w:sz w:val="22"/>
          <w:szCs w:val="22"/>
        </w:rPr>
        <w:t>Ανθοχωρίου</w:t>
      </w:r>
      <w:proofErr w:type="spellEnd"/>
      <w:r w:rsidRPr="003117C0">
        <w:rPr>
          <w:rFonts w:asciiTheme="minorHAnsi" w:hAnsiTheme="minorHAnsi" w:cstheme="minorHAnsi"/>
          <w:sz w:val="22"/>
          <w:szCs w:val="22"/>
        </w:rPr>
        <w:t xml:space="preserve"> , Ακοντίου ,Αγίου Βλασίου , </w:t>
      </w:r>
      <w:proofErr w:type="spellStart"/>
      <w:r w:rsidRPr="003117C0">
        <w:rPr>
          <w:rFonts w:asciiTheme="minorHAnsi" w:hAnsiTheme="minorHAnsi" w:cstheme="minorHAnsi"/>
          <w:sz w:val="22"/>
          <w:szCs w:val="22"/>
        </w:rPr>
        <w:t>Μαυρονερίου</w:t>
      </w:r>
      <w:proofErr w:type="spellEnd"/>
      <w:r w:rsidRPr="003117C0">
        <w:rPr>
          <w:rFonts w:asciiTheme="minorHAnsi" w:hAnsiTheme="minorHAnsi" w:cstheme="minorHAnsi"/>
          <w:sz w:val="22"/>
          <w:szCs w:val="22"/>
        </w:rPr>
        <w:t xml:space="preserve"> , </w:t>
      </w:r>
      <w:proofErr w:type="spellStart"/>
      <w:r w:rsidRPr="003117C0">
        <w:rPr>
          <w:rFonts w:asciiTheme="minorHAnsi" w:hAnsiTheme="minorHAnsi" w:cstheme="minorHAnsi"/>
          <w:sz w:val="22"/>
          <w:szCs w:val="22"/>
        </w:rPr>
        <w:t>Παρορίου</w:t>
      </w:r>
      <w:proofErr w:type="spellEnd"/>
      <w:r w:rsidRPr="003117C0">
        <w:rPr>
          <w:rFonts w:asciiTheme="minorHAnsi" w:hAnsiTheme="minorHAnsi" w:cstheme="minorHAnsi"/>
          <w:sz w:val="22"/>
          <w:szCs w:val="22"/>
        </w:rPr>
        <w:t xml:space="preserve"> , Αγίας Άννας , Αγίας Τριάδας , </w:t>
      </w:r>
      <w:proofErr w:type="spellStart"/>
      <w:r w:rsidRPr="003117C0">
        <w:rPr>
          <w:rFonts w:asciiTheme="minorHAnsi" w:hAnsiTheme="minorHAnsi" w:cstheme="minorHAnsi"/>
          <w:sz w:val="22"/>
          <w:szCs w:val="22"/>
        </w:rPr>
        <w:t>Αλαλκομενών</w:t>
      </w:r>
      <w:proofErr w:type="spellEnd"/>
      <w:r w:rsidRPr="003117C0">
        <w:rPr>
          <w:rFonts w:asciiTheme="minorHAnsi" w:hAnsiTheme="minorHAnsi" w:cstheme="minorHAnsi"/>
          <w:sz w:val="22"/>
          <w:szCs w:val="22"/>
        </w:rPr>
        <w:t xml:space="preserve"> και </w:t>
      </w:r>
      <w:proofErr w:type="spellStart"/>
      <w:r w:rsidRPr="003117C0">
        <w:rPr>
          <w:rFonts w:asciiTheme="minorHAnsi" w:hAnsiTheme="minorHAnsi" w:cstheme="minorHAnsi"/>
          <w:sz w:val="22"/>
          <w:szCs w:val="22"/>
        </w:rPr>
        <w:t>Κορωνείας</w:t>
      </w:r>
      <w:proofErr w:type="spellEnd"/>
      <w:r w:rsidRPr="003117C0">
        <w:rPr>
          <w:rFonts w:asciiTheme="minorHAnsi" w:hAnsiTheme="minorHAnsi" w:cstheme="minorHAnsi"/>
          <w:sz w:val="22"/>
          <w:szCs w:val="22"/>
        </w:rPr>
        <w:t>) : 100,00 ευρώ ημερησίως.</w:t>
      </w:r>
    </w:p>
    <w:p w:rsidR="00993170" w:rsidRPr="003117C0" w:rsidRDefault="00993170" w:rsidP="00993170">
      <w:pPr>
        <w:autoSpaceDE w:val="0"/>
        <w:autoSpaceDN w:val="0"/>
        <w:adjustRightInd w:val="0"/>
        <w:spacing w:line="360" w:lineRule="auto"/>
        <w:jc w:val="both"/>
        <w:rPr>
          <w:rFonts w:asciiTheme="minorHAnsi" w:hAnsiTheme="minorHAnsi" w:cstheme="minorHAnsi"/>
          <w:sz w:val="22"/>
          <w:szCs w:val="22"/>
        </w:rPr>
      </w:pPr>
      <w:r w:rsidRPr="003117C0">
        <w:rPr>
          <w:rFonts w:asciiTheme="minorHAnsi" w:hAnsiTheme="minorHAnsi" w:cstheme="minorHAnsi"/>
          <w:color w:val="000000"/>
          <w:sz w:val="22"/>
          <w:szCs w:val="22"/>
        </w:rPr>
        <w:t>Η απόφαση του Δημοτικού Συμβουλίου  να δημοσιευθεί κατά τις διατάξεις του άρθρου 66</w:t>
      </w:r>
    </w:p>
    <w:p w:rsidR="00993170" w:rsidRPr="003117C0" w:rsidRDefault="00993170" w:rsidP="00993170">
      <w:pPr>
        <w:autoSpaceDE w:val="0"/>
        <w:autoSpaceDN w:val="0"/>
        <w:adjustRightInd w:val="0"/>
        <w:spacing w:line="360" w:lineRule="auto"/>
        <w:jc w:val="both"/>
        <w:rPr>
          <w:rFonts w:asciiTheme="minorHAnsi" w:hAnsiTheme="minorHAnsi" w:cstheme="minorHAnsi"/>
          <w:color w:val="000000"/>
          <w:sz w:val="22"/>
          <w:szCs w:val="22"/>
        </w:rPr>
      </w:pPr>
      <w:r w:rsidRPr="003117C0">
        <w:rPr>
          <w:rFonts w:asciiTheme="minorHAnsi" w:hAnsiTheme="minorHAnsi" w:cstheme="minorHAnsi"/>
          <w:color w:val="000000"/>
          <w:sz w:val="22"/>
          <w:szCs w:val="22"/>
        </w:rPr>
        <w:t>του Β.Δ. 24/9-20/10/1958</w:t>
      </w:r>
    </w:p>
    <w:p w:rsidR="005F2D78" w:rsidRPr="003117C0" w:rsidRDefault="009C321C" w:rsidP="009C321C">
      <w:pPr>
        <w:tabs>
          <w:tab w:val="center" w:pos="8460"/>
        </w:tabs>
        <w:jc w:val="both"/>
        <w:rPr>
          <w:rFonts w:asciiTheme="minorHAnsi" w:hAnsiTheme="minorHAnsi" w:cstheme="minorHAnsi"/>
          <w:color w:val="000000"/>
          <w:sz w:val="22"/>
          <w:szCs w:val="22"/>
        </w:rPr>
      </w:pPr>
      <w:r w:rsidRPr="003117C0">
        <w:rPr>
          <w:rFonts w:asciiTheme="minorHAnsi" w:eastAsia="Calibri" w:hAnsiTheme="minorHAnsi" w:cstheme="minorHAnsi"/>
          <w:b/>
          <w:bCs/>
          <w:sz w:val="22"/>
          <w:szCs w:val="22"/>
        </w:rPr>
        <w:t xml:space="preserve">                                            </w:t>
      </w:r>
    </w:p>
    <w:p w:rsidR="00526B12" w:rsidRPr="003117C0" w:rsidRDefault="00526B12" w:rsidP="00526B12">
      <w:pPr>
        <w:pStyle w:val="a5"/>
        <w:spacing w:line="276" w:lineRule="auto"/>
        <w:rPr>
          <w:rStyle w:val="af3"/>
          <w:rFonts w:asciiTheme="minorHAnsi" w:eastAsia="SimSun" w:hAnsiTheme="minorHAnsi" w:cstheme="minorHAnsi"/>
          <w:b w:val="0"/>
          <w:bCs w:val="0"/>
          <w:iCs/>
          <w:kern w:val="2"/>
          <w:szCs w:val="22"/>
        </w:rPr>
      </w:pPr>
      <w:r w:rsidRPr="003117C0">
        <w:rPr>
          <w:rStyle w:val="af3"/>
          <w:rFonts w:asciiTheme="minorHAnsi" w:eastAsia="SimSun" w:hAnsiTheme="minorHAnsi" w:cstheme="minorHAnsi"/>
          <w:iCs/>
          <w:kern w:val="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526B12" w:rsidRPr="003117C0" w:rsidRDefault="00526B12" w:rsidP="00526B12">
      <w:pPr>
        <w:pStyle w:val="a8"/>
        <w:ind w:left="142" w:hanging="142"/>
        <w:jc w:val="both"/>
        <w:rPr>
          <w:rFonts w:asciiTheme="minorHAnsi" w:hAnsiTheme="minorHAnsi" w:cstheme="minorHAnsi"/>
          <w:i/>
          <w:sz w:val="22"/>
          <w:szCs w:val="22"/>
        </w:rPr>
      </w:pPr>
    </w:p>
    <w:p w:rsidR="00526B12" w:rsidRPr="003117C0" w:rsidRDefault="00526B12" w:rsidP="00526B12">
      <w:pPr>
        <w:pStyle w:val="a5"/>
        <w:suppressAutoHyphens/>
        <w:spacing w:line="360" w:lineRule="auto"/>
        <w:jc w:val="center"/>
        <w:rPr>
          <w:rFonts w:asciiTheme="minorHAnsi" w:eastAsia="Arial" w:hAnsiTheme="minorHAnsi" w:cstheme="minorHAnsi"/>
          <w:b/>
          <w:bCs/>
          <w:iCs/>
          <w:szCs w:val="22"/>
        </w:rPr>
      </w:pPr>
      <w:r w:rsidRPr="003117C0">
        <w:rPr>
          <w:rFonts w:asciiTheme="minorHAnsi" w:eastAsia="Arial" w:hAnsiTheme="minorHAnsi" w:cstheme="minorHAnsi"/>
          <w:b/>
          <w:bCs/>
          <w:iCs/>
          <w:szCs w:val="22"/>
        </w:rPr>
        <w:t>Η απόφαση πήρε τον αριθμό 2</w:t>
      </w:r>
      <w:r w:rsidR="000104BC">
        <w:rPr>
          <w:rFonts w:asciiTheme="minorHAnsi" w:eastAsia="Arial" w:hAnsiTheme="minorHAnsi" w:cstheme="minorHAnsi"/>
          <w:b/>
          <w:bCs/>
          <w:iCs/>
          <w:szCs w:val="22"/>
        </w:rPr>
        <w:t>50</w:t>
      </w:r>
    </w:p>
    <w:p w:rsidR="00526B12" w:rsidRPr="003117C0" w:rsidRDefault="00526B12" w:rsidP="00526B12">
      <w:pPr>
        <w:pStyle w:val="a5"/>
        <w:suppressAutoHyphens/>
        <w:spacing w:line="360" w:lineRule="auto"/>
        <w:jc w:val="center"/>
        <w:rPr>
          <w:rFonts w:asciiTheme="minorHAnsi" w:eastAsia="Arial" w:hAnsiTheme="minorHAnsi" w:cstheme="minorHAnsi"/>
          <w:b/>
          <w:bCs/>
          <w:iCs/>
          <w:szCs w:val="22"/>
        </w:rPr>
      </w:pPr>
    </w:p>
    <w:p w:rsidR="003117C0" w:rsidRPr="00427AA3" w:rsidRDefault="003117C0" w:rsidP="003117C0">
      <w:pPr>
        <w:tabs>
          <w:tab w:val="center" w:pos="8460"/>
        </w:tabs>
        <w:spacing w:after="198" w:line="360" w:lineRule="auto"/>
        <w:contextualSpacing/>
        <w:rPr>
          <w:rFonts w:asciiTheme="minorHAnsi" w:hAnsiTheme="minorHAnsi" w:cstheme="minorHAnsi"/>
          <w:sz w:val="22"/>
          <w:szCs w:val="22"/>
        </w:rPr>
      </w:pPr>
      <w:r w:rsidRPr="00427AA3">
        <w:rPr>
          <w:rFonts w:asciiTheme="minorHAnsi" w:eastAsia="Arial" w:hAnsiTheme="minorHAnsi" w:cstheme="minorHAnsi"/>
          <w:b/>
          <w:bCs/>
          <w:sz w:val="22"/>
          <w:szCs w:val="22"/>
        </w:rPr>
        <w:t>Η</w:t>
      </w:r>
      <w:r w:rsidRPr="00427AA3">
        <w:rPr>
          <w:rFonts w:asciiTheme="minorHAnsi" w:hAnsiTheme="minorHAnsi" w:cstheme="minorHAnsi"/>
          <w:b/>
          <w:bCs/>
          <w:sz w:val="22"/>
          <w:szCs w:val="22"/>
        </w:rPr>
        <w:t xml:space="preserve"> Πρόεδρος του Δ.Σ.</w:t>
      </w:r>
    </w:p>
    <w:p w:rsidR="003117C0" w:rsidRPr="00427AA3" w:rsidRDefault="003117C0" w:rsidP="003117C0">
      <w:pPr>
        <w:tabs>
          <w:tab w:val="center" w:pos="8460"/>
        </w:tabs>
        <w:spacing w:after="198" w:line="360" w:lineRule="auto"/>
        <w:contextualSpacing/>
        <w:rPr>
          <w:rFonts w:asciiTheme="minorHAnsi" w:hAnsiTheme="minorHAnsi" w:cstheme="minorHAnsi"/>
          <w:b/>
          <w:bCs/>
          <w:sz w:val="22"/>
          <w:szCs w:val="22"/>
        </w:rPr>
      </w:pPr>
    </w:p>
    <w:p w:rsidR="003117C0" w:rsidRDefault="003117C0" w:rsidP="003117C0">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427AA3">
        <w:rPr>
          <w:rFonts w:asciiTheme="minorHAnsi" w:eastAsia="Calibri" w:hAnsiTheme="minorHAnsi" w:cstheme="minorHAnsi"/>
          <w:b/>
          <w:color w:val="000000"/>
          <w:sz w:val="22"/>
          <w:szCs w:val="22"/>
        </w:rPr>
        <w:t>Καράβα</w:t>
      </w:r>
      <w:proofErr w:type="spellEnd"/>
      <w:r w:rsidRPr="00427AA3">
        <w:rPr>
          <w:rFonts w:asciiTheme="minorHAnsi" w:eastAsia="Calibri" w:hAnsiTheme="minorHAnsi" w:cstheme="minorHAnsi"/>
          <w:b/>
          <w:color w:val="000000"/>
          <w:sz w:val="22"/>
          <w:szCs w:val="22"/>
        </w:rPr>
        <w:t xml:space="preserve"> </w:t>
      </w:r>
      <w:proofErr w:type="spellStart"/>
      <w:r w:rsidRPr="00427AA3">
        <w:rPr>
          <w:rFonts w:asciiTheme="minorHAnsi" w:eastAsia="Calibri" w:hAnsiTheme="minorHAnsi" w:cstheme="minorHAnsi"/>
          <w:b/>
          <w:color w:val="000000"/>
          <w:sz w:val="22"/>
          <w:szCs w:val="22"/>
        </w:rPr>
        <w:t>Χρυσοβαλάντου</w:t>
      </w:r>
      <w:proofErr w:type="spellEnd"/>
      <w:r w:rsidRPr="00427AA3">
        <w:rPr>
          <w:rFonts w:asciiTheme="minorHAnsi" w:eastAsia="Calibri" w:hAnsiTheme="minorHAnsi" w:cstheme="minorHAnsi"/>
          <w:b/>
          <w:color w:val="000000"/>
          <w:sz w:val="22"/>
          <w:szCs w:val="22"/>
        </w:rPr>
        <w:t xml:space="preserve"> Βασιλική (</w:t>
      </w:r>
      <w:proofErr w:type="spellStart"/>
      <w:r w:rsidRPr="00427AA3">
        <w:rPr>
          <w:rFonts w:asciiTheme="minorHAnsi" w:eastAsia="Calibri" w:hAnsiTheme="minorHAnsi" w:cstheme="minorHAnsi"/>
          <w:b/>
          <w:color w:val="000000"/>
          <w:sz w:val="22"/>
          <w:szCs w:val="22"/>
        </w:rPr>
        <w:t>Βάλια</w:t>
      </w:r>
      <w:proofErr w:type="spellEnd"/>
      <w:r w:rsidRPr="00427AA3">
        <w:rPr>
          <w:rFonts w:asciiTheme="minorHAnsi" w:eastAsia="Calibri" w:hAnsiTheme="minorHAnsi" w:cstheme="minorHAnsi"/>
          <w:b/>
          <w:color w:val="000000"/>
          <w:sz w:val="22"/>
          <w:szCs w:val="22"/>
        </w:rPr>
        <w:t>)</w:t>
      </w:r>
    </w:p>
    <w:p w:rsidR="003117C0" w:rsidRDefault="003117C0" w:rsidP="003117C0">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3117C0" w:rsidRPr="00427AA3" w:rsidRDefault="003117C0" w:rsidP="003117C0">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3117C0" w:rsidRPr="00427AA3" w:rsidRDefault="003117C0" w:rsidP="003117C0">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427AA3">
        <w:rPr>
          <w:rFonts w:asciiTheme="minorHAnsi" w:eastAsia="Arial" w:hAnsiTheme="minorHAnsi" w:cstheme="minorHAnsi"/>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3117C0" w:rsidRPr="00427AA3" w:rsidTr="00040946">
        <w:tc>
          <w:tcPr>
            <w:tcW w:w="425" w:type="dxa"/>
          </w:tcPr>
          <w:p w:rsidR="003117C0" w:rsidRPr="00427AA3" w:rsidRDefault="003117C0" w:rsidP="00040946">
            <w:pPr>
              <w:ind w:left="142" w:hanging="142"/>
              <w:rPr>
                <w:rFonts w:asciiTheme="minorHAnsi" w:eastAsia="Arial" w:hAnsiTheme="minorHAnsi" w:cstheme="minorHAnsi"/>
                <w:sz w:val="22"/>
                <w:szCs w:val="22"/>
              </w:rPr>
            </w:pPr>
          </w:p>
        </w:tc>
        <w:tc>
          <w:tcPr>
            <w:tcW w:w="142" w:type="dxa"/>
          </w:tcPr>
          <w:p w:rsidR="003117C0" w:rsidRPr="00427AA3" w:rsidRDefault="003117C0" w:rsidP="00040946">
            <w:pPr>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w:t>
            </w:r>
          </w:p>
        </w:tc>
        <w:tc>
          <w:tcPr>
            <w:tcW w:w="4938" w:type="dxa"/>
            <w:shd w:val="clear" w:color="auto" w:fill="auto"/>
          </w:tcPr>
          <w:p w:rsidR="003117C0" w:rsidRPr="00427AA3" w:rsidRDefault="003117C0"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w:t>
            </w:r>
            <w:r w:rsidRPr="00427AA3">
              <w:rPr>
                <w:rFonts w:asciiTheme="minorHAnsi" w:hAnsiTheme="minorHAnsi" w:cstheme="minorHAnsi"/>
                <w:sz w:val="22"/>
                <w:szCs w:val="22"/>
              </w:rPr>
              <w:t>ΠΙΣΤΟ ΑΠΟΣΠΑΣΜΑ</w:t>
            </w: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w:t>
            </w:r>
          </w:p>
        </w:tc>
        <w:tc>
          <w:tcPr>
            <w:tcW w:w="142" w:type="dxa"/>
          </w:tcPr>
          <w:p w:rsidR="003117C0" w:rsidRPr="00427AA3" w:rsidRDefault="003117C0" w:rsidP="00040946">
            <w:pPr>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Καλογρηάς</w:t>
            </w:r>
            <w:proofErr w:type="spellEnd"/>
            <w:r w:rsidRPr="00427AA3">
              <w:rPr>
                <w:rFonts w:asciiTheme="minorHAnsi" w:hAnsiTheme="minorHAnsi" w:cstheme="minorHAnsi"/>
                <w:sz w:val="22"/>
                <w:szCs w:val="22"/>
              </w:rPr>
              <w:t xml:space="preserve"> Αθανάσιος</w:t>
            </w:r>
          </w:p>
        </w:tc>
        <w:tc>
          <w:tcPr>
            <w:tcW w:w="4938" w:type="dxa"/>
            <w:shd w:val="clear" w:color="auto" w:fill="auto"/>
          </w:tcPr>
          <w:p w:rsidR="003117C0" w:rsidRPr="00427AA3" w:rsidRDefault="003117C0"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w:t>
            </w:r>
            <w:r w:rsidRPr="00427AA3">
              <w:rPr>
                <w:rFonts w:asciiTheme="minorHAnsi" w:hAnsiTheme="minorHAnsi" w:cstheme="minorHAnsi"/>
                <w:sz w:val="22"/>
                <w:szCs w:val="22"/>
              </w:rPr>
              <w:t xml:space="preserve">Λιβαδειά αυθημερόν </w:t>
            </w:r>
          </w:p>
        </w:tc>
      </w:tr>
      <w:tr w:rsidR="003117C0" w:rsidRPr="00427AA3" w:rsidTr="00040946">
        <w:tc>
          <w:tcPr>
            <w:tcW w:w="425" w:type="dxa"/>
          </w:tcPr>
          <w:p w:rsidR="003117C0" w:rsidRPr="00427AA3" w:rsidRDefault="003117C0" w:rsidP="00040946">
            <w:pPr>
              <w:snapToGrid w:val="0"/>
              <w:ind w:left="142" w:hanging="142"/>
              <w:rPr>
                <w:rFonts w:asciiTheme="minorHAnsi" w:eastAsia="Arial" w:hAnsiTheme="minorHAnsi" w:cstheme="minorHAnsi"/>
                <w:sz w:val="22"/>
                <w:szCs w:val="22"/>
              </w:rPr>
            </w:pPr>
            <w:r w:rsidRPr="00427AA3">
              <w:rPr>
                <w:rFonts w:asciiTheme="minorHAnsi" w:eastAsia="Arial" w:hAnsiTheme="minorHAnsi" w:cstheme="minorHAnsi"/>
                <w:sz w:val="22"/>
                <w:szCs w:val="22"/>
              </w:rPr>
              <w:t>2</w:t>
            </w:r>
          </w:p>
        </w:tc>
        <w:tc>
          <w:tcPr>
            <w:tcW w:w="142" w:type="dxa"/>
          </w:tcPr>
          <w:p w:rsidR="003117C0" w:rsidRPr="00427AA3" w:rsidRDefault="003117C0" w:rsidP="00040946">
            <w:pPr>
              <w:ind w:left="142" w:hanging="142"/>
              <w:rPr>
                <w:rFonts w:asciiTheme="minorHAnsi" w:hAnsiTheme="minorHAnsi" w:cstheme="minorHAnsi"/>
                <w:sz w:val="22"/>
                <w:szCs w:val="22"/>
              </w:rPr>
            </w:pPr>
          </w:p>
        </w:tc>
        <w:tc>
          <w:tcPr>
            <w:tcW w:w="4216" w:type="dxa"/>
            <w:shd w:val="clear" w:color="auto" w:fill="auto"/>
          </w:tcPr>
          <w:p w:rsidR="003117C0" w:rsidRPr="00427AA3" w:rsidRDefault="003117C0" w:rsidP="00040946">
            <w:pPr>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Μητάς</w:t>
            </w:r>
            <w:proofErr w:type="spellEnd"/>
            <w:r w:rsidRPr="00427AA3">
              <w:rPr>
                <w:rFonts w:asciiTheme="minorHAnsi" w:hAnsiTheme="minorHAnsi" w:cstheme="minorHAnsi"/>
                <w:sz w:val="22"/>
                <w:szCs w:val="22"/>
              </w:rPr>
              <w:t xml:space="preserve"> Αλέξανδρος</w:t>
            </w:r>
          </w:p>
        </w:tc>
        <w:tc>
          <w:tcPr>
            <w:tcW w:w="4938" w:type="dxa"/>
            <w:shd w:val="clear" w:color="auto" w:fill="auto"/>
          </w:tcPr>
          <w:p w:rsidR="003117C0" w:rsidRPr="00427AA3" w:rsidRDefault="003117C0"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Ο</w:t>
            </w:r>
            <w:r w:rsidRPr="00427AA3">
              <w:rPr>
                <w:rFonts w:asciiTheme="minorHAnsi" w:hAnsiTheme="minorHAnsi" w:cstheme="minorHAnsi"/>
                <w:sz w:val="22"/>
                <w:szCs w:val="22"/>
              </w:rPr>
              <w:t xml:space="preserve"> Δήμαρχος </w:t>
            </w:r>
            <w:proofErr w:type="spellStart"/>
            <w:r w:rsidRPr="00427AA3">
              <w:rPr>
                <w:rFonts w:asciiTheme="minorHAnsi" w:hAnsiTheme="minorHAnsi" w:cstheme="minorHAnsi"/>
                <w:sz w:val="22"/>
                <w:szCs w:val="22"/>
              </w:rPr>
              <w:t>Λεβαδέων</w:t>
            </w:r>
            <w:proofErr w:type="spellEnd"/>
          </w:p>
        </w:tc>
      </w:tr>
      <w:tr w:rsidR="003117C0" w:rsidRPr="00427AA3" w:rsidTr="00040946">
        <w:tc>
          <w:tcPr>
            <w:tcW w:w="425" w:type="dxa"/>
          </w:tcPr>
          <w:p w:rsidR="003117C0" w:rsidRPr="00427AA3" w:rsidRDefault="003117C0"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3</w:t>
            </w:r>
          </w:p>
        </w:tc>
        <w:tc>
          <w:tcPr>
            <w:tcW w:w="142" w:type="dxa"/>
          </w:tcPr>
          <w:p w:rsidR="003117C0" w:rsidRPr="00427AA3" w:rsidRDefault="003117C0" w:rsidP="00040946">
            <w:pPr>
              <w:ind w:left="142" w:hanging="142"/>
              <w:rPr>
                <w:rFonts w:asciiTheme="minorHAnsi" w:hAnsiTheme="minorHAnsi" w:cstheme="minorHAnsi"/>
                <w:sz w:val="22"/>
                <w:szCs w:val="22"/>
              </w:rPr>
            </w:pPr>
          </w:p>
        </w:tc>
        <w:tc>
          <w:tcPr>
            <w:tcW w:w="4216" w:type="dxa"/>
            <w:shd w:val="clear" w:color="auto" w:fill="auto"/>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Δήμου Ιωάννης </w:t>
            </w:r>
          </w:p>
        </w:tc>
        <w:tc>
          <w:tcPr>
            <w:tcW w:w="4938" w:type="dxa"/>
            <w:shd w:val="clear" w:color="auto" w:fill="auto"/>
          </w:tcPr>
          <w:p w:rsidR="003117C0" w:rsidRPr="00427AA3" w:rsidRDefault="003117C0" w:rsidP="00040946">
            <w:pPr>
              <w:snapToGrid w:val="0"/>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4</w:t>
            </w:r>
          </w:p>
        </w:tc>
        <w:tc>
          <w:tcPr>
            <w:tcW w:w="142" w:type="dxa"/>
          </w:tcPr>
          <w:p w:rsidR="003117C0" w:rsidRPr="00427AA3" w:rsidRDefault="003117C0" w:rsidP="00040946">
            <w:pPr>
              <w:ind w:left="142" w:hanging="142"/>
              <w:rPr>
                <w:rFonts w:asciiTheme="minorHAnsi" w:eastAsia="Calibri" w:hAnsiTheme="minorHAnsi" w:cstheme="minorHAnsi"/>
                <w:sz w:val="22"/>
                <w:szCs w:val="22"/>
              </w:rPr>
            </w:pPr>
          </w:p>
        </w:tc>
        <w:tc>
          <w:tcPr>
            <w:tcW w:w="4216" w:type="dxa"/>
            <w:shd w:val="clear" w:color="auto" w:fill="auto"/>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Αποστόλου Ιωάννης</w:t>
            </w:r>
          </w:p>
        </w:tc>
        <w:tc>
          <w:tcPr>
            <w:tcW w:w="4938" w:type="dxa"/>
            <w:shd w:val="clear" w:color="auto" w:fill="auto"/>
          </w:tcPr>
          <w:p w:rsidR="003117C0" w:rsidRPr="00427AA3" w:rsidRDefault="003117C0"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ΙΩΑΝΝΗΣ .Δ. ΤΑΓΚΑΛΕΓΚΑΣ</w:t>
            </w:r>
          </w:p>
        </w:tc>
      </w:tr>
      <w:tr w:rsidR="003117C0" w:rsidRPr="00427AA3" w:rsidTr="00040946">
        <w:tc>
          <w:tcPr>
            <w:tcW w:w="425" w:type="dxa"/>
          </w:tcPr>
          <w:p w:rsidR="003117C0" w:rsidRPr="00427AA3" w:rsidRDefault="003117C0" w:rsidP="00040946">
            <w:pPr>
              <w:snapToGrid w:val="0"/>
              <w:ind w:left="142" w:hanging="142"/>
              <w:rPr>
                <w:rFonts w:asciiTheme="minorHAnsi" w:eastAsia="Calibri" w:hAnsiTheme="minorHAnsi" w:cstheme="minorHAnsi"/>
                <w:sz w:val="22"/>
                <w:szCs w:val="22"/>
              </w:rPr>
            </w:pPr>
            <w:r w:rsidRPr="00427AA3">
              <w:rPr>
                <w:rFonts w:asciiTheme="minorHAnsi" w:eastAsia="Calibri" w:hAnsiTheme="minorHAnsi" w:cstheme="minorHAnsi"/>
                <w:sz w:val="22"/>
                <w:szCs w:val="22"/>
              </w:rPr>
              <w:t>5</w:t>
            </w:r>
          </w:p>
        </w:tc>
        <w:tc>
          <w:tcPr>
            <w:tcW w:w="142" w:type="dxa"/>
          </w:tcPr>
          <w:p w:rsidR="003117C0" w:rsidRPr="00427AA3" w:rsidRDefault="003117C0" w:rsidP="00040946">
            <w:pPr>
              <w:ind w:left="142" w:hanging="142"/>
              <w:rPr>
                <w:rFonts w:asciiTheme="minorHAnsi" w:hAnsiTheme="minorHAnsi" w:cstheme="minorHAnsi"/>
                <w:sz w:val="22"/>
                <w:szCs w:val="22"/>
              </w:rPr>
            </w:pPr>
          </w:p>
        </w:tc>
        <w:tc>
          <w:tcPr>
            <w:tcW w:w="4216" w:type="dxa"/>
            <w:shd w:val="clear" w:color="auto" w:fill="auto"/>
          </w:tcPr>
          <w:p w:rsidR="003117C0" w:rsidRPr="00427AA3" w:rsidRDefault="003117C0" w:rsidP="00040946">
            <w:pPr>
              <w:ind w:left="142" w:hanging="142"/>
              <w:rPr>
                <w:rFonts w:asciiTheme="minorHAnsi" w:hAnsiTheme="minorHAnsi" w:cstheme="minorHAnsi"/>
                <w:sz w:val="22"/>
                <w:szCs w:val="22"/>
              </w:rPr>
            </w:pPr>
            <w:proofErr w:type="spellStart"/>
            <w:r w:rsidRPr="00427AA3">
              <w:rPr>
                <w:rFonts w:asciiTheme="minorHAnsi" w:eastAsia="Calibri" w:hAnsiTheme="minorHAnsi" w:cstheme="minorHAnsi"/>
                <w:sz w:val="22"/>
                <w:szCs w:val="22"/>
              </w:rPr>
              <w:t>Σάκκος</w:t>
            </w:r>
            <w:proofErr w:type="spellEnd"/>
            <w:r w:rsidRPr="00427AA3">
              <w:rPr>
                <w:rFonts w:asciiTheme="minorHAnsi" w:eastAsia="Calibri" w:hAnsiTheme="minorHAnsi" w:cstheme="minorHAnsi"/>
                <w:sz w:val="22"/>
                <w:szCs w:val="22"/>
              </w:rPr>
              <w:t xml:space="preserve"> Μάριος   </w:t>
            </w:r>
          </w:p>
        </w:tc>
        <w:tc>
          <w:tcPr>
            <w:tcW w:w="4938" w:type="dxa"/>
            <w:shd w:val="clear" w:color="auto" w:fill="auto"/>
          </w:tcPr>
          <w:p w:rsidR="003117C0" w:rsidRPr="00427AA3" w:rsidRDefault="003117C0"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w:t>
            </w:r>
          </w:p>
        </w:tc>
      </w:tr>
      <w:tr w:rsidR="003117C0" w:rsidRPr="00427AA3" w:rsidTr="00040946">
        <w:tc>
          <w:tcPr>
            <w:tcW w:w="425" w:type="dxa"/>
          </w:tcPr>
          <w:p w:rsidR="003117C0" w:rsidRPr="00427AA3" w:rsidRDefault="003117C0"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6</w:t>
            </w:r>
          </w:p>
        </w:tc>
        <w:tc>
          <w:tcPr>
            <w:tcW w:w="142" w:type="dxa"/>
          </w:tcPr>
          <w:p w:rsidR="003117C0" w:rsidRPr="00427AA3" w:rsidRDefault="003117C0" w:rsidP="00040946">
            <w:pPr>
              <w:ind w:left="142" w:hanging="142"/>
              <w:rPr>
                <w:rFonts w:asciiTheme="minorHAnsi" w:eastAsia="Calibri" w:hAnsiTheme="minorHAnsi" w:cstheme="minorHAnsi"/>
                <w:sz w:val="22"/>
                <w:szCs w:val="22"/>
              </w:rPr>
            </w:pPr>
          </w:p>
        </w:tc>
        <w:tc>
          <w:tcPr>
            <w:tcW w:w="4216" w:type="dxa"/>
            <w:shd w:val="clear" w:color="auto" w:fill="auto"/>
          </w:tcPr>
          <w:p w:rsidR="003117C0" w:rsidRPr="00427AA3" w:rsidRDefault="003117C0" w:rsidP="00040946">
            <w:pPr>
              <w:spacing w:line="276" w:lineRule="auto"/>
              <w:ind w:left="142" w:hanging="142"/>
              <w:rPr>
                <w:rFonts w:asciiTheme="minorHAnsi" w:hAnsiTheme="minorHAnsi" w:cstheme="minorHAnsi"/>
                <w:sz w:val="22"/>
                <w:szCs w:val="22"/>
              </w:rPr>
            </w:pPr>
            <w:proofErr w:type="spellStart"/>
            <w:r w:rsidRPr="00427AA3">
              <w:rPr>
                <w:rFonts w:asciiTheme="minorHAnsi" w:eastAsia="Calibri" w:hAnsiTheme="minorHAnsi" w:cstheme="minorHAnsi"/>
                <w:sz w:val="22"/>
                <w:szCs w:val="22"/>
              </w:rPr>
              <w:t>Μερτζάνης</w:t>
            </w:r>
            <w:proofErr w:type="spellEnd"/>
            <w:r w:rsidRPr="00427AA3">
              <w:rPr>
                <w:rFonts w:asciiTheme="minorHAnsi" w:eastAsia="Calibri" w:hAnsiTheme="minorHAnsi" w:cstheme="minorHAnsi"/>
                <w:sz w:val="22"/>
                <w:szCs w:val="22"/>
              </w:rPr>
              <w:t xml:space="preserve"> Κων/νος  </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eastAsia="Calibri" w:hAnsiTheme="minorHAnsi" w:cstheme="minorHAnsi"/>
                <w:sz w:val="22"/>
                <w:szCs w:val="22"/>
              </w:rPr>
            </w:pPr>
            <w:r w:rsidRPr="00427AA3">
              <w:rPr>
                <w:rFonts w:asciiTheme="minorHAnsi" w:eastAsia="Calibri" w:hAnsiTheme="minorHAnsi" w:cstheme="minorHAnsi"/>
                <w:sz w:val="22"/>
                <w:szCs w:val="22"/>
              </w:rPr>
              <w:t>7</w:t>
            </w:r>
          </w:p>
        </w:tc>
        <w:tc>
          <w:tcPr>
            <w:tcW w:w="142" w:type="dxa"/>
          </w:tcPr>
          <w:p w:rsidR="003117C0" w:rsidRPr="00427AA3" w:rsidRDefault="003117C0" w:rsidP="00040946">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3117C0" w:rsidRPr="00427AA3" w:rsidRDefault="003117C0" w:rsidP="00040946">
            <w:pPr>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Σαγιάννης</w:t>
            </w:r>
            <w:proofErr w:type="spellEnd"/>
            <w:r w:rsidRPr="00427AA3">
              <w:rPr>
                <w:rFonts w:asciiTheme="minorHAnsi" w:hAnsiTheme="minorHAnsi" w:cstheme="minorHAnsi"/>
                <w:sz w:val="22"/>
                <w:szCs w:val="22"/>
              </w:rPr>
              <w:t xml:space="preserve"> Μιχαήλ  </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snapToGrid w:val="0"/>
              <w:spacing w:line="276" w:lineRule="auto"/>
              <w:ind w:left="142" w:hanging="142"/>
              <w:rPr>
                <w:rFonts w:asciiTheme="minorHAnsi" w:eastAsia="Calibri" w:hAnsiTheme="minorHAnsi" w:cstheme="minorHAnsi"/>
                <w:sz w:val="22"/>
                <w:szCs w:val="22"/>
              </w:rPr>
            </w:pPr>
            <w:r w:rsidRPr="00427AA3">
              <w:rPr>
                <w:rFonts w:asciiTheme="minorHAnsi" w:eastAsia="Calibri" w:hAnsiTheme="minorHAnsi" w:cstheme="minorHAnsi"/>
                <w:sz w:val="22"/>
                <w:szCs w:val="22"/>
              </w:rPr>
              <w:t>8</w:t>
            </w:r>
          </w:p>
        </w:tc>
        <w:tc>
          <w:tcPr>
            <w:tcW w:w="142" w:type="dxa"/>
          </w:tcPr>
          <w:p w:rsidR="003117C0" w:rsidRPr="00427AA3" w:rsidRDefault="003117C0" w:rsidP="00040946">
            <w:pPr>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Καπλάνης</w:t>
            </w:r>
            <w:proofErr w:type="spellEnd"/>
            <w:r w:rsidRPr="00427AA3">
              <w:rPr>
                <w:rFonts w:asciiTheme="minorHAnsi" w:hAnsiTheme="minorHAnsi" w:cstheme="minorHAnsi"/>
                <w:sz w:val="22"/>
                <w:szCs w:val="22"/>
              </w:rPr>
              <w:t xml:space="preserve"> Κων/νος  </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9</w:t>
            </w:r>
          </w:p>
        </w:tc>
        <w:tc>
          <w:tcPr>
            <w:tcW w:w="142" w:type="dxa"/>
          </w:tcPr>
          <w:p w:rsidR="003117C0" w:rsidRPr="00427AA3" w:rsidRDefault="003117C0" w:rsidP="00040946">
            <w:pPr>
              <w:ind w:left="142" w:hanging="142"/>
              <w:rPr>
                <w:rFonts w:asciiTheme="minorHAnsi" w:hAnsiTheme="minorHAnsi" w:cstheme="minorHAnsi"/>
                <w:sz w:val="22"/>
                <w:szCs w:val="22"/>
              </w:rPr>
            </w:pPr>
          </w:p>
        </w:tc>
        <w:tc>
          <w:tcPr>
            <w:tcW w:w="4216" w:type="dxa"/>
            <w:shd w:val="clear" w:color="auto" w:fill="auto"/>
          </w:tcPr>
          <w:p w:rsidR="003117C0" w:rsidRPr="00427AA3" w:rsidRDefault="003117C0"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 </w:t>
            </w:r>
            <w:proofErr w:type="spellStart"/>
            <w:r w:rsidRPr="00427AA3">
              <w:rPr>
                <w:rFonts w:asciiTheme="minorHAnsi" w:hAnsiTheme="minorHAnsi" w:cstheme="minorHAnsi"/>
                <w:sz w:val="22"/>
                <w:szCs w:val="22"/>
              </w:rPr>
              <w:t>Τόλιας</w:t>
            </w:r>
            <w:proofErr w:type="spellEnd"/>
            <w:r w:rsidRPr="00427AA3">
              <w:rPr>
                <w:rFonts w:asciiTheme="minorHAnsi" w:hAnsiTheme="minorHAnsi" w:cstheme="minorHAnsi"/>
                <w:sz w:val="22"/>
                <w:szCs w:val="22"/>
              </w:rPr>
              <w:t xml:space="preserve"> Δημήτριος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10</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rPr>
                <w:rFonts w:asciiTheme="minorHAnsi" w:hAnsiTheme="minorHAnsi" w:cstheme="minorHAnsi"/>
                <w:sz w:val="22"/>
                <w:szCs w:val="22"/>
              </w:rPr>
            </w:pPr>
            <w:proofErr w:type="spellStart"/>
            <w:r w:rsidRPr="00427AA3">
              <w:rPr>
                <w:rFonts w:asciiTheme="minorHAnsi" w:hAnsiTheme="minorHAnsi" w:cstheme="minorHAnsi"/>
                <w:sz w:val="22"/>
                <w:szCs w:val="22"/>
              </w:rPr>
              <w:t>Τζουβάρας</w:t>
            </w:r>
            <w:proofErr w:type="spellEnd"/>
            <w:r w:rsidRPr="00427AA3">
              <w:rPr>
                <w:rFonts w:asciiTheme="minorHAnsi" w:hAnsiTheme="minorHAnsi" w:cstheme="minorHAnsi"/>
                <w:sz w:val="22"/>
                <w:szCs w:val="22"/>
              </w:rPr>
              <w:t xml:space="preserve"> Νικόλαος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11</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 Καραλής Χρήστος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 12</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Κοτσικώνας</w:t>
            </w:r>
            <w:proofErr w:type="spellEnd"/>
            <w:r w:rsidRPr="00427AA3">
              <w:rPr>
                <w:rFonts w:asciiTheme="minorHAnsi" w:hAnsiTheme="minorHAnsi" w:cstheme="minorHAnsi"/>
                <w:sz w:val="22"/>
                <w:szCs w:val="22"/>
              </w:rPr>
              <w:t xml:space="preserve"> Επαμεινώνδας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13</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Αρκουμάνης</w:t>
            </w:r>
            <w:proofErr w:type="spellEnd"/>
            <w:r w:rsidRPr="00427AA3">
              <w:rPr>
                <w:rFonts w:asciiTheme="minorHAnsi" w:hAnsiTheme="minorHAnsi" w:cstheme="minorHAnsi"/>
                <w:sz w:val="22"/>
                <w:szCs w:val="22"/>
              </w:rPr>
              <w:t xml:space="preserve"> Πέτρος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14</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Τσιφής</w:t>
            </w:r>
            <w:proofErr w:type="spellEnd"/>
            <w:r w:rsidRPr="00427AA3">
              <w:rPr>
                <w:rFonts w:asciiTheme="minorHAnsi" w:hAnsiTheme="minorHAnsi" w:cstheme="minorHAnsi"/>
                <w:sz w:val="22"/>
                <w:szCs w:val="22"/>
              </w:rPr>
              <w:t xml:space="preserve"> Δημήτριος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15</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r w:rsidRPr="00427AA3">
              <w:rPr>
                <w:rFonts w:asciiTheme="minorHAnsi" w:hAnsiTheme="minorHAnsi" w:cstheme="minorHAnsi"/>
                <w:sz w:val="22"/>
                <w:szCs w:val="22"/>
              </w:rPr>
              <w:t>Αλεξίου Λουκάς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16 </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Πλιακοστάμος</w:t>
            </w:r>
            <w:proofErr w:type="spellEnd"/>
            <w:r w:rsidRPr="00427AA3">
              <w:rPr>
                <w:rFonts w:asciiTheme="minorHAnsi" w:hAnsiTheme="minorHAnsi" w:cstheme="minorHAnsi"/>
                <w:sz w:val="22"/>
                <w:szCs w:val="22"/>
              </w:rPr>
              <w:t xml:space="preserve"> Κων/νος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17</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Χέβα</w:t>
            </w:r>
            <w:proofErr w:type="spellEnd"/>
            <w:r w:rsidRPr="00427AA3">
              <w:rPr>
                <w:rFonts w:asciiTheme="minorHAnsi" w:hAnsiTheme="minorHAnsi" w:cstheme="minorHAnsi"/>
                <w:sz w:val="22"/>
                <w:szCs w:val="22"/>
              </w:rPr>
              <w:t xml:space="preserve">  </w:t>
            </w:r>
            <w:proofErr w:type="spellStart"/>
            <w:r w:rsidRPr="00427AA3">
              <w:rPr>
                <w:rFonts w:asciiTheme="minorHAnsi" w:hAnsiTheme="minorHAnsi" w:cstheme="minorHAnsi"/>
                <w:sz w:val="22"/>
                <w:szCs w:val="22"/>
              </w:rPr>
              <w:t>Νάνσυ</w:t>
            </w:r>
            <w:proofErr w:type="spellEnd"/>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18 </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Τουμαράς</w:t>
            </w:r>
            <w:proofErr w:type="spellEnd"/>
            <w:r w:rsidRPr="00427AA3">
              <w:rPr>
                <w:rFonts w:asciiTheme="minorHAnsi" w:hAnsiTheme="minorHAnsi" w:cstheme="minorHAnsi"/>
                <w:sz w:val="22"/>
                <w:szCs w:val="22"/>
              </w:rPr>
              <w:t xml:space="preserve"> Βασίλειος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r w:rsidR="003117C0" w:rsidRPr="00427AA3" w:rsidTr="00040946">
        <w:tc>
          <w:tcPr>
            <w:tcW w:w="425" w:type="dxa"/>
          </w:tcPr>
          <w:p w:rsidR="003117C0" w:rsidRPr="00427AA3" w:rsidRDefault="003117C0"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19</w:t>
            </w:r>
          </w:p>
        </w:tc>
        <w:tc>
          <w:tcPr>
            <w:tcW w:w="142" w:type="dxa"/>
          </w:tcPr>
          <w:p w:rsidR="003117C0" w:rsidRPr="00427AA3" w:rsidRDefault="003117C0"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3117C0" w:rsidRPr="00427AA3" w:rsidRDefault="003117C0" w:rsidP="00040946">
            <w:pPr>
              <w:tabs>
                <w:tab w:val="left" w:pos="718"/>
              </w:tabs>
              <w:ind w:left="142" w:hanging="142"/>
              <w:rPr>
                <w:rFonts w:asciiTheme="minorHAnsi" w:hAnsiTheme="minorHAnsi" w:cstheme="minorHAnsi"/>
                <w:sz w:val="22"/>
                <w:szCs w:val="22"/>
              </w:rPr>
            </w:pPr>
            <w:r w:rsidRPr="00427AA3">
              <w:rPr>
                <w:rFonts w:asciiTheme="minorHAnsi" w:hAnsiTheme="minorHAnsi" w:cstheme="minorHAnsi"/>
                <w:sz w:val="22"/>
                <w:szCs w:val="22"/>
              </w:rPr>
              <w:t>Κατής Χαράλαμπος</w:t>
            </w:r>
          </w:p>
        </w:tc>
        <w:tc>
          <w:tcPr>
            <w:tcW w:w="4938" w:type="dxa"/>
            <w:shd w:val="clear" w:color="auto" w:fill="auto"/>
          </w:tcPr>
          <w:p w:rsidR="003117C0" w:rsidRPr="00427AA3" w:rsidRDefault="003117C0" w:rsidP="00040946">
            <w:pPr>
              <w:snapToGrid w:val="0"/>
              <w:spacing w:line="276" w:lineRule="auto"/>
              <w:ind w:left="142" w:hanging="142"/>
              <w:rPr>
                <w:rFonts w:asciiTheme="minorHAnsi" w:hAnsiTheme="minorHAnsi" w:cstheme="minorHAnsi"/>
                <w:sz w:val="22"/>
                <w:szCs w:val="22"/>
              </w:rPr>
            </w:pPr>
          </w:p>
        </w:tc>
      </w:tr>
    </w:tbl>
    <w:p w:rsidR="003117C0" w:rsidRPr="00427AA3" w:rsidRDefault="003117C0" w:rsidP="003117C0">
      <w:pPr>
        <w:tabs>
          <w:tab w:val="left" w:pos="7668"/>
        </w:tabs>
        <w:rPr>
          <w:rFonts w:asciiTheme="minorHAnsi" w:hAnsiTheme="minorHAnsi" w:cstheme="minorHAnsi"/>
          <w:sz w:val="22"/>
          <w:szCs w:val="22"/>
        </w:rPr>
      </w:pPr>
    </w:p>
    <w:p w:rsidR="003117C0" w:rsidRPr="00427AA3" w:rsidRDefault="003117C0" w:rsidP="003117C0">
      <w:pPr>
        <w:tabs>
          <w:tab w:val="left" w:pos="7668"/>
        </w:tabs>
        <w:rPr>
          <w:rFonts w:asciiTheme="minorHAnsi" w:hAnsiTheme="minorHAnsi" w:cstheme="minorHAnsi"/>
          <w:sz w:val="22"/>
          <w:szCs w:val="22"/>
        </w:rPr>
      </w:pPr>
    </w:p>
    <w:p w:rsidR="00633C64" w:rsidRPr="003117C0" w:rsidRDefault="00633C64" w:rsidP="000B4FE7">
      <w:pPr>
        <w:tabs>
          <w:tab w:val="left" w:pos="7668"/>
        </w:tabs>
        <w:rPr>
          <w:rFonts w:asciiTheme="minorHAnsi" w:hAnsiTheme="minorHAnsi" w:cstheme="minorHAnsi"/>
          <w:sz w:val="22"/>
          <w:szCs w:val="22"/>
        </w:rPr>
      </w:pPr>
    </w:p>
    <w:p w:rsidR="000B4FE7" w:rsidRPr="003117C0" w:rsidRDefault="000B4FE7" w:rsidP="000B4FE7">
      <w:pPr>
        <w:tabs>
          <w:tab w:val="left" w:pos="7668"/>
        </w:tabs>
        <w:rPr>
          <w:rFonts w:asciiTheme="minorHAnsi" w:hAnsiTheme="minorHAnsi" w:cstheme="minorHAnsi"/>
          <w:sz w:val="22"/>
          <w:szCs w:val="22"/>
        </w:rPr>
      </w:pPr>
      <w:r w:rsidRPr="003117C0">
        <w:rPr>
          <w:rFonts w:asciiTheme="minorHAnsi" w:hAnsiTheme="minorHAnsi" w:cstheme="minorHAnsi"/>
          <w:sz w:val="22"/>
          <w:szCs w:val="22"/>
        </w:rPr>
        <w:tab/>
      </w:r>
    </w:p>
    <w:p w:rsidR="00296ABF" w:rsidRPr="003117C0" w:rsidRDefault="000B4FE7" w:rsidP="000B4FE7">
      <w:pPr>
        <w:tabs>
          <w:tab w:val="left" w:pos="7668"/>
        </w:tabs>
        <w:rPr>
          <w:rFonts w:asciiTheme="minorHAnsi" w:hAnsiTheme="minorHAnsi" w:cstheme="minorHAnsi"/>
          <w:sz w:val="22"/>
          <w:szCs w:val="22"/>
        </w:rPr>
      </w:pPr>
      <w:r w:rsidRPr="003117C0">
        <w:rPr>
          <w:rFonts w:asciiTheme="minorHAnsi" w:hAnsiTheme="minorHAnsi" w:cstheme="minorHAnsi"/>
          <w:sz w:val="22"/>
          <w:szCs w:val="22"/>
        </w:rPr>
        <w:tab/>
      </w:r>
    </w:p>
    <w:p w:rsidR="000B4FE7" w:rsidRPr="003117C0" w:rsidRDefault="000B4FE7" w:rsidP="000B4FE7">
      <w:pPr>
        <w:tabs>
          <w:tab w:val="left" w:pos="7668"/>
        </w:tabs>
        <w:rPr>
          <w:rFonts w:asciiTheme="minorHAnsi" w:hAnsiTheme="minorHAnsi" w:cstheme="minorHAnsi"/>
          <w:sz w:val="22"/>
          <w:szCs w:val="22"/>
        </w:rPr>
      </w:pPr>
    </w:p>
    <w:p w:rsidR="000B4FE7" w:rsidRPr="003117C0" w:rsidRDefault="000B4FE7" w:rsidP="000B4FE7">
      <w:pPr>
        <w:tabs>
          <w:tab w:val="left" w:pos="7668"/>
        </w:tabs>
        <w:rPr>
          <w:rFonts w:asciiTheme="minorHAnsi" w:hAnsiTheme="minorHAnsi" w:cstheme="minorHAnsi"/>
          <w:sz w:val="22"/>
          <w:szCs w:val="22"/>
        </w:rPr>
      </w:pPr>
    </w:p>
    <w:sectPr w:rsidR="000B4FE7" w:rsidRPr="003117C0"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B8" w:rsidRDefault="00C21CB8">
      <w:r>
        <w:separator/>
      </w:r>
    </w:p>
  </w:endnote>
  <w:endnote w:type="continuationSeparator" w:id="0">
    <w:p w:rsidR="00C21CB8" w:rsidRDefault="00C2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A5" w:rsidRDefault="003117C0">
    <w:pPr>
      <w:pStyle w:val="a3"/>
      <w:jc w:val="center"/>
    </w:pPr>
    <w:r>
      <w:t>250</w:t>
    </w:r>
    <w:r w:rsidR="00D452A5">
      <w:t xml:space="preserve">/2023 ΑΠΟΦΑΣΗ ΔΗΜΟΤΙΚΟΥ ΣΥΜΒΟΥΛΙΟΥ   </w:t>
    </w:r>
    <w:fldSimple w:instr=" PAGE   \* MERGEFORMAT ">
      <w:r w:rsidR="000104BC">
        <w:rPr>
          <w:noProof/>
        </w:rPr>
        <w:t>7</w:t>
      </w:r>
    </w:fldSimple>
  </w:p>
  <w:p w:rsidR="00D452A5" w:rsidRDefault="00D452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B8" w:rsidRDefault="00C21CB8">
      <w:r>
        <w:separator/>
      </w:r>
    </w:p>
  </w:footnote>
  <w:footnote w:type="continuationSeparator" w:id="0">
    <w:p w:rsidR="00C21CB8" w:rsidRDefault="00C21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2">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3">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4">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9"/>
  </w:num>
  <w:num w:numId="6">
    <w:abstractNumId w:val="15"/>
  </w:num>
  <w:num w:numId="7">
    <w:abstractNumId w:val="0"/>
  </w:num>
  <w:num w:numId="8">
    <w:abstractNumId w:val="1"/>
  </w:num>
  <w:num w:numId="9">
    <w:abstractNumId w:val="2"/>
  </w:num>
  <w:num w:numId="10">
    <w:abstractNumId w:val="3"/>
  </w:num>
  <w:num w:numId="11">
    <w:abstractNumId w:val="13"/>
  </w:num>
  <w:num w:numId="12">
    <w:abstractNumId w:val="14"/>
  </w:num>
  <w:num w:numId="13">
    <w:abstractNumId w:val="5"/>
  </w:num>
  <w:num w:numId="14">
    <w:abstractNumId w:val="10"/>
  </w:num>
  <w:num w:numId="15">
    <w:abstractNumId w:val="12"/>
  </w:num>
  <w:num w:numId="1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2530"/>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04BC"/>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A7466"/>
    <w:rsid w:val="002B2745"/>
    <w:rsid w:val="002B50B1"/>
    <w:rsid w:val="002B5DAA"/>
    <w:rsid w:val="002C2095"/>
    <w:rsid w:val="002D3C8A"/>
    <w:rsid w:val="002D447B"/>
    <w:rsid w:val="002D49F2"/>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17C0"/>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5E34"/>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84F"/>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6196"/>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3170"/>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06D55"/>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2C99"/>
    <w:rsid w:val="00BB6A26"/>
    <w:rsid w:val="00BB6B8A"/>
    <w:rsid w:val="00BC1BE8"/>
    <w:rsid w:val="00BC3EC9"/>
    <w:rsid w:val="00BC47F0"/>
    <w:rsid w:val="00BC5166"/>
    <w:rsid w:val="00BC5477"/>
    <w:rsid w:val="00BC734D"/>
    <w:rsid w:val="00BC7708"/>
    <w:rsid w:val="00BD39F4"/>
    <w:rsid w:val="00BD5748"/>
    <w:rsid w:val="00BD6732"/>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1CB8"/>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863E4"/>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F17CB"/>
    <w:rsid w:val="00CF3214"/>
    <w:rsid w:val="00CF3E19"/>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23592"/>
    <w:rsid w:val="00D30C09"/>
    <w:rsid w:val="00D30C0C"/>
    <w:rsid w:val="00D3190F"/>
    <w:rsid w:val="00D32B76"/>
    <w:rsid w:val="00D34205"/>
    <w:rsid w:val="00D3558F"/>
    <w:rsid w:val="00D3688F"/>
    <w:rsid w:val="00D36A14"/>
    <w:rsid w:val="00D41642"/>
    <w:rsid w:val="00D419A5"/>
    <w:rsid w:val="00D43D91"/>
    <w:rsid w:val="00D452A5"/>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E64D9"/>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apple-style-span">
    <w:name w:val="apple-style-span"/>
    <w:basedOn w:val="a0"/>
    <w:qFormat/>
    <w:rsid w:val="00D23592"/>
    <w:rPr>
      <w:rFonts w:ascii="Times New Roman" w:hAnsi="Times New Roman" w:cs="Times New Roman" w:hint="default"/>
    </w:rPr>
  </w:style>
  <w:style w:type="character" w:customStyle="1" w:styleId="FontStyle47">
    <w:name w:val="Font Style47"/>
    <w:basedOn w:val="a0"/>
    <w:rsid w:val="00D23592"/>
    <w:rPr>
      <w:rFonts w:ascii="Arial" w:hAnsi="Arial" w:cs="Arial"/>
      <w:sz w:val="20"/>
    </w:rPr>
  </w:style>
  <w:style w:type="paragraph" w:customStyle="1" w:styleId="11">
    <w:name w:val="Παράγραφος λίστας1"/>
    <w:basedOn w:val="a"/>
    <w:qFormat/>
    <w:rsid w:val="00956196"/>
    <w:pPr>
      <w:suppressAutoHyphens/>
      <w:ind w:left="720"/>
      <w:contextualSpacing/>
    </w:pPr>
    <w:rPr>
      <w:color w:val="00000A"/>
      <w:lang w:val="en-US" w:eastAsia="zh-CN"/>
    </w:rPr>
  </w:style>
  <w:style w:type="paragraph" w:styleId="Web">
    <w:name w:val="Normal (Web)"/>
    <w:basedOn w:val="a"/>
    <w:uiPriority w:val="99"/>
    <w:qFormat/>
    <w:rsid w:val="00BD6732"/>
    <w:pPr>
      <w:suppressAutoHyphens/>
      <w:spacing w:before="280" w:after="280"/>
    </w:pPr>
    <w:rPr>
      <w:rFonts w:eastAsia="Calibri"/>
      <w:sz w:val="24"/>
      <w:szCs w:val="24"/>
      <w:lang w:eastAsia="zh-CN"/>
    </w:rPr>
  </w:style>
  <w:style w:type="paragraph" w:customStyle="1" w:styleId="210">
    <w:name w:val="Σώμα κείμενου 21"/>
    <w:basedOn w:val="a"/>
    <w:qFormat/>
    <w:rsid w:val="00BD6732"/>
    <w:pPr>
      <w:widowControl w:val="0"/>
      <w:suppressAutoHyphens/>
    </w:pPr>
    <w:rPr>
      <w:rFonts w:ascii="Arial" w:eastAsia="SimSun" w:hAnsi="Arial"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D931796-59B0-45D5-B63B-D799DBF5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2789</Words>
  <Characters>15065</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2022-07-18T08:31:00Z</cp:lastPrinted>
  <dcterms:created xsi:type="dcterms:W3CDTF">2023-11-28T11:52:00Z</dcterms:created>
  <dcterms:modified xsi:type="dcterms:W3CDTF">2023-12-05T10:55:00Z</dcterms:modified>
</cp:coreProperties>
</file>