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8D" w:rsidRPr="00956196" w:rsidRDefault="00933D8D" w:rsidP="00933D8D">
      <w:pPr>
        <w:pStyle w:val="10"/>
        <w:widowControl w:val="0"/>
        <w:ind w:left="426" w:hanging="142"/>
        <w:rPr>
          <w:rFonts w:asciiTheme="minorHAnsi" w:hAnsiTheme="minorHAnsi" w:cstheme="minorHAnsi"/>
          <w:b/>
          <w:sz w:val="22"/>
          <w:szCs w:val="22"/>
        </w:rPr>
      </w:pPr>
      <w:r w:rsidRPr="00956196">
        <w:rPr>
          <w:rFonts w:asciiTheme="minorHAnsi" w:hAnsiTheme="minorHAnsi" w:cstheme="minorHAnsi"/>
          <w:b/>
          <w:sz w:val="22"/>
          <w:szCs w:val="22"/>
        </w:rPr>
        <w:t xml:space="preserve">  ΕΛΛΗΝΙΚΗ  ΔΗΜΟΚΡΑΤΙΑ </w:t>
      </w:r>
      <w:r w:rsidRPr="00956196">
        <w:rPr>
          <w:rFonts w:asciiTheme="minorHAnsi" w:hAnsiTheme="minorHAnsi" w:cstheme="minorHAnsi"/>
          <w:b/>
          <w:sz w:val="22"/>
          <w:szCs w:val="22"/>
        </w:rPr>
        <w:tab/>
      </w:r>
      <w:r w:rsidRPr="00956196">
        <w:rPr>
          <w:rFonts w:asciiTheme="minorHAnsi" w:hAnsiTheme="minorHAnsi" w:cstheme="minorHAnsi"/>
          <w:b/>
          <w:sz w:val="22"/>
          <w:szCs w:val="22"/>
        </w:rPr>
        <w:tab/>
      </w:r>
      <w:r w:rsidRPr="00956196">
        <w:rPr>
          <w:rFonts w:asciiTheme="minorHAnsi" w:hAnsiTheme="minorHAnsi" w:cstheme="minorHAnsi"/>
          <w:b/>
          <w:sz w:val="22"/>
          <w:szCs w:val="22"/>
        </w:rPr>
        <w:tab/>
      </w:r>
      <w:r w:rsidRPr="00956196">
        <w:rPr>
          <w:rFonts w:asciiTheme="minorHAnsi" w:hAnsiTheme="minorHAnsi" w:cstheme="minorHAnsi"/>
          <w:b/>
          <w:sz w:val="22"/>
          <w:szCs w:val="22"/>
        </w:rPr>
        <w:tab/>
      </w:r>
      <w:r w:rsidRPr="00956196">
        <w:rPr>
          <w:rFonts w:asciiTheme="minorHAnsi" w:hAnsiTheme="minorHAnsi" w:cstheme="minorHAnsi"/>
          <w:b/>
          <w:sz w:val="22"/>
          <w:szCs w:val="22"/>
        </w:rPr>
        <w:tab/>
        <w:t xml:space="preserve"> </w:t>
      </w:r>
    </w:p>
    <w:p w:rsidR="00933D8D" w:rsidRPr="00956196" w:rsidRDefault="00933D8D" w:rsidP="00933D8D">
      <w:pPr>
        <w:autoSpaceDE w:val="0"/>
        <w:spacing w:before="4" w:after="4"/>
        <w:ind w:left="284" w:hanging="142"/>
        <w:rPr>
          <w:rFonts w:asciiTheme="minorHAnsi" w:hAnsiTheme="minorHAnsi" w:cstheme="minorHAnsi"/>
          <w:b/>
          <w:sz w:val="22"/>
          <w:szCs w:val="22"/>
        </w:rPr>
      </w:pPr>
      <w:r w:rsidRPr="00956196">
        <w:rPr>
          <w:rFonts w:asciiTheme="minorHAnsi" w:hAnsiTheme="minorHAnsi" w:cstheme="minorHAnsi"/>
          <w:b/>
          <w:sz w:val="22"/>
          <w:szCs w:val="22"/>
        </w:rPr>
        <w:t xml:space="preserve">      </w:t>
      </w:r>
      <w:r w:rsidRPr="00956196">
        <w:rPr>
          <w:rFonts w:asciiTheme="minorHAnsi" w:hAnsiTheme="minorHAnsi" w:cstheme="minorHAnsi"/>
          <w:b/>
          <w:sz w:val="22"/>
          <w:szCs w:val="22"/>
          <w:lang w:val="en-US"/>
        </w:rPr>
        <w:t>NOMO</w:t>
      </w:r>
      <w:r w:rsidRPr="00956196">
        <w:rPr>
          <w:rFonts w:asciiTheme="minorHAnsi" w:hAnsiTheme="minorHAnsi" w:cstheme="minorHAnsi"/>
          <w:b/>
          <w:sz w:val="22"/>
          <w:szCs w:val="22"/>
        </w:rPr>
        <w:t xml:space="preserve">Σ ΒΟΙΩΤΙΑΣ                                                                           </w:t>
      </w:r>
      <w:r w:rsidRPr="00956196">
        <w:rPr>
          <w:rFonts w:asciiTheme="minorHAnsi" w:eastAsia="Calibri" w:hAnsiTheme="minorHAnsi" w:cstheme="minorHAnsi"/>
          <w:b/>
          <w:iCs/>
          <w:position w:val="2"/>
          <w:sz w:val="22"/>
          <w:szCs w:val="22"/>
        </w:rPr>
        <w:t xml:space="preserve">  </w:t>
      </w:r>
    </w:p>
    <w:p w:rsidR="00933D8D" w:rsidRPr="00956196" w:rsidRDefault="00933D8D" w:rsidP="00933D8D">
      <w:pPr>
        <w:pStyle w:val="2"/>
        <w:widowControl w:val="0"/>
        <w:numPr>
          <w:ilvl w:val="1"/>
          <w:numId w:val="0"/>
        </w:numPr>
        <w:tabs>
          <w:tab w:val="num" w:pos="-284"/>
        </w:tabs>
        <w:spacing w:before="4" w:after="4"/>
        <w:rPr>
          <w:rFonts w:asciiTheme="minorHAnsi" w:hAnsiTheme="minorHAnsi" w:cstheme="minorHAnsi"/>
          <w:color w:val="auto"/>
          <w:sz w:val="22"/>
          <w:szCs w:val="22"/>
        </w:rPr>
      </w:pPr>
      <w:r w:rsidRPr="00956196">
        <w:rPr>
          <w:rFonts w:asciiTheme="minorHAnsi" w:hAnsiTheme="minorHAnsi" w:cstheme="minorHAnsi"/>
          <w:color w:val="auto"/>
          <w:sz w:val="22"/>
          <w:szCs w:val="22"/>
        </w:rPr>
        <w:t xml:space="preserve">        ΔΗΜΟΣ ΛΕΒΑΔΕΩΝ </w:t>
      </w:r>
      <w:r w:rsidRPr="00956196">
        <w:rPr>
          <w:rFonts w:asciiTheme="minorHAnsi" w:eastAsia="Calibri" w:hAnsiTheme="minorHAnsi" w:cstheme="minorHAnsi"/>
          <w:iCs/>
          <w:color w:val="auto"/>
          <w:position w:val="2"/>
          <w:sz w:val="22"/>
          <w:szCs w:val="22"/>
        </w:rPr>
        <w:t xml:space="preserve">                                                                                  </w:t>
      </w:r>
    </w:p>
    <w:p w:rsidR="00933D8D" w:rsidRPr="00956196" w:rsidRDefault="00933D8D" w:rsidP="00933D8D">
      <w:pPr>
        <w:autoSpaceDE w:val="0"/>
        <w:ind w:left="142" w:hanging="142"/>
        <w:jc w:val="right"/>
        <w:rPr>
          <w:rFonts w:asciiTheme="minorHAnsi" w:hAnsiTheme="minorHAnsi" w:cstheme="minorHAnsi"/>
          <w:sz w:val="22"/>
          <w:szCs w:val="22"/>
        </w:rPr>
      </w:pPr>
      <w:r w:rsidRPr="00956196">
        <w:rPr>
          <w:rFonts w:asciiTheme="minorHAnsi" w:eastAsia="Calibri" w:hAnsiTheme="minorHAnsi" w:cstheme="minorHAnsi"/>
          <w:b/>
          <w:bCs/>
          <w:sz w:val="22"/>
          <w:szCs w:val="22"/>
          <w:u w:val="single"/>
          <w:shd w:val="clear" w:color="auto" w:fill="FFFFFF"/>
        </w:rPr>
        <w:t xml:space="preserve"> ΑΝΑΡΤΗΤΕΑ</w:t>
      </w:r>
      <w:r w:rsidRPr="00956196">
        <w:rPr>
          <w:rFonts w:asciiTheme="minorHAnsi" w:eastAsia="Calibri" w:hAnsiTheme="minorHAnsi" w:cstheme="minorHAnsi"/>
          <w:b/>
          <w:bCs/>
          <w:sz w:val="22"/>
          <w:szCs w:val="22"/>
          <w:u w:val="single"/>
        </w:rPr>
        <w:t xml:space="preserve"> ΣΤΗ ΔΙΑΥΓΕΙΑ </w:t>
      </w:r>
      <w:r w:rsidRPr="00956196">
        <w:rPr>
          <w:rFonts w:asciiTheme="minorHAnsi" w:eastAsia="Calibri" w:hAnsiTheme="minorHAnsi" w:cstheme="minorHAnsi"/>
          <w:b/>
          <w:bCs/>
          <w:sz w:val="22"/>
          <w:szCs w:val="22"/>
        </w:rPr>
        <w:t xml:space="preserve"> </w:t>
      </w:r>
    </w:p>
    <w:p w:rsidR="00933D8D" w:rsidRPr="00956196" w:rsidRDefault="00933D8D" w:rsidP="00933D8D">
      <w:pPr>
        <w:ind w:left="142" w:hanging="142"/>
        <w:jc w:val="center"/>
        <w:rPr>
          <w:rFonts w:asciiTheme="minorHAnsi" w:hAnsiTheme="minorHAnsi" w:cstheme="minorHAnsi"/>
          <w:sz w:val="22"/>
          <w:szCs w:val="22"/>
        </w:rPr>
      </w:pPr>
      <w:r w:rsidRPr="00956196">
        <w:rPr>
          <w:rFonts w:asciiTheme="minorHAnsi" w:eastAsia="Calibri" w:hAnsiTheme="minorHAnsi" w:cstheme="minorHAnsi"/>
          <w:b/>
          <w:bCs/>
          <w:position w:val="2"/>
          <w:sz w:val="22"/>
          <w:szCs w:val="22"/>
        </w:rPr>
        <w:t xml:space="preserve">                                                                                                                    </w:t>
      </w:r>
      <w:r w:rsidR="00C50967">
        <w:rPr>
          <w:rFonts w:asciiTheme="minorHAnsi" w:eastAsia="Calibri" w:hAnsiTheme="minorHAnsi" w:cstheme="minorHAnsi"/>
          <w:b/>
          <w:bCs/>
          <w:position w:val="2"/>
          <w:sz w:val="22"/>
          <w:szCs w:val="22"/>
        </w:rPr>
        <w:t xml:space="preserve">                </w:t>
      </w:r>
      <w:r w:rsidRPr="00956196">
        <w:rPr>
          <w:rFonts w:asciiTheme="minorHAnsi" w:eastAsia="Calibri" w:hAnsiTheme="minorHAnsi" w:cstheme="minorHAnsi"/>
          <w:b/>
          <w:bCs/>
          <w:position w:val="2"/>
          <w:sz w:val="22"/>
          <w:szCs w:val="22"/>
        </w:rPr>
        <w:t xml:space="preserve">      ΑΡΙΘΜ.ΠΡΩΤ:</w:t>
      </w:r>
      <w:r w:rsidR="00BF65CD" w:rsidRPr="00956196">
        <w:rPr>
          <w:rFonts w:asciiTheme="minorHAnsi" w:eastAsia="Calibri" w:hAnsiTheme="minorHAnsi" w:cstheme="minorHAnsi"/>
          <w:b/>
          <w:bCs/>
          <w:position w:val="2"/>
          <w:sz w:val="22"/>
          <w:szCs w:val="22"/>
        </w:rPr>
        <w:t xml:space="preserve"> </w:t>
      </w:r>
      <w:r w:rsidR="00C50967">
        <w:rPr>
          <w:rFonts w:asciiTheme="minorHAnsi" w:eastAsia="Calibri" w:hAnsiTheme="minorHAnsi" w:cstheme="minorHAnsi"/>
          <w:b/>
          <w:bCs/>
          <w:position w:val="2"/>
          <w:sz w:val="22"/>
          <w:szCs w:val="22"/>
        </w:rPr>
        <w:t>23489</w:t>
      </w:r>
    </w:p>
    <w:p w:rsidR="00933D8D" w:rsidRPr="00956196" w:rsidRDefault="00933D8D" w:rsidP="00933D8D">
      <w:pPr>
        <w:ind w:left="142" w:hanging="142"/>
        <w:jc w:val="center"/>
        <w:outlineLvl w:val="0"/>
        <w:rPr>
          <w:rFonts w:asciiTheme="minorHAnsi" w:hAnsiTheme="minorHAnsi" w:cstheme="minorHAnsi"/>
          <w:sz w:val="22"/>
          <w:szCs w:val="22"/>
        </w:rPr>
      </w:pPr>
      <w:r w:rsidRPr="00956196">
        <w:rPr>
          <w:rFonts w:asciiTheme="minorHAnsi" w:eastAsia="Calibri" w:hAnsiTheme="minorHAnsi" w:cstheme="minorHAnsi"/>
          <w:b/>
          <w:bCs/>
          <w:iCs/>
          <w:position w:val="2"/>
          <w:sz w:val="22"/>
          <w:szCs w:val="22"/>
        </w:rPr>
        <w:t xml:space="preserve">                                                                                                                        </w:t>
      </w:r>
      <w:r w:rsidR="00753475">
        <w:rPr>
          <w:rFonts w:asciiTheme="minorHAnsi" w:eastAsia="Calibri" w:hAnsiTheme="minorHAnsi" w:cstheme="minorHAnsi"/>
          <w:b/>
          <w:bCs/>
          <w:iCs/>
          <w:position w:val="2"/>
          <w:sz w:val="22"/>
          <w:szCs w:val="22"/>
        </w:rPr>
        <w:t xml:space="preserve">       </w:t>
      </w:r>
      <w:r w:rsidR="00C50967">
        <w:rPr>
          <w:rFonts w:asciiTheme="minorHAnsi" w:eastAsia="Calibri" w:hAnsiTheme="minorHAnsi" w:cstheme="minorHAnsi"/>
          <w:b/>
          <w:bCs/>
          <w:iCs/>
          <w:position w:val="2"/>
          <w:sz w:val="22"/>
          <w:szCs w:val="22"/>
        </w:rPr>
        <w:t xml:space="preserve">         </w:t>
      </w:r>
      <w:r w:rsidRPr="00956196">
        <w:rPr>
          <w:rFonts w:asciiTheme="minorHAnsi" w:eastAsia="Calibri" w:hAnsiTheme="minorHAnsi" w:cstheme="minorHAnsi"/>
          <w:b/>
          <w:bCs/>
          <w:iCs/>
          <w:position w:val="2"/>
          <w:sz w:val="22"/>
          <w:szCs w:val="22"/>
        </w:rPr>
        <w:t xml:space="preserve">   </w:t>
      </w:r>
      <w:r w:rsidRPr="00956196">
        <w:rPr>
          <w:rFonts w:asciiTheme="minorHAnsi" w:eastAsia="Arial" w:hAnsiTheme="minorHAnsi" w:cstheme="minorHAnsi"/>
          <w:b/>
          <w:bCs/>
          <w:position w:val="2"/>
          <w:sz w:val="22"/>
          <w:szCs w:val="22"/>
        </w:rPr>
        <w:t xml:space="preserve">Λιβαδειά   </w:t>
      </w:r>
      <w:r w:rsidR="00753475">
        <w:rPr>
          <w:rFonts w:asciiTheme="minorHAnsi" w:eastAsia="Arial" w:hAnsiTheme="minorHAnsi" w:cstheme="minorHAnsi"/>
          <w:b/>
          <w:bCs/>
          <w:position w:val="2"/>
          <w:sz w:val="22"/>
          <w:szCs w:val="22"/>
        </w:rPr>
        <w:t>5/12</w:t>
      </w:r>
      <w:r w:rsidRPr="00956196">
        <w:rPr>
          <w:rFonts w:asciiTheme="minorHAnsi" w:eastAsia="Arial" w:hAnsiTheme="minorHAnsi" w:cstheme="minorHAnsi"/>
          <w:b/>
          <w:bCs/>
          <w:position w:val="2"/>
          <w:sz w:val="22"/>
          <w:szCs w:val="22"/>
        </w:rPr>
        <w:t>/2023</w:t>
      </w:r>
    </w:p>
    <w:p w:rsidR="00933D8D" w:rsidRPr="00956196" w:rsidRDefault="00933D8D" w:rsidP="00933D8D">
      <w:pPr>
        <w:ind w:left="142" w:hanging="142"/>
        <w:rPr>
          <w:rFonts w:asciiTheme="minorHAnsi" w:hAnsiTheme="minorHAnsi" w:cstheme="minorHAnsi"/>
          <w:sz w:val="22"/>
          <w:szCs w:val="22"/>
        </w:rPr>
      </w:pPr>
      <w:r w:rsidRPr="00956196">
        <w:rPr>
          <w:rFonts w:asciiTheme="minorHAnsi" w:eastAsia="Arial" w:hAnsiTheme="minorHAnsi" w:cstheme="minorHAnsi"/>
          <w:b/>
          <w:bCs/>
          <w:iCs/>
          <w:position w:val="2"/>
          <w:sz w:val="22"/>
          <w:szCs w:val="22"/>
        </w:rPr>
        <w:t xml:space="preserve">                                                                                 </w:t>
      </w:r>
      <w:r w:rsidRPr="00956196">
        <w:rPr>
          <w:rFonts w:asciiTheme="minorHAnsi" w:eastAsia="Calibri" w:hAnsiTheme="minorHAnsi" w:cstheme="minorHAnsi"/>
          <w:b/>
          <w:bCs/>
          <w:position w:val="2"/>
          <w:sz w:val="22"/>
          <w:szCs w:val="22"/>
        </w:rPr>
        <w:t xml:space="preserve"> </w:t>
      </w:r>
      <w:r w:rsidRPr="00956196">
        <w:rPr>
          <w:rFonts w:asciiTheme="minorHAnsi" w:eastAsia="Arial" w:hAnsiTheme="minorHAnsi" w:cstheme="minorHAnsi"/>
          <w:b/>
          <w:bCs/>
          <w:iCs/>
          <w:position w:val="2"/>
          <w:sz w:val="22"/>
          <w:szCs w:val="22"/>
        </w:rPr>
        <w:t xml:space="preserve">    </w:t>
      </w:r>
    </w:p>
    <w:p w:rsidR="00933D8D" w:rsidRPr="00956196" w:rsidRDefault="00933D8D" w:rsidP="00933D8D">
      <w:pPr>
        <w:pStyle w:val="a9"/>
        <w:tabs>
          <w:tab w:val="clear" w:pos="4153"/>
          <w:tab w:val="clear" w:pos="8306"/>
          <w:tab w:val="left" w:pos="4110"/>
          <w:tab w:val="left" w:pos="4140"/>
        </w:tabs>
        <w:ind w:left="142" w:hanging="142"/>
        <w:rPr>
          <w:rFonts w:asciiTheme="minorHAnsi" w:hAnsiTheme="minorHAnsi" w:cstheme="minorHAnsi"/>
          <w:sz w:val="22"/>
          <w:szCs w:val="22"/>
        </w:rPr>
      </w:pPr>
      <w:r w:rsidRPr="00956196">
        <w:rPr>
          <w:rFonts w:asciiTheme="minorHAnsi" w:eastAsia="Arial" w:hAnsiTheme="minorHAnsi" w:cstheme="minorHAnsi"/>
          <w:b/>
          <w:bCs/>
          <w:position w:val="2"/>
          <w:sz w:val="22"/>
          <w:szCs w:val="22"/>
          <w:u w:val="single"/>
        </w:rPr>
        <w:t xml:space="preserve"> </w:t>
      </w:r>
    </w:p>
    <w:p w:rsidR="00933D8D" w:rsidRPr="00956196" w:rsidRDefault="00933D8D" w:rsidP="00933D8D">
      <w:pPr>
        <w:pStyle w:val="a9"/>
        <w:ind w:left="142" w:hanging="142"/>
        <w:jc w:val="center"/>
        <w:outlineLvl w:val="0"/>
        <w:rPr>
          <w:rFonts w:asciiTheme="minorHAnsi" w:hAnsiTheme="minorHAnsi" w:cstheme="minorHAnsi"/>
          <w:sz w:val="22"/>
          <w:szCs w:val="22"/>
        </w:rPr>
      </w:pPr>
      <w:r w:rsidRPr="00956196">
        <w:rPr>
          <w:rFonts w:asciiTheme="minorHAnsi" w:hAnsiTheme="minorHAnsi" w:cstheme="minorHAnsi"/>
          <w:b/>
          <w:bCs/>
          <w:sz w:val="22"/>
          <w:szCs w:val="22"/>
          <w:u w:val="single"/>
        </w:rPr>
        <w:t>ΑΠΟΣΠΑΣΜΑ</w:t>
      </w:r>
    </w:p>
    <w:p w:rsidR="00933D8D" w:rsidRPr="00956196" w:rsidRDefault="00933D8D" w:rsidP="00933D8D">
      <w:pPr>
        <w:pStyle w:val="a9"/>
        <w:ind w:left="142" w:hanging="142"/>
        <w:jc w:val="center"/>
        <w:rPr>
          <w:rFonts w:asciiTheme="minorHAnsi" w:hAnsiTheme="minorHAnsi" w:cstheme="minorHAnsi"/>
          <w:b/>
          <w:bCs/>
          <w:sz w:val="22"/>
          <w:szCs w:val="22"/>
        </w:rPr>
      </w:pPr>
    </w:p>
    <w:p w:rsidR="00933D8D" w:rsidRPr="00956196" w:rsidRDefault="00933D8D" w:rsidP="00933D8D">
      <w:pPr>
        <w:spacing w:line="276" w:lineRule="auto"/>
        <w:ind w:left="142" w:hanging="142"/>
        <w:jc w:val="center"/>
        <w:rPr>
          <w:rFonts w:asciiTheme="minorHAnsi" w:hAnsiTheme="minorHAnsi" w:cstheme="minorHAnsi"/>
          <w:sz w:val="22"/>
          <w:szCs w:val="22"/>
        </w:rPr>
      </w:pPr>
      <w:r w:rsidRPr="00956196">
        <w:rPr>
          <w:rFonts w:asciiTheme="minorHAnsi" w:hAnsiTheme="minorHAnsi" w:cstheme="minorHAnsi"/>
          <w:sz w:val="22"/>
          <w:szCs w:val="22"/>
        </w:rPr>
        <w:t>Από το πρακτικό της αριθμ.2023-</w:t>
      </w:r>
      <w:r w:rsidR="00274551" w:rsidRPr="00956196">
        <w:rPr>
          <w:rFonts w:asciiTheme="minorHAnsi" w:hAnsiTheme="minorHAnsi" w:cstheme="minorHAnsi"/>
          <w:sz w:val="22"/>
          <w:szCs w:val="22"/>
        </w:rPr>
        <w:t>26</w:t>
      </w:r>
      <w:r w:rsidRPr="00956196">
        <w:rPr>
          <w:rFonts w:asciiTheme="minorHAnsi" w:hAnsiTheme="minorHAnsi" w:cstheme="minorHAnsi"/>
          <w:sz w:val="22"/>
          <w:szCs w:val="22"/>
        </w:rPr>
        <w:t>ης Τακτικής Συνεδρίασης –</w:t>
      </w:r>
    </w:p>
    <w:p w:rsidR="00933D8D" w:rsidRPr="00956196" w:rsidRDefault="00933D8D" w:rsidP="00933D8D">
      <w:pPr>
        <w:spacing w:line="276" w:lineRule="auto"/>
        <w:ind w:left="142" w:hanging="142"/>
        <w:jc w:val="center"/>
        <w:rPr>
          <w:rFonts w:asciiTheme="minorHAnsi" w:hAnsiTheme="minorHAnsi" w:cstheme="minorHAnsi"/>
          <w:sz w:val="22"/>
          <w:szCs w:val="22"/>
        </w:rPr>
      </w:pPr>
      <w:r w:rsidRPr="00956196">
        <w:rPr>
          <w:rFonts w:asciiTheme="minorHAnsi" w:hAnsiTheme="minorHAnsi" w:cstheme="minorHAnsi"/>
          <w:sz w:val="22"/>
          <w:szCs w:val="22"/>
        </w:rPr>
        <w:t xml:space="preserve"> του Δημοτικού Συμβουλίου </w:t>
      </w:r>
      <w:proofErr w:type="spellStart"/>
      <w:r w:rsidRPr="00956196">
        <w:rPr>
          <w:rFonts w:asciiTheme="minorHAnsi" w:hAnsiTheme="minorHAnsi" w:cstheme="minorHAnsi"/>
          <w:sz w:val="22"/>
          <w:szCs w:val="22"/>
        </w:rPr>
        <w:t>Λεβαδέων</w:t>
      </w:r>
      <w:proofErr w:type="spellEnd"/>
    </w:p>
    <w:p w:rsidR="00933D8D" w:rsidRPr="00956196" w:rsidRDefault="00933D8D" w:rsidP="00933D8D">
      <w:pPr>
        <w:spacing w:line="276" w:lineRule="auto"/>
        <w:ind w:left="142" w:hanging="142"/>
        <w:jc w:val="center"/>
        <w:rPr>
          <w:rFonts w:asciiTheme="minorHAnsi" w:hAnsiTheme="minorHAnsi" w:cstheme="minorHAnsi"/>
          <w:sz w:val="22"/>
          <w:szCs w:val="22"/>
          <w:u w:val="single"/>
        </w:rPr>
      </w:pPr>
    </w:p>
    <w:p w:rsidR="00933D8D" w:rsidRPr="00956196"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956196">
        <w:rPr>
          <w:rFonts w:asciiTheme="minorHAnsi" w:hAnsiTheme="minorHAnsi" w:cstheme="minorHAnsi"/>
          <w:sz w:val="22"/>
          <w:szCs w:val="22"/>
          <w:u w:val="single"/>
        </w:rPr>
        <w:t xml:space="preserve">Αριθμός απόφασης </w:t>
      </w:r>
      <w:r w:rsidRPr="00956196">
        <w:rPr>
          <w:rFonts w:asciiTheme="minorHAnsi" w:eastAsia="Arial" w:hAnsiTheme="minorHAnsi" w:cstheme="minorHAnsi"/>
          <w:b/>
          <w:bCs/>
          <w:iCs/>
          <w:spacing w:val="-2"/>
          <w:sz w:val="22"/>
          <w:szCs w:val="22"/>
          <w:u w:val="single"/>
          <w:lang w:bidi="hi-IN"/>
        </w:rPr>
        <w:t xml:space="preserve"> </w:t>
      </w:r>
      <w:r w:rsidR="007E606D" w:rsidRPr="00956196">
        <w:rPr>
          <w:rFonts w:asciiTheme="minorHAnsi" w:eastAsia="Arial" w:hAnsiTheme="minorHAnsi" w:cstheme="minorHAnsi"/>
          <w:b/>
          <w:bCs/>
          <w:iCs/>
          <w:spacing w:val="-2"/>
          <w:sz w:val="22"/>
          <w:szCs w:val="22"/>
          <w:u w:val="single"/>
          <w:lang w:bidi="hi-IN"/>
        </w:rPr>
        <w:t>24</w:t>
      </w:r>
      <w:r w:rsidR="004C4622">
        <w:rPr>
          <w:rFonts w:asciiTheme="minorHAnsi" w:eastAsia="Arial" w:hAnsiTheme="minorHAnsi" w:cstheme="minorHAnsi"/>
          <w:b/>
          <w:bCs/>
          <w:iCs/>
          <w:spacing w:val="-2"/>
          <w:sz w:val="22"/>
          <w:szCs w:val="22"/>
          <w:u w:val="single"/>
          <w:lang w:bidi="hi-IN"/>
        </w:rPr>
        <w:t>8</w:t>
      </w:r>
    </w:p>
    <w:p w:rsidR="00933D8D" w:rsidRPr="00956196"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956196">
        <w:rPr>
          <w:rStyle w:val="af3"/>
          <w:rFonts w:asciiTheme="minorHAnsi" w:eastAsiaTheme="majorEastAsia" w:hAnsiTheme="minorHAnsi" w:cstheme="minorHAnsi"/>
          <w:sz w:val="22"/>
          <w:szCs w:val="22"/>
        </w:rPr>
        <w:t xml:space="preserve"> </w:t>
      </w:r>
    </w:p>
    <w:p w:rsidR="00D452A5" w:rsidRPr="00956196" w:rsidRDefault="00933D8D" w:rsidP="00D452A5">
      <w:pPr>
        <w:widowControl w:val="0"/>
        <w:snapToGrid w:val="0"/>
        <w:spacing w:line="360" w:lineRule="auto"/>
        <w:ind w:left="250"/>
        <w:textAlignment w:val="baseline"/>
        <w:rPr>
          <w:rFonts w:asciiTheme="minorHAnsi" w:hAnsiTheme="minorHAnsi" w:cstheme="minorHAnsi"/>
          <w:b/>
          <w:sz w:val="22"/>
          <w:szCs w:val="22"/>
        </w:rPr>
      </w:pPr>
      <w:r w:rsidRPr="00956196">
        <w:rPr>
          <w:rStyle w:val="af3"/>
          <w:rFonts w:asciiTheme="minorHAnsi" w:eastAsiaTheme="majorEastAsia" w:hAnsiTheme="minorHAnsi" w:cstheme="minorHAnsi"/>
          <w:sz w:val="22"/>
          <w:szCs w:val="22"/>
        </w:rPr>
        <w:t>ΘΕΜΑ</w:t>
      </w:r>
      <w:r w:rsidRPr="00956196">
        <w:rPr>
          <w:rFonts w:asciiTheme="minorHAnsi" w:hAnsiTheme="minorHAnsi" w:cstheme="minorHAnsi"/>
          <w:sz w:val="22"/>
          <w:szCs w:val="22"/>
        </w:rPr>
        <w:t xml:space="preserve"> :</w:t>
      </w:r>
      <w:r w:rsidRPr="00956196">
        <w:rPr>
          <w:rFonts w:asciiTheme="minorHAnsi" w:hAnsiTheme="minorHAnsi" w:cstheme="minorHAnsi"/>
          <w:b/>
          <w:sz w:val="22"/>
          <w:szCs w:val="22"/>
        </w:rPr>
        <w:t xml:space="preserve"> </w:t>
      </w:r>
      <w:r w:rsidR="00D452A5" w:rsidRPr="00956196">
        <w:rPr>
          <w:rFonts w:asciiTheme="minorHAnsi" w:hAnsiTheme="minorHAnsi" w:cstheme="minorHAnsi"/>
          <w:b/>
          <w:sz w:val="22"/>
          <w:szCs w:val="22"/>
        </w:rPr>
        <w:t xml:space="preserve">Καθορισμός τελών Καθαριότητας &amp; Ηλεκτροφωτισμού Δήμου </w:t>
      </w:r>
      <w:proofErr w:type="spellStart"/>
      <w:r w:rsidR="00D452A5" w:rsidRPr="00956196">
        <w:rPr>
          <w:rFonts w:asciiTheme="minorHAnsi" w:hAnsiTheme="minorHAnsi" w:cstheme="minorHAnsi"/>
          <w:b/>
          <w:sz w:val="22"/>
          <w:szCs w:val="22"/>
        </w:rPr>
        <w:t>Λεβαδέων</w:t>
      </w:r>
      <w:proofErr w:type="spellEnd"/>
      <w:r w:rsidR="00D452A5" w:rsidRPr="00956196">
        <w:rPr>
          <w:rFonts w:asciiTheme="minorHAnsi" w:hAnsiTheme="minorHAnsi" w:cstheme="minorHAnsi"/>
          <w:b/>
          <w:sz w:val="22"/>
          <w:szCs w:val="22"/>
        </w:rPr>
        <w:t xml:space="preserve"> για το έτος 202</w:t>
      </w:r>
      <w:r w:rsidR="003E35EC">
        <w:rPr>
          <w:rFonts w:asciiTheme="minorHAnsi" w:hAnsiTheme="minorHAnsi" w:cstheme="minorHAnsi"/>
          <w:b/>
          <w:sz w:val="22"/>
          <w:szCs w:val="22"/>
        </w:rPr>
        <w:t>4</w:t>
      </w:r>
      <w:r w:rsidR="00D452A5" w:rsidRPr="00956196">
        <w:rPr>
          <w:rFonts w:asciiTheme="minorHAnsi" w:hAnsiTheme="minorHAnsi" w:cstheme="minorHAnsi"/>
          <w:b/>
          <w:sz w:val="22"/>
          <w:szCs w:val="22"/>
        </w:rPr>
        <w:t xml:space="preserve"> (Η </w:t>
      </w:r>
      <w:proofErr w:type="spellStart"/>
      <w:r w:rsidR="00D452A5" w:rsidRPr="00956196">
        <w:rPr>
          <w:rFonts w:asciiTheme="minorHAnsi" w:hAnsiTheme="minorHAnsi" w:cstheme="minorHAnsi"/>
          <w:b/>
          <w:sz w:val="22"/>
          <w:szCs w:val="22"/>
        </w:rPr>
        <w:t>αριθμ</w:t>
      </w:r>
      <w:proofErr w:type="spellEnd"/>
      <w:r w:rsidR="00D452A5" w:rsidRPr="00956196">
        <w:rPr>
          <w:rFonts w:asciiTheme="minorHAnsi" w:hAnsiTheme="minorHAnsi" w:cstheme="minorHAnsi"/>
          <w:b/>
          <w:sz w:val="22"/>
          <w:szCs w:val="22"/>
        </w:rPr>
        <w:t xml:space="preserve"> .246/2023 Απόφαση της Ο.Ε)</w:t>
      </w:r>
    </w:p>
    <w:p w:rsidR="00933D8D" w:rsidRPr="00956196" w:rsidRDefault="00933D8D" w:rsidP="00933D8D">
      <w:pPr>
        <w:spacing w:before="4" w:after="4"/>
        <w:ind w:left="69"/>
        <w:rPr>
          <w:rFonts w:asciiTheme="minorHAnsi" w:hAnsiTheme="minorHAnsi" w:cstheme="minorHAnsi"/>
          <w:b/>
          <w:sz w:val="22"/>
          <w:szCs w:val="22"/>
        </w:rPr>
      </w:pPr>
    </w:p>
    <w:p w:rsidR="00933D8D" w:rsidRPr="00956196" w:rsidRDefault="00933D8D" w:rsidP="003E35EC">
      <w:pPr>
        <w:spacing w:beforeLines="20" w:afterLines="20"/>
        <w:ind w:left="142" w:hanging="142"/>
        <w:jc w:val="both"/>
        <w:rPr>
          <w:rFonts w:asciiTheme="minorHAnsi" w:hAnsiTheme="minorHAnsi" w:cstheme="minorHAnsi"/>
          <w:bCs/>
          <w:sz w:val="22"/>
          <w:szCs w:val="22"/>
        </w:rPr>
      </w:pPr>
      <w:r w:rsidRPr="00956196">
        <w:rPr>
          <w:rStyle w:val="FontStyle17"/>
          <w:rFonts w:asciiTheme="minorHAnsi" w:eastAsia="Calibri" w:hAnsiTheme="minorHAnsi" w:cstheme="minorHAnsi"/>
          <w:iCs/>
          <w:spacing w:val="-3"/>
        </w:rPr>
        <w:t xml:space="preserve">    Στη Λιβαδειά σήμερα την </w:t>
      </w:r>
      <w:r w:rsidR="00BF65CD" w:rsidRPr="00956196">
        <w:rPr>
          <w:rStyle w:val="FontStyle17"/>
          <w:rFonts w:asciiTheme="minorHAnsi" w:eastAsia="Calibri" w:hAnsiTheme="minorHAnsi" w:cstheme="minorHAnsi"/>
          <w:iCs/>
          <w:spacing w:val="-3"/>
        </w:rPr>
        <w:t>29</w:t>
      </w:r>
      <w:r w:rsidRPr="00956196">
        <w:rPr>
          <w:rStyle w:val="FontStyle17"/>
          <w:rFonts w:asciiTheme="minorHAnsi" w:eastAsia="Calibri" w:hAnsiTheme="minorHAnsi" w:cstheme="minorHAnsi"/>
          <w:iCs/>
          <w:spacing w:val="-3"/>
          <w:vertAlign w:val="superscript"/>
        </w:rPr>
        <w:t>η</w:t>
      </w:r>
      <w:r w:rsidRPr="00956196">
        <w:rPr>
          <w:rStyle w:val="FontStyle17"/>
          <w:rFonts w:asciiTheme="minorHAnsi" w:eastAsia="Calibri" w:hAnsiTheme="minorHAnsi" w:cstheme="minorHAnsi"/>
          <w:iCs/>
          <w:spacing w:val="-3"/>
        </w:rPr>
        <w:t xml:space="preserve">  </w:t>
      </w:r>
      <w:r w:rsidR="00BF65CD" w:rsidRPr="00956196">
        <w:rPr>
          <w:rStyle w:val="FontStyle17"/>
          <w:rFonts w:asciiTheme="minorHAnsi" w:eastAsia="Calibri" w:hAnsiTheme="minorHAnsi" w:cstheme="minorHAnsi"/>
          <w:iCs/>
          <w:spacing w:val="-3"/>
        </w:rPr>
        <w:t>Νοεμβρ</w:t>
      </w:r>
      <w:r w:rsidRPr="00956196">
        <w:rPr>
          <w:rStyle w:val="FontStyle17"/>
          <w:rFonts w:asciiTheme="minorHAnsi" w:eastAsia="Calibri" w:hAnsiTheme="minorHAnsi" w:cstheme="minorHAnsi"/>
          <w:iCs/>
          <w:spacing w:val="-3"/>
        </w:rPr>
        <w:t xml:space="preserve">ίου 2023, ημέρα Τετάρτη   και ώρα 18:00    </w:t>
      </w:r>
      <w:r w:rsidRPr="00956196">
        <w:rPr>
          <w:rFonts w:asciiTheme="minorHAnsi" w:hAnsiTheme="minorHAnsi" w:cstheme="minorHAnsi"/>
          <w:sz w:val="22"/>
          <w:szCs w:val="22"/>
        </w:rPr>
        <w:t xml:space="preserve">  ,</w:t>
      </w:r>
      <w:r w:rsidRPr="00956196">
        <w:rPr>
          <w:rStyle w:val="FontStyle17"/>
          <w:rFonts w:asciiTheme="minorHAnsi" w:eastAsia="Calibri" w:hAnsiTheme="minorHAnsi" w:cstheme="minorHAnsi"/>
          <w:iCs/>
          <w:spacing w:val="-3"/>
        </w:rPr>
        <w:t xml:space="preserve"> συνήλθε σε </w:t>
      </w:r>
      <w:r w:rsidRPr="00956196">
        <w:rPr>
          <w:rStyle w:val="FontStyle17"/>
          <w:rFonts w:asciiTheme="minorHAnsi" w:eastAsia="Calibri" w:hAnsiTheme="minorHAnsi" w:cstheme="minorHAnsi"/>
          <w:b/>
          <w:iCs/>
          <w:spacing w:val="-3"/>
        </w:rPr>
        <w:t xml:space="preserve"> </w:t>
      </w:r>
      <w:r w:rsidRPr="00956196">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956196">
        <w:rPr>
          <w:rStyle w:val="FontStyle17"/>
          <w:rFonts w:asciiTheme="minorHAnsi" w:eastAsia="Calibri" w:hAnsiTheme="minorHAnsi" w:cstheme="minorHAnsi"/>
          <w:iCs/>
          <w:spacing w:val="-3"/>
        </w:rPr>
        <w:t>Λεβαδέων</w:t>
      </w:r>
      <w:proofErr w:type="spellEnd"/>
      <w:r w:rsidRPr="00956196">
        <w:rPr>
          <w:rStyle w:val="FontStyle17"/>
          <w:rFonts w:asciiTheme="minorHAnsi" w:eastAsia="Calibri" w:hAnsiTheme="minorHAnsi" w:cstheme="minorHAnsi"/>
          <w:iCs/>
          <w:spacing w:val="-3"/>
        </w:rPr>
        <w:t xml:space="preserve"> </w:t>
      </w:r>
      <w:r w:rsidRPr="00956196">
        <w:rPr>
          <w:rStyle w:val="af3"/>
          <w:rFonts w:asciiTheme="minorHAnsi" w:eastAsiaTheme="majorEastAsia" w:hAnsiTheme="minorHAnsi" w:cstheme="minorHAnsi"/>
          <w:sz w:val="22"/>
          <w:szCs w:val="22"/>
          <w:shd w:val="clear" w:color="auto" w:fill="FFFFFF"/>
        </w:rPr>
        <w:t xml:space="preserve">, </w:t>
      </w:r>
      <w:r w:rsidRPr="00956196">
        <w:rPr>
          <w:rStyle w:val="FontStyle17"/>
          <w:rFonts w:asciiTheme="minorHAnsi" w:eastAsia="Calibri" w:hAnsiTheme="minorHAnsi" w:cstheme="minorHAnsi"/>
          <w:spacing w:val="-3"/>
        </w:rPr>
        <w:t xml:space="preserve">στην αίθουσα του Δημοτικού Συμβουλίου </w:t>
      </w:r>
      <w:r w:rsidRPr="00956196">
        <w:rPr>
          <w:rFonts w:asciiTheme="minorHAnsi" w:hAnsiTheme="minorHAnsi" w:cstheme="minorHAnsi"/>
          <w:sz w:val="22"/>
          <w:szCs w:val="22"/>
        </w:rPr>
        <w:t>– Πλ. Εθνικής Αντίστασης,</w:t>
      </w:r>
      <w:r w:rsidRPr="00956196">
        <w:rPr>
          <w:rStyle w:val="af3"/>
          <w:rFonts w:asciiTheme="minorHAnsi" w:eastAsiaTheme="majorEastAsia" w:hAnsiTheme="minorHAnsi" w:cstheme="minorHAnsi"/>
          <w:sz w:val="22"/>
          <w:szCs w:val="22"/>
          <w:shd w:val="clear" w:color="auto" w:fill="FFFFFF"/>
        </w:rPr>
        <w:t xml:space="preserve"> σύμφωνα με τις διατάξεις </w:t>
      </w:r>
      <w:r w:rsidRPr="00956196">
        <w:rPr>
          <w:rFonts w:asciiTheme="minorHAnsi" w:hAnsiTheme="minorHAnsi" w:cstheme="minorHAnsi"/>
          <w:bCs/>
          <w:sz w:val="22"/>
          <w:szCs w:val="22"/>
        </w:rPr>
        <w:t xml:space="preserve">της </w:t>
      </w:r>
      <w:proofErr w:type="spellStart"/>
      <w:r w:rsidRPr="00956196">
        <w:rPr>
          <w:rFonts w:asciiTheme="minorHAnsi" w:hAnsiTheme="minorHAnsi" w:cstheme="minorHAnsi"/>
          <w:bCs/>
          <w:sz w:val="22"/>
          <w:szCs w:val="22"/>
        </w:rPr>
        <w:t>υπ΄αριθμ</w:t>
      </w:r>
      <w:proofErr w:type="spellEnd"/>
      <w:r w:rsidRPr="00956196">
        <w:rPr>
          <w:rFonts w:asciiTheme="minorHAnsi" w:hAnsiTheme="minorHAnsi" w:cstheme="minorHAnsi"/>
          <w:bCs/>
          <w:sz w:val="22"/>
          <w:szCs w:val="22"/>
        </w:rPr>
        <w:t xml:space="preserve"> 375/2022</w:t>
      </w:r>
      <w:r w:rsidRPr="00956196">
        <w:rPr>
          <w:rFonts w:asciiTheme="minorHAnsi" w:hAnsiTheme="minorHAnsi" w:cstheme="minorHAnsi"/>
          <w:bCs/>
          <w:sz w:val="22"/>
          <w:szCs w:val="22"/>
          <w:u w:val="single"/>
        </w:rPr>
        <w:t xml:space="preserve"> εγκυκλίου του ΥΠ.ΕΣ. (ΑΔΑ: Ψ42Π46ΜΤΛ6-4ΙΓ)</w:t>
      </w:r>
      <w:r w:rsidRPr="00956196">
        <w:rPr>
          <w:rFonts w:asciiTheme="minorHAnsi" w:hAnsiTheme="minorHAnsi" w:cstheme="minorHAnsi"/>
          <w:bCs/>
          <w:sz w:val="22"/>
          <w:szCs w:val="22"/>
        </w:rPr>
        <w:t xml:space="preserve"> </w:t>
      </w:r>
      <w:r w:rsidRPr="00956196">
        <w:rPr>
          <w:rFonts w:asciiTheme="minorHAnsi" w:hAnsiTheme="minorHAnsi" w:cstheme="minorHAnsi"/>
          <w:sz w:val="22"/>
          <w:szCs w:val="22"/>
        </w:rPr>
        <w:t xml:space="preserve">«Λειτουργία Δημοτικού Συμβουλίου», </w:t>
      </w:r>
      <w:r w:rsidRPr="00956196">
        <w:rPr>
          <w:rFonts w:asciiTheme="minorHAnsi" w:hAnsiTheme="minorHAnsi" w:cstheme="minorHAnsi"/>
          <w:bCs/>
          <w:sz w:val="22"/>
          <w:szCs w:val="22"/>
        </w:rPr>
        <w:t xml:space="preserve">της </w:t>
      </w:r>
      <w:proofErr w:type="spellStart"/>
      <w:r w:rsidRPr="00956196">
        <w:rPr>
          <w:rFonts w:asciiTheme="minorHAnsi" w:hAnsiTheme="minorHAnsi" w:cstheme="minorHAnsi"/>
          <w:bCs/>
          <w:sz w:val="22"/>
          <w:szCs w:val="22"/>
        </w:rPr>
        <w:t>υπ΄αριθμ</w:t>
      </w:r>
      <w:proofErr w:type="spellEnd"/>
      <w:r w:rsidRPr="00956196">
        <w:rPr>
          <w:rFonts w:asciiTheme="minorHAnsi" w:hAnsiTheme="minorHAnsi" w:cstheme="minorHAnsi"/>
          <w:bCs/>
          <w:sz w:val="22"/>
          <w:szCs w:val="22"/>
        </w:rPr>
        <w:t xml:space="preserve"> 131/2023</w:t>
      </w:r>
      <w:r w:rsidRPr="00956196">
        <w:rPr>
          <w:rFonts w:asciiTheme="minorHAnsi" w:hAnsiTheme="minorHAnsi" w:cstheme="minorHAnsi"/>
          <w:bCs/>
          <w:sz w:val="22"/>
          <w:szCs w:val="22"/>
          <w:u w:val="single"/>
        </w:rPr>
        <w:t xml:space="preserve"> εγκυκλίου του ΥΠ.ΕΣ. (ΑΔΑ: ΡΨΦΛ46ΜΤΛ6-ΟΘΨ) </w:t>
      </w:r>
      <w:r w:rsidRPr="00956196">
        <w:rPr>
          <w:rFonts w:asciiTheme="minorHAnsi" w:hAnsiTheme="minorHAnsi" w:cstheme="minorHAnsi"/>
          <w:bCs/>
          <w:sz w:val="22"/>
          <w:szCs w:val="22"/>
        </w:rPr>
        <w:t>«</w:t>
      </w:r>
      <w:r w:rsidRPr="00956196">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956196">
        <w:rPr>
          <w:rFonts w:asciiTheme="minorHAnsi" w:hAnsiTheme="minorHAnsi" w:cstheme="minorHAnsi"/>
          <w:sz w:val="22"/>
          <w:szCs w:val="22"/>
        </w:rPr>
        <w:t>αριθμ</w:t>
      </w:r>
      <w:proofErr w:type="spellEnd"/>
      <w:r w:rsidRPr="00956196">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956196">
        <w:rPr>
          <w:rFonts w:asciiTheme="minorHAnsi" w:hAnsiTheme="minorHAnsi" w:cstheme="minorHAnsi"/>
          <w:sz w:val="22"/>
          <w:szCs w:val="22"/>
        </w:rPr>
        <w:t>υπ΄αριθμ</w:t>
      </w:r>
      <w:proofErr w:type="spellEnd"/>
      <w:r w:rsidRPr="00956196">
        <w:rPr>
          <w:rFonts w:asciiTheme="minorHAnsi" w:hAnsiTheme="minorHAnsi" w:cstheme="minorHAnsi"/>
          <w:sz w:val="22"/>
          <w:szCs w:val="22"/>
        </w:rPr>
        <w:t xml:space="preserve">. 488/2023 </w:t>
      </w:r>
      <w:r w:rsidRPr="00956196">
        <w:rPr>
          <w:rFonts w:asciiTheme="minorHAnsi" w:hAnsiTheme="minorHAnsi" w:cstheme="minorHAnsi"/>
          <w:bCs/>
          <w:sz w:val="22"/>
          <w:szCs w:val="22"/>
          <w:u w:val="single"/>
        </w:rPr>
        <w:t xml:space="preserve">εγκυκλίου του ΥΠ.ΕΣ. (ΑΔΑ:6ΖΟΞ46ΜΤΛ6-6ΡΨ) </w:t>
      </w:r>
      <w:r w:rsidRPr="00956196">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956196">
        <w:rPr>
          <w:rFonts w:asciiTheme="minorHAnsi" w:hAnsiTheme="minorHAnsi" w:cstheme="minorHAnsi"/>
          <w:sz w:val="22"/>
          <w:szCs w:val="22"/>
          <w:shd w:val="clear" w:color="auto" w:fill="FFFFFF"/>
        </w:rPr>
        <w:t>ύστερα από</w:t>
      </w:r>
      <w:r w:rsidRPr="00956196">
        <w:rPr>
          <w:rStyle w:val="FontStyle17"/>
          <w:rFonts w:asciiTheme="minorHAnsi" w:eastAsia="Calibri" w:hAnsiTheme="minorHAnsi" w:cstheme="minorHAnsi"/>
          <w:spacing w:val="-3"/>
        </w:rPr>
        <w:t xml:space="preserve">  την από </w:t>
      </w:r>
      <w:r w:rsidR="00BF65CD" w:rsidRPr="00956196">
        <w:rPr>
          <w:rStyle w:val="FontStyle17"/>
          <w:rFonts w:asciiTheme="minorHAnsi" w:eastAsia="Calibri" w:hAnsiTheme="minorHAnsi" w:cstheme="minorHAnsi"/>
          <w:b/>
          <w:spacing w:val="-3"/>
        </w:rPr>
        <w:t>22778/24-11-</w:t>
      </w:r>
      <w:r w:rsidRPr="00956196">
        <w:rPr>
          <w:rStyle w:val="FontStyle17"/>
          <w:rFonts w:asciiTheme="minorHAnsi" w:eastAsia="Calibri" w:hAnsiTheme="minorHAnsi" w:cstheme="minorHAnsi"/>
          <w:b/>
          <w:spacing w:val="-3"/>
        </w:rPr>
        <w:t>2023</w:t>
      </w:r>
      <w:r w:rsidRPr="00956196">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956196">
        <w:rPr>
          <w:rStyle w:val="FontStyle17"/>
          <w:rFonts w:asciiTheme="minorHAnsi" w:eastAsia="Calibri" w:hAnsiTheme="minorHAnsi" w:cstheme="minorHAnsi"/>
          <w:spacing w:val="-3"/>
        </w:rPr>
        <w:t>κας</w:t>
      </w:r>
      <w:proofErr w:type="spellEnd"/>
      <w:r w:rsidRPr="00956196">
        <w:rPr>
          <w:rStyle w:val="FontStyle17"/>
          <w:rFonts w:asciiTheme="minorHAnsi" w:eastAsia="Calibri" w:hAnsiTheme="minorHAnsi" w:cstheme="minorHAnsi"/>
          <w:spacing w:val="-3"/>
        </w:rPr>
        <w:t xml:space="preserve">. </w:t>
      </w:r>
      <w:proofErr w:type="spellStart"/>
      <w:r w:rsidRPr="00956196">
        <w:rPr>
          <w:rStyle w:val="FontStyle17"/>
          <w:rFonts w:asciiTheme="minorHAnsi" w:eastAsia="Calibri" w:hAnsiTheme="minorHAnsi" w:cstheme="minorHAnsi"/>
          <w:spacing w:val="-3"/>
        </w:rPr>
        <w:t>Καράβα</w:t>
      </w:r>
      <w:proofErr w:type="spellEnd"/>
      <w:r w:rsidRPr="00956196">
        <w:rPr>
          <w:rStyle w:val="FontStyle17"/>
          <w:rFonts w:asciiTheme="minorHAnsi" w:eastAsia="Calibri" w:hAnsiTheme="minorHAnsi" w:cstheme="minorHAnsi"/>
          <w:spacing w:val="-3"/>
        </w:rPr>
        <w:t xml:space="preserve"> </w:t>
      </w:r>
      <w:proofErr w:type="spellStart"/>
      <w:r w:rsidRPr="00956196">
        <w:rPr>
          <w:rStyle w:val="FontStyle17"/>
          <w:rFonts w:asciiTheme="minorHAnsi" w:eastAsia="Calibri" w:hAnsiTheme="minorHAnsi" w:cstheme="minorHAnsi"/>
          <w:spacing w:val="-3"/>
        </w:rPr>
        <w:t>Χρυσοβαλάντου</w:t>
      </w:r>
      <w:proofErr w:type="spellEnd"/>
      <w:r w:rsidRPr="00956196">
        <w:rPr>
          <w:rStyle w:val="FontStyle17"/>
          <w:rFonts w:asciiTheme="minorHAnsi" w:eastAsia="Calibri" w:hAnsiTheme="minorHAnsi" w:cstheme="minorHAnsi"/>
          <w:spacing w:val="-3"/>
        </w:rPr>
        <w:t xml:space="preserve"> Βασιλικής (</w:t>
      </w:r>
      <w:proofErr w:type="spellStart"/>
      <w:r w:rsidRPr="00956196">
        <w:rPr>
          <w:rStyle w:val="FontStyle17"/>
          <w:rFonts w:asciiTheme="minorHAnsi" w:eastAsia="Calibri" w:hAnsiTheme="minorHAnsi" w:cstheme="minorHAnsi"/>
          <w:spacing w:val="-3"/>
        </w:rPr>
        <w:t>Βάλιας</w:t>
      </w:r>
      <w:proofErr w:type="spellEnd"/>
      <w:r w:rsidRPr="00956196">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956196">
        <w:rPr>
          <w:rFonts w:asciiTheme="minorHAnsi" w:hAnsiTheme="minorHAnsi" w:cstheme="minorHAnsi"/>
          <w:bCs/>
          <w:sz w:val="22"/>
          <w:szCs w:val="22"/>
        </w:rPr>
        <w:t xml:space="preserve"> </w:t>
      </w:r>
    </w:p>
    <w:p w:rsidR="004C4622" w:rsidRPr="00717EB5" w:rsidRDefault="004C4622" w:rsidP="004C4622">
      <w:pPr>
        <w:pStyle w:val="Default"/>
        <w:spacing w:line="360" w:lineRule="auto"/>
        <w:ind w:left="284"/>
        <w:jc w:val="both"/>
        <w:rPr>
          <w:rStyle w:val="FontStyle17"/>
          <w:rFonts w:asciiTheme="minorHAnsi" w:eastAsia="Arial" w:hAnsiTheme="minorHAnsi" w:cstheme="minorHAnsi"/>
          <w:iCs/>
          <w:spacing w:val="-3"/>
        </w:rPr>
      </w:pPr>
      <w:r w:rsidRPr="00717EB5">
        <w:rPr>
          <w:rFonts w:asciiTheme="minorHAnsi" w:hAnsiTheme="minorHAnsi" w:cstheme="minorHAnsi"/>
          <w:bCs/>
          <w:sz w:val="22"/>
          <w:szCs w:val="22"/>
        </w:rPr>
        <w:t>Η  Πρόεδρος του Δημοτικού Συμβουλίου   κήρυξε την έναρξη της συνεδρίασης και δ</w:t>
      </w:r>
      <w:r w:rsidRPr="00717EB5">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20 δημοτικοί σύμβουλοι  :</w:t>
      </w:r>
    </w:p>
    <w:p w:rsidR="004C4622" w:rsidRPr="00717EB5" w:rsidRDefault="004C4622" w:rsidP="004C4622">
      <w:pPr>
        <w:pStyle w:val="Default"/>
        <w:ind w:left="284"/>
        <w:jc w:val="both"/>
        <w:rPr>
          <w:rStyle w:val="FontStyle17"/>
          <w:rFonts w:asciiTheme="minorHAnsi" w:eastAsia="Arial" w:hAnsiTheme="minorHAnsi" w:cstheme="minorHAnsi"/>
          <w:color w:val="auto"/>
          <w:spacing w:val="-3"/>
        </w:rPr>
      </w:pPr>
    </w:p>
    <w:p w:rsidR="004C4622" w:rsidRPr="00717EB5" w:rsidRDefault="004C4622" w:rsidP="004C4622">
      <w:pPr>
        <w:spacing w:line="276" w:lineRule="auto"/>
        <w:ind w:left="2880" w:hanging="2160"/>
        <w:rPr>
          <w:rFonts w:asciiTheme="minorHAnsi" w:hAnsiTheme="minorHAnsi" w:cstheme="minorHAnsi"/>
          <w:sz w:val="22"/>
          <w:szCs w:val="22"/>
        </w:rPr>
      </w:pPr>
      <w:r w:rsidRPr="00717EB5">
        <w:rPr>
          <w:rStyle w:val="FontStyle17"/>
          <w:rFonts w:asciiTheme="minorHAnsi" w:eastAsia="Arial" w:hAnsiTheme="minorHAnsi" w:cstheme="minorHAnsi"/>
          <w:iCs/>
          <w:spacing w:val="-3"/>
        </w:rPr>
        <w:t xml:space="preserve"> </w:t>
      </w:r>
      <w:r w:rsidRPr="00717EB5">
        <w:rPr>
          <w:rFonts w:asciiTheme="minorHAnsi" w:hAnsiTheme="minorHAnsi" w:cstheme="minorHAnsi"/>
          <w:b/>
          <w:bCs/>
          <w:sz w:val="22"/>
          <w:szCs w:val="22"/>
        </w:rPr>
        <w:t>ΠΑΡΟΝΤΕΣ</w:t>
      </w:r>
      <w:r w:rsidRPr="00717EB5">
        <w:rPr>
          <w:rFonts w:asciiTheme="minorHAnsi" w:hAnsiTheme="minorHAnsi" w:cstheme="minorHAnsi"/>
          <w:b/>
          <w:bCs/>
          <w:sz w:val="22"/>
          <w:szCs w:val="22"/>
        </w:rPr>
        <w:tab/>
      </w:r>
      <w:r w:rsidRPr="00717EB5">
        <w:rPr>
          <w:rFonts w:asciiTheme="minorHAnsi" w:hAnsiTheme="minorHAnsi" w:cstheme="minorHAnsi"/>
          <w:b/>
          <w:bCs/>
          <w:sz w:val="22"/>
          <w:szCs w:val="22"/>
        </w:rPr>
        <w:tab/>
      </w:r>
      <w:r w:rsidRPr="00717EB5">
        <w:rPr>
          <w:rFonts w:asciiTheme="minorHAnsi" w:hAnsiTheme="minorHAnsi" w:cstheme="minorHAnsi"/>
          <w:b/>
          <w:bCs/>
          <w:sz w:val="22"/>
          <w:szCs w:val="22"/>
        </w:rPr>
        <w:tab/>
      </w:r>
      <w:r w:rsidRPr="00717EB5">
        <w:rPr>
          <w:rFonts w:asciiTheme="minorHAnsi" w:hAnsiTheme="minorHAnsi" w:cstheme="minorHAnsi"/>
          <w:b/>
          <w:bCs/>
          <w:sz w:val="22"/>
          <w:szCs w:val="22"/>
        </w:rPr>
        <w:tab/>
      </w:r>
      <w:r w:rsidRPr="00717EB5">
        <w:rPr>
          <w:rFonts w:asciiTheme="minorHAnsi" w:hAnsiTheme="minorHAnsi" w:cstheme="minorHAnsi"/>
          <w:b/>
          <w:bCs/>
          <w:sz w:val="22"/>
          <w:szCs w:val="22"/>
        </w:rPr>
        <w:tab/>
      </w:r>
      <w:r w:rsidRPr="00717EB5">
        <w:rPr>
          <w:rFonts w:asciiTheme="minorHAnsi" w:hAnsiTheme="minorHAnsi" w:cstheme="minorHAnsi"/>
          <w:b/>
          <w:bCs/>
          <w:sz w:val="22"/>
          <w:szCs w:val="22"/>
        </w:rPr>
        <w:tab/>
        <w:t xml:space="preserve">ΑΠΟΝΤΕΣ </w:t>
      </w:r>
      <w:r w:rsidRPr="00717EB5">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4C4622" w:rsidRPr="00717EB5" w:rsidTr="004C4622">
        <w:trPr>
          <w:trHeight w:hRule="exact" w:val="539"/>
        </w:trPr>
        <w:tc>
          <w:tcPr>
            <w:tcW w:w="993" w:type="dxa"/>
            <w:shd w:val="clear" w:color="auto" w:fill="FFFFFF"/>
          </w:tcPr>
          <w:p w:rsidR="004C4622" w:rsidRPr="00717EB5" w:rsidRDefault="004C4622" w:rsidP="004C462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4C4622" w:rsidRPr="00717EB5" w:rsidRDefault="004C4622" w:rsidP="004C4622">
            <w:pPr>
              <w:rPr>
                <w:rFonts w:asciiTheme="minorHAnsi" w:hAnsiTheme="minorHAnsi" w:cstheme="minorHAnsi"/>
                <w:sz w:val="22"/>
                <w:szCs w:val="22"/>
              </w:rPr>
            </w:pPr>
            <w:proofErr w:type="spellStart"/>
            <w:r w:rsidRPr="00717EB5">
              <w:rPr>
                <w:rFonts w:asciiTheme="minorHAnsi" w:hAnsiTheme="minorHAnsi" w:cstheme="minorHAnsi"/>
                <w:sz w:val="22"/>
                <w:szCs w:val="22"/>
              </w:rPr>
              <w:t>Καλογρηάς</w:t>
            </w:r>
            <w:proofErr w:type="spellEnd"/>
            <w:r w:rsidRPr="00717EB5">
              <w:rPr>
                <w:rFonts w:asciiTheme="minorHAnsi" w:hAnsiTheme="minorHAnsi" w:cstheme="minorHAnsi"/>
                <w:sz w:val="22"/>
                <w:szCs w:val="22"/>
              </w:rPr>
              <w:t xml:space="preserve"> Αθανάσιος</w:t>
            </w:r>
          </w:p>
        </w:tc>
        <w:tc>
          <w:tcPr>
            <w:tcW w:w="672" w:type="dxa"/>
            <w:shd w:val="clear" w:color="auto" w:fill="FFFFFF"/>
          </w:tcPr>
          <w:p w:rsidR="004C4622" w:rsidRPr="00717EB5" w:rsidRDefault="004C4622" w:rsidP="004C4622">
            <w:pPr>
              <w:pStyle w:val="af4"/>
              <w:snapToGrid w:val="0"/>
              <w:jc w:val="center"/>
              <w:rPr>
                <w:rFonts w:asciiTheme="minorHAnsi" w:hAnsiTheme="minorHAnsi" w:cstheme="minorHAnsi"/>
                <w:sz w:val="22"/>
                <w:szCs w:val="22"/>
              </w:rPr>
            </w:pPr>
            <w:r w:rsidRPr="00717EB5">
              <w:rPr>
                <w:rFonts w:asciiTheme="minorHAnsi" w:hAnsiTheme="minorHAnsi" w:cstheme="minorHAnsi"/>
                <w:sz w:val="22"/>
                <w:szCs w:val="22"/>
              </w:rPr>
              <w:t>1</w:t>
            </w:r>
          </w:p>
        </w:tc>
        <w:tc>
          <w:tcPr>
            <w:tcW w:w="3544" w:type="dxa"/>
            <w:shd w:val="clear" w:color="auto" w:fill="FFFFFF"/>
          </w:tcPr>
          <w:p w:rsidR="004C4622" w:rsidRPr="00717EB5" w:rsidRDefault="004C4622" w:rsidP="004C4622">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Τζεσμετζής</w:t>
            </w:r>
            <w:proofErr w:type="spellEnd"/>
            <w:r w:rsidRPr="00717EB5">
              <w:rPr>
                <w:rFonts w:asciiTheme="minorHAnsi" w:hAnsiTheme="minorHAnsi" w:cstheme="minorHAnsi"/>
                <w:sz w:val="22"/>
                <w:szCs w:val="22"/>
              </w:rPr>
              <w:t xml:space="preserve"> Εμμανουήλ</w:t>
            </w:r>
          </w:p>
        </w:tc>
      </w:tr>
      <w:tr w:rsidR="004C4622" w:rsidRPr="00717EB5" w:rsidTr="004C4622">
        <w:trPr>
          <w:trHeight w:hRule="exact" w:val="539"/>
        </w:trPr>
        <w:tc>
          <w:tcPr>
            <w:tcW w:w="993" w:type="dxa"/>
            <w:shd w:val="clear" w:color="auto" w:fill="FFFFFF"/>
          </w:tcPr>
          <w:p w:rsidR="004C4622" w:rsidRPr="00717EB5" w:rsidRDefault="004C4622" w:rsidP="004C462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4C4622" w:rsidRPr="00717EB5" w:rsidRDefault="004C4622" w:rsidP="004C4622">
            <w:pPr>
              <w:rPr>
                <w:rFonts w:asciiTheme="minorHAnsi" w:hAnsiTheme="minorHAnsi" w:cstheme="minorHAnsi"/>
                <w:sz w:val="22"/>
                <w:szCs w:val="22"/>
              </w:rPr>
            </w:pPr>
            <w:r w:rsidRPr="00717EB5">
              <w:rPr>
                <w:rFonts w:asciiTheme="minorHAnsi" w:eastAsia="Arial" w:hAnsiTheme="minorHAnsi" w:cstheme="minorHAnsi"/>
                <w:sz w:val="22"/>
                <w:szCs w:val="22"/>
              </w:rPr>
              <w:t xml:space="preserve"> </w:t>
            </w:r>
            <w:proofErr w:type="spellStart"/>
            <w:r w:rsidRPr="00717EB5">
              <w:rPr>
                <w:rFonts w:asciiTheme="minorHAnsi" w:hAnsiTheme="minorHAnsi" w:cstheme="minorHAnsi"/>
                <w:sz w:val="22"/>
                <w:szCs w:val="22"/>
              </w:rPr>
              <w:t>Μητάς</w:t>
            </w:r>
            <w:proofErr w:type="spellEnd"/>
            <w:r w:rsidRPr="00717EB5">
              <w:rPr>
                <w:rFonts w:asciiTheme="minorHAnsi" w:hAnsiTheme="minorHAnsi" w:cstheme="minorHAnsi"/>
                <w:sz w:val="22"/>
                <w:szCs w:val="22"/>
              </w:rPr>
              <w:t xml:space="preserve">    Αλέξανδρος</w:t>
            </w:r>
          </w:p>
        </w:tc>
        <w:tc>
          <w:tcPr>
            <w:tcW w:w="672" w:type="dxa"/>
            <w:shd w:val="clear" w:color="auto" w:fill="FFFFFF"/>
          </w:tcPr>
          <w:p w:rsidR="004C4622" w:rsidRPr="00717EB5" w:rsidRDefault="004C4622" w:rsidP="004C4622">
            <w:pPr>
              <w:pStyle w:val="af4"/>
              <w:snapToGrid w:val="0"/>
              <w:jc w:val="center"/>
              <w:rPr>
                <w:rFonts w:asciiTheme="minorHAnsi" w:hAnsiTheme="minorHAnsi" w:cstheme="minorHAnsi"/>
                <w:sz w:val="22"/>
                <w:szCs w:val="22"/>
              </w:rPr>
            </w:pPr>
            <w:r w:rsidRPr="00717EB5">
              <w:rPr>
                <w:rFonts w:asciiTheme="minorHAnsi" w:hAnsiTheme="minorHAnsi" w:cstheme="minorHAnsi"/>
                <w:sz w:val="22"/>
                <w:szCs w:val="22"/>
              </w:rPr>
              <w:t>2</w:t>
            </w:r>
          </w:p>
        </w:tc>
        <w:tc>
          <w:tcPr>
            <w:tcW w:w="3544" w:type="dxa"/>
            <w:shd w:val="clear" w:color="auto" w:fill="FFFFFF"/>
          </w:tcPr>
          <w:p w:rsidR="004C4622" w:rsidRPr="00717EB5" w:rsidRDefault="004C4622" w:rsidP="004C4622">
            <w:pPr>
              <w:snapToGrid w:val="0"/>
              <w:rPr>
                <w:rFonts w:asciiTheme="minorHAnsi" w:hAnsiTheme="minorHAnsi" w:cstheme="minorHAnsi"/>
                <w:sz w:val="22"/>
                <w:szCs w:val="22"/>
              </w:rPr>
            </w:pPr>
            <w:r w:rsidRPr="00717EB5">
              <w:rPr>
                <w:rFonts w:asciiTheme="minorHAnsi" w:hAnsiTheme="minorHAnsi" w:cstheme="minorHAnsi"/>
                <w:sz w:val="22"/>
                <w:szCs w:val="22"/>
              </w:rPr>
              <w:t xml:space="preserve">Γιαννακόπουλος Βρασίδας  </w:t>
            </w:r>
          </w:p>
        </w:tc>
      </w:tr>
      <w:tr w:rsidR="004C4622" w:rsidRPr="00717EB5" w:rsidTr="004C4622">
        <w:trPr>
          <w:trHeight w:hRule="exact" w:val="539"/>
        </w:trPr>
        <w:tc>
          <w:tcPr>
            <w:tcW w:w="993" w:type="dxa"/>
            <w:shd w:val="clear" w:color="auto" w:fill="FFFFFF"/>
          </w:tcPr>
          <w:p w:rsidR="004C4622" w:rsidRPr="00717EB5" w:rsidRDefault="004C4622" w:rsidP="004C462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4C4622" w:rsidRPr="00717EB5" w:rsidRDefault="004C4622" w:rsidP="004C4622">
            <w:pPr>
              <w:rPr>
                <w:rFonts w:asciiTheme="minorHAnsi" w:hAnsiTheme="minorHAnsi" w:cstheme="minorHAnsi"/>
                <w:sz w:val="22"/>
                <w:szCs w:val="22"/>
              </w:rPr>
            </w:pPr>
            <w:r w:rsidRPr="00717EB5">
              <w:rPr>
                <w:rFonts w:asciiTheme="minorHAnsi" w:hAnsiTheme="minorHAnsi" w:cstheme="minorHAnsi"/>
                <w:sz w:val="22"/>
                <w:szCs w:val="22"/>
              </w:rPr>
              <w:t xml:space="preserve">Δήμου Ιωάννης </w:t>
            </w:r>
          </w:p>
        </w:tc>
        <w:tc>
          <w:tcPr>
            <w:tcW w:w="672" w:type="dxa"/>
            <w:shd w:val="clear" w:color="auto" w:fill="FFFFFF"/>
          </w:tcPr>
          <w:p w:rsidR="004C4622" w:rsidRPr="00717EB5" w:rsidRDefault="004C4622" w:rsidP="004C4622">
            <w:pPr>
              <w:pStyle w:val="af4"/>
              <w:snapToGrid w:val="0"/>
              <w:jc w:val="center"/>
              <w:rPr>
                <w:rFonts w:asciiTheme="minorHAnsi" w:hAnsiTheme="minorHAnsi" w:cstheme="minorHAnsi"/>
                <w:sz w:val="22"/>
                <w:szCs w:val="22"/>
              </w:rPr>
            </w:pPr>
            <w:r w:rsidRPr="00717EB5">
              <w:rPr>
                <w:rFonts w:asciiTheme="minorHAnsi" w:hAnsiTheme="minorHAnsi" w:cstheme="minorHAnsi"/>
                <w:sz w:val="22"/>
                <w:szCs w:val="22"/>
              </w:rPr>
              <w:t>3</w:t>
            </w:r>
          </w:p>
        </w:tc>
        <w:tc>
          <w:tcPr>
            <w:tcW w:w="3544" w:type="dxa"/>
            <w:shd w:val="clear" w:color="auto" w:fill="FFFFFF"/>
          </w:tcPr>
          <w:p w:rsidR="004C4622" w:rsidRPr="00717EB5" w:rsidRDefault="004C4622" w:rsidP="004C4622">
            <w:pPr>
              <w:snapToGrid w:val="0"/>
              <w:rPr>
                <w:rFonts w:asciiTheme="minorHAnsi" w:hAnsiTheme="minorHAnsi" w:cstheme="minorHAnsi"/>
                <w:sz w:val="22"/>
                <w:szCs w:val="22"/>
              </w:rPr>
            </w:pPr>
            <w:proofErr w:type="spellStart"/>
            <w:r w:rsidRPr="00717EB5">
              <w:rPr>
                <w:rFonts w:asciiTheme="minorHAnsi" w:eastAsia="Calibri" w:hAnsiTheme="minorHAnsi" w:cstheme="minorHAnsi"/>
                <w:sz w:val="22"/>
                <w:szCs w:val="22"/>
              </w:rPr>
              <w:t>Νταντούμη</w:t>
            </w:r>
            <w:proofErr w:type="spellEnd"/>
            <w:r w:rsidRPr="00717EB5">
              <w:rPr>
                <w:rFonts w:asciiTheme="minorHAnsi" w:eastAsia="Calibri" w:hAnsiTheme="minorHAnsi" w:cstheme="minorHAnsi"/>
                <w:sz w:val="22"/>
                <w:szCs w:val="22"/>
              </w:rPr>
              <w:t xml:space="preserve"> Ιωάννα  </w:t>
            </w:r>
          </w:p>
        </w:tc>
      </w:tr>
      <w:tr w:rsidR="004C4622" w:rsidRPr="00717EB5" w:rsidTr="004C4622">
        <w:trPr>
          <w:trHeight w:hRule="exact" w:val="539"/>
        </w:trPr>
        <w:tc>
          <w:tcPr>
            <w:tcW w:w="993" w:type="dxa"/>
            <w:shd w:val="clear" w:color="auto" w:fill="FFFFFF"/>
          </w:tcPr>
          <w:p w:rsidR="004C4622" w:rsidRPr="00717EB5" w:rsidRDefault="004C4622" w:rsidP="004C4622">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4C4622" w:rsidRPr="00717EB5" w:rsidRDefault="004C4622" w:rsidP="004C4622">
            <w:pPr>
              <w:snapToGrid w:val="0"/>
              <w:rPr>
                <w:rFonts w:asciiTheme="minorHAnsi" w:hAnsiTheme="minorHAnsi" w:cstheme="minorHAnsi"/>
                <w:sz w:val="22"/>
                <w:szCs w:val="22"/>
              </w:rPr>
            </w:pPr>
            <w:r w:rsidRPr="00717EB5">
              <w:rPr>
                <w:rFonts w:asciiTheme="minorHAnsi" w:hAnsiTheme="minorHAnsi" w:cstheme="minorHAnsi"/>
                <w:sz w:val="22"/>
                <w:szCs w:val="22"/>
              </w:rPr>
              <w:t>Αποστόλου Ιωάννης</w:t>
            </w:r>
          </w:p>
        </w:tc>
        <w:tc>
          <w:tcPr>
            <w:tcW w:w="672" w:type="dxa"/>
            <w:shd w:val="clear" w:color="auto" w:fill="FFFFFF"/>
          </w:tcPr>
          <w:p w:rsidR="004C4622" w:rsidRPr="00717EB5" w:rsidRDefault="004C4622" w:rsidP="004C4622">
            <w:pPr>
              <w:pStyle w:val="af4"/>
              <w:snapToGrid w:val="0"/>
              <w:jc w:val="center"/>
              <w:rPr>
                <w:rFonts w:asciiTheme="minorHAnsi" w:hAnsiTheme="minorHAnsi" w:cstheme="minorHAnsi"/>
                <w:sz w:val="22"/>
                <w:szCs w:val="22"/>
              </w:rPr>
            </w:pPr>
            <w:r w:rsidRPr="00717EB5">
              <w:rPr>
                <w:rFonts w:asciiTheme="minorHAnsi" w:hAnsiTheme="minorHAnsi" w:cstheme="minorHAnsi"/>
                <w:sz w:val="22"/>
                <w:szCs w:val="22"/>
              </w:rPr>
              <w:t>4</w:t>
            </w:r>
          </w:p>
        </w:tc>
        <w:tc>
          <w:tcPr>
            <w:tcW w:w="3544" w:type="dxa"/>
            <w:shd w:val="clear" w:color="auto" w:fill="FFFFFF"/>
          </w:tcPr>
          <w:p w:rsidR="004C4622" w:rsidRPr="00717EB5" w:rsidRDefault="004C4622" w:rsidP="004C4622">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Πούλου</w:t>
            </w:r>
            <w:proofErr w:type="spellEnd"/>
            <w:r w:rsidRPr="00717EB5">
              <w:rPr>
                <w:rFonts w:asciiTheme="minorHAnsi" w:hAnsiTheme="minorHAnsi" w:cstheme="minorHAnsi"/>
                <w:sz w:val="22"/>
                <w:szCs w:val="22"/>
              </w:rPr>
              <w:t xml:space="preserve"> </w:t>
            </w:r>
            <w:proofErr w:type="spellStart"/>
            <w:r w:rsidRPr="00717EB5">
              <w:rPr>
                <w:rFonts w:asciiTheme="minorHAnsi" w:hAnsiTheme="minorHAnsi" w:cstheme="minorHAnsi"/>
                <w:sz w:val="22"/>
                <w:szCs w:val="22"/>
              </w:rPr>
              <w:t>Παναγιού</w:t>
            </w:r>
            <w:proofErr w:type="spellEnd"/>
          </w:p>
        </w:tc>
      </w:tr>
      <w:tr w:rsidR="004C4622" w:rsidRPr="00717EB5" w:rsidTr="004C4622">
        <w:trPr>
          <w:trHeight w:hRule="exact" w:val="539"/>
        </w:trPr>
        <w:tc>
          <w:tcPr>
            <w:tcW w:w="993" w:type="dxa"/>
            <w:shd w:val="clear" w:color="auto" w:fill="FFFFFF"/>
          </w:tcPr>
          <w:p w:rsidR="004C4622" w:rsidRPr="00717EB5" w:rsidRDefault="004C4622" w:rsidP="004C462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4C4622" w:rsidRPr="00717EB5" w:rsidRDefault="004C4622" w:rsidP="004C4622">
            <w:pPr>
              <w:snapToGrid w:val="0"/>
              <w:rPr>
                <w:rFonts w:asciiTheme="minorHAnsi" w:hAnsiTheme="minorHAnsi" w:cstheme="minorHAnsi"/>
                <w:sz w:val="22"/>
                <w:szCs w:val="22"/>
              </w:rPr>
            </w:pPr>
            <w:proofErr w:type="spellStart"/>
            <w:r w:rsidRPr="00717EB5">
              <w:rPr>
                <w:rFonts w:asciiTheme="minorHAnsi" w:eastAsia="Calibri" w:hAnsiTheme="minorHAnsi" w:cstheme="minorHAnsi"/>
                <w:sz w:val="22"/>
                <w:szCs w:val="22"/>
              </w:rPr>
              <w:t>Καράβα</w:t>
            </w:r>
            <w:proofErr w:type="spellEnd"/>
            <w:r w:rsidRPr="00717EB5">
              <w:rPr>
                <w:rFonts w:asciiTheme="minorHAnsi" w:eastAsia="Calibri" w:hAnsiTheme="minorHAnsi" w:cstheme="minorHAnsi"/>
                <w:sz w:val="22"/>
                <w:szCs w:val="22"/>
              </w:rPr>
              <w:t xml:space="preserve"> </w:t>
            </w:r>
            <w:proofErr w:type="spellStart"/>
            <w:r w:rsidRPr="00717EB5">
              <w:rPr>
                <w:rFonts w:asciiTheme="minorHAnsi" w:eastAsia="Calibri" w:hAnsiTheme="minorHAnsi" w:cstheme="minorHAnsi"/>
                <w:sz w:val="22"/>
                <w:szCs w:val="22"/>
              </w:rPr>
              <w:t>Χρυσοβαλάντου</w:t>
            </w:r>
            <w:proofErr w:type="spellEnd"/>
            <w:r w:rsidRPr="00717EB5">
              <w:rPr>
                <w:rFonts w:asciiTheme="minorHAnsi" w:eastAsia="Calibri" w:hAnsiTheme="minorHAnsi" w:cstheme="minorHAnsi"/>
                <w:sz w:val="22"/>
                <w:szCs w:val="22"/>
              </w:rPr>
              <w:t xml:space="preserve"> Βασιλική</w:t>
            </w:r>
          </w:p>
        </w:tc>
        <w:tc>
          <w:tcPr>
            <w:tcW w:w="672" w:type="dxa"/>
            <w:shd w:val="clear" w:color="auto" w:fill="FFFFFF"/>
          </w:tcPr>
          <w:p w:rsidR="004C4622" w:rsidRPr="00717EB5" w:rsidRDefault="004C4622" w:rsidP="004C4622">
            <w:pPr>
              <w:pStyle w:val="af4"/>
              <w:snapToGrid w:val="0"/>
              <w:jc w:val="center"/>
              <w:rPr>
                <w:rFonts w:asciiTheme="minorHAnsi" w:hAnsiTheme="minorHAnsi" w:cstheme="minorHAnsi"/>
                <w:sz w:val="22"/>
                <w:szCs w:val="22"/>
              </w:rPr>
            </w:pPr>
            <w:r w:rsidRPr="00717EB5">
              <w:rPr>
                <w:rFonts w:asciiTheme="minorHAnsi" w:hAnsiTheme="minorHAnsi" w:cstheme="minorHAnsi"/>
                <w:sz w:val="22"/>
                <w:szCs w:val="22"/>
              </w:rPr>
              <w:t xml:space="preserve">5 </w:t>
            </w:r>
          </w:p>
        </w:tc>
        <w:tc>
          <w:tcPr>
            <w:tcW w:w="3544" w:type="dxa"/>
            <w:shd w:val="clear" w:color="auto" w:fill="FFFFFF"/>
          </w:tcPr>
          <w:p w:rsidR="004C4622" w:rsidRPr="00717EB5" w:rsidRDefault="004C4622" w:rsidP="004C4622">
            <w:pPr>
              <w:snapToGrid w:val="0"/>
              <w:rPr>
                <w:rFonts w:asciiTheme="minorHAnsi" w:hAnsiTheme="minorHAnsi" w:cstheme="minorHAnsi"/>
                <w:sz w:val="22"/>
                <w:szCs w:val="22"/>
              </w:rPr>
            </w:pPr>
            <w:r w:rsidRPr="00717EB5">
              <w:rPr>
                <w:rFonts w:asciiTheme="minorHAnsi" w:hAnsiTheme="minorHAnsi" w:cstheme="minorHAnsi"/>
                <w:sz w:val="22"/>
                <w:szCs w:val="22"/>
              </w:rPr>
              <w:t xml:space="preserve">Γαλανός Κων/νος    </w:t>
            </w:r>
            <w:r w:rsidRPr="00717EB5">
              <w:rPr>
                <w:rFonts w:asciiTheme="minorHAnsi" w:hAnsiTheme="minorHAnsi" w:cstheme="minorHAnsi"/>
                <w:b/>
                <w:sz w:val="22"/>
                <w:szCs w:val="22"/>
              </w:rPr>
              <w:t xml:space="preserve"> </w:t>
            </w:r>
          </w:p>
        </w:tc>
      </w:tr>
      <w:tr w:rsidR="004C4622" w:rsidRPr="00717EB5" w:rsidTr="004C4622">
        <w:trPr>
          <w:trHeight w:hRule="exact" w:val="562"/>
        </w:trPr>
        <w:tc>
          <w:tcPr>
            <w:tcW w:w="993" w:type="dxa"/>
            <w:shd w:val="clear" w:color="auto" w:fill="FFFFFF"/>
          </w:tcPr>
          <w:p w:rsidR="004C4622" w:rsidRPr="00717EB5" w:rsidRDefault="004C4622" w:rsidP="004C4622">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4C4622" w:rsidRPr="00717EB5" w:rsidRDefault="004C4622" w:rsidP="004C4622">
            <w:pPr>
              <w:snapToGrid w:val="0"/>
              <w:rPr>
                <w:rFonts w:asciiTheme="minorHAnsi" w:hAnsiTheme="minorHAnsi" w:cstheme="minorHAnsi"/>
                <w:sz w:val="22"/>
                <w:szCs w:val="22"/>
              </w:rPr>
            </w:pPr>
            <w:proofErr w:type="spellStart"/>
            <w:r w:rsidRPr="00717EB5">
              <w:rPr>
                <w:rFonts w:asciiTheme="minorHAnsi" w:eastAsia="Calibri" w:hAnsiTheme="minorHAnsi" w:cstheme="minorHAnsi"/>
                <w:sz w:val="22"/>
                <w:szCs w:val="22"/>
              </w:rPr>
              <w:t>Σάκκος</w:t>
            </w:r>
            <w:proofErr w:type="spellEnd"/>
            <w:r w:rsidRPr="00717EB5">
              <w:rPr>
                <w:rFonts w:asciiTheme="minorHAnsi" w:eastAsia="Calibri" w:hAnsiTheme="minorHAnsi" w:cstheme="minorHAnsi"/>
                <w:sz w:val="22"/>
                <w:szCs w:val="22"/>
              </w:rPr>
              <w:t xml:space="preserve"> Μάριος   </w:t>
            </w:r>
          </w:p>
        </w:tc>
        <w:tc>
          <w:tcPr>
            <w:tcW w:w="672" w:type="dxa"/>
            <w:shd w:val="clear" w:color="auto" w:fill="FFFFFF"/>
          </w:tcPr>
          <w:p w:rsidR="004C4622" w:rsidRPr="00717EB5" w:rsidRDefault="004C4622" w:rsidP="004C4622">
            <w:pPr>
              <w:pStyle w:val="af4"/>
              <w:snapToGrid w:val="0"/>
              <w:jc w:val="center"/>
              <w:rPr>
                <w:rFonts w:asciiTheme="minorHAnsi" w:hAnsiTheme="minorHAnsi" w:cstheme="minorHAnsi"/>
                <w:sz w:val="22"/>
                <w:szCs w:val="22"/>
              </w:rPr>
            </w:pPr>
            <w:r w:rsidRPr="00717EB5">
              <w:rPr>
                <w:rFonts w:asciiTheme="minorHAnsi" w:hAnsiTheme="minorHAnsi" w:cstheme="minorHAnsi"/>
                <w:sz w:val="22"/>
                <w:szCs w:val="22"/>
              </w:rPr>
              <w:t>6</w:t>
            </w:r>
          </w:p>
        </w:tc>
        <w:tc>
          <w:tcPr>
            <w:tcW w:w="3544" w:type="dxa"/>
            <w:shd w:val="clear" w:color="auto" w:fill="FFFFFF"/>
          </w:tcPr>
          <w:p w:rsidR="004C4622" w:rsidRPr="00717EB5" w:rsidRDefault="004C4622" w:rsidP="004C4622">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Πούλος</w:t>
            </w:r>
            <w:proofErr w:type="spellEnd"/>
            <w:r w:rsidRPr="00717EB5">
              <w:rPr>
                <w:rFonts w:asciiTheme="minorHAnsi" w:hAnsiTheme="minorHAnsi" w:cstheme="minorHAnsi"/>
                <w:sz w:val="22"/>
                <w:szCs w:val="22"/>
              </w:rPr>
              <w:t xml:space="preserve"> Ευάγγελος   </w:t>
            </w:r>
          </w:p>
        </w:tc>
      </w:tr>
      <w:tr w:rsidR="004C4622" w:rsidRPr="00717EB5" w:rsidTr="004C4622">
        <w:trPr>
          <w:trHeight w:hRule="exact" w:val="562"/>
        </w:trPr>
        <w:tc>
          <w:tcPr>
            <w:tcW w:w="993" w:type="dxa"/>
            <w:shd w:val="clear" w:color="auto" w:fill="FFFFFF"/>
          </w:tcPr>
          <w:p w:rsidR="004C4622" w:rsidRPr="00717EB5" w:rsidRDefault="004C4622" w:rsidP="004C4622">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4C4622" w:rsidRPr="00717EB5" w:rsidRDefault="004C4622" w:rsidP="004C4622">
            <w:pPr>
              <w:snapToGrid w:val="0"/>
              <w:spacing w:line="276" w:lineRule="auto"/>
              <w:rPr>
                <w:rFonts w:asciiTheme="minorHAnsi" w:hAnsiTheme="minorHAnsi" w:cstheme="minorHAnsi"/>
                <w:sz w:val="22"/>
                <w:szCs w:val="22"/>
              </w:rPr>
            </w:pPr>
            <w:proofErr w:type="spellStart"/>
            <w:r w:rsidRPr="00717EB5">
              <w:rPr>
                <w:rFonts w:asciiTheme="minorHAnsi" w:eastAsia="Calibri" w:hAnsiTheme="minorHAnsi" w:cstheme="minorHAnsi"/>
                <w:sz w:val="22"/>
                <w:szCs w:val="22"/>
              </w:rPr>
              <w:t>Μερτζάνης</w:t>
            </w:r>
            <w:proofErr w:type="spellEnd"/>
            <w:r w:rsidRPr="00717EB5">
              <w:rPr>
                <w:rFonts w:asciiTheme="minorHAnsi" w:eastAsia="Calibri" w:hAnsiTheme="minorHAnsi" w:cstheme="minorHAnsi"/>
                <w:sz w:val="22"/>
                <w:szCs w:val="22"/>
              </w:rPr>
              <w:t xml:space="preserve"> Κων/νος  </w:t>
            </w:r>
          </w:p>
        </w:tc>
        <w:tc>
          <w:tcPr>
            <w:tcW w:w="672" w:type="dxa"/>
            <w:shd w:val="clear" w:color="auto" w:fill="FFFFFF"/>
          </w:tcPr>
          <w:p w:rsidR="004C4622" w:rsidRPr="00717EB5" w:rsidRDefault="004C4622" w:rsidP="004C4622">
            <w:pPr>
              <w:pStyle w:val="af4"/>
              <w:snapToGrid w:val="0"/>
              <w:jc w:val="center"/>
              <w:rPr>
                <w:rFonts w:asciiTheme="minorHAnsi" w:hAnsiTheme="minorHAnsi" w:cstheme="minorHAnsi"/>
                <w:sz w:val="22"/>
                <w:szCs w:val="22"/>
              </w:rPr>
            </w:pPr>
            <w:r w:rsidRPr="00717EB5">
              <w:rPr>
                <w:rFonts w:asciiTheme="minorHAnsi" w:hAnsiTheme="minorHAnsi" w:cstheme="minorHAnsi"/>
                <w:sz w:val="22"/>
                <w:szCs w:val="22"/>
              </w:rPr>
              <w:t>7</w:t>
            </w:r>
          </w:p>
        </w:tc>
        <w:tc>
          <w:tcPr>
            <w:tcW w:w="3544" w:type="dxa"/>
            <w:shd w:val="clear" w:color="auto" w:fill="FFFFFF"/>
          </w:tcPr>
          <w:p w:rsidR="004C4622" w:rsidRPr="00717EB5" w:rsidRDefault="004C4622" w:rsidP="004C4622">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Φορτώσης</w:t>
            </w:r>
            <w:proofErr w:type="spellEnd"/>
            <w:r w:rsidRPr="00717EB5">
              <w:rPr>
                <w:rFonts w:asciiTheme="minorHAnsi" w:hAnsiTheme="minorHAnsi" w:cstheme="minorHAnsi"/>
                <w:sz w:val="22"/>
                <w:szCs w:val="22"/>
              </w:rPr>
              <w:t xml:space="preserve"> Αθανάσιος      </w:t>
            </w:r>
            <w:r w:rsidRPr="00717EB5">
              <w:rPr>
                <w:rFonts w:asciiTheme="minorHAnsi" w:hAnsiTheme="minorHAnsi" w:cstheme="minorHAnsi"/>
                <w:b/>
                <w:sz w:val="22"/>
                <w:szCs w:val="22"/>
              </w:rPr>
              <w:t xml:space="preserve">  </w:t>
            </w:r>
            <w:r w:rsidRPr="00717EB5">
              <w:rPr>
                <w:rFonts w:asciiTheme="minorHAnsi" w:eastAsia="Calibri" w:hAnsiTheme="minorHAnsi" w:cstheme="minorHAnsi"/>
                <w:b/>
                <w:sz w:val="22"/>
                <w:szCs w:val="22"/>
              </w:rPr>
              <w:t xml:space="preserve">  </w:t>
            </w:r>
            <w:r w:rsidRPr="00717EB5">
              <w:rPr>
                <w:rFonts w:asciiTheme="minorHAnsi" w:hAnsiTheme="minorHAnsi" w:cstheme="minorHAnsi"/>
                <w:sz w:val="22"/>
                <w:szCs w:val="22"/>
              </w:rPr>
              <w:t xml:space="preserve">    </w:t>
            </w:r>
            <w:r w:rsidRPr="00717EB5">
              <w:rPr>
                <w:rFonts w:asciiTheme="minorHAnsi" w:hAnsiTheme="minorHAnsi" w:cstheme="minorHAnsi"/>
                <w:b/>
                <w:sz w:val="22"/>
                <w:szCs w:val="22"/>
              </w:rPr>
              <w:t xml:space="preserve"> </w:t>
            </w:r>
          </w:p>
        </w:tc>
      </w:tr>
      <w:tr w:rsidR="004C4622" w:rsidRPr="00717EB5" w:rsidTr="004C4622">
        <w:trPr>
          <w:trHeight w:hRule="exact" w:val="539"/>
        </w:trPr>
        <w:tc>
          <w:tcPr>
            <w:tcW w:w="993" w:type="dxa"/>
            <w:shd w:val="clear" w:color="auto" w:fill="FFFFFF"/>
          </w:tcPr>
          <w:p w:rsidR="004C4622" w:rsidRPr="00717EB5" w:rsidRDefault="004C4622" w:rsidP="004C4622">
            <w:pPr>
              <w:pStyle w:val="af4"/>
              <w:numPr>
                <w:ilvl w:val="0"/>
                <w:numId w:val="3"/>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4C4622" w:rsidRPr="00717EB5" w:rsidRDefault="004C4622" w:rsidP="004C4622">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Σαγιάννης</w:t>
            </w:r>
            <w:proofErr w:type="spellEnd"/>
            <w:r w:rsidRPr="00717EB5">
              <w:rPr>
                <w:rFonts w:asciiTheme="minorHAnsi" w:hAnsiTheme="minorHAnsi" w:cstheme="minorHAnsi"/>
                <w:sz w:val="22"/>
                <w:szCs w:val="22"/>
              </w:rPr>
              <w:t xml:space="preserve"> Μιχαήλ  </w:t>
            </w:r>
          </w:p>
        </w:tc>
        <w:tc>
          <w:tcPr>
            <w:tcW w:w="672" w:type="dxa"/>
            <w:shd w:val="clear" w:color="auto" w:fill="FFFFFF"/>
          </w:tcPr>
          <w:p w:rsidR="004C4622" w:rsidRPr="00717EB5" w:rsidRDefault="004C4622" w:rsidP="004C4622">
            <w:pPr>
              <w:pStyle w:val="af4"/>
              <w:snapToGrid w:val="0"/>
              <w:jc w:val="center"/>
              <w:rPr>
                <w:rFonts w:asciiTheme="minorHAnsi" w:hAnsiTheme="minorHAnsi" w:cstheme="minorHAnsi"/>
                <w:sz w:val="22"/>
                <w:szCs w:val="22"/>
                <w:lang w:val="en-US"/>
              </w:rPr>
            </w:pPr>
            <w:r w:rsidRPr="00717EB5">
              <w:rPr>
                <w:rFonts w:asciiTheme="minorHAnsi" w:hAnsiTheme="minorHAnsi" w:cstheme="minorHAnsi"/>
                <w:sz w:val="22"/>
                <w:szCs w:val="22"/>
              </w:rPr>
              <w:t xml:space="preserve">8 </w:t>
            </w:r>
          </w:p>
        </w:tc>
        <w:tc>
          <w:tcPr>
            <w:tcW w:w="3544" w:type="dxa"/>
            <w:shd w:val="clear" w:color="auto" w:fill="FFFFFF"/>
          </w:tcPr>
          <w:p w:rsidR="004C4622" w:rsidRPr="00717EB5" w:rsidRDefault="004C4622" w:rsidP="004C4622">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Γερονικολού</w:t>
            </w:r>
            <w:proofErr w:type="spellEnd"/>
            <w:r w:rsidRPr="00717EB5">
              <w:rPr>
                <w:rFonts w:asciiTheme="minorHAnsi" w:hAnsiTheme="minorHAnsi" w:cstheme="minorHAnsi"/>
                <w:sz w:val="22"/>
                <w:szCs w:val="22"/>
              </w:rPr>
              <w:t xml:space="preserve"> Λαμπρινή   </w:t>
            </w:r>
          </w:p>
        </w:tc>
      </w:tr>
      <w:tr w:rsidR="004C4622" w:rsidRPr="00717EB5" w:rsidTr="004C4622">
        <w:trPr>
          <w:trHeight w:hRule="exact" w:val="539"/>
        </w:trPr>
        <w:tc>
          <w:tcPr>
            <w:tcW w:w="993" w:type="dxa"/>
            <w:shd w:val="clear" w:color="auto" w:fill="FFFFFF"/>
          </w:tcPr>
          <w:p w:rsidR="004C4622" w:rsidRPr="00717EB5" w:rsidRDefault="004C4622" w:rsidP="004C462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4C4622" w:rsidRPr="00717EB5" w:rsidRDefault="004C4622" w:rsidP="004C4622">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Τόλιας</w:t>
            </w:r>
            <w:proofErr w:type="spellEnd"/>
            <w:r w:rsidRPr="00717EB5">
              <w:rPr>
                <w:rFonts w:asciiTheme="minorHAnsi" w:hAnsiTheme="minorHAnsi" w:cstheme="minorHAnsi"/>
                <w:sz w:val="22"/>
                <w:szCs w:val="22"/>
              </w:rPr>
              <w:t xml:space="preserve"> Δημήτριος    </w:t>
            </w:r>
          </w:p>
        </w:tc>
        <w:tc>
          <w:tcPr>
            <w:tcW w:w="672" w:type="dxa"/>
            <w:shd w:val="clear" w:color="auto" w:fill="FFFFFF"/>
          </w:tcPr>
          <w:p w:rsidR="004C4622" w:rsidRPr="00717EB5" w:rsidRDefault="004C4622" w:rsidP="004C4622">
            <w:pPr>
              <w:pStyle w:val="af4"/>
              <w:snapToGrid w:val="0"/>
              <w:jc w:val="center"/>
              <w:rPr>
                <w:rFonts w:asciiTheme="minorHAnsi" w:hAnsiTheme="minorHAnsi" w:cstheme="minorHAnsi"/>
                <w:sz w:val="22"/>
                <w:szCs w:val="22"/>
              </w:rPr>
            </w:pPr>
            <w:r w:rsidRPr="00717EB5">
              <w:rPr>
                <w:rFonts w:asciiTheme="minorHAnsi" w:hAnsiTheme="minorHAnsi" w:cstheme="minorHAnsi"/>
                <w:sz w:val="22"/>
                <w:szCs w:val="22"/>
              </w:rPr>
              <w:t xml:space="preserve">9 </w:t>
            </w:r>
          </w:p>
        </w:tc>
        <w:tc>
          <w:tcPr>
            <w:tcW w:w="3544" w:type="dxa"/>
            <w:shd w:val="clear" w:color="auto" w:fill="FFFFFF"/>
          </w:tcPr>
          <w:p w:rsidR="004C4622" w:rsidRPr="00717EB5" w:rsidRDefault="004C4622" w:rsidP="004C4622">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Μπράλιος</w:t>
            </w:r>
            <w:proofErr w:type="spellEnd"/>
            <w:r w:rsidRPr="00717EB5">
              <w:rPr>
                <w:rFonts w:asciiTheme="minorHAnsi" w:hAnsiTheme="minorHAnsi" w:cstheme="minorHAnsi"/>
                <w:sz w:val="22"/>
                <w:szCs w:val="22"/>
              </w:rPr>
              <w:t xml:space="preserve"> Νικόλαος   </w:t>
            </w:r>
            <w:r w:rsidRPr="00717EB5">
              <w:rPr>
                <w:rFonts w:asciiTheme="minorHAnsi" w:hAnsiTheme="minorHAnsi" w:cstheme="minorHAnsi"/>
                <w:b/>
                <w:bCs/>
                <w:sz w:val="22"/>
                <w:szCs w:val="22"/>
              </w:rPr>
              <w:t xml:space="preserve"> </w:t>
            </w:r>
            <w:r w:rsidRPr="00717EB5">
              <w:rPr>
                <w:rFonts w:asciiTheme="minorHAnsi" w:hAnsiTheme="minorHAnsi" w:cstheme="minorHAnsi"/>
                <w:sz w:val="22"/>
                <w:szCs w:val="22"/>
              </w:rPr>
              <w:t xml:space="preserve">     </w:t>
            </w:r>
            <w:r w:rsidRPr="00717EB5">
              <w:rPr>
                <w:rFonts w:asciiTheme="minorHAnsi" w:hAnsiTheme="minorHAnsi" w:cstheme="minorHAnsi"/>
                <w:b/>
                <w:sz w:val="22"/>
                <w:szCs w:val="22"/>
              </w:rPr>
              <w:t xml:space="preserve">  </w:t>
            </w:r>
            <w:r w:rsidRPr="00717EB5">
              <w:rPr>
                <w:rFonts w:asciiTheme="minorHAnsi" w:eastAsia="Calibri" w:hAnsiTheme="minorHAnsi" w:cstheme="minorHAnsi"/>
                <w:b/>
                <w:sz w:val="22"/>
                <w:szCs w:val="22"/>
              </w:rPr>
              <w:t xml:space="preserve">  </w:t>
            </w:r>
            <w:r w:rsidRPr="00717EB5">
              <w:rPr>
                <w:rFonts w:asciiTheme="minorHAnsi" w:hAnsiTheme="minorHAnsi" w:cstheme="minorHAnsi"/>
                <w:sz w:val="22"/>
                <w:szCs w:val="22"/>
              </w:rPr>
              <w:t xml:space="preserve">    </w:t>
            </w:r>
            <w:r w:rsidRPr="00717EB5">
              <w:rPr>
                <w:rFonts w:asciiTheme="minorHAnsi" w:hAnsiTheme="minorHAnsi" w:cstheme="minorHAnsi"/>
                <w:b/>
                <w:sz w:val="22"/>
                <w:szCs w:val="22"/>
              </w:rPr>
              <w:t xml:space="preserve"> </w:t>
            </w:r>
          </w:p>
        </w:tc>
      </w:tr>
      <w:tr w:rsidR="004C4622" w:rsidRPr="00717EB5" w:rsidTr="004C4622">
        <w:trPr>
          <w:trHeight w:hRule="exact" w:val="539"/>
        </w:trPr>
        <w:tc>
          <w:tcPr>
            <w:tcW w:w="993" w:type="dxa"/>
            <w:shd w:val="clear" w:color="auto" w:fill="FFFFFF"/>
          </w:tcPr>
          <w:p w:rsidR="004C4622" w:rsidRPr="00717EB5" w:rsidRDefault="004C4622" w:rsidP="004C462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4C4622" w:rsidRPr="00717EB5" w:rsidRDefault="004C4622" w:rsidP="004C4622">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Καπλάνης</w:t>
            </w:r>
            <w:proofErr w:type="spellEnd"/>
            <w:r w:rsidRPr="00717EB5">
              <w:rPr>
                <w:rFonts w:asciiTheme="minorHAnsi" w:hAnsiTheme="minorHAnsi" w:cstheme="minorHAnsi"/>
                <w:sz w:val="22"/>
                <w:szCs w:val="22"/>
              </w:rPr>
              <w:t xml:space="preserve"> Κων/νος   </w:t>
            </w:r>
            <w:r w:rsidRPr="00717EB5">
              <w:rPr>
                <w:rFonts w:asciiTheme="minorHAnsi" w:hAnsiTheme="minorHAnsi" w:cstheme="minorHAnsi"/>
                <w:b/>
                <w:sz w:val="22"/>
                <w:szCs w:val="22"/>
              </w:rPr>
              <w:t xml:space="preserve"> </w:t>
            </w:r>
            <w:r w:rsidRPr="00717EB5">
              <w:rPr>
                <w:rFonts w:asciiTheme="minorHAnsi" w:hAnsiTheme="minorHAnsi" w:cstheme="minorHAnsi"/>
                <w:sz w:val="22"/>
                <w:szCs w:val="22"/>
              </w:rPr>
              <w:t xml:space="preserve"> </w:t>
            </w:r>
          </w:p>
        </w:tc>
        <w:tc>
          <w:tcPr>
            <w:tcW w:w="672" w:type="dxa"/>
            <w:shd w:val="clear" w:color="auto" w:fill="FFFFFF"/>
          </w:tcPr>
          <w:p w:rsidR="004C4622" w:rsidRPr="00717EB5" w:rsidRDefault="004C4622" w:rsidP="004C4622">
            <w:pPr>
              <w:pStyle w:val="af4"/>
              <w:snapToGrid w:val="0"/>
              <w:jc w:val="center"/>
              <w:rPr>
                <w:rFonts w:asciiTheme="minorHAnsi" w:hAnsiTheme="minorHAnsi" w:cstheme="minorHAnsi"/>
                <w:sz w:val="22"/>
                <w:szCs w:val="22"/>
              </w:rPr>
            </w:pPr>
            <w:r w:rsidRPr="00717EB5">
              <w:rPr>
                <w:rFonts w:asciiTheme="minorHAnsi" w:hAnsiTheme="minorHAnsi" w:cstheme="minorHAnsi"/>
                <w:sz w:val="22"/>
                <w:szCs w:val="22"/>
              </w:rPr>
              <w:t>10</w:t>
            </w:r>
          </w:p>
        </w:tc>
        <w:tc>
          <w:tcPr>
            <w:tcW w:w="3544" w:type="dxa"/>
            <w:shd w:val="clear" w:color="auto" w:fill="FFFFFF"/>
          </w:tcPr>
          <w:p w:rsidR="004C4622" w:rsidRPr="00717EB5" w:rsidRDefault="004C4622" w:rsidP="004C4622">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Καλέα</w:t>
            </w:r>
            <w:proofErr w:type="spellEnd"/>
            <w:r w:rsidRPr="00717EB5">
              <w:rPr>
                <w:rFonts w:asciiTheme="minorHAnsi" w:hAnsiTheme="minorHAnsi" w:cstheme="minorHAnsi"/>
                <w:sz w:val="22"/>
                <w:szCs w:val="22"/>
              </w:rPr>
              <w:t xml:space="preserve"> Ανδρονίκη</w:t>
            </w:r>
          </w:p>
        </w:tc>
      </w:tr>
      <w:tr w:rsidR="004C4622" w:rsidRPr="00717EB5" w:rsidTr="004C4622">
        <w:trPr>
          <w:trHeight w:hRule="exact" w:val="539"/>
        </w:trPr>
        <w:tc>
          <w:tcPr>
            <w:tcW w:w="993" w:type="dxa"/>
            <w:shd w:val="clear" w:color="auto" w:fill="FFFFFF"/>
          </w:tcPr>
          <w:p w:rsidR="004C4622" w:rsidRPr="00717EB5" w:rsidRDefault="004C4622" w:rsidP="004C462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4C4622" w:rsidRPr="00717EB5" w:rsidRDefault="004C4622" w:rsidP="004C4622">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Τζουβάρας</w:t>
            </w:r>
            <w:proofErr w:type="spellEnd"/>
            <w:r w:rsidRPr="00717EB5">
              <w:rPr>
                <w:rFonts w:asciiTheme="minorHAnsi" w:hAnsiTheme="minorHAnsi" w:cstheme="minorHAnsi"/>
                <w:sz w:val="22"/>
                <w:szCs w:val="22"/>
              </w:rPr>
              <w:t xml:space="preserve"> Νικόλαος</w:t>
            </w:r>
          </w:p>
        </w:tc>
        <w:tc>
          <w:tcPr>
            <w:tcW w:w="672" w:type="dxa"/>
            <w:shd w:val="clear" w:color="auto" w:fill="FFFFFF"/>
          </w:tcPr>
          <w:p w:rsidR="004C4622" w:rsidRPr="00717EB5" w:rsidRDefault="004C4622" w:rsidP="004C4622">
            <w:pPr>
              <w:pStyle w:val="af4"/>
              <w:snapToGrid w:val="0"/>
              <w:ind w:right="-197"/>
              <w:rPr>
                <w:rFonts w:asciiTheme="minorHAnsi" w:hAnsiTheme="minorHAnsi" w:cstheme="minorHAnsi"/>
                <w:sz w:val="22"/>
                <w:szCs w:val="22"/>
              </w:rPr>
            </w:pPr>
            <w:r w:rsidRPr="00717EB5">
              <w:rPr>
                <w:rFonts w:asciiTheme="minorHAnsi" w:hAnsiTheme="minorHAnsi" w:cstheme="minorHAnsi"/>
                <w:sz w:val="22"/>
                <w:szCs w:val="22"/>
              </w:rPr>
              <w:t xml:space="preserve">   11</w:t>
            </w:r>
          </w:p>
        </w:tc>
        <w:tc>
          <w:tcPr>
            <w:tcW w:w="3544" w:type="dxa"/>
            <w:shd w:val="clear" w:color="auto" w:fill="FFFFFF"/>
          </w:tcPr>
          <w:p w:rsidR="004C4622" w:rsidRPr="00717EB5" w:rsidRDefault="004C4622" w:rsidP="004C4622">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Καραμάνης</w:t>
            </w:r>
            <w:proofErr w:type="spellEnd"/>
            <w:r w:rsidRPr="00717EB5">
              <w:rPr>
                <w:rFonts w:asciiTheme="minorHAnsi" w:hAnsiTheme="minorHAnsi" w:cstheme="minorHAnsi"/>
                <w:sz w:val="22"/>
                <w:szCs w:val="22"/>
              </w:rPr>
              <w:t xml:space="preserve"> Δημήτριος  </w:t>
            </w:r>
          </w:p>
        </w:tc>
      </w:tr>
      <w:tr w:rsidR="004C4622" w:rsidRPr="00717EB5" w:rsidTr="004C4622">
        <w:trPr>
          <w:trHeight w:hRule="exact" w:val="539"/>
        </w:trPr>
        <w:tc>
          <w:tcPr>
            <w:tcW w:w="993" w:type="dxa"/>
            <w:shd w:val="clear" w:color="auto" w:fill="FFFFFF"/>
          </w:tcPr>
          <w:p w:rsidR="004C4622" w:rsidRPr="00717EB5" w:rsidRDefault="004C4622" w:rsidP="004C462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4C4622" w:rsidRPr="00717EB5" w:rsidRDefault="004C4622" w:rsidP="004C4622">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Καράλης</w:t>
            </w:r>
            <w:proofErr w:type="spellEnd"/>
            <w:r w:rsidRPr="00717EB5">
              <w:rPr>
                <w:rFonts w:asciiTheme="minorHAnsi" w:hAnsiTheme="minorHAnsi" w:cstheme="minorHAnsi"/>
                <w:sz w:val="22"/>
                <w:szCs w:val="22"/>
              </w:rPr>
              <w:t xml:space="preserve"> Χρήστος        </w:t>
            </w:r>
            <w:r w:rsidRPr="00717EB5">
              <w:rPr>
                <w:rFonts w:asciiTheme="minorHAnsi" w:hAnsiTheme="minorHAnsi" w:cstheme="minorHAnsi"/>
                <w:b/>
                <w:sz w:val="22"/>
                <w:szCs w:val="22"/>
              </w:rPr>
              <w:t xml:space="preserve">  </w:t>
            </w:r>
            <w:r w:rsidRPr="00717EB5">
              <w:rPr>
                <w:rFonts w:asciiTheme="minorHAnsi" w:eastAsia="Calibri" w:hAnsiTheme="minorHAnsi" w:cstheme="minorHAnsi"/>
                <w:b/>
                <w:sz w:val="22"/>
                <w:szCs w:val="22"/>
              </w:rPr>
              <w:t xml:space="preserve">  </w:t>
            </w:r>
            <w:r w:rsidRPr="00717EB5">
              <w:rPr>
                <w:rFonts w:asciiTheme="minorHAnsi" w:hAnsiTheme="minorHAnsi" w:cstheme="minorHAnsi"/>
                <w:sz w:val="22"/>
                <w:szCs w:val="22"/>
              </w:rPr>
              <w:t xml:space="preserve">    </w:t>
            </w:r>
            <w:r w:rsidRPr="00717EB5">
              <w:rPr>
                <w:rFonts w:asciiTheme="minorHAnsi" w:hAnsiTheme="minorHAnsi" w:cstheme="minorHAnsi"/>
                <w:b/>
                <w:sz w:val="22"/>
                <w:szCs w:val="22"/>
              </w:rPr>
              <w:t xml:space="preserve"> </w:t>
            </w:r>
          </w:p>
        </w:tc>
        <w:tc>
          <w:tcPr>
            <w:tcW w:w="672" w:type="dxa"/>
            <w:shd w:val="clear" w:color="auto" w:fill="FFFFFF"/>
          </w:tcPr>
          <w:p w:rsidR="004C4622" w:rsidRPr="00717EB5" w:rsidRDefault="004C4622" w:rsidP="004C4622">
            <w:pPr>
              <w:pStyle w:val="af4"/>
              <w:snapToGrid w:val="0"/>
              <w:jc w:val="center"/>
              <w:rPr>
                <w:rFonts w:asciiTheme="minorHAnsi" w:hAnsiTheme="minorHAnsi" w:cstheme="minorHAnsi"/>
                <w:sz w:val="22"/>
                <w:szCs w:val="22"/>
              </w:rPr>
            </w:pPr>
            <w:r w:rsidRPr="00717EB5">
              <w:rPr>
                <w:rFonts w:asciiTheme="minorHAnsi" w:hAnsiTheme="minorHAnsi" w:cstheme="minorHAnsi"/>
                <w:sz w:val="22"/>
                <w:szCs w:val="22"/>
              </w:rPr>
              <w:t>12</w:t>
            </w:r>
          </w:p>
        </w:tc>
        <w:tc>
          <w:tcPr>
            <w:tcW w:w="3544" w:type="dxa"/>
            <w:shd w:val="clear" w:color="auto" w:fill="FFFFFF"/>
          </w:tcPr>
          <w:p w:rsidR="004C4622" w:rsidRPr="00717EB5" w:rsidRDefault="004C4622" w:rsidP="004C4622">
            <w:pPr>
              <w:snapToGrid w:val="0"/>
              <w:rPr>
                <w:rFonts w:asciiTheme="minorHAnsi" w:hAnsiTheme="minorHAnsi" w:cstheme="minorHAnsi"/>
                <w:sz w:val="22"/>
                <w:szCs w:val="22"/>
              </w:rPr>
            </w:pPr>
            <w:r w:rsidRPr="00717EB5">
              <w:rPr>
                <w:rFonts w:asciiTheme="minorHAnsi" w:hAnsiTheme="minorHAnsi" w:cstheme="minorHAnsi"/>
                <w:sz w:val="22"/>
                <w:szCs w:val="22"/>
              </w:rPr>
              <w:t>Σπυρόπουλος Δημοσθένης</w:t>
            </w:r>
          </w:p>
        </w:tc>
      </w:tr>
      <w:tr w:rsidR="004C4622" w:rsidRPr="00717EB5" w:rsidTr="004C4622">
        <w:trPr>
          <w:trHeight w:hRule="exact" w:val="539"/>
        </w:trPr>
        <w:tc>
          <w:tcPr>
            <w:tcW w:w="993" w:type="dxa"/>
            <w:shd w:val="clear" w:color="auto" w:fill="FFFFFF"/>
          </w:tcPr>
          <w:p w:rsidR="004C4622" w:rsidRPr="00717EB5" w:rsidRDefault="004C4622" w:rsidP="004C462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4C4622" w:rsidRPr="00717EB5" w:rsidRDefault="004C4622" w:rsidP="004C4622">
            <w:pPr>
              <w:snapToGrid w:val="0"/>
              <w:rPr>
                <w:rFonts w:asciiTheme="minorHAnsi" w:hAnsiTheme="minorHAnsi" w:cstheme="minorHAnsi"/>
                <w:b/>
                <w:bCs/>
                <w:sz w:val="22"/>
                <w:szCs w:val="22"/>
              </w:rPr>
            </w:pPr>
            <w:proofErr w:type="spellStart"/>
            <w:r w:rsidRPr="00717EB5">
              <w:rPr>
                <w:rFonts w:asciiTheme="minorHAnsi" w:hAnsiTheme="minorHAnsi" w:cstheme="minorHAnsi"/>
                <w:sz w:val="22"/>
                <w:szCs w:val="22"/>
              </w:rPr>
              <w:t>Κοτσικώνας</w:t>
            </w:r>
            <w:proofErr w:type="spellEnd"/>
            <w:r w:rsidRPr="00717EB5">
              <w:rPr>
                <w:rFonts w:asciiTheme="minorHAnsi" w:hAnsiTheme="minorHAnsi" w:cstheme="minorHAnsi"/>
                <w:sz w:val="22"/>
                <w:szCs w:val="22"/>
              </w:rPr>
              <w:t xml:space="preserve"> Επαμεινώνδας   </w:t>
            </w:r>
          </w:p>
          <w:p w:rsidR="004C4622" w:rsidRPr="00717EB5" w:rsidRDefault="004C4622" w:rsidP="004C4622">
            <w:pPr>
              <w:snapToGrid w:val="0"/>
              <w:rPr>
                <w:rFonts w:asciiTheme="minorHAnsi" w:hAnsiTheme="minorHAnsi" w:cstheme="minorHAnsi"/>
                <w:sz w:val="22"/>
                <w:szCs w:val="22"/>
              </w:rPr>
            </w:pPr>
          </w:p>
        </w:tc>
        <w:tc>
          <w:tcPr>
            <w:tcW w:w="672" w:type="dxa"/>
            <w:shd w:val="clear" w:color="auto" w:fill="FFFFFF"/>
          </w:tcPr>
          <w:p w:rsidR="004C4622" w:rsidRPr="00717EB5" w:rsidRDefault="004C4622" w:rsidP="004C4622">
            <w:pPr>
              <w:pStyle w:val="af4"/>
              <w:snapToGrid w:val="0"/>
              <w:jc w:val="center"/>
              <w:rPr>
                <w:rFonts w:asciiTheme="minorHAnsi" w:hAnsiTheme="minorHAnsi" w:cstheme="minorHAnsi"/>
                <w:sz w:val="22"/>
                <w:szCs w:val="22"/>
              </w:rPr>
            </w:pPr>
            <w:r w:rsidRPr="00717EB5">
              <w:rPr>
                <w:rFonts w:asciiTheme="minorHAnsi" w:hAnsiTheme="minorHAnsi" w:cstheme="minorHAnsi"/>
                <w:sz w:val="22"/>
                <w:szCs w:val="22"/>
              </w:rPr>
              <w:t>13</w:t>
            </w:r>
          </w:p>
        </w:tc>
        <w:tc>
          <w:tcPr>
            <w:tcW w:w="3544" w:type="dxa"/>
            <w:shd w:val="clear" w:color="auto" w:fill="FFFFFF"/>
          </w:tcPr>
          <w:p w:rsidR="004C4622" w:rsidRPr="00717EB5" w:rsidRDefault="004C4622" w:rsidP="004C4622">
            <w:pPr>
              <w:snapToGrid w:val="0"/>
              <w:rPr>
                <w:rFonts w:asciiTheme="minorHAnsi" w:hAnsiTheme="minorHAnsi" w:cstheme="minorHAnsi"/>
                <w:sz w:val="22"/>
                <w:szCs w:val="22"/>
              </w:rPr>
            </w:pPr>
            <w:r w:rsidRPr="00717EB5">
              <w:rPr>
                <w:rFonts w:asciiTheme="minorHAnsi" w:hAnsiTheme="minorHAnsi" w:cstheme="minorHAnsi"/>
                <w:sz w:val="22"/>
                <w:szCs w:val="22"/>
              </w:rPr>
              <w:t xml:space="preserve">Παπαϊωάννου Λουκάς </w:t>
            </w:r>
          </w:p>
        </w:tc>
      </w:tr>
      <w:tr w:rsidR="004C4622" w:rsidRPr="00717EB5" w:rsidTr="004C4622">
        <w:trPr>
          <w:trHeight w:hRule="exact" w:val="539"/>
        </w:trPr>
        <w:tc>
          <w:tcPr>
            <w:tcW w:w="993" w:type="dxa"/>
            <w:shd w:val="clear" w:color="auto" w:fill="FFFFFF"/>
          </w:tcPr>
          <w:p w:rsidR="004C4622" w:rsidRPr="00717EB5" w:rsidRDefault="004C4622" w:rsidP="004C462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4C4622" w:rsidRPr="00717EB5" w:rsidRDefault="004C4622" w:rsidP="004C4622">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Αρκουμάνης</w:t>
            </w:r>
            <w:proofErr w:type="spellEnd"/>
            <w:r w:rsidRPr="00717EB5">
              <w:rPr>
                <w:rFonts w:asciiTheme="minorHAnsi" w:hAnsiTheme="minorHAnsi" w:cstheme="minorHAnsi"/>
                <w:sz w:val="22"/>
                <w:szCs w:val="22"/>
              </w:rPr>
              <w:t xml:space="preserve"> Πέτρος</w:t>
            </w:r>
          </w:p>
        </w:tc>
        <w:tc>
          <w:tcPr>
            <w:tcW w:w="672" w:type="dxa"/>
            <w:shd w:val="clear" w:color="auto" w:fill="FFFFFF"/>
          </w:tcPr>
          <w:p w:rsidR="004C4622" w:rsidRPr="00717EB5" w:rsidRDefault="004C4622" w:rsidP="004C4622">
            <w:pPr>
              <w:pStyle w:val="af4"/>
              <w:snapToGrid w:val="0"/>
              <w:jc w:val="center"/>
              <w:rPr>
                <w:rFonts w:asciiTheme="minorHAnsi" w:hAnsiTheme="minorHAnsi" w:cstheme="minorHAnsi"/>
                <w:sz w:val="22"/>
                <w:szCs w:val="22"/>
              </w:rPr>
            </w:pPr>
            <w:r w:rsidRPr="00717EB5">
              <w:rPr>
                <w:rFonts w:asciiTheme="minorHAnsi" w:hAnsiTheme="minorHAnsi" w:cstheme="minorHAnsi"/>
                <w:sz w:val="22"/>
                <w:szCs w:val="22"/>
              </w:rPr>
              <w:t xml:space="preserve"> </w:t>
            </w:r>
          </w:p>
        </w:tc>
        <w:tc>
          <w:tcPr>
            <w:tcW w:w="3544" w:type="dxa"/>
            <w:shd w:val="clear" w:color="auto" w:fill="FFFFFF"/>
          </w:tcPr>
          <w:p w:rsidR="004C4622" w:rsidRPr="00717EB5" w:rsidRDefault="004C4622" w:rsidP="004C4622">
            <w:pPr>
              <w:snapToGrid w:val="0"/>
              <w:rPr>
                <w:rFonts w:asciiTheme="minorHAnsi" w:hAnsiTheme="minorHAnsi" w:cstheme="minorHAnsi"/>
                <w:sz w:val="22"/>
                <w:szCs w:val="22"/>
              </w:rPr>
            </w:pPr>
          </w:p>
        </w:tc>
      </w:tr>
      <w:tr w:rsidR="004C4622" w:rsidRPr="00717EB5" w:rsidTr="004C4622">
        <w:trPr>
          <w:trHeight w:hRule="exact" w:val="539"/>
        </w:trPr>
        <w:tc>
          <w:tcPr>
            <w:tcW w:w="993" w:type="dxa"/>
            <w:shd w:val="clear" w:color="auto" w:fill="FFFFFF"/>
          </w:tcPr>
          <w:p w:rsidR="004C4622" w:rsidRPr="00717EB5" w:rsidRDefault="004C4622" w:rsidP="004C462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4C4622" w:rsidRPr="00717EB5" w:rsidRDefault="004C4622" w:rsidP="004C4622">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Τσιφής</w:t>
            </w:r>
            <w:proofErr w:type="spellEnd"/>
            <w:r w:rsidRPr="00717EB5">
              <w:rPr>
                <w:rFonts w:asciiTheme="minorHAnsi" w:hAnsiTheme="minorHAnsi" w:cstheme="minorHAnsi"/>
                <w:sz w:val="22"/>
                <w:szCs w:val="22"/>
              </w:rPr>
              <w:t xml:space="preserve"> Δημήτριος      </w:t>
            </w:r>
            <w:r w:rsidRPr="00717EB5">
              <w:rPr>
                <w:rFonts w:asciiTheme="minorHAnsi" w:hAnsiTheme="minorHAnsi" w:cstheme="minorHAnsi"/>
                <w:b/>
                <w:sz w:val="22"/>
                <w:szCs w:val="22"/>
              </w:rPr>
              <w:t xml:space="preserve">  </w:t>
            </w:r>
            <w:r w:rsidRPr="00717EB5">
              <w:rPr>
                <w:rFonts w:asciiTheme="minorHAnsi" w:eastAsia="Calibri" w:hAnsiTheme="minorHAnsi" w:cstheme="minorHAnsi"/>
                <w:b/>
                <w:sz w:val="22"/>
                <w:szCs w:val="22"/>
              </w:rPr>
              <w:t xml:space="preserve">  </w:t>
            </w:r>
            <w:r w:rsidRPr="00717EB5">
              <w:rPr>
                <w:rFonts w:asciiTheme="minorHAnsi" w:hAnsiTheme="minorHAnsi" w:cstheme="minorHAnsi"/>
                <w:sz w:val="22"/>
                <w:szCs w:val="22"/>
              </w:rPr>
              <w:t xml:space="preserve">    </w:t>
            </w:r>
            <w:r w:rsidRPr="00717EB5">
              <w:rPr>
                <w:rFonts w:asciiTheme="minorHAnsi" w:hAnsiTheme="minorHAnsi" w:cstheme="minorHAnsi"/>
                <w:b/>
                <w:sz w:val="22"/>
                <w:szCs w:val="22"/>
              </w:rPr>
              <w:t xml:space="preserve"> </w:t>
            </w:r>
          </w:p>
        </w:tc>
        <w:tc>
          <w:tcPr>
            <w:tcW w:w="672" w:type="dxa"/>
            <w:shd w:val="clear" w:color="auto" w:fill="FFFFFF"/>
          </w:tcPr>
          <w:p w:rsidR="004C4622" w:rsidRPr="00717EB5" w:rsidRDefault="004C4622" w:rsidP="004C4622">
            <w:pPr>
              <w:pStyle w:val="af4"/>
              <w:snapToGrid w:val="0"/>
              <w:jc w:val="center"/>
              <w:rPr>
                <w:rFonts w:asciiTheme="minorHAnsi" w:hAnsiTheme="minorHAnsi" w:cstheme="minorHAnsi"/>
                <w:sz w:val="22"/>
                <w:szCs w:val="22"/>
              </w:rPr>
            </w:pPr>
          </w:p>
        </w:tc>
        <w:tc>
          <w:tcPr>
            <w:tcW w:w="3544" w:type="dxa"/>
            <w:shd w:val="clear" w:color="auto" w:fill="FFFFFF"/>
          </w:tcPr>
          <w:p w:rsidR="004C4622" w:rsidRPr="00717EB5" w:rsidRDefault="004C4622" w:rsidP="004C4622">
            <w:pPr>
              <w:snapToGrid w:val="0"/>
              <w:rPr>
                <w:rFonts w:asciiTheme="minorHAnsi" w:hAnsiTheme="minorHAnsi" w:cstheme="minorHAnsi"/>
                <w:sz w:val="22"/>
                <w:szCs w:val="22"/>
              </w:rPr>
            </w:pPr>
          </w:p>
        </w:tc>
      </w:tr>
      <w:tr w:rsidR="004C4622" w:rsidRPr="00717EB5" w:rsidTr="004C4622">
        <w:trPr>
          <w:trHeight w:hRule="exact" w:val="539"/>
        </w:trPr>
        <w:tc>
          <w:tcPr>
            <w:tcW w:w="993" w:type="dxa"/>
            <w:shd w:val="clear" w:color="auto" w:fill="FFFFFF"/>
          </w:tcPr>
          <w:p w:rsidR="004C4622" w:rsidRPr="00717EB5" w:rsidRDefault="004C4622" w:rsidP="004C462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4C4622" w:rsidRPr="00717EB5" w:rsidRDefault="004C4622" w:rsidP="004C4622">
            <w:pPr>
              <w:snapToGrid w:val="0"/>
              <w:rPr>
                <w:rFonts w:asciiTheme="minorHAnsi" w:hAnsiTheme="minorHAnsi" w:cstheme="minorHAnsi"/>
                <w:sz w:val="22"/>
                <w:szCs w:val="22"/>
              </w:rPr>
            </w:pPr>
            <w:r w:rsidRPr="00717EB5">
              <w:rPr>
                <w:rFonts w:asciiTheme="minorHAnsi" w:hAnsiTheme="minorHAnsi" w:cstheme="minorHAnsi"/>
                <w:sz w:val="22"/>
                <w:szCs w:val="22"/>
              </w:rPr>
              <w:t xml:space="preserve">Αλεξίου Λουκάς       </w:t>
            </w:r>
            <w:r w:rsidRPr="00717EB5">
              <w:rPr>
                <w:rFonts w:asciiTheme="minorHAnsi" w:hAnsiTheme="minorHAnsi" w:cstheme="minorHAnsi"/>
                <w:b/>
                <w:sz w:val="22"/>
                <w:szCs w:val="22"/>
              </w:rPr>
              <w:t xml:space="preserve">  </w:t>
            </w:r>
            <w:r w:rsidRPr="00717EB5">
              <w:rPr>
                <w:rFonts w:asciiTheme="minorHAnsi" w:eastAsia="Calibri" w:hAnsiTheme="minorHAnsi" w:cstheme="minorHAnsi"/>
                <w:b/>
                <w:sz w:val="22"/>
                <w:szCs w:val="22"/>
              </w:rPr>
              <w:t xml:space="preserve">  </w:t>
            </w:r>
            <w:r w:rsidRPr="00717EB5">
              <w:rPr>
                <w:rFonts w:asciiTheme="minorHAnsi" w:hAnsiTheme="minorHAnsi" w:cstheme="minorHAnsi"/>
                <w:sz w:val="22"/>
                <w:szCs w:val="22"/>
              </w:rPr>
              <w:t xml:space="preserve">    </w:t>
            </w:r>
            <w:r w:rsidRPr="00717EB5">
              <w:rPr>
                <w:rFonts w:asciiTheme="minorHAnsi" w:hAnsiTheme="minorHAnsi" w:cstheme="minorHAnsi"/>
                <w:b/>
                <w:sz w:val="22"/>
                <w:szCs w:val="22"/>
              </w:rPr>
              <w:t xml:space="preserve"> </w:t>
            </w:r>
          </w:p>
        </w:tc>
        <w:tc>
          <w:tcPr>
            <w:tcW w:w="672" w:type="dxa"/>
            <w:shd w:val="clear" w:color="auto" w:fill="FFFFFF"/>
          </w:tcPr>
          <w:p w:rsidR="004C4622" w:rsidRPr="00717EB5" w:rsidRDefault="004C4622" w:rsidP="004C4622">
            <w:pPr>
              <w:pStyle w:val="af4"/>
              <w:snapToGrid w:val="0"/>
              <w:jc w:val="center"/>
              <w:rPr>
                <w:rFonts w:asciiTheme="minorHAnsi" w:hAnsiTheme="minorHAnsi" w:cstheme="minorHAnsi"/>
                <w:sz w:val="22"/>
                <w:szCs w:val="22"/>
              </w:rPr>
            </w:pPr>
          </w:p>
        </w:tc>
        <w:tc>
          <w:tcPr>
            <w:tcW w:w="3544" w:type="dxa"/>
            <w:shd w:val="clear" w:color="auto" w:fill="FFFFFF"/>
          </w:tcPr>
          <w:p w:rsidR="004C4622" w:rsidRPr="00717EB5" w:rsidRDefault="004C4622" w:rsidP="004C4622">
            <w:pPr>
              <w:snapToGrid w:val="0"/>
              <w:rPr>
                <w:rFonts w:asciiTheme="minorHAnsi" w:hAnsiTheme="minorHAnsi" w:cstheme="minorHAnsi"/>
                <w:sz w:val="22"/>
                <w:szCs w:val="22"/>
              </w:rPr>
            </w:pPr>
          </w:p>
        </w:tc>
      </w:tr>
      <w:tr w:rsidR="004C4622" w:rsidRPr="00717EB5" w:rsidTr="004C4622">
        <w:trPr>
          <w:trHeight w:hRule="exact" w:val="539"/>
        </w:trPr>
        <w:tc>
          <w:tcPr>
            <w:tcW w:w="993" w:type="dxa"/>
            <w:shd w:val="clear" w:color="auto" w:fill="FFFFFF"/>
          </w:tcPr>
          <w:p w:rsidR="004C4622" w:rsidRPr="00717EB5" w:rsidRDefault="004C4622" w:rsidP="004C462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4C4622" w:rsidRPr="00717EB5" w:rsidRDefault="004C4622" w:rsidP="004C4622">
            <w:pPr>
              <w:snapToGrid w:val="0"/>
              <w:rPr>
                <w:rFonts w:asciiTheme="minorHAnsi" w:hAnsiTheme="minorHAnsi" w:cstheme="minorHAnsi"/>
                <w:sz w:val="22"/>
                <w:szCs w:val="22"/>
              </w:rPr>
            </w:pPr>
            <w:r w:rsidRPr="00717EB5">
              <w:rPr>
                <w:rFonts w:asciiTheme="minorHAnsi" w:hAnsiTheme="minorHAnsi" w:cstheme="minorHAnsi"/>
                <w:sz w:val="22"/>
                <w:szCs w:val="22"/>
              </w:rPr>
              <w:t xml:space="preserve"> </w:t>
            </w:r>
            <w:proofErr w:type="spellStart"/>
            <w:r w:rsidRPr="00717EB5">
              <w:rPr>
                <w:rFonts w:asciiTheme="minorHAnsi" w:hAnsiTheme="minorHAnsi" w:cstheme="minorHAnsi"/>
                <w:sz w:val="22"/>
                <w:szCs w:val="22"/>
              </w:rPr>
              <w:t>Πλιακοστάμος</w:t>
            </w:r>
            <w:proofErr w:type="spellEnd"/>
            <w:r w:rsidRPr="00717EB5">
              <w:rPr>
                <w:rFonts w:asciiTheme="minorHAnsi" w:hAnsiTheme="minorHAnsi" w:cstheme="minorHAnsi"/>
                <w:sz w:val="22"/>
                <w:szCs w:val="22"/>
              </w:rPr>
              <w:t xml:space="preserve"> Κων/νος  </w:t>
            </w:r>
          </w:p>
        </w:tc>
        <w:tc>
          <w:tcPr>
            <w:tcW w:w="672" w:type="dxa"/>
            <w:shd w:val="clear" w:color="auto" w:fill="FFFFFF"/>
          </w:tcPr>
          <w:p w:rsidR="004C4622" w:rsidRPr="00717EB5" w:rsidRDefault="004C4622" w:rsidP="004C4622">
            <w:pPr>
              <w:pStyle w:val="af4"/>
              <w:snapToGrid w:val="0"/>
              <w:jc w:val="center"/>
              <w:rPr>
                <w:rFonts w:asciiTheme="minorHAnsi" w:hAnsiTheme="minorHAnsi" w:cstheme="minorHAnsi"/>
                <w:sz w:val="22"/>
                <w:szCs w:val="22"/>
              </w:rPr>
            </w:pPr>
          </w:p>
        </w:tc>
        <w:tc>
          <w:tcPr>
            <w:tcW w:w="3544" w:type="dxa"/>
            <w:shd w:val="clear" w:color="auto" w:fill="FFFFFF"/>
          </w:tcPr>
          <w:p w:rsidR="004C4622" w:rsidRPr="00717EB5" w:rsidRDefault="004C4622" w:rsidP="004C4622">
            <w:pPr>
              <w:snapToGrid w:val="0"/>
              <w:rPr>
                <w:rFonts w:asciiTheme="minorHAnsi" w:hAnsiTheme="minorHAnsi" w:cstheme="minorHAnsi"/>
                <w:sz w:val="22"/>
                <w:szCs w:val="22"/>
              </w:rPr>
            </w:pPr>
          </w:p>
        </w:tc>
      </w:tr>
      <w:tr w:rsidR="004C4622" w:rsidRPr="00717EB5" w:rsidTr="004C4622">
        <w:trPr>
          <w:trHeight w:hRule="exact" w:val="539"/>
        </w:trPr>
        <w:tc>
          <w:tcPr>
            <w:tcW w:w="993" w:type="dxa"/>
            <w:shd w:val="clear" w:color="auto" w:fill="FFFFFF"/>
          </w:tcPr>
          <w:p w:rsidR="004C4622" w:rsidRPr="00717EB5" w:rsidRDefault="004C4622" w:rsidP="004C462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4C4622" w:rsidRPr="00717EB5" w:rsidRDefault="004C4622" w:rsidP="004C4622">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Χέβα</w:t>
            </w:r>
            <w:proofErr w:type="spellEnd"/>
            <w:r w:rsidRPr="00717EB5">
              <w:rPr>
                <w:rFonts w:asciiTheme="minorHAnsi" w:hAnsiTheme="minorHAnsi" w:cstheme="minorHAnsi"/>
                <w:sz w:val="22"/>
                <w:szCs w:val="22"/>
              </w:rPr>
              <w:t xml:space="preserve"> Αθανασία (</w:t>
            </w:r>
            <w:proofErr w:type="spellStart"/>
            <w:r w:rsidRPr="00717EB5">
              <w:rPr>
                <w:rFonts w:asciiTheme="minorHAnsi" w:hAnsiTheme="minorHAnsi" w:cstheme="minorHAnsi"/>
                <w:sz w:val="22"/>
                <w:szCs w:val="22"/>
              </w:rPr>
              <w:t>Νάνσυ</w:t>
            </w:r>
            <w:proofErr w:type="spellEnd"/>
            <w:r w:rsidRPr="00717EB5">
              <w:rPr>
                <w:rFonts w:asciiTheme="minorHAnsi" w:hAnsiTheme="minorHAnsi" w:cstheme="minorHAnsi"/>
                <w:sz w:val="22"/>
                <w:szCs w:val="22"/>
              </w:rPr>
              <w:t>)</w:t>
            </w:r>
          </w:p>
        </w:tc>
        <w:tc>
          <w:tcPr>
            <w:tcW w:w="672" w:type="dxa"/>
            <w:shd w:val="clear" w:color="auto" w:fill="FFFFFF"/>
          </w:tcPr>
          <w:p w:rsidR="004C4622" w:rsidRPr="00717EB5" w:rsidRDefault="004C4622" w:rsidP="004C4622">
            <w:pPr>
              <w:pStyle w:val="af4"/>
              <w:snapToGrid w:val="0"/>
              <w:jc w:val="center"/>
              <w:rPr>
                <w:rFonts w:asciiTheme="minorHAnsi" w:hAnsiTheme="minorHAnsi" w:cstheme="minorHAnsi"/>
                <w:sz w:val="22"/>
                <w:szCs w:val="22"/>
              </w:rPr>
            </w:pPr>
          </w:p>
        </w:tc>
        <w:tc>
          <w:tcPr>
            <w:tcW w:w="3544" w:type="dxa"/>
            <w:shd w:val="clear" w:color="auto" w:fill="FFFFFF"/>
          </w:tcPr>
          <w:p w:rsidR="004C4622" w:rsidRPr="00717EB5" w:rsidRDefault="004C4622" w:rsidP="004C4622">
            <w:pPr>
              <w:snapToGrid w:val="0"/>
              <w:rPr>
                <w:rFonts w:asciiTheme="minorHAnsi" w:hAnsiTheme="minorHAnsi" w:cstheme="minorHAnsi"/>
                <w:sz w:val="22"/>
                <w:szCs w:val="22"/>
              </w:rPr>
            </w:pPr>
            <w:r w:rsidRPr="00717EB5">
              <w:rPr>
                <w:rFonts w:asciiTheme="minorHAnsi" w:hAnsiTheme="minorHAnsi" w:cstheme="minorHAnsi"/>
                <w:sz w:val="22"/>
                <w:szCs w:val="22"/>
              </w:rPr>
              <w:t>Οι οποίοι δεν παρευρέθησαν</w:t>
            </w:r>
          </w:p>
          <w:p w:rsidR="004C4622" w:rsidRPr="00717EB5" w:rsidRDefault="004C4622" w:rsidP="004C4622">
            <w:pPr>
              <w:snapToGrid w:val="0"/>
              <w:rPr>
                <w:rFonts w:asciiTheme="minorHAnsi" w:hAnsiTheme="minorHAnsi" w:cstheme="minorHAnsi"/>
                <w:sz w:val="22"/>
                <w:szCs w:val="22"/>
              </w:rPr>
            </w:pPr>
          </w:p>
        </w:tc>
      </w:tr>
      <w:tr w:rsidR="004C4622" w:rsidRPr="00717EB5" w:rsidTr="004C4622">
        <w:trPr>
          <w:trHeight w:hRule="exact" w:val="539"/>
        </w:trPr>
        <w:tc>
          <w:tcPr>
            <w:tcW w:w="993" w:type="dxa"/>
            <w:shd w:val="clear" w:color="auto" w:fill="FFFFFF"/>
          </w:tcPr>
          <w:p w:rsidR="004C4622" w:rsidRPr="00717EB5" w:rsidRDefault="004C4622" w:rsidP="004C462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4C4622" w:rsidRPr="00717EB5" w:rsidRDefault="004C4622" w:rsidP="004C4622">
            <w:pPr>
              <w:snapToGrid w:val="0"/>
              <w:rPr>
                <w:rFonts w:asciiTheme="minorHAnsi" w:hAnsiTheme="minorHAnsi" w:cstheme="minorHAnsi"/>
                <w:sz w:val="22"/>
                <w:szCs w:val="22"/>
              </w:rPr>
            </w:pPr>
            <w:proofErr w:type="spellStart"/>
            <w:r w:rsidRPr="00717EB5">
              <w:rPr>
                <w:rFonts w:asciiTheme="minorHAnsi" w:eastAsia="Calibri" w:hAnsiTheme="minorHAnsi" w:cstheme="minorHAnsi"/>
                <w:sz w:val="22"/>
                <w:szCs w:val="22"/>
              </w:rPr>
              <w:t>Τουμαράς</w:t>
            </w:r>
            <w:proofErr w:type="spellEnd"/>
            <w:r w:rsidRPr="00717EB5">
              <w:rPr>
                <w:rFonts w:asciiTheme="minorHAnsi" w:eastAsia="Calibri" w:hAnsiTheme="minorHAnsi" w:cstheme="minorHAnsi"/>
                <w:sz w:val="22"/>
                <w:szCs w:val="22"/>
              </w:rPr>
              <w:t xml:space="preserve"> Βασίλειος </w:t>
            </w:r>
            <w:r w:rsidRPr="00717EB5">
              <w:rPr>
                <w:rFonts w:asciiTheme="minorHAnsi" w:hAnsiTheme="minorHAnsi" w:cstheme="minorHAnsi"/>
                <w:sz w:val="22"/>
                <w:szCs w:val="22"/>
              </w:rPr>
              <w:t xml:space="preserve">     </w:t>
            </w:r>
            <w:r w:rsidRPr="00717EB5">
              <w:rPr>
                <w:rFonts w:asciiTheme="minorHAnsi" w:hAnsiTheme="minorHAnsi" w:cstheme="minorHAnsi"/>
                <w:b/>
                <w:sz w:val="22"/>
                <w:szCs w:val="22"/>
              </w:rPr>
              <w:t xml:space="preserve">  </w:t>
            </w:r>
            <w:r w:rsidRPr="00717EB5">
              <w:rPr>
                <w:rFonts w:asciiTheme="minorHAnsi" w:eastAsia="Calibri" w:hAnsiTheme="minorHAnsi" w:cstheme="minorHAnsi"/>
                <w:b/>
                <w:sz w:val="22"/>
                <w:szCs w:val="22"/>
              </w:rPr>
              <w:t xml:space="preserve">  </w:t>
            </w:r>
            <w:r w:rsidRPr="00717EB5">
              <w:rPr>
                <w:rFonts w:asciiTheme="minorHAnsi" w:hAnsiTheme="minorHAnsi" w:cstheme="minorHAnsi"/>
                <w:sz w:val="22"/>
                <w:szCs w:val="22"/>
              </w:rPr>
              <w:t xml:space="preserve">    </w:t>
            </w:r>
            <w:r w:rsidRPr="00717EB5">
              <w:rPr>
                <w:rFonts w:asciiTheme="minorHAnsi" w:hAnsiTheme="minorHAnsi" w:cstheme="minorHAnsi"/>
                <w:b/>
                <w:sz w:val="22"/>
                <w:szCs w:val="22"/>
              </w:rPr>
              <w:t xml:space="preserve"> </w:t>
            </w:r>
          </w:p>
        </w:tc>
        <w:tc>
          <w:tcPr>
            <w:tcW w:w="672" w:type="dxa"/>
            <w:shd w:val="clear" w:color="auto" w:fill="FFFFFF"/>
          </w:tcPr>
          <w:p w:rsidR="004C4622" w:rsidRPr="00717EB5" w:rsidRDefault="004C4622" w:rsidP="004C4622">
            <w:pPr>
              <w:pStyle w:val="af4"/>
              <w:snapToGrid w:val="0"/>
              <w:jc w:val="center"/>
              <w:rPr>
                <w:rFonts w:asciiTheme="minorHAnsi" w:hAnsiTheme="minorHAnsi" w:cstheme="minorHAnsi"/>
                <w:sz w:val="22"/>
                <w:szCs w:val="22"/>
              </w:rPr>
            </w:pPr>
          </w:p>
        </w:tc>
        <w:tc>
          <w:tcPr>
            <w:tcW w:w="3544" w:type="dxa"/>
            <w:shd w:val="clear" w:color="auto" w:fill="FFFFFF"/>
          </w:tcPr>
          <w:p w:rsidR="004C4622" w:rsidRPr="00717EB5" w:rsidRDefault="004C4622" w:rsidP="004C4622">
            <w:pPr>
              <w:snapToGrid w:val="0"/>
              <w:rPr>
                <w:rFonts w:asciiTheme="minorHAnsi" w:hAnsiTheme="minorHAnsi" w:cstheme="minorHAnsi"/>
                <w:sz w:val="22"/>
                <w:szCs w:val="22"/>
              </w:rPr>
            </w:pPr>
            <w:r w:rsidRPr="00717EB5">
              <w:rPr>
                <w:rFonts w:asciiTheme="minorHAnsi" w:hAnsiTheme="minorHAnsi" w:cstheme="minorHAnsi"/>
                <w:sz w:val="22"/>
                <w:szCs w:val="22"/>
              </w:rPr>
              <w:t>αν  και κλήθηκαν νόμιμα</w:t>
            </w:r>
          </w:p>
        </w:tc>
      </w:tr>
      <w:tr w:rsidR="004C4622" w:rsidRPr="00717EB5" w:rsidTr="004C4622">
        <w:trPr>
          <w:trHeight w:hRule="exact" w:val="539"/>
        </w:trPr>
        <w:tc>
          <w:tcPr>
            <w:tcW w:w="993" w:type="dxa"/>
            <w:shd w:val="clear" w:color="auto" w:fill="FFFFFF"/>
          </w:tcPr>
          <w:p w:rsidR="004C4622" w:rsidRPr="00717EB5" w:rsidRDefault="004C4622" w:rsidP="004C462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4C4622" w:rsidRPr="00717EB5" w:rsidRDefault="004C4622" w:rsidP="004C4622">
            <w:pPr>
              <w:snapToGrid w:val="0"/>
              <w:rPr>
                <w:rFonts w:asciiTheme="minorHAnsi" w:hAnsiTheme="minorHAnsi" w:cstheme="minorHAnsi"/>
                <w:sz w:val="22"/>
                <w:szCs w:val="22"/>
              </w:rPr>
            </w:pPr>
            <w:r w:rsidRPr="00717EB5">
              <w:rPr>
                <w:rFonts w:asciiTheme="minorHAnsi" w:eastAsia="Calibri" w:hAnsiTheme="minorHAnsi" w:cstheme="minorHAnsi"/>
                <w:sz w:val="22"/>
                <w:szCs w:val="22"/>
              </w:rPr>
              <w:t xml:space="preserve">Κατής Χαράλαμπος  </w:t>
            </w:r>
          </w:p>
        </w:tc>
        <w:tc>
          <w:tcPr>
            <w:tcW w:w="672" w:type="dxa"/>
            <w:shd w:val="clear" w:color="auto" w:fill="FFFFFF"/>
          </w:tcPr>
          <w:p w:rsidR="004C4622" w:rsidRPr="00717EB5" w:rsidRDefault="004C4622" w:rsidP="004C4622">
            <w:pPr>
              <w:pStyle w:val="af4"/>
              <w:snapToGrid w:val="0"/>
              <w:jc w:val="center"/>
              <w:rPr>
                <w:rFonts w:asciiTheme="minorHAnsi" w:hAnsiTheme="minorHAnsi" w:cstheme="minorHAnsi"/>
                <w:sz w:val="22"/>
                <w:szCs w:val="22"/>
              </w:rPr>
            </w:pPr>
          </w:p>
        </w:tc>
        <w:tc>
          <w:tcPr>
            <w:tcW w:w="3544" w:type="dxa"/>
            <w:shd w:val="clear" w:color="auto" w:fill="FFFFFF"/>
          </w:tcPr>
          <w:p w:rsidR="004C4622" w:rsidRPr="00717EB5" w:rsidRDefault="004C4622" w:rsidP="004C4622">
            <w:pPr>
              <w:snapToGrid w:val="0"/>
              <w:rPr>
                <w:rFonts w:asciiTheme="minorHAnsi" w:hAnsiTheme="minorHAnsi" w:cstheme="minorHAnsi"/>
                <w:sz w:val="22"/>
                <w:szCs w:val="22"/>
              </w:rPr>
            </w:pPr>
          </w:p>
        </w:tc>
      </w:tr>
    </w:tbl>
    <w:p w:rsidR="004C4622" w:rsidRPr="00717EB5" w:rsidRDefault="004C4622" w:rsidP="004C4622">
      <w:pPr>
        <w:ind w:left="-283"/>
        <w:jc w:val="both"/>
        <w:outlineLvl w:val="0"/>
        <w:rPr>
          <w:rFonts w:asciiTheme="minorHAnsi" w:eastAsia="Arial" w:hAnsiTheme="minorHAnsi" w:cstheme="minorHAnsi"/>
          <w:sz w:val="22"/>
          <w:szCs w:val="22"/>
          <w:lang w:bidi="hi-IN"/>
        </w:rPr>
      </w:pPr>
      <w:r w:rsidRPr="00717EB5">
        <w:rPr>
          <w:rFonts w:asciiTheme="minorHAnsi" w:eastAsia="Calibri" w:hAnsiTheme="minorHAnsi" w:cstheme="minorHAnsi"/>
          <w:sz w:val="22"/>
          <w:szCs w:val="22"/>
        </w:rPr>
        <w:t xml:space="preserve">Στην συνεδρίαση ήταν παρών  ο προσκληθείς </w:t>
      </w:r>
      <w:r w:rsidRPr="00717EB5">
        <w:rPr>
          <w:rFonts w:asciiTheme="minorHAnsi" w:eastAsia="Arial" w:hAnsiTheme="minorHAnsi" w:cstheme="minorHAnsi"/>
          <w:sz w:val="22"/>
          <w:szCs w:val="22"/>
          <w:lang w:bidi="hi-IN"/>
        </w:rPr>
        <w:t xml:space="preserve"> Δήμαρχος κ. </w:t>
      </w:r>
      <w:proofErr w:type="spellStart"/>
      <w:r w:rsidRPr="00717EB5">
        <w:rPr>
          <w:rFonts w:asciiTheme="minorHAnsi" w:eastAsia="Arial" w:hAnsiTheme="minorHAnsi" w:cstheme="minorHAnsi"/>
          <w:sz w:val="22"/>
          <w:szCs w:val="22"/>
          <w:lang w:bidi="hi-IN"/>
        </w:rPr>
        <w:t>Ταγκαλέγκας</w:t>
      </w:r>
      <w:proofErr w:type="spellEnd"/>
      <w:r w:rsidRPr="00717EB5">
        <w:rPr>
          <w:rFonts w:asciiTheme="minorHAnsi" w:eastAsia="Arial" w:hAnsiTheme="minorHAnsi" w:cstheme="minorHAnsi"/>
          <w:sz w:val="22"/>
          <w:szCs w:val="22"/>
          <w:lang w:bidi="hi-IN"/>
        </w:rPr>
        <w:t xml:space="preserve"> Ιωάννης.</w:t>
      </w:r>
    </w:p>
    <w:p w:rsidR="004C4622" w:rsidRPr="00717EB5" w:rsidRDefault="004C4622" w:rsidP="004C4622">
      <w:pPr>
        <w:ind w:left="-283"/>
        <w:jc w:val="both"/>
        <w:outlineLvl w:val="0"/>
        <w:rPr>
          <w:rFonts w:asciiTheme="minorHAnsi" w:eastAsia="Calibri" w:hAnsiTheme="minorHAnsi" w:cstheme="minorHAnsi"/>
          <w:sz w:val="22"/>
          <w:szCs w:val="22"/>
        </w:rPr>
      </w:pPr>
      <w:r w:rsidRPr="00717EB5">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717EB5">
        <w:rPr>
          <w:rFonts w:asciiTheme="minorHAnsi" w:eastAsia="Calibri" w:hAnsiTheme="minorHAnsi" w:cstheme="minorHAnsi"/>
          <w:sz w:val="22"/>
          <w:szCs w:val="22"/>
        </w:rPr>
        <w:t>αριθμ</w:t>
      </w:r>
      <w:proofErr w:type="spellEnd"/>
      <w:r w:rsidRPr="00717EB5">
        <w:rPr>
          <w:rFonts w:asciiTheme="minorHAnsi" w:eastAsia="Calibri" w:hAnsiTheme="minorHAnsi" w:cstheme="minorHAnsi"/>
          <w:sz w:val="22"/>
          <w:szCs w:val="22"/>
        </w:rPr>
        <w:t xml:space="preserve">. </w:t>
      </w:r>
      <w:proofErr w:type="spellStart"/>
      <w:r w:rsidRPr="00717EB5">
        <w:rPr>
          <w:rFonts w:asciiTheme="minorHAnsi" w:eastAsia="Calibri" w:hAnsiTheme="minorHAnsi" w:cstheme="minorHAnsi"/>
          <w:sz w:val="22"/>
          <w:szCs w:val="22"/>
        </w:rPr>
        <w:t>πρωτ</w:t>
      </w:r>
      <w:proofErr w:type="spellEnd"/>
      <w:r w:rsidRPr="00717EB5">
        <w:rPr>
          <w:rFonts w:asciiTheme="minorHAnsi" w:eastAsia="Calibri" w:hAnsiTheme="minorHAnsi" w:cstheme="minorHAnsi"/>
          <w:sz w:val="22"/>
          <w:szCs w:val="22"/>
        </w:rPr>
        <w:t xml:space="preserve">. </w:t>
      </w:r>
      <w:r w:rsidRPr="00717EB5">
        <w:rPr>
          <w:rStyle w:val="FontStyle17"/>
          <w:rFonts w:asciiTheme="minorHAnsi" w:eastAsia="Calibri" w:hAnsiTheme="minorHAnsi" w:cstheme="minorHAnsi"/>
          <w:b/>
          <w:spacing w:val="-3"/>
        </w:rPr>
        <w:t>22778/24-11-2023</w:t>
      </w:r>
      <w:r w:rsidRPr="00717EB5">
        <w:rPr>
          <w:rStyle w:val="FontStyle17"/>
          <w:rFonts w:asciiTheme="minorHAnsi" w:eastAsia="Calibri" w:hAnsiTheme="minorHAnsi" w:cstheme="minorHAnsi"/>
          <w:spacing w:val="-3"/>
        </w:rPr>
        <w:t xml:space="preserve">   </w:t>
      </w:r>
      <w:r w:rsidRPr="00717EB5">
        <w:rPr>
          <w:rFonts w:asciiTheme="minorHAnsi" w:eastAsia="Calibri" w:hAnsiTheme="minorHAnsi" w:cstheme="minorHAnsi"/>
          <w:sz w:val="22"/>
          <w:szCs w:val="22"/>
        </w:rPr>
        <w:t xml:space="preserve">πρόσκληση της Προέδρου </w:t>
      </w:r>
      <w:r w:rsidRPr="00717EB5">
        <w:rPr>
          <w:rFonts w:asciiTheme="minorHAnsi" w:eastAsia="Calibri" w:hAnsiTheme="minorHAnsi" w:cstheme="minorHAnsi"/>
          <w:sz w:val="22"/>
          <w:szCs w:val="22"/>
        </w:rPr>
        <w:tab/>
        <w:t xml:space="preserve">εκτός της Προέδρου της Κοινότητας Προφήτη Ηλία </w:t>
      </w:r>
      <w:proofErr w:type="spellStart"/>
      <w:r w:rsidRPr="00717EB5">
        <w:rPr>
          <w:rFonts w:asciiTheme="minorHAnsi" w:eastAsia="Calibri" w:hAnsiTheme="minorHAnsi" w:cstheme="minorHAnsi"/>
          <w:sz w:val="22"/>
          <w:szCs w:val="22"/>
        </w:rPr>
        <w:t>κας</w:t>
      </w:r>
      <w:proofErr w:type="spellEnd"/>
      <w:r w:rsidRPr="00717EB5">
        <w:rPr>
          <w:rFonts w:asciiTheme="minorHAnsi" w:eastAsia="Calibri" w:hAnsiTheme="minorHAnsi" w:cstheme="minorHAnsi"/>
          <w:sz w:val="22"/>
          <w:szCs w:val="22"/>
        </w:rPr>
        <w:t xml:space="preserve"> </w:t>
      </w:r>
      <w:proofErr w:type="spellStart"/>
      <w:r w:rsidRPr="00717EB5">
        <w:rPr>
          <w:rFonts w:asciiTheme="minorHAnsi" w:eastAsia="Calibri" w:hAnsiTheme="minorHAnsi" w:cstheme="minorHAnsi"/>
          <w:sz w:val="22"/>
          <w:szCs w:val="22"/>
        </w:rPr>
        <w:t>Παπαδά</w:t>
      </w:r>
      <w:proofErr w:type="spellEnd"/>
      <w:r w:rsidRPr="00717EB5">
        <w:rPr>
          <w:rFonts w:asciiTheme="minorHAnsi" w:eastAsia="Calibri" w:hAnsiTheme="minorHAnsi" w:cstheme="minorHAnsi"/>
          <w:sz w:val="22"/>
          <w:szCs w:val="22"/>
        </w:rPr>
        <w:t xml:space="preserve"> Αγγελικής.</w:t>
      </w:r>
    </w:p>
    <w:p w:rsidR="004C4622" w:rsidRPr="00717EB5" w:rsidRDefault="004C4622" w:rsidP="004C4622">
      <w:pPr>
        <w:ind w:left="-283"/>
        <w:jc w:val="both"/>
        <w:outlineLvl w:val="0"/>
        <w:rPr>
          <w:rFonts w:asciiTheme="minorHAnsi" w:eastAsia="Arial" w:hAnsiTheme="minorHAnsi" w:cstheme="minorHAnsi"/>
          <w:sz w:val="22"/>
          <w:szCs w:val="22"/>
        </w:rPr>
      </w:pPr>
      <w:r w:rsidRPr="00717EB5">
        <w:rPr>
          <w:rFonts w:asciiTheme="minorHAnsi" w:eastAsia="Arial" w:hAnsiTheme="minorHAnsi" w:cstheme="minorHAnsi"/>
          <w:sz w:val="22"/>
          <w:szCs w:val="22"/>
          <w:lang w:bidi="hi-IN"/>
        </w:rPr>
        <w:t xml:space="preserve"> </w:t>
      </w:r>
      <w:r w:rsidRPr="00717EB5">
        <w:rPr>
          <w:rFonts w:asciiTheme="minorHAnsi" w:eastAsia="Arial" w:hAnsiTheme="minorHAnsi" w:cstheme="minorHAnsi"/>
          <w:sz w:val="22"/>
          <w:szCs w:val="22"/>
          <w:lang w:bidi="hi-IN"/>
        </w:rPr>
        <w:tab/>
        <w:t xml:space="preserve"> </w:t>
      </w:r>
    </w:p>
    <w:p w:rsidR="004C4622" w:rsidRPr="00717EB5" w:rsidRDefault="004C4622" w:rsidP="004C4622">
      <w:pPr>
        <w:ind w:left="-283"/>
        <w:outlineLvl w:val="0"/>
        <w:rPr>
          <w:rFonts w:asciiTheme="minorHAnsi" w:eastAsia="Calibri" w:hAnsiTheme="minorHAnsi" w:cstheme="minorHAnsi"/>
          <w:sz w:val="22"/>
          <w:szCs w:val="22"/>
        </w:rPr>
      </w:pPr>
      <w:r w:rsidRPr="00717EB5">
        <w:rPr>
          <w:rFonts w:asciiTheme="minorHAnsi" w:eastAsia="Arial" w:hAnsiTheme="minorHAnsi" w:cstheme="minorHAnsi"/>
          <w:sz w:val="22"/>
          <w:szCs w:val="22"/>
          <w:lang w:bidi="hi-IN"/>
        </w:rPr>
        <w:t xml:space="preserve"> </w:t>
      </w:r>
      <w:r w:rsidRPr="00717EB5">
        <w:rPr>
          <w:rFonts w:asciiTheme="minorHAnsi" w:eastAsia="Arial" w:hAnsiTheme="minorHAnsi" w:cstheme="minorHAnsi"/>
          <w:sz w:val="22"/>
          <w:szCs w:val="22"/>
        </w:rPr>
        <w:t xml:space="preserve">  Π</w:t>
      </w:r>
      <w:r w:rsidRPr="00717EB5">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4C4622" w:rsidRPr="00717EB5" w:rsidRDefault="004C4622" w:rsidP="004C4622">
      <w:pPr>
        <w:ind w:left="-283"/>
        <w:outlineLvl w:val="0"/>
        <w:rPr>
          <w:rFonts w:asciiTheme="minorHAnsi" w:eastAsia="Arial" w:hAnsiTheme="minorHAnsi" w:cstheme="minorHAnsi"/>
          <w:sz w:val="22"/>
          <w:szCs w:val="22"/>
        </w:rPr>
      </w:pPr>
      <w:r w:rsidRPr="00717EB5">
        <w:rPr>
          <w:rFonts w:asciiTheme="minorHAnsi" w:eastAsia="Arial" w:hAnsiTheme="minorHAnsi" w:cstheme="minorHAnsi"/>
          <w:sz w:val="22"/>
          <w:szCs w:val="22"/>
          <w:lang w:bidi="hi-IN"/>
        </w:rPr>
        <w:t xml:space="preserve"> </w:t>
      </w:r>
      <w:r w:rsidRPr="00717EB5">
        <w:rPr>
          <w:rFonts w:asciiTheme="minorHAnsi" w:eastAsia="Arial" w:hAnsiTheme="minorHAnsi" w:cstheme="minorHAnsi"/>
          <w:sz w:val="22"/>
          <w:szCs w:val="22"/>
          <w:lang w:bidi="hi-IN"/>
        </w:rPr>
        <w:tab/>
        <w:t xml:space="preserve"> </w:t>
      </w:r>
    </w:p>
    <w:p w:rsidR="00D452A5" w:rsidRPr="00956196" w:rsidRDefault="004C4622" w:rsidP="004C4622">
      <w:pPr>
        <w:tabs>
          <w:tab w:val="center" w:pos="8460"/>
        </w:tabs>
        <w:spacing w:before="57" w:after="57"/>
        <w:ind w:right="-278"/>
        <w:jc w:val="both"/>
        <w:rPr>
          <w:rStyle w:val="af5"/>
          <w:rFonts w:asciiTheme="minorHAnsi" w:eastAsia="Arial" w:hAnsiTheme="minorHAnsi" w:cstheme="minorHAnsi"/>
          <w:color w:val="000000"/>
          <w:spacing w:val="-3"/>
          <w:kern w:val="1"/>
          <w:sz w:val="22"/>
          <w:szCs w:val="22"/>
          <w:shd w:val="clear" w:color="auto" w:fill="FFFFFF"/>
          <w:lang w:bidi="hi-IN"/>
        </w:rPr>
      </w:pPr>
      <w:r w:rsidRPr="00717EB5">
        <w:rPr>
          <w:rStyle w:val="af5"/>
          <w:rFonts w:asciiTheme="minorHAnsi" w:eastAsia="Arial" w:hAnsiTheme="minorHAnsi" w:cstheme="minorHAnsi"/>
          <w:i w:val="0"/>
          <w:sz w:val="22"/>
          <w:szCs w:val="22"/>
          <w:shd w:val="clear" w:color="auto" w:fill="FFFFFF"/>
          <w:lang w:bidi="hi-IN"/>
        </w:rPr>
        <w:t>Εισηγούμενη</w:t>
      </w:r>
      <w:r w:rsidRPr="00717EB5">
        <w:rPr>
          <w:rStyle w:val="af5"/>
          <w:rFonts w:asciiTheme="minorHAnsi" w:eastAsia="Arial" w:hAnsiTheme="minorHAnsi" w:cstheme="minorHAnsi"/>
          <w:sz w:val="22"/>
          <w:szCs w:val="22"/>
          <w:shd w:val="clear" w:color="auto" w:fill="FFFFFF"/>
          <w:lang w:bidi="hi-IN"/>
        </w:rPr>
        <w:t xml:space="preserve"> το </w:t>
      </w:r>
      <w:r>
        <w:rPr>
          <w:rStyle w:val="af5"/>
          <w:rFonts w:asciiTheme="minorHAnsi" w:eastAsia="Arial" w:hAnsiTheme="minorHAnsi" w:cstheme="minorHAnsi"/>
          <w:sz w:val="22"/>
          <w:szCs w:val="22"/>
          <w:shd w:val="clear" w:color="auto" w:fill="FFFFFF"/>
          <w:lang w:bidi="hi-IN"/>
        </w:rPr>
        <w:t>2</w:t>
      </w:r>
      <w:r w:rsidRPr="00717EB5">
        <w:rPr>
          <w:rStyle w:val="af5"/>
          <w:rFonts w:asciiTheme="minorHAnsi" w:eastAsia="Arial" w:hAnsiTheme="minorHAnsi" w:cstheme="minorHAnsi"/>
          <w:sz w:val="22"/>
          <w:szCs w:val="22"/>
          <w:shd w:val="clear" w:color="auto" w:fill="FFFFFF"/>
          <w:vertAlign w:val="superscript"/>
          <w:lang w:bidi="hi-IN"/>
        </w:rPr>
        <w:t>Ο</w:t>
      </w:r>
      <w:r w:rsidRPr="00717EB5">
        <w:rPr>
          <w:rStyle w:val="af5"/>
          <w:rFonts w:asciiTheme="minorHAnsi" w:eastAsia="Arial" w:hAnsiTheme="minorHAnsi" w:cstheme="minorHAnsi"/>
          <w:sz w:val="22"/>
          <w:szCs w:val="22"/>
          <w:shd w:val="clear" w:color="auto" w:fill="FFFFFF"/>
          <w:lang w:bidi="hi-IN"/>
        </w:rPr>
        <w:t xml:space="preserve">  </w:t>
      </w:r>
      <w:r w:rsidRPr="00717EB5">
        <w:rPr>
          <w:rFonts w:asciiTheme="minorHAnsi" w:eastAsia="Arial" w:hAnsiTheme="minorHAnsi" w:cstheme="minorHAnsi"/>
          <w:bCs/>
          <w:i/>
          <w:kern w:val="1"/>
          <w:sz w:val="22"/>
          <w:szCs w:val="22"/>
          <w:shd w:val="clear" w:color="auto" w:fill="FFFFFF"/>
          <w:lang w:bidi="hi-IN"/>
        </w:rPr>
        <w:t xml:space="preserve"> </w:t>
      </w:r>
      <w:r w:rsidRPr="00717EB5">
        <w:rPr>
          <w:rFonts w:asciiTheme="minorHAnsi" w:eastAsia="Arial" w:hAnsiTheme="minorHAnsi" w:cstheme="minorHAnsi"/>
          <w:bCs/>
          <w:kern w:val="1"/>
          <w:sz w:val="22"/>
          <w:szCs w:val="22"/>
          <w:shd w:val="clear" w:color="auto" w:fill="FFFFFF"/>
          <w:lang w:bidi="hi-IN"/>
        </w:rPr>
        <w:t xml:space="preserve">θέμα της ημερήσιας διάταξης  </w:t>
      </w:r>
      <w:r w:rsidRPr="00717EB5">
        <w:rPr>
          <w:rFonts w:asciiTheme="minorHAnsi" w:eastAsia="Arial" w:hAnsiTheme="minorHAnsi" w:cstheme="minorHAnsi"/>
          <w:bCs/>
          <w:kern w:val="1"/>
          <w:sz w:val="22"/>
          <w:szCs w:val="22"/>
          <w:highlight w:val="white"/>
          <w:shd w:val="clear" w:color="auto" w:fill="FFFFFF"/>
          <w:lang w:bidi="hi-IN"/>
        </w:rPr>
        <w:t xml:space="preserve">της </w:t>
      </w:r>
      <w:r w:rsidRPr="00717EB5">
        <w:rPr>
          <w:rFonts w:asciiTheme="minorHAnsi" w:eastAsia="Arial" w:hAnsiTheme="minorHAnsi" w:cstheme="minorHAnsi"/>
          <w:kern w:val="1"/>
          <w:sz w:val="22"/>
          <w:szCs w:val="22"/>
          <w:highlight w:val="white"/>
          <w:shd w:val="clear" w:color="auto" w:fill="FFFFFF"/>
          <w:lang w:bidi="hi-IN"/>
        </w:rPr>
        <w:t xml:space="preserve"> υπ </w:t>
      </w:r>
      <w:proofErr w:type="spellStart"/>
      <w:r w:rsidRPr="00717EB5">
        <w:rPr>
          <w:rFonts w:asciiTheme="minorHAnsi" w:eastAsia="Arial" w:hAnsiTheme="minorHAnsi" w:cstheme="minorHAnsi"/>
          <w:kern w:val="1"/>
          <w:sz w:val="22"/>
          <w:szCs w:val="22"/>
          <w:highlight w:val="white"/>
          <w:shd w:val="clear" w:color="auto" w:fill="FFFFFF"/>
          <w:lang w:bidi="hi-IN"/>
        </w:rPr>
        <w:t>αριθμ</w:t>
      </w:r>
      <w:proofErr w:type="spellEnd"/>
      <w:r w:rsidRPr="00717EB5">
        <w:rPr>
          <w:rFonts w:asciiTheme="minorHAnsi" w:eastAsia="Arial" w:hAnsiTheme="minorHAnsi" w:cstheme="minorHAnsi"/>
          <w:kern w:val="1"/>
          <w:sz w:val="22"/>
          <w:szCs w:val="22"/>
          <w:shd w:val="clear" w:color="auto" w:fill="FFFFFF"/>
          <w:lang w:bidi="hi-IN"/>
        </w:rPr>
        <w:t xml:space="preserve">  22778/24-11-2023</w:t>
      </w:r>
      <w:r w:rsidRPr="00717EB5">
        <w:rPr>
          <w:rStyle w:val="FontStyle17"/>
          <w:rFonts w:asciiTheme="minorHAnsi" w:eastAsia="Calibri" w:hAnsiTheme="minorHAnsi" w:cstheme="minorHAnsi"/>
          <w:spacing w:val="-3"/>
          <w:kern w:val="1"/>
        </w:rPr>
        <w:t>    πρόσκλησης (</w:t>
      </w:r>
      <w:r>
        <w:rPr>
          <w:rStyle w:val="FontStyle17"/>
          <w:rFonts w:asciiTheme="minorHAnsi" w:eastAsia="Calibri" w:hAnsiTheme="minorHAnsi" w:cstheme="minorHAnsi"/>
          <w:spacing w:val="-3"/>
          <w:kern w:val="1"/>
        </w:rPr>
        <w:t>5</w:t>
      </w:r>
      <w:r w:rsidRPr="00717EB5">
        <w:rPr>
          <w:rStyle w:val="FontStyle17"/>
          <w:rFonts w:asciiTheme="minorHAnsi" w:eastAsia="Calibri" w:hAnsiTheme="minorHAnsi" w:cstheme="minorHAnsi"/>
          <w:spacing w:val="-3"/>
          <w:kern w:val="1"/>
          <w:vertAlign w:val="superscript"/>
        </w:rPr>
        <w:t>ο</w:t>
      </w:r>
      <w:r w:rsidRPr="00717EB5">
        <w:rPr>
          <w:rStyle w:val="FontStyle17"/>
          <w:rFonts w:asciiTheme="minorHAnsi" w:eastAsia="Calibri" w:hAnsiTheme="minorHAnsi" w:cstheme="minorHAnsi"/>
          <w:spacing w:val="-3"/>
          <w:kern w:val="1"/>
        </w:rPr>
        <w:t xml:space="preserve"> στον Πίνακα Θεμάτων Συνεδρίασης )</w:t>
      </w:r>
      <w:r w:rsidR="00CF17CB" w:rsidRPr="00956196">
        <w:rPr>
          <w:rFonts w:asciiTheme="minorHAnsi" w:eastAsia="Arial" w:hAnsiTheme="minorHAnsi" w:cstheme="minorHAnsi"/>
          <w:bCs/>
          <w:kern w:val="1"/>
          <w:sz w:val="22"/>
          <w:szCs w:val="22"/>
          <w:shd w:val="clear" w:color="auto" w:fill="FFFFFF"/>
          <w:lang w:bidi="hi-IN"/>
        </w:rPr>
        <w:t xml:space="preserve"> η Πρόεδρος </w:t>
      </w:r>
      <w:r w:rsidR="00933D8D" w:rsidRPr="00956196">
        <w:rPr>
          <w:rFonts w:asciiTheme="minorHAnsi" w:eastAsia="Arial" w:hAnsiTheme="minorHAnsi" w:cstheme="minorHAnsi"/>
          <w:bCs/>
          <w:kern w:val="1"/>
          <w:sz w:val="22"/>
          <w:szCs w:val="22"/>
          <w:shd w:val="clear" w:color="auto" w:fill="FFFFFF"/>
          <w:lang w:bidi="hi-IN"/>
        </w:rPr>
        <w:t xml:space="preserve"> </w:t>
      </w:r>
      <w:r w:rsidR="00D452A5" w:rsidRPr="00956196">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D452A5" w:rsidRPr="00956196">
        <w:rPr>
          <w:rFonts w:asciiTheme="minorHAnsi" w:hAnsiTheme="minorHAnsi" w:cstheme="minorHAnsi"/>
          <w:sz w:val="22"/>
          <w:szCs w:val="22"/>
        </w:rPr>
        <w:t xml:space="preserve">  Συμβουλίου , </w:t>
      </w:r>
      <w:r w:rsidR="00D452A5" w:rsidRPr="00956196">
        <w:rPr>
          <w:rFonts w:asciiTheme="minorHAnsi" w:eastAsia="Arial" w:hAnsiTheme="minorHAnsi" w:cstheme="minorHAnsi"/>
          <w:kern w:val="1"/>
          <w:sz w:val="22"/>
          <w:szCs w:val="22"/>
          <w:shd w:val="clear" w:color="auto" w:fill="FFFFFF"/>
          <w:lang w:bidi="hi-IN"/>
        </w:rPr>
        <w:t xml:space="preserve">την υπ </w:t>
      </w:r>
      <w:proofErr w:type="spellStart"/>
      <w:r w:rsidR="00D452A5" w:rsidRPr="00956196">
        <w:rPr>
          <w:rFonts w:asciiTheme="minorHAnsi" w:eastAsia="Arial" w:hAnsiTheme="minorHAnsi" w:cstheme="minorHAnsi"/>
          <w:kern w:val="1"/>
          <w:sz w:val="22"/>
          <w:szCs w:val="22"/>
          <w:shd w:val="clear" w:color="auto" w:fill="FFFFFF"/>
          <w:lang w:bidi="hi-IN"/>
        </w:rPr>
        <w:t>αριθμ</w:t>
      </w:r>
      <w:proofErr w:type="spellEnd"/>
      <w:r w:rsidR="00D452A5" w:rsidRPr="00956196">
        <w:rPr>
          <w:rFonts w:asciiTheme="minorHAnsi" w:eastAsia="Arial" w:hAnsiTheme="minorHAnsi" w:cstheme="minorHAnsi"/>
          <w:kern w:val="1"/>
          <w:sz w:val="22"/>
          <w:szCs w:val="22"/>
          <w:shd w:val="clear" w:color="auto" w:fill="FFFFFF"/>
          <w:lang w:bidi="hi-IN"/>
        </w:rPr>
        <w:t xml:space="preserve"> 24</w:t>
      </w:r>
      <w:r w:rsidR="00C34D3B">
        <w:rPr>
          <w:rFonts w:asciiTheme="minorHAnsi" w:eastAsia="Arial" w:hAnsiTheme="minorHAnsi" w:cstheme="minorHAnsi"/>
          <w:kern w:val="1"/>
          <w:sz w:val="22"/>
          <w:szCs w:val="22"/>
          <w:shd w:val="clear" w:color="auto" w:fill="FFFFFF"/>
          <w:lang w:bidi="hi-IN"/>
        </w:rPr>
        <w:t>6</w:t>
      </w:r>
      <w:r w:rsidR="00D452A5" w:rsidRPr="00956196">
        <w:rPr>
          <w:rFonts w:asciiTheme="minorHAnsi" w:eastAsia="Arial" w:hAnsiTheme="minorHAnsi" w:cstheme="minorHAnsi"/>
          <w:kern w:val="1"/>
          <w:sz w:val="22"/>
          <w:szCs w:val="22"/>
          <w:shd w:val="clear" w:color="auto" w:fill="FFFFFF"/>
          <w:lang w:bidi="hi-IN"/>
        </w:rPr>
        <w:t xml:space="preserve">/2023 Απόφαση της Οικονομικής Επιτροπής (ΑΔΑ: ΨΥ0ΡΩΛΗ-3ΝΥ)  </w:t>
      </w:r>
      <w:r w:rsidR="00D452A5" w:rsidRPr="00956196">
        <w:rPr>
          <w:rStyle w:val="af5"/>
          <w:rFonts w:asciiTheme="minorHAnsi" w:eastAsia="Arial Unicode MS" w:hAnsiTheme="minorHAnsi" w:cstheme="minorHAnsi"/>
          <w:i w:val="0"/>
          <w:color w:val="000000"/>
          <w:kern w:val="1"/>
          <w:sz w:val="22"/>
          <w:szCs w:val="22"/>
          <w:highlight w:val="white"/>
          <w:shd w:val="clear" w:color="auto" w:fill="FFFFFF"/>
          <w:lang w:bidi="hi-IN"/>
        </w:rPr>
        <w:t>με την οποία</w:t>
      </w:r>
      <w:r w:rsidR="00D452A5" w:rsidRPr="00956196">
        <w:rPr>
          <w:rStyle w:val="af5"/>
          <w:rFonts w:asciiTheme="minorHAnsi" w:eastAsia="Arial" w:hAnsiTheme="minorHAnsi" w:cstheme="minorHAnsi"/>
          <w:i w:val="0"/>
          <w:color w:val="000000"/>
          <w:kern w:val="1"/>
          <w:sz w:val="22"/>
          <w:szCs w:val="22"/>
          <w:highlight w:val="white"/>
          <w:shd w:val="clear" w:color="auto" w:fill="FFFFFF"/>
          <w:lang w:bidi="hi-IN"/>
        </w:rPr>
        <w:t xml:space="preserve"> εισηγείται   στο Δημοτικό Συμβούλιο, </w:t>
      </w:r>
      <w:r w:rsidR="00D452A5" w:rsidRPr="00956196">
        <w:rPr>
          <w:rStyle w:val="af5"/>
          <w:rFonts w:asciiTheme="minorHAnsi" w:eastAsia="Arial" w:hAnsiTheme="minorHAnsi" w:cstheme="minorHAnsi"/>
          <w:i w:val="0"/>
          <w:color w:val="000000"/>
          <w:spacing w:val="-3"/>
          <w:kern w:val="1"/>
          <w:sz w:val="22"/>
          <w:szCs w:val="22"/>
          <w:highlight w:val="white"/>
          <w:shd w:val="clear" w:color="auto" w:fill="FFFFFF"/>
          <w:lang w:bidi="hi-IN"/>
        </w:rPr>
        <w:t xml:space="preserve"> σύμφωνα με τις διατάξεις του άρθρου 72 παρ.1 </w:t>
      </w:r>
      <w:proofErr w:type="spellStart"/>
      <w:r w:rsidR="00D452A5" w:rsidRPr="00956196">
        <w:rPr>
          <w:rStyle w:val="af5"/>
          <w:rFonts w:asciiTheme="minorHAnsi" w:eastAsia="Arial" w:hAnsiTheme="minorHAnsi" w:cstheme="minorHAnsi"/>
          <w:i w:val="0"/>
          <w:color w:val="000000"/>
          <w:spacing w:val="-3"/>
          <w:kern w:val="1"/>
          <w:sz w:val="22"/>
          <w:szCs w:val="22"/>
          <w:highlight w:val="white"/>
          <w:shd w:val="clear" w:color="auto" w:fill="FFFFFF"/>
          <w:lang w:bidi="hi-IN"/>
        </w:rPr>
        <w:t>περ.ζ</w:t>
      </w:r>
      <w:proofErr w:type="spellEnd"/>
      <w:r w:rsidR="00D452A5" w:rsidRPr="00956196">
        <w:rPr>
          <w:rStyle w:val="af5"/>
          <w:rFonts w:asciiTheme="minorHAnsi" w:eastAsia="Arial" w:hAnsiTheme="minorHAnsi" w:cstheme="minorHAnsi"/>
          <w:i w:val="0"/>
          <w:color w:val="000000"/>
          <w:spacing w:val="-3"/>
          <w:kern w:val="1"/>
          <w:sz w:val="22"/>
          <w:szCs w:val="22"/>
          <w:highlight w:val="white"/>
          <w:shd w:val="clear" w:color="auto" w:fill="FFFFFF"/>
          <w:lang w:bidi="hi-IN"/>
        </w:rPr>
        <w:t xml:space="preserve">  του Ν. 3852/2010,  </w:t>
      </w:r>
      <w:r w:rsidR="00D452A5" w:rsidRPr="00956196">
        <w:rPr>
          <w:rStyle w:val="af5"/>
          <w:rFonts w:asciiTheme="minorHAnsi" w:eastAsia="Arial" w:hAnsiTheme="minorHAnsi" w:cstheme="minorHAnsi"/>
          <w:i w:val="0"/>
          <w:color w:val="000000"/>
          <w:kern w:val="1"/>
          <w:sz w:val="22"/>
          <w:szCs w:val="22"/>
          <w:highlight w:val="white"/>
          <w:shd w:val="clear" w:color="auto" w:fill="FFFFFF"/>
          <w:lang w:bidi="hi-IN"/>
        </w:rPr>
        <w:t xml:space="preserve"> τον καθορισμό των </w:t>
      </w:r>
      <w:r w:rsidR="00D452A5" w:rsidRPr="00956196">
        <w:rPr>
          <w:rStyle w:val="af5"/>
          <w:rFonts w:asciiTheme="minorHAnsi" w:eastAsia="Arial" w:hAnsiTheme="minorHAnsi" w:cstheme="minorHAnsi"/>
          <w:i w:val="0"/>
          <w:color w:val="000000"/>
          <w:spacing w:val="-3"/>
          <w:kern w:val="1"/>
          <w:sz w:val="22"/>
          <w:szCs w:val="22"/>
          <w:highlight w:val="white"/>
          <w:shd w:val="clear" w:color="auto" w:fill="FFFFFF"/>
          <w:lang w:bidi="hi-IN"/>
        </w:rPr>
        <w:t>τελών  καθαριότητας &amp; φωτισμού  για το οικονομικό έτος 2024.</w:t>
      </w:r>
      <w:r w:rsidR="00D452A5" w:rsidRPr="00956196">
        <w:rPr>
          <w:rStyle w:val="af5"/>
          <w:rFonts w:asciiTheme="minorHAnsi" w:eastAsia="Arial" w:hAnsiTheme="minorHAnsi" w:cstheme="minorHAnsi"/>
          <w:color w:val="000000"/>
          <w:spacing w:val="-3"/>
          <w:kern w:val="1"/>
          <w:sz w:val="22"/>
          <w:szCs w:val="22"/>
          <w:highlight w:val="white"/>
          <w:shd w:val="clear" w:color="auto" w:fill="FFFFFF"/>
          <w:lang w:bidi="hi-IN"/>
        </w:rPr>
        <w:t xml:space="preserve">   </w:t>
      </w:r>
    </w:p>
    <w:p w:rsidR="00D452A5" w:rsidRPr="00956196" w:rsidRDefault="00D452A5" w:rsidP="00D452A5">
      <w:pPr>
        <w:tabs>
          <w:tab w:val="center" w:pos="8460"/>
        </w:tabs>
        <w:spacing w:before="57" w:after="57"/>
        <w:ind w:right="-278"/>
        <w:jc w:val="both"/>
        <w:rPr>
          <w:rFonts w:asciiTheme="minorHAnsi" w:hAnsiTheme="minorHAnsi" w:cstheme="minorHAnsi"/>
          <w:i/>
          <w:kern w:val="22"/>
          <w:sz w:val="22"/>
          <w:szCs w:val="22"/>
        </w:rPr>
      </w:pPr>
      <w:r w:rsidRPr="00956196">
        <w:rPr>
          <w:rFonts w:asciiTheme="minorHAnsi" w:eastAsia="Arial" w:hAnsiTheme="minorHAnsi" w:cstheme="minorHAnsi"/>
          <w:kern w:val="22"/>
          <w:sz w:val="22"/>
          <w:szCs w:val="22"/>
        </w:rPr>
        <w:t xml:space="preserve"> </w:t>
      </w:r>
      <w:r w:rsidRPr="00956196">
        <w:rPr>
          <w:rStyle w:val="af5"/>
          <w:rFonts w:asciiTheme="minorHAnsi" w:eastAsia="Arial" w:hAnsiTheme="minorHAnsi" w:cstheme="minorHAnsi"/>
          <w:bCs/>
          <w:color w:val="000000"/>
          <w:kern w:val="22"/>
          <w:sz w:val="22"/>
          <w:szCs w:val="22"/>
          <w:highlight w:val="white"/>
          <w:shd w:val="clear" w:color="auto" w:fill="FFFFFF"/>
        </w:rPr>
        <w:t xml:space="preserve"> </w:t>
      </w:r>
      <w:r w:rsidRPr="00956196">
        <w:rPr>
          <w:rStyle w:val="af5"/>
          <w:rFonts w:asciiTheme="minorHAnsi" w:eastAsia="Calibri" w:hAnsiTheme="minorHAnsi" w:cstheme="minorHAnsi"/>
          <w:color w:val="000000"/>
          <w:spacing w:val="-3"/>
          <w:kern w:val="22"/>
          <w:sz w:val="22"/>
          <w:szCs w:val="22"/>
          <w:highlight w:val="white"/>
          <w:shd w:val="clear" w:color="auto" w:fill="FFFFFF"/>
          <w:lang w:bidi="hi-IN"/>
        </w:rPr>
        <w:t xml:space="preserve">  </w:t>
      </w:r>
      <w:r w:rsidRPr="00956196">
        <w:rPr>
          <w:rStyle w:val="af5"/>
          <w:rFonts w:asciiTheme="minorHAnsi" w:eastAsia="Arial" w:hAnsiTheme="minorHAnsi" w:cstheme="minorHAnsi"/>
          <w:i w:val="0"/>
          <w:color w:val="000000"/>
          <w:spacing w:val="-3"/>
          <w:kern w:val="22"/>
          <w:sz w:val="22"/>
          <w:szCs w:val="22"/>
          <w:highlight w:val="white"/>
          <w:shd w:val="clear" w:color="auto" w:fill="FFFFFF"/>
          <w:lang w:bidi="hi-IN"/>
        </w:rPr>
        <w:t xml:space="preserve">Κατόπιν </w:t>
      </w:r>
      <w:r w:rsidRPr="00956196">
        <w:rPr>
          <w:rStyle w:val="af5"/>
          <w:rFonts w:asciiTheme="minorHAnsi" w:eastAsia="Arial" w:hAnsiTheme="minorHAnsi" w:cstheme="minorHAnsi"/>
          <w:i w:val="0"/>
          <w:color w:val="000000"/>
          <w:spacing w:val="-3"/>
          <w:kern w:val="22"/>
          <w:sz w:val="22"/>
          <w:szCs w:val="22"/>
          <w:highlight w:val="white"/>
          <w:shd w:val="clear" w:color="auto" w:fill="FFFFFF"/>
          <w:lang w:val="en-US" w:bidi="hi-IN"/>
        </w:rPr>
        <w:t>o</w:t>
      </w:r>
      <w:r w:rsidRPr="00956196">
        <w:rPr>
          <w:rStyle w:val="af5"/>
          <w:rFonts w:asciiTheme="minorHAnsi" w:eastAsia="Arial" w:hAnsiTheme="minorHAnsi" w:cstheme="minorHAnsi"/>
          <w:i w:val="0"/>
          <w:color w:val="000000"/>
          <w:spacing w:val="-3"/>
          <w:kern w:val="22"/>
          <w:sz w:val="22"/>
          <w:szCs w:val="22"/>
          <w:highlight w:val="white"/>
          <w:shd w:val="clear" w:color="auto" w:fill="FFFFFF"/>
          <w:lang w:bidi="hi-IN"/>
        </w:rPr>
        <w:t xml:space="preserve"> Πρόεδρος έδωσε το λόγο στον Δ/</w:t>
      </w:r>
      <w:proofErr w:type="spellStart"/>
      <w:r w:rsidRPr="00956196">
        <w:rPr>
          <w:rStyle w:val="af5"/>
          <w:rFonts w:asciiTheme="minorHAnsi" w:eastAsia="Arial" w:hAnsiTheme="minorHAnsi" w:cstheme="minorHAnsi"/>
          <w:i w:val="0"/>
          <w:color w:val="000000"/>
          <w:spacing w:val="-3"/>
          <w:kern w:val="22"/>
          <w:sz w:val="22"/>
          <w:szCs w:val="22"/>
          <w:highlight w:val="white"/>
          <w:shd w:val="clear" w:color="auto" w:fill="FFFFFF"/>
          <w:lang w:bidi="hi-IN"/>
        </w:rPr>
        <w:t>ντή</w:t>
      </w:r>
      <w:proofErr w:type="spellEnd"/>
      <w:r w:rsidRPr="00956196">
        <w:rPr>
          <w:rStyle w:val="af5"/>
          <w:rFonts w:asciiTheme="minorHAnsi" w:eastAsia="Arial" w:hAnsiTheme="minorHAnsi" w:cstheme="minorHAnsi"/>
          <w:i w:val="0"/>
          <w:color w:val="000000"/>
          <w:spacing w:val="-3"/>
          <w:kern w:val="22"/>
          <w:sz w:val="22"/>
          <w:szCs w:val="22"/>
          <w:highlight w:val="white"/>
          <w:shd w:val="clear" w:color="auto" w:fill="FFFFFF"/>
          <w:lang w:bidi="hi-IN"/>
        </w:rPr>
        <w:t xml:space="preserve">  Οικονομικών Υπηρεσιών του Δήμου </w:t>
      </w:r>
      <w:proofErr w:type="spellStart"/>
      <w:r w:rsidRPr="00956196">
        <w:rPr>
          <w:rStyle w:val="af5"/>
          <w:rFonts w:asciiTheme="minorHAnsi" w:eastAsia="Arial" w:hAnsiTheme="minorHAnsi" w:cstheme="minorHAnsi"/>
          <w:i w:val="0"/>
          <w:color w:val="000000"/>
          <w:spacing w:val="-3"/>
          <w:kern w:val="22"/>
          <w:sz w:val="22"/>
          <w:szCs w:val="22"/>
          <w:highlight w:val="white"/>
          <w:shd w:val="clear" w:color="auto" w:fill="FFFFFF"/>
          <w:lang w:bidi="hi-IN"/>
        </w:rPr>
        <w:t>Λεβαδέων</w:t>
      </w:r>
      <w:proofErr w:type="spellEnd"/>
      <w:r w:rsidRPr="00956196">
        <w:rPr>
          <w:rStyle w:val="af5"/>
          <w:rFonts w:asciiTheme="minorHAnsi" w:eastAsia="Arial" w:hAnsiTheme="minorHAnsi" w:cstheme="minorHAnsi"/>
          <w:i w:val="0"/>
          <w:color w:val="000000"/>
          <w:spacing w:val="-3"/>
          <w:kern w:val="22"/>
          <w:sz w:val="22"/>
          <w:szCs w:val="22"/>
          <w:highlight w:val="white"/>
          <w:shd w:val="clear" w:color="auto" w:fill="FFFFFF"/>
          <w:lang w:bidi="hi-IN"/>
        </w:rPr>
        <w:t xml:space="preserve"> ο οποίος εξέθεσε στο Δημοτικό Συμβούλιο τα όσα εισηγείται η Οικονομική Επιτροπή  επί του θέματος , λέγοντας τα ακόλουθα  :  </w:t>
      </w: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1)         Με  το  άρθρο  25  παρ.11  του  Ν.  1828/89,  τα  τέλη  καθαριότητας  και  φωτισμού  που προβλέπονται από τις διατάξεις των άρθ. 21 και 22 του ΒΔ 24-9/20-10- 58 (ΦΕΚ Α 171)και του άρθ.</w:t>
      </w: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 xml:space="preserve">4 του ν. 1080/80 (ΦΕΚ Α 246), ενοποιήθηκαν σε ενιαίο ανταποδοτικό τέλος. Το τέλος αυτό επιβάλλεται με απόφαση του δημοτικού συμβουλίου για την αντιμετώπιση των δαπανών παροχής υπηρεσιών καθαριότητας </w:t>
      </w:r>
      <w:r w:rsidRPr="00956196">
        <w:rPr>
          <w:rFonts w:asciiTheme="minorHAnsi" w:eastAsia="Calibri" w:hAnsiTheme="minorHAnsi" w:cstheme="minorHAnsi"/>
          <w:sz w:val="22"/>
          <w:szCs w:val="22"/>
        </w:rPr>
        <w:lastRenderedPageBreak/>
        <w:t>και φωτισμού, καθώς και κάθε άλλης δαπάνης από παγίως παρεχόμενες στους πολίτες δημοτικές ή κοινοτικές υπηρεσίες ανταποδοτικού χαρακτήρα. Για τον καθορισμό του συντελεστή του τέλους και τη διαδικασία βεβαίωσης και είσπραξης του τέλους αυτού εφαρμόζονται οι διατάξεις του ν. 25/75 (ΦΕΚ Α 74) όπως ισχύουν και του άρθ.5 του ν. 1080/80 .</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Σύμφωνα με την παρ. 1 του άρθρου 1 του Ν. 25/75, όπως αντικαταστάθηκε με την παρ.1 του άρθρου</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185 του Ν.4555/18:</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«Το ενιαίο ανταποδοτικό τέλος καθαριότητας και φωτισμού επιβάλλεται σε κάθε ακίνητο που βρίσκεται εντός της διοικητικής περιφέρειας των δήμων και προορίζεται αποκλειστικά για την κάλυψη των πάσης φύσεως δαπανών που αφορούν την παροχή των υπηρεσιών της αποκομιδής και διαχείρισης των απορριμμάτων, του ηλεκτροφωτισμού των οδών, των πλατειών και του συνόλου των κοινοχρήστων χώρων, καθώς και κάθε άλλης, παγίως παρεχόμενης από τους δήμους, υπηρεσίας, που σχετίζεται ή είναι συναφής με αυτές. Απαγορεύεται η με οποιονδήποτε τρόπο χρήση ή δέσμευση των πόρων που προέρχονται από την είσπραξη του ενιαίου ανταποδοτικού τέλους καθαριότητας και φωτισμού, για την κάλυψη οποιονδήποτε άλλων δαπανών και υποχρεώσεων. Το ενιαίο ανταποδοτικό τέλος καθαριότητας και φωτισμού υπολογίζεται επί της επιφάνειας του εκάστοτε ακινήτου και προκύπτει από τον πολλαπλασιασμό των τετραγωνικών μέτρων αυτής επί του συντελεστή του ενιαίου ανταποδοτικού τέλους, ο οποίος ορίζεται, ανά κατηγορία χρήσεως των ακινήτων, με απόφαση του δημοτικού συμβουλίου, η οποία παρέχει ακριβή, επίκαιρη και πλήρη αιτιολογία του καθορισμού των συντελεστών του τέλους στο προσήκον ύψος.</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Η συζήτηση και ψηφοφορία για τη λήψη απόφασης του δημοτικού συμβουλίου για τον καθορισμό των συντελεστών του ενιαίου ανταποδοτικού τέλους διεξάγεται επί της πρότασης της Οικονομικής Επιτροπής και επί κατατεθειμένων εναλλακτικών προτάσεων. Έγκυρες θεωρούνται οι ψήφοι υπέρ συγκεκριμένης πρότασης, είτε υπέρ της κατατεθείσας από την Οικονομική Επιτροπή είτε υπέρ εναλλακτικών  προτάσεων.  Οι λευκές  ψήφοι  δεν  λαμβάνονται  υπόψη για  τον υπολογισμό  της πλειοψηφίας. Οι εναλλακτικές προτάσεις κατατίθενται είτε στην Οικονομική Επιτροπή κατά το στάδιο σύνταξης της εισήγησής της είτε στο δημοτικό συμβούλιο, κατά τη συζήτηση και ψήφιση των συντελεστών του ενιαίου ανταποδοτικού τέλους. Οι ενδεχόμενες εναλλακτικές προτάσεις συζητούνται διακριτά, ανά γενικό ή ειδικό συντελεστή του ενιαίου ανταποδοτικού τέλους και τίθενται σε ψηφοφορία κατ' αντιπαράθεση. Κάθε εναλλακτική πρόταση λαμβάνει υποχρεωτικά υπόψη το σύνολο των κωδικών αριθμών εσόδων ή/και δαπανών που αφορούν στις υπηρεσίες, για τις οποίες επιβάλλεται το ενιαίο ανταποδοτικό τέλος, και οι οποίοι θα πρέπει να τροποποιούνται καταλλήλως, ώστε σε κάθε περίπτωση να διασφαλίζεται η ισοσκέλιση των δαπανών με τα έσοδα.</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Η πρόταση που συγκεντρώνει την απόλυτη πλειοψηφία των παρόντων μελών του δημοτικού συμβουλίου συνιστά και τον εγκεκριμένο, αντίστοιχα, γενικό ή ειδικό συντελεστή. Αν καμία πρόταση δεν συγκεντρώσει την πλειοψηφία των παρόντων μελών του δημοτικού συμβουλίου, τότε η ψηφοφορία επαναλαμβάνεται μεταξύ των δύο πρώτων σε ψήφους προτάσεων»</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Σύμφωνα με το άρθρο 43 παρ.1α του Ν. 3979/2011, όπου στις διατάξεις των νόμων 25/1975 (Α' 74),</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429/1976 (Α' 235), 1080/1980 (Α' 246), 2130/1993 (Α' 62 ) και στο άρθρο 9 του ν. 3854/2010 (Α' 94) αναφέρεται η ΔΕΗ νοούνται οι προμηθευτές ηλεκτρικής ενέργειας, δηλαδή η ΔΕΗ ή ο εκάστοτε εναλλακτικός προμηθευτής ηλεκτρικής ενέργειας.</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 xml:space="preserve">Σύμφωνα με την εγκύκλιο του ΥΠΕΣΔΔΑ 2/2077/14-1-2005 και τη σχετική νομολογία το Δημοτικό Συμβούλιο είναι υποχρεωμένο, κατά τη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της ωφελιμότητας σε κάθε κατηγορία υπόχρεων. Θα πρέπει αυστηρά να τηρείται η θεμελιώδης αρχή της ανταποδοτικότητας και κατά συνέπεια η αύξηση των τελών πρέπει να είναι ανάλογη µε την αύξηση του κόστους των παρεχόμενων υπηρεσιών. Η µη </w:t>
      </w:r>
      <w:r w:rsidRPr="00956196">
        <w:rPr>
          <w:rFonts w:asciiTheme="minorHAnsi" w:eastAsia="Calibri" w:hAnsiTheme="minorHAnsi" w:cstheme="minorHAnsi"/>
          <w:sz w:val="22"/>
          <w:szCs w:val="22"/>
        </w:rPr>
        <w:lastRenderedPageBreak/>
        <w:t>ικανοποίηση των ανωτέρω κριτηρίων, που επιτάσσεται από τη φύση των τελών ανταποδοτικού χαρακτήρα, αποστερεί τις αποφάσεις επιβολής τους από το στοιχείο της νομιμότητας.</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Η παραπάνω απόφαση του δημοτικού συμβουλίου, λαμβάνεται το μήνα Οκτώβριο, κοινοποιείται στην ΔΕΗ μέχρι τις 30 Νοεμβρίου εκάστου έτους. Ο δε οριζόμενος σε αυτήν, συντελεστής ισχύει από</w:t>
      </w: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1ης του μηνός Ιανουαρίου του επομένου έτους για ένα ή περισσότερα ημερολογιακά έτη, οριζόμενα</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σε αυτήν την ίδια απόφαση. (άρθρο 1 παρ.2 Ν.25/75)</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Σύμφωνα με την εγκύκλιο του ΥΠΕΣΑΗΔ Εγκ. 45/2010: Οι προθεσμίες της παρ. 2 του άρθρου 1 του ν. 25/1975 και της παρ.8 του άρθρου 24 του ν.2130/1993 για τον καθορισμό των συντελεστών του ενιαίου τέλους καθαριότητας και φωτισμού και του ΤΑΠ αντίστοιχα, είναι ενδεικτικές και η υπέρβασή τους για εύλογο χρονικό διάστημα δεν προκαλεί ακυρότητα των σχετικών αποφάσεων (</w:t>
      </w:r>
      <w:proofErr w:type="spellStart"/>
      <w:r w:rsidRPr="00956196">
        <w:rPr>
          <w:rFonts w:asciiTheme="minorHAnsi" w:eastAsia="Calibri" w:hAnsiTheme="minorHAnsi" w:cstheme="minorHAnsi"/>
          <w:sz w:val="22"/>
          <w:szCs w:val="22"/>
        </w:rPr>
        <w:t>ΣτΕ</w:t>
      </w:r>
      <w:proofErr w:type="spellEnd"/>
      <w:r w:rsidRPr="00956196">
        <w:rPr>
          <w:rFonts w:asciiTheme="minorHAnsi" w:eastAsia="Calibri" w:hAnsiTheme="minorHAnsi" w:cstheme="minorHAnsi"/>
          <w:sz w:val="22"/>
          <w:szCs w:val="22"/>
        </w:rPr>
        <w:t xml:space="preserve"> 4771/87, </w:t>
      </w:r>
      <w:proofErr w:type="spellStart"/>
      <w:r w:rsidRPr="00956196">
        <w:rPr>
          <w:rFonts w:asciiTheme="minorHAnsi" w:eastAsia="Calibri" w:hAnsiTheme="minorHAnsi" w:cstheme="minorHAnsi"/>
          <w:sz w:val="22"/>
          <w:szCs w:val="22"/>
        </w:rPr>
        <w:t>ΤρΔΠρ</w:t>
      </w:r>
      <w:proofErr w:type="spellEnd"/>
      <w:r w:rsidRPr="00956196">
        <w:rPr>
          <w:rFonts w:asciiTheme="minorHAnsi" w:eastAsia="Calibri" w:hAnsiTheme="minorHAnsi" w:cstheme="minorHAnsi"/>
          <w:sz w:val="22"/>
          <w:szCs w:val="22"/>
        </w:rPr>
        <w:t xml:space="preserve"> </w:t>
      </w:r>
      <w:proofErr w:type="spellStart"/>
      <w:r w:rsidRPr="00956196">
        <w:rPr>
          <w:rFonts w:asciiTheme="minorHAnsi" w:eastAsia="Calibri" w:hAnsiTheme="minorHAnsi" w:cstheme="minorHAnsi"/>
          <w:sz w:val="22"/>
          <w:szCs w:val="22"/>
        </w:rPr>
        <w:t>Πειρ</w:t>
      </w:r>
      <w:proofErr w:type="spellEnd"/>
      <w:r w:rsidRPr="00956196">
        <w:rPr>
          <w:rFonts w:asciiTheme="minorHAnsi" w:eastAsia="Calibri" w:hAnsiTheme="minorHAnsi" w:cstheme="minorHAnsi"/>
          <w:sz w:val="22"/>
          <w:szCs w:val="22"/>
        </w:rPr>
        <w:t xml:space="preserve"> 4047/91, υπ’ </w:t>
      </w:r>
      <w:proofErr w:type="spellStart"/>
      <w:r w:rsidRPr="00956196">
        <w:rPr>
          <w:rFonts w:asciiTheme="minorHAnsi" w:eastAsia="Calibri" w:hAnsiTheme="minorHAnsi" w:cstheme="minorHAnsi"/>
          <w:sz w:val="22"/>
          <w:szCs w:val="22"/>
        </w:rPr>
        <w:t>αριθμ</w:t>
      </w:r>
      <w:proofErr w:type="spellEnd"/>
      <w:r w:rsidRPr="00956196">
        <w:rPr>
          <w:rFonts w:asciiTheme="minorHAnsi" w:eastAsia="Calibri" w:hAnsiTheme="minorHAnsi" w:cstheme="minorHAnsi"/>
          <w:sz w:val="22"/>
          <w:szCs w:val="22"/>
        </w:rPr>
        <w:t xml:space="preserve">. 605/03-01-2007 εγκύκλιος μας). Συνεπώς, νόμιμα επιβάλλεται ή αναπροσαρμόζεται το τέλος από 01/01/2011, ακόμη και αν η απόφαση του συμβουλίου εκδοθεί ή κοινοποιηθεί στη ΔΕΗ μετά την ημερομηνία αυτή. Σύμφωνα εξάλλου με τις διατάξεις του άρθρου 29 του ΑΝ 344/1968 (ΦΕΚ 71/Α) «η ισχύς των υπό των δημοτικών ή κοινοτικών συμβουλίων λαμβανομένων αποφάσεων, περί καθορισμού ή τροποποιήσεως των συντελεστών των τελών καθαριότητος και φωτισμού και του δικαιώματος υδρεύσεως δύναται να </w:t>
      </w:r>
      <w:proofErr w:type="spellStart"/>
      <w:r w:rsidRPr="00956196">
        <w:rPr>
          <w:rFonts w:asciiTheme="minorHAnsi" w:eastAsia="Calibri" w:hAnsiTheme="minorHAnsi" w:cstheme="minorHAnsi"/>
          <w:sz w:val="22"/>
          <w:szCs w:val="22"/>
        </w:rPr>
        <w:t>ορισθή</w:t>
      </w:r>
      <w:proofErr w:type="spellEnd"/>
      <w:r w:rsidRPr="00956196">
        <w:rPr>
          <w:rFonts w:asciiTheme="minorHAnsi" w:eastAsia="Calibri" w:hAnsiTheme="minorHAnsi" w:cstheme="minorHAnsi"/>
          <w:sz w:val="22"/>
          <w:szCs w:val="22"/>
        </w:rPr>
        <w:t xml:space="preserve"> ως αρχομένη από της ενάρξεως του οικονομικού έτους, καθ’ ό λαμβάνονται, εφ’ όσον καταστούν </w:t>
      </w:r>
      <w:proofErr w:type="spellStart"/>
      <w:r w:rsidRPr="00956196">
        <w:rPr>
          <w:rFonts w:asciiTheme="minorHAnsi" w:eastAsia="Calibri" w:hAnsiTheme="minorHAnsi" w:cstheme="minorHAnsi"/>
          <w:sz w:val="22"/>
          <w:szCs w:val="22"/>
        </w:rPr>
        <w:t>εκτελεσταί</w:t>
      </w:r>
      <w:proofErr w:type="spellEnd"/>
      <w:r w:rsidRPr="00956196">
        <w:rPr>
          <w:rFonts w:asciiTheme="minorHAnsi" w:eastAsia="Calibri" w:hAnsiTheme="minorHAnsi" w:cstheme="minorHAnsi"/>
          <w:sz w:val="22"/>
          <w:szCs w:val="22"/>
        </w:rPr>
        <w:t xml:space="preserve"> εντός του πρώτου εξαμήνου του έτους τούτου, υπό τον </w:t>
      </w:r>
      <w:proofErr w:type="spellStart"/>
      <w:r w:rsidRPr="00956196">
        <w:rPr>
          <w:rFonts w:asciiTheme="minorHAnsi" w:eastAsia="Calibri" w:hAnsiTheme="minorHAnsi" w:cstheme="minorHAnsi"/>
          <w:sz w:val="22"/>
          <w:szCs w:val="22"/>
        </w:rPr>
        <w:t>όρον</w:t>
      </w:r>
      <w:proofErr w:type="spellEnd"/>
      <w:r w:rsidRPr="00956196">
        <w:rPr>
          <w:rFonts w:asciiTheme="minorHAnsi" w:eastAsia="Calibri" w:hAnsiTheme="minorHAnsi" w:cstheme="minorHAnsi"/>
          <w:sz w:val="22"/>
          <w:szCs w:val="22"/>
        </w:rPr>
        <w:t xml:space="preserve"> ότι αι </w:t>
      </w:r>
      <w:proofErr w:type="spellStart"/>
      <w:r w:rsidRPr="00956196">
        <w:rPr>
          <w:rFonts w:asciiTheme="minorHAnsi" w:eastAsia="Calibri" w:hAnsiTheme="minorHAnsi" w:cstheme="minorHAnsi"/>
          <w:sz w:val="22"/>
          <w:szCs w:val="22"/>
        </w:rPr>
        <w:t>αντίστοιχαι</w:t>
      </w:r>
      <w:proofErr w:type="spellEnd"/>
      <w:r w:rsidRPr="00956196">
        <w:rPr>
          <w:rFonts w:asciiTheme="minorHAnsi" w:eastAsia="Calibri" w:hAnsiTheme="minorHAnsi" w:cstheme="minorHAnsi"/>
          <w:sz w:val="22"/>
          <w:szCs w:val="22"/>
        </w:rPr>
        <w:t xml:space="preserve"> </w:t>
      </w:r>
      <w:proofErr w:type="spellStart"/>
      <w:r w:rsidRPr="00956196">
        <w:rPr>
          <w:rFonts w:asciiTheme="minorHAnsi" w:eastAsia="Calibri" w:hAnsiTheme="minorHAnsi" w:cstheme="minorHAnsi"/>
          <w:sz w:val="22"/>
          <w:szCs w:val="22"/>
        </w:rPr>
        <w:t>υπηρεσίαι</w:t>
      </w:r>
      <w:proofErr w:type="spellEnd"/>
      <w:r w:rsidRPr="00956196">
        <w:rPr>
          <w:rFonts w:asciiTheme="minorHAnsi" w:eastAsia="Calibri" w:hAnsiTheme="minorHAnsi" w:cstheme="minorHAnsi"/>
          <w:sz w:val="22"/>
          <w:szCs w:val="22"/>
        </w:rPr>
        <w:t xml:space="preserve"> υπέρ ων τα τέλη ή το δικαίωμα </w:t>
      </w:r>
      <w:proofErr w:type="spellStart"/>
      <w:r w:rsidRPr="00956196">
        <w:rPr>
          <w:rFonts w:asciiTheme="minorHAnsi" w:eastAsia="Calibri" w:hAnsiTheme="minorHAnsi" w:cstheme="minorHAnsi"/>
          <w:sz w:val="22"/>
          <w:szCs w:val="22"/>
        </w:rPr>
        <w:t>παρείχοντο</w:t>
      </w:r>
      <w:proofErr w:type="spellEnd"/>
      <w:r w:rsidRPr="00956196">
        <w:rPr>
          <w:rFonts w:asciiTheme="minorHAnsi" w:eastAsia="Calibri" w:hAnsiTheme="minorHAnsi" w:cstheme="minorHAnsi"/>
          <w:sz w:val="22"/>
          <w:szCs w:val="22"/>
        </w:rPr>
        <w:t xml:space="preserve"> από της ενάρξεως του έτους».</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2)         Οι συντελεστές του ενιαίου ανταποδοτικού τέλους, που καθορίζονται με την απόφαση της παραγράφου 1 διακρίνονται σε γενικούς και ειδικούς συντελεστές.</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Οι γενικοί συντελεστές είναι ανεξάρτητοι μεταξύ τους, τρεις (3) κατ' ελάχιστον και διαφοροποιούνται ανάλογα με τη χρήση κάθε ακινήτου ως εξής:</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 xml:space="preserve"> Πρώτος  συντελεστής  : ακίνητα που χρησιμοποιούνται αποκλειστικά για κατοικία.</w:t>
      </w: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 xml:space="preserve"> Δεύτερος  συντελεστής  : ακίνητα που χρησιμοποιούνται για κοινωφελείς, μη κερδοσκοπικούς και φιλανθρωπικούς σκοπούς.</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 xml:space="preserve"> Τρίτος  συντελεστής  : ακίνητα που χρησιμοποιούνται για την άσκηση πάσης φύσης  οικονομικής δραστηριότητας.</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Πέρα των  ανωτέρω  γενικών συντελεστών, το δημοτικό συμβούλιο δύναται να ορίσει  ειδικούς συντελεστές, ως διαβαθμίσεις των γενικών συντελεστών, για συγκεκριμένες κατηγορίες ακινήτων, υπό την προϋπόθεση, ότι αυτό αιτιολογείται ειδικώς λόγω της επιφάνειας, της χρήσης τους ή της γεωγραφικής ζώνης στην οποία βρίσκονται ή άλλων ιδιαίτερων αντικειμενικών χαρακτηριστικών τους.</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Σε κάθε περίπτωση, κατά τον καθορισμό των γενικών και ειδικών συντελεστών λαμβάνονται υπόψη οι ιδιότητες των ακινήτων, όπως εμβαδό, στεγασμένο ή μη, χρόνος χρήσης, ο βαθμός κατά τον οποίο τα ακίνητα επιβαρύνουν τις παρεχόμενες από τον οικείο δήμο ανταποδοτικές υπηρεσίες, καθώς και την ευρύτερη λειτουργία αυτού.</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Ο εκάστοτε ανώτατος σε ύψος γενικός ή ειδικός συντελεστής  δε ν  μπορεί  να  οριστεί  πέραν   του  δεκαπλασίου    του   γενικού   συντελεστή   της   κατοικίας.   (άρθρο   1   παρ.4   Ν.25/75,    όπως αντικαταστάθηκε με την παρ.2 του άρθρου 185 του Ν.4555/18)</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 xml:space="preserve">«Στην περίπτωση που ο παρά του οικείου δημοτικού ή κοινοτικού συμβουλίου καθοριζόμενος συντελεστής τέλους καθαριότητος και φωτισμού, κατά τετραγωνικό μέτρο, δεν δύναται να υπολογισθεί σε ακέραιες </w:t>
      </w:r>
      <w:r w:rsidRPr="00956196">
        <w:rPr>
          <w:rFonts w:asciiTheme="minorHAnsi" w:eastAsia="Calibri" w:hAnsiTheme="minorHAnsi" w:cstheme="minorHAnsi"/>
          <w:sz w:val="22"/>
          <w:szCs w:val="22"/>
        </w:rPr>
        <w:lastRenderedPageBreak/>
        <w:t xml:space="preserve">μονάδες δραχμών για τον υπολογισμό του τέλους αυτού επί συντελεστή επί της ακεραίας μονάδας  το  εμβαδόν  </w:t>
      </w:r>
      <w:proofErr w:type="spellStart"/>
      <w:r w:rsidRPr="00956196">
        <w:rPr>
          <w:rFonts w:asciiTheme="minorHAnsi" w:eastAsia="Calibri" w:hAnsiTheme="minorHAnsi" w:cstheme="minorHAnsi"/>
          <w:sz w:val="22"/>
          <w:szCs w:val="22"/>
        </w:rPr>
        <w:t>προσδιορίζετα</w:t>
      </w:r>
      <w:proofErr w:type="spellEnd"/>
      <w:r w:rsidRPr="00956196">
        <w:rPr>
          <w:rFonts w:asciiTheme="minorHAnsi" w:eastAsia="Calibri" w:hAnsiTheme="minorHAnsi" w:cstheme="minorHAnsi"/>
          <w:sz w:val="22"/>
          <w:szCs w:val="22"/>
        </w:rPr>
        <w:t xml:space="preserve"> ι  πλασματικό  κατά τις διατάξεις του άρθρου 3 παρ. 2 του Ν.25/75 (άρθρο 8 Ν.25/75)»</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 xml:space="preserve">Για στεγασμένους χώρους άνω των χιλίων (1.000) </w:t>
      </w:r>
      <w:proofErr w:type="spellStart"/>
      <w:r w:rsidRPr="00956196">
        <w:rPr>
          <w:rFonts w:asciiTheme="minorHAnsi" w:eastAsia="Calibri" w:hAnsiTheme="minorHAnsi" w:cstheme="minorHAnsi"/>
          <w:sz w:val="22"/>
          <w:szCs w:val="22"/>
        </w:rPr>
        <w:t>τ.μ</w:t>
      </w:r>
      <w:proofErr w:type="spellEnd"/>
      <w:r w:rsidRPr="00956196">
        <w:rPr>
          <w:rFonts w:asciiTheme="minorHAnsi" w:eastAsia="Calibri" w:hAnsiTheme="minorHAnsi" w:cstheme="minorHAnsi"/>
          <w:sz w:val="22"/>
          <w:szCs w:val="22"/>
        </w:rPr>
        <w:t xml:space="preserve"> - με εμβαδόν άνω των χιλίων (1.000) </w:t>
      </w:r>
      <w:proofErr w:type="spellStart"/>
      <w:r w:rsidRPr="00956196">
        <w:rPr>
          <w:rFonts w:asciiTheme="minorHAnsi" w:eastAsia="Calibri" w:hAnsiTheme="minorHAnsi" w:cstheme="minorHAnsi"/>
          <w:sz w:val="22"/>
          <w:szCs w:val="22"/>
        </w:rPr>
        <w:t>τ.μ</w:t>
      </w:r>
      <w:proofErr w:type="spellEnd"/>
      <w:r w:rsidRPr="00956196">
        <w:rPr>
          <w:rFonts w:asciiTheme="minorHAnsi" w:eastAsia="Calibri" w:hAnsiTheme="minorHAnsi" w:cstheme="minorHAnsi"/>
          <w:sz w:val="22"/>
          <w:szCs w:val="22"/>
        </w:rPr>
        <w:t xml:space="preserve"> και μέχρι εμβαδού έξι χιλιάδων (6.000) </w:t>
      </w:r>
      <w:proofErr w:type="spellStart"/>
      <w:r w:rsidRPr="00956196">
        <w:rPr>
          <w:rFonts w:asciiTheme="minorHAnsi" w:eastAsia="Calibri" w:hAnsiTheme="minorHAnsi" w:cstheme="minorHAnsi"/>
          <w:sz w:val="22"/>
          <w:szCs w:val="22"/>
        </w:rPr>
        <w:t>τ.μ</w:t>
      </w:r>
      <w:proofErr w:type="spellEnd"/>
      <w:r w:rsidRPr="00956196">
        <w:rPr>
          <w:rFonts w:asciiTheme="minorHAnsi" w:eastAsia="Calibri" w:hAnsiTheme="minorHAnsi" w:cstheme="minorHAnsi"/>
          <w:sz w:val="22"/>
          <w:szCs w:val="22"/>
        </w:rPr>
        <w:t xml:space="preserve"> δύναται να ορισθεί μειωμένο εμβαδόν από το δημοτικό συμβούλιο, λαμβανομένων υπόψη των παρεχομένων υπηρεσιών καθαριότητος και του πράγματι εξυπηρετούμενου από την υπηρεσία καθαριότητος χώρου.</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 xml:space="preserve">Για στεγασμένους χώρους άνω με εμβαδόν άνω των έξι χιλιάδων (6.000) </w:t>
      </w:r>
      <w:proofErr w:type="spellStart"/>
      <w:r w:rsidRPr="00956196">
        <w:rPr>
          <w:rFonts w:asciiTheme="minorHAnsi" w:eastAsia="Calibri" w:hAnsiTheme="minorHAnsi" w:cstheme="minorHAnsi"/>
          <w:sz w:val="22"/>
          <w:szCs w:val="22"/>
        </w:rPr>
        <w:t>τ.μ</w:t>
      </w:r>
      <w:proofErr w:type="spellEnd"/>
      <w:r w:rsidRPr="00956196">
        <w:rPr>
          <w:rFonts w:asciiTheme="minorHAnsi" w:eastAsia="Calibri" w:hAnsiTheme="minorHAnsi" w:cstheme="minorHAnsi"/>
          <w:sz w:val="22"/>
          <w:szCs w:val="22"/>
        </w:rPr>
        <w:t xml:space="preserve">, ο συντελεστής του τέλους δεν δύναται να ορισθεί μεγαλύτερος του εξήκοντα επί τοις εκατόν (60%) του ορισθέντος για στεγασμένους χώρους μέχρι χιλίων (1.000) </w:t>
      </w:r>
      <w:proofErr w:type="spellStart"/>
      <w:r w:rsidRPr="00956196">
        <w:rPr>
          <w:rFonts w:asciiTheme="minorHAnsi" w:eastAsia="Calibri" w:hAnsiTheme="minorHAnsi" w:cstheme="minorHAnsi"/>
          <w:sz w:val="22"/>
          <w:szCs w:val="22"/>
        </w:rPr>
        <w:t>τ.μ.Για</w:t>
      </w:r>
      <w:proofErr w:type="spellEnd"/>
      <w:r w:rsidRPr="00956196">
        <w:rPr>
          <w:rFonts w:asciiTheme="minorHAnsi" w:eastAsia="Calibri" w:hAnsiTheme="minorHAnsi" w:cstheme="minorHAnsi"/>
          <w:sz w:val="22"/>
          <w:szCs w:val="22"/>
        </w:rPr>
        <w:t xml:space="preserve"> μη στεγασμένους χώρους άνω των έξι χιλιάδων (6.000) </w:t>
      </w:r>
      <w:proofErr w:type="spellStart"/>
      <w:r w:rsidRPr="00956196">
        <w:rPr>
          <w:rFonts w:asciiTheme="minorHAnsi" w:eastAsia="Calibri" w:hAnsiTheme="minorHAnsi" w:cstheme="minorHAnsi"/>
          <w:sz w:val="22"/>
          <w:szCs w:val="22"/>
        </w:rPr>
        <w:t>τ.μ</w:t>
      </w:r>
      <w:proofErr w:type="spellEnd"/>
      <w:r w:rsidRPr="00956196">
        <w:rPr>
          <w:rFonts w:asciiTheme="minorHAnsi" w:eastAsia="Calibri" w:hAnsiTheme="minorHAnsi" w:cstheme="minorHAnsi"/>
          <w:sz w:val="22"/>
          <w:szCs w:val="22"/>
        </w:rPr>
        <w:t xml:space="preserve"> δε δύναται να ορισθεί συντελεστής μεγαλύτερος  του  τριάκοντα  επί τοις εκατόν  (30%) του ορισθέντος για τα χίλια (1.000) πρώτα τετραγωνικά μέτρα μη στεγασμένου χώρου (αντικ. από το άρθρο 5 παρ. 1 του Ν. 1080/80, ΦΕΚ Α'</w:t>
      </w: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246). (άρθρο 1 παρ.5 Ν.25/75)</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Σύμφωνα με την παρ 14 του άρθρου 9 του ν. 2503/97, όπως ισχύει, ακίνητα που δεν χρησιμοποιούνται σύμφωνα με υπεύθυνη δήλωση του ιδιοκτήτη ή του νόμιμου εκπροσώπου του</w:t>
      </w: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 xml:space="preserve"> και  δεν  ηλεκτροδοτούνται  , ύστερα από βεβαίωση της Δ.Ε.Η., απαλλάσσονται από την  καταβολή</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δημοτικών τελών καθαριότητας για όσο χρόνο παραμένουν κλειστά.</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Σύμφωνα με τις παρ 1 &amp; 2 του άρθρου 5 του N. 429/76 (ΦΕΚ 235/76) βιομηχανίες, κινηματοθέατρα και εν γένει επιχειρήσεις λειτουργούσες εποχιακά υποχρεούνται σε καταβολή τελών καθαριότητος και φωτισμού αναλόγως προς τον χρόνο λειτουργίας και πάντως όχι λιγότερο του τριμήνου. Χρόνος μεγαλύτερος του δεκαπενθημέρου λογίζεται ολόκληρος μήνας. Σχετικά με το χρόνο της εποχιακής λειτουργίας αποφασίζει το δημοτικό ή κοινοτικό συμβούλιο με απόφαση του, η οποία εγκρίνεται από το Γ.Γ. της περιφέρειας έπειτα από προηγούμενη υποβολή υπό του υπόχρεου προς τον δήμο ή την κοινότητα σχετικής υπεύθυνης δήλωσης.</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Σύμφωνα με το άρθρο 11 του Ν.4623/19:</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2) Με την 491/2015 διατηρήθηκε γα την Δ.Ε. Λιβαδειάς η απόφαση του Δημοτικού Συμβουλίου</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343/2014 και επεκτάθηκε επιπλέον σε όλο τον Δήμο. Με την 405/2019 απόφαση του Δημοτικού Συμβουλίου, για τον καθορισμό των τελών του 2020, με την 194/2020 για τον καθορισμό των τελών για το 2021, με την 105/2022 και την 139/2022 για τον καθορισμό των τελών το 2023, επίσης  καθορίζει ότι:</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 υπόχρεοι για την καταβολή του τέλους είναι και αυτοί που χρησιμοποιούν ακίνητα εκτός σχεδίου πόλης</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 Υπάρχει ανάγκη για υπηρεσίες καθαριότητας και φωτισμού στην εκτός σχεδίου περιοχή του</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Δήμου, γιατί:</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Οι παρεχόμενες υπηρεσίες καθαριότητας και φωτισμού, από τον Δήμο, έχουν επεκταθεί από χρόνια και παρέχονται για τα ακίνητα τα ευρισκόμενα εκτός σχεδίου πόλεως, επειδή συντρέχει πραγματική δημόσια ανάγκη για την παροχή αυτών και η υπηρεσία έχει οργανωθεί κατάλληλα για τον σκοπό αυτό .</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Η ανάγκη προκύπτει εκ των πραγμάτων γιατί η περιοχή είναι πυκνοκατοικημένη και οικιστικά διαμορφωμένη και επικρατούν ειδικές συνθήκες υγιεινής και ρύπανσης, ιδίως λόγω της αθρόας εγκατάστασης βιομηχανιών, βιοτεχνιών και του τρόπου λειτουργίας τους, που επιβαρύνουν με όγκους σκουπιδιών  και εν γένει αποβλήτων</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Επειδή ο  «</w:t>
      </w:r>
      <w:proofErr w:type="spellStart"/>
      <w:r w:rsidRPr="00956196">
        <w:rPr>
          <w:rFonts w:asciiTheme="minorHAnsi" w:eastAsia="Calibri" w:hAnsiTheme="minorHAnsi" w:cstheme="minorHAnsi"/>
          <w:sz w:val="22"/>
          <w:szCs w:val="22"/>
        </w:rPr>
        <w:t>Καλλικρατικός</w:t>
      </w:r>
      <w:proofErr w:type="spellEnd"/>
      <w:r w:rsidRPr="00956196">
        <w:rPr>
          <w:rFonts w:asciiTheme="minorHAnsi" w:eastAsia="Calibri" w:hAnsiTheme="minorHAnsi" w:cstheme="minorHAnsi"/>
          <w:sz w:val="22"/>
          <w:szCs w:val="22"/>
        </w:rPr>
        <w:t xml:space="preserve">» Δήμος </w:t>
      </w:r>
      <w:proofErr w:type="spellStart"/>
      <w:r w:rsidRPr="00956196">
        <w:rPr>
          <w:rFonts w:asciiTheme="minorHAnsi" w:eastAsia="Calibri" w:hAnsiTheme="minorHAnsi" w:cstheme="minorHAnsi"/>
          <w:sz w:val="22"/>
          <w:szCs w:val="22"/>
        </w:rPr>
        <w:t>Λεβαδέων</w:t>
      </w:r>
      <w:proofErr w:type="spellEnd"/>
      <w:r w:rsidRPr="00956196">
        <w:rPr>
          <w:rFonts w:asciiTheme="minorHAnsi" w:eastAsia="Calibri" w:hAnsiTheme="minorHAnsi" w:cstheme="minorHAnsi"/>
          <w:sz w:val="22"/>
          <w:szCs w:val="22"/>
        </w:rPr>
        <w:t xml:space="preserve"> παρέχει υπηρεσίες καθαριότητας και φωτισμού για τα εκτός σχεδίου ακίνητα  και περιοχές σε όλες τις Κοινότητες του Δήμου, απαιτείται η παρούσα κανονιστική απόφαση να συμπεριλάβει την ρητή διατύπωση ότι σε καταβολή του τέλους είναι υπόχρεοι και αυτοί που χρησιμοποιούν ακίνητα εκτός σχεδίου πόλεως.</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 xml:space="preserve">Ο Δήμος αποκομίζει και καθαρίζει τα </w:t>
      </w:r>
      <w:proofErr w:type="spellStart"/>
      <w:r w:rsidRPr="00956196">
        <w:rPr>
          <w:rFonts w:asciiTheme="minorHAnsi" w:eastAsia="Calibri" w:hAnsiTheme="minorHAnsi" w:cstheme="minorHAnsi"/>
          <w:sz w:val="22"/>
          <w:szCs w:val="22"/>
        </w:rPr>
        <w:t>απορρίματα</w:t>
      </w:r>
      <w:proofErr w:type="spellEnd"/>
      <w:r w:rsidRPr="00956196">
        <w:rPr>
          <w:rFonts w:asciiTheme="minorHAnsi" w:eastAsia="Calibri" w:hAnsiTheme="minorHAnsi" w:cstheme="minorHAnsi"/>
          <w:sz w:val="22"/>
          <w:szCs w:val="22"/>
        </w:rPr>
        <w:t xml:space="preserve"> με εργάτες και μηχανήματα δύο (2) τουλάχιστον φορές την εβδομάδα, πολλές φορές και επιπλέον ανάλογα με προκύπτουσες ανάγκες, για τα ακίνητα που βρίσκονται στις εκτός σχεδίου περιοχές της πόλης της Λιβαδειάς και εκτός περιγραμμάτων των οικισμών. Το κόστος των υπηρεσιών που παρέχει ο Δήμος επιβαρύνεται από το μεγαλύτερο κόστος μετακίνησης των </w:t>
      </w:r>
      <w:proofErr w:type="spellStart"/>
      <w:r w:rsidRPr="00956196">
        <w:rPr>
          <w:rFonts w:asciiTheme="minorHAnsi" w:eastAsia="Calibri" w:hAnsiTheme="minorHAnsi" w:cstheme="minorHAnsi"/>
          <w:sz w:val="22"/>
          <w:szCs w:val="22"/>
        </w:rPr>
        <w:t>απορριματοφόρων</w:t>
      </w:r>
      <w:proofErr w:type="spellEnd"/>
      <w:r w:rsidRPr="00956196">
        <w:rPr>
          <w:rFonts w:asciiTheme="minorHAnsi" w:eastAsia="Calibri" w:hAnsiTheme="minorHAnsi" w:cstheme="minorHAnsi"/>
          <w:sz w:val="22"/>
          <w:szCs w:val="22"/>
        </w:rPr>
        <w:t>, επιβάρυνσης του κόστους συντήρησης και εργατικού κόστους του απαιτούμενου προσωπικού.</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Στην εκτός σχεδίου περιοχή της πόλης της Λιβαδειάς ο Δήμος έχει εγκαταστήσει 205 κάδους από τους 811 συνολικά (ποσοστό 25,3%). Από τα στοιχεία της υπηρεσίας (σήμερα) απαιτούνται κατ’ έτος</w:t>
      </w: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60.000 ευρώ περίπου ως έξοδα των οδηγών και των εργατών των απορριμματοφόρων οχημάτων,</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25.000    ευρώ    ως    κόστος    καυσίμων,    15.000    ευρώ    περίπου    ως    κόστος    συντήρησηςαπορριματοφόρων,1.500 ευρώ για προμήθεια και επισκευή κάδων  και 15.000 ευρώ περίπου για κόστος υγειονομικής ταφής των απορριμμάτων.</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Επιπλέον ο δήμος καταβάλλει σημαντικά ποσά , που αντιστοιχούν σε δαπάνες  για εγκατάσταση, συντήρηση και επέκταση του δικτύου ηλεκτροφωτισμού της ΔΕΗ για την περιοχή που ναι μεν βρίσκεται εκτός σχεδίου πόλης αλλά στην πραγματικότητα αποτελεί μέρος του οικιστικού ιστού της πόλης.</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hAnsiTheme="minorHAnsi" w:cstheme="minorHAnsi"/>
          <w:sz w:val="22"/>
          <w:szCs w:val="22"/>
        </w:rPr>
      </w:pPr>
      <w:r w:rsidRPr="00956196">
        <w:rPr>
          <w:rFonts w:asciiTheme="minorHAnsi" w:eastAsia="Calibri" w:hAnsiTheme="minorHAnsi" w:cstheme="minorHAnsi"/>
          <w:sz w:val="22"/>
          <w:szCs w:val="22"/>
        </w:rPr>
        <w:t>3) Σύμφωνα με την παρ. Β3 του άρθ. 3 της Κ.Υ.Α. 63726/2023 (ΦΕΚ 4795/28-7-2023 , τεύχος Β΄) , σχετικά με την κατάρτιση του προϋπολογισμού , οικονομικού έτους 2024  «</w:t>
      </w:r>
      <w:r w:rsidRPr="00956196">
        <w:rPr>
          <w:rFonts w:asciiTheme="minorHAnsi" w:hAnsiTheme="minorHAnsi" w:cstheme="minorHAnsi"/>
          <w:sz w:val="22"/>
          <w:szCs w:val="22"/>
        </w:rPr>
        <w:t>Σε περίπτωση που έχει ληφθεί απόφαση αύξησης:</w:t>
      </w:r>
    </w:p>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xml:space="preserve">Των τελών και δικαιωμάτων της κατηγορίας 03 «ΕΣΟΔΑ ΑΠΟ ΑΝΤΑΠΟΔΟΤΙΚΑ ΤΕΛΗ ΚΑΙ ΔΙΚΑΙΩΜΑΤΑ» ή και των τελών, δικαιωμάτων κ.λπ. της κατηγορίας 04 «ΕΣΟΔΑ ΑΠΟ ΛΟΙΠΑ ΤΕΛΗ ΔΙΚΑΙΩΜΑΤΑ ΚΑΙ ΠΑΡΟΧΗ ΥΠΗΡΕΣΙΩΝ» παρέχεται η δυνατότητα υπέρβασης του ανώτατου ορίου συνολικών εσόδων, που καθορίζεται για την ΟΜΑΔΑ ΕΣΟΔΩΝ Ι., σύμφωνα με τα ανωτέρω. Το ποσό της υπέρβασης προκύπτει από το γινόμενο του επιπλέον ποσού που αναμένεται να βεβαιωθεί για κάθε έσοδο διακριτά (με βάση την απόφαση αύξησης τελών, δικαιωμάτων κ.λπ.) επί του ποσοστού είσπραξης που είχε το εν λόγω έσοδο σε σχέση με τα βεβαιωθέντα του, όπως αυτά έχουν αποτυπωθεί στην αναφορά «Στοιχεία προϋπολογισμού και απολογισμού» που έχει υποβληθεί στον Κόμβο </w:t>
      </w:r>
      <w:proofErr w:type="spellStart"/>
      <w:r w:rsidRPr="00956196">
        <w:rPr>
          <w:rFonts w:asciiTheme="minorHAnsi" w:hAnsiTheme="minorHAnsi" w:cstheme="minorHAnsi"/>
          <w:sz w:val="22"/>
          <w:szCs w:val="22"/>
        </w:rPr>
        <w:t>Διαλειτουργικότητας</w:t>
      </w:r>
      <w:proofErr w:type="spellEnd"/>
      <w:r w:rsidRPr="00956196">
        <w:rPr>
          <w:rFonts w:asciiTheme="minorHAnsi" w:hAnsiTheme="minorHAnsi" w:cstheme="minorHAnsi"/>
          <w:sz w:val="22"/>
          <w:szCs w:val="22"/>
        </w:rPr>
        <w:t xml:space="preserve"> του </w:t>
      </w:r>
      <w:proofErr w:type="spellStart"/>
      <w:r w:rsidRPr="00956196">
        <w:rPr>
          <w:rFonts w:asciiTheme="minorHAnsi" w:hAnsiTheme="minorHAnsi" w:cstheme="minorHAnsi"/>
          <w:sz w:val="22"/>
          <w:szCs w:val="22"/>
        </w:rPr>
        <w:t>ΥΠ.ΕΣ.,κατά</w:t>
      </w:r>
      <w:proofErr w:type="spellEnd"/>
      <w:r w:rsidRPr="00956196">
        <w:rPr>
          <w:rFonts w:asciiTheme="minorHAnsi" w:hAnsiTheme="minorHAnsi" w:cstheme="minorHAnsi"/>
          <w:sz w:val="22"/>
          <w:szCs w:val="22"/>
        </w:rPr>
        <w:t xml:space="preserve"> την προηγούμενη κλεισμένη διαχειριστική χρήση, από το έτος που αφορά ο προς κατάρτιση προϋπολογισμός.</w:t>
      </w:r>
    </w:p>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xml:space="preserve">Κατά τον έλεγχο που διενεργείται, από την αρμόδια για την εποπτεία Αρχή του δήμου, ως προς την ισοσκέλιση των ανταποδοτικών τελών στον προϋπολογισμό αυτού, στο σκέλος των εσόδων λαμβάνεται υπόψη μεταξύ άλλων (συμπεριλαμβανομένου του σχετικού χρηματικού υπολοίπου) η προσδοκία εισπράξεων από οφειλές ανταποδοτικών τελών παρελθόντων οικονομικών ετών (δηλ. 32-85) και τα έσοδα από παλαιές </w:t>
      </w:r>
      <w:r w:rsidRPr="00956196">
        <w:rPr>
          <w:rFonts w:asciiTheme="minorHAnsi" w:hAnsiTheme="minorHAnsi" w:cstheme="minorHAnsi"/>
          <w:sz w:val="22"/>
          <w:szCs w:val="22"/>
        </w:rPr>
        <w:lastRenderedPageBreak/>
        <w:t>οφειλές, που βεβαιώνονται το τρέχον έτος (ΚΑΕ 21). Διευκρινίζεται ότι, για τον υπολογισμό των επισφαλειών στην είσπραξη οφειλών από ανταποδοτικά τέλη, θα χρησιμοποιηθεί αναλογικά ο τύπος που ορίζεται στην παρούσα ΚΥΑ για τον υπολογισμό του συνόλου των επισφαλειών (ΚΑΕ 85)</w:t>
      </w:r>
    </w:p>
    <w:p w:rsidR="00D452A5" w:rsidRPr="00956196" w:rsidRDefault="00D452A5" w:rsidP="00D452A5">
      <w:pPr>
        <w:rPr>
          <w:rFonts w:asciiTheme="minorHAnsi" w:eastAsiaTheme="majorEastAsia" w:hAnsiTheme="minorHAnsi" w:cstheme="minorHAnsi"/>
          <w:sz w:val="22"/>
          <w:szCs w:val="22"/>
        </w:rPr>
      </w:pPr>
      <w:r w:rsidRPr="00956196">
        <w:rPr>
          <w:rFonts w:asciiTheme="minorHAnsi" w:hAnsiTheme="minorHAnsi" w:cstheme="minorHAnsi"/>
          <w:sz w:val="22"/>
          <w:szCs w:val="22"/>
        </w:rPr>
        <w:t>4) Σύμφωνα με τις διατάξεις του άρθρου 35 του ν. 5056/2023 (ΦΕΚ Α’163)  «</w:t>
      </w:r>
      <w:r w:rsidRPr="00956196">
        <w:rPr>
          <w:rFonts w:asciiTheme="minorHAnsi" w:eastAsiaTheme="majorEastAsia" w:hAnsiTheme="minorHAnsi" w:cstheme="minorHAnsi"/>
          <w:sz w:val="22"/>
          <w:szCs w:val="22"/>
        </w:rPr>
        <w:t>Οι παρ. 1 και 2 του άρθρου 15 του ν. 4915/2022 (Α’ 63) και το τριακοστό άρθρο του ν. 4917/2022 (Α’ 67), περί προϋπολογισμού των Ο.Τ.Α., εφαρμόζοντα και για την κατάρτιση και τις αναμορφώσεις του προϋπολογισμού των δήμων οικονομικού έτους 2024.»</w:t>
      </w:r>
    </w:p>
    <w:p w:rsidR="00D452A5" w:rsidRPr="00956196" w:rsidRDefault="00D452A5" w:rsidP="00D452A5">
      <w:pPr>
        <w:rPr>
          <w:rFonts w:asciiTheme="minorHAnsi" w:eastAsiaTheme="majorEastAsia" w:hAnsiTheme="minorHAnsi" w:cstheme="minorHAnsi"/>
          <w:sz w:val="22"/>
          <w:szCs w:val="22"/>
        </w:rPr>
      </w:pPr>
    </w:p>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Άρθρο 15 N. 4915/2022</w:t>
      </w:r>
    </w:p>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xml:space="preserve">Προϋπολογισμοί </w:t>
      </w:r>
      <w:proofErr w:type="spellStart"/>
      <w:r w:rsidRPr="00956196">
        <w:rPr>
          <w:rFonts w:asciiTheme="minorHAnsi" w:hAnsiTheme="minorHAnsi" w:cstheme="minorHAnsi"/>
          <w:sz w:val="22"/>
          <w:szCs w:val="22"/>
        </w:rPr>
        <w:t>Ο.Τ.Α.και</w:t>
      </w:r>
      <w:proofErr w:type="spellEnd"/>
      <w:r w:rsidRPr="00956196">
        <w:rPr>
          <w:rFonts w:asciiTheme="minorHAnsi" w:hAnsiTheme="minorHAnsi" w:cstheme="minorHAnsi"/>
          <w:sz w:val="22"/>
          <w:szCs w:val="22"/>
        </w:rPr>
        <w:t xml:space="preserve"> νομικών τους προσώπων</w:t>
      </w:r>
    </w:p>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xml:space="preserve">1. Ειδικά για την κατάρτιση ή αναμόρφωση του προϋπολογισμού έτους 2022, οι Κεντρικοί Αυτοτελείς Πόροι (ΚΑΠ) επενδυτικών δαπανών των δήμων, καθώς και το ειδικό τέλος της παρ. Α'1 του άρθρου </w:t>
      </w:r>
      <w:hyperlink r:id="rId8" w:tgtFrame="_blank" w:history="1">
        <w:r w:rsidRPr="00956196">
          <w:rPr>
            <w:rFonts w:asciiTheme="minorHAnsi" w:hAnsiTheme="minorHAnsi" w:cstheme="minorHAnsi"/>
            <w:sz w:val="22"/>
            <w:szCs w:val="22"/>
          </w:rPr>
          <w:t>25</w:t>
        </w:r>
      </w:hyperlink>
      <w:r w:rsidRPr="00956196">
        <w:rPr>
          <w:rFonts w:asciiTheme="minorHAnsi" w:hAnsiTheme="minorHAnsi" w:cstheme="minorHAnsi"/>
          <w:sz w:val="22"/>
          <w:szCs w:val="22"/>
        </w:rPr>
        <w:t xml:space="preserve"> </w:t>
      </w:r>
      <w:hyperlink r:id="rId9" w:tgtFrame="_blank" w:history="1">
        <w:r w:rsidRPr="00956196">
          <w:rPr>
            <w:rFonts w:asciiTheme="minorHAnsi" w:hAnsiTheme="minorHAnsi" w:cstheme="minorHAnsi"/>
            <w:sz w:val="22"/>
            <w:szCs w:val="22"/>
          </w:rPr>
          <w:t>του ν. 3468/2006</w:t>
        </w:r>
      </w:hyperlink>
      <w:r w:rsidRPr="00956196">
        <w:rPr>
          <w:rFonts w:asciiTheme="minorHAnsi" w:hAnsiTheme="minorHAnsi" w:cstheme="minorHAnsi"/>
          <w:sz w:val="22"/>
          <w:szCs w:val="22"/>
        </w:rPr>
        <w:t xml:space="preserve"> (Α' 129), μπορούν να διατίθενται προς αντιμετώπιση λειτουργικών δαπανών που διαπιστώνονται από την έναρξη ισχύος της παρούσας και δεν μπορούν να καλυφθούν από το χρηματικό υπόλοιπο, τα τακτικά ή έκτακτα έσοδά τους. Από την εφαρμογή της παρούσας δεν δύναται να προέλθει καθ' οιονδήποτε τρόπο, άμεση ή έμμεση, επιβάρυνση του κρατικού προϋπολογισμού.</w:t>
      </w:r>
    </w:p>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 Σε περιπτώσεις αδυναμίας κάλυψης λειτουργικών ή επενδυτικών αναγκών των υπηρεσιών ανταποδοτικού χαρακτήρα, κατά την κατάρτιση και εκτέλεση του προϋπολογισμού του έτους 2022, η οικονομική επιτροπή του δήμου δύναται να συντάσσει το σχέδιο του προϋπολογισμού, ή να εισηγείται την αναμόρφωση αυτού, με μεταφορά πάσης φύσεως ανειδίκευτων πιστώσεων, συμπεριλαμβανομένων των εσόδων της παρ. 1, ώστε να διασφαλίζεται η εύρυθμη λειτουργία των υπηρεσιών αυτών. Η απόφαση της οικονομικής επιτροπής και η σχετική απόφαση τεχνικού προγράμματος, όπου απαιτείται, αποτελούν δεσμευτική εισήγηση για την κατάρτιση ή αναμόρφωση του προϋπολογισμού, η οποία εγκρίνεται υποχρεωτικά από το οικείο Δημοτικό Συμβούλιο.</w:t>
      </w:r>
    </w:p>
    <w:p w:rsidR="00D452A5" w:rsidRPr="00956196" w:rsidRDefault="00D452A5" w:rsidP="00D452A5">
      <w:pPr>
        <w:rPr>
          <w:rFonts w:asciiTheme="minorHAnsi" w:eastAsiaTheme="majorEastAsia" w:hAnsiTheme="minorHAnsi" w:cstheme="minorHAnsi"/>
          <w:sz w:val="22"/>
          <w:szCs w:val="22"/>
        </w:rPr>
      </w:pPr>
    </w:p>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Άρθρο 30o N. 4917/2022</w:t>
      </w:r>
    </w:p>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Ρύθμιση θεμάτων προϋπολογισμού Ο.Τ.Α.</w:t>
      </w:r>
    </w:p>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xml:space="preserve">Κατά παρέκκλιση της παρ. 1 του άρθρου </w:t>
      </w:r>
      <w:hyperlink r:id="rId10" w:tgtFrame="_blank" w:history="1">
        <w:r w:rsidRPr="00956196">
          <w:rPr>
            <w:rFonts w:asciiTheme="minorHAnsi" w:hAnsiTheme="minorHAnsi" w:cstheme="minorHAnsi"/>
            <w:sz w:val="22"/>
            <w:szCs w:val="22"/>
          </w:rPr>
          <w:t>1</w:t>
        </w:r>
      </w:hyperlink>
      <w:r w:rsidRPr="00956196">
        <w:rPr>
          <w:rFonts w:asciiTheme="minorHAnsi" w:hAnsiTheme="minorHAnsi" w:cstheme="minorHAnsi"/>
          <w:sz w:val="22"/>
          <w:szCs w:val="22"/>
        </w:rPr>
        <w:t xml:space="preserve"> </w:t>
      </w:r>
      <w:hyperlink r:id="rId11" w:tgtFrame="_blank" w:history="1">
        <w:r w:rsidRPr="00956196">
          <w:rPr>
            <w:rFonts w:asciiTheme="minorHAnsi" w:hAnsiTheme="minorHAnsi" w:cstheme="minorHAnsi"/>
            <w:sz w:val="22"/>
            <w:szCs w:val="22"/>
          </w:rPr>
          <w:t>του ν. 25/ 1975</w:t>
        </w:r>
      </w:hyperlink>
      <w:r w:rsidRPr="00956196">
        <w:rPr>
          <w:rFonts w:asciiTheme="minorHAnsi" w:hAnsiTheme="minorHAnsi" w:cstheme="minorHAnsi"/>
          <w:sz w:val="22"/>
          <w:szCs w:val="22"/>
        </w:rPr>
        <w:t xml:space="preserve"> (Α' 74), περί της χρήσης του ενιαίου ανταποδοτικού τέλους καθαριότητας και φωτισμού, έως την 30ή.6.2022, οι δήμοι μπορούν να χρησιμοποιούν έσοδα από ανταποδοτικά και πάσης φύσεως τέλη και δικαιώματα για την κάλυψη άλλων αναγκών τους, συμπεριλαμβανομένης της ισοσκέλισης ανταποδοτικών υπηρεσιών τους, κατά την κατάρτιση ή αναμόρφωση του προϋπολογισμού τους. Η απόφαση της οικονομικής επιτροπής και η σχετική απόφαση τεχνικού προγράμματος, όπου απαιτείται, αποτελούν δεσμευτική εισήγηση για την κατάρτιση ή αναμόρφωση του προϋπολογισμού, η οποία εγκρίνεται υποχρεωτικά από το οικείο Δημοτικό Συμβούλιο. </w:t>
      </w:r>
    </w:p>
    <w:p w:rsidR="00D452A5" w:rsidRPr="00956196" w:rsidRDefault="00D452A5" w:rsidP="00D452A5">
      <w:pPr>
        <w:rPr>
          <w:rFonts w:asciiTheme="minorHAnsi" w:eastAsiaTheme="majorEastAsia"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5)    Στον  παρακάτω  πίνακα 1  βλέπουμε  τις  εισπράξεις  και  πληρωμές από τέλη  καθαριότητας- φωτισμού  μέχρι 31/10/2023 και 31/10/2022, τις συνολικές εισπράξεις-πληρωμές του 2022 και την</w:t>
      </w: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εκτίμηση      των   εισπράξεων-πληρωμών   μέχρι   31/12/2023,   καθώς   και   την   πρόβλεψη   του προϋπολογισμού για το 2024.</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Πίνακας 1. Εισπράξεις τελών καθαριότητας και πληρωμές 2022-2023 και πρόβλεψη 2024</w:t>
      </w:r>
    </w:p>
    <w:p w:rsidR="00D452A5" w:rsidRPr="00956196" w:rsidRDefault="00D452A5" w:rsidP="00D452A5">
      <w:pPr>
        <w:rPr>
          <w:rFonts w:asciiTheme="minorHAnsi" w:eastAsia="Calibri" w:hAnsiTheme="minorHAnsi" w:cstheme="minorHAnsi"/>
          <w:sz w:val="22"/>
          <w:szCs w:val="22"/>
        </w:rPr>
      </w:pPr>
    </w:p>
    <w:tbl>
      <w:tblPr>
        <w:tblW w:w="10080" w:type="dxa"/>
        <w:jc w:val="center"/>
        <w:tblLook w:val="04A0"/>
      </w:tblPr>
      <w:tblGrid>
        <w:gridCol w:w="941"/>
        <w:gridCol w:w="3060"/>
        <w:gridCol w:w="1231"/>
        <w:gridCol w:w="1231"/>
        <w:gridCol w:w="1231"/>
        <w:gridCol w:w="1231"/>
        <w:gridCol w:w="1231"/>
      </w:tblGrid>
      <w:tr w:rsidR="00D452A5" w:rsidRPr="00F41209" w:rsidTr="00D452A5">
        <w:trPr>
          <w:trHeight w:val="360"/>
          <w:jc w:val="center"/>
        </w:trPr>
        <w:tc>
          <w:tcPr>
            <w:tcW w:w="90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K.A.</w:t>
            </w:r>
          </w:p>
        </w:tc>
        <w:tc>
          <w:tcPr>
            <w:tcW w:w="320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xml:space="preserve">Περιγραφή </w:t>
            </w:r>
            <w:proofErr w:type="spellStart"/>
            <w:r w:rsidRPr="00F41209">
              <w:rPr>
                <w:rFonts w:asciiTheme="minorHAnsi" w:hAnsiTheme="minorHAnsi" w:cstheme="minorHAnsi"/>
              </w:rPr>
              <w:t>Εσοδων</w:t>
            </w:r>
            <w:proofErr w:type="spellEnd"/>
          </w:p>
        </w:tc>
        <w:tc>
          <w:tcPr>
            <w:tcW w:w="4780" w:type="dxa"/>
            <w:gridSpan w:val="4"/>
            <w:tcBorders>
              <w:top w:val="single" w:sz="4" w:space="0" w:color="auto"/>
              <w:left w:val="nil"/>
              <w:bottom w:val="single" w:sz="4" w:space="0" w:color="000000"/>
              <w:right w:val="single" w:sz="4" w:space="0" w:color="000000"/>
            </w:tcBorders>
            <w:shd w:val="clear" w:color="000000" w:fill="BFBFBF"/>
            <w:noWrap/>
            <w:vAlign w:val="center"/>
            <w:hideMark/>
          </w:tcPr>
          <w:p w:rsidR="00D452A5" w:rsidRPr="00F41209" w:rsidRDefault="00D452A5" w:rsidP="00D452A5">
            <w:pPr>
              <w:rPr>
                <w:rFonts w:asciiTheme="minorHAnsi" w:hAnsiTheme="minorHAnsi" w:cstheme="minorHAnsi"/>
              </w:rPr>
            </w:pPr>
            <w:proofErr w:type="spellStart"/>
            <w:r w:rsidRPr="00F41209">
              <w:rPr>
                <w:rFonts w:asciiTheme="minorHAnsi" w:hAnsiTheme="minorHAnsi" w:cstheme="minorHAnsi"/>
              </w:rPr>
              <w:t>Εσοδα</w:t>
            </w:r>
            <w:proofErr w:type="spellEnd"/>
            <w:r w:rsidRPr="00F41209">
              <w:rPr>
                <w:rFonts w:asciiTheme="minorHAnsi" w:hAnsiTheme="minorHAnsi" w:cstheme="minorHAnsi"/>
              </w:rPr>
              <w:t xml:space="preserve"> (Εισπράξεις)</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Σχέδιο Π/Υ 2024</w:t>
            </w:r>
          </w:p>
        </w:tc>
      </w:tr>
      <w:tr w:rsidR="00D452A5" w:rsidRPr="00F41209" w:rsidTr="00D452A5">
        <w:trPr>
          <w:trHeight w:val="495"/>
          <w:jc w:val="center"/>
        </w:trPr>
        <w:tc>
          <w:tcPr>
            <w:tcW w:w="900" w:type="dxa"/>
            <w:vMerge/>
            <w:tcBorders>
              <w:top w:val="single" w:sz="4" w:space="0" w:color="auto"/>
              <w:left w:val="single" w:sz="4" w:space="0" w:color="auto"/>
              <w:bottom w:val="single" w:sz="4" w:space="0" w:color="000000"/>
              <w:right w:val="single" w:sz="4" w:space="0" w:color="auto"/>
            </w:tcBorders>
            <w:vAlign w:val="center"/>
            <w:hideMark/>
          </w:tcPr>
          <w:p w:rsidR="00D452A5" w:rsidRPr="00F41209" w:rsidRDefault="00D452A5" w:rsidP="00D452A5">
            <w:pPr>
              <w:rPr>
                <w:rFonts w:asciiTheme="minorHAnsi" w:hAnsiTheme="minorHAnsi" w:cstheme="minorHAnsi"/>
              </w:rPr>
            </w:pPr>
          </w:p>
        </w:tc>
        <w:tc>
          <w:tcPr>
            <w:tcW w:w="3200" w:type="dxa"/>
            <w:vMerge/>
            <w:tcBorders>
              <w:top w:val="single" w:sz="4" w:space="0" w:color="auto"/>
              <w:left w:val="single" w:sz="4" w:space="0" w:color="auto"/>
              <w:bottom w:val="single" w:sz="4" w:space="0" w:color="000000"/>
              <w:right w:val="single" w:sz="4" w:space="0" w:color="auto"/>
            </w:tcBorders>
            <w:vAlign w:val="center"/>
            <w:hideMark/>
          </w:tcPr>
          <w:p w:rsidR="00D452A5" w:rsidRPr="00F41209" w:rsidRDefault="00D452A5" w:rsidP="00D452A5">
            <w:pPr>
              <w:rPr>
                <w:rFonts w:asciiTheme="minorHAnsi" w:hAnsiTheme="minorHAnsi" w:cstheme="minorHAnsi"/>
              </w:rPr>
            </w:pPr>
          </w:p>
        </w:tc>
        <w:tc>
          <w:tcPr>
            <w:tcW w:w="1240" w:type="dxa"/>
            <w:tcBorders>
              <w:top w:val="nil"/>
              <w:left w:val="nil"/>
              <w:bottom w:val="single" w:sz="4" w:space="0" w:color="000000"/>
              <w:right w:val="single" w:sz="4" w:space="0" w:color="auto"/>
            </w:tcBorders>
            <w:shd w:val="clear" w:color="000000" w:fill="BFBFB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31/12/2022</w:t>
            </w:r>
          </w:p>
        </w:tc>
        <w:tc>
          <w:tcPr>
            <w:tcW w:w="1200" w:type="dxa"/>
            <w:tcBorders>
              <w:top w:val="nil"/>
              <w:left w:val="nil"/>
              <w:bottom w:val="single" w:sz="4" w:space="0" w:color="000000"/>
              <w:right w:val="single" w:sz="4" w:space="0" w:color="auto"/>
            </w:tcBorders>
            <w:shd w:val="clear" w:color="000000" w:fill="BFBFB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31/10/2022</w:t>
            </w:r>
          </w:p>
        </w:tc>
        <w:tc>
          <w:tcPr>
            <w:tcW w:w="1180" w:type="dxa"/>
            <w:tcBorders>
              <w:top w:val="nil"/>
              <w:left w:val="nil"/>
              <w:bottom w:val="single" w:sz="4" w:space="0" w:color="000000"/>
              <w:right w:val="single" w:sz="4" w:space="0" w:color="auto"/>
            </w:tcBorders>
            <w:shd w:val="clear" w:color="000000" w:fill="BFBFB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31/10/2023</w:t>
            </w:r>
          </w:p>
        </w:tc>
        <w:tc>
          <w:tcPr>
            <w:tcW w:w="1160" w:type="dxa"/>
            <w:tcBorders>
              <w:top w:val="nil"/>
              <w:left w:val="nil"/>
              <w:bottom w:val="single" w:sz="4" w:space="0" w:color="000000"/>
              <w:right w:val="single" w:sz="4" w:space="0" w:color="auto"/>
            </w:tcBorders>
            <w:shd w:val="clear" w:color="000000" w:fill="BFBFB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Εκτίμηση 31/12/2023</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452A5" w:rsidRPr="00F41209" w:rsidRDefault="00D452A5" w:rsidP="00D452A5">
            <w:pPr>
              <w:rPr>
                <w:rFonts w:asciiTheme="minorHAnsi" w:hAnsiTheme="minorHAnsi" w:cstheme="minorHAnsi"/>
              </w:rPr>
            </w:pPr>
          </w:p>
        </w:tc>
      </w:tr>
      <w:tr w:rsidR="00D452A5" w:rsidRPr="00F41209" w:rsidTr="00D452A5">
        <w:trPr>
          <w:trHeight w:val="585"/>
          <w:jc w:val="center"/>
        </w:trPr>
        <w:tc>
          <w:tcPr>
            <w:tcW w:w="900" w:type="dxa"/>
            <w:tcBorders>
              <w:top w:val="nil"/>
              <w:left w:val="single" w:sz="4" w:space="0" w:color="auto"/>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0311</w:t>
            </w:r>
          </w:p>
        </w:tc>
        <w:tc>
          <w:tcPr>
            <w:tcW w:w="3200" w:type="dxa"/>
            <w:tcBorders>
              <w:top w:val="nil"/>
              <w:left w:val="nil"/>
              <w:bottom w:val="single" w:sz="4" w:space="0" w:color="000000"/>
              <w:right w:val="single" w:sz="4" w:space="0" w:color="auto"/>
            </w:tcBorders>
            <w:shd w:val="clear" w:color="000000" w:fill="FFFFF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Τέλος καθαριότητας και φωτισμού (άρθρο 25 Ν 1828/89)</w:t>
            </w:r>
          </w:p>
        </w:tc>
        <w:tc>
          <w:tcPr>
            <w:tcW w:w="124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1.591.476,56</w:t>
            </w:r>
          </w:p>
        </w:tc>
        <w:tc>
          <w:tcPr>
            <w:tcW w:w="120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1.236.081,25</w:t>
            </w:r>
          </w:p>
        </w:tc>
        <w:tc>
          <w:tcPr>
            <w:tcW w:w="118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1.590.916,71</w:t>
            </w:r>
          </w:p>
        </w:tc>
        <w:tc>
          <w:tcPr>
            <w:tcW w:w="116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1.974.500,00</w:t>
            </w:r>
          </w:p>
        </w:tc>
        <w:tc>
          <w:tcPr>
            <w:tcW w:w="120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1.974.500,00</w:t>
            </w:r>
          </w:p>
        </w:tc>
      </w:tr>
      <w:tr w:rsidR="00D452A5" w:rsidRPr="00F41209" w:rsidTr="00D452A5">
        <w:trPr>
          <w:trHeight w:val="613"/>
          <w:jc w:val="center"/>
        </w:trPr>
        <w:tc>
          <w:tcPr>
            <w:tcW w:w="900" w:type="dxa"/>
            <w:tcBorders>
              <w:top w:val="nil"/>
              <w:left w:val="single" w:sz="4" w:space="0" w:color="auto"/>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2111</w:t>
            </w:r>
          </w:p>
        </w:tc>
        <w:tc>
          <w:tcPr>
            <w:tcW w:w="3200" w:type="dxa"/>
            <w:tcBorders>
              <w:top w:val="nil"/>
              <w:left w:val="nil"/>
              <w:bottom w:val="single" w:sz="4" w:space="0" w:color="000000"/>
              <w:right w:val="single" w:sz="4" w:space="0" w:color="auto"/>
            </w:tcBorders>
            <w:shd w:val="clear" w:color="000000" w:fill="FFFFF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Τέλη καθαριότητας και ηλεκτροφωτισμού-Π.Ο.Ε.</w:t>
            </w:r>
          </w:p>
        </w:tc>
        <w:tc>
          <w:tcPr>
            <w:tcW w:w="1240" w:type="dxa"/>
            <w:tcBorders>
              <w:top w:val="nil"/>
              <w:left w:val="nil"/>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579.277,73</w:t>
            </w:r>
          </w:p>
        </w:tc>
        <w:tc>
          <w:tcPr>
            <w:tcW w:w="120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565.230,99</w:t>
            </w:r>
          </w:p>
        </w:tc>
        <w:tc>
          <w:tcPr>
            <w:tcW w:w="118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555.707,23</w:t>
            </w:r>
          </w:p>
        </w:tc>
        <w:tc>
          <w:tcPr>
            <w:tcW w:w="116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565.000,00</w:t>
            </w:r>
          </w:p>
        </w:tc>
        <w:tc>
          <w:tcPr>
            <w:tcW w:w="120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565.000,00</w:t>
            </w:r>
          </w:p>
        </w:tc>
      </w:tr>
      <w:tr w:rsidR="00D452A5" w:rsidRPr="00F41209" w:rsidTr="00D452A5">
        <w:trPr>
          <w:trHeight w:val="768"/>
          <w:jc w:val="center"/>
        </w:trPr>
        <w:tc>
          <w:tcPr>
            <w:tcW w:w="900" w:type="dxa"/>
            <w:tcBorders>
              <w:top w:val="nil"/>
              <w:left w:val="single" w:sz="4" w:space="0" w:color="auto"/>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3211</w:t>
            </w:r>
          </w:p>
        </w:tc>
        <w:tc>
          <w:tcPr>
            <w:tcW w:w="3200" w:type="dxa"/>
            <w:tcBorders>
              <w:top w:val="nil"/>
              <w:left w:val="nil"/>
              <w:bottom w:val="single" w:sz="4" w:space="0" w:color="000000"/>
              <w:right w:val="single" w:sz="4" w:space="0" w:color="auto"/>
            </w:tcBorders>
            <w:shd w:val="clear" w:color="000000" w:fill="FFFFF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Τέλη καθαριότητας και ηλεκτροφωτισμού - εισπρακτέα υπόλοιπα</w:t>
            </w:r>
          </w:p>
        </w:tc>
        <w:tc>
          <w:tcPr>
            <w:tcW w:w="124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520.001,25</w:t>
            </w:r>
          </w:p>
        </w:tc>
        <w:tc>
          <w:tcPr>
            <w:tcW w:w="120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516.561,82</w:t>
            </w:r>
          </w:p>
        </w:tc>
        <w:tc>
          <w:tcPr>
            <w:tcW w:w="118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11.973,75</w:t>
            </w:r>
          </w:p>
        </w:tc>
        <w:tc>
          <w:tcPr>
            <w:tcW w:w="116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15.500,00</w:t>
            </w:r>
          </w:p>
        </w:tc>
        <w:tc>
          <w:tcPr>
            <w:tcW w:w="120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573.010,36</w:t>
            </w:r>
          </w:p>
        </w:tc>
      </w:tr>
      <w:tr w:rsidR="00D452A5" w:rsidRPr="00F41209" w:rsidTr="00D452A5">
        <w:trPr>
          <w:trHeight w:val="625"/>
          <w:jc w:val="center"/>
        </w:trPr>
        <w:tc>
          <w:tcPr>
            <w:tcW w:w="900" w:type="dxa"/>
            <w:tcBorders>
              <w:top w:val="nil"/>
              <w:left w:val="single" w:sz="4" w:space="0" w:color="auto"/>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lastRenderedPageBreak/>
              <w:t>Μείον (-)</w:t>
            </w:r>
          </w:p>
        </w:tc>
        <w:tc>
          <w:tcPr>
            <w:tcW w:w="3200" w:type="dxa"/>
            <w:tcBorders>
              <w:top w:val="nil"/>
              <w:left w:val="nil"/>
              <w:bottom w:val="single" w:sz="4" w:space="0" w:color="000000"/>
              <w:right w:val="single" w:sz="4" w:space="0" w:color="auto"/>
            </w:tcBorders>
            <w:shd w:val="clear" w:color="000000" w:fill="FFFFF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Προβλέψεις μη είσπραξης εισπρακτέων υπολοίπων Κ.Α. 3211 (Κ.Α. 20/8511)</w:t>
            </w:r>
          </w:p>
        </w:tc>
        <w:tc>
          <w:tcPr>
            <w:tcW w:w="124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20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6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20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-557.510,36</w:t>
            </w:r>
          </w:p>
        </w:tc>
      </w:tr>
      <w:tr w:rsidR="00D452A5" w:rsidRPr="00F41209" w:rsidTr="00D452A5">
        <w:trPr>
          <w:trHeight w:val="341"/>
          <w:jc w:val="center"/>
        </w:trPr>
        <w:tc>
          <w:tcPr>
            <w:tcW w:w="900" w:type="dxa"/>
            <w:tcBorders>
              <w:top w:val="nil"/>
              <w:left w:val="single" w:sz="4" w:space="0" w:color="auto"/>
              <w:bottom w:val="single" w:sz="4" w:space="0" w:color="000000"/>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3200" w:type="dxa"/>
            <w:tcBorders>
              <w:top w:val="nil"/>
              <w:left w:val="nil"/>
              <w:bottom w:val="single" w:sz="4" w:space="0" w:color="000000"/>
              <w:right w:val="single" w:sz="4" w:space="0" w:color="auto"/>
            </w:tcBorders>
            <w:shd w:val="clear" w:color="000000" w:fill="BFBFB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Μερικό Σύνολο</w:t>
            </w:r>
          </w:p>
        </w:tc>
        <w:tc>
          <w:tcPr>
            <w:tcW w:w="1240" w:type="dxa"/>
            <w:tcBorders>
              <w:top w:val="nil"/>
              <w:left w:val="nil"/>
              <w:bottom w:val="single" w:sz="4" w:space="0" w:color="000000"/>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2.690.755,54</w:t>
            </w:r>
          </w:p>
        </w:tc>
        <w:tc>
          <w:tcPr>
            <w:tcW w:w="1200" w:type="dxa"/>
            <w:tcBorders>
              <w:top w:val="nil"/>
              <w:left w:val="nil"/>
              <w:bottom w:val="single" w:sz="4" w:space="0" w:color="000000"/>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2.317.874,06</w:t>
            </w:r>
          </w:p>
        </w:tc>
        <w:tc>
          <w:tcPr>
            <w:tcW w:w="1180" w:type="dxa"/>
            <w:tcBorders>
              <w:top w:val="nil"/>
              <w:left w:val="nil"/>
              <w:bottom w:val="single" w:sz="4" w:space="0" w:color="000000"/>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2.158.597,69</w:t>
            </w:r>
          </w:p>
        </w:tc>
        <w:tc>
          <w:tcPr>
            <w:tcW w:w="1160" w:type="dxa"/>
            <w:tcBorders>
              <w:top w:val="nil"/>
              <w:left w:val="nil"/>
              <w:bottom w:val="single" w:sz="4" w:space="0" w:color="000000"/>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2.555.000,00</w:t>
            </w:r>
          </w:p>
        </w:tc>
        <w:tc>
          <w:tcPr>
            <w:tcW w:w="1200" w:type="dxa"/>
            <w:tcBorders>
              <w:top w:val="nil"/>
              <w:left w:val="nil"/>
              <w:bottom w:val="single" w:sz="4" w:space="0" w:color="000000"/>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2.555.000,00</w:t>
            </w:r>
          </w:p>
        </w:tc>
      </w:tr>
      <w:tr w:rsidR="00D452A5" w:rsidRPr="00F41209" w:rsidTr="00D452A5">
        <w:trPr>
          <w:trHeight w:val="420"/>
          <w:jc w:val="center"/>
        </w:trPr>
        <w:tc>
          <w:tcPr>
            <w:tcW w:w="900" w:type="dxa"/>
            <w:tcBorders>
              <w:top w:val="nil"/>
              <w:left w:val="single" w:sz="4" w:space="0" w:color="auto"/>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5113</w:t>
            </w:r>
          </w:p>
        </w:tc>
        <w:tc>
          <w:tcPr>
            <w:tcW w:w="3200" w:type="dxa"/>
            <w:tcBorders>
              <w:top w:val="nil"/>
              <w:left w:val="nil"/>
              <w:bottom w:val="single" w:sz="4" w:space="0" w:color="000000"/>
              <w:right w:val="single" w:sz="4" w:space="0" w:color="auto"/>
            </w:tcBorders>
            <w:shd w:val="clear" w:color="000000" w:fill="FFFFF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Χρηματικό Υπόλοιπο προηγ. Έτους</w:t>
            </w:r>
          </w:p>
        </w:tc>
        <w:tc>
          <w:tcPr>
            <w:tcW w:w="1240" w:type="dxa"/>
            <w:tcBorders>
              <w:top w:val="nil"/>
              <w:left w:val="nil"/>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500.627,79</w:t>
            </w:r>
          </w:p>
        </w:tc>
        <w:tc>
          <w:tcPr>
            <w:tcW w:w="1200" w:type="dxa"/>
            <w:tcBorders>
              <w:top w:val="nil"/>
              <w:left w:val="nil"/>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500.627,79</w:t>
            </w:r>
          </w:p>
        </w:tc>
        <w:tc>
          <w:tcPr>
            <w:tcW w:w="1180" w:type="dxa"/>
            <w:tcBorders>
              <w:top w:val="nil"/>
              <w:left w:val="nil"/>
              <w:bottom w:val="single" w:sz="4" w:space="0" w:color="auto"/>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553.599,90</w:t>
            </w:r>
          </w:p>
        </w:tc>
        <w:tc>
          <w:tcPr>
            <w:tcW w:w="1160" w:type="dxa"/>
            <w:tcBorders>
              <w:top w:val="nil"/>
              <w:left w:val="nil"/>
              <w:bottom w:val="single" w:sz="4" w:space="0" w:color="auto"/>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553.599,90</w:t>
            </w:r>
          </w:p>
        </w:tc>
        <w:tc>
          <w:tcPr>
            <w:tcW w:w="1200" w:type="dxa"/>
            <w:tcBorders>
              <w:top w:val="nil"/>
              <w:left w:val="nil"/>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550.568,83</w:t>
            </w:r>
          </w:p>
        </w:tc>
      </w:tr>
      <w:tr w:rsidR="00D452A5" w:rsidRPr="00F41209" w:rsidTr="00D452A5">
        <w:trPr>
          <w:trHeight w:val="700"/>
          <w:jc w:val="center"/>
        </w:trPr>
        <w:tc>
          <w:tcPr>
            <w:tcW w:w="900" w:type="dxa"/>
            <w:tcBorders>
              <w:top w:val="nil"/>
              <w:left w:val="single" w:sz="4" w:space="0" w:color="auto"/>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4213</w:t>
            </w:r>
          </w:p>
        </w:tc>
        <w:tc>
          <w:tcPr>
            <w:tcW w:w="3200" w:type="dxa"/>
            <w:tcBorders>
              <w:top w:val="nil"/>
              <w:left w:val="nil"/>
              <w:bottom w:val="single" w:sz="4" w:space="0" w:color="000000"/>
              <w:right w:val="single" w:sz="4" w:space="0" w:color="auto"/>
            </w:tcBorders>
            <w:shd w:val="clear" w:color="000000" w:fill="FFFFFF"/>
            <w:vAlign w:val="center"/>
            <w:hideMark/>
          </w:tcPr>
          <w:p w:rsidR="00D452A5" w:rsidRPr="00F41209" w:rsidRDefault="00D452A5" w:rsidP="00D452A5">
            <w:pPr>
              <w:rPr>
                <w:rFonts w:asciiTheme="minorHAnsi" w:hAnsiTheme="minorHAnsi" w:cstheme="minorHAnsi"/>
              </w:rPr>
            </w:pPr>
            <w:proofErr w:type="spellStart"/>
            <w:r w:rsidRPr="00F41209">
              <w:rPr>
                <w:rFonts w:asciiTheme="minorHAnsi" w:hAnsiTheme="minorHAnsi" w:cstheme="minorHAnsi"/>
              </w:rPr>
              <w:t>Eπιστροφή</w:t>
            </w:r>
            <w:proofErr w:type="spellEnd"/>
            <w:r w:rsidRPr="00F41209">
              <w:rPr>
                <w:rFonts w:asciiTheme="minorHAnsi" w:hAnsiTheme="minorHAnsi" w:cstheme="minorHAnsi"/>
              </w:rPr>
              <w:t xml:space="preserve"> από ΔΕΠΟΔΑΛ του τέλους ταφής </w:t>
            </w:r>
            <w:proofErr w:type="spellStart"/>
            <w:r w:rsidRPr="00F41209">
              <w:rPr>
                <w:rFonts w:asciiTheme="minorHAnsi" w:hAnsiTheme="minorHAnsi" w:cstheme="minorHAnsi"/>
              </w:rPr>
              <w:t>απορριμάτων</w:t>
            </w:r>
            <w:proofErr w:type="spellEnd"/>
            <w:r w:rsidRPr="00F41209">
              <w:rPr>
                <w:rFonts w:asciiTheme="minorHAnsi" w:hAnsiTheme="minorHAnsi" w:cstheme="minorHAnsi"/>
              </w:rPr>
              <w:t xml:space="preserve"> για Α' 6μηνο 2022</w:t>
            </w:r>
          </w:p>
        </w:tc>
        <w:tc>
          <w:tcPr>
            <w:tcW w:w="1240" w:type="dxa"/>
            <w:tcBorders>
              <w:top w:val="nil"/>
              <w:left w:val="nil"/>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200" w:type="dxa"/>
            <w:tcBorders>
              <w:top w:val="nil"/>
              <w:left w:val="nil"/>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80" w:type="dxa"/>
            <w:tcBorders>
              <w:top w:val="nil"/>
              <w:left w:val="nil"/>
              <w:bottom w:val="nil"/>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60" w:type="dxa"/>
            <w:tcBorders>
              <w:top w:val="nil"/>
              <w:left w:val="nil"/>
              <w:bottom w:val="nil"/>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112.819,20</w:t>
            </w:r>
          </w:p>
        </w:tc>
        <w:tc>
          <w:tcPr>
            <w:tcW w:w="1200" w:type="dxa"/>
            <w:tcBorders>
              <w:top w:val="nil"/>
              <w:left w:val="nil"/>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112.819,20</w:t>
            </w:r>
          </w:p>
        </w:tc>
      </w:tr>
      <w:tr w:rsidR="00D452A5" w:rsidRPr="00F41209" w:rsidTr="00D452A5">
        <w:trPr>
          <w:trHeight w:val="430"/>
          <w:jc w:val="center"/>
        </w:trPr>
        <w:tc>
          <w:tcPr>
            <w:tcW w:w="900" w:type="dxa"/>
            <w:tcBorders>
              <w:top w:val="nil"/>
              <w:left w:val="single" w:sz="4" w:space="0" w:color="auto"/>
              <w:bottom w:val="single" w:sz="4" w:space="0" w:color="000000"/>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3200" w:type="dxa"/>
            <w:tcBorders>
              <w:top w:val="nil"/>
              <w:left w:val="nil"/>
              <w:bottom w:val="single" w:sz="4" w:space="0" w:color="000000"/>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Σύνολο Εσόδων</w:t>
            </w:r>
          </w:p>
        </w:tc>
        <w:tc>
          <w:tcPr>
            <w:tcW w:w="1240" w:type="dxa"/>
            <w:tcBorders>
              <w:top w:val="nil"/>
              <w:left w:val="nil"/>
              <w:bottom w:val="single" w:sz="4" w:space="0" w:color="000000"/>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3.191.383,33</w:t>
            </w:r>
          </w:p>
        </w:tc>
        <w:tc>
          <w:tcPr>
            <w:tcW w:w="1200" w:type="dxa"/>
            <w:tcBorders>
              <w:top w:val="nil"/>
              <w:left w:val="nil"/>
              <w:bottom w:val="single" w:sz="4" w:space="0" w:color="000000"/>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2.818.501,85</w:t>
            </w:r>
          </w:p>
        </w:tc>
        <w:tc>
          <w:tcPr>
            <w:tcW w:w="1180" w:type="dxa"/>
            <w:tcBorders>
              <w:top w:val="single" w:sz="4" w:space="0" w:color="000000"/>
              <w:left w:val="nil"/>
              <w:bottom w:val="single" w:sz="4" w:space="0" w:color="000000"/>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2.712.197,59</w:t>
            </w:r>
          </w:p>
        </w:tc>
        <w:tc>
          <w:tcPr>
            <w:tcW w:w="1160" w:type="dxa"/>
            <w:tcBorders>
              <w:top w:val="single" w:sz="4" w:space="0" w:color="000000"/>
              <w:left w:val="nil"/>
              <w:bottom w:val="single" w:sz="4" w:space="0" w:color="000000"/>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3.221.419,10</w:t>
            </w:r>
          </w:p>
        </w:tc>
        <w:tc>
          <w:tcPr>
            <w:tcW w:w="1200" w:type="dxa"/>
            <w:tcBorders>
              <w:top w:val="nil"/>
              <w:left w:val="nil"/>
              <w:bottom w:val="single" w:sz="4" w:space="0" w:color="000000"/>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3.218.388,03</w:t>
            </w:r>
          </w:p>
        </w:tc>
      </w:tr>
      <w:tr w:rsidR="00D452A5" w:rsidRPr="00F41209" w:rsidTr="00D452A5">
        <w:trPr>
          <w:trHeight w:val="400"/>
          <w:jc w:val="center"/>
        </w:trPr>
        <w:tc>
          <w:tcPr>
            <w:tcW w:w="900" w:type="dxa"/>
            <w:tcBorders>
              <w:top w:val="nil"/>
              <w:left w:val="single" w:sz="4" w:space="0" w:color="auto"/>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0434.005</w:t>
            </w:r>
          </w:p>
        </w:tc>
        <w:tc>
          <w:tcPr>
            <w:tcW w:w="3200" w:type="dxa"/>
            <w:tcBorders>
              <w:top w:val="nil"/>
              <w:left w:val="nil"/>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proofErr w:type="spellStart"/>
            <w:r w:rsidRPr="00F41209">
              <w:rPr>
                <w:rFonts w:asciiTheme="minorHAnsi" w:hAnsiTheme="minorHAnsi" w:cstheme="minorHAnsi"/>
              </w:rPr>
              <w:t>Προγραμμ</w:t>
            </w:r>
            <w:proofErr w:type="spellEnd"/>
            <w:r w:rsidRPr="00F41209">
              <w:rPr>
                <w:rFonts w:asciiTheme="minorHAnsi" w:hAnsiTheme="minorHAnsi" w:cstheme="minorHAnsi"/>
              </w:rPr>
              <w:t>. Σύμβαση με ΔΕΠΟΔΑΛ</w:t>
            </w:r>
          </w:p>
        </w:tc>
        <w:tc>
          <w:tcPr>
            <w:tcW w:w="1240" w:type="dxa"/>
            <w:tcBorders>
              <w:top w:val="nil"/>
              <w:left w:val="nil"/>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9.000,00</w:t>
            </w:r>
          </w:p>
        </w:tc>
        <w:tc>
          <w:tcPr>
            <w:tcW w:w="1200" w:type="dxa"/>
            <w:tcBorders>
              <w:top w:val="nil"/>
              <w:left w:val="nil"/>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0,00</w:t>
            </w:r>
          </w:p>
        </w:tc>
        <w:tc>
          <w:tcPr>
            <w:tcW w:w="1180" w:type="dxa"/>
            <w:tcBorders>
              <w:top w:val="nil"/>
              <w:left w:val="nil"/>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0,00</w:t>
            </w:r>
          </w:p>
        </w:tc>
        <w:tc>
          <w:tcPr>
            <w:tcW w:w="1160" w:type="dxa"/>
            <w:tcBorders>
              <w:top w:val="nil"/>
              <w:left w:val="nil"/>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6.000,00</w:t>
            </w:r>
          </w:p>
        </w:tc>
        <w:tc>
          <w:tcPr>
            <w:tcW w:w="1200" w:type="dxa"/>
            <w:tcBorders>
              <w:top w:val="nil"/>
              <w:left w:val="nil"/>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6.000,00</w:t>
            </w:r>
          </w:p>
        </w:tc>
      </w:tr>
      <w:tr w:rsidR="00D452A5" w:rsidRPr="00F41209" w:rsidTr="00D452A5">
        <w:trPr>
          <w:trHeight w:val="745"/>
          <w:jc w:val="center"/>
        </w:trPr>
        <w:tc>
          <w:tcPr>
            <w:tcW w:w="900" w:type="dxa"/>
            <w:tcBorders>
              <w:top w:val="nil"/>
              <w:left w:val="single" w:sz="4" w:space="0" w:color="auto"/>
              <w:bottom w:val="nil"/>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1329.006</w:t>
            </w:r>
          </w:p>
        </w:tc>
        <w:tc>
          <w:tcPr>
            <w:tcW w:w="3200" w:type="dxa"/>
            <w:tcBorders>
              <w:top w:val="nil"/>
              <w:left w:val="nil"/>
              <w:bottom w:val="nil"/>
              <w:right w:val="single" w:sz="4" w:space="0" w:color="auto"/>
            </w:tcBorders>
            <w:shd w:val="clear" w:color="auto" w:fill="auto"/>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xml:space="preserve">Επιχορήγηση από Πράσινο Ταμείο για Προμήθεια ολοκληρωμένων συστημάτων </w:t>
            </w:r>
            <w:proofErr w:type="spellStart"/>
            <w:r w:rsidRPr="00F41209">
              <w:rPr>
                <w:rFonts w:asciiTheme="minorHAnsi" w:hAnsiTheme="minorHAnsi" w:cstheme="minorHAnsi"/>
              </w:rPr>
              <w:t>υπογειοποίησης</w:t>
            </w:r>
            <w:proofErr w:type="spellEnd"/>
            <w:r w:rsidRPr="00F41209">
              <w:rPr>
                <w:rFonts w:asciiTheme="minorHAnsi" w:hAnsiTheme="minorHAnsi" w:cstheme="minorHAnsi"/>
              </w:rPr>
              <w:t xml:space="preserve"> απορριμμάτων</w:t>
            </w:r>
          </w:p>
        </w:tc>
        <w:tc>
          <w:tcPr>
            <w:tcW w:w="1240" w:type="dxa"/>
            <w:tcBorders>
              <w:top w:val="nil"/>
              <w:left w:val="nil"/>
              <w:bottom w:val="nil"/>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200" w:type="dxa"/>
            <w:tcBorders>
              <w:top w:val="nil"/>
              <w:left w:val="nil"/>
              <w:bottom w:val="nil"/>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80" w:type="dxa"/>
            <w:tcBorders>
              <w:top w:val="nil"/>
              <w:left w:val="nil"/>
              <w:bottom w:val="nil"/>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60" w:type="dxa"/>
            <w:tcBorders>
              <w:top w:val="nil"/>
              <w:left w:val="nil"/>
              <w:bottom w:val="nil"/>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200" w:type="dxa"/>
            <w:tcBorders>
              <w:top w:val="nil"/>
              <w:left w:val="nil"/>
              <w:bottom w:val="nil"/>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184.710,40</w:t>
            </w:r>
          </w:p>
        </w:tc>
      </w:tr>
      <w:tr w:rsidR="00D452A5" w:rsidRPr="00F41209" w:rsidTr="00D452A5">
        <w:trPr>
          <w:trHeight w:val="500"/>
          <w:jc w:val="center"/>
        </w:trPr>
        <w:tc>
          <w:tcPr>
            <w:tcW w:w="900" w:type="dxa"/>
            <w:tcBorders>
              <w:top w:val="single" w:sz="4" w:space="0" w:color="000000"/>
              <w:left w:val="single" w:sz="4" w:space="0" w:color="auto"/>
              <w:bottom w:val="single" w:sz="4" w:space="0" w:color="auto"/>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3200" w:type="dxa"/>
            <w:tcBorders>
              <w:top w:val="single" w:sz="4" w:space="0" w:color="000000"/>
              <w:left w:val="nil"/>
              <w:bottom w:val="single" w:sz="4" w:space="0" w:color="auto"/>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Γενικό Σύνολο Εσόδων</w:t>
            </w:r>
          </w:p>
        </w:tc>
        <w:tc>
          <w:tcPr>
            <w:tcW w:w="1240" w:type="dxa"/>
            <w:tcBorders>
              <w:top w:val="single" w:sz="4" w:space="0" w:color="000000"/>
              <w:left w:val="nil"/>
              <w:bottom w:val="single" w:sz="4" w:space="0" w:color="auto"/>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3.200.383,33</w:t>
            </w:r>
          </w:p>
        </w:tc>
        <w:tc>
          <w:tcPr>
            <w:tcW w:w="1200" w:type="dxa"/>
            <w:tcBorders>
              <w:top w:val="single" w:sz="4" w:space="0" w:color="000000"/>
              <w:left w:val="nil"/>
              <w:bottom w:val="single" w:sz="4" w:space="0" w:color="auto"/>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2.818.501,85</w:t>
            </w:r>
          </w:p>
        </w:tc>
        <w:tc>
          <w:tcPr>
            <w:tcW w:w="1180" w:type="dxa"/>
            <w:tcBorders>
              <w:top w:val="single" w:sz="4" w:space="0" w:color="000000"/>
              <w:left w:val="nil"/>
              <w:bottom w:val="single" w:sz="4" w:space="0" w:color="auto"/>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2.712.197,59</w:t>
            </w:r>
          </w:p>
        </w:tc>
        <w:tc>
          <w:tcPr>
            <w:tcW w:w="1160" w:type="dxa"/>
            <w:tcBorders>
              <w:top w:val="single" w:sz="4" w:space="0" w:color="000000"/>
              <w:left w:val="nil"/>
              <w:bottom w:val="single" w:sz="4" w:space="0" w:color="auto"/>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3.227.419,10</w:t>
            </w:r>
          </w:p>
        </w:tc>
        <w:tc>
          <w:tcPr>
            <w:tcW w:w="1200" w:type="dxa"/>
            <w:tcBorders>
              <w:top w:val="single" w:sz="4" w:space="0" w:color="000000"/>
              <w:left w:val="nil"/>
              <w:bottom w:val="single" w:sz="4" w:space="0" w:color="auto"/>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3.409.098,43</w:t>
            </w:r>
          </w:p>
        </w:tc>
      </w:tr>
    </w:tbl>
    <w:p w:rsidR="00D452A5" w:rsidRPr="00956196" w:rsidRDefault="00D452A5" w:rsidP="00D452A5">
      <w:pPr>
        <w:rPr>
          <w:rFonts w:asciiTheme="minorHAnsi" w:eastAsia="Calibri" w:hAnsiTheme="minorHAnsi" w:cstheme="minorHAnsi"/>
          <w:sz w:val="22"/>
          <w:szCs w:val="22"/>
        </w:rPr>
      </w:pPr>
    </w:p>
    <w:tbl>
      <w:tblPr>
        <w:tblW w:w="10080" w:type="dxa"/>
        <w:jc w:val="center"/>
        <w:tblLook w:val="04A0"/>
      </w:tblPr>
      <w:tblGrid>
        <w:gridCol w:w="900"/>
        <w:gridCol w:w="3200"/>
        <w:gridCol w:w="1240"/>
        <w:gridCol w:w="1200"/>
        <w:gridCol w:w="1180"/>
        <w:gridCol w:w="1173"/>
        <w:gridCol w:w="1200"/>
      </w:tblGrid>
      <w:tr w:rsidR="00D452A5" w:rsidRPr="00F41209" w:rsidTr="00D452A5">
        <w:trPr>
          <w:trHeight w:val="390"/>
          <w:jc w:val="center"/>
        </w:trPr>
        <w:tc>
          <w:tcPr>
            <w:tcW w:w="900"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K.A.</w:t>
            </w:r>
          </w:p>
        </w:tc>
        <w:tc>
          <w:tcPr>
            <w:tcW w:w="3200"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 xml:space="preserve">Περιγραφή </w:t>
            </w:r>
            <w:proofErr w:type="spellStart"/>
            <w:r w:rsidRPr="00F41209">
              <w:rPr>
                <w:rFonts w:asciiTheme="minorHAnsi" w:hAnsiTheme="minorHAnsi" w:cstheme="minorHAnsi"/>
                <w:sz w:val="18"/>
                <w:szCs w:val="18"/>
              </w:rPr>
              <w:t>Εξοδων</w:t>
            </w:r>
            <w:proofErr w:type="spellEnd"/>
          </w:p>
        </w:tc>
        <w:tc>
          <w:tcPr>
            <w:tcW w:w="478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rsidR="00D452A5" w:rsidRPr="00F41209" w:rsidRDefault="00D452A5" w:rsidP="00D452A5">
            <w:pPr>
              <w:rPr>
                <w:rFonts w:asciiTheme="minorHAnsi" w:hAnsiTheme="minorHAnsi" w:cstheme="minorHAnsi"/>
                <w:sz w:val="18"/>
                <w:szCs w:val="18"/>
              </w:rPr>
            </w:pPr>
            <w:proofErr w:type="spellStart"/>
            <w:r w:rsidRPr="00F41209">
              <w:rPr>
                <w:rFonts w:asciiTheme="minorHAnsi" w:hAnsiTheme="minorHAnsi" w:cstheme="minorHAnsi"/>
                <w:sz w:val="18"/>
                <w:szCs w:val="18"/>
              </w:rPr>
              <w:t>Εξοδα</w:t>
            </w:r>
            <w:proofErr w:type="spellEnd"/>
            <w:r w:rsidRPr="00F41209">
              <w:rPr>
                <w:rFonts w:asciiTheme="minorHAnsi" w:hAnsiTheme="minorHAnsi" w:cstheme="minorHAnsi"/>
                <w:sz w:val="18"/>
                <w:szCs w:val="18"/>
              </w:rPr>
              <w:t xml:space="preserve"> (Πληρωμές)</w:t>
            </w:r>
          </w:p>
        </w:tc>
        <w:tc>
          <w:tcPr>
            <w:tcW w:w="1200" w:type="dxa"/>
            <w:vMerge w:val="restart"/>
            <w:tcBorders>
              <w:top w:val="single" w:sz="4" w:space="0" w:color="000000"/>
              <w:left w:val="nil"/>
              <w:bottom w:val="single" w:sz="4" w:space="0" w:color="000000"/>
              <w:right w:val="nil"/>
            </w:tcBorders>
            <w:shd w:val="clear" w:color="000000" w:fill="BFBFBF"/>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Σχέδιο Π/Υ 2024</w:t>
            </w:r>
          </w:p>
        </w:tc>
      </w:tr>
      <w:tr w:rsidR="00D452A5" w:rsidRPr="00F41209" w:rsidTr="00D452A5">
        <w:trPr>
          <w:trHeight w:val="600"/>
          <w:jc w:val="center"/>
        </w:trPr>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D452A5" w:rsidRPr="00F41209" w:rsidRDefault="00D452A5" w:rsidP="00D452A5">
            <w:pPr>
              <w:rPr>
                <w:rFonts w:asciiTheme="minorHAnsi" w:hAnsiTheme="minorHAnsi" w:cstheme="minorHAnsi"/>
                <w:sz w:val="18"/>
                <w:szCs w:val="18"/>
              </w:rPr>
            </w:pPr>
          </w:p>
        </w:tc>
        <w:tc>
          <w:tcPr>
            <w:tcW w:w="3200" w:type="dxa"/>
            <w:vMerge/>
            <w:tcBorders>
              <w:top w:val="single" w:sz="4" w:space="0" w:color="000000"/>
              <w:left w:val="single" w:sz="4" w:space="0" w:color="000000"/>
              <w:bottom w:val="single" w:sz="4" w:space="0" w:color="000000"/>
              <w:right w:val="single" w:sz="4" w:space="0" w:color="000000"/>
            </w:tcBorders>
            <w:vAlign w:val="center"/>
            <w:hideMark/>
          </w:tcPr>
          <w:p w:rsidR="00D452A5" w:rsidRPr="00F41209" w:rsidRDefault="00D452A5" w:rsidP="00D452A5">
            <w:pPr>
              <w:rPr>
                <w:rFonts w:asciiTheme="minorHAnsi" w:hAnsiTheme="minorHAnsi" w:cstheme="minorHAnsi"/>
                <w:sz w:val="18"/>
                <w:szCs w:val="18"/>
              </w:rPr>
            </w:pPr>
          </w:p>
        </w:tc>
        <w:tc>
          <w:tcPr>
            <w:tcW w:w="1240" w:type="dxa"/>
            <w:tcBorders>
              <w:top w:val="nil"/>
              <w:left w:val="nil"/>
              <w:bottom w:val="single" w:sz="4" w:space="0" w:color="000000"/>
              <w:right w:val="single" w:sz="4" w:space="0" w:color="auto"/>
            </w:tcBorders>
            <w:shd w:val="clear" w:color="000000" w:fill="BFBFBF"/>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31/12/2022</w:t>
            </w:r>
          </w:p>
        </w:tc>
        <w:tc>
          <w:tcPr>
            <w:tcW w:w="1200" w:type="dxa"/>
            <w:tcBorders>
              <w:top w:val="nil"/>
              <w:left w:val="nil"/>
              <w:bottom w:val="single" w:sz="4" w:space="0" w:color="000000"/>
              <w:right w:val="single" w:sz="4" w:space="0" w:color="auto"/>
            </w:tcBorders>
            <w:shd w:val="clear" w:color="000000" w:fill="BFBFBF"/>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31/10/2022</w:t>
            </w:r>
          </w:p>
        </w:tc>
        <w:tc>
          <w:tcPr>
            <w:tcW w:w="1180" w:type="dxa"/>
            <w:tcBorders>
              <w:top w:val="nil"/>
              <w:left w:val="nil"/>
              <w:bottom w:val="single" w:sz="4" w:space="0" w:color="000000"/>
              <w:right w:val="single" w:sz="4" w:space="0" w:color="auto"/>
            </w:tcBorders>
            <w:shd w:val="clear" w:color="000000" w:fill="BFBFBF"/>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31/10/2023</w:t>
            </w:r>
          </w:p>
        </w:tc>
        <w:tc>
          <w:tcPr>
            <w:tcW w:w="1160" w:type="dxa"/>
            <w:tcBorders>
              <w:top w:val="nil"/>
              <w:left w:val="nil"/>
              <w:bottom w:val="single" w:sz="4" w:space="0" w:color="000000"/>
              <w:right w:val="single" w:sz="4" w:space="0" w:color="auto"/>
            </w:tcBorders>
            <w:shd w:val="clear" w:color="000000" w:fill="BFBFBF"/>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Εκτίμηση 31/12/2023</w:t>
            </w:r>
          </w:p>
        </w:tc>
        <w:tc>
          <w:tcPr>
            <w:tcW w:w="1200" w:type="dxa"/>
            <w:vMerge/>
            <w:tcBorders>
              <w:top w:val="single" w:sz="4" w:space="0" w:color="000000"/>
              <w:left w:val="nil"/>
              <w:bottom w:val="single" w:sz="4" w:space="0" w:color="000000"/>
              <w:right w:val="nil"/>
            </w:tcBorders>
            <w:vAlign w:val="center"/>
            <w:hideMark/>
          </w:tcPr>
          <w:p w:rsidR="00D452A5" w:rsidRPr="00F41209" w:rsidRDefault="00D452A5" w:rsidP="00D452A5">
            <w:pPr>
              <w:rPr>
                <w:rFonts w:asciiTheme="minorHAnsi" w:hAnsiTheme="minorHAnsi" w:cstheme="minorHAnsi"/>
                <w:sz w:val="18"/>
                <w:szCs w:val="18"/>
              </w:rPr>
            </w:pPr>
          </w:p>
        </w:tc>
      </w:tr>
      <w:tr w:rsidR="00D452A5" w:rsidRPr="00F41209" w:rsidTr="00D452A5">
        <w:trPr>
          <w:trHeight w:val="360"/>
          <w:jc w:val="center"/>
        </w:trPr>
        <w:tc>
          <w:tcPr>
            <w:tcW w:w="900" w:type="dxa"/>
            <w:tcBorders>
              <w:top w:val="nil"/>
              <w:left w:val="single" w:sz="4" w:space="0" w:color="000000"/>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20/60</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Αμοιβές προσωπικού</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868.723,03</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700.079,20</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718.610,19</w:t>
            </w:r>
          </w:p>
        </w:tc>
        <w:tc>
          <w:tcPr>
            <w:tcW w:w="116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950.463,00</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1.155.067,00</w:t>
            </w:r>
          </w:p>
        </w:tc>
      </w:tr>
      <w:tr w:rsidR="00D452A5" w:rsidRPr="00F41209" w:rsidTr="00D452A5">
        <w:trPr>
          <w:trHeight w:val="360"/>
          <w:jc w:val="center"/>
        </w:trPr>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20/6151</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Δικαιώματα ΔΕΗ</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64.000,00</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56.143,82</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52.344,89</w:t>
            </w:r>
          </w:p>
        </w:tc>
        <w:tc>
          <w:tcPr>
            <w:tcW w:w="116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62.000,00</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62.000,00</w:t>
            </w:r>
          </w:p>
        </w:tc>
      </w:tr>
      <w:tr w:rsidR="00D452A5" w:rsidRPr="00F41209" w:rsidTr="00D452A5">
        <w:trPr>
          <w:trHeight w:val="360"/>
          <w:jc w:val="center"/>
        </w:trPr>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20/61</w:t>
            </w:r>
          </w:p>
        </w:tc>
        <w:tc>
          <w:tcPr>
            <w:tcW w:w="3200" w:type="dxa"/>
            <w:tcBorders>
              <w:top w:val="single" w:sz="4" w:space="0" w:color="000000"/>
              <w:left w:val="nil"/>
              <w:bottom w:val="single" w:sz="4" w:space="0" w:color="auto"/>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Λοιπές αμοιβές τρίτων</w:t>
            </w:r>
          </w:p>
        </w:tc>
        <w:tc>
          <w:tcPr>
            <w:tcW w:w="1240" w:type="dxa"/>
            <w:tcBorders>
              <w:top w:val="single" w:sz="4" w:space="0" w:color="000000"/>
              <w:left w:val="nil"/>
              <w:bottom w:val="single" w:sz="4" w:space="0" w:color="auto"/>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19.607,38</w:t>
            </w:r>
          </w:p>
        </w:tc>
        <w:tc>
          <w:tcPr>
            <w:tcW w:w="1200" w:type="dxa"/>
            <w:tcBorders>
              <w:top w:val="single" w:sz="4" w:space="0" w:color="000000"/>
              <w:left w:val="nil"/>
              <w:bottom w:val="single" w:sz="4" w:space="0" w:color="auto"/>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1.947,82</w:t>
            </w:r>
          </w:p>
        </w:tc>
        <w:tc>
          <w:tcPr>
            <w:tcW w:w="1180" w:type="dxa"/>
            <w:tcBorders>
              <w:top w:val="single" w:sz="4" w:space="0" w:color="000000"/>
              <w:left w:val="nil"/>
              <w:bottom w:val="single" w:sz="4" w:space="0" w:color="auto"/>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20.364,52</w:t>
            </w:r>
          </w:p>
        </w:tc>
        <w:tc>
          <w:tcPr>
            <w:tcW w:w="1160" w:type="dxa"/>
            <w:tcBorders>
              <w:top w:val="single" w:sz="4" w:space="0" w:color="000000"/>
              <w:left w:val="nil"/>
              <w:bottom w:val="single" w:sz="4" w:space="0" w:color="auto"/>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24.404,52</w:t>
            </w:r>
          </w:p>
        </w:tc>
        <w:tc>
          <w:tcPr>
            <w:tcW w:w="1200" w:type="dxa"/>
            <w:tcBorders>
              <w:top w:val="single" w:sz="4" w:space="0" w:color="000000"/>
              <w:left w:val="nil"/>
              <w:bottom w:val="single" w:sz="4" w:space="0" w:color="auto"/>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22.000,00</w:t>
            </w:r>
          </w:p>
        </w:tc>
      </w:tr>
      <w:tr w:rsidR="00D452A5" w:rsidRPr="00F41209" w:rsidTr="00D452A5">
        <w:trPr>
          <w:trHeight w:val="580"/>
          <w:jc w:val="center"/>
        </w:trPr>
        <w:tc>
          <w:tcPr>
            <w:tcW w:w="90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20/6211</w:t>
            </w:r>
          </w:p>
        </w:tc>
        <w:tc>
          <w:tcPr>
            <w:tcW w:w="3200" w:type="dxa"/>
            <w:tcBorders>
              <w:top w:val="single" w:sz="4" w:space="0" w:color="auto"/>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 xml:space="preserve">Ηλεκτρικό ρεύμα για φωτισμό </w:t>
            </w:r>
            <w:proofErr w:type="spellStart"/>
            <w:r w:rsidRPr="00F41209">
              <w:rPr>
                <w:rFonts w:asciiTheme="minorHAnsi" w:hAnsiTheme="minorHAnsi" w:cstheme="minorHAnsi"/>
                <w:sz w:val="18"/>
                <w:szCs w:val="18"/>
              </w:rPr>
              <w:t>οδών,πλατειών</w:t>
            </w:r>
            <w:proofErr w:type="spellEnd"/>
            <w:r w:rsidRPr="00F41209">
              <w:rPr>
                <w:rFonts w:asciiTheme="minorHAnsi" w:hAnsiTheme="minorHAnsi" w:cstheme="minorHAnsi"/>
                <w:sz w:val="18"/>
                <w:szCs w:val="18"/>
              </w:rPr>
              <w:t xml:space="preserve"> και κοινοχρήστων χώρων</w:t>
            </w:r>
          </w:p>
        </w:tc>
        <w:tc>
          <w:tcPr>
            <w:tcW w:w="1240" w:type="dxa"/>
            <w:tcBorders>
              <w:top w:val="single" w:sz="4" w:space="0" w:color="auto"/>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651.975,00</w:t>
            </w:r>
          </w:p>
        </w:tc>
        <w:tc>
          <w:tcPr>
            <w:tcW w:w="1200" w:type="dxa"/>
            <w:tcBorders>
              <w:top w:val="single" w:sz="4" w:space="0" w:color="auto"/>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567.672,00</w:t>
            </w:r>
          </w:p>
        </w:tc>
        <w:tc>
          <w:tcPr>
            <w:tcW w:w="1180" w:type="dxa"/>
            <w:tcBorders>
              <w:top w:val="single" w:sz="4" w:space="0" w:color="auto"/>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485.252,47</w:t>
            </w:r>
          </w:p>
        </w:tc>
        <w:tc>
          <w:tcPr>
            <w:tcW w:w="1160" w:type="dxa"/>
            <w:tcBorders>
              <w:top w:val="single" w:sz="4" w:space="0" w:color="auto"/>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555.328,00</w:t>
            </w:r>
          </w:p>
        </w:tc>
        <w:tc>
          <w:tcPr>
            <w:tcW w:w="1200" w:type="dxa"/>
            <w:tcBorders>
              <w:top w:val="single" w:sz="4" w:space="0" w:color="auto"/>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560.000,00</w:t>
            </w:r>
          </w:p>
        </w:tc>
      </w:tr>
      <w:tr w:rsidR="00D452A5" w:rsidRPr="00F41209" w:rsidTr="00D452A5">
        <w:trPr>
          <w:trHeight w:val="360"/>
          <w:jc w:val="center"/>
        </w:trPr>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20/62</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Λοιπές παροχές τρίτων</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177.422,65</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35.051,30</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107.503,32</w:t>
            </w:r>
          </w:p>
        </w:tc>
        <w:tc>
          <w:tcPr>
            <w:tcW w:w="116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255.192,11</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268.100,00</w:t>
            </w:r>
          </w:p>
        </w:tc>
      </w:tr>
      <w:tr w:rsidR="00D452A5" w:rsidRPr="00F41209" w:rsidTr="00D452A5">
        <w:trPr>
          <w:trHeight w:val="360"/>
          <w:jc w:val="center"/>
        </w:trPr>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20/63</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Φόροι-τέλη</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3.346,50</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862,5</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0</w:t>
            </w:r>
          </w:p>
        </w:tc>
        <w:tc>
          <w:tcPr>
            <w:tcW w:w="116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2.750,00</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4.300,00</w:t>
            </w:r>
          </w:p>
        </w:tc>
      </w:tr>
      <w:tr w:rsidR="00D452A5" w:rsidRPr="00F41209" w:rsidTr="00D452A5">
        <w:trPr>
          <w:trHeight w:val="360"/>
          <w:jc w:val="center"/>
        </w:trPr>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20/64</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Λοιπά γενικά έξοδα</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0</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0</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0</w:t>
            </w:r>
          </w:p>
        </w:tc>
        <w:tc>
          <w:tcPr>
            <w:tcW w:w="116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1.600,00</w:t>
            </w:r>
          </w:p>
        </w:tc>
      </w:tr>
      <w:tr w:rsidR="00D452A5" w:rsidRPr="00F41209" w:rsidTr="00D452A5">
        <w:trPr>
          <w:trHeight w:val="360"/>
          <w:jc w:val="center"/>
        </w:trPr>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20/66</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Προμήθειες αναλωσίμων</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181.719,00</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103.661,51</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118.655,49</w:t>
            </w:r>
          </w:p>
        </w:tc>
        <w:tc>
          <w:tcPr>
            <w:tcW w:w="116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228.351,79</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282.740,00</w:t>
            </w:r>
          </w:p>
        </w:tc>
      </w:tr>
      <w:tr w:rsidR="00D452A5" w:rsidRPr="00F41209" w:rsidTr="00D452A5">
        <w:trPr>
          <w:trHeight w:val="540"/>
          <w:jc w:val="center"/>
        </w:trPr>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20/67α</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Μεταβιβάσεις σε τρίτους - Ετήσια εισφορά ΔΕΠΟΔΑΛ</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311.461,32</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233.595,99</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221.587,80</w:t>
            </w:r>
          </w:p>
        </w:tc>
        <w:tc>
          <w:tcPr>
            <w:tcW w:w="116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295.450,41</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284.823,76</w:t>
            </w:r>
          </w:p>
        </w:tc>
      </w:tr>
      <w:tr w:rsidR="00D452A5" w:rsidRPr="00F41209" w:rsidTr="00D452A5">
        <w:trPr>
          <w:trHeight w:val="505"/>
          <w:jc w:val="center"/>
        </w:trPr>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20/67β</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Τέλος ταφής αποβλήτων (άρθ. 38</w:t>
            </w:r>
            <w:r w:rsidRPr="00F41209">
              <w:rPr>
                <w:rFonts w:asciiTheme="minorHAnsi" w:hAnsiTheme="minorHAnsi" w:cstheme="minorHAnsi"/>
                <w:sz w:val="18"/>
                <w:szCs w:val="18"/>
              </w:rPr>
              <w:br/>
              <w:t>Ν. 4819/2021)</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112.819,20</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471.717,00</w:t>
            </w:r>
          </w:p>
        </w:tc>
      </w:tr>
      <w:tr w:rsidR="00D452A5" w:rsidRPr="00F41209" w:rsidTr="00D452A5">
        <w:trPr>
          <w:trHeight w:val="540"/>
          <w:jc w:val="center"/>
        </w:trPr>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20/6737</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sz w:val="18"/>
                <w:szCs w:val="18"/>
              </w:rPr>
            </w:pPr>
            <w:proofErr w:type="spellStart"/>
            <w:r w:rsidRPr="00F41209">
              <w:rPr>
                <w:rFonts w:asciiTheme="minorHAnsi" w:hAnsiTheme="minorHAnsi" w:cstheme="minorHAnsi"/>
                <w:sz w:val="18"/>
                <w:szCs w:val="18"/>
              </w:rPr>
              <w:t>Εξοδα</w:t>
            </w:r>
            <w:proofErr w:type="spellEnd"/>
            <w:r w:rsidRPr="00F41209">
              <w:rPr>
                <w:rFonts w:asciiTheme="minorHAnsi" w:hAnsiTheme="minorHAnsi" w:cstheme="minorHAnsi"/>
                <w:sz w:val="18"/>
                <w:szCs w:val="18"/>
              </w:rPr>
              <w:t xml:space="preserve"> προγραμματικής σύμβασης για παραχώρηση χρήσης οχημάτων</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6.810,35</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1.600,00</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1.600,00</w:t>
            </w:r>
          </w:p>
        </w:tc>
      </w:tr>
      <w:tr w:rsidR="00D452A5" w:rsidRPr="00F41209" w:rsidTr="00D452A5">
        <w:trPr>
          <w:trHeight w:val="360"/>
          <w:jc w:val="center"/>
        </w:trPr>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20/71</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Προμήθειες παγίων</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0</w:t>
            </w:r>
          </w:p>
        </w:tc>
        <w:tc>
          <w:tcPr>
            <w:tcW w:w="116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32.995,78</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79.177,60</w:t>
            </w:r>
          </w:p>
        </w:tc>
      </w:tr>
      <w:tr w:rsidR="00D452A5" w:rsidRPr="00F41209" w:rsidTr="00D452A5">
        <w:trPr>
          <w:trHeight w:val="360"/>
          <w:jc w:val="center"/>
        </w:trPr>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20/73</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sz w:val="18"/>
                <w:szCs w:val="18"/>
              </w:rPr>
            </w:pPr>
            <w:proofErr w:type="spellStart"/>
            <w:r w:rsidRPr="00F41209">
              <w:rPr>
                <w:rFonts w:asciiTheme="minorHAnsi" w:hAnsiTheme="minorHAnsi" w:cstheme="minorHAnsi"/>
                <w:sz w:val="18"/>
                <w:szCs w:val="18"/>
              </w:rPr>
              <w:t>Εργα</w:t>
            </w:r>
            <w:proofErr w:type="spellEnd"/>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341,43</w:t>
            </w:r>
          </w:p>
        </w:tc>
        <w:tc>
          <w:tcPr>
            <w:tcW w:w="116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341,43</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16.000,00</w:t>
            </w:r>
          </w:p>
        </w:tc>
      </w:tr>
      <w:tr w:rsidR="00D452A5" w:rsidRPr="00F41209" w:rsidTr="00D452A5">
        <w:trPr>
          <w:trHeight w:val="360"/>
          <w:jc w:val="center"/>
        </w:trPr>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20/81</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Υποχρεώσεις Π.Ο.Ε</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248.899,00</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248.899,00</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149.154,03</w:t>
            </w:r>
          </w:p>
        </w:tc>
        <w:tc>
          <w:tcPr>
            <w:tcW w:w="116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149.154,03</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97.507,72</w:t>
            </w:r>
          </w:p>
        </w:tc>
      </w:tr>
      <w:tr w:rsidR="00D452A5" w:rsidRPr="00F41209" w:rsidTr="00D452A5">
        <w:trPr>
          <w:trHeight w:val="360"/>
          <w:jc w:val="center"/>
        </w:trPr>
        <w:tc>
          <w:tcPr>
            <w:tcW w:w="900" w:type="dxa"/>
            <w:tcBorders>
              <w:top w:val="nil"/>
              <w:left w:val="single" w:sz="4" w:space="0" w:color="000000"/>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 </w:t>
            </w:r>
          </w:p>
        </w:tc>
        <w:tc>
          <w:tcPr>
            <w:tcW w:w="3200" w:type="dxa"/>
            <w:tcBorders>
              <w:top w:val="nil"/>
              <w:left w:val="nil"/>
              <w:bottom w:val="single" w:sz="4" w:space="0" w:color="000000"/>
              <w:right w:val="single" w:sz="4" w:space="0" w:color="000000"/>
            </w:tcBorders>
            <w:shd w:val="clear" w:color="000000" w:fill="A6A6A6"/>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Σύνολο εξόδων</w:t>
            </w:r>
          </w:p>
        </w:tc>
        <w:tc>
          <w:tcPr>
            <w:tcW w:w="1240"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2.646.783,43</w:t>
            </w:r>
          </w:p>
        </w:tc>
        <w:tc>
          <w:tcPr>
            <w:tcW w:w="1200"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1.947.913,14</w:t>
            </w:r>
          </w:p>
        </w:tc>
        <w:tc>
          <w:tcPr>
            <w:tcW w:w="1180"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1.873.814,14</w:t>
            </w:r>
          </w:p>
        </w:tc>
        <w:tc>
          <w:tcPr>
            <w:tcW w:w="1160"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2.558.031,07</w:t>
            </w:r>
          </w:p>
        </w:tc>
        <w:tc>
          <w:tcPr>
            <w:tcW w:w="1200"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3.306.633,08</w:t>
            </w:r>
          </w:p>
        </w:tc>
      </w:tr>
      <w:tr w:rsidR="00D452A5" w:rsidRPr="00F41209" w:rsidTr="00D452A5">
        <w:trPr>
          <w:trHeight w:val="360"/>
          <w:jc w:val="center"/>
        </w:trPr>
        <w:tc>
          <w:tcPr>
            <w:tcW w:w="900" w:type="dxa"/>
            <w:tcBorders>
              <w:top w:val="nil"/>
              <w:left w:val="single" w:sz="4" w:space="0" w:color="000000"/>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 </w:t>
            </w:r>
          </w:p>
        </w:tc>
        <w:tc>
          <w:tcPr>
            <w:tcW w:w="3200" w:type="dxa"/>
            <w:tcBorders>
              <w:top w:val="nil"/>
              <w:left w:val="nil"/>
              <w:bottom w:val="single" w:sz="4" w:space="0" w:color="000000"/>
              <w:right w:val="single" w:sz="4" w:space="0" w:color="000000"/>
            </w:tcBorders>
            <w:shd w:val="clear" w:color="000000" w:fill="A6A6A6"/>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Υπόλοιπο</w:t>
            </w:r>
          </w:p>
        </w:tc>
        <w:tc>
          <w:tcPr>
            <w:tcW w:w="1240"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544.599,90</w:t>
            </w:r>
          </w:p>
        </w:tc>
        <w:tc>
          <w:tcPr>
            <w:tcW w:w="1200"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870.588,71</w:t>
            </w:r>
          </w:p>
        </w:tc>
        <w:tc>
          <w:tcPr>
            <w:tcW w:w="1180"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838.383,45</w:t>
            </w:r>
          </w:p>
        </w:tc>
        <w:tc>
          <w:tcPr>
            <w:tcW w:w="1160"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663.388,03</w:t>
            </w:r>
          </w:p>
        </w:tc>
        <w:tc>
          <w:tcPr>
            <w:tcW w:w="1200"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-88.245,05</w:t>
            </w:r>
          </w:p>
        </w:tc>
      </w:tr>
      <w:tr w:rsidR="00D452A5" w:rsidRPr="00F41209" w:rsidTr="00D452A5">
        <w:trPr>
          <w:trHeight w:val="588"/>
          <w:jc w:val="center"/>
        </w:trPr>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20/6737</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sz w:val="18"/>
                <w:szCs w:val="18"/>
              </w:rPr>
            </w:pPr>
            <w:proofErr w:type="spellStart"/>
            <w:r w:rsidRPr="00F41209">
              <w:rPr>
                <w:rFonts w:asciiTheme="minorHAnsi" w:hAnsiTheme="minorHAnsi" w:cstheme="minorHAnsi"/>
                <w:sz w:val="18"/>
                <w:szCs w:val="18"/>
              </w:rPr>
              <w:t>Εξοδα</w:t>
            </w:r>
            <w:proofErr w:type="spellEnd"/>
            <w:r w:rsidRPr="00F41209">
              <w:rPr>
                <w:rFonts w:asciiTheme="minorHAnsi" w:hAnsiTheme="minorHAnsi" w:cstheme="minorHAnsi"/>
                <w:sz w:val="18"/>
                <w:szCs w:val="18"/>
              </w:rPr>
              <w:t xml:space="preserve"> προγραμματικής σύμβασης για παραχώρηση χρήσης οχημάτων</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6.000,00</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6.000,00</w:t>
            </w:r>
          </w:p>
        </w:tc>
      </w:tr>
      <w:tr w:rsidR="00D452A5" w:rsidRPr="00F41209" w:rsidTr="00D452A5">
        <w:trPr>
          <w:trHeight w:val="865"/>
          <w:jc w:val="center"/>
        </w:trPr>
        <w:tc>
          <w:tcPr>
            <w:tcW w:w="900" w:type="dxa"/>
            <w:tcBorders>
              <w:top w:val="nil"/>
              <w:left w:val="single" w:sz="4" w:space="0" w:color="000000"/>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lastRenderedPageBreak/>
              <w:t>20/7131 .005</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 xml:space="preserve">Προμήθεια ολοκληρωμένων συστημάτων </w:t>
            </w:r>
            <w:proofErr w:type="spellStart"/>
            <w:r w:rsidRPr="00F41209">
              <w:rPr>
                <w:rFonts w:asciiTheme="minorHAnsi" w:hAnsiTheme="minorHAnsi" w:cstheme="minorHAnsi"/>
                <w:sz w:val="18"/>
                <w:szCs w:val="18"/>
              </w:rPr>
              <w:t>υπογειοποίησης</w:t>
            </w:r>
            <w:proofErr w:type="spellEnd"/>
            <w:r w:rsidRPr="00F41209">
              <w:rPr>
                <w:rFonts w:asciiTheme="minorHAnsi" w:hAnsiTheme="minorHAnsi" w:cstheme="minorHAnsi"/>
                <w:sz w:val="18"/>
                <w:szCs w:val="18"/>
              </w:rPr>
              <w:t xml:space="preserve"> απορριμμάτων (Πράσινο Ταμείο)</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184.710,40</w:t>
            </w:r>
          </w:p>
        </w:tc>
      </w:tr>
      <w:tr w:rsidR="00D452A5" w:rsidRPr="00F41209" w:rsidTr="00D452A5">
        <w:trPr>
          <w:trHeight w:val="430"/>
          <w:jc w:val="center"/>
        </w:trPr>
        <w:tc>
          <w:tcPr>
            <w:tcW w:w="900" w:type="dxa"/>
            <w:tcBorders>
              <w:top w:val="nil"/>
              <w:left w:val="single" w:sz="4" w:space="0" w:color="000000"/>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 </w:t>
            </w:r>
          </w:p>
        </w:tc>
        <w:tc>
          <w:tcPr>
            <w:tcW w:w="3200" w:type="dxa"/>
            <w:tcBorders>
              <w:top w:val="nil"/>
              <w:left w:val="nil"/>
              <w:bottom w:val="single" w:sz="4" w:space="0" w:color="000000"/>
              <w:right w:val="single" w:sz="4" w:space="0" w:color="000000"/>
            </w:tcBorders>
            <w:shd w:val="clear" w:color="000000" w:fill="A6A6A6"/>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Γενικό Σύνολο Εξόδων</w:t>
            </w:r>
          </w:p>
        </w:tc>
        <w:tc>
          <w:tcPr>
            <w:tcW w:w="1240"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2.646.783,43</w:t>
            </w:r>
          </w:p>
        </w:tc>
        <w:tc>
          <w:tcPr>
            <w:tcW w:w="1200"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1.947.913,14</w:t>
            </w:r>
          </w:p>
        </w:tc>
        <w:tc>
          <w:tcPr>
            <w:tcW w:w="1180"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1.873.814,14</w:t>
            </w:r>
          </w:p>
        </w:tc>
        <w:tc>
          <w:tcPr>
            <w:tcW w:w="1160"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2.564.031,07</w:t>
            </w:r>
          </w:p>
        </w:tc>
        <w:tc>
          <w:tcPr>
            <w:tcW w:w="1200"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3.497.343,48</w:t>
            </w:r>
          </w:p>
        </w:tc>
      </w:tr>
      <w:tr w:rsidR="00D452A5" w:rsidRPr="00F41209" w:rsidTr="00D452A5">
        <w:trPr>
          <w:trHeight w:val="455"/>
          <w:jc w:val="center"/>
        </w:trPr>
        <w:tc>
          <w:tcPr>
            <w:tcW w:w="900" w:type="dxa"/>
            <w:tcBorders>
              <w:top w:val="nil"/>
              <w:left w:val="single" w:sz="4" w:space="0" w:color="000000"/>
              <w:bottom w:val="single" w:sz="4" w:space="0" w:color="000000"/>
              <w:right w:val="single" w:sz="4" w:space="0" w:color="000000"/>
            </w:tcBorders>
            <w:shd w:val="clear" w:color="auto" w:fill="auto"/>
            <w:noWrap/>
            <w:vAlign w:val="bottom"/>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 </w:t>
            </w:r>
          </w:p>
        </w:tc>
        <w:tc>
          <w:tcPr>
            <w:tcW w:w="3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Υπόλοιπο</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663.388,03</w:t>
            </w:r>
          </w:p>
        </w:tc>
        <w:tc>
          <w:tcPr>
            <w:tcW w:w="120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sz w:val="18"/>
                <w:szCs w:val="18"/>
              </w:rPr>
            </w:pPr>
            <w:r w:rsidRPr="00F41209">
              <w:rPr>
                <w:rFonts w:asciiTheme="minorHAnsi" w:hAnsiTheme="minorHAnsi" w:cstheme="minorHAnsi"/>
                <w:sz w:val="18"/>
                <w:szCs w:val="18"/>
              </w:rPr>
              <w:t>-88.245,05</w:t>
            </w:r>
          </w:p>
        </w:tc>
      </w:tr>
    </w:tbl>
    <w:p w:rsidR="00D452A5" w:rsidRPr="00956196" w:rsidRDefault="00D452A5" w:rsidP="00D452A5">
      <w:pPr>
        <w:rPr>
          <w:rFonts w:asciiTheme="minorHAnsi" w:eastAsia="Calibr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 xml:space="preserve">Διαπιστώνεται  από τον παραπάνω πίνακα 1 η εκτίμηση ότι, διατηρώντας τους ίδιους συντελεστές των τελών, τα έσοδα του 2024 υπολείπονται των εκτιμήσεων για δαπάνες το 2024 κατά 88.245,05 ευρώ, που για να καλυφθεί απαιτείται </w:t>
      </w:r>
      <w:proofErr w:type="spellStart"/>
      <w:r w:rsidRPr="00956196">
        <w:rPr>
          <w:rFonts w:asciiTheme="minorHAnsi" w:eastAsia="Calibri" w:hAnsiTheme="minorHAnsi" w:cstheme="minorHAnsi"/>
          <w:sz w:val="22"/>
          <w:szCs w:val="22"/>
        </w:rPr>
        <w:t>μεσοσταθμική</w:t>
      </w:r>
      <w:proofErr w:type="spellEnd"/>
      <w:r w:rsidRPr="00956196">
        <w:rPr>
          <w:rFonts w:asciiTheme="minorHAnsi" w:eastAsia="Calibri" w:hAnsiTheme="minorHAnsi" w:cstheme="minorHAnsi"/>
          <w:sz w:val="22"/>
          <w:szCs w:val="22"/>
        </w:rPr>
        <w:t xml:space="preserve"> αύξηση των συντελεστών των τελών κατά 3,45%</w:t>
      </w:r>
    </w:p>
    <w:p w:rsidR="00D452A5" w:rsidRPr="00956196" w:rsidRDefault="00D452A5" w:rsidP="00D452A5">
      <w:pPr>
        <w:rPr>
          <w:rFonts w:asciiTheme="minorHAnsi" w:eastAsia="Calibr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Στους παρακάτω Πίνακες 2 και 3 εμφανίζεται η εκτίμηση των συνολικών εισπράξεων και πληρωμών για την υπηρεσία καθαριότητας και ηλεκτροφωτισμού την 31/12/2023, στις οποίες περιλαμβάνονται το χρηματικό υπόλοιπο του 2022 και η προγραμματική σύμβαση με την ΔΕΠΟΔΑΛ Α.Ε. και η επιστροφή από αυτή του τέλους ταφής απορριμμάτων για το Α’ εξάμηνο του 2022</w:t>
      </w:r>
    </w:p>
    <w:p w:rsidR="00D452A5" w:rsidRPr="00956196" w:rsidRDefault="00D452A5" w:rsidP="00D452A5">
      <w:pPr>
        <w:rPr>
          <w:rFonts w:asciiTheme="minorHAnsi" w:eastAsia="Calibr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Πίνακας 2. Εκτίμηση συνολικών εισπράξεων 2023</w:t>
      </w:r>
    </w:p>
    <w:p w:rsidR="00D452A5" w:rsidRPr="00956196" w:rsidRDefault="00D452A5" w:rsidP="00D452A5">
      <w:pPr>
        <w:rPr>
          <w:rFonts w:asciiTheme="minorHAnsi" w:eastAsia="Calibri" w:hAnsiTheme="minorHAnsi" w:cstheme="minorHAnsi"/>
          <w:sz w:val="22"/>
          <w:szCs w:val="22"/>
        </w:rPr>
      </w:pPr>
    </w:p>
    <w:tbl>
      <w:tblPr>
        <w:tblW w:w="9600" w:type="dxa"/>
        <w:jc w:val="center"/>
        <w:tblLook w:val="04A0"/>
      </w:tblPr>
      <w:tblGrid>
        <w:gridCol w:w="977"/>
        <w:gridCol w:w="3200"/>
        <w:gridCol w:w="1280"/>
        <w:gridCol w:w="1128"/>
        <w:gridCol w:w="1128"/>
        <w:gridCol w:w="1080"/>
        <w:gridCol w:w="1280"/>
      </w:tblGrid>
      <w:tr w:rsidR="00D452A5" w:rsidRPr="00F41209" w:rsidTr="00D452A5">
        <w:trPr>
          <w:trHeight w:val="780"/>
          <w:jc w:val="center"/>
        </w:trPr>
        <w:tc>
          <w:tcPr>
            <w:tcW w:w="820" w:type="dxa"/>
            <w:tcBorders>
              <w:top w:val="single" w:sz="4" w:space="0" w:color="auto"/>
              <w:left w:val="single" w:sz="4" w:space="0" w:color="auto"/>
              <w:bottom w:val="nil"/>
              <w:right w:val="single" w:sz="4" w:space="0" w:color="auto"/>
            </w:tcBorders>
            <w:shd w:val="clear" w:color="000000" w:fill="BFBFB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K.A.</w:t>
            </w:r>
          </w:p>
        </w:tc>
        <w:tc>
          <w:tcPr>
            <w:tcW w:w="3200" w:type="dxa"/>
            <w:tcBorders>
              <w:top w:val="single" w:sz="4" w:space="0" w:color="auto"/>
              <w:left w:val="nil"/>
              <w:bottom w:val="nil"/>
              <w:right w:val="single" w:sz="4" w:space="0" w:color="auto"/>
            </w:tcBorders>
            <w:shd w:val="clear" w:color="000000" w:fill="BFBFB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xml:space="preserve">Περιγραφή </w:t>
            </w:r>
            <w:proofErr w:type="spellStart"/>
            <w:r w:rsidRPr="00F41209">
              <w:rPr>
                <w:rFonts w:asciiTheme="minorHAnsi" w:hAnsiTheme="minorHAnsi" w:cstheme="minorHAnsi"/>
              </w:rPr>
              <w:t>Εσοδων</w:t>
            </w:r>
            <w:proofErr w:type="spellEnd"/>
          </w:p>
        </w:tc>
        <w:tc>
          <w:tcPr>
            <w:tcW w:w="1240" w:type="dxa"/>
            <w:tcBorders>
              <w:top w:val="single" w:sz="4" w:space="0" w:color="auto"/>
              <w:left w:val="nil"/>
              <w:bottom w:val="single" w:sz="4" w:space="0" w:color="000000"/>
              <w:right w:val="single" w:sz="4" w:space="0" w:color="auto"/>
            </w:tcBorders>
            <w:shd w:val="clear" w:color="000000" w:fill="BFBFB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xml:space="preserve">Τέλη </w:t>
            </w:r>
            <w:proofErr w:type="spellStart"/>
            <w:r w:rsidRPr="00F41209">
              <w:rPr>
                <w:rFonts w:asciiTheme="minorHAnsi" w:hAnsiTheme="minorHAnsi" w:cstheme="minorHAnsi"/>
              </w:rPr>
              <w:t>καθαρ</w:t>
            </w:r>
            <w:proofErr w:type="spellEnd"/>
            <w:r w:rsidRPr="00F41209">
              <w:rPr>
                <w:rFonts w:asciiTheme="minorHAnsi" w:hAnsiTheme="minorHAnsi" w:cstheme="minorHAnsi"/>
              </w:rPr>
              <w:t>. 31/12/2023</w:t>
            </w:r>
          </w:p>
        </w:tc>
        <w:tc>
          <w:tcPr>
            <w:tcW w:w="1080" w:type="dxa"/>
            <w:tcBorders>
              <w:top w:val="single" w:sz="4" w:space="0" w:color="auto"/>
              <w:left w:val="nil"/>
              <w:bottom w:val="single" w:sz="4" w:space="0" w:color="000000"/>
              <w:right w:val="single" w:sz="4" w:space="0" w:color="auto"/>
            </w:tcBorders>
            <w:shd w:val="clear" w:color="000000" w:fill="BFBFB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Χρηματικό Υπόλοιπο 2022</w:t>
            </w:r>
          </w:p>
        </w:tc>
        <w:tc>
          <w:tcPr>
            <w:tcW w:w="1000" w:type="dxa"/>
            <w:tcBorders>
              <w:top w:val="single" w:sz="4" w:space="0" w:color="auto"/>
              <w:left w:val="nil"/>
              <w:bottom w:val="single" w:sz="4" w:space="0" w:color="000000"/>
              <w:right w:val="single" w:sz="4" w:space="0" w:color="auto"/>
            </w:tcBorders>
            <w:shd w:val="clear" w:color="000000" w:fill="BFBFB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ΔΕΠΟΔΑΛ Α.Ε.</w:t>
            </w:r>
          </w:p>
        </w:tc>
        <w:tc>
          <w:tcPr>
            <w:tcW w:w="1080" w:type="dxa"/>
            <w:tcBorders>
              <w:top w:val="single" w:sz="4" w:space="0" w:color="auto"/>
              <w:left w:val="nil"/>
              <w:bottom w:val="single" w:sz="4" w:space="0" w:color="000000"/>
              <w:right w:val="single" w:sz="4" w:space="0" w:color="auto"/>
            </w:tcBorders>
            <w:shd w:val="clear" w:color="000000" w:fill="BFBFB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Πράσινο Ταμείο</w:t>
            </w:r>
          </w:p>
        </w:tc>
        <w:tc>
          <w:tcPr>
            <w:tcW w:w="1180" w:type="dxa"/>
            <w:tcBorders>
              <w:top w:val="single" w:sz="4" w:space="0" w:color="auto"/>
              <w:left w:val="nil"/>
              <w:bottom w:val="single" w:sz="4" w:space="0" w:color="000000"/>
              <w:right w:val="single" w:sz="4" w:space="0" w:color="auto"/>
            </w:tcBorders>
            <w:shd w:val="clear" w:color="000000" w:fill="BFBFB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Σύνολο</w:t>
            </w:r>
          </w:p>
        </w:tc>
      </w:tr>
      <w:tr w:rsidR="00D452A5" w:rsidRPr="00F41209" w:rsidTr="00D452A5">
        <w:trPr>
          <w:trHeight w:val="525"/>
          <w:jc w:val="center"/>
        </w:trPr>
        <w:tc>
          <w:tcPr>
            <w:tcW w:w="820" w:type="dxa"/>
            <w:tcBorders>
              <w:top w:val="single" w:sz="4" w:space="0" w:color="000000"/>
              <w:left w:val="single" w:sz="4" w:space="0" w:color="auto"/>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0311</w:t>
            </w:r>
          </w:p>
        </w:tc>
        <w:tc>
          <w:tcPr>
            <w:tcW w:w="3200" w:type="dxa"/>
            <w:tcBorders>
              <w:top w:val="single" w:sz="4" w:space="0" w:color="000000"/>
              <w:left w:val="nil"/>
              <w:bottom w:val="single" w:sz="4" w:space="0" w:color="000000"/>
              <w:right w:val="single" w:sz="4" w:space="0" w:color="auto"/>
            </w:tcBorders>
            <w:shd w:val="clear" w:color="000000" w:fill="FFFFF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Τέλος καθαριότητας και φωτισμού (άρθρο 25 Ν 1828/89)</w:t>
            </w:r>
          </w:p>
        </w:tc>
        <w:tc>
          <w:tcPr>
            <w:tcW w:w="124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1.974.500,00</w:t>
            </w:r>
          </w:p>
        </w:tc>
        <w:tc>
          <w:tcPr>
            <w:tcW w:w="108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0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8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1.974.500,00</w:t>
            </w:r>
          </w:p>
        </w:tc>
      </w:tr>
      <w:tr w:rsidR="00D452A5" w:rsidRPr="00F41209" w:rsidTr="00D452A5">
        <w:trPr>
          <w:trHeight w:val="510"/>
          <w:jc w:val="center"/>
        </w:trPr>
        <w:tc>
          <w:tcPr>
            <w:tcW w:w="820" w:type="dxa"/>
            <w:tcBorders>
              <w:top w:val="nil"/>
              <w:left w:val="single" w:sz="4" w:space="0" w:color="auto"/>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2111</w:t>
            </w:r>
          </w:p>
        </w:tc>
        <w:tc>
          <w:tcPr>
            <w:tcW w:w="3200" w:type="dxa"/>
            <w:tcBorders>
              <w:top w:val="nil"/>
              <w:left w:val="nil"/>
              <w:bottom w:val="single" w:sz="4" w:space="0" w:color="000000"/>
              <w:right w:val="single" w:sz="4" w:space="0" w:color="auto"/>
            </w:tcBorders>
            <w:shd w:val="clear" w:color="000000" w:fill="FFFFF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Τέλη καθαριότητας και ηλεκτροφωτισμού-Π.Ο.Ε.</w:t>
            </w:r>
          </w:p>
        </w:tc>
        <w:tc>
          <w:tcPr>
            <w:tcW w:w="124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565.000,00</w:t>
            </w:r>
          </w:p>
        </w:tc>
        <w:tc>
          <w:tcPr>
            <w:tcW w:w="108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0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8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565.000,00</w:t>
            </w:r>
          </w:p>
        </w:tc>
      </w:tr>
      <w:tr w:rsidR="00D452A5" w:rsidRPr="00F41209" w:rsidTr="00D452A5">
        <w:trPr>
          <w:trHeight w:val="550"/>
          <w:jc w:val="center"/>
        </w:trPr>
        <w:tc>
          <w:tcPr>
            <w:tcW w:w="820" w:type="dxa"/>
            <w:tcBorders>
              <w:top w:val="nil"/>
              <w:left w:val="single" w:sz="4" w:space="0" w:color="auto"/>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3211</w:t>
            </w:r>
          </w:p>
        </w:tc>
        <w:tc>
          <w:tcPr>
            <w:tcW w:w="3200" w:type="dxa"/>
            <w:tcBorders>
              <w:top w:val="nil"/>
              <w:left w:val="nil"/>
              <w:bottom w:val="single" w:sz="4" w:space="0" w:color="000000"/>
              <w:right w:val="single" w:sz="4" w:space="0" w:color="auto"/>
            </w:tcBorders>
            <w:shd w:val="clear" w:color="000000" w:fill="FFFFF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Τέλη καθαριότητας και ηλεκτροφωτισμού - εισπρακτέα υπόλοιπα</w:t>
            </w:r>
          </w:p>
        </w:tc>
        <w:tc>
          <w:tcPr>
            <w:tcW w:w="124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15.500,00</w:t>
            </w:r>
          </w:p>
        </w:tc>
        <w:tc>
          <w:tcPr>
            <w:tcW w:w="108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0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8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15.500,00</w:t>
            </w:r>
          </w:p>
        </w:tc>
      </w:tr>
      <w:tr w:rsidR="00D452A5" w:rsidRPr="00F41209" w:rsidTr="00D452A5">
        <w:trPr>
          <w:trHeight w:val="295"/>
          <w:jc w:val="center"/>
        </w:trPr>
        <w:tc>
          <w:tcPr>
            <w:tcW w:w="820" w:type="dxa"/>
            <w:tcBorders>
              <w:top w:val="nil"/>
              <w:left w:val="single" w:sz="4" w:space="0" w:color="auto"/>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5113</w:t>
            </w:r>
          </w:p>
        </w:tc>
        <w:tc>
          <w:tcPr>
            <w:tcW w:w="3200" w:type="dxa"/>
            <w:tcBorders>
              <w:top w:val="nil"/>
              <w:left w:val="nil"/>
              <w:bottom w:val="single" w:sz="4" w:space="0" w:color="000000"/>
              <w:right w:val="single" w:sz="4" w:space="0" w:color="auto"/>
            </w:tcBorders>
            <w:shd w:val="clear" w:color="000000" w:fill="FFFFF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Χρηματικό Υπόλοιπο 2022</w:t>
            </w:r>
          </w:p>
        </w:tc>
        <w:tc>
          <w:tcPr>
            <w:tcW w:w="1240" w:type="dxa"/>
            <w:tcBorders>
              <w:top w:val="nil"/>
              <w:left w:val="nil"/>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80" w:type="dxa"/>
            <w:tcBorders>
              <w:top w:val="nil"/>
              <w:left w:val="nil"/>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553.599,90</w:t>
            </w:r>
          </w:p>
        </w:tc>
        <w:tc>
          <w:tcPr>
            <w:tcW w:w="1000" w:type="dxa"/>
            <w:tcBorders>
              <w:top w:val="nil"/>
              <w:left w:val="nil"/>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80" w:type="dxa"/>
            <w:tcBorders>
              <w:top w:val="nil"/>
              <w:left w:val="nil"/>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553.599,90</w:t>
            </w:r>
          </w:p>
        </w:tc>
      </w:tr>
      <w:tr w:rsidR="00D452A5" w:rsidRPr="00F41209" w:rsidTr="00D452A5">
        <w:trPr>
          <w:trHeight w:val="400"/>
          <w:jc w:val="center"/>
        </w:trPr>
        <w:tc>
          <w:tcPr>
            <w:tcW w:w="820" w:type="dxa"/>
            <w:tcBorders>
              <w:top w:val="nil"/>
              <w:left w:val="single" w:sz="4" w:space="0" w:color="auto"/>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0434.005</w:t>
            </w:r>
          </w:p>
        </w:tc>
        <w:tc>
          <w:tcPr>
            <w:tcW w:w="3200" w:type="dxa"/>
            <w:tcBorders>
              <w:top w:val="nil"/>
              <w:left w:val="nil"/>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proofErr w:type="spellStart"/>
            <w:r w:rsidRPr="00F41209">
              <w:rPr>
                <w:rFonts w:asciiTheme="minorHAnsi" w:hAnsiTheme="minorHAnsi" w:cstheme="minorHAnsi"/>
              </w:rPr>
              <w:t>Προγραμμ</w:t>
            </w:r>
            <w:proofErr w:type="spellEnd"/>
            <w:r w:rsidRPr="00F41209">
              <w:rPr>
                <w:rFonts w:asciiTheme="minorHAnsi" w:hAnsiTheme="minorHAnsi" w:cstheme="minorHAnsi"/>
              </w:rPr>
              <w:t>. Σύμβαση με ΔΕΠΟΔΑΛ</w:t>
            </w:r>
          </w:p>
        </w:tc>
        <w:tc>
          <w:tcPr>
            <w:tcW w:w="1240" w:type="dxa"/>
            <w:tcBorders>
              <w:top w:val="nil"/>
              <w:left w:val="nil"/>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80" w:type="dxa"/>
            <w:tcBorders>
              <w:top w:val="nil"/>
              <w:left w:val="nil"/>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00" w:type="dxa"/>
            <w:tcBorders>
              <w:top w:val="nil"/>
              <w:left w:val="nil"/>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6.000,00</w:t>
            </w:r>
          </w:p>
        </w:tc>
        <w:tc>
          <w:tcPr>
            <w:tcW w:w="1080" w:type="dxa"/>
            <w:tcBorders>
              <w:top w:val="nil"/>
              <w:left w:val="nil"/>
              <w:bottom w:val="single" w:sz="4" w:space="0" w:color="000000"/>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6.000,00</w:t>
            </w:r>
          </w:p>
        </w:tc>
      </w:tr>
      <w:tr w:rsidR="00D452A5" w:rsidRPr="00F41209" w:rsidTr="00D452A5">
        <w:trPr>
          <w:trHeight w:val="433"/>
          <w:jc w:val="center"/>
        </w:trPr>
        <w:tc>
          <w:tcPr>
            <w:tcW w:w="820" w:type="dxa"/>
            <w:tcBorders>
              <w:top w:val="nil"/>
              <w:left w:val="single" w:sz="4" w:space="0" w:color="auto"/>
              <w:bottom w:val="nil"/>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4213</w:t>
            </w:r>
          </w:p>
        </w:tc>
        <w:tc>
          <w:tcPr>
            <w:tcW w:w="3200" w:type="dxa"/>
            <w:tcBorders>
              <w:top w:val="nil"/>
              <w:left w:val="nil"/>
              <w:bottom w:val="nil"/>
              <w:right w:val="single" w:sz="4" w:space="0" w:color="auto"/>
            </w:tcBorders>
            <w:shd w:val="clear" w:color="auto" w:fill="auto"/>
            <w:vAlign w:val="center"/>
            <w:hideMark/>
          </w:tcPr>
          <w:p w:rsidR="00D452A5" w:rsidRPr="00F41209" w:rsidRDefault="00D452A5" w:rsidP="00D452A5">
            <w:pPr>
              <w:rPr>
                <w:rFonts w:asciiTheme="minorHAnsi" w:hAnsiTheme="minorHAnsi" w:cstheme="minorHAnsi"/>
              </w:rPr>
            </w:pPr>
            <w:proofErr w:type="spellStart"/>
            <w:r w:rsidRPr="00F41209">
              <w:rPr>
                <w:rFonts w:asciiTheme="minorHAnsi" w:hAnsiTheme="minorHAnsi" w:cstheme="minorHAnsi"/>
              </w:rPr>
              <w:t>Eπιστροφή</w:t>
            </w:r>
            <w:proofErr w:type="spellEnd"/>
            <w:r w:rsidRPr="00F41209">
              <w:rPr>
                <w:rFonts w:asciiTheme="minorHAnsi" w:hAnsiTheme="minorHAnsi" w:cstheme="minorHAnsi"/>
              </w:rPr>
              <w:t xml:space="preserve"> από ΔΕΠΟΔΑΛ του τέλους ταφής </w:t>
            </w:r>
            <w:proofErr w:type="spellStart"/>
            <w:r w:rsidRPr="00F41209">
              <w:rPr>
                <w:rFonts w:asciiTheme="minorHAnsi" w:hAnsiTheme="minorHAnsi" w:cstheme="minorHAnsi"/>
              </w:rPr>
              <w:t>απορριμάτων</w:t>
            </w:r>
            <w:proofErr w:type="spellEnd"/>
            <w:r w:rsidRPr="00F41209">
              <w:rPr>
                <w:rFonts w:asciiTheme="minorHAnsi" w:hAnsiTheme="minorHAnsi" w:cstheme="minorHAnsi"/>
              </w:rPr>
              <w:t xml:space="preserve"> για Α' 6μηνο 2022</w:t>
            </w:r>
          </w:p>
        </w:tc>
        <w:tc>
          <w:tcPr>
            <w:tcW w:w="1240" w:type="dxa"/>
            <w:tcBorders>
              <w:top w:val="nil"/>
              <w:left w:val="nil"/>
              <w:bottom w:val="nil"/>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80" w:type="dxa"/>
            <w:tcBorders>
              <w:top w:val="nil"/>
              <w:left w:val="nil"/>
              <w:bottom w:val="nil"/>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00" w:type="dxa"/>
            <w:tcBorders>
              <w:top w:val="nil"/>
              <w:left w:val="nil"/>
              <w:bottom w:val="nil"/>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112.819,20</w:t>
            </w:r>
          </w:p>
        </w:tc>
        <w:tc>
          <w:tcPr>
            <w:tcW w:w="1080" w:type="dxa"/>
            <w:tcBorders>
              <w:top w:val="nil"/>
              <w:left w:val="nil"/>
              <w:bottom w:val="nil"/>
              <w:right w:val="single" w:sz="4" w:space="0" w:color="auto"/>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112.819,20</w:t>
            </w:r>
          </w:p>
        </w:tc>
      </w:tr>
      <w:tr w:rsidR="00D452A5" w:rsidRPr="00F41209" w:rsidTr="00D452A5">
        <w:trPr>
          <w:trHeight w:val="457"/>
          <w:jc w:val="center"/>
        </w:trPr>
        <w:tc>
          <w:tcPr>
            <w:tcW w:w="820" w:type="dxa"/>
            <w:tcBorders>
              <w:top w:val="single" w:sz="4" w:space="0" w:color="000000"/>
              <w:left w:val="single" w:sz="4" w:space="0" w:color="auto"/>
              <w:bottom w:val="single" w:sz="4" w:space="0" w:color="auto"/>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3200" w:type="dxa"/>
            <w:tcBorders>
              <w:top w:val="single" w:sz="4" w:space="0" w:color="000000"/>
              <w:left w:val="nil"/>
              <w:bottom w:val="single" w:sz="4" w:space="0" w:color="auto"/>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Γενικό Σύνολο Εσόδων</w:t>
            </w:r>
          </w:p>
        </w:tc>
        <w:tc>
          <w:tcPr>
            <w:tcW w:w="1240" w:type="dxa"/>
            <w:tcBorders>
              <w:top w:val="single" w:sz="4" w:space="0" w:color="000000"/>
              <w:left w:val="nil"/>
              <w:bottom w:val="single" w:sz="4" w:space="0" w:color="auto"/>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2.555.000,00</w:t>
            </w:r>
          </w:p>
        </w:tc>
        <w:tc>
          <w:tcPr>
            <w:tcW w:w="1080" w:type="dxa"/>
            <w:tcBorders>
              <w:top w:val="single" w:sz="4" w:space="0" w:color="000000"/>
              <w:left w:val="nil"/>
              <w:bottom w:val="single" w:sz="4" w:space="0" w:color="auto"/>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553.599,90</w:t>
            </w:r>
          </w:p>
        </w:tc>
        <w:tc>
          <w:tcPr>
            <w:tcW w:w="1000" w:type="dxa"/>
            <w:tcBorders>
              <w:top w:val="single" w:sz="4" w:space="0" w:color="000000"/>
              <w:left w:val="nil"/>
              <w:bottom w:val="single" w:sz="4" w:space="0" w:color="auto"/>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118.819,20</w:t>
            </w:r>
          </w:p>
        </w:tc>
        <w:tc>
          <w:tcPr>
            <w:tcW w:w="1080" w:type="dxa"/>
            <w:tcBorders>
              <w:top w:val="single" w:sz="4" w:space="0" w:color="000000"/>
              <w:left w:val="nil"/>
              <w:bottom w:val="single" w:sz="4" w:space="0" w:color="auto"/>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0,00</w:t>
            </w:r>
          </w:p>
        </w:tc>
        <w:tc>
          <w:tcPr>
            <w:tcW w:w="1180" w:type="dxa"/>
            <w:tcBorders>
              <w:top w:val="nil"/>
              <w:left w:val="nil"/>
              <w:bottom w:val="single" w:sz="4" w:space="0" w:color="auto"/>
              <w:right w:val="single" w:sz="4" w:space="0" w:color="auto"/>
            </w:tcBorders>
            <w:shd w:val="clear" w:color="000000" w:fill="BFBFBF"/>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3.227.419,10</w:t>
            </w:r>
          </w:p>
        </w:tc>
      </w:tr>
    </w:tbl>
    <w:p w:rsidR="00D452A5" w:rsidRPr="00956196" w:rsidRDefault="00D452A5" w:rsidP="00D452A5">
      <w:pPr>
        <w:rPr>
          <w:rFonts w:asciiTheme="minorHAnsi" w:eastAsia="Calibr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Πίνακας 3. Εκτίμηση συνολικών πληρωμών  2023</w:t>
      </w:r>
    </w:p>
    <w:p w:rsidR="00D452A5" w:rsidRPr="00956196" w:rsidRDefault="00D452A5" w:rsidP="00D452A5">
      <w:pPr>
        <w:rPr>
          <w:rFonts w:asciiTheme="minorHAnsi" w:eastAsia="Calibri" w:hAnsiTheme="minorHAnsi" w:cstheme="minorHAnsi"/>
          <w:sz w:val="22"/>
          <w:szCs w:val="22"/>
        </w:rPr>
      </w:pPr>
    </w:p>
    <w:tbl>
      <w:tblPr>
        <w:tblW w:w="9654" w:type="dxa"/>
        <w:jc w:val="center"/>
        <w:tblLook w:val="04A0"/>
      </w:tblPr>
      <w:tblGrid>
        <w:gridCol w:w="902"/>
        <w:gridCol w:w="3200"/>
        <w:gridCol w:w="1280"/>
        <w:gridCol w:w="1128"/>
        <w:gridCol w:w="1128"/>
        <w:gridCol w:w="1080"/>
        <w:gridCol w:w="1280"/>
      </w:tblGrid>
      <w:tr w:rsidR="00D452A5" w:rsidRPr="00F41209" w:rsidTr="00D452A5">
        <w:trPr>
          <w:trHeight w:val="594"/>
          <w:jc w:val="center"/>
        </w:trPr>
        <w:tc>
          <w:tcPr>
            <w:tcW w:w="833" w:type="dxa"/>
            <w:tcBorders>
              <w:top w:val="single" w:sz="4" w:space="0" w:color="000000"/>
              <w:left w:val="single" w:sz="4" w:space="0" w:color="000000"/>
              <w:bottom w:val="nil"/>
              <w:right w:val="single" w:sz="4" w:space="0" w:color="000000"/>
            </w:tcBorders>
            <w:shd w:val="clear" w:color="000000" w:fill="BFBFB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K.A.</w:t>
            </w:r>
          </w:p>
        </w:tc>
        <w:tc>
          <w:tcPr>
            <w:tcW w:w="3200" w:type="dxa"/>
            <w:tcBorders>
              <w:top w:val="single" w:sz="4" w:space="0" w:color="000000"/>
              <w:left w:val="nil"/>
              <w:bottom w:val="nil"/>
              <w:right w:val="single" w:sz="4" w:space="0" w:color="000000"/>
            </w:tcBorders>
            <w:shd w:val="clear" w:color="000000" w:fill="BFBFB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xml:space="preserve">Περιγραφή </w:t>
            </w:r>
            <w:proofErr w:type="spellStart"/>
            <w:r w:rsidRPr="00F41209">
              <w:rPr>
                <w:rFonts w:asciiTheme="minorHAnsi" w:hAnsiTheme="minorHAnsi" w:cstheme="minorHAnsi"/>
              </w:rPr>
              <w:t>Εξοδων</w:t>
            </w:r>
            <w:proofErr w:type="spellEnd"/>
          </w:p>
        </w:tc>
        <w:tc>
          <w:tcPr>
            <w:tcW w:w="1240" w:type="dxa"/>
            <w:tcBorders>
              <w:top w:val="single" w:sz="4" w:space="0" w:color="000000"/>
              <w:left w:val="nil"/>
              <w:bottom w:val="single" w:sz="4" w:space="0" w:color="000000"/>
              <w:right w:val="single" w:sz="4" w:space="0" w:color="auto"/>
            </w:tcBorders>
            <w:shd w:val="clear" w:color="000000" w:fill="BFBFB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xml:space="preserve">Τέλη </w:t>
            </w:r>
            <w:proofErr w:type="spellStart"/>
            <w:r w:rsidRPr="00F41209">
              <w:rPr>
                <w:rFonts w:asciiTheme="minorHAnsi" w:hAnsiTheme="minorHAnsi" w:cstheme="minorHAnsi"/>
              </w:rPr>
              <w:t>καθαρ</w:t>
            </w:r>
            <w:proofErr w:type="spellEnd"/>
            <w:r w:rsidRPr="00F41209">
              <w:rPr>
                <w:rFonts w:asciiTheme="minorHAnsi" w:hAnsiTheme="minorHAnsi" w:cstheme="minorHAnsi"/>
              </w:rPr>
              <w:t>. 31/12/2023</w:t>
            </w:r>
          </w:p>
        </w:tc>
        <w:tc>
          <w:tcPr>
            <w:tcW w:w="1080" w:type="dxa"/>
            <w:tcBorders>
              <w:top w:val="single" w:sz="4" w:space="0" w:color="000000"/>
              <w:left w:val="nil"/>
              <w:bottom w:val="single" w:sz="4" w:space="0" w:color="000000"/>
              <w:right w:val="single" w:sz="4" w:space="0" w:color="auto"/>
            </w:tcBorders>
            <w:shd w:val="clear" w:color="000000" w:fill="BFBFB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Χρηματικό Υπόλοιπο 2022</w:t>
            </w:r>
          </w:p>
        </w:tc>
        <w:tc>
          <w:tcPr>
            <w:tcW w:w="1041" w:type="dxa"/>
            <w:tcBorders>
              <w:top w:val="single" w:sz="4" w:space="0" w:color="000000"/>
              <w:left w:val="nil"/>
              <w:bottom w:val="single" w:sz="4" w:space="0" w:color="000000"/>
              <w:right w:val="single" w:sz="4" w:space="0" w:color="auto"/>
            </w:tcBorders>
            <w:shd w:val="clear" w:color="000000" w:fill="BFBFB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ΔΕΠΟΔΑΛ Α.Ε.</w:t>
            </w:r>
          </w:p>
        </w:tc>
        <w:tc>
          <w:tcPr>
            <w:tcW w:w="1080" w:type="dxa"/>
            <w:tcBorders>
              <w:top w:val="single" w:sz="4" w:space="0" w:color="000000"/>
              <w:left w:val="nil"/>
              <w:bottom w:val="single" w:sz="4" w:space="0" w:color="000000"/>
              <w:right w:val="single" w:sz="4" w:space="0" w:color="auto"/>
            </w:tcBorders>
            <w:shd w:val="clear" w:color="000000" w:fill="BFBFB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Πράσινο Ταμείο</w:t>
            </w:r>
          </w:p>
        </w:tc>
        <w:tc>
          <w:tcPr>
            <w:tcW w:w="1180" w:type="dxa"/>
            <w:tcBorders>
              <w:top w:val="single" w:sz="4" w:space="0" w:color="000000"/>
              <w:left w:val="nil"/>
              <w:bottom w:val="single" w:sz="4" w:space="0" w:color="000000"/>
              <w:right w:val="single" w:sz="4" w:space="0" w:color="000000"/>
            </w:tcBorders>
            <w:shd w:val="clear" w:color="000000" w:fill="BFBFBF"/>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Σύνολο</w:t>
            </w:r>
          </w:p>
        </w:tc>
      </w:tr>
      <w:tr w:rsidR="00D452A5" w:rsidRPr="00F41209" w:rsidTr="00D452A5">
        <w:trPr>
          <w:trHeight w:val="287"/>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20/60</w:t>
            </w:r>
          </w:p>
        </w:tc>
        <w:tc>
          <w:tcPr>
            <w:tcW w:w="3200" w:type="dxa"/>
            <w:tcBorders>
              <w:top w:val="single" w:sz="4" w:space="0" w:color="000000"/>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Αμοιβές προσωπικού</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546.017,13</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404.445,87</w:t>
            </w:r>
          </w:p>
        </w:tc>
        <w:tc>
          <w:tcPr>
            <w:tcW w:w="1041"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950.463,00</w:t>
            </w:r>
          </w:p>
        </w:tc>
      </w:tr>
      <w:tr w:rsidR="00D452A5" w:rsidRPr="00F41209" w:rsidTr="00D452A5">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20/6151</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Δικαιώματα ΔΕΗ</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62.000,00</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62.000,00</w:t>
            </w:r>
          </w:p>
        </w:tc>
      </w:tr>
      <w:tr w:rsidR="00D452A5" w:rsidRPr="00F41209" w:rsidTr="00D452A5">
        <w:trPr>
          <w:trHeight w:val="325"/>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20/61</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Λοιπές αμοιβές τρίτων</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24.404,52</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24.404,52</w:t>
            </w:r>
          </w:p>
        </w:tc>
      </w:tr>
      <w:tr w:rsidR="00D452A5" w:rsidRPr="00F41209" w:rsidTr="00D452A5">
        <w:trPr>
          <w:trHeight w:val="58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20/6211</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xml:space="preserve">Ηλεκτρικό ρεύμα για φωτισμό </w:t>
            </w:r>
            <w:proofErr w:type="spellStart"/>
            <w:r w:rsidRPr="00F41209">
              <w:rPr>
                <w:rFonts w:asciiTheme="minorHAnsi" w:hAnsiTheme="minorHAnsi" w:cstheme="minorHAnsi"/>
              </w:rPr>
              <w:t>οδών,πλατειών</w:t>
            </w:r>
            <w:proofErr w:type="spellEnd"/>
            <w:r w:rsidRPr="00F41209">
              <w:rPr>
                <w:rFonts w:asciiTheme="minorHAnsi" w:hAnsiTheme="minorHAnsi" w:cstheme="minorHAnsi"/>
              </w:rPr>
              <w:t xml:space="preserve"> και κοινοχρήστων χώρων</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555.328,00</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555.328,00</w:t>
            </w:r>
          </w:p>
        </w:tc>
      </w:tr>
      <w:tr w:rsidR="00D452A5" w:rsidRPr="00F41209" w:rsidTr="00D452A5">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lastRenderedPageBreak/>
              <w:t>20/62</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Λοιπές παροχές τρίτων</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255.192,11</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255.192,11</w:t>
            </w:r>
          </w:p>
        </w:tc>
      </w:tr>
      <w:tr w:rsidR="00D452A5" w:rsidRPr="00F41209" w:rsidTr="00D452A5">
        <w:trPr>
          <w:trHeight w:val="231"/>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20/63</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Φόροι-τέλη</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2.750,00</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2.750,00</w:t>
            </w:r>
          </w:p>
        </w:tc>
      </w:tr>
      <w:tr w:rsidR="00D452A5" w:rsidRPr="00F41209" w:rsidTr="00D452A5">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20/64</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Λοιπά γενικά έξοδα</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0,00</w:t>
            </w:r>
          </w:p>
        </w:tc>
      </w:tr>
      <w:tr w:rsidR="00D452A5" w:rsidRPr="00F41209" w:rsidTr="00D452A5">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20/66</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Προμήθειες αναλωσίμων</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228.351,79</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228.351,79</w:t>
            </w:r>
          </w:p>
        </w:tc>
      </w:tr>
      <w:tr w:rsidR="00D452A5" w:rsidRPr="00F41209" w:rsidTr="00D452A5">
        <w:trPr>
          <w:trHeight w:val="387"/>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20/67α</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Μεταβιβάσεις σε τρίτους - Ετήσια εισφορά ΔΕΠΟΔΑΛ</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289.450,41</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6.000,00</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295.450,41</w:t>
            </w:r>
          </w:p>
        </w:tc>
      </w:tr>
      <w:tr w:rsidR="00D452A5" w:rsidRPr="00F41209" w:rsidTr="00D452A5">
        <w:trPr>
          <w:trHeight w:val="351"/>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20/67β</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Τέλος ταφής αποβλήτων (άρθ. 38</w:t>
            </w:r>
            <w:r w:rsidRPr="00F41209">
              <w:rPr>
                <w:rFonts w:asciiTheme="minorHAnsi" w:hAnsiTheme="minorHAnsi" w:cstheme="minorHAnsi"/>
              </w:rPr>
              <w:br/>
              <w:t>Ν. 4819/2021)</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0,00</w:t>
            </w:r>
          </w:p>
        </w:tc>
      </w:tr>
      <w:tr w:rsidR="00D452A5" w:rsidRPr="00F41209" w:rsidTr="00D452A5">
        <w:trPr>
          <w:trHeight w:val="54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20/6737</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rPr>
            </w:pPr>
            <w:proofErr w:type="spellStart"/>
            <w:r w:rsidRPr="00F41209">
              <w:rPr>
                <w:rFonts w:asciiTheme="minorHAnsi" w:hAnsiTheme="minorHAnsi" w:cstheme="minorHAnsi"/>
              </w:rPr>
              <w:t>Εξοδα</w:t>
            </w:r>
            <w:proofErr w:type="spellEnd"/>
            <w:r w:rsidRPr="00F41209">
              <w:rPr>
                <w:rFonts w:asciiTheme="minorHAnsi" w:hAnsiTheme="minorHAnsi" w:cstheme="minorHAnsi"/>
              </w:rPr>
              <w:t xml:space="preserve"> προγραμματικής σύμβασης για παραχώρηση χρήσης οχημάτων</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7.600,00</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7.600,00</w:t>
            </w:r>
          </w:p>
        </w:tc>
      </w:tr>
      <w:tr w:rsidR="00D452A5" w:rsidRPr="00F41209" w:rsidTr="00D452A5">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20/71</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Προμήθειες παγίων</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32.995,78</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32.995,78</w:t>
            </w:r>
          </w:p>
        </w:tc>
      </w:tr>
      <w:tr w:rsidR="00D452A5" w:rsidRPr="00F41209" w:rsidTr="00D452A5">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20/73</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rPr>
            </w:pPr>
            <w:proofErr w:type="spellStart"/>
            <w:r w:rsidRPr="00F41209">
              <w:rPr>
                <w:rFonts w:asciiTheme="minorHAnsi" w:hAnsiTheme="minorHAnsi" w:cstheme="minorHAnsi"/>
              </w:rPr>
              <w:t>Εργα</w:t>
            </w:r>
            <w:proofErr w:type="spellEnd"/>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341,43</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341,43</w:t>
            </w:r>
          </w:p>
        </w:tc>
      </w:tr>
      <w:tr w:rsidR="00D452A5" w:rsidRPr="00F41209" w:rsidTr="00D452A5">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20/81</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Υποχρεώσεις Π.Ο.Ε</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149.154,03</w:t>
            </w:r>
          </w:p>
        </w:tc>
        <w:tc>
          <w:tcPr>
            <w:tcW w:w="1041"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149.154,03</w:t>
            </w:r>
          </w:p>
        </w:tc>
      </w:tr>
      <w:tr w:rsidR="00D452A5" w:rsidRPr="00F41209" w:rsidTr="00D452A5">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20/85</w:t>
            </w:r>
          </w:p>
        </w:tc>
        <w:tc>
          <w:tcPr>
            <w:tcW w:w="3200" w:type="dxa"/>
            <w:tcBorders>
              <w:top w:val="nil"/>
              <w:left w:val="nil"/>
              <w:bottom w:val="single" w:sz="4" w:space="0" w:color="000000"/>
              <w:right w:val="single" w:sz="4" w:space="0" w:color="000000"/>
            </w:tcBorders>
            <w:shd w:val="clear" w:color="auto" w:fill="auto"/>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Προβλέψεις μη είσπραξης</w:t>
            </w:r>
          </w:p>
        </w:tc>
        <w:tc>
          <w:tcPr>
            <w:tcW w:w="124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0,00</w:t>
            </w:r>
          </w:p>
        </w:tc>
      </w:tr>
      <w:tr w:rsidR="00D452A5" w:rsidRPr="00F41209" w:rsidTr="00D452A5">
        <w:trPr>
          <w:trHeight w:val="360"/>
          <w:jc w:val="center"/>
        </w:trPr>
        <w:tc>
          <w:tcPr>
            <w:tcW w:w="833" w:type="dxa"/>
            <w:tcBorders>
              <w:top w:val="nil"/>
              <w:left w:val="single" w:sz="4" w:space="0" w:color="000000"/>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3200" w:type="dxa"/>
            <w:tcBorders>
              <w:top w:val="nil"/>
              <w:left w:val="nil"/>
              <w:bottom w:val="single" w:sz="4" w:space="0" w:color="000000"/>
              <w:right w:val="single" w:sz="4" w:space="0" w:color="000000"/>
            </w:tcBorders>
            <w:shd w:val="clear" w:color="000000" w:fill="A6A6A6"/>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Σύνολο εξόδων</w:t>
            </w:r>
          </w:p>
        </w:tc>
        <w:tc>
          <w:tcPr>
            <w:tcW w:w="1240"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2.004.431,17</w:t>
            </w:r>
          </w:p>
        </w:tc>
        <w:tc>
          <w:tcPr>
            <w:tcW w:w="1080"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553.599,90</w:t>
            </w:r>
          </w:p>
        </w:tc>
        <w:tc>
          <w:tcPr>
            <w:tcW w:w="1041"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6.000,00</w:t>
            </w:r>
          </w:p>
        </w:tc>
        <w:tc>
          <w:tcPr>
            <w:tcW w:w="1080"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0,00</w:t>
            </w:r>
          </w:p>
        </w:tc>
        <w:tc>
          <w:tcPr>
            <w:tcW w:w="1180"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2.564.031,07</w:t>
            </w:r>
          </w:p>
        </w:tc>
      </w:tr>
      <w:tr w:rsidR="00D452A5" w:rsidRPr="00F41209" w:rsidTr="00D452A5">
        <w:trPr>
          <w:trHeight w:val="450"/>
          <w:jc w:val="center"/>
        </w:trPr>
        <w:tc>
          <w:tcPr>
            <w:tcW w:w="833" w:type="dxa"/>
            <w:tcBorders>
              <w:top w:val="nil"/>
              <w:left w:val="single" w:sz="4" w:space="0" w:color="000000"/>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 </w:t>
            </w:r>
          </w:p>
        </w:tc>
        <w:tc>
          <w:tcPr>
            <w:tcW w:w="3200"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Χρηματικό Υπόλοιπο σε 2023</w:t>
            </w:r>
          </w:p>
        </w:tc>
        <w:tc>
          <w:tcPr>
            <w:tcW w:w="1240"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550.568,83</w:t>
            </w:r>
          </w:p>
        </w:tc>
        <w:tc>
          <w:tcPr>
            <w:tcW w:w="1080"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0,00</w:t>
            </w:r>
          </w:p>
        </w:tc>
        <w:tc>
          <w:tcPr>
            <w:tcW w:w="1041"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112.819,20</w:t>
            </w:r>
          </w:p>
        </w:tc>
        <w:tc>
          <w:tcPr>
            <w:tcW w:w="1080"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0,00</w:t>
            </w:r>
          </w:p>
        </w:tc>
        <w:tc>
          <w:tcPr>
            <w:tcW w:w="1180" w:type="dxa"/>
            <w:tcBorders>
              <w:top w:val="nil"/>
              <w:left w:val="nil"/>
              <w:bottom w:val="single" w:sz="4" w:space="0" w:color="000000"/>
              <w:right w:val="single" w:sz="4" w:space="0" w:color="000000"/>
            </w:tcBorders>
            <w:shd w:val="clear" w:color="000000" w:fill="A6A6A6"/>
            <w:noWrap/>
            <w:vAlign w:val="center"/>
            <w:hideMark/>
          </w:tcPr>
          <w:p w:rsidR="00D452A5" w:rsidRPr="00F41209" w:rsidRDefault="00D452A5" w:rsidP="00D452A5">
            <w:pPr>
              <w:rPr>
                <w:rFonts w:asciiTheme="minorHAnsi" w:hAnsiTheme="minorHAnsi" w:cstheme="minorHAnsi"/>
              </w:rPr>
            </w:pPr>
            <w:r w:rsidRPr="00F41209">
              <w:rPr>
                <w:rFonts w:asciiTheme="minorHAnsi" w:hAnsiTheme="minorHAnsi" w:cstheme="minorHAnsi"/>
              </w:rPr>
              <w:t>663.388,03</w:t>
            </w:r>
          </w:p>
        </w:tc>
      </w:tr>
    </w:tbl>
    <w:p w:rsidR="00D452A5" w:rsidRPr="00956196" w:rsidRDefault="00D452A5" w:rsidP="00D452A5">
      <w:pPr>
        <w:rPr>
          <w:rFonts w:asciiTheme="minorHAnsi" w:eastAsia="Calibri" w:hAnsiTheme="minorHAnsi" w:cstheme="minorHAnsi"/>
          <w:sz w:val="22"/>
          <w:szCs w:val="22"/>
        </w:rPr>
      </w:pP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Διαπιστώνεται ότι η εκτίμηση των συνολικών εισπράξεων της υπηρεσίας καθαριότητας και ηλεκτροφωτισμού ανέρχεται στα 3.227.419,10 ευρώ, εκ των οποίων 2.555.000 ευρώ από τέλη καθαριότητας  2023  και  των  συνολικών  πληρωμών  στα  2.564.031,07  ευρώ,  εκ  των  οποίων</w:t>
      </w: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2.004.431,17 ευρώ από τέλη καθαριότητας του 2023.  Συνεπώς το χρηματικό υπόλοιπο από τέλη</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 xml:space="preserve">καθαριότητας που εκτιμάται ότι θα μεταφερθεί στο 2024 ανέρχεται στα   663.388,03 ευρώ (550.568,83 ευρώ από τέλη καθαριότητας 2023 κα 112.819,20 από επιστροφή ΔΕΠΟΔΑΛ ΑΕ </w:t>
      </w:r>
      <w:r w:rsidRPr="00956196">
        <w:rPr>
          <w:rFonts w:asciiTheme="minorHAnsi" w:hAnsiTheme="minorHAnsi" w:cstheme="minorHAnsi"/>
          <w:sz w:val="22"/>
          <w:szCs w:val="22"/>
        </w:rPr>
        <w:t xml:space="preserve">του τέλους ταφής </w:t>
      </w:r>
      <w:proofErr w:type="spellStart"/>
      <w:r w:rsidRPr="00956196">
        <w:rPr>
          <w:rFonts w:asciiTheme="minorHAnsi" w:hAnsiTheme="minorHAnsi" w:cstheme="minorHAnsi"/>
          <w:sz w:val="22"/>
          <w:szCs w:val="22"/>
        </w:rPr>
        <w:t>απορριμάτων</w:t>
      </w:r>
      <w:proofErr w:type="spellEnd"/>
      <w:r w:rsidRPr="00956196">
        <w:rPr>
          <w:rFonts w:asciiTheme="minorHAnsi" w:hAnsiTheme="minorHAnsi" w:cstheme="minorHAnsi"/>
          <w:sz w:val="22"/>
          <w:szCs w:val="22"/>
        </w:rPr>
        <w:t xml:space="preserve"> για Α' 6μηνο 2022</w:t>
      </w:r>
      <w:r w:rsidRPr="00956196">
        <w:rPr>
          <w:rFonts w:asciiTheme="minorHAnsi" w:eastAsia="Calibri" w:hAnsiTheme="minorHAnsi" w:cstheme="minorHAnsi"/>
          <w:sz w:val="22"/>
          <w:szCs w:val="22"/>
        </w:rPr>
        <w:t>). Το ποσό του χρηματικού υπολοίπου θα συνεκτιμηθεί για τον καθορισμό των τελών καθαριότητας και ηλεκτροφωτισμού για το 2024</w:t>
      </w:r>
    </w:p>
    <w:p w:rsidR="00D452A5" w:rsidRPr="00956196" w:rsidRDefault="00D452A5" w:rsidP="00D452A5">
      <w:pPr>
        <w:rPr>
          <w:rFonts w:asciiTheme="minorHAnsi" w:eastAsia="Calibri" w:hAnsiTheme="minorHAnsi" w:cstheme="minorHAnsi"/>
          <w:sz w:val="22"/>
          <w:szCs w:val="22"/>
        </w:rPr>
      </w:pPr>
      <w:proofErr w:type="spellStart"/>
      <w:r w:rsidRPr="00956196">
        <w:rPr>
          <w:rFonts w:asciiTheme="minorHAnsi" w:eastAsia="Calibri" w:hAnsiTheme="minorHAnsi" w:cstheme="minorHAnsi"/>
          <w:sz w:val="22"/>
          <w:szCs w:val="22"/>
        </w:rPr>
        <w:t>Απο</w:t>
      </w:r>
      <w:proofErr w:type="spellEnd"/>
      <w:r w:rsidRPr="00956196">
        <w:rPr>
          <w:rFonts w:asciiTheme="minorHAnsi" w:eastAsia="Calibri" w:hAnsiTheme="minorHAnsi" w:cstheme="minorHAnsi"/>
          <w:sz w:val="22"/>
          <w:szCs w:val="22"/>
        </w:rPr>
        <w:t xml:space="preserve"> τα παραπάνω (</w:t>
      </w:r>
      <w:proofErr w:type="spellStart"/>
      <w:r w:rsidRPr="00956196">
        <w:rPr>
          <w:rFonts w:asciiTheme="minorHAnsi" w:eastAsia="Calibri" w:hAnsiTheme="minorHAnsi" w:cstheme="minorHAnsi"/>
          <w:sz w:val="22"/>
          <w:szCs w:val="22"/>
        </w:rPr>
        <w:t>Πιν.1</w:t>
      </w:r>
      <w:proofErr w:type="spellEnd"/>
      <w:r w:rsidRPr="00956196">
        <w:rPr>
          <w:rFonts w:asciiTheme="minorHAnsi" w:eastAsia="Calibri" w:hAnsiTheme="minorHAnsi" w:cstheme="minorHAnsi"/>
          <w:sz w:val="22"/>
          <w:szCs w:val="22"/>
        </w:rPr>
        <w:t>), προκύπτει ότι ποσό 97.507,72 ευρώ θα μεταφερθεί στο 2024 ως εκτιμώμενες απλήρωτες υποχρεώσεις και συνεπώς ποσό  567.880,31  (663.388,03 εκτιμώμενο χρηματικό υπόλοιπο   –   97.507,72   εκτιμώμενες   απλήρωτες   υποχρεώσεις)   είναι   αυτό   που   πρέπει   να συνεκτιμηθεί για τον καθορισμό των τελών για το 2024, ως πλεονάζον των εκτιμώμενων δαπανών του 2023.</w:t>
      </w: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Πρέπει να σημειώσουμε ότι στον Πίνακα 3 εμφανίζονται οι εκτιμήσεις για πληρωμές την 31/12/2023</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 xml:space="preserve">και όχι οι εκτιμήσεις για </w:t>
      </w:r>
      <w:proofErr w:type="spellStart"/>
      <w:r w:rsidRPr="00956196">
        <w:rPr>
          <w:rFonts w:asciiTheme="minorHAnsi" w:eastAsia="Calibri" w:hAnsiTheme="minorHAnsi" w:cstheme="minorHAnsi"/>
          <w:sz w:val="22"/>
          <w:szCs w:val="22"/>
        </w:rPr>
        <w:t>τιμολογηθείσες</w:t>
      </w:r>
      <w:proofErr w:type="spellEnd"/>
      <w:r w:rsidRPr="00956196">
        <w:rPr>
          <w:rFonts w:asciiTheme="minorHAnsi" w:eastAsia="Calibri" w:hAnsiTheme="minorHAnsi" w:cstheme="minorHAnsi"/>
          <w:sz w:val="22"/>
          <w:szCs w:val="22"/>
        </w:rPr>
        <w:t xml:space="preserve"> δαπάνες, η διαφορά των οποίων θα μεταφερθεί ως υποχρεώσεις στο 2024</w:t>
      </w: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 xml:space="preserve">Κατά την συνεκτίμηση των πλεοναζόντων εσόδων του 2023 για τον καθορισμό των τελών για το 2024, με τα αναμενόμενα έσοδα και έξοδα που </w:t>
      </w:r>
      <w:proofErr w:type="spellStart"/>
      <w:r w:rsidRPr="00956196">
        <w:rPr>
          <w:rFonts w:asciiTheme="minorHAnsi" w:eastAsia="Calibri" w:hAnsiTheme="minorHAnsi" w:cstheme="minorHAnsi"/>
          <w:sz w:val="22"/>
          <w:szCs w:val="22"/>
        </w:rPr>
        <w:t>προυπολογίζονται</w:t>
      </w:r>
      <w:proofErr w:type="spellEnd"/>
      <w:r w:rsidRPr="00956196">
        <w:rPr>
          <w:rFonts w:asciiTheme="minorHAnsi" w:eastAsia="Calibri" w:hAnsiTheme="minorHAnsi" w:cstheme="minorHAnsi"/>
          <w:sz w:val="22"/>
          <w:szCs w:val="22"/>
        </w:rPr>
        <w:t xml:space="preserve"> για το 2024, προκύπτει έλλειμμα 88.245 ευρώ και συνεπώς αύξηση (οριζόντια) 3,45% των τελών καθαριότητας και ηλεκτροφωτισμού για το 2024.</w:t>
      </w:r>
    </w:p>
    <w:p w:rsidR="00D452A5" w:rsidRPr="00956196" w:rsidRDefault="00D452A5" w:rsidP="00D452A5">
      <w:pPr>
        <w:rPr>
          <w:rFonts w:asciiTheme="minorHAnsi" w:eastAsia="Calibri" w:hAnsiTheme="minorHAnsi" w:cstheme="minorHAnsi"/>
          <w:sz w:val="22"/>
          <w:szCs w:val="22"/>
        </w:rPr>
      </w:pPr>
    </w:p>
    <w:p w:rsidR="00D452A5" w:rsidRPr="00956196" w:rsidRDefault="00D452A5" w:rsidP="00D452A5">
      <w:pPr>
        <w:rPr>
          <w:rFonts w:asciiTheme="minorHAnsi" w:eastAsiaTheme="majorEastAsia" w:hAnsiTheme="minorHAnsi" w:cstheme="minorHAnsi"/>
          <w:sz w:val="22"/>
          <w:szCs w:val="22"/>
        </w:rPr>
      </w:pPr>
      <w:r w:rsidRPr="00956196">
        <w:rPr>
          <w:rFonts w:asciiTheme="minorHAnsi" w:eastAsia="Calibri" w:hAnsiTheme="minorHAnsi" w:cstheme="minorHAnsi"/>
          <w:sz w:val="22"/>
          <w:szCs w:val="22"/>
        </w:rPr>
        <w:t xml:space="preserve">Όμως κάνοντας χρήση </w:t>
      </w:r>
      <w:r w:rsidRPr="00956196">
        <w:rPr>
          <w:rFonts w:asciiTheme="minorHAnsi" w:hAnsiTheme="minorHAnsi" w:cstheme="minorHAnsi"/>
          <w:sz w:val="22"/>
          <w:szCs w:val="22"/>
        </w:rPr>
        <w:t xml:space="preserve">των διατάξεων του άρθρου 35 του ν. 5056/2023 (ΦΕΚ Α’163)  </w:t>
      </w:r>
      <w:proofErr w:type="spellStart"/>
      <w:r w:rsidRPr="00956196">
        <w:rPr>
          <w:rFonts w:asciiTheme="minorHAnsi" w:hAnsiTheme="minorHAnsi" w:cstheme="minorHAnsi"/>
          <w:sz w:val="22"/>
          <w:szCs w:val="22"/>
        </w:rPr>
        <w:t>οτι</w:t>
      </w:r>
      <w:proofErr w:type="spellEnd"/>
      <w:r w:rsidRPr="00956196">
        <w:rPr>
          <w:rFonts w:asciiTheme="minorHAnsi" w:hAnsiTheme="minorHAnsi" w:cstheme="minorHAnsi"/>
          <w:sz w:val="22"/>
          <w:szCs w:val="22"/>
        </w:rPr>
        <w:t xml:space="preserve"> «</w:t>
      </w:r>
      <w:r w:rsidRPr="00956196">
        <w:rPr>
          <w:rFonts w:asciiTheme="minorHAnsi" w:eastAsiaTheme="majorEastAsia" w:hAnsiTheme="minorHAnsi" w:cstheme="minorHAnsi"/>
          <w:sz w:val="22"/>
          <w:szCs w:val="22"/>
        </w:rPr>
        <w:t>Οι παρ. 1 και 2 του άρθρου 15 του ν. 4915/2022 (Α’ 63) και το τριακοστό άρθρο του ν. 4917/2022 (Α’ 67), περί προϋπολογισμού των Ο.Τ.Α., εφαρμόζοντα και για την κατάρτιση και τις αναμορφώσεις του προϋπολογισμού των δήμων οικονομικού έτους 2024.»</w:t>
      </w:r>
      <w:r w:rsidRPr="00956196">
        <w:rPr>
          <w:rFonts w:asciiTheme="minorHAnsi" w:hAnsiTheme="minorHAnsi" w:cstheme="minorHAnsi"/>
          <w:sz w:val="22"/>
          <w:szCs w:val="22"/>
        </w:rPr>
        <w:t xml:space="preserve"> </w:t>
      </w:r>
      <w:r w:rsidRPr="00956196">
        <w:rPr>
          <w:rFonts w:asciiTheme="minorHAnsi" w:eastAsiaTheme="majorEastAsia" w:hAnsiTheme="minorHAnsi" w:cstheme="minorHAnsi"/>
          <w:sz w:val="22"/>
          <w:szCs w:val="22"/>
        </w:rPr>
        <w:t xml:space="preserve">(βλέπε παραπάνω»), εισηγούμαστε στην Οικονομική Επιτροπή η διαφορά των 88.245 ευρώ, προκειμένου να ισοσκελιστεί ο </w:t>
      </w:r>
      <w:proofErr w:type="spellStart"/>
      <w:r w:rsidRPr="00956196">
        <w:rPr>
          <w:rFonts w:asciiTheme="minorHAnsi" w:eastAsiaTheme="majorEastAsia" w:hAnsiTheme="minorHAnsi" w:cstheme="minorHAnsi"/>
          <w:sz w:val="22"/>
          <w:szCs w:val="22"/>
        </w:rPr>
        <w:t>προυπολογισμός</w:t>
      </w:r>
      <w:proofErr w:type="spellEnd"/>
      <w:r w:rsidRPr="00956196">
        <w:rPr>
          <w:rFonts w:asciiTheme="minorHAnsi" w:eastAsiaTheme="majorEastAsia" w:hAnsiTheme="minorHAnsi" w:cstheme="minorHAnsi"/>
          <w:sz w:val="22"/>
          <w:szCs w:val="22"/>
        </w:rPr>
        <w:t xml:space="preserve"> εσόδων – εξόδων της υπηρεσίας καθαριότητας και ηλεκτροφωτισμού , να καλυφθεί από </w:t>
      </w:r>
      <w:proofErr w:type="spellStart"/>
      <w:r w:rsidRPr="00956196">
        <w:rPr>
          <w:rFonts w:asciiTheme="minorHAnsi" w:eastAsiaTheme="majorEastAsia" w:hAnsiTheme="minorHAnsi" w:cstheme="minorHAnsi"/>
          <w:sz w:val="22"/>
          <w:szCs w:val="22"/>
        </w:rPr>
        <w:t>Ιδιους</w:t>
      </w:r>
      <w:proofErr w:type="spellEnd"/>
      <w:r w:rsidRPr="00956196">
        <w:rPr>
          <w:rFonts w:asciiTheme="minorHAnsi" w:eastAsiaTheme="majorEastAsia" w:hAnsiTheme="minorHAnsi" w:cstheme="minorHAnsi"/>
          <w:sz w:val="22"/>
          <w:szCs w:val="22"/>
        </w:rPr>
        <w:t xml:space="preserve"> Πόρους (γενικά -ανειδίκευτα έσοδα)</w:t>
      </w: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 xml:space="preserve">Επομένως οι  τιμές των συντελεστών των τελών καθαριότητας και ηλεκτροφωτισμού ,  προ </w:t>
      </w:r>
      <w:proofErr w:type="spellStart"/>
      <w:r w:rsidRPr="00956196">
        <w:rPr>
          <w:rFonts w:asciiTheme="minorHAnsi" w:eastAsia="Calibri" w:hAnsiTheme="minorHAnsi" w:cstheme="minorHAnsi"/>
          <w:sz w:val="22"/>
          <w:szCs w:val="22"/>
        </w:rPr>
        <w:t>τείνεται</w:t>
      </w:r>
      <w:proofErr w:type="spellEnd"/>
      <w:r w:rsidRPr="00956196">
        <w:rPr>
          <w:rFonts w:asciiTheme="minorHAnsi" w:eastAsia="Calibri" w:hAnsiTheme="minorHAnsi" w:cstheme="minorHAnsi"/>
          <w:sz w:val="22"/>
          <w:szCs w:val="22"/>
        </w:rPr>
        <w:t xml:space="preserve">  να  μείνουν  οι  ίδιες  με  αυτές  που  είχαν  καθοριστεί  για  το  2023.  </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sectPr w:rsidR="00D452A5" w:rsidRPr="00956196">
          <w:footerReference w:type="default" r:id="rId12"/>
          <w:pgSz w:w="11920" w:h="16840"/>
          <w:pgMar w:top="1380" w:right="1000" w:bottom="280" w:left="980" w:header="0" w:footer="1040" w:gutter="0"/>
          <w:cols w:space="720"/>
        </w:sectPr>
      </w:pPr>
      <w:r w:rsidRPr="00956196">
        <w:rPr>
          <w:rFonts w:asciiTheme="minorHAnsi" w:eastAsia="Calibri" w:hAnsiTheme="minorHAnsi" w:cstheme="minorHAnsi"/>
          <w:sz w:val="22"/>
          <w:szCs w:val="22"/>
        </w:rPr>
        <w:t xml:space="preserve">Στον παρακάτω πίνακα 4 εμφανίζονται τα τετραγωνικά μέτρα, οι συντελεστές των τελών και οι εκτιμώμενες εισπράξεις για το 2024 </w:t>
      </w:r>
      <w:proofErr w:type="spellStart"/>
      <w:r w:rsidRPr="00956196">
        <w:rPr>
          <w:rFonts w:asciiTheme="minorHAnsi" w:eastAsia="Calibri" w:hAnsiTheme="minorHAnsi" w:cstheme="minorHAnsi"/>
          <w:sz w:val="22"/>
          <w:szCs w:val="22"/>
        </w:rPr>
        <w:t>ανα</w:t>
      </w:r>
      <w:proofErr w:type="spellEnd"/>
      <w:r w:rsidRPr="00956196">
        <w:rPr>
          <w:rFonts w:asciiTheme="minorHAnsi" w:eastAsia="Calibri" w:hAnsiTheme="minorHAnsi" w:cstheme="minorHAnsi"/>
          <w:sz w:val="22"/>
          <w:szCs w:val="22"/>
        </w:rPr>
        <w:t xml:space="preserve"> Δημοτική Ενότητα και Κοινότητα. </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Πίνακας 4: Στοιχεία  συντελεστών τελών καθαριότητας-φωτισμού και αναμενόμενες εισπράξεις για το 2024 ανά Δ.Ε</w:t>
      </w:r>
    </w:p>
    <w:p w:rsidR="00D452A5" w:rsidRPr="00956196" w:rsidRDefault="00D452A5" w:rsidP="00D452A5">
      <w:pPr>
        <w:rPr>
          <w:rFonts w:asciiTheme="minorHAnsi" w:eastAsia="Calibri" w:hAnsiTheme="minorHAnsi" w:cstheme="minorHAnsi"/>
          <w:sz w:val="22"/>
          <w:szCs w:val="22"/>
        </w:rPr>
      </w:pPr>
    </w:p>
    <w:tbl>
      <w:tblPr>
        <w:tblW w:w="15360" w:type="dxa"/>
        <w:jc w:val="center"/>
        <w:tblLook w:val="04A0"/>
      </w:tblPr>
      <w:tblGrid>
        <w:gridCol w:w="520"/>
        <w:gridCol w:w="2480"/>
        <w:gridCol w:w="1120"/>
        <w:gridCol w:w="1000"/>
        <w:gridCol w:w="1000"/>
        <w:gridCol w:w="1260"/>
        <w:gridCol w:w="991"/>
        <w:gridCol w:w="991"/>
        <w:gridCol w:w="1036"/>
        <w:gridCol w:w="1260"/>
        <w:gridCol w:w="1297"/>
        <w:gridCol w:w="1280"/>
        <w:gridCol w:w="1220"/>
      </w:tblGrid>
      <w:tr w:rsidR="00D452A5" w:rsidRPr="004C4622" w:rsidTr="00D452A5">
        <w:trPr>
          <w:trHeight w:val="930"/>
          <w:jc w:val="center"/>
        </w:trPr>
        <w:tc>
          <w:tcPr>
            <w:tcW w:w="520" w:type="dxa"/>
            <w:tcBorders>
              <w:top w:val="single" w:sz="4" w:space="0" w:color="auto"/>
              <w:left w:val="single" w:sz="4" w:space="0" w:color="auto"/>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Α/Α</w:t>
            </w:r>
          </w:p>
        </w:tc>
        <w:tc>
          <w:tcPr>
            <w:tcW w:w="248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Δ.Ε. - </w:t>
            </w:r>
            <w:proofErr w:type="spellStart"/>
            <w:r w:rsidRPr="004C4622">
              <w:rPr>
                <w:rFonts w:asciiTheme="minorHAnsi" w:hAnsiTheme="minorHAnsi" w:cstheme="minorHAnsi"/>
                <w:sz w:val="18"/>
                <w:szCs w:val="18"/>
              </w:rPr>
              <w:t>Κοινοτ</w:t>
            </w:r>
            <w:proofErr w:type="spellEnd"/>
          </w:p>
        </w:tc>
        <w:tc>
          <w:tcPr>
            <w:tcW w:w="112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m2 </w:t>
            </w:r>
            <w:proofErr w:type="spellStart"/>
            <w:r w:rsidRPr="004C4622">
              <w:rPr>
                <w:rFonts w:asciiTheme="minorHAnsi" w:hAnsiTheme="minorHAnsi" w:cstheme="minorHAnsi"/>
                <w:sz w:val="18"/>
                <w:szCs w:val="18"/>
              </w:rPr>
              <w:t>Οικιες</w:t>
            </w:r>
            <w:proofErr w:type="spellEnd"/>
            <w:r w:rsidRPr="004C4622">
              <w:rPr>
                <w:rFonts w:asciiTheme="minorHAnsi" w:hAnsiTheme="minorHAnsi" w:cstheme="minorHAnsi"/>
                <w:sz w:val="18"/>
                <w:szCs w:val="18"/>
              </w:rPr>
              <w:t xml:space="preserve"> (ΓΣ1)</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m2 </w:t>
            </w:r>
            <w:proofErr w:type="spellStart"/>
            <w:r w:rsidRPr="004C4622">
              <w:rPr>
                <w:rFonts w:asciiTheme="minorHAnsi" w:hAnsiTheme="minorHAnsi" w:cstheme="minorHAnsi"/>
                <w:sz w:val="18"/>
                <w:szCs w:val="18"/>
              </w:rPr>
              <w:t>Κοινωφ</w:t>
            </w:r>
            <w:proofErr w:type="spellEnd"/>
            <w:r w:rsidRPr="004C4622">
              <w:rPr>
                <w:rFonts w:asciiTheme="minorHAnsi" w:hAnsiTheme="minorHAnsi" w:cstheme="minorHAnsi"/>
                <w:sz w:val="18"/>
                <w:szCs w:val="18"/>
              </w:rPr>
              <w:t xml:space="preserve"> σκοποί (ΓΣ2)</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m2 Λοιπές χρήσεις (ΓΣ3)</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Σύνολο m2 </w:t>
            </w:r>
          </w:p>
        </w:tc>
        <w:tc>
          <w:tcPr>
            <w:tcW w:w="98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proofErr w:type="spellStart"/>
            <w:r w:rsidRPr="004C4622">
              <w:rPr>
                <w:rFonts w:asciiTheme="minorHAnsi" w:hAnsiTheme="minorHAnsi" w:cstheme="minorHAnsi"/>
                <w:sz w:val="18"/>
                <w:szCs w:val="18"/>
              </w:rPr>
              <w:t>Προτεινόμ</w:t>
            </w:r>
            <w:proofErr w:type="spellEnd"/>
            <w:r w:rsidRPr="004C4622">
              <w:rPr>
                <w:rFonts w:asciiTheme="minorHAnsi" w:hAnsiTheme="minorHAnsi" w:cstheme="minorHAnsi"/>
                <w:sz w:val="18"/>
                <w:szCs w:val="18"/>
              </w:rPr>
              <w:t xml:space="preserve"> τιμή </w:t>
            </w:r>
            <w:proofErr w:type="spellStart"/>
            <w:r w:rsidRPr="004C4622">
              <w:rPr>
                <w:rFonts w:asciiTheme="minorHAnsi" w:hAnsiTheme="minorHAnsi" w:cstheme="minorHAnsi"/>
                <w:sz w:val="18"/>
                <w:szCs w:val="18"/>
              </w:rPr>
              <w:t>οικιες</w:t>
            </w:r>
            <w:proofErr w:type="spellEnd"/>
            <w:r w:rsidRPr="004C4622">
              <w:rPr>
                <w:rFonts w:asciiTheme="minorHAnsi" w:hAnsiTheme="minorHAnsi" w:cstheme="minorHAnsi"/>
                <w:sz w:val="18"/>
                <w:szCs w:val="18"/>
              </w:rPr>
              <w:t xml:space="preserve"> (ΓΣ1)</w:t>
            </w:r>
          </w:p>
        </w:tc>
        <w:tc>
          <w:tcPr>
            <w:tcW w:w="98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proofErr w:type="spellStart"/>
            <w:r w:rsidRPr="004C4622">
              <w:rPr>
                <w:rFonts w:asciiTheme="minorHAnsi" w:hAnsiTheme="minorHAnsi" w:cstheme="minorHAnsi"/>
                <w:sz w:val="18"/>
                <w:szCs w:val="18"/>
              </w:rPr>
              <w:t>Προτεινόμ</w:t>
            </w:r>
            <w:proofErr w:type="spellEnd"/>
            <w:r w:rsidRPr="004C4622">
              <w:rPr>
                <w:rFonts w:asciiTheme="minorHAnsi" w:hAnsiTheme="minorHAnsi" w:cstheme="minorHAnsi"/>
                <w:sz w:val="18"/>
                <w:szCs w:val="18"/>
              </w:rPr>
              <w:t xml:space="preserve"> τιμή </w:t>
            </w:r>
            <w:proofErr w:type="spellStart"/>
            <w:r w:rsidRPr="004C4622">
              <w:rPr>
                <w:rFonts w:asciiTheme="minorHAnsi" w:hAnsiTheme="minorHAnsi" w:cstheme="minorHAnsi"/>
                <w:sz w:val="18"/>
                <w:szCs w:val="18"/>
              </w:rPr>
              <w:t>Κοινωφ</w:t>
            </w:r>
            <w:proofErr w:type="spellEnd"/>
            <w:r w:rsidRPr="004C4622">
              <w:rPr>
                <w:rFonts w:asciiTheme="minorHAnsi" w:hAnsiTheme="minorHAnsi" w:cstheme="minorHAnsi"/>
                <w:sz w:val="18"/>
                <w:szCs w:val="18"/>
              </w:rPr>
              <w:t>. (ΓΣ2)</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proofErr w:type="spellStart"/>
            <w:r w:rsidRPr="004C4622">
              <w:rPr>
                <w:rFonts w:asciiTheme="minorHAnsi" w:hAnsiTheme="minorHAnsi" w:cstheme="minorHAnsi"/>
                <w:sz w:val="18"/>
                <w:szCs w:val="18"/>
              </w:rPr>
              <w:t>Προτεινόμ</w:t>
            </w:r>
            <w:proofErr w:type="spellEnd"/>
            <w:r w:rsidRPr="004C4622">
              <w:rPr>
                <w:rFonts w:asciiTheme="minorHAnsi" w:hAnsiTheme="minorHAnsi" w:cstheme="minorHAnsi"/>
                <w:sz w:val="18"/>
                <w:szCs w:val="18"/>
              </w:rPr>
              <w:t>. τιμή Λοιπές  (ΓΣ3)</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Πρόβλεψη εισπράξεων (οικίες 2024)</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Πρόβλεψη εισπράξεων (Κοινωφ.2024)</w:t>
            </w:r>
          </w:p>
        </w:tc>
        <w:tc>
          <w:tcPr>
            <w:tcW w:w="128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Πρόβλεψη εισπράξεων (Λ. Χρήσεις 2024)</w:t>
            </w:r>
          </w:p>
        </w:tc>
        <w:tc>
          <w:tcPr>
            <w:tcW w:w="122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Πρόβλεψη εισπράξεων (Σύνολο 2024)</w:t>
            </w:r>
          </w:p>
        </w:tc>
      </w:tr>
      <w:tr w:rsidR="00D452A5" w:rsidRPr="004C4622" w:rsidTr="00D452A5">
        <w:trPr>
          <w:trHeight w:val="25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w:t>
            </w:r>
          </w:p>
        </w:tc>
        <w:tc>
          <w:tcPr>
            <w:tcW w:w="24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ΔΗΜ. ΚΟΙΝΟΤΗΤΑ ΛΙΒΑΔΕΙΑΣ</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933.304</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3.471</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216.970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1.153.745</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1,23</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2,83</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1.147.964</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3.818</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614.025</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1.765.807</w:t>
            </w:r>
          </w:p>
        </w:tc>
      </w:tr>
      <w:tr w:rsidR="00D452A5" w:rsidRPr="004C4622" w:rsidTr="00D452A5">
        <w:trPr>
          <w:trHeight w:val="42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Α' Ζώνη  (Υγ. </w:t>
            </w:r>
            <w:proofErr w:type="spellStart"/>
            <w:r w:rsidRPr="004C4622">
              <w:rPr>
                <w:rFonts w:asciiTheme="minorHAnsi" w:hAnsiTheme="minorHAnsi" w:cstheme="minorHAnsi"/>
                <w:sz w:val="18"/>
                <w:szCs w:val="18"/>
              </w:rPr>
              <w:t>Ενδιαφέρ</w:t>
            </w:r>
            <w:proofErr w:type="spellEnd"/>
            <w:r w:rsidRPr="004C4622">
              <w:rPr>
                <w:rFonts w:asciiTheme="minorHAnsi" w:hAnsiTheme="minorHAnsi" w:cstheme="minorHAnsi"/>
                <w:sz w:val="18"/>
                <w:szCs w:val="18"/>
              </w:rPr>
              <w:t xml:space="preserve">) </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4.724</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4.724</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3,48</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16.440</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16.440</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Β' Ζώνη (Υγ. </w:t>
            </w:r>
            <w:proofErr w:type="spellStart"/>
            <w:r w:rsidRPr="004C4622">
              <w:rPr>
                <w:rFonts w:asciiTheme="minorHAnsi" w:hAnsiTheme="minorHAnsi" w:cstheme="minorHAnsi"/>
                <w:sz w:val="18"/>
                <w:szCs w:val="18"/>
              </w:rPr>
              <w:t>Ενδιαφέρ</w:t>
            </w:r>
            <w:proofErr w:type="spellEnd"/>
            <w:r w:rsidRPr="004C4622">
              <w:rPr>
                <w:rFonts w:asciiTheme="minorHAnsi" w:hAnsiTheme="minorHAnsi" w:cstheme="minorHAnsi"/>
                <w:sz w:val="18"/>
                <w:szCs w:val="18"/>
              </w:rPr>
              <w:t>)</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10.712</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10.712</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2,93</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31.386</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31.386</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Σούπερ </w:t>
            </w:r>
            <w:proofErr w:type="spellStart"/>
            <w:r w:rsidRPr="004C4622">
              <w:rPr>
                <w:rFonts w:asciiTheme="minorHAnsi" w:hAnsiTheme="minorHAnsi" w:cstheme="minorHAnsi"/>
                <w:sz w:val="18"/>
                <w:szCs w:val="18"/>
              </w:rPr>
              <w:t>Μαρκετ</w:t>
            </w:r>
            <w:proofErr w:type="spellEnd"/>
            <w:r w:rsidRPr="004C4622">
              <w:rPr>
                <w:rFonts w:asciiTheme="minorHAnsi" w:hAnsiTheme="minorHAnsi" w:cstheme="minorHAnsi"/>
                <w:sz w:val="18"/>
                <w:szCs w:val="18"/>
              </w:rPr>
              <w:t xml:space="preserve"> &gt; 500 </w:t>
            </w:r>
            <w:proofErr w:type="spellStart"/>
            <w:r w:rsidRPr="004C4622">
              <w:rPr>
                <w:rFonts w:asciiTheme="minorHAnsi" w:hAnsiTheme="minorHAnsi" w:cstheme="minorHAnsi"/>
                <w:sz w:val="18"/>
                <w:szCs w:val="18"/>
              </w:rPr>
              <w:t>τ.μ</w:t>
            </w:r>
            <w:proofErr w:type="spellEnd"/>
            <w:r w:rsidRPr="004C4622">
              <w:rPr>
                <w:rFonts w:asciiTheme="minorHAnsi" w:hAnsiTheme="minorHAnsi" w:cstheme="minorHAnsi"/>
                <w:sz w:val="18"/>
                <w:szCs w:val="18"/>
              </w:rPr>
              <w:t>.</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23.178</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23.178</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3,48</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80.659</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80.659</w:t>
            </w:r>
          </w:p>
        </w:tc>
      </w:tr>
      <w:tr w:rsidR="00D452A5" w:rsidRPr="004C4622" w:rsidTr="00D452A5">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Μη στεγασμένοι χώροι, αποθήκες κλπ</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3.662</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3.662</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1,23</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4.504</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4.504</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&gt; 6000 τμ (60% </w:t>
            </w:r>
            <w:proofErr w:type="spellStart"/>
            <w:r w:rsidRPr="004C4622">
              <w:rPr>
                <w:rFonts w:asciiTheme="minorHAnsi" w:hAnsiTheme="minorHAnsi" w:cstheme="minorHAnsi"/>
                <w:sz w:val="18"/>
                <w:szCs w:val="18"/>
              </w:rPr>
              <w:t>συντ</w:t>
            </w:r>
            <w:proofErr w:type="spellEnd"/>
            <w:r w:rsidRPr="004C4622">
              <w:rPr>
                <w:rFonts w:asciiTheme="minorHAnsi" w:hAnsiTheme="minorHAnsi" w:cstheme="minorHAnsi"/>
                <w:sz w:val="18"/>
                <w:szCs w:val="18"/>
              </w:rPr>
              <w:t>)</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12.960</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30.881</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43.841</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1,70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14.256</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52.498</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66.754</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Φυτώρια</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669</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669</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0,68</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455</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455</w:t>
            </w:r>
          </w:p>
        </w:tc>
      </w:tr>
      <w:tr w:rsidR="00D452A5" w:rsidRPr="004C4622" w:rsidTr="00D452A5">
        <w:trPr>
          <w:trHeight w:val="283"/>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Σύνολο Λιβαδειάς</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933.304</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16.431</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290.796</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1.240.531</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1.147.964</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18.074</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799.967</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1.966.005</w:t>
            </w:r>
          </w:p>
        </w:tc>
      </w:tr>
      <w:tr w:rsidR="00D452A5" w:rsidRPr="004C4622" w:rsidTr="00D452A5">
        <w:trPr>
          <w:trHeight w:val="72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1α</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Οικισμοί Ανάληψη, </w:t>
            </w:r>
            <w:proofErr w:type="spellStart"/>
            <w:r w:rsidRPr="004C4622">
              <w:rPr>
                <w:rFonts w:asciiTheme="minorHAnsi" w:hAnsiTheme="minorHAnsi" w:cstheme="minorHAnsi"/>
                <w:sz w:val="18"/>
                <w:szCs w:val="18"/>
              </w:rPr>
              <w:t>Ελικώνας,Τσουκαλάδες</w:t>
            </w:r>
            <w:proofErr w:type="spellEnd"/>
            <w:r w:rsidRPr="004C4622">
              <w:rPr>
                <w:rFonts w:asciiTheme="minorHAnsi" w:hAnsiTheme="minorHAnsi" w:cstheme="minorHAnsi"/>
                <w:sz w:val="18"/>
                <w:szCs w:val="18"/>
              </w:rPr>
              <w:t xml:space="preserve"> &amp; Σ. Σταθμός</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19.702</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5.879</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25.581</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0,90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0,85</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17.731,80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6.467</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24.199</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Καταστήματα Υγ. </w:t>
            </w:r>
            <w:proofErr w:type="spellStart"/>
            <w:r w:rsidRPr="004C4622">
              <w:rPr>
                <w:rFonts w:asciiTheme="minorHAnsi" w:hAnsiTheme="minorHAnsi" w:cstheme="minorHAnsi"/>
                <w:sz w:val="18"/>
                <w:szCs w:val="18"/>
              </w:rPr>
              <w:t>Ενδιαφ</w:t>
            </w:r>
            <w:proofErr w:type="spellEnd"/>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664</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664</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797</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797</w:t>
            </w:r>
          </w:p>
        </w:tc>
      </w:tr>
      <w:tr w:rsidR="00D452A5" w:rsidRPr="004C4622" w:rsidTr="00D452A5">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Μη στεγασμένοι χώροι, αποθήκες κλπ</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193</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193</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0,90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174</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174</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&gt; 6000 τμ (60% </w:t>
            </w:r>
            <w:proofErr w:type="spellStart"/>
            <w:r w:rsidRPr="004C4622">
              <w:rPr>
                <w:rFonts w:asciiTheme="minorHAnsi" w:hAnsiTheme="minorHAnsi" w:cstheme="minorHAnsi"/>
                <w:sz w:val="18"/>
                <w:szCs w:val="18"/>
              </w:rPr>
              <w:t>συντ</w:t>
            </w:r>
            <w:proofErr w:type="spellEnd"/>
            <w:r w:rsidRPr="004C4622">
              <w:rPr>
                <w:rFonts w:asciiTheme="minorHAnsi" w:hAnsiTheme="minorHAnsi" w:cstheme="minorHAnsi"/>
                <w:sz w:val="18"/>
                <w:szCs w:val="18"/>
              </w:rPr>
              <w:t>)</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0,66</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Φυτώρια</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320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320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0,68</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218</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218</w:t>
            </w:r>
          </w:p>
        </w:tc>
      </w:tr>
      <w:tr w:rsidR="00D452A5" w:rsidRPr="004C4622" w:rsidTr="00D452A5">
        <w:trPr>
          <w:trHeight w:val="30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Σύνολο </w:t>
            </w:r>
            <w:proofErr w:type="spellStart"/>
            <w:r w:rsidRPr="004C4622">
              <w:rPr>
                <w:rFonts w:asciiTheme="minorHAnsi" w:hAnsiTheme="minorHAnsi" w:cstheme="minorHAnsi"/>
                <w:sz w:val="18"/>
                <w:szCs w:val="18"/>
              </w:rPr>
              <w:t>Οικισμ</w:t>
            </w:r>
            <w:proofErr w:type="spellEnd"/>
            <w:r w:rsidRPr="004C4622">
              <w:rPr>
                <w:rFonts w:asciiTheme="minorHAnsi" w:hAnsiTheme="minorHAnsi" w:cstheme="minorHAnsi"/>
                <w:sz w:val="18"/>
                <w:szCs w:val="18"/>
              </w:rPr>
              <w:t>. Λιβαδειάς</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19.702</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7.056</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26.758</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17.732</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7.655</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25.387</w:t>
            </w:r>
          </w:p>
        </w:tc>
      </w:tr>
      <w:tr w:rsidR="00D452A5" w:rsidRPr="004C4622" w:rsidTr="00D452A5">
        <w:trPr>
          <w:trHeight w:val="33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single" w:sz="4" w:space="0" w:color="auto"/>
              <w:right w:val="single" w:sz="4" w:space="0" w:color="auto"/>
            </w:tcBorders>
            <w:shd w:val="clear" w:color="000000" w:fill="F2F2F2"/>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Σύνολο Δ.Κ. Λιβαδειάς</w:t>
            </w:r>
          </w:p>
        </w:tc>
        <w:tc>
          <w:tcPr>
            <w:tcW w:w="1120" w:type="dxa"/>
            <w:tcBorders>
              <w:top w:val="nil"/>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953.006</w:t>
            </w:r>
          </w:p>
        </w:tc>
        <w:tc>
          <w:tcPr>
            <w:tcW w:w="1000" w:type="dxa"/>
            <w:tcBorders>
              <w:top w:val="nil"/>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16.431</w:t>
            </w:r>
          </w:p>
        </w:tc>
        <w:tc>
          <w:tcPr>
            <w:tcW w:w="1000" w:type="dxa"/>
            <w:tcBorders>
              <w:top w:val="nil"/>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297.852</w:t>
            </w:r>
          </w:p>
        </w:tc>
        <w:tc>
          <w:tcPr>
            <w:tcW w:w="1260" w:type="dxa"/>
            <w:tcBorders>
              <w:top w:val="nil"/>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1.267.289</w:t>
            </w:r>
          </w:p>
        </w:tc>
        <w:tc>
          <w:tcPr>
            <w:tcW w:w="980" w:type="dxa"/>
            <w:tcBorders>
              <w:top w:val="nil"/>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1.165.696</w:t>
            </w:r>
          </w:p>
        </w:tc>
        <w:tc>
          <w:tcPr>
            <w:tcW w:w="1260" w:type="dxa"/>
            <w:tcBorders>
              <w:top w:val="nil"/>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18.074</w:t>
            </w:r>
          </w:p>
        </w:tc>
        <w:tc>
          <w:tcPr>
            <w:tcW w:w="1280" w:type="dxa"/>
            <w:tcBorders>
              <w:top w:val="nil"/>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807.622</w:t>
            </w:r>
          </w:p>
        </w:tc>
        <w:tc>
          <w:tcPr>
            <w:tcW w:w="1220" w:type="dxa"/>
            <w:tcBorders>
              <w:top w:val="nil"/>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1.991.392</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ΚΟΙΝ. ΛΑΦΥΣΤΙΟΥ</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19.806</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4.443</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24.249</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0,90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17.825</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4.887</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22.713</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Καταστήματα Υγ. </w:t>
            </w:r>
            <w:proofErr w:type="spellStart"/>
            <w:r w:rsidRPr="004C4622">
              <w:rPr>
                <w:rFonts w:asciiTheme="minorHAnsi" w:hAnsiTheme="minorHAnsi" w:cstheme="minorHAnsi"/>
                <w:sz w:val="18"/>
                <w:szCs w:val="18"/>
              </w:rPr>
              <w:t>Ενδιαφ</w:t>
            </w:r>
            <w:proofErr w:type="spellEnd"/>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349</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349</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419</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419</w:t>
            </w:r>
          </w:p>
        </w:tc>
      </w:tr>
      <w:tr w:rsidR="00D452A5" w:rsidRPr="004C4622" w:rsidTr="00D452A5">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Μη στεγασμένοι χώροι, αποθήκες κλπ</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400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400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0,90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360</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360</w:t>
            </w:r>
          </w:p>
        </w:tc>
      </w:tr>
      <w:tr w:rsidR="00D452A5" w:rsidRPr="004C4622" w:rsidTr="00D452A5">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Σύνολο Τ.Κ. </w:t>
            </w:r>
            <w:proofErr w:type="spellStart"/>
            <w:r w:rsidRPr="004C4622">
              <w:rPr>
                <w:rFonts w:asciiTheme="minorHAnsi" w:hAnsiTheme="minorHAnsi" w:cstheme="minorHAnsi"/>
                <w:sz w:val="18"/>
                <w:szCs w:val="18"/>
              </w:rPr>
              <w:t>Λαφυστίου</w:t>
            </w:r>
            <w:proofErr w:type="spellEnd"/>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19.806</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5.192</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24.998</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17.825</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5.666</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23.492</w:t>
            </w:r>
          </w:p>
        </w:tc>
      </w:tr>
      <w:tr w:rsidR="00D452A5" w:rsidRPr="004C4622" w:rsidTr="00D452A5">
        <w:trPr>
          <w:trHeight w:val="30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ΚΟΙΝ. ΡΩΜΕΪΚΟΥ</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9.519</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5.452</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14.971</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0,90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8.567</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5.997</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14.564</w:t>
            </w:r>
          </w:p>
        </w:tc>
      </w:tr>
      <w:tr w:rsidR="00D452A5" w:rsidRPr="004C4622" w:rsidTr="00D452A5">
        <w:trPr>
          <w:trHeight w:val="30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&gt; 6000 τμ (60% </w:t>
            </w:r>
            <w:proofErr w:type="spellStart"/>
            <w:r w:rsidRPr="004C4622">
              <w:rPr>
                <w:rFonts w:asciiTheme="minorHAnsi" w:hAnsiTheme="minorHAnsi" w:cstheme="minorHAnsi"/>
                <w:sz w:val="18"/>
                <w:szCs w:val="18"/>
              </w:rPr>
              <w:t>συντ</w:t>
            </w:r>
            <w:proofErr w:type="spellEnd"/>
            <w:r w:rsidRPr="004C4622">
              <w:rPr>
                <w:rFonts w:asciiTheme="minorHAnsi" w:hAnsiTheme="minorHAnsi" w:cstheme="minorHAnsi"/>
                <w:sz w:val="18"/>
                <w:szCs w:val="18"/>
              </w:rPr>
              <w:t>)</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7.574</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7.574</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0,66</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4.999</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4.999</w:t>
            </w:r>
          </w:p>
        </w:tc>
      </w:tr>
      <w:tr w:rsidR="00D452A5" w:rsidRPr="004C4622" w:rsidTr="00D452A5">
        <w:trPr>
          <w:trHeight w:val="27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Σύνολο Τ.Κ. Ρωμαίικου</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9.519</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13.026</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22.545</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8.567</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10.996</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19.563</w:t>
            </w:r>
          </w:p>
        </w:tc>
      </w:tr>
      <w:tr w:rsidR="00D452A5" w:rsidRPr="004C4622" w:rsidTr="00D452A5">
        <w:trPr>
          <w:trHeight w:val="350"/>
          <w:jc w:val="center"/>
        </w:trPr>
        <w:tc>
          <w:tcPr>
            <w:tcW w:w="520" w:type="dxa"/>
            <w:tcBorders>
              <w:top w:val="nil"/>
              <w:left w:val="single" w:sz="4" w:space="0" w:color="auto"/>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Σύνολο Δ.Ε. Λιβαδειάς</w:t>
            </w:r>
          </w:p>
        </w:tc>
        <w:tc>
          <w:tcPr>
            <w:tcW w:w="112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982.331</w:t>
            </w:r>
          </w:p>
        </w:tc>
        <w:tc>
          <w:tcPr>
            <w:tcW w:w="100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16.431</w:t>
            </w:r>
          </w:p>
        </w:tc>
        <w:tc>
          <w:tcPr>
            <w:tcW w:w="100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316.070</w:t>
            </w:r>
          </w:p>
        </w:tc>
        <w:tc>
          <w:tcPr>
            <w:tcW w:w="126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1.314.832</w:t>
            </w:r>
          </w:p>
        </w:tc>
        <w:tc>
          <w:tcPr>
            <w:tcW w:w="98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1.192.088</w:t>
            </w:r>
          </w:p>
        </w:tc>
        <w:tc>
          <w:tcPr>
            <w:tcW w:w="126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18.074</w:t>
            </w:r>
          </w:p>
        </w:tc>
        <w:tc>
          <w:tcPr>
            <w:tcW w:w="128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824.284</w:t>
            </w:r>
          </w:p>
        </w:tc>
        <w:tc>
          <w:tcPr>
            <w:tcW w:w="122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2.034.447</w:t>
            </w:r>
          </w:p>
        </w:tc>
      </w:tr>
    </w:tbl>
    <w:p w:rsidR="00D452A5" w:rsidRPr="00956196" w:rsidRDefault="00D452A5" w:rsidP="00D452A5">
      <w:pPr>
        <w:rPr>
          <w:rFonts w:asciiTheme="minorHAnsi" w:eastAsia="Calibr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p>
    <w:tbl>
      <w:tblPr>
        <w:tblW w:w="15360" w:type="dxa"/>
        <w:jc w:val="center"/>
        <w:tblLook w:val="04A0"/>
      </w:tblPr>
      <w:tblGrid>
        <w:gridCol w:w="520"/>
        <w:gridCol w:w="2480"/>
        <w:gridCol w:w="1120"/>
        <w:gridCol w:w="1000"/>
        <w:gridCol w:w="1000"/>
        <w:gridCol w:w="1260"/>
        <w:gridCol w:w="991"/>
        <w:gridCol w:w="991"/>
        <w:gridCol w:w="1036"/>
        <w:gridCol w:w="1260"/>
        <w:gridCol w:w="1297"/>
        <w:gridCol w:w="1280"/>
        <w:gridCol w:w="1220"/>
      </w:tblGrid>
      <w:tr w:rsidR="00D452A5" w:rsidRPr="004C4622" w:rsidTr="00D452A5">
        <w:trPr>
          <w:trHeight w:val="930"/>
          <w:jc w:val="center"/>
        </w:trPr>
        <w:tc>
          <w:tcPr>
            <w:tcW w:w="520" w:type="dxa"/>
            <w:tcBorders>
              <w:top w:val="single" w:sz="4" w:space="0" w:color="auto"/>
              <w:left w:val="single" w:sz="4" w:space="0" w:color="auto"/>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Α/Α</w:t>
            </w:r>
          </w:p>
        </w:tc>
        <w:tc>
          <w:tcPr>
            <w:tcW w:w="248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Δ.Ε. - </w:t>
            </w:r>
            <w:proofErr w:type="spellStart"/>
            <w:r w:rsidRPr="004C4622">
              <w:rPr>
                <w:rFonts w:asciiTheme="minorHAnsi" w:hAnsiTheme="minorHAnsi" w:cstheme="minorHAnsi"/>
                <w:sz w:val="18"/>
                <w:szCs w:val="18"/>
              </w:rPr>
              <w:t>Κοινοτ</w:t>
            </w:r>
            <w:proofErr w:type="spellEnd"/>
          </w:p>
        </w:tc>
        <w:tc>
          <w:tcPr>
            <w:tcW w:w="112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m2 </w:t>
            </w:r>
            <w:proofErr w:type="spellStart"/>
            <w:r w:rsidRPr="004C4622">
              <w:rPr>
                <w:rFonts w:asciiTheme="minorHAnsi" w:hAnsiTheme="minorHAnsi" w:cstheme="minorHAnsi"/>
                <w:sz w:val="18"/>
                <w:szCs w:val="18"/>
              </w:rPr>
              <w:t>Οικιες</w:t>
            </w:r>
            <w:proofErr w:type="spellEnd"/>
            <w:r w:rsidRPr="004C4622">
              <w:rPr>
                <w:rFonts w:asciiTheme="minorHAnsi" w:hAnsiTheme="minorHAnsi" w:cstheme="minorHAnsi"/>
                <w:sz w:val="18"/>
                <w:szCs w:val="18"/>
              </w:rPr>
              <w:t xml:space="preserve"> (ΓΣ1)</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m2 </w:t>
            </w:r>
            <w:proofErr w:type="spellStart"/>
            <w:r w:rsidRPr="004C4622">
              <w:rPr>
                <w:rFonts w:asciiTheme="minorHAnsi" w:hAnsiTheme="minorHAnsi" w:cstheme="minorHAnsi"/>
                <w:sz w:val="18"/>
                <w:szCs w:val="18"/>
              </w:rPr>
              <w:t>Κοινωφ</w:t>
            </w:r>
            <w:proofErr w:type="spellEnd"/>
            <w:r w:rsidRPr="004C4622">
              <w:rPr>
                <w:rFonts w:asciiTheme="minorHAnsi" w:hAnsiTheme="minorHAnsi" w:cstheme="minorHAnsi"/>
                <w:sz w:val="18"/>
                <w:szCs w:val="18"/>
              </w:rPr>
              <w:t xml:space="preserve"> σκοποί (ΓΣ2)</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m2 Λοιπές χρήσεις (ΓΣ3)</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Σύνολο m2 </w:t>
            </w:r>
          </w:p>
        </w:tc>
        <w:tc>
          <w:tcPr>
            <w:tcW w:w="98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proofErr w:type="spellStart"/>
            <w:r w:rsidRPr="004C4622">
              <w:rPr>
                <w:rFonts w:asciiTheme="minorHAnsi" w:hAnsiTheme="minorHAnsi" w:cstheme="minorHAnsi"/>
                <w:sz w:val="18"/>
                <w:szCs w:val="18"/>
              </w:rPr>
              <w:t>Προτεινόμ</w:t>
            </w:r>
            <w:proofErr w:type="spellEnd"/>
            <w:r w:rsidRPr="004C4622">
              <w:rPr>
                <w:rFonts w:asciiTheme="minorHAnsi" w:hAnsiTheme="minorHAnsi" w:cstheme="minorHAnsi"/>
                <w:sz w:val="18"/>
                <w:szCs w:val="18"/>
              </w:rPr>
              <w:t xml:space="preserve"> τιμή </w:t>
            </w:r>
            <w:proofErr w:type="spellStart"/>
            <w:r w:rsidRPr="004C4622">
              <w:rPr>
                <w:rFonts w:asciiTheme="minorHAnsi" w:hAnsiTheme="minorHAnsi" w:cstheme="minorHAnsi"/>
                <w:sz w:val="18"/>
                <w:szCs w:val="18"/>
              </w:rPr>
              <w:t>οικιες</w:t>
            </w:r>
            <w:proofErr w:type="spellEnd"/>
            <w:r w:rsidRPr="004C4622">
              <w:rPr>
                <w:rFonts w:asciiTheme="minorHAnsi" w:hAnsiTheme="minorHAnsi" w:cstheme="minorHAnsi"/>
                <w:sz w:val="18"/>
                <w:szCs w:val="18"/>
              </w:rPr>
              <w:t xml:space="preserve"> (ΓΣ1)</w:t>
            </w:r>
          </w:p>
        </w:tc>
        <w:tc>
          <w:tcPr>
            <w:tcW w:w="98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proofErr w:type="spellStart"/>
            <w:r w:rsidRPr="004C4622">
              <w:rPr>
                <w:rFonts w:asciiTheme="minorHAnsi" w:hAnsiTheme="minorHAnsi" w:cstheme="minorHAnsi"/>
                <w:sz w:val="18"/>
                <w:szCs w:val="18"/>
              </w:rPr>
              <w:t>Προτεινόμ</w:t>
            </w:r>
            <w:proofErr w:type="spellEnd"/>
            <w:r w:rsidRPr="004C4622">
              <w:rPr>
                <w:rFonts w:asciiTheme="minorHAnsi" w:hAnsiTheme="minorHAnsi" w:cstheme="minorHAnsi"/>
                <w:sz w:val="18"/>
                <w:szCs w:val="18"/>
              </w:rPr>
              <w:t xml:space="preserve"> τιμή </w:t>
            </w:r>
            <w:proofErr w:type="spellStart"/>
            <w:r w:rsidRPr="004C4622">
              <w:rPr>
                <w:rFonts w:asciiTheme="minorHAnsi" w:hAnsiTheme="minorHAnsi" w:cstheme="minorHAnsi"/>
                <w:sz w:val="18"/>
                <w:szCs w:val="18"/>
              </w:rPr>
              <w:t>Κοινωφ</w:t>
            </w:r>
            <w:proofErr w:type="spellEnd"/>
            <w:r w:rsidRPr="004C4622">
              <w:rPr>
                <w:rFonts w:asciiTheme="minorHAnsi" w:hAnsiTheme="minorHAnsi" w:cstheme="minorHAnsi"/>
                <w:sz w:val="18"/>
                <w:szCs w:val="18"/>
              </w:rPr>
              <w:t>. (ΓΣ2)</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proofErr w:type="spellStart"/>
            <w:r w:rsidRPr="004C4622">
              <w:rPr>
                <w:rFonts w:asciiTheme="minorHAnsi" w:hAnsiTheme="minorHAnsi" w:cstheme="minorHAnsi"/>
                <w:sz w:val="18"/>
                <w:szCs w:val="18"/>
              </w:rPr>
              <w:t>Προτεινόμ</w:t>
            </w:r>
            <w:proofErr w:type="spellEnd"/>
            <w:r w:rsidRPr="004C4622">
              <w:rPr>
                <w:rFonts w:asciiTheme="minorHAnsi" w:hAnsiTheme="minorHAnsi" w:cstheme="minorHAnsi"/>
                <w:sz w:val="18"/>
                <w:szCs w:val="18"/>
              </w:rPr>
              <w:t>. τιμή Λοιπές  (ΓΣ3)</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Πρόβλεψη εισπράξεων (οικίες 2024)</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Πρόβλεψη εισπράξεων (Κοινωφ.2024)</w:t>
            </w:r>
          </w:p>
        </w:tc>
        <w:tc>
          <w:tcPr>
            <w:tcW w:w="128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Πρόβλεψη εισπράξεων (Λ. Χρήσεις 2024)</w:t>
            </w:r>
          </w:p>
        </w:tc>
        <w:tc>
          <w:tcPr>
            <w:tcW w:w="122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Πρόβλεψη εισπράξεων (Σύνολο 2024)</w:t>
            </w:r>
          </w:p>
        </w:tc>
      </w:tr>
      <w:tr w:rsidR="00D452A5" w:rsidRPr="004C4622" w:rsidTr="00D452A5">
        <w:trPr>
          <w:trHeight w:val="25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w:t>
            </w:r>
          </w:p>
        </w:tc>
        <w:tc>
          <w:tcPr>
            <w:tcW w:w="24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ΚΟΙΝ. ΑΓ. ΑΝΝΑΣ</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15.158</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1.582</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16.740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0,90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13.642</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1.740</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15.382</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Καταστήματα Υγ. </w:t>
            </w:r>
            <w:proofErr w:type="spellStart"/>
            <w:r w:rsidRPr="004C4622">
              <w:rPr>
                <w:rFonts w:asciiTheme="minorHAnsi" w:hAnsiTheme="minorHAnsi" w:cstheme="minorHAnsi"/>
                <w:sz w:val="18"/>
                <w:szCs w:val="18"/>
              </w:rPr>
              <w:t>Ενδιαφ</w:t>
            </w:r>
            <w:proofErr w:type="spellEnd"/>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735</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735</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882</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882</w:t>
            </w:r>
          </w:p>
        </w:tc>
      </w:tr>
      <w:tr w:rsidR="00D452A5" w:rsidRPr="004C4622" w:rsidTr="00D452A5">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Σύνολο Τ.Κ. Αγ. </w:t>
            </w:r>
            <w:proofErr w:type="spellStart"/>
            <w:r w:rsidRPr="004C4622">
              <w:rPr>
                <w:rFonts w:asciiTheme="minorHAnsi" w:hAnsiTheme="minorHAnsi" w:cstheme="minorHAnsi"/>
                <w:sz w:val="18"/>
                <w:szCs w:val="18"/>
              </w:rPr>
              <w:t>Αννας</w:t>
            </w:r>
            <w:proofErr w:type="spellEnd"/>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15.158</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2.317</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17.475</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13.642</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2.622</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16.264</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w:t>
            </w:r>
          </w:p>
        </w:tc>
        <w:tc>
          <w:tcPr>
            <w:tcW w:w="24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ΚΟΙΝ. ΑΓ. ΤΡΙΑΔΑΣ</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42.303</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1.784</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44.087</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0,90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38.073</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1.962</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40.035</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Καταστήματα Υγ. </w:t>
            </w:r>
            <w:proofErr w:type="spellStart"/>
            <w:r w:rsidRPr="004C4622">
              <w:rPr>
                <w:rFonts w:asciiTheme="minorHAnsi" w:hAnsiTheme="minorHAnsi" w:cstheme="minorHAnsi"/>
                <w:sz w:val="18"/>
                <w:szCs w:val="18"/>
              </w:rPr>
              <w:t>Ενδιαφ</w:t>
            </w:r>
            <w:proofErr w:type="spellEnd"/>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473</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473</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568</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568</w:t>
            </w:r>
          </w:p>
        </w:tc>
      </w:tr>
      <w:tr w:rsidR="00D452A5" w:rsidRPr="004C4622" w:rsidTr="00D452A5">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Σύνολο Τ.Κ. Αγ. Τριάδας</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42.303</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2.257</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44.560</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38.073</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2.530</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40.603</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6</w:t>
            </w:r>
          </w:p>
        </w:tc>
        <w:tc>
          <w:tcPr>
            <w:tcW w:w="24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ΚΟΙΝ. ΑΓ. ΓΕΩΡΓΙΟΥ</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73.506</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6.136</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79.642</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1,00</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1,30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80.857</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7.977</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88.833</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Καταστήματα Υγ. </w:t>
            </w:r>
            <w:proofErr w:type="spellStart"/>
            <w:r w:rsidRPr="004C4622">
              <w:rPr>
                <w:rFonts w:asciiTheme="minorHAnsi" w:hAnsiTheme="minorHAnsi" w:cstheme="minorHAnsi"/>
                <w:sz w:val="18"/>
                <w:szCs w:val="18"/>
              </w:rPr>
              <w:t>Ενδιαφ</w:t>
            </w:r>
            <w:proofErr w:type="spellEnd"/>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703</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703</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1,40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984</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984</w:t>
            </w:r>
          </w:p>
        </w:tc>
      </w:tr>
      <w:tr w:rsidR="00D452A5" w:rsidRPr="004C4622" w:rsidTr="00D452A5">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Μη στεγασμένοι χώροι, αποθήκες κλπ</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468</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468</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515</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515</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&gt; 6000 τμ (60% </w:t>
            </w:r>
            <w:proofErr w:type="spellStart"/>
            <w:r w:rsidRPr="004C4622">
              <w:rPr>
                <w:rFonts w:asciiTheme="minorHAnsi" w:hAnsiTheme="minorHAnsi" w:cstheme="minorHAnsi"/>
                <w:sz w:val="18"/>
                <w:szCs w:val="18"/>
              </w:rPr>
              <w:t>συντ</w:t>
            </w:r>
            <w:proofErr w:type="spellEnd"/>
            <w:r w:rsidRPr="004C4622">
              <w:rPr>
                <w:rFonts w:asciiTheme="minorHAnsi" w:hAnsiTheme="minorHAnsi" w:cstheme="minorHAnsi"/>
                <w:sz w:val="18"/>
                <w:szCs w:val="18"/>
              </w:rPr>
              <w:t>)</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14.027</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14.027</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0,78</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10.941</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10.941</w:t>
            </w:r>
          </w:p>
        </w:tc>
      </w:tr>
      <w:tr w:rsidR="00D452A5" w:rsidRPr="004C4622" w:rsidTr="00D452A5">
        <w:trPr>
          <w:trHeight w:val="38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Σύνολο Τ.Κ.  Αγ. Γεωργίου</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73.506</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21.334</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94.840</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80.857</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20.417</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101.273</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w:t>
            </w:r>
          </w:p>
        </w:tc>
        <w:tc>
          <w:tcPr>
            <w:tcW w:w="24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ΚΟΙΝ. ΑΛΑΛΚΟΜΕΝΩΝ</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8.862</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2.689</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11.551</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0,90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7.976</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2.958</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10.934</w:t>
            </w:r>
          </w:p>
        </w:tc>
      </w:tr>
      <w:tr w:rsidR="00D452A5" w:rsidRPr="004C4622" w:rsidTr="00D452A5">
        <w:trPr>
          <w:trHeight w:val="33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Σύνολο Τ.Κ.  </w:t>
            </w:r>
            <w:proofErr w:type="spellStart"/>
            <w:r w:rsidRPr="004C4622">
              <w:rPr>
                <w:rFonts w:asciiTheme="minorHAnsi" w:hAnsiTheme="minorHAnsi" w:cstheme="minorHAnsi"/>
                <w:sz w:val="18"/>
                <w:szCs w:val="18"/>
              </w:rPr>
              <w:t>Αλαλκομενών</w:t>
            </w:r>
            <w:proofErr w:type="spellEnd"/>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8.862</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2.689</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11.551</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7.976</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2.958</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10.934</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8</w:t>
            </w:r>
          </w:p>
        </w:tc>
        <w:tc>
          <w:tcPr>
            <w:tcW w:w="24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ΚΟΙΝ. ΚΟΡΩΝΕΙΑΣ</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27.180</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2.926</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30.106</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0,90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0,85</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24.462</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3.219</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27.681</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Καταστήματα Υγ. </w:t>
            </w:r>
            <w:proofErr w:type="spellStart"/>
            <w:r w:rsidRPr="004C4622">
              <w:rPr>
                <w:rFonts w:asciiTheme="minorHAnsi" w:hAnsiTheme="minorHAnsi" w:cstheme="minorHAnsi"/>
                <w:sz w:val="18"/>
                <w:szCs w:val="18"/>
              </w:rPr>
              <w:t>Ενδιαφ</w:t>
            </w:r>
            <w:proofErr w:type="spellEnd"/>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217</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217</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260</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260</w:t>
            </w:r>
          </w:p>
        </w:tc>
      </w:tr>
      <w:tr w:rsidR="00D452A5" w:rsidRPr="004C4622" w:rsidTr="00D452A5">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Μη στεγασμένοι χώροι, αποθήκες κλπ</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150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150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0,90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135</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135</w:t>
            </w:r>
          </w:p>
        </w:tc>
      </w:tr>
      <w:tr w:rsidR="00D452A5" w:rsidRPr="004C4622" w:rsidTr="00D452A5">
        <w:trPr>
          <w:trHeight w:val="343"/>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Σύνολο </w:t>
            </w:r>
            <w:proofErr w:type="spellStart"/>
            <w:r w:rsidRPr="004C4622">
              <w:rPr>
                <w:rFonts w:asciiTheme="minorHAnsi" w:hAnsiTheme="minorHAnsi" w:cstheme="minorHAnsi"/>
                <w:sz w:val="18"/>
                <w:szCs w:val="18"/>
              </w:rPr>
              <w:t>Τ.Κ.Κορώνειας</w:t>
            </w:r>
            <w:proofErr w:type="spellEnd"/>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27.180</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3.293</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30.473</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24.462</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3.614</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28.076</w:t>
            </w:r>
          </w:p>
        </w:tc>
      </w:tr>
      <w:tr w:rsidR="00D452A5" w:rsidRPr="004C4622" w:rsidTr="00D452A5">
        <w:trPr>
          <w:trHeight w:val="330"/>
          <w:jc w:val="center"/>
        </w:trPr>
        <w:tc>
          <w:tcPr>
            <w:tcW w:w="520" w:type="dxa"/>
            <w:tcBorders>
              <w:top w:val="nil"/>
              <w:left w:val="single" w:sz="4" w:space="0" w:color="auto"/>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Σύνολο Δ.Ε. Κορώνειας</w:t>
            </w:r>
          </w:p>
        </w:tc>
        <w:tc>
          <w:tcPr>
            <w:tcW w:w="112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167.009</w:t>
            </w:r>
          </w:p>
        </w:tc>
        <w:tc>
          <w:tcPr>
            <w:tcW w:w="100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31.890</w:t>
            </w:r>
          </w:p>
        </w:tc>
        <w:tc>
          <w:tcPr>
            <w:tcW w:w="126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198.899</w:t>
            </w:r>
          </w:p>
        </w:tc>
        <w:tc>
          <w:tcPr>
            <w:tcW w:w="98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165.009</w:t>
            </w:r>
          </w:p>
        </w:tc>
        <w:tc>
          <w:tcPr>
            <w:tcW w:w="126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32.141</w:t>
            </w:r>
          </w:p>
        </w:tc>
        <w:tc>
          <w:tcPr>
            <w:tcW w:w="122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197.150</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9</w:t>
            </w:r>
          </w:p>
        </w:tc>
        <w:tc>
          <w:tcPr>
            <w:tcW w:w="24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ΚΟΙΝ. ΑΝΘΟΧΩΡΙΟΥ</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12.803</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372</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13.175</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0,90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0,85</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11.523</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409</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11.932</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Καταστήματα Υγ. </w:t>
            </w:r>
            <w:proofErr w:type="spellStart"/>
            <w:r w:rsidRPr="004C4622">
              <w:rPr>
                <w:rFonts w:asciiTheme="minorHAnsi" w:hAnsiTheme="minorHAnsi" w:cstheme="minorHAnsi"/>
                <w:sz w:val="18"/>
                <w:szCs w:val="18"/>
              </w:rPr>
              <w:t>Ενδιαφ</w:t>
            </w:r>
            <w:proofErr w:type="spellEnd"/>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52</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52</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62</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62</w:t>
            </w:r>
          </w:p>
        </w:tc>
      </w:tr>
      <w:tr w:rsidR="00D452A5" w:rsidRPr="004C4622" w:rsidTr="00D452A5">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Σύνολο Τ.Κ.  </w:t>
            </w:r>
            <w:proofErr w:type="spellStart"/>
            <w:r w:rsidRPr="004C4622">
              <w:rPr>
                <w:rFonts w:asciiTheme="minorHAnsi" w:hAnsiTheme="minorHAnsi" w:cstheme="minorHAnsi"/>
                <w:sz w:val="18"/>
                <w:szCs w:val="18"/>
              </w:rPr>
              <w:t>Ανθοχωρίου</w:t>
            </w:r>
            <w:proofErr w:type="spellEnd"/>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12.803</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424</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13.227</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11.523</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472</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11.994</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10</w:t>
            </w:r>
          </w:p>
        </w:tc>
        <w:tc>
          <w:tcPr>
            <w:tcW w:w="24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ΚΟΙΝ. ΒΑΣΙΛΙΚΩΝ</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4.576</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1.055</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5.631</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0,90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0,85</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4.118</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1.161</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5.279</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&gt; 6000 τμ (60% </w:t>
            </w:r>
            <w:proofErr w:type="spellStart"/>
            <w:r w:rsidRPr="004C4622">
              <w:rPr>
                <w:rFonts w:asciiTheme="minorHAnsi" w:hAnsiTheme="minorHAnsi" w:cstheme="minorHAnsi"/>
                <w:sz w:val="18"/>
                <w:szCs w:val="18"/>
              </w:rPr>
              <w:t>συντ</w:t>
            </w:r>
            <w:proofErr w:type="spellEnd"/>
            <w:r w:rsidRPr="004C4622">
              <w:rPr>
                <w:rFonts w:asciiTheme="minorHAnsi" w:hAnsiTheme="minorHAnsi" w:cstheme="minorHAnsi"/>
                <w:sz w:val="18"/>
                <w:szCs w:val="18"/>
              </w:rPr>
              <w:t>)</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37.804</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37.804</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0,66</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11.096</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11.096</w:t>
            </w:r>
          </w:p>
        </w:tc>
      </w:tr>
      <w:tr w:rsidR="00D452A5" w:rsidRPr="004C4622" w:rsidTr="00D452A5">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Σύνολο Τ.Κ.  Βασιλικών</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4.576</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38.859</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43.435</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4.118</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12.257</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16.375</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w:t>
            </w:r>
          </w:p>
        </w:tc>
        <w:tc>
          <w:tcPr>
            <w:tcW w:w="24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ΚΟΙΝ. ΘΟΥΡΙΟΥ</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5.261</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2.365</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7.626</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0,90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4.735</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2.602</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7.336</w:t>
            </w:r>
          </w:p>
        </w:tc>
      </w:tr>
      <w:tr w:rsidR="00D452A5" w:rsidRPr="004C4622" w:rsidTr="00D452A5">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Σύνολο Τ.Κ.  </w:t>
            </w:r>
            <w:proofErr w:type="spellStart"/>
            <w:r w:rsidRPr="004C4622">
              <w:rPr>
                <w:rFonts w:asciiTheme="minorHAnsi" w:hAnsiTheme="minorHAnsi" w:cstheme="minorHAnsi"/>
                <w:sz w:val="18"/>
                <w:szCs w:val="18"/>
              </w:rPr>
              <w:t>Θουρίου</w:t>
            </w:r>
            <w:proofErr w:type="spellEnd"/>
            <w:r w:rsidRPr="004C4622">
              <w:rPr>
                <w:rFonts w:asciiTheme="minorHAnsi" w:hAnsiTheme="minorHAnsi" w:cstheme="minorHAnsi"/>
                <w:sz w:val="18"/>
                <w:szCs w:val="18"/>
              </w:rPr>
              <w:t xml:space="preserve"> </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5.261</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2.365</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7.626</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4.735</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2.602</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7.336</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w:t>
            </w:r>
          </w:p>
        </w:tc>
        <w:tc>
          <w:tcPr>
            <w:tcW w:w="24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ΚΟΙΝ. ΧΑΙΡΩΝΕΙΑΣ</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26.830</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5.115</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31.945</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0,90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0,85</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24.147</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5.627</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29.774</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Καταστήματα Υγ. </w:t>
            </w:r>
            <w:proofErr w:type="spellStart"/>
            <w:r w:rsidRPr="004C4622">
              <w:rPr>
                <w:rFonts w:asciiTheme="minorHAnsi" w:hAnsiTheme="minorHAnsi" w:cstheme="minorHAnsi"/>
                <w:sz w:val="18"/>
                <w:szCs w:val="18"/>
              </w:rPr>
              <w:t>Ενδιαφ</w:t>
            </w:r>
            <w:proofErr w:type="spellEnd"/>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194</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194</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233</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233</w:t>
            </w:r>
          </w:p>
        </w:tc>
      </w:tr>
      <w:tr w:rsidR="00D452A5" w:rsidRPr="004C4622" w:rsidTr="00D452A5">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Μη στεγασμένοι χώροι, αποθήκες κλπ</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300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300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0,90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270</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270</w:t>
            </w:r>
          </w:p>
        </w:tc>
      </w:tr>
      <w:tr w:rsidR="00D452A5" w:rsidRPr="004C4622" w:rsidTr="00D452A5">
        <w:trPr>
          <w:trHeight w:val="343"/>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Σύνολο Τ.Κ.  Χαιρώνειας</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26.830</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5.609</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32.439</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24.147</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6.129</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30.276</w:t>
            </w:r>
          </w:p>
        </w:tc>
      </w:tr>
    </w:tbl>
    <w:p w:rsidR="00D452A5" w:rsidRPr="00956196" w:rsidRDefault="00D452A5" w:rsidP="00D452A5">
      <w:pPr>
        <w:rPr>
          <w:rFonts w:asciiTheme="minorHAnsi" w:eastAsia="Calibr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p>
    <w:tbl>
      <w:tblPr>
        <w:tblW w:w="15360" w:type="dxa"/>
        <w:jc w:val="center"/>
        <w:tblLook w:val="04A0"/>
      </w:tblPr>
      <w:tblGrid>
        <w:gridCol w:w="520"/>
        <w:gridCol w:w="2480"/>
        <w:gridCol w:w="1120"/>
        <w:gridCol w:w="1000"/>
        <w:gridCol w:w="1000"/>
        <w:gridCol w:w="1260"/>
        <w:gridCol w:w="991"/>
        <w:gridCol w:w="991"/>
        <w:gridCol w:w="1036"/>
        <w:gridCol w:w="1260"/>
        <w:gridCol w:w="1297"/>
        <w:gridCol w:w="1280"/>
        <w:gridCol w:w="1220"/>
      </w:tblGrid>
      <w:tr w:rsidR="00D452A5" w:rsidRPr="004C4622" w:rsidTr="00D452A5">
        <w:trPr>
          <w:trHeight w:val="930"/>
          <w:jc w:val="center"/>
        </w:trPr>
        <w:tc>
          <w:tcPr>
            <w:tcW w:w="520" w:type="dxa"/>
            <w:tcBorders>
              <w:top w:val="single" w:sz="4" w:space="0" w:color="auto"/>
              <w:left w:val="single" w:sz="4" w:space="0" w:color="auto"/>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lastRenderedPageBreak/>
              <w:t>Α/Α</w:t>
            </w:r>
          </w:p>
        </w:tc>
        <w:tc>
          <w:tcPr>
            <w:tcW w:w="248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Δ.Ε. - </w:t>
            </w:r>
            <w:proofErr w:type="spellStart"/>
            <w:r w:rsidRPr="004C4622">
              <w:rPr>
                <w:rFonts w:asciiTheme="minorHAnsi" w:hAnsiTheme="minorHAnsi" w:cstheme="minorHAnsi"/>
                <w:sz w:val="18"/>
                <w:szCs w:val="18"/>
              </w:rPr>
              <w:t>Κοινοτ</w:t>
            </w:r>
            <w:proofErr w:type="spellEnd"/>
          </w:p>
        </w:tc>
        <w:tc>
          <w:tcPr>
            <w:tcW w:w="112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m2 </w:t>
            </w:r>
            <w:proofErr w:type="spellStart"/>
            <w:r w:rsidRPr="004C4622">
              <w:rPr>
                <w:rFonts w:asciiTheme="minorHAnsi" w:hAnsiTheme="minorHAnsi" w:cstheme="minorHAnsi"/>
                <w:sz w:val="18"/>
                <w:szCs w:val="18"/>
              </w:rPr>
              <w:t>Οικιες</w:t>
            </w:r>
            <w:proofErr w:type="spellEnd"/>
            <w:r w:rsidRPr="004C4622">
              <w:rPr>
                <w:rFonts w:asciiTheme="minorHAnsi" w:hAnsiTheme="minorHAnsi" w:cstheme="minorHAnsi"/>
                <w:sz w:val="18"/>
                <w:szCs w:val="18"/>
              </w:rPr>
              <w:t xml:space="preserve"> (ΓΣ1)</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m2 </w:t>
            </w:r>
            <w:proofErr w:type="spellStart"/>
            <w:r w:rsidRPr="004C4622">
              <w:rPr>
                <w:rFonts w:asciiTheme="minorHAnsi" w:hAnsiTheme="minorHAnsi" w:cstheme="minorHAnsi"/>
                <w:sz w:val="18"/>
                <w:szCs w:val="18"/>
              </w:rPr>
              <w:t>Κοινωφ</w:t>
            </w:r>
            <w:proofErr w:type="spellEnd"/>
            <w:r w:rsidRPr="004C4622">
              <w:rPr>
                <w:rFonts w:asciiTheme="minorHAnsi" w:hAnsiTheme="minorHAnsi" w:cstheme="minorHAnsi"/>
                <w:sz w:val="18"/>
                <w:szCs w:val="18"/>
              </w:rPr>
              <w:t xml:space="preserve"> σκοποί (ΓΣ2)</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m2 Λοιπές χρήσεις (ΓΣ3)</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Σύνολο m2 </w:t>
            </w:r>
          </w:p>
        </w:tc>
        <w:tc>
          <w:tcPr>
            <w:tcW w:w="98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proofErr w:type="spellStart"/>
            <w:r w:rsidRPr="004C4622">
              <w:rPr>
                <w:rFonts w:asciiTheme="minorHAnsi" w:hAnsiTheme="minorHAnsi" w:cstheme="minorHAnsi"/>
                <w:sz w:val="18"/>
                <w:szCs w:val="18"/>
              </w:rPr>
              <w:t>Προτεινόμ</w:t>
            </w:r>
            <w:proofErr w:type="spellEnd"/>
            <w:r w:rsidRPr="004C4622">
              <w:rPr>
                <w:rFonts w:asciiTheme="minorHAnsi" w:hAnsiTheme="minorHAnsi" w:cstheme="minorHAnsi"/>
                <w:sz w:val="18"/>
                <w:szCs w:val="18"/>
              </w:rPr>
              <w:t xml:space="preserve"> τιμή </w:t>
            </w:r>
            <w:proofErr w:type="spellStart"/>
            <w:r w:rsidRPr="004C4622">
              <w:rPr>
                <w:rFonts w:asciiTheme="minorHAnsi" w:hAnsiTheme="minorHAnsi" w:cstheme="minorHAnsi"/>
                <w:sz w:val="18"/>
                <w:szCs w:val="18"/>
              </w:rPr>
              <w:t>οικιες</w:t>
            </w:r>
            <w:proofErr w:type="spellEnd"/>
            <w:r w:rsidRPr="004C4622">
              <w:rPr>
                <w:rFonts w:asciiTheme="minorHAnsi" w:hAnsiTheme="minorHAnsi" w:cstheme="minorHAnsi"/>
                <w:sz w:val="18"/>
                <w:szCs w:val="18"/>
              </w:rPr>
              <w:t xml:space="preserve"> (ΓΣ1)</w:t>
            </w:r>
          </w:p>
        </w:tc>
        <w:tc>
          <w:tcPr>
            <w:tcW w:w="98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proofErr w:type="spellStart"/>
            <w:r w:rsidRPr="004C4622">
              <w:rPr>
                <w:rFonts w:asciiTheme="minorHAnsi" w:hAnsiTheme="minorHAnsi" w:cstheme="minorHAnsi"/>
                <w:sz w:val="18"/>
                <w:szCs w:val="18"/>
              </w:rPr>
              <w:t>Προτεινόμ</w:t>
            </w:r>
            <w:proofErr w:type="spellEnd"/>
            <w:r w:rsidRPr="004C4622">
              <w:rPr>
                <w:rFonts w:asciiTheme="minorHAnsi" w:hAnsiTheme="minorHAnsi" w:cstheme="minorHAnsi"/>
                <w:sz w:val="18"/>
                <w:szCs w:val="18"/>
              </w:rPr>
              <w:t xml:space="preserve"> τιμή </w:t>
            </w:r>
            <w:proofErr w:type="spellStart"/>
            <w:r w:rsidRPr="004C4622">
              <w:rPr>
                <w:rFonts w:asciiTheme="minorHAnsi" w:hAnsiTheme="minorHAnsi" w:cstheme="minorHAnsi"/>
                <w:sz w:val="18"/>
                <w:szCs w:val="18"/>
              </w:rPr>
              <w:t>Κοινωφ</w:t>
            </w:r>
            <w:proofErr w:type="spellEnd"/>
            <w:r w:rsidRPr="004C4622">
              <w:rPr>
                <w:rFonts w:asciiTheme="minorHAnsi" w:hAnsiTheme="minorHAnsi" w:cstheme="minorHAnsi"/>
                <w:sz w:val="18"/>
                <w:szCs w:val="18"/>
              </w:rPr>
              <w:t>. (ΓΣ2)</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proofErr w:type="spellStart"/>
            <w:r w:rsidRPr="004C4622">
              <w:rPr>
                <w:rFonts w:asciiTheme="minorHAnsi" w:hAnsiTheme="minorHAnsi" w:cstheme="minorHAnsi"/>
                <w:sz w:val="18"/>
                <w:szCs w:val="18"/>
              </w:rPr>
              <w:t>Προτεινόμ</w:t>
            </w:r>
            <w:proofErr w:type="spellEnd"/>
            <w:r w:rsidRPr="004C4622">
              <w:rPr>
                <w:rFonts w:asciiTheme="minorHAnsi" w:hAnsiTheme="minorHAnsi" w:cstheme="minorHAnsi"/>
                <w:sz w:val="18"/>
                <w:szCs w:val="18"/>
              </w:rPr>
              <w:t>. τιμή Λοιπές  (ΓΣ3)</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Πρόβλεψη εισπράξεων (οικίες 2024)</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Πρόβλεψη εισπράξεων (Κοινωφ.2024)</w:t>
            </w:r>
          </w:p>
        </w:tc>
        <w:tc>
          <w:tcPr>
            <w:tcW w:w="128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Πρόβλεψη εισπράξεων (Λ. Χρήσεις 2024)</w:t>
            </w:r>
          </w:p>
        </w:tc>
        <w:tc>
          <w:tcPr>
            <w:tcW w:w="1220" w:type="dxa"/>
            <w:tcBorders>
              <w:top w:val="single" w:sz="4" w:space="0" w:color="auto"/>
              <w:left w:val="nil"/>
              <w:bottom w:val="double" w:sz="6" w:space="0" w:color="auto"/>
              <w:right w:val="single" w:sz="4" w:space="0" w:color="auto"/>
            </w:tcBorders>
            <w:shd w:val="clear" w:color="000000" w:fill="C6E0B4"/>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Πρόβλεψη εισπράξεων (Σύνολο 2024)</w:t>
            </w:r>
          </w:p>
        </w:tc>
      </w:tr>
      <w:tr w:rsidR="00D452A5" w:rsidRPr="004C4622" w:rsidTr="00D452A5">
        <w:trPr>
          <w:trHeight w:val="25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13</w:t>
            </w:r>
          </w:p>
        </w:tc>
        <w:tc>
          <w:tcPr>
            <w:tcW w:w="24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ΚΟΙΝ. ΑΓ. ΒΛΑΣΙΟΥ</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14.109</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305</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14.414</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0,90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12.698</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336</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13.034</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Καταστήματα Υγ. </w:t>
            </w:r>
            <w:proofErr w:type="spellStart"/>
            <w:r w:rsidRPr="004C4622">
              <w:rPr>
                <w:rFonts w:asciiTheme="minorHAnsi" w:hAnsiTheme="minorHAnsi" w:cstheme="minorHAnsi"/>
                <w:sz w:val="18"/>
                <w:szCs w:val="18"/>
              </w:rPr>
              <w:t>Ενδιαφ</w:t>
            </w:r>
            <w:proofErr w:type="spellEnd"/>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90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90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108</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108</w:t>
            </w:r>
          </w:p>
        </w:tc>
      </w:tr>
      <w:tr w:rsidR="00D452A5" w:rsidRPr="004C4622" w:rsidTr="00D452A5">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Σύνολο Τ.Κ.  Αγ. Βλασίου</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14.109</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395</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14.504</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12.698</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444</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13.142</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14</w:t>
            </w:r>
          </w:p>
        </w:tc>
        <w:tc>
          <w:tcPr>
            <w:tcW w:w="24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ΚΟΙΝ. ΠΡΟΣΗΛΙΟΥ</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1.466</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254</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1.720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0,90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1.319</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279</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1.599</w:t>
            </w:r>
          </w:p>
        </w:tc>
      </w:tr>
      <w:tr w:rsidR="00D452A5" w:rsidRPr="004C4622" w:rsidTr="00D452A5">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Σύνολο Τ.Κ.  </w:t>
            </w:r>
            <w:proofErr w:type="spellStart"/>
            <w:r w:rsidRPr="004C4622">
              <w:rPr>
                <w:rFonts w:asciiTheme="minorHAnsi" w:hAnsiTheme="minorHAnsi" w:cstheme="minorHAnsi"/>
                <w:sz w:val="18"/>
                <w:szCs w:val="18"/>
              </w:rPr>
              <w:t>Προσηλίου</w:t>
            </w:r>
            <w:proofErr w:type="spellEnd"/>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1.466</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254</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1.720</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1.319</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279</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1.599</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15</w:t>
            </w:r>
          </w:p>
        </w:tc>
        <w:tc>
          <w:tcPr>
            <w:tcW w:w="24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ΚΟΙΝ. ΠΡΟΦ. ΗΛΙΑ</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5.386</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57</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5.443</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0,90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4.847</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63</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4.910</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Καταστήματα Υγ. </w:t>
            </w:r>
            <w:proofErr w:type="spellStart"/>
            <w:r w:rsidRPr="004C4622">
              <w:rPr>
                <w:rFonts w:asciiTheme="minorHAnsi" w:hAnsiTheme="minorHAnsi" w:cstheme="minorHAnsi"/>
                <w:sz w:val="18"/>
                <w:szCs w:val="18"/>
              </w:rPr>
              <w:t>Ενδιαφ</w:t>
            </w:r>
            <w:proofErr w:type="spellEnd"/>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72</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72</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86</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86</w:t>
            </w:r>
          </w:p>
        </w:tc>
      </w:tr>
      <w:tr w:rsidR="00D452A5" w:rsidRPr="004C4622" w:rsidTr="00D452A5">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Σύνολο Τ.Κ.  Προφ. Ηλία</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5.386</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129</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5.515</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4.847</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149</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4.997</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16</w:t>
            </w:r>
          </w:p>
        </w:tc>
        <w:tc>
          <w:tcPr>
            <w:tcW w:w="24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ΚΟΙΝ. ΑΚΟΝΤΙΟΥ</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4.652</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62</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165</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4.879</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0,90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0,85</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4.187</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53</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182</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4.421</w:t>
            </w:r>
          </w:p>
        </w:tc>
      </w:tr>
      <w:tr w:rsidR="00D452A5" w:rsidRPr="004C4622" w:rsidTr="00D452A5">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Σύνολο Τ.Κ.  Ακοντίου</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4.652</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165</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4.879</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4.187</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182</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4.421</w:t>
            </w:r>
          </w:p>
        </w:tc>
      </w:tr>
      <w:tr w:rsidR="00D452A5" w:rsidRPr="004C4622" w:rsidTr="00D452A5">
        <w:trPr>
          <w:trHeight w:val="313"/>
          <w:jc w:val="center"/>
        </w:trPr>
        <w:tc>
          <w:tcPr>
            <w:tcW w:w="520" w:type="dxa"/>
            <w:tcBorders>
              <w:top w:val="nil"/>
              <w:left w:val="single" w:sz="4" w:space="0" w:color="auto"/>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Σύνολο Δ.Ε. Χαιρώνειας</w:t>
            </w:r>
          </w:p>
        </w:tc>
        <w:tc>
          <w:tcPr>
            <w:tcW w:w="112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75.083</w:t>
            </w:r>
          </w:p>
        </w:tc>
        <w:tc>
          <w:tcPr>
            <w:tcW w:w="100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48.200</w:t>
            </w:r>
          </w:p>
        </w:tc>
        <w:tc>
          <w:tcPr>
            <w:tcW w:w="126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123.345</w:t>
            </w:r>
          </w:p>
        </w:tc>
        <w:tc>
          <w:tcPr>
            <w:tcW w:w="98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67.575</w:t>
            </w:r>
          </w:p>
        </w:tc>
        <w:tc>
          <w:tcPr>
            <w:tcW w:w="126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22.512</w:t>
            </w:r>
          </w:p>
        </w:tc>
        <w:tc>
          <w:tcPr>
            <w:tcW w:w="122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90.140</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17</w:t>
            </w:r>
          </w:p>
        </w:tc>
        <w:tc>
          <w:tcPr>
            <w:tcW w:w="24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ΚΟΙΝ. ΔΑΥΛΕΙΑΣ</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69.876</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7.235</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77.111</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1,30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76.864</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9.406</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86.269</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Καταστήματα Υγ. </w:t>
            </w:r>
            <w:proofErr w:type="spellStart"/>
            <w:r w:rsidRPr="004C4622">
              <w:rPr>
                <w:rFonts w:asciiTheme="minorHAnsi" w:hAnsiTheme="minorHAnsi" w:cstheme="minorHAnsi"/>
                <w:sz w:val="18"/>
                <w:szCs w:val="18"/>
              </w:rPr>
              <w:t>Ενδιαφ</w:t>
            </w:r>
            <w:proofErr w:type="spellEnd"/>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470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470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1,40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658</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658</w:t>
            </w:r>
          </w:p>
        </w:tc>
      </w:tr>
      <w:tr w:rsidR="00D452A5" w:rsidRPr="004C4622" w:rsidTr="00D452A5">
        <w:trPr>
          <w:trHeight w:val="35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Σύνολο Τ.Κ.  Δαύλειας</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69.876</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7.705</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77.581</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76.864</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10.064</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86.927</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18</w:t>
            </w:r>
          </w:p>
        </w:tc>
        <w:tc>
          <w:tcPr>
            <w:tcW w:w="24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ΚΟΙΝ. ΜΑΥΡΟΝΕΡΙΟΥ</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10.620</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1.202</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11.822</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0,90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9.558</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1.322</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10.880</w:t>
            </w:r>
          </w:p>
        </w:tc>
      </w:tr>
      <w:tr w:rsidR="00D452A5" w:rsidRPr="004C4622" w:rsidTr="00D452A5">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Σύνολο Τ.Κ.  </w:t>
            </w:r>
            <w:proofErr w:type="spellStart"/>
            <w:r w:rsidRPr="004C4622">
              <w:rPr>
                <w:rFonts w:asciiTheme="minorHAnsi" w:hAnsiTheme="minorHAnsi" w:cstheme="minorHAnsi"/>
                <w:sz w:val="18"/>
                <w:szCs w:val="18"/>
              </w:rPr>
              <w:t>Μαυρονερίου</w:t>
            </w:r>
            <w:proofErr w:type="spellEnd"/>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10.620</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1.202</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11.822</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9.558</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1.322</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10.880</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19</w:t>
            </w:r>
          </w:p>
        </w:tc>
        <w:tc>
          <w:tcPr>
            <w:tcW w:w="24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ΚΟΙΝ. ΠΑΡΟΡΙΟΥ</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15.677</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1.778</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17.455</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0,90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14.109</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1.956</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16.065</w:t>
            </w:r>
          </w:p>
        </w:tc>
      </w:tr>
      <w:tr w:rsidR="00D452A5" w:rsidRPr="004C4622" w:rsidTr="00D452A5">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Σύνολο Τ.Κ.  </w:t>
            </w:r>
            <w:proofErr w:type="spellStart"/>
            <w:r w:rsidRPr="004C4622">
              <w:rPr>
                <w:rFonts w:asciiTheme="minorHAnsi" w:hAnsiTheme="minorHAnsi" w:cstheme="minorHAnsi"/>
                <w:sz w:val="18"/>
                <w:szCs w:val="18"/>
              </w:rPr>
              <w:t>Παρορίου</w:t>
            </w:r>
            <w:proofErr w:type="spellEnd"/>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15.677</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1.778</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17.455</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14.109</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1.956</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16.065</w:t>
            </w:r>
          </w:p>
        </w:tc>
      </w:tr>
      <w:tr w:rsidR="00D452A5" w:rsidRPr="004C4622" w:rsidTr="00D452A5">
        <w:trPr>
          <w:trHeight w:val="313"/>
          <w:jc w:val="center"/>
        </w:trPr>
        <w:tc>
          <w:tcPr>
            <w:tcW w:w="520" w:type="dxa"/>
            <w:tcBorders>
              <w:top w:val="nil"/>
              <w:left w:val="single" w:sz="4" w:space="0" w:color="auto"/>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Σύνολο Δ.Ε. Δαύλειας</w:t>
            </w:r>
          </w:p>
        </w:tc>
        <w:tc>
          <w:tcPr>
            <w:tcW w:w="112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96.173</w:t>
            </w:r>
          </w:p>
        </w:tc>
        <w:tc>
          <w:tcPr>
            <w:tcW w:w="100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10.685</w:t>
            </w:r>
          </w:p>
        </w:tc>
        <w:tc>
          <w:tcPr>
            <w:tcW w:w="126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106.858</w:t>
            </w:r>
          </w:p>
        </w:tc>
        <w:tc>
          <w:tcPr>
            <w:tcW w:w="98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100.531</w:t>
            </w:r>
          </w:p>
        </w:tc>
        <w:tc>
          <w:tcPr>
            <w:tcW w:w="126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13.342</w:t>
            </w:r>
          </w:p>
        </w:tc>
        <w:tc>
          <w:tcPr>
            <w:tcW w:w="1220" w:type="dxa"/>
            <w:tcBorders>
              <w:top w:val="nil"/>
              <w:left w:val="nil"/>
              <w:bottom w:val="single" w:sz="4" w:space="0" w:color="auto"/>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113.872</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20</w:t>
            </w:r>
          </w:p>
        </w:tc>
        <w:tc>
          <w:tcPr>
            <w:tcW w:w="24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ΚΟΙΝ. ΚΥΡΙΑΚΙΟΥ</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95.302</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9.477</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104.779</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1,30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105.023</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12.320</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117.343</w:t>
            </w:r>
          </w:p>
        </w:tc>
      </w:tr>
      <w:tr w:rsidR="00D452A5" w:rsidRPr="004C4622" w:rsidTr="00D452A5">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Καταστήματα Υγ. </w:t>
            </w:r>
            <w:proofErr w:type="spellStart"/>
            <w:r w:rsidRPr="004C4622">
              <w:rPr>
                <w:rFonts w:asciiTheme="minorHAnsi" w:hAnsiTheme="minorHAnsi" w:cstheme="minorHAnsi"/>
                <w:sz w:val="18"/>
                <w:szCs w:val="18"/>
              </w:rPr>
              <w:t>Ενδιαφ</w:t>
            </w:r>
            <w:proofErr w:type="spellEnd"/>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1.237</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1.237</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1,40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1.732</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1.732</w:t>
            </w:r>
          </w:p>
        </w:tc>
      </w:tr>
      <w:tr w:rsidR="00D452A5" w:rsidRPr="004C4622" w:rsidTr="00D452A5">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nil"/>
              <w:right w:val="single" w:sz="4" w:space="0" w:color="auto"/>
            </w:tcBorders>
            <w:shd w:val="clear" w:color="auto" w:fill="auto"/>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Μη στεγασμένοι χώροι, αποθήκες κλπ</w:t>
            </w:r>
          </w:p>
        </w:tc>
        <w:tc>
          <w:tcPr>
            <w:tcW w:w="11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288</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288</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317</w:t>
            </w:r>
          </w:p>
        </w:tc>
        <w:tc>
          <w:tcPr>
            <w:tcW w:w="1220" w:type="dxa"/>
            <w:tcBorders>
              <w:top w:val="nil"/>
              <w:left w:val="nil"/>
              <w:bottom w:val="nil"/>
              <w:right w:val="single" w:sz="4" w:space="0" w:color="auto"/>
            </w:tcBorders>
            <w:shd w:val="clear" w:color="auto" w:fill="auto"/>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317</w:t>
            </w:r>
          </w:p>
        </w:tc>
      </w:tr>
      <w:tr w:rsidR="00D452A5" w:rsidRPr="004C4622" w:rsidTr="00D452A5">
        <w:trPr>
          <w:trHeight w:val="240"/>
          <w:jc w:val="center"/>
        </w:trPr>
        <w:tc>
          <w:tcPr>
            <w:tcW w:w="520" w:type="dxa"/>
            <w:tcBorders>
              <w:top w:val="single" w:sz="4" w:space="0" w:color="auto"/>
              <w:left w:val="single" w:sz="4" w:space="0" w:color="auto"/>
              <w:bottom w:val="nil"/>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single" w:sz="4" w:space="0" w:color="auto"/>
              <w:left w:val="nil"/>
              <w:bottom w:val="nil"/>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Σύνολο Δ.Ε. </w:t>
            </w:r>
            <w:proofErr w:type="spellStart"/>
            <w:r w:rsidRPr="004C4622">
              <w:rPr>
                <w:rFonts w:asciiTheme="minorHAnsi" w:hAnsiTheme="minorHAnsi" w:cstheme="minorHAnsi"/>
                <w:sz w:val="18"/>
                <w:szCs w:val="18"/>
              </w:rPr>
              <w:t>Κυριακίου</w:t>
            </w:r>
            <w:proofErr w:type="spellEnd"/>
          </w:p>
        </w:tc>
        <w:tc>
          <w:tcPr>
            <w:tcW w:w="1120" w:type="dxa"/>
            <w:tcBorders>
              <w:top w:val="single" w:sz="4" w:space="0" w:color="auto"/>
              <w:left w:val="nil"/>
              <w:bottom w:val="nil"/>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95.302</w:t>
            </w:r>
          </w:p>
        </w:tc>
        <w:tc>
          <w:tcPr>
            <w:tcW w:w="1000" w:type="dxa"/>
            <w:tcBorders>
              <w:top w:val="single" w:sz="4" w:space="0" w:color="auto"/>
              <w:left w:val="nil"/>
              <w:bottom w:val="nil"/>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nil"/>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11.002</w:t>
            </w:r>
          </w:p>
        </w:tc>
        <w:tc>
          <w:tcPr>
            <w:tcW w:w="1260" w:type="dxa"/>
            <w:tcBorders>
              <w:top w:val="single" w:sz="4" w:space="0" w:color="auto"/>
              <w:left w:val="nil"/>
              <w:bottom w:val="nil"/>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106.304</w:t>
            </w:r>
          </w:p>
        </w:tc>
        <w:tc>
          <w:tcPr>
            <w:tcW w:w="980" w:type="dxa"/>
            <w:tcBorders>
              <w:top w:val="single" w:sz="4" w:space="0" w:color="auto"/>
              <w:left w:val="nil"/>
              <w:bottom w:val="nil"/>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single" w:sz="4" w:space="0" w:color="auto"/>
              <w:left w:val="nil"/>
              <w:bottom w:val="nil"/>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single" w:sz="4" w:space="0" w:color="auto"/>
              <w:left w:val="nil"/>
              <w:bottom w:val="nil"/>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single" w:sz="4" w:space="0" w:color="auto"/>
              <w:left w:val="nil"/>
              <w:bottom w:val="nil"/>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105.023</w:t>
            </w:r>
          </w:p>
        </w:tc>
        <w:tc>
          <w:tcPr>
            <w:tcW w:w="1260" w:type="dxa"/>
            <w:tcBorders>
              <w:top w:val="single" w:sz="4" w:space="0" w:color="auto"/>
              <w:left w:val="nil"/>
              <w:bottom w:val="nil"/>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80" w:type="dxa"/>
            <w:tcBorders>
              <w:top w:val="single" w:sz="4" w:space="0" w:color="auto"/>
              <w:left w:val="nil"/>
              <w:bottom w:val="nil"/>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12.320</w:t>
            </w:r>
          </w:p>
        </w:tc>
        <w:tc>
          <w:tcPr>
            <w:tcW w:w="1220" w:type="dxa"/>
            <w:tcBorders>
              <w:top w:val="single" w:sz="4" w:space="0" w:color="auto"/>
              <w:left w:val="nil"/>
              <w:bottom w:val="nil"/>
              <w:right w:val="single" w:sz="4" w:space="0" w:color="auto"/>
            </w:tcBorders>
            <w:shd w:val="clear" w:color="000000" w:fill="FFFF00"/>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119.392</w:t>
            </w:r>
          </w:p>
        </w:tc>
      </w:tr>
      <w:tr w:rsidR="00D452A5" w:rsidRPr="004C4622" w:rsidTr="00D452A5">
        <w:trPr>
          <w:trHeight w:val="420"/>
          <w:jc w:val="center"/>
        </w:trPr>
        <w:tc>
          <w:tcPr>
            <w:tcW w:w="520" w:type="dxa"/>
            <w:tcBorders>
              <w:top w:val="nil"/>
              <w:left w:val="single" w:sz="4" w:space="0" w:color="auto"/>
              <w:bottom w:val="single" w:sz="4" w:space="0" w:color="auto"/>
              <w:right w:val="single" w:sz="4" w:space="0" w:color="auto"/>
            </w:tcBorders>
            <w:shd w:val="clear" w:color="000000" w:fill="C6E0B4"/>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2480" w:type="dxa"/>
            <w:tcBorders>
              <w:top w:val="nil"/>
              <w:left w:val="nil"/>
              <w:bottom w:val="single" w:sz="4" w:space="0" w:color="auto"/>
              <w:right w:val="single" w:sz="4" w:space="0" w:color="auto"/>
            </w:tcBorders>
            <w:shd w:val="clear" w:color="000000" w:fill="C6E0B4"/>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xml:space="preserve">Σύνολο Δήμου </w:t>
            </w:r>
            <w:proofErr w:type="spellStart"/>
            <w:r w:rsidRPr="004C4622">
              <w:rPr>
                <w:rFonts w:asciiTheme="minorHAnsi" w:hAnsiTheme="minorHAnsi" w:cstheme="minorHAnsi"/>
                <w:sz w:val="18"/>
                <w:szCs w:val="18"/>
              </w:rPr>
              <w:t>Λεβαδέων</w:t>
            </w:r>
            <w:proofErr w:type="spellEnd"/>
          </w:p>
        </w:tc>
        <w:tc>
          <w:tcPr>
            <w:tcW w:w="1120" w:type="dxa"/>
            <w:tcBorders>
              <w:top w:val="nil"/>
              <w:left w:val="nil"/>
              <w:bottom w:val="single" w:sz="4" w:space="0" w:color="auto"/>
              <w:right w:val="single" w:sz="4" w:space="0" w:color="auto"/>
            </w:tcBorders>
            <w:shd w:val="clear" w:color="000000" w:fill="C6E0B4"/>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1.415.898</w:t>
            </w:r>
          </w:p>
        </w:tc>
        <w:tc>
          <w:tcPr>
            <w:tcW w:w="1000" w:type="dxa"/>
            <w:tcBorders>
              <w:top w:val="nil"/>
              <w:left w:val="nil"/>
              <w:bottom w:val="single" w:sz="4" w:space="0" w:color="auto"/>
              <w:right w:val="single" w:sz="4" w:space="0" w:color="auto"/>
            </w:tcBorders>
            <w:shd w:val="clear" w:color="000000" w:fill="C6E0B4"/>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16.431</w:t>
            </w:r>
          </w:p>
        </w:tc>
        <w:tc>
          <w:tcPr>
            <w:tcW w:w="1000" w:type="dxa"/>
            <w:tcBorders>
              <w:top w:val="nil"/>
              <w:left w:val="nil"/>
              <w:bottom w:val="single" w:sz="4" w:space="0" w:color="auto"/>
              <w:right w:val="single" w:sz="4" w:space="0" w:color="auto"/>
            </w:tcBorders>
            <w:shd w:val="clear" w:color="000000" w:fill="C6E0B4"/>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417.847</w:t>
            </w:r>
          </w:p>
        </w:tc>
        <w:tc>
          <w:tcPr>
            <w:tcW w:w="1260" w:type="dxa"/>
            <w:tcBorders>
              <w:top w:val="nil"/>
              <w:left w:val="nil"/>
              <w:bottom w:val="single" w:sz="4" w:space="0" w:color="auto"/>
              <w:right w:val="single" w:sz="4" w:space="0" w:color="auto"/>
            </w:tcBorders>
            <w:shd w:val="clear" w:color="000000" w:fill="C6E0B4"/>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1.850.238</w:t>
            </w:r>
          </w:p>
        </w:tc>
        <w:tc>
          <w:tcPr>
            <w:tcW w:w="980" w:type="dxa"/>
            <w:tcBorders>
              <w:top w:val="nil"/>
              <w:left w:val="nil"/>
              <w:bottom w:val="single" w:sz="4" w:space="0" w:color="auto"/>
              <w:right w:val="single" w:sz="4" w:space="0" w:color="auto"/>
            </w:tcBorders>
            <w:shd w:val="clear" w:color="000000" w:fill="C6E0B4"/>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980" w:type="dxa"/>
            <w:tcBorders>
              <w:top w:val="nil"/>
              <w:left w:val="nil"/>
              <w:bottom w:val="single" w:sz="4" w:space="0" w:color="auto"/>
              <w:right w:val="single" w:sz="4" w:space="0" w:color="auto"/>
            </w:tcBorders>
            <w:shd w:val="clear" w:color="000000" w:fill="C6E0B4"/>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000" w:type="dxa"/>
            <w:tcBorders>
              <w:top w:val="nil"/>
              <w:left w:val="nil"/>
              <w:bottom w:val="single" w:sz="4" w:space="0" w:color="auto"/>
              <w:right w:val="single" w:sz="4" w:space="0" w:color="auto"/>
            </w:tcBorders>
            <w:shd w:val="clear" w:color="000000" w:fill="C6E0B4"/>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 </w:t>
            </w:r>
          </w:p>
        </w:tc>
        <w:tc>
          <w:tcPr>
            <w:tcW w:w="1260" w:type="dxa"/>
            <w:tcBorders>
              <w:top w:val="nil"/>
              <w:left w:val="nil"/>
              <w:bottom w:val="single" w:sz="4" w:space="0" w:color="auto"/>
              <w:right w:val="single" w:sz="4" w:space="0" w:color="auto"/>
            </w:tcBorders>
            <w:shd w:val="clear" w:color="000000" w:fill="C6E0B4"/>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1.630.226</w:t>
            </w:r>
          </w:p>
        </w:tc>
        <w:tc>
          <w:tcPr>
            <w:tcW w:w="1260" w:type="dxa"/>
            <w:tcBorders>
              <w:top w:val="nil"/>
              <w:left w:val="nil"/>
              <w:bottom w:val="single" w:sz="4" w:space="0" w:color="auto"/>
              <w:right w:val="single" w:sz="4" w:space="0" w:color="auto"/>
            </w:tcBorders>
            <w:shd w:val="clear" w:color="000000" w:fill="C6E0B4"/>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18.074</w:t>
            </w:r>
          </w:p>
        </w:tc>
        <w:tc>
          <w:tcPr>
            <w:tcW w:w="1280" w:type="dxa"/>
            <w:tcBorders>
              <w:top w:val="nil"/>
              <w:left w:val="nil"/>
              <w:bottom w:val="single" w:sz="4" w:space="0" w:color="auto"/>
              <w:right w:val="single" w:sz="4" w:space="0" w:color="auto"/>
            </w:tcBorders>
            <w:shd w:val="clear" w:color="000000" w:fill="C6E0B4"/>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904.599</w:t>
            </w:r>
          </w:p>
        </w:tc>
        <w:tc>
          <w:tcPr>
            <w:tcW w:w="1220" w:type="dxa"/>
            <w:tcBorders>
              <w:top w:val="nil"/>
              <w:left w:val="nil"/>
              <w:bottom w:val="single" w:sz="4" w:space="0" w:color="auto"/>
              <w:right w:val="single" w:sz="4" w:space="0" w:color="auto"/>
            </w:tcBorders>
            <w:shd w:val="clear" w:color="000000" w:fill="C6E0B4"/>
            <w:noWrap/>
            <w:vAlign w:val="center"/>
            <w:hideMark/>
          </w:tcPr>
          <w:p w:rsidR="00D452A5" w:rsidRPr="004C4622" w:rsidRDefault="00D452A5" w:rsidP="00D452A5">
            <w:pPr>
              <w:rPr>
                <w:rFonts w:asciiTheme="minorHAnsi" w:hAnsiTheme="minorHAnsi" w:cstheme="minorHAnsi"/>
                <w:sz w:val="18"/>
                <w:szCs w:val="18"/>
              </w:rPr>
            </w:pPr>
            <w:r w:rsidRPr="004C4622">
              <w:rPr>
                <w:rFonts w:asciiTheme="minorHAnsi" w:hAnsiTheme="minorHAnsi" w:cstheme="minorHAnsi"/>
                <w:sz w:val="18"/>
                <w:szCs w:val="18"/>
              </w:rPr>
              <w:t>2.555.001</w:t>
            </w:r>
          </w:p>
        </w:tc>
      </w:tr>
    </w:tbl>
    <w:p w:rsidR="00D452A5" w:rsidRPr="00956196" w:rsidRDefault="00D452A5" w:rsidP="00D452A5">
      <w:pPr>
        <w:rPr>
          <w:rFonts w:asciiTheme="minorHAnsi" w:eastAsia="Calibr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hAnsiTheme="minorHAnsi" w:cstheme="minorHAnsi"/>
          <w:sz w:val="22"/>
          <w:szCs w:val="22"/>
        </w:rPr>
        <w:sectPr w:rsidR="00D452A5" w:rsidRPr="00956196" w:rsidSect="00D452A5">
          <w:footerReference w:type="default" r:id="rId13"/>
          <w:pgSz w:w="16840" w:h="11920" w:orient="landscape"/>
          <w:pgMar w:top="1134" w:right="981" w:bottom="278" w:left="981" w:header="0" w:footer="0" w:gutter="0"/>
          <w:cols w:space="720"/>
        </w:sectPr>
      </w:pPr>
    </w:p>
    <w:p w:rsidR="00D452A5" w:rsidRPr="00956196" w:rsidRDefault="00D452A5" w:rsidP="00D452A5">
      <w:pPr>
        <w:rPr>
          <w:rFonts w:asciiTheme="minorHAnsi" w:hAnsiTheme="minorHAnsi" w:cstheme="minorHAnsi"/>
          <w:sz w:val="22"/>
          <w:szCs w:val="22"/>
        </w:rPr>
      </w:pPr>
      <w:r w:rsidRPr="00956196">
        <w:rPr>
          <w:rFonts w:asciiTheme="minorHAnsi" w:eastAsia="Calibri" w:hAnsiTheme="minorHAnsi" w:cstheme="minorHAnsi"/>
          <w:sz w:val="22"/>
          <w:szCs w:val="22"/>
        </w:rPr>
        <w:lastRenderedPageBreak/>
        <w:t xml:space="preserve"> 5)  Το  σχέδιο  </w:t>
      </w:r>
      <w:proofErr w:type="spellStart"/>
      <w:r w:rsidRPr="00956196">
        <w:rPr>
          <w:rFonts w:asciiTheme="minorHAnsi" w:eastAsia="Calibri" w:hAnsiTheme="minorHAnsi" w:cstheme="minorHAnsi"/>
          <w:sz w:val="22"/>
          <w:szCs w:val="22"/>
        </w:rPr>
        <w:t>προυπολογισμού</w:t>
      </w:r>
      <w:proofErr w:type="spellEnd"/>
      <w:r w:rsidRPr="00956196">
        <w:rPr>
          <w:rFonts w:asciiTheme="minorHAnsi" w:eastAsia="Calibri" w:hAnsiTheme="minorHAnsi" w:cstheme="minorHAnsi"/>
          <w:sz w:val="22"/>
          <w:szCs w:val="22"/>
        </w:rPr>
        <w:t xml:space="preserve">  για  το  οικονομικό  έτος  2024 ,  που συντάχθηκε  σύμφωνα με τις οδηγίες της Κ.Υ.Α. 63726/2023, και αφού έλαβε υπόψη επίσης το έγγραφο του Δ.Σ. της ΔΕΠΟΔΑΛ Α.Ε. περί καθορισμού της ετήσιας εισφοράς του Δήμου και τέλους ταφής για το 2024 και τις εισηγήσεις της Διεύθυνσης Περιβάλλοντος, </w:t>
      </w:r>
      <w:r w:rsidRPr="00956196">
        <w:rPr>
          <w:rFonts w:asciiTheme="minorHAnsi" w:hAnsiTheme="minorHAnsi" w:cstheme="minorHAnsi"/>
          <w:sz w:val="22"/>
          <w:szCs w:val="22"/>
        </w:rPr>
        <w:t xml:space="preserve">περιλαμβάνει δαπάνες για την Υπηρεσία Καθαριότητας και Ηλεκτροφωτισμού ύψους 3.497.343,48 ευρώ, χωρίς τις προβλέψεις μη είσπραξης – Κ.Α. 85  (παρακάτω πίνακες 5 και 6 ), εκ των οποίων 2.555.000 ευρώ περίπου θα χρηματοδοτηθούν από τέλη καθαριότητας-φωτισμού  του 2024,  663.388,03 ευρώ από χρηματικό υπόλοιπο 2023( 112.819,20 από επιστροφή ΔΕΠΟΔΑΛ τέλους ταφής απορριμμάτων), 6.000 ευρώ από  προγραμματική σύμβαση με την ΔΕΠΟΔΑΛ Α.Ε., 184.710,40 από Πράσινο Ταμείο (Προμήθεια ολοκληρωμένων συστημάτων </w:t>
      </w:r>
      <w:proofErr w:type="spellStart"/>
      <w:r w:rsidRPr="00956196">
        <w:rPr>
          <w:rFonts w:asciiTheme="minorHAnsi" w:hAnsiTheme="minorHAnsi" w:cstheme="minorHAnsi"/>
          <w:sz w:val="22"/>
          <w:szCs w:val="22"/>
        </w:rPr>
        <w:t>υπογειοποίησης</w:t>
      </w:r>
      <w:proofErr w:type="spellEnd"/>
      <w:r w:rsidRPr="00956196">
        <w:rPr>
          <w:rFonts w:asciiTheme="minorHAnsi" w:hAnsiTheme="minorHAnsi" w:cstheme="minorHAnsi"/>
          <w:sz w:val="22"/>
          <w:szCs w:val="22"/>
        </w:rPr>
        <w:t xml:space="preserve"> απορριμμάτων) και 88.245,05 ευρώ για ισοσκέλιση βάσει του Ν. 5056/2023 από </w:t>
      </w:r>
      <w:proofErr w:type="spellStart"/>
      <w:r w:rsidRPr="00956196">
        <w:rPr>
          <w:rFonts w:asciiTheme="minorHAnsi" w:hAnsiTheme="minorHAnsi" w:cstheme="minorHAnsi"/>
          <w:sz w:val="22"/>
          <w:szCs w:val="22"/>
        </w:rPr>
        <w:t>Ιδια</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Εσοδα</w:t>
      </w:r>
      <w:proofErr w:type="spellEnd"/>
      <w:r w:rsidRPr="00956196">
        <w:rPr>
          <w:rFonts w:asciiTheme="minorHAnsi" w:hAnsiTheme="minorHAnsi" w:cstheme="minorHAnsi"/>
          <w:sz w:val="22"/>
          <w:szCs w:val="22"/>
        </w:rPr>
        <w:t xml:space="preserve"> – Γενικά Ανειδίκευτα)</w:t>
      </w:r>
    </w:p>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Στον προϋπολογισμό των δαπανών περιλαμβάνονται και προβλέψεις μη είσπραξης ποσού 557.510,36 ευρώ  (Κ.Α. 85), που έχουν υπολογισθεί σύμφωνα με την ΚΥΑ 63726/2023</w:t>
      </w:r>
    </w:p>
    <w:p w:rsidR="00D452A5" w:rsidRPr="00956196" w:rsidRDefault="00D452A5" w:rsidP="00D452A5">
      <w:pPr>
        <w:rPr>
          <w:rFonts w:asciiTheme="minorHAnsi" w:eastAsia="Calibri" w:hAnsiTheme="minorHAnsi" w:cstheme="minorHAnsi"/>
          <w:sz w:val="22"/>
          <w:szCs w:val="22"/>
        </w:rPr>
      </w:pPr>
      <w:r w:rsidRPr="00956196">
        <w:rPr>
          <w:rFonts w:asciiTheme="minorHAnsi" w:hAnsiTheme="minorHAnsi" w:cstheme="minorHAnsi"/>
          <w:sz w:val="22"/>
          <w:szCs w:val="22"/>
        </w:rPr>
        <w:t xml:space="preserve">Από το σχέδιο  προϋπολογισμού εσόδων-εξόδων του 2024 (παρακάτω πίνακες  5 και 6) προκύπτει ότι είναι </w:t>
      </w:r>
      <w:proofErr w:type="spellStart"/>
      <w:r w:rsidRPr="00956196">
        <w:rPr>
          <w:rFonts w:asciiTheme="minorHAnsi" w:eastAsia="Calibri" w:hAnsiTheme="minorHAnsi" w:cstheme="minorHAnsi"/>
          <w:sz w:val="22"/>
          <w:szCs w:val="22"/>
        </w:rPr>
        <w:t>είναι</w:t>
      </w:r>
      <w:proofErr w:type="spellEnd"/>
      <w:r w:rsidRPr="00956196">
        <w:rPr>
          <w:rFonts w:asciiTheme="minorHAnsi" w:eastAsia="Calibri" w:hAnsiTheme="minorHAnsi" w:cstheme="minorHAnsi"/>
          <w:sz w:val="22"/>
          <w:szCs w:val="22"/>
        </w:rPr>
        <w:t xml:space="preserve"> ισοσκελισμένο (αναλογική σχέση μεταξύ εσόδων από τέλη καθαριότητας και φωτισμού) </w:t>
      </w: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Πίνακας 5.  Σχέδιο Προϋπολογισμού Εσόδων 2024 (κατά κατηγορία)</w:t>
      </w:r>
    </w:p>
    <w:p w:rsidR="00D452A5" w:rsidRPr="00956196" w:rsidRDefault="00D452A5" w:rsidP="00D452A5">
      <w:pPr>
        <w:rPr>
          <w:rFonts w:asciiTheme="minorHAnsi" w:eastAsia="Calibri" w:hAnsiTheme="minorHAnsi" w:cstheme="minorHAnsi"/>
          <w:sz w:val="22"/>
          <w:szCs w:val="22"/>
        </w:rPr>
      </w:pPr>
    </w:p>
    <w:tbl>
      <w:tblPr>
        <w:tblW w:w="9760" w:type="dxa"/>
        <w:jc w:val="center"/>
        <w:tblLook w:val="04A0"/>
      </w:tblPr>
      <w:tblGrid>
        <w:gridCol w:w="1053"/>
        <w:gridCol w:w="2480"/>
        <w:gridCol w:w="1386"/>
        <w:gridCol w:w="1219"/>
        <w:gridCol w:w="1108"/>
        <w:gridCol w:w="1219"/>
        <w:gridCol w:w="1107"/>
        <w:gridCol w:w="1386"/>
      </w:tblGrid>
      <w:tr w:rsidR="00D452A5" w:rsidRPr="00956196" w:rsidTr="00D452A5">
        <w:trPr>
          <w:trHeight w:val="616"/>
          <w:jc w:val="center"/>
        </w:trPr>
        <w:tc>
          <w:tcPr>
            <w:tcW w:w="820" w:type="dxa"/>
            <w:tcBorders>
              <w:top w:val="single" w:sz="4" w:space="0" w:color="auto"/>
              <w:left w:val="single" w:sz="4" w:space="0" w:color="auto"/>
              <w:bottom w:val="nil"/>
              <w:right w:val="single" w:sz="4" w:space="0" w:color="auto"/>
            </w:tcBorders>
            <w:shd w:val="clear" w:color="000000" w:fill="BFBFBF"/>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K.A.</w:t>
            </w:r>
          </w:p>
        </w:tc>
        <w:tc>
          <w:tcPr>
            <w:tcW w:w="2480" w:type="dxa"/>
            <w:tcBorders>
              <w:top w:val="single" w:sz="4" w:space="0" w:color="auto"/>
              <w:left w:val="nil"/>
              <w:bottom w:val="nil"/>
              <w:right w:val="single" w:sz="4" w:space="0" w:color="auto"/>
            </w:tcBorders>
            <w:shd w:val="clear" w:color="000000" w:fill="BFBFBF"/>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xml:space="preserve">Περιγραφή </w:t>
            </w:r>
            <w:proofErr w:type="spellStart"/>
            <w:r w:rsidRPr="00956196">
              <w:rPr>
                <w:rFonts w:asciiTheme="minorHAnsi" w:hAnsiTheme="minorHAnsi" w:cstheme="minorHAnsi"/>
                <w:sz w:val="22"/>
                <w:szCs w:val="22"/>
              </w:rPr>
              <w:t>Εσοδων</w:t>
            </w:r>
            <w:proofErr w:type="spellEnd"/>
          </w:p>
        </w:tc>
        <w:tc>
          <w:tcPr>
            <w:tcW w:w="1220" w:type="dxa"/>
            <w:tcBorders>
              <w:top w:val="single" w:sz="4" w:space="0" w:color="auto"/>
              <w:left w:val="nil"/>
              <w:bottom w:val="single" w:sz="4" w:space="0" w:color="000000"/>
              <w:right w:val="single" w:sz="4" w:space="0" w:color="auto"/>
            </w:tcBorders>
            <w:shd w:val="clear" w:color="000000" w:fill="BFBFBF"/>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xml:space="preserve">Τέλη </w:t>
            </w:r>
            <w:proofErr w:type="spellStart"/>
            <w:r w:rsidRPr="00956196">
              <w:rPr>
                <w:rFonts w:asciiTheme="minorHAnsi" w:hAnsiTheme="minorHAnsi" w:cstheme="minorHAnsi"/>
                <w:sz w:val="22"/>
                <w:szCs w:val="22"/>
              </w:rPr>
              <w:t>καθαρ</w:t>
            </w:r>
            <w:proofErr w:type="spellEnd"/>
            <w:r w:rsidRPr="00956196">
              <w:rPr>
                <w:rFonts w:asciiTheme="minorHAnsi" w:hAnsiTheme="minorHAnsi" w:cstheme="minorHAnsi"/>
                <w:sz w:val="22"/>
                <w:szCs w:val="22"/>
              </w:rPr>
              <w:t>. 2024</w:t>
            </w:r>
          </w:p>
        </w:tc>
        <w:tc>
          <w:tcPr>
            <w:tcW w:w="1080" w:type="dxa"/>
            <w:tcBorders>
              <w:top w:val="single" w:sz="4" w:space="0" w:color="auto"/>
              <w:left w:val="nil"/>
              <w:bottom w:val="single" w:sz="4" w:space="0" w:color="000000"/>
              <w:right w:val="single" w:sz="4" w:space="0" w:color="auto"/>
            </w:tcBorders>
            <w:shd w:val="clear" w:color="000000" w:fill="BFBFBF"/>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Χρηματικό Υπόλοιπο 2022</w:t>
            </w:r>
          </w:p>
        </w:tc>
        <w:tc>
          <w:tcPr>
            <w:tcW w:w="920" w:type="dxa"/>
            <w:tcBorders>
              <w:top w:val="single" w:sz="4" w:space="0" w:color="auto"/>
              <w:left w:val="nil"/>
              <w:bottom w:val="single" w:sz="4" w:space="0" w:color="000000"/>
              <w:right w:val="single" w:sz="4" w:space="0" w:color="auto"/>
            </w:tcBorders>
            <w:shd w:val="clear" w:color="000000" w:fill="BFBFBF"/>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ΔΕΠΟΔΑΛ Α.Ε.</w:t>
            </w:r>
          </w:p>
        </w:tc>
        <w:tc>
          <w:tcPr>
            <w:tcW w:w="1100" w:type="dxa"/>
            <w:tcBorders>
              <w:top w:val="single" w:sz="4" w:space="0" w:color="auto"/>
              <w:left w:val="nil"/>
              <w:bottom w:val="single" w:sz="4" w:space="0" w:color="000000"/>
              <w:right w:val="single" w:sz="4" w:space="0" w:color="auto"/>
            </w:tcBorders>
            <w:shd w:val="clear" w:color="000000" w:fill="BFBFBF"/>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Πράσινο Ταμείο</w:t>
            </w:r>
          </w:p>
        </w:tc>
        <w:tc>
          <w:tcPr>
            <w:tcW w:w="1000" w:type="dxa"/>
            <w:tcBorders>
              <w:top w:val="single" w:sz="4" w:space="0" w:color="auto"/>
              <w:left w:val="nil"/>
              <w:bottom w:val="single" w:sz="4" w:space="0" w:color="000000"/>
              <w:right w:val="single" w:sz="4" w:space="0" w:color="auto"/>
            </w:tcBorders>
            <w:shd w:val="clear" w:color="000000" w:fill="BFBFBF"/>
            <w:vAlign w:val="center"/>
            <w:hideMark/>
          </w:tcPr>
          <w:p w:rsidR="00D452A5" w:rsidRPr="00956196" w:rsidRDefault="00D452A5" w:rsidP="00D452A5">
            <w:pPr>
              <w:rPr>
                <w:rFonts w:asciiTheme="minorHAnsi" w:hAnsiTheme="minorHAnsi" w:cstheme="minorHAnsi"/>
                <w:sz w:val="22"/>
                <w:szCs w:val="22"/>
              </w:rPr>
            </w:pPr>
            <w:proofErr w:type="spellStart"/>
            <w:r w:rsidRPr="00956196">
              <w:rPr>
                <w:rFonts w:asciiTheme="minorHAnsi" w:hAnsiTheme="minorHAnsi" w:cstheme="minorHAnsi"/>
                <w:sz w:val="22"/>
                <w:szCs w:val="22"/>
              </w:rPr>
              <w:t>Ιδιοι</w:t>
            </w:r>
            <w:proofErr w:type="spellEnd"/>
            <w:r w:rsidRPr="00956196">
              <w:rPr>
                <w:rFonts w:asciiTheme="minorHAnsi" w:hAnsiTheme="minorHAnsi" w:cstheme="minorHAnsi"/>
                <w:sz w:val="22"/>
                <w:szCs w:val="22"/>
              </w:rPr>
              <w:t xml:space="preserve"> Πόροι</w:t>
            </w:r>
          </w:p>
        </w:tc>
        <w:tc>
          <w:tcPr>
            <w:tcW w:w="1140" w:type="dxa"/>
            <w:tcBorders>
              <w:top w:val="single" w:sz="4" w:space="0" w:color="auto"/>
              <w:left w:val="nil"/>
              <w:bottom w:val="single" w:sz="4" w:space="0" w:color="000000"/>
              <w:right w:val="single" w:sz="4" w:space="0" w:color="auto"/>
            </w:tcBorders>
            <w:shd w:val="clear" w:color="000000" w:fill="BFBFBF"/>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Σύνολο</w:t>
            </w:r>
          </w:p>
        </w:tc>
      </w:tr>
      <w:tr w:rsidR="00D452A5" w:rsidRPr="00956196" w:rsidTr="00D452A5">
        <w:trPr>
          <w:trHeight w:val="654"/>
          <w:jc w:val="center"/>
        </w:trPr>
        <w:tc>
          <w:tcPr>
            <w:tcW w:w="820" w:type="dxa"/>
            <w:tcBorders>
              <w:top w:val="single" w:sz="4" w:space="0" w:color="000000"/>
              <w:left w:val="single" w:sz="4" w:space="0" w:color="auto"/>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0311</w:t>
            </w:r>
          </w:p>
        </w:tc>
        <w:tc>
          <w:tcPr>
            <w:tcW w:w="2480" w:type="dxa"/>
            <w:tcBorders>
              <w:top w:val="single" w:sz="4" w:space="0" w:color="000000"/>
              <w:left w:val="nil"/>
              <w:bottom w:val="single" w:sz="4" w:space="0" w:color="000000"/>
              <w:right w:val="single" w:sz="4" w:space="0" w:color="auto"/>
            </w:tcBorders>
            <w:shd w:val="clear" w:color="000000" w:fill="FFFFFF"/>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Τέλος καθαριότητας και φωτισμού (άρθρο 25 Ν 1828/89)</w:t>
            </w:r>
          </w:p>
        </w:tc>
        <w:tc>
          <w:tcPr>
            <w:tcW w:w="1220" w:type="dxa"/>
            <w:tcBorders>
              <w:top w:val="nil"/>
              <w:left w:val="nil"/>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1.974.500,00</w:t>
            </w:r>
          </w:p>
        </w:tc>
        <w:tc>
          <w:tcPr>
            <w:tcW w:w="1080" w:type="dxa"/>
            <w:tcBorders>
              <w:top w:val="nil"/>
              <w:left w:val="nil"/>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920" w:type="dxa"/>
            <w:tcBorders>
              <w:top w:val="nil"/>
              <w:left w:val="nil"/>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00" w:type="dxa"/>
            <w:tcBorders>
              <w:top w:val="nil"/>
              <w:left w:val="nil"/>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00" w:type="dxa"/>
            <w:tcBorders>
              <w:top w:val="nil"/>
              <w:left w:val="nil"/>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40" w:type="dxa"/>
            <w:tcBorders>
              <w:top w:val="nil"/>
              <w:left w:val="nil"/>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1.974.500,00</w:t>
            </w:r>
          </w:p>
        </w:tc>
      </w:tr>
      <w:tr w:rsidR="00D452A5" w:rsidRPr="00956196" w:rsidTr="00D452A5">
        <w:trPr>
          <w:trHeight w:val="510"/>
          <w:jc w:val="center"/>
        </w:trPr>
        <w:tc>
          <w:tcPr>
            <w:tcW w:w="820" w:type="dxa"/>
            <w:tcBorders>
              <w:top w:val="nil"/>
              <w:left w:val="single" w:sz="4" w:space="0" w:color="auto"/>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2111</w:t>
            </w:r>
          </w:p>
        </w:tc>
        <w:tc>
          <w:tcPr>
            <w:tcW w:w="2480" w:type="dxa"/>
            <w:tcBorders>
              <w:top w:val="nil"/>
              <w:left w:val="nil"/>
              <w:bottom w:val="single" w:sz="4" w:space="0" w:color="000000"/>
              <w:right w:val="single" w:sz="4" w:space="0" w:color="auto"/>
            </w:tcBorders>
            <w:shd w:val="clear" w:color="000000" w:fill="FFFFFF"/>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Τέλη καθαριότητας και ηλεκτροφωτισμού-Π.Ο.Ε.</w:t>
            </w:r>
          </w:p>
        </w:tc>
        <w:tc>
          <w:tcPr>
            <w:tcW w:w="1220" w:type="dxa"/>
            <w:tcBorders>
              <w:top w:val="nil"/>
              <w:left w:val="nil"/>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565.000,00</w:t>
            </w:r>
          </w:p>
        </w:tc>
        <w:tc>
          <w:tcPr>
            <w:tcW w:w="1080" w:type="dxa"/>
            <w:tcBorders>
              <w:top w:val="nil"/>
              <w:left w:val="nil"/>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920" w:type="dxa"/>
            <w:tcBorders>
              <w:top w:val="nil"/>
              <w:left w:val="nil"/>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00" w:type="dxa"/>
            <w:tcBorders>
              <w:top w:val="nil"/>
              <w:left w:val="nil"/>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00" w:type="dxa"/>
            <w:tcBorders>
              <w:top w:val="nil"/>
              <w:left w:val="nil"/>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40" w:type="dxa"/>
            <w:tcBorders>
              <w:top w:val="nil"/>
              <w:left w:val="nil"/>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565.000,00</w:t>
            </w:r>
          </w:p>
        </w:tc>
      </w:tr>
      <w:tr w:rsidR="00D452A5" w:rsidRPr="00956196" w:rsidTr="00D452A5">
        <w:trPr>
          <w:trHeight w:val="614"/>
          <w:jc w:val="center"/>
        </w:trPr>
        <w:tc>
          <w:tcPr>
            <w:tcW w:w="820" w:type="dxa"/>
            <w:tcBorders>
              <w:top w:val="nil"/>
              <w:left w:val="single" w:sz="4" w:space="0" w:color="auto"/>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3211</w:t>
            </w:r>
          </w:p>
        </w:tc>
        <w:tc>
          <w:tcPr>
            <w:tcW w:w="2480" w:type="dxa"/>
            <w:tcBorders>
              <w:top w:val="nil"/>
              <w:left w:val="nil"/>
              <w:bottom w:val="single" w:sz="4" w:space="0" w:color="000000"/>
              <w:right w:val="single" w:sz="4" w:space="0" w:color="auto"/>
            </w:tcBorders>
            <w:shd w:val="clear" w:color="000000" w:fill="FFFFFF"/>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Τέλη καθαριότητας και ηλεκτροφωτισμού - εισπρακτέα υπόλοιπα</w:t>
            </w:r>
          </w:p>
        </w:tc>
        <w:tc>
          <w:tcPr>
            <w:tcW w:w="1220" w:type="dxa"/>
            <w:tcBorders>
              <w:top w:val="nil"/>
              <w:left w:val="nil"/>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573.010,36</w:t>
            </w:r>
          </w:p>
        </w:tc>
        <w:tc>
          <w:tcPr>
            <w:tcW w:w="1080" w:type="dxa"/>
            <w:tcBorders>
              <w:top w:val="nil"/>
              <w:left w:val="nil"/>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920" w:type="dxa"/>
            <w:tcBorders>
              <w:top w:val="nil"/>
              <w:left w:val="nil"/>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00" w:type="dxa"/>
            <w:tcBorders>
              <w:top w:val="nil"/>
              <w:left w:val="nil"/>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00" w:type="dxa"/>
            <w:tcBorders>
              <w:top w:val="nil"/>
              <w:left w:val="nil"/>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40" w:type="dxa"/>
            <w:tcBorders>
              <w:top w:val="nil"/>
              <w:left w:val="nil"/>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573.010,36</w:t>
            </w:r>
          </w:p>
        </w:tc>
      </w:tr>
      <w:tr w:rsidR="00D452A5" w:rsidRPr="00956196" w:rsidTr="00D452A5">
        <w:trPr>
          <w:trHeight w:val="420"/>
          <w:jc w:val="center"/>
        </w:trPr>
        <w:tc>
          <w:tcPr>
            <w:tcW w:w="820" w:type="dxa"/>
            <w:tcBorders>
              <w:top w:val="nil"/>
              <w:left w:val="single" w:sz="4" w:space="0" w:color="auto"/>
              <w:bottom w:val="single" w:sz="4" w:space="0" w:color="000000"/>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5113</w:t>
            </w:r>
          </w:p>
        </w:tc>
        <w:tc>
          <w:tcPr>
            <w:tcW w:w="2480" w:type="dxa"/>
            <w:tcBorders>
              <w:top w:val="nil"/>
              <w:left w:val="nil"/>
              <w:bottom w:val="single" w:sz="4" w:space="0" w:color="000000"/>
              <w:right w:val="single" w:sz="4" w:space="0" w:color="auto"/>
            </w:tcBorders>
            <w:shd w:val="clear" w:color="000000" w:fill="FFFFFF"/>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Χρηματικό Υπόλοιπο 2023</w:t>
            </w:r>
          </w:p>
        </w:tc>
        <w:tc>
          <w:tcPr>
            <w:tcW w:w="1220" w:type="dxa"/>
            <w:tcBorders>
              <w:top w:val="nil"/>
              <w:left w:val="nil"/>
              <w:bottom w:val="single" w:sz="4" w:space="0" w:color="000000"/>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80" w:type="dxa"/>
            <w:tcBorders>
              <w:top w:val="nil"/>
              <w:left w:val="nil"/>
              <w:bottom w:val="single" w:sz="4" w:space="0" w:color="000000"/>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550.568,83</w:t>
            </w:r>
          </w:p>
        </w:tc>
        <w:tc>
          <w:tcPr>
            <w:tcW w:w="920" w:type="dxa"/>
            <w:tcBorders>
              <w:top w:val="nil"/>
              <w:left w:val="nil"/>
              <w:bottom w:val="single" w:sz="4" w:space="0" w:color="000000"/>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00" w:type="dxa"/>
            <w:tcBorders>
              <w:top w:val="nil"/>
              <w:left w:val="nil"/>
              <w:bottom w:val="single" w:sz="4" w:space="0" w:color="000000"/>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00" w:type="dxa"/>
            <w:tcBorders>
              <w:top w:val="nil"/>
              <w:left w:val="nil"/>
              <w:bottom w:val="single" w:sz="4" w:space="0" w:color="000000"/>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40" w:type="dxa"/>
            <w:tcBorders>
              <w:top w:val="nil"/>
              <w:left w:val="nil"/>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550.568,83</w:t>
            </w:r>
          </w:p>
        </w:tc>
      </w:tr>
      <w:tr w:rsidR="00D452A5" w:rsidRPr="00956196" w:rsidTr="00D452A5">
        <w:trPr>
          <w:trHeight w:val="644"/>
          <w:jc w:val="center"/>
        </w:trPr>
        <w:tc>
          <w:tcPr>
            <w:tcW w:w="820" w:type="dxa"/>
            <w:tcBorders>
              <w:top w:val="nil"/>
              <w:left w:val="single" w:sz="4" w:space="0" w:color="auto"/>
              <w:bottom w:val="single" w:sz="4" w:space="0" w:color="000000"/>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5113</w:t>
            </w:r>
          </w:p>
        </w:tc>
        <w:tc>
          <w:tcPr>
            <w:tcW w:w="2480" w:type="dxa"/>
            <w:tcBorders>
              <w:top w:val="nil"/>
              <w:left w:val="nil"/>
              <w:bottom w:val="single" w:sz="4" w:space="0" w:color="000000"/>
              <w:right w:val="single" w:sz="4" w:space="0" w:color="auto"/>
            </w:tcBorders>
            <w:shd w:val="clear" w:color="000000" w:fill="FFFFFF"/>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xml:space="preserve">Χρ. Υπόλ. </w:t>
            </w:r>
            <w:proofErr w:type="spellStart"/>
            <w:r w:rsidRPr="00956196">
              <w:rPr>
                <w:rFonts w:asciiTheme="minorHAnsi" w:hAnsiTheme="minorHAnsi" w:cstheme="minorHAnsi"/>
                <w:sz w:val="22"/>
                <w:szCs w:val="22"/>
              </w:rPr>
              <w:t>απο</w:t>
            </w:r>
            <w:proofErr w:type="spellEnd"/>
            <w:r w:rsidRPr="00956196">
              <w:rPr>
                <w:rFonts w:asciiTheme="minorHAnsi" w:hAnsiTheme="minorHAnsi" w:cstheme="minorHAnsi"/>
                <w:sz w:val="22"/>
                <w:szCs w:val="22"/>
              </w:rPr>
              <w:t xml:space="preserve"> επιστροφή από ΔΕΠΟΔΑΛ του τέλους ταφής </w:t>
            </w:r>
            <w:proofErr w:type="spellStart"/>
            <w:r w:rsidRPr="00956196">
              <w:rPr>
                <w:rFonts w:asciiTheme="minorHAnsi" w:hAnsiTheme="minorHAnsi" w:cstheme="minorHAnsi"/>
                <w:sz w:val="22"/>
                <w:szCs w:val="22"/>
              </w:rPr>
              <w:t>απορριμ</w:t>
            </w:r>
            <w:proofErr w:type="spellEnd"/>
            <w:r w:rsidRPr="00956196">
              <w:rPr>
                <w:rFonts w:asciiTheme="minorHAnsi" w:hAnsiTheme="minorHAnsi" w:cstheme="minorHAnsi"/>
                <w:sz w:val="22"/>
                <w:szCs w:val="22"/>
              </w:rPr>
              <w:t>. για Α' 6μηνο 2022</w:t>
            </w:r>
          </w:p>
        </w:tc>
        <w:tc>
          <w:tcPr>
            <w:tcW w:w="1220" w:type="dxa"/>
            <w:tcBorders>
              <w:top w:val="nil"/>
              <w:left w:val="nil"/>
              <w:bottom w:val="single" w:sz="4" w:space="0" w:color="000000"/>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80" w:type="dxa"/>
            <w:tcBorders>
              <w:top w:val="nil"/>
              <w:left w:val="nil"/>
              <w:bottom w:val="single" w:sz="4" w:space="0" w:color="000000"/>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112.819,20</w:t>
            </w:r>
          </w:p>
        </w:tc>
        <w:tc>
          <w:tcPr>
            <w:tcW w:w="920" w:type="dxa"/>
            <w:tcBorders>
              <w:top w:val="nil"/>
              <w:left w:val="nil"/>
              <w:bottom w:val="single" w:sz="4" w:space="0" w:color="000000"/>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00" w:type="dxa"/>
            <w:tcBorders>
              <w:top w:val="nil"/>
              <w:left w:val="nil"/>
              <w:bottom w:val="single" w:sz="4" w:space="0" w:color="000000"/>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00" w:type="dxa"/>
            <w:tcBorders>
              <w:top w:val="nil"/>
              <w:left w:val="nil"/>
              <w:bottom w:val="single" w:sz="4" w:space="0" w:color="000000"/>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40" w:type="dxa"/>
            <w:tcBorders>
              <w:top w:val="nil"/>
              <w:left w:val="nil"/>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118.819,20 </w:t>
            </w:r>
          </w:p>
        </w:tc>
      </w:tr>
      <w:tr w:rsidR="00D452A5" w:rsidRPr="00956196" w:rsidTr="00D452A5">
        <w:trPr>
          <w:trHeight w:val="398"/>
          <w:jc w:val="center"/>
        </w:trPr>
        <w:tc>
          <w:tcPr>
            <w:tcW w:w="820" w:type="dxa"/>
            <w:tcBorders>
              <w:top w:val="nil"/>
              <w:left w:val="single" w:sz="4" w:space="0" w:color="auto"/>
              <w:bottom w:val="single" w:sz="4" w:space="0" w:color="000000"/>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0434.005</w:t>
            </w:r>
          </w:p>
        </w:tc>
        <w:tc>
          <w:tcPr>
            <w:tcW w:w="2480" w:type="dxa"/>
            <w:tcBorders>
              <w:top w:val="nil"/>
              <w:left w:val="nil"/>
              <w:bottom w:val="single" w:sz="4" w:space="0" w:color="000000"/>
              <w:right w:val="single" w:sz="4" w:space="0" w:color="auto"/>
            </w:tcBorders>
            <w:shd w:val="clear" w:color="auto" w:fill="auto"/>
            <w:vAlign w:val="center"/>
            <w:hideMark/>
          </w:tcPr>
          <w:p w:rsidR="00D452A5" w:rsidRPr="00956196" w:rsidRDefault="00D452A5" w:rsidP="00D452A5">
            <w:pPr>
              <w:rPr>
                <w:rFonts w:asciiTheme="minorHAnsi" w:hAnsiTheme="minorHAnsi" w:cstheme="minorHAnsi"/>
                <w:sz w:val="22"/>
                <w:szCs w:val="22"/>
              </w:rPr>
            </w:pPr>
            <w:proofErr w:type="spellStart"/>
            <w:r w:rsidRPr="00956196">
              <w:rPr>
                <w:rFonts w:asciiTheme="minorHAnsi" w:hAnsiTheme="minorHAnsi" w:cstheme="minorHAnsi"/>
                <w:sz w:val="22"/>
                <w:szCs w:val="22"/>
              </w:rPr>
              <w:t>Προγρ</w:t>
            </w:r>
            <w:proofErr w:type="spellEnd"/>
            <w:r w:rsidRPr="00956196">
              <w:rPr>
                <w:rFonts w:asciiTheme="minorHAnsi" w:hAnsiTheme="minorHAnsi" w:cstheme="minorHAnsi"/>
                <w:sz w:val="22"/>
                <w:szCs w:val="22"/>
              </w:rPr>
              <w:t>. Σύμβαση με ΔΕΠΟΔΑΛ</w:t>
            </w:r>
          </w:p>
        </w:tc>
        <w:tc>
          <w:tcPr>
            <w:tcW w:w="1220" w:type="dxa"/>
            <w:tcBorders>
              <w:top w:val="nil"/>
              <w:left w:val="nil"/>
              <w:bottom w:val="single" w:sz="4" w:space="0" w:color="000000"/>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80" w:type="dxa"/>
            <w:tcBorders>
              <w:top w:val="nil"/>
              <w:left w:val="nil"/>
              <w:bottom w:val="single" w:sz="4" w:space="0" w:color="000000"/>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920" w:type="dxa"/>
            <w:tcBorders>
              <w:top w:val="nil"/>
              <w:left w:val="nil"/>
              <w:bottom w:val="single" w:sz="4" w:space="0" w:color="000000"/>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6.000,00</w:t>
            </w:r>
          </w:p>
        </w:tc>
        <w:tc>
          <w:tcPr>
            <w:tcW w:w="1100" w:type="dxa"/>
            <w:tcBorders>
              <w:top w:val="nil"/>
              <w:left w:val="nil"/>
              <w:bottom w:val="single" w:sz="4" w:space="0" w:color="000000"/>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00" w:type="dxa"/>
            <w:tcBorders>
              <w:top w:val="nil"/>
              <w:left w:val="nil"/>
              <w:bottom w:val="single" w:sz="4" w:space="0" w:color="000000"/>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40" w:type="dxa"/>
            <w:tcBorders>
              <w:top w:val="nil"/>
              <w:left w:val="nil"/>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6.000,00</w:t>
            </w:r>
          </w:p>
        </w:tc>
      </w:tr>
      <w:tr w:rsidR="00D452A5" w:rsidRPr="00956196" w:rsidTr="00D452A5">
        <w:trPr>
          <w:trHeight w:val="277"/>
          <w:jc w:val="center"/>
        </w:trPr>
        <w:tc>
          <w:tcPr>
            <w:tcW w:w="820" w:type="dxa"/>
            <w:tcBorders>
              <w:top w:val="nil"/>
              <w:left w:val="single" w:sz="4" w:space="0" w:color="auto"/>
              <w:bottom w:val="nil"/>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1329.006</w:t>
            </w:r>
          </w:p>
        </w:tc>
        <w:tc>
          <w:tcPr>
            <w:tcW w:w="2480" w:type="dxa"/>
            <w:tcBorders>
              <w:top w:val="nil"/>
              <w:left w:val="nil"/>
              <w:bottom w:val="nil"/>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Πράσινο Ταμείο</w:t>
            </w:r>
          </w:p>
        </w:tc>
        <w:tc>
          <w:tcPr>
            <w:tcW w:w="1220" w:type="dxa"/>
            <w:tcBorders>
              <w:top w:val="nil"/>
              <w:left w:val="nil"/>
              <w:bottom w:val="nil"/>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80" w:type="dxa"/>
            <w:tcBorders>
              <w:top w:val="nil"/>
              <w:left w:val="nil"/>
              <w:bottom w:val="nil"/>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920" w:type="dxa"/>
            <w:tcBorders>
              <w:top w:val="nil"/>
              <w:left w:val="nil"/>
              <w:bottom w:val="nil"/>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00" w:type="dxa"/>
            <w:tcBorders>
              <w:top w:val="nil"/>
              <w:left w:val="nil"/>
              <w:bottom w:val="nil"/>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184.710,40</w:t>
            </w:r>
          </w:p>
        </w:tc>
        <w:tc>
          <w:tcPr>
            <w:tcW w:w="1000" w:type="dxa"/>
            <w:tcBorders>
              <w:top w:val="nil"/>
              <w:left w:val="nil"/>
              <w:bottom w:val="nil"/>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40" w:type="dxa"/>
            <w:tcBorders>
              <w:top w:val="nil"/>
              <w:left w:val="nil"/>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184.710,40</w:t>
            </w:r>
          </w:p>
        </w:tc>
      </w:tr>
      <w:tr w:rsidR="00D452A5" w:rsidRPr="00956196" w:rsidTr="00D452A5">
        <w:trPr>
          <w:trHeight w:val="275"/>
          <w:jc w:val="center"/>
        </w:trPr>
        <w:tc>
          <w:tcPr>
            <w:tcW w:w="820"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2480" w:type="dxa"/>
            <w:tcBorders>
              <w:top w:val="single" w:sz="4" w:space="0" w:color="000000"/>
              <w:left w:val="nil"/>
              <w:bottom w:val="single" w:sz="4" w:space="0" w:color="000000"/>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proofErr w:type="spellStart"/>
            <w:r w:rsidRPr="00956196">
              <w:rPr>
                <w:rFonts w:asciiTheme="minorHAnsi" w:hAnsiTheme="minorHAnsi" w:cstheme="minorHAnsi"/>
                <w:sz w:val="22"/>
                <w:szCs w:val="22"/>
              </w:rPr>
              <w:t>Ιδιοι</w:t>
            </w:r>
            <w:proofErr w:type="spellEnd"/>
            <w:r w:rsidRPr="00956196">
              <w:rPr>
                <w:rFonts w:asciiTheme="minorHAnsi" w:hAnsiTheme="minorHAnsi" w:cstheme="minorHAnsi"/>
                <w:sz w:val="22"/>
                <w:szCs w:val="22"/>
              </w:rPr>
              <w:t xml:space="preserve"> Πόροι – Γεν. ανειδίκευτα</w:t>
            </w:r>
          </w:p>
        </w:tc>
        <w:tc>
          <w:tcPr>
            <w:tcW w:w="1220" w:type="dxa"/>
            <w:tcBorders>
              <w:top w:val="single" w:sz="4" w:space="0" w:color="000000"/>
              <w:left w:val="nil"/>
              <w:bottom w:val="single" w:sz="4" w:space="0" w:color="000000"/>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80" w:type="dxa"/>
            <w:tcBorders>
              <w:top w:val="single" w:sz="4" w:space="0" w:color="000000"/>
              <w:left w:val="nil"/>
              <w:bottom w:val="single" w:sz="4" w:space="0" w:color="000000"/>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920" w:type="dxa"/>
            <w:tcBorders>
              <w:top w:val="single" w:sz="4" w:space="0" w:color="000000"/>
              <w:left w:val="nil"/>
              <w:bottom w:val="single" w:sz="4" w:space="0" w:color="000000"/>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00" w:type="dxa"/>
            <w:tcBorders>
              <w:top w:val="single" w:sz="4" w:space="0" w:color="000000"/>
              <w:left w:val="nil"/>
              <w:bottom w:val="single" w:sz="4" w:space="0" w:color="000000"/>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00" w:type="dxa"/>
            <w:tcBorders>
              <w:top w:val="single" w:sz="4" w:space="0" w:color="000000"/>
              <w:left w:val="nil"/>
              <w:bottom w:val="single" w:sz="4" w:space="0" w:color="000000"/>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88.245,05</w:t>
            </w:r>
          </w:p>
        </w:tc>
        <w:tc>
          <w:tcPr>
            <w:tcW w:w="1140" w:type="dxa"/>
            <w:tcBorders>
              <w:top w:val="nil"/>
              <w:left w:val="nil"/>
              <w:bottom w:val="single" w:sz="4" w:space="0" w:color="000000"/>
              <w:right w:val="single" w:sz="4" w:space="0" w:color="auto"/>
            </w:tcBorders>
            <w:shd w:val="clear" w:color="000000" w:fill="FFFFF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88.245,05</w:t>
            </w:r>
          </w:p>
        </w:tc>
      </w:tr>
      <w:tr w:rsidR="00D452A5" w:rsidRPr="00956196" w:rsidTr="00D452A5">
        <w:trPr>
          <w:trHeight w:val="413"/>
          <w:jc w:val="center"/>
        </w:trPr>
        <w:tc>
          <w:tcPr>
            <w:tcW w:w="820" w:type="dxa"/>
            <w:tcBorders>
              <w:top w:val="single" w:sz="4" w:space="0" w:color="000000"/>
              <w:left w:val="single" w:sz="4" w:space="0" w:color="auto"/>
              <w:bottom w:val="single" w:sz="4" w:space="0" w:color="auto"/>
              <w:right w:val="single" w:sz="4" w:space="0" w:color="auto"/>
            </w:tcBorders>
            <w:shd w:val="clear" w:color="000000" w:fill="BFBFB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2480" w:type="dxa"/>
            <w:tcBorders>
              <w:top w:val="single" w:sz="4" w:space="0" w:color="000000"/>
              <w:left w:val="nil"/>
              <w:bottom w:val="single" w:sz="4" w:space="0" w:color="auto"/>
              <w:right w:val="single" w:sz="4" w:space="0" w:color="auto"/>
            </w:tcBorders>
            <w:shd w:val="clear" w:color="000000" w:fill="BFBFB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Γενικό Σύνολο Εσόδων</w:t>
            </w:r>
          </w:p>
        </w:tc>
        <w:tc>
          <w:tcPr>
            <w:tcW w:w="1220" w:type="dxa"/>
            <w:tcBorders>
              <w:top w:val="single" w:sz="4" w:space="0" w:color="000000"/>
              <w:left w:val="nil"/>
              <w:bottom w:val="single" w:sz="4" w:space="0" w:color="auto"/>
              <w:right w:val="single" w:sz="4" w:space="0" w:color="auto"/>
            </w:tcBorders>
            <w:shd w:val="clear" w:color="000000" w:fill="BFBFB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3.112.510,36</w:t>
            </w:r>
          </w:p>
        </w:tc>
        <w:tc>
          <w:tcPr>
            <w:tcW w:w="1080" w:type="dxa"/>
            <w:tcBorders>
              <w:top w:val="single" w:sz="4" w:space="0" w:color="000000"/>
              <w:left w:val="nil"/>
              <w:bottom w:val="single" w:sz="4" w:space="0" w:color="auto"/>
              <w:right w:val="single" w:sz="4" w:space="0" w:color="auto"/>
            </w:tcBorders>
            <w:shd w:val="clear" w:color="000000" w:fill="BFBFB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663.388,03</w:t>
            </w:r>
          </w:p>
        </w:tc>
        <w:tc>
          <w:tcPr>
            <w:tcW w:w="920" w:type="dxa"/>
            <w:tcBorders>
              <w:top w:val="single" w:sz="4" w:space="0" w:color="000000"/>
              <w:left w:val="nil"/>
              <w:bottom w:val="single" w:sz="4" w:space="0" w:color="auto"/>
              <w:right w:val="single" w:sz="4" w:space="0" w:color="auto"/>
            </w:tcBorders>
            <w:shd w:val="clear" w:color="000000" w:fill="BFBFB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6.000,00</w:t>
            </w:r>
          </w:p>
        </w:tc>
        <w:tc>
          <w:tcPr>
            <w:tcW w:w="1100" w:type="dxa"/>
            <w:tcBorders>
              <w:top w:val="single" w:sz="4" w:space="0" w:color="000000"/>
              <w:left w:val="nil"/>
              <w:bottom w:val="single" w:sz="4" w:space="0" w:color="auto"/>
              <w:right w:val="single" w:sz="4" w:space="0" w:color="auto"/>
            </w:tcBorders>
            <w:shd w:val="clear" w:color="000000" w:fill="BFBFB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184.710,40</w:t>
            </w:r>
          </w:p>
        </w:tc>
        <w:tc>
          <w:tcPr>
            <w:tcW w:w="1000" w:type="dxa"/>
            <w:tcBorders>
              <w:top w:val="single" w:sz="4" w:space="0" w:color="000000"/>
              <w:left w:val="nil"/>
              <w:bottom w:val="single" w:sz="4" w:space="0" w:color="auto"/>
              <w:right w:val="single" w:sz="4" w:space="0" w:color="auto"/>
            </w:tcBorders>
            <w:shd w:val="clear" w:color="000000" w:fill="BFBFB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88.245,05</w:t>
            </w:r>
          </w:p>
        </w:tc>
        <w:tc>
          <w:tcPr>
            <w:tcW w:w="1140" w:type="dxa"/>
            <w:tcBorders>
              <w:top w:val="single" w:sz="4" w:space="0" w:color="000000"/>
              <w:left w:val="nil"/>
              <w:bottom w:val="single" w:sz="4" w:space="0" w:color="auto"/>
              <w:right w:val="single" w:sz="4" w:space="0" w:color="auto"/>
            </w:tcBorders>
            <w:shd w:val="clear" w:color="000000" w:fill="BFBFBF"/>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4.054.853,64</w:t>
            </w:r>
          </w:p>
        </w:tc>
      </w:tr>
      <w:tr w:rsidR="00D452A5" w:rsidRPr="00956196" w:rsidTr="00D452A5">
        <w:trPr>
          <w:trHeight w:val="61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xml:space="preserve">Σύνολο Εσόδων μείον (-) προβλέψεις μη </w:t>
            </w:r>
            <w:proofErr w:type="spellStart"/>
            <w:r w:rsidRPr="00956196">
              <w:rPr>
                <w:rFonts w:asciiTheme="minorHAnsi" w:hAnsiTheme="minorHAnsi" w:cstheme="minorHAnsi"/>
                <w:sz w:val="22"/>
                <w:szCs w:val="22"/>
              </w:rPr>
              <w:t>είσπρ</w:t>
            </w:r>
            <w:proofErr w:type="spellEnd"/>
            <w:r w:rsidRPr="00956196">
              <w:rPr>
                <w:rFonts w:asciiTheme="minorHAnsi" w:hAnsiTheme="minorHAnsi" w:cstheme="minorHAnsi"/>
                <w:sz w:val="22"/>
                <w:szCs w:val="22"/>
              </w:rPr>
              <w:t>. 20/85)</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2.555.000,00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663.388,03</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6.000,00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184.710,40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88.245,05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3.497.343,48</w:t>
            </w:r>
          </w:p>
        </w:tc>
      </w:tr>
    </w:tbl>
    <w:p w:rsidR="00D452A5" w:rsidRPr="00956196" w:rsidRDefault="00D452A5" w:rsidP="00D452A5">
      <w:pPr>
        <w:rPr>
          <w:rFonts w:asciiTheme="minorHAnsi" w:eastAsia="Calibr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eastAsia="Calibri" w:hAnsiTheme="minorHAnsi" w:cstheme="minorHAnsi"/>
          <w:sz w:val="22"/>
          <w:szCs w:val="22"/>
        </w:rPr>
      </w:pPr>
      <w:r w:rsidRPr="00956196">
        <w:rPr>
          <w:rFonts w:asciiTheme="minorHAnsi" w:eastAsia="Calibri" w:hAnsiTheme="minorHAnsi" w:cstheme="minorHAnsi"/>
          <w:sz w:val="22"/>
          <w:szCs w:val="22"/>
        </w:rPr>
        <w:t>Πίνακας 6.  Σχέδιο Προϋπολογισμού Εξόδων 2024 (κατά κατηγορία)</w:t>
      </w:r>
    </w:p>
    <w:p w:rsidR="00D452A5" w:rsidRPr="00956196" w:rsidRDefault="00D452A5" w:rsidP="00D452A5">
      <w:pPr>
        <w:rPr>
          <w:rFonts w:asciiTheme="minorHAnsi" w:eastAsia="Calibri" w:hAnsiTheme="minorHAnsi" w:cstheme="minorHAnsi"/>
          <w:sz w:val="22"/>
          <w:szCs w:val="22"/>
        </w:rPr>
      </w:pPr>
    </w:p>
    <w:tbl>
      <w:tblPr>
        <w:tblW w:w="9760" w:type="dxa"/>
        <w:jc w:val="center"/>
        <w:tblLook w:val="04A0"/>
      </w:tblPr>
      <w:tblGrid>
        <w:gridCol w:w="970"/>
        <w:gridCol w:w="2480"/>
        <w:gridCol w:w="1386"/>
        <w:gridCol w:w="1219"/>
        <w:gridCol w:w="1108"/>
        <w:gridCol w:w="1219"/>
        <w:gridCol w:w="1107"/>
        <w:gridCol w:w="1386"/>
      </w:tblGrid>
      <w:tr w:rsidR="00D452A5" w:rsidRPr="00956196" w:rsidTr="00D452A5">
        <w:trPr>
          <w:trHeight w:val="780"/>
          <w:jc w:val="center"/>
        </w:trPr>
        <w:tc>
          <w:tcPr>
            <w:tcW w:w="820" w:type="dxa"/>
            <w:tcBorders>
              <w:top w:val="single" w:sz="4" w:space="0" w:color="000000"/>
              <w:left w:val="single" w:sz="4" w:space="0" w:color="000000"/>
              <w:bottom w:val="nil"/>
              <w:right w:val="single" w:sz="4" w:space="0" w:color="000000"/>
            </w:tcBorders>
            <w:shd w:val="clear" w:color="000000" w:fill="BFBFBF"/>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K.A.</w:t>
            </w:r>
          </w:p>
        </w:tc>
        <w:tc>
          <w:tcPr>
            <w:tcW w:w="2480" w:type="dxa"/>
            <w:tcBorders>
              <w:top w:val="single" w:sz="4" w:space="0" w:color="000000"/>
              <w:left w:val="nil"/>
              <w:bottom w:val="nil"/>
              <w:right w:val="single" w:sz="4" w:space="0" w:color="000000"/>
            </w:tcBorders>
            <w:shd w:val="clear" w:color="000000" w:fill="BFBFBF"/>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xml:space="preserve">Περιγραφή </w:t>
            </w:r>
            <w:proofErr w:type="spellStart"/>
            <w:r w:rsidRPr="00956196">
              <w:rPr>
                <w:rFonts w:asciiTheme="minorHAnsi" w:hAnsiTheme="minorHAnsi" w:cstheme="minorHAnsi"/>
                <w:sz w:val="22"/>
                <w:szCs w:val="22"/>
              </w:rPr>
              <w:t>Εξοδων</w:t>
            </w:r>
            <w:proofErr w:type="spellEnd"/>
          </w:p>
        </w:tc>
        <w:tc>
          <w:tcPr>
            <w:tcW w:w="1220" w:type="dxa"/>
            <w:tcBorders>
              <w:top w:val="single" w:sz="4" w:space="0" w:color="auto"/>
              <w:left w:val="nil"/>
              <w:bottom w:val="single" w:sz="4" w:space="0" w:color="000000"/>
              <w:right w:val="single" w:sz="4" w:space="0" w:color="auto"/>
            </w:tcBorders>
            <w:shd w:val="clear" w:color="000000" w:fill="BFBFBF"/>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xml:space="preserve">Τέλη </w:t>
            </w:r>
            <w:proofErr w:type="spellStart"/>
            <w:r w:rsidRPr="00956196">
              <w:rPr>
                <w:rFonts w:asciiTheme="minorHAnsi" w:hAnsiTheme="minorHAnsi" w:cstheme="minorHAnsi"/>
                <w:sz w:val="22"/>
                <w:szCs w:val="22"/>
              </w:rPr>
              <w:t>καθαρ</w:t>
            </w:r>
            <w:proofErr w:type="spellEnd"/>
            <w:r w:rsidRPr="00956196">
              <w:rPr>
                <w:rFonts w:asciiTheme="minorHAnsi" w:hAnsiTheme="minorHAnsi" w:cstheme="minorHAnsi"/>
                <w:sz w:val="22"/>
                <w:szCs w:val="22"/>
              </w:rPr>
              <w:t>. 2024</w:t>
            </w:r>
          </w:p>
        </w:tc>
        <w:tc>
          <w:tcPr>
            <w:tcW w:w="1080" w:type="dxa"/>
            <w:tcBorders>
              <w:top w:val="single" w:sz="4" w:space="0" w:color="auto"/>
              <w:left w:val="nil"/>
              <w:bottom w:val="single" w:sz="4" w:space="0" w:color="000000"/>
              <w:right w:val="single" w:sz="4" w:space="0" w:color="auto"/>
            </w:tcBorders>
            <w:shd w:val="clear" w:color="000000" w:fill="BFBFBF"/>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Χρηματικό Υπόλοιπο 2023</w:t>
            </w:r>
          </w:p>
        </w:tc>
        <w:tc>
          <w:tcPr>
            <w:tcW w:w="920" w:type="dxa"/>
            <w:tcBorders>
              <w:top w:val="single" w:sz="4" w:space="0" w:color="000000"/>
              <w:left w:val="nil"/>
              <w:bottom w:val="single" w:sz="4" w:space="0" w:color="000000"/>
              <w:right w:val="single" w:sz="4" w:space="0" w:color="auto"/>
            </w:tcBorders>
            <w:shd w:val="clear" w:color="000000" w:fill="BFBFBF"/>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ΔΕΠΟΔΑΛ Α.Ε.</w:t>
            </w:r>
          </w:p>
        </w:tc>
        <w:tc>
          <w:tcPr>
            <w:tcW w:w="1100" w:type="dxa"/>
            <w:tcBorders>
              <w:top w:val="single" w:sz="4" w:space="0" w:color="000000"/>
              <w:left w:val="nil"/>
              <w:bottom w:val="single" w:sz="4" w:space="0" w:color="000000"/>
              <w:right w:val="single" w:sz="4" w:space="0" w:color="auto"/>
            </w:tcBorders>
            <w:shd w:val="clear" w:color="000000" w:fill="BFBFBF"/>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Πράσινο Ταμείο</w:t>
            </w:r>
          </w:p>
        </w:tc>
        <w:tc>
          <w:tcPr>
            <w:tcW w:w="1000" w:type="dxa"/>
            <w:tcBorders>
              <w:top w:val="single" w:sz="4" w:space="0" w:color="auto"/>
              <w:left w:val="nil"/>
              <w:bottom w:val="single" w:sz="4" w:space="0" w:color="000000"/>
              <w:right w:val="single" w:sz="4" w:space="0" w:color="auto"/>
            </w:tcBorders>
            <w:shd w:val="clear" w:color="000000" w:fill="BFBFBF"/>
            <w:vAlign w:val="center"/>
            <w:hideMark/>
          </w:tcPr>
          <w:p w:rsidR="00D452A5" w:rsidRPr="00956196" w:rsidRDefault="00D452A5" w:rsidP="00D452A5">
            <w:pPr>
              <w:rPr>
                <w:rFonts w:asciiTheme="minorHAnsi" w:hAnsiTheme="minorHAnsi" w:cstheme="minorHAnsi"/>
                <w:sz w:val="22"/>
                <w:szCs w:val="22"/>
              </w:rPr>
            </w:pPr>
            <w:proofErr w:type="spellStart"/>
            <w:r w:rsidRPr="00956196">
              <w:rPr>
                <w:rFonts w:asciiTheme="minorHAnsi" w:hAnsiTheme="minorHAnsi" w:cstheme="minorHAnsi"/>
                <w:sz w:val="22"/>
                <w:szCs w:val="22"/>
              </w:rPr>
              <w:t>Ιδιοι</w:t>
            </w:r>
            <w:proofErr w:type="spellEnd"/>
            <w:r w:rsidRPr="00956196">
              <w:rPr>
                <w:rFonts w:asciiTheme="minorHAnsi" w:hAnsiTheme="minorHAnsi" w:cstheme="minorHAnsi"/>
                <w:sz w:val="22"/>
                <w:szCs w:val="22"/>
              </w:rPr>
              <w:t xml:space="preserve"> Πόροι</w:t>
            </w:r>
          </w:p>
        </w:tc>
        <w:tc>
          <w:tcPr>
            <w:tcW w:w="1140" w:type="dxa"/>
            <w:tcBorders>
              <w:top w:val="single" w:sz="4" w:space="0" w:color="000000"/>
              <w:left w:val="nil"/>
              <w:bottom w:val="single" w:sz="4" w:space="0" w:color="000000"/>
              <w:right w:val="single" w:sz="4" w:space="0" w:color="000000"/>
            </w:tcBorders>
            <w:shd w:val="clear" w:color="000000" w:fill="BFBFBF"/>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Σύνολο</w:t>
            </w:r>
          </w:p>
        </w:tc>
      </w:tr>
      <w:tr w:rsidR="00D452A5" w:rsidRPr="00956196" w:rsidTr="00D452A5">
        <w:trPr>
          <w:trHeight w:val="360"/>
          <w:jc w:val="center"/>
        </w:trPr>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20/60</w:t>
            </w:r>
          </w:p>
        </w:tc>
        <w:tc>
          <w:tcPr>
            <w:tcW w:w="2480" w:type="dxa"/>
            <w:tcBorders>
              <w:top w:val="single" w:sz="4" w:space="0" w:color="000000"/>
              <w:left w:val="nil"/>
              <w:bottom w:val="single" w:sz="4" w:space="0" w:color="000000"/>
              <w:right w:val="single" w:sz="4" w:space="0" w:color="000000"/>
            </w:tcBorders>
            <w:shd w:val="clear" w:color="auto" w:fill="auto"/>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Αμοιβές προσωπικού</w:t>
            </w:r>
          </w:p>
        </w:tc>
        <w:tc>
          <w:tcPr>
            <w:tcW w:w="12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895.067,00</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260.000,00</w:t>
            </w:r>
          </w:p>
        </w:tc>
        <w:tc>
          <w:tcPr>
            <w:tcW w:w="9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1.155.067,00</w:t>
            </w:r>
          </w:p>
        </w:tc>
      </w:tr>
      <w:tr w:rsidR="00D452A5" w:rsidRPr="00956196" w:rsidTr="00D452A5">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20/6151</w:t>
            </w:r>
          </w:p>
        </w:tc>
        <w:tc>
          <w:tcPr>
            <w:tcW w:w="2480" w:type="dxa"/>
            <w:tcBorders>
              <w:top w:val="nil"/>
              <w:left w:val="nil"/>
              <w:bottom w:val="single" w:sz="4" w:space="0" w:color="000000"/>
              <w:right w:val="single" w:sz="4" w:space="0" w:color="000000"/>
            </w:tcBorders>
            <w:shd w:val="clear" w:color="auto" w:fill="auto"/>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Δικαιώματα ΔΕΗ</w:t>
            </w:r>
          </w:p>
        </w:tc>
        <w:tc>
          <w:tcPr>
            <w:tcW w:w="12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62.000,00</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62.000,00</w:t>
            </w:r>
          </w:p>
        </w:tc>
      </w:tr>
      <w:tr w:rsidR="00D452A5" w:rsidRPr="00956196" w:rsidTr="00D452A5">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20/61</w:t>
            </w:r>
          </w:p>
        </w:tc>
        <w:tc>
          <w:tcPr>
            <w:tcW w:w="2480" w:type="dxa"/>
            <w:tcBorders>
              <w:top w:val="nil"/>
              <w:left w:val="nil"/>
              <w:bottom w:val="single" w:sz="4" w:space="0" w:color="000000"/>
              <w:right w:val="single" w:sz="4" w:space="0" w:color="000000"/>
            </w:tcBorders>
            <w:shd w:val="clear" w:color="auto" w:fill="auto"/>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Λοιπές αμοιβές τρίτων</w:t>
            </w:r>
          </w:p>
        </w:tc>
        <w:tc>
          <w:tcPr>
            <w:tcW w:w="12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22.000,00</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22.000,00</w:t>
            </w:r>
          </w:p>
        </w:tc>
      </w:tr>
      <w:tr w:rsidR="00D452A5" w:rsidRPr="00956196" w:rsidTr="00D452A5">
        <w:trPr>
          <w:trHeight w:val="81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20/6211</w:t>
            </w:r>
          </w:p>
        </w:tc>
        <w:tc>
          <w:tcPr>
            <w:tcW w:w="2480" w:type="dxa"/>
            <w:tcBorders>
              <w:top w:val="nil"/>
              <w:left w:val="nil"/>
              <w:bottom w:val="single" w:sz="4" w:space="0" w:color="000000"/>
              <w:right w:val="single" w:sz="4" w:space="0" w:color="000000"/>
            </w:tcBorders>
            <w:shd w:val="clear" w:color="auto" w:fill="auto"/>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xml:space="preserve">Ηλεκτρικό ρεύμα για φωτισμό </w:t>
            </w:r>
            <w:proofErr w:type="spellStart"/>
            <w:r w:rsidRPr="00956196">
              <w:rPr>
                <w:rFonts w:asciiTheme="minorHAnsi" w:hAnsiTheme="minorHAnsi" w:cstheme="minorHAnsi"/>
                <w:sz w:val="22"/>
                <w:szCs w:val="22"/>
              </w:rPr>
              <w:t>οδών,πλατειών</w:t>
            </w:r>
            <w:proofErr w:type="spellEnd"/>
            <w:r w:rsidRPr="00956196">
              <w:rPr>
                <w:rFonts w:asciiTheme="minorHAnsi" w:hAnsiTheme="minorHAnsi" w:cstheme="minorHAnsi"/>
                <w:sz w:val="22"/>
                <w:szCs w:val="22"/>
              </w:rPr>
              <w:t xml:space="preserve"> και κοινοχρήστων χώρων</w:t>
            </w:r>
          </w:p>
        </w:tc>
        <w:tc>
          <w:tcPr>
            <w:tcW w:w="12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560.000,00</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560.000,00</w:t>
            </w:r>
          </w:p>
        </w:tc>
      </w:tr>
      <w:tr w:rsidR="00D452A5" w:rsidRPr="00956196" w:rsidTr="00D452A5">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20/62</w:t>
            </w:r>
          </w:p>
        </w:tc>
        <w:tc>
          <w:tcPr>
            <w:tcW w:w="2480" w:type="dxa"/>
            <w:tcBorders>
              <w:top w:val="nil"/>
              <w:left w:val="nil"/>
              <w:bottom w:val="single" w:sz="4" w:space="0" w:color="000000"/>
              <w:right w:val="single" w:sz="4" w:space="0" w:color="000000"/>
            </w:tcBorders>
            <w:shd w:val="clear" w:color="auto" w:fill="auto"/>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Λοιπές παροχές τρίτων</w:t>
            </w:r>
          </w:p>
        </w:tc>
        <w:tc>
          <w:tcPr>
            <w:tcW w:w="12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268.100,00</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268.100,00</w:t>
            </w:r>
          </w:p>
        </w:tc>
      </w:tr>
      <w:tr w:rsidR="00D452A5" w:rsidRPr="00956196" w:rsidTr="00D452A5">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20/63</w:t>
            </w:r>
          </w:p>
        </w:tc>
        <w:tc>
          <w:tcPr>
            <w:tcW w:w="2480" w:type="dxa"/>
            <w:tcBorders>
              <w:top w:val="nil"/>
              <w:left w:val="nil"/>
              <w:bottom w:val="single" w:sz="4" w:space="0" w:color="000000"/>
              <w:right w:val="single" w:sz="4" w:space="0" w:color="000000"/>
            </w:tcBorders>
            <w:shd w:val="clear" w:color="auto" w:fill="auto"/>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Φόροι-τέλη</w:t>
            </w:r>
          </w:p>
        </w:tc>
        <w:tc>
          <w:tcPr>
            <w:tcW w:w="12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4.300,00</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4.300,00</w:t>
            </w:r>
          </w:p>
        </w:tc>
      </w:tr>
      <w:tr w:rsidR="00D452A5" w:rsidRPr="00956196" w:rsidTr="00D452A5">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20/64</w:t>
            </w:r>
          </w:p>
        </w:tc>
        <w:tc>
          <w:tcPr>
            <w:tcW w:w="2480" w:type="dxa"/>
            <w:tcBorders>
              <w:top w:val="nil"/>
              <w:left w:val="nil"/>
              <w:bottom w:val="single" w:sz="4" w:space="0" w:color="000000"/>
              <w:right w:val="single" w:sz="4" w:space="0" w:color="000000"/>
            </w:tcBorders>
            <w:shd w:val="clear" w:color="auto" w:fill="auto"/>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Λοιπά γενικά έξοδα</w:t>
            </w:r>
          </w:p>
        </w:tc>
        <w:tc>
          <w:tcPr>
            <w:tcW w:w="12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1.600,00</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1.600,00</w:t>
            </w:r>
          </w:p>
        </w:tc>
      </w:tr>
      <w:tr w:rsidR="00D452A5" w:rsidRPr="00956196" w:rsidTr="00D452A5">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20/66</w:t>
            </w:r>
          </w:p>
        </w:tc>
        <w:tc>
          <w:tcPr>
            <w:tcW w:w="2480" w:type="dxa"/>
            <w:tcBorders>
              <w:top w:val="nil"/>
              <w:left w:val="nil"/>
              <w:bottom w:val="single" w:sz="4" w:space="0" w:color="000000"/>
              <w:right w:val="single" w:sz="4" w:space="0" w:color="000000"/>
            </w:tcBorders>
            <w:shd w:val="clear" w:color="auto" w:fill="auto"/>
            <w:vAlign w:val="center"/>
            <w:hideMark/>
          </w:tcPr>
          <w:p w:rsidR="00D452A5" w:rsidRPr="00956196" w:rsidRDefault="00D452A5" w:rsidP="00D452A5">
            <w:pPr>
              <w:rPr>
                <w:rFonts w:asciiTheme="minorHAnsi" w:hAnsiTheme="minorHAnsi" w:cstheme="minorHAnsi"/>
                <w:sz w:val="22"/>
                <w:szCs w:val="22"/>
              </w:rPr>
            </w:pPr>
            <w:proofErr w:type="spellStart"/>
            <w:r w:rsidRPr="00956196">
              <w:rPr>
                <w:rFonts w:asciiTheme="minorHAnsi" w:hAnsiTheme="minorHAnsi" w:cstheme="minorHAnsi"/>
                <w:sz w:val="22"/>
                <w:szCs w:val="22"/>
              </w:rPr>
              <w:t>Προμήθεις</w:t>
            </w:r>
            <w:proofErr w:type="spellEnd"/>
            <w:r w:rsidRPr="00956196">
              <w:rPr>
                <w:rFonts w:asciiTheme="minorHAnsi" w:hAnsiTheme="minorHAnsi" w:cstheme="minorHAnsi"/>
                <w:sz w:val="22"/>
                <w:szCs w:val="22"/>
              </w:rPr>
              <w:t xml:space="preserve"> αναλωσίμων</w:t>
            </w:r>
          </w:p>
        </w:tc>
        <w:tc>
          <w:tcPr>
            <w:tcW w:w="12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282.740,00</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282.740,00</w:t>
            </w:r>
          </w:p>
        </w:tc>
      </w:tr>
      <w:tr w:rsidR="00D452A5" w:rsidRPr="00956196" w:rsidTr="00D452A5">
        <w:trPr>
          <w:trHeight w:val="54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20/67α</w:t>
            </w:r>
          </w:p>
        </w:tc>
        <w:tc>
          <w:tcPr>
            <w:tcW w:w="2480" w:type="dxa"/>
            <w:tcBorders>
              <w:top w:val="nil"/>
              <w:left w:val="nil"/>
              <w:bottom w:val="single" w:sz="4" w:space="0" w:color="000000"/>
              <w:right w:val="single" w:sz="4" w:space="0" w:color="000000"/>
            </w:tcBorders>
            <w:shd w:val="clear" w:color="auto" w:fill="auto"/>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Μεταβιβάσεις σε τρίτους - Ετήσια εισφορά ΔΕΠΟΔΑΛ</w:t>
            </w:r>
          </w:p>
        </w:tc>
        <w:tc>
          <w:tcPr>
            <w:tcW w:w="12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85.762,65</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193.061,11</w:t>
            </w:r>
          </w:p>
        </w:tc>
        <w:tc>
          <w:tcPr>
            <w:tcW w:w="9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6.000,00</w:t>
            </w:r>
          </w:p>
        </w:tc>
        <w:tc>
          <w:tcPr>
            <w:tcW w:w="11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284.823,76</w:t>
            </w:r>
          </w:p>
        </w:tc>
      </w:tr>
      <w:tr w:rsidR="00D452A5" w:rsidRPr="00956196" w:rsidTr="00D452A5">
        <w:trPr>
          <w:trHeight w:val="54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20/67β</w:t>
            </w:r>
          </w:p>
        </w:tc>
        <w:tc>
          <w:tcPr>
            <w:tcW w:w="2480" w:type="dxa"/>
            <w:tcBorders>
              <w:top w:val="nil"/>
              <w:left w:val="nil"/>
              <w:bottom w:val="single" w:sz="4" w:space="0" w:color="000000"/>
              <w:right w:val="single" w:sz="4" w:space="0" w:color="000000"/>
            </w:tcBorders>
            <w:shd w:val="clear" w:color="auto" w:fill="auto"/>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Τέλος ταφής αποβλήτων (άρθ. 38</w:t>
            </w:r>
            <w:r w:rsidRPr="00956196">
              <w:rPr>
                <w:rFonts w:asciiTheme="minorHAnsi" w:hAnsiTheme="minorHAnsi" w:cstheme="minorHAnsi"/>
                <w:sz w:val="22"/>
                <w:szCs w:val="22"/>
              </w:rPr>
              <w:br/>
              <w:t>Ν. 4819/2021)</w:t>
            </w:r>
          </w:p>
        </w:tc>
        <w:tc>
          <w:tcPr>
            <w:tcW w:w="12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270.652,75</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112.819,20</w:t>
            </w:r>
          </w:p>
        </w:tc>
        <w:tc>
          <w:tcPr>
            <w:tcW w:w="9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88.245,05</w:t>
            </w:r>
          </w:p>
        </w:tc>
        <w:tc>
          <w:tcPr>
            <w:tcW w:w="114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471.717,00</w:t>
            </w:r>
          </w:p>
        </w:tc>
      </w:tr>
      <w:tr w:rsidR="00D452A5" w:rsidRPr="00956196" w:rsidTr="00D452A5">
        <w:trPr>
          <w:trHeight w:val="815"/>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20/6737</w:t>
            </w:r>
          </w:p>
        </w:tc>
        <w:tc>
          <w:tcPr>
            <w:tcW w:w="2480" w:type="dxa"/>
            <w:tcBorders>
              <w:top w:val="nil"/>
              <w:left w:val="nil"/>
              <w:bottom w:val="single" w:sz="4" w:space="0" w:color="000000"/>
              <w:right w:val="single" w:sz="4" w:space="0" w:color="000000"/>
            </w:tcBorders>
            <w:shd w:val="clear" w:color="auto" w:fill="auto"/>
            <w:vAlign w:val="center"/>
            <w:hideMark/>
          </w:tcPr>
          <w:p w:rsidR="00D452A5" w:rsidRPr="00956196" w:rsidRDefault="00D452A5" w:rsidP="00D452A5">
            <w:pPr>
              <w:rPr>
                <w:rFonts w:asciiTheme="minorHAnsi" w:hAnsiTheme="minorHAnsi" w:cstheme="minorHAnsi"/>
                <w:sz w:val="22"/>
                <w:szCs w:val="22"/>
              </w:rPr>
            </w:pPr>
            <w:proofErr w:type="spellStart"/>
            <w:r w:rsidRPr="00956196">
              <w:rPr>
                <w:rFonts w:asciiTheme="minorHAnsi" w:hAnsiTheme="minorHAnsi" w:cstheme="minorHAnsi"/>
                <w:sz w:val="22"/>
                <w:szCs w:val="22"/>
              </w:rPr>
              <w:t>Εξοδα</w:t>
            </w:r>
            <w:proofErr w:type="spellEnd"/>
            <w:r w:rsidRPr="00956196">
              <w:rPr>
                <w:rFonts w:asciiTheme="minorHAnsi" w:hAnsiTheme="minorHAnsi" w:cstheme="minorHAnsi"/>
                <w:sz w:val="22"/>
                <w:szCs w:val="22"/>
              </w:rPr>
              <w:t xml:space="preserve"> προγραμματικής σύμβασης για παραχώρηση χρήσης οχημάτων</w:t>
            </w:r>
          </w:p>
        </w:tc>
        <w:tc>
          <w:tcPr>
            <w:tcW w:w="12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7.600,00</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7.600,00</w:t>
            </w:r>
          </w:p>
        </w:tc>
      </w:tr>
      <w:tr w:rsidR="00D452A5" w:rsidRPr="00956196" w:rsidTr="00D452A5">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20/71</w:t>
            </w:r>
          </w:p>
        </w:tc>
        <w:tc>
          <w:tcPr>
            <w:tcW w:w="2480" w:type="dxa"/>
            <w:tcBorders>
              <w:top w:val="nil"/>
              <w:left w:val="nil"/>
              <w:bottom w:val="single" w:sz="4" w:space="0" w:color="000000"/>
              <w:right w:val="single" w:sz="4" w:space="0" w:color="000000"/>
            </w:tcBorders>
            <w:shd w:val="clear" w:color="auto" w:fill="auto"/>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Προμήθειες παγίων</w:t>
            </w:r>
          </w:p>
        </w:tc>
        <w:tc>
          <w:tcPr>
            <w:tcW w:w="12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79.177,60</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00" w:type="dxa"/>
            <w:tcBorders>
              <w:top w:val="nil"/>
              <w:left w:val="nil"/>
              <w:bottom w:val="nil"/>
              <w:right w:val="single" w:sz="4" w:space="0" w:color="auto"/>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184.710,40</w:t>
            </w:r>
          </w:p>
        </w:tc>
        <w:tc>
          <w:tcPr>
            <w:tcW w:w="10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263.888,00</w:t>
            </w:r>
          </w:p>
        </w:tc>
      </w:tr>
      <w:tr w:rsidR="00D452A5" w:rsidRPr="00956196" w:rsidTr="00D452A5">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20/73</w:t>
            </w:r>
          </w:p>
        </w:tc>
        <w:tc>
          <w:tcPr>
            <w:tcW w:w="2480" w:type="dxa"/>
            <w:tcBorders>
              <w:top w:val="nil"/>
              <w:left w:val="nil"/>
              <w:bottom w:val="single" w:sz="4" w:space="0" w:color="000000"/>
              <w:right w:val="single" w:sz="4" w:space="0" w:color="000000"/>
            </w:tcBorders>
            <w:shd w:val="clear" w:color="auto" w:fill="auto"/>
            <w:vAlign w:val="center"/>
            <w:hideMark/>
          </w:tcPr>
          <w:p w:rsidR="00D452A5" w:rsidRPr="00956196" w:rsidRDefault="00D452A5" w:rsidP="00D452A5">
            <w:pPr>
              <w:rPr>
                <w:rFonts w:asciiTheme="minorHAnsi" w:hAnsiTheme="minorHAnsi" w:cstheme="minorHAnsi"/>
                <w:sz w:val="22"/>
                <w:szCs w:val="22"/>
              </w:rPr>
            </w:pPr>
            <w:proofErr w:type="spellStart"/>
            <w:r w:rsidRPr="00956196">
              <w:rPr>
                <w:rFonts w:asciiTheme="minorHAnsi" w:hAnsiTheme="minorHAnsi" w:cstheme="minorHAnsi"/>
                <w:sz w:val="22"/>
                <w:szCs w:val="22"/>
              </w:rPr>
              <w:t>Εργα</w:t>
            </w:r>
            <w:proofErr w:type="spellEnd"/>
          </w:p>
        </w:tc>
        <w:tc>
          <w:tcPr>
            <w:tcW w:w="12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16.000,00</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00" w:type="dxa"/>
            <w:tcBorders>
              <w:top w:val="single" w:sz="4" w:space="0" w:color="000000"/>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16.000,00</w:t>
            </w:r>
          </w:p>
        </w:tc>
      </w:tr>
      <w:tr w:rsidR="00D452A5" w:rsidRPr="00956196" w:rsidTr="00D452A5">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20/81</w:t>
            </w:r>
          </w:p>
        </w:tc>
        <w:tc>
          <w:tcPr>
            <w:tcW w:w="2480" w:type="dxa"/>
            <w:tcBorders>
              <w:top w:val="nil"/>
              <w:left w:val="nil"/>
              <w:bottom w:val="single" w:sz="4" w:space="0" w:color="000000"/>
              <w:right w:val="single" w:sz="4" w:space="0" w:color="000000"/>
            </w:tcBorders>
            <w:shd w:val="clear" w:color="auto" w:fill="auto"/>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Υποχρεώσεις Π.Ο.Ε</w:t>
            </w:r>
          </w:p>
        </w:tc>
        <w:tc>
          <w:tcPr>
            <w:tcW w:w="12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97.507,72</w:t>
            </w:r>
          </w:p>
        </w:tc>
        <w:tc>
          <w:tcPr>
            <w:tcW w:w="9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97.507,72</w:t>
            </w:r>
          </w:p>
        </w:tc>
      </w:tr>
      <w:tr w:rsidR="00D452A5" w:rsidRPr="00956196" w:rsidTr="00D452A5">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20/85</w:t>
            </w:r>
          </w:p>
        </w:tc>
        <w:tc>
          <w:tcPr>
            <w:tcW w:w="2480" w:type="dxa"/>
            <w:tcBorders>
              <w:top w:val="nil"/>
              <w:left w:val="nil"/>
              <w:bottom w:val="single" w:sz="4" w:space="0" w:color="000000"/>
              <w:right w:val="single" w:sz="4" w:space="0" w:color="000000"/>
            </w:tcBorders>
            <w:shd w:val="clear" w:color="auto" w:fill="auto"/>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Προβλέψεις μη είσπραξης</w:t>
            </w:r>
          </w:p>
        </w:tc>
        <w:tc>
          <w:tcPr>
            <w:tcW w:w="12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557.510,36</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557.510,36</w:t>
            </w:r>
          </w:p>
        </w:tc>
      </w:tr>
      <w:tr w:rsidR="00D452A5" w:rsidRPr="00956196" w:rsidTr="00D452A5">
        <w:trPr>
          <w:trHeight w:val="360"/>
          <w:jc w:val="center"/>
        </w:trPr>
        <w:tc>
          <w:tcPr>
            <w:tcW w:w="820" w:type="dxa"/>
            <w:tcBorders>
              <w:top w:val="nil"/>
              <w:left w:val="single" w:sz="4" w:space="0" w:color="000000"/>
              <w:bottom w:val="single" w:sz="4" w:space="0" w:color="000000"/>
              <w:right w:val="single" w:sz="4" w:space="0" w:color="000000"/>
            </w:tcBorders>
            <w:shd w:val="clear" w:color="000000" w:fill="A6A6A6"/>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2480" w:type="dxa"/>
            <w:tcBorders>
              <w:top w:val="nil"/>
              <w:left w:val="nil"/>
              <w:bottom w:val="single" w:sz="4" w:space="0" w:color="000000"/>
              <w:right w:val="single" w:sz="4" w:space="0" w:color="000000"/>
            </w:tcBorders>
            <w:shd w:val="clear" w:color="000000" w:fill="A6A6A6"/>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Σύνολο εξόδων</w:t>
            </w:r>
          </w:p>
        </w:tc>
        <w:tc>
          <w:tcPr>
            <w:tcW w:w="1220" w:type="dxa"/>
            <w:tcBorders>
              <w:top w:val="nil"/>
              <w:left w:val="nil"/>
              <w:bottom w:val="single" w:sz="4" w:space="0" w:color="000000"/>
              <w:right w:val="single" w:sz="4" w:space="0" w:color="000000"/>
            </w:tcBorders>
            <w:shd w:val="clear" w:color="000000" w:fill="A6A6A6"/>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3.112.510,36</w:t>
            </w:r>
          </w:p>
        </w:tc>
        <w:tc>
          <w:tcPr>
            <w:tcW w:w="1080" w:type="dxa"/>
            <w:tcBorders>
              <w:top w:val="nil"/>
              <w:left w:val="nil"/>
              <w:bottom w:val="single" w:sz="4" w:space="0" w:color="000000"/>
              <w:right w:val="single" w:sz="4" w:space="0" w:color="000000"/>
            </w:tcBorders>
            <w:shd w:val="clear" w:color="000000" w:fill="A6A6A6"/>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663.388,03</w:t>
            </w:r>
          </w:p>
        </w:tc>
        <w:tc>
          <w:tcPr>
            <w:tcW w:w="920" w:type="dxa"/>
            <w:tcBorders>
              <w:top w:val="nil"/>
              <w:left w:val="nil"/>
              <w:bottom w:val="single" w:sz="4" w:space="0" w:color="000000"/>
              <w:right w:val="single" w:sz="4" w:space="0" w:color="000000"/>
            </w:tcBorders>
            <w:shd w:val="clear" w:color="000000" w:fill="A6A6A6"/>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6.000,00</w:t>
            </w:r>
          </w:p>
        </w:tc>
        <w:tc>
          <w:tcPr>
            <w:tcW w:w="1100" w:type="dxa"/>
            <w:tcBorders>
              <w:top w:val="nil"/>
              <w:left w:val="nil"/>
              <w:bottom w:val="single" w:sz="4" w:space="0" w:color="000000"/>
              <w:right w:val="single" w:sz="4" w:space="0" w:color="000000"/>
            </w:tcBorders>
            <w:shd w:val="clear" w:color="000000" w:fill="A6A6A6"/>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184.710,40</w:t>
            </w:r>
          </w:p>
        </w:tc>
        <w:tc>
          <w:tcPr>
            <w:tcW w:w="1000" w:type="dxa"/>
            <w:tcBorders>
              <w:top w:val="nil"/>
              <w:left w:val="nil"/>
              <w:bottom w:val="single" w:sz="4" w:space="0" w:color="000000"/>
              <w:right w:val="single" w:sz="4" w:space="0" w:color="000000"/>
            </w:tcBorders>
            <w:shd w:val="clear" w:color="000000" w:fill="A6A6A6"/>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88.245,05</w:t>
            </w:r>
          </w:p>
        </w:tc>
        <w:tc>
          <w:tcPr>
            <w:tcW w:w="1140" w:type="dxa"/>
            <w:tcBorders>
              <w:top w:val="nil"/>
              <w:left w:val="nil"/>
              <w:bottom w:val="single" w:sz="4" w:space="0" w:color="000000"/>
              <w:right w:val="single" w:sz="4" w:space="0" w:color="000000"/>
            </w:tcBorders>
            <w:shd w:val="clear" w:color="000000" w:fill="A6A6A6"/>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4.054.853,84</w:t>
            </w:r>
          </w:p>
        </w:tc>
      </w:tr>
      <w:tr w:rsidR="00D452A5" w:rsidRPr="00956196" w:rsidTr="00D452A5">
        <w:trPr>
          <w:trHeight w:val="493"/>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 </w:t>
            </w:r>
          </w:p>
        </w:tc>
        <w:tc>
          <w:tcPr>
            <w:tcW w:w="248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Σύνολο Εξόδων μείον (20/85)</w:t>
            </w:r>
          </w:p>
        </w:tc>
        <w:tc>
          <w:tcPr>
            <w:tcW w:w="12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2.555.000,00</w:t>
            </w:r>
          </w:p>
        </w:tc>
        <w:tc>
          <w:tcPr>
            <w:tcW w:w="108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663.388,03</w:t>
            </w:r>
          </w:p>
        </w:tc>
        <w:tc>
          <w:tcPr>
            <w:tcW w:w="92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6.000,00</w:t>
            </w:r>
          </w:p>
        </w:tc>
        <w:tc>
          <w:tcPr>
            <w:tcW w:w="11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184.710,40</w:t>
            </w:r>
          </w:p>
        </w:tc>
        <w:tc>
          <w:tcPr>
            <w:tcW w:w="100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88.245,05</w:t>
            </w:r>
          </w:p>
        </w:tc>
        <w:tc>
          <w:tcPr>
            <w:tcW w:w="1140" w:type="dxa"/>
            <w:tcBorders>
              <w:top w:val="nil"/>
              <w:left w:val="nil"/>
              <w:bottom w:val="single" w:sz="4" w:space="0" w:color="000000"/>
              <w:right w:val="single" w:sz="4" w:space="0" w:color="000000"/>
            </w:tcBorders>
            <w:shd w:val="clear" w:color="auto" w:fill="auto"/>
            <w:noWrap/>
            <w:vAlign w:val="center"/>
            <w:hideMark/>
          </w:tcPr>
          <w:p w:rsidR="00D452A5" w:rsidRPr="00956196" w:rsidRDefault="00D452A5" w:rsidP="00D452A5">
            <w:pPr>
              <w:rPr>
                <w:rFonts w:asciiTheme="minorHAnsi" w:hAnsiTheme="minorHAnsi" w:cstheme="minorHAnsi"/>
                <w:sz w:val="22"/>
                <w:szCs w:val="22"/>
              </w:rPr>
            </w:pPr>
            <w:r w:rsidRPr="00956196">
              <w:rPr>
                <w:rFonts w:asciiTheme="minorHAnsi" w:hAnsiTheme="minorHAnsi" w:cstheme="minorHAnsi"/>
                <w:sz w:val="22"/>
                <w:szCs w:val="22"/>
              </w:rPr>
              <w:t>3.497.343,48</w:t>
            </w:r>
          </w:p>
        </w:tc>
      </w:tr>
    </w:tbl>
    <w:p w:rsidR="00D452A5" w:rsidRPr="00956196" w:rsidRDefault="00D452A5" w:rsidP="00D452A5">
      <w:pPr>
        <w:rPr>
          <w:rFonts w:asciiTheme="minorHAnsi" w:eastAsia="Calibri" w:hAnsiTheme="minorHAnsi" w:cstheme="minorHAnsi"/>
          <w:sz w:val="22"/>
          <w:szCs w:val="22"/>
        </w:rPr>
      </w:pPr>
    </w:p>
    <w:p w:rsidR="00D452A5" w:rsidRPr="00956196" w:rsidRDefault="00D452A5" w:rsidP="00D452A5">
      <w:pPr>
        <w:rPr>
          <w:rFonts w:asciiTheme="minorHAnsi" w:hAnsiTheme="minorHAnsi" w:cstheme="minorHAnsi"/>
          <w:sz w:val="22"/>
          <w:szCs w:val="22"/>
        </w:rPr>
      </w:pPr>
    </w:p>
    <w:p w:rsidR="00D452A5" w:rsidRPr="00956196" w:rsidRDefault="00D452A5" w:rsidP="00D452A5">
      <w:pPr>
        <w:rPr>
          <w:rFonts w:asciiTheme="minorHAnsi" w:hAnsiTheme="minorHAnsi" w:cstheme="minorHAnsi"/>
          <w:sz w:val="22"/>
          <w:szCs w:val="22"/>
        </w:rPr>
      </w:pPr>
    </w:p>
    <w:p w:rsidR="004E2EE5" w:rsidRDefault="00D23592" w:rsidP="004E2EE5">
      <w:pPr>
        <w:spacing w:line="360" w:lineRule="auto"/>
        <w:ind w:left="100" w:right="73"/>
        <w:jc w:val="both"/>
        <w:rPr>
          <w:rFonts w:ascii="Calibri" w:eastAsia="Calibri" w:hAnsi="Calibri" w:cs="Calibri"/>
          <w:b/>
          <w:i/>
          <w:spacing w:val="2"/>
          <w:sz w:val="24"/>
          <w:szCs w:val="24"/>
        </w:rPr>
      </w:pPr>
      <w:r w:rsidRPr="00956196">
        <w:rPr>
          <w:rFonts w:asciiTheme="minorHAnsi" w:hAnsiTheme="minorHAnsi" w:cstheme="minorHAnsi"/>
          <w:b/>
          <w:i/>
          <w:sz w:val="22"/>
          <w:szCs w:val="22"/>
        </w:rPr>
        <w:t xml:space="preserve">Κατόπιν των ανωτέρω η οικονομική </w:t>
      </w:r>
      <w:r w:rsidR="004E2EE5">
        <w:rPr>
          <w:rFonts w:asciiTheme="minorHAnsi" w:hAnsiTheme="minorHAnsi" w:cstheme="minorHAnsi"/>
          <w:b/>
          <w:i/>
          <w:sz w:val="22"/>
          <w:szCs w:val="22"/>
        </w:rPr>
        <w:t xml:space="preserve"> </w:t>
      </w:r>
      <w:r w:rsidRPr="00956196">
        <w:rPr>
          <w:rFonts w:asciiTheme="minorHAnsi" w:hAnsiTheme="minorHAnsi" w:cstheme="minorHAnsi"/>
          <w:b/>
          <w:i/>
          <w:sz w:val="22"/>
          <w:szCs w:val="22"/>
        </w:rPr>
        <w:t xml:space="preserve"> με την αριθμ.246/2023 απόφασή της   (ΑΔΑ:ΨΥ0ΡΩΛΗ-3ΝΥ) εισηγείται  </w:t>
      </w:r>
      <w:r w:rsidR="004E2EE5">
        <w:rPr>
          <w:rFonts w:asciiTheme="minorHAnsi" w:hAnsiTheme="minorHAnsi" w:cstheme="minorHAnsi"/>
          <w:b/>
          <w:i/>
          <w:sz w:val="22"/>
          <w:szCs w:val="22"/>
        </w:rPr>
        <w:t xml:space="preserve"> </w:t>
      </w:r>
      <w:r w:rsidR="004E2EE5">
        <w:rPr>
          <w:rFonts w:ascii="Calibri" w:eastAsia="Calibri" w:hAnsi="Calibri" w:cs="Calibri"/>
          <w:b/>
          <w:i/>
          <w:spacing w:val="1"/>
          <w:sz w:val="24"/>
          <w:szCs w:val="24"/>
        </w:rPr>
        <w:t xml:space="preserve"> στο Δημοτικό Συμβούλιο </w:t>
      </w:r>
      <w:r w:rsidR="004E2EE5">
        <w:rPr>
          <w:rFonts w:ascii="Calibri" w:eastAsia="Calibri" w:hAnsi="Calibri" w:cs="Calibri"/>
          <w:i/>
          <w:spacing w:val="1"/>
          <w:sz w:val="24"/>
          <w:szCs w:val="24"/>
        </w:rPr>
        <w:t xml:space="preserve"> την δι</w:t>
      </w:r>
      <w:r w:rsidR="004E2EE5" w:rsidRPr="00863A5E">
        <w:rPr>
          <w:rFonts w:ascii="Calibri" w:eastAsia="Calibri" w:hAnsi="Calibri" w:cs="Calibri"/>
          <w:i/>
          <w:spacing w:val="-1"/>
          <w:sz w:val="24"/>
          <w:szCs w:val="24"/>
        </w:rPr>
        <w:t>α</w:t>
      </w:r>
      <w:r w:rsidR="004E2EE5" w:rsidRPr="00863A5E">
        <w:rPr>
          <w:rFonts w:ascii="Calibri" w:eastAsia="Calibri" w:hAnsi="Calibri" w:cs="Calibri"/>
          <w:i/>
          <w:sz w:val="24"/>
          <w:szCs w:val="24"/>
        </w:rPr>
        <w:t>τ</w:t>
      </w:r>
      <w:r w:rsidR="004E2EE5" w:rsidRPr="00863A5E">
        <w:rPr>
          <w:rFonts w:ascii="Calibri" w:eastAsia="Calibri" w:hAnsi="Calibri" w:cs="Calibri"/>
          <w:i/>
          <w:spacing w:val="2"/>
          <w:sz w:val="24"/>
          <w:szCs w:val="24"/>
        </w:rPr>
        <w:t>ή</w:t>
      </w:r>
      <w:r w:rsidR="004E2EE5" w:rsidRPr="00863A5E">
        <w:rPr>
          <w:rFonts w:ascii="Calibri" w:eastAsia="Calibri" w:hAnsi="Calibri" w:cs="Calibri"/>
          <w:i/>
          <w:sz w:val="24"/>
          <w:szCs w:val="24"/>
        </w:rPr>
        <w:t>ρ</w:t>
      </w:r>
      <w:r w:rsidR="004E2EE5" w:rsidRPr="00863A5E">
        <w:rPr>
          <w:rFonts w:ascii="Calibri" w:eastAsia="Calibri" w:hAnsi="Calibri" w:cs="Calibri"/>
          <w:i/>
          <w:spacing w:val="1"/>
          <w:sz w:val="24"/>
          <w:szCs w:val="24"/>
        </w:rPr>
        <w:t>η</w:t>
      </w:r>
      <w:r w:rsidR="004E2EE5" w:rsidRPr="00863A5E">
        <w:rPr>
          <w:rFonts w:ascii="Calibri" w:eastAsia="Calibri" w:hAnsi="Calibri" w:cs="Calibri"/>
          <w:i/>
          <w:spacing w:val="-3"/>
          <w:sz w:val="24"/>
          <w:szCs w:val="24"/>
        </w:rPr>
        <w:t>σ</w:t>
      </w:r>
      <w:r w:rsidR="004E2EE5" w:rsidRPr="00863A5E">
        <w:rPr>
          <w:rFonts w:ascii="Calibri" w:eastAsia="Calibri" w:hAnsi="Calibri" w:cs="Calibri"/>
          <w:i/>
          <w:sz w:val="24"/>
          <w:szCs w:val="24"/>
        </w:rPr>
        <w:t>η τ</w:t>
      </w:r>
      <w:r w:rsidR="004E2EE5" w:rsidRPr="00863A5E">
        <w:rPr>
          <w:rFonts w:ascii="Calibri" w:eastAsia="Calibri" w:hAnsi="Calibri" w:cs="Calibri"/>
          <w:i/>
          <w:spacing w:val="-1"/>
          <w:sz w:val="24"/>
          <w:szCs w:val="24"/>
        </w:rPr>
        <w:t>ω</w:t>
      </w:r>
      <w:r w:rsidR="004E2EE5" w:rsidRPr="00863A5E">
        <w:rPr>
          <w:rFonts w:ascii="Calibri" w:eastAsia="Calibri" w:hAnsi="Calibri" w:cs="Calibri"/>
          <w:i/>
          <w:sz w:val="24"/>
          <w:szCs w:val="24"/>
        </w:rPr>
        <w:t>ν</w:t>
      </w:r>
      <w:r w:rsidR="004E2EE5" w:rsidRPr="00863A5E">
        <w:rPr>
          <w:rFonts w:ascii="Calibri" w:eastAsia="Calibri" w:hAnsi="Calibri" w:cs="Calibri"/>
          <w:i/>
          <w:spacing w:val="1"/>
          <w:sz w:val="24"/>
          <w:szCs w:val="24"/>
        </w:rPr>
        <w:t xml:space="preserve"> </w:t>
      </w:r>
      <w:r w:rsidR="004E2EE5" w:rsidRPr="00863A5E">
        <w:rPr>
          <w:rFonts w:ascii="Calibri" w:eastAsia="Calibri" w:hAnsi="Calibri" w:cs="Calibri"/>
          <w:i/>
          <w:sz w:val="24"/>
          <w:szCs w:val="24"/>
        </w:rPr>
        <w:t>σ</w:t>
      </w:r>
      <w:r w:rsidR="004E2EE5" w:rsidRPr="00863A5E">
        <w:rPr>
          <w:rFonts w:ascii="Calibri" w:eastAsia="Calibri" w:hAnsi="Calibri" w:cs="Calibri"/>
          <w:i/>
          <w:spacing w:val="-1"/>
          <w:sz w:val="24"/>
          <w:szCs w:val="24"/>
        </w:rPr>
        <w:t>υ</w:t>
      </w:r>
      <w:r w:rsidR="004E2EE5" w:rsidRPr="00863A5E">
        <w:rPr>
          <w:rFonts w:ascii="Calibri" w:eastAsia="Calibri" w:hAnsi="Calibri" w:cs="Calibri"/>
          <w:i/>
          <w:sz w:val="24"/>
          <w:szCs w:val="24"/>
        </w:rPr>
        <w:t>ν</w:t>
      </w:r>
      <w:r w:rsidR="004E2EE5" w:rsidRPr="00863A5E">
        <w:rPr>
          <w:rFonts w:ascii="Calibri" w:eastAsia="Calibri" w:hAnsi="Calibri" w:cs="Calibri"/>
          <w:i/>
          <w:spacing w:val="1"/>
          <w:sz w:val="24"/>
          <w:szCs w:val="24"/>
        </w:rPr>
        <w:t>τε</w:t>
      </w:r>
      <w:r w:rsidR="004E2EE5" w:rsidRPr="00863A5E">
        <w:rPr>
          <w:rFonts w:ascii="Calibri" w:eastAsia="Calibri" w:hAnsi="Calibri" w:cs="Calibri"/>
          <w:i/>
          <w:sz w:val="24"/>
          <w:szCs w:val="24"/>
        </w:rPr>
        <w:t>λ</w:t>
      </w:r>
      <w:r w:rsidR="004E2EE5" w:rsidRPr="00863A5E">
        <w:rPr>
          <w:rFonts w:ascii="Calibri" w:eastAsia="Calibri" w:hAnsi="Calibri" w:cs="Calibri"/>
          <w:i/>
          <w:spacing w:val="-5"/>
          <w:sz w:val="24"/>
          <w:szCs w:val="24"/>
        </w:rPr>
        <w:t>ε</w:t>
      </w:r>
      <w:r w:rsidR="004E2EE5" w:rsidRPr="00863A5E">
        <w:rPr>
          <w:rFonts w:ascii="Calibri" w:eastAsia="Calibri" w:hAnsi="Calibri" w:cs="Calibri"/>
          <w:i/>
          <w:spacing w:val="2"/>
          <w:sz w:val="24"/>
          <w:szCs w:val="24"/>
        </w:rPr>
        <w:t>σ</w:t>
      </w:r>
      <w:r w:rsidR="004E2EE5" w:rsidRPr="00863A5E">
        <w:rPr>
          <w:rFonts w:ascii="Calibri" w:eastAsia="Calibri" w:hAnsi="Calibri" w:cs="Calibri"/>
          <w:i/>
          <w:sz w:val="24"/>
          <w:szCs w:val="24"/>
        </w:rPr>
        <w:t>τ</w:t>
      </w:r>
      <w:r w:rsidR="004E2EE5" w:rsidRPr="00863A5E">
        <w:rPr>
          <w:rFonts w:ascii="Calibri" w:eastAsia="Calibri" w:hAnsi="Calibri" w:cs="Calibri"/>
          <w:i/>
          <w:spacing w:val="-1"/>
          <w:sz w:val="24"/>
          <w:szCs w:val="24"/>
        </w:rPr>
        <w:t>ώ</w:t>
      </w:r>
      <w:r w:rsidR="004E2EE5" w:rsidRPr="00863A5E">
        <w:rPr>
          <w:rFonts w:ascii="Calibri" w:eastAsia="Calibri" w:hAnsi="Calibri" w:cs="Calibri"/>
          <w:i/>
          <w:sz w:val="24"/>
          <w:szCs w:val="24"/>
        </w:rPr>
        <w:t>ν</w:t>
      </w:r>
      <w:r w:rsidR="004E2EE5" w:rsidRPr="00863A5E">
        <w:rPr>
          <w:rFonts w:ascii="Calibri" w:eastAsia="Calibri" w:hAnsi="Calibri" w:cs="Calibri"/>
          <w:i/>
          <w:spacing w:val="1"/>
          <w:sz w:val="24"/>
          <w:szCs w:val="24"/>
        </w:rPr>
        <w:t xml:space="preserve"> </w:t>
      </w:r>
      <w:r w:rsidR="004E2EE5" w:rsidRPr="00863A5E">
        <w:rPr>
          <w:rFonts w:ascii="Calibri" w:eastAsia="Calibri" w:hAnsi="Calibri" w:cs="Calibri"/>
          <w:i/>
          <w:sz w:val="24"/>
          <w:szCs w:val="24"/>
        </w:rPr>
        <w:t>τ</w:t>
      </w:r>
      <w:r w:rsidR="004E2EE5" w:rsidRPr="00863A5E">
        <w:rPr>
          <w:rFonts w:ascii="Calibri" w:eastAsia="Calibri" w:hAnsi="Calibri" w:cs="Calibri"/>
          <w:i/>
          <w:spacing w:val="-1"/>
          <w:sz w:val="24"/>
          <w:szCs w:val="24"/>
        </w:rPr>
        <w:t>ω</w:t>
      </w:r>
      <w:r w:rsidR="004E2EE5" w:rsidRPr="00863A5E">
        <w:rPr>
          <w:rFonts w:ascii="Calibri" w:eastAsia="Calibri" w:hAnsi="Calibri" w:cs="Calibri"/>
          <w:i/>
          <w:sz w:val="24"/>
          <w:szCs w:val="24"/>
        </w:rPr>
        <w:t>ν</w:t>
      </w:r>
      <w:r w:rsidR="004E2EE5" w:rsidRPr="00863A5E">
        <w:rPr>
          <w:rFonts w:ascii="Calibri" w:eastAsia="Calibri" w:hAnsi="Calibri" w:cs="Calibri"/>
          <w:i/>
          <w:spacing w:val="-1"/>
          <w:sz w:val="24"/>
          <w:szCs w:val="24"/>
        </w:rPr>
        <w:t xml:space="preserve"> </w:t>
      </w:r>
      <w:r w:rsidR="004E2EE5" w:rsidRPr="00863A5E">
        <w:rPr>
          <w:rFonts w:ascii="Calibri" w:eastAsia="Calibri" w:hAnsi="Calibri" w:cs="Calibri"/>
          <w:i/>
          <w:spacing w:val="-2"/>
          <w:sz w:val="24"/>
          <w:szCs w:val="24"/>
        </w:rPr>
        <w:t>τ</w:t>
      </w:r>
      <w:r w:rsidR="004E2EE5" w:rsidRPr="00863A5E">
        <w:rPr>
          <w:rFonts w:ascii="Calibri" w:eastAsia="Calibri" w:hAnsi="Calibri" w:cs="Calibri"/>
          <w:i/>
          <w:spacing w:val="1"/>
          <w:sz w:val="24"/>
          <w:szCs w:val="24"/>
        </w:rPr>
        <w:t>ε</w:t>
      </w:r>
      <w:r w:rsidR="004E2EE5" w:rsidRPr="00863A5E">
        <w:rPr>
          <w:rFonts w:ascii="Calibri" w:eastAsia="Calibri" w:hAnsi="Calibri" w:cs="Calibri"/>
          <w:i/>
          <w:spacing w:val="-6"/>
          <w:sz w:val="24"/>
          <w:szCs w:val="24"/>
        </w:rPr>
        <w:t>λ</w:t>
      </w:r>
      <w:r w:rsidR="004E2EE5" w:rsidRPr="00863A5E">
        <w:rPr>
          <w:rFonts w:ascii="Calibri" w:eastAsia="Calibri" w:hAnsi="Calibri" w:cs="Calibri"/>
          <w:i/>
          <w:spacing w:val="-1"/>
          <w:sz w:val="24"/>
          <w:szCs w:val="24"/>
        </w:rPr>
        <w:t>ώ</w:t>
      </w:r>
      <w:r w:rsidR="004E2EE5" w:rsidRPr="00863A5E">
        <w:rPr>
          <w:rFonts w:ascii="Calibri" w:eastAsia="Calibri" w:hAnsi="Calibri" w:cs="Calibri"/>
          <w:i/>
          <w:sz w:val="24"/>
          <w:szCs w:val="24"/>
        </w:rPr>
        <w:t>ν</w:t>
      </w:r>
      <w:r w:rsidR="004E2EE5" w:rsidRPr="00863A5E">
        <w:rPr>
          <w:rFonts w:ascii="Calibri" w:eastAsia="Calibri" w:hAnsi="Calibri" w:cs="Calibri"/>
          <w:i/>
          <w:spacing w:val="5"/>
          <w:sz w:val="24"/>
          <w:szCs w:val="24"/>
        </w:rPr>
        <w:t xml:space="preserve"> </w:t>
      </w:r>
      <w:r w:rsidR="004E2EE5" w:rsidRPr="00863A5E">
        <w:rPr>
          <w:rFonts w:ascii="Calibri" w:eastAsia="Calibri" w:hAnsi="Calibri" w:cs="Calibri"/>
          <w:i/>
          <w:spacing w:val="-8"/>
          <w:sz w:val="24"/>
          <w:szCs w:val="24"/>
        </w:rPr>
        <w:t>κ</w:t>
      </w:r>
      <w:r w:rsidR="004E2EE5" w:rsidRPr="00863A5E">
        <w:rPr>
          <w:rFonts w:ascii="Calibri" w:eastAsia="Calibri" w:hAnsi="Calibri" w:cs="Calibri"/>
          <w:i/>
          <w:spacing w:val="-1"/>
          <w:sz w:val="24"/>
          <w:szCs w:val="24"/>
        </w:rPr>
        <w:t>α</w:t>
      </w:r>
      <w:r w:rsidR="004E2EE5" w:rsidRPr="00863A5E">
        <w:rPr>
          <w:rFonts w:ascii="Calibri" w:eastAsia="Calibri" w:hAnsi="Calibri" w:cs="Calibri"/>
          <w:i/>
          <w:sz w:val="24"/>
          <w:szCs w:val="24"/>
        </w:rPr>
        <w:t>θ</w:t>
      </w:r>
      <w:r w:rsidR="004E2EE5" w:rsidRPr="00863A5E">
        <w:rPr>
          <w:rFonts w:ascii="Calibri" w:eastAsia="Calibri" w:hAnsi="Calibri" w:cs="Calibri"/>
          <w:i/>
          <w:spacing w:val="-1"/>
          <w:sz w:val="24"/>
          <w:szCs w:val="24"/>
        </w:rPr>
        <w:t>α</w:t>
      </w:r>
      <w:r w:rsidR="004E2EE5" w:rsidRPr="00863A5E">
        <w:rPr>
          <w:rFonts w:ascii="Calibri" w:eastAsia="Calibri" w:hAnsi="Calibri" w:cs="Calibri"/>
          <w:i/>
          <w:sz w:val="24"/>
          <w:szCs w:val="24"/>
        </w:rPr>
        <w:t>ρ</w:t>
      </w:r>
      <w:r w:rsidR="004E2EE5" w:rsidRPr="00863A5E">
        <w:rPr>
          <w:rFonts w:ascii="Calibri" w:eastAsia="Calibri" w:hAnsi="Calibri" w:cs="Calibri"/>
          <w:i/>
          <w:spacing w:val="-1"/>
          <w:sz w:val="24"/>
          <w:szCs w:val="24"/>
        </w:rPr>
        <w:t>ιό</w:t>
      </w:r>
      <w:r w:rsidR="004E2EE5" w:rsidRPr="00863A5E">
        <w:rPr>
          <w:rFonts w:ascii="Calibri" w:eastAsia="Calibri" w:hAnsi="Calibri" w:cs="Calibri"/>
          <w:i/>
          <w:sz w:val="24"/>
          <w:szCs w:val="24"/>
        </w:rPr>
        <w:t>τ</w:t>
      </w:r>
      <w:r w:rsidR="004E2EE5" w:rsidRPr="00863A5E">
        <w:rPr>
          <w:rFonts w:ascii="Calibri" w:eastAsia="Calibri" w:hAnsi="Calibri" w:cs="Calibri"/>
          <w:i/>
          <w:spacing w:val="-3"/>
          <w:sz w:val="24"/>
          <w:szCs w:val="24"/>
        </w:rPr>
        <w:t>η</w:t>
      </w:r>
      <w:r w:rsidR="004E2EE5" w:rsidRPr="00863A5E">
        <w:rPr>
          <w:rFonts w:ascii="Calibri" w:eastAsia="Calibri" w:hAnsi="Calibri" w:cs="Calibri"/>
          <w:i/>
          <w:spacing w:val="-2"/>
          <w:sz w:val="24"/>
          <w:szCs w:val="24"/>
        </w:rPr>
        <w:t>τ</w:t>
      </w:r>
      <w:r w:rsidR="004E2EE5" w:rsidRPr="00863A5E">
        <w:rPr>
          <w:rFonts w:ascii="Calibri" w:eastAsia="Calibri" w:hAnsi="Calibri" w:cs="Calibri"/>
          <w:i/>
          <w:spacing w:val="-1"/>
          <w:sz w:val="24"/>
          <w:szCs w:val="24"/>
        </w:rPr>
        <w:t>α</w:t>
      </w:r>
      <w:r w:rsidR="004E2EE5" w:rsidRPr="00863A5E">
        <w:rPr>
          <w:rFonts w:ascii="Calibri" w:eastAsia="Calibri" w:hAnsi="Calibri" w:cs="Calibri"/>
          <w:i/>
          <w:sz w:val="24"/>
          <w:szCs w:val="24"/>
        </w:rPr>
        <w:t xml:space="preserve">ς </w:t>
      </w:r>
      <w:r w:rsidR="004E2EE5" w:rsidRPr="00863A5E">
        <w:rPr>
          <w:rFonts w:ascii="Calibri" w:eastAsia="Calibri" w:hAnsi="Calibri" w:cs="Calibri"/>
          <w:i/>
          <w:spacing w:val="-8"/>
          <w:sz w:val="24"/>
          <w:szCs w:val="24"/>
        </w:rPr>
        <w:t>κ</w:t>
      </w:r>
      <w:r w:rsidR="004E2EE5" w:rsidRPr="00863A5E">
        <w:rPr>
          <w:rFonts w:ascii="Calibri" w:eastAsia="Calibri" w:hAnsi="Calibri" w:cs="Calibri"/>
          <w:i/>
          <w:spacing w:val="1"/>
          <w:sz w:val="24"/>
          <w:szCs w:val="24"/>
        </w:rPr>
        <w:t>α</w:t>
      </w:r>
      <w:r w:rsidR="004E2EE5" w:rsidRPr="00863A5E">
        <w:rPr>
          <w:rFonts w:ascii="Calibri" w:eastAsia="Calibri" w:hAnsi="Calibri" w:cs="Calibri"/>
          <w:i/>
          <w:sz w:val="24"/>
          <w:szCs w:val="24"/>
        </w:rPr>
        <w:t xml:space="preserve">ι </w:t>
      </w:r>
      <w:r w:rsidR="004E2EE5" w:rsidRPr="00863A5E">
        <w:rPr>
          <w:rFonts w:ascii="Calibri" w:eastAsia="Calibri" w:hAnsi="Calibri" w:cs="Calibri"/>
          <w:i/>
          <w:spacing w:val="1"/>
          <w:sz w:val="24"/>
          <w:szCs w:val="24"/>
        </w:rPr>
        <w:t>η</w:t>
      </w:r>
      <w:r w:rsidR="004E2EE5" w:rsidRPr="00863A5E">
        <w:rPr>
          <w:rFonts w:ascii="Calibri" w:eastAsia="Calibri" w:hAnsi="Calibri" w:cs="Calibri"/>
          <w:i/>
          <w:sz w:val="24"/>
          <w:szCs w:val="24"/>
        </w:rPr>
        <w:t>λε</w:t>
      </w:r>
      <w:r w:rsidR="004E2EE5" w:rsidRPr="00863A5E">
        <w:rPr>
          <w:rFonts w:ascii="Calibri" w:eastAsia="Calibri" w:hAnsi="Calibri" w:cs="Calibri"/>
          <w:i/>
          <w:spacing w:val="-1"/>
          <w:sz w:val="24"/>
          <w:szCs w:val="24"/>
        </w:rPr>
        <w:t>κ</w:t>
      </w:r>
      <w:r w:rsidR="004E2EE5" w:rsidRPr="00863A5E">
        <w:rPr>
          <w:rFonts w:ascii="Calibri" w:eastAsia="Calibri" w:hAnsi="Calibri" w:cs="Calibri"/>
          <w:i/>
          <w:sz w:val="24"/>
          <w:szCs w:val="24"/>
        </w:rPr>
        <w:t>τ</w:t>
      </w:r>
      <w:r w:rsidR="004E2EE5" w:rsidRPr="00863A5E">
        <w:rPr>
          <w:rFonts w:ascii="Calibri" w:eastAsia="Calibri" w:hAnsi="Calibri" w:cs="Calibri"/>
          <w:i/>
          <w:spacing w:val="1"/>
          <w:sz w:val="24"/>
          <w:szCs w:val="24"/>
        </w:rPr>
        <w:t>ρ</w:t>
      </w:r>
      <w:r w:rsidR="004E2EE5" w:rsidRPr="00863A5E">
        <w:rPr>
          <w:rFonts w:ascii="Calibri" w:eastAsia="Calibri" w:hAnsi="Calibri" w:cs="Calibri"/>
          <w:i/>
          <w:spacing w:val="-1"/>
          <w:sz w:val="24"/>
          <w:szCs w:val="24"/>
        </w:rPr>
        <w:t>οφ</w:t>
      </w:r>
      <w:r w:rsidR="004E2EE5" w:rsidRPr="00863A5E">
        <w:rPr>
          <w:rFonts w:ascii="Calibri" w:eastAsia="Calibri" w:hAnsi="Calibri" w:cs="Calibri"/>
          <w:i/>
          <w:spacing w:val="1"/>
          <w:sz w:val="24"/>
          <w:szCs w:val="24"/>
        </w:rPr>
        <w:t>ω</w:t>
      </w:r>
      <w:r w:rsidR="004E2EE5" w:rsidRPr="00863A5E">
        <w:rPr>
          <w:rFonts w:ascii="Calibri" w:eastAsia="Calibri" w:hAnsi="Calibri" w:cs="Calibri"/>
          <w:i/>
          <w:sz w:val="24"/>
          <w:szCs w:val="24"/>
        </w:rPr>
        <w:t>τι</w:t>
      </w:r>
      <w:r w:rsidR="004E2EE5" w:rsidRPr="00863A5E">
        <w:rPr>
          <w:rFonts w:ascii="Calibri" w:eastAsia="Calibri" w:hAnsi="Calibri" w:cs="Calibri"/>
          <w:i/>
          <w:spacing w:val="-1"/>
          <w:sz w:val="24"/>
          <w:szCs w:val="24"/>
        </w:rPr>
        <w:t>σ</w:t>
      </w:r>
      <w:r w:rsidR="004E2EE5" w:rsidRPr="00863A5E">
        <w:rPr>
          <w:rFonts w:ascii="Calibri" w:eastAsia="Calibri" w:hAnsi="Calibri" w:cs="Calibri"/>
          <w:i/>
          <w:spacing w:val="-2"/>
          <w:sz w:val="24"/>
          <w:szCs w:val="24"/>
        </w:rPr>
        <w:t>μ</w:t>
      </w:r>
      <w:r w:rsidR="004E2EE5" w:rsidRPr="00863A5E">
        <w:rPr>
          <w:rFonts w:ascii="Calibri" w:eastAsia="Calibri" w:hAnsi="Calibri" w:cs="Calibri"/>
          <w:i/>
          <w:spacing w:val="-1"/>
          <w:sz w:val="24"/>
          <w:szCs w:val="24"/>
        </w:rPr>
        <w:t>ο</w:t>
      </w:r>
      <w:r w:rsidR="004E2EE5" w:rsidRPr="00863A5E">
        <w:rPr>
          <w:rFonts w:ascii="Calibri" w:eastAsia="Calibri" w:hAnsi="Calibri" w:cs="Calibri"/>
          <w:i/>
          <w:sz w:val="24"/>
          <w:szCs w:val="24"/>
        </w:rPr>
        <w:t>ύ</w:t>
      </w:r>
      <w:r w:rsidR="004E2EE5" w:rsidRPr="00863A5E">
        <w:rPr>
          <w:rFonts w:ascii="Calibri" w:eastAsia="Calibri" w:hAnsi="Calibri" w:cs="Calibri"/>
          <w:i/>
          <w:spacing w:val="2"/>
          <w:sz w:val="24"/>
          <w:szCs w:val="24"/>
        </w:rPr>
        <w:t xml:space="preserve"> </w:t>
      </w:r>
      <w:r w:rsidR="004E2EE5" w:rsidRPr="00863A5E">
        <w:rPr>
          <w:rFonts w:ascii="Calibri" w:eastAsia="Calibri" w:hAnsi="Calibri" w:cs="Calibri"/>
          <w:i/>
          <w:spacing w:val="1"/>
          <w:sz w:val="24"/>
          <w:szCs w:val="24"/>
        </w:rPr>
        <w:t>γ</w:t>
      </w:r>
      <w:r w:rsidR="004E2EE5" w:rsidRPr="00863A5E">
        <w:rPr>
          <w:rFonts w:ascii="Calibri" w:eastAsia="Calibri" w:hAnsi="Calibri" w:cs="Calibri"/>
          <w:i/>
          <w:spacing w:val="-1"/>
          <w:sz w:val="24"/>
          <w:szCs w:val="24"/>
        </w:rPr>
        <w:t>ι</w:t>
      </w:r>
      <w:r w:rsidR="004E2EE5" w:rsidRPr="00863A5E">
        <w:rPr>
          <w:rFonts w:ascii="Calibri" w:eastAsia="Calibri" w:hAnsi="Calibri" w:cs="Calibri"/>
          <w:i/>
          <w:sz w:val="24"/>
          <w:szCs w:val="24"/>
        </w:rPr>
        <w:t>α το</w:t>
      </w:r>
      <w:r w:rsidR="004E2EE5" w:rsidRPr="00863A5E">
        <w:rPr>
          <w:rFonts w:ascii="Calibri" w:eastAsia="Calibri" w:hAnsi="Calibri" w:cs="Calibri"/>
          <w:i/>
          <w:spacing w:val="1"/>
          <w:sz w:val="24"/>
          <w:szCs w:val="24"/>
        </w:rPr>
        <w:t xml:space="preserve"> </w:t>
      </w:r>
      <w:r w:rsidR="004E2EE5" w:rsidRPr="00863A5E">
        <w:rPr>
          <w:rFonts w:ascii="Calibri" w:eastAsia="Calibri" w:hAnsi="Calibri" w:cs="Calibri"/>
          <w:i/>
          <w:spacing w:val="-1"/>
          <w:sz w:val="24"/>
          <w:szCs w:val="24"/>
        </w:rPr>
        <w:t>ο</w:t>
      </w:r>
      <w:r w:rsidR="004E2EE5" w:rsidRPr="00863A5E">
        <w:rPr>
          <w:rFonts w:ascii="Calibri" w:eastAsia="Calibri" w:hAnsi="Calibri" w:cs="Calibri"/>
          <w:i/>
          <w:sz w:val="24"/>
          <w:szCs w:val="24"/>
        </w:rPr>
        <w:t>ι</w:t>
      </w:r>
      <w:r w:rsidR="004E2EE5" w:rsidRPr="00863A5E">
        <w:rPr>
          <w:rFonts w:ascii="Calibri" w:eastAsia="Calibri" w:hAnsi="Calibri" w:cs="Calibri"/>
          <w:i/>
          <w:spacing w:val="-8"/>
          <w:sz w:val="24"/>
          <w:szCs w:val="24"/>
        </w:rPr>
        <w:t>κ</w:t>
      </w:r>
      <w:r w:rsidR="004E2EE5" w:rsidRPr="00863A5E">
        <w:rPr>
          <w:rFonts w:ascii="Calibri" w:eastAsia="Calibri" w:hAnsi="Calibri" w:cs="Calibri"/>
          <w:i/>
          <w:spacing w:val="-1"/>
          <w:sz w:val="24"/>
          <w:szCs w:val="24"/>
        </w:rPr>
        <w:t>ο</w:t>
      </w:r>
      <w:r w:rsidR="004E2EE5" w:rsidRPr="00863A5E">
        <w:rPr>
          <w:rFonts w:ascii="Calibri" w:eastAsia="Calibri" w:hAnsi="Calibri" w:cs="Calibri"/>
          <w:i/>
          <w:sz w:val="24"/>
          <w:szCs w:val="24"/>
        </w:rPr>
        <w:t>νομ</w:t>
      </w:r>
      <w:r w:rsidR="004E2EE5" w:rsidRPr="00863A5E">
        <w:rPr>
          <w:rFonts w:ascii="Calibri" w:eastAsia="Calibri" w:hAnsi="Calibri" w:cs="Calibri"/>
          <w:i/>
          <w:spacing w:val="1"/>
          <w:sz w:val="24"/>
          <w:szCs w:val="24"/>
        </w:rPr>
        <w:t>ι</w:t>
      </w:r>
      <w:r w:rsidR="004E2EE5" w:rsidRPr="00863A5E">
        <w:rPr>
          <w:rFonts w:ascii="Calibri" w:eastAsia="Calibri" w:hAnsi="Calibri" w:cs="Calibri"/>
          <w:i/>
          <w:spacing w:val="-8"/>
          <w:sz w:val="24"/>
          <w:szCs w:val="24"/>
        </w:rPr>
        <w:t>κ</w:t>
      </w:r>
      <w:r w:rsidR="004E2EE5" w:rsidRPr="00863A5E">
        <w:rPr>
          <w:rFonts w:ascii="Calibri" w:eastAsia="Calibri" w:hAnsi="Calibri" w:cs="Calibri"/>
          <w:i/>
          <w:sz w:val="24"/>
          <w:szCs w:val="24"/>
        </w:rPr>
        <w:t xml:space="preserve">ό </w:t>
      </w:r>
      <w:r w:rsidR="004E2EE5" w:rsidRPr="00863A5E">
        <w:rPr>
          <w:rFonts w:ascii="Calibri" w:eastAsia="Calibri" w:hAnsi="Calibri" w:cs="Calibri"/>
          <w:i/>
          <w:spacing w:val="1"/>
          <w:sz w:val="24"/>
          <w:szCs w:val="24"/>
        </w:rPr>
        <w:t>έ</w:t>
      </w:r>
      <w:r w:rsidR="004E2EE5" w:rsidRPr="00863A5E">
        <w:rPr>
          <w:rFonts w:ascii="Calibri" w:eastAsia="Calibri" w:hAnsi="Calibri" w:cs="Calibri"/>
          <w:i/>
          <w:sz w:val="24"/>
          <w:szCs w:val="24"/>
        </w:rPr>
        <w:t>τος</w:t>
      </w:r>
      <w:r w:rsidR="004E2EE5" w:rsidRPr="00863A5E">
        <w:rPr>
          <w:rFonts w:ascii="Calibri" w:eastAsia="Calibri" w:hAnsi="Calibri" w:cs="Calibri"/>
          <w:i/>
          <w:spacing w:val="2"/>
          <w:sz w:val="24"/>
          <w:szCs w:val="24"/>
        </w:rPr>
        <w:t xml:space="preserve"> </w:t>
      </w:r>
      <w:r w:rsidR="004E2EE5">
        <w:rPr>
          <w:rFonts w:ascii="Calibri" w:eastAsia="Calibri" w:hAnsi="Calibri" w:cs="Calibri"/>
          <w:i/>
          <w:spacing w:val="2"/>
          <w:sz w:val="24"/>
          <w:szCs w:val="24"/>
        </w:rPr>
        <w:t>2024</w:t>
      </w:r>
      <w:r w:rsidR="004E2EE5" w:rsidRPr="00863A5E">
        <w:rPr>
          <w:rFonts w:ascii="Calibri" w:eastAsia="Calibri" w:hAnsi="Calibri" w:cs="Calibri"/>
          <w:i/>
          <w:spacing w:val="23"/>
          <w:sz w:val="24"/>
          <w:szCs w:val="24"/>
        </w:rPr>
        <w:t xml:space="preserve"> </w:t>
      </w:r>
      <w:r w:rsidR="004E2EE5" w:rsidRPr="00863A5E">
        <w:rPr>
          <w:rFonts w:ascii="Calibri" w:eastAsia="Calibri" w:hAnsi="Calibri" w:cs="Calibri"/>
          <w:i/>
          <w:spacing w:val="2"/>
          <w:sz w:val="24"/>
          <w:szCs w:val="24"/>
        </w:rPr>
        <w:t>σ</w:t>
      </w:r>
      <w:r w:rsidR="004E2EE5" w:rsidRPr="00863A5E">
        <w:rPr>
          <w:rFonts w:ascii="Calibri" w:eastAsia="Calibri" w:hAnsi="Calibri" w:cs="Calibri"/>
          <w:i/>
          <w:sz w:val="24"/>
          <w:szCs w:val="24"/>
        </w:rPr>
        <w:t>τις</w:t>
      </w:r>
      <w:r w:rsidR="004E2EE5" w:rsidRPr="00863A5E">
        <w:rPr>
          <w:rFonts w:ascii="Calibri" w:eastAsia="Calibri" w:hAnsi="Calibri" w:cs="Calibri"/>
          <w:i/>
          <w:spacing w:val="22"/>
          <w:sz w:val="24"/>
          <w:szCs w:val="24"/>
        </w:rPr>
        <w:t xml:space="preserve"> </w:t>
      </w:r>
      <w:r w:rsidR="004E2EE5" w:rsidRPr="00863A5E">
        <w:rPr>
          <w:rFonts w:ascii="Calibri" w:eastAsia="Calibri" w:hAnsi="Calibri" w:cs="Calibri"/>
          <w:i/>
          <w:spacing w:val="-1"/>
          <w:sz w:val="24"/>
          <w:szCs w:val="24"/>
        </w:rPr>
        <w:t>ίδι</w:t>
      </w:r>
      <w:r w:rsidR="004E2EE5" w:rsidRPr="00863A5E">
        <w:rPr>
          <w:rFonts w:ascii="Calibri" w:eastAsia="Calibri" w:hAnsi="Calibri" w:cs="Calibri"/>
          <w:i/>
          <w:spacing w:val="1"/>
          <w:sz w:val="24"/>
          <w:szCs w:val="24"/>
        </w:rPr>
        <w:t>ε</w:t>
      </w:r>
      <w:r w:rsidR="004E2EE5" w:rsidRPr="00863A5E">
        <w:rPr>
          <w:rFonts w:ascii="Calibri" w:eastAsia="Calibri" w:hAnsi="Calibri" w:cs="Calibri"/>
          <w:i/>
          <w:sz w:val="24"/>
          <w:szCs w:val="24"/>
        </w:rPr>
        <w:t>ς</w:t>
      </w:r>
      <w:r w:rsidR="004E2EE5" w:rsidRPr="00863A5E">
        <w:rPr>
          <w:rFonts w:ascii="Calibri" w:eastAsia="Calibri" w:hAnsi="Calibri" w:cs="Calibri"/>
          <w:i/>
          <w:spacing w:val="22"/>
          <w:sz w:val="24"/>
          <w:szCs w:val="24"/>
        </w:rPr>
        <w:t xml:space="preserve"> </w:t>
      </w:r>
      <w:r w:rsidR="004E2EE5" w:rsidRPr="00863A5E">
        <w:rPr>
          <w:rFonts w:ascii="Calibri" w:eastAsia="Calibri" w:hAnsi="Calibri" w:cs="Calibri"/>
          <w:i/>
          <w:sz w:val="24"/>
          <w:szCs w:val="24"/>
        </w:rPr>
        <w:t>τιμ</w:t>
      </w:r>
      <w:r w:rsidR="004E2EE5" w:rsidRPr="00863A5E">
        <w:rPr>
          <w:rFonts w:ascii="Calibri" w:eastAsia="Calibri" w:hAnsi="Calibri" w:cs="Calibri"/>
          <w:i/>
          <w:spacing w:val="1"/>
          <w:sz w:val="24"/>
          <w:szCs w:val="24"/>
        </w:rPr>
        <w:t>έ</w:t>
      </w:r>
      <w:r w:rsidR="004E2EE5" w:rsidRPr="00863A5E">
        <w:rPr>
          <w:rFonts w:ascii="Calibri" w:eastAsia="Calibri" w:hAnsi="Calibri" w:cs="Calibri"/>
          <w:i/>
          <w:sz w:val="24"/>
          <w:szCs w:val="24"/>
        </w:rPr>
        <w:t>ς</w:t>
      </w:r>
      <w:r w:rsidR="004E2EE5" w:rsidRPr="00863A5E">
        <w:rPr>
          <w:rFonts w:ascii="Calibri" w:eastAsia="Calibri" w:hAnsi="Calibri" w:cs="Calibri"/>
          <w:i/>
          <w:spacing w:val="22"/>
          <w:sz w:val="24"/>
          <w:szCs w:val="24"/>
        </w:rPr>
        <w:t xml:space="preserve"> </w:t>
      </w:r>
      <w:r w:rsidR="004E2EE5" w:rsidRPr="00863A5E">
        <w:rPr>
          <w:rFonts w:ascii="Calibri" w:eastAsia="Calibri" w:hAnsi="Calibri" w:cs="Calibri"/>
          <w:i/>
          <w:sz w:val="24"/>
          <w:szCs w:val="24"/>
        </w:rPr>
        <w:t>τ</w:t>
      </w:r>
      <w:r w:rsidR="004E2EE5" w:rsidRPr="00863A5E">
        <w:rPr>
          <w:rFonts w:ascii="Calibri" w:eastAsia="Calibri" w:hAnsi="Calibri" w:cs="Calibri"/>
          <w:i/>
          <w:spacing w:val="-1"/>
          <w:sz w:val="24"/>
          <w:szCs w:val="24"/>
        </w:rPr>
        <w:t>ω</w:t>
      </w:r>
      <w:r w:rsidR="004E2EE5" w:rsidRPr="00863A5E">
        <w:rPr>
          <w:rFonts w:ascii="Calibri" w:eastAsia="Calibri" w:hAnsi="Calibri" w:cs="Calibri"/>
          <w:i/>
          <w:sz w:val="24"/>
          <w:szCs w:val="24"/>
        </w:rPr>
        <w:t>ν</w:t>
      </w:r>
      <w:r w:rsidR="004E2EE5" w:rsidRPr="00863A5E">
        <w:rPr>
          <w:rFonts w:ascii="Calibri" w:eastAsia="Calibri" w:hAnsi="Calibri" w:cs="Calibri"/>
          <w:i/>
          <w:spacing w:val="22"/>
          <w:sz w:val="24"/>
          <w:szCs w:val="24"/>
        </w:rPr>
        <w:t xml:space="preserve"> </w:t>
      </w:r>
      <w:r w:rsidR="004E2EE5" w:rsidRPr="00863A5E">
        <w:rPr>
          <w:rFonts w:ascii="Calibri" w:eastAsia="Calibri" w:hAnsi="Calibri" w:cs="Calibri"/>
          <w:i/>
          <w:sz w:val="24"/>
          <w:szCs w:val="24"/>
        </w:rPr>
        <w:t>σ</w:t>
      </w:r>
      <w:r w:rsidR="004E2EE5" w:rsidRPr="00863A5E">
        <w:rPr>
          <w:rFonts w:ascii="Calibri" w:eastAsia="Calibri" w:hAnsi="Calibri" w:cs="Calibri"/>
          <w:i/>
          <w:spacing w:val="-1"/>
          <w:sz w:val="24"/>
          <w:szCs w:val="24"/>
        </w:rPr>
        <w:t>υ</w:t>
      </w:r>
      <w:r w:rsidR="004E2EE5" w:rsidRPr="00863A5E">
        <w:rPr>
          <w:rFonts w:ascii="Calibri" w:eastAsia="Calibri" w:hAnsi="Calibri" w:cs="Calibri"/>
          <w:i/>
          <w:spacing w:val="2"/>
          <w:sz w:val="24"/>
          <w:szCs w:val="24"/>
        </w:rPr>
        <w:t>ν</w:t>
      </w:r>
      <w:r w:rsidR="004E2EE5" w:rsidRPr="00863A5E">
        <w:rPr>
          <w:rFonts w:ascii="Calibri" w:eastAsia="Calibri" w:hAnsi="Calibri" w:cs="Calibri"/>
          <w:i/>
          <w:sz w:val="24"/>
          <w:szCs w:val="24"/>
        </w:rPr>
        <w:t>τ</w:t>
      </w:r>
      <w:r w:rsidR="004E2EE5" w:rsidRPr="00863A5E">
        <w:rPr>
          <w:rFonts w:ascii="Calibri" w:eastAsia="Calibri" w:hAnsi="Calibri" w:cs="Calibri"/>
          <w:i/>
          <w:spacing w:val="1"/>
          <w:sz w:val="24"/>
          <w:szCs w:val="24"/>
        </w:rPr>
        <w:t>ε</w:t>
      </w:r>
      <w:r w:rsidR="004E2EE5" w:rsidRPr="00863A5E">
        <w:rPr>
          <w:rFonts w:ascii="Calibri" w:eastAsia="Calibri" w:hAnsi="Calibri" w:cs="Calibri"/>
          <w:i/>
          <w:sz w:val="24"/>
          <w:szCs w:val="24"/>
        </w:rPr>
        <w:t>λ</w:t>
      </w:r>
      <w:r w:rsidR="004E2EE5" w:rsidRPr="00863A5E">
        <w:rPr>
          <w:rFonts w:ascii="Calibri" w:eastAsia="Calibri" w:hAnsi="Calibri" w:cs="Calibri"/>
          <w:i/>
          <w:spacing w:val="-5"/>
          <w:sz w:val="24"/>
          <w:szCs w:val="24"/>
        </w:rPr>
        <w:t>ε</w:t>
      </w:r>
      <w:r w:rsidR="004E2EE5" w:rsidRPr="00863A5E">
        <w:rPr>
          <w:rFonts w:ascii="Calibri" w:eastAsia="Calibri" w:hAnsi="Calibri" w:cs="Calibri"/>
          <w:i/>
          <w:spacing w:val="2"/>
          <w:sz w:val="24"/>
          <w:szCs w:val="24"/>
        </w:rPr>
        <w:t>σ</w:t>
      </w:r>
      <w:r w:rsidR="004E2EE5" w:rsidRPr="00863A5E">
        <w:rPr>
          <w:rFonts w:ascii="Calibri" w:eastAsia="Calibri" w:hAnsi="Calibri" w:cs="Calibri"/>
          <w:i/>
          <w:sz w:val="24"/>
          <w:szCs w:val="24"/>
        </w:rPr>
        <w:t>τ</w:t>
      </w:r>
      <w:r w:rsidR="004E2EE5" w:rsidRPr="00863A5E">
        <w:rPr>
          <w:rFonts w:ascii="Calibri" w:eastAsia="Calibri" w:hAnsi="Calibri" w:cs="Calibri"/>
          <w:i/>
          <w:spacing w:val="-1"/>
          <w:sz w:val="24"/>
          <w:szCs w:val="24"/>
        </w:rPr>
        <w:t>ώ</w:t>
      </w:r>
      <w:r w:rsidR="004E2EE5" w:rsidRPr="00863A5E">
        <w:rPr>
          <w:rFonts w:ascii="Calibri" w:eastAsia="Calibri" w:hAnsi="Calibri" w:cs="Calibri"/>
          <w:i/>
          <w:sz w:val="24"/>
          <w:szCs w:val="24"/>
        </w:rPr>
        <w:t>ν</w:t>
      </w:r>
      <w:r w:rsidR="004E2EE5" w:rsidRPr="00863A5E">
        <w:rPr>
          <w:rFonts w:ascii="Calibri" w:eastAsia="Calibri" w:hAnsi="Calibri" w:cs="Calibri"/>
          <w:i/>
          <w:spacing w:val="23"/>
          <w:sz w:val="24"/>
          <w:szCs w:val="24"/>
        </w:rPr>
        <w:t xml:space="preserve"> </w:t>
      </w:r>
      <w:r w:rsidR="004E2EE5" w:rsidRPr="00863A5E">
        <w:rPr>
          <w:rFonts w:ascii="Calibri" w:eastAsia="Calibri" w:hAnsi="Calibri" w:cs="Calibri"/>
          <w:i/>
          <w:spacing w:val="-2"/>
          <w:sz w:val="24"/>
          <w:szCs w:val="24"/>
        </w:rPr>
        <w:t>μ</w:t>
      </w:r>
      <w:r w:rsidR="004E2EE5" w:rsidRPr="00863A5E">
        <w:rPr>
          <w:rFonts w:ascii="Calibri" w:eastAsia="Calibri" w:hAnsi="Calibri" w:cs="Calibri"/>
          <w:i/>
          <w:sz w:val="24"/>
          <w:szCs w:val="24"/>
        </w:rPr>
        <w:t>ε</w:t>
      </w:r>
      <w:r w:rsidR="004E2EE5" w:rsidRPr="00863A5E">
        <w:rPr>
          <w:rFonts w:ascii="Calibri" w:eastAsia="Calibri" w:hAnsi="Calibri" w:cs="Calibri"/>
          <w:i/>
          <w:spacing w:val="23"/>
          <w:sz w:val="24"/>
          <w:szCs w:val="24"/>
        </w:rPr>
        <w:t xml:space="preserve"> </w:t>
      </w:r>
      <w:r w:rsidR="004E2EE5" w:rsidRPr="00863A5E">
        <w:rPr>
          <w:rFonts w:ascii="Calibri" w:eastAsia="Calibri" w:hAnsi="Calibri" w:cs="Calibri"/>
          <w:i/>
          <w:sz w:val="24"/>
          <w:szCs w:val="24"/>
        </w:rPr>
        <w:t>το</w:t>
      </w:r>
      <w:r w:rsidR="004E2EE5" w:rsidRPr="00863A5E">
        <w:rPr>
          <w:rFonts w:ascii="Calibri" w:eastAsia="Calibri" w:hAnsi="Calibri" w:cs="Calibri"/>
          <w:i/>
          <w:spacing w:val="20"/>
          <w:sz w:val="24"/>
          <w:szCs w:val="24"/>
        </w:rPr>
        <w:t xml:space="preserve"> </w:t>
      </w:r>
      <w:r w:rsidR="004E2EE5" w:rsidRPr="00863A5E">
        <w:rPr>
          <w:rFonts w:ascii="Calibri" w:eastAsia="Calibri" w:hAnsi="Calibri" w:cs="Calibri"/>
          <w:i/>
          <w:spacing w:val="1"/>
          <w:sz w:val="24"/>
          <w:szCs w:val="24"/>
        </w:rPr>
        <w:t>έ</w:t>
      </w:r>
      <w:r w:rsidR="004E2EE5" w:rsidRPr="00863A5E">
        <w:rPr>
          <w:rFonts w:ascii="Calibri" w:eastAsia="Calibri" w:hAnsi="Calibri" w:cs="Calibri"/>
          <w:i/>
          <w:sz w:val="24"/>
          <w:szCs w:val="24"/>
        </w:rPr>
        <w:t>τ</w:t>
      </w:r>
      <w:r w:rsidR="004E2EE5" w:rsidRPr="00863A5E">
        <w:rPr>
          <w:rFonts w:ascii="Calibri" w:eastAsia="Calibri" w:hAnsi="Calibri" w:cs="Calibri"/>
          <w:i/>
          <w:spacing w:val="-2"/>
          <w:sz w:val="24"/>
          <w:szCs w:val="24"/>
        </w:rPr>
        <w:t>ο</w:t>
      </w:r>
      <w:r w:rsidR="004E2EE5" w:rsidRPr="00863A5E">
        <w:rPr>
          <w:rFonts w:ascii="Calibri" w:eastAsia="Calibri" w:hAnsi="Calibri" w:cs="Calibri"/>
          <w:i/>
          <w:sz w:val="24"/>
          <w:szCs w:val="24"/>
        </w:rPr>
        <w:t>ς</w:t>
      </w:r>
      <w:r w:rsidR="004E2EE5">
        <w:rPr>
          <w:rFonts w:ascii="Calibri" w:eastAsia="Calibri" w:hAnsi="Calibri" w:cs="Calibri"/>
          <w:i/>
          <w:sz w:val="24"/>
          <w:szCs w:val="24"/>
        </w:rPr>
        <w:t xml:space="preserve"> </w:t>
      </w:r>
      <w:r w:rsidR="004E2EE5" w:rsidRPr="00781E33">
        <w:rPr>
          <w:rFonts w:ascii="Calibri" w:eastAsia="Calibri" w:hAnsi="Calibri" w:cs="Calibri"/>
          <w:i/>
          <w:spacing w:val="1"/>
          <w:sz w:val="24"/>
          <w:szCs w:val="24"/>
        </w:rPr>
        <w:t>202</w:t>
      </w:r>
      <w:r w:rsidR="004E2EE5">
        <w:rPr>
          <w:rFonts w:ascii="Calibri" w:eastAsia="Calibri" w:hAnsi="Calibri" w:cs="Calibri"/>
          <w:i/>
          <w:spacing w:val="1"/>
          <w:sz w:val="24"/>
          <w:szCs w:val="24"/>
        </w:rPr>
        <w:t xml:space="preserve">3, </w:t>
      </w:r>
      <w:proofErr w:type="spellStart"/>
      <w:r w:rsidR="004E2EE5" w:rsidRPr="00F9650E">
        <w:rPr>
          <w:rFonts w:ascii="Calibri" w:eastAsia="Calibri" w:hAnsi="Calibri" w:cs="Calibri"/>
          <w:i/>
          <w:iCs/>
          <w:spacing w:val="1"/>
          <w:sz w:val="24"/>
          <w:szCs w:val="24"/>
        </w:rPr>
        <w:t>αφου</w:t>
      </w:r>
      <w:proofErr w:type="spellEnd"/>
      <w:r w:rsidR="004E2EE5" w:rsidRPr="00F9650E">
        <w:rPr>
          <w:rFonts w:ascii="Calibri" w:eastAsia="Calibri" w:hAnsi="Calibri" w:cs="Calibri"/>
          <w:i/>
          <w:iCs/>
          <w:spacing w:val="1"/>
          <w:sz w:val="24"/>
          <w:szCs w:val="24"/>
        </w:rPr>
        <w:t xml:space="preserve"> από την εισήγηση προκύπτει αναλογική σχέση εσόδων - εξόδων</w:t>
      </w:r>
      <w:r w:rsidR="004E2EE5" w:rsidRPr="00F9650E">
        <w:rPr>
          <w:rFonts w:ascii="Calibri" w:eastAsia="Calibri" w:hAnsi="Calibri" w:cs="Calibri"/>
          <w:b/>
          <w:i/>
          <w:spacing w:val="1"/>
          <w:sz w:val="24"/>
          <w:szCs w:val="24"/>
        </w:rPr>
        <w:t>.</w:t>
      </w:r>
      <w:r w:rsidR="004E2EE5" w:rsidRPr="00781E33">
        <w:rPr>
          <w:rFonts w:ascii="Calibri" w:eastAsia="Calibri" w:hAnsi="Calibri" w:cs="Calibri"/>
          <w:b/>
          <w:i/>
          <w:spacing w:val="2"/>
          <w:sz w:val="24"/>
          <w:szCs w:val="24"/>
        </w:rPr>
        <w:t xml:space="preserve"> </w:t>
      </w:r>
    </w:p>
    <w:p w:rsidR="004E2EE5" w:rsidRPr="005B45D8" w:rsidRDefault="004E2EE5" w:rsidP="004E2EE5">
      <w:pPr>
        <w:spacing w:line="360" w:lineRule="auto"/>
        <w:ind w:left="100" w:right="73"/>
        <w:jc w:val="both"/>
        <w:rPr>
          <w:rFonts w:ascii="Calibri" w:eastAsia="Calibri" w:hAnsi="Calibri" w:cs="Calibri"/>
          <w:b/>
          <w:i/>
          <w:spacing w:val="2"/>
          <w:sz w:val="24"/>
          <w:szCs w:val="24"/>
          <w:u w:val="single"/>
        </w:rPr>
      </w:pPr>
      <w:r>
        <w:rPr>
          <w:rFonts w:ascii="Calibri" w:eastAsia="Calibri" w:hAnsi="Calibri" w:cs="Calibri"/>
          <w:b/>
          <w:i/>
          <w:spacing w:val="2"/>
          <w:sz w:val="24"/>
          <w:szCs w:val="24"/>
          <w:u w:val="single"/>
        </w:rPr>
        <w:lastRenderedPageBreak/>
        <w:t xml:space="preserve">Στο σημείο αυτό ο </w:t>
      </w:r>
      <w:proofErr w:type="spellStart"/>
      <w:r>
        <w:rPr>
          <w:rFonts w:ascii="Calibri" w:eastAsia="Calibri" w:hAnsi="Calibri" w:cs="Calibri"/>
          <w:b/>
          <w:i/>
          <w:spacing w:val="2"/>
          <w:sz w:val="24"/>
          <w:szCs w:val="24"/>
          <w:u w:val="single"/>
        </w:rPr>
        <w:t>Προιστάμενος</w:t>
      </w:r>
      <w:proofErr w:type="spellEnd"/>
      <w:r>
        <w:rPr>
          <w:rFonts w:ascii="Calibri" w:eastAsia="Calibri" w:hAnsi="Calibri" w:cs="Calibri"/>
          <w:b/>
          <w:i/>
          <w:spacing w:val="2"/>
          <w:sz w:val="24"/>
          <w:szCs w:val="24"/>
          <w:u w:val="single"/>
        </w:rPr>
        <w:t xml:space="preserve"> της Δ/</w:t>
      </w:r>
      <w:proofErr w:type="spellStart"/>
      <w:r>
        <w:rPr>
          <w:rFonts w:ascii="Calibri" w:eastAsia="Calibri" w:hAnsi="Calibri" w:cs="Calibri"/>
          <w:b/>
          <w:i/>
          <w:spacing w:val="2"/>
          <w:sz w:val="24"/>
          <w:szCs w:val="24"/>
          <w:u w:val="single"/>
        </w:rPr>
        <w:t>νσης</w:t>
      </w:r>
      <w:proofErr w:type="spellEnd"/>
      <w:r>
        <w:rPr>
          <w:rFonts w:ascii="Calibri" w:eastAsia="Calibri" w:hAnsi="Calibri" w:cs="Calibri"/>
          <w:b/>
          <w:i/>
          <w:spacing w:val="2"/>
          <w:sz w:val="24"/>
          <w:szCs w:val="24"/>
          <w:u w:val="single"/>
        </w:rPr>
        <w:t xml:space="preserve"> Οικονομικών Υπηρεσιών </w:t>
      </w:r>
      <w:proofErr w:type="spellStart"/>
      <w:r>
        <w:rPr>
          <w:rFonts w:ascii="Calibri" w:eastAsia="Calibri" w:hAnsi="Calibri" w:cs="Calibri"/>
          <w:b/>
          <w:i/>
          <w:spacing w:val="2"/>
          <w:sz w:val="24"/>
          <w:szCs w:val="24"/>
          <w:u w:val="single"/>
        </w:rPr>
        <w:t>Καλλιαντάσης</w:t>
      </w:r>
      <w:proofErr w:type="spellEnd"/>
      <w:r>
        <w:rPr>
          <w:rFonts w:ascii="Calibri" w:eastAsia="Calibri" w:hAnsi="Calibri" w:cs="Calibri"/>
          <w:b/>
          <w:i/>
          <w:spacing w:val="2"/>
          <w:sz w:val="24"/>
          <w:szCs w:val="24"/>
          <w:u w:val="single"/>
        </w:rPr>
        <w:t xml:space="preserve"> Γεώργιος, ζήτησε τον λόγο προκειμένου να θέσει υπόψη του Δημοτικού Συμβουλίου νεότερα στοιχεία, που προέκυψαν μετά την συνεδρίαση της Οικονομικής Επιτροπής, ήτοι</w:t>
      </w:r>
      <w:r w:rsidRPr="005B45D8">
        <w:rPr>
          <w:rFonts w:ascii="Calibri" w:eastAsia="Calibri" w:hAnsi="Calibri" w:cs="Calibri"/>
          <w:b/>
          <w:i/>
          <w:spacing w:val="2"/>
          <w:sz w:val="24"/>
          <w:szCs w:val="24"/>
          <w:u w:val="single"/>
        </w:rPr>
        <w:t>:</w:t>
      </w:r>
    </w:p>
    <w:p w:rsidR="004E2EE5" w:rsidRDefault="004E2EE5" w:rsidP="004E2EE5">
      <w:pPr>
        <w:spacing w:line="360" w:lineRule="auto"/>
        <w:ind w:left="100" w:right="73"/>
        <w:jc w:val="both"/>
        <w:rPr>
          <w:rFonts w:ascii="Calibri" w:eastAsia="Calibri" w:hAnsi="Calibri" w:cs="Calibri"/>
          <w:bCs/>
          <w:i/>
          <w:iCs/>
          <w:spacing w:val="2"/>
          <w:sz w:val="24"/>
          <w:szCs w:val="24"/>
        </w:rPr>
      </w:pPr>
      <w:r w:rsidRPr="00F9650E">
        <w:rPr>
          <w:rFonts w:ascii="Calibri" w:eastAsia="Calibri" w:hAnsi="Calibri" w:cs="Calibri"/>
          <w:b/>
          <w:i/>
          <w:spacing w:val="2"/>
          <w:sz w:val="24"/>
          <w:szCs w:val="24"/>
        </w:rPr>
        <w:t xml:space="preserve">Στις 23/11/2023 (ημέρα συνεδρίασης της Ο.Ε.) με τροπολογία ψηφίσθηκε και </w:t>
      </w:r>
      <w:r>
        <w:rPr>
          <w:rFonts w:ascii="Calibri" w:eastAsia="Calibri" w:hAnsi="Calibri" w:cs="Calibri"/>
          <w:b/>
          <w:i/>
          <w:spacing w:val="2"/>
          <w:sz w:val="24"/>
          <w:szCs w:val="24"/>
        </w:rPr>
        <w:t xml:space="preserve">εντάχθηκε στο άρθρο 63 του Ν. 5069/2023 (ΦΕΚ 193/Α/28-11-2023) με τίτλο </w:t>
      </w:r>
      <w:r w:rsidRPr="00F9650E">
        <w:rPr>
          <w:rFonts w:ascii="Calibri" w:eastAsia="Calibri" w:hAnsi="Calibri" w:cs="Calibri"/>
          <w:b/>
          <w:bCs/>
          <w:i/>
          <w:iCs/>
          <w:spacing w:val="2"/>
        </w:rPr>
        <w:t>«</w:t>
      </w:r>
      <w:r w:rsidRPr="00F9650E">
        <w:rPr>
          <w:rFonts w:ascii="Calibri" w:eastAsia="Calibri" w:hAnsi="Calibri" w:cs="Calibri"/>
          <w:b/>
          <w:bCs/>
          <w:i/>
          <w:iCs/>
          <w:spacing w:val="2"/>
          <w:sz w:val="24"/>
          <w:szCs w:val="24"/>
        </w:rPr>
        <w:t>Τέλος Ταφής – τροποποίηση παρ. 4 και αντικατάσταση παρ. 10 άρθ. 38 Ν. 4819/2021»</w:t>
      </w:r>
      <w:r>
        <w:rPr>
          <w:rFonts w:ascii="Calibri" w:eastAsia="Calibri" w:hAnsi="Calibri" w:cs="Calibri"/>
          <w:b/>
          <w:bCs/>
          <w:i/>
          <w:iCs/>
          <w:spacing w:val="2"/>
          <w:sz w:val="24"/>
          <w:szCs w:val="24"/>
        </w:rPr>
        <w:t xml:space="preserve">, </w:t>
      </w:r>
      <w:r w:rsidRPr="00F9650E">
        <w:rPr>
          <w:rFonts w:ascii="Calibri" w:eastAsia="Calibri" w:hAnsi="Calibri" w:cs="Calibri"/>
          <w:bCs/>
          <w:i/>
          <w:iCs/>
          <w:spacing w:val="2"/>
          <w:sz w:val="24"/>
          <w:szCs w:val="24"/>
        </w:rPr>
        <w:t xml:space="preserve">που συνοπτικά </w:t>
      </w:r>
      <w:r>
        <w:rPr>
          <w:rFonts w:ascii="Calibri" w:eastAsia="Calibri" w:hAnsi="Calibri" w:cs="Calibri"/>
          <w:bCs/>
          <w:i/>
          <w:iCs/>
          <w:spacing w:val="2"/>
          <w:sz w:val="24"/>
          <w:szCs w:val="24"/>
        </w:rPr>
        <w:t xml:space="preserve">και περιληπτικά </w:t>
      </w:r>
      <w:r w:rsidRPr="00F9650E">
        <w:rPr>
          <w:rFonts w:ascii="Calibri" w:eastAsia="Calibri" w:hAnsi="Calibri" w:cs="Calibri"/>
          <w:bCs/>
          <w:i/>
          <w:iCs/>
          <w:spacing w:val="2"/>
          <w:sz w:val="24"/>
          <w:szCs w:val="24"/>
        </w:rPr>
        <w:t>αναφέρει:</w:t>
      </w:r>
    </w:p>
    <w:p w:rsidR="004E2EE5" w:rsidRPr="00F9650E" w:rsidRDefault="004E2EE5" w:rsidP="004E2EE5">
      <w:pPr>
        <w:spacing w:line="360" w:lineRule="auto"/>
        <w:ind w:left="100" w:right="73"/>
        <w:jc w:val="both"/>
        <w:rPr>
          <w:rFonts w:ascii="Calibri" w:eastAsia="Calibri" w:hAnsi="Calibri" w:cs="Calibri"/>
          <w:i/>
          <w:spacing w:val="2"/>
          <w:sz w:val="24"/>
          <w:szCs w:val="24"/>
        </w:rPr>
      </w:pPr>
      <w:r w:rsidRPr="00F9650E">
        <w:rPr>
          <w:rFonts w:ascii="Calibri" w:eastAsia="Calibri" w:hAnsi="Calibri" w:cs="Calibri"/>
          <w:i/>
          <w:spacing w:val="2"/>
          <w:sz w:val="24"/>
          <w:szCs w:val="24"/>
        </w:rPr>
        <w:t xml:space="preserve">α) Το οφειλόμενο ποσό για το τέλος ταφής του 2022 και για το Α’ 6μηνο του 2023, καταβάλλεται στον Ε.Ο.ΑΝ. από το Υπουργείο Εσωτερικών, σε βάρος των εγγεγραμμένων στον </w:t>
      </w:r>
      <w:proofErr w:type="spellStart"/>
      <w:r w:rsidRPr="00F9650E">
        <w:rPr>
          <w:rFonts w:ascii="Calibri" w:eastAsia="Calibri" w:hAnsi="Calibri" w:cs="Calibri"/>
          <w:i/>
          <w:spacing w:val="2"/>
          <w:sz w:val="24"/>
          <w:szCs w:val="24"/>
        </w:rPr>
        <w:t>προυπολογισμό</w:t>
      </w:r>
      <w:proofErr w:type="spellEnd"/>
      <w:r w:rsidRPr="00F9650E">
        <w:rPr>
          <w:rFonts w:ascii="Calibri" w:eastAsia="Calibri" w:hAnsi="Calibri" w:cs="Calibri"/>
          <w:i/>
          <w:spacing w:val="2"/>
          <w:sz w:val="24"/>
          <w:szCs w:val="24"/>
        </w:rPr>
        <w:t xml:space="preserve"> του πιστώσεων, για τους Ο.Τ.Α. α’ βαθμού</w:t>
      </w:r>
    </w:p>
    <w:p w:rsidR="004E2EE5" w:rsidRPr="005B45D8" w:rsidRDefault="004E2EE5" w:rsidP="004E2EE5">
      <w:pPr>
        <w:spacing w:line="360" w:lineRule="auto"/>
        <w:ind w:left="100" w:right="73"/>
        <w:jc w:val="both"/>
        <w:rPr>
          <w:rFonts w:ascii="Calibri" w:eastAsia="Calibri" w:hAnsi="Calibri" w:cs="Calibri"/>
          <w:i/>
          <w:spacing w:val="2"/>
          <w:sz w:val="24"/>
          <w:szCs w:val="24"/>
        </w:rPr>
      </w:pPr>
      <w:r w:rsidRPr="005B45D8">
        <w:rPr>
          <w:rFonts w:ascii="Calibri" w:eastAsia="Calibri" w:hAnsi="Calibri" w:cs="Calibri"/>
          <w:i/>
          <w:spacing w:val="2"/>
          <w:sz w:val="24"/>
          <w:szCs w:val="24"/>
        </w:rPr>
        <w:t xml:space="preserve">β) Οι υπόχρεοι για το Β’ 6μηνο του 2023, καθώς και για τα έτη από το 2024 και μετά αποδίδουν το τέλος ταφής στις </w:t>
      </w:r>
      <w:proofErr w:type="spellStart"/>
      <w:r w:rsidRPr="005B45D8">
        <w:rPr>
          <w:rFonts w:ascii="Calibri" w:eastAsia="Calibri" w:hAnsi="Calibri" w:cs="Calibri"/>
          <w:i/>
          <w:spacing w:val="2"/>
          <w:sz w:val="24"/>
          <w:szCs w:val="24"/>
        </w:rPr>
        <w:t>προθεσμιες</w:t>
      </w:r>
      <w:proofErr w:type="spellEnd"/>
      <w:r w:rsidRPr="005B45D8">
        <w:rPr>
          <w:rFonts w:ascii="Calibri" w:eastAsia="Calibri" w:hAnsi="Calibri" w:cs="Calibri"/>
          <w:i/>
          <w:spacing w:val="2"/>
          <w:sz w:val="24"/>
          <w:szCs w:val="24"/>
        </w:rPr>
        <w:t xml:space="preserve"> της παρ. 4 του </w:t>
      </w:r>
      <w:proofErr w:type="spellStart"/>
      <w:r w:rsidRPr="005B45D8">
        <w:rPr>
          <w:rFonts w:ascii="Calibri" w:eastAsia="Calibri" w:hAnsi="Calibri" w:cs="Calibri"/>
          <w:i/>
          <w:spacing w:val="2"/>
          <w:sz w:val="24"/>
          <w:szCs w:val="24"/>
        </w:rPr>
        <w:t>του</w:t>
      </w:r>
      <w:proofErr w:type="spellEnd"/>
      <w:r w:rsidRPr="005B45D8">
        <w:rPr>
          <w:rFonts w:ascii="Calibri" w:eastAsia="Calibri" w:hAnsi="Calibri" w:cs="Calibri"/>
          <w:i/>
          <w:spacing w:val="2"/>
          <w:sz w:val="24"/>
          <w:szCs w:val="24"/>
        </w:rPr>
        <w:t xml:space="preserve"> άρθ. 38 του Ν. 4819/2021 (</w:t>
      </w:r>
      <w:proofErr w:type="spellStart"/>
      <w:r w:rsidRPr="005B45D8">
        <w:rPr>
          <w:rFonts w:ascii="Calibri" w:eastAsia="Calibri" w:hAnsi="Calibri" w:cs="Calibri"/>
          <w:i/>
          <w:spacing w:val="2"/>
          <w:sz w:val="24"/>
          <w:szCs w:val="24"/>
        </w:rPr>
        <w:t>Απριλιος</w:t>
      </w:r>
      <w:proofErr w:type="spellEnd"/>
      <w:r w:rsidRPr="005B45D8">
        <w:rPr>
          <w:rFonts w:ascii="Calibri" w:eastAsia="Calibri" w:hAnsi="Calibri" w:cs="Calibri"/>
          <w:i/>
          <w:spacing w:val="2"/>
          <w:sz w:val="24"/>
          <w:szCs w:val="24"/>
        </w:rPr>
        <w:t xml:space="preserve"> και Οκτώβριος)</w:t>
      </w:r>
    </w:p>
    <w:p w:rsidR="004E2EE5" w:rsidRDefault="004E2EE5" w:rsidP="004E2EE5">
      <w:pPr>
        <w:spacing w:line="360" w:lineRule="auto"/>
        <w:ind w:left="100" w:right="73"/>
        <w:jc w:val="both"/>
        <w:rPr>
          <w:rFonts w:ascii="Calibri" w:eastAsia="Calibri" w:hAnsi="Calibri" w:cs="Calibri"/>
          <w:b/>
          <w:i/>
          <w:spacing w:val="2"/>
          <w:sz w:val="24"/>
          <w:szCs w:val="24"/>
        </w:rPr>
      </w:pPr>
    </w:p>
    <w:p w:rsidR="004E2EE5" w:rsidRPr="009F5864" w:rsidRDefault="004E2EE5" w:rsidP="004E2EE5">
      <w:pPr>
        <w:spacing w:line="360" w:lineRule="auto"/>
        <w:ind w:left="100" w:right="73"/>
        <w:jc w:val="both"/>
        <w:rPr>
          <w:rFonts w:ascii="Calibri" w:eastAsia="Calibri" w:hAnsi="Calibri" w:cs="Calibri"/>
          <w:i/>
          <w:spacing w:val="2"/>
          <w:sz w:val="24"/>
          <w:szCs w:val="24"/>
        </w:rPr>
      </w:pPr>
      <w:r w:rsidRPr="005B45D8">
        <w:rPr>
          <w:rFonts w:ascii="Calibri" w:eastAsia="Calibri" w:hAnsi="Calibri" w:cs="Calibri"/>
          <w:i/>
          <w:spacing w:val="2"/>
          <w:sz w:val="24"/>
          <w:szCs w:val="24"/>
        </w:rPr>
        <w:t xml:space="preserve">Σύμφωνα με το άρθρο αυτό, </w:t>
      </w:r>
      <w:r w:rsidRPr="005B45D8">
        <w:rPr>
          <w:rFonts w:ascii="Calibri" w:eastAsia="Calibri" w:hAnsi="Calibri" w:cs="Calibri"/>
          <w:b/>
          <w:i/>
          <w:spacing w:val="2"/>
          <w:sz w:val="24"/>
          <w:szCs w:val="24"/>
        </w:rPr>
        <w:t>382.773,30 ευρώ</w:t>
      </w:r>
      <w:r w:rsidRPr="005B45D8">
        <w:rPr>
          <w:rFonts w:ascii="Calibri" w:eastAsia="Calibri" w:hAnsi="Calibri" w:cs="Calibri"/>
          <w:i/>
          <w:spacing w:val="2"/>
          <w:sz w:val="24"/>
          <w:szCs w:val="24"/>
        </w:rPr>
        <w:t xml:space="preserve"> (2022 και Α’ 6μηνο 2023)  θα </w:t>
      </w:r>
      <w:proofErr w:type="spellStart"/>
      <w:r w:rsidRPr="005B45D8">
        <w:rPr>
          <w:rFonts w:ascii="Calibri" w:eastAsia="Calibri" w:hAnsi="Calibri" w:cs="Calibri"/>
          <w:i/>
          <w:spacing w:val="2"/>
          <w:sz w:val="24"/>
          <w:szCs w:val="24"/>
        </w:rPr>
        <w:t>αποδωθούν</w:t>
      </w:r>
      <w:proofErr w:type="spellEnd"/>
      <w:r w:rsidRPr="005B45D8">
        <w:rPr>
          <w:rFonts w:ascii="Calibri" w:eastAsia="Calibri" w:hAnsi="Calibri" w:cs="Calibri"/>
          <w:i/>
          <w:spacing w:val="2"/>
          <w:sz w:val="24"/>
          <w:szCs w:val="24"/>
        </w:rPr>
        <w:t xml:space="preserve"> για τον Δήμο από το Κράτος, που θα τα παρακρατήσει από Κ.Α.Π.  </w:t>
      </w:r>
      <w:r w:rsidRPr="005B45D8">
        <w:rPr>
          <w:rFonts w:ascii="Calibri" w:eastAsia="Calibri" w:hAnsi="Calibri" w:cs="Calibri"/>
          <w:i/>
          <w:spacing w:val="2"/>
          <w:sz w:val="24"/>
          <w:szCs w:val="24"/>
          <w:u w:val="single"/>
        </w:rPr>
        <w:t xml:space="preserve">και ο Δήμος θα πρέπει να χρηματοδοτήσει από τέλη καθαριότητας τον </w:t>
      </w:r>
      <w:proofErr w:type="spellStart"/>
      <w:r w:rsidRPr="005B45D8">
        <w:rPr>
          <w:rFonts w:ascii="Calibri" w:eastAsia="Calibri" w:hAnsi="Calibri" w:cs="Calibri"/>
          <w:i/>
          <w:spacing w:val="2"/>
          <w:sz w:val="24"/>
          <w:szCs w:val="24"/>
          <w:u w:val="single"/>
        </w:rPr>
        <w:t>προυπολογισμό</w:t>
      </w:r>
      <w:proofErr w:type="spellEnd"/>
      <w:r w:rsidRPr="005B45D8">
        <w:rPr>
          <w:rFonts w:ascii="Calibri" w:eastAsia="Calibri" w:hAnsi="Calibri" w:cs="Calibri"/>
          <w:i/>
          <w:spacing w:val="2"/>
          <w:sz w:val="24"/>
          <w:szCs w:val="24"/>
          <w:u w:val="single"/>
        </w:rPr>
        <w:t xml:space="preserve"> του 2024 με 333.861,40 ευρώ</w:t>
      </w:r>
      <w:r w:rsidRPr="005B45D8">
        <w:rPr>
          <w:rFonts w:ascii="Calibri" w:eastAsia="Calibri" w:hAnsi="Calibri" w:cs="Calibri"/>
          <w:i/>
          <w:spacing w:val="2"/>
          <w:sz w:val="24"/>
          <w:szCs w:val="24"/>
        </w:rPr>
        <w:t xml:space="preserve"> (Β΄6μηνο 2023 και Α’ 6μηνο 2024)</w:t>
      </w:r>
      <w:r w:rsidRPr="009F5864">
        <w:rPr>
          <w:rFonts w:ascii="Calibri" w:eastAsia="Calibri" w:hAnsi="Calibri" w:cs="Calibri"/>
          <w:i/>
          <w:spacing w:val="2"/>
          <w:sz w:val="24"/>
          <w:szCs w:val="24"/>
        </w:rPr>
        <w:t xml:space="preserve">, </w:t>
      </w:r>
      <w:r>
        <w:rPr>
          <w:rFonts w:ascii="Calibri" w:eastAsia="Calibri" w:hAnsi="Calibri" w:cs="Calibri"/>
          <w:i/>
          <w:spacing w:val="2"/>
          <w:sz w:val="24"/>
          <w:szCs w:val="24"/>
        </w:rPr>
        <w:t>όπως και στον παρακάτω πίνακα εμφανίζεται</w:t>
      </w:r>
      <w:r w:rsidRPr="009F5864">
        <w:rPr>
          <w:rFonts w:ascii="Calibri" w:eastAsia="Calibri" w:hAnsi="Calibri" w:cs="Calibri"/>
          <w:i/>
          <w:spacing w:val="2"/>
          <w:sz w:val="24"/>
          <w:szCs w:val="24"/>
        </w:rPr>
        <w:t>:</w:t>
      </w:r>
    </w:p>
    <w:p w:rsidR="004E2EE5" w:rsidRDefault="004E2EE5" w:rsidP="004E2EE5">
      <w:pPr>
        <w:spacing w:line="360" w:lineRule="auto"/>
        <w:ind w:left="100" w:right="73"/>
        <w:jc w:val="both"/>
        <w:rPr>
          <w:rFonts w:ascii="Calibri" w:eastAsia="Calibri" w:hAnsi="Calibri" w:cs="Calibri"/>
          <w:i/>
          <w:spacing w:val="2"/>
          <w:sz w:val="24"/>
          <w:szCs w:val="24"/>
        </w:rPr>
      </w:pPr>
    </w:p>
    <w:p w:rsidR="004E2EE5" w:rsidRDefault="004E2EE5" w:rsidP="004E2EE5">
      <w:pPr>
        <w:spacing w:line="360" w:lineRule="auto"/>
        <w:ind w:left="100" w:right="73"/>
        <w:jc w:val="both"/>
        <w:rPr>
          <w:rFonts w:ascii="Calibri" w:eastAsia="Calibri" w:hAnsi="Calibri" w:cs="Calibri"/>
          <w:i/>
          <w:spacing w:val="2"/>
          <w:sz w:val="24"/>
          <w:szCs w:val="24"/>
        </w:rPr>
      </w:pPr>
    </w:p>
    <w:tbl>
      <w:tblPr>
        <w:tblW w:w="7400" w:type="dxa"/>
        <w:jc w:val="center"/>
        <w:tblLook w:val="0600"/>
      </w:tblPr>
      <w:tblGrid>
        <w:gridCol w:w="945"/>
        <w:gridCol w:w="1037"/>
        <w:gridCol w:w="854"/>
        <w:gridCol w:w="1041"/>
        <w:gridCol w:w="854"/>
        <w:gridCol w:w="1037"/>
        <w:gridCol w:w="854"/>
        <w:gridCol w:w="1041"/>
      </w:tblGrid>
      <w:tr w:rsidR="004E2EE5" w:rsidRPr="009F5864" w:rsidTr="00753475">
        <w:trPr>
          <w:trHeight w:val="528"/>
          <w:jc w:val="center"/>
        </w:trPr>
        <w:tc>
          <w:tcPr>
            <w:tcW w:w="1840" w:type="dxa"/>
            <w:gridSpan w:val="2"/>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4E2EE5" w:rsidRPr="009F5864" w:rsidRDefault="004E2EE5" w:rsidP="00753475">
            <w:pPr>
              <w:jc w:val="center"/>
              <w:rPr>
                <w:rFonts w:ascii="Calibri" w:hAnsi="Calibri" w:cs="Calibri"/>
                <w:b/>
                <w:bCs/>
                <w:color w:val="000000"/>
                <w:sz w:val="18"/>
                <w:szCs w:val="18"/>
              </w:rPr>
            </w:pPr>
            <w:r w:rsidRPr="009F5864">
              <w:rPr>
                <w:rFonts w:ascii="Calibri" w:hAnsi="Calibri" w:cs="Calibri"/>
                <w:b/>
                <w:bCs/>
                <w:color w:val="000000"/>
                <w:sz w:val="18"/>
                <w:szCs w:val="18"/>
              </w:rPr>
              <w:t>2022</w:t>
            </w:r>
          </w:p>
        </w:tc>
        <w:tc>
          <w:tcPr>
            <w:tcW w:w="1840" w:type="dxa"/>
            <w:gridSpan w:val="2"/>
            <w:tcBorders>
              <w:top w:val="single" w:sz="4" w:space="0" w:color="000000"/>
              <w:left w:val="nil"/>
              <w:bottom w:val="single" w:sz="4" w:space="0" w:color="000000"/>
              <w:right w:val="single" w:sz="4" w:space="0" w:color="000000"/>
            </w:tcBorders>
            <w:shd w:val="clear" w:color="000000" w:fill="BFBFBF"/>
            <w:vAlign w:val="center"/>
            <w:hideMark/>
          </w:tcPr>
          <w:p w:rsidR="004E2EE5" w:rsidRPr="009F5864" w:rsidRDefault="004E2EE5" w:rsidP="00753475">
            <w:pPr>
              <w:jc w:val="center"/>
              <w:rPr>
                <w:rFonts w:ascii="Calibri" w:hAnsi="Calibri" w:cs="Calibri"/>
                <w:b/>
                <w:bCs/>
                <w:color w:val="000000"/>
                <w:sz w:val="18"/>
                <w:szCs w:val="18"/>
              </w:rPr>
            </w:pPr>
            <w:r w:rsidRPr="009F5864">
              <w:rPr>
                <w:rFonts w:ascii="Calibri" w:hAnsi="Calibri" w:cs="Calibri"/>
                <w:b/>
                <w:bCs/>
                <w:color w:val="000000"/>
                <w:sz w:val="18"/>
                <w:szCs w:val="18"/>
              </w:rPr>
              <w:t>2023 Α' 6μηνο</w:t>
            </w:r>
          </w:p>
        </w:tc>
        <w:tc>
          <w:tcPr>
            <w:tcW w:w="1800" w:type="dxa"/>
            <w:gridSpan w:val="2"/>
            <w:tcBorders>
              <w:top w:val="single" w:sz="4" w:space="0" w:color="000000"/>
              <w:left w:val="nil"/>
              <w:bottom w:val="single" w:sz="4" w:space="0" w:color="000000"/>
              <w:right w:val="single" w:sz="4" w:space="0" w:color="000000"/>
            </w:tcBorders>
            <w:shd w:val="clear" w:color="000000" w:fill="BFBFBF"/>
            <w:vAlign w:val="center"/>
            <w:hideMark/>
          </w:tcPr>
          <w:p w:rsidR="004E2EE5" w:rsidRPr="009F5864" w:rsidRDefault="004E2EE5" w:rsidP="00753475">
            <w:pPr>
              <w:jc w:val="center"/>
              <w:rPr>
                <w:rFonts w:ascii="Calibri" w:hAnsi="Calibri" w:cs="Calibri"/>
                <w:b/>
                <w:bCs/>
                <w:color w:val="000000"/>
                <w:sz w:val="18"/>
                <w:szCs w:val="18"/>
              </w:rPr>
            </w:pPr>
            <w:r w:rsidRPr="009F5864">
              <w:rPr>
                <w:rFonts w:ascii="Calibri" w:hAnsi="Calibri" w:cs="Calibri"/>
                <w:b/>
                <w:bCs/>
                <w:color w:val="000000"/>
                <w:sz w:val="18"/>
                <w:szCs w:val="18"/>
              </w:rPr>
              <w:t>2023 Β' 6μηνο</w:t>
            </w:r>
          </w:p>
        </w:tc>
        <w:tc>
          <w:tcPr>
            <w:tcW w:w="1920" w:type="dxa"/>
            <w:gridSpan w:val="2"/>
            <w:tcBorders>
              <w:top w:val="single" w:sz="4" w:space="0" w:color="000000"/>
              <w:left w:val="nil"/>
              <w:bottom w:val="single" w:sz="4" w:space="0" w:color="000000"/>
              <w:right w:val="single" w:sz="4" w:space="0" w:color="000000"/>
            </w:tcBorders>
            <w:shd w:val="clear" w:color="000000" w:fill="BFBFBF"/>
            <w:vAlign w:val="center"/>
            <w:hideMark/>
          </w:tcPr>
          <w:p w:rsidR="004E2EE5" w:rsidRPr="009F5864" w:rsidRDefault="004E2EE5" w:rsidP="00753475">
            <w:pPr>
              <w:jc w:val="center"/>
              <w:rPr>
                <w:rFonts w:ascii="Calibri" w:hAnsi="Calibri" w:cs="Calibri"/>
                <w:b/>
                <w:bCs/>
                <w:color w:val="000000"/>
                <w:sz w:val="18"/>
                <w:szCs w:val="18"/>
              </w:rPr>
            </w:pPr>
            <w:r w:rsidRPr="009F5864">
              <w:rPr>
                <w:rFonts w:ascii="Calibri" w:hAnsi="Calibri" w:cs="Calibri"/>
                <w:b/>
                <w:bCs/>
                <w:color w:val="000000"/>
                <w:sz w:val="18"/>
                <w:szCs w:val="18"/>
              </w:rPr>
              <w:t>2024 Α' 6μηνο</w:t>
            </w:r>
          </w:p>
        </w:tc>
      </w:tr>
      <w:tr w:rsidR="004E2EE5" w:rsidRPr="009F5864" w:rsidTr="00753475">
        <w:trPr>
          <w:trHeight w:val="492"/>
          <w:jc w:val="center"/>
        </w:trPr>
        <w:tc>
          <w:tcPr>
            <w:tcW w:w="880" w:type="dxa"/>
            <w:tcBorders>
              <w:top w:val="nil"/>
              <w:left w:val="single" w:sz="4" w:space="0" w:color="000000"/>
              <w:bottom w:val="single" w:sz="4" w:space="0" w:color="000000"/>
              <w:right w:val="single" w:sz="4" w:space="0" w:color="000000"/>
            </w:tcBorders>
            <w:shd w:val="clear" w:color="000000" w:fill="D9D9D9"/>
            <w:vAlign w:val="center"/>
            <w:hideMark/>
          </w:tcPr>
          <w:p w:rsidR="004E2EE5" w:rsidRPr="009F5864" w:rsidRDefault="004E2EE5" w:rsidP="00753475">
            <w:pPr>
              <w:jc w:val="center"/>
              <w:rPr>
                <w:rFonts w:ascii="Calibri" w:hAnsi="Calibri" w:cs="Calibri"/>
                <w:b/>
                <w:bCs/>
                <w:color w:val="000000"/>
                <w:sz w:val="18"/>
                <w:szCs w:val="18"/>
              </w:rPr>
            </w:pPr>
            <w:r w:rsidRPr="009F5864">
              <w:rPr>
                <w:rFonts w:ascii="Calibri" w:hAnsi="Calibri" w:cs="Calibri"/>
                <w:b/>
                <w:bCs/>
                <w:color w:val="000000"/>
                <w:sz w:val="18"/>
                <w:szCs w:val="18"/>
              </w:rPr>
              <w:t>τόνοι</w:t>
            </w:r>
          </w:p>
        </w:tc>
        <w:tc>
          <w:tcPr>
            <w:tcW w:w="960" w:type="dxa"/>
            <w:tcBorders>
              <w:top w:val="nil"/>
              <w:left w:val="nil"/>
              <w:bottom w:val="single" w:sz="4" w:space="0" w:color="000000"/>
              <w:right w:val="single" w:sz="4" w:space="0" w:color="000000"/>
            </w:tcBorders>
            <w:shd w:val="clear" w:color="000000" w:fill="D9D9D9"/>
            <w:vAlign w:val="center"/>
            <w:hideMark/>
          </w:tcPr>
          <w:p w:rsidR="004E2EE5" w:rsidRPr="009F5864" w:rsidRDefault="004E2EE5" w:rsidP="00753475">
            <w:pPr>
              <w:jc w:val="center"/>
              <w:rPr>
                <w:rFonts w:ascii="Calibri" w:hAnsi="Calibri" w:cs="Calibri"/>
                <w:b/>
                <w:bCs/>
                <w:color w:val="000000"/>
                <w:sz w:val="18"/>
                <w:szCs w:val="18"/>
              </w:rPr>
            </w:pPr>
            <w:r w:rsidRPr="009F5864">
              <w:rPr>
                <w:rFonts w:ascii="Calibri" w:hAnsi="Calibri" w:cs="Calibri"/>
                <w:b/>
                <w:bCs/>
                <w:color w:val="000000"/>
                <w:sz w:val="18"/>
                <w:szCs w:val="18"/>
              </w:rPr>
              <w:t>Ποσό</w:t>
            </w:r>
          </w:p>
        </w:tc>
        <w:tc>
          <w:tcPr>
            <w:tcW w:w="880" w:type="dxa"/>
            <w:tcBorders>
              <w:top w:val="nil"/>
              <w:left w:val="nil"/>
              <w:bottom w:val="single" w:sz="4" w:space="0" w:color="000000"/>
              <w:right w:val="single" w:sz="4" w:space="0" w:color="000000"/>
            </w:tcBorders>
            <w:shd w:val="clear" w:color="000000" w:fill="D9D9D9"/>
            <w:vAlign w:val="center"/>
            <w:hideMark/>
          </w:tcPr>
          <w:p w:rsidR="004E2EE5" w:rsidRPr="009F5864" w:rsidRDefault="004E2EE5" w:rsidP="00753475">
            <w:pPr>
              <w:jc w:val="center"/>
              <w:rPr>
                <w:rFonts w:ascii="Calibri" w:hAnsi="Calibri" w:cs="Calibri"/>
                <w:b/>
                <w:bCs/>
                <w:color w:val="000000"/>
                <w:sz w:val="18"/>
                <w:szCs w:val="18"/>
              </w:rPr>
            </w:pPr>
            <w:r w:rsidRPr="009F5864">
              <w:rPr>
                <w:rFonts w:ascii="Calibri" w:hAnsi="Calibri" w:cs="Calibri"/>
                <w:b/>
                <w:bCs/>
                <w:color w:val="000000"/>
                <w:sz w:val="18"/>
                <w:szCs w:val="18"/>
              </w:rPr>
              <w:t>τόνοι</w:t>
            </w:r>
          </w:p>
        </w:tc>
        <w:tc>
          <w:tcPr>
            <w:tcW w:w="960" w:type="dxa"/>
            <w:tcBorders>
              <w:top w:val="nil"/>
              <w:left w:val="nil"/>
              <w:bottom w:val="single" w:sz="4" w:space="0" w:color="000000"/>
              <w:right w:val="single" w:sz="4" w:space="0" w:color="000000"/>
            </w:tcBorders>
            <w:shd w:val="clear" w:color="000000" w:fill="D9D9D9"/>
            <w:vAlign w:val="center"/>
            <w:hideMark/>
          </w:tcPr>
          <w:p w:rsidR="004E2EE5" w:rsidRPr="009F5864" w:rsidRDefault="004E2EE5" w:rsidP="00753475">
            <w:pPr>
              <w:jc w:val="center"/>
              <w:rPr>
                <w:rFonts w:ascii="Calibri" w:hAnsi="Calibri" w:cs="Calibri"/>
                <w:b/>
                <w:bCs/>
                <w:color w:val="000000"/>
                <w:sz w:val="18"/>
                <w:szCs w:val="18"/>
              </w:rPr>
            </w:pPr>
            <w:r w:rsidRPr="009F5864">
              <w:rPr>
                <w:rFonts w:ascii="Calibri" w:hAnsi="Calibri" w:cs="Calibri"/>
                <w:b/>
                <w:bCs/>
                <w:color w:val="000000"/>
                <w:sz w:val="18"/>
                <w:szCs w:val="18"/>
              </w:rPr>
              <w:t>Ποσό</w:t>
            </w:r>
          </w:p>
        </w:tc>
        <w:tc>
          <w:tcPr>
            <w:tcW w:w="800" w:type="dxa"/>
            <w:tcBorders>
              <w:top w:val="nil"/>
              <w:left w:val="nil"/>
              <w:bottom w:val="single" w:sz="4" w:space="0" w:color="000000"/>
              <w:right w:val="single" w:sz="4" w:space="0" w:color="000000"/>
            </w:tcBorders>
            <w:shd w:val="clear" w:color="000000" w:fill="D9D9D9"/>
            <w:vAlign w:val="center"/>
            <w:hideMark/>
          </w:tcPr>
          <w:p w:rsidR="004E2EE5" w:rsidRPr="009F5864" w:rsidRDefault="004E2EE5" w:rsidP="00753475">
            <w:pPr>
              <w:jc w:val="center"/>
              <w:rPr>
                <w:rFonts w:ascii="Calibri" w:hAnsi="Calibri" w:cs="Calibri"/>
                <w:b/>
                <w:bCs/>
                <w:color w:val="000000"/>
                <w:sz w:val="18"/>
                <w:szCs w:val="18"/>
              </w:rPr>
            </w:pPr>
            <w:r w:rsidRPr="009F5864">
              <w:rPr>
                <w:rFonts w:ascii="Calibri" w:hAnsi="Calibri" w:cs="Calibri"/>
                <w:b/>
                <w:bCs/>
                <w:color w:val="000000"/>
                <w:sz w:val="18"/>
                <w:szCs w:val="18"/>
              </w:rPr>
              <w:t>Τόνοι</w:t>
            </w:r>
          </w:p>
        </w:tc>
        <w:tc>
          <w:tcPr>
            <w:tcW w:w="1000" w:type="dxa"/>
            <w:tcBorders>
              <w:top w:val="nil"/>
              <w:left w:val="nil"/>
              <w:bottom w:val="single" w:sz="4" w:space="0" w:color="000000"/>
              <w:right w:val="single" w:sz="4" w:space="0" w:color="000000"/>
            </w:tcBorders>
            <w:shd w:val="clear" w:color="000000" w:fill="D9D9D9"/>
            <w:vAlign w:val="center"/>
            <w:hideMark/>
          </w:tcPr>
          <w:p w:rsidR="004E2EE5" w:rsidRPr="009F5864" w:rsidRDefault="004E2EE5" w:rsidP="00753475">
            <w:pPr>
              <w:jc w:val="center"/>
              <w:rPr>
                <w:rFonts w:ascii="Calibri" w:hAnsi="Calibri" w:cs="Calibri"/>
                <w:b/>
                <w:bCs/>
                <w:color w:val="000000"/>
                <w:sz w:val="18"/>
                <w:szCs w:val="18"/>
              </w:rPr>
            </w:pPr>
            <w:r w:rsidRPr="009F5864">
              <w:rPr>
                <w:rFonts w:ascii="Calibri" w:hAnsi="Calibri" w:cs="Calibri"/>
                <w:b/>
                <w:bCs/>
                <w:color w:val="000000"/>
                <w:sz w:val="18"/>
                <w:szCs w:val="18"/>
              </w:rPr>
              <w:t>Ποσό</w:t>
            </w:r>
          </w:p>
        </w:tc>
        <w:tc>
          <w:tcPr>
            <w:tcW w:w="880" w:type="dxa"/>
            <w:tcBorders>
              <w:top w:val="nil"/>
              <w:left w:val="nil"/>
              <w:bottom w:val="single" w:sz="4" w:space="0" w:color="000000"/>
              <w:right w:val="single" w:sz="4" w:space="0" w:color="000000"/>
            </w:tcBorders>
            <w:shd w:val="clear" w:color="000000" w:fill="D9D9D9"/>
            <w:vAlign w:val="center"/>
            <w:hideMark/>
          </w:tcPr>
          <w:p w:rsidR="004E2EE5" w:rsidRPr="009F5864" w:rsidRDefault="004E2EE5" w:rsidP="00753475">
            <w:pPr>
              <w:jc w:val="center"/>
              <w:rPr>
                <w:rFonts w:ascii="Calibri" w:hAnsi="Calibri" w:cs="Calibri"/>
                <w:b/>
                <w:bCs/>
                <w:color w:val="000000"/>
                <w:sz w:val="18"/>
                <w:szCs w:val="18"/>
              </w:rPr>
            </w:pPr>
            <w:r w:rsidRPr="009F5864">
              <w:rPr>
                <w:rFonts w:ascii="Calibri" w:hAnsi="Calibri" w:cs="Calibri"/>
                <w:b/>
                <w:bCs/>
                <w:color w:val="000000"/>
                <w:sz w:val="18"/>
                <w:szCs w:val="18"/>
              </w:rPr>
              <w:t>τόνοι</w:t>
            </w:r>
          </w:p>
        </w:tc>
        <w:tc>
          <w:tcPr>
            <w:tcW w:w="1040" w:type="dxa"/>
            <w:tcBorders>
              <w:top w:val="nil"/>
              <w:left w:val="nil"/>
              <w:bottom w:val="single" w:sz="4" w:space="0" w:color="000000"/>
              <w:right w:val="single" w:sz="4" w:space="0" w:color="000000"/>
            </w:tcBorders>
            <w:shd w:val="clear" w:color="000000" w:fill="D9D9D9"/>
            <w:vAlign w:val="center"/>
            <w:hideMark/>
          </w:tcPr>
          <w:p w:rsidR="004E2EE5" w:rsidRPr="009F5864" w:rsidRDefault="004E2EE5" w:rsidP="00753475">
            <w:pPr>
              <w:jc w:val="center"/>
              <w:rPr>
                <w:rFonts w:ascii="Calibri" w:hAnsi="Calibri" w:cs="Calibri"/>
                <w:b/>
                <w:bCs/>
                <w:color w:val="000000"/>
                <w:sz w:val="18"/>
                <w:szCs w:val="18"/>
              </w:rPr>
            </w:pPr>
            <w:r w:rsidRPr="009F5864">
              <w:rPr>
                <w:rFonts w:ascii="Calibri" w:hAnsi="Calibri" w:cs="Calibri"/>
                <w:b/>
                <w:bCs/>
                <w:color w:val="000000"/>
                <w:sz w:val="18"/>
                <w:szCs w:val="18"/>
              </w:rPr>
              <w:t>Ποσό</w:t>
            </w:r>
          </w:p>
        </w:tc>
      </w:tr>
      <w:tr w:rsidR="004E2EE5" w:rsidRPr="009F5864" w:rsidTr="00753475">
        <w:trPr>
          <w:trHeight w:val="492"/>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4E2EE5" w:rsidRPr="009F5864" w:rsidRDefault="004E2EE5" w:rsidP="00753475">
            <w:pPr>
              <w:jc w:val="right"/>
              <w:rPr>
                <w:rFonts w:ascii="Calibri" w:hAnsi="Calibri" w:cs="Calibri"/>
                <w:color w:val="000000"/>
                <w:sz w:val="18"/>
                <w:szCs w:val="18"/>
              </w:rPr>
            </w:pPr>
            <w:r w:rsidRPr="009F5864">
              <w:rPr>
                <w:rFonts w:ascii="Calibri" w:hAnsi="Calibri" w:cs="Calibri"/>
                <w:color w:val="000000"/>
                <w:sz w:val="18"/>
                <w:szCs w:val="18"/>
              </w:rPr>
              <w:t>11.757,49</w:t>
            </w:r>
          </w:p>
        </w:tc>
        <w:tc>
          <w:tcPr>
            <w:tcW w:w="960" w:type="dxa"/>
            <w:tcBorders>
              <w:top w:val="nil"/>
              <w:left w:val="nil"/>
              <w:bottom w:val="single" w:sz="4" w:space="0" w:color="000000"/>
              <w:right w:val="single" w:sz="4" w:space="0" w:color="000000"/>
            </w:tcBorders>
            <w:shd w:val="clear" w:color="auto" w:fill="auto"/>
            <w:vAlign w:val="center"/>
            <w:hideMark/>
          </w:tcPr>
          <w:p w:rsidR="004E2EE5" w:rsidRPr="009F5864" w:rsidRDefault="004E2EE5" w:rsidP="00753475">
            <w:pPr>
              <w:jc w:val="right"/>
              <w:rPr>
                <w:rFonts w:ascii="Calibri" w:hAnsi="Calibri" w:cs="Calibri"/>
                <w:color w:val="000000"/>
                <w:sz w:val="18"/>
                <w:szCs w:val="18"/>
              </w:rPr>
            </w:pPr>
            <w:r w:rsidRPr="009F5864">
              <w:rPr>
                <w:rFonts w:ascii="Calibri" w:hAnsi="Calibri" w:cs="Calibri"/>
                <w:color w:val="000000"/>
                <w:sz w:val="18"/>
                <w:szCs w:val="18"/>
              </w:rPr>
              <w:t>235.149,80</w:t>
            </w:r>
          </w:p>
        </w:tc>
        <w:tc>
          <w:tcPr>
            <w:tcW w:w="880" w:type="dxa"/>
            <w:tcBorders>
              <w:top w:val="nil"/>
              <w:left w:val="nil"/>
              <w:bottom w:val="single" w:sz="4" w:space="0" w:color="000000"/>
              <w:right w:val="single" w:sz="4" w:space="0" w:color="000000"/>
            </w:tcBorders>
            <w:shd w:val="clear" w:color="auto" w:fill="auto"/>
            <w:vAlign w:val="center"/>
            <w:hideMark/>
          </w:tcPr>
          <w:p w:rsidR="004E2EE5" w:rsidRPr="009F5864" w:rsidRDefault="004E2EE5" w:rsidP="00753475">
            <w:pPr>
              <w:jc w:val="right"/>
              <w:rPr>
                <w:rFonts w:ascii="Calibri" w:hAnsi="Calibri" w:cs="Calibri"/>
                <w:color w:val="000000"/>
                <w:sz w:val="18"/>
                <w:szCs w:val="18"/>
              </w:rPr>
            </w:pPr>
            <w:r w:rsidRPr="009F5864">
              <w:rPr>
                <w:rFonts w:ascii="Calibri" w:hAnsi="Calibri" w:cs="Calibri"/>
                <w:color w:val="000000"/>
                <w:sz w:val="18"/>
                <w:szCs w:val="18"/>
              </w:rPr>
              <w:t>5.905,94</w:t>
            </w:r>
          </w:p>
        </w:tc>
        <w:tc>
          <w:tcPr>
            <w:tcW w:w="960" w:type="dxa"/>
            <w:tcBorders>
              <w:top w:val="nil"/>
              <w:left w:val="nil"/>
              <w:bottom w:val="single" w:sz="4" w:space="0" w:color="000000"/>
              <w:right w:val="single" w:sz="4" w:space="0" w:color="000000"/>
            </w:tcBorders>
            <w:shd w:val="clear" w:color="auto" w:fill="auto"/>
            <w:vAlign w:val="center"/>
            <w:hideMark/>
          </w:tcPr>
          <w:p w:rsidR="004E2EE5" w:rsidRPr="009F5864" w:rsidRDefault="004E2EE5" w:rsidP="00753475">
            <w:pPr>
              <w:jc w:val="right"/>
              <w:rPr>
                <w:rFonts w:ascii="Calibri" w:hAnsi="Calibri" w:cs="Calibri"/>
                <w:color w:val="000000"/>
                <w:sz w:val="18"/>
                <w:szCs w:val="18"/>
              </w:rPr>
            </w:pPr>
            <w:r w:rsidRPr="009F5864">
              <w:rPr>
                <w:rFonts w:ascii="Calibri" w:hAnsi="Calibri" w:cs="Calibri"/>
                <w:color w:val="000000"/>
                <w:sz w:val="18"/>
                <w:szCs w:val="18"/>
              </w:rPr>
              <w:t>147.623,50</w:t>
            </w:r>
          </w:p>
        </w:tc>
        <w:tc>
          <w:tcPr>
            <w:tcW w:w="800" w:type="dxa"/>
            <w:tcBorders>
              <w:top w:val="nil"/>
              <w:left w:val="nil"/>
              <w:bottom w:val="single" w:sz="4" w:space="0" w:color="000000"/>
              <w:right w:val="single" w:sz="4" w:space="0" w:color="000000"/>
            </w:tcBorders>
            <w:shd w:val="clear" w:color="auto" w:fill="auto"/>
            <w:vAlign w:val="center"/>
            <w:hideMark/>
          </w:tcPr>
          <w:p w:rsidR="004E2EE5" w:rsidRPr="009F5864" w:rsidRDefault="004E2EE5" w:rsidP="00753475">
            <w:pPr>
              <w:jc w:val="right"/>
              <w:rPr>
                <w:rFonts w:ascii="Calibri" w:hAnsi="Calibri" w:cs="Calibri"/>
                <w:color w:val="000000"/>
                <w:sz w:val="18"/>
                <w:szCs w:val="18"/>
              </w:rPr>
            </w:pPr>
            <w:r w:rsidRPr="009F5864">
              <w:rPr>
                <w:rFonts w:ascii="Calibri" w:hAnsi="Calibri" w:cs="Calibri"/>
                <w:color w:val="000000"/>
                <w:sz w:val="18"/>
                <w:szCs w:val="18"/>
              </w:rPr>
              <w:t>6.300,00</w:t>
            </w:r>
          </w:p>
        </w:tc>
        <w:tc>
          <w:tcPr>
            <w:tcW w:w="1000" w:type="dxa"/>
            <w:tcBorders>
              <w:top w:val="nil"/>
              <w:left w:val="nil"/>
              <w:bottom w:val="single" w:sz="4" w:space="0" w:color="000000"/>
              <w:right w:val="single" w:sz="4" w:space="0" w:color="000000"/>
            </w:tcBorders>
            <w:shd w:val="clear" w:color="auto" w:fill="auto"/>
            <w:vAlign w:val="center"/>
            <w:hideMark/>
          </w:tcPr>
          <w:p w:rsidR="004E2EE5" w:rsidRPr="009F5864" w:rsidRDefault="004E2EE5" w:rsidP="00753475">
            <w:pPr>
              <w:jc w:val="right"/>
              <w:rPr>
                <w:rFonts w:ascii="Calibri" w:hAnsi="Calibri" w:cs="Calibri"/>
                <w:color w:val="000000"/>
                <w:sz w:val="18"/>
                <w:szCs w:val="18"/>
              </w:rPr>
            </w:pPr>
            <w:r w:rsidRPr="009F5864">
              <w:rPr>
                <w:rFonts w:ascii="Calibri" w:hAnsi="Calibri" w:cs="Calibri"/>
                <w:color w:val="000000"/>
                <w:sz w:val="18"/>
                <w:szCs w:val="18"/>
              </w:rPr>
              <w:t>157.500,00</w:t>
            </w:r>
          </w:p>
        </w:tc>
        <w:tc>
          <w:tcPr>
            <w:tcW w:w="880" w:type="dxa"/>
            <w:tcBorders>
              <w:top w:val="nil"/>
              <w:left w:val="nil"/>
              <w:bottom w:val="single" w:sz="4" w:space="0" w:color="000000"/>
              <w:right w:val="single" w:sz="4" w:space="0" w:color="000000"/>
            </w:tcBorders>
            <w:shd w:val="clear" w:color="auto" w:fill="auto"/>
            <w:vAlign w:val="center"/>
            <w:hideMark/>
          </w:tcPr>
          <w:p w:rsidR="004E2EE5" w:rsidRPr="009F5864" w:rsidRDefault="004E2EE5" w:rsidP="00753475">
            <w:pPr>
              <w:jc w:val="right"/>
              <w:rPr>
                <w:rFonts w:ascii="Calibri" w:hAnsi="Calibri" w:cs="Calibri"/>
                <w:color w:val="000000"/>
                <w:sz w:val="18"/>
                <w:szCs w:val="18"/>
              </w:rPr>
            </w:pPr>
            <w:r w:rsidRPr="009F5864">
              <w:rPr>
                <w:rFonts w:ascii="Calibri" w:hAnsi="Calibri" w:cs="Calibri"/>
                <w:color w:val="000000"/>
                <w:sz w:val="18"/>
                <w:szCs w:val="18"/>
              </w:rPr>
              <w:t>5.878,71</w:t>
            </w:r>
          </w:p>
        </w:tc>
        <w:tc>
          <w:tcPr>
            <w:tcW w:w="1040" w:type="dxa"/>
            <w:tcBorders>
              <w:top w:val="nil"/>
              <w:left w:val="nil"/>
              <w:bottom w:val="single" w:sz="4" w:space="0" w:color="000000"/>
              <w:right w:val="single" w:sz="4" w:space="0" w:color="000000"/>
            </w:tcBorders>
            <w:shd w:val="clear" w:color="auto" w:fill="auto"/>
            <w:vAlign w:val="center"/>
            <w:hideMark/>
          </w:tcPr>
          <w:p w:rsidR="004E2EE5" w:rsidRPr="009F5864" w:rsidRDefault="004E2EE5" w:rsidP="00753475">
            <w:pPr>
              <w:jc w:val="right"/>
              <w:rPr>
                <w:rFonts w:ascii="Calibri" w:hAnsi="Calibri" w:cs="Calibri"/>
                <w:color w:val="000000"/>
                <w:sz w:val="18"/>
                <w:szCs w:val="18"/>
              </w:rPr>
            </w:pPr>
            <w:r w:rsidRPr="009F5864">
              <w:rPr>
                <w:rFonts w:ascii="Calibri" w:hAnsi="Calibri" w:cs="Calibri"/>
                <w:color w:val="000000"/>
                <w:sz w:val="18"/>
                <w:szCs w:val="18"/>
              </w:rPr>
              <w:t>176.361,40</w:t>
            </w:r>
          </w:p>
        </w:tc>
      </w:tr>
      <w:tr w:rsidR="004E2EE5" w:rsidRPr="009F5864" w:rsidTr="00753475">
        <w:trPr>
          <w:trHeight w:val="648"/>
          <w:jc w:val="center"/>
        </w:trPr>
        <w:tc>
          <w:tcPr>
            <w:tcW w:w="880" w:type="dxa"/>
            <w:tcBorders>
              <w:top w:val="nil"/>
              <w:left w:val="single" w:sz="4" w:space="0" w:color="000000"/>
              <w:bottom w:val="single" w:sz="4" w:space="0" w:color="000000"/>
              <w:right w:val="nil"/>
            </w:tcBorders>
            <w:shd w:val="clear" w:color="auto" w:fill="auto"/>
            <w:vAlign w:val="center"/>
            <w:hideMark/>
          </w:tcPr>
          <w:p w:rsidR="004E2EE5" w:rsidRPr="009F5864" w:rsidRDefault="004E2EE5" w:rsidP="00753475">
            <w:pPr>
              <w:rPr>
                <w:rFonts w:ascii="Arial" w:hAnsi="Arial" w:cs="Arial"/>
                <w:sz w:val="18"/>
                <w:szCs w:val="18"/>
              </w:rPr>
            </w:pPr>
            <w:r w:rsidRPr="009F5864">
              <w:rPr>
                <w:rFonts w:ascii="Arial" w:hAnsi="Arial" w:cs="Arial"/>
                <w:sz w:val="18"/>
                <w:szCs w:val="18"/>
              </w:rPr>
              <w:t> </w:t>
            </w:r>
          </w:p>
        </w:tc>
        <w:tc>
          <w:tcPr>
            <w:tcW w:w="1840" w:type="dxa"/>
            <w:gridSpan w:val="2"/>
            <w:tcBorders>
              <w:top w:val="single" w:sz="4" w:space="0" w:color="000000"/>
              <w:left w:val="nil"/>
              <w:bottom w:val="single" w:sz="4" w:space="0" w:color="000000"/>
              <w:right w:val="nil"/>
            </w:tcBorders>
            <w:shd w:val="clear" w:color="auto" w:fill="auto"/>
            <w:vAlign w:val="center"/>
            <w:hideMark/>
          </w:tcPr>
          <w:p w:rsidR="004E2EE5" w:rsidRPr="009F5864" w:rsidRDefault="004E2EE5" w:rsidP="00753475">
            <w:pPr>
              <w:rPr>
                <w:rFonts w:ascii="Calibri" w:hAnsi="Calibri" w:cs="Calibri"/>
                <w:color w:val="000000"/>
                <w:sz w:val="18"/>
                <w:szCs w:val="18"/>
                <w:u w:val="single"/>
              </w:rPr>
            </w:pPr>
            <w:r w:rsidRPr="009F5864">
              <w:rPr>
                <w:rFonts w:ascii="Calibri" w:hAnsi="Calibri" w:cs="Calibri"/>
                <w:color w:val="000000"/>
                <w:sz w:val="18"/>
                <w:szCs w:val="18"/>
                <w:u w:val="single"/>
              </w:rPr>
              <w:t>Από το Κράτος</w:t>
            </w:r>
          </w:p>
        </w:tc>
        <w:tc>
          <w:tcPr>
            <w:tcW w:w="960" w:type="dxa"/>
            <w:tcBorders>
              <w:top w:val="nil"/>
              <w:left w:val="nil"/>
              <w:bottom w:val="single" w:sz="4" w:space="0" w:color="000000"/>
              <w:right w:val="single" w:sz="4" w:space="0" w:color="000000"/>
            </w:tcBorders>
            <w:shd w:val="clear" w:color="auto" w:fill="auto"/>
            <w:vAlign w:val="center"/>
            <w:hideMark/>
          </w:tcPr>
          <w:p w:rsidR="004E2EE5" w:rsidRPr="009F5864" w:rsidRDefault="004E2EE5" w:rsidP="00753475">
            <w:pPr>
              <w:jc w:val="right"/>
              <w:rPr>
                <w:rFonts w:ascii="Calibri" w:hAnsi="Calibri" w:cs="Calibri"/>
                <w:b/>
                <w:bCs/>
                <w:color w:val="000000"/>
                <w:sz w:val="18"/>
                <w:szCs w:val="18"/>
                <w:u w:val="single"/>
              </w:rPr>
            </w:pPr>
            <w:r w:rsidRPr="009F5864">
              <w:rPr>
                <w:rFonts w:ascii="Calibri" w:hAnsi="Calibri" w:cs="Calibri"/>
                <w:b/>
                <w:bCs/>
                <w:color w:val="000000"/>
                <w:sz w:val="18"/>
                <w:szCs w:val="18"/>
                <w:u w:val="single"/>
              </w:rPr>
              <w:t>382.773,30</w:t>
            </w:r>
          </w:p>
        </w:tc>
        <w:tc>
          <w:tcPr>
            <w:tcW w:w="800" w:type="dxa"/>
            <w:tcBorders>
              <w:top w:val="nil"/>
              <w:left w:val="nil"/>
              <w:bottom w:val="single" w:sz="4" w:space="0" w:color="000000"/>
              <w:right w:val="nil"/>
            </w:tcBorders>
            <w:shd w:val="clear" w:color="auto" w:fill="auto"/>
            <w:vAlign w:val="center"/>
            <w:hideMark/>
          </w:tcPr>
          <w:p w:rsidR="004E2EE5" w:rsidRPr="009F5864" w:rsidRDefault="004E2EE5" w:rsidP="00753475">
            <w:pPr>
              <w:rPr>
                <w:rFonts w:ascii="Arial" w:hAnsi="Arial" w:cs="Arial"/>
                <w:sz w:val="18"/>
                <w:szCs w:val="18"/>
              </w:rPr>
            </w:pPr>
            <w:r w:rsidRPr="009F5864">
              <w:rPr>
                <w:rFonts w:ascii="Arial" w:hAnsi="Arial" w:cs="Arial"/>
                <w:sz w:val="18"/>
                <w:szCs w:val="18"/>
              </w:rPr>
              <w:t> </w:t>
            </w:r>
          </w:p>
        </w:tc>
        <w:tc>
          <w:tcPr>
            <w:tcW w:w="1000" w:type="dxa"/>
            <w:tcBorders>
              <w:top w:val="nil"/>
              <w:left w:val="nil"/>
              <w:bottom w:val="single" w:sz="4" w:space="0" w:color="000000"/>
              <w:right w:val="nil"/>
            </w:tcBorders>
            <w:shd w:val="clear" w:color="auto" w:fill="auto"/>
            <w:vAlign w:val="center"/>
            <w:hideMark/>
          </w:tcPr>
          <w:p w:rsidR="004E2EE5" w:rsidRPr="009F5864" w:rsidRDefault="004E2EE5" w:rsidP="00753475">
            <w:pPr>
              <w:rPr>
                <w:rFonts w:ascii="Calibri" w:hAnsi="Calibri" w:cs="Calibri"/>
                <w:color w:val="000000"/>
                <w:sz w:val="18"/>
                <w:szCs w:val="18"/>
                <w:u w:val="single"/>
              </w:rPr>
            </w:pPr>
            <w:r w:rsidRPr="009F5864">
              <w:rPr>
                <w:rFonts w:ascii="Calibri" w:hAnsi="Calibri" w:cs="Calibri"/>
                <w:color w:val="000000"/>
                <w:sz w:val="18"/>
                <w:szCs w:val="18"/>
                <w:u w:val="single"/>
              </w:rPr>
              <w:t>Από τέλη</w:t>
            </w:r>
          </w:p>
        </w:tc>
        <w:tc>
          <w:tcPr>
            <w:tcW w:w="880" w:type="dxa"/>
            <w:tcBorders>
              <w:top w:val="nil"/>
              <w:left w:val="nil"/>
              <w:bottom w:val="single" w:sz="4" w:space="0" w:color="000000"/>
              <w:right w:val="nil"/>
            </w:tcBorders>
            <w:shd w:val="clear" w:color="auto" w:fill="auto"/>
            <w:vAlign w:val="center"/>
            <w:hideMark/>
          </w:tcPr>
          <w:p w:rsidR="004E2EE5" w:rsidRPr="009F5864" w:rsidRDefault="004E2EE5" w:rsidP="00753475">
            <w:pPr>
              <w:rPr>
                <w:rFonts w:ascii="Arial" w:hAnsi="Arial" w:cs="Arial"/>
                <w:sz w:val="18"/>
                <w:szCs w:val="18"/>
              </w:rPr>
            </w:pPr>
            <w:r w:rsidRPr="009F5864">
              <w:rPr>
                <w:rFonts w:ascii="Arial" w:hAnsi="Arial" w:cs="Arial"/>
                <w:sz w:val="18"/>
                <w:szCs w:val="18"/>
              </w:rPr>
              <w:t> </w:t>
            </w:r>
          </w:p>
        </w:tc>
        <w:tc>
          <w:tcPr>
            <w:tcW w:w="1040" w:type="dxa"/>
            <w:tcBorders>
              <w:top w:val="nil"/>
              <w:left w:val="nil"/>
              <w:bottom w:val="single" w:sz="4" w:space="0" w:color="000000"/>
              <w:right w:val="single" w:sz="4" w:space="0" w:color="000000"/>
            </w:tcBorders>
            <w:shd w:val="clear" w:color="auto" w:fill="auto"/>
            <w:vAlign w:val="center"/>
            <w:hideMark/>
          </w:tcPr>
          <w:p w:rsidR="004E2EE5" w:rsidRPr="009F5864" w:rsidRDefault="004E2EE5" w:rsidP="00753475">
            <w:pPr>
              <w:jc w:val="right"/>
              <w:rPr>
                <w:rFonts w:ascii="Calibri" w:hAnsi="Calibri" w:cs="Calibri"/>
                <w:b/>
                <w:bCs/>
                <w:color w:val="000000"/>
                <w:sz w:val="18"/>
                <w:szCs w:val="18"/>
                <w:u w:val="single"/>
              </w:rPr>
            </w:pPr>
            <w:r w:rsidRPr="009F5864">
              <w:rPr>
                <w:rFonts w:ascii="Calibri" w:hAnsi="Calibri" w:cs="Calibri"/>
                <w:b/>
                <w:bCs/>
                <w:color w:val="000000"/>
                <w:sz w:val="18"/>
                <w:szCs w:val="18"/>
                <w:u w:val="single"/>
              </w:rPr>
              <w:t>333.861,40</w:t>
            </w:r>
          </w:p>
        </w:tc>
      </w:tr>
    </w:tbl>
    <w:p w:rsidR="004E2EE5" w:rsidRPr="005B45D8" w:rsidRDefault="004E2EE5" w:rsidP="004E2EE5">
      <w:pPr>
        <w:spacing w:line="360" w:lineRule="auto"/>
        <w:ind w:left="100" w:right="73"/>
        <w:jc w:val="both"/>
        <w:rPr>
          <w:rFonts w:ascii="Calibri" w:eastAsia="Calibri" w:hAnsi="Calibri" w:cs="Calibri"/>
          <w:i/>
          <w:spacing w:val="2"/>
          <w:sz w:val="24"/>
          <w:szCs w:val="24"/>
        </w:rPr>
      </w:pPr>
    </w:p>
    <w:p w:rsidR="004E2EE5" w:rsidRPr="009F5864" w:rsidRDefault="004E2EE5" w:rsidP="004E2EE5">
      <w:pPr>
        <w:numPr>
          <w:ilvl w:val="0"/>
          <w:numId w:val="17"/>
        </w:numPr>
        <w:spacing w:before="120" w:after="120" w:line="360" w:lineRule="auto"/>
        <w:ind w:left="714" w:right="74" w:hanging="357"/>
        <w:jc w:val="both"/>
        <w:rPr>
          <w:rFonts w:ascii="Calibri" w:eastAsia="Calibri" w:hAnsi="Calibri" w:cs="Calibri"/>
          <w:i/>
          <w:spacing w:val="2"/>
          <w:sz w:val="24"/>
          <w:szCs w:val="24"/>
        </w:rPr>
      </w:pPr>
      <w:r w:rsidRPr="009F5864">
        <w:rPr>
          <w:rFonts w:ascii="Calibri" w:eastAsia="Calibri" w:hAnsi="Calibri" w:cs="Calibri"/>
          <w:i/>
          <w:spacing w:val="2"/>
          <w:sz w:val="24"/>
          <w:szCs w:val="24"/>
        </w:rPr>
        <w:t xml:space="preserve">Μετά το άρθ. 63 του Ν. 5069/2023, </w:t>
      </w:r>
      <w:r w:rsidRPr="009F5864">
        <w:rPr>
          <w:rFonts w:ascii="Calibri" w:eastAsia="Calibri" w:hAnsi="Calibri" w:cs="Calibri"/>
          <w:bCs/>
          <w:i/>
          <w:spacing w:val="2"/>
          <w:sz w:val="24"/>
          <w:szCs w:val="24"/>
          <w:u w:val="single"/>
        </w:rPr>
        <w:t xml:space="preserve">πρέπει να μειωθεί </w:t>
      </w:r>
      <w:r w:rsidRPr="009F5864">
        <w:rPr>
          <w:rFonts w:ascii="Calibri" w:eastAsia="Calibri" w:hAnsi="Calibri" w:cs="Calibri"/>
          <w:i/>
          <w:spacing w:val="2"/>
          <w:sz w:val="24"/>
          <w:szCs w:val="24"/>
        </w:rPr>
        <w:t xml:space="preserve">η εγγεγραμμένη πίστωση στο σχέδιο Π/Υ 2024 για τέλος ταφής αποβλήτων ποσού </w:t>
      </w:r>
      <w:r w:rsidRPr="009F5864">
        <w:rPr>
          <w:rFonts w:ascii="Calibri" w:eastAsia="Calibri" w:hAnsi="Calibri" w:cs="Calibri"/>
          <w:bCs/>
          <w:i/>
          <w:spacing w:val="2"/>
          <w:sz w:val="24"/>
          <w:szCs w:val="24"/>
          <w:u w:val="single"/>
        </w:rPr>
        <w:t>471.717€</w:t>
      </w:r>
      <w:r w:rsidRPr="009F5864">
        <w:rPr>
          <w:rFonts w:ascii="Calibri" w:eastAsia="Calibri" w:hAnsi="Calibri" w:cs="Calibri"/>
          <w:i/>
          <w:spacing w:val="2"/>
          <w:sz w:val="24"/>
          <w:szCs w:val="24"/>
        </w:rPr>
        <w:t xml:space="preserve"> κατά 137.855,60€ και </w:t>
      </w:r>
      <w:r w:rsidRPr="009F5864">
        <w:rPr>
          <w:rFonts w:ascii="Calibri" w:eastAsia="Calibri" w:hAnsi="Calibri" w:cs="Calibri"/>
          <w:bCs/>
          <w:i/>
          <w:spacing w:val="2"/>
          <w:sz w:val="24"/>
          <w:szCs w:val="24"/>
          <w:u w:val="single"/>
        </w:rPr>
        <w:t xml:space="preserve">να διαμορφωθεί στα 333.861,40€ </w:t>
      </w:r>
    </w:p>
    <w:p w:rsidR="004E2EE5" w:rsidRPr="009F5864" w:rsidRDefault="004E2EE5" w:rsidP="004E2EE5">
      <w:pPr>
        <w:numPr>
          <w:ilvl w:val="0"/>
          <w:numId w:val="17"/>
        </w:numPr>
        <w:spacing w:before="120" w:after="120" w:line="360" w:lineRule="auto"/>
        <w:ind w:left="714" w:right="74" w:hanging="357"/>
        <w:jc w:val="both"/>
        <w:rPr>
          <w:rFonts w:ascii="Calibri" w:eastAsia="Calibri" w:hAnsi="Calibri" w:cs="Calibri"/>
          <w:i/>
          <w:spacing w:val="2"/>
          <w:sz w:val="24"/>
          <w:szCs w:val="24"/>
        </w:rPr>
      </w:pPr>
      <w:r w:rsidRPr="009F5864">
        <w:rPr>
          <w:rFonts w:ascii="Calibri" w:eastAsia="Calibri" w:hAnsi="Calibri" w:cs="Calibri"/>
          <w:b/>
          <w:bCs/>
          <w:i/>
          <w:spacing w:val="2"/>
          <w:sz w:val="24"/>
          <w:szCs w:val="24"/>
          <w:u w:val="single"/>
        </w:rPr>
        <w:lastRenderedPageBreak/>
        <w:t>Μετά την παραπάνω μείωση</w:t>
      </w:r>
      <w:r w:rsidRPr="009F5864">
        <w:rPr>
          <w:rFonts w:ascii="Calibri" w:eastAsia="Calibri" w:hAnsi="Calibri" w:cs="Calibri"/>
          <w:i/>
          <w:spacing w:val="2"/>
          <w:sz w:val="24"/>
          <w:szCs w:val="24"/>
        </w:rPr>
        <w:t xml:space="preserve">, προκύπτει πλεόνασμα εσόδων 137.855,60€, από το οποίο αν αφαιρέσουμε το ποσό των 88.245,05€ από </w:t>
      </w:r>
      <w:proofErr w:type="spellStart"/>
      <w:r w:rsidRPr="009F5864">
        <w:rPr>
          <w:rFonts w:ascii="Calibri" w:eastAsia="Calibri" w:hAnsi="Calibri" w:cs="Calibri"/>
          <w:i/>
          <w:spacing w:val="2"/>
          <w:sz w:val="24"/>
          <w:szCs w:val="24"/>
        </w:rPr>
        <w:t>Ιδιους</w:t>
      </w:r>
      <w:proofErr w:type="spellEnd"/>
      <w:r w:rsidRPr="009F5864">
        <w:rPr>
          <w:rFonts w:ascii="Calibri" w:eastAsia="Calibri" w:hAnsi="Calibri" w:cs="Calibri"/>
          <w:i/>
          <w:spacing w:val="2"/>
          <w:sz w:val="24"/>
          <w:szCs w:val="24"/>
        </w:rPr>
        <w:t xml:space="preserve"> Πόρους, που μπήκε στο σχέδιο Π/Υ (απόφαση Ο.Ε.) για να ισοσκελιστούν έσοδα- έξοδα, </w:t>
      </w:r>
      <w:r w:rsidRPr="009F5864">
        <w:rPr>
          <w:rFonts w:ascii="Calibri" w:eastAsia="Calibri" w:hAnsi="Calibri" w:cs="Calibri"/>
          <w:b/>
          <w:bCs/>
          <w:i/>
          <w:spacing w:val="2"/>
          <w:sz w:val="24"/>
          <w:szCs w:val="24"/>
          <w:u w:val="single"/>
        </w:rPr>
        <w:t>μένει ποσό 49.610,55€ ως πλεόνασμα</w:t>
      </w:r>
      <w:r w:rsidRPr="009F5864">
        <w:rPr>
          <w:rFonts w:ascii="Calibri" w:eastAsia="Calibri" w:hAnsi="Calibri" w:cs="Calibri"/>
          <w:i/>
          <w:spacing w:val="2"/>
          <w:sz w:val="24"/>
          <w:szCs w:val="24"/>
        </w:rPr>
        <w:t xml:space="preserve"> από </w:t>
      </w:r>
      <w:proofErr w:type="spellStart"/>
      <w:r w:rsidRPr="009F5864">
        <w:rPr>
          <w:rFonts w:ascii="Calibri" w:eastAsia="Calibri" w:hAnsi="Calibri" w:cs="Calibri"/>
          <w:i/>
          <w:spacing w:val="2"/>
          <w:sz w:val="24"/>
          <w:szCs w:val="24"/>
        </w:rPr>
        <w:t>προυπολογιζόμενα</w:t>
      </w:r>
      <w:proofErr w:type="spellEnd"/>
      <w:r w:rsidRPr="009F5864">
        <w:rPr>
          <w:rFonts w:ascii="Calibri" w:eastAsia="Calibri" w:hAnsi="Calibri" w:cs="Calibri"/>
          <w:i/>
          <w:spacing w:val="2"/>
          <w:sz w:val="24"/>
          <w:szCs w:val="24"/>
        </w:rPr>
        <w:t xml:space="preserve"> τέλη καθαριότητας και ηλεκτροφωτισμού</w:t>
      </w:r>
    </w:p>
    <w:p w:rsidR="004E2EE5" w:rsidRPr="00F2034E" w:rsidRDefault="004E2EE5" w:rsidP="004E2EE5">
      <w:pPr>
        <w:spacing w:line="360" w:lineRule="auto"/>
        <w:ind w:right="73"/>
        <w:jc w:val="both"/>
        <w:rPr>
          <w:rFonts w:ascii="Calibri" w:eastAsia="Calibri" w:hAnsi="Calibri" w:cs="Calibri"/>
          <w:i/>
          <w:spacing w:val="2"/>
          <w:sz w:val="24"/>
          <w:szCs w:val="24"/>
        </w:rPr>
      </w:pPr>
      <w:r w:rsidRPr="00F2034E">
        <w:rPr>
          <w:rFonts w:ascii="Calibri" w:eastAsia="Calibri" w:hAnsi="Calibri" w:cs="Calibri"/>
          <w:i/>
          <w:spacing w:val="2"/>
          <w:sz w:val="24"/>
          <w:szCs w:val="24"/>
        </w:rPr>
        <w:t xml:space="preserve">Αφού, </w:t>
      </w:r>
      <w:r>
        <w:rPr>
          <w:rFonts w:ascii="Calibri" w:eastAsia="Calibri" w:hAnsi="Calibri" w:cs="Calibri"/>
          <w:i/>
          <w:spacing w:val="2"/>
          <w:sz w:val="24"/>
          <w:szCs w:val="24"/>
        </w:rPr>
        <w:t>με τα νεότερα στοιχεία,</w:t>
      </w:r>
      <w:r w:rsidRPr="00F2034E">
        <w:rPr>
          <w:rFonts w:ascii="Calibri" w:eastAsia="Calibri" w:hAnsi="Calibri" w:cs="Calibri"/>
          <w:i/>
          <w:spacing w:val="2"/>
          <w:sz w:val="24"/>
          <w:szCs w:val="24"/>
        </w:rPr>
        <w:t xml:space="preserve"> προκύπτει πλεόνασμα εσόδων:</w:t>
      </w:r>
    </w:p>
    <w:p w:rsidR="004E2EE5" w:rsidRDefault="004E2EE5" w:rsidP="004E2EE5">
      <w:pPr>
        <w:spacing w:line="360" w:lineRule="auto"/>
        <w:ind w:right="73"/>
        <w:jc w:val="both"/>
        <w:rPr>
          <w:rFonts w:ascii="Calibri" w:eastAsia="Calibri" w:hAnsi="Calibri" w:cs="Calibri"/>
          <w:i/>
          <w:spacing w:val="2"/>
          <w:sz w:val="24"/>
          <w:szCs w:val="24"/>
        </w:rPr>
      </w:pPr>
      <w:r w:rsidRPr="00F2034E">
        <w:rPr>
          <w:rFonts w:ascii="Calibri" w:eastAsia="Calibri" w:hAnsi="Calibri" w:cs="Calibri"/>
          <w:i/>
          <w:spacing w:val="2"/>
          <w:sz w:val="24"/>
          <w:szCs w:val="24"/>
        </w:rPr>
        <w:t xml:space="preserve"> α) είτε θα μειωθούν τα τέλη ώστε να αποφέρουν λιγότερα έσοδα 49.610€, που αυτό επιτυγχάνεται με </w:t>
      </w:r>
      <w:proofErr w:type="spellStart"/>
      <w:r w:rsidRPr="00F2034E">
        <w:rPr>
          <w:rFonts w:ascii="Calibri" w:eastAsia="Calibri" w:hAnsi="Calibri" w:cs="Calibri"/>
          <w:i/>
          <w:spacing w:val="2"/>
          <w:sz w:val="24"/>
          <w:szCs w:val="24"/>
          <w:u w:val="single"/>
        </w:rPr>
        <w:t>μεσοσταθμική</w:t>
      </w:r>
      <w:proofErr w:type="spellEnd"/>
      <w:r w:rsidRPr="00F2034E">
        <w:rPr>
          <w:rFonts w:ascii="Calibri" w:eastAsia="Calibri" w:hAnsi="Calibri" w:cs="Calibri"/>
          <w:i/>
          <w:spacing w:val="2"/>
          <w:sz w:val="24"/>
          <w:szCs w:val="24"/>
          <w:u w:val="single"/>
        </w:rPr>
        <w:t xml:space="preserve"> μείωση 1,94%.</w:t>
      </w:r>
      <w:r w:rsidRPr="00F2034E">
        <w:rPr>
          <w:rFonts w:ascii="Calibri" w:eastAsia="Calibri" w:hAnsi="Calibri" w:cs="Calibri"/>
          <w:i/>
          <w:spacing w:val="2"/>
          <w:sz w:val="24"/>
          <w:szCs w:val="24"/>
        </w:rPr>
        <w:t xml:space="preserve"> Η μείωση αυτή π.χ. διαμορφώνει την τιμή για οικίες στην Λιβαδειά από 1,23€/τ.μ. σε 1,21€/τ.μ. και την τιμή για οικίες στις κοινότητες από 0,90€/τ.μ σε 0,88€/τ.μ. (</w:t>
      </w:r>
      <w:proofErr w:type="spellStart"/>
      <w:r w:rsidRPr="00F2034E">
        <w:rPr>
          <w:rFonts w:ascii="Calibri" w:eastAsia="Calibri" w:hAnsi="Calibri" w:cs="Calibri"/>
          <w:i/>
          <w:spacing w:val="2"/>
          <w:sz w:val="24"/>
          <w:szCs w:val="24"/>
        </w:rPr>
        <w:t>Οφελος</w:t>
      </w:r>
      <w:proofErr w:type="spellEnd"/>
      <w:r w:rsidRPr="00F2034E">
        <w:rPr>
          <w:rFonts w:ascii="Calibri" w:eastAsia="Calibri" w:hAnsi="Calibri" w:cs="Calibri"/>
          <w:i/>
          <w:spacing w:val="2"/>
          <w:sz w:val="24"/>
          <w:szCs w:val="24"/>
        </w:rPr>
        <w:t xml:space="preserve"> 2 ευρώ τον χρόνο για οικία 100 </w:t>
      </w:r>
      <w:proofErr w:type="spellStart"/>
      <w:r w:rsidRPr="00F2034E">
        <w:rPr>
          <w:rFonts w:ascii="Calibri" w:eastAsia="Calibri" w:hAnsi="Calibri" w:cs="Calibri"/>
          <w:i/>
          <w:spacing w:val="2"/>
          <w:sz w:val="24"/>
          <w:szCs w:val="24"/>
        </w:rPr>
        <w:t>τ.μ</w:t>
      </w:r>
      <w:proofErr w:type="spellEnd"/>
      <w:r w:rsidRPr="00F2034E">
        <w:rPr>
          <w:rFonts w:ascii="Calibri" w:eastAsia="Calibri" w:hAnsi="Calibri" w:cs="Calibri"/>
          <w:i/>
          <w:spacing w:val="2"/>
          <w:sz w:val="24"/>
          <w:szCs w:val="24"/>
        </w:rPr>
        <w:t>.)</w:t>
      </w:r>
    </w:p>
    <w:p w:rsidR="004E2EE5" w:rsidRPr="00F2034E" w:rsidRDefault="004E2EE5" w:rsidP="004E2EE5">
      <w:pPr>
        <w:spacing w:line="360" w:lineRule="auto"/>
        <w:ind w:right="73"/>
        <w:jc w:val="both"/>
        <w:rPr>
          <w:rFonts w:ascii="Calibri" w:eastAsia="Calibri" w:hAnsi="Calibri" w:cs="Calibri"/>
          <w:i/>
          <w:spacing w:val="2"/>
          <w:sz w:val="24"/>
          <w:szCs w:val="24"/>
        </w:rPr>
      </w:pPr>
      <w:r w:rsidRPr="00F2034E">
        <w:rPr>
          <w:rFonts w:ascii="Calibri" w:eastAsia="Calibri" w:hAnsi="Calibri" w:cs="Calibri"/>
          <w:i/>
          <w:spacing w:val="2"/>
          <w:sz w:val="24"/>
          <w:szCs w:val="24"/>
        </w:rPr>
        <w:t>β) είτε να αυξηθούν οι δαπάνες κατά 49.610€, με την παροχή επιπλέον υπηρεσιών</w:t>
      </w:r>
    </w:p>
    <w:p w:rsidR="004E2EE5" w:rsidRDefault="004E2EE5" w:rsidP="004E2EE5">
      <w:pPr>
        <w:spacing w:line="360" w:lineRule="auto"/>
        <w:ind w:right="73"/>
        <w:jc w:val="both"/>
        <w:rPr>
          <w:rFonts w:ascii="Calibri" w:eastAsia="Calibri" w:hAnsi="Calibri" w:cs="Calibri"/>
          <w:i/>
          <w:spacing w:val="2"/>
          <w:sz w:val="24"/>
          <w:szCs w:val="24"/>
        </w:rPr>
      </w:pPr>
    </w:p>
    <w:p w:rsidR="004E2EE5" w:rsidRDefault="004E2EE5" w:rsidP="004E2EE5">
      <w:pPr>
        <w:spacing w:line="360" w:lineRule="auto"/>
        <w:ind w:right="73"/>
        <w:jc w:val="both"/>
        <w:rPr>
          <w:rFonts w:ascii="Calibri" w:eastAsia="Calibri" w:hAnsi="Calibri" w:cs="Calibri"/>
          <w:i/>
          <w:spacing w:val="2"/>
          <w:sz w:val="24"/>
          <w:szCs w:val="24"/>
        </w:rPr>
      </w:pPr>
      <w:r>
        <w:rPr>
          <w:rFonts w:ascii="Calibri" w:eastAsia="Calibri" w:hAnsi="Calibri" w:cs="Calibri"/>
          <w:i/>
          <w:spacing w:val="2"/>
          <w:sz w:val="24"/>
          <w:szCs w:val="24"/>
        </w:rPr>
        <w:t>Η εισήγηση  της υπηρεσίας είναι να αυξηθούν</w:t>
      </w:r>
      <w:r w:rsidRPr="001B3678">
        <w:rPr>
          <w:rFonts w:ascii="Calibri" w:eastAsia="Calibri" w:hAnsi="Calibri" w:cs="Calibri"/>
          <w:i/>
          <w:spacing w:val="2"/>
          <w:sz w:val="24"/>
          <w:szCs w:val="24"/>
        </w:rPr>
        <w:t>:</w:t>
      </w:r>
    </w:p>
    <w:p w:rsidR="004E2EE5" w:rsidRDefault="004E2EE5" w:rsidP="004E2EE5">
      <w:pPr>
        <w:pStyle w:val="a8"/>
        <w:numPr>
          <w:ilvl w:val="0"/>
          <w:numId w:val="18"/>
        </w:numPr>
        <w:spacing w:line="360" w:lineRule="auto"/>
        <w:ind w:right="73"/>
        <w:jc w:val="both"/>
        <w:rPr>
          <w:rFonts w:ascii="Calibri" w:eastAsia="Calibri" w:hAnsi="Calibri" w:cs="Calibri"/>
          <w:i/>
          <w:spacing w:val="2"/>
          <w:sz w:val="24"/>
          <w:szCs w:val="24"/>
        </w:rPr>
      </w:pPr>
      <w:r>
        <w:rPr>
          <w:rFonts w:ascii="Calibri" w:eastAsia="Calibri" w:hAnsi="Calibri" w:cs="Calibri"/>
          <w:i/>
          <w:spacing w:val="2"/>
          <w:sz w:val="24"/>
          <w:szCs w:val="24"/>
        </w:rPr>
        <w:t>Οι αποδοχές των εργαζομένων ορισμένου χρόνου κατά 9.610,50€ και</w:t>
      </w:r>
    </w:p>
    <w:p w:rsidR="004E2EE5" w:rsidRDefault="004E2EE5" w:rsidP="004E2EE5">
      <w:pPr>
        <w:spacing w:line="360" w:lineRule="auto"/>
        <w:ind w:left="360" w:right="73"/>
        <w:jc w:val="both"/>
        <w:rPr>
          <w:rFonts w:ascii="Calibri" w:eastAsia="Calibri" w:hAnsi="Calibri" w:cs="Calibri"/>
          <w:i/>
          <w:spacing w:val="2"/>
          <w:sz w:val="24"/>
          <w:szCs w:val="24"/>
        </w:rPr>
      </w:pPr>
      <w:r w:rsidRPr="00F959A8">
        <w:rPr>
          <w:rFonts w:ascii="Calibri" w:eastAsia="Calibri" w:hAnsi="Calibri" w:cs="Calibri"/>
          <w:i/>
          <w:spacing w:val="2"/>
          <w:sz w:val="24"/>
          <w:szCs w:val="24"/>
        </w:rPr>
        <w:t xml:space="preserve"> να εγγραφούν</w:t>
      </w:r>
      <w:r>
        <w:rPr>
          <w:rFonts w:ascii="Calibri" w:eastAsia="Calibri" w:hAnsi="Calibri" w:cs="Calibri"/>
          <w:i/>
          <w:spacing w:val="2"/>
          <w:sz w:val="24"/>
          <w:szCs w:val="24"/>
        </w:rPr>
        <w:t xml:space="preserve"> νέοι κωδικοί</w:t>
      </w:r>
    </w:p>
    <w:p w:rsidR="004E2EE5" w:rsidRDefault="004E2EE5" w:rsidP="004E2EE5">
      <w:pPr>
        <w:pStyle w:val="a8"/>
        <w:numPr>
          <w:ilvl w:val="0"/>
          <w:numId w:val="18"/>
        </w:numPr>
        <w:spacing w:line="360" w:lineRule="auto"/>
        <w:ind w:right="73"/>
        <w:jc w:val="both"/>
        <w:rPr>
          <w:rFonts w:ascii="Calibri" w:eastAsia="Calibri" w:hAnsi="Calibri" w:cs="Calibri"/>
          <w:i/>
          <w:spacing w:val="2"/>
          <w:sz w:val="24"/>
          <w:szCs w:val="24"/>
        </w:rPr>
      </w:pPr>
      <w:r>
        <w:rPr>
          <w:rFonts w:ascii="Calibri" w:eastAsia="Calibri" w:hAnsi="Calibri" w:cs="Calibri"/>
          <w:i/>
          <w:spacing w:val="2"/>
          <w:sz w:val="24"/>
          <w:szCs w:val="24"/>
        </w:rPr>
        <w:t>20/6117.007 «</w:t>
      </w:r>
      <w:r w:rsidRPr="00F959A8">
        <w:rPr>
          <w:rFonts w:ascii="Calibri" w:eastAsia="Calibri" w:hAnsi="Calibri" w:cs="Calibri"/>
          <w:i/>
          <w:spacing w:val="2"/>
          <w:sz w:val="24"/>
          <w:szCs w:val="24"/>
        </w:rPr>
        <w:t>Εργασίες καθαρισμού κοινόχρηστων χώρων</w:t>
      </w:r>
      <w:r>
        <w:rPr>
          <w:rFonts w:ascii="Calibri" w:eastAsia="Calibri" w:hAnsi="Calibri" w:cs="Calibri"/>
          <w:i/>
          <w:spacing w:val="2"/>
          <w:sz w:val="24"/>
          <w:szCs w:val="24"/>
        </w:rPr>
        <w:t>» 35.000€</w:t>
      </w:r>
    </w:p>
    <w:p w:rsidR="004E2EE5" w:rsidRDefault="004E2EE5" w:rsidP="004E2EE5">
      <w:pPr>
        <w:pStyle w:val="a8"/>
        <w:numPr>
          <w:ilvl w:val="0"/>
          <w:numId w:val="18"/>
        </w:numPr>
        <w:spacing w:line="360" w:lineRule="auto"/>
        <w:ind w:right="73"/>
        <w:jc w:val="both"/>
        <w:rPr>
          <w:rFonts w:ascii="Calibri" w:eastAsia="Calibri" w:hAnsi="Calibri" w:cs="Calibri"/>
          <w:i/>
          <w:spacing w:val="2"/>
          <w:sz w:val="24"/>
          <w:szCs w:val="24"/>
        </w:rPr>
      </w:pPr>
      <w:r>
        <w:rPr>
          <w:rFonts w:ascii="Calibri" w:eastAsia="Calibri" w:hAnsi="Calibri" w:cs="Calibri"/>
          <w:i/>
          <w:spacing w:val="2"/>
          <w:sz w:val="24"/>
          <w:szCs w:val="24"/>
        </w:rPr>
        <w:t>20/7134.001 «</w:t>
      </w:r>
      <w:r w:rsidRPr="00F959A8">
        <w:rPr>
          <w:rFonts w:ascii="Calibri" w:eastAsia="Calibri" w:hAnsi="Calibri" w:cs="Calibri"/>
          <w:i/>
          <w:spacing w:val="2"/>
          <w:sz w:val="24"/>
          <w:szCs w:val="24"/>
        </w:rPr>
        <w:t>Αναβάθμιση πληροφοριακού συστήματος διαχείρισης στόλου οχημάτων και γραφείου κίνησης</w:t>
      </w:r>
      <w:r>
        <w:rPr>
          <w:rFonts w:ascii="Calibri" w:eastAsia="Calibri" w:hAnsi="Calibri" w:cs="Calibri"/>
          <w:i/>
          <w:spacing w:val="2"/>
          <w:sz w:val="24"/>
          <w:szCs w:val="24"/>
        </w:rPr>
        <w:t>» 5.000€</w:t>
      </w:r>
    </w:p>
    <w:p w:rsidR="004E2EE5" w:rsidRDefault="004E2EE5" w:rsidP="004E2EE5">
      <w:pPr>
        <w:spacing w:line="360" w:lineRule="auto"/>
        <w:ind w:right="73"/>
        <w:jc w:val="both"/>
        <w:rPr>
          <w:rFonts w:ascii="Calibri" w:eastAsia="Calibri" w:hAnsi="Calibri" w:cs="Calibri"/>
          <w:i/>
          <w:spacing w:val="2"/>
          <w:sz w:val="24"/>
          <w:szCs w:val="24"/>
        </w:rPr>
      </w:pPr>
      <w:r>
        <w:rPr>
          <w:rFonts w:ascii="Calibri" w:eastAsia="Calibri" w:hAnsi="Calibri" w:cs="Calibri"/>
          <w:i/>
          <w:spacing w:val="2"/>
          <w:sz w:val="24"/>
          <w:szCs w:val="24"/>
        </w:rPr>
        <w:t xml:space="preserve">Μετά τα ανωτέρω η νέα διαμόρφωση του </w:t>
      </w:r>
      <w:proofErr w:type="spellStart"/>
      <w:r>
        <w:rPr>
          <w:rFonts w:ascii="Calibri" w:eastAsia="Calibri" w:hAnsi="Calibri" w:cs="Calibri"/>
          <w:i/>
          <w:spacing w:val="2"/>
          <w:sz w:val="24"/>
          <w:szCs w:val="24"/>
        </w:rPr>
        <w:t>προυπολογισμού</w:t>
      </w:r>
      <w:proofErr w:type="spellEnd"/>
      <w:r>
        <w:rPr>
          <w:rFonts w:ascii="Calibri" w:eastAsia="Calibri" w:hAnsi="Calibri" w:cs="Calibri"/>
          <w:i/>
          <w:spacing w:val="2"/>
          <w:sz w:val="24"/>
          <w:szCs w:val="24"/>
        </w:rPr>
        <w:t xml:space="preserve"> εμφανίζεται, κατά κατηγορία εσόδων-εξόδων, στους παρακάτω Πίνακες 7 και 8</w:t>
      </w:r>
      <w:r w:rsidRPr="00AF6EC9">
        <w:rPr>
          <w:rFonts w:ascii="Calibri" w:eastAsia="Calibri" w:hAnsi="Calibri" w:cs="Calibri"/>
          <w:i/>
          <w:spacing w:val="2"/>
          <w:sz w:val="24"/>
          <w:szCs w:val="24"/>
        </w:rPr>
        <w:t>:</w:t>
      </w:r>
    </w:p>
    <w:p w:rsidR="004E2EE5" w:rsidRDefault="004E2EE5" w:rsidP="004E2EE5">
      <w:pPr>
        <w:spacing w:line="280" w:lineRule="exact"/>
        <w:ind w:left="1534" w:right="1540"/>
        <w:jc w:val="center"/>
        <w:rPr>
          <w:rFonts w:ascii="Calibri" w:eastAsia="Calibri" w:hAnsi="Calibri" w:cs="Calibri"/>
          <w:b/>
          <w:i/>
          <w:sz w:val="24"/>
          <w:szCs w:val="24"/>
        </w:rPr>
      </w:pPr>
    </w:p>
    <w:p w:rsidR="004E2EE5" w:rsidRDefault="004E2EE5" w:rsidP="004E2EE5">
      <w:pPr>
        <w:spacing w:line="280" w:lineRule="exact"/>
        <w:ind w:left="1534" w:right="1540"/>
        <w:jc w:val="center"/>
        <w:rPr>
          <w:rFonts w:ascii="Calibri" w:eastAsia="Calibri" w:hAnsi="Calibri" w:cs="Calibri"/>
          <w:b/>
          <w:i/>
          <w:sz w:val="24"/>
          <w:szCs w:val="24"/>
        </w:rPr>
      </w:pPr>
      <w:r w:rsidRPr="00863A5E">
        <w:rPr>
          <w:rFonts w:ascii="Calibri" w:eastAsia="Calibri" w:hAnsi="Calibri" w:cs="Calibri"/>
          <w:b/>
          <w:i/>
          <w:sz w:val="24"/>
          <w:szCs w:val="24"/>
        </w:rPr>
        <w:t>Π</w:t>
      </w:r>
      <w:r w:rsidRPr="00863A5E">
        <w:rPr>
          <w:rFonts w:ascii="Calibri" w:eastAsia="Calibri" w:hAnsi="Calibri" w:cs="Calibri"/>
          <w:b/>
          <w:i/>
          <w:spacing w:val="-4"/>
          <w:sz w:val="24"/>
          <w:szCs w:val="24"/>
        </w:rPr>
        <w:t>ί</w:t>
      </w:r>
      <w:r w:rsidRPr="00863A5E">
        <w:rPr>
          <w:rFonts w:ascii="Calibri" w:eastAsia="Calibri" w:hAnsi="Calibri" w:cs="Calibri"/>
          <w:b/>
          <w:i/>
          <w:sz w:val="24"/>
          <w:szCs w:val="24"/>
        </w:rPr>
        <w:t>ν</w:t>
      </w:r>
      <w:r w:rsidRPr="00863A5E">
        <w:rPr>
          <w:rFonts w:ascii="Calibri" w:eastAsia="Calibri" w:hAnsi="Calibri" w:cs="Calibri"/>
          <w:b/>
          <w:i/>
          <w:spacing w:val="-1"/>
          <w:sz w:val="24"/>
          <w:szCs w:val="24"/>
        </w:rPr>
        <w:t>α</w:t>
      </w:r>
      <w:r w:rsidRPr="00863A5E">
        <w:rPr>
          <w:rFonts w:ascii="Calibri" w:eastAsia="Calibri" w:hAnsi="Calibri" w:cs="Calibri"/>
          <w:b/>
          <w:i/>
          <w:spacing w:val="-7"/>
          <w:sz w:val="24"/>
          <w:szCs w:val="24"/>
        </w:rPr>
        <w:t>κ</w:t>
      </w:r>
      <w:r w:rsidRPr="00863A5E">
        <w:rPr>
          <w:rFonts w:ascii="Calibri" w:eastAsia="Calibri" w:hAnsi="Calibri" w:cs="Calibri"/>
          <w:b/>
          <w:i/>
          <w:spacing w:val="-1"/>
          <w:sz w:val="24"/>
          <w:szCs w:val="24"/>
        </w:rPr>
        <w:t>α</w:t>
      </w:r>
      <w:r w:rsidRPr="00863A5E">
        <w:rPr>
          <w:rFonts w:ascii="Calibri" w:eastAsia="Calibri" w:hAnsi="Calibri" w:cs="Calibri"/>
          <w:b/>
          <w:i/>
          <w:sz w:val="24"/>
          <w:szCs w:val="24"/>
        </w:rPr>
        <w:t>ς</w:t>
      </w:r>
      <w:r w:rsidRPr="00863A5E">
        <w:rPr>
          <w:rFonts w:ascii="Calibri" w:eastAsia="Calibri" w:hAnsi="Calibri" w:cs="Calibri"/>
          <w:b/>
          <w:i/>
          <w:spacing w:val="1"/>
          <w:sz w:val="24"/>
          <w:szCs w:val="24"/>
        </w:rPr>
        <w:t xml:space="preserve"> </w:t>
      </w:r>
      <w:r w:rsidRPr="00AF6EC9">
        <w:rPr>
          <w:rFonts w:ascii="Calibri" w:eastAsia="Calibri" w:hAnsi="Calibri" w:cs="Calibri"/>
          <w:b/>
          <w:i/>
          <w:spacing w:val="1"/>
          <w:sz w:val="24"/>
          <w:szCs w:val="24"/>
        </w:rPr>
        <w:t>7</w:t>
      </w:r>
      <w:r w:rsidRPr="00863A5E">
        <w:rPr>
          <w:rFonts w:ascii="Calibri" w:eastAsia="Calibri" w:hAnsi="Calibri" w:cs="Calibri"/>
          <w:b/>
          <w:i/>
          <w:sz w:val="24"/>
          <w:szCs w:val="24"/>
        </w:rPr>
        <w:t xml:space="preserve">. </w:t>
      </w:r>
      <w:r w:rsidRPr="00863A5E">
        <w:rPr>
          <w:rFonts w:ascii="Calibri" w:eastAsia="Calibri" w:hAnsi="Calibri" w:cs="Calibri"/>
          <w:b/>
          <w:i/>
          <w:spacing w:val="3"/>
          <w:sz w:val="24"/>
          <w:szCs w:val="24"/>
        </w:rPr>
        <w:t xml:space="preserve"> </w:t>
      </w:r>
      <w:r>
        <w:rPr>
          <w:rFonts w:ascii="Calibri" w:eastAsia="Calibri" w:hAnsi="Calibri" w:cs="Calibri"/>
          <w:b/>
          <w:i/>
          <w:spacing w:val="3"/>
          <w:sz w:val="24"/>
          <w:szCs w:val="24"/>
        </w:rPr>
        <w:t xml:space="preserve">Νέο </w:t>
      </w:r>
      <w:r w:rsidRPr="00863A5E">
        <w:rPr>
          <w:rFonts w:ascii="Calibri" w:eastAsia="Calibri" w:hAnsi="Calibri" w:cs="Calibri"/>
          <w:b/>
          <w:i/>
          <w:sz w:val="24"/>
          <w:szCs w:val="24"/>
        </w:rPr>
        <w:t>Σχ</w:t>
      </w:r>
      <w:r w:rsidRPr="00863A5E">
        <w:rPr>
          <w:rFonts w:ascii="Calibri" w:eastAsia="Calibri" w:hAnsi="Calibri" w:cs="Calibri"/>
          <w:b/>
          <w:i/>
          <w:spacing w:val="-5"/>
          <w:sz w:val="24"/>
          <w:szCs w:val="24"/>
        </w:rPr>
        <w:t>έ</w:t>
      </w:r>
      <w:r w:rsidRPr="00863A5E">
        <w:rPr>
          <w:rFonts w:ascii="Calibri" w:eastAsia="Calibri" w:hAnsi="Calibri" w:cs="Calibri"/>
          <w:b/>
          <w:i/>
          <w:spacing w:val="-1"/>
          <w:sz w:val="24"/>
          <w:szCs w:val="24"/>
        </w:rPr>
        <w:t>δ</w:t>
      </w:r>
      <w:r w:rsidRPr="00863A5E">
        <w:rPr>
          <w:rFonts w:ascii="Calibri" w:eastAsia="Calibri" w:hAnsi="Calibri" w:cs="Calibri"/>
          <w:b/>
          <w:i/>
          <w:spacing w:val="1"/>
          <w:sz w:val="24"/>
          <w:szCs w:val="24"/>
        </w:rPr>
        <w:t>ι</w:t>
      </w:r>
      <w:r w:rsidRPr="00863A5E">
        <w:rPr>
          <w:rFonts w:ascii="Calibri" w:eastAsia="Calibri" w:hAnsi="Calibri" w:cs="Calibri"/>
          <w:b/>
          <w:i/>
          <w:sz w:val="24"/>
          <w:szCs w:val="24"/>
        </w:rPr>
        <w:t>ο</w:t>
      </w:r>
      <w:r w:rsidRPr="00863A5E">
        <w:rPr>
          <w:rFonts w:ascii="Calibri" w:eastAsia="Calibri" w:hAnsi="Calibri" w:cs="Calibri"/>
          <w:b/>
          <w:i/>
          <w:spacing w:val="1"/>
          <w:sz w:val="24"/>
          <w:szCs w:val="24"/>
        </w:rPr>
        <w:t xml:space="preserve"> </w:t>
      </w:r>
      <w:r w:rsidRPr="00863A5E">
        <w:rPr>
          <w:rFonts w:ascii="Calibri" w:eastAsia="Calibri" w:hAnsi="Calibri" w:cs="Calibri"/>
          <w:b/>
          <w:i/>
          <w:sz w:val="24"/>
          <w:szCs w:val="24"/>
        </w:rPr>
        <w:t>Π</w:t>
      </w:r>
      <w:r w:rsidRPr="00863A5E">
        <w:rPr>
          <w:rFonts w:ascii="Calibri" w:eastAsia="Calibri" w:hAnsi="Calibri" w:cs="Calibri"/>
          <w:b/>
          <w:i/>
          <w:spacing w:val="-3"/>
          <w:sz w:val="24"/>
          <w:szCs w:val="24"/>
        </w:rPr>
        <w:t>ρ</w:t>
      </w:r>
      <w:r w:rsidRPr="00863A5E">
        <w:rPr>
          <w:rFonts w:ascii="Calibri" w:eastAsia="Calibri" w:hAnsi="Calibri" w:cs="Calibri"/>
          <w:b/>
          <w:i/>
          <w:sz w:val="24"/>
          <w:szCs w:val="24"/>
        </w:rPr>
        <w:t>ο</w:t>
      </w:r>
      <w:r w:rsidRPr="00863A5E">
        <w:rPr>
          <w:rFonts w:ascii="Calibri" w:eastAsia="Calibri" w:hAnsi="Calibri" w:cs="Calibri"/>
          <w:b/>
          <w:i/>
          <w:spacing w:val="-1"/>
          <w:sz w:val="24"/>
          <w:szCs w:val="24"/>
        </w:rPr>
        <w:t>ϋ</w:t>
      </w:r>
      <w:r w:rsidRPr="00863A5E">
        <w:rPr>
          <w:rFonts w:ascii="Calibri" w:eastAsia="Calibri" w:hAnsi="Calibri" w:cs="Calibri"/>
          <w:b/>
          <w:i/>
          <w:sz w:val="24"/>
          <w:szCs w:val="24"/>
        </w:rPr>
        <w:t>π</w:t>
      </w:r>
      <w:r w:rsidRPr="00863A5E">
        <w:rPr>
          <w:rFonts w:ascii="Calibri" w:eastAsia="Calibri" w:hAnsi="Calibri" w:cs="Calibri"/>
          <w:b/>
          <w:i/>
          <w:spacing w:val="-1"/>
          <w:sz w:val="24"/>
          <w:szCs w:val="24"/>
        </w:rPr>
        <w:t>ο</w:t>
      </w:r>
      <w:r w:rsidRPr="00863A5E">
        <w:rPr>
          <w:rFonts w:ascii="Calibri" w:eastAsia="Calibri" w:hAnsi="Calibri" w:cs="Calibri"/>
          <w:b/>
          <w:i/>
          <w:spacing w:val="-4"/>
          <w:sz w:val="24"/>
          <w:szCs w:val="24"/>
        </w:rPr>
        <w:t>λ</w:t>
      </w:r>
      <w:r w:rsidRPr="00863A5E">
        <w:rPr>
          <w:rFonts w:ascii="Calibri" w:eastAsia="Calibri" w:hAnsi="Calibri" w:cs="Calibri"/>
          <w:b/>
          <w:i/>
          <w:sz w:val="24"/>
          <w:szCs w:val="24"/>
        </w:rPr>
        <w:t>ο</w:t>
      </w:r>
      <w:r w:rsidRPr="00863A5E">
        <w:rPr>
          <w:rFonts w:ascii="Calibri" w:eastAsia="Calibri" w:hAnsi="Calibri" w:cs="Calibri"/>
          <w:b/>
          <w:i/>
          <w:spacing w:val="1"/>
          <w:sz w:val="24"/>
          <w:szCs w:val="24"/>
        </w:rPr>
        <w:t>γι</w:t>
      </w:r>
      <w:r w:rsidRPr="00863A5E">
        <w:rPr>
          <w:rFonts w:ascii="Calibri" w:eastAsia="Calibri" w:hAnsi="Calibri" w:cs="Calibri"/>
          <w:b/>
          <w:i/>
          <w:spacing w:val="-1"/>
          <w:sz w:val="24"/>
          <w:szCs w:val="24"/>
        </w:rPr>
        <w:t>σμ</w:t>
      </w:r>
      <w:r w:rsidRPr="00863A5E">
        <w:rPr>
          <w:rFonts w:ascii="Calibri" w:eastAsia="Calibri" w:hAnsi="Calibri" w:cs="Calibri"/>
          <w:b/>
          <w:i/>
          <w:sz w:val="24"/>
          <w:szCs w:val="24"/>
        </w:rPr>
        <w:t>ού</w:t>
      </w:r>
      <w:r w:rsidRPr="00863A5E">
        <w:rPr>
          <w:rFonts w:ascii="Calibri" w:eastAsia="Calibri" w:hAnsi="Calibri" w:cs="Calibri"/>
          <w:b/>
          <w:i/>
          <w:spacing w:val="2"/>
          <w:sz w:val="24"/>
          <w:szCs w:val="24"/>
        </w:rPr>
        <w:t xml:space="preserve"> </w:t>
      </w:r>
      <w:r w:rsidRPr="00863A5E">
        <w:rPr>
          <w:rFonts w:ascii="Calibri" w:eastAsia="Calibri" w:hAnsi="Calibri" w:cs="Calibri"/>
          <w:b/>
          <w:i/>
          <w:sz w:val="24"/>
          <w:szCs w:val="24"/>
        </w:rPr>
        <w:t>Εσόδ</w:t>
      </w:r>
      <w:r w:rsidRPr="00863A5E">
        <w:rPr>
          <w:rFonts w:ascii="Calibri" w:eastAsia="Calibri" w:hAnsi="Calibri" w:cs="Calibri"/>
          <w:b/>
          <w:i/>
          <w:spacing w:val="-2"/>
          <w:sz w:val="24"/>
          <w:szCs w:val="24"/>
        </w:rPr>
        <w:t>ω</w:t>
      </w:r>
      <w:r w:rsidRPr="00863A5E">
        <w:rPr>
          <w:rFonts w:ascii="Calibri" w:eastAsia="Calibri" w:hAnsi="Calibri" w:cs="Calibri"/>
          <w:b/>
          <w:i/>
          <w:sz w:val="24"/>
          <w:szCs w:val="24"/>
        </w:rPr>
        <w:t>ν 2</w:t>
      </w:r>
      <w:r w:rsidRPr="00863A5E">
        <w:rPr>
          <w:rFonts w:ascii="Calibri" w:eastAsia="Calibri" w:hAnsi="Calibri" w:cs="Calibri"/>
          <w:b/>
          <w:i/>
          <w:spacing w:val="-1"/>
          <w:sz w:val="24"/>
          <w:szCs w:val="24"/>
        </w:rPr>
        <w:t>0</w:t>
      </w:r>
      <w:r w:rsidRPr="00863A5E">
        <w:rPr>
          <w:rFonts w:ascii="Calibri" w:eastAsia="Calibri" w:hAnsi="Calibri" w:cs="Calibri"/>
          <w:b/>
          <w:i/>
          <w:spacing w:val="4"/>
          <w:sz w:val="24"/>
          <w:szCs w:val="24"/>
        </w:rPr>
        <w:t>2</w:t>
      </w:r>
      <w:r>
        <w:rPr>
          <w:rFonts w:ascii="Calibri" w:eastAsia="Calibri" w:hAnsi="Calibri" w:cs="Calibri"/>
          <w:b/>
          <w:i/>
          <w:spacing w:val="4"/>
          <w:sz w:val="24"/>
          <w:szCs w:val="24"/>
        </w:rPr>
        <w:t>4</w:t>
      </w:r>
      <w:r w:rsidRPr="00863A5E">
        <w:rPr>
          <w:rFonts w:ascii="Calibri" w:eastAsia="Calibri" w:hAnsi="Calibri" w:cs="Calibri"/>
          <w:b/>
          <w:i/>
          <w:spacing w:val="2"/>
          <w:sz w:val="24"/>
          <w:szCs w:val="24"/>
        </w:rPr>
        <w:t xml:space="preserve"> </w:t>
      </w:r>
      <w:r w:rsidRPr="00863A5E">
        <w:rPr>
          <w:rFonts w:ascii="Calibri" w:eastAsia="Calibri" w:hAnsi="Calibri" w:cs="Calibri"/>
          <w:b/>
          <w:i/>
          <w:sz w:val="24"/>
          <w:szCs w:val="24"/>
        </w:rPr>
        <w:t>(</w:t>
      </w:r>
      <w:r w:rsidRPr="00863A5E">
        <w:rPr>
          <w:rFonts w:ascii="Calibri" w:eastAsia="Calibri" w:hAnsi="Calibri" w:cs="Calibri"/>
          <w:b/>
          <w:i/>
          <w:spacing w:val="-8"/>
          <w:sz w:val="24"/>
          <w:szCs w:val="24"/>
        </w:rPr>
        <w:t>κ</w:t>
      </w:r>
      <w:r w:rsidRPr="00863A5E">
        <w:rPr>
          <w:rFonts w:ascii="Calibri" w:eastAsia="Calibri" w:hAnsi="Calibri" w:cs="Calibri"/>
          <w:b/>
          <w:i/>
          <w:spacing w:val="-1"/>
          <w:sz w:val="24"/>
          <w:szCs w:val="24"/>
        </w:rPr>
        <w:t>ατ</w:t>
      </w:r>
      <w:r w:rsidRPr="00863A5E">
        <w:rPr>
          <w:rFonts w:ascii="Calibri" w:eastAsia="Calibri" w:hAnsi="Calibri" w:cs="Calibri"/>
          <w:b/>
          <w:i/>
          <w:sz w:val="24"/>
          <w:szCs w:val="24"/>
        </w:rPr>
        <w:t xml:space="preserve">ά </w:t>
      </w:r>
      <w:r w:rsidRPr="00863A5E">
        <w:rPr>
          <w:rFonts w:ascii="Calibri" w:eastAsia="Calibri" w:hAnsi="Calibri" w:cs="Calibri"/>
          <w:b/>
          <w:i/>
          <w:spacing w:val="-7"/>
          <w:sz w:val="24"/>
          <w:szCs w:val="24"/>
        </w:rPr>
        <w:t>κ</w:t>
      </w:r>
      <w:r w:rsidRPr="00863A5E">
        <w:rPr>
          <w:rFonts w:ascii="Calibri" w:eastAsia="Calibri" w:hAnsi="Calibri" w:cs="Calibri"/>
          <w:b/>
          <w:i/>
          <w:spacing w:val="-1"/>
          <w:sz w:val="24"/>
          <w:szCs w:val="24"/>
        </w:rPr>
        <w:t>ατ</w:t>
      </w:r>
      <w:r w:rsidRPr="00863A5E">
        <w:rPr>
          <w:rFonts w:ascii="Calibri" w:eastAsia="Calibri" w:hAnsi="Calibri" w:cs="Calibri"/>
          <w:b/>
          <w:i/>
          <w:spacing w:val="-4"/>
          <w:sz w:val="24"/>
          <w:szCs w:val="24"/>
        </w:rPr>
        <w:t>η</w:t>
      </w:r>
      <w:r w:rsidRPr="00863A5E">
        <w:rPr>
          <w:rFonts w:ascii="Calibri" w:eastAsia="Calibri" w:hAnsi="Calibri" w:cs="Calibri"/>
          <w:b/>
          <w:i/>
          <w:sz w:val="24"/>
          <w:szCs w:val="24"/>
        </w:rPr>
        <w:t>γ</w:t>
      </w:r>
      <w:r w:rsidRPr="00863A5E">
        <w:rPr>
          <w:rFonts w:ascii="Calibri" w:eastAsia="Calibri" w:hAnsi="Calibri" w:cs="Calibri"/>
          <w:b/>
          <w:i/>
          <w:spacing w:val="1"/>
          <w:sz w:val="24"/>
          <w:szCs w:val="24"/>
        </w:rPr>
        <w:t>ο</w:t>
      </w:r>
      <w:r w:rsidRPr="00863A5E">
        <w:rPr>
          <w:rFonts w:ascii="Calibri" w:eastAsia="Calibri" w:hAnsi="Calibri" w:cs="Calibri"/>
          <w:b/>
          <w:i/>
          <w:sz w:val="24"/>
          <w:szCs w:val="24"/>
        </w:rPr>
        <w:t>ρ</w:t>
      </w:r>
      <w:r w:rsidRPr="00863A5E">
        <w:rPr>
          <w:rFonts w:ascii="Calibri" w:eastAsia="Calibri" w:hAnsi="Calibri" w:cs="Calibri"/>
          <w:b/>
          <w:i/>
          <w:spacing w:val="1"/>
          <w:sz w:val="24"/>
          <w:szCs w:val="24"/>
        </w:rPr>
        <w:t>ί</w:t>
      </w:r>
      <w:r w:rsidRPr="00863A5E">
        <w:rPr>
          <w:rFonts w:ascii="Calibri" w:eastAsia="Calibri" w:hAnsi="Calibri" w:cs="Calibri"/>
          <w:b/>
          <w:i/>
          <w:spacing w:val="-1"/>
          <w:sz w:val="24"/>
          <w:szCs w:val="24"/>
        </w:rPr>
        <w:t>α</w:t>
      </w:r>
      <w:r w:rsidRPr="00863A5E">
        <w:rPr>
          <w:rFonts w:ascii="Calibri" w:eastAsia="Calibri" w:hAnsi="Calibri" w:cs="Calibri"/>
          <w:b/>
          <w:i/>
          <w:sz w:val="24"/>
          <w:szCs w:val="24"/>
        </w:rPr>
        <w:t>)</w:t>
      </w:r>
    </w:p>
    <w:p w:rsidR="004E2EE5" w:rsidRDefault="004E2EE5" w:rsidP="004E2EE5">
      <w:pPr>
        <w:spacing w:line="280" w:lineRule="exact"/>
        <w:ind w:left="1534" w:right="1540"/>
        <w:jc w:val="center"/>
        <w:rPr>
          <w:rFonts w:ascii="Calibri" w:eastAsia="Calibri" w:hAnsi="Calibri" w:cs="Calibri"/>
          <w:b/>
          <w:i/>
          <w:sz w:val="24"/>
          <w:szCs w:val="24"/>
        </w:rPr>
      </w:pPr>
    </w:p>
    <w:tbl>
      <w:tblPr>
        <w:tblW w:w="9540" w:type="dxa"/>
        <w:jc w:val="center"/>
        <w:tblLook w:val="04A0"/>
      </w:tblPr>
      <w:tblGrid>
        <w:gridCol w:w="901"/>
        <w:gridCol w:w="2420"/>
        <w:gridCol w:w="1180"/>
        <w:gridCol w:w="1060"/>
        <w:gridCol w:w="963"/>
        <w:gridCol w:w="1080"/>
        <w:gridCol w:w="980"/>
        <w:gridCol w:w="1180"/>
      </w:tblGrid>
      <w:tr w:rsidR="004E2EE5" w:rsidRPr="00AF6EC9" w:rsidTr="00753475">
        <w:trPr>
          <w:trHeight w:val="780"/>
          <w:jc w:val="center"/>
        </w:trPr>
        <w:tc>
          <w:tcPr>
            <w:tcW w:w="800" w:type="dxa"/>
            <w:tcBorders>
              <w:top w:val="single" w:sz="4" w:space="0" w:color="auto"/>
              <w:left w:val="single" w:sz="4" w:space="0" w:color="auto"/>
              <w:bottom w:val="nil"/>
              <w:right w:val="single" w:sz="4" w:space="0" w:color="auto"/>
            </w:tcBorders>
            <w:shd w:val="clear" w:color="000000" w:fill="BFBFBF"/>
            <w:vAlign w:val="center"/>
            <w:hideMark/>
          </w:tcPr>
          <w:p w:rsidR="004E2EE5" w:rsidRPr="00AF6EC9" w:rsidRDefault="004E2EE5" w:rsidP="00753475">
            <w:pPr>
              <w:rPr>
                <w:rFonts w:ascii="Calibri" w:hAnsi="Calibri" w:cs="Calibri"/>
                <w:b/>
                <w:bCs/>
                <w:color w:val="000000"/>
                <w:sz w:val="18"/>
                <w:szCs w:val="18"/>
              </w:rPr>
            </w:pPr>
            <w:r w:rsidRPr="00AF6EC9">
              <w:rPr>
                <w:rFonts w:ascii="Calibri" w:hAnsi="Calibri" w:cs="Calibri"/>
                <w:b/>
                <w:bCs/>
                <w:color w:val="000000"/>
                <w:sz w:val="18"/>
                <w:szCs w:val="18"/>
              </w:rPr>
              <w:t>K.A.</w:t>
            </w:r>
          </w:p>
        </w:tc>
        <w:tc>
          <w:tcPr>
            <w:tcW w:w="2420" w:type="dxa"/>
            <w:tcBorders>
              <w:top w:val="single" w:sz="4" w:space="0" w:color="auto"/>
              <w:left w:val="nil"/>
              <w:bottom w:val="nil"/>
              <w:right w:val="single" w:sz="4" w:space="0" w:color="auto"/>
            </w:tcBorders>
            <w:shd w:val="clear" w:color="000000" w:fill="BFBFBF"/>
            <w:vAlign w:val="center"/>
            <w:hideMark/>
          </w:tcPr>
          <w:p w:rsidR="004E2EE5" w:rsidRPr="00AF6EC9" w:rsidRDefault="004E2EE5" w:rsidP="00753475">
            <w:pPr>
              <w:rPr>
                <w:rFonts w:ascii="Calibri" w:hAnsi="Calibri" w:cs="Calibri"/>
                <w:b/>
                <w:bCs/>
                <w:color w:val="000000"/>
                <w:sz w:val="18"/>
                <w:szCs w:val="18"/>
              </w:rPr>
            </w:pPr>
            <w:r w:rsidRPr="00AF6EC9">
              <w:rPr>
                <w:rFonts w:ascii="Calibri" w:hAnsi="Calibri" w:cs="Calibri"/>
                <w:b/>
                <w:bCs/>
                <w:color w:val="000000"/>
                <w:sz w:val="18"/>
                <w:szCs w:val="18"/>
              </w:rPr>
              <w:t xml:space="preserve">Περιγραφή </w:t>
            </w:r>
            <w:proofErr w:type="spellStart"/>
            <w:r w:rsidRPr="00AF6EC9">
              <w:rPr>
                <w:rFonts w:ascii="Calibri" w:hAnsi="Calibri" w:cs="Calibri"/>
                <w:b/>
                <w:bCs/>
                <w:color w:val="000000"/>
                <w:sz w:val="18"/>
                <w:szCs w:val="18"/>
              </w:rPr>
              <w:t>Εσοδων</w:t>
            </w:r>
            <w:proofErr w:type="spellEnd"/>
          </w:p>
        </w:tc>
        <w:tc>
          <w:tcPr>
            <w:tcW w:w="1180" w:type="dxa"/>
            <w:tcBorders>
              <w:top w:val="single" w:sz="4" w:space="0" w:color="auto"/>
              <w:left w:val="nil"/>
              <w:bottom w:val="single" w:sz="4" w:space="0" w:color="000000"/>
              <w:right w:val="single" w:sz="4" w:space="0" w:color="auto"/>
            </w:tcBorders>
            <w:shd w:val="clear" w:color="000000" w:fill="BFBFBF"/>
            <w:vAlign w:val="center"/>
            <w:hideMark/>
          </w:tcPr>
          <w:p w:rsidR="004E2EE5" w:rsidRPr="00AF6EC9" w:rsidRDefault="004E2EE5" w:rsidP="00753475">
            <w:pPr>
              <w:jc w:val="center"/>
              <w:rPr>
                <w:rFonts w:ascii="Calibri" w:hAnsi="Calibri" w:cs="Calibri"/>
                <w:b/>
                <w:bCs/>
                <w:color w:val="000000"/>
                <w:sz w:val="18"/>
                <w:szCs w:val="18"/>
              </w:rPr>
            </w:pPr>
            <w:r w:rsidRPr="00AF6EC9">
              <w:rPr>
                <w:rFonts w:ascii="Calibri" w:hAnsi="Calibri" w:cs="Calibri"/>
                <w:b/>
                <w:bCs/>
                <w:color w:val="000000"/>
                <w:sz w:val="18"/>
                <w:szCs w:val="18"/>
              </w:rPr>
              <w:t xml:space="preserve">Τέλη </w:t>
            </w:r>
            <w:proofErr w:type="spellStart"/>
            <w:r w:rsidRPr="00AF6EC9">
              <w:rPr>
                <w:rFonts w:ascii="Calibri" w:hAnsi="Calibri" w:cs="Calibri"/>
                <w:b/>
                <w:bCs/>
                <w:color w:val="000000"/>
                <w:sz w:val="18"/>
                <w:szCs w:val="18"/>
              </w:rPr>
              <w:t>καθαρ</w:t>
            </w:r>
            <w:proofErr w:type="spellEnd"/>
            <w:r w:rsidRPr="00AF6EC9">
              <w:rPr>
                <w:rFonts w:ascii="Calibri" w:hAnsi="Calibri" w:cs="Calibri"/>
                <w:b/>
                <w:bCs/>
                <w:color w:val="000000"/>
                <w:sz w:val="18"/>
                <w:szCs w:val="18"/>
              </w:rPr>
              <w:t>. 2024</w:t>
            </w:r>
          </w:p>
        </w:tc>
        <w:tc>
          <w:tcPr>
            <w:tcW w:w="1060" w:type="dxa"/>
            <w:tcBorders>
              <w:top w:val="single" w:sz="4" w:space="0" w:color="auto"/>
              <w:left w:val="nil"/>
              <w:bottom w:val="single" w:sz="4" w:space="0" w:color="000000"/>
              <w:right w:val="single" w:sz="4" w:space="0" w:color="auto"/>
            </w:tcBorders>
            <w:shd w:val="clear" w:color="000000" w:fill="BFBFBF"/>
            <w:vAlign w:val="center"/>
            <w:hideMark/>
          </w:tcPr>
          <w:p w:rsidR="004E2EE5" w:rsidRPr="00AF6EC9" w:rsidRDefault="004E2EE5" w:rsidP="00753475">
            <w:pPr>
              <w:jc w:val="center"/>
              <w:rPr>
                <w:rFonts w:ascii="Calibri" w:hAnsi="Calibri" w:cs="Calibri"/>
                <w:b/>
                <w:bCs/>
                <w:color w:val="000000"/>
                <w:sz w:val="18"/>
                <w:szCs w:val="18"/>
              </w:rPr>
            </w:pPr>
            <w:r w:rsidRPr="00AF6EC9">
              <w:rPr>
                <w:rFonts w:ascii="Calibri" w:hAnsi="Calibri" w:cs="Calibri"/>
                <w:b/>
                <w:bCs/>
                <w:color w:val="000000"/>
                <w:sz w:val="18"/>
                <w:szCs w:val="18"/>
              </w:rPr>
              <w:t>Χρηματικό Υπόλοιπο 2022</w:t>
            </w:r>
          </w:p>
        </w:tc>
        <w:tc>
          <w:tcPr>
            <w:tcW w:w="900" w:type="dxa"/>
            <w:tcBorders>
              <w:top w:val="single" w:sz="4" w:space="0" w:color="auto"/>
              <w:left w:val="nil"/>
              <w:bottom w:val="single" w:sz="4" w:space="0" w:color="000000"/>
              <w:right w:val="single" w:sz="4" w:space="0" w:color="auto"/>
            </w:tcBorders>
            <w:shd w:val="clear" w:color="000000" w:fill="BFBFBF"/>
            <w:vAlign w:val="center"/>
            <w:hideMark/>
          </w:tcPr>
          <w:p w:rsidR="004E2EE5" w:rsidRPr="00AF6EC9" w:rsidRDefault="004E2EE5" w:rsidP="00753475">
            <w:pPr>
              <w:jc w:val="center"/>
              <w:rPr>
                <w:rFonts w:ascii="Calibri" w:hAnsi="Calibri" w:cs="Calibri"/>
                <w:b/>
                <w:bCs/>
                <w:color w:val="000000"/>
                <w:sz w:val="18"/>
                <w:szCs w:val="18"/>
              </w:rPr>
            </w:pPr>
            <w:r w:rsidRPr="00AF6EC9">
              <w:rPr>
                <w:rFonts w:ascii="Calibri" w:hAnsi="Calibri" w:cs="Calibri"/>
                <w:b/>
                <w:bCs/>
                <w:color w:val="000000"/>
                <w:sz w:val="18"/>
                <w:szCs w:val="18"/>
              </w:rPr>
              <w:t>ΔΕΠΟΔΑΛ Α.Ε.</w:t>
            </w:r>
          </w:p>
        </w:tc>
        <w:tc>
          <w:tcPr>
            <w:tcW w:w="1080" w:type="dxa"/>
            <w:tcBorders>
              <w:top w:val="single" w:sz="4" w:space="0" w:color="auto"/>
              <w:left w:val="nil"/>
              <w:bottom w:val="single" w:sz="4" w:space="0" w:color="000000"/>
              <w:right w:val="single" w:sz="4" w:space="0" w:color="auto"/>
            </w:tcBorders>
            <w:shd w:val="clear" w:color="000000" w:fill="BFBFBF"/>
            <w:vAlign w:val="center"/>
            <w:hideMark/>
          </w:tcPr>
          <w:p w:rsidR="004E2EE5" w:rsidRPr="00AF6EC9" w:rsidRDefault="004E2EE5" w:rsidP="00753475">
            <w:pPr>
              <w:jc w:val="center"/>
              <w:rPr>
                <w:rFonts w:ascii="Calibri" w:hAnsi="Calibri" w:cs="Calibri"/>
                <w:b/>
                <w:bCs/>
                <w:color w:val="000000"/>
                <w:sz w:val="18"/>
                <w:szCs w:val="18"/>
              </w:rPr>
            </w:pPr>
            <w:r w:rsidRPr="00AF6EC9">
              <w:rPr>
                <w:rFonts w:ascii="Calibri" w:hAnsi="Calibri" w:cs="Calibri"/>
                <w:b/>
                <w:bCs/>
                <w:color w:val="000000"/>
                <w:sz w:val="18"/>
                <w:szCs w:val="18"/>
              </w:rPr>
              <w:t>Πράσινο Ταμείο</w:t>
            </w:r>
          </w:p>
        </w:tc>
        <w:tc>
          <w:tcPr>
            <w:tcW w:w="980" w:type="dxa"/>
            <w:tcBorders>
              <w:top w:val="single" w:sz="4" w:space="0" w:color="auto"/>
              <w:left w:val="nil"/>
              <w:bottom w:val="single" w:sz="4" w:space="0" w:color="000000"/>
              <w:right w:val="single" w:sz="4" w:space="0" w:color="auto"/>
            </w:tcBorders>
            <w:shd w:val="clear" w:color="000000" w:fill="BFBFBF"/>
            <w:vAlign w:val="center"/>
            <w:hideMark/>
          </w:tcPr>
          <w:p w:rsidR="004E2EE5" w:rsidRPr="00AF6EC9" w:rsidRDefault="004E2EE5" w:rsidP="00753475">
            <w:pPr>
              <w:jc w:val="center"/>
              <w:rPr>
                <w:rFonts w:ascii="Calibri" w:hAnsi="Calibri" w:cs="Calibri"/>
                <w:b/>
                <w:bCs/>
                <w:color w:val="000000"/>
                <w:sz w:val="18"/>
                <w:szCs w:val="18"/>
              </w:rPr>
            </w:pPr>
            <w:proofErr w:type="spellStart"/>
            <w:r w:rsidRPr="00AF6EC9">
              <w:rPr>
                <w:rFonts w:ascii="Calibri" w:hAnsi="Calibri" w:cs="Calibri"/>
                <w:b/>
                <w:bCs/>
                <w:color w:val="000000"/>
                <w:sz w:val="18"/>
                <w:szCs w:val="18"/>
              </w:rPr>
              <w:t>Ιδιοι</w:t>
            </w:r>
            <w:proofErr w:type="spellEnd"/>
            <w:r w:rsidRPr="00AF6EC9">
              <w:rPr>
                <w:rFonts w:ascii="Calibri" w:hAnsi="Calibri" w:cs="Calibri"/>
                <w:b/>
                <w:bCs/>
                <w:color w:val="000000"/>
                <w:sz w:val="18"/>
                <w:szCs w:val="18"/>
              </w:rPr>
              <w:t xml:space="preserve"> Πόροι</w:t>
            </w:r>
          </w:p>
        </w:tc>
        <w:tc>
          <w:tcPr>
            <w:tcW w:w="1120" w:type="dxa"/>
            <w:tcBorders>
              <w:top w:val="single" w:sz="4" w:space="0" w:color="auto"/>
              <w:left w:val="nil"/>
              <w:bottom w:val="single" w:sz="4" w:space="0" w:color="000000"/>
              <w:right w:val="single" w:sz="4" w:space="0" w:color="auto"/>
            </w:tcBorders>
            <w:shd w:val="clear" w:color="000000" w:fill="BFBFBF"/>
            <w:vAlign w:val="center"/>
            <w:hideMark/>
          </w:tcPr>
          <w:p w:rsidR="004E2EE5" w:rsidRPr="00AF6EC9" w:rsidRDefault="004E2EE5" w:rsidP="00753475">
            <w:pPr>
              <w:jc w:val="center"/>
              <w:rPr>
                <w:rFonts w:ascii="Calibri" w:hAnsi="Calibri" w:cs="Calibri"/>
                <w:b/>
                <w:bCs/>
                <w:color w:val="000000"/>
                <w:sz w:val="18"/>
                <w:szCs w:val="18"/>
              </w:rPr>
            </w:pPr>
            <w:r w:rsidRPr="00AF6EC9">
              <w:rPr>
                <w:rFonts w:ascii="Calibri" w:hAnsi="Calibri" w:cs="Calibri"/>
                <w:b/>
                <w:bCs/>
                <w:color w:val="000000"/>
                <w:sz w:val="18"/>
                <w:szCs w:val="18"/>
              </w:rPr>
              <w:t>Σύνολο</w:t>
            </w:r>
          </w:p>
        </w:tc>
      </w:tr>
      <w:tr w:rsidR="004E2EE5" w:rsidRPr="00AF6EC9" w:rsidTr="00753475">
        <w:trPr>
          <w:trHeight w:val="750"/>
          <w:jc w:val="center"/>
        </w:trPr>
        <w:tc>
          <w:tcPr>
            <w:tcW w:w="800" w:type="dxa"/>
            <w:tcBorders>
              <w:top w:val="single" w:sz="4" w:space="0" w:color="000000"/>
              <w:left w:val="single" w:sz="4" w:space="0" w:color="auto"/>
              <w:bottom w:val="single" w:sz="4" w:space="0" w:color="000000"/>
              <w:right w:val="single" w:sz="4" w:space="0" w:color="auto"/>
            </w:tcBorders>
            <w:shd w:val="clear" w:color="000000" w:fill="FFFFFF"/>
            <w:noWrap/>
            <w:vAlign w:val="center"/>
            <w:hideMark/>
          </w:tcPr>
          <w:p w:rsidR="004E2EE5" w:rsidRPr="00AF6EC9" w:rsidRDefault="004E2EE5" w:rsidP="00753475">
            <w:pPr>
              <w:rPr>
                <w:rFonts w:ascii="Calibri" w:hAnsi="Calibri" w:cs="Calibri"/>
                <w:color w:val="000000"/>
                <w:sz w:val="18"/>
                <w:szCs w:val="18"/>
              </w:rPr>
            </w:pPr>
            <w:r w:rsidRPr="00AF6EC9">
              <w:rPr>
                <w:rFonts w:ascii="Calibri" w:hAnsi="Calibri" w:cs="Calibri"/>
                <w:color w:val="000000"/>
                <w:sz w:val="18"/>
                <w:szCs w:val="18"/>
              </w:rPr>
              <w:t>0311</w:t>
            </w:r>
          </w:p>
        </w:tc>
        <w:tc>
          <w:tcPr>
            <w:tcW w:w="2420" w:type="dxa"/>
            <w:tcBorders>
              <w:top w:val="single" w:sz="4" w:space="0" w:color="000000"/>
              <w:left w:val="nil"/>
              <w:bottom w:val="single" w:sz="4" w:space="0" w:color="000000"/>
              <w:right w:val="single" w:sz="4" w:space="0" w:color="auto"/>
            </w:tcBorders>
            <w:shd w:val="clear" w:color="000000" w:fill="FFFFFF"/>
            <w:vAlign w:val="center"/>
            <w:hideMark/>
          </w:tcPr>
          <w:p w:rsidR="004E2EE5" w:rsidRPr="00AF6EC9" w:rsidRDefault="004E2EE5" w:rsidP="00753475">
            <w:pPr>
              <w:rPr>
                <w:rFonts w:ascii="Calibri" w:hAnsi="Calibri" w:cs="Calibri"/>
                <w:color w:val="000000"/>
                <w:sz w:val="18"/>
                <w:szCs w:val="18"/>
              </w:rPr>
            </w:pPr>
            <w:r w:rsidRPr="00AF6EC9">
              <w:rPr>
                <w:rFonts w:ascii="Calibri" w:hAnsi="Calibri" w:cs="Calibri"/>
                <w:color w:val="000000"/>
                <w:sz w:val="18"/>
                <w:szCs w:val="18"/>
              </w:rPr>
              <w:t>Τέλος καθαριότητας και φωτισμού (άρθρο 25 Ν 1828/89)</w:t>
            </w:r>
          </w:p>
        </w:tc>
        <w:tc>
          <w:tcPr>
            <w:tcW w:w="1180" w:type="dxa"/>
            <w:tcBorders>
              <w:top w:val="nil"/>
              <w:left w:val="nil"/>
              <w:bottom w:val="single" w:sz="4" w:space="0" w:color="000000"/>
              <w:right w:val="single" w:sz="4" w:space="0" w:color="auto"/>
            </w:tcBorders>
            <w:shd w:val="clear" w:color="000000" w:fill="FFFFFF"/>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1.974.500,00</w:t>
            </w:r>
          </w:p>
        </w:tc>
        <w:tc>
          <w:tcPr>
            <w:tcW w:w="1060" w:type="dxa"/>
            <w:tcBorders>
              <w:top w:val="nil"/>
              <w:left w:val="nil"/>
              <w:bottom w:val="single" w:sz="4" w:space="0" w:color="000000"/>
              <w:right w:val="single" w:sz="4" w:space="0" w:color="auto"/>
            </w:tcBorders>
            <w:shd w:val="clear" w:color="000000" w:fill="FFFFFF"/>
            <w:noWrap/>
            <w:vAlign w:val="center"/>
            <w:hideMark/>
          </w:tcPr>
          <w:p w:rsidR="004E2EE5" w:rsidRPr="00AF6EC9" w:rsidRDefault="004E2EE5" w:rsidP="00753475">
            <w:pPr>
              <w:jc w:val="right"/>
              <w:rPr>
                <w:rFonts w:ascii="Calibri" w:hAnsi="Calibri" w:cs="Calibri"/>
                <w:color w:val="000000"/>
                <w:sz w:val="18"/>
                <w:szCs w:val="18"/>
              </w:rPr>
            </w:pPr>
            <w:r w:rsidRPr="00AF6EC9">
              <w:rPr>
                <w:rFonts w:ascii="Calibri" w:hAnsi="Calibri" w:cs="Calibri"/>
                <w:color w:val="000000"/>
                <w:sz w:val="18"/>
                <w:szCs w:val="18"/>
              </w:rPr>
              <w:t> </w:t>
            </w:r>
          </w:p>
        </w:tc>
        <w:tc>
          <w:tcPr>
            <w:tcW w:w="900" w:type="dxa"/>
            <w:tcBorders>
              <w:top w:val="nil"/>
              <w:left w:val="nil"/>
              <w:bottom w:val="single" w:sz="4" w:space="0" w:color="000000"/>
              <w:right w:val="single" w:sz="4" w:space="0" w:color="auto"/>
            </w:tcBorders>
            <w:shd w:val="clear" w:color="000000" w:fill="FFFFFF"/>
            <w:noWrap/>
            <w:vAlign w:val="center"/>
            <w:hideMark/>
          </w:tcPr>
          <w:p w:rsidR="004E2EE5" w:rsidRPr="00AF6EC9" w:rsidRDefault="004E2EE5" w:rsidP="00753475">
            <w:pPr>
              <w:jc w:val="right"/>
              <w:rPr>
                <w:rFonts w:ascii="Calibri" w:hAnsi="Calibri" w:cs="Calibri"/>
                <w:color w:val="000000"/>
                <w:sz w:val="18"/>
                <w:szCs w:val="18"/>
              </w:rPr>
            </w:pPr>
            <w:r w:rsidRPr="00AF6EC9">
              <w:rPr>
                <w:rFonts w:ascii="Calibri" w:hAnsi="Calibri" w:cs="Calibri"/>
                <w:color w:val="000000"/>
                <w:sz w:val="18"/>
                <w:szCs w:val="18"/>
              </w:rPr>
              <w:t> </w:t>
            </w:r>
          </w:p>
        </w:tc>
        <w:tc>
          <w:tcPr>
            <w:tcW w:w="1080" w:type="dxa"/>
            <w:tcBorders>
              <w:top w:val="nil"/>
              <w:left w:val="nil"/>
              <w:bottom w:val="single" w:sz="4" w:space="0" w:color="000000"/>
              <w:right w:val="single" w:sz="4" w:space="0" w:color="auto"/>
            </w:tcBorders>
            <w:shd w:val="clear" w:color="000000" w:fill="FFFFFF"/>
            <w:noWrap/>
            <w:vAlign w:val="center"/>
            <w:hideMark/>
          </w:tcPr>
          <w:p w:rsidR="004E2EE5" w:rsidRPr="00AF6EC9" w:rsidRDefault="004E2EE5" w:rsidP="00753475">
            <w:pPr>
              <w:jc w:val="right"/>
              <w:rPr>
                <w:rFonts w:ascii="Calibri" w:hAnsi="Calibri" w:cs="Calibri"/>
                <w:color w:val="000000"/>
                <w:sz w:val="18"/>
                <w:szCs w:val="18"/>
              </w:rPr>
            </w:pPr>
            <w:r w:rsidRPr="00AF6EC9">
              <w:rPr>
                <w:rFonts w:ascii="Calibri" w:hAnsi="Calibri" w:cs="Calibri"/>
                <w:color w:val="000000"/>
                <w:sz w:val="18"/>
                <w:szCs w:val="18"/>
              </w:rPr>
              <w:t> </w:t>
            </w:r>
          </w:p>
        </w:tc>
        <w:tc>
          <w:tcPr>
            <w:tcW w:w="980" w:type="dxa"/>
            <w:tcBorders>
              <w:top w:val="nil"/>
              <w:left w:val="nil"/>
              <w:bottom w:val="single" w:sz="4" w:space="0" w:color="000000"/>
              <w:right w:val="single" w:sz="4" w:space="0" w:color="auto"/>
            </w:tcBorders>
            <w:shd w:val="clear" w:color="000000" w:fill="FFFFFF"/>
            <w:noWrap/>
            <w:vAlign w:val="center"/>
            <w:hideMark/>
          </w:tcPr>
          <w:p w:rsidR="004E2EE5" w:rsidRPr="00AF6EC9" w:rsidRDefault="004E2EE5" w:rsidP="00753475">
            <w:pPr>
              <w:jc w:val="right"/>
              <w:rPr>
                <w:rFonts w:ascii="Calibri" w:hAnsi="Calibri" w:cs="Calibri"/>
                <w:color w:val="000000"/>
                <w:sz w:val="18"/>
                <w:szCs w:val="18"/>
              </w:rPr>
            </w:pPr>
            <w:r w:rsidRPr="00AF6EC9">
              <w:rPr>
                <w:rFonts w:ascii="Calibri" w:hAnsi="Calibri" w:cs="Calibri"/>
                <w:color w:val="000000"/>
                <w:sz w:val="18"/>
                <w:szCs w:val="18"/>
              </w:rPr>
              <w:t> </w:t>
            </w:r>
          </w:p>
        </w:tc>
        <w:tc>
          <w:tcPr>
            <w:tcW w:w="1120" w:type="dxa"/>
            <w:tcBorders>
              <w:top w:val="nil"/>
              <w:left w:val="nil"/>
              <w:bottom w:val="single" w:sz="4" w:space="0" w:color="000000"/>
              <w:right w:val="single" w:sz="4" w:space="0" w:color="auto"/>
            </w:tcBorders>
            <w:shd w:val="clear" w:color="000000" w:fill="FFFFFF"/>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1.974.500,00</w:t>
            </w:r>
          </w:p>
        </w:tc>
      </w:tr>
      <w:tr w:rsidR="004E2EE5" w:rsidRPr="00AF6EC9" w:rsidTr="00753475">
        <w:trPr>
          <w:trHeight w:val="510"/>
          <w:jc w:val="center"/>
        </w:trPr>
        <w:tc>
          <w:tcPr>
            <w:tcW w:w="800" w:type="dxa"/>
            <w:tcBorders>
              <w:top w:val="nil"/>
              <w:left w:val="single" w:sz="4" w:space="0" w:color="auto"/>
              <w:bottom w:val="single" w:sz="4" w:space="0" w:color="000000"/>
              <w:right w:val="single" w:sz="4" w:space="0" w:color="auto"/>
            </w:tcBorders>
            <w:shd w:val="clear" w:color="000000" w:fill="FFFFFF"/>
            <w:noWrap/>
            <w:vAlign w:val="center"/>
            <w:hideMark/>
          </w:tcPr>
          <w:p w:rsidR="004E2EE5" w:rsidRPr="00AF6EC9" w:rsidRDefault="004E2EE5" w:rsidP="00753475">
            <w:pPr>
              <w:rPr>
                <w:rFonts w:ascii="Calibri" w:hAnsi="Calibri" w:cs="Calibri"/>
                <w:color w:val="000000"/>
                <w:sz w:val="18"/>
                <w:szCs w:val="18"/>
              </w:rPr>
            </w:pPr>
            <w:r w:rsidRPr="00AF6EC9">
              <w:rPr>
                <w:rFonts w:ascii="Calibri" w:hAnsi="Calibri" w:cs="Calibri"/>
                <w:color w:val="000000"/>
                <w:sz w:val="18"/>
                <w:szCs w:val="18"/>
              </w:rPr>
              <w:t>2111</w:t>
            </w:r>
          </w:p>
        </w:tc>
        <w:tc>
          <w:tcPr>
            <w:tcW w:w="2420" w:type="dxa"/>
            <w:tcBorders>
              <w:top w:val="nil"/>
              <w:left w:val="nil"/>
              <w:bottom w:val="single" w:sz="4" w:space="0" w:color="000000"/>
              <w:right w:val="single" w:sz="4" w:space="0" w:color="auto"/>
            </w:tcBorders>
            <w:shd w:val="clear" w:color="000000" w:fill="FFFFFF"/>
            <w:vAlign w:val="center"/>
            <w:hideMark/>
          </w:tcPr>
          <w:p w:rsidR="004E2EE5" w:rsidRPr="00AF6EC9" w:rsidRDefault="004E2EE5" w:rsidP="00753475">
            <w:pPr>
              <w:rPr>
                <w:rFonts w:ascii="Calibri" w:hAnsi="Calibri" w:cs="Calibri"/>
                <w:color w:val="000000"/>
                <w:sz w:val="18"/>
                <w:szCs w:val="18"/>
              </w:rPr>
            </w:pPr>
            <w:r w:rsidRPr="00AF6EC9">
              <w:rPr>
                <w:rFonts w:ascii="Calibri" w:hAnsi="Calibri" w:cs="Calibri"/>
                <w:color w:val="000000"/>
                <w:sz w:val="18"/>
                <w:szCs w:val="18"/>
              </w:rPr>
              <w:t>Τέλη καθαριότητας και ηλεκτροφωτισμού-Π.Ο.Ε.</w:t>
            </w:r>
          </w:p>
        </w:tc>
        <w:tc>
          <w:tcPr>
            <w:tcW w:w="1180" w:type="dxa"/>
            <w:tcBorders>
              <w:top w:val="nil"/>
              <w:left w:val="nil"/>
              <w:bottom w:val="single" w:sz="4" w:space="0" w:color="000000"/>
              <w:right w:val="single" w:sz="4" w:space="0" w:color="auto"/>
            </w:tcBorders>
            <w:shd w:val="clear" w:color="000000" w:fill="FFFFFF"/>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565.000,00</w:t>
            </w:r>
          </w:p>
        </w:tc>
        <w:tc>
          <w:tcPr>
            <w:tcW w:w="1060" w:type="dxa"/>
            <w:tcBorders>
              <w:top w:val="nil"/>
              <w:left w:val="nil"/>
              <w:bottom w:val="single" w:sz="4" w:space="0" w:color="000000"/>
              <w:right w:val="single" w:sz="4" w:space="0" w:color="auto"/>
            </w:tcBorders>
            <w:shd w:val="clear" w:color="000000" w:fill="FFFFFF"/>
            <w:noWrap/>
            <w:vAlign w:val="center"/>
            <w:hideMark/>
          </w:tcPr>
          <w:p w:rsidR="004E2EE5" w:rsidRPr="00AF6EC9" w:rsidRDefault="004E2EE5" w:rsidP="00753475">
            <w:pPr>
              <w:jc w:val="right"/>
              <w:rPr>
                <w:rFonts w:ascii="Calibri" w:hAnsi="Calibri" w:cs="Calibri"/>
                <w:color w:val="000000"/>
                <w:sz w:val="18"/>
                <w:szCs w:val="18"/>
              </w:rPr>
            </w:pPr>
            <w:r w:rsidRPr="00AF6EC9">
              <w:rPr>
                <w:rFonts w:ascii="Calibri" w:hAnsi="Calibri" w:cs="Calibri"/>
                <w:color w:val="000000"/>
                <w:sz w:val="18"/>
                <w:szCs w:val="18"/>
              </w:rPr>
              <w:t> </w:t>
            </w:r>
          </w:p>
        </w:tc>
        <w:tc>
          <w:tcPr>
            <w:tcW w:w="900" w:type="dxa"/>
            <w:tcBorders>
              <w:top w:val="nil"/>
              <w:left w:val="nil"/>
              <w:bottom w:val="single" w:sz="4" w:space="0" w:color="000000"/>
              <w:right w:val="single" w:sz="4" w:space="0" w:color="auto"/>
            </w:tcBorders>
            <w:shd w:val="clear" w:color="000000" w:fill="FFFFFF"/>
            <w:noWrap/>
            <w:vAlign w:val="center"/>
            <w:hideMark/>
          </w:tcPr>
          <w:p w:rsidR="004E2EE5" w:rsidRPr="00AF6EC9" w:rsidRDefault="004E2EE5" w:rsidP="00753475">
            <w:pPr>
              <w:jc w:val="right"/>
              <w:rPr>
                <w:rFonts w:ascii="Calibri" w:hAnsi="Calibri" w:cs="Calibri"/>
                <w:color w:val="000000"/>
                <w:sz w:val="18"/>
                <w:szCs w:val="18"/>
              </w:rPr>
            </w:pPr>
            <w:r w:rsidRPr="00AF6EC9">
              <w:rPr>
                <w:rFonts w:ascii="Calibri" w:hAnsi="Calibri" w:cs="Calibri"/>
                <w:color w:val="000000"/>
                <w:sz w:val="18"/>
                <w:szCs w:val="18"/>
              </w:rPr>
              <w:t> </w:t>
            </w:r>
          </w:p>
        </w:tc>
        <w:tc>
          <w:tcPr>
            <w:tcW w:w="1080" w:type="dxa"/>
            <w:tcBorders>
              <w:top w:val="nil"/>
              <w:left w:val="nil"/>
              <w:bottom w:val="single" w:sz="4" w:space="0" w:color="000000"/>
              <w:right w:val="single" w:sz="4" w:space="0" w:color="auto"/>
            </w:tcBorders>
            <w:shd w:val="clear" w:color="000000" w:fill="FFFFFF"/>
            <w:noWrap/>
            <w:vAlign w:val="center"/>
            <w:hideMark/>
          </w:tcPr>
          <w:p w:rsidR="004E2EE5" w:rsidRPr="00AF6EC9" w:rsidRDefault="004E2EE5" w:rsidP="00753475">
            <w:pPr>
              <w:jc w:val="right"/>
              <w:rPr>
                <w:rFonts w:ascii="Calibri" w:hAnsi="Calibri" w:cs="Calibri"/>
                <w:color w:val="000000"/>
                <w:sz w:val="18"/>
                <w:szCs w:val="18"/>
              </w:rPr>
            </w:pPr>
            <w:r w:rsidRPr="00AF6EC9">
              <w:rPr>
                <w:rFonts w:ascii="Calibri" w:hAnsi="Calibri" w:cs="Calibri"/>
                <w:color w:val="000000"/>
                <w:sz w:val="18"/>
                <w:szCs w:val="18"/>
              </w:rPr>
              <w:t> </w:t>
            </w:r>
          </w:p>
        </w:tc>
        <w:tc>
          <w:tcPr>
            <w:tcW w:w="980" w:type="dxa"/>
            <w:tcBorders>
              <w:top w:val="nil"/>
              <w:left w:val="nil"/>
              <w:bottom w:val="single" w:sz="4" w:space="0" w:color="000000"/>
              <w:right w:val="single" w:sz="4" w:space="0" w:color="auto"/>
            </w:tcBorders>
            <w:shd w:val="clear" w:color="000000" w:fill="FFFFFF"/>
            <w:noWrap/>
            <w:vAlign w:val="center"/>
            <w:hideMark/>
          </w:tcPr>
          <w:p w:rsidR="004E2EE5" w:rsidRPr="00AF6EC9" w:rsidRDefault="004E2EE5" w:rsidP="00753475">
            <w:pPr>
              <w:jc w:val="right"/>
              <w:rPr>
                <w:rFonts w:ascii="Calibri" w:hAnsi="Calibri" w:cs="Calibri"/>
                <w:color w:val="000000"/>
                <w:sz w:val="18"/>
                <w:szCs w:val="18"/>
              </w:rPr>
            </w:pPr>
            <w:r w:rsidRPr="00AF6EC9">
              <w:rPr>
                <w:rFonts w:ascii="Calibri" w:hAnsi="Calibri" w:cs="Calibri"/>
                <w:color w:val="000000"/>
                <w:sz w:val="18"/>
                <w:szCs w:val="18"/>
              </w:rPr>
              <w:t> </w:t>
            </w:r>
          </w:p>
        </w:tc>
        <w:tc>
          <w:tcPr>
            <w:tcW w:w="1120" w:type="dxa"/>
            <w:tcBorders>
              <w:top w:val="nil"/>
              <w:left w:val="nil"/>
              <w:bottom w:val="single" w:sz="4" w:space="0" w:color="000000"/>
              <w:right w:val="single" w:sz="4" w:space="0" w:color="auto"/>
            </w:tcBorders>
            <w:shd w:val="clear" w:color="000000" w:fill="FFFFFF"/>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565.000,00</w:t>
            </w:r>
          </w:p>
        </w:tc>
      </w:tr>
      <w:tr w:rsidR="004E2EE5" w:rsidRPr="00AF6EC9" w:rsidTr="00753475">
        <w:trPr>
          <w:trHeight w:val="771"/>
          <w:jc w:val="center"/>
        </w:trPr>
        <w:tc>
          <w:tcPr>
            <w:tcW w:w="800" w:type="dxa"/>
            <w:tcBorders>
              <w:top w:val="nil"/>
              <w:left w:val="single" w:sz="4" w:space="0" w:color="auto"/>
              <w:bottom w:val="single" w:sz="4" w:space="0" w:color="000000"/>
              <w:right w:val="single" w:sz="4" w:space="0" w:color="auto"/>
            </w:tcBorders>
            <w:shd w:val="clear" w:color="000000" w:fill="FFFFFF"/>
            <w:noWrap/>
            <w:vAlign w:val="center"/>
            <w:hideMark/>
          </w:tcPr>
          <w:p w:rsidR="004E2EE5" w:rsidRPr="00AF6EC9" w:rsidRDefault="004E2EE5" w:rsidP="00753475">
            <w:pPr>
              <w:rPr>
                <w:rFonts w:ascii="Calibri" w:hAnsi="Calibri" w:cs="Calibri"/>
                <w:color w:val="000000"/>
                <w:sz w:val="18"/>
                <w:szCs w:val="18"/>
              </w:rPr>
            </w:pPr>
            <w:r w:rsidRPr="00AF6EC9">
              <w:rPr>
                <w:rFonts w:ascii="Calibri" w:hAnsi="Calibri" w:cs="Calibri"/>
                <w:color w:val="000000"/>
                <w:sz w:val="18"/>
                <w:szCs w:val="18"/>
              </w:rPr>
              <w:t>3211</w:t>
            </w:r>
          </w:p>
        </w:tc>
        <w:tc>
          <w:tcPr>
            <w:tcW w:w="2420" w:type="dxa"/>
            <w:tcBorders>
              <w:top w:val="nil"/>
              <w:left w:val="nil"/>
              <w:bottom w:val="single" w:sz="4" w:space="0" w:color="000000"/>
              <w:right w:val="single" w:sz="4" w:space="0" w:color="auto"/>
            </w:tcBorders>
            <w:shd w:val="clear" w:color="000000" w:fill="FFFFFF"/>
            <w:vAlign w:val="center"/>
            <w:hideMark/>
          </w:tcPr>
          <w:p w:rsidR="004E2EE5" w:rsidRPr="00AF6EC9" w:rsidRDefault="004E2EE5" w:rsidP="00753475">
            <w:pPr>
              <w:rPr>
                <w:rFonts w:ascii="Calibri" w:hAnsi="Calibri" w:cs="Calibri"/>
                <w:color w:val="000000"/>
                <w:sz w:val="18"/>
                <w:szCs w:val="18"/>
              </w:rPr>
            </w:pPr>
            <w:r w:rsidRPr="00AF6EC9">
              <w:rPr>
                <w:rFonts w:ascii="Calibri" w:hAnsi="Calibri" w:cs="Calibri"/>
                <w:color w:val="000000"/>
                <w:sz w:val="18"/>
                <w:szCs w:val="18"/>
              </w:rPr>
              <w:t>Τέλη καθαριότητας και ηλεκτροφωτισμού - εισπρακτέα υπόλοιπα</w:t>
            </w:r>
          </w:p>
        </w:tc>
        <w:tc>
          <w:tcPr>
            <w:tcW w:w="1180" w:type="dxa"/>
            <w:tcBorders>
              <w:top w:val="nil"/>
              <w:left w:val="nil"/>
              <w:bottom w:val="single" w:sz="4" w:space="0" w:color="000000"/>
              <w:right w:val="single" w:sz="4" w:space="0" w:color="auto"/>
            </w:tcBorders>
            <w:shd w:val="clear" w:color="000000" w:fill="FFFFFF"/>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573.010,36</w:t>
            </w:r>
          </w:p>
        </w:tc>
        <w:tc>
          <w:tcPr>
            <w:tcW w:w="1060" w:type="dxa"/>
            <w:tcBorders>
              <w:top w:val="nil"/>
              <w:left w:val="nil"/>
              <w:bottom w:val="single" w:sz="4" w:space="0" w:color="000000"/>
              <w:right w:val="single" w:sz="4" w:space="0" w:color="auto"/>
            </w:tcBorders>
            <w:shd w:val="clear" w:color="000000" w:fill="FFFFFF"/>
            <w:noWrap/>
            <w:vAlign w:val="center"/>
            <w:hideMark/>
          </w:tcPr>
          <w:p w:rsidR="004E2EE5" w:rsidRPr="00AF6EC9" w:rsidRDefault="004E2EE5" w:rsidP="00753475">
            <w:pPr>
              <w:jc w:val="right"/>
              <w:rPr>
                <w:rFonts w:ascii="Calibri" w:hAnsi="Calibri" w:cs="Calibri"/>
                <w:color w:val="000000"/>
                <w:sz w:val="18"/>
                <w:szCs w:val="18"/>
              </w:rPr>
            </w:pPr>
            <w:r w:rsidRPr="00AF6EC9">
              <w:rPr>
                <w:rFonts w:ascii="Calibri" w:hAnsi="Calibri" w:cs="Calibri"/>
                <w:color w:val="000000"/>
                <w:sz w:val="18"/>
                <w:szCs w:val="18"/>
              </w:rPr>
              <w:t> </w:t>
            </w:r>
          </w:p>
        </w:tc>
        <w:tc>
          <w:tcPr>
            <w:tcW w:w="900" w:type="dxa"/>
            <w:tcBorders>
              <w:top w:val="nil"/>
              <w:left w:val="nil"/>
              <w:bottom w:val="single" w:sz="4" w:space="0" w:color="000000"/>
              <w:right w:val="single" w:sz="4" w:space="0" w:color="auto"/>
            </w:tcBorders>
            <w:shd w:val="clear" w:color="000000" w:fill="FFFFFF"/>
            <w:noWrap/>
            <w:vAlign w:val="center"/>
            <w:hideMark/>
          </w:tcPr>
          <w:p w:rsidR="004E2EE5" w:rsidRPr="00AF6EC9" w:rsidRDefault="004E2EE5" w:rsidP="00753475">
            <w:pPr>
              <w:jc w:val="right"/>
              <w:rPr>
                <w:rFonts w:ascii="Calibri" w:hAnsi="Calibri" w:cs="Calibri"/>
                <w:color w:val="000000"/>
                <w:sz w:val="18"/>
                <w:szCs w:val="18"/>
              </w:rPr>
            </w:pPr>
            <w:r w:rsidRPr="00AF6EC9">
              <w:rPr>
                <w:rFonts w:ascii="Calibri" w:hAnsi="Calibri" w:cs="Calibri"/>
                <w:color w:val="000000"/>
                <w:sz w:val="18"/>
                <w:szCs w:val="18"/>
              </w:rPr>
              <w:t> </w:t>
            </w:r>
          </w:p>
        </w:tc>
        <w:tc>
          <w:tcPr>
            <w:tcW w:w="1080" w:type="dxa"/>
            <w:tcBorders>
              <w:top w:val="nil"/>
              <w:left w:val="nil"/>
              <w:bottom w:val="single" w:sz="4" w:space="0" w:color="000000"/>
              <w:right w:val="single" w:sz="4" w:space="0" w:color="auto"/>
            </w:tcBorders>
            <w:shd w:val="clear" w:color="000000" w:fill="FFFFFF"/>
            <w:noWrap/>
            <w:vAlign w:val="center"/>
            <w:hideMark/>
          </w:tcPr>
          <w:p w:rsidR="004E2EE5" w:rsidRPr="00AF6EC9" w:rsidRDefault="004E2EE5" w:rsidP="00753475">
            <w:pPr>
              <w:jc w:val="right"/>
              <w:rPr>
                <w:rFonts w:ascii="Calibri" w:hAnsi="Calibri" w:cs="Calibri"/>
                <w:color w:val="000000"/>
                <w:sz w:val="18"/>
                <w:szCs w:val="18"/>
              </w:rPr>
            </w:pPr>
            <w:r w:rsidRPr="00AF6EC9">
              <w:rPr>
                <w:rFonts w:ascii="Calibri" w:hAnsi="Calibri" w:cs="Calibri"/>
                <w:color w:val="000000"/>
                <w:sz w:val="18"/>
                <w:szCs w:val="18"/>
              </w:rPr>
              <w:t> </w:t>
            </w:r>
          </w:p>
        </w:tc>
        <w:tc>
          <w:tcPr>
            <w:tcW w:w="980" w:type="dxa"/>
            <w:tcBorders>
              <w:top w:val="nil"/>
              <w:left w:val="nil"/>
              <w:bottom w:val="single" w:sz="4" w:space="0" w:color="000000"/>
              <w:right w:val="single" w:sz="4" w:space="0" w:color="auto"/>
            </w:tcBorders>
            <w:shd w:val="clear" w:color="000000" w:fill="FFFFFF"/>
            <w:noWrap/>
            <w:vAlign w:val="center"/>
            <w:hideMark/>
          </w:tcPr>
          <w:p w:rsidR="004E2EE5" w:rsidRPr="00AF6EC9" w:rsidRDefault="004E2EE5" w:rsidP="00753475">
            <w:pPr>
              <w:jc w:val="right"/>
              <w:rPr>
                <w:rFonts w:ascii="Calibri" w:hAnsi="Calibri" w:cs="Calibri"/>
                <w:color w:val="000000"/>
                <w:sz w:val="18"/>
                <w:szCs w:val="18"/>
              </w:rPr>
            </w:pPr>
            <w:r w:rsidRPr="00AF6EC9">
              <w:rPr>
                <w:rFonts w:ascii="Calibri" w:hAnsi="Calibri" w:cs="Calibri"/>
                <w:color w:val="000000"/>
                <w:sz w:val="18"/>
                <w:szCs w:val="18"/>
              </w:rPr>
              <w:t> </w:t>
            </w:r>
          </w:p>
        </w:tc>
        <w:tc>
          <w:tcPr>
            <w:tcW w:w="1120" w:type="dxa"/>
            <w:tcBorders>
              <w:top w:val="nil"/>
              <w:left w:val="nil"/>
              <w:bottom w:val="single" w:sz="4" w:space="0" w:color="000000"/>
              <w:right w:val="single" w:sz="4" w:space="0" w:color="auto"/>
            </w:tcBorders>
            <w:shd w:val="clear" w:color="000000" w:fill="FFFFFF"/>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573.010,36</w:t>
            </w:r>
          </w:p>
        </w:tc>
      </w:tr>
      <w:tr w:rsidR="004E2EE5" w:rsidRPr="00AF6EC9" w:rsidTr="00753475">
        <w:trPr>
          <w:trHeight w:val="420"/>
          <w:jc w:val="center"/>
        </w:trPr>
        <w:tc>
          <w:tcPr>
            <w:tcW w:w="800" w:type="dxa"/>
            <w:tcBorders>
              <w:top w:val="nil"/>
              <w:left w:val="single" w:sz="4" w:space="0" w:color="auto"/>
              <w:bottom w:val="single" w:sz="4" w:space="0" w:color="000000"/>
              <w:right w:val="single" w:sz="4" w:space="0" w:color="auto"/>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5113</w:t>
            </w:r>
          </w:p>
        </w:tc>
        <w:tc>
          <w:tcPr>
            <w:tcW w:w="2420" w:type="dxa"/>
            <w:tcBorders>
              <w:top w:val="nil"/>
              <w:left w:val="nil"/>
              <w:bottom w:val="single" w:sz="4" w:space="0" w:color="000000"/>
              <w:right w:val="single" w:sz="4" w:space="0" w:color="auto"/>
            </w:tcBorders>
            <w:shd w:val="clear" w:color="000000" w:fill="FFFFFF"/>
            <w:vAlign w:val="center"/>
            <w:hideMark/>
          </w:tcPr>
          <w:p w:rsidR="004E2EE5" w:rsidRPr="00AF6EC9" w:rsidRDefault="004E2EE5" w:rsidP="00753475">
            <w:pPr>
              <w:rPr>
                <w:rFonts w:ascii="Calibri" w:hAnsi="Calibri" w:cs="Calibri"/>
                <w:color w:val="000000"/>
                <w:sz w:val="18"/>
                <w:szCs w:val="18"/>
              </w:rPr>
            </w:pPr>
            <w:r w:rsidRPr="00AF6EC9">
              <w:rPr>
                <w:rFonts w:ascii="Calibri" w:hAnsi="Calibri" w:cs="Calibri"/>
                <w:color w:val="000000"/>
                <w:sz w:val="18"/>
                <w:szCs w:val="18"/>
              </w:rPr>
              <w:t>Χρηματικό Υπόλοιπο 2023</w:t>
            </w:r>
          </w:p>
        </w:tc>
        <w:tc>
          <w:tcPr>
            <w:tcW w:w="1180" w:type="dxa"/>
            <w:tcBorders>
              <w:top w:val="nil"/>
              <w:left w:val="nil"/>
              <w:bottom w:val="single" w:sz="4" w:space="0" w:color="000000"/>
              <w:right w:val="single" w:sz="4" w:space="0" w:color="auto"/>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060" w:type="dxa"/>
            <w:tcBorders>
              <w:top w:val="nil"/>
              <w:left w:val="nil"/>
              <w:bottom w:val="single" w:sz="4" w:space="0" w:color="000000"/>
              <w:right w:val="single" w:sz="4" w:space="0" w:color="auto"/>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550.568,83</w:t>
            </w:r>
          </w:p>
        </w:tc>
        <w:tc>
          <w:tcPr>
            <w:tcW w:w="900" w:type="dxa"/>
            <w:tcBorders>
              <w:top w:val="nil"/>
              <w:left w:val="nil"/>
              <w:bottom w:val="single" w:sz="4" w:space="0" w:color="000000"/>
              <w:right w:val="single" w:sz="4" w:space="0" w:color="auto"/>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080" w:type="dxa"/>
            <w:tcBorders>
              <w:top w:val="nil"/>
              <w:left w:val="nil"/>
              <w:bottom w:val="single" w:sz="4" w:space="0" w:color="000000"/>
              <w:right w:val="single" w:sz="4" w:space="0" w:color="auto"/>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80" w:type="dxa"/>
            <w:tcBorders>
              <w:top w:val="nil"/>
              <w:left w:val="nil"/>
              <w:bottom w:val="single" w:sz="4" w:space="0" w:color="000000"/>
              <w:right w:val="single" w:sz="4" w:space="0" w:color="auto"/>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120" w:type="dxa"/>
            <w:tcBorders>
              <w:top w:val="nil"/>
              <w:left w:val="nil"/>
              <w:bottom w:val="single" w:sz="4" w:space="0" w:color="000000"/>
              <w:right w:val="single" w:sz="4" w:space="0" w:color="auto"/>
            </w:tcBorders>
            <w:shd w:val="clear" w:color="000000" w:fill="FFFFFF"/>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550.568,83</w:t>
            </w:r>
          </w:p>
        </w:tc>
      </w:tr>
      <w:tr w:rsidR="004E2EE5" w:rsidRPr="00AF6EC9" w:rsidTr="00753475">
        <w:trPr>
          <w:trHeight w:val="1050"/>
          <w:jc w:val="center"/>
        </w:trPr>
        <w:tc>
          <w:tcPr>
            <w:tcW w:w="800" w:type="dxa"/>
            <w:tcBorders>
              <w:top w:val="nil"/>
              <w:left w:val="single" w:sz="4" w:space="0" w:color="auto"/>
              <w:bottom w:val="single" w:sz="4" w:space="0" w:color="000000"/>
              <w:right w:val="single" w:sz="4" w:space="0" w:color="auto"/>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lastRenderedPageBreak/>
              <w:t>5113</w:t>
            </w:r>
          </w:p>
        </w:tc>
        <w:tc>
          <w:tcPr>
            <w:tcW w:w="2420" w:type="dxa"/>
            <w:tcBorders>
              <w:top w:val="nil"/>
              <w:left w:val="nil"/>
              <w:bottom w:val="single" w:sz="4" w:space="0" w:color="000000"/>
              <w:right w:val="single" w:sz="4" w:space="0" w:color="auto"/>
            </w:tcBorders>
            <w:shd w:val="clear" w:color="000000" w:fill="FFFFFF"/>
            <w:vAlign w:val="center"/>
            <w:hideMark/>
          </w:tcPr>
          <w:p w:rsidR="004E2EE5" w:rsidRPr="00AF6EC9" w:rsidRDefault="004E2EE5" w:rsidP="00753475">
            <w:pPr>
              <w:rPr>
                <w:rFonts w:ascii="Calibri" w:hAnsi="Calibri" w:cs="Calibri"/>
                <w:color w:val="000000"/>
                <w:sz w:val="18"/>
                <w:szCs w:val="18"/>
              </w:rPr>
            </w:pPr>
            <w:r w:rsidRPr="00AF6EC9">
              <w:rPr>
                <w:rFonts w:ascii="Calibri" w:hAnsi="Calibri" w:cs="Calibri"/>
                <w:color w:val="000000"/>
                <w:sz w:val="18"/>
                <w:szCs w:val="18"/>
              </w:rPr>
              <w:t xml:space="preserve">Χρηματικό Υπόλοιπο 2023 </w:t>
            </w:r>
            <w:proofErr w:type="spellStart"/>
            <w:r w:rsidRPr="00AF6EC9">
              <w:rPr>
                <w:rFonts w:ascii="Calibri" w:hAnsi="Calibri" w:cs="Calibri"/>
                <w:color w:val="000000"/>
                <w:sz w:val="18"/>
                <w:szCs w:val="18"/>
              </w:rPr>
              <w:t>απο</w:t>
            </w:r>
            <w:proofErr w:type="spellEnd"/>
            <w:r w:rsidRPr="00AF6EC9">
              <w:rPr>
                <w:rFonts w:ascii="Calibri" w:hAnsi="Calibri" w:cs="Calibri"/>
                <w:color w:val="000000"/>
                <w:sz w:val="18"/>
                <w:szCs w:val="18"/>
              </w:rPr>
              <w:t xml:space="preserve"> επιστροφή από ΔΕΠΟΔΑΛ του τέλους ταφής </w:t>
            </w:r>
            <w:proofErr w:type="spellStart"/>
            <w:r w:rsidRPr="00AF6EC9">
              <w:rPr>
                <w:rFonts w:ascii="Calibri" w:hAnsi="Calibri" w:cs="Calibri"/>
                <w:color w:val="000000"/>
                <w:sz w:val="18"/>
                <w:szCs w:val="18"/>
              </w:rPr>
              <w:t>απορριμάτων</w:t>
            </w:r>
            <w:proofErr w:type="spellEnd"/>
            <w:r w:rsidRPr="00AF6EC9">
              <w:rPr>
                <w:rFonts w:ascii="Calibri" w:hAnsi="Calibri" w:cs="Calibri"/>
                <w:color w:val="000000"/>
                <w:sz w:val="18"/>
                <w:szCs w:val="18"/>
              </w:rPr>
              <w:t xml:space="preserve"> για Α' 6μηνο 2022</w:t>
            </w:r>
          </w:p>
        </w:tc>
        <w:tc>
          <w:tcPr>
            <w:tcW w:w="1180" w:type="dxa"/>
            <w:tcBorders>
              <w:top w:val="nil"/>
              <w:left w:val="nil"/>
              <w:bottom w:val="single" w:sz="4" w:space="0" w:color="000000"/>
              <w:right w:val="single" w:sz="4" w:space="0" w:color="auto"/>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060" w:type="dxa"/>
            <w:tcBorders>
              <w:top w:val="nil"/>
              <w:left w:val="nil"/>
              <w:bottom w:val="single" w:sz="4" w:space="0" w:color="000000"/>
              <w:right w:val="single" w:sz="4" w:space="0" w:color="auto"/>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112.819,20</w:t>
            </w:r>
          </w:p>
        </w:tc>
        <w:tc>
          <w:tcPr>
            <w:tcW w:w="900" w:type="dxa"/>
            <w:tcBorders>
              <w:top w:val="nil"/>
              <w:left w:val="nil"/>
              <w:bottom w:val="single" w:sz="4" w:space="0" w:color="000000"/>
              <w:right w:val="single" w:sz="4" w:space="0" w:color="auto"/>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080" w:type="dxa"/>
            <w:tcBorders>
              <w:top w:val="nil"/>
              <w:left w:val="nil"/>
              <w:bottom w:val="single" w:sz="4" w:space="0" w:color="000000"/>
              <w:right w:val="single" w:sz="4" w:space="0" w:color="auto"/>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80" w:type="dxa"/>
            <w:tcBorders>
              <w:top w:val="nil"/>
              <w:left w:val="nil"/>
              <w:bottom w:val="single" w:sz="4" w:space="0" w:color="000000"/>
              <w:right w:val="single" w:sz="4" w:space="0" w:color="auto"/>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120" w:type="dxa"/>
            <w:tcBorders>
              <w:top w:val="nil"/>
              <w:left w:val="nil"/>
              <w:bottom w:val="single" w:sz="4" w:space="0" w:color="000000"/>
              <w:right w:val="single" w:sz="4" w:space="0" w:color="auto"/>
            </w:tcBorders>
            <w:shd w:val="clear" w:color="000000" w:fill="FFFFFF"/>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112.819,20</w:t>
            </w:r>
          </w:p>
        </w:tc>
      </w:tr>
      <w:tr w:rsidR="004E2EE5" w:rsidRPr="00AF6EC9" w:rsidTr="00753475">
        <w:trPr>
          <w:trHeight w:val="561"/>
          <w:jc w:val="center"/>
        </w:trPr>
        <w:tc>
          <w:tcPr>
            <w:tcW w:w="800" w:type="dxa"/>
            <w:tcBorders>
              <w:top w:val="nil"/>
              <w:left w:val="single" w:sz="4" w:space="0" w:color="auto"/>
              <w:bottom w:val="single" w:sz="4" w:space="0" w:color="000000"/>
              <w:right w:val="single" w:sz="4" w:space="0" w:color="auto"/>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0434.005</w:t>
            </w:r>
          </w:p>
        </w:tc>
        <w:tc>
          <w:tcPr>
            <w:tcW w:w="2420" w:type="dxa"/>
            <w:tcBorders>
              <w:top w:val="nil"/>
              <w:left w:val="nil"/>
              <w:bottom w:val="single" w:sz="4" w:space="0" w:color="000000"/>
              <w:right w:val="single" w:sz="4" w:space="0" w:color="auto"/>
            </w:tcBorders>
            <w:shd w:val="clear" w:color="auto" w:fill="auto"/>
            <w:vAlign w:val="center"/>
            <w:hideMark/>
          </w:tcPr>
          <w:p w:rsidR="004E2EE5" w:rsidRPr="00AF6EC9" w:rsidRDefault="004E2EE5" w:rsidP="00753475">
            <w:pPr>
              <w:rPr>
                <w:rFonts w:ascii="Calibri" w:hAnsi="Calibri" w:cs="Calibri"/>
                <w:sz w:val="18"/>
                <w:szCs w:val="18"/>
              </w:rPr>
            </w:pPr>
            <w:proofErr w:type="spellStart"/>
            <w:r w:rsidRPr="00AF6EC9">
              <w:rPr>
                <w:rFonts w:ascii="Calibri" w:hAnsi="Calibri" w:cs="Calibri"/>
                <w:sz w:val="18"/>
                <w:szCs w:val="18"/>
              </w:rPr>
              <w:t>Προγραμμ</w:t>
            </w:r>
            <w:proofErr w:type="spellEnd"/>
            <w:r w:rsidRPr="00AF6EC9">
              <w:rPr>
                <w:rFonts w:ascii="Calibri" w:hAnsi="Calibri" w:cs="Calibri"/>
                <w:sz w:val="18"/>
                <w:szCs w:val="18"/>
              </w:rPr>
              <w:t>. Σύμβαση με ΔΕΠΟΔΑΛ</w:t>
            </w:r>
          </w:p>
        </w:tc>
        <w:tc>
          <w:tcPr>
            <w:tcW w:w="1180" w:type="dxa"/>
            <w:tcBorders>
              <w:top w:val="nil"/>
              <w:left w:val="nil"/>
              <w:bottom w:val="single" w:sz="4" w:space="0" w:color="000000"/>
              <w:right w:val="single" w:sz="4" w:space="0" w:color="auto"/>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060" w:type="dxa"/>
            <w:tcBorders>
              <w:top w:val="nil"/>
              <w:left w:val="nil"/>
              <w:bottom w:val="single" w:sz="4" w:space="0" w:color="000000"/>
              <w:right w:val="single" w:sz="4" w:space="0" w:color="auto"/>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00" w:type="dxa"/>
            <w:tcBorders>
              <w:top w:val="nil"/>
              <w:left w:val="nil"/>
              <w:bottom w:val="single" w:sz="4" w:space="0" w:color="000000"/>
              <w:right w:val="single" w:sz="4" w:space="0" w:color="auto"/>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6.000,00</w:t>
            </w:r>
          </w:p>
        </w:tc>
        <w:tc>
          <w:tcPr>
            <w:tcW w:w="1080" w:type="dxa"/>
            <w:tcBorders>
              <w:top w:val="nil"/>
              <w:left w:val="nil"/>
              <w:bottom w:val="single" w:sz="4" w:space="0" w:color="000000"/>
              <w:right w:val="single" w:sz="4" w:space="0" w:color="auto"/>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80" w:type="dxa"/>
            <w:tcBorders>
              <w:top w:val="nil"/>
              <w:left w:val="nil"/>
              <w:bottom w:val="single" w:sz="4" w:space="0" w:color="000000"/>
              <w:right w:val="single" w:sz="4" w:space="0" w:color="auto"/>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120" w:type="dxa"/>
            <w:tcBorders>
              <w:top w:val="nil"/>
              <w:left w:val="nil"/>
              <w:bottom w:val="single" w:sz="4" w:space="0" w:color="000000"/>
              <w:right w:val="single" w:sz="4" w:space="0" w:color="auto"/>
            </w:tcBorders>
            <w:shd w:val="clear" w:color="000000" w:fill="FFFFFF"/>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6.000,00</w:t>
            </w:r>
          </w:p>
        </w:tc>
      </w:tr>
      <w:tr w:rsidR="004E2EE5" w:rsidRPr="00AF6EC9" w:rsidTr="00753475">
        <w:trPr>
          <w:trHeight w:val="399"/>
          <w:jc w:val="center"/>
        </w:trPr>
        <w:tc>
          <w:tcPr>
            <w:tcW w:w="800" w:type="dxa"/>
            <w:tcBorders>
              <w:top w:val="nil"/>
              <w:left w:val="single" w:sz="4" w:space="0" w:color="auto"/>
              <w:bottom w:val="single" w:sz="4" w:space="0" w:color="000000"/>
              <w:right w:val="single" w:sz="4" w:space="0" w:color="auto"/>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1329.006</w:t>
            </w:r>
          </w:p>
        </w:tc>
        <w:tc>
          <w:tcPr>
            <w:tcW w:w="2420" w:type="dxa"/>
            <w:tcBorders>
              <w:top w:val="nil"/>
              <w:left w:val="nil"/>
              <w:bottom w:val="single" w:sz="4" w:space="0" w:color="000000"/>
              <w:right w:val="single" w:sz="4" w:space="0" w:color="auto"/>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Πράσινο Ταμείο</w:t>
            </w:r>
          </w:p>
        </w:tc>
        <w:tc>
          <w:tcPr>
            <w:tcW w:w="1180" w:type="dxa"/>
            <w:tcBorders>
              <w:top w:val="nil"/>
              <w:left w:val="nil"/>
              <w:bottom w:val="single" w:sz="4" w:space="0" w:color="000000"/>
              <w:right w:val="single" w:sz="4" w:space="0" w:color="auto"/>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060" w:type="dxa"/>
            <w:tcBorders>
              <w:top w:val="nil"/>
              <w:left w:val="nil"/>
              <w:bottom w:val="single" w:sz="4" w:space="0" w:color="000000"/>
              <w:right w:val="single" w:sz="4" w:space="0" w:color="auto"/>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00" w:type="dxa"/>
            <w:tcBorders>
              <w:top w:val="nil"/>
              <w:left w:val="nil"/>
              <w:bottom w:val="single" w:sz="4" w:space="0" w:color="000000"/>
              <w:right w:val="single" w:sz="4" w:space="0" w:color="auto"/>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080" w:type="dxa"/>
            <w:tcBorders>
              <w:top w:val="nil"/>
              <w:left w:val="nil"/>
              <w:bottom w:val="single" w:sz="4" w:space="0" w:color="000000"/>
              <w:right w:val="single" w:sz="4" w:space="0" w:color="auto"/>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184.710,40</w:t>
            </w:r>
          </w:p>
        </w:tc>
        <w:tc>
          <w:tcPr>
            <w:tcW w:w="980" w:type="dxa"/>
            <w:tcBorders>
              <w:top w:val="nil"/>
              <w:left w:val="nil"/>
              <w:bottom w:val="single" w:sz="4" w:space="0" w:color="000000"/>
              <w:right w:val="single" w:sz="4" w:space="0" w:color="auto"/>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120" w:type="dxa"/>
            <w:tcBorders>
              <w:top w:val="nil"/>
              <w:left w:val="nil"/>
              <w:bottom w:val="single" w:sz="4" w:space="0" w:color="000000"/>
              <w:right w:val="single" w:sz="4" w:space="0" w:color="auto"/>
            </w:tcBorders>
            <w:shd w:val="clear" w:color="000000" w:fill="FFFFFF"/>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184.710,40</w:t>
            </w:r>
          </w:p>
        </w:tc>
      </w:tr>
      <w:tr w:rsidR="004E2EE5" w:rsidRPr="00AF6EC9" w:rsidTr="00753475">
        <w:trPr>
          <w:trHeight w:val="501"/>
          <w:jc w:val="center"/>
        </w:trPr>
        <w:tc>
          <w:tcPr>
            <w:tcW w:w="800" w:type="dxa"/>
            <w:tcBorders>
              <w:top w:val="single" w:sz="4" w:space="0" w:color="000000"/>
              <w:left w:val="single" w:sz="4" w:space="0" w:color="auto"/>
              <w:bottom w:val="single" w:sz="4" w:space="0" w:color="auto"/>
              <w:right w:val="single" w:sz="4" w:space="0" w:color="auto"/>
            </w:tcBorders>
            <w:shd w:val="clear" w:color="000000" w:fill="BFBFBF"/>
            <w:noWrap/>
            <w:vAlign w:val="center"/>
            <w:hideMark/>
          </w:tcPr>
          <w:p w:rsidR="004E2EE5" w:rsidRPr="00AF6EC9" w:rsidRDefault="004E2EE5" w:rsidP="00753475">
            <w:pPr>
              <w:rPr>
                <w:rFonts w:ascii="Calibri" w:hAnsi="Calibri" w:cs="Calibri"/>
                <w:b/>
                <w:bCs/>
                <w:sz w:val="18"/>
                <w:szCs w:val="18"/>
              </w:rPr>
            </w:pPr>
            <w:r w:rsidRPr="00AF6EC9">
              <w:rPr>
                <w:rFonts w:ascii="Calibri" w:hAnsi="Calibri" w:cs="Calibri"/>
                <w:b/>
                <w:bCs/>
                <w:sz w:val="18"/>
                <w:szCs w:val="18"/>
              </w:rPr>
              <w:t> </w:t>
            </w:r>
          </w:p>
        </w:tc>
        <w:tc>
          <w:tcPr>
            <w:tcW w:w="2420" w:type="dxa"/>
            <w:tcBorders>
              <w:top w:val="single" w:sz="4" w:space="0" w:color="000000"/>
              <w:left w:val="nil"/>
              <w:bottom w:val="single" w:sz="4" w:space="0" w:color="auto"/>
              <w:right w:val="single" w:sz="4" w:space="0" w:color="auto"/>
            </w:tcBorders>
            <w:shd w:val="clear" w:color="000000" w:fill="BFBFBF"/>
            <w:noWrap/>
            <w:vAlign w:val="center"/>
            <w:hideMark/>
          </w:tcPr>
          <w:p w:rsidR="004E2EE5" w:rsidRPr="00AF6EC9" w:rsidRDefault="004E2EE5" w:rsidP="00753475">
            <w:pPr>
              <w:rPr>
                <w:rFonts w:ascii="Calibri" w:hAnsi="Calibri" w:cs="Calibri"/>
                <w:b/>
                <w:bCs/>
                <w:sz w:val="18"/>
                <w:szCs w:val="18"/>
              </w:rPr>
            </w:pPr>
            <w:r w:rsidRPr="00AF6EC9">
              <w:rPr>
                <w:rFonts w:ascii="Calibri" w:hAnsi="Calibri" w:cs="Calibri"/>
                <w:b/>
                <w:bCs/>
                <w:sz w:val="18"/>
                <w:szCs w:val="18"/>
              </w:rPr>
              <w:t>Γενικό Σύνολο Εσόδων</w:t>
            </w:r>
          </w:p>
        </w:tc>
        <w:tc>
          <w:tcPr>
            <w:tcW w:w="1180" w:type="dxa"/>
            <w:tcBorders>
              <w:top w:val="single" w:sz="4" w:space="0" w:color="000000"/>
              <w:left w:val="nil"/>
              <w:bottom w:val="single" w:sz="4" w:space="0" w:color="auto"/>
              <w:right w:val="single" w:sz="4" w:space="0" w:color="auto"/>
            </w:tcBorders>
            <w:shd w:val="clear" w:color="000000" w:fill="BFBFBF"/>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3.112.510,36</w:t>
            </w:r>
          </w:p>
        </w:tc>
        <w:tc>
          <w:tcPr>
            <w:tcW w:w="1060" w:type="dxa"/>
            <w:tcBorders>
              <w:top w:val="single" w:sz="4" w:space="0" w:color="000000"/>
              <w:left w:val="nil"/>
              <w:bottom w:val="single" w:sz="4" w:space="0" w:color="auto"/>
              <w:right w:val="single" w:sz="4" w:space="0" w:color="auto"/>
            </w:tcBorders>
            <w:shd w:val="clear" w:color="000000" w:fill="BFBFBF"/>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663.388,03</w:t>
            </w:r>
          </w:p>
        </w:tc>
        <w:tc>
          <w:tcPr>
            <w:tcW w:w="900" w:type="dxa"/>
            <w:tcBorders>
              <w:top w:val="single" w:sz="4" w:space="0" w:color="000000"/>
              <w:left w:val="nil"/>
              <w:bottom w:val="single" w:sz="4" w:space="0" w:color="auto"/>
              <w:right w:val="single" w:sz="4" w:space="0" w:color="auto"/>
            </w:tcBorders>
            <w:shd w:val="clear" w:color="000000" w:fill="BFBFBF"/>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6.000,00</w:t>
            </w:r>
          </w:p>
        </w:tc>
        <w:tc>
          <w:tcPr>
            <w:tcW w:w="1080" w:type="dxa"/>
            <w:tcBorders>
              <w:top w:val="single" w:sz="4" w:space="0" w:color="000000"/>
              <w:left w:val="nil"/>
              <w:bottom w:val="single" w:sz="4" w:space="0" w:color="auto"/>
              <w:right w:val="single" w:sz="4" w:space="0" w:color="auto"/>
            </w:tcBorders>
            <w:shd w:val="clear" w:color="000000" w:fill="BFBFBF"/>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184.710,40</w:t>
            </w:r>
          </w:p>
        </w:tc>
        <w:tc>
          <w:tcPr>
            <w:tcW w:w="980" w:type="dxa"/>
            <w:tcBorders>
              <w:top w:val="single" w:sz="4" w:space="0" w:color="000000"/>
              <w:left w:val="nil"/>
              <w:bottom w:val="single" w:sz="4" w:space="0" w:color="auto"/>
              <w:right w:val="single" w:sz="4" w:space="0" w:color="auto"/>
            </w:tcBorders>
            <w:shd w:val="clear" w:color="000000" w:fill="BFBFBF"/>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0,00</w:t>
            </w:r>
          </w:p>
        </w:tc>
        <w:tc>
          <w:tcPr>
            <w:tcW w:w="1120" w:type="dxa"/>
            <w:tcBorders>
              <w:top w:val="single" w:sz="4" w:space="0" w:color="000000"/>
              <w:left w:val="nil"/>
              <w:bottom w:val="single" w:sz="4" w:space="0" w:color="auto"/>
              <w:right w:val="single" w:sz="4" w:space="0" w:color="auto"/>
            </w:tcBorders>
            <w:shd w:val="clear" w:color="000000" w:fill="BFBFBF"/>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3.966.608,79</w:t>
            </w:r>
          </w:p>
        </w:tc>
      </w:tr>
      <w:tr w:rsidR="004E2EE5" w:rsidRPr="00AF6EC9" w:rsidTr="00753475">
        <w:trPr>
          <w:trHeight w:val="732"/>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4E2EE5" w:rsidRPr="00AF6EC9" w:rsidRDefault="004E2EE5" w:rsidP="00753475">
            <w:pPr>
              <w:rPr>
                <w:rFonts w:ascii="Calibri" w:hAnsi="Calibri" w:cs="Calibri"/>
                <w:b/>
                <w:bCs/>
                <w:sz w:val="18"/>
                <w:szCs w:val="18"/>
              </w:rPr>
            </w:pPr>
            <w:r w:rsidRPr="00AF6EC9">
              <w:rPr>
                <w:rFonts w:ascii="Calibri" w:hAnsi="Calibri" w:cs="Calibri"/>
                <w:b/>
                <w:bCs/>
                <w:sz w:val="18"/>
                <w:szCs w:val="18"/>
              </w:rPr>
              <w:t xml:space="preserve">Σύνολο Εσόδων </w:t>
            </w:r>
            <w:r w:rsidRPr="00AF6EC9">
              <w:rPr>
                <w:rFonts w:ascii="Calibri" w:hAnsi="Calibri" w:cs="Calibri"/>
                <w:b/>
                <w:bCs/>
                <w:sz w:val="18"/>
                <w:szCs w:val="18"/>
                <w:u w:val="single"/>
              </w:rPr>
              <w:t>μείον</w:t>
            </w:r>
            <w:r w:rsidRPr="00AF6EC9">
              <w:rPr>
                <w:rFonts w:ascii="Calibri" w:hAnsi="Calibri" w:cs="Calibri"/>
                <w:b/>
                <w:bCs/>
                <w:sz w:val="18"/>
                <w:szCs w:val="18"/>
              </w:rPr>
              <w:t xml:space="preserve"> (-) προβλέψεις μη είσπραξης 20/85)</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2.555.000,00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663.388,03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6.000,00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184.710,40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3.409.098,43</w:t>
            </w:r>
          </w:p>
        </w:tc>
      </w:tr>
    </w:tbl>
    <w:p w:rsidR="004E2EE5" w:rsidRDefault="004E2EE5" w:rsidP="004E2EE5">
      <w:pPr>
        <w:spacing w:line="280" w:lineRule="exact"/>
        <w:ind w:left="1534" w:right="1540"/>
        <w:jc w:val="center"/>
        <w:rPr>
          <w:rFonts w:ascii="Calibri" w:eastAsia="Calibri" w:hAnsi="Calibri" w:cs="Calibri"/>
          <w:b/>
          <w:i/>
          <w:sz w:val="24"/>
          <w:szCs w:val="24"/>
        </w:rPr>
      </w:pPr>
    </w:p>
    <w:p w:rsidR="004E2EE5" w:rsidRPr="00AF6EC9" w:rsidRDefault="004E2EE5" w:rsidP="004E2EE5">
      <w:pPr>
        <w:spacing w:line="360" w:lineRule="auto"/>
        <w:ind w:right="73"/>
        <w:jc w:val="both"/>
        <w:rPr>
          <w:rFonts w:ascii="Calibri" w:eastAsia="Calibri" w:hAnsi="Calibri" w:cs="Calibri"/>
          <w:i/>
          <w:spacing w:val="2"/>
          <w:sz w:val="24"/>
          <w:szCs w:val="24"/>
        </w:rPr>
      </w:pPr>
    </w:p>
    <w:p w:rsidR="004E2EE5" w:rsidRDefault="004E2EE5" w:rsidP="004E2EE5">
      <w:pPr>
        <w:spacing w:before="11"/>
        <w:ind w:left="1591"/>
        <w:rPr>
          <w:rFonts w:ascii="Calibri" w:eastAsia="Calibri" w:hAnsi="Calibri" w:cs="Calibri"/>
          <w:b/>
          <w:i/>
          <w:sz w:val="24"/>
          <w:szCs w:val="24"/>
        </w:rPr>
      </w:pPr>
      <w:r w:rsidRPr="00863A5E">
        <w:rPr>
          <w:rFonts w:ascii="Calibri" w:eastAsia="Calibri" w:hAnsi="Calibri" w:cs="Calibri"/>
          <w:b/>
          <w:i/>
          <w:sz w:val="24"/>
          <w:szCs w:val="24"/>
        </w:rPr>
        <w:t>Π</w:t>
      </w:r>
      <w:r w:rsidRPr="00863A5E">
        <w:rPr>
          <w:rFonts w:ascii="Calibri" w:eastAsia="Calibri" w:hAnsi="Calibri" w:cs="Calibri"/>
          <w:b/>
          <w:i/>
          <w:spacing w:val="-4"/>
          <w:sz w:val="24"/>
          <w:szCs w:val="24"/>
        </w:rPr>
        <w:t>ί</w:t>
      </w:r>
      <w:r w:rsidRPr="00863A5E">
        <w:rPr>
          <w:rFonts w:ascii="Calibri" w:eastAsia="Calibri" w:hAnsi="Calibri" w:cs="Calibri"/>
          <w:b/>
          <w:i/>
          <w:sz w:val="24"/>
          <w:szCs w:val="24"/>
        </w:rPr>
        <w:t>ν</w:t>
      </w:r>
      <w:r w:rsidRPr="00863A5E">
        <w:rPr>
          <w:rFonts w:ascii="Calibri" w:eastAsia="Calibri" w:hAnsi="Calibri" w:cs="Calibri"/>
          <w:b/>
          <w:i/>
          <w:spacing w:val="-1"/>
          <w:sz w:val="24"/>
          <w:szCs w:val="24"/>
        </w:rPr>
        <w:t>α</w:t>
      </w:r>
      <w:r w:rsidRPr="00863A5E">
        <w:rPr>
          <w:rFonts w:ascii="Calibri" w:eastAsia="Calibri" w:hAnsi="Calibri" w:cs="Calibri"/>
          <w:b/>
          <w:i/>
          <w:spacing w:val="-7"/>
          <w:sz w:val="24"/>
          <w:szCs w:val="24"/>
        </w:rPr>
        <w:t>κ</w:t>
      </w:r>
      <w:r w:rsidRPr="00863A5E">
        <w:rPr>
          <w:rFonts w:ascii="Calibri" w:eastAsia="Calibri" w:hAnsi="Calibri" w:cs="Calibri"/>
          <w:b/>
          <w:i/>
          <w:spacing w:val="-1"/>
          <w:sz w:val="24"/>
          <w:szCs w:val="24"/>
        </w:rPr>
        <w:t>α</w:t>
      </w:r>
      <w:r w:rsidRPr="00863A5E">
        <w:rPr>
          <w:rFonts w:ascii="Calibri" w:eastAsia="Calibri" w:hAnsi="Calibri" w:cs="Calibri"/>
          <w:b/>
          <w:i/>
          <w:sz w:val="24"/>
          <w:szCs w:val="24"/>
        </w:rPr>
        <w:t>ς</w:t>
      </w:r>
      <w:r w:rsidRPr="00863A5E">
        <w:rPr>
          <w:rFonts w:ascii="Calibri" w:eastAsia="Calibri" w:hAnsi="Calibri" w:cs="Calibri"/>
          <w:b/>
          <w:i/>
          <w:spacing w:val="1"/>
          <w:sz w:val="24"/>
          <w:szCs w:val="24"/>
        </w:rPr>
        <w:t xml:space="preserve"> </w:t>
      </w:r>
      <w:r>
        <w:rPr>
          <w:rFonts w:ascii="Calibri" w:eastAsia="Calibri" w:hAnsi="Calibri" w:cs="Calibri"/>
          <w:b/>
          <w:i/>
          <w:spacing w:val="1"/>
          <w:sz w:val="24"/>
          <w:szCs w:val="24"/>
        </w:rPr>
        <w:t>8</w:t>
      </w:r>
      <w:r w:rsidRPr="00863A5E">
        <w:rPr>
          <w:rFonts w:ascii="Calibri" w:eastAsia="Calibri" w:hAnsi="Calibri" w:cs="Calibri"/>
          <w:b/>
          <w:i/>
          <w:sz w:val="24"/>
          <w:szCs w:val="24"/>
        </w:rPr>
        <w:t xml:space="preserve">. </w:t>
      </w:r>
      <w:r>
        <w:rPr>
          <w:rFonts w:ascii="Calibri" w:eastAsia="Calibri" w:hAnsi="Calibri" w:cs="Calibri"/>
          <w:b/>
          <w:i/>
          <w:sz w:val="24"/>
          <w:szCs w:val="24"/>
        </w:rPr>
        <w:t>Νέο</w:t>
      </w:r>
      <w:r w:rsidRPr="00863A5E">
        <w:rPr>
          <w:rFonts w:ascii="Calibri" w:eastAsia="Calibri" w:hAnsi="Calibri" w:cs="Calibri"/>
          <w:b/>
          <w:i/>
          <w:spacing w:val="3"/>
          <w:sz w:val="24"/>
          <w:szCs w:val="24"/>
        </w:rPr>
        <w:t xml:space="preserve"> </w:t>
      </w:r>
      <w:r w:rsidRPr="00863A5E">
        <w:rPr>
          <w:rFonts w:ascii="Calibri" w:eastAsia="Calibri" w:hAnsi="Calibri" w:cs="Calibri"/>
          <w:b/>
          <w:i/>
          <w:sz w:val="24"/>
          <w:szCs w:val="24"/>
        </w:rPr>
        <w:t>Σχ</w:t>
      </w:r>
      <w:r w:rsidRPr="00863A5E">
        <w:rPr>
          <w:rFonts w:ascii="Calibri" w:eastAsia="Calibri" w:hAnsi="Calibri" w:cs="Calibri"/>
          <w:b/>
          <w:i/>
          <w:spacing w:val="-5"/>
          <w:sz w:val="24"/>
          <w:szCs w:val="24"/>
        </w:rPr>
        <w:t>έ</w:t>
      </w:r>
      <w:r w:rsidRPr="00863A5E">
        <w:rPr>
          <w:rFonts w:ascii="Calibri" w:eastAsia="Calibri" w:hAnsi="Calibri" w:cs="Calibri"/>
          <w:b/>
          <w:i/>
          <w:spacing w:val="-1"/>
          <w:sz w:val="24"/>
          <w:szCs w:val="24"/>
        </w:rPr>
        <w:t>δ</w:t>
      </w:r>
      <w:r w:rsidRPr="00863A5E">
        <w:rPr>
          <w:rFonts w:ascii="Calibri" w:eastAsia="Calibri" w:hAnsi="Calibri" w:cs="Calibri"/>
          <w:b/>
          <w:i/>
          <w:spacing w:val="1"/>
          <w:sz w:val="24"/>
          <w:szCs w:val="24"/>
        </w:rPr>
        <w:t>ι</w:t>
      </w:r>
      <w:r w:rsidRPr="00863A5E">
        <w:rPr>
          <w:rFonts w:ascii="Calibri" w:eastAsia="Calibri" w:hAnsi="Calibri" w:cs="Calibri"/>
          <w:b/>
          <w:i/>
          <w:sz w:val="24"/>
          <w:szCs w:val="24"/>
        </w:rPr>
        <w:t>ο</w:t>
      </w:r>
      <w:r w:rsidRPr="00863A5E">
        <w:rPr>
          <w:rFonts w:ascii="Calibri" w:eastAsia="Calibri" w:hAnsi="Calibri" w:cs="Calibri"/>
          <w:b/>
          <w:i/>
          <w:spacing w:val="1"/>
          <w:sz w:val="24"/>
          <w:szCs w:val="24"/>
        </w:rPr>
        <w:t xml:space="preserve"> </w:t>
      </w:r>
      <w:r w:rsidRPr="00863A5E">
        <w:rPr>
          <w:rFonts w:ascii="Calibri" w:eastAsia="Calibri" w:hAnsi="Calibri" w:cs="Calibri"/>
          <w:b/>
          <w:i/>
          <w:sz w:val="24"/>
          <w:szCs w:val="24"/>
        </w:rPr>
        <w:t>Π</w:t>
      </w:r>
      <w:r w:rsidRPr="00863A5E">
        <w:rPr>
          <w:rFonts w:ascii="Calibri" w:eastAsia="Calibri" w:hAnsi="Calibri" w:cs="Calibri"/>
          <w:b/>
          <w:i/>
          <w:spacing w:val="-3"/>
          <w:sz w:val="24"/>
          <w:szCs w:val="24"/>
        </w:rPr>
        <w:t>ρ</w:t>
      </w:r>
      <w:r w:rsidRPr="00863A5E">
        <w:rPr>
          <w:rFonts w:ascii="Calibri" w:eastAsia="Calibri" w:hAnsi="Calibri" w:cs="Calibri"/>
          <w:b/>
          <w:i/>
          <w:sz w:val="24"/>
          <w:szCs w:val="24"/>
        </w:rPr>
        <w:t>ο</w:t>
      </w:r>
      <w:r w:rsidRPr="00863A5E">
        <w:rPr>
          <w:rFonts w:ascii="Calibri" w:eastAsia="Calibri" w:hAnsi="Calibri" w:cs="Calibri"/>
          <w:b/>
          <w:i/>
          <w:spacing w:val="-1"/>
          <w:sz w:val="24"/>
          <w:szCs w:val="24"/>
        </w:rPr>
        <w:t>ϋ</w:t>
      </w:r>
      <w:r w:rsidRPr="00863A5E">
        <w:rPr>
          <w:rFonts w:ascii="Calibri" w:eastAsia="Calibri" w:hAnsi="Calibri" w:cs="Calibri"/>
          <w:b/>
          <w:i/>
          <w:sz w:val="24"/>
          <w:szCs w:val="24"/>
        </w:rPr>
        <w:t>π</w:t>
      </w:r>
      <w:r w:rsidRPr="00863A5E">
        <w:rPr>
          <w:rFonts w:ascii="Calibri" w:eastAsia="Calibri" w:hAnsi="Calibri" w:cs="Calibri"/>
          <w:b/>
          <w:i/>
          <w:spacing w:val="-1"/>
          <w:sz w:val="24"/>
          <w:szCs w:val="24"/>
        </w:rPr>
        <w:t>ο</w:t>
      </w:r>
      <w:r w:rsidRPr="00863A5E">
        <w:rPr>
          <w:rFonts w:ascii="Calibri" w:eastAsia="Calibri" w:hAnsi="Calibri" w:cs="Calibri"/>
          <w:b/>
          <w:i/>
          <w:spacing w:val="-4"/>
          <w:sz w:val="24"/>
          <w:szCs w:val="24"/>
        </w:rPr>
        <w:t>λ</w:t>
      </w:r>
      <w:r w:rsidRPr="00863A5E">
        <w:rPr>
          <w:rFonts w:ascii="Calibri" w:eastAsia="Calibri" w:hAnsi="Calibri" w:cs="Calibri"/>
          <w:b/>
          <w:i/>
          <w:sz w:val="24"/>
          <w:szCs w:val="24"/>
        </w:rPr>
        <w:t>ο</w:t>
      </w:r>
      <w:r w:rsidRPr="00863A5E">
        <w:rPr>
          <w:rFonts w:ascii="Calibri" w:eastAsia="Calibri" w:hAnsi="Calibri" w:cs="Calibri"/>
          <w:b/>
          <w:i/>
          <w:spacing w:val="1"/>
          <w:sz w:val="24"/>
          <w:szCs w:val="24"/>
        </w:rPr>
        <w:t>γι</w:t>
      </w:r>
      <w:r w:rsidRPr="00863A5E">
        <w:rPr>
          <w:rFonts w:ascii="Calibri" w:eastAsia="Calibri" w:hAnsi="Calibri" w:cs="Calibri"/>
          <w:b/>
          <w:i/>
          <w:spacing w:val="-1"/>
          <w:sz w:val="24"/>
          <w:szCs w:val="24"/>
        </w:rPr>
        <w:t>σμ</w:t>
      </w:r>
      <w:r w:rsidRPr="00863A5E">
        <w:rPr>
          <w:rFonts w:ascii="Calibri" w:eastAsia="Calibri" w:hAnsi="Calibri" w:cs="Calibri"/>
          <w:b/>
          <w:i/>
          <w:sz w:val="24"/>
          <w:szCs w:val="24"/>
        </w:rPr>
        <w:t>ού</w:t>
      </w:r>
      <w:r w:rsidRPr="00863A5E">
        <w:rPr>
          <w:rFonts w:ascii="Calibri" w:eastAsia="Calibri" w:hAnsi="Calibri" w:cs="Calibri"/>
          <w:b/>
          <w:i/>
          <w:spacing w:val="2"/>
          <w:sz w:val="24"/>
          <w:szCs w:val="24"/>
        </w:rPr>
        <w:t xml:space="preserve"> </w:t>
      </w:r>
      <w:r w:rsidRPr="00863A5E">
        <w:rPr>
          <w:rFonts w:ascii="Calibri" w:eastAsia="Calibri" w:hAnsi="Calibri" w:cs="Calibri"/>
          <w:b/>
          <w:i/>
          <w:sz w:val="24"/>
          <w:szCs w:val="24"/>
        </w:rPr>
        <w:t>Ε</w:t>
      </w:r>
      <w:r w:rsidRPr="00863A5E">
        <w:rPr>
          <w:rFonts w:ascii="Calibri" w:eastAsia="Calibri" w:hAnsi="Calibri" w:cs="Calibri"/>
          <w:b/>
          <w:i/>
          <w:spacing w:val="-3"/>
          <w:sz w:val="24"/>
          <w:szCs w:val="24"/>
        </w:rPr>
        <w:t>ξ</w:t>
      </w:r>
      <w:r w:rsidRPr="00863A5E">
        <w:rPr>
          <w:rFonts w:ascii="Calibri" w:eastAsia="Calibri" w:hAnsi="Calibri" w:cs="Calibri"/>
          <w:b/>
          <w:i/>
          <w:sz w:val="24"/>
          <w:szCs w:val="24"/>
        </w:rPr>
        <w:t>όδ</w:t>
      </w:r>
      <w:r w:rsidRPr="00863A5E">
        <w:rPr>
          <w:rFonts w:ascii="Calibri" w:eastAsia="Calibri" w:hAnsi="Calibri" w:cs="Calibri"/>
          <w:b/>
          <w:i/>
          <w:spacing w:val="-2"/>
          <w:sz w:val="24"/>
          <w:szCs w:val="24"/>
        </w:rPr>
        <w:t>ω</w:t>
      </w:r>
      <w:r w:rsidRPr="00863A5E">
        <w:rPr>
          <w:rFonts w:ascii="Calibri" w:eastAsia="Calibri" w:hAnsi="Calibri" w:cs="Calibri"/>
          <w:b/>
          <w:i/>
          <w:sz w:val="24"/>
          <w:szCs w:val="24"/>
        </w:rPr>
        <w:t>ν 2</w:t>
      </w:r>
      <w:r w:rsidRPr="00863A5E">
        <w:rPr>
          <w:rFonts w:ascii="Calibri" w:eastAsia="Calibri" w:hAnsi="Calibri" w:cs="Calibri"/>
          <w:b/>
          <w:i/>
          <w:spacing w:val="1"/>
          <w:sz w:val="24"/>
          <w:szCs w:val="24"/>
        </w:rPr>
        <w:t>0</w:t>
      </w:r>
      <w:r w:rsidRPr="00863A5E">
        <w:rPr>
          <w:rFonts w:ascii="Calibri" w:eastAsia="Calibri" w:hAnsi="Calibri" w:cs="Calibri"/>
          <w:b/>
          <w:i/>
          <w:spacing w:val="2"/>
          <w:sz w:val="24"/>
          <w:szCs w:val="24"/>
        </w:rPr>
        <w:t>2</w:t>
      </w:r>
      <w:r>
        <w:rPr>
          <w:rFonts w:ascii="Calibri" w:eastAsia="Calibri" w:hAnsi="Calibri" w:cs="Calibri"/>
          <w:b/>
          <w:i/>
          <w:spacing w:val="2"/>
          <w:sz w:val="24"/>
          <w:szCs w:val="24"/>
        </w:rPr>
        <w:t>4</w:t>
      </w:r>
      <w:r w:rsidRPr="00863A5E">
        <w:rPr>
          <w:rFonts w:ascii="Calibri" w:eastAsia="Calibri" w:hAnsi="Calibri" w:cs="Calibri"/>
          <w:b/>
          <w:i/>
          <w:spacing w:val="2"/>
          <w:sz w:val="24"/>
          <w:szCs w:val="24"/>
        </w:rPr>
        <w:t xml:space="preserve"> </w:t>
      </w:r>
      <w:r w:rsidRPr="00863A5E">
        <w:rPr>
          <w:rFonts w:ascii="Calibri" w:eastAsia="Calibri" w:hAnsi="Calibri" w:cs="Calibri"/>
          <w:b/>
          <w:i/>
          <w:sz w:val="24"/>
          <w:szCs w:val="24"/>
        </w:rPr>
        <w:t>(</w:t>
      </w:r>
      <w:r w:rsidRPr="00863A5E">
        <w:rPr>
          <w:rFonts w:ascii="Calibri" w:eastAsia="Calibri" w:hAnsi="Calibri" w:cs="Calibri"/>
          <w:b/>
          <w:i/>
          <w:spacing w:val="-8"/>
          <w:sz w:val="24"/>
          <w:szCs w:val="24"/>
        </w:rPr>
        <w:t>κ</w:t>
      </w:r>
      <w:r w:rsidRPr="00863A5E">
        <w:rPr>
          <w:rFonts w:ascii="Calibri" w:eastAsia="Calibri" w:hAnsi="Calibri" w:cs="Calibri"/>
          <w:b/>
          <w:i/>
          <w:spacing w:val="-1"/>
          <w:sz w:val="24"/>
          <w:szCs w:val="24"/>
        </w:rPr>
        <w:t>ατ</w:t>
      </w:r>
      <w:r w:rsidRPr="00863A5E">
        <w:rPr>
          <w:rFonts w:ascii="Calibri" w:eastAsia="Calibri" w:hAnsi="Calibri" w:cs="Calibri"/>
          <w:b/>
          <w:i/>
          <w:sz w:val="24"/>
          <w:szCs w:val="24"/>
        </w:rPr>
        <w:t xml:space="preserve">ά </w:t>
      </w:r>
      <w:r w:rsidRPr="00863A5E">
        <w:rPr>
          <w:rFonts w:ascii="Calibri" w:eastAsia="Calibri" w:hAnsi="Calibri" w:cs="Calibri"/>
          <w:b/>
          <w:i/>
          <w:spacing w:val="-7"/>
          <w:sz w:val="24"/>
          <w:szCs w:val="24"/>
        </w:rPr>
        <w:t>κ</w:t>
      </w:r>
      <w:r w:rsidRPr="00863A5E">
        <w:rPr>
          <w:rFonts w:ascii="Calibri" w:eastAsia="Calibri" w:hAnsi="Calibri" w:cs="Calibri"/>
          <w:b/>
          <w:i/>
          <w:spacing w:val="-1"/>
          <w:sz w:val="24"/>
          <w:szCs w:val="24"/>
        </w:rPr>
        <w:t>ατ</w:t>
      </w:r>
      <w:r w:rsidRPr="00863A5E">
        <w:rPr>
          <w:rFonts w:ascii="Calibri" w:eastAsia="Calibri" w:hAnsi="Calibri" w:cs="Calibri"/>
          <w:b/>
          <w:i/>
          <w:spacing w:val="-4"/>
          <w:sz w:val="24"/>
          <w:szCs w:val="24"/>
        </w:rPr>
        <w:t>η</w:t>
      </w:r>
      <w:r w:rsidRPr="00863A5E">
        <w:rPr>
          <w:rFonts w:ascii="Calibri" w:eastAsia="Calibri" w:hAnsi="Calibri" w:cs="Calibri"/>
          <w:b/>
          <w:i/>
          <w:sz w:val="24"/>
          <w:szCs w:val="24"/>
        </w:rPr>
        <w:t>γ</w:t>
      </w:r>
      <w:r w:rsidRPr="00863A5E">
        <w:rPr>
          <w:rFonts w:ascii="Calibri" w:eastAsia="Calibri" w:hAnsi="Calibri" w:cs="Calibri"/>
          <w:b/>
          <w:i/>
          <w:spacing w:val="1"/>
          <w:sz w:val="24"/>
          <w:szCs w:val="24"/>
        </w:rPr>
        <w:t>ο</w:t>
      </w:r>
      <w:r w:rsidRPr="00863A5E">
        <w:rPr>
          <w:rFonts w:ascii="Calibri" w:eastAsia="Calibri" w:hAnsi="Calibri" w:cs="Calibri"/>
          <w:b/>
          <w:i/>
          <w:sz w:val="24"/>
          <w:szCs w:val="24"/>
        </w:rPr>
        <w:t>ρ</w:t>
      </w:r>
      <w:r w:rsidRPr="00863A5E">
        <w:rPr>
          <w:rFonts w:ascii="Calibri" w:eastAsia="Calibri" w:hAnsi="Calibri" w:cs="Calibri"/>
          <w:b/>
          <w:i/>
          <w:spacing w:val="1"/>
          <w:sz w:val="24"/>
          <w:szCs w:val="24"/>
        </w:rPr>
        <w:t>ί</w:t>
      </w:r>
      <w:r w:rsidRPr="00863A5E">
        <w:rPr>
          <w:rFonts w:ascii="Calibri" w:eastAsia="Calibri" w:hAnsi="Calibri" w:cs="Calibri"/>
          <w:b/>
          <w:i/>
          <w:spacing w:val="-1"/>
          <w:sz w:val="24"/>
          <w:szCs w:val="24"/>
        </w:rPr>
        <w:t>α</w:t>
      </w:r>
      <w:r w:rsidRPr="00863A5E">
        <w:rPr>
          <w:rFonts w:ascii="Calibri" w:eastAsia="Calibri" w:hAnsi="Calibri" w:cs="Calibri"/>
          <w:b/>
          <w:i/>
          <w:sz w:val="24"/>
          <w:szCs w:val="24"/>
        </w:rPr>
        <w:t>)</w:t>
      </w:r>
    </w:p>
    <w:p w:rsidR="004E2EE5" w:rsidRDefault="004E2EE5" w:rsidP="004E2EE5">
      <w:pPr>
        <w:spacing w:before="11"/>
        <w:ind w:left="1591"/>
        <w:rPr>
          <w:rFonts w:ascii="Calibri" w:eastAsia="Calibri" w:hAnsi="Calibri" w:cs="Calibri"/>
          <w:b/>
          <w:i/>
          <w:sz w:val="24"/>
          <w:szCs w:val="24"/>
        </w:rPr>
      </w:pPr>
    </w:p>
    <w:tbl>
      <w:tblPr>
        <w:tblW w:w="9540" w:type="dxa"/>
        <w:jc w:val="center"/>
        <w:tblLook w:val="04A0"/>
      </w:tblPr>
      <w:tblGrid>
        <w:gridCol w:w="833"/>
        <w:gridCol w:w="2420"/>
        <w:gridCol w:w="1180"/>
        <w:gridCol w:w="1060"/>
        <w:gridCol w:w="963"/>
        <w:gridCol w:w="1080"/>
        <w:gridCol w:w="980"/>
        <w:gridCol w:w="1180"/>
      </w:tblGrid>
      <w:tr w:rsidR="004E2EE5" w:rsidRPr="00AF6EC9" w:rsidTr="00753475">
        <w:trPr>
          <w:trHeight w:val="780"/>
          <w:jc w:val="center"/>
        </w:trPr>
        <w:tc>
          <w:tcPr>
            <w:tcW w:w="800" w:type="dxa"/>
            <w:tcBorders>
              <w:top w:val="single" w:sz="4" w:space="0" w:color="000000"/>
              <w:left w:val="single" w:sz="4" w:space="0" w:color="000000"/>
              <w:bottom w:val="nil"/>
              <w:right w:val="single" w:sz="4" w:space="0" w:color="000000"/>
            </w:tcBorders>
            <w:shd w:val="clear" w:color="000000" w:fill="BFBFBF"/>
            <w:vAlign w:val="center"/>
            <w:hideMark/>
          </w:tcPr>
          <w:p w:rsidR="004E2EE5" w:rsidRPr="00AF6EC9" w:rsidRDefault="004E2EE5" w:rsidP="00753475">
            <w:pPr>
              <w:rPr>
                <w:rFonts w:ascii="Calibri" w:hAnsi="Calibri" w:cs="Calibri"/>
                <w:b/>
                <w:bCs/>
                <w:sz w:val="18"/>
                <w:szCs w:val="18"/>
              </w:rPr>
            </w:pPr>
            <w:r w:rsidRPr="00AF6EC9">
              <w:rPr>
                <w:rFonts w:ascii="Calibri" w:hAnsi="Calibri" w:cs="Calibri"/>
                <w:b/>
                <w:bCs/>
                <w:sz w:val="18"/>
                <w:szCs w:val="18"/>
              </w:rPr>
              <w:t>K.A.</w:t>
            </w:r>
          </w:p>
        </w:tc>
        <w:tc>
          <w:tcPr>
            <w:tcW w:w="2420" w:type="dxa"/>
            <w:tcBorders>
              <w:top w:val="single" w:sz="4" w:space="0" w:color="000000"/>
              <w:left w:val="nil"/>
              <w:bottom w:val="nil"/>
              <w:right w:val="single" w:sz="4" w:space="0" w:color="000000"/>
            </w:tcBorders>
            <w:shd w:val="clear" w:color="000000" w:fill="BFBFBF"/>
            <w:vAlign w:val="center"/>
            <w:hideMark/>
          </w:tcPr>
          <w:p w:rsidR="004E2EE5" w:rsidRPr="00AF6EC9" w:rsidRDefault="004E2EE5" w:rsidP="00753475">
            <w:pPr>
              <w:rPr>
                <w:rFonts w:ascii="Calibri" w:hAnsi="Calibri" w:cs="Calibri"/>
                <w:b/>
                <w:bCs/>
                <w:sz w:val="18"/>
                <w:szCs w:val="18"/>
              </w:rPr>
            </w:pPr>
            <w:r w:rsidRPr="00AF6EC9">
              <w:rPr>
                <w:rFonts w:ascii="Calibri" w:hAnsi="Calibri" w:cs="Calibri"/>
                <w:b/>
                <w:bCs/>
                <w:sz w:val="18"/>
                <w:szCs w:val="18"/>
              </w:rPr>
              <w:t xml:space="preserve">Περιγραφή </w:t>
            </w:r>
            <w:proofErr w:type="spellStart"/>
            <w:r w:rsidRPr="00AF6EC9">
              <w:rPr>
                <w:rFonts w:ascii="Calibri" w:hAnsi="Calibri" w:cs="Calibri"/>
                <w:b/>
                <w:bCs/>
                <w:sz w:val="18"/>
                <w:szCs w:val="18"/>
              </w:rPr>
              <w:t>Εξοδων</w:t>
            </w:r>
            <w:proofErr w:type="spellEnd"/>
          </w:p>
        </w:tc>
        <w:tc>
          <w:tcPr>
            <w:tcW w:w="1180" w:type="dxa"/>
            <w:tcBorders>
              <w:top w:val="single" w:sz="4" w:space="0" w:color="auto"/>
              <w:left w:val="nil"/>
              <w:bottom w:val="single" w:sz="4" w:space="0" w:color="000000"/>
              <w:right w:val="single" w:sz="4" w:space="0" w:color="auto"/>
            </w:tcBorders>
            <w:shd w:val="clear" w:color="000000" w:fill="BFBFBF"/>
            <w:vAlign w:val="center"/>
            <w:hideMark/>
          </w:tcPr>
          <w:p w:rsidR="004E2EE5" w:rsidRPr="00AF6EC9" w:rsidRDefault="004E2EE5" w:rsidP="00753475">
            <w:pPr>
              <w:jc w:val="center"/>
              <w:rPr>
                <w:rFonts w:ascii="Calibri" w:hAnsi="Calibri" w:cs="Calibri"/>
                <w:b/>
                <w:bCs/>
                <w:color w:val="000000"/>
                <w:sz w:val="18"/>
                <w:szCs w:val="18"/>
              </w:rPr>
            </w:pPr>
            <w:r w:rsidRPr="00AF6EC9">
              <w:rPr>
                <w:rFonts w:ascii="Calibri" w:hAnsi="Calibri" w:cs="Calibri"/>
                <w:b/>
                <w:bCs/>
                <w:color w:val="000000"/>
                <w:sz w:val="18"/>
                <w:szCs w:val="18"/>
              </w:rPr>
              <w:t xml:space="preserve">Τέλη </w:t>
            </w:r>
            <w:proofErr w:type="spellStart"/>
            <w:r w:rsidRPr="00AF6EC9">
              <w:rPr>
                <w:rFonts w:ascii="Calibri" w:hAnsi="Calibri" w:cs="Calibri"/>
                <w:b/>
                <w:bCs/>
                <w:color w:val="000000"/>
                <w:sz w:val="18"/>
                <w:szCs w:val="18"/>
              </w:rPr>
              <w:t>καθαρ</w:t>
            </w:r>
            <w:proofErr w:type="spellEnd"/>
            <w:r w:rsidRPr="00AF6EC9">
              <w:rPr>
                <w:rFonts w:ascii="Calibri" w:hAnsi="Calibri" w:cs="Calibri"/>
                <w:b/>
                <w:bCs/>
                <w:color w:val="000000"/>
                <w:sz w:val="18"/>
                <w:szCs w:val="18"/>
              </w:rPr>
              <w:t>. 2024</w:t>
            </w:r>
          </w:p>
        </w:tc>
        <w:tc>
          <w:tcPr>
            <w:tcW w:w="1060" w:type="dxa"/>
            <w:tcBorders>
              <w:top w:val="single" w:sz="4" w:space="0" w:color="auto"/>
              <w:left w:val="nil"/>
              <w:bottom w:val="single" w:sz="4" w:space="0" w:color="000000"/>
              <w:right w:val="single" w:sz="4" w:space="0" w:color="auto"/>
            </w:tcBorders>
            <w:shd w:val="clear" w:color="000000" w:fill="BFBFBF"/>
            <w:vAlign w:val="center"/>
            <w:hideMark/>
          </w:tcPr>
          <w:p w:rsidR="004E2EE5" w:rsidRPr="00AF6EC9" w:rsidRDefault="004E2EE5" w:rsidP="00753475">
            <w:pPr>
              <w:jc w:val="center"/>
              <w:rPr>
                <w:rFonts w:ascii="Calibri" w:hAnsi="Calibri" w:cs="Calibri"/>
                <w:b/>
                <w:bCs/>
                <w:color w:val="000000"/>
                <w:sz w:val="18"/>
                <w:szCs w:val="18"/>
              </w:rPr>
            </w:pPr>
            <w:r w:rsidRPr="00AF6EC9">
              <w:rPr>
                <w:rFonts w:ascii="Calibri" w:hAnsi="Calibri" w:cs="Calibri"/>
                <w:b/>
                <w:bCs/>
                <w:color w:val="000000"/>
                <w:sz w:val="18"/>
                <w:szCs w:val="18"/>
              </w:rPr>
              <w:t>Χρηματικό Υπόλοιπο 2023</w:t>
            </w:r>
          </w:p>
        </w:tc>
        <w:tc>
          <w:tcPr>
            <w:tcW w:w="900" w:type="dxa"/>
            <w:tcBorders>
              <w:top w:val="single" w:sz="4" w:space="0" w:color="000000"/>
              <w:left w:val="nil"/>
              <w:bottom w:val="single" w:sz="4" w:space="0" w:color="000000"/>
              <w:right w:val="single" w:sz="4" w:space="0" w:color="auto"/>
            </w:tcBorders>
            <w:shd w:val="clear" w:color="000000" w:fill="BFBFBF"/>
            <w:vAlign w:val="center"/>
            <w:hideMark/>
          </w:tcPr>
          <w:p w:rsidR="004E2EE5" w:rsidRPr="00AF6EC9" w:rsidRDefault="004E2EE5" w:rsidP="00753475">
            <w:pPr>
              <w:jc w:val="center"/>
              <w:rPr>
                <w:rFonts w:ascii="Calibri" w:hAnsi="Calibri" w:cs="Calibri"/>
                <w:b/>
                <w:bCs/>
                <w:color w:val="000000"/>
                <w:sz w:val="18"/>
                <w:szCs w:val="18"/>
              </w:rPr>
            </w:pPr>
            <w:r w:rsidRPr="00AF6EC9">
              <w:rPr>
                <w:rFonts w:ascii="Calibri" w:hAnsi="Calibri" w:cs="Calibri"/>
                <w:b/>
                <w:bCs/>
                <w:color w:val="000000"/>
                <w:sz w:val="18"/>
                <w:szCs w:val="18"/>
              </w:rPr>
              <w:t>ΔΕΠΟΔΑΛ Α.Ε.</w:t>
            </w:r>
          </w:p>
        </w:tc>
        <w:tc>
          <w:tcPr>
            <w:tcW w:w="1080" w:type="dxa"/>
            <w:tcBorders>
              <w:top w:val="single" w:sz="4" w:space="0" w:color="000000"/>
              <w:left w:val="nil"/>
              <w:bottom w:val="single" w:sz="4" w:space="0" w:color="000000"/>
              <w:right w:val="single" w:sz="4" w:space="0" w:color="auto"/>
            </w:tcBorders>
            <w:shd w:val="clear" w:color="000000" w:fill="BFBFBF"/>
            <w:vAlign w:val="center"/>
            <w:hideMark/>
          </w:tcPr>
          <w:p w:rsidR="004E2EE5" w:rsidRPr="00AF6EC9" w:rsidRDefault="004E2EE5" w:rsidP="00753475">
            <w:pPr>
              <w:jc w:val="center"/>
              <w:rPr>
                <w:rFonts w:ascii="Calibri" w:hAnsi="Calibri" w:cs="Calibri"/>
                <w:b/>
                <w:bCs/>
                <w:color w:val="000000"/>
                <w:sz w:val="18"/>
                <w:szCs w:val="18"/>
              </w:rPr>
            </w:pPr>
            <w:r w:rsidRPr="00AF6EC9">
              <w:rPr>
                <w:rFonts w:ascii="Calibri" w:hAnsi="Calibri" w:cs="Calibri"/>
                <w:b/>
                <w:bCs/>
                <w:color w:val="000000"/>
                <w:sz w:val="18"/>
                <w:szCs w:val="18"/>
              </w:rPr>
              <w:t>Πράσινο Ταμείο</w:t>
            </w:r>
          </w:p>
        </w:tc>
        <w:tc>
          <w:tcPr>
            <w:tcW w:w="980" w:type="dxa"/>
            <w:tcBorders>
              <w:top w:val="single" w:sz="4" w:space="0" w:color="auto"/>
              <w:left w:val="nil"/>
              <w:bottom w:val="single" w:sz="4" w:space="0" w:color="000000"/>
              <w:right w:val="single" w:sz="4" w:space="0" w:color="auto"/>
            </w:tcBorders>
            <w:shd w:val="clear" w:color="000000" w:fill="BFBFBF"/>
            <w:vAlign w:val="center"/>
            <w:hideMark/>
          </w:tcPr>
          <w:p w:rsidR="004E2EE5" w:rsidRPr="00AF6EC9" w:rsidRDefault="004E2EE5" w:rsidP="00753475">
            <w:pPr>
              <w:jc w:val="center"/>
              <w:rPr>
                <w:rFonts w:ascii="Calibri" w:hAnsi="Calibri" w:cs="Calibri"/>
                <w:b/>
                <w:bCs/>
                <w:color w:val="000000"/>
                <w:sz w:val="18"/>
                <w:szCs w:val="18"/>
              </w:rPr>
            </w:pPr>
            <w:proofErr w:type="spellStart"/>
            <w:r w:rsidRPr="00AF6EC9">
              <w:rPr>
                <w:rFonts w:ascii="Calibri" w:hAnsi="Calibri" w:cs="Calibri"/>
                <w:b/>
                <w:bCs/>
                <w:color w:val="000000"/>
                <w:sz w:val="18"/>
                <w:szCs w:val="18"/>
              </w:rPr>
              <w:t>Ιδιοι</w:t>
            </w:r>
            <w:proofErr w:type="spellEnd"/>
            <w:r w:rsidRPr="00AF6EC9">
              <w:rPr>
                <w:rFonts w:ascii="Calibri" w:hAnsi="Calibri" w:cs="Calibri"/>
                <w:b/>
                <w:bCs/>
                <w:color w:val="000000"/>
                <w:sz w:val="18"/>
                <w:szCs w:val="18"/>
              </w:rPr>
              <w:t xml:space="preserve"> Πόροι</w:t>
            </w:r>
          </w:p>
        </w:tc>
        <w:tc>
          <w:tcPr>
            <w:tcW w:w="1120" w:type="dxa"/>
            <w:tcBorders>
              <w:top w:val="single" w:sz="4" w:space="0" w:color="000000"/>
              <w:left w:val="nil"/>
              <w:bottom w:val="single" w:sz="4" w:space="0" w:color="000000"/>
              <w:right w:val="single" w:sz="4" w:space="0" w:color="000000"/>
            </w:tcBorders>
            <w:shd w:val="clear" w:color="000000" w:fill="BFBFBF"/>
            <w:vAlign w:val="center"/>
            <w:hideMark/>
          </w:tcPr>
          <w:p w:rsidR="004E2EE5" w:rsidRPr="00AF6EC9" w:rsidRDefault="004E2EE5" w:rsidP="00753475">
            <w:pPr>
              <w:jc w:val="center"/>
              <w:rPr>
                <w:rFonts w:ascii="Calibri" w:hAnsi="Calibri" w:cs="Calibri"/>
                <w:b/>
                <w:bCs/>
                <w:color w:val="000000"/>
                <w:sz w:val="18"/>
                <w:szCs w:val="18"/>
              </w:rPr>
            </w:pPr>
            <w:r w:rsidRPr="00AF6EC9">
              <w:rPr>
                <w:rFonts w:ascii="Calibri" w:hAnsi="Calibri" w:cs="Calibri"/>
                <w:b/>
                <w:bCs/>
                <w:color w:val="000000"/>
                <w:sz w:val="18"/>
                <w:szCs w:val="18"/>
              </w:rPr>
              <w:t>Σύνολο</w:t>
            </w:r>
          </w:p>
        </w:tc>
      </w:tr>
      <w:tr w:rsidR="004E2EE5" w:rsidRPr="00AF6EC9" w:rsidTr="00753475">
        <w:trPr>
          <w:trHeight w:val="36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20/60</w:t>
            </w:r>
          </w:p>
        </w:tc>
        <w:tc>
          <w:tcPr>
            <w:tcW w:w="2420" w:type="dxa"/>
            <w:tcBorders>
              <w:top w:val="single" w:sz="4" w:space="0" w:color="000000"/>
              <w:left w:val="nil"/>
              <w:bottom w:val="single" w:sz="4" w:space="0" w:color="000000"/>
              <w:right w:val="single" w:sz="4" w:space="0" w:color="000000"/>
            </w:tcBorders>
            <w:shd w:val="clear" w:color="auto" w:fill="auto"/>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Αμοιβές προσωπικού</w:t>
            </w:r>
          </w:p>
        </w:tc>
        <w:tc>
          <w:tcPr>
            <w:tcW w:w="11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904.677,50</w:t>
            </w:r>
          </w:p>
        </w:tc>
        <w:tc>
          <w:tcPr>
            <w:tcW w:w="106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260.000,00</w:t>
            </w:r>
          </w:p>
        </w:tc>
        <w:tc>
          <w:tcPr>
            <w:tcW w:w="90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1.164.677,50</w:t>
            </w:r>
          </w:p>
        </w:tc>
      </w:tr>
      <w:tr w:rsidR="004E2EE5" w:rsidRPr="00AF6EC9" w:rsidTr="00753475">
        <w:trPr>
          <w:trHeight w:val="360"/>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20/6151</w:t>
            </w:r>
          </w:p>
        </w:tc>
        <w:tc>
          <w:tcPr>
            <w:tcW w:w="2420" w:type="dxa"/>
            <w:tcBorders>
              <w:top w:val="nil"/>
              <w:left w:val="nil"/>
              <w:bottom w:val="single" w:sz="4" w:space="0" w:color="000000"/>
              <w:right w:val="single" w:sz="4" w:space="0" w:color="000000"/>
            </w:tcBorders>
            <w:shd w:val="clear" w:color="auto" w:fill="auto"/>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Δικαιώματα ΔΕΗ</w:t>
            </w:r>
          </w:p>
        </w:tc>
        <w:tc>
          <w:tcPr>
            <w:tcW w:w="11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62.000,00</w:t>
            </w:r>
          </w:p>
        </w:tc>
        <w:tc>
          <w:tcPr>
            <w:tcW w:w="106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62.000,00</w:t>
            </w:r>
          </w:p>
        </w:tc>
      </w:tr>
      <w:tr w:rsidR="004E2EE5" w:rsidRPr="00AF6EC9" w:rsidTr="00753475">
        <w:trPr>
          <w:trHeight w:val="360"/>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20/61</w:t>
            </w:r>
          </w:p>
        </w:tc>
        <w:tc>
          <w:tcPr>
            <w:tcW w:w="2420" w:type="dxa"/>
            <w:tcBorders>
              <w:top w:val="nil"/>
              <w:left w:val="nil"/>
              <w:bottom w:val="single" w:sz="4" w:space="0" w:color="000000"/>
              <w:right w:val="single" w:sz="4" w:space="0" w:color="000000"/>
            </w:tcBorders>
            <w:shd w:val="clear" w:color="auto" w:fill="auto"/>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Λοιπές αμοιβές τρίτων</w:t>
            </w:r>
          </w:p>
        </w:tc>
        <w:tc>
          <w:tcPr>
            <w:tcW w:w="11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57.000,00</w:t>
            </w:r>
          </w:p>
        </w:tc>
        <w:tc>
          <w:tcPr>
            <w:tcW w:w="106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57.000,00</w:t>
            </w:r>
          </w:p>
        </w:tc>
      </w:tr>
      <w:tr w:rsidR="004E2EE5" w:rsidRPr="00AF6EC9" w:rsidTr="00753475">
        <w:trPr>
          <w:trHeight w:val="810"/>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20/6211</w:t>
            </w:r>
          </w:p>
        </w:tc>
        <w:tc>
          <w:tcPr>
            <w:tcW w:w="2420" w:type="dxa"/>
            <w:tcBorders>
              <w:top w:val="nil"/>
              <w:left w:val="nil"/>
              <w:bottom w:val="single" w:sz="4" w:space="0" w:color="000000"/>
              <w:right w:val="single" w:sz="4" w:space="0" w:color="000000"/>
            </w:tcBorders>
            <w:shd w:val="clear" w:color="auto" w:fill="auto"/>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xml:space="preserve">Ηλεκτρικό ρεύμα για φωτισμό </w:t>
            </w:r>
            <w:proofErr w:type="spellStart"/>
            <w:r w:rsidRPr="00AF6EC9">
              <w:rPr>
                <w:rFonts w:ascii="Calibri" w:hAnsi="Calibri" w:cs="Calibri"/>
                <w:sz w:val="18"/>
                <w:szCs w:val="18"/>
              </w:rPr>
              <w:t>οδών,πλατειών</w:t>
            </w:r>
            <w:proofErr w:type="spellEnd"/>
            <w:r w:rsidRPr="00AF6EC9">
              <w:rPr>
                <w:rFonts w:ascii="Calibri" w:hAnsi="Calibri" w:cs="Calibri"/>
                <w:sz w:val="18"/>
                <w:szCs w:val="18"/>
              </w:rPr>
              <w:t xml:space="preserve"> και κοινοχρήστων χώρων</w:t>
            </w:r>
          </w:p>
        </w:tc>
        <w:tc>
          <w:tcPr>
            <w:tcW w:w="11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560.000,00</w:t>
            </w:r>
          </w:p>
        </w:tc>
        <w:tc>
          <w:tcPr>
            <w:tcW w:w="106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560.000,00</w:t>
            </w:r>
          </w:p>
        </w:tc>
      </w:tr>
      <w:tr w:rsidR="004E2EE5" w:rsidRPr="00AF6EC9" w:rsidTr="00753475">
        <w:trPr>
          <w:trHeight w:val="360"/>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20/62</w:t>
            </w:r>
          </w:p>
        </w:tc>
        <w:tc>
          <w:tcPr>
            <w:tcW w:w="2420" w:type="dxa"/>
            <w:tcBorders>
              <w:top w:val="nil"/>
              <w:left w:val="nil"/>
              <w:bottom w:val="single" w:sz="4" w:space="0" w:color="000000"/>
              <w:right w:val="single" w:sz="4" w:space="0" w:color="000000"/>
            </w:tcBorders>
            <w:shd w:val="clear" w:color="auto" w:fill="auto"/>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Λοιπές παροχές τρίτων</w:t>
            </w:r>
          </w:p>
        </w:tc>
        <w:tc>
          <w:tcPr>
            <w:tcW w:w="11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268.100,00</w:t>
            </w:r>
          </w:p>
        </w:tc>
        <w:tc>
          <w:tcPr>
            <w:tcW w:w="106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268.100,00</w:t>
            </w:r>
          </w:p>
        </w:tc>
      </w:tr>
      <w:tr w:rsidR="004E2EE5" w:rsidRPr="00AF6EC9" w:rsidTr="00753475">
        <w:trPr>
          <w:trHeight w:val="360"/>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20/63</w:t>
            </w:r>
          </w:p>
        </w:tc>
        <w:tc>
          <w:tcPr>
            <w:tcW w:w="2420" w:type="dxa"/>
            <w:tcBorders>
              <w:top w:val="nil"/>
              <w:left w:val="nil"/>
              <w:bottom w:val="single" w:sz="4" w:space="0" w:color="000000"/>
              <w:right w:val="single" w:sz="4" w:space="0" w:color="000000"/>
            </w:tcBorders>
            <w:shd w:val="clear" w:color="auto" w:fill="auto"/>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Φόροι-τέλη</w:t>
            </w:r>
          </w:p>
        </w:tc>
        <w:tc>
          <w:tcPr>
            <w:tcW w:w="11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4.300,00</w:t>
            </w:r>
          </w:p>
        </w:tc>
        <w:tc>
          <w:tcPr>
            <w:tcW w:w="106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4.300,00</w:t>
            </w:r>
          </w:p>
        </w:tc>
      </w:tr>
      <w:tr w:rsidR="004E2EE5" w:rsidRPr="00AF6EC9" w:rsidTr="00753475">
        <w:trPr>
          <w:trHeight w:val="360"/>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20/64</w:t>
            </w:r>
          </w:p>
        </w:tc>
        <w:tc>
          <w:tcPr>
            <w:tcW w:w="2420" w:type="dxa"/>
            <w:tcBorders>
              <w:top w:val="nil"/>
              <w:left w:val="nil"/>
              <w:bottom w:val="single" w:sz="4" w:space="0" w:color="000000"/>
              <w:right w:val="single" w:sz="4" w:space="0" w:color="000000"/>
            </w:tcBorders>
            <w:shd w:val="clear" w:color="auto" w:fill="auto"/>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Λοιπά γενικά έξοδα</w:t>
            </w:r>
          </w:p>
        </w:tc>
        <w:tc>
          <w:tcPr>
            <w:tcW w:w="11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1.600,00</w:t>
            </w:r>
          </w:p>
        </w:tc>
        <w:tc>
          <w:tcPr>
            <w:tcW w:w="106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1.600,00</w:t>
            </w:r>
          </w:p>
        </w:tc>
      </w:tr>
      <w:tr w:rsidR="004E2EE5" w:rsidRPr="00AF6EC9" w:rsidTr="00753475">
        <w:trPr>
          <w:trHeight w:val="360"/>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20/66</w:t>
            </w:r>
          </w:p>
        </w:tc>
        <w:tc>
          <w:tcPr>
            <w:tcW w:w="2420" w:type="dxa"/>
            <w:tcBorders>
              <w:top w:val="nil"/>
              <w:left w:val="nil"/>
              <w:bottom w:val="single" w:sz="4" w:space="0" w:color="000000"/>
              <w:right w:val="single" w:sz="4" w:space="0" w:color="000000"/>
            </w:tcBorders>
            <w:shd w:val="clear" w:color="auto" w:fill="auto"/>
            <w:vAlign w:val="center"/>
            <w:hideMark/>
          </w:tcPr>
          <w:p w:rsidR="004E2EE5" w:rsidRPr="00AF6EC9" w:rsidRDefault="004E2EE5" w:rsidP="00753475">
            <w:pPr>
              <w:rPr>
                <w:rFonts w:ascii="Calibri" w:hAnsi="Calibri" w:cs="Calibri"/>
                <w:sz w:val="18"/>
                <w:szCs w:val="18"/>
              </w:rPr>
            </w:pPr>
            <w:proofErr w:type="spellStart"/>
            <w:r w:rsidRPr="00AF6EC9">
              <w:rPr>
                <w:rFonts w:ascii="Calibri" w:hAnsi="Calibri" w:cs="Calibri"/>
                <w:sz w:val="18"/>
                <w:szCs w:val="18"/>
              </w:rPr>
              <w:t>Προμήθεις</w:t>
            </w:r>
            <w:proofErr w:type="spellEnd"/>
            <w:r w:rsidRPr="00AF6EC9">
              <w:rPr>
                <w:rFonts w:ascii="Calibri" w:hAnsi="Calibri" w:cs="Calibri"/>
                <w:sz w:val="18"/>
                <w:szCs w:val="18"/>
              </w:rPr>
              <w:t xml:space="preserve"> αναλωσίμων</w:t>
            </w:r>
          </w:p>
        </w:tc>
        <w:tc>
          <w:tcPr>
            <w:tcW w:w="11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282.740,00</w:t>
            </w:r>
          </w:p>
        </w:tc>
        <w:tc>
          <w:tcPr>
            <w:tcW w:w="106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282.740,00</w:t>
            </w:r>
          </w:p>
        </w:tc>
      </w:tr>
      <w:tr w:rsidR="004E2EE5" w:rsidRPr="00AF6EC9" w:rsidTr="00753475">
        <w:trPr>
          <w:trHeight w:val="540"/>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20/67</w:t>
            </w:r>
            <w:r w:rsidRPr="00E71994">
              <w:rPr>
                <w:rFonts w:ascii="Calibri" w:hAnsi="Calibri" w:cs="Calibri"/>
                <w:sz w:val="18"/>
                <w:szCs w:val="18"/>
                <w:vertAlign w:val="superscript"/>
              </w:rPr>
              <w:t>α</w:t>
            </w:r>
          </w:p>
        </w:tc>
        <w:tc>
          <w:tcPr>
            <w:tcW w:w="2420" w:type="dxa"/>
            <w:tcBorders>
              <w:top w:val="nil"/>
              <w:left w:val="nil"/>
              <w:bottom w:val="single" w:sz="4" w:space="0" w:color="000000"/>
              <w:right w:val="single" w:sz="4" w:space="0" w:color="000000"/>
            </w:tcBorders>
            <w:shd w:val="clear" w:color="auto" w:fill="auto"/>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Μεταβιβάσεις σε τρίτους - Ετήσια εισφορά ΔΕΠΟΔΑΛ</w:t>
            </w:r>
          </w:p>
        </w:tc>
        <w:tc>
          <w:tcPr>
            <w:tcW w:w="11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85.762,65</w:t>
            </w:r>
          </w:p>
        </w:tc>
        <w:tc>
          <w:tcPr>
            <w:tcW w:w="106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193.061,11</w:t>
            </w:r>
          </w:p>
        </w:tc>
        <w:tc>
          <w:tcPr>
            <w:tcW w:w="90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6.000,00</w:t>
            </w:r>
          </w:p>
        </w:tc>
        <w:tc>
          <w:tcPr>
            <w:tcW w:w="10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284.823,76</w:t>
            </w:r>
          </w:p>
        </w:tc>
      </w:tr>
      <w:tr w:rsidR="004E2EE5" w:rsidRPr="00AF6EC9" w:rsidTr="00753475">
        <w:trPr>
          <w:trHeight w:val="540"/>
          <w:jc w:val="center"/>
        </w:trPr>
        <w:tc>
          <w:tcPr>
            <w:tcW w:w="80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20/67β</w:t>
            </w:r>
          </w:p>
        </w:tc>
        <w:tc>
          <w:tcPr>
            <w:tcW w:w="2420" w:type="dxa"/>
            <w:tcBorders>
              <w:top w:val="single" w:sz="4" w:space="0" w:color="000000"/>
              <w:left w:val="nil"/>
              <w:bottom w:val="single" w:sz="4" w:space="0" w:color="auto"/>
              <w:right w:val="single" w:sz="4" w:space="0" w:color="000000"/>
            </w:tcBorders>
            <w:shd w:val="clear" w:color="auto" w:fill="auto"/>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Τέλος ταφής αποβλήτων (άρθ. 38 Ν. 4819/2021)</w:t>
            </w:r>
          </w:p>
        </w:tc>
        <w:tc>
          <w:tcPr>
            <w:tcW w:w="1180" w:type="dxa"/>
            <w:tcBorders>
              <w:top w:val="single" w:sz="4" w:space="0" w:color="000000"/>
              <w:left w:val="nil"/>
              <w:bottom w:val="single" w:sz="4" w:space="0" w:color="auto"/>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221.042,25</w:t>
            </w:r>
          </w:p>
        </w:tc>
        <w:tc>
          <w:tcPr>
            <w:tcW w:w="1060" w:type="dxa"/>
            <w:tcBorders>
              <w:top w:val="single" w:sz="4" w:space="0" w:color="000000"/>
              <w:left w:val="nil"/>
              <w:bottom w:val="single" w:sz="4" w:space="0" w:color="auto"/>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112.819,20</w:t>
            </w:r>
          </w:p>
        </w:tc>
        <w:tc>
          <w:tcPr>
            <w:tcW w:w="900" w:type="dxa"/>
            <w:tcBorders>
              <w:top w:val="single" w:sz="4" w:space="0" w:color="000000"/>
              <w:left w:val="nil"/>
              <w:bottom w:val="single" w:sz="4" w:space="0" w:color="auto"/>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080" w:type="dxa"/>
            <w:tcBorders>
              <w:top w:val="single" w:sz="4" w:space="0" w:color="000000"/>
              <w:left w:val="nil"/>
              <w:bottom w:val="single" w:sz="4" w:space="0" w:color="auto"/>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80" w:type="dxa"/>
            <w:tcBorders>
              <w:top w:val="single" w:sz="4" w:space="0" w:color="000000"/>
              <w:left w:val="nil"/>
              <w:bottom w:val="single" w:sz="4" w:space="0" w:color="auto"/>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120" w:type="dxa"/>
            <w:tcBorders>
              <w:top w:val="single" w:sz="4" w:space="0" w:color="000000"/>
              <w:left w:val="nil"/>
              <w:bottom w:val="single" w:sz="4" w:space="0" w:color="auto"/>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333.861,45</w:t>
            </w:r>
          </w:p>
        </w:tc>
      </w:tr>
      <w:tr w:rsidR="004E2EE5" w:rsidRPr="00AF6EC9" w:rsidTr="00753475">
        <w:trPr>
          <w:trHeight w:val="816"/>
          <w:jc w:val="center"/>
        </w:trPr>
        <w:tc>
          <w:tcPr>
            <w:tcW w:w="80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2420" w:type="dxa"/>
            <w:tcBorders>
              <w:top w:val="single" w:sz="4" w:space="0" w:color="auto"/>
              <w:left w:val="nil"/>
              <w:bottom w:val="single" w:sz="4" w:space="0" w:color="000000"/>
              <w:right w:val="single" w:sz="4" w:space="0" w:color="000000"/>
            </w:tcBorders>
            <w:shd w:val="clear" w:color="auto" w:fill="auto"/>
            <w:vAlign w:val="center"/>
            <w:hideMark/>
          </w:tcPr>
          <w:p w:rsidR="004E2EE5" w:rsidRPr="00AF6EC9" w:rsidRDefault="004E2EE5" w:rsidP="00753475">
            <w:pPr>
              <w:rPr>
                <w:rFonts w:ascii="Calibri" w:hAnsi="Calibri" w:cs="Calibri"/>
                <w:sz w:val="18"/>
                <w:szCs w:val="18"/>
              </w:rPr>
            </w:pPr>
            <w:proofErr w:type="spellStart"/>
            <w:r w:rsidRPr="00AF6EC9">
              <w:rPr>
                <w:rFonts w:ascii="Calibri" w:hAnsi="Calibri" w:cs="Calibri"/>
                <w:sz w:val="18"/>
                <w:szCs w:val="18"/>
              </w:rPr>
              <w:t>Εξοδα</w:t>
            </w:r>
            <w:proofErr w:type="spellEnd"/>
            <w:r w:rsidRPr="00AF6EC9">
              <w:rPr>
                <w:rFonts w:ascii="Calibri" w:hAnsi="Calibri" w:cs="Calibri"/>
                <w:sz w:val="18"/>
                <w:szCs w:val="18"/>
              </w:rPr>
              <w:t xml:space="preserve"> προγραμματικής σύμβασης για παραχώρηση χρήσης οχημάτων</w:t>
            </w:r>
          </w:p>
        </w:tc>
        <w:tc>
          <w:tcPr>
            <w:tcW w:w="1180" w:type="dxa"/>
            <w:tcBorders>
              <w:top w:val="single" w:sz="4" w:space="0" w:color="auto"/>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7.600,00</w:t>
            </w:r>
          </w:p>
        </w:tc>
        <w:tc>
          <w:tcPr>
            <w:tcW w:w="1060" w:type="dxa"/>
            <w:tcBorders>
              <w:top w:val="single" w:sz="4" w:space="0" w:color="auto"/>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00" w:type="dxa"/>
            <w:tcBorders>
              <w:top w:val="single" w:sz="4" w:space="0" w:color="auto"/>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80" w:type="dxa"/>
            <w:tcBorders>
              <w:top w:val="single" w:sz="4" w:space="0" w:color="auto"/>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120" w:type="dxa"/>
            <w:tcBorders>
              <w:top w:val="single" w:sz="4" w:space="0" w:color="auto"/>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7.600,00</w:t>
            </w:r>
          </w:p>
        </w:tc>
      </w:tr>
      <w:tr w:rsidR="004E2EE5" w:rsidRPr="00AF6EC9" w:rsidTr="00753475">
        <w:trPr>
          <w:trHeight w:val="360"/>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20/71</w:t>
            </w:r>
          </w:p>
        </w:tc>
        <w:tc>
          <w:tcPr>
            <w:tcW w:w="2420" w:type="dxa"/>
            <w:tcBorders>
              <w:top w:val="nil"/>
              <w:left w:val="nil"/>
              <w:bottom w:val="single" w:sz="4" w:space="0" w:color="000000"/>
              <w:right w:val="single" w:sz="4" w:space="0" w:color="000000"/>
            </w:tcBorders>
            <w:shd w:val="clear" w:color="auto" w:fill="auto"/>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Προμήθειες παγίων</w:t>
            </w:r>
          </w:p>
        </w:tc>
        <w:tc>
          <w:tcPr>
            <w:tcW w:w="11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84.177,60</w:t>
            </w:r>
          </w:p>
        </w:tc>
        <w:tc>
          <w:tcPr>
            <w:tcW w:w="106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080" w:type="dxa"/>
            <w:tcBorders>
              <w:top w:val="nil"/>
              <w:left w:val="nil"/>
              <w:bottom w:val="nil"/>
              <w:right w:val="single" w:sz="4" w:space="0" w:color="auto"/>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184.710,40</w:t>
            </w:r>
          </w:p>
        </w:tc>
        <w:tc>
          <w:tcPr>
            <w:tcW w:w="9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268.888,00</w:t>
            </w:r>
          </w:p>
        </w:tc>
      </w:tr>
      <w:tr w:rsidR="004E2EE5" w:rsidRPr="00AF6EC9" w:rsidTr="00753475">
        <w:trPr>
          <w:trHeight w:val="360"/>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20/73</w:t>
            </w:r>
          </w:p>
        </w:tc>
        <w:tc>
          <w:tcPr>
            <w:tcW w:w="2420" w:type="dxa"/>
            <w:tcBorders>
              <w:top w:val="nil"/>
              <w:left w:val="nil"/>
              <w:bottom w:val="single" w:sz="4" w:space="0" w:color="000000"/>
              <w:right w:val="single" w:sz="4" w:space="0" w:color="000000"/>
            </w:tcBorders>
            <w:shd w:val="clear" w:color="auto" w:fill="auto"/>
            <w:vAlign w:val="center"/>
            <w:hideMark/>
          </w:tcPr>
          <w:p w:rsidR="004E2EE5" w:rsidRPr="00AF6EC9" w:rsidRDefault="004E2EE5" w:rsidP="00753475">
            <w:pPr>
              <w:rPr>
                <w:rFonts w:ascii="Calibri" w:hAnsi="Calibri" w:cs="Calibri"/>
                <w:sz w:val="18"/>
                <w:szCs w:val="18"/>
              </w:rPr>
            </w:pPr>
            <w:proofErr w:type="spellStart"/>
            <w:r w:rsidRPr="00AF6EC9">
              <w:rPr>
                <w:rFonts w:ascii="Calibri" w:hAnsi="Calibri" w:cs="Calibri"/>
                <w:sz w:val="18"/>
                <w:szCs w:val="18"/>
              </w:rPr>
              <w:t>Εργα</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16.000,00</w:t>
            </w:r>
          </w:p>
        </w:tc>
        <w:tc>
          <w:tcPr>
            <w:tcW w:w="106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080" w:type="dxa"/>
            <w:tcBorders>
              <w:top w:val="single" w:sz="4" w:space="0" w:color="000000"/>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16.000,00</w:t>
            </w:r>
          </w:p>
        </w:tc>
      </w:tr>
      <w:tr w:rsidR="004E2EE5" w:rsidRPr="00AF6EC9" w:rsidTr="00753475">
        <w:trPr>
          <w:trHeight w:val="360"/>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20/81</w:t>
            </w:r>
          </w:p>
        </w:tc>
        <w:tc>
          <w:tcPr>
            <w:tcW w:w="2420" w:type="dxa"/>
            <w:tcBorders>
              <w:top w:val="nil"/>
              <w:left w:val="nil"/>
              <w:bottom w:val="single" w:sz="4" w:space="0" w:color="000000"/>
              <w:right w:val="single" w:sz="4" w:space="0" w:color="000000"/>
            </w:tcBorders>
            <w:shd w:val="clear" w:color="auto" w:fill="auto"/>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Υποχρεώσεις Π.Ο.Ε</w:t>
            </w:r>
          </w:p>
        </w:tc>
        <w:tc>
          <w:tcPr>
            <w:tcW w:w="11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97.507,72</w:t>
            </w:r>
          </w:p>
        </w:tc>
        <w:tc>
          <w:tcPr>
            <w:tcW w:w="90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97.507,72</w:t>
            </w:r>
          </w:p>
        </w:tc>
      </w:tr>
      <w:tr w:rsidR="004E2EE5" w:rsidRPr="00AF6EC9" w:rsidTr="00753475">
        <w:trPr>
          <w:trHeight w:val="360"/>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20/85</w:t>
            </w:r>
          </w:p>
        </w:tc>
        <w:tc>
          <w:tcPr>
            <w:tcW w:w="2420" w:type="dxa"/>
            <w:tcBorders>
              <w:top w:val="nil"/>
              <w:left w:val="nil"/>
              <w:bottom w:val="single" w:sz="4" w:space="0" w:color="000000"/>
              <w:right w:val="single" w:sz="4" w:space="0" w:color="000000"/>
            </w:tcBorders>
            <w:shd w:val="clear" w:color="auto" w:fill="auto"/>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Προβλέψεις μη είσπραξης</w:t>
            </w:r>
          </w:p>
        </w:tc>
        <w:tc>
          <w:tcPr>
            <w:tcW w:w="11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557.510,36</w:t>
            </w:r>
          </w:p>
        </w:tc>
        <w:tc>
          <w:tcPr>
            <w:tcW w:w="106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sz w:val="18"/>
                <w:szCs w:val="18"/>
              </w:rPr>
            </w:pPr>
            <w:r w:rsidRPr="00AF6EC9">
              <w:rPr>
                <w:rFonts w:ascii="Calibri" w:hAnsi="Calibri" w:cs="Calibri"/>
                <w:sz w:val="18"/>
                <w:szCs w:val="18"/>
              </w:rPr>
              <w:t>557.510,36</w:t>
            </w:r>
          </w:p>
        </w:tc>
      </w:tr>
      <w:tr w:rsidR="004E2EE5" w:rsidRPr="00AF6EC9" w:rsidTr="00753475">
        <w:trPr>
          <w:trHeight w:val="360"/>
          <w:jc w:val="center"/>
        </w:trPr>
        <w:tc>
          <w:tcPr>
            <w:tcW w:w="800" w:type="dxa"/>
            <w:tcBorders>
              <w:top w:val="nil"/>
              <w:left w:val="single" w:sz="4" w:space="0" w:color="000000"/>
              <w:bottom w:val="single" w:sz="4" w:space="0" w:color="000000"/>
              <w:right w:val="single" w:sz="4" w:space="0" w:color="000000"/>
            </w:tcBorders>
            <w:shd w:val="clear" w:color="000000" w:fill="A6A6A6"/>
            <w:noWrap/>
            <w:vAlign w:val="center"/>
            <w:hideMark/>
          </w:tcPr>
          <w:p w:rsidR="004E2EE5" w:rsidRPr="00AF6EC9" w:rsidRDefault="004E2EE5" w:rsidP="00753475">
            <w:pPr>
              <w:rPr>
                <w:rFonts w:ascii="Calibri" w:hAnsi="Calibri" w:cs="Calibri"/>
                <w:sz w:val="18"/>
                <w:szCs w:val="18"/>
              </w:rPr>
            </w:pPr>
            <w:r w:rsidRPr="00AF6EC9">
              <w:rPr>
                <w:rFonts w:ascii="Calibri" w:hAnsi="Calibri" w:cs="Calibri"/>
                <w:sz w:val="18"/>
                <w:szCs w:val="18"/>
              </w:rPr>
              <w:t> </w:t>
            </w:r>
          </w:p>
        </w:tc>
        <w:tc>
          <w:tcPr>
            <w:tcW w:w="2420" w:type="dxa"/>
            <w:tcBorders>
              <w:top w:val="nil"/>
              <w:left w:val="nil"/>
              <w:bottom w:val="single" w:sz="4" w:space="0" w:color="000000"/>
              <w:right w:val="single" w:sz="4" w:space="0" w:color="000000"/>
            </w:tcBorders>
            <w:shd w:val="clear" w:color="000000" w:fill="A6A6A6"/>
            <w:vAlign w:val="center"/>
            <w:hideMark/>
          </w:tcPr>
          <w:p w:rsidR="004E2EE5" w:rsidRPr="00AF6EC9" w:rsidRDefault="004E2EE5" w:rsidP="00753475">
            <w:pPr>
              <w:rPr>
                <w:rFonts w:ascii="Calibri" w:hAnsi="Calibri" w:cs="Calibri"/>
                <w:b/>
                <w:bCs/>
                <w:sz w:val="18"/>
                <w:szCs w:val="18"/>
              </w:rPr>
            </w:pPr>
            <w:r w:rsidRPr="00AF6EC9">
              <w:rPr>
                <w:rFonts w:ascii="Calibri" w:hAnsi="Calibri" w:cs="Calibri"/>
                <w:b/>
                <w:bCs/>
                <w:sz w:val="18"/>
                <w:szCs w:val="18"/>
              </w:rPr>
              <w:t>Σύνολο εξόδων</w:t>
            </w:r>
          </w:p>
        </w:tc>
        <w:tc>
          <w:tcPr>
            <w:tcW w:w="1180" w:type="dxa"/>
            <w:tcBorders>
              <w:top w:val="nil"/>
              <w:left w:val="nil"/>
              <w:bottom w:val="single" w:sz="4" w:space="0" w:color="000000"/>
              <w:right w:val="single" w:sz="4" w:space="0" w:color="000000"/>
            </w:tcBorders>
            <w:shd w:val="clear" w:color="000000" w:fill="A6A6A6"/>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3.112.510,36</w:t>
            </w:r>
          </w:p>
        </w:tc>
        <w:tc>
          <w:tcPr>
            <w:tcW w:w="1060" w:type="dxa"/>
            <w:tcBorders>
              <w:top w:val="nil"/>
              <w:left w:val="nil"/>
              <w:bottom w:val="single" w:sz="4" w:space="0" w:color="000000"/>
              <w:right w:val="single" w:sz="4" w:space="0" w:color="000000"/>
            </w:tcBorders>
            <w:shd w:val="clear" w:color="000000" w:fill="A6A6A6"/>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663.388,03</w:t>
            </w:r>
          </w:p>
        </w:tc>
        <w:tc>
          <w:tcPr>
            <w:tcW w:w="900" w:type="dxa"/>
            <w:tcBorders>
              <w:top w:val="nil"/>
              <w:left w:val="nil"/>
              <w:bottom w:val="single" w:sz="4" w:space="0" w:color="000000"/>
              <w:right w:val="single" w:sz="4" w:space="0" w:color="000000"/>
            </w:tcBorders>
            <w:shd w:val="clear" w:color="000000" w:fill="A6A6A6"/>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6.000,00</w:t>
            </w:r>
          </w:p>
        </w:tc>
        <w:tc>
          <w:tcPr>
            <w:tcW w:w="1080" w:type="dxa"/>
            <w:tcBorders>
              <w:top w:val="nil"/>
              <w:left w:val="nil"/>
              <w:bottom w:val="single" w:sz="4" w:space="0" w:color="000000"/>
              <w:right w:val="single" w:sz="4" w:space="0" w:color="000000"/>
            </w:tcBorders>
            <w:shd w:val="clear" w:color="000000" w:fill="A6A6A6"/>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184.710,40</w:t>
            </w:r>
          </w:p>
        </w:tc>
        <w:tc>
          <w:tcPr>
            <w:tcW w:w="980" w:type="dxa"/>
            <w:tcBorders>
              <w:top w:val="nil"/>
              <w:left w:val="nil"/>
              <w:bottom w:val="single" w:sz="4" w:space="0" w:color="000000"/>
              <w:right w:val="single" w:sz="4" w:space="0" w:color="000000"/>
            </w:tcBorders>
            <w:shd w:val="clear" w:color="000000" w:fill="A6A6A6"/>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0,00</w:t>
            </w:r>
          </w:p>
        </w:tc>
        <w:tc>
          <w:tcPr>
            <w:tcW w:w="1120" w:type="dxa"/>
            <w:tcBorders>
              <w:top w:val="nil"/>
              <w:left w:val="nil"/>
              <w:bottom w:val="single" w:sz="4" w:space="0" w:color="000000"/>
              <w:right w:val="single" w:sz="4" w:space="0" w:color="000000"/>
            </w:tcBorders>
            <w:shd w:val="clear" w:color="000000" w:fill="A6A6A6"/>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3.966.608,79</w:t>
            </w:r>
          </w:p>
        </w:tc>
      </w:tr>
      <w:tr w:rsidR="004E2EE5" w:rsidRPr="00AF6EC9" w:rsidTr="00753475">
        <w:trPr>
          <w:trHeight w:val="492"/>
          <w:jc w:val="center"/>
        </w:trPr>
        <w:tc>
          <w:tcPr>
            <w:tcW w:w="800" w:type="dxa"/>
            <w:tcBorders>
              <w:top w:val="nil"/>
              <w:left w:val="single" w:sz="4" w:space="0" w:color="000000"/>
              <w:bottom w:val="single" w:sz="4" w:space="0" w:color="000000"/>
              <w:right w:val="single" w:sz="4" w:space="0" w:color="000000"/>
            </w:tcBorders>
            <w:shd w:val="clear" w:color="auto" w:fill="auto"/>
            <w:noWrap/>
            <w:vAlign w:val="bottom"/>
            <w:hideMark/>
          </w:tcPr>
          <w:p w:rsidR="004E2EE5" w:rsidRPr="00AF6EC9" w:rsidRDefault="004E2EE5" w:rsidP="00753475">
            <w:pPr>
              <w:rPr>
                <w:rFonts w:ascii="Arial Greek" w:hAnsi="Arial Greek" w:cs="Arial Greek"/>
                <w:sz w:val="18"/>
                <w:szCs w:val="18"/>
              </w:rPr>
            </w:pPr>
            <w:r w:rsidRPr="00AF6EC9">
              <w:rPr>
                <w:rFonts w:ascii="Arial Greek" w:hAnsi="Arial Greek" w:cs="Arial Greek"/>
                <w:sz w:val="18"/>
                <w:szCs w:val="18"/>
              </w:rPr>
              <w:t> </w:t>
            </w:r>
          </w:p>
        </w:tc>
        <w:tc>
          <w:tcPr>
            <w:tcW w:w="242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rPr>
                <w:rFonts w:ascii="Calibri" w:hAnsi="Calibri" w:cs="Calibri"/>
                <w:b/>
                <w:bCs/>
                <w:sz w:val="18"/>
                <w:szCs w:val="18"/>
              </w:rPr>
            </w:pPr>
            <w:r w:rsidRPr="00AF6EC9">
              <w:rPr>
                <w:rFonts w:ascii="Calibri" w:hAnsi="Calibri" w:cs="Calibri"/>
                <w:b/>
                <w:bCs/>
                <w:sz w:val="18"/>
                <w:szCs w:val="18"/>
              </w:rPr>
              <w:t xml:space="preserve">Σύνολο Εξόδων </w:t>
            </w:r>
            <w:r w:rsidRPr="00AF6EC9">
              <w:rPr>
                <w:rFonts w:ascii="Calibri" w:hAnsi="Calibri" w:cs="Calibri"/>
                <w:b/>
                <w:bCs/>
                <w:sz w:val="18"/>
                <w:szCs w:val="18"/>
                <w:u w:val="single"/>
              </w:rPr>
              <w:t>μείον</w:t>
            </w:r>
            <w:r w:rsidRPr="00AF6EC9">
              <w:rPr>
                <w:rFonts w:ascii="Calibri" w:hAnsi="Calibri" w:cs="Calibri"/>
                <w:b/>
                <w:bCs/>
                <w:sz w:val="18"/>
                <w:szCs w:val="18"/>
              </w:rPr>
              <w:t xml:space="preserve"> (20/85)</w:t>
            </w:r>
          </w:p>
        </w:tc>
        <w:tc>
          <w:tcPr>
            <w:tcW w:w="11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2.555.000,00</w:t>
            </w:r>
          </w:p>
        </w:tc>
        <w:tc>
          <w:tcPr>
            <w:tcW w:w="106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663.388,03</w:t>
            </w:r>
          </w:p>
        </w:tc>
        <w:tc>
          <w:tcPr>
            <w:tcW w:w="90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6.000,00</w:t>
            </w:r>
          </w:p>
        </w:tc>
        <w:tc>
          <w:tcPr>
            <w:tcW w:w="10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184.710,40</w:t>
            </w:r>
          </w:p>
        </w:tc>
        <w:tc>
          <w:tcPr>
            <w:tcW w:w="98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3.409.098,43</w:t>
            </w:r>
          </w:p>
        </w:tc>
      </w:tr>
      <w:tr w:rsidR="004E2EE5" w:rsidRPr="00AF6EC9" w:rsidTr="00753475">
        <w:trPr>
          <w:trHeight w:val="450"/>
          <w:jc w:val="center"/>
        </w:trPr>
        <w:tc>
          <w:tcPr>
            <w:tcW w:w="800" w:type="dxa"/>
            <w:tcBorders>
              <w:top w:val="nil"/>
              <w:left w:val="single" w:sz="4" w:space="0" w:color="000000"/>
              <w:bottom w:val="single" w:sz="4" w:space="0" w:color="000000"/>
              <w:right w:val="single" w:sz="4" w:space="0" w:color="000000"/>
            </w:tcBorders>
            <w:shd w:val="clear" w:color="000000" w:fill="A6A6A6"/>
            <w:noWrap/>
            <w:vAlign w:val="center"/>
            <w:hideMark/>
          </w:tcPr>
          <w:p w:rsidR="004E2EE5" w:rsidRPr="00AF6EC9" w:rsidRDefault="004E2EE5" w:rsidP="00753475">
            <w:pPr>
              <w:rPr>
                <w:rFonts w:ascii="Calibri" w:hAnsi="Calibri" w:cs="Calibri"/>
                <w:b/>
                <w:bCs/>
                <w:sz w:val="18"/>
                <w:szCs w:val="18"/>
              </w:rPr>
            </w:pPr>
            <w:r w:rsidRPr="00AF6EC9">
              <w:rPr>
                <w:rFonts w:ascii="Calibri" w:hAnsi="Calibri" w:cs="Calibri"/>
                <w:b/>
                <w:bCs/>
                <w:sz w:val="18"/>
                <w:szCs w:val="18"/>
              </w:rPr>
              <w:t> </w:t>
            </w:r>
          </w:p>
        </w:tc>
        <w:tc>
          <w:tcPr>
            <w:tcW w:w="2420" w:type="dxa"/>
            <w:tcBorders>
              <w:top w:val="nil"/>
              <w:left w:val="nil"/>
              <w:bottom w:val="single" w:sz="4" w:space="0" w:color="000000"/>
              <w:right w:val="single" w:sz="4" w:space="0" w:color="000000"/>
            </w:tcBorders>
            <w:shd w:val="clear" w:color="000000" w:fill="A6A6A6"/>
            <w:noWrap/>
            <w:vAlign w:val="center"/>
            <w:hideMark/>
          </w:tcPr>
          <w:p w:rsidR="004E2EE5" w:rsidRPr="00AF6EC9" w:rsidRDefault="004E2EE5" w:rsidP="00753475">
            <w:pPr>
              <w:rPr>
                <w:rFonts w:ascii="Calibri" w:hAnsi="Calibri" w:cs="Calibri"/>
                <w:b/>
                <w:bCs/>
                <w:sz w:val="18"/>
                <w:szCs w:val="18"/>
              </w:rPr>
            </w:pPr>
            <w:r w:rsidRPr="00AF6EC9">
              <w:rPr>
                <w:rFonts w:ascii="Calibri" w:hAnsi="Calibri" w:cs="Calibri"/>
                <w:b/>
                <w:bCs/>
                <w:sz w:val="18"/>
                <w:szCs w:val="18"/>
              </w:rPr>
              <w:t>Χρηματικό Υπόλοιπο σε 2023</w:t>
            </w:r>
          </w:p>
        </w:tc>
        <w:tc>
          <w:tcPr>
            <w:tcW w:w="1180" w:type="dxa"/>
            <w:tcBorders>
              <w:top w:val="nil"/>
              <w:left w:val="nil"/>
              <w:bottom w:val="single" w:sz="4" w:space="0" w:color="000000"/>
              <w:right w:val="single" w:sz="4" w:space="0" w:color="000000"/>
            </w:tcBorders>
            <w:shd w:val="clear" w:color="000000" w:fill="A6A6A6"/>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0,00</w:t>
            </w:r>
          </w:p>
        </w:tc>
        <w:tc>
          <w:tcPr>
            <w:tcW w:w="1060" w:type="dxa"/>
            <w:tcBorders>
              <w:top w:val="nil"/>
              <w:left w:val="nil"/>
              <w:bottom w:val="single" w:sz="4" w:space="0" w:color="000000"/>
              <w:right w:val="single" w:sz="4" w:space="0" w:color="000000"/>
            </w:tcBorders>
            <w:shd w:val="clear" w:color="000000" w:fill="A6A6A6"/>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0,00</w:t>
            </w:r>
          </w:p>
        </w:tc>
        <w:tc>
          <w:tcPr>
            <w:tcW w:w="900" w:type="dxa"/>
            <w:tcBorders>
              <w:top w:val="nil"/>
              <w:left w:val="nil"/>
              <w:bottom w:val="single" w:sz="4" w:space="0" w:color="000000"/>
              <w:right w:val="single" w:sz="4" w:space="0" w:color="000000"/>
            </w:tcBorders>
            <w:shd w:val="clear" w:color="000000" w:fill="A6A6A6"/>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0,00</w:t>
            </w:r>
          </w:p>
        </w:tc>
        <w:tc>
          <w:tcPr>
            <w:tcW w:w="1080" w:type="dxa"/>
            <w:tcBorders>
              <w:top w:val="nil"/>
              <w:left w:val="nil"/>
              <w:bottom w:val="single" w:sz="4" w:space="0" w:color="000000"/>
              <w:right w:val="single" w:sz="4" w:space="0" w:color="000000"/>
            </w:tcBorders>
            <w:shd w:val="clear" w:color="000000" w:fill="A6A6A6"/>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0,00</w:t>
            </w:r>
          </w:p>
        </w:tc>
        <w:tc>
          <w:tcPr>
            <w:tcW w:w="980" w:type="dxa"/>
            <w:tcBorders>
              <w:top w:val="nil"/>
              <w:left w:val="nil"/>
              <w:bottom w:val="single" w:sz="4" w:space="0" w:color="000000"/>
              <w:right w:val="single" w:sz="4" w:space="0" w:color="000000"/>
            </w:tcBorders>
            <w:shd w:val="clear" w:color="000000" w:fill="A6A6A6"/>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0,00</w:t>
            </w:r>
          </w:p>
        </w:tc>
        <w:tc>
          <w:tcPr>
            <w:tcW w:w="1120" w:type="dxa"/>
            <w:tcBorders>
              <w:top w:val="nil"/>
              <w:left w:val="nil"/>
              <w:bottom w:val="single" w:sz="4" w:space="0" w:color="000000"/>
              <w:right w:val="single" w:sz="4" w:space="0" w:color="000000"/>
            </w:tcBorders>
            <w:shd w:val="clear" w:color="000000" w:fill="A6A6A6"/>
            <w:noWrap/>
            <w:vAlign w:val="center"/>
            <w:hideMark/>
          </w:tcPr>
          <w:p w:rsidR="004E2EE5" w:rsidRPr="00AF6EC9" w:rsidRDefault="004E2EE5" w:rsidP="00753475">
            <w:pPr>
              <w:jc w:val="right"/>
              <w:rPr>
                <w:rFonts w:ascii="Calibri" w:hAnsi="Calibri" w:cs="Calibri"/>
                <w:b/>
                <w:bCs/>
                <w:sz w:val="18"/>
                <w:szCs w:val="18"/>
              </w:rPr>
            </w:pPr>
            <w:r w:rsidRPr="00AF6EC9">
              <w:rPr>
                <w:rFonts w:ascii="Calibri" w:hAnsi="Calibri" w:cs="Calibri"/>
                <w:b/>
                <w:bCs/>
                <w:sz w:val="18"/>
                <w:szCs w:val="18"/>
              </w:rPr>
              <w:t>0,00</w:t>
            </w:r>
          </w:p>
        </w:tc>
      </w:tr>
    </w:tbl>
    <w:p w:rsidR="004E2EE5" w:rsidRDefault="004E2EE5" w:rsidP="004E2EE5">
      <w:pPr>
        <w:spacing w:before="11"/>
        <w:ind w:left="1591"/>
        <w:rPr>
          <w:rFonts w:ascii="Calibri" w:eastAsia="Calibri" w:hAnsi="Calibri" w:cs="Calibri"/>
          <w:b/>
          <w:i/>
          <w:sz w:val="24"/>
          <w:szCs w:val="24"/>
        </w:rPr>
      </w:pPr>
    </w:p>
    <w:p w:rsidR="004E2EE5" w:rsidRDefault="004E2EE5" w:rsidP="004E2EE5">
      <w:pPr>
        <w:spacing w:before="120" w:after="120" w:line="360" w:lineRule="auto"/>
        <w:ind w:right="29"/>
        <w:jc w:val="both"/>
        <w:rPr>
          <w:rFonts w:ascii="Calibri" w:eastAsia="Calibri" w:hAnsi="Calibri" w:cs="Calibri"/>
          <w:b/>
          <w:i/>
          <w:sz w:val="24"/>
          <w:szCs w:val="24"/>
          <w:u w:val="single" w:color="000000"/>
        </w:rPr>
      </w:pPr>
    </w:p>
    <w:p w:rsidR="004E2EE5" w:rsidRDefault="004E2EE5" w:rsidP="004E2EE5">
      <w:pPr>
        <w:spacing w:before="120" w:after="120" w:line="360" w:lineRule="auto"/>
        <w:ind w:right="29"/>
        <w:jc w:val="both"/>
        <w:rPr>
          <w:rFonts w:ascii="Calibri" w:hAnsi="Calibri" w:cs="Calibri"/>
          <w:i/>
          <w:sz w:val="24"/>
          <w:szCs w:val="24"/>
        </w:rPr>
      </w:pPr>
      <w:r w:rsidRPr="00AF6EC9">
        <w:rPr>
          <w:rFonts w:ascii="Calibri" w:eastAsia="Calibri" w:hAnsi="Calibri" w:cs="Calibri"/>
          <w:b/>
          <w:i/>
          <w:sz w:val="24"/>
          <w:szCs w:val="24"/>
          <w:u w:val="single" w:color="000000"/>
        </w:rPr>
        <w:t>Το νέο</w:t>
      </w:r>
      <w:r w:rsidRPr="00863A5E">
        <w:rPr>
          <w:rFonts w:ascii="Calibri" w:eastAsia="Calibri" w:hAnsi="Calibri" w:cs="Calibri"/>
          <w:b/>
          <w:i/>
          <w:sz w:val="24"/>
          <w:szCs w:val="24"/>
          <w:u w:val="single" w:color="000000"/>
        </w:rPr>
        <w:t xml:space="preserve"> </w:t>
      </w:r>
      <w:r w:rsidRPr="00863A5E">
        <w:rPr>
          <w:rFonts w:ascii="Calibri" w:eastAsia="Calibri" w:hAnsi="Calibri" w:cs="Calibri"/>
          <w:b/>
          <w:i/>
          <w:spacing w:val="42"/>
          <w:sz w:val="24"/>
          <w:szCs w:val="24"/>
          <w:u w:val="single" w:color="000000"/>
        </w:rPr>
        <w:t xml:space="preserve"> </w:t>
      </w:r>
      <w:r w:rsidRPr="00863A5E">
        <w:rPr>
          <w:rFonts w:ascii="Calibri" w:eastAsia="Calibri" w:hAnsi="Calibri" w:cs="Calibri"/>
          <w:b/>
          <w:i/>
          <w:sz w:val="24"/>
          <w:szCs w:val="24"/>
          <w:u w:val="single" w:color="000000"/>
        </w:rPr>
        <w:t>σχ</w:t>
      </w:r>
      <w:r w:rsidRPr="00863A5E">
        <w:rPr>
          <w:rFonts w:ascii="Calibri" w:eastAsia="Calibri" w:hAnsi="Calibri" w:cs="Calibri"/>
          <w:b/>
          <w:i/>
          <w:spacing w:val="-5"/>
          <w:sz w:val="24"/>
          <w:szCs w:val="24"/>
          <w:u w:val="single" w:color="000000"/>
        </w:rPr>
        <w:t>έ</w:t>
      </w:r>
      <w:r w:rsidRPr="00863A5E">
        <w:rPr>
          <w:rFonts w:ascii="Calibri" w:eastAsia="Calibri" w:hAnsi="Calibri" w:cs="Calibri"/>
          <w:b/>
          <w:i/>
          <w:spacing w:val="-1"/>
          <w:sz w:val="24"/>
          <w:szCs w:val="24"/>
          <w:u w:val="single" w:color="000000"/>
        </w:rPr>
        <w:t>δ</w:t>
      </w:r>
      <w:r w:rsidRPr="00863A5E">
        <w:rPr>
          <w:rFonts w:ascii="Calibri" w:eastAsia="Calibri" w:hAnsi="Calibri" w:cs="Calibri"/>
          <w:b/>
          <w:i/>
          <w:sz w:val="24"/>
          <w:szCs w:val="24"/>
          <w:u w:val="single" w:color="000000"/>
        </w:rPr>
        <w:t xml:space="preserve">ιο </w:t>
      </w:r>
      <w:r w:rsidRPr="00863A5E">
        <w:rPr>
          <w:rFonts w:ascii="Calibri" w:eastAsia="Calibri" w:hAnsi="Calibri" w:cs="Calibri"/>
          <w:b/>
          <w:i/>
          <w:spacing w:val="44"/>
          <w:sz w:val="24"/>
          <w:szCs w:val="24"/>
          <w:u w:val="single" w:color="000000"/>
        </w:rPr>
        <w:t xml:space="preserve"> </w:t>
      </w:r>
      <w:proofErr w:type="spellStart"/>
      <w:r w:rsidRPr="00863A5E">
        <w:rPr>
          <w:rFonts w:ascii="Calibri" w:eastAsia="Calibri" w:hAnsi="Calibri" w:cs="Calibri"/>
          <w:b/>
          <w:i/>
          <w:sz w:val="24"/>
          <w:szCs w:val="24"/>
          <w:u w:val="single" w:color="000000"/>
        </w:rPr>
        <w:t>π</w:t>
      </w:r>
      <w:r w:rsidRPr="00863A5E">
        <w:rPr>
          <w:rFonts w:ascii="Calibri" w:eastAsia="Calibri" w:hAnsi="Calibri" w:cs="Calibri"/>
          <w:b/>
          <w:i/>
          <w:spacing w:val="-2"/>
          <w:sz w:val="24"/>
          <w:szCs w:val="24"/>
          <w:u w:val="single" w:color="000000"/>
        </w:rPr>
        <w:t>ρ</w:t>
      </w:r>
      <w:r w:rsidRPr="00863A5E">
        <w:rPr>
          <w:rFonts w:ascii="Calibri" w:eastAsia="Calibri" w:hAnsi="Calibri" w:cs="Calibri"/>
          <w:b/>
          <w:i/>
          <w:sz w:val="24"/>
          <w:szCs w:val="24"/>
          <w:u w:val="single" w:color="000000"/>
        </w:rPr>
        <w:t>ουπ</w:t>
      </w:r>
      <w:r w:rsidRPr="00863A5E">
        <w:rPr>
          <w:rFonts w:ascii="Calibri" w:eastAsia="Calibri" w:hAnsi="Calibri" w:cs="Calibri"/>
          <w:b/>
          <w:i/>
          <w:spacing w:val="-1"/>
          <w:sz w:val="24"/>
          <w:szCs w:val="24"/>
          <w:u w:val="single" w:color="000000"/>
        </w:rPr>
        <w:t>ο</w:t>
      </w:r>
      <w:r w:rsidRPr="00863A5E">
        <w:rPr>
          <w:rFonts w:ascii="Calibri" w:eastAsia="Calibri" w:hAnsi="Calibri" w:cs="Calibri"/>
          <w:b/>
          <w:i/>
          <w:spacing w:val="-4"/>
          <w:sz w:val="24"/>
          <w:szCs w:val="24"/>
          <w:u w:val="single" w:color="000000"/>
        </w:rPr>
        <w:t>λ</w:t>
      </w:r>
      <w:r w:rsidRPr="00863A5E">
        <w:rPr>
          <w:rFonts w:ascii="Calibri" w:eastAsia="Calibri" w:hAnsi="Calibri" w:cs="Calibri"/>
          <w:b/>
          <w:i/>
          <w:spacing w:val="-2"/>
          <w:sz w:val="24"/>
          <w:szCs w:val="24"/>
          <w:u w:val="single" w:color="000000"/>
        </w:rPr>
        <w:t>ο</w:t>
      </w:r>
      <w:r w:rsidRPr="00863A5E">
        <w:rPr>
          <w:rFonts w:ascii="Calibri" w:eastAsia="Calibri" w:hAnsi="Calibri" w:cs="Calibri"/>
          <w:b/>
          <w:i/>
          <w:sz w:val="24"/>
          <w:szCs w:val="24"/>
          <w:u w:val="single" w:color="000000"/>
        </w:rPr>
        <w:t>γι</w:t>
      </w:r>
      <w:r w:rsidRPr="00863A5E">
        <w:rPr>
          <w:rFonts w:ascii="Calibri" w:eastAsia="Calibri" w:hAnsi="Calibri" w:cs="Calibri"/>
          <w:b/>
          <w:i/>
          <w:spacing w:val="-1"/>
          <w:sz w:val="24"/>
          <w:szCs w:val="24"/>
          <w:u w:val="single" w:color="000000"/>
        </w:rPr>
        <w:t>σμ</w:t>
      </w:r>
      <w:r w:rsidRPr="00863A5E">
        <w:rPr>
          <w:rFonts w:ascii="Calibri" w:eastAsia="Calibri" w:hAnsi="Calibri" w:cs="Calibri"/>
          <w:b/>
          <w:i/>
          <w:sz w:val="24"/>
          <w:szCs w:val="24"/>
          <w:u w:val="single" w:color="000000"/>
        </w:rPr>
        <w:t>ού</w:t>
      </w:r>
      <w:proofErr w:type="spellEnd"/>
      <w:r w:rsidRPr="00863A5E">
        <w:rPr>
          <w:rFonts w:ascii="Calibri" w:eastAsia="Calibri" w:hAnsi="Calibri" w:cs="Calibri"/>
          <w:b/>
          <w:i/>
          <w:sz w:val="24"/>
          <w:szCs w:val="24"/>
          <w:u w:val="single" w:color="000000"/>
        </w:rPr>
        <w:t xml:space="preserve"> </w:t>
      </w:r>
      <w:r w:rsidRPr="00863A5E">
        <w:rPr>
          <w:rFonts w:ascii="Calibri" w:eastAsia="Calibri" w:hAnsi="Calibri" w:cs="Calibri"/>
          <w:b/>
          <w:i/>
          <w:spacing w:val="45"/>
          <w:sz w:val="24"/>
          <w:szCs w:val="24"/>
          <w:u w:val="single" w:color="000000"/>
        </w:rPr>
        <w:t xml:space="preserve"> </w:t>
      </w:r>
      <w:r w:rsidRPr="00863A5E">
        <w:rPr>
          <w:rFonts w:ascii="Calibri" w:eastAsia="Calibri" w:hAnsi="Calibri" w:cs="Calibri"/>
          <w:b/>
          <w:i/>
          <w:spacing w:val="-2"/>
          <w:sz w:val="24"/>
          <w:szCs w:val="24"/>
          <w:u w:val="single" w:color="000000"/>
        </w:rPr>
        <w:t>γ</w:t>
      </w:r>
      <w:r w:rsidRPr="00863A5E">
        <w:rPr>
          <w:rFonts w:ascii="Calibri" w:eastAsia="Calibri" w:hAnsi="Calibri" w:cs="Calibri"/>
          <w:b/>
          <w:i/>
          <w:sz w:val="24"/>
          <w:szCs w:val="24"/>
          <w:u w:val="single" w:color="000000"/>
        </w:rPr>
        <w:t xml:space="preserve">ια </w:t>
      </w:r>
      <w:r w:rsidRPr="00863A5E">
        <w:rPr>
          <w:rFonts w:ascii="Calibri" w:eastAsia="Calibri" w:hAnsi="Calibri" w:cs="Calibri"/>
          <w:b/>
          <w:i/>
          <w:spacing w:val="43"/>
          <w:sz w:val="24"/>
          <w:szCs w:val="24"/>
          <w:u w:val="single" w:color="000000"/>
        </w:rPr>
        <w:t xml:space="preserve"> </w:t>
      </w:r>
      <w:r w:rsidRPr="00863A5E">
        <w:rPr>
          <w:rFonts w:ascii="Calibri" w:eastAsia="Calibri" w:hAnsi="Calibri" w:cs="Calibri"/>
          <w:b/>
          <w:i/>
          <w:spacing w:val="-1"/>
          <w:sz w:val="24"/>
          <w:szCs w:val="24"/>
          <w:u w:val="single" w:color="000000"/>
        </w:rPr>
        <w:t>τ</w:t>
      </w:r>
      <w:r w:rsidRPr="00863A5E">
        <w:rPr>
          <w:rFonts w:ascii="Calibri" w:eastAsia="Calibri" w:hAnsi="Calibri" w:cs="Calibri"/>
          <w:b/>
          <w:i/>
          <w:sz w:val="24"/>
          <w:szCs w:val="24"/>
          <w:u w:val="single" w:color="000000"/>
        </w:rPr>
        <w:t xml:space="preserve">ο </w:t>
      </w:r>
      <w:r w:rsidRPr="00863A5E">
        <w:rPr>
          <w:rFonts w:ascii="Calibri" w:eastAsia="Calibri" w:hAnsi="Calibri" w:cs="Calibri"/>
          <w:b/>
          <w:i/>
          <w:spacing w:val="42"/>
          <w:sz w:val="24"/>
          <w:szCs w:val="24"/>
          <w:u w:val="single" w:color="000000"/>
        </w:rPr>
        <w:t xml:space="preserve"> </w:t>
      </w:r>
      <w:r w:rsidRPr="00863A5E">
        <w:rPr>
          <w:rFonts w:ascii="Calibri" w:eastAsia="Calibri" w:hAnsi="Calibri" w:cs="Calibri"/>
          <w:b/>
          <w:i/>
          <w:sz w:val="24"/>
          <w:szCs w:val="24"/>
          <w:u w:val="single" w:color="000000"/>
        </w:rPr>
        <w:t>οι</w:t>
      </w:r>
      <w:r w:rsidRPr="00863A5E">
        <w:rPr>
          <w:rFonts w:ascii="Calibri" w:eastAsia="Calibri" w:hAnsi="Calibri" w:cs="Calibri"/>
          <w:b/>
          <w:i/>
          <w:spacing w:val="-7"/>
          <w:sz w:val="24"/>
          <w:szCs w:val="24"/>
          <w:u w:val="single" w:color="000000"/>
        </w:rPr>
        <w:t>κ</w:t>
      </w:r>
      <w:r w:rsidRPr="00863A5E">
        <w:rPr>
          <w:rFonts w:ascii="Calibri" w:eastAsia="Calibri" w:hAnsi="Calibri" w:cs="Calibri"/>
          <w:b/>
          <w:i/>
          <w:sz w:val="24"/>
          <w:szCs w:val="24"/>
          <w:u w:val="single" w:color="000000"/>
        </w:rPr>
        <w:t>ονο</w:t>
      </w:r>
      <w:r w:rsidRPr="00863A5E">
        <w:rPr>
          <w:rFonts w:ascii="Calibri" w:eastAsia="Calibri" w:hAnsi="Calibri" w:cs="Calibri"/>
          <w:b/>
          <w:i/>
          <w:spacing w:val="-1"/>
          <w:sz w:val="24"/>
          <w:szCs w:val="24"/>
          <w:u w:val="single" w:color="000000"/>
        </w:rPr>
        <w:t>μι</w:t>
      </w:r>
      <w:r w:rsidRPr="00863A5E">
        <w:rPr>
          <w:rFonts w:ascii="Calibri" w:eastAsia="Calibri" w:hAnsi="Calibri" w:cs="Calibri"/>
          <w:b/>
          <w:i/>
          <w:spacing w:val="-7"/>
          <w:sz w:val="24"/>
          <w:szCs w:val="24"/>
          <w:u w:val="single" w:color="000000"/>
        </w:rPr>
        <w:t>κ</w:t>
      </w:r>
      <w:r w:rsidRPr="00863A5E">
        <w:rPr>
          <w:rFonts w:ascii="Calibri" w:eastAsia="Calibri" w:hAnsi="Calibri" w:cs="Calibri"/>
          <w:b/>
          <w:i/>
          <w:sz w:val="24"/>
          <w:szCs w:val="24"/>
          <w:u w:val="single" w:color="000000"/>
        </w:rPr>
        <w:t xml:space="preserve">ό </w:t>
      </w:r>
      <w:r w:rsidRPr="00863A5E">
        <w:rPr>
          <w:rFonts w:ascii="Calibri" w:eastAsia="Calibri" w:hAnsi="Calibri" w:cs="Calibri"/>
          <w:b/>
          <w:i/>
          <w:spacing w:val="44"/>
          <w:sz w:val="24"/>
          <w:szCs w:val="24"/>
          <w:u w:val="single" w:color="000000"/>
        </w:rPr>
        <w:t xml:space="preserve"> </w:t>
      </w:r>
      <w:r w:rsidRPr="00863A5E">
        <w:rPr>
          <w:rFonts w:ascii="Calibri" w:eastAsia="Calibri" w:hAnsi="Calibri" w:cs="Calibri"/>
          <w:b/>
          <w:i/>
          <w:sz w:val="24"/>
          <w:szCs w:val="24"/>
          <w:u w:val="single" w:color="000000"/>
        </w:rPr>
        <w:t xml:space="preserve">έτος </w:t>
      </w:r>
      <w:r w:rsidRPr="00863A5E">
        <w:rPr>
          <w:rFonts w:ascii="Calibri" w:eastAsia="Calibri" w:hAnsi="Calibri" w:cs="Calibri"/>
          <w:b/>
          <w:i/>
          <w:spacing w:val="42"/>
          <w:sz w:val="24"/>
          <w:szCs w:val="24"/>
          <w:u w:val="single" w:color="000000"/>
        </w:rPr>
        <w:t xml:space="preserve"> </w:t>
      </w:r>
      <w:r w:rsidRPr="00863A5E">
        <w:rPr>
          <w:rFonts w:ascii="Calibri" w:eastAsia="Calibri" w:hAnsi="Calibri" w:cs="Calibri"/>
          <w:b/>
          <w:i/>
          <w:sz w:val="24"/>
          <w:szCs w:val="24"/>
          <w:u w:val="single" w:color="000000"/>
        </w:rPr>
        <w:t>2</w:t>
      </w:r>
      <w:r w:rsidRPr="00863A5E">
        <w:rPr>
          <w:rFonts w:ascii="Calibri" w:eastAsia="Calibri" w:hAnsi="Calibri" w:cs="Calibri"/>
          <w:b/>
          <w:i/>
          <w:spacing w:val="-1"/>
          <w:sz w:val="24"/>
          <w:szCs w:val="24"/>
          <w:u w:val="single" w:color="000000"/>
        </w:rPr>
        <w:t>0</w:t>
      </w:r>
      <w:r w:rsidRPr="00863A5E">
        <w:rPr>
          <w:rFonts w:ascii="Calibri" w:eastAsia="Calibri" w:hAnsi="Calibri" w:cs="Calibri"/>
          <w:b/>
          <w:i/>
          <w:sz w:val="24"/>
          <w:szCs w:val="24"/>
          <w:u w:val="single" w:color="000000"/>
        </w:rPr>
        <w:t>2</w:t>
      </w:r>
      <w:r>
        <w:rPr>
          <w:rFonts w:ascii="Calibri" w:eastAsia="Calibri" w:hAnsi="Calibri" w:cs="Calibri"/>
          <w:b/>
          <w:i/>
          <w:sz w:val="24"/>
          <w:szCs w:val="24"/>
          <w:u w:val="single" w:color="000000"/>
        </w:rPr>
        <w:t>4</w:t>
      </w:r>
      <w:r w:rsidRPr="00863A5E">
        <w:rPr>
          <w:rFonts w:ascii="Calibri" w:eastAsia="Calibri" w:hAnsi="Calibri" w:cs="Calibri"/>
          <w:b/>
          <w:i/>
          <w:spacing w:val="1"/>
          <w:sz w:val="24"/>
          <w:szCs w:val="24"/>
          <w:u w:val="single" w:color="000000"/>
        </w:rPr>
        <w:t xml:space="preserve"> </w:t>
      </w:r>
      <w:r w:rsidRPr="00863A5E">
        <w:rPr>
          <w:rFonts w:ascii="Calibri" w:eastAsia="Calibri" w:hAnsi="Calibri" w:cs="Calibri"/>
          <w:b/>
          <w:i/>
          <w:sz w:val="24"/>
          <w:szCs w:val="24"/>
          <w:u w:val="single" w:color="000000"/>
        </w:rPr>
        <w:t xml:space="preserve">, </w:t>
      </w:r>
      <w:r w:rsidRPr="00863A5E">
        <w:rPr>
          <w:rFonts w:ascii="Calibri" w:eastAsia="Calibri" w:hAnsi="Calibri" w:cs="Calibri"/>
          <w:b/>
          <w:i/>
          <w:spacing w:val="44"/>
          <w:sz w:val="24"/>
          <w:szCs w:val="24"/>
        </w:rPr>
        <w:t xml:space="preserve"> </w:t>
      </w:r>
      <w:r w:rsidRPr="00863A5E">
        <w:rPr>
          <w:rFonts w:ascii="Calibri" w:eastAsia="Calibri" w:hAnsi="Calibri" w:cs="Calibri"/>
          <w:i/>
          <w:sz w:val="24"/>
          <w:szCs w:val="24"/>
        </w:rPr>
        <w:t>π</w:t>
      </w:r>
      <w:r w:rsidRPr="00863A5E">
        <w:rPr>
          <w:rFonts w:ascii="Calibri" w:eastAsia="Calibri" w:hAnsi="Calibri" w:cs="Calibri"/>
          <w:i/>
          <w:spacing w:val="-1"/>
          <w:sz w:val="24"/>
          <w:szCs w:val="24"/>
        </w:rPr>
        <w:t>ο</w:t>
      </w:r>
      <w:r w:rsidRPr="00863A5E">
        <w:rPr>
          <w:rFonts w:ascii="Calibri" w:eastAsia="Calibri" w:hAnsi="Calibri" w:cs="Calibri"/>
          <w:i/>
          <w:sz w:val="24"/>
          <w:szCs w:val="24"/>
        </w:rPr>
        <w:t>υ</w:t>
      </w:r>
      <w:r w:rsidRPr="00863A5E">
        <w:rPr>
          <w:rFonts w:ascii="Calibri" w:eastAsia="Calibri" w:hAnsi="Calibri" w:cs="Calibri"/>
          <w:i/>
          <w:spacing w:val="43"/>
          <w:sz w:val="24"/>
          <w:szCs w:val="24"/>
        </w:rPr>
        <w:t xml:space="preserve"> </w:t>
      </w:r>
      <w:r w:rsidRPr="00863A5E">
        <w:rPr>
          <w:rFonts w:ascii="Calibri" w:eastAsia="Calibri" w:hAnsi="Calibri" w:cs="Calibri"/>
          <w:i/>
          <w:sz w:val="24"/>
          <w:szCs w:val="24"/>
        </w:rPr>
        <w:t>σ</w:t>
      </w:r>
      <w:r w:rsidRPr="00863A5E">
        <w:rPr>
          <w:rFonts w:ascii="Calibri" w:eastAsia="Calibri" w:hAnsi="Calibri" w:cs="Calibri"/>
          <w:i/>
          <w:spacing w:val="-1"/>
          <w:sz w:val="24"/>
          <w:szCs w:val="24"/>
        </w:rPr>
        <w:t>υ</w:t>
      </w:r>
      <w:r w:rsidRPr="00863A5E">
        <w:rPr>
          <w:rFonts w:ascii="Calibri" w:eastAsia="Calibri" w:hAnsi="Calibri" w:cs="Calibri"/>
          <w:i/>
          <w:spacing w:val="2"/>
          <w:sz w:val="24"/>
          <w:szCs w:val="24"/>
        </w:rPr>
        <w:t>ν</w:t>
      </w:r>
      <w:r w:rsidRPr="00863A5E">
        <w:rPr>
          <w:rFonts w:ascii="Calibri" w:eastAsia="Calibri" w:hAnsi="Calibri" w:cs="Calibri"/>
          <w:i/>
          <w:spacing w:val="-2"/>
          <w:sz w:val="24"/>
          <w:szCs w:val="24"/>
        </w:rPr>
        <w:t>τ</w:t>
      </w:r>
      <w:r w:rsidRPr="00863A5E">
        <w:rPr>
          <w:rFonts w:ascii="Calibri" w:eastAsia="Calibri" w:hAnsi="Calibri" w:cs="Calibri"/>
          <w:i/>
          <w:spacing w:val="-1"/>
          <w:sz w:val="24"/>
          <w:szCs w:val="24"/>
        </w:rPr>
        <w:t>ά</w:t>
      </w:r>
      <w:r w:rsidRPr="00863A5E">
        <w:rPr>
          <w:rFonts w:ascii="Calibri" w:eastAsia="Calibri" w:hAnsi="Calibri" w:cs="Calibri"/>
          <w:i/>
          <w:spacing w:val="1"/>
          <w:sz w:val="24"/>
          <w:szCs w:val="24"/>
        </w:rPr>
        <w:t>χ</w:t>
      </w:r>
      <w:r w:rsidRPr="00863A5E">
        <w:rPr>
          <w:rFonts w:ascii="Calibri" w:eastAsia="Calibri" w:hAnsi="Calibri" w:cs="Calibri"/>
          <w:i/>
          <w:sz w:val="24"/>
          <w:szCs w:val="24"/>
        </w:rPr>
        <w:t>θ</w:t>
      </w:r>
      <w:r w:rsidRPr="00863A5E">
        <w:rPr>
          <w:rFonts w:ascii="Calibri" w:eastAsia="Calibri" w:hAnsi="Calibri" w:cs="Calibri"/>
          <w:i/>
          <w:spacing w:val="1"/>
          <w:sz w:val="24"/>
          <w:szCs w:val="24"/>
        </w:rPr>
        <w:t>η</w:t>
      </w:r>
      <w:r w:rsidRPr="00863A5E">
        <w:rPr>
          <w:rFonts w:ascii="Calibri" w:eastAsia="Calibri" w:hAnsi="Calibri" w:cs="Calibri"/>
          <w:i/>
          <w:spacing w:val="-4"/>
          <w:sz w:val="24"/>
          <w:szCs w:val="24"/>
        </w:rPr>
        <w:t>κ</w:t>
      </w:r>
      <w:r w:rsidRPr="00863A5E">
        <w:rPr>
          <w:rFonts w:ascii="Calibri" w:eastAsia="Calibri" w:hAnsi="Calibri" w:cs="Calibri"/>
          <w:i/>
          <w:sz w:val="24"/>
          <w:szCs w:val="24"/>
        </w:rPr>
        <w:t xml:space="preserve">ε </w:t>
      </w:r>
      <w:r w:rsidRPr="00863A5E">
        <w:rPr>
          <w:rFonts w:ascii="Calibri" w:eastAsia="Calibri" w:hAnsi="Calibri" w:cs="Calibri"/>
          <w:i/>
          <w:spacing w:val="-10"/>
          <w:sz w:val="24"/>
          <w:szCs w:val="24"/>
        </w:rPr>
        <w:t xml:space="preserve"> </w:t>
      </w:r>
      <w:r w:rsidRPr="00863A5E">
        <w:rPr>
          <w:rFonts w:ascii="Calibri" w:eastAsia="Calibri" w:hAnsi="Calibri" w:cs="Calibri"/>
          <w:i/>
          <w:sz w:val="24"/>
          <w:szCs w:val="24"/>
        </w:rPr>
        <w:t>σ</w:t>
      </w:r>
      <w:r w:rsidRPr="00863A5E">
        <w:rPr>
          <w:rFonts w:ascii="Calibri" w:eastAsia="Calibri" w:hAnsi="Calibri" w:cs="Calibri"/>
          <w:i/>
          <w:spacing w:val="-1"/>
          <w:sz w:val="24"/>
          <w:szCs w:val="24"/>
        </w:rPr>
        <w:t>ύ</w:t>
      </w:r>
      <w:r w:rsidRPr="00863A5E">
        <w:rPr>
          <w:rFonts w:ascii="Calibri" w:eastAsia="Calibri" w:hAnsi="Calibri" w:cs="Calibri"/>
          <w:i/>
          <w:sz w:val="24"/>
          <w:szCs w:val="24"/>
        </w:rPr>
        <w:t>μφ</w:t>
      </w:r>
      <w:r w:rsidRPr="00863A5E">
        <w:rPr>
          <w:rFonts w:ascii="Calibri" w:eastAsia="Calibri" w:hAnsi="Calibri" w:cs="Calibri"/>
          <w:i/>
          <w:spacing w:val="-2"/>
          <w:sz w:val="24"/>
          <w:szCs w:val="24"/>
        </w:rPr>
        <w:t>ω</w:t>
      </w:r>
      <w:r w:rsidRPr="00863A5E">
        <w:rPr>
          <w:rFonts w:ascii="Calibri" w:eastAsia="Calibri" w:hAnsi="Calibri" w:cs="Calibri"/>
          <w:i/>
          <w:sz w:val="24"/>
          <w:szCs w:val="24"/>
        </w:rPr>
        <w:t>να</w:t>
      </w:r>
      <w:r w:rsidRPr="00863A5E">
        <w:rPr>
          <w:rFonts w:ascii="Calibri" w:eastAsia="Calibri" w:hAnsi="Calibri" w:cs="Calibri"/>
          <w:i/>
          <w:spacing w:val="43"/>
          <w:sz w:val="24"/>
          <w:szCs w:val="24"/>
        </w:rPr>
        <w:t xml:space="preserve"> </w:t>
      </w:r>
      <w:r w:rsidRPr="00863A5E">
        <w:rPr>
          <w:rFonts w:ascii="Calibri" w:eastAsia="Calibri" w:hAnsi="Calibri" w:cs="Calibri"/>
          <w:i/>
          <w:sz w:val="24"/>
          <w:szCs w:val="24"/>
        </w:rPr>
        <w:t>με</w:t>
      </w:r>
      <w:r w:rsidRPr="00863A5E">
        <w:rPr>
          <w:rFonts w:ascii="Calibri" w:eastAsia="Calibri" w:hAnsi="Calibri" w:cs="Calibri"/>
          <w:i/>
          <w:spacing w:val="43"/>
          <w:sz w:val="24"/>
          <w:szCs w:val="24"/>
        </w:rPr>
        <w:t xml:space="preserve"> </w:t>
      </w:r>
      <w:r w:rsidRPr="00863A5E">
        <w:rPr>
          <w:rFonts w:ascii="Calibri" w:eastAsia="Calibri" w:hAnsi="Calibri" w:cs="Calibri"/>
          <w:i/>
          <w:sz w:val="24"/>
          <w:szCs w:val="24"/>
        </w:rPr>
        <w:t xml:space="preserve">τις </w:t>
      </w:r>
      <w:r w:rsidRPr="00863A5E">
        <w:rPr>
          <w:rFonts w:ascii="Calibri" w:eastAsia="Calibri" w:hAnsi="Calibri" w:cs="Calibri"/>
          <w:i/>
          <w:spacing w:val="-1"/>
          <w:sz w:val="24"/>
          <w:szCs w:val="24"/>
        </w:rPr>
        <w:t>οδ</w:t>
      </w:r>
      <w:r w:rsidRPr="00863A5E">
        <w:rPr>
          <w:rFonts w:ascii="Calibri" w:eastAsia="Calibri" w:hAnsi="Calibri" w:cs="Calibri"/>
          <w:i/>
          <w:spacing w:val="-4"/>
          <w:sz w:val="24"/>
          <w:szCs w:val="24"/>
        </w:rPr>
        <w:t>η</w:t>
      </w:r>
      <w:r w:rsidRPr="00863A5E">
        <w:rPr>
          <w:rFonts w:ascii="Calibri" w:eastAsia="Calibri" w:hAnsi="Calibri" w:cs="Calibri"/>
          <w:i/>
          <w:spacing w:val="1"/>
          <w:sz w:val="24"/>
          <w:szCs w:val="24"/>
        </w:rPr>
        <w:t>γ</w:t>
      </w:r>
      <w:r w:rsidRPr="00863A5E">
        <w:rPr>
          <w:rFonts w:ascii="Calibri" w:eastAsia="Calibri" w:hAnsi="Calibri" w:cs="Calibri"/>
          <w:i/>
          <w:spacing w:val="-1"/>
          <w:sz w:val="24"/>
          <w:szCs w:val="24"/>
        </w:rPr>
        <w:t>ί</w:t>
      </w:r>
      <w:r w:rsidRPr="00863A5E">
        <w:rPr>
          <w:rFonts w:ascii="Calibri" w:eastAsia="Calibri" w:hAnsi="Calibri" w:cs="Calibri"/>
          <w:i/>
          <w:spacing w:val="1"/>
          <w:sz w:val="24"/>
          <w:szCs w:val="24"/>
        </w:rPr>
        <w:t>ε</w:t>
      </w:r>
      <w:r w:rsidRPr="00863A5E">
        <w:rPr>
          <w:rFonts w:ascii="Calibri" w:eastAsia="Calibri" w:hAnsi="Calibri" w:cs="Calibri"/>
          <w:i/>
          <w:sz w:val="24"/>
          <w:szCs w:val="24"/>
        </w:rPr>
        <w:t>ς</w:t>
      </w:r>
      <w:r w:rsidRPr="00863A5E">
        <w:rPr>
          <w:rFonts w:ascii="Calibri" w:eastAsia="Calibri" w:hAnsi="Calibri" w:cs="Calibri"/>
          <w:i/>
          <w:spacing w:val="3"/>
          <w:sz w:val="24"/>
          <w:szCs w:val="24"/>
        </w:rPr>
        <w:t xml:space="preserve"> </w:t>
      </w:r>
      <w:r w:rsidRPr="00863A5E">
        <w:rPr>
          <w:rFonts w:ascii="Calibri" w:eastAsia="Calibri" w:hAnsi="Calibri" w:cs="Calibri"/>
          <w:i/>
          <w:sz w:val="24"/>
          <w:szCs w:val="24"/>
        </w:rPr>
        <w:t>τ</w:t>
      </w:r>
      <w:r w:rsidRPr="00863A5E">
        <w:rPr>
          <w:rFonts w:ascii="Calibri" w:eastAsia="Calibri" w:hAnsi="Calibri" w:cs="Calibri"/>
          <w:i/>
          <w:spacing w:val="2"/>
          <w:sz w:val="24"/>
          <w:szCs w:val="24"/>
        </w:rPr>
        <w:t>η</w:t>
      </w:r>
      <w:r w:rsidRPr="00863A5E">
        <w:rPr>
          <w:rFonts w:ascii="Calibri" w:eastAsia="Calibri" w:hAnsi="Calibri" w:cs="Calibri"/>
          <w:i/>
          <w:sz w:val="24"/>
          <w:szCs w:val="24"/>
        </w:rPr>
        <w:t>ς</w:t>
      </w:r>
      <w:r w:rsidRPr="00863A5E">
        <w:rPr>
          <w:rFonts w:ascii="Calibri" w:eastAsia="Calibri" w:hAnsi="Calibri" w:cs="Calibri"/>
          <w:i/>
          <w:spacing w:val="2"/>
          <w:sz w:val="24"/>
          <w:szCs w:val="24"/>
        </w:rPr>
        <w:t xml:space="preserve"> </w:t>
      </w:r>
      <w:r w:rsidRPr="00863A5E">
        <w:rPr>
          <w:rFonts w:ascii="Calibri" w:eastAsia="Calibri" w:hAnsi="Calibri" w:cs="Calibri"/>
          <w:b/>
          <w:i/>
          <w:sz w:val="24"/>
          <w:szCs w:val="24"/>
        </w:rPr>
        <w:t>Κ</w:t>
      </w:r>
      <w:r w:rsidRPr="00863A5E">
        <w:rPr>
          <w:rFonts w:ascii="Calibri" w:eastAsia="Calibri" w:hAnsi="Calibri" w:cs="Calibri"/>
          <w:b/>
          <w:i/>
          <w:spacing w:val="-18"/>
          <w:sz w:val="24"/>
          <w:szCs w:val="24"/>
        </w:rPr>
        <w:t>.</w:t>
      </w:r>
      <w:r w:rsidRPr="00863A5E">
        <w:rPr>
          <w:rFonts w:ascii="Calibri" w:eastAsia="Calibri" w:hAnsi="Calibri" w:cs="Calibri"/>
          <w:b/>
          <w:i/>
          <w:spacing w:val="-19"/>
          <w:sz w:val="24"/>
          <w:szCs w:val="24"/>
        </w:rPr>
        <w:t>Υ</w:t>
      </w:r>
      <w:r w:rsidRPr="00863A5E">
        <w:rPr>
          <w:rFonts w:ascii="Calibri" w:eastAsia="Calibri" w:hAnsi="Calibri" w:cs="Calibri"/>
          <w:b/>
          <w:i/>
          <w:spacing w:val="3"/>
          <w:sz w:val="24"/>
          <w:szCs w:val="24"/>
        </w:rPr>
        <w:t>.</w:t>
      </w:r>
      <w:r w:rsidRPr="00863A5E">
        <w:rPr>
          <w:rFonts w:ascii="Calibri" w:eastAsia="Calibri" w:hAnsi="Calibri" w:cs="Calibri"/>
          <w:b/>
          <w:i/>
          <w:spacing w:val="1"/>
          <w:sz w:val="24"/>
          <w:szCs w:val="24"/>
        </w:rPr>
        <w:t>Α</w:t>
      </w:r>
      <w:r w:rsidRPr="00863A5E">
        <w:rPr>
          <w:rFonts w:ascii="Calibri" w:eastAsia="Calibri" w:hAnsi="Calibri" w:cs="Calibri"/>
          <w:b/>
          <w:i/>
          <w:sz w:val="24"/>
          <w:szCs w:val="24"/>
        </w:rPr>
        <w:t>.</w:t>
      </w:r>
      <w:r w:rsidRPr="00863A5E">
        <w:rPr>
          <w:rFonts w:ascii="Calibri" w:eastAsia="Calibri" w:hAnsi="Calibri" w:cs="Calibri"/>
          <w:b/>
          <w:i/>
          <w:spacing w:val="2"/>
          <w:sz w:val="24"/>
          <w:szCs w:val="24"/>
        </w:rPr>
        <w:t xml:space="preserve"> </w:t>
      </w:r>
      <w:r>
        <w:rPr>
          <w:rFonts w:ascii="Calibri" w:eastAsia="Calibri" w:hAnsi="Calibri" w:cs="Calibri"/>
          <w:b/>
          <w:i/>
          <w:spacing w:val="2"/>
          <w:sz w:val="24"/>
          <w:szCs w:val="24"/>
        </w:rPr>
        <w:t>63726</w:t>
      </w:r>
      <w:r w:rsidRPr="00863A5E">
        <w:rPr>
          <w:rFonts w:ascii="Calibri" w:eastAsia="Calibri" w:hAnsi="Calibri" w:cs="Calibri"/>
          <w:b/>
          <w:i/>
          <w:spacing w:val="-1"/>
          <w:sz w:val="24"/>
          <w:szCs w:val="24"/>
        </w:rPr>
        <w:t>/</w:t>
      </w:r>
      <w:r w:rsidRPr="00863A5E">
        <w:rPr>
          <w:rFonts w:ascii="Calibri" w:eastAsia="Calibri" w:hAnsi="Calibri" w:cs="Calibri"/>
          <w:b/>
          <w:i/>
          <w:spacing w:val="1"/>
          <w:sz w:val="24"/>
          <w:szCs w:val="24"/>
        </w:rPr>
        <w:t>202</w:t>
      </w:r>
      <w:r>
        <w:rPr>
          <w:rFonts w:ascii="Calibri" w:eastAsia="Calibri" w:hAnsi="Calibri" w:cs="Calibri"/>
          <w:b/>
          <w:i/>
          <w:spacing w:val="1"/>
          <w:sz w:val="24"/>
          <w:szCs w:val="24"/>
        </w:rPr>
        <w:t>3</w:t>
      </w:r>
      <w:r w:rsidRPr="00863A5E">
        <w:rPr>
          <w:rFonts w:ascii="Calibri" w:eastAsia="Calibri" w:hAnsi="Calibri" w:cs="Calibri"/>
          <w:i/>
          <w:sz w:val="24"/>
          <w:szCs w:val="24"/>
        </w:rPr>
        <w:t>,</w:t>
      </w:r>
      <w:r w:rsidRPr="00863A5E">
        <w:rPr>
          <w:rFonts w:ascii="Calibri" w:eastAsia="Calibri" w:hAnsi="Calibri" w:cs="Calibri"/>
          <w:i/>
          <w:spacing w:val="3"/>
          <w:sz w:val="24"/>
          <w:szCs w:val="24"/>
        </w:rPr>
        <w:t xml:space="preserve"> </w:t>
      </w:r>
      <w:r w:rsidRPr="00863A5E">
        <w:rPr>
          <w:rFonts w:ascii="Calibri" w:eastAsia="Calibri" w:hAnsi="Calibri" w:cs="Calibri"/>
          <w:i/>
          <w:spacing w:val="-8"/>
          <w:sz w:val="24"/>
          <w:szCs w:val="24"/>
        </w:rPr>
        <w:t>κ</w:t>
      </w:r>
      <w:r w:rsidRPr="00863A5E">
        <w:rPr>
          <w:rFonts w:ascii="Calibri" w:eastAsia="Calibri" w:hAnsi="Calibri" w:cs="Calibri"/>
          <w:i/>
          <w:spacing w:val="-1"/>
          <w:sz w:val="24"/>
          <w:szCs w:val="24"/>
        </w:rPr>
        <w:t>α</w:t>
      </w:r>
      <w:r w:rsidRPr="00863A5E">
        <w:rPr>
          <w:rFonts w:ascii="Calibri" w:eastAsia="Calibri" w:hAnsi="Calibri" w:cs="Calibri"/>
          <w:i/>
          <w:sz w:val="24"/>
          <w:szCs w:val="24"/>
        </w:rPr>
        <w:t>ι</w:t>
      </w:r>
      <w:r w:rsidRPr="00863A5E">
        <w:rPr>
          <w:rFonts w:ascii="Calibri" w:eastAsia="Calibri" w:hAnsi="Calibri" w:cs="Calibri"/>
          <w:i/>
          <w:spacing w:val="2"/>
          <w:sz w:val="24"/>
          <w:szCs w:val="24"/>
        </w:rPr>
        <w:t xml:space="preserve"> </w:t>
      </w:r>
      <w:r w:rsidRPr="00863A5E">
        <w:rPr>
          <w:rFonts w:ascii="Calibri" w:eastAsia="Calibri" w:hAnsi="Calibri" w:cs="Calibri"/>
          <w:i/>
          <w:spacing w:val="-1"/>
          <w:sz w:val="24"/>
          <w:szCs w:val="24"/>
        </w:rPr>
        <w:t>αφο</w:t>
      </w:r>
      <w:r w:rsidRPr="00863A5E">
        <w:rPr>
          <w:rFonts w:ascii="Calibri" w:eastAsia="Calibri" w:hAnsi="Calibri" w:cs="Calibri"/>
          <w:i/>
          <w:sz w:val="24"/>
          <w:szCs w:val="24"/>
        </w:rPr>
        <w:t>ύ</w:t>
      </w:r>
      <w:r w:rsidRPr="00863A5E">
        <w:rPr>
          <w:rFonts w:ascii="Calibri" w:eastAsia="Calibri" w:hAnsi="Calibri" w:cs="Calibri"/>
          <w:i/>
          <w:spacing w:val="3"/>
          <w:sz w:val="24"/>
          <w:szCs w:val="24"/>
        </w:rPr>
        <w:t xml:space="preserve"> </w:t>
      </w:r>
      <w:r w:rsidRPr="00863A5E">
        <w:rPr>
          <w:rFonts w:ascii="Calibri" w:eastAsia="Calibri" w:hAnsi="Calibri" w:cs="Calibri"/>
          <w:i/>
          <w:spacing w:val="1"/>
          <w:sz w:val="24"/>
          <w:szCs w:val="24"/>
        </w:rPr>
        <w:t>έ</w:t>
      </w:r>
      <w:r w:rsidRPr="00863A5E">
        <w:rPr>
          <w:rFonts w:ascii="Calibri" w:eastAsia="Calibri" w:hAnsi="Calibri" w:cs="Calibri"/>
          <w:i/>
          <w:spacing w:val="-3"/>
          <w:sz w:val="24"/>
          <w:szCs w:val="24"/>
        </w:rPr>
        <w:t>λ</w:t>
      </w:r>
      <w:r w:rsidRPr="00863A5E">
        <w:rPr>
          <w:rFonts w:ascii="Calibri" w:eastAsia="Calibri" w:hAnsi="Calibri" w:cs="Calibri"/>
          <w:i/>
          <w:spacing w:val="-1"/>
          <w:sz w:val="24"/>
          <w:szCs w:val="24"/>
        </w:rPr>
        <w:t>α</w:t>
      </w:r>
      <w:r w:rsidRPr="00863A5E">
        <w:rPr>
          <w:rFonts w:ascii="Calibri" w:eastAsia="Calibri" w:hAnsi="Calibri" w:cs="Calibri"/>
          <w:i/>
          <w:sz w:val="24"/>
          <w:szCs w:val="24"/>
        </w:rPr>
        <w:t>βε</w:t>
      </w:r>
      <w:r w:rsidRPr="00863A5E">
        <w:rPr>
          <w:rFonts w:ascii="Calibri" w:eastAsia="Calibri" w:hAnsi="Calibri" w:cs="Calibri"/>
          <w:i/>
          <w:spacing w:val="4"/>
          <w:sz w:val="24"/>
          <w:szCs w:val="24"/>
        </w:rPr>
        <w:t xml:space="preserve"> </w:t>
      </w:r>
      <w:r w:rsidRPr="00863A5E">
        <w:rPr>
          <w:rFonts w:ascii="Calibri" w:eastAsia="Calibri" w:hAnsi="Calibri" w:cs="Calibri"/>
          <w:i/>
          <w:spacing w:val="-3"/>
          <w:sz w:val="24"/>
          <w:szCs w:val="24"/>
        </w:rPr>
        <w:t>υ</w:t>
      </w:r>
      <w:r w:rsidRPr="00863A5E">
        <w:rPr>
          <w:rFonts w:ascii="Calibri" w:eastAsia="Calibri" w:hAnsi="Calibri" w:cs="Calibri"/>
          <w:i/>
          <w:sz w:val="24"/>
          <w:szCs w:val="24"/>
        </w:rPr>
        <w:t>π</w:t>
      </w:r>
      <w:r w:rsidRPr="00863A5E">
        <w:rPr>
          <w:rFonts w:ascii="Calibri" w:eastAsia="Calibri" w:hAnsi="Calibri" w:cs="Calibri"/>
          <w:i/>
          <w:spacing w:val="-1"/>
          <w:sz w:val="24"/>
          <w:szCs w:val="24"/>
        </w:rPr>
        <w:t>ό</w:t>
      </w:r>
      <w:r w:rsidRPr="00863A5E">
        <w:rPr>
          <w:rFonts w:ascii="Calibri" w:eastAsia="Calibri" w:hAnsi="Calibri" w:cs="Calibri"/>
          <w:i/>
          <w:sz w:val="24"/>
          <w:szCs w:val="24"/>
        </w:rPr>
        <w:t>ψη</w:t>
      </w:r>
      <w:r w:rsidRPr="00863A5E">
        <w:rPr>
          <w:rFonts w:ascii="Calibri" w:eastAsia="Calibri" w:hAnsi="Calibri" w:cs="Calibri"/>
          <w:i/>
          <w:spacing w:val="5"/>
          <w:sz w:val="24"/>
          <w:szCs w:val="24"/>
        </w:rPr>
        <w:t xml:space="preserve"> </w:t>
      </w:r>
      <w:r w:rsidRPr="00863A5E">
        <w:rPr>
          <w:rFonts w:ascii="Calibri" w:eastAsia="Calibri" w:hAnsi="Calibri" w:cs="Calibri"/>
          <w:i/>
          <w:spacing w:val="1"/>
          <w:sz w:val="24"/>
          <w:szCs w:val="24"/>
        </w:rPr>
        <w:t>ε</w:t>
      </w:r>
      <w:r w:rsidRPr="00863A5E">
        <w:rPr>
          <w:rFonts w:ascii="Calibri" w:eastAsia="Calibri" w:hAnsi="Calibri" w:cs="Calibri"/>
          <w:i/>
          <w:sz w:val="24"/>
          <w:szCs w:val="24"/>
        </w:rPr>
        <w:t>π</w:t>
      </w:r>
      <w:r w:rsidRPr="00863A5E">
        <w:rPr>
          <w:rFonts w:ascii="Calibri" w:eastAsia="Calibri" w:hAnsi="Calibri" w:cs="Calibri"/>
          <w:i/>
          <w:spacing w:val="-2"/>
          <w:sz w:val="24"/>
          <w:szCs w:val="24"/>
        </w:rPr>
        <w:t>ί</w:t>
      </w:r>
      <w:r w:rsidRPr="00863A5E">
        <w:rPr>
          <w:rFonts w:ascii="Calibri" w:eastAsia="Calibri" w:hAnsi="Calibri" w:cs="Calibri"/>
          <w:i/>
          <w:sz w:val="24"/>
          <w:szCs w:val="24"/>
        </w:rPr>
        <w:t>σης</w:t>
      </w:r>
      <w:r w:rsidRPr="00863A5E">
        <w:rPr>
          <w:rFonts w:ascii="Calibri" w:eastAsia="Calibri" w:hAnsi="Calibri" w:cs="Calibri"/>
          <w:i/>
          <w:spacing w:val="3"/>
          <w:sz w:val="24"/>
          <w:szCs w:val="24"/>
        </w:rPr>
        <w:t xml:space="preserve"> </w:t>
      </w:r>
      <w:r>
        <w:rPr>
          <w:rFonts w:ascii="Calibri" w:eastAsia="Calibri" w:hAnsi="Calibri" w:cs="Calibri"/>
          <w:i/>
          <w:spacing w:val="3"/>
          <w:sz w:val="24"/>
          <w:szCs w:val="24"/>
        </w:rPr>
        <w:t xml:space="preserve">το άρθρο 63 του Ν. 5069/2023 (ΦΕΚ 193/Α/28-11-2023) </w:t>
      </w:r>
      <w:r w:rsidRPr="0072088F">
        <w:rPr>
          <w:rFonts w:ascii="Calibri" w:eastAsia="Calibri" w:hAnsi="Calibri" w:cs="Calibri"/>
          <w:i/>
          <w:spacing w:val="2"/>
          <w:sz w:val="24"/>
          <w:szCs w:val="24"/>
        </w:rPr>
        <w:t xml:space="preserve">με τίτλο </w:t>
      </w:r>
      <w:r w:rsidRPr="0072088F">
        <w:rPr>
          <w:rFonts w:ascii="Calibri" w:eastAsia="Calibri" w:hAnsi="Calibri" w:cs="Calibri"/>
          <w:bCs/>
          <w:i/>
          <w:iCs/>
          <w:spacing w:val="2"/>
        </w:rPr>
        <w:t>«</w:t>
      </w:r>
      <w:r w:rsidRPr="0072088F">
        <w:rPr>
          <w:rFonts w:ascii="Calibri" w:eastAsia="Calibri" w:hAnsi="Calibri" w:cs="Calibri"/>
          <w:bCs/>
          <w:i/>
          <w:iCs/>
          <w:spacing w:val="2"/>
          <w:sz w:val="24"/>
          <w:szCs w:val="24"/>
        </w:rPr>
        <w:t>Τέλος Ταφής – τροποποίηση παρ. 4 και αντικατάσταση παρ. 10 άρθ. 38 Ν. 4819/2021»</w:t>
      </w:r>
      <w:r>
        <w:rPr>
          <w:rFonts w:ascii="Calibri" w:eastAsia="Calibri" w:hAnsi="Calibri" w:cs="Calibri"/>
          <w:i/>
          <w:spacing w:val="3"/>
          <w:sz w:val="24"/>
          <w:szCs w:val="24"/>
        </w:rPr>
        <w:t>,</w:t>
      </w:r>
      <w:r>
        <w:rPr>
          <w:rFonts w:ascii="Calibri" w:eastAsia="Calibri" w:hAnsi="Calibri" w:cs="Calibri"/>
          <w:i/>
          <w:sz w:val="24"/>
          <w:szCs w:val="24"/>
        </w:rPr>
        <w:t xml:space="preserve"> </w:t>
      </w:r>
      <w:r w:rsidRPr="00B4427A">
        <w:rPr>
          <w:rFonts w:ascii="Calibri" w:hAnsi="Calibri" w:cs="Calibri"/>
          <w:i/>
          <w:sz w:val="24"/>
          <w:szCs w:val="24"/>
        </w:rPr>
        <w:t xml:space="preserve">περιλαμβάνει </w:t>
      </w:r>
      <w:r w:rsidRPr="00B4427A">
        <w:rPr>
          <w:rFonts w:ascii="Calibri" w:hAnsi="Calibri" w:cs="Calibri"/>
          <w:i/>
          <w:sz w:val="24"/>
          <w:szCs w:val="24"/>
          <w:u w:val="single"/>
        </w:rPr>
        <w:t xml:space="preserve">δαπάνες για την Υπηρεσία Καθαριότητας και Ηλεκτροφωτισμού ύψους </w:t>
      </w:r>
      <w:r>
        <w:rPr>
          <w:rFonts w:ascii="Calibri" w:hAnsi="Calibri" w:cs="Calibri"/>
          <w:b/>
          <w:i/>
          <w:sz w:val="24"/>
          <w:szCs w:val="24"/>
          <w:u w:val="single"/>
        </w:rPr>
        <w:t>3</w:t>
      </w:r>
      <w:r w:rsidRPr="00B4427A">
        <w:rPr>
          <w:rFonts w:ascii="Calibri" w:hAnsi="Calibri" w:cs="Calibri"/>
          <w:b/>
          <w:i/>
          <w:sz w:val="24"/>
          <w:szCs w:val="24"/>
          <w:u w:val="single"/>
        </w:rPr>
        <w:t>.</w:t>
      </w:r>
      <w:r>
        <w:rPr>
          <w:rFonts w:ascii="Calibri" w:hAnsi="Calibri" w:cs="Calibri"/>
          <w:b/>
          <w:i/>
          <w:sz w:val="24"/>
          <w:szCs w:val="24"/>
          <w:u w:val="single"/>
        </w:rPr>
        <w:t>409.098,43</w:t>
      </w:r>
      <w:r w:rsidRPr="00B4427A">
        <w:rPr>
          <w:rFonts w:ascii="Calibri" w:hAnsi="Calibri" w:cs="Calibri"/>
          <w:b/>
          <w:i/>
          <w:sz w:val="24"/>
          <w:szCs w:val="24"/>
          <w:u w:val="single"/>
        </w:rPr>
        <w:t xml:space="preserve"> ευρώ</w:t>
      </w:r>
      <w:r w:rsidRPr="00B4427A">
        <w:rPr>
          <w:rFonts w:ascii="Calibri" w:hAnsi="Calibri" w:cs="Calibri"/>
          <w:bCs/>
          <w:iCs/>
          <w:sz w:val="24"/>
          <w:szCs w:val="24"/>
        </w:rPr>
        <w:t xml:space="preserve">, </w:t>
      </w:r>
      <w:r w:rsidRPr="00B4427A">
        <w:rPr>
          <w:rFonts w:ascii="Calibri" w:hAnsi="Calibri" w:cs="Calibri"/>
          <w:bCs/>
          <w:i/>
          <w:sz w:val="24"/>
          <w:szCs w:val="24"/>
        </w:rPr>
        <w:t>χωρίς τις προβλέψεις μη είσπραξης – Κ.Α. 85</w:t>
      </w:r>
      <w:r w:rsidRPr="00B4427A">
        <w:rPr>
          <w:rFonts w:ascii="Calibri" w:hAnsi="Calibri" w:cs="Calibri"/>
          <w:bCs/>
          <w:iCs/>
          <w:sz w:val="24"/>
          <w:szCs w:val="24"/>
        </w:rPr>
        <w:t xml:space="preserve"> </w:t>
      </w:r>
      <w:r w:rsidRPr="00B4427A">
        <w:rPr>
          <w:rFonts w:ascii="Calibri" w:hAnsi="Calibri" w:cs="Calibri"/>
          <w:i/>
          <w:sz w:val="24"/>
          <w:szCs w:val="24"/>
        </w:rPr>
        <w:t xml:space="preserve"> (παρα</w:t>
      </w:r>
      <w:r>
        <w:rPr>
          <w:rFonts w:ascii="Calibri" w:hAnsi="Calibri" w:cs="Calibri"/>
          <w:i/>
          <w:sz w:val="24"/>
          <w:szCs w:val="24"/>
        </w:rPr>
        <w:t>πάνω</w:t>
      </w:r>
      <w:r w:rsidRPr="00B4427A">
        <w:rPr>
          <w:rFonts w:ascii="Calibri" w:hAnsi="Calibri" w:cs="Calibri"/>
          <w:i/>
          <w:sz w:val="24"/>
          <w:szCs w:val="24"/>
        </w:rPr>
        <w:t xml:space="preserve"> πίνακ</w:t>
      </w:r>
      <w:r>
        <w:rPr>
          <w:rFonts w:ascii="Calibri" w:hAnsi="Calibri" w:cs="Calibri"/>
          <w:i/>
          <w:sz w:val="24"/>
          <w:szCs w:val="24"/>
        </w:rPr>
        <w:t>ες 7 και</w:t>
      </w:r>
      <w:r w:rsidRPr="00B4427A">
        <w:rPr>
          <w:rFonts w:ascii="Calibri" w:hAnsi="Calibri" w:cs="Calibri"/>
          <w:i/>
          <w:sz w:val="24"/>
          <w:szCs w:val="24"/>
        </w:rPr>
        <w:t xml:space="preserve"> </w:t>
      </w:r>
      <w:r>
        <w:rPr>
          <w:rFonts w:ascii="Calibri" w:hAnsi="Calibri" w:cs="Calibri"/>
          <w:i/>
          <w:sz w:val="24"/>
          <w:szCs w:val="24"/>
        </w:rPr>
        <w:t>8</w:t>
      </w:r>
      <w:r w:rsidRPr="00B4427A">
        <w:rPr>
          <w:rFonts w:ascii="Calibri" w:hAnsi="Calibri" w:cs="Calibri"/>
          <w:i/>
          <w:sz w:val="24"/>
          <w:szCs w:val="24"/>
        </w:rPr>
        <w:t xml:space="preserve"> ), εκ των οποίων </w:t>
      </w:r>
      <w:r w:rsidRPr="00B4427A">
        <w:rPr>
          <w:rFonts w:ascii="Calibri" w:hAnsi="Calibri" w:cs="Calibri"/>
          <w:i/>
          <w:sz w:val="24"/>
          <w:szCs w:val="24"/>
          <w:u w:val="single"/>
        </w:rPr>
        <w:t>2.</w:t>
      </w:r>
      <w:r>
        <w:rPr>
          <w:rFonts w:ascii="Calibri" w:hAnsi="Calibri" w:cs="Calibri"/>
          <w:i/>
          <w:sz w:val="24"/>
          <w:szCs w:val="24"/>
          <w:u w:val="single"/>
        </w:rPr>
        <w:t>555.000</w:t>
      </w:r>
      <w:r w:rsidRPr="00B4427A">
        <w:rPr>
          <w:rFonts w:ascii="Calibri" w:hAnsi="Calibri" w:cs="Calibri"/>
          <w:i/>
          <w:sz w:val="24"/>
          <w:szCs w:val="24"/>
          <w:u w:val="single"/>
        </w:rPr>
        <w:t xml:space="preserve"> ευρώ περίπου θα χρηματοδοτηθούν από τέλη καθαριότητας-φωτισμού  του 202</w:t>
      </w:r>
      <w:r>
        <w:rPr>
          <w:rFonts w:ascii="Calibri" w:hAnsi="Calibri" w:cs="Calibri"/>
          <w:i/>
          <w:sz w:val="24"/>
          <w:szCs w:val="24"/>
          <w:u w:val="single"/>
        </w:rPr>
        <w:t>4</w:t>
      </w:r>
      <w:r w:rsidRPr="00B4427A">
        <w:rPr>
          <w:rFonts w:ascii="Calibri" w:hAnsi="Calibri" w:cs="Calibri"/>
          <w:i/>
          <w:sz w:val="24"/>
          <w:szCs w:val="24"/>
        </w:rPr>
        <w:t xml:space="preserve">,  </w:t>
      </w:r>
      <w:r>
        <w:rPr>
          <w:rFonts w:ascii="Calibri" w:hAnsi="Calibri" w:cs="Calibri"/>
          <w:i/>
          <w:sz w:val="24"/>
          <w:szCs w:val="24"/>
        </w:rPr>
        <w:t>663.388,03</w:t>
      </w:r>
      <w:r w:rsidRPr="00B4427A">
        <w:rPr>
          <w:rFonts w:ascii="Calibri" w:hAnsi="Calibri" w:cs="Calibri"/>
          <w:i/>
          <w:sz w:val="24"/>
          <w:szCs w:val="24"/>
        </w:rPr>
        <w:t xml:space="preserve"> ευρώ από χρηματικό υπόλοιπο 202</w:t>
      </w:r>
      <w:r>
        <w:rPr>
          <w:rFonts w:ascii="Calibri" w:hAnsi="Calibri" w:cs="Calibri"/>
          <w:i/>
          <w:sz w:val="24"/>
          <w:szCs w:val="24"/>
        </w:rPr>
        <w:t>3( 112.819,20 από επιστροφή ΔΕΠΟΔΑΛ τέλους ταφής απορριμμάτων)</w:t>
      </w:r>
      <w:r w:rsidRPr="00B4427A">
        <w:rPr>
          <w:rFonts w:ascii="Calibri" w:hAnsi="Calibri" w:cs="Calibri"/>
          <w:i/>
          <w:sz w:val="24"/>
          <w:szCs w:val="24"/>
        </w:rPr>
        <w:t xml:space="preserve">, </w:t>
      </w:r>
      <w:r>
        <w:rPr>
          <w:rFonts w:ascii="Calibri" w:hAnsi="Calibri" w:cs="Calibri"/>
          <w:i/>
          <w:sz w:val="24"/>
          <w:szCs w:val="24"/>
        </w:rPr>
        <w:t>6.000</w:t>
      </w:r>
      <w:r w:rsidRPr="00B4427A">
        <w:rPr>
          <w:rFonts w:ascii="Calibri" w:hAnsi="Calibri" w:cs="Calibri"/>
          <w:i/>
          <w:sz w:val="24"/>
          <w:szCs w:val="24"/>
        </w:rPr>
        <w:t xml:space="preserve"> ευρώ από  προγραμματική σύμβαση με την ΔΕΠΟΔΑΛ Α.Ε.</w:t>
      </w:r>
      <w:r>
        <w:rPr>
          <w:rFonts w:ascii="Calibri" w:hAnsi="Calibri" w:cs="Calibri"/>
          <w:i/>
          <w:sz w:val="24"/>
          <w:szCs w:val="24"/>
        </w:rPr>
        <w:t xml:space="preserve"> και 184.710,40 από Πράσινο Ταμείο (</w:t>
      </w:r>
      <w:r w:rsidRPr="005437DD">
        <w:rPr>
          <w:rFonts w:ascii="Calibri" w:hAnsi="Calibri" w:cs="Calibri"/>
          <w:i/>
          <w:sz w:val="24"/>
          <w:szCs w:val="24"/>
        </w:rPr>
        <w:t xml:space="preserve">Προμήθεια ολοκληρωμένων συστημάτων </w:t>
      </w:r>
      <w:proofErr w:type="spellStart"/>
      <w:r w:rsidRPr="005437DD">
        <w:rPr>
          <w:rFonts w:ascii="Calibri" w:hAnsi="Calibri" w:cs="Calibri"/>
          <w:i/>
          <w:sz w:val="24"/>
          <w:szCs w:val="24"/>
        </w:rPr>
        <w:t>υπογειοποίησης</w:t>
      </w:r>
      <w:proofErr w:type="spellEnd"/>
      <w:r w:rsidRPr="005437DD">
        <w:rPr>
          <w:rFonts w:ascii="Calibri" w:hAnsi="Calibri" w:cs="Calibri"/>
          <w:i/>
          <w:sz w:val="24"/>
          <w:szCs w:val="24"/>
        </w:rPr>
        <w:t xml:space="preserve"> απορριμμάτων</w:t>
      </w:r>
      <w:r>
        <w:rPr>
          <w:rFonts w:ascii="Calibri" w:hAnsi="Calibri" w:cs="Calibri"/>
          <w:i/>
          <w:sz w:val="24"/>
          <w:szCs w:val="24"/>
        </w:rPr>
        <w:t>)</w:t>
      </w:r>
      <w:r w:rsidRPr="00B4427A">
        <w:rPr>
          <w:rFonts w:ascii="Calibri" w:hAnsi="Calibri" w:cs="Calibri"/>
          <w:i/>
          <w:sz w:val="24"/>
          <w:szCs w:val="24"/>
        </w:rPr>
        <w:t xml:space="preserve"> </w:t>
      </w:r>
    </w:p>
    <w:p w:rsidR="004E2EE5" w:rsidRDefault="004E2EE5" w:rsidP="004E2EE5">
      <w:pPr>
        <w:spacing w:before="120" w:after="120" w:line="360" w:lineRule="auto"/>
        <w:ind w:right="29"/>
        <w:jc w:val="both"/>
        <w:rPr>
          <w:rFonts w:ascii="Calibri" w:hAnsi="Calibri" w:cs="Calibri"/>
          <w:i/>
          <w:sz w:val="24"/>
          <w:szCs w:val="24"/>
        </w:rPr>
      </w:pPr>
      <w:r w:rsidRPr="00567946">
        <w:rPr>
          <w:rFonts w:ascii="Calibri" w:hAnsi="Calibri" w:cs="Calibri"/>
          <w:i/>
          <w:sz w:val="24"/>
          <w:szCs w:val="24"/>
        </w:rPr>
        <w:t xml:space="preserve">Στον προϋπολογισμό των δαπανών περιλαμβάνονται </w:t>
      </w:r>
      <w:r w:rsidRPr="00567946">
        <w:rPr>
          <w:rFonts w:ascii="Calibri" w:hAnsi="Calibri" w:cs="Calibri"/>
          <w:b/>
          <w:i/>
          <w:sz w:val="24"/>
          <w:szCs w:val="24"/>
        </w:rPr>
        <w:t xml:space="preserve">και προβλέψεις μη είσπραξης ποσού </w:t>
      </w:r>
      <w:r>
        <w:rPr>
          <w:rFonts w:ascii="Calibri" w:hAnsi="Calibri" w:cs="Calibri"/>
          <w:b/>
          <w:i/>
          <w:sz w:val="24"/>
          <w:szCs w:val="24"/>
        </w:rPr>
        <w:t xml:space="preserve">557.510,36 </w:t>
      </w:r>
      <w:r w:rsidRPr="00567946">
        <w:rPr>
          <w:rFonts w:ascii="Calibri" w:hAnsi="Calibri" w:cs="Calibri"/>
          <w:b/>
          <w:i/>
          <w:sz w:val="24"/>
          <w:szCs w:val="24"/>
        </w:rPr>
        <w:t>ευρώ  (Κ.Α. 85),</w:t>
      </w:r>
      <w:r w:rsidRPr="00567946">
        <w:rPr>
          <w:rFonts w:ascii="Calibri" w:hAnsi="Calibri" w:cs="Calibri"/>
          <w:i/>
          <w:sz w:val="24"/>
          <w:szCs w:val="24"/>
        </w:rPr>
        <w:t xml:space="preserve"> που έχουν υπολογισθεί σύμφωνα με την ΚΥΑ </w:t>
      </w:r>
      <w:r>
        <w:rPr>
          <w:rFonts w:ascii="Calibri" w:hAnsi="Calibri" w:cs="Calibri"/>
          <w:i/>
          <w:sz w:val="24"/>
          <w:szCs w:val="24"/>
        </w:rPr>
        <w:t>63726</w:t>
      </w:r>
      <w:r w:rsidRPr="00567946">
        <w:rPr>
          <w:rFonts w:ascii="Calibri" w:hAnsi="Calibri" w:cs="Calibri"/>
          <w:i/>
          <w:sz w:val="24"/>
          <w:szCs w:val="24"/>
        </w:rPr>
        <w:t>/202</w:t>
      </w:r>
      <w:r>
        <w:rPr>
          <w:rFonts w:ascii="Calibri" w:hAnsi="Calibri" w:cs="Calibri"/>
          <w:i/>
          <w:sz w:val="24"/>
          <w:szCs w:val="24"/>
        </w:rPr>
        <w:t>3</w:t>
      </w:r>
    </w:p>
    <w:p w:rsidR="004E2EE5" w:rsidRPr="00863A5E" w:rsidRDefault="004E2EE5" w:rsidP="004E2EE5">
      <w:pPr>
        <w:spacing w:before="120" w:after="120" w:line="360" w:lineRule="auto"/>
        <w:ind w:right="28"/>
        <w:jc w:val="both"/>
        <w:rPr>
          <w:rFonts w:ascii="Calibri" w:eastAsia="Calibri" w:hAnsi="Calibri" w:cs="Calibri"/>
          <w:b/>
          <w:i/>
          <w:spacing w:val="-5"/>
          <w:sz w:val="22"/>
          <w:szCs w:val="22"/>
        </w:rPr>
      </w:pPr>
      <w:r w:rsidRPr="00567946">
        <w:rPr>
          <w:rFonts w:ascii="Calibri" w:hAnsi="Calibri" w:cs="Calibri"/>
          <w:i/>
          <w:sz w:val="24"/>
          <w:szCs w:val="24"/>
        </w:rPr>
        <w:t>Από το σχέδιο  προϋπολογισμού εσόδων-εξόδων του 202</w:t>
      </w:r>
      <w:r>
        <w:rPr>
          <w:rFonts w:ascii="Calibri" w:hAnsi="Calibri" w:cs="Calibri"/>
          <w:i/>
          <w:sz w:val="24"/>
          <w:szCs w:val="24"/>
        </w:rPr>
        <w:t>4</w:t>
      </w:r>
      <w:r w:rsidRPr="00567946">
        <w:rPr>
          <w:rFonts w:ascii="Calibri" w:hAnsi="Calibri" w:cs="Calibri"/>
          <w:i/>
          <w:sz w:val="24"/>
          <w:szCs w:val="24"/>
        </w:rPr>
        <w:t xml:space="preserve"> (παρακάτω πίνακες  </w:t>
      </w:r>
      <w:r>
        <w:rPr>
          <w:rFonts w:ascii="Calibri" w:hAnsi="Calibri" w:cs="Calibri"/>
          <w:i/>
          <w:sz w:val="24"/>
          <w:szCs w:val="24"/>
        </w:rPr>
        <w:t>7</w:t>
      </w:r>
      <w:r w:rsidRPr="00567946">
        <w:rPr>
          <w:rFonts w:ascii="Calibri" w:hAnsi="Calibri" w:cs="Calibri"/>
          <w:i/>
          <w:sz w:val="24"/>
          <w:szCs w:val="24"/>
        </w:rPr>
        <w:t xml:space="preserve"> και </w:t>
      </w:r>
      <w:r>
        <w:rPr>
          <w:rFonts w:ascii="Calibri" w:hAnsi="Calibri" w:cs="Calibri"/>
          <w:i/>
          <w:sz w:val="24"/>
          <w:szCs w:val="24"/>
        </w:rPr>
        <w:t>8</w:t>
      </w:r>
      <w:r w:rsidRPr="00567946">
        <w:rPr>
          <w:rFonts w:ascii="Calibri" w:hAnsi="Calibri" w:cs="Calibri"/>
          <w:i/>
          <w:sz w:val="24"/>
          <w:szCs w:val="24"/>
        </w:rPr>
        <w:t>) προκύπτει</w:t>
      </w:r>
      <w:r>
        <w:rPr>
          <w:rFonts w:ascii="Calibri" w:hAnsi="Calibri" w:cs="Calibri"/>
          <w:i/>
          <w:sz w:val="24"/>
          <w:szCs w:val="24"/>
        </w:rPr>
        <w:t xml:space="preserve"> ότι είναι </w:t>
      </w:r>
      <w:proofErr w:type="spellStart"/>
      <w:r w:rsidRPr="00567946">
        <w:rPr>
          <w:rFonts w:ascii="Calibri" w:eastAsia="Calibri" w:hAnsi="Calibri" w:cs="Calibri"/>
          <w:i/>
          <w:sz w:val="24"/>
          <w:szCs w:val="24"/>
        </w:rPr>
        <w:t>είναι</w:t>
      </w:r>
      <w:proofErr w:type="spellEnd"/>
      <w:r w:rsidRPr="00567946">
        <w:rPr>
          <w:rFonts w:ascii="Calibri" w:eastAsia="Calibri" w:hAnsi="Calibri" w:cs="Calibri"/>
          <w:i/>
          <w:sz w:val="24"/>
          <w:szCs w:val="24"/>
        </w:rPr>
        <w:t xml:space="preserve"> ισοσκελισμένο (</w:t>
      </w:r>
      <w:r w:rsidRPr="00567946">
        <w:rPr>
          <w:rFonts w:ascii="Calibri" w:eastAsia="Calibri" w:hAnsi="Calibri" w:cs="Calibri"/>
          <w:b/>
          <w:i/>
          <w:sz w:val="22"/>
          <w:szCs w:val="22"/>
        </w:rPr>
        <w:t>ανα</w:t>
      </w:r>
      <w:r w:rsidRPr="00567946">
        <w:rPr>
          <w:rFonts w:ascii="Calibri" w:eastAsia="Calibri" w:hAnsi="Calibri" w:cs="Calibri"/>
          <w:b/>
          <w:i/>
          <w:spacing w:val="-4"/>
          <w:sz w:val="22"/>
          <w:szCs w:val="22"/>
        </w:rPr>
        <w:t>λ</w:t>
      </w:r>
      <w:r w:rsidRPr="00567946">
        <w:rPr>
          <w:rFonts w:ascii="Calibri" w:eastAsia="Calibri" w:hAnsi="Calibri" w:cs="Calibri"/>
          <w:b/>
          <w:i/>
          <w:spacing w:val="1"/>
          <w:sz w:val="22"/>
          <w:szCs w:val="22"/>
        </w:rPr>
        <w:t>ο</w:t>
      </w:r>
      <w:r w:rsidRPr="00567946">
        <w:rPr>
          <w:rFonts w:ascii="Calibri" w:eastAsia="Calibri" w:hAnsi="Calibri" w:cs="Calibri"/>
          <w:b/>
          <w:i/>
          <w:sz w:val="22"/>
          <w:szCs w:val="22"/>
        </w:rPr>
        <w:t>γ</w:t>
      </w:r>
      <w:r w:rsidRPr="00567946">
        <w:rPr>
          <w:rFonts w:ascii="Calibri" w:eastAsia="Calibri" w:hAnsi="Calibri" w:cs="Calibri"/>
          <w:b/>
          <w:i/>
          <w:spacing w:val="-1"/>
          <w:sz w:val="22"/>
          <w:szCs w:val="22"/>
        </w:rPr>
        <w:t>ι</w:t>
      </w:r>
      <w:r w:rsidRPr="00567946">
        <w:rPr>
          <w:rFonts w:ascii="Calibri" w:eastAsia="Calibri" w:hAnsi="Calibri" w:cs="Calibri"/>
          <w:b/>
          <w:i/>
          <w:sz w:val="22"/>
          <w:szCs w:val="22"/>
        </w:rPr>
        <w:t>κή</w:t>
      </w:r>
      <w:r w:rsidRPr="00567946">
        <w:rPr>
          <w:rFonts w:ascii="Calibri" w:eastAsia="Calibri" w:hAnsi="Calibri" w:cs="Calibri"/>
          <w:b/>
          <w:i/>
          <w:spacing w:val="38"/>
          <w:sz w:val="22"/>
          <w:szCs w:val="22"/>
        </w:rPr>
        <w:t xml:space="preserve"> </w:t>
      </w:r>
      <w:r w:rsidRPr="00567946">
        <w:rPr>
          <w:rFonts w:ascii="Calibri" w:eastAsia="Calibri" w:hAnsi="Calibri" w:cs="Calibri"/>
          <w:b/>
          <w:i/>
          <w:sz w:val="22"/>
          <w:szCs w:val="22"/>
        </w:rPr>
        <w:t>σ</w:t>
      </w:r>
      <w:r w:rsidRPr="00567946">
        <w:rPr>
          <w:rFonts w:ascii="Calibri" w:eastAsia="Calibri" w:hAnsi="Calibri" w:cs="Calibri"/>
          <w:b/>
          <w:i/>
          <w:spacing w:val="-1"/>
          <w:sz w:val="22"/>
          <w:szCs w:val="22"/>
        </w:rPr>
        <w:t>χ</w:t>
      </w:r>
      <w:r w:rsidRPr="00567946">
        <w:rPr>
          <w:rFonts w:ascii="Calibri" w:eastAsia="Calibri" w:hAnsi="Calibri" w:cs="Calibri"/>
          <w:b/>
          <w:i/>
          <w:spacing w:val="-3"/>
          <w:sz w:val="22"/>
          <w:szCs w:val="22"/>
        </w:rPr>
        <w:t>έ</w:t>
      </w:r>
      <w:r w:rsidRPr="00567946">
        <w:rPr>
          <w:rFonts w:ascii="Calibri" w:eastAsia="Calibri" w:hAnsi="Calibri" w:cs="Calibri"/>
          <w:b/>
          <w:i/>
          <w:sz w:val="22"/>
          <w:szCs w:val="22"/>
        </w:rPr>
        <w:t>ση</w:t>
      </w:r>
      <w:r w:rsidRPr="00567946">
        <w:rPr>
          <w:rFonts w:ascii="Calibri" w:eastAsia="Calibri" w:hAnsi="Calibri" w:cs="Calibri"/>
          <w:b/>
          <w:i/>
          <w:spacing w:val="38"/>
          <w:sz w:val="22"/>
          <w:szCs w:val="22"/>
        </w:rPr>
        <w:t xml:space="preserve"> </w:t>
      </w:r>
      <w:r w:rsidRPr="00567946">
        <w:rPr>
          <w:rFonts w:ascii="Calibri" w:eastAsia="Calibri" w:hAnsi="Calibri" w:cs="Calibri"/>
          <w:b/>
          <w:i/>
          <w:sz w:val="22"/>
          <w:szCs w:val="22"/>
        </w:rPr>
        <w:t>με</w:t>
      </w:r>
      <w:r w:rsidRPr="00567946">
        <w:rPr>
          <w:rFonts w:ascii="Calibri" w:eastAsia="Calibri" w:hAnsi="Calibri" w:cs="Calibri"/>
          <w:b/>
          <w:i/>
          <w:spacing w:val="-3"/>
          <w:sz w:val="22"/>
          <w:szCs w:val="22"/>
        </w:rPr>
        <w:t>τ</w:t>
      </w:r>
      <w:r w:rsidRPr="00567946">
        <w:rPr>
          <w:rFonts w:ascii="Calibri" w:eastAsia="Calibri" w:hAnsi="Calibri" w:cs="Calibri"/>
          <w:b/>
          <w:i/>
          <w:sz w:val="22"/>
          <w:szCs w:val="22"/>
        </w:rPr>
        <w:t>α</w:t>
      </w:r>
      <w:r w:rsidRPr="00567946">
        <w:rPr>
          <w:rFonts w:ascii="Calibri" w:eastAsia="Calibri" w:hAnsi="Calibri" w:cs="Calibri"/>
          <w:b/>
          <w:i/>
          <w:spacing w:val="-3"/>
          <w:sz w:val="22"/>
          <w:szCs w:val="22"/>
        </w:rPr>
        <w:t>ξ</w:t>
      </w:r>
      <w:r w:rsidRPr="00567946">
        <w:rPr>
          <w:rFonts w:ascii="Calibri" w:eastAsia="Calibri" w:hAnsi="Calibri" w:cs="Calibri"/>
          <w:b/>
          <w:i/>
          <w:sz w:val="22"/>
          <w:szCs w:val="22"/>
        </w:rPr>
        <w:t>ύ</w:t>
      </w:r>
      <w:r w:rsidRPr="00567946">
        <w:rPr>
          <w:rFonts w:ascii="Calibri" w:eastAsia="Calibri" w:hAnsi="Calibri" w:cs="Calibri"/>
          <w:b/>
          <w:i/>
          <w:spacing w:val="38"/>
          <w:sz w:val="22"/>
          <w:szCs w:val="22"/>
        </w:rPr>
        <w:t xml:space="preserve"> </w:t>
      </w:r>
      <w:r w:rsidRPr="00567946">
        <w:rPr>
          <w:rFonts w:ascii="Calibri" w:eastAsia="Calibri" w:hAnsi="Calibri" w:cs="Calibri"/>
          <w:b/>
          <w:i/>
          <w:spacing w:val="-3"/>
          <w:sz w:val="22"/>
          <w:szCs w:val="22"/>
        </w:rPr>
        <w:t>ε</w:t>
      </w:r>
      <w:r w:rsidRPr="00567946">
        <w:rPr>
          <w:rFonts w:ascii="Calibri" w:eastAsia="Calibri" w:hAnsi="Calibri" w:cs="Calibri"/>
          <w:b/>
          <w:i/>
          <w:spacing w:val="-2"/>
          <w:sz w:val="22"/>
          <w:szCs w:val="22"/>
        </w:rPr>
        <w:t>σ</w:t>
      </w:r>
      <w:r w:rsidRPr="00567946">
        <w:rPr>
          <w:rFonts w:ascii="Calibri" w:eastAsia="Calibri" w:hAnsi="Calibri" w:cs="Calibri"/>
          <w:b/>
          <w:i/>
          <w:spacing w:val="1"/>
          <w:sz w:val="22"/>
          <w:szCs w:val="22"/>
        </w:rPr>
        <w:t>ό</w:t>
      </w:r>
      <w:r w:rsidRPr="00567946">
        <w:rPr>
          <w:rFonts w:ascii="Calibri" w:eastAsia="Calibri" w:hAnsi="Calibri" w:cs="Calibri"/>
          <w:b/>
          <w:i/>
          <w:sz w:val="22"/>
          <w:szCs w:val="22"/>
        </w:rPr>
        <w:t>δων</w:t>
      </w:r>
      <w:r w:rsidRPr="00567946">
        <w:rPr>
          <w:rFonts w:ascii="Calibri" w:eastAsia="Calibri" w:hAnsi="Calibri" w:cs="Calibri"/>
          <w:b/>
          <w:i/>
          <w:spacing w:val="36"/>
          <w:sz w:val="22"/>
          <w:szCs w:val="22"/>
        </w:rPr>
        <w:t xml:space="preserve"> </w:t>
      </w:r>
      <w:r w:rsidRPr="00567946">
        <w:rPr>
          <w:rFonts w:ascii="Calibri" w:eastAsia="Calibri" w:hAnsi="Calibri" w:cs="Calibri"/>
          <w:b/>
          <w:i/>
          <w:sz w:val="22"/>
          <w:szCs w:val="22"/>
        </w:rPr>
        <w:t>από</w:t>
      </w:r>
      <w:r w:rsidRPr="00567946">
        <w:rPr>
          <w:rFonts w:ascii="Calibri" w:eastAsia="Calibri" w:hAnsi="Calibri" w:cs="Calibri"/>
          <w:b/>
          <w:i/>
          <w:spacing w:val="38"/>
          <w:sz w:val="22"/>
          <w:szCs w:val="22"/>
        </w:rPr>
        <w:t xml:space="preserve"> </w:t>
      </w:r>
      <w:r w:rsidRPr="00567946">
        <w:rPr>
          <w:rFonts w:ascii="Calibri" w:eastAsia="Calibri" w:hAnsi="Calibri" w:cs="Calibri"/>
          <w:b/>
          <w:i/>
          <w:sz w:val="22"/>
          <w:szCs w:val="22"/>
        </w:rPr>
        <w:t>τ</w:t>
      </w:r>
      <w:r w:rsidRPr="00567946">
        <w:rPr>
          <w:rFonts w:ascii="Calibri" w:eastAsia="Calibri" w:hAnsi="Calibri" w:cs="Calibri"/>
          <w:b/>
          <w:i/>
          <w:spacing w:val="-1"/>
          <w:sz w:val="22"/>
          <w:szCs w:val="22"/>
        </w:rPr>
        <w:t>έ</w:t>
      </w:r>
      <w:r w:rsidRPr="00567946">
        <w:rPr>
          <w:rFonts w:ascii="Calibri" w:eastAsia="Calibri" w:hAnsi="Calibri" w:cs="Calibri"/>
          <w:b/>
          <w:i/>
          <w:sz w:val="22"/>
          <w:szCs w:val="22"/>
        </w:rPr>
        <w:t>λη</w:t>
      </w:r>
      <w:r w:rsidRPr="00567946">
        <w:rPr>
          <w:rFonts w:ascii="Calibri" w:eastAsia="Calibri" w:hAnsi="Calibri" w:cs="Calibri"/>
          <w:b/>
          <w:i/>
          <w:spacing w:val="36"/>
          <w:sz w:val="22"/>
          <w:szCs w:val="22"/>
        </w:rPr>
        <w:t xml:space="preserve"> </w:t>
      </w:r>
      <w:r w:rsidRPr="00567946">
        <w:rPr>
          <w:rFonts w:ascii="Calibri" w:eastAsia="Calibri" w:hAnsi="Calibri" w:cs="Calibri"/>
          <w:b/>
          <w:i/>
          <w:spacing w:val="-5"/>
          <w:sz w:val="22"/>
          <w:szCs w:val="22"/>
        </w:rPr>
        <w:t>κ</w:t>
      </w:r>
      <w:r w:rsidRPr="00567946">
        <w:rPr>
          <w:rFonts w:ascii="Calibri" w:eastAsia="Calibri" w:hAnsi="Calibri" w:cs="Calibri"/>
          <w:b/>
          <w:i/>
          <w:sz w:val="22"/>
          <w:szCs w:val="22"/>
        </w:rPr>
        <w:t>αθ</w:t>
      </w:r>
      <w:r w:rsidRPr="00567946">
        <w:rPr>
          <w:rFonts w:ascii="Calibri" w:eastAsia="Calibri" w:hAnsi="Calibri" w:cs="Calibri"/>
          <w:b/>
          <w:i/>
          <w:spacing w:val="-2"/>
          <w:sz w:val="22"/>
          <w:szCs w:val="22"/>
        </w:rPr>
        <w:t>α</w:t>
      </w:r>
      <w:r w:rsidRPr="00567946">
        <w:rPr>
          <w:rFonts w:ascii="Calibri" w:eastAsia="Calibri" w:hAnsi="Calibri" w:cs="Calibri"/>
          <w:b/>
          <w:i/>
          <w:sz w:val="22"/>
          <w:szCs w:val="22"/>
        </w:rPr>
        <w:t>ρι</w:t>
      </w:r>
      <w:r w:rsidRPr="00567946">
        <w:rPr>
          <w:rFonts w:ascii="Calibri" w:eastAsia="Calibri" w:hAnsi="Calibri" w:cs="Calibri"/>
          <w:b/>
          <w:i/>
          <w:spacing w:val="1"/>
          <w:sz w:val="22"/>
          <w:szCs w:val="22"/>
        </w:rPr>
        <w:t>ό</w:t>
      </w:r>
      <w:r w:rsidRPr="00567946">
        <w:rPr>
          <w:rFonts w:ascii="Calibri" w:eastAsia="Calibri" w:hAnsi="Calibri" w:cs="Calibri"/>
          <w:b/>
          <w:i/>
          <w:sz w:val="22"/>
          <w:szCs w:val="22"/>
        </w:rPr>
        <w:t>τ</w:t>
      </w:r>
      <w:r w:rsidRPr="00567946">
        <w:rPr>
          <w:rFonts w:ascii="Calibri" w:eastAsia="Calibri" w:hAnsi="Calibri" w:cs="Calibri"/>
          <w:b/>
          <w:i/>
          <w:spacing w:val="-3"/>
          <w:sz w:val="22"/>
          <w:szCs w:val="22"/>
        </w:rPr>
        <w:t>ητ</w:t>
      </w:r>
      <w:r w:rsidRPr="00567946">
        <w:rPr>
          <w:rFonts w:ascii="Calibri" w:eastAsia="Calibri" w:hAnsi="Calibri" w:cs="Calibri"/>
          <w:b/>
          <w:i/>
          <w:sz w:val="22"/>
          <w:szCs w:val="22"/>
        </w:rPr>
        <w:t>ας</w:t>
      </w:r>
      <w:r w:rsidRPr="00567946">
        <w:rPr>
          <w:rFonts w:ascii="Calibri" w:eastAsia="Calibri" w:hAnsi="Calibri" w:cs="Calibri"/>
          <w:b/>
          <w:i/>
          <w:spacing w:val="39"/>
          <w:sz w:val="22"/>
          <w:szCs w:val="22"/>
        </w:rPr>
        <w:t xml:space="preserve"> </w:t>
      </w:r>
      <w:r w:rsidRPr="00567946">
        <w:rPr>
          <w:rFonts w:ascii="Calibri" w:eastAsia="Calibri" w:hAnsi="Calibri" w:cs="Calibri"/>
          <w:b/>
          <w:i/>
          <w:spacing w:val="-8"/>
          <w:sz w:val="22"/>
          <w:szCs w:val="22"/>
        </w:rPr>
        <w:t>κ</w:t>
      </w:r>
      <w:r w:rsidRPr="00567946">
        <w:rPr>
          <w:rFonts w:ascii="Calibri" w:eastAsia="Calibri" w:hAnsi="Calibri" w:cs="Calibri"/>
          <w:b/>
          <w:i/>
          <w:sz w:val="22"/>
          <w:szCs w:val="22"/>
        </w:rPr>
        <w:t>αι</w:t>
      </w:r>
      <w:r w:rsidRPr="00567946">
        <w:rPr>
          <w:rFonts w:ascii="Calibri" w:eastAsia="Calibri" w:hAnsi="Calibri" w:cs="Calibri"/>
          <w:b/>
          <w:i/>
          <w:spacing w:val="37"/>
          <w:sz w:val="22"/>
          <w:szCs w:val="22"/>
        </w:rPr>
        <w:t xml:space="preserve"> </w:t>
      </w:r>
      <w:r w:rsidRPr="00567946">
        <w:rPr>
          <w:rFonts w:ascii="Calibri" w:eastAsia="Calibri" w:hAnsi="Calibri" w:cs="Calibri"/>
          <w:b/>
          <w:i/>
          <w:spacing w:val="-1"/>
          <w:sz w:val="22"/>
          <w:szCs w:val="22"/>
        </w:rPr>
        <w:t>φ</w:t>
      </w:r>
      <w:r w:rsidRPr="00567946">
        <w:rPr>
          <w:rFonts w:ascii="Calibri" w:eastAsia="Calibri" w:hAnsi="Calibri" w:cs="Calibri"/>
          <w:b/>
          <w:i/>
          <w:sz w:val="22"/>
          <w:szCs w:val="22"/>
        </w:rPr>
        <w:t>ωτ</w:t>
      </w:r>
      <w:r w:rsidRPr="00567946">
        <w:rPr>
          <w:rFonts w:ascii="Calibri" w:eastAsia="Calibri" w:hAnsi="Calibri" w:cs="Calibri"/>
          <w:b/>
          <w:i/>
          <w:spacing w:val="-1"/>
          <w:sz w:val="22"/>
          <w:szCs w:val="22"/>
        </w:rPr>
        <w:t>ι</w:t>
      </w:r>
      <w:r w:rsidRPr="00567946">
        <w:rPr>
          <w:rFonts w:ascii="Calibri" w:eastAsia="Calibri" w:hAnsi="Calibri" w:cs="Calibri"/>
          <w:b/>
          <w:i/>
          <w:sz w:val="22"/>
          <w:szCs w:val="22"/>
        </w:rPr>
        <w:t>σμ</w:t>
      </w:r>
      <w:r w:rsidRPr="00567946">
        <w:rPr>
          <w:rFonts w:ascii="Calibri" w:eastAsia="Calibri" w:hAnsi="Calibri" w:cs="Calibri"/>
          <w:b/>
          <w:i/>
          <w:spacing w:val="1"/>
          <w:sz w:val="22"/>
          <w:szCs w:val="22"/>
        </w:rPr>
        <w:t>ο</w:t>
      </w:r>
      <w:r w:rsidRPr="00567946">
        <w:rPr>
          <w:rFonts w:ascii="Calibri" w:eastAsia="Calibri" w:hAnsi="Calibri" w:cs="Calibri"/>
          <w:b/>
          <w:i/>
          <w:sz w:val="22"/>
          <w:szCs w:val="22"/>
        </w:rPr>
        <w:t>ύ</w:t>
      </w:r>
      <w:r>
        <w:rPr>
          <w:rFonts w:ascii="Calibri" w:eastAsia="Calibri" w:hAnsi="Calibri" w:cs="Calibri"/>
          <w:b/>
          <w:i/>
          <w:sz w:val="22"/>
          <w:szCs w:val="22"/>
        </w:rPr>
        <w:t>)</w:t>
      </w:r>
      <w:r w:rsidRPr="00863A5E">
        <w:rPr>
          <w:rFonts w:ascii="Calibri" w:eastAsia="Calibri" w:hAnsi="Calibri" w:cs="Calibri"/>
          <w:b/>
          <w:i/>
          <w:spacing w:val="36"/>
          <w:sz w:val="22"/>
          <w:szCs w:val="22"/>
        </w:rPr>
        <w:t xml:space="preserve"> </w:t>
      </w:r>
    </w:p>
    <w:p w:rsidR="004E2EE5" w:rsidRDefault="004E2EE5" w:rsidP="004E2EE5">
      <w:pPr>
        <w:spacing w:line="360" w:lineRule="auto"/>
        <w:ind w:left="100" w:right="73"/>
        <w:jc w:val="both"/>
        <w:rPr>
          <w:rFonts w:ascii="Calibri" w:eastAsia="Calibri" w:hAnsi="Calibri" w:cs="Calibri"/>
          <w:b/>
          <w:i/>
          <w:spacing w:val="2"/>
          <w:sz w:val="24"/>
          <w:szCs w:val="24"/>
        </w:rPr>
      </w:pPr>
      <w:r>
        <w:rPr>
          <w:rFonts w:ascii="Calibri" w:eastAsia="Calibri" w:hAnsi="Calibri" w:cs="Calibri"/>
          <w:b/>
          <w:i/>
          <w:spacing w:val="2"/>
          <w:sz w:val="24"/>
          <w:szCs w:val="24"/>
        </w:rPr>
        <w:t>Κατόπιν των ανωτέρω η εισήγηση στο Δημοτικό Συμβούλιο είναι:</w:t>
      </w:r>
    </w:p>
    <w:p w:rsidR="00D452A5" w:rsidRPr="00956196" w:rsidRDefault="00D452A5" w:rsidP="00D452A5">
      <w:pPr>
        <w:rPr>
          <w:rFonts w:asciiTheme="minorHAnsi" w:eastAsia="Calibri" w:hAnsiTheme="minorHAnsi" w:cstheme="minorHAnsi"/>
          <w:sz w:val="22"/>
          <w:szCs w:val="22"/>
        </w:rPr>
      </w:pPr>
    </w:p>
    <w:p w:rsidR="00D23592" w:rsidRPr="00956196" w:rsidRDefault="00D23592" w:rsidP="00D23592">
      <w:pPr>
        <w:rPr>
          <w:rFonts w:asciiTheme="minorHAnsi" w:eastAsia="Calibri" w:hAnsiTheme="minorHAnsi" w:cstheme="minorHAnsi"/>
          <w:sz w:val="22"/>
          <w:szCs w:val="22"/>
        </w:rPr>
      </w:pPr>
      <w:r w:rsidRPr="00956196">
        <w:rPr>
          <w:rFonts w:asciiTheme="minorHAnsi" w:eastAsia="Calibri" w:hAnsiTheme="minorHAnsi" w:cstheme="minorHAnsi"/>
          <w:sz w:val="22"/>
          <w:szCs w:val="22"/>
        </w:rPr>
        <w:t>Α)</w:t>
      </w:r>
      <w:r w:rsidR="004E2EE5">
        <w:rPr>
          <w:rFonts w:asciiTheme="minorHAnsi" w:eastAsia="Calibri" w:hAnsiTheme="minorHAnsi" w:cstheme="minorHAnsi"/>
          <w:sz w:val="22"/>
          <w:szCs w:val="22"/>
        </w:rPr>
        <w:t>Η</w:t>
      </w:r>
      <w:r w:rsidRPr="00956196">
        <w:rPr>
          <w:rFonts w:asciiTheme="minorHAnsi" w:eastAsia="Calibri" w:hAnsiTheme="minorHAnsi" w:cstheme="minorHAnsi"/>
          <w:sz w:val="22"/>
          <w:szCs w:val="22"/>
        </w:rPr>
        <w:t xml:space="preserve">  διατήρηση των συντελεστών των τελών καθαριότητας και ηλεκτροφωτισμού για το οικονομικό έτος 2024 στις ίδιες τιμές των συντελεστών με το έτος 2023. </w:t>
      </w:r>
    </w:p>
    <w:p w:rsidR="00D23592" w:rsidRPr="00956196" w:rsidRDefault="00D23592" w:rsidP="00D23592">
      <w:pPr>
        <w:rPr>
          <w:rFonts w:asciiTheme="minorHAnsi" w:eastAsia="Calibri" w:hAnsiTheme="minorHAnsi" w:cstheme="minorHAnsi"/>
          <w:sz w:val="22"/>
          <w:szCs w:val="22"/>
        </w:rPr>
      </w:pPr>
      <w:r w:rsidRPr="00956196">
        <w:rPr>
          <w:rFonts w:asciiTheme="minorHAnsi" w:eastAsia="Calibri" w:hAnsiTheme="minorHAnsi" w:cstheme="minorHAnsi"/>
          <w:sz w:val="22"/>
          <w:szCs w:val="22"/>
        </w:rPr>
        <w:t>Οι τιμές των συντελεστών των τελών καθαριότητας και ηλεκτροφωτισμού για το οικονομικό έτος 2024 διαμορφώνονται ως κατωτέρω:</w:t>
      </w:r>
    </w:p>
    <w:p w:rsidR="00D23592" w:rsidRPr="00956196" w:rsidRDefault="00D23592" w:rsidP="00D23592">
      <w:pPr>
        <w:rPr>
          <w:rFonts w:asciiTheme="minorHAnsi" w:eastAsia="Calibri" w:hAnsiTheme="minorHAnsi" w:cstheme="minorHAnsi"/>
          <w:sz w:val="22"/>
          <w:szCs w:val="22"/>
        </w:rPr>
      </w:pPr>
    </w:p>
    <w:tbl>
      <w:tblPr>
        <w:tblW w:w="0" w:type="auto"/>
        <w:jc w:val="center"/>
        <w:tblLayout w:type="fixed"/>
        <w:tblLook w:val="0000"/>
      </w:tblPr>
      <w:tblGrid>
        <w:gridCol w:w="8217"/>
        <w:gridCol w:w="269"/>
      </w:tblGrid>
      <w:tr w:rsidR="00D23592" w:rsidRPr="00956196" w:rsidTr="004C4622">
        <w:trPr>
          <w:trHeight w:val="630"/>
          <w:jc w:val="center"/>
        </w:trPr>
        <w:tc>
          <w:tcPr>
            <w:tcW w:w="8217" w:type="dxa"/>
            <w:tcBorders>
              <w:top w:val="single" w:sz="4" w:space="0" w:color="000001"/>
              <w:left w:val="single" w:sz="4" w:space="0" w:color="000001"/>
            </w:tcBorders>
            <w:shd w:val="clear" w:color="auto" w:fill="D8D8D8"/>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1) ΔΗΜΟΤΙΚΗ ΕΝΟΤΗΤΑ ΛΙΒΑΔΕΙΑΣ</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465"/>
          <w:jc w:val="center"/>
        </w:trPr>
        <w:tc>
          <w:tcPr>
            <w:tcW w:w="8217" w:type="dxa"/>
            <w:tcBorders>
              <w:top w:val="double" w:sz="6" w:space="0" w:color="000001"/>
              <w:lef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Α1) Για την Κοινότητα Λιβαδειάς (πλην οικισμών Ελικώνα, Ανάληψης, Τσουκαλάδων, Σιδηροδρομικού Σταθμού και </w:t>
            </w:r>
            <w:proofErr w:type="spellStart"/>
            <w:r w:rsidRPr="00956196">
              <w:rPr>
                <w:rFonts w:asciiTheme="minorHAnsi" w:hAnsiTheme="minorHAnsi" w:cstheme="minorHAnsi"/>
                <w:sz w:val="22"/>
                <w:szCs w:val="22"/>
              </w:rPr>
              <w:t>Ζάλτσα</w:t>
            </w:r>
            <w:proofErr w:type="spellEnd"/>
            <w:r w:rsidRPr="00956196">
              <w:rPr>
                <w:rFonts w:asciiTheme="minorHAnsi" w:hAnsiTheme="minorHAnsi" w:cstheme="minorHAnsi"/>
                <w:sz w:val="22"/>
                <w:szCs w:val="22"/>
              </w:rPr>
              <w:t>)</w:t>
            </w:r>
          </w:p>
          <w:p w:rsidR="00D23592" w:rsidRPr="00956196" w:rsidRDefault="00D23592" w:rsidP="00D23592">
            <w:pPr>
              <w:rPr>
                <w:rFonts w:asciiTheme="minorHAnsi" w:hAnsiTheme="minorHAnsi" w:cstheme="minorHAnsi"/>
                <w:sz w:val="22"/>
                <w:szCs w:val="22"/>
              </w:rPr>
            </w:pP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1200"/>
          <w:jc w:val="center"/>
        </w:trPr>
        <w:tc>
          <w:tcPr>
            <w:tcW w:w="8217" w:type="dxa"/>
            <w:tcBorders>
              <w:left w:val="single" w:sz="4" w:space="0" w:color="000001"/>
              <w:bottom w:val="single" w:sz="4" w:space="0" w:color="auto"/>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1,23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τα ακίνητα που χρησιμοποιούνται για κοινωφελείς, μη κερδοσκοπικούς και φιλανθρωπικούς σκοπούς 1,10 ευρώ </w:t>
            </w:r>
            <w:proofErr w:type="spellStart"/>
            <w:r w:rsidRPr="00956196">
              <w:rPr>
                <w:rFonts w:asciiTheme="minorHAnsi" w:hAnsiTheme="minorHAnsi" w:cstheme="minorHAnsi"/>
                <w:sz w:val="22"/>
                <w:szCs w:val="22"/>
              </w:rPr>
              <w:t>ανα</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lastRenderedPageBreak/>
              <w:t>Για ακίνητα που χρησιμοποιούνται για την άσκηση πάσης φύσης οικονομικής δραστηριότητας: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3.1..Για τους χώρους που στεγάζονται τράπεζες, καταστήματα υγειονομικού ενδιαφέροντος (καφετέριες, εστιατόρια, ταβέρνες, </w:t>
            </w:r>
            <w:proofErr w:type="spellStart"/>
            <w:r w:rsidRPr="00956196">
              <w:rPr>
                <w:rFonts w:asciiTheme="minorHAnsi" w:hAnsiTheme="minorHAnsi" w:cstheme="minorHAnsi"/>
                <w:sz w:val="22"/>
                <w:szCs w:val="22"/>
              </w:rPr>
              <w:t>fast</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food</w:t>
            </w:r>
            <w:proofErr w:type="spellEnd"/>
            <w:r w:rsidRPr="00956196">
              <w:rPr>
                <w:rFonts w:asciiTheme="minorHAnsi" w:hAnsiTheme="minorHAnsi" w:cstheme="minorHAnsi"/>
                <w:sz w:val="22"/>
                <w:szCs w:val="22"/>
              </w:rPr>
              <w:t xml:space="preserve">, κρεοπωλεία, ιχθυοπωλεία, μανάβικα κλπ), που είναι εγκατεστημένα στην Πλατεία Εθν. Αντίστασης, πλατεία μπροστά από το Δικαστικό Μέγαρο, πλατεία </w:t>
            </w:r>
            <w:proofErr w:type="spellStart"/>
            <w:r w:rsidRPr="00956196">
              <w:rPr>
                <w:rFonts w:asciiTheme="minorHAnsi" w:hAnsiTheme="minorHAnsi" w:cstheme="minorHAnsi"/>
                <w:sz w:val="22"/>
                <w:szCs w:val="22"/>
              </w:rPr>
              <w:t>Αθ</w:t>
            </w:r>
            <w:proofErr w:type="spellEnd"/>
            <w:r w:rsidRPr="00956196">
              <w:rPr>
                <w:rFonts w:asciiTheme="minorHAnsi" w:hAnsiTheme="minorHAnsi" w:cstheme="minorHAnsi"/>
                <w:sz w:val="22"/>
                <w:szCs w:val="22"/>
              </w:rPr>
              <w:t xml:space="preserve">. Διάκου, πεζόδρομο </w:t>
            </w:r>
            <w:proofErr w:type="spellStart"/>
            <w:r w:rsidRPr="00956196">
              <w:rPr>
                <w:rFonts w:asciiTheme="minorHAnsi" w:hAnsiTheme="minorHAnsi" w:cstheme="minorHAnsi"/>
                <w:sz w:val="22"/>
                <w:szCs w:val="22"/>
              </w:rPr>
              <w:t>Μπουφίδου</w:t>
            </w:r>
            <w:proofErr w:type="spellEnd"/>
            <w:r w:rsidRPr="00956196">
              <w:rPr>
                <w:rFonts w:asciiTheme="minorHAnsi" w:hAnsiTheme="minorHAnsi" w:cstheme="minorHAnsi"/>
                <w:sz w:val="22"/>
                <w:szCs w:val="22"/>
              </w:rPr>
              <w:t xml:space="preserve">, πεζόδρομο οδού Τροφωνίου, πλατεία Μητρόπολης, πλατεία Λ. Κατσώνη και στην οδό </w:t>
            </w:r>
            <w:proofErr w:type="spellStart"/>
            <w:r w:rsidRPr="00956196">
              <w:rPr>
                <w:rFonts w:asciiTheme="minorHAnsi" w:hAnsiTheme="minorHAnsi" w:cstheme="minorHAnsi"/>
                <w:sz w:val="22"/>
                <w:szCs w:val="22"/>
              </w:rPr>
              <w:t>Λεβάδου</w:t>
            </w:r>
            <w:proofErr w:type="spellEnd"/>
            <w:r w:rsidRPr="00956196">
              <w:rPr>
                <w:rFonts w:asciiTheme="minorHAnsi" w:hAnsiTheme="minorHAnsi" w:cstheme="minorHAnsi"/>
                <w:sz w:val="22"/>
                <w:szCs w:val="22"/>
              </w:rPr>
              <w:t xml:space="preserve">.  3,48 ευρώ </w:t>
            </w:r>
            <w:proofErr w:type="spellStart"/>
            <w:r w:rsidRPr="00956196">
              <w:rPr>
                <w:rFonts w:asciiTheme="minorHAnsi" w:hAnsiTheme="minorHAnsi" w:cstheme="minorHAnsi"/>
                <w:sz w:val="22"/>
                <w:szCs w:val="22"/>
              </w:rPr>
              <w:t>ανα</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τους χώρους που στεγάζονται τράπεζες, εμπορικά κέντρα, πολυκαταστήματα -υπεραγορές τροφίμων, </w:t>
            </w:r>
            <w:proofErr w:type="spellStart"/>
            <w:r w:rsidRPr="00956196">
              <w:rPr>
                <w:rFonts w:asciiTheme="minorHAnsi" w:hAnsiTheme="minorHAnsi" w:cstheme="minorHAnsi"/>
                <w:sz w:val="22"/>
                <w:szCs w:val="22"/>
              </w:rPr>
              <w:t>Super</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Market</w:t>
            </w:r>
            <w:proofErr w:type="spellEnd"/>
            <w:r w:rsidRPr="00956196">
              <w:rPr>
                <w:rFonts w:asciiTheme="minorHAnsi" w:hAnsiTheme="minorHAnsi" w:cstheme="minorHAnsi"/>
                <w:sz w:val="22"/>
                <w:szCs w:val="22"/>
              </w:rPr>
              <w:t xml:space="preserve"> (κάτω των 500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xml:space="preserve">.) και καταστήματα υγειονομικού ενδιαφέροντος (καφετέριες, εστιατόρια, ταβέρνες, </w:t>
            </w:r>
            <w:proofErr w:type="spellStart"/>
            <w:r w:rsidRPr="00956196">
              <w:rPr>
                <w:rFonts w:asciiTheme="minorHAnsi" w:hAnsiTheme="minorHAnsi" w:cstheme="minorHAnsi"/>
                <w:sz w:val="22"/>
                <w:szCs w:val="22"/>
              </w:rPr>
              <w:t>fast</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food</w:t>
            </w:r>
            <w:proofErr w:type="spellEnd"/>
            <w:r w:rsidRPr="00956196">
              <w:rPr>
                <w:rFonts w:asciiTheme="minorHAnsi" w:hAnsiTheme="minorHAnsi" w:cstheme="minorHAnsi"/>
                <w:sz w:val="22"/>
                <w:szCs w:val="22"/>
              </w:rPr>
              <w:t xml:space="preserve">, κρεοπωλεία, ιχθυοπωλεία, μανάβικα κλπ), στους υπόλοιπους χώρους της κοινότητας, πλην οικισμών,  2,93 ευρώ </w:t>
            </w:r>
            <w:proofErr w:type="spellStart"/>
            <w:r w:rsidRPr="00956196">
              <w:rPr>
                <w:rFonts w:asciiTheme="minorHAnsi" w:hAnsiTheme="minorHAnsi" w:cstheme="minorHAnsi"/>
                <w:sz w:val="22"/>
                <w:szCs w:val="22"/>
              </w:rPr>
              <w:t>ανα</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τους χώρους που στεγάζονται , εμπορικά κέντρα, πολυκαταστήματα -υπεραγορές τροφίμων, </w:t>
            </w:r>
            <w:proofErr w:type="spellStart"/>
            <w:r w:rsidRPr="00956196">
              <w:rPr>
                <w:rFonts w:asciiTheme="minorHAnsi" w:hAnsiTheme="minorHAnsi" w:cstheme="minorHAnsi"/>
                <w:sz w:val="22"/>
                <w:szCs w:val="22"/>
              </w:rPr>
              <w:t>Super</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Market</w:t>
            </w:r>
            <w:proofErr w:type="spellEnd"/>
            <w:r w:rsidRPr="00956196">
              <w:rPr>
                <w:rFonts w:asciiTheme="minorHAnsi" w:hAnsiTheme="minorHAnsi" w:cstheme="minorHAnsi"/>
                <w:sz w:val="22"/>
                <w:szCs w:val="22"/>
              </w:rPr>
              <w:t xml:space="preserve"> άνω  των 500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xml:space="preserve">. 3,48 ευρώ </w:t>
            </w:r>
            <w:proofErr w:type="spellStart"/>
            <w:r w:rsidRPr="00956196">
              <w:rPr>
                <w:rFonts w:asciiTheme="minorHAnsi" w:hAnsiTheme="minorHAnsi" w:cstheme="minorHAnsi"/>
                <w:sz w:val="22"/>
                <w:szCs w:val="22"/>
              </w:rPr>
              <w:t>ανα</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τους μη στεγασμένους χώρους επαγγελματικής χρήσεως, που χρησιμοποιούνται από βιοτεχνίες, κινηματοθέατρα,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1,23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w:t>
            </w:r>
            <w:proofErr w:type="spellStart"/>
            <w:r w:rsidRPr="00956196">
              <w:rPr>
                <w:rFonts w:asciiTheme="minorHAnsi" w:hAnsiTheme="minorHAnsi" w:cstheme="minorHAnsi"/>
                <w:sz w:val="22"/>
                <w:szCs w:val="22"/>
              </w:rPr>
              <w:t>υπο</w:t>
            </w:r>
            <w:proofErr w:type="spellEnd"/>
            <w:r w:rsidRPr="00956196">
              <w:rPr>
                <w:rFonts w:asciiTheme="minorHAnsi" w:hAnsiTheme="minorHAnsi" w:cstheme="minorHAnsi"/>
                <w:sz w:val="22"/>
                <w:szCs w:val="22"/>
              </w:rPr>
              <w:t xml:space="preserve"> ανέγερση οικοδομές με </w:t>
            </w:r>
            <w:proofErr w:type="spellStart"/>
            <w:r w:rsidRPr="00956196">
              <w:rPr>
                <w:rFonts w:asciiTheme="minorHAnsi" w:hAnsiTheme="minorHAnsi" w:cstheme="minorHAnsi"/>
                <w:sz w:val="22"/>
                <w:szCs w:val="22"/>
              </w:rPr>
              <w:t>εργοταξιακό</w:t>
            </w:r>
            <w:proofErr w:type="spellEnd"/>
            <w:r w:rsidRPr="00956196">
              <w:rPr>
                <w:rFonts w:asciiTheme="minorHAnsi" w:hAnsiTheme="minorHAnsi" w:cstheme="minorHAnsi"/>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(2,83€)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χώρους που στεγάζονται επαγγελματικές ή γεωργικές αποθήκες 1,23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525"/>
          <w:jc w:val="center"/>
        </w:trPr>
        <w:tc>
          <w:tcPr>
            <w:tcW w:w="8217" w:type="dxa"/>
            <w:tcBorders>
              <w:top w:val="single" w:sz="4" w:space="0" w:color="auto"/>
              <w:lef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lastRenderedPageBreak/>
              <w:t xml:space="preserve">Για τους λοιπούς χώρους επαγγελματικής χρήσεως  2,83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675"/>
          <w:jc w:val="center"/>
        </w:trPr>
        <w:tc>
          <w:tcPr>
            <w:tcW w:w="8217" w:type="dxa"/>
            <w:tcBorders>
              <w:lef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στεγασμένους χώρους επαγγελματικής χρήσεως εμβαδού άνω των 6.000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σε   1,70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750"/>
          <w:jc w:val="center"/>
        </w:trPr>
        <w:tc>
          <w:tcPr>
            <w:tcW w:w="8217" w:type="dxa"/>
            <w:tcBorders>
              <w:lef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μη στεγασμένους χώρους επαγγελματικής  χρήσεως εμβαδού άνω των 6.000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σε 0,85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690"/>
          <w:jc w:val="center"/>
        </w:trPr>
        <w:tc>
          <w:tcPr>
            <w:tcW w:w="8217" w:type="dxa"/>
            <w:tcBorders>
              <w:left w:val="single" w:sz="4" w:space="0" w:color="000001"/>
              <w:bottom w:val="single" w:sz="4" w:space="0" w:color="auto"/>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3.9. Για επαγγελματικούς χώρους χρησιμοποιούμενους για καλλιέργεια φυτωρίων σε  0,68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w:t>
            </w:r>
          </w:p>
          <w:p w:rsidR="00D23592" w:rsidRPr="00956196" w:rsidRDefault="00D23592" w:rsidP="00D23592">
            <w:pPr>
              <w:rPr>
                <w:rFonts w:asciiTheme="minorHAnsi" w:hAnsiTheme="minorHAnsi" w:cstheme="minorHAnsi"/>
                <w:sz w:val="22"/>
                <w:szCs w:val="22"/>
              </w:rPr>
            </w:pP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Α2) Για τους οικισμούς Ελικώνα, Ανάληψης, Τσουκαλάδων, </w:t>
            </w:r>
            <w:proofErr w:type="spellStart"/>
            <w:r w:rsidRPr="00956196">
              <w:rPr>
                <w:rFonts w:asciiTheme="minorHAnsi" w:hAnsiTheme="minorHAnsi" w:cstheme="minorHAnsi"/>
                <w:sz w:val="22"/>
                <w:szCs w:val="22"/>
              </w:rPr>
              <w:t>Σ.Σταθμού</w:t>
            </w:r>
            <w:proofErr w:type="spellEnd"/>
            <w:r w:rsidRPr="00956196">
              <w:rPr>
                <w:rFonts w:asciiTheme="minorHAnsi" w:hAnsiTheme="minorHAnsi" w:cstheme="minorHAnsi"/>
                <w:sz w:val="22"/>
                <w:szCs w:val="22"/>
              </w:rPr>
              <w:t xml:space="preserve"> και </w:t>
            </w:r>
            <w:proofErr w:type="spellStart"/>
            <w:r w:rsidRPr="00956196">
              <w:rPr>
                <w:rFonts w:asciiTheme="minorHAnsi" w:hAnsiTheme="minorHAnsi" w:cstheme="minorHAnsi"/>
                <w:sz w:val="22"/>
                <w:szCs w:val="22"/>
              </w:rPr>
              <w:t>Ζάλτσας</w:t>
            </w:r>
            <w:proofErr w:type="spellEnd"/>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0,90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xml:space="preserve">. ετησίως.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τα ακίνητα που χρησιμοποιούνται για κοινωφελείς, μη κερδοσκοπικούς και φιλανθρωπικούς σκοπούς 0,85 ευρώ </w:t>
            </w:r>
            <w:proofErr w:type="spellStart"/>
            <w:r w:rsidRPr="00956196">
              <w:rPr>
                <w:rFonts w:asciiTheme="minorHAnsi" w:hAnsiTheme="minorHAnsi" w:cstheme="minorHAnsi"/>
                <w:sz w:val="22"/>
                <w:szCs w:val="22"/>
              </w:rPr>
              <w:t>ανα</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Για ακίνητα που χρησιμοποιούνται για την άσκηση πάσης φύσης οικονομικής δραστηριότητας: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3.1. Για τους χώρους που στεγάζονται καταστήματα υγειονομικού ενδιαφέροντος (καφετέριες, εστιατόρια, ταβέρνες,  </w:t>
            </w:r>
            <w:proofErr w:type="spellStart"/>
            <w:r w:rsidRPr="00956196">
              <w:rPr>
                <w:rFonts w:asciiTheme="minorHAnsi" w:hAnsiTheme="minorHAnsi" w:cstheme="minorHAnsi"/>
                <w:sz w:val="22"/>
                <w:szCs w:val="22"/>
              </w:rPr>
              <w:t>fast</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food</w:t>
            </w:r>
            <w:proofErr w:type="spellEnd"/>
            <w:r w:rsidRPr="00956196">
              <w:rPr>
                <w:rFonts w:asciiTheme="minorHAnsi" w:hAnsiTheme="minorHAnsi" w:cstheme="minorHAnsi"/>
                <w:sz w:val="22"/>
                <w:szCs w:val="22"/>
              </w:rPr>
              <w:t xml:space="preserve">, κρεοπωλεία, ιχθυοπωλεία, μανάβικα κλπ)  1,20 ευρώ </w:t>
            </w:r>
            <w:proofErr w:type="spellStart"/>
            <w:r w:rsidRPr="00956196">
              <w:rPr>
                <w:rFonts w:asciiTheme="minorHAnsi" w:hAnsiTheme="minorHAnsi" w:cstheme="minorHAnsi"/>
                <w:sz w:val="22"/>
                <w:szCs w:val="22"/>
              </w:rPr>
              <w:t>ανα</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3.2. Για  μη στεγασμένους χώρους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0,90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xml:space="preserve">. ετησίως.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lastRenderedPageBreak/>
              <w:t xml:space="preserve">3.3. Για υπό ανέγερση οικοδομές με </w:t>
            </w:r>
            <w:proofErr w:type="spellStart"/>
            <w:r w:rsidRPr="00956196">
              <w:rPr>
                <w:rFonts w:asciiTheme="minorHAnsi" w:hAnsiTheme="minorHAnsi" w:cstheme="minorHAnsi"/>
                <w:sz w:val="22"/>
                <w:szCs w:val="22"/>
              </w:rPr>
              <w:t>εργοταξιακό</w:t>
            </w:r>
            <w:proofErr w:type="spellEnd"/>
            <w:r w:rsidRPr="00956196">
              <w:rPr>
                <w:rFonts w:asciiTheme="minorHAnsi" w:hAnsiTheme="minorHAnsi" w:cstheme="minorHAnsi"/>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3.4. Για χώρους που στεγάζονται επαγγελματικές ή γεωργικές αποθήκες 0,90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3.5.  Για χρήσεις λοιπούς χώρους επαγγελματικής  χρήσεως  1,10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3.6. Για στεγασμένους χώρους επαγγελματικής χρήσεως εμβαδού άνω των 6.000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σε   0,66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3.7. Για μη στεγασμένους χώρους επαγγελματικής χρήσεως εμβαδού άνω των 6.000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σε 0,33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3.8. Για επαγγελματικούς χώρους χρησιμοποιούμενους για καλλιέργεια φυτωρίων σε  0,33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      Στην Δ.Ε.Η. για όλη τη κοινότητα Λιβαδειάς (και τους παραπάνω οικισμούς) θα δηλωθεί για τις οικίες και τα ακίνητα που χρησιμοποιούνται για κοινωφελείς σκοπούς η τιμή των 1,23 ευρώ και για τις άλλες χρήσεις η τιμή των 2,83 ευρώ και με βάση αυτές θα υπολογισθεί το πλασματικό εμβαδόν</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495"/>
          <w:jc w:val="center"/>
        </w:trPr>
        <w:tc>
          <w:tcPr>
            <w:tcW w:w="8217" w:type="dxa"/>
            <w:tcBorders>
              <w:top w:val="single" w:sz="4" w:space="0" w:color="auto"/>
              <w:lef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lastRenderedPageBreak/>
              <w:t xml:space="preserve"> Β) Για την Κοινότητα </w:t>
            </w:r>
            <w:proofErr w:type="spellStart"/>
            <w:r w:rsidRPr="00956196">
              <w:rPr>
                <w:rFonts w:asciiTheme="minorHAnsi" w:hAnsiTheme="minorHAnsi" w:cstheme="minorHAnsi"/>
                <w:sz w:val="22"/>
                <w:szCs w:val="22"/>
              </w:rPr>
              <w:t>Λαφυστίου</w:t>
            </w:r>
            <w:proofErr w:type="spellEnd"/>
            <w:r w:rsidRPr="00956196">
              <w:rPr>
                <w:rFonts w:asciiTheme="minorHAnsi" w:hAnsiTheme="minorHAnsi" w:cstheme="minorHAnsi"/>
                <w:sz w:val="22"/>
                <w:szCs w:val="22"/>
              </w:rPr>
              <w:t>.</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990"/>
          <w:jc w:val="center"/>
        </w:trPr>
        <w:tc>
          <w:tcPr>
            <w:tcW w:w="8217" w:type="dxa"/>
            <w:tcBorders>
              <w:lef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0,90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xml:space="preserve">. ετησίως.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τα ακίνητα που χρησιμοποιούνται για κοινωφελείς, μη κερδοσκοπικούς και φιλανθρωπικούς σκοπούς 0,85 ευρώ </w:t>
            </w:r>
            <w:proofErr w:type="spellStart"/>
            <w:r w:rsidRPr="00956196">
              <w:rPr>
                <w:rFonts w:asciiTheme="minorHAnsi" w:hAnsiTheme="minorHAnsi" w:cstheme="minorHAnsi"/>
                <w:sz w:val="22"/>
                <w:szCs w:val="22"/>
              </w:rPr>
              <w:t>ανα</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Για ακίνητα που χρησιμοποιούνται για την άσκηση πάσης φύσης οικονομικής δραστηριότητας: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3.1. Για τους χώρους που στεγάζονται καταστήματα υγειονομικού ενδιαφέροντος (καφετέριες, εστιατόρια, ταβέρνες,  </w:t>
            </w:r>
            <w:proofErr w:type="spellStart"/>
            <w:r w:rsidRPr="00956196">
              <w:rPr>
                <w:rFonts w:asciiTheme="minorHAnsi" w:hAnsiTheme="minorHAnsi" w:cstheme="minorHAnsi"/>
                <w:sz w:val="22"/>
                <w:szCs w:val="22"/>
              </w:rPr>
              <w:t>fast</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food</w:t>
            </w:r>
            <w:proofErr w:type="spellEnd"/>
            <w:r w:rsidRPr="00956196">
              <w:rPr>
                <w:rFonts w:asciiTheme="minorHAnsi" w:hAnsiTheme="minorHAnsi" w:cstheme="minorHAnsi"/>
                <w:sz w:val="22"/>
                <w:szCs w:val="22"/>
              </w:rPr>
              <w:t xml:space="preserve">, κρεοπωλεία, ιχθυοπωλεία, μανάβικα κλπ)   1,20 ευρώ </w:t>
            </w:r>
            <w:proofErr w:type="spellStart"/>
            <w:r w:rsidRPr="00956196">
              <w:rPr>
                <w:rFonts w:asciiTheme="minorHAnsi" w:hAnsiTheme="minorHAnsi" w:cstheme="minorHAnsi"/>
                <w:sz w:val="22"/>
                <w:szCs w:val="22"/>
              </w:rPr>
              <w:t>ανα</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xml:space="preserve">. ετησίως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3.2. Για τους μη στεγασμένους χώρους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0,90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3.3. Για υπό ανέγερση οικοδομές με </w:t>
            </w:r>
            <w:proofErr w:type="spellStart"/>
            <w:r w:rsidRPr="00956196">
              <w:rPr>
                <w:rFonts w:asciiTheme="minorHAnsi" w:hAnsiTheme="minorHAnsi" w:cstheme="minorHAnsi"/>
                <w:sz w:val="22"/>
                <w:szCs w:val="22"/>
              </w:rPr>
              <w:t>εργοταξιακό</w:t>
            </w:r>
            <w:proofErr w:type="spellEnd"/>
            <w:r w:rsidRPr="00956196">
              <w:rPr>
                <w:rFonts w:asciiTheme="minorHAnsi" w:hAnsiTheme="minorHAnsi" w:cstheme="minorHAnsi"/>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3.4. Για χώρους που στεγάζονται επαγγελματικές ή γεωργικές αποθήκες 0,90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540"/>
          <w:jc w:val="center"/>
        </w:trPr>
        <w:tc>
          <w:tcPr>
            <w:tcW w:w="8217" w:type="dxa"/>
            <w:tcBorders>
              <w:lef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3.5. Για τους λοιπούς χώρους επαγγελματικής χρήσεως  1,10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870"/>
          <w:jc w:val="center"/>
        </w:trPr>
        <w:tc>
          <w:tcPr>
            <w:tcW w:w="8217" w:type="dxa"/>
            <w:tcBorders>
              <w:left w:val="single" w:sz="4" w:space="0" w:color="000001"/>
              <w:bottom w:val="single" w:sz="4" w:space="0" w:color="auto"/>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3.6. Για στεγασμένους χώρους επαγγελματικής χρήσεως εμβαδού άνω των 6.000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σε   0,66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3.7. Για μη στεγασμένους χώρους επαγγελματικής χρήσεως εμβαδού άνω των 6.000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σε 0,33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3.8. Για επαγγελματικούς χώρους χρησιμοποιούμενους για καλλιέργεια φυτωρίων σε  0,33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570"/>
          <w:jc w:val="center"/>
        </w:trPr>
        <w:tc>
          <w:tcPr>
            <w:tcW w:w="8217" w:type="dxa"/>
            <w:tcBorders>
              <w:top w:val="single" w:sz="4" w:space="0" w:color="auto"/>
              <w:lef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 Για την Κοινότητα </w:t>
            </w:r>
            <w:proofErr w:type="spellStart"/>
            <w:r w:rsidRPr="00956196">
              <w:rPr>
                <w:rFonts w:asciiTheme="minorHAnsi" w:hAnsiTheme="minorHAnsi" w:cstheme="minorHAnsi"/>
                <w:sz w:val="22"/>
                <w:szCs w:val="22"/>
              </w:rPr>
              <w:t>Ρωμέικου</w:t>
            </w:r>
            <w:proofErr w:type="spellEnd"/>
            <w:r w:rsidRPr="00956196">
              <w:rPr>
                <w:rFonts w:asciiTheme="minorHAnsi" w:hAnsiTheme="minorHAnsi" w:cstheme="minorHAnsi"/>
                <w:sz w:val="22"/>
                <w:szCs w:val="22"/>
              </w:rPr>
              <w:t>.</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1020"/>
          <w:jc w:val="center"/>
        </w:trPr>
        <w:tc>
          <w:tcPr>
            <w:tcW w:w="8217" w:type="dxa"/>
            <w:tcBorders>
              <w:lef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lastRenderedPageBreak/>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0,90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τα ακίνητα που χρησιμοποιούνται για κοινωφελείς, μη κερδοσκοπικούς και φιλανθρωπικούς σκοπούς 0,85 ευρώ </w:t>
            </w:r>
            <w:proofErr w:type="spellStart"/>
            <w:r w:rsidRPr="00956196">
              <w:rPr>
                <w:rFonts w:asciiTheme="minorHAnsi" w:hAnsiTheme="minorHAnsi" w:cstheme="minorHAnsi"/>
                <w:sz w:val="22"/>
                <w:szCs w:val="22"/>
              </w:rPr>
              <w:t>ανα</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ακίνητα που χρησιμοποιούνται για την άσκηση πάσης φύσης οικονομικής δραστηριότητας: </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510"/>
          <w:jc w:val="center"/>
        </w:trPr>
        <w:tc>
          <w:tcPr>
            <w:tcW w:w="8217" w:type="dxa"/>
            <w:tcBorders>
              <w:lef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τους χώρους που στεγάζονται καταστήματα υγειονομικού ενδιαφέροντος (καφετέριες, εστιατόρια, , ταβέρνες,  </w:t>
            </w:r>
            <w:proofErr w:type="spellStart"/>
            <w:r w:rsidRPr="00956196">
              <w:rPr>
                <w:rFonts w:asciiTheme="minorHAnsi" w:hAnsiTheme="minorHAnsi" w:cstheme="minorHAnsi"/>
                <w:sz w:val="22"/>
                <w:szCs w:val="22"/>
              </w:rPr>
              <w:t>fast</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food</w:t>
            </w:r>
            <w:proofErr w:type="spellEnd"/>
            <w:r w:rsidRPr="00956196">
              <w:rPr>
                <w:rFonts w:asciiTheme="minorHAnsi" w:hAnsiTheme="minorHAnsi" w:cstheme="minorHAnsi"/>
                <w:sz w:val="22"/>
                <w:szCs w:val="22"/>
              </w:rPr>
              <w:t xml:space="preserve">, κρεοπωλεία, ιχθυοπωλεία, μανάβικα κλπ )  1,20 ευρώ </w:t>
            </w:r>
            <w:proofErr w:type="spellStart"/>
            <w:r w:rsidRPr="00956196">
              <w:rPr>
                <w:rFonts w:asciiTheme="minorHAnsi" w:hAnsiTheme="minorHAnsi" w:cstheme="minorHAnsi"/>
                <w:sz w:val="22"/>
                <w:szCs w:val="22"/>
              </w:rPr>
              <w:t>ανα</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xml:space="preserve">. ετησίως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τους μη στεγασμένους χώρους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0,90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υπό ανέγερση οικοδομές με </w:t>
            </w:r>
            <w:proofErr w:type="spellStart"/>
            <w:r w:rsidRPr="00956196">
              <w:rPr>
                <w:rFonts w:asciiTheme="minorHAnsi" w:hAnsiTheme="minorHAnsi" w:cstheme="minorHAnsi"/>
                <w:sz w:val="22"/>
                <w:szCs w:val="22"/>
              </w:rPr>
              <w:t>εργοταξιακό</w:t>
            </w:r>
            <w:proofErr w:type="spellEnd"/>
            <w:r w:rsidRPr="00956196">
              <w:rPr>
                <w:rFonts w:asciiTheme="minorHAnsi" w:hAnsiTheme="minorHAnsi" w:cstheme="minorHAnsi"/>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χώρους που στεγάζονται επαγγελματικές ή γεωργικές αποθήκες 0,90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τους λοιπούς χώρους επαγγελματικής χρήσεως  1,10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750"/>
          <w:jc w:val="center"/>
        </w:trPr>
        <w:tc>
          <w:tcPr>
            <w:tcW w:w="8217" w:type="dxa"/>
            <w:tcBorders>
              <w:lef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3.6.  Για στεγασμένους χώρους επαγγελματικής χρήσεως εμβαδού άνω των 6.000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σε   0,66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705"/>
          <w:jc w:val="center"/>
        </w:trPr>
        <w:tc>
          <w:tcPr>
            <w:tcW w:w="8217" w:type="dxa"/>
            <w:tcBorders>
              <w:left w:val="single" w:sz="4" w:space="0" w:color="000001"/>
              <w:bottom w:val="single" w:sz="4" w:space="0" w:color="auto"/>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3.7.. Για μη στεγασμένους χώρους επαγγελματικής χρήσεως εμβαδού άνω των 6.000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σε 0,33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3.8..Για επαγγελματικούς χώρους χρησιμοποιούμενους για καλλιέργεια φυτωρίων σε  0,33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600"/>
          <w:jc w:val="center"/>
        </w:trPr>
        <w:tc>
          <w:tcPr>
            <w:tcW w:w="8217" w:type="dxa"/>
            <w:tcBorders>
              <w:top w:val="single" w:sz="4" w:space="0" w:color="auto"/>
              <w:left w:val="single" w:sz="4" w:space="0" w:color="000001"/>
              <w:bottom w:val="single" w:sz="8" w:space="0" w:color="000001"/>
            </w:tcBorders>
            <w:shd w:val="clear" w:color="auto" w:fill="D8D8D8"/>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2) ΔΗΜΟΤΙΚΗ ΕΝΟΤΗΤΑ ΧΑΙΡΩΝΕΙΑΣ (για όλες τις κοινότητες)</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1155"/>
          <w:jc w:val="center"/>
        </w:trPr>
        <w:tc>
          <w:tcPr>
            <w:tcW w:w="8217" w:type="dxa"/>
            <w:tcBorders>
              <w:lef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0,90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 (για όλες τις κοινότητες)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τα ακίνητα που χρησιμοποιούνται για κοινωφελείς, μη κερδοσκοπικούς και φιλανθρωπικούς σκοπούς 0,85 ευρώ </w:t>
            </w:r>
            <w:proofErr w:type="spellStart"/>
            <w:r w:rsidRPr="00956196">
              <w:rPr>
                <w:rFonts w:asciiTheme="minorHAnsi" w:hAnsiTheme="minorHAnsi" w:cstheme="minorHAnsi"/>
                <w:sz w:val="22"/>
                <w:szCs w:val="22"/>
              </w:rPr>
              <w:t>ανα</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3.. Για ακίνητα που χρησιμοποιούνται για την άσκηση πάσης φύσης οικονομικής δραστηριότητας: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3.1. Για τους χώρους που στεγάζονται τράπεζες, </w:t>
            </w:r>
            <w:proofErr w:type="spellStart"/>
            <w:r w:rsidRPr="00956196">
              <w:rPr>
                <w:rFonts w:asciiTheme="minorHAnsi" w:hAnsiTheme="minorHAnsi" w:cstheme="minorHAnsi"/>
                <w:sz w:val="22"/>
                <w:szCs w:val="22"/>
              </w:rPr>
              <w:t>Super</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Market</w:t>
            </w:r>
            <w:proofErr w:type="spellEnd"/>
            <w:r w:rsidRPr="00956196">
              <w:rPr>
                <w:rFonts w:asciiTheme="minorHAnsi" w:hAnsiTheme="minorHAnsi" w:cstheme="minorHAnsi"/>
                <w:sz w:val="22"/>
                <w:szCs w:val="22"/>
              </w:rPr>
              <w:t xml:space="preserve"> και καταστήματα υγειονομικού ενδιαφέροντος (καφετέριες, εστιατόρια, ταβέρνες, </w:t>
            </w:r>
            <w:proofErr w:type="spellStart"/>
            <w:r w:rsidRPr="00956196">
              <w:rPr>
                <w:rFonts w:asciiTheme="minorHAnsi" w:hAnsiTheme="minorHAnsi" w:cstheme="minorHAnsi"/>
                <w:sz w:val="22"/>
                <w:szCs w:val="22"/>
              </w:rPr>
              <w:t>fast</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food</w:t>
            </w:r>
            <w:proofErr w:type="spellEnd"/>
            <w:r w:rsidRPr="00956196">
              <w:rPr>
                <w:rFonts w:asciiTheme="minorHAnsi" w:hAnsiTheme="minorHAnsi" w:cstheme="minorHAnsi"/>
                <w:sz w:val="22"/>
                <w:szCs w:val="22"/>
              </w:rPr>
              <w:t xml:space="preserve">, κρεοπωλεία, ιχθυοπωλεία, μανάβικα κλπ) 1,20 ευρώ </w:t>
            </w:r>
            <w:proofErr w:type="spellStart"/>
            <w:r w:rsidRPr="00956196">
              <w:rPr>
                <w:rFonts w:asciiTheme="minorHAnsi" w:hAnsiTheme="minorHAnsi" w:cstheme="minorHAnsi"/>
                <w:sz w:val="22"/>
                <w:szCs w:val="22"/>
              </w:rPr>
              <w:t>ανα</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 (για όλες τις  κοινότητες)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3.2. Για μη στεγασμένους χώρους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0,90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3.3..Για υπό ανέγερση οικοδομές με </w:t>
            </w:r>
            <w:proofErr w:type="spellStart"/>
            <w:r w:rsidRPr="00956196">
              <w:rPr>
                <w:rFonts w:asciiTheme="minorHAnsi" w:hAnsiTheme="minorHAnsi" w:cstheme="minorHAnsi"/>
                <w:sz w:val="22"/>
                <w:szCs w:val="22"/>
              </w:rPr>
              <w:t>εργοταξιακό</w:t>
            </w:r>
            <w:proofErr w:type="spellEnd"/>
            <w:r w:rsidRPr="00956196">
              <w:rPr>
                <w:rFonts w:asciiTheme="minorHAnsi" w:hAnsiTheme="minorHAnsi" w:cstheme="minorHAnsi"/>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lastRenderedPageBreak/>
              <w:t xml:space="preserve">3.4. Για χώρους που στεγάζονται επαγγελματικές ή γεωργικές αποθήκες 0,90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945"/>
          <w:jc w:val="center"/>
        </w:trPr>
        <w:tc>
          <w:tcPr>
            <w:tcW w:w="8217" w:type="dxa"/>
            <w:tcBorders>
              <w:lef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lastRenderedPageBreak/>
              <w:t xml:space="preserve">3.5..  Για τους λοιπούς χώρους επαγγελματικής χρήσεως  1,10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 (για όλες τις τοπικές κοινότητες)</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825"/>
          <w:jc w:val="center"/>
        </w:trPr>
        <w:tc>
          <w:tcPr>
            <w:tcW w:w="8217" w:type="dxa"/>
            <w:tcBorders>
              <w:lef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3.6.. Για στεγασμένους χώρους επαγγελματικής χρήσεως εμβαδού άνω των 6.000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σε   0,66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810"/>
          <w:jc w:val="center"/>
        </w:trPr>
        <w:tc>
          <w:tcPr>
            <w:tcW w:w="8217" w:type="dxa"/>
            <w:tcBorders>
              <w:lef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3.7..Για μη στεγασμένους χώρους επαγγελματικής χρήσεως εμβαδού άνω των 6.000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σε 0,33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(για όλες τις τοπικές κοινότητες)</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750"/>
          <w:jc w:val="center"/>
        </w:trPr>
        <w:tc>
          <w:tcPr>
            <w:tcW w:w="8217" w:type="dxa"/>
            <w:tcBorders>
              <w:left w:val="single" w:sz="4" w:space="0" w:color="000001"/>
              <w:bottom w:val="single" w:sz="4" w:space="0" w:color="auto"/>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3.8.. Για επαγγελματικούς χώρους χρησιμοποιούμενους για καλλιέργεια φυτωρίων σε  0,33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615"/>
          <w:jc w:val="center"/>
        </w:trPr>
        <w:tc>
          <w:tcPr>
            <w:tcW w:w="8217" w:type="dxa"/>
            <w:tcBorders>
              <w:top w:val="single" w:sz="4" w:space="0" w:color="auto"/>
              <w:left w:val="single" w:sz="4" w:space="0" w:color="000001"/>
              <w:bottom w:val="single" w:sz="8" w:space="0" w:color="000001"/>
            </w:tcBorders>
            <w:shd w:val="clear" w:color="auto" w:fill="D8D8D8"/>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3) ΔΗΜΟΤΙΚΗ ΕΝΟΤΗΤΑ ΚΥΡΙΑΚΙΟΥ</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1290"/>
          <w:jc w:val="center"/>
        </w:trPr>
        <w:tc>
          <w:tcPr>
            <w:tcW w:w="8217" w:type="dxa"/>
            <w:tcBorders>
              <w:top w:val="single" w:sz="8" w:space="0" w:color="000001"/>
              <w:lef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1,10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  (</w:t>
            </w:r>
            <w:proofErr w:type="spellStart"/>
            <w:r w:rsidRPr="00956196">
              <w:rPr>
                <w:rFonts w:asciiTheme="minorHAnsi" w:hAnsiTheme="minorHAnsi" w:cstheme="minorHAnsi"/>
                <w:sz w:val="22"/>
                <w:szCs w:val="22"/>
              </w:rPr>
              <w:t>Κυριάκι</w:t>
            </w:r>
            <w:proofErr w:type="spellEnd"/>
            <w:r w:rsidRPr="00956196">
              <w:rPr>
                <w:rFonts w:asciiTheme="minorHAnsi" w:hAnsiTheme="minorHAnsi" w:cstheme="minorHAnsi"/>
                <w:sz w:val="22"/>
                <w:szCs w:val="22"/>
              </w:rPr>
              <w:t xml:space="preserve">, Παναγία </w:t>
            </w:r>
            <w:proofErr w:type="spellStart"/>
            <w:r w:rsidRPr="00956196">
              <w:rPr>
                <w:rFonts w:asciiTheme="minorHAnsi" w:hAnsiTheme="minorHAnsi" w:cstheme="minorHAnsi"/>
                <w:sz w:val="22"/>
                <w:szCs w:val="22"/>
              </w:rPr>
              <w:t>Καλαμιώτισσα</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Καριώτι</w:t>
            </w:r>
            <w:proofErr w:type="spellEnd"/>
            <w:r w:rsidRPr="00956196">
              <w:rPr>
                <w:rFonts w:asciiTheme="minorHAnsi" w:hAnsiTheme="minorHAnsi" w:cstheme="minorHAnsi"/>
                <w:sz w:val="22"/>
                <w:szCs w:val="22"/>
              </w:rPr>
              <w:t>, Ταρσός)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τα ακίνητα που χρησιμοποιούνται για κοινωφελείς, μη κερδοσκοπικούς και φιλανθρωπικούς σκοπούς 1 ευρώ </w:t>
            </w:r>
            <w:proofErr w:type="spellStart"/>
            <w:r w:rsidRPr="00956196">
              <w:rPr>
                <w:rFonts w:asciiTheme="minorHAnsi" w:hAnsiTheme="minorHAnsi" w:cstheme="minorHAnsi"/>
                <w:sz w:val="22"/>
                <w:szCs w:val="22"/>
              </w:rPr>
              <w:t>ανα</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Για ακίνητα που χρησιμοποιούνται για την άσκηση πάσης φύσης οικονομικής δραστηριότητας: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3.1. Για τους χώρους που στεγάζονται τράπεζες, </w:t>
            </w:r>
            <w:proofErr w:type="spellStart"/>
            <w:r w:rsidRPr="00956196">
              <w:rPr>
                <w:rFonts w:asciiTheme="minorHAnsi" w:hAnsiTheme="minorHAnsi" w:cstheme="minorHAnsi"/>
                <w:sz w:val="22"/>
                <w:szCs w:val="22"/>
              </w:rPr>
              <w:t>Super</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Market</w:t>
            </w:r>
            <w:proofErr w:type="spellEnd"/>
            <w:r w:rsidRPr="00956196">
              <w:rPr>
                <w:rFonts w:asciiTheme="minorHAnsi" w:hAnsiTheme="minorHAnsi" w:cstheme="minorHAnsi"/>
                <w:sz w:val="22"/>
                <w:szCs w:val="22"/>
              </w:rPr>
              <w:t xml:space="preserve"> και καταστήματα υγειονομικού ενδιαφέροντος (καφετέριες, εστιατόρια, ταβέρνες, </w:t>
            </w:r>
            <w:proofErr w:type="spellStart"/>
            <w:r w:rsidRPr="00956196">
              <w:rPr>
                <w:rFonts w:asciiTheme="minorHAnsi" w:hAnsiTheme="minorHAnsi" w:cstheme="minorHAnsi"/>
                <w:sz w:val="22"/>
                <w:szCs w:val="22"/>
              </w:rPr>
              <w:t>fast</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food</w:t>
            </w:r>
            <w:proofErr w:type="spellEnd"/>
            <w:r w:rsidRPr="00956196">
              <w:rPr>
                <w:rFonts w:asciiTheme="minorHAnsi" w:hAnsiTheme="minorHAnsi" w:cstheme="minorHAnsi"/>
                <w:sz w:val="22"/>
                <w:szCs w:val="22"/>
              </w:rPr>
              <w:t xml:space="preserve">, κρεοπωλεία, ιχθυοπωλεία, μανάβικα κλπ) 1,40 ευρώ </w:t>
            </w:r>
            <w:proofErr w:type="spellStart"/>
            <w:r w:rsidRPr="00956196">
              <w:rPr>
                <w:rFonts w:asciiTheme="minorHAnsi" w:hAnsiTheme="minorHAnsi" w:cstheme="minorHAnsi"/>
                <w:sz w:val="22"/>
                <w:szCs w:val="22"/>
              </w:rPr>
              <w:t>ανα</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xml:space="preserve">. ετησίως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3.2. Για τους μη στεγασμένους χώρους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1,10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xml:space="preserve">. ετησίως.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3.3..Για υπό ανέγερση οικοδομές με </w:t>
            </w:r>
            <w:proofErr w:type="spellStart"/>
            <w:r w:rsidRPr="00956196">
              <w:rPr>
                <w:rFonts w:asciiTheme="minorHAnsi" w:hAnsiTheme="minorHAnsi" w:cstheme="minorHAnsi"/>
                <w:sz w:val="22"/>
                <w:szCs w:val="22"/>
              </w:rPr>
              <w:t>εργοταξιακό</w:t>
            </w:r>
            <w:proofErr w:type="spellEnd"/>
            <w:r w:rsidRPr="00956196">
              <w:rPr>
                <w:rFonts w:asciiTheme="minorHAnsi" w:hAnsiTheme="minorHAnsi" w:cstheme="minorHAnsi"/>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3.4.. Για χώρους που στεγάζονται επαγγελματικές ή γεωργικές αποθήκες 1,10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720"/>
          <w:jc w:val="center"/>
        </w:trPr>
        <w:tc>
          <w:tcPr>
            <w:tcW w:w="8217" w:type="dxa"/>
            <w:tcBorders>
              <w:lef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3.5.. Για τους λοιπούς χώρους επαγγελματικής χρήσεως  1,30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xml:space="preserve">. ετησίως </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735"/>
          <w:jc w:val="center"/>
        </w:trPr>
        <w:tc>
          <w:tcPr>
            <w:tcW w:w="8217" w:type="dxa"/>
            <w:tcBorders>
              <w:lef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3.6..Για στεγασμένους χώρους επαγγελματικής χρήσεως εμβαδού άνω των 6.000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σε 0,78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780"/>
          <w:jc w:val="center"/>
        </w:trPr>
        <w:tc>
          <w:tcPr>
            <w:tcW w:w="8217" w:type="dxa"/>
            <w:tcBorders>
              <w:lef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3.7..Για μη στεγασμένους χώρους επαγγελματικής χρήσεως εμβαδού άνω των 6.000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σε 0,39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825"/>
          <w:jc w:val="center"/>
        </w:trPr>
        <w:tc>
          <w:tcPr>
            <w:tcW w:w="8217" w:type="dxa"/>
            <w:tcBorders>
              <w:left w:val="single" w:sz="4" w:space="0" w:color="000001"/>
              <w:bottom w:val="single" w:sz="4" w:space="0" w:color="auto"/>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lastRenderedPageBreak/>
              <w:t>3.8.. Για επαγγελματικούς χώρους χρησιμοποιούμενους για καλλιέργεια φυτωρίων σε  0,39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D23592" w:rsidRPr="00956196" w:rsidRDefault="00D23592" w:rsidP="00D23592">
            <w:pPr>
              <w:rPr>
                <w:rFonts w:asciiTheme="minorHAnsi" w:hAnsiTheme="minorHAnsi" w:cstheme="minorHAnsi"/>
                <w:sz w:val="22"/>
                <w:szCs w:val="22"/>
              </w:rPr>
            </w:pP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615"/>
          <w:jc w:val="center"/>
        </w:trPr>
        <w:tc>
          <w:tcPr>
            <w:tcW w:w="8217" w:type="dxa"/>
            <w:tcBorders>
              <w:top w:val="single" w:sz="4" w:space="0" w:color="auto"/>
              <w:left w:val="single" w:sz="4" w:space="0" w:color="000001"/>
              <w:bottom w:val="single" w:sz="8" w:space="0" w:color="000001"/>
            </w:tcBorders>
            <w:shd w:val="clear" w:color="auto" w:fill="D8D8D8"/>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4) ΔΗΜΟΤΙΚΗ ΕΝΟΤΗΤΑ ΚΟΡΩΝΕΙΑΣ</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1110"/>
          <w:jc w:val="center"/>
        </w:trPr>
        <w:tc>
          <w:tcPr>
            <w:tcW w:w="8217" w:type="dxa"/>
            <w:tcBorders>
              <w:lef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Α) Για την Κοινότητα Αγ. Γεωργίου</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1.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1,10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τα ακίνητα που χρησιμοποιούνται για κοινωφελείς, μη κερδοσκοπικούς και φιλανθρωπικούς σκοπούς 1 ευρώ </w:t>
            </w:r>
            <w:proofErr w:type="spellStart"/>
            <w:r w:rsidRPr="00956196">
              <w:rPr>
                <w:rFonts w:asciiTheme="minorHAnsi" w:hAnsiTheme="minorHAnsi" w:cstheme="minorHAnsi"/>
                <w:sz w:val="22"/>
                <w:szCs w:val="22"/>
              </w:rPr>
              <w:t>ανα</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Για ακίνητα που χρησιμοποιούνται για την άσκηση πάσης φύσης οικονομικής δραστηριότητας: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3.1. Για τους χώρους που στεγάζονται τράπεζες, </w:t>
            </w:r>
            <w:proofErr w:type="spellStart"/>
            <w:r w:rsidRPr="00956196">
              <w:rPr>
                <w:rFonts w:asciiTheme="minorHAnsi" w:hAnsiTheme="minorHAnsi" w:cstheme="minorHAnsi"/>
                <w:sz w:val="22"/>
                <w:szCs w:val="22"/>
              </w:rPr>
              <w:t>Super</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Market</w:t>
            </w:r>
            <w:proofErr w:type="spellEnd"/>
            <w:r w:rsidRPr="00956196">
              <w:rPr>
                <w:rFonts w:asciiTheme="minorHAnsi" w:hAnsiTheme="minorHAnsi" w:cstheme="minorHAnsi"/>
                <w:sz w:val="22"/>
                <w:szCs w:val="22"/>
              </w:rPr>
              <w:t xml:space="preserve"> και καταστήματα υγειονομικού ενδιαφέροντος (καφετέριες, εστιατόρια, ταβέρνες, </w:t>
            </w:r>
            <w:proofErr w:type="spellStart"/>
            <w:r w:rsidRPr="00956196">
              <w:rPr>
                <w:rFonts w:asciiTheme="minorHAnsi" w:hAnsiTheme="minorHAnsi" w:cstheme="minorHAnsi"/>
                <w:sz w:val="22"/>
                <w:szCs w:val="22"/>
              </w:rPr>
              <w:t>fast</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food</w:t>
            </w:r>
            <w:proofErr w:type="spellEnd"/>
            <w:r w:rsidRPr="00956196">
              <w:rPr>
                <w:rFonts w:asciiTheme="minorHAnsi" w:hAnsiTheme="minorHAnsi" w:cstheme="minorHAnsi"/>
                <w:sz w:val="22"/>
                <w:szCs w:val="22"/>
              </w:rPr>
              <w:t xml:space="preserve">, κρεοπωλεία, ιχθυοπωλεία, μανάβικα κλπ) 1,40 ευρώ </w:t>
            </w:r>
            <w:proofErr w:type="spellStart"/>
            <w:r w:rsidRPr="00956196">
              <w:rPr>
                <w:rFonts w:asciiTheme="minorHAnsi" w:hAnsiTheme="minorHAnsi" w:cstheme="minorHAnsi"/>
                <w:sz w:val="22"/>
                <w:szCs w:val="22"/>
              </w:rPr>
              <w:t>ανα</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3.2.. Για τους μη στεγασμένους χώρους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1,10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xml:space="preserve">. ετησίως.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3.3..Για υπό ανέγερση οικοδομές με </w:t>
            </w:r>
            <w:proofErr w:type="spellStart"/>
            <w:r w:rsidRPr="00956196">
              <w:rPr>
                <w:rFonts w:asciiTheme="minorHAnsi" w:hAnsiTheme="minorHAnsi" w:cstheme="minorHAnsi"/>
                <w:sz w:val="22"/>
                <w:szCs w:val="22"/>
              </w:rPr>
              <w:t>εργοταξιακό</w:t>
            </w:r>
            <w:proofErr w:type="spellEnd"/>
            <w:r w:rsidRPr="00956196">
              <w:rPr>
                <w:rFonts w:asciiTheme="minorHAnsi" w:hAnsiTheme="minorHAnsi" w:cstheme="minorHAnsi"/>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3.4. Για χώρους που στεγάζονται επαγγελματικές ή γεωργικές αποθήκες 1,10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645"/>
          <w:jc w:val="center"/>
        </w:trPr>
        <w:tc>
          <w:tcPr>
            <w:tcW w:w="8217" w:type="dxa"/>
            <w:tcBorders>
              <w:lef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 3.5..Για τους λοιπούς χώρους επαγγελματικής χρήσεως  1,30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xml:space="preserve">. ετησίως   </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750"/>
          <w:jc w:val="center"/>
        </w:trPr>
        <w:tc>
          <w:tcPr>
            <w:tcW w:w="8217" w:type="dxa"/>
            <w:tcBorders>
              <w:lef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3.6..Για στεγασμένους χώρους επαγγελματικής χρήσεως εμβαδού άνω των 6.000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σε   0,78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810"/>
          <w:jc w:val="center"/>
        </w:trPr>
        <w:tc>
          <w:tcPr>
            <w:tcW w:w="8217" w:type="dxa"/>
            <w:tcBorders>
              <w:left w:val="single" w:sz="4" w:space="0" w:color="000001"/>
              <w:bottom w:val="single" w:sz="4" w:space="0" w:color="auto"/>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3.7..Για μη στεγασμένους χώρους επαγγελματικής χρήσεως εμβαδού άνω των 6.000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σε 0,39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xml:space="preserve">. </w:t>
            </w: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trHeight w:val="810"/>
          <w:jc w:val="center"/>
        </w:trPr>
        <w:tc>
          <w:tcPr>
            <w:tcW w:w="8217" w:type="dxa"/>
            <w:tcBorders>
              <w:top w:val="single" w:sz="4" w:space="0" w:color="auto"/>
              <w:left w:val="single" w:sz="4" w:space="0" w:color="000001"/>
              <w:bottom w:val="single" w:sz="4" w:space="0" w:color="auto"/>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3.8..Για επαγγελματικούς χώρους χρησιμοποιούμενους για καλλιέργεια φυτωρίων σε  0,39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      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D23592" w:rsidRPr="00956196" w:rsidRDefault="00D23592" w:rsidP="00D23592">
            <w:pPr>
              <w:rPr>
                <w:rFonts w:asciiTheme="minorHAnsi" w:hAnsiTheme="minorHAnsi" w:cstheme="minorHAnsi"/>
                <w:sz w:val="22"/>
                <w:szCs w:val="22"/>
              </w:rPr>
            </w:pP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Β) Λοιπές Κοινότητες  και Οικισμοί Δ.Ε. Κορώνειας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1.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0,90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τα ακίνητα που χρησιμοποιούνται για κοινωφελείς, μη κερδοσκοπικούς και φιλανθρωπικούς σκοπούς 0,85 ευρώ </w:t>
            </w:r>
            <w:proofErr w:type="spellStart"/>
            <w:r w:rsidRPr="00956196">
              <w:rPr>
                <w:rFonts w:asciiTheme="minorHAnsi" w:hAnsiTheme="minorHAnsi" w:cstheme="minorHAnsi"/>
                <w:sz w:val="22"/>
                <w:szCs w:val="22"/>
              </w:rPr>
              <w:t>ανα</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ακίνητα που χρησιμοποιούνται για την άσκηση πάσης φύσης οικονομικής </w:t>
            </w:r>
            <w:r w:rsidRPr="00956196">
              <w:rPr>
                <w:rFonts w:asciiTheme="minorHAnsi" w:hAnsiTheme="minorHAnsi" w:cstheme="minorHAnsi"/>
                <w:sz w:val="22"/>
                <w:szCs w:val="22"/>
              </w:rPr>
              <w:lastRenderedPageBreak/>
              <w:t>δραστηριότητας: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3.1. Για τους χώρους που στεγάζονται </w:t>
            </w:r>
            <w:proofErr w:type="spellStart"/>
            <w:r w:rsidRPr="00956196">
              <w:rPr>
                <w:rFonts w:asciiTheme="minorHAnsi" w:hAnsiTheme="minorHAnsi" w:cstheme="minorHAnsi"/>
                <w:sz w:val="22"/>
                <w:szCs w:val="22"/>
              </w:rPr>
              <w:t>Super</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Market</w:t>
            </w:r>
            <w:proofErr w:type="spellEnd"/>
            <w:r w:rsidRPr="00956196">
              <w:rPr>
                <w:rFonts w:asciiTheme="minorHAnsi" w:hAnsiTheme="minorHAnsi" w:cstheme="minorHAnsi"/>
                <w:sz w:val="22"/>
                <w:szCs w:val="22"/>
              </w:rPr>
              <w:t xml:space="preserve"> και καταστήματα υγειονομικού ενδιαφέροντος (καφετέριες, εστιατόρια, ταβέρνες, </w:t>
            </w:r>
            <w:proofErr w:type="spellStart"/>
            <w:r w:rsidRPr="00956196">
              <w:rPr>
                <w:rFonts w:asciiTheme="minorHAnsi" w:hAnsiTheme="minorHAnsi" w:cstheme="minorHAnsi"/>
                <w:sz w:val="22"/>
                <w:szCs w:val="22"/>
              </w:rPr>
              <w:t>fast</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food</w:t>
            </w:r>
            <w:proofErr w:type="spellEnd"/>
            <w:r w:rsidRPr="00956196">
              <w:rPr>
                <w:rFonts w:asciiTheme="minorHAnsi" w:hAnsiTheme="minorHAnsi" w:cstheme="minorHAnsi"/>
                <w:sz w:val="22"/>
                <w:szCs w:val="22"/>
              </w:rPr>
              <w:t xml:space="preserve">, κρεοπωλεία, ιχθυοπωλεία, μανάβικα κλπ) 1,20 ευρώ </w:t>
            </w:r>
            <w:proofErr w:type="spellStart"/>
            <w:r w:rsidRPr="00956196">
              <w:rPr>
                <w:rFonts w:asciiTheme="minorHAnsi" w:hAnsiTheme="minorHAnsi" w:cstheme="minorHAnsi"/>
                <w:sz w:val="22"/>
                <w:szCs w:val="22"/>
              </w:rPr>
              <w:t>ανα</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3.2..Για τους μη στεγασμένους χώρους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0,90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xml:space="preserve">. ετησίως.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3.3.. Για υπό ανέγερση οικοδομές με </w:t>
            </w:r>
            <w:proofErr w:type="spellStart"/>
            <w:r w:rsidRPr="00956196">
              <w:rPr>
                <w:rFonts w:asciiTheme="minorHAnsi" w:hAnsiTheme="minorHAnsi" w:cstheme="minorHAnsi"/>
                <w:sz w:val="22"/>
                <w:szCs w:val="22"/>
              </w:rPr>
              <w:t>εργοταξιακό</w:t>
            </w:r>
            <w:proofErr w:type="spellEnd"/>
            <w:r w:rsidRPr="00956196">
              <w:rPr>
                <w:rFonts w:asciiTheme="minorHAnsi" w:hAnsiTheme="minorHAnsi" w:cstheme="minorHAnsi"/>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3.4.. Για χώρους που στεγάζονται επαγγελματικές ή γεωργικές αποθήκες 0,90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3.5..  Για τους λοιπούς χώρους επαγγελματικής χρήσεως  1,10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3.6.. Για στεγασμένους χώρους επαγγελματικής χρήσεως εμβαδού άνω των 6.000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σε   0,66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xml:space="preserve">.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3.7.. Για μη στεγασμένους χώρους επαγγελματικής χρήσεως εμβαδού άνω των 6.000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σε 0,33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xml:space="preserve">.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3.8.. Για επαγγελματικούς χώρους χρησιμοποιούμενους για καλλιέργεια φυτωρίων σε  0,33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p w:rsidR="00D23592" w:rsidRPr="00956196" w:rsidRDefault="00D23592" w:rsidP="00D23592">
            <w:pPr>
              <w:rPr>
                <w:rFonts w:asciiTheme="minorHAnsi" w:hAnsiTheme="minorHAnsi" w:cstheme="minorHAnsi"/>
                <w:sz w:val="22"/>
                <w:szCs w:val="22"/>
              </w:rPr>
            </w:pPr>
          </w:p>
        </w:tc>
        <w:tc>
          <w:tcPr>
            <w:tcW w:w="269" w:type="dxa"/>
            <w:tcBorders>
              <w:left w:val="single" w:sz="4" w:space="0" w:color="000001"/>
            </w:tcBorders>
            <w:shd w:val="clear" w:color="auto" w:fill="auto"/>
          </w:tcPr>
          <w:p w:rsidR="00D23592" w:rsidRPr="00956196" w:rsidRDefault="00D23592" w:rsidP="00D23592">
            <w:pPr>
              <w:rPr>
                <w:rFonts w:asciiTheme="minorHAnsi" w:hAnsiTheme="minorHAnsi" w:cstheme="minorHAnsi"/>
                <w:sz w:val="22"/>
                <w:szCs w:val="22"/>
              </w:rPr>
            </w:pPr>
          </w:p>
        </w:tc>
      </w:tr>
      <w:tr w:rsidR="00D23592" w:rsidRPr="00956196" w:rsidTr="004C4622">
        <w:trPr>
          <w:gridAfter w:val="1"/>
          <w:wAfter w:w="269" w:type="dxa"/>
          <w:trHeight w:val="600"/>
          <w:jc w:val="center"/>
        </w:trPr>
        <w:tc>
          <w:tcPr>
            <w:tcW w:w="8217" w:type="dxa"/>
            <w:tcBorders>
              <w:top w:val="single" w:sz="4" w:space="0" w:color="auto"/>
              <w:left w:val="single" w:sz="4" w:space="0" w:color="000001"/>
              <w:bottom w:val="single" w:sz="8" w:space="0" w:color="000001"/>
              <w:right w:val="single" w:sz="4" w:space="0" w:color="000001"/>
            </w:tcBorders>
            <w:shd w:val="clear" w:color="auto" w:fill="D8D8D8"/>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lastRenderedPageBreak/>
              <w:t>5) ΔΗΜΟΤΙΚΗ ΕΝΟΤΗΤΑ ΔΑΥΛΕΙΑΣ</w:t>
            </w:r>
          </w:p>
        </w:tc>
      </w:tr>
      <w:tr w:rsidR="00D23592" w:rsidRPr="00956196" w:rsidTr="004C4622">
        <w:trPr>
          <w:gridAfter w:val="1"/>
          <w:wAfter w:w="269" w:type="dxa"/>
          <w:trHeight w:val="1080"/>
          <w:jc w:val="center"/>
        </w:trPr>
        <w:tc>
          <w:tcPr>
            <w:tcW w:w="8217" w:type="dxa"/>
            <w:tcBorders>
              <w:left w:val="single" w:sz="4" w:space="0" w:color="000001"/>
              <w:righ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Α) Για την Κοινότητα Δαύλειας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1.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1,10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xml:space="preserve">. ετησίως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τα ακίνητα που χρησιμοποιούνται για κοινωφελείς, μη κερδοσκοπικούς και φιλανθρωπικούς σκοπούς 1 ευρώ </w:t>
            </w:r>
            <w:proofErr w:type="spellStart"/>
            <w:r w:rsidRPr="00956196">
              <w:rPr>
                <w:rFonts w:asciiTheme="minorHAnsi" w:hAnsiTheme="minorHAnsi" w:cstheme="minorHAnsi"/>
                <w:sz w:val="22"/>
                <w:szCs w:val="22"/>
              </w:rPr>
              <w:t>ανα</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Για ακίνητα που χρησιμοποιούνται για την άσκηση πάσης φύσης οικονομικής δραστηριότητας: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3.1. Για τους χώρους που στεγάζονται τράπεζες, </w:t>
            </w:r>
            <w:proofErr w:type="spellStart"/>
            <w:r w:rsidRPr="00956196">
              <w:rPr>
                <w:rFonts w:asciiTheme="minorHAnsi" w:hAnsiTheme="minorHAnsi" w:cstheme="minorHAnsi"/>
                <w:sz w:val="22"/>
                <w:szCs w:val="22"/>
              </w:rPr>
              <w:t>Super</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Market</w:t>
            </w:r>
            <w:proofErr w:type="spellEnd"/>
            <w:r w:rsidRPr="00956196">
              <w:rPr>
                <w:rFonts w:asciiTheme="minorHAnsi" w:hAnsiTheme="minorHAnsi" w:cstheme="minorHAnsi"/>
                <w:sz w:val="22"/>
                <w:szCs w:val="22"/>
              </w:rPr>
              <w:t xml:space="preserve"> και καταστήματα υγειονομικού ενδιαφέροντος (καφετέριες, εστιατόρια, ταβέρνες, </w:t>
            </w:r>
            <w:proofErr w:type="spellStart"/>
            <w:r w:rsidRPr="00956196">
              <w:rPr>
                <w:rFonts w:asciiTheme="minorHAnsi" w:hAnsiTheme="minorHAnsi" w:cstheme="minorHAnsi"/>
                <w:sz w:val="22"/>
                <w:szCs w:val="22"/>
              </w:rPr>
              <w:t>fast</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food</w:t>
            </w:r>
            <w:proofErr w:type="spellEnd"/>
            <w:r w:rsidRPr="00956196">
              <w:rPr>
                <w:rFonts w:asciiTheme="minorHAnsi" w:hAnsiTheme="minorHAnsi" w:cstheme="minorHAnsi"/>
                <w:sz w:val="22"/>
                <w:szCs w:val="22"/>
              </w:rPr>
              <w:t xml:space="preserve">, κρεοπωλεία, ιχθυοπωλεία, μανάβικα κλπ) 1,40 ευρώ </w:t>
            </w:r>
            <w:proofErr w:type="spellStart"/>
            <w:r w:rsidRPr="00956196">
              <w:rPr>
                <w:rFonts w:asciiTheme="minorHAnsi" w:hAnsiTheme="minorHAnsi" w:cstheme="minorHAnsi"/>
                <w:sz w:val="22"/>
                <w:szCs w:val="22"/>
              </w:rPr>
              <w:t>ανα</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3.2..Για τους μη στεγασμένους χώρους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1,10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 3.3..Για υπό ανέγερση οικοδομές με </w:t>
            </w:r>
            <w:proofErr w:type="spellStart"/>
            <w:r w:rsidRPr="00956196">
              <w:rPr>
                <w:rFonts w:asciiTheme="minorHAnsi" w:hAnsiTheme="minorHAnsi" w:cstheme="minorHAnsi"/>
                <w:sz w:val="22"/>
                <w:szCs w:val="22"/>
              </w:rPr>
              <w:t>εργοταξιακό</w:t>
            </w:r>
            <w:proofErr w:type="spellEnd"/>
            <w:r w:rsidRPr="00956196">
              <w:rPr>
                <w:rFonts w:asciiTheme="minorHAnsi" w:hAnsiTheme="minorHAnsi" w:cstheme="minorHAnsi"/>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3.4. Για χώρους που στεγάζονται επαγγελματικές ή γεωργικές αποθήκες 1,10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tc>
      </w:tr>
      <w:tr w:rsidR="00D23592" w:rsidRPr="00956196" w:rsidTr="004C4622">
        <w:trPr>
          <w:gridAfter w:val="1"/>
          <w:wAfter w:w="269" w:type="dxa"/>
          <w:trHeight w:val="780"/>
          <w:jc w:val="center"/>
        </w:trPr>
        <w:tc>
          <w:tcPr>
            <w:tcW w:w="8217" w:type="dxa"/>
            <w:tcBorders>
              <w:left w:val="single" w:sz="4" w:space="0" w:color="000001"/>
              <w:bottom w:val="single" w:sz="4" w:space="0" w:color="auto"/>
              <w:righ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lastRenderedPageBreak/>
              <w:t xml:space="preserve">3.5.. Για τους λοιπούς χώρους επαγγελματικής χρήσεως  1,30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xml:space="preserve">. ετησίως   </w:t>
            </w:r>
          </w:p>
        </w:tc>
      </w:tr>
      <w:tr w:rsidR="00D23592" w:rsidRPr="00956196" w:rsidTr="004C4622">
        <w:trPr>
          <w:gridAfter w:val="1"/>
          <w:wAfter w:w="269" w:type="dxa"/>
          <w:trHeight w:val="735"/>
          <w:jc w:val="center"/>
        </w:trPr>
        <w:tc>
          <w:tcPr>
            <w:tcW w:w="8217" w:type="dxa"/>
            <w:tcBorders>
              <w:top w:val="single" w:sz="4" w:space="0" w:color="auto"/>
              <w:left w:val="single" w:sz="4" w:space="0" w:color="000001"/>
              <w:righ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3.6.. Για στεγασμένους χώρους επαγγελματικής χρήσεως εμβαδού άνω των 6.000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σε   0,78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w:t>
            </w:r>
          </w:p>
        </w:tc>
      </w:tr>
      <w:tr w:rsidR="00D23592" w:rsidRPr="00956196" w:rsidTr="004C4622">
        <w:trPr>
          <w:gridAfter w:val="1"/>
          <w:wAfter w:w="269" w:type="dxa"/>
          <w:trHeight w:val="750"/>
          <w:jc w:val="center"/>
        </w:trPr>
        <w:tc>
          <w:tcPr>
            <w:tcW w:w="8217" w:type="dxa"/>
            <w:tcBorders>
              <w:left w:val="single" w:sz="4" w:space="0" w:color="000001"/>
              <w:righ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3.7..Για μη στεγασμένους χώρους επαγγελματικής χρήσεως εμβαδού άνω των 6.000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σε 0,39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(για όλες τις τοπικές κοινότητες)</w:t>
            </w:r>
          </w:p>
        </w:tc>
      </w:tr>
      <w:tr w:rsidR="00D23592" w:rsidRPr="00956196" w:rsidTr="004C4622">
        <w:trPr>
          <w:gridAfter w:val="1"/>
          <w:wAfter w:w="269" w:type="dxa"/>
          <w:trHeight w:val="720"/>
          <w:jc w:val="center"/>
        </w:trPr>
        <w:tc>
          <w:tcPr>
            <w:tcW w:w="8217" w:type="dxa"/>
            <w:tcBorders>
              <w:left w:val="single" w:sz="4" w:space="0" w:color="000001"/>
              <w:bottom w:val="single" w:sz="4" w:space="0" w:color="auto"/>
              <w:right w:val="single" w:sz="4" w:space="0" w:color="000001"/>
            </w:tcBorders>
            <w:shd w:val="clear" w:color="auto" w:fill="FFFFFF"/>
            <w:vAlign w:val="center"/>
          </w:tcPr>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3.8..Για επαγγελματικούς χώρους χρησιμοποιούμενους για καλλιέργεια φυτωρίων σε  0,39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      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Β) Λοιπές Κοινότητες Δ.Ε. Δαύλειας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1.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0,90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Για τα ακίνητα που χρησιμοποιούνται για κοινωφελείς, μη κερδοσκοπικούς και φιλανθρωπικούς σκοπούς 0,85 ευρώ </w:t>
            </w:r>
            <w:proofErr w:type="spellStart"/>
            <w:r w:rsidRPr="00956196">
              <w:rPr>
                <w:rFonts w:asciiTheme="minorHAnsi" w:hAnsiTheme="minorHAnsi" w:cstheme="minorHAnsi"/>
                <w:sz w:val="22"/>
                <w:szCs w:val="22"/>
              </w:rPr>
              <w:t>ανα</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Για ακίνητα που χρησιμοποιούνται για την άσκηση πάσης φύσης οικονομικής δραστηριότητας: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3.1. Για τους χώρους που στεγάζονται </w:t>
            </w:r>
            <w:proofErr w:type="spellStart"/>
            <w:r w:rsidRPr="00956196">
              <w:rPr>
                <w:rFonts w:asciiTheme="minorHAnsi" w:hAnsiTheme="minorHAnsi" w:cstheme="minorHAnsi"/>
                <w:sz w:val="22"/>
                <w:szCs w:val="22"/>
              </w:rPr>
              <w:t>Super</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Market</w:t>
            </w:r>
            <w:proofErr w:type="spellEnd"/>
            <w:r w:rsidRPr="00956196">
              <w:rPr>
                <w:rFonts w:asciiTheme="minorHAnsi" w:hAnsiTheme="minorHAnsi" w:cstheme="minorHAnsi"/>
                <w:sz w:val="22"/>
                <w:szCs w:val="22"/>
              </w:rPr>
              <w:t xml:space="preserve"> και καταστήματα υγειονομικού ενδιαφέροντος (καφετέριες, εστιατόρια, ταβέρνες, </w:t>
            </w:r>
            <w:proofErr w:type="spellStart"/>
            <w:r w:rsidRPr="00956196">
              <w:rPr>
                <w:rFonts w:asciiTheme="minorHAnsi" w:hAnsiTheme="minorHAnsi" w:cstheme="minorHAnsi"/>
                <w:sz w:val="22"/>
                <w:szCs w:val="22"/>
              </w:rPr>
              <w:t>fast</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food</w:t>
            </w:r>
            <w:proofErr w:type="spellEnd"/>
            <w:r w:rsidRPr="00956196">
              <w:rPr>
                <w:rFonts w:asciiTheme="minorHAnsi" w:hAnsiTheme="minorHAnsi" w:cstheme="minorHAnsi"/>
                <w:sz w:val="22"/>
                <w:szCs w:val="22"/>
              </w:rPr>
              <w:t xml:space="preserve">, κρεοπωλεία, ιχθυοπωλεία, μανάβικα κλπ) 1,20 ευρώ </w:t>
            </w:r>
            <w:proofErr w:type="spellStart"/>
            <w:r w:rsidRPr="00956196">
              <w:rPr>
                <w:rFonts w:asciiTheme="minorHAnsi" w:hAnsiTheme="minorHAnsi" w:cstheme="minorHAnsi"/>
                <w:sz w:val="22"/>
                <w:szCs w:val="22"/>
              </w:rPr>
              <w:t>ανα</w:t>
            </w:r>
            <w:proofErr w:type="spellEnd"/>
            <w:r w:rsidRPr="00956196">
              <w:rPr>
                <w:rFonts w:asciiTheme="minorHAnsi" w:hAnsiTheme="minorHAnsi" w:cstheme="minorHAnsi"/>
                <w:sz w:val="22"/>
                <w:szCs w:val="22"/>
              </w:rPr>
              <w:t xml:space="preserve">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3.2.Για τους μη στεγασμένους χώρους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0,90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xml:space="preserve">. ετησίως.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3.3.. Για υπό ανέγερση οικοδομές με </w:t>
            </w:r>
            <w:proofErr w:type="spellStart"/>
            <w:r w:rsidRPr="00956196">
              <w:rPr>
                <w:rFonts w:asciiTheme="minorHAnsi" w:hAnsiTheme="minorHAnsi" w:cstheme="minorHAnsi"/>
                <w:sz w:val="22"/>
                <w:szCs w:val="22"/>
              </w:rPr>
              <w:t>εργοταξιακό</w:t>
            </w:r>
            <w:proofErr w:type="spellEnd"/>
            <w:r w:rsidRPr="00956196">
              <w:rPr>
                <w:rFonts w:asciiTheme="minorHAnsi" w:hAnsiTheme="minorHAnsi" w:cstheme="minorHAnsi"/>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3.4.. Για χώρους που στεγάζονται επαγγελματικές ή γεωργικές αποθήκες 0,90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ετησίως.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3.5.. Για τους λοιπούς χώρους επαγγελματικής  χρήσεως  1,10 ευρώ ανά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xml:space="preserve">. ετησίως </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3.6.. Για στεγασμένους χώρους επαγγελματικής χρήσεως εμβαδού άνω των 6.000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σε   0,66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3.7.. Για μη στεγασμένους χώρους επαγγελματικής χρήσεως εμβαδού άνω των 6.000 </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σε 0,33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 (για όλες τις τοπικές κοινότητες)</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3.8.. Για επαγγελματικούς χώρους χρησιμοποιούμενους για καλλιέργεια φυτωρίων σε  0,33 ευρώ/</w:t>
            </w:r>
            <w:proofErr w:type="spellStart"/>
            <w:r w:rsidRPr="00956196">
              <w:rPr>
                <w:rFonts w:asciiTheme="minorHAnsi" w:hAnsiTheme="minorHAnsi" w:cstheme="minorHAnsi"/>
                <w:sz w:val="22"/>
                <w:szCs w:val="22"/>
              </w:rPr>
              <w:t>τ.μ</w:t>
            </w:r>
            <w:proofErr w:type="spellEnd"/>
            <w:r w:rsidRPr="00956196">
              <w:rPr>
                <w:rFonts w:asciiTheme="minorHAnsi" w:hAnsiTheme="minorHAnsi" w:cstheme="minorHAnsi"/>
                <w:sz w:val="22"/>
                <w:szCs w:val="22"/>
              </w:rPr>
              <w:t>.</w:t>
            </w:r>
          </w:p>
          <w:p w:rsidR="00D23592" w:rsidRPr="00956196" w:rsidRDefault="00D23592" w:rsidP="00D23592">
            <w:pPr>
              <w:rPr>
                <w:rFonts w:asciiTheme="minorHAnsi" w:hAnsiTheme="minorHAnsi" w:cstheme="minorHAnsi"/>
                <w:sz w:val="22"/>
                <w:szCs w:val="22"/>
              </w:rPr>
            </w:pPr>
            <w:r w:rsidRPr="00956196">
              <w:rPr>
                <w:rFonts w:asciiTheme="minorHAnsi" w:hAnsiTheme="minorHAnsi" w:cstheme="minorHAnsi"/>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r>
    </w:tbl>
    <w:p w:rsidR="00D23592" w:rsidRPr="00956196" w:rsidRDefault="00D23592" w:rsidP="00D23592">
      <w:pPr>
        <w:rPr>
          <w:rFonts w:asciiTheme="minorHAnsi" w:hAnsiTheme="minorHAnsi" w:cstheme="minorHAnsi"/>
          <w:sz w:val="22"/>
          <w:szCs w:val="22"/>
        </w:rPr>
      </w:pPr>
    </w:p>
    <w:p w:rsidR="00D23592" w:rsidRPr="00956196" w:rsidRDefault="00D23592" w:rsidP="00D23592">
      <w:pPr>
        <w:rPr>
          <w:rFonts w:asciiTheme="minorHAnsi" w:hAnsiTheme="minorHAnsi" w:cstheme="minorHAnsi"/>
          <w:sz w:val="22"/>
          <w:szCs w:val="22"/>
        </w:rPr>
      </w:pPr>
    </w:p>
    <w:p w:rsidR="00D23592" w:rsidRPr="00956196" w:rsidRDefault="00D23592" w:rsidP="00D23592">
      <w:pPr>
        <w:rPr>
          <w:rFonts w:asciiTheme="minorHAnsi" w:hAnsiTheme="minorHAnsi" w:cstheme="minorHAnsi"/>
          <w:sz w:val="22"/>
          <w:szCs w:val="22"/>
        </w:rPr>
      </w:pPr>
    </w:p>
    <w:p w:rsidR="00D23592" w:rsidRPr="00956196" w:rsidRDefault="00D23592" w:rsidP="00D23592">
      <w:pPr>
        <w:rPr>
          <w:rFonts w:asciiTheme="minorHAnsi" w:hAnsiTheme="minorHAnsi" w:cstheme="minorHAnsi"/>
          <w:sz w:val="22"/>
          <w:szCs w:val="22"/>
        </w:rPr>
      </w:pPr>
    </w:p>
    <w:p w:rsidR="00D23592" w:rsidRPr="00956196" w:rsidRDefault="00D23592" w:rsidP="00D23592">
      <w:pPr>
        <w:rPr>
          <w:rFonts w:asciiTheme="minorHAnsi" w:eastAsia="Calibri" w:hAnsiTheme="minorHAnsi" w:cstheme="minorHAnsi"/>
          <w:sz w:val="22"/>
          <w:szCs w:val="22"/>
        </w:rPr>
      </w:pPr>
      <w:r w:rsidRPr="00956196">
        <w:rPr>
          <w:rFonts w:asciiTheme="minorHAnsi" w:eastAsia="Calibri" w:hAnsiTheme="minorHAnsi" w:cstheme="minorHAnsi"/>
          <w:sz w:val="22"/>
          <w:szCs w:val="22"/>
        </w:rPr>
        <w:t xml:space="preserve">Β) Για τα τέλη καθαριότητας και φωτισμού σε όλες τις Δημοτικές Ενότητες για όλες τις Κοινότητες του Δήμου </w:t>
      </w:r>
      <w:proofErr w:type="spellStart"/>
      <w:r w:rsidRPr="00956196">
        <w:rPr>
          <w:rFonts w:asciiTheme="minorHAnsi" w:eastAsia="Calibri" w:hAnsiTheme="minorHAnsi" w:cstheme="minorHAnsi"/>
          <w:sz w:val="22"/>
          <w:szCs w:val="22"/>
        </w:rPr>
        <w:t>Λεβαδέων</w:t>
      </w:r>
      <w:proofErr w:type="spellEnd"/>
    </w:p>
    <w:p w:rsidR="00D23592" w:rsidRPr="00956196" w:rsidRDefault="00D23592" w:rsidP="00D23592">
      <w:pPr>
        <w:rPr>
          <w:rFonts w:asciiTheme="minorHAnsi" w:hAnsiTheme="minorHAnsi" w:cstheme="minorHAnsi"/>
          <w:sz w:val="22"/>
          <w:szCs w:val="22"/>
        </w:rPr>
      </w:pPr>
    </w:p>
    <w:p w:rsidR="00D23592" w:rsidRPr="00956196" w:rsidRDefault="00D23592" w:rsidP="00D23592">
      <w:pPr>
        <w:rPr>
          <w:rFonts w:asciiTheme="minorHAnsi" w:eastAsia="Calibri" w:hAnsiTheme="minorHAnsi" w:cstheme="minorHAnsi"/>
          <w:sz w:val="22"/>
          <w:szCs w:val="22"/>
        </w:rPr>
      </w:pPr>
      <w:r w:rsidRPr="00956196">
        <w:rPr>
          <w:rFonts w:asciiTheme="minorHAnsi" w:eastAsia="Calibri" w:hAnsiTheme="minorHAnsi" w:cstheme="minorHAnsi"/>
          <w:sz w:val="22"/>
          <w:szCs w:val="22"/>
        </w:rPr>
        <w:lastRenderedPageBreak/>
        <w:t>- υπόχρεοι για την καταβολή του τέλους είναι και αυτοί που χρησιμοποιούν ακίνητα εκτός σχεδίου πόλης</w:t>
      </w:r>
    </w:p>
    <w:p w:rsidR="00D23592" w:rsidRPr="00956196" w:rsidRDefault="00D23592" w:rsidP="00D23592">
      <w:pPr>
        <w:rPr>
          <w:rFonts w:asciiTheme="minorHAnsi" w:eastAsia="Calibri" w:hAnsiTheme="minorHAnsi" w:cstheme="minorHAnsi"/>
          <w:sz w:val="22"/>
          <w:szCs w:val="22"/>
        </w:rPr>
      </w:pPr>
      <w:r w:rsidRPr="00956196">
        <w:rPr>
          <w:rFonts w:asciiTheme="minorHAnsi" w:eastAsia="Calibri" w:hAnsiTheme="minorHAnsi" w:cstheme="minorHAnsi"/>
          <w:sz w:val="22"/>
          <w:szCs w:val="22"/>
        </w:rPr>
        <w:t>- Υπάρχει ανάγκη για υπηρεσίες καθαριότητας και φωτισμού στην εκτός σχεδίου περιοχή του Δήμου, γιατί:</w:t>
      </w:r>
    </w:p>
    <w:p w:rsidR="00D23592" w:rsidRPr="00956196" w:rsidRDefault="00D23592" w:rsidP="00D23592">
      <w:pPr>
        <w:rPr>
          <w:rFonts w:asciiTheme="minorHAnsi" w:eastAsia="Calibri" w:hAnsiTheme="minorHAnsi" w:cstheme="minorHAnsi"/>
          <w:sz w:val="22"/>
          <w:szCs w:val="22"/>
        </w:rPr>
      </w:pPr>
      <w:r w:rsidRPr="00956196">
        <w:rPr>
          <w:rFonts w:asciiTheme="minorHAnsi" w:eastAsia="Calibri" w:hAnsiTheme="minorHAnsi" w:cstheme="minorHAnsi"/>
          <w:sz w:val="22"/>
          <w:szCs w:val="22"/>
        </w:rPr>
        <w:t>Οι παρεχόμενες υπηρεσίας καθαριότητας και φωτισμού έχουν επεκταθεί και στα εκτός σχεδίου πόλης ακίνητα και έχει επεκταθεί και οργανωθεί η υπηρεσία καθαριότητας και ηλεκτροφωτισμού. Ιδίως στην πόλη της Λιβαδειάς περιλαμβάνει κυρίως βιοτεχνικές μονάδες, βιομηχανίες  αλλά και κατοικίες και τον Χ.Υ.Τ.Α., δηλαδή:</w:t>
      </w:r>
    </w:p>
    <w:p w:rsidR="00D23592" w:rsidRPr="00956196" w:rsidRDefault="00D23592" w:rsidP="00D23592">
      <w:pPr>
        <w:rPr>
          <w:rFonts w:asciiTheme="minorHAnsi" w:eastAsia="Calibri" w:hAnsiTheme="minorHAnsi" w:cstheme="minorHAnsi"/>
          <w:sz w:val="22"/>
          <w:szCs w:val="22"/>
        </w:rPr>
      </w:pPr>
      <w:r w:rsidRPr="00956196">
        <w:rPr>
          <w:rFonts w:asciiTheme="minorHAnsi" w:eastAsia="Arial" w:hAnsiTheme="minorHAnsi" w:cstheme="minorHAnsi"/>
          <w:sz w:val="22"/>
          <w:szCs w:val="22"/>
        </w:rPr>
        <w:t xml:space="preserve">-    </w:t>
      </w:r>
      <w:r w:rsidRPr="00956196">
        <w:rPr>
          <w:rFonts w:asciiTheme="minorHAnsi" w:eastAsia="Calibri" w:hAnsiTheme="minorHAnsi" w:cstheme="minorHAnsi"/>
          <w:sz w:val="22"/>
          <w:szCs w:val="22"/>
        </w:rPr>
        <w:t>εκ των πραγμάτων η περιοχή είναι πυκνοκατοικημένη και οικιστικά διαμορφωμένη</w:t>
      </w:r>
    </w:p>
    <w:p w:rsidR="00D23592" w:rsidRPr="00956196" w:rsidRDefault="00D23592" w:rsidP="00D23592">
      <w:pPr>
        <w:rPr>
          <w:rFonts w:asciiTheme="minorHAnsi" w:hAnsiTheme="minorHAnsi" w:cstheme="minorHAnsi"/>
          <w:sz w:val="22"/>
          <w:szCs w:val="22"/>
        </w:rPr>
      </w:pPr>
    </w:p>
    <w:p w:rsidR="00D23592" w:rsidRPr="00956196" w:rsidRDefault="00D23592" w:rsidP="00D23592">
      <w:pPr>
        <w:rPr>
          <w:rFonts w:asciiTheme="minorHAnsi" w:eastAsia="Calibri" w:hAnsiTheme="minorHAnsi" w:cstheme="minorHAnsi"/>
          <w:sz w:val="22"/>
          <w:szCs w:val="22"/>
        </w:rPr>
      </w:pPr>
      <w:r w:rsidRPr="00956196">
        <w:rPr>
          <w:rFonts w:asciiTheme="minorHAnsi" w:eastAsia="Arial" w:hAnsiTheme="minorHAnsi" w:cstheme="minorHAnsi"/>
          <w:sz w:val="22"/>
          <w:szCs w:val="22"/>
        </w:rPr>
        <w:t>-</w:t>
      </w:r>
      <w:r w:rsidRPr="00956196">
        <w:rPr>
          <w:rFonts w:asciiTheme="minorHAnsi" w:eastAsia="Calibri" w:hAnsiTheme="minorHAnsi" w:cstheme="minorHAnsi"/>
          <w:sz w:val="22"/>
          <w:szCs w:val="22"/>
        </w:rPr>
        <w:t>επικρατούν ειδικές συνθήκες υγιεινής και ρύπανσης, ιδίως λόγω της αθρόας εγκατάστασης βιομηχανιών και του τρόπου λειτουργίας τους, που επιβαρύνουν με όγκους σκουπιδιών  και εν γένει αποβλήτων</w:t>
      </w:r>
    </w:p>
    <w:p w:rsidR="00D23592" w:rsidRPr="00956196" w:rsidRDefault="00D23592" w:rsidP="00D23592">
      <w:pPr>
        <w:rPr>
          <w:rFonts w:asciiTheme="minorHAnsi" w:hAnsiTheme="minorHAnsi" w:cstheme="minorHAnsi"/>
          <w:sz w:val="22"/>
          <w:szCs w:val="22"/>
        </w:rPr>
      </w:pPr>
    </w:p>
    <w:p w:rsidR="00D23592" w:rsidRPr="00956196" w:rsidRDefault="00D23592" w:rsidP="00D23592">
      <w:pPr>
        <w:rPr>
          <w:rFonts w:asciiTheme="minorHAnsi" w:eastAsia="Calibri" w:hAnsiTheme="minorHAnsi" w:cstheme="minorHAnsi"/>
          <w:sz w:val="22"/>
          <w:szCs w:val="22"/>
        </w:rPr>
      </w:pPr>
      <w:r w:rsidRPr="00956196">
        <w:rPr>
          <w:rFonts w:asciiTheme="minorHAnsi" w:eastAsia="Calibri" w:hAnsiTheme="minorHAnsi" w:cstheme="minorHAnsi"/>
          <w:sz w:val="22"/>
          <w:szCs w:val="22"/>
        </w:rPr>
        <w:t>Γ)    Για βιομηχανίες, κινηματοθέατρα και εν γένει επιχειρήσεις λειτουργούσες εποχιακά υποχρεούνται σε καταβολή τελών καθαριότητος και φωτισμού αναλόγως προς τον χρόνο λειτουργίας και πάντως όχι λιγότερο του τριμήνου. Χρόνος μεγαλύτερος του δεκαπενθημέρου λογίζεται ολόκληρος μήνας. Σχετικά με το χρόνο της εποχιακής λειτουργίας αποφασίζει το δημοτικό συμβούλιο με απόφαση του, η οποία εγκρίνεται από το Γ.Γ. της περιφέρειας έπειτα από προηγούμενη υποβολή υπό του υπόχρεου προς τον δήμο σχετικής υπεύθυνης δήλωσης.</w:t>
      </w:r>
    </w:p>
    <w:p w:rsidR="00D23592" w:rsidRPr="00956196" w:rsidRDefault="00D23592" w:rsidP="00D23592">
      <w:pPr>
        <w:rPr>
          <w:rFonts w:asciiTheme="minorHAnsi" w:hAnsiTheme="minorHAnsi" w:cstheme="minorHAnsi"/>
          <w:sz w:val="22"/>
          <w:szCs w:val="22"/>
        </w:rPr>
      </w:pPr>
    </w:p>
    <w:p w:rsidR="00D23592" w:rsidRPr="00956196" w:rsidRDefault="00D23592" w:rsidP="00D23592">
      <w:pPr>
        <w:rPr>
          <w:rFonts w:asciiTheme="minorHAnsi" w:eastAsia="Calibri" w:hAnsiTheme="minorHAnsi" w:cstheme="minorHAnsi"/>
          <w:sz w:val="22"/>
          <w:szCs w:val="22"/>
        </w:rPr>
      </w:pPr>
      <w:r w:rsidRPr="00956196">
        <w:rPr>
          <w:rFonts w:asciiTheme="minorHAnsi" w:eastAsia="Calibri" w:hAnsiTheme="minorHAnsi" w:cstheme="minorHAnsi"/>
          <w:sz w:val="22"/>
          <w:szCs w:val="22"/>
        </w:rPr>
        <w:t>Η απόφαση του Δημοτικού Συμβουλίου πρέπει να δημοσιευθεί κατά τις διατάξεις του άρθρου 66 του Β.Δ. 24/9-20/10/1958</w:t>
      </w:r>
    </w:p>
    <w:p w:rsidR="00D23592" w:rsidRPr="00956196" w:rsidRDefault="004E2EE5" w:rsidP="004E2EE5">
      <w:pPr>
        <w:spacing w:line="360" w:lineRule="auto"/>
        <w:jc w:val="both"/>
        <w:rPr>
          <w:rFonts w:asciiTheme="minorHAnsi" w:hAnsiTheme="minorHAnsi" w:cstheme="minorHAnsi"/>
          <w:sz w:val="22"/>
          <w:szCs w:val="22"/>
          <w:highlight w:val="yellow"/>
        </w:rPr>
      </w:pPr>
      <w:r>
        <w:rPr>
          <w:rStyle w:val="af5"/>
          <w:rFonts w:asciiTheme="minorHAnsi" w:eastAsia="Arial" w:hAnsiTheme="minorHAnsi" w:cstheme="minorHAnsi"/>
          <w:i w:val="0"/>
          <w:sz w:val="22"/>
          <w:szCs w:val="22"/>
          <w:shd w:val="clear" w:color="auto" w:fill="FFFFFF"/>
          <w:lang w:bidi="hi-IN"/>
        </w:rPr>
        <w:t xml:space="preserve"> </w:t>
      </w:r>
    </w:p>
    <w:p w:rsidR="00D23592" w:rsidRPr="004E2EE5" w:rsidRDefault="00D23592" w:rsidP="00D23592">
      <w:pPr>
        <w:spacing w:before="120" w:after="120" w:line="360" w:lineRule="auto"/>
        <w:ind w:right="29"/>
        <w:jc w:val="both"/>
        <w:rPr>
          <w:rFonts w:asciiTheme="minorHAnsi" w:hAnsiTheme="minorHAnsi" w:cstheme="minorHAnsi"/>
          <w:sz w:val="22"/>
          <w:szCs w:val="22"/>
        </w:rPr>
      </w:pPr>
      <w:r w:rsidRPr="004E2EE5">
        <w:rPr>
          <w:rFonts w:asciiTheme="minorHAnsi" w:hAnsiTheme="minorHAnsi" w:cstheme="minorHAnsi"/>
          <w:sz w:val="22"/>
          <w:szCs w:val="22"/>
        </w:rPr>
        <w:t>- Στη συνέχεια η Πρόεδρος κάλεσε τα μέλη του Δημοτικού Συμβουλίου να αποφασίσουν σχετικά διευκρινίζοντας ότι η ψηφοφορία θα γίνει για κάθε Κοινότητα ξεχωριστά προκειμένου να ψηφίσουν και οι Πρόεδροι των Κοινοτήτων σύμφωνα με το άρθρο 74 παρ.8 του Ν. 4555/2018.</w:t>
      </w:r>
    </w:p>
    <w:p w:rsidR="00D23592" w:rsidRPr="004E2EE5" w:rsidRDefault="00D23592" w:rsidP="00D23592">
      <w:pPr>
        <w:spacing w:before="120" w:after="120" w:line="360" w:lineRule="auto"/>
        <w:ind w:right="29"/>
        <w:jc w:val="both"/>
        <w:rPr>
          <w:rFonts w:asciiTheme="minorHAnsi" w:hAnsiTheme="minorHAnsi" w:cstheme="minorHAnsi"/>
          <w:sz w:val="22"/>
          <w:szCs w:val="22"/>
        </w:rPr>
      </w:pPr>
      <w:r w:rsidRPr="004E2EE5">
        <w:rPr>
          <w:rFonts w:asciiTheme="minorHAnsi" w:hAnsiTheme="minorHAnsi" w:cstheme="minorHAnsi"/>
          <w:sz w:val="22"/>
          <w:szCs w:val="22"/>
        </w:rPr>
        <w:t>-  Ακολούθως  η Πρόεδρος  κάλεσε τους δημοτικούς συμβούλους να ψηφίσουν την εισήγηση της Υπηρεσίας έτσι όπως αποτυπώθηκε στην 246/2023 Απόφαση της Οικονομικής Επιτροπής (ΑΔΑ:ΨΥ0ΡΩΛΗ-3ΝΥ)</w:t>
      </w:r>
      <w:r w:rsidR="006A79FF">
        <w:rPr>
          <w:rFonts w:asciiTheme="minorHAnsi" w:hAnsiTheme="minorHAnsi" w:cstheme="minorHAnsi"/>
          <w:sz w:val="22"/>
          <w:szCs w:val="22"/>
        </w:rPr>
        <w:t xml:space="preserve"> και την νέα εισήγηση του Π.Ο.Υ κ. </w:t>
      </w:r>
      <w:proofErr w:type="spellStart"/>
      <w:r w:rsidR="006A79FF">
        <w:rPr>
          <w:rFonts w:asciiTheme="minorHAnsi" w:hAnsiTheme="minorHAnsi" w:cstheme="minorHAnsi"/>
          <w:sz w:val="22"/>
          <w:szCs w:val="22"/>
        </w:rPr>
        <w:t>Καλλιαντάση</w:t>
      </w:r>
      <w:proofErr w:type="spellEnd"/>
      <w:r w:rsidR="006A79FF">
        <w:rPr>
          <w:rFonts w:asciiTheme="minorHAnsi" w:hAnsiTheme="minorHAnsi" w:cstheme="minorHAnsi"/>
          <w:sz w:val="22"/>
          <w:szCs w:val="22"/>
        </w:rPr>
        <w:t xml:space="preserve"> </w:t>
      </w:r>
      <w:r w:rsidRPr="004E2EE5">
        <w:rPr>
          <w:rFonts w:asciiTheme="minorHAnsi" w:hAnsiTheme="minorHAnsi" w:cstheme="minorHAnsi"/>
          <w:sz w:val="22"/>
          <w:szCs w:val="22"/>
        </w:rPr>
        <w:t>:</w:t>
      </w:r>
    </w:p>
    <w:p w:rsidR="00D23592" w:rsidRPr="004E2EE5" w:rsidRDefault="00D23592" w:rsidP="00D23592">
      <w:pPr>
        <w:spacing w:before="120" w:after="120" w:line="360" w:lineRule="auto"/>
        <w:ind w:right="29"/>
        <w:jc w:val="both"/>
        <w:rPr>
          <w:rFonts w:asciiTheme="minorHAnsi" w:hAnsiTheme="minorHAnsi" w:cstheme="minorHAnsi"/>
          <w:sz w:val="22"/>
          <w:szCs w:val="22"/>
          <w:u w:val="single"/>
        </w:rPr>
      </w:pPr>
      <w:r w:rsidRPr="004E2EE5">
        <w:rPr>
          <w:rFonts w:asciiTheme="minorHAnsi" w:hAnsiTheme="minorHAnsi" w:cstheme="minorHAnsi"/>
          <w:sz w:val="22"/>
          <w:szCs w:val="22"/>
          <w:u w:val="single"/>
        </w:rPr>
        <w:t xml:space="preserve">1) Για τη Δημοτική Κοινότητα Λιβαδειάς </w:t>
      </w:r>
    </w:p>
    <w:p w:rsidR="00D23592" w:rsidRPr="004E2EE5" w:rsidRDefault="00D23592" w:rsidP="00D23592">
      <w:pPr>
        <w:spacing w:before="120" w:after="120" w:line="360" w:lineRule="auto"/>
        <w:ind w:right="29"/>
        <w:jc w:val="both"/>
        <w:rPr>
          <w:rFonts w:asciiTheme="minorHAnsi" w:hAnsiTheme="minorHAnsi" w:cstheme="minorHAnsi"/>
          <w:sz w:val="22"/>
          <w:szCs w:val="22"/>
        </w:rPr>
      </w:pPr>
      <w:r w:rsidRPr="004E2EE5">
        <w:rPr>
          <w:rFonts w:asciiTheme="minorHAnsi" w:hAnsiTheme="minorHAnsi" w:cstheme="minorHAnsi"/>
          <w:sz w:val="22"/>
          <w:szCs w:val="22"/>
        </w:rPr>
        <w:t xml:space="preserve">Υπέρ ψήφισαν </w:t>
      </w:r>
      <w:r w:rsidR="006A79FF">
        <w:rPr>
          <w:rFonts w:asciiTheme="minorHAnsi" w:hAnsiTheme="minorHAnsi" w:cstheme="minorHAnsi"/>
          <w:sz w:val="22"/>
          <w:szCs w:val="22"/>
        </w:rPr>
        <w:t xml:space="preserve">ομόφωνα όλοι </w:t>
      </w:r>
      <w:r w:rsidRPr="004E2EE5">
        <w:rPr>
          <w:rFonts w:asciiTheme="minorHAnsi" w:hAnsiTheme="minorHAnsi" w:cstheme="minorHAnsi"/>
          <w:sz w:val="22"/>
          <w:szCs w:val="22"/>
        </w:rPr>
        <w:t>οι</w:t>
      </w:r>
      <w:r w:rsidR="006A79FF">
        <w:rPr>
          <w:rFonts w:asciiTheme="minorHAnsi" w:hAnsiTheme="minorHAnsi" w:cstheme="minorHAnsi"/>
          <w:sz w:val="22"/>
          <w:szCs w:val="22"/>
        </w:rPr>
        <w:t xml:space="preserve"> παρόντες </w:t>
      </w:r>
      <w:r w:rsidRPr="004E2EE5">
        <w:rPr>
          <w:rFonts w:asciiTheme="minorHAnsi" w:hAnsiTheme="minorHAnsi" w:cstheme="minorHAnsi"/>
          <w:sz w:val="22"/>
          <w:szCs w:val="22"/>
        </w:rPr>
        <w:t xml:space="preserve"> δημοτικοί σύμβουλοι </w:t>
      </w:r>
      <w:r w:rsidR="006A79FF">
        <w:rPr>
          <w:rFonts w:asciiTheme="minorHAnsi" w:hAnsiTheme="minorHAnsi" w:cstheme="minorHAnsi"/>
          <w:sz w:val="22"/>
          <w:szCs w:val="22"/>
        </w:rPr>
        <w:t xml:space="preserve"> </w:t>
      </w:r>
    </w:p>
    <w:p w:rsidR="00D23592" w:rsidRPr="006A79FF" w:rsidRDefault="006A79FF" w:rsidP="006A79FF">
      <w:pPr>
        <w:autoSpaceDE w:val="0"/>
        <w:autoSpaceDN w:val="0"/>
        <w:adjustRightInd w:val="0"/>
        <w:spacing w:line="360" w:lineRule="auto"/>
        <w:rPr>
          <w:rFonts w:asciiTheme="minorHAnsi" w:hAnsiTheme="minorHAnsi" w:cstheme="minorHAnsi"/>
          <w:sz w:val="22"/>
          <w:szCs w:val="22"/>
          <w:u w:val="single"/>
        </w:rPr>
      </w:pPr>
      <w:r>
        <w:rPr>
          <w:rFonts w:asciiTheme="minorHAnsi" w:hAnsiTheme="minorHAnsi" w:cstheme="minorHAnsi"/>
          <w:sz w:val="22"/>
          <w:szCs w:val="22"/>
        </w:rPr>
        <w:t xml:space="preserve"> </w:t>
      </w:r>
      <w:r w:rsidR="00D23592" w:rsidRPr="006A79FF">
        <w:rPr>
          <w:rStyle w:val="apple-style-span"/>
          <w:rFonts w:asciiTheme="minorHAnsi" w:eastAsia="Arial" w:hAnsiTheme="minorHAnsi" w:cstheme="minorHAnsi"/>
          <w:color w:val="000000"/>
          <w:spacing w:val="-3"/>
          <w:kern w:val="1"/>
          <w:sz w:val="22"/>
          <w:szCs w:val="22"/>
          <w:u w:val="single"/>
          <w:shd w:val="clear" w:color="auto" w:fill="FFFFFF"/>
        </w:rPr>
        <w:t xml:space="preserve">2) Για την Κοινότητα </w:t>
      </w:r>
      <w:proofErr w:type="spellStart"/>
      <w:r w:rsidR="00D23592" w:rsidRPr="006A79FF">
        <w:rPr>
          <w:rStyle w:val="apple-style-span"/>
          <w:rFonts w:asciiTheme="minorHAnsi" w:eastAsia="Arial" w:hAnsiTheme="minorHAnsi" w:cstheme="minorHAnsi"/>
          <w:color w:val="000000"/>
          <w:spacing w:val="-3"/>
          <w:kern w:val="1"/>
          <w:sz w:val="22"/>
          <w:szCs w:val="22"/>
          <w:u w:val="single"/>
          <w:shd w:val="clear" w:color="auto" w:fill="FFFFFF"/>
        </w:rPr>
        <w:t>Λαφυστίου</w:t>
      </w:r>
      <w:proofErr w:type="spellEnd"/>
    </w:p>
    <w:p w:rsidR="006A79FF" w:rsidRPr="004E2EE5" w:rsidRDefault="006A79FF" w:rsidP="006A79FF">
      <w:pPr>
        <w:spacing w:before="120" w:after="120" w:line="360" w:lineRule="auto"/>
        <w:ind w:right="29"/>
        <w:jc w:val="both"/>
        <w:rPr>
          <w:rFonts w:asciiTheme="minorHAnsi" w:hAnsiTheme="minorHAnsi" w:cstheme="minorHAnsi"/>
          <w:sz w:val="22"/>
          <w:szCs w:val="22"/>
        </w:rPr>
      </w:pPr>
      <w:r w:rsidRPr="004E2EE5">
        <w:rPr>
          <w:rFonts w:asciiTheme="minorHAnsi" w:hAnsiTheme="minorHAnsi" w:cstheme="minorHAnsi"/>
          <w:sz w:val="22"/>
          <w:szCs w:val="22"/>
        </w:rPr>
        <w:t xml:space="preserve">Υπέρ ψήφισαν </w:t>
      </w:r>
      <w:r>
        <w:rPr>
          <w:rFonts w:asciiTheme="minorHAnsi" w:hAnsiTheme="minorHAnsi" w:cstheme="minorHAnsi"/>
          <w:sz w:val="22"/>
          <w:szCs w:val="22"/>
        </w:rPr>
        <w:t xml:space="preserve">ομόφωνα όλοι </w:t>
      </w:r>
      <w:r w:rsidRPr="004E2EE5">
        <w:rPr>
          <w:rFonts w:asciiTheme="minorHAnsi" w:hAnsiTheme="minorHAnsi" w:cstheme="minorHAnsi"/>
          <w:sz w:val="22"/>
          <w:szCs w:val="22"/>
        </w:rPr>
        <w:t>οι</w:t>
      </w:r>
      <w:r>
        <w:rPr>
          <w:rFonts w:asciiTheme="minorHAnsi" w:hAnsiTheme="minorHAnsi" w:cstheme="minorHAnsi"/>
          <w:sz w:val="22"/>
          <w:szCs w:val="22"/>
        </w:rPr>
        <w:t xml:space="preserve"> παρόντες </w:t>
      </w:r>
      <w:r w:rsidRPr="004E2EE5">
        <w:rPr>
          <w:rFonts w:asciiTheme="minorHAnsi" w:hAnsiTheme="minorHAnsi" w:cstheme="minorHAnsi"/>
          <w:sz w:val="22"/>
          <w:szCs w:val="22"/>
        </w:rPr>
        <w:t xml:space="preserve"> δημοτικοί σύμβουλοι </w:t>
      </w:r>
      <w:r>
        <w:rPr>
          <w:rFonts w:asciiTheme="minorHAnsi" w:hAnsiTheme="minorHAnsi" w:cstheme="minorHAnsi"/>
          <w:sz w:val="22"/>
          <w:szCs w:val="22"/>
        </w:rPr>
        <w:t xml:space="preserve"> </w:t>
      </w:r>
    </w:p>
    <w:p w:rsidR="00D23592" w:rsidRPr="006A79FF" w:rsidRDefault="006A79FF" w:rsidP="006A79FF">
      <w:pPr>
        <w:autoSpaceDE w:val="0"/>
        <w:autoSpaceDN w:val="0"/>
        <w:adjustRightInd w:val="0"/>
        <w:spacing w:line="360" w:lineRule="auto"/>
        <w:rPr>
          <w:rFonts w:asciiTheme="minorHAnsi" w:hAnsiTheme="minorHAnsi" w:cstheme="minorHAnsi"/>
          <w:sz w:val="22"/>
          <w:szCs w:val="22"/>
          <w:u w:val="single"/>
        </w:rPr>
      </w:pPr>
      <w:r w:rsidRPr="006A79FF">
        <w:rPr>
          <w:rFonts w:asciiTheme="minorHAnsi" w:hAnsiTheme="minorHAnsi" w:cstheme="minorHAnsi"/>
          <w:sz w:val="22"/>
          <w:szCs w:val="22"/>
        </w:rPr>
        <w:t xml:space="preserve"> </w:t>
      </w:r>
      <w:r w:rsidR="00D23592" w:rsidRPr="006A79FF">
        <w:rPr>
          <w:rFonts w:asciiTheme="minorHAnsi" w:hAnsiTheme="minorHAnsi" w:cstheme="minorHAnsi"/>
          <w:sz w:val="22"/>
          <w:szCs w:val="22"/>
          <w:u w:val="single"/>
        </w:rPr>
        <w:t xml:space="preserve">3) Για την Κοινότητα </w:t>
      </w:r>
      <w:proofErr w:type="spellStart"/>
      <w:r w:rsidR="00D23592" w:rsidRPr="006A79FF">
        <w:rPr>
          <w:rFonts w:asciiTheme="minorHAnsi" w:hAnsiTheme="minorHAnsi" w:cstheme="minorHAnsi"/>
          <w:sz w:val="22"/>
          <w:szCs w:val="22"/>
          <w:u w:val="single"/>
        </w:rPr>
        <w:t>Ρωμέικου</w:t>
      </w:r>
      <w:proofErr w:type="spellEnd"/>
    </w:p>
    <w:p w:rsidR="006A79FF" w:rsidRPr="004E2EE5" w:rsidRDefault="006A79FF" w:rsidP="006A79FF">
      <w:pPr>
        <w:spacing w:before="120" w:after="120" w:line="360" w:lineRule="auto"/>
        <w:ind w:right="29"/>
        <w:jc w:val="both"/>
        <w:rPr>
          <w:rFonts w:asciiTheme="minorHAnsi" w:hAnsiTheme="minorHAnsi" w:cstheme="minorHAnsi"/>
          <w:sz w:val="22"/>
          <w:szCs w:val="22"/>
        </w:rPr>
      </w:pPr>
      <w:r w:rsidRPr="004E2EE5">
        <w:rPr>
          <w:rFonts w:asciiTheme="minorHAnsi" w:hAnsiTheme="minorHAnsi" w:cstheme="minorHAnsi"/>
          <w:sz w:val="22"/>
          <w:szCs w:val="22"/>
        </w:rPr>
        <w:t xml:space="preserve">Υπέρ ψήφισαν </w:t>
      </w:r>
      <w:r>
        <w:rPr>
          <w:rFonts w:asciiTheme="minorHAnsi" w:hAnsiTheme="minorHAnsi" w:cstheme="minorHAnsi"/>
          <w:sz w:val="22"/>
          <w:szCs w:val="22"/>
        </w:rPr>
        <w:t xml:space="preserve">ομόφωνα όλοι </w:t>
      </w:r>
      <w:r w:rsidRPr="004E2EE5">
        <w:rPr>
          <w:rFonts w:asciiTheme="minorHAnsi" w:hAnsiTheme="minorHAnsi" w:cstheme="minorHAnsi"/>
          <w:sz w:val="22"/>
          <w:szCs w:val="22"/>
        </w:rPr>
        <w:t>οι</w:t>
      </w:r>
      <w:r>
        <w:rPr>
          <w:rFonts w:asciiTheme="minorHAnsi" w:hAnsiTheme="minorHAnsi" w:cstheme="minorHAnsi"/>
          <w:sz w:val="22"/>
          <w:szCs w:val="22"/>
        </w:rPr>
        <w:t xml:space="preserve"> παρόντες </w:t>
      </w:r>
      <w:r w:rsidRPr="004E2EE5">
        <w:rPr>
          <w:rFonts w:asciiTheme="minorHAnsi" w:hAnsiTheme="minorHAnsi" w:cstheme="minorHAnsi"/>
          <w:sz w:val="22"/>
          <w:szCs w:val="22"/>
        </w:rPr>
        <w:t xml:space="preserve"> δημοτικοί σύμβουλοι </w:t>
      </w:r>
      <w:r>
        <w:rPr>
          <w:rFonts w:asciiTheme="minorHAnsi" w:hAnsiTheme="minorHAnsi" w:cstheme="minorHAnsi"/>
          <w:sz w:val="22"/>
          <w:szCs w:val="22"/>
        </w:rPr>
        <w:t xml:space="preserve"> </w:t>
      </w:r>
    </w:p>
    <w:p w:rsidR="00D23592" w:rsidRPr="006A79FF" w:rsidRDefault="00D23592" w:rsidP="00D23592">
      <w:pPr>
        <w:spacing w:before="120" w:after="120" w:line="360" w:lineRule="auto"/>
        <w:ind w:right="29"/>
        <w:jc w:val="both"/>
        <w:rPr>
          <w:rFonts w:asciiTheme="minorHAnsi" w:hAnsiTheme="minorHAnsi" w:cstheme="minorHAnsi"/>
          <w:sz w:val="22"/>
          <w:szCs w:val="22"/>
          <w:u w:val="single"/>
        </w:rPr>
      </w:pPr>
      <w:r w:rsidRPr="006A79FF">
        <w:rPr>
          <w:rStyle w:val="apple-style-span"/>
          <w:rFonts w:asciiTheme="minorHAnsi" w:eastAsia="Arial" w:hAnsiTheme="minorHAnsi" w:cstheme="minorHAnsi"/>
          <w:color w:val="000000"/>
          <w:spacing w:val="-3"/>
          <w:kern w:val="1"/>
          <w:sz w:val="22"/>
          <w:szCs w:val="22"/>
          <w:u w:val="single"/>
          <w:shd w:val="clear" w:color="auto" w:fill="FFFFFF"/>
        </w:rPr>
        <w:t>4) Για την Κοινότητα Χαιρώνειας</w:t>
      </w:r>
    </w:p>
    <w:p w:rsidR="006A79FF" w:rsidRPr="004E2EE5" w:rsidRDefault="006A79FF" w:rsidP="006A79FF">
      <w:pPr>
        <w:spacing w:before="120" w:after="120" w:line="360" w:lineRule="auto"/>
        <w:ind w:right="29"/>
        <w:jc w:val="both"/>
        <w:rPr>
          <w:rFonts w:asciiTheme="minorHAnsi" w:hAnsiTheme="minorHAnsi" w:cstheme="minorHAnsi"/>
          <w:sz w:val="22"/>
          <w:szCs w:val="22"/>
        </w:rPr>
      </w:pPr>
      <w:r w:rsidRPr="004E2EE5">
        <w:rPr>
          <w:rFonts w:asciiTheme="minorHAnsi" w:hAnsiTheme="minorHAnsi" w:cstheme="minorHAnsi"/>
          <w:sz w:val="22"/>
          <w:szCs w:val="22"/>
        </w:rPr>
        <w:t xml:space="preserve">Υπέρ ψήφισαν </w:t>
      </w:r>
      <w:r>
        <w:rPr>
          <w:rFonts w:asciiTheme="minorHAnsi" w:hAnsiTheme="minorHAnsi" w:cstheme="minorHAnsi"/>
          <w:sz w:val="22"/>
          <w:szCs w:val="22"/>
        </w:rPr>
        <w:t xml:space="preserve">ομόφωνα όλοι </w:t>
      </w:r>
      <w:r w:rsidRPr="004E2EE5">
        <w:rPr>
          <w:rFonts w:asciiTheme="minorHAnsi" w:hAnsiTheme="minorHAnsi" w:cstheme="minorHAnsi"/>
          <w:sz w:val="22"/>
          <w:szCs w:val="22"/>
        </w:rPr>
        <w:t>οι</w:t>
      </w:r>
      <w:r>
        <w:rPr>
          <w:rFonts w:asciiTheme="minorHAnsi" w:hAnsiTheme="minorHAnsi" w:cstheme="minorHAnsi"/>
          <w:sz w:val="22"/>
          <w:szCs w:val="22"/>
        </w:rPr>
        <w:t xml:space="preserve"> παρόντες </w:t>
      </w:r>
      <w:r w:rsidRPr="004E2EE5">
        <w:rPr>
          <w:rFonts w:asciiTheme="minorHAnsi" w:hAnsiTheme="minorHAnsi" w:cstheme="minorHAnsi"/>
          <w:sz w:val="22"/>
          <w:szCs w:val="22"/>
        </w:rPr>
        <w:t xml:space="preserve"> δημοτικοί σύμβουλοι </w:t>
      </w:r>
      <w:r>
        <w:rPr>
          <w:rFonts w:asciiTheme="minorHAnsi" w:hAnsiTheme="minorHAnsi" w:cstheme="minorHAnsi"/>
          <w:sz w:val="22"/>
          <w:szCs w:val="22"/>
        </w:rPr>
        <w:t xml:space="preserve"> </w:t>
      </w:r>
    </w:p>
    <w:p w:rsidR="00D23592" w:rsidRPr="006A79FF" w:rsidRDefault="00D23592" w:rsidP="00D23592">
      <w:pPr>
        <w:spacing w:before="120" w:after="120" w:line="360" w:lineRule="auto"/>
        <w:ind w:right="29"/>
        <w:jc w:val="both"/>
        <w:rPr>
          <w:rFonts w:asciiTheme="minorHAnsi" w:hAnsiTheme="minorHAnsi" w:cstheme="minorHAnsi"/>
          <w:sz w:val="22"/>
          <w:szCs w:val="22"/>
          <w:u w:val="single"/>
        </w:rPr>
      </w:pPr>
      <w:r w:rsidRPr="006A79FF">
        <w:rPr>
          <w:rStyle w:val="apple-style-span"/>
          <w:rFonts w:asciiTheme="minorHAnsi" w:eastAsia="Arial" w:hAnsiTheme="minorHAnsi" w:cstheme="minorHAnsi"/>
          <w:color w:val="000000"/>
          <w:spacing w:val="-3"/>
          <w:kern w:val="1"/>
          <w:sz w:val="22"/>
          <w:szCs w:val="22"/>
          <w:u w:val="single"/>
          <w:shd w:val="clear" w:color="auto" w:fill="FFFFFF"/>
        </w:rPr>
        <w:lastRenderedPageBreak/>
        <w:t>5) Για την Κοινότητα Αγίου Βλασίου</w:t>
      </w:r>
    </w:p>
    <w:p w:rsidR="006A79FF" w:rsidRPr="004E2EE5" w:rsidRDefault="006A79FF" w:rsidP="006A79FF">
      <w:pPr>
        <w:spacing w:before="120" w:after="120" w:line="360" w:lineRule="auto"/>
        <w:ind w:right="29"/>
        <w:jc w:val="both"/>
        <w:rPr>
          <w:rFonts w:asciiTheme="minorHAnsi" w:hAnsiTheme="minorHAnsi" w:cstheme="minorHAnsi"/>
          <w:sz w:val="22"/>
          <w:szCs w:val="22"/>
        </w:rPr>
      </w:pPr>
      <w:r w:rsidRPr="004E2EE5">
        <w:rPr>
          <w:rFonts w:asciiTheme="minorHAnsi" w:hAnsiTheme="minorHAnsi" w:cstheme="minorHAnsi"/>
          <w:sz w:val="22"/>
          <w:szCs w:val="22"/>
        </w:rPr>
        <w:t xml:space="preserve">Υπέρ ψήφισαν </w:t>
      </w:r>
      <w:r>
        <w:rPr>
          <w:rFonts w:asciiTheme="minorHAnsi" w:hAnsiTheme="minorHAnsi" w:cstheme="minorHAnsi"/>
          <w:sz w:val="22"/>
          <w:szCs w:val="22"/>
        </w:rPr>
        <w:t xml:space="preserve">ομόφωνα όλοι </w:t>
      </w:r>
      <w:r w:rsidRPr="004E2EE5">
        <w:rPr>
          <w:rFonts w:asciiTheme="minorHAnsi" w:hAnsiTheme="minorHAnsi" w:cstheme="minorHAnsi"/>
          <w:sz w:val="22"/>
          <w:szCs w:val="22"/>
        </w:rPr>
        <w:t>οι</w:t>
      </w:r>
      <w:r>
        <w:rPr>
          <w:rFonts w:asciiTheme="minorHAnsi" w:hAnsiTheme="minorHAnsi" w:cstheme="minorHAnsi"/>
          <w:sz w:val="22"/>
          <w:szCs w:val="22"/>
        </w:rPr>
        <w:t xml:space="preserve"> παρόντες </w:t>
      </w:r>
      <w:r w:rsidRPr="004E2EE5">
        <w:rPr>
          <w:rFonts w:asciiTheme="minorHAnsi" w:hAnsiTheme="minorHAnsi" w:cstheme="minorHAnsi"/>
          <w:sz w:val="22"/>
          <w:szCs w:val="22"/>
        </w:rPr>
        <w:t xml:space="preserve"> δημοτικοί σύμβουλοι </w:t>
      </w:r>
      <w:r>
        <w:rPr>
          <w:rFonts w:asciiTheme="minorHAnsi" w:hAnsiTheme="minorHAnsi" w:cstheme="minorHAnsi"/>
          <w:sz w:val="22"/>
          <w:szCs w:val="22"/>
        </w:rPr>
        <w:t xml:space="preserve"> </w:t>
      </w:r>
    </w:p>
    <w:p w:rsidR="00D23592" w:rsidRPr="006A79FF" w:rsidRDefault="006A79FF" w:rsidP="006A79FF">
      <w:pPr>
        <w:autoSpaceDE w:val="0"/>
        <w:autoSpaceDN w:val="0"/>
        <w:adjustRightInd w:val="0"/>
        <w:spacing w:line="360" w:lineRule="auto"/>
        <w:rPr>
          <w:rFonts w:asciiTheme="minorHAnsi" w:hAnsiTheme="minorHAnsi" w:cstheme="minorHAnsi"/>
          <w:sz w:val="22"/>
          <w:szCs w:val="22"/>
          <w:u w:val="single"/>
        </w:rPr>
      </w:pPr>
      <w:r w:rsidRPr="006A79FF">
        <w:rPr>
          <w:rFonts w:asciiTheme="minorHAnsi" w:hAnsiTheme="minorHAnsi" w:cstheme="minorHAnsi"/>
          <w:color w:val="000000"/>
          <w:sz w:val="22"/>
          <w:szCs w:val="22"/>
        </w:rPr>
        <w:t xml:space="preserve"> </w:t>
      </w:r>
      <w:r w:rsidR="00D23592" w:rsidRPr="006A79FF">
        <w:rPr>
          <w:rStyle w:val="apple-style-span"/>
          <w:rFonts w:asciiTheme="minorHAnsi" w:eastAsia="Arial" w:hAnsiTheme="minorHAnsi" w:cstheme="minorHAnsi"/>
          <w:color w:val="000000"/>
          <w:spacing w:val="-3"/>
          <w:kern w:val="1"/>
          <w:sz w:val="22"/>
          <w:szCs w:val="22"/>
          <w:u w:val="single"/>
          <w:shd w:val="clear" w:color="auto" w:fill="FFFFFF"/>
        </w:rPr>
        <w:t>6) Για την Κοινότητα Ακοντίου</w:t>
      </w:r>
    </w:p>
    <w:p w:rsidR="006A79FF" w:rsidRPr="004E2EE5" w:rsidRDefault="006A79FF" w:rsidP="006A79FF">
      <w:pPr>
        <w:spacing w:before="120" w:after="120" w:line="360" w:lineRule="auto"/>
        <w:ind w:right="29"/>
        <w:jc w:val="both"/>
        <w:rPr>
          <w:rFonts w:asciiTheme="minorHAnsi" w:hAnsiTheme="minorHAnsi" w:cstheme="minorHAnsi"/>
          <w:sz w:val="22"/>
          <w:szCs w:val="22"/>
        </w:rPr>
      </w:pPr>
      <w:r w:rsidRPr="004E2EE5">
        <w:rPr>
          <w:rFonts w:asciiTheme="minorHAnsi" w:hAnsiTheme="minorHAnsi" w:cstheme="minorHAnsi"/>
          <w:sz w:val="22"/>
          <w:szCs w:val="22"/>
        </w:rPr>
        <w:t xml:space="preserve">Υπέρ ψήφισαν </w:t>
      </w:r>
      <w:r>
        <w:rPr>
          <w:rFonts w:asciiTheme="minorHAnsi" w:hAnsiTheme="minorHAnsi" w:cstheme="minorHAnsi"/>
          <w:sz w:val="22"/>
          <w:szCs w:val="22"/>
        </w:rPr>
        <w:t xml:space="preserve">ομόφωνα όλοι </w:t>
      </w:r>
      <w:r w:rsidRPr="004E2EE5">
        <w:rPr>
          <w:rFonts w:asciiTheme="minorHAnsi" w:hAnsiTheme="minorHAnsi" w:cstheme="minorHAnsi"/>
          <w:sz w:val="22"/>
          <w:szCs w:val="22"/>
        </w:rPr>
        <w:t>οι</w:t>
      </w:r>
      <w:r>
        <w:rPr>
          <w:rFonts w:asciiTheme="minorHAnsi" w:hAnsiTheme="minorHAnsi" w:cstheme="minorHAnsi"/>
          <w:sz w:val="22"/>
          <w:szCs w:val="22"/>
        </w:rPr>
        <w:t xml:space="preserve"> παρόντες </w:t>
      </w:r>
      <w:r w:rsidRPr="004E2EE5">
        <w:rPr>
          <w:rFonts w:asciiTheme="minorHAnsi" w:hAnsiTheme="minorHAnsi" w:cstheme="minorHAnsi"/>
          <w:sz w:val="22"/>
          <w:szCs w:val="22"/>
        </w:rPr>
        <w:t xml:space="preserve"> δημοτικοί σύμβουλοι </w:t>
      </w:r>
      <w:r>
        <w:rPr>
          <w:rFonts w:asciiTheme="minorHAnsi" w:hAnsiTheme="minorHAnsi" w:cstheme="minorHAnsi"/>
          <w:sz w:val="22"/>
          <w:szCs w:val="22"/>
        </w:rPr>
        <w:t xml:space="preserve"> </w:t>
      </w:r>
    </w:p>
    <w:p w:rsidR="00D23592" w:rsidRPr="006A79FF" w:rsidRDefault="00D23592" w:rsidP="00D23592">
      <w:pPr>
        <w:spacing w:before="120" w:after="120" w:line="360" w:lineRule="auto"/>
        <w:ind w:right="29"/>
        <w:jc w:val="both"/>
        <w:rPr>
          <w:rFonts w:asciiTheme="minorHAnsi" w:hAnsiTheme="minorHAnsi" w:cstheme="minorHAnsi"/>
          <w:sz w:val="22"/>
          <w:szCs w:val="22"/>
          <w:u w:val="single"/>
        </w:rPr>
      </w:pPr>
      <w:r w:rsidRPr="006A79FF">
        <w:rPr>
          <w:rStyle w:val="apple-style-span"/>
          <w:rFonts w:asciiTheme="minorHAnsi" w:eastAsia="Arial" w:hAnsiTheme="minorHAnsi" w:cstheme="minorHAnsi"/>
          <w:color w:val="000000"/>
          <w:spacing w:val="-3"/>
          <w:kern w:val="1"/>
          <w:sz w:val="22"/>
          <w:szCs w:val="22"/>
          <w:u w:val="single"/>
          <w:shd w:val="clear" w:color="auto" w:fill="FFFFFF"/>
        </w:rPr>
        <w:t xml:space="preserve">7) Για την Κοινότητα </w:t>
      </w:r>
      <w:proofErr w:type="spellStart"/>
      <w:r w:rsidRPr="006A79FF">
        <w:rPr>
          <w:rStyle w:val="apple-style-span"/>
          <w:rFonts w:asciiTheme="minorHAnsi" w:eastAsia="Arial" w:hAnsiTheme="minorHAnsi" w:cstheme="minorHAnsi"/>
          <w:color w:val="000000"/>
          <w:spacing w:val="-3"/>
          <w:kern w:val="1"/>
          <w:sz w:val="22"/>
          <w:szCs w:val="22"/>
          <w:u w:val="single"/>
          <w:shd w:val="clear" w:color="auto" w:fill="FFFFFF"/>
        </w:rPr>
        <w:t>Ανθοχωρίου</w:t>
      </w:r>
      <w:proofErr w:type="spellEnd"/>
    </w:p>
    <w:p w:rsidR="006A79FF" w:rsidRPr="004E2EE5" w:rsidRDefault="006A79FF" w:rsidP="006A79FF">
      <w:pPr>
        <w:spacing w:before="120" w:after="120" w:line="360" w:lineRule="auto"/>
        <w:ind w:right="29"/>
        <w:jc w:val="both"/>
        <w:rPr>
          <w:rFonts w:asciiTheme="minorHAnsi" w:hAnsiTheme="minorHAnsi" w:cstheme="minorHAnsi"/>
          <w:sz w:val="22"/>
          <w:szCs w:val="22"/>
        </w:rPr>
      </w:pPr>
      <w:r w:rsidRPr="004E2EE5">
        <w:rPr>
          <w:rFonts w:asciiTheme="minorHAnsi" w:hAnsiTheme="minorHAnsi" w:cstheme="minorHAnsi"/>
          <w:sz w:val="22"/>
          <w:szCs w:val="22"/>
        </w:rPr>
        <w:t xml:space="preserve">Υπέρ ψήφισαν </w:t>
      </w:r>
      <w:r>
        <w:rPr>
          <w:rFonts w:asciiTheme="minorHAnsi" w:hAnsiTheme="minorHAnsi" w:cstheme="minorHAnsi"/>
          <w:sz w:val="22"/>
          <w:szCs w:val="22"/>
        </w:rPr>
        <w:t xml:space="preserve">ομόφωνα όλοι </w:t>
      </w:r>
      <w:r w:rsidRPr="004E2EE5">
        <w:rPr>
          <w:rFonts w:asciiTheme="minorHAnsi" w:hAnsiTheme="minorHAnsi" w:cstheme="minorHAnsi"/>
          <w:sz w:val="22"/>
          <w:szCs w:val="22"/>
        </w:rPr>
        <w:t>οι</w:t>
      </w:r>
      <w:r>
        <w:rPr>
          <w:rFonts w:asciiTheme="minorHAnsi" w:hAnsiTheme="minorHAnsi" w:cstheme="minorHAnsi"/>
          <w:sz w:val="22"/>
          <w:szCs w:val="22"/>
        </w:rPr>
        <w:t xml:space="preserve"> παρόντες </w:t>
      </w:r>
      <w:r w:rsidRPr="004E2EE5">
        <w:rPr>
          <w:rFonts w:asciiTheme="minorHAnsi" w:hAnsiTheme="minorHAnsi" w:cstheme="minorHAnsi"/>
          <w:sz w:val="22"/>
          <w:szCs w:val="22"/>
        </w:rPr>
        <w:t xml:space="preserve"> δημοτικοί σύμβουλοι </w:t>
      </w:r>
      <w:r>
        <w:rPr>
          <w:rFonts w:asciiTheme="minorHAnsi" w:hAnsiTheme="minorHAnsi" w:cstheme="minorHAnsi"/>
          <w:sz w:val="22"/>
          <w:szCs w:val="22"/>
        </w:rPr>
        <w:t xml:space="preserve"> </w:t>
      </w:r>
    </w:p>
    <w:p w:rsidR="00D23592" w:rsidRPr="006A79FF" w:rsidRDefault="00D23592" w:rsidP="00D23592">
      <w:pPr>
        <w:spacing w:before="120" w:after="120" w:line="360" w:lineRule="auto"/>
        <w:ind w:right="29"/>
        <w:jc w:val="both"/>
        <w:rPr>
          <w:rFonts w:asciiTheme="minorHAnsi" w:hAnsiTheme="minorHAnsi" w:cstheme="minorHAnsi"/>
          <w:sz w:val="22"/>
          <w:szCs w:val="22"/>
          <w:u w:val="single"/>
        </w:rPr>
      </w:pPr>
      <w:r w:rsidRPr="006A79FF">
        <w:rPr>
          <w:rStyle w:val="apple-style-span"/>
          <w:rFonts w:asciiTheme="minorHAnsi" w:eastAsia="Arial" w:hAnsiTheme="minorHAnsi" w:cstheme="minorHAnsi"/>
          <w:color w:val="000000"/>
          <w:spacing w:val="-3"/>
          <w:kern w:val="1"/>
          <w:sz w:val="22"/>
          <w:szCs w:val="22"/>
          <w:u w:val="single"/>
          <w:shd w:val="clear" w:color="auto" w:fill="FFFFFF"/>
        </w:rPr>
        <w:t>8)Για την Κοινότητα Βασιλικών</w:t>
      </w:r>
    </w:p>
    <w:p w:rsidR="006A79FF" w:rsidRPr="004E2EE5" w:rsidRDefault="006A79FF" w:rsidP="006A79FF">
      <w:pPr>
        <w:spacing w:before="120" w:after="120" w:line="360" w:lineRule="auto"/>
        <w:ind w:right="29"/>
        <w:jc w:val="both"/>
        <w:rPr>
          <w:rFonts w:asciiTheme="minorHAnsi" w:hAnsiTheme="minorHAnsi" w:cstheme="minorHAnsi"/>
          <w:sz w:val="22"/>
          <w:szCs w:val="22"/>
        </w:rPr>
      </w:pPr>
      <w:r w:rsidRPr="004E2EE5">
        <w:rPr>
          <w:rFonts w:asciiTheme="minorHAnsi" w:hAnsiTheme="minorHAnsi" w:cstheme="minorHAnsi"/>
          <w:sz w:val="22"/>
          <w:szCs w:val="22"/>
        </w:rPr>
        <w:t xml:space="preserve">Υπέρ ψήφισαν </w:t>
      </w:r>
      <w:r>
        <w:rPr>
          <w:rFonts w:asciiTheme="minorHAnsi" w:hAnsiTheme="minorHAnsi" w:cstheme="minorHAnsi"/>
          <w:sz w:val="22"/>
          <w:szCs w:val="22"/>
        </w:rPr>
        <w:t xml:space="preserve">ομόφωνα όλοι </w:t>
      </w:r>
      <w:r w:rsidRPr="004E2EE5">
        <w:rPr>
          <w:rFonts w:asciiTheme="minorHAnsi" w:hAnsiTheme="minorHAnsi" w:cstheme="minorHAnsi"/>
          <w:sz w:val="22"/>
          <w:szCs w:val="22"/>
        </w:rPr>
        <w:t>οι</w:t>
      </w:r>
      <w:r>
        <w:rPr>
          <w:rFonts w:asciiTheme="minorHAnsi" w:hAnsiTheme="minorHAnsi" w:cstheme="minorHAnsi"/>
          <w:sz w:val="22"/>
          <w:szCs w:val="22"/>
        </w:rPr>
        <w:t xml:space="preserve"> παρόντες </w:t>
      </w:r>
      <w:r w:rsidRPr="004E2EE5">
        <w:rPr>
          <w:rFonts w:asciiTheme="minorHAnsi" w:hAnsiTheme="minorHAnsi" w:cstheme="minorHAnsi"/>
          <w:sz w:val="22"/>
          <w:szCs w:val="22"/>
        </w:rPr>
        <w:t xml:space="preserve"> δημοτικοί σύμβουλοι </w:t>
      </w:r>
      <w:r>
        <w:rPr>
          <w:rFonts w:asciiTheme="minorHAnsi" w:hAnsiTheme="minorHAnsi" w:cstheme="minorHAnsi"/>
          <w:sz w:val="22"/>
          <w:szCs w:val="22"/>
        </w:rPr>
        <w:t xml:space="preserve"> </w:t>
      </w:r>
    </w:p>
    <w:p w:rsidR="00D23592" w:rsidRPr="006A79FF" w:rsidRDefault="00D23592" w:rsidP="00D23592">
      <w:pPr>
        <w:spacing w:before="120" w:after="120" w:line="360" w:lineRule="auto"/>
        <w:ind w:right="29"/>
        <w:jc w:val="both"/>
        <w:rPr>
          <w:rFonts w:asciiTheme="minorHAnsi" w:hAnsiTheme="minorHAnsi" w:cstheme="minorHAnsi"/>
          <w:sz w:val="22"/>
          <w:szCs w:val="22"/>
          <w:u w:val="single"/>
        </w:rPr>
      </w:pPr>
      <w:r w:rsidRPr="006A79FF">
        <w:rPr>
          <w:rStyle w:val="apple-style-span"/>
          <w:rFonts w:asciiTheme="minorHAnsi" w:eastAsia="Arial" w:hAnsiTheme="minorHAnsi" w:cstheme="minorHAnsi"/>
          <w:color w:val="000000"/>
          <w:spacing w:val="-3"/>
          <w:kern w:val="1"/>
          <w:sz w:val="22"/>
          <w:szCs w:val="22"/>
          <w:u w:val="single"/>
          <w:shd w:val="clear" w:color="auto" w:fill="FFFFFF"/>
        </w:rPr>
        <w:t xml:space="preserve">9) Για την Κοινότητα </w:t>
      </w:r>
      <w:proofErr w:type="spellStart"/>
      <w:r w:rsidRPr="006A79FF">
        <w:rPr>
          <w:rStyle w:val="apple-style-span"/>
          <w:rFonts w:asciiTheme="minorHAnsi" w:eastAsia="Arial" w:hAnsiTheme="minorHAnsi" w:cstheme="minorHAnsi"/>
          <w:color w:val="000000"/>
          <w:spacing w:val="-3"/>
          <w:kern w:val="1"/>
          <w:sz w:val="22"/>
          <w:szCs w:val="22"/>
          <w:u w:val="single"/>
          <w:shd w:val="clear" w:color="auto" w:fill="FFFFFF"/>
        </w:rPr>
        <w:t>Θουρίου</w:t>
      </w:r>
      <w:proofErr w:type="spellEnd"/>
    </w:p>
    <w:p w:rsidR="006A79FF" w:rsidRPr="004E2EE5" w:rsidRDefault="006A79FF" w:rsidP="006A79FF">
      <w:pPr>
        <w:spacing w:before="120" w:after="120" w:line="360" w:lineRule="auto"/>
        <w:ind w:right="29"/>
        <w:jc w:val="both"/>
        <w:rPr>
          <w:rFonts w:asciiTheme="minorHAnsi" w:hAnsiTheme="minorHAnsi" w:cstheme="minorHAnsi"/>
          <w:sz w:val="22"/>
          <w:szCs w:val="22"/>
        </w:rPr>
      </w:pPr>
      <w:r w:rsidRPr="004E2EE5">
        <w:rPr>
          <w:rFonts w:asciiTheme="minorHAnsi" w:hAnsiTheme="minorHAnsi" w:cstheme="minorHAnsi"/>
          <w:sz w:val="22"/>
          <w:szCs w:val="22"/>
        </w:rPr>
        <w:t xml:space="preserve">Υπέρ ψήφισαν </w:t>
      </w:r>
      <w:r>
        <w:rPr>
          <w:rFonts w:asciiTheme="minorHAnsi" w:hAnsiTheme="minorHAnsi" w:cstheme="minorHAnsi"/>
          <w:sz w:val="22"/>
          <w:szCs w:val="22"/>
        </w:rPr>
        <w:t xml:space="preserve">ομόφωνα όλοι </w:t>
      </w:r>
      <w:r w:rsidRPr="004E2EE5">
        <w:rPr>
          <w:rFonts w:asciiTheme="minorHAnsi" w:hAnsiTheme="minorHAnsi" w:cstheme="minorHAnsi"/>
          <w:sz w:val="22"/>
          <w:szCs w:val="22"/>
        </w:rPr>
        <w:t>οι</w:t>
      </w:r>
      <w:r>
        <w:rPr>
          <w:rFonts w:asciiTheme="minorHAnsi" w:hAnsiTheme="minorHAnsi" w:cstheme="minorHAnsi"/>
          <w:sz w:val="22"/>
          <w:szCs w:val="22"/>
        </w:rPr>
        <w:t xml:space="preserve"> παρόντες </w:t>
      </w:r>
      <w:r w:rsidRPr="004E2EE5">
        <w:rPr>
          <w:rFonts w:asciiTheme="minorHAnsi" w:hAnsiTheme="minorHAnsi" w:cstheme="minorHAnsi"/>
          <w:sz w:val="22"/>
          <w:szCs w:val="22"/>
        </w:rPr>
        <w:t xml:space="preserve"> δημοτικοί σύμβουλοι </w:t>
      </w:r>
      <w:r>
        <w:rPr>
          <w:rFonts w:asciiTheme="minorHAnsi" w:hAnsiTheme="minorHAnsi" w:cstheme="minorHAnsi"/>
          <w:sz w:val="22"/>
          <w:szCs w:val="22"/>
        </w:rPr>
        <w:t xml:space="preserve"> </w:t>
      </w:r>
    </w:p>
    <w:p w:rsidR="00D23592" w:rsidRPr="006A79FF" w:rsidRDefault="00D23592" w:rsidP="00D23592">
      <w:pPr>
        <w:spacing w:before="120" w:after="120" w:line="360" w:lineRule="auto"/>
        <w:ind w:right="29"/>
        <w:jc w:val="both"/>
        <w:rPr>
          <w:rFonts w:asciiTheme="minorHAnsi" w:hAnsiTheme="minorHAnsi" w:cstheme="minorHAnsi"/>
          <w:sz w:val="22"/>
          <w:szCs w:val="22"/>
          <w:u w:val="single"/>
        </w:rPr>
      </w:pPr>
      <w:r w:rsidRPr="006A79FF">
        <w:rPr>
          <w:rStyle w:val="apple-style-span"/>
          <w:rFonts w:asciiTheme="minorHAnsi" w:eastAsia="Arial" w:hAnsiTheme="minorHAnsi" w:cstheme="minorHAnsi"/>
          <w:color w:val="000000"/>
          <w:spacing w:val="-3"/>
          <w:kern w:val="1"/>
          <w:sz w:val="22"/>
          <w:szCs w:val="22"/>
          <w:u w:val="single"/>
          <w:shd w:val="clear" w:color="auto" w:fill="FFFFFF"/>
        </w:rPr>
        <w:t xml:space="preserve">10)Για την Κοινότητα </w:t>
      </w:r>
      <w:proofErr w:type="spellStart"/>
      <w:r w:rsidRPr="006A79FF">
        <w:rPr>
          <w:rStyle w:val="apple-style-span"/>
          <w:rFonts w:asciiTheme="minorHAnsi" w:eastAsia="Arial" w:hAnsiTheme="minorHAnsi" w:cstheme="minorHAnsi"/>
          <w:color w:val="000000"/>
          <w:spacing w:val="-3"/>
          <w:kern w:val="1"/>
          <w:sz w:val="22"/>
          <w:szCs w:val="22"/>
          <w:u w:val="single"/>
          <w:shd w:val="clear" w:color="auto" w:fill="FFFFFF"/>
        </w:rPr>
        <w:t>Προσηλίου</w:t>
      </w:r>
      <w:proofErr w:type="spellEnd"/>
    </w:p>
    <w:p w:rsidR="006A79FF" w:rsidRPr="004E2EE5" w:rsidRDefault="006A79FF" w:rsidP="006A79FF">
      <w:pPr>
        <w:spacing w:before="120" w:after="120" w:line="360" w:lineRule="auto"/>
        <w:ind w:right="29"/>
        <w:jc w:val="both"/>
        <w:rPr>
          <w:rFonts w:asciiTheme="minorHAnsi" w:hAnsiTheme="minorHAnsi" w:cstheme="minorHAnsi"/>
          <w:sz w:val="22"/>
          <w:szCs w:val="22"/>
        </w:rPr>
      </w:pPr>
      <w:r w:rsidRPr="004E2EE5">
        <w:rPr>
          <w:rFonts w:asciiTheme="minorHAnsi" w:hAnsiTheme="minorHAnsi" w:cstheme="minorHAnsi"/>
          <w:sz w:val="22"/>
          <w:szCs w:val="22"/>
        </w:rPr>
        <w:t xml:space="preserve">Υπέρ ψήφισαν </w:t>
      </w:r>
      <w:r>
        <w:rPr>
          <w:rFonts w:asciiTheme="minorHAnsi" w:hAnsiTheme="minorHAnsi" w:cstheme="minorHAnsi"/>
          <w:sz w:val="22"/>
          <w:szCs w:val="22"/>
        </w:rPr>
        <w:t xml:space="preserve">ομόφωνα όλοι </w:t>
      </w:r>
      <w:r w:rsidRPr="004E2EE5">
        <w:rPr>
          <w:rFonts w:asciiTheme="minorHAnsi" w:hAnsiTheme="minorHAnsi" w:cstheme="minorHAnsi"/>
          <w:sz w:val="22"/>
          <w:szCs w:val="22"/>
        </w:rPr>
        <w:t>οι</w:t>
      </w:r>
      <w:r>
        <w:rPr>
          <w:rFonts w:asciiTheme="minorHAnsi" w:hAnsiTheme="minorHAnsi" w:cstheme="minorHAnsi"/>
          <w:sz w:val="22"/>
          <w:szCs w:val="22"/>
        </w:rPr>
        <w:t xml:space="preserve"> παρόντες </w:t>
      </w:r>
      <w:r w:rsidRPr="004E2EE5">
        <w:rPr>
          <w:rFonts w:asciiTheme="minorHAnsi" w:hAnsiTheme="minorHAnsi" w:cstheme="minorHAnsi"/>
          <w:sz w:val="22"/>
          <w:szCs w:val="22"/>
        </w:rPr>
        <w:t xml:space="preserve"> δημοτικοί σύμβουλοι </w:t>
      </w:r>
      <w:r>
        <w:rPr>
          <w:rFonts w:asciiTheme="minorHAnsi" w:hAnsiTheme="minorHAnsi" w:cstheme="minorHAnsi"/>
          <w:sz w:val="22"/>
          <w:szCs w:val="22"/>
        </w:rPr>
        <w:t xml:space="preserve"> </w:t>
      </w:r>
    </w:p>
    <w:p w:rsidR="00D23592" w:rsidRPr="006A79FF" w:rsidRDefault="00D23592" w:rsidP="00D23592">
      <w:pPr>
        <w:spacing w:before="120" w:after="120" w:line="360" w:lineRule="auto"/>
        <w:ind w:right="29"/>
        <w:jc w:val="both"/>
        <w:rPr>
          <w:rFonts w:asciiTheme="minorHAnsi" w:hAnsiTheme="minorHAnsi" w:cstheme="minorHAnsi"/>
          <w:sz w:val="22"/>
          <w:szCs w:val="22"/>
          <w:u w:val="single"/>
        </w:rPr>
      </w:pPr>
      <w:r w:rsidRPr="006A79FF">
        <w:rPr>
          <w:rStyle w:val="apple-style-span"/>
          <w:rFonts w:asciiTheme="minorHAnsi" w:eastAsia="Arial" w:hAnsiTheme="minorHAnsi" w:cstheme="minorHAnsi"/>
          <w:color w:val="000000"/>
          <w:spacing w:val="-3"/>
          <w:kern w:val="1"/>
          <w:sz w:val="22"/>
          <w:szCs w:val="22"/>
          <w:u w:val="single"/>
          <w:shd w:val="clear" w:color="auto" w:fill="FFFFFF"/>
        </w:rPr>
        <w:t>11) Για την Κοινότητα Προφήτη Ηλία</w:t>
      </w:r>
    </w:p>
    <w:p w:rsidR="006A79FF" w:rsidRPr="004E2EE5" w:rsidRDefault="006A79FF" w:rsidP="006A79FF">
      <w:pPr>
        <w:spacing w:before="120" w:after="120" w:line="360" w:lineRule="auto"/>
        <w:ind w:right="29"/>
        <w:jc w:val="both"/>
        <w:rPr>
          <w:rFonts w:asciiTheme="minorHAnsi" w:hAnsiTheme="minorHAnsi" w:cstheme="minorHAnsi"/>
          <w:sz w:val="22"/>
          <w:szCs w:val="22"/>
        </w:rPr>
      </w:pPr>
      <w:r w:rsidRPr="004E2EE5">
        <w:rPr>
          <w:rFonts w:asciiTheme="minorHAnsi" w:hAnsiTheme="minorHAnsi" w:cstheme="minorHAnsi"/>
          <w:sz w:val="22"/>
          <w:szCs w:val="22"/>
        </w:rPr>
        <w:t xml:space="preserve">Υπέρ ψήφισαν </w:t>
      </w:r>
      <w:r>
        <w:rPr>
          <w:rFonts w:asciiTheme="minorHAnsi" w:hAnsiTheme="minorHAnsi" w:cstheme="minorHAnsi"/>
          <w:sz w:val="22"/>
          <w:szCs w:val="22"/>
        </w:rPr>
        <w:t xml:space="preserve">ομόφωνα όλοι </w:t>
      </w:r>
      <w:r w:rsidRPr="004E2EE5">
        <w:rPr>
          <w:rFonts w:asciiTheme="minorHAnsi" w:hAnsiTheme="minorHAnsi" w:cstheme="minorHAnsi"/>
          <w:sz w:val="22"/>
          <w:szCs w:val="22"/>
        </w:rPr>
        <w:t>οι</w:t>
      </w:r>
      <w:r>
        <w:rPr>
          <w:rFonts w:asciiTheme="minorHAnsi" w:hAnsiTheme="minorHAnsi" w:cstheme="minorHAnsi"/>
          <w:sz w:val="22"/>
          <w:szCs w:val="22"/>
        </w:rPr>
        <w:t xml:space="preserve"> παρόντες </w:t>
      </w:r>
      <w:r w:rsidRPr="004E2EE5">
        <w:rPr>
          <w:rFonts w:asciiTheme="minorHAnsi" w:hAnsiTheme="minorHAnsi" w:cstheme="minorHAnsi"/>
          <w:sz w:val="22"/>
          <w:szCs w:val="22"/>
        </w:rPr>
        <w:t xml:space="preserve"> δημοτικοί σύμβουλοι </w:t>
      </w:r>
      <w:r>
        <w:rPr>
          <w:rFonts w:asciiTheme="minorHAnsi" w:hAnsiTheme="minorHAnsi" w:cstheme="minorHAnsi"/>
          <w:sz w:val="22"/>
          <w:szCs w:val="22"/>
        </w:rPr>
        <w:t xml:space="preserve"> καθώς και η παριστάμενη Πρόεδρος της Κοινότητας κα </w:t>
      </w:r>
      <w:proofErr w:type="spellStart"/>
      <w:r>
        <w:rPr>
          <w:rFonts w:asciiTheme="minorHAnsi" w:hAnsiTheme="minorHAnsi" w:cstheme="minorHAnsi"/>
          <w:sz w:val="22"/>
          <w:szCs w:val="22"/>
        </w:rPr>
        <w:t>Παπαδά</w:t>
      </w:r>
      <w:proofErr w:type="spellEnd"/>
      <w:r>
        <w:rPr>
          <w:rFonts w:asciiTheme="minorHAnsi" w:hAnsiTheme="minorHAnsi" w:cstheme="minorHAnsi"/>
          <w:sz w:val="22"/>
          <w:szCs w:val="22"/>
        </w:rPr>
        <w:t xml:space="preserve"> Αγγελική</w:t>
      </w:r>
    </w:p>
    <w:p w:rsidR="00D23592" w:rsidRPr="006A79FF" w:rsidRDefault="00D23592" w:rsidP="00D23592">
      <w:pPr>
        <w:spacing w:before="120" w:after="120" w:line="360" w:lineRule="auto"/>
        <w:ind w:right="29"/>
        <w:jc w:val="both"/>
        <w:rPr>
          <w:rFonts w:asciiTheme="minorHAnsi" w:hAnsiTheme="minorHAnsi" w:cstheme="minorHAnsi"/>
          <w:sz w:val="22"/>
          <w:szCs w:val="22"/>
          <w:u w:val="single"/>
        </w:rPr>
      </w:pPr>
      <w:r w:rsidRPr="006A79FF">
        <w:rPr>
          <w:rStyle w:val="apple-style-span"/>
          <w:rFonts w:asciiTheme="minorHAnsi" w:eastAsia="Arial" w:hAnsiTheme="minorHAnsi" w:cstheme="minorHAnsi"/>
          <w:color w:val="000000"/>
          <w:spacing w:val="-3"/>
          <w:kern w:val="1"/>
          <w:sz w:val="22"/>
          <w:szCs w:val="22"/>
          <w:u w:val="single"/>
          <w:shd w:val="clear" w:color="auto" w:fill="FFFFFF"/>
        </w:rPr>
        <w:t xml:space="preserve">12) Για την Κοινότητα </w:t>
      </w:r>
      <w:proofErr w:type="spellStart"/>
      <w:r w:rsidRPr="006A79FF">
        <w:rPr>
          <w:rStyle w:val="apple-style-span"/>
          <w:rFonts w:asciiTheme="minorHAnsi" w:eastAsia="Arial" w:hAnsiTheme="minorHAnsi" w:cstheme="minorHAnsi"/>
          <w:color w:val="000000"/>
          <w:spacing w:val="-3"/>
          <w:kern w:val="1"/>
          <w:sz w:val="22"/>
          <w:szCs w:val="22"/>
          <w:u w:val="single"/>
          <w:shd w:val="clear" w:color="auto" w:fill="FFFFFF"/>
        </w:rPr>
        <w:t>Κυριακίου</w:t>
      </w:r>
      <w:proofErr w:type="spellEnd"/>
    </w:p>
    <w:p w:rsidR="006A79FF" w:rsidRPr="004E2EE5" w:rsidRDefault="006A79FF" w:rsidP="006A79FF">
      <w:pPr>
        <w:spacing w:before="120" w:after="120" w:line="360" w:lineRule="auto"/>
        <w:ind w:right="29"/>
        <w:jc w:val="both"/>
        <w:rPr>
          <w:rFonts w:asciiTheme="minorHAnsi" w:hAnsiTheme="minorHAnsi" w:cstheme="minorHAnsi"/>
          <w:sz w:val="22"/>
          <w:szCs w:val="22"/>
        </w:rPr>
      </w:pPr>
      <w:r w:rsidRPr="004E2EE5">
        <w:rPr>
          <w:rFonts w:asciiTheme="minorHAnsi" w:hAnsiTheme="minorHAnsi" w:cstheme="minorHAnsi"/>
          <w:sz w:val="22"/>
          <w:szCs w:val="22"/>
        </w:rPr>
        <w:t xml:space="preserve">Υπέρ ψήφισαν </w:t>
      </w:r>
      <w:r>
        <w:rPr>
          <w:rFonts w:asciiTheme="minorHAnsi" w:hAnsiTheme="minorHAnsi" w:cstheme="minorHAnsi"/>
          <w:sz w:val="22"/>
          <w:szCs w:val="22"/>
        </w:rPr>
        <w:t xml:space="preserve">ομόφωνα όλοι </w:t>
      </w:r>
      <w:r w:rsidRPr="004E2EE5">
        <w:rPr>
          <w:rFonts w:asciiTheme="minorHAnsi" w:hAnsiTheme="minorHAnsi" w:cstheme="minorHAnsi"/>
          <w:sz w:val="22"/>
          <w:szCs w:val="22"/>
        </w:rPr>
        <w:t>οι</w:t>
      </w:r>
      <w:r>
        <w:rPr>
          <w:rFonts w:asciiTheme="minorHAnsi" w:hAnsiTheme="minorHAnsi" w:cstheme="minorHAnsi"/>
          <w:sz w:val="22"/>
          <w:szCs w:val="22"/>
        </w:rPr>
        <w:t xml:space="preserve"> παρόντες </w:t>
      </w:r>
      <w:r w:rsidRPr="004E2EE5">
        <w:rPr>
          <w:rFonts w:asciiTheme="minorHAnsi" w:hAnsiTheme="minorHAnsi" w:cstheme="minorHAnsi"/>
          <w:sz w:val="22"/>
          <w:szCs w:val="22"/>
        </w:rPr>
        <w:t xml:space="preserve"> δημοτικοί σύμβουλοι </w:t>
      </w:r>
      <w:r>
        <w:rPr>
          <w:rFonts w:asciiTheme="minorHAnsi" w:hAnsiTheme="minorHAnsi" w:cstheme="minorHAnsi"/>
          <w:sz w:val="22"/>
          <w:szCs w:val="22"/>
        </w:rPr>
        <w:t xml:space="preserve"> </w:t>
      </w:r>
    </w:p>
    <w:p w:rsidR="00D23592" w:rsidRPr="006A79FF" w:rsidRDefault="006A79FF" w:rsidP="00D23592">
      <w:pPr>
        <w:spacing w:before="120" w:after="120" w:line="360" w:lineRule="auto"/>
        <w:ind w:right="29"/>
        <w:jc w:val="both"/>
        <w:rPr>
          <w:rFonts w:asciiTheme="minorHAnsi" w:hAnsiTheme="minorHAnsi" w:cstheme="minorHAnsi"/>
          <w:sz w:val="22"/>
          <w:szCs w:val="22"/>
          <w:u w:val="single"/>
        </w:rPr>
      </w:pPr>
      <w:r w:rsidRPr="006A79FF">
        <w:rPr>
          <w:rFonts w:asciiTheme="minorHAnsi" w:hAnsiTheme="minorHAnsi" w:cstheme="minorHAnsi"/>
          <w:color w:val="000000"/>
          <w:sz w:val="22"/>
          <w:szCs w:val="22"/>
        </w:rPr>
        <w:t xml:space="preserve"> </w:t>
      </w:r>
      <w:r w:rsidR="00D23592" w:rsidRPr="006A79FF">
        <w:rPr>
          <w:rStyle w:val="apple-style-span"/>
          <w:rFonts w:asciiTheme="minorHAnsi" w:eastAsia="Arial" w:hAnsiTheme="minorHAnsi" w:cstheme="minorHAnsi"/>
          <w:color w:val="000000"/>
          <w:spacing w:val="-3"/>
          <w:kern w:val="1"/>
          <w:sz w:val="22"/>
          <w:szCs w:val="22"/>
          <w:u w:val="single"/>
          <w:shd w:val="clear" w:color="auto" w:fill="FFFFFF"/>
        </w:rPr>
        <w:t>13) Για την Κοινότητα Δαύλειας</w:t>
      </w:r>
    </w:p>
    <w:p w:rsidR="006A79FF" w:rsidRPr="004E2EE5" w:rsidRDefault="006A79FF" w:rsidP="006A79FF">
      <w:pPr>
        <w:spacing w:before="120" w:after="120" w:line="360" w:lineRule="auto"/>
        <w:ind w:right="29"/>
        <w:jc w:val="both"/>
        <w:rPr>
          <w:rFonts w:asciiTheme="minorHAnsi" w:hAnsiTheme="minorHAnsi" w:cstheme="minorHAnsi"/>
          <w:sz w:val="22"/>
          <w:szCs w:val="22"/>
        </w:rPr>
      </w:pPr>
      <w:r w:rsidRPr="004E2EE5">
        <w:rPr>
          <w:rFonts w:asciiTheme="minorHAnsi" w:hAnsiTheme="minorHAnsi" w:cstheme="minorHAnsi"/>
          <w:sz w:val="22"/>
          <w:szCs w:val="22"/>
        </w:rPr>
        <w:t xml:space="preserve">Υπέρ ψήφισαν </w:t>
      </w:r>
      <w:r>
        <w:rPr>
          <w:rFonts w:asciiTheme="minorHAnsi" w:hAnsiTheme="minorHAnsi" w:cstheme="minorHAnsi"/>
          <w:sz w:val="22"/>
          <w:szCs w:val="22"/>
        </w:rPr>
        <w:t xml:space="preserve">ομόφωνα όλοι </w:t>
      </w:r>
      <w:r w:rsidRPr="004E2EE5">
        <w:rPr>
          <w:rFonts w:asciiTheme="minorHAnsi" w:hAnsiTheme="minorHAnsi" w:cstheme="minorHAnsi"/>
          <w:sz w:val="22"/>
          <w:szCs w:val="22"/>
        </w:rPr>
        <w:t>οι</w:t>
      </w:r>
      <w:r>
        <w:rPr>
          <w:rFonts w:asciiTheme="minorHAnsi" w:hAnsiTheme="minorHAnsi" w:cstheme="minorHAnsi"/>
          <w:sz w:val="22"/>
          <w:szCs w:val="22"/>
        </w:rPr>
        <w:t xml:space="preserve"> παρόντες </w:t>
      </w:r>
      <w:r w:rsidRPr="004E2EE5">
        <w:rPr>
          <w:rFonts w:asciiTheme="minorHAnsi" w:hAnsiTheme="minorHAnsi" w:cstheme="minorHAnsi"/>
          <w:sz w:val="22"/>
          <w:szCs w:val="22"/>
        </w:rPr>
        <w:t xml:space="preserve"> δημοτικοί σύμβουλοι </w:t>
      </w:r>
      <w:r>
        <w:rPr>
          <w:rFonts w:asciiTheme="minorHAnsi" w:hAnsiTheme="minorHAnsi" w:cstheme="minorHAnsi"/>
          <w:sz w:val="22"/>
          <w:szCs w:val="22"/>
        </w:rPr>
        <w:t xml:space="preserve"> </w:t>
      </w:r>
    </w:p>
    <w:p w:rsidR="00D23592" w:rsidRPr="006A79FF" w:rsidRDefault="00D23592" w:rsidP="00D23592">
      <w:pPr>
        <w:spacing w:before="120" w:after="120" w:line="360" w:lineRule="auto"/>
        <w:ind w:right="29"/>
        <w:jc w:val="both"/>
        <w:rPr>
          <w:rFonts w:asciiTheme="minorHAnsi" w:hAnsiTheme="minorHAnsi" w:cstheme="minorHAnsi"/>
          <w:sz w:val="22"/>
          <w:szCs w:val="22"/>
          <w:u w:val="single"/>
        </w:rPr>
      </w:pPr>
      <w:r w:rsidRPr="006A79FF">
        <w:rPr>
          <w:rStyle w:val="apple-style-span"/>
          <w:rFonts w:asciiTheme="minorHAnsi" w:eastAsia="Arial" w:hAnsiTheme="minorHAnsi" w:cstheme="minorHAnsi"/>
          <w:color w:val="000000"/>
          <w:spacing w:val="-3"/>
          <w:kern w:val="1"/>
          <w:sz w:val="22"/>
          <w:szCs w:val="22"/>
          <w:u w:val="single"/>
          <w:shd w:val="clear" w:color="auto" w:fill="FFFFFF"/>
        </w:rPr>
        <w:t xml:space="preserve">14) Για την Κοινότητα </w:t>
      </w:r>
      <w:proofErr w:type="spellStart"/>
      <w:r w:rsidRPr="006A79FF">
        <w:rPr>
          <w:rStyle w:val="apple-style-span"/>
          <w:rFonts w:asciiTheme="minorHAnsi" w:eastAsia="Arial" w:hAnsiTheme="minorHAnsi" w:cstheme="minorHAnsi"/>
          <w:color w:val="000000"/>
          <w:spacing w:val="-3"/>
          <w:kern w:val="1"/>
          <w:sz w:val="22"/>
          <w:szCs w:val="22"/>
          <w:u w:val="single"/>
          <w:shd w:val="clear" w:color="auto" w:fill="FFFFFF"/>
        </w:rPr>
        <w:t>Μαυρονερίου</w:t>
      </w:r>
      <w:proofErr w:type="spellEnd"/>
    </w:p>
    <w:p w:rsidR="006A79FF" w:rsidRPr="004E2EE5" w:rsidRDefault="006A79FF" w:rsidP="006A79FF">
      <w:pPr>
        <w:spacing w:before="120" w:after="120" w:line="360" w:lineRule="auto"/>
        <w:ind w:right="29"/>
        <w:jc w:val="both"/>
        <w:rPr>
          <w:rFonts w:asciiTheme="minorHAnsi" w:hAnsiTheme="minorHAnsi" w:cstheme="minorHAnsi"/>
          <w:sz w:val="22"/>
          <w:szCs w:val="22"/>
        </w:rPr>
      </w:pPr>
      <w:r w:rsidRPr="004E2EE5">
        <w:rPr>
          <w:rFonts w:asciiTheme="minorHAnsi" w:hAnsiTheme="minorHAnsi" w:cstheme="minorHAnsi"/>
          <w:sz w:val="22"/>
          <w:szCs w:val="22"/>
        </w:rPr>
        <w:t xml:space="preserve">Υπέρ ψήφισαν </w:t>
      </w:r>
      <w:r>
        <w:rPr>
          <w:rFonts w:asciiTheme="minorHAnsi" w:hAnsiTheme="minorHAnsi" w:cstheme="minorHAnsi"/>
          <w:sz w:val="22"/>
          <w:szCs w:val="22"/>
        </w:rPr>
        <w:t xml:space="preserve">ομόφωνα όλοι </w:t>
      </w:r>
      <w:r w:rsidRPr="004E2EE5">
        <w:rPr>
          <w:rFonts w:asciiTheme="minorHAnsi" w:hAnsiTheme="minorHAnsi" w:cstheme="minorHAnsi"/>
          <w:sz w:val="22"/>
          <w:szCs w:val="22"/>
        </w:rPr>
        <w:t>οι</w:t>
      </w:r>
      <w:r>
        <w:rPr>
          <w:rFonts w:asciiTheme="minorHAnsi" w:hAnsiTheme="minorHAnsi" w:cstheme="minorHAnsi"/>
          <w:sz w:val="22"/>
          <w:szCs w:val="22"/>
        </w:rPr>
        <w:t xml:space="preserve"> παρόντες </w:t>
      </w:r>
      <w:r w:rsidRPr="004E2EE5">
        <w:rPr>
          <w:rFonts w:asciiTheme="minorHAnsi" w:hAnsiTheme="minorHAnsi" w:cstheme="minorHAnsi"/>
          <w:sz w:val="22"/>
          <w:szCs w:val="22"/>
        </w:rPr>
        <w:t xml:space="preserve"> δημοτικοί σύμβουλοι </w:t>
      </w:r>
      <w:r>
        <w:rPr>
          <w:rFonts w:asciiTheme="minorHAnsi" w:hAnsiTheme="minorHAnsi" w:cstheme="minorHAnsi"/>
          <w:sz w:val="22"/>
          <w:szCs w:val="22"/>
        </w:rPr>
        <w:t xml:space="preserve"> </w:t>
      </w:r>
    </w:p>
    <w:p w:rsidR="00D23592" w:rsidRPr="006A79FF" w:rsidRDefault="00D23592" w:rsidP="00D23592">
      <w:pPr>
        <w:spacing w:before="120" w:after="120" w:line="360" w:lineRule="auto"/>
        <w:ind w:right="29"/>
        <w:jc w:val="both"/>
        <w:rPr>
          <w:rFonts w:asciiTheme="minorHAnsi" w:hAnsiTheme="minorHAnsi" w:cstheme="minorHAnsi"/>
          <w:sz w:val="22"/>
          <w:szCs w:val="22"/>
          <w:u w:val="single"/>
        </w:rPr>
      </w:pPr>
      <w:r w:rsidRPr="006A79FF">
        <w:rPr>
          <w:rStyle w:val="apple-style-span"/>
          <w:rFonts w:asciiTheme="minorHAnsi" w:eastAsia="Arial" w:hAnsiTheme="minorHAnsi" w:cstheme="minorHAnsi"/>
          <w:color w:val="000000"/>
          <w:spacing w:val="-3"/>
          <w:kern w:val="1"/>
          <w:sz w:val="22"/>
          <w:szCs w:val="22"/>
          <w:u w:val="single"/>
          <w:shd w:val="clear" w:color="auto" w:fill="FFFFFF"/>
        </w:rPr>
        <w:t>15) Για την Κοινότητα Αγίου Γεωργίου</w:t>
      </w:r>
    </w:p>
    <w:p w:rsidR="006A79FF" w:rsidRPr="004E2EE5" w:rsidRDefault="006A79FF" w:rsidP="006A79FF">
      <w:pPr>
        <w:spacing w:before="120" w:after="120" w:line="360" w:lineRule="auto"/>
        <w:ind w:right="29"/>
        <w:jc w:val="both"/>
        <w:rPr>
          <w:rFonts w:asciiTheme="minorHAnsi" w:hAnsiTheme="minorHAnsi" w:cstheme="minorHAnsi"/>
          <w:sz w:val="22"/>
          <w:szCs w:val="22"/>
        </w:rPr>
      </w:pPr>
      <w:r w:rsidRPr="004E2EE5">
        <w:rPr>
          <w:rFonts w:asciiTheme="minorHAnsi" w:hAnsiTheme="minorHAnsi" w:cstheme="minorHAnsi"/>
          <w:sz w:val="22"/>
          <w:szCs w:val="22"/>
        </w:rPr>
        <w:t xml:space="preserve">Υπέρ ψήφισαν </w:t>
      </w:r>
      <w:r>
        <w:rPr>
          <w:rFonts w:asciiTheme="minorHAnsi" w:hAnsiTheme="minorHAnsi" w:cstheme="minorHAnsi"/>
          <w:sz w:val="22"/>
          <w:szCs w:val="22"/>
        </w:rPr>
        <w:t xml:space="preserve">ομόφωνα όλοι </w:t>
      </w:r>
      <w:r w:rsidRPr="004E2EE5">
        <w:rPr>
          <w:rFonts w:asciiTheme="minorHAnsi" w:hAnsiTheme="minorHAnsi" w:cstheme="minorHAnsi"/>
          <w:sz w:val="22"/>
          <w:szCs w:val="22"/>
        </w:rPr>
        <w:t>οι</w:t>
      </w:r>
      <w:r>
        <w:rPr>
          <w:rFonts w:asciiTheme="minorHAnsi" w:hAnsiTheme="minorHAnsi" w:cstheme="minorHAnsi"/>
          <w:sz w:val="22"/>
          <w:szCs w:val="22"/>
        </w:rPr>
        <w:t xml:space="preserve"> παρόντες </w:t>
      </w:r>
      <w:r w:rsidRPr="004E2EE5">
        <w:rPr>
          <w:rFonts w:asciiTheme="minorHAnsi" w:hAnsiTheme="minorHAnsi" w:cstheme="minorHAnsi"/>
          <w:sz w:val="22"/>
          <w:szCs w:val="22"/>
        </w:rPr>
        <w:t xml:space="preserve"> δημοτικοί σύμβουλοι </w:t>
      </w:r>
      <w:r>
        <w:rPr>
          <w:rFonts w:asciiTheme="minorHAnsi" w:hAnsiTheme="minorHAnsi" w:cstheme="minorHAnsi"/>
          <w:sz w:val="22"/>
          <w:szCs w:val="22"/>
        </w:rPr>
        <w:t xml:space="preserve"> </w:t>
      </w:r>
    </w:p>
    <w:p w:rsidR="00D23592" w:rsidRPr="006A79FF" w:rsidRDefault="00D23592" w:rsidP="00D23592">
      <w:pPr>
        <w:spacing w:before="120" w:after="120" w:line="360" w:lineRule="auto"/>
        <w:ind w:right="29"/>
        <w:jc w:val="both"/>
        <w:rPr>
          <w:rFonts w:asciiTheme="minorHAnsi" w:hAnsiTheme="minorHAnsi" w:cstheme="minorHAnsi"/>
          <w:sz w:val="22"/>
          <w:szCs w:val="22"/>
          <w:u w:val="single"/>
        </w:rPr>
      </w:pPr>
      <w:r w:rsidRPr="006A79FF">
        <w:rPr>
          <w:rStyle w:val="apple-style-span"/>
          <w:rFonts w:asciiTheme="minorHAnsi" w:eastAsia="Arial" w:hAnsiTheme="minorHAnsi" w:cstheme="minorHAnsi"/>
          <w:color w:val="000000"/>
          <w:spacing w:val="-3"/>
          <w:kern w:val="1"/>
          <w:sz w:val="22"/>
          <w:szCs w:val="22"/>
          <w:u w:val="single"/>
          <w:shd w:val="clear" w:color="auto" w:fill="FFFFFF"/>
        </w:rPr>
        <w:t xml:space="preserve">16) Για την Κοινότητα Αγίας </w:t>
      </w:r>
      <w:proofErr w:type="spellStart"/>
      <w:r w:rsidRPr="006A79FF">
        <w:rPr>
          <w:rStyle w:val="apple-style-span"/>
          <w:rFonts w:asciiTheme="minorHAnsi" w:eastAsia="Arial" w:hAnsiTheme="minorHAnsi" w:cstheme="minorHAnsi"/>
          <w:color w:val="000000"/>
          <w:spacing w:val="-3"/>
          <w:kern w:val="1"/>
          <w:sz w:val="22"/>
          <w:szCs w:val="22"/>
          <w:u w:val="single"/>
          <w:shd w:val="clear" w:color="auto" w:fill="FFFFFF"/>
        </w:rPr>
        <w:t>Αννας</w:t>
      </w:r>
      <w:proofErr w:type="spellEnd"/>
    </w:p>
    <w:p w:rsidR="006A79FF" w:rsidRPr="004E2EE5" w:rsidRDefault="006A79FF" w:rsidP="006A79FF">
      <w:pPr>
        <w:spacing w:before="120" w:after="120" w:line="360" w:lineRule="auto"/>
        <w:ind w:right="29"/>
        <w:jc w:val="both"/>
        <w:rPr>
          <w:rFonts w:asciiTheme="minorHAnsi" w:hAnsiTheme="minorHAnsi" w:cstheme="minorHAnsi"/>
          <w:sz w:val="22"/>
          <w:szCs w:val="22"/>
        </w:rPr>
      </w:pPr>
      <w:r w:rsidRPr="004E2EE5">
        <w:rPr>
          <w:rFonts w:asciiTheme="minorHAnsi" w:hAnsiTheme="minorHAnsi" w:cstheme="minorHAnsi"/>
          <w:sz w:val="22"/>
          <w:szCs w:val="22"/>
        </w:rPr>
        <w:t xml:space="preserve">Υπέρ ψήφισαν </w:t>
      </w:r>
      <w:r>
        <w:rPr>
          <w:rFonts w:asciiTheme="minorHAnsi" w:hAnsiTheme="minorHAnsi" w:cstheme="minorHAnsi"/>
          <w:sz w:val="22"/>
          <w:szCs w:val="22"/>
        </w:rPr>
        <w:t xml:space="preserve">ομόφωνα όλοι </w:t>
      </w:r>
      <w:r w:rsidRPr="004E2EE5">
        <w:rPr>
          <w:rFonts w:asciiTheme="minorHAnsi" w:hAnsiTheme="minorHAnsi" w:cstheme="minorHAnsi"/>
          <w:sz w:val="22"/>
          <w:szCs w:val="22"/>
        </w:rPr>
        <w:t>οι</w:t>
      </w:r>
      <w:r>
        <w:rPr>
          <w:rFonts w:asciiTheme="minorHAnsi" w:hAnsiTheme="minorHAnsi" w:cstheme="minorHAnsi"/>
          <w:sz w:val="22"/>
          <w:szCs w:val="22"/>
        </w:rPr>
        <w:t xml:space="preserve"> παρόντες </w:t>
      </w:r>
      <w:r w:rsidRPr="004E2EE5">
        <w:rPr>
          <w:rFonts w:asciiTheme="minorHAnsi" w:hAnsiTheme="minorHAnsi" w:cstheme="minorHAnsi"/>
          <w:sz w:val="22"/>
          <w:szCs w:val="22"/>
        </w:rPr>
        <w:t xml:space="preserve"> δημοτικοί σύμβουλοι </w:t>
      </w:r>
      <w:r>
        <w:rPr>
          <w:rFonts w:asciiTheme="minorHAnsi" w:hAnsiTheme="minorHAnsi" w:cstheme="minorHAnsi"/>
          <w:sz w:val="22"/>
          <w:szCs w:val="22"/>
        </w:rPr>
        <w:t xml:space="preserve"> </w:t>
      </w:r>
    </w:p>
    <w:p w:rsidR="00D23592" w:rsidRPr="006A79FF" w:rsidRDefault="00D23592" w:rsidP="00D23592">
      <w:pPr>
        <w:spacing w:line="360" w:lineRule="auto"/>
        <w:jc w:val="both"/>
        <w:rPr>
          <w:rFonts w:asciiTheme="minorHAnsi" w:hAnsiTheme="minorHAnsi" w:cstheme="minorHAnsi"/>
          <w:sz w:val="22"/>
          <w:szCs w:val="22"/>
          <w:u w:val="single"/>
        </w:rPr>
      </w:pPr>
      <w:r w:rsidRPr="006A79FF">
        <w:rPr>
          <w:rFonts w:asciiTheme="minorHAnsi" w:hAnsiTheme="minorHAnsi" w:cstheme="minorHAnsi"/>
          <w:sz w:val="22"/>
          <w:szCs w:val="22"/>
          <w:u w:val="single"/>
        </w:rPr>
        <w:t>17) Για την Κοινότητα Αγίας Τριάδας</w:t>
      </w:r>
    </w:p>
    <w:p w:rsidR="006A79FF" w:rsidRPr="004E2EE5" w:rsidRDefault="006A79FF" w:rsidP="006A79FF">
      <w:pPr>
        <w:spacing w:before="120" w:after="120" w:line="360" w:lineRule="auto"/>
        <w:ind w:right="29"/>
        <w:jc w:val="both"/>
        <w:rPr>
          <w:rFonts w:asciiTheme="minorHAnsi" w:hAnsiTheme="minorHAnsi" w:cstheme="minorHAnsi"/>
          <w:sz w:val="22"/>
          <w:szCs w:val="22"/>
        </w:rPr>
      </w:pPr>
      <w:r w:rsidRPr="004E2EE5">
        <w:rPr>
          <w:rFonts w:asciiTheme="minorHAnsi" w:hAnsiTheme="minorHAnsi" w:cstheme="minorHAnsi"/>
          <w:sz w:val="22"/>
          <w:szCs w:val="22"/>
        </w:rPr>
        <w:t xml:space="preserve">Υπέρ ψήφισαν </w:t>
      </w:r>
      <w:r>
        <w:rPr>
          <w:rFonts w:asciiTheme="minorHAnsi" w:hAnsiTheme="minorHAnsi" w:cstheme="minorHAnsi"/>
          <w:sz w:val="22"/>
          <w:szCs w:val="22"/>
        </w:rPr>
        <w:t xml:space="preserve">ομόφωνα όλοι </w:t>
      </w:r>
      <w:r w:rsidRPr="004E2EE5">
        <w:rPr>
          <w:rFonts w:asciiTheme="minorHAnsi" w:hAnsiTheme="minorHAnsi" w:cstheme="minorHAnsi"/>
          <w:sz w:val="22"/>
          <w:szCs w:val="22"/>
        </w:rPr>
        <w:t>οι</w:t>
      </w:r>
      <w:r>
        <w:rPr>
          <w:rFonts w:asciiTheme="minorHAnsi" w:hAnsiTheme="minorHAnsi" w:cstheme="minorHAnsi"/>
          <w:sz w:val="22"/>
          <w:szCs w:val="22"/>
        </w:rPr>
        <w:t xml:space="preserve"> παρόντες </w:t>
      </w:r>
      <w:r w:rsidRPr="004E2EE5">
        <w:rPr>
          <w:rFonts w:asciiTheme="minorHAnsi" w:hAnsiTheme="minorHAnsi" w:cstheme="minorHAnsi"/>
          <w:sz w:val="22"/>
          <w:szCs w:val="22"/>
        </w:rPr>
        <w:t xml:space="preserve"> δημοτικοί σύμβουλοι </w:t>
      </w:r>
      <w:r>
        <w:rPr>
          <w:rFonts w:asciiTheme="minorHAnsi" w:hAnsiTheme="minorHAnsi" w:cstheme="minorHAnsi"/>
          <w:sz w:val="22"/>
          <w:szCs w:val="22"/>
        </w:rPr>
        <w:t xml:space="preserve"> </w:t>
      </w:r>
    </w:p>
    <w:p w:rsidR="00D23592" w:rsidRPr="006A79FF" w:rsidRDefault="00D23592" w:rsidP="00D23592">
      <w:pPr>
        <w:spacing w:before="120" w:after="120" w:line="360" w:lineRule="auto"/>
        <w:ind w:right="29"/>
        <w:jc w:val="both"/>
        <w:rPr>
          <w:rFonts w:asciiTheme="minorHAnsi" w:hAnsiTheme="minorHAnsi" w:cstheme="minorHAnsi"/>
          <w:sz w:val="22"/>
          <w:szCs w:val="22"/>
          <w:u w:val="single"/>
        </w:rPr>
      </w:pPr>
      <w:r w:rsidRPr="006A79FF">
        <w:rPr>
          <w:rStyle w:val="apple-style-span"/>
          <w:rFonts w:asciiTheme="minorHAnsi" w:eastAsia="Arial" w:hAnsiTheme="minorHAnsi" w:cstheme="minorHAnsi"/>
          <w:color w:val="000000"/>
          <w:spacing w:val="-3"/>
          <w:kern w:val="1"/>
          <w:sz w:val="22"/>
          <w:szCs w:val="22"/>
          <w:u w:val="single"/>
          <w:shd w:val="clear" w:color="auto" w:fill="FFFFFF"/>
        </w:rPr>
        <w:lastRenderedPageBreak/>
        <w:t xml:space="preserve">18) Για την Κοινότητα </w:t>
      </w:r>
      <w:proofErr w:type="spellStart"/>
      <w:r w:rsidRPr="006A79FF">
        <w:rPr>
          <w:rStyle w:val="apple-style-span"/>
          <w:rFonts w:asciiTheme="minorHAnsi" w:eastAsia="Arial" w:hAnsiTheme="minorHAnsi" w:cstheme="minorHAnsi"/>
          <w:color w:val="000000"/>
          <w:spacing w:val="-3"/>
          <w:kern w:val="1"/>
          <w:sz w:val="22"/>
          <w:szCs w:val="22"/>
          <w:u w:val="single"/>
          <w:shd w:val="clear" w:color="auto" w:fill="FFFFFF"/>
        </w:rPr>
        <w:t>Αλαλαλκομενών</w:t>
      </w:r>
      <w:proofErr w:type="spellEnd"/>
    </w:p>
    <w:p w:rsidR="006A79FF" w:rsidRPr="004E2EE5" w:rsidRDefault="006A79FF" w:rsidP="006A79FF">
      <w:pPr>
        <w:spacing w:before="120" w:after="120" w:line="360" w:lineRule="auto"/>
        <w:ind w:right="29"/>
        <w:jc w:val="both"/>
        <w:rPr>
          <w:rFonts w:asciiTheme="minorHAnsi" w:hAnsiTheme="minorHAnsi" w:cstheme="minorHAnsi"/>
          <w:sz w:val="22"/>
          <w:szCs w:val="22"/>
        </w:rPr>
      </w:pPr>
      <w:r w:rsidRPr="004E2EE5">
        <w:rPr>
          <w:rFonts w:asciiTheme="minorHAnsi" w:hAnsiTheme="minorHAnsi" w:cstheme="minorHAnsi"/>
          <w:sz w:val="22"/>
          <w:szCs w:val="22"/>
        </w:rPr>
        <w:t xml:space="preserve">Υπέρ ψήφισαν </w:t>
      </w:r>
      <w:r>
        <w:rPr>
          <w:rFonts w:asciiTheme="minorHAnsi" w:hAnsiTheme="minorHAnsi" w:cstheme="minorHAnsi"/>
          <w:sz w:val="22"/>
          <w:szCs w:val="22"/>
        </w:rPr>
        <w:t xml:space="preserve">ομόφωνα όλοι </w:t>
      </w:r>
      <w:r w:rsidRPr="004E2EE5">
        <w:rPr>
          <w:rFonts w:asciiTheme="minorHAnsi" w:hAnsiTheme="minorHAnsi" w:cstheme="minorHAnsi"/>
          <w:sz w:val="22"/>
          <w:szCs w:val="22"/>
        </w:rPr>
        <w:t>οι</w:t>
      </w:r>
      <w:r>
        <w:rPr>
          <w:rFonts w:asciiTheme="minorHAnsi" w:hAnsiTheme="minorHAnsi" w:cstheme="minorHAnsi"/>
          <w:sz w:val="22"/>
          <w:szCs w:val="22"/>
        </w:rPr>
        <w:t xml:space="preserve"> παρόντες </w:t>
      </w:r>
      <w:r w:rsidRPr="004E2EE5">
        <w:rPr>
          <w:rFonts w:asciiTheme="minorHAnsi" w:hAnsiTheme="minorHAnsi" w:cstheme="minorHAnsi"/>
          <w:sz w:val="22"/>
          <w:szCs w:val="22"/>
        </w:rPr>
        <w:t xml:space="preserve"> δημοτικοί σύμβουλοι </w:t>
      </w:r>
      <w:r>
        <w:rPr>
          <w:rFonts w:asciiTheme="minorHAnsi" w:hAnsiTheme="minorHAnsi" w:cstheme="minorHAnsi"/>
          <w:sz w:val="22"/>
          <w:szCs w:val="22"/>
        </w:rPr>
        <w:t xml:space="preserve"> </w:t>
      </w:r>
    </w:p>
    <w:p w:rsidR="00D23592" w:rsidRPr="006A79FF" w:rsidRDefault="00D23592" w:rsidP="00D23592">
      <w:pPr>
        <w:spacing w:line="360" w:lineRule="auto"/>
        <w:jc w:val="both"/>
        <w:rPr>
          <w:rFonts w:asciiTheme="minorHAnsi" w:hAnsiTheme="minorHAnsi" w:cstheme="minorHAnsi"/>
          <w:sz w:val="22"/>
          <w:szCs w:val="22"/>
          <w:u w:val="single"/>
        </w:rPr>
      </w:pPr>
      <w:r w:rsidRPr="006A79FF">
        <w:rPr>
          <w:rFonts w:asciiTheme="minorHAnsi" w:hAnsiTheme="minorHAnsi" w:cstheme="minorHAnsi"/>
          <w:sz w:val="22"/>
          <w:szCs w:val="22"/>
          <w:u w:val="single"/>
        </w:rPr>
        <w:t xml:space="preserve">19)Για την Κοινότητα </w:t>
      </w:r>
      <w:proofErr w:type="spellStart"/>
      <w:r w:rsidRPr="006A79FF">
        <w:rPr>
          <w:rFonts w:asciiTheme="minorHAnsi" w:hAnsiTheme="minorHAnsi" w:cstheme="minorHAnsi"/>
          <w:sz w:val="22"/>
          <w:szCs w:val="22"/>
          <w:u w:val="single"/>
        </w:rPr>
        <w:t>Κορωνείας</w:t>
      </w:r>
      <w:proofErr w:type="spellEnd"/>
      <w:r w:rsidRPr="006A79FF">
        <w:rPr>
          <w:rFonts w:asciiTheme="minorHAnsi" w:hAnsiTheme="minorHAnsi" w:cstheme="minorHAnsi"/>
          <w:sz w:val="22"/>
          <w:szCs w:val="22"/>
          <w:u w:val="single"/>
        </w:rPr>
        <w:t xml:space="preserve"> </w:t>
      </w:r>
    </w:p>
    <w:p w:rsidR="006A79FF" w:rsidRPr="004E2EE5" w:rsidRDefault="006A79FF" w:rsidP="006A79FF">
      <w:pPr>
        <w:spacing w:before="120" w:after="120" w:line="360" w:lineRule="auto"/>
        <w:ind w:right="29"/>
        <w:jc w:val="both"/>
        <w:rPr>
          <w:rFonts w:asciiTheme="minorHAnsi" w:hAnsiTheme="minorHAnsi" w:cstheme="minorHAnsi"/>
          <w:sz w:val="22"/>
          <w:szCs w:val="22"/>
        </w:rPr>
      </w:pPr>
      <w:r w:rsidRPr="004E2EE5">
        <w:rPr>
          <w:rFonts w:asciiTheme="minorHAnsi" w:hAnsiTheme="minorHAnsi" w:cstheme="minorHAnsi"/>
          <w:sz w:val="22"/>
          <w:szCs w:val="22"/>
        </w:rPr>
        <w:t xml:space="preserve">Υπέρ ψήφισαν </w:t>
      </w:r>
      <w:r>
        <w:rPr>
          <w:rFonts w:asciiTheme="minorHAnsi" w:hAnsiTheme="minorHAnsi" w:cstheme="minorHAnsi"/>
          <w:sz w:val="22"/>
          <w:szCs w:val="22"/>
        </w:rPr>
        <w:t xml:space="preserve">ομόφωνα όλοι </w:t>
      </w:r>
      <w:r w:rsidRPr="004E2EE5">
        <w:rPr>
          <w:rFonts w:asciiTheme="minorHAnsi" w:hAnsiTheme="minorHAnsi" w:cstheme="minorHAnsi"/>
          <w:sz w:val="22"/>
          <w:szCs w:val="22"/>
        </w:rPr>
        <w:t>οι</w:t>
      </w:r>
      <w:r>
        <w:rPr>
          <w:rFonts w:asciiTheme="minorHAnsi" w:hAnsiTheme="minorHAnsi" w:cstheme="minorHAnsi"/>
          <w:sz w:val="22"/>
          <w:szCs w:val="22"/>
        </w:rPr>
        <w:t xml:space="preserve"> παρόντες </w:t>
      </w:r>
      <w:r w:rsidRPr="004E2EE5">
        <w:rPr>
          <w:rFonts w:asciiTheme="minorHAnsi" w:hAnsiTheme="minorHAnsi" w:cstheme="minorHAnsi"/>
          <w:sz w:val="22"/>
          <w:szCs w:val="22"/>
        </w:rPr>
        <w:t xml:space="preserve"> δημοτικοί σύμβουλοι </w:t>
      </w:r>
      <w:r>
        <w:rPr>
          <w:rFonts w:asciiTheme="minorHAnsi" w:hAnsiTheme="minorHAnsi" w:cstheme="minorHAnsi"/>
          <w:sz w:val="22"/>
          <w:szCs w:val="22"/>
        </w:rPr>
        <w:t xml:space="preserve"> </w:t>
      </w:r>
    </w:p>
    <w:p w:rsidR="00D23592" w:rsidRPr="006A79FF" w:rsidRDefault="00D23592" w:rsidP="00D23592">
      <w:pPr>
        <w:spacing w:before="120" w:after="120" w:line="360" w:lineRule="auto"/>
        <w:ind w:right="29"/>
        <w:jc w:val="both"/>
        <w:rPr>
          <w:rFonts w:asciiTheme="minorHAnsi" w:hAnsiTheme="minorHAnsi" w:cstheme="minorHAnsi"/>
          <w:sz w:val="22"/>
          <w:szCs w:val="22"/>
          <w:u w:val="single"/>
        </w:rPr>
      </w:pPr>
      <w:r w:rsidRPr="006A79FF">
        <w:rPr>
          <w:rFonts w:asciiTheme="minorHAnsi" w:hAnsiTheme="minorHAnsi" w:cstheme="minorHAnsi"/>
          <w:color w:val="000000"/>
          <w:sz w:val="22"/>
          <w:szCs w:val="22"/>
          <w:u w:val="single"/>
        </w:rPr>
        <w:t xml:space="preserve"> </w:t>
      </w:r>
      <w:r w:rsidRPr="006A79FF">
        <w:rPr>
          <w:rStyle w:val="apple-style-span"/>
          <w:rFonts w:asciiTheme="minorHAnsi" w:eastAsia="Arial" w:hAnsiTheme="minorHAnsi" w:cstheme="minorHAnsi"/>
          <w:color w:val="000000"/>
          <w:spacing w:val="-3"/>
          <w:kern w:val="1"/>
          <w:sz w:val="22"/>
          <w:szCs w:val="22"/>
          <w:u w:val="single"/>
          <w:shd w:val="clear" w:color="auto" w:fill="FFFFFF"/>
        </w:rPr>
        <w:t xml:space="preserve">20) Για την Κοινότητα </w:t>
      </w:r>
      <w:proofErr w:type="spellStart"/>
      <w:r w:rsidRPr="006A79FF">
        <w:rPr>
          <w:rStyle w:val="apple-style-span"/>
          <w:rFonts w:asciiTheme="minorHAnsi" w:eastAsia="Arial" w:hAnsiTheme="minorHAnsi" w:cstheme="minorHAnsi"/>
          <w:color w:val="000000"/>
          <w:spacing w:val="-3"/>
          <w:kern w:val="1"/>
          <w:sz w:val="22"/>
          <w:szCs w:val="22"/>
          <w:u w:val="single"/>
          <w:shd w:val="clear" w:color="auto" w:fill="FFFFFF"/>
        </w:rPr>
        <w:t>Παρορίου</w:t>
      </w:r>
      <w:proofErr w:type="spellEnd"/>
    </w:p>
    <w:p w:rsidR="006A79FF" w:rsidRPr="004E2EE5" w:rsidRDefault="006A79FF" w:rsidP="006A79FF">
      <w:pPr>
        <w:spacing w:before="120" w:after="120" w:line="360" w:lineRule="auto"/>
        <w:ind w:right="29"/>
        <w:jc w:val="both"/>
        <w:rPr>
          <w:rFonts w:asciiTheme="minorHAnsi" w:hAnsiTheme="minorHAnsi" w:cstheme="minorHAnsi"/>
          <w:sz w:val="22"/>
          <w:szCs w:val="22"/>
        </w:rPr>
      </w:pPr>
      <w:r w:rsidRPr="004E2EE5">
        <w:rPr>
          <w:rFonts w:asciiTheme="minorHAnsi" w:hAnsiTheme="minorHAnsi" w:cstheme="minorHAnsi"/>
          <w:sz w:val="22"/>
          <w:szCs w:val="22"/>
        </w:rPr>
        <w:t xml:space="preserve">Υπέρ ψήφισαν </w:t>
      </w:r>
      <w:r>
        <w:rPr>
          <w:rFonts w:asciiTheme="minorHAnsi" w:hAnsiTheme="minorHAnsi" w:cstheme="minorHAnsi"/>
          <w:sz w:val="22"/>
          <w:szCs w:val="22"/>
        </w:rPr>
        <w:t xml:space="preserve">ομόφωνα όλοι </w:t>
      </w:r>
      <w:r w:rsidRPr="004E2EE5">
        <w:rPr>
          <w:rFonts w:asciiTheme="minorHAnsi" w:hAnsiTheme="minorHAnsi" w:cstheme="minorHAnsi"/>
          <w:sz w:val="22"/>
          <w:szCs w:val="22"/>
        </w:rPr>
        <w:t>οι</w:t>
      </w:r>
      <w:r>
        <w:rPr>
          <w:rFonts w:asciiTheme="minorHAnsi" w:hAnsiTheme="minorHAnsi" w:cstheme="minorHAnsi"/>
          <w:sz w:val="22"/>
          <w:szCs w:val="22"/>
        </w:rPr>
        <w:t xml:space="preserve"> παρόντες </w:t>
      </w:r>
      <w:r w:rsidRPr="004E2EE5">
        <w:rPr>
          <w:rFonts w:asciiTheme="minorHAnsi" w:hAnsiTheme="minorHAnsi" w:cstheme="minorHAnsi"/>
          <w:sz w:val="22"/>
          <w:szCs w:val="22"/>
        </w:rPr>
        <w:t xml:space="preserve"> δημοτικοί σύμβουλοι </w:t>
      </w:r>
      <w:r>
        <w:rPr>
          <w:rFonts w:asciiTheme="minorHAnsi" w:hAnsiTheme="minorHAnsi" w:cstheme="minorHAnsi"/>
          <w:sz w:val="22"/>
          <w:szCs w:val="22"/>
        </w:rPr>
        <w:t xml:space="preserve"> </w:t>
      </w:r>
    </w:p>
    <w:p w:rsidR="00D23592" w:rsidRPr="00956196" w:rsidRDefault="00D23592" w:rsidP="00D23592">
      <w:pPr>
        <w:spacing w:line="360" w:lineRule="auto"/>
        <w:jc w:val="both"/>
        <w:rPr>
          <w:rFonts w:asciiTheme="minorHAnsi" w:hAnsiTheme="minorHAnsi" w:cstheme="minorHAnsi"/>
          <w:sz w:val="22"/>
          <w:szCs w:val="22"/>
        </w:rPr>
      </w:pPr>
      <w:r w:rsidRPr="00956196">
        <w:rPr>
          <w:rFonts w:asciiTheme="minorHAnsi" w:hAnsiTheme="minorHAnsi" w:cstheme="minorHAnsi"/>
          <w:sz w:val="22"/>
          <w:szCs w:val="22"/>
        </w:rPr>
        <w:t>Το Δημοτικό Συμβούλιο κατόπιν της διεξαχθείσης παραπάνω  ψηφοφορίας ,αφού άκουσε την εισήγηση του Διευθυντή των Οικονομικών Υπηρεσιών και  έλαβε υπόψη του:</w:t>
      </w:r>
    </w:p>
    <w:p w:rsidR="00D23592" w:rsidRPr="00956196" w:rsidRDefault="00D23592" w:rsidP="00D23592">
      <w:pPr>
        <w:pStyle w:val="a8"/>
        <w:numPr>
          <w:ilvl w:val="0"/>
          <w:numId w:val="6"/>
        </w:numPr>
        <w:suppressAutoHyphens/>
        <w:spacing w:before="6" w:after="6" w:line="360" w:lineRule="auto"/>
        <w:ind w:left="360"/>
        <w:jc w:val="both"/>
        <w:rPr>
          <w:rFonts w:asciiTheme="minorHAnsi" w:hAnsiTheme="minorHAnsi" w:cstheme="minorHAnsi"/>
          <w:b/>
          <w:bCs/>
          <w:sz w:val="22"/>
          <w:szCs w:val="22"/>
        </w:rPr>
      </w:pPr>
      <w:r w:rsidRPr="00956196">
        <w:rPr>
          <w:rFonts w:asciiTheme="minorHAnsi" w:hAnsiTheme="minorHAnsi" w:cstheme="minorHAnsi"/>
          <w:bCs/>
          <w:color w:val="000000"/>
          <w:sz w:val="22"/>
          <w:szCs w:val="22"/>
        </w:rPr>
        <w:t>τις διατάξεις του άρθρου   74 του Ν. 4555/2018 (αντικατάσταση του άρθρου 67 του Ν. 3852/2010)</w:t>
      </w:r>
      <w:r w:rsidRPr="00956196">
        <w:rPr>
          <w:rFonts w:asciiTheme="minorHAnsi" w:hAnsiTheme="minorHAnsi" w:cstheme="minorHAnsi"/>
          <w:b/>
          <w:bCs/>
          <w:color w:val="000000"/>
          <w:sz w:val="22"/>
          <w:szCs w:val="22"/>
        </w:rPr>
        <w:t xml:space="preserve"> </w:t>
      </w:r>
      <w:r w:rsidRPr="00956196">
        <w:rPr>
          <w:rFonts w:asciiTheme="minorHAnsi" w:hAnsiTheme="minorHAnsi" w:cstheme="minorHAnsi"/>
          <w:b/>
          <w:bCs/>
          <w:sz w:val="22"/>
          <w:szCs w:val="22"/>
        </w:rPr>
        <w:t xml:space="preserve">, </w:t>
      </w:r>
    </w:p>
    <w:p w:rsidR="00D23592" w:rsidRPr="00956196" w:rsidRDefault="00D23592" w:rsidP="00D23592">
      <w:pPr>
        <w:pStyle w:val="a8"/>
        <w:numPr>
          <w:ilvl w:val="0"/>
          <w:numId w:val="6"/>
        </w:numPr>
        <w:suppressAutoHyphens/>
        <w:spacing w:before="6" w:after="6" w:line="360" w:lineRule="auto"/>
        <w:ind w:left="360"/>
        <w:jc w:val="both"/>
        <w:rPr>
          <w:rFonts w:asciiTheme="minorHAnsi" w:hAnsiTheme="minorHAnsi" w:cstheme="minorHAnsi"/>
          <w:i/>
          <w:sz w:val="22"/>
          <w:szCs w:val="22"/>
        </w:rPr>
      </w:pPr>
      <w:r w:rsidRPr="00956196">
        <w:rPr>
          <w:rFonts w:asciiTheme="minorHAnsi" w:hAnsiTheme="minorHAnsi" w:cstheme="minorHAnsi"/>
          <w:bCs/>
          <w:sz w:val="22"/>
          <w:szCs w:val="22"/>
        </w:rPr>
        <w:t xml:space="preserve">Τις διατάξεις της </w:t>
      </w:r>
      <w:proofErr w:type="spellStart"/>
      <w:r w:rsidRPr="00956196">
        <w:rPr>
          <w:rFonts w:asciiTheme="minorHAnsi" w:hAnsiTheme="minorHAnsi" w:cstheme="minorHAnsi"/>
          <w:bCs/>
          <w:sz w:val="22"/>
          <w:szCs w:val="22"/>
        </w:rPr>
        <w:t>υπ΄αριθμ</w:t>
      </w:r>
      <w:proofErr w:type="spellEnd"/>
      <w:r w:rsidRPr="00956196">
        <w:rPr>
          <w:rFonts w:asciiTheme="minorHAnsi" w:hAnsiTheme="minorHAnsi" w:cstheme="minorHAnsi"/>
          <w:bCs/>
          <w:sz w:val="22"/>
          <w:szCs w:val="22"/>
        </w:rPr>
        <w:t xml:space="preserve"> 375/2022</w:t>
      </w:r>
      <w:r w:rsidRPr="00956196">
        <w:rPr>
          <w:rFonts w:asciiTheme="minorHAnsi" w:hAnsiTheme="minorHAnsi" w:cstheme="minorHAnsi"/>
          <w:bCs/>
          <w:sz w:val="22"/>
          <w:szCs w:val="22"/>
          <w:u w:val="single"/>
        </w:rPr>
        <w:t xml:space="preserve"> εγκυκλίου του ΥΠ.ΕΣ. (ΑΔΑ: Ψ42Π46ΜΤΛ6-4ΙΓ)</w:t>
      </w:r>
      <w:r w:rsidRPr="00956196">
        <w:rPr>
          <w:rFonts w:asciiTheme="minorHAnsi" w:hAnsiTheme="minorHAnsi" w:cstheme="minorHAnsi"/>
          <w:bCs/>
          <w:sz w:val="22"/>
          <w:szCs w:val="22"/>
        </w:rPr>
        <w:t xml:space="preserve"> </w:t>
      </w:r>
      <w:r w:rsidRPr="00956196">
        <w:rPr>
          <w:rFonts w:asciiTheme="minorHAnsi" w:hAnsiTheme="minorHAnsi" w:cstheme="minorHAnsi"/>
          <w:sz w:val="22"/>
          <w:szCs w:val="22"/>
        </w:rPr>
        <w:t>«Λειτουργία Δημοτικού Συμβουλίου»</w:t>
      </w:r>
    </w:p>
    <w:p w:rsidR="00D23592" w:rsidRPr="00956196" w:rsidRDefault="00D23592" w:rsidP="00D23592">
      <w:pPr>
        <w:pStyle w:val="a8"/>
        <w:numPr>
          <w:ilvl w:val="0"/>
          <w:numId w:val="6"/>
        </w:numPr>
        <w:suppressAutoHyphens/>
        <w:spacing w:before="100" w:beforeAutospacing="1" w:line="360" w:lineRule="auto"/>
        <w:ind w:left="360"/>
        <w:jc w:val="both"/>
        <w:rPr>
          <w:rFonts w:asciiTheme="minorHAnsi" w:hAnsiTheme="minorHAnsi" w:cstheme="minorHAnsi"/>
          <w:sz w:val="22"/>
          <w:szCs w:val="22"/>
        </w:rPr>
      </w:pPr>
      <w:r w:rsidRPr="00956196">
        <w:rPr>
          <w:rFonts w:asciiTheme="minorHAnsi" w:hAnsiTheme="minorHAnsi" w:cstheme="minorHAnsi"/>
          <w:bCs/>
          <w:sz w:val="22"/>
          <w:szCs w:val="22"/>
        </w:rPr>
        <w:t xml:space="preserve">Τις διατάξεις της </w:t>
      </w:r>
      <w:proofErr w:type="spellStart"/>
      <w:r w:rsidRPr="00956196">
        <w:rPr>
          <w:rFonts w:asciiTheme="minorHAnsi" w:hAnsiTheme="minorHAnsi" w:cstheme="minorHAnsi"/>
          <w:bCs/>
          <w:sz w:val="22"/>
          <w:szCs w:val="22"/>
        </w:rPr>
        <w:t>υπ΄αριθμ</w:t>
      </w:r>
      <w:proofErr w:type="spellEnd"/>
      <w:r w:rsidRPr="00956196">
        <w:rPr>
          <w:rFonts w:asciiTheme="minorHAnsi" w:hAnsiTheme="minorHAnsi" w:cstheme="minorHAnsi"/>
          <w:bCs/>
          <w:sz w:val="22"/>
          <w:szCs w:val="22"/>
        </w:rPr>
        <w:t xml:space="preserve"> 380/2022</w:t>
      </w:r>
      <w:r w:rsidRPr="00956196">
        <w:rPr>
          <w:rFonts w:asciiTheme="minorHAnsi" w:hAnsiTheme="minorHAnsi" w:cstheme="minorHAnsi"/>
          <w:bCs/>
          <w:sz w:val="22"/>
          <w:szCs w:val="22"/>
          <w:u w:val="single"/>
        </w:rPr>
        <w:t xml:space="preserve"> εγκυκλίου του ΥΠ.ΕΣ. (ΑΔΑ: ΩΖ2Χ46ΜΤΛ6-97Χ) </w:t>
      </w:r>
      <w:r w:rsidRPr="00956196">
        <w:rPr>
          <w:rFonts w:asciiTheme="minorHAnsi" w:hAnsiTheme="minorHAnsi" w:cstheme="minorHAnsi"/>
          <w:bCs/>
          <w:sz w:val="22"/>
          <w:szCs w:val="22"/>
        </w:rPr>
        <w:t>«</w:t>
      </w:r>
      <w:r w:rsidRPr="00956196">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D23592" w:rsidRPr="00956196" w:rsidRDefault="00D23592" w:rsidP="00D23592">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956196">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D23592" w:rsidRPr="00956196" w:rsidRDefault="00D23592" w:rsidP="00D23592">
      <w:pPr>
        <w:pStyle w:val="a8"/>
        <w:numPr>
          <w:ilvl w:val="0"/>
          <w:numId w:val="6"/>
        </w:numPr>
        <w:spacing w:line="360" w:lineRule="auto"/>
        <w:jc w:val="both"/>
        <w:rPr>
          <w:rStyle w:val="af5"/>
          <w:rFonts w:asciiTheme="minorHAnsi" w:hAnsiTheme="minorHAnsi" w:cstheme="minorHAnsi"/>
          <w:i w:val="0"/>
          <w:iCs w:val="0"/>
          <w:sz w:val="22"/>
          <w:szCs w:val="22"/>
        </w:rPr>
      </w:pPr>
      <w:r w:rsidRPr="00956196">
        <w:rPr>
          <w:rFonts w:asciiTheme="minorHAnsi" w:eastAsia="Arial" w:hAnsiTheme="minorHAnsi" w:cstheme="minorHAnsi"/>
          <w:iCs/>
          <w:color w:val="000000"/>
          <w:kern w:val="1"/>
          <w:sz w:val="22"/>
          <w:szCs w:val="22"/>
          <w:highlight w:val="white"/>
        </w:rPr>
        <w:t xml:space="preserve">τις διατάξεις των άρθρων 65,67,238 του Ν.3852/10, </w:t>
      </w:r>
      <w:r w:rsidRPr="00956196">
        <w:rPr>
          <w:rStyle w:val="af5"/>
          <w:rFonts w:asciiTheme="minorHAnsi" w:hAnsiTheme="minorHAnsi" w:cstheme="minorHAnsi"/>
          <w:bCs/>
          <w:i w:val="0"/>
          <w:color w:val="000000"/>
          <w:kern w:val="1"/>
          <w:sz w:val="22"/>
          <w:szCs w:val="22"/>
          <w:highlight w:val="white"/>
          <w:shd w:val="clear" w:color="auto" w:fill="FFFFFF"/>
          <w:lang w:bidi="hi-IN"/>
        </w:rPr>
        <w:t>όπως τροποποιήθηκαν με το άρθρο 72 και 74   του Ν. 4555/2018</w:t>
      </w:r>
    </w:p>
    <w:p w:rsidR="00D23592" w:rsidRPr="00956196" w:rsidRDefault="00D23592" w:rsidP="00D23592">
      <w:pPr>
        <w:pStyle w:val="a8"/>
        <w:numPr>
          <w:ilvl w:val="0"/>
          <w:numId w:val="6"/>
        </w:numPr>
        <w:suppressAutoHyphens/>
        <w:rPr>
          <w:rFonts w:asciiTheme="minorHAnsi" w:eastAsia="Calibri" w:hAnsiTheme="minorHAnsi" w:cstheme="minorHAnsi"/>
          <w:sz w:val="22"/>
          <w:szCs w:val="22"/>
        </w:rPr>
      </w:pPr>
      <w:r w:rsidRPr="00956196">
        <w:rPr>
          <w:rFonts w:asciiTheme="minorHAnsi" w:eastAsia="Arial" w:hAnsiTheme="minorHAnsi" w:cstheme="minorHAnsi"/>
          <w:iCs/>
          <w:color w:val="000000"/>
          <w:kern w:val="1"/>
          <w:sz w:val="22"/>
          <w:szCs w:val="22"/>
          <w:highlight w:val="white"/>
        </w:rPr>
        <w:t xml:space="preserve">τις διατάξεις </w:t>
      </w:r>
      <w:r w:rsidRPr="00956196">
        <w:rPr>
          <w:rFonts w:asciiTheme="minorHAnsi" w:eastAsia="Calibri" w:hAnsiTheme="minorHAnsi" w:cstheme="minorHAnsi"/>
          <w:sz w:val="22"/>
          <w:szCs w:val="22"/>
        </w:rPr>
        <w:t>του</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pacing w:val="-1"/>
          <w:sz w:val="22"/>
          <w:szCs w:val="22"/>
        </w:rPr>
        <w:t>ά</w:t>
      </w:r>
      <w:r w:rsidRPr="00956196">
        <w:rPr>
          <w:rFonts w:asciiTheme="minorHAnsi" w:eastAsia="Calibri" w:hAnsiTheme="minorHAnsi" w:cstheme="minorHAnsi"/>
          <w:sz w:val="22"/>
          <w:szCs w:val="22"/>
        </w:rPr>
        <w:t>ρ</w:t>
      </w:r>
      <w:r w:rsidRPr="00956196">
        <w:rPr>
          <w:rFonts w:asciiTheme="minorHAnsi" w:eastAsia="Calibri" w:hAnsiTheme="minorHAnsi" w:cstheme="minorHAnsi"/>
          <w:spacing w:val="-2"/>
          <w:sz w:val="22"/>
          <w:szCs w:val="22"/>
        </w:rPr>
        <w:t>θ</w:t>
      </w:r>
      <w:r w:rsidRPr="00956196">
        <w:rPr>
          <w:rFonts w:asciiTheme="minorHAnsi" w:eastAsia="Calibri" w:hAnsiTheme="minorHAnsi" w:cstheme="minorHAnsi"/>
          <w:sz w:val="22"/>
          <w:szCs w:val="22"/>
        </w:rPr>
        <w:t xml:space="preserve">ρου </w:t>
      </w:r>
      <w:r w:rsidRPr="00956196">
        <w:rPr>
          <w:rFonts w:asciiTheme="minorHAnsi" w:eastAsia="Calibri" w:hAnsiTheme="minorHAnsi" w:cstheme="minorHAnsi"/>
          <w:spacing w:val="1"/>
          <w:sz w:val="22"/>
          <w:szCs w:val="22"/>
        </w:rPr>
        <w:t>2</w:t>
      </w:r>
      <w:r w:rsidRPr="00956196">
        <w:rPr>
          <w:rFonts w:asciiTheme="minorHAnsi" w:eastAsia="Calibri" w:hAnsiTheme="minorHAnsi" w:cstheme="minorHAnsi"/>
          <w:sz w:val="22"/>
          <w:szCs w:val="22"/>
        </w:rPr>
        <w:t>5</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pacing w:val="-3"/>
          <w:sz w:val="22"/>
          <w:szCs w:val="22"/>
        </w:rPr>
        <w:t>π</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ρ.12</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pacing w:val="-2"/>
          <w:sz w:val="22"/>
          <w:szCs w:val="22"/>
        </w:rPr>
        <w:t>τ</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υ Ν</w:t>
      </w:r>
      <w:r w:rsidRPr="00956196">
        <w:rPr>
          <w:rFonts w:asciiTheme="minorHAnsi" w:eastAsia="Calibri" w:hAnsiTheme="minorHAnsi" w:cstheme="minorHAnsi"/>
          <w:spacing w:val="-1"/>
          <w:sz w:val="22"/>
          <w:szCs w:val="22"/>
        </w:rPr>
        <w:t>.</w:t>
      </w:r>
      <w:r w:rsidRPr="00956196">
        <w:rPr>
          <w:rFonts w:asciiTheme="minorHAnsi" w:eastAsia="Calibri" w:hAnsiTheme="minorHAnsi" w:cstheme="minorHAnsi"/>
          <w:sz w:val="22"/>
          <w:szCs w:val="22"/>
        </w:rPr>
        <w:t>1</w:t>
      </w:r>
      <w:r w:rsidRPr="00956196">
        <w:rPr>
          <w:rFonts w:asciiTheme="minorHAnsi" w:eastAsia="Calibri" w:hAnsiTheme="minorHAnsi" w:cstheme="minorHAnsi"/>
          <w:spacing w:val="1"/>
          <w:sz w:val="22"/>
          <w:szCs w:val="22"/>
        </w:rPr>
        <w:t>8</w:t>
      </w:r>
      <w:r w:rsidRPr="00956196">
        <w:rPr>
          <w:rFonts w:asciiTheme="minorHAnsi" w:eastAsia="Calibri" w:hAnsiTheme="minorHAnsi" w:cstheme="minorHAnsi"/>
          <w:sz w:val="22"/>
          <w:szCs w:val="22"/>
        </w:rPr>
        <w:t>2</w:t>
      </w:r>
      <w:r w:rsidRPr="00956196">
        <w:rPr>
          <w:rFonts w:asciiTheme="minorHAnsi" w:eastAsia="Calibri" w:hAnsiTheme="minorHAnsi" w:cstheme="minorHAnsi"/>
          <w:spacing w:val="1"/>
          <w:sz w:val="22"/>
          <w:szCs w:val="22"/>
        </w:rPr>
        <w:t>8</w:t>
      </w:r>
      <w:r w:rsidRPr="00956196">
        <w:rPr>
          <w:rFonts w:asciiTheme="minorHAnsi" w:eastAsia="Calibri" w:hAnsiTheme="minorHAnsi" w:cstheme="minorHAnsi"/>
          <w:sz w:val="22"/>
          <w:szCs w:val="22"/>
        </w:rPr>
        <w:t>/</w:t>
      </w:r>
      <w:r w:rsidRPr="00956196">
        <w:rPr>
          <w:rFonts w:asciiTheme="minorHAnsi" w:eastAsia="Calibri" w:hAnsiTheme="minorHAnsi" w:cstheme="minorHAnsi"/>
          <w:spacing w:val="1"/>
          <w:sz w:val="22"/>
          <w:szCs w:val="22"/>
        </w:rPr>
        <w:t>8</w:t>
      </w:r>
      <w:r w:rsidRPr="00956196">
        <w:rPr>
          <w:rFonts w:asciiTheme="minorHAnsi" w:eastAsia="Calibri" w:hAnsiTheme="minorHAnsi" w:cstheme="minorHAnsi"/>
          <w:sz w:val="22"/>
          <w:szCs w:val="22"/>
        </w:rPr>
        <w:t>9</w:t>
      </w:r>
    </w:p>
    <w:p w:rsidR="00D23592" w:rsidRPr="00956196" w:rsidRDefault="00D23592" w:rsidP="00D23592">
      <w:pPr>
        <w:spacing w:before="6" w:line="140" w:lineRule="exact"/>
        <w:rPr>
          <w:rFonts w:asciiTheme="minorHAnsi" w:hAnsiTheme="minorHAnsi" w:cstheme="minorHAnsi"/>
          <w:sz w:val="22"/>
          <w:szCs w:val="22"/>
        </w:rPr>
      </w:pPr>
    </w:p>
    <w:p w:rsidR="00D23592" w:rsidRPr="00956196" w:rsidRDefault="00D23592" w:rsidP="00D23592">
      <w:pPr>
        <w:pStyle w:val="a8"/>
        <w:numPr>
          <w:ilvl w:val="0"/>
          <w:numId w:val="6"/>
        </w:numPr>
        <w:suppressAutoHyphens/>
        <w:rPr>
          <w:rFonts w:asciiTheme="minorHAnsi" w:eastAsia="Calibri" w:hAnsiTheme="minorHAnsi" w:cstheme="minorHAnsi"/>
          <w:sz w:val="22"/>
          <w:szCs w:val="22"/>
        </w:rPr>
      </w:pPr>
      <w:r w:rsidRPr="00956196">
        <w:rPr>
          <w:rFonts w:asciiTheme="minorHAnsi" w:eastAsia="Arial" w:hAnsiTheme="minorHAnsi" w:cstheme="minorHAnsi"/>
          <w:iCs/>
          <w:color w:val="000000"/>
          <w:kern w:val="1"/>
          <w:sz w:val="22"/>
          <w:szCs w:val="22"/>
          <w:highlight w:val="white"/>
        </w:rPr>
        <w:t>τις διατάξεις</w:t>
      </w:r>
      <w:r w:rsidRPr="00956196">
        <w:rPr>
          <w:rFonts w:asciiTheme="minorHAnsi" w:eastAsia="Calibri" w:hAnsiTheme="minorHAnsi" w:cstheme="minorHAnsi"/>
          <w:sz w:val="22"/>
          <w:szCs w:val="22"/>
        </w:rPr>
        <w:t xml:space="preserve"> του</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pacing w:val="-1"/>
          <w:sz w:val="22"/>
          <w:szCs w:val="22"/>
        </w:rPr>
        <w:t>Ν</w:t>
      </w:r>
      <w:r w:rsidRPr="00956196">
        <w:rPr>
          <w:rFonts w:asciiTheme="minorHAnsi" w:eastAsia="Calibri" w:hAnsiTheme="minorHAnsi" w:cstheme="minorHAnsi"/>
          <w:sz w:val="22"/>
          <w:szCs w:val="22"/>
        </w:rPr>
        <w:t>.2</w:t>
      </w:r>
      <w:r w:rsidRPr="00956196">
        <w:rPr>
          <w:rFonts w:asciiTheme="minorHAnsi" w:eastAsia="Calibri" w:hAnsiTheme="minorHAnsi" w:cstheme="minorHAnsi"/>
          <w:spacing w:val="1"/>
          <w:sz w:val="22"/>
          <w:szCs w:val="22"/>
        </w:rPr>
        <w:t>5</w:t>
      </w:r>
      <w:r w:rsidRPr="00956196">
        <w:rPr>
          <w:rFonts w:asciiTheme="minorHAnsi" w:eastAsia="Calibri" w:hAnsiTheme="minorHAnsi" w:cstheme="minorHAnsi"/>
          <w:sz w:val="22"/>
          <w:szCs w:val="22"/>
        </w:rPr>
        <w:t>/</w:t>
      </w:r>
      <w:r w:rsidRPr="00956196">
        <w:rPr>
          <w:rFonts w:asciiTheme="minorHAnsi" w:eastAsia="Calibri" w:hAnsiTheme="minorHAnsi" w:cstheme="minorHAnsi"/>
          <w:spacing w:val="1"/>
          <w:sz w:val="22"/>
          <w:szCs w:val="22"/>
        </w:rPr>
        <w:t>7</w:t>
      </w:r>
      <w:r w:rsidRPr="00956196">
        <w:rPr>
          <w:rFonts w:asciiTheme="minorHAnsi" w:eastAsia="Calibri" w:hAnsiTheme="minorHAnsi" w:cstheme="minorHAnsi"/>
          <w:sz w:val="22"/>
          <w:szCs w:val="22"/>
        </w:rPr>
        <w:t>5</w:t>
      </w:r>
      <w:r w:rsidRPr="00956196">
        <w:rPr>
          <w:rFonts w:asciiTheme="minorHAnsi" w:eastAsia="Calibri" w:hAnsiTheme="minorHAnsi" w:cstheme="minorHAnsi"/>
          <w:spacing w:val="-1"/>
          <w:sz w:val="22"/>
          <w:szCs w:val="22"/>
        </w:rPr>
        <w:t xml:space="preserve"> ό</w:t>
      </w:r>
      <w:r w:rsidRPr="00956196">
        <w:rPr>
          <w:rFonts w:asciiTheme="minorHAnsi" w:eastAsia="Calibri" w:hAnsiTheme="minorHAnsi" w:cstheme="minorHAnsi"/>
          <w:spacing w:val="-3"/>
          <w:sz w:val="22"/>
          <w:szCs w:val="22"/>
        </w:rPr>
        <w:t>π</w:t>
      </w:r>
      <w:r w:rsidRPr="00956196">
        <w:rPr>
          <w:rFonts w:asciiTheme="minorHAnsi" w:eastAsia="Calibri" w:hAnsiTheme="minorHAnsi" w:cstheme="minorHAnsi"/>
          <w:spacing w:val="1"/>
          <w:sz w:val="22"/>
          <w:szCs w:val="22"/>
        </w:rPr>
        <w:t>ω</w:t>
      </w:r>
      <w:r w:rsidRPr="00956196">
        <w:rPr>
          <w:rFonts w:asciiTheme="minorHAnsi" w:eastAsia="Calibri" w:hAnsiTheme="minorHAnsi" w:cstheme="minorHAnsi"/>
          <w:sz w:val="22"/>
          <w:szCs w:val="22"/>
        </w:rPr>
        <w:t xml:space="preserve">ς </w:t>
      </w:r>
      <w:r w:rsidRPr="00956196">
        <w:rPr>
          <w:rFonts w:asciiTheme="minorHAnsi" w:eastAsia="Calibri" w:hAnsiTheme="minorHAnsi" w:cstheme="minorHAnsi"/>
          <w:spacing w:val="1"/>
          <w:sz w:val="22"/>
          <w:szCs w:val="22"/>
        </w:rPr>
        <w:t>τ</w:t>
      </w:r>
      <w:r w:rsidRPr="00956196">
        <w:rPr>
          <w:rFonts w:asciiTheme="minorHAnsi" w:eastAsia="Calibri" w:hAnsiTheme="minorHAnsi" w:cstheme="minorHAnsi"/>
          <w:sz w:val="22"/>
          <w:szCs w:val="22"/>
        </w:rPr>
        <w:t>ρο</w:t>
      </w:r>
      <w:r w:rsidRPr="00956196">
        <w:rPr>
          <w:rFonts w:asciiTheme="minorHAnsi" w:eastAsia="Calibri" w:hAnsiTheme="minorHAnsi" w:cstheme="minorHAnsi"/>
          <w:spacing w:val="-4"/>
          <w:sz w:val="22"/>
          <w:szCs w:val="22"/>
        </w:rPr>
        <w:t>π</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π</w:t>
      </w:r>
      <w:r w:rsidRPr="00956196">
        <w:rPr>
          <w:rFonts w:asciiTheme="minorHAnsi" w:eastAsia="Calibri" w:hAnsiTheme="minorHAnsi" w:cstheme="minorHAnsi"/>
          <w:spacing w:val="-1"/>
          <w:sz w:val="22"/>
          <w:szCs w:val="22"/>
        </w:rPr>
        <w:t>οι</w:t>
      </w:r>
      <w:r w:rsidRPr="00956196">
        <w:rPr>
          <w:rFonts w:asciiTheme="minorHAnsi" w:eastAsia="Calibri" w:hAnsiTheme="minorHAnsi" w:cstheme="minorHAnsi"/>
          <w:spacing w:val="1"/>
          <w:sz w:val="22"/>
          <w:szCs w:val="22"/>
        </w:rPr>
        <w:t>ή</w:t>
      </w:r>
      <w:r w:rsidRPr="00956196">
        <w:rPr>
          <w:rFonts w:asciiTheme="minorHAnsi" w:eastAsia="Calibri" w:hAnsiTheme="minorHAnsi" w:cstheme="minorHAnsi"/>
          <w:sz w:val="22"/>
          <w:szCs w:val="22"/>
        </w:rPr>
        <w:t>θ</w:t>
      </w:r>
      <w:r w:rsidRPr="00956196">
        <w:rPr>
          <w:rFonts w:asciiTheme="minorHAnsi" w:eastAsia="Calibri" w:hAnsiTheme="minorHAnsi" w:cstheme="minorHAnsi"/>
          <w:spacing w:val="1"/>
          <w:sz w:val="22"/>
          <w:szCs w:val="22"/>
        </w:rPr>
        <w:t>η</w:t>
      </w:r>
      <w:r w:rsidRPr="00956196">
        <w:rPr>
          <w:rFonts w:asciiTheme="minorHAnsi" w:eastAsia="Calibri" w:hAnsiTheme="minorHAnsi" w:cstheme="minorHAnsi"/>
          <w:spacing w:val="-4"/>
          <w:sz w:val="22"/>
          <w:szCs w:val="22"/>
        </w:rPr>
        <w:t>κ</w:t>
      </w:r>
      <w:r w:rsidRPr="00956196">
        <w:rPr>
          <w:rFonts w:asciiTheme="minorHAnsi" w:eastAsia="Calibri" w:hAnsiTheme="minorHAnsi" w:cstheme="minorHAnsi"/>
          <w:sz w:val="22"/>
          <w:szCs w:val="22"/>
        </w:rPr>
        <w:t>ε</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 xml:space="preserve">ι </w:t>
      </w:r>
      <w:r w:rsidRPr="00956196">
        <w:rPr>
          <w:rFonts w:asciiTheme="minorHAnsi" w:eastAsia="Calibri" w:hAnsiTheme="minorHAnsi" w:cstheme="minorHAnsi"/>
          <w:spacing w:val="-1"/>
          <w:sz w:val="22"/>
          <w:szCs w:val="22"/>
        </w:rPr>
        <w:t>ι</w:t>
      </w:r>
      <w:r w:rsidRPr="00956196">
        <w:rPr>
          <w:rFonts w:asciiTheme="minorHAnsi" w:eastAsia="Calibri" w:hAnsiTheme="minorHAnsi" w:cstheme="minorHAnsi"/>
          <w:spacing w:val="2"/>
          <w:sz w:val="22"/>
          <w:szCs w:val="22"/>
        </w:rPr>
        <w:t>σ</w:t>
      </w:r>
      <w:r w:rsidRPr="00956196">
        <w:rPr>
          <w:rFonts w:asciiTheme="minorHAnsi" w:eastAsia="Calibri" w:hAnsiTheme="minorHAnsi" w:cstheme="minorHAnsi"/>
          <w:spacing w:val="1"/>
          <w:sz w:val="22"/>
          <w:szCs w:val="22"/>
        </w:rPr>
        <w:t>χ</w:t>
      </w:r>
      <w:r w:rsidRPr="00956196">
        <w:rPr>
          <w:rFonts w:asciiTheme="minorHAnsi" w:eastAsia="Calibri" w:hAnsiTheme="minorHAnsi" w:cstheme="minorHAnsi"/>
          <w:spacing w:val="-3"/>
          <w:sz w:val="22"/>
          <w:szCs w:val="22"/>
        </w:rPr>
        <w:t>ύ</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ι</w:t>
      </w:r>
    </w:p>
    <w:p w:rsidR="00D23592" w:rsidRPr="00956196" w:rsidRDefault="00D23592" w:rsidP="00D23592">
      <w:pPr>
        <w:spacing w:before="6" w:line="140" w:lineRule="exact"/>
        <w:rPr>
          <w:rFonts w:asciiTheme="minorHAnsi" w:hAnsiTheme="minorHAnsi" w:cstheme="minorHAnsi"/>
          <w:i/>
          <w:sz w:val="22"/>
          <w:szCs w:val="22"/>
        </w:rPr>
      </w:pPr>
    </w:p>
    <w:p w:rsidR="00D23592" w:rsidRPr="00956196" w:rsidRDefault="00D23592" w:rsidP="00D23592">
      <w:pPr>
        <w:pStyle w:val="a8"/>
        <w:numPr>
          <w:ilvl w:val="0"/>
          <w:numId w:val="6"/>
        </w:numPr>
        <w:suppressAutoHyphens/>
        <w:rPr>
          <w:rFonts w:asciiTheme="minorHAnsi" w:eastAsia="Calibri" w:hAnsiTheme="minorHAnsi" w:cstheme="minorHAnsi"/>
          <w:sz w:val="22"/>
          <w:szCs w:val="22"/>
        </w:rPr>
      </w:pPr>
      <w:r w:rsidRPr="00956196">
        <w:rPr>
          <w:rFonts w:asciiTheme="minorHAnsi" w:eastAsia="Arial" w:hAnsiTheme="minorHAnsi" w:cstheme="minorHAnsi"/>
          <w:iCs/>
          <w:color w:val="000000"/>
          <w:kern w:val="1"/>
          <w:sz w:val="22"/>
          <w:szCs w:val="22"/>
          <w:highlight w:val="white"/>
        </w:rPr>
        <w:t>τις διατάξεις</w:t>
      </w:r>
      <w:r w:rsidRPr="00956196">
        <w:rPr>
          <w:rFonts w:asciiTheme="minorHAnsi" w:eastAsia="Calibri" w:hAnsiTheme="minorHAnsi" w:cstheme="minorHAnsi"/>
          <w:sz w:val="22"/>
          <w:szCs w:val="22"/>
        </w:rPr>
        <w:t xml:space="preserve"> </w:t>
      </w:r>
      <w:r w:rsidRPr="00956196">
        <w:rPr>
          <w:rFonts w:asciiTheme="minorHAnsi" w:eastAsia="Calibri" w:hAnsiTheme="minorHAnsi" w:cstheme="minorHAnsi"/>
          <w:spacing w:val="1"/>
          <w:sz w:val="22"/>
          <w:szCs w:val="22"/>
        </w:rPr>
        <w:t xml:space="preserve"> τ</w:t>
      </w:r>
      <w:r w:rsidRPr="00956196">
        <w:rPr>
          <w:rFonts w:asciiTheme="minorHAnsi" w:eastAsia="Calibri" w:hAnsiTheme="minorHAnsi" w:cstheme="minorHAnsi"/>
          <w:sz w:val="22"/>
          <w:szCs w:val="22"/>
        </w:rPr>
        <w:t xml:space="preserve">ου  </w:t>
      </w:r>
      <w:r w:rsidRPr="00956196">
        <w:rPr>
          <w:rFonts w:asciiTheme="minorHAnsi" w:eastAsia="Calibri" w:hAnsiTheme="minorHAnsi" w:cstheme="minorHAnsi"/>
          <w:spacing w:val="-1"/>
          <w:sz w:val="22"/>
          <w:szCs w:val="22"/>
        </w:rPr>
        <w:t>ά</w:t>
      </w:r>
      <w:r w:rsidRPr="00956196">
        <w:rPr>
          <w:rFonts w:asciiTheme="minorHAnsi" w:eastAsia="Calibri" w:hAnsiTheme="minorHAnsi" w:cstheme="minorHAnsi"/>
          <w:sz w:val="22"/>
          <w:szCs w:val="22"/>
        </w:rPr>
        <w:t>ρ</w:t>
      </w:r>
      <w:r w:rsidRPr="00956196">
        <w:rPr>
          <w:rFonts w:asciiTheme="minorHAnsi" w:eastAsia="Calibri" w:hAnsiTheme="minorHAnsi" w:cstheme="minorHAnsi"/>
          <w:spacing w:val="-2"/>
          <w:sz w:val="22"/>
          <w:szCs w:val="22"/>
        </w:rPr>
        <w:t>θ</w:t>
      </w:r>
      <w:r w:rsidRPr="00956196">
        <w:rPr>
          <w:rFonts w:asciiTheme="minorHAnsi" w:eastAsia="Calibri" w:hAnsiTheme="minorHAnsi" w:cstheme="minorHAnsi"/>
          <w:sz w:val="22"/>
          <w:szCs w:val="22"/>
        </w:rPr>
        <w:t xml:space="preserve">ρου  </w:t>
      </w:r>
      <w:r w:rsidRPr="00956196">
        <w:rPr>
          <w:rFonts w:asciiTheme="minorHAnsi" w:eastAsia="Calibri" w:hAnsiTheme="minorHAnsi" w:cstheme="minorHAnsi"/>
          <w:spacing w:val="1"/>
          <w:sz w:val="22"/>
          <w:szCs w:val="22"/>
        </w:rPr>
        <w:t>1</w:t>
      </w:r>
      <w:r w:rsidRPr="00956196">
        <w:rPr>
          <w:rFonts w:asciiTheme="minorHAnsi" w:eastAsia="Calibri" w:hAnsiTheme="minorHAnsi" w:cstheme="minorHAnsi"/>
          <w:sz w:val="22"/>
          <w:szCs w:val="22"/>
        </w:rPr>
        <w:t>85</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z w:val="22"/>
          <w:szCs w:val="22"/>
        </w:rPr>
        <w:t>του Ν</w:t>
      </w:r>
      <w:r w:rsidRPr="00956196">
        <w:rPr>
          <w:rFonts w:asciiTheme="minorHAnsi" w:eastAsia="Calibri" w:hAnsiTheme="minorHAnsi" w:cstheme="minorHAnsi"/>
          <w:spacing w:val="-1"/>
          <w:sz w:val="22"/>
          <w:szCs w:val="22"/>
        </w:rPr>
        <w:t>.</w:t>
      </w:r>
      <w:r w:rsidRPr="00956196">
        <w:rPr>
          <w:rFonts w:asciiTheme="minorHAnsi" w:eastAsia="Calibri" w:hAnsiTheme="minorHAnsi" w:cstheme="minorHAnsi"/>
          <w:spacing w:val="-2"/>
          <w:sz w:val="22"/>
          <w:szCs w:val="22"/>
        </w:rPr>
        <w:t>4</w:t>
      </w:r>
      <w:r w:rsidRPr="00956196">
        <w:rPr>
          <w:rFonts w:asciiTheme="minorHAnsi" w:eastAsia="Calibri" w:hAnsiTheme="minorHAnsi" w:cstheme="minorHAnsi"/>
          <w:sz w:val="22"/>
          <w:szCs w:val="22"/>
        </w:rPr>
        <w:t>5</w:t>
      </w:r>
      <w:r w:rsidRPr="00956196">
        <w:rPr>
          <w:rFonts w:asciiTheme="minorHAnsi" w:eastAsia="Calibri" w:hAnsiTheme="minorHAnsi" w:cstheme="minorHAnsi"/>
          <w:spacing w:val="1"/>
          <w:sz w:val="22"/>
          <w:szCs w:val="22"/>
        </w:rPr>
        <w:t>5</w:t>
      </w:r>
      <w:r w:rsidRPr="00956196">
        <w:rPr>
          <w:rFonts w:asciiTheme="minorHAnsi" w:eastAsia="Calibri" w:hAnsiTheme="minorHAnsi" w:cstheme="minorHAnsi"/>
          <w:sz w:val="22"/>
          <w:szCs w:val="22"/>
        </w:rPr>
        <w:t>5</w:t>
      </w:r>
      <w:r w:rsidRPr="00956196">
        <w:rPr>
          <w:rFonts w:asciiTheme="minorHAnsi" w:eastAsia="Calibri" w:hAnsiTheme="minorHAnsi" w:cstheme="minorHAnsi"/>
          <w:spacing w:val="1"/>
          <w:sz w:val="22"/>
          <w:szCs w:val="22"/>
        </w:rPr>
        <w:t>/</w:t>
      </w:r>
      <w:r w:rsidRPr="00956196">
        <w:rPr>
          <w:rFonts w:asciiTheme="minorHAnsi" w:eastAsia="Calibri" w:hAnsiTheme="minorHAnsi" w:cstheme="minorHAnsi"/>
          <w:spacing w:val="-2"/>
          <w:sz w:val="22"/>
          <w:szCs w:val="22"/>
        </w:rPr>
        <w:t>1</w:t>
      </w:r>
      <w:r w:rsidRPr="00956196">
        <w:rPr>
          <w:rFonts w:asciiTheme="minorHAnsi" w:eastAsia="Calibri" w:hAnsiTheme="minorHAnsi" w:cstheme="minorHAnsi"/>
          <w:sz w:val="22"/>
          <w:szCs w:val="22"/>
        </w:rPr>
        <w:t>8</w:t>
      </w:r>
    </w:p>
    <w:p w:rsidR="00D23592" w:rsidRPr="00956196" w:rsidRDefault="00D23592" w:rsidP="00D23592">
      <w:pPr>
        <w:spacing w:before="6" w:line="140" w:lineRule="exact"/>
        <w:rPr>
          <w:rFonts w:asciiTheme="minorHAnsi" w:hAnsiTheme="minorHAnsi" w:cstheme="minorHAnsi"/>
          <w:sz w:val="22"/>
          <w:szCs w:val="22"/>
        </w:rPr>
      </w:pPr>
    </w:p>
    <w:p w:rsidR="00D23592" w:rsidRPr="00956196" w:rsidRDefault="00D23592" w:rsidP="00D23592">
      <w:pPr>
        <w:pStyle w:val="a8"/>
        <w:numPr>
          <w:ilvl w:val="0"/>
          <w:numId w:val="6"/>
        </w:numPr>
        <w:suppressAutoHyphens/>
        <w:rPr>
          <w:rFonts w:asciiTheme="minorHAnsi" w:eastAsia="Calibri" w:hAnsiTheme="minorHAnsi" w:cstheme="minorHAnsi"/>
          <w:sz w:val="22"/>
          <w:szCs w:val="22"/>
        </w:rPr>
      </w:pPr>
      <w:r w:rsidRPr="00956196">
        <w:rPr>
          <w:rFonts w:asciiTheme="minorHAnsi" w:eastAsia="Calibri" w:hAnsiTheme="minorHAnsi" w:cstheme="minorHAnsi"/>
          <w:i/>
          <w:sz w:val="22"/>
          <w:szCs w:val="22"/>
        </w:rPr>
        <w:t xml:space="preserve">  </w:t>
      </w:r>
      <w:r w:rsidRPr="00956196">
        <w:rPr>
          <w:rFonts w:asciiTheme="minorHAnsi" w:eastAsia="Arial" w:hAnsiTheme="minorHAnsi" w:cstheme="minorHAnsi"/>
          <w:iCs/>
          <w:color w:val="000000"/>
          <w:kern w:val="1"/>
          <w:sz w:val="22"/>
          <w:szCs w:val="22"/>
          <w:highlight w:val="white"/>
        </w:rPr>
        <w:t xml:space="preserve">τις διατάξεις </w:t>
      </w:r>
      <w:r w:rsidRPr="00956196">
        <w:rPr>
          <w:rFonts w:asciiTheme="minorHAnsi" w:eastAsia="Arial" w:hAnsiTheme="minorHAnsi" w:cstheme="minorHAnsi"/>
          <w:iCs/>
          <w:color w:val="000000"/>
          <w:kern w:val="1"/>
          <w:sz w:val="22"/>
          <w:szCs w:val="22"/>
        </w:rPr>
        <w:t>του</w:t>
      </w:r>
      <w:r w:rsidRPr="00956196">
        <w:rPr>
          <w:rFonts w:asciiTheme="minorHAnsi" w:eastAsia="Calibri" w:hAnsiTheme="minorHAnsi" w:cstheme="minorHAnsi"/>
          <w:i/>
          <w:spacing w:val="1"/>
          <w:sz w:val="22"/>
          <w:szCs w:val="22"/>
        </w:rPr>
        <w:t xml:space="preserve"> </w:t>
      </w:r>
      <w:r w:rsidRPr="00956196">
        <w:rPr>
          <w:rFonts w:asciiTheme="minorHAnsi" w:eastAsia="Calibri" w:hAnsiTheme="minorHAnsi" w:cstheme="minorHAnsi"/>
          <w:spacing w:val="-1"/>
          <w:sz w:val="22"/>
          <w:szCs w:val="22"/>
        </w:rPr>
        <w:t>ά</w:t>
      </w:r>
      <w:r w:rsidRPr="00956196">
        <w:rPr>
          <w:rFonts w:asciiTheme="minorHAnsi" w:eastAsia="Calibri" w:hAnsiTheme="minorHAnsi" w:cstheme="minorHAnsi"/>
          <w:sz w:val="22"/>
          <w:szCs w:val="22"/>
        </w:rPr>
        <w:t>ρ</w:t>
      </w:r>
      <w:r w:rsidRPr="00956196">
        <w:rPr>
          <w:rFonts w:asciiTheme="minorHAnsi" w:eastAsia="Calibri" w:hAnsiTheme="minorHAnsi" w:cstheme="minorHAnsi"/>
          <w:spacing w:val="-2"/>
          <w:sz w:val="22"/>
          <w:szCs w:val="22"/>
        </w:rPr>
        <w:t>θ</w:t>
      </w:r>
      <w:r w:rsidRPr="00956196">
        <w:rPr>
          <w:rFonts w:asciiTheme="minorHAnsi" w:eastAsia="Calibri" w:hAnsiTheme="minorHAnsi" w:cstheme="minorHAnsi"/>
          <w:sz w:val="22"/>
          <w:szCs w:val="22"/>
        </w:rPr>
        <w:t xml:space="preserve">ρου </w:t>
      </w:r>
      <w:r w:rsidRPr="00956196">
        <w:rPr>
          <w:rFonts w:asciiTheme="minorHAnsi" w:eastAsia="Calibri" w:hAnsiTheme="minorHAnsi" w:cstheme="minorHAnsi"/>
          <w:spacing w:val="1"/>
          <w:sz w:val="22"/>
          <w:szCs w:val="22"/>
        </w:rPr>
        <w:t>4</w:t>
      </w:r>
      <w:r w:rsidRPr="00956196">
        <w:rPr>
          <w:rFonts w:asciiTheme="minorHAnsi" w:eastAsia="Calibri" w:hAnsiTheme="minorHAnsi" w:cstheme="minorHAnsi"/>
          <w:sz w:val="22"/>
          <w:szCs w:val="22"/>
        </w:rPr>
        <w:t>3</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pacing w:val="-3"/>
          <w:sz w:val="22"/>
          <w:szCs w:val="22"/>
        </w:rPr>
        <w:t>π</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 xml:space="preserve">ρ.1α </w:t>
      </w:r>
      <w:r w:rsidRPr="00956196">
        <w:rPr>
          <w:rFonts w:asciiTheme="minorHAnsi" w:eastAsia="Calibri" w:hAnsiTheme="minorHAnsi" w:cstheme="minorHAnsi"/>
          <w:spacing w:val="-2"/>
          <w:sz w:val="22"/>
          <w:szCs w:val="22"/>
        </w:rPr>
        <w:t>τ</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υ Ν. 3</w:t>
      </w:r>
      <w:r w:rsidRPr="00956196">
        <w:rPr>
          <w:rFonts w:asciiTheme="minorHAnsi" w:eastAsia="Calibri" w:hAnsiTheme="minorHAnsi" w:cstheme="minorHAnsi"/>
          <w:spacing w:val="1"/>
          <w:sz w:val="22"/>
          <w:szCs w:val="22"/>
        </w:rPr>
        <w:t>9</w:t>
      </w:r>
      <w:r w:rsidRPr="00956196">
        <w:rPr>
          <w:rFonts w:asciiTheme="minorHAnsi" w:eastAsia="Calibri" w:hAnsiTheme="minorHAnsi" w:cstheme="minorHAnsi"/>
          <w:sz w:val="22"/>
          <w:szCs w:val="22"/>
        </w:rPr>
        <w:t>7</w:t>
      </w:r>
      <w:r w:rsidRPr="00956196">
        <w:rPr>
          <w:rFonts w:asciiTheme="minorHAnsi" w:eastAsia="Calibri" w:hAnsiTheme="minorHAnsi" w:cstheme="minorHAnsi"/>
          <w:spacing w:val="1"/>
          <w:sz w:val="22"/>
          <w:szCs w:val="22"/>
        </w:rPr>
        <w:t>9</w:t>
      </w:r>
      <w:r w:rsidRPr="00956196">
        <w:rPr>
          <w:rFonts w:asciiTheme="minorHAnsi" w:eastAsia="Calibri" w:hAnsiTheme="minorHAnsi" w:cstheme="minorHAnsi"/>
          <w:sz w:val="22"/>
          <w:szCs w:val="22"/>
        </w:rPr>
        <w:t>/</w:t>
      </w:r>
      <w:r w:rsidRPr="00956196">
        <w:rPr>
          <w:rFonts w:asciiTheme="minorHAnsi" w:eastAsia="Calibri" w:hAnsiTheme="minorHAnsi" w:cstheme="minorHAnsi"/>
          <w:spacing w:val="-1"/>
          <w:sz w:val="22"/>
          <w:szCs w:val="22"/>
        </w:rPr>
        <w:t>2</w:t>
      </w:r>
      <w:r w:rsidRPr="00956196">
        <w:rPr>
          <w:rFonts w:asciiTheme="minorHAnsi" w:eastAsia="Calibri" w:hAnsiTheme="minorHAnsi" w:cstheme="minorHAnsi"/>
          <w:sz w:val="22"/>
          <w:szCs w:val="22"/>
        </w:rPr>
        <w:t>0</w:t>
      </w:r>
      <w:r w:rsidRPr="00956196">
        <w:rPr>
          <w:rFonts w:asciiTheme="minorHAnsi" w:eastAsia="Calibri" w:hAnsiTheme="minorHAnsi" w:cstheme="minorHAnsi"/>
          <w:spacing w:val="1"/>
          <w:sz w:val="22"/>
          <w:szCs w:val="22"/>
        </w:rPr>
        <w:t>1</w:t>
      </w:r>
      <w:r w:rsidRPr="00956196">
        <w:rPr>
          <w:rFonts w:asciiTheme="minorHAnsi" w:eastAsia="Calibri" w:hAnsiTheme="minorHAnsi" w:cstheme="minorHAnsi"/>
          <w:sz w:val="22"/>
          <w:szCs w:val="22"/>
        </w:rPr>
        <w:t>1</w:t>
      </w:r>
    </w:p>
    <w:p w:rsidR="00D23592" w:rsidRPr="00956196" w:rsidRDefault="00D23592" w:rsidP="00D23592">
      <w:pPr>
        <w:spacing w:before="6" w:line="140" w:lineRule="exact"/>
        <w:rPr>
          <w:rFonts w:asciiTheme="minorHAnsi" w:hAnsiTheme="minorHAnsi" w:cstheme="minorHAnsi"/>
          <w:sz w:val="22"/>
          <w:szCs w:val="22"/>
        </w:rPr>
      </w:pPr>
    </w:p>
    <w:p w:rsidR="00D23592" w:rsidRPr="00956196" w:rsidRDefault="00D23592" w:rsidP="00D23592">
      <w:pPr>
        <w:pStyle w:val="a8"/>
        <w:numPr>
          <w:ilvl w:val="0"/>
          <w:numId w:val="6"/>
        </w:numPr>
        <w:suppressAutoHyphens/>
        <w:rPr>
          <w:rFonts w:asciiTheme="minorHAnsi" w:eastAsia="Calibri" w:hAnsiTheme="minorHAnsi" w:cstheme="minorHAnsi"/>
          <w:sz w:val="22"/>
          <w:szCs w:val="22"/>
        </w:rPr>
      </w:pP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z w:val="22"/>
          <w:szCs w:val="22"/>
        </w:rPr>
        <w:t>το</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pacing w:val="-1"/>
          <w:sz w:val="22"/>
          <w:szCs w:val="22"/>
        </w:rPr>
        <w:t>ά</w:t>
      </w:r>
      <w:r w:rsidRPr="00956196">
        <w:rPr>
          <w:rFonts w:asciiTheme="minorHAnsi" w:eastAsia="Calibri" w:hAnsiTheme="minorHAnsi" w:cstheme="minorHAnsi"/>
          <w:sz w:val="22"/>
          <w:szCs w:val="22"/>
        </w:rPr>
        <w:t>ρ</w:t>
      </w:r>
      <w:r w:rsidRPr="00956196">
        <w:rPr>
          <w:rFonts w:asciiTheme="minorHAnsi" w:eastAsia="Calibri" w:hAnsiTheme="minorHAnsi" w:cstheme="minorHAnsi"/>
          <w:spacing w:val="-2"/>
          <w:sz w:val="22"/>
          <w:szCs w:val="22"/>
        </w:rPr>
        <w:t>θ</w:t>
      </w:r>
      <w:r w:rsidRPr="00956196">
        <w:rPr>
          <w:rFonts w:asciiTheme="minorHAnsi" w:eastAsia="Calibri" w:hAnsiTheme="minorHAnsi" w:cstheme="minorHAnsi"/>
          <w:sz w:val="22"/>
          <w:szCs w:val="22"/>
        </w:rPr>
        <w:t xml:space="preserve">ρο </w:t>
      </w:r>
      <w:r w:rsidRPr="00956196">
        <w:rPr>
          <w:rFonts w:asciiTheme="minorHAnsi" w:eastAsia="Calibri" w:hAnsiTheme="minorHAnsi" w:cstheme="minorHAnsi"/>
          <w:spacing w:val="1"/>
          <w:sz w:val="22"/>
          <w:szCs w:val="22"/>
        </w:rPr>
        <w:t>1</w:t>
      </w:r>
      <w:r w:rsidRPr="00956196">
        <w:rPr>
          <w:rFonts w:asciiTheme="minorHAnsi" w:eastAsia="Calibri" w:hAnsiTheme="minorHAnsi" w:cstheme="minorHAnsi"/>
          <w:sz w:val="22"/>
          <w:szCs w:val="22"/>
        </w:rPr>
        <w:t>1</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z w:val="22"/>
          <w:szCs w:val="22"/>
        </w:rPr>
        <w:t>του Ν</w:t>
      </w:r>
      <w:r w:rsidRPr="00956196">
        <w:rPr>
          <w:rFonts w:asciiTheme="minorHAnsi" w:eastAsia="Calibri" w:hAnsiTheme="minorHAnsi" w:cstheme="minorHAnsi"/>
          <w:spacing w:val="-1"/>
          <w:sz w:val="22"/>
          <w:szCs w:val="22"/>
        </w:rPr>
        <w:t>.</w:t>
      </w:r>
      <w:r w:rsidRPr="00956196">
        <w:rPr>
          <w:rFonts w:asciiTheme="minorHAnsi" w:eastAsia="Calibri" w:hAnsiTheme="minorHAnsi" w:cstheme="minorHAnsi"/>
          <w:sz w:val="22"/>
          <w:szCs w:val="22"/>
        </w:rPr>
        <w:t>4</w:t>
      </w:r>
      <w:r w:rsidRPr="00956196">
        <w:rPr>
          <w:rFonts w:asciiTheme="minorHAnsi" w:eastAsia="Calibri" w:hAnsiTheme="minorHAnsi" w:cstheme="minorHAnsi"/>
          <w:spacing w:val="-1"/>
          <w:sz w:val="22"/>
          <w:szCs w:val="22"/>
        </w:rPr>
        <w:t>6</w:t>
      </w:r>
      <w:r w:rsidRPr="00956196">
        <w:rPr>
          <w:rFonts w:asciiTheme="minorHAnsi" w:eastAsia="Calibri" w:hAnsiTheme="minorHAnsi" w:cstheme="minorHAnsi"/>
          <w:sz w:val="22"/>
          <w:szCs w:val="22"/>
        </w:rPr>
        <w:t>2</w:t>
      </w:r>
      <w:r w:rsidRPr="00956196">
        <w:rPr>
          <w:rFonts w:asciiTheme="minorHAnsi" w:eastAsia="Calibri" w:hAnsiTheme="minorHAnsi" w:cstheme="minorHAnsi"/>
          <w:spacing w:val="1"/>
          <w:sz w:val="22"/>
          <w:szCs w:val="22"/>
        </w:rPr>
        <w:t>3</w:t>
      </w:r>
      <w:r w:rsidRPr="00956196">
        <w:rPr>
          <w:rFonts w:asciiTheme="minorHAnsi" w:eastAsia="Calibri" w:hAnsiTheme="minorHAnsi" w:cstheme="minorHAnsi"/>
          <w:sz w:val="22"/>
          <w:szCs w:val="22"/>
        </w:rPr>
        <w:t>/</w:t>
      </w:r>
      <w:r w:rsidRPr="00956196">
        <w:rPr>
          <w:rFonts w:asciiTheme="minorHAnsi" w:eastAsia="Calibri" w:hAnsiTheme="minorHAnsi" w:cstheme="minorHAnsi"/>
          <w:spacing w:val="1"/>
          <w:sz w:val="22"/>
          <w:szCs w:val="22"/>
        </w:rPr>
        <w:t>1</w:t>
      </w:r>
      <w:r w:rsidRPr="00956196">
        <w:rPr>
          <w:rFonts w:asciiTheme="minorHAnsi" w:eastAsia="Calibri" w:hAnsiTheme="minorHAnsi" w:cstheme="minorHAnsi"/>
          <w:sz w:val="22"/>
          <w:szCs w:val="22"/>
        </w:rPr>
        <w:t>9</w:t>
      </w:r>
    </w:p>
    <w:p w:rsidR="00D23592" w:rsidRPr="00956196" w:rsidRDefault="00D23592" w:rsidP="00D23592">
      <w:pPr>
        <w:spacing w:before="6" w:line="140" w:lineRule="exact"/>
        <w:rPr>
          <w:rFonts w:asciiTheme="minorHAnsi" w:hAnsiTheme="minorHAnsi" w:cstheme="minorHAnsi"/>
          <w:sz w:val="22"/>
          <w:szCs w:val="22"/>
        </w:rPr>
      </w:pPr>
    </w:p>
    <w:p w:rsidR="00D23592" w:rsidRPr="00956196" w:rsidRDefault="00D23592" w:rsidP="00D23592">
      <w:pPr>
        <w:pStyle w:val="a8"/>
        <w:numPr>
          <w:ilvl w:val="0"/>
          <w:numId w:val="6"/>
        </w:numPr>
        <w:suppressAutoHyphens/>
        <w:rPr>
          <w:rFonts w:asciiTheme="minorHAnsi" w:eastAsia="Calibri" w:hAnsiTheme="minorHAnsi" w:cstheme="minorHAnsi"/>
          <w:sz w:val="22"/>
          <w:szCs w:val="22"/>
        </w:rPr>
      </w:pP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z w:val="22"/>
          <w:szCs w:val="22"/>
        </w:rPr>
        <w:t>το</w:t>
      </w:r>
      <w:r w:rsidRPr="00956196">
        <w:rPr>
          <w:rFonts w:asciiTheme="minorHAnsi" w:eastAsia="Calibri" w:hAnsiTheme="minorHAnsi" w:cstheme="minorHAnsi"/>
          <w:spacing w:val="1"/>
          <w:sz w:val="22"/>
          <w:szCs w:val="22"/>
        </w:rPr>
        <w:t xml:space="preserve"> </w:t>
      </w:r>
      <w:proofErr w:type="spellStart"/>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pacing w:val="1"/>
          <w:sz w:val="22"/>
          <w:szCs w:val="22"/>
        </w:rPr>
        <w:t>γ</w:t>
      </w:r>
      <w:r w:rsidRPr="00956196">
        <w:rPr>
          <w:rFonts w:asciiTheme="minorHAnsi" w:eastAsia="Calibri" w:hAnsiTheme="minorHAnsi" w:cstheme="minorHAnsi"/>
          <w:sz w:val="22"/>
          <w:szCs w:val="22"/>
        </w:rPr>
        <w:t>γραφο</w:t>
      </w:r>
      <w:proofErr w:type="spellEnd"/>
      <w:r w:rsidRPr="00956196">
        <w:rPr>
          <w:rFonts w:asciiTheme="minorHAnsi" w:eastAsia="Calibri" w:hAnsiTheme="minorHAnsi" w:cstheme="minorHAnsi"/>
          <w:sz w:val="22"/>
          <w:szCs w:val="22"/>
        </w:rPr>
        <w:t xml:space="preserve"> </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z w:val="22"/>
          <w:szCs w:val="22"/>
        </w:rPr>
        <w:t>ΥΠΕΣΔ</w:t>
      </w:r>
      <w:r w:rsidRPr="00956196">
        <w:rPr>
          <w:rFonts w:asciiTheme="minorHAnsi" w:eastAsia="Calibri" w:hAnsiTheme="minorHAnsi" w:cstheme="minorHAnsi"/>
          <w:spacing w:val="-1"/>
          <w:sz w:val="22"/>
          <w:szCs w:val="22"/>
        </w:rPr>
        <w:t>Δ</w:t>
      </w:r>
      <w:r w:rsidRPr="00956196">
        <w:rPr>
          <w:rFonts w:asciiTheme="minorHAnsi" w:eastAsia="Calibri" w:hAnsiTheme="minorHAnsi" w:cstheme="minorHAnsi"/>
          <w:sz w:val="22"/>
          <w:szCs w:val="22"/>
        </w:rPr>
        <w:t>Α</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z w:val="22"/>
          <w:szCs w:val="22"/>
        </w:rPr>
        <w:t>2</w:t>
      </w:r>
      <w:r w:rsidRPr="00956196">
        <w:rPr>
          <w:rFonts w:asciiTheme="minorHAnsi" w:eastAsia="Calibri" w:hAnsiTheme="minorHAnsi" w:cstheme="minorHAnsi"/>
          <w:spacing w:val="1"/>
          <w:sz w:val="22"/>
          <w:szCs w:val="22"/>
        </w:rPr>
        <w:t>/</w:t>
      </w:r>
      <w:r w:rsidRPr="00956196">
        <w:rPr>
          <w:rFonts w:asciiTheme="minorHAnsi" w:eastAsia="Calibri" w:hAnsiTheme="minorHAnsi" w:cstheme="minorHAnsi"/>
          <w:sz w:val="22"/>
          <w:szCs w:val="22"/>
        </w:rPr>
        <w:t>2</w:t>
      </w:r>
      <w:r w:rsidRPr="00956196">
        <w:rPr>
          <w:rFonts w:asciiTheme="minorHAnsi" w:eastAsia="Calibri" w:hAnsiTheme="minorHAnsi" w:cstheme="minorHAnsi"/>
          <w:spacing w:val="-1"/>
          <w:sz w:val="22"/>
          <w:szCs w:val="22"/>
        </w:rPr>
        <w:t>0</w:t>
      </w:r>
      <w:r w:rsidRPr="00956196">
        <w:rPr>
          <w:rFonts w:asciiTheme="minorHAnsi" w:eastAsia="Calibri" w:hAnsiTheme="minorHAnsi" w:cstheme="minorHAnsi"/>
          <w:spacing w:val="-2"/>
          <w:sz w:val="22"/>
          <w:szCs w:val="22"/>
        </w:rPr>
        <w:t>7</w:t>
      </w:r>
      <w:r w:rsidRPr="00956196">
        <w:rPr>
          <w:rFonts w:asciiTheme="minorHAnsi" w:eastAsia="Calibri" w:hAnsiTheme="minorHAnsi" w:cstheme="minorHAnsi"/>
          <w:sz w:val="22"/>
          <w:szCs w:val="22"/>
        </w:rPr>
        <w:t>7</w:t>
      </w:r>
      <w:r w:rsidRPr="00956196">
        <w:rPr>
          <w:rFonts w:asciiTheme="minorHAnsi" w:eastAsia="Calibri" w:hAnsiTheme="minorHAnsi" w:cstheme="minorHAnsi"/>
          <w:spacing w:val="1"/>
          <w:sz w:val="22"/>
          <w:szCs w:val="22"/>
        </w:rPr>
        <w:t>/</w:t>
      </w:r>
      <w:r w:rsidRPr="00956196">
        <w:rPr>
          <w:rFonts w:asciiTheme="minorHAnsi" w:eastAsia="Calibri" w:hAnsiTheme="minorHAnsi" w:cstheme="minorHAnsi"/>
          <w:sz w:val="22"/>
          <w:szCs w:val="22"/>
        </w:rPr>
        <w:t>1</w:t>
      </w:r>
      <w:r w:rsidRPr="00956196">
        <w:rPr>
          <w:rFonts w:asciiTheme="minorHAnsi" w:eastAsia="Calibri" w:hAnsiTheme="minorHAnsi" w:cstheme="minorHAnsi"/>
          <w:spacing w:val="1"/>
          <w:sz w:val="22"/>
          <w:szCs w:val="22"/>
        </w:rPr>
        <w:t>4-1</w:t>
      </w:r>
      <w:r w:rsidRPr="00956196">
        <w:rPr>
          <w:rFonts w:asciiTheme="minorHAnsi" w:eastAsia="Calibri" w:hAnsiTheme="minorHAnsi" w:cstheme="minorHAnsi"/>
          <w:spacing w:val="-1"/>
          <w:sz w:val="22"/>
          <w:szCs w:val="22"/>
        </w:rPr>
        <w:t>-</w:t>
      </w:r>
      <w:r w:rsidRPr="00956196">
        <w:rPr>
          <w:rFonts w:asciiTheme="minorHAnsi" w:eastAsia="Calibri" w:hAnsiTheme="minorHAnsi" w:cstheme="minorHAnsi"/>
          <w:spacing w:val="1"/>
          <w:sz w:val="22"/>
          <w:szCs w:val="22"/>
        </w:rPr>
        <w:t>2005</w:t>
      </w:r>
    </w:p>
    <w:p w:rsidR="00D23592" w:rsidRPr="00956196" w:rsidRDefault="00D23592" w:rsidP="00D23592">
      <w:pPr>
        <w:spacing w:before="6" w:line="140" w:lineRule="exact"/>
        <w:rPr>
          <w:rFonts w:asciiTheme="minorHAnsi" w:hAnsiTheme="minorHAnsi" w:cstheme="minorHAnsi"/>
          <w:sz w:val="22"/>
          <w:szCs w:val="22"/>
        </w:rPr>
      </w:pPr>
    </w:p>
    <w:p w:rsidR="00D23592" w:rsidRPr="00956196" w:rsidRDefault="00D23592" w:rsidP="00D23592">
      <w:pPr>
        <w:pStyle w:val="a8"/>
        <w:numPr>
          <w:ilvl w:val="0"/>
          <w:numId w:val="6"/>
        </w:numPr>
        <w:suppressAutoHyphens/>
        <w:rPr>
          <w:rFonts w:asciiTheme="minorHAnsi" w:eastAsia="Calibri" w:hAnsiTheme="minorHAnsi" w:cstheme="minorHAnsi"/>
          <w:sz w:val="22"/>
          <w:szCs w:val="22"/>
        </w:rPr>
      </w:pPr>
      <w:r w:rsidRPr="00956196">
        <w:rPr>
          <w:rFonts w:asciiTheme="minorHAnsi" w:eastAsia="Calibri" w:hAnsiTheme="minorHAnsi" w:cstheme="minorHAnsi"/>
          <w:sz w:val="22"/>
          <w:szCs w:val="22"/>
        </w:rPr>
        <w:t>τις</w:t>
      </w:r>
      <w:r w:rsidRPr="00956196">
        <w:rPr>
          <w:rFonts w:asciiTheme="minorHAnsi" w:eastAsia="Calibri" w:hAnsiTheme="minorHAnsi" w:cstheme="minorHAnsi"/>
          <w:spacing w:val="22"/>
          <w:sz w:val="22"/>
          <w:szCs w:val="22"/>
        </w:rPr>
        <w:t xml:space="preserve"> </w:t>
      </w:r>
      <w:r w:rsidRPr="00956196">
        <w:rPr>
          <w:rFonts w:asciiTheme="minorHAnsi" w:eastAsia="Calibri" w:hAnsiTheme="minorHAnsi" w:cstheme="minorHAnsi"/>
          <w:spacing w:val="-1"/>
          <w:sz w:val="22"/>
          <w:szCs w:val="22"/>
        </w:rPr>
        <w:t>δια</w:t>
      </w:r>
      <w:r w:rsidRPr="00956196">
        <w:rPr>
          <w:rFonts w:asciiTheme="minorHAnsi" w:eastAsia="Calibri" w:hAnsiTheme="minorHAnsi" w:cstheme="minorHAnsi"/>
          <w:spacing w:val="-2"/>
          <w:sz w:val="22"/>
          <w:szCs w:val="22"/>
        </w:rPr>
        <w:t>τ</w:t>
      </w:r>
      <w:r w:rsidRPr="00956196">
        <w:rPr>
          <w:rFonts w:asciiTheme="minorHAnsi" w:eastAsia="Calibri" w:hAnsiTheme="minorHAnsi" w:cstheme="minorHAnsi"/>
          <w:spacing w:val="-1"/>
          <w:sz w:val="22"/>
          <w:szCs w:val="22"/>
        </w:rPr>
        <w:t>άξ</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pacing w:val="-1"/>
          <w:sz w:val="22"/>
          <w:szCs w:val="22"/>
        </w:rPr>
        <w:t>ι</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22"/>
          <w:sz w:val="22"/>
          <w:szCs w:val="22"/>
        </w:rPr>
        <w:t xml:space="preserve"> </w:t>
      </w:r>
      <w:r w:rsidRPr="00956196">
        <w:rPr>
          <w:rFonts w:asciiTheme="minorHAnsi" w:eastAsia="Calibri" w:hAnsiTheme="minorHAnsi" w:cstheme="minorHAnsi"/>
          <w:sz w:val="22"/>
          <w:szCs w:val="22"/>
        </w:rPr>
        <w:t>τ</w:t>
      </w:r>
      <w:r w:rsidRPr="00956196">
        <w:rPr>
          <w:rFonts w:asciiTheme="minorHAnsi" w:eastAsia="Calibri" w:hAnsiTheme="minorHAnsi" w:cstheme="minorHAnsi"/>
          <w:spacing w:val="-1"/>
          <w:sz w:val="22"/>
          <w:szCs w:val="22"/>
        </w:rPr>
        <w:t>ω</w:t>
      </w:r>
      <w:r w:rsidRPr="00956196">
        <w:rPr>
          <w:rFonts w:asciiTheme="minorHAnsi" w:eastAsia="Calibri" w:hAnsiTheme="minorHAnsi" w:cstheme="minorHAnsi"/>
          <w:sz w:val="22"/>
          <w:szCs w:val="22"/>
        </w:rPr>
        <w:t>ν</w:t>
      </w:r>
      <w:r w:rsidRPr="00956196">
        <w:rPr>
          <w:rFonts w:asciiTheme="minorHAnsi" w:eastAsia="Calibri" w:hAnsiTheme="minorHAnsi" w:cstheme="minorHAnsi"/>
          <w:spacing w:val="23"/>
          <w:sz w:val="22"/>
          <w:szCs w:val="22"/>
        </w:rPr>
        <w:t xml:space="preserve"> </w:t>
      </w:r>
      <w:r w:rsidRPr="00956196">
        <w:rPr>
          <w:rFonts w:asciiTheme="minorHAnsi" w:eastAsia="Calibri" w:hAnsiTheme="minorHAnsi" w:cstheme="minorHAnsi"/>
          <w:spacing w:val="-1"/>
          <w:sz w:val="22"/>
          <w:szCs w:val="22"/>
        </w:rPr>
        <w:t>ά</w:t>
      </w:r>
      <w:r w:rsidRPr="00956196">
        <w:rPr>
          <w:rFonts w:asciiTheme="minorHAnsi" w:eastAsia="Calibri" w:hAnsiTheme="minorHAnsi" w:cstheme="minorHAnsi"/>
          <w:sz w:val="22"/>
          <w:szCs w:val="22"/>
        </w:rPr>
        <w:t>ρθ.</w:t>
      </w:r>
      <w:r w:rsidRPr="00956196">
        <w:rPr>
          <w:rFonts w:asciiTheme="minorHAnsi" w:eastAsia="Calibri" w:hAnsiTheme="minorHAnsi" w:cstheme="minorHAnsi"/>
          <w:spacing w:val="22"/>
          <w:sz w:val="22"/>
          <w:szCs w:val="22"/>
        </w:rPr>
        <w:t xml:space="preserve"> </w:t>
      </w:r>
      <w:r w:rsidRPr="00956196">
        <w:rPr>
          <w:rFonts w:asciiTheme="minorHAnsi" w:eastAsia="Calibri" w:hAnsiTheme="minorHAnsi" w:cstheme="minorHAnsi"/>
          <w:sz w:val="22"/>
          <w:szCs w:val="22"/>
        </w:rPr>
        <w:t>21</w:t>
      </w:r>
      <w:r w:rsidRPr="00956196">
        <w:rPr>
          <w:rFonts w:asciiTheme="minorHAnsi" w:eastAsia="Calibri" w:hAnsiTheme="minorHAnsi" w:cstheme="minorHAnsi"/>
          <w:spacing w:val="24"/>
          <w:sz w:val="22"/>
          <w:szCs w:val="22"/>
        </w:rPr>
        <w:t xml:space="preserve">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ι</w:t>
      </w:r>
      <w:r w:rsidRPr="00956196">
        <w:rPr>
          <w:rFonts w:asciiTheme="minorHAnsi" w:eastAsia="Calibri" w:hAnsiTheme="minorHAnsi" w:cstheme="minorHAnsi"/>
          <w:spacing w:val="21"/>
          <w:sz w:val="22"/>
          <w:szCs w:val="22"/>
        </w:rPr>
        <w:t xml:space="preserve"> </w:t>
      </w:r>
      <w:r w:rsidRPr="00956196">
        <w:rPr>
          <w:rFonts w:asciiTheme="minorHAnsi" w:eastAsia="Calibri" w:hAnsiTheme="minorHAnsi" w:cstheme="minorHAnsi"/>
          <w:sz w:val="22"/>
          <w:szCs w:val="22"/>
        </w:rPr>
        <w:t>22</w:t>
      </w:r>
      <w:r w:rsidRPr="00956196">
        <w:rPr>
          <w:rFonts w:asciiTheme="minorHAnsi" w:eastAsia="Calibri" w:hAnsiTheme="minorHAnsi" w:cstheme="minorHAnsi"/>
          <w:spacing w:val="21"/>
          <w:sz w:val="22"/>
          <w:szCs w:val="22"/>
        </w:rPr>
        <w:t xml:space="preserve"> </w:t>
      </w:r>
      <w:r w:rsidRPr="00956196">
        <w:rPr>
          <w:rFonts w:asciiTheme="minorHAnsi" w:eastAsia="Calibri" w:hAnsiTheme="minorHAnsi" w:cstheme="minorHAnsi"/>
          <w:sz w:val="22"/>
          <w:szCs w:val="22"/>
        </w:rPr>
        <w:t>του</w:t>
      </w:r>
      <w:r w:rsidRPr="00956196">
        <w:rPr>
          <w:rFonts w:asciiTheme="minorHAnsi" w:eastAsia="Calibri" w:hAnsiTheme="minorHAnsi" w:cstheme="minorHAnsi"/>
          <w:spacing w:val="22"/>
          <w:sz w:val="22"/>
          <w:szCs w:val="22"/>
        </w:rPr>
        <w:t xml:space="preserve"> </w:t>
      </w:r>
      <w:r w:rsidRPr="00956196">
        <w:rPr>
          <w:rFonts w:asciiTheme="minorHAnsi" w:eastAsia="Calibri" w:hAnsiTheme="minorHAnsi" w:cstheme="minorHAnsi"/>
          <w:spacing w:val="-3"/>
          <w:sz w:val="22"/>
          <w:szCs w:val="22"/>
        </w:rPr>
        <w:t>Β</w:t>
      </w:r>
      <w:r w:rsidRPr="00956196">
        <w:rPr>
          <w:rFonts w:asciiTheme="minorHAnsi" w:eastAsia="Calibri" w:hAnsiTheme="minorHAnsi" w:cstheme="minorHAnsi"/>
          <w:sz w:val="22"/>
          <w:szCs w:val="22"/>
        </w:rPr>
        <w:t>Δ</w:t>
      </w:r>
      <w:r w:rsidRPr="00956196">
        <w:rPr>
          <w:rFonts w:asciiTheme="minorHAnsi" w:eastAsia="Calibri" w:hAnsiTheme="minorHAnsi" w:cstheme="minorHAnsi"/>
          <w:spacing w:val="21"/>
          <w:sz w:val="22"/>
          <w:szCs w:val="22"/>
        </w:rPr>
        <w:t xml:space="preserve"> </w:t>
      </w:r>
      <w:r w:rsidRPr="00956196">
        <w:rPr>
          <w:rFonts w:asciiTheme="minorHAnsi" w:eastAsia="Calibri" w:hAnsiTheme="minorHAnsi" w:cstheme="minorHAnsi"/>
          <w:sz w:val="22"/>
          <w:szCs w:val="22"/>
        </w:rPr>
        <w:t>2</w:t>
      </w:r>
      <w:r w:rsidRPr="00956196">
        <w:rPr>
          <w:rFonts w:asciiTheme="minorHAnsi" w:eastAsia="Calibri" w:hAnsiTheme="minorHAnsi" w:cstheme="minorHAnsi"/>
          <w:spacing w:val="5"/>
          <w:sz w:val="22"/>
          <w:szCs w:val="22"/>
        </w:rPr>
        <w:t>4</w:t>
      </w:r>
      <w:r w:rsidRPr="00956196">
        <w:rPr>
          <w:rFonts w:asciiTheme="minorHAnsi" w:eastAsia="Calibri" w:hAnsiTheme="minorHAnsi" w:cstheme="minorHAnsi"/>
          <w:spacing w:val="-1"/>
          <w:sz w:val="22"/>
          <w:szCs w:val="22"/>
        </w:rPr>
        <w:t>-</w:t>
      </w:r>
      <w:r w:rsidRPr="00956196">
        <w:rPr>
          <w:rFonts w:asciiTheme="minorHAnsi" w:eastAsia="Calibri" w:hAnsiTheme="minorHAnsi" w:cstheme="minorHAnsi"/>
          <w:sz w:val="22"/>
          <w:szCs w:val="22"/>
        </w:rPr>
        <w:t>9</w:t>
      </w:r>
      <w:r w:rsidRPr="00956196">
        <w:rPr>
          <w:rFonts w:asciiTheme="minorHAnsi" w:eastAsia="Calibri" w:hAnsiTheme="minorHAnsi" w:cstheme="minorHAnsi"/>
          <w:spacing w:val="-1"/>
          <w:sz w:val="22"/>
          <w:szCs w:val="22"/>
        </w:rPr>
        <w:t>/</w:t>
      </w:r>
      <w:r w:rsidRPr="00956196">
        <w:rPr>
          <w:rFonts w:asciiTheme="minorHAnsi" w:eastAsia="Calibri" w:hAnsiTheme="minorHAnsi" w:cstheme="minorHAnsi"/>
          <w:sz w:val="22"/>
          <w:szCs w:val="22"/>
        </w:rPr>
        <w:t>2</w:t>
      </w:r>
      <w:r w:rsidRPr="00956196">
        <w:rPr>
          <w:rFonts w:asciiTheme="minorHAnsi" w:eastAsia="Calibri" w:hAnsiTheme="minorHAnsi" w:cstheme="minorHAnsi"/>
          <w:spacing w:val="1"/>
          <w:sz w:val="22"/>
          <w:szCs w:val="22"/>
        </w:rPr>
        <w:t>0-</w:t>
      </w:r>
      <w:r w:rsidRPr="00956196">
        <w:rPr>
          <w:rFonts w:asciiTheme="minorHAnsi" w:eastAsia="Calibri" w:hAnsiTheme="minorHAnsi" w:cstheme="minorHAnsi"/>
          <w:spacing w:val="-2"/>
          <w:sz w:val="22"/>
          <w:szCs w:val="22"/>
        </w:rPr>
        <w:t>1</w:t>
      </w:r>
      <w:r w:rsidRPr="00956196">
        <w:rPr>
          <w:rFonts w:asciiTheme="minorHAnsi" w:eastAsia="Calibri" w:hAnsiTheme="minorHAnsi" w:cstheme="minorHAnsi"/>
          <w:spacing w:val="1"/>
          <w:sz w:val="22"/>
          <w:szCs w:val="22"/>
        </w:rPr>
        <w:t>0</w:t>
      </w:r>
      <w:r w:rsidRPr="00956196">
        <w:rPr>
          <w:rFonts w:asciiTheme="minorHAnsi" w:eastAsia="Calibri" w:hAnsiTheme="minorHAnsi" w:cstheme="minorHAnsi"/>
          <w:sz w:val="22"/>
          <w:szCs w:val="22"/>
        </w:rPr>
        <w:t>-</w:t>
      </w:r>
      <w:r w:rsidRPr="00956196">
        <w:rPr>
          <w:rFonts w:asciiTheme="minorHAnsi" w:eastAsia="Calibri" w:hAnsiTheme="minorHAnsi" w:cstheme="minorHAnsi"/>
          <w:spacing w:val="21"/>
          <w:sz w:val="22"/>
          <w:szCs w:val="22"/>
        </w:rPr>
        <w:t xml:space="preserve"> </w:t>
      </w:r>
      <w:r w:rsidRPr="00956196">
        <w:rPr>
          <w:rFonts w:asciiTheme="minorHAnsi" w:eastAsia="Calibri" w:hAnsiTheme="minorHAnsi" w:cstheme="minorHAnsi"/>
          <w:sz w:val="22"/>
          <w:szCs w:val="22"/>
        </w:rPr>
        <w:t>58</w:t>
      </w:r>
      <w:r w:rsidRPr="00956196">
        <w:rPr>
          <w:rFonts w:asciiTheme="minorHAnsi" w:eastAsia="Calibri" w:hAnsiTheme="minorHAnsi" w:cstheme="minorHAnsi"/>
          <w:spacing w:val="21"/>
          <w:sz w:val="22"/>
          <w:szCs w:val="22"/>
        </w:rPr>
        <w:t xml:space="preserve"> </w:t>
      </w:r>
      <w:r w:rsidRPr="00956196">
        <w:rPr>
          <w:rFonts w:asciiTheme="minorHAnsi" w:eastAsia="Calibri" w:hAnsiTheme="minorHAnsi" w:cstheme="minorHAnsi"/>
          <w:sz w:val="22"/>
          <w:szCs w:val="22"/>
        </w:rPr>
        <w:t>(</w:t>
      </w:r>
      <w:r w:rsidRPr="00956196">
        <w:rPr>
          <w:rFonts w:asciiTheme="minorHAnsi" w:eastAsia="Calibri" w:hAnsiTheme="minorHAnsi" w:cstheme="minorHAnsi"/>
          <w:spacing w:val="-1"/>
          <w:sz w:val="22"/>
          <w:szCs w:val="22"/>
        </w:rPr>
        <w:t>Φ</w:t>
      </w:r>
      <w:r w:rsidRPr="00956196">
        <w:rPr>
          <w:rFonts w:asciiTheme="minorHAnsi" w:eastAsia="Calibri" w:hAnsiTheme="minorHAnsi" w:cstheme="minorHAnsi"/>
          <w:sz w:val="22"/>
          <w:szCs w:val="22"/>
        </w:rPr>
        <w:t>ΕΚ</w:t>
      </w:r>
      <w:r w:rsidRPr="00956196">
        <w:rPr>
          <w:rFonts w:asciiTheme="minorHAnsi" w:eastAsia="Calibri" w:hAnsiTheme="minorHAnsi" w:cstheme="minorHAnsi"/>
          <w:spacing w:val="23"/>
          <w:sz w:val="22"/>
          <w:szCs w:val="22"/>
        </w:rPr>
        <w:t xml:space="preserve"> </w:t>
      </w:r>
      <w:r w:rsidRPr="00956196">
        <w:rPr>
          <w:rFonts w:asciiTheme="minorHAnsi" w:eastAsia="Calibri" w:hAnsiTheme="minorHAnsi" w:cstheme="minorHAnsi"/>
          <w:sz w:val="22"/>
          <w:szCs w:val="22"/>
        </w:rPr>
        <w:t>Α</w:t>
      </w:r>
      <w:r w:rsidRPr="00956196">
        <w:rPr>
          <w:rFonts w:asciiTheme="minorHAnsi" w:eastAsia="Calibri" w:hAnsiTheme="minorHAnsi" w:cstheme="minorHAnsi"/>
          <w:spacing w:val="20"/>
          <w:sz w:val="22"/>
          <w:szCs w:val="22"/>
        </w:rPr>
        <w:t xml:space="preserve"> </w:t>
      </w:r>
      <w:r w:rsidRPr="00956196">
        <w:rPr>
          <w:rFonts w:asciiTheme="minorHAnsi" w:eastAsia="Calibri" w:hAnsiTheme="minorHAnsi" w:cstheme="minorHAnsi"/>
          <w:sz w:val="22"/>
          <w:szCs w:val="22"/>
        </w:rPr>
        <w:t>1</w:t>
      </w:r>
      <w:r w:rsidRPr="00956196">
        <w:rPr>
          <w:rFonts w:asciiTheme="minorHAnsi" w:eastAsia="Calibri" w:hAnsiTheme="minorHAnsi" w:cstheme="minorHAnsi"/>
          <w:spacing w:val="1"/>
          <w:sz w:val="22"/>
          <w:szCs w:val="22"/>
        </w:rPr>
        <w:t>7</w:t>
      </w:r>
      <w:r w:rsidRPr="00956196">
        <w:rPr>
          <w:rFonts w:asciiTheme="minorHAnsi" w:eastAsia="Calibri" w:hAnsiTheme="minorHAnsi" w:cstheme="minorHAnsi"/>
          <w:sz w:val="22"/>
          <w:szCs w:val="22"/>
        </w:rPr>
        <w:t>1)</w:t>
      </w:r>
      <w:r w:rsidRPr="00956196">
        <w:rPr>
          <w:rFonts w:asciiTheme="minorHAnsi" w:eastAsia="Calibri" w:hAnsiTheme="minorHAnsi" w:cstheme="minorHAnsi"/>
          <w:spacing w:val="22"/>
          <w:sz w:val="22"/>
          <w:szCs w:val="22"/>
        </w:rPr>
        <w:t xml:space="preserve"> </w:t>
      </w:r>
      <w:r w:rsidRPr="00956196">
        <w:rPr>
          <w:rFonts w:asciiTheme="minorHAnsi" w:eastAsia="Calibri" w:hAnsiTheme="minorHAnsi" w:cstheme="minorHAnsi"/>
          <w:spacing w:val="-11"/>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ι</w:t>
      </w:r>
      <w:r w:rsidRPr="00956196">
        <w:rPr>
          <w:rFonts w:asciiTheme="minorHAnsi" w:eastAsia="Calibri" w:hAnsiTheme="minorHAnsi" w:cstheme="minorHAnsi"/>
          <w:spacing w:val="21"/>
          <w:sz w:val="22"/>
          <w:szCs w:val="22"/>
        </w:rPr>
        <w:t xml:space="preserve"> </w:t>
      </w:r>
      <w:r w:rsidRPr="00956196">
        <w:rPr>
          <w:rFonts w:asciiTheme="minorHAnsi" w:eastAsia="Calibri" w:hAnsiTheme="minorHAnsi" w:cstheme="minorHAnsi"/>
          <w:sz w:val="22"/>
          <w:szCs w:val="22"/>
        </w:rPr>
        <w:t>του</w:t>
      </w:r>
      <w:r w:rsidRPr="00956196">
        <w:rPr>
          <w:rFonts w:asciiTheme="minorHAnsi" w:eastAsia="Calibri" w:hAnsiTheme="minorHAnsi" w:cstheme="minorHAnsi"/>
          <w:spacing w:val="22"/>
          <w:sz w:val="22"/>
          <w:szCs w:val="22"/>
        </w:rPr>
        <w:t xml:space="preserve"> </w:t>
      </w:r>
      <w:r w:rsidRPr="00956196">
        <w:rPr>
          <w:rFonts w:asciiTheme="minorHAnsi" w:eastAsia="Calibri" w:hAnsiTheme="minorHAnsi" w:cstheme="minorHAnsi"/>
          <w:spacing w:val="-1"/>
          <w:sz w:val="22"/>
          <w:szCs w:val="22"/>
        </w:rPr>
        <w:t>ά</w:t>
      </w:r>
      <w:r w:rsidRPr="00956196">
        <w:rPr>
          <w:rFonts w:asciiTheme="minorHAnsi" w:eastAsia="Calibri" w:hAnsiTheme="minorHAnsi" w:cstheme="minorHAnsi"/>
          <w:sz w:val="22"/>
          <w:szCs w:val="22"/>
        </w:rPr>
        <w:t>ρθ.</w:t>
      </w:r>
      <w:r w:rsidRPr="00956196">
        <w:rPr>
          <w:rFonts w:asciiTheme="minorHAnsi" w:eastAsia="Calibri" w:hAnsiTheme="minorHAnsi" w:cstheme="minorHAnsi"/>
          <w:spacing w:val="22"/>
          <w:sz w:val="22"/>
          <w:szCs w:val="22"/>
        </w:rPr>
        <w:t xml:space="preserve"> </w:t>
      </w:r>
      <w:r w:rsidRPr="00956196">
        <w:rPr>
          <w:rFonts w:asciiTheme="minorHAnsi" w:eastAsia="Calibri" w:hAnsiTheme="minorHAnsi" w:cstheme="minorHAnsi"/>
          <w:sz w:val="22"/>
          <w:szCs w:val="22"/>
        </w:rPr>
        <w:t>4</w:t>
      </w:r>
      <w:r w:rsidRPr="00956196">
        <w:rPr>
          <w:rFonts w:asciiTheme="minorHAnsi" w:eastAsia="Calibri" w:hAnsiTheme="minorHAnsi" w:cstheme="minorHAnsi"/>
          <w:spacing w:val="23"/>
          <w:sz w:val="22"/>
          <w:szCs w:val="22"/>
        </w:rPr>
        <w:t xml:space="preserve"> </w:t>
      </w:r>
      <w:r w:rsidRPr="00956196">
        <w:rPr>
          <w:rFonts w:asciiTheme="minorHAnsi" w:eastAsia="Calibri" w:hAnsiTheme="minorHAnsi" w:cstheme="minorHAnsi"/>
          <w:sz w:val="22"/>
          <w:szCs w:val="22"/>
        </w:rPr>
        <w:t>του</w:t>
      </w:r>
      <w:r w:rsidRPr="00956196">
        <w:rPr>
          <w:rFonts w:asciiTheme="minorHAnsi" w:eastAsia="Calibri" w:hAnsiTheme="minorHAnsi" w:cstheme="minorHAnsi"/>
          <w:spacing w:val="22"/>
          <w:sz w:val="22"/>
          <w:szCs w:val="22"/>
        </w:rPr>
        <w:t xml:space="preserve"> </w:t>
      </w:r>
      <w:r w:rsidRPr="00956196">
        <w:rPr>
          <w:rFonts w:asciiTheme="minorHAnsi" w:eastAsia="Calibri" w:hAnsiTheme="minorHAnsi" w:cstheme="minorHAnsi"/>
          <w:sz w:val="22"/>
          <w:szCs w:val="22"/>
        </w:rPr>
        <w:t>ν. 1</w:t>
      </w:r>
      <w:r w:rsidRPr="00956196">
        <w:rPr>
          <w:rFonts w:asciiTheme="minorHAnsi" w:eastAsia="Calibri" w:hAnsiTheme="minorHAnsi" w:cstheme="minorHAnsi"/>
          <w:spacing w:val="1"/>
          <w:sz w:val="22"/>
          <w:szCs w:val="22"/>
        </w:rPr>
        <w:t>0</w:t>
      </w:r>
      <w:r w:rsidRPr="00956196">
        <w:rPr>
          <w:rFonts w:asciiTheme="minorHAnsi" w:eastAsia="Calibri" w:hAnsiTheme="minorHAnsi" w:cstheme="minorHAnsi"/>
          <w:sz w:val="22"/>
          <w:szCs w:val="22"/>
        </w:rPr>
        <w:t>8</w:t>
      </w:r>
      <w:r w:rsidRPr="00956196">
        <w:rPr>
          <w:rFonts w:asciiTheme="minorHAnsi" w:eastAsia="Calibri" w:hAnsiTheme="minorHAnsi" w:cstheme="minorHAnsi"/>
          <w:spacing w:val="1"/>
          <w:sz w:val="22"/>
          <w:szCs w:val="22"/>
        </w:rPr>
        <w:t>0</w:t>
      </w:r>
      <w:r w:rsidRPr="00956196">
        <w:rPr>
          <w:rFonts w:asciiTheme="minorHAnsi" w:eastAsia="Calibri" w:hAnsiTheme="minorHAnsi" w:cstheme="minorHAnsi"/>
          <w:spacing w:val="-2"/>
          <w:sz w:val="22"/>
          <w:szCs w:val="22"/>
        </w:rPr>
        <w:t>/</w:t>
      </w:r>
      <w:r w:rsidRPr="00956196">
        <w:rPr>
          <w:rFonts w:asciiTheme="minorHAnsi" w:eastAsia="Calibri" w:hAnsiTheme="minorHAnsi" w:cstheme="minorHAnsi"/>
          <w:sz w:val="22"/>
          <w:szCs w:val="22"/>
        </w:rPr>
        <w:t>80</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z w:val="22"/>
          <w:szCs w:val="22"/>
        </w:rPr>
        <w:t>(</w:t>
      </w:r>
      <w:r w:rsidRPr="00956196">
        <w:rPr>
          <w:rFonts w:asciiTheme="minorHAnsi" w:eastAsia="Calibri" w:hAnsiTheme="minorHAnsi" w:cstheme="minorHAnsi"/>
          <w:spacing w:val="-1"/>
          <w:sz w:val="22"/>
          <w:szCs w:val="22"/>
        </w:rPr>
        <w:t>Φ</w:t>
      </w:r>
      <w:r w:rsidRPr="00956196">
        <w:rPr>
          <w:rFonts w:asciiTheme="minorHAnsi" w:eastAsia="Calibri" w:hAnsiTheme="minorHAnsi" w:cstheme="minorHAnsi"/>
          <w:sz w:val="22"/>
          <w:szCs w:val="22"/>
        </w:rPr>
        <w:t>ΕΚ</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z w:val="22"/>
          <w:szCs w:val="22"/>
        </w:rPr>
        <w:t>Α</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z w:val="22"/>
          <w:szCs w:val="22"/>
        </w:rPr>
        <w:t>2</w:t>
      </w:r>
      <w:r w:rsidRPr="00956196">
        <w:rPr>
          <w:rFonts w:asciiTheme="minorHAnsi" w:eastAsia="Calibri" w:hAnsiTheme="minorHAnsi" w:cstheme="minorHAnsi"/>
          <w:spacing w:val="1"/>
          <w:sz w:val="22"/>
          <w:szCs w:val="22"/>
        </w:rPr>
        <w:t>4</w:t>
      </w:r>
      <w:r w:rsidRPr="00956196">
        <w:rPr>
          <w:rFonts w:asciiTheme="minorHAnsi" w:eastAsia="Calibri" w:hAnsiTheme="minorHAnsi" w:cstheme="minorHAnsi"/>
          <w:sz w:val="22"/>
          <w:szCs w:val="22"/>
        </w:rPr>
        <w:t>6),</w:t>
      </w:r>
    </w:p>
    <w:p w:rsidR="00D23592" w:rsidRPr="00956196" w:rsidRDefault="00D23592" w:rsidP="00D23592">
      <w:pPr>
        <w:spacing w:before="7" w:line="140" w:lineRule="exact"/>
        <w:rPr>
          <w:rFonts w:asciiTheme="minorHAnsi" w:hAnsiTheme="minorHAnsi" w:cstheme="minorHAnsi"/>
          <w:sz w:val="22"/>
          <w:szCs w:val="22"/>
        </w:rPr>
      </w:pPr>
    </w:p>
    <w:p w:rsidR="00D23592" w:rsidRPr="00956196" w:rsidRDefault="00D23592" w:rsidP="00D23592">
      <w:pPr>
        <w:pStyle w:val="a8"/>
        <w:numPr>
          <w:ilvl w:val="0"/>
          <w:numId w:val="6"/>
        </w:numPr>
        <w:suppressAutoHyphens/>
        <w:spacing w:line="360" w:lineRule="auto"/>
        <w:rPr>
          <w:rFonts w:asciiTheme="minorHAnsi" w:eastAsia="Calibri" w:hAnsiTheme="minorHAnsi" w:cstheme="minorHAnsi"/>
          <w:sz w:val="22"/>
          <w:szCs w:val="22"/>
        </w:rPr>
      </w:pP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z w:val="22"/>
          <w:szCs w:val="22"/>
        </w:rPr>
        <w:t>Τις δ</w:t>
      </w:r>
      <w:r w:rsidRPr="00956196">
        <w:rPr>
          <w:rFonts w:asciiTheme="minorHAnsi" w:eastAsia="Calibri" w:hAnsiTheme="minorHAnsi" w:cstheme="minorHAnsi"/>
          <w:spacing w:val="-1"/>
          <w:sz w:val="22"/>
          <w:szCs w:val="22"/>
        </w:rPr>
        <w:t>ια</w:t>
      </w:r>
      <w:r w:rsidRPr="00956196">
        <w:rPr>
          <w:rFonts w:asciiTheme="minorHAnsi" w:eastAsia="Calibri" w:hAnsiTheme="minorHAnsi" w:cstheme="minorHAnsi"/>
          <w:spacing w:val="-2"/>
          <w:sz w:val="22"/>
          <w:szCs w:val="22"/>
        </w:rPr>
        <w:t>τ</w:t>
      </w:r>
      <w:r w:rsidRPr="00956196">
        <w:rPr>
          <w:rFonts w:asciiTheme="minorHAnsi" w:eastAsia="Calibri" w:hAnsiTheme="minorHAnsi" w:cstheme="minorHAnsi"/>
          <w:spacing w:val="-1"/>
          <w:sz w:val="22"/>
          <w:szCs w:val="22"/>
        </w:rPr>
        <w:t>άξ</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pacing w:val="-1"/>
          <w:sz w:val="22"/>
          <w:szCs w:val="22"/>
        </w:rPr>
        <w:t>ι</w:t>
      </w:r>
      <w:r w:rsidRPr="00956196">
        <w:rPr>
          <w:rFonts w:asciiTheme="minorHAnsi" w:eastAsia="Calibri" w:hAnsiTheme="minorHAnsi" w:cstheme="minorHAnsi"/>
          <w:sz w:val="22"/>
          <w:szCs w:val="22"/>
        </w:rPr>
        <w:t xml:space="preserve">ς </w:t>
      </w:r>
      <w:r w:rsidRPr="00956196">
        <w:rPr>
          <w:rFonts w:asciiTheme="minorHAnsi" w:eastAsia="Calibri" w:hAnsiTheme="minorHAnsi" w:cstheme="minorHAnsi"/>
          <w:spacing w:val="1"/>
          <w:sz w:val="22"/>
          <w:szCs w:val="22"/>
        </w:rPr>
        <w:t>τ</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υ άρθρ</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 xml:space="preserve">υ </w:t>
      </w:r>
      <w:r w:rsidRPr="00956196">
        <w:rPr>
          <w:rFonts w:asciiTheme="minorHAnsi" w:eastAsia="Calibri" w:hAnsiTheme="minorHAnsi" w:cstheme="minorHAnsi"/>
          <w:spacing w:val="1"/>
          <w:sz w:val="22"/>
          <w:szCs w:val="22"/>
        </w:rPr>
        <w:t>3</w:t>
      </w:r>
      <w:r w:rsidRPr="00956196">
        <w:rPr>
          <w:rFonts w:asciiTheme="minorHAnsi" w:eastAsia="Calibri" w:hAnsiTheme="minorHAnsi" w:cstheme="minorHAnsi"/>
          <w:sz w:val="22"/>
          <w:szCs w:val="22"/>
        </w:rPr>
        <w:t>8</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z w:val="22"/>
          <w:szCs w:val="22"/>
        </w:rPr>
        <w:t>του Ν.</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pacing w:val="-2"/>
          <w:sz w:val="22"/>
          <w:szCs w:val="22"/>
        </w:rPr>
        <w:t>4</w:t>
      </w:r>
      <w:r w:rsidRPr="00956196">
        <w:rPr>
          <w:rFonts w:asciiTheme="minorHAnsi" w:eastAsia="Calibri" w:hAnsiTheme="minorHAnsi" w:cstheme="minorHAnsi"/>
          <w:sz w:val="22"/>
          <w:szCs w:val="22"/>
        </w:rPr>
        <w:t>8</w:t>
      </w:r>
      <w:r w:rsidRPr="00956196">
        <w:rPr>
          <w:rFonts w:asciiTheme="minorHAnsi" w:eastAsia="Calibri" w:hAnsiTheme="minorHAnsi" w:cstheme="minorHAnsi"/>
          <w:spacing w:val="1"/>
          <w:sz w:val="22"/>
          <w:szCs w:val="22"/>
        </w:rPr>
        <w:t>1</w:t>
      </w:r>
      <w:r w:rsidRPr="00956196">
        <w:rPr>
          <w:rFonts w:asciiTheme="minorHAnsi" w:eastAsia="Calibri" w:hAnsiTheme="minorHAnsi" w:cstheme="minorHAnsi"/>
          <w:sz w:val="22"/>
          <w:szCs w:val="22"/>
        </w:rPr>
        <w:t>9</w:t>
      </w:r>
      <w:r w:rsidRPr="00956196">
        <w:rPr>
          <w:rFonts w:asciiTheme="minorHAnsi" w:eastAsia="Calibri" w:hAnsiTheme="minorHAnsi" w:cstheme="minorHAnsi"/>
          <w:spacing w:val="-1"/>
          <w:sz w:val="22"/>
          <w:szCs w:val="22"/>
        </w:rPr>
        <w:t>/</w:t>
      </w:r>
      <w:r w:rsidRPr="00956196">
        <w:rPr>
          <w:rFonts w:asciiTheme="minorHAnsi" w:eastAsia="Calibri" w:hAnsiTheme="minorHAnsi" w:cstheme="minorHAnsi"/>
          <w:sz w:val="22"/>
          <w:szCs w:val="22"/>
        </w:rPr>
        <w:t>2</w:t>
      </w:r>
      <w:r w:rsidRPr="00956196">
        <w:rPr>
          <w:rFonts w:asciiTheme="minorHAnsi" w:eastAsia="Calibri" w:hAnsiTheme="minorHAnsi" w:cstheme="minorHAnsi"/>
          <w:spacing w:val="1"/>
          <w:sz w:val="22"/>
          <w:szCs w:val="22"/>
        </w:rPr>
        <w:t>0</w:t>
      </w:r>
      <w:r w:rsidRPr="00956196">
        <w:rPr>
          <w:rFonts w:asciiTheme="minorHAnsi" w:eastAsia="Calibri" w:hAnsiTheme="minorHAnsi" w:cstheme="minorHAnsi"/>
          <w:spacing w:val="-2"/>
          <w:sz w:val="22"/>
          <w:szCs w:val="22"/>
        </w:rPr>
        <w:t>2</w:t>
      </w:r>
      <w:r w:rsidRPr="00956196">
        <w:rPr>
          <w:rFonts w:asciiTheme="minorHAnsi" w:eastAsia="Calibri" w:hAnsiTheme="minorHAnsi" w:cstheme="minorHAnsi"/>
          <w:sz w:val="22"/>
          <w:szCs w:val="22"/>
        </w:rPr>
        <w:t>1</w:t>
      </w:r>
    </w:p>
    <w:p w:rsidR="00D23592" w:rsidRPr="00956196" w:rsidRDefault="00D23592" w:rsidP="00D23592">
      <w:pPr>
        <w:pStyle w:val="a8"/>
        <w:numPr>
          <w:ilvl w:val="0"/>
          <w:numId w:val="6"/>
        </w:numPr>
        <w:suppressAutoHyphens/>
        <w:spacing w:line="360" w:lineRule="auto"/>
        <w:rPr>
          <w:rFonts w:asciiTheme="minorHAnsi" w:eastAsia="Calibri" w:hAnsiTheme="minorHAnsi" w:cstheme="minorHAnsi"/>
          <w:i/>
          <w:sz w:val="22"/>
          <w:szCs w:val="22"/>
        </w:rPr>
      </w:pPr>
      <w:r w:rsidRPr="00956196">
        <w:rPr>
          <w:rFonts w:asciiTheme="minorHAnsi" w:eastAsia="Calibri" w:hAnsiTheme="minorHAnsi" w:cstheme="minorHAnsi"/>
          <w:sz w:val="22"/>
          <w:szCs w:val="22"/>
        </w:rPr>
        <w:t xml:space="preserve"> Τις διατάξεις </w:t>
      </w:r>
      <w:r w:rsidRPr="00956196">
        <w:rPr>
          <w:rFonts w:asciiTheme="minorHAnsi" w:hAnsiTheme="minorHAnsi" w:cstheme="minorHAnsi"/>
          <w:iCs/>
          <w:sz w:val="22"/>
          <w:szCs w:val="22"/>
        </w:rPr>
        <w:t xml:space="preserve">του </w:t>
      </w:r>
      <w:r w:rsidRPr="00956196">
        <w:rPr>
          <w:rFonts w:asciiTheme="minorHAnsi" w:hAnsiTheme="minorHAnsi" w:cstheme="minorHAnsi"/>
          <w:b/>
          <w:bCs/>
          <w:iCs/>
          <w:sz w:val="22"/>
          <w:szCs w:val="22"/>
          <w:u w:val="single"/>
        </w:rPr>
        <w:t>άρθρου 165 του ν. 4964/2022 (Α΄150)</w:t>
      </w:r>
      <w:r w:rsidRPr="00956196">
        <w:rPr>
          <w:rFonts w:asciiTheme="minorHAnsi" w:hAnsiTheme="minorHAnsi" w:cstheme="minorHAnsi"/>
          <w:sz w:val="22"/>
          <w:szCs w:val="22"/>
        </w:rPr>
        <w:t xml:space="preserve"> , </w:t>
      </w:r>
      <w:r w:rsidRPr="00956196">
        <w:rPr>
          <w:rStyle w:val="af5"/>
          <w:rFonts w:asciiTheme="minorHAnsi" w:hAnsiTheme="minorHAnsi" w:cstheme="minorHAnsi"/>
          <w:sz w:val="22"/>
          <w:szCs w:val="22"/>
        </w:rPr>
        <w:t xml:space="preserve"> του άρθρου 15 του ν. 4915/2022  και του 30ου άρθρου του ν. 4917/2022 </w:t>
      </w:r>
    </w:p>
    <w:p w:rsidR="00D23592" w:rsidRPr="00C34D3B" w:rsidRDefault="00D23592" w:rsidP="00C34D3B">
      <w:pPr>
        <w:pStyle w:val="a8"/>
        <w:numPr>
          <w:ilvl w:val="0"/>
          <w:numId w:val="6"/>
        </w:numPr>
        <w:jc w:val="both"/>
        <w:rPr>
          <w:rFonts w:asciiTheme="minorHAnsi" w:hAnsiTheme="minorHAnsi" w:cstheme="minorHAnsi"/>
          <w:sz w:val="22"/>
          <w:szCs w:val="22"/>
        </w:rPr>
      </w:pPr>
      <w:r w:rsidRPr="00C34D3B">
        <w:rPr>
          <w:rFonts w:asciiTheme="minorHAnsi" w:hAnsiTheme="minorHAnsi" w:cstheme="minorHAnsi"/>
          <w:iCs/>
          <w:sz w:val="22"/>
          <w:szCs w:val="22"/>
        </w:rPr>
        <w:lastRenderedPageBreak/>
        <w:t xml:space="preserve">τα προαναφερόμενα οικονομικά στοιχεία και δεδομένου ότι υπάρχει </w:t>
      </w:r>
      <w:r w:rsidRPr="00C34D3B">
        <w:rPr>
          <w:rFonts w:asciiTheme="minorHAnsi" w:hAnsiTheme="minorHAnsi" w:cstheme="minorHAnsi"/>
          <w:b/>
          <w:bCs/>
          <w:i/>
          <w:sz w:val="22"/>
          <w:szCs w:val="22"/>
        </w:rPr>
        <w:t xml:space="preserve"> </w:t>
      </w:r>
      <w:r w:rsidRPr="00C34D3B">
        <w:rPr>
          <w:rFonts w:asciiTheme="minorHAnsi" w:eastAsia="Arial" w:hAnsiTheme="minorHAnsi" w:cstheme="minorHAnsi"/>
          <w:color w:val="000000"/>
          <w:sz w:val="22"/>
          <w:szCs w:val="22"/>
        </w:rPr>
        <w:t xml:space="preserve">αναλογική σχέση μεταξύ εσόδων από τέλη καθαριότητας και φωτισμού </w:t>
      </w:r>
      <w:r w:rsidRPr="00C34D3B">
        <w:rPr>
          <w:rFonts w:asciiTheme="minorHAnsi" w:hAnsiTheme="minorHAnsi" w:cstheme="minorHAnsi"/>
          <w:b/>
          <w:bCs/>
          <w:sz w:val="22"/>
          <w:szCs w:val="22"/>
          <w:lang w:bidi="he-IL"/>
        </w:rPr>
        <w:t xml:space="preserve">3.112.510,36 </w:t>
      </w:r>
      <w:r w:rsidRPr="00C34D3B">
        <w:rPr>
          <w:rFonts w:asciiTheme="minorHAnsi" w:eastAsia="Arial" w:hAnsiTheme="minorHAnsi" w:cstheme="minorHAnsi"/>
          <w:color w:val="000000"/>
          <w:sz w:val="22"/>
          <w:szCs w:val="22"/>
        </w:rPr>
        <w:t xml:space="preserve">ευρώ  και των δαπανών λειτουργίας των υπηρεσιών καθαριότητας και ηλεκτροφωτισμού </w:t>
      </w:r>
      <w:r w:rsidR="00956196" w:rsidRPr="00C34D3B">
        <w:rPr>
          <w:rFonts w:asciiTheme="minorHAnsi" w:eastAsia="Arial" w:hAnsiTheme="minorHAnsi" w:cstheme="minorHAnsi"/>
          <w:color w:val="000000"/>
          <w:sz w:val="22"/>
          <w:szCs w:val="22"/>
        </w:rPr>
        <w:t>3.112.510,36</w:t>
      </w:r>
      <w:r w:rsidRPr="00C34D3B">
        <w:rPr>
          <w:rFonts w:asciiTheme="minorHAnsi" w:eastAsia="Arial" w:hAnsiTheme="minorHAnsi" w:cstheme="minorHAnsi"/>
          <w:color w:val="000000"/>
          <w:sz w:val="22"/>
          <w:szCs w:val="22"/>
        </w:rPr>
        <w:t xml:space="preserve"> ευρώ (2. </w:t>
      </w:r>
      <w:r w:rsidR="00956196" w:rsidRPr="00C34D3B">
        <w:rPr>
          <w:rFonts w:asciiTheme="minorHAnsi" w:eastAsia="Arial" w:hAnsiTheme="minorHAnsi" w:cstheme="minorHAnsi"/>
          <w:color w:val="000000"/>
          <w:sz w:val="22"/>
          <w:szCs w:val="22"/>
        </w:rPr>
        <w:t>555.000,00</w:t>
      </w:r>
      <w:r w:rsidRPr="00C34D3B">
        <w:rPr>
          <w:rFonts w:asciiTheme="minorHAnsi" w:eastAsia="Arial" w:hAnsiTheme="minorHAnsi" w:cstheme="minorHAnsi"/>
          <w:color w:val="000000"/>
          <w:sz w:val="22"/>
          <w:szCs w:val="22"/>
        </w:rPr>
        <w:t xml:space="preserve">,ευρώ  χωρίς  Κ.Α. 85, που ανέρχεται σε </w:t>
      </w:r>
      <w:r w:rsidR="00956196" w:rsidRPr="00C34D3B">
        <w:rPr>
          <w:rFonts w:asciiTheme="minorHAnsi" w:eastAsia="Arial" w:hAnsiTheme="minorHAnsi" w:cstheme="minorHAnsi"/>
          <w:color w:val="000000"/>
          <w:sz w:val="22"/>
          <w:szCs w:val="22"/>
        </w:rPr>
        <w:t>557.510,36</w:t>
      </w:r>
      <w:r w:rsidRPr="00C34D3B">
        <w:rPr>
          <w:rFonts w:asciiTheme="minorHAnsi" w:eastAsia="Arial" w:hAnsiTheme="minorHAnsi" w:cstheme="minorHAnsi"/>
          <w:color w:val="000000"/>
          <w:sz w:val="22"/>
          <w:szCs w:val="22"/>
        </w:rPr>
        <w:t xml:space="preserve"> ευρώ ) και επομένως τεκμηριώνεται η ανταποδοτικότητα.</w:t>
      </w:r>
    </w:p>
    <w:p w:rsidR="00C34D3B" w:rsidRPr="00C34D3B" w:rsidRDefault="00C34D3B" w:rsidP="00C34D3B">
      <w:pPr>
        <w:pStyle w:val="a8"/>
        <w:numPr>
          <w:ilvl w:val="0"/>
          <w:numId w:val="6"/>
        </w:numPr>
        <w:jc w:val="both"/>
        <w:rPr>
          <w:rFonts w:asciiTheme="minorHAnsi" w:hAnsiTheme="minorHAnsi" w:cstheme="minorHAnsi"/>
          <w:sz w:val="22"/>
          <w:szCs w:val="22"/>
        </w:rPr>
      </w:pPr>
      <w:r w:rsidRPr="00956196">
        <w:rPr>
          <w:rFonts w:asciiTheme="minorHAnsi" w:eastAsia="Arial" w:hAnsiTheme="minorHAnsi" w:cstheme="minorHAnsi"/>
          <w:kern w:val="1"/>
          <w:sz w:val="22"/>
          <w:szCs w:val="22"/>
          <w:shd w:val="clear" w:color="auto" w:fill="FFFFFF"/>
          <w:lang w:bidi="hi-IN"/>
        </w:rPr>
        <w:t xml:space="preserve">την υπ </w:t>
      </w:r>
      <w:proofErr w:type="spellStart"/>
      <w:r w:rsidRPr="00956196">
        <w:rPr>
          <w:rFonts w:asciiTheme="minorHAnsi" w:eastAsia="Arial" w:hAnsiTheme="minorHAnsi" w:cstheme="minorHAnsi"/>
          <w:kern w:val="1"/>
          <w:sz w:val="22"/>
          <w:szCs w:val="22"/>
          <w:shd w:val="clear" w:color="auto" w:fill="FFFFFF"/>
          <w:lang w:bidi="hi-IN"/>
        </w:rPr>
        <w:t>αριθμ</w:t>
      </w:r>
      <w:proofErr w:type="spellEnd"/>
      <w:r w:rsidRPr="00956196">
        <w:rPr>
          <w:rFonts w:asciiTheme="minorHAnsi" w:eastAsia="Arial" w:hAnsiTheme="minorHAnsi" w:cstheme="minorHAnsi"/>
          <w:kern w:val="1"/>
          <w:sz w:val="22"/>
          <w:szCs w:val="22"/>
          <w:shd w:val="clear" w:color="auto" w:fill="FFFFFF"/>
          <w:lang w:bidi="hi-IN"/>
        </w:rPr>
        <w:t xml:space="preserve"> 24</w:t>
      </w:r>
      <w:r>
        <w:rPr>
          <w:rFonts w:asciiTheme="minorHAnsi" w:eastAsia="Arial" w:hAnsiTheme="minorHAnsi" w:cstheme="minorHAnsi"/>
          <w:kern w:val="1"/>
          <w:sz w:val="22"/>
          <w:szCs w:val="22"/>
          <w:shd w:val="clear" w:color="auto" w:fill="FFFFFF"/>
          <w:lang w:bidi="hi-IN"/>
        </w:rPr>
        <w:t>6</w:t>
      </w:r>
      <w:r w:rsidRPr="00956196">
        <w:rPr>
          <w:rFonts w:asciiTheme="minorHAnsi" w:eastAsia="Arial" w:hAnsiTheme="minorHAnsi" w:cstheme="minorHAnsi"/>
          <w:kern w:val="1"/>
          <w:sz w:val="22"/>
          <w:szCs w:val="22"/>
          <w:shd w:val="clear" w:color="auto" w:fill="FFFFFF"/>
          <w:lang w:bidi="hi-IN"/>
        </w:rPr>
        <w:t xml:space="preserve">/2023 Απόφαση της Οικονομικής Επιτροπής (ΑΔΑ: ΨΥ0ΡΩΛΗ-3ΝΥ)  </w:t>
      </w:r>
    </w:p>
    <w:p w:rsidR="00D23592" w:rsidRPr="00956196" w:rsidRDefault="00D23592" w:rsidP="00D23592">
      <w:pPr>
        <w:widowControl w:val="0"/>
        <w:numPr>
          <w:ilvl w:val="0"/>
          <w:numId w:val="6"/>
        </w:numPr>
        <w:tabs>
          <w:tab w:val="center" w:pos="8460"/>
        </w:tabs>
        <w:suppressAutoHyphens/>
        <w:spacing w:before="100" w:beforeAutospacing="1"/>
        <w:jc w:val="both"/>
        <w:rPr>
          <w:rFonts w:asciiTheme="minorHAnsi" w:hAnsiTheme="minorHAnsi" w:cstheme="minorHAnsi"/>
          <w:sz w:val="22"/>
          <w:szCs w:val="22"/>
        </w:rPr>
      </w:pPr>
      <w:r w:rsidRPr="00956196">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 </w:t>
      </w:r>
    </w:p>
    <w:p w:rsidR="00D23592" w:rsidRPr="00956196" w:rsidRDefault="00D23592" w:rsidP="00D23592">
      <w:pPr>
        <w:pStyle w:val="a8"/>
        <w:rPr>
          <w:rFonts w:asciiTheme="minorHAnsi" w:hAnsiTheme="minorHAnsi" w:cstheme="minorHAnsi"/>
          <w:i/>
          <w:sz w:val="22"/>
          <w:szCs w:val="22"/>
        </w:rPr>
      </w:pPr>
    </w:p>
    <w:p w:rsidR="00D23592" w:rsidRPr="00956196" w:rsidRDefault="00D23592" w:rsidP="00D23592">
      <w:pPr>
        <w:pStyle w:val="a5"/>
        <w:numPr>
          <w:ilvl w:val="0"/>
          <w:numId w:val="6"/>
        </w:numPr>
        <w:suppressAutoHyphens/>
        <w:spacing w:line="360" w:lineRule="auto"/>
        <w:jc w:val="both"/>
        <w:rPr>
          <w:rFonts w:asciiTheme="minorHAnsi" w:hAnsiTheme="minorHAnsi" w:cstheme="minorHAnsi"/>
          <w:szCs w:val="22"/>
        </w:rPr>
      </w:pPr>
      <w:r w:rsidRPr="00956196">
        <w:rPr>
          <w:rFonts w:asciiTheme="minorHAnsi" w:hAnsiTheme="minorHAnsi" w:cstheme="minorHAnsi"/>
          <w:color w:val="000000"/>
          <w:szCs w:val="22"/>
        </w:rPr>
        <w:t xml:space="preserve">  </w:t>
      </w:r>
      <w:r w:rsidRPr="00956196">
        <w:rPr>
          <w:rFonts w:asciiTheme="minorHAnsi" w:eastAsia="SimSun" w:hAnsiTheme="minorHAnsi" w:cstheme="minorHAnsi"/>
          <w:bCs/>
          <w:color w:val="00000A"/>
          <w:kern w:val="1"/>
          <w:szCs w:val="22"/>
          <w:lang w:bidi="hi-IN"/>
        </w:rPr>
        <w:t xml:space="preserve"> </w:t>
      </w:r>
      <w:r w:rsidRPr="00956196">
        <w:rPr>
          <w:rFonts w:asciiTheme="minorHAnsi" w:hAnsiTheme="minorHAnsi" w:cstheme="minorHAnsi"/>
          <w:color w:val="000000"/>
          <w:szCs w:val="22"/>
          <w:shd w:val="clear" w:color="auto" w:fill="FFFFFF"/>
        </w:rPr>
        <w:t>Την μεταξύ των μελών του συζήτηση σύμφωνα με τα πρακτικά.</w:t>
      </w:r>
    </w:p>
    <w:p w:rsidR="00D23592" w:rsidRPr="00956196" w:rsidRDefault="00D23592" w:rsidP="00D23592">
      <w:pPr>
        <w:spacing w:line="120" w:lineRule="exact"/>
        <w:rPr>
          <w:rFonts w:asciiTheme="minorHAnsi" w:hAnsiTheme="minorHAnsi" w:cstheme="minorHAnsi"/>
          <w:sz w:val="22"/>
          <w:szCs w:val="22"/>
        </w:rPr>
      </w:pPr>
    </w:p>
    <w:p w:rsidR="00D23592" w:rsidRPr="00956196" w:rsidRDefault="00D23592" w:rsidP="00D23592">
      <w:pPr>
        <w:spacing w:before="6" w:line="260" w:lineRule="exact"/>
        <w:jc w:val="center"/>
        <w:rPr>
          <w:rFonts w:asciiTheme="minorHAnsi" w:eastAsia="Arial" w:hAnsiTheme="minorHAnsi" w:cstheme="minorHAnsi"/>
          <w:b/>
          <w:bCs/>
          <w:color w:val="000000"/>
          <w:sz w:val="22"/>
          <w:szCs w:val="22"/>
        </w:rPr>
      </w:pPr>
      <w:r w:rsidRPr="00956196">
        <w:rPr>
          <w:rFonts w:asciiTheme="minorHAnsi" w:eastAsia="Arial" w:hAnsiTheme="minorHAnsi" w:cstheme="minorHAnsi"/>
          <w:b/>
          <w:bCs/>
          <w:color w:val="000000"/>
          <w:sz w:val="22"/>
          <w:szCs w:val="22"/>
        </w:rPr>
        <w:t xml:space="preserve">ΑΠΟΦΑΣΙΖΕΙ </w:t>
      </w:r>
      <w:r w:rsidR="006A79FF">
        <w:rPr>
          <w:rFonts w:asciiTheme="minorHAnsi" w:eastAsia="Arial" w:hAnsiTheme="minorHAnsi" w:cstheme="minorHAnsi"/>
          <w:b/>
          <w:bCs/>
          <w:color w:val="000000"/>
          <w:sz w:val="22"/>
          <w:szCs w:val="22"/>
        </w:rPr>
        <w:t>ΟΜΟΦΩΝΑ</w:t>
      </w:r>
    </w:p>
    <w:p w:rsidR="00D23592" w:rsidRPr="00956196" w:rsidRDefault="00D23592" w:rsidP="00D23592">
      <w:pPr>
        <w:spacing w:before="6" w:line="260" w:lineRule="exact"/>
        <w:jc w:val="center"/>
        <w:rPr>
          <w:rFonts w:asciiTheme="minorHAnsi" w:hAnsiTheme="minorHAnsi" w:cstheme="minorHAnsi"/>
          <w:sz w:val="22"/>
          <w:szCs w:val="22"/>
        </w:rPr>
      </w:pPr>
    </w:p>
    <w:p w:rsidR="00D23592" w:rsidRPr="00956196" w:rsidRDefault="00D23592" w:rsidP="00D23592">
      <w:pPr>
        <w:spacing w:line="360" w:lineRule="auto"/>
        <w:rPr>
          <w:rFonts w:asciiTheme="minorHAnsi" w:hAnsiTheme="minorHAnsi" w:cstheme="minorHAnsi"/>
          <w:b/>
          <w:sz w:val="22"/>
          <w:szCs w:val="22"/>
        </w:rPr>
      </w:pPr>
      <w:r w:rsidRPr="00956196">
        <w:rPr>
          <w:rFonts w:asciiTheme="minorHAnsi" w:eastAsia="Calibri" w:hAnsiTheme="minorHAnsi" w:cstheme="minorHAnsi"/>
          <w:b/>
          <w:i/>
          <w:spacing w:val="1"/>
          <w:sz w:val="22"/>
          <w:szCs w:val="22"/>
        </w:rPr>
        <w:t xml:space="preserve"> </w:t>
      </w:r>
      <w:r w:rsidRPr="00956196">
        <w:rPr>
          <w:rFonts w:asciiTheme="minorHAnsi" w:hAnsiTheme="minorHAnsi" w:cstheme="minorHAnsi"/>
          <w:color w:val="000000"/>
          <w:sz w:val="22"/>
          <w:szCs w:val="22"/>
        </w:rPr>
        <w:t xml:space="preserve">  </w:t>
      </w:r>
      <w:r w:rsidRPr="00956196">
        <w:rPr>
          <w:rStyle w:val="af3"/>
          <w:rFonts w:asciiTheme="minorHAnsi" w:eastAsia="Arial" w:hAnsiTheme="minorHAnsi" w:cstheme="minorHAnsi"/>
          <w:iCs/>
          <w:color w:val="000000"/>
          <w:spacing w:val="-3"/>
          <w:kern w:val="1"/>
          <w:sz w:val="22"/>
          <w:szCs w:val="22"/>
          <w:highlight w:val="white"/>
          <w:lang w:bidi="hi-IN"/>
        </w:rPr>
        <w:t>Α) Τ</w:t>
      </w:r>
      <w:r w:rsidRPr="00956196">
        <w:rPr>
          <w:rStyle w:val="af3"/>
          <w:rFonts w:asciiTheme="minorHAnsi" w:eastAsia="Arial" w:hAnsiTheme="minorHAnsi" w:cstheme="minorHAnsi"/>
          <w:iCs/>
          <w:color w:val="000000"/>
          <w:spacing w:val="-3"/>
          <w:kern w:val="1"/>
          <w:sz w:val="22"/>
          <w:szCs w:val="22"/>
          <w:highlight w:val="white"/>
          <w:lang w:val="en-US" w:bidi="hi-IN"/>
        </w:rPr>
        <w:t>n</w:t>
      </w:r>
      <w:r w:rsidRPr="00956196">
        <w:rPr>
          <w:rStyle w:val="af3"/>
          <w:rFonts w:asciiTheme="minorHAnsi" w:eastAsia="Arial" w:hAnsiTheme="minorHAnsi" w:cstheme="minorHAnsi"/>
          <w:iCs/>
          <w:color w:val="000000"/>
          <w:spacing w:val="-3"/>
          <w:kern w:val="1"/>
          <w:sz w:val="22"/>
          <w:szCs w:val="22"/>
          <w:highlight w:val="white"/>
          <w:lang w:bidi="hi-IN"/>
        </w:rPr>
        <w:t xml:space="preserve">ν </w:t>
      </w:r>
      <w:r w:rsidR="006A79FF">
        <w:rPr>
          <w:rStyle w:val="af3"/>
          <w:rFonts w:asciiTheme="minorHAnsi" w:eastAsia="Arial" w:hAnsiTheme="minorHAnsi" w:cstheme="minorHAnsi"/>
          <w:iCs/>
          <w:color w:val="000000"/>
          <w:spacing w:val="-3"/>
          <w:kern w:val="1"/>
          <w:sz w:val="22"/>
          <w:szCs w:val="22"/>
          <w:highlight w:val="white"/>
          <w:lang w:bidi="hi-IN"/>
        </w:rPr>
        <w:t xml:space="preserve"> διατήρηση των συντελεστών  </w:t>
      </w:r>
      <w:r w:rsidRPr="00956196">
        <w:rPr>
          <w:rStyle w:val="af3"/>
          <w:rFonts w:asciiTheme="minorHAnsi" w:eastAsia="Arial" w:hAnsiTheme="minorHAnsi" w:cstheme="minorHAnsi"/>
          <w:iCs/>
          <w:color w:val="000000"/>
          <w:spacing w:val="-3"/>
          <w:kern w:val="1"/>
          <w:sz w:val="22"/>
          <w:szCs w:val="22"/>
          <w:highlight w:val="white"/>
          <w:lang w:bidi="hi-IN"/>
        </w:rPr>
        <w:t>των  τελών καθαριότητας και ηλεκτροφωτισμού για το  έτος 202</w:t>
      </w:r>
      <w:r w:rsidR="00956196" w:rsidRPr="00956196">
        <w:rPr>
          <w:rStyle w:val="af3"/>
          <w:rFonts w:asciiTheme="minorHAnsi" w:eastAsia="Arial" w:hAnsiTheme="minorHAnsi" w:cstheme="minorHAnsi"/>
          <w:iCs/>
          <w:color w:val="000000"/>
          <w:spacing w:val="-3"/>
          <w:kern w:val="1"/>
          <w:sz w:val="22"/>
          <w:szCs w:val="22"/>
          <w:highlight w:val="white"/>
          <w:lang w:bidi="hi-IN"/>
        </w:rPr>
        <w:t>4</w:t>
      </w:r>
      <w:r w:rsidR="006A79FF">
        <w:rPr>
          <w:rStyle w:val="af3"/>
          <w:rFonts w:asciiTheme="minorHAnsi" w:eastAsia="Arial" w:hAnsiTheme="minorHAnsi" w:cstheme="minorHAnsi"/>
          <w:iCs/>
          <w:color w:val="000000"/>
          <w:spacing w:val="-3"/>
          <w:kern w:val="1"/>
          <w:sz w:val="22"/>
          <w:szCs w:val="22"/>
          <w:highlight w:val="white"/>
          <w:lang w:bidi="hi-IN"/>
        </w:rPr>
        <w:t xml:space="preserve">, στις ίδιες τιμές </w:t>
      </w:r>
      <w:r w:rsidRPr="00956196">
        <w:rPr>
          <w:rStyle w:val="af3"/>
          <w:rFonts w:asciiTheme="minorHAnsi" w:eastAsia="Arial" w:hAnsiTheme="minorHAnsi" w:cstheme="minorHAnsi"/>
          <w:iCs/>
          <w:color w:val="000000"/>
          <w:spacing w:val="-3"/>
          <w:kern w:val="1"/>
          <w:sz w:val="22"/>
          <w:szCs w:val="22"/>
          <w:highlight w:val="white"/>
          <w:lang w:bidi="hi-IN"/>
        </w:rPr>
        <w:t xml:space="preserve">των συντελεστών </w:t>
      </w:r>
      <w:r w:rsidR="006A79FF">
        <w:rPr>
          <w:rStyle w:val="af3"/>
          <w:rFonts w:asciiTheme="minorHAnsi" w:eastAsia="Arial" w:hAnsiTheme="minorHAnsi" w:cstheme="minorHAnsi"/>
          <w:iCs/>
          <w:color w:val="000000"/>
          <w:spacing w:val="-3"/>
          <w:kern w:val="1"/>
          <w:sz w:val="22"/>
          <w:szCs w:val="22"/>
          <w:highlight w:val="white"/>
          <w:lang w:bidi="hi-IN"/>
        </w:rPr>
        <w:t xml:space="preserve"> </w:t>
      </w:r>
      <w:r w:rsidRPr="00956196">
        <w:rPr>
          <w:rStyle w:val="af3"/>
          <w:rFonts w:asciiTheme="minorHAnsi" w:eastAsia="Arial" w:hAnsiTheme="minorHAnsi" w:cstheme="minorHAnsi"/>
          <w:iCs/>
          <w:color w:val="000000"/>
          <w:spacing w:val="-3"/>
          <w:kern w:val="1"/>
          <w:sz w:val="22"/>
          <w:szCs w:val="22"/>
          <w:highlight w:val="white"/>
          <w:lang w:bidi="hi-IN"/>
        </w:rPr>
        <w:t xml:space="preserve"> με το έτος 202</w:t>
      </w:r>
      <w:r w:rsidR="00956196" w:rsidRPr="00956196">
        <w:rPr>
          <w:rStyle w:val="af3"/>
          <w:rFonts w:asciiTheme="minorHAnsi" w:eastAsia="Arial" w:hAnsiTheme="minorHAnsi" w:cstheme="minorHAnsi"/>
          <w:iCs/>
          <w:color w:val="000000"/>
          <w:spacing w:val="-3"/>
          <w:kern w:val="1"/>
          <w:sz w:val="22"/>
          <w:szCs w:val="22"/>
          <w:highlight w:val="white"/>
          <w:lang w:bidi="hi-IN"/>
        </w:rPr>
        <w:t>3</w:t>
      </w:r>
      <w:r w:rsidRPr="00956196">
        <w:rPr>
          <w:rStyle w:val="af3"/>
          <w:rFonts w:asciiTheme="minorHAnsi" w:eastAsia="Arial" w:hAnsiTheme="minorHAnsi" w:cstheme="minorHAnsi"/>
          <w:iCs/>
          <w:color w:val="000000"/>
          <w:spacing w:val="-3"/>
          <w:kern w:val="1"/>
          <w:sz w:val="22"/>
          <w:szCs w:val="22"/>
          <w:highlight w:val="white"/>
          <w:lang w:bidi="hi-IN"/>
        </w:rPr>
        <w:t xml:space="preserve"> </w:t>
      </w:r>
      <w:r w:rsidR="006A79FF">
        <w:rPr>
          <w:rStyle w:val="af3"/>
          <w:rFonts w:asciiTheme="minorHAnsi" w:eastAsia="Arial" w:hAnsiTheme="minorHAnsi" w:cstheme="minorHAnsi"/>
          <w:iCs/>
          <w:color w:val="000000"/>
          <w:spacing w:val="-3"/>
          <w:kern w:val="1"/>
          <w:sz w:val="22"/>
          <w:szCs w:val="22"/>
          <w:lang w:bidi="hi-IN"/>
        </w:rPr>
        <w:t xml:space="preserve">όπως αυτές εμφανίζονται παρακάτω: </w:t>
      </w:r>
    </w:p>
    <w:p w:rsidR="009C321C" w:rsidRPr="00956196" w:rsidRDefault="009C321C" w:rsidP="009C321C">
      <w:pPr>
        <w:spacing w:line="120" w:lineRule="exact"/>
        <w:rPr>
          <w:rFonts w:asciiTheme="minorHAnsi" w:hAnsiTheme="minorHAnsi" w:cstheme="minorHAnsi"/>
          <w:sz w:val="22"/>
          <w:szCs w:val="22"/>
        </w:rPr>
      </w:pPr>
    </w:p>
    <w:p w:rsidR="00956196" w:rsidRPr="00956196" w:rsidRDefault="009C321C" w:rsidP="009C321C">
      <w:pPr>
        <w:tabs>
          <w:tab w:val="center" w:pos="8460"/>
        </w:tabs>
        <w:jc w:val="both"/>
        <w:rPr>
          <w:rFonts w:asciiTheme="minorHAnsi" w:eastAsia="Calibri" w:hAnsiTheme="minorHAnsi" w:cstheme="minorHAnsi"/>
          <w:b/>
          <w:bCs/>
          <w:sz w:val="22"/>
          <w:szCs w:val="22"/>
        </w:rPr>
      </w:pPr>
      <w:r w:rsidRPr="00956196">
        <w:rPr>
          <w:rFonts w:asciiTheme="minorHAnsi" w:eastAsia="Calibri" w:hAnsiTheme="minorHAnsi" w:cstheme="minorHAnsi"/>
          <w:b/>
          <w:bCs/>
          <w:sz w:val="22"/>
          <w:szCs w:val="22"/>
        </w:rPr>
        <w:t xml:space="preserve">  </w:t>
      </w:r>
    </w:p>
    <w:tbl>
      <w:tblPr>
        <w:tblW w:w="0" w:type="auto"/>
        <w:jc w:val="center"/>
        <w:tblLayout w:type="fixed"/>
        <w:tblLook w:val="0000"/>
      </w:tblPr>
      <w:tblGrid>
        <w:gridCol w:w="8217"/>
        <w:gridCol w:w="269"/>
      </w:tblGrid>
      <w:tr w:rsidR="00956196" w:rsidRPr="00956196" w:rsidTr="004C4622">
        <w:trPr>
          <w:trHeight w:val="630"/>
          <w:jc w:val="center"/>
        </w:trPr>
        <w:tc>
          <w:tcPr>
            <w:tcW w:w="8217" w:type="dxa"/>
            <w:tcBorders>
              <w:top w:val="single" w:sz="4" w:space="0" w:color="000001"/>
              <w:left w:val="single" w:sz="4" w:space="0" w:color="000001"/>
            </w:tcBorders>
            <w:shd w:val="clear" w:color="auto" w:fill="D8D8D8"/>
            <w:vAlign w:val="center"/>
          </w:tcPr>
          <w:p w:rsidR="00956196" w:rsidRPr="00956196" w:rsidRDefault="00956196" w:rsidP="004C4622">
            <w:pPr>
              <w:rPr>
                <w:rFonts w:asciiTheme="minorHAnsi" w:hAnsiTheme="minorHAnsi" w:cstheme="minorHAnsi"/>
                <w:sz w:val="22"/>
                <w:szCs w:val="22"/>
              </w:rPr>
            </w:pPr>
            <w:r w:rsidRPr="00956196">
              <w:rPr>
                <w:rFonts w:asciiTheme="minorHAnsi" w:hAnsiTheme="minorHAnsi" w:cstheme="minorHAnsi"/>
                <w:b/>
                <w:bCs/>
                <w:iCs/>
                <w:color w:val="000000"/>
                <w:sz w:val="22"/>
                <w:szCs w:val="22"/>
              </w:rPr>
              <w:t>1) ΔΗΜΟΤΙΚΗ ΕΝΟΤΗΤΑ ΛΙΒΑΔΕΙΑΣ</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465"/>
          <w:jc w:val="center"/>
        </w:trPr>
        <w:tc>
          <w:tcPr>
            <w:tcW w:w="8217" w:type="dxa"/>
            <w:tcBorders>
              <w:top w:val="double" w:sz="6" w:space="0" w:color="000001"/>
              <w:left w:val="single" w:sz="4" w:space="0" w:color="000001"/>
            </w:tcBorders>
            <w:shd w:val="clear" w:color="auto" w:fill="FFFFFF"/>
            <w:vAlign w:val="center"/>
          </w:tcPr>
          <w:p w:rsidR="00956196" w:rsidRPr="00956196" w:rsidRDefault="00956196" w:rsidP="004C4622">
            <w:pPr>
              <w:snapToGrid w:val="0"/>
              <w:spacing w:line="360" w:lineRule="auto"/>
              <w:ind w:left="313" w:hanging="313"/>
              <w:jc w:val="both"/>
              <w:rPr>
                <w:rFonts w:asciiTheme="minorHAnsi" w:hAnsiTheme="minorHAnsi" w:cstheme="minorHAnsi"/>
                <w:b/>
                <w:bCs/>
                <w:iCs/>
                <w:color w:val="000000"/>
                <w:sz w:val="22"/>
                <w:szCs w:val="22"/>
              </w:rPr>
            </w:pPr>
          </w:p>
          <w:p w:rsidR="00956196" w:rsidRPr="00956196" w:rsidRDefault="00956196" w:rsidP="004C4622">
            <w:pPr>
              <w:spacing w:line="360" w:lineRule="auto"/>
              <w:ind w:left="313" w:hanging="313"/>
              <w:jc w:val="both"/>
              <w:rPr>
                <w:rFonts w:asciiTheme="minorHAnsi" w:hAnsiTheme="minorHAnsi" w:cstheme="minorHAnsi"/>
                <w:sz w:val="22"/>
                <w:szCs w:val="22"/>
              </w:rPr>
            </w:pPr>
            <w:r w:rsidRPr="00956196">
              <w:rPr>
                <w:rFonts w:asciiTheme="minorHAnsi" w:hAnsiTheme="minorHAnsi" w:cstheme="minorHAnsi"/>
                <w:b/>
                <w:bCs/>
                <w:iCs/>
                <w:color w:val="000000"/>
                <w:sz w:val="22"/>
                <w:szCs w:val="22"/>
              </w:rPr>
              <w:t>Α1)</w:t>
            </w:r>
            <w:r w:rsidRPr="00956196">
              <w:rPr>
                <w:rFonts w:asciiTheme="minorHAnsi" w:hAnsiTheme="minorHAnsi" w:cstheme="minorHAnsi"/>
                <w:b/>
                <w:bCs/>
                <w:iCs/>
                <w:color w:val="000000"/>
                <w:sz w:val="22"/>
                <w:szCs w:val="22"/>
                <w:u w:val="single"/>
              </w:rPr>
              <w:t xml:space="preserve"> Για την Κοινότητα Λιβαδειάς (πλην οικισμών </w:t>
            </w:r>
            <w:r w:rsidRPr="00956196">
              <w:rPr>
                <w:rFonts w:asciiTheme="minorHAnsi" w:hAnsiTheme="minorHAnsi" w:cstheme="minorHAnsi"/>
                <w:b/>
                <w:iCs/>
                <w:color w:val="000000"/>
                <w:sz w:val="22"/>
                <w:szCs w:val="22"/>
                <w:u w:val="single"/>
              </w:rPr>
              <w:t>Ελικώνα, Ανάληψης,</w:t>
            </w:r>
            <w:r w:rsidRPr="00956196">
              <w:rPr>
                <w:rFonts w:asciiTheme="minorHAnsi" w:hAnsiTheme="minorHAnsi" w:cstheme="minorHAnsi"/>
                <w:iCs/>
                <w:color w:val="000000"/>
                <w:sz w:val="22"/>
                <w:szCs w:val="22"/>
                <w:u w:val="single"/>
              </w:rPr>
              <w:t xml:space="preserve"> </w:t>
            </w:r>
            <w:r w:rsidRPr="00956196">
              <w:rPr>
                <w:rFonts w:asciiTheme="minorHAnsi" w:hAnsiTheme="minorHAnsi" w:cstheme="minorHAnsi"/>
                <w:b/>
                <w:iCs/>
                <w:color w:val="000000"/>
                <w:sz w:val="22"/>
                <w:szCs w:val="22"/>
                <w:u w:val="single"/>
              </w:rPr>
              <w:t xml:space="preserve">Τσουκαλάδων, Σιδηροδρομικού Σταθμού και </w:t>
            </w:r>
            <w:proofErr w:type="spellStart"/>
            <w:r w:rsidRPr="00956196">
              <w:rPr>
                <w:rFonts w:asciiTheme="minorHAnsi" w:hAnsiTheme="minorHAnsi" w:cstheme="minorHAnsi"/>
                <w:b/>
                <w:iCs/>
                <w:color w:val="000000"/>
                <w:sz w:val="22"/>
                <w:szCs w:val="22"/>
                <w:u w:val="single"/>
              </w:rPr>
              <w:t>Ζάλτσα</w:t>
            </w:r>
            <w:proofErr w:type="spellEnd"/>
            <w:r w:rsidRPr="00956196">
              <w:rPr>
                <w:rFonts w:asciiTheme="minorHAnsi" w:hAnsiTheme="minorHAnsi" w:cstheme="minorHAnsi"/>
                <w:b/>
                <w:iCs/>
                <w:color w:val="000000"/>
                <w:sz w:val="22"/>
                <w:szCs w:val="22"/>
                <w:u w:val="single"/>
              </w:rPr>
              <w:t>)</w:t>
            </w:r>
          </w:p>
          <w:p w:rsidR="00956196" w:rsidRPr="00956196" w:rsidRDefault="00956196" w:rsidP="004C4622">
            <w:pPr>
              <w:rPr>
                <w:rFonts w:asciiTheme="minorHAnsi" w:hAnsiTheme="minorHAnsi" w:cstheme="minorHAnsi"/>
                <w:b/>
                <w:bCs/>
                <w:iCs/>
                <w:color w:val="000000"/>
                <w:sz w:val="22"/>
                <w:szCs w:val="22"/>
              </w:rPr>
            </w:pP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b/>
                <w:bCs/>
                <w:iCs/>
                <w:color w:val="000000"/>
                <w:sz w:val="22"/>
                <w:szCs w:val="22"/>
              </w:rPr>
            </w:pPr>
          </w:p>
        </w:tc>
      </w:tr>
      <w:tr w:rsidR="00956196" w:rsidRPr="00956196" w:rsidTr="004C4622">
        <w:trPr>
          <w:trHeight w:val="1200"/>
          <w:jc w:val="center"/>
        </w:trPr>
        <w:tc>
          <w:tcPr>
            <w:tcW w:w="8217" w:type="dxa"/>
            <w:tcBorders>
              <w:left w:val="single" w:sz="4" w:space="0" w:color="000001"/>
              <w:bottom w:val="single" w:sz="4" w:space="0" w:color="auto"/>
            </w:tcBorders>
            <w:shd w:val="clear" w:color="auto" w:fill="FFFFFF"/>
            <w:vAlign w:val="center"/>
          </w:tcPr>
          <w:p w:rsidR="00956196" w:rsidRPr="00956196" w:rsidRDefault="00956196" w:rsidP="00956196">
            <w:pPr>
              <w:pStyle w:val="11"/>
              <w:numPr>
                <w:ilvl w:val="0"/>
                <w:numId w:val="8"/>
              </w:numPr>
              <w:suppressAutoHyphens w:val="0"/>
              <w:spacing w:line="360" w:lineRule="auto"/>
              <w:ind w:left="313" w:hanging="313"/>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956196">
              <w:rPr>
                <w:rFonts w:asciiTheme="minorHAnsi" w:hAnsiTheme="minorHAnsi" w:cstheme="minorHAnsi"/>
                <w:b/>
                <w:bCs/>
                <w:iCs/>
                <w:color w:val="000000"/>
                <w:sz w:val="22"/>
                <w:szCs w:val="22"/>
                <w:lang w:val="el-GR"/>
              </w:rPr>
              <w:t xml:space="preserve">1,23 ευρώ ανά </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iCs/>
                <w:color w:val="000000"/>
                <w:sz w:val="22"/>
                <w:szCs w:val="22"/>
                <w:lang w:val="el-GR"/>
              </w:rPr>
              <w:t>. ετησίως.</w:t>
            </w:r>
          </w:p>
          <w:p w:rsidR="00956196" w:rsidRPr="00956196" w:rsidRDefault="00956196" w:rsidP="00956196">
            <w:pPr>
              <w:pStyle w:val="11"/>
              <w:numPr>
                <w:ilvl w:val="0"/>
                <w:numId w:val="8"/>
              </w:numPr>
              <w:suppressAutoHyphens w:val="0"/>
              <w:spacing w:line="360" w:lineRule="auto"/>
              <w:ind w:left="313" w:hanging="313"/>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Για τα ακίνητα που </w:t>
            </w:r>
            <w:r w:rsidRPr="00956196">
              <w:rPr>
                <w:rFonts w:asciiTheme="minorHAnsi" w:hAnsiTheme="minorHAnsi" w:cstheme="minorHAnsi"/>
                <w:bCs/>
                <w:sz w:val="22"/>
                <w:szCs w:val="22"/>
                <w:lang w:val="el-GR"/>
              </w:rPr>
              <w:t xml:space="preserve">χρησιμοποιούνται για </w:t>
            </w:r>
            <w:r w:rsidRPr="00956196">
              <w:rPr>
                <w:rFonts w:asciiTheme="minorHAnsi" w:hAnsiTheme="minorHAnsi" w:cstheme="minorHAnsi"/>
                <w:sz w:val="22"/>
                <w:szCs w:val="22"/>
                <w:lang w:val="el-GR"/>
              </w:rPr>
              <w:t xml:space="preserve">κοινωφελείς, μη κερδοσκοπικούς και φιλανθρωπικούς σκοπούς </w:t>
            </w:r>
            <w:r w:rsidRPr="00956196">
              <w:rPr>
                <w:rFonts w:asciiTheme="minorHAnsi" w:hAnsiTheme="minorHAnsi" w:cstheme="minorHAnsi"/>
                <w:b/>
                <w:bCs/>
                <w:sz w:val="22"/>
                <w:szCs w:val="22"/>
                <w:lang w:val="el-GR"/>
              </w:rPr>
              <w:t xml:space="preserve">1,10 ευρώ </w:t>
            </w:r>
            <w:proofErr w:type="spellStart"/>
            <w:r w:rsidRPr="00956196">
              <w:rPr>
                <w:rFonts w:asciiTheme="minorHAnsi" w:hAnsiTheme="minorHAnsi" w:cstheme="minorHAnsi"/>
                <w:b/>
                <w:bCs/>
                <w:sz w:val="22"/>
                <w:szCs w:val="22"/>
                <w:lang w:val="el-GR"/>
              </w:rPr>
              <w:t>ανα</w:t>
            </w:r>
            <w:proofErr w:type="spellEnd"/>
            <w:r w:rsidRPr="00956196">
              <w:rPr>
                <w:rFonts w:asciiTheme="minorHAnsi" w:hAnsiTheme="minorHAnsi" w:cstheme="minorHAnsi"/>
                <w:b/>
                <w:bCs/>
                <w:sz w:val="22"/>
                <w:szCs w:val="22"/>
                <w:lang w:val="el-GR"/>
              </w:rPr>
              <w:t xml:space="preserve"> </w:t>
            </w:r>
            <w:proofErr w:type="spellStart"/>
            <w:r w:rsidRPr="00956196">
              <w:rPr>
                <w:rFonts w:asciiTheme="minorHAnsi" w:hAnsiTheme="minorHAnsi" w:cstheme="minorHAnsi"/>
                <w:b/>
                <w:bCs/>
                <w:sz w:val="22"/>
                <w:szCs w:val="22"/>
                <w:lang w:val="el-GR"/>
              </w:rPr>
              <w:t>τ.μ</w:t>
            </w:r>
            <w:proofErr w:type="spellEnd"/>
            <w:r w:rsidRPr="00956196">
              <w:rPr>
                <w:rFonts w:asciiTheme="minorHAnsi" w:hAnsiTheme="minorHAnsi" w:cstheme="minorHAnsi"/>
                <w:b/>
                <w:bCs/>
                <w:sz w:val="22"/>
                <w:szCs w:val="22"/>
                <w:lang w:val="el-GR"/>
              </w:rPr>
              <w:t>. ετησίως</w:t>
            </w:r>
          </w:p>
          <w:p w:rsidR="00956196" w:rsidRPr="00956196" w:rsidRDefault="00956196" w:rsidP="00956196">
            <w:pPr>
              <w:pStyle w:val="11"/>
              <w:numPr>
                <w:ilvl w:val="0"/>
                <w:numId w:val="8"/>
              </w:numPr>
              <w:suppressAutoHyphens w:val="0"/>
              <w:spacing w:line="360" w:lineRule="auto"/>
              <w:ind w:left="313" w:hanging="313"/>
              <w:jc w:val="both"/>
              <w:rPr>
                <w:rFonts w:asciiTheme="minorHAnsi" w:hAnsiTheme="minorHAnsi" w:cstheme="minorHAnsi"/>
                <w:sz w:val="22"/>
                <w:szCs w:val="22"/>
                <w:lang w:val="el-GR"/>
              </w:rPr>
            </w:pPr>
            <w:r w:rsidRPr="00956196">
              <w:rPr>
                <w:rFonts w:asciiTheme="minorHAnsi" w:hAnsiTheme="minorHAnsi" w:cstheme="minorHAnsi"/>
                <w:sz w:val="22"/>
                <w:szCs w:val="22"/>
                <w:lang w:val="el-GR"/>
              </w:rPr>
              <w:t>Για ακίνητα</w:t>
            </w:r>
            <w:r w:rsidRPr="00956196">
              <w:rPr>
                <w:rFonts w:asciiTheme="minorHAnsi" w:hAnsiTheme="minorHAnsi" w:cstheme="minorHAnsi"/>
                <w:bCs/>
                <w:sz w:val="22"/>
                <w:szCs w:val="22"/>
                <w:lang w:val="el-GR"/>
              </w:rPr>
              <w:t xml:space="preserve"> </w:t>
            </w:r>
            <w:r w:rsidRPr="00956196">
              <w:rPr>
                <w:rFonts w:asciiTheme="minorHAnsi" w:hAnsiTheme="minorHAnsi" w:cstheme="minorHAnsi"/>
                <w:bCs/>
                <w:iCs/>
                <w:sz w:val="22"/>
                <w:szCs w:val="22"/>
                <w:lang w:val="el-GR"/>
              </w:rPr>
              <w:t xml:space="preserve">που χρησιμοποιούνται για την </w:t>
            </w:r>
            <w:r w:rsidRPr="00956196">
              <w:rPr>
                <w:rFonts w:asciiTheme="minorHAnsi" w:hAnsiTheme="minorHAnsi" w:cstheme="minorHAnsi"/>
                <w:b/>
                <w:bCs/>
                <w:iCs/>
                <w:sz w:val="22"/>
                <w:szCs w:val="22"/>
                <w:lang w:val="el-GR"/>
              </w:rPr>
              <w:t>άσκηση πάσης φύσης οικονομικής δραστηριότητας:</w:t>
            </w:r>
          </w:p>
          <w:p w:rsidR="00956196" w:rsidRPr="00956196" w:rsidRDefault="00956196" w:rsidP="004C4622">
            <w:pPr>
              <w:pStyle w:val="11"/>
              <w:suppressAutoHyphens w:val="0"/>
              <w:spacing w:line="360" w:lineRule="auto"/>
              <w:ind w:left="316" w:hanging="316"/>
              <w:jc w:val="both"/>
              <w:rPr>
                <w:rFonts w:asciiTheme="minorHAnsi" w:hAnsiTheme="minorHAnsi" w:cstheme="minorHAnsi"/>
                <w:b/>
                <w:iCs/>
                <w:color w:val="000000"/>
                <w:sz w:val="22"/>
                <w:szCs w:val="22"/>
              </w:rPr>
            </w:pPr>
            <w:r w:rsidRPr="00956196">
              <w:rPr>
                <w:rFonts w:asciiTheme="minorHAnsi" w:hAnsiTheme="minorHAnsi" w:cstheme="minorHAnsi"/>
                <w:iCs/>
                <w:color w:val="000000"/>
                <w:sz w:val="22"/>
                <w:szCs w:val="22"/>
                <w:lang w:val="el-GR"/>
              </w:rPr>
              <w:t xml:space="preserve">3.1..Για τους χώρους που στεγάζονται τράπεζες, καταστήματα υγειονομικού ενδιαφέροντος (καφετέριες, εστιατόρια, ταβέρνες, </w:t>
            </w:r>
            <w:r w:rsidRPr="00956196">
              <w:rPr>
                <w:rFonts w:asciiTheme="minorHAnsi" w:hAnsiTheme="minorHAnsi" w:cstheme="minorHAnsi"/>
                <w:iCs/>
                <w:color w:val="000000"/>
                <w:sz w:val="22"/>
                <w:szCs w:val="22"/>
              </w:rPr>
              <w:t>fast</w:t>
            </w:r>
            <w:r w:rsidRPr="00956196">
              <w:rPr>
                <w:rFonts w:asciiTheme="minorHAnsi" w:hAnsiTheme="minorHAnsi" w:cstheme="minorHAnsi"/>
                <w:iCs/>
                <w:color w:val="000000"/>
                <w:sz w:val="22"/>
                <w:szCs w:val="22"/>
                <w:lang w:val="el-GR"/>
              </w:rPr>
              <w:t xml:space="preserve"> </w:t>
            </w:r>
            <w:r w:rsidRPr="00956196">
              <w:rPr>
                <w:rFonts w:asciiTheme="minorHAnsi" w:hAnsiTheme="minorHAnsi" w:cstheme="minorHAnsi"/>
                <w:iCs/>
                <w:color w:val="000000"/>
                <w:sz w:val="22"/>
                <w:szCs w:val="22"/>
              </w:rPr>
              <w:t>food</w:t>
            </w:r>
            <w:r w:rsidRPr="00956196">
              <w:rPr>
                <w:rFonts w:asciiTheme="minorHAnsi" w:hAnsiTheme="minorHAnsi" w:cstheme="minorHAnsi"/>
                <w:iCs/>
                <w:color w:val="000000"/>
                <w:sz w:val="22"/>
                <w:szCs w:val="22"/>
                <w:lang w:val="el-GR"/>
              </w:rPr>
              <w:t xml:space="preserve">, κρεοπωλεία, ιχθυοπωλεία, μανάβικα κλπ), που είναι εγκατεστημένα στην Πλατεία Εθν. Αντίστασης, πλατεία μπροστά από το Δικαστικό Μέγαρο, πλατεία </w:t>
            </w:r>
            <w:proofErr w:type="spellStart"/>
            <w:r w:rsidRPr="00956196">
              <w:rPr>
                <w:rFonts w:asciiTheme="minorHAnsi" w:hAnsiTheme="minorHAnsi" w:cstheme="minorHAnsi"/>
                <w:iCs/>
                <w:color w:val="000000"/>
                <w:sz w:val="22"/>
                <w:szCs w:val="22"/>
                <w:lang w:val="el-GR"/>
              </w:rPr>
              <w:t>Αθ</w:t>
            </w:r>
            <w:proofErr w:type="spellEnd"/>
            <w:r w:rsidRPr="00956196">
              <w:rPr>
                <w:rFonts w:asciiTheme="minorHAnsi" w:hAnsiTheme="minorHAnsi" w:cstheme="minorHAnsi"/>
                <w:iCs/>
                <w:color w:val="000000"/>
                <w:sz w:val="22"/>
                <w:szCs w:val="22"/>
                <w:lang w:val="el-GR"/>
              </w:rPr>
              <w:t xml:space="preserve">. Διάκου, πεζόδρομο </w:t>
            </w:r>
            <w:proofErr w:type="spellStart"/>
            <w:r w:rsidRPr="00956196">
              <w:rPr>
                <w:rFonts w:asciiTheme="minorHAnsi" w:hAnsiTheme="minorHAnsi" w:cstheme="minorHAnsi"/>
                <w:iCs/>
                <w:color w:val="000000"/>
                <w:sz w:val="22"/>
                <w:szCs w:val="22"/>
                <w:lang w:val="el-GR"/>
              </w:rPr>
              <w:t>Μπουφίδου</w:t>
            </w:r>
            <w:proofErr w:type="spellEnd"/>
            <w:r w:rsidRPr="00956196">
              <w:rPr>
                <w:rFonts w:asciiTheme="minorHAnsi" w:hAnsiTheme="minorHAnsi" w:cstheme="minorHAnsi"/>
                <w:iCs/>
                <w:color w:val="000000"/>
                <w:sz w:val="22"/>
                <w:szCs w:val="22"/>
                <w:lang w:val="el-GR"/>
              </w:rPr>
              <w:t xml:space="preserve">, πεζόδρομο οδού Τροφωνίου, πλατεία Μητρόπολης, πλατεία Λ. Κατσώνη και στην οδό </w:t>
            </w:r>
            <w:proofErr w:type="spellStart"/>
            <w:r w:rsidRPr="00956196">
              <w:rPr>
                <w:rFonts w:asciiTheme="minorHAnsi" w:hAnsiTheme="minorHAnsi" w:cstheme="minorHAnsi"/>
                <w:iCs/>
                <w:color w:val="000000"/>
                <w:sz w:val="22"/>
                <w:szCs w:val="22"/>
                <w:lang w:val="el-GR"/>
              </w:rPr>
              <w:t>Λεβάδου</w:t>
            </w:r>
            <w:proofErr w:type="spellEnd"/>
            <w:r w:rsidRPr="00956196">
              <w:rPr>
                <w:rFonts w:asciiTheme="minorHAnsi" w:hAnsiTheme="minorHAnsi" w:cstheme="minorHAnsi"/>
                <w:iCs/>
                <w:color w:val="000000"/>
                <w:sz w:val="22"/>
                <w:szCs w:val="22"/>
                <w:lang w:val="el-GR"/>
              </w:rPr>
              <w:t xml:space="preserve">.  </w:t>
            </w:r>
            <w:r w:rsidRPr="00956196">
              <w:rPr>
                <w:rFonts w:asciiTheme="minorHAnsi" w:hAnsiTheme="minorHAnsi" w:cstheme="minorHAnsi"/>
                <w:b/>
                <w:iCs/>
                <w:color w:val="000000"/>
                <w:sz w:val="22"/>
                <w:szCs w:val="22"/>
              </w:rPr>
              <w:t xml:space="preserve">3,48 </w:t>
            </w:r>
            <w:proofErr w:type="spellStart"/>
            <w:r w:rsidRPr="00956196">
              <w:rPr>
                <w:rFonts w:asciiTheme="minorHAnsi" w:hAnsiTheme="minorHAnsi" w:cstheme="minorHAnsi"/>
                <w:b/>
                <w:iCs/>
                <w:color w:val="000000"/>
                <w:sz w:val="22"/>
                <w:szCs w:val="22"/>
              </w:rPr>
              <w:t>ευρώ</w:t>
            </w:r>
            <w:proofErr w:type="spellEnd"/>
            <w:r w:rsidRPr="00956196">
              <w:rPr>
                <w:rFonts w:asciiTheme="minorHAnsi" w:hAnsiTheme="minorHAnsi" w:cstheme="minorHAnsi"/>
                <w:b/>
                <w:iCs/>
                <w:color w:val="000000"/>
                <w:sz w:val="22"/>
                <w:szCs w:val="22"/>
              </w:rPr>
              <w:t xml:space="preserve"> </w:t>
            </w:r>
            <w:proofErr w:type="spellStart"/>
            <w:r w:rsidRPr="00956196">
              <w:rPr>
                <w:rFonts w:asciiTheme="minorHAnsi" w:hAnsiTheme="minorHAnsi" w:cstheme="minorHAnsi"/>
                <w:b/>
                <w:iCs/>
                <w:color w:val="000000"/>
                <w:sz w:val="22"/>
                <w:szCs w:val="22"/>
              </w:rPr>
              <w:t>ανα</w:t>
            </w:r>
            <w:proofErr w:type="spellEnd"/>
            <w:r w:rsidRPr="00956196">
              <w:rPr>
                <w:rFonts w:asciiTheme="minorHAnsi" w:hAnsiTheme="minorHAnsi" w:cstheme="minorHAnsi"/>
                <w:b/>
                <w:iCs/>
                <w:color w:val="000000"/>
                <w:sz w:val="22"/>
                <w:szCs w:val="22"/>
              </w:rPr>
              <w:t xml:space="preserve"> </w:t>
            </w:r>
            <w:proofErr w:type="spellStart"/>
            <w:r w:rsidRPr="00956196">
              <w:rPr>
                <w:rFonts w:asciiTheme="minorHAnsi" w:hAnsiTheme="minorHAnsi" w:cstheme="minorHAnsi"/>
                <w:b/>
                <w:iCs/>
                <w:color w:val="000000"/>
                <w:sz w:val="22"/>
                <w:szCs w:val="22"/>
              </w:rPr>
              <w:t>τ.μ</w:t>
            </w:r>
            <w:proofErr w:type="spellEnd"/>
            <w:r w:rsidRPr="00956196">
              <w:rPr>
                <w:rFonts w:asciiTheme="minorHAnsi" w:hAnsiTheme="minorHAnsi" w:cstheme="minorHAnsi"/>
                <w:b/>
                <w:iCs/>
                <w:color w:val="000000"/>
                <w:sz w:val="22"/>
                <w:szCs w:val="22"/>
              </w:rPr>
              <w:t xml:space="preserve">. </w:t>
            </w:r>
            <w:proofErr w:type="spellStart"/>
            <w:r w:rsidRPr="00956196">
              <w:rPr>
                <w:rFonts w:asciiTheme="minorHAnsi" w:hAnsiTheme="minorHAnsi" w:cstheme="minorHAnsi"/>
                <w:b/>
                <w:iCs/>
                <w:color w:val="000000"/>
                <w:sz w:val="22"/>
                <w:szCs w:val="22"/>
              </w:rPr>
              <w:t>ετησίως</w:t>
            </w:r>
            <w:proofErr w:type="spellEnd"/>
          </w:p>
          <w:p w:rsidR="00956196" w:rsidRPr="00956196" w:rsidRDefault="00956196" w:rsidP="00956196">
            <w:pPr>
              <w:pStyle w:val="11"/>
              <w:numPr>
                <w:ilvl w:val="1"/>
                <w:numId w:val="11"/>
              </w:numPr>
              <w:suppressAutoHyphens w:val="0"/>
              <w:spacing w:line="360" w:lineRule="auto"/>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Για τους χώρους που στεγάζονται τράπεζες, εμπορικά κέντρα, πολυκαταστήματα -υπεραγορές τροφίμων, </w:t>
            </w:r>
            <w:r w:rsidRPr="00956196">
              <w:rPr>
                <w:rFonts w:asciiTheme="minorHAnsi" w:hAnsiTheme="minorHAnsi" w:cstheme="minorHAnsi"/>
                <w:iCs/>
                <w:color w:val="000000"/>
                <w:sz w:val="22"/>
                <w:szCs w:val="22"/>
              </w:rPr>
              <w:t>Super</w:t>
            </w:r>
            <w:r w:rsidRPr="00956196">
              <w:rPr>
                <w:rFonts w:asciiTheme="minorHAnsi" w:hAnsiTheme="minorHAnsi" w:cstheme="minorHAnsi"/>
                <w:iCs/>
                <w:color w:val="000000"/>
                <w:sz w:val="22"/>
                <w:szCs w:val="22"/>
                <w:lang w:val="el-GR"/>
              </w:rPr>
              <w:t xml:space="preserve"> </w:t>
            </w:r>
            <w:r w:rsidRPr="00956196">
              <w:rPr>
                <w:rFonts w:asciiTheme="minorHAnsi" w:hAnsiTheme="minorHAnsi" w:cstheme="minorHAnsi"/>
                <w:iCs/>
                <w:color w:val="000000"/>
                <w:sz w:val="22"/>
                <w:szCs w:val="22"/>
              </w:rPr>
              <w:t>Market</w:t>
            </w:r>
            <w:r w:rsidRPr="00956196">
              <w:rPr>
                <w:rFonts w:asciiTheme="minorHAnsi" w:hAnsiTheme="minorHAnsi" w:cstheme="minorHAnsi"/>
                <w:iCs/>
                <w:color w:val="000000"/>
                <w:sz w:val="22"/>
                <w:szCs w:val="22"/>
                <w:lang w:val="el-GR"/>
              </w:rPr>
              <w:t xml:space="preserve"> (κάτω των 500 </w:t>
            </w:r>
            <w:proofErr w:type="spellStart"/>
            <w:r w:rsidRPr="00956196">
              <w:rPr>
                <w:rFonts w:asciiTheme="minorHAnsi" w:hAnsiTheme="minorHAnsi" w:cstheme="minorHAnsi"/>
                <w:iCs/>
                <w:color w:val="000000"/>
                <w:sz w:val="22"/>
                <w:szCs w:val="22"/>
                <w:lang w:val="el-GR"/>
              </w:rPr>
              <w:t>τ.μ</w:t>
            </w:r>
            <w:proofErr w:type="spellEnd"/>
            <w:r w:rsidRPr="00956196">
              <w:rPr>
                <w:rFonts w:asciiTheme="minorHAnsi" w:hAnsiTheme="minorHAnsi" w:cstheme="minorHAnsi"/>
                <w:iCs/>
                <w:color w:val="000000"/>
                <w:sz w:val="22"/>
                <w:szCs w:val="22"/>
                <w:lang w:val="el-GR"/>
              </w:rPr>
              <w:t xml:space="preserve">.) και καταστήματα </w:t>
            </w:r>
            <w:r w:rsidRPr="00956196">
              <w:rPr>
                <w:rFonts w:asciiTheme="minorHAnsi" w:hAnsiTheme="minorHAnsi" w:cstheme="minorHAnsi"/>
                <w:iCs/>
                <w:color w:val="000000"/>
                <w:sz w:val="22"/>
                <w:szCs w:val="22"/>
                <w:lang w:val="el-GR"/>
              </w:rPr>
              <w:lastRenderedPageBreak/>
              <w:t xml:space="preserve">υγειονομικού ενδιαφέροντος (καφετέριες, εστιατόρια, ταβέρνες, </w:t>
            </w:r>
            <w:r w:rsidRPr="00956196">
              <w:rPr>
                <w:rFonts w:asciiTheme="minorHAnsi" w:hAnsiTheme="minorHAnsi" w:cstheme="minorHAnsi"/>
                <w:iCs/>
                <w:color w:val="000000"/>
                <w:sz w:val="22"/>
                <w:szCs w:val="22"/>
              </w:rPr>
              <w:t>fast</w:t>
            </w:r>
            <w:r w:rsidRPr="00956196">
              <w:rPr>
                <w:rFonts w:asciiTheme="minorHAnsi" w:hAnsiTheme="minorHAnsi" w:cstheme="minorHAnsi"/>
                <w:iCs/>
                <w:color w:val="000000"/>
                <w:sz w:val="22"/>
                <w:szCs w:val="22"/>
                <w:lang w:val="el-GR"/>
              </w:rPr>
              <w:t xml:space="preserve"> </w:t>
            </w:r>
            <w:r w:rsidRPr="00956196">
              <w:rPr>
                <w:rFonts w:asciiTheme="minorHAnsi" w:hAnsiTheme="minorHAnsi" w:cstheme="minorHAnsi"/>
                <w:iCs/>
                <w:color w:val="000000"/>
                <w:sz w:val="22"/>
                <w:szCs w:val="22"/>
              </w:rPr>
              <w:t>food</w:t>
            </w:r>
            <w:r w:rsidRPr="00956196">
              <w:rPr>
                <w:rFonts w:asciiTheme="minorHAnsi" w:hAnsiTheme="minorHAnsi" w:cstheme="minorHAnsi"/>
                <w:iCs/>
                <w:color w:val="000000"/>
                <w:sz w:val="22"/>
                <w:szCs w:val="22"/>
                <w:lang w:val="el-GR"/>
              </w:rPr>
              <w:t xml:space="preserve">, κρεοπωλεία, ιχθυοπωλεία, μανάβικα κλπ), στους υπόλοιπους χώρους της κοινότητας, πλην οικισμών,  </w:t>
            </w:r>
            <w:r w:rsidRPr="00956196">
              <w:rPr>
                <w:rFonts w:asciiTheme="minorHAnsi" w:hAnsiTheme="minorHAnsi" w:cstheme="minorHAnsi"/>
                <w:b/>
                <w:iCs/>
                <w:color w:val="000000"/>
                <w:sz w:val="22"/>
                <w:szCs w:val="22"/>
                <w:lang w:val="el-GR"/>
              </w:rPr>
              <w:t xml:space="preserve">2,93 ευρώ </w:t>
            </w:r>
            <w:proofErr w:type="spellStart"/>
            <w:r w:rsidRPr="00956196">
              <w:rPr>
                <w:rFonts w:asciiTheme="minorHAnsi" w:hAnsiTheme="minorHAnsi" w:cstheme="minorHAnsi"/>
                <w:b/>
                <w:iCs/>
                <w:color w:val="000000"/>
                <w:sz w:val="22"/>
                <w:szCs w:val="22"/>
                <w:lang w:val="el-GR"/>
              </w:rPr>
              <w:t>ανα</w:t>
            </w:r>
            <w:proofErr w:type="spellEnd"/>
            <w:r w:rsidRPr="00956196">
              <w:rPr>
                <w:rFonts w:asciiTheme="minorHAnsi" w:hAnsiTheme="minorHAnsi" w:cstheme="minorHAnsi"/>
                <w:b/>
                <w:iCs/>
                <w:color w:val="000000"/>
                <w:sz w:val="22"/>
                <w:szCs w:val="22"/>
                <w:lang w:val="el-GR"/>
              </w:rPr>
              <w:t xml:space="preserve"> </w:t>
            </w:r>
            <w:proofErr w:type="spellStart"/>
            <w:r w:rsidRPr="00956196">
              <w:rPr>
                <w:rFonts w:asciiTheme="minorHAnsi" w:hAnsiTheme="minorHAnsi" w:cstheme="minorHAnsi"/>
                <w:b/>
                <w:iCs/>
                <w:color w:val="000000"/>
                <w:sz w:val="22"/>
                <w:szCs w:val="22"/>
                <w:lang w:val="el-GR"/>
              </w:rPr>
              <w:t>τ.μ</w:t>
            </w:r>
            <w:proofErr w:type="spellEnd"/>
            <w:r w:rsidRPr="00956196">
              <w:rPr>
                <w:rFonts w:asciiTheme="minorHAnsi" w:hAnsiTheme="minorHAnsi" w:cstheme="minorHAnsi"/>
                <w:b/>
                <w:iCs/>
                <w:color w:val="000000"/>
                <w:sz w:val="22"/>
                <w:szCs w:val="22"/>
                <w:lang w:val="el-GR"/>
              </w:rPr>
              <w:t>. ετησίως</w:t>
            </w:r>
          </w:p>
          <w:p w:rsidR="00956196" w:rsidRPr="00956196" w:rsidRDefault="00956196" w:rsidP="00956196">
            <w:pPr>
              <w:pStyle w:val="11"/>
              <w:numPr>
                <w:ilvl w:val="1"/>
                <w:numId w:val="11"/>
              </w:numPr>
              <w:suppressAutoHyphens w:val="0"/>
              <w:spacing w:line="360" w:lineRule="auto"/>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Για τους χώρους που στεγάζονται , εμπορικά κέντρα, πολυκαταστήματα -υπεραγορές τροφίμων, </w:t>
            </w:r>
            <w:r w:rsidRPr="00956196">
              <w:rPr>
                <w:rFonts w:asciiTheme="minorHAnsi" w:hAnsiTheme="minorHAnsi" w:cstheme="minorHAnsi"/>
                <w:iCs/>
                <w:color w:val="000000"/>
                <w:sz w:val="22"/>
                <w:szCs w:val="22"/>
              </w:rPr>
              <w:t>Super</w:t>
            </w:r>
            <w:r w:rsidRPr="00956196">
              <w:rPr>
                <w:rFonts w:asciiTheme="minorHAnsi" w:hAnsiTheme="minorHAnsi" w:cstheme="minorHAnsi"/>
                <w:iCs/>
                <w:color w:val="000000"/>
                <w:sz w:val="22"/>
                <w:szCs w:val="22"/>
                <w:lang w:val="el-GR"/>
              </w:rPr>
              <w:t xml:space="preserve"> </w:t>
            </w:r>
            <w:r w:rsidRPr="00956196">
              <w:rPr>
                <w:rFonts w:asciiTheme="minorHAnsi" w:hAnsiTheme="minorHAnsi" w:cstheme="minorHAnsi"/>
                <w:iCs/>
                <w:color w:val="000000"/>
                <w:sz w:val="22"/>
                <w:szCs w:val="22"/>
              </w:rPr>
              <w:t>Market</w:t>
            </w:r>
            <w:r w:rsidRPr="00956196">
              <w:rPr>
                <w:rFonts w:asciiTheme="minorHAnsi" w:hAnsiTheme="minorHAnsi" w:cstheme="minorHAnsi"/>
                <w:iCs/>
                <w:color w:val="000000"/>
                <w:sz w:val="22"/>
                <w:szCs w:val="22"/>
                <w:lang w:val="el-GR"/>
              </w:rPr>
              <w:t xml:space="preserve"> άνω  των 500 </w:t>
            </w:r>
            <w:proofErr w:type="spellStart"/>
            <w:r w:rsidRPr="00956196">
              <w:rPr>
                <w:rFonts w:asciiTheme="minorHAnsi" w:hAnsiTheme="minorHAnsi" w:cstheme="minorHAnsi"/>
                <w:iCs/>
                <w:color w:val="000000"/>
                <w:sz w:val="22"/>
                <w:szCs w:val="22"/>
                <w:lang w:val="el-GR"/>
              </w:rPr>
              <w:t>τ.μ</w:t>
            </w:r>
            <w:proofErr w:type="spellEnd"/>
            <w:r w:rsidRPr="00956196">
              <w:rPr>
                <w:rFonts w:asciiTheme="minorHAnsi" w:hAnsiTheme="minorHAnsi" w:cstheme="minorHAnsi"/>
                <w:iCs/>
                <w:color w:val="000000"/>
                <w:sz w:val="22"/>
                <w:szCs w:val="22"/>
                <w:lang w:val="el-GR"/>
              </w:rPr>
              <w:t xml:space="preserve">. </w:t>
            </w:r>
            <w:r w:rsidRPr="00956196">
              <w:rPr>
                <w:rFonts w:asciiTheme="minorHAnsi" w:hAnsiTheme="minorHAnsi" w:cstheme="minorHAnsi"/>
                <w:b/>
                <w:iCs/>
                <w:color w:val="000000"/>
                <w:sz w:val="22"/>
                <w:szCs w:val="22"/>
                <w:lang w:val="el-GR"/>
              </w:rPr>
              <w:t xml:space="preserve">3,48 ευρώ </w:t>
            </w:r>
            <w:proofErr w:type="spellStart"/>
            <w:r w:rsidRPr="00956196">
              <w:rPr>
                <w:rFonts w:asciiTheme="minorHAnsi" w:hAnsiTheme="minorHAnsi" w:cstheme="minorHAnsi"/>
                <w:b/>
                <w:iCs/>
                <w:color w:val="000000"/>
                <w:sz w:val="22"/>
                <w:szCs w:val="22"/>
                <w:lang w:val="el-GR"/>
              </w:rPr>
              <w:t>ανα</w:t>
            </w:r>
            <w:proofErr w:type="spellEnd"/>
            <w:r w:rsidRPr="00956196">
              <w:rPr>
                <w:rFonts w:asciiTheme="minorHAnsi" w:hAnsiTheme="minorHAnsi" w:cstheme="minorHAnsi"/>
                <w:b/>
                <w:iCs/>
                <w:color w:val="000000"/>
                <w:sz w:val="22"/>
                <w:szCs w:val="22"/>
                <w:lang w:val="el-GR"/>
              </w:rPr>
              <w:t xml:space="preserve"> </w:t>
            </w:r>
            <w:proofErr w:type="spellStart"/>
            <w:r w:rsidRPr="00956196">
              <w:rPr>
                <w:rFonts w:asciiTheme="minorHAnsi" w:hAnsiTheme="minorHAnsi" w:cstheme="minorHAnsi"/>
                <w:b/>
                <w:iCs/>
                <w:color w:val="000000"/>
                <w:sz w:val="22"/>
                <w:szCs w:val="22"/>
                <w:lang w:val="el-GR"/>
              </w:rPr>
              <w:t>τ.μ</w:t>
            </w:r>
            <w:proofErr w:type="spellEnd"/>
            <w:r w:rsidRPr="00956196">
              <w:rPr>
                <w:rFonts w:asciiTheme="minorHAnsi" w:hAnsiTheme="minorHAnsi" w:cstheme="minorHAnsi"/>
                <w:b/>
                <w:iCs/>
                <w:color w:val="000000"/>
                <w:sz w:val="22"/>
                <w:szCs w:val="22"/>
                <w:lang w:val="el-GR"/>
              </w:rPr>
              <w:t>. ετησίως</w:t>
            </w:r>
          </w:p>
          <w:p w:rsidR="00956196" w:rsidRPr="00956196" w:rsidRDefault="00956196" w:rsidP="00956196">
            <w:pPr>
              <w:pStyle w:val="11"/>
              <w:numPr>
                <w:ilvl w:val="1"/>
                <w:numId w:val="11"/>
              </w:numPr>
              <w:suppressAutoHyphens w:val="0"/>
              <w:spacing w:line="360" w:lineRule="auto"/>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Για τους </w:t>
            </w:r>
            <w:r w:rsidRPr="00956196">
              <w:rPr>
                <w:rFonts w:asciiTheme="minorHAnsi" w:hAnsiTheme="minorHAnsi" w:cstheme="minorHAnsi"/>
                <w:b/>
                <w:bCs/>
                <w:iCs/>
                <w:color w:val="000000"/>
                <w:sz w:val="22"/>
                <w:szCs w:val="22"/>
                <w:lang w:val="el-GR"/>
              </w:rPr>
              <w:t>μη στεγασμένους χώρους</w:t>
            </w:r>
            <w:r w:rsidRPr="00956196">
              <w:rPr>
                <w:rFonts w:asciiTheme="minorHAnsi" w:hAnsiTheme="minorHAnsi" w:cstheme="minorHAnsi"/>
                <w:iCs/>
                <w:color w:val="000000"/>
                <w:sz w:val="22"/>
                <w:szCs w:val="22"/>
                <w:lang w:val="el-GR"/>
              </w:rPr>
              <w:t xml:space="preserve"> επαγγελματικής χρήσεως, που χρησιμοποιούνται από βιοτεχνίες, κινηματοθέατρα,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956196">
              <w:rPr>
                <w:rFonts w:asciiTheme="minorHAnsi" w:hAnsiTheme="minorHAnsi" w:cstheme="minorHAnsi"/>
                <w:b/>
                <w:bCs/>
                <w:iCs/>
                <w:color w:val="000000"/>
                <w:sz w:val="22"/>
                <w:szCs w:val="22"/>
                <w:lang w:val="el-GR"/>
              </w:rPr>
              <w:t xml:space="preserve">1,23 ευρώ ανά </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iCs/>
                <w:color w:val="000000"/>
                <w:sz w:val="22"/>
                <w:szCs w:val="22"/>
                <w:lang w:val="el-GR"/>
              </w:rPr>
              <w:t>. ετησίως.</w:t>
            </w:r>
          </w:p>
          <w:p w:rsidR="00956196" w:rsidRPr="00956196" w:rsidRDefault="00956196" w:rsidP="00956196">
            <w:pPr>
              <w:pStyle w:val="11"/>
              <w:numPr>
                <w:ilvl w:val="1"/>
                <w:numId w:val="11"/>
              </w:numPr>
              <w:suppressAutoHyphens w:val="0"/>
              <w:spacing w:line="360" w:lineRule="auto"/>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Για </w:t>
            </w:r>
            <w:proofErr w:type="spellStart"/>
            <w:r w:rsidRPr="00956196">
              <w:rPr>
                <w:rFonts w:asciiTheme="minorHAnsi" w:hAnsiTheme="minorHAnsi" w:cstheme="minorHAnsi"/>
                <w:iCs/>
                <w:color w:val="000000"/>
                <w:sz w:val="22"/>
                <w:szCs w:val="22"/>
                <w:lang w:val="el-GR"/>
              </w:rPr>
              <w:t>υπο</w:t>
            </w:r>
            <w:proofErr w:type="spellEnd"/>
            <w:r w:rsidRPr="00956196">
              <w:rPr>
                <w:rFonts w:asciiTheme="minorHAnsi" w:hAnsiTheme="minorHAnsi" w:cstheme="minorHAnsi"/>
                <w:iCs/>
                <w:color w:val="000000"/>
                <w:sz w:val="22"/>
                <w:szCs w:val="22"/>
                <w:lang w:val="el-GR"/>
              </w:rPr>
              <w:t xml:space="preserve"> ανέγερση οικοδομές με </w:t>
            </w:r>
            <w:proofErr w:type="spellStart"/>
            <w:r w:rsidRPr="00956196">
              <w:rPr>
                <w:rFonts w:asciiTheme="minorHAnsi" w:hAnsiTheme="minorHAnsi" w:cstheme="minorHAnsi"/>
                <w:iCs/>
                <w:color w:val="000000"/>
                <w:sz w:val="22"/>
                <w:szCs w:val="22"/>
                <w:lang w:val="el-GR"/>
              </w:rPr>
              <w:t>εργοταξιακό</w:t>
            </w:r>
            <w:proofErr w:type="spellEnd"/>
            <w:r w:rsidRPr="00956196">
              <w:rPr>
                <w:rFonts w:asciiTheme="minorHAnsi" w:hAnsiTheme="minorHAnsi" w:cstheme="minorHAns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(2,83€) </w:t>
            </w:r>
          </w:p>
          <w:p w:rsidR="00956196" w:rsidRPr="00956196" w:rsidRDefault="00956196" w:rsidP="00956196">
            <w:pPr>
              <w:pStyle w:val="11"/>
              <w:numPr>
                <w:ilvl w:val="1"/>
                <w:numId w:val="11"/>
              </w:numPr>
              <w:suppressAutoHyphens w:val="0"/>
              <w:spacing w:line="360" w:lineRule="auto"/>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Για χώρους που στεγάζονται επαγγελματικές ή γεωργικές αποθήκες </w:t>
            </w:r>
            <w:r w:rsidRPr="00956196">
              <w:rPr>
                <w:rFonts w:asciiTheme="minorHAnsi" w:hAnsiTheme="minorHAnsi" w:cstheme="minorHAnsi"/>
                <w:b/>
                <w:bCs/>
                <w:iCs/>
                <w:color w:val="000000"/>
                <w:sz w:val="22"/>
                <w:szCs w:val="22"/>
                <w:lang w:val="el-GR"/>
              </w:rPr>
              <w:t xml:space="preserve">1,23 ευρώ ανά </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iCs/>
                <w:color w:val="000000"/>
                <w:sz w:val="22"/>
                <w:szCs w:val="22"/>
                <w:lang w:val="el-GR"/>
              </w:rPr>
              <w:t>. ετησίως.</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525"/>
          <w:jc w:val="center"/>
        </w:trPr>
        <w:tc>
          <w:tcPr>
            <w:tcW w:w="8217" w:type="dxa"/>
            <w:tcBorders>
              <w:top w:val="single" w:sz="4" w:space="0" w:color="auto"/>
              <w:left w:val="single" w:sz="4" w:space="0" w:color="000001"/>
            </w:tcBorders>
            <w:shd w:val="clear" w:color="auto" w:fill="FFFFFF"/>
            <w:vAlign w:val="center"/>
          </w:tcPr>
          <w:p w:rsidR="00956196" w:rsidRPr="00956196" w:rsidRDefault="00956196" w:rsidP="00956196">
            <w:pPr>
              <w:pStyle w:val="11"/>
              <w:numPr>
                <w:ilvl w:val="1"/>
                <w:numId w:val="11"/>
              </w:numPr>
              <w:suppressAutoHyphens w:val="0"/>
              <w:spacing w:line="360" w:lineRule="auto"/>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lastRenderedPageBreak/>
              <w:t xml:space="preserve">Για τους λοιπούς χώρους επαγγελματικής χρήσεως  </w:t>
            </w:r>
            <w:r w:rsidRPr="00956196">
              <w:rPr>
                <w:rFonts w:asciiTheme="minorHAnsi" w:hAnsiTheme="minorHAnsi" w:cstheme="minorHAnsi"/>
                <w:b/>
                <w:bCs/>
                <w:iCs/>
                <w:color w:val="000000"/>
                <w:sz w:val="22"/>
                <w:szCs w:val="22"/>
                <w:lang w:val="el-GR"/>
              </w:rPr>
              <w:t xml:space="preserve">2,83 ευρώ ανά </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b/>
                <w:bCs/>
                <w:iCs/>
                <w:color w:val="000000"/>
                <w:sz w:val="22"/>
                <w:szCs w:val="22"/>
                <w:lang w:val="el-GR"/>
              </w:rPr>
              <w:t>.</w:t>
            </w:r>
            <w:r w:rsidRPr="00956196">
              <w:rPr>
                <w:rFonts w:asciiTheme="minorHAnsi" w:hAnsiTheme="minorHAnsi" w:cstheme="minorHAnsi"/>
                <w:iCs/>
                <w:color w:val="000000"/>
                <w:sz w:val="22"/>
                <w:szCs w:val="22"/>
                <w:lang w:val="el-GR"/>
              </w:rPr>
              <w:t xml:space="preserve"> ετησίως.</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675"/>
          <w:jc w:val="center"/>
        </w:trPr>
        <w:tc>
          <w:tcPr>
            <w:tcW w:w="8217" w:type="dxa"/>
            <w:tcBorders>
              <w:left w:val="single" w:sz="4" w:space="0" w:color="000001"/>
            </w:tcBorders>
            <w:shd w:val="clear" w:color="auto" w:fill="FFFFFF"/>
            <w:vAlign w:val="center"/>
          </w:tcPr>
          <w:p w:rsidR="00956196" w:rsidRPr="00956196" w:rsidRDefault="00956196" w:rsidP="00956196">
            <w:pPr>
              <w:pStyle w:val="11"/>
              <w:numPr>
                <w:ilvl w:val="1"/>
                <w:numId w:val="11"/>
              </w:numPr>
              <w:suppressAutoHyphens w:val="0"/>
              <w:spacing w:line="360" w:lineRule="auto"/>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Για στεγασμένους χώρους επαγγελματικής χρήσεως εμβαδού άνω των 6.000 </w:t>
            </w:r>
            <w:proofErr w:type="spellStart"/>
            <w:r w:rsidRPr="00956196">
              <w:rPr>
                <w:rFonts w:asciiTheme="minorHAnsi" w:hAnsiTheme="minorHAnsi" w:cstheme="minorHAnsi"/>
                <w:iCs/>
                <w:color w:val="000000"/>
                <w:sz w:val="22"/>
                <w:szCs w:val="22"/>
                <w:lang w:val="el-GR"/>
              </w:rPr>
              <w:t>τ.μ</w:t>
            </w:r>
            <w:proofErr w:type="spellEnd"/>
            <w:r w:rsidRPr="00956196">
              <w:rPr>
                <w:rFonts w:asciiTheme="minorHAnsi" w:hAnsiTheme="minorHAnsi" w:cstheme="minorHAnsi"/>
                <w:iCs/>
                <w:color w:val="000000"/>
                <w:sz w:val="22"/>
                <w:szCs w:val="22"/>
                <w:lang w:val="el-GR"/>
              </w:rPr>
              <w:t xml:space="preserve">. σε  </w:t>
            </w:r>
            <w:r w:rsidRPr="00956196">
              <w:rPr>
                <w:rFonts w:asciiTheme="minorHAnsi" w:hAnsiTheme="minorHAnsi" w:cstheme="minorHAnsi"/>
                <w:b/>
                <w:bCs/>
                <w:iCs/>
                <w:color w:val="000000"/>
                <w:sz w:val="22"/>
                <w:szCs w:val="22"/>
                <w:lang w:val="el-GR"/>
              </w:rPr>
              <w:t xml:space="preserve"> 1,70 ευρώ/</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b/>
                <w:bCs/>
                <w:iCs/>
                <w:color w:val="000000"/>
                <w:sz w:val="22"/>
                <w:szCs w:val="22"/>
                <w:lang w:val="el-GR"/>
              </w:rPr>
              <w:t>.</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750"/>
          <w:jc w:val="center"/>
        </w:trPr>
        <w:tc>
          <w:tcPr>
            <w:tcW w:w="8217" w:type="dxa"/>
            <w:tcBorders>
              <w:left w:val="single" w:sz="4" w:space="0" w:color="000001"/>
            </w:tcBorders>
            <w:shd w:val="clear" w:color="auto" w:fill="FFFFFF"/>
            <w:vAlign w:val="center"/>
          </w:tcPr>
          <w:p w:rsidR="00956196" w:rsidRPr="00956196" w:rsidRDefault="00956196" w:rsidP="00956196">
            <w:pPr>
              <w:pStyle w:val="11"/>
              <w:numPr>
                <w:ilvl w:val="1"/>
                <w:numId w:val="11"/>
              </w:numPr>
              <w:suppressAutoHyphens w:val="0"/>
              <w:spacing w:line="360" w:lineRule="auto"/>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Για μη στεγασμένους χώρους επαγγελματικής  χρήσεως εμβαδού άνω των 6.000 </w:t>
            </w:r>
            <w:proofErr w:type="spellStart"/>
            <w:r w:rsidRPr="00956196">
              <w:rPr>
                <w:rFonts w:asciiTheme="minorHAnsi" w:hAnsiTheme="minorHAnsi" w:cstheme="minorHAnsi"/>
                <w:iCs/>
                <w:color w:val="000000"/>
                <w:sz w:val="22"/>
                <w:szCs w:val="22"/>
                <w:lang w:val="el-GR"/>
              </w:rPr>
              <w:t>τ.μ</w:t>
            </w:r>
            <w:proofErr w:type="spellEnd"/>
            <w:r w:rsidRPr="00956196">
              <w:rPr>
                <w:rFonts w:asciiTheme="minorHAnsi" w:hAnsiTheme="minorHAnsi" w:cstheme="minorHAnsi"/>
                <w:iCs/>
                <w:color w:val="000000"/>
                <w:sz w:val="22"/>
                <w:szCs w:val="22"/>
                <w:lang w:val="el-GR"/>
              </w:rPr>
              <w:t xml:space="preserve">. σε </w:t>
            </w:r>
            <w:r w:rsidRPr="00956196">
              <w:rPr>
                <w:rFonts w:asciiTheme="minorHAnsi" w:hAnsiTheme="minorHAnsi" w:cstheme="minorHAnsi"/>
                <w:b/>
                <w:bCs/>
                <w:iCs/>
                <w:color w:val="000000"/>
                <w:sz w:val="22"/>
                <w:szCs w:val="22"/>
                <w:lang w:val="el-GR"/>
              </w:rPr>
              <w:t>0,85  ευρώ/</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b/>
                <w:bCs/>
                <w:iCs/>
                <w:color w:val="000000"/>
                <w:sz w:val="22"/>
                <w:szCs w:val="22"/>
                <w:lang w:val="el-GR"/>
              </w:rPr>
              <w:t>.</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690"/>
          <w:jc w:val="center"/>
        </w:trPr>
        <w:tc>
          <w:tcPr>
            <w:tcW w:w="8217" w:type="dxa"/>
            <w:tcBorders>
              <w:left w:val="single" w:sz="4" w:space="0" w:color="000001"/>
              <w:bottom w:val="single" w:sz="4" w:space="0" w:color="auto"/>
            </w:tcBorders>
            <w:shd w:val="clear" w:color="auto" w:fill="FFFFFF"/>
            <w:vAlign w:val="center"/>
          </w:tcPr>
          <w:p w:rsidR="00956196" w:rsidRPr="00956196" w:rsidRDefault="00956196" w:rsidP="004C4622">
            <w:pPr>
              <w:pStyle w:val="11"/>
              <w:suppressAutoHyphens w:val="0"/>
              <w:spacing w:line="360" w:lineRule="auto"/>
              <w:ind w:left="316" w:hanging="316"/>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3.9. Για επαγγελματικούς χώρους χρησιμοποιούμενους για καλλιέργεια φυτωρίων σε  </w:t>
            </w:r>
            <w:r w:rsidRPr="00956196">
              <w:rPr>
                <w:rFonts w:asciiTheme="minorHAnsi" w:hAnsiTheme="minorHAnsi" w:cstheme="minorHAnsi"/>
                <w:b/>
                <w:bCs/>
                <w:iCs/>
                <w:color w:val="000000"/>
                <w:sz w:val="22"/>
                <w:szCs w:val="22"/>
                <w:lang w:val="el-GR"/>
              </w:rPr>
              <w:t>0,68  ευρώ/</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b/>
                <w:bCs/>
                <w:iCs/>
                <w:color w:val="000000"/>
                <w:sz w:val="22"/>
                <w:szCs w:val="22"/>
                <w:lang w:val="el-GR"/>
              </w:rPr>
              <w:t>.</w:t>
            </w:r>
          </w:p>
          <w:p w:rsidR="00956196" w:rsidRPr="00956196" w:rsidRDefault="00956196" w:rsidP="004C4622">
            <w:pPr>
              <w:spacing w:line="360" w:lineRule="auto"/>
              <w:ind w:left="29"/>
              <w:rPr>
                <w:rFonts w:asciiTheme="minorHAnsi" w:hAnsiTheme="minorHAnsi" w:cstheme="minorHAnsi"/>
                <w:b/>
                <w:iCs/>
                <w:color w:val="000000"/>
                <w:sz w:val="22"/>
                <w:szCs w:val="22"/>
              </w:rPr>
            </w:pPr>
          </w:p>
          <w:p w:rsidR="00956196" w:rsidRPr="00956196" w:rsidRDefault="00956196" w:rsidP="004C4622">
            <w:pPr>
              <w:spacing w:line="360" w:lineRule="auto"/>
              <w:ind w:left="29"/>
              <w:rPr>
                <w:rFonts w:asciiTheme="minorHAnsi" w:hAnsiTheme="minorHAnsi" w:cstheme="minorHAnsi"/>
                <w:sz w:val="22"/>
                <w:szCs w:val="22"/>
              </w:rPr>
            </w:pPr>
            <w:r w:rsidRPr="00956196">
              <w:rPr>
                <w:rFonts w:asciiTheme="minorHAnsi" w:hAnsiTheme="minorHAnsi" w:cstheme="minorHAnsi"/>
                <w:b/>
                <w:iCs/>
                <w:color w:val="000000"/>
                <w:sz w:val="22"/>
                <w:szCs w:val="22"/>
              </w:rPr>
              <w:t>Α2)</w:t>
            </w:r>
            <w:r w:rsidRPr="00956196">
              <w:rPr>
                <w:rFonts w:asciiTheme="minorHAnsi" w:hAnsiTheme="minorHAnsi" w:cstheme="minorHAnsi"/>
                <w:b/>
                <w:iCs/>
                <w:color w:val="000000"/>
                <w:sz w:val="22"/>
                <w:szCs w:val="22"/>
                <w:u w:val="single"/>
              </w:rPr>
              <w:t xml:space="preserve"> Για τους οικισμούς Ελικώνα, Ανάληψης, Τσουκαλάδων, </w:t>
            </w:r>
            <w:proofErr w:type="spellStart"/>
            <w:r w:rsidRPr="00956196">
              <w:rPr>
                <w:rFonts w:asciiTheme="minorHAnsi" w:hAnsiTheme="minorHAnsi" w:cstheme="minorHAnsi"/>
                <w:b/>
                <w:iCs/>
                <w:color w:val="000000"/>
                <w:sz w:val="22"/>
                <w:szCs w:val="22"/>
                <w:u w:val="single"/>
              </w:rPr>
              <w:t>Σ.Σταθμού</w:t>
            </w:r>
            <w:proofErr w:type="spellEnd"/>
            <w:r w:rsidRPr="00956196">
              <w:rPr>
                <w:rFonts w:asciiTheme="minorHAnsi" w:hAnsiTheme="minorHAnsi" w:cstheme="minorHAnsi"/>
                <w:b/>
                <w:iCs/>
                <w:color w:val="000000"/>
                <w:sz w:val="22"/>
                <w:szCs w:val="22"/>
                <w:u w:val="single"/>
              </w:rPr>
              <w:t xml:space="preserve"> και </w:t>
            </w:r>
            <w:proofErr w:type="spellStart"/>
            <w:r w:rsidRPr="00956196">
              <w:rPr>
                <w:rFonts w:asciiTheme="minorHAnsi" w:hAnsiTheme="minorHAnsi" w:cstheme="minorHAnsi"/>
                <w:b/>
                <w:iCs/>
                <w:color w:val="000000"/>
                <w:sz w:val="22"/>
                <w:szCs w:val="22"/>
                <w:u w:val="single"/>
              </w:rPr>
              <w:t>Ζάλτσας</w:t>
            </w:r>
            <w:proofErr w:type="spellEnd"/>
          </w:p>
          <w:p w:rsidR="00956196" w:rsidRPr="00956196" w:rsidRDefault="00956196" w:rsidP="00956196">
            <w:pPr>
              <w:pStyle w:val="11"/>
              <w:numPr>
                <w:ilvl w:val="1"/>
                <w:numId w:val="15"/>
              </w:numPr>
              <w:suppressAutoHyphens w:val="0"/>
              <w:spacing w:line="360" w:lineRule="auto"/>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956196">
              <w:rPr>
                <w:rFonts w:asciiTheme="minorHAnsi" w:hAnsiTheme="minorHAnsi" w:cstheme="minorHAnsi"/>
                <w:b/>
                <w:bCs/>
                <w:iCs/>
                <w:color w:val="000000"/>
                <w:sz w:val="22"/>
                <w:szCs w:val="22"/>
                <w:lang w:val="el-GR"/>
              </w:rPr>
              <w:t xml:space="preserve">0,90 ευρώ ανά </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iCs/>
                <w:color w:val="000000"/>
                <w:sz w:val="22"/>
                <w:szCs w:val="22"/>
                <w:lang w:val="el-GR"/>
              </w:rPr>
              <w:t xml:space="preserve">. ετησίως. </w:t>
            </w:r>
          </w:p>
          <w:p w:rsidR="00956196" w:rsidRPr="00956196" w:rsidRDefault="00956196" w:rsidP="00956196">
            <w:pPr>
              <w:pStyle w:val="11"/>
              <w:numPr>
                <w:ilvl w:val="1"/>
                <w:numId w:val="15"/>
              </w:numPr>
              <w:suppressAutoHyphens w:val="0"/>
              <w:spacing w:line="360" w:lineRule="auto"/>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Για τα ακίνητα που </w:t>
            </w:r>
            <w:r w:rsidRPr="00956196">
              <w:rPr>
                <w:rFonts w:asciiTheme="minorHAnsi" w:hAnsiTheme="minorHAnsi" w:cstheme="minorHAnsi"/>
                <w:bCs/>
                <w:sz w:val="22"/>
                <w:szCs w:val="22"/>
                <w:lang w:val="el-GR"/>
              </w:rPr>
              <w:t xml:space="preserve">χρησιμοποιούνται για </w:t>
            </w:r>
            <w:r w:rsidRPr="00956196">
              <w:rPr>
                <w:rFonts w:asciiTheme="minorHAnsi" w:hAnsiTheme="minorHAnsi" w:cstheme="minorHAnsi"/>
                <w:sz w:val="22"/>
                <w:szCs w:val="22"/>
                <w:lang w:val="el-GR"/>
              </w:rPr>
              <w:t xml:space="preserve">κοινωφελείς, μη κερδοσκοπικούς και φιλανθρωπικούς σκοπούς </w:t>
            </w:r>
            <w:r w:rsidRPr="00956196">
              <w:rPr>
                <w:rFonts w:asciiTheme="minorHAnsi" w:hAnsiTheme="minorHAnsi" w:cstheme="minorHAnsi"/>
                <w:b/>
                <w:bCs/>
                <w:sz w:val="22"/>
                <w:szCs w:val="22"/>
                <w:lang w:val="el-GR"/>
              </w:rPr>
              <w:t xml:space="preserve">0,85 ευρώ </w:t>
            </w:r>
            <w:proofErr w:type="spellStart"/>
            <w:r w:rsidRPr="00956196">
              <w:rPr>
                <w:rFonts w:asciiTheme="minorHAnsi" w:hAnsiTheme="minorHAnsi" w:cstheme="minorHAnsi"/>
                <w:b/>
                <w:bCs/>
                <w:sz w:val="22"/>
                <w:szCs w:val="22"/>
                <w:lang w:val="el-GR"/>
              </w:rPr>
              <w:t>ανα</w:t>
            </w:r>
            <w:proofErr w:type="spellEnd"/>
            <w:r w:rsidRPr="00956196">
              <w:rPr>
                <w:rFonts w:asciiTheme="minorHAnsi" w:hAnsiTheme="minorHAnsi" w:cstheme="minorHAnsi"/>
                <w:b/>
                <w:bCs/>
                <w:sz w:val="22"/>
                <w:szCs w:val="22"/>
                <w:lang w:val="el-GR"/>
              </w:rPr>
              <w:t xml:space="preserve"> </w:t>
            </w:r>
            <w:proofErr w:type="spellStart"/>
            <w:r w:rsidRPr="00956196">
              <w:rPr>
                <w:rFonts w:asciiTheme="minorHAnsi" w:hAnsiTheme="minorHAnsi" w:cstheme="minorHAnsi"/>
                <w:b/>
                <w:bCs/>
                <w:sz w:val="22"/>
                <w:szCs w:val="22"/>
                <w:lang w:val="el-GR"/>
              </w:rPr>
              <w:t>τ.μ</w:t>
            </w:r>
            <w:proofErr w:type="spellEnd"/>
            <w:r w:rsidRPr="00956196">
              <w:rPr>
                <w:rFonts w:asciiTheme="minorHAnsi" w:hAnsiTheme="minorHAnsi" w:cstheme="minorHAnsi"/>
                <w:b/>
                <w:bCs/>
                <w:sz w:val="22"/>
                <w:szCs w:val="22"/>
                <w:lang w:val="el-GR"/>
              </w:rPr>
              <w:t>. ετησίως</w:t>
            </w:r>
          </w:p>
          <w:p w:rsidR="00956196" w:rsidRPr="00956196" w:rsidRDefault="00956196" w:rsidP="00956196">
            <w:pPr>
              <w:pStyle w:val="11"/>
              <w:numPr>
                <w:ilvl w:val="1"/>
                <w:numId w:val="15"/>
              </w:numPr>
              <w:suppressAutoHyphens w:val="0"/>
              <w:spacing w:line="360" w:lineRule="auto"/>
              <w:jc w:val="both"/>
              <w:rPr>
                <w:rFonts w:asciiTheme="minorHAnsi" w:hAnsiTheme="minorHAnsi" w:cstheme="minorHAnsi"/>
                <w:sz w:val="22"/>
                <w:szCs w:val="22"/>
                <w:lang w:val="el-GR"/>
              </w:rPr>
            </w:pPr>
            <w:r w:rsidRPr="00956196">
              <w:rPr>
                <w:rFonts w:asciiTheme="minorHAnsi" w:hAnsiTheme="minorHAnsi" w:cstheme="minorHAnsi"/>
                <w:sz w:val="22"/>
                <w:szCs w:val="22"/>
                <w:lang w:val="el-GR"/>
              </w:rPr>
              <w:t>Για ακίνητα</w:t>
            </w:r>
            <w:r w:rsidRPr="00956196">
              <w:rPr>
                <w:rFonts w:asciiTheme="minorHAnsi" w:hAnsiTheme="minorHAnsi" w:cstheme="minorHAnsi"/>
                <w:bCs/>
                <w:sz w:val="22"/>
                <w:szCs w:val="22"/>
                <w:lang w:val="el-GR"/>
              </w:rPr>
              <w:t xml:space="preserve"> </w:t>
            </w:r>
            <w:r w:rsidRPr="00956196">
              <w:rPr>
                <w:rFonts w:asciiTheme="minorHAnsi" w:hAnsiTheme="minorHAnsi" w:cstheme="minorHAnsi"/>
                <w:bCs/>
                <w:iCs/>
                <w:sz w:val="22"/>
                <w:szCs w:val="22"/>
                <w:lang w:val="el-GR"/>
              </w:rPr>
              <w:t xml:space="preserve">που χρησιμοποιούνται για την </w:t>
            </w:r>
            <w:r w:rsidRPr="00956196">
              <w:rPr>
                <w:rFonts w:asciiTheme="minorHAnsi" w:hAnsiTheme="minorHAnsi" w:cstheme="minorHAnsi"/>
                <w:b/>
                <w:bCs/>
                <w:iCs/>
                <w:sz w:val="22"/>
                <w:szCs w:val="22"/>
                <w:lang w:val="el-GR"/>
              </w:rPr>
              <w:t>άσκηση πάσης φύσης οικονομικής δραστηριότητας:</w:t>
            </w:r>
          </w:p>
          <w:p w:rsidR="00956196" w:rsidRPr="00956196" w:rsidRDefault="00956196" w:rsidP="004C4622">
            <w:pPr>
              <w:pStyle w:val="11"/>
              <w:suppressAutoHyphens w:val="0"/>
              <w:spacing w:line="360" w:lineRule="auto"/>
              <w:ind w:left="316" w:hanging="284"/>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3.1. Για τους χώρους που στεγάζονται καταστήματα υγειονομικού ενδιαφέροντος (καφετέριες, εστιατόρια, ταβέρνες,  </w:t>
            </w:r>
            <w:r w:rsidRPr="00956196">
              <w:rPr>
                <w:rFonts w:asciiTheme="minorHAnsi" w:hAnsiTheme="minorHAnsi" w:cstheme="minorHAnsi"/>
                <w:iCs/>
                <w:color w:val="000000"/>
                <w:sz w:val="22"/>
                <w:szCs w:val="22"/>
              </w:rPr>
              <w:t>fast</w:t>
            </w:r>
            <w:r w:rsidRPr="00956196">
              <w:rPr>
                <w:rFonts w:asciiTheme="minorHAnsi" w:hAnsiTheme="minorHAnsi" w:cstheme="minorHAnsi"/>
                <w:iCs/>
                <w:color w:val="000000"/>
                <w:sz w:val="22"/>
                <w:szCs w:val="22"/>
                <w:lang w:val="el-GR"/>
              </w:rPr>
              <w:t xml:space="preserve"> </w:t>
            </w:r>
            <w:r w:rsidRPr="00956196">
              <w:rPr>
                <w:rFonts w:asciiTheme="minorHAnsi" w:hAnsiTheme="minorHAnsi" w:cstheme="minorHAnsi"/>
                <w:iCs/>
                <w:color w:val="000000"/>
                <w:sz w:val="22"/>
                <w:szCs w:val="22"/>
              </w:rPr>
              <w:t>food</w:t>
            </w:r>
            <w:r w:rsidRPr="00956196">
              <w:rPr>
                <w:rFonts w:asciiTheme="minorHAnsi" w:hAnsiTheme="minorHAnsi" w:cstheme="minorHAnsi"/>
                <w:iCs/>
                <w:color w:val="000000"/>
                <w:sz w:val="22"/>
                <w:szCs w:val="22"/>
                <w:lang w:val="el-GR"/>
              </w:rPr>
              <w:t xml:space="preserve">, κρεοπωλεία, ιχθυοπωλεία, μανάβικα </w:t>
            </w:r>
            <w:r w:rsidRPr="00956196">
              <w:rPr>
                <w:rFonts w:asciiTheme="minorHAnsi" w:hAnsiTheme="minorHAnsi" w:cstheme="minorHAnsi"/>
                <w:iCs/>
                <w:color w:val="000000"/>
                <w:sz w:val="22"/>
                <w:szCs w:val="22"/>
                <w:lang w:val="el-GR"/>
              </w:rPr>
              <w:lastRenderedPageBreak/>
              <w:t xml:space="preserve">κλπ)  </w:t>
            </w:r>
            <w:r w:rsidRPr="00956196">
              <w:rPr>
                <w:rFonts w:asciiTheme="minorHAnsi" w:hAnsiTheme="minorHAnsi" w:cstheme="minorHAnsi"/>
                <w:b/>
                <w:iCs/>
                <w:color w:val="000000"/>
                <w:sz w:val="22"/>
                <w:szCs w:val="22"/>
                <w:lang w:val="el-GR"/>
              </w:rPr>
              <w:t xml:space="preserve">1,20 ευρώ </w:t>
            </w:r>
            <w:proofErr w:type="spellStart"/>
            <w:r w:rsidRPr="00956196">
              <w:rPr>
                <w:rFonts w:asciiTheme="minorHAnsi" w:hAnsiTheme="minorHAnsi" w:cstheme="minorHAnsi"/>
                <w:b/>
                <w:iCs/>
                <w:color w:val="000000"/>
                <w:sz w:val="22"/>
                <w:szCs w:val="22"/>
                <w:lang w:val="el-GR"/>
              </w:rPr>
              <w:t>ανα</w:t>
            </w:r>
            <w:proofErr w:type="spellEnd"/>
            <w:r w:rsidRPr="00956196">
              <w:rPr>
                <w:rFonts w:asciiTheme="minorHAnsi" w:hAnsiTheme="minorHAnsi" w:cstheme="minorHAnsi"/>
                <w:b/>
                <w:iCs/>
                <w:color w:val="000000"/>
                <w:sz w:val="22"/>
                <w:szCs w:val="22"/>
                <w:lang w:val="el-GR"/>
              </w:rPr>
              <w:t xml:space="preserve"> </w:t>
            </w:r>
            <w:proofErr w:type="spellStart"/>
            <w:r w:rsidRPr="00956196">
              <w:rPr>
                <w:rFonts w:asciiTheme="minorHAnsi" w:hAnsiTheme="minorHAnsi" w:cstheme="minorHAnsi"/>
                <w:b/>
                <w:iCs/>
                <w:color w:val="000000"/>
                <w:sz w:val="22"/>
                <w:szCs w:val="22"/>
                <w:lang w:val="el-GR"/>
              </w:rPr>
              <w:t>τ.μ</w:t>
            </w:r>
            <w:proofErr w:type="spellEnd"/>
            <w:r w:rsidRPr="00956196">
              <w:rPr>
                <w:rFonts w:asciiTheme="minorHAnsi" w:hAnsiTheme="minorHAnsi" w:cstheme="minorHAnsi"/>
                <w:b/>
                <w:iCs/>
                <w:color w:val="000000"/>
                <w:sz w:val="22"/>
                <w:szCs w:val="22"/>
                <w:lang w:val="el-GR"/>
              </w:rPr>
              <w:t>. ετησίως</w:t>
            </w:r>
          </w:p>
          <w:p w:rsidR="00956196" w:rsidRPr="00956196" w:rsidRDefault="00956196" w:rsidP="004C4622">
            <w:pPr>
              <w:pStyle w:val="11"/>
              <w:suppressAutoHyphens w:val="0"/>
              <w:spacing w:line="360" w:lineRule="auto"/>
              <w:ind w:left="316" w:hanging="284"/>
              <w:jc w:val="both"/>
              <w:rPr>
                <w:rFonts w:asciiTheme="minorHAnsi" w:hAnsiTheme="minorHAnsi" w:cstheme="minorHAnsi"/>
                <w:iCs/>
                <w:color w:val="000000"/>
                <w:sz w:val="22"/>
                <w:szCs w:val="22"/>
                <w:lang w:val="el-GR"/>
              </w:rPr>
            </w:pPr>
            <w:r w:rsidRPr="00956196">
              <w:rPr>
                <w:rFonts w:asciiTheme="minorHAnsi" w:hAnsiTheme="minorHAnsi" w:cstheme="minorHAnsi"/>
                <w:iCs/>
                <w:color w:val="000000"/>
                <w:sz w:val="22"/>
                <w:szCs w:val="22"/>
                <w:lang w:val="el-GR"/>
              </w:rPr>
              <w:t xml:space="preserve">3.2. Για  </w:t>
            </w:r>
            <w:r w:rsidRPr="00956196">
              <w:rPr>
                <w:rFonts w:asciiTheme="minorHAnsi" w:hAnsiTheme="minorHAnsi" w:cstheme="minorHAnsi"/>
                <w:b/>
                <w:bCs/>
                <w:iCs/>
                <w:color w:val="000000"/>
                <w:sz w:val="22"/>
                <w:szCs w:val="22"/>
                <w:lang w:val="el-GR"/>
              </w:rPr>
              <w:t>μη στεγασμένους χώρους</w:t>
            </w:r>
            <w:r w:rsidRPr="00956196">
              <w:rPr>
                <w:rFonts w:asciiTheme="minorHAnsi" w:hAnsiTheme="minorHAnsi" w:cstheme="minorHAns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956196">
              <w:rPr>
                <w:rFonts w:asciiTheme="minorHAnsi" w:hAnsiTheme="minorHAnsi" w:cstheme="minorHAnsi"/>
                <w:b/>
                <w:bCs/>
                <w:iCs/>
                <w:color w:val="000000"/>
                <w:sz w:val="22"/>
                <w:szCs w:val="22"/>
                <w:lang w:val="el-GR"/>
              </w:rPr>
              <w:t xml:space="preserve">0,90 ευρώ ανά </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iCs/>
                <w:color w:val="000000"/>
                <w:sz w:val="22"/>
                <w:szCs w:val="22"/>
                <w:lang w:val="el-GR"/>
              </w:rPr>
              <w:t xml:space="preserve">. ετησίως. </w:t>
            </w:r>
          </w:p>
          <w:p w:rsidR="00956196" w:rsidRPr="00956196" w:rsidRDefault="00956196" w:rsidP="004C4622">
            <w:pPr>
              <w:pStyle w:val="11"/>
              <w:suppressAutoHyphens w:val="0"/>
              <w:spacing w:line="360" w:lineRule="auto"/>
              <w:ind w:left="316" w:hanging="284"/>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3.3. Για υπό ανέγερση οικοδομές με </w:t>
            </w:r>
            <w:proofErr w:type="spellStart"/>
            <w:r w:rsidRPr="00956196">
              <w:rPr>
                <w:rFonts w:asciiTheme="minorHAnsi" w:hAnsiTheme="minorHAnsi" w:cstheme="minorHAnsi"/>
                <w:iCs/>
                <w:color w:val="000000"/>
                <w:sz w:val="22"/>
                <w:szCs w:val="22"/>
                <w:lang w:val="el-GR"/>
              </w:rPr>
              <w:t>εργοταξιακό</w:t>
            </w:r>
            <w:proofErr w:type="spellEnd"/>
            <w:r w:rsidRPr="00956196">
              <w:rPr>
                <w:rFonts w:asciiTheme="minorHAnsi" w:hAnsiTheme="minorHAnsi" w:cstheme="minorHAns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956196" w:rsidRPr="00956196" w:rsidRDefault="00956196" w:rsidP="004C4622">
            <w:pPr>
              <w:pStyle w:val="11"/>
              <w:suppressAutoHyphens w:val="0"/>
              <w:spacing w:line="360" w:lineRule="auto"/>
              <w:ind w:left="316" w:hanging="284"/>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3.4. Για χώρους που στεγάζονται επαγγελματικές ή γεωργικές αποθήκες </w:t>
            </w:r>
            <w:r w:rsidRPr="00956196">
              <w:rPr>
                <w:rFonts w:asciiTheme="minorHAnsi" w:hAnsiTheme="minorHAnsi" w:cstheme="minorHAnsi"/>
                <w:b/>
                <w:bCs/>
                <w:iCs/>
                <w:color w:val="000000"/>
                <w:sz w:val="22"/>
                <w:szCs w:val="22"/>
                <w:lang w:val="el-GR"/>
              </w:rPr>
              <w:t xml:space="preserve">0,90 ευρώ ανά </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iCs/>
                <w:color w:val="000000"/>
                <w:sz w:val="22"/>
                <w:szCs w:val="22"/>
                <w:lang w:val="el-GR"/>
              </w:rPr>
              <w:t>. ετησίως.</w:t>
            </w:r>
          </w:p>
          <w:p w:rsidR="00956196" w:rsidRPr="00956196" w:rsidRDefault="00956196" w:rsidP="004C4622">
            <w:pPr>
              <w:pStyle w:val="11"/>
              <w:suppressAutoHyphens w:val="0"/>
              <w:spacing w:line="360" w:lineRule="auto"/>
              <w:ind w:left="316" w:hanging="284"/>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3.5.  Για χρήσεις λοιπούς χώρους επαγγελματικής  χρήσεως  </w:t>
            </w:r>
            <w:r w:rsidRPr="00956196">
              <w:rPr>
                <w:rFonts w:asciiTheme="minorHAnsi" w:hAnsiTheme="minorHAnsi" w:cstheme="minorHAnsi"/>
                <w:b/>
                <w:bCs/>
                <w:iCs/>
                <w:color w:val="000000"/>
                <w:sz w:val="22"/>
                <w:szCs w:val="22"/>
                <w:lang w:val="el-GR"/>
              </w:rPr>
              <w:t xml:space="preserve">1,10 ευρώ ανά </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b/>
                <w:bCs/>
                <w:iCs/>
                <w:color w:val="000000"/>
                <w:sz w:val="22"/>
                <w:szCs w:val="22"/>
                <w:lang w:val="el-GR"/>
              </w:rPr>
              <w:t>.</w:t>
            </w:r>
            <w:r w:rsidRPr="00956196">
              <w:rPr>
                <w:rFonts w:asciiTheme="minorHAnsi" w:hAnsiTheme="minorHAnsi" w:cstheme="minorHAnsi"/>
                <w:iCs/>
                <w:color w:val="000000"/>
                <w:sz w:val="22"/>
                <w:szCs w:val="22"/>
                <w:lang w:val="el-GR"/>
              </w:rPr>
              <w:t xml:space="preserve"> ετησίως.</w:t>
            </w:r>
          </w:p>
          <w:p w:rsidR="00956196" w:rsidRPr="00956196" w:rsidRDefault="00956196" w:rsidP="004C4622">
            <w:pPr>
              <w:pStyle w:val="11"/>
              <w:suppressAutoHyphens w:val="0"/>
              <w:spacing w:line="360" w:lineRule="auto"/>
              <w:ind w:left="316" w:hanging="284"/>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3.6. Για στεγασμένους χώρους επαγγελματικής χρήσεως εμβαδού άνω των 6.000 </w:t>
            </w:r>
            <w:proofErr w:type="spellStart"/>
            <w:r w:rsidRPr="00956196">
              <w:rPr>
                <w:rFonts w:asciiTheme="minorHAnsi" w:hAnsiTheme="minorHAnsi" w:cstheme="minorHAnsi"/>
                <w:iCs/>
                <w:color w:val="000000"/>
                <w:sz w:val="22"/>
                <w:szCs w:val="22"/>
                <w:lang w:val="el-GR"/>
              </w:rPr>
              <w:t>τ.μ</w:t>
            </w:r>
            <w:proofErr w:type="spellEnd"/>
            <w:r w:rsidRPr="00956196">
              <w:rPr>
                <w:rFonts w:asciiTheme="minorHAnsi" w:hAnsiTheme="minorHAnsi" w:cstheme="minorHAnsi"/>
                <w:iCs/>
                <w:color w:val="000000"/>
                <w:sz w:val="22"/>
                <w:szCs w:val="22"/>
                <w:lang w:val="el-GR"/>
              </w:rPr>
              <w:t xml:space="preserve">. σε  </w:t>
            </w:r>
            <w:r w:rsidRPr="00956196">
              <w:rPr>
                <w:rFonts w:asciiTheme="minorHAnsi" w:hAnsiTheme="minorHAnsi" w:cstheme="minorHAnsi"/>
                <w:b/>
                <w:bCs/>
                <w:iCs/>
                <w:color w:val="000000"/>
                <w:sz w:val="22"/>
                <w:szCs w:val="22"/>
                <w:lang w:val="el-GR"/>
              </w:rPr>
              <w:t xml:space="preserve"> 0,66 ευρώ/</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b/>
                <w:bCs/>
                <w:iCs/>
                <w:color w:val="000000"/>
                <w:sz w:val="22"/>
                <w:szCs w:val="22"/>
                <w:lang w:val="el-GR"/>
              </w:rPr>
              <w:t>.</w:t>
            </w:r>
          </w:p>
          <w:p w:rsidR="00956196" w:rsidRPr="00956196" w:rsidRDefault="00956196" w:rsidP="004C4622">
            <w:pPr>
              <w:pStyle w:val="11"/>
              <w:suppressAutoHyphens w:val="0"/>
              <w:spacing w:line="360" w:lineRule="auto"/>
              <w:ind w:left="316" w:hanging="316"/>
              <w:jc w:val="both"/>
              <w:rPr>
                <w:rFonts w:asciiTheme="minorHAnsi" w:hAnsiTheme="minorHAnsi" w:cstheme="minorHAnsi"/>
                <w:b/>
                <w:bCs/>
                <w:iCs/>
                <w:color w:val="000000"/>
                <w:sz w:val="22"/>
                <w:szCs w:val="22"/>
                <w:lang w:val="el-GR"/>
              </w:rPr>
            </w:pPr>
            <w:r w:rsidRPr="00956196">
              <w:rPr>
                <w:rFonts w:asciiTheme="minorHAnsi" w:hAnsiTheme="minorHAnsi" w:cstheme="minorHAnsi"/>
                <w:iCs/>
                <w:color w:val="000000"/>
                <w:sz w:val="22"/>
                <w:szCs w:val="22"/>
                <w:lang w:val="el-GR"/>
              </w:rPr>
              <w:t xml:space="preserve">3.7. Για μη στεγασμένους χώρους επαγγελματικής χρήσεως εμβαδού άνω των 6.000 </w:t>
            </w:r>
            <w:proofErr w:type="spellStart"/>
            <w:r w:rsidRPr="00956196">
              <w:rPr>
                <w:rFonts w:asciiTheme="minorHAnsi" w:hAnsiTheme="minorHAnsi" w:cstheme="minorHAnsi"/>
                <w:iCs/>
                <w:color w:val="000000"/>
                <w:sz w:val="22"/>
                <w:szCs w:val="22"/>
                <w:lang w:val="el-GR"/>
              </w:rPr>
              <w:t>τ.μ</w:t>
            </w:r>
            <w:proofErr w:type="spellEnd"/>
            <w:r w:rsidRPr="00956196">
              <w:rPr>
                <w:rFonts w:asciiTheme="minorHAnsi" w:hAnsiTheme="minorHAnsi" w:cstheme="minorHAnsi"/>
                <w:iCs/>
                <w:color w:val="000000"/>
                <w:sz w:val="22"/>
                <w:szCs w:val="22"/>
                <w:lang w:val="el-GR"/>
              </w:rPr>
              <w:t xml:space="preserve">. σε </w:t>
            </w:r>
            <w:r w:rsidRPr="00956196">
              <w:rPr>
                <w:rFonts w:asciiTheme="minorHAnsi" w:hAnsiTheme="minorHAnsi" w:cstheme="minorHAnsi"/>
                <w:b/>
                <w:bCs/>
                <w:iCs/>
                <w:color w:val="000000"/>
                <w:sz w:val="22"/>
                <w:szCs w:val="22"/>
                <w:lang w:val="el-GR"/>
              </w:rPr>
              <w:t>0,33  ευρώ/</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b/>
                <w:bCs/>
                <w:iCs/>
                <w:color w:val="000000"/>
                <w:sz w:val="22"/>
                <w:szCs w:val="22"/>
                <w:lang w:val="el-GR"/>
              </w:rPr>
              <w:t>.</w:t>
            </w:r>
          </w:p>
          <w:p w:rsidR="00956196" w:rsidRPr="00956196" w:rsidRDefault="00956196" w:rsidP="004C4622">
            <w:pPr>
              <w:pStyle w:val="11"/>
              <w:suppressAutoHyphens w:val="0"/>
              <w:spacing w:line="360" w:lineRule="auto"/>
              <w:ind w:left="316" w:hanging="316"/>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3.8.</w:t>
            </w:r>
            <w:r w:rsidRPr="00956196">
              <w:rPr>
                <w:rFonts w:asciiTheme="minorHAnsi" w:hAnsiTheme="minorHAnsi" w:cstheme="minorHAnsi"/>
                <w:b/>
                <w:bCs/>
                <w:iCs/>
                <w:color w:val="000000"/>
                <w:sz w:val="22"/>
                <w:szCs w:val="22"/>
                <w:lang w:val="el-GR"/>
              </w:rPr>
              <w:t xml:space="preserve"> </w:t>
            </w:r>
            <w:r w:rsidRPr="00956196">
              <w:rPr>
                <w:rFonts w:asciiTheme="minorHAnsi" w:hAnsiTheme="minorHAnsi" w:cstheme="minorHAnsi"/>
                <w:iCs/>
                <w:color w:val="000000"/>
                <w:sz w:val="22"/>
                <w:szCs w:val="22"/>
                <w:lang w:val="el-GR"/>
              </w:rPr>
              <w:t xml:space="preserve">Για επαγγελματικούς χώρους χρησιμοποιούμενους για καλλιέργεια φυτωρίων σε  </w:t>
            </w:r>
            <w:r w:rsidRPr="00956196">
              <w:rPr>
                <w:rFonts w:asciiTheme="minorHAnsi" w:hAnsiTheme="minorHAnsi" w:cstheme="minorHAnsi"/>
                <w:b/>
                <w:bCs/>
                <w:iCs/>
                <w:color w:val="000000"/>
                <w:sz w:val="22"/>
                <w:szCs w:val="22"/>
                <w:lang w:val="el-GR"/>
              </w:rPr>
              <w:t>0,33  ευρώ/</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b/>
                <w:bCs/>
                <w:iCs/>
                <w:color w:val="000000"/>
                <w:sz w:val="22"/>
                <w:szCs w:val="22"/>
                <w:lang w:val="el-GR"/>
              </w:rPr>
              <w:t>.</w:t>
            </w:r>
          </w:p>
          <w:p w:rsidR="00956196" w:rsidRPr="00956196" w:rsidRDefault="00956196" w:rsidP="004C4622">
            <w:pPr>
              <w:spacing w:line="360" w:lineRule="auto"/>
              <w:ind w:left="316" w:hanging="316"/>
              <w:jc w:val="both"/>
              <w:rPr>
                <w:rFonts w:asciiTheme="minorHAnsi" w:hAnsiTheme="minorHAnsi" w:cstheme="minorHAnsi"/>
                <w:sz w:val="22"/>
                <w:szCs w:val="22"/>
              </w:rPr>
            </w:pPr>
            <w:r w:rsidRPr="00956196">
              <w:rPr>
                <w:rFonts w:asciiTheme="minorHAnsi" w:hAnsiTheme="minorHAnsi" w:cstheme="minorHAnsi"/>
                <w:iCs/>
                <w:color w:val="000000"/>
                <w:sz w:val="22"/>
                <w:szCs w:val="22"/>
              </w:rPr>
              <w:t xml:space="preserve">      Στην Δ.Ε.Η. για όλη τη κοινότητα Λιβαδειάς (και τους παραπάνω οικισμούς) θα δηλωθεί για τις οικίες και τα ακίνητα που χρησιμοποιούνται για κοινωφελείς σκοπούς η τιμή των 1,23 ευρώ και για τις άλλες χρήσεις η τιμή των 2,83 ευρώ και με βάση αυτές θα υπολογισθεί το πλασματικό εμβαδόν</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495"/>
          <w:jc w:val="center"/>
        </w:trPr>
        <w:tc>
          <w:tcPr>
            <w:tcW w:w="8217" w:type="dxa"/>
            <w:tcBorders>
              <w:top w:val="single" w:sz="4" w:space="0" w:color="auto"/>
              <w:left w:val="single" w:sz="4" w:space="0" w:color="000001"/>
            </w:tcBorders>
            <w:shd w:val="clear" w:color="auto" w:fill="FFFFFF"/>
            <w:vAlign w:val="center"/>
          </w:tcPr>
          <w:p w:rsidR="00956196" w:rsidRPr="00956196" w:rsidRDefault="00956196" w:rsidP="004C4622">
            <w:pPr>
              <w:snapToGrid w:val="0"/>
              <w:spacing w:line="360" w:lineRule="auto"/>
              <w:rPr>
                <w:rFonts w:asciiTheme="minorHAnsi" w:hAnsiTheme="minorHAnsi" w:cstheme="minorHAnsi"/>
                <w:sz w:val="22"/>
                <w:szCs w:val="22"/>
              </w:rPr>
            </w:pPr>
            <w:r w:rsidRPr="00956196">
              <w:rPr>
                <w:rFonts w:asciiTheme="minorHAnsi" w:hAnsiTheme="minorHAnsi" w:cstheme="minorHAnsi"/>
                <w:b/>
                <w:bCs/>
                <w:iCs/>
                <w:color w:val="000000"/>
                <w:sz w:val="22"/>
                <w:szCs w:val="22"/>
              </w:rPr>
              <w:lastRenderedPageBreak/>
              <w:t xml:space="preserve"> Β) </w:t>
            </w:r>
            <w:r w:rsidRPr="00956196">
              <w:rPr>
                <w:rFonts w:asciiTheme="minorHAnsi" w:hAnsiTheme="minorHAnsi" w:cstheme="minorHAnsi"/>
                <w:b/>
                <w:bCs/>
                <w:iCs/>
                <w:color w:val="000000"/>
                <w:sz w:val="22"/>
                <w:szCs w:val="22"/>
                <w:u w:val="single"/>
              </w:rPr>
              <w:t xml:space="preserve">Για την Κοινότητα </w:t>
            </w:r>
            <w:proofErr w:type="spellStart"/>
            <w:r w:rsidRPr="00956196">
              <w:rPr>
                <w:rFonts w:asciiTheme="minorHAnsi" w:hAnsiTheme="minorHAnsi" w:cstheme="minorHAnsi"/>
                <w:b/>
                <w:bCs/>
                <w:iCs/>
                <w:color w:val="000000"/>
                <w:sz w:val="22"/>
                <w:szCs w:val="22"/>
                <w:u w:val="single"/>
              </w:rPr>
              <w:t>Λαφυστίου</w:t>
            </w:r>
            <w:proofErr w:type="spellEnd"/>
            <w:r w:rsidRPr="00956196">
              <w:rPr>
                <w:rFonts w:asciiTheme="minorHAnsi" w:hAnsiTheme="minorHAnsi" w:cstheme="minorHAnsi"/>
                <w:b/>
                <w:bCs/>
                <w:iCs/>
                <w:color w:val="000000"/>
                <w:sz w:val="22"/>
                <w:szCs w:val="22"/>
                <w:u w:val="single"/>
              </w:rPr>
              <w:t>.</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990"/>
          <w:jc w:val="center"/>
        </w:trPr>
        <w:tc>
          <w:tcPr>
            <w:tcW w:w="8217" w:type="dxa"/>
            <w:tcBorders>
              <w:left w:val="single" w:sz="4" w:space="0" w:color="000001"/>
            </w:tcBorders>
            <w:shd w:val="clear" w:color="auto" w:fill="FFFFFF"/>
            <w:vAlign w:val="center"/>
          </w:tcPr>
          <w:p w:rsidR="00956196" w:rsidRPr="00956196" w:rsidRDefault="00956196" w:rsidP="00956196">
            <w:pPr>
              <w:pStyle w:val="11"/>
              <w:numPr>
                <w:ilvl w:val="0"/>
                <w:numId w:val="9"/>
              </w:numPr>
              <w:suppressAutoHyphens w:val="0"/>
              <w:spacing w:line="360" w:lineRule="auto"/>
              <w:ind w:left="316" w:hanging="284"/>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956196">
              <w:rPr>
                <w:rFonts w:asciiTheme="minorHAnsi" w:hAnsiTheme="minorHAnsi" w:cstheme="minorHAnsi"/>
                <w:b/>
                <w:bCs/>
                <w:iCs/>
                <w:color w:val="000000"/>
                <w:sz w:val="22"/>
                <w:szCs w:val="22"/>
                <w:lang w:val="el-GR"/>
              </w:rPr>
              <w:t xml:space="preserve">0,90 ευρώ ανά </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iCs/>
                <w:color w:val="000000"/>
                <w:sz w:val="22"/>
                <w:szCs w:val="22"/>
                <w:lang w:val="el-GR"/>
              </w:rPr>
              <w:t xml:space="preserve">. ετησίως. </w:t>
            </w:r>
          </w:p>
          <w:p w:rsidR="00956196" w:rsidRPr="00956196" w:rsidRDefault="00956196" w:rsidP="00956196">
            <w:pPr>
              <w:pStyle w:val="11"/>
              <w:numPr>
                <w:ilvl w:val="0"/>
                <w:numId w:val="9"/>
              </w:numPr>
              <w:suppressAutoHyphens w:val="0"/>
              <w:spacing w:line="360" w:lineRule="auto"/>
              <w:ind w:left="316" w:hanging="316"/>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Για τα ακίνητα που </w:t>
            </w:r>
            <w:r w:rsidRPr="00956196">
              <w:rPr>
                <w:rFonts w:asciiTheme="minorHAnsi" w:hAnsiTheme="minorHAnsi" w:cstheme="minorHAnsi"/>
                <w:bCs/>
                <w:sz w:val="22"/>
                <w:szCs w:val="22"/>
                <w:lang w:val="el-GR"/>
              </w:rPr>
              <w:t xml:space="preserve">χρησιμοποιούνται για </w:t>
            </w:r>
            <w:r w:rsidRPr="00956196">
              <w:rPr>
                <w:rFonts w:asciiTheme="minorHAnsi" w:hAnsiTheme="minorHAnsi" w:cstheme="minorHAnsi"/>
                <w:sz w:val="22"/>
                <w:szCs w:val="22"/>
                <w:lang w:val="el-GR"/>
              </w:rPr>
              <w:t xml:space="preserve">κοινωφελείς, μη κερδοσκοπικούς και φιλανθρωπικούς σκοπούς </w:t>
            </w:r>
            <w:r w:rsidRPr="00956196">
              <w:rPr>
                <w:rFonts w:asciiTheme="minorHAnsi" w:hAnsiTheme="minorHAnsi" w:cstheme="minorHAnsi"/>
                <w:b/>
                <w:bCs/>
                <w:sz w:val="22"/>
                <w:szCs w:val="22"/>
                <w:lang w:val="el-GR"/>
              </w:rPr>
              <w:t xml:space="preserve">0,85 ευρώ </w:t>
            </w:r>
            <w:proofErr w:type="spellStart"/>
            <w:r w:rsidRPr="00956196">
              <w:rPr>
                <w:rFonts w:asciiTheme="minorHAnsi" w:hAnsiTheme="minorHAnsi" w:cstheme="minorHAnsi"/>
                <w:b/>
                <w:bCs/>
                <w:sz w:val="22"/>
                <w:szCs w:val="22"/>
                <w:lang w:val="el-GR"/>
              </w:rPr>
              <w:t>ανα</w:t>
            </w:r>
            <w:proofErr w:type="spellEnd"/>
            <w:r w:rsidRPr="00956196">
              <w:rPr>
                <w:rFonts w:asciiTheme="minorHAnsi" w:hAnsiTheme="minorHAnsi" w:cstheme="minorHAnsi"/>
                <w:b/>
                <w:bCs/>
                <w:sz w:val="22"/>
                <w:szCs w:val="22"/>
                <w:lang w:val="el-GR"/>
              </w:rPr>
              <w:t xml:space="preserve"> </w:t>
            </w:r>
            <w:proofErr w:type="spellStart"/>
            <w:r w:rsidRPr="00956196">
              <w:rPr>
                <w:rFonts w:asciiTheme="minorHAnsi" w:hAnsiTheme="minorHAnsi" w:cstheme="minorHAnsi"/>
                <w:b/>
                <w:bCs/>
                <w:sz w:val="22"/>
                <w:szCs w:val="22"/>
                <w:lang w:val="el-GR"/>
              </w:rPr>
              <w:t>τ.μ</w:t>
            </w:r>
            <w:proofErr w:type="spellEnd"/>
            <w:r w:rsidRPr="00956196">
              <w:rPr>
                <w:rFonts w:asciiTheme="minorHAnsi" w:hAnsiTheme="minorHAnsi" w:cstheme="minorHAnsi"/>
                <w:b/>
                <w:bCs/>
                <w:sz w:val="22"/>
                <w:szCs w:val="22"/>
                <w:lang w:val="el-GR"/>
              </w:rPr>
              <w:t>. ετησίως</w:t>
            </w:r>
          </w:p>
          <w:p w:rsidR="00956196" w:rsidRPr="00956196" w:rsidRDefault="00956196" w:rsidP="00956196">
            <w:pPr>
              <w:pStyle w:val="11"/>
              <w:numPr>
                <w:ilvl w:val="0"/>
                <w:numId w:val="9"/>
              </w:numPr>
              <w:suppressAutoHyphens w:val="0"/>
              <w:spacing w:line="360" w:lineRule="auto"/>
              <w:ind w:left="316" w:hanging="316"/>
              <w:jc w:val="both"/>
              <w:rPr>
                <w:rFonts w:asciiTheme="minorHAnsi" w:hAnsiTheme="minorHAnsi" w:cstheme="minorHAnsi"/>
                <w:sz w:val="22"/>
                <w:szCs w:val="22"/>
                <w:lang w:val="el-GR"/>
              </w:rPr>
            </w:pPr>
            <w:r w:rsidRPr="00956196">
              <w:rPr>
                <w:rFonts w:asciiTheme="minorHAnsi" w:hAnsiTheme="minorHAnsi" w:cstheme="minorHAnsi"/>
                <w:sz w:val="22"/>
                <w:szCs w:val="22"/>
                <w:lang w:val="el-GR"/>
              </w:rPr>
              <w:t>Για ακίνητα</w:t>
            </w:r>
            <w:r w:rsidRPr="00956196">
              <w:rPr>
                <w:rFonts w:asciiTheme="minorHAnsi" w:hAnsiTheme="minorHAnsi" w:cstheme="minorHAnsi"/>
                <w:bCs/>
                <w:sz w:val="22"/>
                <w:szCs w:val="22"/>
                <w:lang w:val="el-GR"/>
              </w:rPr>
              <w:t xml:space="preserve"> </w:t>
            </w:r>
            <w:r w:rsidRPr="00956196">
              <w:rPr>
                <w:rFonts w:asciiTheme="minorHAnsi" w:hAnsiTheme="minorHAnsi" w:cstheme="minorHAnsi"/>
                <w:bCs/>
                <w:iCs/>
                <w:sz w:val="22"/>
                <w:szCs w:val="22"/>
                <w:lang w:val="el-GR"/>
              </w:rPr>
              <w:t xml:space="preserve">που χρησιμοποιούνται για την </w:t>
            </w:r>
            <w:r w:rsidRPr="00956196">
              <w:rPr>
                <w:rFonts w:asciiTheme="minorHAnsi" w:hAnsiTheme="minorHAnsi" w:cstheme="minorHAnsi"/>
                <w:b/>
                <w:bCs/>
                <w:iCs/>
                <w:sz w:val="22"/>
                <w:szCs w:val="22"/>
                <w:lang w:val="el-GR"/>
              </w:rPr>
              <w:t>άσκηση πάσης φύσης οικονομικής δραστηριότητας:</w:t>
            </w:r>
          </w:p>
          <w:p w:rsidR="00956196" w:rsidRPr="00956196" w:rsidRDefault="00956196" w:rsidP="004C4622">
            <w:pPr>
              <w:pStyle w:val="11"/>
              <w:suppressAutoHyphens w:val="0"/>
              <w:spacing w:line="360" w:lineRule="auto"/>
              <w:ind w:left="316" w:hanging="316"/>
              <w:jc w:val="both"/>
              <w:rPr>
                <w:rFonts w:asciiTheme="minorHAnsi" w:hAnsiTheme="minorHAnsi" w:cstheme="minorHAnsi"/>
                <w:b/>
                <w:iCs/>
                <w:color w:val="000000"/>
                <w:sz w:val="22"/>
                <w:szCs w:val="22"/>
                <w:lang w:val="el-GR"/>
              </w:rPr>
            </w:pPr>
            <w:r w:rsidRPr="00956196">
              <w:rPr>
                <w:rFonts w:asciiTheme="minorHAnsi" w:hAnsiTheme="minorHAnsi" w:cstheme="minorHAnsi"/>
                <w:iCs/>
                <w:color w:val="000000"/>
                <w:sz w:val="22"/>
                <w:szCs w:val="22"/>
                <w:lang w:val="el-GR"/>
              </w:rPr>
              <w:t xml:space="preserve">3.1. Για τους χώρους που στεγάζονται καταστήματα υγειονομικού ενδιαφέροντος (καφετέριες, εστιατόρια, ταβέρνες,  </w:t>
            </w:r>
            <w:r w:rsidRPr="00956196">
              <w:rPr>
                <w:rFonts w:asciiTheme="minorHAnsi" w:hAnsiTheme="minorHAnsi" w:cstheme="minorHAnsi"/>
                <w:iCs/>
                <w:color w:val="000000"/>
                <w:sz w:val="22"/>
                <w:szCs w:val="22"/>
              </w:rPr>
              <w:t>fast</w:t>
            </w:r>
            <w:r w:rsidRPr="00956196">
              <w:rPr>
                <w:rFonts w:asciiTheme="minorHAnsi" w:hAnsiTheme="minorHAnsi" w:cstheme="minorHAnsi"/>
                <w:iCs/>
                <w:color w:val="000000"/>
                <w:sz w:val="22"/>
                <w:szCs w:val="22"/>
                <w:lang w:val="el-GR"/>
              </w:rPr>
              <w:t xml:space="preserve"> </w:t>
            </w:r>
            <w:r w:rsidRPr="00956196">
              <w:rPr>
                <w:rFonts w:asciiTheme="minorHAnsi" w:hAnsiTheme="minorHAnsi" w:cstheme="minorHAnsi"/>
                <w:iCs/>
                <w:color w:val="000000"/>
                <w:sz w:val="22"/>
                <w:szCs w:val="22"/>
              </w:rPr>
              <w:t>food</w:t>
            </w:r>
            <w:r w:rsidRPr="00956196">
              <w:rPr>
                <w:rFonts w:asciiTheme="minorHAnsi" w:hAnsiTheme="minorHAnsi" w:cstheme="minorHAnsi"/>
                <w:iCs/>
                <w:color w:val="000000"/>
                <w:sz w:val="22"/>
                <w:szCs w:val="22"/>
                <w:lang w:val="el-GR"/>
              </w:rPr>
              <w:t xml:space="preserve">, κρεοπωλεία, ιχθυοπωλεία, μανάβικα </w:t>
            </w:r>
            <w:r w:rsidRPr="00956196">
              <w:rPr>
                <w:rFonts w:asciiTheme="minorHAnsi" w:hAnsiTheme="minorHAnsi" w:cstheme="minorHAnsi"/>
                <w:iCs/>
                <w:color w:val="000000"/>
                <w:sz w:val="22"/>
                <w:szCs w:val="22"/>
                <w:lang w:val="el-GR"/>
              </w:rPr>
              <w:lastRenderedPageBreak/>
              <w:t xml:space="preserve">κλπ)   </w:t>
            </w:r>
            <w:r w:rsidRPr="00956196">
              <w:rPr>
                <w:rFonts w:asciiTheme="minorHAnsi" w:hAnsiTheme="minorHAnsi" w:cstheme="minorHAnsi"/>
                <w:b/>
                <w:iCs/>
                <w:color w:val="000000"/>
                <w:sz w:val="22"/>
                <w:szCs w:val="22"/>
                <w:lang w:val="el-GR"/>
              </w:rPr>
              <w:t xml:space="preserve">1,20 ευρώ </w:t>
            </w:r>
            <w:proofErr w:type="spellStart"/>
            <w:r w:rsidRPr="00956196">
              <w:rPr>
                <w:rFonts w:asciiTheme="minorHAnsi" w:hAnsiTheme="minorHAnsi" w:cstheme="minorHAnsi"/>
                <w:b/>
                <w:iCs/>
                <w:color w:val="000000"/>
                <w:sz w:val="22"/>
                <w:szCs w:val="22"/>
                <w:lang w:val="el-GR"/>
              </w:rPr>
              <w:t>ανα</w:t>
            </w:r>
            <w:proofErr w:type="spellEnd"/>
            <w:r w:rsidRPr="00956196">
              <w:rPr>
                <w:rFonts w:asciiTheme="minorHAnsi" w:hAnsiTheme="minorHAnsi" w:cstheme="minorHAnsi"/>
                <w:b/>
                <w:iCs/>
                <w:color w:val="000000"/>
                <w:sz w:val="22"/>
                <w:szCs w:val="22"/>
                <w:lang w:val="el-GR"/>
              </w:rPr>
              <w:t xml:space="preserve"> </w:t>
            </w:r>
            <w:proofErr w:type="spellStart"/>
            <w:r w:rsidRPr="00956196">
              <w:rPr>
                <w:rFonts w:asciiTheme="minorHAnsi" w:hAnsiTheme="minorHAnsi" w:cstheme="minorHAnsi"/>
                <w:b/>
                <w:iCs/>
                <w:color w:val="000000"/>
                <w:sz w:val="22"/>
                <w:szCs w:val="22"/>
                <w:lang w:val="el-GR"/>
              </w:rPr>
              <w:t>τ.μ</w:t>
            </w:r>
            <w:proofErr w:type="spellEnd"/>
            <w:r w:rsidRPr="00956196">
              <w:rPr>
                <w:rFonts w:asciiTheme="minorHAnsi" w:hAnsiTheme="minorHAnsi" w:cstheme="minorHAnsi"/>
                <w:b/>
                <w:iCs/>
                <w:color w:val="000000"/>
                <w:sz w:val="22"/>
                <w:szCs w:val="22"/>
                <w:lang w:val="el-GR"/>
              </w:rPr>
              <w:t xml:space="preserve">. ετησίως </w:t>
            </w:r>
          </w:p>
          <w:p w:rsidR="00956196" w:rsidRPr="00956196" w:rsidRDefault="00956196" w:rsidP="004C4622">
            <w:pPr>
              <w:pStyle w:val="11"/>
              <w:suppressAutoHyphens w:val="0"/>
              <w:spacing w:line="360" w:lineRule="auto"/>
              <w:ind w:left="316" w:hanging="284"/>
              <w:jc w:val="both"/>
              <w:rPr>
                <w:rFonts w:asciiTheme="minorHAnsi" w:hAnsiTheme="minorHAnsi" w:cstheme="minorHAnsi"/>
                <w:iCs/>
                <w:color w:val="000000"/>
                <w:sz w:val="22"/>
                <w:szCs w:val="22"/>
                <w:lang w:val="el-GR"/>
              </w:rPr>
            </w:pPr>
            <w:r w:rsidRPr="00956196">
              <w:rPr>
                <w:rFonts w:asciiTheme="minorHAnsi" w:hAnsiTheme="minorHAnsi" w:cstheme="minorHAnsi"/>
                <w:bCs/>
                <w:iCs/>
                <w:color w:val="000000"/>
                <w:sz w:val="22"/>
                <w:szCs w:val="22"/>
                <w:lang w:val="el-GR"/>
              </w:rPr>
              <w:t>3.2</w:t>
            </w:r>
            <w:r w:rsidRPr="00956196">
              <w:rPr>
                <w:rFonts w:asciiTheme="minorHAnsi" w:hAnsiTheme="minorHAnsi" w:cstheme="minorHAnsi"/>
                <w:b/>
                <w:iCs/>
                <w:color w:val="000000"/>
                <w:sz w:val="22"/>
                <w:szCs w:val="22"/>
                <w:lang w:val="el-GR"/>
              </w:rPr>
              <w:t xml:space="preserve">. </w:t>
            </w:r>
            <w:r w:rsidRPr="00956196">
              <w:rPr>
                <w:rFonts w:asciiTheme="minorHAnsi" w:hAnsiTheme="minorHAnsi" w:cstheme="minorHAnsi"/>
                <w:iCs/>
                <w:color w:val="000000"/>
                <w:sz w:val="22"/>
                <w:szCs w:val="22"/>
                <w:lang w:val="el-GR"/>
              </w:rPr>
              <w:t xml:space="preserve">Για τους </w:t>
            </w:r>
            <w:r w:rsidRPr="00956196">
              <w:rPr>
                <w:rFonts w:asciiTheme="minorHAnsi" w:hAnsiTheme="minorHAnsi" w:cstheme="minorHAnsi"/>
                <w:b/>
                <w:bCs/>
                <w:iCs/>
                <w:color w:val="000000"/>
                <w:sz w:val="22"/>
                <w:szCs w:val="22"/>
                <w:lang w:val="el-GR"/>
              </w:rPr>
              <w:t>μη στεγασμένους χώρους</w:t>
            </w:r>
            <w:r w:rsidRPr="00956196">
              <w:rPr>
                <w:rFonts w:asciiTheme="minorHAnsi" w:hAnsiTheme="minorHAnsi" w:cstheme="minorHAns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956196">
              <w:rPr>
                <w:rFonts w:asciiTheme="minorHAnsi" w:hAnsiTheme="minorHAnsi" w:cstheme="minorHAnsi"/>
                <w:b/>
                <w:bCs/>
                <w:iCs/>
                <w:color w:val="000000"/>
                <w:sz w:val="22"/>
                <w:szCs w:val="22"/>
                <w:lang w:val="el-GR"/>
              </w:rPr>
              <w:t xml:space="preserve">0,90 ευρώ ανά </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iCs/>
                <w:color w:val="000000"/>
                <w:sz w:val="22"/>
                <w:szCs w:val="22"/>
                <w:lang w:val="el-GR"/>
              </w:rPr>
              <w:t>. ετησίως</w:t>
            </w:r>
          </w:p>
          <w:p w:rsidR="00956196" w:rsidRPr="00956196" w:rsidRDefault="00956196" w:rsidP="004C4622">
            <w:pPr>
              <w:pStyle w:val="11"/>
              <w:suppressAutoHyphens w:val="0"/>
              <w:spacing w:line="360" w:lineRule="auto"/>
              <w:ind w:left="316" w:hanging="284"/>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3.3. Για υπό ανέγερση οικοδομές με </w:t>
            </w:r>
            <w:proofErr w:type="spellStart"/>
            <w:r w:rsidRPr="00956196">
              <w:rPr>
                <w:rFonts w:asciiTheme="minorHAnsi" w:hAnsiTheme="minorHAnsi" w:cstheme="minorHAnsi"/>
                <w:iCs/>
                <w:color w:val="000000"/>
                <w:sz w:val="22"/>
                <w:szCs w:val="22"/>
                <w:lang w:val="el-GR"/>
              </w:rPr>
              <w:t>εργοταξιακό</w:t>
            </w:r>
            <w:proofErr w:type="spellEnd"/>
            <w:r w:rsidRPr="00956196">
              <w:rPr>
                <w:rFonts w:asciiTheme="minorHAnsi" w:hAnsiTheme="minorHAnsi" w:cstheme="minorHAns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956196" w:rsidRPr="00956196" w:rsidRDefault="00956196" w:rsidP="004C4622">
            <w:pPr>
              <w:pStyle w:val="11"/>
              <w:suppressAutoHyphens w:val="0"/>
              <w:spacing w:line="360" w:lineRule="auto"/>
              <w:ind w:left="316" w:hanging="284"/>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3.4. Για χώρους που στεγάζονται επαγγελματικές ή γεωργικές αποθήκες </w:t>
            </w:r>
            <w:r w:rsidRPr="00956196">
              <w:rPr>
                <w:rFonts w:asciiTheme="minorHAnsi" w:hAnsiTheme="minorHAnsi" w:cstheme="minorHAnsi"/>
                <w:b/>
                <w:bCs/>
                <w:iCs/>
                <w:color w:val="000000"/>
                <w:sz w:val="22"/>
                <w:szCs w:val="22"/>
                <w:lang w:val="el-GR"/>
              </w:rPr>
              <w:t xml:space="preserve">0,90 ευρώ ανά </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iCs/>
                <w:color w:val="000000"/>
                <w:sz w:val="22"/>
                <w:szCs w:val="22"/>
                <w:lang w:val="el-GR"/>
              </w:rPr>
              <w:t>. ετησίως.</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540"/>
          <w:jc w:val="center"/>
        </w:trPr>
        <w:tc>
          <w:tcPr>
            <w:tcW w:w="8217" w:type="dxa"/>
            <w:tcBorders>
              <w:left w:val="single" w:sz="4" w:space="0" w:color="000001"/>
            </w:tcBorders>
            <w:shd w:val="clear" w:color="auto" w:fill="FFFFFF"/>
            <w:vAlign w:val="center"/>
          </w:tcPr>
          <w:p w:rsidR="00956196" w:rsidRPr="00956196" w:rsidRDefault="00956196" w:rsidP="004C4622">
            <w:pPr>
              <w:spacing w:line="360" w:lineRule="auto"/>
              <w:jc w:val="both"/>
              <w:rPr>
                <w:rFonts w:asciiTheme="minorHAnsi" w:hAnsiTheme="minorHAnsi" w:cstheme="minorHAnsi"/>
                <w:sz w:val="22"/>
                <w:szCs w:val="22"/>
              </w:rPr>
            </w:pPr>
            <w:r w:rsidRPr="00956196">
              <w:rPr>
                <w:rFonts w:asciiTheme="minorHAnsi" w:hAnsiTheme="minorHAnsi" w:cstheme="minorHAnsi"/>
                <w:iCs/>
                <w:color w:val="000000"/>
                <w:sz w:val="22"/>
                <w:szCs w:val="22"/>
              </w:rPr>
              <w:lastRenderedPageBreak/>
              <w:t xml:space="preserve">3.5. Για τους λοιπούς χώρους επαγγελματικής χρήσεως  </w:t>
            </w:r>
            <w:r w:rsidRPr="00956196">
              <w:rPr>
                <w:rFonts w:asciiTheme="minorHAnsi" w:hAnsiTheme="minorHAnsi" w:cstheme="minorHAnsi"/>
                <w:b/>
                <w:iCs/>
                <w:color w:val="000000"/>
                <w:sz w:val="22"/>
                <w:szCs w:val="22"/>
              </w:rPr>
              <w:t>1</w:t>
            </w:r>
            <w:r w:rsidRPr="00956196">
              <w:rPr>
                <w:rFonts w:asciiTheme="minorHAnsi" w:hAnsiTheme="minorHAnsi" w:cstheme="minorHAnsi"/>
                <w:b/>
                <w:bCs/>
                <w:iCs/>
                <w:color w:val="000000"/>
                <w:sz w:val="22"/>
                <w:szCs w:val="22"/>
              </w:rPr>
              <w:t xml:space="preserve">,10 ευρώ ανά </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w:t>
            </w:r>
            <w:r w:rsidRPr="00956196">
              <w:rPr>
                <w:rFonts w:asciiTheme="minorHAnsi" w:hAnsiTheme="minorHAnsi" w:cstheme="minorHAnsi"/>
                <w:iCs/>
                <w:color w:val="000000"/>
                <w:sz w:val="22"/>
                <w:szCs w:val="22"/>
              </w:rPr>
              <w:t xml:space="preserve"> ετησίως.</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870"/>
          <w:jc w:val="center"/>
        </w:trPr>
        <w:tc>
          <w:tcPr>
            <w:tcW w:w="8217" w:type="dxa"/>
            <w:tcBorders>
              <w:left w:val="single" w:sz="4" w:space="0" w:color="000001"/>
              <w:bottom w:val="single" w:sz="4" w:space="0" w:color="auto"/>
            </w:tcBorders>
            <w:shd w:val="clear" w:color="auto" w:fill="FFFFFF"/>
            <w:vAlign w:val="center"/>
          </w:tcPr>
          <w:p w:rsidR="00956196" w:rsidRPr="00956196" w:rsidRDefault="00956196" w:rsidP="004C4622">
            <w:pPr>
              <w:spacing w:line="360" w:lineRule="auto"/>
              <w:ind w:left="316" w:hanging="316"/>
              <w:jc w:val="both"/>
              <w:rPr>
                <w:rFonts w:asciiTheme="minorHAnsi" w:hAnsiTheme="minorHAnsi" w:cstheme="minorHAnsi"/>
                <w:sz w:val="22"/>
                <w:szCs w:val="22"/>
              </w:rPr>
            </w:pPr>
            <w:r w:rsidRPr="00956196">
              <w:rPr>
                <w:rFonts w:asciiTheme="minorHAnsi" w:hAnsiTheme="minorHAnsi" w:cstheme="minorHAnsi"/>
                <w:iCs/>
                <w:color w:val="000000"/>
                <w:sz w:val="22"/>
                <w:szCs w:val="22"/>
              </w:rPr>
              <w:t xml:space="preserve">3.6. Για στεγασμένους χώρους επαγγελματικής χρήσεως εμβαδού άνω των 6.000 </w:t>
            </w:r>
            <w:proofErr w:type="spellStart"/>
            <w:r w:rsidRPr="00956196">
              <w:rPr>
                <w:rFonts w:asciiTheme="minorHAnsi" w:hAnsiTheme="minorHAnsi" w:cstheme="minorHAnsi"/>
                <w:iCs/>
                <w:color w:val="000000"/>
                <w:sz w:val="22"/>
                <w:szCs w:val="22"/>
              </w:rPr>
              <w:t>τ.μ</w:t>
            </w:r>
            <w:proofErr w:type="spellEnd"/>
            <w:r w:rsidRPr="00956196">
              <w:rPr>
                <w:rFonts w:asciiTheme="minorHAnsi" w:hAnsiTheme="minorHAnsi" w:cstheme="minorHAnsi"/>
                <w:iCs/>
                <w:color w:val="000000"/>
                <w:sz w:val="22"/>
                <w:szCs w:val="22"/>
              </w:rPr>
              <w:t xml:space="preserve">. σε  </w:t>
            </w:r>
            <w:r w:rsidRPr="00956196">
              <w:rPr>
                <w:rFonts w:asciiTheme="minorHAnsi" w:hAnsiTheme="minorHAnsi" w:cstheme="minorHAnsi"/>
                <w:b/>
                <w:bCs/>
                <w:iCs/>
                <w:color w:val="000000"/>
                <w:sz w:val="22"/>
                <w:szCs w:val="22"/>
              </w:rPr>
              <w:t xml:space="preserve"> 0,66 ευρώ/</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w:t>
            </w:r>
          </w:p>
          <w:p w:rsidR="00956196" w:rsidRPr="00956196" w:rsidRDefault="00956196" w:rsidP="004C4622">
            <w:pPr>
              <w:spacing w:line="360" w:lineRule="auto"/>
              <w:ind w:left="316" w:hanging="316"/>
              <w:jc w:val="both"/>
              <w:rPr>
                <w:rFonts w:asciiTheme="minorHAnsi" w:hAnsiTheme="minorHAnsi" w:cstheme="minorHAnsi"/>
                <w:sz w:val="22"/>
                <w:szCs w:val="22"/>
              </w:rPr>
            </w:pPr>
            <w:r w:rsidRPr="00956196">
              <w:rPr>
                <w:rFonts w:asciiTheme="minorHAnsi" w:hAnsiTheme="minorHAnsi" w:cstheme="minorHAnsi"/>
                <w:iCs/>
                <w:color w:val="000000"/>
                <w:sz w:val="22"/>
                <w:szCs w:val="22"/>
              </w:rPr>
              <w:t>3.7.</w:t>
            </w:r>
            <w:r w:rsidRPr="00956196">
              <w:rPr>
                <w:rFonts w:asciiTheme="minorHAnsi" w:hAnsiTheme="minorHAnsi" w:cstheme="minorHAnsi"/>
                <w:b/>
                <w:bCs/>
                <w:iCs/>
                <w:color w:val="000000"/>
                <w:sz w:val="22"/>
                <w:szCs w:val="22"/>
              </w:rPr>
              <w:t xml:space="preserve"> </w:t>
            </w:r>
            <w:r w:rsidRPr="00956196">
              <w:rPr>
                <w:rFonts w:asciiTheme="minorHAnsi" w:hAnsiTheme="minorHAnsi" w:cstheme="minorHAnsi"/>
                <w:iCs/>
                <w:color w:val="000000"/>
                <w:sz w:val="22"/>
                <w:szCs w:val="22"/>
              </w:rPr>
              <w:t xml:space="preserve">Για μη στεγασμένους χώρους επαγγελματικής χρήσεως εμβαδού άνω των 6.000 </w:t>
            </w:r>
            <w:proofErr w:type="spellStart"/>
            <w:r w:rsidRPr="00956196">
              <w:rPr>
                <w:rFonts w:asciiTheme="minorHAnsi" w:hAnsiTheme="minorHAnsi" w:cstheme="minorHAnsi"/>
                <w:iCs/>
                <w:color w:val="000000"/>
                <w:sz w:val="22"/>
                <w:szCs w:val="22"/>
              </w:rPr>
              <w:t>τ.μ</w:t>
            </w:r>
            <w:proofErr w:type="spellEnd"/>
            <w:r w:rsidRPr="00956196">
              <w:rPr>
                <w:rFonts w:asciiTheme="minorHAnsi" w:hAnsiTheme="minorHAnsi" w:cstheme="minorHAnsi"/>
                <w:iCs/>
                <w:color w:val="000000"/>
                <w:sz w:val="22"/>
                <w:szCs w:val="22"/>
              </w:rPr>
              <w:t xml:space="preserve">. σε </w:t>
            </w:r>
            <w:r w:rsidRPr="00956196">
              <w:rPr>
                <w:rFonts w:asciiTheme="minorHAnsi" w:hAnsiTheme="minorHAnsi" w:cstheme="minorHAnsi"/>
                <w:b/>
                <w:bCs/>
                <w:iCs/>
                <w:color w:val="000000"/>
                <w:sz w:val="22"/>
                <w:szCs w:val="22"/>
              </w:rPr>
              <w:t>0,33  ευρώ/</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w:t>
            </w:r>
          </w:p>
          <w:p w:rsidR="00956196" w:rsidRPr="00956196" w:rsidRDefault="00956196" w:rsidP="004C4622">
            <w:pPr>
              <w:spacing w:line="360" w:lineRule="auto"/>
              <w:ind w:left="316" w:hanging="284"/>
              <w:jc w:val="both"/>
              <w:rPr>
                <w:rFonts w:asciiTheme="minorHAnsi" w:hAnsiTheme="minorHAnsi" w:cstheme="minorHAnsi"/>
                <w:b/>
                <w:bCs/>
                <w:iCs/>
                <w:color w:val="000000"/>
                <w:sz w:val="22"/>
                <w:szCs w:val="22"/>
              </w:rPr>
            </w:pPr>
            <w:r w:rsidRPr="00956196">
              <w:rPr>
                <w:rFonts w:asciiTheme="minorHAnsi" w:hAnsiTheme="minorHAnsi" w:cstheme="minorHAnsi"/>
                <w:iCs/>
                <w:color w:val="000000"/>
                <w:sz w:val="22"/>
                <w:szCs w:val="22"/>
              </w:rPr>
              <w:t>3.8.</w:t>
            </w:r>
            <w:r w:rsidRPr="00956196">
              <w:rPr>
                <w:rFonts w:asciiTheme="minorHAnsi" w:hAnsiTheme="minorHAnsi" w:cstheme="minorHAnsi"/>
                <w:b/>
                <w:bCs/>
                <w:iCs/>
                <w:color w:val="000000"/>
                <w:sz w:val="22"/>
                <w:szCs w:val="22"/>
              </w:rPr>
              <w:t xml:space="preserve"> </w:t>
            </w:r>
            <w:r w:rsidRPr="00956196">
              <w:rPr>
                <w:rFonts w:asciiTheme="minorHAnsi" w:hAnsiTheme="minorHAnsi" w:cstheme="minorHAnsi"/>
                <w:iCs/>
                <w:color w:val="000000"/>
                <w:sz w:val="22"/>
                <w:szCs w:val="22"/>
              </w:rPr>
              <w:t xml:space="preserve">Για επαγγελματικούς χώρους χρησιμοποιούμενους για καλλιέργεια φυτωρίων σε  </w:t>
            </w:r>
            <w:r w:rsidRPr="00956196">
              <w:rPr>
                <w:rFonts w:asciiTheme="minorHAnsi" w:hAnsiTheme="minorHAnsi" w:cstheme="minorHAnsi"/>
                <w:b/>
                <w:bCs/>
                <w:iCs/>
                <w:color w:val="000000"/>
                <w:sz w:val="22"/>
                <w:szCs w:val="22"/>
              </w:rPr>
              <w:t>0,33  ευρώ/</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w:t>
            </w:r>
          </w:p>
          <w:p w:rsidR="00956196" w:rsidRPr="00956196" w:rsidRDefault="00956196" w:rsidP="004C4622">
            <w:pPr>
              <w:spacing w:line="360" w:lineRule="auto"/>
              <w:ind w:left="316" w:hanging="284"/>
              <w:jc w:val="both"/>
              <w:rPr>
                <w:rFonts w:asciiTheme="minorHAnsi" w:hAnsiTheme="minorHAnsi" w:cstheme="minorHAnsi"/>
                <w:sz w:val="22"/>
                <w:szCs w:val="22"/>
              </w:rPr>
            </w:pPr>
            <w:r w:rsidRPr="00956196">
              <w:rPr>
                <w:rFonts w:asciiTheme="minorHAnsi" w:hAnsiTheme="minorHAnsi" w:cstheme="minorHAns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570"/>
          <w:jc w:val="center"/>
        </w:trPr>
        <w:tc>
          <w:tcPr>
            <w:tcW w:w="8217" w:type="dxa"/>
            <w:tcBorders>
              <w:top w:val="single" w:sz="4" w:space="0" w:color="auto"/>
              <w:left w:val="single" w:sz="4" w:space="0" w:color="000001"/>
            </w:tcBorders>
            <w:shd w:val="clear" w:color="auto" w:fill="FFFFFF"/>
            <w:vAlign w:val="center"/>
          </w:tcPr>
          <w:p w:rsidR="00956196" w:rsidRPr="00956196" w:rsidRDefault="00956196" w:rsidP="004C4622">
            <w:pPr>
              <w:rPr>
                <w:rFonts w:asciiTheme="minorHAnsi" w:hAnsiTheme="minorHAnsi" w:cstheme="minorHAnsi"/>
                <w:sz w:val="22"/>
                <w:szCs w:val="22"/>
              </w:rPr>
            </w:pPr>
            <w:r w:rsidRPr="00956196">
              <w:rPr>
                <w:rFonts w:asciiTheme="minorHAnsi" w:hAnsiTheme="minorHAnsi" w:cstheme="minorHAnsi"/>
                <w:b/>
                <w:bCs/>
                <w:iCs/>
                <w:color w:val="000000"/>
                <w:sz w:val="22"/>
                <w:szCs w:val="22"/>
              </w:rPr>
              <w:t xml:space="preserve">Γ) </w:t>
            </w:r>
            <w:r w:rsidRPr="00956196">
              <w:rPr>
                <w:rFonts w:asciiTheme="minorHAnsi" w:hAnsiTheme="minorHAnsi" w:cstheme="minorHAnsi"/>
                <w:b/>
                <w:bCs/>
                <w:iCs/>
                <w:color w:val="000000"/>
                <w:sz w:val="22"/>
                <w:szCs w:val="22"/>
                <w:u w:val="single"/>
              </w:rPr>
              <w:t xml:space="preserve">Για την Κοινότητα </w:t>
            </w:r>
            <w:proofErr w:type="spellStart"/>
            <w:r w:rsidRPr="00956196">
              <w:rPr>
                <w:rFonts w:asciiTheme="minorHAnsi" w:hAnsiTheme="minorHAnsi" w:cstheme="minorHAnsi"/>
                <w:b/>
                <w:bCs/>
                <w:iCs/>
                <w:color w:val="000000"/>
                <w:sz w:val="22"/>
                <w:szCs w:val="22"/>
                <w:u w:val="single"/>
              </w:rPr>
              <w:t>Ρωμέικου</w:t>
            </w:r>
            <w:proofErr w:type="spellEnd"/>
            <w:r w:rsidRPr="00956196">
              <w:rPr>
                <w:rFonts w:asciiTheme="minorHAnsi" w:hAnsiTheme="minorHAnsi" w:cstheme="minorHAnsi"/>
                <w:b/>
                <w:bCs/>
                <w:iCs/>
                <w:color w:val="000000"/>
                <w:sz w:val="22"/>
                <w:szCs w:val="22"/>
                <w:u w:val="single"/>
              </w:rPr>
              <w:t>.</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1020"/>
          <w:jc w:val="center"/>
        </w:trPr>
        <w:tc>
          <w:tcPr>
            <w:tcW w:w="8217" w:type="dxa"/>
            <w:tcBorders>
              <w:left w:val="single" w:sz="4" w:space="0" w:color="000001"/>
            </w:tcBorders>
            <w:shd w:val="clear" w:color="auto" w:fill="FFFFFF"/>
            <w:vAlign w:val="center"/>
          </w:tcPr>
          <w:p w:rsidR="00956196" w:rsidRPr="00956196" w:rsidRDefault="00956196" w:rsidP="00956196">
            <w:pPr>
              <w:pStyle w:val="a8"/>
              <w:numPr>
                <w:ilvl w:val="1"/>
                <w:numId w:val="9"/>
              </w:numPr>
              <w:tabs>
                <w:tab w:val="clear" w:pos="1080"/>
              </w:tabs>
              <w:suppressAutoHyphens/>
              <w:spacing w:line="360" w:lineRule="auto"/>
              <w:ind w:left="316" w:hanging="284"/>
              <w:jc w:val="both"/>
              <w:textAlignment w:val="baseline"/>
              <w:rPr>
                <w:rFonts w:asciiTheme="minorHAnsi" w:hAnsiTheme="minorHAnsi" w:cstheme="minorHAnsi"/>
                <w:iCs/>
                <w:color w:val="000000"/>
                <w:sz w:val="22"/>
                <w:szCs w:val="22"/>
              </w:rPr>
            </w:pPr>
            <w:r w:rsidRPr="00956196">
              <w:rPr>
                <w:rFonts w:asciiTheme="minorHAnsi" w:hAnsiTheme="minorHAnsi" w:cstheme="minorHAnsi"/>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956196">
              <w:rPr>
                <w:rFonts w:asciiTheme="minorHAnsi" w:hAnsiTheme="minorHAnsi" w:cstheme="minorHAnsi"/>
                <w:b/>
                <w:iCs/>
                <w:color w:val="000000"/>
                <w:sz w:val="22"/>
                <w:szCs w:val="22"/>
              </w:rPr>
              <w:t>0</w:t>
            </w:r>
            <w:r w:rsidRPr="00956196">
              <w:rPr>
                <w:rFonts w:asciiTheme="minorHAnsi" w:hAnsiTheme="minorHAnsi" w:cstheme="minorHAnsi"/>
                <w:b/>
                <w:bCs/>
                <w:iCs/>
                <w:color w:val="000000"/>
                <w:sz w:val="22"/>
                <w:szCs w:val="22"/>
              </w:rPr>
              <w:t xml:space="preserve">,90 ευρώ ανά </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iCs/>
                <w:color w:val="000000"/>
                <w:sz w:val="22"/>
                <w:szCs w:val="22"/>
              </w:rPr>
              <w:t>. ετησίως.</w:t>
            </w:r>
          </w:p>
          <w:p w:rsidR="00956196" w:rsidRPr="00956196" w:rsidRDefault="00956196" w:rsidP="00956196">
            <w:pPr>
              <w:pStyle w:val="11"/>
              <w:numPr>
                <w:ilvl w:val="0"/>
                <w:numId w:val="16"/>
              </w:numPr>
              <w:suppressAutoHyphens w:val="0"/>
              <w:spacing w:line="360" w:lineRule="auto"/>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Για τα ακίνητα που </w:t>
            </w:r>
            <w:r w:rsidRPr="00956196">
              <w:rPr>
                <w:rFonts w:asciiTheme="minorHAnsi" w:hAnsiTheme="minorHAnsi" w:cstheme="minorHAnsi"/>
                <w:bCs/>
                <w:sz w:val="22"/>
                <w:szCs w:val="22"/>
                <w:lang w:val="el-GR"/>
              </w:rPr>
              <w:t xml:space="preserve">χρησιμοποιούνται για </w:t>
            </w:r>
            <w:r w:rsidRPr="00956196">
              <w:rPr>
                <w:rFonts w:asciiTheme="minorHAnsi" w:hAnsiTheme="minorHAnsi" w:cstheme="minorHAnsi"/>
                <w:sz w:val="22"/>
                <w:szCs w:val="22"/>
                <w:lang w:val="el-GR"/>
              </w:rPr>
              <w:t xml:space="preserve">κοινωφελείς, μη κερδοσκοπικούς και φιλανθρωπικούς σκοπούς </w:t>
            </w:r>
            <w:r w:rsidRPr="00956196">
              <w:rPr>
                <w:rFonts w:asciiTheme="minorHAnsi" w:hAnsiTheme="minorHAnsi" w:cstheme="minorHAnsi"/>
                <w:b/>
                <w:bCs/>
                <w:sz w:val="22"/>
                <w:szCs w:val="22"/>
                <w:lang w:val="el-GR"/>
              </w:rPr>
              <w:t xml:space="preserve">0,85 ευρώ </w:t>
            </w:r>
            <w:proofErr w:type="spellStart"/>
            <w:r w:rsidRPr="00956196">
              <w:rPr>
                <w:rFonts w:asciiTheme="minorHAnsi" w:hAnsiTheme="minorHAnsi" w:cstheme="minorHAnsi"/>
                <w:b/>
                <w:bCs/>
                <w:sz w:val="22"/>
                <w:szCs w:val="22"/>
                <w:lang w:val="el-GR"/>
              </w:rPr>
              <w:t>ανα</w:t>
            </w:r>
            <w:proofErr w:type="spellEnd"/>
            <w:r w:rsidRPr="00956196">
              <w:rPr>
                <w:rFonts w:asciiTheme="minorHAnsi" w:hAnsiTheme="minorHAnsi" w:cstheme="minorHAnsi"/>
                <w:b/>
                <w:bCs/>
                <w:sz w:val="22"/>
                <w:szCs w:val="22"/>
                <w:lang w:val="el-GR"/>
              </w:rPr>
              <w:t xml:space="preserve"> </w:t>
            </w:r>
            <w:proofErr w:type="spellStart"/>
            <w:r w:rsidRPr="00956196">
              <w:rPr>
                <w:rFonts w:asciiTheme="minorHAnsi" w:hAnsiTheme="minorHAnsi" w:cstheme="minorHAnsi"/>
                <w:b/>
                <w:bCs/>
                <w:sz w:val="22"/>
                <w:szCs w:val="22"/>
                <w:lang w:val="el-GR"/>
              </w:rPr>
              <w:t>τ.μ</w:t>
            </w:r>
            <w:proofErr w:type="spellEnd"/>
            <w:r w:rsidRPr="00956196">
              <w:rPr>
                <w:rFonts w:asciiTheme="minorHAnsi" w:hAnsiTheme="minorHAnsi" w:cstheme="minorHAnsi"/>
                <w:b/>
                <w:bCs/>
                <w:sz w:val="22"/>
                <w:szCs w:val="22"/>
                <w:lang w:val="el-GR"/>
              </w:rPr>
              <w:t>. ετησίως</w:t>
            </w:r>
          </w:p>
          <w:p w:rsidR="00956196" w:rsidRPr="00956196" w:rsidRDefault="00956196" w:rsidP="00956196">
            <w:pPr>
              <w:pStyle w:val="11"/>
              <w:numPr>
                <w:ilvl w:val="0"/>
                <w:numId w:val="16"/>
              </w:numPr>
              <w:suppressAutoHyphens w:val="0"/>
              <w:spacing w:line="360" w:lineRule="auto"/>
              <w:jc w:val="both"/>
              <w:rPr>
                <w:rFonts w:asciiTheme="minorHAnsi" w:hAnsiTheme="minorHAnsi" w:cstheme="minorHAnsi"/>
                <w:sz w:val="22"/>
                <w:szCs w:val="22"/>
                <w:lang w:val="el-GR"/>
              </w:rPr>
            </w:pPr>
            <w:r w:rsidRPr="00956196">
              <w:rPr>
                <w:rFonts w:asciiTheme="minorHAnsi" w:hAnsiTheme="minorHAnsi" w:cstheme="minorHAnsi"/>
                <w:sz w:val="22"/>
                <w:szCs w:val="22"/>
                <w:lang w:val="el-GR"/>
              </w:rPr>
              <w:t>Για ακίνητα</w:t>
            </w:r>
            <w:r w:rsidRPr="00956196">
              <w:rPr>
                <w:rFonts w:asciiTheme="minorHAnsi" w:hAnsiTheme="minorHAnsi" w:cstheme="minorHAnsi"/>
                <w:bCs/>
                <w:sz w:val="22"/>
                <w:szCs w:val="22"/>
                <w:lang w:val="el-GR"/>
              </w:rPr>
              <w:t xml:space="preserve"> </w:t>
            </w:r>
            <w:r w:rsidRPr="00956196">
              <w:rPr>
                <w:rFonts w:asciiTheme="minorHAnsi" w:hAnsiTheme="minorHAnsi" w:cstheme="minorHAnsi"/>
                <w:bCs/>
                <w:iCs/>
                <w:sz w:val="22"/>
                <w:szCs w:val="22"/>
                <w:lang w:val="el-GR"/>
              </w:rPr>
              <w:t xml:space="preserve">που χρησιμοποιούνται για την </w:t>
            </w:r>
            <w:r w:rsidRPr="00956196">
              <w:rPr>
                <w:rFonts w:asciiTheme="minorHAnsi" w:hAnsiTheme="minorHAnsi" w:cstheme="minorHAnsi"/>
                <w:b/>
                <w:bCs/>
                <w:iCs/>
                <w:sz w:val="22"/>
                <w:szCs w:val="22"/>
                <w:lang w:val="el-GR"/>
              </w:rPr>
              <w:t xml:space="preserve">άσκηση πάσης φύσης οικονομικής δραστηριότητας: </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510"/>
          <w:jc w:val="center"/>
        </w:trPr>
        <w:tc>
          <w:tcPr>
            <w:tcW w:w="8217" w:type="dxa"/>
            <w:tcBorders>
              <w:left w:val="single" w:sz="4" w:space="0" w:color="000001"/>
            </w:tcBorders>
            <w:shd w:val="clear" w:color="auto" w:fill="FFFFFF"/>
            <w:vAlign w:val="center"/>
          </w:tcPr>
          <w:p w:rsidR="00956196" w:rsidRPr="00956196" w:rsidRDefault="00956196" w:rsidP="00956196">
            <w:pPr>
              <w:pStyle w:val="a8"/>
              <w:numPr>
                <w:ilvl w:val="1"/>
                <w:numId w:val="16"/>
              </w:numPr>
              <w:suppressAutoHyphens/>
              <w:spacing w:line="360" w:lineRule="auto"/>
              <w:jc w:val="both"/>
              <w:textAlignment w:val="baseline"/>
              <w:rPr>
                <w:rFonts w:asciiTheme="minorHAnsi" w:hAnsiTheme="minorHAnsi" w:cstheme="minorHAnsi"/>
                <w:iCs/>
                <w:color w:val="000000"/>
                <w:sz w:val="22"/>
                <w:szCs w:val="22"/>
              </w:rPr>
            </w:pPr>
            <w:r w:rsidRPr="00956196">
              <w:rPr>
                <w:rFonts w:asciiTheme="minorHAnsi" w:hAnsiTheme="minorHAnsi" w:cstheme="minorHAnsi"/>
                <w:iCs/>
                <w:color w:val="000000"/>
                <w:sz w:val="22"/>
                <w:szCs w:val="22"/>
              </w:rPr>
              <w:t xml:space="preserve">Για τους χώρους που στεγάζονται καταστήματα υγειονομικού ενδιαφέροντος (καφετέριες, εστιατόρια, , ταβέρνες,  </w:t>
            </w:r>
            <w:proofErr w:type="spellStart"/>
            <w:r w:rsidRPr="00956196">
              <w:rPr>
                <w:rFonts w:asciiTheme="minorHAnsi" w:hAnsiTheme="minorHAnsi" w:cstheme="minorHAnsi"/>
                <w:iCs/>
                <w:color w:val="000000"/>
                <w:sz w:val="22"/>
                <w:szCs w:val="22"/>
              </w:rPr>
              <w:t>fast</w:t>
            </w:r>
            <w:proofErr w:type="spellEnd"/>
            <w:r w:rsidRPr="00956196">
              <w:rPr>
                <w:rFonts w:asciiTheme="minorHAnsi" w:hAnsiTheme="minorHAnsi" w:cstheme="minorHAnsi"/>
                <w:iCs/>
                <w:color w:val="000000"/>
                <w:sz w:val="22"/>
                <w:szCs w:val="22"/>
              </w:rPr>
              <w:t xml:space="preserve"> </w:t>
            </w:r>
            <w:proofErr w:type="spellStart"/>
            <w:r w:rsidRPr="00956196">
              <w:rPr>
                <w:rFonts w:asciiTheme="minorHAnsi" w:hAnsiTheme="minorHAnsi" w:cstheme="minorHAnsi"/>
                <w:iCs/>
                <w:color w:val="000000"/>
                <w:sz w:val="22"/>
                <w:szCs w:val="22"/>
              </w:rPr>
              <w:t>food</w:t>
            </w:r>
            <w:proofErr w:type="spellEnd"/>
            <w:r w:rsidRPr="00956196">
              <w:rPr>
                <w:rFonts w:asciiTheme="minorHAnsi" w:hAnsiTheme="minorHAnsi" w:cstheme="minorHAnsi"/>
                <w:iCs/>
                <w:color w:val="000000"/>
                <w:sz w:val="22"/>
                <w:szCs w:val="22"/>
              </w:rPr>
              <w:t xml:space="preserve">, κρεοπωλεία, ιχθυοπωλεία, μανάβικα κλπ )  </w:t>
            </w:r>
            <w:r w:rsidRPr="00956196">
              <w:rPr>
                <w:rFonts w:asciiTheme="minorHAnsi" w:hAnsiTheme="minorHAnsi" w:cstheme="minorHAnsi"/>
                <w:b/>
                <w:iCs/>
                <w:color w:val="000000"/>
                <w:sz w:val="22"/>
                <w:szCs w:val="22"/>
              </w:rPr>
              <w:t xml:space="preserve">1,20 ευρώ </w:t>
            </w:r>
            <w:proofErr w:type="spellStart"/>
            <w:r w:rsidRPr="00956196">
              <w:rPr>
                <w:rFonts w:asciiTheme="minorHAnsi" w:hAnsiTheme="minorHAnsi" w:cstheme="minorHAnsi"/>
                <w:b/>
                <w:iCs/>
                <w:color w:val="000000"/>
                <w:sz w:val="22"/>
                <w:szCs w:val="22"/>
              </w:rPr>
              <w:t>ανα</w:t>
            </w:r>
            <w:proofErr w:type="spellEnd"/>
            <w:r w:rsidRPr="00956196">
              <w:rPr>
                <w:rFonts w:asciiTheme="minorHAnsi" w:hAnsiTheme="minorHAnsi" w:cstheme="minorHAnsi"/>
                <w:b/>
                <w:iCs/>
                <w:color w:val="000000"/>
                <w:sz w:val="22"/>
                <w:szCs w:val="22"/>
              </w:rPr>
              <w:t xml:space="preserve"> </w:t>
            </w:r>
            <w:proofErr w:type="spellStart"/>
            <w:r w:rsidRPr="00956196">
              <w:rPr>
                <w:rFonts w:asciiTheme="minorHAnsi" w:hAnsiTheme="minorHAnsi" w:cstheme="minorHAnsi"/>
                <w:b/>
                <w:iCs/>
                <w:color w:val="000000"/>
                <w:sz w:val="22"/>
                <w:szCs w:val="22"/>
              </w:rPr>
              <w:t>τ.μ</w:t>
            </w:r>
            <w:proofErr w:type="spellEnd"/>
            <w:r w:rsidRPr="00956196">
              <w:rPr>
                <w:rFonts w:asciiTheme="minorHAnsi" w:hAnsiTheme="minorHAnsi" w:cstheme="minorHAnsi"/>
                <w:b/>
                <w:iCs/>
                <w:color w:val="000000"/>
                <w:sz w:val="22"/>
                <w:szCs w:val="22"/>
              </w:rPr>
              <w:t xml:space="preserve">. ετησίως </w:t>
            </w:r>
          </w:p>
          <w:p w:rsidR="00956196" w:rsidRPr="00956196" w:rsidRDefault="00956196" w:rsidP="00956196">
            <w:pPr>
              <w:pStyle w:val="11"/>
              <w:numPr>
                <w:ilvl w:val="1"/>
                <w:numId w:val="16"/>
              </w:numPr>
              <w:suppressAutoHyphens w:val="0"/>
              <w:spacing w:line="360" w:lineRule="auto"/>
              <w:jc w:val="both"/>
              <w:rPr>
                <w:rFonts w:asciiTheme="minorHAnsi" w:hAnsiTheme="minorHAnsi" w:cstheme="minorHAnsi"/>
                <w:iCs/>
                <w:color w:val="000000"/>
                <w:sz w:val="22"/>
                <w:szCs w:val="22"/>
                <w:lang w:val="el-GR"/>
              </w:rPr>
            </w:pPr>
            <w:r w:rsidRPr="00956196">
              <w:rPr>
                <w:rFonts w:asciiTheme="minorHAnsi" w:hAnsiTheme="minorHAnsi" w:cstheme="minorHAnsi"/>
                <w:iCs/>
                <w:color w:val="000000"/>
                <w:sz w:val="22"/>
                <w:szCs w:val="22"/>
                <w:lang w:val="el-GR"/>
              </w:rPr>
              <w:lastRenderedPageBreak/>
              <w:t xml:space="preserve">Για τους </w:t>
            </w:r>
            <w:r w:rsidRPr="00956196">
              <w:rPr>
                <w:rFonts w:asciiTheme="minorHAnsi" w:hAnsiTheme="minorHAnsi" w:cstheme="minorHAnsi"/>
                <w:b/>
                <w:bCs/>
                <w:iCs/>
                <w:color w:val="000000"/>
                <w:sz w:val="22"/>
                <w:szCs w:val="22"/>
                <w:lang w:val="el-GR"/>
              </w:rPr>
              <w:t>μη στεγασμένους χώρους</w:t>
            </w:r>
            <w:r w:rsidRPr="00956196">
              <w:rPr>
                <w:rFonts w:asciiTheme="minorHAnsi" w:hAnsiTheme="minorHAnsi" w:cstheme="minorHAns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956196">
              <w:rPr>
                <w:rFonts w:asciiTheme="minorHAnsi" w:hAnsiTheme="minorHAnsi" w:cstheme="minorHAnsi"/>
                <w:b/>
                <w:bCs/>
                <w:iCs/>
                <w:color w:val="000000"/>
                <w:sz w:val="22"/>
                <w:szCs w:val="22"/>
                <w:lang w:val="el-GR"/>
              </w:rPr>
              <w:t xml:space="preserve">0,90 ευρώ ανά </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iCs/>
                <w:color w:val="000000"/>
                <w:sz w:val="22"/>
                <w:szCs w:val="22"/>
                <w:lang w:val="el-GR"/>
              </w:rPr>
              <w:t>. ετησίως</w:t>
            </w:r>
          </w:p>
          <w:p w:rsidR="00956196" w:rsidRPr="00956196" w:rsidRDefault="00956196" w:rsidP="00956196">
            <w:pPr>
              <w:pStyle w:val="11"/>
              <w:numPr>
                <w:ilvl w:val="1"/>
                <w:numId w:val="16"/>
              </w:numPr>
              <w:suppressAutoHyphens w:val="0"/>
              <w:spacing w:line="360" w:lineRule="auto"/>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Για υπό ανέγερση οικοδομές με </w:t>
            </w:r>
            <w:proofErr w:type="spellStart"/>
            <w:r w:rsidRPr="00956196">
              <w:rPr>
                <w:rFonts w:asciiTheme="minorHAnsi" w:hAnsiTheme="minorHAnsi" w:cstheme="minorHAnsi"/>
                <w:iCs/>
                <w:color w:val="000000"/>
                <w:sz w:val="22"/>
                <w:szCs w:val="22"/>
                <w:lang w:val="el-GR"/>
              </w:rPr>
              <w:t>εργοταξιακό</w:t>
            </w:r>
            <w:proofErr w:type="spellEnd"/>
            <w:r w:rsidRPr="00956196">
              <w:rPr>
                <w:rFonts w:asciiTheme="minorHAnsi" w:hAnsiTheme="minorHAnsi" w:cstheme="minorHAns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956196" w:rsidRPr="00956196" w:rsidRDefault="00956196" w:rsidP="00956196">
            <w:pPr>
              <w:pStyle w:val="a8"/>
              <w:numPr>
                <w:ilvl w:val="1"/>
                <w:numId w:val="16"/>
              </w:numPr>
              <w:suppressAutoHyphens/>
              <w:spacing w:line="360" w:lineRule="auto"/>
              <w:jc w:val="both"/>
              <w:textAlignment w:val="baseline"/>
              <w:rPr>
                <w:rFonts w:asciiTheme="minorHAnsi" w:hAnsiTheme="minorHAnsi" w:cstheme="minorHAnsi"/>
                <w:sz w:val="22"/>
                <w:szCs w:val="22"/>
              </w:rPr>
            </w:pPr>
            <w:r w:rsidRPr="00956196">
              <w:rPr>
                <w:rFonts w:asciiTheme="minorHAnsi" w:hAnsiTheme="minorHAnsi" w:cstheme="minorHAnsi"/>
                <w:iCs/>
                <w:color w:val="000000"/>
                <w:sz w:val="22"/>
                <w:szCs w:val="22"/>
              </w:rPr>
              <w:t xml:space="preserve">Για χώρους που στεγάζονται επαγγελματικές ή γεωργικές αποθήκες </w:t>
            </w:r>
            <w:r w:rsidRPr="00956196">
              <w:rPr>
                <w:rFonts w:asciiTheme="minorHAnsi" w:hAnsiTheme="minorHAnsi" w:cstheme="minorHAnsi"/>
                <w:b/>
                <w:bCs/>
                <w:iCs/>
                <w:color w:val="000000"/>
                <w:sz w:val="22"/>
                <w:szCs w:val="22"/>
              </w:rPr>
              <w:t xml:space="preserve">0,90 ευρώ ανά </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iCs/>
                <w:color w:val="000000"/>
                <w:sz w:val="22"/>
                <w:szCs w:val="22"/>
              </w:rPr>
              <w:t>. ετησίως.</w:t>
            </w:r>
          </w:p>
          <w:p w:rsidR="00956196" w:rsidRPr="00956196" w:rsidRDefault="00956196" w:rsidP="00956196">
            <w:pPr>
              <w:pStyle w:val="a8"/>
              <w:numPr>
                <w:ilvl w:val="1"/>
                <w:numId w:val="16"/>
              </w:numPr>
              <w:suppressAutoHyphens/>
              <w:spacing w:line="360" w:lineRule="auto"/>
              <w:jc w:val="both"/>
              <w:textAlignment w:val="baseline"/>
              <w:rPr>
                <w:rFonts w:asciiTheme="minorHAnsi" w:hAnsiTheme="minorHAnsi" w:cstheme="minorHAnsi"/>
                <w:sz w:val="22"/>
                <w:szCs w:val="22"/>
              </w:rPr>
            </w:pPr>
            <w:r w:rsidRPr="00956196">
              <w:rPr>
                <w:rFonts w:asciiTheme="minorHAnsi" w:hAnsiTheme="minorHAnsi" w:cstheme="minorHAnsi"/>
                <w:iCs/>
                <w:color w:val="000000"/>
                <w:sz w:val="22"/>
                <w:szCs w:val="22"/>
              </w:rPr>
              <w:t xml:space="preserve">Για τους λοιπούς χώρους επαγγελματικής χρήσεως  </w:t>
            </w:r>
            <w:r w:rsidRPr="00956196">
              <w:rPr>
                <w:rFonts w:asciiTheme="minorHAnsi" w:hAnsiTheme="minorHAnsi" w:cstheme="minorHAnsi"/>
                <w:b/>
                <w:iCs/>
                <w:color w:val="000000"/>
                <w:sz w:val="22"/>
                <w:szCs w:val="22"/>
              </w:rPr>
              <w:t>1</w:t>
            </w:r>
            <w:r w:rsidRPr="00956196">
              <w:rPr>
                <w:rFonts w:asciiTheme="minorHAnsi" w:hAnsiTheme="minorHAnsi" w:cstheme="minorHAnsi"/>
                <w:b/>
                <w:bCs/>
                <w:iCs/>
                <w:color w:val="000000"/>
                <w:sz w:val="22"/>
                <w:szCs w:val="22"/>
              </w:rPr>
              <w:t xml:space="preserve">,10 ευρώ ανά </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w:t>
            </w:r>
            <w:r w:rsidRPr="00956196">
              <w:rPr>
                <w:rFonts w:asciiTheme="minorHAnsi" w:hAnsiTheme="minorHAnsi" w:cstheme="minorHAnsi"/>
                <w:iCs/>
                <w:color w:val="000000"/>
                <w:sz w:val="22"/>
                <w:szCs w:val="22"/>
              </w:rPr>
              <w:t xml:space="preserve"> ετησίως.</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750"/>
          <w:jc w:val="center"/>
        </w:trPr>
        <w:tc>
          <w:tcPr>
            <w:tcW w:w="8217" w:type="dxa"/>
            <w:tcBorders>
              <w:left w:val="single" w:sz="4" w:space="0" w:color="000001"/>
            </w:tcBorders>
            <w:shd w:val="clear" w:color="auto" w:fill="FFFFFF"/>
            <w:vAlign w:val="center"/>
          </w:tcPr>
          <w:p w:rsidR="00956196" w:rsidRPr="00956196" w:rsidRDefault="00956196" w:rsidP="004C4622">
            <w:pPr>
              <w:spacing w:line="360" w:lineRule="auto"/>
              <w:ind w:left="316" w:hanging="316"/>
              <w:jc w:val="both"/>
              <w:rPr>
                <w:rFonts w:asciiTheme="minorHAnsi" w:hAnsiTheme="minorHAnsi" w:cstheme="minorHAnsi"/>
                <w:sz w:val="22"/>
                <w:szCs w:val="22"/>
              </w:rPr>
            </w:pPr>
            <w:r w:rsidRPr="00956196">
              <w:rPr>
                <w:rFonts w:asciiTheme="minorHAnsi" w:hAnsiTheme="minorHAnsi" w:cstheme="minorHAnsi"/>
                <w:iCs/>
                <w:color w:val="000000"/>
                <w:sz w:val="22"/>
                <w:szCs w:val="22"/>
              </w:rPr>
              <w:lastRenderedPageBreak/>
              <w:t xml:space="preserve">3.6.  Για στεγασμένους χώρους επαγγελματικής χρήσεως εμβαδού άνω των 6.000 </w:t>
            </w:r>
            <w:proofErr w:type="spellStart"/>
            <w:r w:rsidRPr="00956196">
              <w:rPr>
                <w:rFonts w:asciiTheme="minorHAnsi" w:hAnsiTheme="minorHAnsi" w:cstheme="minorHAnsi"/>
                <w:iCs/>
                <w:color w:val="000000"/>
                <w:sz w:val="22"/>
                <w:szCs w:val="22"/>
              </w:rPr>
              <w:t>τ.μ</w:t>
            </w:r>
            <w:proofErr w:type="spellEnd"/>
            <w:r w:rsidRPr="00956196">
              <w:rPr>
                <w:rFonts w:asciiTheme="minorHAnsi" w:hAnsiTheme="minorHAnsi" w:cstheme="minorHAnsi"/>
                <w:iCs/>
                <w:color w:val="000000"/>
                <w:sz w:val="22"/>
                <w:szCs w:val="22"/>
              </w:rPr>
              <w:t xml:space="preserve">. σε  </w:t>
            </w:r>
            <w:r w:rsidRPr="00956196">
              <w:rPr>
                <w:rFonts w:asciiTheme="minorHAnsi" w:hAnsiTheme="minorHAnsi" w:cstheme="minorHAnsi"/>
                <w:b/>
                <w:bCs/>
                <w:iCs/>
                <w:color w:val="000000"/>
                <w:sz w:val="22"/>
                <w:szCs w:val="22"/>
              </w:rPr>
              <w:t xml:space="preserve"> 0,66 ευρώ/</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705"/>
          <w:jc w:val="center"/>
        </w:trPr>
        <w:tc>
          <w:tcPr>
            <w:tcW w:w="8217" w:type="dxa"/>
            <w:tcBorders>
              <w:left w:val="single" w:sz="4" w:space="0" w:color="000001"/>
              <w:bottom w:val="single" w:sz="4" w:space="0" w:color="auto"/>
            </w:tcBorders>
            <w:shd w:val="clear" w:color="auto" w:fill="FFFFFF"/>
            <w:vAlign w:val="center"/>
          </w:tcPr>
          <w:p w:rsidR="00956196" w:rsidRPr="00956196" w:rsidRDefault="00956196" w:rsidP="004C4622">
            <w:pPr>
              <w:pStyle w:val="11"/>
              <w:suppressAutoHyphens w:val="0"/>
              <w:spacing w:line="360" w:lineRule="auto"/>
              <w:ind w:left="457" w:hanging="457"/>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3.7.. Για μη στεγασμένους χώρους επαγγελματικής χρήσεως εμβαδού άνω των 6.000 </w:t>
            </w:r>
            <w:proofErr w:type="spellStart"/>
            <w:r w:rsidRPr="00956196">
              <w:rPr>
                <w:rFonts w:asciiTheme="minorHAnsi" w:hAnsiTheme="minorHAnsi" w:cstheme="minorHAnsi"/>
                <w:iCs/>
                <w:color w:val="000000"/>
                <w:sz w:val="22"/>
                <w:szCs w:val="22"/>
                <w:lang w:val="el-GR"/>
              </w:rPr>
              <w:t>τ.μ</w:t>
            </w:r>
            <w:proofErr w:type="spellEnd"/>
            <w:r w:rsidRPr="00956196">
              <w:rPr>
                <w:rFonts w:asciiTheme="minorHAnsi" w:hAnsiTheme="minorHAnsi" w:cstheme="minorHAnsi"/>
                <w:iCs/>
                <w:color w:val="000000"/>
                <w:sz w:val="22"/>
                <w:szCs w:val="22"/>
                <w:lang w:val="el-GR"/>
              </w:rPr>
              <w:t xml:space="preserve">. σε </w:t>
            </w:r>
            <w:r w:rsidRPr="00956196">
              <w:rPr>
                <w:rFonts w:asciiTheme="minorHAnsi" w:hAnsiTheme="minorHAnsi" w:cstheme="minorHAnsi"/>
                <w:b/>
                <w:bCs/>
                <w:iCs/>
                <w:color w:val="000000"/>
                <w:sz w:val="22"/>
                <w:szCs w:val="22"/>
                <w:lang w:val="el-GR"/>
              </w:rPr>
              <w:t>0,33  ευρώ/</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b/>
                <w:bCs/>
                <w:iCs/>
                <w:color w:val="000000"/>
                <w:sz w:val="22"/>
                <w:szCs w:val="22"/>
                <w:lang w:val="el-GR"/>
              </w:rPr>
              <w:t>.</w:t>
            </w:r>
          </w:p>
          <w:p w:rsidR="00956196" w:rsidRPr="00956196" w:rsidRDefault="00956196" w:rsidP="004C4622">
            <w:pPr>
              <w:pStyle w:val="11"/>
              <w:suppressAutoHyphens w:val="0"/>
              <w:spacing w:line="360" w:lineRule="auto"/>
              <w:ind w:left="316" w:hanging="284"/>
              <w:jc w:val="both"/>
              <w:rPr>
                <w:rFonts w:asciiTheme="minorHAnsi" w:hAnsiTheme="minorHAnsi" w:cstheme="minorHAnsi"/>
                <w:b/>
                <w:bCs/>
                <w:iCs/>
                <w:color w:val="000000"/>
                <w:sz w:val="22"/>
                <w:szCs w:val="22"/>
                <w:lang w:val="el-GR"/>
              </w:rPr>
            </w:pPr>
            <w:r w:rsidRPr="00956196">
              <w:rPr>
                <w:rFonts w:asciiTheme="minorHAnsi" w:hAnsiTheme="minorHAnsi" w:cstheme="minorHAnsi"/>
                <w:iCs/>
                <w:color w:val="000000"/>
                <w:sz w:val="22"/>
                <w:szCs w:val="22"/>
                <w:lang w:val="el-GR"/>
              </w:rPr>
              <w:t xml:space="preserve">3.8..Για επαγγελματικούς χώρους χρησιμοποιούμενους για καλλιέργεια φυτωρίων σε  </w:t>
            </w:r>
            <w:r w:rsidRPr="00956196">
              <w:rPr>
                <w:rFonts w:asciiTheme="minorHAnsi" w:hAnsiTheme="minorHAnsi" w:cstheme="minorHAnsi"/>
                <w:b/>
                <w:bCs/>
                <w:iCs/>
                <w:color w:val="000000"/>
                <w:sz w:val="22"/>
                <w:szCs w:val="22"/>
                <w:lang w:val="el-GR"/>
              </w:rPr>
              <w:t>0,33  ευρώ/</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b/>
                <w:bCs/>
                <w:iCs/>
                <w:color w:val="000000"/>
                <w:sz w:val="22"/>
                <w:szCs w:val="22"/>
                <w:lang w:val="el-GR"/>
              </w:rPr>
              <w:t>.</w:t>
            </w:r>
          </w:p>
          <w:p w:rsidR="00956196" w:rsidRPr="00956196" w:rsidRDefault="00956196" w:rsidP="004C4622">
            <w:pPr>
              <w:pStyle w:val="11"/>
              <w:suppressAutoHyphens w:val="0"/>
              <w:spacing w:line="360" w:lineRule="auto"/>
              <w:ind w:left="316" w:hanging="284"/>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600"/>
          <w:jc w:val="center"/>
        </w:trPr>
        <w:tc>
          <w:tcPr>
            <w:tcW w:w="8217" w:type="dxa"/>
            <w:tcBorders>
              <w:top w:val="single" w:sz="4" w:space="0" w:color="auto"/>
              <w:left w:val="single" w:sz="4" w:space="0" w:color="000001"/>
              <w:bottom w:val="single" w:sz="8" w:space="0" w:color="000001"/>
            </w:tcBorders>
            <w:shd w:val="clear" w:color="auto" w:fill="D8D8D8"/>
            <w:vAlign w:val="center"/>
          </w:tcPr>
          <w:p w:rsidR="00956196" w:rsidRPr="00956196" w:rsidRDefault="00956196" w:rsidP="004C4622">
            <w:pPr>
              <w:ind w:firstLine="241"/>
              <w:rPr>
                <w:rFonts w:asciiTheme="minorHAnsi" w:hAnsiTheme="minorHAnsi" w:cstheme="minorHAnsi"/>
                <w:sz w:val="22"/>
                <w:szCs w:val="22"/>
              </w:rPr>
            </w:pPr>
            <w:r w:rsidRPr="00956196">
              <w:rPr>
                <w:rFonts w:asciiTheme="minorHAnsi" w:hAnsiTheme="minorHAnsi" w:cstheme="minorHAnsi"/>
                <w:b/>
                <w:bCs/>
                <w:iCs/>
                <w:color w:val="000000"/>
                <w:sz w:val="22"/>
                <w:szCs w:val="22"/>
              </w:rPr>
              <w:t>2) ΔΗΜΟΤΙΚΗ ΕΝΟΤΗΤΑ ΧΑΙΡΩΝΕΙΑΣ (για όλες τις κοινότητες)</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1155"/>
          <w:jc w:val="center"/>
        </w:trPr>
        <w:tc>
          <w:tcPr>
            <w:tcW w:w="8217" w:type="dxa"/>
            <w:tcBorders>
              <w:left w:val="single" w:sz="4" w:space="0" w:color="000001"/>
            </w:tcBorders>
            <w:shd w:val="clear" w:color="auto" w:fill="FFFFFF"/>
            <w:vAlign w:val="center"/>
          </w:tcPr>
          <w:p w:rsidR="00956196" w:rsidRPr="00956196" w:rsidRDefault="00956196" w:rsidP="00956196">
            <w:pPr>
              <w:pStyle w:val="11"/>
              <w:numPr>
                <w:ilvl w:val="2"/>
                <w:numId w:val="9"/>
              </w:numPr>
              <w:tabs>
                <w:tab w:val="clear" w:pos="1440"/>
              </w:tabs>
              <w:suppressAutoHyphens w:val="0"/>
              <w:spacing w:line="360" w:lineRule="auto"/>
              <w:ind w:left="316" w:hanging="316"/>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956196">
              <w:rPr>
                <w:rFonts w:asciiTheme="minorHAnsi" w:hAnsiTheme="minorHAnsi" w:cstheme="minorHAnsi"/>
                <w:b/>
                <w:bCs/>
                <w:iCs/>
                <w:color w:val="000000"/>
                <w:sz w:val="22"/>
                <w:szCs w:val="22"/>
                <w:lang w:val="el-GR"/>
              </w:rPr>
              <w:t xml:space="preserve">0,90 ευρώ ανά </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iCs/>
                <w:color w:val="000000"/>
                <w:sz w:val="22"/>
                <w:szCs w:val="22"/>
                <w:lang w:val="el-GR"/>
              </w:rPr>
              <w:t>. ετησίως (για όλες τις κοινότητες)</w:t>
            </w:r>
          </w:p>
          <w:p w:rsidR="00956196" w:rsidRPr="00956196" w:rsidRDefault="00956196" w:rsidP="00956196">
            <w:pPr>
              <w:pStyle w:val="11"/>
              <w:numPr>
                <w:ilvl w:val="1"/>
                <w:numId w:val="9"/>
              </w:numPr>
              <w:tabs>
                <w:tab w:val="clear" w:pos="1080"/>
                <w:tab w:val="num" w:pos="316"/>
              </w:tabs>
              <w:suppressAutoHyphens w:val="0"/>
              <w:spacing w:line="360" w:lineRule="auto"/>
              <w:ind w:left="316" w:hanging="284"/>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Για τα ακίνητα που </w:t>
            </w:r>
            <w:r w:rsidRPr="00956196">
              <w:rPr>
                <w:rFonts w:asciiTheme="minorHAnsi" w:hAnsiTheme="minorHAnsi" w:cstheme="minorHAnsi"/>
                <w:bCs/>
                <w:sz w:val="22"/>
                <w:szCs w:val="22"/>
                <w:lang w:val="el-GR"/>
              </w:rPr>
              <w:t xml:space="preserve">χρησιμοποιούνται για </w:t>
            </w:r>
            <w:r w:rsidRPr="00956196">
              <w:rPr>
                <w:rFonts w:asciiTheme="minorHAnsi" w:hAnsiTheme="minorHAnsi" w:cstheme="minorHAnsi"/>
                <w:sz w:val="22"/>
                <w:szCs w:val="22"/>
                <w:lang w:val="el-GR"/>
              </w:rPr>
              <w:t xml:space="preserve">κοινωφελείς, μη κερδοσκοπικούς και φιλανθρωπικούς σκοπούς </w:t>
            </w:r>
            <w:r w:rsidRPr="00956196">
              <w:rPr>
                <w:rFonts w:asciiTheme="minorHAnsi" w:hAnsiTheme="minorHAnsi" w:cstheme="minorHAnsi"/>
                <w:b/>
                <w:bCs/>
                <w:sz w:val="22"/>
                <w:szCs w:val="22"/>
                <w:lang w:val="el-GR"/>
              </w:rPr>
              <w:t xml:space="preserve">0,85 ευρώ </w:t>
            </w:r>
            <w:proofErr w:type="spellStart"/>
            <w:r w:rsidRPr="00956196">
              <w:rPr>
                <w:rFonts w:asciiTheme="minorHAnsi" w:hAnsiTheme="minorHAnsi" w:cstheme="minorHAnsi"/>
                <w:b/>
                <w:bCs/>
                <w:sz w:val="22"/>
                <w:szCs w:val="22"/>
                <w:lang w:val="el-GR"/>
              </w:rPr>
              <w:t>ανα</w:t>
            </w:r>
            <w:proofErr w:type="spellEnd"/>
            <w:r w:rsidRPr="00956196">
              <w:rPr>
                <w:rFonts w:asciiTheme="minorHAnsi" w:hAnsiTheme="minorHAnsi" w:cstheme="minorHAnsi"/>
                <w:b/>
                <w:bCs/>
                <w:sz w:val="22"/>
                <w:szCs w:val="22"/>
                <w:lang w:val="el-GR"/>
              </w:rPr>
              <w:t xml:space="preserve"> </w:t>
            </w:r>
            <w:proofErr w:type="spellStart"/>
            <w:r w:rsidRPr="00956196">
              <w:rPr>
                <w:rFonts w:asciiTheme="minorHAnsi" w:hAnsiTheme="minorHAnsi" w:cstheme="minorHAnsi"/>
                <w:b/>
                <w:bCs/>
                <w:sz w:val="22"/>
                <w:szCs w:val="22"/>
                <w:lang w:val="el-GR"/>
              </w:rPr>
              <w:t>τ.μ</w:t>
            </w:r>
            <w:proofErr w:type="spellEnd"/>
            <w:r w:rsidRPr="00956196">
              <w:rPr>
                <w:rFonts w:asciiTheme="minorHAnsi" w:hAnsiTheme="minorHAnsi" w:cstheme="minorHAnsi"/>
                <w:b/>
                <w:bCs/>
                <w:sz w:val="22"/>
                <w:szCs w:val="22"/>
                <w:lang w:val="el-GR"/>
              </w:rPr>
              <w:t>. ετησίως</w:t>
            </w:r>
          </w:p>
          <w:p w:rsidR="00956196" w:rsidRPr="00956196" w:rsidRDefault="00956196" w:rsidP="004C4622">
            <w:pPr>
              <w:pStyle w:val="11"/>
              <w:suppressAutoHyphens w:val="0"/>
              <w:spacing w:line="360" w:lineRule="auto"/>
              <w:ind w:left="316" w:hanging="316"/>
              <w:jc w:val="both"/>
              <w:rPr>
                <w:rFonts w:asciiTheme="minorHAnsi" w:hAnsiTheme="minorHAnsi" w:cstheme="minorHAnsi"/>
                <w:sz w:val="22"/>
                <w:szCs w:val="22"/>
                <w:lang w:val="el-GR"/>
              </w:rPr>
            </w:pPr>
            <w:r w:rsidRPr="00956196">
              <w:rPr>
                <w:rFonts w:asciiTheme="minorHAnsi" w:hAnsiTheme="minorHAnsi" w:cstheme="minorHAnsi"/>
                <w:b/>
                <w:bCs/>
                <w:sz w:val="22"/>
                <w:szCs w:val="22"/>
                <w:lang w:val="el-GR"/>
              </w:rPr>
              <w:t>3.</w:t>
            </w:r>
            <w:r w:rsidRPr="00956196">
              <w:rPr>
                <w:rFonts w:asciiTheme="minorHAnsi" w:hAnsiTheme="minorHAnsi" w:cstheme="minorHAnsi"/>
                <w:sz w:val="22"/>
                <w:szCs w:val="22"/>
                <w:lang w:val="el-GR"/>
              </w:rPr>
              <w:t>. Για ακίνητα</w:t>
            </w:r>
            <w:r w:rsidRPr="00956196">
              <w:rPr>
                <w:rFonts w:asciiTheme="minorHAnsi" w:hAnsiTheme="minorHAnsi" w:cstheme="minorHAnsi"/>
                <w:bCs/>
                <w:sz w:val="22"/>
                <w:szCs w:val="22"/>
                <w:lang w:val="el-GR"/>
              </w:rPr>
              <w:t xml:space="preserve"> </w:t>
            </w:r>
            <w:r w:rsidRPr="00956196">
              <w:rPr>
                <w:rFonts w:asciiTheme="minorHAnsi" w:hAnsiTheme="minorHAnsi" w:cstheme="minorHAnsi"/>
                <w:bCs/>
                <w:iCs/>
                <w:sz w:val="22"/>
                <w:szCs w:val="22"/>
                <w:lang w:val="el-GR"/>
              </w:rPr>
              <w:t xml:space="preserve">που χρησιμοποιούνται για την </w:t>
            </w:r>
            <w:r w:rsidRPr="00956196">
              <w:rPr>
                <w:rFonts w:asciiTheme="minorHAnsi" w:hAnsiTheme="minorHAnsi" w:cstheme="minorHAnsi"/>
                <w:b/>
                <w:bCs/>
                <w:iCs/>
                <w:sz w:val="22"/>
                <w:szCs w:val="22"/>
                <w:lang w:val="el-GR"/>
              </w:rPr>
              <w:t>άσκηση πάσης φύσης οικονομικής δραστηριότητας:</w:t>
            </w:r>
          </w:p>
          <w:p w:rsidR="00956196" w:rsidRPr="00956196" w:rsidRDefault="00956196" w:rsidP="004C4622">
            <w:pPr>
              <w:pStyle w:val="11"/>
              <w:suppressAutoHyphens w:val="0"/>
              <w:spacing w:line="360" w:lineRule="auto"/>
              <w:ind w:left="316" w:hanging="284"/>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3.1. Για τους χώρους που στεγάζονται τράπεζες, </w:t>
            </w:r>
            <w:r w:rsidRPr="00956196">
              <w:rPr>
                <w:rFonts w:asciiTheme="minorHAnsi" w:hAnsiTheme="minorHAnsi" w:cstheme="minorHAnsi"/>
                <w:iCs/>
                <w:color w:val="000000"/>
                <w:sz w:val="22"/>
                <w:szCs w:val="22"/>
              </w:rPr>
              <w:t>Super</w:t>
            </w:r>
            <w:r w:rsidRPr="00956196">
              <w:rPr>
                <w:rFonts w:asciiTheme="minorHAnsi" w:hAnsiTheme="minorHAnsi" w:cstheme="minorHAnsi"/>
                <w:iCs/>
                <w:color w:val="000000"/>
                <w:sz w:val="22"/>
                <w:szCs w:val="22"/>
                <w:lang w:val="el-GR"/>
              </w:rPr>
              <w:t xml:space="preserve"> </w:t>
            </w:r>
            <w:r w:rsidRPr="00956196">
              <w:rPr>
                <w:rFonts w:asciiTheme="minorHAnsi" w:hAnsiTheme="minorHAnsi" w:cstheme="minorHAnsi"/>
                <w:iCs/>
                <w:color w:val="000000"/>
                <w:sz w:val="22"/>
                <w:szCs w:val="22"/>
              </w:rPr>
              <w:t>Market</w:t>
            </w:r>
            <w:r w:rsidRPr="00956196">
              <w:rPr>
                <w:rFonts w:asciiTheme="minorHAnsi" w:hAnsiTheme="minorHAnsi" w:cstheme="minorHAnsi"/>
                <w:iCs/>
                <w:color w:val="000000"/>
                <w:sz w:val="22"/>
                <w:szCs w:val="22"/>
                <w:lang w:val="el-GR"/>
              </w:rPr>
              <w:t xml:space="preserve"> και καταστήματα υγειονομικού ενδιαφέροντος (καφετέριες, εστιατόρια, ταβέρνες, </w:t>
            </w:r>
            <w:r w:rsidRPr="00956196">
              <w:rPr>
                <w:rFonts w:asciiTheme="minorHAnsi" w:hAnsiTheme="minorHAnsi" w:cstheme="minorHAnsi"/>
                <w:iCs/>
                <w:color w:val="000000"/>
                <w:sz w:val="22"/>
                <w:szCs w:val="22"/>
              </w:rPr>
              <w:t>fast</w:t>
            </w:r>
            <w:r w:rsidRPr="00956196">
              <w:rPr>
                <w:rFonts w:asciiTheme="minorHAnsi" w:hAnsiTheme="minorHAnsi" w:cstheme="minorHAnsi"/>
                <w:iCs/>
                <w:color w:val="000000"/>
                <w:sz w:val="22"/>
                <w:szCs w:val="22"/>
                <w:lang w:val="el-GR"/>
              </w:rPr>
              <w:t xml:space="preserve"> </w:t>
            </w:r>
            <w:r w:rsidRPr="00956196">
              <w:rPr>
                <w:rFonts w:asciiTheme="minorHAnsi" w:hAnsiTheme="minorHAnsi" w:cstheme="minorHAnsi"/>
                <w:iCs/>
                <w:color w:val="000000"/>
                <w:sz w:val="22"/>
                <w:szCs w:val="22"/>
              </w:rPr>
              <w:t>food</w:t>
            </w:r>
            <w:r w:rsidRPr="00956196">
              <w:rPr>
                <w:rFonts w:asciiTheme="minorHAnsi" w:hAnsiTheme="minorHAnsi" w:cstheme="minorHAnsi"/>
                <w:iCs/>
                <w:color w:val="000000"/>
                <w:sz w:val="22"/>
                <w:szCs w:val="22"/>
                <w:lang w:val="el-GR"/>
              </w:rPr>
              <w:t xml:space="preserve">, κρεοπωλεία, ιχθυοπωλεία, μανάβικα κλπ) </w:t>
            </w:r>
            <w:r w:rsidRPr="00956196">
              <w:rPr>
                <w:rFonts w:asciiTheme="minorHAnsi" w:hAnsiTheme="minorHAnsi" w:cstheme="minorHAnsi"/>
                <w:b/>
                <w:iCs/>
                <w:color w:val="000000"/>
                <w:sz w:val="22"/>
                <w:szCs w:val="22"/>
                <w:lang w:val="el-GR"/>
              </w:rPr>
              <w:t xml:space="preserve">1,20 ευρώ </w:t>
            </w:r>
            <w:proofErr w:type="spellStart"/>
            <w:r w:rsidRPr="00956196">
              <w:rPr>
                <w:rFonts w:asciiTheme="minorHAnsi" w:hAnsiTheme="minorHAnsi" w:cstheme="minorHAnsi"/>
                <w:b/>
                <w:iCs/>
                <w:color w:val="000000"/>
                <w:sz w:val="22"/>
                <w:szCs w:val="22"/>
                <w:lang w:val="el-GR"/>
              </w:rPr>
              <w:t>ανα</w:t>
            </w:r>
            <w:proofErr w:type="spellEnd"/>
            <w:r w:rsidRPr="00956196">
              <w:rPr>
                <w:rFonts w:asciiTheme="minorHAnsi" w:hAnsiTheme="minorHAnsi" w:cstheme="minorHAnsi"/>
                <w:b/>
                <w:iCs/>
                <w:color w:val="000000"/>
                <w:sz w:val="22"/>
                <w:szCs w:val="22"/>
                <w:lang w:val="el-GR"/>
              </w:rPr>
              <w:t xml:space="preserve"> </w:t>
            </w:r>
            <w:proofErr w:type="spellStart"/>
            <w:r w:rsidRPr="00956196">
              <w:rPr>
                <w:rFonts w:asciiTheme="minorHAnsi" w:hAnsiTheme="minorHAnsi" w:cstheme="minorHAnsi"/>
                <w:b/>
                <w:iCs/>
                <w:color w:val="000000"/>
                <w:sz w:val="22"/>
                <w:szCs w:val="22"/>
                <w:lang w:val="el-GR"/>
              </w:rPr>
              <w:t>τ.μ</w:t>
            </w:r>
            <w:proofErr w:type="spellEnd"/>
            <w:r w:rsidRPr="00956196">
              <w:rPr>
                <w:rFonts w:asciiTheme="minorHAnsi" w:hAnsiTheme="minorHAnsi" w:cstheme="minorHAnsi"/>
                <w:b/>
                <w:iCs/>
                <w:color w:val="000000"/>
                <w:sz w:val="22"/>
                <w:szCs w:val="22"/>
                <w:lang w:val="el-GR"/>
              </w:rPr>
              <w:t xml:space="preserve">. ετησίως </w:t>
            </w:r>
            <w:r w:rsidRPr="00956196">
              <w:rPr>
                <w:rFonts w:asciiTheme="minorHAnsi" w:hAnsiTheme="minorHAnsi" w:cstheme="minorHAnsi"/>
                <w:iCs/>
                <w:color w:val="000000"/>
                <w:sz w:val="22"/>
                <w:szCs w:val="22"/>
                <w:lang w:val="el-GR"/>
              </w:rPr>
              <w:t>(για όλες τις  κοινότητες)</w:t>
            </w:r>
          </w:p>
          <w:p w:rsidR="00956196" w:rsidRPr="00956196" w:rsidRDefault="00956196" w:rsidP="004C4622">
            <w:pPr>
              <w:pStyle w:val="11"/>
              <w:suppressAutoHyphens w:val="0"/>
              <w:spacing w:line="360" w:lineRule="auto"/>
              <w:ind w:left="316" w:hanging="284"/>
              <w:jc w:val="both"/>
              <w:rPr>
                <w:rFonts w:asciiTheme="minorHAnsi" w:hAnsiTheme="minorHAnsi" w:cstheme="minorHAnsi"/>
                <w:iCs/>
                <w:color w:val="000000"/>
                <w:sz w:val="22"/>
                <w:szCs w:val="22"/>
                <w:lang w:val="el-GR"/>
              </w:rPr>
            </w:pPr>
            <w:r w:rsidRPr="00956196">
              <w:rPr>
                <w:rFonts w:asciiTheme="minorHAnsi" w:hAnsiTheme="minorHAnsi" w:cstheme="minorHAnsi"/>
                <w:iCs/>
                <w:color w:val="000000"/>
                <w:sz w:val="22"/>
                <w:szCs w:val="22"/>
                <w:lang w:val="el-GR"/>
              </w:rPr>
              <w:t xml:space="preserve">3.2. Για </w:t>
            </w:r>
            <w:r w:rsidRPr="00956196">
              <w:rPr>
                <w:rFonts w:asciiTheme="minorHAnsi" w:hAnsiTheme="minorHAnsi" w:cstheme="minorHAnsi"/>
                <w:b/>
                <w:bCs/>
                <w:iCs/>
                <w:color w:val="000000"/>
                <w:sz w:val="22"/>
                <w:szCs w:val="22"/>
                <w:lang w:val="el-GR"/>
              </w:rPr>
              <w:t>μη στεγασμένους χώρους</w:t>
            </w:r>
            <w:r w:rsidRPr="00956196">
              <w:rPr>
                <w:rFonts w:asciiTheme="minorHAnsi" w:hAnsiTheme="minorHAnsi" w:cstheme="minorHAnsi"/>
                <w:iCs/>
                <w:color w:val="000000"/>
                <w:sz w:val="22"/>
                <w:szCs w:val="22"/>
                <w:lang w:val="el-GR"/>
              </w:rPr>
              <w:t xml:space="preserve"> επαγγελματικής χρήσεως, που χρησιμοποιούνται από </w:t>
            </w:r>
            <w:r w:rsidRPr="00956196">
              <w:rPr>
                <w:rFonts w:asciiTheme="minorHAnsi" w:hAnsiTheme="minorHAnsi" w:cstheme="minorHAnsi"/>
                <w:iCs/>
                <w:color w:val="000000"/>
                <w:sz w:val="22"/>
                <w:szCs w:val="22"/>
                <w:lang w:val="el-GR"/>
              </w:rPr>
              <w:lastRenderedPageBreak/>
              <w:t xml:space="preserve">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956196">
              <w:rPr>
                <w:rFonts w:asciiTheme="minorHAnsi" w:hAnsiTheme="minorHAnsi" w:cstheme="minorHAnsi"/>
                <w:b/>
                <w:bCs/>
                <w:iCs/>
                <w:color w:val="000000"/>
                <w:sz w:val="22"/>
                <w:szCs w:val="22"/>
                <w:lang w:val="el-GR"/>
              </w:rPr>
              <w:t xml:space="preserve">0,90 ευρώ ανά </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iCs/>
                <w:color w:val="000000"/>
                <w:sz w:val="22"/>
                <w:szCs w:val="22"/>
                <w:lang w:val="el-GR"/>
              </w:rPr>
              <w:t>. ετησίως</w:t>
            </w:r>
          </w:p>
          <w:p w:rsidR="00956196" w:rsidRPr="00956196" w:rsidRDefault="00956196" w:rsidP="004C4622">
            <w:pPr>
              <w:pStyle w:val="11"/>
              <w:suppressAutoHyphens w:val="0"/>
              <w:spacing w:line="360" w:lineRule="auto"/>
              <w:ind w:left="316" w:hanging="316"/>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3.3..Για υπό ανέγερση οικοδομές με </w:t>
            </w:r>
            <w:proofErr w:type="spellStart"/>
            <w:r w:rsidRPr="00956196">
              <w:rPr>
                <w:rFonts w:asciiTheme="minorHAnsi" w:hAnsiTheme="minorHAnsi" w:cstheme="minorHAnsi"/>
                <w:iCs/>
                <w:color w:val="000000"/>
                <w:sz w:val="22"/>
                <w:szCs w:val="22"/>
                <w:lang w:val="el-GR"/>
              </w:rPr>
              <w:t>εργοταξιακό</w:t>
            </w:r>
            <w:proofErr w:type="spellEnd"/>
            <w:r w:rsidRPr="00956196">
              <w:rPr>
                <w:rFonts w:asciiTheme="minorHAnsi" w:hAnsiTheme="minorHAnsi" w:cstheme="minorHAns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956196" w:rsidRPr="00956196" w:rsidRDefault="00956196" w:rsidP="004C4622">
            <w:pPr>
              <w:pStyle w:val="11"/>
              <w:suppressAutoHyphens w:val="0"/>
              <w:spacing w:line="360" w:lineRule="auto"/>
              <w:ind w:left="316" w:hanging="284"/>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3.4. Για χώρους που στεγάζονται επαγγελματικές ή γεωργικές αποθήκες </w:t>
            </w:r>
            <w:r w:rsidRPr="00956196">
              <w:rPr>
                <w:rFonts w:asciiTheme="minorHAnsi" w:hAnsiTheme="minorHAnsi" w:cstheme="minorHAnsi"/>
                <w:b/>
                <w:bCs/>
                <w:iCs/>
                <w:color w:val="000000"/>
                <w:sz w:val="22"/>
                <w:szCs w:val="22"/>
                <w:lang w:val="el-GR"/>
              </w:rPr>
              <w:t xml:space="preserve">0,90 ευρώ ανά </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iCs/>
                <w:color w:val="000000"/>
                <w:sz w:val="22"/>
                <w:szCs w:val="22"/>
                <w:lang w:val="el-GR"/>
              </w:rPr>
              <w:t>. ετησίως.</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945"/>
          <w:jc w:val="center"/>
        </w:trPr>
        <w:tc>
          <w:tcPr>
            <w:tcW w:w="8217" w:type="dxa"/>
            <w:tcBorders>
              <w:left w:val="single" w:sz="4" w:space="0" w:color="000001"/>
            </w:tcBorders>
            <w:shd w:val="clear" w:color="auto" w:fill="FFFFFF"/>
            <w:vAlign w:val="center"/>
          </w:tcPr>
          <w:p w:rsidR="00956196" w:rsidRPr="00956196" w:rsidRDefault="00956196" w:rsidP="004C4622">
            <w:pPr>
              <w:spacing w:line="360" w:lineRule="auto"/>
              <w:ind w:left="316" w:hanging="284"/>
              <w:jc w:val="both"/>
              <w:rPr>
                <w:rFonts w:asciiTheme="minorHAnsi" w:hAnsiTheme="minorHAnsi" w:cstheme="minorHAnsi"/>
                <w:sz w:val="22"/>
                <w:szCs w:val="22"/>
              </w:rPr>
            </w:pPr>
            <w:r w:rsidRPr="00956196">
              <w:rPr>
                <w:rFonts w:asciiTheme="minorHAnsi" w:hAnsiTheme="minorHAnsi" w:cstheme="minorHAnsi"/>
                <w:iCs/>
                <w:color w:val="000000"/>
                <w:sz w:val="22"/>
                <w:szCs w:val="22"/>
              </w:rPr>
              <w:lastRenderedPageBreak/>
              <w:t xml:space="preserve">3.5..  Για τους λοιπούς χώρους επαγγελματικής χρήσεως  </w:t>
            </w:r>
            <w:r w:rsidRPr="00956196">
              <w:rPr>
                <w:rFonts w:asciiTheme="minorHAnsi" w:hAnsiTheme="minorHAnsi" w:cstheme="minorHAnsi"/>
                <w:b/>
                <w:bCs/>
                <w:iCs/>
                <w:color w:val="000000"/>
                <w:sz w:val="22"/>
                <w:szCs w:val="22"/>
              </w:rPr>
              <w:t xml:space="preserve">1,10 ευρώ ανά </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 xml:space="preserve">. </w:t>
            </w:r>
            <w:r w:rsidRPr="00956196">
              <w:rPr>
                <w:rFonts w:asciiTheme="minorHAnsi" w:hAnsiTheme="minorHAnsi" w:cstheme="minorHAnsi"/>
                <w:iCs/>
                <w:color w:val="000000"/>
                <w:sz w:val="22"/>
                <w:szCs w:val="22"/>
              </w:rPr>
              <w:t>ετησίως (για όλες τις τοπικές κοινότητες)</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825"/>
          <w:jc w:val="center"/>
        </w:trPr>
        <w:tc>
          <w:tcPr>
            <w:tcW w:w="8217" w:type="dxa"/>
            <w:tcBorders>
              <w:left w:val="single" w:sz="4" w:space="0" w:color="000001"/>
            </w:tcBorders>
            <w:shd w:val="clear" w:color="auto" w:fill="FFFFFF"/>
            <w:vAlign w:val="center"/>
          </w:tcPr>
          <w:p w:rsidR="00956196" w:rsidRPr="00956196" w:rsidRDefault="00956196" w:rsidP="004C4622">
            <w:pPr>
              <w:spacing w:line="360" w:lineRule="auto"/>
              <w:ind w:left="316" w:hanging="316"/>
              <w:jc w:val="both"/>
              <w:rPr>
                <w:rFonts w:asciiTheme="minorHAnsi" w:hAnsiTheme="minorHAnsi" w:cstheme="minorHAnsi"/>
                <w:sz w:val="22"/>
                <w:szCs w:val="22"/>
              </w:rPr>
            </w:pPr>
            <w:r w:rsidRPr="00956196">
              <w:rPr>
                <w:rFonts w:asciiTheme="minorHAnsi" w:hAnsiTheme="minorHAnsi" w:cstheme="minorHAnsi"/>
                <w:iCs/>
                <w:color w:val="000000"/>
                <w:sz w:val="22"/>
                <w:szCs w:val="22"/>
              </w:rPr>
              <w:t xml:space="preserve">3.6.. Για στεγασμένους χώρους επαγγελματικής χρήσεως εμβαδού άνω των 6.000 </w:t>
            </w:r>
            <w:proofErr w:type="spellStart"/>
            <w:r w:rsidRPr="00956196">
              <w:rPr>
                <w:rFonts w:asciiTheme="minorHAnsi" w:hAnsiTheme="minorHAnsi" w:cstheme="minorHAnsi"/>
                <w:iCs/>
                <w:color w:val="000000"/>
                <w:sz w:val="22"/>
                <w:szCs w:val="22"/>
              </w:rPr>
              <w:t>τ.μ</w:t>
            </w:r>
            <w:proofErr w:type="spellEnd"/>
            <w:r w:rsidRPr="00956196">
              <w:rPr>
                <w:rFonts w:asciiTheme="minorHAnsi" w:hAnsiTheme="minorHAnsi" w:cstheme="minorHAnsi"/>
                <w:iCs/>
                <w:color w:val="000000"/>
                <w:sz w:val="22"/>
                <w:szCs w:val="22"/>
              </w:rPr>
              <w:t xml:space="preserve">. σε  </w:t>
            </w:r>
            <w:r w:rsidRPr="00956196">
              <w:rPr>
                <w:rFonts w:asciiTheme="minorHAnsi" w:hAnsiTheme="minorHAnsi" w:cstheme="minorHAnsi"/>
                <w:b/>
                <w:bCs/>
                <w:iCs/>
                <w:color w:val="000000"/>
                <w:sz w:val="22"/>
                <w:szCs w:val="22"/>
              </w:rPr>
              <w:t xml:space="preserve"> 0,66 ευρώ/</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810"/>
          <w:jc w:val="center"/>
        </w:trPr>
        <w:tc>
          <w:tcPr>
            <w:tcW w:w="8217" w:type="dxa"/>
            <w:tcBorders>
              <w:left w:val="single" w:sz="4" w:space="0" w:color="000001"/>
            </w:tcBorders>
            <w:shd w:val="clear" w:color="auto" w:fill="FFFFFF"/>
            <w:vAlign w:val="center"/>
          </w:tcPr>
          <w:p w:rsidR="00956196" w:rsidRPr="00956196" w:rsidRDefault="00956196" w:rsidP="004C4622">
            <w:pPr>
              <w:spacing w:line="360" w:lineRule="auto"/>
              <w:ind w:left="316" w:hanging="360"/>
              <w:jc w:val="both"/>
              <w:rPr>
                <w:rFonts w:asciiTheme="minorHAnsi" w:hAnsiTheme="minorHAnsi" w:cstheme="minorHAnsi"/>
                <w:sz w:val="22"/>
                <w:szCs w:val="22"/>
              </w:rPr>
            </w:pPr>
            <w:r w:rsidRPr="00956196">
              <w:rPr>
                <w:rFonts w:asciiTheme="minorHAnsi" w:hAnsiTheme="minorHAnsi" w:cstheme="minorHAnsi"/>
                <w:iCs/>
                <w:color w:val="000000"/>
                <w:sz w:val="22"/>
                <w:szCs w:val="22"/>
              </w:rPr>
              <w:t xml:space="preserve">3.7..Για μη στεγασμένους χώρους επαγγελματικής χρήσεως εμβαδού άνω των 6.000 </w:t>
            </w:r>
            <w:proofErr w:type="spellStart"/>
            <w:r w:rsidRPr="00956196">
              <w:rPr>
                <w:rFonts w:asciiTheme="minorHAnsi" w:hAnsiTheme="minorHAnsi" w:cstheme="minorHAnsi"/>
                <w:iCs/>
                <w:color w:val="000000"/>
                <w:sz w:val="22"/>
                <w:szCs w:val="22"/>
              </w:rPr>
              <w:t>τ.μ</w:t>
            </w:r>
            <w:proofErr w:type="spellEnd"/>
            <w:r w:rsidRPr="00956196">
              <w:rPr>
                <w:rFonts w:asciiTheme="minorHAnsi" w:hAnsiTheme="minorHAnsi" w:cstheme="minorHAnsi"/>
                <w:iCs/>
                <w:color w:val="000000"/>
                <w:sz w:val="22"/>
                <w:szCs w:val="22"/>
              </w:rPr>
              <w:t xml:space="preserve">. σε </w:t>
            </w:r>
            <w:r w:rsidRPr="00956196">
              <w:rPr>
                <w:rFonts w:asciiTheme="minorHAnsi" w:hAnsiTheme="minorHAnsi" w:cstheme="minorHAnsi"/>
                <w:b/>
                <w:bCs/>
                <w:iCs/>
                <w:color w:val="000000"/>
                <w:sz w:val="22"/>
                <w:szCs w:val="22"/>
              </w:rPr>
              <w:t>0,33  ευρώ/</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 xml:space="preserve">. </w:t>
            </w:r>
            <w:r w:rsidRPr="00956196">
              <w:rPr>
                <w:rFonts w:asciiTheme="minorHAnsi" w:hAnsiTheme="minorHAnsi" w:cstheme="minorHAnsi"/>
                <w:iCs/>
                <w:color w:val="000000"/>
                <w:sz w:val="22"/>
                <w:szCs w:val="22"/>
              </w:rPr>
              <w:t>(για όλες τις τοπικές κοινότητες)</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750"/>
          <w:jc w:val="center"/>
        </w:trPr>
        <w:tc>
          <w:tcPr>
            <w:tcW w:w="8217" w:type="dxa"/>
            <w:tcBorders>
              <w:left w:val="single" w:sz="4" w:space="0" w:color="000001"/>
              <w:bottom w:val="single" w:sz="4" w:space="0" w:color="auto"/>
            </w:tcBorders>
            <w:shd w:val="clear" w:color="auto" w:fill="FFFFFF"/>
            <w:vAlign w:val="center"/>
          </w:tcPr>
          <w:p w:rsidR="00956196" w:rsidRPr="00956196" w:rsidRDefault="00956196" w:rsidP="004C4622">
            <w:pPr>
              <w:spacing w:line="360" w:lineRule="auto"/>
              <w:ind w:left="316" w:hanging="316"/>
              <w:jc w:val="both"/>
              <w:rPr>
                <w:rFonts w:asciiTheme="minorHAnsi" w:hAnsiTheme="minorHAnsi" w:cstheme="minorHAnsi"/>
                <w:b/>
                <w:bCs/>
                <w:iCs/>
                <w:color w:val="000000"/>
                <w:sz w:val="22"/>
                <w:szCs w:val="22"/>
              </w:rPr>
            </w:pPr>
            <w:r w:rsidRPr="00956196">
              <w:rPr>
                <w:rFonts w:asciiTheme="minorHAnsi" w:hAnsiTheme="minorHAnsi" w:cstheme="minorHAnsi"/>
                <w:iCs/>
                <w:color w:val="000000"/>
                <w:sz w:val="22"/>
                <w:szCs w:val="22"/>
              </w:rPr>
              <w:t xml:space="preserve">3.8.. Για επαγγελματικούς χώρους χρησιμοποιούμενους για καλλιέργεια φυτωρίων σε  </w:t>
            </w:r>
            <w:r w:rsidRPr="00956196">
              <w:rPr>
                <w:rFonts w:asciiTheme="minorHAnsi" w:hAnsiTheme="minorHAnsi" w:cstheme="minorHAnsi"/>
                <w:b/>
                <w:bCs/>
                <w:iCs/>
                <w:color w:val="000000"/>
                <w:sz w:val="22"/>
                <w:szCs w:val="22"/>
              </w:rPr>
              <w:t>0,33  ευρώ/</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w:t>
            </w:r>
          </w:p>
          <w:p w:rsidR="00956196" w:rsidRPr="00956196" w:rsidRDefault="00956196" w:rsidP="004C4622">
            <w:pPr>
              <w:spacing w:line="360" w:lineRule="auto"/>
              <w:ind w:left="316" w:hanging="316"/>
              <w:jc w:val="both"/>
              <w:rPr>
                <w:rFonts w:asciiTheme="minorHAnsi" w:hAnsiTheme="minorHAnsi" w:cstheme="minorHAnsi"/>
                <w:sz w:val="22"/>
                <w:szCs w:val="22"/>
              </w:rPr>
            </w:pPr>
            <w:r w:rsidRPr="00956196">
              <w:rPr>
                <w:rFonts w:asciiTheme="minorHAnsi" w:hAnsiTheme="minorHAnsi" w:cstheme="minorHAns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615"/>
          <w:jc w:val="center"/>
        </w:trPr>
        <w:tc>
          <w:tcPr>
            <w:tcW w:w="8217" w:type="dxa"/>
            <w:tcBorders>
              <w:top w:val="single" w:sz="4" w:space="0" w:color="auto"/>
              <w:left w:val="single" w:sz="4" w:space="0" w:color="000001"/>
              <w:bottom w:val="single" w:sz="8" w:space="0" w:color="000001"/>
            </w:tcBorders>
            <w:shd w:val="clear" w:color="auto" w:fill="D8D8D8"/>
            <w:vAlign w:val="center"/>
          </w:tcPr>
          <w:p w:rsidR="00956196" w:rsidRPr="00956196" w:rsidRDefault="00956196" w:rsidP="004C4622">
            <w:pPr>
              <w:ind w:left="241"/>
              <w:rPr>
                <w:rFonts w:asciiTheme="minorHAnsi" w:hAnsiTheme="minorHAnsi" w:cstheme="minorHAnsi"/>
                <w:sz w:val="22"/>
                <w:szCs w:val="22"/>
              </w:rPr>
            </w:pPr>
            <w:r w:rsidRPr="00956196">
              <w:rPr>
                <w:rFonts w:asciiTheme="minorHAnsi" w:hAnsiTheme="minorHAnsi" w:cstheme="minorHAnsi"/>
                <w:b/>
                <w:bCs/>
                <w:iCs/>
                <w:color w:val="000000"/>
                <w:sz w:val="22"/>
                <w:szCs w:val="22"/>
              </w:rPr>
              <w:t>3) ΔΗΜΟΤΙΚΗ ΕΝΟΤΗΤΑ ΚΥΡΙΑΚΙΟΥ</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1290"/>
          <w:jc w:val="center"/>
        </w:trPr>
        <w:tc>
          <w:tcPr>
            <w:tcW w:w="8217" w:type="dxa"/>
            <w:tcBorders>
              <w:top w:val="single" w:sz="8" w:space="0" w:color="000001"/>
              <w:left w:val="single" w:sz="4" w:space="0" w:color="000001"/>
            </w:tcBorders>
            <w:shd w:val="clear" w:color="auto" w:fill="FFFFFF"/>
            <w:vAlign w:val="center"/>
          </w:tcPr>
          <w:p w:rsidR="00956196" w:rsidRPr="00956196" w:rsidRDefault="00956196" w:rsidP="004C4622">
            <w:pPr>
              <w:pStyle w:val="11"/>
              <w:spacing w:line="360" w:lineRule="auto"/>
              <w:ind w:left="171"/>
              <w:jc w:val="both"/>
              <w:rPr>
                <w:rFonts w:asciiTheme="minorHAnsi" w:hAnsiTheme="minorHAnsi" w:cstheme="minorHAnsi"/>
                <w:sz w:val="22"/>
                <w:szCs w:val="22"/>
              </w:rPr>
            </w:pPr>
            <w:r w:rsidRPr="00956196">
              <w:rPr>
                <w:rFonts w:asciiTheme="minorHAnsi" w:hAnsiTheme="minorHAnsi" w:cstheme="minorHAnsi"/>
                <w:iCs/>
                <w:color w:val="000000"/>
                <w:sz w:val="22"/>
                <w:szCs w:val="22"/>
              </w:rPr>
              <w:t xml:space="preserve"> </w:t>
            </w:r>
          </w:p>
          <w:p w:rsidR="00956196" w:rsidRPr="00956196" w:rsidRDefault="00956196" w:rsidP="00956196">
            <w:pPr>
              <w:pStyle w:val="11"/>
              <w:numPr>
                <w:ilvl w:val="0"/>
                <w:numId w:val="10"/>
              </w:numPr>
              <w:suppressAutoHyphens w:val="0"/>
              <w:spacing w:line="360" w:lineRule="auto"/>
              <w:ind w:left="316" w:hanging="316"/>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956196">
              <w:rPr>
                <w:rFonts w:asciiTheme="minorHAnsi" w:hAnsiTheme="minorHAnsi" w:cstheme="minorHAnsi"/>
                <w:b/>
                <w:bCs/>
                <w:iCs/>
                <w:color w:val="000000"/>
                <w:sz w:val="22"/>
                <w:szCs w:val="22"/>
                <w:lang w:val="el-GR"/>
              </w:rPr>
              <w:t xml:space="preserve">1,10 ευρώ ανά </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b/>
                <w:bCs/>
                <w:iCs/>
                <w:color w:val="000000"/>
                <w:sz w:val="22"/>
                <w:szCs w:val="22"/>
                <w:lang w:val="el-GR"/>
              </w:rPr>
              <w:t xml:space="preserve">. </w:t>
            </w:r>
            <w:r w:rsidRPr="00956196">
              <w:rPr>
                <w:rFonts w:asciiTheme="minorHAnsi" w:hAnsiTheme="minorHAnsi" w:cstheme="minorHAnsi"/>
                <w:iCs/>
                <w:color w:val="000000"/>
                <w:sz w:val="22"/>
                <w:szCs w:val="22"/>
                <w:lang w:val="el-GR"/>
              </w:rPr>
              <w:t>ετησίως  (</w:t>
            </w:r>
            <w:proofErr w:type="spellStart"/>
            <w:r w:rsidRPr="00956196">
              <w:rPr>
                <w:rFonts w:asciiTheme="minorHAnsi" w:hAnsiTheme="minorHAnsi" w:cstheme="minorHAnsi"/>
                <w:iCs/>
                <w:color w:val="000000"/>
                <w:sz w:val="22"/>
                <w:szCs w:val="22"/>
                <w:lang w:val="el-GR"/>
              </w:rPr>
              <w:t>Κυριάκι</w:t>
            </w:r>
            <w:proofErr w:type="spellEnd"/>
            <w:r w:rsidRPr="00956196">
              <w:rPr>
                <w:rFonts w:asciiTheme="minorHAnsi" w:hAnsiTheme="minorHAnsi" w:cstheme="minorHAnsi"/>
                <w:iCs/>
                <w:color w:val="000000"/>
                <w:sz w:val="22"/>
                <w:szCs w:val="22"/>
                <w:lang w:val="el-GR"/>
              </w:rPr>
              <w:t xml:space="preserve">, Παναγία </w:t>
            </w:r>
            <w:proofErr w:type="spellStart"/>
            <w:r w:rsidRPr="00956196">
              <w:rPr>
                <w:rFonts w:asciiTheme="minorHAnsi" w:hAnsiTheme="minorHAnsi" w:cstheme="minorHAnsi"/>
                <w:iCs/>
                <w:color w:val="000000"/>
                <w:sz w:val="22"/>
                <w:szCs w:val="22"/>
                <w:lang w:val="el-GR"/>
              </w:rPr>
              <w:t>Καλαμιώτισσα</w:t>
            </w:r>
            <w:proofErr w:type="spellEnd"/>
            <w:r w:rsidRPr="00956196">
              <w:rPr>
                <w:rFonts w:asciiTheme="minorHAnsi" w:hAnsiTheme="minorHAnsi" w:cstheme="minorHAnsi"/>
                <w:iCs/>
                <w:color w:val="000000"/>
                <w:sz w:val="22"/>
                <w:szCs w:val="22"/>
                <w:lang w:val="el-GR"/>
              </w:rPr>
              <w:t xml:space="preserve">, </w:t>
            </w:r>
            <w:proofErr w:type="spellStart"/>
            <w:r w:rsidRPr="00956196">
              <w:rPr>
                <w:rFonts w:asciiTheme="minorHAnsi" w:hAnsiTheme="minorHAnsi" w:cstheme="minorHAnsi"/>
                <w:iCs/>
                <w:color w:val="000000"/>
                <w:sz w:val="22"/>
                <w:szCs w:val="22"/>
                <w:lang w:val="el-GR"/>
              </w:rPr>
              <w:t>Καριώτι</w:t>
            </w:r>
            <w:proofErr w:type="spellEnd"/>
            <w:r w:rsidRPr="00956196">
              <w:rPr>
                <w:rFonts w:asciiTheme="minorHAnsi" w:hAnsiTheme="minorHAnsi" w:cstheme="minorHAnsi"/>
                <w:iCs/>
                <w:color w:val="000000"/>
                <w:sz w:val="22"/>
                <w:szCs w:val="22"/>
                <w:lang w:val="el-GR"/>
              </w:rPr>
              <w:t>, Ταρσός)</w:t>
            </w:r>
          </w:p>
          <w:p w:rsidR="00956196" w:rsidRPr="00956196" w:rsidRDefault="00956196" w:rsidP="00956196">
            <w:pPr>
              <w:pStyle w:val="11"/>
              <w:numPr>
                <w:ilvl w:val="0"/>
                <w:numId w:val="10"/>
              </w:numPr>
              <w:suppressAutoHyphens w:val="0"/>
              <w:spacing w:line="360" w:lineRule="auto"/>
              <w:ind w:left="316" w:hanging="316"/>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Για τα ακίνητα που </w:t>
            </w:r>
            <w:r w:rsidRPr="00956196">
              <w:rPr>
                <w:rFonts w:asciiTheme="minorHAnsi" w:hAnsiTheme="minorHAnsi" w:cstheme="minorHAnsi"/>
                <w:bCs/>
                <w:sz w:val="22"/>
                <w:szCs w:val="22"/>
                <w:lang w:val="el-GR"/>
              </w:rPr>
              <w:t xml:space="preserve">χρησιμοποιούνται για </w:t>
            </w:r>
            <w:r w:rsidRPr="00956196">
              <w:rPr>
                <w:rFonts w:asciiTheme="minorHAnsi" w:hAnsiTheme="minorHAnsi" w:cstheme="minorHAnsi"/>
                <w:sz w:val="22"/>
                <w:szCs w:val="22"/>
                <w:lang w:val="el-GR"/>
              </w:rPr>
              <w:t xml:space="preserve">κοινωφελείς, μη κερδοσκοπικούς και φιλανθρωπικούς σκοπούς </w:t>
            </w:r>
            <w:r w:rsidRPr="00956196">
              <w:rPr>
                <w:rFonts w:asciiTheme="minorHAnsi" w:hAnsiTheme="minorHAnsi" w:cstheme="minorHAnsi"/>
                <w:b/>
                <w:bCs/>
                <w:sz w:val="22"/>
                <w:szCs w:val="22"/>
                <w:lang w:val="el-GR"/>
              </w:rPr>
              <w:t xml:space="preserve">1 ευρώ </w:t>
            </w:r>
            <w:proofErr w:type="spellStart"/>
            <w:r w:rsidRPr="00956196">
              <w:rPr>
                <w:rFonts w:asciiTheme="minorHAnsi" w:hAnsiTheme="minorHAnsi" w:cstheme="minorHAnsi"/>
                <w:b/>
                <w:bCs/>
                <w:sz w:val="22"/>
                <w:szCs w:val="22"/>
                <w:lang w:val="el-GR"/>
              </w:rPr>
              <w:t>ανα</w:t>
            </w:r>
            <w:proofErr w:type="spellEnd"/>
            <w:r w:rsidRPr="00956196">
              <w:rPr>
                <w:rFonts w:asciiTheme="minorHAnsi" w:hAnsiTheme="minorHAnsi" w:cstheme="minorHAnsi"/>
                <w:b/>
                <w:bCs/>
                <w:sz w:val="22"/>
                <w:szCs w:val="22"/>
                <w:lang w:val="el-GR"/>
              </w:rPr>
              <w:t xml:space="preserve"> </w:t>
            </w:r>
            <w:proofErr w:type="spellStart"/>
            <w:r w:rsidRPr="00956196">
              <w:rPr>
                <w:rFonts w:asciiTheme="minorHAnsi" w:hAnsiTheme="minorHAnsi" w:cstheme="minorHAnsi"/>
                <w:b/>
                <w:bCs/>
                <w:sz w:val="22"/>
                <w:szCs w:val="22"/>
                <w:lang w:val="el-GR"/>
              </w:rPr>
              <w:t>τ.μ</w:t>
            </w:r>
            <w:proofErr w:type="spellEnd"/>
            <w:r w:rsidRPr="00956196">
              <w:rPr>
                <w:rFonts w:asciiTheme="minorHAnsi" w:hAnsiTheme="minorHAnsi" w:cstheme="minorHAnsi"/>
                <w:b/>
                <w:bCs/>
                <w:sz w:val="22"/>
                <w:szCs w:val="22"/>
                <w:lang w:val="el-GR"/>
              </w:rPr>
              <w:t>. ετησίως</w:t>
            </w:r>
          </w:p>
          <w:p w:rsidR="00956196" w:rsidRPr="00956196" w:rsidRDefault="00956196" w:rsidP="00956196">
            <w:pPr>
              <w:pStyle w:val="11"/>
              <w:numPr>
                <w:ilvl w:val="0"/>
                <w:numId w:val="10"/>
              </w:numPr>
              <w:suppressAutoHyphens w:val="0"/>
              <w:spacing w:line="360" w:lineRule="auto"/>
              <w:ind w:left="316" w:hanging="316"/>
              <w:jc w:val="both"/>
              <w:rPr>
                <w:rFonts w:asciiTheme="minorHAnsi" w:hAnsiTheme="minorHAnsi" w:cstheme="minorHAnsi"/>
                <w:sz w:val="22"/>
                <w:szCs w:val="22"/>
                <w:lang w:val="el-GR"/>
              </w:rPr>
            </w:pPr>
            <w:r w:rsidRPr="00956196">
              <w:rPr>
                <w:rFonts w:asciiTheme="minorHAnsi" w:hAnsiTheme="minorHAnsi" w:cstheme="minorHAnsi"/>
                <w:sz w:val="22"/>
                <w:szCs w:val="22"/>
                <w:lang w:val="el-GR"/>
              </w:rPr>
              <w:t>Για ακίνητα</w:t>
            </w:r>
            <w:r w:rsidRPr="00956196">
              <w:rPr>
                <w:rFonts w:asciiTheme="minorHAnsi" w:hAnsiTheme="minorHAnsi" w:cstheme="minorHAnsi"/>
                <w:bCs/>
                <w:sz w:val="22"/>
                <w:szCs w:val="22"/>
                <w:lang w:val="el-GR"/>
              </w:rPr>
              <w:t xml:space="preserve"> </w:t>
            </w:r>
            <w:r w:rsidRPr="00956196">
              <w:rPr>
                <w:rFonts w:asciiTheme="minorHAnsi" w:hAnsiTheme="minorHAnsi" w:cstheme="minorHAnsi"/>
                <w:bCs/>
                <w:iCs/>
                <w:sz w:val="22"/>
                <w:szCs w:val="22"/>
                <w:lang w:val="el-GR"/>
              </w:rPr>
              <w:t xml:space="preserve">που χρησιμοποιούνται για την </w:t>
            </w:r>
            <w:r w:rsidRPr="00956196">
              <w:rPr>
                <w:rFonts w:asciiTheme="minorHAnsi" w:hAnsiTheme="minorHAnsi" w:cstheme="minorHAnsi"/>
                <w:b/>
                <w:bCs/>
                <w:iCs/>
                <w:sz w:val="22"/>
                <w:szCs w:val="22"/>
                <w:lang w:val="el-GR"/>
              </w:rPr>
              <w:t>άσκηση πάσης φύσης οικονομικής δραστηριότητας:</w:t>
            </w:r>
          </w:p>
          <w:p w:rsidR="00956196" w:rsidRPr="00956196" w:rsidRDefault="00956196" w:rsidP="004C4622">
            <w:pPr>
              <w:pStyle w:val="11"/>
              <w:suppressAutoHyphens w:val="0"/>
              <w:spacing w:line="360" w:lineRule="auto"/>
              <w:ind w:left="316" w:hanging="316"/>
              <w:jc w:val="both"/>
              <w:rPr>
                <w:rFonts w:asciiTheme="minorHAnsi" w:hAnsiTheme="minorHAnsi" w:cstheme="minorHAnsi"/>
                <w:b/>
                <w:iCs/>
                <w:color w:val="000000"/>
                <w:sz w:val="22"/>
                <w:szCs w:val="22"/>
                <w:lang w:val="el-GR"/>
              </w:rPr>
            </w:pPr>
            <w:r w:rsidRPr="00956196">
              <w:rPr>
                <w:rFonts w:asciiTheme="minorHAnsi" w:hAnsiTheme="minorHAnsi" w:cstheme="minorHAnsi"/>
                <w:iCs/>
                <w:color w:val="000000"/>
                <w:sz w:val="22"/>
                <w:szCs w:val="22"/>
                <w:lang w:val="el-GR"/>
              </w:rPr>
              <w:t xml:space="preserve">3.1. Για τους χώρους που στεγάζονται τράπεζες, </w:t>
            </w:r>
            <w:r w:rsidRPr="00956196">
              <w:rPr>
                <w:rFonts w:asciiTheme="minorHAnsi" w:hAnsiTheme="minorHAnsi" w:cstheme="minorHAnsi"/>
                <w:iCs/>
                <w:color w:val="000000"/>
                <w:sz w:val="22"/>
                <w:szCs w:val="22"/>
              </w:rPr>
              <w:t>Super</w:t>
            </w:r>
            <w:r w:rsidRPr="00956196">
              <w:rPr>
                <w:rFonts w:asciiTheme="minorHAnsi" w:hAnsiTheme="minorHAnsi" w:cstheme="minorHAnsi"/>
                <w:iCs/>
                <w:color w:val="000000"/>
                <w:sz w:val="22"/>
                <w:szCs w:val="22"/>
                <w:lang w:val="el-GR"/>
              </w:rPr>
              <w:t xml:space="preserve"> </w:t>
            </w:r>
            <w:r w:rsidRPr="00956196">
              <w:rPr>
                <w:rFonts w:asciiTheme="minorHAnsi" w:hAnsiTheme="minorHAnsi" w:cstheme="minorHAnsi"/>
                <w:iCs/>
                <w:color w:val="000000"/>
                <w:sz w:val="22"/>
                <w:szCs w:val="22"/>
              </w:rPr>
              <w:t>Market</w:t>
            </w:r>
            <w:r w:rsidRPr="00956196">
              <w:rPr>
                <w:rFonts w:asciiTheme="minorHAnsi" w:hAnsiTheme="minorHAnsi" w:cstheme="minorHAnsi"/>
                <w:iCs/>
                <w:color w:val="000000"/>
                <w:sz w:val="22"/>
                <w:szCs w:val="22"/>
                <w:lang w:val="el-GR"/>
              </w:rPr>
              <w:t xml:space="preserve"> και καταστήματα υγειονομικού ενδιαφέροντος (καφετέριες, εστιατόρια, ταβέρνες, </w:t>
            </w:r>
            <w:r w:rsidRPr="00956196">
              <w:rPr>
                <w:rFonts w:asciiTheme="minorHAnsi" w:hAnsiTheme="minorHAnsi" w:cstheme="minorHAnsi"/>
                <w:iCs/>
                <w:color w:val="000000"/>
                <w:sz w:val="22"/>
                <w:szCs w:val="22"/>
              </w:rPr>
              <w:t>fast</w:t>
            </w:r>
            <w:r w:rsidRPr="00956196">
              <w:rPr>
                <w:rFonts w:asciiTheme="minorHAnsi" w:hAnsiTheme="minorHAnsi" w:cstheme="minorHAnsi"/>
                <w:iCs/>
                <w:color w:val="000000"/>
                <w:sz w:val="22"/>
                <w:szCs w:val="22"/>
                <w:lang w:val="el-GR"/>
              </w:rPr>
              <w:t xml:space="preserve"> </w:t>
            </w:r>
            <w:r w:rsidRPr="00956196">
              <w:rPr>
                <w:rFonts w:asciiTheme="minorHAnsi" w:hAnsiTheme="minorHAnsi" w:cstheme="minorHAnsi"/>
                <w:iCs/>
                <w:color w:val="000000"/>
                <w:sz w:val="22"/>
                <w:szCs w:val="22"/>
              </w:rPr>
              <w:t>food</w:t>
            </w:r>
            <w:r w:rsidRPr="00956196">
              <w:rPr>
                <w:rFonts w:asciiTheme="minorHAnsi" w:hAnsiTheme="minorHAnsi" w:cstheme="minorHAnsi"/>
                <w:iCs/>
                <w:color w:val="000000"/>
                <w:sz w:val="22"/>
                <w:szCs w:val="22"/>
                <w:lang w:val="el-GR"/>
              </w:rPr>
              <w:t xml:space="preserve">, κρεοπωλεία, ιχθυοπωλεία, μανάβικα κλπ) </w:t>
            </w:r>
            <w:r w:rsidRPr="00956196">
              <w:rPr>
                <w:rFonts w:asciiTheme="minorHAnsi" w:hAnsiTheme="minorHAnsi" w:cstheme="minorHAnsi"/>
                <w:b/>
                <w:iCs/>
                <w:color w:val="000000"/>
                <w:sz w:val="22"/>
                <w:szCs w:val="22"/>
                <w:lang w:val="el-GR"/>
              </w:rPr>
              <w:t xml:space="preserve">1,40 ευρώ </w:t>
            </w:r>
            <w:proofErr w:type="spellStart"/>
            <w:r w:rsidRPr="00956196">
              <w:rPr>
                <w:rFonts w:asciiTheme="minorHAnsi" w:hAnsiTheme="minorHAnsi" w:cstheme="minorHAnsi"/>
                <w:b/>
                <w:iCs/>
                <w:color w:val="000000"/>
                <w:sz w:val="22"/>
                <w:szCs w:val="22"/>
                <w:lang w:val="el-GR"/>
              </w:rPr>
              <w:t>ανα</w:t>
            </w:r>
            <w:proofErr w:type="spellEnd"/>
            <w:r w:rsidRPr="00956196">
              <w:rPr>
                <w:rFonts w:asciiTheme="minorHAnsi" w:hAnsiTheme="minorHAnsi" w:cstheme="minorHAnsi"/>
                <w:b/>
                <w:iCs/>
                <w:color w:val="000000"/>
                <w:sz w:val="22"/>
                <w:szCs w:val="22"/>
                <w:lang w:val="el-GR"/>
              </w:rPr>
              <w:t xml:space="preserve"> </w:t>
            </w:r>
            <w:proofErr w:type="spellStart"/>
            <w:r w:rsidRPr="00956196">
              <w:rPr>
                <w:rFonts w:asciiTheme="minorHAnsi" w:hAnsiTheme="minorHAnsi" w:cstheme="minorHAnsi"/>
                <w:b/>
                <w:iCs/>
                <w:color w:val="000000"/>
                <w:sz w:val="22"/>
                <w:szCs w:val="22"/>
                <w:lang w:val="el-GR"/>
              </w:rPr>
              <w:t>τ.μ</w:t>
            </w:r>
            <w:proofErr w:type="spellEnd"/>
            <w:r w:rsidRPr="00956196">
              <w:rPr>
                <w:rFonts w:asciiTheme="minorHAnsi" w:hAnsiTheme="minorHAnsi" w:cstheme="minorHAnsi"/>
                <w:b/>
                <w:iCs/>
                <w:color w:val="000000"/>
                <w:sz w:val="22"/>
                <w:szCs w:val="22"/>
                <w:lang w:val="el-GR"/>
              </w:rPr>
              <w:t xml:space="preserve">. ετησίως </w:t>
            </w:r>
          </w:p>
          <w:p w:rsidR="00956196" w:rsidRPr="00956196" w:rsidRDefault="00956196" w:rsidP="004C4622">
            <w:pPr>
              <w:pStyle w:val="11"/>
              <w:suppressAutoHyphens w:val="0"/>
              <w:spacing w:line="360" w:lineRule="auto"/>
              <w:ind w:left="316" w:hanging="316"/>
              <w:jc w:val="both"/>
              <w:rPr>
                <w:rFonts w:asciiTheme="minorHAnsi" w:hAnsiTheme="minorHAnsi" w:cstheme="minorHAnsi"/>
                <w:iCs/>
                <w:color w:val="000000"/>
                <w:sz w:val="22"/>
                <w:szCs w:val="22"/>
                <w:lang w:val="el-GR"/>
              </w:rPr>
            </w:pPr>
            <w:r w:rsidRPr="00956196">
              <w:rPr>
                <w:rFonts w:asciiTheme="minorHAnsi" w:hAnsiTheme="minorHAnsi" w:cstheme="minorHAnsi"/>
                <w:iCs/>
                <w:color w:val="000000"/>
                <w:sz w:val="22"/>
                <w:szCs w:val="22"/>
                <w:lang w:val="el-GR"/>
              </w:rPr>
              <w:lastRenderedPageBreak/>
              <w:t xml:space="preserve">3.2. Για τους </w:t>
            </w:r>
            <w:r w:rsidRPr="00956196">
              <w:rPr>
                <w:rFonts w:asciiTheme="minorHAnsi" w:hAnsiTheme="minorHAnsi" w:cstheme="minorHAnsi"/>
                <w:b/>
                <w:bCs/>
                <w:iCs/>
                <w:color w:val="000000"/>
                <w:sz w:val="22"/>
                <w:szCs w:val="22"/>
                <w:lang w:val="el-GR"/>
              </w:rPr>
              <w:t>μη στεγασμένους χώρους</w:t>
            </w:r>
            <w:r w:rsidRPr="00956196">
              <w:rPr>
                <w:rFonts w:asciiTheme="minorHAnsi" w:hAnsiTheme="minorHAnsi" w:cstheme="minorHAns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956196">
              <w:rPr>
                <w:rFonts w:asciiTheme="minorHAnsi" w:hAnsiTheme="minorHAnsi" w:cstheme="minorHAnsi"/>
                <w:b/>
                <w:bCs/>
                <w:iCs/>
                <w:color w:val="000000"/>
                <w:sz w:val="22"/>
                <w:szCs w:val="22"/>
                <w:lang w:val="el-GR"/>
              </w:rPr>
              <w:t xml:space="preserve">1,10 ευρώ ανά </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iCs/>
                <w:color w:val="000000"/>
                <w:sz w:val="22"/>
                <w:szCs w:val="22"/>
                <w:lang w:val="el-GR"/>
              </w:rPr>
              <w:t xml:space="preserve">. ετησίως. </w:t>
            </w:r>
          </w:p>
          <w:p w:rsidR="00956196" w:rsidRPr="00956196" w:rsidRDefault="00956196" w:rsidP="004C4622">
            <w:pPr>
              <w:pStyle w:val="11"/>
              <w:suppressAutoHyphens w:val="0"/>
              <w:spacing w:line="360" w:lineRule="auto"/>
              <w:ind w:left="316" w:hanging="316"/>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3.3..Για υπό ανέγερση οικοδομές με </w:t>
            </w:r>
            <w:proofErr w:type="spellStart"/>
            <w:r w:rsidRPr="00956196">
              <w:rPr>
                <w:rFonts w:asciiTheme="minorHAnsi" w:hAnsiTheme="minorHAnsi" w:cstheme="minorHAnsi"/>
                <w:iCs/>
                <w:color w:val="000000"/>
                <w:sz w:val="22"/>
                <w:szCs w:val="22"/>
                <w:lang w:val="el-GR"/>
              </w:rPr>
              <w:t>εργοταξιακό</w:t>
            </w:r>
            <w:proofErr w:type="spellEnd"/>
            <w:r w:rsidRPr="00956196">
              <w:rPr>
                <w:rFonts w:asciiTheme="minorHAnsi" w:hAnsiTheme="minorHAnsi" w:cstheme="minorHAns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956196" w:rsidRPr="00956196" w:rsidRDefault="00956196" w:rsidP="004C4622">
            <w:pPr>
              <w:pStyle w:val="11"/>
              <w:suppressAutoHyphens w:val="0"/>
              <w:spacing w:line="360" w:lineRule="auto"/>
              <w:ind w:left="316" w:hanging="316"/>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3.4.. Για χώρους που στεγάζονται επαγγελματικές ή γεωργικές αποθήκες </w:t>
            </w:r>
            <w:r w:rsidRPr="00956196">
              <w:rPr>
                <w:rFonts w:asciiTheme="minorHAnsi" w:hAnsiTheme="minorHAnsi" w:cstheme="minorHAnsi"/>
                <w:b/>
                <w:bCs/>
                <w:iCs/>
                <w:color w:val="000000"/>
                <w:sz w:val="22"/>
                <w:szCs w:val="22"/>
                <w:lang w:val="el-GR"/>
              </w:rPr>
              <w:t xml:space="preserve">1,10 ευρώ ανά </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iCs/>
                <w:color w:val="000000"/>
                <w:sz w:val="22"/>
                <w:szCs w:val="22"/>
                <w:lang w:val="el-GR"/>
              </w:rPr>
              <w:t>. ετησίως.</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720"/>
          <w:jc w:val="center"/>
        </w:trPr>
        <w:tc>
          <w:tcPr>
            <w:tcW w:w="8217" w:type="dxa"/>
            <w:tcBorders>
              <w:left w:val="single" w:sz="4" w:space="0" w:color="000001"/>
            </w:tcBorders>
            <w:shd w:val="clear" w:color="auto" w:fill="FFFFFF"/>
            <w:vAlign w:val="center"/>
          </w:tcPr>
          <w:p w:rsidR="00956196" w:rsidRPr="00956196" w:rsidRDefault="00956196" w:rsidP="004C4622">
            <w:pPr>
              <w:spacing w:line="360" w:lineRule="auto"/>
              <w:jc w:val="both"/>
              <w:rPr>
                <w:rFonts w:asciiTheme="minorHAnsi" w:hAnsiTheme="minorHAnsi" w:cstheme="minorHAnsi"/>
                <w:sz w:val="22"/>
                <w:szCs w:val="22"/>
              </w:rPr>
            </w:pPr>
            <w:r w:rsidRPr="00956196">
              <w:rPr>
                <w:rFonts w:asciiTheme="minorHAnsi" w:hAnsiTheme="minorHAnsi" w:cstheme="minorHAnsi"/>
                <w:iCs/>
                <w:color w:val="000000"/>
                <w:sz w:val="22"/>
                <w:szCs w:val="22"/>
              </w:rPr>
              <w:lastRenderedPageBreak/>
              <w:t xml:space="preserve">3.5.. Για τους λοιπούς χώρους επαγγελματικής χρήσεως  </w:t>
            </w:r>
            <w:r w:rsidRPr="00956196">
              <w:rPr>
                <w:rFonts w:asciiTheme="minorHAnsi" w:hAnsiTheme="minorHAnsi" w:cstheme="minorHAnsi"/>
                <w:b/>
                <w:bCs/>
                <w:iCs/>
                <w:color w:val="000000"/>
                <w:sz w:val="22"/>
                <w:szCs w:val="22"/>
              </w:rPr>
              <w:t xml:space="preserve">1,30 ευρώ ανά </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 xml:space="preserve">. </w:t>
            </w:r>
            <w:r w:rsidRPr="00956196">
              <w:rPr>
                <w:rFonts w:asciiTheme="minorHAnsi" w:hAnsiTheme="minorHAnsi" w:cstheme="minorHAnsi"/>
                <w:iCs/>
                <w:color w:val="000000"/>
                <w:sz w:val="22"/>
                <w:szCs w:val="22"/>
              </w:rPr>
              <w:t xml:space="preserve">ετησίως </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735"/>
          <w:jc w:val="center"/>
        </w:trPr>
        <w:tc>
          <w:tcPr>
            <w:tcW w:w="8217" w:type="dxa"/>
            <w:tcBorders>
              <w:left w:val="single" w:sz="4" w:space="0" w:color="000001"/>
            </w:tcBorders>
            <w:shd w:val="clear" w:color="auto" w:fill="FFFFFF"/>
            <w:vAlign w:val="center"/>
          </w:tcPr>
          <w:p w:rsidR="00956196" w:rsidRPr="00956196" w:rsidRDefault="00956196" w:rsidP="004C4622">
            <w:pPr>
              <w:spacing w:line="360" w:lineRule="auto"/>
              <w:ind w:left="316" w:hanging="284"/>
              <w:jc w:val="both"/>
              <w:rPr>
                <w:rFonts w:asciiTheme="minorHAnsi" w:hAnsiTheme="minorHAnsi" w:cstheme="minorHAnsi"/>
                <w:sz w:val="22"/>
                <w:szCs w:val="22"/>
              </w:rPr>
            </w:pPr>
            <w:r w:rsidRPr="00956196">
              <w:rPr>
                <w:rFonts w:asciiTheme="minorHAnsi" w:hAnsiTheme="minorHAnsi" w:cstheme="minorHAnsi"/>
                <w:iCs/>
                <w:color w:val="000000"/>
                <w:sz w:val="22"/>
                <w:szCs w:val="22"/>
              </w:rPr>
              <w:t xml:space="preserve">3.6..Για στεγασμένους χώρους επαγγελματικής χρήσεως εμβαδού άνω των 6.000 </w:t>
            </w:r>
            <w:proofErr w:type="spellStart"/>
            <w:r w:rsidRPr="00956196">
              <w:rPr>
                <w:rFonts w:asciiTheme="minorHAnsi" w:hAnsiTheme="minorHAnsi" w:cstheme="minorHAnsi"/>
                <w:iCs/>
                <w:color w:val="000000"/>
                <w:sz w:val="22"/>
                <w:szCs w:val="22"/>
              </w:rPr>
              <w:t>τ.μ</w:t>
            </w:r>
            <w:proofErr w:type="spellEnd"/>
            <w:r w:rsidRPr="00956196">
              <w:rPr>
                <w:rFonts w:asciiTheme="minorHAnsi" w:hAnsiTheme="minorHAnsi" w:cstheme="minorHAnsi"/>
                <w:iCs/>
                <w:color w:val="000000"/>
                <w:sz w:val="22"/>
                <w:szCs w:val="22"/>
              </w:rPr>
              <w:t xml:space="preserve">. σε </w:t>
            </w:r>
            <w:r w:rsidRPr="00956196">
              <w:rPr>
                <w:rFonts w:asciiTheme="minorHAnsi" w:hAnsiTheme="minorHAnsi" w:cstheme="minorHAnsi"/>
                <w:b/>
                <w:bCs/>
                <w:iCs/>
                <w:color w:val="000000"/>
                <w:sz w:val="22"/>
                <w:szCs w:val="22"/>
              </w:rPr>
              <w:t>0,78 ευρώ/</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780"/>
          <w:jc w:val="center"/>
        </w:trPr>
        <w:tc>
          <w:tcPr>
            <w:tcW w:w="8217" w:type="dxa"/>
            <w:tcBorders>
              <w:left w:val="single" w:sz="4" w:space="0" w:color="000001"/>
            </w:tcBorders>
            <w:shd w:val="clear" w:color="auto" w:fill="FFFFFF"/>
            <w:vAlign w:val="center"/>
          </w:tcPr>
          <w:p w:rsidR="00956196" w:rsidRPr="00956196" w:rsidRDefault="00956196" w:rsidP="004C4622">
            <w:pPr>
              <w:spacing w:line="360" w:lineRule="auto"/>
              <w:ind w:left="316" w:hanging="316"/>
              <w:jc w:val="both"/>
              <w:rPr>
                <w:rFonts w:asciiTheme="minorHAnsi" w:hAnsiTheme="minorHAnsi" w:cstheme="minorHAnsi"/>
                <w:sz w:val="22"/>
                <w:szCs w:val="22"/>
              </w:rPr>
            </w:pPr>
            <w:r w:rsidRPr="00956196">
              <w:rPr>
                <w:rFonts w:asciiTheme="minorHAnsi" w:hAnsiTheme="minorHAnsi" w:cstheme="minorHAnsi"/>
                <w:iCs/>
                <w:color w:val="000000"/>
                <w:sz w:val="22"/>
                <w:szCs w:val="22"/>
              </w:rPr>
              <w:t xml:space="preserve">3.7..Για μη στεγασμένους χώρους επαγγελματικής χρήσεως εμβαδού άνω των 6.000 </w:t>
            </w:r>
            <w:proofErr w:type="spellStart"/>
            <w:r w:rsidRPr="00956196">
              <w:rPr>
                <w:rFonts w:asciiTheme="minorHAnsi" w:hAnsiTheme="minorHAnsi" w:cstheme="minorHAnsi"/>
                <w:iCs/>
                <w:color w:val="000000"/>
                <w:sz w:val="22"/>
                <w:szCs w:val="22"/>
              </w:rPr>
              <w:t>τ.μ</w:t>
            </w:r>
            <w:proofErr w:type="spellEnd"/>
            <w:r w:rsidRPr="00956196">
              <w:rPr>
                <w:rFonts w:asciiTheme="minorHAnsi" w:hAnsiTheme="minorHAnsi" w:cstheme="minorHAnsi"/>
                <w:iCs/>
                <w:color w:val="000000"/>
                <w:sz w:val="22"/>
                <w:szCs w:val="22"/>
              </w:rPr>
              <w:t xml:space="preserve">. σε </w:t>
            </w:r>
            <w:r w:rsidRPr="00956196">
              <w:rPr>
                <w:rFonts w:asciiTheme="minorHAnsi" w:hAnsiTheme="minorHAnsi" w:cstheme="minorHAnsi"/>
                <w:b/>
                <w:bCs/>
                <w:iCs/>
                <w:color w:val="000000"/>
                <w:sz w:val="22"/>
                <w:szCs w:val="22"/>
              </w:rPr>
              <w:t>0,39  ευρώ/</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825"/>
          <w:jc w:val="center"/>
        </w:trPr>
        <w:tc>
          <w:tcPr>
            <w:tcW w:w="8217" w:type="dxa"/>
            <w:tcBorders>
              <w:left w:val="single" w:sz="4" w:space="0" w:color="000001"/>
              <w:bottom w:val="single" w:sz="4" w:space="0" w:color="auto"/>
            </w:tcBorders>
            <w:shd w:val="clear" w:color="auto" w:fill="FFFFFF"/>
            <w:vAlign w:val="center"/>
          </w:tcPr>
          <w:p w:rsidR="00956196" w:rsidRPr="00956196" w:rsidRDefault="00956196" w:rsidP="004C4622">
            <w:pPr>
              <w:spacing w:line="360" w:lineRule="auto"/>
              <w:ind w:left="316" w:hanging="284"/>
              <w:jc w:val="both"/>
              <w:rPr>
                <w:rFonts w:asciiTheme="minorHAnsi" w:hAnsiTheme="minorHAnsi" w:cstheme="minorHAnsi"/>
                <w:b/>
                <w:bCs/>
                <w:iCs/>
                <w:color w:val="000000"/>
                <w:sz w:val="22"/>
                <w:szCs w:val="22"/>
              </w:rPr>
            </w:pPr>
            <w:r w:rsidRPr="00956196">
              <w:rPr>
                <w:rFonts w:asciiTheme="minorHAnsi" w:hAnsiTheme="minorHAnsi" w:cstheme="minorHAnsi"/>
                <w:iCs/>
                <w:color w:val="000000"/>
                <w:sz w:val="22"/>
                <w:szCs w:val="22"/>
              </w:rPr>
              <w:t xml:space="preserve">3.8.. Για επαγγελματικούς χώρους χρησιμοποιούμενους για καλλιέργεια φυτωρίων σε  </w:t>
            </w:r>
            <w:r w:rsidRPr="00956196">
              <w:rPr>
                <w:rFonts w:asciiTheme="minorHAnsi" w:hAnsiTheme="minorHAnsi" w:cstheme="minorHAnsi"/>
                <w:b/>
                <w:bCs/>
                <w:iCs/>
                <w:color w:val="000000"/>
                <w:sz w:val="22"/>
                <w:szCs w:val="22"/>
              </w:rPr>
              <w:t>0,39  ευρώ/</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w:t>
            </w:r>
          </w:p>
          <w:p w:rsidR="00956196" w:rsidRPr="00956196" w:rsidRDefault="00956196" w:rsidP="004C4622">
            <w:pPr>
              <w:spacing w:line="360" w:lineRule="auto"/>
              <w:ind w:left="316"/>
              <w:jc w:val="both"/>
              <w:rPr>
                <w:rFonts w:asciiTheme="minorHAnsi" w:hAnsiTheme="minorHAnsi" w:cstheme="minorHAnsi"/>
                <w:iCs/>
                <w:color w:val="000000"/>
                <w:sz w:val="22"/>
                <w:szCs w:val="22"/>
              </w:rPr>
            </w:pPr>
            <w:r w:rsidRPr="00956196">
              <w:rPr>
                <w:rFonts w:asciiTheme="minorHAnsi" w:hAnsiTheme="minorHAnsi" w:cstheme="minorHAnsi"/>
                <w:iCs/>
                <w:color w:val="000000"/>
                <w:sz w:val="22"/>
                <w:szCs w:val="22"/>
              </w:rPr>
              <w:t>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956196" w:rsidRPr="00956196" w:rsidRDefault="00956196" w:rsidP="004C4622">
            <w:pPr>
              <w:spacing w:line="360" w:lineRule="auto"/>
              <w:ind w:left="316"/>
              <w:jc w:val="both"/>
              <w:rPr>
                <w:rFonts w:asciiTheme="minorHAnsi" w:hAnsiTheme="minorHAnsi" w:cstheme="minorHAnsi"/>
                <w:sz w:val="22"/>
                <w:szCs w:val="22"/>
              </w:rPr>
            </w:pP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615"/>
          <w:jc w:val="center"/>
        </w:trPr>
        <w:tc>
          <w:tcPr>
            <w:tcW w:w="8217" w:type="dxa"/>
            <w:tcBorders>
              <w:top w:val="single" w:sz="4" w:space="0" w:color="auto"/>
              <w:left w:val="single" w:sz="4" w:space="0" w:color="000001"/>
              <w:bottom w:val="single" w:sz="8" w:space="0" w:color="000001"/>
            </w:tcBorders>
            <w:shd w:val="clear" w:color="auto" w:fill="D8D8D8"/>
            <w:vAlign w:val="center"/>
          </w:tcPr>
          <w:p w:rsidR="00956196" w:rsidRPr="00956196" w:rsidRDefault="00956196" w:rsidP="004C4622">
            <w:pPr>
              <w:ind w:firstLine="241"/>
              <w:rPr>
                <w:rFonts w:asciiTheme="minorHAnsi" w:hAnsiTheme="minorHAnsi" w:cstheme="minorHAnsi"/>
                <w:sz w:val="22"/>
                <w:szCs w:val="22"/>
              </w:rPr>
            </w:pPr>
            <w:r w:rsidRPr="00956196">
              <w:rPr>
                <w:rFonts w:asciiTheme="minorHAnsi" w:hAnsiTheme="minorHAnsi" w:cstheme="minorHAnsi"/>
                <w:b/>
                <w:bCs/>
                <w:iCs/>
                <w:color w:val="000000"/>
                <w:sz w:val="22"/>
                <w:szCs w:val="22"/>
              </w:rPr>
              <w:t>4) ΔΗΜΟΤΙΚΗ ΕΝΟΤΗΤΑ ΚΟΡΩΝΕΙΑΣ</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1110"/>
          <w:jc w:val="center"/>
        </w:trPr>
        <w:tc>
          <w:tcPr>
            <w:tcW w:w="8217" w:type="dxa"/>
            <w:tcBorders>
              <w:left w:val="single" w:sz="4" w:space="0" w:color="000001"/>
            </w:tcBorders>
            <w:shd w:val="clear" w:color="auto" w:fill="FFFFFF"/>
            <w:vAlign w:val="center"/>
          </w:tcPr>
          <w:p w:rsidR="00956196" w:rsidRPr="00956196" w:rsidRDefault="00956196" w:rsidP="004C4622">
            <w:pPr>
              <w:snapToGrid w:val="0"/>
              <w:spacing w:line="360" w:lineRule="auto"/>
              <w:jc w:val="both"/>
              <w:rPr>
                <w:rFonts w:asciiTheme="minorHAnsi" w:hAnsiTheme="minorHAnsi" w:cstheme="minorHAnsi"/>
                <w:b/>
                <w:bCs/>
                <w:iCs/>
                <w:color w:val="000000"/>
                <w:sz w:val="22"/>
                <w:szCs w:val="22"/>
              </w:rPr>
            </w:pPr>
          </w:p>
          <w:p w:rsidR="00956196" w:rsidRPr="00956196" w:rsidRDefault="00956196" w:rsidP="004C4622">
            <w:pPr>
              <w:spacing w:line="360" w:lineRule="auto"/>
              <w:jc w:val="both"/>
              <w:rPr>
                <w:rFonts w:asciiTheme="minorHAnsi" w:hAnsiTheme="minorHAnsi" w:cstheme="minorHAnsi"/>
                <w:sz w:val="22"/>
                <w:szCs w:val="22"/>
              </w:rPr>
            </w:pPr>
            <w:r w:rsidRPr="00956196">
              <w:rPr>
                <w:rFonts w:asciiTheme="minorHAnsi" w:hAnsiTheme="minorHAnsi" w:cstheme="minorHAnsi"/>
                <w:b/>
                <w:iCs/>
                <w:color w:val="000000"/>
                <w:sz w:val="22"/>
                <w:szCs w:val="22"/>
              </w:rPr>
              <w:t xml:space="preserve">Α) </w:t>
            </w:r>
            <w:r w:rsidRPr="00956196">
              <w:rPr>
                <w:rFonts w:asciiTheme="minorHAnsi" w:hAnsiTheme="minorHAnsi" w:cstheme="minorHAnsi"/>
                <w:b/>
                <w:iCs/>
                <w:color w:val="000000"/>
                <w:sz w:val="22"/>
                <w:szCs w:val="22"/>
                <w:u w:val="single"/>
              </w:rPr>
              <w:t>Για την Κοινότητα Αγ. Γεωργίου</w:t>
            </w:r>
          </w:p>
          <w:p w:rsidR="00956196" w:rsidRPr="00956196" w:rsidRDefault="00956196" w:rsidP="004C4622">
            <w:pPr>
              <w:spacing w:line="360" w:lineRule="auto"/>
              <w:ind w:left="316" w:hanging="284"/>
              <w:jc w:val="both"/>
              <w:rPr>
                <w:rFonts w:asciiTheme="minorHAnsi" w:hAnsiTheme="minorHAnsi" w:cstheme="minorHAnsi"/>
                <w:iCs/>
                <w:color w:val="000000"/>
                <w:sz w:val="22"/>
                <w:szCs w:val="22"/>
              </w:rPr>
            </w:pPr>
            <w:r w:rsidRPr="00956196">
              <w:rPr>
                <w:rFonts w:asciiTheme="minorHAnsi" w:hAnsiTheme="minorHAnsi" w:cstheme="minorHAnsi"/>
                <w:b/>
                <w:bCs/>
                <w:iCs/>
                <w:color w:val="000000"/>
                <w:sz w:val="22"/>
                <w:szCs w:val="22"/>
              </w:rPr>
              <w:t>1.</w:t>
            </w:r>
            <w:r w:rsidRPr="00956196">
              <w:rPr>
                <w:rFonts w:asciiTheme="minorHAnsi" w:hAnsiTheme="minorHAnsi" w:cstheme="minorHAnsi"/>
                <w:iCs/>
                <w:color w:val="000000"/>
                <w:sz w:val="22"/>
                <w:szCs w:val="22"/>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956196">
              <w:rPr>
                <w:rFonts w:asciiTheme="minorHAnsi" w:hAnsiTheme="minorHAnsi" w:cstheme="minorHAnsi"/>
                <w:b/>
                <w:bCs/>
                <w:iCs/>
                <w:color w:val="000000"/>
                <w:sz w:val="22"/>
                <w:szCs w:val="22"/>
              </w:rPr>
              <w:t xml:space="preserve">1,10 ευρώ ανά </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iCs/>
                <w:color w:val="000000"/>
                <w:sz w:val="22"/>
                <w:szCs w:val="22"/>
              </w:rPr>
              <w:t>. ετησίως</w:t>
            </w:r>
          </w:p>
          <w:p w:rsidR="00956196" w:rsidRPr="00956196" w:rsidRDefault="00956196" w:rsidP="00956196">
            <w:pPr>
              <w:pStyle w:val="11"/>
              <w:numPr>
                <w:ilvl w:val="1"/>
                <w:numId w:val="12"/>
              </w:numPr>
              <w:tabs>
                <w:tab w:val="clear" w:pos="1080"/>
              </w:tabs>
              <w:suppressAutoHyphens w:val="0"/>
              <w:spacing w:line="360" w:lineRule="auto"/>
              <w:ind w:left="316" w:hanging="316"/>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Για τα ακίνητα που </w:t>
            </w:r>
            <w:r w:rsidRPr="00956196">
              <w:rPr>
                <w:rFonts w:asciiTheme="minorHAnsi" w:hAnsiTheme="minorHAnsi" w:cstheme="minorHAnsi"/>
                <w:bCs/>
                <w:sz w:val="22"/>
                <w:szCs w:val="22"/>
                <w:lang w:val="el-GR"/>
              </w:rPr>
              <w:t xml:space="preserve">χρησιμοποιούνται για </w:t>
            </w:r>
            <w:r w:rsidRPr="00956196">
              <w:rPr>
                <w:rFonts w:asciiTheme="minorHAnsi" w:hAnsiTheme="minorHAnsi" w:cstheme="minorHAnsi"/>
                <w:sz w:val="22"/>
                <w:szCs w:val="22"/>
                <w:lang w:val="el-GR"/>
              </w:rPr>
              <w:t xml:space="preserve">κοινωφελείς, μη κερδοσκοπικούς και φιλανθρωπικούς σκοπούς </w:t>
            </w:r>
            <w:r w:rsidRPr="00956196">
              <w:rPr>
                <w:rFonts w:asciiTheme="minorHAnsi" w:hAnsiTheme="minorHAnsi" w:cstheme="minorHAnsi"/>
                <w:b/>
                <w:bCs/>
                <w:sz w:val="22"/>
                <w:szCs w:val="22"/>
                <w:lang w:val="el-GR"/>
              </w:rPr>
              <w:t xml:space="preserve">1 ευρώ </w:t>
            </w:r>
            <w:proofErr w:type="spellStart"/>
            <w:r w:rsidRPr="00956196">
              <w:rPr>
                <w:rFonts w:asciiTheme="minorHAnsi" w:hAnsiTheme="minorHAnsi" w:cstheme="minorHAnsi"/>
                <w:b/>
                <w:bCs/>
                <w:sz w:val="22"/>
                <w:szCs w:val="22"/>
                <w:lang w:val="el-GR"/>
              </w:rPr>
              <w:t>ανα</w:t>
            </w:r>
            <w:proofErr w:type="spellEnd"/>
            <w:r w:rsidRPr="00956196">
              <w:rPr>
                <w:rFonts w:asciiTheme="minorHAnsi" w:hAnsiTheme="minorHAnsi" w:cstheme="minorHAnsi"/>
                <w:b/>
                <w:bCs/>
                <w:sz w:val="22"/>
                <w:szCs w:val="22"/>
                <w:lang w:val="el-GR"/>
              </w:rPr>
              <w:t xml:space="preserve"> </w:t>
            </w:r>
            <w:proofErr w:type="spellStart"/>
            <w:r w:rsidRPr="00956196">
              <w:rPr>
                <w:rFonts w:asciiTheme="minorHAnsi" w:hAnsiTheme="minorHAnsi" w:cstheme="minorHAnsi"/>
                <w:b/>
                <w:bCs/>
                <w:sz w:val="22"/>
                <w:szCs w:val="22"/>
                <w:lang w:val="el-GR"/>
              </w:rPr>
              <w:t>τ.μ</w:t>
            </w:r>
            <w:proofErr w:type="spellEnd"/>
            <w:r w:rsidRPr="00956196">
              <w:rPr>
                <w:rFonts w:asciiTheme="minorHAnsi" w:hAnsiTheme="minorHAnsi" w:cstheme="minorHAnsi"/>
                <w:b/>
                <w:bCs/>
                <w:sz w:val="22"/>
                <w:szCs w:val="22"/>
                <w:lang w:val="el-GR"/>
              </w:rPr>
              <w:t>. ετησίως</w:t>
            </w:r>
          </w:p>
          <w:p w:rsidR="00956196" w:rsidRPr="00956196" w:rsidRDefault="00956196" w:rsidP="00956196">
            <w:pPr>
              <w:pStyle w:val="11"/>
              <w:numPr>
                <w:ilvl w:val="1"/>
                <w:numId w:val="12"/>
              </w:numPr>
              <w:tabs>
                <w:tab w:val="clear" w:pos="1080"/>
              </w:tabs>
              <w:suppressAutoHyphens w:val="0"/>
              <w:spacing w:line="360" w:lineRule="auto"/>
              <w:ind w:left="316" w:hanging="316"/>
              <w:jc w:val="both"/>
              <w:rPr>
                <w:rFonts w:asciiTheme="minorHAnsi" w:hAnsiTheme="minorHAnsi" w:cstheme="minorHAnsi"/>
                <w:sz w:val="22"/>
                <w:szCs w:val="22"/>
                <w:lang w:val="el-GR"/>
              </w:rPr>
            </w:pPr>
            <w:r w:rsidRPr="00956196">
              <w:rPr>
                <w:rFonts w:asciiTheme="minorHAnsi" w:hAnsiTheme="minorHAnsi" w:cstheme="minorHAnsi"/>
                <w:sz w:val="22"/>
                <w:szCs w:val="22"/>
                <w:lang w:val="el-GR"/>
              </w:rPr>
              <w:t>Για ακίνητα</w:t>
            </w:r>
            <w:r w:rsidRPr="00956196">
              <w:rPr>
                <w:rFonts w:asciiTheme="minorHAnsi" w:hAnsiTheme="minorHAnsi" w:cstheme="minorHAnsi"/>
                <w:bCs/>
                <w:sz w:val="22"/>
                <w:szCs w:val="22"/>
                <w:lang w:val="el-GR"/>
              </w:rPr>
              <w:t xml:space="preserve"> </w:t>
            </w:r>
            <w:r w:rsidRPr="00956196">
              <w:rPr>
                <w:rFonts w:asciiTheme="minorHAnsi" w:hAnsiTheme="minorHAnsi" w:cstheme="minorHAnsi"/>
                <w:bCs/>
                <w:iCs/>
                <w:sz w:val="22"/>
                <w:szCs w:val="22"/>
                <w:lang w:val="el-GR"/>
              </w:rPr>
              <w:t xml:space="preserve">που χρησιμοποιούνται για την </w:t>
            </w:r>
            <w:r w:rsidRPr="00956196">
              <w:rPr>
                <w:rFonts w:asciiTheme="minorHAnsi" w:hAnsiTheme="minorHAnsi" w:cstheme="minorHAnsi"/>
                <w:b/>
                <w:bCs/>
                <w:iCs/>
                <w:sz w:val="22"/>
                <w:szCs w:val="22"/>
                <w:lang w:val="el-GR"/>
              </w:rPr>
              <w:t>άσκηση πάσης φύσης οικονομικής δραστηριότητας:</w:t>
            </w:r>
          </w:p>
          <w:p w:rsidR="00956196" w:rsidRPr="00956196" w:rsidRDefault="00956196" w:rsidP="004C4622">
            <w:pPr>
              <w:spacing w:line="360" w:lineRule="auto"/>
              <w:ind w:left="316" w:hanging="316"/>
              <w:jc w:val="both"/>
              <w:rPr>
                <w:rFonts w:asciiTheme="minorHAnsi" w:hAnsiTheme="minorHAnsi" w:cstheme="minorHAnsi"/>
                <w:b/>
                <w:iCs/>
                <w:color w:val="000000"/>
                <w:sz w:val="22"/>
                <w:szCs w:val="22"/>
              </w:rPr>
            </w:pPr>
            <w:r w:rsidRPr="00956196">
              <w:rPr>
                <w:rFonts w:asciiTheme="minorHAnsi" w:hAnsiTheme="minorHAnsi" w:cstheme="minorHAnsi"/>
                <w:iCs/>
                <w:color w:val="000000"/>
                <w:sz w:val="22"/>
                <w:szCs w:val="22"/>
              </w:rPr>
              <w:t xml:space="preserve">3.1. Για τους χώρους που στεγάζονται τράπεζες, </w:t>
            </w:r>
            <w:proofErr w:type="spellStart"/>
            <w:r w:rsidRPr="00956196">
              <w:rPr>
                <w:rFonts w:asciiTheme="minorHAnsi" w:hAnsiTheme="minorHAnsi" w:cstheme="minorHAnsi"/>
                <w:iCs/>
                <w:color w:val="000000"/>
                <w:sz w:val="22"/>
                <w:szCs w:val="22"/>
              </w:rPr>
              <w:t>Super</w:t>
            </w:r>
            <w:proofErr w:type="spellEnd"/>
            <w:r w:rsidRPr="00956196">
              <w:rPr>
                <w:rFonts w:asciiTheme="minorHAnsi" w:hAnsiTheme="minorHAnsi" w:cstheme="minorHAnsi"/>
                <w:iCs/>
                <w:color w:val="000000"/>
                <w:sz w:val="22"/>
                <w:szCs w:val="22"/>
              </w:rPr>
              <w:t xml:space="preserve"> </w:t>
            </w:r>
            <w:proofErr w:type="spellStart"/>
            <w:r w:rsidRPr="00956196">
              <w:rPr>
                <w:rFonts w:asciiTheme="minorHAnsi" w:hAnsiTheme="minorHAnsi" w:cstheme="minorHAnsi"/>
                <w:iCs/>
                <w:color w:val="000000"/>
                <w:sz w:val="22"/>
                <w:szCs w:val="22"/>
              </w:rPr>
              <w:t>Market</w:t>
            </w:r>
            <w:proofErr w:type="spellEnd"/>
            <w:r w:rsidRPr="00956196">
              <w:rPr>
                <w:rFonts w:asciiTheme="minorHAnsi" w:hAnsiTheme="minorHAnsi" w:cstheme="minorHAnsi"/>
                <w:iCs/>
                <w:color w:val="000000"/>
                <w:sz w:val="22"/>
                <w:szCs w:val="22"/>
              </w:rPr>
              <w:t xml:space="preserve"> και καταστήματα </w:t>
            </w:r>
            <w:r w:rsidRPr="00956196">
              <w:rPr>
                <w:rFonts w:asciiTheme="minorHAnsi" w:hAnsiTheme="minorHAnsi" w:cstheme="minorHAnsi"/>
                <w:iCs/>
                <w:color w:val="000000"/>
                <w:sz w:val="22"/>
                <w:szCs w:val="22"/>
              </w:rPr>
              <w:lastRenderedPageBreak/>
              <w:t xml:space="preserve">υγειονομικού ενδιαφέροντος (καφετέριες, εστιατόρια, ταβέρνες, </w:t>
            </w:r>
            <w:proofErr w:type="spellStart"/>
            <w:r w:rsidRPr="00956196">
              <w:rPr>
                <w:rFonts w:asciiTheme="minorHAnsi" w:hAnsiTheme="minorHAnsi" w:cstheme="minorHAnsi"/>
                <w:iCs/>
                <w:color w:val="000000"/>
                <w:sz w:val="22"/>
                <w:szCs w:val="22"/>
              </w:rPr>
              <w:t>fast</w:t>
            </w:r>
            <w:proofErr w:type="spellEnd"/>
            <w:r w:rsidRPr="00956196">
              <w:rPr>
                <w:rFonts w:asciiTheme="minorHAnsi" w:hAnsiTheme="minorHAnsi" w:cstheme="minorHAnsi"/>
                <w:iCs/>
                <w:color w:val="000000"/>
                <w:sz w:val="22"/>
                <w:szCs w:val="22"/>
              </w:rPr>
              <w:t xml:space="preserve"> </w:t>
            </w:r>
            <w:proofErr w:type="spellStart"/>
            <w:r w:rsidRPr="00956196">
              <w:rPr>
                <w:rFonts w:asciiTheme="minorHAnsi" w:hAnsiTheme="minorHAnsi" w:cstheme="minorHAnsi"/>
                <w:iCs/>
                <w:color w:val="000000"/>
                <w:sz w:val="22"/>
                <w:szCs w:val="22"/>
              </w:rPr>
              <w:t>food</w:t>
            </w:r>
            <w:proofErr w:type="spellEnd"/>
            <w:r w:rsidRPr="00956196">
              <w:rPr>
                <w:rFonts w:asciiTheme="minorHAnsi" w:hAnsiTheme="minorHAnsi" w:cstheme="minorHAnsi"/>
                <w:iCs/>
                <w:color w:val="000000"/>
                <w:sz w:val="22"/>
                <w:szCs w:val="22"/>
              </w:rPr>
              <w:t xml:space="preserve">, κρεοπωλεία, ιχθυοπωλεία, μανάβικα κλπ) </w:t>
            </w:r>
            <w:r w:rsidRPr="00956196">
              <w:rPr>
                <w:rFonts w:asciiTheme="minorHAnsi" w:hAnsiTheme="minorHAnsi" w:cstheme="minorHAnsi"/>
                <w:b/>
                <w:iCs/>
                <w:color w:val="000000"/>
                <w:sz w:val="22"/>
                <w:szCs w:val="22"/>
              </w:rPr>
              <w:t xml:space="preserve">1,40 ευρώ </w:t>
            </w:r>
            <w:proofErr w:type="spellStart"/>
            <w:r w:rsidRPr="00956196">
              <w:rPr>
                <w:rFonts w:asciiTheme="minorHAnsi" w:hAnsiTheme="minorHAnsi" w:cstheme="minorHAnsi"/>
                <w:b/>
                <w:iCs/>
                <w:color w:val="000000"/>
                <w:sz w:val="22"/>
                <w:szCs w:val="22"/>
              </w:rPr>
              <w:t>ανα</w:t>
            </w:r>
            <w:proofErr w:type="spellEnd"/>
            <w:r w:rsidRPr="00956196">
              <w:rPr>
                <w:rFonts w:asciiTheme="minorHAnsi" w:hAnsiTheme="minorHAnsi" w:cstheme="minorHAnsi"/>
                <w:b/>
                <w:iCs/>
                <w:color w:val="000000"/>
                <w:sz w:val="22"/>
                <w:szCs w:val="22"/>
              </w:rPr>
              <w:t xml:space="preserve"> </w:t>
            </w:r>
            <w:proofErr w:type="spellStart"/>
            <w:r w:rsidRPr="00956196">
              <w:rPr>
                <w:rFonts w:asciiTheme="minorHAnsi" w:hAnsiTheme="minorHAnsi" w:cstheme="minorHAnsi"/>
                <w:b/>
                <w:iCs/>
                <w:color w:val="000000"/>
                <w:sz w:val="22"/>
                <w:szCs w:val="22"/>
              </w:rPr>
              <w:t>τ.μ</w:t>
            </w:r>
            <w:proofErr w:type="spellEnd"/>
            <w:r w:rsidRPr="00956196">
              <w:rPr>
                <w:rFonts w:asciiTheme="minorHAnsi" w:hAnsiTheme="minorHAnsi" w:cstheme="minorHAnsi"/>
                <w:b/>
                <w:iCs/>
                <w:color w:val="000000"/>
                <w:sz w:val="22"/>
                <w:szCs w:val="22"/>
              </w:rPr>
              <w:t>. ετησίως</w:t>
            </w:r>
          </w:p>
          <w:p w:rsidR="00956196" w:rsidRPr="00956196" w:rsidRDefault="00956196" w:rsidP="004C4622">
            <w:pPr>
              <w:pStyle w:val="11"/>
              <w:suppressAutoHyphens w:val="0"/>
              <w:spacing w:line="360" w:lineRule="auto"/>
              <w:ind w:left="316" w:hanging="316"/>
              <w:jc w:val="both"/>
              <w:rPr>
                <w:rFonts w:asciiTheme="minorHAnsi" w:hAnsiTheme="minorHAnsi" w:cstheme="minorHAnsi"/>
                <w:iCs/>
                <w:color w:val="000000"/>
                <w:sz w:val="22"/>
                <w:szCs w:val="22"/>
                <w:lang w:val="el-GR"/>
              </w:rPr>
            </w:pPr>
            <w:r w:rsidRPr="00956196">
              <w:rPr>
                <w:rFonts w:asciiTheme="minorHAnsi" w:hAnsiTheme="minorHAnsi" w:cstheme="minorHAnsi"/>
                <w:iCs/>
                <w:color w:val="000000"/>
                <w:sz w:val="22"/>
                <w:szCs w:val="22"/>
                <w:lang w:val="el-GR"/>
              </w:rPr>
              <w:t xml:space="preserve">3.2.. Για </w:t>
            </w:r>
            <w:r w:rsidRPr="00956196">
              <w:rPr>
                <w:rFonts w:asciiTheme="minorHAnsi" w:hAnsiTheme="minorHAnsi" w:cstheme="minorHAnsi"/>
                <w:b/>
                <w:bCs/>
                <w:iCs/>
                <w:color w:val="000000"/>
                <w:sz w:val="22"/>
                <w:szCs w:val="22"/>
                <w:lang w:val="el-GR"/>
              </w:rPr>
              <w:t>τους μη στεγασμένους χώρους</w:t>
            </w:r>
            <w:r w:rsidRPr="00956196">
              <w:rPr>
                <w:rFonts w:asciiTheme="minorHAnsi" w:hAnsiTheme="minorHAnsi" w:cstheme="minorHAns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956196">
              <w:rPr>
                <w:rFonts w:asciiTheme="minorHAnsi" w:hAnsiTheme="minorHAnsi" w:cstheme="minorHAnsi"/>
                <w:b/>
                <w:bCs/>
                <w:iCs/>
                <w:color w:val="000000"/>
                <w:sz w:val="22"/>
                <w:szCs w:val="22"/>
                <w:lang w:val="el-GR"/>
              </w:rPr>
              <w:t xml:space="preserve">1,10 ευρώ ανά </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iCs/>
                <w:color w:val="000000"/>
                <w:sz w:val="22"/>
                <w:szCs w:val="22"/>
                <w:lang w:val="el-GR"/>
              </w:rPr>
              <w:t xml:space="preserve">. ετησίως. </w:t>
            </w:r>
          </w:p>
          <w:p w:rsidR="00956196" w:rsidRPr="00956196" w:rsidRDefault="00956196" w:rsidP="004C4622">
            <w:pPr>
              <w:pStyle w:val="11"/>
              <w:suppressAutoHyphens w:val="0"/>
              <w:spacing w:line="360" w:lineRule="auto"/>
              <w:ind w:left="316" w:hanging="316"/>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3.3..Για υπό ανέγερση οικοδομές με </w:t>
            </w:r>
            <w:proofErr w:type="spellStart"/>
            <w:r w:rsidRPr="00956196">
              <w:rPr>
                <w:rFonts w:asciiTheme="minorHAnsi" w:hAnsiTheme="minorHAnsi" w:cstheme="minorHAnsi"/>
                <w:iCs/>
                <w:color w:val="000000"/>
                <w:sz w:val="22"/>
                <w:szCs w:val="22"/>
                <w:lang w:val="el-GR"/>
              </w:rPr>
              <w:t>εργοταξιακό</w:t>
            </w:r>
            <w:proofErr w:type="spellEnd"/>
            <w:r w:rsidRPr="00956196">
              <w:rPr>
                <w:rFonts w:asciiTheme="minorHAnsi" w:hAnsiTheme="minorHAnsi" w:cstheme="minorHAns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956196" w:rsidRPr="00956196" w:rsidRDefault="00956196" w:rsidP="004C4622">
            <w:pPr>
              <w:spacing w:line="360" w:lineRule="auto"/>
              <w:ind w:left="316" w:hanging="316"/>
              <w:jc w:val="both"/>
              <w:rPr>
                <w:rFonts w:asciiTheme="minorHAnsi" w:hAnsiTheme="minorHAnsi" w:cstheme="minorHAnsi"/>
                <w:sz w:val="22"/>
                <w:szCs w:val="22"/>
              </w:rPr>
            </w:pPr>
            <w:r w:rsidRPr="00956196">
              <w:rPr>
                <w:rFonts w:asciiTheme="minorHAnsi" w:hAnsiTheme="minorHAnsi" w:cstheme="minorHAnsi"/>
                <w:iCs/>
                <w:color w:val="000000"/>
                <w:sz w:val="22"/>
                <w:szCs w:val="22"/>
              </w:rPr>
              <w:t xml:space="preserve">3.4. Για χώρους που στεγάζονται επαγγελματικές ή γεωργικές αποθήκες </w:t>
            </w:r>
            <w:r w:rsidRPr="00956196">
              <w:rPr>
                <w:rFonts w:asciiTheme="minorHAnsi" w:hAnsiTheme="minorHAnsi" w:cstheme="minorHAnsi"/>
                <w:b/>
                <w:bCs/>
                <w:iCs/>
                <w:color w:val="000000"/>
                <w:sz w:val="22"/>
                <w:szCs w:val="22"/>
              </w:rPr>
              <w:t xml:space="preserve">1,10 ευρώ ανά </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iCs/>
                <w:color w:val="000000"/>
                <w:sz w:val="22"/>
                <w:szCs w:val="22"/>
              </w:rPr>
              <w:t>. ετησίως.</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645"/>
          <w:jc w:val="center"/>
        </w:trPr>
        <w:tc>
          <w:tcPr>
            <w:tcW w:w="8217" w:type="dxa"/>
            <w:tcBorders>
              <w:left w:val="single" w:sz="4" w:space="0" w:color="000001"/>
            </w:tcBorders>
            <w:shd w:val="clear" w:color="auto" w:fill="FFFFFF"/>
            <w:vAlign w:val="center"/>
          </w:tcPr>
          <w:p w:rsidR="00956196" w:rsidRPr="00956196" w:rsidRDefault="00956196" w:rsidP="004C4622">
            <w:pPr>
              <w:spacing w:line="360" w:lineRule="auto"/>
              <w:jc w:val="both"/>
              <w:rPr>
                <w:rFonts w:asciiTheme="minorHAnsi" w:hAnsiTheme="minorHAnsi" w:cstheme="minorHAnsi"/>
                <w:sz w:val="22"/>
                <w:szCs w:val="22"/>
              </w:rPr>
            </w:pPr>
            <w:r w:rsidRPr="00956196">
              <w:rPr>
                <w:rFonts w:asciiTheme="minorHAnsi" w:hAnsiTheme="minorHAnsi" w:cstheme="minorHAnsi"/>
                <w:iCs/>
                <w:color w:val="000000"/>
                <w:sz w:val="22"/>
                <w:szCs w:val="22"/>
              </w:rPr>
              <w:lastRenderedPageBreak/>
              <w:t xml:space="preserve"> 3.5..Για τους λοιπούς χώρους επαγγελματικής χρήσεως  </w:t>
            </w:r>
            <w:r w:rsidRPr="00956196">
              <w:rPr>
                <w:rFonts w:asciiTheme="minorHAnsi" w:hAnsiTheme="minorHAnsi" w:cstheme="minorHAnsi"/>
                <w:b/>
                <w:bCs/>
                <w:iCs/>
                <w:color w:val="000000"/>
                <w:sz w:val="22"/>
                <w:szCs w:val="22"/>
              </w:rPr>
              <w:t xml:space="preserve">1,30 ευρώ ανά </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 xml:space="preserve">. </w:t>
            </w:r>
            <w:r w:rsidRPr="00956196">
              <w:rPr>
                <w:rFonts w:asciiTheme="minorHAnsi" w:hAnsiTheme="minorHAnsi" w:cstheme="minorHAnsi"/>
                <w:iCs/>
                <w:color w:val="000000"/>
                <w:sz w:val="22"/>
                <w:szCs w:val="22"/>
              </w:rPr>
              <w:t xml:space="preserve">ετησίως   </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750"/>
          <w:jc w:val="center"/>
        </w:trPr>
        <w:tc>
          <w:tcPr>
            <w:tcW w:w="8217" w:type="dxa"/>
            <w:tcBorders>
              <w:left w:val="single" w:sz="4" w:space="0" w:color="000001"/>
            </w:tcBorders>
            <w:shd w:val="clear" w:color="auto" w:fill="FFFFFF"/>
            <w:vAlign w:val="center"/>
          </w:tcPr>
          <w:p w:rsidR="00956196" w:rsidRPr="00956196" w:rsidRDefault="00956196" w:rsidP="004C4622">
            <w:pPr>
              <w:spacing w:line="360" w:lineRule="auto"/>
              <w:ind w:left="457" w:hanging="425"/>
              <w:jc w:val="both"/>
              <w:rPr>
                <w:rFonts w:asciiTheme="minorHAnsi" w:hAnsiTheme="minorHAnsi" w:cstheme="minorHAnsi"/>
                <w:sz w:val="22"/>
                <w:szCs w:val="22"/>
              </w:rPr>
            </w:pPr>
            <w:r w:rsidRPr="00956196">
              <w:rPr>
                <w:rFonts w:asciiTheme="minorHAnsi" w:hAnsiTheme="minorHAnsi" w:cstheme="minorHAnsi"/>
                <w:iCs/>
                <w:color w:val="000000"/>
                <w:sz w:val="22"/>
                <w:szCs w:val="22"/>
              </w:rPr>
              <w:t xml:space="preserve">3.6..Για στεγασμένους χώρους επαγγελματικής χρήσεως εμβαδού άνω των 6.000 </w:t>
            </w:r>
            <w:proofErr w:type="spellStart"/>
            <w:r w:rsidRPr="00956196">
              <w:rPr>
                <w:rFonts w:asciiTheme="minorHAnsi" w:hAnsiTheme="minorHAnsi" w:cstheme="minorHAnsi"/>
                <w:iCs/>
                <w:color w:val="000000"/>
                <w:sz w:val="22"/>
                <w:szCs w:val="22"/>
              </w:rPr>
              <w:t>τ.μ</w:t>
            </w:r>
            <w:proofErr w:type="spellEnd"/>
            <w:r w:rsidRPr="00956196">
              <w:rPr>
                <w:rFonts w:asciiTheme="minorHAnsi" w:hAnsiTheme="minorHAnsi" w:cstheme="minorHAnsi"/>
                <w:iCs/>
                <w:color w:val="000000"/>
                <w:sz w:val="22"/>
                <w:szCs w:val="22"/>
              </w:rPr>
              <w:t xml:space="preserve">. σε   </w:t>
            </w:r>
            <w:r w:rsidRPr="00956196">
              <w:rPr>
                <w:rFonts w:asciiTheme="minorHAnsi" w:hAnsiTheme="minorHAnsi" w:cstheme="minorHAnsi"/>
                <w:b/>
                <w:bCs/>
                <w:iCs/>
                <w:color w:val="000000"/>
                <w:sz w:val="22"/>
                <w:szCs w:val="22"/>
              </w:rPr>
              <w:t>0,78 ευρώ/</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810"/>
          <w:jc w:val="center"/>
        </w:trPr>
        <w:tc>
          <w:tcPr>
            <w:tcW w:w="8217" w:type="dxa"/>
            <w:tcBorders>
              <w:left w:val="single" w:sz="4" w:space="0" w:color="000001"/>
              <w:bottom w:val="single" w:sz="4" w:space="0" w:color="auto"/>
            </w:tcBorders>
            <w:shd w:val="clear" w:color="auto" w:fill="FFFFFF"/>
            <w:vAlign w:val="center"/>
          </w:tcPr>
          <w:p w:rsidR="00956196" w:rsidRPr="00956196" w:rsidRDefault="00956196" w:rsidP="004C4622">
            <w:pPr>
              <w:spacing w:line="360" w:lineRule="auto"/>
              <w:jc w:val="both"/>
              <w:rPr>
                <w:rFonts w:asciiTheme="minorHAnsi" w:hAnsiTheme="minorHAnsi" w:cstheme="minorHAnsi"/>
                <w:sz w:val="22"/>
                <w:szCs w:val="22"/>
              </w:rPr>
            </w:pPr>
            <w:r w:rsidRPr="00956196">
              <w:rPr>
                <w:rFonts w:asciiTheme="minorHAnsi" w:hAnsiTheme="minorHAnsi" w:cstheme="minorHAnsi"/>
                <w:iCs/>
                <w:color w:val="000000"/>
                <w:sz w:val="22"/>
                <w:szCs w:val="22"/>
              </w:rPr>
              <w:t xml:space="preserve">3.7..Για μη στεγασμένους χώρους επαγγελματικής χρήσεως εμβαδού άνω των 6.000 </w:t>
            </w:r>
            <w:proofErr w:type="spellStart"/>
            <w:r w:rsidRPr="00956196">
              <w:rPr>
                <w:rFonts w:asciiTheme="minorHAnsi" w:hAnsiTheme="minorHAnsi" w:cstheme="minorHAnsi"/>
                <w:iCs/>
                <w:color w:val="000000"/>
                <w:sz w:val="22"/>
                <w:szCs w:val="22"/>
              </w:rPr>
              <w:t>τ.μ</w:t>
            </w:r>
            <w:proofErr w:type="spellEnd"/>
            <w:r w:rsidRPr="00956196">
              <w:rPr>
                <w:rFonts w:asciiTheme="minorHAnsi" w:hAnsiTheme="minorHAnsi" w:cstheme="minorHAnsi"/>
                <w:iCs/>
                <w:color w:val="000000"/>
                <w:sz w:val="22"/>
                <w:szCs w:val="22"/>
              </w:rPr>
              <w:t xml:space="preserve">. σε </w:t>
            </w:r>
            <w:r w:rsidRPr="00956196">
              <w:rPr>
                <w:rFonts w:asciiTheme="minorHAnsi" w:hAnsiTheme="minorHAnsi" w:cstheme="minorHAnsi"/>
                <w:b/>
                <w:bCs/>
                <w:iCs/>
                <w:color w:val="000000"/>
                <w:sz w:val="22"/>
                <w:szCs w:val="22"/>
              </w:rPr>
              <w:t>0,39  ευρώ/</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 xml:space="preserve">. </w:t>
            </w: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sz w:val="22"/>
                <w:szCs w:val="22"/>
              </w:rPr>
            </w:pPr>
          </w:p>
        </w:tc>
      </w:tr>
      <w:tr w:rsidR="00956196" w:rsidRPr="00956196" w:rsidTr="004C4622">
        <w:trPr>
          <w:trHeight w:val="810"/>
          <w:jc w:val="center"/>
        </w:trPr>
        <w:tc>
          <w:tcPr>
            <w:tcW w:w="8217" w:type="dxa"/>
            <w:tcBorders>
              <w:top w:val="single" w:sz="4" w:space="0" w:color="auto"/>
              <w:left w:val="single" w:sz="4" w:space="0" w:color="000001"/>
              <w:bottom w:val="single" w:sz="4" w:space="0" w:color="auto"/>
            </w:tcBorders>
            <w:shd w:val="clear" w:color="auto" w:fill="FFFFFF"/>
            <w:vAlign w:val="center"/>
          </w:tcPr>
          <w:p w:rsidR="00956196" w:rsidRPr="00956196" w:rsidRDefault="00956196" w:rsidP="004C4622">
            <w:pPr>
              <w:spacing w:line="360" w:lineRule="auto"/>
              <w:ind w:left="316" w:hanging="284"/>
              <w:jc w:val="both"/>
              <w:rPr>
                <w:rFonts w:asciiTheme="minorHAnsi" w:hAnsiTheme="minorHAnsi" w:cstheme="minorHAnsi"/>
                <w:b/>
                <w:bCs/>
                <w:iCs/>
                <w:color w:val="000000"/>
                <w:sz w:val="22"/>
                <w:szCs w:val="22"/>
              </w:rPr>
            </w:pPr>
            <w:r w:rsidRPr="00956196">
              <w:rPr>
                <w:rFonts w:asciiTheme="minorHAnsi" w:hAnsiTheme="minorHAnsi" w:cstheme="minorHAnsi"/>
                <w:iCs/>
                <w:color w:val="000000"/>
                <w:sz w:val="22"/>
                <w:szCs w:val="22"/>
              </w:rPr>
              <w:t xml:space="preserve">3.8..Για επαγγελματικούς χώρους χρησιμοποιούμενους για καλλιέργεια φυτωρίων σε  </w:t>
            </w:r>
            <w:r w:rsidRPr="00956196">
              <w:rPr>
                <w:rFonts w:asciiTheme="minorHAnsi" w:hAnsiTheme="minorHAnsi" w:cstheme="minorHAnsi"/>
                <w:b/>
                <w:bCs/>
                <w:iCs/>
                <w:color w:val="000000"/>
                <w:sz w:val="22"/>
                <w:szCs w:val="22"/>
              </w:rPr>
              <w:t>0,39  ευρώ/</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w:t>
            </w:r>
          </w:p>
          <w:p w:rsidR="00956196" w:rsidRPr="00956196" w:rsidRDefault="00956196" w:rsidP="004C4622">
            <w:pPr>
              <w:spacing w:line="360" w:lineRule="auto"/>
              <w:ind w:left="316" w:hanging="284"/>
              <w:jc w:val="both"/>
              <w:rPr>
                <w:rFonts w:asciiTheme="minorHAnsi" w:hAnsiTheme="minorHAnsi" w:cstheme="minorHAnsi"/>
                <w:sz w:val="22"/>
                <w:szCs w:val="22"/>
              </w:rPr>
            </w:pPr>
            <w:r w:rsidRPr="00956196">
              <w:rPr>
                <w:rFonts w:asciiTheme="minorHAnsi" w:hAnsiTheme="minorHAnsi" w:cstheme="minorHAnsi"/>
                <w:iCs/>
                <w:color w:val="000000"/>
                <w:sz w:val="22"/>
                <w:szCs w:val="22"/>
              </w:rPr>
              <w:t xml:space="preserve">      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956196" w:rsidRPr="00956196" w:rsidRDefault="00956196" w:rsidP="004C4622">
            <w:pPr>
              <w:spacing w:line="360" w:lineRule="auto"/>
              <w:jc w:val="both"/>
              <w:rPr>
                <w:rFonts w:asciiTheme="minorHAnsi" w:hAnsiTheme="minorHAnsi" w:cstheme="minorHAnsi"/>
                <w:b/>
                <w:bCs/>
                <w:iCs/>
                <w:color w:val="000000"/>
                <w:sz w:val="22"/>
                <w:szCs w:val="22"/>
              </w:rPr>
            </w:pPr>
          </w:p>
          <w:p w:rsidR="00956196" w:rsidRPr="00956196" w:rsidRDefault="00956196" w:rsidP="004C4622">
            <w:pPr>
              <w:spacing w:line="360" w:lineRule="auto"/>
              <w:rPr>
                <w:rFonts w:asciiTheme="minorHAnsi" w:hAnsiTheme="minorHAnsi" w:cstheme="minorHAnsi"/>
                <w:sz w:val="22"/>
                <w:szCs w:val="22"/>
              </w:rPr>
            </w:pPr>
            <w:r w:rsidRPr="00956196">
              <w:rPr>
                <w:rFonts w:asciiTheme="minorHAnsi" w:hAnsiTheme="minorHAnsi" w:cstheme="minorHAnsi"/>
                <w:b/>
                <w:iCs/>
                <w:color w:val="000000"/>
                <w:sz w:val="22"/>
                <w:szCs w:val="22"/>
              </w:rPr>
              <w:t xml:space="preserve">Β) </w:t>
            </w:r>
            <w:r w:rsidRPr="00956196">
              <w:rPr>
                <w:rFonts w:asciiTheme="minorHAnsi" w:hAnsiTheme="minorHAnsi" w:cstheme="minorHAnsi"/>
                <w:b/>
                <w:iCs/>
                <w:color w:val="000000"/>
                <w:sz w:val="22"/>
                <w:szCs w:val="22"/>
                <w:u w:val="single"/>
              </w:rPr>
              <w:t xml:space="preserve">Λοιπές Κοινότητες  και Οικισμοί Δ.Ε. Κορώνειας </w:t>
            </w:r>
          </w:p>
          <w:p w:rsidR="00956196" w:rsidRPr="00956196" w:rsidRDefault="00956196" w:rsidP="004C4622">
            <w:pPr>
              <w:spacing w:before="120" w:after="120" w:line="360" w:lineRule="auto"/>
              <w:ind w:left="316" w:hanging="284"/>
              <w:jc w:val="both"/>
              <w:rPr>
                <w:rFonts w:asciiTheme="minorHAnsi" w:hAnsiTheme="minorHAnsi" w:cstheme="minorHAnsi"/>
                <w:iCs/>
                <w:color w:val="000000"/>
                <w:sz w:val="22"/>
                <w:szCs w:val="22"/>
              </w:rPr>
            </w:pPr>
            <w:r w:rsidRPr="00956196">
              <w:rPr>
                <w:rFonts w:asciiTheme="minorHAnsi" w:hAnsiTheme="minorHAnsi" w:cstheme="minorHAnsi"/>
                <w:iCs/>
                <w:color w:val="000000"/>
                <w:sz w:val="22"/>
                <w:szCs w:val="22"/>
              </w:rPr>
              <w:t xml:space="preserve">1.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956196">
              <w:rPr>
                <w:rFonts w:asciiTheme="minorHAnsi" w:hAnsiTheme="minorHAnsi" w:cstheme="minorHAnsi"/>
                <w:b/>
                <w:iCs/>
                <w:color w:val="000000"/>
                <w:sz w:val="22"/>
                <w:szCs w:val="22"/>
              </w:rPr>
              <w:t>0,90</w:t>
            </w:r>
            <w:r w:rsidRPr="00956196">
              <w:rPr>
                <w:rFonts w:asciiTheme="minorHAnsi" w:hAnsiTheme="minorHAnsi" w:cstheme="minorHAnsi"/>
                <w:b/>
                <w:bCs/>
                <w:iCs/>
                <w:color w:val="000000"/>
                <w:sz w:val="22"/>
                <w:szCs w:val="22"/>
              </w:rPr>
              <w:t xml:space="preserve"> ευρώ ανά </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iCs/>
                <w:color w:val="000000"/>
                <w:sz w:val="22"/>
                <w:szCs w:val="22"/>
              </w:rPr>
              <w:t>. ετησίως</w:t>
            </w:r>
          </w:p>
          <w:p w:rsidR="00956196" w:rsidRPr="00956196" w:rsidRDefault="00956196" w:rsidP="00956196">
            <w:pPr>
              <w:pStyle w:val="11"/>
              <w:numPr>
                <w:ilvl w:val="0"/>
                <w:numId w:val="13"/>
              </w:numPr>
              <w:suppressAutoHyphens w:val="0"/>
              <w:spacing w:line="360" w:lineRule="auto"/>
              <w:ind w:left="316" w:hanging="316"/>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Για τα ακίνητα που </w:t>
            </w:r>
            <w:r w:rsidRPr="00956196">
              <w:rPr>
                <w:rFonts w:asciiTheme="minorHAnsi" w:hAnsiTheme="minorHAnsi" w:cstheme="minorHAnsi"/>
                <w:bCs/>
                <w:sz w:val="22"/>
                <w:szCs w:val="22"/>
                <w:lang w:val="el-GR"/>
              </w:rPr>
              <w:t xml:space="preserve">χρησιμοποιούνται για </w:t>
            </w:r>
            <w:r w:rsidRPr="00956196">
              <w:rPr>
                <w:rFonts w:asciiTheme="minorHAnsi" w:hAnsiTheme="minorHAnsi" w:cstheme="minorHAnsi"/>
                <w:sz w:val="22"/>
                <w:szCs w:val="22"/>
                <w:lang w:val="el-GR"/>
              </w:rPr>
              <w:t xml:space="preserve">κοινωφελείς, μη κερδοσκοπικούς και φιλανθρωπικούς σκοπούς </w:t>
            </w:r>
            <w:r w:rsidRPr="00956196">
              <w:rPr>
                <w:rFonts w:asciiTheme="minorHAnsi" w:hAnsiTheme="minorHAnsi" w:cstheme="minorHAnsi"/>
                <w:b/>
                <w:bCs/>
                <w:sz w:val="22"/>
                <w:szCs w:val="22"/>
                <w:lang w:val="el-GR"/>
              </w:rPr>
              <w:t xml:space="preserve">0,85 ευρώ </w:t>
            </w:r>
            <w:proofErr w:type="spellStart"/>
            <w:r w:rsidRPr="00956196">
              <w:rPr>
                <w:rFonts w:asciiTheme="minorHAnsi" w:hAnsiTheme="minorHAnsi" w:cstheme="minorHAnsi"/>
                <w:b/>
                <w:bCs/>
                <w:sz w:val="22"/>
                <w:szCs w:val="22"/>
                <w:lang w:val="el-GR"/>
              </w:rPr>
              <w:t>ανα</w:t>
            </w:r>
            <w:proofErr w:type="spellEnd"/>
            <w:r w:rsidRPr="00956196">
              <w:rPr>
                <w:rFonts w:asciiTheme="minorHAnsi" w:hAnsiTheme="minorHAnsi" w:cstheme="minorHAnsi"/>
                <w:b/>
                <w:bCs/>
                <w:sz w:val="22"/>
                <w:szCs w:val="22"/>
                <w:lang w:val="el-GR"/>
              </w:rPr>
              <w:t xml:space="preserve"> </w:t>
            </w:r>
            <w:proofErr w:type="spellStart"/>
            <w:r w:rsidRPr="00956196">
              <w:rPr>
                <w:rFonts w:asciiTheme="minorHAnsi" w:hAnsiTheme="minorHAnsi" w:cstheme="minorHAnsi"/>
                <w:b/>
                <w:bCs/>
                <w:sz w:val="22"/>
                <w:szCs w:val="22"/>
                <w:lang w:val="el-GR"/>
              </w:rPr>
              <w:t>τ.μ</w:t>
            </w:r>
            <w:proofErr w:type="spellEnd"/>
            <w:r w:rsidRPr="00956196">
              <w:rPr>
                <w:rFonts w:asciiTheme="minorHAnsi" w:hAnsiTheme="minorHAnsi" w:cstheme="minorHAnsi"/>
                <w:b/>
                <w:bCs/>
                <w:sz w:val="22"/>
                <w:szCs w:val="22"/>
                <w:lang w:val="el-GR"/>
              </w:rPr>
              <w:t>. ετησίως</w:t>
            </w:r>
          </w:p>
          <w:p w:rsidR="00956196" w:rsidRPr="00956196" w:rsidRDefault="00956196" w:rsidP="00956196">
            <w:pPr>
              <w:pStyle w:val="11"/>
              <w:numPr>
                <w:ilvl w:val="0"/>
                <w:numId w:val="13"/>
              </w:numPr>
              <w:suppressAutoHyphens w:val="0"/>
              <w:spacing w:line="360" w:lineRule="auto"/>
              <w:ind w:left="316" w:hanging="316"/>
              <w:jc w:val="both"/>
              <w:rPr>
                <w:rFonts w:asciiTheme="minorHAnsi" w:hAnsiTheme="minorHAnsi" w:cstheme="minorHAnsi"/>
                <w:sz w:val="22"/>
                <w:szCs w:val="22"/>
                <w:lang w:val="el-GR"/>
              </w:rPr>
            </w:pPr>
            <w:r w:rsidRPr="00956196">
              <w:rPr>
                <w:rFonts w:asciiTheme="minorHAnsi" w:hAnsiTheme="minorHAnsi" w:cstheme="minorHAnsi"/>
                <w:sz w:val="22"/>
                <w:szCs w:val="22"/>
                <w:lang w:val="el-GR"/>
              </w:rPr>
              <w:t>Για ακίνητα</w:t>
            </w:r>
            <w:r w:rsidRPr="00956196">
              <w:rPr>
                <w:rFonts w:asciiTheme="minorHAnsi" w:hAnsiTheme="minorHAnsi" w:cstheme="minorHAnsi"/>
                <w:bCs/>
                <w:sz w:val="22"/>
                <w:szCs w:val="22"/>
                <w:lang w:val="el-GR"/>
              </w:rPr>
              <w:t xml:space="preserve"> </w:t>
            </w:r>
            <w:r w:rsidRPr="00956196">
              <w:rPr>
                <w:rFonts w:asciiTheme="minorHAnsi" w:hAnsiTheme="minorHAnsi" w:cstheme="minorHAnsi"/>
                <w:bCs/>
                <w:iCs/>
                <w:sz w:val="22"/>
                <w:szCs w:val="22"/>
                <w:lang w:val="el-GR"/>
              </w:rPr>
              <w:t xml:space="preserve">που χρησιμοποιούνται για την </w:t>
            </w:r>
            <w:r w:rsidRPr="00956196">
              <w:rPr>
                <w:rFonts w:asciiTheme="minorHAnsi" w:hAnsiTheme="minorHAnsi" w:cstheme="minorHAnsi"/>
                <w:b/>
                <w:bCs/>
                <w:iCs/>
                <w:sz w:val="22"/>
                <w:szCs w:val="22"/>
                <w:lang w:val="el-GR"/>
              </w:rPr>
              <w:t>άσκηση πάσης φύσης οικονομικής δραστηριότητας:</w:t>
            </w:r>
          </w:p>
          <w:p w:rsidR="00956196" w:rsidRPr="00956196" w:rsidRDefault="00956196" w:rsidP="004C4622">
            <w:pPr>
              <w:spacing w:before="120" w:after="120" w:line="360" w:lineRule="auto"/>
              <w:ind w:left="316" w:hanging="316"/>
              <w:jc w:val="both"/>
              <w:rPr>
                <w:rFonts w:asciiTheme="minorHAnsi" w:hAnsiTheme="minorHAnsi" w:cstheme="minorHAnsi"/>
                <w:b/>
                <w:iCs/>
                <w:color w:val="000000"/>
                <w:sz w:val="22"/>
                <w:szCs w:val="22"/>
              </w:rPr>
            </w:pPr>
            <w:r w:rsidRPr="00956196">
              <w:rPr>
                <w:rFonts w:asciiTheme="minorHAnsi" w:hAnsiTheme="minorHAnsi" w:cstheme="minorHAnsi"/>
                <w:iCs/>
                <w:color w:val="000000"/>
                <w:sz w:val="22"/>
                <w:szCs w:val="22"/>
              </w:rPr>
              <w:t xml:space="preserve">3.1. Για τους χώρους που στεγάζονται </w:t>
            </w:r>
            <w:proofErr w:type="spellStart"/>
            <w:r w:rsidRPr="00956196">
              <w:rPr>
                <w:rFonts w:asciiTheme="minorHAnsi" w:hAnsiTheme="minorHAnsi" w:cstheme="minorHAnsi"/>
                <w:iCs/>
                <w:color w:val="000000"/>
                <w:sz w:val="22"/>
                <w:szCs w:val="22"/>
              </w:rPr>
              <w:t>Super</w:t>
            </w:r>
            <w:proofErr w:type="spellEnd"/>
            <w:r w:rsidRPr="00956196">
              <w:rPr>
                <w:rFonts w:asciiTheme="minorHAnsi" w:hAnsiTheme="minorHAnsi" w:cstheme="minorHAnsi"/>
                <w:iCs/>
                <w:color w:val="000000"/>
                <w:sz w:val="22"/>
                <w:szCs w:val="22"/>
              </w:rPr>
              <w:t xml:space="preserve"> </w:t>
            </w:r>
            <w:proofErr w:type="spellStart"/>
            <w:r w:rsidRPr="00956196">
              <w:rPr>
                <w:rFonts w:asciiTheme="minorHAnsi" w:hAnsiTheme="minorHAnsi" w:cstheme="minorHAnsi"/>
                <w:iCs/>
                <w:color w:val="000000"/>
                <w:sz w:val="22"/>
                <w:szCs w:val="22"/>
              </w:rPr>
              <w:t>Market</w:t>
            </w:r>
            <w:proofErr w:type="spellEnd"/>
            <w:r w:rsidRPr="00956196">
              <w:rPr>
                <w:rFonts w:asciiTheme="minorHAnsi" w:hAnsiTheme="minorHAnsi" w:cstheme="minorHAnsi"/>
                <w:iCs/>
                <w:color w:val="000000"/>
                <w:sz w:val="22"/>
                <w:szCs w:val="22"/>
              </w:rPr>
              <w:t xml:space="preserve"> και καταστήματα υγειονομικού </w:t>
            </w:r>
            <w:r w:rsidRPr="00956196">
              <w:rPr>
                <w:rFonts w:asciiTheme="minorHAnsi" w:hAnsiTheme="minorHAnsi" w:cstheme="minorHAnsi"/>
                <w:iCs/>
                <w:color w:val="000000"/>
                <w:sz w:val="22"/>
                <w:szCs w:val="22"/>
              </w:rPr>
              <w:lastRenderedPageBreak/>
              <w:t xml:space="preserve">ενδιαφέροντος (καφετέριες, εστιατόρια, ταβέρνες, </w:t>
            </w:r>
            <w:proofErr w:type="spellStart"/>
            <w:r w:rsidRPr="00956196">
              <w:rPr>
                <w:rFonts w:asciiTheme="minorHAnsi" w:hAnsiTheme="minorHAnsi" w:cstheme="minorHAnsi"/>
                <w:iCs/>
                <w:color w:val="000000"/>
                <w:sz w:val="22"/>
                <w:szCs w:val="22"/>
              </w:rPr>
              <w:t>fast</w:t>
            </w:r>
            <w:proofErr w:type="spellEnd"/>
            <w:r w:rsidRPr="00956196">
              <w:rPr>
                <w:rFonts w:asciiTheme="minorHAnsi" w:hAnsiTheme="minorHAnsi" w:cstheme="minorHAnsi"/>
                <w:iCs/>
                <w:color w:val="000000"/>
                <w:sz w:val="22"/>
                <w:szCs w:val="22"/>
              </w:rPr>
              <w:t xml:space="preserve"> </w:t>
            </w:r>
            <w:proofErr w:type="spellStart"/>
            <w:r w:rsidRPr="00956196">
              <w:rPr>
                <w:rFonts w:asciiTheme="minorHAnsi" w:hAnsiTheme="minorHAnsi" w:cstheme="minorHAnsi"/>
                <w:iCs/>
                <w:color w:val="000000"/>
                <w:sz w:val="22"/>
                <w:szCs w:val="22"/>
              </w:rPr>
              <w:t>food</w:t>
            </w:r>
            <w:proofErr w:type="spellEnd"/>
            <w:r w:rsidRPr="00956196">
              <w:rPr>
                <w:rFonts w:asciiTheme="minorHAnsi" w:hAnsiTheme="minorHAnsi" w:cstheme="minorHAnsi"/>
                <w:iCs/>
                <w:color w:val="000000"/>
                <w:sz w:val="22"/>
                <w:szCs w:val="22"/>
              </w:rPr>
              <w:t xml:space="preserve">, κρεοπωλεία, ιχθυοπωλεία, μανάβικα κλπ) </w:t>
            </w:r>
            <w:r w:rsidRPr="00956196">
              <w:rPr>
                <w:rFonts w:asciiTheme="minorHAnsi" w:hAnsiTheme="minorHAnsi" w:cstheme="minorHAnsi"/>
                <w:b/>
                <w:iCs/>
                <w:color w:val="000000"/>
                <w:sz w:val="22"/>
                <w:szCs w:val="22"/>
              </w:rPr>
              <w:t xml:space="preserve">1,20 ευρώ </w:t>
            </w:r>
            <w:proofErr w:type="spellStart"/>
            <w:r w:rsidRPr="00956196">
              <w:rPr>
                <w:rFonts w:asciiTheme="minorHAnsi" w:hAnsiTheme="minorHAnsi" w:cstheme="minorHAnsi"/>
                <w:b/>
                <w:iCs/>
                <w:color w:val="000000"/>
                <w:sz w:val="22"/>
                <w:szCs w:val="22"/>
              </w:rPr>
              <w:t>ανα</w:t>
            </w:r>
            <w:proofErr w:type="spellEnd"/>
            <w:r w:rsidRPr="00956196">
              <w:rPr>
                <w:rFonts w:asciiTheme="minorHAnsi" w:hAnsiTheme="minorHAnsi" w:cstheme="minorHAnsi"/>
                <w:b/>
                <w:iCs/>
                <w:color w:val="000000"/>
                <w:sz w:val="22"/>
                <w:szCs w:val="22"/>
              </w:rPr>
              <w:t xml:space="preserve"> </w:t>
            </w:r>
            <w:proofErr w:type="spellStart"/>
            <w:r w:rsidRPr="00956196">
              <w:rPr>
                <w:rFonts w:asciiTheme="minorHAnsi" w:hAnsiTheme="minorHAnsi" w:cstheme="minorHAnsi"/>
                <w:b/>
                <w:iCs/>
                <w:color w:val="000000"/>
                <w:sz w:val="22"/>
                <w:szCs w:val="22"/>
              </w:rPr>
              <w:t>τ.μ</w:t>
            </w:r>
            <w:proofErr w:type="spellEnd"/>
            <w:r w:rsidRPr="00956196">
              <w:rPr>
                <w:rFonts w:asciiTheme="minorHAnsi" w:hAnsiTheme="minorHAnsi" w:cstheme="minorHAnsi"/>
                <w:b/>
                <w:iCs/>
                <w:color w:val="000000"/>
                <w:sz w:val="22"/>
                <w:szCs w:val="22"/>
              </w:rPr>
              <w:t>. ετησίως</w:t>
            </w:r>
          </w:p>
          <w:p w:rsidR="00956196" w:rsidRPr="00956196" w:rsidRDefault="00956196" w:rsidP="004C4622">
            <w:pPr>
              <w:pStyle w:val="11"/>
              <w:suppressAutoHyphens w:val="0"/>
              <w:spacing w:line="360" w:lineRule="auto"/>
              <w:ind w:left="316" w:hanging="316"/>
              <w:jc w:val="both"/>
              <w:rPr>
                <w:rFonts w:asciiTheme="minorHAnsi" w:hAnsiTheme="minorHAnsi" w:cstheme="minorHAnsi"/>
                <w:iCs/>
                <w:color w:val="000000"/>
                <w:sz w:val="22"/>
                <w:szCs w:val="22"/>
                <w:lang w:val="el-GR"/>
              </w:rPr>
            </w:pPr>
            <w:r w:rsidRPr="00956196">
              <w:rPr>
                <w:rFonts w:asciiTheme="minorHAnsi" w:hAnsiTheme="minorHAnsi" w:cstheme="minorHAnsi"/>
                <w:iCs/>
                <w:color w:val="000000"/>
                <w:sz w:val="22"/>
                <w:szCs w:val="22"/>
                <w:lang w:val="el-GR"/>
              </w:rPr>
              <w:t xml:space="preserve">3.2..Για τους </w:t>
            </w:r>
            <w:r w:rsidRPr="00956196">
              <w:rPr>
                <w:rFonts w:asciiTheme="minorHAnsi" w:hAnsiTheme="minorHAnsi" w:cstheme="minorHAnsi"/>
                <w:b/>
                <w:bCs/>
                <w:iCs/>
                <w:color w:val="000000"/>
                <w:sz w:val="22"/>
                <w:szCs w:val="22"/>
                <w:lang w:val="el-GR"/>
              </w:rPr>
              <w:t>μη στεγασμένους χώρους</w:t>
            </w:r>
            <w:r w:rsidRPr="00956196">
              <w:rPr>
                <w:rFonts w:asciiTheme="minorHAnsi" w:hAnsiTheme="minorHAnsi" w:cstheme="minorHAns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956196">
              <w:rPr>
                <w:rFonts w:asciiTheme="minorHAnsi" w:hAnsiTheme="minorHAnsi" w:cstheme="minorHAnsi"/>
                <w:b/>
                <w:bCs/>
                <w:iCs/>
                <w:color w:val="000000"/>
                <w:sz w:val="22"/>
                <w:szCs w:val="22"/>
                <w:lang w:val="el-GR"/>
              </w:rPr>
              <w:t xml:space="preserve">0,90 ευρώ ανά </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iCs/>
                <w:color w:val="000000"/>
                <w:sz w:val="22"/>
                <w:szCs w:val="22"/>
                <w:lang w:val="el-GR"/>
              </w:rPr>
              <w:t xml:space="preserve">. ετησίως. </w:t>
            </w:r>
          </w:p>
          <w:p w:rsidR="00956196" w:rsidRPr="00956196" w:rsidRDefault="00956196" w:rsidP="004C4622">
            <w:pPr>
              <w:pStyle w:val="11"/>
              <w:suppressAutoHyphens w:val="0"/>
              <w:spacing w:line="360" w:lineRule="auto"/>
              <w:ind w:left="316" w:hanging="316"/>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3.3.. Για υπό ανέγερση οικοδομές με </w:t>
            </w:r>
            <w:proofErr w:type="spellStart"/>
            <w:r w:rsidRPr="00956196">
              <w:rPr>
                <w:rFonts w:asciiTheme="minorHAnsi" w:hAnsiTheme="minorHAnsi" w:cstheme="minorHAnsi"/>
                <w:iCs/>
                <w:color w:val="000000"/>
                <w:sz w:val="22"/>
                <w:szCs w:val="22"/>
                <w:lang w:val="el-GR"/>
              </w:rPr>
              <w:t>εργοταξιακό</w:t>
            </w:r>
            <w:proofErr w:type="spellEnd"/>
            <w:r w:rsidRPr="00956196">
              <w:rPr>
                <w:rFonts w:asciiTheme="minorHAnsi" w:hAnsiTheme="minorHAnsi" w:cstheme="minorHAns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956196" w:rsidRPr="00956196" w:rsidRDefault="00956196" w:rsidP="004C4622">
            <w:pPr>
              <w:spacing w:before="120" w:after="120" w:line="360" w:lineRule="auto"/>
              <w:ind w:left="316" w:hanging="316"/>
              <w:jc w:val="both"/>
              <w:rPr>
                <w:rFonts w:asciiTheme="minorHAnsi" w:hAnsiTheme="minorHAnsi" w:cstheme="minorHAnsi"/>
                <w:sz w:val="22"/>
                <w:szCs w:val="22"/>
              </w:rPr>
            </w:pPr>
            <w:r w:rsidRPr="00956196">
              <w:rPr>
                <w:rFonts w:asciiTheme="minorHAnsi" w:hAnsiTheme="minorHAnsi" w:cstheme="minorHAnsi"/>
                <w:iCs/>
                <w:color w:val="000000"/>
                <w:sz w:val="22"/>
                <w:szCs w:val="22"/>
              </w:rPr>
              <w:t xml:space="preserve">3.4.. Για χώρους που στεγάζονται επαγγελματικές ή γεωργικές αποθήκες </w:t>
            </w:r>
            <w:r w:rsidRPr="00956196">
              <w:rPr>
                <w:rFonts w:asciiTheme="minorHAnsi" w:hAnsiTheme="minorHAnsi" w:cstheme="minorHAnsi"/>
                <w:b/>
                <w:bCs/>
                <w:iCs/>
                <w:color w:val="000000"/>
                <w:sz w:val="22"/>
                <w:szCs w:val="22"/>
              </w:rPr>
              <w:t xml:space="preserve">0,90 ευρώ ανά </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iCs/>
                <w:color w:val="000000"/>
                <w:sz w:val="22"/>
                <w:szCs w:val="22"/>
              </w:rPr>
              <w:t>. ετησίως.</w:t>
            </w:r>
          </w:p>
          <w:p w:rsidR="00956196" w:rsidRPr="00956196" w:rsidRDefault="00956196" w:rsidP="004C4622">
            <w:pPr>
              <w:spacing w:before="120" w:after="120" w:line="360" w:lineRule="auto"/>
              <w:jc w:val="both"/>
              <w:rPr>
                <w:rFonts w:asciiTheme="minorHAnsi" w:hAnsiTheme="minorHAnsi" w:cstheme="minorHAnsi"/>
                <w:sz w:val="22"/>
                <w:szCs w:val="22"/>
              </w:rPr>
            </w:pPr>
            <w:r w:rsidRPr="00956196">
              <w:rPr>
                <w:rFonts w:asciiTheme="minorHAnsi" w:hAnsiTheme="minorHAnsi" w:cstheme="minorHAnsi"/>
                <w:iCs/>
                <w:color w:val="000000"/>
                <w:sz w:val="22"/>
                <w:szCs w:val="22"/>
              </w:rPr>
              <w:t xml:space="preserve">3.5..  Για τους λοιπούς χώρους επαγγελματικής χρήσεως  </w:t>
            </w:r>
            <w:r w:rsidRPr="00956196">
              <w:rPr>
                <w:rFonts w:asciiTheme="minorHAnsi" w:hAnsiTheme="minorHAnsi" w:cstheme="minorHAnsi"/>
                <w:b/>
                <w:bCs/>
                <w:iCs/>
                <w:color w:val="000000"/>
                <w:sz w:val="22"/>
                <w:szCs w:val="22"/>
              </w:rPr>
              <w:t xml:space="preserve">1,10 ευρώ ανά </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 xml:space="preserve">. </w:t>
            </w:r>
            <w:r w:rsidRPr="00956196">
              <w:rPr>
                <w:rFonts w:asciiTheme="minorHAnsi" w:hAnsiTheme="minorHAnsi" w:cstheme="minorHAnsi"/>
                <w:iCs/>
                <w:color w:val="000000"/>
                <w:sz w:val="22"/>
                <w:szCs w:val="22"/>
              </w:rPr>
              <w:t>ετησίως</w:t>
            </w:r>
          </w:p>
          <w:p w:rsidR="00956196" w:rsidRPr="00956196" w:rsidRDefault="00956196" w:rsidP="004C4622">
            <w:pPr>
              <w:spacing w:before="120" w:after="120" w:line="360" w:lineRule="auto"/>
              <w:ind w:left="316" w:hanging="316"/>
              <w:jc w:val="both"/>
              <w:rPr>
                <w:rFonts w:asciiTheme="minorHAnsi" w:hAnsiTheme="minorHAnsi" w:cstheme="minorHAnsi"/>
                <w:sz w:val="22"/>
                <w:szCs w:val="22"/>
              </w:rPr>
            </w:pPr>
            <w:r w:rsidRPr="00956196">
              <w:rPr>
                <w:rFonts w:asciiTheme="minorHAnsi" w:hAnsiTheme="minorHAnsi" w:cstheme="minorHAnsi"/>
                <w:iCs/>
                <w:color w:val="000000"/>
                <w:sz w:val="22"/>
                <w:szCs w:val="22"/>
              </w:rPr>
              <w:t xml:space="preserve">3.6.. Για στεγασμένους χώρους επαγγελματικής χρήσεως εμβαδού άνω των 6.000 </w:t>
            </w:r>
            <w:proofErr w:type="spellStart"/>
            <w:r w:rsidRPr="00956196">
              <w:rPr>
                <w:rFonts w:asciiTheme="minorHAnsi" w:hAnsiTheme="minorHAnsi" w:cstheme="minorHAnsi"/>
                <w:iCs/>
                <w:color w:val="000000"/>
                <w:sz w:val="22"/>
                <w:szCs w:val="22"/>
              </w:rPr>
              <w:t>τ.μ</w:t>
            </w:r>
            <w:proofErr w:type="spellEnd"/>
            <w:r w:rsidRPr="00956196">
              <w:rPr>
                <w:rFonts w:asciiTheme="minorHAnsi" w:hAnsiTheme="minorHAnsi" w:cstheme="minorHAnsi"/>
                <w:iCs/>
                <w:color w:val="000000"/>
                <w:sz w:val="22"/>
                <w:szCs w:val="22"/>
              </w:rPr>
              <w:t xml:space="preserve">. σε  </w:t>
            </w:r>
            <w:r w:rsidRPr="00956196">
              <w:rPr>
                <w:rFonts w:asciiTheme="minorHAnsi" w:hAnsiTheme="minorHAnsi" w:cstheme="minorHAnsi"/>
                <w:b/>
                <w:bCs/>
                <w:iCs/>
                <w:color w:val="000000"/>
                <w:sz w:val="22"/>
                <w:szCs w:val="22"/>
              </w:rPr>
              <w:t xml:space="preserve"> 0,66 ευρώ/</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w:t>
            </w:r>
            <w:r w:rsidRPr="00956196">
              <w:rPr>
                <w:rFonts w:asciiTheme="minorHAnsi" w:hAnsiTheme="minorHAnsi" w:cstheme="minorHAnsi"/>
                <w:iCs/>
                <w:color w:val="000000"/>
                <w:sz w:val="22"/>
                <w:szCs w:val="22"/>
                <w:bdr w:val="single" w:sz="4" w:space="0" w:color="000001"/>
              </w:rPr>
              <w:t xml:space="preserve"> </w:t>
            </w:r>
          </w:p>
          <w:p w:rsidR="00956196" w:rsidRPr="00956196" w:rsidRDefault="00956196" w:rsidP="004C4622">
            <w:pPr>
              <w:spacing w:before="120" w:after="120" w:line="360" w:lineRule="auto"/>
              <w:ind w:left="316" w:right="425" w:hanging="316"/>
              <w:jc w:val="both"/>
              <w:rPr>
                <w:rFonts w:asciiTheme="minorHAnsi" w:hAnsiTheme="minorHAnsi" w:cstheme="minorHAnsi"/>
                <w:sz w:val="22"/>
                <w:szCs w:val="22"/>
              </w:rPr>
            </w:pPr>
            <w:r w:rsidRPr="00956196">
              <w:rPr>
                <w:rFonts w:asciiTheme="minorHAnsi" w:hAnsiTheme="minorHAnsi" w:cstheme="minorHAnsi"/>
                <w:iCs/>
                <w:color w:val="000000"/>
                <w:sz w:val="22"/>
                <w:szCs w:val="22"/>
              </w:rPr>
              <w:t xml:space="preserve">3.7.. Για μη στεγασμένους χώρους επαγγελματικής χρήσεως εμβαδού άνω των 6.000 </w:t>
            </w:r>
            <w:proofErr w:type="spellStart"/>
            <w:r w:rsidRPr="00956196">
              <w:rPr>
                <w:rFonts w:asciiTheme="minorHAnsi" w:hAnsiTheme="minorHAnsi" w:cstheme="minorHAnsi"/>
                <w:iCs/>
                <w:color w:val="000000"/>
                <w:sz w:val="22"/>
                <w:szCs w:val="22"/>
              </w:rPr>
              <w:t>τ.μ</w:t>
            </w:r>
            <w:proofErr w:type="spellEnd"/>
            <w:r w:rsidRPr="00956196">
              <w:rPr>
                <w:rFonts w:asciiTheme="minorHAnsi" w:hAnsiTheme="minorHAnsi" w:cstheme="minorHAnsi"/>
                <w:iCs/>
                <w:color w:val="000000"/>
                <w:sz w:val="22"/>
                <w:szCs w:val="22"/>
              </w:rPr>
              <w:t xml:space="preserve">. σε </w:t>
            </w:r>
            <w:r w:rsidRPr="00956196">
              <w:rPr>
                <w:rFonts w:asciiTheme="minorHAnsi" w:hAnsiTheme="minorHAnsi" w:cstheme="minorHAnsi"/>
                <w:b/>
                <w:bCs/>
                <w:iCs/>
                <w:color w:val="000000"/>
                <w:sz w:val="22"/>
                <w:szCs w:val="22"/>
              </w:rPr>
              <w:t>0,33  ευρώ/</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 xml:space="preserve">. </w:t>
            </w:r>
          </w:p>
          <w:p w:rsidR="00956196" w:rsidRPr="00956196" w:rsidRDefault="00956196" w:rsidP="004C4622">
            <w:pPr>
              <w:spacing w:before="120" w:after="120" w:line="360" w:lineRule="auto"/>
              <w:ind w:left="316" w:right="425" w:hanging="316"/>
              <w:jc w:val="both"/>
              <w:rPr>
                <w:rFonts w:asciiTheme="minorHAnsi" w:hAnsiTheme="minorHAnsi" w:cstheme="minorHAnsi"/>
                <w:b/>
                <w:bCs/>
                <w:iCs/>
                <w:color w:val="000000"/>
                <w:sz w:val="22"/>
                <w:szCs w:val="22"/>
              </w:rPr>
            </w:pPr>
            <w:r w:rsidRPr="00956196">
              <w:rPr>
                <w:rFonts w:asciiTheme="minorHAnsi" w:hAnsiTheme="minorHAnsi" w:cstheme="minorHAnsi"/>
                <w:iCs/>
                <w:color w:val="000000"/>
                <w:sz w:val="22"/>
                <w:szCs w:val="22"/>
              </w:rPr>
              <w:t xml:space="preserve">3.8.. Για επαγγελματικούς χώρους χρησιμοποιούμενους για καλλιέργεια φυτωρίων σε  </w:t>
            </w:r>
            <w:r w:rsidRPr="00956196">
              <w:rPr>
                <w:rFonts w:asciiTheme="minorHAnsi" w:hAnsiTheme="minorHAnsi" w:cstheme="minorHAnsi"/>
                <w:b/>
                <w:bCs/>
                <w:iCs/>
                <w:color w:val="000000"/>
                <w:sz w:val="22"/>
                <w:szCs w:val="22"/>
              </w:rPr>
              <w:t>0,33  ευρώ/</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w:t>
            </w:r>
          </w:p>
          <w:p w:rsidR="00956196" w:rsidRPr="00956196" w:rsidRDefault="00956196" w:rsidP="004C4622">
            <w:pPr>
              <w:spacing w:line="360" w:lineRule="auto"/>
              <w:ind w:left="316" w:hanging="284"/>
              <w:jc w:val="both"/>
              <w:rPr>
                <w:rFonts w:asciiTheme="minorHAnsi" w:hAnsiTheme="minorHAnsi" w:cstheme="minorHAnsi"/>
                <w:iCs/>
                <w:color w:val="000000"/>
                <w:sz w:val="22"/>
                <w:szCs w:val="22"/>
              </w:rPr>
            </w:pPr>
            <w:r w:rsidRPr="00956196">
              <w:rPr>
                <w:rFonts w:asciiTheme="minorHAnsi" w:hAnsiTheme="minorHAnsi" w:cstheme="minorHAns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p w:rsidR="00956196" w:rsidRPr="00956196" w:rsidRDefault="00956196" w:rsidP="004C4622">
            <w:pPr>
              <w:spacing w:line="360" w:lineRule="auto"/>
              <w:ind w:left="316" w:hanging="284"/>
              <w:jc w:val="both"/>
              <w:rPr>
                <w:rFonts w:asciiTheme="minorHAnsi" w:hAnsiTheme="minorHAnsi" w:cstheme="minorHAnsi"/>
                <w:b/>
                <w:bCs/>
                <w:iCs/>
                <w:color w:val="000000"/>
                <w:sz w:val="22"/>
                <w:szCs w:val="22"/>
              </w:rPr>
            </w:pPr>
          </w:p>
        </w:tc>
        <w:tc>
          <w:tcPr>
            <w:tcW w:w="269" w:type="dxa"/>
            <w:tcBorders>
              <w:left w:val="single" w:sz="4" w:space="0" w:color="000001"/>
            </w:tcBorders>
            <w:shd w:val="clear" w:color="auto" w:fill="auto"/>
          </w:tcPr>
          <w:p w:rsidR="00956196" w:rsidRPr="00956196" w:rsidRDefault="00956196" w:rsidP="004C4622">
            <w:pPr>
              <w:snapToGrid w:val="0"/>
              <w:rPr>
                <w:rFonts w:asciiTheme="minorHAnsi" w:hAnsiTheme="minorHAnsi" w:cstheme="minorHAnsi"/>
                <w:b/>
                <w:bCs/>
                <w:iCs/>
                <w:color w:val="000000"/>
                <w:sz w:val="22"/>
                <w:szCs w:val="22"/>
              </w:rPr>
            </w:pPr>
          </w:p>
        </w:tc>
      </w:tr>
      <w:tr w:rsidR="00956196" w:rsidRPr="00956196" w:rsidTr="004C4622">
        <w:trPr>
          <w:gridAfter w:val="1"/>
          <w:wAfter w:w="269" w:type="dxa"/>
          <w:trHeight w:val="600"/>
          <w:jc w:val="center"/>
        </w:trPr>
        <w:tc>
          <w:tcPr>
            <w:tcW w:w="8217" w:type="dxa"/>
            <w:tcBorders>
              <w:top w:val="single" w:sz="4" w:space="0" w:color="auto"/>
              <w:left w:val="single" w:sz="4" w:space="0" w:color="000001"/>
              <w:bottom w:val="single" w:sz="8" w:space="0" w:color="000001"/>
              <w:right w:val="single" w:sz="4" w:space="0" w:color="000001"/>
            </w:tcBorders>
            <w:shd w:val="clear" w:color="auto" w:fill="D8D8D8"/>
            <w:vAlign w:val="center"/>
          </w:tcPr>
          <w:p w:rsidR="00956196" w:rsidRPr="00956196" w:rsidRDefault="00956196" w:rsidP="004C4622">
            <w:pPr>
              <w:ind w:firstLine="241"/>
              <w:rPr>
                <w:rFonts w:asciiTheme="minorHAnsi" w:hAnsiTheme="minorHAnsi" w:cstheme="minorHAnsi"/>
                <w:sz w:val="22"/>
                <w:szCs w:val="22"/>
              </w:rPr>
            </w:pPr>
            <w:r w:rsidRPr="00956196">
              <w:rPr>
                <w:rFonts w:asciiTheme="minorHAnsi" w:hAnsiTheme="minorHAnsi" w:cstheme="minorHAnsi"/>
                <w:b/>
                <w:bCs/>
                <w:iCs/>
                <w:color w:val="000000"/>
                <w:sz w:val="22"/>
                <w:szCs w:val="22"/>
              </w:rPr>
              <w:lastRenderedPageBreak/>
              <w:t>5) ΔΗΜΟΤΙΚΗ ΕΝΟΤΗΤΑ ΔΑΥΛΕΙΑΣ</w:t>
            </w:r>
          </w:p>
        </w:tc>
      </w:tr>
      <w:tr w:rsidR="00956196" w:rsidRPr="00956196" w:rsidTr="004C4622">
        <w:trPr>
          <w:gridAfter w:val="1"/>
          <w:wAfter w:w="269" w:type="dxa"/>
          <w:trHeight w:val="1080"/>
          <w:jc w:val="center"/>
        </w:trPr>
        <w:tc>
          <w:tcPr>
            <w:tcW w:w="8217" w:type="dxa"/>
            <w:tcBorders>
              <w:left w:val="single" w:sz="4" w:space="0" w:color="000001"/>
              <w:right w:val="single" w:sz="4" w:space="0" w:color="000001"/>
            </w:tcBorders>
            <w:shd w:val="clear" w:color="auto" w:fill="FFFFFF"/>
            <w:vAlign w:val="center"/>
          </w:tcPr>
          <w:p w:rsidR="00956196" w:rsidRPr="00956196" w:rsidRDefault="00956196" w:rsidP="004C4622">
            <w:pPr>
              <w:snapToGrid w:val="0"/>
              <w:spacing w:line="360" w:lineRule="auto"/>
              <w:jc w:val="both"/>
              <w:rPr>
                <w:rFonts w:asciiTheme="minorHAnsi" w:hAnsiTheme="minorHAnsi" w:cstheme="minorHAnsi"/>
                <w:b/>
                <w:bCs/>
                <w:iCs/>
                <w:color w:val="000000"/>
                <w:sz w:val="22"/>
                <w:szCs w:val="22"/>
              </w:rPr>
            </w:pPr>
          </w:p>
          <w:p w:rsidR="00956196" w:rsidRPr="00956196" w:rsidRDefault="00956196" w:rsidP="004C4622">
            <w:pPr>
              <w:spacing w:line="360" w:lineRule="auto"/>
              <w:jc w:val="both"/>
              <w:rPr>
                <w:rFonts w:asciiTheme="minorHAnsi" w:hAnsiTheme="minorHAnsi" w:cstheme="minorHAnsi"/>
                <w:sz w:val="22"/>
                <w:szCs w:val="22"/>
              </w:rPr>
            </w:pPr>
            <w:r w:rsidRPr="00956196">
              <w:rPr>
                <w:rFonts w:asciiTheme="minorHAnsi" w:hAnsiTheme="minorHAnsi" w:cstheme="minorHAnsi"/>
                <w:b/>
                <w:iCs/>
                <w:color w:val="000000"/>
                <w:sz w:val="22"/>
                <w:szCs w:val="22"/>
              </w:rPr>
              <w:t xml:space="preserve">Α) </w:t>
            </w:r>
            <w:r w:rsidRPr="00956196">
              <w:rPr>
                <w:rFonts w:asciiTheme="minorHAnsi" w:hAnsiTheme="minorHAnsi" w:cstheme="minorHAnsi"/>
                <w:b/>
                <w:iCs/>
                <w:color w:val="000000"/>
                <w:sz w:val="22"/>
                <w:szCs w:val="22"/>
                <w:u w:val="single"/>
              </w:rPr>
              <w:t>Για την Κοινότητα Δαύλειας</w:t>
            </w:r>
          </w:p>
          <w:p w:rsidR="00956196" w:rsidRPr="00956196" w:rsidRDefault="00956196" w:rsidP="004C4622">
            <w:pPr>
              <w:spacing w:line="360" w:lineRule="auto"/>
              <w:ind w:left="316" w:hanging="316"/>
              <w:jc w:val="both"/>
              <w:rPr>
                <w:rFonts w:asciiTheme="minorHAnsi" w:hAnsiTheme="minorHAnsi" w:cstheme="minorHAnsi"/>
                <w:iCs/>
                <w:color w:val="000000"/>
                <w:sz w:val="22"/>
                <w:szCs w:val="22"/>
              </w:rPr>
            </w:pPr>
            <w:r w:rsidRPr="00956196">
              <w:rPr>
                <w:rFonts w:asciiTheme="minorHAnsi" w:hAnsiTheme="minorHAnsi" w:cstheme="minorHAnsi"/>
                <w:iCs/>
                <w:color w:val="000000"/>
                <w:sz w:val="22"/>
                <w:szCs w:val="22"/>
              </w:rPr>
              <w:t xml:space="preserve">1.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956196">
              <w:rPr>
                <w:rFonts w:asciiTheme="minorHAnsi" w:hAnsiTheme="minorHAnsi" w:cstheme="minorHAnsi"/>
                <w:b/>
                <w:iCs/>
                <w:color w:val="000000"/>
                <w:sz w:val="22"/>
                <w:szCs w:val="22"/>
              </w:rPr>
              <w:t>1</w:t>
            </w:r>
            <w:r w:rsidRPr="00956196">
              <w:rPr>
                <w:rFonts w:asciiTheme="minorHAnsi" w:hAnsiTheme="minorHAnsi" w:cstheme="minorHAnsi"/>
                <w:b/>
                <w:bCs/>
                <w:iCs/>
                <w:color w:val="000000"/>
                <w:sz w:val="22"/>
                <w:szCs w:val="22"/>
              </w:rPr>
              <w:t xml:space="preserve">,10 ευρώ ανά </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iCs/>
                <w:color w:val="000000"/>
                <w:sz w:val="22"/>
                <w:szCs w:val="22"/>
              </w:rPr>
              <w:t xml:space="preserve">. ετησίως </w:t>
            </w:r>
          </w:p>
          <w:p w:rsidR="00956196" w:rsidRPr="00956196" w:rsidRDefault="00956196" w:rsidP="00956196">
            <w:pPr>
              <w:pStyle w:val="11"/>
              <w:numPr>
                <w:ilvl w:val="0"/>
                <w:numId w:val="14"/>
              </w:numPr>
              <w:suppressAutoHyphens w:val="0"/>
              <w:spacing w:line="360" w:lineRule="auto"/>
              <w:ind w:left="316" w:hanging="284"/>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Για τα ακίνητα που </w:t>
            </w:r>
            <w:r w:rsidRPr="00956196">
              <w:rPr>
                <w:rFonts w:asciiTheme="minorHAnsi" w:hAnsiTheme="minorHAnsi" w:cstheme="minorHAnsi"/>
                <w:bCs/>
                <w:sz w:val="22"/>
                <w:szCs w:val="22"/>
                <w:lang w:val="el-GR"/>
              </w:rPr>
              <w:t xml:space="preserve">χρησιμοποιούνται για </w:t>
            </w:r>
            <w:r w:rsidRPr="00956196">
              <w:rPr>
                <w:rFonts w:asciiTheme="minorHAnsi" w:hAnsiTheme="minorHAnsi" w:cstheme="minorHAnsi"/>
                <w:sz w:val="22"/>
                <w:szCs w:val="22"/>
                <w:lang w:val="el-GR"/>
              </w:rPr>
              <w:t xml:space="preserve">κοινωφελείς, μη κερδοσκοπικούς και φιλανθρωπικούς σκοπούς </w:t>
            </w:r>
            <w:r w:rsidRPr="00956196">
              <w:rPr>
                <w:rFonts w:asciiTheme="minorHAnsi" w:hAnsiTheme="minorHAnsi" w:cstheme="minorHAnsi"/>
                <w:b/>
                <w:bCs/>
                <w:sz w:val="22"/>
                <w:szCs w:val="22"/>
                <w:lang w:val="el-GR"/>
              </w:rPr>
              <w:t xml:space="preserve">1 ευρώ </w:t>
            </w:r>
            <w:proofErr w:type="spellStart"/>
            <w:r w:rsidRPr="00956196">
              <w:rPr>
                <w:rFonts w:asciiTheme="minorHAnsi" w:hAnsiTheme="minorHAnsi" w:cstheme="minorHAnsi"/>
                <w:b/>
                <w:bCs/>
                <w:sz w:val="22"/>
                <w:szCs w:val="22"/>
                <w:lang w:val="el-GR"/>
              </w:rPr>
              <w:t>ανα</w:t>
            </w:r>
            <w:proofErr w:type="spellEnd"/>
            <w:r w:rsidRPr="00956196">
              <w:rPr>
                <w:rFonts w:asciiTheme="minorHAnsi" w:hAnsiTheme="minorHAnsi" w:cstheme="minorHAnsi"/>
                <w:b/>
                <w:bCs/>
                <w:sz w:val="22"/>
                <w:szCs w:val="22"/>
                <w:lang w:val="el-GR"/>
              </w:rPr>
              <w:t xml:space="preserve"> </w:t>
            </w:r>
            <w:proofErr w:type="spellStart"/>
            <w:r w:rsidRPr="00956196">
              <w:rPr>
                <w:rFonts w:asciiTheme="minorHAnsi" w:hAnsiTheme="minorHAnsi" w:cstheme="minorHAnsi"/>
                <w:b/>
                <w:bCs/>
                <w:sz w:val="22"/>
                <w:szCs w:val="22"/>
                <w:lang w:val="el-GR"/>
              </w:rPr>
              <w:t>τ.μ</w:t>
            </w:r>
            <w:proofErr w:type="spellEnd"/>
            <w:r w:rsidRPr="00956196">
              <w:rPr>
                <w:rFonts w:asciiTheme="minorHAnsi" w:hAnsiTheme="minorHAnsi" w:cstheme="minorHAnsi"/>
                <w:b/>
                <w:bCs/>
                <w:sz w:val="22"/>
                <w:szCs w:val="22"/>
                <w:lang w:val="el-GR"/>
              </w:rPr>
              <w:t>. ετησίως</w:t>
            </w:r>
          </w:p>
          <w:p w:rsidR="00956196" w:rsidRPr="00956196" w:rsidRDefault="00956196" w:rsidP="00956196">
            <w:pPr>
              <w:pStyle w:val="11"/>
              <w:numPr>
                <w:ilvl w:val="0"/>
                <w:numId w:val="14"/>
              </w:numPr>
              <w:suppressAutoHyphens w:val="0"/>
              <w:spacing w:line="360" w:lineRule="auto"/>
              <w:ind w:left="316" w:hanging="316"/>
              <w:jc w:val="both"/>
              <w:rPr>
                <w:rFonts w:asciiTheme="minorHAnsi" w:hAnsiTheme="minorHAnsi" w:cstheme="minorHAnsi"/>
                <w:sz w:val="22"/>
                <w:szCs w:val="22"/>
                <w:lang w:val="el-GR"/>
              </w:rPr>
            </w:pPr>
            <w:r w:rsidRPr="00956196">
              <w:rPr>
                <w:rFonts w:asciiTheme="minorHAnsi" w:hAnsiTheme="minorHAnsi" w:cstheme="minorHAnsi"/>
                <w:sz w:val="22"/>
                <w:szCs w:val="22"/>
                <w:lang w:val="el-GR"/>
              </w:rPr>
              <w:lastRenderedPageBreak/>
              <w:t>Για ακίνητα</w:t>
            </w:r>
            <w:r w:rsidRPr="00956196">
              <w:rPr>
                <w:rFonts w:asciiTheme="minorHAnsi" w:hAnsiTheme="minorHAnsi" w:cstheme="minorHAnsi"/>
                <w:bCs/>
                <w:sz w:val="22"/>
                <w:szCs w:val="22"/>
                <w:lang w:val="el-GR"/>
              </w:rPr>
              <w:t xml:space="preserve"> </w:t>
            </w:r>
            <w:r w:rsidRPr="00956196">
              <w:rPr>
                <w:rFonts w:asciiTheme="minorHAnsi" w:hAnsiTheme="minorHAnsi" w:cstheme="minorHAnsi"/>
                <w:bCs/>
                <w:iCs/>
                <w:sz w:val="22"/>
                <w:szCs w:val="22"/>
                <w:lang w:val="el-GR"/>
              </w:rPr>
              <w:t xml:space="preserve">που χρησιμοποιούνται για την </w:t>
            </w:r>
            <w:r w:rsidRPr="00956196">
              <w:rPr>
                <w:rFonts w:asciiTheme="minorHAnsi" w:hAnsiTheme="minorHAnsi" w:cstheme="minorHAnsi"/>
                <w:b/>
                <w:bCs/>
                <w:iCs/>
                <w:sz w:val="22"/>
                <w:szCs w:val="22"/>
                <w:lang w:val="el-GR"/>
              </w:rPr>
              <w:t>άσκηση πάσης φύσης οικονομικής δραστηριότητας:</w:t>
            </w:r>
          </w:p>
          <w:p w:rsidR="00956196" w:rsidRPr="00956196" w:rsidRDefault="00956196" w:rsidP="004C4622">
            <w:pPr>
              <w:spacing w:line="360" w:lineRule="auto"/>
              <w:ind w:left="316" w:hanging="316"/>
              <w:jc w:val="both"/>
              <w:rPr>
                <w:rFonts w:asciiTheme="minorHAnsi" w:hAnsiTheme="minorHAnsi" w:cstheme="minorHAnsi"/>
                <w:b/>
                <w:iCs/>
                <w:color w:val="000000"/>
                <w:sz w:val="22"/>
                <w:szCs w:val="22"/>
              </w:rPr>
            </w:pPr>
            <w:r w:rsidRPr="00956196">
              <w:rPr>
                <w:rFonts w:asciiTheme="minorHAnsi" w:hAnsiTheme="minorHAnsi" w:cstheme="minorHAnsi"/>
                <w:iCs/>
                <w:color w:val="000000"/>
                <w:sz w:val="22"/>
                <w:szCs w:val="22"/>
              </w:rPr>
              <w:t xml:space="preserve">3.1. Για τους χώρους που στεγάζονται τράπεζες, </w:t>
            </w:r>
            <w:proofErr w:type="spellStart"/>
            <w:r w:rsidRPr="00956196">
              <w:rPr>
                <w:rFonts w:asciiTheme="minorHAnsi" w:hAnsiTheme="minorHAnsi" w:cstheme="minorHAnsi"/>
                <w:iCs/>
                <w:color w:val="000000"/>
                <w:sz w:val="22"/>
                <w:szCs w:val="22"/>
              </w:rPr>
              <w:t>Super</w:t>
            </w:r>
            <w:proofErr w:type="spellEnd"/>
            <w:r w:rsidRPr="00956196">
              <w:rPr>
                <w:rFonts w:asciiTheme="minorHAnsi" w:hAnsiTheme="minorHAnsi" w:cstheme="minorHAnsi"/>
                <w:iCs/>
                <w:color w:val="000000"/>
                <w:sz w:val="22"/>
                <w:szCs w:val="22"/>
              </w:rPr>
              <w:t xml:space="preserve"> </w:t>
            </w:r>
            <w:proofErr w:type="spellStart"/>
            <w:r w:rsidRPr="00956196">
              <w:rPr>
                <w:rFonts w:asciiTheme="minorHAnsi" w:hAnsiTheme="minorHAnsi" w:cstheme="minorHAnsi"/>
                <w:iCs/>
                <w:color w:val="000000"/>
                <w:sz w:val="22"/>
                <w:szCs w:val="22"/>
              </w:rPr>
              <w:t>Market</w:t>
            </w:r>
            <w:proofErr w:type="spellEnd"/>
            <w:r w:rsidRPr="00956196">
              <w:rPr>
                <w:rFonts w:asciiTheme="minorHAnsi" w:hAnsiTheme="minorHAnsi" w:cstheme="minorHAnsi"/>
                <w:iCs/>
                <w:color w:val="000000"/>
                <w:sz w:val="22"/>
                <w:szCs w:val="22"/>
              </w:rPr>
              <w:t xml:space="preserve"> και καταστήματα υγειονομικού ενδιαφέροντος (καφετέριες, εστιατόρια, ταβέρνες, </w:t>
            </w:r>
            <w:proofErr w:type="spellStart"/>
            <w:r w:rsidRPr="00956196">
              <w:rPr>
                <w:rFonts w:asciiTheme="minorHAnsi" w:hAnsiTheme="minorHAnsi" w:cstheme="minorHAnsi"/>
                <w:iCs/>
                <w:color w:val="000000"/>
                <w:sz w:val="22"/>
                <w:szCs w:val="22"/>
              </w:rPr>
              <w:t>fast</w:t>
            </w:r>
            <w:proofErr w:type="spellEnd"/>
            <w:r w:rsidRPr="00956196">
              <w:rPr>
                <w:rFonts w:asciiTheme="minorHAnsi" w:hAnsiTheme="minorHAnsi" w:cstheme="minorHAnsi"/>
                <w:iCs/>
                <w:color w:val="000000"/>
                <w:sz w:val="22"/>
                <w:szCs w:val="22"/>
              </w:rPr>
              <w:t xml:space="preserve"> </w:t>
            </w:r>
            <w:proofErr w:type="spellStart"/>
            <w:r w:rsidRPr="00956196">
              <w:rPr>
                <w:rFonts w:asciiTheme="minorHAnsi" w:hAnsiTheme="minorHAnsi" w:cstheme="minorHAnsi"/>
                <w:iCs/>
                <w:color w:val="000000"/>
                <w:sz w:val="22"/>
                <w:szCs w:val="22"/>
              </w:rPr>
              <w:t>food</w:t>
            </w:r>
            <w:proofErr w:type="spellEnd"/>
            <w:r w:rsidRPr="00956196">
              <w:rPr>
                <w:rFonts w:asciiTheme="minorHAnsi" w:hAnsiTheme="minorHAnsi" w:cstheme="minorHAnsi"/>
                <w:iCs/>
                <w:color w:val="000000"/>
                <w:sz w:val="22"/>
                <w:szCs w:val="22"/>
              </w:rPr>
              <w:t xml:space="preserve">, κρεοπωλεία, ιχθυοπωλεία, μανάβικα κλπ) </w:t>
            </w:r>
            <w:r w:rsidRPr="00956196">
              <w:rPr>
                <w:rFonts w:asciiTheme="minorHAnsi" w:hAnsiTheme="minorHAnsi" w:cstheme="minorHAnsi"/>
                <w:b/>
                <w:iCs/>
                <w:color w:val="000000"/>
                <w:sz w:val="22"/>
                <w:szCs w:val="22"/>
              </w:rPr>
              <w:t xml:space="preserve">1,40 ευρώ </w:t>
            </w:r>
            <w:proofErr w:type="spellStart"/>
            <w:r w:rsidRPr="00956196">
              <w:rPr>
                <w:rFonts w:asciiTheme="minorHAnsi" w:hAnsiTheme="minorHAnsi" w:cstheme="minorHAnsi"/>
                <w:b/>
                <w:iCs/>
                <w:color w:val="000000"/>
                <w:sz w:val="22"/>
                <w:szCs w:val="22"/>
              </w:rPr>
              <w:t>ανα</w:t>
            </w:r>
            <w:proofErr w:type="spellEnd"/>
            <w:r w:rsidRPr="00956196">
              <w:rPr>
                <w:rFonts w:asciiTheme="minorHAnsi" w:hAnsiTheme="minorHAnsi" w:cstheme="minorHAnsi"/>
                <w:b/>
                <w:iCs/>
                <w:color w:val="000000"/>
                <w:sz w:val="22"/>
                <w:szCs w:val="22"/>
              </w:rPr>
              <w:t xml:space="preserve"> </w:t>
            </w:r>
            <w:proofErr w:type="spellStart"/>
            <w:r w:rsidRPr="00956196">
              <w:rPr>
                <w:rFonts w:asciiTheme="minorHAnsi" w:hAnsiTheme="minorHAnsi" w:cstheme="minorHAnsi"/>
                <w:b/>
                <w:iCs/>
                <w:color w:val="000000"/>
                <w:sz w:val="22"/>
                <w:szCs w:val="22"/>
              </w:rPr>
              <w:t>τ.μ</w:t>
            </w:r>
            <w:proofErr w:type="spellEnd"/>
            <w:r w:rsidRPr="00956196">
              <w:rPr>
                <w:rFonts w:asciiTheme="minorHAnsi" w:hAnsiTheme="minorHAnsi" w:cstheme="minorHAnsi"/>
                <w:b/>
                <w:iCs/>
                <w:color w:val="000000"/>
                <w:sz w:val="22"/>
                <w:szCs w:val="22"/>
              </w:rPr>
              <w:t>. ετησίως</w:t>
            </w:r>
          </w:p>
          <w:p w:rsidR="00956196" w:rsidRPr="00956196" w:rsidRDefault="00956196" w:rsidP="004C4622">
            <w:pPr>
              <w:pStyle w:val="11"/>
              <w:suppressAutoHyphens w:val="0"/>
              <w:spacing w:line="360" w:lineRule="auto"/>
              <w:ind w:left="316" w:hanging="316"/>
              <w:jc w:val="both"/>
              <w:rPr>
                <w:rFonts w:asciiTheme="minorHAnsi" w:hAnsiTheme="minorHAnsi" w:cstheme="minorHAnsi"/>
                <w:iCs/>
                <w:color w:val="000000"/>
                <w:sz w:val="22"/>
                <w:szCs w:val="22"/>
                <w:lang w:val="el-GR"/>
              </w:rPr>
            </w:pPr>
            <w:r w:rsidRPr="00956196">
              <w:rPr>
                <w:rFonts w:asciiTheme="minorHAnsi" w:hAnsiTheme="minorHAnsi" w:cstheme="minorHAnsi"/>
                <w:iCs/>
                <w:color w:val="000000"/>
                <w:sz w:val="22"/>
                <w:szCs w:val="22"/>
                <w:lang w:val="el-GR"/>
              </w:rPr>
              <w:t xml:space="preserve">3.2..Για τους </w:t>
            </w:r>
            <w:r w:rsidRPr="00956196">
              <w:rPr>
                <w:rFonts w:asciiTheme="minorHAnsi" w:hAnsiTheme="minorHAnsi" w:cstheme="minorHAnsi"/>
                <w:b/>
                <w:bCs/>
                <w:iCs/>
                <w:color w:val="000000"/>
                <w:sz w:val="22"/>
                <w:szCs w:val="22"/>
                <w:lang w:val="el-GR"/>
              </w:rPr>
              <w:t>μη στεγασμένους χώρους</w:t>
            </w:r>
            <w:r w:rsidRPr="00956196">
              <w:rPr>
                <w:rFonts w:asciiTheme="minorHAnsi" w:hAnsiTheme="minorHAnsi" w:cstheme="minorHAns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956196">
              <w:rPr>
                <w:rFonts w:asciiTheme="minorHAnsi" w:hAnsiTheme="minorHAnsi" w:cstheme="minorHAnsi"/>
                <w:b/>
                <w:bCs/>
                <w:iCs/>
                <w:color w:val="000000"/>
                <w:sz w:val="22"/>
                <w:szCs w:val="22"/>
                <w:lang w:val="el-GR"/>
              </w:rPr>
              <w:t xml:space="preserve">1,10 ευρώ ανά </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iCs/>
                <w:color w:val="000000"/>
                <w:sz w:val="22"/>
                <w:szCs w:val="22"/>
                <w:lang w:val="el-GR"/>
              </w:rPr>
              <w:t>. ετησίως.</w:t>
            </w:r>
          </w:p>
          <w:p w:rsidR="00956196" w:rsidRPr="00956196" w:rsidRDefault="00956196" w:rsidP="004C4622">
            <w:pPr>
              <w:pStyle w:val="11"/>
              <w:suppressAutoHyphens w:val="0"/>
              <w:spacing w:line="360" w:lineRule="auto"/>
              <w:ind w:left="316" w:hanging="316"/>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 3.3..Για υπό ανέγερση οικοδομές με </w:t>
            </w:r>
            <w:proofErr w:type="spellStart"/>
            <w:r w:rsidRPr="00956196">
              <w:rPr>
                <w:rFonts w:asciiTheme="minorHAnsi" w:hAnsiTheme="minorHAnsi" w:cstheme="minorHAnsi"/>
                <w:iCs/>
                <w:color w:val="000000"/>
                <w:sz w:val="22"/>
                <w:szCs w:val="22"/>
                <w:lang w:val="el-GR"/>
              </w:rPr>
              <w:t>εργοταξιακό</w:t>
            </w:r>
            <w:proofErr w:type="spellEnd"/>
            <w:r w:rsidRPr="00956196">
              <w:rPr>
                <w:rFonts w:asciiTheme="minorHAnsi" w:hAnsiTheme="minorHAnsi" w:cstheme="minorHAns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956196" w:rsidRPr="00956196" w:rsidRDefault="00956196" w:rsidP="004C4622">
            <w:pPr>
              <w:spacing w:line="360" w:lineRule="auto"/>
              <w:ind w:left="316" w:hanging="316"/>
              <w:jc w:val="both"/>
              <w:rPr>
                <w:rFonts w:asciiTheme="minorHAnsi" w:hAnsiTheme="minorHAnsi" w:cstheme="minorHAnsi"/>
                <w:sz w:val="22"/>
                <w:szCs w:val="22"/>
              </w:rPr>
            </w:pPr>
            <w:r w:rsidRPr="00956196">
              <w:rPr>
                <w:rFonts w:asciiTheme="minorHAnsi" w:hAnsiTheme="minorHAnsi" w:cstheme="minorHAnsi"/>
                <w:iCs/>
                <w:color w:val="000000"/>
                <w:sz w:val="22"/>
                <w:szCs w:val="22"/>
              </w:rPr>
              <w:t xml:space="preserve">3.4. Για χώρους που στεγάζονται επαγγελματικές ή γεωργικές αποθήκες </w:t>
            </w:r>
            <w:r w:rsidRPr="00956196">
              <w:rPr>
                <w:rFonts w:asciiTheme="minorHAnsi" w:hAnsiTheme="minorHAnsi" w:cstheme="minorHAnsi"/>
                <w:b/>
                <w:bCs/>
                <w:iCs/>
                <w:color w:val="000000"/>
                <w:sz w:val="22"/>
                <w:szCs w:val="22"/>
              </w:rPr>
              <w:t xml:space="preserve">1,10 ευρώ ανά </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iCs/>
                <w:color w:val="000000"/>
                <w:sz w:val="22"/>
                <w:szCs w:val="22"/>
              </w:rPr>
              <w:t>. ετησίως.</w:t>
            </w:r>
          </w:p>
        </w:tc>
      </w:tr>
      <w:tr w:rsidR="00956196" w:rsidRPr="00956196" w:rsidTr="004C4622">
        <w:trPr>
          <w:gridAfter w:val="1"/>
          <w:wAfter w:w="269" w:type="dxa"/>
          <w:trHeight w:val="780"/>
          <w:jc w:val="center"/>
        </w:trPr>
        <w:tc>
          <w:tcPr>
            <w:tcW w:w="8217" w:type="dxa"/>
            <w:tcBorders>
              <w:left w:val="single" w:sz="4" w:space="0" w:color="000001"/>
              <w:bottom w:val="single" w:sz="4" w:space="0" w:color="auto"/>
              <w:right w:val="single" w:sz="4" w:space="0" w:color="000001"/>
            </w:tcBorders>
            <w:shd w:val="clear" w:color="auto" w:fill="FFFFFF"/>
            <w:vAlign w:val="center"/>
          </w:tcPr>
          <w:p w:rsidR="00956196" w:rsidRPr="00956196" w:rsidRDefault="00956196" w:rsidP="004C4622">
            <w:pPr>
              <w:spacing w:line="360" w:lineRule="auto"/>
              <w:jc w:val="both"/>
              <w:rPr>
                <w:rFonts w:asciiTheme="minorHAnsi" w:hAnsiTheme="minorHAnsi" w:cstheme="minorHAnsi"/>
                <w:sz w:val="22"/>
                <w:szCs w:val="22"/>
              </w:rPr>
            </w:pPr>
            <w:r w:rsidRPr="00956196">
              <w:rPr>
                <w:rFonts w:asciiTheme="minorHAnsi" w:hAnsiTheme="minorHAnsi" w:cstheme="minorHAnsi"/>
                <w:iCs/>
                <w:color w:val="000000"/>
                <w:sz w:val="22"/>
                <w:szCs w:val="22"/>
              </w:rPr>
              <w:lastRenderedPageBreak/>
              <w:t xml:space="preserve">3.5.. Για τους λοιπούς χώρους επαγγελματικής χρήσεως  </w:t>
            </w:r>
            <w:r w:rsidRPr="00956196">
              <w:rPr>
                <w:rFonts w:asciiTheme="minorHAnsi" w:hAnsiTheme="minorHAnsi" w:cstheme="minorHAnsi"/>
                <w:b/>
                <w:bCs/>
                <w:iCs/>
                <w:color w:val="000000"/>
                <w:sz w:val="22"/>
                <w:szCs w:val="22"/>
              </w:rPr>
              <w:t xml:space="preserve">1,30 ευρώ ανά </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 xml:space="preserve">. </w:t>
            </w:r>
            <w:r w:rsidRPr="00956196">
              <w:rPr>
                <w:rFonts w:asciiTheme="minorHAnsi" w:hAnsiTheme="minorHAnsi" w:cstheme="minorHAnsi"/>
                <w:iCs/>
                <w:color w:val="000000"/>
                <w:sz w:val="22"/>
                <w:szCs w:val="22"/>
              </w:rPr>
              <w:t xml:space="preserve">ετησίως   </w:t>
            </w:r>
          </w:p>
        </w:tc>
      </w:tr>
      <w:tr w:rsidR="00956196" w:rsidRPr="00956196" w:rsidTr="004C4622">
        <w:trPr>
          <w:gridAfter w:val="1"/>
          <w:wAfter w:w="269" w:type="dxa"/>
          <w:trHeight w:val="735"/>
          <w:jc w:val="center"/>
        </w:trPr>
        <w:tc>
          <w:tcPr>
            <w:tcW w:w="8217" w:type="dxa"/>
            <w:tcBorders>
              <w:top w:val="single" w:sz="4" w:space="0" w:color="auto"/>
              <w:left w:val="single" w:sz="4" w:space="0" w:color="000001"/>
              <w:right w:val="single" w:sz="4" w:space="0" w:color="000001"/>
            </w:tcBorders>
            <w:shd w:val="clear" w:color="auto" w:fill="FFFFFF"/>
            <w:vAlign w:val="center"/>
          </w:tcPr>
          <w:p w:rsidR="00956196" w:rsidRPr="00956196" w:rsidRDefault="00956196" w:rsidP="004C4622">
            <w:pPr>
              <w:spacing w:line="360" w:lineRule="auto"/>
              <w:ind w:left="316" w:hanging="316"/>
              <w:jc w:val="both"/>
              <w:rPr>
                <w:rFonts w:asciiTheme="minorHAnsi" w:hAnsiTheme="minorHAnsi" w:cstheme="minorHAnsi"/>
                <w:sz w:val="22"/>
                <w:szCs w:val="22"/>
              </w:rPr>
            </w:pPr>
            <w:r w:rsidRPr="00956196">
              <w:rPr>
                <w:rFonts w:asciiTheme="minorHAnsi" w:hAnsiTheme="minorHAnsi" w:cstheme="minorHAnsi"/>
                <w:iCs/>
                <w:color w:val="000000"/>
                <w:sz w:val="22"/>
                <w:szCs w:val="22"/>
              </w:rPr>
              <w:t xml:space="preserve">3.6.. Για στεγασμένους χώρους επαγγελματικής χρήσεως εμβαδού άνω των 6.000 </w:t>
            </w:r>
            <w:proofErr w:type="spellStart"/>
            <w:r w:rsidRPr="00956196">
              <w:rPr>
                <w:rFonts w:asciiTheme="minorHAnsi" w:hAnsiTheme="minorHAnsi" w:cstheme="minorHAnsi"/>
                <w:iCs/>
                <w:color w:val="000000"/>
                <w:sz w:val="22"/>
                <w:szCs w:val="22"/>
              </w:rPr>
              <w:t>τ.μ</w:t>
            </w:r>
            <w:proofErr w:type="spellEnd"/>
            <w:r w:rsidRPr="00956196">
              <w:rPr>
                <w:rFonts w:asciiTheme="minorHAnsi" w:hAnsiTheme="minorHAnsi" w:cstheme="minorHAnsi"/>
                <w:iCs/>
                <w:color w:val="000000"/>
                <w:sz w:val="22"/>
                <w:szCs w:val="22"/>
              </w:rPr>
              <w:t xml:space="preserve">. σε  </w:t>
            </w:r>
            <w:r w:rsidRPr="00956196">
              <w:rPr>
                <w:rFonts w:asciiTheme="minorHAnsi" w:hAnsiTheme="minorHAnsi" w:cstheme="minorHAnsi"/>
                <w:b/>
                <w:bCs/>
                <w:iCs/>
                <w:color w:val="000000"/>
                <w:sz w:val="22"/>
                <w:szCs w:val="22"/>
              </w:rPr>
              <w:t xml:space="preserve"> 0,78 ευρώ/</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w:t>
            </w:r>
          </w:p>
        </w:tc>
      </w:tr>
      <w:tr w:rsidR="00956196" w:rsidRPr="00956196" w:rsidTr="004C4622">
        <w:trPr>
          <w:gridAfter w:val="1"/>
          <w:wAfter w:w="269" w:type="dxa"/>
          <w:trHeight w:val="750"/>
          <w:jc w:val="center"/>
        </w:trPr>
        <w:tc>
          <w:tcPr>
            <w:tcW w:w="8217" w:type="dxa"/>
            <w:tcBorders>
              <w:left w:val="single" w:sz="4" w:space="0" w:color="000001"/>
              <w:right w:val="single" w:sz="4" w:space="0" w:color="000001"/>
            </w:tcBorders>
            <w:shd w:val="clear" w:color="auto" w:fill="FFFFFF"/>
            <w:vAlign w:val="center"/>
          </w:tcPr>
          <w:p w:rsidR="00956196" w:rsidRPr="00956196" w:rsidRDefault="00956196" w:rsidP="004C4622">
            <w:pPr>
              <w:spacing w:line="360" w:lineRule="auto"/>
              <w:ind w:left="316" w:hanging="316"/>
              <w:jc w:val="both"/>
              <w:rPr>
                <w:rFonts w:asciiTheme="minorHAnsi" w:hAnsiTheme="minorHAnsi" w:cstheme="minorHAnsi"/>
                <w:sz w:val="22"/>
                <w:szCs w:val="22"/>
              </w:rPr>
            </w:pPr>
            <w:r w:rsidRPr="00956196">
              <w:rPr>
                <w:rFonts w:asciiTheme="minorHAnsi" w:hAnsiTheme="minorHAnsi" w:cstheme="minorHAnsi"/>
                <w:iCs/>
                <w:color w:val="000000"/>
                <w:sz w:val="22"/>
                <w:szCs w:val="22"/>
              </w:rPr>
              <w:t xml:space="preserve">3.7..Για μη στεγασμένους χώρους επαγγελματικής χρήσεως εμβαδού άνω των 6.000 </w:t>
            </w:r>
            <w:proofErr w:type="spellStart"/>
            <w:r w:rsidRPr="00956196">
              <w:rPr>
                <w:rFonts w:asciiTheme="minorHAnsi" w:hAnsiTheme="minorHAnsi" w:cstheme="minorHAnsi"/>
                <w:iCs/>
                <w:color w:val="000000"/>
                <w:sz w:val="22"/>
                <w:szCs w:val="22"/>
              </w:rPr>
              <w:t>τ.μ</w:t>
            </w:r>
            <w:proofErr w:type="spellEnd"/>
            <w:r w:rsidRPr="00956196">
              <w:rPr>
                <w:rFonts w:asciiTheme="minorHAnsi" w:hAnsiTheme="minorHAnsi" w:cstheme="minorHAnsi"/>
                <w:iCs/>
                <w:color w:val="000000"/>
                <w:sz w:val="22"/>
                <w:szCs w:val="22"/>
              </w:rPr>
              <w:t xml:space="preserve">. σε </w:t>
            </w:r>
            <w:r w:rsidRPr="00956196">
              <w:rPr>
                <w:rFonts w:asciiTheme="minorHAnsi" w:hAnsiTheme="minorHAnsi" w:cstheme="minorHAnsi"/>
                <w:b/>
                <w:bCs/>
                <w:iCs/>
                <w:color w:val="000000"/>
                <w:sz w:val="22"/>
                <w:szCs w:val="22"/>
              </w:rPr>
              <w:t>0,39  ευρώ/</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 xml:space="preserve">. </w:t>
            </w:r>
            <w:r w:rsidRPr="00956196">
              <w:rPr>
                <w:rFonts w:asciiTheme="minorHAnsi" w:hAnsiTheme="minorHAnsi" w:cstheme="minorHAnsi"/>
                <w:iCs/>
                <w:color w:val="000000"/>
                <w:sz w:val="22"/>
                <w:szCs w:val="22"/>
              </w:rPr>
              <w:t>(για όλες τις τοπικές κοινότητες)</w:t>
            </w:r>
          </w:p>
        </w:tc>
      </w:tr>
      <w:tr w:rsidR="00956196" w:rsidRPr="00956196" w:rsidTr="004C4622">
        <w:trPr>
          <w:gridAfter w:val="1"/>
          <w:wAfter w:w="269" w:type="dxa"/>
          <w:trHeight w:val="720"/>
          <w:jc w:val="center"/>
        </w:trPr>
        <w:tc>
          <w:tcPr>
            <w:tcW w:w="8217" w:type="dxa"/>
            <w:tcBorders>
              <w:left w:val="single" w:sz="4" w:space="0" w:color="000001"/>
              <w:bottom w:val="single" w:sz="4" w:space="0" w:color="auto"/>
              <w:right w:val="single" w:sz="4" w:space="0" w:color="000001"/>
            </w:tcBorders>
            <w:shd w:val="clear" w:color="auto" w:fill="FFFFFF"/>
            <w:vAlign w:val="center"/>
          </w:tcPr>
          <w:p w:rsidR="00956196" w:rsidRPr="00956196" w:rsidRDefault="00956196" w:rsidP="004C4622">
            <w:pPr>
              <w:spacing w:line="360" w:lineRule="auto"/>
              <w:ind w:left="316" w:hanging="316"/>
              <w:jc w:val="both"/>
              <w:rPr>
                <w:rFonts w:asciiTheme="minorHAnsi" w:hAnsiTheme="minorHAnsi" w:cstheme="minorHAnsi"/>
                <w:b/>
                <w:bCs/>
                <w:iCs/>
                <w:color w:val="000000"/>
                <w:sz w:val="22"/>
                <w:szCs w:val="22"/>
              </w:rPr>
            </w:pPr>
            <w:r w:rsidRPr="00956196">
              <w:rPr>
                <w:rFonts w:asciiTheme="minorHAnsi" w:hAnsiTheme="minorHAnsi" w:cstheme="minorHAnsi"/>
                <w:iCs/>
                <w:color w:val="000000"/>
                <w:sz w:val="22"/>
                <w:szCs w:val="22"/>
              </w:rPr>
              <w:t xml:space="preserve">3.8..Για επαγγελματικούς χώρους χρησιμοποιούμενους για καλλιέργεια φυτωρίων σε  </w:t>
            </w:r>
            <w:r w:rsidRPr="00956196">
              <w:rPr>
                <w:rFonts w:asciiTheme="minorHAnsi" w:hAnsiTheme="minorHAnsi" w:cstheme="minorHAnsi"/>
                <w:b/>
                <w:bCs/>
                <w:iCs/>
                <w:color w:val="000000"/>
                <w:sz w:val="22"/>
                <w:szCs w:val="22"/>
              </w:rPr>
              <w:t>0,39  ευρώ/</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w:t>
            </w:r>
          </w:p>
          <w:p w:rsidR="00956196" w:rsidRPr="00956196" w:rsidRDefault="00956196" w:rsidP="004C4622">
            <w:pPr>
              <w:spacing w:line="360" w:lineRule="auto"/>
              <w:ind w:left="316" w:hanging="284"/>
              <w:jc w:val="both"/>
              <w:rPr>
                <w:rFonts w:asciiTheme="minorHAnsi" w:hAnsiTheme="minorHAnsi" w:cstheme="minorHAnsi"/>
                <w:sz w:val="22"/>
                <w:szCs w:val="22"/>
              </w:rPr>
            </w:pPr>
            <w:r w:rsidRPr="00956196">
              <w:rPr>
                <w:rFonts w:asciiTheme="minorHAnsi" w:hAnsiTheme="minorHAnsi" w:cstheme="minorHAnsi"/>
                <w:iCs/>
                <w:color w:val="000000"/>
                <w:sz w:val="22"/>
                <w:szCs w:val="22"/>
              </w:rPr>
              <w:t xml:space="preserve">      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956196" w:rsidRPr="00956196" w:rsidRDefault="00956196" w:rsidP="004C4622">
            <w:pPr>
              <w:spacing w:line="360" w:lineRule="auto"/>
              <w:rPr>
                <w:rFonts w:asciiTheme="minorHAnsi" w:hAnsiTheme="minorHAnsi" w:cstheme="minorHAnsi"/>
                <w:sz w:val="22"/>
                <w:szCs w:val="22"/>
              </w:rPr>
            </w:pPr>
            <w:r w:rsidRPr="00956196">
              <w:rPr>
                <w:rFonts w:asciiTheme="minorHAnsi" w:hAnsiTheme="minorHAnsi" w:cstheme="minorHAnsi"/>
                <w:b/>
                <w:iCs/>
                <w:color w:val="000000"/>
                <w:sz w:val="22"/>
                <w:szCs w:val="22"/>
              </w:rPr>
              <w:t xml:space="preserve">Β) </w:t>
            </w:r>
            <w:r w:rsidRPr="00956196">
              <w:rPr>
                <w:rFonts w:asciiTheme="minorHAnsi" w:hAnsiTheme="minorHAnsi" w:cstheme="minorHAnsi"/>
                <w:b/>
                <w:iCs/>
                <w:color w:val="000000"/>
                <w:sz w:val="22"/>
                <w:szCs w:val="22"/>
                <w:u w:val="single"/>
              </w:rPr>
              <w:t>Λοιπές Κοινότητες Δ.Ε. Δαύλειας</w:t>
            </w:r>
          </w:p>
          <w:p w:rsidR="00956196" w:rsidRPr="00956196" w:rsidRDefault="00956196" w:rsidP="004C4622">
            <w:pPr>
              <w:spacing w:line="360" w:lineRule="auto"/>
              <w:ind w:left="316" w:hanging="284"/>
              <w:jc w:val="both"/>
              <w:rPr>
                <w:rFonts w:asciiTheme="minorHAnsi" w:hAnsiTheme="minorHAnsi" w:cstheme="minorHAnsi"/>
                <w:iCs/>
                <w:color w:val="000000"/>
                <w:sz w:val="22"/>
                <w:szCs w:val="22"/>
              </w:rPr>
            </w:pPr>
            <w:r w:rsidRPr="00956196">
              <w:rPr>
                <w:rFonts w:asciiTheme="minorHAnsi" w:hAnsiTheme="minorHAnsi" w:cstheme="minorHAnsi"/>
                <w:b/>
                <w:bCs/>
                <w:iCs/>
                <w:color w:val="000000"/>
                <w:sz w:val="22"/>
                <w:szCs w:val="22"/>
              </w:rPr>
              <w:t>1.</w:t>
            </w:r>
            <w:r w:rsidRPr="00956196">
              <w:rPr>
                <w:rFonts w:asciiTheme="minorHAnsi" w:hAnsiTheme="minorHAnsi" w:cstheme="minorHAnsi"/>
                <w:iCs/>
                <w:color w:val="000000"/>
                <w:sz w:val="22"/>
                <w:szCs w:val="22"/>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w:t>
            </w:r>
            <w:r w:rsidRPr="00956196">
              <w:rPr>
                <w:rFonts w:asciiTheme="minorHAnsi" w:hAnsiTheme="minorHAnsi" w:cstheme="minorHAnsi"/>
                <w:b/>
                <w:iCs/>
                <w:color w:val="000000"/>
                <w:sz w:val="22"/>
                <w:szCs w:val="22"/>
              </w:rPr>
              <w:t xml:space="preserve"> 0,90</w:t>
            </w:r>
            <w:r w:rsidRPr="00956196">
              <w:rPr>
                <w:rFonts w:asciiTheme="minorHAnsi" w:hAnsiTheme="minorHAnsi" w:cstheme="minorHAnsi"/>
                <w:b/>
                <w:bCs/>
                <w:iCs/>
                <w:color w:val="000000"/>
                <w:sz w:val="22"/>
                <w:szCs w:val="22"/>
              </w:rPr>
              <w:t xml:space="preserve"> ευρώ ανά </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iCs/>
                <w:color w:val="000000"/>
                <w:sz w:val="22"/>
                <w:szCs w:val="22"/>
              </w:rPr>
              <w:t>. ετησίως</w:t>
            </w:r>
          </w:p>
          <w:p w:rsidR="00956196" w:rsidRPr="00956196" w:rsidRDefault="00956196" w:rsidP="00956196">
            <w:pPr>
              <w:pStyle w:val="11"/>
              <w:numPr>
                <w:ilvl w:val="1"/>
                <w:numId w:val="13"/>
              </w:numPr>
              <w:tabs>
                <w:tab w:val="clear" w:pos="1080"/>
              </w:tabs>
              <w:suppressAutoHyphens w:val="0"/>
              <w:spacing w:line="360" w:lineRule="auto"/>
              <w:ind w:left="316" w:hanging="316"/>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Για τα ακίνητα που </w:t>
            </w:r>
            <w:r w:rsidRPr="00956196">
              <w:rPr>
                <w:rFonts w:asciiTheme="minorHAnsi" w:hAnsiTheme="minorHAnsi" w:cstheme="minorHAnsi"/>
                <w:bCs/>
                <w:sz w:val="22"/>
                <w:szCs w:val="22"/>
                <w:lang w:val="el-GR"/>
              </w:rPr>
              <w:t xml:space="preserve">χρησιμοποιούνται για </w:t>
            </w:r>
            <w:r w:rsidRPr="00956196">
              <w:rPr>
                <w:rFonts w:asciiTheme="minorHAnsi" w:hAnsiTheme="minorHAnsi" w:cstheme="minorHAnsi"/>
                <w:sz w:val="22"/>
                <w:szCs w:val="22"/>
                <w:lang w:val="el-GR"/>
              </w:rPr>
              <w:t xml:space="preserve">κοινωφελείς, μη κερδοσκοπικούς και φιλανθρωπικούς σκοπούς </w:t>
            </w:r>
            <w:r w:rsidRPr="00956196">
              <w:rPr>
                <w:rFonts w:asciiTheme="minorHAnsi" w:hAnsiTheme="minorHAnsi" w:cstheme="minorHAnsi"/>
                <w:b/>
                <w:bCs/>
                <w:sz w:val="22"/>
                <w:szCs w:val="22"/>
                <w:lang w:val="el-GR"/>
              </w:rPr>
              <w:t xml:space="preserve">0,85 ευρώ </w:t>
            </w:r>
            <w:proofErr w:type="spellStart"/>
            <w:r w:rsidRPr="00956196">
              <w:rPr>
                <w:rFonts w:asciiTheme="minorHAnsi" w:hAnsiTheme="minorHAnsi" w:cstheme="minorHAnsi"/>
                <w:b/>
                <w:bCs/>
                <w:sz w:val="22"/>
                <w:szCs w:val="22"/>
                <w:lang w:val="el-GR"/>
              </w:rPr>
              <w:t>ανα</w:t>
            </w:r>
            <w:proofErr w:type="spellEnd"/>
            <w:r w:rsidRPr="00956196">
              <w:rPr>
                <w:rFonts w:asciiTheme="minorHAnsi" w:hAnsiTheme="minorHAnsi" w:cstheme="minorHAnsi"/>
                <w:b/>
                <w:bCs/>
                <w:sz w:val="22"/>
                <w:szCs w:val="22"/>
                <w:lang w:val="el-GR"/>
              </w:rPr>
              <w:t xml:space="preserve"> </w:t>
            </w:r>
            <w:proofErr w:type="spellStart"/>
            <w:r w:rsidRPr="00956196">
              <w:rPr>
                <w:rFonts w:asciiTheme="minorHAnsi" w:hAnsiTheme="minorHAnsi" w:cstheme="minorHAnsi"/>
                <w:b/>
                <w:bCs/>
                <w:sz w:val="22"/>
                <w:szCs w:val="22"/>
                <w:lang w:val="el-GR"/>
              </w:rPr>
              <w:t>τ.μ</w:t>
            </w:r>
            <w:proofErr w:type="spellEnd"/>
            <w:r w:rsidRPr="00956196">
              <w:rPr>
                <w:rFonts w:asciiTheme="minorHAnsi" w:hAnsiTheme="minorHAnsi" w:cstheme="minorHAnsi"/>
                <w:b/>
                <w:bCs/>
                <w:sz w:val="22"/>
                <w:szCs w:val="22"/>
                <w:lang w:val="el-GR"/>
              </w:rPr>
              <w:t>. ετησίως</w:t>
            </w:r>
          </w:p>
          <w:p w:rsidR="00956196" w:rsidRPr="00956196" w:rsidRDefault="00956196" w:rsidP="00956196">
            <w:pPr>
              <w:pStyle w:val="11"/>
              <w:numPr>
                <w:ilvl w:val="1"/>
                <w:numId w:val="13"/>
              </w:numPr>
              <w:tabs>
                <w:tab w:val="clear" w:pos="1080"/>
              </w:tabs>
              <w:suppressAutoHyphens w:val="0"/>
              <w:spacing w:line="360" w:lineRule="auto"/>
              <w:ind w:left="316" w:hanging="316"/>
              <w:jc w:val="both"/>
              <w:rPr>
                <w:rFonts w:asciiTheme="minorHAnsi" w:hAnsiTheme="minorHAnsi" w:cstheme="minorHAnsi"/>
                <w:sz w:val="22"/>
                <w:szCs w:val="22"/>
                <w:lang w:val="el-GR"/>
              </w:rPr>
            </w:pPr>
            <w:r w:rsidRPr="00956196">
              <w:rPr>
                <w:rFonts w:asciiTheme="minorHAnsi" w:hAnsiTheme="minorHAnsi" w:cstheme="minorHAnsi"/>
                <w:sz w:val="22"/>
                <w:szCs w:val="22"/>
                <w:lang w:val="el-GR"/>
              </w:rPr>
              <w:t>Για ακίνητα</w:t>
            </w:r>
            <w:r w:rsidRPr="00956196">
              <w:rPr>
                <w:rFonts w:asciiTheme="minorHAnsi" w:hAnsiTheme="minorHAnsi" w:cstheme="minorHAnsi"/>
                <w:bCs/>
                <w:sz w:val="22"/>
                <w:szCs w:val="22"/>
                <w:lang w:val="el-GR"/>
              </w:rPr>
              <w:t xml:space="preserve"> </w:t>
            </w:r>
            <w:r w:rsidRPr="00956196">
              <w:rPr>
                <w:rFonts w:asciiTheme="minorHAnsi" w:hAnsiTheme="minorHAnsi" w:cstheme="minorHAnsi"/>
                <w:bCs/>
                <w:iCs/>
                <w:sz w:val="22"/>
                <w:szCs w:val="22"/>
                <w:lang w:val="el-GR"/>
              </w:rPr>
              <w:t xml:space="preserve">που χρησιμοποιούνται για την </w:t>
            </w:r>
            <w:r w:rsidRPr="00956196">
              <w:rPr>
                <w:rFonts w:asciiTheme="minorHAnsi" w:hAnsiTheme="minorHAnsi" w:cstheme="minorHAnsi"/>
                <w:b/>
                <w:bCs/>
                <w:iCs/>
                <w:sz w:val="22"/>
                <w:szCs w:val="22"/>
                <w:lang w:val="el-GR"/>
              </w:rPr>
              <w:t xml:space="preserve">άσκηση πάσης φύσης οικονομικής </w:t>
            </w:r>
            <w:r w:rsidRPr="00956196">
              <w:rPr>
                <w:rFonts w:asciiTheme="minorHAnsi" w:hAnsiTheme="minorHAnsi" w:cstheme="minorHAnsi"/>
                <w:b/>
                <w:bCs/>
                <w:iCs/>
                <w:sz w:val="22"/>
                <w:szCs w:val="22"/>
                <w:lang w:val="el-GR"/>
              </w:rPr>
              <w:lastRenderedPageBreak/>
              <w:t>δραστηριότητας:</w:t>
            </w:r>
          </w:p>
          <w:p w:rsidR="00956196" w:rsidRPr="00956196" w:rsidRDefault="00956196" w:rsidP="004C4622">
            <w:pPr>
              <w:spacing w:line="360" w:lineRule="auto"/>
              <w:ind w:left="316" w:hanging="284"/>
              <w:jc w:val="both"/>
              <w:rPr>
                <w:rFonts w:asciiTheme="minorHAnsi" w:hAnsiTheme="minorHAnsi" w:cstheme="minorHAnsi"/>
                <w:b/>
                <w:iCs/>
                <w:color w:val="000000"/>
                <w:sz w:val="22"/>
                <w:szCs w:val="22"/>
              </w:rPr>
            </w:pPr>
            <w:r w:rsidRPr="00956196">
              <w:rPr>
                <w:rFonts w:asciiTheme="minorHAnsi" w:hAnsiTheme="minorHAnsi" w:cstheme="minorHAnsi"/>
                <w:iCs/>
                <w:color w:val="000000"/>
                <w:sz w:val="22"/>
                <w:szCs w:val="22"/>
              </w:rPr>
              <w:t xml:space="preserve">3.1. Για τους χώρους που στεγάζονται </w:t>
            </w:r>
            <w:proofErr w:type="spellStart"/>
            <w:r w:rsidRPr="00956196">
              <w:rPr>
                <w:rFonts w:asciiTheme="minorHAnsi" w:hAnsiTheme="minorHAnsi" w:cstheme="minorHAnsi"/>
                <w:iCs/>
                <w:color w:val="000000"/>
                <w:sz w:val="22"/>
                <w:szCs w:val="22"/>
              </w:rPr>
              <w:t>Super</w:t>
            </w:r>
            <w:proofErr w:type="spellEnd"/>
            <w:r w:rsidRPr="00956196">
              <w:rPr>
                <w:rFonts w:asciiTheme="minorHAnsi" w:hAnsiTheme="minorHAnsi" w:cstheme="minorHAnsi"/>
                <w:iCs/>
                <w:color w:val="000000"/>
                <w:sz w:val="22"/>
                <w:szCs w:val="22"/>
              </w:rPr>
              <w:t xml:space="preserve"> </w:t>
            </w:r>
            <w:proofErr w:type="spellStart"/>
            <w:r w:rsidRPr="00956196">
              <w:rPr>
                <w:rFonts w:asciiTheme="minorHAnsi" w:hAnsiTheme="minorHAnsi" w:cstheme="minorHAnsi"/>
                <w:iCs/>
                <w:color w:val="000000"/>
                <w:sz w:val="22"/>
                <w:szCs w:val="22"/>
              </w:rPr>
              <w:t>Market</w:t>
            </w:r>
            <w:proofErr w:type="spellEnd"/>
            <w:r w:rsidRPr="00956196">
              <w:rPr>
                <w:rFonts w:asciiTheme="minorHAnsi" w:hAnsiTheme="minorHAnsi" w:cstheme="minorHAnsi"/>
                <w:iCs/>
                <w:color w:val="000000"/>
                <w:sz w:val="22"/>
                <w:szCs w:val="22"/>
              </w:rPr>
              <w:t xml:space="preserve"> και καταστήματα υγειονομικού ενδιαφέροντος (καφετέριες, εστιατόρια, ταβέρνες, </w:t>
            </w:r>
            <w:proofErr w:type="spellStart"/>
            <w:r w:rsidRPr="00956196">
              <w:rPr>
                <w:rFonts w:asciiTheme="minorHAnsi" w:hAnsiTheme="minorHAnsi" w:cstheme="minorHAnsi"/>
                <w:iCs/>
                <w:color w:val="000000"/>
                <w:sz w:val="22"/>
                <w:szCs w:val="22"/>
              </w:rPr>
              <w:t>fast</w:t>
            </w:r>
            <w:proofErr w:type="spellEnd"/>
            <w:r w:rsidRPr="00956196">
              <w:rPr>
                <w:rFonts w:asciiTheme="minorHAnsi" w:hAnsiTheme="minorHAnsi" w:cstheme="minorHAnsi"/>
                <w:iCs/>
                <w:color w:val="000000"/>
                <w:sz w:val="22"/>
                <w:szCs w:val="22"/>
              </w:rPr>
              <w:t xml:space="preserve"> </w:t>
            </w:r>
            <w:proofErr w:type="spellStart"/>
            <w:r w:rsidRPr="00956196">
              <w:rPr>
                <w:rFonts w:asciiTheme="minorHAnsi" w:hAnsiTheme="minorHAnsi" w:cstheme="minorHAnsi"/>
                <w:iCs/>
                <w:color w:val="000000"/>
                <w:sz w:val="22"/>
                <w:szCs w:val="22"/>
              </w:rPr>
              <w:t>food</w:t>
            </w:r>
            <w:proofErr w:type="spellEnd"/>
            <w:r w:rsidRPr="00956196">
              <w:rPr>
                <w:rFonts w:asciiTheme="minorHAnsi" w:hAnsiTheme="minorHAnsi" w:cstheme="minorHAnsi"/>
                <w:iCs/>
                <w:color w:val="000000"/>
                <w:sz w:val="22"/>
                <w:szCs w:val="22"/>
              </w:rPr>
              <w:t xml:space="preserve">, κρεοπωλεία, ιχθυοπωλεία, μανάβικα κλπ) </w:t>
            </w:r>
            <w:r w:rsidRPr="00956196">
              <w:rPr>
                <w:rFonts w:asciiTheme="minorHAnsi" w:hAnsiTheme="minorHAnsi" w:cstheme="minorHAnsi"/>
                <w:b/>
                <w:iCs/>
                <w:color w:val="000000"/>
                <w:sz w:val="22"/>
                <w:szCs w:val="22"/>
              </w:rPr>
              <w:t xml:space="preserve">1,20 ευρώ </w:t>
            </w:r>
            <w:proofErr w:type="spellStart"/>
            <w:r w:rsidRPr="00956196">
              <w:rPr>
                <w:rFonts w:asciiTheme="minorHAnsi" w:hAnsiTheme="minorHAnsi" w:cstheme="minorHAnsi"/>
                <w:b/>
                <w:iCs/>
                <w:color w:val="000000"/>
                <w:sz w:val="22"/>
                <w:szCs w:val="22"/>
              </w:rPr>
              <w:t>ανα</w:t>
            </w:r>
            <w:proofErr w:type="spellEnd"/>
            <w:r w:rsidRPr="00956196">
              <w:rPr>
                <w:rFonts w:asciiTheme="minorHAnsi" w:hAnsiTheme="minorHAnsi" w:cstheme="minorHAnsi"/>
                <w:b/>
                <w:iCs/>
                <w:color w:val="000000"/>
                <w:sz w:val="22"/>
                <w:szCs w:val="22"/>
              </w:rPr>
              <w:t xml:space="preserve"> </w:t>
            </w:r>
            <w:proofErr w:type="spellStart"/>
            <w:r w:rsidRPr="00956196">
              <w:rPr>
                <w:rFonts w:asciiTheme="minorHAnsi" w:hAnsiTheme="minorHAnsi" w:cstheme="minorHAnsi"/>
                <w:b/>
                <w:iCs/>
                <w:color w:val="000000"/>
                <w:sz w:val="22"/>
                <w:szCs w:val="22"/>
              </w:rPr>
              <w:t>τ.μ</w:t>
            </w:r>
            <w:proofErr w:type="spellEnd"/>
            <w:r w:rsidRPr="00956196">
              <w:rPr>
                <w:rFonts w:asciiTheme="minorHAnsi" w:hAnsiTheme="minorHAnsi" w:cstheme="minorHAnsi"/>
                <w:b/>
                <w:iCs/>
                <w:color w:val="000000"/>
                <w:sz w:val="22"/>
                <w:szCs w:val="22"/>
              </w:rPr>
              <w:t>. ετησίως</w:t>
            </w:r>
          </w:p>
          <w:p w:rsidR="00956196" w:rsidRPr="00956196" w:rsidRDefault="00956196" w:rsidP="004C4622">
            <w:pPr>
              <w:pStyle w:val="11"/>
              <w:suppressAutoHyphens w:val="0"/>
              <w:spacing w:line="360" w:lineRule="auto"/>
              <w:ind w:left="316" w:hanging="316"/>
              <w:jc w:val="both"/>
              <w:rPr>
                <w:rFonts w:asciiTheme="minorHAnsi" w:hAnsiTheme="minorHAnsi" w:cstheme="minorHAnsi"/>
                <w:iCs/>
                <w:color w:val="000000"/>
                <w:sz w:val="22"/>
                <w:szCs w:val="22"/>
                <w:lang w:val="el-GR"/>
              </w:rPr>
            </w:pPr>
            <w:r w:rsidRPr="00956196">
              <w:rPr>
                <w:rFonts w:asciiTheme="minorHAnsi" w:hAnsiTheme="minorHAnsi" w:cstheme="minorHAnsi"/>
                <w:iCs/>
                <w:color w:val="000000"/>
                <w:sz w:val="22"/>
                <w:szCs w:val="22"/>
                <w:lang w:val="el-GR"/>
              </w:rPr>
              <w:t xml:space="preserve">3.2.Για τους </w:t>
            </w:r>
            <w:r w:rsidRPr="00956196">
              <w:rPr>
                <w:rFonts w:asciiTheme="minorHAnsi" w:hAnsiTheme="minorHAnsi" w:cstheme="minorHAnsi"/>
                <w:b/>
                <w:bCs/>
                <w:iCs/>
                <w:color w:val="000000"/>
                <w:sz w:val="22"/>
                <w:szCs w:val="22"/>
                <w:lang w:val="el-GR"/>
              </w:rPr>
              <w:t>μη στεγασμένους χώρους</w:t>
            </w:r>
            <w:r w:rsidRPr="00956196">
              <w:rPr>
                <w:rFonts w:asciiTheme="minorHAnsi" w:hAnsiTheme="minorHAnsi" w:cstheme="minorHAns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956196">
              <w:rPr>
                <w:rFonts w:asciiTheme="minorHAnsi" w:hAnsiTheme="minorHAnsi" w:cstheme="minorHAnsi"/>
                <w:b/>
                <w:bCs/>
                <w:iCs/>
                <w:color w:val="000000"/>
                <w:sz w:val="22"/>
                <w:szCs w:val="22"/>
                <w:lang w:val="el-GR"/>
              </w:rPr>
              <w:t xml:space="preserve">0,90 ευρώ ανά </w:t>
            </w:r>
            <w:proofErr w:type="spellStart"/>
            <w:r w:rsidRPr="00956196">
              <w:rPr>
                <w:rFonts w:asciiTheme="minorHAnsi" w:hAnsiTheme="minorHAnsi" w:cstheme="minorHAnsi"/>
                <w:b/>
                <w:bCs/>
                <w:iCs/>
                <w:color w:val="000000"/>
                <w:sz w:val="22"/>
                <w:szCs w:val="22"/>
                <w:lang w:val="el-GR"/>
              </w:rPr>
              <w:t>τ.μ</w:t>
            </w:r>
            <w:proofErr w:type="spellEnd"/>
            <w:r w:rsidRPr="00956196">
              <w:rPr>
                <w:rFonts w:asciiTheme="minorHAnsi" w:hAnsiTheme="minorHAnsi" w:cstheme="minorHAnsi"/>
                <w:iCs/>
                <w:color w:val="000000"/>
                <w:sz w:val="22"/>
                <w:szCs w:val="22"/>
                <w:lang w:val="el-GR"/>
              </w:rPr>
              <w:t xml:space="preserve">. ετησίως. </w:t>
            </w:r>
          </w:p>
          <w:p w:rsidR="00956196" w:rsidRPr="00956196" w:rsidRDefault="00956196" w:rsidP="004C4622">
            <w:pPr>
              <w:pStyle w:val="11"/>
              <w:suppressAutoHyphens w:val="0"/>
              <w:spacing w:line="360" w:lineRule="auto"/>
              <w:ind w:left="316" w:hanging="316"/>
              <w:jc w:val="both"/>
              <w:rPr>
                <w:rFonts w:asciiTheme="minorHAnsi" w:hAnsiTheme="minorHAnsi" w:cstheme="minorHAnsi"/>
                <w:sz w:val="22"/>
                <w:szCs w:val="22"/>
                <w:lang w:val="el-GR"/>
              </w:rPr>
            </w:pPr>
            <w:r w:rsidRPr="00956196">
              <w:rPr>
                <w:rFonts w:asciiTheme="minorHAnsi" w:hAnsiTheme="minorHAnsi" w:cstheme="minorHAnsi"/>
                <w:iCs/>
                <w:color w:val="000000"/>
                <w:sz w:val="22"/>
                <w:szCs w:val="22"/>
                <w:lang w:val="el-GR"/>
              </w:rPr>
              <w:t xml:space="preserve">3.3.. Για υπό ανέγερση οικοδομές με </w:t>
            </w:r>
            <w:proofErr w:type="spellStart"/>
            <w:r w:rsidRPr="00956196">
              <w:rPr>
                <w:rFonts w:asciiTheme="minorHAnsi" w:hAnsiTheme="minorHAnsi" w:cstheme="minorHAnsi"/>
                <w:iCs/>
                <w:color w:val="000000"/>
                <w:sz w:val="22"/>
                <w:szCs w:val="22"/>
                <w:lang w:val="el-GR"/>
              </w:rPr>
              <w:t>εργοταξιακό</w:t>
            </w:r>
            <w:proofErr w:type="spellEnd"/>
            <w:r w:rsidRPr="00956196">
              <w:rPr>
                <w:rFonts w:asciiTheme="minorHAnsi" w:hAnsiTheme="minorHAnsi" w:cstheme="minorHAns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956196" w:rsidRPr="00956196" w:rsidRDefault="00956196" w:rsidP="004C4622">
            <w:pPr>
              <w:spacing w:before="120" w:after="120" w:line="360" w:lineRule="auto"/>
              <w:ind w:left="316" w:hanging="316"/>
              <w:jc w:val="both"/>
              <w:rPr>
                <w:rFonts w:asciiTheme="minorHAnsi" w:hAnsiTheme="minorHAnsi" w:cstheme="minorHAnsi"/>
                <w:sz w:val="22"/>
                <w:szCs w:val="22"/>
              </w:rPr>
            </w:pPr>
            <w:r w:rsidRPr="00956196">
              <w:rPr>
                <w:rFonts w:asciiTheme="minorHAnsi" w:hAnsiTheme="minorHAnsi" w:cstheme="minorHAnsi"/>
                <w:iCs/>
                <w:color w:val="000000"/>
                <w:sz w:val="22"/>
                <w:szCs w:val="22"/>
              </w:rPr>
              <w:t xml:space="preserve">3.4.. Για χώρους που στεγάζονται επαγγελματικές ή γεωργικές αποθήκες </w:t>
            </w:r>
            <w:r w:rsidRPr="00956196">
              <w:rPr>
                <w:rFonts w:asciiTheme="minorHAnsi" w:hAnsiTheme="minorHAnsi" w:cstheme="minorHAnsi"/>
                <w:b/>
                <w:bCs/>
                <w:iCs/>
                <w:color w:val="000000"/>
                <w:sz w:val="22"/>
                <w:szCs w:val="22"/>
              </w:rPr>
              <w:t xml:space="preserve">0,90 ευρώ ανά </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iCs/>
                <w:color w:val="000000"/>
                <w:sz w:val="22"/>
                <w:szCs w:val="22"/>
              </w:rPr>
              <w:t>. ετησίως.</w:t>
            </w:r>
          </w:p>
          <w:p w:rsidR="00956196" w:rsidRPr="00956196" w:rsidRDefault="00956196" w:rsidP="004C4622">
            <w:pPr>
              <w:spacing w:line="360" w:lineRule="auto"/>
              <w:jc w:val="both"/>
              <w:rPr>
                <w:rFonts w:asciiTheme="minorHAnsi" w:hAnsiTheme="minorHAnsi" w:cstheme="minorHAnsi"/>
                <w:iCs/>
                <w:color w:val="000000"/>
                <w:sz w:val="22"/>
                <w:szCs w:val="22"/>
              </w:rPr>
            </w:pPr>
            <w:r w:rsidRPr="00956196">
              <w:rPr>
                <w:rFonts w:asciiTheme="minorHAnsi" w:hAnsiTheme="minorHAnsi" w:cstheme="minorHAnsi"/>
                <w:iCs/>
                <w:color w:val="000000"/>
                <w:sz w:val="22"/>
                <w:szCs w:val="22"/>
              </w:rPr>
              <w:t xml:space="preserve">3.5.. Για τους λοιπούς χώρους επαγγελματικής  χρήσεως  </w:t>
            </w:r>
            <w:r w:rsidRPr="00956196">
              <w:rPr>
                <w:rFonts w:asciiTheme="minorHAnsi" w:hAnsiTheme="minorHAnsi" w:cstheme="minorHAnsi"/>
                <w:b/>
                <w:bCs/>
                <w:iCs/>
                <w:color w:val="000000"/>
                <w:sz w:val="22"/>
                <w:szCs w:val="22"/>
              </w:rPr>
              <w:t xml:space="preserve">1,10 ευρώ ανά </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 xml:space="preserve">. </w:t>
            </w:r>
            <w:r w:rsidRPr="00956196">
              <w:rPr>
                <w:rFonts w:asciiTheme="minorHAnsi" w:hAnsiTheme="minorHAnsi" w:cstheme="minorHAnsi"/>
                <w:iCs/>
                <w:color w:val="000000"/>
                <w:sz w:val="22"/>
                <w:szCs w:val="22"/>
              </w:rPr>
              <w:t xml:space="preserve">ετησίως </w:t>
            </w:r>
          </w:p>
          <w:p w:rsidR="00956196" w:rsidRPr="00956196" w:rsidRDefault="00956196" w:rsidP="004C4622">
            <w:pPr>
              <w:spacing w:line="360" w:lineRule="auto"/>
              <w:ind w:left="316" w:hanging="316"/>
              <w:jc w:val="both"/>
              <w:rPr>
                <w:rFonts w:asciiTheme="minorHAnsi" w:hAnsiTheme="minorHAnsi" w:cstheme="minorHAnsi"/>
                <w:b/>
                <w:bCs/>
                <w:iCs/>
                <w:color w:val="000000"/>
                <w:sz w:val="22"/>
                <w:szCs w:val="22"/>
              </w:rPr>
            </w:pPr>
            <w:r w:rsidRPr="00956196">
              <w:rPr>
                <w:rFonts w:asciiTheme="minorHAnsi" w:hAnsiTheme="minorHAnsi" w:cstheme="minorHAnsi"/>
                <w:iCs/>
                <w:color w:val="000000"/>
                <w:sz w:val="22"/>
                <w:szCs w:val="22"/>
              </w:rPr>
              <w:t xml:space="preserve">3.6.. Για στεγασμένους χώρους επαγγελματικής χρήσεως εμβαδού άνω των 6.000 </w:t>
            </w:r>
            <w:proofErr w:type="spellStart"/>
            <w:r w:rsidRPr="00956196">
              <w:rPr>
                <w:rFonts w:asciiTheme="minorHAnsi" w:hAnsiTheme="minorHAnsi" w:cstheme="minorHAnsi"/>
                <w:iCs/>
                <w:color w:val="000000"/>
                <w:sz w:val="22"/>
                <w:szCs w:val="22"/>
              </w:rPr>
              <w:t>τ.μ</w:t>
            </w:r>
            <w:proofErr w:type="spellEnd"/>
            <w:r w:rsidRPr="00956196">
              <w:rPr>
                <w:rFonts w:asciiTheme="minorHAnsi" w:hAnsiTheme="minorHAnsi" w:cstheme="minorHAnsi"/>
                <w:iCs/>
                <w:color w:val="000000"/>
                <w:sz w:val="22"/>
                <w:szCs w:val="22"/>
              </w:rPr>
              <w:t xml:space="preserve">. σε  </w:t>
            </w:r>
            <w:r w:rsidRPr="00956196">
              <w:rPr>
                <w:rFonts w:asciiTheme="minorHAnsi" w:hAnsiTheme="minorHAnsi" w:cstheme="minorHAnsi"/>
                <w:b/>
                <w:bCs/>
                <w:iCs/>
                <w:color w:val="000000"/>
                <w:sz w:val="22"/>
                <w:szCs w:val="22"/>
              </w:rPr>
              <w:t xml:space="preserve"> 0,66 ευρώ/</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w:t>
            </w:r>
          </w:p>
          <w:p w:rsidR="00956196" w:rsidRPr="00956196" w:rsidRDefault="00956196" w:rsidP="004C4622">
            <w:pPr>
              <w:spacing w:line="360" w:lineRule="auto"/>
              <w:ind w:left="316" w:hanging="316"/>
              <w:jc w:val="both"/>
              <w:rPr>
                <w:rFonts w:asciiTheme="minorHAnsi" w:hAnsiTheme="minorHAnsi" w:cstheme="minorHAnsi"/>
                <w:iCs/>
                <w:color w:val="000000"/>
                <w:sz w:val="22"/>
                <w:szCs w:val="22"/>
              </w:rPr>
            </w:pPr>
            <w:r w:rsidRPr="00956196">
              <w:rPr>
                <w:rFonts w:asciiTheme="minorHAnsi" w:hAnsiTheme="minorHAnsi" w:cstheme="minorHAnsi"/>
                <w:iCs/>
                <w:color w:val="000000"/>
                <w:sz w:val="22"/>
                <w:szCs w:val="22"/>
              </w:rPr>
              <w:t xml:space="preserve">3.7.. Για μη στεγασμένους χώρους επαγγελματικής χρήσεως εμβαδού άνω των 6.000 </w:t>
            </w:r>
            <w:proofErr w:type="spellStart"/>
            <w:r w:rsidRPr="00956196">
              <w:rPr>
                <w:rFonts w:asciiTheme="minorHAnsi" w:hAnsiTheme="minorHAnsi" w:cstheme="minorHAnsi"/>
                <w:iCs/>
                <w:color w:val="000000"/>
                <w:sz w:val="22"/>
                <w:szCs w:val="22"/>
              </w:rPr>
              <w:t>τ.μ</w:t>
            </w:r>
            <w:proofErr w:type="spellEnd"/>
            <w:r w:rsidRPr="00956196">
              <w:rPr>
                <w:rFonts w:asciiTheme="minorHAnsi" w:hAnsiTheme="minorHAnsi" w:cstheme="minorHAnsi"/>
                <w:iCs/>
                <w:color w:val="000000"/>
                <w:sz w:val="22"/>
                <w:szCs w:val="22"/>
              </w:rPr>
              <w:t xml:space="preserve">. σε </w:t>
            </w:r>
            <w:r w:rsidRPr="00956196">
              <w:rPr>
                <w:rFonts w:asciiTheme="minorHAnsi" w:hAnsiTheme="minorHAnsi" w:cstheme="minorHAnsi"/>
                <w:b/>
                <w:bCs/>
                <w:iCs/>
                <w:color w:val="000000"/>
                <w:sz w:val="22"/>
                <w:szCs w:val="22"/>
              </w:rPr>
              <w:t>0,33  ευρώ/</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 xml:space="preserve">. </w:t>
            </w:r>
            <w:r w:rsidRPr="00956196">
              <w:rPr>
                <w:rFonts w:asciiTheme="minorHAnsi" w:hAnsiTheme="minorHAnsi" w:cstheme="minorHAnsi"/>
                <w:iCs/>
                <w:color w:val="000000"/>
                <w:sz w:val="22"/>
                <w:szCs w:val="22"/>
              </w:rPr>
              <w:t>(για όλες τις τοπικές κοινότητες)</w:t>
            </w:r>
          </w:p>
          <w:p w:rsidR="00956196" w:rsidRPr="00956196" w:rsidRDefault="00956196" w:rsidP="004C4622">
            <w:pPr>
              <w:spacing w:line="360" w:lineRule="auto"/>
              <w:ind w:left="457" w:hanging="425"/>
              <w:jc w:val="both"/>
              <w:rPr>
                <w:rFonts w:asciiTheme="minorHAnsi" w:hAnsiTheme="minorHAnsi" w:cstheme="minorHAnsi"/>
                <w:b/>
                <w:bCs/>
                <w:iCs/>
                <w:color w:val="000000"/>
                <w:sz w:val="22"/>
                <w:szCs w:val="22"/>
              </w:rPr>
            </w:pPr>
            <w:r w:rsidRPr="00956196">
              <w:rPr>
                <w:rFonts w:asciiTheme="minorHAnsi" w:hAnsiTheme="minorHAnsi" w:cstheme="minorHAnsi"/>
                <w:iCs/>
                <w:color w:val="000000"/>
                <w:sz w:val="22"/>
                <w:szCs w:val="22"/>
              </w:rPr>
              <w:t xml:space="preserve">3.8.. Για επαγγελματικούς χώρους χρησιμοποιούμενους για καλλιέργεια φυτωρίων σε  </w:t>
            </w:r>
            <w:r w:rsidRPr="00956196">
              <w:rPr>
                <w:rFonts w:asciiTheme="minorHAnsi" w:hAnsiTheme="minorHAnsi" w:cstheme="minorHAnsi"/>
                <w:b/>
                <w:bCs/>
                <w:iCs/>
                <w:color w:val="000000"/>
                <w:sz w:val="22"/>
                <w:szCs w:val="22"/>
              </w:rPr>
              <w:t>0,33 ευρώ/</w:t>
            </w:r>
            <w:proofErr w:type="spellStart"/>
            <w:r w:rsidRPr="00956196">
              <w:rPr>
                <w:rFonts w:asciiTheme="minorHAnsi" w:hAnsiTheme="minorHAnsi" w:cstheme="minorHAnsi"/>
                <w:b/>
                <w:bCs/>
                <w:iCs/>
                <w:color w:val="000000"/>
                <w:sz w:val="22"/>
                <w:szCs w:val="22"/>
              </w:rPr>
              <w:t>τ.μ</w:t>
            </w:r>
            <w:proofErr w:type="spellEnd"/>
            <w:r w:rsidRPr="00956196">
              <w:rPr>
                <w:rFonts w:asciiTheme="minorHAnsi" w:hAnsiTheme="minorHAnsi" w:cstheme="minorHAnsi"/>
                <w:b/>
                <w:bCs/>
                <w:iCs/>
                <w:color w:val="000000"/>
                <w:sz w:val="22"/>
                <w:szCs w:val="22"/>
              </w:rPr>
              <w:t>.</w:t>
            </w:r>
          </w:p>
          <w:p w:rsidR="00956196" w:rsidRPr="00956196" w:rsidRDefault="00956196" w:rsidP="004C4622">
            <w:pPr>
              <w:spacing w:line="360" w:lineRule="auto"/>
              <w:ind w:left="457" w:hanging="425"/>
              <w:jc w:val="both"/>
              <w:rPr>
                <w:rFonts w:asciiTheme="minorHAnsi" w:hAnsiTheme="minorHAnsi" w:cstheme="minorHAnsi"/>
                <w:sz w:val="22"/>
                <w:szCs w:val="22"/>
              </w:rPr>
            </w:pPr>
            <w:r w:rsidRPr="00956196">
              <w:rPr>
                <w:rFonts w:asciiTheme="minorHAnsi" w:hAnsiTheme="minorHAnsi" w:cstheme="minorHAns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r>
    </w:tbl>
    <w:p w:rsidR="00956196" w:rsidRPr="00956196" w:rsidRDefault="00956196" w:rsidP="009C321C">
      <w:pPr>
        <w:tabs>
          <w:tab w:val="center" w:pos="8460"/>
        </w:tabs>
        <w:jc w:val="both"/>
        <w:rPr>
          <w:rFonts w:asciiTheme="minorHAnsi" w:eastAsia="Calibri" w:hAnsiTheme="minorHAnsi" w:cstheme="minorHAnsi"/>
          <w:b/>
          <w:bCs/>
          <w:sz w:val="22"/>
          <w:szCs w:val="22"/>
        </w:rPr>
      </w:pPr>
    </w:p>
    <w:p w:rsidR="00956196" w:rsidRPr="00956196" w:rsidRDefault="00956196" w:rsidP="009C321C">
      <w:pPr>
        <w:tabs>
          <w:tab w:val="center" w:pos="8460"/>
        </w:tabs>
        <w:jc w:val="both"/>
        <w:rPr>
          <w:rFonts w:asciiTheme="minorHAnsi" w:eastAsia="Calibri" w:hAnsiTheme="minorHAnsi" w:cstheme="minorHAnsi"/>
          <w:b/>
          <w:bCs/>
          <w:sz w:val="22"/>
          <w:szCs w:val="22"/>
        </w:rPr>
      </w:pPr>
    </w:p>
    <w:p w:rsidR="00956196" w:rsidRPr="00956196" w:rsidRDefault="00956196" w:rsidP="00956196">
      <w:pPr>
        <w:spacing w:before="11" w:line="361" w:lineRule="auto"/>
        <w:ind w:left="100" w:right="82" w:firstLine="55"/>
        <w:jc w:val="both"/>
        <w:rPr>
          <w:rFonts w:asciiTheme="minorHAnsi" w:eastAsia="Calibri" w:hAnsiTheme="minorHAnsi" w:cstheme="minorHAnsi"/>
          <w:sz w:val="22"/>
          <w:szCs w:val="22"/>
        </w:rPr>
      </w:pPr>
      <w:r w:rsidRPr="00956196">
        <w:rPr>
          <w:rFonts w:asciiTheme="minorHAnsi" w:eastAsia="Calibri" w:hAnsiTheme="minorHAnsi" w:cstheme="minorHAnsi"/>
          <w:b/>
          <w:sz w:val="22"/>
          <w:szCs w:val="22"/>
        </w:rPr>
        <w:t>Β)</w:t>
      </w:r>
      <w:r w:rsidRPr="00956196">
        <w:rPr>
          <w:rFonts w:asciiTheme="minorHAnsi" w:eastAsia="Calibri" w:hAnsiTheme="minorHAnsi" w:cstheme="minorHAnsi"/>
          <w:b/>
          <w:spacing w:val="2"/>
          <w:sz w:val="22"/>
          <w:szCs w:val="22"/>
        </w:rPr>
        <w:t xml:space="preserve"> </w:t>
      </w:r>
      <w:r w:rsidRPr="00956196">
        <w:rPr>
          <w:rFonts w:asciiTheme="minorHAnsi" w:eastAsia="Calibri" w:hAnsiTheme="minorHAnsi" w:cstheme="minorHAnsi"/>
          <w:spacing w:val="1"/>
          <w:sz w:val="22"/>
          <w:szCs w:val="22"/>
        </w:rPr>
        <w:t>Γ</w:t>
      </w:r>
      <w:r w:rsidRPr="00956196">
        <w:rPr>
          <w:rFonts w:asciiTheme="minorHAnsi" w:eastAsia="Calibri" w:hAnsiTheme="minorHAnsi" w:cstheme="minorHAnsi"/>
          <w:spacing w:val="-1"/>
          <w:sz w:val="22"/>
          <w:szCs w:val="22"/>
        </w:rPr>
        <w:t>ι</w:t>
      </w:r>
      <w:r w:rsidRPr="00956196">
        <w:rPr>
          <w:rFonts w:asciiTheme="minorHAnsi" w:eastAsia="Calibri" w:hAnsiTheme="minorHAnsi" w:cstheme="minorHAnsi"/>
          <w:sz w:val="22"/>
          <w:szCs w:val="22"/>
        </w:rPr>
        <w:t>α</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pacing w:val="-2"/>
          <w:sz w:val="22"/>
          <w:szCs w:val="22"/>
        </w:rPr>
        <w:t>τ</w:t>
      </w:r>
      <w:r w:rsidRPr="00956196">
        <w:rPr>
          <w:rFonts w:asciiTheme="minorHAnsi" w:eastAsia="Calibri" w:hAnsiTheme="minorHAnsi" w:cstheme="minorHAnsi"/>
          <w:sz w:val="22"/>
          <w:szCs w:val="22"/>
        </w:rPr>
        <w:t>α</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z w:val="22"/>
          <w:szCs w:val="22"/>
        </w:rPr>
        <w:t>τ</w:t>
      </w:r>
      <w:r w:rsidRPr="00956196">
        <w:rPr>
          <w:rFonts w:asciiTheme="minorHAnsi" w:eastAsia="Calibri" w:hAnsiTheme="minorHAnsi" w:cstheme="minorHAnsi"/>
          <w:spacing w:val="1"/>
          <w:sz w:val="22"/>
          <w:szCs w:val="22"/>
        </w:rPr>
        <w:t>έ</w:t>
      </w:r>
      <w:r w:rsidRPr="00956196">
        <w:rPr>
          <w:rFonts w:asciiTheme="minorHAnsi" w:eastAsia="Calibri" w:hAnsiTheme="minorHAnsi" w:cstheme="minorHAnsi"/>
          <w:sz w:val="22"/>
          <w:szCs w:val="22"/>
        </w:rPr>
        <w:t>λη</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θ</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ρ</w:t>
      </w:r>
      <w:r w:rsidRPr="00956196">
        <w:rPr>
          <w:rFonts w:asciiTheme="minorHAnsi" w:eastAsia="Calibri" w:hAnsiTheme="minorHAnsi" w:cstheme="minorHAnsi"/>
          <w:spacing w:val="-1"/>
          <w:sz w:val="22"/>
          <w:szCs w:val="22"/>
        </w:rPr>
        <w:t>ιό</w:t>
      </w:r>
      <w:r w:rsidRPr="00956196">
        <w:rPr>
          <w:rFonts w:asciiTheme="minorHAnsi" w:eastAsia="Calibri" w:hAnsiTheme="minorHAnsi" w:cstheme="minorHAnsi"/>
          <w:spacing w:val="3"/>
          <w:sz w:val="22"/>
          <w:szCs w:val="22"/>
        </w:rPr>
        <w:t>τ</w:t>
      </w:r>
      <w:r w:rsidRPr="00956196">
        <w:rPr>
          <w:rFonts w:asciiTheme="minorHAnsi" w:eastAsia="Calibri" w:hAnsiTheme="minorHAnsi" w:cstheme="minorHAnsi"/>
          <w:spacing w:val="-4"/>
          <w:sz w:val="22"/>
          <w:szCs w:val="22"/>
        </w:rPr>
        <w:t>η</w:t>
      </w:r>
      <w:r w:rsidRPr="00956196">
        <w:rPr>
          <w:rFonts w:asciiTheme="minorHAnsi" w:eastAsia="Calibri" w:hAnsiTheme="minorHAnsi" w:cstheme="minorHAnsi"/>
          <w:spacing w:val="-2"/>
          <w:sz w:val="22"/>
          <w:szCs w:val="22"/>
        </w:rPr>
        <w:t>τ</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ι</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pacing w:val="-1"/>
          <w:sz w:val="22"/>
          <w:szCs w:val="22"/>
        </w:rPr>
        <w:t>φ</w:t>
      </w:r>
      <w:r w:rsidRPr="00956196">
        <w:rPr>
          <w:rFonts w:asciiTheme="minorHAnsi" w:eastAsia="Calibri" w:hAnsiTheme="minorHAnsi" w:cstheme="minorHAnsi"/>
          <w:spacing w:val="1"/>
          <w:sz w:val="22"/>
          <w:szCs w:val="22"/>
        </w:rPr>
        <w:t>ω</w:t>
      </w:r>
      <w:r w:rsidRPr="00956196">
        <w:rPr>
          <w:rFonts w:asciiTheme="minorHAnsi" w:eastAsia="Calibri" w:hAnsiTheme="minorHAnsi" w:cstheme="minorHAnsi"/>
          <w:sz w:val="22"/>
          <w:szCs w:val="22"/>
        </w:rPr>
        <w:t>τι</w:t>
      </w:r>
      <w:r w:rsidRPr="00956196">
        <w:rPr>
          <w:rFonts w:asciiTheme="minorHAnsi" w:eastAsia="Calibri" w:hAnsiTheme="minorHAnsi" w:cstheme="minorHAnsi"/>
          <w:spacing w:val="1"/>
          <w:sz w:val="22"/>
          <w:szCs w:val="22"/>
        </w:rPr>
        <w:t>σ</w:t>
      </w:r>
      <w:r w:rsidRPr="00956196">
        <w:rPr>
          <w:rFonts w:asciiTheme="minorHAnsi" w:eastAsia="Calibri" w:hAnsiTheme="minorHAnsi" w:cstheme="minorHAnsi"/>
          <w:spacing w:val="-2"/>
          <w:sz w:val="22"/>
          <w:szCs w:val="22"/>
        </w:rPr>
        <w:t>μ</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ύ</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z w:val="22"/>
          <w:szCs w:val="22"/>
        </w:rPr>
        <w:t>σε</w:t>
      </w:r>
      <w:r w:rsidRPr="00956196">
        <w:rPr>
          <w:rFonts w:asciiTheme="minorHAnsi" w:eastAsia="Calibri" w:hAnsiTheme="minorHAnsi" w:cstheme="minorHAnsi"/>
          <w:spacing w:val="3"/>
          <w:sz w:val="22"/>
          <w:szCs w:val="22"/>
        </w:rPr>
        <w:t xml:space="preserve"> </w:t>
      </w:r>
      <w:r w:rsidRPr="00956196">
        <w:rPr>
          <w:rFonts w:asciiTheme="minorHAnsi" w:eastAsia="Calibri" w:hAnsiTheme="minorHAnsi" w:cstheme="minorHAnsi"/>
          <w:spacing w:val="-3"/>
          <w:sz w:val="22"/>
          <w:szCs w:val="22"/>
        </w:rPr>
        <w:t>ό</w:t>
      </w:r>
      <w:r w:rsidRPr="00956196">
        <w:rPr>
          <w:rFonts w:asciiTheme="minorHAnsi" w:eastAsia="Calibri" w:hAnsiTheme="minorHAnsi" w:cstheme="minorHAnsi"/>
          <w:sz w:val="22"/>
          <w:szCs w:val="22"/>
        </w:rPr>
        <w:t>λες</w:t>
      </w:r>
      <w:r w:rsidRPr="00956196">
        <w:rPr>
          <w:rFonts w:asciiTheme="minorHAnsi" w:eastAsia="Calibri" w:hAnsiTheme="minorHAnsi" w:cstheme="minorHAnsi"/>
          <w:spacing w:val="3"/>
          <w:sz w:val="22"/>
          <w:szCs w:val="22"/>
        </w:rPr>
        <w:t xml:space="preserve"> </w:t>
      </w:r>
      <w:r w:rsidRPr="00956196">
        <w:rPr>
          <w:rFonts w:asciiTheme="minorHAnsi" w:eastAsia="Calibri" w:hAnsiTheme="minorHAnsi" w:cstheme="minorHAnsi"/>
          <w:sz w:val="22"/>
          <w:szCs w:val="22"/>
        </w:rPr>
        <w:t>τις</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pacing w:val="-1"/>
          <w:sz w:val="22"/>
          <w:szCs w:val="22"/>
        </w:rPr>
        <w:t>Δ</w:t>
      </w:r>
      <w:r w:rsidRPr="00956196">
        <w:rPr>
          <w:rFonts w:asciiTheme="minorHAnsi" w:eastAsia="Calibri" w:hAnsiTheme="minorHAnsi" w:cstheme="minorHAnsi"/>
          <w:spacing w:val="1"/>
          <w:sz w:val="22"/>
          <w:szCs w:val="22"/>
        </w:rPr>
        <w:t>η</w:t>
      </w:r>
      <w:r w:rsidRPr="00956196">
        <w:rPr>
          <w:rFonts w:asciiTheme="minorHAnsi" w:eastAsia="Calibri" w:hAnsiTheme="minorHAnsi" w:cstheme="minorHAnsi"/>
          <w:spacing w:val="-2"/>
          <w:sz w:val="22"/>
          <w:szCs w:val="22"/>
        </w:rPr>
        <w:t>μ</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τι</w:t>
      </w:r>
      <w:r w:rsidRPr="00956196">
        <w:rPr>
          <w:rFonts w:asciiTheme="minorHAnsi" w:eastAsia="Calibri" w:hAnsiTheme="minorHAnsi" w:cstheme="minorHAnsi"/>
          <w:spacing w:val="-4"/>
          <w:sz w:val="22"/>
          <w:szCs w:val="22"/>
        </w:rPr>
        <w:t>κ</w:t>
      </w:r>
      <w:r w:rsidRPr="00956196">
        <w:rPr>
          <w:rFonts w:asciiTheme="minorHAnsi" w:eastAsia="Calibri" w:hAnsiTheme="minorHAnsi" w:cstheme="minorHAnsi"/>
          <w:spacing w:val="1"/>
          <w:sz w:val="22"/>
          <w:szCs w:val="22"/>
        </w:rPr>
        <w:t>έ</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z w:val="22"/>
          <w:szCs w:val="22"/>
        </w:rPr>
        <w:t>Ενότ</w:t>
      </w:r>
      <w:r w:rsidRPr="00956196">
        <w:rPr>
          <w:rFonts w:asciiTheme="minorHAnsi" w:eastAsia="Calibri" w:hAnsiTheme="minorHAnsi" w:cstheme="minorHAnsi"/>
          <w:spacing w:val="-4"/>
          <w:sz w:val="22"/>
          <w:szCs w:val="22"/>
        </w:rPr>
        <w:t>η</w:t>
      </w:r>
      <w:r w:rsidRPr="00956196">
        <w:rPr>
          <w:rFonts w:asciiTheme="minorHAnsi" w:eastAsia="Calibri" w:hAnsiTheme="minorHAnsi" w:cstheme="minorHAnsi"/>
          <w:spacing w:val="4"/>
          <w:sz w:val="22"/>
          <w:szCs w:val="22"/>
        </w:rPr>
        <w:t>τ</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3"/>
          <w:sz w:val="22"/>
          <w:szCs w:val="22"/>
        </w:rPr>
        <w:t xml:space="preserve"> </w:t>
      </w:r>
      <w:r w:rsidRPr="00956196">
        <w:rPr>
          <w:rFonts w:asciiTheme="minorHAnsi" w:eastAsia="Calibri" w:hAnsiTheme="minorHAnsi" w:cstheme="minorHAnsi"/>
          <w:spacing w:val="1"/>
          <w:sz w:val="22"/>
          <w:szCs w:val="22"/>
        </w:rPr>
        <w:t>γ</w:t>
      </w:r>
      <w:r w:rsidRPr="00956196">
        <w:rPr>
          <w:rFonts w:asciiTheme="minorHAnsi" w:eastAsia="Calibri" w:hAnsiTheme="minorHAnsi" w:cstheme="minorHAnsi"/>
          <w:spacing w:val="-1"/>
          <w:sz w:val="22"/>
          <w:szCs w:val="22"/>
        </w:rPr>
        <w:t>ι</w:t>
      </w:r>
      <w:r w:rsidRPr="00956196">
        <w:rPr>
          <w:rFonts w:asciiTheme="minorHAnsi" w:eastAsia="Calibri" w:hAnsiTheme="minorHAnsi" w:cstheme="minorHAnsi"/>
          <w:sz w:val="22"/>
          <w:szCs w:val="22"/>
        </w:rPr>
        <w:t>α</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pacing w:val="-1"/>
          <w:sz w:val="22"/>
          <w:szCs w:val="22"/>
        </w:rPr>
        <w:t>ό</w:t>
      </w:r>
      <w:r w:rsidRPr="00956196">
        <w:rPr>
          <w:rFonts w:asciiTheme="minorHAnsi" w:eastAsia="Calibri" w:hAnsiTheme="minorHAnsi" w:cstheme="minorHAnsi"/>
          <w:sz w:val="22"/>
          <w:szCs w:val="22"/>
        </w:rPr>
        <w:t>λες τις</w:t>
      </w:r>
      <w:r w:rsidRPr="00956196">
        <w:rPr>
          <w:rFonts w:asciiTheme="minorHAnsi" w:eastAsia="Calibri" w:hAnsiTheme="minorHAnsi" w:cstheme="minorHAnsi"/>
          <w:spacing w:val="4"/>
          <w:sz w:val="22"/>
          <w:szCs w:val="22"/>
        </w:rPr>
        <w:t xml:space="preserve"> </w:t>
      </w:r>
      <w:r w:rsidRPr="00956196">
        <w:rPr>
          <w:rFonts w:asciiTheme="minorHAnsi" w:eastAsia="Calibri" w:hAnsiTheme="minorHAnsi" w:cstheme="minorHAnsi"/>
          <w:spacing w:val="-5"/>
          <w:sz w:val="22"/>
          <w:szCs w:val="22"/>
        </w:rPr>
        <w:t>Κ</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pacing w:val="-3"/>
          <w:sz w:val="22"/>
          <w:szCs w:val="22"/>
        </w:rPr>
        <w:t>ι</w:t>
      </w:r>
      <w:r w:rsidRPr="00956196">
        <w:rPr>
          <w:rFonts w:asciiTheme="minorHAnsi" w:eastAsia="Calibri" w:hAnsiTheme="minorHAnsi" w:cstheme="minorHAnsi"/>
          <w:sz w:val="22"/>
          <w:szCs w:val="22"/>
        </w:rPr>
        <w:t>νότ</w:t>
      </w:r>
      <w:r w:rsidRPr="00956196">
        <w:rPr>
          <w:rFonts w:asciiTheme="minorHAnsi" w:eastAsia="Calibri" w:hAnsiTheme="minorHAnsi" w:cstheme="minorHAnsi"/>
          <w:spacing w:val="-3"/>
          <w:sz w:val="22"/>
          <w:szCs w:val="22"/>
        </w:rPr>
        <w:t>η</w:t>
      </w:r>
      <w:r w:rsidRPr="00956196">
        <w:rPr>
          <w:rFonts w:asciiTheme="minorHAnsi" w:eastAsia="Calibri" w:hAnsiTheme="minorHAnsi" w:cstheme="minorHAnsi"/>
          <w:spacing w:val="-2"/>
          <w:sz w:val="22"/>
          <w:szCs w:val="22"/>
        </w:rPr>
        <w:t>τ</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ς του Δή</w:t>
      </w:r>
      <w:r w:rsidRPr="00956196">
        <w:rPr>
          <w:rFonts w:asciiTheme="minorHAnsi" w:eastAsia="Calibri" w:hAnsiTheme="minorHAnsi" w:cstheme="minorHAnsi"/>
          <w:spacing w:val="-2"/>
          <w:sz w:val="22"/>
          <w:szCs w:val="22"/>
        </w:rPr>
        <w:t>μ</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 xml:space="preserve">υ </w:t>
      </w:r>
      <w:proofErr w:type="spellStart"/>
      <w:r w:rsidRPr="00956196">
        <w:rPr>
          <w:rFonts w:asciiTheme="minorHAnsi" w:eastAsia="Calibri" w:hAnsiTheme="minorHAnsi" w:cstheme="minorHAnsi"/>
          <w:sz w:val="22"/>
          <w:szCs w:val="22"/>
        </w:rPr>
        <w:t>Λεβ</w:t>
      </w:r>
      <w:r w:rsidRPr="00956196">
        <w:rPr>
          <w:rFonts w:asciiTheme="minorHAnsi" w:eastAsia="Calibri" w:hAnsiTheme="minorHAnsi" w:cstheme="minorHAnsi"/>
          <w:spacing w:val="-1"/>
          <w:sz w:val="22"/>
          <w:szCs w:val="22"/>
        </w:rPr>
        <w:t>αδ</w:t>
      </w:r>
      <w:r w:rsidRPr="00956196">
        <w:rPr>
          <w:rFonts w:asciiTheme="minorHAnsi" w:eastAsia="Calibri" w:hAnsiTheme="minorHAnsi" w:cstheme="minorHAnsi"/>
          <w:spacing w:val="1"/>
          <w:sz w:val="22"/>
          <w:szCs w:val="22"/>
        </w:rPr>
        <w:t>έ</w:t>
      </w:r>
      <w:r w:rsidRPr="00956196">
        <w:rPr>
          <w:rFonts w:asciiTheme="minorHAnsi" w:eastAsia="Calibri" w:hAnsiTheme="minorHAnsi" w:cstheme="minorHAnsi"/>
          <w:spacing w:val="-1"/>
          <w:sz w:val="22"/>
          <w:szCs w:val="22"/>
        </w:rPr>
        <w:t>ω</w:t>
      </w:r>
      <w:r w:rsidRPr="00956196">
        <w:rPr>
          <w:rFonts w:asciiTheme="minorHAnsi" w:eastAsia="Calibri" w:hAnsiTheme="minorHAnsi" w:cstheme="minorHAnsi"/>
          <w:sz w:val="22"/>
          <w:szCs w:val="22"/>
        </w:rPr>
        <w:t>ν</w:t>
      </w:r>
      <w:proofErr w:type="spellEnd"/>
    </w:p>
    <w:p w:rsidR="00956196" w:rsidRPr="00956196" w:rsidRDefault="00956196" w:rsidP="00956196">
      <w:pPr>
        <w:spacing w:before="8" w:line="100" w:lineRule="exact"/>
        <w:rPr>
          <w:rFonts w:asciiTheme="minorHAnsi" w:hAnsiTheme="minorHAnsi" w:cstheme="minorHAnsi"/>
          <w:sz w:val="22"/>
          <w:szCs w:val="22"/>
        </w:rPr>
      </w:pPr>
    </w:p>
    <w:p w:rsidR="00956196" w:rsidRPr="00956196" w:rsidRDefault="00956196" w:rsidP="00956196">
      <w:pPr>
        <w:spacing w:line="359" w:lineRule="auto"/>
        <w:ind w:left="100" w:right="85" w:firstLine="55"/>
        <w:jc w:val="both"/>
        <w:rPr>
          <w:rFonts w:asciiTheme="minorHAnsi" w:eastAsia="Calibri" w:hAnsiTheme="minorHAnsi" w:cstheme="minorHAnsi"/>
          <w:sz w:val="22"/>
          <w:szCs w:val="22"/>
        </w:rPr>
      </w:pPr>
      <w:r w:rsidRPr="00956196">
        <w:rPr>
          <w:rFonts w:asciiTheme="minorHAnsi" w:eastAsia="Calibri" w:hAnsiTheme="minorHAnsi" w:cstheme="minorHAnsi"/>
          <w:sz w:val="22"/>
          <w:szCs w:val="22"/>
        </w:rPr>
        <w:t>-</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z w:val="22"/>
          <w:szCs w:val="22"/>
        </w:rPr>
        <w:t>υ</w:t>
      </w:r>
      <w:r w:rsidRPr="00956196">
        <w:rPr>
          <w:rFonts w:asciiTheme="minorHAnsi" w:eastAsia="Calibri" w:hAnsiTheme="minorHAnsi" w:cstheme="minorHAnsi"/>
          <w:spacing w:val="-1"/>
          <w:sz w:val="22"/>
          <w:szCs w:val="22"/>
        </w:rPr>
        <w:t>πό</w:t>
      </w:r>
      <w:r w:rsidRPr="00956196">
        <w:rPr>
          <w:rFonts w:asciiTheme="minorHAnsi" w:eastAsia="Calibri" w:hAnsiTheme="minorHAnsi" w:cstheme="minorHAnsi"/>
          <w:spacing w:val="1"/>
          <w:sz w:val="22"/>
          <w:szCs w:val="22"/>
        </w:rPr>
        <w:t>χ</w:t>
      </w:r>
      <w:r w:rsidRPr="00956196">
        <w:rPr>
          <w:rFonts w:asciiTheme="minorHAnsi" w:eastAsia="Calibri" w:hAnsiTheme="minorHAnsi" w:cstheme="minorHAnsi"/>
          <w:sz w:val="22"/>
          <w:szCs w:val="22"/>
        </w:rPr>
        <w:t>ρ</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 xml:space="preserve">ι </w:t>
      </w:r>
      <w:r w:rsidRPr="00956196">
        <w:rPr>
          <w:rFonts w:asciiTheme="minorHAnsi" w:eastAsia="Calibri" w:hAnsiTheme="minorHAnsi" w:cstheme="minorHAnsi"/>
          <w:spacing w:val="1"/>
          <w:sz w:val="22"/>
          <w:szCs w:val="22"/>
        </w:rPr>
        <w:t>γ</w:t>
      </w:r>
      <w:r w:rsidRPr="00956196">
        <w:rPr>
          <w:rFonts w:asciiTheme="minorHAnsi" w:eastAsia="Calibri" w:hAnsiTheme="minorHAnsi" w:cstheme="minorHAnsi"/>
          <w:spacing w:val="-1"/>
          <w:sz w:val="22"/>
          <w:szCs w:val="22"/>
        </w:rPr>
        <w:t>ι</w:t>
      </w:r>
      <w:r w:rsidRPr="00956196">
        <w:rPr>
          <w:rFonts w:asciiTheme="minorHAnsi" w:eastAsia="Calibri" w:hAnsiTheme="minorHAnsi" w:cstheme="minorHAnsi"/>
          <w:sz w:val="22"/>
          <w:szCs w:val="22"/>
        </w:rPr>
        <w:t>α τ</w:t>
      </w:r>
      <w:r w:rsidRPr="00956196">
        <w:rPr>
          <w:rFonts w:asciiTheme="minorHAnsi" w:eastAsia="Calibri" w:hAnsiTheme="minorHAnsi" w:cstheme="minorHAnsi"/>
          <w:spacing w:val="-5"/>
          <w:sz w:val="22"/>
          <w:szCs w:val="22"/>
        </w:rPr>
        <w:t>η</w:t>
      </w:r>
      <w:r w:rsidRPr="00956196">
        <w:rPr>
          <w:rFonts w:asciiTheme="minorHAnsi" w:eastAsia="Calibri" w:hAnsiTheme="minorHAnsi" w:cstheme="minorHAnsi"/>
          <w:sz w:val="22"/>
          <w:szCs w:val="22"/>
        </w:rPr>
        <w:t>ν</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pacing w:val="-2"/>
          <w:sz w:val="22"/>
          <w:szCs w:val="22"/>
        </w:rPr>
        <w:t>τ</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βο</w:t>
      </w:r>
      <w:r w:rsidRPr="00956196">
        <w:rPr>
          <w:rFonts w:asciiTheme="minorHAnsi" w:eastAsia="Calibri" w:hAnsiTheme="minorHAnsi" w:cstheme="minorHAnsi"/>
          <w:spacing w:val="-1"/>
          <w:sz w:val="22"/>
          <w:szCs w:val="22"/>
        </w:rPr>
        <w:t>λ</w:t>
      </w:r>
      <w:r w:rsidRPr="00956196">
        <w:rPr>
          <w:rFonts w:asciiTheme="minorHAnsi" w:eastAsia="Calibri" w:hAnsiTheme="minorHAnsi" w:cstheme="minorHAnsi"/>
          <w:sz w:val="22"/>
          <w:szCs w:val="22"/>
        </w:rPr>
        <w:t>ή</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z w:val="22"/>
          <w:szCs w:val="22"/>
        </w:rPr>
        <w:t xml:space="preserve">του </w:t>
      </w:r>
      <w:r w:rsidRPr="00956196">
        <w:rPr>
          <w:rFonts w:asciiTheme="minorHAnsi" w:eastAsia="Calibri" w:hAnsiTheme="minorHAnsi" w:cstheme="minorHAnsi"/>
          <w:spacing w:val="-1"/>
          <w:sz w:val="22"/>
          <w:szCs w:val="22"/>
        </w:rPr>
        <w:t>τ</w:t>
      </w:r>
      <w:r w:rsidRPr="00956196">
        <w:rPr>
          <w:rFonts w:asciiTheme="minorHAnsi" w:eastAsia="Calibri" w:hAnsiTheme="minorHAnsi" w:cstheme="minorHAnsi"/>
          <w:spacing w:val="1"/>
          <w:sz w:val="22"/>
          <w:szCs w:val="22"/>
        </w:rPr>
        <w:t>έ</w:t>
      </w:r>
      <w:r w:rsidRPr="00956196">
        <w:rPr>
          <w:rFonts w:asciiTheme="minorHAnsi" w:eastAsia="Calibri" w:hAnsiTheme="minorHAnsi" w:cstheme="minorHAnsi"/>
          <w:spacing w:val="-3"/>
          <w:sz w:val="22"/>
          <w:szCs w:val="22"/>
        </w:rPr>
        <w:t>λ</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 xml:space="preserve">υς </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pacing w:val="-3"/>
          <w:sz w:val="22"/>
          <w:szCs w:val="22"/>
        </w:rPr>
        <w:t>ί</w:t>
      </w:r>
      <w:r w:rsidRPr="00956196">
        <w:rPr>
          <w:rFonts w:asciiTheme="minorHAnsi" w:eastAsia="Calibri" w:hAnsiTheme="minorHAnsi" w:cstheme="minorHAnsi"/>
          <w:sz w:val="22"/>
          <w:szCs w:val="22"/>
        </w:rPr>
        <w:t>ν</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 xml:space="preserve">ι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 xml:space="preserve">ι </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υτοί</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pacing w:val="1"/>
          <w:sz w:val="22"/>
          <w:szCs w:val="22"/>
        </w:rPr>
        <w:t>π</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 xml:space="preserve">υ </w:t>
      </w:r>
      <w:r w:rsidRPr="00956196">
        <w:rPr>
          <w:rFonts w:asciiTheme="minorHAnsi" w:eastAsia="Calibri" w:hAnsiTheme="minorHAnsi" w:cstheme="minorHAnsi"/>
          <w:spacing w:val="1"/>
          <w:sz w:val="22"/>
          <w:szCs w:val="22"/>
        </w:rPr>
        <w:t>χ</w:t>
      </w:r>
      <w:r w:rsidRPr="00956196">
        <w:rPr>
          <w:rFonts w:asciiTheme="minorHAnsi" w:eastAsia="Calibri" w:hAnsiTheme="minorHAnsi" w:cstheme="minorHAnsi"/>
          <w:sz w:val="22"/>
          <w:szCs w:val="22"/>
        </w:rPr>
        <w:t>ρ</w:t>
      </w:r>
      <w:r w:rsidRPr="00956196">
        <w:rPr>
          <w:rFonts w:asciiTheme="minorHAnsi" w:eastAsia="Calibri" w:hAnsiTheme="minorHAnsi" w:cstheme="minorHAnsi"/>
          <w:spacing w:val="1"/>
          <w:sz w:val="22"/>
          <w:szCs w:val="22"/>
        </w:rPr>
        <w:t>η</w:t>
      </w:r>
      <w:r w:rsidRPr="00956196">
        <w:rPr>
          <w:rFonts w:asciiTheme="minorHAnsi" w:eastAsia="Calibri" w:hAnsiTheme="minorHAnsi" w:cstheme="minorHAnsi"/>
          <w:sz w:val="22"/>
          <w:szCs w:val="22"/>
        </w:rPr>
        <w:t>σ</w:t>
      </w:r>
      <w:r w:rsidRPr="00956196">
        <w:rPr>
          <w:rFonts w:asciiTheme="minorHAnsi" w:eastAsia="Calibri" w:hAnsiTheme="minorHAnsi" w:cstheme="minorHAnsi"/>
          <w:spacing w:val="-1"/>
          <w:sz w:val="22"/>
          <w:szCs w:val="22"/>
        </w:rPr>
        <w:t>ι</w:t>
      </w:r>
      <w:r w:rsidRPr="00956196">
        <w:rPr>
          <w:rFonts w:asciiTheme="minorHAnsi" w:eastAsia="Calibri" w:hAnsiTheme="minorHAnsi" w:cstheme="minorHAnsi"/>
          <w:spacing w:val="-2"/>
          <w:sz w:val="22"/>
          <w:szCs w:val="22"/>
        </w:rPr>
        <w:t>μ</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π</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pacing w:val="-1"/>
          <w:sz w:val="22"/>
          <w:szCs w:val="22"/>
        </w:rPr>
        <w:t>ι</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ύν</w:t>
      </w:r>
      <w:r w:rsidRPr="00956196">
        <w:rPr>
          <w:rFonts w:asciiTheme="minorHAnsi" w:eastAsia="Calibri" w:hAnsiTheme="minorHAnsi" w:cstheme="minorHAnsi"/>
          <w:spacing w:val="7"/>
          <w:sz w:val="22"/>
          <w:szCs w:val="22"/>
        </w:rPr>
        <w:t xml:space="preserve"> </w:t>
      </w:r>
      <w:r w:rsidRPr="00956196">
        <w:rPr>
          <w:rFonts w:asciiTheme="minorHAnsi" w:eastAsia="Calibri" w:hAnsiTheme="minorHAnsi" w:cstheme="minorHAnsi"/>
          <w:b/>
          <w:spacing w:val="-1"/>
          <w:sz w:val="22"/>
          <w:szCs w:val="22"/>
        </w:rPr>
        <w:t>α</w:t>
      </w:r>
      <w:r w:rsidRPr="00956196">
        <w:rPr>
          <w:rFonts w:asciiTheme="minorHAnsi" w:eastAsia="Calibri" w:hAnsiTheme="minorHAnsi" w:cstheme="minorHAnsi"/>
          <w:b/>
          <w:spacing w:val="-2"/>
          <w:sz w:val="22"/>
          <w:szCs w:val="22"/>
        </w:rPr>
        <w:t>κ</w:t>
      </w:r>
      <w:r w:rsidRPr="00956196">
        <w:rPr>
          <w:rFonts w:asciiTheme="minorHAnsi" w:eastAsia="Calibri" w:hAnsiTheme="minorHAnsi" w:cstheme="minorHAnsi"/>
          <w:b/>
          <w:spacing w:val="-4"/>
          <w:sz w:val="22"/>
          <w:szCs w:val="22"/>
        </w:rPr>
        <w:t>ί</w:t>
      </w:r>
      <w:r w:rsidRPr="00956196">
        <w:rPr>
          <w:rFonts w:asciiTheme="minorHAnsi" w:eastAsia="Calibri" w:hAnsiTheme="minorHAnsi" w:cstheme="minorHAnsi"/>
          <w:b/>
          <w:sz w:val="22"/>
          <w:szCs w:val="22"/>
        </w:rPr>
        <w:t>ν</w:t>
      </w:r>
      <w:r w:rsidRPr="00956196">
        <w:rPr>
          <w:rFonts w:asciiTheme="minorHAnsi" w:eastAsia="Calibri" w:hAnsiTheme="minorHAnsi" w:cstheme="minorHAnsi"/>
          <w:b/>
          <w:spacing w:val="-4"/>
          <w:sz w:val="22"/>
          <w:szCs w:val="22"/>
        </w:rPr>
        <w:t>η</w:t>
      </w:r>
      <w:r w:rsidRPr="00956196">
        <w:rPr>
          <w:rFonts w:asciiTheme="minorHAnsi" w:eastAsia="Calibri" w:hAnsiTheme="minorHAnsi" w:cstheme="minorHAnsi"/>
          <w:b/>
          <w:spacing w:val="-1"/>
          <w:sz w:val="22"/>
          <w:szCs w:val="22"/>
        </w:rPr>
        <w:t>τ</w:t>
      </w:r>
      <w:r w:rsidRPr="00956196">
        <w:rPr>
          <w:rFonts w:asciiTheme="minorHAnsi" w:eastAsia="Calibri" w:hAnsiTheme="minorHAnsi" w:cstheme="minorHAnsi"/>
          <w:b/>
          <w:sz w:val="22"/>
          <w:szCs w:val="22"/>
        </w:rPr>
        <w:t>α εκτός</w:t>
      </w:r>
      <w:r w:rsidRPr="00956196">
        <w:rPr>
          <w:rFonts w:asciiTheme="minorHAnsi" w:eastAsia="Calibri" w:hAnsiTheme="minorHAnsi" w:cstheme="minorHAnsi"/>
          <w:b/>
          <w:spacing w:val="2"/>
          <w:sz w:val="22"/>
          <w:szCs w:val="22"/>
        </w:rPr>
        <w:t xml:space="preserve"> </w:t>
      </w:r>
      <w:r w:rsidRPr="00956196">
        <w:rPr>
          <w:rFonts w:asciiTheme="minorHAnsi" w:eastAsia="Calibri" w:hAnsiTheme="minorHAnsi" w:cstheme="minorHAnsi"/>
          <w:b/>
          <w:spacing w:val="4"/>
          <w:sz w:val="22"/>
          <w:szCs w:val="22"/>
        </w:rPr>
        <w:t>σ</w:t>
      </w:r>
      <w:r w:rsidRPr="00956196">
        <w:rPr>
          <w:rFonts w:asciiTheme="minorHAnsi" w:eastAsia="Calibri" w:hAnsiTheme="minorHAnsi" w:cstheme="minorHAnsi"/>
          <w:b/>
          <w:sz w:val="22"/>
          <w:szCs w:val="22"/>
        </w:rPr>
        <w:t>χ</w:t>
      </w:r>
      <w:r w:rsidRPr="00956196">
        <w:rPr>
          <w:rFonts w:asciiTheme="minorHAnsi" w:eastAsia="Calibri" w:hAnsiTheme="minorHAnsi" w:cstheme="minorHAnsi"/>
          <w:b/>
          <w:spacing w:val="-5"/>
          <w:sz w:val="22"/>
          <w:szCs w:val="22"/>
        </w:rPr>
        <w:t>ε</w:t>
      </w:r>
      <w:r w:rsidRPr="00956196">
        <w:rPr>
          <w:rFonts w:asciiTheme="minorHAnsi" w:eastAsia="Calibri" w:hAnsiTheme="minorHAnsi" w:cstheme="minorHAnsi"/>
          <w:b/>
          <w:spacing w:val="-1"/>
          <w:sz w:val="22"/>
          <w:szCs w:val="22"/>
        </w:rPr>
        <w:t>δ</w:t>
      </w:r>
      <w:r w:rsidRPr="00956196">
        <w:rPr>
          <w:rFonts w:asciiTheme="minorHAnsi" w:eastAsia="Calibri" w:hAnsiTheme="minorHAnsi" w:cstheme="minorHAnsi"/>
          <w:b/>
          <w:spacing w:val="1"/>
          <w:sz w:val="22"/>
          <w:szCs w:val="22"/>
        </w:rPr>
        <w:t>ί</w:t>
      </w:r>
      <w:r w:rsidRPr="00956196">
        <w:rPr>
          <w:rFonts w:asciiTheme="minorHAnsi" w:eastAsia="Calibri" w:hAnsiTheme="minorHAnsi" w:cstheme="minorHAnsi"/>
          <w:b/>
          <w:sz w:val="22"/>
          <w:szCs w:val="22"/>
        </w:rPr>
        <w:t>ου π</w:t>
      </w:r>
      <w:r w:rsidRPr="00956196">
        <w:rPr>
          <w:rFonts w:asciiTheme="minorHAnsi" w:eastAsia="Calibri" w:hAnsiTheme="minorHAnsi" w:cstheme="minorHAnsi"/>
          <w:b/>
          <w:spacing w:val="-1"/>
          <w:sz w:val="22"/>
          <w:szCs w:val="22"/>
        </w:rPr>
        <w:t>ό</w:t>
      </w:r>
      <w:r w:rsidRPr="00956196">
        <w:rPr>
          <w:rFonts w:asciiTheme="minorHAnsi" w:eastAsia="Calibri" w:hAnsiTheme="minorHAnsi" w:cstheme="minorHAnsi"/>
          <w:b/>
          <w:spacing w:val="1"/>
          <w:sz w:val="22"/>
          <w:szCs w:val="22"/>
        </w:rPr>
        <w:t>λ</w:t>
      </w:r>
      <w:r w:rsidRPr="00956196">
        <w:rPr>
          <w:rFonts w:asciiTheme="minorHAnsi" w:eastAsia="Calibri" w:hAnsiTheme="minorHAnsi" w:cstheme="minorHAnsi"/>
          <w:b/>
          <w:spacing w:val="-1"/>
          <w:sz w:val="22"/>
          <w:szCs w:val="22"/>
        </w:rPr>
        <w:t>η</w:t>
      </w:r>
      <w:r w:rsidRPr="00956196">
        <w:rPr>
          <w:rFonts w:asciiTheme="minorHAnsi" w:eastAsia="Calibri" w:hAnsiTheme="minorHAnsi" w:cstheme="minorHAnsi"/>
          <w:b/>
          <w:sz w:val="22"/>
          <w:szCs w:val="22"/>
        </w:rPr>
        <w:t>ς</w:t>
      </w:r>
    </w:p>
    <w:p w:rsidR="00956196" w:rsidRPr="00956196" w:rsidRDefault="00956196" w:rsidP="00956196">
      <w:pPr>
        <w:spacing w:line="359" w:lineRule="auto"/>
        <w:ind w:left="100" w:right="87"/>
        <w:jc w:val="both"/>
        <w:rPr>
          <w:rFonts w:asciiTheme="minorHAnsi" w:eastAsia="Calibri" w:hAnsiTheme="minorHAnsi" w:cstheme="minorHAnsi"/>
          <w:sz w:val="22"/>
          <w:szCs w:val="22"/>
        </w:rPr>
      </w:pPr>
      <w:r w:rsidRPr="00956196">
        <w:rPr>
          <w:rFonts w:asciiTheme="minorHAnsi" w:eastAsia="Calibri" w:hAnsiTheme="minorHAnsi" w:cstheme="minorHAnsi"/>
          <w:sz w:val="22"/>
          <w:szCs w:val="22"/>
        </w:rPr>
        <w:t>-</w:t>
      </w:r>
      <w:r w:rsidRPr="00956196">
        <w:rPr>
          <w:rFonts w:asciiTheme="minorHAnsi" w:eastAsia="Calibri" w:hAnsiTheme="minorHAnsi" w:cstheme="minorHAnsi"/>
          <w:spacing w:val="-8"/>
          <w:sz w:val="22"/>
          <w:szCs w:val="22"/>
        </w:rPr>
        <w:t xml:space="preserve"> </w:t>
      </w:r>
      <w:r w:rsidRPr="00956196">
        <w:rPr>
          <w:rFonts w:asciiTheme="minorHAnsi" w:eastAsia="Calibri" w:hAnsiTheme="minorHAnsi" w:cstheme="minorHAnsi"/>
          <w:sz w:val="22"/>
          <w:szCs w:val="22"/>
        </w:rPr>
        <w:t>Υ</w:t>
      </w:r>
      <w:r w:rsidRPr="00956196">
        <w:rPr>
          <w:rFonts w:asciiTheme="minorHAnsi" w:eastAsia="Calibri" w:hAnsiTheme="minorHAnsi" w:cstheme="minorHAnsi"/>
          <w:spacing w:val="-2"/>
          <w:sz w:val="22"/>
          <w:szCs w:val="22"/>
        </w:rPr>
        <w:t>π</w:t>
      </w:r>
      <w:r w:rsidRPr="00956196">
        <w:rPr>
          <w:rFonts w:asciiTheme="minorHAnsi" w:eastAsia="Calibri" w:hAnsiTheme="minorHAnsi" w:cstheme="minorHAnsi"/>
          <w:spacing w:val="-1"/>
          <w:sz w:val="22"/>
          <w:szCs w:val="22"/>
        </w:rPr>
        <w:t>ά</w:t>
      </w:r>
      <w:r w:rsidRPr="00956196">
        <w:rPr>
          <w:rFonts w:asciiTheme="minorHAnsi" w:eastAsia="Calibri" w:hAnsiTheme="minorHAnsi" w:cstheme="minorHAnsi"/>
          <w:spacing w:val="-2"/>
          <w:sz w:val="22"/>
          <w:szCs w:val="22"/>
        </w:rPr>
        <w:t>ρ</w:t>
      </w:r>
      <w:r w:rsidRPr="00956196">
        <w:rPr>
          <w:rFonts w:asciiTheme="minorHAnsi" w:eastAsia="Calibri" w:hAnsiTheme="minorHAnsi" w:cstheme="minorHAnsi"/>
          <w:spacing w:val="-1"/>
          <w:sz w:val="22"/>
          <w:szCs w:val="22"/>
        </w:rPr>
        <w:t>χ</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ι</w:t>
      </w:r>
      <w:r w:rsidRPr="00956196">
        <w:rPr>
          <w:rFonts w:asciiTheme="minorHAnsi" w:eastAsia="Calibri" w:hAnsiTheme="minorHAnsi" w:cstheme="minorHAnsi"/>
          <w:spacing w:val="-10"/>
          <w:sz w:val="22"/>
          <w:szCs w:val="22"/>
        </w:rPr>
        <w:t xml:space="preserve"> </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ν</w:t>
      </w:r>
      <w:r w:rsidRPr="00956196">
        <w:rPr>
          <w:rFonts w:asciiTheme="minorHAnsi" w:eastAsia="Calibri" w:hAnsiTheme="minorHAnsi" w:cstheme="minorHAnsi"/>
          <w:spacing w:val="-1"/>
          <w:sz w:val="22"/>
          <w:szCs w:val="22"/>
        </w:rPr>
        <w:t>ά</w:t>
      </w:r>
      <w:r w:rsidRPr="00956196">
        <w:rPr>
          <w:rFonts w:asciiTheme="minorHAnsi" w:eastAsia="Calibri" w:hAnsiTheme="minorHAnsi" w:cstheme="minorHAnsi"/>
          <w:spacing w:val="1"/>
          <w:sz w:val="22"/>
          <w:szCs w:val="22"/>
        </w:rPr>
        <w:t>γ</w:t>
      </w:r>
      <w:r w:rsidRPr="00956196">
        <w:rPr>
          <w:rFonts w:asciiTheme="minorHAnsi" w:eastAsia="Calibri" w:hAnsiTheme="minorHAnsi" w:cstheme="minorHAnsi"/>
          <w:spacing w:val="-1"/>
          <w:sz w:val="22"/>
          <w:szCs w:val="22"/>
        </w:rPr>
        <w:t>κ</w:t>
      </w:r>
      <w:r w:rsidRPr="00956196">
        <w:rPr>
          <w:rFonts w:asciiTheme="minorHAnsi" w:eastAsia="Calibri" w:hAnsiTheme="minorHAnsi" w:cstheme="minorHAnsi"/>
          <w:sz w:val="22"/>
          <w:szCs w:val="22"/>
        </w:rPr>
        <w:t>η</w:t>
      </w:r>
      <w:r w:rsidRPr="00956196">
        <w:rPr>
          <w:rFonts w:asciiTheme="minorHAnsi" w:eastAsia="Calibri" w:hAnsiTheme="minorHAnsi" w:cstheme="minorHAnsi"/>
          <w:spacing w:val="-10"/>
          <w:sz w:val="22"/>
          <w:szCs w:val="22"/>
        </w:rPr>
        <w:t xml:space="preserve"> </w:t>
      </w:r>
      <w:r w:rsidRPr="00956196">
        <w:rPr>
          <w:rFonts w:asciiTheme="minorHAnsi" w:eastAsia="Calibri" w:hAnsiTheme="minorHAnsi" w:cstheme="minorHAnsi"/>
          <w:spacing w:val="1"/>
          <w:sz w:val="22"/>
          <w:szCs w:val="22"/>
        </w:rPr>
        <w:t>γ</w:t>
      </w:r>
      <w:r w:rsidRPr="00956196">
        <w:rPr>
          <w:rFonts w:asciiTheme="minorHAnsi" w:eastAsia="Calibri" w:hAnsiTheme="minorHAnsi" w:cstheme="minorHAnsi"/>
          <w:spacing w:val="-1"/>
          <w:sz w:val="22"/>
          <w:szCs w:val="22"/>
        </w:rPr>
        <w:t>ι</w:t>
      </w:r>
      <w:r w:rsidRPr="00956196">
        <w:rPr>
          <w:rFonts w:asciiTheme="minorHAnsi" w:eastAsia="Calibri" w:hAnsiTheme="minorHAnsi" w:cstheme="minorHAnsi"/>
          <w:sz w:val="22"/>
          <w:szCs w:val="22"/>
        </w:rPr>
        <w:t>α</w:t>
      </w:r>
      <w:r w:rsidRPr="00956196">
        <w:rPr>
          <w:rFonts w:asciiTheme="minorHAnsi" w:eastAsia="Calibri" w:hAnsiTheme="minorHAnsi" w:cstheme="minorHAnsi"/>
          <w:spacing w:val="-10"/>
          <w:sz w:val="22"/>
          <w:szCs w:val="22"/>
        </w:rPr>
        <w:t xml:space="preserve"> </w:t>
      </w:r>
      <w:r w:rsidRPr="00956196">
        <w:rPr>
          <w:rFonts w:asciiTheme="minorHAnsi" w:eastAsia="Calibri" w:hAnsiTheme="minorHAnsi" w:cstheme="minorHAnsi"/>
          <w:sz w:val="22"/>
          <w:szCs w:val="22"/>
        </w:rPr>
        <w:t>υ</w:t>
      </w:r>
      <w:r w:rsidRPr="00956196">
        <w:rPr>
          <w:rFonts w:asciiTheme="minorHAnsi" w:eastAsia="Calibri" w:hAnsiTheme="minorHAnsi" w:cstheme="minorHAnsi"/>
          <w:spacing w:val="-1"/>
          <w:sz w:val="22"/>
          <w:szCs w:val="22"/>
        </w:rPr>
        <w:t>πη</w:t>
      </w:r>
      <w:r w:rsidRPr="00956196">
        <w:rPr>
          <w:rFonts w:asciiTheme="minorHAnsi" w:eastAsia="Calibri" w:hAnsiTheme="minorHAnsi" w:cstheme="minorHAnsi"/>
          <w:sz w:val="22"/>
          <w:szCs w:val="22"/>
        </w:rPr>
        <w:t>ρ</w:t>
      </w:r>
      <w:r w:rsidRPr="00956196">
        <w:rPr>
          <w:rFonts w:asciiTheme="minorHAnsi" w:eastAsia="Calibri" w:hAnsiTheme="minorHAnsi" w:cstheme="minorHAnsi"/>
          <w:spacing w:val="-4"/>
          <w:sz w:val="22"/>
          <w:szCs w:val="22"/>
        </w:rPr>
        <w:t>ε</w:t>
      </w:r>
      <w:r w:rsidRPr="00956196">
        <w:rPr>
          <w:rFonts w:asciiTheme="minorHAnsi" w:eastAsia="Calibri" w:hAnsiTheme="minorHAnsi" w:cstheme="minorHAnsi"/>
          <w:sz w:val="22"/>
          <w:szCs w:val="22"/>
        </w:rPr>
        <w:t>σ</w:t>
      </w:r>
      <w:r w:rsidRPr="00956196">
        <w:rPr>
          <w:rFonts w:asciiTheme="minorHAnsi" w:eastAsia="Calibri" w:hAnsiTheme="minorHAnsi" w:cstheme="minorHAnsi"/>
          <w:spacing w:val="-1"/>
          <w:sz w:val="22"/>
          <w:szCs w:val="22"/>
        </w:rPr>
        <w:t>ί</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9"/>
          <w:sz w:val="22"/>
          <w:szCs w:val="22"/>
        </w:rPr>
        <w:t xml:space="preserve">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θ</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ρ</w:t>
      </w:r>
      <w:r w:rsidRPr="00956196">
        <w:rPr>
          <w:rFonts w:asciiTheme="minorHAnsi" w:eastAsia="Calibri" w:hAnsiTheme="minorHAnsi" w:cstheme="minorHAnsi"/>
          <w:spacing w:val="-1"/>
          <w:sz w:val="22"/>
          <w:szCs w:val="22"/>
        </w:rPr>
        <w:t>ιό</w:t>
      </w:r>
      <w:r w:rsidRPr="00956196">
        <w:rPr>
          <w:rFonts w:asciiTheme="minorHAnsi" w:eastAsia="Calibri" w:hAnsiTheme="minorHAnsi" w:cstheme="minorHAnsi"/>
          <w:sz w:val="22"/>
          <w:szCs w:val="22"/>
        </w:rPr>
        <w:t>τ</w:t>
      </w:r>
      <w:r w:rsidRPr="00956196">
        <w:rPr>
          <w:rFonts w:asciiTheme="minorHAnsi" w:eastAsia="Calibri" w:hAnsiTheme="minorHAnsi" w:cstheme="minorHAnsi"/>
          <w:spacing w:val="-3"/>
          <w:sz w:val="22"/>
          <w:szCs w:val="22"/>
        </w:rPr>
        <w:t>η</w:t>
      </w:r>
      <w:r w:rsidRPr="00956196">
        <w:rPr>
          <w:rFonts w:asciiTheme="minorHAnsi" w:eastAsia="Calibri" w:hAnsiTheme="minorHAnsi" w:cstheme="minorHAnsi"/>
          <w:spacing w:val="-2"/>
          <w:sz w:val="22"/>
          <w:szCs w:val="22"/>
        </w:rPr>
        <w:t>τ</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9"/>
          <w:sz w:val="22"/>
          <w:szCs w:val="22"/>
        </w:rPr>
        <w:t xml:space="preserve">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ι</w:t>
      </w:r>
      <w:r w:rsidRPr="00956196">
        <w:rPr>
          <w:rFonts w:asciiTheme="minorHAnsi" w:eastAsia="Calibri" w:hAnsiTheme="minorHAnsi" w:cstheme="minorHAnsi"/>
          <w:spacing w:val="-10"/>
          <w:sz w:val="22"/>
          <w:szCs w:val="22"/>
        </w:rPr>
        <w:t xml:space="preserve"> </w:t>
      </w:r>
      <w:r w:rsidRPr="00956196">
        <w:rPr>
          <w:rFonts w:asciiTheme="minorHAnsi" w:eastAsia="Calibri" w:hAnsiTheme="minorHAnsi" w:cstheme="minorHAnsi"/>
          <w:spacing w:val="-1"/>
          <w:sz w:val="22"/>
          <w:szCs w:val="22"/>
        </w:rPr>
        <w:t>φ</w:t>
      </w:r>
      <w:r w:rsidRPr="00956196">
        <w:rPr>
          <w:rFonts w:asciiTheme="minorHAnsi" w:eastAsia="Calibri" w:hAnsiTheme="minorHAnsi" w:cstheme="minorHAnsi"/>
          <w:spacing w:val="1"/>
          <w:sz w:val="22"/>
          <w:szCs w:val="22"/>
        </w:rPr>
        <w:t>ω</w:t>
      </w:r>
      <w:r w:rsidRPr="00956196">
        <w:rPr>
          <w:rFonts w:asciiTheme="minorHAnsi" w:eastAsia="Calibri" w:hAnsiTheme="minorHAnsi" w:cstheme="minorHAnsi"/>
          <w:sz w:val="22"/>
          <w:szCs w:val="22"/>
        </w:rPr>
        <w:t>τι</w:t>
      </w:r>
      <w:r w:rsidRPr="00956196">
        <w:rPr>
          <w:rFonts w:asciiTheme="minorHAnsi" w:eastAsia="Calibri" w:hAnsiTheme="minorHAnsi" w:cstheme="minorHAnsi"/>
          <w:spacing w:val="-1"/>
          <w:sz w:val="22"/>
          <w:szCs w:val="22"/>
        </w:rPr>
        <w:t>σ</w:t>
      </w:r>
      <w:r w:rsidRPr="00956196">
        <w:rPr>
          <w:rFonts w:asciiTheme="minorHAnsi" w:eastAsia="Calibri" w:hAnsiTheme="minorHAnsi" w:cstheme="minorHAnsi"/>
          <w:spacing w:val="-2"/>
          <w:sz w:val="22"/>
          <w:szCs w:val="22"/>
        </w:rPr>
        <w:t>μ</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ύ</w:t>
      </w:r>
      <w:r w:rsidRPr="00956196">
        <w:rPr>
          <w:rFonts w:asciiTheme="minorHAnsi" w:eastAsia="Calibri" w:hAnsiTheme="minorHAnsi" w:cstheme="minorHAnsi"/>
          <w:spacing w:val="-9"/>
          <w:sz w:val="22"/>
          <w:szCs w:val="22"/>
        </w:rPr>
        <w:t xml:space="preserve"> </w:t>
      </w:r>
      <w:r w:rsidRPr="00956196">
        <w:rPr>
          <w:rFonts w:asciiTheme="minorHAnsi" w:eastAsia="Calibri" w:hAnsiTheme="minorHAnsi" w:cstheme="minorHAnsi"/>
          <w:spacing w:val="2"/>
          <w:sz w:val="22"/>
          <w:szCs w:val="22"/>
        </w:rPr>
        <w:t>σ</w:t>
      </w:r>
      <w:r w:rsidRPr="00956196">
        <w:rPr>
          <w:rFonts w:asciiTheme="minorHAnsi" w:eastAsia="Calibri" w:hAnsiTheme="minorHAnsi" w:cstheme="minorHAnsi"/>
          <w:sz w:val="22"/>
          <w:szCs w:val="22"/>
        </w:rPr>
        <w:t>τ</w:t>
      </w:r>
      <w:r w:rsidRPr="00956196">
        <w:rPr>
          <w:rFonts w:asciiTheme="minorHAnsi" w:eastAsia="Calibri" w:hAnsiTheme="minorHAnsi" w:cstheme="minorHAnsi"/>
          <w:spacing w:val="-5"/>
          <w:sz w:val="22"/>
          <w:szCs w:val="22"/>
        </w:rPr>
        <w:t>η</w:t>
      </w:r>
      <w:r w:rsidRPr="00956196">
        <w:rPr>
          <w:rFonts w:asciiTheme="minorHAnsi" w:eastAsia="Calibri" w:hAnsiTheme="minorHAnsi" w:cstheme="minorHAnsi"/>
          <w:sz w:val="22"/>
          <w:szCs w:val="22"/>
        </w:rPr>
        <w:t>ν</w:t>
      </w:r>
      <w:r w:rsidRPr="00956196">
        <w:rPr>
          <w:rFonts w:asciiTheme="minorHAnsi" w:eastAsia="Calibri" w:hAnsiTheme="minorHAnsi" w:cstheme="minorHAnsi"/>
          <w:spacing w:val="-8"/>
          <w:sz w:val="22"/>
          <w:szCs w:val="22"/>
        </w:rPr>
        <w:t xml:space="preserve"> </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pacing w:val="-1"/>
          <w:sz w:val="22"/>
          <w:szCs w:val="22"/>
        </w:rPr>
        <w:t>κ</w:t>
      </w:r>
      <w:r w:rsidRPr="00956196">
        <w:rPr>
          <w:rFonts w:asciiTheme="minorHAnsi" w:eastAsia="Calibri" w:hAnsiTheme="minorHAnsi" w:cstheme="minorHAnsi"/>
          <w:sz w:val="22"/>
          <w:szCs w:val="22"/>
        </w:rPr>
        <w:t>τός</w:t>
      </w:r>
      <w:r w:rsidRPr="00956196">
        <w:rPr>
          <w:rFonts w:asciiTheme="minorHAnsi" w:eastAsia="Calibri" w:hAnsiTheme="minorHAnsi" w:cstheme="minorHAnsi"/>
          <w:spacing w:val="-9"/>
          <w:sz w:val="22"/>
          <w:szCs w:val="22"/>
        </w:rPr>
        <w:t xml:space="preserve"> </w:t>
      </w:r>
      <w:r w:rsidRPr="00956196">
        <w:rPr>
          <w:rFonts w:asciiTheme="minorHAnsi" w:eastAsia="Calibri" w:hAnsiTheme="minorHAnsi" w:cstheme="minorHAnsi"/>
          <w:spacing w:val="2"/>
          <w:sz w:val="22"/>
          <w:szCs w:val="22"/>
        </w:rPr>
        <w:t>σ</w:t>
      </w:r>
      <w:r w:rsidRPr="00956196">
        <w:rPr>
          <w:rFonts w:asciiTheme="minorHAnsi" w:eastAsia="Calibri" w:hAnsiTheme="minorHAnsi" w:cstheme="minorHAnsi"/>
          <w:spacing w:val="-1"/>
          <w:sz w:val="22"/>
          <w:szCs w:val="22"/>
        </w:rPr>
        <w:t>χ</w:t>
      </w:r>
      <w:r w:rsidRPr="00956196">
        <w:rPr>
          <w:rFonts w:asciiTheme="minorHAnsi" w:eastAsia="Calibri" w:hAnsiTheme="minorHAnsi" w:cstheme="minorHAnsi"/>
          <w:spacing w:val="-6"/>
          <w:sz w:val="22"/>
          <w:szCs w:val="22"/>
        </w:rPr>
        <w:t>ε</w:t>
      </w:r>
      <w:r w:rsidRPr="00956196">
        <w:rPr>
          <w:rFonts w:asciiTheme="minorHAnsi" w:eastAsia="Calibri" w:hAnsiTheme="minorHAnsi" w:cstheme="minorHAnsi"/>
          <w:spacing w:val="-1"/>
          <w:sz w:val="22"/>
          <w:szCs w:val="22"/>
        </w:rPr>
        <w:t>δίο</w:t>
      </w:r>
      <w:r w:rsidRPr="00956196">
        <w:rPr>
          <w:rFonts w:asciiTheme="minorHAnsi" w:eastAsia="Calibri" w:hAnsiTheme="minorHAnsi" w:cstheme="minorHAnsi"/>
          <w:sz w:val="22"/>
          <w:szCs w:val="22"/>
        </w:rPr>
        <w:t>υ</w:t>
      </w:r>
      <w:r w:rsidRPr="00956196">
        <w:rPr>
          <w:rFonts w:asciiTheme="minorHAnsi" w:eastAsia="Calibri" w:hAnsiTheme="minorHAnsi" w:cstheme="minorHAnsi"/>
          <w:spacing w:val="-9"/>
          <w:sz w:val="22"/>
          <w:szCs w:val="22"/>
        </w:rPr>
        <w:t xml:space="preserve"> </w:t>
      </w:r>
      <w:r w:rsidRPr="00956196">
        <w:rPr>
          <w:rFonts w:asciiTheme="minorHAnsi" w:eastAsia="Calibri" w:hAnsiTheme="minorHAnsi" w:cstheme="minorHAnsi"/>
          <w:sz w:val="22"/>
          <w:szCs w:val="22"/>
        </w:rPr>
        <w:t>περι</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pacing w:val="1"/>
          <w:sz w:val="22"/>
          <w:szCs w:val="22"/>
        </w:rPr>
        <w:t>χ</w:t>
      </w:r>
      <w:r w:rsidRPr="00956196">
        <w:rPr>
          <w:rFonts w:asciiTheme="minorHAnsi" w:eastAsia="Calibri" w:hAnsiTheme="minorHAnsi" w:cstheme="minorHAnsi"/>
          <w:sz w:val="22"/>
          <w:szCs w:val="22"/>
        </w:rPr>
        <w:t>ή</w:t>
      </w:r>
      <w:r w:rsidRPr="00956196">
        <w:rPr>
          <w:rFonts w:asciiTheme="minorHAnsi" w:eastAsia="Calibri" w:hAnsiTheme="minorHAnsi" w:cstheme="minorHAnsi"/>
          <w:spacing w:val="-8"/>
          <w:sz w:val="22"/>
          <w:szCs w:val="22"/>
        </w:rPr>
        <w:t xml:space="preserve"> </w:t>
      </w:r>
      <w:r w:rsidRPr="00956196">
        <w:rPr>
          <w:rFonts w:asciiTheme="minorHAnsi" w:eastAsia="Calibri" w:hAnsiTheme="minorHAnsi" w:cstheme="minorHAnsi"/>
          <w:sz w:val="22"/>
          <w:szCs w:val="22"/>
        </w:rPr>
        <w:t>του</w:t>
      </w:r>
      <w:r w:rsidRPr="00956196">
        <w:rPr>
          <w:rFonts w:asciiTheme="minorHAnsi" w:eastAsia="Calibri" w:hAnsiTheme="minorHAnsi" w:cstheme="minorHAnsi"/>
          <w:spacing w:val="-9"/>
          <w:sz w:val="22"/>
          <w:szCs w:val="22"/>
        </w:rPr>
        <w:t xml:space="preserve"> </w:t>
      </w:r>
      <w:r w:rsidRPr="00956196">
        <w:rPr>
          <w:rFonts w:asciiTheme="minorHAnsi" w:eastAsia="Calibri" w:hAnsiTheme="minorHAnsi" w:cstheme="minorHAnsi"/>
          <w:spacing w:val="-1"/>
          <w:sz w:val="22"/>
          <w:szCs w:val="22"/>
        </w:rPr>
        <w:t>Δ</w:t>
      </w:r>
      <w:r w:rsidRPr="00956196">
        <w:rPr>
          <w:rFonts w:asciiTheme="minorHAnsi" w:eastAsia="Calibri" w:hAnsiTheme="minorHAnsi" w:cstheme="minorHAnsi"/>
          <w:spacing w:val="1"/>
          <w:sz w:val="22"/>
          <w:szCs w:val="22"/>
        </w:rPr>
        <w:t>ή</w:t>
      </w:r>
      <w:r w:rsidRPr="00956196">
        <w:rPr>
          <w:rFonts w:asciiTheme="minorHAnsi" w:eastAsia="Calibri" w:hAnsiTheme="minorHAnsi" w:cstheme="minorHAnsi"/>
          <w:spacing w:val="-2"/>
          <w:sz w:val="22"/>
          <w:szCs w:val="22"/>
        </w:rPr>
        <w:t>μ</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 xml:space="preserve">υ, </w:t>
      </w:r>
      <w:r w:rsidRPr="00956196">
        <w:rPr>
          <w:rFonts w:asciiTheme="minorHAnsi" w:eastAsia="Calibri" w:hAnsiTheme="minorHAnsi" w:cstheme="minorHAnsi"/>
          <w:spacing w:val="1"/>
          <w:sz w:val="22"/>
          <w:szCs w:val="22"/>
        </w:rPr>
        <w:t>γ</w:t>
      </w:r>
      <w:r w:rsidRPr="00956196">
        <w:rPr>
          <w:rFonts w:asciiTheme="minorHAnsi" w:eastAsia="Calibri" w:hAnsiTheme="minorHAnsi" w:cstheme="minorHAnsi"/>
          <w:spacing w:val="-1"/>
          <w:sz w:val="22"/>
          <w:szCs w:val="22"/>
        </w:rPr>
        <w:t>ια</w:t>
      </w:r>
      <w:r w:rsidRPr="00956196">
        <w:rPr>
          <w:rFonts w:asciiTheme="minorHAnsi" w:eastAsia="Calibri" w:hAnsiTheme="minorHAnsi" w:cstheme="minorHAnsi"/>
          <w:sz w:val="22"/>
          <w:szCs w:val="22"/>
        </w:rPr>
        <w:t>τί:</w:t>
      </w:r>
    </w:p>
    <w:p w:rsidR="00956196" w:rsidRPr="00956196" w:rsidRDefault="00956196" w:rsidP="00956196">
      <w:pPr>
        <w:spacing w:line="360" w:lineRule="auto"/>
        <w:ind w:left="100" w:right="83"/>
        <w:jc w:val="both"/>
        <w:rPr>
          <w:rFonts w:asciiTheme="minorHAnsi" w:eastAsia="Calibri" w:hAnsiTheme="minorHAnsi" w:cstheme="minorHAnsi"/>
          <w:sz w:val="22"/>
          <w:szCs w:val="22"/>
        </w:rPr>
      </w:pP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ι</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pacing w:val="-3"/>
          <w:sz w:val="22"/>
          <w:szCs w:val="22"/>
        </w:rPr>
        <w:t>π</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ρ</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pacing w:val="-1"/>
          <w:sz w:val="22"/>
          <w:szCs w:val="22"/>
        </w:rPr>
        <w:t>χό</w:t>
      </w:r>
      <w:r w:rsidRPr="00956196">
        <w:rPr>
          <w:rFonts w:asciiTheme="minorHAnsi" w:eastAsia="Calibri" w:hAnsiTheme="minorHAnsi" w:cstheme="minorHAnsi"/>
          <w:sz w:val="22"/>
          <w:szCs w:val="22"/>
        </w:rPr>
        <w:t>μ</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ν</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ς υ</w:t>
      </w:r>
      <w:r w:rsidRPr="00956196">
        <w:rPr>
          <w:rFonts w:asciiTheme="minorHAnsi" w:eastAsia="Calibri" w:hAnsiTheme="minorHAnsi" w:cstheme="minorHAnsi"/>
          <w:spacing w:val="-1"/>
          <w:sz w:val="22"/>
          <w:szCs w:val="22"/>
        </w:rPr>
        <w:t>π</w:t>
      </w:r>
      <w:r w:rsidRPr="00956196">
        <w:rPr>
          <w:rFonts w:asciiTheme="minorHAnsi" w:eastAsia="Calibri" w:hAnsiTheme="minorHAnsi" w:cstheme="minorHAnsi"/>
          <w:spacing w:val="1"/>
          <w:sz w:val="22"/>
          <w:szCs w:val="22"/>
        </w:rPr>
        <w:t>η</w:t>
      </w:r>
      <w:r w:rsidRPr="00956196">
        <w:rPr>
          <w:rFonts w:asciiTheme="minorHAnsi" w:eastAsia="Calibri" w:hAnsiTheme="minorHAnsi" w:cstheme="minorHAnsi"/>
          <w:sz w:val="22"/>
          <w:szCs w:val="22"/>
        </w:rPr>
        <w:t>ρ</w:t>
      </w:r>
      <w:r w:rsidRPr="00956196">
        <w:rPr>
          <w:rFonts w:asciiTheme="minorHAnsi" w:eastAsia="Calibri" w:hAnsiTheme="minorHAnsi" w:cstheme="minorHAnsi"/>
          <w:spacing w:val="-4"/>
          <w:sz w:val="22"/>
          <w:szCs w:val="22"/>
        </w:rPr>
        <w:t>ε</w:t>
      </w:r>
      <w:r w:rsidRPr="00956196">
        <w:rPr>
          <w:rFonts w:asciiTheme="minorHAnsi" w:eastAsia="Calibri" w:hAnsiTheme="minorHAnsi" w:cstheme="minorHAnsi"/>
          <w:spacing w:val="-3"/>
          <w:sz w:val="22"/>
          <w:szCs w:val="22"/>
        </w:rPr>
        <w:t>σ</w:t>
      </w:r>
      <w:r w:rsidRPr="00956196">
        <w:rPr>
          <w:rFonts w:asciiTheme="minorHAnsi" w:eastAsia="Calibri" w:hAnsiTheme="minorHAnsi" w:cstheme="minorHAnsi"/>
          <w:spacing w:val="-1"/>
          <w:sz w:val="22"/>
          <w:szCs w:val="22"/>
        </w:rPr>
        <w:t>ία</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θ</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pacing w:val="2"/>
          <w:sz w:val="22"/>
          <w:szCs w:val="22"/>
        </w:rPr>
        <w:t>ρ</w:t>
      </w:r>
      <w:r w:rsidRPr="00956196">
        <w:rPr>
          <w:rFonts w:asciiTheme="minorHAnsi" w:eastAsia="Calibri" w:hAnsiTheme="minorHAnsi" w:cstheme="minorHAnsi"/>
          <w:spacing w:val="-1"/>
          <w:sz w:val="22"/>
          <w:szCs w:val="22"/>
        </w:rPr>
        <w:t>ιό</w:t>
      </w:r>
      <w:r w:rsidRPr="00956196">
        <w:rPr>
          <w:rFonts w:asciiTheme="minorHAnsi" w:eastAsia="Calibri" w:hAnsiTheme="minorHAnsi" w:cstheme="minorHAnsi"/>
          <w:sz w:val="22"/>
          <w:szCs w:val="22"/>
        </w:rPr>
        <w:t>τ</w:t>
      </w:r>
      <w:r w:rsidRPr="00956196">
        <w:rPr>
          <w:rFonts w:asciiTheme="minorHAnsi" w:eastAsia="Calibri" w:hAnsiTheme="minorHAnsi" w:cstheme="minorHAnsi"/>
          <w:spacing w:val="-3"/>
          <w:sz w:val="22"/>
          <w:szCs w:val="22"/>
        </w:rPr>
        <w:t>η</w:t>
      </w:r>
      <w:r w:rsidRPr="00956196">
        <w:rPr>
          <w:rFonts w:asciiTheme="minorHAnsi" w:eastAsia="Calibri" w:hAnsiTheme="minorHAnsi" w:cstheme="minorHAnsi"/>
          <w:spacing w:val="-2"/>
          <w:sz w:val="22"/>
          <w:szCs w:val="22"/>
        </w:rPr>
        <w:t>τ</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ι</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pacing w:val="-1"/>
          <w:sz w:val="22"/>
          <w:szCs w:val="22"/>
        </w:rPr>
        <w:t>φ</w:t>
      </w:r>
      <w:r w:rsidRPr="00956196">
        <w:rPr>
          <w:rFonts w:asciiTheme="minorHAnsi" w:eastAsia="Calibri" w:hAnsiTheme="minorHAnsi" w:cstheme="minorHAnsi"/>
          <w:spacing w:val="1"/>
          <w:sz w:val="22"/>
          <w:szCs w:val="22"/>
        </w:rPr>
        <w:t>ω</w:t>
      </w:r>
      <w:r w:rsidRPr="00956196">
        <w:rPr>
          <w:rFonts w:asciiTheme="minorHAnsi" w:eastAsia="Calibri" w:hAnsiTheme="minorHAnsi" w:cstheme="minorHAnsi"/>
          <w:sz w:val="22"/>
          <w:szCs w:val="22"/>
        </w:rPr>
        <w:t>τι</w:t>
      </w:r>
      <w:r w:rsidRPr="00956196">
        <w:rPr>
          <w:rFonts w:asciiTheme="minorHAnsi" w:eastAsia="Calibri" w:hAnsiTheme="minorHAnsi" w:cstheme="minorHAnsi"/>
          <w:spacing w:val="-1"/>
          <w:sz w:val="22"/>
          <w:szCs w:val="22"/>
        </w:rPr>
        <w:t>σ</w:t>
      </w:r>
      <w:r w:rsidRPr="00956196">
        <w:rPr>
          <w:rFonts w:asciiTheme="minorHAnsi" w:eastAsia="Calibri" w:hAnsiTheme="minorHAnsi" w:cstheme="minorHAnsi"/>
          <w:spacing w:val="-2"/>
          <w:sz w:val="22"/>
          <w:szCs w:val="22"/>
        </w:rPr>
        <w:t>μ</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ύ</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pacing w:val="1"/>
          <w:sz w:val="22"/>
          <w:szCs w:val="22"/>
        </w:rPr>
        <w:t>έ</w:t>
      </w:r>
      <w:r w:rsidRPr="00956196">
        <w:rPr>
          <w:rFonts w:asciiTheme="minorHAnsi" w:eastAsia="Calibri" w:hAnsiTheme="minorHAnsi" w:cstheme="minorHAnsi"/>
          <w:spacing w:val="-1"/>
          <w:sz w:val="22"/>
          <w:szCs w:val="22"/>
        </w:rPr>
        <w:t>χο</w:t>
      </w:r>
      <w:r w:rsidRPr="00956196">
        <w:rPr>
          <w:rFonts w:asciiTheme="minorHAnsi" w:eastAsia="Calibri" w:hAnsiTheme="minorHAnsi" w:cstheme="minorHAnsi"/>
          <w:sz w:val="22"/>
          <w:szCs w:val="22"/>
        </w:rPr>
        <w:t xml:space="preserve">υν </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πε</w:t>
      </w:r>
      <w:r w:rsidRPr="00956196">
        <w:rPr>
          <w:rFonts w:asciiTheme="minorHAnsi" w:eastAsia="Calibri" w:hAnsiTheme="minorHAnsi" w:cstheme="minorHAnsi"/>
          <w:spacing w:val="-1"/>
          <w:sz w:val="22"/>
          <w:szCs w:val="22"/>
        </w:rPr>
        <w:t>κ</w:t>
      </w:r>
      <w:r w:rsidRPr="00956196">
        <w:rPr>
          <w:rFonts w:asciiTheme="minorHAnsi" w:eastAsia="Calibri" w:hAnsiTheme="minorHAnsi" w:cstheme="minorHAnsi"/>
          <w:spacing w:val="-2"/>
          <w:sz w:val="22"/>
          <w:szCs w:val="22"/>
        </w:rPr>
        <w:t>τ</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θ</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ί</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ι</w:t>
      </w:r>
      <w:r w:rsidRPr="00956196">
        <w:rPr>
          <w:rFonts w:asciiTheme="minorHAnsi" w:eastAsia="Calibri" w:hAnsiTheme="minorHAnsi" w:cstheme="minorHAnsi"/>
          <w:spacing w:val="2"/>
          <w:sz w:val="22"/>
          <w:szCs w:val="22"/>
        </w:rPr>
        <w:t xml:space="preserve"> σ</w:t>
      </w:r>
      <w:r w:rsidRPr="00956196">
        <w:rPr>
          <w:rFonts w:asciiTheme="minorHAnsi" w:eastAsia="Calibri" w:hAnsiTheme="minorHAnsi" w:cstheme="minorHAnsi"/>
          <w:spacing w:val="-2"/>
          <w:sz w:val="22"/>
          <w:szCs w:val="22"/>
        </w:rPr>
        <w:t>τ</w:t>
      </w:r>
      <w:r w:rsidRPr="00956196">
        <w:rPr>
          <w:rFonts w:asciiTheme="minorHAnsi" w:eastAsia="Calibri" w:hAnsiTheme="minorHAnsi" w:cstheme="minorHAnsi"/>
          <w:sz w:val="22"/>
          <w:szCs w:val="22"/>
        </w:rPr>
        <w:t>α</w:t>
      </w:r>
      <w:r w:rsidRPr="00956196">
        <w:rPr>
          <w:rFonts w:asciiTheme="minorHAnsi" w:eastAsia="Calibri" w:hAnsiTheme="minorHAnsi" w:cstheme="minorHAnsi"/>
          <w:spacing w:val="1"/>
          <w:sz w:val="22"/>
          <w:szCs w:val="22"/>
        </w:rPr>
        <w:t xml:space="preserve"> ε</w:t>
      </w:r>
      <w:r w:rsidRPr="00956196">
        <w:rPr>
          <w:rFonts w:asciiTheme="minorHAnsi" w:eastAsia="Calibri" w:hAnsiTheme="minorHAnsi" w:cstheme="minorHAnsi"/>
          <w:spacing w:val="-1"/>
          <w:sz w:val="22"/>
          <w:szCs w:val="22"/>
        </w:rPr>
        <w:t>κ</w:t>
      </w:r>
      <w:r w:rsidRPr="00956196">
        <w:rPr>
          <w:rFonts w:asciiTheme="minorHAnsi" w:eastAsia="Calibri" w:hAnsiTheme="minorHAnsi" w:cstheme="minorHAnsi"/>
          <w:sz w:val="22"/>
          <w:szCs w:val="22"/>
        </w:rPr>
        <w:t>τός</w:t>
      </w:r>
      <w:r w:rsidRPr="00956196">
        <w:rPr>
          <w:rFonts w:asciiTheme="minorHAnsi" w:eastAsia="Calibri" w:hAnsiTheme="minorHAnsi" w:cstheme="minorHAnsi"/>
          <w:spacing w:val="2"/>
          <w:sz w:val="22"/>
          <w:szCs w:val="22"/>
        </w:rPr>
        <w:t xml:space="preserve"> σ</w:t>
      </w:r>
      <w:r w:rsidRPr="00956196">
        <w:rPr>
          <w:rFonts w:asciiTheme="minorHAnsi" w:eastAsia="Calibri" w:hAnsiTheme="minorHAnsi" w:cstheme="minorHAnsi"/>
          <w:spacing w:val="-1"/>
          <w:sz w:val="22"/>
          <w:szCs w:val="22"/>
        </w:rPr>
        <w:t>χ</w:t>
      </w:r>
      <w:r w:rsidRPr="00956196">
        <w:rPr>
          <w:rFonts w:asciiTheme="minorHAnsi" w:eastAsia="Calibri" w:hAnsiTheme="minorHAnsi" w:cstheme="minorHAnsi"/>
          <w:spacing w:val="-4"/>
          <w:sz w:val="22"/>
          <w:szCs w:val="22"/>
        </w:rPr>
        <w:t>ε</w:t>
      </w:r>
      <w:r w:rsidRPr="00956196">
        <w:rPr>
          <w:rFonts w:asciiTheme="minorHAnsi" w:eastAsia="Calibri" w:hAnsiTheme="minorHAnsi" w:cstheme="minorHAnsi"/>
          <w:spacing w:val="-1"/>
          <w:sz w:val="22"/>
          <w:szCs w:val="22"/>
        </w:rPr>
        <w:t>δίο</w:t>
      </w:r>
      <w:r w:rsidRPr="00956196">
        <w:rPr>
          <w:rFonts w:asciiTheme="minorHAnsi" w:eastAsia="Calibri" w:hAnsiTheme="minorHAnsi" w:cstheme="minorHAnsi"/>
          <w:sz w:val="22"/>
          <w:szCs w:val="22"/>
        </w:rPr>
        <w:t>υ π</w:t>
      </w:r>
      <w:r w:rsidRPr="00956196">
        <w:rPr>
          <w:rFonts w:asciiTheme="minorHAnsi" w:eastAsia="Calibri" w:hAnsiTheme="minorHAnsi" w:cstheme="minorHAnsi"/>
          <w:spacing w:val="-1"/>
          <w:sz w:val="22"/>
          <w:szCs w:val="22"/>
        </w:rPr>
        <w:t>ό</w:t>
      </w:r>
      <w:r w:rsidRPr="00956196">
        <w:rPr>
          <w:rFonts w:asciiTheme="minorHAnsi" w:eastAsia="Calibri" w:hAnsiTheme="minorHAnsi" w:cstheme="minorHAnsi"/>
          <w:sz w:val="22"/>
          <w:szCs w:val="22"/>
        </w:rPr>
        <w:t>λης</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pacing w:val="-4"/>
          <w:sz w:val="22"/>
          <w:szCs w:val="22"/>
        </w:rPr>
        <w:t>κ</w:t>
      </w:r>
      <w:r w:rsidRPr="00956196">
        <w:rPr>
          <w:rFonts w:asciiTheme="minorHAnsi" w:eastAsia="Calibri" w:hAnsiTheme="minorHAnsi" w:cstheme="minorHAnsi"/>
          <w:spacing w:val="-3"/>
          <w:sz w:val="22"/>
          <w:szCs w:val="22"/>
        </w:rPr>
        <w:t>ί</w:t>
      </w:r>
      <w:r w:rsidRPr="00956196">
        <w:rPr>
          <w:rFonts w:asciiTheme="minorHAnsi" w:eastAsia="Calibri" w:hAnsiTheme="minorHAnsi" w:cstheme="minorHAnsi"/>
          <w:sz w:val="22"/>
          <w:szCs w:val="22"/>
        </w:rPr>
        <w:t>ν</w:t>
      </w:r>
      <w:r w:rsidRPr="00956196">
        <w:rPr>
          <w:rFonts w:asciiTheme="minorHAnsi" w:eastAsia="Calibri" w:hAnsiTheme="minorHAnsi" w:cstheme="minorHAnsi"/>
          <w:spacing w:val="-3"/>
          <w:sz w:val="22"/>
          <w:szCs w:val="22"/>
        </w:rPr>
        <w:t>η</w:t>
      </w:r>
      <w:r w:rsidRPr="00956196">
        <w:rPr>
          <w:rFonts w:asciiTheme="minorHAnsi" w:eastAsia="Calibri" w:hAnsiTheme="minorHAnsi" w:cstheme="minorHAnsi"/>
          <w:spacing w:val="-2"/>
          <w:sz w:val="22"/>
          <w:szCs w:val="22"/>
        </w:rPr>
        <w:t>τ</w:t>
      </w:r>
      <w:r w:rsidRPr="00956196">
        <w:rPr>
          <w:rFonts w:asciiTheme="minorHAnsi" w:eastAsia="Calibri" w:hAnsiTheme="minorHAnsi" w:cstheme="minorHAnsi"/>
          <w:sz w:val="22"/>
          <w:szCs w:val="22"/>
        </w:rPr>
        <w:t xml:space="preserve">α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 xml:space="preserve">ι </w:t>
      </w:r>
      <w:r w:rsidRPr="00956196">
        <w:rPr>
          <w:rFonts w:asciiTheme="minorHAnsi" w:eastAsia="Calibri" w:hAnsiTheme="minorHAnsi" w:cstheme="minorHAnsi"/>
          <w:spacing w:val="1"/>
          <w:sz w:val="22"/>
          <w:szCs w:val="22"/>
        </w:rPr>
        <w:t>έ</w:t>
      </w:r>
      <w:r w:rsidRPr="00956196">
        <w:rPr>
          <w:rFonts w:asciiTheme="minorHAnsi" w:eastAsia="Calibri" w:hAnsiTheme="minorHAnsi" w:cstheme="minorHAnsi"/>
          <w:spacing w:val="-1"/>
          <w:sz w:val="22"/>
          <w:szCs w:val="22"/>
        </w:rPr>
        <w:t>χ</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 xml:space="preserve">ι </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πε</w:t>
      </w:r>
      <w:r w:rsidRPr="00956196">
        <w:rPr>
          <w:rFonts w:asciiTheme="minorHAnsi" w:eastAsia="Calibri" w:hAnsiTheme="minorHAnsi" w:cstheme="minorHAnsi"/>
          <w:spacing w:val="-1"/>
          <w:sz w:val="22"/>
          <w:szCs w:val="22"/>
        </w:rPr>
        <w:t>κ</w:t>
      </w:r>
      <w:r w:rsidRPr="00956196">
        <w:rPr>
          <w:rFonts w:asciiTheme="minorHAnsi" w:eastAsia="Calibri" w:hAnsiTheme="minorHAnsi" w:cstheme="minorHAnsi"/>
          <w:spacing w:val="-2"/>
          <w:sz w:val="22"/>
          <w:szCs w:val="22"/>
        </w:rPr>
        <w:t>τ</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θ</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 xml:space="preserve">ί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 xml:space="preserve">ι </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pacing w:val="-2"/>
          <w:sz w:val="22"/>
          <w:szCs w:val="22"/>
        </w:rPr>
        <w:t>ρ</w:t>
      </w:r>
      <w:r w:rsidRPr="00956196">
        <w:rPr>
          <w:rFonts w:asciiTheme="minorHAnsi" w:eastAsia="Calibri" w:hAnsiTheme="minorHAnsi" w:cstheme="minorHAnsi"/>
          <w:spacing w:val="1"/>
          <w:sz w:val="22"/>
          <w:szCs w:val="22"/>
        </w:rPr>
        <w:t>γ</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ν</w:t>
      </w:r>
      <w:r w:rsidRPr="00956196">
        <w:rPr>
          <w:rFonts w:asciiTheme="minorHAnsi" w:eastAsia="Calibri" w:hAnsiTheme="minorHAnsi" w:cstheme="minorHAnsi"/>
          <w:spacing w:val="1"/>
          <w:sz w:val="22"/>
          <w:szCs w:val="22"/>
        </w:rPr>
        <w:t>ω</w:t>
      </w:r>
      <w:r w:rsidRPr="00956196">
        <w:rPr>
          <w:rFonts w:asciiTheme="minorHAnsi" w:eastAsia="Calibri" w:hAnsiTheme="minorHAnsi" w:cstheme="minorHAnsi"/>
          <w:sz w:val="22"/>
          <w:szCs w:val="22"/>
        </w:rPr>
        <w:t>θ</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ί η</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z w:val="22"/>
          <w:szCs w:val="22"/>
        </w:rPr>
        <w:t>υ</w:t>
      </w:r>
      <w:r w:rsidRPr="00956196">
        <w:rPr>
          <w:rFonts w:asciiTheme="minorHAnsi" w:eastAsia="Calibri" w:hAnsiTheme="minorHAnsi" w:cstheme="minorHAnsi"/>
          <w:spacing w:val="-1"/>
          <w:sz w:val="22"/>
          <w:szCs w:val="22"/>
        </w:rPr>
        <w:t>πη</w:t>
      </w:r>
      <w:r w:rsidRPr="00956196">
        <w:rPr>
          <w:rFonts w:asciiTheme="minorHAnsi" w:eastAsia="Calibri" w:hAnsiTheme="minorHAnsi" w:cstheme="minorHAnsi"/>
          <w:sz w:val="22"/>
          <w:szCs w:val="22"/>
        </w:rPr>
        <w:t>ρ</w:t>
      </w:r>
      <w:r w:rsidRPr="00956196">
        <w:rPr>
          <w:rFonts w:asciiTheme="minorHAnsi" w:eastAsia="Calibri" w:hAnsiTheme="minorHAnsi" w:cstheme="minorHAnsi"/>
          <w:spacing w:val="-4"/>
          <w:sz w:val="22"/>
          <w:szCs w:val="22"/>
        </w:rPr>
        <w:t>ε</w:t>
      </w:r>
      <w:r w:rsidRPr="00956196">
        <w:rPr>
          <w:rFonts w:asciiTheme="minorHAnsi" w:eastAsia="Calibri" w:hAnsiTheme="minorHAnsi" w:cstheme="minorHAnsi"/>
          <w:sz w:val="22"/>
          <w:szCs w:val="22"/>
        </w:rPr>
        <w:t>σ</w:t>
      </w:r>
      <w:r w:rsidRPr="00956196">
        <w:rPr>
          <w:rFonts w:asciiTheme="minorHAnsi" w:eastAsia="Calibri" w:hAnsiTheme="minorHAnsi" w:cstheme="minorHAnsi"/>
          <w:spacing w:val="-1"/>
          <w:sz w:val="22"/>
          <w:szCs w:val="22"/>
        </w:rPr>
        <w:t>ί</w:t>
      </w:r>
      <w:r w:rsidRPr="00956196">
        <w:rPr>
          <w:rFonts w:asciiTheme="minorHAnsi" w:eastAsia="Calibri" w:hAnsiTheme="minorHAnsi" w:cstheme="minorHAnsi"/>
          <w:sz w:val="22"/>
          <w:szCs w:val="22"/>
        </w:rPr>
        <w:t xml:space="preserve">α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θ</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pacing w:val="2"/>
          <w:sz w:val="22"/>
          <w:szCs w:val="22"/>
        </w:rPr>
        <w:t>ρ</w:t>
      </w:r>
      <w:r w:rsidRPr="00956196">
        <w:rPr>
          <w:rFonts w:asciiTheme="minorHAnsi" w:eastAsia="Calibri" w:hAnsiTheme="minorHAnsi" w:cstheme="minorHAnsi"/>
          <w:spacing w:val="-1"/>
          <w:sz w:val="22"/>
          <w:szCs w:val="22"/>
        </w:rPr>
        <w:t>ιό</w:t>
      </w:r>
      <w:r w:rsidRPr="00956196">
        <w:rPr>
          <w:rFonts w:asciiTheme="minorHAnsi" w:eastAsia="Calibri" w:hAnsiTheme="minorHAnsi" w:cstheme="minorHAnsi"/>
          <w:sz w:val="22"/>
          <w:szCs w:val="22"/>
        </w:rPr>
        <w:t>τ</w:t>
      </w:r>
      <w:r w:rsidRPr="00956196">
        <w:rPr>
          <w:rFonts w:asciiTheme="minorHAnsi" w:eastAsia="Calibri" w:hAnsiTheme="minorHAnsi" w:cstheme="minorHAnsi"/>
          <w:spacing w:val="-3"/>
          <w:sz w:val="22"/>
          <w:szCs w:val="22"/>
        </w:rPr>
        <w:t>η</w:t>
      </w:r>
      <w:r w:rsidRPr="00956196">
        <w:rPr>
          <w:rFonts w:asciiTheme="minorHAnsi" w:eastAsia="Calibri" w:hAnsiTheme="minorHAnsi" w:cstheme="minorHAnsi"/>
          <w:sz w:val="22"/>
          <w:szCs w:val="22"/>
        </w:rPr>
        <w:t xml:space="preserve">τας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 xml:space="preserve">ι </w:t>
      </w:r>
      <w:r w:rsidRPr="00956196">
        <w:rPr>
          <w:rFonts w:asciiTheme="minorHAnsi" w:eastAsia="Calibri" w:hAnsiTheme="minorHAnsi" w:cstheme="minorHAnsi"/>
          <w:spacing w:val="1"/>
          <w:sz w:val="22"/>
          <w:szCs w:val="22"/>
        </w:rPr>
        <w:lastRenderedPageBreak/>
        <w:t>η</w:t>
      </w:r>
      <w:r w:rsidRPr="00956196">
        <w:rPr>
          <w:rFonts w:asciiTheme="minorHAnsi" w:eastAsia="Calibri" w:hAnsiTheme="minorHAnsi" w:cstheme="minorHAnsi"/>
          <w:sz w:val="22"/>
          <w:szCs w:val="22"/>
        </w:rPr>
        <w:t>λε</w:t>
      </w:r>
      <w:r w:rsidRPr="00956196">
        <w:rPr>
          <w:rFonts w:asciiTheme="minorHAnsi" w:eastAsia="Calibri" w:hAnsiTheme="minorHAnsi" w:cstheme="minorHAnsi"/>
          <w:spacing w:val="-1"/>
          <w:sz w:val="22"/>
          <w:szCs w:val="22"/>
        </w:rPr>
        <w:t>κ</w:t>
      </w:r>
      <w:r w:rsidRPr="00956196">
        <w:rPr>
          <w:rFonts w:asciiTheme="minorHAnsi" w:eastAsia="Calibri" w:hAnsiTheme="minorHAnsi" w:cstheme="minorHAnsi"/>
          <w:sz w:val="22"/>
          <w:szCs w:val="22"/>
        </w:rPr>
        <w:t>τ</w:t>
      </w:r>
      <w:r w:rsidRPr="00956196">
        <w:rPr>
          <w:rFonts w:asciiTheme="minorHAnsi" w:eastAsia="Calibri" w:hAnsiTheme="minorHAnsi" w:cstheme="minorHAnsi"/>
          <w:spacing w:val="1"/>
          <w:sz w:val="22"/>
          <w:szCs w:val="22"/>
        </w:rPr>
        <w:t>ρ</w:t>
      </w:r>
      <w:r w:rsidRPr="00956196">
        <w:rPr>
          <w:rFonts w:asciiTheme="minorHAnsi" w:eastAsia="Calibri" w:hAnsiTheme="minorHAnsi" w:cstheme="minorHAnsi"/>
          <w:spacing w:val="-1"/>
          <w:sz w:val="22"/>
          <w:szCs w:val="22"/>
        </w:rPr>
        <w:t>οφ</w:t>
      </w:r>
      <w:r w:rsidRPr="00956196">
        <w:rPr>
          <w:rFonts w:asciiTheme="minorHAnsi" w:eastAsia="Calibri" w:hAnsiTheme="minorHAnsi" w:cstheme="minorHAnsi"/>
          <w:spacing w:val="1"/>
          <w:sz w:val="22"/>
          <w:szCs w:val="22"/>
        </w:rPr>
        <w:t>ω</w:t>
      </w:r>
      <w:r w:rsidRPr="00956196">
        <w:rPr>
          <w:rFonts w:asciiTheme="minorHAnsi" w:eastAsia="Calibri" w:hAnsiTheme="minorHAnsi" w:cstheme="minorHAnsi"/>
          <w:sz w:val="22"/>
          <w:szCs w:val="22"/>
        </w:rPr>
        <w:t>τι</w:t>
      </w:r>
      <w:r w:rsidRPr="00956196">
        <w:rPr>
          <w:rFonts w:asciiTheme="minorHAnsi" w:eastAsia="Calibri" w:hAnsiTheme="minorHAnsi" w:cstheme="minorHAnsi"/>
          <w:spacing w:val="1"/>
          <w:sz w:val="22"/>
          <w:szCs w:val="22"/>
        </w:rPr>
        <w:t>σ</w:t>
      </w:r>
      <w:r w:rsidRPr="00956196">
        <w:rPr>
          <w:rFonts w:asciiTheme="minorHAnsi" w:eastAsia="Calibri" w:hAnsiTheme="minorHAnsi" w:cstheme="minorHAnsi"/>
          <w:spacing w:val="-2"/>
          <w:sz w:val="22"/>
          <w:szCs w:val="22"/>
        </w:rPr>
        <w:t>μ</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pacing w:val="2"/>
          <w:sz w:val="22"/>
          <w:szCs w:val="22"/>
        </w:rPr>
        <w:t>ύ</w:t>
      </w:r>
      <w:r w:rsidRPr="00956196">
        <w:rPr>
          <w:rFonts w:asciiTheme="minorHAnsi" w:eastAsia="Calibri" w:hAnsiTheme="minorHAnsi" w:cstheme="minorHAnsi"/>
          <w:sz w:val="22"/>
          <w:szCs w:val="22"/>
        </w:rPr>
        <w:t>. Ι</w:t>
      </w:r>
      <w:r w:rsidRPr="00956196">
        <w:rPr>
          <w:rFonts w:asciiTheme="minorHAnsi" w:eastAsia="Calibri" w:hAnsiTheme="minorHAnsi" w:cstheme="minorHAnsi"/>
          <w:spacing w:val="-1"/>
          <w:sz w:val="22"/>
          <w:szCs w:val="22"/>
        </w:rPr>
        <w:t>δί</w:t>
      </w:r>
      <w:r w:rsidRPr="00956196">
        <w:rPr>
          <w:rFonts w:asciiTheme="minorHAnsi" w:eastAsia="Calibri" w:hAnsiTheme="minorHAnsi" w:cstheme="minorHAnsi"/>
          <w:spacing w:val="1"/>
          <w:sz w:val="22"/>
          <w:szCs w:val="22"/>
        </w:rPr>
        <w:t>ω</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pacing w:val="2"/>
          <w:sz w:val="22"/>
          <w:szCs w:val="22"/>
        </w:rPr>
        <w:t>σ</w:t>
      </w:r>
      <w:r w:rsidRPr="00956196">
        <w:rPr>
          <w:rFonts w:asciiTheme="minorHAnsi" w:eastAsia="Calibri" w:hAnsiTheme="minorHAnsi" w:cstheme="minorHAnsi"/>
          <w:sz w:val="22"/>
          <w:szCs w:val="22"/>
        </w:rPr>
        <w:t>τ</w:t>
      </w:r>
      <w:r w:rsidRPr="00956196">
        <w:rPr>
          <w:rFonts w:asciiTheme="minorHAnsi" w:eastAsia="Calibri" w:hAnsiTheme="minorHAnsi" w:cstheme="minorHAnsi"/>
          <w:spacing w:val="-5"/>
          <w:sz w:val="22"/>
          <w:szCs w:val="22"/>
        </w:rPr>
        <w:t>η</w:t>
      </w:r>
      <w:r w:rsidRPr="00956196">
        <w:rPr>
          <w:rFonts w:asciiTheme="minorHAnsi" w:eastAsia="Calibri" w:hAnsiTheme="minorHAnsi" w:cstheme="minorHAnsi"/>
          <w:sz w:val="22"/>
          <w:szCs w:val="22"/>
        </w:rPr>
        <w:t>ν</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z w:val="22"/>
          <w:szCs w:val="22"/>
        </w:rPr>
        <w:t>π</w:t>
      </w:r>
      <w:r w:rsidRPr="00956196">
        <w:rPr>
          <w:rFonts w:asciiTheme="minorHAnsi" w:eastAsia="Calibri" w:hAnsiTheme="minorHAnsi" w:cstheme="minorHAnsi"/>
          <w:spacing w:val="-1"/>
          <w:sz w:val="22"/>
          <w:szCs w:val="22"/>
        </w:rPr>
        <w:t>ό</w:t>
      </w:r>
      <w:r w:rsidRPr="00956196">
        <w:rPr>
          <w:rFonts w:asciiTheme="minorHAnsi" w:eastAsia="Calibri" w:hAnsiTheme="minorHAnsi" w:cstheme="minorHAnsi"/>
          <w:sz w:val="22"/>
          <w:szCs w:val="22"/>
        </w:rPr>
        <w:t>λη</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z w:val="22"/>
          <w:szCs w:val="22"/>
        </w:rPr>
        <w:t>τ</w:t>
      </w:r>
      <w:r w:rsidRPr="00956196">
        <w:rPr>
          <w:rFonts w:asciiTheme="minorHAnsi" w:eastAsia="Calibri" w:hAnsiTheme="minorHAnsi" w:cstheme="minorHAnsi"/>
          <w:spacing w:val="2"/>
          <w:sz w:val="22"/>
          <w:szCs w:val="22"/>
        </w:rPr>
        <w:t>η</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pacing w:val="-1"/>
          <w:sz w:val="22"/>
          <w:szCs w:val="22"/>
        </w:rPr>
        <w:t>Λι</w:t>
      </w:r>
      <w:r w:rsidRPr="00956196">
        <w:rPr>
          <w:rFonts w:asciiTheme="minorHAnsi" w:eastAsia="Calibri" w:hAnsiTheme="minorHAnsi" w:cstheme="minorHAnsi"/>
          <w:spacing w:val="3"/>
          <w:sz w:val="22"/>
          <w:szCs w:val="22"/>
        </w:rPr>
        <w:t>β</w:t>
      </w:r>
      <w:r w:rsidRPr="00956196">
        <w:rPr>
          <w:rFonts w:asciiTheme="minorHAnsi" w:eastAsia="Calibri" w:hAnsiTheme="minorHAnsi" w:cstheme="minorHAnsi"/>
          <w:spacing w:val="-1"/>
          <w:sz w:val="22"/>
          <w:szCs w:val="22"/>
        </w:rPr>
        <w:t>αδ</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pacing w:val="-1"/>
          <w:sz w:val="22"/>
          <w:szCs w:val="22"/>
        </w:rPr>
        <w:t>ιά</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3"/>
          <w:sz w:val="22"/>
          <w:szCs w:val="22"/>
        </w:rPr>
        <w:t xml:space="preserve"> </w:t>
      </w:r>
      <w:r w:rsidRPr="00956196">
        <w:rPr>
          <w:rFonts w:asciiTheme="minorHAnsi" w:eastAsia="Calibri" w:hAnsiTheme="minorHAnsi" w:cstheme="minorHAnsi"/>
          <w:sz w:val="22"/>
          <w:szCs w:val="22"/>
        </w:rPr>
        <w:t>περ</w:t>
      </w:r>
      <w:r w:rsidRPr="00956196">
        <w:rPr>
          <w:rFonts w:asciiTheme="minorHAnsi" w:eastAsia="Calibri" w:hAnsiTheme="minorHAnsi" w:cstheme="minorHAnsi"/>
          <w:spacing w:val="4"/>
          <w:sz w:val="22"/>
          <w:szCs w:val="22"/>
        </w:rPr>
        <w:t>ι</w:t>
      </w:r>
      <w:r w:rsidRPr="00956196">
        <w:rPr>
          <w:rFonts w:asciiTheme="minorHAnsi" w:eastAsia="Calibri" w:hAnsiTheme="minorHAnsi" w:cstheme="minorHAnsi"/>
          <w:spacing w:val="-3"/>
          <w:sz w:val="22"/>
          <w:szCs w:val="22"/>
        </w:rPr>
        <w:t>λ</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μ</w:t>
      </w:r>
      <w:r w:rsidRPr="00956196">
        <w:rPr>
          <w:rFonts w:asciiTheme="minorHAnsi" w:eastAsia="Calibri" w:hAnsiTheme="minorHAnsi" w:cstheme="minorHAnsi"/>
          <w:spacing w:val="1"/>
          <w:sz w:val="22"/>
          <w:szCs w:val="22"/>
        </w:rPr>
        <w:t>β</w:t>
      </w:r>
      <w:r w:rsidRPr="00956196">
        <w:rPr>
          <w:rFonts w:asciiTheme="minorHAnsi" w:eastAsia="Calibri" w:hAnsiTheme="minorHAnsi" w:cstheme="minorHAnsi"/>
          <w:spacing w:val="-1"/>
          <w:sz w:val="22"/>
          <w:szCs w:val="22"/>
        </w:rPr>
        <w:t>ά</w:t>
      </w:r>
      <w:r w:rsidRPr="00956196">
        <w:rPr>
          <w:rFonts w:asciiTheme="minorHAnsi" w:eastAsia="Calibri" w:hAnsiTheme="minorHAnsi" w:cstheme="minorHAnsi"/>
          <w:sz w:val="22"/>
          <w:szCs w:val="22"/>
        </w:rPr>
        <w:t>ν</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 xml:space="preserve">ι </w:t>
      </w:r>
      <w:r w:rsidRPr="00956196">
        <w:rPr>
          <w:rFonts w:asciiTheme="minorHAnsi" w:eastAsia="Calibri" w:hAnsiTheme="minorHAnsi" w:cstheme="minorHAnsi"/>
          <w:spacing w:val="-4"/>
          <w:sz w:val="22"/>
          <w:szCs w:val="22"/>
        </w:rPr>
        <w:t>κ</w:t>
      </w:r>
      <w:r w:rsidRPr="00956196">
        <w:rPr>
          <w:rFonts w:asciiTheme="minorHAnsi" w:eastAsia="Calibri" w:hAnsiTheme="minorHAnsi" w:cstheme="minorHAnsi"/>
          <w:spacing w:val="2"/>
          <w:sz w:val="22"/>
          <w:szCs w:val="22"/>
        </w:rPr>
        <w:t>υ</w:t>
      </w:r>
      <w:r w:rsidRPr="00956196">
        <w:rPr>
          <w:rFonts w:asciiTheme="minorHAnsi" w:eastAsia="Calibri" w:hAnsiTheme="minorHAnsi" w:cstheme="minorHAnsi"/>
          <w:sz w:val="22"/>
          <w:szCs w:val="22"/>
        </w:rPr>
        <w:t>ρ</w:t>
      </w:r>
      <w:r w:rsidRPr="00956196">
        <w:rPr>
          <w:rFonts w:asciiTheme="minorHAnsi" w:eastAsia="Calibri" w:hAnsiTheme="minorHAnsi" w:cstheme="minorHAnsi"/>
          <w:spacing w:val="-1"/>
          <w:sz w:val="22"/>
          <w:szCs w:val="22"/>
        </w:rPr>
        <w:t>ί</w:t>
      </w:r>
      <w:r w:rsidRPr="00956196">
        <w:rPr>
          <w:rFonts w:asciiTheme="minorHAnsi" w:eastAsia="Calibri" w:hAnsiTheme="minorHAnsi" w:cstheme="minorHAnsi"/>
          <w:spacing w:val="1"/>
          <w:sz w:val="22"/>
          <w:szCs w:val="22"/>
        </w:rPr>
        <w:t>ω</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z w:val="22"/>
          <w:szCs w:val="22"/>
        </w:rPr>
        <w:t>βι</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τ</w:t>
      </w:r>
      <w:r w:rsidRPr="00956196">
        <w:rPr>
          <w:rFonts w:asciiTheme="minorHAnsi" w:eastAsia="Calibri" w:hAnsiTheme="minorHAnsi" w:cstheme="minorHAnsi"/>
          <w:spacing w:val="1"/>
          <w:sz w:val="22"/>
          <w:szCs w:val="22"/>
        </w:rPr>
        <w:t>εχ</w:t>
      </w:r>
      <w:r w:rsidRPr="00956196">
        <w:rPr>
          <w:rFonts w:asciiTheme="minorHAnsi" w:eastAsia="Calibri" w:hAnsiTheme="minorHAnsi" w:cstheme="minorHAnsi"/>
          <w:sz w:val="22"/>
          <w:szCs w:val="22"/>
        </w:rPr>
        <w:t>νι</w:t>
      </w:r>
      <w:r w:rsidRPr="00956196">
        <w:rPr>
          <w:rFonts w:asciiTheme="minorHAnsi" w:eastAsia="Calibri" w:hAnsiTheme="minorHAnsi" w:cstheme="minorHAnsi"/>
          <w:spacing w:val="-4"/>
          <w:sz w:val="22"/>
          <w:szCs w:val="22"/>
        </w:rPr>
        <w:t>κ</w:t>
      </w:r>
      <w:r w:rsidRPr="00956196">
        <w:rPr>
          <w:rFonts w:asciiTheme="minorHAnsi" w:eastAsia="Calibri" w:hAnsiTheme="minorHAnsi" w:cstheme="minorHAnsi"/>
          <w:spacing w:val="1"/>
          <w:sz w:val="22"/>
          <w:szCs w:val="22"/>
        </w:rPr>
        <w:t>έ</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pacing w:val="-2"/>
          <w:sz w:val="22"/>
          <w:szCs w:val="22"/>
        </w:rPr>
        <w:t>μ</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ν</w:t>
      </w:r>
      <w:r w:rsidRPr="00956196">
        <w:rPr>
          <w:rFonts w:asciiTheme="minorHAnsi" w:eastAsia="Calibri" w:hAnsiTheme="minorHAnsi" w:cstheme="minorHAnsi"/>
          <w:spacing w:val="1"/>
          <w:sz w:val="22"/>
          <w:szCs w:val="22"/>
        </w:rPr>
        <w:t>ά</w:t>
      </w:r>
      <w:r w:rsidRPr="00956196">
        <w:rPr>
          <w:rFonts w:asciiTheme="minorHAnsi" w:eastAsia="Calibri" w:hAnsiTheme="minorHAnsi" w:cstheme="minorHAnsi"/>
          <w:spacing w:val="-1"/>
          <w:sz w:val="22"/>
          <w:szCs w:val="22"/>
        </w:rPr>
        <w:t>δ</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z w:val="22"/>
          <w:szCs w:val="22"/>
        </w:rPr>
        <w:t>βι</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μ</w:t>
      </w:r>
      <w:r w:rsidRPr="00956196">
        <w:rPr>
          <w:rFonts w:asciiTheme="minorHAnsi" w:eastAsia="Calibri" w:hAnsiTheme="minorHAnsi" w:cstheme="minorHAnsi"/>
          <w:spacing w:val="-1"/>
          <w:sz w:val="22"/>
          <w:szCs w:val="22"/>
        </w:rPr>
        <w:t>η</w:t>
      </w:r>
      <w:r w:rsidRPr="00956196">
        <w:rPr>
          <w:rFonts w:asciiTheme="minorHAnsi" w:eastAsia="Calibri" w:hAnsiTheme="minorHAnsi" w:cstheme="minorHAnsi"/>
          <w:spacing w:val="-4"/>
          <w:sz w:val="22"/>
          <w:szCs w:val="22"/>
        </w:rPr>
        <w:t>χ</w:t>
      </w:r>
      <w:r w:rsidRPr="00956196">
        <w:rPr>
          <w:rFonts w:asciiTheme="minorHAnsi" w:eastAsia="Calibri" w:hAnsiTheme="minorHAnsi" w:cstheme="minorHAnsi"/>
          <w:spacing w:val="6"/>
          <w:sz w:val="22"/>
          <w:szCs w:val="22"/>
        </w:rPr>
        <w:t>α</w:t>
      </w:r>
      <w:r w:rsidRPr="00956196">
        <w:rPr>
          <w:rFonts w:asciiTheme="minorHAnsi" w:eastAsia="Calibri" w:hAnsiTheme="minorHAnsi" w:cstheme="minorHAnsi"/>
          <w:sz w:val="22"/>
          <w:szCs w:val="22"/>
        </w:rPr>
        <w:t xml:space="preserve">νίες </w:t>
      </w:r>
      <w:r w:rsidRPr="00956196">
        <w:rPr>
          <w:rFonts w:asciiTheme="minorHAnsi" w:eastAsia="Calibri" w:hAnsiTheme="minorHAnsi" w:cstheme="minorHAnsi"/>
          <w:spacing w:val="23"/>
          <w:sz w:val="22"/>
          <w:szCs w:val="22"/>
        </w:rPr>
        <w:t xml:space="preserve"> </w:t>
      </w:r>
      <w:r w:rsidRPr="00956196">
        <w:rPr>
          <w:rFonts w:asciiTheme="minorHAnsi" w:eastAsia="Calibri" w:hAnsiTheme="minorHAnsi" w:cstheme="minorHAnsi"/>
          <w:spacing w:val="1"/>
          <w:sz w:val="22"/>
          <w:szCs w:val="22"/>
        </w:rPr>
        <w:t>αλ</w:t>
      </w:r>
      <w:r w:rsidRPr="00956196">
        <w:rPr>
          <w:rFonts w:asciiTheme="minorHAnsi" w:eastAsia="Calibri" w:hAnsiTheme="minorHAnsi" w:cstheme="minorHAnsi"/>
          <w:spacing w:val="-3"/>
          <w:sz w:val="22"/>
          <w:szCs w:val="22"/>
        </w:rPr>
        <w:t>λ</w:t>
      </w:r>
      <w:r w:rsidRPr="00956196">
        <w:rPr>
          <w:rFonts w:asciiTheme="minorHAnsi" w:eastAsia="Calibri" w:hAnsiTheme="minorHAnsi" w:cstheme="minorHAnsi"/>
          <w:sz w:val="22"/>
          <w:szCs w:val="22"/>
        </w:rPr>
        <w:t xml:space="preserve">ά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 xml:space="preserve">ι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το</w:t>
      </w:r>
      <w:r w:rsidRPr="00956196">
        <w:rPr>
          <w:rFonts w:asciiTheme="minorHAnsi" w:eastAsia="Calibri" w:hAnsiTheme="minorHAnsi" w:cstheme="minorHAnsi"/>
          <w:spacing w:val="1"/>
          <w:sz w:val="22"/>
          <w:szCs w:val="22"/>
        </w:rPr>
        <w:t>ι</w:t>
      </w:r>
      <w:r w:rsidRPr="00956196">
        <w:rPr>
          <w:rFonts w:asciiTheme="minorHAnsi" w:eastAsia="Calibri" w:hAnsiTheme="minorHAnsi" w:cstheme="minorHAnsi"/>
          <w:spacing w:val="-4"/>
          <w:sz w:val="22"/>
          <w:szCs w:val="22"/>
        </w:rPr>
        <w:t>κ</w:t>
      </w:r>
      <w:r w:rsidRPr="00956196">
        <w:rPr>
          <w:rFonts w:asciiTheme="minorHAnsi" w:eastAsia="Calibri" w:hAnsiTheme="minorHAnsi" w:cstheme="minorHAnsi"/>
          <w:spacing w:val="-1"/>
          <w:sz w:val="22"/>
          <w:szCs w:val="22"/>
        </w:rPr>
        <w:t>ί</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 xml:space="preserve">ς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ι τον</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z w:val="22"/>
          <w:szCs w:val="22"/>
        </w:rPr>
        <w:t>Χ</w:t>
      </w:r>
      <w:r w:rsidRPr="00956196">
        <w:rPr>
          <w:rFonts w:asciiTheme="minorHAnsi" w:eastAsia="Calibri" w:hAnsiTheme="minorHAnsi" w:cstheme="minorHAnsi"/>
          <w:spacing w:val="-17"/>
          <w:sz w:val="22"/>
          <w:szCs w:val="22"/>
        </w:rPr>
        <w:t>.</w:t>
      </w:r>
      <w:r w:rsidRPr="00956196">
        <w:rPr>
          <w:rFonts w:asciiTheme="minorHAnsi" w:eastAsia="Calibri" w:hAnsiTheme="minorHAnsi" w:cstheme="minorHAnsi"/>
          <w:spacing w:val="-21"/>
          <w:sz w:val="22"/>
          <w:szCs w:val="22"/>
        </w:rPr>
        <w:t>Υ</w:t>
      </w:r>
      <w:r w:rsidRPr="00956196">
        <w:rPr>
          <w:rFonts w:asciiTheme="minorHAnsi" w:eastAsia="Calibri" w:hAnsiTheme="minorHAnsi" w:cstheme="minorHAnsi"/>
          <w:spacing w:val="-15"/>
          <w:sz w:val="22"/>
          <w:szCs w:val="22"/>
        </w:rPr>
        <w:t>.</w:t>
      </w:r>
      <w:r w:rsidRPr="00956196">
        <w:rPr>
          <w:rFonts w:asciiTheme="minorHAnsi" w:eastAsia="Calibri" w:hAnsiTheme="minorHAnsi" w:cstheme="minorHAnsi"/>
          <w:spacing w:val="-21"/>
          <w:sz w:val="22"/>
          <w:szCs w:val="22"/>
        </w:rPr>
        <w:t>Τ</w:t>
      </w:r>
      <w:r w:rsidRPr="00956196">
        <w:rPr>
          <w:rFonts w:asciiTheme="minorHAnsi" w:eastAsia="Calibri" w:hAnsiTheme="minorHAnsi" w:cstheme="minorHAnsi"/>
          <w:spacing w:val="2"/>
          <w:sz w:val="22"/>
          <w:szCs w:val="22"/>
        </w:rPr>
        <w:t>.</w:t>
      </w:r>
      <w:r w:rsidRPr="00956196">
        <w:rPr>
          <w:rFonts w:asciiTheme="minorHAnsi" w:eastAsia="Calibri" w:hAnsiTheme="minorHAnsi" w:cstheme="minorHAnsi"/>
          <w:sz w:val="22"/>
          <w:szCs w:val="22"/>
        </w:rPr>
        <w:t xml:space="preserve">Α., </w:t>
      </w:r>
      <w:r w:rsidRPr="00956196">
        <w:rPr>
          <w:rFonts w:asciiTheme="minorHAnsi" w:eastAsia="Calibri" w:hAnsiTheme="minorHAnsi" w:cstheme="minorHAnsi"/>
          <w:spacing w:val="-1"/>
          <w:sz w:val="22"/>
          <w:szCs w:val="22"/>
        </w:rPr>
        <w:t>δ</w:t>
      </w:r>
      <w:r w:rsidRPr="00956196">
        <w:rPr>
          <w:rFonts w:asciiTheme="minorHAnsi" w:eastAsia="Calibri" w:hAnsiTheme="minorHAnsi" w:cstheme="minorHAnsi"/>
          <w:spacing w:val="1"/>
          <w:sz w:val="22"/>
          <w:szCs w:val="22"/>
        </w:rPr>
        <w:t>η</w:t>
      </w:r>
      <w:r w:rsidRPr="00956196">
        <w:rPr>
          <w:rFonts w:asciiTheme="minorHAnsi" w:eastAsia="Calibri" w:hAnsiTheme="minorHAnsi" w:cstheme="minorHAnsi"/>
          <w:spacing w:val="-3"/>
          <w:sz w:val="22"/>
          <w:szCs w:val="22"/>
        </w:rPr>
        <w:t>λ</w:t>
      </w:r>
      <w:r w:rsidRPr="00956196">
        <w:rPr>
          <w:rFonts w:asciiTheme="minorHAnsi" w:eastAsia="Calibri" w:hAnsiTheme="minorHAnsi" w:cstheme="minorHAnsi"/>
          <w:spacing w:val="-1"/>
          <w:sz w:val="22"/>
          <w:szCs w:val="22"/>
        </w:rPr>
        <w:t>αδ</w:t>
      </w:r>
      <w:r w:rsidRPr="00956196">
        <w:rPr>
          <w:rFonts w:asciiTheme="minorHAnsi" w:eastAsia="Calibri" w:hAnsiTheme="minorHAnsi" w:cstheme="minorHAnsi"/>
          <w:spacing w:val="1"/>
          <w:sz w:val="22"/>
          <w:szCs w:val="22"/>
        </w:rPr>
        <w:t>ή</w:t>
      </w:r>
      <w:r w:rsidRPr="00956196">
        <w:rPr>
          <w:rFonts w:asciiTheme="minorHAnsi" w:eastAsia="Calibri" w:hAnsiTheme="minorHAnsi" w:cstheme="minorHAnsi"/>
          <w:sz w:val="22"/>
          <w:szCs w:val="22"/>
        </w:rPr>
        <w:t>:</w:t>
      </w:r>
    </w:p>
    <w:p w:rsidR="00956196" w:rsidRPr="00956196" w:rsidRDefault="00956196" w:rsidP="00956196">
      <w:pPr>
        <w:spacing w:line="280" w:lineRule="exact"/>
        <w:ind w:left="460"/>
        <w:rPr>
          <w:rFonts w:asciiTheme="minorHAnsi" w:eastAsia="Calibri" w:hAnsiTheme="minorHAnsi" w:cstheme="minorHAnsi"/>
          <w:sz w:val="22"/>
          <w:szCs w:val="22"/>
        </w:rPr>
      </w:pPr>
      <w:r w:rsidRPr="00956196">
        <w:rPr>
          <w:rFonts w:asciiTheme="minorHAnsi" w:eastAsia="Arial" w:hAnsiTheme="minorHAnsi" w:cstheme="minorHAnsi"/>
          <w:position w:val="1"/>
          <w:sz w:val="22"/>
          <w:szCs w:val="22"/>
        </w:rPr>
        <w:t xml:space="preserve">-   </w:t>
      </w:r>
      <w:r w:rsidRPr="00956196">
        <w:rPr>
          <w:rFonts w:asciiTheme="minorHAnsi" w:eastAsia="Arial" w:hAnsiTheme="minorHAnsi" w:cstheme="minorHAnsi"/>
          <w:spacing w:val="14"/>
          <w:position w:val="1"/>
          <w:sz w:val="22"/>
          <w:szCs w:val="22"/>
        </w:rPr>
        <w:t xml:space="preserve"> </w:t>
      </w:r>
      <w:r w:rsidRPr="00956196">
        <w:rPr>
          <w:rFonts w:asciiTheme="minorHAnsi" w:eastAsia="Calibri" w:hAnsiTheme="minorHAnsi" w:cstheme="minorHAnsi"/>
          <w:spacing w:val="1"/>
          <w:position w:val="1"/>
          <w:sz w:val="22"/>
          <w:szCs w:val="22"/>
        </w:rPr>
        <w:t>ε</w:t>
      </w:r>
      <w:r w:rsidRPr="00956196">
        <w:rPr>
          <w:rFonts w:asciiTheme="minorHAnsi" w:eastAsia="Calibri" w:hAnsiTheme="minorHAnsi" w:cstheme="minorHAnsi"/>
          <w:position w:val="1"/>
          <w:sz w:val="22"/>
          <w:szCs w:val="22"/>
        </w:rPr>
        <w:t>κ τ</w:t>
      </w:r>
      <w:r w:rsidRPr="00956196">
        <w:rPr>
          <w:rFonts w:asciiTheme="minorHAnsi" w:eastAsia="Calibri" w:hAnsiTheme="minorHAnsi" w:cstheme="minorHAnsi"/>
          <w:spacing w:val="-1"/>
          <w:position w:val="1"/>
          <w:sz w:val="22"/>
          <w:szCs w:val="22"/>
        </w:rPr>
        <w:t>ω</w:t>
      </w:r>
      <w:r w:rsidRPr="00956196">
        <w:rPr>
          <w:rFonts w:asciiTheme="minorHAnsi" w:eastAsia="Calibri" w:hAnsiTheme="minorHAnsi" w:cstheme="minorHAnsi"/>
          <w:position w:val="1"/>
          <w:sz w:val="22"/>
          <w:szCs w:val="22"/>
        </w:rPr>
        <w:t>ν</w:t>
      </w:r>
      <w:r w:rsidRPr="00956196">
        <w:rPr>
          <w:rFonts w:asciiTheme="minorHAnsi" w:eastAsia="Calibri" w:hAnsiTheme="minorHAnsi" w:cstheme="minorHAnsi"/>
          <w:spacing w:val="1"/>
          <w:position w:val="1"/>
          <w:sz w:val="22"/>
          <w:szCs w:val="22"/>
        </w:rPr>
        <w:t xml:space="preserve"> </w:t>
      </w:r>
      <w:r w:rsidRPr="00956196">
        <w:rPr>
          <w:rFonts w:asciiTheme="minorHAnsi" w:eastAsia="Calibri" w:hAnsiTheme="minorHAnsi" w:cstheme="minorHAnsi"/>
          <w:position w:val="1"/>
          <w:sz w:val="22"/>
          <w:szCs w:val="22"/>
        </w:rPr>
        <w:t>πρ</w:t>
      </w:r>
      <w:r w:rsidRPr="00956196">
        <w:rPr>
          <w:rFonts w:asciiTheme="minorHAnsi" w:eastAsia="Calibri" w:hAnsiTheme="minorHAnsi" w:cstheme="minorHAnsi"/>
          <w:spacing w:val="-2"/>
          <w:position w:val="1"/>
          <w:sz w:val="22"/>
          <w:szCs w:val="22"/>
        </w:rPr>
        <w:t>α</w:t>
      </w:r>
      <w:r w:rsidRPr="00956196">
        <w:rPr>
          <w:rFonts w:asciiTheme="minorHAnsi" w:eastAsia="Calibri" w:hAnsiTheme="minorHAnsi" w:cstheme="minorHAnsi"/>
          <w:spacing w:val="1"/>
          <w:position w:val="1"/>
          <w:sz w:val="22"/>
          <w:szCs w:val="22"/>
        </w:rPr>
        <w:t>γ</w:t>
      </w:r>
      <w:r w:rsidRPr="00956196">
        <w:rPr>
          <w:rFonts w:asciiTheme="minorHAnsi" w:eastAsia="Calibri" w:hAnsiTheme="minorHAnsi" w:cstheme="minorHAnsi"/>
          <w:spacing w:val="-2"/>
          <w:position w:val="1"/>
          <w:sz w:val="22"/>
          <w:szCs w:val="22"/>
        </w:rPr>
        <w:t>μ</w:t>
      </w:r>
      <w:r w:rsidRPr="00956196">
        <w:rPr>
          <w:rFonts w:asciiTheme="minorHAnsi" w:eastAsia="Calibri" w:hAnsiTheme="minorHAnsi" w:cstheme="minorHAnsi"/>
          <w:spacing w:val="-1"/>
          <w:position w:val="1"/>
          <w:sz w:val="22"/>
          <w:szCs w:val="22"/>
        </w:rPr>
        <w:t>ά</w:t>
      </w:r>
      <w:r w:rsidRPr="00956196">
        <w:rPr>
          <w:rFonts w:asciiTheme="minorHAnsi" w:eastAsia="Calibri" w:hAnsiTheme="minorHAnsi" w:cstheme="minorHAnsi"/>
          <w:position w:val="1"/>
          <w:sz w:val="22"/>
          <w:szCs w:val="22"/>
        </w:rPr>
        <w:t>τ</w:t>
      </w:r>
      <w:r w:rsidRPr="00956196">
        <w:rPr>
          <w:rFonts w:asciiTheme="minorHAnsi" w:eastAsia="Calibri" w:hAnsiTheme="minorHAnsi" w:cstheme="minorHAnsi"/>
          <w:spacing w:val="-1"/>
          <w:position w:val="1"/>
          <w:sz w:val="22"/>
          <w:szCs w:val="22"/>
        </w:rPr>
        <w:t>ω</w:t>
      </w:r>
      <w:r w:rsidRPr="00956196">
        <w:rPr>
          <w:rFonts w:asciiTheme="minorHAnsi" w:eastAsia="Calibri" w:hAnsiTheme="minorHAnsi" w:cstheme="minorHAnsi"/>
          <w:position w:val="1"/>
          <w:sz w:val="22"/>
          <w:szCs w:val="22"/>
        </w:rPr>
        <w:t>ν</w:t>
      </w:r>
      <w:r w:rsidRPr="00956196">
        <w:rPr>
          <w:rFonts w:asciiTheme="minorHAnsi" w:eastAsia="Calibri" w:hAnsiTheme="minorHAnsi" w:cstheme="minorHAnsi"/>
          <w:spacing w:val="1"/>
          <w:position w:val="1"/>
          <w:sz w:val="22"/>
          <w:szCs w:val="22"/>
        </w:rPr>
        <w:t xml:space="preserve"> </w:t>
      </w:r>
      <w:r w:rsidRPr="00956196">
        <w:rPr>
          <w:rFonts w:asciiTheme="minorHAnsi" w:eastAsia="Calibri" w:hAnsiTheme="minorHAnsi" w:cstheme="minorHAnsi"/>
          <w:position w:val="1"/>
          <w:sz w:val="22"/>
          <w:szCs w:val="22"/>
        </w:rPr>
        <w:t>η</w:t>
      </w:r>
      <w:r w:rsidRPr="00956196">
        <w:rPr>
          <w:rFonts w:asciiTheme="minorHAnsi" w:eastAsia="Calibri" w:hAnsiTheme="minorHAnsi" w:cstheme="minorHAnsi"/>
          <w:spacing w:val="2"/>
          <w:position w:val="1"/>
          <w:sz w:val="22"/>
          <w:szCs w:val="22"/>
        </w:rPr>
        <w:t xml:space="preserve"> </w:t>
      </w:r>
      <w:r w:rsidRPr="00956196">
        <w:rPr>
          <w:rFonts w:asciiTheme="minorHAnsi" w:eastAsia="Calibri" w:hAnsiTheme="minorHAnsi" w:cstheme="minorHAnsi"/>
          <w:spacing w:val="-3"/>
          <w:position w:val="1"/>
          <w:sz w:val="22"/>
          <w:szCs w:val="22"/>
        </w:rPr>
        <w:t>π</w:t>
      </w:r>
      <w:r w:rsidRPr="00956196">
        <w:rPr>
          <w:rFonts w:asciiTheme="minorHAnsi" w:eastAsia="Calibri" w:hAnsiTheme="minorHAnsi" w:cstheme="minorHAnsi"/>
          <w:spacing w:val="1"/>
          <w:position w:val="1"/>
          <w:sz w:val="22"/>
          <w:szCs w:val="22"/>
        </w:rPr>
        <w:t>ε</w:t>
      </w:r>
      <w:r w:rsidRPr="00956196">
        <w:rPr>
          <w:rFonts w:asciiTheme="minorHAnsi" w:eastAsia="Calibri" w:hAnsiTheme="minorHAnsi" w:cstheme="minorHAnsi"/>
          <w:spacing w:val="-2"/>
          <w:position w:val="1"/>
          <w:sz w:val="22"/>
          <w:szCs w:val="22"/>
        </w:rPr>
        <w:t>ρ</w:t>
      </w:r>
      <w:r w:rsidRPr="00956196">
        <w:rPr>
          <w:rFonts w:asciiTheme="minorHAnsi" w:eastAsia="Calibri" w:hAnsiTheme="minorHAnsi" w:cstheme="minorHAnsi"/>
          <w:spacing w:val="-1"/>
          <w:position w:val="1"/>
          <w:sz w:val="22"/>
          <w:szCs w:val="22"/>
        </w:rPr>
        <w:t>ιο</w:t>
      </w:r>
      <w:r w:rsidRPr="00956196">
        <w:rPr>
          <w:rFonts w:asciiTheme="minorHAnsi" w:eastAsia="Calibri" w:hAnsiTheme="minorHAnsi" w:cstheme="minorHAnsi"/>
          <w:spacing w:val="1"/>
          <w:position w:val="1"/>
          <w:sz w:val="22"/>
          <w:szCs w:val="22"/>
        </w:rPr>
        <w:t>χ</w:t>
      </w:r>
      <w:r w:rsidRPr="00956196">
        <w:rPr>
          <w:rFonts w:asciiTheme="minorHAnsi" w:eastAsia="Calibri" w:hAnsiTheme="minorHAnsi" w:cstheme="minorHAnsi"/>
          <w:position w:val="1"/>
          <w:sz w:val="22"/>
          <w:szCs w:val="22"/>
        </w:rPr>
        <w:t>ή</w:t>
      </w:r>
      <w:r w:rsidRPr="00956196">
        <w:rPr>
          <w:rFonts w:asciiTheme="minorHAnsi" w:eastAsia="Calibri" w:hAnsiTheme="minorHAnsi" w:cstheme="minorHAnsi"/>
          <w:spacing w:val="2"/>
          <w:position w:val="1"/>
          <w:sz w:val="22"/>
          <w:szCs w:val="22"/>
        </w:rPr>
        <w:t xml:space="preserve"> </w:t>
      </w:r>
      <w:r w:rsidRPr="00956196">
        <w:rPr>
          <w:rFonts w:asciiTheme="minorHAnsi" w:eastAsia="Calibri" w:hAnsiTheme="minorHAnsi" w:cstheme="minorHAnsi"/>
          <w:spacing w:val="1"/>
          <w:position w:val="1"/>
          <w:sz w:val="22"/>
          <w:szCs w:val="22"/>
        </w:rPr>
        <w:t>ε</w:t>
      </w:r>
      <w:r w:rsidRPr="00956196">
        <w:rPr>
          <w:rFonts w:asciiTheme="minorHAnsi" w:eastAsia="Calibri" w:hAnsiTheme="minorHAnsi" w:cstheme="minorHAnsi"/>
          <w:spacing w:val="-3"/>
          <w:position w:val="1"/>
          <w:sz w:val="22"/>
          <w:szCs w:val="22"/>
        </w:rPr>
        <w:t>ί</w:t>
      </w:r>
      <w:r w:rsidRPr="00956196">
        <w:rPr>
          <w:rFonts w:asciiTheme="minorHAnsi" w:eastAsia="Calibri" w:hAnsiTheme="minorHAnsi" w:cstheme="minorHAnsi"/>
          <w:position w:val="1"/>
          <w:sz w:val="22"/>
          <w:szCs w:val="22"/>
        </w:rPr>
        <w:t>ν</w:t>
      </w:r>
      <w:r w:rsidRPr="00956196">
        <w:rPr>
          <w:rFonts w:asciiTheme="minorHAnsi" w:eastAsia="Calibri" w:hAnsiTheme="minorHAnsi" w:cstheme="minorHAnsi"/>
          <w:spacing w:val="-1"/>
          <w:position w:val="1"/>
          <w:sz w:val="22"/>
          <w:szCs w:val="22"/>
        </w:rPr>
        <w:t>α</w:t>
      </w:r>
      <w:r w:rsidRPr="00956196">
        <w:rPr>
          <w:rFonts w:asciiTheme="minorHAnsi" w:eastAsia="Calibri" w:hAnsiTheme="minorHAnsi" w:cstheme="minorHAnsi"/>
          <w:position w:val="1"/>
          <w:sz w:val="22"/>
          <w:szCs w:val="22"/>
        </w:rPr>
        <w:t>ι π</w:t>
      </w:r>
      <w:r w:rsidRPr="00956196">
        <w:rPr>
          <w:rFonts w:asciiTheme="minorHAnsi" w:eastAsia="Calibri" w:hAnsiTheme="minorHAnsi" w:cstheme="minorHAnsi"/>
          <w:spacing w:val="-1"/>
          <w:position w:val="1"/>
          <w:sz w:val="22"/>
          <w:szCs w:val="22"/>
        </w:rPr>
        <w:t>υκ</w:t>
      </w:r>
      <w:r w:rsidRPr="00956196">
        <w:rPr>
          <w:rFonts w:asciiTheme="minorHAnsi" w:eastAsia="Calibri" w:hAnsiTheme="minorHAnsi" w:cstheme="minorHAnsi"/>
          <w:position w:val="1"/>
          <w:sz w:val="22"/>
          <w:szCs w:val="22"/>
        </w:rPr>
        <w:t>νο</w:t>
      </w:r>
      <w:r w:rsidRPr="00956196">
        <w:rPr>
          <w:rFonts w:asciiTheme="minorHAnsi" w:eastAsia="Calibri" w:hAnsiTheme="minorHAnsi" w:cstheme="minorHAnsi"/>
          <w:spacing w:val="-9"/>
          <w:position w:val="1"/>
          <w:sz w:val="22"/>
          <w:szCs w:val="22"/>
        </w:rPr>
        <w:t>κ</w:t>
      </w:r>
      <w:r w:rsidRPr="00956196">
        <w:rPr>
          <w:rFonts w:asciiTheme="minorHAnsi" w:eastAsia="Calibri" w:hAnsiTheme="minorHAnsi" w:cstheme="minorHAnsi"/>
          <w:spacing w:val="-1"/>
          <w:position w:val="1"/>
          <w:sz w:val="22"/>
          <w:szCs w:val="22"/>
        </w:rPr>
        <w:t>α</w:t>
      </w:r>
      <w:r w:rsidRPr="00956196">
        <w:rPr>
          <w:rFonts w:asciiTheme="minorHAnsi" w:eastAsia="Calibri" w:hAnsiTheme="minorHAnsi" w:cstheme="minorHAnsi"/>
          <w:position w:val="1"/>
          <w:sz w:val="22"/>
          <w:szCs w:val="22"/>
        </w:rPr>
        <w:t>τ</w:t>
      </w:r>
      <w:r w:rsidRPr="00956196">
        <w:rPr>
          <w:rFonts w:asciiTheme="minorHAnsi" w:eastAsia="Calibri" w:hAnsiTheme="minorHAnsi" w:cstheme="minorHAnsi"/>
          <w:spacing w:val="2"/>
          <w:position w:val="1"/>
          <w:sz w:val="22"/>
          <w:szCs w:val="22"/>
        </w:rPr>
        <w:t>ο</w:t>
      </w:r>
      <w:r w:rsidRPr="00956196">
        <w:rPr>
          <w:rFonts w:asciiTheme="minorHAnsi" w:eastAsia="Calibri" w:hAnsiTheme="minorHAnsi" w:cstheme="minorHAnsi"/>
          <w:spacing w:val="-1"/>
          <w:position w:val="1"/>
          <w:sz w:val="22"/>
          <w:szCs w:val="22"/>
        </w:rPr>
        <w:t>ικ</w:t>
      </w:r>
      <w:r w:rsidRPr="00956196">
        <w:rPr>
          <w:rFonts w:asciiTheme="minorHAnsi" w:eastAsia="Calibri" w:hAnsiTheme="minorHAnsi" w:cstheme="minorHAnsi"/>
          <w:spacing w:val="3"/>
          <w:position w:val="1"/>
          <w:sz w:val="22"/>
          <w:szCs w:val="22"/>
        </w:rPr>
        <w:t>η</w:t>
      </w:r>
      <w:r w:rsidRPr="00956196">
        <w:rPr>
          <w:rFonts w:asciiTheme="minorHAnsi" w:eastAsia="Calibri" w:hAnsiTheme="minorHAnsi" w:cstheme="minorHAnsi"/>
          <w:position w:val="1"/>
          <w:sz w:val="22"/>
          <w:szCs w:val="22"/>
        </w:rPr>
        <w:t>μ</w:t>
      </w:r>
      <w:r w:rsidRPr="00956196">
        <w:rPr>
          <w:rFonts w:asciiTheme="minorHAnsi" w:eastAsia="Calibri" w:hAnsiTheme="minorHAnsi" w:cstheme="minorHAnsi"/>
          <w:spacing w:val="1"/>
          <w:position w:val="1"/>
          <w:sz w:val="22"/>
          <w:szCs w:val="22"/>
        </w:rPr>
        <w:t>έ</w:t>
      </w:r>
      <w:r w:rsidRPr="00956196">
        <w:rPr>
          <w:rFonts w:asciiTheme="minorHAnsi" w:eastAsia="Calibri" w:hAnsiTheme="minorHAnsi" w:cstheme="minorHAnsi"/>
          <w:position w:val="1"/>
          <w:sz w:val="22"/>
          <w:szCs w:val="22"/>
        </w:rPr>
        <w:t xml:space="preserve">νη </w:t>
      </w:r>
      <w:r w:rsidRPr="00956196">
        <w:rPr>
          <w:rFonts w:asciiTheme="minorHAnsi" w:eastAsia="Calibri" w:hAnsiTheme="minorHAnsi" w:cstheme="minorHAnsi"/>
          <w:spacing w:val="-8"/>
          <w:position w:val="1"/>
          <w:sz w:val="22"/>
          <w:szCs w:val="22"/>
        </w:rPr>
        <w:t>κ</w:t>
      </w:r>
      <w:r w:rsidRPr="00956196">
        <w:rPr>
          <w:rFonts w:asciiTheme="minorHAnsi" w:eastAsia="Calibri" w:hAnsiTheme="minorHAnsi" w:cstheme="minorHAnsi"/>
          <w:spacing w:val="-1"/>
          <w:position w:val="1"/>
          <w:sz w:val="22"/>
          <w:szCs w:val="22"/>
        </w:rPr>
        <w:t>α</w:t>
      </w:r>
      <w:r w:rsidRPr="00956196">
        <w:rPr>
          <w:rFonts w:asciiTheme="minorHAnsi" w:eastAsia="Calibri" w:hAnsiTheme="minorHAnsi" w:cstheme="minorHAnsi"/>
          <w:position w:val="1"/>
          <w:sz w:val="22"/>
          <w:szCs w:val="22"/>
        </w:rPr>
        <w:t xml:space="preserve">ι </w:t>
      </w:r>
      <w:r w:rsidRPr="00956196">
        <w:rPr>
          <w:rFonts w:asciiTheme="minorHAnsi" w:eastAsia="Calibri" w:hAnsiTheme="minorHAnsi" w:cstheme="minorHAnsi"/>
          <w:spacing w:val="-1"/>
          <w:position w:val="1"/>
          <w:sz w:val="22"/>
          <w:szCs w:val="22"/>
        </w:rPr>
        <w:t>οικι</w:t>
      </w:r>
      <w:r w:rsidRPr="00956196">
        <w:rPr>
          <w:rFonts w:asciiTheme="minorHAnsi" w:eastAsia="Calibri" w:hAnsiTheme="minorHAnsi" w:cstheme="minorHAnsi"/>
          <w:spacing w:val="2"/>
          <w:position w:val="1"/>
          <w:sz w:val="22"/>
          <w:szCs w:val="22"/>
        </w:rPr>
        <w:t>σ</w:t>
      </w:r>
      <w:r w:rsidRPr="00956196">
        <w:rPr>
          <w:rFonts w:asciiTheme="minorHAnsi" w:eastAsia="Calibri" w:hAnsiTheme="minorHAnsi" w:cstheme="minorHAnsi"/>
          <w:position w:val="1"/>
          <w:sz w:val="22"/>
          <w:szCs w:val="22"/>
        </w:rPr>
        <w:t>τ</w:t>
      </w:r>
      <w:r w:rsidRPr="00956196">
        <w:rPr>
          <w:rFonts w:asciiTheme="minorHAnsi" w:eastAsia="Calibri" w:hAnsiTheme="minorHAnsi" w:cstheme="minorHAnsi"/>
          <w:spacing w:val="2"/>
          <w:position w:val="1"/>
          <w:sz w:val="22"/>
          <w:szCs w:val="22"/>
        </w:rPr>
        <w:t>ι</w:t>
      </w:r>
      <w:r w:rsidRPr="00956196">
        <w:rPr>
          <w:rFonts w:asciiTheme="minorHAnsi" w:eastAsia="Calibri" w:hAnsiTheme="minorHAnsi" w:cstheme="minorHAnsi"/>
          <w:spacing w:val="-8"/>
          <w:position w:val="1"/>
          <w:sz w:val="22"/>
          <w:szCs w:val="22"/>
        </w:rPr>
        <w:t>κ</w:t>
      </w:r>
      <w:r w:rsidRPr="00956196">
        <w:rPr>
          <w:rFonts w:asciiTheme="minorHAnsi" w:eastAsia="Calibri" w:hAnsiTheme="minorHAnsi" w:cstheme="minorHAnsi"/>
          <w:position w:val="1"/>
          <w:sz w:val="22"/>
          <w:szCs w:val="22"/>
        </w:rPr>
        <w:t xml:space="preserve">ά </w:t>
      </w:r>
      <w:r w:rsidRPr="00956196">
        <w:rPr>
          <w:rFonts w:asciiTheme="minorHAnsi" w:eastAsia="Calibri" w:hAnsiTheme="minorHAnsi" w:cstheme="minorHAnsi"/>
          <w:spacing w:val="-1"/>
          <w:position w:val="1"/>
          <w:sz w:val="22"/>
          <w:szCs w:val="22"/>
        </w:rPr>
        <w:t>δ</w:t>
      </w:r>
      <w:r w:rsidRPr="00956196">
        <w:rPr>
          <w:rFonts w:asciiTheme="minorHAnsi" w:eastAsia="Calibri" w:hAnsiTheme="minorHAnsi" w:cstheme="minorHAnsi"/>
          <w:spacing w:val="1"/>
          <w:position w:val="1"/>
          <w:sz w:val="22"/>
          <w:szCs w:val="22"/>
        </w:rPr>
        <w:t>ι</w:t>
      </w:r>
      <w:r w:rsidRPr="00956196">
        <w:rPr>
          <w:rFonts w:asciiTheme="minorHAnsi" w:eastAsia="Calibri" w:hAnsiTheme="minorHAnsi" w:cstheme="minorHAnsi"/>
          <w:spacing w:val="-1"/>
          <w:position w:val="1"/>
          <w:sz w:val="22"/>
          <w:szCs w:val="22"/>
        </w:rPr>
        <w:t>α</w:t>
      </w:r>
      <w:r w:rsidRPr="00956196">
        <w:rPr>
          <w:rFonts w:asciiTheme="minorHAnsi" w:eastAsia="Calibri" w:hAnsiTheme="minorHAnsi" w:cstheme="minorHAnsi"/>
          <w:position w:val="1"/>
          <w:sz w:val="22"/>
          <w:szCs w:val="22"/>
        </w:rPr>
        <w:t>μ</w:t>
      </w:r>
      <w:r w:rsidRPr="00956196">
        <w:rPr>
          <w:rFonts w:asciiTheme="minorHAnsi" w:eastAsia="Calibri" w:hAnsiTheme="minorHAnsi" w:cstheme="minorHAnsi"/>
          <w:spacing w:val="2"/>
          <w:position w:val="1"/>
          <w:sz w:val="22"/>
          <w:szCs w:val="22"/>
        </w:rPr>
        <w:t>ο</w:t>
      </w:r>
      <w:r w:rsidRPr="00956196">
        <w:rPr>
          <w:rFonts w:asciiTheme="minorHAnsi" w:eastAsia="Calibri" w:hAnsiTheme="minorHAnsi" w:cstheme="minorHAnsi"/>
          <w:position w:val="1"/>
          <w:sz w:val="22"/>
          <w:szCs w:val="22"/>
        </w:rPr>
        <w:t>ρφωμ</w:t>
      </w:r>
      <w:r w:rsidRPr="00956196">
        <w:rPr>
          <w:rFonts w:asciiTheme="minorHAnsi" w:eastAsia="Calibri" w:hAnsiTheme="minorHAnsi" w:cstheme="minorHAnsi"/>
          <w:spacing w:val="1"/>
          <w:position w:val="1"/>
          <w:sz w:val="22"/>
          <w:szCs w:val="22"/>
        </w:rPr>
        <w:t>έ</w:t>
      </w:r>
      <w:r w:rsidRPr="00956196">
        <w:rPr>
          <w:rFonts w:asciiTheme="minorHAnsi" w:eastAsia="Calibri" w:hAnsiTheme="minorHAnsi" w:cstheme="minorHAnsi"/>
          <w:position w:val="1"/>
          <w:sz w:val="22"/>
          <w:szCs w:val="22"/>
        </w:rPr>
        <w:t>νη</w:t>
      </w:r>
    </w:p>
    <w:p w:rsidR="00956196" w:rsidRPr="00956196" w:rsidRDefault="00956196" w:rsidP="00956196">
      <w:pPr>
        <w:spacing w:before="9" w:line="140" w:lineRule="exact"/>
        <w:rPr>
          <w:rFonts w:asciiTheme="minorHAnsi" w:hAnsiTheme="minorHAnsi" w:cstheme="minorHAnsi"/>
          <w:sz w:val="22"/>
          <w:szCs w:val="22"/>
        </w:rPr>
      </w:pPr>
    </w:p>
    <w:p w:rsidR="00956196" w:rsidRPr="00956196" w:rsidRDefault="00956196" w:rsidP="00956196">
      <w:pPr>
        <w:tabs>
          <w:tab w:val="left" w:pos="820"/>
        </w:tabs>
        <w:spacing w:line="359" w:lineRule="auto"/>
        <w:ind w:left="820" w:right="82" w:hanging="360"/>
        <w:jc w:val="both"/>
        <w:rPr>
          <w:rFonts w:asciiTheme="minorHAnsi" w:eastAsia="Calibri" w:hAnsiTheme="minorHAnsi" w:cstheme="minorHAnsi"/>
          <w:sz w:val="22"/>
          <w:szCs w:val="22"/>
        </w:rPr>
      </w:pPr>
      <w:r w:rsidRPr="00956196">
        <w:rPr>
          <w:rFonts w:asciiTheme="minorHAnsi" w:eastAsia="Arial" w:hAnsiTheme="minorHAnsi" w:cstheme="minorHAnsi"/>
          <w:sz w:val="22"/>
          <w:szCs w:val="22"/>
        </w:rPr>
        <w:t>-</w:t>
      </w:r>
      <w:r w:rsidRPr="00956196">
        <w:rPr>
          <w:rFonts w:asciiTheme="minorHAnsi" w:eastAsia="Arial" w:hAnsiTheme="minorHAnsi" w:cstheme="minorHAnsi"/>
          <w:sz w:val="22"/>
          <w:szCs w:val="22"/>
        </w:rPr>
        <w:tab/>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π</w:t>
      </w:r>
      <w:r w:rsidRPr="00956196">
        <w:rPr>
          <w:rFonts w:asciiTheme="minorHAnsi" w:eastAsia="Calibri" w:hAnsiTheme="minorHAnsi" w:cstheme="minorHAnsi"/>
          <w:spacing w:val="-2"/>
          <w:sz w:val="22"/>
          <w:szCs w:val="22"/>
        </w:rPr>
        <w:t>ι</w:t>
      </w:r>
      <w:r w:rsidRPr="00956196">
        <w:rPr>
          <w:rFonts w:asciiTheme="minorHAnsi" w:eastAsia="Calibri" w:hAnsiTheme="minorHAnsi" w:cstheme="minorHAnsi"/>
          <w:spacing w:val="-1"/>
          <w:sz w:val="22"/>
          <w:szCs w:val="22"/>
        </w:rPr>
        <w:t>κ</w:t>
      </w:r>
      <w:r w:rsidRPr="00956196">
        <w:rPr>
          <w:rFonts w:asciiTheme="minorHAnsi" w:eastAsia="Calibri" w:hAnsiTheme="minorHAnsi" w:cstheme="minorHAnsi"/>
          <w:sz w:val="22"/>
          <w:szCs w:val="22"/>
        </w:rPr>
        <w:t>ρ</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τούν</w:t>
      </w:r>
      <w:r w:rsidRPr="00956196">
        <w:rPr>
          <w:rFonts w:asciiTheme="minorHAnsi" w:eastAsia="Calibri" w:hAnsiTheme="minorHAnsi" w:cstheme="minorHAnsi"/>
          <w:spacing w:val="8"/>
          <w:sz w:val="22"/>
          <w:szCs w:val="22"/>
        </w:rPr>
        <w:t xml:space="preserve"> </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pacing w:val="-1"/>
          <w:sz w:val="22"/>
          <w:szCs w:val="22"/>
        </w:rPr>
        <w:t>ιδι</w:t>
      </w:r>
      <w:r w:rsidRPr="00956196">
        <w:rPr>
          <w:rFonts w:asciiTheme="minorHAnsi" w:eastAsia="Calibri" w:hAnsiTheme="minorHAnsi" w:cstheme="minorHAnsi"/>
          <w:spacing w:val="-4"/>
          <w:sz w:val="22"/>
          <w:szCs w:val="22"/>
        </w:rPr>
        <w:t>κ</w:t>
      </w:r>
      <w:r w:rsidRPr="00956196">
        <w:rPr>
          <w:rFonts w:asciiTheme="minorHAnsi" w:eastAsia="Calibri" w:hAnsiTheme="minorHAnsi" w:cstheme="minorHAnsi"/>
          <w:spacing w:val="1"/>
          <w:sz w:val="22"/>
          <w:szCs w:val="22"/>
        </w:rPr>
        <w:t>έ</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8"/>
          <w:sz w:val="22"/>
          <w:szCs w:val="22"/>
        </w:rPr>
        <w:t xml:space="preserve"> </w:t>
      </w:r>
      <w:r w:rsidRPr="00956196">
        <w:rPr>
          <w:rFonts w:asciiTheme="minorHAnsi" w:eastAsia="Calibri" w:hAnsiTheme="minorHAnsi" w:cstheme="minorHAnsi"/>
          <w:sz w:val="22"/>
          <w:szCs w:val="22"/>
        </w:rPr>
        <w:t>σ</w:t>
      </w:r>
      <w:r w:rsidRPr="00956196">
        <w:rPr>
          <w:rFonts w:asciiTheme="minorHAnsi" w:eastAsia="Calibri" w:hAnsiTheme="minorHAnsi" w:cstheme="minorHAnsi"/>
          <w:spacing w:val="-1"/>
          <w:sz w:val="22"/>
          <w:szCs w:val="22"/>
        </w:rPr>
        <w:t>υ</w:t>
      </w:r>
      <w:r w:rsidRPr="00956196">
        <w:rPr>
          <w:rFonts w:asciiTheme="minorHAnsi" w:eastAsia="Calibri" w:hAnsiTheme="minorHAnsi" w:cstheme="minorHAnsi"/>
          <w:sz w:val="22"/>
          <w:szCs w:val="22"/>
        </w:rPr>
        <w:t>ν</w:t>
      </w:r>
      <w:r w:rsidRPr="00956196">
        <w:rPr>
          <w:rFonts w:asciiTheme="minorHAnsi" w:eastAsia="Calibri" w:hAnsiTheme="minorHAnsi" w:cstheme="minorHAnsi"/>
          <w:spacing w:val="3"/>
          <w:sz w:val="22"/>
          <w:szCs w:val="22"/>
        </w:rPr>
        <w:t>θ</w:t>
      </w:r>
      <w:r w:rsidRPr="00956196">
        <w:rPr>
          <w:rFonts w:asciiTheme="minorHAnsi" w:eastAsia="Calibri" w:hAnsiTheme="minorHAnsi" w:cstheme="minorHAnsi"/>
          <w:spacing w:val="1"/>
          <w:sz w:val="22"/>
          <w:szCs w:val="22"/>
        </w:rPr>
        <w:t>ή</w:t>
      </w:r>
      <w:r w:rsidRPr="00956196">
        <w:rPr>
          <w:rFonts w:asciiTheme="minorHAnsi" w:eastAsia="Calibri" w:hAnsiTheme="minorHAnsi" w:cstheme="minorHAnsi"/>
          <w:spacing w:val="-4"/>
          <w:sz w:val="22"/>
          <w:szCs w:val="22"/>
        </w:rPr>
        <w:t>κ</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8"/>
          <w:sz w:val="22"/>
          <w:szCs w:val="22"/>
        </w:rPr>
        <w:t xml:space="preserve"> </w:t>
      </w:r>
      <w:r w:rsidRPr="00956196">
        <w:rPr>
          <w:rFonts w:asciiTheme="minorHAnsi" w:eastAsia="Calibri" w:hAnsiTheme="minorHAnsi" w:cstheme="minorHAnsi"/>
          <w:sz w:val="22"/>
          <w:szCs w:val="22"/>
        </w:rPr>
        <w:t>υγιε</w:t>
      </w:r>
      <w:r w:rsidRPr="00956196">
        <w:rPr>
          <w:rFonts w:asciiTheme="minorHAnsi" w:eastAsia="Calibri" w:hAnsiTheme="minorHAnsi" w:cstheme="minorHAnsi"/>
          <w:spacing w:val="-3"/>
          <w:sz w:val="22"/>
          <w:szCs w:val="22"/>
        </w:rPr>
        <w:t>ι</w:t>
      </w:r>
      <w:r w:rsidRPr="00956196">
        <w:rPr>
          <w:rFonts w:asciiTheme="minorHAnsi" w:eastAsia="Calibri" w:hAnsiTheme="minorHAnsi" w:cstheme="minorHAnsi"/>
          <w:spacing w:val="-2"/>
          <w:sz w:val="22"/>
          <w:szCs w:val="22"/>
        </w:rPr>
        <w:t>ν</w:t>
      </w:r>
      <w:r w:rsidRPr="00956196">
        <w:rPr>
          <w:rFonts w:asciiTheme="minorHAnsi" w:eastAsia="Calibri" w:hAnsiTheme="minorHAnsi" w:cstheme="minorHAnsi"/>
          <w:spacing w:val="1"/>
          <w:sz w:val="22"/>
          <w:szCs w:val="22"/>
        </w:rPr>
        <w:t>ή</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8"/>
          <w:sz w:val="22"/>
          <w:szCs w:val="22"/>
        </w:rPr>
        <w:t xml:space="preserve">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ι</w:t>
      </w:r>
      <w:r w:rsidRPr="00956196">
        <w:rPr>
          <w:rFonts w:asciiTheme="minorHAnsi" w:eastAsia="Calibri" w:hAnsiTheme="minorHAnsi" w:cstheme="minorHAnsi"/>
          <w:spacing w:val="7"/>
          <w:sz w:val="22"/>
          <w:szCs w:val="22"/>
        </w:rPr>
        <w:t xml:space="preserve"> </w:t>
      </w:r>
      <w:r w:rsidRPr="00956196">
        <w:rPr>
          <w:rFonts w:asciiTheme="minorHAnsi" w:eastAsia="Calibri" w:hAnsiTheme="minorHAnsi" w:cstheme="minorHAnsi"/>
          <w:sz w:val="22"/>
          <w:szCs w:val="22"/>
        </w:rPr>
        <w:t>ρύ</w:t>
      </w:r>
      <w:r w:rsidRPr="00956196">
        <w:rPr>
          <w:rFonts w:asciiTheme="minorHAnsi" w:eastAsia="Calibri" w:hAnsiTheme="minorHAnsi" w:cstheme="minorHAnsi"/>
          <w:spacing w:val="-3"/>
          <w:sz w:val="22"/>
          <w:szCs w:val="22"/>
        </w:rPr>
        <w:t>π</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pacing w:val="2"/>
          <w:sz w:val="22"/>
          <w:szCs w:val="22"/>
        </w:rPr>
        <w:t>ν</w:t>
      </w:r>
      <w:r w:rsidRPr="00956196">
        <w:rPr>
          <w:rFonts w:asciiTheme="minorHAnsi" w:eastAsia="Calibri" w:hAnsiTheme="minorHAnsi" w:cstheme="minorHAnsi"/>
          <w:sz w:val="22"/>
          <w:szCs w:val="22"/>
        </w:rPr>
        <w:t>σης,</w:t>
      </w:r>
      <w:r w:rsidRPr="00956196">
        <w:rPr>
          <w:rFonts w:asciiTheme="minorHAnsi" w:eastAsia="Calibri" w:hAnsiTheme="minorHAnsi" w:cstheme="minorHAnsi"/>
          <w:spacing w:val="8"/>
          <w:sz w:val="22"/>
          <w:szCs w:val="22"/>
        </w:rPr>
        <w:t xml:space="preserve"> </w:t>
      </w:r>
      <w:r w:rsidRPr="00956196">
        <w:rPr>
          <w:rFonts w:asciiTheme="minorHAnsi" w:eastAsia="Calibri" w:hAnsiTheme="minorHAnsi" w:cstheme="minorHAnsi"/>
          <w:spacing w:val="-1"/>
          <w:sz w:val="22"/>
          <w:szCs w:val="22"/>
        </w:rPr>
        <w:t>ιδί</w:t>
      </w:r>
      <w:r w:rsidRPr="00956196">
        <w:rPr>
          <w:rFonts w:asciiTheme="minorHAnsi" w:eastAsia="Calibri" w:hAnsiTheme="minorHAnsi" w:cstheme="minorHAnsi"/>
          <w:spacing w:val="1"/>
          <w:sz w:val="22"/>
          <w:szCs w:val="22"/>
        </w:rPr>
        <w:t>ω</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8"/>
          <w:sz w:val="22"/>
          <w:szCs w:val="22"/>
        </w:rPr>
        <w:t xml:space="preserve"> </w:t>
      </w:r>
      <w:r w:rsidRPr="00956196">
        <w:rPr>
          <w:rFonts w:asciiTheme="minorHAnsi" w:eastAsia="Calibri" w:hAnsiTheme="minorHAnsi" w:cstheme="minorHAnsi"/>
          <w:spacing w:val="-3"/>
          <w:sz w:val="22"/>
          <w:szCs w:val="22"/>
        </w:rPr>
        <w:t>λ</w:t>
      </w:r>
      <w:r w:rsidRPr="00956196">
        <w:rPr>
          <w:rFonts w:asciiTheme="minorHAnsi" w:eastAsia="Calibri" w:hAnsiTheme="minorHAnsi" w:cstheme="minorHAnsi"/>
          <w:spacing w:val="-1"/>
          <w:sz w:val="22"/>
          <w:szCs w:val="22"/>
        </w:rPr>
        <w:t>όγ</w:t>
      </w:r>
      <w:r w:rsidRPr="00956196">
        <w:rPr>
          <w:rFonts w:asciiTheme="minorHAnsi" w:eastAsia="Calibri" w:hAnsiTheme="minorHAnsi" w:cstheme="minorHAnsi"/>
          <w:sz w:val="22"/>
          <w:szCs w:val="22"/>
        </w:rPr>
        <w:t>ω</w:t>
      </w:r>
      <w:r w:rsidRPr="00956196">
        <w:rPr>
          <w:rFonts w:asciiTheme="minorHAnsi" w:eastAsia="Calibri" w:hAnsiTheme="minorHAnsi" w:cstheme="minorHAnsi"/>
          <w:spacing w:val="9"/>
          <w:sz w:val="22"/>
          <w:szCs w:val="22"/>
        </w:rPr>
        <w:t xml:space="preserve"> </w:t>
      </w:r>
      <w:r w:rsidRPr="00956196">
        <w:rPr>
          <w:rFonts w:asciiTheme="minorHAnsi" w:eastAsia="Calibri" w:hAnsiTheme="minorHAnsi" w:cstheme="minorHAnsi"/>
          <w:sz w:val="22"/>
          <w:szCs w:val="22"/>
        </w:rPr>
        <w:t>τ</w:t>
      </w:r>
      <w:r w:rsidRPr="00956196">
        <w:rPr>
          <w:rFonts w:asciiTheme="minorHAnsi" w:eastAsia="Calibri" w:hAnsiTheme="minorHAnsi" w:cstheme="minorHAnsi"/>
          <w:spacing w:val="2"/>
          <w:sz w:val="22"/>
          <w:szCs w:val="22"/>
        </w:rPr>
        <w:t>η</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8"/>
          <w:sz w:val="22"/>
          <w:szCs w:val="22"/>
        </w:rPr>
        <w:t xml:space="preserve"> </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pacing w:val="-2"/>
          <w:sz w:val="22"/>
          <w:szCs w:val="22"/>
        </w:rPr>
        <w:t>θ</w:t>
      </w:r>
      <w:r w:rsidRPr="00956196">
        <w:rPr>
          <w:rFonts w:asciiTheme="minorHAnsi" w:eastAsia="Calibri" w:hAnsiTheme="minorHAnsi" w:cstheme="minorHAnsi"/>
          <w:sz w:val="22"/>
          <w:szCs w:val="22"/>
        </w:rPr>
        <w:t>ρό</w:t>
      </w:r>
      <w:r w:rsidRPr="00956196">
        <w:rPr>
          <w:rFonts w:asciiTheme="minorHAnsi" w:eastAsia="Calibri" w:hAnsiTheme="minorHAnsi" w:cstheme="minorHAnsi"/>
          <w:spacing w:val="-2"/>
          <w:sz w:val="22"/>
          <w:szCs w:val="22"/>
        </w:rPr>
        <w:t>α</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8"/>
          <w:sz w:val="22"/>
          <w:szCs w:val="22"/>
        </w:rPr>
        <w:t xml:space="preserve"> </w:t>
      </w:r>
      <w:r w:rsidRPr="00956196">
        <w:rPr>
          <w:rFonts w:asciiTheme="minorHAnsi" w:eastAsia="Calibri" w:hAnsiTheme="minorHAnsi" w:cstheme="minorHAnsi"/>
          <w:spacing w:val="1"/>
          <w:sz w:val="22"/>
          <w:szCs w:val="22"/>
        </w:rPr>
        <w:t>εγ</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pacing w:val="-2"/>
          <w:sz w:val="22"/>
          <w:szCs w:val="22"/>
        </w:rPr>
        <w:t>τ</w:t>
      </w:r>
      <w:r w:rsidRPr="00956196">
        <w:rPr>
          <w:rFonts w:asciiTheme="minorHAnsi" w:eastAsia="Calibri" w:hAnsiTheme="minorHAnsi" w:cstheme="minorHAnsi"/>
          <w:spacing w:val="1"/>
          <w:sz w:val="22"/>
          <w:szCs w:val="22"/>
        </w:rPr>
        <w:t>ά</w:t>
      </w:r>
      <w:r w:rsidRPr="00956196">
        <w:rPr>
          <w:rFonts w:asciiTheme="minorHAnsi" w:eastAsia="Calibri" w:hAnsiTheme="minorHAnsi" w:cstheme="minorHAnsi"/>
          <w:spacing w:val="2"/>
          <w:sz w:val="22"/>
          <w:szCs w:val="22"/>
        </w:rPr>
        <w:t>σ</w:t>
      </w:r>
      <w:r w:rsidRPr="00956196">
        <w:rPr>
          <w:rFonts w:asciiTheme="minorHAnsi" w:eastAsia="Calibri" w:hAnsiTheme="minorHAnsi" w:cstheme="minorHAnsi"/>
          <w:spacing w:val="-2"/>
          <w:sz w:val="22"/>
          <w:szCs w:val="22"/>
        </w:rPr>
        <w:t>τ</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σης βι</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μ</w:t>
      </w:r>
      <w:r w:rsidRPr="00956196">
        <w:rPr>
          <w:rFonts w:asciiTheme="minorHAnsi" w:eastAsia="Calibri" w:hAnsiTheme="minorHAnsi" w:cstheme="minorHAnsi"/>
          <w:spacing w:val="-1"/>
          <w:sz w:val="22"/>
          <w:szCs w:val="22"/>
        </w:rPr>
        <w:t>η</w:t>
      </w:r>
      <w:r w:rsidRPr="00956196">
        <w:rPr>
          <w:rFonts w:asciiTheme="minorHAnsi" w:eastAsia="Calibri" w:hAnsiTheme="minorHAnsi" w:cstheme="minorHAnsi"/>
          <w:spacing w:val="-4"/>
          <w:sz w:val="22"/>
          <w:szCs w:val="22"/>
        </w:rPr>
        <w:t>χ</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νι</w:t>
      </w:r>
      <w:r w:rsidRPr="00956196">
        <w:rPr>
          <w:rFonts w:asciiTheme="minorHAnsi" w:eastAsia="Calibri" w:hAnsiTheme="minorHAnsi" w:cstheme="minorHAnsi"/>
          <w:spacing w:val="-2"/>
          <w:sz w:val="22"/>
          <w:szCs w:val="22"/>
        </w:rPr>
        <w:t>ώ</w:t>
      </w:r>
      <w:r w:rsidRPr="00956196">
        <w:rPr>
          <w:rFonts w:asciiTheme="minorHAnsi" w:eastAsia="Calibri" w:hAnsiTheme="minorHAnsi" w:cstheme="minorHAnsi"/>
          <w:sz w:val="22"/>
          <w:szCs w:val="22"/>
        </w:rPr>
        <w:t>ν</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ι του</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z w:val="22"/>
          <w:szCs w:val="22"/>
        </w:rPr>
        <w:t>τ</w:t>
      </w:r>
      <w:r w:rsidRPr="00956196">
        <w:rPr>
          <w:rFonts w:asciiTheme="minorHAnsi" w:eastAsia="Calibri" w:hAnsiTheme="minorHAnsi" w:cstheme="minorHAnsi"/>
          <w:spacing w:val="1"/>
          <w:sz w:val="22"/>
          <w:szCs w:val="22"/>
        </w:rPr>
        <w:t>ρ</w:t>
      </w:r>
      <w:r w:rsidRPr="00956196">
        <w:rPr>
          <w:rFonts w:asciiTheme="minorHAnsi" w:eastAsia="Calibri" w:hAnsiTheme="minorHAnsi" w:cstheme="minorHAnsi"/>
          <w:spacing w:val="-1"/>
          <w:sz w:val="22"/>
          <w:szCs w:val="22"/>
        </w:rPr>
        <w:t>ό</w:t>
      </w:r>
      <w:r w:rsidRPr="00956196">
        <w:rPr>
          <w:rFonts w:asciiTheme="minorHAnsi" w:eastAsia="Calibri" w:hAnsiTheme="minorHAnsi" w:cstheme="minorHAnsi"/>
          <w:sz w:val="22"/>
          <w:szCs w:val="22"/>
        </w:rPr>
        <w:t>π</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υ</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z w:val="22"/>
          <w:szCs w:val="22"/>
        </w:rPr>
        <w:t>λε</w:t>
      </w:r>
      <w:r w:rsidRPr="00956196">
        <w:rPr>
          <w:rFonts w:asciiTheme="minorHAnsi" w:eastAsia="Calibri" w:hAnsiTheme="minorHAnsi" w:cstheme="minorHAnsi"/>
          <w:spacing w:val="-3"/>
          <w:sz w:val="22"/>
          <w:szCs w:val="22"/>
        </w:rPr>
        <w:t>ι</w:t>
      </w:r>
      <w:r w:rsidRPr="00956196">
        <w:rPr>
          <w:rFonts w:asciiTheme="minorHAnsi" w:eastAsia="Calibri" w:hAnsiTheme="minorHAnsi" w:cstheme="minorHAnsi"/>
          <w:sz w:val="22"/>
          <w:szCs w:val="22"/>
        </w:rPr>
        <w:t>του</w:t>
      </w:r>
      <w:r w:rsidRPr="00956196">
        <w:rPr>
          <w:rFonts w:asciiTheme="minorHAnsi" w:eastAsia="Calibri" w:hAnsiTheme="minorHAnsi" w:cstheme="minorHAnsi"/>
          <w:spacing w:val="-3"/>
          <w:sz w:val="22"/>
          <w:szCs w:val="22"/>
        </w:rPr>
        <w:t>ρ</w:t>
      </w:r>
      <w:r w:rsidRPr="00956196">
        <w:rPr>
          <w:rFonts w:asciiTheme="minorHAnsi" w:eastAsia="Calibri" w:hAnsiTheme="minorHAnsi" w:cstheme="minorHAnsi"/>
          <w:spacing w:val="1"/>
          <w:sz w:val="22"/>
          <w:szCs w:val="22"/>
        </w:rPr>
        <w:t>γ</w:t>
      </w:r>
      <w:r w:rsidRPr="00956196">
        <w:rPr>
          <w:rFonts w:asciiTheme="minorHAnsi" w:eastAsia="Calibri" w:hAnsiTheme="minorHAnsi" w:cstheme="minorHAnsi"/>
          <w:spacing w:val="-1"/>
          <w:sz w:val="22"/>
          <w:szCs w:val="22"/>
        </w:rPr>
        <w:t>ία</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z w:val="22"/>
          <w:szCs w:val="22"/>
        </w:rPr>
        <w:t>το</w:t>
      </w:r>
      <w:r w:rsidRPr="00956196">
        <w:rPr>
          <w:rFonts w:asciiTheme="minorHAnsi" w:eastAsia="Calibri" w:hAnsiTheme="minorHAnsi" w:cstheme="minorHAnsi"/>
          <w:spacing w:val="2"/>
          <w:sz w:val="22"/>
          <w:szCs w:val="22"/>
        </w:rPr>
        <w:t>υ</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z w:val="22"/>
          <w:szCs w:val="22"/>
        </w:rPr>
        <w:t>π</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υ</w:t>
      </w:r>
      <w:r w:rsidRPr="00956196">
        <w:rPr>
          <w:rFonts w:asciiTheme="minorHAnsi" w:eastAsia="Calibri" w:hAnsiTheme="minorHAnsi" w:cstheme="minorHAnsi"/>
          <w:spacing w:val="1"/>
          <w:sz w:val="22"/>
          <w:szCs w:val="22"/>
        </w:rPr>
        <w:t xml:space="preserve"> ε</w:t>
      </w:r>
      <w:r w:rsidRPr="00956196">
        <w:rPr>
          <w:rFonts w:asciiTheme="minorHAnsi" w:eastAsia="Calibri" w:hAnsiTheme="minorHAnsi" w:cstheme="minorHAnsi"/>
          <w:sz w:val="22"/>
          <w:szCs w:val="22"/>
        </w:rPr>
        <w:t>π</w:t>
      </w:r>
      <w:r w:rsidRPr="00956196">
        <w:rPr>
          <w:rFonts w:asciiTheme="minorHAnsi" w:eastAsia="Calibri" w:hAnsiTheme="minorHAnsi" w:cstheme="minorHAnsi"/>
          <w:spacing w:val="-2"/>
          <w:sz w:val="22"/>
          <w:szCs w:val="22"/>
        </w:rPr>
        <w:t>ι</w:t>
      </w:r>
      <w:r w:rsidRPr="00956196">
        <w:rPr>
          <w:rFonts w:asciiTheme="minorHAnsi" w:eastAsia="Calibri" w:hAnsiTheme="minorHAnsi" w:cstheme="minorHAnsi"/>
          <w:sz w:val="22"/>
          <w:szCs w:val="22"/>
        </w:rPr>
        <w:t>β</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ρύν</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υν</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z w:val="22"/>
          <w:szCs w:val="22"/>
        </w:rPr>
        <w:t xml:space="preserve">με </w:t>
      </w:r>
      <w:r w:rsidRPr="00956196">
        <w:rPr>
          <w:rFonts w:asciiTheme="minorHAnsi" w:eastAsia="Calibri" w:hAnsiTheme="minorHAnsi" w:cstheme="minorHAnsi"/>
          <w:spacing w:val="-1"/>
          <w:sz w:val="22"/>
          <w:szCs w:val="22"/>
        </w:rPr>
        <w:t>ό</w:t>
      </w:r>
      <w:r w:rsidRPr="00956196">
        <w:rPr>
          <w:rFonts w:asciiTheme="minorHAnsi" w:eastAsia="Calibri" w:hAnsiTheme="minorHAnsi" w:cstheme="minorHAnsi"/>
          <w:spacing w:val="1"/>
          <w:sz w:val="22"/>
          <w:szCs w:val="22"/>
        </w:rPr>
        <w:t>γ</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υς σ</w:t>
      </w:r>
      <w:r w:rsidRPr="00956196">
        <w:rPr>
          <w:rFonts w:asciiTheme="minorHAnsi" w:eastAsia="Calibri" w:hAnsiTheme="minorHAnsi" w:cstheme="minorHAnsi"/>
          <w:spacing w:val="-9"/>
          <w:sz w:val="22"/>
          <w:szCs w:val="22"/>
        </w:rPr>
        <w:t>κ</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υ</w:t>
      </w:r>
      <w:r w:rsidRPr="00956196">
        <w:rPr>
          <w:rFonts w:asciiTheme="minorHAnsi" w:eastAsia="Calibri" w:hAnsiTheme="minorHAnsi" w:cstheme="minorHAnsi"/>
          <w:spacing w:val="-1"/>
          <w:sz w:val="22"/>
          <w:szCs w:val="22"/>
        </w:rPr>
        <w:t>πιδ</w:t>
      </w:r>
      <w:r w:rsidRPr="00956196">
        <w:rPr>
          <w:rFonts w:asciiTheme="minorHAnsi" w:eastAsia="Calibri" w:hAnsiTheme="minorHAnsi" w:cstheme="minorHAnsi"/>
          <w:spacing w:val="1"/>
          <w:sz w:val="22"/>
          <w:szCs w:val="22"/>
        </w:rPr>
        <w:t>ι</w:t>
      </w:r>
      <w:r w:rsidRPr="00956196">
        <w:rPr>
          <w:rFonts w:asciiTheme="minorHAnsi" w:eastAsia="Calibri" w:hAnsiTheme="minorHAnsi" w:cstheme="minorHAnsi"/>
          <w:spacing w:val="-1"/>
          <w:sz w:val="22"/>
          <w:szCs w:val="22"/>
        </w:rPr>
        <w:t>ώ</w:t>
      </w:r>
      <w:r w:rsidRPr="00956196">
        <w:rPr>
          <w:rFonts w:asciiTheme="minorHAnsi" w:eastAsia="Calibri" w:hAnsiTheme="minorHAnsi" w:cstheme="minorHAnsi"/>
          <w:sz w:val="22"/>
          <w:szCs w:val="22"/>
        </w:rPr>
        <w:t xml:space="preserve">ν </w:t>
      </w:r>
      <w:r w:rsidRPr="00956196">
        <w:rPr>
          <w:rFonts w:asciiTheme="minorHAnsi" w:eastAsia="Calibri" w:hAnsiTheme="minorHAnsi" w:cstheme="minorHAnsi"/>
          <w:spacing w:val="4"/>
          <w:sz w:val="22"/>
          <w:szCs w:val="22"/>
        </w:rPr>
        <w:t xml:space="preserve">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 xml:space="preserve">ι </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ν</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pacing w:val="-1"/>
          <w:sz w:val="22"/>
          <w:szCs w:val="22"/>
        </w:rPr>
        <w:t>γ</w:t>
      </w:r>
      <w:r w:rsidRPr="00956196">
        <w:rPr>
          <w:rFonts w:asciiTheme="minorHAnsi" w:eastAsia="Calibri" w:hAnsiTheme="minorHAnsi" w:cstheme="minorHAnsi"/>
          <w:spacing w:val="1"/>
          <w:sz w:val="22"/>
          <w:szCs w:val="22"/>
        </w:rPr>
        <w:t>έ</w:t>
      </w:r>
      <w:r w:rsidRPr="00956196">
        <w:rPr>
          <w:rFonts w:asciiTheme="minorHAnsi" w:eastAsia="Calibri" w:hAnsiTheme="minorHAnsi" w:cstheme="minorHAnsi"/>
          <w:sz w:val="22"/>
          <w:szCs w:val="22"/>
        </w:rPr>
        <w:t>ν</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 xml:space="preserve">ι </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π</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pacing w:val="-2"/>
          <w:sz w:val="22"/>
          <w:szCs w:val="22"/>
        </w:rPr>
        <w:t>β</w:t>
      </w:r>
      <w:r w:rsidRPr="00956196">
        <w:rPr>
          <w:rFonts w:asciiTheme="minorHAnsi" w:eastAsia="Calibri" w:hAnsiTheme="minorHAnsi" w:cstheme="minorHAnsi"/>
          <w:sz w:val="22"/>
          <w:szCs w:val="22"/>
        </w:rPr>
        <w:t>λ</w:t>
      </w:r>
      <w:r w:rsidRPr="00956196">
        <w:rPr>
          <w:rFonts w:asciiTheme="minorHAnsi" w:eastAsia="Calibri" w:hAnsiTheme="minorHAnsi" w:cstheme="minorHAnsi"/>
          <w:spacing w:val="-4"/>
          <w:sz w:val="22"/>
          <w:szCs w:val="22"/>
        </w:rPr>
        <w:t>ή</w:t>
      </w:r>
      <w:r w:rsidRPr="00956196">
        <w:rPr>
          <w:rFonts w:asciiTheme="minorHAnsi" w:eastAsia="Calibri" w:hAnsiTheme="minorHAnsi" w:cstheme="minorHAnsi"/>
          <w:sz w:val="22"/>
          <w:szCs w:val="22"/>
        </w:rPr>
        <w:t>τ</w:t>
      </w:r>
      <w:r w:rsidRPr="00956196">
        <w:rPr>
          <w:rFonts w:asciiTheme="minorHAnsi" w:eastAsia="Calibri" w:hAnsiTheme="minorHAnsi" w:cstheme="minorHAnsi"/>
          <w:spacing w:val="-1"/>
          <w:sz w:val="22"/>
          <w:szCs w:val="22"/>
        </w:rPr>
        <w:t>ω</w:t>
      </w:r>
      <w:r w:rsidRPr="00956196">
        <w:rPr>
          <w:rFonts w:asciiTheme="minorHAnsi" w:eastAsia="Calibri" w:hAnsiTheme="minorHAnsi" w:cstheme="minorHAnsi"/>
          <w:sz w:val="22"/>
          <w:szCs w:val="22"/>
        </w:rPr>
        <w:t>ν</w:t>
      </w:r>
    </w:p>
    <w:p w:rsidR="00956196" w:rsidRPr="00956196" w:rsidRDefault="00956196" w:rsidP="00956196">
      <w:pPr>
        <w:spacing w:line="240" w:lineRule="exact"/>
        <w:rPr>
          <w:rFonts w:asciiTheme="minorHAnsi" w:hAnsiTheme="minorHAnsi" w:cstheme="minorHAnsi"/>
          <w:sz w:val="22"/>
          <w:szCs w:val="22"/>
        </w:rPr>
      </w:pPr>
    </w:p>
    <w:p w:rsidR="00956196" w:rsidRPr="00956196" w:rsidRDefault="00956196" w:rsidP="00956196">
      <w:pPr>
        <w:spacing w:line="360" w:lineRule="auto"/>
        <w:ind w:left="100" w:right="59"/>
        <w:jc w:val="both"/>
        <w:rPr>
          <w:rFonts w:asciiTheme="minorHAnsi" w:eastAsia="Calibri" w:hAnsiTheme="minorHAnsi" w:cstheme="minorHAnsi"/>
          <w:sz w:val="22"/>
          <w:szCs w:val="22"/>
        </w:rPr>
      </w:pPr>
      <w:r w:rsidRPr="00956196">
        <w:rPr>
          <w:rFonts w:asciiTheme="minorHAnsi" w:eastAsia="Calibri" w:hAnsiTheme="minorHAnsi" w:cstheme="minorHAnsi"/>
          <w:b/>
          <w:sz w:val="22"/>
          <w:szCs w:val="22"/>
        </w:rPr>
        <w:t xml:space="preserve">Γ)   </w:t>
      </w:r>
      <w:r w:rsidRPr="00956196">
        <w:rPr>
          <w:rFonts w:asciiTheme="minorHAnsi" w:eastAsia="Calibri" w:hAnsiTheme="minorHAnsi" w:cstheme="minorHAnsi"/>
          <w:b/>
          <w:spacing w:val="23"/>
          <w:sz w:val="22"/>
          <w:szCs w:val="22"/>
        </w:rPr>
        <w:t xml:space="preserve"> </w:t>
      </w:r>
      <w:r w:rsidRPr="00956196">
        <w:rPr>
          <w:rFonts w:asciiTheme="minorHAnsi" w:eastAsia="Calibri" w:hAnsiTheme="minorHAnsi" w:cstheme="minorHAnsi"/>
          <w:spacing w:val="1"/>
          <w:sz w:val="22"/>
          <w:szCs w:val="22"/>
        </w:rPr>
        <w:t>Γ</w:t>
      </w:r>
      <w:r w:rsidRPr="00956196">
        <w:rPr>
          <w:rFonts w:asciiTheme="minorHAnsi" w:eastAsia="Calibri" w:hAnsiTheme="minorHAnsi" w:cstheme="minorHAnsi"/>
          <w:spacing w:val="-1"/>
          <w:sz w:val="22"/>
          <w:szCs w:val="22"/>
        </w:rPr>
        <w:t>ι</w:t>
      </w:r>
      <w:r w:rsidRPr="00956196">
        <w:rPr>
          <w:rFonts w:asciiTheme="minorHAnsi" w:eastAsia="Calibri" w:hAnsiTheme="minorHAnsi" w:cstheme="minorHAnsi"/>
          <w:sz w:val="22"/>
          <w:szCs w:val="22"/>
        </w:rPr>
        <w:t>α</w:t>
      </w:r>
      <w:r w:rsidRPr="00956196">
        <w:rPr>
          <w:rFonts w:asciiTheme="minorHAnsi" w:eastAsia="Calibri" w:hAnsiTheme="minorHAnsi" w:cstheme="minorHAnsi"/>
          <w:spacing w:val="3"/>
          <w:sz w:val="22"/>
          <w:szCs w:val="22"/>
        </w:rPr>
        <w:t xml:space="preserve"> </w:t>
      </w:r>
      <w:r w:rsidRPr="00956196">
        <w:rPr>
          <w:rFonts w:asciiTheme="minorHAnsi" w:eastAsia="Calibri" w:hAnsiTheme="minorHAnsi" w:cstheme="minorHAnsi"/>
          <w:sz w:val="22"/>
          <w:szCs w:val="22"/>
        </w:rPr>
        <w:t>βι</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μ</w:t>
      </w:r>
      <w:r w:rsidRPr="00956196">
        <w:rPr>
          <w:rFonts w:asciiTheme="minorHAnsi" w:eastAsia="Calibri" w:hAnsiTheme="minorHAnsi" w:cstheme="minorHAnsi"/>
          <w:spacing w:val="-1"/>
          <w:sz w:val="22"/>
          <w:szCs w:val="22"/>
        </w:rPr>
        <w:t>η</w:t>
      </w:r>
      <w:r w:rsidRPr="00956196">
        <w:rPr>
          <w:rFonts w:asciiTheme="minorHAnsi" w:eastAsia="Calibri" w:hAnsiTheme="minorHAnsi" w:cstheme="minorHAnsi"/>
          <w:spacing w:val="-4"/>
          <w:sz w:val="22"/>
          <w:szCs w:val="22"/>
        </w:rPr>
        <w:t>χ</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νίες,</w:t>
      </w:r>
      <w:r w:rsidRPr="00956196">
        <w:rPr>
          <w:rFonts w:asciiTheme="minorHAnsi" w:eastAsia="Calibri" w:hAnsiTheme="minorHAnsi" w:cstheme="minorHAnsi"/>
          <w:spacing w:val="3"/>
          <w:sz w:val="22"/>
          <w:szCs w:val="22"/>
        </w:rPr>
        <w:t xml:space="preserve"> </w:t>
      </w:r>
      <w:r w:rsidRPr="00956196">
        <w:rPr>
          <w:rFonts w:asciiTheme="minorHAnsi" w:eastAsia="Calibri" w:hAnsiTheme="minorHAnsi" w:cstheme="minorHAnsi"/>
          <w:spacing w:val="-4"/>
          <w:sz w:val="22"/>
          <w:szCs w:val="22"/>
        </w:rPr>
        <w:t>κ</w:t>
      </w:r>
      <w:r w:rsidRPr="00956196">
        <w:rPr>
          <w:rFonts w:asciiTheme="minorHAnsi" w:eastAsia="Calibri" w:hAnsiTheme="minorHAnsi" w:cstheme="minorHAnsi"/>
          <w:spacing w:val="-3"/>
          <w:sz w:val="22"/>
          <w:szCs w:val="22"/>
        </w:rPr>
        <w:t>ι</w:t>
      </w:r>
      <w:r w:rsidRPr="00956196">
        <w:rPr>
          <w:rFonts w:asciiTheme="minorHAnsi" w:eastAsia="Calibri" w:hAnsiTheme="minorHAnsi" w:cstheme="minorHAnsi"/>
          <w:sz w:val="22"/>
          <w:szCs w:val="22"/>
        </w:rPr>
        <w:t>ν</w:t>
      </w:r>
      <w:r w:rsidRPr="00956196">
        <w:rPr>
          <w:rFonts w:asciiTheme="minorHAnsi" w:eastAsia="Calibri" w:hAnsiTheme="minorHAnsi" w:cstheme="minorHAnsi"/>
          <w:spacing w:val="1"/>
          <w:sz w:val="22"/>
          <w:szCs w:val="22"/>
        </w:rPr>
        <w:t>η</w:t>
      </w:r>
      <w:r w:rsidRPr="00956196">
        <w:rPr>
          <w:rFonts w:asciiTheme="minorHAnsi" w:eastAsia="Calibri" w:hAnsiTheme="minorHAnsi" w:cstheme="minorHAnsi"/>
          <w:spacing w:val="-2"/>
          <w:sz w:val="22"/>
          <w:szCs w:val="22"/>
        </w:rPr>
        <w:t>μ</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τοθ</w:t>
      </w:r>
      <w:r w:rsidRPr="00956196">
        <w:rPr>
          <w:rFonts w:asciiTheme="minorHAnsi" w:eastAsia="Calibri" w:hAnsiTheme="minorHAnsi" w:cstheme="minorHAnsi"/>
          <w:spacing w:val="-1"/>
          <w:sz w:val="22"/>
          <w:szCs w:val="22"/>
        </w:rPr>
        <w:t>έα</w:t>
      </w:r>
      <w:r w:rsidRPr="00956196">
        <w:rPr>
          <w:rFonts w:asciiTheme="minorHAnsi" w:eastAsia="Calibri" w:hAnsiTheme="minorHAnsi" w:cstheme="minorHAnsi"/>
          <w:sz w:val="22"/>
          <w:szCs w:val="22"/>
        </w:rPr>
        <w:t>τ</w:t>
      </w:r>
      <w:r w:rsidRPr="00956196">
        <w:rPr>
          <w:rFonts w:asciiTheme="minorHAnsi" w:eastAsia="Calibri" w:hAnsiTheme="minorHAnsi" w:cstheme="minorHAnsi"/>
          <w:spacing w:val="1"/>
          <w:sz w:val="22"/>
          <w:szCs w:val="22"/>
        </w:rPr>
        <w:t>ρ</w:t>
      </w:r>
      <w:r w:rsidRPr="00956196">
        <w:rPr>
          <w:rFonts w:asciiTheme="minorHAnsi" w:eastAsia="Calibri" w:hAnsiTheme="minorHAnsi" w:cstheme="minorHAnsi"/>
          <w:sz w:val="22"/>
          <w:szCs w:val="22"/>
        </w:rPr>
        <w:t>α</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ι</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ν</w:t>
      </w:r>
      <w:r w:rsidRPr="00956196">
        <w:rPr>
          <w:rFonts w:asciiTheme="minorHAnsi" w:eastAsia="Calibri" w:hAnsiTheme="minorHAnsi" w:cstheme="minorHAnsi"/>
          <w:spacing w:val="4"/>
          <w:sz w:val="22"/>
          <w:szCs w:val="22"/>
        </w:rPr>
        <w:t xml:space="preserve"> </w:t>
      </w:r>
      <w:r w:rsidRPr="00956196">
        <w:rPr>
          <w:rFonts w:asciiTheme="minorHAnsi" w:eastAsia="Calibri" w:hAnsiTheme="minorHAnsi" w:cstheme="minorHAnsi"/>
          <w:spacing w:val="1"/>
          <w:sz w:val="22"/>
          <w:szCs w:val="22"/>
        </w:rPr>
        <w:t>γέ</w:t>
      </w:r>
      <w:r w:rsidRPr="00956196">
        <w:rPr>
          <w:rFonts w:asciiTheme="minorHAnsi" w:eastAsia="Calibri" w:hAnsiTheme="minorHAnsi" w:cstheme="minorHAnsi"/>
          <w:spacing w:val="-2"/>
          <w:sz w:val="22"/>
          <w:szCs w:val="22"/>
        </w:rPr>
        <w:t>ν</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ι</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π</w:t>
      </w:r>
      <w:r w:rsidRPr="00956196">
        <w:rPr>
          <w:rFonts w:asciiTheme="minorHAnsi" w:eastAsia="Calibri" w:hAnsiTheme="minorHAnsi" w:cstheme="minorHAnsi"/>
          <w:spacing w:val="-2"/>
          <w:sz w:val="22"/>
          <w:szCs w:val="22"/>
        </w:rPr>
        <w:t>ι</w:t>
      </w:r>
      <w:r w:rsidRPr="00956196">
        <w:rPr>
          <w:rFonts w:asciiTheme="minorHAnsi" w:eastAsia="Calibri" w:hAnsiTheme="minorHAnsi" w:cstheme="minorHAnsi"/>
          <w:spacing w:val="-4"/>
          <w:sz w:val="22"/>
          <w:szCs w:val="22"/>
        </w:rPr>
        <w:t>χ</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pacing w:val="-1"/>
          <w:sz w:val="22"/>
          <w:szCs w:val="22"/>
        </w:rPr>
        <w:t>ι</w:t>
      </w:r>
      <w:r w:rsidRPr="00956196">
        <w:rPr>
          <w:rFonts w:asciiTheme="minorHAnsi" w:eastAsia="Calibri" w:hAnsiTheme="minorHAnsi" w:cstheme="minorHAnsi"/>
          <w:sz w:val="22"/>
          <w:szCs w:val="22"/>
        </w:rPr>
        <w:t>ρ</w:t>
      </w:r>
      <w:r w:rsidRPr="00956196">
        <w:rPr>
          <w:rFonts w:asciiTheme="minorHAnsi" w:eastAsia="Calibri" w:hAnsiTheme="minorHAnsi" w:cstheme="minorHAnsi"/>
          <w:spacing w:val="1"/>
          <w:sz w:val="22"/>
          <w:szCs w:val="22"/>
        </w:rPr>
        <w:t>ή</w:t>
      </w:r>
      <w:r w:rsidRPr="00956196">
        <w:rPr>
          <w:rFonts w:asciiTheme="minorHAnsi" w:eastAsia="Calibri" w:hAnsiTheme="minorHAnsi" w:cstheme="minorHAnsi"/>
          <w:sz w:val="22"/>
          <w:szCs w:val="22"/>
        </w:rPr>
        <w:t>σεις λε</w:t>
      </w:r>
      <w:r w:rsidRPr="00956196">
        <w:rPr>
          <w:rFonts w:asciiTheme="minorHAnsi" w:eastAsia="Calibri" w:hAnsiTheme="minorHAnsi" w:cstheme="minorHAnsi"/>
          <w:spacing w:val="-3"/>
          <w:sz w:val="22"/>
          <w:szCs w:val="22"/>
        </w:rPr>
        <w:t>ι</w:t>
      </w:r>
      <w:r w:rsidRPr="00956196">
        <w:rPr>
          <w:rFonts w:asciiTheme="minorHAnsi" w:eastAsia="Calibri" w:hAnsiTheme="minorHAnsi" w:cstheme="minorHAnsi"/>
          <w:sz w:val="22"/>
          <w:szCs w:val="22"/>
        </w:rPr>
        <w:t>του</w:t>
      </w:r>
      <w:r w:rsidRPr="00956196">
        <w:rPr>
          <w:rFonts w:asciiTheme="minorHAnsi" w:eastAsia="Calibri" w:hAnsiTheme="minorHAnsi" w:cstheme="minorHAnsi"/>
          <w:spacing w:val="-3"/>
          <w:sz w:val="22"/>
          <w:szCs w:val="22"/>
        </w:rPr>
        <w:t>ρ</w:t>
      </w:r>
      <w:r w:rsidRPr="00956196">
        <w:rPr>
          <w:rFonts w:asciiTheme="minorHAnsi" w:eastAsia="Calibri" w:hAnsiTheme="minorHAnsi" w:cstheme="minorHAnsi"/>
          <w:spacing w:val="1"/>
          <w:sz w:val="22"/>
          <w:szCs w:val="22"/>
        </w:rPr>
        <w:t>γ</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ύ</w:t>
      </w:r>
      <w:r w:rsidRPr="00956196">
        <w:rPr>
          <w:rFonts w:asciiTheme="minorHAnsi" w:eastAsia="Calibri" w:hAnsiTheme="minorHAnsi" w:cstheme="minorHAnsi"/>
          <w:spacing w:val="-1"/>
          <w:sz w:val="22"/>
          <w:szCs w:val="22"/>
        </w:rPr>
        <w:t>σ</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3"/>
          <w:sz w:val="22"/>
          <w:szCs w:val="22"/>
        </w:rPr>
        <w:t xml:space="preserve"> </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π</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pacing w:val="1"/>
          <w:sz w:val="22"/>
          <w:szCs w:val="22"/>
        </w:rPr>
        <w:t>χ</w:t>
      </w:r>
      <w:r w:rsidRPr="00956196">
        <w:rPr>
          <w:rFonts w:asciiTheme="minorHAnsi" w:eastAsia="Calibri" w:hAnsiTheme="minorHAnsi" w:cstheme="minorHAnsi"/>
          <w:spacing w:val="-1"/>
          <w:sz w:val="22"/>
          <w:szCs w:val="22"/>
        </w:rPr>
        <w:t>ια</w:t>
      </w:r>
      <w:r w:rsidRPr="00956196">
        <w:rPr>
          <w:rFonts w:asciiTheme="minorHAnsi" w:eastAsia="Calibri" w:hAnsiTheme="minorHAnsi" w:cstheme="minorHAnsi"/>
          <w:spacing w:val="-6"/>
          <w:sz w:val="22"/>
          <w:szCs w:val="22"/>
        </w:rPr>
        <w:t>κ</w:t>
      </w:r>
      <w:r w:rsidRPr="00956196">
        <w:rPr>
          <w:rFonts w:asciiTheme="minorHAnsi" w:eastAsia="Calibri" w:hAnsiTheme="minorHAnsi" w:cstheme="minorHAnsi"/>
          <w:sz w:val="22"/>
          <w:szCs w:val="22"/>
        </w:rPr>
        <w:t>ά υ</w:t>
      </w:r>
      <w:r w:rsidRPr="00956196">
        <w:rPr>
          <w:rFonts w:asciiTheme="minorHAnsi" w:eastAsia="Calibri" w:hAnsiTheme="minorHAnsi" w:cstheme="minorHAnsi"/>
          <w:spacing w:val="-1"/>
          <w:sz w:val="22"/>
          <w:szCs w:val="22"/>
        </w:rPr>
        <w:t>πο</w:t>
      </w:r>
      <w:r w:rsidRPr="00956196">
        <w:rPr>
          <w:rFonts w:asciiTheme="minorHAnsi" w:eastAsia="Calibri" w:hAnsiTheme="minorHAnsi" w:cstheme="minorHAnsi"/>
          <w:spacing w:val="1"/>
          <w:sz w:val="22"/>
          <w:szCs w:val="22"/>
        </w:rPr>
        <w:t>χ</w:t>
      </w:r>
      <w:r w:rsidRPr="00956196">
        <w:rPr>
          <w:rFonts w:asciiTheme="minorHAnsi" w:eastAsia="Calibri" w:hAnsiTheme="minorHAnsi" w:cstheme="minorHAnsi"/>
          <w:sz w:val="22"/>
          <w:szCs w:val="22"/>
        </w:rPr>
        <w:t>ρ</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ύ</w:t>
      </w:r>
      <w:r w:rsidRPr="00956196">
        <w:rPr>
          <w:rFonts w:asciiTheme="minorHAnsi" w:eastAsia="Calibri" w:hAnsiTheme="minorHAnsi" w:cstheme="minorHAnsi"/>
          <w:spacing w:val="2"/>
          <w:sz w:val="22"/>
          <w:szCs w:val="22"/>
        </w:rPr>
        <w:t>ν</w:t>
      </w:r>
      <w:r w:rsidRPr="00956196">
        <w:rPr>
          <w:rFonts w:asciiTheme="minorHAnsi" w:eastAsia="Calibri" w:hAnsiTheme="minorHAnsi" w:cstheme="minorHAnsi"/>
          <w:spacing w:val="-2"/>
          <w:sz w:val="22"/>
          <w:szCs w:val="22"/>
        </w:rPr>
        <w:t>τ</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ι σε</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τ</w:t>
      </w:r>
      <w:r w:rsidRPr="00956196">
        <w:rPr>
          <w:rFonts w:asciiTheme="minorHAnsi" w:eastAsia="Calibri" w:hAnsiTheme="minorHAnsi" w:cstheme="minorHAnsi"/>
          <w:spacing w:val="2"/>
          <w:sz w:val="22"/>
          <w:szCs w:val="22"/>
        </w:rPr>
        <w:t>α</w:t>
      </w:r>
      <w:r w:rsidRPr="00956196">
        <w:rPr>
          <w:rFonts w:asciiTheme="minorHAnsi" w:eastAsia="Calibri" w:hAnsiTheme="minorHAnsi" w:cstheme="minorHAnsi"/>
          <w:sz w:val="22"/>
          <w:szCs w:val="22"/>
        </w:rPr>
        <w:t>βο</w:t>
      </w:r>
      <w:r w:rsidRPr="00956196">
        <w:rPr>
          <w:rFonts w:asciiTheme="minorHAnsi" w:eastAsia="Calibri" w:hAnsiTheme="minorHAnsi" w:cstheme="minorHAnsi"/>
          <w:spacing w:val="-1"/>
          <w:sz w:val="22"/>
          <w:szCs w:val="22"/>
        </w:rPr>
        <w:t>λ</w:t>
      </w:r>
      <w:r w:rsidRPr="00956196">
        <w:rPr>
          <w:rFonts w:asciiTheme="minorHAnsi" w:eastAsia="Calibri" w:hAnsiTheme="minorHAnsi" w:cstheme="minorHAnsi"/>
          <w:sz w:val="22"/>
          <w:szCs w:val="22"/>
        </w:rPr>
        <w:t>ή</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pacing w:val="-2"/>
          <w:sz w:val="22"/>
          <w:szCs w:val="22"/>
        </w:rPr>
        <w:t>τ</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pacing w:val="-6"/>
          <w:sz w:val="22"/>
          <w:szCs w:val="22"/>
        </w:rPr>
        <w:t>λ</w:t>
      </w:r>
      <w:r w:rsidRPr="00956196">
        <w:rPr>
          <w:rFonts w:asciiTheme="minorHAnsi" w:eastAsia="Calibri" w:hAnsiTheme="minorHAnsi" w:cstheme="minorHAnsi"/>
          <w:spacing w:val="-1"/>
          <w:sz w:val="22"/>
          <w:szCs w:val="22"/>
        </w:rPr>
        <w:t>ώ</w:t>
      </w:r>
      <w:r w:rsidRPr="00956196">
        <w:rPr>
          <w:rFonts w:asciiTheme="minorHAnsi" w:eastAsia="Calibri" w:hAnsiTheme="minorHAnsi" w:cstheme="minorHAnsi"/>
          <w:sz w:val="22"/>
          <w:szCs w:val="22"/>
        </w:rPr>
        <w:t>ν</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θ</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ρ</w:t>
      </w:r>
      <w:r w:rsidRPr="00956196">
        <w:rPr>
          <w:rFonts w:asciiTheme="minorHAnsi" w:eastAsia="Calibri" w:hAnsiTheme="minorHAnsi" w:cstheme="minorHAnsi"/>
          <w:spacing w:val="-1"/>
          <w:sz w:val="22"/>
          <w:szCs w:val="22"/>
        </w:rPr>
        <w:t>ιό</w:t>
      </w:r>
      <w:r w:rsidRPr="00956196">
        <w:rPr>
          <w:rFonts w:asciiTheme="minorHAnsi" w:eastAsia="Calibri" w:hAnsiTheme="minorHAnsi" w:cstheme="minorHAnsi"/>
          <w:sz w:val="22"/>
          <w:szCs w:val="22"/>
        </w:rPr>
        <w:t>τ</w:t>
      </w:r>
      <w:r w:rsidRPr="00956196">
        <w:rPr>
          <w:rFonts w:asciiTheme="minorHAnsi" w:eastAsia="Calibri" w:hAnsiTheme="minorHAnsi" w:cstheme="minorHAnsi"/>
          <w:spacing w:val="-3"/>
          <w:sz w:val="22"/>
          <w:szCs w:val="22"/>
        </w:rPr>
        <w:t>η</w:t>
      </w:r>
      <w:r w:rsidRPr="00956196">
        <w:rPr>
          <w:rFonts w:asciiTheme="minorHAnsi" w:eastAsia="Calibri" w:hAnsiTheme="minorHAnsi" w:cstheme="minorHAnsi"/>
          <w:sz w:val="22"/>
          <w:szCs w:val="22"/>
        </w:rPr>
        <w:t>τος</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 xml:space="preserve">ι </w:t>
      </w:r>
      <w:r w:rsidRPr="00956196">
        <w:rPr>
          <w:rFonts w:asciiTheme="minorHAnsi" w:eastAsia="Calibri" w:hAnsiTheme="minorHAnsi" w:cstheme="minorHAnsi"/>
          <w:spacing w:val="-1"/>
          <w:sz w:val="22"/>
          <w:szCs w:val="22"/>
        </w:rPr>
        <w:t>φ</w:t>
      </w:r>
      <w:r w:rsidRPr="00956196">
        <w:rPr>
          <w:rFonts w:asciiTheme="minorHAnsi" w:eastAsia="Calibri" w:hAnsiTheme="minorHAnsi" w:cstheme="minorHAnsi"/>
          <w:spacing w:val="1"/>
          <w:sz w:val="22"/>
          <w:szCs w:val="22"/>
        </w:rPr>
        <w:t>ω</w:t>
      </w:r>
      <w:r w:rsidRPr="00956196">
        <w:rPr>
          <w:rFonts w:asciiTheme="minorHAnsi" w:eastAsia="Calibri" w:hAnsiTheme="minorHAnsi" w:cstheme="minorHAnsi"/>
          <w:sz w:val="22"/>
          <w:szCs w:val="22"/>
        </w:rPr>
        <w:t>τι</w:t>
      </w:r>
      <w:r w:rsidRPr="00956196">
        <w:rPr>
          <w:rFonts w:asciiTheme="minorHAnsi" w:eastAsia="Calibri" w:hAnsiTheme="minorHAnsi" w:cstheme="minorHAnsi"/>
          <w:spacing w:val="-1"/>
          <w:sz w:val="22"/>
          <w:szCs w:val="22"/>
        </w:rPr>
        <w:t>σ</w:t>
      </w:r>
      <w:r w:rsidRPr="00956196">
        <w:rPr>
          <w:rFonts w:asciiTheme="minorHAnsi" w:eastAsia="Calibri" w:hAnsiTheme="minorHAnsi" w:cstheme="minorHAnsi"/>
          <w:sz w:val="22"/>
          <w:szCs w:val="22"/>
        </w:rPr>
        <w:t xml:space="preserve">μού </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pacing w:val="2"/>
          <w:sz w:val="22"/>
          <w:szCs w:val="22"/>
        </w:rPr>
        <w:t>ν</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pacing w:val="-3"/>
          <w:sz w:val="22"/>
          <w:szCs w:val="22"/>
        </w:rPr>
        <w:t>λ</w:t>
      </w:r>
      <w:r w:rsidRPr="00956196">
        <w:rPr>
          <w:rFonts w:asciiTheme="minorHAnsi" w:eastAsia="Calibri" w:hAnsiTheme="minorHAnsi" w:cstheme="minorHAnsi"/>
          <w:spacing w:val="-1"/>
          <w:sz w:val="22"/>
          <w:szCs w:val="22"/>
        </w:rPr>
        <w:t>όγ</w:t>
      </w:r>
      <w:r w:rsidRPr="00956196">
        <w:rPr>
          <w:rFonts w:asciiTheme="minorHAnsi" w:eastAsia="Calibri" w:hAnsiTheme="minorHAnsi" w:cstheme="minorHAnsi"/>
          <w:spacing w:val="1"/>
          <w:sz w:val="22"/>
          <w:szCs w:val="22"/>
        </w:rPr>
        <w:t>ω</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z w:val="22"/>
          <w:szCs w:val="22"/>
        </w:rPr>
        <w:t>πρ</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z w:val="22"/>
          <w:szCs w:val="22"/>
        </w:rPr>
        <w:t>τον</w:t>
      </w:r>
      <w:r w:rsidRPr="00956196">
        <w:rPr>
          <w:rFonts w:asciiTheme="minorHAnsi" w:eastAsia="Calibri" w:hAnsiTheme="minorHAnsi" w:cstheme="minorHAnsi"/>
          <w:spacing w:val="1"/>
          <w:sz w:val="22"/>
          <w:szCs w:val="22"/>
        </w:rPr>
        <w:t xml:space="preserve"> χ</w:t>
      </w:r>
      <w:r w:rsidRPr="00956196">
        <w:rPr>
          <w:rFonts w:asciiTheme="minorHAnsi" w:eastAsia="Calibri" w:hAnsiTheme="minorHAnsi" w:cstheme="minorHAnsi"/>
          <w:sz w:val="22"/>
          <w:szCs w:val="22"/>
        </w:rPr>
        <w:t>ρ</w:t>
      </w:r>
      <w:r w:rsidRPr="00956196">
        <w:rPr>
          <w:rFonts w:asciiTheme="minorHAnsi" w:eastAsia="Calibri" w:hAnsiTheme="minorHAnsi" w:cstheme="minorHAnsi"/>
          <w:spacing w:val="-3"/>
          <w:sz w:val="22"/>
          <w:szCs w:val="22"/>
        </w:rPr>
        <w:t>ό</w:t>
      </w:r>
      <w:r w:rsidRPr="00956196">
        <w:rPr>
          <w:rFonts w:asciiTheme="minorHAnsi" w:eastAsia="Calibri" w:hAnsiTheme="minorHAnsi" w:cstheme="minorHAnsi"/>
          <w:sz w:val="22"/>
          <w:szCs w:val="22"/>
        </w:rPr>
        <w:t>νο λε</w:t>
      </w:r>
      <w:r w:rsidRPr="00956196">
        <w:rPr>
          <w:rFonts w:asciiTheme="minorHAnsi" w:eastAsia="Calibri" w:hAnsiTheme="minorHAnsi" w:cstheme="minorHAnsi"/>
          <w:spacing w:val="-3"/>
          <w:sz w:val="22"/>
          <w:szCs w:val="22"/>
        </w:rPr>
        <w:t>ι</w:t>
      </w:r>
      <w:r w:rsidRPr="00956196">
        <w:rPr>
          <w:rFonts w:asciiTheme="minorHAnsi" w:eastAsia="Calibri" w:hAnsiTheme="minorHAnsi" w:cstheme="minorHAnsi"/>
          <w:sz w:val="22"/>
          <w:szCs w:val="22"/>
        </w:rPr>
        <w:t>του</w:t>
      </w:r>
      <w:r w:rsidRPr="00956196">
        <w:rPr>
          <w:rFonts w:asciiTheme="minorHAnsi" w:eastAsia="Calibri" w:hAnsiTheme="minorHAnsi" w:cstheme="minorHAnsi"/>
          <w:spacing w:val="-3"/>
          <w:sz w:val="22"/>
          <w:szCs w:val="22"/>
        </w:rPr>
        <w:t>ρ</w:t>
      </w:r>
      <w:r w:rsidRPr="00956196">
        <w:rPr>
          <w:rFonts w:asciiTheme="minorHAnsi" w:eastAsia="Calibri" w:hAnsiTheme="minorHAnsi" w:cstheme="minorHAnsi"/>
          <w:spacing w:val="1"/>
          <w:sz w:val="22"/>
          <w:szCs w:val="22"/>
        </w:rPr>
        <w:t>γ</w:t>
      </w:r>
      <w:r w:rsidRPr="00956196">
        <w:rPr>
          <w:rFonts w:asciiTheme="minorHAnsi" w:eastAsia="Calibri" w:hAnsiTheme="minorHAnsi" w:cstheme="minorHAnsi"/>
          <w:spacing w:val="-1"/>
          <w:sz w:val="22"/>
          <w:szCs w:val="22"/>
        </w:rPr>
        <w:t>ία</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3"/>
          <w:sz w:val="22"/>
          <w:szCs w:val="22"/>
        </w:rPr>
        <w:t xml:space="preserve">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ι</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pacing w:val="-3"/>
          <w:sz w:val="22"/>
          <w:szCs w:val="22"/>
        </w:rPr>
        <w:t>π</w:t>
      </w:r>
      <w:r w:rsidRPr="00956196">
        <w:rPr>
          <w:rFonts w:asciiTheme="minorHAnsi" w:eastAsia="Calibri" w:hAnsiTheme="minorHAnsi" w:cstheme="minorHAnsi"/>
          <w:spacing w:val="-1"/>
          <w:sz w:val="22"/>
          <w:szCs w:val="22"/>
        </w:rPr>
        <w:t>ά</w:t>
      </w:r>
      <w:r w:rsidRPr="00956196">
        <w:rPr>
          <w:rFonts w:asciiTheme="minorHAnsi" w:eastAsia="Calibri" w:hAnsiTheme="minorHAnsi" w:cstheme="minorHAnsi"/>
          <w:spacing w:val="2"/>
          <w:sz w:val="22"/>
          <w:szCs w:val="22"/>
        </w:rPr>
        <w:t>ν</w:t>
      </w:r>
      <w:r w:rsidRPr="00956196">
        <w:rPr>
          <w:rFonts w:asciiTheme="minorHAnsi" w:eastAsia="Calibri" w:hAnsiTheme="minorHAnsi" w:cstheme="minorHAnsi"/>
          <w:sz w:val="22"/>
          <w:szCs w:val="22"/>
        </w:rPr>
        <w:t>τ</w:t>
      </w:r>
      <w:r w:rsidRPr="00956196">
        <w:rPr>
          <w:rFonts w:asciiTheme="minorHAnsi" w:eastAsia="Calibri" w:hAnsiTheme="minorHAnsi" w:cstheme="minorHAnsi"/>
          <w:spacing w:val="1"/>
          <w:sz w:val="22"/>
          <w:szCs w:val="22"/>
        </w:rPr>
        <w:t>ω</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3"/>
          <w:sz w:val="22"/>
          <w:szCs w:val="22"/>
        </w:rPr>
        <w:t xml:space="preserve"> </w:t>
      </w:r>
      <w:r w:rsidRPr="00956196">
        <w:rPr>
          <w:rFonts w:asciiTheme="minorHAnsi" w:eastAsia="Calibri" w:hAnsiTheme="minorHAnsi" w:cstheme="minorHAnsi"/>
          <w:spacing w:val="-1"/>
          <w:sz w:val="22"/>
          <w:szCs w:val="22"/>
        </w:rPr>
        <w:t>ό</w:t>
      </w:r>
      <w:r w:rsidRPr="00956196">
        <w:rPr>
          <w:rFonts w:asciiTheme="minorHAnsi" w:eastAsia="Calibri" w:hAnsiTheme="minorHAnsi" w:cstheme="minorHAnsi"/>
          <w:spacing w:val="1"/>
          <w:sz w:val="22"/>
          <w:szCs w:val="22"/>
        </w:rPr>
        <w:t>χ</w:t>
      </w:r>
      <w:r w:rsidRPr="00956196">
        <w:rPr>
          <w:rFonts w:asciiTheme="minorHAnsi" w:eastAsia="Calibri" w:hAnsiTheme="minorHAnsi" w:cstheme="minorHAnsi"/>
          <w:sz w:val="22"/>
          <w:szCs w:val="22"/>
        </w:rPr>
        <w:t>ι</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pacing w:val="-3"/>
          <w:sz w:val="22"/>
          <w:szCs w:val="22"/>
        </w:rPr>
        <w:t>λι</w:t>
      </w:r>
      <w:r w:rsidRPr="00956196">
        <w:rPr>
          <w:rFonts w:asciiTheme="minorHAnsi" w:eastAsia="Calibri" w:hAnsiTheme="minorHAnsi" w:cstheme="minorHAnsi"/>
          <w:spacing w:val="1"/>
          <w:sz w:val="22"/>
          <w:szCs w:val="22"/>
        </w:rPr>
        <w:t>γ</w:t>
      </w:r>
      <w:r w:rsidRPr="00956196">
        <w:rPr>
          <w:rFonts w:asciiTheme="minorHAnsi" w:eastAsia="Calibri" w:hAnsiTheme="minorHAnsi" w:cstheme="minorHAnsi"/>
          <w:spacing w:val="-1"/>
          <w:sz w:val="22"/>
          <w:szCs w:val="22"/>
        </w:rPr>
        <w:t>ό</w:t>
      </w:r>
      <w:r w:rsidRPr="00956196">
        <w:rPr>
          <w:rFonts w:asciiTheme="minorHAnsi" w:eastAsia="Calibri" w:hAnsiTheme="minorHAnsi" w:cstheme="minorHAnsi"/>
          <w:spacing w:val="-2"/>
          <w:sz w:val="22"/>
          <w:szCs w:val="22"/>
        </w:rPr>
        <w:t>τ</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ρο του</w:t>
      </w:r>
      <w:r w:rsidRPr="00956196">
        <w:rPr>
          <w:rFonts w:asciiTheme="minorHAnsi" w:eastAsia="Calibri" w:hAnsiTheme="minorHAnsi" w:cstheme="minorHAnsi"/>
          <w:spacing w:val="3"/>
          <w:sz w:val="22"/>
          <w:szCs w:val="22"/>
        </w:rPr>
        <w:t xml:space="preserve"> </w:t>
      </w:r>
      <w:r w:rsidRPr="00956196">
        <w:rPr>
          <w:rFonts w:asciiTheme="minorHAnsi" w:eastAsia="Calibri" w:hAnsiTheme="minorHAnsi" w:cstheme="minorHAnsi"/>
          <w:sz w:val="22"/>
          <w:szCs w:val="22"/>
        </w:rPr>
        <w:t>τ</w:t>
      </w:r>
      <w:r w:rsidRPr="00956196">
        <w:rPr>
          <w:rFonts w:asciiTheme="minorHAnsi" w:eastAsia="Calibri" w:hAnsiTheme="minorHAnsi" w:cstheme="minorHAnsi"/>
          <w:spacing w:val="1"/>
          <w:sz w:val="22"/>
          <w:szCs w:val="22"/>
        </w:rPr>
        <w:t>ρ</w:t>
      </w:r>
      <w:r w:rsidRPr="00956196">
        <w:rPr>
          <w:rFonts w:asciiTheme="minorHAnsi" w:eastAsia="Calibri" w:hAnsiTheme="minorHAnsi" w:cstheme="minorHAnsi"/>
          <w:spacing w:val="-1"/>
          <w:sz w:val="22"/>
          <w:szCs w:val="22"/>
        </w:rPr>
        <w:t>ι</w:t>
      </w:r>
      <w:r w:rsidRPr="00956196">
        <w:rPr>
          <w:rFonts w:asciiTheme="minorHAnsi" w:eastAsia="Calibri" w:hAnsiTheme="minorHAnsi" w:cstheme="minorHAnsi"/>
          <w:spacing w:val="-2"/>
          <w:sz w:val="22"/>
          <w:szCs w:val="22"/>
        </w:rPr>
        <w:t>μ</w:t>
      </w:r>
      <w:r w:rsidRPr="00956196">
        <w:rPr>
          <w:rFonts w:asciiTheme="minorHAnsi" w:eastAsia="Calibri" w:hAnsiTheme="minorHAnsi" w:cstheme="minorHAnsi"/>
          <w:spacing w:val="-6"/>
          <w:sz w:val="22"/>
          <w:szCs w:val="22"/>
        </w:rPr>
        <w:t>ή</w:t>
      </w:r>
      <w:r w:rsidRPr="00956196">
        <w:rPr>
          <w:rFonts w:asciiTheme="minorHAnsi" w:eastAsia="Calibri" w:hAnsiTheme="minorHAnsi" w:cstheme="minorHAnsi"/>
          <w:sz w:val="22"/>
          <w:szCs w:val="22"/>
        </w:rPr>
        <w:t>νο</w:t>
      </w:r>
      <w:r w:rsidRPr="00956196">
        <w:rPr>
          <w:rFonts w:asciiTheme="minorHAnsi" w:eastAsia="Calibri" w:hAnsiTheme="minorHAnsi" w:cstheme="minorHAnsi"/>
          <w:spacing w:val="-1"/>
          <w:sz w:val="22"/>
          <w:szCs w:val="22"/>
        </w:rPr>
        <w:t>υ</w:t>
      </w:r>
      <w:r w:rsidRPr="00956196">
        <w:rPr>
          <w:rFonts w:asciiTheme="minorHAnsi" w:eastAsia="Calibri" w:hAnsiTheme="minorHAnsi" w:cstheme="minorHAnsi"/>
          <w:sz w:val="22"/>
          <w:szCs w:val="22"/>
        </w:rPr>
        <w:t>.</w:t>
      </w:r>
      <w:r w:rsidRPr="00956196">
        <w:rPr>
          <w:rFonts w:asciiTheme="minorHAnsi" w:eastAsia="Calibri" w:hAnsiTheme="minorHAnsi" w:cstheme="minorHAnsi"/>
          <w:spacing w:val="3"/>
          <w:sz w:val="22"/>
          <w:szCs w:val="22"/>
        </w:rPr>
        <w:t xml:space="preserve"> </w:t>
      </w:r>
      <w:r w:rsidRPr="00956196">
        <w:rPr>
          <w:rFonts w:asciiTheme="minorHAnsi" w:eastAsia="Calibri" w:hAnsiTheme="minorHAnsi" w:cstheme="minorHAnsi"/>
          <w:sz w:val="22"/>
          <w:szCs w:val="22"/>
        </w:rPr>
        <w:t>Χρόν</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3"/>
          <w:sz w:val="22"/>
          <w:szCs w:val="22"/>
        </w:rPr>
        <w:t xml:space="preserve"> </w:t>
      </w:r>
      <w:r w:rsidRPr="00956196">
        <w:rPr>
          <w:rFonts w:asciiTheme="minorHAnsi" w:eastAsia="Calibri" w:hAnsiTheme="minorHAnsi" w:cstheme="minorHAnsi"/>
          <w:sz w:val="22"/>
          <w:szCs w:val="22"/>
        </w:rPr>
        <w:t>μ</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pacing w:val="-1"/>
          <w:sz w:val="22"/>
          <w:szCs w:val="22"/>
        </w:rPr>
        <w:t>γ</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pacing w:val="-3"/>
          <w:sz w:val="22"/>
          <w:szCs w:val="22"/>
        </w:rPr>
        <w:t>λ</w:t>
      </w:r>
      <w:r w:rsidRPr="00956196">
        <w:rPr>
          <w:rFonts w:asciiTheme="minorHAnsi" w:eastAsia="Calibri" w:hAnsiTheme="minorHAnsi" w:cstheme="minorHAnsi"/>
          <w:sz w:val="22"/>
          <w:szCs w:val="22"/>
        </w:rPr>
        <w:t>ύτ</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ρος</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z w:val="22"/>
          <w:szCs w:val="22"/>
        </w:rPr>
        <w:t>του</w:t>
      </w:r>
      <w:r w:rsidRPr="00956196">
        <w:rPr>
          <w:rFonts w:asciiTheme="minorHAnsi" w:eastAsia="Calibri" w:hAnsiTheme="minorHAnsi" w:cstheme="minorHAnsi"/>
          <w:spacing w:val="3"/>
          <w:sz w:val="22"/>
          <w:szCs w:val="22"/>
        </w:rPr>
        <w:t xml:space="preserve"> </w:t>
      </w:r>
      <w:r w:rsidRPr="00956196">
        <w:rPr>
          <w:rFonts w:asciiTheme="minorHAnsi" w:eastAsia="Calibri" w:hAnsiTheme="minorHAnsi" w:cstheme="minorHAnsi"/>
          <w:spacing w:val="-1"/>
          <w:sz w:val="22"/>
          <w:szCs w:val="22"/>
        </w:rPr>
        <w:t>δ</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πενθ</w:t>
      </w:r>
      <w:r w:rsidRPr="00956196">
        <w:rPr>
          <w:rFonts w:asciiTheme="minorHAnsi" w:eastAsia="Calibri" w:hAnsiTheme="minorHAnsi" w:cstheme="minorHAnsi"/>
          <w:spacing w:val="-1"/>
          <w:sz w:val="22"/>
          <w:szCs w:val="22"/>
        </w:rPr>
        <w:t>η</w:t>
      </w:r>
      <w:r w:rsidRPr="00956196">
        <w:rPr>
          <w:rFonts w:asciiTheme="minorHAnsi" w:eastAsia="Calibri" w:hAnsiTheme="minorHAnsi" w:cstheme="minorHAnsi"/>
          <w:sz w:val="22"/>
          <w:szCs w:val="22"/>
        </w:rPr>
        <w:t>μ</w:t>
      </w:r>
      <w:r w:rsidRPr="00956196">
        <w:rPr>
          <w:rFonts w:asciiTheme="minorHAnsi" w:eastAsia="Calibri" w:hAnsiTheme="minorHAnsi" w:cstheme="minorHAnsi"/>
          <w:spacing w:val="1"/>
          <w:sz w:val="22"/>
          <w:szCs w:val="22"/>
        </w:rPr>
        <w:t>έ</w:t>
      </w:r>
      <w:r w:rsidRPr="00956196">
        <w:rPr>
          <w:rFonts w:asciiTheme="minorHAnsi" w:eastAsia="Calibri" w:hAnsiTheme="minorHAnsi" w:cstheme="minorHAnsi"/>
          <w:spacing w:val="-2"/>
          <w:sz w:val="22"/>
          <w:szCs w:val="22"/>
        </w:rPr>
        <w:t>ρ</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 xml:space="preserve">υ </w:t>
      </w:r>
      <w:r w:rsidRPr="00956196">
        <w:rPr>
          <w:rFonts w:asciiTheme="minorHAnsi" w:eastAsia="Calibri" w:hAnsiTheme="minorHAnsi" w:cstheme="minorHAnsi"/>
          <w:spacing w:val="-3"/>
          <w:sz w:val="22"/>
          <w:szCs w:val="22"/>
        </w:rPr>
        <w:t>λ</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pacing w:val="1"/>
          <w:sz w:val="22"/>
          <w:szCs w:val="22"/>
        </w:rPr>
        <w:t>γ</w:t>
      </w:r>
      <w:r w:rsidRPr="00956196">
        <w:rPr>
          <w:rFonts w:asciiTheme="minorHAnsi" w:eastAsia="Calibri" w:hAnsiTheme="minorHAnsi" w:cstheme="minorHAnsi"/>
          <w:spacing w:val="-1"/>
          <w:sz w:val="22"/>
          <w:szCs w:val="22"/>
        </w:rPr>
        <w:t>ί</w:t>
      </w:r>
      <w:r w:rsidRPr="00956196">
        <w:rPr>
          <w:rFonts w:asciiTheme="minorHAnsi" w:eastAsia="Calibri" w:hAnsiTheme="minorHAnsi" w:cstheme="minorHAnsi"/>
          <w:spacing w:val="-4"/>
          <w:sz w:val="22"/>
          <w:szCs w:val="22"/>
        </w:rPr>
        <w:t>ζ</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pacing w:val="-2"/>
          <w:sz w:val="22"/>
          <w:szCs w:val="22"/>
        </w:rPr>
        <w:t>τ</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ι</w:t>
      </w:r>
      <w:r w:rsidRPr="00956196">
        <w:rPr>
          <w:rFonts w:asciiTheme="minorHAnsi" w:eastAsia="Calibri" w:hAnsiTheme="minorHAnsi" w:cstheme="minorHAnsi"/>
          <w:spacing w:val="5"/>
          <w:sz w:val="22"/>
          <w:szCs w:val="22"/>
        </w:rPr>
        <w:t xml:space="preserve"> </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pacing w:val="-3"/>
          <w:sz w:val="22"/>
          <w:szCs w:val="22"/>
        </w:rPr>
        <w:t>λ</w:t>
      </w:r>
      <w:r w:rsidRPr="00956196">
        <w:rPr>
          <w:rFonts w:asciiTheme="minorHAnsi" w:eastAsia="Calibri" w:hAnsiTheme="minorHAnsi" w:cstheme="minorHAnsi"/>
          <w:spacing w:val="-1"/>
          <w:sz w:val="22"/>
          <w:szCs w:val="22"/>
        </w:rPr>
        <w:t>όκ</w:t>
      </w:r>
      <w:r w:rsidRPr="00956196">
        <w:rPr>
          <w:rFonts w:asciiTheme="minorHAnsi" w:eastAsia="Calibri" w:hAnsiTheme="minorHAnsi" w:cstheme="minorHAnsi"/>
          <w:sz w:val="22"/>
          <w:szCs w:val="22"/>
        </w:rPr>
        <w:t>ληρ</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5"/>
          <w:sz w:val="22"/>
          <w:szCs w:val="22"/>
        </w:rPr>
        <w:t xml:space="preserve"> </w:t>
      </w:r>
      <w:r w:rsidRPr="00956196">
        <w:rPr>
          <w:rFonts w:asciiTheme="minorHAnsi" w:eastAsia="Calibri" w:hAnsiTheme="minorHAnsi" w:cstheme="minorHAnsi"/>
          <w:sz w:val="22"/>
          <w:szCs w:val="22"/>
        </w:rPr>
        <w:t>μ</w:t>
      </w:r>
      <w:r w:rsidRPr="00956196">
        <w:rPr>
          <w:rFonts w:asciiTheme="minorHAnsi" w:eastAsia="Calibri" w:hAnsiTheme="minorHAnsi" w:cstheme="minorHAnsi"/>
          <w:spacing w:val="-6"/>
          <w:sz w:val="22"/>
          <w:szCs w:val="22"/>
        </w:rPr>
        <w:t>ή</w:t>
      </w:r>
      <w:r w:rsidRPr="00956196">
        <w:rPr>
          <w:rFonts w:asciiTheme="minorHAnsi" w:eastAsia="Calibri" w:hAnsiTheme="minorHAnsi" w:cstheme="minorHAnsi"/>
          <w:sz w:val="22"/>
          <w:szCs w:val="22"/>
        </w:rPr>
        <w:t>ν</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5"/>
          <w:sz w:val="22"/>
          <w:szCs w:val="22"/>
        </w:rPr>
        <w:t xml:space="preserve"> </w:t>
      </w:r>
      <w:r w:rsidRPr="00956196">
        <w:rPr>
          <w:rFonts w:asciiTheme="minorHAnsi" w:eastAsia="Calibri" w:hAnsiTheme="minorHAnsi" w:cstheme="minorHAnsi"/>
          <w:sz w:val="22"/>
          <w:szCs w:val="22"/>
        </w:rPr>
        <w:t>Σ</w:t>
      </w:r>
      <w:r w:rsidRPr="00956196">
        <w:rPr>
          <w:rFonts w:asciiTheme="minorHAnsi" w:eastAsia="Calibri" w:hAnsiTheme="minorHAnsi" w:cstheme="minorHAnsi"/>
          <w:spacing w:val="-1"/>
          <w:sz w:val="22"/>
          <w:szCs w:val="22"/>
        </w:rPr>
        <w:t>χ</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τι</w:t>
      </w:r>
      <w:r w:rsidRPr="00956196">
        <w:rPr>
          <w:rFonts w:asciiTheme="minorHAnsi" w:eastAsia="Calibri" w:hAnsiTheme="minorHAnsi" w:cstheme="minorHAnsi"/>
          <w:spacing w:val="-9"/>
          <w:sz w:val="22"/>
          <w:szCs w:val="22"/>
        </w:rPr>
        <w:t>κ</w:t>
      </w:r>
      <w:r w:rsidRPr="00956196">
        <w:rPr>
          <w:rFonts w:asciiTheme="minorHAnsi" w:eastAsia="Calibri" w:hAnsiTheme="minorHAnsi" w:cstheme="minorHAnsi"/>
          <w:sz w:val="22"/>
          <w:szCs w:val="22"/>
        </w:rPr>
        <w:t>ά</w:t>
      </w:r>
      <w:r w:rsidRPr="00956196">
        <w:rPr>
          <w:rFonts w:asciiTheme="minorHAnsi" w:eastAsia="Calibri" w:hAnsiTheme="minorHAnsi" w:cstheme="minorHAnsi"/>
          <w:spacing w:val="4"/>
          <w:sz w:val="22"/>
          <w:szCs w:val="22"/>
        </w:rPr>
        <w:t xml:space="preserve"> </w:t>
      </w:r>
      <w:r w:rsidRPr="00956196">
        <w:rPr>
          <w:rFonts w:asciiTheme="minorHAnsi" w:eastAsia="Calibri" w:hAnsiTheme="minorHAnsi" w:cstheme="minorHAnsi"/>
          <w:sz w:val="22"/>
          <w:szCs w:val="22"/>
        </w:rPr>
        <w:t>με</w:t>
      </w:r>
      <w:r w:rsidRPr="00956196">
        <w:rPr>
          <w:rFonts w:asciiTheme="minorHAnsi" w:eastAsia="Calibri" w:hAnsiTheme="minorHAnsi" w:cstheme="minorHAnsi"/>
          <w:spacing w:val="7"/>
          <w:sz w:val="22"/>
          <w:szCs w:val="22"/>
        </w:rPr>
        <w:t xml:space="preserve"> </w:t>
      </w:r>
      <w:r w:rsidRPr="00956196">
        <w:rPr>
          <w:rFonts w:asciiTheme="minorHAnsi" w:eastAsia="Calibri" w:hAnsiTheme="minorHAnsi" w:cstheme="minorHAnsi"/>
          <w:sz w:val="22"/>
          <w:szCs w:val="22"/>
        </w:rPr>
        <w:t>το</w:t>
      </w:r>
      <w:r w:rsidRPr="00956196">
        <w:rPr>
          <w:rFonts w:asciiTheme="minorHAnsi" w:eastAsia="Calibri" w:hAnsiTheme="minorHAnsi" w:cstheme="minorHAnsi"/>
          <w:spacing w:val="6"/>
          <w:sz w:val="22"/>
          <w:szCs w:val="22"/>
        </w:rPr>
        <w:t xml:space="preserve"> </w:t>
      </w:r>
      <w:r w:rsidRPr="00956196">
        <w:rPr>
          <w:rFonts w:asciiTheme="minorHAnsi" w:eastAsia="Calibri" w:hAnsiTheme="minorHAnsi" w:cstheme="minorHAnsi"/>
          <w:spacing w:val="-1"/>
          <w:sz w:val="22"/>
          <w:szCs w:val="22"/>
        </w:rPr>
        <w:t>χ</w:t>
      </w:r>
      <w:r w:rsidRPr="00956196">
        <w:rPr>
          <w:rFonts w:asciiTheme="minorHAnsi" w:eastAsia="Calibri" w:hAnsiTheme="minorHAnsi" w:cstheme="minorHAnsi"/>
          <w:sz w:val="22"/>
          <w:szCs w:val="22"/>
        </w:rPr>
        <w:t>ρόνο</w:t>
      </w:r>
      <w:r w:rsidRPr="00956196">
        <w:rPr>
          <w:rFonts w:asciiTheme="minorHAnsi" w:eastAsia="Calibri" w:hAnsiTheme="minorHAnsi" w:cstheme="minorHAnsi"/>
          <w:spacing w:val="5"/>
          <w:sz w:val="22"/>
          <w:szCs w:val="22"/>
        </w:rPr>
        <w:t xml:space="preserve"> </w:t>
      </w:r>
      <w:r w:rsidRPr="00956196">
        <w:rPr>
          <w:rFonts w:asciiTheme="minorHAnsi" w:eastAsia="Calibri" w:hAnsiTheme="minorHAnsi" w:cstheme="minorHAnsi"/>
          <w:spacing w:val="-2"/>
          <w:sz w:val="22"/>
          <w:szCs w:val="22"/>
        </w:rPr>
        <w:t>τ</w:t>
      </w:r>
      <w:r w:rsidRPr="00956196">
        <w:rPr>
          <w:rFonts w:asciiTheme="minorHAnsi" w:eastAsia="Calibri" w:hAnsiTheme="minorHAnsi" w:cstheme="minorHAnsi"/>
          <w:spacing w:val="1"/>
          <w:sz w:val="22"/>
          <w:szCs w:val="22"/>
        </w:rPr>
        <w:t>η</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5"/>
          <w:sz w:val="22"/>
          <w:szCs w:val="22"/>
        </w:rPr>
        <w:t xml:space="preserve"> </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π</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pacing w:val="1"/>
          <w:sz w:val="22"/>
          <w:szCs w:val="22"/>
        </w:rPr>
        <w:t>χ</w:t>
      </w:r>
      <w:r w:rsidRPr="00956196">
        <w:rPr>
          <w:rFonts w:asciiTheme="minorHAnsi" w:eastAsia="Calibri" w:hAnsiTheme="minorHAnsi" w:cstheme="minorHAnsi"/>
          <w:spacing w:val="-1"/>
          <w:sz w:val="22"/>
          <w:szCs w:val="22"/>
        </w:rPr>
        <w:t>ιακ</w:t>
      </w:r>
      <w:r w:rsidRPr="00956196">
        <w:rPr>
          <w:rFonts w:asciiTheme="minorHAnsi" w:eastAsia="Calibri" w:hAnsiTheme="minorHAnsi" w:cstheme="minorHAnsi"/>
          <w:spacing w:val="1"/>
          <w:sz w:val="22"/>
          <w:szCs w:val="22"/>
        </w:rPr>
        <w:t>ή</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5"/>
          <w:sz w:val="22"/>
          <w:szCs w:val="22"/>
        </w:rPr>
        <w:t xml:space="preserve"> </w:t>
      </w:r>
      <w:r w:rsidRPr="00956196">
        <w:rPr>
          <w:rFonts w:asciiTheme="minorHAnsi" w:eastAsia="Calibri" w:hAnsiTheme="minorHAnsi" w:cstheme="minorHAnsi"/>
          <w:sz w:val="22"/>
          <w:szCs w:val="22"/>
        </w:rPr>
        <w:t>λε</w:t>
      </w:r>
      <w:r w:rsidRPr="00956196">
        <w:rPr>
          <w:rFonts w:asciiTheme="minorHAnsi" w:eastAsia="Calibri" w:hAnsiTheme="minorHAnsi" w:cstheme="minorHAnsi"/>
          <w:spacing w:val="-3"/>
          <w:sz w:val="22"/>
          <w:szCs w:val="22"/>
        </w:rPr>
        <w:t>ι</w:t>
      </w:r>
      <w:r w:rsidRPr="00956196">
        <w:rPr>
          <w:rFonts w:asciiTheme="minorHAnsi" w:eastAsia="Calibri" w:hAnsiTheme="minorHAnsi" w:cstheme="minorHAnsi"/>
          <w:sz w:val="22"/>
          <w:szCs w:val="22"/>
        </w:rPr>
        <w:t>του</w:t>
      </w:r>
      <w:r w:rsidRPr="00956196">
        <w:rPr>
          <w:rFonts w:asciiTheme="minorHAnsi" w:eastAsia="Calibri" w:hAnsiTheme="minorHAnsi" w:cstheme="minorHAnsi"/>
          <w:spacing w:val="-3"/>
          <w:sz w:val="22"/>
          <w:szCs w:val="22"/>
        </w:rPr>
        <w:t>ρ</w:t>
      </w:r>
      <w:r w:rsidRPr="00956196">
        <w:rPr>
          <w:rFonts w:asciiTheme="minorHAnsi" w:eastAsia="Calibri" w:hAnsiTheme="minorHAnsi" w:cstheme="minorHAnsi"/>
          <w:spacing w:val="1"/>
          <w:sz w:val="22"/>
          <w:szCs w:val="22"/>
        </w:rPr>
        <w:t>γ</w:t>
      </w:r>
      <w:r w:rsidRPr="00956196">
        <w:rPr>
          <w:rFonts w:asciiTheme="minorHAnsi" w:eastAsia="Calibri" w:hAnsiTheme="minorHAnsi" w:cstheme="minorHAnsi"/>
          <w:spacing w:val="-1"/>
          <w:sz w:val="22"/>
          <w:szCs w:val="22"/>
        </w:rPr>
        <w:t>ία</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5"/>
          <w:sz w:val="22"/>
          <w:szCs w:val="22"/>
        </w:rPr>
        <w:t xml:space="preserve"> </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π</w:t>
      </w:r>
      <w:r w:rsidRPr="00956196">
        <w:rPr>
          <w:rFonts w:asciiTheme="minorHAnsi" w:eastAsia="Calibri" w:hAnsiTheme="minorHAnsi" w:cstheme="minorHAnsi"/>
          <w:spacing w:val="-1"/>
          <w:sz w:val="22"/>
          <w:szCs w:val="22"/>
        </w:rPr>
        <w:t>οφ</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σ</w:t>
      </w:r>
      <w:r w:rsidRPr="00956196">
        <w:rPr>
          <w:rFonts w:asciiTheme="minorHAnsi" w:eastAsia="Calibri" w:hAnsiTheme="minorHAnsi" w:cstheme="minorHAnsi"/>
          <w:spacing w:val="-1"/>
          <w:sz w:val="22"/>
          <w:szCs w:val="22"/>
        </w:rPr>
        <w:t>ί</w:t>
      </w:r>
      <w:r w:rsidRPr="00956196">
        <w:rPr>
          <w:rFonts w:asciiTheme="minorHAnsi" w:eastAsia="Calibri" w:hAnsiTheme="minorHAnsi" w:cstheme="minorHAnsi"/>
          <w:spacing w:val="-4"/>
          <w:sz w:val="22"/>
          <w:szCs w:val="22"/>
        </w:rPr>
        <w:t>ζ</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ι</w:t>
      </w:r>
      <w:r w:rsidRPr="00956196">
        <w:rPr>
          <w:rFonts w:asciiTheme="minorHAnsi" w:eastAsia="Calibri" w:hAnsiTheme="minorHAnsi" w:cstheme="minorHAnsi"/>
          <w:spacing w:val="5"/>
          <w:sz w:val="22"/>
          <w:szCs w:val="22"/>
        </w:rPr>
        <w:t xml:space="preserve"> </w:t>
      </w:r>
      <w:r w:rsidRPr="00956196">
        <w:rPr>
          <w:rFonts w:asciiTheme="minorHAnsi" w:eastAsia="Calibri" w:hAnsiTheme="minorHAnsi" w:cstheme="minorHAnsi"/>
          <w:sz w:val="22"/>
          <w:szCs w:val="22"/>
        </w:rPr>
        <w:t>το</w:t>
      </w:r>
      <w:r w:rsidRPr="00956196">
        <w:rPr>
          <w:rFonts w:asciiTheme="minorHAnsi" w:eastAsia="Calibri" w:hAnsiTheme="minorHAnsi" w:cstheme="minorHAnsi"/>
          <w:spacing w:val="6"/>
          <w:sz w:val="22"/>
          <w:szCs w:val="22"/>
        </w:rPr>
        <w:t xml:space="preserve"> </w:t>
      </w:r>
      <w:r w:rsidRPr="00956196">
        <w:rPr>
          <w:rFonts w:asciiTheme="minorHAnsi" w:eastAsia="Calibri" w:hAnsiTheme="minorHAnsi" w:cstheme="minorHAnsi"/>
          <w:spacing w:val="-1"/>
          <w:sz w:val="22"/>
          <w:szCs w:val="22"/>
        </w:rPr>
        <w:t>δ</w:t>
      </w:r>
      <w:r w:rsidRPr="00956196">
        <w:rPr>
          <w:rFonts w:asciiTheme="minorHAnsi" w:eastAsia="Calibri" w:hAnsiTheme="minorHAnsi" w:cstheme="minorHAnsi"/>
          <w:spacing w:val="1"/>
          <w:sz w:val="22"/>
          <w:szCs w:val="22"/>
        </w:rPr>
        <w:t>η</w:t>
      </w:r>
      <w:r w:rsidRPr="00956196">
        <w:rPr>
          <w:rFonts w:asciiTheme="minorHAnsi" w:eastAsia="Calibri" w:hAnsiTheme="minorHAnsi" w:cstheme="minorHAnsi"/>
          <w:spacing w:val="-2"/>
          <w:sz w:val="22"/>
          <w:szCs w:val="22"/>
        </w:rPr>
        <w:t>μ</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τι</w:t>
      </w:r>
      <w:r w:rsidRPr="00956196">
        <w:rPr>
          <w:rFonts w:asciiTheme="minorHAnsi" w:eastAsia="Calibri" w:hAnsiTheme="minorHAnsi" w:cstheme="minorHAnsi"/>
          <w:spacing w:val="-6"/>
          <w:sz w:val="22"/>
          <w:szCs w:val="22"/>
        </w:rPr>
        <w:t>κ</w:t>
      </w:r>
      <w:r w:rsidRPr="00956196">
        <w:rPr>
          <w:rFonts w:asciiTheme="minorHAnsi" w:eastAsia="Calibri" w:hAnsiTheme="minorHAnsi" w:cstheme="minorHAnsi"/>
          <w:sz w:val="22"/>
          <w:szCs w:val="22"/>
        </w:rPr>
        <w:t>ό σ</w:t>
      </w:r>
      <w:r w:rsidRPr="00956196">
        <w:rPr>
          <w:rFonts w:asciiTheme="minorHAnsi" w:eastAsia="Calibri" w:hAnsiTheme="minorHAnsi" w:cstheme="minorHAnsi"/>
          <w:spacing w:val="-1"/>
          <w:sz w:val="22"/>
          <w:szCs w:val="22"/>
        </w:rPr>
        <w:t>υ</w:t>
      </w:r>
      <w:r w:rsidRPr="00956196">
        <w:rPr>
          <w:rFonts w:asciiTheme="minorHAnsi" w:eastAsia="Calibri" w:hAnsiTheme="minorHAnsi" w:cstheme="minorHAnsi"/>
          <w:sz w:val="22"/>
          <w:szCs w:val="22"/>
        </w:rPr>
        <w:t>μ</w:t>
      </w:r>
      <w:r w:rsidRPr="00956196">
        <w:rPr>
          <w:rFonts w:asciiTheme="minorHAnsi" w:eastAsia="Calibri" w:hAnsiTheme="minorHAnsi" w:cstheme="minorHAnsi"/>
          <w:spacing w:val="1"/>
          <w:sz w:val="22"/>
          <w:szCs w:val="22"/>
        </w:rPr>
        <w:t>β</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pacing w:val="-8"/>
          <w:sz w:val="22"/>
          <w:szCs w:val="22"/>
        </w:rPr>
        <w:t>ύ</w:t>
      </w:r>
      <w:r w:rsidRPr="00956196">
        <w:rPr>
          <w:rFonts w:asciiTheme="minorHAnsi" w:eastAsia="Calibri" w:hAnsiTheme="minorHAnsi" w:cstheme="minorHAnsi"/>
          <w:spacing w:val="-3"/>
          <w:sz w:val="22"/>
          <w:szCs w:val="22"/>
        </w:rPr>
        <w:t>λ</w:t>
      </w:r>
      <w:r w:rsidRPr="00956196">
        <w:rPr>
          <w:rFonts w:asciiTheme="minorHAnsi" w:eastAsia="Calibri" w:hAnsiTheme="minorHAnsi" w:cstheme="minorHAnsi"/>
          <w:spacing w:val="1"/>
          <w:sz w:val="22"/>
          <w:szCs w:val="22"/>
        </w:rPr>
        <w:t>ι</w:t>
      </w:r>
      <w:r w:rsidRPr="00956196">
        <w:rPr>
          <w:rFonts w:asciiTheme="minorHAnsi" w:eastAsia="Calibri" w:hAnsiTheme="minorHAnsi" w:cstheme="minorHAnsi"/>
          <w:sz w:val="22"/>
          <w:szCs w:val="22"/>
        </w:rPr>
        <w:t>ο</w:t>
      </w:r>
      <w:r w:rsidRPr="00956196">
        <w:rPr>
          <w:rFonts w:asciiTheme="minorHAnsi" w:eastAsia="Calibri" w:hAnsiTheme="minorHAnsi" w:cstheme="minorHAnsi"/>
          <w:spacing w:val="5"/>
          <w:sz w:val="22"/>
          <w:szCs w:val="22"/>
        </w:rPr>
        <w:t xml:space="preserve"> </w:t>
      </w:r>
      <w:r w:rsidRPr="00956196">
        <w:rPr>
          <w:rFonts w:asciiTheme="minorHAnsi" w:eastAsia="Calibri" w:hAnsiTheme="minorHAnsi" w:cstheme="minorHAnsi"/>
          <w:sz w:val="22"/>
          <w:szCs w:val="22"/>
        </w:rPr>
        <w:t>με</w:t>
      </w:r>
      <w:r w:rsidRPr="00956196">
        <w:rPr>
          <w:rFonts w:asciiTheme="minorHAnsi" w:eastAsia="Calibri" w:hAnsiTheme="minorHAnsi" w:cstheme="minorHAnsi"/>
          <w:spacing w:val="4"/>
          <w:sz w:val="22"/>
          <w:szCs w:val="22"/>
        </w:rPr>
        <w:t xml:space="preserve"> </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π</w:t>
      </w:r>
      <w:r w:rsidRPr="00956196">
        <w:rPr>
          <w:rFonts w:asciiTheme="minorHAnsi" w:eastAsia="Calibri" w:hAnsiTheme="minorHAnsi" w:cstheme="minorHAnsi"/>
          <w:spacing w:val="-1"/>
          <w:sz w:val="22"/>
          <w:szCs w:val="22"/>
        </w:rPr>
        <w:t>όφα</w:t>
      </w:r>
      <w:r w:rsidRPr="00956196">
        <w:rPr>
          <w:rFonts w:asciiTheme="minorHAnsi" w:eastAsia="Calibri" w:hAnsiTheme="minorHAnsi" w:cstheme="minorHAnsi"/>
          <w:spacing w:val="2"/>
          <w:sz w:val="22"/>
          <w:szCs w:val="22"/>
        </w:rPr>
        <w:t>σ</w:t>
      </w:r>
      <w:r w:rsidRPr="00956196">
        <w:rPr>
          <w:rFonts w:asciiTheme="minorHAnsi" w:eastAsia="Calibri" w:hAnsiTheme="minorHAnsi" w:cstheme="minorHAnsi"/>
          <w:sz w:val="22"/>
          <w:szCs w:val="22"/>
        </w:rPr>
        <w:t>η</w:t>
      </w:r>
      <w:r w:rsidRPr="00956196">
        <w:rPr>
          <w:rFonts w:asciiTheme="minorHAnsi" w:eastAsia="Calibri" w:hAnsiTheme="minorHAnsi" w:cstheme="minorHAnsi"/>
          <w:spacing w:val="4"/>
          <w:sz w:val="22"/>
          <w:szCs w:val="22"/>
        </w:rPr>
        <w:t xml:space="preserve"> </w:t>
      </w:r>
      <w:r w:rsidRPr="00956196">
        <w:rPr>
          <w:rFonts w:asciiTheme="minorHAnsi" w:eastAsia="Calibri" w:hAnsiTheme="minorHAnsi" w:cstheme="minorHAnsi"/>
          <w:sz w:val="22"/>
          <w:szCs w:val="22"/>
        </w:rPr>
        <w:t>του,</w:t>
      </w:r>
      <w:r w:rsidRPr="00956196">
        <w:rPr>
          <w:rFonts w:asciiTheme="minorHAnsi" w:eastAsia="Calibri" w:hAnsiTheme="minorHAnsi" w:cstheme="minorHAnsi"/>
          <w:spacing w:val="3"/>
          <w:sz w:val="22"/>
          <w:szCs w:val="22"/>
        </w:rPr>
        <w:t xml:space="preserve"> </w:t>
      </w:r>
      <w:r w:rsidRPr="00956196">
        <w:rPr>
          <w:rFonts w:asciiTheme="minorHAnsi" w:eastAsia="Calibri" w:hAnsiTheme="minorHAnsi" w:cstheme="minorHAnsi"/>
          <w:sz w:val="22"/>
          <w:szCs w:val="22"/>
        </w:rPr>
        <w:t>η</w:t>
      </w:r>
      <w:r w:rsidRPr="00956196">
        <w:rPr>
          <w:rFonts w:asciiTheme="minorHAnsi" w:eastAsia="Calibri" w:hAnsiTheme="minorHAnsi" w:cstheme="minorHAnsi"/>
          <w:spacing w:val="6"/>
          <w:sz w:val="22"/>
          <w:szCs w:val="22"/>
        </w:rPr>
        <w:t xml:space="preserve"> </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π</w:t>
      </w:r>
      <w:r w:rsidRPr="00956196">
        <w:rPr>
          <w:rFonts w:asciiTheme="minorHAnsi" w:eastAsia="Calibri" w:hAnsiTheme="minorHAnsi" w:cstheme="minorHAnsi"/>
          <w:spacing w:val="-1"/>
          <w:sz w:val="22"/>
          <w:szCs w:val="22"/>
        </w:rPr>
        <w:t>οί</w:t>
      </w:r>
      <w:r w:rsidRPr="00956196">
        <w:rPr>
          <w:rFonts w:asciiTheme="minorHAnsi" w:eastAsia="Calibri" w:hAnsiTheme="minorHAnsi" w:cstheme="minorHAnsi"/>
          <w:sz w:val="22"/>
          <w:szCs w:val="22"/>
        </w:rPr>
        <w:t>α</w:t>
      </w:r>
      <w:r w:rsidRPr="00956196">
        <w:rPr>
          <w:rFonts w:asciiTheme="minorHAnsi" w:eastAsia="Calibri" w:hAnsiTheme="minorHAnsi" w:cstheme="minorHAnsi"/>
          <w:spacing w:val="4"/>
          <w:sz w:val="22"/>
          <w:szCs w:val="22"/>
        </w:rPr>
        <w:t xml:space="preserve"> </w:t>
      </w:r>
      <w:r w:rsidRPr="00956196">
        <w:rPr>
          <w:rFonts w:asciiTheme="minorHAnsi" w:eastAsia="Calibri" w:hAnsiTheme="minorHAnsi" w:cstheme="minorHAnsi"/>
          <w:spacing w:val="1"/>
          <w:sz w:val="22"/>
          <w:szCs w:val="22"/>
        </w:rPr>
        <w:t>εγ</w:t>
      </w:r>
      <w:r w:rsidRPr="00956196">
        <w:rPr>
          <w:rFonts w:asciiTheme="minorHAnsi" w:eastAsia="Calibri" w:hAnsiTheme="minorHAnsi" w:cstheme="minorHAnsi"/>
          <w:spacing w:val="-1"/>
          <w:sz w:val="22"/>
          <w:szCs w:val="22"/>
        </w:rPr>
        <w:t>κ</w:t>
      </w:r>
      <w:r w:rsidRPr="00956196">
        <w:rPr>
          <w:rFonts w:asciiTheme="minorHAnsi" w:eastAsia="Calibri" w:hAnsiTheme="minorHAnsi" w:cstheme="minorHAnsi"/>
          <w:sz w:val="22"/>
          <w:szCs w:val="22"/>
        </w:rPr>
        <w:t>ρ</w:t>
      </w:r>
      <w:r w:rsidRPr="00956196">
        <w:rPr>
          <w:rFonts w:asciiTheme="minorHAnsi" w:eastAsia="Calibri" w:hAnsiTheme="minorHAnsi" w:cstheme="minorHAnsi"/>
          <w:spacing w:val="-6"/>
          <w:sz w:val="22"/>
          <w:szCs w:val="22"/>
        </w:rPr>
        <w:t>ί</w:t>
      </w:r>
      <w:r w:rsidRPr="00956196">
        <w:rPr>
          <w:rFonts w:asciiTheme="minorHAnsi" w:eastAsia="Calibri" w:hAnsiTheme="minorHAnsi" w:cstheme="minorHAnsi"/>
          <w:spacing w:val="-2"/>
          <w:sz w:val="22"/>
          <w:szCs w:val="22"/>
        </w:rPr>
        <w:t>ν</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pacing w:val="-2"/>
          <w:sz w:val="22"/>
          <w:szCs w:val="22"/>
        </w:rPr>
        <w:t>τ</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ι</w:t>
      </w:r>
      <w:r w:rsidRPr="00956196">
        <w:rPr>
          <w:rFonts w:asciiTheme="minorHAnsi" w:eastAsia="Calibri" w:hAnsiTheme="minorHAnsi" w:cstheme="minorHAnsi"/>
          <w:spacing w:val="4"/>
          <w:sz w:val="22"/>
          <w:szCs w:val="22"/>
        </w:rPr>
        <w:t xml:space="preserve"> </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πό</w:t>
      </w:r>
      <w:r w:rsidRPr="00956196">
        <w:rPr>
          <w:rFonts w:asciiTheme="minorHAnsi" w:eastAsia="Calibri" w:hAnsiTheme="minorHAnsi" w:cstheme="minorHAnsi"/>
          <w:spacing w:val="4"/>
          <w:sz w:val="22"/>
          <w:szCs w:val="22"/>
        </w:rPr>
        <w:t xml:space="preserve"> </w:t>
      </w:r>
      <w:r w:rsidRPr="00956196">
        <w:rPr>
          <w:rFonts w:asciiTheme="minorHAnsi" w:eastAsia="Calibri" w:hAnsiTheme="minorHAnsi" w:cstheme="minorHAnsi"/>
          <w:sz w:val="22"/>
          <w:szCs w:val="22"/>
        </w:rPr>
        <w:t>το</w:t>
      </w:r>
      <w:r w:rsidRPr="00956196">
        <w:rPr>
          <w:rFonts w:asciiTheme="minorHAnsi" w:eastAsia="Calibri" w:hAnsiTheme="minorHAnsi" w:cstheme="minorHAnsi"/>
          <w:spacing w:val="5"/>
          <w:sz w:val="22"/>
          <w:szCs w:val="22"/>
        </w:rPr>
        <w:t xml:space="preserve"> </w:t>
      </w:r>
      <w:r w:rsidRPr="00956196">
        <w:rPr>
          <w:rFonts w:asciiTheme="minorHAnsi" w:eastAsia="Calibri" w:hAnsiTheme="minorHAnsi" w:cstheme="minorHAnsi"/>
          <w:spacing w:val="1"/>
          <w:sz w:val="22"/>
          <w:szCs w:val="22"/>
        </w:rPr>
        <w:t>Γ</w:t>
      </w:r>
      <w:r w:rsidRPr="00956196">
        <w:rPr>
          <w:rFonts w:asciiTheme="minorHAnsi" w:eastAsia="Calibri" w:hAnsiTheme="minorHAnsi" w:cstheme="minorHAnsi"/>
          <w:sz w:val="22"/>
          <w:szCs w:val="22"/>
        </w:rPr>
        <w:t>.Γ.</w:t>
      </w:r>
      <w:r w:rsidRPr="00956196">
        <w:rPr>
          <w:rFonts w:asciiTheme="minorHAnsi" w:eastAsia="Calibri" w:hAnsiTheme="minorHAnsi" w:cstheme="minorHAnsi"/>
          <w:spacing w:val="3"/>
          <w:sz w:val="22"/>
          <w:szCs w:val="22"/>
        </w:rPr>
        <w:t xml:space="preserve"> </w:t>
      </w:r>
      <w:r w:rsidRPr="00956196">
        <w:rPr>
          <w:rFonts w:asciiTheme="minorHAnsi" w:eastAsia="Calibri" w:hAnsiTheme="minorHAnsi" w:cstheme="minorHAnsi"/>
          <w:spacing w:val="-2"/>
          <w:sz w:val="22"/>
          <w:szCs w:val="22"/>
        </w:rPr>
        <w:t>τ</w:t>
      </w:r>
      <w:r w:rsidRPr="00956196">
        <w:rPr>
          <w:rFonts w:asciiTheme="minorHAnsi" w:eastAsia="Calibri" w:hAnsiTheme="minorHAnsi" w:cstheme="minorHAnsi"/>
          <w:spacing w:val="1"/>
          <w:sz w:val="22"/>
          <w:szCs w:val="22"/>
        </w:rPr>
        <w:t>η</w:t>
      </w:r>
      <w:r w:rsidRPr="00956196">
        <w:rPr>
          <w:rFonts w:asciiTheme="minorHAnsi" w:eastAsia="Calibri" w:hAnsiTheme="minorHAnsi" w:cstheme="minorHAnsi"/>
          <w:sz w:val="22"/>
          <w:szCs w:val="22"/>
        </w:rPr>
        <w:t>ς περι</w:t>
      </w:r>
      <w:r w:rsidRPr="00956196">
        <w:rPr>
          <w:rFonts w:asciiTheme="minorHAnsi" w:eastAsia="Calibri" w:hAnsiTheme="minorHAnsi" w:cstheme="minorHAnsi"/>
          <w:spacing w:val="-1"/>
          <w:sz w:val="22"/>
          <w:szCs w:val="22"/>
        </w:rPr>
        <w:t>φ</w:t>
      </w:r>
      <w:r w:rsidRPr="00956196">
        <w:rPr>
          <w:rFonts w:asciiTheme="minorHAnsi" w:eastAsia="Calibri" w:hAnsiTheme="minorHAnsi" w:cstheme="minorHAnsi"/>
          <w:spacing w:val="1"/>
          <w:sz w:val="22"/>
          <w:szCs w:val="22"/>
        </w:rPr>
        <w:t>έ</w:t>
      </w:r>
      <w:r w:rsidRPr="00956196">
        <w:rPr>
          <w:rFonts w:asciiTheme="minorHAnsi" w:eastAsia="Calibri" w:hAnsiTheme="minorHAnsi" w:cstheme="minorHAnsi"/>
          <w:sz w:val="22"/>
          <w:szCs w:val="22"/>
        </w:rPr>
        <w:t>ρ</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pacing w:val="-1"/>
          <w:sz w:val="22"/>
          <w:szCs w:val="22"/>
        </w:rPr>
        <w:t>ια</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5"/>
          <w:sz w:val="22"/>
          <w:szCs w:val="22"/>
        </w:rPr>
        <w:t xml:space="preserve"> </w:t>
      </w:r>
      <w:r w:rsidRPr="00956196">
        <w:rPr>
          <w:rFonts w:asciiTheme="minorHAnsi" w:eastAsia="Calibri" w:hAnsiTheme="minorHAnsi" w:cstheme="minorHAnsi"/>
          <w:spacing w:val="1"/>
          <w:sz w:val="22"/>
          <w:szCs w:val="22"/>
        </w:rPr>
        <w:t>έ</w:t>
      </w:r>
      <w:r w:rsidRPr="00956196">
        <w:rPr>
          <w:rFonts w:asciiTheme="minorHAnsi" w:eastAsia="Calibri" w:hAnsiTheme="minorHAnsi" w:cstheme="minorHAnsi"/>
          <w:sz w:val="22"/>
          <w:szCs w:val="22"/>
        </w:rPr>
        <w:t>πε</w:t>
      </w:r>
      <w:r w:rsidRPr="00956196">
        <w:rPr>
          <w:rFonts w:asciiTheme="minorHAnsi" w:eastAsia="Calibri" w:hAnsiTheme="minorHAnsi" w:cstheme="minorHAnsi"/>
          <w:spacing w:val="-3"/>
          <w:sz w:val="22"/>
          <w:szCs w:val="22"/>
        </w:rPr>
        <w:t>ι</w:t>
      </w:r>
      <w:r w:rsidRPr="00956196">
        <w:rPr>
          <w:rFonts w:asciiTheme="minorHAnsi" w:eastAsia="Calibri" w:hAnsiTheme="minorHAnsi" w:cstheme="minorHAnsi"/>
          <w:spacing w:val="-2"/>
          <w:sz w:val="22"/>
          <w:szCs w:val="22"/>
        </w:rPr>
        <w:t>τ</w:t>
      </w:r>
      <w:r w:rsidRPr="00956196">
        <w:rPr>
          <w:rFonts w:asciiTheme="minorHAnsi" w:eastAsia="Calibri" w:hAnsiTheme="minorHAnsi" w:cstheme="minorHAnsi"/>
          <w:sz w:val="22"/>
          <w:szCs w:val="22"/>
        </w:rPr>
        <w:t>α</w:t>
      </w:r>
      <w:r w:rsidRPr="00956196">
        <w:rPr>
          <w:rFonts w:asciiTheme="minorHAnsi" w:eastAsia="Calibri" w:hAnsiTheme="minorHAnsi" w:cstheme="minorHAnsi"/>
          <w:spacing w:val="4"/>
          <w:sz w:val="22"/>
          <w:szCs w:val="22"/>
        </w:rPr>
        <w:t xml:space="preserve"> </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πό πρ</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pacing w:val="-4"/>
          <w:sz w:val="22"/>
          <w:szCs w:val="22"/>
        </w:rPr>
        <w:t>η</w:t>
      </w:r>
      <w:r w:rsidRPr="00956196">
        <w:rPr>
          <w:rFonts w:asciiTheme="minorHAnsi" w:eastAsia="Calibri" w:hAnsiTheme="minorHAnsi" w:cstheme="minorHAnsi"/>
          <w:spacing w:val="1"/>
          <w:sz w:val="22"/>
          <w:szCs w:val="22"/>
        </w:rPr>
        <w:t>γ</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ύμ</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νη</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z w:val="22"/>
          <w:szCs w:val="22"/>
        </w:rPr>
        <w:t>υ</w:t>
      </w:r>
      <w:r w:rsidRPr="00956196">
        <w:rPr>
          <w:rFonts w:asciiTheme="minorHAnsi" w:eastAsia="Calibri" w:hAnsiTheme="minorHAnsi" w:cstheme="minorHAnsi"/>
          <w:spacing w:val="-1"/>
          <w:sz w:val="22"/>
          <w:szCs w:val="22"/>
        </w:rPr>
        <w:t>πο</w:t>
      </w:r>
      <w:r w:rsidRPr="00956196">
        <w:rPr>
          <w:rFonts w:asciiTheme="minorHAnsi" w:eastAsia="Calibri" w:hAnsiTheme="minorHAnsi" w:cstheme="minorHAnsi"/>
          <w:sz w:val="22"/>
          <w:szCs w:val="22"/>
        </w:rPr>
        <w:t>βο</w:t>
      </w:r>
      <w:r w:rsidRPr="00956196">
        <w:rPr>
          <w:rFonts w:asciiTheme="minorHAnsi" w:eastAsia="Calibri" w:hAnsiTheme="minorHAnsi" w:cstheme="minorHAnsi"/>
          <w:spacing w:val="-1"/>
          <w:sz w:val="22"/>
          <w:szCs w:val="22"/>
        </w:rPr>
        <w:t>λ</w:t>
      </w:r>
      <w:r w:rsidRPr="00956196">
        <w:rPr>
          <w:rFonts w:asciiTheme="minorHAnsi" w:eastAsia="Calibri" w:hAnsiTheme="minorHAnsi" w:cstheme="minorHAnsi"/>
          <w:sz w:val="22"/>
          <w:szCs w:val="22"/>
        </w:rPr>
        <w:t>ή υ</w:t>
      </w:r>
      <w:r w:rsidRPr="00956196">
        <w:rPr>
          <w:rFonts w:asciiTheme="minorHAnsi" w:eastAsia="Calibri" w:hAnsiTheme="minorHAnsi" w:cstheme="minorHAnsi"/>
          <w:spacing w:val="-1"/>
          <w:sz w:val="22"/>
          <w:szCs w:val="22"/>
        </w:rPr>
        <w:t>π</w:t>
      </w:r>
      <w:r w:rsidRPr="00956196">
        <w:rPr>
          <w:rFonts w:asciiTheme="minorHAnsi" w:eastAsia="Calibri" w:hAnsiTheme="minorHAnsi" w:cstheme="minorHAnsi"/>
          <w:sz w:val="22"/>
          <w:szCs w:val="22"/>
        </w:rPr>
        <w:t>ό του υπ</w:t>
      </w:r>
      <w:r w:rsidRPr="00956196">
        <w:rPr>
          <w:rFonts w:asciiTheme="minorHAnsi" w:eastAsia="Calibri" w:hAnsiTheme="minorHAnsi" w:cstheme="minorHAnsi"/>
          <w:spacing w:val="-1"/>
          <w:sz w:val="22"/>
          <w:szCs w:val="22"/>
        </w:rPr>
        <w:t>ό</w:t>
      </w:r>
      <w:r w:rsidRPr="00956196">
        <w:rPr>
          <w:rFonts w:asciiTheme="minorHAnsi" w:eastAsia="Calibri" w:hAnsiTheme="minorHAnsi" w:cstheme="minorHAnsi"/>
          <w:spacing w:val="1"/>
          <w:sz w:val="22"/>
          <w:szCs w:val="22"/>
        </w:rPr>
        <w:t>χ</w:t>
      </w:r>
      <w:r w:rsidRPr="00956196">
        <w:rPr>
          <w:rFonts w:asciiTheme="minorHAnsi" w:eastAsia="Calibri" w:hAnsiTheme="minorHAnsi" w:cstheme="minorHAnsi"/>
          <w:sz w:val="22"/>
          <w:szCs w:val="22"/>
        </w:rPr>
        <w:t>ρ</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υ προς τον</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pacing w:val="-1"/>
          <w:sz w:val="22"/>
          <w:szCs w:val="22"/>
        </w:rPr>
        <w:t>δ</w:t>
      </w:r>
      <w:r w:rsidRPr="00956196">
        <w:rPr>
          <w:rFonts w:asciiTheme="minorHAnsi" w:eastAsia="Calibri" w:hAnsiTheme="minorHAnsi" w:cstheme="minorHAnsi"/>
          <w:spacing w:val="1"/>
          <w:sz w:val="22"/>
          <w:szCs w:val="22"/>
        </w:rPr>
        <w:t>ή</w:t>
      </w:r>
      <w:r w:rsidRPr="00956196">
        <w:rPr>
          <w:rFonts w:asciiTheme="minorHAnsi" w:eastAsia="Calibri" w:hAnsiTheme="minorHAnsi" w:cstheme="minorHAnsi"/>
          <w:spacing w:val="-2"/>
          <w:sz w:val="22"/>
          <w:szCs w:val="22"/>
        </w:rPr>
        <w:t>μ</w:t>
      </w:r>
      <w:r w:rsidRPr="00956196">
        <w:rPr>
          <w:rFonts w:asciiTheme="minorHAnsi" w:eastAsia="Calibri" w:hAnsiTheme="minorHAnsi" w:cstheme="minorHAnsi"/>
          <w:sz w:val="22"/>
          <w:szCs w:val="22"/>
        </w:rPr>
        <w:t xml:space="preserve">ο </w:t>
      </w:r>
      <w:r w:rsidRPr="00956196">
        <w:rPr>
          <w:rFonts w:asciiTheme="minorHAnsi" w:eastAsia="Calibri" w:hAnsiTheme="minorHAnsi" w:cstheme="minorHAnsi"/>
          <w:spacing w:val="2"/>
          <w:sz w:val="22"/>
          <w:szCs w:val="22"/>
        </w:rPr>
        <w:t>σ</w:t>
      </w:r>
      <w:r w:rsidRPr="00956196">
        <w:rPr>
          <w:rFonts w:asciiTheme="minorHAnsi" w:eastAsia="Calibri" w:hAnsiTheme="minorHAnsi" w:cstheme="minorHAnsi"/>
          <w:spacing w:val="-1"/>
          <w:sz w:val="22"/>
          <w:szCs w:val="22"/>
        </w:rPr>
        <w:t>χ</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τι</w:t>
      </w:r>
      <w:r w:rsidRPr="00956196">
        <w:rPr>
          <w:rFonts w:asciiTheme="minorHAnsi" w:eastAsia="Calibri" w:hAnsiTheme="minorHAnsi" w:cstheme="minorHAnsi"/>
          <w:spacing w:val="-1"/>
          <w:sz w:val="22"/>
          <w:szCs w:val="22"/>
        </w:rPr>
        <w:t>κ</w:t>
      </w:r>
      <w:r w:rsidRPr="00956196">
        <w:rPr>
          <w:rFonts w:asciiTheme="minorHAnsi" w:eastAsia="Calibri" w:hAnsiTheme="minorHAnsi" w:cstheme="minorHAnsi"/>
          <w:spacing w:val="1"/>
          <w:sz w:val="22"/>
          <w:szCs w:val="22"/>
        </w:rPr>
        <w:t>ή</w:t>
      </w:r>
      <w:r w:rsidRPr="00956196">
        <w:rPr>
          <w:rFonts w:asciiTheme="minorHAnsi" w:eastAsia="Calibri" w:hAnsiTheme="minorHAnsi" w:cstheme="minorHAnsi"/>
          <w:sz w:val="22"/>
          <w:szCs w:val="22"/>
        </w:rPr>
        <w:t>ς υπεύθυν</w:t>
      </w:r>
      <w:r w:rsidRPr="00956196">
        <w:rPr>
          <w:rFonts w:asciiTheme="minorHAnsi" w:eastAsia="Calibri" w:hAnsiTheme="minorHAnsi" w:cstheme="minorHAnsi"/>
          <w:spacing w:val="1"/>
          <w:sz w:val="22"/>
          <w:szCs w:val="22"/>
        </w:rPr>
        <w:t>η</w:t>
      </w:r>
      <w:r w:rsidRPr="00956196">
        <w:rPr>
          <w:rFonts w:asciiTheme="minorHAnsi" w:eastAsia="Calibri" w:hAnsiTheme="minorHAnsi" w:cstheme="minorHAnsi"/>
          <w:sz w:val="22"/>
          <w:szCs w:val="22"/>
        </w:rPr>
        <w:t>ς δ</w:t>
      </w:r>
      <w:r w:rsidRPr="00956196">
        <w:rPr>
          <w:rFonts w:asciiTheme="minorHAnsi" w:eastAsia="Calibri" w:hAnsiTheme="minorHAnsi" w:cstheme="minorHAnsi"/>
          <w:spacing w:val="1"/>
          <w:sz w:val="22"/>
          <w:szCs w:val="22"/>
        </w:rPr>
        <w:t>ή</w:t>
      </w:r>
      <w:r w:rsidRPr="00956196">
        <w:rPr>
          <w:rFonts w:asciiTheme="minorHAnsi" w:eastAsia="Calibri" w:hAnsiTheme="minorHAnsi" w:cstheme="minorHAnsi"/>
          <w:spacing w:val="-6"/>
          <w:sz w:val="22"/>
          <w:szCs w:val="22"/>
        </w:rPr>
        <w:t>λ</w:t>
      </w:r>
      <w:r w:rsidRPr="00956196">
        <w:rPr>
          <w:rFonts w:asciiTheme="minorHAnsi" w:eastAsia="Calibri" w:hAnsiTheme="minorHAnsi" w:cstheme="minorHAnsi"/>
          <w:spacing w:val="1"/>
          <w:sz w:val="22"/>
          <w:szCs w:val="22"/>
        </w:rPr>
        <w:t>ω</w:t>
      </w:r>
      <w:r w:rsidRPr="00956196">
        <w:rPr>
          <w:rFonts w:asciiTheme="minorHAnsi" w:eastAsia="Calibri" w:hAnsiTheme="minorHAnsi" w:cstheme="minorHAnsi"/>
          <w:sz w:val="22"/>
          <w:szCs w:val="22"/>
        </w:rPr>
        <w:t>σης.</w:t>
      </w:r>
    </w:p>
    <w:p w:rsidR="00956196" w:rsidRPr="00956196" w:rsidRDefault="00956196" w:rsidP="00956196">
      <w:pPr>
        <w:spacing w:line="440" w:lineRule="atLeast"/>
        <w:ind w:left="100" w:right="109"/>
        <w:jc w:val="both"/>
        <w:rPr>
          <w:rFonts w:asciiTheme="minorHAnsi" w:eastAsia="Calibri" w:hAnsiTheme="minorHAnsi" w:cstheme="minorHAnsi"/>
          <w:sz w:val="22"/>
          <w:szCs w:val="22"/>
        </w:rPr>
      </w:pPr>
      <w:r w:rsidRPr="00956196">
        <w:rPr>
          <w:rFonts w:asciiTheme="minorHAnsi" w:eastAsia="Calibri" w:hAnsiTheme="minorHAnsi" w:cstheme="minorHAnsi"/>
          <w:sz w:val="22"/>
          <w:szCs w:val="22"/>
        </w:rPr>
        <w:t>Δ) Η</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π</w:t>
      </w:r>
      <w:r w:rsidRPr="00956196">
        <w:rPr>
          <w:rFonts w:asciiTheme="minorHAnsi" w:eastAsia="Calibri" w:hAnsiTheme="minorHAnsi" w:cstheme="minorHAnsi"/>
          <w:spacing w:val="1"/>
          <w:sz w:val="22"/>
          <w:szCs w:val="22"/>
        </w:rPr>
        <w:t>ό</w:t>
      </w:r>
      <w:r w:rsidRPr="00956196">
        <w:rPr>
          <w:rFonts w:asciiTheme="minorHAnsi" w:eastAsia="Calibri" w:hAnsiTheme="minorHAnsi" w:cstheme="minorHAnsi"/>
          <w:spacing w:val="-1"/>
          <w:sz w:val="22"/>
          <w:szCs w:val="22"/>
        </w:rPr>
        <w:t>φα</w:t>
      </w:r>
      <w:r w:rsidRPr="00956196">
        <w:rPr>
          <w:rFonts w:asciiTheme="minorHAnsi" w:eastAsia="Calibri" w:hAnsiTheme="minorHAnsi" w:cstheme="minorHAnsi"/>
          <w:sz w:val="22"/>
          <w:szCs w:val="22"/>
        </w:rPr>
        <w:t>ση</w:t>
      </w:r>
      <w:r w:rsidRPr="00956196">
        <w:rPr>
          <w:rFonts w:asciiTheme="minorHAnsi" w:eastAsia="Calibri" w:hAnsiTheme="minorHAnsi" w:cstheme="minorHAnsi"/>
          <w:spacing w:val="2"/>
          <w:sz w:val="22"/>
          <w:szCs w:val="22"/>
        </w:rPr>
        <w:t xml:space="preserve"> </w:t>
      </w:r>
      <w:r w:rsidRPr="00956196">
        <w:rPr>
          <w:rFonts w:asciiTheme="minorHAnsi" w:eastAsia="Calibri" w:hAnsiTheme="minorHAnsi" w:cstheme="minorHAnsi"/>
          <w:sz w:val="22"/>
          <w:szCs w:val="22"/>
        </w:rPr>
        <w:t>του</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pacing w:val="-1"/>
          <w:sz w:val="22"/>
          <w:szCs w:val="22"/>
        </w:rPr>
        <w:t>Δ</w:t>
      </w:r>
      <w:r w:rsidRPr="00956196">
        <w:rPr>
          <w:rFonts w:asciiTheme="minorHAnsi" w:eastAsia="Calibri" w:hAnsiTheme="minorHAnsi" w:cstheme="minorHAnsi"/>
          <w:spacing w:val="1"/>
          <w:sz w:val="22"/>
          <w:szCs w:val="22"/>
        </w:rPr>
        <w:t>η</w:t>
      </w:r>
      <w:r w:rsidRPr="00956196">
        <w:rPr>
          <w:rFonts w:asciiTheme="minorHAnsi" w:eastAsia="Calibri" w:hAnsiTheme="minorHAnsi" w:cstheme="minorHAnsi"/>
          <w:sz w:val="22"/>
          <w:szCs w:val="22"/>
        </w:rPr>
        <w:t>μοτι</w:t>
      </w:r>
      <w:r w:rsidRPr="00956196">
        <w:rPr>
          <w:rFonts w:asciiTheme="minorHAnsi" w:eastAsia="Calibri" w:hAnsiTheme="minorHAnsi" w:cstheme="minorHAnsi"/>
          <w:spacing w:val="-6"/>
          <w:sz w:val="22"/>
          <w:szCs w:val="22"/>
        </w:rPr>
        <w:t>κ</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ύ</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z w:val="22"/>
          <w:szCs w:val="22"/>
        </w:rPr>
        <w:t>Συμβ</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pacing w:val="-8"/>
          <w:sz w:val="22"/>
          <w:szCs w:val="22"/>
        </w:rPr>
        <w:t>υ</w:t>
      </w:r>
      <w:r w:rsidRPr="00956196">
        <w:rPr>
          <w:rFonts w:asciiTheme="minorHAnsi" w:eastAsia="Calibri" w:hAnsiTheme="minorHAnsi" w:cstheme="minorHAnsi"/>
          <w:sz w:val="22"/>
          <w:szCs w:val="22"/>
        </w:rPr>
        <w:t>λ</w:t>
      </w:r>
      <w:r w:rsidRPr="00956196">
        <w:rPr>
          <w:rFonts w:asciiTheme="minorHAnsi" w:eastAsia="Calibri" w:hAnsiTheme="minorHAnsi" w:cstheme="minorHAnsi"/>
          <w:spacing w:val="-2"/>
          <w:sz w:val="22"/>
          <w:szCs w:val="22"/>
        </w:rPr>
        <w:t>ί</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z w:val="22"/>
          <w:szCs w:val="22"/>
        </w:rPr>
        <w:t>υ</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pacing w:val="2"/>
          <w:sz w:val="22"/>
          <w:szCs w:val="22"/>
        </w:rPr>
        <w:t>ν</w:t>
      </w:r>
      <w:r w:rsidRPr="00956196">
        <w:rPr>
          <w:rFonts w:asciiTheme="minorHAnsi" w:eastAsia="Calibri" w:hAnsiTheme="minorHAnsi" w:cstheme="minorHAnsi"/>
          <w:sz w:val="22"/>
          <w:szCs w:val="22"/>
        </w:rPr>
        <w:t xml:space="preserve">α </w:t>
      </w:r>
      <w:r w:rsidRPr="00956196">
        <w:rPr>
          <w:rFonts w:asciiTheme="minorHAnsi" w:eastAsia="Calibri" w:hAnsiTheme="minorHAnsi" w:cstheme="minorHAnsi"/>
          <w:spacing w:val="-1"/>
          <w:sz w:val="22"/>
          <w:szCs w:val="22"/>
        </w:rPr>
        <w:t>δ</w:t>
      </w:r>
      <w:r w:rsidRPr="00956196">
        <w:rPr>
          <w:rFonts w:asciiTheme="minorHAnsi" w:eastAsia="Calibri" w:hAnsiTheme="minorHAnsi" w:cstheme="minorHAnsi"/>
          <w:spacing w:val="1"/>
          <w:sz w:val="22"/>
          <w:szCs w:val="22"/>
        </w:rPr>
        <w:t>η</w:t>
      </w:r>
      <w:r w:rsidRPr="00956196">
        <w:rPr>
          <w:rFonts w:asciiTheme="minorHAnsi" w:eastAsia="Calibri" w:hAnsiTheme="minorHAnsi" w:cstheme="minorHAnsi"/>
          <w:spacing w:val="-2"/>
          <w:sz w:val="22"/>
          <w:szCs w:val="22"/>
        </w:rPr>
        <w:t>μ</w:t>
      </w:r>
      <w:r w:rsidRPr="00956196">
        <w:rPr>
          <w:rFonts w:asciiTheme="minorHAnsi" w:eastAsia="Calibri" w:hAnsiTheme="minorHAnsi" w:cstheme="minorHAnsi"/>
          <w:spacing w:val="-1"/>
          <w:sz w:val="22"/>
          <w:szCs w:val="22"/>
        </w:rPr>
        <w:t>ο</w:t>
      </w:r>
      <w:r w:rsidRPr="00956196">
        <w:rPr>
          <w:rFonts w:asciiTheme="minorHAnsi" w:eastAsia="Calibri" w:hAnsiTheme="minorHAnsi" w:cstheme="minorHAnsi"/>
          <w:spacing w:val="2"/>
          <w:sz w:val="22"/>
          <w:szCs w:val="22"/>
        </w:rPr>
        <w:t>σ</w:t>
      </w:r>
      <w:r w:rsidRPr="00956196">
        <w:rPr>
          <w:rFonts w:asciiTheme="minorHAnsi" w:eastAsia="Calibri" w:hAnsiTheme="minorHAnsi" w:cstheme="minorHAnsi"/>
          <w:spacing w:val="-1"/>
          <w:sz w:val="22"/>
          <w:szCs w:val="22"/>
        </w:rPr>
        <w:t>ι</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z w:val="22"/>
          <w:szCs w:val="22"/>
        </w:rPr>
        <w:t>υθεί</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pacing w:val="-8"/>
          <w:sz w:val="22"/>
          <w:szCs w:val="22"/>
        </w:rPr>
        <w:t>κ</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z w:val="22"/>
          <w:szCs w:val="22"/>
        </w:rPr>
        <w:t>τά</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z w:val="22"/>
          <w:szCs w:val="22"/>
        </w:rPr>
        <w:t>τις</w:t>
      </w:r>
      <w:r w:rsidRPr="00956196">
        <w:rPr>
          <w:rFonts w:asciiTheme="minorHAnsi" w:eastAsia="Calibri" w:hAnsiTheme="minorHAnsi" w:cstheme="minorHAnsi"/>
          <w:spacing w:val="3"/>
          <w:sz w:val="22"/>
          <w:szCs w:val="22"/>
        </w:rPr>
        <w:t xml:space="preserve"> </w:t>
      </w:r>
      <w:r w:rsidRPr="00956196">
        <w:rPr>
          <w:rFonts w:asciiTheme="minorHAnsi" w:eastAsia="Calibri" w:hAnsiTheme="minorHAnsi" w:cstheme="minorHAnsi"/>
          <w:spacing w:val="-1"/>
          <w:sz w:val="22"/>
          <w:szCs w:val="22"/>
        </w:rPr>
        <w:t>δι</w:t>
      </w:r>
      <w:r w:rsidRPr="00956196">
        <w:rPr>
          <w:rFonts w:asciiTheme="minorHAnsi" w:eastAsia="Calibri" w:hAnsiTheme="minorHAnsi" w:cstheme="minorHAnsi"/>
          <w:spacing w:val="1"/>
          <w:sz w:val="22"/>
          <w:szCs w:val="22"/>
        </w:rPr>
        <w:t>α</w:t>
      </w:r>
      <w:r w:rsidRPr="00956196">
        <w:rPr>
          <w:rFonts w:asciiTheme="minorHAnsi" w:eastAsia="Calibri" w:hAnsiTheme="minorHAnsi" w:cstheme="minorHAnsi"/>
          <w:spacing w:val="-2"/>
          <w:sz w:val="22"/>
          <w:szCs w:val="22"/>
        </w:rPr>
        <w:t>τ</w:t>
      </w:r>
      <w:r w:rsidRPr="00956196">
        <w:rPr>
          <w:rFonts w:asciiTheme="minorHAnsi" w:eastAsia="Calibri" w:hAnsiTheme="minorHAnsi" w:cstheme="minorHAnsi"/>
          <w:spacing w:val="-1"/>
          <w:sz w:val="22"/>
          <w:szCs w:val="22"/>
        </w:rPr>
        <w:t>άξ</w:t>
      </w:r>
      <w:r w:rsidRPr="00956196">
        <w:rPr>
          <w:rFonts w:asciiTheme="minorHAnsi" w:eastAsia="Calibri" w:hAnsiTheme="minorHAnsi" w:cstheme="minorHAnsi"/>
          <w:spacing w:val="1"/>
          <w:sz w:val="22"/>
          <w:szCs w:val="22"/>
        </w:rPr>
        <w:t>ε</w:t>
      </w:r>
      <w:r w:rsidRPr="00956196">
        <w:rPr>
          <w:rFonts w:asciiTheme="minorHAnsi" w:eastAsia="Calibri" w:hAnsiTheme="minorHAnsi" w:cstheme="minorHAnsi"/>
          <w:spacing w:val="-1"/>
          <w:sz w:val="22"/>
          <w:szCs w:val="22"/>
        </w:rPr>
        <w:t>ι</w:t>
      </w:r>
      <w:r w:rsidRPr="00956196">
        <w:rPr>
          <w:rFonts w:asciiTheme="minorHAnsi" w:eastAsia="Calibri" w:hAnsiTheme="minorHAnsi" w:cstheme="minorHAnsi"/>
          <w:sz w:val="22"/>
          <w:szCs w:val="22"/>
        </w:rPr>
        <w:t>ς</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z w:val="22"/>
          <w:szCs w:val="22"/>
        </w:rPr>
        <w:t>του</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pacing w:val="-1"/>
          <w:sz w:val="22"/>
          <w:szCs w:val="22"/>
        </w:rPr>
        <w:t>ά</w:t>
      </w:r>
      <w:r w:rsidRPr="00956196">
        <w:rPr>
          <w:rFonts w:asciiTheme="minorHAnsi" w:eastAsia="Calibri" w:hAnsiTheme="minorHAnsi" w:cstheme="minorHAnsi"/>
          <w:spacing w:val="2"/>
          <w:sz w:val="22"/>
          <w:szCs w:val="22"/>
        </w:rPr>
        <w:t>ρ</w:t>
      </w:r>
      <w:r w:rsidRPr="00956196">
        <w:rPr>
          <w:rFonts w:asciiTheme="minorHAnsi" w:eastAsia="Calibri" w:hAnsiTheme="minorHAnsi" w:cstheme="minorHAnsi"/>
          <w:spacing w:val="-2"/>
          <w:sz w:val="22"/>
          <w:szCs w:val="22"/>
        </w:rPr>
        <w:t>θ</w:t>
      </w:r>
      <w:r w:rsidRPr="00956196">
        <w:rPr>
          <w:rFonts w:asciiTheme="minorHAnsi" w:eastAsia="Calibri" w:hAnsiTheme="minorHAnsi" w:cstheme="minorHAnsi"/>
          <w:sz w:val="22"/>
          <w:szCs w:val="22"/>
        </w:rPr>
        <w:t>ρου</w:t>
      </w:r>
      <w:r w:rsidRPr="00956196">
        <w:rPr>
          <w:rFonts w:asciiTheme="minorHAnsi" w:eastAsia="Calibri" w:hAnsiTheme="minorHAnsi" w:cstheme="minorHAnsi"/>
          <w:spacing w:val="1"/>
          <w:sz w:val="22"/>
          <w:szCs w:val="22"/>
        </w:rPr>
        <w:t xml:space="preserve"> </w:t>
      </w:r>
      <w:r w:rsidRPr="00956196">
        <w:rPr>
          <w:rFonts w:asciiTheme="minorHAnsi" w:eastAsia="Calibri" w:hAnsiTheme="minorHAnsi" w:cstheme="minorHAnsi"/>
          <w:spacing w:val="3"/>
          <w:sz w:val="22"/>
          <w:szCs w:val="22"/>
        </w:rPr>
        <w:t>6</w:t>
      </w:r>
      <w:r w:rsidRPr="00956196">
        <w:rPr>
          <w:rFonts w:asciiTheme="minorHAnsi" w:eastAsia="Calibri" w:hAnsiTheme="minorHAnsi" w:cstheme="minorHAnsi"/>
          <w:sz w:val="22"/>
          <w:szCs w:val="22"/>
        </w:rPr>
        <w:t>6 του Β</w:t>
      </w:r>
      <w:r w:rsidRPr="00956196">
        <w:rPr>
          <w:rFonts w:asciiTheme="minorHAnsi" w:eastAsia="Calibri" w:hAnsiTheme="minorHAnsi" w:cstheme="minorHAnsi"/>
          <w:spacing w:val="1"/>
          <w:sz w:val="22"/>
          <w:szCs w:val="22"/>
        </w:rPr>
        <w:t>.Δ</w:t>
      </w:r>
      <w:r w:rsidRPr="00956196">
        <w:rPr>
          <w:rFonts w:asciiTheme="minorHAnsi" w:eastAsia="Calibri" w:hAnsiTheme="minorHAnsi" w:cstheme="minorHAnsi"/>
          <w:sz w:val="22"/>
          <w:szCs w:val="22"/>
        </w:rPr>
        <w:t xml:space="preserve">. </w:t>
      </w:r>
      <w:r w:rsidRPr="00956196">
        <w:rPr>
          <w:rFonts w:asciiTheme="minorHAnsi" w:eastAsia="Calibri" w:hAnsiTheme="minorHAnsi" w:cstheme="minorHAnsi"/>
          <w:spacing w:val="1"/>
          <w:sz w:val="22"/>
          <w:szCs w:val="22"/>
        </w:rPr>
        <w:t>2</w:t>
      </w:r>
      <w:r w:rsidRPr="00956196">
        <w:rPr>
          <w:rFonts w:asciiTheme="minorHAnsi" w:eastAsia="Calibri" w:hAnsiTheme="minorHAnsi" w:cstheme="minorHAnsi"/>
          <w:sz w:val="22"/>
          <w:szCs w:val="22"/>
        </w:rPr>
        <w:t>4</w:t>
      </w:r>
      <w:r w:rsidRPr="00956196">
        <w:rPr>
          <w:rFonts w:asciiTheme="minorHAnsi" w:eastAsia="Calibri" w:hAnsiTheme="minorHAnsi" w:cstheme="minorHAnsi"/>
          <w:spacing w:val="1"/>
          <w:sz w:val="22"/>
          <w:szCs w:val="22"/>
        </w:rPr>
        <w:t>/</w:t>
      </w:r>
      <w:r w:rsidRPr="00956196">
        <w:rPr>
          <w:rFonts w:asciiTheme="minorHAnsi" w:eastAsia="Calibri" w:hAnsiTheme="minorHAnsi" w:cstheme="minorHAnsi"/>
          <w:spacing w:val="-1"/>
          <w:sz w:val="22"/>
          <w:szCs w:val="22"/>
        </w:rPr>
        <w:t>9</w:t>
      </w:r>
      <w:r w:rsidRPr="00956196">
        <w:rPr>
          <w:rFonts w:asciiTheme="minorHAnsi" w:eastAsia="Calibri" w:hAnsiTheme="minorHAnsi" w:cstheme="minorHAnsi"/>
          <w:spacing w:val="1"/>
          <w:sz w:val="22"/>
          <w:szCs w:val="22"/>
        </w:rPr>
        <w:t>-</w:t>
      </w:r>
      <w:r w:rsidRPr="00956196">
        <w:rPr>
          <w:rFonts w:asciiTheme="minorHAnsi" w:eastAsia="Calibri" w:hAnsiTheme="minorHAnsi" w:cstheme="minorHAnsi"/>
          <w:sz w:val="22"/>
          <w:szCs w:val="22"/>
        </w:rPr>
        <w:t>2</w:t>
      </w:r>
      <w:r w:rsidRPr="00956196">
        <w:rPr>
          <w:rFonts w:asciiTheme="minorHAnsi" w:eastAsia="Calibri" w:hAnsiTheme="minorHAnsi" w:cstheme="minorHAnsi"/>
          <w:spacing w:val="1"/>
          <w:sz w:val="22"/>
          <w:szCs w:val="22"/>
        </w:rPr>
        <w:t>0</w:t>
      </w:r>
      <w:r w:rsidRPr="00956196">
        <w:rPr>
          <w:rFonts w:asciiTheme="minorHAnsi" w:eastAsia="Calibri" w:hAnsiTheme="minorHAnsi" w:cstheme="minorHAnsi"/>
          <w:spacing w:val="-2"/>
          <w:sz w:val="22"/>
          <w:szCs w:val="22"/>
        </w:rPr>
        <w:t>/</w:t>
      </w:r>
      <w:r w:rsidRPr="00956196">
        <w:rPr>
          <w:rFonts w:asciiTheme="minorHAnsi" w:eastAsia="Calibri" w:hAnsiTheme="minorHAnsi" w:cstheme="minorHAnsi"/>
          <w:sz w:val="22"/>
          <w:szCs w:val="22"/>
        </w:rPr>
        <w:t>1</w:t>
      </w:r>
      <w:r w:rsidRPr="00956196">
        <w:rPr>
          <w:rFonts w:asciiTheme="minorHAnsi" w:eastAsia="Calibri" w:hAnsiTheme="minorHAnsi" w:cstheme="minorHAnsi"/>
          <w:spacing w:val="1"/>
          <w:sz w:val="22"/>
          <w:szCs w:val="22"/>
        </w:rPr>
        <w:t>0</w:t>
      </w:r>
      <w:r w:rsidRPr="00956196">
        <w:rPr>
          <w:rFonts w:asciiTheme="minorHAnsi" w:eastAsia="Calibri" w:hAnsiTheme="minorHAnsi" w:cstheme="minorHAnsi"/>
          <w:spacing w:val="-2"/>
          <w:sz w:val="22"/>
          <w:szCs w:val="22"/>
        </w:rPr>
        <w:t>/</w:t>
      </w:r>
      <w:r w:rsidRPr="00956196">
        <w:rPr>
          <w:rFonts w:asciiTheme="minorHAnsi" w:eastAsia="Calibri" w:hAnsiTheme="minorHAnsi" w:cstheme="minorHAnsi"/>
          <w:sz w:val="22"/>
          <w:szCs w:val="22"/>
        </w:rPr>
        <w:t>1</w:t>
      </w:r>
      <w:r w:rsidRPr="00956196">
        <w:rPr>
          <w:rFonts w:asciiTheme="minorHAnsi" w:eastAsia="Calibri" w:hAnsiTheme="minorHAnsi" w:cstheme="minorHAnsi"/>
          <w:spacing w:val="1"/>
          <w:sz w:val="22"/>
          <w:szCs w:val="22"/>
        </w:rPr>
        <w:t>9</w:t>
      </w:r>
      <w:r w:rsidRPr="00956196">
        <w:rPr>
          <w:rFonts w:asciiTheme="minorHAnsi" w:eastAsia="Calibri" w:hAnsiTheme="minorHAnsi" w:cstheme="minorHAnsi"/>
          <w:spacing w:val="-2"/>
          <w:sz w:val="22"/>
          <w:szCs w:val="22"/>
        </w:rPr>
        <w:t>5</w:t>
      </w:r>
      <w:r w:rsidRPr="00956196">
        <w:rPr>
          <w:rFonts w:asciiTheme="minorHAnsi" w:eastAsia="Calibri" w:hAnsiTheme="minorHAnsi" w:cstheme="minorHAnsi"/>
          <w:sz w:val="22"/>
          <w:szCs w:val="22"/>
        </w:rPr>
        <w:t>8</w:t>
      </w:r>
    </w:p>
    <w:p w:rsidR="005F2D78" w:rsidRPr="00956196" w:rsidRDefault="009C321C" w:rsidP="009C321C">
      <w:pPr>
        <w:tabs>
          <w:tab w:val="center" w:pos="8460"/>
        </w:tabs>
        <w:jc w:val="both"/>
        <w:rPr>
          <w:rFonts w:asciiTheme="minorHAnsi" w:hAnsiTheme="minorHAnsi" w:cstheme="minorHAnsi"/>
          <w:color w:val="000000"/>
          <w:sz w:val="22"/>
          <w:szCs w:val="22"/>
        </w:rPr>
      </w:pPr>
      <w:r w:rsidRPr="00956196">
        <w:rPr>
          <w:rFonts w:asciiTheme="minorHAnsi" w:eastAsia="Calibri" w:hAnsiTheme="minorHAnsi" w:cstheme="minorHAnsi"/>
          <w:b/>
          <w:bCs/>
          <w:sz w:val="22"/>
          <w:szCs w:val="22"/>
        </w:rPr>
        <w:t xml:space="preserve">                                            </w:t>
      </w:r>
    </w:p>
    <w:p w:rsidR="00526B12" w:rsidRPr="00956196" w:rsidRDefault="00526B12" w:rsidP="00526B12">
      <w:pPr>
        <w:pStyle w:val="a5"/>
        <w:spacing w:line="276" w:lineRule="auto"/>
        <w:rPr>
          <w:rStyle w:val="af3"/>
          <w:rFonts w:asciiTheme="minorHAnsi" w:eastAsia="SimSun" w:hAnsiTheme="minorHAnsi" w:cstheme="minorHAnsi"/>
          <w:b w:val="0"/>
          <w:bCs w:val="0"/>
          <w:iCs/>
          <w:kern w:val="2"/>
          <w:szCs w:val="22"/>
        </w:rPr>
      </w:pPr>
      <w:r w:rsidRPr="00956196">
        <w:rPr>
          <w:rStyle w:val="af3"/>
          <w:rFonts w:asciiTheme="minorHAnsi" w:eastAsia="SimSun" w:hAnsiTheme="minorHAnsi" w:cstheme="minorHAnsi"/>
          <w:iCs/>
          <w:kern w:val="2"/>
          <w:szCs w:val="22"/>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526B12" w:rsidRPr="00956196" w:rsidRDefault="00526B12" w:rsidP="00526B12">
      <w:pPr>
        <w:pStyle w:val="a8"/>
        <w:ind w:left="142" w:hanging="142"/>
        <w:jc w:val="both"/>
        <w:rPr>
          <w:rFonts w:asciiTheme="minorHAnsi" w:hAnsiTheme="minorHAnsi" w:cstheme="minorHAnsi"/>
          <w:i/>
          <w:sz w:val="22"/>
          <w:szCs w:val="22"/>
        </w:rPr>
      </w:pPr>
    </w:p>
    <w:p w:rsidR="00526B12" w:rsidRPr="00956196" w:rsidRDefault="00526B12" w:rsidP="00526B12">
      <w:pPr>
        <w:pStyle w:val="a5"/>
        <w:suppressAutoHyphens/>
        <w:spacing w:line="360" w:lineRule="auto"/>
        <w:jc w:val="center"/>
        <w:rPr>
          <w:rFonts w:asciiTheme="minorHAnsi" w:eastAsia="Arial" w:hAnsiTheme="minorHAnsi" w:cstheme="minorHAnsi"/>
          <w:b/>
          <w:bCs/>
          <w:iCs/>
          <w:szCs w:val="22"/>
        </w:rPr>
      </w:pPr>
      <w:r w:rsidRPr="00956196">
        <w:rPr>
          <w:rFonts w:asciiTheme="minorHAnsi" w:eastAsia="Arial" w:hAnsiTheme="minorHAnsi" w:cstheme="minorHAnsi"/>
          <w:b/>
          <w:bCs/>
          <w:iCs/>
          <w:szCs w:val="22"/>
        </w:rPr>
        <w:t xml:space="preserve">Η απόφαση πήρε τον αριθμό </w:t>
      </w:r>
      <w:r w:rsidR="006A79FF">
        <w:rPr>
          <w:rFonts w:asciiTheme="minorHAnsi" w:eastAsia="Arial" w:hAnsiTheme="minorHAnsi" w:cstheme="minorHAnsi"/>
          <w:b/>
          <w:bCs/>
          <w:iCs/>
          <w:szCs w:val="22"/>
        </w:rPr>
        <w:t>248</w:t>
      </w:r>
    </w:p>
    <w:p w:rsidR="00526B12" w:rsidRPr="00956196" w:rsidRDefault="00526B12" w:rsidP="00526B12">
      <w:pPr>
        <w:pStyle w:val="a5"/>
        <w:suppressAutoHyphens/>
        <w:spacing w:line="360" w:lineRule="auto"/>
        <w:jc w:val="center"/>
        <w:rPr>
          <w:rFonts w:asciiTheme="minorHAnsi" w:eastAsia="Arial" w:hAnsiTheme="minorHAnsi" w:cstheme="minorHAnsi"/>
          <w:b/>
          <w:bCs/>
          <w:iCs/>
          <w:szCs w:val="22"/>
        </w:rPr>
      </w:pPr>
    </w:p>
    <w:p w:rsidR="006A79FF" w:rsidRPr="008F7DBC" w:rsidRDefault="006A79FF" w:rsidP="006A79FF">
      <w:pPr>
        <w:tabs>
          <w:tab w:val="center" w:pos="8460"/>
        </w:tabs>
        <w:spacing w:after="198" w:line="360" w:lineRule="auto"/>
        <w:contextualSpacing/>
        <w:rPr>
          <w:rFonts w:asciiTheme="minorHAnsi" w:hAnsiTheme="minorHAnsi" w:cstheme="minorHAnsi"/>
          <w:sz w:val="22"/>
          <w:szCs w:val="22"/>
        </w:rPr>
      </w:pPr>
      <w:r w:rsidRPr="008F7DBC">
        <w:rPr>
          <w:rFonts w:asciiTheme="minorHAnsi" w:eastAsia="Arial" w:hAnsiTheme="minorHAnsi" w:cstheme="minorHAnsi"/>
          <w:b/>
          <w:bCs/>
          <w:sz w:val="22"/>
          <w:szCs w:val="22"/>
        </w:rPr>
        <w:t>Η</w:t>
      </w:r>
      <w:r w:rsidRPr="008F7DBC">
        <w:rPr>
          <w:rFonts w:asciiTheme="minorHAnsi" w:hAnsiTheme="minorHAnsi" w:cstheme="minorHAnsi"/>
          <w:b/>
          <w:bCs/>
          <w:sz w:val="22"/>
          <w:szCs w:val="22"/>
        </w:rPr>
        <w:t xml:space="preserve"> Πρόεδρος του Δ.Σ.</w:t>
      </w:r>
    </w:p>
    <w:p w:rsidR="006A79FF" w:rsidRPr="008F7DBC" w:rsidRDefault="006A79FF" w:rsidP="006A79FF">
      <w:pPr>
        <w:tabs>
          <w:tab w:val="center" w:pos="8460"/>
        </w:tabs>
        <w:spacing w:after="198" w:line="360" w:lineRule="auto"/>
        <w:contextualSpacing/>
        <w:rPr>
          <w:rFonts w:asciiTheme="minorHAnsi" w:hAnsiTheme="minorHAnsi" w:cstheme="minorHAnsi"/>
          <w:b/>
          <w:bCs/>
          <w:sz w:val="22"/>
          <w:szCs w:val="22"/>
        </w:rPr>
      </w:pPr>
    </w:p>
    <w:p w:rsidR="006A79FF" w:rsidRPr="008F7DBC" w:rsidRDefault="006A79FF" w:rsidP="006A79FF">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8F7DBC">
        <w:rPr>
          <w:rFonts w:asciiTheme="minorHAnsi" w:eastAsia="Calibri" w:hAnsiTheme="minorHAnsi" w:cstheme="minorHAnsi"/>
          <w:b/>
          <w:color w:val="000000"/>
          <w:sz w:val="22"/>
          <w:szCs w:val="22"/>
        </w:rPr>
        <w:t>Καράβα</w:t>
      </w:r>
      <w:proofErr w:type="spellEnd"/>
      <w:r w:rsidRPr="008F7DBC">
        <w:rPr>
          <w:rFonts w:asciiTheme="minorHAnsi" w:eastAsia="Calibri" w:hAnsiTheme="minorHAnsi" w:cstheme="minorHAnsi"/>
          <w:b/>
          <w:color w:val="000000"/>
          <w:sz w:val="22"/>
          <w:szCs w:val="22"/>
        </w:rPr>
        <w:t xml:space="preserve"> </w:t>
      </w:r>
      <w:proofErr w:type="spellStart"/>
      <w:r w:rsidRPr="008F7DBC">
        <w:rPr>
          <w:rFonts w:asciiTheme="minorHAnsi" w:eastAsia="Calibri" w:hAnsiTheme="minorHAnsi" w:cstheme="minorHAnsi"/>
          <w:b/>
          <w:color w:val="000000"/>
          <w:sz w:val="22"/>
          <w:szCs w:val="22"/>
        </w:rPr>
        <w:t>Χρυσοβαλάντου</w:t>
      </w:r>
      <w:proofErr w:type="spellEnd"/>
      <w:r w:rsidRPr="008F7DBC">
        <w:rPr>
          <w:rFonts w:asciiTheme="minorHAnsi" w:eastAsia="Calibri" w:hAnsiTheme="minorHAnsi" w:cstheme="minorHAnsi"/>
          <w:b/>
          <w:color w:val="000000"/>
          <w:sz w:val="22"/>
          <w:szCs w:val="22"/>
        </w:rPr>
        <w:t xml:space="preserve"> Βασιλική (</w:t>
      </w:r>
      <w:proofErr w:type="spellStart"/>
      <w:r w:rsidRPr="008F7DBC">
        <w:rPr>
          <w:rFonts w:asciiTheme="minorHAnsi" w:eastAsia="Calibri" w:hAnsiTheme="minorHAnsi" w:cstheme="minorHAnsi"/>
          <w:b/>
          <w:color w:val="000000"/>
          <w:sz w:val="22"/>
          <w:szCs w:val="22"/>
        </w:rPr>
        <w:t>Βάλια</w:t>
      </w:r>
      <w:proofErr w:type="spellEnd"/>
      <w:r w:rsidRPr="008F7DBC">
        <w:rPr>
          <w:rFonts w:asciiTheme="minorHAnsi" w:eastAsia="Calibri" w:hAnsiTheme="minorHAnsi" w:cstheme="minorHAnsi"/>
          <w:b/>
          <w:color w:val="000000"/>
          <w:sz w:val="22"/>
          <w:szCs w:val="22"/>
        </w:rPr>
        <w:t>)</w:t>
      </w:r>
    </w:p>
    <w:p w:rsidR="006A79FF" w:rsidRPr="008F7DBC" w:rsidRDefault="006A79FF" w:rsidP="006A79FF">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8F7DBC">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6A79FF" w:rsidRPr="008F7DBC" w:rsidTr="00753475">
        <w:tc>
          <w:tcPr>
            <w:tcW w:w="425" w:type="dxa"/>
          </w:tcPr>
          <w:p w:rsidR="006A79FF" w:rsidRPr="008F7DBC" w:rsidRDefault="006A79FF" w:rsidP="00753475">
            <w:pPr>
              <w:ind w:left="142" w:hanging="142"/>
              <w:rPr>
                <w:rFonts w:asciiTheme="minorHAnsi" w:eastAsia="Arial" w:hAnsiTheme="minorHAnsi" w:cstheme="minorHAnsi"/>
                <w:sz w:val="22"/>
                <w:szCs w:val="22"/>
              </w:rPr>
            </w:pPr>
          </w:p>
        </w:tc>
        <w:tc>
          <w:tcPr>
            <w:tcW w:w="142" w:type="dxa"/>
          </w:tcPr>
          <w:p w:rsidR="006A79FF" w:rsidRPr="008F7DBC" w:rsidRDefault="006A79FF" w:rsidP="00753475">
            <w:pPr>
              <w:ind w:left="142" w:hanging="142"/>
              <w:rPr>
                <w:rFonts w:asciiTheme="minorHAnsi" w:eastAsia="Arial" w:hAnsiTheme="minorHAnsi" w:cstheme="minorHAnsi"/>
                <w:sz w:val="22"/>
                <w:szCs w:val="22"/>
              </w:rPr>
            </w:pPr>
          </w:p>
        </w:tc>
        <w:tc>
          <w:tcPr>
            <w:tcW w:w="4216" w:type="dxa"/>
            <w:shd w:val="clear" w:color="auto" w:fill="auto"/>
          </w:tcPr>
          <w:p w:rsidR="006A79FF" w:rsidRPr="008F7DBC" w:rsidRDefault="006A79FF" w:rsidP="00753475">
            <w:pPr>
              <w:ind w:left="142" w:hanging="142"/>
              <w:rPr>
                <w:rFonts w:asciiTheme="minorHAnsi" w:hAnsiTheme="minorHAnsi" w:cstheme="minorHAnsi"/>
                <w:sz w:val="22"/>
                <w:szCs w:val="22"/>
              </w:rPr>
            </w:pPr>
            <w:r w:rsidRPr="008F7DBC">
              <w:rPr>
                <w:rFonts w:asciiTheme="minorHAnsi" w:eastAsia="Arial" w:hAnsiTheme="minorHAnsi" w:cstheme="minorHAnsi"/>
                <w:sz w:val="22"/>
                <w:szCs w:val="22"/>
              </w:rPr>
              <w:t xml:space="preserve"> </w:t>
            </w:r>
          </w:p>
        </w:tc>
        <w:tc>
          <w:tcPr>
            <w:tcW w:w="4938" w:type="dxa"/>
            <w:shd w:val="clear" w:color="auto" w:fill="auto"/>
          </w:tcPr>
          <w:p w:rsidR="006A79FF" w:rsidRPr="008F7DBC" w:rsidRDefault="006A79FF" w:rsidP="00753475">
            <w:pPr>
              <w:ind w:left="142" w:hanging="142"/>
              <w:rPr>
                <w:rFonts w:asciiTheme="minorHAnsi" w:hAnsiTheme="minorHAnsi" w:cstheme="minorHAnsi"/>
                <w:sz w:val="22"/>
                <w:szCs w:val="22"/>
              </w:rPr>
            </w:pPr>
            <w:r w:rsidRPr="008F7DBC">
              <w:rPr>
                <w:rFonts w:asciiTheme="minorHAnsi" w:eastAsia="Arial" w:hAnsiTheme="minorHAnsi" w:cstheme="minorHAnsi"/>
                <w:sz w:val="22"/>
                <w:szCs w:val="22"/>
              </w:rPr>
              <w:t xml:space="preserve">           </w:t>
            </w:r>
            <w:r w:rsidRPr="008F7DBC">
              <w:rPr>
                <w:rFonts w:asciiTheme="minorHAnsi" w:hAnsiTheme="minorHAnsi" w:cstheme="minorHAnsi"/>
                <w:sz w:val="22"/>
                <w:szCs w:val="22"/>
              </w:rPr>
              <w:t>ΠΙΣΤΟ ΑΠΟΣΠΑΣΜΑ</w:t>
            </w:r>
          </w:p>
        </w:tc>
      </w:tr>
      <w:tr w:rsidR="006A79FF" w:rsidRPr="008F7DBC" w:rsidTr="00753475">
        <w:tc>
          <w:tcPr>
            <w:tcW w:w="425" w:type="dxa"/>
          </w:tcPr>
          <w:p w:rsidR="006A79FF" w:rsidRPr="008F7DBC" w:rsidRDefault="006A79FF" w:rsidP="00753475">
            <w:pPr>
              <w:ind w:left="142" w:hanging="142"/>
              <w:rPr>
                <w:rFonts w:asciiTheme="minorHAnsi" w:hAnsiTheme="minorHAnsi" w:cstheme="minorHAnsi"/>
                <w:sz w:val="22"/>
                <w:szCs w:val="22"/>
              </w:rPr>
            </w:pPr>
            <w:r w:rsidRPr="008F7DBC">
              <w:rPr>
                <w:rFonts w:asciiTheme="minorHAnsi" w:hAnsiTheme="minorHAnsi" w:cstheme="minorHAnsi"/>
                <w:sz w:val="22"/>
                <w:szCs w:val="22"/>
              </w:rPr>
              <w:t>1</w:t>
            </w:r>
          </w:p>
        </w:tc>
        <w:tc>
          <w:tcPr>
            <w:tcW w:w="142" w:type="dxa"/>
          </w:tcPr>
          <w:p w:rsidR="006A79FF" w:rsidRPr="008F7DBC" w:rsidRDefault="006A79FF" w:rsidP="00753475">
            <w:pPr>
              <w:ind w:left="142" w:hanging="142"/>
              <w:rPr>
                <w:rFonts w:asciiTheme="minorHAnsi" w:eastAsia="Arial" w:hAnsiTheme="minorHAnsi" w:cstheme="minorHAnsi"/>
                <w:sz w:val="22"/>
                <w:szCs w:val="22"/>
              </w:rPr>
            </w:pPr>
          </w:p>
        </w:tc>
        <w:tc>
          <w:tcPr>
            <w:tcW w:w="4216" w:type="dxa"/>
            <w:shd w:val="clear" w:color="auto" w:fill="auto"/>
          </w:tcPr>
          <w:p w:rsidR="006A79FF" w:rsidRPr="008F7DBC" w:rsidRDefault="006A79FF" w:rsidP="00753475">
            <w:pPr>
              <w:ind w:left="142" w:hanging="142"/>
              <w:rPr>
                <w:rFonts w:asciiTheme="minorHAnsi" w:hAnsiTheme="minorHAnsi" w:cstheme="minorHAnsi"/>
                <w:sz w:val="22"/>
                <w:szCs w:val="22"/>
              </w:rPr>
            </w:pPr>
            <w:proofErr w:type="spellStart"/>
            <w:r w:rsidRPr="008F7DBC">
              <w:rPr>
                <w:rFonts w:asciiTheme="minorHAnsi" w:hAnsiTheme="minorHAnsi" w:cstheme="minorHAnsi"/>
                <w:sz w:val="22"/>
                <w:szCs w:val="22"/>
              </w:rPr>
              <w:t>Καλογρηάς</w:t>
            </w:r>
            <w:proofErr w:type="spellEnd"/>
            <w:r w:rsidRPr="008F7DBC">
              <w:rPr>
                <w:rFonts w:asciiTheme="minorHAnsi" w:hAnsiTheme="minorHAnsi" w:cstheme="minorHAnsi"/>
                <w:sz w:val="22"/>
                <w:szCs w:val="22"/>
              </w:rPr>
              <w:t xml:space="preserve"> Αθανάσιος</w:t>
            </w:r>
          </w:p>
        </w:tc>
        <w:tc>
          <w:tcPr>
            <w:tcW w:w="4938" w:type="dxa"/>
            <w:shd w:val="clear" w:color="auto" w:fill="auto"/>
          </w:tcPr>
          <w:p w:rsidR="006A79FF" w:rsidRPr="008F7DBC" w:rsidRDefault="006A79FF" w:rsidP="00753475">
            <w:pPr>
              <w:ind w:left="142" w:hanging="142"/>
              <w:rPr>
                <w:rFonts w:asciiTheme="minorHAnsi" w:hAnsiTheme="minorHAnsi" w:cstheme="minorHAnsi"/>
                <w:sz w:val="22"/>
                <w:szCs w:val="22"/>
              </w:rPr>
            </w:pPr>
            <w:r w:rsidRPr="008F7DBC">
              <w:rPr>
                <w:rFonts w:asciiTheme="minorHAnsi" w:eastAsia="Arial" w:hAnsiTheme="minorHAnsi" w:cstheme="minorHAnsi"/>
                <w:sz w:val="22"/>
                <w:szCs w:val="22"/>
              </w:rPr>
              <w:t xml:space="preserve">          </w:t>
            </w:r>
            <w:r w:rsidRPr="008F7DBC">
              <w:rPr>
                <w:rFonts w:asciiTheme="minorHAnsi" w:hAnsiTheme="minorHAnsi" w:cstheme="minorHAnsi"/>
                <w:sz w:val="22"/>
                <w:szCs w:val="22"/>
              </w:rPr>
              <w:t xml:space="preserve">Λιβαδειά αυθημερόν </w:t>
            </w:r>
          </w:p>
        </w:tc>
      </w:tr>
      <w:tr w:rsidR="006A79FF" w:rsidRPr="008F7DBC" w:rsidTr="00753475">
        <w:tc>
          <w:tcPr>
            <w:tcW w:w="425" w:type="dxa"/>
          </w:tcPr>
          <w:p w:rsidR="006A79FF" w:rsidRPr="008F7DBC" w:rsidRDefault="006A79FF" w:rsidP="00753475">
            <w:pPr>
              <w:snapToGrid w:val="0"/>
              <w:ind w:left="142" w:hanging="142"/>
              <w:rPr>
                <w:rFonts w:asciiTheme="minorHAnsi" w:eastAsia="Arial" w:hAnsiTheme="minorHAnsi" w:cstheme="minorHAnsi"/>
                <w:sz w:val="22"/>
                <w:szCs w:val="22"/>
              </w:rPr>
            </w:pPr>
            <w:r w:rsidRPr="008F7DBC">
              <w:rPr>
                <w:rFonts w:asciiTheme="minorHAnsi" w:eastAsia="Arial" w:hAnsiTheme="minorHAnsi" w:cstheme="minorHAnsi"/>
                <w:sz w:val="22"/>
                <w:szCs w:val="22"/>
              </w:rPr>
              <w:t>2</w:t>
            </w:r>
          </w:p>
        </w:tc>
        <w:tc>
          <w:tcPr>
            <w:tcW w:w="142" w:type="dxa"/>
          </w:tcPr>
          <w:p w:rsidR="006A79FF" w:rsidRPr="008F7DBC" w:rsidRDefault="006A79FF" w:rsidP="00753475">
            <w:pPr>
              <w:ind w:left="142" w:hanging="142"/>
              <w:rPr>
                <w:rFonts w:asciiTheme="minorHAnsi" w:hAnsiTheme="minorHAnsi" w:cstheme="minorHAnsi"/>
                <w:sz w:val="22"/>
                <w:szCs w:val="22"/>
              </w:rPr>
            </w:pPr>
          </w:p>
        </w:tc>
        <w:tc>
          <w:tcPr>
            <w:tcW w:w="4216" w:type="dxa"/>
            <w:shd w:val="clear" w:color="auto" w:fill="auto"/>
          </w:tcPr>
          <w:p w:rsidR="006A79FF" w:rsidRPr="008F7DBC" w:rsidRDefault="006A79FF" w:rsidP="00753475">
            <w:pPr>
              <w:ind w:left="142" w:hanging="142"/>
              <w:rPr>
                <w:rFonts w:asciiTheme="minorHAnsi" w:hAnsiTheme="minorHAnsi" w:cstheme="minorHAnsi"/>
                <w:sz w:val="22"/>
                <w:szCs w:val="22"/>
              </w:rPr>
            </w:pPr>
            <w:proofErr w:type="spellStart"/>
            <w:r w:rsidRPr="008F7DBC">
              <w:rPr>
                <w:rFonts w:asciiTheme="minorHAnsi" w:hAnsiTheme="minorHAnsi" w:cstheme="minorHAnsi"/>
                <w:sz w:val="22"/>
                <w:szCs w:val="22"/>
              </w:rPr>
              <w:t>Μητάς</w:t>
            </w:r>
            <w:proofErr w:type="spellEnd"/>
            <w:r w:rsidRPr="008F7DBC">
              <w:rPr>
                <w:rFonts w:asciiTheme="minorHAnsi" w:hAnsiTheme="minorHAnsi" w:cstheme="minorHAnsi"/>
                <w:sz w:val="22"/>
                <w:szCs w:val="22"/>
              </w:rPr>
              <w:t xml:space="preserve"> Αλέξανδρος</w:t>
            </w:r>
          </w:p>
        </w:tc>
        <w:tc>
          <w:tcPr>
            <w:tcW w:w="4938" w:type="dxa"/>
            <w:shd w:val="clear" w:color="auto" w:fill="auto"/>
          </w:tcPr>
          <w:p w:rsidR="006A79FF" w:rsidRPr="008F7DBC" w:rsidRDefault="006A79FF" w:rsidP="00753475">
            <w:pPr>
              <w:ind w:left="142" w:hanging="142"/>
              <w:rPr>
                <w:rFonts w:asciiTheme="minorHAnsi" w:hAnsiTheme="minorHAnsi" w:cstheme="minorHAnsi"/>
                <w:sz w:val="22"/>
                <w:szCs w:val="22"/>
              </w:rPr>
            </w:pPr>
            <w:r w:rsidRPr="008F7DBC">
              <w:rPr>
                <w:rFonts w:asciiTheme="minorHAnsi" w:eastAsia="Arial" w:hAnsiTheme="minorHAnsi" w:cstheme="minorHAnsi"/>
                <w:sz w:val="22"/>
                <w:szCs w:val="22"/>
              </w:rPr>
              <w:t xml:space="preserve">             Ο</w:t>
            </w:r>
            <w:r w:rsidRPr="008F7DBC">
              <w:rPr>
                <w:rFonts w:asciiTheme="minorHAnsi" w:hAnsiTheme="minorHAnsi" w:cstheme="minorHAnsi"/>
                <w:sz w:val="22"/>
                <w:szCs w:val="22"/>
              </w:rPr>
              <w:t xml:space="preserve"> Δήμαρχος </w:t>
            </w:r>
            <w:proofErr w:type="spellStart"/>
            <w:r w:rsidRPr="008F7DBC">
              <w:rPr>
                <w:rFonts w:asciiTheme="minorHAnsi" w:hAnsiTheme="minorHAnsi" w:cstheme="minorHAnsi"/>
                <w:sz w:val="22"/>
                <w:szCs w:val="22"/>
              </w:rPr>
              <w:t>Λεβαδέων</w:t>
            </w:r>
            <w:proofErr w:type="spellEnd"/>
          </w:p>
        </w:tc>
      </w:tr>
      <w:tr w:rsidR="006A79FF" w:rsidRPr="008F7DBC" w:rsidTr="00753475">
        <w:tc>
          <w:tcPr>
            <w:tcW w:w="425" w:type="dxa"/>
          </w:tcPr>
          <w:p w:rsidR="006A79FF" w:rsidRPr="008F7DBC" w:rsidRDefault="006A79FF" w:rsidP="00753475">
            <w:pPr>
              <w:snapToGrid w:val="0"/>
              <w:ind w:left="142" w:hanging="142"/>
              <w:rPr>
                <w:rFonts w:asciiTheme="minorHAnsi" w:hAnsiTheme="minorHAnsi" w:cstheme="minorHAnsi"/>
                <w:sz w:val="22"/>
                <w:szCs w:val="22"/>
              </w:rPr>
            </w:pPr>
            <w:r w:rsidRPr="008F7DBC">
              <w:rPr>
                <w:rFonts w:asciiTheme="minorHAnsi" w:hAnsiTheme="minorHAnsi" w:cstheme="minorHAnsi"/>
                <w:sz w:val="22"/>
                <w:szCs w:val="22"/>
              </w:rPr>
              <w:t>3</w:t>
            </w:r>
          </w:p>
        </w:tc>
        <w:tc>
          <w:tcPr>
            <w:tcW w:w="142" w:type="dxa"/>
          </w:tcPr>
          <w:p w:rsidR="006A79FF" w:rsidRPr="008F7DBC" w:rsidRDefault="006A79FF" w:rsidP="00753475">
            <w:pPr>
              <w:ind w:left="142" w:hanging="142"/>
              <w:rPr>
                <w:rFonts w:asciiTheme="minorHAnsi" w:hAnsiTheme="minorHAnsi" w:cstheme="minorHAnsi"/>
                <w:sz w:val="22"/>
                <w:szCs w:val="22"/>
              </w:rPr>
            </w:pPr>
          </w:p>
        </w:tc>
        <w:tc>
          <w:tcPr>
            <w:tcW w:w="4216" w:type="dxa"/>
            <w:shd w:val="clear" w:color="auto" w:fill="auto"/>
          </w:tcPr>
          <w:p w:rsidR="006A79FF" w:rsidRPr="008F7DBC" w:rsidRDefault="006A79FF" w:rsidP="00753475">
            <w:pPr>
              <w:ind w:left="142" w:hanging="142"/>
              <w:rPr>
                <w:rFonts w:asciiTheme="minorHAnsi" w:hAnsiTheme="minorHAnsi" w:cstheme="minorHAnsi"/>
                <w:sz w:val="22"/>
                <w:szCs w:val="22"/>
              </w:rPr>
            </w:pPr>
            <w:r w:rsidRPr="008F7DBC">
              <w:rPr>
                <w:rFonts w:asciiTheme="minorHAnsi" w:hAnsiTheme="minorHAnsi" w:cstheme="minorHAnsi"/>
                <w:sz w:val="22"/>
                <w:szCs w:val="22"/>
              </w:rPr>
              <w:t xml:space="preserve">Δήμου Ιωάννης </w:t>
            </w:r>
          </w:p>
        </w:tc>
        <w:tc>
          <w:tcPr>
            <w:tcW w:w="4938" w:type="dxa"/>
            <w:shd w:val="clear" w:color="auto" w:fill="auto"/>
          </w:tcPr>
          <w:p w:rsidR="006A79FF" w:rsidRPr="008F7DBC" w:rsidRDefault="006A79FF" w:rsidP="00753475">
            <w:pPr>
              <w:snapToGrid w:val="0"/>
              <w:ind w:left="142" w:hanging="142"/>
              <w:rPr>
                <w:rFonts w:asciiTheme="minorHAnsi" w:hAnsiTheme="minorHAnsi" w:cstheme="minorHAnsi"/>
                <w:sz w:val="22"/>
                <w:szCs w:val="22"/>
              </w:rPr>
            </w:pPr>
          </w:p>
        </w:tc>
      </w:tr>
      <w:tr w:rsidR="006A79FF" w:rsidRPr="008F7DBC" w:rsidTr="00753475">
        <w:tc>
          <w:tcPr>
            <w:tcW w:w="425" w:type="dxa"/>
          </w:tcPr>
          <w:p w:rsidR="006A79FF" w:rsidRPr="008F7DBC" w:rsidRDefault="006A79FF" w:rsidP="00753475">
            <w:pPr>
              <w:snapToGrid w:val="0"/>
              <w:ind w:left="142" w:hanging="142"/>
              <w:rPr>
                <w:rFonts w:asciiTheme="minorHAnsi" w:hAnsiTheme="minorHAnsi" w:cstheme="minorHAnsi"/>
                <w:sz w:val="22"/>
                <w:szCs w:val="22"/>
              </w:rPr>
            </w:pPr>
            <w:r w:rsidRPr="008F7DBC">
              <w:rPr>
                <w:rFonts w:asciiTheme="minorHAnsi" w:hAnsiTheme="minorHAnsi" w:cstheme="minorHAnsi"/>
                <w:sz w:val="22"/>
                <w:szCs w:val="22"/>
              </w:rPr>
              <w:t>4</w:t>
            </w:r>
          </w:p>
        </w:tc>
        <w:tc>
          <w:tcPr>
            <w:tcW w:w="142" w:type="dxa"/>
          </w:tcPr>
          <w:p w:rsidR="006A79FF" w:rsidRPr="008F7DBC" w:rsidRDefault="006A79FF" w:rsidP="00753475">
            <w:pPr>
              <w:ind w:left="142" w:hanging="142"/>
              <w:rPr>
                <w:rFonts w:asciiTheme="minorHAnsi" w:eastAsia="Calibri" w:hAnsiTheme="minorHAnsi" w:cstheme="minorHAnsi"/>
                <w:sz w:val="22"/>
                <w:szCs w:val="22"/>
              </w:rPr>
            </w:pPr>
          </w:p>
        </w:tc>
        <w:tc>
          <w:tcPr>
            <w:tcW w:w="4216" w:type="dxa"/>
            <w:shd w:val="clear" w:color="auto" w:fill="auto"/>
          </w:tcPr>
          <w:p w:rsidR="006A79FF" w:rsidRPr="008F7DBC" w:rsidRDefault="006A79FF" w:rsidP="00753475">
            <w:pPr>
              <w:ind w:left="142" w:hanging="142"/>
              <w:rPr>
                <w:rFonts w:asciiTheme="minorHAnsi" w:hAnsiTheme="minorHAnsi" w:cstheme="minorHAnsi"/>
                <w:sz w:val="22"/>
                <w:szCs w:val="22"/>
              </w:rPr>
            </w:pPr>
            <w:r w:rsidRPr="008F7DBC">
              <w:rPr>
                <w:rFonts w:asciiTheme="minorHAnsi" w:hAnsiTheme="minorHAnsi" w:cstheme="minorHAnsi"/>
                <w:sz w:val="22"/>
                <w:szCs w:val="22"/>
              </w:rPr>
              <w:t>Αποστόλου Ιωάννης</w:t>
            </w:r>
          </w:p>
        </w:tc>
        <w:tc>
          <w:tcPr>
            <w:tcW w:w="4938" w:type="dxa"/>
            <w:shd w:val="clear" w:color="auto" w:fill="auto"/>
          </w:tcPr>
          <w:p w:rsidR="006A79FF" w:rsidRPr="008F7DBC" w:rsidRDefault="006A79FF" w:rsidP="00753475">
            <w:pPr>
              <w:ind w:left="142" w:hanging="142"/>
              <w:rPr>
                <w:rFonts w:asciiTheme="minorHAnsi" w:hAnsiTheme="minorHAnsi" w:cstheme="minorHAnsi"/>
                <w:sz w:val="22"/>
                <w:szCs w:val="22"/>
              </w:rPr>
            </w:pPr>
            <w:r w:rsidRPr="008F7DBC">
              <w:rPr>
                <w:rFonts w:asciiTheme="minorHAnsi" w:eastAsia="Arial" w:hAnsiTheme="minorHAnsi" w:cstheme="minorHAnsi"/>
                <w:sz w:val="22"/>
                <w:szCs w:val="22"/>
              </w:rPr>
              <w:t xml:space="preserve">             ΙΩΑΝΝΗΣ .Δ. ΤΑΓΚΑΛΕΓΚΑΣ</w:t>
            </w:r>
          </w:p>
        </w:tc>
      </w:tr>
      <w:tr w:rsidR="006A79FF" w:rsidRPr="008F7DBC" w:rsidTr="00753475">
        <w:tc>
          <w:tcPr>
            <w:tcW w:w="425" w:type="dxa"/>
          </w:tcPr>
          <w:p w:rsidR="006A79FF" w:rsidRPr="008F7DBC" w:rsidRDefault="006A79FF" w:rsidP="00753475">
            <w:pPr>
              <w:snapToGrid w:val="0"/>
              <w:ind w:left="142" w:hanging="142"/>
              <w:rPr>
                <w:rFonts w:asciiTheme="minorHAnsi" w:eastAsia="Calibri" w:hAnsiTheme="minorHAnsi" w:cstheme="minorHAnsi"/>
                <w:sz w:val="22"/>
                <w:szCs w:val="22"/>
              </w:rPr>
            </w:pPr>
            <w:r w:rsidRPr="008F7DBC">
              <w:rPr>
                <w:rFonts w:asciiTheme="minorHAnsi" w:eastAsia="Calibri" w:hAnsiTheme="minorHAnsi" w:cstheme="minorHAnsi"/>
                <w:sz w:val="22"/>
                <w:szCs w:val="22"/>
              </w:rPr>
              <w:t>5</w:t>
            </w:r>
          </w:p>
        </w:tc>
        <w:tc>
          <w:tcPr>
            <w:tcW w:w="142" w:type="dxa"/>
          </w:tcPr>
          <w:p w:rsidR="006A79FF" w:rsidRPr="008F7DBC" w:rsidRDefault="006A79FF" w:rsidP="00753475">
            <w:pPr>
              <w:ind w:left="142" w:hanging="142"/>
              <w:rPr>
                <w:rFonts w:asciiTheme="minorHAnsi" w:hAnsiTheme="minorHAnsi" w:cstheme="minorHAnsi"/>
                <w:sz w:val="22"/>
                <w:szCs w:val="22"/>
              </w:rPr>
            </w:pPr>
          </w:p>
        </w:tc>
        <w:tc>
          <w:tcPr>
            <w:tcW w:w="4216" w:type="dxa"/>
            <w:shd w:val="clear" w:color="auto" w:fill="auto"/>
          </w:tcPr>
          <w:p w:rsidR="006A79FF" w:rsidRPr="008F7DBC" w:rsidRDefault="006A79FF" w:rsidP="00753475">
            <w:pPr>
              <w:ind w:left="142" w:hanging="142"/>
              <w:rPr>
                <w:rFonts w:asciiTheme="minorHAnsi" w:hAnsiTheme="minorHAnsi" w:cstheme="minorHAnsi"/>
                <w:sz w:val="22"/>
                <w:szCs w:val="22"/>
              </w:rPr>
            </w:pPr>
            <w:proofErr w:type="spellStart"/>
            <w:r w:rsidRPr="008F7DBC">
              <w:rPr>
                <w:rFonts w:asciiTheme="minorHAnsi" w:eastAsia="Calibri" w:hAnsiTheme="minorHAnsi" w:cstheme="minorHAnsi"/>
                <w:sz w:val="22"/>
                <w:szCs w:val="22"/>
              </w:rPr>
              <w:t>Σάκκος</w:t>
            </w:r>
            <w:proofErr w:type="spellEnd"/>
            <w:r w:rsidRPr="008F7DBC">
              <w:rPr>
                <w:rFonts w:asciiTheme="minorHAnsi" w:eastAsia="Calibri" w:hAnsiTheme="minorHAnsi" w:cstheme="minorHAnsi"/>
                <w:sz w:val="22"/>
                <w:szCs w:val="22"/>
              </w:rPr>
              <w:t xml:space="preserve"> Μάριος   </w:t>
            </w:r>
          </w:p>
        </w:tc>
        <w:tc>
          <w:tcPr>
            <w:tcW w:w="4938" w:type="dxa"/>
            <w:shd w:val="clear" w:color="auto" w:fill="auto"/>
          </w:tcPr>
          <w:p w:rsidR="006A79FF" w:rsidRPr="008F7DBC" w:rsidRDefault="006A79FF" w:rsidP="00753475">
            <w:pPr>
              <w:ind w:left="142" w:hanging="142"/>
              <w:rPr>
                <w:rFonts w:asciiTheme="minorHAnsi" w:hAnsiTheme="minorHAnsi" w:cstheme="minorHAnsi"/>
                <w:sz w:val="22"/>
                <w:szCs w:val="22"/>
              </w:rPr>
            </w:pPr>
            <w:r w:rsidRPr="008F7DBC">
              <w:rPr>
                <w:rFonts w:asciiTheme="minorHAnsi" w:eastAsia="Arial" w:hAnsiTheme="minorHAnsi" w:cstheme="minorHAnsi"/>
                <w:sz w:val="22"/>
                <w:szCs w:val="22"/>
              </w:rPr>
              <w:t xml:space="preserve"> </w:t>
            </w:r>
          </w:p>
        </w:tc>
      </w:tr>
      <w:tr w:rsidR="006A79FF" w:rsidRPr="008F7DBC" w:rsidTr="00753475">
        <w:tc>
          <w:tcPr>
            <w:tcW w:w="425" w:type="dxa"/>
          </w:tcPr>
          <w:p w:rsidR="006A79FF" w:rsidRPr="008F7DBC" w:rsidRDefault="006A79FF" w:rsidP="00753475">
            <w:pPr>
              <w:snapToGrid w:val="0"/>
              <w:ind w:left="142" w:hanging="142"/>
              <w:rPr>
                <w:rFonts w:asciiTheme="minorHAnsi" w:hAnsiTheme="minorHAnsi" w:cstheme="minorHAnsi"/>
                <w:sz w:val="22"/>
                <w:szCs w:val="22"/>
              </w:rPr>
            </w:pPr>
            <w:r w:rsidRPr="008F7DBC">
              <w:rPr>
                <w:rFonts w:asciiTheme="minorHAnsi" w:hAnsiTheme="minorHAnsi" w:cstheme="minorHAnsi"/>
                <w:sz w:val="22"/>
                <w:szCs w:val="22"/>
              </w:rPr>
              <w:t>6</w:t>
            </w:r>
          </w:p>
        </w:tc>
        <w:tc>
          <w:tcPr>
            <w:tcW w:w="142" w:type="dxa"/>
          </w:tcPr>
          <w:p w:rsidR="006A79FF" w:rsidRPr="008F7DBC" w:rsidRDefault="006A79FF" w:rsidP="00753475">
            <w:pPr>
              <w:ind w:left="142" w:hanging="142"/>
              <w:rPr>
                <w:rFonts w:asciiTheme="minorHAnsi" w:eastAsia="Calibri" w:hAnsiTheme="minorHAnsi" w:cstheme="minorHAnsi"/>
                <w:sz w:val="22"/>
                <w:szCs w:val="22"/>
              </w:rPr>
            </w:pPr>
          </w:p>
        </w:tc>
        <w:tc>
          <w:tcPr>
            <w:tcW w:w="4216" w:type="dxa"/>
            <w:shd w:val="clear" w:color="auto" w:fill="auto"/>
          </w:tcPr>
          <w:p w:rsidR="006A79FF" w:rsidRPr="008F7DBC" w:rsidRDefault="006A79FF" w:rsidP="00753475">
            <w:pPr>
              <w:spacing w:line="276" w:lineRule="auto"/>
              <w:ind w:left="142" w:hanging="142"/>
              <w:rPr>
                <w:rFonts w:asciiTheme="minorHAnsi" w:hAnsiTheme="minorHAnsi" w:cstheme="minorHAnsi"/>
                <w:sz w:val="22"/>
                <w:szCs w:val="22"/>
              </w:rPr>
            </w:pPr>
            <w:proofErr w:type="spellStart"/>
            <w:r w:rsidRPr="008F7DBC">
              <w:rPr>
                <w:rFonts w:asciiTheme="minorHAnsi" w:eastAsia="Calibri" w:hAnsiTheme="minorHAnsi" w:cstheme="minorHAnsi"/>
                <w:sz w:val="22"/>
                <w:szCs w:val="22"/>
              </w:rPr>
              <w:t>Μερτζάνης</w:t>
            </w:r>
            <w:proofErr w:type="spellEnd"/>
            <w:r w:rsidRPr="008F7DBC">
              <w:rPr>
                <w:rFonts w:asciiTheme="minorHAnsi" w:eastAsia="Calibri" w:hAnsiTheme="minorHAnsi" w:cstheme="minorHAnsi"/>
                <w:sz w:val="22"/>
                <w:szCs w:val="22"/>
              </w:rPr>
              <w:t xml:space="preserve"> Κων/νος  </w:t>
            </w:r>
          </w:p>
        </w:tc>
        <w:tc>
          <w:tcPr>
            <w:tcW w:w="4938" w:type="dxa"/>
            <w:shd w:val="clear" w:color="auto" w:fill="auto"/>
          </w:tcPr>
          <w:p w:rsidR="006A79FF" w:rsidRPr="008F7DBC" w:rsidRDefault="006A79FF" w:rsidP="00753475">
            <w:pPr>
              <w:snapToGrid w:val="0"/>
              <w:spacing w:line="276" w:lineRule="auto"/>
              <w:ind w:left="142" w:hanging="142"/>
              <w:rPr>
                <w:rFonts w:asciiTheme="minorHAnsi" w:hAnsiTheme="minorHAnsi" w:cstheme="minorHAnsi"/>
                <w:sz w:val="22"/>
                <w:szCs w:val="22"/>
              </w:rPr>
            </w:pPr>
          </w:p>
        </w:tc>
      </w:tr>
      <w:tr w:rsidR="006A79FF" w:rsidRPr="008F7DBC" w:rsidTr="00753475">
        <w:tc>
          <w:tcPr>
            <w:tcW w:w="425" w:type="dxa"/>
          </w:tcPr>
          <w:p w:rsidR="006A79FF" w:rsidRPr="008F7DBC" w:rsidRDefault="006A79FF" w:rsidP="00753475">
            <w:pPr>
              <w:ind w:left="142" w:hanging="142"/>
              <w:rPr>
                <w:rFonts w:asciiTheme="minorHAnsi" w:eastAsia="Calibri" w:hAnsiTheme="minorHAnsi" w:cstheme="minorHAnsi"/>
                <w:sz w:val="22"/>
                <w:szCs w:val="22"/>
              </w:rPr>
            </w:pPr>
            <w:r w:rsidRPr="008F7DBC">
              <w:rPr>
                <w:rFonts w:asciiTheme="minorHAnsi" w:eastAsia="Calibri" w:hAnsiTheme="minorHAnsi" w:cstheme="minorHAnsi"/>
                <w:sz w:val="22"/>
                <w:szCs w:val="22"/>
              </w:rPr>
              <w:t>7</w:t>
            </w:r>
          </w:p>
        </w:tc>
        <w:tc>
          <w:tcPr>
            <w:tcW w:w="142" w:type="dxa"/>
          </w:tcPr>
          <w:p w:rsidR="006A79FF" w:rsidRPr="008F7DBC" w:rsidRDefault="006A79FF" w:rsidP="00753475">
            <w:pPr>
              <w:spacing w:line="276" w:lineRule="auto"/>
              <w:ind w:left="142" w:hanging="142"/>
              <w:rPr>
                <w:rFonts w:asciiTheme="minorHAnsi" w:eastAsia="Calibri" w:hAnsiTheme="minorHAnsi" w:cstheme="minorHAnsi"/>
                <w:sz w:val="22"/>
                <w:szCs w:val="22"/>
              </w:rPr>
            </w:pPr>
          </w:p>
        </w:tc>
        <w:tc>
          <w:tcPr>
            <w:tcW w:w="4216" w:type="dxa"/>
            <w:shd w:val="clear" w:color="auto" w:fill="auto"/>
          </w:tcPr>
          <w:p w:rsidR="006A79FF" w:rsidRPr="008F7DBC" w:rsidRDefault="006A79FF" w:rsidP="00753475">
            <w:pPr>
              <w:ind w:left="142" w:hanging="142"/>
              <w:rPr>
                <w:rFonts w:asciiTheme="minorHAnsi" w:hAnsiTheme="minorHAnsi" w:cstheme="minorHAnsi"/>
                <w:sz w:val="22"/>
                <w:szCs w:val="22"/>
              </w:rPr>
            </w:pPr>
            <w:proofErr w:type="spellStart"/>
            <w:r w:rsidRPr="008F7DBC">
              <w:rPr>
                <w:rFonts w:asciiTheme="minorHAnsi" w:hAnsiTheme="minorHAnsi" w:cstheme="minorHAnsi"/>
                <w:sz w:val="22"/>
                <w:szCs w:val="22"/>
              </w:rPr>
              <w:t>Σαγιάννης</w:t>
            </w:r>
            <w:proofErr w:type="spellEnd"/>
            <w:r w:rsidRPr="008F7DBC">
              <w:rPr>
                <w:rFonts w:asciiTheme="minorHAnsi" w:hAnsiTheme="minorHAnsi" w:cstheme="minorHAnsi"/>
                <w:sz w:val="22"/>
                <w:szCs w:val="22"/>
              </w:rPr>
              <w:t xml:space="preserve"> Μιχαήλ  </w:t>
            </w:r>
          </w:p>
        </w:tc>
        <w:tc>
          <w:tcPr>
            <w:tcW w:w="4938" w:type="dxa"/>
            <w:shd w:val="clear" w:color="auto" w:fill="auto"/>
          </w:tcPr>
          <w:p w:rsidR="006A79FF" w:rsidRPr="008F7DBC" w:rsidRDefault="006A79FF" w:rsidP="00753475">
            <w:pPr>
              <w:snapToGrid w:val="0"/>
              <w:spacing w:line="276" w:lineRule="auto"/>
              <w:ind w:left="142" w:hanging="142"/>
              <w:rPr>
                <w:rFonts w:asciiTheme="minorHAnsi" w:hAnsiTheme="minorHAnsi" w:cstheme="minorHAnsi"/>
                <w:sz w:val="22"/>
                <w:szCs w:val="22"/>
              </w:rPr>
            </w:pPr>
          </w:p>
        </w:tc>
      </w:tr>
      <w:tr w:rsidR="006A79FF" w:rsidRPr="008F7DBC" w:rsidTr="00753475">
        <w:tc>
          <w:tcPr>
            <w:tcW w:w="425" w:type="dxa"/>
          </w:tcPr>
          <w:p w:rsidR="006A79FF" w:rsidRPr="008F7DBC" w:rsidRDefault="006A79FF" w:rsidP="00753475">
            <w:pPr>
              <w:snapToGrid w:val="0"/>
              <w:spacing w:line="276" w:lineRule="auto"/>
              <w:ind w:left="142" w:hanging="142"/>
              <w:rPr>
                <w:rFonts w:asciiTheme="minorHAnsi" w:eastAsia="Calibri" w:hAnsiTheme="minorHAnsi" w:cstheme="minorHAnsi"/>
                <w:sz w:val="22"/>
                <w:szCs w:val="22"/>
              </w:rPr>
            </w:pPr>
            <w:r w:rsidRPr="008F7DBC">
              <w:rPr>
                <w:rFonts w:asciiTheme="minorHAnsi" w:eastAsia="Calibri" w:hAnsiTheme="minorHAnsi" w:cstheme="minorHAnsi"/>
                <w:sz w:val="22"/>
                <w:szCs w:val="22"/>
              </w:rPr>
              <w:t>8</w:t>
            </w:r>
          </w:p>
        </w:tc>
        <w:tc>
          <w:tcPr>
            <w:tcW w:w="142" w:type="dxa"/>
          </w:tcPr>
          <w:p w:rsidR="006A79FF" w:rsidRPr="008F7DBC" w:rsidRDefault="006A79FF" w:rsidP="00753475">
            <w:pPr>
              <w:ind w:left="142" w:hanging="142"/>
              <w:rPr>
                <w:rFonts w:asciiTheme="minorHAnsi" w:eastAsia="Arial" w:hAnsiTheme="minorHAnsi" w:cstheme="minorHAnsi"/>
                <w:sz w:val="22"/>
                <w:szCs w:val="22"/>
              </w:rPr>
            </w:pPr>
          </w:p>
        </w:tc>
        <w:tc>
          <w:tcPr>
            <w:tcW w:w="4216" w:type="dxa"/>
            <w:shd w:val="clear" w:color="auto" w:fill="auto"/>
          </w:tcPr>
          <w:p w:rsidR="006A79FF" w:rsidRPr="008F7DBC" w:rsidRDefault="006A79FF" w:rsidP="00753475">
            <w:pPr>
              <w:tabs>
                <w:tab w:val="left" w:pos="718"/>
              </w:tabs>
              <w:ind w:left="142" w:hanging="142"/>
              <w:rPr>
                <w:rFonts w:asciiTheme="minorHAnsi" w:hAnsiTheme="minorHAnsi" w:cstheme="minorHAnsi"/>
                <w:sz w:val="22"/>
                <w:szCs w:val="22"/>
              </w:rPr>
            </w:pPr>
            <w:proofErr w:type="spellStart"/>
            <w:r w:rsidRPr="008F7DBC">
              <w:rPr>
                <w:rFonts w:asciiTheme="minorHAnsi" w:hAnsiTheme="minorHAnsi" w:cstheme="minorHAnsi"/>
                <w:sz w:val="22"/>
                <w:szCs w:val="22"/>
              </w:rPr>
              <w:t>Καπλάνης</w:t>
            </w:r>
            <w:proofErr w:type="spellEnd"/>
            <w:r w:rsidRPr="008F7DBC">
              <w:rPr>
                <w:rFonts w:asciiTheme="minorHAnsi" w:hAnsiTheme="minorHAnsi" w:cstheme="minorHAnsi"/>
                <w:sz w:val="22"/>
                <w:szCs w:val="22"/>
              </w:rPr>
              <w:t xml:space="preserve"> Κων/νος  </w:t>
            </w:r>
          </w:p>
        </w:tc>
        <w:tc>
          <w:tcPr>
            <w:tcW w:w="4938" w:type="dxa"/>
            <w:shd w:val="clear" w:color="auto" w:fill="auto"/>
          </w:tcPr>
          <w:p w:rsidR="006A79FF" w:rsidRPr="008F7DBC" w:rsidRDefault="006A79FF" w:rsidP="00753475">
            <w:pPr>
              <w:snapToGrid w:val="0"/>
              <w:spacing w:line="276" w:lineRule="auto"/>
              <w:ind w:left="142" w:hanging="142"/>
              <w:rPr>
                <w:rFonts w:asciiTheme="minorHAnsi" w:hAnsiTheme="minorHAnsi" w:cstheme="minorHAnsi"/>
                <w:sz w:val="22"/>
                <w:szCs w:val="22"/>
              </w:rPr>
            </w:pPr>
          </w:p>
        </w:tc>
      </w:tr>
      <w:tr w:rsidR="006A79FF" w:rsidRPr="008F7DBC" w:rsidTr="00753475">
        <w:tc>
          <w:tcPr>
            <w:tcW w:w="425" w:type="dxa"/>
          </w:tcPr>
          <w:p w:rsidR="006A79FF" w:rsidRPr="008F7DBC" w:rsidRDefault="006A79FF" w:rsidP="00753475">
            <w:pPr>
              <w:snapToGrid w:val="0"/>
              <w:ind w:left="142" w:hanging="142"/>
              <w:rPr>
                <w:rFonts w:asciiTheme="minorHAnsi" w:hAnsiTheme="minorHAnsi" w:cstheme="minorHAnsi"/>
                <w:sz w:val="22"/>
                <w:szCs w:val="22"/>
              </w:rPr>
            </w:pPr>
            <w:r w:rsidRPr="008F7DBC">
              <w:rPr>
                <w:rFonts w:asciiTheme="minorHAnsi" w:hAnsiTheme="minorHAnsi" w:cstheme="minorHAnsi"/>
                <w:sz w:val="22"/>
                <w:szCs w:val="22"/>
              </w:rPr>
              <w:lastRenderedPageBreak/>
              <w:t>9</w:t>
            </w:r>
          </w:p>
        </w:tc>
        <w:tc>
          <w:tcPr>
            <w:tcW w:w="142" w:type="dxa"/>
          </w:tcPr>
          <w:p w:rsidR="006A79FF" w:rsidRPr="008F7DBC" w:rsidRDefault="006A79FF" w:rsidP="00753475">
            <w:pPr>
              <w:ind w:left="142" w:hanging="142"/>
              <w:rPr>
                <w:rFonts w:asciiTheme="minorHAnsi" w:hAnsiTheme="minorHAnsi" w:cstheme="minorHAnsi"/>
                <w:sz w:val="22"/>
                <w:szCs w:val="22"/>
              </w:rPr>
            </w:pPr>
          </w:p>
        </w:tc>
        <w:tc>
          <w:tcPr>
            <w:tcW w:w="4216" w:type="dxa"/>
            <w:shd w:val="clear" w:color="auto" w:fill="auto"/>
          </w:tcPr>
          <w:p w:rsidR="006A79FF" w:rsidRPr="008F7DBC" w:rsidRDefault="006A79FF" w:rsidP="00753475">
            <w:pPr>
              <w:snapToGrid w:val="0"/>
              <w:ind w:left="142" w:hanging="142"/>
              <w:rPr>
                <w:rFonts w:asciiTheme="minorHAnsi" w:hAnsiTheme="minorHAnsi" w:cstheme="minorHAnsi"/>
                <w:sz w:val="22"/>
                <w:szCs w:val="22"/>
              </w:rPr>
            </w:pPr>
            <w:r w:rsidRPr="008F7DBC">
              <w:rPr>
                <w:rFonts w:asciiTheme="minorHAnsi" w:hAnsiTheme="minorHAnsi" w:cstheme="minorHAnsi"/>
                <w:sz w:val="22"/>
                <w:szCs w:val="22"/>
              </w:rPr>
              <w:t xml:space="preserve"> </w:t>
            </w:r>
            <w:proofErr w:type="spellStart"/>
            <w:r w:rsidRPr="008F7DBC">
              <w:rPr>
                <w:rFonts w:asciiTheme="minorHAnsi" w:hAnsiTheme="minorHAnsi" w:cstheme="minorHAnsi"/>
                <w:sz w:val="22"/>
                <w:szCs w:val="22"/>
              </w:rPr>
              <w:t>Τόλιας</w:t>
            </w:r>
            <w:proofErr w:type="spellEnd"/>
            <w:r w:rsidRPr="008F7DBC">
              <w:rPr>
                <w:rFonts w:asciiTheme="minorHAnsi" w:hAnsiTheme="minorHAnsi" w:cstheme="minorHAnsi"/>
                <w:sz w:val="22"/>
                <w:szCs w:val="22"/>
              </w:rPr>
              <w:t xml:space="preserve"> Δημήτριος</w:t>
            </w:r>
          </w:p>
        </w:tc>
        <w:tc>
          <w:tcPr>
            <w:tcW w:w="4938" w:type="dxa"/>
            <w:shd w:val="clear" w:color="auto" w:fill="auto"/>
          </w:tcPr>
          <w:p w:rsidR="006A79FF" w:rsidRPr="008F7DBC" w:rsidRDefault="006A79FF" w:rsidP="00753475">
            <w:pPr>
              <w:snapToGrid w:val="0"/>
              <w:spacing w:line="276" w:lineRule="auto"/>
              <w:ind w:left="142" w:hanging="142"/>
              <w:rPr>
                <w:rFonts w:asciiTheme="minorHAnsi" w:hAnsiTheme="minorHAnsi" w:cstheme="minorHAnsi"/>
                <w:sz w:val="22"/>
                <w:szCs w:val="22"/>
              </w:rPr>
            </w:pPr>
          </w:p>
        </w:tc>
      </w:tr>
      <w:tr w:rsidR="006A79FF" w:rsidRPr="008F7DBC" w:rsidTr="00753475">
        <w:tc>
          <w:tcPr>
            <w:tcW w:w="425" w:type="dxa"/>
          </w:tcPr>
          <w:p w:rsidR="006A79FF" w:rsidRPr="008F7DBC" w:rsidRDefault="006A79FF" w:rsidP="00753475">
            <w:pPr>
              <w:snapToGrid w:val="0"/>
              <w:ind w:left="142" w:hanging="142"/>
              <w:rPr>
                <w:rFonts w:asciiTheme="minorHAnsi" w:hAnsiTheme="minorHAnsi" w:cstheme="minorHAnsi"/>
                <w:sz w:val="22"/>
                <w:szCs w:val="22"/>
              </w:rPr>
            </w:pPr>
            <w:r w:rsidRPr="008F7DBC">
              <w:rPr>
                <w:rFonts w:asciiTheme="minorHAnsi" w:hAnsiTheme="minorHAnsi" w:cstheme="minorHAnsi"/>
                <w:sz w:val="22"/>
                <w:szCs w:val="22"/>
              </w:rPr>
              <w:t>10</w:t>
            </w:r>
          </w:p>
        </w:tc>
        <w:tc>
          <w:tcPr>
            <w:tcW w:w="142" w:type="dxa"/>
          </w:tcPr>
          <w:p w:rsidR="006A79FF" w:rsidRPr="008F7DBC" w:rsidRDefault="006A79FF" w:rsidP="00753475">
            <w:pPr>
              <w:snapToGrid w:val="0"/>
              <w:ind w:left="142" w:hanging="142"/>
              <w:rPr>
                <w:rFonts w:asciiTheme="minorHAnsi" w:eastAsia="Arial" w:hAnsiTheme="minorHAnsi" w:cstheme="minorHAnsi"/>
                <w:sz w:val="22"/>
                <w:szCs w:val="22"/>
              </w:rPr>
            </w:pPr>
          </w:p>
        </w:tc>
        <w:tc>
          <w:tcPr>
            <w:tcW w:w="4216" w:type="dxa"/>
            <w:shd w:val="clear" w:color="auto" w:fill="auto"/>
          </w:tcPr>
          <w:p w:rsidR="006A79FF" w:rsidRPr="008F7DBC" w:rsidRDefault="006A79FF" w:rsidP="00753475">
            <w:pPr>
              <w:tabs>
                <w:tab w:val="left" w:pos="718"/>
              </w:tabs>
              <w:rPr>
                <w:rFonts w:asciiTheme="minorHAnsi" w:hAnsiTheme="minorHAnsi" w:cstheme="minorHAnsi"/>
                <w:sz w:val="22"/>
                <w:szCs w:val="22"/>
              </w:rPr>
            </w:pPr>
            <w:proofErr w:type="spellStart"/>
            <w:r w:rsidRPr="008F7DBC">
              <w:rPr>
                <w:rFonts w:asciiTheme="minorHAnsi" w:hAnsiTheme="minorHAnsi" w:cstheme="minorHAnsi"/>
                <w:sz w:val="22"/>
                <w:szCs w:val="22"/>
              </w:rPr>
              <w:t>Τζουβάρας</w:t>
            </w:r>
            <w:proofErr w:type="spellEnd"/>
            <w:r w:rsidRPr="008F7DBC">
              <w:rPr>
                <w:rFonts w:asciiTheme="minorHAnsi" w:hAnsiTheme="minorHAnsi" w:cstheme="minorHAnsi"/>
                <w:sz w:val="22"/>
                <w:szCs w:val="22"/>
              </w:rPr>
              <w:t xml:space="preserve"> Νικόλαος</w:t>
            </w:r>
          </w:p>
        </w:tc>
        <w:tc>
          <w:tcPr>
            <w:tcW w:w="4938" w:type="dxa"/>
            <w:shd w:val="clear" w:color="auto" w:fill="auto"/>
          </w:tcPr>
          <w:p w:rsidR="006A79FF" w:rsidRPr="008F7DBC" w:rsidRDefault="006A79FF" w:rsidP="00753475">
            <w:pPr>
              <w:snapToGrid w:val="0"/>
              <w:spacing w:line="276" w:lineRule="auto"/>
              <w:ind w:left="142" w:hanging="142"/>
              <w:rPr>
                <w:rFonts w:asciiTheme="minorHAnsi" w:hAnsiTheme="minorHAnsi" w:cstheme="minorHAnsi"/>
                <w:sz w:val="22"/>
                <w:szCs w:val="22"/>
              </w:rPr>
            </w:pPr>
          </w:p>
        </w:tc>
      </w:tr>
      <w:tr w:rsidR="006A79FF" w:rsidRPr="008F7DBC" w:rsidTr="00753475">
        <w:tc>
          <w:tcPr>
            <w:tcW w:w="425" w:type="dxa"/>
          </w:tcPr>
          <w:p w:rsidR="006A79FF" w:rsidRPr="008F7DBC" w:rsidRDefault="006A79FF" w:rsidP="00753475">
            <w:pPr>
              <w:ind w:left="142" w:hanging="142"/>
              <w:rPr>
                <w:rFonts w:asciiTheme="minorHAnsi" w:hAnsiTheme="minorHAnsi" w:cstheme="minorHAnsi"/>
                <w:sz w:val="22"/>
                <w:szCs w:val="22"/>
              </w:rPr>
            </w:pPr>
            <w:r w:rsidRPr="008F7DBC">
              <w:rPr>
                <w:rFonts w:asciiTheme="minorHAnsi" w:hAnsiTheme="minorHAnsi" w:cstheme="minorHAnsi"/>
                <w:sz w:val="22"/>
                <w:szCs w:val="22"/>
              </w:rPr>
              <w:t>11</w:t>
            </w:r>
          </w:p>
        </w:tc>
        <w:tc>
          <w:tcPr>
            <w:tcW w:w="142" w:type="dxa"/>
          </w:tcPr>
          <w:p w:rsidR="006A79FF" w:rsidRPr="008F7DBC" w:rsidRDefault="006A79FF" w:rsidP="00753475">
            <w:pPr>
              <w:snapToGrid w:val="0"/>
              <w:ind w:left="142" w:hanging="142"/>
              <w:rPr>
                <w:rFonts w:asciiTheme="minorHAnsi" w:eastAsia="Arial" w:hAnsiTheme="minorHAnsi" w:cstheme="minorHAnsi"/>
                <w:sz w:val="22"/>
                <w:szCs w:val="22"/>
              </w:rPr>
            </w:pPr>
          </w:p>
        </w:tc>
        <w:tc>
          <w:tcPr>
            <w:tcW w:w="4216" w:type="dxa"/>
            <w:shd w:val="clear" w:color="auto" w:fill="auto"/>
          </w:tcPr>
          <w:p w:rsidR="006A79FF" w:rsidRPr="008F7DBC" w:rsidRDefault="006A79FF" w:rsidP="00753475">
            <w:pPr>
              <w:tabs>
                <w:tab w:val="left" w:pos="718"/>
              </w:tabs>
              <w:ind w:left="142" w:hanging="142"/>
              <w:rPr>
                <w:rFonts w:asciiTheme="minorHAnsi" w:hAnsiTheme="minorHAnsi" w:cstheme="minorHAnsi"/>
                <w:sz w:val="22"/>
                <w:szCs w:val="22"/>
              </w:rPr>
            </w:pPr>
            <w:r w:rsidRPr="008F7DBC">
              <w:rPr>
                <w:rFonts w:asciiTheme="minorHAnsi" w:hAnsiTheme="minorHAnsi" w:cstheme="minorHAnsi"/>
                <w:sz w:val="22"/>
                <w:szCs w:val="22"/>
              </w:rPr>
              <w:t xml:space="preserve"> Καραλής Χρήστος</w:t>
            </w:r>
          </w:p>
        </w:tc>
        <w:tc>
          <w:tcPr>
            <w:tcW w:w="4938" w:type="dxa"/>
            <w:shd w:val="clear" w:color="auto" w:fill="auto"/>
          </w:tcPr>
          <w:p w:rsidR="006A79FF" w:rsidRPr="008F7DBC" w:rsidRDefault="006A79FF" w:rsidP="00753475">
            <w:pPr>
              <w:snapToGrid w:val="0"/>
              <w:spacing w:line="276" w:lineRule="auto"/>
              <w:ind w:left="142" w:hanging="142"/>
              <w:rPr>
                <w:rFonts w:asciiTheme="minorHAnsi" w:hAnsiTheme="minorHAnsi" w:cstheme="minorHAnsi"/>
                <w:sz w:val="22"/>
                <w:szCs w:val="22"/>
              </w:rPr>
            </w:pPr>
          </w:p>
        </w:tc>
      </w:tr>
      <w:tr w:rsidR="006A79FF" w:rsidRPr="008F7DBC" w:rsidTr="00753475">
        <w:tc>
          <w:tcPr>
            <w:tcW w:w="425" w:type="dxa"/>
          </w:tcPr>
          <w:p w:rsidR="006A79FF" w:rsidRPr="008F7DBC" w:rsidRDefault="006A79FF" w:rsidP="00753475">
            <w:pPr>
              <w:ind w:left="142" w:hanging="142"/>
              <w:rPr>
                <w:rFonts w:asciiTheme="minorHAnsi" w:hAnsiTheme="minorHAnsi" w:cstheme="minorHAnsi"/>
                <w:sz w:val="22"/>
                <w:szCs w:val="22"/>
              </w:rPr>
            </w:pPr>
            <w:r w:rsidRPr="008F7DBC">
              <w:rPr>
                <w:rFonts w:asciiTheme="minorHAnsi" w:hAnsiTheme="minorHAnsi" w:cstheme="minorHAnsi"/>
                <w:sz w:val="22"/>
                <w:szCs w:val="22"/>
              </w:rPr>
              <w:t xml:space="preserve"> 12</w:t>
            </w:r>
          </w:p>
        </w:tc>
        <w:tc>
          <w:tcPr>
            <w:tcW w:w="142" w:type="dxa"/>
          </w:tcPr>
          <w:p w:rsidR="006A79FF" w:rsidRPr="008F7DBC" w:rsidRDefault="006A79FF" w:rsidP="00753475">
            <w:pPr>
              <w:snapToGrid w:val="0"/>
              <w:ind w:left="142" w:hanging="142"/>
              <w:rPr>
                <w:rFonts w:asciiTheme="minorHAnsi" w:eastAsia="Arial" w:hAnsiTheme="minorHAnsi" w:cstheme="minorHAnsi"/>
                <w:sz w:val="22"/>
                <w:szCs w:val="22"/>
              </w:rPr>
            </w:pPr>
          </w:p>
        </w:tc>
        <w:tc>
          <w:tcPr>
            <w:tcW w:w="4216" w:type="dxa"/>
            <w:shd w:val="clear" w:color="auto" w:fill="auto"/>
          </w:tcPr>
          <w:p w:rsidR="006A79FF" w:rsidRPr="008F7DBC" w:rsidRDefault="006A79FF" w:rsidP="00753475">
            <w:pPr>
              <w:tabs>
                <w:tab w:val="left" w:pos="718"/>
              </w:tabs>
              <w:ind w:left="142" w:hanging="142"/>
              <w:rPr>
                <w:rFonts w:asciiTheme="minorHAnsi" w:hAnsiTheme="minorHAnsi" w:cstheme="minorHAnsi"/>
                <w:sz w:val="22"/>
                <w:szCs w:val="22"/>
              </w:rPr>
            </w:pPr>
            <w:proofErr w:type="spellStart"/>
            <w:r w:rsidRPr="008F7DBC">
              <w:rPr>
                <w:rFonts w:asciiTheme="minorHAnsi" w:hAnsiTheme="minorHAnsi" w:cstheme="minorHAnsi"/>
                <w:sz w:val="22"/>
                <w:szCs w:val="22"/>
              </w:rPr>
              <w:t>Κοτσικώνας</w:t>
            </w:r>
            <w:proofErr w:type="spellEnd"/>
            <w:r w:rsidRPr="008F7DBC">
              <w:rPr>
                <w:rFonts w:asciiTheme="minorHAnsi" w:hAnsiTheme="minorHAnsi" w:cstheme="minorHAnsi"/>
                <w:sz w:val="22"/>
                <w:szCs w:val="22"/>
              </w:rPr>
              <w:t xml:space="preserve"> Επαμεινώνδας</w:t>
            </w:r>
          </w:p>
        </w:tc>
        <w:tc>
          <w:tcPr>
            <w:tcW w:w="4938" w:type="dxa"/>
            <w:shd w:val="clear" w:color="auto" w:fill="auto"/>
          </w:tcPr>
          <w:p w:rsidR="006A79FF" w:rsidRPr="008F7DBC" w:rsidRDefault="006A79FF" w:rsidP="00753475">
            <w:pPr>
              <w:snapToGrid w:val="0"/>
              <w:spacing w:line="276" w:lineRule="auto"/>
              <w:ind w:left="142" w:hanging="142"/>
              <w:rPr>
                <w:rFonts w:asciiTheme="minorHAnsi" w:hAnsiTheme="minorHAnsi" w:cstheme="minorHAnsi"/>
                <w:sz w:val="22"/>
                <w:szCs w:val="22"/>
              </w:rPr>
            </w:pPr>
          </w:p>
        </w:tc>
      </w:tr>
      <w:tr w:rsidR="006A79FF" w:rsidRPr="008F7DBC" w:rsidTr="00753475">
        <w:tc>
          <w:tcPr>
            <w:tcW w:w="425" w:type="dxa"/>
          </w:tcPr>
          <w:p w:rsidR="006A79FF" w:rsidRPr="008F7DBC" w:rsidRDefault="006A79FF" w:rsidP="00753475">
            <w:pPr>
              <w:ind w:left="142" w:hanging="142"/>
              <w:rPr>
                <w:rFonts w:asciiTheme="minorHAnsi" w:hAnsiTheme="minorHAnsi" w:cstheme="minorHAnsi"/>
                <w:sz w:val="22"/>
                <w:szCs w:val="22"/>
              </w:rPr>
            </w:pPr>
            <w:r w:rsidRPr="008F7DBC">
              <w:rPr>
                <w:rFonts w:asciiTheme="minorHAnsi" w:hAnsiTheme="minorHAnsi" w:cstheme="minorHAnsi"/>
                <w:sz w:val="22"/>
                <w:szCs w:val="22"/>
              </w:rPr>
              <w:t>13</w:t>
            </w:r>
          </w:p>
        </w:tc>
        <w:tc>
          <w:tcPr>
            <w:tcW w:w="142" w:type="dxa"/>
          </w:tcPr>
          <w:p w:rsidR="006A79FF" w:rsidRPr="008F7DBC" w:rsidRDefault="006A79FF" w:rsidP="00753475">
            <w:pPr>
              <w:snapToGrid w:val="0"/>
              <w:ind w:left="142" w:hanging="142"/>
              <w:rPr>
                <w:rFonts w:asciiTheme="minorHAnsi" w:eastAsia="Arial" w:hAnsiTheme="minorHAnsi" w:cstheme="minorHAnsi"/>
                <w:sz w:val="22"/>
                <w:szCs w:val="22"/>
              </w:rPr>
            </w:pPr>
          </w:p>
        </w:tc>
        <w:tc>
          <w:tcPr>
            <w:tcW w:w="4216" w:type="dxa"/>
            <w:shd w:val="clear" w:color="auto" w:fill="auto"/>
          </w:tcPr>
          <w:p w:rsidR="006A79FF" w:rsidRPr="008F7DBC" w:rsidRDefault="006A79FF" w:rsidP="00753475">
            <w:pPr>
              <w:tabs>
                <w:tab w:val="left" w:pos="718"/>
              </w:tabs>
              <w:ind w:left="142" w:hanging="142"/>
              <w:rPr>
                <w:rFonts w:asciiTheme="minorHAnsi" w:hAnsiTheme="minorHAnsi" w:cstheme="minorHAnsi"/>
                <w:sz w:val="22"/>
                <w:szCs w:val="22"/>
              </w:rPr>
            </w:pPr>
            <w:proofErr w:type="spellStart"/>
            <w:r w:rsidRPr="008F7DBC">
              <w:rPr>
                <w:rFonts w:asciiTheme="minorHAnsi" w:hAnsiTheme="minorHAnsi" w:cstheme="minorHAnsi"/>
                <w:sz w:val="22"/>
                <w:szCs w:val="22"/>
              </w:rPr>
              <w:t>Αρκουμάνης</w:t>
            </w:r>
            <w:proofErr w:type="spellEnd"/>
            <w:r w:rsidRPr="008F7DBC">
              <w:rPr>
                <w:rFonts w:asciiTheme="minorHAnsi" w:hAnsiTheme="minorHAnsi" w:cstheme="minorHAnsi"/>
                <w:sz w:val="22"/>
                <w:szCs w:val="22"/>
              </w:rPr>
              <w:t xml:space="preserve"> Πέτρος</w:t>
            </w:r>
          </w:p>
        </w:tc>
        <w:tc>
          <w:tcPr>
            <w:tcW w:w="4938" w:type="dxa"/>
            <w:shd w:val="clear" w:color="auto" w:fill="auto"/>
          </w:tcPr>
          <w:p w:rsidR="006A79FF" w:rsidRPr="008F7DBC" w:rsidRDefault="006A79FF" w:rsidP="00753475">
            <w:pPr>
              <w:snapToGrid w:val="0"/>
              <w:spacing w:line="276" w:lineRule="auto"/>
              <w:ind w:left="142" w:hanging="142"/>
              <w:rPr>
                <w:rFonts w:asciiTheme="minorHAnsi" w:hAnsiTheme="minorHAnsi" w:cstheme="minorHAnsi"/>
                <w:sz w:val="22"/>
                <w:szCs w:val="22"/>
              </w:rPr>
            </w:pPr>
          </w:p>
        </w:tc>
      </w:tr>
      <w:tr w:rsidR="006A79FF" w:rsidRPr="008F7DBC" w:rsidTr="00753475">
        <w:tc>
          <w:tcPr>
            <w:tcW w:w="425" w:type="dxa"/>
          </w:tcPr>
          <w:p w:rsidR="006A79FF" w:rsidRPr="008F7DBC" w:rsidRDefault="006A79FF" w:rsidP="00753475">
            <w:pPr>
              <w:ind w:left="142" w:hanging="142"/>
              <w:rPr>
                <w:rFonts w:asciiTheme="minorHAnsi" w:hAnsiTheme="minorHAnsi" w:cstheme="minorHAnsi"/>
                <w:sz w:val="22"/>
                <w:szCs w:val="22"/>
              </w:rPr>
            </w:pPr>
            <w:r w:rsidRPr="008F7DBC">
              <w:rPr>
                <w:rFonts w:asciiTheme="minorHAnsi" w:hAnsiTheme="minorHAnsi" w:cstheme="minorHAnsi"/>
                <w:sz w:val="22"/>
                <w:szCs w:val="22"/>
              </w:rPr>
              <w:t>14</w:t>
            </w:r>
          </w:p>
        </w:tc>
        <w:tc>
          <w:tcPr>
            <w:tcW w:w="142" w:type="dxa"/>
          </w:tcPr>
          <w:p w:rsidR="006A79FF" w:rsidRPr="008F7DBC" w:rsidRDefault="006A79FF" w:rsidP="00753475">
            <w:pPr>
              <w:snapToGrid w:val="0"/>
              <w:ind w:left="142" w:hanging="142"/>
              <w:rPr>
                <w:rFonts w:asciiTheme="minorHAnsi" w:eastAsia="Arial" w:hAnsiTheme="minorHAnsi" w:cstheme="minorHAnsi"/>
                <w:sz w:val="22"/>
                <w:szCs w:val="22"/>
              </w:rPr>
            </w:pPr>
          </w:p>
        </w:tc>
        <w:tc>
          <w:tcPr>
            <w:tcW w:w="4216" w:type="dxa"/>
            <w:shd w:val="clear" w:color="auto" w:fill="auto"/>
          </w:tcPr>
          <w:p w:rsidR="006A79FF" w:rsidRPr="008F7DBC" w:rsidRDefault="006A79FF" w:rsidP="00753475">
            <w:pPr>
              <w:tabs>
                <w:tab w:val="left" w:pos="718"/>
              </w:tabs>
              <w:ind w:left="142" w:hanging="142"/>
              <w:rPr>
                <w:rFonts w:asciiTheme="minorHAnsi" w:hAnsiTheme="minorHAnsi" w:cstheme="minorHAnsi"/>
                <w:sz w:val="22"/>
                <w:szCs w:val="22"/>
              </w:rPr>
            </w:pPr>
            <w:proofErr w:type="spellStart"/>
            <w:r w:rsidRPr="008F7DBC">
              <w:rPr>
                <w:rFonts w:asciiTheme="minorHAnsi" w:hAnsiTheme="minorHAnsi" w:cstheme="minorHAnsi"/>
                <w:sz w:val="22"/>
                <w:szCs w:val="22"/>
              </w:rPr>
              <w:t>Τσιφής</w:t>
            </w:r>
            <w:proofErr w:type="spellEnd"/>
            <w:r w:rsidRPr="008F7DBC">
              <w:rPr>
                <w:rFonts w:asciiTheme="minorHAnsi" w:hAnsiTheme="minorHAnsi" w:cstheme="minorHAnsi"/>
                <w:sz w:val="22"/>
                <w:szCs w:val="22"/>
              </w:rPr>
              <w:t xml:space="preserve"> Δημήτριος</w:t>
            </w:r>
          </w:p>
        </w:tc>
        <w:tc>
          <w:tcPr>
            <w:tcW w:w="4938" w:type="dxa"/>
            <w:shd w:val="clear" w:color="auto" w:fill="auto"/>
          </w:tcPr>
          <w:p w:rsidR="006A79FF" w:rsidRPr="008F7DBC" w:rsidRDefault="006A79FF" w:rsidP="00753475">
            <w:pPr>
              <w:snapToGrid w:val="0"/>
              <w:spacing w:line="276" w:lineRule="auto"/>
              <w:ind w:left="142" w:hanging="142"/>
              <w:rPr>
                <w:rFonts w:asciiTheme="minorHAnsi" w:hAnsiTheme="minorHAnsi" w:cstheme="minorHAnsi"/>
                <w:sz w:val="22"/>
                <w:szCs w:val="22"/>
              </w:rPr>
            </w:pPr>
          </w:p>
        </w:tc>
      </w:tr>
      <w:tr w:rsidR="006A79FF" w:rsidRPr="008F7DBC" w:rsidTr="00753475">
        <w:tc>
          <w:tcPr>
            <w:tcW w:w="425" w:type="dxa"/>
          </w:tcPr>
          <w:p w:rsidR="006A79FF" w:rsidRPr="008F7DBC" w:rsidRDefault="006A79FF" w:rsidP="00753475">
            <w:pPr>
              <w:ind w:left="142" w:hanging="142"/>
              <w:rPr>
                <w:rFonts w:asciiTheme="minorHAnsi" w:hAnsiTheme="minorHAnsi" w:cstheme="minorHAnsi"/>
                <w:sz w:val="22"/>
                <w:szCs w:val="22"/>
              </w:rPr>
            </w:pPr>
            <w:r w:rsidRPr="008F7DBC">
              <w:rPr>
                <w:rFonts w:asciiTheme="minorHAnsi" w:hAnsiTheme="minorHAnsi" w:cstheme="minorHAnsi"/>
                <w:sz w:val="22"/>
                <w:szCs w:val="22"/>
              </w:rPr>
              <w:t>15</w:t>
            </w:r>
          </w:p>
        </w:tc>
        <w:tc>
          <w:tcPr>
            <w:tcW w:w="142" w:type="dxa"/>
          </w:tcPr>
          <w:p w:rsidR="006A79FF" w:rsidRPr="008F7DBC" w:rsidRDefault="006A79FF" w:rsidP="00753475">
            <w:pPr>
              <w:snapToGrid w:val="0"/>
              <w:ind w:left="142" w:hanging="142"/>
              <w:rPr>
                <w:rFonts w:asciiTheme="minorHAnsi" w:eastAsia="Arial" w:hAnsiTheme="minorHAnsi" w:cstheme="minorHAnsi"/>
                <w:sz w:val="22"/>
                <w:szCs w:val="22"/>
              </w:rPr>
            </w:pPr>
          </w:p>
        </w:tc>
        <w:tc>
          <w:tcPr>
            <w:tcW w:w="4216" w:type="dxa"/>
            <w:shd w:val="clear" w:color="auto" w:fill="auto"/>
          </w:tcPr>
          <w:p w:rsidR="006A79FF" w:rsidRPr="008F7DBC" w:rsidRDefault="006A79FF" w:rsidP="00753475">
            <w:pPr>
              <w:tabs>
                <w:tab w:val="left" w:pos="718"/>
              </w:tabs>
              <w:ind w:left="142" w:hanging="142"/>
              <w:rPr>
                <w:rFonts w:asciiTheme="minorHAnsi" w:hAnsiTheme="minorHAnsi" w:cstheme="minorHAnsi"/>
                <w:sz w:val="22"/>
                <w:szCs w:val="22"/>
              </w:rPr>
            </w:pPr>
            <w:r w:rsidRPr="008F7DBC">
              <w:rPr>
                <w:rFonts w:asciiTheme="minorHAnsi" w:hAnsiTheme="minorHAnsi" w:cstheme="minorHAnsi"/>
                <w:sz w:val="22"/>
                <w:szCs w:val="22"/>
              </w:rPr>
              <w:t>Αλεξίου Λουκάς</w:t>
            </w:r>
          </w:p>
        </w:tc>
        <w:tc>
          <w:tcPr>
            <w:tcW w:w="4938" w:type="dxa"/>
            <w:shd w:val="clear" w:color="auto" w:fill="auto"/>
          </w:tcPr>
          <w:p w:rsidR="006A79FF" w:rsidRPr="008F7DBC" w:rsidRDefault="006A79FF" w:rsidP="00753475">
            <w:pPr>
              <w:snapToGrid w:val="0"/>
              <w:spacing w:line="276" w:lineRule="auto"/>
              <w:ind w:left="142" w:hanging="142"/>
              <w:rPr>
                <w:rFonts w:asciiTheme="minorHAnsi" w:hAnsiTheme="minorHAnsi" w:cstheme="minorHAnsi"/>
                <w:sz w:val="22"/>
                <w:szCs w:val="22"/>
              </w:rPr>
            </w:pPr>
          </w:p>
        </w:tc>
      </w:tr>
      <w:tr w:rsidR="006A79FF" w:rsidRPr="008F7DBC" w:rsidTr="00753475">
        <w:tc>
          <w:tcPr>
            <w:tcW w:w="425" w:type="dxa"/>
          </w:tcPr>
          <w:p w:rsidR="006A79FF" w:rsidRPr="008F7DBC" w:rsidRDefault="006A79FF" w:rsidP="00753475">
            <w:pPr>
              <w:ind w:left="142" w:hanging="142"/>
              <w:rPr>
                <w:rFonts w:asciiTheme="minorHAnsi" w:hAnsiTheme="minorHAnsi" w:cstheme="minorHAnsi"/>
                <w:sz w:val="22"/>
                <w:szCs w:val="22"/>
              </w:rPr>
            </w:pPr>
            <w:r w:rsidRPr="008F7DBC">
              <w:rPr>
                <w:rFonts w:asciiTheme="minorHAnsi" w:hAnsiTheme="minorHAnsi" w:cstheme="minorHAnsi"/>
                <w:sz w:val="22"/>
                <w:szCs w:val="22"/>
              </w:rPr>
              <w:t xml:space="preserve">16 </w:t>
            </w:r>
          </w:p>
        </w:tc>
        <w:tc>
          <w:tcPr>
            <w:tcW w:w="142" w:type="dxa"/>
          </w:tcPr>
          <w:p w:rsidR="006A79FF" w:rsidRPr="008F7DBC" w:rsidRDefault="006A79FF" w:rsidP="00753475">
            <w:pPr>
              <w:snapToGrid w:val="0"/>
              <w:ind w:left="142" w:hanging="142"/>
              <w:rPr>
                <w:rFonts w:asciiTheme="minorHAnsi" w:eastAsia="Arial" w:hAnsiTheme="minorHAnsi" w:cstheme="minorHAnsi"/>
                <w:sz w:val="22"/>
                <w:szCs w:val="22"/>
              </w:rPr>
            </w:pPr>
          </w:p>
        </w:tc>
        <w:tc>
          <w:tcPr>
            <w:tcW w:w="4216" w:type="dxa"/>
            <w:shd w:val="clear" w:color="auto" w:fill="auto"/>
          </w:tcPr>
          <w:p w:rsidR="006A79FF" w:rsidRPr="008F7DBC" w:rsidRDefault="006A79FF" w:rsidP="00753475">
            <w:pPr>
              <w:tabs>
                <w:tab w:val="left" w:pos="718"/>
              </w:tabs>
              <w:ind w:left="142" w:hanging="142"/>
              <w:rPr>
                <w:rFonts w:asciiTheme="minorHAnsi" w:hAnsiTheme="minorHAnsi" w:cstheme="minorHAnsi"/>
                <w:sz w:val="22"/>
                <w:szCs w:val="22"/>
              </w:rPr>
            </w:pPr>
            <w:proofErr w:type="spellStart"/>
            <w:r w:rsidRPr="008F7DBC">
              <w:rPr>
                <w:rFonts w:asciiTheme="minorHAnsi" w:hAnsiTheme="minorHAnsi" w:cstheme="minorHAnsi"/>
                <w:sz w:val="22"/>
                <w:szCs w:val="22"/>
              </w:rPr>
              <w:t>Πλιακοστάμος</w:t>
            </w:r>
            <w:proofErr w:type="spellEnd"/>
            <w:r w:rsidRPr="008F7DBC">
              <w:rPr>
                <w:rFonts w:asciiTheme="minorHAnsi" w:hAnsiTheme="minorHAnsi" w:cstheme="minorHAnsi"/>
                <w:sz w:val="22"/>
                <w:szCs w:val="22"/>
              </w:rPr>
              <w:t xml:space="preserve"> Κων/νος</w:t>
            </w:r>
          </w:p>
        </w:tc>
        <w:tc>
          <w:tcPr>
            <w:tcW w:w="4938" w:type="dxa"/>
            <w:shd w:val="clear" w:color="auto" w:fill="auto"/>
          </w:tcPr>
          <w:p w:rsidR="006A79FF" w:rsidRPr="008F7DBC" w:rsidRDefault="006A79FF" w:rsidP="00753475">
            <w:pPr>
              <w:snapToGrid w:val="0"/>
              <w:spacing w:line="276" w:lineRule="auto"/>
              <w:ind w:left="142" w:hanging="142"/>
              <w:rPr>
                <w:rFonts w:asciiTheme="minorHAnsi" w:hAnsiTheme="minorHAnsi" w:cstheme="minorHAnsi"/>
                <w:sz w:val="22"/>
                <w:szCs w:val="22"/>
              </w:rPr>
            </w:pPr>
          </w:p>
        </w:tc>
      </w:tr>
      <w:tr w:rsidR="006A79FF" w:rsidRPr="008F7DBC" w:rsidTr="00753475">
        <w:tc>
          <w:tcPr>
            <w:tcW w:w="425" w:type="dxa"/>
          </w:tcPr>
          <w:p w:rsidR="006A79FF" w:rsidRPr="008F7DBC" w:rsidRDefault="006A79FF" w:rsidP="00753475">
            <w:pPr>
              <w:ind w:left="142" w:hanging="142"/>
              <w:rPr>
                <w:rFonts w:asciiTheme="minorHAnsi" w:hAnsiTheme="minorHAnsi" w:cstheme="minorHAnsi"/>
                <w:sz w:val="22"/>
                <w:szCs w:val="22"/>
              </w:rPr>
            </w:pPr>
            <w:r w:rsidRPr="008F7DBC">
              <w:rPr>
                <w:rFonts w:asciiTheme="minorHAnsi" w:hAnsiTheme="minorHAnsi" w:cstheme="minorHAnsi"/>
                <w:sz w:val="22"/>
                <w:szCs w:val="22"/>
              </w:rPr>
              <w:t>17</w:t>
            </w:r>
          </w:p>
        </w:tc>
        <w:tc>
          <w:tcPr>
            <w:tcW w:w="142" w:type="dxa"/>
          </w:tcPr>
          <w:p w:rsidR="006A79FF" w:rsidRPr="008F7DBC" w:rsidRDefault="006A79FF" w:rsidP="00753475">
            <w:pPr>
              <w:snapToGrid w:val="0"/>
              <w:ind w:left="142" w:hanging="142"/>
              <w:rPr>
                <w:rFonts w:asciiTheme="minorHAnsi" w:eastAsia="Arial" w:hAnsiTheme="minorHAnsi" w:cstheme="minorHAnsi"/>
                <w:sz w:val="22"/>
                <w:szCs w:val="22"/>
              </w:rPr>
            </w:pPr>
          </w:p>
        </w:tc>
        <w:tc>
          <w:tcPr>
            <w:tcW w:w="4216" w:type="dxa"/>
            <w:shd w:val="clear" w:color="auto" w:fill="auto"/>
          </w:tcPr>
          <w:p w:rsidR="006A79FF" w:rsidRPr="008F7DBC" w:rsidRDefault="006A79FF" w:rsidP="00753475">
            <w:pPr>
              <w:tabs>
                <w:tab w:val="left" w:pos="718"/>
              </w:tabs>
              <w:ind w:left="142" w:hanging="142"/>
              <w:rPr>
                <w:rFonts w:asciiTheme="minorHAnsi" w:hAnsiTheme="minorHAnsi" w:cstheme="minorHAnsi"/>
                <w:sz w:val="22"/>
                <w:szCs w:val="22"/>
              </w:rPr>
            </w:pPr>
            <w:proofErr w:type="spellStart"/>
            <w:r w:rsidRPr="008F7DBC">
              <w:rPr>
                <w:rFonts w:asciiTheme="minorHAnsi" w:hAnsiTheme="minorHAnsi" w:cstheme="minorHAnsi"/>
                <w:sz w:val="22"/>
                <w:szCs w:val="22"/>
              </w:rPr>
              <w:t>Χέβα</w:t>
            </w:r>
            <w:proofErr w:type="spellEnd"/>
            <w:r w:rsidRPr="008F7DBC">
              <w:rPr>
                <w:rFonts w:asciiTheme="minorHAnsi" w:hAnsiTheme="minorHAnsi" w:cstheme="minorHAnsi"/>
                <w:sz w:val="22"/>
                <w:szCs w:val="22"/>
              </w:rPr>
              <w:t xml:space="preserve">  </w:t>
            </w:r>
            <w:proofErr w:type="spellStart"/>
            <w:r w:rsidRPr="008F7DBC">
              <w:rPr>
                <w:rFonts w:asciiTheme="minorHAnsi" w:hAnsiTheme="minorHAnsi" w:cstheme="minorHAnsi"/>
                <w:sz w:val="22"/>
                <w:szCs w:val="22"/>
              </w:rPr>
              <w:t>Νάνσυ</w:t>
            </w:r>
            <w:proofErr w:type="spellEnd"/>
          </w:p>
        </w:tc>
        <w:tc>
          <w:tcPr>
            <w:tcW w:w="4938" w:type="dxa"/>
            <w:shd w:val="clear" w:color="auto" w:fill="auto"/>
          </w:tcPr>
          <w:p w:rsidR="006A79FF" w:rsidRPr="008F7DBC" w:rsidRDefault="006A79FF" w:rsidP="00753475">
            <w:pPr>
              <w:snapToGrid w:val="0"/>
              <w:spacing w:line="276" w:lineRule="auto"/>
              <w:ind w:left="142" w:hanging="142"/>
              <w:rPr>
                <w:rFonts w:asciiTheme="minorHAnsi" w:hAnsiTheme="minorHAnsi" w:cstheme="minorHAnsi"/>
                <w:sz w:val="22"/>
                <w:szCs w:val="22"/>
              </w:rPr>
            </w:pPr>
          </w:p>
        </w:tc>
      </w:tr>
      <w:tr w:rsidR="006A79FF" w:rsidRPr="008F7DBC" w:rsidTr="00753475">
        <w:tc>
          <w:tcPr>
            <w:tcW w:w="425" w:type="dxa"/>
          </w:tcPr>
          <w:p w:rsidR="006A79FF" w:rsidRPr="008F7DBC" w:rsidRDefault="006A79FF" w:rsidP="00753475">
            <w:pPr>
              <w:ind w:left="142" w:hanging="142"/>
              <w:rPr>
                <w:rFonts w:asciiTheme="minorHAnsi" w:hAnsiTheme="minorHAnsi" w:cstheme="minorHAnsi"/>
                <w:sz w:val="22"/>
                <w:szCs w:val="22"/>
              </w:rPr>
            </w:pPr>
            <w:r w:rsidRPr="008F7DBC">
              <w:rPr>
                <w:rFonts w:asciiTheme="minorHAnsi" w:hAnsiTheme="minorHAnsi" w:cstheme="minorHAnsi"/>
                <w:sz w:val="22"/>
                <w:szCs w:val="22"/>
              </w:rPr>
              <w:t xml:space="preserve">18 </w:t>
            </w:r>
          </w:p>
        </w:tc>
        <w:tc>
          <w:tcPr>
            <w:tcW w:w="142" w:type="dxa"/>
          </w:tcPr>
          <w:p w:rsidR="006A79FF" w:rsidRPr="008F7DBC" w:rsidRDefault="006A79FF" w:rsidP="00753475">
            <w:pPr>
              <w:snapToGrid w:val="0"/>
              <w:ind w:left="142" w:hanging="142"/>
              <w:rPr>
                <w:rFonts w:asciiTheme="minorHAnsi" w:eastAsia="Arial" w:hAnsiTheme="minorHAnsi" w:cstheme="minorHAnsi"/>
                <w:sz w:val="22"/>
                <w:szCs w:val="22"/>
              </w:rPr>
            </w:pPr>
          </w:p>
        </w:tc>
        <w:tc>
          <w:tcPr>
            <w:tcW w:w="4216" w:type="dxa"/>
            <w:shd w:val="clear" w:color="auto" w:fill="auto"/>
          </w:tcPr>
          <w:p w:rsidR="006A79FF" w:rsidRPr="008F7DBC" w:rsidRDefault="006A79FF" w:rsidP="00753475">
            <w:pPr>
              <w:tabs>
                <w:tab w:val="left" w:pos="718"/>
              </w:tabs>
              <w:ind w:left="142" w:hanging="142"/>
              <w:rPr>
                <w:rFonts w:asciiTheme="minorHAnsi" w:hAnsiTheme="minorHAnsi" w:cstheme="minorHAnsi"/>
                <w:sz w:val="22"/>
                <w:szCs w:val="22"/>
              </w:rPr>
            </w:pPr>
            <w:proofErr w:type="spellStart"/>
            <w:r w:rsidRPr="008F7DBC">
              <w:rPr>
                <w:rFonts w:asciiTheme="minorHAnsi" w:hAnsiTheme="minorHAnsi" w:cstheme="minorHAnsi"/>
                <w:sz w:val="22"/>
                <w:szCs w:val="22"/>
              </w:rPr>
              <w:t>Τουμαράς</w:t>
            </w:r>
            <w:proofErr w:type="spellEnd"/>
            <w:r w:rsidRPr="008F7DBC">
              <w:rPr>
                <w:rFonts w:asciiTheme="minorHAnsi" w:hAnsiTheme="minorHAnsi" w:cstheme="minorHAnsi"/>
                <w:sz w:val="22"/>
                <w:szCs w:val="22"/>
              </w:rPr>
              <w:t xml:space="preserve"> Βασίλειος</w:t>
            </w:r>
          </w:p>
        </w:tc>
        <w:tc>
          <w:tcPr>
            <w:tcW w:w="4938" w:type="dxa"/>
            <w:shd w:val="clear" w:color="auto" w:fill="auto"/>
          </w:tcPr>
          <w:p w:rsidR="006A79FF" w:rsidRPr="008F7DBC" w:rsidRDefault="006A79FF" w:rsidP="00753475">
            <w:pPr>
              <w:snapToGrid w:val="0"/>
              <w:spacing w:line="276" w:lineRule="auto"/>
              <w:ind w:left="142" w:hanging="142"/>
              <w:rPr>
                <w:rFonts w:asciiTheme="minorHAnsi" w:hAnsiTheme="minorHAnsi" w:cstheme="minorHAnsi"/>
                <w:sz w:val="22"/>
                <w:szCs w:val="22"/>
              </w:rPr>
            </w:pPr>
          </w:p>
        </w:tc>
      </w:tr>
      <w:tr w:rsidR="006A79FF" w:rsidRPr="008F7DBC" w:rsidTr="00753475">
        <w:tc>
          <w:tcPr>
            <w:tcW w:w="425" w:type="dxa"/>
          </w:tcPr>
          <w:p w:rsidR="006A79FF" w:rsidRPr="008F7DBC" w:rsidRDefault="006A79FF" w:rsidP="00753475">
            <w:pPr>
              <w:ind w:left="142" w:hanging="142"/>
              <w:rPr>
                <w:rFonts w:asciiTheme="minorHAnsi" w:hAnsiTheme="minorHAnsi" w:cstheme="minorHAnsi"/>
                <w:sz w:val="22"/>
                <w:szCs w:val="22"/>
              </w:rPr>
            </w:pPr>
            <w:r w:rsidRPr="008F7DBC">
              <w:rPr>
                <w:rFonts w:asciiTheme="minorHAnsi" w:hAnsiTheme="minorHAnsi" w:cstheme="minorHAnsi"/>
                <w:sz w:val="22"/>
                <w:szCs w:val="22"/>
              </w:rPr>
              <w:t>19</w:t>
            </w:r>
          </w:p>
        </w:tc>
        <w:tc>
          <w:tcPr>
            <w:tcW w:w="142" w:type="dxa"/>
          </w:tcPr>
          <w:p w:rsidR="006A79FF" w:rsidRPr="008F7DBC" w:rsidRDefault="006A79FF" w:rsidP="00753475">
            <w:pPr>
              <w:snapToGrid w:val="0"/>
              <w:ind w:left="142" w:hanging="142"/>
              <w:rPr>
                <w:rFonts w:asciiTheme="minorHAnsi" w:eastAsia="Arial" w:hAnsiTheme="minorHAnsi" w:cstheme="minorHAnsi"/>
                <w:sz w:val="22"/>
                <w:szCs w:val="22"/>
              </w:rPr>
            </w:pPr>
          </w:p>
        </w:tc>
        <w:tc>
          <w:tcPr>
            <w:tcW w:w="4216" w:type="dxa"/>
            <w:shd w:val="clear" w:color="auto" w:fill="auto"/>
          </w:tcPr>
          <w:p w:rsidR="006A79FF" w:rsidRPr="008F7DBC" w:rsidRDefault="006A79FF" w:rsidP="00753475">
            <w:pPr>
              <w:tabs>
                <w:tab w:val="left" w:pos="718"/>
              </w:tabs>
              <w:ind w:left="142" w:hanging="142"/>
              <w:rPr>
                <w:rFonts w:asciiTheme="minorHAnsi" w:hAnsiTheme="minorHAnsi" w:cstheme="minorHAnsi"/>
                <w:sz w:val="22"/>
                <w:szCs w:val="22"/>
              </w:rPr>
            </w:pPr>
            <w:r w:rsidRPr="008F7DBC">
              <w:rPr>
                <w:rFonts w:asciiTheme="minorHAnsi" w:hAnsiTheme="minorHAnsi" w:cstheme="minorHAnsi"/>
                <w:sz w:val="22"/>
                <w:szCs w:val="22"/>
              </w:rPr>
              <w:t>Κατής Χαράλαμπος</w:t>
            </w:r>
          </w:p>
        </w:tc>
        <w:tc>
          <w:tcPr>
            <w:tcW w:w="4938" w:type="dxa"/>
            <w:shd w:val="clear" w:color="auto" w:fill="auto"/>
          </w:tcPr>
          <w:p w:rsidR="006A79FF" w:rsidRPr="008F7DBC" w:rsidRDefault="006A79FF" w:rsidP="00753475">
            <w:pPr>
              <w:snapToGrid w:val="0"/>
              <w:spacing w:line="276" w:lineRule="auto"/>
              <w:ind w:left="142" w:hanging="142"/>
              <w:rPr>
                <w:rFonts w:asciiTheme="minorHAnsi" w:hAnsiTheme="minorHAnsi" w:cstheme="minorHAnsi"/>
                <w:sz w:val="22"/>
                <w:szCs w:val="22"/>
              </w:rPr>
            </w:pPr>
          </w:p>
        </w:tc>
      </w:tr>
    </w:tbl>
    <w:p w:rsidR="006A79FF" w:rsidRPr="008F7DBC" w:rsidRDefault="006A79FF" w:rsidP="006A79FF">
      <w:pPr>
        <w:tabs>
          <w:tab w:val="left" w:pos="7668"/>
        </w:tabs>
        <w:rPr>
          <w:rFonts w:asciiTheme="minorHAnsi" w:hAnsiTheme="minorHAnsi" w:cstheme="minorHAnsi"/>
          <w:sz w:val="22"/>
          <w:szCs w:val="22"/>
        </w:rPr>
      </w:pPr>
    </w:p>
    <w:p w:rsidR="00585B59" w:rsidRPr="00956196" w:rsidRDefault="00585B59" w:rsidP="00585B59">
      <w:pPr>
        <w:jc w:val="center"/>
        <w:rPr>
          <w:rFonts w:asciiTheme="minorHAnsi" w:hAnsiTheme="minorHAnsi" w:cstheme="minorHAnsi"/>
          <w:b/>
          <w:bCs/>
          <w:sz w:val="22"/>
          <w:szCs w:val="22"/>
        </w:rPr>
        <w:sectPr w:rsidR="00585B59" w:rsidRPr="00956196" w:rsidSect="00E95196">
          <w:footerReference w:type="default" r:id="rId14"/>
          <w:pgSz w:w="11907" w:h="16840" w:code="9"/>
          <w:pgMar w:top="1418" w:right="1701" w:bottom="1418" w:left="1701" w:header="720" w:footer="720" w:gutter="0"/>
          <w:cols w:space="720"/>
        </w:sectPr>
      </w:pPr>
    </w:p>
    <w:p w:rsidR="00633C64" w:rsidRPr="00956196" w:rsidRDefault="00633C64" w:rsidP="000B4FE7">
      <w:pPr>
        <w:tabs>
          <w:tab w:val="left" w:pos="7668"/>
        </w:tabs>
        <w:rPr>
          <w:rFonts w:asciiTheme="minorHAnsi" w:hAnsiTheme="minorHAnsi" w:cstheme="minorHAnsi"/>
          <w:sz w:val="22"/>
          <w:szCs w:val="22"/>
        </w:rPr>
      </w:pPr>
    </w:p>
    <w:p w:rsidR="000B4FE7" w:rsidRPr="00956196" w:rsidRDefault="000B4FE7" w:rsidP="000B4FE7">
      <w:pPr>
        <w:tabs>
          <w:tab w:val="left" w:pos="7668"/>
        </w:tabs>
        <w:rPr>
          <w:rFonts w:asciiTheme="minorHAnsi" w:hAnsiTheme="minorHAnsi" w:cstheme="minorHAnsi"/>
          <w:sz w:val="22"/>
          <w:szCs w:val="22"/>
        </w:rPr>
      </w:pPr>
      <w:r w:rsidRPr="00956196">
        <w:rPr>
          <w:rFonts w:asciiTheme="minorHAnsi" w:hAnsiTheme="minorHAnsi" w:cstheme="minorHAnsi"/>
          <w:sz w:val="22"/>
          <w:szCs w:val="22"/>
        </w:rPr>
        <w:tab/>
      </w:r>
    </w:p>
    <w:p w:rsidR="00296ABF" w:rsidRPr="00956196" w:rsidRDefault="000B4FE7" w:rsidP="000B4FE7">
      <w:pPr>
        <w:tabs>
          <w:tab w:val="left" w:pos="7668"/>
        </w:tabs>
        <w:rPr>
          <w:rFonts w:asciiTheme="minorHAnsi" w:hAnsiTheme="minorHAnsi" w:cstheme="minorHAnsi"/>
          <w:sz w:val="22"/>
          <w:szCs w:val="22"/>
        </w:rPr>
      </w:pPr>
      <w:r w:rsidRPr="00956196">
        <w:rPr>
          <w:rFonts w:asciiTheme="minorHAnsi" w:hAnsiTheme="minorHAnsi" w:cstheme="minorHAnsi"/>
          <w:sz w:val="22"/>
          <w:szCs w:val="22"/>
        </w:rPr>
        <w:tab/>
      </w:r>
    </w:p>
    <w:p w:rsidR="000B4FE7" w:rsidRPr="00956196" w:rsidRDefault="000B4FE7" w:rsidP="000B4FE7">
      <w:pPr>
        <w:tabs>
          <w:tab w:val="left" w:pos="7668"/>
        </w:tabs>
        <w:rPr>
          <w:rFonts w:asciiTheme="minorHAnsi" w:hAnsiTheme="minorHAnsi" w:cstheme="minorHAnsi"/>
          <w:sz w:val="22"/>
          <w:szCs w:val="22"/>
        </w:rPr>
      </w:pPr>
    </w:p>
    <w:p w:rsidR="000B4FE7" w:rsidRPr="00956196" w:rsidRDefault="000B4FE7" w:rsidP="000B4FE7">
      <w:pPr>
        <w:tabs>
          <w:tab w:val="left" w:pos="7668"/>
        </w:tabs>
        <w:rPr>
          <w:rFonts w:asciiTheme="minorHAnsi" w:hAnsiTheme="minorHAnsi" w:cstheme="minorHAnsi"/>
          <w:sz w:val="22"/>
          <w:szCs w:val="22"/>
        </w:rPr>
      </w:pPr>
    </w:p>
    <w:sectPr w:rsidR="000B4FE7" w:rsidRPr="00956196" w:rsidSect="00E95196">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B74" w:rsidRDefault="00E95B74">
      <w:r>
        <w:separator/>
      </w:r>
    </w:p>
  </w:endnote>
  <w:endnote w:type="continuationSeparator" w:id="0">
    <w:p w:rsidR="00E95B74" w:rsidRDefault="00E95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Greek">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75" w:rsidRPr="00D452A5" w:rsidRDefault="00713FF9" w:rsidP="00D452A5">
    <w:r>
      <w:pict>
        <v:shapetype id="_x0000_t202" coordsize="21600,21600" o:spt="202" path="m,l,21600r21600,l21600,xe">
          <v:stroke joinstyle="miter"/>
          <v:path gradientshapeok="t" o:connecttype="rect"/>
        </v:shapetype>
        <v:shape id="Text Box 2" o:spid="_x0000_s16385" type="#_x0000_t202" style="position:absolute;margin-left:289.65pt;margin-top:778.95pt;width:16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" filled="f" stroked="f">
          <v:textbox inset="0,0,0,0">
            <w:txbxContent>
              <w:p w:rsidR="00753475" w:rsidRPr="00D452A5" w:rsidRDefault="00713FF9" w:rsidP="00D452A5">
                <w:fldSimple w:instr=" PAGE ">
                  <w:r w:rsidR="003E35EC">
                    <w:rPr>
                      <w:noProof/>
                    </w:rPr>
                    <w:t>11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75" w:rsidRPr="00D452A5" w:rsidRDefault="00753475" w:rsidP="00D452A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75" w:rsidRDefault="00753475">
    <w:pPr>
      <w:pStyle w:val="a3"/>
      <w:jc w:val="center"/>
    </w:pPr>
    <w:r>
      <w:t xml:space="preserve">248/2023 ΑΠΟΦΑΣΗ ΔΗΜΟΤΙΚΟΥ ΣΥΜΒΟΥΛΙΟΥ   </w:t>
    </w:r>
    <w:fldSimple w:instr=" PAGE   \* MERGEFORMAT ">
      <w:r w:rsidR="003E35EC">
        <w:rPr>
          <w:noProof/>
        </w:rPr>
        <w:t>32</w:t>
      </w:r>
    </w:fldSimple>
  </w:p>
  <w:p w:rsidR="00753475" w:rsidRDefault="0075347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B74" w:rsidRDefault="00E95B74">
      <w:r>
        <w:separator/>
      </w:r>
    </w:p>
  </w:footnote>
  <w:footnote w:type="continuationSeparator" w:id="0">
    <w:p w:rsidR="00E95B74" w:rsidRDefault="00E95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CFC5FEF"/>
    <w:multiLevelType w:val="hybridMultilevel"/>
    <w:tmpl w:val="622A4728"/>
    <w:lvl w:ilvl="0" w:tplc="1B18DC5C">
      <w:start w:val="1"/>
      <w:numFmt w:val="bullet"/>
      <w:lvlText w:val=""/>
      <w:lvlJc w:val="left"/>
      <w:pPr>
        <w:tabs>
          <w:tab w:val="num" w:pos="720"/>
        </w:tabs>
        <w:ind w:left="720" w:hanging="360"/>
      </w:pPr>
      <w:rPr>
        <w:rFonts w:ascii="Wingdings" w:hAnsi="Wingdings" w:hint="default"/>
      </w:rPr>
    </w:lvl>
    <w:lvl w:ilvl="1" w:tplc="6E82D356" w:tentative="1">
      <w:start w:val="1"/>
      <w:numFmt w:val="bullet"/>
      <w:lvlText w:val=""/>
      <w:lvlJc w:val="left"/>
      <w:pPr>
        <w:tabs>
          <w:tab w:val="num" w:pos="1440"/>
        </w:tabs>
        <w:ind w:left="1440" w:hanging="360"/>
      </w:pPr>
      <w:rPr>
        <w:rFonts w:ascii="Wingdings" w:hAnsi="Wingdings" w:hint="default"/>
      </w:rPr>
    </w:lvl>
    <w:lvl w:ilvl="2" w:tplc="4398AAE6" w:tentative="1">
      <w:start w:val="1"/>
      <w:numFmt w:val="bullet"/>
      <w:lvlText w:val=""/>
      <w:lvlJc w:val="left"/>
      <w:pPr>
        <w:tabs>
          <w:tab w:val="num" w:pos="2160"/>
        </w:tabs>
        <w:ind w:left="2160" w:hanging="360"/>
      </w:pPr>
      <w:rPr>
        <w:rFonts w:ascii="Wingdings" w:hAnsi="Wingdings" w:hint="default"/>
      </w:rPr>
    </w:lvl>
    <w:lvl w:ilvl="3" w:tplc="E80224FE" w:tentative="1">
      <w:start w:val="1"/>
      <w:numFmt w:val="bullet"/>
      <w:lvlText w:val=""/>
      <w:lvlJc w:val="left"/>
      <w:pPr>
        <w:tabs>
          <w:tab w:val="num" w:pos="2880"/>
        </w:tabs>
        <w:ind w:left="2880" w:hanging="360"/>
      </w:pPr>
      <w:rPr>
        <w:rFonts w:ascii="Wingdings" w:hAnsi="Wingdings" w:hint="default"/>
      </w:rPr>
    </w:lvl>
    <w:lvl w:ilvl="4" w:tplc="A738790A" w:tentative="1">
      <w:start w:val="1"/>
      <w:numFmt w:val="bullet"/>
      <w:lvlText w:val=""/>
      <w:lvlJc w:val="left"/>
      <w:pPr>
        <w:tabs>
          <w:tab w:val="num" w:pos="3600"/>
        </w:tabs>
        <w:ind w:left="3600" w:hanging="360"/>
      </w:pPr>
      <w:rPr>
        <w:rFonts w:ascii="Wingdings" w:hAnsi="Wingdings" w:hint="default"/>
      </w:rPr>
    </w:lvl>
    <w:lvl w:ilvl="5" w:tplc="D5DC18B2" w:tentative="1">
      <w:start w:val="1"/>
      <w:numFmt w:val="bullet"/>
      <w:lvlText w:val=""/>
      <w:lvlJc w:val="left"/>
      <w:pPr>
        <w:tabs>
          <w:tab w:val="num" w:pos="4320"/>
        </w:tabs>
        <w:ind w:left="4320" w:hanging="360"/>
      </w:pPr>
      <w:rPr>
        <w:rFonts w:ascii="Wingdings" w:hAnsi="Wingdings" w:hint="default"/>
      </w:rPr>
    </w:lvl>
    <w:lvl w:ilvl="6" w:tplc="D5F6CDF8" w:tentative="1">
      <w:start w:val="1"/>
      <w:numFmt w:val="bullet"/>
      <w:lvlText w:val=""/>
      <w:lvlJc w:val="left"/>
      <w:pPr>
        <w:tabs>
          <w:tab w:val="num" w:pos="5040"/>
        </w:tabs>
        <w:ind w:left="5040" w:hanging="360"/>
      </w:pPr>
      <w:rPr>
        <w:rFonts w:ascii="Wingdings" w:hAnsi="Wingdings" w:hint="default"/>
      </w:rPr>
    </w:lvl>
    <w:lvl w:ilvl="7" w:tplc="37C8586C" w:tentative="1">
      <w:start w:val="1"/>
      <w:numFmt w:val="bullet"/>
      <w:lvlText w:val=""/>
      <w:lvlJc w:val="left"/>
      <w:pPr>
        <w:tabs>
          <w:tab w:val="num" w:pos="5760"/>
        </w:tabs>
        <w:ind w:left="5760" w:hanging="360"/>
      </w:pPr>
      <w:rPr>
        <w:rFonts w:ascii="Wingdings" w:hAnsi="Wingdings" w:hint="default"/>
      </w:rPr>
    </w:lvl>
    <w:lvl w:ilvl="8" w:tplc="A5460464" w:tentative="1">
      <w:start w:val="1"/>
      <w:numFmt w:val="bullet"/>
      <w:lvlText w:val=""/>
      <w:lvlJc w:val="left"/>
      <w:pPr>
        <w:tabs>
          <w:tab w:val="num" w:pos="6480"/>
        </w:tabs>
        <w:ind w:left="6480" w:hanging="360"/>
      </w:pPr>
      <w:rPr>
        <w:rFonts w:ascii="Wingdings" w:hAnsi="Wingdings" w:hint="default"/>
      </w:rPr>
    </w:lvl>
  </w:abstractNum>
  <w:abstractNum w:abstractNumId="7">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8A40E97"/>
    <w:multiLevelType w:val="hybridMultilevel"/>
    <w:tmpl w:val="E22C352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77A250E"/>
    <w:multiLevelType w:val="hybridMultilevel"/>
    <w:tmpl w:val="91B09FB0"/>
    <w:lvl w:ilvl="0" w:tplc="1B18DC5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4">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5">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6">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7AFA14CA"/>
    <w:multiLevelType w:val="hybridMultilevel"/>
    <w:tmpl w:val="4E1E6C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0"/>
  </w:num>
  <w:num w:numId="6">
    <w:abstractNumId w:val="17"/>
  </w:num>
  <w:num w:numId="7">
    <w:abstractNumId w:val="0"/>
  </w:num>
  <w:num w:numId="8">
    <w:abstractNumId w:val="1"/>
  </w:num>
  <w:num w:numId="9">
    <w:abstractNumId w:val="2"/>
  </w:num>
  <w:num w:numId="10">
    <w:abstractNumId w:val="3"/>
  </w:num>
  <w:num w:numId="11">
    <w:abstractNumId w:val="15"/>
  </w:num>
  <w:num w:numId="12">
    <w:abstractNumId w:val="16"/>
  </w:num>
  <w:num w:numId="13">
    <w:abstractNumId w:val="5"/>
  </w:num>
  <w:num w:numId="14">
    <w:abstractNumId w:val="12"/>
  </w:num>
  <w:num w:numId="15">
    <w:abstractNumId w:val="14"/>
  </w:num>
  <w:num w:numId="16">
    <w:abstractNumId w:val="13"/>
  </w:num>
  <w:num w:numId="17">
    <w:abstractNumId w:val="6"/>
  </w:num>
  <w:num w:numId="18">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3F01"/>
  <w:defaultTabStop w:val="709"/>
  <w:hyphenationZone w:val="425"/>
  <w:characterSpacingControl w:val="doNotCompress"/>
  <w:hdrShapeDefaults>
    <o:shapedefaults v:ext="edit" spidmax="27650"/>
    <o:shapelayout v:ext="edit">
      <o:idmap v:ext="edit" data="16"/>
    </o:shapelayout>
  </w:hdrShapeDefaults>
  <w:footnotePr>
    <w:footnote w:id="-1"/>
    <w:footnote w:id="0"/>
  </w:footnotePr>
  <w:endnotePr>
    <w:endnote w:id="-1"/>
    <w:endnote w:id="0"/>
  </w:endnotePr>
  <w:compat/>
  <w:rsids>
    <w:rsidRoot w:val="00AD2A26"/>
    <w:rsid w:val="00000177"/>
    <w:rsid w:val="00001ED5"/>
    <w:rsid w:val="0000261C"/>
    <w:rsid w:val="000040DD"/>
    <w:rsid w:val="00007226"/>
    <w:rsid w:val="00007E13"/>
    <w:rsid w:val="0001025B"/>
    <w:rsid w:val="00014BC0"/>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0A54"/>
    <w:rsid w:val="00041D0C"/>
    <w:rsid w:val="000502A8"/>
    <w:rsid w:val="000515B5"/>
    <w:rsid w:val="0005714F"/>
    <w:rsid w:val="00057497"/>
    <w:rsid w:val="00060190"/>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6986"/>
    <w:rsid w:val="00097E57"/>
    <w:rsid w:val="000A1454"/>
    <w:rsid w:val="000A238A"/>
    <w:rsid w:val="000A373A"/>
    <w:rsid w:val="000A401C"/>
    <w:rsid w:val="000A569F"/>
    <w:rsid w:val="000A6F2E"/>
    <w:rsid w:val="000B01DE"/>
    <w:rsid w:val="000B36FE"/>
    <w:rsid w:val="000B3CA3"/>
    <w:rsid w:val="000B4A3F"/>
    <w:rsid w:val="000B4FE7"/>
    <w:rsid w:val="000B55F8"/>
    <w:rsid w:val="000B730B"/>
    <w:rsid w:val="000C12E9"/>
    <w:rsid w:val="000C3192"/>
    <w:rsid w:val="000C436C"/>
    <w:rsid w:val="000C5909"/>
    <w:rsid w:val="000C5D4A"/>
    <w:rsid w:val="000C7F3F"/>
    <w:rsid w:val="000D05B1"/>
    <w:rsid w:val="000D4F1F"/>
    <w:rsid w:val="000D64DB"/>
    <w:rsid w:val="000D76D6"/>
    <w:rsid w:val="000D777F"/>
    <w:rsid w:val="000E1FB0"/>
    <w:rsid w:val="000E3FB8"/>
    <w:rsid w:val="000E74FA"/>
    <w:rsid w:val="000E7531"/>
    <w:rsid w:val="000F1B32"/>
    <w:rsid w:val="000F341C"/>
    <w:rsid w:val="000F3FC1"/>
    <w:rsid w:val="000F4AD6"/>
    <w:rsid w:val="000F5648"/>
    <w:rsid w:val="000F65D6"/>
    <w:rsid w:val="000F6DDE"/>
    <w:rsid w:val="00102715"/>
    <w:rsid w:val="0010301D"/>
    <w:rsid w:val="001030E1"/>
    <w:rsid w:val="00103E3C"/>
    <w:rsid w:val="00104BD1"/>
    <w:rsid w:val="00104D39"/>
    <w:rsid w:val="00107F9A"/>
    <w:rsid w:val="00110179"/>
    <w:rsid w:val="001107AD"/>
    <w:rsid w:val="00117170"/>
    <w:rsid w:val="0012257F"/>
    <w:rsid w:val="00123352"/>
    <w:rsid w:val="0012408E"/>
    <w:rsid w:val="00125D4C"/>
    <w:rsid w:val="001275DB"/>
    <w:rsid w:val="001306D3"/>
    <w:rsid w:val="001308A8"/>
    <w:rsid w:val="00131691"/>
    <w:rsid w:val="00132CA4"/>
    <w:rsid w:val="00133BB4"/>
    <w:rsid w:val="00133E58"/>
    <w:rsid w:val="00134DD6"/>
    <w:rsid w:val="0013554E"/>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60041"/>
    <w:rsid w:val="00161166"/>
    <w:rsid w:val="00163786"/>
    <w:rsid w:val="00164978"/>
    <w:rsid w:val="00164A74"/>
    <w:rsid w:val="00167279"/>
    <w:rsid w:val="00167997"/>
    <w:rsid w:val="00174054"/>
    <w:rsid w:val="00177DD4"/>
    <w:rsid w:val="001826E7"/>
    <w:rsid w:val="001836D0"/>
    <w:rsid w:val="0018422E"/>
    <w:rsid w:val="00184BE7"/>
    <w:rsid w:val="00185388"/>
    <w:rsid w:val="001A091D"/>
    <w:rsid w:val="001B0ACB"/>
    <w:rsid w:val="001B1A92"/>
    <w:rsid w:val="001B4CC7"/>
    <w:rsid w:val="001B7BD0"/>
    <w:rsid w:val="001C0537"/>
    <w:rsid w:val="001C104F"/>
    <w:rsid w:val="001D25E5"/>
    <w:rsid w:val="001D299F"/>
    <w:rsid w:val="001D3C71"/>
    <w:rsid w:val="001D4CF3"/>
    <w:rsid w:val="001D4F9A"/>
    <w:rsid w:val="001D522B"/>
    <w:rsid w:val="001D54FB"/>
    <w:rsid w:val="001D6D43"/>
    <w:rsid w:val="001E0D85"/>
    <w:rsid w:val="001E11AD"/>
    <w:rsid w:val="001E35BC"/>
    <w:rsid w:val="001E406A"/>
    <w:rsid w:val="001E5437"/>
    <w:rsid w:val="001E5F31"/>
    <w:rsid w:val="001F09FF"/>
    <w:rsid w:val="001F23C9"/>
    <w:rsid w:val="001F3457"/>
    <w:rsid w:val="001F5341"/>
    <w:rsid w:val="001F5775"/>
    <w:rsid w:val="001F5A5C"/>
    <w:rsid w:val="001F7AC1"/>
    <w:rsid w:val="00200A15"/>
    <w:rsid w:val="00201C60"/>
    <w:rsid w:val="00203898"/>
    <w:rsid w:val="002041C6"/>
    <w:rsid w:val="00215858"/>
    <w:rsid w:val="00217925"/>
    <w:rsid w:val="002225A8"/>
    <w:rsid w:val="00225AC2"/>
    <w:rsid w:val="00226A3A"/>
    <w:rsid w:val="00233255"/>
    <w:rsid w:val="00234A42"/>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4551"/>
    <w:rsid w:val="0027549B"/>
    <w:rsid w:val="0027625D"/>
    <w:rsid w:val="0027724F"/>
    <w:rsid w:val="00281897"/>
    <w:rsid w:val="00282D87"/>
    <w:rsid w:val="00287044"/>
    <w:rsid w:val="002918C9"/>
    <w:rsid w:val="00291AC0"/>
    <w:rsid w:val="0029299E"/>
    <w:rsid w:val="00292BD6"/>
    <w:rsid w:val="00292E45"/>
    <w:rsid w:val="00293876"/>
    <w:rsid w:val="00296ABF"/>
    <w:rsid w:val="002A1093"/>
    <w:rsid w:val="002A131B"/>
    <w:rsid w:val="002A3766"/>
    <w:rsid w:val="002A39EF"/>
    <w:rsid w:val="002A3BBF"/>
    <w:rsid w:val="002A44E2"/>
    <w:rsid w:val="002A48F0"/>
    <w:rsid w:val="002A51A5"/>
    <w:rsid w:val="002A5D24"/>
    <w:rsid w:val="002A5DBE"/>
    <w:rsid w:val="002A7466"/>
    <w:rsid w:val="002B2745"/>
    <w:rsid w:val="002B50B1"/>
    <w:rsid w:val="002B5DAA"/>
    <w:rsid w:val="002C2095"/>
    <w:rsid w:val="002D3C8A"/>
    <w:rsid w:val="002D447B"/>
    <w:rsid w:val="002D49F2"/>
    <w:rsid w:val="002D4FAE"/>
    <w:rsid w:val="002D60E9"/>
    <w:rsid w:val="002D6D93"/>
    <w:rsid w:val="002E134A"/>
    <w:rsid w:val="002E22B6"/>
    <w:rsid w:val="002E3B17"/>
    <w:rsid w:val="002E3BFD"/>
    <w:rsid w:val="002E552F"/>
    <w:rsid w:val="002E6DC3"/>
    <w:rsid w:val="002E7D8A"/>
    <w:rsid w:val="002F18BA"/>
    <w:rsid w:val="002F1F51"/>
    <w:rsid w:val="002F280F"/>
    <w:rsid w:val="002F3E63"/>
    <w:rsid w:val="002F4D38"/>
    <w:rsid w:val="002F4F1E"/>
    <w:rsid w:val="002F5520"/>
    <w:rsid w:val="0030148C"/>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B86"/>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1819"/>
    <w:rsid w:val="003735A8"/>
    <w:rsid w:val="00374616"/>
    <w:rsid w:val="0037654C"/>
    <w:rsid w:val="00376F9D"/>
    <w:rsid w:val="003771A1"/>
    <w:rsid w:val="003773A5"/>
    <w:rsid w:val="00377D74"/>
    <w:rsid w:val="00380062"/>
    <w:rsid w:val="00380E65"/>
    <w:rsid w:val="00382895"/>
    <w:rsid w:val="00385D9D"/>
    <w:rsid w:val="003877F9"/>
    <w:rsid w:val="00390C16"/>
    <w:rsid w:val="0039260C"/>
    <w:rsid w:val="00393B71"/>
    <w:rsid w:val="00394334"/>
    <w:rsid w:val="003958D1"/>
    <w:rsid w:val="003A0DB7"/>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5786"/>
    <w:rsid w:val="003D794D"/>
    <w:rsid w:val="003D7BA0"/>
    <w:rsid w:val="003E07D1"/>
    <w:rsid w:val="003E21AA"/>
    <w:rsid w:val="003E30E9"/>
    <w:rsid w:val="003E35EC"/>
    <w:rsid w:val="003E3A57"/>
    <w:rsid w:val="003E4E19"/>
    <w:rsid w:val="003E4FDD"/>
    <w:rsid w:val="003E68BD"/>
    <w:rsid w:val="003E6C9C"/>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512F"/>
    <w:rsid w:val="0041620A"/>
    <w:rsid w:val="004208E3"/>
    <w:rsid w:val="00420998"/>
    <w:rsid w:val="0042141B"/>
    <w:rsid w:val="00421853"/>
    <w:rsid w:val="004218D8"/>
    <w:rsid w:val="00423FDD"/>
    <w:rsid w:val="004246EC"/>
    <w:rsid w:val="00425EE9"/>
    <w:rsid w:val="00427CAD"/>
    <w:rsid w:val="00430823"/>
    <w:rsid w:val="00430B22"/>
    <w:rsid w:val="0043129D"/>
    <w:rsid w:val="00432D30"/>
    <w:rsid w:val="00433015"/>
    <w:rsid w:val="00434D15"/>
    <w:rsid w:val="004353FD"/>
    <w:rsid w:val="0043571F"/>
    <w:rsid w:val="0043779F"/>
    <w:rsid w:val="00441134"/>
    <w:rsid w:val="00442CD2"/>
    <w:rsid w:val="0044304A"/>
    <w:rsid w:val="00445EED"/>
    <w:rsid w:val="00446AAD"/>
    <w:rsid w:val="0045045A"/>
    <w:rsid w:val="004507DC"/>
    <w:rsid w:val="0045100B"/>
    <w:rsid w:val="00452D06"/>
    <w:rsid w:val="004547EF"/>
    <w:rsid w:val="00456C94"/>
    <w:rsid w:val="00460465"/>
    <w:rsid w:val="004637BD"/>
    <w:rsid w:val="0046607B"/>
    <w:rsid w:val="00466905"/>
    <w:rsid w:val="00470AA4"/>
    <w:rsid w:val="00471D2B"/>
    <w:rsid w:val="0047215F"/>
    <w:rsid w:val="00473AF1"/>
    <w:rsid w:val="00473BFB"/>
    <w:rsid w:val="00480048"/>
    <w:rsid w:val="0048129A"/>
    <w:rsid w:val="004833DB"/>
    <w:rsid w:val="00484E33"/>
    <w:rsid w:val="00485D2D"/>
    <w:rsid w:val="00487261"/>
    <w:rsid w:val="0048735E"/>
    <w:rsid w:val="004876E0"/>
    <w:rsid w:val="00491AF4"/>
    <w:rsid w:val="00492BC0"/>
    <w:rsid w:val="004947CA"/>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5129"/>
    <w:rsid w:val="004B6648"/>
    <w:rsid w:val="004C0C74"/>
    <w:rsid w:val="004C3077"/>
    <w:rsid w:val="004C3A09"/>
    <w:rsid w:val="004C4622"/>
    <w:rsid w:val="004C6C2C"/>
    <w:rsid w:val="004C772F"/>
    <w:rsid w:val="004D1CD0"/>
    <w:rsid w:val="004D1EFA"/>
    <w:rsid w:val="004D2311"/>
    <w:rsid w:val="004D2DFB"/>
    <w:rsid w:val="004D4E26"/>
    <w:rsid w:val="004D51C5"/>
    <w:rsid w:val="004D53FF"/>
    <w:rsid w:val="004D56B2"/>
    <w:rsid w:val="004D6BBB"/>
    <w:rsid w:val="004D6C50"/>
    <w:rsid w:val="004E0825"/>
    <w:rsid w:val="004E083C"/>
    <w:rsid w:val="004E2EE5"/>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26B12"/>
    <w:rsid w:val="0053135F"/>
    <w:rsid w:val="0053234B"/>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3D37"/>
    <w:rsid w:val="00595913"/>
    <w:rsid w:val="00595995"/>
    <w:rsid w:val="00595D20"/>
    <w:rsid w:val="005A064E"/>
    <w:rsid w:val="005A0EE0"/>
    <w:rsid w:val="005A0FA2"/>
    <w:rsid w:val="005A15EB"/>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41BC"/>
    <w:rsid w:val="005E5C0A"/>
    <w:rsid w:val="005E62F7"/>
    <w:rsid w:val="005F0A80"/>
    <w:rsid w:val="005F2D78"/>
    <w:rsid w:val="005F575E"/>
    <w:rsid w:val="005F7DAF"/>
    <w:rsid w:val="00601FC5"/>
    <w:rsid w:val="006033C5"/>
    <w:rsid w:val="00604675"/>
    <w:rsid w:val="00607E7F"/>
    <w:rsid w:val="0061194C"/>
    <w:rsid w:val="00612D49"/>
    <w:rsid w:val="00613EC1"/>
    <w:rsid w:val="006143A5"/>
    <w:rsid w:val="00616228"/>
    <w:rsid w:val="00620918"/>
    <w:rsid w:val="006213A7"/>
    <w:rsid w:val="00624788"/>
    <w:rsid w:val="0062670A"/>
    <w:rsid w:val="00627656"/>
    <w:rsid w:val="006309C2"/>
    <w:rsid w:val="006311CA"/>
    <w:rsid w:val="00631F5F"/>
    <w:rsid w:val="00633C64"/>
    <w:rsid w:val="00634602"/>
    <w:rsid w:val="006370CC"/>
    <w:rsid w:val="006371D5"/>
    <w:rsid w:val="006376CC"/>
    <w:rsid w:val="00637B51"/>
    <w:rsid w:val="0064062E"/>
    <w:rsid w:val="00641578"/>
    <w:rsid w:val="00643048"/>
    <w:rsid w:val="00643B19"/>
    <w:rsid w:val="006448F8"/>
    <w:rsid w:val="00645371"/>
    <w:rsid w:val="00647AC2"/>
    <w:rsid w:val="00647F09"/>
    <w:rsid w:val="006510E9"/>
    <w:rsid w:val="00651253"/>
    <w:rsid w:val="00651FF2"/>
    <w:rsid w:val="00654F38"/>
    <w:rsid w:val="0065586C"/>
    <w:rsid w:val="006609C3"/>
    <w:rsid w:val="006659F3"/>
    <w:rsid w:val="00666959"/>
    <w:rsid w:val="006749F7"/>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A79FF"/>
    <w:rsid w:val="006B0666"/>
    <w:rsid w:val="006B107E"/>
    <w:rsid w:val="006B294C"/>
    <w:rsid w:val="006B3F5E"/>
    <w:rsid w:val="006B6D8C"/>
    <w:rsid w:val="006C1865"/>
    <w:rsid w:val="006C1B10"/>
    <w:rsid w:val="006C1D3F"/>
    <w:rsid w:val="006C5BE8"/>
    <w:rsid w:val="006C721F"/>
    <w:rsid w:val="006C75D9"/>
    <w:rsid w:val="006D0216"/>
    <w:rsid w:val="006D2737"/>
    <w:rsid w:val="006D3465"/>
    <w:rsid w:val="006D34D6"/>
    <w:rsid w:val="006D3C55"/>
    <w:rsid w:val="006D5C92"/>
    <w:rsid w:val="006D79EB"/>
    <w:rsid w:val="006D7B0F"/>
    <w:rsid w:val="006E080F"/>
    <w:rsid w:val="006E0904"/>
    <w:rsid w:val="006E54FB"/>
    <w:rsid w:val="006F0768"/>
    <w:rsid w:val="006F2A47"/>
    <w:rsid w:val="006F30A0"/>
    <w:rsid w:val="006F3FFE"/>
    <w:rsid w:val="006F54CA"/>
    <w:rsid w:val="0070057A"/>
    <w:rsid w:val="00701808"/>
    <w:rsid w:val="00701982"/>
    <w:rsid w:val="00706D6A"/>
    <w:rsid w:val="00710032"/>
    <w:rsid w:val="00713FF9"/>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355D"/>
    <w:rsid w:val="007453D5"/>
    <w:rsid w:val="007473C6"/>
    <w:rsid w:val="00750A18"/>
    <w:rsid w:val="00751A6B"/>
    <w:rsid w:val="00752797"/>
    <w:rsid w:val="00753475"/>
    <w:rsid w:val="00755FF3"/>
    <w:rsid w:val="007565BC"/>
    <w:rsid w:val="0075771F"/>
    <w:rsid w:val="007577A9"/>
    <w:rsid w:val="007645C6"/>
    <w:rsid w:val="00771ACF"/>
    <w:rsid w:val="007726E8"/>
    <w:rsid w:val="0077373F"/>
    <w:rsid w:val="0077379B"/>
    <w:rsid w:val="007741D4"/>
    <w:rsid w:val="0077565C"/>
    <w:rsid w:val="00776523"/>
    <w:rsid w:val="0078069E"/>
    <w:rsid w:val="00780AE9"/>
    <w:rsid w:val="00781A02"/>
    <w:rsid w:val="007827A8"/>
    <w:rsid w:val="00782B22"/>
    <w:rsid w:val="00783635"/>
    <w:rsid w:val="00785A25"/>
    <w:rsid w:val="007860E2"/>
    <w:rsid w:val="0079368C"/>
    <w:rsid w:val="00795E34"/>
    <w:rsid w:val="00797C77"/>
    <w:rsid w:val="00797C95"/>
    <w:rsid w:val="00797DEF"/>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606D"/>
    <w:rsid w:val="007E7D66"/>
    <w:rsid w:val="007F13C1"/>
    <w:rsid w:val="007F30E2"/>
    <w:rsid w:val="007F34FC"/>
    <w:rsid w:val="007F39EE"/>
    <w:rsid w:val="007F59C5"/>
    <w:rsid w:val="007F662A"/>
    <w:rsid w:val="00800E99"/>
    <w:rsid w:val="0080239F"/>
    <w:rsid w:val="00803884"/>
    <w:rsid w:val="00806E4B"/>
    <w:rsid w:val="00807EF7"/>
    <w:rsid w:val="0081201F"/>
    <w:rsid w:val="00812CE4"/>
    <w:rsid w:val="00813635"/>
    <w:rsid w:val="008148A6"/>
    <w:rsid w:val="008149D7"/>
    <w:rsid w:val="00816503"/>
    <w:rsid w:val="00816F68"/>
    <w:rsid w:val="00817396"/>
    <w:rsid w:val="00820707"/>
    <w:rsid w:val="0082139A"/>
    <w:rsid w:val="0082336D"/>
    <w:rsid w:val="00823B1B"/>
    <w:rsid w:val="0082736C"/>
    <w:rsid w:val="00831808"/>
    <w:rsid w:val="00831E04"/>
    <w:rsid w:val="00834B34"/>
    <w:rsid w:val="00835146"/>
    <w:rsid w:val="00835D34"/>
    <w:rsid w:val="008404FB"/>
    <w:rsid w:val="008427E2"/>
    <w:rsid w:val="00842C91"/>
    <w:rsid w:val="00842E04"/>
    <w:rsid w:val="00845401"/>
    <w:rsid w:val="0084657B"/>
    <w:rsid w:val="0084684F"/>
    <w:rsid w:val="00846E24"/>
    <w:rsid w:val="0085069D"/>
    <w:rsid w:val="00851437"/>
    <w:rsid w:val="008555FC"/>
    <w:rsid w:val="008560EB"/>
    <w:rsid w:val="008579EC"/>
    <w:rsid w:val="00860F86"/>
    <w:rsid w:val="008633D1"/>
    <w:rsid w:val="00863B1A"/>
    <w:rsid w:val="008665CB"/>
    <w:rsid w:val="0086744B"/>
    <w:rsid w:val="0086749E"/>
    <w:rsid w:val="00867B53"/>
    <w:rsid w:val="0087024E"/>
    <w:rsid w:val="008726E5"/>
    <w:rsid w:val="00876601"/>
    <w:rsid w:val="00876DC4"/>
    <w:rsid w:val="00877F0B"/>
    <w:rsid w:val="00883020"/>
    <w:rsid w:val="00892249"/>
    <w:rsid w:val="008A10AC"/>
    <w:rsid w:val="008A5DBE"/>
    <w:rsid w:val="008A72CC"/>
    <w:rsid w:val="008B18AF"/>
    <w:rsid w:val="008B1F2D"/>
    <w:rsid w:val="008B2A64"/>
    <w:rsid w:val="008B3C7A"/>
    <w:rsid w:val="008B43D3"/>
    <w:rsid w:val="008B6151"/>
    <w:rsid w:val="008B6F10"/>
    <w:rsid w:val="008C0B4D"/>
    <w:rsid w:val="008C658D"/>
    <w:rsid w:val="008C7780"/>
    <w:rsid w:val="008C7A04"/>
    <w:rsid w:val="008C7A66"/>
    <w:rsid w:val="008D0E96"/>
    <w:rsid w:val="008D1762"/>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16E22"/>
    <w:rsid w:val="009203C2"/>
    <w:rsid w:val="009242EE"/>
    <w:rsid w:val="009251AF"/>
    <w:rsid w:val="00925243"/>
    <w:rsid w:val="0092619A"/>
    <w:rsid w:val="009271E2"/>
    <w:rsid w:val="0093039A"/>
    <w:rsid w:val="0093041C"/>
    <w:rsid w:val="00931B16"/>
    <w:rsid w:val="00931FBB"/>
    <w:rsid w:val="009320D3"/>
    <w:rsid w:val="009327B7"/>
    <w:rsid w:val="00933D8D"/>
    <w:rsid w:val="00934739"/>
    <w:rsid w:val="00935470"/>
    <w:rsid w:val="00935E1D"/>
    <w:rsid w:val="00940E57"/>
    <w:rsid w:val="0094647F"/>
    <w:rsid w:val="009501B6"/>
    <w:rsid w:val="00952227"/>
    <w:rsid w:val="00956196"/>
    <w:rsid w:val="009573E3"/>
    <w:rsid w:val="00961AAD"/>
    <w:rsid w:val="00963A26"/>
    <w:rsid w:val="00963BD7"/>
    <w:rsid w:val="00967058"/>
    <w:rsid w:val="00971A0F"/>
    <w:rsid w:val="00971C37"/>
    <w:rsid w:val="009727F8"/>
    <w:rsid w:val="0097330D"/>
    <w:rsid w:val="00974B8C"/>
    <w:rsid w:val="00981739"/>
    <w:rsid w:val="009842C0"/>
    <w:rsid w:val="00984777"/>
    <w:rsid w:val="00984927"/>
    <w:rsid w:val="00985397"/>
    <w:rsid w:val="00985ED7"/>
    <w:rsid w:val="00986EAA"/>
    <w:rsid w:val="00991A28"/>
    <w:rsid w:val="009948DB"/>
    <w:rsid w:val="0099672C"/>
    <w:rsid w:val="00996A39"/>
    <w:rsid w:val="00996C4A"/>
    <w:rsid w:val="009A2BEF"/>
    <w:rsid w:val="009A3DFB"/>
    <w:rsid w:val="009A44D8"/>
    <w:rsid w:val="009A46A5"/>
    <w:rsid w:val="009A7129"/>
    <w:rsid w:val="009A76DA"/>
    <w:rsid w:val="009B20BC"/>
    <w:rsid w:val="009B4AB6"/>
    <w:rsid w:val="009B5255"/>
    <w:rsid w:val="009B5470"/>
    <w:rsid w:val="009B6521"/>
    <w:rsid w:val="009B7385"/>
    <w:rsid w:val="009C151C"/>
    <w:rsid w:val="009C321C"/>
    <w:rsid w:val="009C59FA"/>
    <w:rsid w:val="009C72A0"/>
    <w:rsid w:val="009D0DF3"/>
    <w:rsid w:val="009D3236"/>
    <w:rsid w:val="009D36E8"/>
    <w:rsid w:val="009D3BE5"/>
    <w:rsid w:val="009D5C26"/>
    <w:rsid w:val="009D6A8E"/>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06D55"/>
    <w:rsid w:val="00A12CAA"/>
    <w:rsid w:val="00A1329E"/>
    <w:rsid w:val="00A13B5E"/>
    <w:rsid w:val="00A1403F"/>
    <w:rsid w:val="00A17A49"/>
    <w:rsid w:val="00A2070A"/>
    <w:rsid w:val="00A22A1E"/>
    <w:rsid w:val="00A23203"/>
    <w:rsid w:val="00A233C4"/>
    <w:rsid w:val="00A23697"/>
    <w:rsid w:val="00A23886"/>
    <w:rsid w:val="00A2389C"/>
    <w:rsid w:val="00A241E5"/>
    <w:rsid w:val="00A2622C"/>
    <w:rsid w:val="00A300B2"/>
    <w:rsid w:val="00A302AB"/>
    <w:rsid w:val="00A302AE"/>
    <w:rsid w:val="00A31CD4"/>
    <w:rsid w:val="00A31F1E"/>
    <w:rsid w:val="00A32E7C"/>
    <w:rsid w:val="00A35091"/>
    <w:rsid w:val="00A351B9"/>
    <w:rsid w:val="00A40453"/>
    <w:rsid w:val="00A431C1"/>
    <w:rsid w:val="00A4511D"/>
    <w:rsid w:val="00A4606E"/>
    <w:rsid w:val="00A56F3D"/>
    <w:rsid w:val="00A61832"/>
    <w:rsid w:val="00A61840"/>
    <w:rsid w:val="00A63E3E"/>
    <w:rsid w:val="00A64190"/>
    <w:rsid w:val="00A769D5"/>
    <w:rsid w:val="00A76AE6"/>
    <w:rsid w:val="00A76D19"/>
    <w:rsid w:val="00A815A7"/>
    <w:rsid w:val="00A829F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A7AC4"/>
    <w:rsid w:val="00AB32CD"/>
    <w:rsid w:val="00AB5879"/>
    <w:rsid w:val="00AB792F"/>
    <w:rsid w:val="00AC1512"/>
    <w:rsid w:val="00AC3D5E"/>
    <w:rsid w:val="00AC5289"/>
    <w:rsid w:val="00AC5E48"/>
    <w:rsid w:val="00AD0B65"/>
    <w:rsid w:val="00AD2A26"/>
    <w:rsid w:val="00AD3194"/>
    <w:rsid w:val="00AD439D"/>
    <w:rsid w:val="00AD4BB0"/>
    <w:rsid w:val="00AD7600"/>
    <w:rsid w:val="00AD780E"/>
    <w:rsid w:val="00AE1A60"/>
    <w:rsid w:val="00AE23B3"/>
    <w:rsid w:val="00AE4547"/>
    <w:rsid w:val="00AE5562"/>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6AA3"/>
    <w:rsid w:val="00B2108F"/>
    <w:rsid w:val="00B21B4E"/>
    <w:rsid w:val="00B2625D"/>
    <w:rsid w:val="00B266AE"/>
    <w:rsid w:val="00B26EED"/>
    <w:rsid w:val="00B27461"/>
    <w:rsid w:val="00B27B89"/>
    <w:rsid w:val="00B30B63"/>
    <w:rsid w:val="00B3102C"/>
    <w:rsid w:val="00B314C7"/>
    <w:rsid w:val="00B31DC9"/>
    <w:rsid w:val="00B32664"/>
    <w:rsid w:val="00B32CBE"/>
    <w:rsid w:val="00B3498C"/>
    <w:rsid w:val="00B34D31"/>
    <w:rsid w:val="00B35252"/>
    <w:rsid w:val="00B37573"/>
    <w:rsid w:val="00B4136C"/>
    <w:rsid w:val="00B41608"/>
    <w:rsid w:val="00B4270C"/>
    <w:rsid w:val="00B4274E"/>
    <w:rsid w:val="00B42EC8"/>
    <w:rsid w:val="00B431F8"/>
    <w:rsid w:val="00B44571"/>
    <w:rsid w:val="00B44FB9"/>
    <w:rsid w:val="00B503DC"/>
    <w:rsid w:val="00B50A36"/>
    <w:rsid w:val="00B5307B"/>
    <w:rsid w:val="00B53BEC"/>
    <w:rsid w:val="00B542E2"/>
    <w:rsid w:val="00B547B3"/>
    <w:rsid w:val="00B56C5C"/>
    <w:rsid w:val="00B6025C"/>
    <w:rsid w:val="00B623AA"/>
    <w:rsid w:val="00B62E80"/>
    <w:rsid w:val="00B639A2"/>
    <w:rsid w:val="00B64C47"/>
    <w:rsid w:val="00B657E6"/>
    <w:rsid w:val="00B66F4B"/>
    <w:rsid w:val="00B70461"/>
    <w:rsid w:val="00B71EDF"/>
    <w:rsid w:val="00B72E91"/>
    <w:rsid w:val="00B73CAC"/>
    <w:rsid w:val="00B80EF7"/>
    <w:rsid w:val="00B815A4"/>
    <w:rsid w:val="00B82FBD"/>
    <w:rsid w:val="00B837CD"/>
    <w:rsid w:val="00B840F2"/>
    <w:rsid w:val="00B850BE"/>
    <w:rsid w:val="00B8526C"/>
    <w:rsid w:val="00B85732"/>
    <w:rsid w:val="00B86A69"/>
    <w:rsid w:val="00B87E8D"/>
    <w:rsid w:val="00B9271F"/>
    <w:rsid w:val="00B93FD4"/>
    <w:rsid w:val="00B953F3"/>
    <w:rsid w:val="00B95AAB"/>
    <w:rsid w:val="00BA4FF4"/>
    <w:rsid w:val="00BA6865"/>
    <w:rsid w:val="00BB6A26"/>
    <w:rsid w:val="00BB6B8A"/>
    <w:rsid w:val="00BC1BE8"/>
    <w:rsid w:val="00BC3EC9"/>
    <w:rsid w:val="00BC47F0"/>
    <w:rsid w:val="00BC5166"/>
    <w:rsid w:val="00BC5477"/>
    <w:rsid w:val="00BC734D"/>
    <w:rsid w:val="00BC7708"/>
    <w:rsid w:val="00BD39F4"/>
    <w:rsid w:val="00BD5748"/>
    <w:rsid w:val="00BD677A"/>
    <w:rsid w:val="00BD7A83"/>
    <w:rsid w:val="00BE1909"/>
    <w:rsid w:val="00BE1932"/>
    <w:rsid w:val="00BE261A"/>
    <w:rsid w:val="00BE2BB8"/>
    <w:rsid w:val="00BE61FB"/>
    <w:rsid w:val="00BE73BC"/>
    <w:rsid w:val="00BF0361"/>
    <w:rsid w:val="00BF2811"/>
    <w:rsid w:val="00BF51D7"/>
    <w:rsid w:val="00BF65CD"/>
    <w:rsid w:val="00C00349"/>
    <w:rsid w:val="00C00E13"/>
    <w:rsid w:val="00C03894"/>
    <w:rsid w:val="00C039D1"/>
    <w:rsid w:val="00C054D7"/>
    <w:rsid w:val="00C06E27"/>
    <w:rsid w:val="00C07519"/>
    <w:rsid w:val="00C07F12"/>
    <w:rsid w:val="00C1056F"/>
    <w:rsid w:val="00C10B31"/>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D3B"/>
    <w:rsid w:val="00C34F5D"/>
    <w:rsid w:val="00C4222D"/>
    <w:rsid w:val="00C45ECC"/>
    <w:rsid w:val="00C4705C"/>
    <w:rsid w:val="00C47F7C"/>
    <w:rsid w:val="00C503E8"/>
    <w:rsid w:val="00C50967"/>
    <w:rsid w:val="00C540DF"/>
    <w:rsid w:val="00C54989"/>
    <w:rsid w:val="00C54AF4"/>
    <w:rsid w:val="00C55E87"/>
    <w:rsid w:val="00C61D41"/>
    <w:rsid w:val="00C63121"/>
    <w:rsid w:val="00C655C8"/>
    <w:rsid w:val="00C667C1"/>
    <w:rsid w:val="00C66ABA"/>
    <w:rsid w:val="00C708FE"/>
    <w:rsid w:val="00C71E9D"/>
    <w:rsid w:val="00C73DDC"/>
    <w:rsid w:val="00C76F1E"/>
    <w:rsid w:val="00C773CA"/>
    <w:rsid w:val="00C8196E"/>
    <w:rsid w:val="00C8209E"/>
    <w:rsid w:val="00C8350F"/>
    <w:rsid w:val="00C843E9"/>
    <w:rsid w:val="00C8492A"/>
    <w:rsid w:val="00C86291"/>
    <w:rsid w:val="00C863E4"/>
    <w:rsid w:val="00C9121B"/>
    <w:rsid w:val="00C918E2"/>
    <w:rsid w:val="00C9310E"/>
    <w:rsid w:val="00C937E9"/>
    <w:rsid w:val="00C95DEB"/>
    <w:rsid w:val="00C95F90"/>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076A"/>
    <w:rsid w:val="00CC2174"/>
    <w:rsid w:val="00CC3C52"/>
    <w:rsid w:val="00CC6913"/>
    <w:rsid w:val="00CD297C"/>
    <w:rsid w:val="00CD4462"/>
    <w:rsid w:val="00CD637F"/>
    <w:rsid w:val="00CD68AD"/>
    <w:rsid w:val="00CD77C0"/>
    <w:rsid w:val="00CD7B13"/>
    <w:rsid w:val="00CE03EB"/>
    <w:rsid w:val="00CE06A3"/>
    <w:rsid w:val="00CE18D9"/>
    <w:rsid w:val="00CE394C"/>
    <w:rsid w:val="00CE65AD"/>
    <w:rsid w:val="00CF17CB"/>
    <w:rsid w:val="00CF1BCD"/>
    <w:rsid w:val="00CF3214"/>
    <w:rsid w:val="00CF617D"/>
    <w:rsid w:val="00CF6723"/>
    <w:rsid w:val="00CF76F9"/>
    <w:rsid w:val="00D00134"/>
    <w:rsid w:val="00D05C2E"/>
    <w:rsid w:val="00D06CB4"/>
    <w:rsid w:val="00D07926"/>
    <w:rsid w:val="00D07D3C"/>
    <w:rsid w:val="00D100C0"/>
    <w:rsid w:val="00D10FF3"/>
    <w:rsid w:val="00D11730"/>
    <w:rsid w:val="00D14E1C"/>
    <w:rsid w:val="00D1564E"/>
    <w:rsid w:val="00D15B8E"/>
    <w:rsid w:val="00D17A7E"/>
    <w:rsid w:val="00D207C5"/>
    <w:rsid w:val="00D226E0"/>
    <w:rsid w:val="00D2290C"/>
    <w:rsid w:val="00D23592"/>
    <w:rsid w:val="00D30C09"/>
    <w:rsid w:val="00D30C0C"/>
    <w:rsid w:val="00D3190F"/>
    <w:rsid w:val="00D32B76"/>
    <w:rsid w:val="00D34205"/>
    <w:rsid w:val="00D3558F"/>
    <w:rsid w:val="00D3688F"/>
    <w:rsid w:val="00D36A14"/>
    <w:rsid w:val="00D41642"/>
    <w:rsid w:val="00D419A5"/>
    <w:rsid w:val="00D43D91"/>
    <w:rsid w:val="00D452A5"/>
    <w:rsid w:val="00D56276"/>
    <w:rsid w:val="00D62588"/>
    <w:rsid w:val="00D65C62"/>
    <w:rsid w:val="00D710A6"/>
    <w:rsid w:val="00D71FF1"/>
    <w:rsid w:val="00D7412E"/>
    <w:rsid w:val="00D824C9"/>
    <w:rsid w:val="00D82DDA"/>
    <w:rsid w:val="00D83A26"/>
    <w:rsid w:val="00D902B2"/>
    <w:rsid w:val="00D917ED"/>
    <w:rsid w:val="00D96426"/>
    <w:rsid w:val="00DA0588"/>
    <w:rsid w:val="00DA0704"/>
    <w:rsid w:val="00DA0EB4"/>
    <w:rsid w:val="00DA20EF"/>
    <w:rsid w:val="00DA2E34"/>
    <w:rsid w:val="00DA43DE"/>
    <w:rsid w:val="00DA484A"/>
    <w:rsid w:val="00DA5D42"/>
    <w:rsid w:val="00DA7AD3"/>
    <w:rsid w:val="00DB05C2"/>
    <w:rsid w:val="00DB0A45"/>
    <w:rsid w:val="00DB1B74"/>
    <w:rsid w:val="00DB4C25"/>
    <w:rsid w:val="00DB5324"/>
    <w:rsid w:val="00DB64A2"/>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6669"/>
    <w:rsid w:val="00E067D2"/>
    <w:rsid w:val="00E13BAE"/>
    <w:rsid w:val="00E14A1F"/>
    <w:rsid w:val="00E15D9B"/>
    <w:rsid w:val="00E20485"/>
    <w:rsid w:val="00E21EB3"/>
    <w:rsid w:val="00E22BD2"/>
    <w:rsid w:val="00E254BC"/>
    <w:rsid w:val="00E307D9"/>
    <w:rsid w:val="00E30CA0"/>
    <w:rsid w:val="00E37EC4"/>
    <w:rsid w:val="00E40EE7"/>
    <w:rsid w:val="00E42291"/>
    <w:rsid w:val="00E42A7F"/>
    <w:rsid w:val="00E44D58"/>
    <w:rsid w:val="00E4508F"/>
    <w:rsid w:val="00E45738"/>
    <w:rsid w:val="00E46239"/>
    <w:rsid w:val="00E46708"/>
    <w:rsid w:val="00E4733F"/>
    <w:rsid w:val="00E47CEC"/>
    <w:rsid w:val="00E52239"/>
    <w:rsid w:val="00E5330D"/>
    <w:rsid w:val="00E53B23"/>
    <w:rsid w:val="00E55FD1"/>
    <w:rsid w:val="00E57A18"/>
    <w:rsid w:val="00E62F5E"/>
    <w:rsid w:val="00E63807"/>
    <w:rsid w:val="00E6479F"/>
    <w:rsid w:val="00E7161B"/>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2FA"/>
    <w:rsid w:val="00E93384"/>
    <w:rsid w:val="00E94896"/>
    <w:rsid w:val="00E95196"/>
    <w:rsid w:val="00E95B74"/>
    <w:rsid w:val="00EA165F"/>
    <w:rsid w:val="00EA2707"/>
    <w:rsid w:val="00EA3952"/>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F9F"/>
    <w:rsid w:val="00EE77DE"/>
    <w:rsid w:val="00EF0912"/>
    <w:rsid w:val="00EF0BB2"/>
    <w:rsid w:val="00EF119B"/>
    <w:rsid w:val="00EF1B2A"/>
    <w:rsid w:val="00EF1BA0"/>
    <w:rsid w:val="00EF44BB"/>
    <w:rsid w:val="00EF4640"/>
    <w:rsid w:val="00EF4D6B"/>
    <w:rsid w:val="00EF5506"/>
    <w:rsid w:val="00EF5A1C"/>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324"/>
    <w:rsid w:val="00F12A29"/>
    <w:rsid w:val="00F12BC1"/>
    <w:rsid w:val="00F1329C"/>
    <w:rsid w:val="00F1559E"/>
    <w:rsid w:val="00F1616C"/>
    <w:rsid w:val="00F21261"/>
    <w:rsid w:val="00F23948"/>
    <w:rsid w:val="00F24A14"/>
    <w:rsid w:val="00F25522"/>
    <w:rsid w:val="00F31BC9"/>
    <w:rsid w:val="00F32013"/>
    <w:rsid w:val="00F36EFC"/>
    <w:rsid w:val="00F4089F"/>
    <w:rsid w:val="00F41209"/>
    <w:rsid w:val="00F4245E"/>
    <w:rsid w:val="00F42463"/>
    <w:rsid w:val="00F430B1"/>
    <w:rsid w:val="00F45E4E"/>
    <w:rsid w:val="00F46596"/>
    <w:rsid w:val="00F510E1"/>
    <w:rsid w:val="00F51E2A"/>
    <w:rsid w:val="00F54F64"/>
    <w:rsid w:val="00F5660F"/>
    <w:rsid w:val="00F56B94"/>
    <w:rsid w:val="00F60392"/>
    <w:rsid w:val="00F60DC3"/>
    <w:rsid w:val="00F64AEE"/>
    <w:rsid w:val="00F64FDB"/>
    <w:rsid w:val="00F65641"/>
    <w:rsid w:val="00F65757"/>
    <w:rsid w:val="00F705DF"/>
    <w:rsid w:val="00F709E4"/>
    <w:rsid w:val="00F71270"/>
    <w:rsid w:val="00F725EF"/>
    <w:rsid w:val="00F735EC"/>
    <w:rsid w:val="00F7393A"/>
    <w:rsid w:val="00F8586C"/>
    <w:rsid w:val="00F85BA9"/>
    <w:rsid w:val="00F86BB9"/>
    <w:rsid w:val="00F87F6E"/>
    <w:rsid w:val="00F9464D"/>
    <w:rsid w:val="00F959F0"/>
    <w:rsid w:val="00F9728E"/>
    <w:rsid w:val="00FA0E18"/>
    <w:rsid w:val="00FA1168"/>
    <w:rsid w:val="00FA1A52"/>
    <w:rsid w:val="00FA26DC"/>
    <w:rsid w:val="00FA4CF6"/>
    <w:rsid w:val="00FA4FF0"/>
    <w:rsid w:val="00FA6ADE"/>
    <w:rsid w:val="00FA73C1"/>
    <w:rsid w:val="00FB1466"/>
    <w:rsid w:val="00FB1BF5"/>
    <w:rsid w:val="00FB1FD1"/>
    <w:rsid w:val="00FB2E40"/>
    <w:rsid w:val="00FB533B"/>
    <w:rsid w:val="00FC0021"/>
    <w:rsid w:val="00FC1539"/>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933D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933D8D"/>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933D8D"/>
    <w:rPr>
      <w:rFonts w:ascii="Times New Roman" w:hAnsi="Times New Roman" w:cs="Times New Roman"/>
      <w:sz w:val="22"/>
      <w:szCs w:val="22"/>
    </w:rPr>
  </w:style>
  <w:style w:type="character" w:styleId="af3">
    <w:name w:val="Strong"/>
    <w:uiPriority w:val="22"/>
    <w:qFormat/>
    <w:rsid w:val="00933D8D"/>
    <w:rPr>
      <w:b/>
      <w:bCs/>
    </w:rPr>
  </w:style>
  <w:style w:type="paragraph" w:customStyle="1" w:styleId="Default">
    <w:name w:val="Default"/>
    <w:qFormat/>
    <w:rsid w:val="00933D8D"/>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933D8D"/>
    <w:pPr>
      <w:suppressLineNumbers/>
      <w:suppressAutoHyphens/>
    </w:pPr>
    <w:rPr>
      <w:color w:val="00000A"/>
      <w:kern w:val="1"/>
      <w:sz w:val="24"/>
      <w:szCs w:val="24"/>
      <w:lang w:eastAsia="zh-CN"/>
    </w:rPr>
  </w:style>
  <w:style w:type="character" w:styleId="af5">
    <w:name w:val="Emphasis"/>
    <w:qFormat/>
    <w:rsid w:val="00933D8D"/>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qFormat/>
    <w:rsid w:val="00933D8D"/>
  </w:style>
  <w:style w:type="paragraph" w:styleId="af6">
    <w:name w:val="No Spacing"/>
    <w:uiPriority w:val="1"/>
    <w:qFormat/>
    <w:rsid w:val="00933D8D"/>
    <w:pPr>
      <w:suppressAutoHyphens/>
    </w:pPr>
    <w:rPr>
      <w:sz w:val="24"/>
      <w:szCs w:val="24"/>
      <w:lang w:eastAsia="zh-CN"/>
    </w:rPr>
  </w:style>
  <w:style w:type="character" w:customStyle="1" w:styleId="Char0">
    <w:name w:val="Σώμα κειμένου Char"/>
    <w:basedOn w:val="a0"/>
    <w:link w:val="a5"/>
    <w:rsid w:val="005F2D78"/>
    <w:rPr>
      <w:rFonts w:ascii="Arial" w:hAnsi="Arial"/>
      <w:sz w:val="22"/>
    </w:rPr>
  </w:style>
  <w:style w:type="paragraph" w:customStyle="1" w:styleId="1">
    <w:name w:val="Λίστα με κουκκίδες1"/>
    <w:basedOn w:val="a"/>
    <w:rsid w:val="00593D37"/>
    <w:pPr>
      <w:numPr>
        <w:numId w:val="7"/>
      </w:numPr>
      <w:suppressAutoHyphens/>
      <w:contextualSpacing/>
    </w:pPr>
    <w:rPr>
      <w:sz w:val="24"/>
      <w:szCs w:val="24"/>
      <w:lang w:eastAsia="zh-CN"/>
    </w:rPr>
  </w:style>
  <w:style w:type="paragraph" w:styleId="af7">
    <w:name w:val="Body Text Indent"/>
    <w:basedOn w:val="a"/>
    <w:link w:val="Char8"/>
    <w:semiHidden/>
    <w:unhideWhenUsed/>
    <w:rsid w:val="00526B12"/>
    <w:pPr>
      <w:spacing w:after="120"/>
      <w:ind w:left="283"/>
    </w:pPr>
  </w:style>
  <w:style w:type="character" w:customStyle="1" w:styleId="Char8">
    <w:name w:val="Σώμα κείμενου με εσοχή Char"/>
    <w:basedOn w:val="a0"/>
    <w:link w:val="af7"/>
    <w:semiHidden/>
    <w:rsid w:val="00526B12"/>
  </w:style>
  <w:style w:type="character" w:customStyle="1" w:styleId="apple-style-span">
    <w:name w:val="apple-style-span"/>
    <w:basedOn w:val="a0"/>
    <w:qFormat/>
    <w:rsid w:val="00D23592"/>
    <w:rPr>
      <w:rFonts w:ascii="Times New Roman" w:hAnsi="Times New Roman" w:cs="Times New Roman" w:hint="default"/>
    </w:rPr>
  </w:style>
  <w:style w:type="character" w:customStyle="1" w:styleId="FontStyle47">
    <w:name w:val="Font Style47"/>
    <w:basedOn w:val="a0"/>
    <w:rsid w:val="00D23592"/>
    <w:rPr>
      <w:rFonts w:ascii="Arial" w:hAnsi="Arial" w:cs="Arial"/>
      <w:sz w:val="20"/>
    </w:rPr>
  </w:style>
  <w:style w:type="paragraph" w:customStyle="1" w:styleId="11">
    <w:name w:val="Παράγραφος λίστας1"/>
    <w:basedOn w:val="a"/>
    <w:qFormat/>
    <w:rsid w:val="00956196"/>
    <w:pPr>
      <w:suppressAutoHyphens/>
      <w:ind w:left="720"/>
      <w:contextualSpacing/>
    </w:pPr>
    <w:rPr>
      <w:color w:val="00000A"/>
      <w:lang w:val="en-US" w:eastAsia="zh-CN"/>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2392759">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165691">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0466848">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2234661">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2649013">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997342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192810">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4409453">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30534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66036992">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187812">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57973288">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2270509">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1097594">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5634019">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7066942">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6681864">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491144040">
      <w:bodyDiv w:val="1"/>
      <w:marLeft w:val="0"/>
      <w:marRight w:val="0"/>
      <w:marTop w:val="0"/>
      <w:marBottom w:val="0"/>
      <w:divBdr>
        <w:top w:val="none" w:sz="0" w:space="0" w:color="auto"/>
        <w:left w:val="none" w:sz="0" w:space="0" w:color="auto"/>
        <w:bottom w:val="none" w:sz="0" w:space="0" w:color="auto"/>
        <w:right w:val="none" w:sz="0" w:space="0" w:color="auto"/>
      </w:divBdr>
    </w:div>
    <w:div w:id="494225566">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89435663">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5165098">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6365956">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4452103">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1630841">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78377429">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1728482">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0968864">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4560042">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4225580">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7020688">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4681970">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360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5814329">
      <w:bodyDiv w:val="1"/>
      <w:marLeft w:val="0"/>
      <w:marRight w:val="0"/>
      <w:marTop w:val="0"/>
      <w:marBottom w:val="0"/>
      <w:divBdr>
        <w:top w:val="none" w:sz="0" w:space="0" w:color="auto"/>
        <w:left w:val="none" w:sz="0" w:space="0" w:color="auto"/>
        <w:bottom w:val="none" w:sz="0" w:space="0" w:color="auto"/>
        <w:right w:val="none" w:sz="0" w:space="0" w:color="auto"/>
      </w:divBdr>
    </w:div>
    <w:div w:id="1325938552">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39624232">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1601847">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266950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1783246">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1014357">
      <w:bodyDiv w:val="1"/>
      <w:marLeft w:val="0"/>
      <w:marRight w:val="0"/>
      <w:marTop w:val="0"/>
      <w:marBottom w:val="0"/>
      <w:divBdr>
        <w:top w:val="none" w:sz="0" w:space="0" w:color="auto"/>
        <w:left w:val="none" w:sz="0" w:space="0" w:color="auto"/>
        <w:bottom w:val="none" w:sz="0" w:space="0" w:color="auto"/>
        <w:right w:val="none" w:sz="0" w:space="0" w:color="auto"/>
      </w:divBdr>
    </w:div>
    <w:div w:id="1655331306">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0963851">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3336227">
      <w:bodyDiv w:val="1"/>
      <w:marLeft w:val="0"/>
      <w:marRight w:val="0"/>
      <w:marTop w:val="0"/>
      <w:marBottom w:val="0"/>
      <w:divBdr>
        <w:top w:val="none" w:sz="0" w:space="0" w:color="auto"/>
        <w:left w:val="none" w:sz="0" w:space="0" w:color="auto"/>
        <w:bottom w:val="none" w:sz="0" w:space="0" w:color="auto"/>
        <w:right w:val="none" w:sz="0" w:space="0" w:color="auto"/>
      </w:divBdr>
    </w:div>
    <w:div w:id="167484357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3898902">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326205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049370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28070527">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5374671">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796943963">
      <w:bodyDiv w:val="1"/>
      <w:marLeft w:val="0"/>
      <w:marRight w:val="0"/>
      <w:marTop w:val="0"/>
      <w:marBottom w:val="0"/>
      <w:divBdr>
        <w:top w:val="none" w:sz="0" w:space="0" w:color="auto"/>
        <w:left w:val="none" w:sz="0" w:space="0" w:color="auto"/>
        <w:bottom w:val="none" w:sz="0" w:space="0" w:color="auto"/>
        <w:right w:val="none" w:sz="0" w:space="0" w:color="auto"/>
      </w:divBdr>
    </w:div>
    <w:div w:id="1807165614">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2135390">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191420">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6042473">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7225694">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49969396">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6275134">
      <w:bodyDiv w:val="1"/>
      <w:marLeft w:val="0"/>
      <w:marRight w:val="0"/>
      <w:marTop w:val="0"/>
      <w:marBottom w:val="0"/>
      <w:divBdr>
        <w:top w:val="none" w:sz="0" w:space="0" w:color="auto"/>
        <w:left w:val="none" w:sz="0" w:space="0" w:color="auto"/>
        <w:bottom w:val="none" w:sz="0" w:space="0" w:color="auto"/>
        <w:right w:val="none" w:sz="0" w:space="0" w:color="auto"/>
      </w:divBdr>
    </w:div>
    <w:div w:id="1987466625">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6390155">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79397746">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529882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omotelia.gr/nservice22/document?documentId=431811&amp;partId=9331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motelia.gr/nservice22/document?documentId=65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omotelia.gr/nservice22/document?documentId=652&amp;partId=630138" TargetMode="External"/><Relationship Id="rId4" Type="http://schemas.openxmlformats.org/officeDocument/2006/relationships/settings" Target="settings.xml"/><Relationship Id="rId9" Type="http://schemas.openxmlformats.org/officeDocument/2006/relationships/hyperlink" Target="https://www.nomotelia.gr/nservice22/document?documentId=431811" TargetMode="Externa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C74005A-1144-464F-B6C7-2CD28240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15311</Words>
  <Characters>82684</Characters>
  <Application>Microsoft Office Word</Application>
  <DocSecurity>0</DocSecurity>
  <Lines>689</Lines>
  <Paragraphs>195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97800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2023-12-05T09:35:00Z</cp:lastPrinted>
  <dcterms:created xsi:type="dcterms:W3CDTF">2023-12-05T10:20:00Z</dcterms:created>
  <dcterms:modified xsi:type="dcterms:W3CDTF">2023-12-28T11:17:00Z</dcterms:modified>
</cp:coreProperties>
</file>