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818" w:rsidRDefault="00B73818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876772" w:rsidRPr="00C4473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C4473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C4473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          </w:t>
      </w:r>
      <w:r w:rsidR="000369A4">
        <w:rPr>
          <w:rFonts w:asciiTheme="minorHAnsi" w:hAnsiTheme="minorHAnsi" w:cstheme="minorHAnsi"/>
          <w:sz w:val="22"/>
          <w:szCs w:val="22"/>
          <w:u w:val="none"/>
        </w:rPr>
        <w:t>ΚΑΤΑΧΩΡΗΣΤΕΑ ΣΤΟ ΚΗΜΔΗΣ</w:t>
      </w:r>
      <w:r w:rsidR="004114BA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C4473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C4473A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C4473A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4114BA" w:rsidRDefault="00F03F3C" w:rsidP="00F03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F704D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197F0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20505</w:t>
      </w:r>
    </w:p>
    <w:p w:rsidR="00245400" w:rsidRPr="00C4473A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F704D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20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/10/2023 </w:t>
      </w:r>
    </w:p>
    <w:p w:rsidR="00245400" w:rsidRPr="00C4473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C4473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C4473A">
        <w:rPr>
          <w:rFonts w:asciiTheme="minorHAnsi" w:hAnsiTheme="minorHAnsi" w:cstheme="minorHAnsi"/>
          <w:sz w:val="22"/>
          <w:szCs w:val="22"/>
        </w:rPr>
        <w:t>3</w:t>
      </w:r>
      <w:r w:rsidRPr="00C4473A">
        <w:rPr>
          <w:rFonts w:asciiTheme="minorHAnsi" w:hAnsiTheme="minorHAnsi" w:cstheme="minorHAnsi"/>
          <w:sz w:val="22"/>
          <w:szCs w:val="22"/>
        </w:rPr>
        <w:t>-</w:t>
      </w:r>
      <w:r w:rsidR="00094D70" w:rsidRPr="00C4473A">
        <w:rPr>
          <w:rFonts w:asciiTheme="minorHAnsi" w:hAnsiTheme="minorHAnsi" w:cstheme="minorHAnsi"/>
          <w:sz w:val="22"/>
          <w:szCs w:val="22"/>
        </w:rPr>
        <w:t>23</w:t>
      </w:r>
      <w:r w:rsidRPr="00C4473A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C4473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C4473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C4473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C4473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43366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197F07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</w:t>
      </w:r>
    </w:p>
    <w:p w:rsidR="00245400" w:rsidRPr="00C4473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6C5C5C" w:rsidRPr="004114BA" w:rsidRDefault="00245400" w:rsidP="006C5C5C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C4473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704DD" w:rsidRPr="008A700C">
        <w:rPr>
          <w:rFonts w:asciiTheme="minorHAnsi" w:hAnsiTheme="minorHAnsi" w:cstheme="minorHAnsi"/>
          <w:b/>
        </w:rPr>
        <w:t xml:space="preserve">:  </w:t>
      </w:r>
      <w:proofErr w:type="spellStart"/>
      <w:r w:rsidR="004114BA" w:rsidRPr="004114BA">
        <w:rPr>
          <w:rFonts w:asciiTheme="minorHAnsi" w:eastAsia="Arial Unicode MS" w:hAnsiTheme="minorHAnsi" w:cstheme="minorHAnsi"/>
          <w:b/>
          <w:sz w:val="22"/>
          <w:szCs w:val="22"/>
        </w:rPr>
        <w:t>Εγκριση</w:t>
      </w:r>
      <w:proofErr w:type="spellEnd"/>
      <w:r w:rsidR="004114BA" w:rsidRPr="004114BA">
        <w:rPr>
          <w:rFonts w:asciiTheme="minorHAnsi" w:eastAsia="Arial Unicode MS" w:hAnsiTheme="minorHAnsi" w:cstheme="minorHAnsi"/>
          <w:b/>
          <w:sz w:val="22"/>
          <w:szCs w:val="22"/>
        </w:rPr>
        <w:t xml:space="preserve"> πρώτης (1</w:t>
      </w:r>
      <w:r w:rsidR="004114BA" w:rsidRPr="004114BA">
        <w:rPr>
          <w:rFonts w:asciiTheme="minorHAnsi" w:eastAsia="Arial Unicode MS" w:hAnsiTheme="minorHAnsi" w:cstheme="minorHAnsi"/>
          <w:b/>
          <w:sz w:val="22"/>
          <w:szCs w:val="22"/>
          <w:vertAlign w:val="superscript"/>
        </w:rPr>
        <w:t>ης</w:t>
      </w:r>
      <w:r w:rsidR="004114BA" w:rsidRPr="004114BA">
        <w:rPr>
          <w:rFonts w:asciiTheme="minorHAnsi" w:eastAsia="Arial Unicode MS" w:hAnsiTheme="minorHAnsi" w:cstheme="minorHAnsi"/>
          <w:b/>
          <w:sz w:val="22"/>
          <w:szCs w:val="22"/>
        </w:rPr>
        <w:t xml:space="preserve"> ) προθεσμίας εκτέλεσης εργασιών του φυσικού αντικειμένου του έργου </w:t>
      </w:r>
      <w:bookmarkStart w:id="0" w:name="__DdeLink__241_3434796251"/>
      <w:r w:rsidR="004114BA" w:rsidRPr="004114BA">
        <w:rPr>
          <w:rFonts w:asciiTheme="minorHAnsi" w:eastAsia="Arial Unicode MS" w:hAnsiTheme="minorHAnsi" w:cstheme="minorHAnsi"/>
          <w:b/>
          <w:sz w:val="22"/>
          <w:szCs w:val="22"/>
        </w:rPr>
        <w:t xml:space="preserve">με τίτλο : </w:t>
      </w:r>
      <w:bookmarkEnd w:id="0"/>
      <w:r w:rsidR="004114BA" w:rsidRPr="004114BA">
        <w:rPr>
          <w:rFonts w:asciiTheme="minorHAnsi" w:eastAsia="Arial Unicode MS" w:hAnsiTheme="minorHAnsi" w:cstheme="minorHAnsi"/>
          <w:b/>
          <w:sz w:val="22"/>
          <w:szCs w:val="22"/>
        </w:rPr>
        <w:t>«</w:t>
      </w:r>
      <w:r w:rsidR="004114BA" w:rsidRPr="004114BA">
        <w:rPr>
          <w:rFonts w:asciiTheme="minorHAnsi" w:hAnsiTheme="minorHAnsi" w:cstheme="minorHAnsi"/>
          <w:b/>
          <w:sz w:val="22"/>
          <w:szCs w:val="22"/>
        </w:rPr>
        <w:t>Ανάδειξη Ιστορικού Χώρου Αγίας Παρασκευής και οδού πρόσβασης (</w:t>
      </w:r>
      <w:proofErr w:type="spellStart"/>
      <w:r w:rsidR="004114BA" w:rsidRPr="004114BA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="004114BA" w:rsidRPr="004114BA">
        <w:rPr>
          <w:rFonts w:asciiTheme="minorHAnsi" w:hAnsiTheme="minorHAnsi" w:cstheme="minorHAnsi"/>
          <w:b/>
          <w:sz w:val="22"/>
          <w:szCs w:val="22"/>
        </w:rPr>
        <w:t>)».</w:t>
      </w:r>
    </w:p>
    <w:p w:rsidR="00F217A7" w:rsidRPr="007C0F6F" w:rsidRDefault="00F217A7" w:rsidP="006C5C5C">
      <w:pPr>
        <w:pStyle w:val="aff0"/>
        <w:rPr>
          <w:rFonts w:asciiTheme="minorHAnsi" w:hAnsiTheme="minorHAnsi" w:cstheme="minorHAnsi"/>
          <w:b/>
          <w:bCs/>
          <w:sz w:val="22"/>
          <w:szCs w:val="22"/>
        </w:rPr>
      </w:pPr>
    </w:p>
    <w:p w:rsidR="00280A56" w:rsidRPr="00C4473A" w:rsidRDefault="00280A56" w:rsidP="000369A4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473A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C4473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Οκτωβρί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 ,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C4473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19954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13-10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C4473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094D70"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22 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>δημοτικοί σύμβουλοι  :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280A56" w:rsidRPr="00C4473A" w:rsidRDefault="00280A56" w:rsidP="00280A5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94D70" w:rsidRPr="00C4473A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C4473A" w:rsidRDefault="00280A56" w:rsidP="00280A5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80A56" w:rsidRPr="00C4473A" w:rsidRDefault="00280A56" w:rsidP="000714A3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C4473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C4473A" w:rsidRDefault="00280A56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14BA" w:rsidRPr="00D7161F" w:rsidRDefault="00804D77" w:rsidP="004114BA">
      <w:pPr>
        <w:overflowPunct w:val="0"/>
        <w:autoSpaceDE w:val="0"/>
        <w:spacing w:line="276" w:lineRule="auto"/>
        <w:ind w:left="-142"/>
        <w:rPr>
          <w:rFonts w:asciiTheme="minorHAnsi" w:eastAsia="Arial" w:hAnsiTheme="minorHAnsi" w:cstheme="minorHAnsi"/>
          <w:i/>
          <w:sz w:val="22"/>
          <w:szCs w:val="22"/>
        </w:rPr>
      </w:pPr>
      <w:r w:rsidRPr="00A372A7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η κα Πρόεδρος το </w:t>
      </w:r>
      <w:r w:rsidR="004114B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A372A7">
        <w:rPr>
          <w:rStyle w:val="FontStyle17"/>
          <w:rFonts w:asciiTheme="minorHAnsi" w:eastAsia="Calibri" w:hAnsiTheme="minorHAnsi" w:cstheme="minorHAnsi"/>
          <w:b/>
          <w:spacing w:val="-3"/>
        </w:rPr>
        <w:t>19954/13-10-2023</w:t>
      </w:r>
      <w:r w:rsidRPr="00A372A7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 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(</w:t>
      </w:r>
      <w:r w:rsidR="0043366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4114BA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5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372A7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 της Συνεδρίασης)</w:t>
      </w:r>
      <w:r w:rsidRPr="00A372A7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A372A7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A372A7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4114BA"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</w:t>
      </w:r>
      <w:proofErr w:type="spellStart"/>
      <w:r w:rsidR="004114BA"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4114BA"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17</w:t>
      </w:r>
      <w:r w:rsidR="004114B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816</w:t>
      </w:r>
      <w:r w:rsidR="004114BA"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 w:rsidR="004114B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18-</w:t>
      </w:r>
      <w:r w:rsidR="004114BA"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9-2023  έγγραφο   της Δ/</w:t>
      </w:r>
      <w:proofErr w:type="spellStart"/>
      <w:r w:rsidR="004114BA"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4114BA"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</w:t>
      </w:r>
      <w:r w:rsidR="004114BA" w:rsidRPr="00D7161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="004114BA" w:rsidRPr="00D7161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4114BA" w:rsidRPr="00D7161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στο οποίο αναφέρονται</w:t>
      </w:r>
      <w:r w:rsidR="004114BA" w:rsidRPr="00D7161F">
        <w:rPr>
          <w:rStyle w:val="aa"/>
          <w:rFonts w:asciiTheme="minorHAnsi" w:eastAsia="Arial" w:hAnsiTheme="minorHAnsi" w:cstheme="minorHAnsi"/>
          <w:bCs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:</w:t>
      </w:r>
      <w:r w:rsidR="004114BA" w:rsidRPr="00D7161F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 xml:space="preserve">Το έργο χρηματοδοτείται από το πρόγραμμα ΑΝΤΩΝΗΣ ΤΡΙΤΣΗΣ στον άξονα προτεραιότητας «Παιδεία, Πολιτισμός, Τουρισμός και Αθλητισμός» με τίτλο «Ελλάδα 1821-Ελλάδα 2021» και σύμφωνα με την με αριθμό 3020/15.05.2021 απόφαση του Αναπληρωτή Υπουργού Εσωτερικών για την ένταξη του  στο παραπάνω αναφερόμενο πρόγραμμα χρηματοδότησης. 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lastRenderedPageBreak/>
        <w:t xml:space="preserve">Η χρηματοδότηση της ανωτέρω πράξης με το ποσό των 1.196.650,00 € θα γίνει μέσω επενδυτικού δανείου του Ταμείου Παρακαταθηκών &amp; Δανείων και αποπληρώνεται από πόρους του προγράμματος Δημοσίων Επενδύσεων (Π.Δ.Ε) Του Υπουργείου Εσωτερικών . 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 xml:space="preserve">Η με αριθμό 94/2020 μελέτη του έργου συντάχθηκε από την τεχνική Υπηρεσία του Δήμου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με προϋπολογισμό  1.196.650,00 €  (Με Φ.Π.Α) και εγκρίθηκε με την 336/2020 (ΑΔΑ:6</w:t>
      </w:r>
      <w:r w:rsidRPr="006E024C">
        <w:rPr>
          <w:rFonts w:asciiTheme="minorHAnsi" w:hAnsiTheme="minorHAnsi" w:cstheme="minorHAnsi"/>
          <w:sz w:val="22"/>
          <w:szCs w:val="22"/>
          <w:lang w:val="en-US"/>
        </w:rPr>
        <w:t>BFYVLH</w:t>
      </w:r>
      <w:r w:rsidRPr="006E024C">
        <w:rPr>
          <w:rFonts w:asciiTheme="minorHAnsi" w:hAnsiTheme="minorHAnsi" w:cstheme="minorHAnsi"/>
          <w:sz w:val="22"/>
          <w:szCs w:val="22"/>
        </w:rPr>
        <w:t>-</w:t>
      </w:r>
      <w:r w:rsidRPr="006E024C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6E024C">
        <w:rPr>
          <w:rFonts w:asciiTheme="minorHAnsi" w:hAnsiTheme="minorHAnsi" w:cstheme="minorHAnsi"/>
          <w:sz w:val="22"/>
          <w:szCs w:val="22"/>
        </w:rPr>
        <w:t xml:space="preserve">51)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αποφαση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της Οικονομικής Επιτροπής του Δήμου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 xml:space="preserve">Με την με αριθμό </w:t>
      </w:r>
      <w:r w:rsidRPr="006E024C">
        <w:rPr>
          <w:rFonts w:asciiTheme="minorHAnsi" w:hAnsiTheme="minorHAnsi" w:cstheme="minorHAnsi"/>
          <w:b/>
          <w:sz w:val="22"/>
          <w:szCs w:val="22"/>
        </w:rPr>
        <w:t>316/2021</w:t>
      </w:r>
      <w:r w:rsidRPr="006E024C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εγκρίθηκε η διενέργεια ηλεκτρονικού διαγωνισμού του έργου η οποία αναρτήθηκε στο Κ.Η.Μ.ΔΗ.Σ με κωδικό 21</w:t>
      </w:r>
      <w:r w:rsidRPr="006E024C">
        <w:rPr>
          <w:rFonts w:asciiTheme="minorHAnsi" w:hAnsiTheme="minorHAnsi" w:cstheme="minorHAnsi"/>
          <w:sz w:val="22"/>
          <w:szCs w:val="22"/>
          <w:lang w:val="en-US"/>
        </w:rPr>
        <w:t>PROC</w:t>
      </w:r>
      <w:r w:rsidRPr="006E024C">
        <w:rPr>
          <w:rFonts w:asciiTheme="minorHAnsi" w:hAnsiTheme="minorHAnsi" w:cstheme="minorHAnsi"/>
          <w:sz w:val="22"/>
          <w:szCs w:val="22"/>
        </w:rPr>
        <w:t>009639500 2021-12-01 .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>Με την με αριθμό 218/2021 (ΑΔΑ:97ΑΣΩΛΗ-ΚΒΞ) συγκροτήθηκε η επιτροπή διαγωνισμού .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>Στον μειοδοτικό διαγωνισμό που έγινε στις 18/01/2022  μειοδότης ανεδείχθη η ΦΩΤΟΝΙΟ ΕΝΕΡΓΕΙΑΚΗ ΜΕΠΕ   με ποσοστό έκπτωσης 30,51% στις τιμές του τιμολογίου της μελέτης .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 xml:space="preserve">Με την 78/2022 απόφαση της Ο.Ε κατακυρώθηκε το αποτέλεσμα της δημοπρασίας στον παραπάνω αναφερόμενο Οικονομικό Φορέα  «ΦΩΤΟΝΙΟ ΕΝΕΡΓΕΙΑΚΗ ΜΕΠΕ» με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εκπτωση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30,51%.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 xml:space="preserve"> Με το με αριθμό 69924/18-04-2022 έγγραφο της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Αποκ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. Διοίκησης Θεσσαλίας Στερεάς Ελλάδας η απόφαση της 78/2022 της Ο.Ε χαρακτηρίζεται νόμιμη .   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 xml:space="preserve">Στις 07/06/2022 υπεγράφη η σύμβαση κατασκευής του εν λόγω έργου  ποσού  834.435,97 € με Φ.Π.Α μεταξύ του Δημάρχου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&amp; της αναδόχου εταιρείας , με προθεσμία του έργου να είναι 15 μήνες , ήτοι έως την </w:t>
      </w:r>
      <w:r w:rsidRPr="006E024C">
        <w:rPr>
          <w:rFonts w:asciiTheme="minorHAnsi" w:hAnsiTheme="minorHAnsi" w:cstheme="minorHAnsi"/>
          <w:sz w:val="22"/>
          <w:szCs w:val="22"/>
          <w:u w:val="single"/>
        </w:rPr>
        <w:t>7-09-2023</w:t>
      </w:r>
      <w:r w:rsidRPr="006E024C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0C2A" w:rsidRPr="006E024C" w:rsidRDefault="00690C2A" w:rsidP="00690C2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E024C">
        <w:rPr>
          <w:rFonts w:asciiTheme="minorHAnsi" w:eastAsia="Arial Unicode MS" w:hAnsiTheme="minorHAnsi" w:cstheme="minorHAnsi"/>
          <w:b/>
          <w:sz w:val="22"/>
          <w:szCs w:val="22"/>
        </w:rPr>
        <w:t xml:space="preserve">ΑΝΤΙΚΕΙΜΕΝΟ ΤΟΥ ΕΡΓΟΥ </w:t>
      </w:r>
      <w:r w:rsidRPr="006E024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690C2A" w:rsidRPr="006E024C" w:rsidRDefault="00690C2A" w:rsidP="00690C2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90C2A" w:rsidRPr="006E024C" w:rsidRDefault="00690C2A" w:rsidP="0069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E024C">
        <w:rPr>
          <w:rFonts w:asciiTheme="minorHAnsi" w:hAnsiTheme="minorHAnsi" w:cstheme="minorHAnsi"/>
          <w:sz w:val="22"/>
          <w:szCs w:val="22"/>
        </w:rPr>
        <w:t xml:space="preserve"> Αντικείμενο της παρούσας εργολαβίας είναι η ανακατασκευή των πεζοδρομίων της οδού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και η διαμόρφωση του περιβάλλοντος χώρου της Αγίας Παρασκευής σύμφωνα με τα σχέδια της μελέτης του έργου που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εχει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εκπονήσει η Τεχνική Υπηρεσία Του Δήμου </w:t>
      </w:r>
      <w:proofErr w:type="spellStart"/>
      <w:r w:rsidRPr="006E024C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6E024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690C2A" w:rsidRPr="006E024C" w:rsidRDefault="00690C2A" w:rsidP="00690C2A">
      <w:pPr>
        <w:shd w:val="clear" w:color="auto" w:fill="FFFFFF"/>
        <w:spacing w:line="276" w:lineRule="auto"/>
        <w:ind w:firstLine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90C2A" w:rsidRPr="006E024C" w:rsidRDefault="00690C2A" w:rsidP="00690C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E024C">
        <w:rPr>
          <w:rFonts w:asciiTheme="minorHAnsi" w:eastAsia="Arial Unicode MS" w:hAnsiTheme="minorHAnsi" w:cstheme="minorHAnsi"/>
          <w:b/>
          <w:sz w:val="22"/>
          <w:szCs w:val="22"/>
        </w:rPr>
        <w:t>ΠΡΟΤΑΣΗ ΠΑΡΑΤΑΣΗΣ</w:t>
      </w:r>
      <w:r w:rsidRPr="006E024C">
        <w:rPr>
          <w:rFonts w:asciiTheme="minorHAnsi" w:eastAsia="Arial Unicode MS" w:hAnsiTheme="minorHAnsi" w:cstheme="minorHAnsi"/>
          <w:sz w:val="22"/>
          <w:szCs w:val="22"/>
        </w:rPr>
        <w:t xml:space="preserve"> : </w:t>
      </w:r>
    </w:p>
    <w:p w:rsidR="00690C2A" w:rsidRPr="006E024C" w:rsidRDefault="00690C2A" w:rsidP="00690C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90C2A" w:rsidRPr="006E024C" w:rsidRDefault="00690C2A" w:rsidP="00690C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E024C">
        <w:rPr>
          <w:rFonts w:asciiTheme="minorHAnsi" w:eastAsia="Arial Unicode MS" w:hAnsiTheme="minorHAnsi" w:cstheme="minorHAnsi"/>
          <w:sz w:val="22"/>
          <w:szCs w:val="22"/>
        </w:rPr>
        <w:t xml:space="preserve">Ο ανάδοχος με το </w:t>
      </w:r>
      <w:proofErr w:type="spellStart"/>
      <w:r w:rsidRPr="006E024C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6E024C">
        <w:rPr>
          <w:rFonts w:asciiTheme="minorHAnsi" w:eastAsia="Arial Unicode MS" w:hAnsiTheme="minorHAnsi" w:cstheme="minorHAnsi"/>
          <w:sz w:val="22"/>
          <w:szCs w:val="22"/>
        </w:rPr>
        <w:t xml:space="preserve"> αριθμό 15452 / 7-08-2023  έγγραφο του , αιτείται παράταση της εκτέλεσης των εργασιών του προαναφερόμενου έργου έως την  </w:t>
      </w:r>
      <w:r w:rsidRPr="006E024C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31-12-2023</w:t>
      </w:r>
      <w:r w:rsidRPr="006E024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E024C">
        <w:rPr>
          <w:rFonts w:asciiTheme="minorHAnsi" w:eastAsia="Arial Unicode MS" w:hAnsiTheme="minorHAnsi" w:cstheme="minorHAnsi"/>
          <w:sz w:val="22"/>
          <w:szCs w:val="22"/>
          <w:u w:val="single"/>
        </w:rPr>
        <w:t>με αναθεώρηση</w:t>
      </w:r>
      <w:r w:rsidRPr="006E024C">
        <w:rPr>
          <w:rFonts w:asciiTheme="minorHAnsi" w:eastAsia="Arial Unicode MS" w:hAnsiTheme="minorHAnsi" w:cstheme="minorHAnsi"/>
          <w:sz w:val="22"/>
          <w:szCs w:val="22"/>
        </w:rPr>
        <w:t xml:space="preserve"> (χωρίς υπαιτιότητα του αναδόχου), εξαιτίας της διακοπής των εργασιών που έχει κάνει η Εφορεία Αρχαιοτήτων , σύμφωνα με το υπ αριθμό 274241 / 7-06-2023 έγγραφό της  , το οποίο πρωτοκολλήθηκε με αριθμό 16957 / 5-09-2023 στο Δήμο </w:t>
      </w:r>
      <w:proofErr w:type="spellStart"/>
      <w:r w:rsidRPr="006E024C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6E024C">
        <w:rPr>
          <w:rFonts w:asciiTheme="minorHAnsi" w:eastAsia="Arial Unicode MS" w:hAnsiTheme="minorHAnsi" w:cstheme="minorHAnsi"/>
          <w:sz w:val="22"/>
          <w:szCs w:val="22"/>
        </w:rPr>
        <w:t xml:space="preserve">.  </w:t>
      </w:r>
    </w:p>
    <w:p w:rsidR="00690C2A" w:rsidRPr="006E024C" w:rsidRDefault="00690C2A" w:rsidP="00690C2A">
      <w:pPr>
        <w:spacing w:line="276" w:lineRule="auto"/>
        <w:ind w:left="405" w:firstLine="315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90C2A" w:rsidRPr="006E024C" w:rsidRDefault="00690C2A" w:rsidP="00690C2A">
      <w:pPr>
        <w:spacing w:line="276" w:lineRule="auto"/>
        <w:ind w:left="405" w:firstLine="31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E024C">
        <w:rPr>
          <w:rFonts w:asciiTheme="minorHAnsi" w:eastAsia="Arial Unicode MS" w:hAnsiTheme="minorHAnsi" w:cstheme="minorHAnsi"/>
          <w:sz w:val="22"/>
          <w:szCs w:val="22"/>
        </w:rPr>
        <w:t>Η Διευθύνουσα Υπηρεσία λαμβάνοντας υπόψη τα ανωτέρω,</w:t>
      </w:r>
    </w:p>
    <w:p w:rsidR="004114BA" w:rsidRPr="00E824F5" w:rsidRDefault="004114BA" w:rsidP="004114B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824F5">
        <w:rPr>
          <w:rFonts w:asciiTheme="minorHAnsi" w:eastAsia="Arial Unicode MS" w:hAnsiTheme="minorHAnsi" w:cstheme="minorHAnsi"/>
          <w:sz w:val="22"/>
          <w:szCs w:val="22"/>
        </w:rPr>
        <w:tab/>
      </w:r>
      <w:r w:rsidRPr="00E824F5">
        <w:rPr>
          <w:rFonts w:asciiTheme="minorHAnsi" w:eastAsia="Arial Unicode MS" w:hAnsiTheme="minorHAnsi" w:cstheme="minorHAnsi"/>
          <w:sz w:val="22"/>
          <w:szCs w:val="22"/>
        </w:rPr>
        <w:tab/>
      </w:r>
      <w:r w:rsidRPr="00E824F5">
        <w:rPr>
          <w:rFonts w:asciiTheme="minorHAnsi" w:eastAsia="Arial Unicode MS" w:hAnsiTheme="minorHAnsi" w:cstheme="minorHAnsi"/>
          <w:sz w:val="22"/>
          <w:szCs w:val="22"/>
        </w:rPr>
        <w:tab/>
      </w:r>
      <w:r w:rsidRPr="00E824F5">
        <w:rPr>
          <w:rFonts w:asciiTheme="minorHAnsi" w:eastAsia="Arial Unicode MS" w:hAnsiTheme="minorHAnsi" w:cstheme="minorHAnsi"/>
          <w:sz w:val="22"/>
          <w:szCs w:val="22"/>
        </w:rPr>
        <w:tab/>
      </w:r>
      <w:r w:rsidRPr="00E824F5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ΕΙΣΗΓ</w:t>
      </w:r>
      <w:r>
        <w:rPr>
          <w:rFonts w:asciiTheme="minorHAnsi" w:eastAsia="Arial Unicode MS" w:hAnsiTheme="minorHAnsi" w:cstheme="minorHAnsi"/>
          <w:sz w:val="22"/>
          <w:szCs w:val="22"/>
        </w:rPr>
        <w:t>ΕΙ</w:t>
      </w:r>
      <w:r w:rsidRPr="00E824F5">
        <w:rPr>
          <w:rFonts w:asciiTheme="minorHAnsi" w:eastAsia="Arial Unicode MS" w:hAnsiTheme="minorHAnsi" w:cstheme="minorHAnsi"/>
          <w:sz w:val="22"/>
          <w:szCs w:val="22"/>
        </w:rPr>
        <w:t>ΤΑΙ</w:t>
      </w:r>
    </w:p>
    <w:p w:rsidR="004114BA" w:rsidRPr="00E824F5" w:rsidRDefault="004114BA" w:rsidP="004114BA">
      <w:pPr>
        <w:ind w:left="2880" w:firstLine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90C2A" w:rsidRPr="00690C2A" w:rsidRDefault="00690C2A" w:rsidP="00690C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90C2A">
        <w:rPr>
          <w:rFonts w:asciiTheme="minorHAnsi" w:eastAsia="Arial Unicode MS" w:hAnsiTheme="minorHAnsi" w:cstheme="minorHAnsi"/>
          <w:sz w:val="22"/>
          <w:szCs w:val="22"/>
        </w:rPr>
        <w:t>την έγκριση της πρώτης (1</w:t>
      </w:r>
      <w:r w:rsidRPr="00690C2A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ης</w:t>
      </w:r>
      <w:r w:rsidRPr="00690C2A">
        <w:rPr>
          <w:rFonts w:asciiTheme="minorHAnsi" w:eastAsia="Arial Unicode MS" w:hAnsiTheme="minorHAnsi" w:cstheme="minorHAnsi"/>
          <w:sz w:val="22"/>
          <w:szCs w:val="22"/>
        </w:rPr>
        <w:t>) παράτασης εκτέλεσης των εργασιών του φυσικού αντικειμένου του έργου με τίτλο : «</w:t>
      </w:r>
      <w:r w:rsidRPr="00690C2A">
        <w:rPr>
          <w:rFonts w:asciiTheme="minorHAnsi" w:hAnsiTheme="minorHAnsi" w:cstheme="minorHAnsi"/>
          <w:sz w:val="22"/>
          <w:szCs w:val="22"/>
        </w:rPr>
        <w:t>Ανάδειξη Ιστορικού Χώρου Αγίας Παρασκευής και οδού πρόσβασης (</w:t>
      </w:r>
      <w:proofErr w:type="spellStart"/>
      <w:r w:rsidRPr="00690C2A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Pr="00690C2A">
        <w:rPr>
          <w:rFonts w:asciiTheme="minorHAnsi" w:hAnsiTheme="minorHAnsi" w:cstheme="minorHAnsi"/>
          <w:sz w:val="22"/>
          <w:szCs w:val="22"/>
        </w:rPr>
        <w:t>)».</w:t>
      </w:r>
      <w:r w:rsidRPr="00690C2A">
        <w:rPr>
          <w:rFonts w:asciiTheme="minorHAnsi" w:eastAsia="Arial Unicode MS" w:hAnsiTheme="minorHAnsi" w:cstheme="minorHAnsi"/>
          <w:sz w:val="22"/>
          <w:szCs w:val="22"/>
        </w:rPr>
        <w:t xml:space="preserve">έως τις  </w:t>
      </w:r>
      <w:r w:rsidRPr="00690C2A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31-03-2024 </w:t>
      </w:r>
      <w:r w:rsidRPr="00690C2A">
        <w:rPr>
          <w:rFonts w:asciiTheme="minorHAnsi" w:eastAsia="Arial Unicode MS" w:hAnsiTheme="minorHAnsi" w:cstheme="minorHAnsi"/>
          <w:sz w:val="22"/>
          <w:szCs w:val="22"/>
        </w:rPr>
        <w:t xml:space="preserve">με αναθεώρηση , (χωρίς υπαιτιότητα του αναδόχου), εξαιτίας της διακοπής των εργασιών που έχει κάνει η Εφορεία Αρχαιοτήτων , σύμφωνα με το υπ αριθμό 274241 / 7-06-2023 έγγραφό της  , το οποίο πρωτοκολλήθηκε με αριθμό 16957 / 5-09-2023 στο Δήμο </w:t>
      </w:r>
      <w:proofErr w:type="spellStart"/>
      <w:r w:rsidRPr="00690C2A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690C2A">
        <w:rPr>
          <w:rFonts w:asciiTheme="minorHAnsi" w:eastAsia="Arial Unicode MS" w:hAnsiTheme="minorHAnsi" w:cstheme="minorHAnsi"/>
          <w:sz w:val="22"/>
          <w:szCs w:val="22"/>
        </w:rPr>
        <w:t xml:space="preserve"> , προκειμένου να διασφαλισθεί η ολοκλήρωση των εργασιών του  ανωτέρου έργου . </w:t>
      </w:r>
    </w:p>
    <w:p w:rsidR="00690C2A" w:rsidRPr="00690C2A" w:rsidRDefault="00690C2A" w:rsidP="00690C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90C2A" w:rsidRPr="00690C2A" w:rsidRDefault="00690C2A" w:rsidP="00690C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90C2A">
        <w:rPr>
          <w:rFonts w:asciiTheme="minorHAnsi" w:eastAsia="Arial Unicode MS" w:hAnsiTheme="minorHAnsi" w:cstheme="minorHAnsi"/>
          <w:sz w:val="22"/>
          <w:szCs w:val="22"/>
        </w:rPr>
        <w:t>Με την παράταση αυτή, δεν τροποποιείται το βασικό σχέδιο του έργου και όλα τα βασικά διακριτά στοιχεία της κατασκευής, παραμένουν όπως προβλέπονται στην αρχική σύμβαση του έργου.</w:t>
      </w:r>
    </w:p>
    <w:p w:rsidR="00F03F3C" w:rsidRPr="00C4473A" w:rsidRDefault="00F03F3C" w:rsidP="00466605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τις διατάξεις των άρθρων 72&amp;  74 του Ν. 4555/2018 (αντικατάσταση του άρθρου 65, 67 του Ν. 3852/2010)</w:t>
      </w:r>
      <w:r w:rsidRPr="00C44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C4473A">
        <w:rPr>
          <w:rFonts w:asciiTheme="minorHAnsi" w:hAnsiTheme="minorHAnsi" w:cstheme="minorHAnsi"/>
          <w:bCs/>
          <w:sz w:val="22"/>
          <w:szCs w:val="22"/>
        </w:rPr>
        <w:t>«</w:t>
      </w:r>
      <w:r w:rsidRPr="00C4473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4114BA" w:rsidRPr="00D7161F" w:rsidRDefault="004114BA" w:rsidP="004114BA">
      <w:pPr>
        <w:pStyle w:val="ad"/>
        <w:widowControl w:val="0"/>
        <w:numPr>
          <w:ilvl w:val="0"/>
          <w:numId w:val="16"/>
        </w:numPr>
        <w:spacing w:after="120"/>
        <w:ind w:left="284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το </w:t>
      </w:r>
      <w:proofErr w:type="spellStart"/>
      <w:r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17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816</w:t>
      </w:r>
      <w:r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/</w:t>
      </w:r>
      <w:r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18</w:t>
      </w:r>
      <w:r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-9-2023  έγγραφο   της Δ/</w:t>
      </w:r>
      <w:proofErr w:type="spellStart"/>
      <w:r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D7161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Τεχνικών Υπηρεσιών </w:t>
      </w:r>
      <w:r w:rsidRPr="00D7161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του Δήμου</w:t>
      </w:r>
      <w:r w:rsidRPr="00D7161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Pr="00D7161F">
        <w:rPr>
          <w:rStyle w:val="aa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4114BA" w:rsidRPr="00D7161F" w:rsidRDefault="004114BA" w:rsidP="004114BA">
      <w:pPr>
        <w:pStyle w:val="aff0"/>
        <w:numPr>
          <w:ilvl w:val="0"/>
          <w:numId w:val="16"/>
        </w:numPr>
        <w:suppressAutoHyphens w:val="0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D7161F">
        <w:rPr>
          <w:rFonts w:asciiTheme="minorHAnsi" w:hAnsiTheme="minorHAnsi" w:cstheme="minorHAnsi"/>
          <w:sz w:val="22"/>
          <w:szCs w:val="22"/>
        </w:rPr>
        <w:t>Την υπ αριθμ.</w:t>
      </w:r>
      <w:r>
        <w:rPr>
          <w:rFonts w:asciiTheme="minorHAnsi" w:hAnsiTheme="minorHAnsi" w:cstheme="minorHAnsi"/>
          <w:sz w:val="22"/>
          <w:szCs w:val="22"/>
        </w:rPr>
        <w:t>94</w:t>
      </w:r>
      <w:r w:rsidRPr="00D7161F">
        <w:rPr>
          <w:rFonts w:asciiTheme="minorHAnsi" w:hAnsiTheme="minorHAnsi" w:cstheme="minorHAnsi"/>
          <w:sz w:val="22"/>
          <w:szCs w:val="22"/>
        </w:rPr>
        <w:t xml:space="preserve">/2020 Τεχνική Μελέτη που συντάχθηκε από την ΤΥΔΛ της οποίας η αποδοχή έγινε με την </w:t>
      </w:r>
      <w:r>
        <w:rPr>
          <w:rFonts w:asciiTheme="minorHAnsi" w:hAnsiTheme="minorHAnsi" w:cstheme="minorHAnsi"/>
          <w:sz w:val="22"/>
          <w:szCs w:val="22"/>
        </w:rPr>
        <w:t>336</w:t>
      </w:r>
      <w:r w:rsidRPr="00D7161F">
        <w:rPr>
          <w:rFonts w:asciiTheme="minorHAnsi" w:hAnsiTheme="minorHAnsi" w:cstheme="minorHAnsi"/>
          <w:sz w:val="22"/>
          <w:szCs w:val="22"/>
        </w:rPr>
        <w:t>/2020 Απόφαση της Οικον. Επιτροπής.</w:t>
      </w:r>
    </w:p>
    <w:p w:rsidR="004114BA" w:rsidRPr="00D7161F" w:rsidRDefault="004114BA" w:rsidP="004114BA">
      <w:pPr>
        <w:pStyle w:val="af9"/>
        <w:numPr>
          <w:ilvl w:val="0"/>
          <w:numId w:val="16"/>
        </w:numPr>
        <w:spacing w:after="2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7161F">
        <w:rPr>
          <w:rFonts w:asciiTheme="minorHAnsi" w:hAnsiTheme="minorHAnsi" w:cstheme="minorHAnsi"/>
          <w:sz w:val="22"/>
          <w:szCs w:val="22"/>
        </w:rPr>
        <w:t>Την αρ. 7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7161F">
        <w:rPr>
          <w:rFonts w:asciiTheme="minorHAnsi" w:hAnsiTheme="minorHAnsi" w:cstheme="minorHAnsi"/>
          <w:sz w:val="22"/>
          <w:szCs w:val="22"/>
        </w:rPr>
        <w:t xml:space="preserve">/22  απόφαση της Οικονομικής Επιτροπής του Δήμου </w:t>
      </w:r>
      <w:proofErr w:type="spellStart"/>
      <w:r w:rsidRPr="00D7161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7161F">
        <w:rPr>
          <w:rFonts w:asciiTheme="minorHAnsi" w:hAnsiTheme="minorHAnsi" w:cstheme="minorHAnsi"/>
          <w:sz w:val="22"/>
          <w:szCs w:val="22"/>
        </w:rPr>
        <w:t xml:space="preserve"> , με την οποία  έγινε η κατά κύρωση του αποτελέσματος της  </w:t>
      </w:r>
      <w:r w:rsidRPr="00D7161F">
        <w:rPr>
          <w:rFonts w:asciiTheme="minorHAnsi" w:hAnsiTheme="minorHAnsi" w:cstheme="minorHAnsi"/>
          <w:bCs/>
          <w:sz w:val="22"/>
          <w:szCs w:val="22"/>
        </w:rPr>
        <w:t>διενεργηθείσας Δημοπρασίας, για την ανάδειξη του αναδόχου κατασκευής του έργου</w:t>
      </w:r>
      <w:r w:rsidRPr="00D7161F">
        <w:rPr>
          <w:rFonts w:asciiTheme="minorHAnsi" w:hAnsiTheme="minorHAnsi" w:cstheme="minorHAnsi"/>
          <w:sz w:val="22"/>
          <w:szCs w:val="22"/>
        </w:rPr>
        <w:t xml:space="preserve"> του έργου καθώς επίσης και την </w:t>
      </w:r>
      <w:proofErr w:type="spellStart"/>
      <w:r w:rsidRPr="00D7161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7161F">
        <w:rPr>
          <w:rFonts w:asciiTheme="minorHAnsi" w:hAnsiTheme="minorHAnsi" w:cstheme="minorHAnsi"/>
          <w:sz w:val="22"/>
          <w:szCs w:val="22"/>
        </w:rPr>
        <w:t xml:space="preserve">  </w:t>
      </w:r>
      <w:r w:rsidRPr="00D7161F">
        <w:rPr>
          <w:rFonts w:asciiTheme="minorHAnsi" w:eastAsia="Arial Unicode MS" w:hAnsiTheme="minorHAnsi" w:cstheme="minorHAnsi"/>
          <w:sz w:val="22"/>
          <w:szCs w:val="22"/>
        </w:rPr>
        <w:t>6</w:t>
      </w:r>
      <w:r>
        <w:rPr>
          <w:rFonts w:asciiTheme="minorHAnsi" w:eastAsia="Arial Unicode MS" w:hAnsiTheme="minorHAnsi" w:cstheme="minorHAnsi"/>
          <w:sz w:val="22"/>
          <w:szCs w:val="22"/>
        </w:rPr>
        <w:t>9924</w:t>
      </w:r>
      <w:r w:rsidRPr="00D7161F">
        <w:rPr>
          <w:rFonts w:asciiTheme="minorHAnsi" w:eastAsia="SimSun" w:hAnsiTheme="minorHAnsi" w:cstheme="minorHAnsi"/>
          <w:sz w:val="22"/>
          <w:szCs w:val="22"/>
        </w:rPr>
        <w:t>/</w:t>
      </w:r>
      <w:r>
        <w:rPr>
          <w:rFonts w:asciiTheme="minorHAnsi" w:eastAsia="SimSun" w:hAnsiTheme="minorHAnsi" w:cstheme="minorHAnsi"/>
          <w:sz w:val="22"/>
          <w:szCs w:val="22"/>
        </w:rPr>
        <w:t>18</w:t>
      </w:r>
      <w:r w:rsidRPr="00D7161F">
        <w:rPr>
          <w:rFonts w:asciiTheme="minorHAnsi" w:eastAsia="SimSun" w:hAnsiTheme="minorHAnsi" w:cstheme="minorHAnsi"/>
          <w:sz w:val="22"/>
          <w:szCs w:val="22"/>
        </w:rPr>
        <w:t>.04.2022)</w:t>
      </w:r>
      <w:r w:rsidRPr="00D7161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7161F">
        <w:rPr>
          <w:rFonts w:asciiTheme="minorHAnsi" w:hAnsiTheme="minorHAnsi" w:cstheme="minorHAnsi"/>
          <w:sz w:val="22"/>
          <w:szCs w:val="22"/>
        </w:rPr>
        <w:t xml:space="preserve">όμοια  της Αποκεντρωμένης Διοίκησης με την  οποία ελέγχθηκε η νομιμότητα της.   </w:t>
      </w:r>
    </w:p>
    <w:p w:rsidR="004114BA" w:rsidRPr="00D7161F" w:rsidRDefault="004114BA" w:rsidP="004114BA">
      <w:pPr>
        <w:pStyle w:val="28"/>
        <w:numPr>
          <w:ilvl w:val="0"/>
          <w:numId w:val="16"/>
        </w:numPr>
        <w:suppressAutoHyphens w:val="0"/>
        <w:spacing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161F">
        <w:rPr>
          <w:rFonts w:asciiTheme="minorHAnsi" w:eastAsia="Arial Unicode MS" w:hAnsiTheme="minorHAnsi" w:cstheme="minorHAnsi"/>
          <w:sz w:val="22"/>
          <w:szCs w:val="22"/>
        </w:rPr>
        <w:t xml:space="preserve">Την  </w:t>
      </w:r>
      <w:r>
        <w:rPr>
          <w:rFonts w:asciiTheme="minorHAnsi" w:eastAsia="Arial Unicode MS" w:hAnsiTheme="minorHAnsi" w:cstheme="minorHAnsi"/>
          <w:sz w:val="22"/>
          <w:szCs w:val="22"/>
        </w:rPr>
        <w:t>από 7/6/2022</w:t>
      </w:r>
      <w:r w:rsidRPr="00D7161F">
        <w:rPr>
          <w:rFonts w:asciiTheme="minorHAnsi" w:eastAsia="Arial Unicode MS" w:hAnsiTheme="minorHAnsi" w:cstheme="minorHAnsi"/>
          <w:sz w:val="22"/>
          <w:szCs w:val="22"/>
        </w:rPr>
        <w:t xml:space="preserve">   σύμβαση κατασκευής του έργου μεταξύ του Δήμου </w:t>
      </w:r>
      <w:proofErr w:type="spellStart"/>
      <w:r w:rsidRPr="00D7161F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D7161F">
        <w:rPr>
          <w:rFonts w:asciiTheme="minorHAnsi" w:eastAsia="Arial Unicode MS" w:hAnsiTheme="minorHAnsi" w:cstheme="minorHAnsi"/>
          <w:sz w:val="22"/>
          <w:szCs w:val="22"/>
        </w:rPr>
        <w:t xml:space="preserve"> και της αναδόχου εταιρείας </w:t>
      </w:r>
      <w:r w:rsidRPr="00D7161F">
        <w:rPr>
          <w:rFonts w:asciiTheme="minorHAnsi" w:hAnsiTheme="minorHAnsi" w:cstheme="minorHAnsi"/>
          <w:sz w:val="22"/>
          <w:szCs w:val="22"/>
        </w:rPr>
        <w:t>«</w:t>
      </w:r>
      <w:r w:rsidR="00197F07">
        <w:rPr>
          <w:rFonts w:asciiTheme="minorHAnsi" w:hAnsiTheme="minorHAnsi" w:cstheme="minorHAnsi"/>
          <w:sz w:val="22"/>
          <w:szCs w:val="22"/>
        </w:rPr>
        <w:t>ΦΩΤΟΝΙΟ ΕΝΕΡΓΕΙΑΚΗ Μ.Ε.Π.Ε</w:t>
      </w:r>
      <w:r w:rsidRPr="00D7161F">
        <w:rPr>
          <w:rFonts w:asciiTheme="minorHAnsi" w:hAnsiTheme="minorHAnsi" w:cstheme="minorHAnsi"/>
          <w:sz w:val="22"/>
          <w:szCs w:val="22"/>
        </w:rPr>
        <w:t xml:space="preserve">.» </w:t>
      </w:r>
    </w:p>
    <w:p w:rsidR="00197F07" w:rsidRPr="00197F07" w:rsidRDefault="00197F07" w:rsidP="00F03F3C">
      <w:pPr>
        <w:pStyle w:val="28"/>
        <w:widowControl w:val="0"/>
        <w:numPr>
          <w:ilvl w:val="0"/>
          <w:numId w:val="16"/>
        </w:numPr>
        <w:shd w:val="clear" w:color="auto" w:fill="FFFFFF"/>
        <w:tabs>
          <w:tab w:val="center" w:pos="8460"/>
        </w:tabs>
        <w:suppressAutoHyphens w:val="0"/>
        <w:spacing w:before="100" w:beforeAutospacing="1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7F07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Pr="00197F07">
        <w:rPr>
          <w:rFonts w:asciiTheme="minorHAnsi" w:hAnsiTheme="minorHAnsi" w:cstheme="minorHAnsi"/>
          <w:sz w:val="22"/>
          <w:szCs w:val="22"/>
        </w:rPr>
        <w:t>υπ΄άριθμ</w:t>
      </w:r>
      <w:proofErr w:type="spellEnd"/>
      <w:r w:rsidRPr="00197F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97F07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97F07">
        <w:rPr>
          <w:rFonts w:asciiTheme="minorHAnsi" w:hAnsiTheme="minorHAnsi" w:cstheme="minorHAnsi"/>
          <w:sz w:val="22"/>
          <w:szCs w:val="22"/>
        </w:rPr>
        <w:t>. 15452/7-8-2023  αίτηση της αναδόχου εταιρείας   για παράταση χρόνου εκτέλεσης του έργου</w:t>
      </w:r>
    </w:p>
    <w:p w:rsidR="00F03F3C" w:rsidRPr="00C4473A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C4473A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C4473A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4473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C447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C4473A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ΑΠΟΦΑΣΙΖΕΙ </w:t>
      </w:r>
      <w:r w:rsidR="00F704D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1746AD">
        <w:rPr>
          <w:rFonts w:asciiTheme="minorHAnsi" w:eastAsia="Arial" w:hAnsiTheme="minorHAnsi" w:cstheme="minorHAnsi"/>
          <w:b/>
          <w:bCs/>
          <w:sz w:val="22"/>
          <w:szCs w:val="22"/>
        </w:rPr>
        <w:t>ΟΜΟΦΩΝΑ</w:t>
      </w: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97F07" w:rsidRPr="00BE6535" w:rsidRDefault="00197F07" w:rsidP="00197F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535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  Εγκρίνει </w:t>
      </w:r>
      <w:r w:rsidRPr="00BE6535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BE6535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BE6535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BE6535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Pr="00BE6535">
        <w:rPr>
          <w:rFonts w:asciiTheme="minorHAnsi" w:hAnsiTheme="minorHAnsi" w:cstheme="minorHAnsi"/>
          <w:sz w:val="22"/>
          <w:szCs w:val="22"/>
        </w:rPr>
        <w:t xml:space="preserve">περαίωσης εργασιών του έργου :  </w:t>
      </w:r>
      <w:r w:rsidRPr="00BE6535">
        <w:rPr>
          <w:rFonts w:asciiTheme="minorHAnsi" w:hAnsiTheme="minorHAnsi" w:cstheme="minorHAnsi"/>
          <w:b/>
          <w:sz w:val="22"/>
          <w:szCs w:val="22"/>
        </w:rPr>
        <w:t>«</w:t>
      </w:r>
      <w:r w:rsidRPr="004114BA">
        <w:rPr>
          <w:rFonts w:asciiTheme="minorHAnsi" w:hAnsiTheme="minorHAnsi" w:cstheme="minorHAnsi"/>
          <w:b/>
          <w:sz w:val="22"/>
          <w:szCs w:val="22"/>
        </w:rPr>
        <w:t>Ανάδειξη Ιστορικού Χώρου Αγίας Παρασκευής και οδού πρόσβασης (</w:t>
      </w:r>
      <w:proofErr w:type="spellStart"/>
      <w:r w:rsidRPr="004114BA">
        <w:rPr>
          <w:rFonts w:asciiTheme="minorHAnsi" w:hAnsiTheme="minorHAnsi" w:cstheme="minorHAnsi"/>
          <w:b/>
          <w:sz w:val="22"/>
          <w:szCs w:val="22"/>
        </w:rPr>
        <w:t>Γιαννούτσου</w:t>
      </w:r>
      <w:proofErr w:type="spellEnd"/>
      <w:r w:rsidRPr="004114BA">
        <w:rPr>
          <w:rFonts w:asciiTheme="minorHAnsi" w:hAnsiTheme="minorHAnsi" w:cstheme="minorHAnsi"/>
          <w:b/>
          <w:sz w:val="22"/>
          <w:szCs w:val="22"/>
        </w:rPr>
        <w:t>)</w:t>
      </w:r>
      <w:r w:rsidRPr="00BE6535">
        <w:rPr>
          <w:rFonts w:asciiTheme="minorHAnsi" w:hAnsiTheme="minorHAnsi" w:cstheme="minorHAnsi"/>
          <w:b/>
          <w:sz w:val="22"/>
          <w:szCs w:val="22"/>
        </w:rPr>
        <w:t>»</w:t>
      </w:r>
      <w:r w:rsidRPr="00BE6535">
        <w:rPr>
          <w:rFonts w:asciiTheme="minorHAnsi" w:hAnsiTheme="minorHAnsi" w:cstheme="minorHAnsi"/>
          <w:sz w:val="22"/>
          <w:szCs w:val="22"/>
        </w:rPr>
        <w:t xml:space="preserve">   έως την  </w:t>
      </w:r>
      <w:r w:rsidRPr="00E824F5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31-03-2024</w:t>
      </w:r>
      <w:r w:rsidRPr="00BE6535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, </w:t>
      </w:r>
      <w:r w:rsidRPr="00BE6535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παρούσης.</w:t>
      </w:r>
    </w:p>
    <w:p w:rsidR="00B37E10" w:rsidRDefault="00B37E10" w:rsidP="004C7397">
      <w:pPr>
        <w:pStyle w:val="aff0"/>
        <w:rPr>
          <w:rFonts w:asciiTheme="minorHAnsi" w:hAnsiTheme="minorHAnsi" w:cstheme="minorHAnsi"/>
          <w:bCs/>
          <w:sz w:val="22"/>
          <w:szCs w:val="22"/>
        </w:rPr>
      </w:pPr>
    </w:p>
    <w:p w:rsidR="004B7001" w:rsidRDefault="004B7001" w:rsidP="00B37E10">
      <w:pPr>
        <w:pStyle w:val="aff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C4473A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433665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197F07">
        <w:rPr>
          <w:rFonts w:asciiTheme="minorHAnsi" w:eastAsia="Arial" w:hAnsiTheme="minorHAnsi" w:cstheme="minorHAnsi"/>
          <w:b/>
          <w:sz w:val="22"/>
          <w:szCs w:val="22"/>
        </w:rPr>
        <w:t>5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0C2A" w:rsidRDefault="00690C2A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0C2A" w:rsidRDefault="00690C2A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0C2A" w:rsidRPr="00C4473A" w:rsidRDefault="00690C2A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280A56" w:rsidRPr="00C4473A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</w:t>
      </w:r>
      <w:r w:rsidR="00280A56"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C4473A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37391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C4473A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C4473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9E" w:rsidRDefault="00426C9E">
      <w:r>
        <w:separator/>
      </w:r>
    </w:p>
  </w:endnote>
  <w:endnote w:type="continuationSeparator" w:id="0">
    <w:p w:rsidR="00426C9E" w:rsidRDefault="0042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3911">
    <w:pPr>
      <w:pStyle w:val="af3"/>
    </w:pPr>
    <w:r>
      <w:t>2</w:t>
    </w:r>
    <w:r w:rsidR="00433665">
      <w:t>2</w:t>
    </w:r>
    <w:r w:rsidR="00197F07">
      <w:t>5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9E" w:rsidRDefault="00426C9E">
      <w:r>
        <w:separator/>
      </w:r>
    </w:p>
  </w:footnote>
  <w:footnote w:type="continuationSeparator" w:id="0">
    <w:p w:rsidR="00426C9E" w:rsidRDefault="00426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05471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05471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369A4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1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5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11FB7"/>
    <w:multiLevelType w:val="hybridMultilevel"/>
    <w:tmpl w:val="C4AC9F7A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48C02E11"/>
    <w:multiLevelType w:val="hybridMultilevel"/>
    <w:tmpl w:val="EDB85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12571"/>
    <w:multiLevelType w:val="hybridMultilevel"/>
    <w:tmpl w:val="2FEE39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5">
    <w:nsid w:val="5C4B609E"/>
    <w:multiLevelType w:val="hybridMultilevel"/>
    <w:tmpl w:val="C5F6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6"/>
  </w:num>
  <w:num w:numId="7">
    <w:abstractNumId w:val="7"/>
  </w:num>
  <w:num w:numId="8">
    <w:abstractNumId w:val="9"/>
  </w:num>
  <w:num w:numId="9">
    <w:abstractNumId w:val="34"/>
  </w:num>
  <w:num w:numId="10">
    <w:abstractNumId w:val="38"/>
  </w:num>
  <w:num w:numId="11">
    <w:abstractNumId w:val="14"/>
  </w:num>
  <w:num w:numId="12">
    <w:abstractNumId w:val="22"/>
  </w:num>
  <w:num w:numId="13">
    <w:abstractNumId w:val="27"/>
  </w:num>
  <w:num w:numId="14">
    <w:abstractNumId w:val="24"/>
  </w:num>
  <w:num w:numId="15">
    <w:abstractNumId w:val="40"/>
  </w:num>
  <w:num w:numId="16">
    <w:abstractNumId w:val="42"/>
  </w:num>
  <w:num w:numId="17">
    <w:abstractNumId w:val="36"/>
  </w:num>
  <w:num w:numId="18">
    <w:abstractNumId w:val="39"/>
  </w:num>
  <w:num w:numId="19">
    <w:abstractNumId w:val="20"/>
  </w:num>
  <w:num w:numId="20">
    <w:abstractNumId w:val="41"/>
  </w:num>
  <w:num w:numId="21">
    <w:abstractNumId w:val="15"/>
  </w:num>
  <w:num w:numId="22">
    <w:abstractNumId w:val="21"/>
  </w:num>
  <w:num w:numId="23">
    <w:abstractNumId w:val="29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5"/>
  </w:num>
  <w:num w:numId="28">
    <w:abstractNumId w:val="17"/>
  </w:num>
  <w:num w:numId="29">
    <w:abstractNumId w:val="18"/>
  </w:num>
  <w:num w:numId="30">
    <w:abstractNumId w:val="32"/>
  </w:num>
  <w:num w:numId="31">
    <w:abstractNumId w:val="43"/>
  </w:num>
  <w:num w:numId="32">
    <w:abstractNumId w:val="19"/>
  </w:num>
  <w:num w:numId="33">
    <w:abstractNumId w:val="31"/>
  </w:num>
  <w:num w:numId="34">
    <w:abstractNumId w:val="28"/>
  </w:num>
  <w:num w:numId="35">
    <w:abstractNumId w:val="35"/>
  </w:num>
  <w:num w:numId="36">
    <w:abstractNumId w:val="33"/>
  </w:num>
  <w:num w:numId="37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69A4"/>
    <w:rsid w:val="00037B7C"/>
    <w:rsid w:val="00040CDE"/>
    <w:rsid w:val="000413CA"/>
    <w:rsid w:val="00050E6E"/>
    <w:rsid w:val="000545C2"/>
    <w:rsid w:val="0005471B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2DEC"/>
    <w:rsid w:val="0018430D"/>
    <w:rsid w:val="00187994"/>
    <w:rsid w:val="00190206"/>
    <w:rsid w:val="00197661"/>
    <w:rsid w:val="00197F07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7F74"/>
    <w:rsid w:val="00207FF6"/>
    <w:rsid w:val="00210184"/>
    <w:rsid w:val="0021067D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3BD5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41A9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0AB3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4BA"/>
    <w:rsid w:val="00411AEF"/>
    <w:rsid w:val="00411D61"/>
    <w:rsid w:val="00414A03"/>
    <w:rsid w:val="004159B8"/>
    <w:rsid w:val="00416B27"/>
    <w:rsid w:val="00424A61"/>
    <w:rsid w:val="00426C9E"/>
    <w:rsid w:val="00430F0D"/>
    <w:rsid w:val="00431B28"/>
    <w:rsid w:val="00433665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3978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27A"/>
    <w:rsid w:val="004C7397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3095"/>
    <w:rsid w:val="00656B89"/>
    <w:rsid w:val="00670FE4"/>
    <w:rsid w:val="00676E69"/>
    <w:rsid w:val="00681D92"/>
    <w:rsid w:val="006857DF"/>
    <w:rsid w:val="0068596E"/>
    <w:rsid w:val="006908AC"/>
    <w:rsid w:val="00690C2A"/>
    <w:rsid w:val="00694D1D"/>
    <w:rsid w:val="006A5921"/>
    <w:rsid w:val="006A654E"/>
    <w:rsid w:val="006A6F00"/>
    <w:rsid w:val="006A7705"/>
    <w:rsid w:val="006C0FC5"/>
    <w:rsid w:val="006C1CE4"/>
    <w:rsid w:val="006C4E3A"/>
    <w:rsid w:val="006C5C5C"/>
    <w:rsid w:val="006D31EF"/>
    <w:rsid w:val="006D4371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44DE"/>
    <w:rsid w:val="0075784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0F6F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0FAC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B106E"/>
    <w:rsid w:val="008C0908"/>
    <w:rsid w:val="008C20E7"/>
    <w:rsid w:val="008C4A25"/>
    <w:rsid w:val="008D2212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1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37E10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818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4055"/>
    <w:rsid w:val="00BB4DBC"/>
    <w:rsid w:val="00BB51D9"/>
    <w:rsid w:val="00BC08C1"/>
    <w:rsid w:val="00BC396C"/>
    <w:rsid w:val="00BD1E4D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2C0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B4FD0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0511E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62C5"/>
    <w:rsid w:val="00F062C8"/>
    <w:rsid w:val="00F111D1"/>
    <w:rsid w:val="00F12B8C"/>
    <w:rsid w:val="00F217A7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WW8Num60z5">
    <w:name w:val="WW8Num60z5"/>
    <w:rsid w:val="0043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5B5A-EAC6-48A8-ADAA-F0655FDD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1556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9941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2023-10-20T07:58:00Z</cp:lastPrinted>
  <dcterms:created xsi:type="dcterms:W3CDTF">2023-10-20T07:11:00Z</dcterms:created>
  <dcterms:modified xsi:type="dcterms:W3CDTF">2023-10-20T10:00:00Z</dcterms:modified>
</cp:coreProperties>
</file>