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EE25C4" w:rsidRPr="00FB4799" w:rsidRDefault="00EE25C4" w:rsidP="00EE25C4">
      <w:pPr>
        <w:suppressAutoHyphens w:val="0"/>
        <w:autoSpaceDE w:val="0"/>
        <w:rPr>
          <w:rFonts w:ascii="Arial" w:eastAsia="Arial" w:hAnsi="Arial" w:cs="Arial"/>
          <w:b/>
          <w:bCs/>
          <w:sz w:val="22"/>
          <w:szCs w:val="22"/>
        </w:rPr>
      </w:pPr>
      <w:r w:rsidRPr="00D16632">
        <w:rPr>
          <w:rFonts w:ascii="Arial" w:eastAsia="Arial" w:hAnsi="Arial" w:cs="Arial"/>
          <w:b/>
          <w:bCs/>
          <w:sz w:val="20"/>
          <w:szCs w:val="20"/>
        </w:rPr>
        <w:t xml:space="preserve">                                                                                            </w:t>
      </w:r>
      <w:r w:rsidR="002805FB" w:rsidRPr="00D16632">
        <w:rPr>
          <w:rFonts w:ascii="Arial" w:eastAsia="Arial" w:hAnsi="Arial" w:cs="Arial"/>
          <w:b/>
          <w:bCs/>
          <w:sz w:val="20"/>
          <w:szCs w:val="20"/>
        </w:rPr>
        <w:t xml:space="preserve">      </w:t>
      </w:r>
      <w:r w:rsidRPr="00FB4799">
        <w:rPr>
          <w:rFonts w:ascii="Arial" w:eastAsia="Arial" w:hAnsi="Arial" w:cs="Arial"/>
          <w:b/>
          <w:bCs/>
          <w:sz w:val="22"/>
          <w:szCs w:val="22"/>
        </w:rPr>
        <w:t xml:space="preserve">ΑΝΑΡΤΗΤΕΑ ΣΤΟ ΔΙΑΥΓΕΙΑ       </w:t>
      </w:r>
    </w:p>
    <w:p w:rsidR="00EE25C4" w:rsidRPr="00FB4799" w:rsidRDefault="00EE25C4" w:rsidP="00EE25C4">
      <w:pPr>
        <w:suppressAutoHyphens w:val="0"/>
        <w:autoSpaceDE w:val="0"/>
        <w:rPr>
          <w:rFonts w:ascii="Arial" w:eastAsia="Arial" w:hAnsi="Arial" w:cs="Arial"/>
          <w:b/>
          <w:bCs/>
          <w:sz w:val="22"/>
          <w:szCs w:val="22"/>
        </w:rPr>
      </w:pPr>
      <w:r w:rsidRPr="00FB4799">
        <w:rPr>
          <w:rFonts w:ascii="Arial" w:eastAsia="Arial" w:hAnsi="Arial" w:cs="Arial"/>
          <w:b/>
          <w:bCs/>
          <w:sz w:val="22"/>
          <w:szCs w:val="22"/>
        </w:rPr>
        <w:t xml:space="preserve">                                                                                           Λιβαδειά      2</w:t>
      </w:r>
      <w:r w:rsidR="009D6F6F">
        <w:rPr>
          <w:rFonts w:ascii="Arial" w:eastAsia="Arial" w:hAnsi="Arial" w:cs="Arial"/>
          <w:b/>
          <w:bCs/>
          <w:sz w:val="22"/>
          <w:szCs w:val="22"/>
        </w:rPr>
        <w:t>8</w:t>
      </w:r>
      <w:r w:rsidRPr="00FB4799">
        <w:rPr>
          <w:rFonts w:ascii="Arial" w:eastAsia="Arial" w:hAnsi="Arial" w:cs="Arial"/>
          <w:b/>
          <w:bCs/>
          <w:sz w:val="22"/>
          <w:szCs w:val="22"/>
        </w:rPr>
        <w:t xml:space="preserve"> /1</w:t>
      </w:r>
      <w:r w:rsidR="00D16632" w:rsidRPr="00FB4799">
        <w:rPr>
          <w:rFonts w:ascii="Arial" w:eastAsia="Arial" w:hAnsi="Arial" w:cs="Arial"/>
          <w:b/>
          <w:bCs/>
          <w:sz w:val="22"/>
          <w:szCs w:val="22"/>
        </w:rPr>
        <w:t>1</w:t>
      </w:r>
      <w:r w:rsidRPr="00FB4799">
        <w:rPr>
          <w:rFonts w:ascii="Arial" w:eastAsia="Arial" w:hAnsi="Arial" w:cs="Arial"/>
          <w:b/>
          <w:bCs/>
          <w:sz w:val="22"/>
          <w:szCs w:val="22"/>
        </w:rPr>
        <w:t xml:space="preserve">/2023   </w:t>
      </w:r>
    </w:p>
    <w:p w:rsidR="00EE25C4" w:rsidRPr="00FB4799" w:rsidRDefault="00EE25C4" w:rsidP="00EE25C4">
      <w:pPr>
        <w:suppressAutoHyphens w:val="0"/>
        <w:autoSpaceDE w:val="0"/>
        <w:spacing w:line="276" w:lineRule="auto"/>
        <w:rPr>
          <w:rFonts w:ascii="Arial" w:eastAsia="Arial" w:hAnsi="Arial" w:cs="Arial"/>
          <w:b/>
          <w:bCs/>
          <w:sz w:val="22"/>
          <w:szCs w:val="22"/>
        </w:rPr>
      </w:pPr>
      <w:r w:rsidRPr="00FB4799">
        <w:rPr>
          <w:rFonts w:ascii="Arial" w:eastAsia="Arial" w:hAnsi="Arial" w:cs="Arial"/>
          <w:b/>
          <w:bCs/>
          <w:sz w:val="22"/>
          <w:szCs w:val="22"/>
        </w:rPr>
        <w:t xml:space="preserve">                                                                                            </w:t>
      </w:r>
      <w:proofErr w:type="spellStart"/>
      <w:r w:rsidRPr="00FB4799">
        <w:rPr>
          <w:rFonts w:ascii="Arial" w:eastAsia="Arial" w:hAnsi="Arial" w:cs="Arial"/>
          <w:b/>
          <w:bCs/>
          <w:sz w:val="22"/>
          <w:szCs w:val="22"/>
        </w:rPr>
        <w:t>Αριθμ</w:t>
      </w:r>
      <w:proofErr w:type="spellEnd"/>
      <w:r w:rsidRPr="00FB4799">
        <w:rPr>
          <w:rFonts w:ascii="Arial" w:eastAsia="Arial" w:hAnsi="Arial" w:cs="Arial"/>
          <w:b/>
          <w:bCs/>
          <w:sz w:val="22"/>
          <w:szCs w:val="22"/>
        </w:rPr>
        <w:t xml:space="preserve">. </w:t>
      </w:r>
      <w:proofErr w:type="spellStart"/>
      <w:r w:rsidRPr="00FB4799">
        <w:rPr>
          <w:rFonts w:ascii="Arial" w:eastAsia="Arial" w:hAnsi="Arial" w:cs="Arial"/>
          <w:b/>
          <w:bCs/>
          <w:sz w:val="22"/>
          <w:szCs w:val="22"/>
        </w:rPr>
        <w:t>Πρωτ</w:t>
      </w:r>
      <w:proofErr w:type="spellEnd"/>
      <w:r w:rsidRPr="00FB4799">
        <w:rPr>
          <w:rFonts w:ascii="Arial" w:eastAsia="Arial" w:hAnsi="Arial" w:cs="Arial"/>
          <w:b/>
          <w:bCs/>
          <w:sz w:val="22"/>
          <w:szCs w:val="22"/>
        </w:rPr>
        <w:t xml:space="preserve">.:  </w:t>
      </w:r>
      <w:r w:rsidR="00E8127E">
        <w:rPr>
          <w:rFonts w:ascii="Arial" w:eastAsia="Arial" w:hAnsi="Arial" w:cs="Arial"/>
          <w:b/>
          <w:bCs/>
          <w:sz w:val="22"/>
          <w:szCs w:val="22"/>
        </w:rPr>
        <w:t>23016</w:t>
      </w:r>
      <w:r w:rsidRPr="00FB4799">
        <w:rPr>
          <w:rFonts w:ascii="Arial" w:eastAsia="Arial" w:hAnsi="Arial" w:cs="Arial"/>
          <w:b/>
          <w:bCs/>
          <w:sz w:val="22"/>
          <w:szCs w:val="22"/>
        </w:rPr>
        <w:t xml:space="preserve">       </w:t>
      </w:r>
    </w:p>
    <w:p w:rsidR="005C4A6E" w:rsidRPr="00FB4799" w:rsidRDefault="005C4A6E" w:rsidP="00073C15">
      <w:pPr>
        <w:suppressAutoHyphens w:val="0"/>
        <w:autoSpaceDE w:val="0"/>
        <w:rPr>
          <w:rFonts w:ascii="Arial" w:hAnsi="Arial" w:cs="Arial"/>
          <w:sz w:val="22"/>
          <w:szCs w:val="22"/>
        </w:rPr>
      </w:pPr>
      <w:r w:rsidRPr="00FB4799">
        <w:rPr>
          <w:rFonts w:ascii="Arial" w:eastAsia="Arial" w:hAnsi="Arial" w:cs="Arial"/>
          <w:b/>
          <w:bCs/>
          <w:sz w:val="22"/>
          <w:szCs w:val="22"/>
        </w:rPr>
        <w:t xml:space="preserve">                                                                                            </w:t>
      </w:r>
    </w:p>
    <w:p w:rsidR="003C235F" w:rsidRPr="00FB4799" w:rsidRDefault="003C235F">
      <w:pPr>
        <w:pStyle w:val="af1"/>
        <w:tabs>
          <w:tab w:val="clear" w:pos="4153"/>
          <w:tab w:val="clear" w:pos="8306"/>
          <w:tab w:val="left" w:pos="4140"/>
        </w:tabs>
        <w:jc w:val="center"/>
        <w:rPr>
          <w:rFonts w:ascii="Arial" w:hAnsi="Arial" w:cs="Arial"/>
          <w:b/>
          <w:sz w:val="22"/>
          <w:szCs w:val="22"/>
        </w:rPr>
      </w:pPr>
    </w:p>
    <w:p w:rsidR="009E0D7D" w:rsidRPr="00FB4799" w:rsidRDefault="009E0D7D">
      <w:pPr>
        <w:pStyle w:val="af1"/>
        <w:tabs>
          <w:tab w:val="clear" w:pos="4153"/>
          <w:tab w:val="clear" w:pos="8306"/>
          <w:tab w:val="left" w:pos="4140"/>
        </w:tabs>
        <w:jc w:val="center"/>
        <w:rPr>
          <w:rFonts w:ascii="Arial" w:hAnsi="Arial" w:cs="Arial"/>
          <w:b/>
          <w:sz w:val="22"/>
          <w:szCs w:val="22"/>
        </w:rPr>
      </w:pPr>
      <w:r w:rsidRPr="00FB4799">
        <w:rPr>
          <w:rFonts w:ascii="Arial" w:hAnsi="Arial" w:cs="Arial"/>
          <w:b/>
          <w:sz w:val="22"/>
          <w:szCs w:val="22"/>
        </w:rPr>
        <w:t>ΑΠΟΣΠΑΣΜΑ</w:t>
      </w:r>
    </w:p>
    <w:p w:rsidR="003C235F" w:rsidRPr="00FB4799" w:rsidRDefault="005B55CE">
      <w:pPr>
        <w:jc w:val="center"/>
        <w:rPr>
          <w:rFonts w:ascii="Arial" w:hAnsi="Arial" w:cs="Arial"/>
          <w:b/>
          <w:sz w:val="22"/>
          <w:szCs w:val="22"/>
        </w:rPr>
      </w:pPr>
      <w:r w:rsidRPr="00FB4799">
        <w:rPr>
          <w:rFonts w:ascii="Arial" w:hAnsi="Arial" w:cs="Arial"/>
          <w:b/>
          <w:sz w:val="22"/>
          <w:szCs w:val="22"/>
        </w:rPr>
        <w:t xml:space="preserve">Από το πρακτικό της </w:t>
      </w:r>
      <w:proofErr w:type="spellStart"/>
      <w:r w:rsidRPr="00FB4799">
        <w:rPr>
          <w:rFonts w:ascii="Arial" w:hAnsi="Arial" w:cs="Arial"/>
          <w:b/>
          <w:sz w:val="22"/>
          <w:szCs w:val="22"/>
        </w:rPr>
        <w:t>αριθμ</w:t>
      </w:r>
      <w:proofErr w:type="spellEnd"/>
      <w:r w:rsidRPr="00FB4799">
        <w:rPr>
          <w:rFonts w:ascii="Arial" w:hAnsi="Arial" w:cs="Arial"/>
          <w:b/>
          <w:sz w:val="22"/>
          <w:szCs w:val="22"/>
        </w:rPr>
        <w:t xml:space="preserve">. </w:t>
      </w:r>
      <w:r w:rsidR="00531AE2" w:rsidRPr="00FB4799">
        <w:rPr>
          <w:rFonts w:ascii="Arial" w:hAnsi="Arial" w:cs="Arial"/>
          <w:b/>
          <w:sz w:val="22"/>
          <w:szCs w:val="22"/>
        </w:rPr>
        <w:t>2</w:t>
      </w:r>
      <w:r w:rsidR="00D16632" w:rsidRPr="00FB4799">
        <w:rPr>
          <w:rFonts w:ascii="Arial" w:hAnsi="Arial" w:cs="Arial"/>
          <w:b/>
          <w:sz w:val="22"/>
          <w:szCs w:val="22"/>
        </w:rPr>
        <w:t>7</w:t>
      </w:r>
      <w:r w:rsidR="003C235F" w:rsidRPr="00FB4799">
        <w:rPr>
          <w:rFonts w:ascii="Arial" w:hAnsi="Arial" w:cs="Arial"/>
          <w:b/>
          <w:sz w:val="22"/>
          <w:szCs w:val="22"/>
          <w:vertAlign w:val="superscript"/>
        </w:rPr>
        <w:t>ης</w:t>
      </w:r>
      <w:r w:rsidR="003C235F" w:rsidRPr="00FB4799">
        <w:rPr>
          <w:rFonts w:ascii="Arial" w:hAnsi="Arial" w:cs="Arial"/>
          <w:b/>
          <w:sz w:val="22"/>
          <w:szCs w:val="22"/>
        </w:rPr>
        <w:t xml:space="preserve">  /20</w:t>
      </w:r>
      <w:r w:rsidRPr="00FB4799">
        <w:rPr>
          <w:rFonts w:ascii="Arial" w:hAnsi="Arial" w:cs="Arial"/>
          <w:b/>
          <w:sz w:val="22"/>
          <w:szCs w:val="22"/>
        </w:rPr>
        <w:t>2</w:t>
      </w:r>
      <w:r w:rsidR="00C11812" w:rsidRPr="00FB4799">
        <w:rPr>
          <w:rFonts w:ascii="Arial" w:hAnsi="Arial" w:cs="Arial"/>
          <w:b/>
          <w:sz w:val="22"/>
          <w:szCs w:val="22"/>
        </w:rPr>
        <w:t>3</w:t>
      </w:r>
      <w:r w:rsidR="003C235F" w:rsidRPr="00FB4799">
        <w:rPr>
          <w:rFonts w:ascii="Arial" w:hAnsi="Arial" w:cs="Arial"/>
          <w:b/>
          <w:sz w:val="22"/>
          <w:szCs w:val="22"/>
        </w:rPr>
        <w:t xml:space="preserve"> </w:t>
      </w:r>
      <w:r w:rsidR="00C11812" w:rsidRPr="00FB4799">
        <w:rPr>
          <w:rFonts w:ascii="Arial" w:hAnsi="Arial" w:cs="Arial"/>
          <w:b/>
          <w:sz w:val="22"/>
          <w:szCs w:val="22"/>
        </w:rPr>
        <w:t xml:space="preserve"> Τακτικής</w:t>
      </w:r>
      <w:r w:rsidR="00781989" w:rsidRPr="00FB4799">
        <w:rPr>
          <w:rFonts w:ascii="Arial" w:hAnsi="Arial" w:cs="Arial"/>
          <w:b/>
          <w:sz w:val="22"/>
          <w:szCs w:val="22"/>
        </w:rPr>
        <w:t xml:space="preserve"> </w:t>
      </w:r>
      <w:r w:rsidR="00157A71" w:rsidRPr="00FB4799">
        <w:rPr>
          <w:rFonts w:ascii="Arial" w:hAnsi="Arial" w:cs="Arial"/>
          <w:b/>
          <w:sz w:val="22"/>
          <w:szCs w:val="22"/>
        </w:rPr>
        <w:t xml:space="preserve"> </w:t>
      </w:r>
      <w:r w:rsidR="003C235F" w:rsidRPr="00FB4799">
        <w:rPr>
          <w:rFonts w:ascii="Arial" w:hAnsi="Arial" w:cs="Arial"/>
          <w:b/>
          <w:sz w:val="22"/>
          <w:szCs w:val="22"/>
        </w:rPr>
        <w:t>Συνεδρίασης</w:t>
      </w:r>
    </w:p>
    <w:p w:rsidR="003C235F" w:rsidRPr="00FB4799" w:rsidRDefault="003C235F">
      <w:pPr>
        <w:rPr>
          <w:rFonts w:ascii="Arial" w:hAnsi="Arial" w:cs="Arial"/>
          <w:b/>
          <w:sz w:val="22"/>
          <w:szCs w:val="22"/>
        </w:rPr>
      </w:pPr>
      <w:r w:rsidRPr="00FB4799">
        <w:rPr>
          <w:rFonts w:ascii="Arial" w:eastAsia="Arial" w:hAnsi="Arial" w:cs="Arial"/>
          <w:b/>
          <w:sz w:val="22"/>
          <w:szCs w:val="22"/>
        </w:rPr>
        <w:t xml:space="preserve">                           </w:t>
      </w:r>
      <w:r w:rsidR="00526B61" w:rsidRPr="00FB4799">
        <w:rPr>
          <w:rFonts w:ascii="Arial" w:eastAsia="Arial" w:hAnsi="Arial" w:cs="Arial"/>
          <w:b/>
          <w:sz w:val="22"/>
          <w:szCs w:val="22"/>
        </w:rPr>
        <w:t xml:space="preserve">              </w:t>
      </w:r>
      <w:r w:rsidRPr="00FB4799">
        <w:rPr>
          <w:rFonts w:ascii="Arial" w:eastAsia="Arial" w:hAnsi="Arial" w:cs="Arial"/>
          <w:b/>
          <w:sz w:val="22"/>
          <w:szCs w:val="22"/>
        </w:rPr>
        <w:t xml:space="preserve">     </w:t>
      </w:r>
      <w:r w:rsidRPr="00FB4799">
        <w:rPr>
          <w:rFonts w:ascii="Arial" w:hAnsi="Arial" w:cs="Arial"/>
          <w:b/>
          <w:sz w:val="22"/>
          <w:szCs w:val="22"/>
        </w:rPr>
        <w:t xml:space="preserve">της  Οικονομικής Επιτροπής  Δήμου </w:t>
      </w:r>
      <w:proofErr w:type="spellStart"/>
      <w:r w:rsidRPr="00FB4799">
        <w:rPr>
          <w:rFonts w:ascii="Arial" w:hAnsi="Arial" w:cs="Arial"/>
          <w:b/>
          <w:sz w:val="22"/>
          <w:szCs w:val="22"/>
        </w:rPr>
        <w:t>Λεβαδέων</w:t>
      </w:r>
      <w:proofErr w:type="spellEnd"/>
    </w:p>
    <w:p w:rsidR="003C235F" w:rsidRPr="00FB4799" w:rsidRDefault="003C235F">
      <w:pPr>
        <w:jc w:val="center"/>
        <w:rPr>
          <w:rFonts w:ascii="Arial" w:hAnsi="Arial" w:cs="Arial"/>
          <w:b/>
          <w:sz w:val="22"/>
          <w:szCs w:val="22"/>
        </w:rPr>
      </w:pPr>
      <w:r w:rsidRPr="00FB4799">
        <w:rPr>
          <w:rFonts w:ascii="Arial" w:hAnsi="Arial" w:cs="Arial"/>
          <w:b/>
          <w:sz w:val="22"/>
          <w:szCs w:val="22"/>
        </w:rPr>
        <w:t>Αριθμός απόφασης :</w:t>
      </w:r>
      <w:r w:rsidR="00276DFB" w:rsidRPr="00FB4799">
        <w:rPr>
          <w:rFonts w:ascii="Arial" w:hAnsi="Arial" w:cs="Arial"/>
          <w:b/>
          <w:sz w:val="22"/>
          <w:szCs w:val="22"/>
        </w:rPr>
        <w:t>2</w:t>
      </w:r>
      <w:r w:rsidR="00A26A69" w:rsidRPr="00FB4799">
        <w:rPr>
          <w:rFonts w:ascii="Arial" w:hAnsi="Arial" w:cs="Arial"/>
          <w:b/>
          <w:sz w:val="22"/>
          <w:szCs w:val="22"/>
        </w:rPr>
        <w:t>4</w:t>
      </w:r>
      <w:r w:rsidR="00FB4799" w:rsidRPr="00FB4799">
        <w:rPr>
          <w:rFonts w:ascii="Arial" w:hAnsi="Arial" w:cs="Arial"/>
          <w:b/>
          <w:sz w:val="22"/>
          <w:szCs w:val="22"/>
        </w:rPr>
        <w:t>3</w:t>
      </w:r>
    </w:p>
    <w:p w:rsidR="005E0F33" w:rsidRPr="00FB4799" w:rsidRDefault="005E0F33">
      <w:pPr>
        <w:jc w:val="center"/>
        <w:rPr>
          <w:rFonts w:ascii="Arial" w:hAnsi="Arial" w:cs="Arial"/>
          <w:b/>
          <w:sz w:val="22"/>
          <w:szCs w:val="22"/>
        </w:rPr>
      </w:pPr>
    </w:p>
    <w:p w:rsidR="00FB4799" w:rsidRPr="00FB4799" w:rsidRDefault="00FB4799" w:rsidP="00FB4799">
      <w:pPr>
        <w:jc w:val="both"/>
        <w:rPr>
          <w:rFonts w:ascii="Arial" w:eastAsia="SimSun" w:hAnsi="Arial" w:cs="Arial"/>
          <w:b/>
          <w:sz w:val="22"/>
          <w:szCs w:val="22"/>
          <w:highlight w:val="white"/>
        </w:rPr>
      </w:pPr>
      <w:r w:rsidRPr="00FB4799">
        <w:rPr>
          <w:rFonts w:ascii="Arial" w:eastAsia="SimSun" w:hAnsi="Arial" w:cs="Arial"/>
          <w:b/>
          <w:sz w:val="22"/>
          <w:szCs w:val="22"/>
          <w:highlight w:val="white"/>
          <w:lang w:val="en-US"/>
        </w:rPr>
        <w:t>A</w:t>
      </w:r>
      <w:proofErr w:type="spellStart"/>
      <w:r w:rsidRPr="00FB4799">
        <w:rPr>
          <w:rFonts w:ascii="Arial" w:eastAsia="SimSun" w:hAnsi="Arial" w:cs="Arial"/>
          <w:b/>
          <w:sz w:val="22"/>
          <w:szCs w:val="22"/>
          <w:highlight w:val="white"/>
        </w:rPr>
        <w:t>νάθεση</w:t>
      </w:r>
      <w:proofErr w:type="spellEnd"/>
      <w:r w:rsidRPr="00FB4799">
        <w:rPr>
          <w:rFonts w:ascii="Arial" w:eastAsia="SimSun" w:hAnsi="Arial" w:cs="Arial"/>
          <w:b/>
          <w:sz w:val="22"/>
          <w:szCs w:val="22"/>
          <w:highlight w:val="white"/>
        </w:rPr>
        <w:t xml:space="preserve"> </w:t>
      </w:r>
      <w:proofErr w:type="spellStart"/>
      <w:r w:rsidRPr="00FB4799">
        <w:rPr>
          <w:rFonts w:ascii="Arial" w:eastAsia="SimSun" w:hAnsi="Arial" w:cs="Arial"/>
          <w:b/>
          <w:sz w:val="22"/>
          <w:szCs w:val="22"/>
          <w:highlight w:val="white"/>
        </w:rPr>
        <w:t>κατ΄εξαίρεση</w:t>
      </w:r>
      <w:proofErr w:type="spellEnd"/>
      <w:r w:rsidRPr="00FB4799">
        <w:rPr>
          <w:rFonts w:ascii="Arial" w:eastAsia="SimSun" w:hAnsi="Arial" w:cs="Arial"/>
          <w:b/>
          <w:sz w:val="22"/>
          <w:szCs w:val="22"/>
          <w:highlight w:val="white"/>
        </w:rPr>
        <w:t xml:space="preserve"> σε εξωτερικό δικηγόρο της έκδοσης γνωμοδότησης περί </w:t>
      </w:r>
      <w:proofErr w:type="gramStart"/>
      <w:r w:rsidRPr="00FB4799">
        <w:rPr>
          <w:rFonts w:ascii="Arial" w:eastAsia="SimSun" w:hAnsi="Arial" w:cs="Arial"/>
          <w:b/>
          <w:sz w:val="22"/>
          <w:szCs w:val="22"/>
          <w:highlight w:val="white"/>
        </w:rPr>
        <w:t>άσκησης  ή</w:t>
      </w:r>
      <w:proofErr w:type="gramEnd"/>
      <w:r w:rsidRPr="00FB4799">
        <w:rPr>
          <w:rFonts w:ascii="Arial" w:eastAsia="SimSun" w:hAnsi="Arial" w:cs="Arial"/>
          <w:b/>
          <w:sz w:val="22"/>
          <w:szCs w:val="22"/>
          <w:highlight w:val="white"/>
        </w:rPr>
        <w:t xml:space="preserve"> μη </w:t>
      </w:r>
      <w:proofErr w:type="spellStart"/>
      <w:r w:rsidRPr="00FB4799">
        <w:rPr>
          <w:rFonts w:ascii="Arial" w:eastAsia="SimSun" w:hAnsi="Arial" w:cs="Arial"/>
          <w:b/>
          <w:sz w:val="22"/>
          <w:szCs w:val="22"/>
          <w:highlight w:val="white"/>
        </w:rPr>
        <w:t>΄Εφεσης</w:t>
      </w:r>
      <w:proofErr w:type="spellEnd"/>
      <w:r w:rsidRPr="00FB4799">
        <w:rPr>
          <w:rFonts w:ascii="Arial" w:eastAsia="SimSun" w:hAnsi="Arial" w:cs="Arial"/>
          <w:b/>
          <w:sz w:val="22"/>
          <w:szCs w:val="22"/>
          <w:highlight w:val="white"/>
        </w:rPr>
        <w:t xml:space="preserve"> κατά της </w:t>
      </w:r>
      <w:proofErr w:type="spellStart"/>
      <w:r w:rsidRPr="00FB4799">
        <w:rPr>
          <w:rFonts w:ascii="Arial" w:eastAsia="SimSun" w:hAnsi="Arial" w:cs="Arial"/>
          <w:b/>
          <w:sz w:val="22"/>
          <w:szCs w:val="22"/>
          <w:highlight w:val="white"/>
        </w:rPr>
        <w:t>αριθμ</w:t>
      </w:r>
      <w:proofErr w:type="spellEnd"/>
      <w:r w:rsidRPr="00FB4799">
        <w:rPr>
          <w:rFonts w:ascii="Arial" w:eastAsia="SimSun" w:hAnsi="Arial" w:cs="Arial"/>
          <w:b/>
          <w:sz w:val="22"/>
          <w:szCs w:val="22"/>
          <w:highlight w:val="white"/>
        </w:rPr>
        <w:t>. 57/2023 Απόφασης του Ειρηνοδικείου Λιβαδειάς.</w:t>
      </w:r>
    </w:p>
    <w:p w:rsidR="00531AE2" w:rsidRPr="00FB4799" w:rsidRDefault="00053E44" w:rsidP="000E7EC7">
      <w:pPr>
        <w:rPr>
          <w:rFonts w:ascii="Arial" w:eastAsia="SimSun" w:hAnsi="Arial" w:cs="Arial"/>
          <w:b/>
          <w:spacing w:val="2"/>
          <w:sz w:val="22"/>
          <w:szCs w:val="22"/>
          <w:lang w:bidi="hi-IN"/>
        </w:rPr>
      </w:pPr>
      <w:r w:rsidRPr="00FB4799">
        <w:rPr>
          <w:rFonts w:ascii="Arial" w:eastAsia="Calibri Light" w:hAnsi="Arial" w:cs="Arial"/>
          <w:b/>
          <w:bCs/>
          <w:color w:val="000000"/>
          <w:sz w:val="22"/>
          <w:szCs w:val="22"/>
        </w:rPr>
        <w:t xml:space="preserve">  </w:t>
      </w:r>
      <w:r w:rsidRPr="00FB4799">
        <w:rPr>
          <w:rFonts w:ascii="Arial" w:hAnsi="Arial" w:cs="Arial"/>
          <w:color w:val="000000"/>
          <w:sz w:val="22"/>
          <w:szCs w:val="22"/>
        </w:rPr>
        <w:tab/>
      </w:r>
    </w:p>
    <w:p w:rsidR="00276DFB" w:rsidRPr="00FB4799" w:rsidRDefault="0029237D" w:rsidP="00276DFB">
      <w:pPr>
        <w:pStyle w:val="35"/>
        <w:ind w:left="284"/>
        <w:jc w:val="both"/>
        <w:rPr>
          <w:rFonts w:ascii="Arial" w:hAnsi="Arial" w:cs="Arial"/>
          <w:sz w:val="22"/>
          <w:szCs w:val="22"/>
        </w:rPr>
      </w:pPr>
      <w:r w:rsidRPr="00FB4799">
        <w:rPr>
          <w:rFonts w:ascii="Arial" w:hAnsi="Arial" w:cs="Arial"/>
          <w:sz w:val="22"/>
          <w:szCs w:val="22"/>
        </w:rPr>
        <w:t xml:space="preserve">      </w:t>
      </w:r>
      <w:r w:rsidRPr="00FB4799">
        <w:rPr>
          <w:rFonts w:ascii="Arial" w:eastAsia="Arial" w:hAnsi="Arial" w:cs="Arial"/>
          <w:sz w:val="22"/>
          <w:szCs w:val="22"/>
        </w:rPr>
        <w:t xml:space="preserve">      </w:t>
      </w:r>
      <w:r w:rsidRPr="00FB4799">
        <w:rPr>
          <w:rFonts w:ascii="Arial" w:hAnsi="Arial" w:cs="Arial"/>
          <w:sz w:val="22"/>
          <w:szCs w:val="22"/>
        </w:rPr>
        <w:t xml:space="preserve">Στη Λιβαδειά σήμερα  </w:t>
      </w:r>
      <w:r w:rsidR="00276DFB" w:rsidRPr="00FB4799">
        <w:rPr>
          <w:rFonts w:ascii="Arial" w:hAnsi="Arial" w:cs="Arial"/>
          <w:sz w:val="22"/>
          <w:szCs w:val="22"/>
        </w:rPr>
        <w:t>2</w:t>
      </w:r>
      <w:r w:rsidR="00D16632" w:rsidRPr="00FB4799">
        <w:rPr>
          <w:rFonts w:ascii="Arial" w:hAnsi="Arial" w:cs="Arial"/>
          <w:sz w:val="22"/>
          <w:szCs w:val="22"/>
        </w:rPr>
        <w:t>3</w:t>
      </w:r>
      <w:r w:rsidRPr="00FB4799">
        <w:rPr>
          <w:rFonts w:ascii="Arial" w:hAnsi="Arial" w:cs="Arial"/>
          <w:sz w:val="22"/>
          <w:szCs w:val="22"/>
          <w:vertAlign w:val="superscript"/>
        </w:rPr>
        <w:t>η</w:t>
      </w:r>
      <w:r w:rsidR="00276DFB" w:rsidRPr="00FB4799">
        <w:rPr>
          <w:rFonts w:ascii="Arial" w:hAnsi="Arial" w:cs="Arial"/>
          <w:sz w:val="22"/>
          <w:szCs w:val="22"/>
        </w:rPr>
        <w:t xml:space="preserve"> </w:t>
      </w:r>
      <w:r w:rsidR="00D16632" w:rsidRPr="00FB4799">
        <w:rPr>
          <w:rFonts w:ascii="Arial" w:hAnsi="Arial" w:cs="Arial"/>
          <w:sz w:val="22"/>
          <w:szCs w:val="22"/>
        </w:rPr>
        <w:t>Νοεμβρίου</w:t>
      </w:r>
      <w:r w:rsidRPr="00FB4799">
        <w:rPr>
          <w:rFonts w:ascii="Arial" w:hAnsi="Arial" w:cs="Arial"/>
          <w:sz w:val="22"/>
          <w:szCs w:val="22"/>
        </w:rPr>
        <w:t xml:space="preserve">  2023  ημέρα  </w:t>
      </w:r>
      <w:r w:rsidR="00D16632" w:rsidRPr="00FB4799">
        <w:rPr>
          <w:rFonts w:ascii="Arial" w:hAnsi="Arial" w:cs="Arial"/>
          <w:sz w:val="22"/>
          <w:szCs w:val="22"/>
        </w:rPr>
        <w:t>Πέμπτη</w:t>
      </w:r>
      <w:r w:rsidRPr="00FB4799">
        <w:rPr>
          <w:rFonts w:ascii="Arial" w:hAnsi="Arial" w:cs="Arial"/>
          <w:sz w:val="22"/>
          <w:szCs w:val="22"/>
        </w:rPr>
        <w:t xml:space="preserve"> , ώρα 1</w:t>
      </w:r>
      <w:r w:rsidR="00276DFB" w:rsidRPr="00FB4799">
        <w:rPr>
          <w:rFonts w:ascii="Arial" w:hAnsi="Arial" w:cs="Arial"/>
          <w:sz w:val="22"/>
          <w:szCs w:val="22"/>
        </w:rPr>
        <w:t>3</w:t>
      </w:r>
      <w:r w:rsidRPr="00FB4799">
        <w:rPr>
          <w:rFonts w:ascii="Arial" w:hAnsi="Arial" w:cs="Arial"/>
          <w:sz w:val="22"/>
          <w:szCs w:val="22"/>
        </w:rPr>
        <w:t>,</w:t>
      </w:r>
      <w:r w:rsidR="00302EC4" w:rsidRPr="00FB4799">
        <w:rPr>
          <w:rFonts w:ascii="Arial" w:hAnsi="Arial" w:cs="Arial"/>
          <w:sz w:val="22"/>
          <w:szCs w:val="22"/>
        </w:rPr>
        <w:t>0</w:t>
      </w:r>
      <w:r w:rsidRPr="00FB4799">
        <w:rPr>
          <w:rFonts w:ascii="Arial" w:hAnsi="Arial" w:cs="Arial"/>
          <w:sz w:val="22"/>
          <w:szCs w:val="22"/>
        </w:rPr>
        <w:t xml:space="preserve">0  </w:t>
      </w:r>
      <w:r w:rsidR="00276DFB" w:rsidRPr="00FB4799">
        <w:rPr>
          <w:rFonts w:ascii="Arial" w:hAnsi="Arial" w:cs="Arial"/>
          <w:sz w:val="22"/>
          <w:szCs w:val="22"/>
        </w:rPr>
        <w:t xml:space="preserve">και στην αίθουσα συνεδριάσεων του Δημοτικού Συμβουλίου  </w:t>
      </w:r>
      <w:proofErr w:type="spellStart"/>
      <w:r w:rsidR="00276DFB" w:rsidRPr="00FB4799">
        <w:rPr>
          <w:rFonts w:ascii="Arial" w:hAnsi="Arial" w:cs="Arial"/>
          <w:sz w:val="22"/>
          <w:szCs w:val="22"/>
        </w:rPr>
        <w:t>Λεβαδέων</w:t>
      </w:r>
      <w:proofErr w:type="spellEnd"/>
      <w:r w:rsidR="00276DFB" w:rsidRPr="00FB4799">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76DFB" w:rsidRPr="00FB4799">
        <w:rPr>
          <w:rFonts w:ascii="Arial" w:hAnsi="Arial" w:cs="Arial"/>
          <w:sz w:val="22"/>
          <w:szCs w:val="22"/>
        </w:rPr>
        <w:t>Λεβαδέων</w:t>
      </w:r>
      <w:proofErr w:type="spellEnd"/>
      <w:r w:rsidR="00276DFB" w:rsidRPr="00FB4799">
        <w:rPr>
          <w:rFonts w:ascii="Arial" w:hAnsi="Arial" w:cs="Arial"/>
          <w:sz w:val="22"/>
          <w:szCs w:val="22"/>
        </w:rPr>
        <w:t xml:space="preserve"> μετά την από  2</w:t>
      </w:r>
      <w:r w:rsidR="00D16632" w:rsidRPr="00FB4799">
        <w:rPr>
          <w:rFonts w:ascii="Arial" w:hAnsi="Arial" w:cs="Arial"/>
          <w:sz w:val="22"/>
          <w:szCs w:val="22"/>
        </w:rPr>
        <w:t>2419</w:t>
      </w:r>
      <w:r w:rsidR="00276DFB" w:rsidRPr="00FB4799">
        <w:rPr>
          <w:rFonts w:ascii="Arial" w:hAnsi="Arial" w:cs="Arial"/>
          <w:sz w:val="22"/>
          <w:szCs w:val="22"/>
        </w:rPr>
        <w:t>/</w:t>
      </w:r>
      <w:r w:rsidR="00D16632" w:rsidRPr="00FB4799">
        <w:rPr>
          <w:rFonts w:ascii="Arial" w:hAnsi="Arial" w:cs="Arial"/>
          <w:sz w:val="22"/>
          <w:szCs w:val="22"/>
        </w:rPr>
        <w:t>17</w:t>
      </w:r>
      <w:r w:rsidR="00276DFB" w:rsidRPr="00FB4799">
        <w:rPr>
          <w:rFonts w:ascii="Arial" w:hAnsi="Arial" w:cs="Arial"/>
          <w:sz w:val="22"/>
          <w:szCs w:val="22"/>
        </w:rPr>
        <w:t>-</w:t>
      </w:r>
      <w:r w:rsidR="00D16632" w:rsidRPr="00FB4799">
        <w:rPr>
          <w:rFonts w:ascii="Arial" w:hAnsi="Arial" w:cs="Arial"/>
          <w:sz w:val="22"/>
          <w:szCs w:val="22"/>
        </w:rPr>
        <w:t>11</w:t>
      </w:r>
      <w:r w:rsidR="00276DFB" w:rsidRPr="00FB4799">
        <w:rPr>
          <w:rFonts w:ascii="Arial" w:hAnsi="Arial" w:cs="Arial"/>
          <w:sz w:val="22"/>
          <w:szCs w:val="22"/>
        </w:rPr>
        <w:t xml:space="preserve">-2023 έγγραφη πρόσκληση του  Προέδρου της (Δημάρχου </w:t>
      </w:r>
      <w:proofErr w:type="spellStart"/>
      <w:r w:rsidR="00276DFB" w:rsidRPr="00FB4799">
        <w:rPr>
          <w:rFonts w:ascii="Arial" w:hAnsi="Arial" w:cs="Arial"/>
          <w:sz w:val="22"/>
          <w:szCs w:val="22"/>
        </w:rPr>
        <w:t>Λεβαδέων</w:t>
      </w:r>
      <w:proofErr w:type="spellEnd"/>
      <w:r w:rsidR="00276DFB" w:rsidRPr="00FB479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76DFB" w:rsidRPr="00FB4799">
        <w:rPr>
          <w:rFonts w:ascii="Arial" w:hAnsi="Arial" w:cs="Arial"/>
          <w:bCs/>
          <w:sz w:val="22"/>
          <w:szCs w:val="22"/>
        </w:rPr>
        <w:t>υ Ν .3852/2</w:t>
      </w:r>
      <w:r w:rsidR="00276DFB" w:rsidRPr="00FB4799">
        <w:rPr>
          <w:rFonts w:ascii="Arial" w:eastAsia="Verdana" w:hAnsi="Arial" w:cs="Arial"/>
          <w:bCs/>
          <w:iCs/>
          <w:sz w:val="22"/>
          <w:szCs w:val="22"/>
        </w:rPr>
        <w:t xml:space="preserve">010 </w:t>
      </w:r>
      <w:r w:rsidR="00276DFB" w:rsidRPr="00FB4799">
        <w:rPr>
          <w:rFonts w:ascii="Arial" w:hAnsi="Arial" w:cs="Arial"/>
          <w:sz w:val="22"/>
          <w:szCs w:val="22"/>
        </w:rPr>
        <w:t>γ) Των</w:t>
      </w:r>
      <w:r w:rsidR="00276DFB" w:rsidRPr="00FB4799">
        <w:rPr>
          <w:rFonts w:ascii="Arial" w:hAnsi="Arial" w:cs="Arial"/>
          <w:bCs/>
          <w:sz w:val="22"/>
          <w:szCs w:val="22"/>
        </w:rPr>
        <w:t xml:space="preserve"> διατάξεων της </w:t>
      </w:r>
      <w:proofErr w:type="spellStart"/>
      <w:r w:rsidR="00276DFB" w:rsidRPr="00FB4799">
        <w:rPr>
          <w:rFonts w:ascii="Arial" w:hAnsi="Arial" w:cs="Arial"/>
          <w:bCs/>
          <w:sz w:val="22"/>
          <w:szCs w:val="22"/>
        </w:rPr>
        <w:t>υπ΄αριθμ</w:t>
      </w:r>
      <w:proofErr w:type="spellEnd"/>
      <w:r w:rsidR="00276DFB" w:rsidRPr="00FB4799">
        <w:rPr>
          <w:rFonts w:ascii="Arial" w:hAnsi="Arial" w:cs="Arial"/>
          <w:bCs/>
          <w:sz w:val="22"/>
          <w:szCs w:val="22"/>
        </w:rPr>
        <w:t xml:space="preserve"> 374/2022</w:t>
      </w:r>
      <w:r w:rsidR="00276DFB" w:rsidRPr="00FB4799">
        <w:rPr>
          <w:rFonts w:ascii="Arial" w:hAnsi="Arial" w:cs="Arial"/>
          <w:bCs/>
          <w:sz w:val="22"/>
          <w:szCs w:val="22"/>
          <w:u w:val="single"/>
        </w:rPr>
        <w:t xml:space="preserve"> εγκυκλίου του ΥΠ.ΕΣ. (ΑΔΑ: ΨΜΓΓ46ΜΤΛ6-Φ75) </w:t>
      </w:r>
      <w:r w:rsidR="00276DFB" w:rsidRPr="00FB4799">
        <w:rPr>
          <w:rFonts w:ascii="Arial" w:hAnsi="Arial" w:cs="Arial"/>
          <w:bCs/>
          <w:sz w:val="22"/>
          <w:szCs w:val="22"/>
        </w:rPr>
        <w:t>«Λειτουργία Οικονομικής Επιτροπής και Επιτροπής Ποιότητας Ζωής</w:t>
      </w:r>
      <w:r w:rsidR="00276DFB" w:rsidRPr="00FB4799">
        <w:rPr>
          <w:rFonts w:ascii="Arial" w:hAnsi="Arial" w:cs="Arial"/>
          <w:sz w:val="22"/>
          <w:szCs w:val="22"/>
        </w:rPr>
        <w:t>» δ) Των διατάξεων του Ν. 5013/2023</w:t>
      </w:r>
    </w:p>
    <w:p w:rsidR="00276DFB" w:rsidRPr="00FB4799" w:rsidRDefault="00276DFB" w:rsidP="00276DFB">
      <w:pPr>
        <w:ind w:left="432" w:hanging="432"/>
        <w:jc w:val="both"/>
        <w:rPr>
          <w:rFonts w:ascii="Arial" w:hAnsi="Arial" w:cs="Arial"/>
          <w:sz w:val="22"/>
          <w:szCs w:val="22"/>
        </w:rPr>
      </w:pPr>
      <w:r w:rsidRPr="00FB4799">
        <w:rPr>
          <w:rFonts w:ascii="Arial" w:eastAsia="Arial" w:hAnsi="Arial" w:cs="Arial"/>
          <w:b/>
          <w:sz w:val="22"/>
          <w:szCs w:val="22"/>
        </w:rPr>
        <w:t xml:space="preserve">         </w:t>
      </w:r>
      <w:r w:rsidRPr="00FB4799">
        <w:rPr>
          <w:rFonts w:ascii="Arial" w:hAnsi="Arial" w:cs="Arial"/>
          <w:sz w:val="22"/>
          <w:szCs w:val="22"/>
        </w:rPr>
        <w:t xml:space="preserve">Αφού  διαπιστώθηκε ότι υπάρχει νόμιμη απαρτία, επειδή σε σύνολο 9 (εννέα)  μελών ήταν παρόντα  </w:t>
      </w:r>
      <w:r w:rsidR="004A1E82" w:rsidRPr="00FB4799">
        <w:rPr>
          <w:rFonts w:ascii="Arial" w:hAnsi="Arial" w:cs="Arial"/>
          <w:sz w:val="22"/>
          <w:szCs w:val="22"/>
        </w:rPr>
        <w:t>7</w:t>
      </w:r>
      <w:r w:rsidRPr="00FB4799">
        <w:rPr>
          <w:rFonts w:ascii="Arial" w:hAnsi="Arial" w:cs="Arial"/>
          <w:sz w:val="22"/>
          <w:szCs w:val="22"/>
        </w:rPr>
        <w:t xml:space="preserve"> (</w:t>
      </w:r>
      <w:r w:rsidR="004A1E82" w:rsidRPr="00FB4799">
        <w:rPr>
          <w:rFonts w:ascii="Arial" w:hAnsi="Arial" w:cs="Arial"/>
          <w:sz w:val="22"/>
          <w:szCs w:val="22"/>
        </w:rPr>
        <w:t>επτά</w:t>
      </w:r>
      <w:r w:rsidRPr="00FB4799">
        <w:rPr>
          <w:rFonts w:ascii="Arial" w:hAnsi="Arial" w:cs="Arial"/>
          <w:sz w:val="22"/>
          <w:szCs w:val="22"/>
        </w:rPr>
        <w:t>)  , ήτοι</w:t>
      </w:r>
    </w:p>
    <w:p w:rsidR="00C11812" w:rsidRPr="00FB4799" w:rsidRDefault="00C11812" w:rsidP="00276DFB">
      <w:pPr>
        <w:pStyle w:val="35"/>
        <w:ind w:left="284"/>
        <w:jc w:val="both"/>
        <w:rPr>
          <w:rFonts w:ascii="Arial" w:hAnsi="Arial" w:cs="Arial"/>
          <w:sz w:val="22"/>
          <w:szCs w:val="22"/>
        </w:rPr>
      </w:pPr>
    </w:p>
    <w:p w:rsidR="0062735D" w:rsidRPr="00FB4799" w:rsidRDefault="0062735D" w:rsidP="0062735D">
      <w:pPr>
        <w:jc w:val="both"/>
        <w:rPr>
          <w:rFonts w:ascii="Arial" w:hAnsi="Arial" w:cs="Arial"/>
          <w:b/>
          <w:sz w:val="22"/>
          <w:szCs w:val="22"/>
        </w:rPr>
      </w:pPr>
      <w:r w:rsidRPr="00FB4799">
        <w:rPr>
          <w:rFonts w:ascii="Arial" w:hAnsi="Arial" w:cs="Arial"/>
          <w:sz w:val="22"/>
          <w:szCs w:val="22"/>
        </w:rPr>
        <w:t xml:space="preserve">                 </w:t>
      </w:r>
      <w:r w:rsidRPr="00FB4799">
        <w:rPr>
          <w:rFonts w:ascii="Arial" w:hAnsi="Arial" w:cs="Arial"/>
          <w:b/>
          <w:sz w:val="22"/>
          <w:szCs w:val="22"/>
        </w:rPr>
        <w:t xml:space="preserve"> ΠΑΡΟΝΤΕΣ                                                              </w:t>
      </w:r>
      <w:r w:rsidR="00306108" w:rsidRPr="00FB4799">
        <w:rPr>
          <w:rFonts w:ascii="Arial" w:hAnsi="Arial" w:cs="Arial"/>
          <w:b/>
          <w:sz w:val="22"/>
          <w:szCs w:val="22"/>
        </w:rPr>
        <w:t xml:space="preserve">          </w:t>
      </w:r>
      <w:r w:rsidRPr="00FB4799">
        <w:rPr>
          <w:rFonts w:ascii="Arial" w:hAnsi="Arial" w:cs="Arial"/>
          <w:b/>
          <w:sz w:val="22"/>
          <w:szCs w:val="22"/>
        </w:rPr>
        <w:t xml:space="preserve">  ΑΠΟΝΤΕΣ</w:t>
      </w:r>
    </w:p>
    <w:p w:rsidR="007C7722" w:rsidRPr="00FB4799" w:rsidRDefault="0062735D" w:rsidP="007C7722">
      <w:pPr>
        <w:tabs>
          <w:tab w:val="left" w:pos="360"/>
          <w:tab w:val="left" w:pos="6237"/>
        </w:tabs>
        <w:rPr>
          <w:rFonts w:ascii="Arial" w:hAnsi="Arial" w:cs="Arial"/>
          <w:sz w:val="22"/>
          <w:szCs w:val="22"/>
        </w:rPr>
      </w:pPr>
      <w:r w:rsidRPr="00FB4799">
        <w:rPr>
          <w:rFonts w:ascii="Arial" w:hAnsi="Arial" w:cs="Arial"/>
          <w:color w:val="000000"/>
          <w:sz w:val="22"/>
          <w:szCs w:val="22"/>
        </w:rPr>
        <w:t xml:space="preserve">     </w:t>
      </w:r>
      <w:r w:rsidRPr="00FB4799">
        <w:rPr>
          <w:rFonts w:ascii="Arial" w:hAnsi="Arial" w:cs="Arial"/>
          <w:sz w:val="22"/>
          <w:szCs w:val="22"/>
        </w:rPr>
        <w:t xml:space="preserve"> 1.</w:t>
      </w:r>
      <w:r w:rsidR="00BA766C" w:rsidRPr="00FB4799">
        <w:rPr>
          <w:rFonts w:ascii="Arial" w:hAnsi="Arial" w:cs="Arial"/>
          <w:sz w:val="22"/>
          <w:szCs w:val="22"/>
        </w:rPr>
        <w:t xml:space="preserve"> </w:t>
      </w:r>
      <w:proofErr w:type="spellStart"/>
      <w:r w:rsidR="007C7722" w:rsidRPr="00FB4799">
        <w:rPr>
          <w:rFonts w:ascii="Arial" w:hAnsi="Arial" w:cs="Arial"/>
          <w:sz w:val="22"/>
          <w:szCs w:val="22"/>
        </w:rPr>
        <w:t>Ταγκαλεγκας</w:t>
      </w:r>
      <w:proofErr w:type="spellEnd"/>
      <w:r w:rsidR="007C7722" w:rsidRPr="00FB4799">
        <w:rPr>
          <w:rFonts w:ascii="Arial" w:hAnsi="Arial" w:cs="Arial"/>
          <w:sz w:val="22"/>
          <w:szCs w:val="22"/>
        </w:rPr>
        <w:t xml:space="preserve"> Ιωάννης-Πρόεδρος                               </w:t>
      </w:r>
      <w:r w:rsidR="002D061C" w:rsidRPr="00FB4799">
        <w:rPr>
          <w:rFonts w:ascii="Arial" w:hAnsi="Arial" w:cs="Arial"/>
          <w:sz w:val="22"/>
          <w:szCs w:val="22"/>
        </w:rPr>
        <w:t xml:space="preserve"> </w:t>
      </w:r>
      <w:r w:rsidR="007C7722" w:rsidRPr="00FB4799">
        <w:rPr>
          <w:rFonts w:ascii="Arial" w:hAnsi="Arial" w:cs="Arial"/>
          <w:sz w:val="22"/>
          <w:szCs w:val="22"/>
        </w:rPr>
        <w:t xml:space="preserve">  </w:t>
      </w:r>
      <w:r w:rsidR="00306108" w:rsidRPr="00FB4799">
        <w:rPr>
          <w:rFonts w:ascii="Arial" w:hAnsi="Arial" w:cs="Arial"/>
          <w:sz w:val="22"/>
          <w:szCs w:val="22"/>
        </w:rPr>
        <w:t xml:space="preserve">             </w:t>
      </w:r>
      <w:r w:rsidR="007C7722" w:rsidRPr="00FB4799">
        <w:rPr>
          <w:rFonts w:ascii="Arial" w:hAnsi="Arial" w:cs="Arial"/>
          <w:sz w:val="22"/>
          <w:szCs w:val="22"/>
        </w:rPr>
        <w:t>1</w:t>
      </w:r>
      <w:r w:rsidR="004A1E82" w:rsidRPr="00FB4799">
        <w:rPr>
          <w:rFonts w:ascii="Arial" w:hAnsi="Arial" w:cs="Arial"/>
          <w:sz w:val="22"/>
          <w:szCs w:val="22"/>
        </w:rPr>
        <w:t>.</w:t>
      </w:r>
      <w:r w:rsidR="00276DFB" w:rsidRPr="00FB4799">
        <w:rPr>
          <w:rFonts w:ascii="Arial" w:hAnsi="Arial" w:cs="Arial"/>
          <w:sz w:val="22"/>
          <w:szCs w:val="22"/>
        </w:rPr>
        <w:t xml:space="preserve"> </w:t>
      </w:r>
      <w:proofErr w:type="spellStart"/>
      <w:r w:rsidR="004A1E82" w:rsidRPr="00FB4799">
        <w:rPr>
          <w:rFonts w:ascii="Arial" w:hAnsi="Arial" w:cs="Arial"/>
          <w:sz w:val="22"/>
          <w:szCs w:val="22"/>
        </w:rPr>
        <w:t>Πούλος</w:t>
      </w:r>
      <w:proofErr w:type="spellEnd"/>
      <w:r w:rsidR="004A1E82" w:rsidRPr="00FB4799">
        <w:rPr>
          <w:rFonts w:ascii="Arial" w:hAnsi="Arial" w:cs="Arial"/>
          <w:sz w:val="22"/>
          <w:szCs w:val="22"/>
        </w:rPr>
        <w:t xml:space="preserve"> Ευάγγελος</w:t>
      </w:r>
    </w:p>
    <w:p w:rsidR="0062735D" w:rsidRPr="00FB4799" w:rsidRDefault="007C7722" w:rsidP="007C7722">
      <w:pPr>
        <w:tabs>
          <w:tab w:val="left" w:pos="360"/>
          <w:tab w:val="left" w:pos="6237"/>
        </w:tabs>
        <w:rPr>
          <w:rFonts w:ascii="Arial" w:hAnsi="Arial" w:cs="Arial"/>
          <w:sz w:val="22"/>
          <w:szCs w:val="22"/>
        </w:rPr>
      </w:pPr>
      <w:r w:rsidRPr="00FB4799">
        <w:rPr>
          <w:rFonts w:ascii="Arial" w:hAnsi="Arial" w:cs="Arial"/>
          <w:sz w:val="22"/>
          <w:szCs w:val="22"/>
        </w:rPr>
        <w:t xml:space="preserve">      </w:t>
      </w:r>
      <w:r w:rsidR="0062735D" w:rsidRPr="00FB4799">
        <w:rPr>
          <w:rFonts w:ascii="Arial" w:hAnsi="Arial" w:cs="Arial"/>
          <w:sz w:val="22"/>
          <w:szCs w:val="22"/>
        </w:rPr>
        <w:t>2</w:t>
      </w:r>
      <w:r w:rsidR="00745AD4" w:rsidRPr="00FB4799">
        <w:rPr>
          <w:rFonts w:ascii="Arial" w:hAnsi="Arial" w:cs="Arial"/>
          <w:sz w:val="22"/>
          <w:szCs w:val="22"/>
        </w:rPr>
        <w:t xml:space="preserve"> </w:t>
      </w:r>
      <w:r w:rsidR="0029237D" w:rsidRPr="00FB4799">
        <w:rPr>
          <w:rFonts w:ascii="Arial" w:hAnsi="Arial" w:cs="Arial"/>
          <w:sz w:val="22"/>
          <w:szCs w:val="22"/>
        </w:rPr>
        <w:t xml:space="preserve"> </w:t>
      </w:r>
      <w:r w:rsidR="004A1E82" w:rsidRPr="00FB4799">
        <w:rPr>
          <w:rFonts w:ascii="Arial" w:hAnsi="Arial" w:cs="Arial"/>
          <w:sz w:val="22"/>
          <w:szCs w:val="22"/>
        </w:rPr>
        <w:t xml:space="preserve">Αποστόλου Ιωάννης (αν/κό μέλος κ. </w:t>
      </w:r>
      <w:proofErr w:type="spellStart"/>
      <w:r w:rsidR="009B2EA2" w:rsidRPr="00FB4799">
        <w:rPr>
          <w:rFonts w:ascii="Arial" w:hAnsi="Arial" w:cs="Arial"/>
          <w:sz w:val="22"/>
          <w:szCs w:val="22"/>
        </w:rPr>
        <w:t>Μητά</w:t>
      </w:r>
      <w:proofErr w:type="spellEnd"/>
      <w:r w:rsidR="009B2EA2" w:rsidRPr="00FB4799">
        <w:rPr>
          <w:rFonts w:ascii="Arial" w:hAnsi="Arial" w:cs="Arial"/>
          <w:sz w:val="22"/>
          <w:szCs w:val="22"/>
        </w:rPr>
        <w:t xml:space="preserve"> Αλέξανδρο</w:t>
      </w:r>
      <w:r w:rsidR="004A1E82" w:rsidRPr="00FB4799">
        <w:rPr>
          <w:rFonts w:ascii="Arial" w:hAnsi="Arial" w:cs="Arial"/>
          <w:sz w:val="22"/>
          <w:szCs w:val="22"/>
        </w:rPr>
        <w:t>υ)</w:t>
      </w:r>
      <w:r w:rsidR="009B2EA2" w:rsidRPr="00FB4799">
        <w:rPr>
          <w:rFonts w:ascii="Arial" w:hAnsi="Arial" w:cs="Arial"/>
          <w:sz w:val="22"/>
          <w:szCs w:val="22"/>
        </w:rPr>
        <w:t xml:space="preserve">           </w:t>
      </w:r>
      <w:r w:rsidR="004A1E82" w:rsidRPr="00FB4799">
        <w:rPr>
          <w:rFonts w:ascii="Arial" w:hAnsi="Arial" w:cs="Arial"/>
          <w:sz w:val="22"/>
          <w:szCs w:val="22"/>
        </w:rPr>
        <w:t>2.Μπράλιος Νικόλαος</w:t>
      </w:r>
      <w:r w:rsidR="009B2EA2" w:rsidRPr="00FB4799">
        <w:rPr>
          <w:rFonts w:ascii="Arial" w:hAnsi="Arial" w:cs="Arial"/>
          <w:sz w:val="22"/>
          <w:szCs w:val="22"/>
        </w:rPr>
        <w:t xml:space="preserve">                                             </w:t>
      </w:r>
      <w:r w:rsidR="00306108" w:rsidRPr="00FB4799">
        <w:rPr>
          <w:rFonts w:ascii="Arial" w:hAnsi="Arial" w:cs="Arial"/>
          <w:sz w:val="22"/>
          <w:szCs w:val="22"/>
        </w:rPr>
        <w:t xml:space="preserve">            </w:t>
      </w:r>
    </w:p>
    <w:p w:rsidR="00BE4517" w:rsidRPr="00FB4799" w:rsidRDefault="00961EBF" w:rsidP="00BE4517">
      <w:pPr>
        <w:tabs>
          <w:tab w:val="left" w:pos="360"/>
          <w:tab w:val="left" w:pos="6237"/>
        </w:tabs>
        <w:rPr>
          <w:rFonts w:ascii="Arial" w:hAnsi="Arial" w:cs="Arial"/>
          <w:sz w:val="22"/>
          <w:szCs w:val="22"/>
        </w:rPr>
      </w:pPr>
      <w:r w:rsidRPr="00FB4799">
        <w:rPr>
          <w:rFonts w:ascii="Arial" w:hAnsi="Arial" w:cs="Arial"/>
          <w:sz w:val="22"/>
          <w:szCs w:val="22"/>
        </w:rPr>
        <w:t xml:space="preserve">      </w:t>
      </w:r>
      <w:r w:rsidR="001A4D79" w:rsidRPr="00FB4799">
        <w:rPr>
          <w:rFonts w:ascii="Arial" w:hAnsi="Arial" w:cs="Arial"/>
          <w:sz w:val="22"/>
          <w:szCs w:val="22"/>
        </w:rPr>
        <w:t>3.</w:t>
      </w:r>
      <w:r w:rsidR="00306108" w:rsidRPr="00FB4799">
        <w:rPr>
          <w:rFonts w:ascii="Arial" w:hAnsi="Arial" w:cs="Arial"/>
          <w:sz w:val="22"/>
          <w:szCs w:val="22"/>
        </w:rPr>
        <w:t xml:space="preserve"> </w:t>
      </w:r>
      <w:proofErr w:type="spellStart"/>
      <w:r w:rsidR="009B2EA2" w:rsidRPr="00FB4799">
        <w:rPr>
          <w:rFonts w:ascii="Arial" w:hAnsi="Arial" w:cs="Arial"/>
          <w:sz w:val="22"/>
          <w:szCs w:val="22"/>
        </w:rPr>
        <w:t>Καλογρηάς</w:t>
      </w:r>
      <w:proofErr w:type="spellEnd"/>
      <w:r w:rsidR="009B2EA2" w:rsidRPr="00FB4799">
        <w:rPr>
          <w:rFonts w:ascii="Arial" w:hAnsi="Arial" w:cs="Arial"/>
          <w:sz w:val="22"/>
          <w:szCs w:val="22"/>
        </w:rPr>
        <w:t xml:space="preserve"> </w:t>
      </w:r>
      <w:r w:rsidR="00306108" w:rsidRPr="00FB4799">
        <w:rPr>
          <w:rFonts w:ascii="Arial" w:hAnsi="Arial" w:cs="Arial"/>
          <w:sz w:val="22"/>
          <w:szCs w:val="22"/>
        </w:rPr>
        <w:t>Αθαν</w:t>
      </w:r>
      <w:r w:rsidR="009B2EA2" w:rsidRPr="00FB4799">
        <w:rPr>
          <w:rFonts w:ascii="Arial" w:hAnsi="Arial" w:cs="Arial"/>
          <w:sz w:val="22"/>
          <w:szCs w:val="22"/>
        </w:rPr>
        <w:t xml:space="preserve">άσιος </w:t>
      </w:r>
      <w:r w:rsidR="004A1E82" w:rsidRPr="00FB4799">
        <w:rPr>
          <w:rFonts w:ascii="Arial" w:hAnsi="Arial" w:cs="Arial"/>
          <w:sz w:val="22"/>
          <w:szCs w:val="22"/>
        </w:rPr>
        <w:t>(απών στο 1</w:t>
      </w:r>
      <w:r w:rsidR="004A1E82" w:rsidRPr="00FB4799">
        <w:rPr>
          <w:rFonts w:ascii="Arial" w:hAnsi="Arial" w:cs="Arial"/>
          <w:sz w:val="22"/>
          <w:szCs w:val="22"/>
          <w:vertAlign w:val="superscript"/>
        </w:rPr>
        <w:t>ο</w:t>
      </w:r>
      <w:r w:rsidR="004A1E82" w:rsidRPr="00FB4799">
        <w:rPr>
          <w:rFonts w:ascii="Arial" w:hAnsi="Arial" w:cs="Arial"/>
          <w:sz w:val="22"/>
          <w:szCs w:val="22"/>
        </w:rPr>
        <w:t xml:space="preserve"> Θ.Η.Δ.)</w:t>
      </w:r>
      <w:r w:rsidR="009B2EA2" w:rsidRPr="00FB4799">
        <w:rPr>
          <w:rFonts w:ascii="Arial" w:hAnsi="Arial" w:cs="Arial"/>
          <w:sz w:val="22"/>
          <w:szCs w:val="22"/>
        </w:rPr>
        <w:t xml:space="preserve">                                                     </w:t>
      </w:r>
      <w:r w:rsidR="007C7722" w:rsidRPr="00FB4799">
        <w:rPr>
          <w:rFonts w:ascii="Arial" w:hAnsi="Arial" w:cs="Arial"/>
          <w:sz w:val="22"/>
          <w:szCs w:val="22"/>
        </w:rPr>
        <w:t xml:space="preserve">        </w:t>
      </w:r>
      <w:r w:rsidR="009B2EA2" w:rsidRPr="00FB4799">
        <w:rPr>
          <w:rFonts w:ascii="Arial" w:hAnsi="Arial" w:cs="Arial"/>
          <w:sz w:val="22"/>
          <w:szCs w:val="22"/>
        </w:rPr>
        <w:t xml:space="preserve"> </w:t>
      </w:r>
    </w:p>
    <w:p w:rsidR="00BE4517" w:rsidRPr="00FB4799" w:rsidRDefault="007C7722" w:rsidP="00BE4517">
      <w:pPr>
        <w:tabs>
          <w:tab w:val="left" w:pos="360"/>
          <w:tab w:val="left" w:pos="6237"/>
        </w:tabs>
        <w:rPr>
          <w:rFonts w:ascii="Arial" w:hAnsi="Arial" w:cs="Arial"/>
          <w:sz w:val="22"/>
          <w:szCs w:val="22"/>
        </w:rPr>
      </w:pPr>
      <w:r w:rsidRPr="00FB4799">
        <w:rPr>
          <w:rFonts w:ascii="Arial" w:hAnsi="Arial" w:cs="Arial"/>
          <w:sz w:val="22"/>
          <w:szCs w:val="22"/>
        </w:rPr>
        <w:t xml:space="preserve">   </w:t>
      </w:r>
      <w:r w:rsidR="009B2EA2" w:rsidRPr="00FB4799">
        <w:rPr>
          <w:rFonts w:ascii="Arial" w:hAnsi="Arial" w:cs="Arial"/>
          <w:sz w:val="22"/>
          <w:szCs w:val="22"/>
        </w:rPr>
        <w:t xml:space="preserve">   4.</w:t>
      </w:r>
      <w:r w:rsidR="00BE4517" w:rsidRPr="00FB4799">
        <w:rPr>
          <w:rFonts w:ascii="Arial" w:hAnsi="Arial" w:cs="Arial"/>
          <w:sz w:val="22"/>
          <w:szCs w:val="22"/>
        </w:rPr>
        <w:t xml:space="preserve"> </w:t>
      </w:r>
      <w:proofErr w:type="spellStart"/>
      <w:r w:rsidR="00BE4517" w:rsidRPr="00FB4799">
        <w:rPr>
          <w:rFonts w:ascii="Arial" w:hAnsi="Arial" w:cs="Arial"/>
          <w:sz w:val="22"/>
          <w:szCs w:val="22"/>
        </w:rPr>
        <w:t>Σαγιάννη</w:t>
      </w:r>
      <w:r w:rsidR="009B2EA2" w:rsidRPr="00FB4799">
        <w:rPr>
          <w:rFonts w:ascii="Arial" w:hAnsi="Arial" w:cs="Arial"/>
          <w:sz w:val="22"/>
          <w:szCs w:val="22"/>
        </w:rPr>
        <w:t>ς</w:t>
      </w:r>
      <w:proofErr w:type="spellEnd"/>
      <w:r w:rsidR="00BE4517" w:rsidRPr="00FB4799">
        <w:rPr>
          <w:rFonts w:ascii="Arial" w:hAnsi="Arial" w:cs="Arial"/>
          <w:sz w:val="22"/>
          <w:szCs w:val="22"/>
        </w:rPr>
        <w:t xml:space="preserve">  Μιχαήλ</w:t>
      </w:r>
      <w:r w:rsidR="009B2EA2" w:rsidRPr="00FB4799">
        <w:rPr>
          <w:rFonts w:ascii="Arial" w:hAnsi="Arial" w:cs="Arial"/>
          <w:sz w:val="22"/>
          <w:szCs w:val="22"/>
        </w:rPr>
        <w:t xml:space="preserve">                                                  </w:t>
      </w:r>
      <w:r w:rsidR="00BE4517" w:rsidRPr="00FB4799">
        <w:rPr>
          <w:rFonts w:ascii="Arial" w:hAnsi="Arial" w:cs="Arial"/>
          <w:sz w:val="22"/>
          <w:szCs w:val="22"/>
        </w:rPr>
        <w:t xml:space="preserve">              Αν και είχαν νόμιμα προσκληθεί</w:t>
      </w:r>
    </w:p>
    <w:p w:rsidR="004A1E82" w:rsidRPr="00FB4799" w:rsidRDefault="007C7722" w:rsidP="00961EBF">
      <w:pPr>
        <w:tabs>
          <w:tab w:val="left" w:pos="360"/>
          <w:tab w:val="left" w:pos="6237"/>
        </w:tabs>
        <w:rPr>
          <w:rFonts w:ascii="Arial" w:hAnsi="Arial" w:cs="Arial"/>
          <w:sz w:val="22"/>
          <w:szCs w:val="22"/>
        </w:rPr>
      </w:pPr>
      <w:r w:rsidRPr="00FB4799">
        <w:rPr>
          <w:rFonts w:ascii="Arial" w:hAnsi="Arial" w:cs="Arial"/>
          <w:sz w:val="22"/>
          <w:szCs w:val="22"/>
        </w:rPr>
        <w:t xml:space="preserve">     </w:t>
      </w:r>
      <w:r w:rsidR="00BE4517" w:rsidRPr="00FB4799">
        <w:rPr>
          <w:rFonts w:ascii="Arial" w:hAnsi="Arial" w:cs="Arial"/>
          <w:sz w:val="22"/>
          <w:szCs w:val="22"/>
        </w:rPr>
        <w:t xml:space="preserve"> 5.</w:t>
      </w:r>
      <w:r w:rsidR="004A1E82" w:rsidRPr="00FB4799">
        <w:rPr>
          <w:rFonts w:ascii="Arial" w:hAnsi="Arial" w:cs="Arial"/>
          <w:sz w:val="22"/>
          <w:szCs w:val="22"/>
        </w:rPr>
        <w:t xml:space="preserve"> </w:t>
      </w:r>
      <w:proofErr w:type="spellStart"/>
      <w:r w:rsidR="004A1E82" w:rsidRPr="00FB4799">
        <w:rPr>
          <w:rFonts w:ascii="Arial" w:hAnsi="Arial" w:cs="Arial"/>
          <w:sz w:val="22"/>
          <w:szCs w:val="22"/>
        </w:rPr>
        <w:t>Μερτζάνης</w:t>
      </w:r>
      <w:proofErr w:type="spellEnd"/>
      <w:r w:rsidR="004A1E82" w:rsidRPr="00FB4799">
        <w:rPr>
          <w:rFonts w:ascii="Arial" w:hAnsi="Arial" w:cs="Arial"/>
          <w:sz w:val="22"/>
          <w:szCs w:val="22"/>
        </w:rPr>
        <w:t xml:space="preserve"> Κωνσταντίνος</w:t>
      </w:r>
      <w:r w:rsidR="00BE4517" w:rsidRPr="00FB4799">
        <w:rPr>
          <w:rFonts w:ascii="Arial" w:hAnsi="Arial" w:cs="Arial"/>
          <w:sz w:val="22"/>
          <w:szCs w:val="22"/>
        </w:rPr>
        <w:t xml:space="preserve"> </w:t>
      </w:r>
    </w:p>
    <w:p w:rsidR="0062735D" w:rsidRPr="00FB4799" w:rsidRDefault="004A1E82" w:rsidP="00961EBF">
      <w:pPr>
        <w:tabs>
          <w:tab w:val="left" w:pos="360"/>
          <w:tab w:val="left" w:pos="6237"/>
        </w:tabs>
        <w:rPr>
          <w:rFonts w:ascii="Arial" w:hAnsi="Arial" w:cs="Arial"/>
          <w:sz w:val="22"/>
          <w:szCs w:val="22"/>
        </w:rPr>
      </w:pPr>
      <w:r w:rsidRPr="00FB4799">
        <w:rPr>
          <w:rFonts w:ascii="Arial" w:hAnsi="Arial" w:cs="Arial"/>
          <w:sz w:val="22"/>
          <w:szCs w:val="22"/>
        </w:rPr>
        <w:t xml:space="preserve">      6.</w:t>
      </w:r>
      <w:r w:rsidR="00276DFB" w:rsidRPr="00FB4799">
        <w:rPr>
          <w:rFonts w:ascii="Arial" w:hAnsi="Arial" w:cs="Arial"/>
          <w:sz w:val="22"/>
          <w:szCs w:val="22"/>
        </w:rPr>
        <w:t xml:space="preserve">Καπλάνης Κωνσταντίνος                      </w:t>
      </w:r>
    </w:p>
    <w:p w:rsidR="009B2EA2" w:rsidRPr="00FB4799" w:rsidRDefault="00BD7021" w:rsidP="009B2EA2">
      <w:pPr>
        <w:tabs>
          <w:tab w:val="left" w:pos="360"/>
          <w:tab w:val="left" w:pos="6237"/>
        </w:tabs>
        <w:rPr>
          <w:rFonts w:ascii="Arial" w:hAnsi="Arial" w:cs="Arial"/>
          <w:sz w:val="22"/>
          <w:szCs w:val="22"/>
        </w:rPr>
      </w:pPr>
      <w:r w:rsidRPr="00FB4799">
        <w:rPr>
          <w:rFonts w:ascii="Arial" w:hAnsi="Arial" w:cs="Arial"/>
          <w:sz w:val="22"/>
          <w:szCs w:val="22"/>
        </w:rPr>
        <w:t xml:space="preserve">      </w:t>
      </w:r>
      <w:r w:rsidR="003838F3" w:rsidRPr="00FB4799">
        <w:rPr>
          <w:rFonts w:ascii="Arial" w:hAnsi="Arial" w:cs="Arial"/>
          <w:sz w:val="22"/>
          <w:szCs w:val="22"/>
        </w:rPr>
        <w:t>7</w:t>
      </w:r>
      <w:r w:rsidRPr="00FB4799">
        <w:rPr>
          <w:rFonts w:ascii="Arial" w:hAnsi="Arial" w:cs="Arial"/>
          <w:sz w:val="22"/>
          <w:szCs w:val="22"/>
        </w:rPr>
        <w:t>.</w:t>
      </w:r>
      <w:r w:rsidR="004A1E82" w:rsidRPr="00FB4799">
        <w:rPr>
          <w:rFonts w:ascii="Arial" w:hAnsi="Arial" w:cs="Arial"/>
          <w:sz w:val="22"/>
          <w:szCs w:val="22"/>
        </w:rPr>
        <w:t>Καραμάνης Δημήτριος</w:t>
      </w:r>
    </w:p>
    <w:p w:rsidR="009B2EA2" w:rsidRPr="00FB4799" w:rsidRDefault="009B2EA2" w:rsidP="009B2EA2">
      <w:pPr>
        <w:tabs>
          <w:tab w:val="left" w:pos="360"/>
          <w:tab w:val="left" w:pos="6237"/>
        </w:tabs>
        <w:rPr>
          <w:rFonts w:ascii="Arial" w:hAnsi="Arial" w:cs="Arial"/>
          <w:sz w:val="22"/>
          <w:szCs w:val="22"/>
        </w:rPr>
      </w:pPr>
    </w:p>
    <w:p w:rsidR="00991064" w:rsidRPr="00FB4799" w:rsidRDefault="005A5589" w:rsidP="00991064">
      <w:pPr>
        <w:tabs>
          <w:tab w:val="left" w:pos="360"/>
          <w:tab w:val="left" w:pos="6237"/>
        </w:tabs>
        <w:rPr>
          <w:rFonts w:ascii="Arial" w:hAnsi="Arial" w:cs="Arial"/>
          <w:b/>
          <w:sz w:val="22"/>
          <w:szCs w:val="22"/>
        </w:rPr>
      </w:pPr>
      <w:r w:rsidRPr="00FB4799">
        <w:rPr>
          <w:rFonts w:ascii="Arial" w:eastAsia="Arial" w:hAnsi="Arial" w:cs="Arial"/>
          <w:sz w:val="22"/>
          <w:szCs w:val="22"/>
        </w:rPr>
        <w:t xml:space="preserve">Ο Πρόεδρος της Οικονομικής Επιτροπής εισηγούμενος το </w:t>
      </w:r>
      <w:r w:rsidR="00CE2408">
        <w:rPr>
          <w:rFonts w:ascii="Arial" w:eastAsia="Arial" w:hAnsi="Arial" w:cs="Arial"/>
          <w:sz w:val="22"/>
          <w:szCs w:val="22"/>
        </w:rPr>
        <w:t>2</w:t>
      </w:r>
      <w:r w:rsidRPr="00FB4799">
        <w:rPr>
          <w:rFonts w:ascii="Arial" w:eastAsia="Arial" w:hAnsi="Arial" w:cs="Arial"/>
          <w:sz w:val="22"/>
          <w:szCs w:val="22"/>
          <w:vertAlign w:val="superscript"/>
        </w:rPr>
        <w:t>ο</w:t>
      </w:r>
      <w:r w:rsidRPr="00FB4799">
        <w:rPr>
          <w:rFonts w:ascii="Arial" w:eastAsia="Arial" w:hAnsi="Arial" w:cs="Arial"/>
          <w:sz w:val="22"/>
          <w:szCs w:val="22"/>
        </w:rPr>
        <w:t xml:space="preserve">  θέμα </w:t>
      </w:r>
      <w:r w:rsidRPr="00FB4799">
        <w:rPr>
          <w:rFonts w:ascii="Arial" w:hAnsi="Arial" w:cs="Arial"/>
          <w:sz w:val="22"/>
          <w:szCs w:val="22"/>
        </w:rPr>
        <w:t xml:space="preserve">της </w:t>
      </w:r>
      <w:r w:rsidRPr="00FB4799">
        <w:rPr>
          <w:rFonts w:ascii="Arial" w:eastAsia="Arial" w:hAnsi="Arial" w:cs="Arial"/>
          <w:sz w:val="22"/>
          <w:szCs w:val="22"/>
        </w:rPr>
        <w:t xml:space="preserve">ημερήσιας διάταξης έθεσε υπόψη των μελών  το με αριθ. </w:t>
      </w:r>
      <w:proofErr w:type="spellStart"/>
      <w:r w:rsidRPr="00FB4799">
        <w:rPr>
          <w:rFonts w:ascii="Arial" w:eastAsia="Arial" w:hAnsi="Arial" w:cs="Arial"/>
          <w:sz w:val="22"/>
          <w:szCs w:val="22"/>
        </w:rPr>
        <w:t>πρωτ</w:t>
      </w:r>
      <w:proofErr w:type="spellEnd"/>
      <w:r w:rsidRPr="00FB4799">
        <w:rPr>
          <w:rFonts w:ascii="Arial" w:eastAsia="Arial" w:hAnsi="Arial" w:cs="Arial"/>
          <w:sz w:val="22"/>
          <w:szCs w:val="22"/>
        </w:rPr>
        <w:t xml:space="preserve">. </w:t>
      </w:r>
      <w:r w:rsidR="00CE2408" w:rsidRPr="00FB4799">
        <w:rPr>
          <w:rFonts w:ascii="Arial" w:eastAsia="Arial" w:hAnsi="Arial" w:cs="Arial"/>
          <w:sz w:val="22"/>
          <w:szCs w:val="22"/>
        </w:rPr>
        <w:t>22</w:t>
      </w:r>
      <w:r w:rsidR="00CE2408">
        <w:rPr>
          <w:rFonts w:ascii="Arial" w:eastAsia="Arial" w:hAnsi="Arial" w:cs="Arial"/>
          <w:sz w:val="22"/>
          <w:szCs w:val="22"/>
        </w:rPr>
        <w:t>417</w:t>
      </w:r>
      <w:r w:rsidR="00CE2408" w:rsidRPr="00FB4799">
        <w:rPr>
          <w:rFonts w:ascii="Arial" w:eastAsia="Arial" w:hAnsi="Arial" w:cs="Arial"/>
          <w:sz w:val="22"/>
          <w:szCs w:val="22"/>
        </w:rPr>
        <w:t>/1</w:t>
      </w:r>
      <w:r w:rsidR="00CE2408">
        <w:rPr>
          <w:rFonts w:ascii="Arial" w:eastAsia="Arial" w:hAnsi="Arial" w:cs="Arial"/>
          <w:sz w:val="22"/>
          <w:szCs w:val="22"/>
        </w:rPr>
        <w:t>7</w:t>
      </w:r>
      <w:r w:rsidR="00CE2408" w:rsidRPr="00FB4799">
        <w:rPr>
          <w:rFonts w:ascii="Arial" w:eastAsia="Arial" w:hAnsi="Arial" w:cs="Arial"/>
          <w:sz w:val="22"/>
          <w:szCs w:val="22"/>
        </w:rPr>
        <w:t xml:space="preserve">-11-2023   </w:t>
      </w:r>
      <w:r w:rsidRPr="00FB4799">
        <w:rPr>
          <w:rFonts w:ascii="Arial" w:eastAsia="Arial" w:hAnsi="Arial" w:cs="Arial"/>
          <w:sz w:val="22"/>
          <w:szCs w:val="22"/>
        </w:rPr>
        <w:t xml:space="preserve">έγγραφο </w:t>
      </w:r>
      <w:r w:rsidR="00991064" w:rsidRPr="00FB4799">
        <w:rPr>
          <w:rFonts w:ascii="Arial" w:eastAsia="Arial" w:hAnsi="Arial" w:cs="Arial"/>
          <w:sz w:val="22"/>
          <w:szCs w:val="22"/>
        </w:rPr>
        <w:t>της Δ/</w:t>
      </w:r>
      <w:proofErr w:type="spellStart"/>
      <w:r w:rsidR="00991064" w:rsidRPr="00FB4799">
        <w:rPr>
          <w:rFonts w:ascii="Arial" w:eastAsia="Arial" w:hAnsi="Arial" w:cs="Arial"/>
          <w:sz w:val="22"/>
          <w:szCs w:val="22"/>
        </w:rPr>
        <w:t>νσης</w:t>
      </w:r>
      <w:proofErr w:type="spellEnd"/>
      <w:r w:rsidR="00991064" w:rsidRPr="00FB4799">
        <w:rPr>
          <w:rFonts w:ascii="Arial" w:eastAsia="Arial" w:hAnsi="Arial" w:cs="Arial"/>
          <w:sz w:val="22"/>
          <w:szCs w:val="22"/>
        </w:rPr>
        <w:t xml:space="preserve"> Διοικητικών Υπηρεσιών</w:t>
      </w:r>
      <w:r w:rsidRPr="00FB4799">
        <w:rPr>
          <w:rFonts w:ascii="Arial" w:eastAsia="Arial" w:hAnsi="Arial" w:cs="Arial"/>
          <w:sz w:val="22"/>
          <w:szCs w:val="22"/>
        </w:rPr>
        <w:t xml:space="preserve"> , του Δήμου </w:t>
      </w:r>
      <w:proofErr w:type="spellStart"/>
      <w:r w:rsidRPr="00FB4799">
        <w:rPr>
          <w:rFonts w:ascii="Arial" w:eastAsia="Arial" w:hAnsi="Arial" w:cs="Arial"/>
          <w:sz w:val="22"/>
          <w:szCs w:val="22"/>
        </w:rPr>
        <w:t>Λεβαδέων</w:t>
      </w:r>
      <w:proofErr w:type="spellEnd"/>
      <w:r w:rsidRPr="00FB4799">
        <w:rPr>
          <w:rFonts w:ascii="Arial" w:eastAsia="Calibri" w:hAnsi="Arial" w:cs="Arial"/>
          <w:color w:val="000000"/>
          <w:kern w:val="2"/>
          <w:sz w:val="22"/>
          <w:szCs w:val="22"/>
          <w:shd w:val="clear" w:color="auto" w:fill="FFFFFF"/>
        </w:rPr>
        <w:t xml:space="preserve"> στο  οποίο</w:t>
      </w:r>
      <w:r w:rsidRPr="00FB4799">
        <w:rPr>
          <w:rFonts w:ascii="Arial" w:eastAsia="Arial" w:hAnsi="Arial" w:cs="Arial"/>
          <w:sz w:val="22"/>
          <w:szCs w:val="22"/>
        </w:rPr>
        <w:t xml:space="preserve"> αναφέρονται </w:t>
      </w:r>
      <w:r w:rsidRPr="00FB4799">
        <w:rPr>
          <w:rFonts w:ascii="Arial" w:hAnsi="Arial" w:cs="Arial"/>
          <w:sz w:val="22"/>
          <w:szCs w:val="22"/>
        </w:rPr>
        <w:t>τα παρακάτω:</w:t>
      </w:r>
      <w:r w:rsidRPr="00FB4799">
        <w:rPr>
          <w:rFonts w:ascii="Arial" w:eastAsia="Arial" w:hAnsi="Arial" w:cs="Arial"/>
          <w:sz w:val="22"/>
          <w:szCs w:val="22"/>
        </w:rPr>
        <w:t xml:space="preserve">   </w:t>
      </w:r>
      <w:r w:rsidR="00991064" w:rsidRPr="00FB4799">
        <w:rPr>
          <w:rFonts w:ascii="Arial" w:eastAsia="Liberation Serif" w:hAnsi="Arial" w:cs="Arial"/>
          <w:b/>
          <w:sz w:val="22"/>
          <w:szCs w:val="22"/>
        </w:rPr>
        <w:t xml:space="preserve">  </w:t>
      </w:r>
      <w:r w:rsidR="00991064" w:rsidRPr="00FB4799">
        <w:rPr>
          <w:rFonts w:ascii="Arial" w:hAnsi="Arial" w:cs="Arial"/>
          <w:b/>
          <w:sz w:val="22"/>
          <w:szCs w:val="22"/>
        </w:rPr>
        <w:tab/>
      </w:r>
      <w:r w:rsidR="00991064" w:rsidRPr="00FB4799">
        <w:rPr>
          <w:rFonts w:ascii="Arial" w:hAnsi="Arial" w:cs="Arial"/>
          <w:b/>
          <w:sz w:val="22"/>
          <w:szCs w:val="22"/>
        </w:rPr>
        <w:tab/>
      </w:r>
    </w:p>
    <w:p w:rsidR="00991064" w:rsidRPr="00FB4799" w:rsidRDefault="00991064" w:rsidP="00991064">
      <w:pPr>
        <w:spacing w:line="276" w:lineRule="auto"/>
        <w:rPr>
          <w:rFonts w:ascii="Arial" w:eastAsia="Liberation Serif" w:hAnsi="Arial" w:cs="Arial"/>
          <w:sz w:val="22"/>
          <w:szCs w:val="22"/>
        </w:rPr>
      </w:pPr>
      <w:r w:rsidRPr="00FB4799">
        <w:rPr>
          <w:rFonts w:ascii="Arial" w:eastAsia="Liberation Serif" w:hAnsi="Arial" w:cs="Arial"/>
          <w:sz w:val="22"/>
          <w:szCs w:val="22"/>
        </w:rPr>
        <w:t xml:space="preserve">   </w:t>
      </w: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Την 23</w:t>
      </w:r>
      <w:r w:rsidRPr="00FB4799">
        <w:rPr>
          <w:rFonts w:ascii="Arial" w:eastAsia="Liberation Serif" w:hAnsi="Arial" w:cs="Arial"/>
          <w:i/>
          <w:sz w:val="22"/>
          <w:szCs w:val="22"/>
          <w:vertAlign w:val="superscript"/>
        </w:rPr>
        <w:t>η</w:t>
      </w:r>
      <w:r w:rsidRPr="00FB4799">
        <w:rPr>
          <w:rFonts w:ascii="Arial" w:eastAsia="Liberation Serif" w:hAnsi="Arial" w:cs="Arial"/>
          <w:i/>
          <w:sz w:val="22"/>
          <w:szCs w:val="22"/>
        </w:rPr>
        <w:t xml:space="preserve">  Ιουνίου 2023 επιδόθηκε στο Δήμο </w:t>
      </w:r>
      <w:proofErr w:type="spellStart"/>
      <w:r w:rsidRPr="00FB4799">
        <w:rPr>
          <w:rFonts w:ascii="Arial" w:eastAsia="Liberation Serif" w:hAnsi="Arial" w:cs="Arial"/>
          <w:i/>
          <w:sz w:val="22"/>
          <w:szCs w:val="22"/>
        </w:rPr>
        <w:t>Λεβαδέων</w:t>
      </w:r>
      <w:proofErr w:type="spellEnd"/>
      <w:r w:rsidRPr="00FB4799">
        <w:rPr>
          <w:rFonts w:ascii="Arial" w:eastAsia="Liberation Serif" w:hAnsi="Arial" w:cs="Arial"/>
          <w:i/>
          <w:sz w:val="22"/>
          <w:szCs w:val="22"/>
        </w:rPr>
        <w:t xml:space="preserve"> με δικαστικό επιμελητή  η  </w:t>
      </w:r>
      <w:proofErr w:type="spellStart"/>
      <w:r w:rsidRPr="00FB4799">
        <w:rPr>
          <w:rFonts w:ascii="Arial" w:eastAsia="Liberation Serif" w:hAnsi="Arial" w:cs="Arial"/>
          <w:i/>
          <w:sz w:val="22"/>
          <w:szCs w:val="22"/>
        </w:rPr>
        <w:t>αριθμ</w:t>
      </w:r>
      <w:proofErr w:type="spellEnd"/>
      <w:r w:rsidRPr="00FB4799">
        <w:rPr>
          <w:rFonts w:ascii="Arial" w:eastAsia="Liberation Serif" w:hAnsi="Arial" w:cs="Arial"/>
          <w:i/>
          <w:sz w:val="22"/>
          <w:szCs w:val="22"/>
        </w:rPr>
        <w:t xml:space="preserve">. 57/2023  απόφαση του Ειρηνοδικείου Λιβαδειάς , με την οποία υποχρεώνεται ο εναγόμενος Δήμος Λιβαδειάς , να καταβάλλει στην ενάγουσα Γιαννούλα Χ. Λάμπρου , η οποία εργάζεται στο  Δήμο </w:t>
      </w:r>
      <w:proofErr w:type="spellStart"/>
      <w:r w:rsidRPr="00FB4799">
        <w:rPr>
          <w:rFonts w:ascii="Arial" w:eastAsia="Liberation Serif" w:hAnsi="Arial" w:cs="Arial"/>
          <w:i/>
          <w:sz w:val="22"/>
          <w:szCs w:val="22"/>
        </w:rPr>
        <w:t>Λεβαδέων</w:t>
      </w:r>
      <w:proofErr w:type="spellEnd"/>
      <w:r w:rsidRPr="00FB4799">
        <w:rPr>
          <w:rFonts w:ascii="Arial" w:eastAsia="Liberation Serif" w:hAnsi="Arial" w:cs="Arial"/>
          <w:i/>
          <w:sz w:val="22"/>
          <w:szCs w:val="22"/>
        </w:rPr>
        <w:t xml:space="preserve"> ως Δικηγόρος  με σχέση εργασίας αορίστου χρόνου με έμμισθη εντολή ,   το ποσό των χιλίων εξακοσίων εβδομήντα εννέα ευρώ και ογδόντα λεπτών ( 1.679,80 ) με το νόμιμο τόκο από την επομένη της επίδοσης της αγωγής και μέχρι την πλήρη εξόφληση . </w:t>
      </w: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Το εν λόγω ποσό αφορά σε κρατήσεις επί του μισθού της για εισφορά αλληλεγγύης και ΟΑΕΔ για τα έτη 2017 έως 30-11-2022 .</w:t>
      </w: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Η απόφαση επιδόθηκε στις 23/6/2023 και έχει </w:t>
      </w:r>
      <w:proofErr w:type="spellStart"/>
      <w:r w:rsidRPr="00FB4799">
        <w:rPr>
          <w:rFonts w:ascii="Arial" w:eastAsia="Liberation Serif" w:hAnsi="Arial" w:cs="Arial"/>
          <w:i/>
          <w:sz w:val="22"/>
          <w:szCs w:val="22"/>
        </w:rPr>
        <w:t>τελεσιδικήσει</w:t>
      </w:r>
      <w:proofErr w:type="spellEnd"/>
      <w:r w:rsidRPr="00FB4799">
        <w:rPr>
          <w:rFonts w:ascii="Arial" w:eastAsia="Liberation Serif" w:hAnsi="Arial" w:cs="Arial"/>
          <w:i/>
          <w:sz w:val="22"/>
          <w:szCs w:val="22"/>
        </w:rPr>
        <w:t xml:space="preserve"> .</w:t>
      </w: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Επί των θεμάτων της αγωγής έχει αποφανθεί με την </w:t>
      </w:r>
      <w:proofErr w:type="spellStart"/>
      <w:r w:rsidRPr="00FB4799">
        <w:rPr>
          <w:rFonts w:ascii="Arial" w:eastAsia="Liberation Serif" w:hAnsi="Arial" w:cs="Arial"/>
          <w:i/>
          <w:sz w:val="22"/>
          <w:szCs w:val="22"/>
        </w:rPr>
        <w:t>αριθμ</w:t>
      </w:r>
      <w:proofErr w:type="spellEnd"/>
      <w:r w:rsidRPr="00FB4799">
        <w:rPr>
          <w:rFonts w:ascii="Arial" w:eastAsia="Liberation Serif" w:hAnsi="Arial" w:cs="Arial"/>
          <w:i/>
          <w:sz w:val="22"/>
          <w:szCs w:val="22"/>
        </w:rPr>
        <w:t xml:space="preserve">. 625/2022  το Δικαστήριο του  </w:t>
      </w:r>
      <w:proofErr w:type="spellStart"/>
      <w:r w:rsidRPr="00FB4799">
        <w:rPr>
          <w:rFonts w:ascii="Arial" w:eastAsia="Liberation Serif" w:hAnsi="Arial" w:cs="Arial"/>
          <w:i/>
          <w:sz w:val="22"/>
          <w:szCs w:val="22"/>
        </w:rPr>
        <w:t>Αρειου</w:t>
      </w:r>
      <w:proofErr w:type="spellEnd"/>
      <w:r w:rsidRPr="00FB4799">
        <w:rPr>
          <w:rFonts w:ascii="Arial" w:eastAsia="Liberation Serif" w:hAnsi="Arial" w:cs="Arial"/>
          <w:i/>
          <w:sz w:val="22"/>
          <w:szCs w:val="22"/>
        </w:rPr>
        <w:t xml:space="preserve"> Πάγου  - Β1 ΄ Πολιτικό Τμήμα .</w:t>
      </w:r>
    </w:p>
    <w:p w:rsidR="00FB4799" w:rsidRPr="00FB4799" w:rsidRDefault="00FB4799" w:rsidP="00FB4799">
      <w:pPr>
        <w:spacing w:line="276" w:lineRule="auto"/>
        <w:rPr>
          <w:rFonts w:ascii="Arial" w:eastAsia="Liberation Serif" w:hAnsi="Arial" w:cs="Arial"/>
          <w:i/>
          <w:sz w:val="22"/>
          <w:szCs w:val="22"/>
        </w:rPr>
      </w:pPr>
    </w:p>
    <w:p w:rsidR="00FB4799" w:rsidRPr="00FB4799" w:rsidRDefault="00FB4799" w:rsidP="00FB4799">
      <w:pPr>
        <w:spacing w:line="276" w:lineRule="auto"/>
        <w:rPr>
          <w:rFonts w:ascii="Arial" w:hAnsi="Arial" w:cs="Arial"/>
          <w:i/>
          <w:sz w:val="22"/>
          <w:szCs w:val="22"/>
          <w:shd w:val="clear" w:color="auto" w:fill="FFFFFF"/>
        </w:rPr>
      </w:pPr>
      <w:r w:rsidRPr="00FB4799">
        <w:rPr>
          <w:rFonts w:ascii="Arial" w:hAnsi="Arial" w:cs="Arial"/>
          <w:i/>
          <w:color w:val="333333"/>
          <w:sz w:val="22"/>
          <w:szCs w:val="22"/>
          <w:shd w:val="clear" w:color="auto" w:fill="FFFFFF"/>
        </w:rPr>
        <w:t xml:space="preserve">- Σύμφωνα με τις διατάξεις </w:t>
      </w:r>
      <w:r w:rsidRPr="00FB4799">
        <w:rPr>
          <w:rFonts w:ascii="Arial" w:hAnsi="Arial" w:cs="Arial"/>
          <w:i/>
          <w:sz w:val="22"/>
          <w:szCs w:val="22"/>
          <w:shd w:val="clear" w:color="auto" w:fill="FFFFFF"/>
        </w:rPr>
        <w:t xml:space="preserve">της </w:t>
      </w:r>
      <w:hyperlink r:id="rId8" w:tgtFrame="_blank" w:history="1">
        <w:r w:rsidRPr="00FB4799">
          <w:rPr>
            <w:rStyle w:val="-"/>
            <w:rFonts w:ascii="Arial" w:hAnsi="Arial" w:cs="Arial"/>
            <w:i/>
            <w:sz w:val="22"/>
            <w:szCs w:val="22"/>
            <w:shd w:val="clear" w:color="auto" w:fill="FFFFFF"/>
          </w:rPr>
          <w:t>παρ.1 άρθρο 72 Ν.3852/10</w:t>
        </w:r>
      </w:hyperlink>
      <w:r w:rsidRPr="00FB4799">
        <w:rPr>
          <w:rFonts w:ascii="Arial" w:hAnsi="Arial" w:cs="Arial"/>
          <w:i/>
          <w:sz w:val="22"/>
          <w:szCs w:val="22"/>
          <w:shd w:val="clear" w:color="auto" w:fill="FFFFFF"/>
        </w:rPr>
        <w:t>, όπως αντικαταστάθηκε με την </w:t>
      </w:r>
      <w:hyperlink r:id="rId9" w:tgtFrame="_blank" w:history="1">
        <w:r w:rsidRPr="00FB4799">
          <w:rPr>
            <w:rStyle w:val="-"/>
            <w:rFonts w:ascii="Arial" w:hAnsi="Arial" w:cs="Arial"/>
            <w:i/>
            <w:sz w:val="22"/>
            <w:szCs w:val="22"/>
            <w:shd w:val="clear" w:color="auto" w:fill="FFFFFF"/>
          </w:rPr>
          <w:t>παρ.1 του άρθρου 3 του Ν.4623/19</w:t>
        </w:r>
      </w:hyperlink>
      <w:r w:rsidRPr="00FB4799">
        <w:rPr>
          <w:rFonts w:ascii="Arial" w:hAnsi="Arial" w:cs="Arial"/>
          <w:i/>
          <w:sz w:val="22"/>
          <w:szCs w:val="22"/>
          <w:shd w:val="clear" w:color="auto" w:fill="FFFFFF"/>
        </w:rPr>
        <w:t> και αντικαταστάθηκε εκ νέου με την </w:t>
      </w:r>
      <w:hyperlink r:id="rId10" w:tgtFrame="_blank" w:history="1">
        <w:r w:rsidRPr="00FB4799">
          <w:rPr>
            <w:rStyle w:val="-"/>
            <w:rFonts w:ascii="Arial" w:hAnsi="Arial" w:cs="Arial"/>
            <w:i/>
            <w:sz w:val="22"/>
            <w:szCs w:val="22"/>
            <w:shd w:val="clear" w:color="auto" w:fill="FFFFFF"/>
          </w:rPr>
          <w:t>παρ.1 του άρθρου 40 του Ν.4735/20</w:t>
        </w:r>
      </w:hyperlink>
      <w:r w:rsidRPr="00FB4799">
        <w:rPr>
          <w:rFonts w:ascii="Arial" w:hAnsi="Arial" w:cs="Arial"/>
          <w:i/>
          <w:sz w:val="22"/>
          <w:szCs w:val="22"/>
          <w:shd w:val="clear" w:color="auto" w:fill="FFFFFF"/>
        </w:rPr>
        <w:t xml:space="preserve">),  </w:t>
      </w:r>
    </w:p>
    <w:p w:rsidR="00FB4799" w:rsidRPr="00FB4799" w:rsidRDefault="00FB4799" w:rsidP="00FB4799">
      <w:pPr>
        <w:spacing w:line="276" w:lineRule="auto"/>
        <w:rPr>
          <w:rFonts w:ascii="Arial" w:eastAsia="Liberation Serif" w:hAnsi="Arial" w:cs="Arial"/>
          <w:b/>
          <w:i/>
          <w:sz w:val="22"/>
          <w:szCs w:val="22"/>
        </w:rPr>
      </w:pPr>
      <w:r w:rsidRPr="00FB4799">
        <w:rPr>
          <w:rFonts w:ascii="Arial" w:hAnsi="Arial" w:cs="Arial"/>
          <w:b/>
          <w:i/>
          <w:sz w:val="22"/>
          <w:szCs w:val="22"/>
          <w:shd w:val="clear" w:color="auto" w:fill="FFFFFF"/>
        </w:rPr>
        <w:lastRenderedPageBreak/>
        <w:t xml:space="preserve">η Οικονομική Επιτροπή : </w:t>
      </w:r>
    </w:p>
    <w:p w:rsidR="00FB4799" w:rsidRPr="00FB4799" w:rsidRDefault="00FB4799" w:rsidP="00FB4799">
      <w:pPr>
        <w:spacing w:line="276" w:lineRule="auto"/>
        <w:rPr>
          <w:rFonts w:ascii="Arial" w:hAnsi="Arial" w:cs="Arial"/>
          <w:i/>
          <w:color w:val="333333"/>
          <w:sz w:val="22"/>
          <w:szCs w:val="22"/>
          <w:shd w:val="clear" w:color="auto" w:fill="FFFFFF"/>
        </w:rPr>
      </w:pPr>
      <w:r w:rsidRPr="00FB4799">
        <w:rPr>
          <w:rFonts w:ascii="Arial" w:hAnsi="Arial" w:cs="Arial"/>
          <w:b/>
          <w:i/>
          <w:color w:val="333333"/>
          <w:sz w:val="22"/>
          <w:szCs w:val="22"/>
          <w:shd w:val="clear" w:color="auto" w:fill="FFFFFF"/>
        </w:rPr>
        <w:t xml:space="preserve">ι)  </w:t>
      </w:r>
      <w:r w:rsidRPr="00FB4799">
        <w:rPr>
          <w:rFonts w:ascii="Arial" w:hAnsi="Arial" w:cs="Arial"/>
          <w:i/>
          <w:color w:val="333333"/>
          <w:sz w:val="22"/>
          <w:szCs w:val="22"/>
          <w:shd w:val="clear" w:color="auto" w:fill="FFFFFF"/>
        </w:rPr>
        <w:t xml:space="preserve">Αποφασίζει για την υποβολή προσφυγών στις διοικητικές αρχές και αποφασίζει για </w:t>
      </w:r>
      <w:r w:rsidRPr="00FB4799">
        <w:rPr>
          <w:rFonts w:ascii="Arial" w:hAnsi="Arial" w:cs="Arial"/>
          <w:b/>
          <w:i/>
          <w:color w:val="333333"/>
          <w:sz w:val="22"/>
          <w:szCs w:val="22"/>
          <w:shd w:val="clear" w:color="auto" w:fill="FFFFFF"/>
        </w:rPr>
        <w:t xml:space="preserve">την άσκηση ή μη όλων των ένδικων βοηθημάτων και των ένδικων μέσων, </w:t>
      </w:r>
      <w:r w:rsidRPr="00FB4799">
        <w:rPr>
          <w:rFonts w:ascii="Arial" w:hAnsi="Arial" w:cs="Arial"/>
          <w:i/>
          <w:color w:val="333333"/>
          <w:sz w:val="22"/>
          <w:szCs w:val="22"/>
          <w:shd w:val="clear" w:color="auto" w:fill="FFFFFF"/>
        </w:rPr>
        <w:t>καθώς και για την παραίτηση από αυτά, </w:t>
      </w:r>
      <w:r w:rsidRPr="00FB4799">
        <w:rPr>
          <w:rStyle w:val="a5"/>
          <w:rFonts w:ascii="Arial" w:hAnsi="Arial" w:cs="Arial"/>
          <w:i/>
          <w:color w:val="333333"/>
          <w:sz w:val="22"/>
          <w:szCs w:val="22"/>
          <w:shd w:val="clear" w:color="auto" w:fill="FFFFFF"/>
        </w:rPr>
        <w:t>πλην</w:t>
      </w:r>
      <w:r w:rsidRPr="00FB4799">
        <w:rPr>
          <w:rFonts w:ascii="Arial" w:hAnsi="Arial" w:cs="Arial"/>
          <w:i/>
          <w:color w:val="333333"/>
          <w:sz w:val="22"/>
          <w:szCs w:val="22"/>
          <w:shd w:val="clear" w:color="auto" w:fill="FFFFFF"/>
        </w:rPr>
        <w:t> των περιπτώσεων δικών που αφορούν στον προσδιορισμό ή τη μετατροπή της εργασιακής σχέσης μεταξύ εργαζομένων και του δήμου, στις οποίες η άσκηση ενδίκων μέσων είναι υποχρεωτική. Επίσης, αποφασίζει τον συμβιβασμό ή την κατάργηση δίκης που έχει αντικείμενο ποσό έως εξήντα χιλιάδες (60.000) ευρώ, πλέον ΦΠΑ. Όταν το αντικείμενο της δίκης είναι άνω του ποσού αυτού, τότε εισηγείται τη λήψη απόφασης από το δημοτικό συμβούλιο</w:t>
      </w:r>
      <w:r w:rsidRPr="00FB4799">
        <w:rPr>
          <w:rFonts w:ascii="Arial" w:hAnsi="Arial" w:cs="Arial"/>
          <w:b/>
          <w:i/>
          <w:color w:val="333333"/>
          <w:sz w:val="22"/>
          <w:szCs w:val="22"/>
          <w:shd w:val="clear" w:color="auto" w:fill="FFFFFF"/>
        </w:rPr>
        <w:t>. Δεν επιτρέπεται συμβιβασμός ή κατάργηση</w:t>
      </w:r>
      <w:r w:rsidRPr="00FB4799">
        <w:rPr>
          <w:rFonts w:ascii="Arial" w:hAnsi="Arial" w:cs="Arial"/>
          <w:i/>
          <w:color w:val="333333"/>
          <w:sz w:val="22"/>
          <w:szCs w:val="22"/>
          <w:shd w:val="clear" w:color="auto" w:fill="FFFFFF"/>
        </w:rPr>
        <w:t xml:space="preserve"> δίκης για απαιτήσεις μισθών, επιδομάτων, αποζημιώσεων, εξόδων παράστασης, εξόδων κίνησης και γενικά μισθολογικών παροχών οποιασδήποτε μορφής, </w:t>
      </w:r>
      <w:r w:rsidRPr="00FB4799">
        <w:rPr>
          <w:rFonts w:ascii="Arial" w:hAnsi="Arial" w:cs="Arial"/>
          <w:b/>
          <w:i/>
          <w:color w:val="333333"/>
          <w:sz w:val="22"/>
          <w:szCs w:val="22"/>
          <w:shd w:val="clear" w:color="auto" w:fill="FFFFFF"/>
        </w:rPr>
        <w:t>εξαιρουμένων εκείνων για τις οποίες</w:t>
      </w:r>
      <w:r w:rsidRPr="00FB4799">
        <w:rPr>
          <w:rFonts w:ascii="Arial" w:hAnsi="Arial" w:cs="Arial"/>
          <w:i/>
          <w:color w:val="333333"/>
          <w:sz w:val="22"/>
          <w:szCs w:val="22"/>
          <w:shd w:val="clear" w:color="auto" w:fill="FFFFFF"/>
        </w:rPr>
        <w:t xml:space="preserve"> </w:t>
      </w:r>
      <w:r w:rsidRPr="00FB4799">
        <w:rPr>
          <w:rFonts w:ascii="Arial" w:hAnsi="Arial" w:cs="Arial"/>
          <w:b/>
          <w:i/>
          <w:color w:val="333333"/>
          <w:sz w:val="22"/>
          <w:szCs w:val="22"/>
          <w:shd w:val="clear" w:color="auto" w:fill="FFFFFF"/>
        </w:rPr>
        <w:t xml:space="preserve">το νομικό ζήτημα έχει επιλυθεί με απόφαση ανωτάτου δικαστηρίου. Η απόφαση της Οικονομικής Επιτροπής </w:t>
      </w:r>
      <w:r w:rsidRPr="00FB4799">
        <w:rPr>
          <w:rFonts w:ascii="Arial" w:hAnsi="Arial" w:cs="Arial"/>
          <w:i/>
          <w:color w:val="333333"/>
          <w:sz w:val="22"/>
          <w:szCs w:val="22"/>
          <w:shd w:val="clear" w:color="auto" w:fill="FFFFFF"/>
        </w:rPr>
        <w:t>για τις περιπτώσεις των προηγούμενων εδαφίων, πλην αυτών που αφορούν στον προσδιορισμό ή τη μετατροπή της εργασιακής σχέσης κατά τα προβλεπόμενα στο πρώτο εδάφιο, λαμβάνεται </w:t>
      </w:r>
      <w:r w:rsidRPr="00FB4799">
        <w:rPr>
          <w:rStyle w:val="a5"/>
          <w:rFonts w:ascii="Arial" w:hAnsi="Arial" w:cs="Arial"/>
          <w:i/>
          <w:color w:val="333333"/>
          <w:sz w:val="22"/>
          <w:szCs w:val="22"/>
          <w:shd w:val="clear" w:color="auto" w:fill="FFFFFF"/>
        </w:rPr>
        <w:t>ύστερα από γνωμοδότηση δικηγόρου</w:t>
      </w:r>
      <w:r w:rsidRPr="00FB4799">
        <w:rPr>
          <w:rFonts w:ascii="Arial" w:hAnsi="Arial" w:cs="Arial"/>
          <w:i/>
          <w:color w:val="333333"/>
          <w:sz w:val="22"/>
          <w:szCs w:val="22"/>
          <w:shd w:val="clear" w:color="auto" w:fill="FFFFFF"/>
        </w:rPr>
        <w:t>, η έλλειψη της οποίας συνεπάγεται ακυρότητα της σχετικής απόφασης. Η παρούσα ρύθμιση ισχύει και όταν η αρμοδιότητα ασκείται από το δημοτικό συμβούλιο.</w:t>
      </w:r>
    </w:p>
    <w:p w:rsidR="00FB4799" w:rsidRPr="00FB4799" w:rsidRDefault="00FB4799" w:rsidP="00FB4799">
      <w:pPr>
        <w:spacing w:line="276" w:lineRule="auto"/>
        <w:rPr>
          <w:rFonts w:ascii="Arial" w:hAnsi="Arial" w:cs="Arial"/>
          <w:b/>
          <w:bCs/>
          <w:i/>
          <w:color w:val="000000"/>
          <w:sz w:val="22"/>
          <w:szCs w:val="22"/>
          <w:shd w:val="clear" w:color="auto" w:fill="FFFFFF"/>
        </w:rPr>
      </w:pPr>
      <w:r w:rsidRPr="00FB4799">
        <w:rPr>
          <w:rFonts w:ascii="Arial" w:hAnsi="Arial" w:cs="Arial"/>
          <w:b/>
          <w:bCs/>
          <w:i/>
          <w:color w:val="000000"/>
          <w:sz w:val="22"/>
          <w:szCs w:val="22"/>
          <w:shd w:val="clear" w:color="auto" w:fill="FFFFFF"/>
        </w:rPr>
        <w:t xml:space="preserve"> </w:t>
      </w:r>
    </w:p>
    <w:p w:rsidR="00FB4799" w:rsidRPr="00FB4799" w:rsidRDefault="00FB4799" w:rsidP="00FB4799">
      <w:pPr>
        <w:spacing w:line="276" w:lineRule="auto"/>
        <w:rPr>
          <w:rFonts w:ascii="Arial" w:hAnsi="Arial" w:cs="Arial"/>
          <w:i/>
          <w:color w:val="333333"/>
          <w:sz w:val="22"/>
          <w:szCs w:val="22"/>
          <w:shd w:val="clear" w:color="auto" w:fill="FFFFFF"/>
        </w:rPr>
      </w:pPr>
      <w:r w:rsidRPr="00FB4799">
        <w:rPr>
          <w:rFonts w:ascii="Arial" w:hAnsi="Arial" w:cs="Arial"/>
          <w:bCs/>
          <w:i/>
          <w:color w:val="000000"/>
          <w:sz w:val="22"/>
          <w:szCs w:val="22"/>
          <w:shd w:val="clear" w:color="auto" w:fill="FFFFFF"/>
        </w:rPr>
        <w:t>-Σύμφωνα με τις διατάξεις Άρθρο 38  του ν. 4795/2021</w:t>
      </w:r>
      <w:r w:rsidRPr="00FB4799">
        <w:rPr>
          <w:rFonts w:ascii="Arial" w:hAnsi="Arial" w:cs="Arial"/>
          <w:b/>
          <w:bCs/>
          <w:i/>
          <w:color w:val="000000"/>
          <w:sz w:val="22"/>
          <w:szCs w:val="22"/>
          <w:shd w:val="clear" w:color="auto" w:fill="FFFFFF"/>
        </w:rPr>
        <w:t xml:space="preserve"> </w:t>
      </w:r>
      <w:r w:rsidRPr="00FB4799">
        <w:rPr>
          <w:rFonts w:ascii="Arial" w:hAnsi="Arial" w:cs="Arial"/>
          <w:i/>
          <w:color w:val="000000"/>
          <w:sz w:val="22"/>
          <w:szCs w:val="22"/>
        </w:rPr>
        <w:br/>
      </w:r>
      <w:r w:rsidRPr="00FB4799">
        <w:rPr>
          <w:rFonts w:ascii="Arial" w:hAnsi="Arial" w:cs="Arial"/>
          <w:bCs/>
          <w:i/>
          <w:color w:val="000000"/>
          <w:sz w:val="22"/>
          <w:szCs w:val="22"/>
          <w:shd w:val="clear" w:color="auto" w:fill="FFFFFF"/>
        </w:rPr>
        <w:t xml:space="preserve">«Αρμοδιότητες Οικονομικής Επιτροπής Δήμου και Περιφέρειας - Τροποποίηση των </w:t>
      </w:r>
      <w:proofErr w:type="spellStart"/>
      <w:r w:rsidRPr="00FB4799">
        <w:rPr>
          <w:rFonts w:ascii="Arial" w:hAnsi="Arial" w:cs="Arial"/>
          <w:bCs/>
          <w:i/>
          <w:color w:val="000000"/>
          <w:sz w:val="22"/>
          <w:szCs w:val="22"/>
          <w:shd w:val="clear" w:color="auto" w:fill="FFFFFF"/>
        </w:rPr>
        <w:t>περ</w:t>
      </w:r>
      <w:proofErr w:type="spellEnd"/>
      <w:r w:rsidRPr="00FB4799">
        <w:rPr>
          <w:rFonts w:ascii="Arial" w:hAnsi="Arial" w:cs="Arial"/>
          <w:bCs/>
          <w:i/>
          <w:color w:val="000000"/>
          <w:sz w:val="22"/>
          <w:szCs w:val="22"/>
          <w:shd w:val="clear" w:color="auto" w:fill="FFFFFF"/>
        </w:rPr>
        <w:t>. δ) και ιδ) της παρ. 1 του άρθρου 72 και της παρ. 1 του άρθρου 176 του ν. 3852/2010»</w:t>
      </w:r>
    </w:p>
    <w:p w:rsidR="00FB4799" w:rsidRPr="00FB4799" w:rsidRDefault="00FB4799" w:rsidP="00FB4799">
      <w:pPr>
        <w:spacing w:line="276" w:lineRule="auto"/>
        <w:rPr>
          <w:rFonts w:ascii="Arial" w:hAnsi="Arial" w:cs="Arial"/>
          <w:i/>
          <w:color w:val="333333"/>
          <w:sz w:val="22"/>
          <w:szCs w:val="22"/>
          <w:shd w:val="clear" w:color="auto" w:fill="FFFFFF"/>
        </w:rPr>
      </w:pPr>
      <w:r w:rsidRPr="00FB4799">
        <w:rPr>
          <w:rFonts w:ascii="Arial" w:hAnsi="Arial" w:cs="Arial"/>
          <w:i/>
          <w:color w:val="000000"/>
          <w:sz w:val="22"/>
          <w:szCs w:val="22"/>
          <w:shd w:val="clear" w:color="auto" w:fill="FFFFFF"/>
        </w:rPr>
        <w:t>«ιδ)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rsidR="00FB4799" w:rsidRPr="00FB4799" w:rsidRDefault="00FB4799" w:rsidP="00FB4799">
      <w:pPr>
        <w:spacing w:line="276" w:lineRule="auto"/>
        <w:rPr>
          <w:rFonts w:ascii="Arial" w:eastAsia="Liberation Serif" w:hAnsi="Arial" w:cs="Arial"/>
          <w:i/>
          <w:sz w:val="22"/>
          <w:szCs w:val="22"/>
        </w:rPr>
      </w:pP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Λαμβάνοντας υπόψη τα ανωτέρω  και </w:t>
      </w:r>
    </w:p>
    <w:p w:rsidR="00FB4799" w:rsidRPr="00FB4799" w:rsidRDefault="00FB4799" w:rsidP="00FB4799">
      <w:pPr>
        <w:spacing w:line="276" w:lineRule="auto"/>
        <w:rPr>
          <w:rFonts w:ascii="Arial" w:eastAsia="Liberation Serif" w:hAnsi="Arial" w:cs="Arial"/>
          <w:i/>
          <w:sz w:val="22"/>
          <w:szCs w:val="22"/>
        </w:rPr>
      </w:pP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Α)  το γεγονός  ότι προκειμένου να αποφασίσει η Οικονομική Επιτροπή για την άσκηση  ή μη έφεσης κατά της </w:t>
      </w:r>
      <w:proofErr w:type="spellStart"/>
      <w:r w:rsidRPr="00FB4799">
        <w:rPr>
          <w:rFonts w:ascii="Arial" w:eastAsia="Liberation Serif" w:hAnsi="Arial" w:cs="Arial"/>
          <w:i/>
          <w:sz w:val="22"/>
          <w:szCs w:val="22"/>
        </w:rPr>
        <w:t>αριθμ</w:t>
      </w:r>
      <w:proofErr w:type="spellEnd"/>
      <w:r w:rsidRPr="00FB4799">
        <w:rPr>
          <w:rFonts w:ascii="Arial" w:eastAsia="Liberation Serif" w:hAnsi="Arial" w:cs="Arial"/>
          <w:i/>
          <w:sz w:val="22"/>
          <w:szCs w:val="22"/>
        </w:rPr>
        <w:t>. 57/2023   απόφασης του Ειρηνοδικείου Λιβαδειάς απαιτείται γνωμοδότηση δικηγόρου , έλλειψη της οποίας συνεπάγεται ακυρότητα της απόφασης ,</w:t>
      </w:r>
    </w:p>
    <w:p w:rsidR="00FB4799" w:rsidRPr="00FB4799" w:rsidRDefault="00FB4799" w:rsidP="00FB4799">
      <w:pPr>
        <w:spacing w:line="276" w:lineRule="auto"/>
        <w:rPr>
          <w:rFonts w:ascii="Arial" w:eastAsia="Liberation Serif" w:hAnsi="Arial" w:cs="Arial"/>
          <w:i/>
          <w:sz w:val="22"/>
          <w:szCs w:val="22"/>
        </w:rPr>
      </w:pP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Β) το γεγονός ότι η εργαζόμενη νομική σύμβουλος του Δήμου </w:t>
      </w:r>
      <w:proofErr w:type="spellStart"/>
      <w:r w:rsidRPr="00FB4799">
        <w:rPr>
          <w:rFonts w:ascii="Arial" w:eastAsia="Liberation Serif" w:hAnsi="Arial" w:cs="Arial"/>
          <w:i/>
          <w:sz w:val="22"/>
          <w:szCs w:val="22"/>
        </w:rPr>
        <w:t>Λεβαδέων</w:t>
      </w:r>
      <w:proofErr w:type="spellEnd"/>
      <w:r w:rsidRPr="00FB4799">
        <w:rPr>
          <w:rFonts w:ascii="Arial" w:eastAsia="Liberation Serif" w:hAnsi="Arial" w:cs="Arial"/>
          <w:i/>
          <w:sz w:val="22"/>
          <w:szCs w:val="22"/>
        </w:rPr>
        <w:t xml:space="preserve"> αδυνατεί να αναλάβει τη διεκπεραίωση της γνωμοδότησης , αφού εξαρτά η ίδια προσωπικό συμφέρον από την έκβαση της ανωτέρω απόφασης </w:t>
      </w:r>
    </w:p>
    <w:p w:rsidR="00FB4799" w:rsidRPr="00FB4799" w:rsidRDefault="00FB4799" w:rsidP="00FB4799">
      <w:pPr>
        <w:spacing w:line="276" w:lineRule="auto"/>
        <w:rPr>
          <w:rFonts w:ascii="Arial" w:eastAsia="Liberation Serif" w:hAnsi="Arial" w:cs="Arial"/>
          <w:i/>
          <w:sz w:val="22"/>
          <w:szCs w:val="22"/>
        </w:rPr>
      </w:pP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Καλείστε να αποφασίσετε </w:t>
      </w:r>
    </w:p>
    <w:p w:rsidR="00FB4799" w:rsidRPr="00FB4799" w:rsidRDefault="00FB4799" w:rsidP="00FB4799">
      <w:pPr>
        <w:spacing w:line="276" w:lineRule="auto"/>
        <w:rPr>
          <w:rFonts w:ascii="Arial" w:eastAsia="Liberation Serif" w:hAnsi="Arial" w:cs="Arial"/>
          <w:i/>
          <w:sz w:val="22"/>
          <w:szCs w:val="22"/>
        </w:rPr>
      </w:pPr>
      <w:r w:rsidRPr="00FB4799">
        <w:rPr>
          <w:rFonts w:ascii="Arial" w:eastAsia="Liberation Serif" w:hAnsi="Arial" w:cs="Arial"/>
          <w:i/>
          <w:sz w:val="22"/>
          <w:szCs w:val="22"/>
        </w:rPr>
        <w:t xml:space="preserve">Για την κατ εξαίρεση ανάθεση σε εξωτερικό δικηγόρο την παροχή γνωμοδότησης επί του θέματος. </w:t>
      </w:r>
    </w:p>
    <w:p w:rsidR="00B17B60" w:rsidRPr="00FB4799" w:rsidRDefault="00531AE2" w:rsidP="002805FB">
      <w:pPr>
        <w:rPr>
          <w:rFonts w:ascii="Arial" w:hAnsi="Arial" w:cs="Arial"/>
          <w:sz w:val="22"/>
          <w:szCs w:val="22"/>
        </w:rPr>
      </w:pPr>
      <w:r w:rsidRPr="00FB4799">
        <w:rPr>
          <w:rFonts w:ascii="Arial" w:eastAsia="Calibri" w:hAnsi="Arial" w:cs="Arial"/>
          <w:bCs/>
          <w:i/>
          <w:sz w:val="22"/>
          <w:szCs w:val="22"/>
        </w:rPr>
        <w:tab/>
      </w:r>
      <w:r w:rsidR="000E7EC7" w:rsidRPr="00FB4799">
        <w:rPr>
          <w:rFonts w:ascii="Arial" w:hAnsi="Arial" w:cs="Arial"/>
          <w:b/>
          <w:bCs/>
          <w:i/>
          <w:sz w:val="22"/>
          <w:szCs w:val="22"/>
        </w:rPr>
        <w:t xml:space="preserve">           </w:t>
      </w:r>
    </w:p>
    <w:p w:rsidR="00C23A1D" w:rsidRPr="00FB4799" w:rsidRDefault="00C23A1D" w:rsidP="000E7EC7">
      <w:pPr>
        <w:tabs>
          <w:tab w:val="left" w:pos="0"/>
        </w:tabs>
        <w:spacing w:line="276" w:lineRule="auto"/>
        <w:jc w:val="both"/>
        <w:rPr>
          <w:rFonts w:ascii="Arial" w:eastAsia="Arial" w:hAnsi="Arial" w:cs="Arial"/>
          <w:b/>
          <w:kern w:val="1"/>
          <w:sz w:val="22"/>
          <w:szCs w:val="22"/>
          <w:lang w:bidi="hi-IN"/>
        </w:rPr>
      </w:pPr>
      <w:r w:rsidRPr="00FB4799">
        <w:rPr>
          <w:rFonts w:ascii="Arial" w:hAnsi="Arial" w:cs="Arial"/>
          <w:i/>
          <w:sz w:val="22"/>
          <w:szCs w:val="22"/>
        </w:rPr>
        <w:t xml:space="preserve"> </w:t>
      </w:r>
      <w:r w:rsidRPr="00FB4799">
        <w:rPr>
          <w:rFonts w:ascii="Arial" w:hAnsi="Arial" w:cs="Arial"/>
          <w:sz w:val="22"/>
          <w:szCs w:val="22"/>
        </w:rPr>
        <w:t xml:space="preserve">  </w:t>
      </w:r>
      <w:r w:rsidRPr="00FB4799">
        <w:rPr>
          <w:rFonts w:ascii="Arial" w:hAnsi="Arial" w:cs="Arial"/>
          <w:i/>
          <w:sz w:val="22"/>
          <w:szCs w:val="22"/>
        </w:rPr>
        <w:tab/>
      </w:r>
      <w:r w:rsidRPr="00FB4799">
        <w:rPr>
          <w:rFonts w:ascii="Arial" w:eastAsia="Arial" w:hAnsi="Arial" w:cs="Arial"/>
          <w:b/>
          <w:sz w:val="22"/>
          <w:szCs w:val="22"/>
        </w:rPr>
        <w:t xml:space="preserve">  </w:t>
      </w:r>
      <w:r w:rsidRPr="00FB4799">
        <w:rPr>
          <w:rFonts w:ascii="Arial" w:eastAsia="Arial" w:hAnsi="Arial" w:cs="Arial"/>
          <w:b/>
          <w:kern w:val="1"/>
          <w:sz w:val="22"/>
          <w:szCs w:val="22"/>
          <w:lang w:bidi="hi-IN"/>
        </w:rPr>
        <w:t>Η Οικονομική Επιτροπή  λαμβάνοντας υπόψη :</w:t>
      </w:r>
    </w:p>
    <w:p w:rsidR="00C23A1D" w:rsidRPr="00FB4799" w:rsidRDefault="00C23A1D" w:rsidP="00C23A1D">
      <w:pPr>
        <w:jc w:val="both"/>
        <w:rPr>
          <w:rFonts w:ascii="Arial" w:eastAsia="Arial" w:hAnsi="Arial" w:cs="Arial"/>
          <w:b/>
          <w:kern w:val="1"/>
          <w:sz w:val="22"/>
          <w:szCs w:val="22"/>
          <w:lang w:bidi="hi-IN"/>
        </w:rPr>
      </w:pPr>
    </w:p>
    <w:p w:rsidR="00F83ACA" w:rsidRPr="00FB4799" w:rsidRDefault="00F83ACA" w:rsidP="00F83ACA">
      <w:pPr>
        <w:pStyle w:val="ad"/>
        <w:spacing w:line="288" w:lineRule="auto"/>
        <w:rPr>
          <w:rFonts w:ascii="Arial" w:hAnsi="Arial" w:cs="Arial"/>
          <w:bCs/>
          <w:sz w:val="22"/>
          <w:szCs w:val="22"/>
        </w:rPr>
      </w:pPr>
      <w:r w:rsidRPr="00FB4799">
        <w:rPr>
          <w:rFonts w:ascii="Arial" w:hAnsi="Arial" w:cs="Arial"/>
          <w:sz w:val="22"/>
          <w:szCs w:val="22"/>
        </w:rPr>
        <w:t>-Τις διατάξεις του  άρθρου 40 του Ν.4735/2020 που αντικατέστησε το άρθρο 72  το</w:t>
      </w:r>
      <w:r w:rsidRPr="00FB4799">
        <w:rPr>
          <w:rFonts w:ascii="Arial" w:hAnsi="Arial" w:cs="Arial"/>
          <w:bCs/>
          <w:sz w:val="22"/>
          <w:szCs w:val="22"/>
        </w:rPr>
        <w:t xml:space="preserve">υ     </w:t>
      </w:r>
    </w:p>
    <w:p w:rsidR="00F83ACA" w:rsidRPr="00FB4799" w:rsidRDefault="00F83ACA" w:rsidP="00F83ACA">
      <w:pPr>
        <w:pStyle w:val="ad"/>
        <w:spacing w:line="288" w:lineRule="auto"/>
        <w:rPr>
          <w:rFonts w:ascii="Arial" w:eastAsia="Verdana" w:hAnsi="Arial" w:cs="Arial"/>
          <w:bCs/>
          <w:iCs/>
          <w:sz w:val="22"/>
          <w:szCs w:val="22"/>
        </w:rPr>
      </w:pPr>
      <w:r w:rsidRPr="00FB4799">
        <w:rPr>
          <w:rFonts w:ascii="Arial" w:hAnsi="Arial" w:cs="Arial"/>
          <w:bCs/>
          <w:sz w:val="22"/>
          <w:szCs w:val="22"/>
        </w:rPr>
        <w:t xml:space="preserve">   Ν.3852/20</w:t>
      </w:r>
      <w:r w:rsidRPr="00FB4799">
        <w:rPr>
          <w:rFonts w:ascii="Arial" w:eastAsia="Verdana" w:hAnsi="Arial" w:cs="Arial"/>
          <w:bCs/>
          <w:iCs/>
          <w:sz w:val="22"/>
          <w:szCs w:val="22"/>
        </w:rPr>
        <w:t>10</w:t>
      </w:r>
    </w:p>
    <w:p w:rsidR="00F83ACA" w:rsidRPr="00FB4799" w:rsidRDefault="00F83ACA" w:rsidP="00F83ACA">
      <w:pPr>
        <w:pStyle w:val="ad"/>
        <w:spacing w:line="288" w:lineRule="auto"/>
        <w:rPr>
          <w:rFonts w:ascii="Arial" w:eastAsia="Verdana" w:hAnsi="Arial" w:cs="Arial"/>
          <w:bCs/>
          <w:iCs/>
          <w:sz w:val="22"/>
          <w:szCs w:val="22"/>
        </w:rPr>
      </w:pPr>
      <w:r w:rsidRPr="00FB4799">
        <w:rPr>
          <w:rFonts w:ascii="Arial" w:hAnsi="Arial" w:cs="Arial"/>
          <w:sz w:val="22"/>
          <w:szCs w:val="22"/>
        </w:rPr>
        <w:lastRenderedPageBreak/>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FB4799">
        <w:rPr>
          <w:rFonts w:ascii="Arial" w:hAnsi="Arial" w:cs="Arial"/>
          <w:bCs/>
          <w:sz w:val="22"/>
          <w:szCs w:val="22"/>
        </w:rPr>
        <w:t xml:space="preserve">   Ν.3852/20</w:t>
      </w:r>
      <w:r w:rsidRPr="00FB4799">
        <w:rPr>
          <w:rFonts w:ascii="Arial" w:eastAsia="Verdana" w:hAnsi="Arial" w:cs="Arial"/>
          <w:bCs/>
          <w:iCs/>
          <w:sz w:val="22"/>
          <w:szCs w:val="22"/>
        </w:rPr>
        <w:t>10</w:t>
      </w:r>
    </w:p>
    <w:p w:rsidR="00F83ACA" w:rsidRPr="00FB4799" w:rsidRDefault="00F83ACA" w:rsidP="00F83ACA">
      <w:pPr>
        <w:jc w:val="both"/>
        <w:rPr>
          <w:rFonts w:ascii="Arial" w:hAnsi="Arial" w:cs="Arial"/>
          <w:sz w:val="22"/>
          <w:szCs w:val="22"/>
        </w:rPr>
      </w:pPr>
      <w:r w:rsidRPr="00FB4799">
        <w:rPr>
          <w:rFonts w:ascii="Arial" w:hAnsi="Arial" w:cs="Arial"/>
          <w:sz w:val="22"/>
          <w:szCs w:val="22"/>
        </w:rPr>
        <w:t xml:space="preserve">- του  άρθρου 77 του Ν. 4555/2018, </w:t>
      </w:r>
    </w:p>
    <w:p w:rsidR="00F83ACA" w:rsidRPr="00FB4799" w:rsidRDefault="00F83ACA" w:rsidP="00F83ACA">
      <w:pPr>
        <w:jc w:val="both"/>
        <w:rPr>
          <w:rFonts w:ascii="Arial" w:hAnsi="Arial" w:cs="Arial"/>
          <w:sz w:val="22"/>
          <w:szCs w:val="22"/>
        </w:rPr>
      </w:pPr>
      <w:r w:rsidRPr="00FB4799">
        <w:rPr>
          <w:rFonts w:ascii="Arial" w:hAnsi="Arial" w:cs="Arial"/>
          <w:sz w:val="22"/>
          <w:szCs w:val="22"/>
        </w:rPr>
        <w:t>-</w:t>
      </w:r>
      <w:r w:rsidRPr="00FB4799">
        <w:rPr>
          <w:rFonts w:ascii="Arial" w:hAnsi="Arial" w:cs="Arial"/>
          <w:bCs/>
          <w:sz w:val="22"/>
          <w:szCs w:val="22"/>
        </w:rPr>
        <w:t xml:space="preserve">τις διατάξεις της </w:t>
      </w:r>
      <w:proofErr w:type="spellStart"/>
      <w:r w:rsidRPr="00FB4799">
        <w:rPr>
          <w:rFonts w:ascii="Arial" w:hAnsi="Arial" w:cs="Arial"/>
          <w:bCs/>
          <w:sz w:val="22"/>
          <w:szCs w:val="22"/>
        </w:rPr>
        <w:t>υπ΄αριθμ</w:t>
      </w:r>
      <w:proofErr w:type="spellEnd"/>
      <w:r w:rsidRPr="00FB4799">
        <w:rPr>
          <w:rFonts w:ascii="Arial" w:hAnsi="Arial" w:cs="Arial"/>
          <w:bCs/>
          <w:sz w:val="22"/>
          <w:szCs w:val="22"/>
        </w:rPr>
        <w:t xml:space="preserve"> 374/2022</w:t>
      </w:r>
      <w:r w:rsidRPr="00FB4799">
        <w:rPr>
          <w:rFonts w:ascii="Arial" w:hAnsi="Arial" w:cs="Arial"/>
          <w:bCs/>
          <w:sz w:val="22"/>
          <w:szCs w:val="22"/>
          <w:u w:val="single"/>
        </w:rPr>
        <w:t xml:space="preserve"> εγκυκλίου του ΥΠ.ΕΣ. (ΑΔΑ: ΨΜΓΓ46ΜΤΛ6-Φ75) </w:t>
      </w:r>
      <w:r w:rsidRPr="00FB4799">
        <w:rPr>
          <w:rFonts w:ascii="Arial" w:hAnsi="Arial" w:cs="Arial"/>
          <w:bCs/>
          <w:sz w:val="22"/>
          <w:szCs w:val="22"/>
        </w:rPr>
        <w:t>«Λειτουργία Οικονομικής Επιτροπής και Επιτροπής Ποιότητας Ζωής</w:t>
      </w:r>
      <w:r w:rsidRPr="00FB4799">
        <w:rPr>
          <w:rFonts w:ascii="Arial" w:hAnsi="Arial" w:cs="Arial"/>
          <w:sz w:val="22"/>
          <w:szCs w:val="22"/>
        </w:rPr>
        <w:t xml:space="preserve">»  </w:t>
      </w:r>
    </w:p>
    <w:p w:rsidR="00CE2408" w:rsidRPr="00CE2408" w:rsidRDefault="00991064" w:rsidP="00CE2408">
      <w:pPr>
        <w:jc w:val="both"/>
        <w:rPr>
          <w:rFonts w:ascii="Arial" w:eastAsia="Liberation Serif" w:hAnsi="Arial" w:cs="Arial"/>
          <w:sz w:val="22"/>
          <w:szCs w:val="22"/>
        </w:rPr>
      </w:pPr>
      <w:r w:rsidRPr="00CE2408">
        <w:rPr>
          <w:rFonts w:ascii="Arial" w:hAnsi="Arial" w:cs="Arial"/>
          <w:sz w:val="22"/>
          <w:szCs w:val="22"/>
        </w:rPr>
        <w:t>-</w:t>
      </w:r>
      <w:r w:rsidR="00587662" w:rsidRPr="00CE2408">
        <w:rPr>
          <w:rFonts w:ascii="Arial" w:hAnsi="Arial" w:cs="Arial"/>
          <w:sz w:val="22"/>
          <w:szCs w:val="22"/>
        </w:rPr>
        <w:t xml:space="preserve"> </w:t>
      </w:r>
      <w:r w:rsidRPr="00CE2408">
        <w:rPr>
          <w:rFonts w:ascii="Arial" w:hAnsi="Arial" w:cs="Arial"/>
          <w:sz w:val="22"/>
          <w:szCs w:val="22"/>
        </w:rPr>
        <w:t xml:space="preserve">Την  </w:t>
      </w:r>
      <w:r w:rsidR="00CE2408" w:rsidRPr="00CE2408">
        <w:rPr>
          <w:rFonts w:ascii="Arial" w:eastAsia="Liberation Serif" w:hAnsi="Arial" w:cs="Arial"/>
          <w:sz w:val="22"/>
          <w:szCs w:val="22"/>
        </w:rPr>
        <w:t xml:space="preserve">  </w:t>
      </w:r>
      <w:proofErr w:type="spellStart"/>
      <w:r w:rsidR="00CE2408" w:rsidRPr="00CE2408">
        <w:rPr>
          <w:rFonts w:ascii="Arial" w:eastAsia="Liberation Serif" w:hAnsi="Arial" w:cs="Arial"/>
          <w:sz w:val="22"/>
          <w:szCs w:val="22"/>
        </w:rPr>
        <w:t>αριθμ</w:t>
      </w:r>
      <w:proofErr w:type="spellEnd"/>
      <w:r w:rsidR="00CE2408" w:rsidRPr="00CE2408">
        <w:rPr>
          <w:rFonts w:ascii="Arial" w:eastAsia="Liberation Serif" w:hAnsi="Arial" w:cs="Arial"/>
          <w:sz w:val="22"/>
          <w:szCs w:val="22"/>
        </w:rPr>
        <w:t>. 57/2023  απόφαση του Ειρηνοδικείου Λιβαδειάς</w:t>
      </w:r>
    </w:p>
    <w:p w:rsidR="00F83ACA" w:rsidRPr="00FB4799" w:rsidRDefault="00CE2408" w:rsidP="00CE2408">
      <w:pPr>
        <w:jc w:val="both"/>
        <w:rPr>
          <w:rFonts w:ascii="Arial" w:eastAsia="Verdana" w:hAnsi="Arial" w:cs="Arial"/>
          <w:color w:val="000000"/>
          <w:sz w:val="22"/>
          <w:szCs w:val="22"/>
        </w:rPr>
      </w:pPr>
      <w:r w:rsidRPr="00FB4799">
        <w:rPr>
          <w:rFonts w:ascii="Arial" w:eastAsia="Liberation Serif" w:hAnsi="Arial" w:cs="Arial"/>
          <w:i/>
          <w:sz w:val="22"/>
          <w:szCs w:val="22"/>
        </w:rPr>
        <w:t xml:space="preserve"> </w:t>
      </w:r>
      <w:r w:rsidR="00F83ACA" w:rsidRPr="00FB4799">
        <w:rPr>
          <w:rFonts w:ascii="Arial" w:eastAsia="Calibri" w:hAnsi="Arial" w:cs="Arial"/>
          <w:color w:val="000000"/>
          <w:kern w:val="1"/>
          <w:sz w:val="22"/>
          <w:szCs w:val="22"/>
          <w:highlight w:val="white"/>
          <w:shd w:val="clear" w:color="auto" w:fill="FFFFFF"/>
        </w:rPr>
        <w:t xml:space="preserve">-Το </w:t>
      </w:r>
      <w:proofErr w:type="spellStart"/>
      <w:r w:rsidR="00F83ACA" w:rsidRPr="00FB4799">
        <w:rPr>
          <w:rFonts w:ascii="Arial" w:eastAsia="Calibri" w:hAnsi="Arial" w:cs="Arial"/>
          <w:color w:val="000000"/>
          <w:kern w:val="1"/>
          <w:sz w:val="22"/>
          <w:szCs w:val="22"/>
          <w:highlight w:val="white"/>
          <w:shd w:val="clear" w:color="auto" w:fill="FFFFFF"/>
        </w:rPr>
        <w:t>υπ΄</w:t>
      </w:r>
      <w:proofErr w:type="spellEnd"/>
      <w:r w:rsidR="00F83ACA" w:rsidRPr="00FB4799">
        <w:rPr>
          <w:rFonts w:ascii="Arial" w:eastAsia="Calibri" w:hAnsi="Arial" w:cs="Arial"/>
          <w:color w:val="000000"/>
          <w:kern w:val="1"/>
          <w:sz w:val="22"/>
          <w:szCs w:val="22"/>
          <w:highlight w:val="white"/>
          <w:shd w:val="clear" w:color="auto" w:fill="FFFFFF"/>
        </w:rPr>
        <w:t xml:space="preserve"> αρ. </w:t>
      </w:r>
      <w:proofErr w:type="spellStart"/>
      <w:r w:rsidR="00F83ACA" w:rsidRPr="00FB4799">
        <w:rPr>
          <w:rFonts w:ascii="Arial" w:eastAsia="Calibri" w:hAnsi="Arial" w:cs="Arial"/>
          <w:color w:val="000000"/>
          <w:kern w:val="1"/>
          <w:sz w:val="22"/>
          <w:szCs w:val="22"/>
          <w:highlight w:val="white"/>
          <w:shd w:val="clear" w:color="auto" w:fill="FFFFFF"/>
        </w:rPr>
        <w:t>πρωτ</w:t>
      </w:r>
      <w:proofErr w:type="spellEnd"/>
      <w:r w:rsidR="00F83ACA" w:rsidRPr="00FB4799">
        <w:rPr>
          <w:rFonts w:ascii="Arial" w:eastAsia="Calibri" w:hAnsi="Arial" w:cs="Arial"/>
          <w:color w:val="000000"/>
          <w:kern w:val="1"/>
          <w:sz w:val="22"/>
          <w:szCs w:val="22"/>
          <w:highlight w:val="white"/>
          <w:shd w:val="clear" w:color="auto" w:fill="FFFFFF"/>
        </w:rPr>
        <w:t xml:space="preserve">. </w:t>
      </w:r>
      <w:r w:rsidR="00991064" w:rsidRPr="00FB4799">
        <w:rPr>
          <w:rFonts w:ascii="Arial" w:eastAsia="Arial" w:hAnsi="Arial" w:cs="Arial"/>
          <w:sz w:val="22"/>
          <w:szCs w:val="22"/>
        </w:rPr>
        <w:t>22</w:t>
      </w:r>
      <w:r w:rsidR="007C54E7">
        <w:rPr>
          <w:rFonts w:ascii="Arial" w:eastAsia="Arial" w:hAnsi="Arial" w:cs="Arial"/>
          <w:sz w:val="22"/>
          <w:szCs w:val="22"/>
        </w:rPr>
        <w:t>417</w:t>
      </w:r>
      <w:r w:rsidR="00991064" w:rsidRPr="00FB4799">
        <w:rPr>
          <w:rFonts w:ascii="Arial" w:eastAsia="Arial" w:hAnsi="Arial" w:cs="Arial"/>
          <w:sz w:val="22"/>
          <w:szCs w:val="22"/>
        </w:rPr>
        <w:t>/1</w:t>
      </w:r>
      <w:r w:rsidR="007C54E7">
        <w:rPr>
          <w:rFonts w:ascii="Arial" w:eastAsia="Arial" w:hAnsi="Arial" w:cs="Arial"/>
          <w:sz w:val="22"/>
          <w:szCs w:val="22"/>
        </w:rPr>
        <w:t>7</w:t>
      </w:r>
      <w:r w:rsidR="00991064" w:rsidRPr="00FB4799">
        <w:rPr>
          <w:rFonts w:ascii="Arial" w:eastAsia="Arial" w:hAnsi="Arial" w:cs="Arial"/>
          <w:sz w:val="22"/>
          <w:szCs w:val="22"/>
        </w:rPr>
        <w:t>-11-2023   έγγραφο της Δ/</w:t>
      </w:r>
      <w:proofErr w:type="spellStart"/>
      <w:r w:rsidR="00991064" w:rsidRPr="00FB4799">
        <w:rPr>
          <w:rFonts w:ascii="Arial" w:eastAsia="Arial" w:hAnsi="Arial" w:cs="Arial"/>
          <w:sz w:val="22"/>
          <w:szCs w:val="22"/>
        </w:rPr>
        <w:t>νσης</w:t>
      </w:r>
      <w:proofErr w:type="spellEnd"/>
      <w:r w:rsidR="00991064" w:rsidRPr="00FB4799">
        <w:rPr>
          <w:rFonts w:ascii="Arial" w:eastAsia="Arial" w:hAnsi="Arial" w:cs="Arial"/>
          <w:sz w:val="22"/>
          <w:szCs w:val="22"/>
        </w:rPr>
        <w:t xml:space="preserve"> Διοικητικών Υπηρεσιών </w:t>
      </w:r>
      <w:r w:rsidR="00F83ACA" w:rsidRPr="00FB4799">
        <w:rPr>
          <w:rFonts w:ascii="Arial" w:eastAsia="Verdana" w:hAnsi="Arial" w:cs="Arial"/>
          <w:color w:val="000000"/>
          <w:sz w:val="22"/>
          <w:szCs w:val="22"/>
        </w:rPr>
        <w:t>τ</w:t>
      </w:r>
      <w:r w:rsidR="00F83ACA" w:rsidRPr="00FB4799">
        <w:rPr>
          <w:rFonts w:ascii="Arial" w:hAnsi="Arial" w:cs="Arial"/>
          <w:sz w:val="22"/>
          <w:szCs w:val="22"/>
        </w:rPr>
        <w:t xml:space="preserve">ου Δήμου </w:t>
      </w:r>
      <w:proofErr w:type="spellStart"/>
      <w:r w:rsidR="00F83ACA" w:rsidRPr="00FB4799">
        <w:rPr>
          <w:rFonts w:ascii="Arial" w:hAnsi="Arial" w:cs="Arial"/>
          <w:sz w:val="22"/>
          <w:szCs w:val="22"/>
        </w:rPr>
        <w:t>Λεβαδέων</w:t>
      </w:r>
      <w:proofErr w:type="spellEnd"/>
      <w:r w:rsidR="00F83ACA" w:rsidRPr="00FB4799">
        <w:rPr>
          <w:rFonts w:ascii="Arial" w:hAnsi="Arial" w:cs="Arial"/>
          <w:sz w:val="22"/>
          <w:szCs w:val="22"/>
        </w:rPr>
        <w:t xml:space="preserve"> </w:t>
      </w:r>
      <w:r w:rsidR="00F83ACA" w:rsidRPr="00FB4799">
        <w:rPr>
          <w:rFonts w:ascii="Arial" w:eastAsia="Verdana" w:hAnsi="Arial" w:cs="Arial"/>
          <w:color w:val="000000"/>
          <w:sz w:val="22"/>
          <w:szCs w:val="22"/>
        </w:rPr>
        <w:t xml:space="preserve">    </w:t>
      </w:r>
    </w:p>
    <w:p w:rsidR="00F83ACA" w:rsidRPr="00FB4799" w:rsidRDefault="00F83ACA" w:rsidP="00991064">
      <w:pPr>
        <w:pStyle w:val="10"/>
        <w:widowControl w:val="0"/>
        <w:numPr>
          <w:ilvl w:val="0"/>
          <w:numId w:val="0"/>
        </w:numPr>
        <w:tabs>
          <w:tab w:val="num" w:pos="720"/>
        </w:tabs>
        <w:ind w:left="142" w:hanging="142"/>
        <w:jc w:val="both"/>
        <w:rPr>
          <w:rFonts w:ascii="Arial" w:hAnsi="Arial" w:cs="Arial"/>
          <w:sz w:val="22"/>
          <w:szCs w:val="22"/>
        </w:rPr>
      </w:pPr>
      <w:r w:rsidRPr="00FB4799">
        <w:rPr>
          <w:rStyle w:val="a5"/>
          <w:rFonts w:ascii="Arial" w:hAnsi="Arial" w:cs="Arial"/>
          <w:b w:val="0"/>
          <w:iCs/>
          <w:sz w:val="22"/>
          <w:szCs w:val="22"/>
        </w:rPr>
        <w:t>-</w:t>
      </w:r>
      <w:r w:rsidRPr="00FB4799">
        <w:rPr>
          <w:rFonts w:ascii="Arial" w:hAnsi="Arial" w:cs="Arial"/>
          <w:sz w:val="22"/>
          <w:szCs w:val="22"/>
        </w:rPr>
        <w:t>-Την μεταξύ των μελών συζήτηση σύμφωνα με τα πρακτικά</w:t>
      </w:r>
    </w:p>
    <w:p w:rsidR="00F83ACA" w:rsidRPr="00FB4799" w:rsidRDefault="00F83ACA" w:rsidP="00F83ACA">
      <w:pPr>
        <w:pStyle w:val="af9"/>
        <w:widowControl w:val="0"/>
        <w:suppressAutoHyphens w:val="0"/>
        <w:spacing w:line="276" w:lineRule="auto"/>
        <w:ind w:left="0"/>
        <w:jc w:val="both"/>
        <w:rPr>
          <w:rFonts w:ascii="Arial" w:hAnsi="Arial" w:cs="Arial"/>
          <w:sz w:val="22"/>
          <w:szCs w:val="22"/>
        </w:rPr>
      </w:pPr>
      <w:r w:rsidRPr="00FB4799">
        <w:rPr>
          <w:rFonts w:ascii="Arial" w:hAnsi="Arial" w:cs="Arial"/>
          <w:sz w:val="22"/>
          <w:szCs w:val="22"/>
        </w:rPr>
        <w:t xml:space="preserve">- Την ψήφο των μελών της όπως αυτή  διατυπώθηκε και δηλώθηκε </w:t>
      </w:r>
    </w:p>
    <w:p w:rsidR="00F83ACA" w:rsidRPr="00FB4799" w:rsidRDefault="00F83ACA" w:rsidP="00F83ACA">
      <w:pPr>
        <w:pStyle w:val="af9"/>
        <w:widowControl w:val="0"/>
        <w:suppressAutoHyphens w:val="0"/>
        <w:spacing w:line="276" w:lineRule="auto"/>
        <w:ind w:left="0"/>
        <w:jc w:val="both"/>
        <w:rPr>
          <w:rFonts w:ascii="Arial" w:hAnsi="Arial" w:cs="Arial"/>
          <w:sz w:val="22"/>
          <w:szCs w:val="22"/>
        </w:rPr>
      </w:pPr>
    </w:p>
    <w:p w:rsidR="00F83ACA" w:rsidRPr="00FB4799" w:rsidRDefault="00F83ACA" w:rsidP="00F83ACA">
      <w:pPr>
        <w:pStyle w:val="af9"/>
        <w:widowControl w:val="0"/>
        <w:suppressAutoHyphens w:val="0"/>
        <w:spacing w:line="276" w:lineRule="auto"/>
        <w:ind w:left="0"/>
        <w:jc w:val="both"/>
        <w:rPr>
          <w:rFonts w:ascii="Arial" w:hAnsi="Arial" w:cs="Arial"/>
          <w:sz w:val="22"/>
          <w:szCs w:val="22"/>
        </w:rPr>
      </w:pPr>
    </w:p>
    <w:p w:rsidR="00F83ACA" w:rsidRPr="00FB4799" w:rsidRDefault="00F83ACA" w:rsidP="00F83ACA">
      <w:pPr>
        <w:widowControl w:val="0"/>
        <w:suppressAutoHyphens w:val="0"/>
        <w:spacing w:line="360" w:lineRule="auto"/>
        <w:jc w:val="both"/>
        <w:rPr>
          <w:rFonts w:ascii="Arial" w:hAnsi="Arial" w:cs="Arial"/>
          <w:b/>
          <w:sz w:val="22"/>
          <w:szCs w:val="22"/>
        </w:rPr>
      </w:pPr>
      <w:r w:rsidRPr="00FB4799">
        <w:rPr>
          <w:rFonts w:ascii="Arial" w:hAnsi="Arial" w:cs="Arial"/>
          <w:b/>
          <w:sz w:val="22"/>
          <w:szCs w:val="22"/>
        </w:rPr>
        <w:t xml:space="preserve">                                                      ΑΠΟΦΑΣΙΖΕΙ   ΟΜΟΦΩΝΑ</w:t>
      </w:r>
    </w:p>
    <w:p w:rsidR="00F83ACA" w:rsidRPr="00FB4799" w:rsidRDefault="00F83ACA" w:rsidP="00F83ACA">
      <w:pPr>
        <w:widowControl w:val="0"/>
        <w:suppressAutoHyphens w:val="0"/>
        <w:spacing w:line="360" w:lineRule="auto"/>
        <w:jc w:val="both"/>
        <w:rPr>
          <w:rFonts w:ascii="Arial" w:hAnsi="Arial" w:cs="Arial"/>
          <w:b/>
          <w:sz w:val="22"/>
          <w:szCs w:val="22"/>
        </w:rPr>
      </w:pPr>
    </w:p>
    <w:p w:rsidR="006A38DD" w:rsidRDefault="006A38DD" w:rsidP="006A38DD">
      <w:pPr>
        <w:spacing w:line="276" w:lineRule="auto"/>
        <w:rPr>
          <w:rFonts w:ascii="Arial" w:eastAsia="Liberation Serif" w:hAnsi="Arial" w:cs="Arial"/>
          <w:sz w:val="22"/>
          <w:szCs w:val="22"/>
        </w:rPr>
      </w:pPr>
      <w:r w:rsidRPr="006A38DD">
        <w:rPr>
          <w:rFonts w:ascii="Arial" w:hAnsi="Arial" w:cs="Arial"/>
          <w:bCs/>
          <w:sz w:val="22"/>
          <w:szCs w:val="22"/>
        </w:rPr>
        <w:t xml:space="preserve">Α) Αναθέτει </w:t>
      </w:r>
      <w:proofErr w:type="spellStart"/>
      <w:r w:rsidRPr="006A38DD">
        <w:rPr>
          <w:rFonts w:ascii="Arial" w:hAnsi="Arial" w:cs="Arial"/>
          <w:bCs/>
          <w:sz w:val="22"/>
          <w:szCs w:val="22"/>
        </w:rPr>
        <w:t>κατ΄</w:t>
      </w:r>
      <w:proofErr w:type="spellEnd"/>
      <w:r>
        <w:rPr>
          <w:rFonts w:ascii="Arial" w:hAnsi="Arial" w:cs="Arial"/>
          <w:bCs/>
          <w:sz w:val="22"/>
          <w:szCs w:val="22"/>
        </w:rPr>
        <w:t xml:space="preserve"> </w:t>
      </w:r>
      <w:r w:rsidRPr="006A38DD">
        <w:rPr>
          <w:rFonts w:ascii="Arial" w:hAnsi="Arial" w:cs="Arial"/>
          <w:bCs/>
          <w:sz w:val="22"/>
          <w:szCs w:val="22"/>
        </w:rPr>
        <w:t xml:space="preserve">εξαίρεση στον δικηγόρο Λιβαδειάς  </w:t>
      </w:r>
      <w:r w:rsidR="008E63CE">
        <w:rPr>
          <w:rFonts w:ascii="Arial" w:hAnsi="Arial" w:cs="Arial"/>
          <w:bCs/>
          <w:sz w:val="22"/>
          <w:szCs w:val="22"/>
        </w:rPr>
        <w:t>ΚΟΥΛΟΥΡΓΙΩΤΗ  ΝΙΚΟΛΑΟ</w:t>
      </w:r>
      <w:r w:rsidR="00C7641A">
        <w:rPr>
          <w:rFonts w:ascii="Arial" w:hAnsi="Arial" w:cs="Arial"/>
          <w:bCs/>
          <w:sz w:val="22"/>
          <w:szCs w:val="22"/>
        </w:rPr>
        <w:t xml:space="preserve"> </w:t>
      </w:r>
      <w:r w:rsidR="008E63CE">
        <w:rPr>
          <w:rFonts w:ascii="Arial" w:hAnsi="Arial" w:cs="Arial"/>
          <w:bCs/>
          <w:sz w:val="22"/>
          <w:szCs w:val="22"/>
        </w:rPr>
        <w:t xml:space="preserve">   </w:t>
      </w:r>
      <w:r w:rsidRPr="006A38DD">
        <w:rPr>
          <w:rFonts w:ascii="Arial" w:hAnsi="Arial" w:cs="Arial"/>
          <w:bCs/>
          <w:sz w:val="22"/>
          <w:szCs w:val="22"/>
        </w:rPr>
        <w:t xml:space="preserve">του </w:t>
      </w:r>
      <w:r w:rsidR="008E63CE">
        <w:rPr>
          <w:rFonts w:ascii="Arial" w:hAnsi="Arial" w:cs="Arial"/>
          <w:bCs/>
          <w:sz w:val="22"/>
          <w:szCs w:val="22"/>
        </w:rPr>
        <w:t xml:space="preserve">ΙΩΑΝΝΗ </w:t>
      </w:r>
      <w:r w:rsidRPr="006A38DD">
        <w:rPr>
          <w:rFonts w:ascii="Arial" w:hAnsi="Arial" w:cs="Arial"/>
          <w:bCs/>
          <w:sz w:val="22"/>
          <w:szCs w:val="22"/>
        </w:rPr>
        <w:t xml:space="preserve"> </w:t>
      </w:r>
      <w:r w:rsidRPr="006A38DD">
        <w:rPr>
          <w:rFonts w:ascii="Arial" w:hAnsi="Arial" w:cs="Arial"/>
          <w:color w:val="000000"/>
          <w:sz w:val="22"/>
          <w:szCs w:val="22"/>
        </w:rPr>
        <w:t xml:space="preserve">την παροχή γνωμοδότησης περί άσκησης ή μη έφεσης κατά της </w:t>
      </w:r>
      <w:r w:rsidR="007C54E7">
        <w:rPr>
          <w:rFonts w:ascii="Arial" w:hAnsi="Arial" w:cs="Arial"/>
          <w:color w:val="000000"/>
          <w:sz w:val="22"/>
          <w:szCs w:val="22"/>
        </w:rPr>
        <w:t xml:space="preserve">  </w:t>
      </w:r>
      <w:r w:rsidR="007C54E7" w:rsidRPr="007C54E7">
        <w:rPr>
          <w:rFonts w:ascii="Arial" w:eastAsia="Liberation Serif" w:hAnsi="Arial" w:cs="Arial"/>
          <w:sz w:val="22"/>
          <w:szCs w:val="22"/>
        </w:rPr>
        <w:t>57/2023</w:t>
      </w:r>
      <w:r w:rsidR="007C54E7" w:rsidRPr="00FB4799">
        <w:rPr>
          <w:rFonts w:ascii="Arial" w:eastAsia="Liberation Serif" w:hAnsi="Arial" w:cs="Arial"/>
          <w:i/>
          <w:sz w:val="22"/>
          <w:szCs w:val="22"/>
        </w:rPr>
        <w:t xml:space="preserve">  </w:t>
      </w:r>
      <w:r w:rsidRPr="006A38DD">
        <w:rPr>
          <w:rFonts w:ascii="Arial" w:hAnsi="Arial" w:cs="Arial"/>
          <w:color w:val="000000"/>
          <w:sz w:val="22"/>
          <w:szCs w:val="22"/>
        </w:rPr>
        <w:t xml:space="preserve">απόφασης του Ειρηνοδικείου Λιβαδειάς σύμφωνα με την οποία  υποχρεώνεται ο εναγόμενος Δήμος </w:t>
      </w:r>
      <w:proofErr w:type="spellStart"/>
      <w:r w:rsidRPr="006A38DD">
        <w:rPr>
          <w:rFonts w:ascii="Arial" w:hAnsi="Arial" w:cs="Arial"/>
          <w:color w:val="000000"/>
          <w:sz w:val="22"/>
          <w:szCs w:val="22"/>
        </w:rPr>
        <w:t>Λεβαδέων</w:t>
      </w:r>
      <w:proofErr w:type="spellEnd"/>
      <w:r w:rsidRPr="006A38DD">
        <w:rPr>
          <w:rFonts w:ascii="Arial" w:hAnsi="Arial" w:cs="Arial"/>
          <w:color w:val="000000"/>
          <w:sz w:val="22"/>
          <w:szCs w:val="22"/>
        </w:rPr>
        <w:t xml:space="preserve">   να καταβάλει στην ενάγουσα  εργαζόμενη του Δήμου  με σχέση εργασίας αορίστου χρόνου έμμισθης εντολής Γιαννούλα Λάμπρου  </w:t>
      </w:r>
      <w:r w:rsidRPr="006A38DD">
        <w:rPr>
          <w:rFonts w:ascii="Arial" w:eastAsia="Liberation Serif" w:hAnsi="Arial" w:cs="Arial"/>
          <w:sz w:val="22"/>
          <w:szCs w:val="22"/>
        </w:rPr>
        <w:t xml:space="preserve">το ποσό των χιλίων εξακοσίων εβδομήντα εννέα ευρώ και ογδόντα λεπτών ( 1.679,80 ) με το νόμιμο τόκο από την επομένη της επίδοσης της αγωγής και μέχρι την πλήρη εξόφληση . </w:t>
      </w:r>
    </w:p>
    <w:p w:rsidR="006A38DD" w:rsidRPr="006A38DD" w:rsidRDefault="006A38DD" w:rsidP="006A38DD">
      <w:pPr>
        <w:spacing w:line="276" w:lineRule="auto"/>
        <w:rPr>
          <w:rFonts w:ascii="Arial" w:eastAsia="Liberation Serif" w:hAnsi="Arial" w:cs="Arial"/>
          <w:sz w:val="22"/>
          <w:szCs w:val="22"/>
        </w:rPr>
      </w:pPr>
    </w:p>
    <w:p w:rsidR="006A38DD" w:rsidRPr="006A38DD" w:rsidRDefault="006A38DD" w:rsidP="006A38DD">
      <w:pPr>
        <w:pStyle w:val="240"/>
        <w:spacing w:line="240" w:lineRule="auto"/>
        <w:ind w:left="0"/>
        <w:jc w:val="both"/>
        <w:rPr>
          <w:rFonts w:ascii="Arial" w:hAnsi="Arial" w:cs="Arial"/>
          <w:sz w:val="22"/>
          <w:szCs w:val="22"/>
        </w:rPr>
      </w:pPr>
      <w:r w:rsidRPr="006A38DD">
        <w:rPr>
          <w:rFonts w:ascii="Arial" w:hAnsi="Arial" w:cs="Arial"/>
          <w:bCs/>
          <w:sz w:val="22"/>
          <w:szCs w:val="22"/>
        </w:rPr>
        <w:t xml:space="preserve">Β) </w:t>
      </w:r>
      <w:r w:rsidRPr="006A38DD">
        <w:rPr>
          <w:rFonts w:ascii="Arial" w:hAnsi="Arial" w:cs="Arial"/>
          <w:bCs/>
          <w:color w:val="000000"/>
          <w:sz w:val="22"/>
          <w:szCs w:val="22"/>
        </w:rPr>
        <w:t xml:space="preserve">Η αμοιβή </w:t>
      </w:r>
      <w:r>
        <w:rPr>
          <w:rFonts w:ascii="Arial" w:hAnsi="Arial" w:cs="Arial"/>
          <w:bCs/>
          <w:color w:val="000000"/>
          <w:sz w:val="22"/>
          <w:szCs w:val="22"/>
        </w:rPr>
        <w:t xml:space="preserve"> </w:t>
      </w:r>
      <w:r w:rsidRPr="006A38DD">
        <w:rPr>
          <w:rFonts w:ascii="Arial" w:hAnsi="Arial" w:cs="Arial"/>
          <w:bCs/>
          <w:color w:val="000000"/>
          <w:sz w:val="22"/>
          <w:szCs w:val="22"/>
        </w:rPr>
        <w:t>θα καθορισθεί με απόφαση του Δημοτικού Συμβουλίου σύμφωνα με την παρ. 3 όπως έχει τροποποιηθεί με το άρθρο 36 παρ. 7 του Ν. 3801/2009.</w:t>
      </w:r>
    </w:p>
    <w:p w:rsidR="00BB7805" w:rsidRPr="005A5589" w:rsidRDefault="00BB7805" w:rsidP="00BB7805">
      <w:pPr>
        <w:pStyle w:val="ad"/>
        <w:spacing w:before="119" w:after="119" w:line="276" w:lineRule="auto"/>
        <w:rPr>
          <w:sz w:val="20"/>
        </w:rPr>
      </w:pPr>
      <w:r w:rsidRPr="005A5589">
        <w:rPr>
          <w:rFonts w:ascii="Calibri" w:eastAsia="Calibri" w:hAnsi="Calibri" w:cs="Calibri"/>
          <w:b/>
          <w:bCs/>
          <w:sz w:val="20"/>
        </w:rPr>
        <w:tab/>
      </w:r>
      <w:r w:rsidRPr="005A5589">
        <w:rPr>
          <w:rFonts w:ascii="Calibri" w:eastAsia="Calibri" w:hAnsi="Calibri" w:cs="Calibri"/>
          <w:b/>
          <w:bCs/>
          <w:sz w:val="20"/>
        </w:rPr>
        <w:tab/>
      </w:r>
      <w:r w:rsidRPr="005A5589">
        <w:rPr>
          <w:rFonts w:ascii="Calibri" w:eastAsia="Calibri" w:hAnsi="Calibri" w:cs="Calibri"/>
          <w:b/>
          <w:bCs/>
          <w:sz w:val="20"/>
        </w:rPr>
        <w:tab/>
      </w:r>
    </w:p>
    <w:p w:rsidR="00C23A1D" w:rsidRPr="005A5589" w:rsidRDefault="00D47649" w:rsidP="003074FC">
      <w:pPr>
        <w:spacing w:line="276" w:lineRule="auto"/>
        <w:jc w:val="both"/>
        <w:rPr>
          <w:rFonts w:ascii="Arial" w:hAnsi="Arial" w:cs="Arial"/>
          <w:sz w:val="20"/>
          <w:szCs w:val="20"/>
        </w:rPr>
      </w:pPr>
      <w:r w:rsidRPr="005A5589">
        <w:rPr>
          <w:rFonts w:ascii="Arial" w:hAnsi="Arial" w:cs="Arial"/>
          <w:b/>
          <w:sz w:val="20"/>
          <w:szCs w:val="20"/>
        </w:rPr>
        <w:t xml:space="preserve"> </w:t>
      </w:r>
      <w:r w:rsidRPr="005A5589">
        <w:rPr>
          <w:rFonts w:ascii="Arial" w:hAnsi="Arial" w:cs="Arial"/>
          <w:sz w:val="20"/>
          <w:szCs w:val="20"/>
        </w:rPr>
        <w:t xml:space="preserve">             </w:t>
      </w:r>
      <w:r w:rsidR="003074FC" w:rsidRPr="005A5589">
        <w:rPr>
          <w:rFonts w:ascii="Calibri Light" w:hAnsi="Calibri Light" w:cs="Calibri Light"/>
          <w:sz w:val="20"/>
          <w:szCs w:val="20"/>
        </w:rPr>
        <w:tab/>
      </w:r>
    </w:p>
    <w:p w:rsidR="003C235F" w:rsidRPr="006A38DD" w:rsidRDefault="001510BA" w:rsidP="00A050F8">
      <w:pPr>
        <w:pStyle w:val="9"/>
        <w:numPr>
          <w:ilvl w:val="0"/>
          <w:numId w:val="0"/>
        </w:numPr>
        <w:tabs>
          <w:tab w:val="left" w:pos="9750"/>
        </w:tabs>
        <w:jc w:val="both"/>
        <w:rPr>
          <w:rFonts w:ascii="Arial" w:hAnsi="Arial" w:cs="Arial"/>
          <w:b w:val="0"/>
          <w:szCs w:val="22"/>
        </w:rPr>
      </w:pPr>
      <w:r w:rsidRPr="006A38DD">
        <w:rPr>
          <w:rFonts w:ascii="Arial" w:hAnsi="Arial" w:cs="Arial"/>
          <w:iCs/>
          <w:szCs w:val="22"/>
        </w:rPr>
        <w:t xml:space="preserve">    Η α</w:t>
      </w:r>
      <w:r w:rsidRPr="006A38DD">
        <w:rPr>
          <w:rFonts w:ascii="Arial" w:hAnsi="Arial" w:cs="Arial"/>
          <w:szCs w:val="22"/>
        </w:rPr>
        <w:t>πόφαση πήρ</w:t>
      </w:r>
      <w:r w:rsidR="003B5930" w:rsidRPr="006A38DD">
        <w:rPr>
          <w:rFonts w:ascii="Arial" w:hAnsi="Arial" w:cs="Arial"/>
          <w:szCs w:val="22"/>
        </w:rPr>
        <w:t xml:space="preserve">ε αριθμό  </w:t>
      </w:r>
      <w:r w:rsidR="003074FC" w:rsidRPr="006A38DD">
        <w:rPr>
          <w:rFonts w:ascii="Arial" w:hAnsi="Arial" w:cs="Arial"/>
          <w:szCs w:val="22"/>
        </w:rPr>
        <w:t>2</w:t>
      </w:r>
      <w:r w:rsidR="005A5589" w:rsidRPr="006A38DD">
        <w:rPr>
          <w:rFonts w:ascii="Arial" w:hAnsi="Arial" w:cs="Arial"/>
          <w:szCs w:val="22"/>
        </w:rPr>
        <w:t>4</w:t>
      </w:r>
      <w:r w:rsidR="00FB4799" w:rsidRPr="006A38DD">
        <w:rPr>
          <w:rFonts w:ascii="Arial" w:hAnsi="Arial" w:cs="Arial"/>
          <w:szCs w:val="22"/>
        </w:rPr>
        <w:t>3</w:t>
      </w:r>
      <w:r w:rsidR="00730173" w:rsidRPr="006A38DD">
        <w:rPr>
          <w:rFonts w:ascii="Arial" w:hAnsi="Arial" w:cs="Arial"/>
          <w:szCs w:val="22"/>
        </w:rPr>
        <w:t>/</w:t>
      </w:r>
      <w:r w:rsidR="003C235F" w:rsidRPr="006A38DD">
        <w:rPr>
          <w:rFonts w:ascii="Arial" w:hAnsi="Arial" w:cs="Arial"/>
          <w:szCs w:val="22"/>
        </w:rPr>
        <w:t>20</w:t>
      </w:r>
      <w:r w:rsidR="005B55CE" w:rsidRPr="006A38DD">
        <w:rPr>
          <w:rFonts w:ascii="Arial" w:hAnsi="Arial" w:cs="Arial"/>
          <w:szCs w:val="22"/>
        </w:rPr>
        <w:t>2</w:t>
      </w:r>
      <w:r w:rsidR="00422BC3" w:rsidRPr="006A38DD">
        <w:rPr>
          <w:rFonts w:ascii="Arial" w:hAnsi="Arial" w:cs="Arial"/>
          <w:szCs w:val="22"/>
        </w:rPr>
        <w:t>3</w:t>
      </w:r>
      <w:r w:rsidR="00CC0DE3" w:rsidRPr="006A38DD">
        <w:rPr>
          <w:rFonts w:ascii="Arial" w:hAnsi="Arial" w:cs="Arial"/>
          <w:szCs w:val="22"/>
        </w:rPr>
        <w:t>.</w:t>
      </w:r>
    </w:p>
    <w:p w:rsidR="00724EDC" w:rsidRPr="006A38DD" w:rsidRDefault="00724EDC" w:rsidP="00724EDC">
      <w:pPr>
        <w:pStyle w:val="af2"/>
        <w:ind w:left="510" w:firstLine="0"/>
        <w:rPr>
          <w:rFonts w:ascii="Arial" w:hAnsi="Arial" w:cs="Arial"/>
          <w:sz w:val="22"/>
          <w:szCs w:val="22"/>
        </w:rPr>
      </w:pPr>
      <w:r w:rsidRPr="006A38DD">
        <w:rPr>
          <w:rFonts w:ascii="Arial" w:hAnsi="Arial" w:cs="Arial"/>
          <w:sz w:val="22"/>
          <w:szCs w:val="22"/>
        </w:rPr>
        <w:t xml:space="preserve">                                                                             </w:t>
      </w:r>
      <w:r w:rsidR="008D0DDD" w:rsidRPr="006A38DD">
        <w:rPr>
          <w:rFonts w:ascii="Arial" w:hAnsi="Arial" w:cs="Arial"/>
          <w:sz w:val="22"/>
          <w:szCs w:val="22"/>
        </w:rPr>
        <w:t xml:space="preserve">   </w:t>
      </w:r>
      <w:r w:rsidRPr="006A38DD">
        <w:rPr>
          <w:rFonts w:ascii="Arial" w:eastAsia="Arial" w:hAnsi="Arial" w:cs="Arial"/>
          <w:sz w:val="22"/>
          <w:szCs w:val="22"/>
        </w:rPr>
        <w:t xml:space="preserve"> </w:t>
      </w:r>
      <w:r w:rsidR="006A38DD">
        <w:rPr>
          <w:rFonts w:ascii="Arial" w:eastAsia="Arial" w:hAnsi="Arial" w:cs="Arial"/>
          <w:sz w:val="22"/>
          <w:szCs w:val="22"/>
        </w:rPr>
        <w:t xml:space="preserve">      </w:t>
      </w:r>
      <w:r w:rsidRPr="006A38DD">
        <w:rPr>
          <w:rFonts w:ascii="Arial" w:eastAsia="Arial" w:hAnsi="Arial" w:cs="Arial"/>
          <w:sz w:val="22"/>
          <w:szCs w:val="22"/>
        </w:rPr>
        <w:t xml:space="preserve">  </w:t>
      </w:r>
      <w:r w:rsidRPr="006A38DD">
        <w:rPr>
          <w:rFonts w:ascii="Arial" w:hAnsi="Arial" w:cs="Arial"/>
          <w:sz w:val="22"/>
          <w:szCs w:val="22"/>
        </w:rPr>
        <w:t>ΠΙΣΤΟ ΑΠΟΣΠΑΣΜΑ</w:t>
      </w:r>
    </w:p>
    <w:p w:rsidR="00724EDC" w:rsidRPr="006A38DD" w:rsidRDefault="00724EDC" w:rsidP="00724EDC">
      <w:pPr>
        <w:tabs>
          <w:tab w:val="left" w:pos="559"/>
          <w:tab w:val="left" w:pos="1555"/>
        </w:tabs>
        <w:rPr>
          <w:rFonts w:ascii="Arial" w:hAnsi="Arial" w:cs="Arial"/>
          <w:sz w:val="22"/>
          <w:szCs w:val="22"/>
        </w:rPr>
      </w:pPr>
      <w:r w:rsidRPr="006A38DD">
        <w:rPr>
          <w:rFonts w:ascii="Arial" w:eastAsia="Verdana" w:hAnsi="Arial" w:cs="Arial"/>
          <w:kern w:val="2"/>
          <w:sz w:val="22"/>
          <w:szCs w:val="22"/>
          <w:lang w:bidi="hi-IN"/>
        </w:rPr>
        <w:t xml:space="preserve">Ο ΠΡΟΕΔΡΟΣ                                                                         </w:t>
      </w:r>
      <w:r w:rsidR="00053E44" w:rsidRPr="006A38DD">
        <w:rPr>
          <w:rFonts w:ascii="Arial" w:hAnsi="Arial" w:cs="Arial"/>
          <w:sz w:val="22"/>
          <w:szCs w:val="22"/>
        </w:rPr>
        <w:t xml:space="preserve">Λιβαδειά   </w:t>
      </w:r>
      <w:r w:rsidR="005A5589" w:rsidRPr="006A38DD">
        <w:rPr>
          <w:rFonts w:ascii="Arial" w:hAnsi="Arial" w:cs="Arial"/>
          <w:sz w:val="22"/>
          <w:szCs w:val="22"/>
        </w:rPr>
        <w:t>2</w:t>
      </w:r>
      <w:r w:rsidR="006A38DD">
        <w:rPr>
          <w:rFonts w:ascii="Arial" w:hAnsi="Arial" w:cs="Arial"/>
          <w:sz w:val="22"/>
          <w:szCs w:val="22"/>
        </w:rPr>
        <w:t>8</w:t>
      </w:r>
      <w:r w:rsidR="00053E44" w:rsidRPr="006A38DD">
        <w:rPr>
          <w:rFonts w:ascii="Arial" w:hAnsi="Arial" w:cs="Arial"/>
          <w:sz w:val="22"/>
          <w:szCs w:val="22"/>
        </w:rPr>
        <w:t>-1</w:t>
      </w:r>
      <w:r w:rsidR="005A5589" w:rsidRPr="006A38DD">
        <w:rPr>
          <w:rFonts w:ascii="Arial" w:hAnsi="Arial" w:cs="Arial"/>
          <w:sz w:val="22"/>
          <w:szCs w:val="22"/>
        </w:rPr>
        <w:t>1</w:t>
      </w:r>
      <w:r w:rsidRPr="006A38DD">
        <w:rPr>
          <w:rFonts w:ascii="Arial" w:hAnsi="Arial" w:cs="Arial"/>
          <w:sz w:val="22"/>
          <w:szCs w:val="22"/>
        </w:rPr>
        <w:t>-2023</w:t>
      </w:r>
      <w:r w:rsidRPr="006A38DD">
        <w:rPr>
          <w:rFonts w:ascii="Arial" w:eastAsia="Verdana" w:hAnsi="Arial" w:cs="Arial"/>
          <w:kern w:val="2"/>
          <w:sz w:val="22"/>
          <w:szCs w:val="22"/>
          <w:lang w:bidi="hi-IN"/>
        </w:rPr>
        <w:t xml:space="preserve">  </w:t>
      </w:r>
    </w:p>
    <w:p w:rsidR="00724EDC" w:rsidRPr="006A38DD" w:rsidRDefault="00724EDC" w:rsidP="00724EDC">
      <w:pPr>
        <w:tabs>
          <w:tab w:val="left" w:pos="559"/>
          <w:tab w:val="left" w:pos="1555"/>
        </w:tabs>
        <w:rPr>
          <w:rFonts w:ascii="Arial" w:hAnsi="Arial" w:cs="Arial"/>
          <w:sz w:val="22"/>
          <w:szCs w:val="22"/>
        </w:rPr>
      </w:pPr>
      <w:r w:rsidRPr="006A38DD">
        <w:rPr>
          <w:rFonts w:ascii="Arial" w:hAnsi="Arial" w:cs="Arial"/>
          <w:sz w:val="22"/>
          <w:szCs w:val="22"/>
        </w:rPr>
        <w:t xml:space="preserve">ΤΑΓΚΑΛΕΓΚΑΣ ΙΩΑΝΝΗΣ                                                           </w:t>
      </w:r>
      <w:r w:rsidRPr="006A38DD">
        <w:rPr>
          <w:rFonts w:ascii="Arial" w:eastAsia="Arial" w:hAnsi="Arial" w:cs="Arial"/>
          <w:sz w:val="22"/>
          <w:szCs w:val="22"/>
        </w:rPr>
        <w:t>Ο ΠΡΟΕΔΡΟΣ</w:t>
      </w:r>
      <w:r w:rsidRPr="006A38DD">
        <w:rPr>
          <w:rFonts w:ascii="Arial" w:hAnsi="Arial" w:cs="Arial"/>
          <w:sz w:val="22"/>
          <w:szCs w:val="22"/>
        </w:rPr>
        <w:t xml:space="preserve">    </w:t>
      </w:r>
    </w:p>
    <w:p w:rsidR="00724EDC" w:rsidRPr="006A38DD" w:rsidRDefault="00724EDC" w:rsidP="00724EDC">
      <w:pPr>
        <w:tabs>
          <w:tab w:val="left" w:pos="7485"/>
        </w:tabs>
        <w:rPr>
          <w:rFonts w:ascii="Arial" w:hAnsi="Arial" w:cs="Arial"/>
          <w:sz w:val="22"/>
          <w:szCs w:val="22"/>
        </w:rPr>
      </w:pPr>
      <w:r w:rsidRPr="006A38DD">
        <w:rPr>
          <w:rFonts w:ascii="Arial" w:hAnsi="Arial" w:cs="Arial"/>
          <w:sz w:val="22"/>
          <w:szCs w:val="22"/>
        </w:rPr>
        <w:tab/>
      </w:r>
    </w:p>
    <w:p w:rsidR="00724EDC" w:rsidRPr="006A38DD" w:rsidRDefault="00724EDC" w:rsidP="00724EDC">
      <w:pPr>
        <w:tabs>
          <w:tab w:val="center" w:pos="1080"/>
          <w:tab w:val="left" w:pos="6120"/>
          <w:tab w:val="center" w:pos="8460"/>
        </w:tabs>
        <w:jc w:val="both"/>
        <w:rPr>
          <w:rFonts w:ascii="Arial" w:hAnsi="Arial" w:cs="Arial"/>
          <w:b/>
          <w:sz w:val="22"/>
          <w:szCs w:val="22"/>
        </w:rPr>
      </w:pPr>
      <w:r w:rsidRPr="006A38DD">
        <w:rPr>
          <w:rFonts w:ascii="Arial" w:eastAsia="Arial" w:hAnsi="Arial" w:cs="Arial"/>
          <w:sz w:val="22"/>
          <w:szCs w:val="22"/>
        </w:rPr>
        <w:t xml:space="preserve">                </w:t>
      </w:r>
      <w:r w:rsidRPr="006A38DD">
        <w:rPr>
          <w:rFonts w:ascii="Arial" w:hAnsi="Arial" w:cs="Arial"/>
          <w:sz w:val="22"/>
          <w:szCs w:val="22"/>
        </w:rPr>
        <w:t xml:space="preserve">ΤΑ ΜΕΛΗ </w:t>
      </w:r>
      <w:r w:rsidRPr="006A38DD">
        <w:rPr>
          <w:rFonts w:ascii="Arial" w:hAnsi="Arial" w:cs="Arial"/>
          <w:b/>
          <w:sz w:val="22"/>
          <w:szCs w:val="22"/>
        </w:rPr>
        <w:t xml:space="preserve"> </w:t>
      </w:r>
    </w:p>
    <w:p w:rsidR="00724EDC" w:rsidRPr="006A38DD" w:rsidRDefault="003838F3" w:rsidP="00724EDC">
      <w:pPr>
        <w:tabs>
          <w:tab w:val="left" w:pos="360"/>
          <w:tab w:val="left" w:pos="6237"/>
        </w:tabs>
        <w:ind w:left="357"/>
        <w:rPr>
          <w:rFonts w:ascii="Arial" w:hAnsi="Arial" w:cs="Arial"/>
          <w:sz w:val="22"/>
          <w:szCs w:val="22"/>
        </w:rPr>
      </w:pPr>
      <w:r w:rsidRPr="006A38DD">
        <w:rPr>
          <w:rFonts w:ascii="Arial" w:hAnsi="Arial" w:cs="Arial"/>
          <w:sz w:val="22"/>
          <w:szCs w:val="22"/>
        </w:rPr>
        <w:t xml:space="preserve"> </w:t>
      </w:r>
      <w:r w:rsidR="00724EDC" w:rsidRPr="006A38DD">
        <w:rPr>
          <w:rFonts w:ascii="Arial" w:hAnsi="Arial" w:cs="Arial"/>
          <w:sz w:val="22"/>
          <w:szCs w:val="22"/>
        </w:rPr>
        <w:t xml:space="preserve">1. </w:t>
      </w:r>
      <w:r w:rsidRPr="006A38DD">
        <w:rPr>
          <w:rFonts w:ascii="Arial" w:hAnsi="Arial" w:cs="Arial"/>
          <w:sz w:val="22"/>
          <w:szCs w:val="22"/>
        </w:rPr>
        <w:t>Αποστόλου Ιωάννης</w:t>
      </w:r>
    </w:p>
    <w:p w:rsidR="00724EDC" w:rsidRPr="006A38DD" w:rsidRDefault="003838F3" w:rsidP="00724EDC">
      <w:pPr>
        <w:tabs>
          <w:tab w:val="left" w:pos="360"/>
          <w:tab w:val="left" w:pos="6237"/>
        </w:tabs>
        <w:ind w:left="357"/>
        <w:rPr>
          <w:rFonts w:ascii="Arial" w:hAnsi="Arial" w:cs="Arial"/>
          <w:sz w:val="22"/>
          <w:szCs w:val="22"/>
        </w:rPr>
      </w:pPr>
      <w:r w:rsidRPr="006A38DD">
        <w:rPr>
          <w:rFonts w:ascii="Arial" w:hAnsi="Arial" w:cs="Arial"/>
          <w:sz w:val="22"/>
          <w:szCs w:val="22"/>
        </w:rPr>
        <w:t xml:space="preserve"> </w:t>
      </w:r>
      <w:r w:rsidR="00724EDC" w:rsidRPr="006A38DD">
        <w:rPr>
          <w:rFonts w:ascii="Arial" w:hAnsi="Arial" w:cs="Arial"/>
          <w:sz w:val="22"/>
          <w:szCs w:val="22"/>
        </w:rPr>
        <w:t xml:space="preserve">2. </w:t>
      </w:r>
      <w:proofErr w:type="spellStart"/>
      <w:r w:rsidRPr="006A38DD">
        <w:rPr>
          <w:rFonts w:ascii="Arial" w:hAnsi="Arial" w:cs="Arial"/>
          <w:sz w:val="22"/>
          <w:szCs w:val="22"/>
        </w:rPr>
        <w:t>Σαγιάννης</w:t>
      </w:r>
      <w:proofErr w:type="spellEnd"/>
      <w:r w:rsidRPr="006A38DD">
        <w:rPr>
          <w:rFonts w:ascii="Arial" w:hAnsi="Arial" w:cs="Arial"/>
          <w:sz w:val="22"/>
          <w:szCs w:val="22"/>
        </w:rPr>
        <w:t xml:space="preserve"> Μιχαήλ                                                        </w:t>
      </w:r>
    </w:p>
    <w:p w:rsidR="00724EDC" w:rsidRPr="006A38DD" w:rsidRDefault="003838F3" w:rsidP="003838F3">
      <w:pPr>
        <w:tabs>
          <w:tab w:val="left" w:pos="360"/>
          <w:tab w:val="left" w:pos="6237"/>
        </w:tabs>
        <w:rPr>
          <w:rFonts w:ascii="Arial" w:hAnsi="Arial" w:cs="Arial"/>
          <w:sz w:val="22"/>
          <w:szCs w:val="22"/>
        </w:rPr>
      </w:pPr>
      <w:r w:rsidRPr="006A38DD">
        <w:rPr>
          <w:rFonts w:ascii="Arial" w:hAnsi="Arial" w:cs="Arial"/>
          <w:sz w:val="22"/>
          <w:szCs w:val="22"/>
        </w:rPr>
        <w:t xml:space="preserve">       3. </w:t>
      </w:r>
      <w:proofErr w:type="spellStart"/>
      <w:r w:rsidRPr="006A38DD">
        <w:rPr>
          <w:rFonts w:ascii="Arial" w:hAnsi="Arial" w:cs="Arial"/>
          <w:sz w:val="22"/>
          <w:szCs w:val="22"/>
        </w:rPr>
        <w:t>Μερτζάνης</w:t>
      </w:r>
      <w:proofErr w:type="spellEnd"/>
      <w:r w:rsidRPr="006A38DD">
        <w:rPr>
          <w:rFonts w:ascii="Arial" w:hAnsi="Arial" w:cs="Arial"/>
          <w:sz w:val="22"/>
          <w:szCs w:val="22"/>
        </w:rPr>
        <w:t xml:space="preserve"> Κωνσταντίνος                                          </w:t>
      </w:r>
      <w:r w:rsidR="00724EDC" w:rsidRPr="006A38DD">
        <w:rPr>
          <w:rFonts w:ascii="Arial" w:hAnsi="Arial" w:cs="Arial"/>
          <w:sz w:val="22"/>
          <w:szCs w:val="22"/>
        </w:rPr>
        <w:t xml:space="preserve"> ΙΩΑΝΝΗΣ Δ. ΤΑΓΚΑΛΕΓΚΑΣ   </w:t>
      </w:r>
    </w:p>
    <w:p w:rsidR="00053E44" w:rsidRPr="006A38DD" w:rsidRDefault="00053E44" w:rsidP="00053E44">
      <w:pPr>
        <w:tabs>
          <w:tab w:val="left" w:pos="360"/>
          <w:tab w:val="left" w:pos="6237"/>
        </w:tabs>
        <w:rPr>
          <w:rFonts w:ascii="Arial" w:eastAsia="Arial" w:hAnsi="Arial" w:cs="Arial"/>
          <w:sz w:val="22"/>
          <w:szCs w:val="22"/>
        </w:rPr>
      </w:pPr>
      <w:r w:rsidRPr="006A38DD">
        <w:rPr>
          <w:rFonts w:ascii="Arial" w:hAnsi="Arial" w:cs="Arial"/>
          <w:sz w:val="22"/>
          <w:szCs w:val="22"/>
        </w:rPr>
        <w:t xml:space="preserve">   </w:t>
      </w:r>
      <w:r w:rsidR="003838F3" w:rsidRPr="006A38DD">
        <w:rPr>
          <w:rFonts w:ascii="Arial" w:hAnsi="Arial" w:cs="Arial"/>
          <w:sz w:val="22"/>
          <w:szCs w:val="22"/>
        </w:rPr>
        <w:t xml:space="preserve"> </w:t>
      </w:r>
      <w:r w:rsidRPr="006A38DD">
        <w:rPr>
          <w:rFonts w:ascii="Arial" w:hAnsi="Arial" w:cs="Arial"/>
          <w:sz w:val="22"/>
          <w:szCs w:val="22"/>
        </w:rPr>
        <w:t xml:space="preserve"> </w:t>
      </w:r>
      <w:r w:rsidR="003838F3" w:rsidRPr="006A38DD">
        <w:rPr>
          <w:rFonts w:ascii="Arial" w:hAnsi="Arial" w:cs="Arial"/>
          <w:sz w:val="22"/>
          <w:szCs w:val="22"/>
        </w:rPr>
        <w:t xml:space="preserve"> </w:t>
      </w:r>
      <w:r w:rsidRPr="006A38DD">
        <w:rPr>
          <w:rFonts w:ascii="Arial" w:hAnsi="Arial" w:cs="Arial"/>
          <w:sz w:val="22"/>
          <w:szCs w:val="22"/>
        </w:rPr>
        <w:t xml:space="preserve"> 4</w:t>
      </w:r>
      <w:r w:rsidR="00724EDC" w:rsidRPr="006A38DD">
        <w:rPr>
          <w:rFonts w:ascii="Arial" w:hAnsi="Arial" w:cs="Arial"/>
          <w:sz w:val="22"/>
          <w:szCs w:val="22"/>
        </w:rPr>
        <w:t>.</w:t>
      </w:r>
      <w:r w:rsidRPr="006A38DD">
        <w:rPr>
          <w:rFonts w:ascii="Arial" w:hAnsi="Arial" w:cs="Arial"/>
          <w:sz w:val="22"/>
          <w:szCs w:val="22"/>
        </w:rPr>
        <w:t xml:space="preserve"> </w:t>
      </w:r>
      <w:proofErr w:type="spellStart"/>
      <w:r w:rsidRPr="006A38DD">
        <w:rPr>
          <w:rFonts w:ascii="Arial" w:hAnsi="Arial" w:cs="Arial"/>
          <w:sz w:val="22"/>
          <w:szCs w:val="22"/>
        </w:rPr>
        <w:t>Καπλάνης</w:t>
      </w:r>
      <w:proofErr w:type="spellEnd"/>
      <w:r w:rsidRPr="006A38DD">
        <w:rPr>
          <w:rFonts w:ascii="Arial" w:hAnsi="Arial" w:cs="Arial"/>
          <w:sz w:val="22"/>
          <w:szCs w:val="22"/>
        </w:rPr>
        <w:t xml:space="preserve"> Κωνσταντίνος</w:t>
      </w:r>
      <w:r w:rsidRPr="006A38DD">
        <w:rPr>
          <w:rFonts w:ascii="Arial" w:eastAsia="Arial" w:hAnsi="Arial" w:cs="Arial"/>
          <w:sz w:val="22"/>
          <w:szCs w:val="22"/>
        </w:rPr>
        <w:t xml:space="preserve">  </w:t>
      </w:r>
    </w:p>
    <w:p w:rsidR="00724EDC" w:rsidRPr="006A38DD" w:rsidRDefault="00053E44" w:rsidP="00053E44">
      <w:pPr>
        <w:tabs>
          <w:tab w:val="left" w:pos="360"/>
          <w:tab w:val="left" w:pos="6237"/>
        </w:tabs>
        <w:rPr>
          <w:rFonts w:ascii="Arial" w:hAnsi="Arial" w:cs="Arial"/>
          <w:sz w:val="22"/>
          <w:szCs w:val="22"/>
        </w:rPr>
      </w:pPr>
      <w:r w:rsidRPr="006A38DD">
        <w:rPr>
          <w:rFonts w:ascii="Arial" w:eastAsia="Arial" w:hAnsi="Arial" w:cs="Arial"/>
          <w:sz w:val="22"/>
          <w:szCs w:val="22"/>
        </w:rPr>
        <w:t xml:space="preserve">      </w:t>
      </w:r>
      <w:r w:rsidR="003838F3" w:rsidRPr="006A38DD">
        <w:rPr>
          <w:rFonts w:ascii="Arial" w:eastAsia="Arial" w:hAnsi="Arial" w:cs="Arial"/>
          <w:sz w:val="22"/>
          <w:szCs w:val="22"/>
        </w:rPr>
        <w:t xml:space="preserve"> </w:t>
      </w:r>
      <w:r w:rsidRPr="006A38DD">
        <w:rPr>
          <w:rFonts w:ascii="Arial" w:eastAsia="Arial" w:hAnsi="Arial" w:cs="Arial"/>
          <w:sz w:val="22"/>
          <w:szCs w:val="22"/>
        </w:rPr>
        <w:t>5.</w:t>
      </w:r>
      <w:r w:rsidR="003838F3" w:rsidRPr="006A38DD">
        <w:rPr>
          <w:rFonts w:ascii="Arial" w:eastAsia="Arial" w:hAnsi="Arial" w:cs="Arial"/>
          <w:sz w:val="22"/>
          <w:szCs w:val="22"/>
        </w:rPr>
        <w:t>Καραμάνης Δημήτριος</w:t>
      </w:r>
      <w:r w:rsidRPr="006A38DD">
        <w:rPr>
          <w:rFonts w:ascii="Arial" w:eastAsia="Arial" w:hAnsi="Arial" w:cs="Arial"/>
          <w:sz w:val="22"/>
          <w:szCs w:val="22"/>
        </w:rPr>
        <w:t xml:space="preserve">                                                 </w:t>
      </w:r>
      <w:r w:rsidR="00724EDC" w:rsidRPr="006A38DD">
        <w:rPr>
          <w:rFonts w:ascii="Arial" w:eastAsia="Arial" w:hAnsi="Arial" w:cs="Arial"/>
          <w:sz w:val="22"/>
          <w:szCs w:val="22"/>
        </w:rPr>
        <w:t>ΔΗΜΑΡΧΟΣ ΛΕΒΑΔΕΩΝ</w:t>
      </w:r>
      <w:r w:rsidR="00724EDC" w:rsidRPr="006A38DD">
        <w:rPr>
          <w:rFonts w:ascii="Arial" w:hAnsi="Arial" w:cs="Arial"/>
          <w:sz w:val="22"/>
          <w:szCs w:val="22"/>
        </w:rPr>
        <w:t xml:space="preserve">                                   </w:t>
      </w:r>
    </w:p>
    <w:p w:rsidR="00747B7F" w:rsidRPr="006A38DD" w:rsidRDefault="00747B7F" w:rsidP="00724EDC">
      <w:pPr>
        <w:pStyle w:val="af2"/>
        <w:ind w:left="510" w:firstLine="0"/>
        <w:rPr>
          <w:rFonts w:ascii="Arial" w:hAnsi="Arial" w:cs="Arial"/>
          <w:sz w:val="22"/>
          <w:szCs w:val="22"/>
        </w:rPr>
      </w:pPr>
    </w:p>
    <w:sectPr w:rsidR="00747B7F" w:rsidRPr="006A38DD" w:rsidSect="008C56A4">
      <w:headerReference w:type="default" r:id="rId11"/>
      <w:headerReference w:type="firs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8C" w:rsidRDefault="002A6F8C">
      <w:r>
        <w:separator/>
      </w:r>
    </w:p>
  </w:endnote>
  <w:endnote w:type="continuationSeparator" w:id="0">
    <w:p w:rsidR="002A6F8C" w:rsidRDefault="002A6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8C" w:rsidRDefault="002A6F8C">
      <w:r>
        <w:separator/>
      </w:r>
    </w:p>
  </w:footnote>
  <w:footnote w:type="continuationSeparator" w:id="0">
    <w:p w:rsidR="002A6F8C" w:rsidRDefault="002A6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89" w:rsidRDefault="00C278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5A5589" w:rsidRDefault="00C278D4">
                <w:pPr>
                  <w:pStyle w:val="af1"/>
                </w:pPr>
                <w:r>
                  <w:rPr>
                    <w:rStyle w:val="a3"/>
                  </w:rPr>
                  <w:fldChar w:fldCharType="begin"/>
                </w:r>
                <w:r w:rsidR="005A5589">
                  <w:rPr>
                    <w:rStyle w:val="a3"/>
                  </w:rPr>
                  <w:instrText xml:space="preserve"> PAGE </w:instrText>
                </w:r>
                <w:r>
                  <w:rPr>
                    <w:rStyle w:val="a3"/>
                  </w:rPr>
                  <w:fldChar w:fldCharType="separate"/>
                </w:r>
                <w:r w:rsidR="00C7641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89" w:rsidRDefault="005A55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C146736"/>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7921F7"/>
    <w:multiLevelType w:val="hybridMultilevel"/>
    <w:tmpl w:val="652CA872"/>
    <w:lvl w:ilvl="0" w:tplc="6ED44B4E">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0647C40"/>
    <w:multiLevelType w:val="hybridMultilevel"/>
    <w:tmpl w:val="11DA2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9">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E71678"/>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8">
    <w:nsid w:val="6C647CB7"/>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40">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1">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0"/>
  </w:num>
  <w:num w:numId="4">
    <w:abstractNumId w:val="22"/>
  </w:num>
  <w:num w:numId="5">
    <w:abstractNumId w:val="40"/>
  </w:num>
  <w:num w:numId="6">
    <w:abstractNumId w:val="2"/>
  </w:num>
  <w:num w:numId="7">
    <w:abstractNumId w:val="15"/>
  </w:num>
  <w:num w:numId="8">
    <w:abstractNumId w:val="20"/>
  </w:num>
  <w:num w:numId="9">
    <w:abstractNumId w:val="8"/>
  </w:num>
  <w:num w:numId="10">
    <w:abstractNumId w:val="25"/>
  </w:num>
  <w:num w:numId="11">
    <w:abstractNumId w:val="7"/>
  </w:num>
  <w:num w:numId="12">
    <w:abstractNumId w:val="6"/>
  </w:num>
  <w:num w:numId="13">
    <w:abstractNumId w:val="9"/>
  </w:num>
  <w:num w:numId="14">
    <w:abstractNumId w:val="16"/>
  </w:num>
  <w:num w:numId="15">
    <w:abstractNumId w:val="18"/>
  </w:num>
  <w:num w:numId="16">
    <w:abstractNumId w:val="3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9"/>
  </w:num>
  <w:num w:numId="20">
    <w:abstractNumId w:val="42"/>
  </w:num>
  <w:num w:numId="21">
    <w:abstractNumId w:val="11"/>
  </w:num>
  <w:num w:numId="22">
    <w:abstractNumId w:val="37"/>
  </w:num>
  <w:num w:numId="23">
    <w:abstractNumId w:val="28"/>
  </w:num>
  <w:num w:numId="24">
    <w:abstractNumId w:val="10"/>
  </w:num>
  <w:num w:numId="25">
    <w:abstractNumId w:val="17"/>
  </w:num>
  <w:num w:numId="26">
    <w:abstractNumId w:val="14"/>
  </w:num>
  <w:num w:numId="27">
    <w:abstractNumId w:val="21"/>
  </w:num>
  <w:num w:numId="28">
    <w:abstractNumId w:val="31"/>
  </w:num>
  <w:num w:numId="29">
    <w:abstractNumId w:val="29"/>
  </w:num>
  <w:num w:numId="30">
    <w:abstractNumId w:val="36"/>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1"/>
  </w:num>
  <w:num w:numId="35">
    <w:abstractNumId w:val="24"/>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7"/>
  </w:num>
  <w:num w:numId="39">
    <w:abstractNumId w:val="35"/>
  </w:num>
  <w:num w:numId="40">
    <w:abstractNumId w:val="38"/>
  </w:num>
  <w:num w:numId="41">
    <w:abstractNumId w:val="19"/>
  </w:num>
  <w:num w:numId="42">
    <w:abstractNumId w:val="26"/>
  </w:num>
  <w:num w:numId="43">
    <w:abstractNumId w:val="12"/>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8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07ADB"/>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8151C"/>
    <w:rsid w:val="0009572E"/>
    <w:rsid w:val="00097687"/>
    <w:rsid w:val="000979BD"/>
    <w:rsid w:val="000A4E64"/>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46E9"/>
    <w:rsid w:val="001675E7"/>
    <w:rsid w:val="0017060F"/>
    <w:rsid w:val="0017320C"/>
    <w:rsid w:val="0017345F"/>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4DFC"/>
    <w:rsid w:val="00220033"/>
    <w:rsid w:val="00220115"/>
    <w:rsid w:val="00223043"/>
    <w:rsid w:val="00226747"/>
    <w:rsid w:val="002365ED"/>
    <w:rsid w:val="002374D7"/>
    <w:rsid w:val="0024342D"/>
    <w:rsid w:val="00244F33"/>
    <w:rsid w:val="00253B9E"/>
    <w:rsid w:val="002549B6"/>
    <w:rsid w:val="0025504C"/>
    <w:rsid w:val="00256D3C"/>
    <w:rsid w:val="00256DBE"/>
    <w:rsid w:val="00262B0C"/>
    <w:rsid w:val="00264794"/>
    <w:rsid w:val="00266049"/>
    <w:rsid w:val="00272141"/>
    <w:rsid w:val="0027238F"/>
    <w:rsid w:val="00275B54"/>
    <w:rsid w:val="00276DFB"/>
    <w:rsid w:val="00277FDF"/>
    <w:rsid w:val="002805FB"/>
    <w:rsid w:val="00282F09"/>
    <w:rsid w:val="0028445A"/>
    <w:rsid w:val="0029237D"/>
    <w:rsid w:val="002963E1"/>
    <w:rsid w:val="0029648E"/>
    <w:rsid w:val="002A2040"/>
    <w:rsid w:val="002A4FD5"/>
    <w:rsid w:val="002A6F8C"/>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753"/>
    <w:rsid w:val="00354467"/>
    <w:rsid w:val="00354A9F"/>
    <w:rsid w:val="00354BBD"/>
    <w:rsid w:val="00363CA6"/>
    <w:rsid w:val="003649AB"/>
    <w:rsid w:val="003666A6"/>
    <w:rsid w:val="00371783"/>
    <w:rsid w:val="00377886"/>
    <w:rsid w:val="00377A83"/>
    <w:rsid w:val="003815F0"/>
    <w:rsid w:val="003818B2"/>
    <w:rsid w:val="003838F3"/>
    <w:rsid w:val="00384268"/>
    <w:rsid w:val="003878C6"/>
    <w:rsid w:val="003930EE"/>
    <w:rsid w:val="0039445A"/>
    <w:rsid w:val="003A4C37"/>
    <w:rsid w:val="003A5F21"/>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220"/>
    <w:rsid w:val="00436E0B"/>
    <w:rsid w:val="0044667E"/>
    <w:rsid w:val="00446B60"/>
    <w:rsid w:val="0045684B"/>
    <w:rsid w:val="00456E3A"/>
    <w:rsid w:val="004600E1"/>
    <w:rsid w:val="00460569"/>
    <w:rsid w:val="00460C9F"/>
    <w:rsid w:val="004650CA"/>
    <w:rsid w:val="004667DA"/>
    <w:rsid w:val="004728DD"/>
    <w:rsid w:val="00476DAD"/>
    <w:rsid w:val="00477A14"/>
    <w:rsid w:val="00481423"/>
    <w:rsid w:val="00482DC2"/>
    <w:rsid w:val="0048586E"/>
    <w:rsid w:val="004901FD"/>
    <w:rsid w:val="00495AB0"/>
    <w:rsid w:val="004A1682"/>
    <w:rsid w:val="004A1E82"/>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5FA4"/>
    <w:rsid w:val="005668EE"/>
    <w:rsid w:val="00567F99"/>
    <w:rsid w:val="00570C36"/>
    <w:rsid w:val="005722A8"/>
    <w:rsid w:val="005754D5"/>
    <w:rsid w:val="00575879"/>
    <w:rsid w:val="00576E82"/>
    <w:rsid w:val="0058127F"/>
    <w:rsid w:val="005821F7"/>
    <w:rsid w:val="00582482"/>
    <w:rsid w:val="00582DA8"/>
    <w:rsid w:val="00583B2C"/>
    <w:rsid w:val="00583D18"/>
    <w:rsid w:val="00586F7E"/>
    <w:rsid w:val="00587662"/>
    <w:rsid w:val="0059092C"/>
    <w:rsid w:val="0059652D"/>
    <w:rsid w:val="005A2181"/>
    <w:rsid w:val="005A5589"/>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0895"/>
    <w:rsid w:val="006148EF"/>
    <w:rsid w:val="00617D51"/>
    <w:rsid w:val="00620870"/>
    <w:rsid w:val="00621EF6"/>
    <w:rsid w:val="00625FF1"/>
    <w:rsid w:val="006265D5"/>
    <w:rsid w:val="0062710C"/>
    <w:rsid w:val="0062735D"/>
    <w:rsid w:val="00627D93"/>
    <w:rsid w:val="006308F2"/>
    <w:rsid w:val="00631478"/>
    <w:rsid w:val="00631C7D"/>
    <w:rsid w:val="00633383"/>
    <w:rsid w:val="00633DED"/>
    <w:rsid w:val="006348A7"/>
    <w:rsid w:val="00635B28"/>
    <w:rsid w:val="00645374"/>
    <w:rsid w:val="00645DC7"/>
    <w:rsid w:val="00656B89"/>
    <w:rsid w:val="00663A0C"/>
    <w:rsid w:val="006718C4"/>
    <w:rsid w:val="00674096"/>
    <w:rsid w:val="00680776"/>
    <w:rsid w:val="0068281C"/>
    <w:rsid w:val="006854B1"/>
    <w:rsid w:val="006908AC"/>
    <w:rsid w:val="006A1B82"/>
    <w:rsid w:val="006A38DD"/>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FE1"/>
    <w:rsid w:val="0072037C"/>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7C17"/>
    <w:rsid w:val="007A7DCB"/>
    <w:rsid w:val="007B0E0F"/>
    <w:rsid w:val="007B179E"/>
    <w:rsid w:val="007B1C4F"/>
    <w:rsid w:val="007B5D7F"/>
    <w:rsid w:val="007B5E14"/>
    <w:rsid w:val="007B603B"/>
    <w:rsid w:val="007B7659"/>
    <w:rsid w:val="007C11A3"/>
    <w:rsid w:val="007C1222"/>
    <w:rsid w:val="007C3188"/>
    <w:rsid w:val="007C3C96"/>
    <w:rsid w:val="007C54E7"/>
    <w:rsid w:val="007C5FAD"/>
    <w:rsid w:val="007C7722"/>
    <w:rsid w:val="007D0E0F"/>
    <w:rsid w:val="007D26EA"/>
    <w:rsid w:val="007D6E23"/>
    <w:rsid w:val="007E0C09"/>
    <w:rsid w:val="007E38AE"/>
    <w:rsid w:val="007E6F5B"/>
    <w:rsid w:val="007F45E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1CF6"/>
    <w:rsid w:val="00844CF2"/>
    <w:rsid w:val="00846B24"/>
    <w:rsid w:val="00851763"/>
    <w:rsid w:val="008624CB"/>
    <w:rsid w:val="008633AE"/>
    <w:rsid w:val="0086636B"/>
    <w:rsid w:val="00872BDA"/>
    <w:rsid w:val="00880DA2"/>
    <w:rsid w:val="00884449"/>
    <w:rsid w:val="00885FC0"/>
    <w:rsid w:val="00892CB0"/>
    <w:rsid w:val="0089305D"/>
    <w:rsid w:val="00893891"/>
    <w:rsid w:val="00895CE5"/>
    <w:rsid w:val="008A3819"/>
    <w:rsid w:val="008A5B7E"/>
    <w:rsid w:val="008A64A6"/>
    <w:rsid w:val="008B0877"/>
    <w:rsid w:val="008B1568"/>
    <w:rsid w:val="008B4A1A"/>
    <w:rsid w:val="008C4D4B"/>
    <w:rsid w:val="008C56A4"/>
    <w:rsid w:val="008D0DDD"/>
    <w:rsid w:val="008D2FA0"/>
    <w:rsid w:val="008E0542"/>
    <w:rsid w:val="008E31B7"/>
    <w:rsid w:val="008E4426"/>
    <w:rsid w:val="008E63CE"/>
    <w:rsid w:val="008F1A92"/>
    <w:rsid w:val="008F26A1"/>
    <w:rsid w:val="008F36F5"/>
    <w:rsid w:val="008F68AE"/>
    <w:rsid w:val="009008E7"/>
    <w:rsid w:val="009048B6"/>
    <w:rsid w:val="00905BE6"/>
    <w:rsid w:val="00907BA7"/>
    <w:rsid w:val="009113F5"/>
    <w:rsid w:val="00911A73"/>
    <w:rsid w:val="0091203E"/>
    <w:rsid w:val="00920FC0"/>
    <w:rsid w:val="0092163D"/>
    <w:rsid w:val="00922F97"/>
    <w:rsid w:val="00923F1E"/>
    <w:rsid w:val="00931460"/>
    <w:rsid w:val="00931D2E"/>
    <w:rsid w:val="009346A4"/>
    <w:rsid w:val="00940CB0"/>
    <w:rsid w:val="00942669"/>
    <w:rsid w:val="009433B3"/>
    <w:rsid w:val="00946ABE"/>
    <w:rsid w:val="009514CC"/>
    <w:rsid w:val="00954DB1"/>
    <w:rsid w:val="00955EC6"/>
    <w:rsid w:val="009576A7"/>
    <w:rsid w:val="0096073A"/>
    <w:rsid w:val="00961EBF"/>
    <w:rsid w:val="009654D4"/>
    <w:rsid w:val="00971AC1"/>
    <w:rsid w:val="00972D10"/>
    <w:rsid w:val="00980554"/>
    <w:rsid w:val="00984106"/>
    <w:rsid w:val="00991064"/>
    <w:rsid w:val="00992519"/>
    <w:rsid w:val="009A047A"/>
    <w:rsid w:val="009A1139"/>
    <w:rsid w:val="009A7553"/>
    <w:rsid w:val="009B0557"/>
    <w:rsid w:val="009B1D77"/>
    <w:rsid w:val="009B2EA2"/>
    <w:rsid w:val="009B41D9"/>
    <w:rsid w:val="009B4AC3"/>
    <w:rsid w:val="009B5098"/>
    <w:rsid w:val="009B7D4A"/>
    <w:rsid w:val="009C2AE2"/>
    <w:rsid w:val="009C3D03"/>
    <w:rsid w:val="009D3BB8"/>
    <w:rsid w:val="009D4B51"/>
    <w:rsid w:val="009D531A"/>
    <w:rsid w:val="009D5331"/>
    <w:rsid w:val="009D6F6F"/>
    <w:rsid w:val="009D77FF"/>
    <w:rsid w:val="009E0D7D"/>
    <w:rsid w:val="009F3590"/>
    <w:rsid w:val="009F4B5B"/>
    <w:rsid w:val="00A050F8"/>
    <w:rsid w:val="00A06A8A"/>
    <w:rsid w:val="00A078D6"/>
    <w:rsid w:val="00A1357D"/>
    <w:rsid w:val="00A14EE6"/>
    <w:rsid w:val="00A1563F"/>
    <w:rsid w:val="00A16A2B"/>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37A"/>
    <w:rsid w:val="00A80F1E"/>
    <w:rsid w:val="00A8137D"/>
    <w:rsid w:val="00A8396B"/>
    <w:rsid w:val="00A868BC"/>
    <w:rsid w:val="00A86B9D"/>
    <w:rsid w:val="00A911B6"/>
    <w:rsid w:val="00A92ED1"/>
    <w:rsid w:val="00A94FF8"/>
    <w:rsid w:val="00A96DAA"/>
    <w:rsid w:val="00A9783D"/>
    <w:rsid w:val="00AA40CD"/>
    <w:rsid w:val="00AB002B"/>
    <w:rsid w:val="00AB2C74"/>
    <w:rsid w:val="00AB3804"/>
    <w:rsid w:val="00AB54CF"/>
    <w:rsid w:val="00AB58C9"/>
    <w:rsid w:val="00AB6077"/>
    <w:rsid w:val="00AC24B1"/>
    <w:rsid w:val="00AC3A4E"/>
    <w:rsid w:val="00AC58D6"/>
    <w:rsid w:val="00AC6527"/>
    <w:rsid w:val="00AD0CDD"/>
    <w:rsid w:val="00AD43CA"/>
    <w:rsid w:val="00AD6747"/>
    <w:rsid w:val="00AE08CC"/>
    <w:rsid w:val="00AE14E6"/>
    <w:rsid w:val="00AF55C2"/>
    <w:rsid w:val="00B04804"/>
    <w:rsid w:val="00B04994"/>
    <w:rsid w:val="00B050E7"/>
    <w:rsid w:val="00B10908"/>
    <w:rsid w:val="00B1212E"/>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278D4"/>
    <w:rsid w:val="00C3084E"/>
    <w:rsid w:val="00C323AB"/>
    <w:rsid w:val="00C35EE2"/>
    <w:rsid w:val="00C361A8"/>
    <w:rsid w:val="00C477A7"/>
    <w:rsid w:val="00C51414"/>
    <w:rsid w:val="00C563B9"/>
    <w:rsid w:val="00C65C37"/>
    <w:rsid w:val="00C675EA"/>
    <w:rsid w:val="00C737D9"/>
    <w:rsid w:val="00C75A37"/>
    <w:rsid w:val="00C7641A"/>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D68"/>
    <w:rsid w:val="00CD60B3"/>
    <w:rsid w:val="00CE0EA5"/>
    <w:rsid w:val="00CE2408"/>
    <w:rsid w:val="00CE2BBE"/>
    <w:rsid w:val="00CE5F90"/>
    <w:rsid w:val="00CE6947"/>
    <w:rsid w:val="00CF493D"/>
    <w:rsid w:val="00D0349A"/>
    <w:rsid w:val="00D04F7F"/>
    <w:rsid w:val="00D06531"/>
    <w:rsid w:val="00D074CE"/>
    <w:rsid w:val="00D10463"/>
    <w:rsid w:val="00D1254C"/>
    <w:rsid w:val="00D13A1C"/>
    <w:rsid w:val="00D1492F"/>
    <w:rsid w:val="00D163D9"/>
    <w:rsid w:val="00D16632"/>
    <w:rsid w:val="00D17BBF"/>
    <w:rsid w:val="00D2710C"/>
    <w:rsid w:val="00D2744A"/>
    <w:rsid w:val="00D33641"/>
    <w:rsid w:val="00D33D62"/>
    <w:rsid w:val="00D37CEF"/>
    <w:rsid w:val="00D41BE9"/>
    <w:rsid w:val="00D42221"/>
    <w:rsid w:val="00D45F93"/>
    <w:rsid w:val="00D47411"/>
    <w:rsid w:val="00D47649"/>
    <w:rsid w:val="00D5398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3742B"/>
    <w:rsid w:val="00E4380B"/>
    <w:rsid w:val="00E46A8D"/>
    <w:rsid w:val="00E56368"/>
    <w:rsid w:val="00E60FED"/>
    <w:rsid w:val="00E63027"/>
    <w:rsid w:val="00E63FCD"/>
    <w:rsid w:val="00E6413B"/>
    <w:rsid w:val="00E656C8"/>
    <w:rsid w:val="00E70142"/>
    <w:rsid w:val="00E70AD1"/>
    <w:rsid w:val="00E71863"/>
    <w:rsid w:val="00E75371"/>
    <w:rsid w:val="00E8127E"/>
    <w:rsid w:val="00E82696"/>
    <w:rsid w:val="00E85A9B"/>
    <w:rsid w:val="00E93B49"/>
    <w:rsid w:val="00EA0FD0"/>
    <w:rsid w:val="00EA7E43"/>
    <w:rsid w:val="00EB0776"/>
    <w:rsid w:val="00EB112C"/>
    <w:rsid w:val="00EB2A5A"/>
    <w:rsid w:val="00EB7EB9"/>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487F"/>
    <w:rsid w:val="00F85874"/>
    <w:rsid w:val="00F87DFB"/>
    <w:rsid w:val="00F91B83"/>
    <w:rsid w:val="00F92332"/>
    <w:rsid w:val="00F93349"/>
    <w:rsid w:val="00F975E7"/>
    <w:rsid w:val="00FA396A"/>
    <w:rsid w:val="00FA43E3"/>
    <w:rsid w:val="00FA551F"/>
    <w:rsid w:val="00FA6008"/>
    <w:rsid w:val="00FA6E10"/>
    <w:rsid w:val="00FB0006"/>
    <w:rsid w:val="00FB4799"/>
    <w:rsid w:val="00FB7B27"/>
    <w:rsid w:val="00FC1880"/>
    <w:rsid w:val="00FC3CFB"/>
    <w:rsid w:val="00FC45E7"/>
    <w:rsid w:val="00FC58BC"/>
    <w:rsid w:val="00FD112D"/>
    <w:rsid w:val="00FD6C91"/>
    <w:rsid w:val="00FE0933"/>
    <w:rsid w:val="00FE4E11"/>
    <w:rsid w:val="00FE734B"/>
    <w:rsid w:val="00FE770C"/>
    <w:rsid w:val="00FE7A20"/>
    <w:rsid w:val="00FF140A"/>
    <w:rsid w:val="00FF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 w:type="paragraph" w:customStyle="1" w:styleId="240">
    <w:name w:val="Σώμα κείμενου με εσοχή 24"/>
    <w:basedOn w:val="a"/>
    <w:rsid w:val="00FB4799"/>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493958117">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mosnet.gr/blog/laws/%ce%ac%cf%81%ce%b8%cf%81%ce%bf-40-%ce%b1%cf%81%ce%bc%ce%bf%ce%b4%ce%b9%cf%8c%cf%84%ce%b7%cf%84%ce%b5%cf%82-%ce%bf%ce%b9%ce%ba%ce%bf%ce%bd%ce%bf%ce%bc%ce%b9%ce%ba%ce%ae%cf%82-%ce%b5%cf%80%ce%b9%cf%84/" TargetMode="External"/><Relationship Id="rId4" Type="http://schemas.openxmlformats.org/officeDocument/2006/relationships/settings" Target="settings.xml"/><Relationship Id="rId9" Type="http://schemas.openxmlformats.org/officeDocument/2006/relationships/hyperlink" Target="https://dimosnet.gr/blog/laws/%ce%ac%cf%81%ce%b8%cf%81%ce%bf-3-%ce%b1%cf%81%ce%bc%ce%bf%ce%b4%ce%b9%cf%8c%cf%84%ce%b7%cf%84%ce%b5%cf%82-%ce%bf%ce%b9%ce%ba%ce%bf%ce%bd%ce%bf%ce%bc%ce%b9%ce%ba%ce%ae%cf%82-%ce%b5%cf%80%ce%b9%cf%8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5A65-B999-43C7-8083-A7D5F968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1489</Words>
  <Characters>8043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9513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2023-07-26T06:34:00Z</cp:lastPrinted>
  <dcterms:created xsi:type="dcterms:W3CDTF">2023-11-27T06:33:00Z</dcterms:created>
  <dcterms:modified xsi:type="dcterms:W3CDTF">2023-11-28T10:49:00Z</dcterms:modified>
</cp:coreProperties>
</file>