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72" w:rsidRPr="00DA26D4" w:rsidRDefault="006D0172" w:rsidP="006D0172">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6D0172" w:rsidRPr="00DA26D4" w:rsidRDefault="00A17C5B" w:rsidP="006D0172">
      <w:pPr>
        <w:pStyle w:val="Default"/>
        <w:spacing w:line="276" w:lineRule="auto"/>
        <w:jc w:val="right"/>
        <w:rPr>
          <w:rFonts w:asciiTheme="minorHAnsi" w:hAnsiTheme="minorHAnsi" w:cstheme="minorHAnsi"/>
          <w:color w:val="auto"/>
          <w:sz w:val="22"/>
          <w:szCs w:val="22"/>
        </w:rPr>
      </w:pPr>
      <w:r w:rsidRPr="00DA26D4">
        <w:rPr>
          <w:rFonts w:asciiTheme="minorHAnsi" w:hAnsiTheme="minorHAnsi" w:cstheme="minorHAnsi"/>
          <w:color w:val="auto"/>
          <w:sz w:val="22"/>
          <w:szCs w:val="22"/>
        </w:rPr>
        <w:t xml:space="preserve"> </w:t>
      </w:r>
    </w:p>
    <w:p w:rsidR="006D0172" w:rsidRPr="00DA26D4" w:rsidRDefault="006D0172" w:rsidP="006D0172">
      <w:pPr>
        <w:pStyle w:val="Default"/>
        <w:spacing w:line="276" w:lineRule="auto"/>
        <w:ind w:left="6480" w:firstLine="720"/>
        <w:jc w:val="center"/>
        <w:rPr>
          <w:rFonts w:asciiTheme="minorHAnsi" w:hAnsiTheme="minorHAnsi" w:cstheme="minorHAnsi"/>
          <w:color w:val="auto"/>
          <w:sz w:val="22"/>
          <w:szCs w:val="22"/>
        </w:rPr>
      </w:pPr>
      <w:r w:rsidRPr="00DA26D4">
        <w:rPr>
          <w:rFonts w:asciiTheme="minorHAnsi" w:hAnsiTheme="minorHAnsi" w:cstheme="minorHAnsi"/>
          <w:b/>
          <w:bCs/>
          <w:color w:val="auto"/>
          <w:sz w:val="22"/>
          <w:szCs w:val="22"/>
        </w:rPr>
        <w:t xml:space="preserve">Λιβαδειά  </w:t>
      </w:r>
      <w:r w:rsidR="00734345" w:rsidRPr="00DA26D4">
        <w:rPr>
          <w:rFonts w:asciiTheme="minorHAnsi" w:hAnsiTheme="minorHAnsi" w:cstheme="minorHAnsi"/>
          <w:b/>
          <w:bCs/>
          <w:color w:val="auto"/>
          <w:sz w:val="22"/>
          <w:szCs w:val="22"/>
        </w:rPr>
        <w:t xml:space="preserve">   </w:t>
      </w:r>
      <w:r w:rsidR="006B4A53" w:rsidRPr="00DA26D4">
        <w:rPr>
          <w:rFonts w:asciiTheme="minorHAnsi" w:hAnsiTheme="minorHAnsi" w:cstheme="minorHAnsi"/>
          <w:b/>
          <w:bCs/>
          <w:color w:val="auto"/>
          <w:sz w:val="22"/>
          <w:szCs w:val="22"/>
        </w:rPr>
        <w:t>17</w:t>
      </w:r>
      <w:r w:rsidRPr="00DA26D4">
        <w:rPr>
          <w:rFonts w:asciiTheme="minorHAnsi" w:hAnsiTheme="minorHAnsi" w:cstheme="minorHAnsi"/>
          <w:b/>
          <w:bCs/>
          <w:color w:val="auto"/>
          <w:sz w:val="22"/>
          <w:szCs w:val="22"/>
        </w:rPr>
        <w:t>-</w:t>
      </w:r>
      <w:r w:rsidR="00734345" w:rsidRPr="00DA26D4">
        <w:rPr>
          <w:rFonts w:asciiTheme="minorHAnsi" w:hAnsiTheme="minorHAnsi" w:cstheme="minorHAnsi"/>
          <w:b/>
          <w:bCs/>
          <w:color w:val="auto"/>
          <w:sz w:val="22"/>
          <w:szCs w:val="22"/>
        </w:rPr>
        <w:t>10-</w:t>
      </w:r>
      <w:r w:rsidRPr="00DA26D4">
        <w:rPr>
          <w:rFonts w:asciiTheme="minorHAnsi" w:hAnsiTheme="minorHAnsi" w:cstheme="minorHAnsi"/>
          <w:b/>
          <w:bCs/>
          <w:color w:val="auto"/>
          <w:sz w:val="22"/>
          <w:szCs w:val="22"/>
        </w:rPr>
        <w:t xml:space="preserve">2023 </w:t>
      </w:r>
    </w:p>
    <w:p w:rsidR="006D0172" w:rsidRPr="00DA26D4" w:rsidRDefault="00A17C5B" w:rsidP="006D0172">
      <w:pPr>
        <w:spacing w:line="276" w:lineRule="auto"/>
        <w:ind w:left="6480" w:firstLine="720"/>
        <w:jc w:val="center"/>
        <w:rPr>
          <w:rFonts w:asciiTheme="minorHAnsi" w:hAnsiTheme="minorHAnsi" w:cstheme="minorHAnsi"/>
          <w:sz w:val="22"/>
          <w:szCs w:val="22"/>
        </w:rPr>
      </w:pPr>
      <w:r w:rsidRPr="00DA26D4">
        <w:rPr>
          <w:rFonts w:asciiTheme="minorHAnsi" w:hAnsiTheme="minorHAnsi" w:cstheme="minorHAnsi"/>
          <w:b/>
          <w:bCs/>
          <w:sz w:val="22"/>
          <w:szCs w:val="22"/>
        </w:rPr>
        <w:t xml:space="preserve"> </w:t>
      </w:r>
    </w:p>
    <w:p w:rsidR="00D72B32" w:rsidRPr="00DA26D4" w:rsidRDefault="00395120" w:rsidP="00C45750">
      <w:pPr>
        <w:pStyle w:val="Default"/>
        <w:jc w:val="right"/>
        <w:rPr>
          <w:rFonts w:asciiTheme="minorHAnsi" w:hAnsiTheme="minorHAnsi" w:cstheme="minorHAnsi"/>
          <w:color w:val="auto"/>
          <w:sz w:val="22"/>
          <w:szCs w:val="22"/>
        </w:rPr>
      </w:pPr>
      <w:r w:rsidRPr="00DA26D4">
        <w:rPr>
          <w:rFonts w:asciiTheme="minorHAnsi" w:hAnsiTheme="minorHAnsi" w:cstheme="minorHAnsi"/>
          <w:b/>
          <w:bCs/>
          <w:color w:val="auto"/>
          <w:sz w:val="22"/>
          <w:szCs w:val="22"/>
        </w:rPr>
        <w:tab/>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b/>
          <w:bCs/>
          <w:sz w:val="22"/>
          <w:szCs w:val="22"/>
        </w:rPr>
        <w:t>ΑΠΟΣΠΑΣΜΑ</w:t>
      </w:r>
    </w:p>
    <w:p w:rsidR="00395120" w:rsidRPr="00DA26D4" w:rsidRDefault="00A4581B"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Από το πρακτικό της  </w:t>
      </w:r>
      <w:r w:rsidR="00734345" w:rsidRPr="00DA26D4">
        <w:rPr>
          <w:rFonts w:asciiTheme="minorHAnsi" w:hAnsiTheme="minorHAnsi" w:cstheme="minorHAnsi"/>
          <w:sz w:val="22"/>
          <w:szCs w:val="22"/>
        </w:rPr>
        <w:t>6</w:t>
      </w:r>
      <w:r w:rsidR="00395120" w:rsidRPr="00DA26D4">
        <w:rPr>
          <w:rFonts w:asciiTheme="minorHAnsi" w:hAnsiTheme="minorHAnsi" w:cstheme="minorHAnsi"/>
          <w:sz w:val="22"/>
          <w:szCs w:val="22"/>
        </w:rPr>
        <w:t>ης/202</w:t>
      </w:r>
      <w:r w:rsidR="00145ACA" w:rsidRPr="00DA26D4">
        <w:rPr>
          <w:rFonts w:asciiTheme="minorHAnsi" w:hAnsiTheme="minorHAnsi" w:cstheme="minorHAnsi"/>
          <w:sz w:val="22"/>
          <w:szCs w:val="22"/>
        </w:rPr>
        <w:t>3</w:t>
      </w:r>
      <w:r w:rsidR="00395120" w:rsidRPr="00DA26D4">
        <w:rPr>
          <w:rFonts w:asciiTheme="minorHAnsi" w:hAnsiTheme="minorHAnsi" w:cstheme="minorHAnsi"/>
          <w:sz w:val="22"/>
          <w:szCs w:val="22"/>
        </w:rPr>
        <w:t xml:space="preserve"> </w:t>
      </w:r>
      <w:r w:rsidR="008C2C9A" w:rsidRPr="00DA26D4">
        <w:rPr>
          <w:rFonts w:asciiTheme="minorHAnsi" w:hAnsiTheme="minorHAnsi" w:cstheme="minorHAnsi"/>
          <w:sz w:val="22"/>
          <w:szCs w:val="22"/>
        </w:rPr>
        <w:t xml:space="preserve"> ΣΥΝΕΔΡΙΑΣΗ</w:t>
      </w:r>
      <w:r w:rsidR="00117E3D" w:rsidRPr="00DA26D4">
        <w:rPr>
          <w:rFonts w:asciiTheme="minorHAnsi" w:hAnsiTheme="minorHAnsi" w:cstheme="minorHAnsi"/>
          <w:sz w:val="22"/>
          <w:szCs w:val="22"/>
        </w:rPr>
        <w:t>Σ</w:t>
      </w:r>
      <w:r w:rsidR="0082459E" w:rsidRPr="00DA26D4">
        <w:rPr>
          <w:rFonts w:asciiTheme="minorHAnsi" w:hAnsiTheme="minorHAnsi" w:cstheme="minorHAnsi"/>
          <w:sz w:val="22"/>
          <w:szCs w:val="22"/>
        </w:rPr>
        <w:t xml:space="preserve"> </w:t>
      </w:r>
    </w:p>
    <w:p w:rsidR="00395120" w:rsidRPr="00DA26D4" w:rsidRDefault="00395120" w:rsidP="008C1942">
      <w:pPr>
        <w:spacing w:line="276" w:lineRule="auto"/>
        <w:jc w:val="center"/>
        <w:rPr>
          <w:rFonts w:asciiTheme="minorHAnsi" w:hAnsiTheme="minorHAnsi" w:cstheme="minorHAnsi"/>
          <w:sz w:val="22"/>
          <w:szCs w:val="22"/>
        </w:rPr>
      </w:pPr>
      <w:r w:rsidRPr="00DA26D4">
        <w:rPr>
          <w:rFonts w:asciiTheme="minorHAnsi" w:hAnsiTheme="minorHAnsi" w:cstheme="minorHAnsi"/>
          <w:sz w:val="22"/>
          <w:szCs w:val="22"/>
        </w:rPr>
        <w:t xml:space="preserve">  της Επιτροπής Ποιότητας Ζωής Δήμου Λεβαδέων</w:t>
      </w:r>
    </w:p>
    <w:p w:rsidR="00395120" w:rsidRPr="00DA26D4" w:rsidRDefault="00395120" w:rsidP="008C1942">
      <w:pPr>
        <w:spacing w:line="276" w:lineRule="auto"/>
        <w:rPr>
          <w:rFonts w:asciiTheme="minorHAnsi" w:hAnsiTheme="minorHAnsi" w:cstheme="minorHAnsi"/>
          <w:sz w:val="22"/>
          <w:szCs w:val="22"/>
        </w:rPr>
      </w:pPr>
    </w:p>
    <w:p w:rsidR="00395120" w:rsidRPr="00DA26D4" w:rsidRDefault="00A4581B" w:rsidP="008C1942">
      <w:pPr>
        <w:spacing w:line="276" w:lineRule="auto"/>
        <w:jc w:val="center"/>
        <w:rPr>
          <w:rFonts w:asciiTheme="minorHAnsi" w:hAnsiTheme="minorHAnsi" w:cstheme="minorHAnsi"/>
          <w:b/>
          <w:bCs/>
          <w:sz w:val="22"/>
          <w:szCs w:val="22"/>
        </w:rPr>
      </w:pPr>
      <w:r w:rsidRPr="00DA26D4">
        <w:rPr>
          <w:rFonts w:asciiTheme="minorHAnsi" w:hAnsiTheme="minorHAnsi" w:cstheme="minorHAnsi"/>
          <w:b/>
          <w:bCs/>
          <w:sz w:val="22"/>
          <w:szCs w:val="22"/>
        </w:rPr>
        <w:t xml:space="preserve">Αριθμός απόφασης   </w:t>
      </w:r>
      <w:r w:rsidR="00106094">
        <w:rPr>
          <w:rFonts w:asciiTheme="minorHAnsi" w:hAnsiTheme="minorHAnsi" w:cstheme="minorHAnsi"/>
          <w:b/>
          <w:bCs/>
          <w:sz w:val="22"/>
          <w:szCs w:val="22"/>
        </w:rPr>
        <w:t>3</w:t>
      </w:r>
      <w:r w:rsidR="006E5C7F">
        <w:rPr>
          <w:rFonts w:asciiTheme="minorHAnsi" w:hAnsiTheme="minorHAnsi" w:cstheme="minorHAnsi"/>
          <w:b/>
          <w:bCs/>
          <w:sz w:val="22"/>
          <w:szCs w:val="22"/>
        </w:rPr>
        <w:t>1</w:t>
      </w:r>
    </w:p>
    <w:p w:rsidR="008C1942" w:rsidRPr="00DA26D4" w:rsidRDefault="008C1942" w:rsidP="008C1942">
      <w:pPr>
        <w:spacing w:line="276" w:lineRule="auto"/>
        <w:jc w:val="center"/>
        <w:rPr>
          <w:rFonts w:asciiTheme="minorHAnsi" w:hAnsiTheme="minorHAnsi" w:cstheme="minorHAnsi"/>
          <w:b/>
          <w:sz w:val="22"/>
          <w:szCs w:val="22"/>
        </w:rPr>
      </w:pPr>
    </w:p>
    <w:p w:rsidR="006E5C7F" w:rsidRPr="006E5C7F" w:rsidRDefault="00734345" w:rsidP="006E5C7F">
      <w:pPr>
        <w:tabs>
          <w:tab w:val="left" w:pos="6237"/>
        </w:tabs>
        <w:jc w:val="both"/>
        <w:rPr>
          <w:rFonts w:asciiTheme="minorHAnsi" w:hAnsiTheme="minorHAnsi" w:cstheme="minorHAnsi"/>
          <w:b/>
        </w:rPr>
      </w:pPr>
      <w:r w:rsidRPr="00DA26D4">
        <w:rPr>
          <w:rFonts w:asciiTheme="minorHAnsi" w:hAnsiTheme="minorHAnsi" w:cstheme="minorHAnsi"/>
          <w:b/>
          <w:sz w:val="22"/>
          <w:szCs w:val="22"/>
        </w:rPr>
        <w:t xml:space="preserve">ΘΕΜΑ: </w:t>
      </w:r>
      <w:r w:rsidR="006E5C7F" w:rsidRPr="006E5C7F">
        <w:rPr>
          <w:rFonts w:asciiTheme="minorHAnsi" w:hAnsiTheme="minorHAnsi" w:cstheme="minorHAnsi"/>
          <w:b/>
        </w:rPr>
        <w:t xml:space="preserve">Γνωμοδότηση για την τροποποίηση ρυμοτομικού σχεδίου Λιβαδειάς στην ιδιοκτησία Μιλτιάδη </w:t>
      </w:r>
      <w:proofErr w:type="spellStart"/>
      <w:r w:rsidR="006E5C7F" w:rsidRPr="006E5C7F">
        <w:rPr>
          <w:rFonts w:asciiTheme="minorHAnsi" w:hAnsiTheme="minorHAnsi" w:cstheme="minorHAnsi"/>
          <w:b/>
        </w:rPr>
        <w:t>Σωτήρχαινα</w:t>
      </w:r>
      <w:proofErr w:type="spellEnd"/>
      <w:r w:rsidR="006E5C7F" w:rsidRPr="006E5C7F">
        <w:rPr>
          <w:rFonts w:asciiTheme="minorHAnsi" w:hAnsiTheme="minorHAnsi" w:cstheme="minorHAnsi"/>
          <w:b/>
        </w:rPr>
        <w:t xml:space="preserve"> που βρίσκεται στο ΟΤ 421, χώρου προβλεπόμενου για παιδική χαρά, σε συμμόρφωση της υπ’ αριθ. 64/2012 Απόφασης του Διοικητικού  Πρωτοδικείου  Λιβαδειάς  κατ’ εφαρμογή των αρθρ. 88 του Ν. 4759/20.</w:t>
      </w:r>
    </w:p>
    <w:p w:rsidR="00327B44" w:rsidRPr="00DA26D4" w:rsidRDefault="00327B44" w:rsidP="00327B44">
      <w:pPr>
        <w:tabs>
          <w:tab w:val="left" w:pos="6237"/>
        </w:tabs>
        <w:spacing w:line="276" w:lineRule="auto"/>
        <w:jc w:val="both"/>
        <w:rPr>
          <w:rFonts w:asciiTheme="minorHAnsi" w:hAnsiTheme="minorHAnsi" w:cstheme="minorHAnsi"/>
          <w:b/>
          <w:sz w:val="22"/>
          <w:szCs w:val="22"/>
        </w:rPr>
      </w:pPr>
    </w:p>
    <w:p w:rsidR="00734345" w:rsidRPr="00DA26D4" w:rsidRDefault="00734345" w:rsidP="00734345">
      <w:pPr>
        <w:tabs>
          <w:tab w:val="left" w:pos="6237"/>
        </w:tabs>
        <w:jc w:val="both"/>
        <w:rPr>
          <w:rFonts w:asciiTheme="minorHAnsi" w:hAnsiTheme="minorHAnsi" w:cstheme="minorHAnsi"/>
          <w:b/>
          <w:sz w:val="22"/>
          <w:szCs w:val="22"/>
        </w:rPr>
      </w:pPr>
    </w:p>
    <w:p w:rsidR="002D148D" w:rsidRPr="00DA26D4" w:rsidRDefault="002D148D" w:rsidP="00D80A08">
      <w:pPr>
        <w:pStyle w:val="aa"/>
        <w:tabs>
          <w:tab w:val="left" w:pos="6237"/>
        </w:tabs>
        <w:spacing w:line="276" w:lineRule="auto"/>
        <w:ind w:left="0"/>
        <w:jc w:val="both"/>
        <w:rPr>
          <w:rFonts w:asciiTheme="minorHAnsi" w:eastAsia="Arial" w:hAnsiTheme="minorHAnsi" w:cstheme="minorHAnsi"/>
          <w:b/>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Στη Λιβαδειά σήμερα  </w:t>
      </w:r>
      <w:r w:rsidR="00A17C5B" w:rsidRPr="00DA26D4">
        <w:rPr>
          <w:rFonts w:asciiTheme="minorHAnsi" w:hAnsiTheme="minorHAnsi" w:cstheme="minorHAnsi"/>
          <w:sz w:val="22"/>
          <w:szCs w:val="22"/>
        </w:rPr>
        <w:t>1</w:t>
      </w:r>
      <w:r w:rsidR="00734345" w:rsidRPr="00DA26D4">
        <w:rPr>
          <w:rFonts w:asciiTheme="minorHAnsi" w:hAnsiTheme="minorHAnsi" w:cstheme="minorHAnsi"/>
          <w:sz w:val="22"/>
          <w:szCs w:val="22"/>
        </w:rPr>
        <w:t>6</w:t>
      </w:r>
      <w:r w:rsidRPr="00DA26D4">
        <w:rPr>
          <w:rFonts w:asciiTheme="minorHAnsi" w:hAnsiTheme="minorHAnsi" w:cstheme="minorHAnsi"/>
          <w:sz w:val="22"/>
          <w:szCs w:val="22"/>
        </w:rPr>
        <w:t xml:space="preserve"> </w:t>
      </w:r>
      <w:r w:rsidR="007425EA" w:rsidRPr="00DA26D4">
        <w:rPr>
          <w:rFonts w:asciiTheme="minorHAnsi" w:hAnsiTheme="minorHAnsi" w:cstheme="minorHAnsi"/>
          <w:sz w:val="22"/>
          <w:szCs w:val="22"/>
        </w:rPr>
        <w:t>Οκτωβρ</w:t>
      </w:r>
      <w:r w:rsidRPr="00DA26D4">
        <w:rPr>
          <w:rFonts w:asciiTheme="minorHAnsi" w:hAnsiTheme="minorHAnsi" w:cstheme="minorHAnsi"/>
          <w:sz w:val="22"/>
          <w:szCs w:val="22"/>
        </w:rPr>
        <w:t xml:space="preserve">ίου 2023, ημέρα  </w:t>
      </w:r>
      <w:r w:rsidR="00734345" w:rsidRPr="00DA26D4">
        <w:rPr>
          <w:rFonts w:asciiTheme="minorHAnsi" w:hAnsiTheme="minorHAnsi" w:cstheme="minorHAnsi"/>
          <w:sz w:val="22"/>
          <w:szCs w:val="22"/>
        </w:rPr>
        <w:t xml:space="preserve">Δευτέρα </w:t>
      </w:r>
      <w:r w:rsidRPr="00DA26D4">
        <w:rPr>
          <w:rFonts w:asciiTheme="minorHAnsi" w:hAnsiTheme="minorHAnsi" w:cstheme="minorHAnsi"/>
          <w:sz w:val="22"/>
          <w:szCs w:val="22"/>
        </w:rPr>
        <w:t xml:space="preserve">  και ώρα 13.</w:t>
      </w:r>
      <w:r w:rsidR="00734345" w:rsidRPr="00DA26D4">
        <w:rPr>
          <w:rFonts w:asciiTheme="minorHAnsi" w:hAnsiTheme="minorHAnsi" w:cstheme="minorHAnsi"/>
          <w:sz w:val="22"/>
          <w:szCs w:val="22"/>
        </w:rPr>
        <w:t>0</w:t>
      </w:r>
      <w:r w:rsidRPr="00DA26D4">
        <w:rPr>
          <w:rFonts w:asciiTheme="minorHAnsi" w:hAnsiTheme="minorHAnsi" w:cstheme="minorHAnsi"/>
          <w:sz w:val="22"/>
          <w:szCs w:val="22"/>
        </w:rPr>
        <w:t xml:space="preserve">0, συνεδρίασε η Επιτροπή Ποιότητας Ζωής, στην αίθουσα Συνεδριάσεων του Δημοτικού Συμβουλίου Λεβαδέων (Παλαιό Δημαρχείο) στην Κεντρική Πλατεία Λιβαδειάς – </w:t>
      </w:r>
      <w:proofErr w:type="spellStart"/>
      <w:r w:rsidRPr="00DA26D4">
        <w:rPr>
          <w:rFonts w:asciiTheme="minorHAnsi" w:hAnsiTheme="minorHAnsi" w:cstheme="minorHAnsi"/>
          <w:sz w:val="22"/>
          <w:szCs w:val="22"/>
        </w:rPr>
        <w:t>Καραγιαννοπούλου</w:t>
      </w:r>
      <w:proofErr w:type="spellEnd"/>
      <w:r w:rsidRPr="00DA26D4">
        <w:rPr>
          <w:rFonts w:asciiTheme="minorHAnsi" w:hAnsiTheme="minorHAnsi" w:cstheme="minorHAnsi"/>
          <w:sz w:val="22"/>
          <w:szCs w:val="22"/>
        </w:rPr>
        <w:t xml:space="preserve"> 1, μετά την με αριθ. </w:t>
      </w:r>
      <w:proofErr w:type="spellStart"/>
      <w:r w:rsidRPr="00DA26D4">
        <w:rPr>
          <w:rFonts w:asciiTheme="minorHAnsi" w:hAnsiTheme="minorHAnsi" w:cstheme="minorHAnsi"/>
          <w:sz w:val="22"/>
          <w:szCs w:val="22"/>
        </w:rPr>
        <w:t>πρωτ</w:t>
      </w:r>
      <w:proofErr w:type="spellEnd"/>
      <w:r w:rsidRPr="00DA26D4">
        <w:rPr>
          <w:rFonts w:asciiTheme="minorHAnsi" w:hAnsiTheme="minorHAnsi" w:cstheme="minorHAnsi"/>
          <w:b/>
          <w:sz w:val="22"/>
          <w:szCs w:val="22"/>
        </w:rPr>
        <w:t>.: 1</w:t>
      </w:r>
      <w:r w:rsidR="00734345" w:rsidRPr="00DA26D4">
        <w:rPr>
          <w:rFonts w:asciiTheme="minorHAnsi" w:hAnsiTheme="minorHAnsi" w:cstheme="minorHAnsi"/>
          <w:b/>
          <w:sz w:val="22"/>
          <w:szCs w:val="22"/>
        </w:rPr>
        <w:t>9839</w:t>
      </w:r>
      <w:r w:rsidRPr="00DA26D4">
        <w:rPr>
          <w:rFonts w:asciiTheme="minorHAnsi" w:hAnsiTheme="minorHAnsi" w:cstheme="minorHAnsi"/>
          <w:b/>
          <w:sz w:val="22"/>
          <w:szCs w:val="22"/>
        </w:rPr>
        <w:t>/</w:t>
      </w:r>
      <w:r w:rsidR="005C3729" w:rsidRPr="00DA26D4">
        <w:rPr>
          <w:rFonts w:asciiTheme="minorHAnsi" w:hAnsiTheme="minorHAnsi" w:cstheme="minorHAnsi"/>
          <w:b/>
          <w:sz w:val="22"/>
          <w:szCs w:val="22"/>
        </w:rPr>
        <w:t>1</w:t>
      </w:r>
      <w:r w:rsidR="00734345" w:rsidRPr="00DA26D4">
        <w:rPr>
          <w:rFonts w:asciiTheme="minorHAnsi" w:hAnsiTheme="minorHAnsi" w:cstheme="minorHAnsi"/>
          <w:b/>
          <w:sz w:val="22"/>
          <w:szCs w:val="22"/>
        </w:rPr>
        <w:t>0</w:t>
      </w:r>
      <w:r w:rsidRPr="00DA26D4">
        <w:rPr>
          <w:rFonts w:asciiTheme="minorHAnsi" w:hAnsiTheme="minorHAnsi" w:cstheme="minorHAnsi"/>
          <w:b/>
          <w:sz w:val="22"/>
          <w:szCs w:val="22"/>
        </w:rPr>
        <w:t>-</w:t>
      </w:r>
      <w:r w:rsidR="00734345" w:rsidRPr="00DA26D4">
        <w:rPr>
          <w:rFonts w:asciiTheme="minorHAnsi" w:hAnsiTheme="minorHAnsi" w:cstheme="minorHAnsi"/>
          <w:b/>
          <w:sz w:val="22"/>
          <w:szCs w:val="22"/>
        </w:rPr>
        <w:t>10</w:t>
      </w:r>
      <w:r w:rsidRPr="00DA26D4">
        <w:rPr>
          <w:rFonts w:asciiTheme="minorHAnsi" w:hAnsiTheme="minorHAnsi" w:cstheme="minorHAnsi"/>
          <w:b/>
          <w:sz w:val="22"/>
          <w:szCs w:val="22"/>
        </w:rPr>
        <w:t>-2023</w:t>
      </w:r>
      <w:r w:rsidRPr="00DA26D4">
        <w:rPr>
          <w:rFonts w:asciiTheme="minorHAnsi" w:hAnsiTheme="minorHAnsi" w:cstheme="minorHAnsi"/>
          <w:sz w:val="22"/>
          <w:szCs w:val="22"/>
        </w:rPr>
        <w:t xml:space="preserve">  πρόσκληση του Προέδρου της και Δημάρχου Λεβαδέων κ. Ιωάννη Δ. </w:t>
      </w:r>
      <w:proofErr w:type="spellStart"/>
      <w:r w:rsidRPr="00DA26D4">
        <w:rPr>
          <w:rFonts w:asciiTheme="minorHAnsi" w:hAnsiTheme="minorHAnsi" w:cstheme="minorHAnsi"/>
          <w:sz w:val="22"/>
          <w:szCs w:val="22"/>
        </w:rPr>
        <w:t>Ταγκαλέγκα</w:t>
      </w:r>
      <w:proofErr w:type="spellEnd"/>
      <w:r w:rsidRPr="00DA26D4">
        <w:rPr>
          <w:rFonts w:asciiTheme="minorHAnsi" w:hAnsiTheme="minorHAnsi" w:cstheme="minorHAnsi"/>
          <w:sz w:val="22"/>
          <w:szCs w:val="22"/>
        </w:rPr>
        <w:t xml:space="preserve">, βάσει των διατάξεων: </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4D51CC" w:rsidRPr="00DA26D4" w:rsidRDefault="004D51CC" w:rsidP="004D51CC">
      <w:pPr>
        <w:overflowPunct w:val="0"/>
        <w:autoSpaceDE w:val="0"/>
        <w:spacing w:line="300" w:lineRule="auto"/>
        <w:rPr>
          <w:rFonts w:asciiTheme="minorHAnsi" w:hAnsiTheme="minorHAnsi" w:cstheme="minorHAnsi"/>
          <w:sz w:val="22"/>
          <w:szCs w:val="22"/>
        </w:rPr>
      </w:pPr>
      <w:r w:rsidRPr="00DA26D4">
        <w:rPr>
          <w:rFonts w:asciiTheme="minorHAnsi" w:hAnsiTheme="minorHAnsi" w:cstheme="minorHAnsi"/>
          <w:sz w:val="22"/>
          <w:szCs w:val="22"/>
        </w:rPr>
        <w:t>1) του άρθρου 77 του Ν. 4555/2018, όπως τροποποιήθηκε από το άρθρο 184 του Ν. 4635/2019,</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2) 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4D51CC" w:rsidRPr="00DA26D4" w:rsidRDefault="004D51CC" w:rsidP="004D51CC">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3) Της υπ’ αριθ. 374 εγκύκλιου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4D51CC" w:rsidRPr="00DA26D4" w:rsidRDefault="004D51CC" w:rsidP="004D51CC">
      <w:pPr>
        <w:overflowPunct w:val="0"/>
        <w:autoSpaceDE w:val="0"/>
        <w:spacing w:line="300" w:lineRule="auto"/>
        <w:rPr>
          <w:rFonts w:asciiTheme="minorHAnsi" w:hAnsiTheme="minorHAnsi" w:cstheme="minorHAnsi"/>
          <w:sz w:val="22"/>
          <w:szCs w:val="22"/>
        </w:rPr>
      </w:pPr>
    </w:p>
    <w:p w:rsidR="00FF137E" w:rsidRPr="00DA26D4" w:rsidRDefault="00FF137E" w:rsidP="00FF137E">
      <w:pPr>
        <w:overflowPunct w:val="0"/>
        <w:autoSpaceDE w:val="0"/>
        <w:spacing w:line="276" w:lineRule="auto"/>
        <w:rPr>
          <w:rFonts w:asciiTheme="minorHAnsi" w:hAnsiTheme="minorHAnsi" w:cstheme="minorHAnsi"/>
          <w:sz w:val="22"/>
          <w:szCs w:val="22"/>
        </w:rPr>
      </w:pPr>
      <w:r w:rsidRPr="00DA26D4">
        <w:rPr>
          <w:rFonts w:asciiTheme="minorHAnsi" w:hAnsiTheme="minorHAnsi" w:cstheme="minorHAnsi"/>
          <w:sz w:val="22"/>
          <w:szCs w:val="22"/>
        </w:rPr>
        <w:t xml:space="preserve">Διαπιστώθηκε ότι υπάρχει νόμιμη απαρτία, επειδή σε σύνολο 9 συμβούλων ήταν παρόντες </w:t>
      </w:r>
      <w:r w:rsidR="009E6BCA" w:rsidRPr="00DA26D4">
        <w:rPr>
          <w:rFonts w:asciiTheme="minorHAnsi" w:hAnsiTheme="minorHAnsi" w:cstheme="minorHAnsi"/>
          <w:sz w:val="22"/>
          <w:szCs w:val="22"/>
        </w:rPr>
        <w:t>6</w:t>
      </w:r>
      <w:r w:rsidRPr="00DA26D4">
        <w:rPr>
          <w:rFonts w:asciiTheme="minorHAnsi" w:hAnsiTheme="minorHAnsi" w:cstheme="minorHAnsi"/>
          <w:sz w:val="22"/>
          <w:szCs w:val="22"/>
        </w:rPr>
        <w:t xml:space="preserve"> ήτοι:</w:t>
      </w:r>
    </w:p>
    <w:p w:rsidR="00FF137E" w:rsidRPr="00DA26D4" w:rsidRDefault="00FF137E" w:rsidP="00FF137E">
      <w:pPr>
        <w:overflowPunct w:val="0"/>
        <w:autoSpaceDE w:val="0"/>
        <w:spacing w:line="276" w:lineRule="auto"/>
        <w:ind w:firstLine="720"/>
        <w:rPr>
          <w:rFonts w:asciiTheme="minorHAnsi" w:hAnsiTheme="minorHAnsi" w:cstheme="minorHAnsi"/>
          <w:b/>
          <w:sz w:val="22"/>
          <w:szCs w:val="22"/>
        </w:rPr>
      </w:pPr>
      <w:r w:rsidRPr="00DA26D4">
        <w:rPr>
          <w:rFonts w:asciiTheme="minorHAnsi" w:hAnsiTheme="minorHAnsi" w:cstheme="minorHAnsi"/>
          <w:sz w:val="22"/>
          <w:szCs w:val="22"/>
        </w:rPr>
        <w:tab/>
      </w:r>
      <w:r w:rsidRPr="00DA26D4">
        <w:rPr>
          <w:rFonts w:asciiTheme="minorHAnsi" w:hAnsiTheme="minorHAnsi" w:cstheme="minorHAnsi"/>
          <w:b/>
          <w:sz w:val="22"/>
          <w:szCs w:val="22"/>
        </w:rPr>
        <w:t>ΠΑΡΟΝΤΕΣ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sz w:val="22"/>
          <w:szCs w:val="22"/>
        </w:rPr>
        <w:tab/>
      </w:r>
      <w:r w:rsidRPr="00DA26D4">
        <w:rPr>
          <w:rFonts w:asciiTheme="minorHAnsi" w:hAnsiTheme="minorHAnsi" w:cstheme="minorHAnsi"/>
          <w:b/>
          <w:sz w:val="22"/>
          <w:szCs w:val="22"/>
        </w:rPr>
        <w:t>ΑΠΟΝΤΕΣ</w:t>
      </w:r>
    </w:p>
    <w:p w:rsidR="00FF137E" w:rsidRPr="00DA26D4" w:rsidRDefault="00FF137E"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1) Ιωάννης </w:t>
      </w:r>
      <w:proofErr w:type="spellStart"/>
      <w:r w:rsidRPr="00DA26D4">
        <w:rPr>
          <w:rFonts w:asciiTheme="minorHAnsi" w:hAnsiTheme="minorHAnsi" w:cstheme="minorHAnsi"/>
          <w:sz w:val="22"/>
          <w:szCs w:val="22"/>
        </w:rPr>
        <w:t>Ταγκαλέγκας</w:t>
      </w:r>
      <w:proofErr w:type="spellEnd"/>
      <w:r w:rsidRPr="00DA26D4">
        <w:rPr>
          <w:rFonts w:asciiTheme="minorHAnsi" w:hAnsiTheme="minorHAnsi" w:cstheme="minorHAnsi"/>
          <w:sz w:val="22"/>
          <w:szCs w:val="22"/>
        </w:rPr>
        <w:tab/>
      </w:r>
      <w:r w:rsidR="009E6BCA" w:rsidRPr="00DA26D4">
        <w:rPr>
          <w:rFonts w:asciiTheme="minorHAnsi" w:hAnsiTheme="minorHAnsi" w:cstheme="minorHAnsi"/>
          <w:sz w:val="22"/>
          <w:szCs w:val="22"/>
        </w:rPr>
        <w:t>(Πρόεδρος)</w:t>
      </w:r>
      <w:r w:rsidRPr="00DA26D4">
        <w:rPr>
          <w:rFonts w:asciiTheme="minorHAnsi" w:hAnsiTheme="minorHAnsi" w:cstheme="minorHAnsi"/>
          <w:sz w:val="22"/>
          <w:szCs w:val="22"/>
        </w:rPr>
        <w:tab/>
      </w:r>
      <w:r w:rsidRPr="00DA26D4">
        <w:rPr>
          <w:rFonts w:asciiTheme="minorHAnsi" w:hAnsiTheme="minorHAnsi" w:cstheme="minorHAnsi"/>
          <w:sz w:val="22"/>
          <w:szCs w:val="22"/>
        </w:rPr>
        <w:tab/>
      </w:r>
      <w:r w:rsidR="009E6BCA"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1) </w:t>
      </w:r>
      <w:r w:rsidR="006B4A53" w:rsidRPr="00DA26D4">
        <w:rPr>
          <w:rFonts w:asciiTheme="minorHAnsi" w:hAnsiTheme="minorHAnsi" w:cstheme="minorHAnsi"/>
          <w:sz w:val="22"/>
          <w:szCs w:val="22"/>
        </w:rPr>
        <w:t>Ιωάννης Δήμου</w:t>
      </w:r>
    </w:p>
    <w:p w:rsidR="005C3946" w:rsidRPr="00DA26D4" w:rsidRDefault="00FF137E"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2) </w:t>
      </w:r>
      <w:r w:rsidR="005C3946" w:rsidRPr="00DA26D4">
        <w:rPr>
          <w:rFonts w:asciiTheme="minorHAnsi" w:hAnsiTheme="minorHAnsi" w:cstheme="minorHAnsi"/>
          <w:sz w:val="22"/>
          <w:szCs w:val="22"/>
        </w:rPr>
        <w:t xml:space="preserve">Ιωάννης Αποστόλου                                                                           2)  </w:t>
      </w:r>
      <w:r w:rsidR="006B4A53" w:rsidRPr="00DA26D4">
        <w:rPr>
          <w:rFonts w:asciiTheme="minorHAnsi" w:hAnsiTheme="minorHAnsi" w:cstheme="minorHAnsi"/>
          <w:sz w:val="22"/>
          <w:szCs w:val="22"/>
        </w:rPr>
        <w:t xml:space="preserve">Νικόλαος </w:t>
      </w:r>
      <w:proofErr w:type="spellStart"/>
      <w:r w:rsidR="006B4A53" w:rsidRPr="00DA26D4">
        <w:rPr>
          <w:rFonts w:asciiTheme="minorHAnsi" w:hAnsiTheme="minorHAnsi" w:cstheme="minorHAnsi"/>
          <w:sz w:val="22"/>
          <w:szCs w:val="22"/>
        </w:rPr>
        <w:t>Τζουβάρας</w:t>
      </w:r>
      <w:proofErr w:type="spellEnd"/>
      <w:r w:rsidR="005C3946"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3</w:t>
      </w:r>
      <w:r w:rsidR="00FF137E" w:rsidRPr="00DA26D4">
        <w:rPr>
          <w:rFonts w:asciiTheme="minorHAnsi" w:hAnsiTheme="minorHAnsi" w:cstheme="minorHAnsi"/>
          <w:sz w:val="22"/>
          <w:szCs w:val="22"/>
          <w:shd w:val="clear" w:color="auto" w:fill="FFFFFF"/>
        </w:rPr>
        <w:t xml:space="preserve">) </w:t>
      </w:r>
      <w:r w:rsidR="006B4A53" w:rsidRPr="00DA26D4">
        <w:rPr>
          <w:rFonts w:asciiTheme="minorHAnsi" w:hAnsiTheme="minorHAnsi" w:cstheme="minorHAnsi"/>
          <w:kern w:val="0"/>
          <w:sz w:val="22"/>
          <w:szCs w:val="22"/>
        </w:rPr>
        <w:t xml:space="preserve">Αθανάσιος </w:t>
      </w:r>
      <w:proofErr w:type="spellStart"/>
      <w:r w:rsidR="006B4A53" w:rsidRPr="00DA26D4">
        <w:rPr>
          <w:rFonts w:asciiTheme="minorHAnsi" w:hAnsiTheme="minorHAnsi" w:cstheme="minorHAnsi"/>
          <w:kern w:val="0"/>
          <w:sz w:val="22"/>
          <w:szCs w:val="22"/>
        </w:rPr>
        <w:t>Καλογρηάς</w:t>
      </w:r>
      <w:proofErr w:type="spellEnd"/>
      <w:r w:rsidR="006B4A53" w:rsidRPr="00DA26D4">
        <w:rPr>
          <w:rFonts w:asciiTheme="minorHAnsi" w:hAnsiTheme="minorHAnsi" w:cstheme="minorHAnsi"/>
          <w:sz w:val="22"/>
          <w:szCs w:val="22"/>
        </w:rPr>
        <w:t xml:space="preserve">                                                                      3)   Δημήτριος </w:t>
      </w:r>
      <w:proofErr w:type="spellStart"/>
      <w:r w:rsidR="006B4A53" w:rsidRPr="00DA26D4">
        <w:rPr>
          <w:rFonts w:asciiTheme="minorHAnsi" w:hAnsiTheme="minorHAnsi" w:cstheme="minorHAnsi"/>
          <w:sz w:val="22"/>
          <w:szCs w:val="22"/>
        </w:rPr>
        <w:t>Τόλιας</w:t>
      </w:r>
      <w:proofErr w:type="spellEnd"/>
      <w:r w:rsidR="006B4A53" w:rsidRPr="00DA26D4">
        <w:rPr>
          <w:rFonts w:asciiTheme="minorHAnsi" w:hAnsiTheme="minorHAnsi" w:cstheme="minorHAnsi"/>
          <w:sz w:val="22"/>
          <w:szCs w:val="22"/>
        </w:rPr>
        <w:t xml:space="preserve"> </w:t>
      </w:r>
      <w:r w:rsidRPr="00DA26D4">
        <w:rPr>
          <w:rFonts w:asciiTheme="minorHAnsi" w:hAnsiTheme="minorHAnsi" w:cstheme="minorHAnsi"/>
          <w:sz w:val="22"/>
          <w:szCs w:val="22"/>
        </w:rPr>
        <w:t xml:space="preserve">             </w:t>
      </w:r>
    </w:p>
    <w:p w:rsidR="005C3946" w:rsidRPr="00DA26D4" w:rsidRDefault="005C3946" w:rsidP="005C3946">
      <w:pPr>
        <w:spacing w:line="276" w:lineRule="auto"/>
        <w:jc w:val="both"/>
        <w:rPr>
          <w:rFonts w:asciiTheme="minorHAnsi" w:hAnsiTheme="minorHAnsi" w:cstheme="minorHAnsi"/>
          <w:kern w:val="0"/>
          <w:sz w:val="22"/>
          <w:szCs w:val="22"/>
        </w:rPr>
      </w:pPr>
      <w:r w:rsidRPr="00DA26D4">
        <w:rPr>
          <w:rFonts w:asciiTheme="minorHAnsi" w:hAnsiTheme="minorHAnsi" w:cstheme="minorHAnsi"/>
          <w:sz w:val="22"/>
          <w:szCs w:val="22"/>
          <w:shd w:val="clear" w:color="auto" w:fill="FFFFFF"/>
        </w:rPr>
        <w:t>4)</w:t>
      </w:r>
      <w:r w:rsidRPr="00DA26D4">
        <w:rPr>
          <w:rFonts w:asciiTheme="minorHAnsi" w:hAnsiTheme="minorHAnsi" w:cstheme="minorHAnsi"/>
          <w:kern w:val="0"/>
          <w:sz w:val="22"/>
          <w:szCs w:val="22"/>
        </w:rPr>
        <w:t xml:space="preserve">  </w:t>
      </w:r>
      <w:r w:rsidR="006B4A53" w:rsidRPr="00DA26D4">
        <w:rPr>
          <w:rFonts w:asciiTheme="minorHAnsi" w:hAnsiTheme="minorHAnsi" w:cstheme="minorHAnsi"/>
          <w:sz w:val="22"/>
          <w:szCs w:val="22"/>
        </w:rPr>
        <w:t xml:space="preserve">Μάριος </w:t>
      </w:r>
      <w:proofErr w:type="spellStart"/>
      <w:r w:rsidR="006B4A53" w:rsidRPr="00DA26D4">
        <w:rPr>
          <w:rFonts w:asciiTheme="minorHAnsi" w:hAnsiTheme="minorHAnsi" w:cstheme="minorHAnsi"/>
          <w:sz w:val="22"/>
          <w:szCs w:val="22"/>
        </w:rPr>
        <w:t>Σάκκος</w:t>
      </w:r>
      <w:proofErr w:type="spellEnd"/>
      <w:r w:rsidRPr="00DA26D4">
        <w:rPr>
          <w:rFonts w:asciiTheme="minorHAnsi" w:hAnsiTheme="minorHAnsi" w:cstheme="minorHAnsi"/>
          <w:kern w:val="0"/>
          <w:sz w:val="22"/>
          <w:szCs w:val="22"/>
        </w:rPr>
        <w:t xml:space="preserve">                                                                     </w:t>
      </w:r>
      <w:r w:rsidR="006B4A53" w:rsidRPr="00DA26D4">
        <w:rPr>
          <w:rFonts w:asciiTheme="minorHAnsi" w:hAnsiTheme="minorHAnsi" w:cstheme="minorHAnsi"/>
          <w:kern w:val="0"/>
          <w:sz w:val="22"/>
          <w:szCs w:val="22"/>
        </w:rPr>
        <w:t xml:space="preserve"> </w:t>
      </w:r>
      <w:r w:rsidR="009E6BCA" w:rsidRPr="00DA26D4">
        <w:rPr>
          <w:rFonts w:asciiTheme="minorHAnsi" w:hAnsiTheme="minorHAnsi" w:cstheme="minorHAnsi"/>
          <w:kern w:val="0"/>
          <w:sz w:val="22"/>
          <w:szCs w:val="22"/>
        </w:rPr>
        <w:t xml:space="preserve">             δεν προσήλθαν</w:t>
      </w:r>
    </w:p>
    <w:p w:rsidR="006B4A53" w:rsidRPr="00DA26D4" w:rsidRDefault="005C3946" w:rsidP="005C3946">
      <w:pPr>
        <w:spacing w:line="276" w:lineRule="auto"/>
        <w:jc w:val="both"/>
        <w:rPr>
          <w:rFonts w:asciiTheme="minorHAnsi" w:hAnsiTheme="minorHAnsi" w:cstheme="minorHAnsi"/>
          <w:sz w:val="22"/>
          <w:szCs w:val="22"/>
          <w:shd w:val="clear" w:color="auto" w:fill="FFFFFF"/>
        </w:rPr>
      </w:pPr>
      <w:r w:rsidRPr="00DA26D4">
        <w:rPr>
          <w:rFonts w:asciiTheme="minorHAnsi" w:hAnsiTheme="minorHAnsi" w:cstheme="minorHAnsi"/>
          <w:sz w:val="22"/>
          <w:szCs w:val="22"/>
          <w:shd w:val="clear" w:color="auto" w:fill="FFFFFF"/>
        </w:rPr>
        <w:t xml:space="preserve">5)  </w:t>
      </w:r>
      <w:r w:rsidR="006B4A53" w:rsidRPr="00DA26D4">
        <w:rPr>
          <w:rFonts w:asciiTheme="minorHAnsi" w:hAnsiTheme="minorHAnsi" w:cstheme="minorHAnsi"/>
          <w:sz w:val="22"/>
          <w:szCs w:val="22"/>
        </w:rPr>
        <w:t xml:space="preserve">Πέτρος </w:t>
      </w:r>
      <w:proofErr w:type="spellStart"/>
      <w:r w:rsidR="006B4A53" w:rsidRPr="00DA26D4">
        <w:rPr>
          <w:rFonts w:asciiTheme="minorHAnsi" w:hAnsiTheme="minorHAnsi" w:cstheme="minorHAnsi"/>
          <w:sz w:val="22"/>
          <w:szCs w:val="22"/>
        </w:rPr>
        <w:t>Αρκουμάνης</w:t>
      </w:r>
      <w:proofErr w:type="spellEnd"/>
      <w:r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shd w:val="clear" w:color="auto" w:fill="FFFFFF"/>
        </w:rPr>
        <w:t xml:space="preserve">                                                                        </w:t>
      </w:r>
      <w:r w:rsidR="009E6BCA" w:rsidRPr="00DA26D4">
        <w:rPr>
          <w:rFonts w:asciiTheme="minorHAnsi" w:hAnsiTheme="minorHAnsi" w:cstheme="minorHAnsi"/>
          <w:sz w:val="22"/>
          <w:szCs w:val="22"/>
        </w:rPr>
        <w:t xml:space="preserve">αν και κλήθηκαν νόμιμα   </w:t>
      </w:r>
    </w:p>
    <w:p w:rsidR="00FF137E" w:rsidRPr="00DA26D4" w:rsidRDefault="006B4A53" w:rsidP="005C3946">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shd w:val="clear" w:color="auto" w:fill="FFFFFF"/>
        </w:rPr>
        <w:t>6)</w:t>
      </w:r>
      <w:r w:rsidR="005C3946" w:rsidRPr="00DA26D4">
        <w:rPr>
          <w:rFonts w:asciiTheme="minorHAnsi" w:hAnsiTheme="minorHAnsi" w:cstheme="minorHAnsi"/>
          <w:sz w:val="22"/>
          <w:szCs w:val="22"/>
          <w:shd w:val="clear" w:color="auto" w:fill="FFFFFF"/>
        </w:rPr>
        <w:t xml:space="preserve"> </w:t>
      </w:r>
      <w:r w:rsidRPr="00DA26D4">
        <w:rPr>
          <w:rFonts w:asciiTheme="minorHAnsi" w:hAnsiTheme="minorHAnsi" w:cstheme="minorHAnsi"/>
          <w:sz w:val="22"/>
          <w:szCs w:val="22"/>
        </w:rPr>
        <w:t>Χαράλαμπος Κατής</w:t>
      </w:r>
      <w:r w:rsidRPr="00DA26D4">
        <w:rPr>
          <w:rFonts w:asciiTheme="minorHAnsi" w:hAnsiTheme="minorHAnsi" w:cstheme="minorHAnsi"/>
          <w:kern w:val="0"/>
          <w:sz w:val="22"/>
          <w:szCs w:val="22"/>
        </w:rPr>
        <w:t xml:space="preserve">  (προσήλθε στο 6</w:t>
      </w:r>
      <w:r w:rsidRPr="00DA26D4">
        <w:rPr>
          <w:rFonts w:asciiTheme="minorHAnsi" w:hAnsiTheme="minorHAnsi" w:cstheme="minorHAnsi"/>
          <w:kern w:val="0"/>
          <w:sz w:val="22"/>
          <w:szCs w:val="22"/>
          <w:vertAlign w:val="superscript"/>
        </w:rPr>
        <w:t>ο</w:t>
      </w:r>
      <w:r w:rsidRPr="00DA26D4">
        <w:rPr>
          <w:rFonts w:asciiTheme="minorHAnsi" w:hAnsiTheme="minorHAnsi" w:cstheme="minorHAnsi"/>
          <w:kern w:val="0"/>
          <w:sz w:val="22"/>
          <w:szCs w:val="22"/>
        </w:rPr>
        <w:t xml:space="preserve"> ΘΗΔ)    </w:t>
      </w:r>
      <w:r w:rsidR="005C3946" w:rsidRPr="00DA26D4">
        <w:rPr>
          <w:rFonts w:asciiTheme="minorHAnsi" w:hAnsiTheme="minorHAnsi" w:cstheme="minorHAnsi"/>
          <w:sz w:val="22"/>
          <w:szCs w:val="22"/>
          <w:shd w:val="clear" w:color="auto" w:fill="FFFFFF"/>
        </w:rPr>
        <w:t xml:space="preserve">                                                                              </w:t>
      </w:r>
      <w:r w:rsidR="00FF137E" w:rsidRPr="00DA26D4">
        <w:rPr>
          <w:rFonts w:asciiTheme="minorHAnsi" w:hAnsiTheme="minorHAnsi" w:cstheme="minorHAnsi"/>
          <w:sz w:val="22"/>
          <w:szCs w:val="22"/>
        </w:rPr>
        <w:tab/>
      </w:r>
    </w:p>
    <w:p w:rsidR="00FF137E" w:rsidRPr="00DA26D4" w:rsidRDefault="005C3946" w:rsidP="00FF137E">
      <w:p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 </w:t>
      </w:r>
    </w:p>
    <w:p w:rsidR="00C76858" w:rsidRPr="00DA26D4" w:rsidRDefault="00C76858" w:rsidP="00C76858">
      <w:pPr>
        <w:spacing w:line="276" w:lineRule="auto"/>
        <w:jc w:val="both"/>
        <w:rPr>
          <w:rFonts w:asciiTheme="minorHAnsi" w:hAnsiTheme="minorHAnsi" w:cstheme="minorHAnsi"/>
          <w:sz w:val="22"/>
          <w:szCs w:val="22"/>
          <w:shd w:val="clear" w:color="auto" w:fill="FFFFFF"/>
        </w:rPr>
      </w:pPr>
    </w:p>
    <w:p w:rsidR="00327B44" w:rsidRPr="00DA26D4" w:rsidRDefault="002F5AE1" w:rsidP="00327B44">
      <w:pPr>
        <w:rPr>
          <w:rFonts w:asciiTheme="minorHAnsi" w:hAnsiTheme="minorHAnsi" w:cstheme="minorHAnsi"/>
          <w:b/>
          <w:smallCaps/>
          <w:sz w:val="22"/>
          <w:szCs w:val="22"/>
        </w:rPr>
      </w:pPr>
      <w:r w:rsidRPr="00DA26D4">
        <w:rPr>
          <w:rFonts w:asciiTheme="minorHAnsi" w:hAnsiTheme="minorHAnsi" w:cstheme="minorHAnsi"/>
          <w:sz w:val="22"/>
          <w:szCs w:val="22"/>
        </w:rPr>
        <w:t xml:space="preserve">Στο </w:t>
      </w:r>
      <w:r w:rsidR="00327B44" w:rsidRPr="00DA26D4">
        <w:rPr>
          <w:rFonts w:asciiTheme="minorHAnsi" w:hAnsiTheme="minorHAnsi" w:cstheme="minorHAnsi"/>
          <w:sz w:val="22"/>
          <w:szCs w:val="22"/>
        </w:rPr>
        <w:t>6</w:t>
      </w:r>
      <w:r w:rsidR="0046367C" w:rsidRPr="00DA26D4">
        <w:rPr>
          <w:rFonts w:asciiTheme="minorHAnsi" w:hAnsiTheme="minorHAnsi" w:cstheme="minorHAnsi"/>
          <w:sz w:val="22"/>
          <w:szCs w:val="22"/>
        </w:rPr>
        <w:t>ο</w:t>
      </w:r>
      <w:r w:rsidR="00987FDF" w:rsidRPr="00DA26D4">
        <w:rPr>
          <w:rFonts w:asciiTheme="minorHAnsi" w:hAnsiTheme="minorHAnsi" w:cstheme="minorHAnsi"/>
          <w:sz w:val="22"/>
          <w:szCs w:val="22"/>
        </w:rPr>
        <w:t xml:space="preserve"> </w:t>
      </w:r>
      <w:r w:rsidR="00E2720A" w:rsidRPr="00DA26D4">
        <w:rPr>
          <w:rFonts w:asciiTheme="minorHAnsi" w:hAnsiTheme="minorHAnsi" w:cstheme="minorHAnsi"/>
          <w:sz w:val="22"/>
          <w:szCs w:val="22"/>
        </w:rPr>
        <w:t xml:space="preserve">θέμα της ημερήσιας διάταξης ο </w:t>
      </w:r>
      <w:r w:rsidR="00FF76BF" w:rsidRPr="00DA26D4">
        <w:rPr>
          <w:rFonts w:asciiTheme="minorHAnsi" w:hAnsiTheme="minorHAnsi" w:cstheme="minorHAnsi"/>
          <w:sz w:val="22"/>
          <w:szCs w:val="22"/>
        </w:rPr>
        <w:t>π</w:t>
      </w:r>
      <w:r w:rsidR="00E2720A" w:rsidRPr="00DA26D4">
        <w:rPr>
          <w:rFonts w:asciiTheme="minorHAnsi" w:hAnsiTheme="minorHAnsi" w:cstheme="minorHAnsi"/>
          <w:sz w:val="22"/>
          <w:szCs w:val="22"/>
        </w:rPr>
        <w:t xml:space="preserve">ρόεδρος της Επιτροπής </w:t>
      </w:r>
      <w:r w:rsidR="00E2720A" w:rsidRPr="00DA26D4">
        <w:rPr>
          <w:rFonts w:asciiTheme="minorHAnsi" w:eastAsia="Arial" w:hAnsiTheme="minorHAnsi" w:cstheme="minorHAnsi"/>
          <w:sz w:val="22"/>
          <w:szCs w:val="22"/>
        </w:rPr>
        <w:t xml:space="preserve">έθεσε υπόψη των μελών </w:t>
      </w:r>
      <w:r w:rsidR="0004045A" w:rsidRPr="00DA26D4">
        <w:rPr>
          <w:rFonts w:asciiTheme="minorHAnsi" w:hAnsiTheme="minorHAnsi" w:cstheme="minorHAnsi"/>
          <w:sz w:val="22"/>
          <w:szCs w:val="22"/>
        </w:rPr>
        <w:t xml:space="preserve"> της, τ</w:t>
      </w:r>
      <w:r w:rsidR="00734345" w:rsidRPr="00DA26D4">
        <w:rPr>
          <w:rFonts w:asciiTheme="minorHAnsi" w:hAnsiTheme="minorHAnsi" w:cstheme="minorHAnsi"/>
          <w:sz w:val="22"/>
          <w:szCs w:val="22"/>
        </w:rPr>
        <w:t>ην</w:t>
      </w:r>
      <w:r w:rsidR="0004045A" w:rsidRPr="00DA26D4">
        <w:rPr>
          <w:rFonts w:asciiTheme="minorHAnsi" w:hAnsiTheme="minorHAnsi" w:cstheme="minorHAnsi"/>
          <w:sz w:val="22"/>
          <w:szCs w:val="22"/>
        </w:rPr>
        <w:t xml:space="preserve"> </w:t>
      </w:r>
      <w:r w:rsidR="00327B44" w:rsidRPr="00DA26D4">
        <w:rPr>
          <w:rFonts w:asciiTheme="minorHAnsi" w:hAnsiTheme="minorHAnsi" w:cstheme="minorHAnsi"/>
          <w:sz w:val="22"/>
          <w:szCs w:val="22"/>
        </w:rPr>
        <w:t xml:space="preserve">από 21/6/2023 εισήγηση του Τμήματος Δόμησης και Πολεοδομικών Εφαρμογών του Δήμου </w:t>
      </w:r>
      <w:proofErr w:type="spellStart"/>
      <w:r w:rsidR="00327B44" w:rsidRPr="00DA26D4">
        <w:rPr>
          <w:rFonts w:asciiTheme="minorHAnsi" w:hAnsiTheme="minorHAnsi" w:cstheme="minorHAnsi"/>
          <w:sz w:val="22"/>
          <w:szCs w:val="22"/>
        </w:rPr>
        <w:t>Λεβαδέων</w:t>
      </w:r>
      <w:proofErr w:type="spellEnd"/>
      <w:r w:rsidR="00327B44" w:rsidRPr="00DA26D4">
        <w:rPr>
          <w:rFonts w:asciiTheme="minorHAnsi" w:hAnsiTheme="minorHAnsi" w:cstheme="minorHAnsi"/>
          <w:sz w:val="22"/>
          <w:szCs w:val="22"/>
        </w:rPr>
        <w:t xml:space="preserve"> </w:t>
      </w:r>
      <w:r w:rsidR="006D0172" w:rsidRPr="00DA26D4">
        <w:rPr>
          <w:rFonts w:asciiTheme="minorHAnsi" w:hAnsiTheme="minorHAnsi" w:cstheme="minorHAnsi"/>
          <w:sz w:val="22"/>
          <w:szCs w:val="22"/>
        </w:rPr>
        <w:t xml:space="preserve"> </w:t>
      </w:r>
      <w:r w:rsidR="00734345" w:rsidRPr="00DA26D4">
        <w:rPr>
          <w:rFonts w:asciiTheme="minorHAnsi" w:hAnsiTheme="minorHAnsi" w:cstheme="minorHAnsi"/>
          <w:sz w:val="22"/>
          <w:szCs w:val="22"/>
        </w:rPr>
        <w:t xml:space="preserve"> η οποία έχει ως κατωτέρω:</w:t>
      </w:r>
      <w:r w:rsidR="00327B44" w:rsidRPr="00DA26D4">
        <w:rPr>
          <w:rFonts w:asciiTheme="minorHAnsi" w:hAnsiTheme="minorHAnsi" w:cstheme="minorHAnsi"/>
          <w:b/>
          <w:smallCaps/>
          <w:sz w:val="22"/>
          <w:szCs w:val="22"/>
        </w:rPr>
        <w:t xml:space="preserve"> </w:t>
      </w:r>
    </w:p>
    <w:p w:rsidR="00327B44" w:rsidRPr="00DA26D4" w:rsidRDefault="00327B44" w:rsidP="00327B44">
      <w:pPr>
        <w:rPr>
          <w:rFonts w:asciiTheme="minorHAnsi" w:hAnsiTheme="minorHAnsi" w:cstheme="minorHAnsi"/>
          <w:b/>
          <w:smallCaps/>
          <w:sz w:val="22"/>
          <w:szCs w:val="22"/>
        </w:rPr>
      </w:pPr>
    </w:p>
    <w:p w:rsidR="00743D68" w:rsidRPr="00743D68" w:rsidRDefault="00743D68" w:rsidP="00743D68">
      <w:pPr>
        <w:rPr>
          <w:rFonts w:asciiTheme="minorHAnsi" w:hAnsiTheme="minorHAnsi" w:cstheme="minorHAnsi"/>
          <w:sz w:val="22"/>
          <w:szCs w:val="22"/>
        </w:rPr>
      </w:pPr>
      <w:r w:rsidRPr="00743D68">
        <w:rPr>
          <w:rFonts w:asciiTheme="minorHAnsi" w:hAnsiTheme="minorHAnsi" w:cstheme="minorHAnsi"/>
          <w:b/>
          <w:smallCaps/>
          <w:sz w:val="22"/>
          <w:szCs w:val="22"/>
        </w:rPr>
        <w:t>ΙΣΤΟΡΙΚΟ – ΑΡΜΟΔΙΟΤΗΤΑ</w:t>
      </w:r>
    </w:p>
    <w:p w:rsidR="00743D68" w:rsidRPr="002D1E3F" w:rsidRDefault="00743D68" w:rsidP="00743D68">
      <w:pPr>
        <w:jc w:val="both"/>
        <w:rPr>
          <w:rFonts w:asciiTheme="minorHAnsi" w:hAnsiTheme="minorHAnsi" w:cstheme="minorHAnsi"/>
          <w:b/>
          <w:smallCaps/>
          <w:sz w:val="22"/>
          <w:szCs w:val="22"/>
        </w:rPr>
      </w:pPr>
    </w:p>
    <w:p w:rsidR="00743D68" w:rsidRPr="002D1E3F" w:rsidRDefault="00743D68" w:rsidP="00743D68">
      <w:pPr>
        <w:jc w:val="both"/>
        <w:rPr>
          <w:rFonts w:asciiTheme="minorHAnsi" w:hAnsiTheme="minorHAnsi" w:cstheme="minorHAnsi"/>
          <w:sz w:val="22"/>
          <w:szCs w:val="22"/>
        </w:rPr>
      </w:pPr>
      <w:r w:rsidRPr="002D1E3F">
        <w:rPr>
          <w:rFonts w:asciiTheme="minorHAnsi" w:hAnsiTheme="minorHAnsi" w:cstheme="minorHAnsi"/>
          <w:sz w:val="22"/>
          <w:szCs w:val="22"/>
        </w:rPr>
        <w:t xml:space="preserve">Πρόκειται για την ιδιοκτησία του Μιλτιάδη </w:t>
      </w:r>
      <w:proofErr w:type="spellStart"/>
      <w:r w:rsidRPr="002D1E3F">
        <w:rPr>
          <w:rFonts w:asciiTheme="minorHAnsi" w:hAnsiTheme="minorHAnsi" w:cstheme="minorHAnsi"/>
          <w:sz w:val="22"/>
          <w:szCs w:val="22"/>
        </w:rPr>
        <w:t>Σωτήρχαινα</w:t>
      </w:r>
      <w:proofErr w:type="spellEnd"/>
      <w:r w:rsidRPr="002D1E3F">
        <w:rPr>
          <w:rFonts w:asciiTheme="minorHAnsi" w:hAnsiTheme="minorHAnsi" w:cstheme="minorHAnsi"/>
          <w:sz w:val="22"/>
          <w:szCs w:val="22"/>
        </w:rPr>
        <w:t xml:space="preserve"> όσον αφορά στην Τροποποίηση ρυμοτομικού σχεδίου Λιβαδειάς στην ιδιοκτησία του που βρίσκεται στο ΟΤ 421 χώρο προβλεπόμενο σε παιδική χαρά, σε συμμόρφωση της </w:t>
      </w:r>
      <w:proofErr w:type="spellStart"/>
      <w:r w:rsidRPr="002D1E3F">
        <w:rPr>
          <w:rFonts w:asciiTheme="minorHAnsi" w:hAnsiTheme="minorHAnsi" w:cstheme="minorHAnsi"/>
          <w:sz w:val="22"/>
          <w:szCs w:val="22"/>
        </w:rPr>
        <w:t>υπ΄αριθμ</w:t>
      </w:r>
      <w:proofErr w:type="spellEnd"/>
      <w:r w:rsidRPr="002D1E3F">
        <w:rPr>
          <w:rFonts w:asciiTheme="minorHAnsi" w:hAnsiTheme="minorHAnsi" w:cstheme="minorHAnsi"/>
          <w:sz w:val="22"/>
          <w:szCs w:val="22"/>
        </w:rPr>
        <w:t xml:space="preserve">. 64/2012 Απόφασης του Διοικητικού  Πρωτοδικείου  Λιβαδειάς  </w:t>
      </w:r>
      <w:proofErr w:type="spellStart"/>
      <w:r w:rsidRPr="002D1E3F">
        <w:rPr>
          <w:rFonts w:asciiTheme="minorHAnsi" w:hAnsiTheme="minorHAnsi" w:cstheme="minorHAnsi"/>
          <w:sz w:val="22"/>
          <w:szCs w:val="22"/>
        </w:rPr>
        <w:lastRenderedPageBreak/>
        <w:t>κατ΄εφαρμογή</w:t>
      </w:r>
      <w:proofErr w:type="spellEnd"/>
      <w:r w:rsidRPr="002D1E3F">
        <w:rPr>
          <w:rFonts w:asciiTheme="minorHAnsi" w:hAnsiTheme="minorHAnsi" w:cstheme="minorHAnsi"/>
          <w:sz w:val="22"/>
          <w:szCs w:val="22"/>
        </w:rPr>
        <w:t xml:space="preserve"> των αρθρ. 88 του Ν. 4759/20 όπως αυτή έχει αποτυπωθεί στο συνημμένο τοπογραφικό διάγραμμα του Πολιτικού Μηχανικού Χαράλαμπου Σανιδά .</w:t>
      </w:r>
    </w:p>
    <w:p w:rsidR="00743D68" w:rsidRPr="002D1E3F" w:rsidRDefault="00743D68" w:rsidP="00743D68">
      <w:pPr>
        <w:jc w:val="both"/>
        <w:rPr>
          <w:rFonts w:asciiTheme="minorHAnsi" w:hAnsiTheme="minorHAnsi" w:cstheme="minorHAnsi"/>
          <w:sz w:val="22"/>
          <w:szCs w:val="22"/>
        </w:rPr>
      </w:pPr>
      <w:r w:rsidRPr="002D1E3F">
        <w:rPr>
          <w:rFonts w:asciiTheme="minorHAnsi" w:eastAsia="Times New Roman" w:hAnsiTheme="minorHAnsi" w:cstheme="minorHAnsi"/>
          <w:sz w:val="22"/>
          <w:szCs w:val="22"/>
        </w:rPr>
        <w:t xml:space="preserve">Σύμφωνα με το αρθρ.87 του Ν. 4759/20 και συγκεκριμένα την παρ. 3 </w:t>
      </w:r>
      <w:r w:rsidRPr="002D1E3F">
        <w:rPr>
          <w:rFonts w:asciiTheme="minorHAnsi" w:eastAsia="Times New Roman" w:hAnsiTheme="minorHAnsi" w:cstheme="minorHAnsi"/>
          <w:b/>
          <w:bCs/>
          <w:sz w:val="22"/>
          <w:szCs w:val="22"/>
        </w:rPr>
        <w:t>άρση ρυμοτομικής</w:t>
      </w:r>
      <w:r w:rsidRPr="002D1E3F">
        <w:rPr>
          <w:rFonts w:asciiTheme="minorHAnsi" w:eastAsia="Times New Roman" w:hAnsiTheme="minorHAnsi" w:cstheme="minorHAnsi"/>
          <w:sz w:val="22"/>
          <w:szCs w:val="22"/>
        </w:rPr>
        <w:t xml:space="preserve"> </w:t>
      </w:r>
      <w:r w:rsidRPr="002D1E3F">
        <w:rPr>
          <w:rFonts w:asciiTheme="minorHAnsi" w:eastAsia="Times New Roman" w:hAnsiTheme="minorHAnsi" w:cstheme="minorHAnsi"/>
          <w:b/>
          <w:bCs/>
          <w:sz w:val="22"/>
          <w:szCs w:val="22"/>
        </w:rPr>
        <w:t>απαλλοτρίωσης</w:t>
      </w:r>
      <w:r w:rsidRPr="002D1E3F">
        <w:rPr>
          <w:rFonts w:asciiTheme="minorHAnsi" w:eastAsia="Times New Roman" w:hAnsiTheme="minorHAnsi" w:cstheme="minorHAnsi"/>
          <w:sz w:val="22"/>
          <w:szCs w:val="22"/>
        </w:rPr>
        <w:t xml:space="preserve"> είναι η άρση ρυμοτομικού βάρους ή δέσμευσης που έχει επιβληθεί σε ένα ακίνητο και η οποία επέρχεται είτε αυτοδικαίως είτε κατόπιν δικαστικής απόφασης . </w:t>
      </w:r>
    </w:p>
    <w:p w:rsidR="00743D68" w:rsidRPr="002D1E3F" w:rsidRDefault="00743D68" w:rsidP="00743D68">
      <w:pPr>
        <w:ind w:firstLine="720"/>
        <w:jc w:val="both"/>
        <w:rPr>
          <w:rFonts w:asciiTheme="minorHAnsi" w:hAnsiTheme="minorHAnsi" w:cstheme="minorHAnsi"/>
          <w:sz w:val="22"/>
          <w:szCs w:val="22"/>
        </w:rPr>
      </w:pPr>
      <w:r w:rsidRPr="002D1E3F">
        <w:rPr>
          <w:rFonts w:asciiTheme="minorHAnsi" w:hAnsiTheme="minorHAnsi" w:cstheme="minorHAnsi"/>
          <w:sz w:val="22"/>
          <w:szCs w:val="22"/>
        </w:rPr>
        <w:t xml:space="preserve"> Στην εν λόγω ιδιοκτησία σύμφωνα με τα προσκομιζόμενα στοιχεία έχει εκδοθεί η </w:t>
      </w:r>
      <w:proofErr w:type="spellStart"/>
      <w:r w:rsidRPr="002D1E3F">
        <w:rPr>
          <w:rFonts w:asciiTheme="minorHAnsi" w:hAnsiTheme="minorHAnsi" w:cstheme="minorHAnsi"/>
          <w:sz w:val="22"/>
          <w:szCs w:val="22"/>
        </w:rPr>
        <w:t>υπ΄αριθμ</w:t>
      </w:r>
      <w:proofErr w:type="spellEnd"/>
      <w:r w:rsidRPr="002D1E3F">
        <w:rPr>
          <w:rFonts w:asciiTheme="minorHAnsi" w:hAnsiTheme="minorHAnsi" w:cstheme="minorHAnsi"/>
          <w:sz w:val="22"/>
          <w:szCs w:val="22"/>
        </w:rPr>
        <w:t xml:space="preserve">. 64/2012 Απόφαση του Διοικητικού Πρωτοδικείου Λιβαδειάς οπότε και </w:t>
      </w:r>
      <w:r w:rsidRPr="002D1E3F">
        <w:rPr>
          <w:rFonts w:asciiTheme="minorHAnsi" w:hAnsiTheme="minorHAnsi" w:cstheme="minorHAnsi"/>
          <w:color w:val="000000"/>
          <w:sz w:val="22"/>
          <w:szCs w:val="22"/>
        </w:rPr>
        <w:t xml:space="preserve">είναι πρόδηλο ότι   έχει επέλθει η άρση της ρυμοτομικής απαλλοτρίωσης. Στη συνέχεια και </w:t>
      </w:r>
      <w:proofErr w:type="spellStart"/>
      <w:r w:rsidRPr="002D1E3F">
        <w:rPr>
          <w:rFonts w:asciiTheme="minorHAnsi" w:hAnsiTheme="minorHAnsi" w:cstheme="minorHAnsi"/>
          <w:color w:val="000000"/>
          <w:sz w:val="22"/>
          <w:szCs w:val="22"/>
        </w:rPr>
        <w:t>κατ΄εφαρμογή</w:t>
      </w:r>
      <w:proofErr w:type="spellEnd"/>
      <w:r w:rsidRPr="002D1E3F">
        <w:rPr>
          <w:rFonts w:asciiTheme="minorHAnsi" w:hAnsiTheme="minorHAnsi" w:cstheme="minorHAnsi"/>
          <w:color w:val="000000"/>
          <w:sz w:val="22"/>
          <w:szCs w:val="22"/>
        </w:rPr>
        <w:t xml:space="preserve"> του αρθρ 88 του Ν.4759/20 έχουμε τα εξής</w:t>
      </w:r>
      <w:r w:rsidRPr="002D1E3F">
        <w:rPr>
          <w:rFonts w:asciiTheme="minorHAnsi" w:eastAsia="Times New Roman" w:hAnsiTheme="minorHAnsi" w:cstheme="minorHAnsi"/>
          <w:color w:val="000000"/>
          <w:sz w:val="22"/>
          <w:szCs w:val="22"/>
        </w:rPr>
        <w:t>:</w:t>
      </w:r>
    </w:p>
    <w:p w:rsidR="00743D68" w:rsidRPr="002D1E3F" w:rsidRDefault="00743D68" w:rsidP="00743D68">
      <w:pPr>
        <w:ind w:firstLine="720"/>
        <w:jc w:val="both"/>
        <w:rPr>
          <w:rFonts w:asciiTheme="minorHAnsi" w:hAnsiTheme="minorHAnsi" w:cstheme="minorHAnsi"/>
          <w:sz w:val="22"/>
          <w:szCs w:val="22"/>
        </w:rPr>
      </w:pPr>
      <w:r w:rsidRPr="002D1E3F">
        <w:rPr>
          <w:rFonts w:asciiTheme="minorHAnsi" w:eastAsia="Times New Roman" w:hAnsiTheme="minorHAnsi" w:cstheme="minorHAnsi"/>
          <w:i/>
          <w:iCs/>
          <w:sz w:val="22"/>
          <w:szCs w:val="22"/>
          <w:lang w:eastAsia="zh-CN"/>
        </w:rPr>
        <w:t>"2.Μετά από την άρση της ρυμοτομικής απαλλοτρίωσης ο ιδιοκτήτης, με αίτηση προς τον οικείο δήμο, δύναται να ζητήσει την τροποποίηση του ρυμοτομικού σχεδίου, προκειμένου η ιδιοκτησία του να καταστεί οικοδομήσιμη. Η αίτηση, στην οποία γίνεται συνοπτική περιγραφή της ρυμοτομικής απαλλοτρίωσης, πρέπει να συνοδεύεται από δικαιολογητικά που αποδεικνύουν την κυριότητα του αιτούντος επί του ακινήτου......</w:t>
      </w:r>
    </w:p>
    <w:p w:rsidR="00743D68" w:rsidRPr="002D1E3F" w:rsidRDefault="00743D68" w:rsidP="00743D68">
      <w:pPr>
        <w:ind w:firstLine="720"/>
        <w:jc w:val="both"/>
        <w:rPr>
          <w:rFonts w:asciiTheme="minorHAnsi" w:hAnsiTheme="minorHAnsi" w:cstheme="minorHAnsi"/>
          <w:sz w:val="22"/>
          <w:szCs w:val="22"/>
        </w:rPr>
      </w:pPr>
      <w:r w:rsidRPr="002D1E3F">
        <w:rPr>
          <w:rFonts w:asciiTheme="minorHAnsi" w:eastAsia="Times New Roman" w:hAnsiTheme="minorHAnsi" w:cstheme="minorHAnsi"/>
          <w:i/>
          <w:iCs/>
          <w:sz w:val="22"/>
          <w:szCs w:val="22"/>
          <w:lang w:eastAsia="zh-CN"/>
        </w:rPr>
        <w:t>3. Το οικείο Δημοτικό Συμβούλιο, εντός προθεσμίας έξι (6) μηνών από την κατάθεση της αίτησης της παρ. 2 είτε αποδέχεται την αίτηση και εκκινεί τη διαδικασία τροποποίησης του ρυμοτομικού σχ</w:t>
      </w:r>
      <w:r w:rsidRPr="002D1E3F">
        <w:rPr>
          <w:rFonts w:asciiTheme="minorHAnsi" w:hAnsiTheme="minorHAnsi" w:cstheme="minorHAnsi"/>
          <w:i/>
          <w:iCs/>
          <w:sz w:val="22"/>
          <w:szCs w:val="22"/>
        </w:rPr>
        <w:t xml:space="preserve">εδίου είτε προτείνει στον οικείο περιφερειάρχη την εκ νέου επιβολή της </w:t>
      </w:r>
      <w:proofErr w:type="spellStart"/>
      <w:r w:rsidRPr="002D1E3F">
        <w:rPr>
          <w:rFonts w:asciiTheme="minorHAnsi" w:hAnsiTheme="minorHAnsi" w:cstheme="minorHAnsi"/>
          <w:i/>
          <w:iCs/>
          <w:sz w:val="22"/>
          <w:szCs w:val="22"/>
        </w:rPr>
        <w:t>αρθείσας</w:t>
      </w:r>
      <w:proofErr w:type="spellEnd"/>
      <w:r w:rsidRPr="002D1E3F">
        <w:rPr>
          <w:rFonts w:asciiTheme="minorHAnsi" w:hAnsiTheme="minorHAnsi" w:cstheme="minorHAnsi"/>
          <w:i/>
          <w:iCs/>
          <w:sz w:val="22"/>
          <w:szCs w:val="22"/>
        </w:rPr>
        <w:t xml:space="preserve"> ρυμοτομικής απαλλοτρίωσης για τον ίδιο σκοπό ή τη μερική </w:t>
      </w:r>
      <w:proofErr w:type="spellStart"/>
      <w:r w:rsidRPr="002D1E3F">
        <w:rPr>
          <w:rFonts w:asciiTheme="minorHAnsi" w:hAnsiTheme="minorHAnsi" w:cstheme="minorHAnsi"/>
          <w:i/>
          <w:iCs/>
          <w:sz w:val="22"/>
          <w:szCs w:val="22"/>
        </w:rPr>
        <w:t>επανεπιβολή</w:t>
      </w:r>
      <w:proofErr w:type="spellEnd"/>
      <w:r w:rsidRPr="002D1E3F">
        <w:rPr>
          <w:rFonts w:asciiTheme="minorHAnsi" w:hAnsiTheme="minorHAnsi" w:cstheme="minorHAnsi"/>
          <w:i/>
          <w:iCs/>
          <w:sz w:val="22"/>
          <w:szCs w:val="22"/>
        </w:rPr>
        <w:t xml:space="preserve"> της. Η ολική ή μερική </w:t>
      </w:r>
      <w:proofErr w:type="spellStart"/>
      <w:r w:rsidRPr="002D1E3F">
        <w:rPr>
          <w:rFonts w:asciiTheme="minorHAnsi" w:hAnsiTheme="minorHAnsi" w:cstheme="minorHAnsi"/>
          <w:i/>
          <w:iCs/>
          <w:sz w:val="22"/>
          <w:szCs w:val="22"/>
        </w:rPr>
        <w:t>επανεπιβολή</w:t>
      </w:r>
      <w:proofErr w:type="spellEnd"/>
      <w:r w:rsidRPr="002D1E3F">
        <w:rPr>
          <w:rFonts w:asciiTheme="minorHAnsi" w:hAnsiTheme="minorHAnsi" w:cstheme="minorHAnsi"/>
          <w:i/>
          <w:iCs/>
          <w:sz w:val="22"/>
          <w:szCs w:val="22"/>
        </w:rPr>
        <w:t xml:space="preserve"> της ρυμοτομικής απαλλοτρίωσης είναι δυνατή μόνο, όταν συντρέχουν σωρευτικά οι ακόλουθες προϋποθέσεις:</w:t>
      </w:r>
    </w:p>
    <w:p w:rsidR="00743D68" w:rsidRPr="002D1E3F" w:rsidRDefault="00743D68" w:rsidP="00743D68">
      <w:pPr>
        <w:ind w:firstLine="720"/>
        <w:jc w:val="both"/>
        <w:rPr>
          <w:rFonts w:asciiTheme="minorHAnsi" w:hAnsiTheme="minorHAnsi" w:cstheme="minorHAnsi"/>
          <w:sz w:val="22"/>
          <w:szCs w:val="22"/>
        </w:rPr>
      </w:pPr>
      <w:r w:rsidRPr="002D1E3F">
        <w:rPr>
          <w:rFonts w:asciiTheme="minorHAnsi" w:hAnsiTheme="minorHAnsi" w:cstheme="minorHAnsi"/>
          <w:i/>
          <w:iCs/>
          <w:sz w:val="22"/>
          <w:szCs w:val="22"/>
        </w:rPr>
        <w:t>α) σοβαροί πολεοδομικοί λόγοι επιβάλλουν τη διατήρηση του ακινήτου ή μέρους αυτού ως κοινόχρηστου ή κοινωφελούς χώρου και</w:t>
      </w:r>
    </w:p>
    <w:p w:rsidR="00743D68" w:rsidRPr="002D1E3F" w:rsidRDefault="00743D68" w:rsidP="00743D68">
      <w:pPr>
        <w:ind w:firstLine="720"/>
        <w:jc w:val="both"/>
        <w:rPr>
          <w:rFonts w:asciiTheme="minorHAnsi" w:hAnsiTheme="minorHAnsi" w:cstheme="minorHAnsi"/>
          <w:sz w:val="22"/>
          <w:szCs w:val="22"/>
        </w:rPr>
      </w:pPr>
      <w:r w:rsidRPr="002D1E3F">
        <w:rPr>
          <w:rFonts w:asciiTheme="minorHAnsi" w:hAnsiTheme="minorHAnsi" w:cstheme="minorHAnsi"/>
          <w:i/>
          <w:iCs/>
          <w:sz w:val="22"/>
          <w:szCs w:val="22"/>
        </w:rPr>
        <w:t xml:space="preserve">β) ο οικείος δήμος διαθέτει την οικονομική δυνατότητα για την άμεση καταβολή της προσήκουσας αποζημίωσης στους δικαιούχους, που αποδεικνύεται με την εγγραφή της προσήκουσας αποζημίωσης σε ειδικό κωδικό στον προϋπολογισμό του οικείου δήμου. Ως προσήκουσα αποζημίωση ορίζεται, η υπολογιζόμενη με βάση το σύστημα αντικειμενικών αξιών του Υπουργείου Οικονομικών κατά το ημερολογιακό έτος υποβολής της αίτησης. Η σχετική εγγραφή δαπάνης στον προϋπολογισμό του οικείου δήμου γίνεται ταυτοχρόνως με εγγραφή ισόποσου εσόδου από χρηματοδότηση προερχόμενη από το Πράσινο Ταμείο, εφόσον αυτή έχει εγκριθεί εντός της προθεσμίας της παρούσας....Εναλλακτικά, το Δημοτικό Συμβούλιο μπορεί, σταθμίζοντας τις πολεοδομικές ανάγκες και τις οικονομικές δυνατότητες του δήμου, είτε να προτείνει τη μερική </w:t>
      </w:r>
      <w:proofErr w:type="spellStart"/>
      <w:r w:rsidRPr="002D1E3F">
        <w:rPr>
          <w:rFonts w:asciiTheme="minorHAnsi" w:hAnsiTheme="minorHAnsi" w:cstheme="minorHAnsi"/>
          <w:i/>
          <w:iCs/>
          <w:sz w:val="22"/>
          <w:szCs w:val="22"/>
        </w:rPr>
        <w:t>επανεπιβολή</w:t>
      </w:r>
      <w:proofErr w:type="spellEnd"/>
      <w:r w:rsidRPr="002D1E3F">
        <w:rPr>
          <w:rFonts w:asciiTheme="minorHAnsi" w:hAnsiTheme="minorHAnsi" w:cstheme="minorHAnsi"/>
          <w:i/>
          <w:iCs/>
          <w:sz w:val="22"/>
          <w:szCs w:val="22"/>
        </w:rPr>
        <w:t xml:space="preserve"> της </w:t>
      </w:r>
      <w:proofErr w:type="spellStart"/>
      <w:r w:rsidRPr="002D1E3F">
        <w:rPr>
          <w:rFonts w:asciiTheme="minorHAnsi" w:hAnsiTheme="minorHAnsi" w:cstheme="minorHAnsi"/>
          <w:i/>
          <w:iCs/>
          <w:sz w:val="22"/>
          <w:szCs w:val="22"/>
        </w:rPr>
        <w:t>αρθείσας</w:t>
      </w:r>
      <w:proofErr w:type="spellEnd"/>
      <w:r w:rsidRPr="002D1E3F">
        <w:rPr>
          <w:rFonts w:asciiTheme="minorHAnsi" w:hAnsiTheme="minorHAnsi" w:cstheme="minorHAnsi"/>
          <w:i/>
          <w:iCs/>
          <w:sz w:val="22"/>
          <w:szCs w:val="22"/>
        </w:rPr>
        <w:t xml:space="preserve"> απαλλοτρίωσης είτε να αποφασίσει την τροποποίηση του ρυμοτομικού σχεδίου, σύμφωνα με την αίτηση του ιδιοκτήτη. Το Δημοτικό Συμβούλιο έχει τη δυνατότητα να προτείνει την τροποποίηση του ρυμοτομικού σχεδίου μετά από αυτοδίκαιη άρση της ρυμοτομικής απαλλοτρίωσης ακόμη κι εάν, δεν έχει προηγηθεί αίτηση του ιδιοκτήτη του ακινήτου, όταν κρίνει ότι δεν συντρέχουν σοβαροί πολεοδομικοί λόγοι, που επιβάλλουν τη διατήρηση του ακινήτου ή μέρους αυτού ως κοινόχρηστου ή κοινωφελούς χώρου.</w:t>
      </w:r>
      <w:r w:rsidRPr="002D1E3F">
        <w:rPr>
          <w:rFonts w:asciiTheme="minorHAnsi" w:eastAsia="Times New Roman" w:hAnsiTheme="minorHAnsi" w:cstheme="minorHAnsi"/>
          <w:i/>
          <w:iCs/>
          <w:sz w:val="22"/>
          <w:szCs w:val="22"/>
        </w:rPr>
        <w:t>"</w:t>
      </w:r>
    </w:p>
    <w:p w:rsidR="00743D68" w:rsidRPr="002D1E3F" w:rsidRDefault="00743D68" w:rsidP="00743D68">
      <w:pPr>
        <w:ind w:firstLine="720"/>
        <w:jc w:val="both"/>
        <w:rPr>
          <w:rFonts w:asciiTheme="minorHAnsi" w:hAnsiTheme="minorHAnsi" w:cstheme="minorHAnsi"/>
          <w:sz w:val="22"/>
          <w:szCs w:val="22"/>
        </w:rPr>
      </w:pPr>
    </w:p>
    <w:p w:rsidR="00276CB2" w:rsidRDefault="00743D68" w:rsidP="00743D68">
      <w:pPr>
        <w:jc w:val="both"/>
        <w:rPr>
          <w:rFonts w:asciiTheme="minorHAnsi" w:hAnsiTheme="minorHAnsi" w:cstheme="minorHAnsi"/>
          <w:sz w:val="22"/>
          <w:szCs w:val="22"/>
        </w:rPr>
      </w:pPr>
      <w:r w:rsidRPr="002D1E3F">
        <w:rPr>
          <w:rFonts w:asciiTheme="minorHAnsi" w:eastAsia="Times New Roman" w:hAnsiTheme="minorHAnsi" w:cstheme="minorHAnsi"/>
          <w:sz w:val="22"/>
          <w:szCs w:val="22"/>
        </w:rPr>
        <w:t xml:space="preserve">Κατόπιν των ανωτέρω και ύστερα από την άπρακτη παρέλευση του εύλογου χρονικού διαστήματος στο υπ΄αριθμ.994/20-10-2022 έγγραφο της Υπηρεσίας μας προς την Οικονομική Υπηρεσία του Δήμου </w:t>
      </w:r>
      <w:proofErr w:type="spellStart"/>
      <w:r w:rsidRPr="002D1E3F">
        <w:rPr>
          <w:rFonts w:asciiTheme="minorHAnsi" w:eastAsia="Times New Roman" w:hAnsiTheme="minorHAnsi" w:cstheme="minorHAnsi"/>
          <w:sz w:val="22"/>
          <w:szCs w:val="22"/>
        </w:rPr>
        <w:t>Λεβαδέων</w:t>
      </w:r>
      <w:proofErr w:type="spellEnd"/>
      <w:r w:rsidRPr="002D1E3F">
        <w:rPr>
          <w:rFonts w:asciiTheme="minorHAnsi" w:eastAsia="Times New Roman" w:hAnsiTheme="minorHAnsi" w:cstheme="minorHAnsi"/>
          <w:sz w:val="22"/>
          <w:szCs w:val="22"/>
        </w:rPr>
        <w:t xml:space="preserve"> - με το οποίο ζητούσαμε την</w:t>
      </w:r>
      <w:r w:rsidRPr="002D1E3F">
        <w:rPr>
          <w:rFonts w:asciiTheme="minorHAnsi" w:hAnsiTheme="minorHAnsi" w:cstheme="minorHAnsi"/>
          <w:sz w:val="22"/>
          <w:szCs w:val="22"/>
        </w:rPr>
        <w:t xml:space="preserve"> οικονομική δυνατότητα του Δήμου μας για την άμεση καταβολή της προσήκουσας αποζημίωσης στον δικαιούχο στην περίπτωση της εκ νέου επιβολής της </w:t>
      </w:r>
      <w:proofErr w:type="spellStart"/>
      <w:r w:rsidRPr="002D1E3F">
        <w:rPr>
          <w:rFonts w:asciiTheme="minorHAnsi" w:hAnsiTheme="minorHAnsi" w:cstheme="minorHAnsi"/>
          <w:sz w:val="22"/>
          <w:szCs w:val="22"/>
        </w:rPr>
        <w:t>αρθείσας</w:t>
      </w:r>
      <w:proofErr w:type="spellEnd"/>
      <w:r w:rsidRPr="002D1E3F">
        <w:rPr>
          <w:rFonts w:asciiTheme="minorHAnsi" w:hAnsiTheme="minorHAnsi" w:cstheme="minorHAnsi"/>
          <w:sz w:val="22"/>
          <w:szCs w:val="22"/>
        </w:rPr>
        <w:t xml:space="preserve"> ρυμοτομικής απαλλοτρίωσης, με εγγραφή της  σε ειδικό κωδικό στον προϋπολογισμό του Δήμου, αποζημίωση της οποίας το ύψος εκτιμάται ότι ανέρχεται στις</w:t>
      </w:r>
      <w:r w:rsidRPr="002D1E3F">
        <w:rPr>
          <w:rFonts w:asciiTheme="minorHAnsi" w:hAnsiTheme="minorHAnsi" w:cstheme="minorHAnsi"/>
          <w:b/>
          <w:bCs/>
          <w:sz w:val="22"/>
          <w:szCs w:val="22"/>
        </w:rPr>
        <w:t xml:space="preserve"> 84.720ευρώ</w:t>
      </w:r>
      <w:r w:rsidRPr="002D1E3F">
        <w:rPr>
          <w:rFonts w:asciiTheme="minorHAnsi" w:hAnsiTheme="minorHAnsi" w:cstheme="minorHAnsi"/>
          <w:sz w:val="22"/>
          <w:szCs w:val="22"/>
        </w:rPr>
        <w:t xml:space="preserve"> (υπολογισμένη σύμφωνα με το σύστημα αντικειμενικών αξιών) για επιφάνεια προς απαλλοτρίωση </w:t>
      </w:r>
      <w:proofErr w:type="spellStart"/>
      <w:r w:rsidRPr="002D1E3F">
        <w:rPr>
          <w:rFonts w:asciiTheme="minorHAnsi" w:hAnsiTheme="minorHAnsi" w:cstheme="minorHAnsi"/>
          <w:sz w:val="22"/>
          <w:szCs w:val="22"/>
        </w:rPr>
        <w:t>Εαπαλλοτρ</w:t>
      </w:r>
      <w:proofErr w:type="spellEnd"/>
      <w:r w:rsidRPr="002D1E3F">
        <w:rPr>
          <w:rFonts w:asciiTheme="minorHAnsi" w:hAnsiTheme="minorHAnsi" w:cstheme="minorHAnsi"/>
          <w:sz w:val="22"/>
          <w:szCs w:val="22"/>
        </w:rPr>
        <w:t>.= 735,88τμ -προωθούμε την εν λόγω υπόθεση στο οικείο Δημοτικό Συμβούλιο προκειμένου να λάβει γνώση των διαλαμβανομένων και να αποδεχτεί ή όχι την αίτηση του ενδιαφερόμενου για τροποποίηση</w:t>
      </w:r>
      <w:r>
        <w:rPr>
          <w:rFonts w:asciiTheme="minorHAnsi" w:hAnsiTheme="minorHAnsi" w:cstheme="minorHAnsi"/>
          <w:sz w:val="22"/>
          <w:szCs w:val="22"/>
        </w:rPr>
        <w:t>.</w:t>
      </w:r>
    </w:p>
    <w:p w:rsidR="00BF5DE3" w:rsidRPr="005B4EAA" w:rsidRDefault="00BF5DE3" w:rsidP="00BF5DE3">
      <w:pPr>
        <w:jc w:val="both"/>
        <w:rPr>
          <w:rFonts w:asciiTheme="minorHAnsi" w:hAnsiTheme="minorHAnsi" w:cstheme="minorHAnsi"/>
          <w:sz w:val="22"/>
          <w:szCs w:val="22"/>
        </w:rPr>
      </w:pPr>
      <w:r w:rsidRPr="005B4EAA">
        <w:rPr>
          <w:rFonts w:asciiTheme="minorHAnsi" w:hAnsiTheme="minorHAnsi" w:cstheme="minorHAnsi"/>
          <w:b/>
          <w:sz w:val="22"/>
          <w:szCs w:val="22"/>
        </w:rPr>
        <w:t xml:space="preserve">ΕΙΣΗΓΗΣΗ: </w:t>
      </w:r>
    </w:p>
    <w:p w:rsidR="00743D68" w:rsidRDefault="00BF5DE3" w:rsidP="00BF5DE3">
      <w:pPr>
        <w:jc w:val="both"/>
        <w:rPr>
          <w:rFonts w:asciiTheme="minorHAnsi" w:eastAsia="Times New Roman" w:hAnsiTheme="minorHAnsi" w:cstheme="minorHAnsi"/>
          <w:sz w:val="22"/>
          <w:szCs w:val="22"/>
          <w:lang w:eastAsia="zh-CN"/>
        </w:rPr>
      </w:pPr>
      <w:r w:rsidRPr="005B4EAA">
        <w:rPr>
          <w:rFonts w:asciiTheme="minorHAnsi" w:hAnsiTheme="minorHAnsi" w:cstheme="minorHAnsi"/>
          <w:sz w:val="22"/>
          <w:szCs w:val="22"/>
        </w:rPr>
        <w:t xml:space="preserve">Η άποψη της υπηρεσίας μας είναι,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Μία από τις βασικότερες των προϋποθέσεων αυτών, αν όχι η βασικότερη, είναι η πρόβλεψη και η εξασφάλιση σε ικανοποιητικό βαθμό κοινόχρηστων και κοινωφελών χώρων με προτεραιότητα βέβαια στους χώρους πρασίνου. Την ίδια βέβαια άποψη είχε και η Βουλή των Ελλήνων και για το λόγο αυτό με το άρθρο 29 παρ.4 </w:t>
      </w:r>
      <w:proofErr w:type="spellStart"/>
      <w:r w:rsidRPr="005B4EAA">
        <w:rPr>
          <w:rFonts w:asciiTheme="minorHAnsi" w:hAnsiTheme="minorHAnsi" w:cstheme="minorHAnsi"/>
          <w:sz w:val="22"/>
          <w:szCs w:val="22"/>
        </w:rPr>
        <w:t>εδ</w:t>
      </w:r>
      <w:proofErr w:type="spellEnd"/>
      <w:r w:rsidRPr="005B4EAA">
        <w:rPr>
          <w:rFonts w:asciiTheme="minorHAnsi" w:hAnsiTheme="minorHAnsi" w:cstheme="minorHAnsi"/>
          <w:sz w:val="22"/>
          <w:szCs w:val="22"/>
        </w:rPr>
        <w:t xml:space="preserve">. </w:t>
      </w:r>
      <w:proofErr w:type="spellStart"/>
      <w:r w:rsidRPr="005B4EAA">
        <w:rPr>
          <w:rFonts w:asciiTheme="minorHAnsi" w:hAnsiTheme="minorHAnsi" w:cstheme="minorHAnsi"/>
          <w:sz w:val="22"/>
          <w:szCs w:val="22"/>
        </w:rPr>
        <w:t>α΄</w:t>
      </w:r>
      <w:proofErr w:type="spellEnd"/>
      <w:r w:rsidRPr="005B4EAA">
        <w:rPr>
          <w:rFonts w:asciiTheme="minorHAnsi" w:hAnsiTheme="minorHAnsi" w:cstheme="minorHAnsi"/>
          <w:sz w:val="22"/>
          <w:szCs w:val="22"/>
        </w:rPr>
        <w:t xml:space="preserve"> του νόμου Ν.2831/2000, όπως αυτό αντικαταστάθηκε από το άρθρο 10 παρ. 1 του νόμου Ν.3044/2002, απαγόρευσε την </w:t>
      </w:r>
      <w:r w:rsidRPr="005B4EAA">
        <w:rPr>
          <w:rFonts w:asciiTheme="minorHAnsi" w:hAnsiTheme="minorHAnsi" w:cstheme="minorHAnsi"/>
          <w:bCs/>
          <w:sz w:val="22"/>
          <w:szCs w:val="22"/>
        </w:rPr>
        <w:t>μείωση</w:t>
      </w:r>
      <w:r w:rsidRPr="005B4EAA">
        <w:rPr>
          <w:rFonts w:asciiTheme="minorHAnsi" w:hAnsiTheme="minorHAnsi" w:cstheme="minorHAnsi"/>
          <w:b/>
          <w:bCs/>
          <w:sz w:val="22"/>
          <w:szCs w:val="22"/>
        </w:rPr>
        <w:t xml:space="preserve"> </w:t>
      </w:r>
      <w:r w:rsidRPr="005B4EAA">
        <w:rPr>
          <w:rFonts w:asciiTheme="minorHAnsi" w:hAnsiTheme="minorHAnsi" w:cstheme="minorHAnsi"/>
          <w:sz w:val="22"/>
          <w:szCs w:val="22"/>
        </w:rPr>
        <w:t xml:space="preserve">των κοινοχρήστων και κοινωφελών χώρων κατά τις οποίες </w:t>
      </w:r>
      <w:r w:rsidRPr="005B4EAA">
        <w:rPr>
          <w:rFonts w:asciiTheme="minorHAnsi" w:hAnsiTheme="minorHAnsi" w:cstheme="minorHAnsi"/>
          <w:sz w:val="22"/>
          <w:szCs w:val="22"/>
        </w:rPr>
        <w:lastRenderedPageBreak/>
        <w:t xml:space="preserve">τροποποιήσεις των ρυμοτομικών σχεδίων των πόλεων και κωμοπόλεων της Χώρας , ωστόσο από τη στιγμή που η Οικονομική Υπηρεσία του Δήμου μας αδυνατεί να τεκμηριώσει </w:t>
      </w:r>
      <w:r w:rsidRPr="005B4EAA">
        <w:rPr>
          <w:rFonts w:asciiTheme="minorHAnsi" w:eastAsia="Times New Roman" w:hAnsiTheme="minorHAnsi" w:cstheme="minorHAnsi"/>
          <w:sz w:val="22"/>
          <w:szCs w:val="22"/>
          <w:lang w:eastAsia="zh-CN"/>
        </w:rPr>
        <w:t>την</w:t>
      </w:r>
      <w:r w:rsidRPr="005B4EAA">
        <w:rPr>
          <w:rFonts w:asciiTheme="minorHAnsi" w:eastAsia="Times New Roman" w:hAnsiTheme="minorHAnsi" w:cstheme="minorHAnsi"/>
          <w:i/>
          <w:iCs/>
          <w:sz w:val="22"/>
          <w:szCs w:val="22"/>
          <w:lang w:eastAsia="zh-CN"/>
        </w:rPr>
        <w:t xml:space="preserve"> </w:t>
      </w:r>
      <w:r w:rsidRPr="005B4EAA">
        <w:rPr>
          <w:rFonts w:asciiTheme="minorHAnsi" w:eastAsia="Times New Roman" w:hAnsiTheme="minorHAnsi" w:cstheme="minorHAnsi"/>
          <w:sz w:val="22"/>
          <w:szCs w:val="22"/>
          <w:lang w:eastAsia="zh-CN"/>
        </w:rPr>
        <w:t xml:space="preserve">οικονομική δυνατότητα του για την άμεση καταβολή της προσήκουσας αποζημίωσης στους δικαιούχους είναι προφανές ότι θα πρέπει ο Δήμος με τη σειρά του να οδηγηθεί στην αποδοχή της υπό συζήτηση αίτησης και να εκκινήσει τη διαδικασία τροποποίησης  προωθώντας την αίτηση στην Τεχνική Υπηρεσία του Δήμου προκειμένου να συντάξει τοπογραφικό διάγραμμα εξαρτημένο στο σύστημα συντεταγμένων ΕΓΣΑ 87, στο οποίο αποτυπώνονται τα όρια της ιδιοκτησίας που βρίσκεται υπό ρυμοτομική απαλλοτρίωση και οριοθετημένα ή μη </w:t>
      </w:r>
      <w:proofErr w:type="spellStart"/>
      <w:r w:rsidRPr="005B4EAA">
        <w:rPr>
          <w:rFonts w:asciiTheme="minorHAnsi" w:eastAsia="Times New Roman" w:hAnsiTheme="minorHAnsi" w:cstheme="minorHAnsi"/>
          <w:sz w:val="22"/>
          <w:szCs w:val="22"/>
          <w:lang w:eastAsia="zh-CN"/>
        </w:rPr>
        <w:t>υδατορέματα</w:t>
      </w:r>
      <w:proofErr w:type="spellEnd"/>
      <w:r w:rsidRPr="005B4EAA">
        <w:rPr>
          <w:rFonts w:asciiTheme="minorHAnsi" w:eastAsia="Times New Roman" w:hAnsiTheme="minorHAnsi" w:cstheme="minorHAnsi"/>
          <w:sz w:val="22"/>
          <w:szCs w:val="22"/>
          <w:lang w:eastAsia="zh-CN"/>
        </w:rPr>
        <w:t xml:space="preserve">, εγκεκριμένοι αρχαιολογικοί χώροι, οριογραμμές αιγιαλού, παραλίας, παλαιού αιγιαλού, όχθης, παρόχθιας ζώνης και παλαιάς όχθης και δουλείες διέλευσης εναέριων γραμμών υψηλής τάσης ΔΕΗ ή αγωγού φυσικού αερίου και όλα τα απαραίτητα στοιχεία και τις προδιαγραφές των διαγραμμάτων της τροποποίησης ρυμοτομικών σχεδίων, καθώς και την πρόταση τροποποίησης του εγκεκριμένου ρυμοτομικού σχεδίου, προκειμένου το ακίνητο να καταστεί οικοδομήσιμο. Εάν προκύπτει η ύπαρξη μη οριοθετημένου </w:t>
      </w:r>
      <w:proofErr w:type="spellStart"/>
      <w:r w:rsidRPr="005B4EAA">
        <w:rPr>
          <w:rFonts w:asciiTheme="minorHAnsi" w:eastAsia="Times New Roman" w:hAnsiTheme="minorHAnsi" w:cstheme="minorHAnsi"/>
          <w:sz w:val="22"/>
          <w:szCs w:val="22"/>
          <w:lang w:eastAsia="zh-CN"/>
        </w:rPr>
        <w:t>υδατορέματος</w:t>
      </w:r>
      <w:proofErr w:type="spellEnd"/>
      <w:r w:rsidRPr="005B4EAA">
        <w:rPr>
          <w:rFonts w:asciiTheme="minorHAnsi" w:eastAsia="Times New Roman" w:hAnsiTheme="minorHAnsi" w:cstheme="minorHAnsi"/>
          <w:sz w:val="22"/>
          <w:szCs w:val="22"/>
          <w:lang w:eastAsia="zh-CN"/>
        </w:rPr>
        <w:t xml:space="preserve">, το διάγραμμα συνοδεύεται από πρόταση καθορισμού οριογραμμών </w:t>
      </w:r>
      <w:proofErr w:type="spellStart"/>
      <w:r w:rsidRPr="005B4EAA">
        <w:rPr>
          <w:rFonts w:asciiTheme="minorHAnsi" w:eastAsia="Times New Roman" w:hAnsiTheme="minorHAnsi" w:cstheme="minorHAnsi"/>
          <w:sz w:val="22"/>
          <w:szCs w:val="22"/>
          <w:lang w:eastAsia="zh-CN"/>
        </w:rPr>
        <w:t>υδατορεμάτων</w:t>
      </w:r>
      <w:proofErr w:type="spellEnd"/>
      <w:r w:rsidRPr="005B4EAA">
        <w:rPr>
          <w:rFonts w:asciiTheme="minorHAnsi" w:eastAsia="Times New Roman" w:hAnsiTheme="minorHAnsi" w:cstheme="minorHAnsi"/>
          <w:sz w:val="22"/>
          <w:szCs w:val="22"/>
          <w:lang w:eastAsia="zh-CN"/>
        </w:rPr>
        <w:t>, σύμφωνα με το Ν</w:t>
      </w:r>
      <w:hyperlink r:id="rId8" w:anchor="_blank" w:history="1">
        <w:r w:rsidRPr="005B4EAA">
          <w:rPr>
            <w:rStyle w:val="-"/>
            <w:rFonts w:asciiTheme="minorHAnsi" w:eastAsia="Times New Roman" w:hAnsiTheme="minorHAnsi" w:cstheme="minorHAnsi"/>
            <w:sz w:val="22"/>
            <w:szCs w:val="22"/>
            <w:lang w:eastAsia="zh-CN"/>
          </w:rPr>
          <w:t>. 4258/2014</w:t>
        </w:r>
      </w:hyperlink>
      <w:r w:rsidRPr="005B4EAA">
        <w:rPr>
          <w:rFonts w:asciiTheme="minorHAnsi" w:eastAsia="Times New Roman" w:hAnsiTheme="minorHAnsi" w:cstheme="minorHAnsi"/>
          <w:sz w:val="22"/>
          <w:szCs w:val="22"/>
          <w:lang w:eastAsia="zh-CN"/>
        </w:rPr>
        <w:t xml:space="preserve">  σύμφωνα με το αρθρ 90 του Ν. 4759/20 και στη συνέχεια </w:t>
      </w:r>
      <w:proofErr w:type="spellStart"/>
      <w:r w:rsidRPr="005B4EAA">
        <w:rPr>
          <w:rFonts w:asciiTheme="minorHAnsi" w:eastAsia="Times New Roman" w:hAnsiTheme="minorHAnsi" w:cstheme="minorHAnsi"/>
          <w:sz w:val="22"/>
          <w:szCs w:val="22"/>
          <w:lang w:eastAsia="zh-CN"/>
        </w:rPr>
        <w:t>κατ΄εφαρμογή</w:t>
      </w:r>
      <w:proofErr w:type="spellEnd"/>
      <w:r w:rsidRPr="005B4EAA">
        <w:rPr>
          <w:rFonts w:asciiTheme="minorHAnsi" w:eastAsia="Times New Roman" w:hAnsiTheme="minorHAnsi" w:cstheme="minorHAnsi"/>
          <w:sz w:val="22"/>
          <w:szCs w:val="22"/>
          <w:lang w:eastAsia="zh-CN"/>
        </w:rPr>
        <w:t xml:space="preserve"> του ιδίου άρθρου να διαβιβαστεί στην πολεοδομική υπηρεσία του Δήμου μας για</w:t>
      </w:r>
      <w:r>
        <w:rPr>
          <w:rFonts w:asciiTheme="minorHAnsi" w:eastAsia="Times New Roman" w:hAnsiTheme="minorHAnsi" w:cstheme="minorHAnsi"/>
          <w:sz w:val="22"/>
          <w:szCs w:val="22"/>
          <w:lang w:eastAsia="zh-CN"/>
        </w:rPr>
        <w:t xml:space="preserve"> </w:t>
      </w:r>
      <w:r w:rsidRPr="005B4EAA">
        <w:rPr>
          <w:rFonts w:asciiTheme="minorHAnsi" w:eastAsia="Times New Roman" w:hAnsiTheme="minorHAnsi" w:cstheme="minorHAnsi"/>
          <w:sz w:val="22"/>
          <w:szCs w:val="22"/>
          <w:lang w:eastAsia="zh-CN"/>
        </w:rPr>
        <w:t>να θεωρηθεί  ως προς την ισχύ των αναγραφόμενων στοιχείων του ρυμοτομικού σχεδίου</w:t>
      </w:r>
      <w:r w:rsidRPr="00BF5DE3">
        <w:rPr>
          <w:rFonts w:asciiTheme="minorHAnsi" w:eastAsia="Times New Roman" w:hAnsiTheme="minorHAnsi" w:cstheme="minorHAnsi"/>
          <w:sz w:val="22"/>
          <w:szCs w:val="22"/>
          <w:lang w:eastAsia="zh-CN"/>
        </w:rPr>
        <w:t xml:space="preserve"> </w:t>
      </w:r>
      <w:r w:rsidRPr="005B4EAA">
        <w:rPr>
          <w:rFonts w:asciiTheme="minorHAnsi" w:eastAsia="Times New Roman" w:hAnsiTheme="minorHAnsi" w:cstheme="minorHAnsi"/>
          <w:sz w:val="22"/>
          <w:szCs w:val="22"/>
          <w:lang w:eastAsia="zh-CN"/>
        </w:rPr>
        <w:t>να θεωρηθεί  ως προς την ισχύ των αναγραφόμενων στοιχείων του ρυμοτομικού σχεδίου</w:t>
      </w:r>
    </w:p>
    <w:p w:rsidR="00BF5DE3" w:rsidRDefault="00BF5DE3" w:rsidP="00BF5DE3">
      <w:pPr>
        <w:jc w:val="both"/>
        <w:rPr>
          <w:rFonts w:asciiTheme="minorHAnsi" w:eastAsia="Times New Roman" w:hAnsiTheme="minorHAnsi" w:cstheme="minorHAnsi"/>
          <w:sz w:val="22"/>
          <w:szCs w:val="22"/>
          <w:lang w:eastAsia="ar-SA"/>
        </w:rPr>
      </w:pPr>
    </w:p>
    <w:p w:rsidR="00327B44" w:rsidRDefault="00DA26D4"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Λαμβάνοντας το λόγο ο δημοτικός σύμβουλος κ. </w:t>
      </w:r>
      <w:proofErr w:type="spellStart"/>
      <w:r>
        <w:rPr>
          <w:rFonts w:asciiTheme="minorHAnsi" w:eastAsia="Times New Roman" w:hAnsiTheme="minorHAnsi" w:cstheme="minorHAnsi"/>
          <w:sz w:val="22"/>
          <w:szCs w:val="22"/>
          <w:lang w:eastAsia="ar-SA"/>
        </w:rPr>
        <w:t>Αρκουμάνης</w:t>
      </w:r>
      <w:proofErr w:type="spellEnd"/>
      <w:r>
        <w:rPr>
          <w:rFonts w:asciiTheme="minorHAnsi" w:eastAsia="Times New Roman" w:hAnsiTheme="minorHAnsi" w:cstheme="minorHAnsi"/>
          <w:sz w:val="22"/>
          <w:szCs w:val="22"/>
          <w:lang w:eastAsia="ar-SA"/>
        </w:rPr>
        <w:t xml:space="preserve"> είπε ότι η απαλλοτρίωσης όπως προκύπτει έχει αρθεί αυτοδικαίως με ευθύνη των προηγούμενων Δημοτικών Αρχών </w:t>
      </w:r>
      <w:r w:rsidR="00276CB2">
        <w:rPr>
          <w:rFonts w:asciiTheme="minorHAnsi" w:eastAsia="Times New Roman" w:hAnsiTheme="minorHAnsi" w:cstheme="minorHAnsi"/>
          <w:sz w:val="22"/>
          <w:szCs w:val="22"/>
          <w:lang w:eastAsia="ar-SA"/>
        </w:rPr>
        <w:t xml:space="preserve">. </w:t>
      </w:r>
      <w:proofErr w:type="spellStart"/>
      <w:r w:rsidR="00276CB2">
        <w:rPr>
          <w:rFonts w:asciiTheme="minorHAnsi" w:eastAsia="Times New Roman" w:hAnsiTheme="minorHAnsi" w:cstheme="minorHAnsi"/>
          <w:sz w:val="22"/>
          <w:szCs w:val="22"/>
          <w:lang w:eastAsia="ar-SA"/>
        </w:rPr>
        <w:t>Αποψη</w:t>
      </w:r>
      <w:proofErr w:type="spellEnd"/>
      <w:r w:rsidR="00276CB2">
        <w:rPr>
          <w:rFonts w:asciiTheme="minorHAnsi" w:eastAsia="Times New Roman" w:hAnsiTheme="minorHAnsi" w:cstheme="minorHAnsi"/>
          <w:sz w:val="22"/>
          <w:szCs w:val="22"/>
          <w:lang w:eastAsia="ar-SA"/>
        </w:rPr>
        <w:t xml:space="preserve"> της παράταξης «ΛΑΙΚΗ ΣΥΣΠΕΙΡΩΣΗ» την οποία εκπροσωπεί και η θέση της θα διατυπωθεί εκτενώς στο Δημοτικό Συμβούλιο είναι ότι πρέπει να γίνει </w:t>
      </w:r>
      <w:proofErr w:type="spellStart"/>
      <w:r w:rsidR="00276CB2">
        <w:rPr>
          <w:rFonts w:asciiTheme="minorHAnsi" w:eastAsia="Times New Roman" w:hAnsiTheme="minorHAnsi" w:cstheme="minorHAnsi"/>
          <w:sz w:val="22"/>
          <w:szCs w:val="22"/>
          <w:lang w:eastAsia="ar-SA"/>
        </w:rPr>
        <w:t>επανυποβολή</w:t>
      </w:r>
      <w:proofErr w:type="spellEnd"/>
      <w:r w:rsidR="00276CB2">
        <w:rPr>
          <w:rFonts w:asciiTheme="minorHAnsi" w:eastAsia="Times New Roman" w:hAnsiTheme="minorHAnsi" w:cstheme="minorHAnsi"/>
          <w:sz w:val="22"/>
          <w:szCs w:val="22"/>
          <w:lang w:eastAsia="ar-SA"/>
        </w:rPr>
        <w:t xml:space="preserve"> αιτήματος για απαλλοτρίωση του συγκεκριμένου χώρου. </w:t>
      </w:r>
    </w:p>
    <w:p w:rsidR="00276CB2" w:rsidRDefault="00276CB2" w:rsidP="00327B44">
      <w:pPr>
        <w:jc w:val="both"/>
        <w:rPr>
          <w:rFonts w:asciiTheme="minorHAnsi" w:eastAsia="Times New Roman" w:hAnsiTheme="minorHAnsi" w:cstheme="minorHAnsi"/>
          <w:sz w:val="22"/>
          <w:szCs w:val="22"/>
          <w:lang w:eastAsia="ar-SA"/>
        </w:rPr>
      </w:pPr>
    </w:p>
    <w:p w:rsidR="00276CB2" w:rsidRDefault="00276CB2" w:rsidP="00327B44">
      <w:pPr>
        <w:jc w:val="both"/>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 xml:space="preserve">Απαντώντας ο Πρόεδρος της Επιτροπής – Δήμαρχος </w:t>
      </w:r>
      <w:proofErr w:type="spellStart"/>
      <w:r>
        <w:rPr>
          <w:rFonts w:asciiTheme="minorHAnsi" w:eastAsia="Times New Roman" w:hAnsiTheme="minorHAnsi" w:cstheme="minorHAnsi"/>
          <w:sz w:val="22"/>
          <w:szCs w:val="22"/>
          <w:lang w:eastAsia="ar-SA"/>
        </w:rPr>
        <w:t>Λεβαδέων</w:t>
      </w:r>
      <w:proofErr w:type="spellEnd"/>
      <w:r>
        <w:rPr>
          <w:rFonts w:asciiTheme="minorHAnsi" w:eastAsia="Times New Roman" w:hAnsiTheme="minorHAnsi" w:cstheme="minorHAnsi"/>
          <w:sz w:val="22"/>
          <w:szCs w:val="22"/>
          <w:lang w:eastAsia="ar-SA"/>
        </w:rPr>
        <w:t xml:space="preserve"> κ. Ιωάννης Δ. </w:t>
      </w:r>
      <w:proofErr w:type="spellStart"/>
      <w:r>
        <w:rPr>
          <w:rFonts w:asciiTheme="minorHAnsi" w:eastAsia="Times New Roman" w:hAnsiTheme="minorHAnsi" w:cstheme="minorHAnsi"/>
          <w:sz w:val="22"/>
          <w:szCs w:val="22"/>
          <w:lang w:eastAsia="ar-SA"/>
        </w:rPr>
        <w:t>Ταγκαλέγκας</w:t>
      </w:r>
      <w:proofErr w:type="spellEnd"/>
      <w:r>
        <w:rPr>
          <w:rFonts w:asciiTheme="minorHAnsi" w:eastAsia="Times New Roman" w:hAnsiTheme="minorHAnsi" w:cstheme="minorHAnsi"/>
          <w:sz w:val="22"/>
          <w:szCs w:val="22"/>
          <w:lang w:eastAsia="ar-SA"/>
        </w:rPr>
        <w:t xml:space="preserve"> τόνισε ότι τηρείται η νόμιμη διαδικασία γιατί δεν υπάρχει η δυνατότητα πληρωμής της αποζημίωσης και έχει παρέλθει ο χρόνος για την </w:t>
      </w:r>
      <w:proofErr w:type="spellStart"/>
      <w:r>
        <w:rPr>
          <w:rFonts w:asciiTheme="minorHAnsi" w:eastAsia="Times New Roman" w:hAnsiTheme="minorHAnsi" w:cstheme="minorHAnsi"/>
          <w:sz w:val="22"/>
          <w:szCs w:val="22"/>
          <w:lang w:eastAsia="ar-SA"/>
        </w:rPr>
        <w:t>επανυποβολή</w:t>
      </w:r>
      <w:proofErr w:type="spellEnd"/>
      <w:r>
        <w:rPr>
          <w:rFonts w:asciiTheme="minorHAnsi" w:eastAsia="Times New Roman" w:hAnsiTheme="minorHAnsi" w:cstheme="minorHAnsi"/>
          <w:sz w:val="22"/>
          <w:szCs w:val="22"/>
          <w:lang w:eastAsia="ar-SA"/>
        </w:rPr>
        <w:t xml:space="preserve"> σχετικού αιτήματος.</w:t>
      </w:r>
    </w:p>
    <w:p w:rsidR="00327B44" w:rsidRPr="00DA26D4" w:rsidRDefault="00327B44" w:rsidP="00327B44">
      <w:pPr>
        <w:spacing w:line="300" w:lineRule="auto"/>
        <w:rPr>
          <w:rFonts w:asciiTheme="minorHAnsi" w:hAnsiTheme="minorHAnsi" w:cstheme="minorHAnsi"/>
          <w:sz w:val="22"/>
          <w:szCs w:val="22"/>
        </w:rPr>
      </w:pPr>
      <w:r w:rsidRPr="00DA26D4">
        <w:rPr>
          <w:rFonts w:asciiTheme="minorHAnsi" w:hAnsiTheme="minorHAnsi" w:cstheme="minorHAnsi"/>
          <w:sz w:val="22"/>
          <w:szCs w:val="22"/>
        </w:rPr>
        <w:t>Η Επιτροπή Ποιότητας Ζωής αφού έλαβε υπόψη:</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Τις  διατάξεις των άρθρων 73 &amp; 75 (όπως αντικαταστάθηκε με το άρθρο 77 του Ν. 4555/2018,(Πρόγραμμα ΚΛΕΙΣΘΕΝΗΣ,ΦΕΚ 133/Α/2018,στο οποίο προστέθηκε εδάφιο σύμφωνα με το άρθρο 2 του Ν.4623/2019 (ΦΕΚ 134//Α/2019) του Ν.3852/2010 (Πρόγραμμα ΚΑΛΛΙΚΡΑΤΗΣ,ΦΕΚ 87/Α/2010)</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το άρθρο 10 της από 11/3/2020 Πράξης Νομοθετικού Περιεχομένου (ΦΕΚ 55/Α/2020)</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του Ν.4940/2022 (Α’ 112)</w:t>
      </w:r>
    </w:p>
    <w:p w:rsidR="00327B44" w:rsidRPr="00DA26D4" w:rsidRDefault="00327B44" w:rsidP="00327B44">
      <w:pPr>
        <w:numPr>
          <w:ilvl w:val="0"/>
          <w:numId w:val="3"/>
        </w:numPr>
        <w:spacing w:line="276" w:lineRule="auto"/>
        <w:jc w:val="both"/>
        <w:rPr>
          <w:rFonts w:asciiTheme="minorHAnsi" w:hAnsiTheme="minorHAnsi" w:cstheme="minorHAnsi"/>
          <w:sz w:val="22"/>
          <w:szCs w:val="22"/>
        </w:rPr>
      </w:pPr>
      <w:r w:rsidRPr="00DA26D4">
        <w:rPr>
          <w:rFonts w:asciiTheme="minorHAnsi" w:hAnsiTheme="minorHAnsi" w:cstheme="minorHAnsi"/>
          <w:sz w:val="22"/>
          <w:szCs w:val="22"/>
        </w:rPr>
        <w:t xml:space="preserve">Την υπ’ αριθ. 374 εγκύκλιο του Υπ. </w:t>
      </w:r>
      <w:proofErr w:type="spellStart"/>
      <w:r w:rsidRPr="00DA26D4">
        <w:rPr>
          <w:rFonts w:asciiTheme="minorHAnsi" w:hAnsiTheme="minorHAnsi" w:cstheme="minorHAnsi"/>
          <w:sz w:val="22"/>
          <w:szCs w:val="22"/>
        </w:rPr>
        <w:t>Εσ</w:t>
      </w:r>
      <w:proofErr w:type="spellEnd"/>
      <w:r w:rsidRPr="00DA26D4">
        <w:rPr>
          <w:rFonts w:asciiTheme="minorHAnsi" w:hAnsiTheme="minorHAnsi" w:cstheme="minorHAnsi"/>
          <w:sz w:val="22"/>
          <w:szCs w:val="22"/>
        </w:rPr>
        <w:t>. (ΑΔΑ ΨΜΓΓ46ΜΤΛ6-Φ75)</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Την από 21/6/2023</w:t>
      </w:r>
      <w:r w:rsidRPr="00DA26D4">
        <w:rPr>
          <w:rFonts w:asciiTheme="minorHAnsi" w:hAnsiTheme="minorHAnsi" w:cstheme="minorHAnsi"/>
          <w:color w:val="000000" w:themeColor="text1"/>
          <w:sz w:val="22"/>
          <w:szCs w:val="22"/>
        </w:rPr>
        <w:t xml:space="preserve"> </w:t>
      </w:r>
      <w:r w:rsidRPr="00DA26D4">
        <w:rPr>
          <w:rFonts w:asciiTheme="minorHAnsi" w:hAnsiTheme="minorHAnsi" w:cstheme="minorHAnsi"/>
          <w:sz w:val="22"/>
          <w:szCs w:val="22"/>
        </w:rPr>
        <w:t xml:space="preserve"> εισήγηση του Τμήματος Δόμησης και Πολεοδομικών Εφαρμογών του Δήμου </w:t>
      </w:r>
      <w:proofErr w:type="spellStart"/>
      <w:r w:rsidRPr="00DA26D4">
        <w:rPr>
          <w:rFonts w:asciiTheme="minorHAnsi" w:hAnsiTheme="minorHAnsi" w:cstheme="minorHAnsi"/>
          <w:sz w:val="22"/>
          <w:szCs w:val="22"/>
        </w:rPr>
        <w:t>Λεβαδέων</w:t>
      </w:r>
      <w:proofErr w:type="spellEnd"/>
      <w:r w:rsidRPr="00DA26D4">
        <w:rPr>
          <w:rFonts w:asciiTheme="minorHAnsi" w:hAnsiTheme="minorHAnsi" w:cstheme="minorHAnsi"/>
          <w:sz w:val="22"/>
          <w:szCs w:val="22"/>
        </w:rPr>
        <w:t xml:space="preserve"> .</w:t>
      </w:r>
    </w:p>
    <w:p w:rsidR="00327B4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w:t>
      </w:r>
      <w:proofErr w:type="spellStart"/>
      <w:r w:rsidR="00DA26D4" w:rsidRPr="00DA26D4">
        <w:rPr>
          <w:rFonts w:asciiTheme="minorHAnsi" w:hAnsiTheme="minorHAnsi" w:cstheme="minorHAnsi"/>
          <w:sz w:val="22"/>
          <w:szCs w:val="22"/>
        </w:rPr>
        <w:t>υπ΄αριθμ</w:t>
      </w:r>
      <w:proofErr w:type="spellEnd"/>
      <w:r w:rsidR="00DA26D4" w:rsidRPr="00DA26D4">
        <w:rPr>
          <w:rFonts w:asciiTheme="minorHAnsi" w:hAnsiTheme="minorHAnsi" w:cstheme="minorHAnsi"/>
          <w:sz w:val="22"/>
          <w:szCs w:val="22"/>
        </w:rPr>
        <w:t xml:space="preserve">. </w:t>
      </w:r>
      <w:r w:rsidR="00743D68">
        <w:rPr>
          <w:rFonts w:asciiTheme="minorHAnsi" w:hAnsiTheme="minorHAnsi" w:cstheme="minorHAnsi"/>
          <w:sz w:val="22"/>
          <w:szCs w:val="22"/>
        </w:rPr>
        <w:t>6</w:t>
      </w:r>
      <w:r w:rsidR="00DA26D4" w:rsidRPr="00DA26D4">
        <w:rPr>
          <w:rFonts w:asciiTheme="minorHAnsi" w:hAnsiTheme="minorHAnsi" w:cstheme="minorHAnsi"/>
          <w:sz w:val="22"/>
          <w:szCs w:val="22"/>
        </w:rPr>
        <w:t>4/20</w:t>
      </w:r>
      <w:r w:rsidR="00743D68">
        <w:rPr>
          <w:rFonts w:asciiTheme="minorHAnsi" w:hAnsiTheme="minorHAnsi" w:cstheme="minorHAnsi"/>
          <w:sz w:val="22"/>
          <w:szCs w:val="22"/>
        </w:rPr>
        <w:t>12</w:t>
      </w:r>
      <w:r w:rsidR="00DA26D4" w:rsidRPr="00DA26D4">
        <w:rPr>
          <w:rFonts w:asciiTheme="minorHAnsi" w:hAnsiTheme="minorHAnsi" w:cstheme="minorHAnsi"/>
          <w:sz w:val="22"/>
          <w:szCs w:val="22"/>
        </w:rPr>
        <w:t xml:space="preserve"> Απόφαση του Διοικητικού Πρωτοδικείου Λιβαδειάς</w:t>
      </w:r>
    </w:p>
    <w:p w:rsidR="00DC6B67" w:rsidRPr="00DA26D4" w:rsidRDefault="00DC6B67" w:rsidP="00327B44">
      <w:pPr>
        <w:pStyle w:val="aa"/>
        <w:numPr>
          <w:ilvl w:val="0"/>
          <w:numId w:val="3"/>
        </w:numPr>
        <w:spacing w:line="300" w:lineRule="auto"/>
        <w:rPr>
          <w:rFonts w:asciiTheme="minorHAnsi" w:hAnsiTheme="minorHAnsi" w:cstheme="minorHAnsi"/>
          <w:sz w:val="22"/>
          <w:szCs w:val="22"/>
        </w:rPr>
      </w:pPr>
      <w:r>
        <w:rPr>
          <w:rFonts w:asciiTheme="minorHAnsi" w:hAnsiTheme="minorHAnsi" w:cstheme="minorHAnsi"/>
          <w:sz w:val="22"/>
          <w:szCs w:val="22"/>
        </w:rPr>
        <w:t xml:space="preserve">Την υπ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31/2023 Απόφαση της Κοινότητας Λιβαδειάς</w:t>
      </w:r>
    </w:p>
    <w:p w:rsidR="00DA26D4" w:rsidRPr="00DA26D4" w:rsidRDefault="00DA26D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color w:val="000000"/>
          <w:sz w:val="22"/>
          <w:szCs w:val="22"/>
        </w:rPr>
        <w:t xml:space="preserve">Τις </w:t>
      </w:r>
      <w:proofErr w:type="spellStart"/>
      <w:r w:rsidRPr="00DA26D4">
        <w:rPr>
          <w:rFonts w:asciiTheme="minorHAnsi" w:hAnsiTheme="minorHAnsi" w:cstheme="minorHAnsi"/>
          <w:color w:val="000000"/>
          <w:sz w:val="22"/>
          <w:szCs w:val="22"/>
        </w:rPr>
        <w:t>διατ</w:t>
      </w:r>
      <w:proofErr w:type="spellEnd"/>
      <w:r w:rsidRPr="00DA26D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των </w:t>
      </w:r>
      <w:r w:rsidRPr="00DA26D4">
        <w:rPr>
          <w:rFonts w:asciiTheme="minorHAnsi" w:hAnsiTheme="minorHAnsi" w:cstheme="minorHAnsi"/>
          <w:color w:val="000000"/>
          <w:sz w:val="22"/>
          <w:szCs w:val="22"/>
        </w:rPr>
        <w:t xml:space="preserve"> αρθρ 8</w:t>
      </w:r>
      <w:r>
        <w:rPr>
          <w:rFonts w:asciiTheme="minorHAnsi" w:hAnsiTheme="minorHAnsi" w:cstheme="minorHAnsi"/>
          <w:color w:val="000000"/>
          <w:sz w:val="22"/>
          <w:szCs w:val="22"/>
        </w:rPr>
        <w:t>7-90</w:t>
      </w:r>
      <w:r w:rsidRPr="00DA26D4">
        <w:rPr>
          <w:rFonts w:asciiTheme="minorHAnsi" w:hAnsiTheme="minorHAnsi" w:cstheme="minorHAnsi"/>
          <w:color w:val="000000"/>
          <w:sz w:val="22"/>
          <w:szCs w:val="22"/>
        </w:rPr>
        <w:t xml:space="preserve"> του Ν.4759/20</w:t>
      </w:r>
      <w:r>
        <w:rPr>
          <w:rFonts w:asciiTheme="minorHAnsi" w:hAnsiTheme="minorHAnsi" w:cstheme="minorHAnsi"/>
          <w:color w:val="000000"/>
          <w:sz w:val="22"/>
          <w:szCs w:val="22"/>
        </w:rPr>
        <w:t>.</w:t>
      </w:r>
    </w:p>
    <w:p w:rsidR="00327B44" w:rsidRPr="00DA26D4" w:rsidRDefault="00327B44" w:rsidP="00327B44">
      <w:pPr>
        <w:pStyle w:val="aa"/>
        <w:numPr>
          <w:ilvl w:val="0"/>
          <w:numId w:val="3"/>
        </w:numPr>
        <w:spacing w:line="300" w:lineRule="auto"/>
        <w:rPr>
          <w:rFonts w:asciiTheme="minorHAnsi" w:hAnsiTheme="minorHAnsi" w:cstheme="minorHAnsi"/>
          <w:sz w:val="22"/>
          <w:szCs w:val="22"/>
        </w:rPr>
      </w:pPr>
      <w:r w:rsidRPr="00DA26D4">
        <w:rPr>
          <w:rFonts w:asciiTheme="minorHAnsi" w:hAnsiTheme="minorHAnsi" w:cstheme="minorHAnsi"/>
          <w:sz w:val="22"/>
          <w:szCs w:val="22"/>
        </w:rPr>
        <w:t xml:space="preserve">Την ψήφο όπως διατυπώθηκε δια ζώσης . </w:t>
      </w:r>
    </w:p>
    <w:p w:rsidR="00327B44" w:rsidRPr="00DA26D4" w:rsidRDefault="00327B44" w:rsidP="00327B44">
      <w:pPr>
        <w:pStyle w:val="aa"/>
        <w:spacing w:line="300" w:lineRule="auto"/>
        <w:rPr>
          <w:rFonts w:asciiTheme="minorHAnsi" w:hAnsiTheme="minorHAnsi" w:cstheme="minorHAnsi"/>
          <w:sz w:val="22"/>
          <w:szCs w:val="22"/>
        </w:rPr>
      </w:pPr>
    </w:p>
    <w:p w:rsidR="00327B44" w:rsidRPr="00DA26D4" w:rsidRDefault="00327B44" w:rsidP="00327B44">
      <w:pPr>
        <w:spacing w:line="300" w:lineRule="auto"/>
        <w:jc w:val="center"/>
        <w:rPr>
          <w:rFonts w:asciiTheme="minorHAnsi" w:hAnsiTheme="minorHAnsi" w:cstheme="minorHAnsi"/>
          <w:b/>
          <w:sz w:val="22"/>
          <w:szCs w:val="22"/>
        </w:rPr>
      </w:pPr>
      <w:r w:rsidRPr="00DA26D4">
        <w:rPr>
          <w:rFonts w:asciiTheme="minorHAnsi" w:hAnsiTheme="minorHAnsi" w:cstheme="minorHAnsi"/>
          <w:b/>
          <w:sz w:val="22"/>
          <w:szCs w:val="22"/>
        </w:rPr>
        <w:t>ΑΠΟΦΑΣΙΖΕΙ  ΟΜΟΦΩΝΑ</w:t>
      </w:r>
    </w:p>
    <w:p w:rsidR="00327B44" w:rsidRDefault="00327B44" w:rsidP="00327B44">
      <w:pPr>
        <w:spacing w:line="276" w:lineRule="auto"/>
        <w:rPr>
          <w:rFonts w:asciiTheme="minorHAnsi" w:hAnsiTheme="minorHAnsi" w:cstheme="minorHAnsi"/>
          <w:kern w:val="0"/>
          <w:sz w:val="22"/>
          <w:szCs w:val="22"/>
        </w:rPr>
      </w:pPr>
      <w:r w:rsidRPr="00DA26D4">
        <w:rPr>
          <w:rFonts w:asciiTheme="minorHAnsi" w:hAnsiTheme="minorHAnsi" w:cstheme="minorHAnsi"/>
          <w:b/>
          <w:sz w:val="22"/>
          <w:szCs w:val="22"/>
        </w:rPr>
        <w:t>Εισηγείται ΘΕΤΙΚΑ</w:t>
      </w:r>
      <w:r w:rsidRPr="00DA26D4">
        <w:rPr>
          <w:rFonts w:asciiTheme="minorHAnsi" w:hAnsiTheme="minorHAnsi" w:cstheme="minorHAnsi"/>
          <w:sz w:val="22"/>
          <w:szCs w:val="22"/>
        </w:rPr>
        <w:t xml:space="preserve"> στο Δημοτικό Συμβούλιο </w:t>
      </w:r>
      <w:r w:rsidRPr="00DA26D4">
        <w:rPr>
          <w:rFonts w:asciiTheme="minorHAnsi" w:hAnsiTheme="minorHAnsi" w:cstheme="minorHAnsi"/>
          <w:kern w:val="0"/>
          <w:sz w:val="22"/>
          <w:szCs w:val="22"/>
        </w:rPr>
        <w:t xml:space="preserve">για την τροποποίηση ρυμοτομικού σχεδίου Λιβαδειάς, </w:t>
      </w:r>
      <w:r w:rsidR="00276CB2">
        <w:rPr>
          <w:rFonts w:asciiTheme="minorHAnsi" w:hAnsiTheme="minorHAnsi" w:cstheme="minorHAnsi"/>
          <w:kern w:val="0"/>
          <w:sz w:val="22"/>
          <w:szCs w:val="22"/>
        </w:rPr>
        <w:t xml:space="preserve">του </w:t>
      </w:r>
      <w:r w:rsidRPr="00DA26D4">
        <w:rPr>
          <w:rFonts w:asciiTheme="minorHAnsi" w:hAnsiTheme="minorHAnsi" w:cstheme="minorHAnsi"/>
          <w:kern w:val="0"/>
          <w:sz w:val="22"/>
          <w:szCs w:val="22"/>
        </w:rPr>
        <w:t>ακ</w:t>
      </w:r>
      <w:r w:rsidR="00276CB2">
        <w:rPr>
          <w:rFonts w:asciiTheme="minorHAnsi" w:hAnsiTheme="minorHAnsi" w:cstheme="minorHAnsi"/>
          <w:kern w:val="0"/>
          <w:sz w:val="22"/>
          <w:szCs w:val="22"/>
        </w:rPr>
        <w:t>ινήτου</w:t>
      </w:r>
      <w:r w:rsidRPr="00DA26D4">
        <w:rPr>
          <w:rFonts w:asciiTheme="minorHAnsi" w:hAnsiTheme="minorHAnsi" w:cstheme="minorHAnsi"/>
          <w:kern w:val="0"/>
          <w:sz w:val="22"/>
          <w:szCs w:val="22"/>
        </w:rPr>
        <w:t xml:space="preserve"> </w:t>
      </w:r>
      <w:r w:rsidR="00DA26D4" w:rsidRPr="00DA26D4">
        <w:rPr>
          <w:rFonts w:asciiTheme="minorHAnsi" w:hAnsiTheme="minorHAnsi" w:cstheme="minorHAnsi"/>
          <w:kern w:val="0"/>
          <w:sz w:val="22"/>
          <w:szCs w:val="22"/>
        </w:rPr>
        <w:t xml:space="preserve">ιδιοκτησίας  </w:t>
      </w:r>
      <w:r w:rsidR="00743D68">
        <w:rPr>
          <w:rFonts w:asciiTheme="minorHAnsi" w:hAnsiTheme="minorHAnsi" w:cstheme="minorHAnsi"/>
          <w:sz w:val="22"/>
          <w:szCs w:val="22"/>
        </w:rPr>
        <w:t xml:space="preserve"> Μιλτιάδη </w:t>
      </w:r>
      <w:proofErr w:type="spellStart"/>
      <w:r w:rsidR="00743D68">
        <w:rPr>
          <w:rFonts w:asciiTheme="minorHAnsi" w:hAnsiTheme="minorHAnsi" w:cstheme="minorHAnsi"/>
          <w:sz w:val="22"/>
          <w:szCs w:val="22"/>
        </w:rPr>
        <w:t>Σωτήρχαινα</w:t>
      </w:r>
      <w:proofErr w:type="spellEnd"/>
      <w:r w:rsidR="00DA26D4" w:rsidRPr="00DA26D4">
        <w:rPr>
          <w:rFonts w:asciiTheme="minorHAnsi" w:hAnsiTheme="minorHAnsi" w:cstheme="minorHAnsi"/>
          <w:kern w:val="0"/>
          <w:sz w:val="22"/>
          <w:szCs w:val="22"/>
        </w:rPr>
        <w:t xml:space="preserve"> ,</w:t>
      </w:r>
      <w:r w:rsidRPr="00DA26D4">
        <w:rPr>
          <w:rFonts w:asciiTheme="minorHAnsi" w:hAnsiTheme="minorHAnsi" w:cstheme="minorHAnsi"/>
          <w:kern w:val="0"/>
          <w:sz w:val="22"/>
          <w:szCs w:val="22"/>
        </w:rPr>
        <w:t xml:space="preserve">που βρίσκεται εντός του ρυμοτομικού σχεδίου πόλεως Λιβαδειάς στο </w:t>
      </w:r>
      <w:r w:rsidR="00743D68">
        <w:rPr>
          <w:rFonts w:asciiTheme="minorHAnsi" w:hAnsiTheme="minorHAnsi" w:cstheme="minorHAnsi"/>
          <w:kern w:val="0"/>
          <w:sz w:val="22"/>
          <w:szCs w:val="22"/>
        </w:rPr>
        <w:t>ΟΤ 421</w:t>
      </w:r>
      <w:r w:rsidRPr="00DA26D4">
        <w:rPr>
          <w:rFonts w:asciiTheme="minorHAnsi" w:hAnsiTheme="minorHAnsi" w:cstheme="minorHAnsi"/>
          <w:kern w:val="0"/>
          <w:sz w:val="22"/>
          <w:szCs w:val="22"/>
        </w:rPr>
        <w:t xml:space="preserve">, </w:t>
      </w:r>
      <w:r w:rsidR="00DA26D4" w:rsidRPr="00DA26D4">
        <w:rPr>
          <w:rFonts w:asciiTheme="minorHAnsi" w:hAnsiTheme="minorHAnsi" w:cstheme="minorHAnsi"/>
          <w:kern w:val="0"/>
          <w:sz w:val="22"/>
          <w:szCs w:val="22"/>
        </w:rPr>
        <w:t>(</w:t>
      </w:r>
      <w:r w:rsidR="00DA26D4" w:rsidRPr="00DA26D4">
        <w:rPr>
          <w:rFonts w:asciiTheme="minorHAnsi" w:hAnsiTheme="minorHAnsi" w:cstheme="minorHAnsi"/>
          <w:sz w:val="22"/>
          <w:szCs w:val="22"/>
        </w:rPr>
        <w:t xml:space="preserve">χώρος προβλεπόμενος για </w:t>
      </w:r>
      <w:r w:rsidR="00743D68">
        <w:rPr>
          <w:rFonts w:asciiTheme="minorHAnsi" w:hAnsiTheme="minorHAnsi" w:cstheme="minorHAnsi"/>
          <w:sz w:val="22"/>
          <w:szCs w:val="22"/>
        </w:rPr>
        <w:t>παιδική χαρά</w:t>
      </w:r>
      <w:r w:rsidR="00DA26D4" w:rsidRPr="00DA26D4">
        <w:rPr>
          <w:rFonts w:asciiTheme="minorHAnsi" w:hAnsiTheme="minorHAnsi" w:cstheme="minorHAnsi"/>
          <w:sz w:val="22"/>
          <w:szCs w:val="22"/>
        </w:rPr>
        <w:t xml:space="preserve">), σε συμμόρφωση της </w:t>
      </w:r>
      <w:proofErr w:type="spellStart"/>
      <w:r w:rsidR="00DA26D4" w:rsidRPr="00DA26D4">
        <w:rPr>
          <w:rFonts w:asciiTheme="minorHAnsi" w:hAnsiTheme="minorHAnsi" w:cstheme="minorHAnsi"/>
          <w:sz w:val="22"/>
          <w:szCs w:val="22"/>
        </w:rPr>
        <w:t>υπ΄αριθμ</w:t>
      </w:r>
      <w:proofErr w:type="spellEnd"/>
      <w:r w:rsidR="00DA26D4" w:rsidRPr="00DA26D4">
        <w:rPr>
          <w:rFonts w:asciiTheme="minorHAnsi" w:hAnsiTheme="minorHAnsi" w:cstheme="minorHAnsi"/>
          <w:sz w:val="22"/>
          <w:szCs w:val="22"/>
        </w:rPr>
        <w:t xml:space="preserve">. </w:t>
      </w:r>
      <w:r w:rsidR="00743D68">
        <w:rPr>
          <w:rFonts w:asciiTheme="minorHAnsi" w:hAnsiTheme="minorHAnsi" w:cstheme="minorHAnsi"/>
          <w:sz w:val="22"/>
          <w:szCs w:val="22"/>
        </w:rPr>
        <w:t>64</w:t>
      </w:r>
      <w:r w:rsidR="00DA26D4" w:rsidRPr="00DA26D4">
        <w:rPr>
          <w:rFonts w:asciiTheme="minorHAnsi" w:hAnsiTheme="minorHAnsi" w:cstheme="minorHAnsi"/>
          <w:sz w:val="22"/>
          <w:szCs w:val="22"/>
        </w:rPr>
        <w:t>/20</w:t>
      </w:r>
      <w:r w:rsidR="00743D68">
        <w:rPr>
          <w:rFonts w:asciiTheme="minorHAnsi" w:hAnsiTheme="minorHAnsi" w:cstheme="minorHAnsi"/>
          <w:sz w:val="22"/>
          <w:szCs w:val="22"/>
        </w:rPr>
        <w:t>12</w:t>
      </w:r>
      <w:r w:rsidR="00DA26D4" w:rsidRPr="00DA26D4">
        <w:rPr>
          <w:rFonts w:asciiTheme="minorHAnsi" w:hAnsiTheme="minorHAnsi" w:cstheme="minorHAnsi"/>
          <w:sz w:val="22"/>
          <w:szCs w:val="22"/>
        </w:rPr>
        <w:t xml:space="preserve"> Απόφασης του Διοικητικού Πρωτοδικείου Λιβαδειάς</w:t>
      </w:r>
      <w:r w:rsidRPr="00DA26D4">
        <w:rPr>
          <w:rFonts w:asciiTheme="minorHAnsi" w:hAnsiTheme="minorHAnsi" w:cstheme="minorHAnsi"/>
          <w:kern w:val="0"/>
          <w:sz w:val="22"/>
          <w:szCs w:val="22"/>
        </w:rPr>
        <w:t xml:space="preserve">, </w:t>
      </w:r>
      <w:proofErr w:type="spellStart"/>
      <w:r w:rsidRPr="00DA26D4">
        <w:rPr>
          <w:rFonts w:asciiTheme="minorHAnsi" w:hAnsiTheme="minorHAnsi" w:cstheme="minorHAnsi"/>
          <w:kern w:val="0"/>
          <w:sz w:val="22"/>
          <w:szCs w:val="22"/>
        </w:rPr>
        <w:t>κατ΄</w:t>
      </w:r>
      <w:proofErr w:type="spellEnd"/>
      <w:r w:rsidRPr="00DA26D4">
        <w:rPr>
          <w:rFonts w:asciiTheme="minorHAnsi" w:hAnsiTheme="minorHAnsi" w:cstheme="minorHAnsi"/>
          <w:kern w:val="0"/>
          <w:sz w:val="22"/>
          <w:szCs w:val="22"/>
        </w:rPr>
        <w:t xml:space="preserve"> εφαρμογή των αρθρ. 87-90 του Ν. 4759/20</w:t>
      </w:r>
      <w:r w:rsidR="00DA26D4" w:rsidRPr="00DA26D4">
        <w:rPr>
          <w:rFonts w:asciiTheme="minorHAnsi" w:hAnsiTheme="minorHAnsi" w:cstheme="minorHAnsi"/>
          <w:kern w:val="0"/>
          <w:sz w:val="22"/>
          <w:szCs w:val="22"/>
        </w:rPr>
        <w:t>.</w:t>
      </w:r>
    </w:p>
    <w:p w:rsidR="00276CB2" w:rsidRPr="00DA26D4" w:rsidRDefault="00276CB2" w:rsidP="00327B44">
      <w:pPr>
        <w:spacing w:line="276" w:lineRule="auto"/>
        <w:rPr>
          <w:rFonts w:asciiTheme="minorHAnsi" w:hAnsiTheme="minorHAnsi" w:cstheme="minorHAnsi"/>
          <w:kern w:val="0"/>
          <w:sz w:val="22"/>
          <w:szCs w:val="22"/>
        </w:rPr>
      </w:pPr>
    </w:p>
    <w:p w:rsidR="00DA26D4" w:rsidRPr="00276CB2" w:rsidRDefault="00DA26D4" w:rsidP="00DA26D4">
      <w:pPr>
        <w:spacing w:line="300" w:lineRule="auto"/>
        <w:rPr>
          <w:rFonts w:ascii="Calibri" w:hAnsi="Calibri" w:cs="Calibri"/>
          <w:sz w:val="22"/>
          <w:szCs w:val="22"/>
        </w:rPr>
      </w:pPr>
      <w:r w:rsidRPr="00276CB2">
        <w:rPr>
          <w:rFonts w:ascii="Calibri" w:hAnsi="Calibri" w:cs="Calibri"/>
          <w:sz w:val="22"/>
          <w:szCs w:val="22"/>
        </w:rPr>
        <w:t xml:space="preserve">Η παρούσα απόφαση πήρε αριθμό  </w:t>
      </w:r>
      <w:r w:rsidR="00276CB2">
        <w:rPr>
          <w:rFonts w:ascii="Calibri" w:hAnsi="Calibri" w:cs="Calibri"/>
          <w:b/>
          <w:sz w:val="22"/>
          <w:szCs w:val="22"/>
        </w:rPr>
        <w:t>3</w:t>
      </w:r>
      <w:r w:rsidR="00743D68">
        <w:rPr>
          <w:rFonts w:ascii="Calibri" w:hAnsi="Calibri" w:cs="Calibri"/>
          <w:b/>
          <w:sz w:val="22"/>
          <w:szCs w:val="22"/>
        </w:rPr>
        <w:t>1</w:t>
      </w:r>
      <w:r w:rsidRPr="00276CB2">
        <w:rPr>
          <w:rFonts w:ascii="Calibri" w:hAnsi="Calibri" w:cs="Calibri"/>
          <w:b/>
          <w:sz w:val="22"/>
          <w:szCs w:val="22"/>
        </w:rPr>
        <w:t>/2023</w:t>
      </w:r>
    </w:p>
    <w:p w:rsidR="00DA26D4" w:rsidRPr="00276CB2" w:rsidRDefault="00DA26D4" w:rsidP="00DA26D4">
      <w:pPr>
        <w:spacing w:line="300"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bookmarkStart w:id="0" w:name="_Hlk55469971"/>
      <w:bookmarkStart w:id="1" w:name="_Hlk55469820"/>
      <w:bookmarkStart w:id="2" w:name="_Hlk55469738"/>
      <w:bookmarkEnd w:id="0"/>
      <w:bookmarkEnd w:id="1"/>
      <w:bookmarkEnd w:id="2"/>
      <w:r w:rsidRPr="00276CB2">
        <w:rPr>
          <w:rFonts w:ascii="Calibri" w:hAnsi="Calibri" w:cs="Calibri"/>
          <w:sz w:val="22"/>
          <w:szCs w:val="22"/>
        </w:rPr>
        <w:t>Ο ΠΡΟΕΔΡΟΣ ΤΗΣ Ε.ΠΟΙ.ΖΩ.</w:t>
      </w:r>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Ιωάννης Δ. </w:t>
      </w:r>
      <w:proofErr w:type="spellStart"/>
      <w:r w:rsidRPr="00276CB2">
        <w:rPr>
          <w:rFonts w:ascii="Calibri" w:hAnsi="Calibri" w:cs="Calibri"/>
          <w:sz w:val="22"/>
          <w:szCs w:val="22"/>
        </w:rPr>
        <w:t>Ταγκαλέγκας</w:t>
      </w:r>
      <w:proofErr w:type="spellEnd"/>
    </w:p>
    <w:p w:rsidR="00DA26D4" w:rsidRPr="00276CB2" w:rsidRDefault="00DA26D4" w:rsidP="00DA26D4">
      <w:pPr>
        <w:spacing w:line="276" w:lineRule="auto"/>
        <w:rPr>
          <w:rFonts w:ascii="Calibri" w:hAnsi="Calibri" w:cs="Calibri"/>
          <w:sz w:val="22"/>
          <w:szCs w:val="22"/>
        </w:rPr>
      </w:pP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  ΤΑ ΜΕΛΗ</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0032643E">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 xml:space="preserve">  </w:t>
      </w:r>
      <w:r w:rsidRPr="00276CB2">
        <w:rPr>
          <w:rFonts w:ascii="Calibri" w:hAnsi="Calibri" w:cs="Calibri"/>
          <w:sz w:val="22"/>
          <w:szCs w:val="22"/>
        </w:rPr>
        <w:t>ΠΙΣΤΟ ΑΠΟΣΠΑΣΜΑ</w:t>
      </w:r>
    </w:p>
    <w:p w:rsidR="00DA26D4" w:rsidRPr="00276CB2" w:rsidRDefault="00DA26D4" w:rsidP="00DA26D4">
      <w:pPr>
        <w:spacing w:line="276" w:lineRule="auto"/>
        <w:rPr>
          <w:rFonts w:ascii="Calibri" w:hAnsi="Calibri" w:cs="Calibri"/>
          <w:sz w:val="22"/>
          <w:szCs w:val="22"/>
        </w:rPr>
      </w:pPr>
      <w:r w:rsidRPr="00276CB2">
        <w:rPr>
          <w:rFonts w:ascii="Calibri" w:hAnsi="Calibri" w:cs="Calibri"/>
          <w:sz w:val="22"/>
          <w:szCs w:val="22"/>
        </w:rPr>
        <w:t xml:space="preserve">1) </w:t>
      </w:r>
      <w:r w:rsidRPr="00276CB2">
        <w:rPr>
          <w:rFonts w:ascii="Calibri" w:hAnsi="Calibri" w:cs="Calibri"/>
          <w:kern w:val="0"/>
          <w:sz w:val="22"/>
          <w:szCs w:val="22"/>
        </w:rPr>
        <w:t xml:space="preserve">Αθανάσιος </w:t>
      </w:r>
      <w:proofErr w:type="spellStart"/>
      <w:r w:rsidRPr="00276CB2">
        <w:rPr>
          <w:rFonts w:ascii="Calibri" w:hAnsi="Calibri" w:cs="Calibri"/>
          <w:kern w:val="0"/>
          <w:sz w:val="22"/>
          <w:szCs w:val="22"/>
        </w:rPr>
        <w:t>Καλογρηάς</w:t>
      </w:r>
      <w:proofErr w:type="spellEnd"/>
      <w:r w:rsidRPr="00276CB2">
        <w:rPr>
          <w:rFonts w:ascii="Calibri" w:hAnsi="Calibri" w:cs="Calibri"/>
          <w:sz w:val="22"/>
          <w:szCs w:val="22"/>
        </w:rPr>
        <w:t xml:space="preserve">                                                 ΛΙΒΑΔΕΙΑ 17-10-2023</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2) Ιωάννης Αποστόλου                                                       Ο ΠΡΟΕΔΡΟΣ</w:t>
      </w:r>
    </w:p>
    <w:p w:rsidR="00DA26D4" w:rsidRPr="00276CB2" w:rsidRDefault="00DA26D4" w:rsidP="00DA26D4">
      <w:pPr>
        <w:spacing w:line="276" w:lineRule="auto"/>
        <w:jc w:val="both"/>
        <w:rPr>
          <w:rFonts w:ascii="Calibri" w:hAnsi="Calibri" w:cs="Calibri"/>
          <w:sz w:val="22"/>
          <w:szCs w:val="22"/>
        </w:rPr>
      </w:pPr>
      <w:r w:rsidRPr="00276CB2">
        <w:rPr>
          <w:rFonts w:ascii="Calibri" w:hAnsi="Calibri" w:cs="Calibri"/>
          <w:sz w:val="22"/>
          <w:szCs w:val="22"/>
        </w:rPr>
        <w:t xml:space="preserve">3) </w:t>
      </w:r>
      <w:r w:rsidRPr="00276CB2">
        <w:rPr>
          <w:rFonts w:ascii="Calibri" w:hAnsi="Calibri" w:cs="Calibri"/>
          <w:sz w:val="22"/>
          <w:szCs w:val="22"/>
          <w:shd w:val="clear" w:color="auto" w:fill="FFFFFF"/>
        </w:rPr>
        <w:t xml:space="preserve">Μάριος </w:t>
      </w:r>
      <w:proofErr w:type="spellStart"/>
      <w:r w:rsidRPr="00276CB2">
        <w:rPr>
          <w:rFonts w:ascii="Calibri" w:hAnsi="Calibri" w:cs="Calibri"/>
          <w:sz w:val="22"/>
          <w:szCs w:val="22"/>
          <w:shd w:val="clear" w:color="auto" w:fill="FFFFFF"/>
        </w:rPr>
        <w:t>Σάκκος</w:t>
      </w:r>
      <w:proofErr w:type="spellEnd"/>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shd w:val="clear" w:color="auto" w:fill="FFFFFF"/>
        </w:rPr>
        <w:tab/>
      </w:r>
      <w:r w:rsidRPr="00276CB2">
        <w:rPr>
          <w:rFonts w:ascii="Calibri" w:hAnsi="Calibri" w:cs="Calibri"/>
          <w:sz w:val="22"/>
          <w:szCs w:val="22"/>
        </w:rPr>
        <w:t>ΙΩΑΝΝΗΣ Δ. ΤΑΓΚΑΛΕΓΚΑΣ</w:t>
      </w:r>
    </w:p>
    <w:p w:rsidR="00DA26D4" w:rsidRPr="00276CB2" w:rsidRDefault="00DA26D4" w:rsidP="00DA26D4">
      <w:pPr>
        <w:spacing w:line="276" w:lineRule="auto"/>
        <w:jc w:val="both"/>
        <w:rPr>
          <w:rFonts w:ascii="Calibri" w:hAnsi="Calibri" w:cs="Calibri"/>
          <w:sz w:val="22"/>
          <w:szCs w:val="22"/>
          <w:shd w:val="clear" w:color="auto" w:fill="FFFFFF"/>
        </w:rPr>
      </w:pPr>
      <w:r w:rsidRPr="00276CB2">
        <w:rPr>
          <w:rFonts w:ascii="Calibri" w:hAnsi="Calibri" w:cs="Calibri"/>
          <w:sz w:val="22"/>
          <w:szCs w:val="22"/>
        </w:rPr>
        <w:t>4)</w:t>
      </w:r>
      <w:r w:rsidRPr="00276CB2">
        <w:rPr>
          <w:rFonts w:ascii="Calibri" w:hAnsi="Calibri" w:cs="Calibri"/>
          <w:sz w:val="22"/>
          <w:szCs w:val="22"/>
          <w:shd w:val="clear" w:color="auto" w:fill="FFFFFF"/>
        </w:rPr>
        <w:t xml:space="preserve"> </w:t>
      </w:r>
      <w:proofErr w:type="spellStart"/>
      <w:r w:rsidRPr="00276CB2">
        <w:rPr>
          <w:rFonts w:ascii="Calibri" w:hAnsi="Calibri" w:cs="Calibri"/>
          <w:sz w:val="22"/>
          <w:szCs w:val="22"/>
          <w:shd w:val="clear" w:color="auto" w:fill="FFFFFF"/>
        </w:rPr>
        <w:t>Αρκουμάνης</w:t>
      </w:r>
      <w:proofErr w:type="spellEnd"/>
      <w:r w:rsidRPr="00276CB2">
        <w:rPr>
          <w:rFonts w:ascii="Calibri" w:hAnsi="Calibri" w:cs="Calibri"/>
          <w:sz w:val="22"/>
          <w:szCs w:val="22"/>
          <w:shd w:val="clear" w:color="auto" w:fill="FFFFFF"/>
        </w:rPr>
        <w:t xml:space="preserve"> Πέτρος         </w:t>
      </w:r>
      <w:r w:rsidRPr="00276CB2">
        <w:rPr>
          <w:rFonts w:ascii="Calibri" w:hAnsi="Calibri" w:cs="Calibri"/>
          <w:sz w:val="22"/>
          <w:szCs w:val="22"/>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rPr>
        <w:t xml:space="preserve">           </w:t>
      </w:r>
      <w:r w:rsidRPr="00276CB2">
        <w:rPr>
          <w:rFonts w:ascii="Calibri" w:hAnsi="Calibri" w:cs="Calibri"/>
          <w:sz w:val="22"/>
          <w:szCs w:val="22"/>
        </w:rPr>
        <w:tab/>
      </w:r>
      <w:r w:rsidRPr="00276CB2">
        <w:rPr>
          <w:rFonts w:ascii="Calibri" w:hAnsi="Calibri" w:cs="Calibri"/>
          <w:sz w:val="22"/>
          <w:szCs w:val="22"/>
        </w:rPr>
        <w:tab/>
      </w:r>
    </w:p>
    <w:p w:rsidR="00DA26D4" w:rsidRPr="00276CB2" w:rsidRDefault="00DA26D4" w:rsidP="00DA26D4">
      <w:pPr>
        <w:rPr>
          <w:sz w:val="22"/>
          <w:szCs w:val="22"/>
        </w:rPr>
      </w:pPr>
      <w:r w:rsidRPr="00276CB2">
        <w:rPr>
          <w:rFonts w:ascii="Calibri" w:hAnsi="Calibri" w:cs="Calibri"/>
          <w:sz w:val="22"/>
          <w:szCs w:val="22"/>
          <w:shd w:val="clear" w:color="auto" w:fill="FFFFFF"/>
        </w:rPr>
        <w:t>5)</w:t>
      </w:r>
      <w:r w:rsidRPr="00276CB2">
        <w:rPr>
          <w:rFonts w:ascii="Calibri" w:hAnsi="Calibri" w:cs="Calibri"/>
          <w:sz w:val="22"/>
          <w:szCs w:val="22"/>
        </w:rPr>
        <w:t xml:space="preserve"> Κατής Χαράλαμπος  </w:t>
      </w:r>
      <w:r w:rsidRPr="00276CB2">
        <w:rPr>
          <w:rFonts w:ascii="Calibri" w:hAnsi="Calibri" w:cs="Calibri"/>
          <w:sz w:val="22"/>
          <w:szCs w:val="22"/>
          <w:shd w:val="clear" w:color="auto" w:fill="FFFFFF"/>
        </w:rPr>
        <w:t xml:space="preserve"> </w:t>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r>
      <w:r w:rsidRPr="00276CB2">
        <w:rPr>
          <w:rFonts w:ascii="Calibri" w:hAnsi="Calibri" w:cs="Calibri"/>
          <w:sz w:val="22"/>
          <w:szCs w:val="22"/>
          <w:shd w:val="clear" w:color="auto" w:fill="FFFFFF"/>
        </w:rPr>
        <w:tab/>
        <w:t xml:space="preserve">              </w:t>
      </w:r>
      <w:r w:rsidRPr="00276CB2">
        <w:rPr>
          <w:rFonts w:ascii="Calibri" w:hAnsi="Calibri" w:cs="Calibri"/>
          <w:sz w:val="22"/>
          <w:szCs w:val="22"/>
        </w:rPr>
        <w:t>ΔΗΜΑΡΧΟΣ ΛΕΒΑΔΕΩΝ</w:t>
      </w:r>
    </w:p>
    <w:p w:rsidR="00395120" w:rsidRPr="00276CB2" w:rsidRDefault="00395120" w:rsidP="006B4A53">
      <w:pPr>
        <w:jc w:val="both"/>
        <w:rPr>
          <w:rFonts w:asciiTheme="minorHAnsi" w:hAnsiTheme="minorHAnsi" w:cstheme="minorHAnsi"/>
          <w:sz w:val="22"/>
          <w:szCs w:val="22"/>
        </w:rPr>
      </w:pPr>
    </w:p>
    <w:sectPr w:rsidR="00395120" w:rsidRPr="00276CB2" w:rsidSect="00BD5C0B">
      <w:footerReference w:type="default" r:id="rId9"/>
      <w:pgSz w:w="11906" w:h="16838"/>
      <w:pgMar w:top="964" w:right="1134" w:bottom="964" w:left="1134"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C2E" w:rsidRDefault="00931C2E" w:rsidP="00B84F1F">
      <w:r>
        <w:separator/>
      </w:r>
    </w:p>
  </w:endnote>
  <w:endnote w:type="continuationSeparator" w:id="0">
    <w:p w:rsidR="00931C2E" w:rsidRDefault="00931C2E" w:rsidP="00B84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1F" w:rsidRDefault="009129BA">
    <w:pPr>
      <w:pStyle w:val="ac"/>
    </w:pPr>
    <w:r>
      <w:t xml:space="preserve">           </w:t>
    </w:r>
    <w:r w:rsidR="00743D68">
      <w:t>31</w:t>
    </w:r>
    <w:r>
      <w:t>/2023 ΑΠΟΦΑΣΗ ΕΠΟΙΖΩ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C2E" w:rsidRDefault="00931C2E" w:rsidP="00B84F1F">
      <w:r>
        <w:separator/>
      </w:r>
    </w:p>
  </w:footnote>
  <w:footnote w:type="continuationSeparator" w:id="0">
    <w:p w:rsidR="00931C2E" w:rsidRDefault="00931C2E" w:rsidP="00B8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DE84028"/>
    <w:multiLevelType w:val="hybridMultilevel"/>
    <w:tmpl w:val="22C668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1638A7"/>
    <w:multiLevelType w:val="hybridMultilevel"/>
    <w:tmpl w:val="1A44E2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21658A"/>
    <w:multiLevelType w:val="hybridMultilevel"/>
    <w:tmpl w:val="7A06C15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D465061"/>
    <w:multiLevelType w:val="hybridMultilevel"/>
    <w:tmpl w:val="D894284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26123A8F"/>
    <w:multiLevelType w:val="hybridMultilevel"/>
    <w:tmpl w:val="0CA0B352"/>
    <w:lvl w:ilvl="0" w:tplc="0DA4CD50">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7E250F0"/>
    <w:multiLevelType w:val="hybridMultilevel"/>
    <w:tmpl w:val="FD1A61FA"/>
    <w:lvl w:ilvl="0" w:tplc="E99821A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9B9293B"/>
    <w:multiLevelType w:val="hybridMultilevel"/>
    <w:tmpl w:val="0B6A520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46172B55"/>
    <w:multiLevelType w:val="hybridMultilevel"/>
    <w:tmpl w:val="20B2C490"/>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684B5488"/>
    <w:multiLevelType w:val="hybridMultilevel"/>
    <w:tmpl w:val="5E928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FA97DC1"/>
    <w:multiLevelType w:val="hybridMultilevel"/>
    <w:tmpl w:val="8FAA0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8D1D2F"/>
    <w:multiLevelType w:val="hybridMultilevel"/>
    <w:tmpl w:val="9718D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5"/>
  </w:num>
  <w:num w:numId="5">
    <w:abstractNumId w:val="9"/>
  </w:num>
  <w:num w:numId="6">
    <w:abstractNumId w:val="3"/>
  </w:num>
  <w:num w:numId="7">
    <w:abstractNumId w:val="10"/>
  </w:num>
  <w:num w:numId="8">
    <w:abstractNumId w:val="13"/>
  </w:num>
  <w:num w:numId="9">
    <w:abstractNumId w:val="4"/>
  </w:num>
  <w:num w:numId="10">
    <w:abstractNumId w:val="2"/>
  </w:num>
  <w:num w:numId="11">
    <w:abstractNumId w:val="14"/>
  </w:num>
  <w:num w:numId="12">
    <w:abstractNumId w:val="11"/>
  </w:num>
  <w:num w:numId="13">
    <w:abstractNumId w:val="8"/>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0129B"/>
    <w:rsid w:val="0000233E"/>
    <w:rsid w:val="00005AB6"/>
    <w:rsid w:val="00026588"/>
    <w:rsid w:val="00027451"/>
    <w:rsid w:val="000314D1"/>
    <w:rsid w:val="000352F0"/>
    <w:rsid w:val="000359DF"/>
    <w:rsid w:val="0004045A"/>
    <w:rsid w:val="000440B4"/>
    <w:rsid w:val="00044769"/>
    <w:rsid w:val="00060FEE"/>
    <w:rsid w:val="000634A1"/>
    <w:rsid w:val="00082243"/>
    <w:rsid w:val="00085DD4"/>
    <w:rsid w:val="00091DDF"/>
    <w:rsid w:val="000931FF"/>
    <w:rsid w:val="000941C1"/>
    <w:rsid w:val="00094CFB"/>
    <w:rsid w:val="000A0CB6"/>
    <w:rsid w:val="000C5350"/>
    <w:rsid w:val="000D0E33"/>
    <w:rsid w:val="000F60E4"/>
    <w:rsid w:val="0010129B"/>
    <w:rsid w:val="00106094"/>
    <w:rsid w:val="00117E3D"/>
    <w:rsid w:val="00131769"/>
    <w:rsid w:val="001318E6"/>
    <w:rsid w:val="00145ACA"/>
    <w:rsid w:val="00155520"/>
    <w:rsid w:val="00164381"/>
    <w:rsid w:val="0017495D"/>
    <w:rsid w:val="00192823"/>
    <w:rsid w:val="00193BBC"/>
    <w:rsid w:val="001A091C"/>
    <w:rsid w:val="001A2055"/>
    <w:rsid w:val="001B6FB2"/>
    <w:rsid w:val="001C6E1A"/>
    <w:rsid w:val="001C7689"/>
    <w:rsid w:val="001D04D7"/>
    <w:rsid w:val="001D69D3"/>
    <w:rsid w:val="001D7794"/>
    <w:rsid w:val="001E289C"/>
    <w:rsid w:val="001E6AEE"/>
    <w:rsid w:val="001E7A7E"/>
    <w:rsid w:val="001E7C0C"/>
    <w:rsid w:val="001F04AA"/>
    <w:rsid w:val="001F2EFF"/>
    <w:rsid w:val="001F50BA"/>
    <w:rsid w:val="002015BE"/>
    <w:rsid w:val="0020239C"/>
    <w:rsid w:val="00203AA0"/>
    <w:rsid w:val="0020664F"/>
    <w:rsid w:val="00230335"/>
    <w:rsid w:val="002433D9"/>
    <w:rsid w:val="00254836"/>
    <w:rsid w:val="00257AE2"/>
    <w:rsid w:val="0027102F"/>
    <w:rsid w:val="00276CB2"/>
    <w:rsid w:val="00292AAC"/>
    <w:rsid w:val="002940D7"/>
    <w:rsid w:val="002946D9"/>
    <w:rsid w:val="002B6D09"/>
    <w:rsid w:val="002C754D"/>
    <w:rsid w:val="002D148D"/>
    <w:rsid w:val="002D2876"/>
    <w:rsid w:val="002F3D0C"/>
    <w:rsid w:val="002F5AE1"/>
    <w:rsid w:val="00320635"/>
    <w:rsid w:val="00321F2F"/>
    <w:rsid w:val="0032643E"/>
    <w:rsid w:val="00327B44"/>
    <w:rsid w:val="00333E9E"/>
    <w:rsid w:val="00341434"/>
    <w:rsid w:val="0034795A"/>
    <w:rsid w:val="00356A41"/>
    <w:rsid w:val="00371244"/>
    <w:rsid w:val="00372BCE"/>
    <w:rsid w:val="00382C49"/>
    <w:rsid w:val="0038394A"/>
    <w:rsid w:val="0038525F"/>
    <w:rsid w:val="00387221"/>
    <w:rsid w:val="00395120"/>
    <w:rsid w:val="00395A34"/>
    <w:rsid w:val="00396B9E"/>
    <w:rsid w:val="003A2A4F"/>
    <w:rsid w:val="003B4C87"/>
    <w:rsid w:val="003C1C2B"/>
    <w:rsid w:val="003C7C78"/>
    <w:rsid w:val="003D321F"/>
    <w:rsid w:val="003F5509"/>
    <w:rsid w:val="003F5F54"/>
    <w:rsid w:val="00411274"/>
    <w:rsid w:val="00412E7F"/>
    <w:rsid w:val="00430E51"/>
    <w:rsid w:val="00434B6D"/>
    <w:rsid w:val="00454566"/>
    <w:rsid w:val="0046367C"/>
    <w:rsid w:val="004638BA"/>
    <w:rsid w:val="004767AC"/>
    <w:rsid w:val="004838F9"/>
    <w:rsid w:val="004846CF"/>
    <w:rsid w:val="004B307B"/>
    <w:rsid w:val="004D51CC"/>
    <w:rsid w:val="00500AE6"/>
    <w:rsid w:val="005014F2"/>
    <w:rsid w:val="00504BDE"/>
    <w:rsid w:val="00522B47"/>
    <w:rsid w:val="0053550A"/>
    <w:rsid w:val="0053763E"/>
    <w:rsid w:val="00543020"/>
    <w:rsid w:val="00543467"/>
    <w:rsid w:val="00544E45"/>
    <w:rsid w:val="00545571"/>
    <w:rsid w:val="0055430C"/>
    <w:rsid w:val="0056283F"/>
    <w:rsid w:val="00580173"/>
    <w:rsid w:val="005848A5"/>
    <w:rsid w:val="00592494"/>
    <w:rsid w:val="005A1236"/>
    <w:rsid w:val="005C3729"/>
    <w:rsid w:val="005C3946"/>
    <w:rsid w:val="00602570"/>
    <w:rsid w:val="006064B4"/>
    <w:rsid w:val="006157B0"/>
    <w:rsid w:val="006165F6"/>
    <w:rsid w:val="006527D3"/>
    <w:rsid w:val="00660DF5"/>
    <w:rsid w:val="00670CB1"/>
    <w:rsid w:val="0067270A"/>
    <w:rsid w:val="00673A5D"/>
    <w:rsid w:val="00693E10"/>
    <w:rsid w:val="006B4A53"/>
    <w:rsid w:val="006B606B"/>
    <w:rsid w:val="006C567A"/>
    <w:rsid w:val="006D0172"/>
    <w:rsid w:val="006D783B"/>
    <w:rsid w:val="006E5C7F"/>
    <w:rsid w:val="006E7858"/>
    <w:rsid w:val="006F0916"/>
    <w:rsid w:val="00700888"/>
    <w:rsid w:val="0070208A"/>
    <w:rsid w:val="007205F6"/>
    <w:rsid w:val="00723702"/>
    <w:rsid w:val="007256CE"/>
    <w:rsid w:val="00734345"/>
    <w:rsid w:val="007346B0"/>
    <w:rsid w:val="00736073"/>
    <w:rsid w:val="007425EA"/>
    <w:rsid w:val="00743D68"/>
    <w:rsid w:val="00751EC8"/>
    <w:rsid w:val="007535C1"/>
    <w:rsid w:val="00755AE4"/>
    <w:rsid w:val="00760A4B"/>
    <w:rsid w:val="00773227"/>
    <w:rsid w:val="00796732"/>
    <w:rsid w:val="007A2645"/>
    <w:rsid w:val="007C45F9"/>
    <w:rsid w:val="007D186A"/>
    <w:rsid w:val="007F2481"/>
    <w:rsid w:val="007F37C7"/>
    <w:rsid w:val="0082459E"/>
    <w:rsid w:val="0083024A"/>
    <w:rsid w:val="008331B8"/>
    <w:rsid w:val="008334F0"/>
    <w:rsid w:val="00834F11"/>
    <w:rsid w:val="008415D3"/>
    <w:rsid w:val="0084597E"/>
    <w:rsid w:val="00847601"/>
    <w:rsid w:val="008526C9"/>
    <w:rsid w:val="0087373E"/>
    <w:rsid w:val="008832B1"/>
    <w:rsid w:val="0088700B"/>
    <w:rsid w:val="0089501C"/>
    <w:rsid w:val="00895B64"/>
    <w:rsid w:val="008C1942"/>
    <w:rsid w:val="008C2C9A"/>
    <w:rsid w:val="008D4F26"/>
    <w:rsid w:val="008D7EBD"/>
    <w:rsid w:val="008E12C4"/>
    <w:rsid w:val="008E26DA"/>
    <w:rsid w:val="008F0601"/>
    <w:rsid w:val="008F4540"/>
    <w:rsid w:val="00905C9F"/>
    <w:rsid w:val="009129BA"/>
    <w:rsid w:val="00914820"/>
    <w:rsid w:val="00923B65"/>
    <w:rsid w:val="00931C2E"/>
    <w:rsid w:val="009639CA"/>
    <w:rsid w:val="00970012"/>
    <w:rsid w:val="00973FF0"/>
    <w:rsid w:val="0098328F"/>
    <w:rsid w:val="00987FDF"/>
    <w:rsid w:val="009B1AD1"/>
    <w:rsid w:val="009B6523"/>
    <w:rsid w:val="009B68D4"/>
    <w:rsid w:val="009C1EEB"/>
    <w:rsid w:val="009C2F6F"/>
    <w:rsid w:val="009C5A9F"/>
    <w:rsid w:val="009D0B4C"/>
    <w:rsid w:val="009D699B"/>
    <w:rsid w:val="009E0AE7"/>
    <w:rsid w:val="009E6BCA"/>
    <w:rsid w:val="009F03E1"/>
    <w:rsid w:val="009F2F9A"/>
    <w:rsid w:val="00A0628F"/>
    <w:rsid w:val="00A15840"/>
    <w:rsid w:val="00A15FBA"/>
    <w:rsid w:val="00A17C5B"/>
    <w:rsid w:val="00A31588"/>
    <w:rsid w:val="00A31D32"/>
    <w:rsid w:val="00A37CA6"/>
    <w:rsid w:val="00A44BF4"/>
    <w:rsid w:val="00A4581B"/>
    <w:rsid w:val="00A45AF9"/>
    <w:rsid w:val="00A47474"/>
    <w:rsid w:val="00A56495"/>
    <w:rsid w:val="00A6412C"/>
    <w:rsid w:val="00A70E42"/>
    <w:rsid w:val="00A7182E"/>
    <w:rsid w:val="00A72109"/>
    <w:rsid w:val="00A72ADC"/>
    <w:rsid w:val="00A76CB9"/>
    <w:rsid w:val="00A86256"/>
    <w:rsid w:val="00AA55B4"/>
    <w:rsid w:val="00AA6064"/>
    <w:rsid w:val="00AA7DC1"/>
    <w:rsid w:val="00AB6775"/>
    <w:rsid w:val="00AD526A"/>
    <w:rsid w:val="00AE0D14"/>
    <w:rsid w:val="00AF5EDC"/>
    <w:rsid w:val="00B137B8"/>
    <w:rsid w:val="00B24FFA"/>
    <w:rsid w:val="00B27979"/>
    <w:rsid w:val="00B3595C"/>
    <w:rsid w:val="00B37604"/>
    <w:rsid w:val="00B63403"/>
    <w:rsid w:val="00B67CF8"/>
    <w:rsid w:val="00B73469"/>
    <w:rsid w:val="00B81F26"/>
    <w:rsid w:val="00B82D47"/>
    <w:rsid w:val="00B84F1F"/>
    <w:rsid w:val="00B8563B"/>
    <w:rsid w:val="00B87630"/>
    <w:rsid w:val="00BA58B3"/>
    <w:rsid w:val="00BB11A4"/>
    <w:rsid w:val="00BD2EF1"/>
    <w:rsid w:val="00BD523F"/>
    <w:rsid w:val="00BD5C0B"/>
    <w:rsid w:val="00BD64C7"/>
    <w:rsid w:val="00BE1F28"/>
    <w:rsid w:val="00BF5DE3"/>
    <w:rsid w:val="00C03699"/>
    <w:rsid w:val="00C10B56"/>
    <w:rsid w:val="00C1681D"/>
    <w:rsid w:val="00C21EE7"/>
    <w:rsid w:val="00C230AB"/>
    <w:rsid w:val="00C244A8"/>
    <w:rsid w:val="00C40AD9"/>
    <w:rsid w:val="00C45750"/>
    <w:rsid w:val="00C63C2E"/>
    <w:rsid w:val="00C6552C"/>
    <w:rsid w:val="00C700B0"/>
    <w:rsid w:val="00C7157F"/>
    <w:rsid w:val="00C74CBA"/>
    <w:rsid w:val="00C74FB8"/>
    <w:rsid w:val="00C76858"/>
    <w:rsid w:val="00C8271A"/>
    <w:rsid w:val="00CB6840"/>
    <w:rsid w:val="00CC0F4E"/>
    <w:rsid w:val="00CC1590"/>
    <w:rsid w:val="00CD1B8D"/>
    <w:rsid w:val="00CD5666"/>
    <w:rsid w:val="00CE43F4"/>
    <w:rsid w:val="00CF53E8"/>
    <w:rsid w:val="00D03256"/>
    <w:rsid w:val="00D106C4"/>
    <w:rsid w:val="00D117F0"/>
    <w:rsid w:val="00D11F94"/>
    <w:rsid w:val="00D16C00"/>
    <w:rsid w:val="00D21107"/>
    <w:rsid w:val="00D26027"/>
    <w:rsid w:val="00D330D5"/>
    <w:rsid w:val="00D41524"/>
    <w:rsid w:val="00D44E51"/>
    <w:rsid w:val="00D51B05"/>
    <w:rsid w:val="00D57C10"/>
    <w:rsid w:val="00D613EB"/>
    <w:rsid w:val="00D63C15"/>
    <w:rsid w:val="00D72B32"/>
    <w:rsid w:val="00D748D9"/>
    <w:rsid w:val="00D77134"/>
    <w:rsid w:val="00D80A08"/>
    <w:rsid w:val="00D8762B"/>
    <w:rsid w:val="00D904BA"/>
    <w:rsid w:val="00DA26D4"/>
    <w:rsid w:val="00DC285B"/>
    <w:rsid w:val="00DC6B67"/>
    <w:rsid w:val="00DC71C8"/>
    <w:rsid w:val="00DD4529"/>
    <w:rsid w:val="00DF03EF"/>
    <w:rsid w:val="00DF07B8"/>
    <w:rsid w:val="00E01B5B"/>
    <w:rsid w:val="00E02C19"/>
    <w:rsid w:val="00E06525"/>
    <w:rsid w:val="00E163A1"/>
    <w:rsid w:val="00E21522"/>
    <w:rsid w:val="00E23871"/>
    <w:rsid w:val="00E2720A"/>
    <w:rsid w:val="00E313FA"/>
    <w:rsid w:val="00E35605"/>
    <w:rsid w:val="00E37235"/>
    <w:rsid w:val="00E51303"/>
    <w:rsid w:val="00E56B87"/>
    <w:rsid w:val="00E622E3"/>
    <w:rsid w:val="00E813BE"/>
    <w:rsid w:val="00E95DC4"/>
    <w:rsid w:val="00E964DD"/>
    <w:rsid w:val="00EA630E"/>
    <w:rsid w:val="00EB1851"/>
    <w:rsid w:val="00EC2129"/>
    <w:rsid w:val="00EC25E2"/>
    <w:rsid w:val="00ED0D97"/>
    <w:rsid w:val="00ED23B9"/>
    <w:rsid w:val="00ED3475"/>
    <w:rsid w:val="00ED68A4"/>
    <w:rsid w:val="00EF530D"/>
    <w:rsid w:val="00EF63C8"/>
    <w:rsid w:val="00EF6FC3"/>
    <w:rsid w:val="00F35B4E"/>
    <w:rsid w:val="00F439DB"/>
    <w:rsid w:val="00F46DFD"/>
    <w:rsid w:val="00F72C1B"/>
    <w:rsid w:val="00F738E2"/>
    <w:rsid w:val="00F916EE"/>
    <w:rsid w:val="00FA19FC"/>
    <w:rsid w:val="00FD0AFD"/>
    <w:rsid w:val="00FE7DDA"/>
    <w:rsid w:val="00FF0DCB"/>
    <w:rsid w:val="00FF137E"/>
    <w:rsid w:val="00FF13AD"/>
    <w:rsid w:val="00FF7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 w:type="paragraph" w:customStyle="1" w:styleId="Default">
    <w:name w:val="Default"/>
    <w:qFormat/>
    <w:rsid w:val="0082459E"/>
    <w:pPr>
      <w:autoSpaceDE w:val="0"/>
      <w:autoSpaceDN w:val="0"/>
      <w:adjustRightInd w:val="0"/>
    </w:pPr>
    <w:rPr>
      <w:rFonts w:ascii="Calibri" w:hAnsi="Calibri" w:cs="Calibri"/>
      <w:color w:val="000000"/>
      <w:sz w:val="24"/>
      <w:szCs w:val="24"/>
    </w:rPr>
  </w:style>
  <w:style w:type="character" w:customStyle="1" w:styleId="markedcontent">
    <w:name w:val="markedcontent"/>
    <w:basedOn w:val="a1"/>
    <w:rsid w:val="002433D9"/>
  </w:style>
  <w:style w:type="paragraph" w:styleId="Web">
    <w:name w:val="Normal (Web)"/>
    <w:basedOn w:val="a"/>
    <w:uiPriority w:val="99"/>
    <w:unhideWhenUsed/>
    <w:qFormat/>
    <w:rsid w:val="00E2720A"/>
    <w:pPr>
      <w:suppressAutoHyphens w:val="0"/>
      <w:spacing w:before="100" w:beforeAutospacing="1" w:after="119"/>
    </w:pPr>
    <w:rPr>
      <w:rFonts w:eastAsia="Times New Roman"/>
      <w:kern w:val="0"/>
    </w:rPr>
  </w:style>
  <w:style w:type="paragraph" w:styleId="ab">
    <w:name w:val="header"/>
    <w:basedOn w:val="a"/>
    <w:link w:val="Char"/>
    <w:uiPriority w:val="99"/>
    <w:semiHidden/>
    <w:unhideWhenUsed/>
    <w:rsid w:val="00B84F1F"/>
    <w:pPr>
      <w:tabs>
        <w:tab w:val="center" w:pos="4153"/>
        <w:tab w:val="right" w:pos="8306"/>
      </w:tabs>
    </w:pPr>
  </w:style>
  <w:style w:type="character" w:customStyle="1" w:styleId="Char">
    <w:name w:val="Κεφαλίδα Char"/>
    <w:basedOn w:val="a1"/>
    <w:link w:val="ab"/>
    <w:uiPriority w:val="99"/>
    <w:semiHidden/>
    <w:rsid w:val="00B84F1F"/>
    <w:rPr>
      <w:rFonts w:eastAsia="Andale Sans UI"/>
      <w:kern w:val="2"/>
      <w:sz w:val="24"/>
      <w:szCs w:val="24"/>
    </w:rPr>
  </w:style>
  <w:style w:type="paragraph" w:styleId="ac">
    <w:name w:val="footer"/>
    <w:basedOn w:val="a"/>
    <w:link w:val="Char0"/>
    <w:uiPriority w:val="99"/>
    <w:unhideWhenUsed/>
    <w:rsid w:val="00B84F1F"/>
    <w:pPr>
      <w:tabs>
        <w:tab w:val="center" w:pos="4153"/>
        <w:tab w:val="right" w:pos="8306"/>
      </w:tabs>
    </w:pPr>
  </w:style>
  <w:style w:type="character" w:customStyle="1" w:styleId="Char0">
    <w:name w:val="Υποσέλιδο Char"/>
    <w:basedOn w:val="a1"/>
    <w:link w:val="ac"/>
    <w:uiPriority w:val="99"/>
    <w:rsid w:val="00B84F1F"/>
    <w:rPr>
      <w:rFonts w:eastAsia="Andale Sans UI"/>
      <w:kern w:val="2"/>
      <w:sz w:val="24"/>
      <w:szCs w:val="24"/>
    </w:rPr>
  </w:style>
  <w:style w:type="character" w:customStyle="1" w:styleId="FontStyle17">
    <w:name w:val="Font Style17"/>
    <w:basedOn w:val="a1"/>
    <w:qFormat/>
    <w:rsid w:val="00E35605"/>
    <w:rPr>
      <w:rFonts w:ascii="Times New Roman" w:hAnsi="Times New Roman" w:cs="Times New Roman"/>
      <w:sz w:val="22"/>
      <w:szCs w:val="22"/>
    </w:rPr>
  </w:style>
  <w:style w:type="paragraph" w:styleId="ad">
    <w:name w:val="Body Text Indent"/>
    <w:basedOn w:val="a"/>
    <w:link w:val="Char1"/>
    <w:uiPriority w:val="99"/>
    <w:semiHidden/>
    <w:unhideWhenUsed/>
    <w:rsid w:val="00B67CF8"/>
    <w:pPr>
      <w:spacing w:after="120"/>
      <w:ind w:left="283"/>
    </w:pPr>
  </w:style>
  <w:style w:type="character" w:customStyle="1" w:styleId="Char1">
    <w:name w:val="Σώμα κείμενου με εσοχή Char"/>
    <w:basedOn w:val="a1"/>
    <w:link w:val="ad"/>
    <w:uiPriority w:val="99"/>
    <w:semiHidden/>
    <w:rsid w:val="00B67CF8"/>
    <w:rPr>
      <w:rFonts w:eastAsia="Andale Sans UI"/>
      <w:kern w:val="2"/>
      <w:sz w:val="24"/>
      <w:szCs w:val="24"/>
    </w:rPr>
  </w:style>
  <w:style w:type="character" w:styleId="ae">
    <w:name w:val="Strong"/>
    <w:qFormat/>
    <w:rsid w:val="00B67CF8"/>
    <w:rPr>
      <w:b/>
      <w:bCs/>
    </w:rPr>
  </w:style>
  <w:style w:type="paragraph" w:styleId="af">
    <w:name w:val="Balloon Text"/>
    <w:basedOn w:val="a"/>
    <w:link w:val="Char2"/>
    <w:uiPriority w:val="99"/>
    <w:semiHidden/>
    <w:unhideWhenUsed/>
    <w:rsid w:val="009129BA"/>
    <w:rPr>
      <w:rFonts w:ascii="Tahoma" w:hAnsi="Tahoma" w:cs="Tahoma"/>
      <w:sz w:val="16"/>
      <w:szCs w:val="16"/>
    </w:rPr>
  </w:style>
  <w:style w:type="character" w:customStyle="1" w:styleId="Char2">
    <w:name w:val="Κείμενο πλαισίου Char"/>
    <w:basedOn w:val="a1"/>
    <w:link w:val="af"/>
    <w:uiPriority w:val="99"/>
    <w:semiHidden/>
    <w:rsid w:val="009129BA"/>
    <w:rPr>
      <w:rFonts w:ascii="Tahoma" w:eastAsia="Andale Sans UI"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8695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F093-3994-416B-9E69-60D0F85B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1789</Words>
  <Characters>9664</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User</cp:lastModifiedBy>
  <cp:revision>5</cp:revision>
  <cp:lastPrinted>2023-10-17T07:18:00Z</cp:lastPrinted>
  <dcterms:created xsi:type="dcterms:W3CDTF">2023-10-17T06:42:00Z</dcterms:created>
  <dcterms:modified xsi:type="dcterms:W3CDTF">2023-10-17T07:19:00Z</dcterms:modified>
</cp:coreProperties>
</file>