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rPr/>
      </w:pPr>
      <w:r>
        <w:rPr/>
        <w:t xml:space="preserve">                </w:t>
      </w:r>
      <w:r>
        <w:rPr/>
        <w:drawing>
          <wp:inline distT="0" distB="0" distL="0" distR="0">
            <wp:extent cx="617220" cy="603885"/>
            <wp:effectExtent l="0" t="0" r="0" b="0"/>
            <wp:docPr id="1" name="Picture" descr="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ellas"/>
                    <pic:cNvPicPr>
                      <a:picLocks noChangeAspect="1" noChangeArrowheads="1"/>
                    </pic:cNvPicPr>
                  </pic:nvPicPr>
                  <pic:blipFill>
                    <a:blip r:embed="rId2"/>
                    <a:stretch>
                      <a:fillRect/>
                    </a:stretch>
                  </pic:blipFill>
                  <pic:spPr bwMode="auto">
                    <a:xfrm>
                      <a:off x="0" y="0"/>
                      <a:ext cx="617220" cy="603885"/>
                    </a:xfrm>
                    <a:prstGeom prst="rect">
                      <a:avLst/>
                    </a:prstGeom>
                  </pic:spPr>
                </pic:pic>
              </a:graphicData>
            </a:graphic>
          </wp:inline>
        </w:drawing>
      </w:r>
      <w:r>
        <w:rPr>
          <w:rFonts w:ascii="Calibri Light" w:hAnsi="Calibri Light"/>
        </w:rPr>
        <w:t xml:space="preserve">                                             </w:t>
      </w:r>
      <w:r>
        <w:rPr>
          <w:rFonts w:ascii="Calibri Light" w:hAnsi="Calibri Light"/>
          <w:b/>
          <w:bCs/>
        </w:rPr>
        <w:t>ΟΡΘΗ ΕΠΑΝΑΛΗΨΗ</w:t>
      </w:r>
      <w:r>
        <w:rPr>
          <w:rFonts w:ascii="Calibri Light" w:hAnsi="Calibri Light"/>
        </w:rPr>
        <w:t xml:space="preserve">                                      </w:t>
      </w:r>
      <w:r>
        <w:rPr/>
        <w:drawing>
          <wp:inline distT="0" distB="0" distL="0" distR="0">
            <wp:extent cx="578485" cy="500380"/>
            <wp:effectExtent l="0" t="0" r="0" b="0"/>
            <wp:docPr id="2" name="Εικόνα1" descr="LOGO-DIMOS-LEVAD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1" descr="LOGO-DIMOS-LEVADEON"/>
                    <pic:cNvPicPr>
                      <a:picLocks noChangeAspect="1" noChangeArrowheads="1"/>
                    </pic:cNvPicPr>
                  </pic:nvPicPr>
                  <pic:blipFill>
                    <a:blip r:embed="rId3"/>
                    <a:stretch>
                      <a:fillRect/>
                    </a:stretch>
                  </pic:blipFill>
                  <pic:spPr bwMode="auto">
                    <a:xfrm>
                      <a:off x="0" y="0"/>
                      <a:ext cx="578485" cy="500380"/>
                    </a:xfrm>
                    <a:prstGeom prst="rect">
                      <a:avLst/>
                    </a:prstGeom>
                  </pic:spPr>
                </pic:pic>
              </a:graphicData>
            </a:graphic>
          </wp:inline>
        </w:drawing>
      </w:r>
    </w:p>
    <w:p>
      <w:pPr>
        <w:pStyle w:val="Normal"/>
        <w:rPr/>
      </w:pPr>
      <w:r>
        <w:rPr>
          <w:rFonts w:ascii="Book Antiqua" w:hAnsi="Book Antiqua"/>
          <w:b/>
          <w:bCs/>
          <w:color w:val="1F497D"/>
          <w:sz w:val="20"/>
          <w:szCs w:val="20"/>
        </w:rPr>
        <w:t xml:space="preserve">      </w:t>
      </w:r>
      <w:r>
        <w:rPr>
          <w:rFonts w:ascii="Book Antiqua" w:hAnsi="Book Antiqua"/>
          <w:b/>
          <w:bCs/>
          <w:color w:val="362413"/>
          <w:sz w:val="20"/>
          <w:szCs w:val="20"/>
        </w:rPr>
        <w:t xml:space="preserve"> </w:t>
      </w:r>
      <w:r>
        <w:rPr>
          <w:rFonts w:ascii="Calibri Light" w:hAnsi="Calibri Light"/>
          <w:b/>
          <w:bCs/>
          <w:color w:val="362413"/>
          <w:sz w:val="20"/>
          <w:szCs w:val="20"/>
        </w:rPr>
        <w:t xml:space="preserve">  </w:t>
      </w:r>
      <w:r>
        <w:rPr>
          <w:rFonts w:cs="Arial" w:ascii="Calibri Light" w:hAnsi="Calibri Light"/>
          <w:bCs/>
          <w:color w:val="362413"/>
        </w:rPr>
        <w:t xml:space="preserve">ΕΛΛΗΝΙΚΗ  ΔΗΜΟΚΡΑΤΙΑ                                                                                       </w:t>
      </w:r>
      <w:r>
        <w:rPr>
          <w:rFonts w:cs="Arial" w:ascii="Calibri Light" w:hAnsi="Calibri Light"/>
          <w:b w:val="false"/>
          <w:bCs w:val="false"/>
          <w:color w:val="362413"/>
        </w:rPr>
        <w:t xml:space="preserve"> Λιβαδειά    27/ </w:t>
      </w:r>
      <w:r>
        <w:rPr>
          <w:rFonts w:cs="Arial" w:ascii="Calibri Light" w:hAnsi="Calibri Light"/>
          <w:b w:val="false"/>
          <w:bCs w:val="false"/>
          <w:color w:val="362413"/>
          <w:lang w:val="el-GR"/>
        </w:rPr>
        <w:t>09</w:t>
      </w:r>
      <w:r>
        <w:rPr>
          <w:rFonts w:cs="Arial" w:ascii="Calibri Light" w:hAnsi="Calibri Light"/>
          <w:b w:val="false"/>
          <w:bCs w:val="false"/>
          <w:color w:val="362413"/>
        </w:rPr>
        <w:t xml:space="preserve"> / 2023          </w:t>
      </w:r>
    </w:p>
    <w:p>
      <w:pPr>
        <w:pStyle w:val="2"/>
        <w:rPr>
          <w:color w:val="362413"/>
        </w:rPr>
      </w:pPr>
      <w:r>
        <w:rPr>
          <w:rFonts w:cs="Arial" w:ascii="Calibri Light" w:hAnsi="Calibri Light"/>
          <w:b w:val="false"/>
          <w:bCs w:val="false"/>
          <w:color w:val="362413"/>
          <w:sz w:val="24"/>
        </w:rPr>
        <w:t xml:space="preserve">           </w:t>
      </w:r>
      <w:r>
        <w:rPr>
          <w:rFonts w:cs="Arial" w:ascii="Calibri Light" w:hAnsi="Calibri Light"/>
          <w:b w:val="false"/>
          <w:bCs w:val="false"/>
          <w:color w:val="362413"/>
          <w:sz w:val="24"/>
        </w:rPr>
        <w:t xml:space="preserve">ΔΗΜΟΣ  ΛΕΒΑΔΕΩΝ                                                                                              </w:t>
      </w:r>
      <w:r>
        <w:rPr>
          <w:rFonts w:cs="Arial" w:ascii="Calibri Light" w:hAnsi="Calibri Light"/>
          <w:b w:val="false"/>
          <w:bCs w:val="false"/>
          <w:color w:val="362413"/>
          <w:sz w:val="24"/>
          <w:lang w:val="en-US"/>
        </w:rPr>
        <w:t xml:space="preserve"> </w:t>
      </w:r>
      <w:r>
        <w:rPr>
          <w:rFonts w:cs="Arial" w:ascii="Calibri Light" w:hAnsi="Calibri Light"/>
          <w:b w:val="false"/>
          <w:bCs w:val="false"/>
          <w:color w:val="362413"/>
          <w:sz w:val="24"/>
        </w:rPr>
        <w:t>Αρ. Πρωτ. :</w:t>
      </w:r>
      <w:r>
        <w:rPr>
          <w:rFonts w:cs="Arial" w:ascii="Calibri Light" w:hAnsi="Calibri Light"/>
          <w:b w:val="false"/>
          <w:bCs w:val="false"/>
          <w:color w:val="362413"/>
          <w:sz w:val="24"/>
          <w:lang w:val="en-US"/>
        </w:rPr>
        <w:t xml:space="preserve"> 18538     </w:t>
      </w:r>
      <w:r>
        <w:rPr>
          <w:rFonts w:cs="Arial" w:ascii="Calibri Light" w:hAnsi="Calibri Light"/>
          <w:color w:val="362413"/>
          <w:sz w:val="24"/>
          <w:lang w:val="en-US"/>
        </w:rPr>
        <w:t xml:space="preserve">                        </w:t>
      </w:r>
    </w:p>
    <w:p>
      <w:pPr>
        <w:pStyle w:val="Normal"/>
        <w:rPr>
          <w:color w:val="362413"/>
        </w:rPr>
      </w:pPr>
      <w:r>
        <w:rPr>
          <w:rFonts w:cs="Arial" w:ascii="Calibri Light" w:hAnsi="Calibri Light"/>
          <w:b/>
          <w:bCs/>
          <w:color w:val="362413"/>
        </w:rPr>
        <w:t xml:space="preserve">   </w:t>
      </w:r>
      <w:r>
        <w:rPr>
          <w:rFonts w:cs="Arial" w:ascii="Calibri Light" w:hAnsi="Calibri Light"/>
          <w:b/>
          <w:bCs/>
          <w:color w:val="362413"/>
          <w:lang w:val="el-GR"/>
        </w:rPr>
        <w:t>ΔΙΕΥΘΥΝΣΗ  ΤΕΧΝΙΚΩΝ  ΥΠΗΡΕΣΙΩΝ</w:t>
      </w:r>
      <w:r>
        <w:rPr>
          <w:rFonts w:cs="Arial" w:ascii="Calibri Light" w:hAnsi="Calibri Light"/>
          <w:b/>
          <w:bCs/>
          <w:color w:val="362413"/>
        </w:rPr>
        <w:t xml:space="preserve">                                                         </w:t>
      </w:r>
      <w:r>
        <w:rPr>
          <w:rFonts w:cs="Arial" w:ascii="Calibri Light" w:hAnsi="Calibri Light"/>
          <w:b/>
          <w:bCs/>
          <w:color w:val="362413"/>
          <w:lang w:val="en-US"/>
        </w:rPr>
        <w:t xml:space="preserve">             </w:t>
      </w:r>
    </w:p>
    <w:p>
      <w:pPr>
        <w:pStyle w:val="Annotationtext"/>
        <w:rPr>
          <w:color w:val="362413"/>
        </w:rPr>
      </w:pPr>
      <w:r>
        <w:rPr>
          <w:rFonts w:cs="Arial" w:ascii="Calibri Light" w:hAnsi="Calibri Light"/>
          <w:color w:val="362413"/>
          <w:sz w:val="24"/>
          <w:szCs w:val="24"/>
        </w:rPr>
        <w:t xml:space="preserve">   </w:t>
      </w:r>
      <w:r>
        <w:rPr>
          <w:rFonts w:cs="Arial" w:ascii="Calibri Light" w:hAnsi="Calibri Light"/>
          <w:color w:val="362413"/>
          <w:sz w:val="24"/>
          <w:szCs w:val="24"/>
        </w:rPr>
        <w:t xml:space="preserve">Ταχ. Δ/νση : Πλατεία Λ. Κατσώνη </w:t>
      </w:r>
    </w:p>
    <w:p>
      <w:pPr>
        <w:pStyle w:val="Normal"/>
        <w:rPr>
          <w:color w:val="362413"/>
        </w:rPr>
      </w:pPr>
      <w:r>
        <w:rPr>
          <w:rFonts w:cs="Arial" w:ascii="Calibri Light" w:hAnsi="Calibri Light"/>
          <w:color w:val="362413"/>
        </w:rPr>
        <w:t xml:space="preserve">   </w:t>
      </w:r>
      <w:r>
        <w:rPr>
          <w:rFonts w:cs="Arial" w:ascii="Calibri Light" w:hAnsi="Calibri Light"/>
          <w:color w:val="362413"/>
        </w:rPr>
        <w:t xml:space="preserve">Τ.Κ.  32 131  ΛΙΒΑΔΕΙΑ </w:t>
      </w:r>
    </w:p>
    <w:p>
      <w:pPr>
        <w:pStyle w:val="Normal"/>
        <w:rPr>
          <w:color w:val="362413"/>
        </w:rPr>
      </w:pPr>
      <w:r>
        <w:rPr>
          <w:rFonts w:cs="Arial" w:ascii="Calibri Light" w:hAnsi="Calibri Light"/>
          <w:color w:val="362413"/>
        </w:rPr>
        <w:t xml:space="preserve">   </w:t>
      </w:r>
      <w:r>
        <w:rPr>
          <w:rFonts w:cs="Arial" w:ascii="Calibri Light" w:hAnsi="Calibri Light"/>
          <w:color w:val="362413"/>
          <w:sz w:val="22"/>
          <w:szCs w:val="22"/>
        </w:rPr>
        <w:t xml:space="preserve">Πληροφορίες : </w:t>
      </w:r>
      <w:r>
        <w:rPr>
          <w:rFonts w:cs="Arial" w:ascii="Calibri Light" w:hAnsi="Calibri Light"/>
          <w:color w:val="362413"/>
          <w:sz w:val="22"/>
          <w:szCs w:val="22"/>
          <w:lang w:val="el-GR"/>
        </w:rPr>
        <w:t>Χρήστος Νταλιάνης</w:t>
      </w:r>
    </w:p>
    <w:p>
      <w:pPr>
        <w:pStyle w:val="Normal"/>
        <w:rPr>
          <w:color w:val="362413"/>
          <w:sz w:val="22"/>
          <w:szCs w:val="22"/>
        </w:rPr>
      </w:pPr>
      <w:r>
        <w:rPr>
          <w:rFonts w:cs="Arial" w:ascii="Calibri Light" w:hAnsi="Calibri Light"/>
          <w:color w:val="362413"/>
          <w:sz w:val="22"/>
          <w:szCs w:val="22"/>
          <w:lang w:val="el-GR"/>
        </w:rPr>
        <w:t xml:space="preserve">   </w:t>
      </w:r>
      <w:r>
        <w:rPr>
          <w:rFonts w:cs="Arial" w:ascii="Calibri Light" w:hAnsi="Calibri Light"/>
          <w:color w:val="362413"/>
          <w:sz w:val="22"/>
          <w:szCs w:val="22"/>
          <w:lang w:val="el-GR"/>
        </w:rPr>
        <w:t>Τηλέφωνο : 22613 50840</w:t>
      </w:r>
    </w:p>
    <w:p>
      <w:pPr>
        <w:pStyle w:val="Normal"/>
        <w:tabs>
          <w:tab w:val="clear" w:pos="720"/>
          <w:tab w:val="left" w:pos="1418" w:leader="none"/>
          <w:tab w:val="center" w:pos="1701" w:leader="none"/>
          <w:tab w:val="left" w:pos="2552" w:leader="none"/>
          <w:tab w:val="left" w:pos="5103" w:leader="none"/>
        </w:tabs>
        <w:rPr>
          <w:color w:val="362413"/>
        </w:rPr>
      </w:pPr>
      <w:r>
        <w:rPr>
          <w:rFonts w:cs="Arial" w:ascii="Calibri Light" w:hAnsi="Calibri Light"/>
          <w:color w:val="362413"/>
          <w:sz w:val="22"/>
          <w:szCs w:val="22"/>
        </w:rPr>
        <w:t xml:space="preserve">                           </w:t>
      </w:r>
      <w:r>
        <w:rPr>
          <w:rFonts w:cs="Arial" w:ascii="Calibri Light" w:hAnsi="Calibri Light"/>
          <w:color w:val="362413"/>
        </w:rPr>
        <w:t xml:space="preserve">                                                         </w:t>
      </w:r>
      <w:r>
        <w:rPr>
          <w:rFonts w:ascii="Calibri Light" w:hAnsi="Calibri Light"/>
          <w:b/>
          <w:color w:val="362413"/>
          <w:lang w:val="el-GR"/>
        </w:rPr>
        <w:t xml:space="preserve"> </w:t>
      </w:r>
    </w:p>
    <w:p>
      <w:pPr>
        <w:pStyle w:val="Normal"/>
        <w:tabs>
          <w:tab w:val="clear" w:pos="720"/>
          <w:tab w:val="left" w:pos="1418" w:leader="none"/>
          <w:tab w:val="center" w:pos="1701" w:leader="none"/>
          <w:tab w:val="left" w:pos="2552" w:leader="none"/>
          <w:tab w:val="left" w:pos="5103" w:leader="none"/>
        </w:tabs>
        <w:jc w:val="center"/>
        <w:rPr/>
      </w:pPr>
      <w:r>
        <w:rPr>
          <w:rFonts w:ascii="Calibri Light" w:hAnsi="Calibri Light"/>
          <w:b/>
          <w:bCs/>
          <w:iCs/>
          <w:color w:val="362413"/>
          <w:sz w:val="24"/>
          <w:szCs w:val="24"/>
        </w:rPr>
        <w:t xml:space="preserve">ΠΡΟΣΚΛΗΣΗ ΕΚΔΗΛΩΣΗΣ ΕΝΔΙΑΦΕΡΟΝΤΟΣ </w:t>
      </w:r>
      <w:r>
        <w:rPr>
          <w:rFonts w:ascii="Calibri Light" w:hAnsi="Calibri Light"/>
          <w:color w:val="362413"/>
        </w:rPr>
        <w:t xml:space="preserve">                                                                                                                          </w:t>
      </w:r>
    </w:p>
    <w:p>
      <w:pPr>
        <w:pStyle w:val="BodyText2"/>
        <w:spacing w:lineRule="atLeast" w:line="100" w:before="0" w:after="6"/>
        <w:jc w:val="center"/>
        <w:rPr/>
      </w:pPr>
      <w:r>
        <w:rPr>
          <w:rFonts w:ascii="Calibri Light" w:hAnsi="Calibri Light"/>
          <w:color w:val="362413"/>
          <w:sz w:val="22"/>
          <w:szCs w:val="22"/>
        </w:rPr>
        <w:t xml:space="preserve"> </w:t>
      </w:r>
      <w:r>
        <w:rPr>
          <w:rFonts w:ascii="Calibri Light" w:hAnsi="Calibri Light"/>
          <w:sz w:val="22"/>
          <w:szCs w:val="22"/>
        </w:rPr>
        <w:t xml:space="preserve">του άρθρου 120 του N. 4412/2016, όπως αντικαταστάθηκε με το άρθρο 53 του N. 4782/21, για συμμετοχή σε διαδικασία με απ’ ευθείας ανάθεση του άρθρου 118 του N. 4412/2016, όπως τροποποιήθηκε με το άρθρο 50 του Ν 4782/2021, για την εκτέλεση του έργου με τίτλο:  </w:t>
      </w:r>
      <w:r>
        <w:rPr>
          <w:rFonts w:eastAsia="Times New Roman" w:ascii="Calibri Light" w:hAnsi="Calibri Light"/>
          <w:b/>
          <w:sz w:val="22"/>
          <w:szCs w:val="22"/>
          <w:lang w:eastAsia="el-GR"/>
        </w:rPr>
        <w:t>«</w:t>
      </w:r>
      <w:r>
        <w:rPr>
          <w:rFonts w:eastAsia="Times New Roman" w:ascii="Calibri Light" w:hAnsi="Calibri Light"/>
          <w:b/>
          <w:sz w:val="22"/>
          <w:szCs w:val="22"/>
          <w:lang w:val="el-GR" w:eastAsia="el-GR"/>
        </w:rPr>
        <w:t xml:space="preserve"> </w:t>
      </w:r>
      <w:r>
        <w:rPr>
          <w:rFonts w:eastAsia="Times New Roman" w:ascii="Calibri Light" w:hAnsi="Calibri Light"/>
          <w:b/>
          <w:sz w:val="22"/>
          <w:szCs w:val="22"/>
          <w:lang w:val="en-US" w:eastAsia="el-GR"/>
        </w:rPr>
        <w:t>Κ</w:t>
      </w:r>
      <w:r>
        <w:rPr>
          <w:rFonts w:eastAsia="Times New Roman" w:ascii="Calibri Light" w:hAnsi="Calibri Light"/>
          <w:b/>
          <w:sz w:val="22"/>
          <w:szCs w:val="22"/>
          <w:lang w:val="el-GR" w:eastAsia="el-GR"/>
        </w:rPr>
        <w:t xml:space="preserve">ατασκευή Σταμπωτών Δαπέδων σε Κοινόχρηστους  Χώρους </w:t>
      </w:r>
      <w:r>
        <w:rPr>
          <w:rFonts w:eastAsia="Times New Roman" w:ascii="Calibri Light" w:hAnsi="Calibri Light"/>
          <w:b/>
          <w:sz w:val="22"/>
          <w:szCs w:val="22"/>
          <w:lang w:eastAsia="el-GR"/>
        </w:rPr>
        <w:t xml:space="preserve">» </w:t>
      </w:r>
      <w:r>
        <w:rPr>
          <w:rFonts w:ascii="Calibri Light" w:hAnsi="Calibri Light"/>
          <w:sz w:val="22"/>
          <w:szCs w:val="22"/>
        </w:rPr>
        <w:t xml:space="preserve">εκτιμώμενης αξίας </w:t>
      </w:r>
      <w:r>
        <w:rPr>
          <w:rFonts w:ascii="Calibri Light" w:hAnsi="Calibri Light"/>
          <w:b/>
          <w:bCs/>
          <w:sz w:val="22"/>
          <w:szCs w:val="22"/>
        </w:rPr>
        <w:t>30.000,00</w:t>
      </w:r>
      <w:r>
        <w:rPr>
          <w:rFonts w:ascii="Calibri Light" w:hAnsi="Calibri Light"/>
          <w:b/>
          <w:sz w:val="22"/>
          <w:szCs w:val="22"/>
        </w:rPr>
        <w:t xml:space="preserve">  € + </w:t>
      </w:r>
      <w:r>
        <w:rPr>
          <w:rFonts w:ascii="Calibri Light" w:hAnsi="Calibri Light"/>
          <w:b/>
          <w:bCs/>
          <w:sz w:val="22"/>
          <w:szCs w:val="22"/>
        </w:rPr>
        <w:t>7.200,00</w:t>
      </w:r>
      <w:r>
        <w:rPr>
          <w:rFonts w:ascii="Calibri Light" w:hAnsi="Calibri Light"/>
          <w:b/>
          <w:sz w:val="22"/>
          <w:szCs w:val="22"/>
        </w:rPr>
        <w:t xml:space="preserve"> € (ΦΠΑ 24%) = </w:t>
      </w:r>
      <w:r>
        <w:rPr>
          <w:rFonts w:ascii="Calibri Light" w:hAnsi="Calibri Light"/>
          <w:b/>
          <w:bCs/>
          <w:sz w:val="22"/>
          <w:szCs w:val="22"/>
        </w:rPr>
        <w:t>37.200,00</w:t>
      </w:r>
      <w:r>
        <w:rPr>
          <w:rFonts w:ascii="Calibri Light" w:hAnsi="Calibri Light"/>
          <w:b/>
          <w:sz w:val="22"/>
          <w:szCs w:val="22"/>
        </w:rPr>
        <w:t>€</w:t>
      </w:r>
      <w:r>
        <w:rPr>
          <w:rFonts w:eastAsia="Times New Roman" w:cs="Times New Roman" w:ascii="Calibri Light" w:hAnsi="Calibri Light"/>
          <w:color w:val="362413"/>
          <w:sz w:val="22"/>
          <w:szCs w:val="22"/>
        </w:rPr>
        <w:t xml:space="preserve"> .</w:t>
      </w:r>
    </w:p>
    <w:p>
      <w:pPr>
        <w:pStyle w:val="BodyText2"/>
        <w:spacing w:lineRule="atLeast" w:line="100" w:before="0" w:after="6"/>
        <w:jc w:val="left"/>
        <w:rPr>
          <w:sz w:val="22"/>
          <w:szCs w:val="22"/>
        </w:rPr>
      </w:pPr>
      <w:r>
        <w:rPr>
          <w:sz w:val="22"/>
          <w:szCs w:val="22"/>
        </w:rPr>
      </w:r>
    </w:p>
    <w:p>
      <w:pPr>
        <w:pStyle w:val="BodyText2"/>
        <w:spacing w:lineRule="atLeast" w:line="100" w:before="0" w:after="6"/>
        <w:jc w:val="left"/>
        <w:rPr>
          <w:color w:val="362413"/>
        </w:rPr>
      </w:pPr>
      <w:r>
        <w:rPr>
          <w:color w:val="362413"/>
        </w:rPr>
      </w:r>
    </w:p>
    <w:p>
      <w:pPr>
        <w:pStyle w:val="Normal"/>
        <w:spacing w:lineRule="atLeast" w:line="100" w:before="0" w:after="120"/>
        <w:jc w:val="center"/>
        <w:rPr>
          <w:rFonts w:ascii="Calibri Light" w:hAnsi="Calibri Light"/>
          <w:sz w:val="22"/>
          <w:szCs w:val="22"/>
        </w:rPr>
      </w:pPr>
      <w:r>
        <w:rPr>
          <w:rFonts w:ascii="Calibri Light" w:hAnsi="Calibri Light"/>
          <w:b/>
          <w:bCs/>
          <w:color w:val="362413"/>
          <w:sz w:val="22"/>
          <w:szCs w:val="22"/>
        </w:rPr>
        <w:t>Ο</w:t>
      </w:r>
      <w:r>
        <w:rPr>
          <w:rFonts w:ascii="Calibri Light" w:hAnsi="Calibri Light"/>
          <w:b/>
          <w:bCs/>
          <w:sz w:val="22"/>
          <w:szCs w:val="22"/>
        </w:rPr>
        <w:t xml:space="preserve"> Δήμος Λεβαδέων</w:t>
      </w:r>
      <w:r>
        <w:rPr>
          <w:rFonts w:ascii="Calibri Light" w:hAnsi="Calibri Light"/>
          <w:sz w:val="22"/>
          <w:szCs w:val="22"/>
        </w:rPr>
        <w:t xml:space="preserve">, έχοντας υπόψη : </w:t>
      </w:r>
    </w:p>
    <w:p>
      <w:pPr>
        <w:pStyle w:val="Normal"/>
        <w:numPr>
          <w:ilvl w:val="0"/>
          <w:numId w:val="3"/>
        </w:numPr>
        <w:tabs>
          <w:tab w:val="clear" w:pos="720"/>
          <w:tab w:val="left" w:pos="6237" w:leader="none"/>
        </w:tabs>
        <w:bidi w:val="0"/>
        <w:jc w:val="both"/>
        <w:rPr/>
      </w:pPr>
      <w:r>
        <w:rPr>
          <w:rFonts w:ascii="Calibri Light" w:hAnsi="Calibri Light"/>
          <w:sz w:val="22"/>
          <w:szCs w:val="22"/>
        </w:rPr>
        <w:t xml:space="preserve">Τις διατάξεις του Ν.4412/2016 (ΦΕΚ 147Α’/08.08.2016) και ιδίως των άρθρων 54 (παρ. 7), 118, 120 (παρ. 3), 73 (παρ. 1,2,6 &amp; 7) και 74 (παρ. 1), όπως συμπληρώθηκαν/τροποποιήθηκαν/ αντικαταστάθηκαν/διαμορφώθηκαν και ισχύουν, σύμφωνα με τα άρθρα 17, 22, 23, 50 &amp; 53 του Ν. 4782/21 (ΦΕΚ 36 Α’/09.03.2021). </w:t>
      </w:r>
    </w:p>
    <w:p>
      <w:pPr>
        <w:pStyle w:val="Normal"/>
        <w:numPr>
          <w:ilvl w:val="0"/>
          <w:numId w:val="3"/>
        </w:numPr>
        <w:tabs>
          <w:tab w:val="clear" w:pos="720"/>
          <w:tab w:val="left" w:pos="6237" w:leader="none"/>
        </w:tabs>
        <w:bidi w:val="0"/>
        <w:jc w:val="both"/>
        <w:rPr/>
      </w:pPr>
      <w:r>
        <w:rPr>
          <w:rFonts w:ascii="Calibri Light" w:hAnsi="Calibri Light"/>
          <w:sz w:val="22"/>
          <w:szCs w:val="22"/>
        </w:rPr>
        <w:t xml:space="preserve">Τις διατάξεις του Ν. 4735/2020 (ΦΕΚ 197Α’/12.10.2020) και ειδικότερα του άρ.40, §1ζ. </w:t>
      </w:r>
    </w:p>
    <w:p>
      <w:pPr>
        <w:pStyle w:val="ListParagraph"/>
        <w:numPr>
          <w:ilvl w:val="0"/>
          <w:numId w:val="3"/>
        </w:numPr>
        <w:bidi w:val="0"/>
        <w:spacing w:lineRule="auto" w:line="276" w:before="0" w:after="0"/>
        <w:contextualSpacing/>
        <w:jc w:val="both"/>
        <w:rPr/>
      </w:pPr>
      <w:r>
        <w:rPr>
          <w:rFonts w:cs="Calibri Light" w:ascii="Calibri Light" w:hAnsi="Calibri Light"/>
          <w:b w:val="false"/>
          <w:bCs/>
          <w:i w:val="false"/>
          <w:iCs w:val="false"/>
          <w:color w:val="000000"/>
          <w:sz w:val="22"/>
          <w:szCs w:val="22"/>
          <w:highlight w:val="white"/>
        </w:rPr>
        <w:t>Την υπ΄ αριθμόν 145/2022 (ΑΔΑ:ΩΜΖ1ΩΛΗ-ΓΘΞ) Απόφαση του Δημοτικού Συμβουλίου του Δήμου Λεβαδέων με την οποία εγκρίθηκε το Τεχνικό Πρόγραμμα Εκτελεστέων Έργων έτους 2023 και επικυρώθηκε με την υπ΄ αριθμόν 153574/20.12.2022 ( ΑΔΑ:Ω38ΨΟΡ10-793) Απόφαση του Συντονιστή Αποκεντρωμένης Διοίκησης Θεσσαλίας – Στερεάς Ελλάδας .</w:t>
      </w:r>
      <w:r>
        <w:rPr>
          <w:rFonts w:eastAsia="SimSun;宋体" w:cs="Calibri Light" w:ascii="Calibri Light" w:hAnsi="Calibri Light"/>
          <w:b w:val="false"/>
          <w:bCs/>
          <w:i w:val="false"/>
          <w:iCs w:val="false"/>
          <w:color w:val="000000"/>
          <w:sz w:val="22"/>
          <w:szCs w:val="22"/>
          <w:highlight w:val="white"/>
        </w:rPr>
        <w:t xml:space="preserve">Την  υπ’  αριθμόν  </w:t>
      </w:r>
      <w:r>
        <w:rPr>
          <w:rFonts w:eastAsia="SimSun;宋体" w:cs="Calibri Light" w:ascii="Calibri Light" w:hAnsi="Calibri Light"/>
          <w:b w:val="false"/>
          <w:bCs w:val="false"/>
          <w:i w:val="false"/>
          <w:iCs/>
          <w:color w:val="000000"/>
          <w:sz w:val="22"/>
          <w:szCs w:val="22"/>
          <w:highlight w:val="white"/>
        </w:rPr>
        <w:t>155/2022</w:t>
      </w:r>
      <w:r>
        <w:rPr>
          <w:rFonts w:eastAsia="SimSun;宋体" w:cs="Calibri Light" w:ascii="Calibri Light" w:hAnsi="Calibri Light"/>
          <w:b w:val="false"/>
          <w:bCs/>
          <w:i w:val="false"/>
          <w:iCs/>
          <w:color w:val="000000"/>
          <w:sz w:val="22"/>
          <w:szCs w:val="22"/>
          <w:highlight w:val="white"/>
        </w:rPr>
        <w:t xml:space="preserve">  Απόφαση  του  Δημοτικού  Συμβουλίου (ΑΔΑ: 9ΔΗ0ΩΛΗ-4Ι0)  του  Δήμου Λεβαδέων  περί έγκρισης προϋπολογισμού Δήμου Λεβαδέων οικ. έτους 2023, η οποία εγκρίθηκε με την υπ’ αριθμό 4528/19.01.2023 (ΑΔΑ: 66ΧΓΟΡ10-ΙΞ6) απόφαση του Συντονιστή Αποκεντρωμένης Διοίκησης Θεσσαλίας - Στερεάς Ελλάδας .</w:t>
      </w:r>
    </w:p>
    <w:p>
      <w:pPr>
        <w:pStyle w:val="Normal"/>
        <w:numPr>
          <w:ilvl w:val="0"/>
          <w:numId w:val="3"/>
        </w:numPr>
        <w:tabs>
          <w:tab w:val="clear" w:pos="720"/>
          <w:tab w:val="left" w:pos="6237" w:leader="none"/>
        </w:tabs>
        <w:bidi w:val="0"/>
        <w:jc w:val="both"/>
        <w:rPr/>
      </w:pPr>
      <w:r>
        <w:rPr>
          <w:rFonts w:ascii="Calibri Light" w:hAnsi="Calibri Light"/>
          <w:sz w:val="22"/>
          <w:szCs w:val="22"/>
        </w:rPr>
        <w:t xml:space="preserve">Την αριθ. </w:t>
      </w:r>
      <w:r>
        <w:rPr>
          <w:rFonts w:ascii="Calibri Light" w:hAnsi="Calibri Light"/>
          <w:b/>
          <w:bCs/>
          <w:sz w:val="22"/>
          <w:szCs w:val="22"/>
        </w:rPr>
        <w:t xml:space="preserve">40/2023 </w:t>
      </w:r>
      <w:r>
        <w:rPr>
          <w:rFonts w:ascii="Calibri Light" w:hAnsi="Calibri Light"/>
          <w:sz w:val="22"/>
          <w:szCs w:val="22"/>
        </w:rPr>
        <w:t>μελέτη που συντάχθηκε για το έργο με τίτλο: «</w:t>
      </w:r>
      <w:r>
        <w:rPr>
          <w:rFonts w:eastAsia="Times New Roman" w:ascii="Calibri Light" w:hAnsi="Calibri Light"/>
          <w:b/>
          <w:sz w:val="22"/>
          <w:szCs w:val="22"/>
          <w:lang w:val="en-US" w:eastAsia="el-GR"/>
        </w:rPr>
        <w:t>Κ</w:t>
      </w:r>
      <w:r>
        <w:rPr>
          <w:rFonts w:eastAsia="Times New Roman" w:ascii="Calibri Light" w:hAnsi="Calibri Light"/>
          <w:b/>
          <w:sz w:val="22"/>
          <w:szCs w:val="22"/>
          <w:lang w:val="el-GR" w:eastAsia="el-GR"/>
        </w:rPr>
        <w:t xml:space="preserve">ατασκευή Σταμπωτών Δαπέδων σε Κοινόχρηστους  Χώρους </w:t>
      </w:r>
      <w:r>
        <w:rPr>
          <w:rFonts w:ascii="Calibri Light" w:hAnsi="Calibri Light"/>
          <w:sz w:val="22"/>
          <w:szCs w:val="22"/>
        </w:rPr>
        <w:t xml:space="preserve">» αξίας 30.000,00 € +7.200,00 € (ΦΠΑ 24%)= </w:t>
      </w:r>
      <w:r>
        <w:rPr>
          <w:rFonts w:ascii="Calibri Light" w:hAnsi="Calibri Light"/>
          <w:b/>
          <w:bCs/>
          <w:sz w:val="22"/>
          <w:szCs w:val="22"/>
        </w:rPr>
        <w:t>37.200,00 €.</w:t>
      </w:r>
    </w:p>
    <w:p>
      <w:pPr>
        <w:pStyle w:val="Normal"/>
        <w:numPr>
          <w:ilvl w:val="0"/>
          <w:numId w:val="3"/>
        </w:numPr>
        <w:tabs>
          <w:tab w:val="clear" w:pos="720"/>
          <w:tab w:val="left" w:pos="6237" w:leader="none"/>
        </w:tabs>
        <w:bidi w:val="0"/>
        <w:jc w:val="both"/>
        <w:rPr/>
      </w:pPr>
      <w:r>
        <w:rPr>
          <w:rFonts w:ascii="Calibri Light" w:hAnsi="Calibri Light"/>
          <w:sz w:val="22"/>
          <w:szCs w:val="22"/>
        </w:rPr>
        <w:t xml:space="preserve">Την αριθ. πρωτ. 17167/07-09-2023 Απόφαση Έγκρισης Πολυετούς Υποχρέωσης, που εκδόθηκε σύμφωνα με τις διατάξεις του άρθρου 3 του Π.Δ. 80/2016 για το οικονομικό έτος 2023 (δέσμευση πίστωσης 10.000,00 € για το έτος 2023 με την </w:t>
      </w:r>
      <w:r>
        <w:rPr>
          <w:rFonts w:ascii="Calibri Light" w:hAnsi="Calibri Light"/>
          <w:b/>
          <w:bCs/>
          <w:sz w:val="22"/>
          <w:szCs w:val="22"/>
        </w:rPr>
        <w:t>Α/Α: 827/17167/07.09.2023 Α.Α.Υ.</w:t>
      </w:r>
      <w:r>
        <w:rPr>
          <w:rFonts w:ascii="Calibri Light" w:hAnsi="Calibri Light"/>
          <w:sz w:val="22"/>
          <w:szCs w:val="22"/>
        </w:rPr>
        <w:t xml:space="preserve"> από τον </w:t>
      </w:r>
      <w:r>
        <w:rPr>
          <w:rFonts w:ascii="Calibri Light" w:hAnsi="Calibri Light"/>
          <w:b/>
          <w:bCs/>
          <w:sz w:val="22"/>
          <w:szCs w:val="22"/>
        </w:rPr>
        <w:t>ΚΑ 30/7326.014</w:t>
      </w:r>
      <w:r>
        <w:rPr>
          <w:rFonts w:ascii="Calibri Light" w:hAnsi="Calibri Light"/>
          <w:sz w:val="22"/>
          <w:szCs w:val="22"/>
        </w:rPr>
        <w:t xml:space="preserve">). </w:t>
      </w:r>
    </w:p>
    <w:p>
      <w:pPr>
        <w:pStyle w:val="Default"/>
        <w:numPr>
          <w:ilvl w:val="0"/>
          <w:numId w:val="3"/>
        </w:numPr>
        <w:bidi w:val="0"/>
        <w:rPr/>
      </w:pPr>
      <w:r>
        <w:rPr>
          <w:rFonts w:eastAsia="Calibri" w:cs="Calibri" w:ascii="Calibri Light" w:hAnsi="Calibri Light"/>
          <w:color w:val="auto"/>
          <w:sz w:val="22"/>
          <w:szCs w:val="22"/>
          <w:lang w:eastAsia="en-US"/>
        </w:rPr>
        <w:t xml:space="preserve">Την υπ’ αριθμόν  </w:t>
      </w:r>
      <w:r>
        <w:rPr>
          <w:rFonts w:eastAsia="Calibri" w:cs="Calibri" w:ascii="Calibri Light" w:hAnsi="Calibri Light"/>
          <w:b/>
          <w:bCs/>
          <w:color w:val="auto"/>
          <w:sz w:val="22"/>
          <w:szCs w:val="22"/>
          <w:lang w:eastAsia="en-US"/>
        </w:rPr>
        <w:t>160/2023</w:t>
      </w:r>
      <w:r>
        <w:rPr>
          <w:rFonts w:eastAsia="Calibri" w:cs="Calibri" w:ascii="Calibri Light" w:hAnsi="Calibri Light"/>
          <w:color w:val="auto"/>
          <w:sz w:val="22"/>
          <w:szCs w:val="22"/>
          <w:lang w:eastAsia="en-US"/>
        </w:rPr>
        <w:t xml:space="preserve"> (ΑΔΑ: 6Η6ΣΩΛΗ-ΜΒ2) Απόφαση της Οικονομικής Επιτροπής του Δήμου Λεβαδέων με θέμα: « Αποδοχή της υπ΄αριθμόν 40/16.05.2023 Τεχνικής Μελέτης με τίτλο: </w:t>
      </w:r>
      <w:r>
        <w:rPr>
          <w:rFonts w:eastAsia="Times New Roman" w:cs="Calibri" w:ascii="Calibri Light" w:hAnsi="Calibri Light"/>
          <w:b/>
          <w:color w:val="auto"/>
          <w:sz w:val="22"/>
          <w:szCs w:val="22"/>
          <w:lang w:val="en-US" w:eastAsia="el-GR"/>
        </w:rPr>
        <w:t>Κ</w:t>
      </w:r>
      <w:r>
        <w:rPr>
          <w:rFonts w:eastAsia="Times New Roman" w:cs="Calibri" w:ascii="Calibri Light" w:hAnsi="Calibri Light"/>
          <w:b/>
          <w:color w:val="auto"/>
          <w:sz w:val="22"/>
          <w:szCs w:val="22"/>
          <w:lang w:val="el-GR" w:eastAsia="el-GR"/>
        </w:rPr>
        <w:t xml:space="preserve">ατασκευή Σταμπωτών Δαπέδων σε Κοινόχρηστους  Χώρους </w:t>
      </w:r>
      <w:r>
        <w:rPr>
          <w:rFonts w:eastAsia="Calibri" w:cs="Calibri" w:ascii="Calibri Light" w:hAnsi="Calibri Light"/>
          <w:color w:val="auto"/>
          <w:sz w:val="22"/>
          <w:szCs w:val="22"/>
          <w:lang w:eastAsia="en-US"/>
        </w:rPr>
        <w:t>» .</w:t>
      </w:r>
    </w:p>
    <w:p>
      <w:pPr>
        <w:pStyle w:val="Normal"/>
        <w:numPr>
          <w:ilvl w:val="0"/>
          <w:numId w:val="3"/>
        </w:numPr>
        <w:tabs>
          <w:tab w:val="clear" w:pos="720"/>
          <w:tab w:val="left" w:pos="6237" w:leader="none"/>
        </w:tabs>
        <w:bidi w:val="0"/>
        <w:jc w:val="both"/>
        <w:rPr/>
      </w:pPr>
      <w:r>
        <w:rPr>
          <w:rFonts w:ascii="Calibri Light" w:hAnsi="Calibri Light"/>
          <w:sz w:val="22"/>
          <w:szCs w:val="22"/>
        </w:rPr>
        <w:t>Το γεγονός πως το έργο σύμφωνα με την αριθ. 40/2023 μελέτη και το άρθρο 100 του Κ.Δ.Ε. (Ν. 3669/2008 όπως ισχύει) περιλαμβάνει εργασίες που εμπίπτουν στην κατηγορία “</w:t>
      </w:r>
      <w:r>
        <w:rPr>
          <w:rFonts w:ascii="Calibri Light" w:hAnsi="Calibri Light"/>
          <w:b/>
          <w:sz w:val="22"/>
          <w:szCs w:val="22"/>
        </w:rPr>
        <w:t xml:space="preserve"> ΟΔΟΠΟΙΙΑΣ “</w:t>
      </w:r>
      <w:r>
        <w:rPr>
          <w:rFonts w:cs="Times New Roman" w:ascii="Calibri Light" w:hAnsi="Calibri Light"/>
          <w:b/>
          <w:sz w:val="22"/>
          <w:szCs w:val="22"/>
        </w:rPr>
        <w:t>.</w:t>
      </w:r>
    </w:p>
    <w:p>
      <w:pPr>
        <w:pStyle w:val="Normal"/>
        <w:numPr>
          <w:ilvl w:val="0"/>
          <w:numId w:val="3"/>
        </w:numPr>
        <w:tabs>
          <w:tab w:val="clear" w:pos="720"/>
          <w:tab w:val="left" w:pos="6237" w:leader="none"/>
        </w:tabs>
        <w:bidi w:val="0"/>
        <w:jc w:val="both"/>
        <w:rPr/>
      </w:pPr>
      <w:r>
        <w:rPr>
          <w:rFonts w:ascii="Calibri Light" w:hAnsi="Calibri Light"/>
          <w:sz w:val="22"/>
          <w:szCs w:val="22"/>
        </w:rPr>
        <w:t>Το γεγονός πως οι καλούμενοι οικονομικοί φορείς έχουν το εκ του νόμου δικαίωμα συμμετοχής στη διαδικασία απευθείας ανάθεσης, δηλαδή είναι εγγεγραμμένοι στο ΜΕΕΠ για έργα κατηγορίας “</w:t>
      </w:r>
      <w:r>
        <w:rPr>
          <w:rFonts w:ascii="Calibri Light" w:hAnsi="Calibri Light"/>
          <w:b/>
          <w:sz w:val="22"/>
          <w:szCs w:val="22"/>
        </w:rPr>
        <w:t xml:space="preserve"> ΟΔΟΠΟΙΙΑΣ “</w:t>
      </w:r>
      <w:r>
        <w:rPr>
          <w:rFonts w:ascii="Calibri Light" w:hAnsi="Calibri Light"/>
          <w:sz w:val="22"/>
          <w:szCs w:val="22"/>
        </w:rPr>
        <w:t xml:space="preserve"> ή στα Μητρώα Περιφερειακών Ενοτήτων – κατηγορία  “</w:t>
      </w:r>
      <w:r>
        <w:rPr>
          <w:rFonts w:ascii="Calibri Light" w:hAnsi="Calibri Light"/>
          <w:b/>
          <w:sz w:val="22"/>
          <w:szCs w:val="22"/>
        </w:rPr>
        <w:t xml:space="preserve"> ΟΔΟΠΟΙΙΑΣ “ </w:t>
      </w:r>
      <w:r>
        <w:rPr>
          <w:rFonts w:ascii="Calibri Light" w:hAnsi="Calibri Light"/>
          <w:sz w:val="22"/>
          <w:szCs w:val="22"/>
        </w:rPr>
        <w:t xml:space="preserve"> για έργα αντίστοιχου προϋπ/σμού.</w:t>
      </w:r>
    </w:p>
    <w:p>
      <w:pPr>
        <w:pStyle w:val="Normal"/>
        <w:numPr>
          <w:ilvl w:val="0"/>
          <w:numId w:val="3"/>
        </w:numPr>
        <w:tabs>
          <w:tab w:val="clear" w:pos="720"/>
          <w:tab w:val="left" w:pos="6237" w:leader="none"/>
        </w:tabs>
        <w:bidi w:val="0"/>
        <w:jc w:val="both"/>
        <w:rPr/>
      </w:pPr>
      <w:r>
        <w:rPr>
          <w:rFonts w:ascii="Calibri Light" w:hAnsi="Calibri Light"/>
          <w:sz w:val="22"/>
          <w:szCs w:val="22"/>
        </w:rPr>
        <w:t xml:space="preserve">Την υπ’ αριθμόν </w:t>
      </w:r>
      <w:r>
        <w:rPr>
          <w:rFonts w:ascii="Calibri Light" w:hAnsi="Calibri Light"/>
          <w:sz w:val="22"/>
          <w:szCs w:val="22"/>
          <w:lang w:val="en-US"/>
        </w:rPr>
        <w:t>1853</w:t>
      </w:r>
      <w:r>
        <w:rPr>
          <w:rFonts w:ascii="Calibri Light" w:hAnsi="Calibri Light"/>
          <w:sz w:val="22"/>
          <w:szCs w:val="22"/>
          <w:lang w:val="el-GR"/>
        </w:rPr>
        <w:t>4</w:t>
      </w:r>
      <w:r>
        <w:rPr>
          <w:rFonts w:ascii="Calibri Light" w:hAnsi="Calibri Light"/>
          <w:sz w:val="22"/>
          <w:szCs w:val="22"/>
        </w:rPr>
        <w:t>/27.09.2023 Βεβαίωση της Οικονομικής Υπηρεσίας του Δήμου Λεβαδέων  για τη διασφάλιση, της  μη υπέρβασης του ορίου του δέκα τοις εκατό (10%) , για απευθείας ανάθεση έργων Τεχνικού Προγράμματος.</w:t>
      </w:r>
    </w:p>
    <w:p>
      <w:pPr>
        <w:pStyle w:val="Normal"/>
        <w:tabs>
          <w:tab w:val="clear" w:pos="720"/>
          <w:tab w:val="left" w:pos="6237" w:leader="none"/>
        </w:tabs>
        <w:bidi w:val="0"/>
        <w:ind w:left="284" w:right="0" w:hanging="284"/>
        <w:jc w:val="both"/>
        <w:rPr>
          <w:rFonts w:ascii="Calibri Light" w:hAnsi="Calibri Light" w:cs="Times New Roman"/>
          <w:sz w:val="22"/>
          <w:szCs w:val="22"/>
        </w:rPr>
      </w:pPr>
      <w:r>
        <w:rPr>
          <w:rFonts w:cs="Times New Roman" w:ascii="Calibri Light" w:hAnsi="Calibri Light"/>
          <w:sz w:val="22"/>
          <w:szCs w:val="22"/>
        </w:rPr>
      </w:r>
    </w:p>
    <w:p>
      <w:pPr>
        <w:pStyle w:val="Normal"/>
        <w:tabs>
          <w:tab w:val="clear" w:pos="720"/>
          <w:tab w:val="left" w:pos="6237" w:leader="none"/>
        </w:tabs>
        <w:bidi w:val="0"/>
        <w:ind w:left="284" w:right="0" w:hanging="284"/>
        <w:jc w:val="both"/>
        <w:rPr>
          <w:rFonts w:ascii="Calibri Light" w:hAnsi="Calibri Light" w:cs="Times New Roman"/>
          <w:sz w:val="22"/>
          <w:szCs w:val="22"/>
        </w:rPr>
      </w:pPr>
      <w:r>
        <w:rPr>
          <w:rFonts w:cs="Times New Roman" w:ascii="Calibri Light" w:hAnsi="Calibri Light"/>
          <w:sz w:val="22"/>
          <w:szCs w:val="22"/>
        </w:rPr>
      </w:r>
    </w:p>
    <w:p>
      <w:pPr>
        <w:pStyle w:val="Normal"/>
        <w:tabs>
          <w:tab w:val="clear" w:pos="720"/>
          <w:tab w:val="left" w:pos="6237" w:leader="none"/>
        </w:tabs>
        <w:bidi w:val="0"/>
        <w:ind w:left="0" w:right="0" w:hanging="0"/>
        <w:jc w:val="center"/>
        <w:rPr>
          <w:rFonts w:ascii="Calibri Light" w:hAnsi="Calibri Light"/>
          <w:sz w:val="22"/>
          <w:szCs w:val="22"/>
        </w:rPr>
      </w:pPr>
      <w:r>
        <w:rPr>
          <w:rFonts w:ascii="Calibri Light" w:hAnsi="Calibri Light"/>
          <w:b/>
          <w:sz w:val="22"/>
          <w:szCs w:val="22"/>
          <w:u w:val="single"/>
        </w:rPr>
        <w:t>ΠΡΟΣΚΑΛΕΙ</w:t>
      </w:r>
    </w:p>
    <w:p>
      <w:pPr>
        <w:pStyle w:val="Normal"/>
        <w:tabs>
          <w:tab w:val="clear" w:pos="720"/>
          <w:tab w:val="left" w:pos="6237" w:leader="none"/>
        </w:tabs>
        <w:bidi w:val="0"/>
        <w:ind w:left="0" w:right="0" w:hanging="0"/>
        <w:jc w:val="left"/>
        <w:rPr>
          <w:b/>
          <w:b/>
          <w:u w:val="single"/>
        </w:rPr>
      </w:pPr>
      <w:r>
        <w:rPr>
          <w:b/>
          <w:u w:val="single"/>
        </w:rPr>
      </w:r>
    </w:p>
    <w:p>
      <w:pPr>
        <w:pStyle w:val="Normal"/>
        <w:tabs>
          <w:tab w:val="clear" w:pos="720"/>
          <w:tab w:val="left" w:pos="6237" w:leader="none"/>
        </w:tabs>
        <w:bidi w:val="0"/>
        <w:ind w:left="0" w:right="0" w:hanging="0"/>
        <w:jc w:val="both"/>
        <w:rPr>
          <w:rFonts w:ascii="Calibri Light" w:hAnsi="Calibri Light" w:cs="Times New Roman"/>
          <w:sz w:val="22"/>
          <w:szCs w:val="22"/>
        </w:rPr>
      </w:pPr>
      <w:r>
        <w:rPr>
          <w:rFonts w:cs="Times New Roman" w:ascii="Calibri Light" w:hAnsi="Calibri Light"/>
          <w:b/>
          <w:bCs/>
          <w:sz w:val="22"/>
          <w:szCs w:val="22"/>
        </w:rPr>
        <w:t>Τους Οικονομικούς Φορείς</w:t>
      </w:r>
      <w:r>
        <w:rPr>
          <w:rFonts w:cs="Times New Roman" w:ascii="Calibri Light" w:hAnsi="Calibri Light"/>
          <w:sz w:val="22"/>
          <w:szCs w:val="22"/>
        </w:rPr>
        <w:t xml:space="preserve">  (που έχουν το εκ του νόμου δικαίωμα συμμετοχής στη διαδικασία απευθείας ανάθεσης, δηλαδή είναι εγγεγραμμένοι στο ΜΕΕΠ για έργα κατηγορίας “</w:t>
      </w:r>
      <w:r>
        <w:rPr>
          <w:rFonts w:cs="Times New Roman" w:ascii="Calibri Light" w:hAnsi="Calibri Light"/>
          <w:b/>
          <w:sz w:val="22"/>
          <w:szCs w:val="22"/>
        </w:rPr>
        <w:t xml:space="preserve"> ΟΔΟΠΟΙΙΑΣ “</w:t>
      </w:r>
      <w:r>
        <w:rPr>
          <w:rFonts w:cs="Times New Roman" w:ascii="Calibri Light" w:hAnsi="Calibri Light"/>
          <w:sz w:val="22"/>
          <w:szCs w:val="22"/>
        </w:rPr>
        <w:t xml:space="preserve"> ή στα Μητρώα Περιφερειακών Ενοτήτων – κατηγορία  “</w:t>
      </w:r>
      <w:r>
        <w:rPr>
          <w:rFonts w:cs="Times New Roman" w:ascii="Calibri Light" w:hAnsi="Calibri Light"/>
          <w:b/>
          <w:sz w:val="22"/>
          <w:szCs w:val="22"/>
        </w:rPr>
        <w:t xml:space="preserve"> ΟΔΟΠΟΙΙΑΣ “ </w:t>
      </w:r>
      <w:r>
        <w:rPr>
          <w:rFonts w:cs="Times New Roman" w:ascii="Calibri Light" w:hAnsi="Calibri Light"/>
          <w:sz w:val="22"/>
          <w:szCs w:val="22"/>
        </w:rPr>
        <w:t xml:space="preserve"> για έργα αντίστοιχου προϋπ/σμού) , </w:t>
      </w:r>
      <w:r>
        <w:rPr>
          <w:rFonts w:cs="Times New Roman" w:ascii="Calibri Light" w:hAnsi="Calibri Light"/>
          <w:b/>
          <w:bCs/>
          <w:sz w:val="22"/>
          <w:szCs w:val="22"/>
        </w:rPr>
        <w:t>με ΕΔΡΑ την ΛΙΒΑΔΕΙΑ</w:t>
      </w:r>
      <w:r>
        <w:rPr>
          <w:rFonts w:cs="Times New Roman" w:ascii="Calibri Light" w:hAnsi="Calibri Light"/>
          <w:sz w:val="22"/>
          <w:szCs w:val="22"/>
        </w:rPr>
        <w:t xml:space="preserve"> , όπως υποβάλλουν:</w:t>
      </w:r>
    </w:p>
    <w:p>
      <w:pPr>
        <w:pStyle w:val="Normal"/>
        <w:widowControl/>
        <w:tabs>
          <w:tab w:val="clear" w:pos="720"/>
          <w:tab w:val="left" w:pos="6237" w:leader="none"/>
        </w:tabs>
        <w:suppressAutoHyphens w:val="true"/>
        <w:bidi w:val="0"/>
        <w:spacing w:before="0" w:after="0"/>
        <w:ind w:left="0" w:right="0" w:hanging="0"/>
        <w:jc w:val="both"/>
        <w:rPr>
          <w:rFonts w:ascii="Calibri Light" w:hAnsi="Calibri Light"/>
          <w:sz w:val="22"/>
          <w:szCs w:val="22"/>
        </w:rPr>
      </w:pPr>
      <w:r>
        <w:rPr>
          <w:rFonts w:ascii="Calibri Light" w:hAnsi="Calibri Light"/>
          <w:sz w:val="22"/>
          <w:szCs w:val="22"/>
        </w:rPr>
        <w:t xml:space="preserve"> </w:t>
      </w:r>
      <w:r>
        <w:rPr>
          <w:rFonts w:ascii="Calibri Light" w:hAnsi="Calibri Light"/>
          <w:sz w:val="22"/>
          <w:szCs w:val="22"/>
        </w:rPr>
        <w:t xml:space="preserve">Προσφορά για την ανάθεση του έργου με τίτλο: </w:t>
      </w:r>
      <w:r>
        <w:rPr>
          <w:rFonts w:ascii="Calibri Light" w:hAnsi="Calibri Light"/>
          <w:b/>
          <w:bCs/>
          <w:sz w:val="22"/>
          <w:szCs w:val="22"/>
        </w:rPr>
        <w:t xml:space="preserve">« </w:t>
      </w:r>
      <w:r>
        <w:rPr>
          <w:rFonts w:eastAsia="Times New Roman" w:ascii="Calibri Light" w:hAnsi="Calibri Light"/>
          <w:b/>
          <w:bCs/>
          <w:sz w:val="22"/>
          <w:szCs w:val="22"/>
          <w:lang w:val="en-US" w:eastAsia="el-GR"/>
        </w:rPr>
        <w:t>Κ</w:t>
      </w:r>
      <w:r>
        <w:rPr>
          <w:rFonts w:eastAsia="Times New Roman" w:ascii="Calibri Light" w:hAnsi="Calibri Light"/>
          <w:b/>
          <w:bCs/>
          <w:sz w:val="22"/>
          <w:szCs w:val="22"/>
          <w:lang w:val="el-GR" w:eastAsia="el-GR"/>
        </w:rPr>
        <w:t>ατασκευή Σταμπωτών Δαπέδων σε Κοινόχρηστους  Χώρους</w:t>
      </w:r>
      <w:r>
        <w:rPr>
          <w:rFonts w:ascii="Calibri Light" w:hAnsi="Calibri Light"/>
          <w:b/>
          <w:bCs/>
          <w:sz w:val="22"/>
          <w:szCs w:val="22"/>
        </w:rPr>
        <w:t xml:space="preserve"> »</w:t>
      </w:r>
      <w:r>
        <w:rPr>
          <w:rFonts w:eastAsia="Times New Roman" w:ascii="Calibri Light" w:hAnsi="Calibri Light"/>
          <w:b/>
          <w:sz w:val="22"/>
          <w:szCs w:val="22"/>
          <w:lang w:eastAsia="el-GR"/>
        </w:rPr>
        <w:t>,</w:t>
      </w:r>
      <w:r>
        <w:rPr>
          <w:rFonts w:ascii="Calibri Light" w:hAnsi="Calibri Light"/>
          <w:sz w:val="22"/>
          <w:szCs w:val="22"/>
        </w:rPr>
        <w:t xml:space="preserve"> μέχρι  την </w:t>
      </w:r>
      <w:r>
        <w:rPr>
          <w:rFonts w:ascii="Calibri Light" w:hAnsi="Calibri Light"/>
          <w:b/>
          <w:bCs/>
          <w:sz w:val="22"/>
          <w:szCs w:val="22"/>
        </w:rPr>
        <w:t>03/10/2022</w:t>
      </w:r>
      <w:r>
        <w:rPr>
          <w:rFonts w:ascii="Calibri Light" w:hAnsi="Calibri Light"/>
          <w:b/>
          <w:sz w:val="22"/>
          <w:szCs w:val="22"/>
        </w:rPr>
        <w:t xml:space="preserve"> ημέρα Τρίτη και ώρα 14:00 μ.μ.</w:t>
      </w:r>
      <w:r>
        <w:rPr>
          <w:rFonts w:ascii="Calibri Light" w:hAnsi="Calibri Light"/>
          <w:sz w:val="22"/>
          <w:szCs w:val="22"/>
        </w:rPr>
        <w:t xml:space="preserve"> </w:t>
      </w:r>
      <w:r>
        <w:rPr>
          <w:rFonts w:ascii="Calibri Light" w:hAnsi="Calibri Light"/>
          <w:b/>
          <w:sz w:val="22"/>
          <w:szCs w:val="22"/>
          <w:u w:val="single"/>
        </w:rPr>
        <w:t>στο Πρωτόκολλο  του Δήμου Λεβαδέων (Πλατεία Λ. Κατσώνη 1ος όροφος)</w:t>
      </w:r>
      <w:r>
        <w:rPr>
          <w:rFonts w:cs="Times New Roman" w:ascii="Calibri Light" w:hAnsi="Calibri Light"/>
          <w:b/>
          <w:sz w:val="22"/>
          <w:szCs w:val="22"/>
          <w:u w:val="single"/>
        </w:rPr>
        <w:t>.</w:t>
      </w:r>
    </w:p>
    <w:p>
      <w:pPr>
        <w:pStyle w:val="Normal"/>
        <w:tabs>
          <w:tab w:val="clear" w:pos="720"/>
          <w:tab w:val="left" w:pos="6237" w:leader="none"/>
        </w:tabs>
        <w:bidi w:val="0"/>
        <w:ind w:left="284" w:right="0" w:hanging="284"/>
        <w:jc w:val="both"/>
        <w:rPr>
          <w:rFonts w:ascii="Calibri Light" w:hAnsi="Calibri Light"/>
          <w:sz w:val="22"/>
          <w:szCs w:val="22"/>
        </w:rPr>
      </w:pPr>
      <w:r>
        <w:rPr>
          <w:rFonts w:ascii="Calibri Light" w:hAnsi="Calibri Light"/>
          <w:sz w:val="22"/>
          <w:szCs w:val="22"/>
        </w:rPr>
        <w:t xml:space="preserve">     </w:t>
      </w:r>
      <w:r>
        <w:rPr>
          <w:rFonts w:ascii="Calibri Light" w:hAnsi="Calibri Light"/>
          <w:sz w:val="22"/>
          <w:szCs w:val="22"/>
        </w:rPr>
        <w:t>Η προσφορά για την ανάθεση του εν λόγω έργου συντάσσεται στην ελληνική γλώσσα και υποβάλλεται μέσα σε σφραγισμένο φάκελο, στον οποίο πρέπει να αναγράφονται ευκρινώς:</w:t>
      </w:r>
    </w:p>
    <w:p>
      <w:pPr>
        <w:pStyle w:val="Normal"/>
        <w:tabs>
          <w:tab w:val="clear" w:pos="720"/>
          <w:tab w:val="left" w:pos="6237" w:leader="none"/>
        </w:tabs>
        <w:bidi w:val="0"/>
        <w:ind w:left="284" w:right="0" w:hanging="284"/>
        <w:jc w:val="both"/>
        <w:rPr>
          <w:rFonts w:ascii="Calibri Light" w:hAnsi="Calibri Light"/>
          <w:sz w:val="22"/>
          <w:szCs w:val="22"/>
        </w:rPr>
      </w:pPr>
      <w:r>
        <w:rPr>
          <w:rFonts w:ascii="Calibri Light" w:hAnsi="Calibri Light"/>
          <w:sz w:val="22"/>
          <w:szCs w:val="22"/>
        </w:rPr>
        <w:t xml:space="preserve">    </w:t>
      </w:r>
      <w:r>
        <w:rPr>
          <w:rFonts w:ascii="Calibri Light" w:hAnsi="Calibri Light"/>
          <w:sz w:val="22"/>
          <w:szCs w:val="22"/>
        </w:rPr>
        <w:t>α) Η λέξη Προσφορά προς την Διεύθυνση Τεχνικών Υπηρεσιών του Δήμου Λεβαδέων</w:t>
      </w:r>
    </w:p>
    <w:p>
      <w:pPr>
        <w:pStyle w:val="Normal"/>
        <w:tabs>
          <w:tab w:val="clear" w:pos="720"/>
          <w:tab w:val="left" w:pos="6237" w:leader="none"/>
        </w:tabs>
        <w:bidi w:val="0"/>
        <w:ind w:left="284" w:right="0" w:hanging="284"/>
        <w:jc w:val="both"/>
        <w:rPr>
          <w:rFonts w:ascii="Calibri Light" w:hAnsi="Calibri Light"/>
          <w:sz w:val="22"/>
          <w:szCs w:val="22"/>
        </w:rPr>
      </w:pPr>
      <w:r>
        <w:rPr>
          <w:rFonts w:ascii="Calibri Light" w:hAnsi="Calibri Light"/>
          <w:sz w:val="22"/>
          <w:szCs w:val="22"/>
        </w:rPr>
        <w:t xml:space="preserve">    </w:t>
      </w:r>
      <w:r>
        <w:rPr>
          <w:rFonts w:ascii="Calibri Light" w:hAnsi="Calibri Light"/>
          <w:sz w:val="22"/>
          <w:szCs w:val="22"/>
        </w:rPr>
        <w:t>β) Η επωνυμία της αναθέτουσας αρχής,</w:t>
      </w:r>
    </w:p>
    <w:p>
      <w:pPr>
        <w:pStyle w:val="Normal"/>
        <w:tabs>
          <w:tab w:val="clear" w:pos="720"/>
          <w:tab w:val="left" w:pos="6237" w:leader="none"/>
        </w:tabs>
        <w:bidi w:val="0"/>
        <w:ind w:left="426" w:right="0" w:hanging="426"/>
        <w:jc w:val="both"/>
        <w:rPr>
          <w:rFonts w:ascii="Calibri Light" w:hAnsi="Calibri Light"/>
          <w:sz w:val="22"/>
          <w:szCs w:val="22"/>
        </w:rPr>
      </w:pPr>
      <w:r>
        <w:rPr>
          <w:rFonts w:ascii="Calibri Light" w:hAnsi="Calibri Light"/>
          <w:sz w:val="22"/>
          <w:szCs w:val="22"/>
        </w:rPr>
        <w:t xml:space="preserve">    </w:t>
      </w:r>
      <w:r>
        <w:rPr>
          <w:rFonts w:ascii="Calibri Light" w:hAnsi="Calibri Light"/>
          <w:sz w:val="22"/>
          <w:szCs w:val="22"/>
        </w:rPr>
        <w:t>γ) Ο τίτλος της σύμβασης (έργου) για τη διαδικασία της απευθείας ανάθεσης του άρθρου 118 του Ν.4412/2016 όπως τροποποιήθηκε με το άρθρο 50 του Ν. 4782/2021</w:t>
      </w:r>
    </w:p>
    <w:p>
      <w:pPr>
        <w:pStyle w:val="Normal"/>
        <w:tabs>
          <w:tab w:val="clear" w:pos="720"/>
          <w:tab w:val="left" w:pos="6237" w:leader="none"/>
        </w:tabs>
        <w:bidi w:val="0"/>
        <w:ind w:left="426" w:right="0" w:hanging="426"/>
        <w:jc w:val="both"/>
        <w:rPr>
          <w:rFonts w:ascii="Calibri Light" w:hAnsi="Calibri Light"/>
          <w:sz w:val="22"/>
          <w:szCs w:val="22"/>
        </w:rPr>
      </w:pPr>
      <w:r>
        <w:rPr>
          <w:rFonts w:ascii="Calibri Light" w:hAnsi="Calibri Light"/>
          <w:sz w:val="22"/>
          <w:szCs w:val="22"/>
        </w:rPr>
        <w:t xml:space="preserve">    </w:t>
      </w:r>
      <w:r>
        <w:rPr>
          <w:rFonts w:ascii="Calibri Light" w:hAnsi="Calibri Light"/>
          <w:sz w:val="22"/>
          <w:szCs w:val="22"/>
        </w:rPr>
        <w:t>δ) Τα στοιχεία του οικονομικού φορέα, δηλαδή: επωνυμία του νομικού προσώπου ή ονοματεπώνυμο του φυσικού προσώπου, καθώς και τα απαραίτητα στοιχεία επικοινωνίας (πόλη, ταχυδρομικός κώδικας, ταχυδρομική διεύθυνση, αριθμός τηλεφώνου, e-mail).</w:t>
      </w:r>
    </w:p>
    <w:p>
      <w:pPr>
        <w:pStyle w:val="Normal"/>
        <w:tabs>
          <w:tab w:val="clear" w:pos="720"/>
          <w:tab w:val="left" w:pos="6237" w:leader="none"/>
        </w:tabs>
        <w:bidi w:val="0"/>
        <w:ind w:left="284" w:right="0" w:hanging="284"/>
        <w:jc w:val="both"/>
        <w:rPr>
          <w:rFonts w:ascii="Calibri Light" w:hAnsi="Calibri Light"/>
          <w:sz w:val="22"/>
          <w:szCs w:val="22"/>
        </w:rPr>
      </w:pPr>
      <w:r>
        <w:rPr>
          <w:rFonts w:ascii="Calibri Light" w:hAnsi="Calibri Light"/>
          <w:sz w:val="22"/>
          <w:szCs w:val="22"/>
        </w:rPr>
        <w:t xml:space="preserve">    </w:t>
      </w:r>
      <w:r>
        <w:rPr>
          <w:rFonts w:ascii="Calibri Light" w:hAnsi="Calibri Light"/>
          <w:b/>
          <w:sz w:val="22"/>
          <w:szCs w:val="22"/>
          <w:u w:val="single"/>
        </w:rPr>
        <w:t>Ο σφραγισμένος φάκελος θα πρέπει να περιέχει το χορηγηθέν από την αναθέτουσα αρχή έντυπο της οικονομικής προσφοράς, το οποίο υπογράφεται από τον οικονομικό φορέα.</w:t>
      </w:r>
      <w:r>
        <w:rPr>
          <w:rFonts w:ascii="Calibri Light" w:hAnsi="Calibri Light"/>
          <w:sz w:val="22"/>
          <w:szCs w:val="22"/>
        </w:rPr>
        <w:t xml:space="preserve"> </w:t>
      </w:r>
    </w:p>
    <w:p>
      <w:pPr>
        <w:pStyle w:val="Normal"/>
        <w:tabs>
          <w:tab w:val="clear" w:pos="720"/>
          <w:tab w:val="left" w:pos="6237" w:leader="none"/>
        </w:tabs>
        <w:bidi w:val="0"/>
        <w:ind w:left="284" w:right="0" w:hanging="284"/>
        <w:jc w:val="both"/>
        <w:rPr>
          <w:rFonts w:ascii="Calibri Light" w:hAnsi="Calibri Light"/>
          <w:sz w:val="22"/>
          <w:szCs w:val="22"/>
        </w:rPr>
      </w:pPr>
      <w:r>
        <w:rPr>
          <w:rFonts w:ascii="Calibri Light" w:hAnsi="Calibri Light"/>
          <w:sz w:val="22"/>
          <w:szCs w:val="22"/>
        </w:rPr>
        <w:t>Η προσφορά θα πρέπει να συνοδεύεται από τα Δικαιολογητικά Συμμετοχής και συγκεκριμένα:</w:t>
      </w:r>
    </w:p>
    <w:p>
      <w:pPr>
        <w:pStyle w:val="Normal"/>
        <w:tabs>
          <w:tab w:val="clear" w:pos="720"/>
          <w:tab w:val="left" w:pos="6237" w:leader="none"/>
        </w:tabs>
        <w:bidi w:val="0"/>
        <w:ind w:left="284" w:right="0" w:hanging="284"/>
        <w:jc w:val="both"/>
        <w:rPr>
          <w:rFonts w:ascii="Calibri Light" w:hAnsi="Calibri Light"/>
          <w:sz w:val="22"/>
          <w:szCs w:val="22"/>
        </w:rPr>
      </w:pPr>
      <w:r>
        <w:rPr>
          <w:rFonts w:ascii="Calibri Light" w:hAnsi="Calibri Light"/>
          <w:b/>
          <w:sz w:val="22"/>
          <w:szCs w:val="22"/>
        </w:rPr>
        <w:t>1.</w:t>
      </w:r>
      <w:r>
        <w:rPr>
          <w:rFonts w:ascii="Calibri Light" w:hAnsi="Calibri Light"/>
          <w:sz w:val="22"/>
          <w:szCs w:val="22"/>
        </w:rPr>
        <w:t xml:space="preserve"> </w:t>
      </w:r>
      <w:r>
        <w:rPr>
          <w:rFonts w:ascii="Calibri Light" w:hAnsi="Calibri Light"/>
          <w:b/>
          <w:sz w:val="22"/>
          <w:szCs w:val="22"/>
        </w:rPr>
        <w:t>Φορολογική ενημερότητα</w:t>
      </w:r>
      <w:r>
        <w:rPr>
          <w:rFonts w:ascii="Calibri Light" w:hAnsi="Calibri Light"/>
          <w:sz w:val="22"/>
          <w:szCs w:val="22"/>
        </w:rPr>
        <w:t>, που εκδίδεται από την Ανεξάρτητη Αρχή Δημοσίων Εσόδων, για τον  οικονομικό φορέα και για τις κοινοπραξίες στις οποίες συμμετέχει για τα εν εξελίξει δημόσια έργα, και θα φέρει την ένδειξη « Για κάθε νόμιμη χρήση εκτός είσπραξης και εκτός μεταβίβασης ακινήτου…».</w:t>
      </w:r>
    </w:p>
    <w:p>
      <w:pPr>
        <w:pStyle w:val="Normal"/>
        <w:tabs>
          <w:tab w:val="clear" w:pos="720"/>
          <w:tab w:val="left" w:pos="6237" w:leader="none"/>
        </w:tabs>
        <w:bidi w:val="0"/>
        <w:ind w:left="284" w:right="0" w:hanging="284"/>
        <w:jc w:val="both"/>
        <w:rPr>
          <w:rFonts w:ascii="Calibri Light" w:hAnsi="Calibri Light"/>
          <w:sz w:val="22"/>
          <w:szCs w:val="22"/>
        </w:rPr>
      </w:pPr>
      <w:r>
        <w:rPr>
          <w:rFonts w:ascii="Calibri Light" w:hAnsi="Calibri Light"/>
          <w:b/>
          <w:sz w:val="22"/>
          <w:szCs w:val="22"/>
        </w:rPr>
        <w:t>2.</w:t>
      </w:r>
      <w:r>
        <w:rPr>
          <w:rFonts w:ascii="Calibri Light" w:hAnsi="Calibri Light"/>
          <w:sz w:val="22"/>
          <w:szCs w:val="22"/>
        </w:rPr>
        <w:t xml:space="preserve"> </w:t>
      </w:r>
      <w:r>
        <w:rPr>
          <w:rFonts w:ascii="Calibri Light" w:hAnsi="Calibri Light"/>
          <w:b/>
          <w:sz w:val="22"/>
          <w:szCs w:val="22"/>
        </w:rPr>
        <w:t>Ασφαλιστική ενημερότητα</w:t>
      </w:r>
      <w:r>
        <w:rPr>
          <w:rFonts w:ascii="Calibri Light" w:hAnsi="Calibri Light"/>
          <w:sz w:val="22"/>
          <w:szCs w:val="22"/>
        </w:rPr>
        <w:t xml:space="preserve"> που εκδίδεται από τον  </w:t>
      </w:r>
      <w:r>
        <w:rPr>
          <w:rFonts w:ascii="Calibri Light" w:hAnsi="Calibri Light"/>
          <w:sz w:val="22"/>
          <w:szCs w:val="22"/>
          <w:lang w:val="en-US"/>
        </w:rPr>
        <w:t>e</w:t>
      </w:r>
      <w:r>
        <w:rPr>
          <w:rFonts w:cs="Times New Roman" w:ascii="Calibri Light" w:hAnsi="Calibri Light"/>
          <w:sz w:val="22"/>
          <w:szCs w:val="22"/>
        </w:rPr>
        <w:t>-</w:t>
      </w:r>
      <w:r>
        <w:rPr>
          <w:rFonts w:ascii="Calibri Light" w:hAnsi="Calibri Light"/>
          <w:sz w:val="22"/>
          <w:szCs w:val="22"/>
        </w:rPr>
        <w:t xml:space="preserve">ΕΦΚΑ. </w:t>
      </w:r>
    </w:p>
    <w:p>
      <w:pPr>
        <w:pStyle w:val="Normal"/>
        <w:tabs>
          <w:tab w:val="clear" w:pos="720"/>
          <w:tab w:val="left" w:pos="6237" w:leader="none"/>
        </w:tabs>
        <w:bidi w:val="0"/>
        <w:ind w:left="284" w:right="0" w:hanging="284"/>
        <w:jc w:val="both"/>
        <w:rPr>
          <w:rFonts w:ascii="Calibri Light" w:hAnsi="Calibri Light"/>
          <w:sz w:val="22"/>
          <w:szCs w:val="22"/>
        </w:rPr>
      </w:pPr>
      <w:r>
        <w:rPr>
          <w:rFonts w:ascii="Calibri Light" w:hAnsi="Calibri Light"/>
          <w:b/>
          <w:sz w:val="22"/>
          <w:szCs w:val="22"/>
        </w:rPr>
        <w:t xml:space="preserve">      </w:t>
      </w:r>
      <w:r>
        <w:rPr>
          <w:rFonts w:ascii="Calibri Light" w:hAnsi="Calibri Light"/>
          <w:sz w:val="22"/>
          <w:szCs w:val="22"/>
        </w:rPr>
        <w:t xml:space="preserve">Η ασφαλιστική ενημερότητα θα πρέπει να καλύπτει τις ασφαλιστικές υποχρεώσεις του προσφέροντος οικονομικού φορέα </w:t>
      </w:r>
    </w:p>
    <w:p>
      <w:pPr>
        <w:pStyle w:val="Normal"/>
        <w:tabs>
          <w:tab w:val="clear" w:pos="720"/>
          <w:tab w:val="left" w:pos="6237" w:leader="none"/>
        </w:tabs>
        <w:bidi w:val="0"/>
        <w:ind w:left="284" w:right="0" w:hanging="284"/>
        <w:jc w:val="both"/>
        <w:rPr>
          <w:rFonts w:ascii="Calibri Light" w:hAnsi="Calibri Light"/>
          <w:sz w:val="22"/>
          <w:szCs w:val="22"/>
        </w:rPr>
      </w:pPr>
      <w:r>
        <w:rPr>
          <w:rFonts w:ascii="Calibri Light" w:hAnsi="Calibri Light"/>
          <w:sz w:val="22"/>
          <w:szCs w:val="22"/>
        </w:rPr>
        <w:t xml:space="preserve">      </w:t>
      </w:r>
      <w:r>
        <w:rPr>
          <w:rFonts w:ascii="Calibri Light" w:hAnsi="Calibri Light"/>
          <w:sz w:val="22"/>
          <w:szCs w:val="22"/>
        </w:rPr>
        <w:t>α) ως φυσικό πρόσωπο ή νομικό πρόσωπο  για το προσωπικό του με σχέση εξαρτημένης εργασίας,</w:t>
      </w:r>
    </w:p>
    <w:p>
      <w:pPr>
        <w:pStyle w:val="Normal"/>
        <w:tabs>
          <w:tab w:val="clear" w:pos="720"/>
          <w:tab w:val="left" w:pos="6237" w:leader="none"/>
        </w:tabs>
        <w:bidi w:val="0"/>
        <w:ind w:left="284" w:right="0" w:hanging="284"/>
        <w:jc w:val="both"/>
        <w:rPr>
          <w:rFonts w:ascii="Calibri Light" w:hAnsi="Calibri Light"/>
          <w:sz w:val="22"/>
          <w:szCs w:val="22"/>
        </w:rPr>
      </w:pPr>
      <w:r>
        <w:rPr>
          <w:rFonts w:ascii="Calibri Light" w:hAnsi="Calibri Light"/>
          <w:sz w:val="22"/>
          <w:szCs w:val="22"/>
        </w:rPr>
        <w:t xml:space="preserve">      </w:t>
      </w:r>
      <w:r>
        <w:rPr>
          <w:rFonts w:ascii="Calibri Light" w:hAnsi="Calibri Light"/>
          <w:sz w:val="22"/>
          <w:szCs w:val="22"/>
        </w:rPr>
        <w:t xml:space="preserve">β) για έργα που εκτελεί μόνος του ή σε κοινοπραξία καθώς και </w:t>
      </w:r>
    </w:p>
    <w:p>
      <w:pPr>
        <w:pStyle w:val="Normal"/>
        <w:tabs>
          <w:tab w:val="clear" w:pos="720"/>
          <w:tab w:val="left" w:pos="6237" w:leader="none"/>
        </w:tabs>
        <w:bidi w:val="0"/>
        <w:ind w:left="284" w:right="0" w:hanging="284"/>
        <w:jc w:val="both"/>
        <w:rPr>
          <w:rFonts w:ascii="Calibri Light" w:hAnsi="Calibri Light"/>
          <w:sz w:val="22"/>
          <w:szCs w:val="22"/>
        </w:rPr>
      </w:pPr>
      <w:r>
        <w:rPr>
          <w:rFonts w:ascii="Calibri Light" w:hAnsi="Calibri Light"/>
          <w:sz w:val="22"/>
          <w:szCs w:val="22"/>
        </w:rPr>
        <w:t xml:space="preserve">      </w:t>
      </w:r>
      <w:r>
        <w:rPr>
          <w:rFonts w:ascii="Calibri Light" w:hAnsi="Calibri Light"/>
          <w:sz w:val="22"/>
          <w:szCs w:val="22"/>
        </w:rPr>
        <w:t xml:space="preserve">γ) για τα στελέχη του που έχουν υποχρέωση ασφάλισης στο </w:t>
      </w:r>
      <w:r>
        <w:rPr>
          <w:rFonts w:ascii="Calibri Light" w:hAnsi="Calibri Light"/>
          <w:sz w:val="22"/>
          <w:szCs w:val="22"/>
          <w:lang w:val="en-US"/>
        </w:rPr>
        <w:t>e</w:t>
      </w:r>
      <w:r>
        <w:rPr>
          <w:rFonts w:ascii="Calibri Light" w:hAnsi="Calibri Light"/>
          <w:sz w:val="22"/>
          <w:szCs w:val="22"/>
        </w:rPr>
        <w:t xml:space="preserve">-ΕΦΚΑ ( πρώην ΕΤΑΑ -ΤΜΕΔΕ). </w:t>
      </w:r>
    </w:p>
    <w:p>
      <w:pPr>
        <w:pStyle w:val="Normal"/>
        <w:tabs>
          <w:tab w:val="clear" w:pos="720"/>
          <w:tab w:val="left" w:pos="6237" w:leader="none"/>
        </w:tabs>
        <w:bidi w:val="0"/>
        <w:ind w:left="284" w:right="0" w:hanging="284"/>
        <w:jc w:val="both"/>
        <w:rPr>
          <w:rFonts w:ascii="Calibri Light" w:hAnsi="Calibri Light"/>
          <w:sz w:val="22"/>
          <w:szCs w:val="22"/>
        </w:rPr>
      </w:pPr>
      <w:r>
        <w:rPr>
          <w:rFonts w:ascii="Calibri Light" w:hAnsi="Calibri Light"/>
          <w:sz w:val="22"/>
          <w:szCs w:val="22"/>
        </w:rPr>
        <w:t xml:space="preserve">      </w:t>
      </w:r>
      <w:r>
        <w:rPr>
          <w:rFonts w:ascii="Calibri Light" w:hAnsi="Calibri Light"/>
          <w:sz w:val="22"/>
          <w:szCs w:val="22"/>
        </w:rPr>
        <w:t>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εξαρτημένης εργασίας. Δεν αποτελούν απόδειξη ενημερότητας της προσφέρουσας εταιρίας, αποδεικτικά ασφαλιστικής ενημερότητας των φυσικών προσώπων που στελεχώνουν το πτυχίο της εταιρίας ως εταίροι (παρ.2.α &amp; β του άρ. 73 του ν. 4412/16 όπως αντικαταστάθηκε με το άρ. 22 του ν. 4782/21).</w:t>
      </w:r>
    </w:p>
    <w:p>
      <w:pPr>
        <w:pStyle w:val="Normal"/>
        <w:tabs>
          <w:tab w:val="clear" w:pos="720"/>
          <w:tab w:val="left" w:pos="6237" w:leader="none"/>
        </w:tabs>
        <w:bidi w:val="0"/>
        <w:ind w:left="284" w:right="0" w:hanging="284"/>
        <w:jc w:val="both"/>
        <w:rPr>
          <w:rFonts w:ascii="Calibri Light" w:hAnsi="Calibri Light"/>
          <w:sz w:val="22"/>
          <w:szCs w:val="22"/>
        </w:rPr>
      </w:pPr>
      <w:r>
        <w:rPr>
          <w:rFonts w:ascii="Calibri Light" w:hAnsi="Calibri Light"/>
          <w:sz w:val="22"/>
          <w:szCs w:val="22"/>
        </w:rPr>
        <w:t xml:space="preserve">      </w:t>
      </w:r>
      <w:r>
        <w:rPr>
          <w:rFonts w:ascii="Calibri Light" w:hAnsi="Calibri Light"/>
          <w:sz w:val="22"/>
          <w:szCs w:val="22"/>
        </w:rPr>
        <w:t>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 Ασφαλιστικούς οργανισμούς απασχολούν τέτοιο προσωπικό, πρέπει να υποβάλλουν σχετικό αποδεικτικό ασφαλιστικής ενημερότητας.</w:t>
      </w:r>
    </w:p>
    <w:p>
      <w:pPr>
        <w:pStyle w:val="Normal"/>
        <w:tabs>
          <w:tab w:val="clear" w:pos="720"/>
          <w:tab w:val="left" w:pos="6237" w:leader="none"/>
        </w:tabs>
        <w:bidi w:val="0"/>
        <w:ind w:left="284" w:right="0" w:hanging="284"/>
        <w:jc w:val="both"/>
        <w:rPr>
          <w:rFonts w:ascii="Calibri Light" w:hAnsi="Calibri Light"/>
          <w:sz w:val="22"/>
          <w:szCs w:val="22"/>
        </w:rPr>
      </w:pPr>
      <w:r>
        <w:rPr>
          <w:rFonts w:ascii="Calibri Light" w:hAnsi="Calibri Light"/>
          <w:sz w:val="22"/>
          <w:szCs w:val="22"/>
        </w:rPr>
        <w:t xml:space="preserve">      </w:t>
      </w:r>
      <w:r>
        <w:rPr>
          <w:rFonts w:ascii="Calibri Light" w:hAnsi="Calibri Light"/>
          <w:sz w:val="22"/>
          <w:szCs w:val="22"/>
        </w:rPr>
        <w:t xml:space="preserve">Όλες οι βεβαιώσεις ασφαλιστικής ενημερότητας, θα πρέπει να είναι σε ισχύ κατά την ημερομηνία της υποβολής της προσφοράς και θα φέρουν την ένδειξη «….. συμμετοχή σε διαγωνισμό….» . </w:t>
      </w:r>
    </w:p>
    <w:p>
      <w:pPr>
        <w:pStyle w:val="Normal"/>
        <w:tabs>
          <w:tab w:val="clear" w:pos="720"/>
          <w:tab w:val="left" w:pos="6237" w:leader="none"/>
        </w:tabs>
        <w:bidi w:val="0"/>
        <w:ind w:left="284" w:right="0" w:hanging="284"/>
        <w:jc w:val="both"/>
        <w:rPr>
          <w:rFonts w:ascii="Calibri Light" w:hAnsi="Calibri Light"/>
          <w:sz w:val="22"/>
          <w:szCs w:val="22"/>
        </w:rPr>
      </w:pPr>
      <w:r>
        <w:rPr>
          <w:rFonts w:ascii="Calibri Light" w:hAnsi="Calibri Light"/>
          <w:b/>
          <w:sz w:val="22"/>
          <w:szCs w:val="22"/>
        </w:rPr>
        <w:t>3. Βεβαίωση εγγραφής στο ΜΕΕΠ</w:t>
      </w:r>
      <w:r>
        <w:rPr>
          <w:rFonts w:ascii="Calibri Light" w:hAnsi="Calibri Light"/>
          <w:sz w:val="22"/>
          <w:szCs w:val="22"/>
        </w:rPr>
        <w:t xml:space="preserve"> για έργα κατηγορίας “</w:t>
      </w:r>
      <w:r>
        <w:rPr>
          <w:rFonts w:ascii="Calibri Light" w:hAnsi="Calibri Light"/>
          <w:b/>
          <w:sz w:val="22"/>
          <w:szCs w:val="22"/>
        </w:rPr>
        <w:t xml:space="preserve"> ΟΔΟΠΟΙΙΑΣ “</w:t>
      </w:r>
      <w:r>
        <w:rPr>
          <w:rFonts w:ascii="Calibri Light" w:hAnsi="Calibri Light"/>
          <w:sz w:val="22"/>
          <w:szCs w:val="22"/>
        </w:rPr>
        <w:t xml:space="preserve"> ή στα Μητρώα Περιφερειακών Ενοτήτων – κατηγορία “</w:t>
      </w:r>
      <w:r>
        <w:rPr>
          <w:rFonts w:ascii="Calibri Light" w:hAnsi="Calibri Light"/>
          <w:b/>
          <w:sz w:val="22"/>
          <w:szCs w:val="22"/>
        </w:rPr>
        <w:t xml:space="preserve"> ΟΔΟΠΟΙΙΑΣ “ </w:t>
      </w:r>
      <w:r>
        <w:rPr>
          <w:rFonts w:ascii="Calibri Light" w:hAnsi="Calibri Light"/>
          <w:sz w:val="22"/>
          <w:szCs w:val="22"/>
        </w:rPr>
        <w:t xml:space="preserve"> για έργα αντίστοιχου πρ/σμού (παρ.2 του άρ.75 και άρ.76 του ν. 4412/2016, όπως αντικαταστάθηκε με το άρ. 24 του ν. 4782/21).</w:t>
      </w:r>
    </w:p>
    <w:p>
      <w:pPr>
        <w:pStyle w:val="Normal"/>
        <w:tabs>
          <w:tab w:val="clear" w:pos="720"/>
          <w:tab w:val="left" w:pos="6237" w:leader="none"/>
        </w:tabs>
        <w:bidi w:val="0"/>
        <w:ind w:left="284" w:right="0" w:hanging="284"/>
        <w:jc w:val="both"/>
        <w:rPr>
          <w:rFonts w:ascii="Calibri Light" w:hAnsi="Calibri Light"/>
          <w:sz w:val="22"/>
          <w:szCs w:val="22"/>
        </w:rPr>
      </w:pPr>
      <w:r>
        <w:rPr>
          <w:rFonts w:ascii="Calibri Light" w:hAnsi="Calibri Light"/>
          <w:b/>
          <w:sz w:val="22"/>
          <w:szCs w:val="22"/>
        </w:rPr>
        <w:t>4. Εκτύπωση της καρτέλας «Στοιχεία Μητρώου/Επιχείρησης»</w:t>
      </w:r>
    </w:p>
    <w:p>
      <w:pPr>
        <w:pStyle w:val="Normal"/>
        <w:tabs>
          <w:tab w:val="clear" w:pos="720"/>
          <w:tab w:val="left" w:pos="6237" w:leader="none"/>
        </w:tabs>
        <w:bidi w:val="0"/>
        <w:ind w:left="284" w:right="0" w:hanging="284"/>
        <w:jc w:val="both"/>
        <w:rPr>
          <w:rFonts w:ascii="Calibri Light" w:hAnsi="Calibri Light"/>
          <w:sz w:val="22"/>
          <w:szCs w:val="22"/>
        </w:rPr>
      </w:pPr>
      <w:r>
        <w:rPr>
          <w:rFonts w:ascii="Calibri Light" w:hAnsi="Calibri Light"/>
          <w:b/>
          <w:sz w:val="22"/>
          <w:szCs w:val="22"/>
        </w:rPr>
        <w:t xml:space="preserve">     </w:t>
      </w:r>
      <w:r>
        <w:rPr>
          <w:rFonts w:ascii="Calibri Light" w:hAnsi="Calibri Light"/>
          <w:sz w:val="22"/>
          <w:szCs w:val="22"/>
        </w:rPr>
        <w:t xml:space="preserve">Εκτύπωση της καρτέλας </w:t>
      </w:r>
      <w:r>
        <w:rPr>
          <w:rFonts w:ascii="Calibri Light" w:hAnsi="Calibri Light"/>
          <w:b/>
          <w:sz w:val="22"/>
          <w:szCs w:val="22"/>
        </w:rPr>
        <w:t xml:space="preserve">«Στοιχεία Μητρώου/Επιχείρησης», </w:t>
      </w:r>
      <w:r>
        <w:rPr>
          <w:rFonts w:ascii="Calibri Light" w:hAnsi="Calibri Light"/>
          <w:sz w:val="22"/>
          <w:szCs w:val="22"/>
        </w:rPr>
        <w:t xml:space="preserve">από την ηλεκτρονική πλατφόρμα της Ανεξάρτητης Αρχής Δημοσίων Εσόδων, όπως αυτά εμφανίζονται στο </w:t>
      </w:r>
      <w:r>
        <w:rPr>
          <w:rFonts w:ascii="Calibri Light" w:hAnsi="Calibri Light"/>
          <w:sz w:val="22"/>
          <w:szCs w:val="22"/>
          <w:lang w:val="en-US"/>
        </w:rPr>
        <w:t>taxisnet</w:t>
      </w:r>
      <w:r>
        <w:rPr>
          <w:rFonts w:ascii="Calibri Light" w:hAnsi="Calibri Light"/>
          <w:sz w:val="22"/>
          <w:szCs w:val="22"/>
        </w:rPr>
        <w:t xml:space="preserve">, από την οποία να προκύπτει η μη αναστολή της επιχειρηματικής δραστηριότητας του οικονομικού φορέα. </w:t>
      </w:r>
    </w:p>
    <w:p>
      <w:pPr>
        <w:pStyle w:val="Normal"/>
        <w:tabs>
          <w:tab w:val="clear" w:pos="720"/>
          <w:tab w:val="left" w:pos="6237" w:leader="none"/>
        </w:tabs>
        <w:bidi w:val="0"/>
        <w:ind w:left="284" w:right="0" w:hanging="284"/>
        <w:jc w:val="both"/>
        <w:rPr>
          <w:rFonts w:ascii="Calibri Light" w:hAnsi="Calibri Light"/>
          <w:sz w:val="22"/>
          <w:szCs w:val="22"/>
        </w:rPr>
      </w:pPr>
      <w:r>
        <w:rPr>
          <w:rFonts w:ascii="Calibri Light" w:hAnsi="Calibri Light"/>
          <w:sz w:val="22"/>
          <w:szCs w:val="22"/>
        </w:rPr>
        <w:t xml:space="preserve">      </w:t>
      </w:r>
      <w:r>
        <w:rPr>
          <w:rFonts w:ascii="Calibri Light" w:hAnsi="Calibri Light"/>
          <w:sz w:val="22"/>
          <w:szCs w:val="22"/>
        </w:rPr>
        <w:t>Η εκτύπωση θα φέρει ημερομηνία μεταγενέστερη της παρούσας πρόσκλησης.</w:t>
      </w:r>
    </w:p>
    <w:p>
      <w:pPr>
        <w:pStyle w:val="Normal"/>
        <w:tabs>
          <w:tab w:val="clear" w:pos="720"/>
          <w:tab w:val="left" w:pos="6237" w:leader="none"/>
        </w:tabs>
        <w:bidi w:val="0"/>
        <w:ind w:left="284" w:right="0" w:hanging="284"/>
        <w:jc w:val="both"/>
        <w:rPr>
          <w:rFonts w:ascii="Calibri Light" w:hAnsi="Calibri Light"/>
          <w:sz w:val="22"/>
          <w:szCs w:val="22"/>
        </w:rPr>
      </w:pPr>
      <w:r>
        <w:rPr>
          <w:rFonts w:ascii="Calibri Light" w:hAnsi="Calibri Light"/>
          <w:b/>
          <w:sz w:val="22"/>
          <w:szCs w:val="22"/>
        </w:rPr>
        <w:t>5.  Πιστοποιητικά μη διάπραξης επαγγελματικού παραπτώματος</w:t>
      </w:r>
    </w:p>
    <w:p>
      <w:pPr>
        <w:pStyle w:val="Normal"/>
        <w:tabs>
          <w:tab w:val="clear" w:pos="720"/>
          <w:tab w:val="left" w:pos="6237" w:leader="none"/>
        </w:tabs>
        <w:bidi w:val="0"/>
        <w:ind w:left="284" w:right="0" w:hanging="284"/>
        <w:jc w:val="both"/>
        <w:rPr>
          <w:rFonts w:ascii="Calibri Light" w:hAnsi="Calibri Light"/>
          <w:sz w:val="22"/>
          <w:szCs w:val="22"/>
        </w:rPr>
      </w:pPr>
      <w:r>
        <w:rPr>
          <w:rFonts w:ascii="Calibri Light" w:hAnsi="Calibri Light"/>
          <w:b/>
          <w:sz w:val="22"/>
          <w:szCs w:val="22"/>
        </w:rPr>
        <w:t xml:space="preserve">  </w:t>
      </w:r>
      <w:r>
        <w:rPr>
          <w:rFonts w:ascii="Calibri Light" w:hAnsi="Calibri Light"/>
          <w:sz w:val="22"/>
          <w:szCs w:val="22"/>
        </w:rPr>
        <w:t>Πιστοποιητικά χορηγούμενα από τα αρμόδια επιμελητήρια και φορείς (ΤΕΕ,ΓΕΩΤΕΕ,ΕΕΤΕΜ), από τα οποία αποδεικνύεται ότι τα πρόσωπα με βεβαίωση του ΜΕΚ που στελεχώνουν την εργοληπτική επιχείρηση, δεν έχουν διαπράξει σοβαρό επαγγελματικό παράπτωμα.</w:t>
      </w:r>
    </w:p>
    <w:p>
      <w:pPr>
        <w:pStyle w:val="Normal"/>
        <w:tabs>
          <w:tab w:val="clear" w:pos="720"/>
          <w:tab w:val="left" w:pos="6237" w:leader="none"/>
        </w:tabs>
        <w:bidi w:val="0"/>
        <w:ind w:left="0" w:right="0" w:hanging="0"/>
        <w:jc w:val="both"/>
        <w:rPr>
          <w:rFonts w:ascii="Calibri Light" w:hAnsi="Calibri Light"/>
          <w:sz w:val="22"/>
          <w:szCs w:val="22"/>
        </w:rPr>
      </w:pPr>
      <w:r>
        <w:rPr>
          <w:rFonts w:ascii="Calibri Light" w:hAnsi="Calibri Light"/>
          <w:b/>
          <w:sz w:val="22"/>
          <w:szCs w:val="22"/>
        </w:rPr>
        <w:t xml:space="preserve">   </w:t>
      </w:r>
      <w:r>
        <w:rPr>
          <w:rFonts w:ascii="Calibri Light" w:hAnsi="Calibri Light"/>
          <w:b/>
          <w:sz w:val="22"/>
          <w:szCs w:val="22"/>
        </w:rPr>
        <w:t>6. Υπεύθυνη Δήλωση</w:t>
      </w:r>
    </w:p>
    <w:p>
      <w:pPr>
        <w:pStyle w:val="Normal"/>
        <w:numPr>
          <w:ilvl w:val="0"/>
          <w:numId w:val="1"/>
        </w:numPr>
        <w:bidi w:val="0"/>
        <w:spacing w:lineRule="atLeast" w:line="240"/>
        <w:ind w:left="862" w:right="57" w:hanging="436"/>
        <w:jc w:val="both"/>
        <w:rPr/>
      </w:pPr>
      <w:r>
        <w:rPr>
          <w:rFonts w:ascii="Calibri Light" w:hAnsi="Calibri Light"/>
          <w:b/>
          <w:sz w:val="22"/>
          <w:szCs w:val="22"/>
        </w:rPr>
        <w:t>1.</w:t>
      </w:r>
      <w:r>
        <w:rPr>
          <w:rFonts w:ascii="Calibri Light" w:hAnsi="Calibri Light"/>
          <w:sz w:val="22"/>
          <w:szCs w:val="22"/>
        </w:rPr>
        <w:t xml:space="preserve"> </w:t>
      </w:r>
      <w:r>
        <w:rPr>
          <w:rFonts w:ascii="Calibri Light" w:hAnsi="Calibri Light"/>
          <w:color w:val="000000"/>
          <w:sz w:val="22"/>
          <w:szCs w:val="22"/>
          <w:shd w:fill="FFFFFF" w:val="clear"/>
        </w:rPr>
        <w:t xml:space="preserve">Εκ μέρους του οικονομικού φορέα, σε περίπτωση φυσικού προσώπου </w:t>
      </w:r>
      <w:r>
        <w:rPr>
          <w:rFonts w:ascii="Calibri Light" w:hAnsi="Calibri Light"/>
          <w:b/>
          <w:sz w:val="22"/>
          <w:szCs w:val="22"/>
        </w:rPr>
        <w:t xml:space="preserve">ότι </w:t>
      </w:r>
      <w:r>
        <w:rPr>
          <w:rFonts w:ascii="Calibri Light" w:hAnsi="Calibri Light"/>
          <w:b/>
          <w:color w:val="000000"/>
          <w:sz w:val="22"/>
          <w:szCs w:val="22"/>
          <w:shd w:fill="FFFFFF" w:val="clear"/>
        </w:rPr>
        <w:t xml:space="preserve">δεν συντρέχουν οι λόγοι αποκλεισμού της </w:t>
      </w:r>
      <w:hyperlink r:id="rId4" w:tgtFrame="_blank">
        <w:r>
          <w:rPr>
            <w:rFonts w:ascii="Calibri Light" w:hAnsi="Calibri Light"/>
            <w:b/>
            <w:sz w:val="22"/>
            <w:szCs w:val="22"/>
            <w:highlight w:val="white"/>
            <w:lang w:val="el-GR" w:eastAsia="en-US" w:bidi="ar-SA"/>
          </w:rPr>
          <w:t>παραγράφου 1 του άρθρου 73 του Ν.4412/2016</w:t>
        </w:r>
      </w:hyperlink>
      <w:r>
        <w:rPr>
          <w:rFonts w:ascii="Calibri Light" w:hAnsi="Calibri Light"/>
          <w:color w:val="000000"/>
          <w:sz w:val="22"/>
          <w:szCs w:val="22"/>
          <w:shd w:fill="FFFFFF" w:val="clear"/>
        </w:rPr>
        <w:t xml:space="preserve"> όπως τροποποιήθηκε με το άρθρο 22 του Ν. 4782/2021 και ισχύει</w:t>
      </w:r>
      <w:r>
        <w:rPr>
          <w:rFonts w:ascii="Calibri Light" w:hAnsi="Calibri Light"/>
          <w:sz w:val="22"/>
          <w:szCs w:val="22"/>
        </w:rPr>
        <w:t>. Σ</w:t>
      </w:r>
      <w:r>
        <w:rPr>
          <w:rFonts w:ascii="Calibri Light" w:hAnsi="Calibri Light"/>
          <w:color w:val="000000"/>
          <w:sz w:val="22"/>
          <w:szCs w:val="22"/>
          <w:shd w:fill="FFFFFF" w:val="clear"/>
        </w:rPr>
        <w:t xml:space="preserve">ε περίπτωση νομικού προσώπου η προαναφερόμενη υπεύθυνη δήλωση υποβάλλεται εκ μέρους του νομίμου εκπροσώπου, όπως αυτός ορίζεται στο άρθρο </w:t>
      </w:r>
      <w:hyperlink r:id="rId5" w:tgtFrame="_blank">
        <w:r>
          <w:rPr>
            <w:rFonts w:ascii="Calibri Light" w:hAnsi="Calibri Light"/>
            <w:sz w:val="22"/>
            <w:szCs w:val="22"/>
            <w:highlight w:val="white"/>
            <w:lang w:val="el-GR" w:eastAsia="en-US" w:bidi="ar-SA"/>
          </w:rPr>
          <w:t>79Α του Ν.4412/2016</w:t>
        </w:r>
      </w:hyperlink>
      <w:r>
        <w:rPr>
          <w:rStyle w:val="Style8"/>
          <w:rFonts w:ascii="Calibri Light" w:hAnsi="Calibri Light"/>
          <w:sz w:val="22"/>
          <w:szCs w:val="22"/>
          <w:highlight w:val="white"/>
          <w:lang w:val="el-GR" w:eastAsia="en-US" w:bidi="ar-SA"/>
        </w:rPr>
        <w:t xml:space="preserve"> </w:t>
      </w:r>
      <w:r>
        <w:rPr>
          <w:rFonts w:ascii="Calibri Light" w:hAnsi="Calibri Light"/>
          <w:sz w:val="22"/>
          <w:szCs w:val="22"/>
        </w:rPr>
        <w:t>όπως αυτό τροποποιήθηκε με το άρθρο 28 του Ν. 4782/2021 και ισχύει</w:t>
      </w:r>
      <w:r>
        <w:rPr>
          <w:rFonts w:ascii="Calibri Light" w:hAnsi="Calibri Light"/>
          <w:color w:val="000000"/>
          <w:sz w:val="22"/>
          <w:szCs w:val="22"/>
          <w:shd w:fill="FFFFFF" w:val="clear"/>
        </w:rPr>
        <w:t xml:space="preserve"> 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του προηγούμενου εδαφίου αφορά</w:t>
      </w:r>
      <w:r>
        <w:rPr>
          <w:rFonts w:ascii="Calibri Light" w:hAnsi="Calibri Light"/>
          <w:color w:val="000000"/>
          <w:sz w:val="22"/>
          <w:szCs w:val="22"/>
        </w:rPr>
        <w:t xml:space="preserve">: </w:t>
      </w:r>
    </w:p>
    <w:p>
      <w:pPr>
        <w:pStyle w:val="Normal"/>
        <w:bidi w:val="0"/>
        <w:spacing w:lineRule="atLeast" w:line="240"/>
        <w:ind w:left="1134" w:right="57" w:hanging="272"/>
        <w:jc w:val="both"/>
        <w:rPr>
          <w:rFonts w:ascii="Calibri Light" w:hAnsi="Calibri Light"/>
          <w:sz w:val="22"/>
          <w:szCs w:val="22"/>
        </w:rPr>
      </w:pPr>
      <w:r>
        <w:rPr>
          <w:rFonts w:ascii="Calibri Light" w:hAnsi="Calibri Light"/>
          <w:color w:val="000000"/>
          <w:sz w:val="22"/>
          <w:szCs w:val="22"/>
          <w:shd w:fill="FFFFFF" w:val="clear"/>
        </w:rPr>
        <w:t>α) στις περιπτώσεις εταιρειών περιορισμένης ευθύνης (Ε.Π.Ε.), ιδιωτικών κεφαλαιουχικών εταιρειών (Ι.Κ.Ε.) και προσωπικών εταιρειών (Ο.Ε. και Ε.Ε.), τους διαχειριστές, ή</w:t>
      </w:r>
    </w:p>
    <w:p>
      <w:pPr>
        <w:pStyle w:val="Normal"/>
        <w:bidi w:val="0"/>
        <w:spacing w:lineRule="atLeast" w:line="240"/>
        <w:ind w:left="1134" w:right="57" w:hanging="272"/>
        <w:jc w:val="both"/>
        <w:rPr>
          <w:rFonts w:ascii="Calibri Light" w:hAnsi="Calibri Light"/>
          <w:sz w:val="22"/>
          <w:szCs w:val="22"/>
        </w:rPr>
      </w:pPr>
      <w:r>
        <w:rPr>
          <w:rFonts w:ascii="Calibri Light" w:hAnsi="Calibri Light"/>
          <w:color w:val="000000"/>
          <w:sz w:val="22"/>
          <w:szCs w:val="22"/>
          <w:shd w:fill="FFFFFF" w:val="clear"/>
        </w:rPr>
        <w:t xml:space="preserve"> </w:t>
      </w:r>
      <w:r>
        <w:rPr>
          <w:rFonts w:ascii="Calibri Light" w:hAnsi="Calibri Light"/>
          <w:color w:val="000000"/>
          <w:sz w:val="22"/>
          <w:szCs w:val="22"/>
          <w:shd w:fill="FFFFFF" w:val="clear"/>
        </w:rPr>
        <w:t>β)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 ή</w:t>
      </w:r>
    </w:p>
    <w:p>
      <w:pPr>
        <w:pStyle w:val="Normal"/>
        <w:bidi w:val="0"/>
        <w:spacing w:lineRule="atLeast" w:line="240"/>
        <w:ind w:left="1134" w:right="57" w:hanging="272"/>
        <w:jc w:val="both"/>
        <w:rPr/>
      </w:pPr>
      <w:r>
        <w:rPr>
          <w:rFonts w:ascii="Calibri Light" w:hAnsi="Calibri Light"/>
          <w:color w:val="000000"/>
          <w:sz w:val="22"/>
          <w:szCs w:val="22"/>
          <w:shd w:fill="FFFFFF" w:val="clear"/>
        </w:rPr>
        <w:t xml:space="preserve"> </w:t>
      </w:r>
      <w:r>
        <w:rPr>
          <w:rFonts w:ascii="Calibri Light" w:hAnsi="Calibri Light"/>
          <w:color w:val="000000"/>
          <w:sz w:val="22"/>
          <w:szCs w:val="22"/>
          <w:shd w:fill="FFFFFF" w:val="clear"/>
        </w:rPr>
        <w:t>γ) στις περιπτώσεις των συνεταιρισμών, τα μέλη του Διοικητικού Συμβουλίου, ή δ) στις υπόλοιπες περιπτώσεις νομικών προσώπων, τον κατά περίπτωση νόμιμο εκπρόσωπο</w:t>
      </w:r>
      <w:r>
        <w:rPr>
          <w:rFonts w:cs="Times New Roman" w:ascii="Calibri Light" w:hAnsi="Calibri Light"/>
          <w:sz w:val="22"/>
          <w:szCs w:val="22"/>
        </w:rPr>
        <w:t>.</w:t>
      </w:r>
      <w:r>
        <w:rPr>
          <w:rFonts w:ascii="Calibri Light" w:hAnsi="Calibri Light"/>
          <w:sz w:val="22"/>
          <w:szCs w:val="22"/>
          <w:shd w:fill="FFFFFF" w:val="clear"/>
        </w:rPr>
        <w:t>(</w:t>
      </w:r>
      <w:hyperlink r:id="rId6" w:tgtFrame="_blank">
        <w:r>
          <w:rPr>
            <w:rFonts w:ascii="Calibri Light" w:hAnsi="Calibri Light"/>
            <w:sz w:val="22"/>
            <w:szCs w:val="22"/>
            <w:highlight w:val="white"/>
            <w:lang w:val="el-GR" w:eastAsia="en-US" w:bidi="ar-SA"/>
          </w:rPr>
          <w:t>άρθρο 80 παρ. 9 του Ν.4412/2016</w:t>
        </w:r>
      </w:hyperlink>
      <w:r>
        <w:rPr>
          <w:rFonts w:ascii="Calibri Light" w:hAnsi="Calibri Light"/>
          <w:sz w:val="22"/>
          <w:szCs w:val="22"/>
          <w:shd w:fill="FFFFFF" w:val="clear"/>
        </w:rPr>
        <w:t xml:space="preserve"> και </w:t>
      </w:r>
      <w:hyperlink r:id="rId7">
        <w:r>
          <w:rPr>
            <w:rFonts w:ascii="Calibri Light" w:hAnsi="Calibri Light"/>
            <w:sz w:val="22"/>
            <w:szCs w:val="22"/>
            <w:highlight w:val="white"/>
            <w:lang w:val="el-GR" w:eastAsia="en-US" w:bidi="ar-SA"/>
          </w:rPr>
          <w:t>άρθρο 73 παρ.1 του Ν.4412/2016</w:t>
        </w:r>
      </w:hyperlink>
      <w:r>
        <w:rPr>
          <w:rFonts w:ascii="Calibri Light" w:hAnsi="Calibri Light"/>
          <w:sz w:val="22"/>
          <w:szCs w:val="22"/>
          <w:shd w:fill="FFFFFF" w:val="clear"/>
        </w:rPr>
        <w:t>).</w:t>
      </w:r>
    </w:p>
    <w:p>
      <w:pPr>
        <w:pStyle w:val="Normal"/>
        <w:shd w:fill="FFFFFF"/>
        <w:bidi w:val="0"/>
        <w:spacing w:lineRule="atLeast" w:line="240"/>
        <w:ind w:left="142" w:right="57" w:hanging="0"/>
        <w:jc w:val="both"/>
        <w:rPr>
          <w:rFonts w:ascii="Calibri Light" w:hAnsi="Calibri Light"/>
          <w:sz w:val="22"/>
          <w:szCs w:val="22"/>
        </w:rPr>
      </w:pPr>
      <w:r>
        <w:rPr>
          <w:rFonts w:ascii="Calibri Light" w:hAnsi="Calibri Light"/>
          <w:sz w:val="22"/>
          <w:szCs w:val="22"/>
        </w:rPr>
        <w:t>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τον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pPr>
        <w:pStyle w:val="Normal"/>
        <w:bidi w:val="0"/>
        <w:spacing w:lineRule="atLeast" w:line="240"/>
        <w:ind w:left="142" w:right="57" w:hanging="0"/>
        <w:jc w:val="both"/>
        <w:rPr>
          <w:rFonts w:ascii="Calibri Light" w:hAnsi="Calibri Light"/>
          <w:b/>
          <w:b/>
          <w:sz w:val="22"/>
          <w:szCs w:val="22"/>
        </w:rPr>
      </w:pPr>
      <w:r>
        <w:rPr>
          <w:rFonts w:ascii="Calibri Light" w:hAnsi="Calibri Light"/>
          <w:b/>
          <w:sz w:val="22"/>
          <w:szCs w:val="22"/>
        </w:rPr>
      </w:r>
    </w:p>
    <w:p>
      <w:pPr>
        <w:pStyle w:val="Normal"/>
        <w:bidi w:val="0"/>
        <w:spacing w:lineRule="atLeast" w:line="240"/>
        <w:ind w:left="142" w:right="57" w:hanging="0"/>
        <w:jc w:val="both"/>
        <w:rPr>
          <w:rFonts w:ascii="Calibri Light" w:hAnsi="Calibri Light"/>
          <w:sz w:val="22"/>
          <w:szCs w:val="22"/>
        </w:rPr>
      </w:pPr>
      <w:r>
        <w:rPr>
          <w:rFonts w:ascii="Calibri Light" w:hAnsi="Calibri Light"/>
          <w:b/>
          <w:sz w:val="22"/>
          <w:szCs w:val="22"/>
        </w:rPr>
        <w:t xml:space="preserve">Ειδικότερα θα δηλώνετε ότι: </w:t>
      </w:r>
    </w:p>
    <w:p>
      <w:pPr>
        <w:pStyle w:val="Western"/>
        <w:bidi w:val="0"/>
        <w:spacing w:lineRule="atLeast" w:line="240" w:before="0" w:after="0"/>
        <w:ind w:left="142" w:right="57" w:hanging="0"/>
        <w:jc w:val="both"/>
        <w:rPr>
          <w:rFonts w:ascii="Calibri Light" w:hAnsi="Calibri Light"/>
          <w:sz w:val="22"/>
          <w:szCs w:val="22"/>
        </w:rPr>
      </w:pPr>
      <w:r>
        <w:rPr>
          <w:rFonts w:ascii="Calibri Light" w:hAnsi="Calibri Light"/>
          <w:sz w:val="22"/>
          <w:szCs w:val="22"/>
        </w:rPr>
        <w:t>Δεν υπάρχει εις βάρος του αμετάκλητη, καταδικαστική απόφαση για ένα από τα ακόλουθα εγκλήματα:</w:t>
      </w:r>
    </w:p>
    <w:p>
      <w:pPr>
        <w:pStyle w:val="Western"/>
        <w:bidi w:val="0"/>
        <w:spacing w:lineRule="atLeast" w:line="240" w:before="0" w:after="0"/>
        <w:ind w:left="426" w:right="57" w:hanging="284"/>
        <w:jc w:val="both"/>
        <w:rPr>
          <w:rFonts w:ascii="Calibri Light" w:hAnsi="Calibri Light"/>
          <w:sz w:val="22"/>
          <w:szCs w:val="22"/>
        </w:rPr>
      </w:pPr>
      <w:r>
        <w:rPr>
          <w:rFonts w:ascii="Calibri Light" w:hAnsi="Calibri Light"/>
          <w:sz w:val="22"/>
          <w:szCs w:val="22"/>
        </w:rPr>
        <w:t>α) Συμμετοχή σε εγκληματική οργάνωση, όπως αυτή ορίζεται στο άρθρο 2 της απόφασης πλαίσιο 2008/841/ ΔΕΥ του Συμβουλίου της 24ης Οκτωβρίου 2008, για την καταπολέμηση του οργανωμένου εγκλήματος (ΕΕ L 300 της 11.11.2008 σ. 42), και τα εγκλήματα του άρθρου 187 του Ποινικού Κώδικα (εγκληματική οργάνωση),</w:t>
      </w:r>
    </w:p>
    <w:p>
      <w:pPr>
        <w:pStyle w:val="Western"/>
        <w:bidi w:val="0"/>
        <w:spacing w:lineRule="atLeast" w:line="240" w:before="0" w:after="0"/>
        <w:ind w:left="426" w:right="57" w:hanging="284"/>
        <w:jc w:val="both"/>
        <w:rPr>
          <w:rFonts w:ascii="Calibri Light" w:hAnsi="Calibri Light"/>
          <w:sz w:val="22"/>
          <w:szCs w:val="22"/>
        </w:rPr>
      </w:pPr>
      <w:r>
        <w:rPr>
          <w:rFonts w:ascii="Calibri Light" w:hAnsi="Calibri Light"/>
          <w:sz w:val="22"/>
          <w:szCs w:val="22"/>
        </w:rPr>
        <w:t>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Ένωσης (ΕΕ C 195 της</w:t>
      </w:r>
    </w:p>
    <w:p>
      <w:pPr>
        <w:pStyle w:val="Western"/>
        <w:bidi w:val="0"/>
        <w:spacing w:lineRule="atLeast" w:line="240" w:before="0" w:after="0"/>
        <w:ind w:left="426" w:right="57" w:hanging="284"/>
        <w:jc w:val="both"/>
        <w:rPr>
          <w:rFonts w:ascii="Calibri Light" w:hAnsi="Calibri Light"/>
          <w:sz w:val="22"/>
          <w:szCs w:val="22"/>
        </w:rPr>
      </w:pPr>
      <w:r>
        <w:rPr>
          <w:rFonts w:ascii="Calibri Light" w:hAnsi="Calibri Light"/>
          <w:sz w:val="22"/>
          <w:szCs w:val="22"/>
        </w:rPr>
        <w:t xml:space="preserve">      </w:t>
      </w:r>
      <w:r>
        <w:rPr>
          <w:rFonts w:ascii="Calibri Light" w:hAnsi="Calibri Light"/>
          <w:sz w:val="22"/>
          <w:szCs w:val="22"/>
        </w:rPr>
        <w:t>25.6.1997, σ. 1) και στην παρ.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μεσάζοντες), 396 παρ. 2 (δωροδοκία στον ιδιωτικό τομέα) του Ποινικού Κώδικα,</w:t>
      </w:r>
    </w:p>
    <w:p>
      <w:pPr>
        <w:pStyle w:val="Western"/>
        <w:bidi w:val="0"/>
        <w:spacing w:lineRule="atLeast" w:line="240" w:before="0" w:after="0"/>
        <w:ind w:left="426" w:right="57" w:hanging="284"/>
        <w:jc w:val="both"/>
        <w:rPr>
          <w:rFonts w:ascii="Calibri Light" w:hAnsi="Calibri Light"/>
          <w:sz w:val="22"/>
          <w:szCs w:val="22"/>
        </w:rPr>
      </w:pPr>
      <w:r>
        <w:rPr>
          <w:rFonts w:ascii="Calibri Light" w:hAnsi="Calibri Light"/>
          <w:sz w:val="22"/>
          <w:szCs w:val="22"/>
        </w:rPr>
        <w:t>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pPr>
        <w:pStyle w:val="Western"/>
        <w:bidi w:val="0"/>
        <w:spacing w:lineRule="atLeast" w:line="240" w:before="0" w:after="0"/>
        <w:ind w:left="426" w:right="57" w:hanging="284"/>
        <w:jc w:val="both"/>
        <w:rPr>
          <w:rFonts w:ascii="Calibri Light" w:hAnsi="Calibri Light"/>
          <w:sz w:val="22"/>
          <w:szCs w:val="22"/>
        </w:rPr>
      </w:pPr>
      <w:r>
        <w:rPr>
          <w:rFonts w:ascii="Calibri Light" w:hAnsi="Calibri Light"/>
          <w:sz w:val="22"/>
          <w:szCs w:val="22"/>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 πλαισίου 2002/475/ΔΕΥ του Συμβουλίου και για την τροποποίηση της απόφασης 2005/671/ΔΕΥ του Συμβουλίου (EE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 103),</w:t>
      </w:r>
    </w:p>
    <w:p>
      <w:pPr>
        <w:pStyle w:val="Western"/>
        <w:bidi w:val="0"/>
        <w:spacing w:lineRule="atLeast" w:line="240" w:before="0" w:after="0"/>
        <w:ind w:left="426" w:right="57" w:hanging="284"/>
        <w:rPr>
          <w:rFonts w:ascii="Calibri Light" w:hAnsi="Calibri Light"/>
          <w:sz w:val="22"/>
          <w:szCs w:val="22"/>
        </w:rPr>
      </w:pPr>
      <w:r>
        <w:rPr>
          <w:rFonts w:ascii="Calibri Light" w:hAnsi="Calibri Light"/>
          <w:sz w:val="22"/>
          <w:szCs w:val="22"/>
        </w:rPr>
        <w:t>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(EE L 141/05.06.2015) και τα εγκλήματα των άρθρων 2 και 39 του ν. 4557/2018 (Α' 139),</w:t>
      </w:r>
    </w:p>
    <w:p>
      <w:pPr>
        <w:pStyle w:val="Western"/>
        <w:bidi w:val="0"/>
        <w:spacing w:lineRule="atLeast" w:line="240" w:before="0" w:after="0"/>
        <w:ind w:left="426" w:right="57" w:hanging="284"/>
        <w:rPr>
          <w:rFonts w:ascii="Calibri Light" w:hAnsi="Calibri Light"/>
          <w:sz w:val="22"/>
          <w:szCs w:val="22"/>
        </w:rPr>
      </w:pPr>
      <w:r>
        <w:rPr>
          <w:rFonts w:ascii="Calibri Light" w:hAnsi="Calibri Light"/>
          <w:sz w:val="22"/>
          <w:szCs w:val="22"/>
        </w:rPr>
        <w:t>στ) Παιδική εργασία και άλλες μορφές εμπορίας ανθρώπων, όπως ορίζονται στο άρθρο 2 της Οδηγίας 2011/36/ 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και τα εγκλήματα του άρθρου 323Α του Ποινικού κώδικα (εμπορία ανθρώπων).</w:t>
      </w:r>
    </w:p>
    <w:p>
      <w:pPr>
        <w:pStyle w:val="Western"/>
        <w:bidi w:val="0"/>
        <w:spacing w:lineRule="atLeast" w:line="240" w:before="0" w:after="0"/>
        <w:ind w:left="426" w:right="57" w:hanging="284"/>
        <w:rPr>
          <w:rFonts w:ascii="Calibri Light" w:hAnsi="Calibri Light"/>
          <w:sz w:val="22"/>
          <w:szCs w:val="22"/>
        </w:rPr>
      </w:pPr>
      <w:r>
        <w:rPr>
          <w:rFonts w:ascii="Calibri Light" w:hAnsi="Calibri Light"/>
          <w:sz w:val="22"/>
          <w:szCs w:val="22"/>
        </w:rPr>
      </w:r>
    </w:p>
    <w:p>
      <w:pPr>
        <w:pStyle w:val="Western"/>
        <w:numPr>
          <w:ilvl w:val="0"/>
          <w:numId w:val="1"/>
        </w:numPr>
        <w:bidi w:val="0"/>
        <w:spacing w:lineRule="atLeast" w:line="240" w:before="0" w:after="0"/>
        <w:ind w:left="862" w:right="57" w:hanging="360"/>
        <w:rPr>
          <w:rFonts w:ascii="Calibri Light" w:hAnsi="Calibri Light"/>
          <w:sz w:val="22"/>
          <w:szCs w:val="22"/>
        </w:rPr>
      </w:pPr>
      <w:r>
        <w:rPr>
          <w:rFonts w:ascii="Calibri Light" w:hAnsi="Calibri Light"/>
          <w:b/>
          <w:sz w:val="22"/>
          <w:szCs w:val="22"/>
        </w:rPr>
        <w:t xml:space="preserve">2.  </w:t>
      </w:r>
      <w:r>
        <w:rPr>
          <w:rFonts w:ascii="Calibri Light" w:hAnsi="Calibri Light"/>
          <w:b/>
          <w:color w:val="000000"/>
          <w:sz w:val="22"/>
          <w:szCs w:val="22"/>
          <w:u w:val="single"/>
          <w:shd w:fill="FFFFFF" w:val="clear"/>
        </w:rPr>
        <w:t xml:space="preserve">Μνεία ότι </w:t>
      </w:r>
      <w:r>
        <w:rPr>
          <w:rFonts w:ascii="Calibri Light" w:hAnsi="Calibri Light"/>
          <w:b/>
          <w:color w:val="333333"/>
          <w:sz w:val="22"/>
          <w:szCs w:val="22"/>
          <w:u w:val="single"/>
        </w:rPr>
        <w:t>ο ίδιος ή ελεγχόμενο από αυτόν φυσικό ή νομικό πρόσωπο δεν έχει συνάψει σύμβαση του άρθρου 118 του ν 4412/2016 με το Δήμο Λεβαδέων για διάστημα δώδεκα (12) μηνών πριν την υποβολή της προσφοράς του</w:t>
      </w:r>
    </w:p>
    <w:p>
      <w:pPr>
        <w:pStyle w:val="Normal"/>
        <w:numPr>
          <w:ilvl w:val="0"/>
          <w:numId w:val="1"/>
        </w:numPr>
        <w:shd w:fill="FFFFFF"/>
        <w:bidi w:val="0"/>
        <w:spacing w:lineRule="atLeast" w:line="240"/>
        <w:ind w:left="862" w:right="57" w:hanging="360"/>
        <w:jc w:val="both"/>
        <w:rPr>
          <w:rFonts w:ascii="Calibri Light" w:hAnsi="Calibri Light"/>
          <w:sz w:val="22"/>
          <w:szCs w:val="22"/>
        </w:rPr>
      </w:pPr>
      <w:r>
        <w:rPr>
          <w:rFonts w:ascii="Calibri Light" w:hAnsi="Calibri Light"/>
          <w:b/>
          <w:color w:val="333333"/>
          <w:sz w:val="22"/>
          <w:szCs w:val="22"/>
        </w:rPr>
        <w:t xml:space="preserve">3. </w:t>
      </w:r>
      <w:r>
        <w:rPr>
          <w:rFonts w:ascii="Calibri Light" w:hAnsi="Calibri Light"/>
          <w:color w:val="000000"/>
          <w:sz w:val="22"/>
          <w:szCs w:val="22"/>
          <w:shd w:fill="FFFFFF" w:val="clear"/>
        </w:rPr>
        <w:t xml:space="preserve">Περί μη επιβολής σε βάρος του οικονομικού φορέα της κύρωσης του οριζόντιου αποκλεισμού, σύμφωνα τις διατάξεις της κείμενης νομοθεσίας (άρθρο 74 </w:t>
      </w:r>
      <w:r>
        <w:rPr>
          <w:rFonts w:ascii="Calibri Light" w:hAnsi="Calibri Light"/>
          <w:color w:val="000000"/>
          <w:sz w:val="22"/>
          <w:szCs w:val="22"/>
        </w:rPr>
        <w:t xml:space="preserve">§ </w:t>
      </w:r>
      <w:r>
        <w:rPr>
          <w:rFonts w:ascii="Calibri Light" w:hAnsi="Calibri Light"/>
          <w:sz w:val="22"/>
          <w:szCs w:val="22"/>
        </w:rPr>
        <w:t>4 του Ν.4412/2016</w:t>
      </w:r>
      <w:r>
        <w:rPr>
          <w:rFonts w:ascii="Calibri Light" w:hAnsi="Calibri Light"/>
          <w:color w:val="000000"/>
          <w:sz w:val="22"/>
          <w:szCs w:val="22"/>
          <w:shd w:fill="FFFFFF" w:val="clear"/>
        </w:rPr>
        <w:t>, όπως τροποποιήθηκε από το άρθρο 23 του Ν. 4782/2021 και ισχύει)</w:t>
      </w:r>
    </w:p>
    <w:p>
      <w:pPr>
        <w:pStyle w:val="Normal"/>
        <w:numPr>
          <w:ilvl w:val="0"/>
          <w:numId w:val="1"/>
        </w:numPr>
        <w:bidi w:val="0"/>
        <w:spacing w:lineRule="atLeast" w:line="240"/>
        <w:ind w:left="862" w:right="57" w:hanging="360"/>
        <w:jc w:val="both"/>
        <w:rPr>
          <w:rFonts w:ascii="Calibri Light" w:hAnsi="Calibri Light"/>
          <w:sz w:val="22"/>
          <w:szCs w:val="22"/>
        </w:rPr>
      </w:pPr>
      <w:r>
        <w:rPr>
          <w:rFonts w:ascii="Calibri Light" w:hAnsi="Calibri Light"/>
          <w:b/>
          <w:color w:val="000000"/>
          <w:sz w:val="22"/>
          <w:szCs w:val="22"/>
          <w:shd w:fill="FFFFFF" w:val="clear"/>
        </w:rPr>
        <w:t xml:space="preserve">4. </w:t>
      </w:r>
      <w:r>
        <w:rPr>
          <w:rFonts w:ascii="Calibri Light" w:hAnsi="Calibri Light"/>
          <w:bCs/>
          <w:sz w:val="22"/>
          <w:szCs w:val="22"/>
        </w:rPr>
        <w:t xml:space="preserve">Περί μη έκδοσης σε βάρος του δικαστικής ή διοικητικής απόφασης </w:t>
      </w:r>
      <w:r>
        <w:rPr>
          <w:rFonts w:ascii="Calibri Light" w:hAnsi="Calibri Light"/>
          <w:sz w:val="22"/>
          <w:szCs w:val="22"/>
        </w:rPr>
        <w:t xml:space="preserve">με τελεσίδικη και δεσμευτική ισχύ </w:t>
      </w:r>
      <w:r>
        <w:rPr>
          <w:rFonts w:ascii="Calibri Light" w:hAnsi="Calibri Light"/>
          <w:bCs/>
          <w:sz w:val="22"/>
          <w:szCs w:val="22"/>
        </w:rPr>
        <w:t>για την αθέτηση των υποχρεώσεων του όσον αφορά στην καταβολή φόρων ή εισφορών κοινωνικής ασφάλισης.</w:t>
      </w:r>
    </w:p>
    <w:p>
      <w:pPr>
        <w:pStyle w:val="Normal"/>
        <w:tabs>
          <w:tab w:val="clear" w:pos="720"/>
          <w:tab w:val="left" w:pos="6237" w:leader="none"/>
        </w:tabs>
        <w:bidi w:val="0"/>
        <w:ind w:left="0" w:right="0" w:hanging="0"/>
        <w:jc w:val="both"/>
        <w:rPr>
          <w:rFonts w:ascii="Calibri Light" w:hAnsi="Calibri Light" w:cs="Times New Roman"/>
          <w:sz w:val="22"/>
          <w:szCs w:val="22"/>
        </w:rPr>
      </w:pPr>
      <w:r>
        <w:rPr>
          <w:rFonts w:cs="Times New Roman" w:ascii="Calibri Light" w:hAnsi="Calibri Light"/>
          <w:sz w:val="22"/>
          <w:szCs w:val="22"/>
        </w:rPr>
      </w:r>
    </w:p>
    <w:p>
      <w:pPr>
        <w:pStyle w:val="Normal"/>
        <w:tabs>
          <w:tab w:val="clear" w:pos="720"/>
          <w:tab w:val="left" w:pos="6237" w:leader="none"/>
        </w:tabs>
        <w:bidi w:val="0"/>
        <w:ind w:left="0" w:right="0" w:hanging="0"/>
        <w:jc w:val="both"/>
        <w:rPr>
          <w:rFonts w:ascii="Calibri Light" w:hAnsi="Calibri Light"/>
          <w:sz w:val="22"/>
          <w:szCs w:val="22"/>
        </w:rPr>
      </w:pPr>
      <w:r>
        <w:rPr>
          <w:rFonts w:ascii="Calibri Light" w:hAnsi="Calibri Light"/>
          <w:b/>
          <w:sz w:val="22"/>
          <w:szCs w:val="22"/>
        </w:rPr>
        <w:t>7. Δικαιολογητικά Οικονομικής και Χρηματοοικονομικής</w:t>
      </w:r>
    </w:p>
    <w:p>
      <w:pPr>
        <w:pStyle w:val="Normal"/>
        <w:tabs>
          <w:tab w:val="clear" w:pos="720"/>
          <w:tab w:val="left" w:pos="6237" w:leader="none"/>
        </w:tabs>
        <w:bidi w:val="0"/>
        <w:ind w:left="284" w:right="0" w:hanging="284"/>
        <w:jc w:val="both"/>
        <w:rPr>
          <w:rFonts w:ascii="Calibri Light" w:hAnsi="Calibri Light"/>
          <w:sz w:val="22"/>
          <w:szCs w:val="22"/>
        </w:rPr>
      </w:pPr>
      <w:r>
        <w:rPr>
          <w:rFonts w:ascii="Calibri Light" w:hAnsi="Calibri Light"/>
          <w:b/>
          <w:sz w:val="22"/>
          <w:szCs w:val="22"/>
        </w:rPr>
        <w:t xml:space="preserve">     </w:t>
      </w:r>
      <w:r>
        <w:rPr>
          <w:rFonts w:ascii="Calibri Light" w:hAnsi="Calibri Light"/>
          <w:sz w:val="22"/>
          <w:szCs w:val="22"/>
        </w:rPr>
        <w:t>Υπεύθυνη δήλωση συνοδευόμενη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w:t>
      </w:r>
    </w:p>
    <w:p>
      <w:pPr>
        <w:pStyle w:val="Normal"/>
        <w:tabs>
          <w:tab w:val="clear" w:pos="720"/>
          <w:tab w:val="left" w:pos="6237" w:leader="none"/>
        </w:tabs>
        <w:bidi w:val="0"/>
        <w:ind w:left="284" w:right="0" w:hanging="284"/>
        <w:jc w:val="both"/>
        <w:rPr>
          <w:rFonts w:ascii="Calibri Light" w:hAnsi="Calibri Light"/>
          <w:sz w:val="22"/>
          <w:szCs w:val="22"/>
        </w:rPr>
      </w:pPr>
      <w:r>
        <w:rPr>
          <w:rFonts w:ascii="Calibri Light" w:hAnsi="Calibri Light"/>
          <w:b/>
          <w:sz w:val="22"/>
          <w:szCs w:val="22"/>
        </w:rPr>
        <w:t>8. Απόσπασμα ποινικού μητρώου</w:t>
      </w:r>
      <w:r>
        <w:rPr>
          <w:rFonts w:ascii="Calibri Light" w:hAnsi="Calibri Light"/>
          <w:color w:val="000000"/>
          <w:sz w:val="22"/>
          <w:szCs w:val="22"/>
          <w:shd w:fill="FFFFFF" w:val="clear"/>
        </w:rPr>
        <w:t xml:space="preserve"> </w:t>
      </w:r>
      <w:r>
        <w:rPr>
          <w:rFonts w:ascii="Calibri Light" w:hAnsi="Calibri Light"/>
          <w:b/>
          <w:sz w:val="22"/>
          <w:szCs w:val="22"/>
        </w:rPr>
        <w:t xml:space="preserve">του οικονομικού φορέα και  των διαχειριστών </w:t>
      </w:r>
      <w:r>
        <w:rPr>
          <w:rFonts w:ascii="Calibri Light" w:hAnsi="Calibri Light"/>
          <w:sz w:val="22"/>
          <w:szCs w:val="22"/>
        </w:rPr>
        <w:t>(παρ. 1 του άρθρου 73 του Ν. 4412/16, όπως αντικαταστάθηκε  με το άρθρο 22 του Ν. 4782/21) που να έχει εκδοθεί έως τρεις (3) μήνες πριν από την υποβολή του.</w:t>
      </w:r>
    </w:p>
    <w:p>
      <w:pPr>
        <w:pStyle w:val="Normal"/>
        <w:tabs>
          <w:tab w:val="clear" w:pos="720"/>
          <w:tab w:val="left" w:pos="6237" w:leader="none"/>
        </w:tabs>
        <w:bidi w:val="0"/>
        <w:ind w:left="284" w:right="0" w:hanging="284"/>
        <w:jc w:val="both"/>
        <w:rPr>
          <w:rFonts w:ascii="Calibri Light" w:hAnsi="Calibri Light"/>
          <w:sz w:val="22"/>
          <w:szCs w:val="22"/>
        </w:rPr>
      </w:pPr>
      <w:r>
        <w:rPr>
          <w:rFonts w:ascii="Calibri Light" w:hAnsi="Calibri Light"/>
          <w:b/>
          <w:sz w:val="22"/>
          <w:szCs w:val="22"/>
        </w:rPr>
        <w:t xml:space="preserve">9. Ενιαίο πιστοποιητικό δικαστικής φερεγγυότητας, </w:t>
      </w:r>
      <w:r>
        <w:rPr>
          <w:rFonts w:ascii="Calibri Light" w:hAnsi="Calibri Light"/>
          <w:sz w:val="22"/>
          <w:szCs w:val="22"/>
        </w:rPr>
        <w:t>με το οποίο βεβαιώνεται ότι δεν τελούν υπό πτώχευση, πτωχευτικό συμβιβασμό, αναγκαστική διαχείριση, δεμ έχουν υπαχθεί σε διαδικασία εξυγείανσης καθώς και ότι το νομικό πρόσωπο δεν έχει τεθεί υπο εκκαθάριση με δικαστική απόφαση. Το εν λόγω πιστοποιητικό εκδίδεται από το αρμόδιο πρωτοδικείο της έδρας του οικονομικού φορέα.</w:t>
      </w:r>
    </w:p>
    <w:p>
      <w:pPr>
        <w:pStyle w:val="Normal"/>
        <w:tabs>
          <w:tab w:val="clear" w:pos="720"/>
          <w:tab w:val="left" w:pos="6237" w:leader="none"/>
        </w:tabs>
        <w:bidi w:val="0"/>
        <w:ind w:left="284" w:right="0" w:hanging="284"/>
        <w:jc w:val="both"/>
        <w:rPr>
          <w:rFonts w:ascii="Calibri Light" w:hAnsi="Calibri Light"/>
          <w:sz w:val="22"/>
          <w:szCs w:val="22"/>
        </w:rPr>
      </w:pPr>
      <w:r>
        <w:rPr>
          <w:rFonts w:ascii="Calibri Light" w:hAnsi="Calibri Light"/>
          <w:b/>
          <w:sz w:val="22"/>
          <w:szCs w:val="22"/>
        </w:rPr>
        <w:t xml:space="preserve">10. Πιστοποιητικό του Γ.Ε.Μ.Η. </w:t>
      </w:r>
      <w:r>
        <w:rPr>
          <w:rFonts w:ascii="Calibri Light" w:hAnsi="Calibri Light"/>
          <w:sz w:val="22"/>
          <w:szCs w:val="22"/>
        </w:rPr>
        <w:t>από το οποίο προκύπτει ότι το νομικό πρόσωπο δεν έχει λυθεί και τεθεί υπό εκκαθάριση με απόφαση των εταίρων, σύμφωνα με τις κείμενες διατάξεις, ως κάθε φορά ισχύουν.Τα φυσικά πρόσωπα δεν υποβάλλουν πιστοποιητικό περί μη θέσης σε εκκαθάριση.</w:t>
      </w:r>
    </w:p>
    <w:p>
      <w:pPr>
        <w:pStyle w:val="Normal"/>
        <w:tabs>
          <w:tab w:val="clear" w:pos="720"/>
          <w:tab w:val="left" w:pos="6237" w:leader="none"/>
        </w:tabs>
        <w:bidi w:val="0"/>
        <w:ind w:left="0" w:right="0" w:hanging="0"/>
        <w:jc w:val="both"/>
        <w:rPr>
          <w:rFonts w:ascii="Calibri Light" w:hAnsi="Calibri Light"/>
          <w:sz w:val="22"/>
          <w:szCs w:val="22"/>
        </w:rPr>
      </w:pPr>
      <w:r>
        <w:rPr>
          <w:rFonts w:ascii="Calibri Light" w:hAnsi="Calibri Light"/>
          <w:b/>
          <w:sz w:val="22"/>
          <w:szCs w:val="22"/>
        </w:rPr>
        <w:t xml:space="preserve">11. </w:t>
      </w:r>
      <w:r>
        <w:rPr>
          <w:rFonts w:cs="Arial Narrow" w:ascii="Calibri Light" w:hAnsi="Calibri Light"/>
          <w:b/>
          <w:sz w:val="22"/>
          <w:szCs w:val="22"/>
        </w:rPr>
        <w:t>Αποδεικτικά νομιμοποίησης</w:t>
      </w:r>
    </w:p>
    <w:p>
      <w:pPr>
        <w:pStyle w:val="Normal"/>
        <w:tabs>
          <w:tab w:val="clear" w:pos="720"/>
          <w:tab w:val="left" w:pos="6237" w:leader="none"/>
        </w:tabs>
        <w:bidi w:val="0"/>
        <w:ind w:left="284" w:right="0" w:hanging="284"/>
        <w:jc w:val="both"/>
        <w:rPr>
          <w:rFonts w:ascii="Calibri Light" w:hAnsi="Calibri Light"/>
          <w:sz w:val="22"/>
          <w:szCs w:val="22"/>
        </w:rPr>
      </w:pPr>
      <w:r>
        <w:rPr>
          <w:rFonts w:ascii="Calibri Light" w:hAnsi="Calibri Light"/>
          <w:sz w:val="22"/>
          <w:szCs w:val="22"/>
        </w:rPr>
        <w:t xml:space="preserve">        </w:t>
      </w:r>
      <w:r>
        <w:rPr>
          <w:rFonts w:ascii="Calibri Light" w:hAnsi="Calibri Light"/>
          <w:sz w:val="22"/>
          <w:szCs w:val="22"/>
        </w:rPr>
        <w:t>Στις περιπτώσεις που ο οικονομικός φορέας είναι νομικό πρόσωπο :</w:t>
      </w:r>
    </w:p>
    <w:p>
      <w:pPr>
        <w:pStyle w:val="Normal"/>
        <w:numPr>
          <w:ilvl w:val="0"/>
          <w:numId w:val="2"/>
        </w:numPr>
        <w:tabs>
          <w:tab w:val="clear" w:pos="720"/>
          <w:tab w:val="left" w:pos="-1134" w:leader="none"/>
        </w:tabs>
        <w:bidi w:val="0"/>
        <w:ind w:left="1440" w:right="0" w:hanging="360"/>
        <w:jc w:val="both"/>
        <w:rPr>
          <w:rFonts w:ascii="Calibri Light" w:hAnsi="Calibri Light"/>
          <w:sz w:val="22"/>
          <w:szCs w:val="22"/>
        </w:rPr>
      </w:pPr>
      <w:r>
        <w:rPr>
          <w:rFonts w:ascii="Calibri Light" w:hAnsi="Calibri Light"/>
          <w:sz w:val="22"/>
          <w:szCs w:val="22"/>
        </w:rPr>
        <w:t>Για την απόδειξη της νόμιμης εκπροσώπησης, υποβάλλει σχετικό πιστοποιητικό ισχύουσας εκπροσώπησης, το οποίο πρέπει να έχει εκδοθεί έως τριάντα (30) εργάσιμες ημέρες πριν από την υποβολή του</w:t>
      </w:r>
    </w:p>
    <w:p>
      <w:pPr>
        <w:pStyle w:val="Normal"/>
        <w:numPr>
          <w:ilvl w:val="0"/>
          <w:numId w:val="2"/>
        </w:numPr>
        <w:bidi w:val="0"/>
        <w:ind w:left="1440" w:right="0" w:hanging="360"/>
        <w:jc w:val="both"/>
        <w:rPr>
          <w:rFonts w:ascii="Calibri Light" w:hAnsi="Calibri Light"/>
          <w:sz w:val="22"/>
          <w:szCs w:val="22"/>
        </w:rPr>
      </w:pPr>
      <w:r>
        <w:rPr>
          <w:rFonts w:ascii="Calibri Light" w:hAnsi="Calibri Light"/>
          <w:sz w:val="22"/>
          <w:szCs w:val="22"/>
        </w:rPr>
        <w:t>Για την απόδειξη της νόμιμης σύστασης και των μεταβολών του νομικού προσώπου, Γενικό Πιστοποιητικό Μεταβολών του ΓΕΜΗ, το οποίο πρέπει να έχει εκδοθεί έως τρεις (3) μήνες πριν από την υποβολή του</w:t>
      </w:r>
    </w:p>
    <w:p>
      <w:pPr>
        <w:pStyle w:val="Normal"/>
        <w:numPr>
          <w:ilvl w:val="0"/>
          <w:numId w:val="2"/>
        </w:numPr>
        <w:tabs>
          <w:tab w:val="clear" w:pos="720"/>
          <w:tab w:val="left" w:pos="-284" w:leader="none"/>
        </w:tabs>
        <w:bidi w:val="0"/>
        <w:ind w:left="1440" w:right="0" w:hanging="360"/>
        <w:jc w:val="both"/>
        <w:rPr>
          <w:rFonts w:ascii="Calibri Light" w:hAnsi="Calibri Light"/>
          <w:sz w:val="22"/>
          <w:szCs w:val="22"/>
        </w:rPr>
      </w:pPr>
      <w:r>
        <w:rPr>
          <w:rFonts w:ascii="Calibri Light" w:hAnsi="Calibri Light"/>
          <w:sz w:val="22"/>
          <w:szCs w:val="22"/>
        </w:rPr>
        <w:t>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sz w:val="22"/>
          <w:szCs w:val="22"/>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χορηγήθηκαν οι σχετικές εξουσίες.</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sz w:val="22"/>
          <w:szCs w:val="22"/>
        </w:rPr>
        <w:t xml:space="preserve">Οι υπεύθυνες δηλώσεις γίνονται αποδεκτές εφόσον έχουν συνταχθεί </w:t>
      </w:r>
      <w:r>
        <w:rPr>
          <w:rFonts w:ascii="Calibri Light" w:hAnsi="Calibri Light"/>
          <w:bCs/>
          <w:sz w:val="22"/>
          <w:szCs w:val="22"/>
        </w:rPr>
        <w:t>μετά την κοινοποίηση</w:t>
      </w:r>
      <w:r>
        <w:rPr>
          <w:rFonts w:ascii="Calibri Light" w:hAnsi="Calibri Light"/>
          <w:b/>
          <w:bCs/>
          <w:sz w:val="22"/>
          <w:szCs w:val="22"/>
        </w:rPr>
        <w:t xml:space="preserve"> </w:t>
      </w:r>
      <w:r>
        <w:rPr>
          <w:rFonts w:ascii="Calibri Light" w:hAnsi="Calibri Light"/>
          <w:bCs/>
          <w:sz w:val="22"/>
          <w:szCs w:val="22"/>
        </w:rPr>
        <w:t>της παρούσας πρόσκλησης</w:t>
      </w:r>
      <w:r>
        <w:rPr>
          <w:rFonts w:ascii="Calibri Light" w:hAnsi="Calibri Light"/>
          <w:sz w:val="22"/>
          <w:szCs w:val="22"/>
        </w:rPr>
        <w:t>. (άρθρο 80 § 12 του Ν.4412/2016, όπως ισχύει)</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sz w:val="22"/>
          <w:szCs w:val="22"/>
        </w:rPr>
        <w:t xml:space="preserve">Τα ανωτέρω πιστοποιητικά γίνονται αποδεκτά εφόσον είναι </w:t>
      </w:r>
      <w:r>
        <w:rPr>
          <w:rFonts w:ascii="Calibri Light" w:hAnsi="Calibri Light"/>
          <w:bCs/>
          <w:sz w:val="22"/>
          <w:szCs w:val="22"/>
        </w:rPr>
        <w:t>εν ισχύ κατά το χρόνο υποβολής</w:t>
      </w:r>
      <w:r>
        <w:rPr>
          <w:rFonts w:ascii="Calibri Light" w:hAnsi="Calibri Light"/>
          <w:b/>
          <w:bCs/>
          <w:sz w:val="22"/>
          <w:szCs w:val="22"/>
        </w:rPr>
        <w:t xml:space="preserve"> </w:t>
      </w:r>
      <w:r>
        <w:rPr>
          <w:rFonts w:ascii="Calibri Light" w:hAnsi="Calibri Light"/>
          <w:sz w:val="22"/>
          <w:szCs w:val="22"/>
        </w:rPr>
        <w:t xml:space="preserve">τους, άλλως, στην περίπτωση που δεν αναφέρεται χρόνος ισχύος, εφόσον έχουν εκδοθεί έως </w:t>
      </w:r>
      <w:r>
        <w:rPr>
          <w:rFonts w:ascii="Calibri Light" w:hAnsi="Calibri Light"/>
          <w:bCs/>
          <w:sz w:val="22"/>
          <w:szCs w:val="22"/>
        </w:rPr>
        <w:t>τρεις (3) μήνες</w:t>
      </w:r>
      <w:r>
        <w:rPr>
          <w:rFonts w:ascii="Calibri Light" w:hAnsi="Calibri Light"/>
          <w:sz w:val="22"/>
          <w:szCs w:val="22"/>
        </w:rPr>
        <w:t xml:space="preserve"> πριν από την υποβολή τους. (άρθρο 80 § 12 του Ν.4412/2016 όπως ισχύει).</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sz w:val="22"/>
          <w:szCs w:val="22"/>
        </w:rPr>
        <w:t>Τα έγγραφα του παρόντος υποβάλλονται σύμφωνα με τον Ν. 2690/1999 (Α' 45) και τα άρθρα 13 και 15 του Ν. 4727/2020 (Α' 184).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t>
      </w:r>
    </w:p>
    <w:p>
      <w:pPr>
        <w:pStyle w:val="Normal"/>
        <w:bidi w:val="0"/>
        <w:spacing w:lineRule="atLeast" w:line="240"/>
        <w:ind w:left="284" w:right="57" w:hanging="227"/>
        <w:jc w:val="both"/>
        <w:rPr/>
      </w:pPr>
      <w:r>
        <w:rPr>
          <w:rFonts w:ascii="Calibri Light" w:hAnsi="Calibri Light"/>
          <w:sz w:val="22"/>
          <w:szCs w:val="22"/>
        </w:rPr>
        <w:t xml:space="preserve">   </w:t>
      </w:r>
      <w:r>
        <w:rPr>
          <w:rFonts w:ascii="Calibri Light" w:hAnsi="Calibri Light"/>
          <w:b/>
          <w:sz w:val="22"/>
          <w:szCs w:val="22"/>
          <w:u w:val="single"/>
        </w:rPr>
        <w:t xml:space="preserve">Σημειώνεται ότι δεν λαμβάνονται υπόψη προσφορές οικονομικών φορέων </w:t>
      </w:r>
      <w:r>
        <w:rPr>
          <w:rFonts w:ascii="Calibri Light" w:hAnsi="Calibri Light"/>
          <w:b/>
          <w:bCs/>
          <w:sz w:val="22"/>
          <w:szCs w:val="22"/>
          <w:u w:val="single"/>
        </w:rPr>
        <w:t>που δεν προσκλήθηκαν</w:t>
      </w:r>
      <w:r>
        <w:rPr>
          <w:rFonts w:ascii="Calibri Light" w:hAnsi="Calibri Light"/>
          <w:b/>
          <w:sz w:val="22"/>
          <w:szCs w:val="22"/>
          <w:u w:val="single"/>
        </w:rPr>
        <w:t xml:space="preserve"> να υποβάλουν προσφορά  (</w:t>
      </w:r>
      <w:hyperlink r:id="rId8">
        <w:r>
          <w:rPr>
            <w:rFonts w:ascii="Calibri Light" w:hAnsi="Calibri Light"/>
            <w:b/>
            <w:sz w:val="22"/>
            <w:szCs w:val="22"/>
            <w:lang w:val="el-GR" w:eastAsia="en-US" w:bidi="ar-SA"/>
          </w:rPr>
          <w:t>άρθρο 120 παρ.3α του Ν.4412/2016</w:t>
        </w:r>
      </w:hyperlink>
      <w:r>
        <w:rPr>
          <w:rFonts w:ascii="Calibri Light" w:hAnsi="Calibri Light"/>
          <w:b/>
          <w:sz w:val="22"/>
          <w:szCs w:val="22"/>
          <w:u w:val="single"/>
        </w:rPr>
        <w:t xml:space="preserve">, όπως τροποποιήθηκε με το </w:t>
      </w:r>
      <w:hyperlink r:id="rId9">
        <w:r>
          <w:rPr>
            <w:rFonts w:ascii="Calibri Light" w:hAnsi="Calibri Light"/>
            <w:b/>
            <w:sz w:val="22"/>
            <w:szCs w:val="22"/>
            <w:lang w:val="el-GR" w:eastAsia="en-US" w:bidi="ar-SA"/>
          </w:rPr>
          <w:t>άρθρο 53 του Ν.4782/2021</w:t>
        </w:r>
      </w:hyperlink>
      <w:r>
        <w:rPr>
          <w:rFonts w:ascii="Calibri Light" w:hAnsi="Calibri Light"/>
          <w:b/>
          <w:sz w:val="22"/>
          <w:szCs w:val="22"/>
          <w:u w:val="single"/>
        </w:rPr>
        <w:t>)</w:t>
      </w:r>
      <w:r>
        <w:rPr>
          <w:rFonts w:cs="Arial Narrow" w:ascii="Calibri Light" w:hAnsi="Calibri Light"/>
          <w:b/>
          <w:sz w:val="22"/>
          <w:szCs w:val="22"/>
          <w:u w:val="single"/>
        </w:rPr>
        <w:t xml:space="preserve"> .</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sz w:val="22"/>
          <w:szCs w:val="22"/>
          <w:u w:val="single"/>
        </w:rPr>
        <w:t xml:space="preserve">Η  αποσφράγιση και αξιολόγηση των προσφορών, θα γίνει σε ενιαίο στάδιο. Η τριμελής επιτροπή, σύμφωνα με την αρίθμ. </w:t>
      </w:r>
      <w:r>
        <w:rPr>
          <w:rFonts w:ascii="Calibri Light" w:hAnsi="Calibri Light"/>
          <w:b/>
          <w:bCs/>
          <w:sz w:val="22"/>
          <w:szCs w:val="22"/>
          <w:u w:val="single"/>
        </w:rPr>
        <w:t>178/2023</w:t>
      </w:r>
      <w:r>
        <w:rPr>
          <w:rFonts w:ascii="Calibri Light" w:hAnsi="Calibri Light"/>
          <w:b/>
          <w:sz w:val="22"/>
          <w:szCs w:val="22"/>
          <w:u w:val="single"/>
        </w:rPr>
        <w:t xml:space="preserve"> Απόφαση Οικονομικής Επιτροπής (ή την αντίστοιχη επιτροπή για το έτος 2023)</w:t>
      </w:r>
      <w:r>
        <w:rPr>
          <w:rFonts w:ascii="Calibri Light" w:hAnsi="Calibri Light"/>
          <w:sz w:val="22"/>
          <w:szCs w:val="22"/>
          <w:u w:val="single"/>
        </w:rPr>
        <w:t xml:space="preserve">, ολοκληρώνει τη σύνταξη του σχετικού πρακτικού με το αποτέλεσμα της διαδικασίας και  εισηγείται την έγκριση του πρακτικού και κατακύρωση της σύμβασης στον μειοδότη και το υποβάλλει στην αναθέτουσα αρχή. </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sz w:val="22"/>
          <w:szCs w:val="22"/>
        </w:rPr>
        <w:t>Στη συνέχεια, η αναθέτουσα αρχή κοινοποιεί την απόφαση έγκρισης του πρακτικού και κατακύρωσης της σύμβασης σε κάθε προσφέροντα που δεν έχει αποκλειστεί οριστικά εκτός από τον προσωρινό ανάδοχο και παρέχει πρόσβαση στα υποβληθέντα στοιχεία των λοιπών συμμετεχόντων. Κατόπιν κοινοποιείται η απόφαση κατακύρωσης και στον προσωρινό ανάδοχο.</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sz w:val="22"/>
          <w:szCs w:val="22"/>
        </w:rPr>
        <w:t>Με την ίδια απόφαση  καλείται ο ανάδοχος όπως  προσέλθει σε ορισμένο τόπο και χρόνο για την υπογραφή του συμφωνητικού,  θέτοντάς του, η αναθέτουσα αρχή, προθεσμία δεκαπέντε (10) ημερών από την κοινοποίηση της πρόσκλησης, προσκομίζοντας, και την απαιτούμενη εγγυητική επιστολή καλής εκτέλεσης. Η εν λόγω κοινοποίηση επιφέρει τα έννομα αποτελέσματα της απόφασης κατακύρωσης, σύμφωνα με οριζόμενα στην παρ. 3 του άρθρου 105 του ν.4412/2016  όπως τροποποιήθηκε και ισχύει με το άρθρο 45 του Ν.4782/2021.</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b/>
          <w:bCs/>
          <w:sz w:val="22"/>
          <w:szCs w:val="22"/>
        </w:rPr>
        <w:t>Η οικονομική προσφορά θα συνταχθεί σύμφωνα με το άρθρο 124 του Ν. 4412/2016 με ε</w:t>
      </w:r>
      <w:r>
        <w:rPr>
          <w:rFonts w:ascii="Calibri Light" w:hAnsi="Calibri Light"/>
          <w:b/>
          <w:bCs/>
          <w:sz w:val="22"/>
          <w:szCs w:val="22"/>
        </w:rPr>
        <w:t>νιαίο</w:t>
      </w:r>
      <w:r>
        <w:rPr>
          <w:rFonts w:ascii="Calibri Light" w:hAnsi="Calibri Light"/>
          <w:b/>
          <w:bCs/>
          <w:sz w:val="22"/>
          <w:szCs w:val="22"/>
        </w:rPr>
        <w:t xml:space="preserve"> ποσοστ</w:t>
      </w:r>
      <w:r>
        <w:rPr>
          <w:rFonts w:ascii="Calibri Light" w:hAnsi="Calibri Light"/>
          <w:b/>
          <w:bCs/>
          <w:sz w:val="22"/>
          <w:szCs w:val="22"/>
        </w:rPr>
        <w:t>ό</w:t>
      </w:r>
      <w:r>
        <w:rPr>
          <w:rFonts w:ascii="Calibri Light" w:hAnsi="Calibri Light"/>
          <w:b/>
          <w:bCs/>
          <w:sz w:val="22"/>
          <w:szCs w:val="22"/>
        </w:rPr>
        <w:t xml:space="preserve">  έκπτωσης και θα υπογράφεται από το νόμιμο εκπρόσωπο της εργοληπτικής επιχείρησης.</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sz w:val="22"/>
          <w:szCs w:val="22"/>
        </w:rPr>
        <w:t>Ο Δήμος μπορεί να ζητήσει από τους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sz w:val="22"/>
          <w:szCs w:val="22"/>
        </w:rPr>
        <w:t xml:space="preserve">Για περισσότερες πληροφορίες οι ενδιαφερόμενοι μπορούν να απευθύνονται όλες τις εργάσιμες ημέρες και ώρες στη Διεύθυνση Τεχνικών Υπηρεσιών Δήμου Λεβαδέων. </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b/>
          <w:sz w:val="22"/>
          <w:szCs w:val="22"/>
          <w:u w:val="single"/>
        </w:rPr>
        <w:t>Για την υπογραφή της σύμβασης, σύμφωνα με το άρθρο 21 παρ. 4 του Ν.4782/2021 που τροποποιεί το άρθρο 72 του Ν.4412/2016, ζητείται από τον ανάδοχο της σύμβασης να παράσχει «εγγύηση καλής εκτέλεσης» σε ποσοστό (5%) επί της εκτιμώμενης αξίας της σύμβασης ήτοι 30.000,00 € χ 5% = 1.500,00 € η οποία κατατίθεται πριν την ημερομηνία υπογραφής του συμφωνητικού.</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sz w:val="22"/>
          <w:szCs w:val="22"/>
        </w:rPr>
        <w:t>Η παρούσα Πρόσκληση αναρτάται :</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sz w:val="22"/>
          <w:szCs w:val="22"/>
        </w:rPr>
        <w:t xml:space="preserve">(α) Στο ΚΗΜΔΗΣ </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sz w:val="22"/>
          <w:szCs w:val="22"/>
        </w:rPr>
        <w:t>(β) Στην ιστοσελίδα του Τεχνικού Επιμελητηρίου Ελλάδας.</w:t>
      </w:r>
    </w:p>
    <w:p>
      <w:pPr>
        <w:pStyle w:val="Normal"/>
        <w:tabs>
          <w:tab w:val="clear" w:pos="720"/>
          <w:tab w:val="left" w:pos="6237" w:leader="none"/>
        </w:tabs>
        <w:bidi w:val="0"/>
        <w:ind w:left="0" w:right="0" w:hanging="0"/>
        <w:jc w:val="both"/>
        <w:rPr>
          <w:rFonts w:ascii="Calibri Light" w:hAnsi="Calibri Light" w:cs="Times New Roman"/>
          <w:sz w:val="22"/>
          <w:szCs w:val="22"/>
        </w:rPr>
      </w:pPr>
      <w:r>
        <w:rPr>
          <w:rFonts w:cs="Times New Roman" w:ascii="Calibri Light" w:hAnsi="Calibri Light"/>
          <w:sz w:val="22"/>
          <w:szCs w:val="22"/>
        </w:rPr>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b/>
          <w:sz w:val="22"/>
          <w:szCs w:val="22"/>
          <w:u w:val="single"/>
        </w:rPr>
        <w:t xml:space="preserve">ΠΛΗΡΟΦΟΡΙΕΣ ΣΧΕΤΙΚΑ ΜΕ ΤΗ ΔΙΑΔΙΚΑΣΙΑ </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b/>
          <w:sz w:val="22"/>
          <w:szCs w:val="22"/>
          <w:u w:val="single"/>
        </w:rPr>
        <w:t xml:space="preserve">Α: Γενικά στοιχεία: </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sz w:val="22"/>
          <w:szCs w:val="22"/>
        </w:rPr>
        <w:t>Τόσο η ανάθεση όσο και η εκτέλεση της σύμβασης διέπονται από τις διατάξεις του Ν.4412/2016, όπως τροποποιήθηκαν και ισχύουν με τις διατάξεις του Ν. 4782/21 και θα διεξαχθούν υπό τους όρους του νόμου αυτού, καθώς και της παρούσας πρόσκλησης και της αριθ. 39/2023 τεχνικής μελέτης της Δ/νσης Τεχνικών Υπηρεσιών του Δήμου Λεβαδέων.</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sz w:val="22"/>
          <w:szCs w:val="22"/>
        </w:rPr>
        <w:t xml:space="preserve"> </w:t>
      </w:r>
      <w:r>
        <w:rPr>
          <w:rFonts w:ascii="Calibri Light" w:hAnsi="Calibri Light"/>
          <w:b/>
          <w:sz w:val="22"/>
          <w:szCs w:val="22"/>
          <w:u w:val="single"/>
        </w:rPr>
        <w:t xml:space="preserve">Β. Κριτήριο ανάθεσης: </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sz w:val="22"/>
          <w:szCs w:val="22"/>
        </w:rPr>
        <w:t>Κριτήριο ανάθεσης είναι η πλέον συμφέρουσα από οικονομική άποψη προσφορά με βάση την τιμή, σύμφωνα με το άρθρο 86 του Ν.4412/2016 όπως τροποποιήθηκε με το άρθρο 30 του Ν. 4782/21.</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sz w:val="22"/>
          <w:szCs w:val="22"/>
        </w:rPr>
        <w:t xml:space="preserve"> </w:t>
      </w:r>
      <w:r>
        <w:rPr>
          <w:rFonts w:ascii="Calibri Light" w:hAnsi="Calibri Light"/>
          <w:b/>
          <w:sz w:val="22"/>
          <w:szCs w:val="22"/>
          <w:u w:val="single"/>
        </w:rPr>
        <w:t xml:space="preserve">Γ. Προθεσμία εκτέλεσης του έργου: </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sz w:val="22"/>
          <w:szCs w:val="22"/>
        </w:rPr>
        <w:t xml:space="preserve">Η συνολική προθεσμία εκτέλεσης του έργου, ορίζεται σε </w:t>
      </w:r>
      <w:r>
        <w:rPr>
          <w:rFonts w:ascii="Calibri Light" w:hAnsi="Calibri Light"/>
          <w:b/>
          <w:bCs/>
          <w:sz w:val="22"/>
          <w:szCs w:val="22"/>
        </w:rPr>
        <w:t xml:space="preserve">Δεκαπέντε (15) μήνες </w:t>
      </w:r>
      <w:r>
        <w:rPr>
          <w:rFonts w:ascii="Calibri Light" w:hAnsi="Calibri Light"/>
          <w:sz w:val="22"/>
          <w:szCs w:val="22"/>
        </w:rPr>
        <w:t xml:space="preserve">από την ημέρα υπογραφής της σύμβασης. </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b/>
          <w:sz w:val="22"/>
          <w:szCs w:val="22"/>
          <w:u w:val="single"/>
        </w:rPr>
        <w:t>Δ. Εγγύηση καλής εκτέλεσης:</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sz w:val="22"/>
          <w:szCs w:val="22"/>
        </w:rPr>
        <w:t xml:space="preserve"> </w:t>
      </w:r>
      <w:r>
        <w:rPr>
          <w:rFonts w:ascii="Calibri Light" w:hAnsi="Calibri Light"/>
          <w:sz w:val="22"/>
          <w:szCs w:val="22"/>
        </w:rPr>
        <w:t xml:space="preserve">Σύμφωνα με το άρθρο 21 παρ. 4 του Ν.4782/2021 που τροποποιεί το άρθρο 72 του Ν.4412/2016, ζητείται από τον ανάδοχο της σύμβασης να παράσχει «εγγύηση καλής εκτέλεσης» σε ποσοστό (5%) επί της εκτιμώμενης αξίας της σύμβασης ήτοι </w:t>
      </w:r>
      <w:r>
        <w:rPr>
          <w:rFonts w:ascii="Calibri Light" w:hAnsi="Calibri Light"/>
          <w:b/>
          <w:bCs/>
          <w:sz w:val="22"/>
          <w:szCs w:val="22"/>
          <w:u w:val="single"/>
        </w:rPr>
        <w:t>30.000,00</w:t>
      </w:r>
      <w:r>
        <w:rPr>
          <w:rFonts w:ascii="Calibri Light" w:hAnsi="Calibri Light"/>
          <w:b/>
          <w:sz w:val="22"/>
          <w:szCs w:val="22"/>
          <w:u w:val="single"/>
        </w:rPr>
        <w:t xml:space="preserve"> € χ 5% = 1.500,00 €</w:t>
      </w:r>
      <w:r>
        <w:rPr>
          <w:rFonts w:ascii="Calibri Light" w:hAnsi="Calibri Light"/>
          <w:b/>
          <w:sz w:val="22"/>
          <w:szCs w:val="22"/>
        </w:rPr>
        <w:t xml:space="preserve">, </w:t>
      </w:r>
      <w:r>
        <w:rPr>
          <w:rFonts w:ascii="Calibri Light" w:hAnsi="Calibri Light"/>
          <w:sz w:val="22"/>
          <w:szCs w:val="22"/>
        </w:rPr>
        <w:t xml:space="preserve"> η οποία κατατίθεται πριν την ημερομηνία υπογραφής του συμφωνητικού.</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sz w:val="22"/>
          <w:szCs w:val="22"/>
        </w:rPr>
        <w:t xml:space="preserve"> </w:t>
      </w:r>
      <w:r>
        <w:rPr>
          <w:rFonts w:ascii="Calibri Light" w:hAnsi="Calibri Light"/>
          <w:b/>
          <w:sz w:val="22"/>
          <w:szCs w:val="22"/>
          <w:u w:val="single"/>
        </w:rPr>
        <w:t xml:space="preserve">Ε. Αξιολόγηση προσφοράς/κατακύρωση διαδικασίας: </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sz w:val="22"/>
          <w:szCs w:val="22"/>
        </w:rPr>
        <w:t xml:space="preserve">Η  αποσφράγιση και αξιολόγηση των προσφορών, θα γίνει σε ενιαίο στάδιο. Η τριμελής επιτροπή, σύμφωνα με την αρίθμ. </w:t>
      </w:r>
      <w:r>
        <w:rPr>
          <w:rFonts w:ascii="Calibri Light" w:hAnsi="Calibri Light"/>
          <w:b/>
          <w:bCs/>
          <w:sz w:val="22"/>
          <w:szCs w:val="22"/>
          <w:u w:val="single"/>
        </w:rPr>
        <w:t>178/2023</w:t>
      </w:r>
      <w:r>
        <w:rPr>
          <w:rFonts w:ascii="Calibri Light" w:hAnsi="Calibri Light"/>
          <w:b/>
          <w:sz w:val="22"/>
          <w:szCs w:val="22"/>
          <w:u w:val="single"/>
        </w:rPr>
        <w:t xml:space="preserve"> Απόφαση Οικονομικής Επιτροπής (ή την αντίστοιχη επιτροπή για το έτος 2023)</w:t>
      </w:r>
      <w:r>
        <w:rPr>
          <w:rFonts w:cs="Times New Roman" w:ascii="Calibri Light" w:hAnsi="Calibri Light"/>
          <w:sz w:val="22"/>
          <w:szCs w:val="22"/>
        </w:rPr>
        <w:t>,</w:t>
      </w:r>
      <w:r>
        <w:rPr>
          <w:rFonts w:ascii="Calibri Light" w:hAnsi="Calibri Light"/>
          <w:sz w:val="22"/>
          <w:szCs w:val="22"/>
        </w:rPr>
        <w:t xml:space="preserve"> ολοκληρώνει τη σύνταξη του σχετικού πρακτικού με το αποτέλεσμα της διαδικασίας και  εισηγείται την έγκριση του πρακτικού και κατακύρωση της σύμβασης στον μειοδότη και το υποβάλλει στην αναθέτουσα αρχή. </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sz w:val="22"/>
          <w:szCs w:val="22"/>
        </w:rPr>
        <w:t>Στη συνέχεια, η αναθέτουσα αρχή κοινοποιεί την απόφαση έγκρισης του πρακτικού και κατακύρωσης της σύμβασης σε κάθε προσφέροντα που δεν έχει αποκλειστεί οριστικά εκτός από τον προσωρινό ανάδοχο και παρέχει πρόσβαση στα υποβληθέντα στοιχεία των λοιπών συμμετεχόντων.</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sz w:val="22"/>
          <w:szCs w:val="22"/>
        </w:rPr>
        <w:t>Κατόπιν,  καλείται ο ανάδοχος, όπως  προσέλθει σε ορισμένο τόπο και χρόνο για την υπογραφή του συμφωνητικού,  θέτοντάς του, η αναθέτουσα αρχή, προθεσμία δεκαπέντε (15) ημερών από την κοινοποίηση της πρόσκλησης, προσκομίζοντας, και την απαιτούμενη εγγυητική επιστολή καλής εκτέλεσης. Η εν λόγω κοινοποίηση επιφέρει τα έννομα αποτελέσματα της απόφασης κατακύρωσης, σύμφωνα με οριζόμενα στην παρ. 3 του άρθρου 105 του ν.4412/2016  όπως τροποποιήθηκε και ισχύει με το άρθρο 45 του Ν.4782/2021.</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sz w:val="22"/>
          <w:szCs w:val="22"/>
        </w:rPr>
        <w:t>Η οικονομική προσφορά θα συνταχθεί σύμφωνα με το άρθρο 124 του Ν. 4412/2016 και θα υπογράφεται από το νόμιμο εκπρόσωπο της εργοληπτικής επιχείρησης.</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sz w:val="22"/>
          <w:szCs w:val="22"/>
        </w:rPr>
        <w:t>Ο Δήμος μπορεί να ζητήσει από τους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sz w:val="22"/>
          <w:szCs w:val="22"/>
        </w:rPr>
        <w:t xml:space="preserve">Για περισσότερες πληροφορίες οι ενδιαφερόμενοι μπορούν να απευθύνονται όλες τις εργάσιμες ημέρες και ώρες στη Διεύθυνση Τεχνικών Υπηρεσιών, Δήμου Λεβαδέων. </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sz w:val="22"/>
          <w:szCs w:val="22"/>
        </w:rPr>
        <w:t>Σε περίπτωση έλλειψης κάποιων δικαιολογητικών, δύναται να προσκομιστούν ύστερα από πρόσκληση (γραπτή ή προφορική) της υπηρεσίας.</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sz w:val="22"/>
          <w:szCs w:val="22"/>
        </w:rPr>
        <w:t xml:space="preserve"> </w:t>
      </w:r>
      <w:r>
        <w:rPr>
          <w:rFonts w:ascii="Calibri Light" w:hAnsi="Calibri Light"/>
          <w:sz w:val="22"/>
          <w:szCs w:val="22"/>
        </w:rPr>
        <w:t>Η προσφορά που θα υποβληθεί δεσμεύει τον συμμετέχοντα για διάστημα δέκα (10) μηνών (άρθρο 97 του Ν 4412/2016 όπως τροποποιήθηκε με το άρθρο 39 του Ν 4782/2021).</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sz w:val="22"/>
          <w:szCs w:val="22"/>
        </w:rPr>
        <w:t xml:space="preserve"> </w:t>
      </w:r>
      <w:r>
        <w:rPr>
          <w:rFonts w:ascii="Calibri Light" w:hAnsi="Calibri Light"/>
          <w:b/>
          <w:sz w:val="22"/>
          <w:szCs w:val="22"/>
          <w:u w:val="single"/>
        </w:rPr>
        <w:t xml:space="preserve">Με το άρθρο 118 παρ. 4 του Ν. 4412/2016 όπως αυτό τροποποιήθηκε και ισχύει με το άρθρο 50 του Ν. 4782/2021 μετά την υπογραφή της σύμβασης ο ανάδοχος ή ελεγχόμενο από αυτόν φυσικό ή νομικό πρόσωπο δεν δύναται να συνάψει σύμβαση μέσω ανάθεσης με το Δήμο Λεβαδέων  για έργα, μελέτες, τεχνικές και λοιπές συναφείς επιστημονικές υπηρεσίες για διάστημα δώδεκα (12) μηνών. </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b/>
          <w:sz w:val="22"/>
          <w:szCs w:val="22"/>
          <w:u w:val="single"/>
        </w:rPr>
        <w:t xml:space="preserve">ΣΤ. Έγγραφα της σύμβασης: </w:t>
      </w:r>
    </w:p>
    <w:p>
      <w:pPr>
        <w:pStyle w:val="Normal"/>
        <w:tabs>
          <w:tab w:val="clear" w:pos="720"/>
          <w:tab w:val="left" w:pos="6237" w:leader="none"/>
        </w:tabs>
        <w:bidi w:val="0"/>
        <w:ind w:left="284" w:right="0" w:hanging="0"/>
        <w:jc w:val="both"/>
        <w:rPr>
          <w:rFonts w:ascii="Calibri Light" w:hAnsi="Calibri Light"/>
          <w:b/>
          <w:b/>
          <w:sz w:val="22"/>
          <w:szCs w:val="22"/>
          <w:u w:val="single"/>
        </w:rPr>
      </w:pPr>
      <w:r>
        <w:rPr>
          <w:rFonts w:ascii="Calibri Light" w:hAnsi="Calibri Light"/>
          <w:b/>
          <w:sz w:val="22"/>
          <w:szCs w:val="22"/>
          <w:u w:val="single"/>
        </w:rPr>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sz w:val="22"/>
          <w:szCs w:val="22"/>
        </w:rPr>
        <w:t xml:space="preserve">Τα έγγραφα της σύμβασης κατά την έννοια της περ. 14 της παρ.1 του άρθρου 2 του Ν.4412/2016 όπως τροποποιήθηκε με το άρθρο 1 του Ν. 4782/21 είναι τα εξής: </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sz w:val="22"/>
          <w:szCs w:val="22"/>
        </w:rPr>
        <w:t>1) Η παρούσα πρόσκληση</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sz w:val="22"/>
          <w:szCs w:val="22"/>
        </w:rPr>
        <w:t>2) Η αριθ. 40/2023 μελέτη της Δ/νσης Τεχνικών Υπηρεσιών Δήμου Λεβαδέων</w:t>
      </w:r>
    </w:p>
    <w:p>
      <w:pPr>
        <w:pStyle w:val="Normal"/>
        <w:tabs>
          <w:tab w:val="clear" w:pos="720"/>
          <w:tab w:val="left" w:pos="6237" w:leader="none"/>
        </w:tabs>
        <w:bidi w:val="0"/>
        <w:ind w:left="284" w:right="0" w:hanging="0"/>
        <w:jc w:val="both"/>
        <w:rPr>
          <w:rFonts w:ascii="Calibri Light" w:hAnsi="Calibri Light"/>
          <w:sz w:val="22"/>
          <w:szCs w:val="22"/>
        </w:rPr>
      </w:pPr>
      <w:r>
        <w:rPr>
          <w:rFonts w:ascii="Calibri Light" w:hAnsi="Calibri Light"/>
          <w:sz w:val="22"/>
          <w:szCs w:val="22"/>
        </w:rPr>
        <w:t xml:space="preserve">3) Το έντυπο της οικονομικής προσφοράς. </w:t>
      </w:r>
    </w:p>
    <w:p>
      <w:pPr>
        <w:pStyle w:val="Normal"/>
        <w:spacing w:lineRule="atLeast" w:line="100" w:before="0" w:after="120"/>
        <w:jc w:val="center"/>
        <w:rPr>
          <w:rFonts w:ascii="Calibri Light" w:hAnsi="Calibri Light"/>
          <w:sz w:val="22"/>
          <w:szCs w:val="22"/>
        </w:rPr>
      </w:pPr>
      <w:r>
        <w:rPr>
          <w:rFonts w:ascii="Calibri Light" w:hAnsi="Calibri Light"/>
          <w:sz w:val="22"/>
          <w:szCs w:val="22"/>
        </w:rPr>
      </w:r>
    </w:p>
    <w:p>
      <w:pPr>
        <w:pStyle w:val="BodyText2"/>
        <w:spacing w:lineRule="atLeast" w:line="100" w:before="0" w:after="120"/>
        <w:jc w:val="left"/>
        <w:rPr>
          <w:rFonts w:ascii="Calibri Light" w:hAnsi="Calibri Light"/>
          <w:b/>
          <w:b/>
          <w:bCs/>
          <w:sz w:val="22"/>
          <w:szCs w:val="22"/>
        </w:rPr>
      </w:pPr>
      <w:r>
        <w:rPr>
          <w:rFonts w:ascii="Calibri Light" w:hAnsi="Calibri Light"/>
          <w:b/>
          <w:bCs/>
          <w:sz w:val="22"/>
          <w:szCs w:val="22"/>
        </w:rPr>
      </w:r>
    </w:p>
    <w:p>
      <w:pPr>
        <w:pStyle w:val="BodyText2"/>
        <w:spacing w:lineRule="atLeast" w:line="100" w:before="0" w:after="120"/>
        <w:jc w:val="left"/>
        <w:rPr>
          <w:rFonts w:ascii="Calibri Light" w:hAnsi="Calibri Light"/>
          <w:b/>
          <w:b/>
          <w:bCs/>
          <w:sz w:val="22"/>
          <w:szCs w:val="22"/>
        </w:rPr>
      </w:pPr>
      <w:r>
        <w:rPr>
          <w:rFonts w:ascii="Calibri Light" w:hAnsi="Calibri Light"/>
          <w:b/>
          <w:bCs/>
          <w:sz w:val="22"/>
          <w:szCs w:val="22"/>
        </w:rPr>
      </w:r>
    </w:p>
    <w:p>
      <w:pPr>
        <w:pStyle w:val="BodyText2"/>
        <w:spacing w:lineRule="atLeast" w:line="100" w:before="0" w:after="120"/>
        <w:jc w:val="center"/>
        <w:rPr>
          <w:rFonts w:ascii="Calibri Light" w:hAnsi="Calibri Light"/>
          <w:sz w:val="22"/>
          <w:szCs w:val="22"/>
        </w:rPr>
      </w:pPr>
      <w:r>
        <w:rPr>
          <w:rFonts w:ascii="Calibri Light" w:hAnsi="Calibri Light"/>
          <w:sz w:val="22"/>
          <w:szCs w:val="22"/>
        </w:rPr>
        <w:t>Ο ΔΗΜΑΡΧΟΣ  ΛΕΒΑΔΕΩΝ</w:t>
      </w:r>
    </w:p>
    <w:p>
      <w:pPr>
        <w:pStyle w:val="BodyText2"/>
        <w:spacing w:lineRule="atLeast" w:line="100" w:before="0" w:after="120"/>
        <w:jc w:val="center"/>
        <w:rPr>
          <w:rFonts w:ascii="Calibri Light" w:hAnsi="Calibri Light"/>
          <w:sz w:val="22"/>
          <w:szCs w:val="22"/>
        </w:rPr>
      </w:pPr>
      <w:r>
        <w:rPr>
          <w:rFonts w:ascii="Calibri Light" w:hAnsi="Calibri Light"/>
          <w:sz w:val="22"/>
          <w:szCs w:val="22"/>
        </w:rPr>
      </w:r>
    </w:p>
    <w:p>
      <w:pPr>
        <w:pStyle w:val="BodyText2"/>
        <w:spacing w:lineRule="atLeast" w:line="100" w:before="0" w:after="120"/>
        <w:jc w:val="center"/>
        <w:rPr>
          <w:rFonts w:ascii="Calibri Light" w:hAnsi="Calibri Light"/>
          <w:b/>
          <w:b/>
          <w:bCs/>
          <w:sz w:val="22"/>
          <w:szCs w:val="22"/>
        </w:rPr>
      </w:pPr>
      <w:r>
        <w:rPr>
          <w:rFonts w:ascii="Calibri Light" w:hAnsi="Calibri Light"/>
          <w:b/>
          <w:bCs/>
          <w:sz w:val="22"/>
          <w:szCs w:val="22"/>
        </w:rPr>
        <w:t>ΙΩΑΝΝΗΣ Δ. ΤΑΓΚΑΛΕΓΚΑΣ</w:t>
      </w:r>
    </w:p>
    <w:sectPr>
      <w:type w:val="nextPage"/>
      <w:pgSz w:w="11906" w:h="16838"/>
      <w:pgMar w:left="567" w:right="567" w:header="0" w:top="454" w:footer="0" w:bottom="45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Garamond">
    <w:charset w:val="a1"/>
    <w:family w:val="roman"/>
    <w:pitch w:val="variable"/>
  </w:font>
  <w:font w:name="Haettenschweiler">
    <w:charset w:val="a1"/>
    <w:family w:val="roman"/>
    <w:pitch w:val="variable"/>
  </w:font>
  <w:font w:name="Arial">
    <w:charset w:val="a1"/>
    <w:family w:val="roman"/>
    <w:pitch w:val="variable"/>
  </w:font>
  <w:font w:name="Cambria">
    <w:charset w:val="a1"/>
    <w:family w:val="roman"/>
    <w:pitch w:val="variable"/>
  </w:font>
  <w:font w:name="Tahoma">
    <w:charset w:val="a1"/>
    <w:family w:val="roman"/>
    <w:pitch w:val="variable"/>
  </w:font>
  <w:font w:name="OpenSymbol">
    <w:altName w:val="Arial Unicode MS"/>
    <w:charset w:val="a1"/>
    <w:family w:val="roman"/>
    <w:pitch w:val="variable"/>
  </w:font>
  <w:font w:name="Calibri Light">
    <w:charset w:val="a1"/>
    <w:family w:val="roman"/>
    <w:pitch w:val="variable"/>
  </w:font>
  <w:font w:name="Book Antiqua">
    <w:charset w:val="a1"/>
    <w:family w:val="roman"/>
    <w:pitch w:val="variable"/>
  </w:font>
  <w:font w:name="Calibri">
    <w:charset w:val="a1"/>
    <w:family w:val="roman"/>
    <w:pitch w:val="variable"/>
  </w:font>
  <w:font w:name="Calibri Light">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862" w:hanging="360"/>
      </w:pPr>
      <w:rPr>
        <w:rFonts w:ascii="Symbol" w:hAnsi="Symbol" w:cs="Symbol"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2"/>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l-G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el-GR" w:eastAsia="el-GR" w:bidi="ar-SA"/>
    </w:rPr>
  </w:style>
  <w:style w:type="paragraph" w:styleId="1">
    <w:name w:val="Heading 1"/>
    <w:basedOn w:val="Normal"/>
    <w:qFormat/>
    <w:pPr>
      <w:keepNext w:val="true"/>
      <w:jc w:val="center"/>
    </w:pPr>
    <w:rPr>
      <w:rFonts w:ascii="Garamond" w:hAnsi="Garamond"/>
      <w:b/>
      <w:bCs/>
      <w:sz w:val="28"/>
    </w:rPr>
  </w:style>
  <w:style w:type="paragraph" w:styleId="2">
    <w:name w:val="Heading 2"/>
    <w:basedOn w:val="Normal"/>
    <w:qFormat/>
    <w:pPr>
      <w:keepNext w:val="true"/>
    </w:pPr>
    <w:rPr>
      <w:rFonts w:ascii="Garamond" w:hAnsi="Garamond"/>
      <w:b/>
      <w:bCs/>
      <w:sz w:val="22"/>
    </w:rPr>
  </w:style>
  <w:style w:type="paragraph" w:styleId="3">
    <w:name w:val="Heading 3"/>
    <w:basedOn w:val="Normal"/>
    <w:qFormat/>
    <w:pPr>
      <w:keepNext w:val="true"/>
      <w:ind w:left="360" w:right="0" w:hanging="0"/>
      <w:jc w:val="center"/>
    </w:pPr>
    <w:rPr>
      <w:b/>
      <w:bCs/>
    </w:rPr>
  </w:style>
  <w:style w:type="paragraph" w:styleId="4">
    <w:name w:val="Heading 4"/>
    <w:basedOn w:val="Normal"/>
    <w:qFormat/>
    <w:pPr>
      <w:keepNext w:val="true"/>
    </w:pPr>
    <w:rPr>
      <w:rFonts w:ascii="Haettenschweiler" w:hAnsi="Haettenschweiler"/>
      <w:sz w:val="28"/>
    </w:rPr>
  </w:style>
  <w:style w:type="paragraph" w:styleId="5">
    <w:name w:val="Heading 5"/>
    <w:basedOn w:val="Normal"/>
    <w:qFormat/>
    <w:pPr>
      <w:keepNext w:val="true"/>
      <w:ind w:left="0" w:right="0" w:firstLine="720"/>
      <w:jc w:val="center"/>
    </w:pPr>
    <w:rPr>
      <w:rFonts w:ascii="Arial" w:hAnsi="Arial" w:eastAsia="Arial Unicode MS" w:cs="Arial"/>
      <w:b/>
      <w:bCs/>
    </w:rPr>
  </w:style>
  <w:style w:type="paragraph" w:styleId="6">
    <w:name w:val="Heading 6"/>
    <w:basedOn w:val="Normal"/>
    <w:qFormat/>
    <w:pPr>
      <w:keepNext w:val="true"/>
      <w:keepLines/>
      <w:spacing w:before="200" w:after="0"/>
    </w:pPr>
    <w:rPr>
      <w:rFonts w:ascii="Cambria" w:hAnsi="Cambria" w:cs=""/>
      <w:i/>
      <w:iCs/>
      <w:color w:val="243F60"/>
    </w:rPr>
  </w:style>
  <w:style w:type="paragraph" w:styleId="9">
    <w:name w:val="Heading 9"/>
    <w:basedOn w:val="Normal"/>
    <w:qFormat/>
    <w:pPr>
      <w:keepNext w:val="true"/>
      <w:keepLines/>
      <w:spacing w:before="200" w:after="0"/>
    </w:pPr>
    <w:rPr>
      <w:rFonts w:ascii="Cambria" w:hAnsi="Cambria" w:cs=""/>
      <w:i/>
      <w:iCs/>
      <w:color w:val="404040"/>
      <w:sz w:val="20"/>
      <w:szCs w:val="20"/>
    </w:rPr>
  </w:style>
  <w:style w:type="character" w:styleId="DefaultParagraphFont">
    <w:name w:val="Default Paragraph Font"/>
    <w:qFormat/>
    <w:rPr/>
  </w:style>
  <w:style w:type="character" w:styleId="Annotationreference">
    <w:name w:val="annotation reference"/>
    <w:basedOn w:val="DefaultParagraphFont"/>
    <w:qFormat/>
    <w:rPr>
      <w:sz w:val="16"/>
      <w:szCs w:val="16"/>
    </w:rPr>
  </w:style>
  <w:style w:type="character" w:styleId="Char">
    <w:name w:val="Κείμενο πλαισίου Char"/>
    <w:basedOn w:val="DefaultParagraphFont"/>
    <w:qFormat/>
    <w:rPr>
      <w:rFonts w:ascii="Tahoma" w:hAnsi="Tahoma" w:cs="Tahoma"/>
      <w:sz w:val="16"/>
      <w:szCs w:val="16"/>
    </w:rPr>
  </w:style>
  <w:style w:type="character" w:styleId="6Char">
    <w:name w:val="Επικεφαλίδα 6 Char"/>
    <w:basedOn w:val="DefaultParagraphFont"/>
    <w:qFormat/>
    <w:rPr>
      <w:rFonts w:ascii="Cambria" w:hAnsi="Cambria" w:cs=""/>
      <w:i/>
      <w:iCs/>
      <w:color w:val="243F60"/>
      <w:sz w:val="24"/>
      <w:szCs w:val="24"/>
    </w:rPr>
  </w:style>
  <w:style w:type="character" w:styleId="9Char">
    <w:name w:val="Επικεφαλίδα 9 Char"/>
    <w:basedOn w:val="DefaultParagraphFont"/>
    <w:qFormat/>
    <w:rPr>
      <w:rFonts w:ascii="Cambria" w:hAnsi="Cambria" w:cs=""/>
      <w:i/>
      <w:iCs/>
      <w:color w:val="404040"/>
    </w:rPr>
  </w:style>
  <w:style w:type="character" w:styleId="2Char">
    <w:name w:val="Σώμα κείμενου 2 Char"/>
    <w:basedOn w:val="DefaultParagraphFont"/>
    <w:qFormat/>
    <w:rPr>
      <w:sz w:val="24"/>
      <w:szCs w:val="24"/>
    </w:rPr>
  </w:style>
  <w:style w:type="character" w:styleId="Style7">
    <w:name w:val="Κουκκίδες"/>
    <w:qFormat/>
    <w:rPr>
      <w:rFonts w:ascii="OpenSymbol" w:hAnsi="OpenSymbol" w:eastAsia="OpenSymbol" w:cs="OpenSymbol"/>
    </w:rPr>
  </w:style>
  <w:style w:type="character" w:styleId="Style8">
    <w:name w:val="Σύνδεσμος διαδικτύου"/>
    <w:rPr>
      <w:color w:val="000080"/>
      <w:u w:val="single"/>
      <w:lang w:val="zxx" w:eastAsia="zxx" w:bidi="zxx"/>
    </w:rPr>
  </w:style>
  <w:style w:type="character" w:styleId="Style9">
    <w:name w:val="Χαρακτήρες αρίθμησης"/>
    <w:qFormat/>
    <w:rPr>
      <w:rFonts w:ascii="Calibri Light" w:hAnsi="Calibri Light"/>
      <w:sz w:val="16"/>
      <w:szCs w:val="16"/>
    </w:rPr>
  </w:style>
  <w:style w:type="paragraph" w:styleId="Style10">
    <w:name w:val="Επικεφαλίδα"/>
    <w:basedOn w:val="Normal"/>
    <w:next w:val="Style11"/>
    <w:qFormat/>
    <w:pPr>
      <w:keepNext w:val="true"/>
      <w:spacing w:before="240" w:after="120"/>
    </w:pPr>
    <w:rPr>
      <w:rFonts w:ascii="Arial" w:hAnsi="Arial" w:eastAsia="Microsoft YaHei" w:cs="Mangal"/>
      <w:sz w:val="28"/>
      <w:szCs w:val="28"/>
    </w:rPr>
  </w:style>
  <w:style w:type="paragraph" w:styleId="Style11">
    <w:name w:val="Body Text"/>
    <w:basedOn w:val="Normal"/>
    <w:pPr/>
    <w:rPr>
      <w:rFonts w:ascii="Book Antiqua" w:hAnsi="Book Antiqua" w:eastAsia="Arial Unicode MS" w:cs="Arial Unicode MS"/>
      <w:sz w:val="22"/>
    </w:rPr>
  </w:style>
  <w:style w:type="paragraph" w:styleId="Style12">
    <w:name w:val="List"/>
    <w:basedOn w:val="Style11"/>
    <w:pPr/>
    <w:rPr>
      <w:rFonts w:cs="Mangal"/>
    </w:rPr>
  </w:style>
  <w:style w:type="paragraph" w:styleId="Style13">
    <w:name w:val="Caption"/>
    <w:basedOn w:val="Normal"/>
    <w:qFormat/>
    <w:pPr>
      <w:suppressLineNumbers/>
      <w:spacing w:before="120" w:after="120"/>
    </w:pPr>
    <w:rPr>
      <w:rFonts w:cs="Mangal"/>
      <w:i/>
      <w:iCs/>
      <w:sz w:val="24"/>
      <w:szCs w:val="24"/>
    </w:rPr>
  </w:style>
  <w:style w:type="paragraph" w:styleId="Style14">
    <w:name w:val="Ευρετήριο"/>
    <w:basedOn w:val="Normal"/>
    <w:qFormat/>
    <w:pPr>
      <w:suppressLineNumbers/>
    </w:pPr>
    <w:rPr>
      <w:rFonts w:cs="Mangal"/>
    </w:rPr>
  </w:style>
  <w:style w:type="paragraph" w:styleId="Annotationtext">
    <w:name w:val="annotation text"/>
    <w:basedOn w:val="Normal"/>
    <w:qFormat/>
    <w:pPr/>
    <w:rPr>
      <w:sz w:val="20"/>
      <w:szCs w:val="20"/>
    </w:rPr>
  </w:style>
  <w:style w:type="paragraph" w:styleId="Caption">
    <w:name w:val="caption"/>
    <w:basedOn w:val="Normal"/>
    <w:qFormat/>
    <w:pPr>
      <w:spacing w:before="120" w:after="120"/>
    </w:pPr>
    <w:rPr>
      <w:b/>
      <w:bCs/>
      <w:sz w:val="20"/>
      <w:szCs w:val="20"/>
    </w:rPr>
  </w:style>
  <w:style w:type="paragraph" w:styleId="Style15">
    <w:name w:val="Body Text Indent"/>
    <w:basedOn w:val="Normal"/>
    <w:pPr>
      <w:ind w:left="0" w:right="0" w:firstLine="720"/>
    </w:pPr>
    <w:rPr>
      <w:rFonts w:ascii="Garamond" w:hAnsi="Garamond"/>
    </w:rPr>
  </w:style>
  <w:style w:type="paragraph" w:styleId="BodyTextIndent2">
    <w:name w:val="Body Text Indent 2"/>
    <w:basedOn w:val="Normal"/>
    <w:qFormat/>
    <w:pPr>
      <w:ind w:left="0" w:right="0" w:firstLine="720"/>
    </w:pPr>
    <w:rPr>
      <w:rFonts w:ascii="Garamond" w:hAnsi="Garamond"/>
      <w:sz w:val="28"/>
    </w:rPr>
  </w:style>
  <w:style w:type="paragraph" w:styleId="BodyTextIndent3">
    <w:name w:val="Body Text Indent 3"/>
    <w:basedOn w:val="Normal"/>
    <w:qFormat/>
    <w:pPr>
      <w:ind w:left="0" w:right="0" w:firstLine="360"/>
    </w:pPr>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right="0" w:hanging="0"/>
      <w:contextualSpacing/>
    </w:pPr>
    <w:rPr/>
  </w:style>
  <w:style w:type="paragraph" w:styleId="BodyText2">
    <w:name w:val="Body Text 2"/>
    <w:basedOn w:val="Normal"/>
    <w:qFormat/>
    <w:pPr>
      <w:spacing w:lineRule="auto" w:line="480" w:before="0" w:after="120"/>
    </w:pPr>
    <w:rPr/>
  </w:style>
  <w:style w:type="paragraph" w:styleId="Style16">
    <w:name w:val="Περιεχόμενα πίνακα"/>
    <w:basedOn w:val="Normal"/>
    <w:qFormat/>
    <w:pPr/>
    <w:rPr/>
  </w:style>
  <w:style w:type="paragraph" w:styleId="NormalTable">
    <w:name w:val="Normal Table"/>
    <w:qFormat/>
    <w:pPr>
      <w:widowControl/>
      <w:suppressAutoHyphens w:val="true"/>
      <w:bidi w:val="0"/>
      <w:spacing w:before="0" w:after="0"/>
      <w:jc w:val="left"/>
      <w:textAlignment w:val="auto"/>
    </w:pPr>
    <w:rPr>
      <w:rFonts w:ascii="Calibri" w:hAnsi="Calibri" w:eastAsia="Times New Roman" w:cs="Calibri"/>
      <w:color w:val="auto"/>
      <w:kern w:val="0"/>
      <w:sz w:val="22"/>
      <w:szCs w:val="22"/>
      <w:lang w:val="el-GR" w:eastAsia="el-GR" w:bidi="ar-SA"/>
    </w:rPr>
  </w:style>
  <w:style w:type="paragraph" w:styleId="Default">
    <w:name w:val="Default"/>
    <w:qFormat/>
    <w:pPr>
      <w:widowControl/>
      <w:suppressAutoHyphens w:val="true"/>
      <w:bidi w:val="0"/>
      <w:spacing w:before="0" w:after="0"/>
      <w:jc w:val="left"/>
      <w:textAlignment w:val="auto"/>
    </w:pPr>
    <w:rPr>
      <w:rFonts w:ascii="Tahoma" w:hAnsi="Tahoma" w:eastAsia="Courier New" w:cs="Tahoma"/>
      <w:color w:val="000000"/>
      <w:kern w:val="0"/>
      <w:sz w:val="24"/>
      <w:szCs w:val="24"/>
      <w:lang w:val="el-GR" w:eastAsia="el-GR" w:bidi="ar-SA"/>
    </w:rPr>
  </w:style>
  <w:style w:type="paragraph" w:styleId="Western">
    <w:name w:val="western"/>
    <w:basedOn w:val="Normal"/>
    <w:qFormat/>
    <w:pPr>
      <w:spacing w:beforeAutospacing="1" w:afterAutospacing="1"/>
    </w:pPr>
    <w:rPr>
      <w:rFonts w:cs="Times New Roman"/>
      <w:sz w:val="24"/>
      <w:szCs w:val="24"/>
      <w:lang w:eastAsia="el-G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s://dimosnet.gr/blog/laws/&#940;&#961;&#952;&#961;&#959;-73-&#955;&#972;&#947;&#959;&#953;-&#945;&#960;&#959;&#954;&#955;&#949;&#953;&#963;&#956;&#959;&#973;-&#940;&#961;&#952;&#961;&#959;-57-&#960;&#945;&#961;&#940;&#947;/" TargetMode="External"/><Relationship Id="rId5" Type="http://schemas.openxmlformats.org/officeDocument/2006/relationships/hyperlink" Target="https://dimosnet.gr/blog/laws/&#940;&#961;&#952;&#961;&#959;-79&#945;-&#965;&#960;&#959;&#947;&#961;&#945;&#966;&#942;-&#949;&#965;&#961;&#969;&#960;&#945;&#970;&#954;&#959;&#973;-&#949;&#957;&#953;&#945;&#943;&#959;&#965;-&#949;/" TargetMode="External"/><Relationship Id="rId6" Type="http://schemas.openxmlformats.org/officeDocument/2006/relationships/hyperlink" Target="https://dimosnet.gr/blog/laws/&#940;&#961;&#952;&#961;&#959;-80-&#945;&#960;&#959;&#948;&#949;&#953;&#954;&#964;&#953;&#954;&#940;-&#956;&#941;&#963;&#945;-&#940;&#961;&#952;&#961;&#959;-60-&#964;&#951;&#962;-&#959;&#948;&#951;/" TargetMode="External"/><Relationship Id="rId7" Type="http://schemas.openxmlformats.org/officeDocument/2006/relationships/hyperlink" Target="https://dimosnet.gr/blog/laws/&#940;&#961;&#952;&#961;&#959;-73-&#955;&#972;&#947;&#959;&#953;-&#945;&#960;&#959;&#954;&#955;&#949;&#953;&#963;&#956;&#959;&#973;-&#940;&#961;&#952;&#961;&#959;-57-&#960;&#945;&#961;&#940;&#947;/" TargetMode="External"/><Relationship Id="rId8" Type="http://schemas.openxmlformats.org/officeDocument/2006/relationships/hyperlink" Target="https://dimosnet.gr/blog/laws/&#940;&#961;&#952;&#961;&#959;-120-&#941;&#957;&#945;&#961;&#958;&#951;-&#948;&#953;&#945;&#948;&#953;&#954;&#945;&#963;&#943;&#945;&#962;-&#963;&#973;&#957;&#945;&#968;&#951;&#962;-&#963;&#973;&#956;/" TargetMode="External"/><Relationship Id="rId9" Type="http://schemas.openxmlformats.org/officeDocument/2006/relationships/hyperlink" Target="https://dimosnet.gr/blog/laws/&#940;&#961;&#952;&#961;&#959;-53-&#941;&#957;&#945;&#961;&#958;&#951;-&#948;&#953;&#945;&#948;&#953;&#954;&#945;&#963;&#943;&#945;&#962;-&#963;&#973;&#957;&#945;&#968;&#951;&#962;-&#963;&#973;&#956;/"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504</TotalTime>
  <Application>LibreOffice/6.4.7.2$Windows_X86_64 LibreOffice_project/639b8ac485750d5696d7590a72ef1b496725cfb5</Application>
  <Pages>6</Pages>
  <Words>3403</Words>
  <Characters>19572</Characters>
  <CharactersWithSpaces>23687</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2013-03-05T06:58:00Z</dcterms:created>
  <dc:creator>ΔΗΜΟΣ ΛΕΒΑΔΕΩΝ</dc:creator>
  <dc:description/>
  <dc:language>el-GR</dc:language>
  <cp:lastModifiedBy/>
  <cp:lastPrinted>2023-09-29T12:06:58Z</cp:lastPrinted>
  <dcterms:modified xsi:type="dcterms:W3CDTF">2023-09-29T12:26:56Z</dcterms:modified>
  <cp:revision>55</cp:revision>
  <dc:subject/>
  <dc:title/>
</cp:coreProperties>
</file>