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360" w:lineRule="auto"/>
        <w:jc w:val="both"/>
        <w:rPr>
          <w:sz w:val="24"/>
          <w:szCs w:val="24"/>
          <w:lang w:val="el-GR"/>
        </w:rPr>
      </w:pPr>
      <w:r>
        <w:rPr>
          <w:sz w:val="24"/>
          <w:szCs w:val="24"/>
          <w:lang w:val="el-GR" w:eastAsia="el-GR"/>
        </w:rPr>
        <w:drawing>
          <wp:inline distT="0" distB="0" distL="0" distR="0">
            <wp:extent cx="606425" cy="703580"/>
            <wp:effectExtent l="19050" t="0" r="2551" b="0"/>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1"/>
                    <pic:cNvPicPr>
                      <a:picLocks noChangeAspect="1" noChangeArrowheads="1"/>
                    </pic:cNvPicPr>
                  </pic:nvPicPr>
                  <pic:blipFill>
                    <a:blip r:embed="rId6" cstate="print"/>
                    <a:srcRect/>
                    <a:stretch>
                      <a:fillRect/>
                    </a:stretch>
                  </pic:blipFill>
                  <pic:spPr>
                    <a:xfrm>
                      <a:off x="0" y="0"/>
                      <a:ext cx="607440" cy="704226"/>
                    </a:xfrm>
                    <a:prstGeom prst="rect">
                      <a:avLst/>
                    </a:prstGeom>
                    <a:solidFill>
                      <a:srgbClr val="FFFFFF"/>
                    </a:solidFill>
                    <a:ln w="9525">
                      <a:noFill/>
                      <a:miter lim="800000"/>
                      <a:headEnd/>
                      <a:tailEnd/>
                    </a:ln>
                  </pic:spPr>
                </pic:pic>
              </a:graphicData>
            </a:graphic>
          </wp:inline>
        </w:drawing>
      </w:r>
    </w:p>
    <w:p>
      <w:pPr>
        <w:pStyle w:val="6"/>
        <w:shd w:val="clear" w:color="auto" w:fill="FFFFFF"/>
        <w:spacing w:before="0" w:beforeAutospacing="0" w:after="360" w:afterAutospacing="0"/>
        <w:rPr>
          <w:rFonts w:asciiTheme="minorHAnsi" w:hAnsiTheme="minorHAnsi"/>
          <w:color w:val="333333"/>
          <w:lang w:val="el-GR"/>
        </w:rPr>
      </w:pPr>
      <w:r>
        <w:rPr>
          <w:rFonts w:asciiTheme="minorHAnsi" w:hAnsiTheme="minorHAnsi"/>
          <w:color w:val="333333"/>
          <w:lang w:val="el-GR"/>
        </w:rPr>
        <w:t>ΝΟΜΟΣ ΒΟΙΩΤΙΑΣ</w:t>
      </w:r>
    </w:p>
    <w:p>
      <w:pPr>
        <w:pStyle w:val="6"/>
        <w:shd w:val="clear" w:color="auto" w:fill="FFFFFF"/>
        <w:spacing w:before="0" w:beforeAutospacing="0" w:after="360" w:afterAutospacing="0"/>
        <w:rPr>
          <w:rFonts w:asciiTheme="minorHAnsi" w:hAnsiTheme="minorHAnsi"/>
          <w:color w:val="333333"/>
          <w:lang w:val="el-GR"/>
        </w:rPr>
      </w:pPr>
      <w:r>
        <w:rPr>
          <w:rFonts w:asciiTheme="minorHAnsi" w:hAnsiTheme="minorHAnsi"/>
          <w:color w:val="333333"/>
          <w:lang w:val="el-GR"/>
        </w:rPr>
        <w:t>ΔΗΜΟΣ ΛΕΒΑΔΕΩΝ</w:t>
      </w:r>
    </w:p>
    <w:p>
      <w:pPr>
        <w:pStyle w:val="6"/>
        <w:shd w:val="clear" w:color="auto" w:fill="FFFFFF"/>
        <w:spacing w:before="0" w:beforeAutospacing="0" w:after="360" w:afterAutospacing="0"/>
        <w:jc w:val="right"/>
        <w:rPr>
          <w:rFonts w:hint="default" w:asciiTheme="minorHAnsi" w:hAnsiTheme="minorHAnsi"/>
          <w:color w:val="333333"/>
          <w:lang w:val="el-GR"/>
        </w:rPr>
      </w:pPr>
      <w:r>
        <w:rPr>
          <w:rFonts w:asciiTheme="minorHAnsi" w:hAnsiTheme="minorHAnsi"/>
          <w:color w:val="333333"/>
          <w:lang w:val="el-GR"/>
        </w:rPr>
        <w:t>Λιβαδειά,</w:t>
      </w:r>
      <w:r>
        <w:rPr>
          <w:rFonts w:asciiTheme="minorHAnsi" w:hAnsiTheme="minorHAnsi"/>
          <w:color w:val="333333"/>
          <w:lang w:val="el-GR"/>
        </w:rPr>
        <w:tab/>
      </w:r>
      <w:r>
        <w:rPr>
          <w:rFonts w:hint="default" w:asciiTheme="minorHAnsi" w:hAnsiTheme="minorHAnsi"/>
          <w:color w:val="333333"/>
          <w:lang w:val="el-GR"/>
        </w:rPr>
        <w:t>15</w:t>
      </w:r>
      <w:r>
        <w:rPr>
          <w:rFonts w:asciiTheme="minorHAnsi" w:hAnsiTheme="minorHAnsi"/>
          <w:color w:val="333333"/>
          <w:lang w:val="el-GR"/>
        </w:rPr>
        <w:t>-09-202</w:t>
      </w:r>
      <w:r>
        <w:rPr>
          <w:rFonts w:hint="default" w:asciiTheme="minorHAnsi" w:hAnsiTheme="minorHAnsi"/>
          <w:color w:val="333333"/>
          <w:lang w:val="el-GR"/>
        </w:rPr>
        <w:t>3</w:t>
      </w:r>
    </w:p>
    <w:p>
      <w:pPr>
        <w:pStyle w:val="6"/>
        <w:shd w:val="clear" w:color="auto" w:fill="FFFFFF"/>
        <w:spacing w:before="0" w:beforeAutospacing="0" w:after="360" w:afterAutospacing="0"/>
        <w:jc w:val="center"/>
        <w:rPr>
          <w:rFonts w:asciiTheme="minorHAnsi" w:hAnsiTheme="minorHAnsi"/>
          <w:color w:val="333333"/>
          <w:sz w:val="28"/>
          <w:szCs w:val="28"/>
          <w:lang w:val="el-GR"/>
        </w:rPr>
      </w:pPr>
      <w:r>
        <w:rPr>
          <w:rStyle w:val="7"/>
          <w:rFonts w:asciiTheme="minorHAnsi" w:hAnsiTheme="minorHAnsi"/>
          <w:color w:val="333333"/>
          <w:sz w:val="28"/>
          <w:szCs w:val="28"/>
          <w:lang w:val="el-GR"/>
        </w:rPr>
        <w:t>ΑΝΑΚΟΙΝΩΣΗ</w:t>
      </w:r>
    </w:p>
    <w:p>
      <w:pPr>
        <w:keepNext w:val="0"/>
        <w:keepLines w:val="0"/>
        <w:widowControl/>
        <w:numPr>
          <w:ilvl w:val="0"/>
          <w:numId w:val="0"/>
        </w:numPr>
        <w:suppressLineNumbers w:val="0"/>
        <w:ind w:leftChars="0"/>
        <w:jc w:val="both"/>
        <w:rPr>
          <w:rStyle w:val="7"/>
          <w:rFonts w:hint="default" w:ascii="Calibri" w:hAnsi="Calibri" w:eastAsia="sans-serif" w:cs="Calibri"/>
          <w:b w:val="0"/>
          <w:bCs w:val="0"/>
          <w:i w:val="0"/>
          <w:iCs w:val="0"/>
          <w:caps w:val="0"/>
          <w:color w:val="212529"/>
          <w:spacing w:val="0"/>
          <w:sz w:val="24"/>
          <w:szCs w:val="24"/>
          <w:shd w:val="clear" w:fill="FFFFFF"/>
          <w:lang w:val="el"/>
        </w:rPr>
      </w:pPr>
      <w:r>
        <w:rPr>
          <w:rFonts w:hint="default" w:ascii="Calibri" w:hAnsi="Calibri" w:cs="Calibri"/>
          <w:sz w:val="24"/>
          <w:szCs w:val="24"/>
          <w:lang w:val="el-GR"/>
        </w:rPr>
        <w:t xml:space="preserve">Ο Δήμος Λεβαδέων ενημερώνει ότι </w:t>
      </w:r>
      <w:bookmarkStart w:id="0" w:name="_GoBack"/>
      <w:bookmarkEnd w:id="0"/>
      <w:r>
        <w:rPr>
          <w:rFonts w:hint="default" w:ascii="Calibri" w:hAnsi="Calibri" w:cs="Calibri"/>
          <w:sz w:val="24"/>
          <w:szCs w:val="24"/>
          <w:lang w:val="el-GR"/>
        </w:rPr>
        <w:t xml:space="preserve">από </w:t>
      </w:r>
      <w:r>
        <w:rPr>
          <w:rStyle w:val="7"/>
          <w:rFonts w:hint="default" w:ascii="Calibri" w:hAnsi="Calibri" w:eastAsia="sans-serif" w:cs="Calibri"/>
          <w:b w:val="0"/>
          <w:bCs w:val="0"/>
          <w:i w:val="0"/>
          <w:iCs w:val="0"/>
          <w:caps w:val="0"/>
          <w:color w:val="212529"/>
          <w:spacing w:val="0"/>
          <w:sz w:val="24"/>
          <w:szCs w:val="24"/>
          <w:shd w:val="clear" w:fill="FFFFFF"/>
        </w:rPr>
        <w:t>την Παρασκευή 15 Σεπτεμβρίου 2023, έως και την Τρίτη 31 Οκτωβρίου 2023, η</w:t>
      </w:r>
      <w:r>
        <w:rPr>
          <w:rStyle w:val="7"/>
          <w:rFonts w:hint="default" w:ascii="Calibri" w:hAnsi="Calibri" w:eastAsia="sans-serif" w:cs="Calibri"/>
          <w:b w:val="0"/>
          <w:bCs w:val="0"/>
          <w:i w:val="0"/>
          <w:iCs w:val="0"/>
          <w:caps w:val="0"/>
          <w:color w:val="212529"/>
          <w:spacing w:val="0"/>
          <w:sz w:val="24"/>
          <w:szCs w:val="24"/>
          <w:shd w:val="clear" w:fill="FFFFFF"/>
          <w:lang w:val="el-GR"/>
        </w:rPr>
        <w:t xml:space="preserve"> ηλεκτρονική</w:t>
      </w:r>
      <w:r>
        <w:rPr>
          <w:rStyle w:val="7"/>
          <w:rFonts w:hint="default" w:ascii="Calibri" w:hAnsi="Calibri" w:eastAsia="sans-serif" w:cs="Calibri"/>
          <w:b w:val="0"/>
          <w:bCs w:val="0"/>
          <w:i w:val="0"/>
          <w:iCs w:val="0"/>
          <w:caps w:val="0"/>
          <w:color w:val="212529"/>
          <w:spacing w:val="0"/>
          <w:sz w:val="24"/>
          <w:szCs w:val="24"/>
          <w:shd w:val="clear" w:fill="FFFFFF"/>
        </w:rPr>
        <w:t xml:space="preserve"> πλατφόρμα</w:t>
      </w:r>
      <w:r>
        <w:rPr>
          <w:rStyle w:val="7"/>
          <w:rFonts w:hint="default" w:ascii="Calibri" w:hAnsi="Calibri" w:eastAsia="sans-serif" w:cs="Calibri"/>
          <w:b w:val="0"/>
          <w:bCs w:val="0"/>
          <w:i w:val="0"/>
          <w:iCs w:val="0"/>
          <w:caps w:val="0"/>
          <w:color w:val="212529"/>
          <w:spacing w:val="0"/>
          <w:sz w:val="24"/>
          <w:szCs w:val="24"/>
          <w:shd w:val="clear" w:fill="FFFFFF"/>
          <w:lang w:val="el-GR"/>
        </w:rPr>
        <w:t xml:space="preserve"> </w:t>
      </w:r>
      <w:r>
        <w:rPr>
          <w:rStyle w:val="7"/>
          <w:rFonts w:hint="default" w:ascii="Calibri" w:hAnsi="Calibri" w:eastAsia="sans-serif" w:cs="Calibri"/>
          <w:b/>
          <w:bCs/>
          <w:i w:val="0"/>
          <w:iCs w:val="0"/>
          <w:caps w:val="0"/>
          <w:color w:val="212529"/>
          <w:spacing w:val="0"/>
          <w:sz w:val="24"/>
          <w:szCs w:val="24"/>
          <w:shd w:val="clear" w:fill="FFFFFF"/>
          <w:lang w:val="el"/>
        </w:rPr>
        <w:t>Market Pass</w:t>
      </w:r>
      <w:r>
        <w:rPr>
          <w:rStyle w:val="7"/>
          <w:rFonts w:hint="default" w:ascii="Calibri" w:hAnsi="Calibri" w:eastAsia="sans-serif" w:cs="Calibri"/>
          <w:b w:val="0"/>
          <w:bCs w:val="0"/>
          <w:i w:val="0"/>
          <w:iCs w:val="0"/>
          <w:caps w:val="0"/>
          <w:color w:val="212529"/>
          <w:spacing w:val="0"/>
          <w:sz w:val="24"/>
          <w:szCs w:val="24"/>
          <w:shd w:val="clear" w:fill="FFFFFF"/>
          <w:lang w:val="el-GR"/>
        </w:rPr>
        <w:t xml:space="preserve"> </w:t>
      </w:r>
      <w:r>
        <w:rPr>
          <w:rStyle w:val="7"/>
          <w:rFonts w:hint="default" w:ascii="Calibri" w:hAnsi="Calibri" w:eastAsia="sans-serif"/>
          <w:b w:val="0"/>
          <w:bCs w:val="0"/>
          <w:i w:val="0"/>
          <w:iCs w:val="0"/>
          <w:caps w:val="0"/>
          <w:color w:val="212529"/>
          <w:spacing w:val="0"/>
          <w:sz w:val="24"/>
          <w:szCs w:val="24"/>
          <w:shd w:val="clear" w:fill="FFFFFF"/>
          <w:lang w:val="el-GR"/>
        </w:rPr>
        <w:fldChar w:fldCharType="begin"/>
      </w:r>
      <w:r>
        <w:rPr>
          <w:rStyle w:val="7"/>
          <w:rFonts w:hint="default" w:ascii="Calibri" w:hAnsi="Calibri" w:eastAsia="sans-serif"/>
          <w:b w:val="0"/>
          <w:bCs w:val="0"/>
          <w:i w:val="0"/>
          <w:iCs w:val="0"/>
          <w:caps w:val="0"/>
          <w:color w:val="212529"/>
          <w:spacing w:val="0"/>
          <w:sz w:val="24"/>
          <w:szCs w:val="24"/>
          <w:shd w:val="clear" w:fill="FFFFFF"/>
          <w:lang w:val="el-GR"/>
        </w:rPr>
        <w:instrText xml:space="preserve"> HYPERLINK "https://vouchers.gov.gr/marketpass" </w:instrText>
      </w:r>
      <w:r>
        <w:rPr>
          <w:rStyle w:val="7"/>
          <w:rFonts w:hint="default" w:ascii="Calibri" w:hAnsi="Calibri" w:eastAsia="sans-serif"/>
          <w:b w:val="0"/>
          <w:bCs w:val="0"/>
          <w:i w:val="0"/>
          <w:iCs w:val="0"/>
          <w:caps w:val="0"/>
          <w:color w:val="212529"/>
          <w:spacing w:val="0"/>
          <w:sz w:val="24"/>
          <w:szCs w:val="24"/>
          <w:shd w:val="clear" w:fill="FFFFFF"/>
          <w:lang w:val="el-GR"/>
        </w:rPr>
        <w:fldChar w:fldCharType="separate"/>
      </w:r>
      <w:r>
        <w:rPr>
          <w:rStyle w:val="5"/>
          <w:rFonts w:hint="default" w:ascii="Calibri" w:hAnsi="Calibri" w:eastAsia="sans-serif"/>
          <w:b w:val="0"/>
          <w:bCs w:val="0"/>
          <w:i w:val="0"/>
          <w:iCs w:val="0"/>
          <w:caps w:val="0"/>
          <w:spacing w:val="0"/>
          <w:sz w:val="24"/>
          <w:szCs w:val="24"/>
          <w:shd w:val="clear" w:fill="FFFFFF"/>
          <w:lang w:val="el-GR"/>
        </w:rPr>
        <w:t>https://vouchers.gov.gr/marketpass</w:t>
      </w:r>
      <w:r>
        <w:rPr>
          <w:rStyle w:val="7"/>
          <w:rFonts w:hint="default" w:ascii="Calibri" w:hAnsi="Calibri" w:eastAsia="sans-serif"/>
          <w:b w:val="0"/>
          <w:bCs w:val="0"/>
          <w:i w:val="0"/>
          <w:iCs w:val="0"/>
          <w:caps w:val="0"/>
          <w:color w:val="212529"/>
          <w:spacing w:val="0"/>
          <w:sz w:val="24"/>
          <w:szCs w:val="24"/>
          <w:shd w:val="clear" w:fill="FFFFFF"/>
          <w:lang w:val="el-GR"/>
        </w:rPr>
        <w:fldChar w:fldCharType="end"/>
      </w:r>
      <w:r>
        <w:rPr>
          <w:rStyle w:val="7"/>
          <w:rFonts w:hint="default" w:ascii="Calibri" w:hAnsi="Calibri" w:eastAsia="sans-serif"/>
          <w:b w:val="0"/>
          <w:bCs w:val="0"/>
          <w:i w:val="0"/>
          <w:iCs w:val="0"/>
          <w:caps w:val="0"/>
          <w:color w:val="212529"/>
          <w:spacing w:val="0"/>
          <w:sz w:val="24"/>
          <w:szCs w:val="24"/>
          <w:shd w:val="clear" w:fill="FFFFFF"/>
          <w:lang w:val="el-GR"/>
        </w:rPr>
        <w:t xml:space="preserve"> </w:t>
      </w:r>
      <w:r>
        <w:rPr>
          <w:rStyle w:val="7"/>
          <w:rFonts w:hint="default" w:ascii="Calibri" w:hAnsi="Calibri" w:eastAsia="sans-serif" w:cs="Calibri"/>
          <w:b w:val="0"/>
          <w:bCs w:val="0"/>
          <w:i w:val="0"/>
          <w:iCs w:val="0"/>
          <w:caps w:val="0"/>
          <w:color w:val="212529"/>
          <w:spacing w:val="0"/>
          <w:sz w:val="24"/>
          <w:szCs w:val="24"/>
          <w:shd w:val="clear" w:fill="FFFFFF"/>
        </w:rPr>
        <w:t>δέχεται αιτήσεις πολιτών</w:t>
      </w:r>
      <w:r>
        <w:rPr>
          <w:rStyle w:val="7"/>
          <w:rFonts w:hint="default" w:ascii="Calibri" w:hAnsi="Calibri" w:eastAsia="sans-serif" w:cs="Calibri"/>
          <w:b w:val="0"/>
          <w:bCs w:val="0"/>
          <w:i w:val="0"/>
          <w:iCs w:val="0"/>
          <w:caps w:val="0"/>
          <w:color w:val="212529"/>
          <w:spacing w:val="0"/>
          <w:sz w:val="24"/>
          <w:szCs w:val="24"/>
          <w:shd w:val="clear" w:fill="FFFFFF"/>
          <w:lang w:val="el-GR"/>
        </w:rPr>
        <w:t xml:space="preserve"> που αφορούν </w:t>
      </w:r>
      <w:r>
        <w:rPr>
          <w:rStyle w:val="7"/>
          <w:rFonts w:hint="default" w:ascii="Calibri" w:hAnsi="Calibri" w:eastAsia="sans-serif" w:cs="Calibri"/>
          <w:b w:val="0"/>
          <w:bCs w:val="0"/>
          <w:i w:val="0"/>
          <w:iCs w:val="0"/>
          <w:caps w:val="0"/>
          <w:color w:val="212529"/>
          <w:spacing w:val="0"/>
          <w:sz w:val="24"/>
          <w:szCs w:val="24"/>
          <w:shd w:val="clear" w:fill="FFFFFF"/>
          <w:lang w:val="el"/>
        </w:rPr>
        <w:t>τους μήνες Αύγουστο έως και Οκτώβριο 2023.</w:t>
      </w:r>
    </w:p>
    <w:p>
      <w:pPr>
        <w:keepNext w:val="0"/>
        <w:keepLines w:val="0"/>
        <w:widowControl/>
        <w:numPr>
          <w:ilvl w:val="0"/>
          <w:numId w:val="0"/>
        </w:numPr>
        <w:suppressLineNumbers w:val="0"/>
        <w:ind w:leftChars="0"/>
        <w:jc w:val="both"/>
        <w:rPr>
          <w:rStyle w:val="7"/>
          <w:rFonts w:hint="default" w:ascii="Calibri" w:hAnsi="Calibri" w:eastAsia="sans-serif" w:cs="Calibri"/>
          <w:b w:val="0"/>
          <w:bCs w:val="0"/>
          <w:i w:val="0"/>
          <w:iCs w:val="0"/>
          <w:caps w:val="0"/>
          <w:color w:val="212529"/>
          <w:spacing w:val="0"/>
          <w:sz w:val="24"/>
          <w:szCs w:val="24"/>
          <w:shd w:val="clear" w:fill="FFFFFF"/>
          <w:lang w:val="el-GR"/>
        </w:rPr>
      </w:pPr>
      <w:r>
        <w:rPr>
          <w:rStyle w:val="7"/>
          <w:rFonts w:hint="default" w:ascii="Calibri" w:hAnsi="Calibri" w:eastAsia="sans-serif" w:cs="Calibri"/>
          <w:b/>
          <w:bCs/>
          <w:i w:val="0"/>
          <w:iCs w:val="0"/>
          <w:caps w:val="0"/>
          <w:color w:val="212529"/>
          <w:spacing w:val="0"/>
          <w:sz w:val="24"/>
          <w:szCs w:val="24"/>
          <w:shd w:val="clear" w:fill="FFFFFF"/>
          <w:lang w:val="el"/>
        </w:rPr>
        <w:t>Το Market Pass αποτελεί μέτρο ενίσχυσης των νοικοκυριών</w:t>
      </w:r>
      <w:r>
        <w:rPr>
          <w:rStyle w:val="7"/>
          <w:rFonts w:hint="default" w:ascii="Calibri" w:hAnsi="Calibri" w:eastAsia="sans-serif" w:cs="Calibri"/>
          <w:b/>
          <w:bCs/>
          <w:i w:val="0"/>
          <w:iCs w:val="0"/>
          <w:caps w:val="0"/>
          <w:color w:val="212529"/>
          <w:spacing w:val="0"/>
          <w:sz w:val="24"/>
          <w:szCs w:val="24"/>
          <w:shd w:val="clear" w:fill="FFFFFF"/>
          <w:lang w:val="el-GR"/>
        </w:rPr>
        <w:t>,</w:t>
      </w:r>
      <w:r>
        <w:rPr>
          <w:rStyle w:val="7"/>
          <w:rFonts w:hint="default" w:ascii="Calibri" w:hAnsi="Calibri" w:eastAsia="sans-serif" w:cs="Calibri"/>
          <w:b w:val="0"/>
          <w:bCs w:val="0"/>
          <w:i w:val="0"/>
          <w:iCs w:val="0"/>
          <w:caps w:val="0"/>
          <w:color w:val="212529"/>
          <w:spacing w:val="0"/>
          <w:sz w:val="24"/>
          <w:szCs w:val="24"/>
          <w:shd w:val="clear" w:fill="FFFFFF"/>
          <w:lang w:val="el"/>
        </w:rPr>
        <w:t xml:space="preserve"> με σκοπό την κάλυψη μέρους του αυξημένου κόστους αγορών, ιδίως ειδών διατροφής, λόγω της σημαντικής αύξησης του δείκτη τιμών καταναλωτή</w:t>
      </w:r>
      <w:r>
        <w:rPr>
          <w:rStyle w:val="7"/>
          <w:rFonts w:hint="default" w:ascii="Calibri" w:hAnsi="Calibri" w:eastAsia="sans-serif" w:cs="Calibri"/>
          <w:b w:val="0"/>
          <w:bCs w:val="0"/>
          <w:i w:val="0"/>
          <w:iCs w:val="0"/>
          <w:caps w:val="0"/>
          <w:color w:val="212529"/>
          <w:spacing w:val="0"/>
          <w:sz w:val="24"/>
          <w:szCs w:val="24"/>
          <w:shd w:val="clear" w:fill="FFFFFF"/>
          <w:lang w:val="el-GR"/>
        </w:rPr>
        <w:t>.</w:t>
      </w:r>
    </w:p>
    <w:p>
      <w:pPr>
        <w:keepNext w:val="0"/>
        <w:keepLines w:val="0"/>
        <w:widowControl/>
        <w:numPr>
          <w:ilvl w:val="0"/>
          <w:numId w:val="0"/>
        </w:numPr>
        <w:suppressLineNumbers w:val="0"/>
        <w:ind w:leftChars="0"/>
        <w:jc w:val="both"/>
        <w:rPr>
          <w:rStyle w:val="7"/>
          <w:rFonts w:hint="default" w:ascii="Calibri" w:hAnsi="Calibri" w:eastAsia="sans-serif" w:cs="Calibri"/>
          <w:b/>
          <w:bCs/>
          <w:i w:val="0"/>
          <w:iCs w:val="0"/>
          <w:caps w:val="0"/>
          <w:color w:val="212529"/>
          <w:spacing w:val="0"/>
          <w:sz w:val="24"/>
          <w:szCs w:val="24"/>
          <w:shd w:val="clear" w:fill="FFFFFF"/>
          <w:lang w:val="el-GR"/>
        </w:rPr>
      </w:pPr>
      <w:r>
        <w:rPr>
          <w:rStyle w:val="7"/>
          <w:rFonts w:hint="default" w:ascii="Calibri" w:hAnsi="Calibri" w:eastAsia="sans-serif" w:cs="Calibri"/>
          <w:b/>
          <w:bCs/>
          <w:i w:val="0"/>
          <w:iCs w:val="0"/>
          <w:caps w:val="0"/>
          <w:color w:val="212529"/>
          <w:spacing w:val="0"/>
          <w:sz w:val="24"/>
          <w:szCs w:val="24"/>
          <w:shd w:val="clear" w:fill="FFFFFF"/>
          <w:lang w:val="el-GR"/>
        </w:rPr>
        <w:t>Οι αιτήσεις υποβάλλονται</w:t>
      </w:r>
      <w:r>
        <w:rPr>
          <w:rStyle w:val="7"/>
          <w:rFonts w:hint="default" w:ascii="Calibri" w:hAnsi="Calibri" w:eastAsia="sans-serif" w:cs="Calibri"/>
          <w:b w:val="0"/>
          <w:bCs w:val="0"/>
          <w:i w:val="0"/>
          <w:iCs w:val="0"/>
          <w:caps w:val="0"/>
          <w:color w:val="212529"/>
          <w:spacing w:val="0"/>
          <w:sz w:val="24"/>
          <w:szCs w:val="24"/>
          <w:shd w:val="clear" w:fill="FFFFFF"/>
          <w:lang w:val="el-GR"/>
        </w:rPr>
        <w:t xml:space="preserve"> </w:t>
      </w:r>
      <w:r>
        <w:rPr>
          <w:rStyle w:val="7"/>
          <w:rFonts w:hint="default" w:ascii="Calibri" w:hAnsi="Calibri" w:eastAsia="sans-serif" w:cs="Calibri"/>
          <w:b/>
          <w:bCs/>
          <w:i w:val="0"/>
          <w:iCs w:val="0"/>
          <w:caps w:val="0"/>
          <w:color w:val="212529"/>
          <w:spacing w:val="0"/>
          <w:sz w:val="24"/>
          <w:szCs w:val="24"/>
          <w:shd w:val="clear" w:fill="FFFFFF"/>
          <w:lang w:val="el-GR"/>
        </w:rPr>
        <w:t>από τους δικαιούχους</w:t>
      </w:r>
      <w:r>
        <w:rPr>
          <w:rStyle w:val="7"/>
          <w:rFonts w:hint="default" w:ascii="Calibri" w:hAnsi="Calibri" w:eastAsia="sans-serif" w:cs="Calibri"/>
          <w:b w:val="0"/>
          <w:bCs w:val="0"/>
          <w:i w:val="0"/>
          <w:iCs w:val="0"/>
          <w:caps w:val="0"/>
          <w:color w:val="212529"/>
          <w:spacing w:val="0"/>
          <w:sz w:val="24"/>
          <w:szCs w:val="24"/>
          <w:shd w:val="clear" w:fill="FFFFFF"/>
          <w:lang w:val="el-GR"/>
        </w:rPr>
        <w:t xml:space="preserve"> στον ηλεκτρονικό σύνδεσμο</w:t>
      </w:r>
      <w:r>
        <w:rPr>
          <w:rFonts w:hint="default" w:ascii="Calibri" w:hAnsi="Calibri" w:eastAsia="sans-serif" w:cs="Calibri"/>
          <w:i w:val="0"/>
          <w:iCs w:val="0"/>
          <w:caps w:val="0"/>
          <w:color w:val="212529"/>
          <w:spacing w:val="0"/>
          <w:sz w:val="24"/>
          <w:szCs w:val="24"/>
          <w:shd w:val="clear" w:fill="FFFFFF"/>
        </w:rPr>
        <w:t xml:space="preserve"> </w:t>
      </w:r>
      <w:r>
        <w:rPr>
          <w:rFonts w:hint="default" w:ascii="Calibri" w:hAnsi="Calibri" w:eastAsia="sans-serif"/>
          <w:i w:val="0"/>
          <w:iCs w:val="0"/>
          <w:caps w:val="0"/>
          <w:color w:val="212529"/>
          <w:spacing w:val="0"/>
          <w:sz w:val="24"/>
          <w:szCs w:val="24"/>
          <w:shd w:val="clear" w:fill="FFFFFF"/>
        </w:rPr>
        <w:fldChar w:fldCharType="begin"/>
      </w:r>
      <w:r>
        <w:rPr>
          <w:rFonts w:hint="default" w:ascii="Calibri" w:hAnsi="Calibri" w:eastAsia="sans-serif"/>
          <w:i w:val="0"/>
          <w:iCs w:val="0"/>
          <w:caps w:val="0"/>
          <w:color w:val="212529"/>
          <w:spacing w:val="0"/>
          <w:sz w:val="24"/>
          <w:szCs w:val="24"/>
          <w:shd w:val="clear" w:fill="FFFFFF"/>
        </w:rPr>
        <w:instrText xml:space="preserve"> HYPERLINK "https://vouchers.gov.gr/marketpass" </w:instrText>
      </w:r>
      <w:r>
        <w:rPr>
          <w:rFonts w:hint="default" w:ascii="Calibri" w:hAnsi="Calibri" w:eastAsia="sans-serif"/>
          <w:i w:val="0"/>
          <w:iCs w:val="0"/>
          <w:caps w:val="0"/>
          <w:color w:val="212529"/>
          <w:spacing w:val="0"/>
          <w:sz w:val="24"/>
          <w:szCs w:val="24"/>
          <w:shd w:val="clear" w:fill="FFFFFF"/>
        </w:rPr>
        <w:fldChar w:fldCharType="separate"/>
      </w:r>
      <w:r>
        <w:rPr>
          <w:rStyle w:val="5"/>
          <w:rFonts w:hint="default" w:ascii="Calibri" w:hAnsi="Calibri" w:eastAsia="sans-serif"/>
          <w:i w:val="0"/>
          <w:iCs w:val="0"/>
          <w:caps w:val="0"/>
          <w:spacing w:val="0"/>
          <w:sz w:val="24"/>
          <w:szCs w:val="24"/>
          <w:shd w:val="clear" w:fill="FFFFFF"/>
        </w:rPr>
        <w:t>https://vouchers.gov.gr/marketpass</w:t>
      </w:r>
      <w:r>
        <w:rPr>
          <w:rFonts w:hint="default" w:ascii="Calibri" w:hAnsi="Calibri" w:eastAsia="sans-serif"/>
          <w:i w:val="0"/>
          <w:iCs w:val="0"/>
          <w:caps w:val="0"/>
          <w:color w:val="212529"/>
          <w:spacing w:val="0"/>
          <w:sz w:val="24"/>
          <w:szCs w:val="24"/>
          <w:shd w:val="clear" w:fill="FFFFFF"/>
        </w:rPr>
        <w:fldChar w:fldCharType="end"/>
      </w:r>
      <w:r>
        <w:rPr>
          <w:rFonts w:hint="default" w:ascii="Calibri" w:hAnsi="Calibri" w:eastAsia="sans-serif"/>
          <w:i w:val="0"/>
          <w:iCs w:val="0"/>
          <w:caps w:val="0"/>
          <w:color w:val="212529"/>
          <w:spacing w:val="0"/>
          <w:sz w:val="24"/>
          <w:szCs w:val="24"/>
          <w:shd w:val="clear" w:fill="FFFFFF"/>
          <w:lang w:val="el-GR"/>
        </w:rPr>
        <w:t xml:space="preserve"> </w:t>
      </w:r>
      <w:r>
        <w:rPr>
          <w:rFonts w:hint="default" w:ascii="Calibri" w:hAnsi="Calibri" w:eastAsia="sans-serif" w:cs="Calibri"/>
          <w:i w:val="0"/>
          <w:iCs w:val="0"/>
          <w:caps w:val="0"/>
          <w:color w:val="212529"/>
          <w:spacing w:val="0"/>
          <w:sz w:val="24"/>
          <w:szCs w:val="24"/>
          <w:shd w:val="clear" w:fill="FFFFFF"/>
        </w:rPr>
        <w:t>με τη χρήση των κωδικών διαπιστευτηρίων της Γενικής Γραμματείας Πληροφοριακών Συστημάτων Δημόσιας Διοίκησης (taxisnet)</w:t>
      </w:r>
      <w:r>
        <w:rPr>
          <w:rFonts w:hint="default" w:ascii="Calibri" w:hAnsi="Calibri" w:eastAsia="sans-serif" w:cs="Calibri"/>
          <w:i w:val="0"/>
          <w:iCs w:val="0"/>
          <w:caps w:val="0"/>
          <w:color w:val="212529"/>
          <w:spacing w:val="0"/>
          <w:sz w:val="24"/>
          <w:szCs w:val="24"/>
          <w:shd w:val="clear" w:fill="FFFFFF"/>
          <w:lang w:val="el-GR"/>
        </w:rPr>
        <w:t xml:space="preserve">, </w:t>
      </w:r>
      <w:r>
        <w:rPr>
          <w:rFonts w:hint="default" w:ascii="Calibri" w:hAnsi="Calibri" w:eastAsia="sans-serif" w:cs="Calibri"/>
          <w:b/>
          <w:bCs/>
          <w:i w:val="0"/>
          <w:iCs w:val="0"/>
          <w:caps w:val="0"/>
          <w:color w:val="212529"/>
          <w:spacing w:val="0"/>
          <w:sz w:val="24"/>
          <w:szCs w:val="24"/>
          <w:shd w:val="clear" w:fill="FFFFFF"/>
          <w:lang w:val="el-GR"/>
        </w:rPr>
        <w:t>είτε διαμέσου των Κέντρων Εξυπηρέτησης Πολιτών (ΚΕΠ),</w:t>
      </w:r>
      <w:r>
        <w:rPr>
          <w:rFonts w:hint="default" w:ascii="Calibri" w:hAnsi="Calibri" w:eastAsia="sans-serif" w:cs="Calibri"/>
          <w:i w:val="0"/>
          <w:iCs w:val="0"/>
          <w:caps w:val="0"/>
          <w:color w:val="212529"/>
          <w:spacing w:val="0"/>
          <w:sz w:val="24"/>
          <w:szCs w:val="24"/>
          <w:shd w:val="clear" w:fill="FFFFFF"/>
          <w:lang w:val="el-GR"/>
        </w:rPr>
        <w:t xml:space="preserve"> </w:t>
      </w:r>
      <w:r>
        <w:rPr>
          <w:rFonts w:hint="default" w:ascii="Calibri" w:hAnsi="Calibri" w:eastAsia="sans-serif" w:cs="Calibri"/>
          <w:b/>
          <w:bCs/>
          <w:i w:val="0"/>
          <w:iCs w:val="0"/>
          <w:caps w:val="0"/>
          <w:color w:val="212529"/>
          <w:spacing w:val="0"/>
          <w:sz w:val="24"/>
          <w:szCs w:val="24"/>
          <w:shd w:val="clear" w:fill="FFFFFF"/>
          <w:lang w:val="el-GR"/>
        </w:rPr>
        <w:t>μέχρι 31.10.2023.</w:t>
      </w:r>
    </w:p>
    <w:p>
      <w:pPr>
        <w:keepNext w:val="0"/>
        <w:keepLines w:val="0"/>
        <w:widowControl/>
        <w:numPr>
          <w:ilvl w:val="0"/>
          <w:numId w:val="0"/>
        </w:numPr>
        <w:suppressLineNumbers w:val="0"/>
        <w:ind w:leftChars="0"/>
        <w:jc w:val="both"/>
        <w:rPr>
          <w:rFonts w:hint="default" w:ascii="Calibri" w:hAnsi="Calibri" w:eastAsia="sans-serif" w:cs="Calibri"/>
          <w:b w:val="0"/>
          <w:bCs w:val="0"/>
          <w:i w:val="0"/>
          <w:iCs w:val="0"/>
          <w:caps w:val="0"/>
          <w:color w:val="212529"/>
          <w:spacing w:val="0"/>
          <w:sz w:val="24"/>
          <w:szCs w:val="24"/>
          <w:shd w:val="clear" w:fill="FFFFFF"/>
        </w:rPr>
      </w:pPr>
      <w:r>
        <w:rPr>
          <w:rFonts w:hint="default" w:ascii="Calibri" w:hAnsi="Calibri" w:eastAsia="sans-serif" w:cs="Calibri"/>
          <w:b/>
          <w:bCs/>
          <w:i w:val="0"/>
          <w:iCs w:val="0"/>
          <w:caps w:val="0"/>
          <w:color w:val="212529"/>
          <w:spacing w:val="0"/>
          <w:sz w:val="24"/>
          <w:szCs w:val="24"/>
          <w:shd w:val="clear" w:fill="FFFFFF"/>
        </w:rPr>
        <w:t xml:space="preserve">Ειδικά για τους δικαιούχους που έχουν λάβει την ενίσχυση για τους μήνες Φεβρουάριο έως και Ιούλιο 2023 </w:t>
      </w:r>
      <w:r>
        <w:rPr>
          <w:rFonts w:hint="default" w:ascii="Calibri" w:hAnsi="Calibri" w:eastAsia="sans-serif" w:cs="Calibri"/>
          <w:i w:val="0"/>
          <w:iCs w:val="0"/>
          <w:caps w:val="0"/>
          <w:color w:val="212529"/>
          <w:spacing w:val="0"/>
          <w:sz w:val="24"/>
          <w:szCs w:val="24"/>
          <w:shd w:val="clear" w:fill="FFFFFF"/>
        </w:rPr>
        <w:t xml:space="preserve">(του άρθρου 115 του ν. 5007/2022 (Α’ 241)) γίνεται αυτεπάγγελτη εξέταση της πλήρωσης των κριτηρίων του άρθρου 46 του ν. 5045/2023 (Α’ 136) και </w:t>
      </w:r>
      <w:r>
        <w:rPr>
          <w:rFonts w:hint="default" w:ascii="Calibri" w:hAnsi="Calibri" w:eastAsia="sans-serif" w:cs="Calibri"/>
          <w:b/>
          <w:bCs/>
          <w:i w:val="0"/>
          <w:iCs w:val="0"/>
          <w:caps w:val="0"/>
          <w:color w:val="212529"/>
          <w:spacing w:val="0"/>
          <w:sz w:val="24"/>
          <w:szCs w:val="24"/>
          <w:shd w:val="clear" w:fill="FFFFFF"/>
        </w:rPr>
        <w:t xml:space="preserve">δεν απαιτείται η υποβολή αίτησης. </w:t>
      </w:r>
    </w:p>
    <w:p>
      <w:pPr>
        <w:keepNext w:val="0"/>
        <w:keepLines w:val="0"/>
        <w:widowControl/>
        <w:numPr>
          <w:ilvl w:val="0"/>
          <w:numId w:val="0"/>
        </w:numPr>
        <w:suppressLineNumbers w:val="0"/>
        <w:ind w:leftChars="0"/>
        <w:jc w:val="both"/>
        <w:rPr>
          <w:rFonts w:hint="default" w:ascii="Calibri" w:hAnsi="Calibri" w:eastAsia="sans-serif" w:cs="Calibri"/>
          <w:i w:val="0"/>
          <w:iCs w:val="0"/>
          <w:caps w:val="0"/>
          <w:color w:val="212529"/>
          <w:spacing w:val="0"/>
          <w:sz w:val="24"/>
          <w:szCs w:val="24"/>
          <w:shd w:val="clear" w:fill="FFFFFF"/>
        </w:rPr>
      </w:pPr>
      <w:r>
        <w:rPr>
          <w:rFonts w:hint="default" w:ascii="Calibri" w:hAnsi="Calibri" w:eastAsia="sans-serif" w:cs="Calibri"/>
          <w:i w:val="0"/>
          <w:iCs w:val="0"/>
          <w:caps w:val="0"/>
          <w:color w:val="212529"/>
          <w:spacing w:val="0"/>
          <w:sz w:val="24"/>
          <w:szCs w:val="24"/>
          <w:shd w:val="clear" w:fill="FFFFFF"/>
        </w:rPr>
        <w:t>Ωστόσο, εφόσον εξακολουθούν να πληρούν τα κριτήρια επιλεξιμότητας, δύνανται να εισέλθουν στην εφαρμογή και να τροποποιήσουν την αίτησή τους μόνο:</w:t>
      </w:r>
    </w:p>
    <w:p>
      <w:pPr>
        <w:keepNext w:val="0"/>
        <w:keepLines w:val="0"/>
        <w:widowControl/>
        <w:numPr>
          <w:ilvl w:val="0"/>
          <w:numId w:val="0"/>
        </w:numPr>
        <w:suppressLineNumbers w:val="0"/>
        <w:ind w:leftChars="0"/>
        <w:jc w:val="both"/>
        <w:rPr>
          <w:rFonts w:hint="default" w:ascii="Calibri" w:hAnsi="Calibri" w:eastAsia="sans-serif" w:cs="Calibri"/>
          <w:i w:val="0"/>
          <w:iCs w:val="0"/>
          <w:caps w:val="0"/>
          <w:color w:val="212529"/>
          <w:spacing w:val="0"/>
          <w:sz w:val="24"/>
          <w:szCs w:val="24"/>
          <w:shd w:val="clear" w:fill="FFFFFF"/>
        </w:rPr>
      </w:pPr>
      <w:r>
        <w:rPr>
          <w:rFonts w:hint="default" w:ascii="Calibri" w:hAnsi="Calibri" w:eastAsia="sans-serif" w:cs="Calibri"/>
          <w:i w:val="0"/>
          <w:iCs w:val="0"/>
          <w:caps w:val="0"/>
          <w:color w:val="212529"/>
          <w:spacing w:val="0"/>
          <w:sz w:val="24"/>
          <w:szCs w:val="24"/>
          <w:shd w:val="clear" w:fill="FFFFFF"/>
        </w:rPr>
        <w:t>α) εάν επιθυμούν να τροποποιήσουν τον τρόπο χορήγησης της οικονομικής ενίσχυσης από ψηφιακή χρεωστική κάρτα σε τραπεζικό λογαριασμό και το αντίστροφο, καθώς και</w:t>
      </w:r>
    </w:p>
    <w:p>
      <w:pPr>
        <w:keepNext w:val="0"/>
        <w:keepLines w:val="0"/>
        <w:widowControl/>
        <w:numPr>
          <w:ilvl w:val="0"/>
          <w:numId w:val="0"/>
        </w:numPr>
        <w:suppressLineNumbers w:val="0"/>
        <w:ind w:leftChars="0"/>
        <w:jc w:val="both"/>
        <w:rPr>
          <w:rFonts w:hint="default" w:ascii="Calibri" w:hAnsi="Calibri" w:eastAsia="sans-serif" w:cs="Calibri"/>
          <w:i w:val="0"/>
          <w:iCs w:val="0"/>
          <w:caps w:val="0"/>
          <w:color w:val="212529"/>
          <w:spacing w:val="0"/>
          <w:sz w:val="24"/>
          <w:szCs w:val="24"/>
          <w:shd w:val="clear" w:fill="FFFFFF"/>
        </w:rPr>
      </w:pPr>
      <w:r>
        <w:rPr>
          <w:rFonts w:hint="default" w:ascii="Calibri" w:hAnsi="Calibri" w:eastAsia="sans-serif" w:cs="Calibri"/>
          <w:i w:val="0"/>
          <w:iCs w:val="0"/>
          <w:caps w:val="0"/>
          <w:color w:val="212529"/>
          <w:spacing w:val="0"/>
          <w:sz w:val="24"/>
          <w:szCs w:val="24"/>
          <w:shd w:val="clear" w:fill="FFFFFF"/>
        </w:rPr>
        <w:t>β) εάν έχει μεταβληθεί ο αριθμός IBAN του τραπεζικού λογαριασμού της επιλογής τους.</w:t>
      </w:r>
    </w:p>
    <w:p>
      <w:pPr>
        <w:keepNext w:val="0"/>
        <w:keepLines w:val="0"/>
        <w:widowControl/>
        <w:numPr>
          <w:ilvl w:val="0"/>
          <w:numId w:val="0"/>
        </w:numPr>
        <w:suppressLineNumbers w:val="0"/>
        <w:ind w:leftChars="0"/>
        <w:jc w:val="both"/>
        <w:rPr>
          <w:rFonts w:hint="default" w:ascii="Calibri" w:hAnsi="Calibri" w:eastAsia="sans-serif" w:cs="Calibri"/>
          <w:i w:val="0"/>
          <w:iCs w:val="0"/>
          <w:caps w:val="0"/>
          <w:color w:val="212529"/>
          <w:spacing w:val="0"/>
          <w:sz w:val="24"/>
          <w:szCs w:val="24"/>
          <w:shd w:val="clear" w:fill="FFFFFF"/>
          <w:lang w:val="el-GR"/>
        </w:rPr>
      </w:pPr>
      <w:r>
        <w:rPr>
          <w:rFonts w:hint="default" w:ascii="Calibri" w:hAnsi="Calibri" w:eastAsia="sans-serif" w:cs="Calibri"/>
          <w:b/>
          <w:bCs/>
          <w:i w:val="0"/>
          <w:iCs w:val="0"/>
          <w:caps w:val="0"/>
          <w:color w:val="212529"/>
          <w:spacing w:val="0"/>
          <w:sz w:val="24"/>
          <w:szCs w:val="24"/>
          <w:shd w:val="clear" w:fill="FFFFFF"/>
        </w:rPr>
        <w:t>Όσες αυτεπάγγελτα υποβληθείσες αιτήσεις ήδη δικαιούχων δεν τροποποιηθούν</w:t>
      </w:r>
      <w:r>
        <w:rPr>
          <w:rFonts w:hint="default" w:ascii="Calibri" w:hAnsi="Calibri" w:eastAsia="sans-serif" w:cs="Calibri"/>
          <w:i w:val="0"/>
          <w:iCs w:val="0"/>
          <w:caps w:val="0"/>
          <w:color w:val="212529"/>
          <w:spacing w:val="0"/>
          <w:sz w:val="24"/>
          <w:szCs w:val="24"/>
          <w:shd w:val="clear" w:fill="FFFFFF"/>
        </w:rPr>
        <w:t xml:space="preserve"> ή υποβληθούν οριστικά εκ νέου με τις επιθυμητές τροποποιήσεις</w:t>
      </w:r>
      <w:r>
        <w:rPr>
          <w:rFonts w:hint="default" w:ascii="Calibri" w:hAnsi="Calibri" w:eastAsia="sans-serif" w:cs="Calibri"/>
          <w:b/>
          <w:bCs/>
          <w:i w:val="0"/>
          <w:iCs w:val="0"/>
          <w:caps w:val="0"/>
          <w:color w:val="212529"/>
          <w:spacing w:val="0"/>
          <w:sz w:val="24"/>
          <w:szCs w:val="24"/>
          <w:shd w:val="clear" w:fill="FFFFFF"/>
        </w:rPr>
        <w:t xml:space="preserve"> μέχρι την 25η Σεπτεμβρίου 2023</w:t>
      </w:r>
      <w:r>
        <w:rPr>
          <w:rFonts w:hint="default" w:ascii="Calibri" w:hAnsi="Calibri" w:eastAsia="sans-serif" w:cs="Calibri"/>
          <w:b/>
          <w:bCs/>
          <w:i w:val="0"/>
          <w:iCs w:val="0"/>
          <w:caps w:val="0"/>
          <w:color w:val="212529"/>
          <w:spacing w:val="0"/>
          <w:sz w:val="24"/>
          <w:szCs w:val="24"/>
          <w:shd w:val="clear" w:fill="FFFFFF"/>
          <w:lang w:val="el-GR"/>
        </w:rPr>
        <w:t>,</w:t>
      </w:r>
      <w:r>
        <w:rPr>
          <w:rFonts w:hint="default" w:ascii="Calibri" w:hAnsi="Calibri" w:eastAsia="sans-serif" w:cs="Calibri"/>
          <w:b/>
          <w:bCs/>
          <w:i w:val="0"/>
          <w:iCs w:val="0"/>
          <w:caps w:val="0"/>
          <w:color w:val="212529"/>
          <w:spacing w:val="0"/>
          <w:sz w:val="24"/>
          <w:szCs w:val="24"/>
          <w:shd w:val="clear" w:fill="FFFFFF"/>
        </w:rPr>
        <w:t xml:space="preserve"> θα προωθηθούν για πληρωμή έως τις 29 Σεπτεμβρίου 2023</w:t>
      </w:r>
      <w:r>
        <w:rPr>
          <w:rFonts w:hint="default" w:ascii="Calibri" w:hAnsi="Calibri" w:eastAsia="sans-serif" w:cs="Calibri"/>
          <w:i w:val="0"/>
          <w:iCs w:val="0"/>
          <w:caps w:val="0"/>
          <w:color w:val="212529"/>
          <w:spacing w:val="0"/>
          <w:sz w:val="24"/>
          <w:szCs w:val="24"/>
          <w:shd w:val="clear" w:fill="FFFFFF"/>
        </w:rPr>
        <w:t xml:space="preserve"> και δεν θα είναι δυνατόν να τροποποιηθούν μετά την ημερομηνία αυτή.</w:t>
      </w:r>
      <w:r>
        <w:rPr>
          <w:rFonts w:hint="default" w:ascii="Calibri" w:hAnsi="Calibri" w:eastAsia="sans-serif" w:cs="Calibri"/>
          <w:i w:val="0"/>
          <w:iCs w:val="0"/>
          <w:caps w:val="0"/>
          <w:color w:val="212529"/>
          <w:spacing w:val="0"/>
          <w:sz w:val="24"/>
          <w:szCs w:val="24"/>
          <w:shd w:val="clear" w:fill="FFFFFF"/>
          <w:lang w:val="el-GR"/>
        </w:rPr>
        <w:t xml:space="preserve"> </w:t>
      </w:r>
    </w:p>
    <w:p>
      <w:pPr>
        <w:keepNext w:val="0"/>
        <w:keepLines w:val="0"/>
        <w:widowControl/>
        <w:numPr>
          <w:ilvl w:val="0"/>
          <w:numId w:val="0"/>
        </w:numPr>
        <w:suppressLineNumbers w:val="0"/>
        <w:ind w:leftChars="0"/>
        <w:jc w:val="both"/>
        <w:rPr>
          <w:rFonts w:hint="default" w:ascii="Calibri" w:hAnsi="Calibri" w:eastAsia="sans-serif" w:cs="Calibri"/>
          <w:i w:val="0"/>
          <w:iCs w:val="0"/>
          <w:caps w:val="0"/>
          <w:color w:val="212529"/>
          <w:spacing w:val="0"/>
          <w:sz w:val="24"/>
          <w:szCs w:val="24"/>
          <w:shd w:val="clear" w:fill="FFFFFF"/>
        </w:rPr>
      </w:pPr>
      <w:r>
        <w:rPr>
          <w:rFonts w:hint="default" w:ascii="Calibri" w:hAnsi="Calibri" w:eastAsia="sans-serif" w:cs="Calibri"/>
          <w:i w:val="0"/>
          <w:iCs w:val="0"/>
          <w:caps w:val="0"/>
          <w:color w:val="212529"/>
          <w:spacing w:val="0"/>
          <w:sz w:val="24"/>
          <w:szCs w:val="24"/>
          <w:shd w:val="clear" w:fill="FFFFFF"/>
        </w:rPr>
        <w:t>Όσες αυτεπάγγελτα υποβληθείσες αιτήσεις ήδη δικαιούχων παραμείνουν σε κατάσταση «ΣΕ ΕΠΕΞΕΡΓΑΣΙΑ ΑΠΟ ΔΙΚΑΙΟΥΧΟ» μετά την παρέλευση της 25ης Σεπτεμβρίου 2023, θα πρέπει να υποβληθούν οριστικά από τον δικαιούχο το αργότερο μέχρι την 31η Οκτωβρίου 2023, ώστε να προωθηθούν για πληρωμή έως τις 5 Νοεμβρίου 2023.</w:t>
      </w:r>
    </w:p>
    <w:p>
      <w:pPr>
        <w:keepNext w:val="0"/>
        <w:keepLines w:val="0"/>
        <w:widowControl/>
        <w:numPr>
          <w:ilvl w:val="0"/>
          <w:numId w:val="0"/>
        </w:numPr>
        <w:suppressLineNumbers w:val="0"/>
        <w:ind w:leftChars="0"/>
        <w:jc w:val="both"/>
        <w:rPr>
          <w:rFonts w:hint="default" w:ascii="Calibri" w:hAnsi="Calibri" w:cs="Calibri"/>
          <w:sz w:val="24"/>
          <w:szCs w:val="24"/>
          <w:lang w:val="en-US" w:eastAsia="zh-CN"/>
        </w:rPr>
      </w:pPr>
      <w:r>
        <w:rPr>
          <w:rFonts w:hint="default" w:ascii="Calibri" w:hAnsi="Calibri" w:eastAsia="sans-serif" w:cs="Calibri"/>
          <w:i w:val="0"/>
          <w:iCs w:val="0"/>
          <w:caps w:val="0"/>
          <w:color w:val="212529"/>
          <w:spacing w:val="0"/>
          <w:sz w:val="24"/>
          <w:szCs w:val="24"/>
          <w:shd w:val="clear" w:fill="FFFFFF"/>
        </w:rPr>
        <w:t>Επειδή οι προθεσμίες υποβολής Δηλώσεων Φορολογίας Εισοδήματος δεν έχουν παρέλθει για συγκεκριμένες κατηγορίες δικαιούχων (πυρόπληκτοι, ΑΦΜ σχετιζόμενοι με δηλώσεις επιχειρήσεων) και δεν έχει ολοκληρωθεί η εκκαθάριση Δηλώσεων Φορολογίας Εισοδήματος φορολογικού έτους 2022, ενδέχεται να μην είναι προσωρινά δυνατή η αυτεπάγγελτη εξέταση της ήδη υπάρχουσας αιτήσεώς τους μέχρι την έναρξη της περιόδου υποβολής αιτήσεων (15/9/2023). Για τις περιπτώσεις αυτές θα επαναληφθεί η διαδικασία της αυτεπάγγελτης εξέτασης εντός Οκτωβρίου, οπότε οι εμπλεκόμενοι δικαιούχοι θα πρέπει να εισέρχονται στην εφαρμογή σε τακτά χρονικά διαστήματα μέχρι τις 31/10/2023, για να ενημερώνονται για την εξέλιξη της αιτήσεώς τους.</w:t>
      </w:r>
    </w:p>
    <w:p>
      <w:pPr>
        <w:keepNext w:val="0"/>
        <w:keepLines w:val="0"/>
        <w:widowControl/>
        <w:numPr>
          <w:ilvl w:val="0"/>
          <w:numId w:val="0"/>
        </w:numPr>
        <w:suppressLineNumbers w:val="0"/>
        <w:ind w:leftChars="0"/>
        <w:jc w:val="both"/>
        <w:rPr>
          <w:rFonts w:hint="default" w:ascii="Calibri" w:hAnsi="Calibri" w:cs="Calibri"/>
          <w:sz w:val="24"/>
          <w:szCs w:val="24"/>
          <w:lang w:val="el-GR"/>
        </w:rPr>
      </w:pPr>
      <w:r>
        <w:rPr>
          <w:rFonts w:hint="default" w:ascii="Calibri" w:hAnsi="Calibri" w:cs="Calibri"/>
          <w:b/>
          <w:bCs/>
          <w:sz w:val="24"/>
          <w:szCs w:val="24"/>
          <w:lang w:val="el-GR"/>
        </w:rPr>
        <w:t>Για περισσότερες πληροφορίες</w:t>
      </w:r>
      <w:r>
        <w:rPr>
          <w:rFonts w:hint="default" w:ascii="Calibri" w:hAnsi="Calibri" w:cs="Calibri"/>
          <w:sz w:val="24"/>
          <w:szCs w:val="24"/>
          <w:lang w:val="el-GR"/>
        </w:rPr>
        <w:t xml:space="preserve"> σχετικά με τους όρους, τις προϋποθέσεις, τα εισοδηματικά και άλλα οικονομικά κριτήρια, μπορείτε να επισκεφθείτε τον ακόλουθο ηλεκτρονικό σύνδεσμο: </w:t>
      </w:r>
      <w:r>
        <w:rPr>
          <w:rFonts w:hint="default" w:ascii="Calibri" w:hAnsi="Calibri"/>
          <w:sz w:val="24"/>
          <w:szCs w:val="24"/>
          <w:lang w:val="el-GR"/>
        </w:rPr>
        <w:fldChar w:fldCharType="begin"/>
      </w:r>
      <w:r>
        <w:rPr>
          <w:rFonts w:hint="default" w:ascii="Calibri" w:hAnsi="Calibri"/>
          <w:sz w:val="24"/>
          <w:szCs w:val="24"/>
          <w:lang w:val="el-GR"/>
        </w:rPr>
        <w:instrText xml:space="preserve"> HYPERLINK "https://vouchers.gov.gr/marketpass" </w:instrText>
      </w:r>
      <w:r>
        <w:rPr>
          <w:rFonts w:hint="default" w:ascii="Calibri" w:hAnsi="Calibri"/>
          <w:sz w:val="24"/>
          <w:szCs w:val="24"/>
          <w:lang w:val="el-GR"/>
        </w:rPr>
        <w:fldChar w:fldCharType="separate"/>
      </w:r>
      <w:r>
        <w:rPr>
          <w:rStyle w:val="5"/>
          <w:rFonts w:hint="default" w:ascii="Calibri" w:hAnsi="Calibri"/>
          <w:sz w:val="24"/>
          <w:szCs w:val="24"/>
          <w:lang w:val="el-GR"/>
        </w:rPr>
        <w:t>https://vouchers.gov.gr/marketpass</w:t>
      </w:r>
      <w:r>
        <w:rPr>
          <w:rFonts w:hint="default" w:ascii="Calibri" w:hAnsi="Calibri"/>
          <w:sz w:val="24"/>
          <w:szCs w:val="24"/>
          <w:lang w:val="el-GR"/>
        </w:rPr>
        <w:fldChar w:fldCharType="end"/>
      </w:r>
      <w:r>
        <w:rPr>
          <w:rFonts w:hint="default" w:ascii="Calibri" w:hAnsi="Calibri"/>
          <w:sz w:val="24"/>
          <w:szCs w:val="24"/>
          <w:lang w:val="el-GR"/>
        </w:rPr>
        <w:t xml:space="preserve"> .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ans-serif">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A6"/>
    <w:rsid w:val="00002F23"/>
    <w:rsid w:val="0000436D"/>
    <w:rsid w:val="000268FC"/>
    <w:rsid w:val="00031627"/>
    <w:rsid w:val="00040F59"/>
    <w:rsid w:val="000638EF"/>
    <w:rsid w:val="00077D2A"/>
    <w:rsid w:val="000D4C9D"/>
    <w:rsid w:val="000E4C54"/>
    <w:rsid w:val="00131FC2"/>
    <w:rsid w:val="001864B5"/>
    <w:rsid w:val="001A233B"/>
    <w:rsid w:val="001A2AF2"/>
    <w:rsid w:val="00207B43"/>
    <w:rsid w:val="00230E3E"/>
    <w:rsid w:val="0026009F"/>
    <w:rsid w:val="002A07F9"/>
    <w:rsid w:val="002D0E48"/>
    <w:rsid w:val="002F7A23"/>
    <w:rsid w:val="003140E9"/>
    <w:rsid w:val="00372BA2"/>
    <w:rsid w:val="0039129B"/>
    <w:rsid w:val="003A0831"/>
    <w:rsid w:val="003D6B3B"/>
    <w:rsid w:val="003E32D8"/>
    <w:rsid w:val="0041220E"/>
    <w:rsid w:val="00457E42"/>
    <w:rsid w:val="004637D4"/>
    <w:rsid w:val="0047049B"/>
    <w:rsid w:val="00482BEB"/>
    <w:rsid w:val="00487CF7"/>
    <w:rsid w:val="004955F8"/>
    <w:rsid w:val="00495E34"/>
    <w:rsid w:val="004D73AD"/>
    <w:rsid w:val="004F31A6"/>
    <w:rsid w:val="004F6D78"/>
    <w:rsid w:val="0050622C"/>
    <w:rsid w:val="0050780A"/>
    <w:rsid w:val="005A6CEE"/>
    <w:rsid w:val="005C2D7B"/>
    <w:rsid w:val="006140DE"/>
    <w:rsid w:val="006449CC"/>
    <w:rsid w:val="00691623"/>
    <w:rsid w:val="006B452E"/>
    <w:rsid w:val="006E0D89"/>
    <w:rsid w:val="007150C7"/>
    <w:rsid w:val="00716393"/>
    <w:rsid w:val="00723B7F"/>
    <w:rsid w:val="00775962"/>
    <w:rsid w:val="00795258"/>
    <w:rsid w:val="007B5C67"/>
    <w:rsid w:val="007E0FC3"/>
    <w:rsid w:val="007E483C"/>
    <w:rsid w:val="007F3F2D"/>
    <w:rsid w:val="0080428D"/>
    <w:rsid w:val="00830C26"/>
    <w:rsid w:val="00852AC7"/>
    <w:rsid w:val="00857BF0"/>
    <w:rsid w:val="00862D65"/>
    <w:rsid w:val="00870D54"/>
    <w:rsid w:val="008917E1"/>
    <w:rsid w:val="008B7BC5"/>
    <w:rsid w:val="008C0B6A"/>
    <w:rsid w:val="008C7D37"/>
    <w:rsid w:val="008D0DA8"/>
    <w:rsid w:val="008F1DD7"/>
    <w:rsid w:val="009321DB"/>
    <w:rsid w:val="00934857"/>
    <w:rsid w:val="00951A31"/>
    <w:rsid w:val="009B4E4B"/>
    <w:rsid w:val="009C598D"/>
    <w:rsid w:val="009D2FCE"/>
    <w:rsid w:val="009F73DD"/>
    <w:rsid w:val="00A0776E"/>
    <w:rsid w:val="00A226FF"/>
    <w:rsid w:val="00A23616"/>
    <w:rsid w:val="00A5054B"/>
    <w:rsid w:val="00A7684D"/>
    <w:rsid w:val="00AE7E1D"/>
    <w:rsid w:val="00AF2B99"/>
    <w:rsid w:val="00B1015C"/>
    <w:rsid w:val="00B338E3"/>
    <w:rsid w:val="00B507EB"/>
    <w:rsid w:val="00B544DA"/>
    <w:rsid w:val="00B83374"/>
    <w:rsid w:val="00BF1848"/>
    <w:rsid w:val="00BF64DE"/>
    <w:rsid w:val="00C643BE"/>
    <w:rsid w:val="00C7024E"/>
    <w:rsid w:val="00C82961"/>
    <w:rsid w:val="00C87CCB"/>
    <w:rsid w:val="00C95EFA"/>
    <w:rsid w:val="00CB42D9"/>
    <w:rsid w:val="00CE0A60"/>
    <w:rsid w:val="00CF0666"/>
    <w:rsid w:val="00D033F6"/>
    <w:rsid w:val="00D43EA5"/>
    <w:rsid w:val="00D570A7"/>
    <w:rsid w:val="00DA0D4B"/>
    <w:rsid w:val="00DB02BC"/>
    <w:rsid w:val="00DE28E3"/>
    <w:rsid w:val="00DF6CD2"/>
    <w:rsid w:val="00E904B5"/>
    <w:rsid w:val="00E93EDF"/>
    <w:rsid w:val="00EA1D5E"/>
    <w:rsid w:val="00ED2945"/>
    <w:rsid w:val="00F13ED3"/>
    <w:rsid w:val="00F64127"/>
    <w:rsid w:val="00F86CA2"/>
    <w:rsid w:val="00FF026C"/>
    <w:rsid w:val="05280385"/>
    <w:rsid w:val="05B07289"/>
    <w:rsid w:val="07E12AFC"/>
    <w:rsid w:val="0F5074B0"/>
    <w:rsid w:val="0FDC7094"/>
    <w:rsid w:val="10453240"/>
    <w:rsid w:val="13F52F3E"/>
    <w:rsid w:val="166F0627"/>
    <w:rsid w:val="18166E73"/>
    <w:rsid w:val="194B7BD0"/>
    <w:rsid w:val="1C5F5F3E"/>
    <w:rsid w:val="224805CD"/>
    <w:rsid w:val="224D3AD0"/>
    <w:rsid w:val="24A274A8"/>
    <w:rsid w:val="24E7219B"/>
    <w:rsid w:val="287E2C7B"/>
    <w:rsid w:val="29BC4A9D"/>
    <w:rsid w:val="2A2E705C"/>
    <w:rsid w:val="2F414278"/>
    <w:rsid w:val="2FDF2E92"/>
    <w:rsid w:val="31103757"/>
    <w:rsid w:val="32351483"/>
    <w:rsid w:val="3D46333F"/>
    <w:rsid w:val="3FAD0E45"/>
    <w:rsid w:val="3FD809B8"/>
    <w:rsid w:val="42500826"/>
    <w:rsid w:val="4A8F657E"/>
    <w:rsid w:val="51AC0943"/>
    <w:rsid w:val="52280BCD"/>
    <w:rsid w:val="564A5AA2"/>
    <w:rsid w:val="58774DB2"/>
    <w:rsid w:val="59E24004"/>
    <w:rsid w:val="5B0F6FF4"/>
    <w:rsid w:val="5B6749DC"/>
    <w:rsid w:val="5CAF3D98"/>
    <w:rsid w:val="60713F3A"/>
    <w:rsid w:val="63B1399A"/>
    <w:rsid w:val="66AA31FB"/>
    <w:rsid w:val="693578A9"/>
    <w:rsid w:val="6C7E45DF"/>
    <w:rsid w:val="6ED116CE"/>
    <w:rsid w:val="6EE27167"/>
    <w:rsid w:val="6FBD3BBF"/>
    <w:rsid w:val="73E552B9"/>
    <w:rsid w:val="74843A17"/>
    <w:rsid w:val="76FE5846"/>
    <w:rsid w:val="78F349FC"/>
    <w:rsid w:val="79B77FBE"/>
    <w:rsid w:val="7B8C0A75"/>
    <w:rsid w:val="7CF4588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after="0" w:line="240" w:lineRule="auto"/>
    </w:pPr>
    <w:rPr>
      <w:rFonts w:ascii="Tahoma" w:hAnsi="Tahoma" w:cs="Tahoma"/>
      <w:sz w:val="16"/>
      <w:szCs w:val="16"/>
    </w:rPr>
  </w:style>
  <w:style w:type="character" w:styleId="5">
    <w:name w:val="Hyperlink"/>
    <w:basedOn w:val="2"/>
    <w:unhideWhenUsed/>
    <w:qFormat/>
    <w:uiPriority w:val="99"/>
    <w:rPr>
      <w:color w:val="0000FF" w:themeColor="hyperlink"/>
      <w:u w:val="single"/>
      <w14:textFill>
        <w14:solidFill>
          <w14:schemeClr w14:val="hlink"/>
        </w14:solidFill>
      </w14:textFill>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7">
    <w:name w:val="Strong"/>
    <w:basedOn w:val="2"/>
    <w:qFormat/>
    <w:uiPriority w:val="22"/>
    <w:rPr>
      <w:b/>
      <w:bCs/>
    </w:rPr>
  </w:style>
  <w:style w:type="character" w:customStyle="1" w:styleId="8">
    <w:name w:val="Κείμενο πλαισίου Char"/>
    <w:basedOn w:val="2"/>
    <w:link w:val="4"/>
    <w:semiHidden/>
    <w:qFormat/>
    <w:uiPriority w:val="99"/>
    <w:rPr>
      <w:rFonts w:ascii="Tahoma" w:hAnsi="Tahoma" w:cs="Tahoma"/>
      <w:sz w:val="16"/>
      <w:szCs w:val="16"/>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78222-F759-451A-9F1E-E4106D7EE358}">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515</Words>
  <Characters>2785</Characters>
  <Lines>23</Lines>
  <Paragraphs>6</Paragraphs>
  <TotalTime>216</TotalTime>
  <ScaleCrop>false</ScaleCrop>
  <LinksUpToDate>false</LinksUpToDate>
  <CharactersWithSpaces>3294</CharactersWithSpaces>
  <Application>WPS Office_12.2.0.13201_F1E327BC-269C-435d-A152-05C5408002CA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2022-09-29T08:48:00Z</dcterms:created>
  <dc:creator>Georgios</dc:creator>
  <cp:lastModifiedBy>User</cp:lastModifiedBy>
  <cp:lastPrinted>2020-03-06T08:53:00Z</cp:lastPrinted>
  <dcterms:modified xsi:type="dcterms:W3CDTF">2023-09-15T09:41:51Z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1033-12.2.0.13201</vt:lpwstr>
  </property>
  <property fmtid="{D5CDD505-2E9C-101B-9397-08002B2CF9AE}" pid="3" name="ICV">
    <vt:lpwstr>D6B525AAFF00431BA58CF4A2E221707A_13</vt:lpwstr>
  </property>
</Properties>
</file>