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1A059F" w:rsidRDefault="00F47A5D" w:rsidP="00793AC6">
      <w:pPr>
        <w:pStyle w:val="1"/>
        <w:widowControl w:val="0"/>
        <w:ind w:left="142" w:hanging="142"/>
        <w:rPr>
          <w:rFonts w:asciiTheme="minorHAnsi" w:hAnsiTheme="minorHAnsi" w:cstheme="minorHAnsi"/>
          <w:b/>
          <w:sz w:val="22"/>
          <w:szCs w:val="22"/>
        </w:rPr>
      </w:pPr>
      <w:r w:rsidRPr="001A059F">
        <w:rPr>
          <w:rFonts w:asciiTheme="minorHAnsi" w:hAnsiTheme="minorHAnsi" w:cstheme="minorHAnsi"/>
          <w:b/>
          <w:sz w:val="22"/>
          <w:szCs w:val="22"/>
        </w:rPr>
        <w:t xml:space="preserve">ΕΛΛΗΝΙΚΗ  ΔΗΜΟΚΡΑΤΙΑ </w:t>
      </w:r>
      <w:r w:rsidRPr="001A059F">
        <w:rPr>
          <w:rFonts w:asciiTheme="minorHAnsi" w:hAnsiTheme="minorHAnsi" w:cstheme="minorHAnsi"/>
          <w:b/>
          <w:sz w:val="22"/>
          <w:szCs w:val="22"/>
        </w:rPr>
        <w:tab/>
      </w:r>
      <w:r w:rsidRPr="001A059F">
        <w:rPr>
          <w:rFonts w:asciiTheme="minorHAnsi" w:hAnsiTheme="minorHAnsi" w:cstheme="minorHAnsi"/>
          <w:b/>
          <w:sz w:val="22"/>
          <w:szCs w:val="22"/>
        </w:rPr>
        <w:tab/>
      </w:r>
      <w:r w:rsidRPr="001A059F">
        <w:rPr>
          <w:rFonts w:asciiTheme="minorHAnsi" w:hAnsiTheme="minorHAnsi" w:cstheme="minorHAnsi"/>
          <w:b/>
          <w:sz w:val="22"/>
          <w:szCs w:val="22"/>
        </w:rPr>
        <w:tab/>
      </w:r>
      <w:r w:rsidRPr="001A059F">
        <w:rPr>
          <w:rFonts w:asciiTheme="minorHAnsi" w:hAnsiTheme="minorHAnsi" w:cstheme="minorHAnsi"/>
          <w:b/>
          <w:sz w:val="22"/>
          <w:szCs w:val="22"/>
        </w:rPr>
        <w:tab/>
      </w:r>
      <w:r w:rsidRPr="001A059F">
        <w:rPr>
          <w:rFonts w:asciiTheme="minorHAnsi" w:hAnsiTheme="minorHAnsi" w:cstheme="minorHAnsi"/>
          <w:b/>
          <w:sz w:val="22"/>
          <w:szCs w:val="22"/>
        </w:rPr>
        <w:tab/>
        <w:t xml:space="preserve"> </w:t>
      </w:r>
    </w:p>
    <w:p w:rsidR="00F47A5D" w:rsidRPr="001A059F" w:rsidRDefault="00F47A5D" w:rsidP="00793AC6">
      <w:pPr>
        <w:autoSpaceDE w:val="0"/>
        <w:spacing w:before="4" w:after="4"/>
        <w:ind w:left="142" w:hanging="142"/>
        <w:rPr>
          <w:rFonts w:asciiTheme="minorHAnsi" w:hAnsiTheme="minorHAnsi" w:cstheme="minorHAnsi"/>
          <w:b/>
          <w:sz w:val="22"/>
          <w:szCs w:val="22"/>
        </w:rPr>
      </w:pPr>
      <w:r w:rsidRPr="001A059F">
        <w:rPr>
          <w:rFonts w:asciiTheme="minorHAnsi" w:hAnsiTheme="minorHAnsi" w:cstheme="minorHAnsi"/>
          <w:b/>
          <w:sz w:val="22"/>
          <w:szCs w:val="22"/>
          <w:lang w:val="en-US"/>
        </w:rPr>
        <w:t>NOMO</w:t>
      </w:r>
      <w:r w:rsidRPr="001A059F">
        <w:rPr>
          <w:rFonts w:asciiTheme="minorHAnsi" w:hAnsiTheme="minorHAnsi" w:cstheme="minorHAnsi"/>
          <w:b/>
          <w:sz w:val="22"/>
          <w:szCs w:val="22"/>
        </w:rPr>
        <w:t xml:space="preserve">Σ ΒΟΙΩΤΙΑΣ                                                                           </w:t>
      </w:r>
      <w:r w:rsidRPr="001A059F">
        <w:rPr>
          <w:rFonts w:asciiTheme="minorHAnsi" w:eastAsia="Calibri" w:hAnsiTheme="minorHAnsi" w:cstheme="minorHAnsi"/>
          <w:b/>
          <w:iCs/>
          <w:position w:val="2"/>
          <w:sz w:val="22"/>
          <w:szCs w:val="22"/>
        </w:rPr>
        <w:t xml:space="preserve">  </w:t>
      </w:r>
    </w:p>
    <w:p w:rsidR="00F47A5D" w:rsidRPr="001A059F" w:rsidRDefault="00F47A5D" w:rsidP="006B6294">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1A059F">
        <w:rPr>
          <w:rFonts w:asciiTheme="minorHAnsi" w:hAnsiTheme="minorHAnsi" w:cstheme="minorHAnsi"/>
          <w:color w:val="auto"/>
          <w:sz w:val="22"/>
          <w:szCs w:val="22"/>
        </w:rPr>
        <w:t xml:space="preserve">ΔΗΜΟΣ ΛΕΒΑΔΕΩΝ </w:t>
      </w:r>
      <w:r w:rsidRPr="001A059F">
        <w:rPr>
          <w:rFonts w:asciiTheme="minorHAnsi" w:eastAsia="Calibri" w:hAnsiTheme="minorHAnsi" w:cstheme="minorHAnsi"/>
          <w:iCs/>
          <w:color w:val="auto"/>
          <w:position w:val="2"/>
          <w:sz w:val="22"/>
          <w:szCs w:val="22"/>
        </w:rPr>
        <w:t xml:space="preserve">                                                                                </w:t>
      </w:r>
      <w:r w:rsidR="006B6294">
        <w:rPr>
          <w:rFonts w:asciiTheme="minorHAnsi" w:eastAsia="Calibri" w:hAnsiTheme="minorHAnsi" w:cstheme="minorHAnsi"/>
          <w:iCs/>
          <w:color w:val="auto"/>
          <w:position w:val="2"/>
          <w:sz w:val="22"/>
          <w:szCs w:val="22"/>
        </w:rPr>
        <w:t xml:space="preserve"> </w:t>
      </w:r>
    </w:p>
    <w:p w:rsidR="00AF4104" w:rsidRPr="001A059F" w:rsidRDefault="00325DD2" w:rsidP="00793AC6">
      <w:pPr>
        <w:autoSpaceDE w:val="0"/>
        <w:ind w:left="142" w:hanging="142"/>
        <w:jc w:val="right"/>
        <w:rPr>
          <w:rFonts w:asciiTheme="minorHAnsi" w:hAnsiTheme="minorHAnsi" w:cstheme="minorHAnsi"/>
          <w:sz w:val="22"/>
          <w:szCs w:val="22"/>
        </w:rPr>
      </w:pPr>
      <w:r w:rsidRPr="001A059F">
        <w:rPr>
          <w:rFonts w:asciiTheme="minorHAnsi" w:eastAsia="Calibri" w:hAnsiTheme="minorHAnsi" w:cstheme="minorHAnsi"/>
          <w:b/>
          <w:bCs/>
          <w:sz w:val="22"/>
          <w:szCs w:val="22"/>
          <w:u w:val="single"/>
          <w:shd w:val="clear" w:color="auto" w:fill="FFFFFF"/>
        </w:rPr>
        <w:t xml:space="preserve"> </w:t>
      </w:r>
      <w:r w:rsidR="00AF4104" w:rsidRPr="001A059F">
        <w:rPr>
          <w:rFonts w:asciiTheme="minorHAnsi" w:eastAsia="Calibri" w:hAnsiTheme="minorHAnsi" w:cstheme="minorHAnsi"/>
          <w:b/>
          <w:bCs/>
          <w:sz w:val="22"/>
          <w:szCs w:val="22"/>
          <w:u w:val="single"/>
          <w:shd w:val="clear" w:color="auto" w:fill="FFFFFF"/>
        </w:rPr>
        <w:t>ΑΝΑΡΤΗΤΕΑ</w:t>
      </w:r>
      <w:r w:rsidR="00AF4104" w:rsidRPr="001A059F">
        <w:rPr>
          <w:rFonts w:asciiTheme="minorHAnsi" w:eastAsia="Calibri" w:hAnsiTheme="minorHAnsi" w:cstheme="minorHAnsi"/>
          <w:b/>
          <w:bCs/>
          <w:sz w:val="22"/>
          <w:szCs w:val="22"/>
          <w:u w:val="single"/>
        </w:rPr>
        <w:t xml:space="preserve"> ΣΤΗ ΔΙΑΥΓΕΙΑ </w:t>
      </w:r>
      <w:r w:rsidR="00AF4104" w:rsidRPr="001A059F">
        <w:rPr>
          <w:rFonts w:asciiTheme="minorHAnsi" w:eastAsia="Calibri" w:hAnsiTheme="minorHAnsi" w:cstheme="minorHAnsi"/>
          <w:b/>
          <w:bCs/>
          <w:sz w:val="22"/>
          <w:szCs w:val="22"/>
        </w:rPr>
        <w:t xml:space="preserve"> </w:t>
      </w:r>
    </w:p>
    <w:p w:rsidR="00AF4104" w:rsidRPr="001A059F" w:rsidRDefault="00AF4104" w:rsidP="00793AC6">
      <w:pPr>
        <w:ind w:left="142" w:hanging="142"/>
        <w:jc w:val="center"/>
        <w:rPr>
          <w:rFonts w:asciiTheme="minorHAnsi" w:hAnsiTheme="minorHAnsi" w:cstheme="minorHAnsi"/>
          <w:sz w:val="22"/>
          <w:szCs w:val="22"/>
        </w:rPr>
      </w:pPr>
      <w:r w:rsidRPr="001A059F">
        <w:rPr>
          <w:rFonts w:asciiTheme="minorHAnsi" w:eastAsia="Calibri" w:hAnsiTheme="minorHAnsi" w:cstheme="minorHAnsi"/>
          <w:b/>
          <w:bCs/>
          <w:position w:val="2"/>
          <w:sz w:val="22"/>
          <w:szCs w:val="22"/>
        </w:rPr>
        <w:t xml:space="preserve">                                                                                                         </w:t>
      </w:r>
      <w:r w:rsidR="00325DD2" w:rsidRPr="001A059F">
        <w:rPr>
          <w:rFonts w:asciiTheme="minorHAnsi" w:eastAsia="Calibri" w:hAnsiTheme="minorHAnsi" w:cstheme="minorHAnsi"/>
          <w:b/>
          <w:bCs/>
          <w:position w:val="2"/>
          <w:sz w:val="22"/>
          <w:szCs w:val="22"/>
        </w:rPr>
        <w:t xml:space="preserve">               </w:t>
      </w:r>
      <w:r w:rsidRPr="001A059F">
        <w:rPr>
          <w:rFonts w:asciiTheme="minorHAnsi" w:eastAsia="Calibri" w:hAnsiTheme="minorHAnsi" w:cstheme="minorHAnsi"/>
          <w:b/>
          <w:bCs/>
          <w:position w:val="2"/>
          <w:sz w:val="22"/>
          <w:szCs w:val="22"/>
        </w:rPr>
        <w:t xml:space="preserve"> </w:t>
      </w:r>
      <w:r w:rsidR="00325DD2" w:rsidRPr="001A059F">
        <w:rPr>
          <w:rFonts w:asciiTheme="minorHAnsi" w:eastAsia="Calibri" w:hAnsiTheme="minorHAnsi" w:cstheme="minorHAnsi"/>
          <w:b/>
          <w:bCs/>
          <w:position w:val="2"/>
          <w:sz w:val="22"/>
          <w:szCs w:val="22"/>
        </w:rPr>
        <w:t xml:space="preserve"> </w:t>
      </w:r>
      <w:r w:rsidRPr="001A059F">
        <w:rPr>
          <w:rFonts w:asciiTheme="minorHAnsi" w:eastAsia="Calibri" w:hAnsiTheme="minorHAnsi" w:cstheme="minorHAnsi"/>
          <w:b/>
          <w:bCs/>
          <w:position w:val="2"/>
          <w:sz w:val="22"/>
          <w:szCs w:val="22"/>
        </w:rPr>
        <w:t xml:space="preserve">ΑΡΙΘΜ.ΠΡΩΤ: </w:t>
      </w:r>
      <w:r w:rsidR="0066796E">
        <w:rPr>
          <w:rFonts w:asciiTheme="minorHAnsi" w:eastAsia="Calibri" w:hAnsiTheme="minorHAnsi" w:cstheme="minorHAnsi"/>
          <w:b/>
          <w:bCs/>
          <w:position w:val="2"/>
          <w:sz w:val="22"/>
          <w:szCs w:val="22"/>
        </w:rPr>
        <w:t>11728</w:t>
      </w:r>
      <w:r w:rsidRPr="001A059F">
        <w:rPr>
          <w:rFonts w:asciiTheme="minorHAnsi" w:eastAsia="Calibri" w:hAnsiTheme="minorHAnsi" w:cstheme="minorHAnsi"/>
          <w:b/>
          <w:bCs/>
          <w:position w:val="2"/>
          <w:sz w:val="22"/>
          <w:szCs w:val="22"/>
        </w:rPr>
        <w:t xml:space="preserve"> </w:t>
      </w:r>
      <w:r w:rsidR="00F47A5D" w:rsidRPr="001A059F">
        <w:rPr>
          <w:rFonts w:asciiTheme="minorHAnsi" w:eastAsia="Calibri" w:hAnsiTheme="minorHAnsi" w:cstheme="minorHAnsi"/>
          <w:b/>
          <w:bCs/>
          <w:position w:val="2"/>
          <w:sz w:val="22"/>
          <w:szCs w:val="22"/>
        </w:rPr>
        <w:t xml:space="preserve"> </w:t>
      </w:r>
      <w:r w:rsidR="00407633" w:rsidRPr="001A059F">
        <w:rPr>
          <w:rFonts w:asciiTheme="minorHAnsi" w:eastAsia="Calibri" w:hAnsiTheme="minorHAnsi" w:cstheme="minorHAnsi"/>
          <w:b/>
          <w:bCs/>
          <w:position w:val="2"/>
          <w:sz w:val="22"/>
          <w:szCs w:val="22"/>
        </w:rPr>
        <w:t xml:space="preserve"> </w:t>
      </w:r>
    </w:p>
    <w:p w:rsidR="00AF4104" w:rsidRPr="001A059F" w:rsidRDefault="00AF4104" w:rsidP="00793AC6">
      <w:pPr>
        <w:ind w:left="142" w:hanging="142"/>
        <w:jc w:val="center"/>
        <w:outlineLvl w:val="0"/>
        <w:rPr>
          <w:rFonts w:asciiTheme="minorHAnsi" w:hAnsiTheme="minorHAnsi" w:cstheme="minorHAnsi"/>
          <w:sz w:val="22"/>
          <w:szCs w:val="22"/>
        </w:rPr>
      </w:pPr>
      <w:r w:rsidRPr="001A059F">
        <w:rPr>
          <w:rFonts w:asciiTheme="minorHAnsi" w:eastAsia="Calibri" w:hAnsiTheme="minorHAnsi" w:cstheme="minorHAnsi"/>
          <w:b/>
          <w:bCs/>
          <w:iCs/>
          <w:position w:val="2"/>
          <w:sz w:val="22"/>
          <w:szCs w:val="22"/>
        </w:rPr>
        <w:t xml:space="preserve">                                                                                                                    </w:t>
      </w:r>
      <w:r w:rsidR="00325DD2" w:rsidRPr="001A059F">
        <w:rPr>
          <w:rFonts w:asciiTheme="minorHAnsi" w:eastAsia="Calibri" w:hAnsiTheme="minorHAnsi" w:cstheme="minorHAnsi"/>
          <w:b/>
          <w:bCs/>
          <w:iCs/>
          <w:position w:val="2"/>
          <w:sz w:val="22"/>
          <w:szCs w:val="22"/>
        </w:rPr>
        <w:t xml:space="preserve">    </w:t>
      </w:r>
      <w:r w:rsidRPr="001A059F">
        <w:rPr>
          <w:rFonts w:asciiTheme="minorHAnsi" w:eastAsia="Calibri" w:hAnsiTheme="minorHAnsi" w:cstheme="minorHAnsi"/>
          <w:b/>
          <w:bCs/>
          <w:iCs/>
          <w:position w:val="2"/>
          <w:sz w:val="22"/>
          <w:szCs w:val="22"/>
        </w:rPr>
        <w:t xml:space="preserve">   </w:t>
      </w:r>
      <w:r w:rsidRPr="001A059F">
        <w:rPr>
          <w:rFonts w:asciiTheme="minorHAnsi" w:eastAsia="Arial" w:hAnsiTheme="minorHAnsi" w:cstheme="minorHAnsi"/>
          <w:b/>
          <w:bCs/>
          <w:position w:val="2"/>
          <w:sz w:val="22"/>
          <w:szCs w:val="22"/>
        </w:rPr>
        <w:t xml:space="preserve">Λιβαδειά  </w:t>
      </w:r>
      <w:r w:rsidR="00AD5ED5" w:rsidRPr="001A059F">
        <w:rPr>
          <w:rFonts w:asciiTheme="minorHAnsi" w:eastAsia="Arial" w:hAnsiTheme="minorHAnsi" w:cstheme="minorHAnsi"/>
          <w:b/>
          <w:bCs/>
          <w:position w:val="2"/>
          <w:sz w:val="22"/>
          <w:szCs w:val="22"/>
        </w:rPr>
        <w:t xml:space="preserve"> </w:t>
      </w:r>
      <w:r w:rsidR="00DB22E0">
        <w:rPr>
          <w:rFonts w:asciiTheme="minorHAnsi" w:eastAsia="Arial" w:hAnsiTheme="minorHAnsi" w:cstheme="minorHAnsi"/>
          <w:b/>
          <w:bCs/>
          <w:position w:val="2"/>
          <w:sz w:val="22"/>
          <w:szCs w:val="22"/>
        </w:rPr>
        <w:t>15</w:t>
      </w:r>
      <w:r w:rsidR="00407633" w:rsidRPr="001A059F">
        <w:rPr>
          <w:rFonts w:asciiTheme="minorHAnsi" w:eastAsia="Arial" w:hAnsiTheme="minorHAnsi" w:cstheme="minorHAnsi"/>
          <w:b/>
          <w:bCs/>
          <w:position w:val="2"/>
          <w:sz w:val="22"/>
          <w:szCs w:val="22"/>
        </w:rPr>
        <w:t xml:space="preserve"> / 6</w:t>
      </w:r>
      <w:r w:rsidRPr="001A059F">
        <w:rPr>
          <w:rFonts w:asciiTheme="minorHAnsi" w:eastAsia="Arial" w:hAnsiTheme="minorHAnsi" w:cstheme="minorHAnsi"/>
          <w:b/>
          <w:bCs/>
          <w:position w:val="2"/>
          <w:sz w:val="22"/>
          <w:szCs w:val="22"/>
        </w:rPr>
        <w:t>/202</w:t>
      </w:r>
      <w:r w:rsidR="00F47A5D" w:rsidRPr="001A059F">
        <w:rPr>
          <w:rFonts w:asciiTheme="minorHAnsi" w:eastAsia="Arial" w:hAnsiTheme="minorHAnsi" w:cstheme="minorHAnsi"/>
          <w:b/>
          <w:bCs/>
          <w:position w:val="2"/>
          <w:sz w:val="22"/>
          <w:szCs w:val="22"/>
        </w:rPr>
        <w:t>3</w:t>
      </w:r>
    </w:p>
    <w:p w:rsidR="00AF4104" w:rsidRPr="001A059F" w:rsidRDefault="00AF4104" w:rsidP="00793AC6">
      <w:pPr>
        <w:ind w:left="142" w:hanging="142"/>
        <w:rPr>
          <w:rFonts w:asciiTheme="minorHAnsi" w:hAnsiTheme="minorHAnsi" w:cstheme="minorHAnsi"/>
          <w:sz w:val="22"/>
          <w:szCs w:val="22"/>
        </w:rPr>
      </w:pPr>
      <w:r w:rsidRPr="001A059F">
        <w:rPr>
          <w:rFonts w:asciiTheme="minorHAnsi" w:eastAsia="Arial" w:hAnsiTheme="minorHAnsi" w:cstheme="minorHAnsi"/>
          <w:b/>
          <w:bCs/>
          <w:iCs/>
          <w:position w:val="2"/>
          <w:sz w:val="22"/>
          <w:szCs w:val="22"/>
        </w:rPr>
        <w:t xml:space="preserve">                                                                                 </w:t>
      </w:r>
      <w:r w:rsidRPr="001A059F">
        <w:rPr>
          <w:rFonts w:asciiTheme="minorHAnsi" w:eastAsia="Calibri" w:hAnsiTheme="minorHAnsi" w:cstheme="minorHAnsi"/>
          <w:b/>
          <w:bCs/>
          <w:position w:val="2"/>
          <w:sz w:val="22"/>
          <w:szCs w:val="22"/>
        </w:rPr>
        <w:t xml:space="preserve"> </w:t>
      </w:r>
      <w:r w:rsidRPr="001A059F">
        <w:rPr>
          <w:rFonts w:asciiTheme="minorHAnsi" w:eastAsia="Arial" w:hAnsiTheme="minorHAnsi" w:cstheme="minorHAnsi"/>
          <w:b/>
          <w:bCs/>
          <w:iCs/>
          <w:position w:val="2"/>
          <w:sz w:val="22"/>
          <w:szCs w:val="22"/>
        </w:rPr>
        <w:t xml:space="preserve">    </w:t>
      </w:r>
    </w:p>
    <w:p w:rsidR="00AF4104" w:rsidRPr="001A059F"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1A059F">
        <w:rPr>
          <w:rFonts w:asciiTheme="minorHAnsi" w:eastAsia="Arial" w:hAnsiTheme="minorHAnsi" w:cstheme="minorHAnsi"/>
          <w:b/>
          <w:bCs/>
          <w:position w:val="2"/>
          <w:sz w:val="22"/>
          <w:szCs w:val="22"/>
          <w:u w:val="single"/>
        </w:rPr>
        <w:t xml:space="preserve"> </w:t>
      </w:r>
    </w:p>
    <w:p w:rsidR="00AF4104" w:rsidRPr="001A059F" w:rsidRDefault="00AF4104" w:rsidP="00793AC6">
      <w:pPr>
        <w:pStyle w:val="a9"/>
        <w:ind w:left="142" w:hanging="142"/>
        <w:jc w:val="center"/>
        <w:outlineLvl w:val="0"/>
        <w:rPr>
          <w:rFonts w:asciiTheme="minorHAnsi" w:hAnsiTheme="minorHAnsi" w:cstheme="minorHAnsi"/>
          <w:sz w:val="22"/>
          <w:szCs w:val="22"/>
        </w:rPr>
      </w:pPr>
      <w:r w:rsidRPr="001A059F">
        <w:rPr>
          <w:rFonts w:asciiTheme="minorHAnsi" w:hAnsiTheme="minorHAnsi" w:cstheme="minorHAnsi"/>
          <w:b/>
          <w:bCs/>
          <w:sz w:val="22"/>
          <w:szCs w:val="22"/>
          <w:u w:val="single"/>
        </w:rPr>
        <w:t>ΑΠΟΣΠΑΣΜΑ</w:t>
      </w:r>
    </w:p>
    <w:p w:rsidR="00AF4104" w:rsidRPr="001A059F" w:rsidRDefault="00AF4104" w:rsidP="00793AC6">
      <w:pPr>
        <w:pStyle w:val="a9"/>
        <w:ind w:left="142" w:hanging="142"/>
        <w:jc w:val="center"/>
        <w:rPr>
          <w:rFonts w:asciiTheme="minorHAnsi" w:hAnsiTheme="minorHAnsi" w:cstheme="minorHAnsi"/>
          <w:b/>
          <w:bCs/>
          <w:sz w:val="22"/>
          <w:szCs w:val="22"/>
        </w:rPr>
      </w:pPr>
    </w:p>
    <w:p w:rsidR="00AF4104" w:rsidRPr="001A059F" w:rsidRDefault="00AF4104" w:rsidP="00793AC6">
      <w:pPr>
        <w:spacing w:line="276" w:lineRule="auto"/>
        <w:ind w:left="142" w:hanging="142"/>
        <w:jc w:val="center"/>
        <w:rPr>
          <w:rFonts w:asciiTheme="minorHAnsi" w:hAnsiTheme="minorHAnsi" w:cstheme="minorHAnsi"/>
          <w:sz w:val="22"/>
          <w:szCs w:val="22"/>
        </w:rPr>
      </w:pPr>
      <w:r w:rsidRPr="001A059F">
        <w:rPr>
          <w:rFonts w:asciiTheme="minorHAnsi" w:hAnsiTheme="minorHAnsi" w:cstheme="minorHAnsi"/>
          <w:sz w:val="22"/>
          <w:szCs w:val="22"/>
        </w:rPr>
        <w:t>Από το πρακτικό της αριθμ.202</w:t>
      </w:r>
      <w:r w:rsidR="0089667E" w:rsidRPr="001A059F">
        <w:rPr>
          <w:rFonts w:asciiTheme="minorHAnsi" w:hAnsiTheme="minorHAnsi" w:cstheme="minorHAnsi"/>
          <w:sz w:val="22"/>
          <w:szCs w:val="22"/>
        </w:rPr>
        <w:t>3</w:t>
      </w:r>
      <w:r w:rsidRPr="001A059F">
        <w:rPr>
          <w:rFonts w:asciiTheme="minorHAnsi" w:hAnsiTheme="minorHAnsi" w:cstheme="minorHAnsi"/>
          <w:sz w:val="22"/>
          <w:szCs w:val="22"/>
        </w:rPr>
        <w:t>-</w:t>
      </w:r>
      <w:r w:rsidR="0089667E" w:rsidRPr="001A059F">
        <w:rPr>
          <w:rFonts w:asciiTheme="minorHAnsi" w:hAnsiTheme="minorHAnsi" w:cstheme="minorHAnsi"/>
          <w:sz w:val="22"/>
          <w:szCs w:val="22"/>
        </w:rPr>
        <w:t>1</w:t>
      </w:r>
      <w:r w:rsidR="00407633" w:rsidRPr="001A059F">
        <w:rPr>
          <w:rFonts w:asciiTheme="minorHAnsi" w:hAnsiTheme="minorHAnsi" w:cstheme="minorHAnsi"/>
          <w:sz w:val="22"/>
          <w:szCs w:val="22"/>
        </w:rPr>
        <w:t>2</w:t>
      </w:r>
      <w:r w:rsidRPr="001A059F">
        <w:rPr>
          <w:rFonts w:asciiTheme="minorHAnsi" w:hAnsiTheme="minorHAnsi" w:cstheme="minorHAnsi"/>
          <w:sz w:val="22"/>
          <w:szCs w:val="22"/>
        </w:rPr>
        <w:t>ης Τακτικής Συνεδρίασης –</w:t>
      </w:r>
    </w:p>
    <w:p w:rsidR="00AF4104" w:rsidRPr="001A059F" w:rsidRDefault="0089667E" w:rsidP="00793AC6">
      <w:pPr>
        <w:spacing w:line="276" w:lineRule="auto"/>
        <w:ind w:left="142" w:hanging="142"/>
        <w:jc w:val="center"/>
        <w:rPr>
          <w:rFonts w:asciiTheme="minorHAnsi" w:hAnsiTheme="minorHAnsi" w:cstheme="minorHAnsi"/>
          <w:sz w:val="22"/>
          <w:szCs w:val="22"/>
        </w:rPr>
      </w:pPr>
      <w:r w:rsidRPr="001A059F">
        <w:rPr>
          <w:rFonts w:asciiTheme="minorHAnsi" w:hAnsiTheme="minorHAnsi" w:cstheme="minorHAnsi"/>
          <w:sz w:val="22"/>
          <w:szCs w:val="22"/>
        </w:rPr>
        <w:t xml:space="preserve"> </w:t>
      </w:r>
      <w:r w:rsidR="00AF4104" w:rsidRPr="001A059F">
        <w:rPr>
          <w:rFonts w:asciiTheme="minorHAnsi" w:hAnsiTheme="minorHAnsi" w:cstheme="minorHAnsi"/>
          <w:sz w:val="22"/>
          <w:szCs w:val="22"/>
        </w:rPr>
        <w:t xml:space="preserve">του Δημοτικού Συμβουλίου </w:t>
      </w:r>
      <w:proofErr w:type="spellStart"/>
      <w:r w:rsidR="00AF4104" w:rsidRPr="001A059F">
        <w:rPr>
          <w:rFonts w:asciiTheme="minorHAnsi" w:hAnsiTheme="minorHAnsi" w:cstheme="minorHAnsi"/>
          <w:sz w:val="22"/>
          <w:szCs w:val="22"/>
        </w:rPr>
        <w:t>Λεβαδέων</w:t>
      </w:r>
      <w:proofErr w:type="spellEnd"/>
    </w:p>
    <w:p w:rsidR="00AF4104" w:rsidRPr="001A059F" w:rsidRDefault="00AF4104" w:rsidP="00793AC6">
      <w:pPr>
        <w:spacing w:line="276" w:lineRule="auto"/>
        <w:ind w:left="142" w:hanging="142"/>
        <w:jc w:val="center"/>
        <w:rPr>
          <w:rFonts w:asciiTheme="minorHAnsi" w:hAnsiTheme="minorHAnsi" w:cstheme="minorHAnsi"/>
          <w:sz w:val="22"/>
          <w:szCs w:val="22"/>
          <w:u w:val="single"/>
        </w:rPr>
      </w:pPr>
    </w:p>
    <w:p w:rsidR="00AF4104" w:rsidRPr="001A059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1A059F">
        <w:rPr>
          <w:rFonts w:asciiTheme="minorHAnsi" w:hAnsiTheme="minorHAnsi" w:cstheme="minorHAnsi"/>
          <w:sz w:val="22"/>
          <w:szCs w:val="22"/>
          <w:u w:val="single"/>
        </w:rPr>
        <w:t xml:space="preserve">Αριθμός απόφασης </w:t>
      </w:r>
      <w:r w:rsidRPr="001A059F">
        <w:rPr>
          <w:rFonts w:asciiTheme="minorHAnsi" w:eastAsia="Arial" w:hAnsiTheme="minorHAnsi" w:cstheme="minorHAnsi"/>
          <w:b/>
          <w:bCs/>
          <w:iCs/>
          <w:spacing w:val="-2"/>
          <w:sz w:val="22"/>
          <w:szCs w:val="22"/>
          <w:u w:val="single"/>
          <w:lang w:bidi="hi-IN"/>
        </w:rPr>
        <w:t xml:space="preserve"> </w:t>
      </w:r>
      <w:r w:rsidR="00AD5ED5" w:rsidRPr="001A059F">
        <w:rPr>
          <w:rFonts w:asciiTheme="minorHAnsi" w:eastAsia="Arial" w:hAnsiTheme="minorHAnsi" w:cstheme="minorHAnsi"/>
          <w:b/>
          <w:bCs/>
          <w:iCs/>
          <w:spacing w:val="-2"/>
          <w:sz w:val="22"/>
          <w:szCs w:val="22"/>
          <w:u w:val="single"/>
          <w:lang w:bidi="hi-IN"/>
        </w:rPr>
        <w:t>1</w:t>
      </w:r>
      <w:r w:rsidR="00407633" w:rsidRPr="001A059F">
        <w:rPr>
          <w:rFonts w:asciiTheme="minorHAnsi" w:eastAsia="Arial" w:hAnsiTheme="minorHAnsi" w:cstheme="minorHAnsi"/>
          <w:b/>
          <w:bCs/>
          <w:iCs/>
          <w:spacing w:val="-2"/>
          <w:sz w:val="22"/>
          <w:szCs w:val="22"/>
          <w:u w:val="single"/>
          <w:lang w:bidi="hi-IN"/>
        </w:rPr>
        <w:t>1</w:t>
      </w:r>
      <w:r w:rsidR="006B6294">
        <w:rPr>
          <w:rFonts w:asciiTheme="minorHAnsi" w:eastAsia="Arial" w:hAnsiTheme="minorHAnsi" w:cstheme="minorHAnsi"/>
          <w:b/>
          <w:bCs/>
          <w:iCs/>
          <w:spacing w:val="-2"/>
          <w:sz w:val="22"/>
          <w:szCs w:val="22"/>
          <w:u w:val="single"/>
          <w:lang w:bidi="hi-IN"/>
        </w:rPr>
        <w:t>6</w:t>
      </w:r>
    </w:p>
    <w:p w:rsidR="00AF4104" w:rsidRPr="001A059F"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1A059F">
        <w:rPr>
          <w:rStyle w:val="af3"/>
          <w:rFonts w:asciiTheme="minorHAnsi" w:hAnsiTheme="minorHAnsi" w:cstheme="minorHAnsi"/>
          <w:sz w:val="22"/>
          <w:szCs w:val="22"/>
        </w:rPr>
        <w:t xml:space="preserve"> </w:t>
      </w:r>
    </w:p>
    <w:p w:rsidR="000864B3" w:rsidRPr="001A059F" w:rsidRDefault="00AF4104" w:rsidP="00596A6A">
      <w:pPr>
        <w:snapToGrid w:val="0"/>
        <w:spacing w:beforeLines="40" w:afterLines="40"/>
        <w:ind w:left="-218"/>
        <w:jc w:val="both"/>
        <w:textAlignment w:val="baseline"/>
        <w:rPr>
          <w:rFonts w:asciiTheme="minorHAnsi" w:hAnsiTheme="minorHAnsi" w:cstheme="minorHAnsi"/>
          <w:sz w:val="22"/>
          <w:szCs w:val="22"/>
        </w:rPr>
      </w:pPr>
      <w:r w:rsidRPr="001A059F">
        <w:rPr>
          <w:rStyle w:val="af3"/>
          <w:rFonts w:asciiTheme="minorHAnsi" w:hAnsiTheme="minorHAnsi" w:cstheme="minorHAnsi"/>
          <w:sz w:val="22"/>
          <w:szCs w:val="22"/>
        </w:rPr>
        <w:t>ΘΕΜΑ</w:t>
      </w:r>
      <w:r w:rsidRPr="001A059F">
        <w:rPr>
          <w:rFonts w:asciiTheme="minorHAnsi" w:hAnsiTheme="minorHAnsi" w:cstheme="minorHAnsi"/>
          <w:sz w:val="22"/>
          <w:szCs w:val="22"/>
        </w:rPr>
        <w:t xml:space="preserve"> </w:t>
      </w:r>
      <w:r w:rsidR="00C77C08" w:rsidRPr="001A059F">
        <w:rPr>
          <w:rFonts w:asciiTheme="minorHAnsi" w:hAnsiTheme="minorHAnsi" w:cstheme="minorHAnsi"/>
          <w:sz w:val="22"/>
          <w:szCs w:val="22"/>
        </w:rPr>
        <w:t>:</w:t>
      </w:r>
      <w:r w:rsidR="00C77C08" w:rsidRPr="001A059F">
        <w:rPr>
          <w:rFonts w:asciiTheme="minorHAnsi" w:hAnsiTheme="minorHAnsi" w:cstheme="minorHAnsi"/>
          <w:b/>
          <w:sz w:val="22"/>
          <w:szCs w:val="22"/>
        </w:rPr>
        <w:t xml:space="preserve"> </w:t>
      </w:r>
      <w:r w:rsidR="006B6294" w:rsidRPr="00D75C6D">
        <w:rPr>
          <w:rFonts w:asciiTheme="minorHAnsi" w:hAnsiTheme="minorHAnsi" w:cstheme="minorHAnsi"/>
          <w:b/>
          <w:sz w:val="22"/>
          <w:szCs w:val="22"/>
        </w:rPr>
        <w:t>Συγκρότηση Επιτροπής εξέτασης ενστάσεων – αντιρρήσεων σε βεβαιωμένες παραβάσεις Κ.Ο.Κ από τη Δημοτική Αστυνομία</w:t>
      </w:r>
    </w:p>
    <w:p w:rsidR="000F6A50" w:rsidRPr="001A059F" w:rsidRDefault="000F6A50" w:rsidP="00596A6A">
      <w:pPr>
        <w:spacing w:beforeLines="40" w:afterLines="40"/>
        <w:ind w:left="66"/>
        <w:jc w:val="both"/>
        <w:rPr>
          <w:rFonts w:asciiTheme="minorHAnsi" w:hAnsiTheme="minorHAnsi" w:cstheme="minorHAnsi"/>
          <w:sz w:val="22"/>
          <w:szCs w:val="22"/>
        </w:rPr>
      </w:pPr>
    </w:p>
    <w:p w:rsidR="00DB22E0" w:rsidRPr="003F73BF" w:rsidRDefault="00DB22E0" w:rsidP="00596A6A">
      <w:pPr>
        <w:spacing w:beforeLines="20" w:afterLines="20"/>
        <w:ind w:left="142" w:hanging="142"/>
        <w:jc w:val="both"/>
        <w:rPr>
          <w:rFonts w:asciiTheme="minorHAnsi" w:hAnsiTheme="minorHAnsi" w:cstheme="minorHAnsi"/>
          <w:bCs/>
          <w:sz w:val="22"/>
          <w:szCs w:val="22"/>
        </w:rPr>
      </w:pPr>
      <w:r w:rsidRPr="003F73BF">
        <w:rPr>
          <w:rStyle w:val="FontStyle17"/>
          <w:rFonts w:asciiTheme="minorHAnsi" w:eastAsia="Calibri" w:hAnsiTheme="minorHAnsi" w:cstheme="minorHAnsi"/>
          <w:iCs/>
          <w:spacing w:val="-3"/>
        </w:rPr>
        <w:t xml:space="preserve">    Στη Λιβαδειά σήμερα την 14</w:t>
      </w:r>
      <w:r w:rsidRPr="003F73BF">
        <w:rPr>
          <w:rStyle w:val="FontStyle17"/>
          <w:rFonts w:asciiTheme="minorHAnsi" w:eastAsia="Calibri" w:hAnsiTheme="minorHAnsi" w:cstheme="minorHAnsi"/>
          <w:iCs/>
          <w:spacing w:val="-3"/>
          <w:vertAlign w:val="superscript"/>
        </w:rPr>
        <w:t>η</w:t>
      </w:r>
      <w:r w:rsidRPr="003F73BF">
        <w:rPr>
          <w:rStyle w:val="FontStyle17"/>
          <w:rFonts w:asciiTheme="minorHAnsi" w:eastAsia="Calibri" w:hAnsiTheme="minorHAnsi" w:cstheme="minorHAnsi"/>
          <w:iCs/>
          <w:spacing w:val="-3"/>
        </w:rPr>
        <w:t xml:space="preserve">  Ιουνίου 2023, ημέρα Τετάρτη   και ώρα 18:00    </w:t>
      </w:r>
      <w:r w:rsidRPr="003F73BF">
        <w:rPr>
          <w:rFonts w:asciiTheme="minorHAnsi" w:hAnsiTheme="minorHAnsi" w:cstheme="minorHAnsi"/>
          <w:sz w:val="22"/>
          <w:szCs w:val="22"/>
        </w:rPr>
        <w:t xml:space="preserve">  ,</w:t>
      </w:r>
      <w:r w:rsidRPr="003F73BF">
        <w:rPr>
          <w:rStyle w:val="FontStyle17"/>
          <w:rFonts w:asciiTheme="minorHAnsi" w:eastAsia="Calibri" w:hAnsiTheme="minorHAnsi" w:cstheme="minorHAnsi"/>
          <w:iCs/>
          <w:spacing w:val="-3"/>
        </w:rPr>
        <w:t xml:space="preserve"> συνήλθε σε </w:t>
      </w:r>
      <w:r w:rsidRPr="003F73BF">
        <w:rPr>
          <w:rStyle w:val="FontStyle17"/>
          <w:rFonts w:asciiTheme="minorHAnsi" w:eastAsia="Calibri" w:hAnsiTheme="minorHAnsi" w:cstheme="minorHAnsi"/>
          <w:b/>
          <w:iCs/>
          <w:spacing w:val="-3"/>
        </w:rPr>
        <w:t xml:space="preserve"> </w:t>
      </w:r>
      <w:r w:rsidRPr="003F73BF">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3F73BF">
        <w:rPr>
          <w:rStyle w:val="FontStyle17"/>
          <w:rFonts w:asciiTheme="minorHAnsi" w:eastAsia="Calibri" w:hAnsiTheme="minorHAnsi" w:cstheme="minorHAnsi"/>
          <w:iCs/>
          <w:spacing w:val="-3"/>
        </w:rPr>
        <w:t>Λεβαδέων</w:t>
      </w:r>
      <w:proofErr w:type="spellEnd"/>
      <w:r w:rsidRPr="003F73BF">
        <w:rPr>
          <w:rStyle w:val="FontStyle17"/>
          <w:rFonts w:asciiTheme="minorHAnsi" w:eastAsia="Calibri" w:hAnsiTheme="minorHAnsi" w:cstheme="minorHAnsi"/>
          <w:iCs/>
          <w:spacing w:val="-3"/>
        </w:rPr>
        <w:t xml:space="preserve"> </w:t>
      </w:r>
      <w:r w:rsidRPr="003F73BF">
        <w:rPr>
          <w:rStyle w:val="af3"/>
          <w:rFonts w:asciiTheme="minorHAnsi" w:hAnsiTheme="minorHAnsi" w:cstheme="minorHAnsi"/>
          <w:sz w:val="22"/>
          <w:szCs w:val="22"/>
          <w:shd w:val="clear" w:color="auto" w:fill="FFFFFF"/>
        </w:rPr>
        <w:t xml:space="preserve">, </w:t>
      </w:r>
      <w:r w:rsidRPr="003F73BF">
        <w:rPr>
          <w:rStyle w:val="FontStyle17"/>
          <w:rFonts w:asciiTheme="minorHAnsi" w:eastAsia="Calibri" w:hAnsiTheme="minorHAnsi" w:cstheme="minorHAnsi"/>
          <w:spacing w:val="-3"/>
        </w:rPr>
        <w:t xml:space="preserve">στην αίθουσα του Δημοτικού Συμβουλίου </w:t>
      </w:r>
      <w:r w:rsidRPr="003F73BF">
        <w:rPr>
          <w:rFonts w:asciiTheme="minorHAnsi" w:hAnsiTheme="minorHAnsi" w:cstheme="minorHAnsi"/>
          <w:sz w:val="22"/>
          <w:szCs w:val="22"/>
        </w:rPr>
        <w:t>– Πλ. Εθνικής Αντίστασης,</w:t>
      </w:r>
      <w:r w:rsidRPr="003F73BF">
        <w:rPr>
          <w:rStyle w:val="af3"/>
          <w:rFonts w:asciiTheme="minorHAnsi" w:hAnsiTheme="minorHAnsi" w:cstheme="minorHAnsi"/>
          <w:sz w:val="22"/>
          <w:szCs w:val="22"/>
          <w:shd w:val="clear" w:color="auto" w:fill="FFFFFF"/>
        </w:rPr>
        <w:t xml:space="preserve"> σύμφωνα με τις διατάξεις </w:t>
      </w:r>
      <w:r w:rsidRPr="003F73BF">
        <w:rPr>
          <w:rFonts w:asciiTheme="minorHAnsi" w:hAnsiTheme="minorHAnsi" w:cstheme="minorHAnsi"/>
          <w:bCs/>
          <w:sz w:val="22"/>
          <w:szCs w:val="22"/>
        </w:rPr>
        <w:t xml:space="preserve">της </w:t>
      </w:r>
      <w:proofErr w:type="spellStart"/>
      <w:r w:rsidRPr="003F73BF">
        <w:rPr>
          <w:rFonts w:asciiTheme="minorHAnsi" w:hAnsiTheme="minorHAnsi" w:cstheme="minorHAnsi"/>
          <w:bCs/>
          <w:sz w:val="22"/>
          <w:szCs w:val="22"/>
        </w:rPr>
        <w:t>υπ΄αριθμ</w:t>
      </w:r>
      <w:proofErr w:type="spellEnd"/>
      <w:r w:rsidRPr="003F73BF">
        <w:rPr>
          <w:rFonts w:asciiTheme="minorHAnsi" w:hAnsiTheme="minorHAnsi" w:cstheme="minorHAnsi"/>
          <w:bCs/>
          <w:sz w:val="22"/>
          <w:szCs w:val="22"/>
        </w:rPr>
        <w:t xml:space="preserve"> 375/2022</w:t>
      </w:r>
      <w:r w:rsidRPr="003F73BF">
        <w:rPr>
          <w:rFonts w:asciiTheme="minorHAnsi" w:hAnsiTheme="minorHAnsi" w:cstheme="minorHAnsi"/>
          <w:bCs/>
          <w:sz w:val="22"/>
          <w:szCs w:val="22"/>
          <w:u w:val="single"/>
        </w:rPr>
        <w:t xml:space="preserve"> εγκυκλίου του ΥΠ.ΕΣ. (ΑΔΑ: Ψ42Π46ΜΤΛ6-4ΙΓ)</w:t>
      </w:r>
      <w:r w:rsidRPr="003F73BF">
        <w:rPr>
          <w:rFonts w:asciiTheme="minorHAnsi" w:hAnsiTheme="minorHAnsi" w:cstheme="minorHAnsi"/>
          <w:bCs/>
          <w:sz w:val="22"/>
          <w:szCs w:val="22"/>
        </w:rPr>
        <w:t xml:space="preserve"> </w:t>
      </w:r>
      <w:r w:rsidRPr="003F73BF">
        <w:rPr>
          <w:rFonts w:asciiTheme="minorHAnsi" w:hAnsiTheme="minorHAnsi" w:cstheme="minorHAnsi"/>
          <w:sz w:val="22"/>
          <w:szCs w:val="22"/>
        </w:rPr>
        <w:t xml:space="preserve">«Λειτουργία Δημοτικού Συμβουλίου», </w:t>
      </w:r>
      <w:r w:rsidRPr="003F73BF">
        <w:rPr>
          <w:rFonts w:asciiTheme="minorHAnsi" w:hAnsiTheme="minorHAnsi" w:cstheme="minorHAnsi"/>
          <w:bCs/>
          <w:sz w:val="22"/>
          <w:szCs w:val="22"/>
        </w:rPr>
        <w:t xml:space="preserve">της </w:t>
      </w:r>
      <w:proofErr w:type="spellStart"/>
      <w:r w:rsidRPr="003F73BF">
        <w:rPr>
          <w:rFonts w:asciiTheme="minorHAnsi" w:hAnsiTheme="minorHAnsi" w:cstheme="minorHAnsi"/>
          <w:bCs/>
          <w:sz w:val="22"/>
          <w:szCs w:val="22"/>
        </w:rPr>
        <w:t>υπ΄αριθμ</w:t>
      </w:r>
      <w:proofErr w:type="spellEnd"/>
      <w:r w:rsidRPr="003F73BF">
        <w:rPr>
          <w:rFonts w:asciiTheme="minorHAnsi" w:hAnsiTheme="minorHAnsi" w:cstheme="minorHAnsi"/>
          <w:bCs/>
          <w:sz w:val="22"/>
          <w:szCs w:val="22"/>
        </w:rPr>
        <w:t xml:space="preserve"> 131/2023</w:t>
      </w:r>
      <w:r w:rsidRPr="003F73BF">
        <w:rPr>
          <w:rFonts w:asciiTheme="minorHAnsi" w:hAnsiTheme="minorHAnsi" w:cstheme="minorHAnsi"/>
          <w:bCs/>
          <w:sz w:val="22"/>
          <w:szCs w:val="22"/>
          <w:u w:val="single"/>
        </w:rPr>
        <w:t xml:space="preserve"> εγκυκλίου του ΥΠ.ΕΣ. (ΑΔΑ: ΡΨΦΛ46ΜΤΛ6-ΟΘΨ) </w:t>
      </w:r>
      <w:r w:rsidRPr="003F73BF">
        <w:rPr>
          <w:rFonts w:asciiTheme="minorHAnsi" w:hAnsiTheme="minorHAnsi" w:cstheme="minorHAnsi"/>
          <w:bCs/>
          <w:sz w:val="22"/>
          <w:szCs w:val="22"/>
        </w:rPr>
        <w:t>«</w:t>
      </w:r>
      <w:r w:rsidRPr="003F73B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3F73BF">
        <w:rPr>
          <w:rFonts w:asciiTheme="minorHAnsi" w:hAnsiTheme="minorHAnsi" w:cstheme="minorHAnsi"/>
          <w:sz w:val="22"/>
          <w:szCs w:val="22"/>
        </w:rPr>
        <w:t>αριθμ</w:t>
      </w:r>
      <w:proofErr w:type="spellEnd"/>
      <w:r w:rsidRPr="003F73BF">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3F73BF">
        <w:rPr>
          <w:rFonts w:asciiTheme="minorHAnsi" w:hAnsiTheme="minorHAnsi" w:cstheme="minorHAnsi"/>
          <w:sz w:val="22"/>
          <w:szCs w:val="22"/>
        </w:rPr>
        <w:t>υπ΄αριθμ</w:t>
      </w:r>
      <w:proofErr w:type="spellEnd"/>
      <w:r w:rsidRPr="003F73BF">
        <w:rPr>
          <w:rFonts w:asciiTheme="minorHAnsi" w:hAnsiTheme="minorHAnsi" w:cstheme="minorHAnsi"/>
          <w:sz w:val="22"/>
          <w:szCs w:val="22"/>
        </w:rPr>
        <w:t xml:space="preserve">. 488/2023 </w:t>
      </w:r>
      <w:r w:rsidRPr="003F73BF">
        <w:rPr>
          <w:rFonts w:asciiTheme="minorHAnsi" w:hAnsiTheme="minorHAnsi" w:cstheme="minorHAnsi"/>
          <w:bCs/>
          <w:sz w:val="22"/>
          <w:szCs w:val="22"/>
          <w:u w:val="single"/>
        </w:rPr>
        <w:t xml:space="preserve">εγκυκλίου του ΥΠ.ΕΣ. (ΑΔΑ:6ΖΟΞ46ΜΤΛ6-6ΡΨ) </w:t>
      </w:r>
      <w:r w:rsidRPr="003F73BF">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3F73BF">
        <w:rPr>
          <w:rFonts w:asciiTheme="minorHAnsi" w:hAnsiTheme="minorHAnsi" w:cstheme="minorHAnsi"/>
          <w:sz w:val="22"/>
          <w:szCs w:val="22"/>
          <w:shd w:val="clear" w:color="auto" w:fill="FFFFFF"/>
        </w:rPr>
        <w:t>ύστερα από</w:t>
      </w:r>
      <w:r w:rsidRPr="003F73BF">
        <w:rPr>
          <w:rStyle w:val="FontStyle17"/>
          <w:rFonts w:asciiTheme="minorHAnsi" w:eastAsia="Calibri" w:hAnsiTheme="minorHAnsi" w:cstheme="minorHAnsi"/>
          <w:spacing w:val="-3"/>
        </w:rPr>
        <w:t xml:space="preserve">  την από </w:t>
      </w:r>
      <w:r w:rsidRPr="003F73BF">
        <w:rPr>
          <w:rStyle w:val="FontStyle17"/>
          <w:rFonts w:asciiTheme="minorHAnsi" w:eastAsia="Calibri" w:hAnsiTheme="minorHAnsi" w:cstheme="minorHAnsi"/>
          <w:b/>
          <w:spacing w:val="-3"/>
        </w:rPr>
        <w:t>11328/9-6-2023</w:t>
      </w:r>
      <w:r w:rsidRPr="003F73B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3F73BF">
        <w:rPr>
          <w:rStyle w:val="FontStyle17"/>
          <w:rFonts w:asciiTheme="minorHAnsi" w:eastAsia="Calibri" w:hAnsiTheme="minorHAnsi" w:cstheme="minorHAnsi"/>
          <w:spacing w:val="-3"/>
        </w:rPr>
        <w:t>κας</w:t>
      </w:r>
      <w:proofErr w:type="spellEnd"/>
      <w:r w:rsidRPr="003F73BF">
        <w:rPr>
          <w:rStyle w:val="FontStyle17"/>
          <w:rFonts w:asciiTheme="minorHAnsi" w:eastAsia="Calibri" w:hAnsiTheme="minorHAnsi" w:cstheme="minorHAnsi"/>
          <w:spacing w:val="-3"/>
        </w:rPr>
        <w:t xml:space="preserve">. </w:t>
      </w:r>
      <w:proofErr w:type="spellStart"/>
      <w:r w:rsidRPr="003F73BF">
        <w:rPr>
          <w:rStyle w:val="FontStyle17"/>
          <w:rFonts w:asciiTheme="minorHAnsi" w:eastAsia="Calibri" w:hAnsiTheme="minorHAnsi" w:cstheme="minorHAnsi"/>
          <w:spacing w:val="-3"/>
        </w:rPr>
        <w:t>Καράβα</w:t>
      </w:r>
      <w:proofErr w:type="spellEnd"/>
      <w:r w:rsidRPr="003F73BF">
        <w:rPr>
          <w:rStyle w:val="FontStyle17"/>
          <w:rFonts w:asciiTheme="minorHAnsi" w:eastAsia="Calibri" w:hAnsiTheme="minorHAnsi" w:cstheme="minorHAnsi"/>
          <w:spacing w:val="-3"/>
        </w:rPr>
        <w:t xml:space="preserve"> </w:t>
      </w:r>
      <w:proofErr w:type="spellStart"/>
      <w:r w:rsidRPr="003F73BF">
        <w:rPr>
          <w:rStyle w:val="FontStyle17"/>
          <w:rFonts w:asciiTheme="minorHAnsi" w:eastAsia="Calibri" w:hAnsiTheme="minorHAnsi" w:cstheme="minorHAnsi"/>
          <w:spacing w:val="-3"/>
        </w:rPr>
        <w:t>Χρυσοβαλάντου</w:t>
      </w:r>
      <w:proofErr w:type="spellEnd"/>
      <w:r w:rsidRPr="003F73BF">
        <w:rPr>
          <w:rStyle w:val="FontStyle17"/>
          <w:rFonts w:asciiTheme="minorHAnsi" w:eastAsia="Calibri" w:hAnsiTheme="minorHAnsi" w:cstheme="minorHAnsi"/>
          <w:spacing w:val="-3"/>
        </w:rPr>
        <w:t xml:space="preserve"> Βασιλικής (</w:t>
      </w:r>
      <w:proofErr w:type="spellStart"/>
      <w:r w:rsidRPr="003F73BF">
        <w:rPr>
          <w:rStyle w:val="FontStyle17"/>
          <w:rFonts w:asciiTheme="minorHAnsi" w:eastAsia="Calibri" w:hAnsiTheme="minorHAnsi" w:cstheme="minorHAnsi"/>
          <w:spacing w:val="-3"/>
        </w:rPr>
        <w:t>Βάλιας</w:t>
      </w:r>
      <w:proofErr w:type="spellEnd"/>
      <w:r w:rsidRPr="003F73B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3F73BF">
        <w:rPr>
          <w:rFonts w:asciiTheme="minorHAnsi" w:hAnsiTheme="minorHAnsi" w:cstheme="minorHAnsi"/>
          <w:bCs/>
          <w:sz w:val="22"/>
          <w:szCs w:val="22"/>
        </w:rPr>
        <w:t xml:space="preserve"> </w:t>
      </w:r>
    </w:p>
    <w:p w:rsidR="00DB22E0" w:rsidRPr="003F73BF" w:rsidRDefault="00DB22E0" w:rsidP="00DB22E0">
      <w:pPr>
        <w:pStyle w:val="Default"/>
        <w:ind w:left="284"/>
        <w:jc w:val="both"/>
        <w:rPr>
          <w:rStyle w:val="FontStyle17"/>
          <w:rFonts w:asciiTheme="minorHAnsi" w:eastAsia="Arial" w:hAnsiTheme="minorHAnsi" w:cstheme="minorHAnsi"/>
          <w:color w:val="auto"/>
          <w:spacing w:val="-3"/>
        </w:rPr>
      </w:pPr>
      <w:r w:rsidRPr="003F73BF">
        <w:rPr>
          <w:rFonts w:asciiTheme="minorHAnsi" w:hAnsiTheme="minorHAnsi" w:cstheme="minorHAnsi"/>
          <w:bCs/>
          <w:color w:val="auto"/>
          <w:sz w:val="22"/>
          <w:szCs w:val="22"/>
        </w:rPr>
        <w:t>Η  Πρόεδρος του Δημοτικού Συμβουλίου   κήρυξε την έναρξη της συνεδρίασης και δ</w:t>
      </w:r>
      <w:r w:rsidRPr="003F73BF">
        <w:rPr>
          <w:rStyle w:val="FontStyle17"/>
          <w:rFonts w:asciiTheme="minorHAnsi" w:eastAsia="Arial" w:hAnsiTheme="minorHAnsi" w:cstheme="minorHAnsi"/>
          <w:color w:val="auto"/>
          <w:spacing w:val="-3"/>
        </w:rPr>
        <w:t>ιαπιστώθηκε   ότι υπάρχει νόμιμη απαρτία, επειδή σε σύνολο 33 συμβούλων ήταν παρόντες  οι παρακάτω αναφερόμενοι   23 δημοτικοί σύμβουλοι  :</w:t>
      </w:r>
    </w:p>
    <w:p w:rsidR="00DB22E0" w:rsidRPr="003F73BF" w:rsidRDefault="00DB22E0" w:rsidP="00DB22E0">
      <w:pPr>
        <w:pStyle w:val="Default"/>
        <w:spacing w:line="360" w:lineRule="auto"/>
        <w:jc w:val="both"/>
        <w:rPr>
          <w:rStyle w:val="FontStyle17"/>
          <w:rFonts w:asciiTheme="minorHAnsi" w:eastAsia="Arial" w:hAnsiTheme="minorHAnsi" w:cstheme="minorHAnsi"/>
          <w:iCs/>
          <w:color w:val="auto"/>
          <w:spacing w:val="-3"/>
        </w:rPr>
      </w:pPr>
      <w:r w:rsidRPr="003F73BF">
        <w:rPr>
          <w:rStyle w:val="FontStyle17"/>
          <w:rFonts w:asciiTheme="minorHAnsi" w:eastAsia="Arial" w:hAnsiTheme="minorHAnsi" w:cstheme="minorHAnsi"/>
          <w:iCs/>
          <w:color w:val="auto"/>
          <w:spacing w:val="-3"/>
        </w:rPr>
        <w:t xml:space="preserve"> </w:t>
      </w:r>
    </w:p>
    <w:p w:rsidR="00DB22E0" w:rsidRPr="003F73BF" w:rsidRDefault="00DB22E0" w:rsidP="00DB22E0">
      <w:pPr>
        <w:spacing w:line="276" w:lineRule="auto"/>
        <w:ind w:left="2880" w:hanging="2160"/>
        <w:rPr>
          <w:rFonts w:asciiTheme="minorHAnsi" w:hAnsiTheme="minorHAnsi" w:cstheme="minorHAnsi"/>
          <w:sz w:val="22"/>
          <w:szCs w:val="22"/>
        </w:rPr>
      </w:pPr>
      <w:r w:rsidRPr="003F73BF">
        <w:rPr>
          <w:rFonts w:asciiTheme="minorHAnsi" w:hAnsiTheme="minorHAnsi" w:cstheme="minorHAnsi"/>
          <w:b/>
          <w:bCs/>
          <w:sz w:val="22"/>
          <w:szCs w:val="22"/>
        </w:rPr>
        <w:t>ΠΑΡΟΝΤΕΣ</w:t>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r>
      <w:r w:rsidRPr="003F73BF">
        <w:rPr>
          <w:rFonts w:asciiTheme="minorHAnsi" w:hAnsiTheme="minorHAnsi" w:cstheme="minorHAnsi"/>
          <w:b/>
          <w:bCs/>
          <w:sz w:val="22"/>
          <w:szCs w:val="22"/>
        </w:rPr>
        <w:tab/>
        <w:t xml:space="preserve">ΑΠΟΝΤΕΣ </w:t>
      </w:r>
      <w:r w:rsidRPr="003F73B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proofErr w:type="spellStart"/>
            <w:r w:rsidRPr="003F73BF">
              <w:rPr>
                <w:rFonts w:asciiTheme="minorHAnsi" w:hAnsiTheme="minorHAnsi" w:cstheme="minorHAnsi"/>
                <w:sz w:val="22"/>
                <w:szCs w:val="22"/>
              </w:rPr>
              <w:t>Καλογρηάς</w:t>
            </w:r>
            <w:proofErr w:type="spellEnd"/>
            <w:r w:rsidRPr="003F73BF">
              <w:rPr>
                <w:rFonts w:asciiTheme="minorHAnsi" w:hAnsiTheme="minorHAnsi" w:cstheme="minorHAnsi"/>
                <w:sz w:val="22"/>
                <w:szCs w:val="22"/>
              </w:rPr>
              <w:t xml:space="preserve"> Αθανάσιος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1</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Τζεσμετζής</w:t>
            </w:r>
            <w:proofErr w:type="spellEnd"/>
            <w:r w:rsidRPr="003F73BF">
              <w:rPr>
                <w:rFonts w:asciiTheme="minorHAnsi" w:hAnsiTheme="minorHAnsi" w:cstheme="minorHAnsi"/>
                <w:sz w:val="22"/>
                <w:szCs w:val="22"/>
              </w:rPr>
              <w:t xml:space="preserve"> Εμμανουήλ</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r w:rsidRPr="003F73BF">
              <w:rPr>
                <w:rFonts w:asciiTheme="minorHAnsi" w:eastAsia="Arial" w:hAnsiTheme="minorHAnsi" w:cstheme="minorHAnsi"/>
                <w:sz w:val="22"/>
                <w:szCs w:val="22"/>
              </w:rPr>
              <w:t xml:space="preserve"> </w:t>
            </w:r>
            <w:proofErr w:type="spellStart"/>
            <w:r w:rsidRPr="003F73BF">
              <w:rPr>
                <w:rFonts w:asciiTheme="minorHAnsi" w:hAnsiTheme="minorHAnsi" w:cstheme="minorHAnsi"/>
                <w:sz w:val="22"/>
                <w:szCs w:val="22"/>
              </w:rPr>
              <w:t>Μητάς</w:t>
            </w:r>
            <w:proofErr w:type="spellEnd"/>
            <w:r w:rsidRPr="003F73BF">
              <w:rPr>
                <w:rFonts w:asciiTheme="minorHAnsi" w:hAnsiTheme="minorHAnsi" w:cstheme="minorHAnsi"/>
                <w:sz w:val="22"/>
                <w:szCs w:val="22"/>
              </w:rPr>
              <w:t xml:space="preserve">    Αλέξανδρος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2</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 xml:space="preserve">Γιαννακόπουλος Βρασίδας  </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r w:rsidRPr="003F73BF">
              <w:rPr>
                <w:rFonts w:asciiTheme="minorHAnsi" w:hAnsiTheme="minorHAnsi" w:cstheme="minorHAnsi"/>
                <w:sz w:val="22"/>
                <w:szCs w:val="22"/>
              </w:rPr>
              <w:t xml:space="preserve">Δήμου Ιωάννης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3</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Νταντούμη</w:t>
            </w:r>
            <w:proofErr w:type="spellEnd"/>
            <w:r w:rsidRPr="003F73BF">
              <w:rPr>
                <w:rFonts w:asciiTheme="minorHAnsi" w:eastAsia="Calibri" w:hAnsiTheme="minorHAnsi" w:cstheme="minorHAnsi"/>
                <w:sz w:val="22"/>
                <w:szCs w:val="22"/>
              </w:rPr>
              <w:t xml:space="preserve"> Ιωάννα  </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Αποστόλου Ιωάννης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4</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 xml:space="preserve">Γαλανός Κων/νος    </w:t>
            </w:r>
            <w:r w:rsidRPr="003F73BF">
              <w:rPr>
                <w:rFonts w:asciiTheme="minorHAnsi" w:hAnsiTheme="minorHAnsi" w:cstheme="minorHAnsi"/>
                <w:b/>
                <w:sz w:val="22"/>
                <w:szCs w:val="22"/>
              </w:rPr>
              <w:t xml:space="preserve"> </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Σάκκος</w:t>
            </w:r>
            <w:proofErr w:type="spellEnd"/>
            <w:r w:rsidRPr="003F73BF">
              <w:rPr>
                <w:rFonts w:asciiTheme="minorHAnsi" w:eastAsia="Calibri" w:hAnsiTheme="minorHAnsi" w:cstheme="minorHAnsi"/>
                <w:sz w:val="22"/>
                <w:szCs w:val="22"/>
              </w:rPr>
              <w:t xml:space="preserve"> Μάριος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 xml:space="preserve">5 </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Φορτώσης</w:t>
            </w:r>
            <w:proofErr w:type="spellEnd"/>
            <w:r w:rsidRPr="003F73BF">
              <w:rPr>
                <w:rFonts w:asciiTheme="minorHAnsi" w:hAnsiTheme="minorHAnsi" w:cstheme="minorHAnsi"/>
                <w:sz w:val="22"/>
                <w:szCs w:val="22"/>
              </w:rPr>
              <w:t xml:space="preserve"> Αθανάσιος</w:t>
            </w:r>
          </w:p>
        </w:tc>
      </w:tr>
      <w:tr w:rsidR="00DB22E0" w:rsidRPr="003F73BF" w:rsidTr="006470F1">
        <w:trPr>
          <w:trHeight w:hRule="exact" w:val="562"/>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Καράβα</w:t>
            </w:r>
            <w:proofErr w:type="spellEnd"/>
            <w:r w:rsidRPr="003F73BF">
              <w:rPr>
                <w:rFonts w:asciiTheme="minorHAnsi" w:eastAsia="Calibri" w:hAnsiTheme="minorHAnsi" w:cstheme="minorHAnsi"/>
                <w:sz w:val="22"/>
                <w:szCs w:val="22"/>
              </w:rPr>
              <w:t xml:space="preserve"> </w:t>
            </w:r>
            <w:proofErr w:type="spellStart"/>
            <w:r w:rsidRPr="003F73BF">
              <w:rPr>
                <w:rFonts w:asciiTheme="minorHAnsi" w:eastAsia="Calibri" w:hAnsiTheme="minorHAnsi" w:cstheme="minorHAnsi"/>
                <w:sz w:val="22"/>
                <w:szCs w:val="22"/>
              </w:rPr>
              <w:t>Χρυσοβαλάντου</w:t>
            </w:r>
            <w:proofErr w:type="spellEnd"/>
            <w:r w:rsidRPr="003F73BF">
              <w:rPr>
                <w:rFonts w:asciiTheme="minorHAnsi" w:eastAsia="Calibri" w:hAnsiTheme="minorHAnsi" w:cstheme="minorHAnsi"/>
                <w:sz w:val="22"/>
                <w:szCs w:val="22"/>
              </w:rPr>
              <w:t xml:space="preserve"> Βασιλική (</w:t>
            </w:r>
            <w:proofErr w:type="spellStart"/>
            <w:r w:rsidRPr="003F73BF">
              <w:rPr>
                <w:rFonts w:asciiTheme="minorHAnsi" w:eastAsia="Calibri" w:hAnsiTheme="minorHAnsi" w:cstheme="minorHAnsi"/>
                <w:sz w:val="22"/>
                <w:szCs w:val="22"/>
              </w:rPr>
              <w:t>Βάλια</w:t>
            </w:r>
            <w:proofErr w:type="spellEnd"/>
            <w:r w:rsidRPr="003F73BF">
              <w:rPr>
                <w:rFonts w:asciiTheme="minorHAnsi" w:eastAsia="Calibri" w:hAnsiTheme="minorHAnsi" w:cstheme="minorHAnsi"/>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6</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Τζουβάρας</w:t>
            </w:r>
            <w:proofErr w:type="spellEnd"/>
            <w:r w:rsidRPr="003F73BF">
              <w:rPr>
                <w:rFonts w:asciiTheme="minorHAnsi" w:hAnsiTheme="minorHAnsi" w:cstheme="minorHAnsi"/>
                <w:sz w:val="22"/>
                <w:szCs w:val="22"/>
              </w:rPr>
              <w:t xml:space="preserve"> Νικόλαος</w:t>
            </w:r>
          </w:p>
        </w:tc>
      </w:tr>
      <w:tr w:rsidR="00DB22E0" w:rsidRPr="003F73BF" w:rsidTr="006470F1">
        <w:trPr>
          <w:trHeight w:hRule="exact" w:val="562"/>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DB22E0" w:rsidRPr="003F73BF" w:rsidRDefault="00DB22E0" w:rsidP="006470F1">
            <w:pPr>
              <w:snapToGrid w:val="0"/>
              <w:spacing w:line="276" w:lineRule="auto"/>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Μερτζάνης</w:t>
            </w:r>
            <w:proofErr w:type="spellEnd"/>
            <w:r w:rsidRPr="003F73BF">
              <w:rPr>
                <w:rFonts w:asciiTheme="minorHAnsi" w:eastAsia="Calibri" w:hAnsiTheme="minorHAnsi" w:cstheme="minorHAnsi"/>
                <w:sz w:val="22"/>
                <w:szCs w:val="22"/>
              </w:rPr>
              <w:t xml:space="preserve"> Κων/νος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7</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Πούλος</w:t>
            </w:r>
            <w:proofErr w:type="spellEnd"/>
            <w:r w:rsidRPr="003F73BF">
              <w:rPr>
                <w:rFonts w:asciiTheme="minorHAnsi" w:hAnsiTheme="minorHAnsi" w:cstheme="minorHAnsi"/>
                <w:sz w:val="22"/>
                <w:szCs w:val="22"/>
              </w:rPr>
              <w:t xml:space="preserve"> Ευάγγελος</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Σαγιάννης</w:t>
            </w:r>
            <w:proofErr w:type="spellEnd"/>
            <w:r w:rsidRPr="003F73BF">
              <w:rPr>
                <w:rFonts w:asciiTheme="minorHAnsi" w:hAnsiTheme="minorHAnsi" w:cstheme="minorHAnsi"/>
                <w:sz w:val="22"/>
                <w:szCs w:val="22"/>
              </w:rPr>
              <w:t xml:space="preserve"> Μιχαήλ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lang w:val="en-US"/>
              </w:rPr>
            </w:pPr>
            <w:r w:rsidRPr="003F73BF">
              <w:rPr>
                <w:rFonts w:asciiTheme="minorHAnsi" w:hAnsiTheme="minorHAnsi" w:cstheme="minorHAnsi"/>
                <w:sz w:val="22"/>
                <w:szCs w:val="22"/>
              </w:rPr>
              <w:t xml:space="preserve">8 </w:t>
            </w:r>
          </w:p>
        </w:tc>
        <w:tc>
          <w:tcPr>
            <w:tcW w:w="3544" w:type="dxa"/>
            <w:shd w:val="clear" w:color="auto" w:fill="FFFFFF"/>
          </w:tcPr>
          <w:p w:rsidR="00DB22E0" w:rsidRPr="003F73BF" w:rsidRDefault="00DB22E0" w:rsidP="006470F1">
            <w:pPr>
              <w:snapToGrid w:val="0"/>
              <w:rPr>
                <w:rFonts w:asciiTheme="minorHAnsi" w:hAnsiTheme="minorHAnsi" w:cstheme="minorHAnsi"/>
                <w:b/>
                <w:bCs/>
                <w:sz w:val="22"/>
                <w:szCs w:val="22"/>
              </w:rPr>
            </w:pPr>
            <w:proofErr w:type="spellStart"/>
            <w:r w:rsidRPr="003F73BF">
              <w:rPr>
                <w:rFonts w:asciiTheme="minorHAnsi" w:hAnsiTheme="minorHAnsi" w:cstheme="minorHAnsi"/>
                <w:sz w:val="22"/>
                <w:szCs w:val="22"/>
              </w:rPr>
              <w:t>Μπράλιος</w:t>
            </w:r>
            <w:proofErr w:type="spellEnd"/>
            <w:r w:rsidRPr="003F73BF">
              <w:rPr>
                <w:rFonts w:asciiTheme="minorHAnsi" w:hAnsiTheme="minorHAnsi" w:cstheme="minorHAnsi"/>
                <w:sz w:val="22"/>
                <w:szCs w:val="22"/>
              </w:rPr>
              <w:t xml:space="preserve"> Νικόλαος   </w:t>
            </w:r>
            <w:r w:rsidRPr="003F73BF">
              <w:rPr>
                <w:rFonts w:asciiTheme="minorHAnsi" w:hAnsiTheme="minorHAnsi" w:cstheme="minorHAnsi"/>
                <w:b/>
                <w:bCs/>
                <w:sz w:val="22"/>
                <w:szCs w:val="22"/>
              </w:rPr>
              <w:t xml:space="preserve"> </w:t>
            </w:r>
          </w:p>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Παπαϊωάννου Λουκάς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r w:rsidRPr="003F73BF">
              <w:rPr>
                <w:rFonts w:asciiTheme="minorHAnsi" w:hAnsiTheme="minorHAnsi" w:cstheme="minorHAnsi"/>
                <w:sz w:val="22"/>
                <w:szCs w:val="22"/>
              </w:rPr>
              <w:t xml:space="preserve">9 </w:t>
            </w: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Σπυρόπουλος Δημοσθένης</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rPr>
                <w:rFonts w:asciiTheme="minorHAnsi" w:hAnsiTheme="minorHAnsi" w:cstheme="minorHAnsi"/>
                <w:sz w:val="22"/>
                <w:szCs w:val="22"/>
              </w:rPr>
            </w:pPr>
            <w:proofErr w:type="spellStart"/>
            <w:r w:rsidRPr="003F73BF">
              <w:rPr>
                <w:rFonts w:asciiTheme="minorHAnsi" w:hAnsiTheme="minorHAnsi" w:cstheme="minorHAnsi"/>
                <w:sz w:val="22"/>
                <w:szCs w:val="22"/>
              </w:rPr>
              <w:t>Πούλου</w:t>
            </w:r>
            <w:proofErr w:type="spellEnd"/>
            <w:r w:rsidRPr="003F73BF">
              <w:rPr>
                <w:rFonts w:asciiTheme="minorHAnsi" w:hAnsiTheme="minorHAnsi" w:cstheme="minorHAnsi"/>
                <w:sz w:val="22"/>
                <w:szCs w:val="22"/>
              </w:rPr>
              <w:t xml:space="preserve"> </w:t>
            </w:r>
            <w:proofErr w:type="spellStart"/>
            <w:r w:rsidRPr="003F73BF">
              <w:rPr>
                <w:rFonts w:asciiTheme="minorHAnsi" w:hAnsiTheme="minorHAnsi" w:cstheme="minorHAnsi"/>
                <w:sz w:val="22"/>
                <w:szCs w:val="22"/>
              </w:rPr>
              <w:t>Παναγιού</w:t>
            </w:r>
            <w:proofErr w:type="spellEnd"/>
            <w:r w:rsidRPr="003F73BF">
              <w:rPr>
                <w:rFonts w:asciiTheme="minorHAnsi" w:hAnsiTheme="minorHAnsi" w:cstheme="minorHAnsi"/>
                <w:sz w:val="22"/>
                <w:szCs w:val="22"/>
              </w:rPr>
              <w:t xml:space="preserve"> (Γιώτα)</w:t>
            </w:r>
            <w:r w:rsidRPr="003F73BF">
              <w:rPr>
                <w:rFonts w:asciiTheme="minorHAnsi" w:hAnsiTheme="minorHAnsi" w:cstheme="minorHAnsi"/>
                <w:b/>
                <w:sz w:val="22"/>
                <w:szCs w:val="22"/>
              </w:rPr>
              <w:t xml:space="preserve"> </w:t>
            </w:r>
            <w:r w:rsidRPr="003F73BF">
              <w:rPr>
                <w:rFonts w:asciiTheme="minorHAnsi" w:hAnsiTheme="minorHAnsi" w:cstheme="minorHAnsi"/>
                <w:sz w:val="22"/>
                <w:szCs w:val="22"/>
              </w:rPr>
              <w:t xml:space="preserve">(Απούσα στο  2-13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Τόλιας</w:t>
            </w:r>
            <w:proofErr w:type="spellEnd"/>
            <w:r w:rsidRPr="003F73BF">
              <w:rPr>
                <w:rFonts w:asciiTheme="minorHAnsi" w:hAnsiTheme="minorHAnsi" w:cstheme="minorHAnsi"/>
                <w:sz w:val="22"/>
                <w:szCs w:val="22"/>
              </w:rPr>
              <w:t xml:space="preserve"> Δημήτριος   </w:t>
            </w:r>
          </w:p>
        </w:tc>
        <w:tc>
          <w:tcPr>
            <w:tcW w:w="672" w:type="dxa"/>
            <w:shd w:val="clear" w:color="auto" w:fill="FFFFFF"/>
          </w:tcPr>
          <w:p w:rsidR="00DB22E0" w:rsidRPr="003F73BF" w:rsidRDefault="00DB22E0" w:rsidP="006470F1">
            <w:pPr>
              <w:pStyle w:val="af4"/>
              <w:snapToGrid w:val="0"/>
              <w:ind w:right="-197"/>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Καπλάνης</w:t>
            </w:r>
            <w:proofErr w:type="spellEnd"/>
            <w:r w:rsidRPr="003F73BF">
              <w:rPr>
                <w:rFonts w:asciiTheme="minorHAnsi" w:hAnsiTheme="minorHAnsi" w:cstheme="minorHAnsi"/>
                <w:sz w:val="22"/>
                <w:szCs w:val="22"/>
              </w:rPr>
              <w:t xml:space="preserve"> Κων/νος   </w:t>
            </w:r>
            <w:r w:rsidRPr="003F73BF">
              <w:rPr>
                <w:rFonts w:asciiTheme="minorHAnsi" w:hAnsiTheme="minorHAnsi" w:cstheme="minorHAnsi"/>
                <w:b/>
                <w:sz w:val="22"/>
                <w:szCs w:val="22"/>
              </w:rPr>
              <w:t xml:space="preserve">  </w:t>
            </w:r>
            <w:r w:rsidRPr="003F73BF">
              <w:rPr>
                <w:rFonts w:asciiTheme="minorHAnsi" w:hAnsiTheme="minorHAnsi" w:cstheme="minorHAnsi"/>
                <w:sz w:val="22"/>
                <w:szCs w:val="22"/>
              </w:rPr>
              <w:t>(Προσήλθε στο 1</w:t>
            </w:r>
            <w:r w:rsidRPr="003F73BF">
              <w:rPr>
                <w:rFonts w:asciiTheme="minorHAnsi" w:hAnsiTheme="minorHAnsi" w:cstheme="minorHAnsi"/>
                <w:sz w:val="22"/>
                <w:szCs w:val="22"/>
                <w:vertAlign w:val="superscript"/>
              </w:rPr>
              <w:t>ο</w:t>
            </w:r>
            <w:r w:rsidRPr="003F73BF">
              <w:rPr>
                <w:rFonts w:asciiTheme="minorHAnsi" w:hAnsiTheme="minorHAnsi" w:cstheme="minorHAnsi"/>
                <w:sz w:val="22"/>
                <w:szCs w:val="22"/>
              </w:rPr>
              <w:t xml:space="preserve">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Οι οποίοι δεν παρευρέθησαν</w:t>
            </w:r>
          </w:p>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Καράλης</w:t>
            </w:r>
            <w:proofErr w:type="spellEnd"/>
            <w:r w:rsidRPr="003F73BF">
              <w:rPr>
                <w:rFonts w:asciiTheme="minorHAnsi" w:hAnsiTheme="minorHAnsi" w:cstheme="minorHAnsi"/>
                <w:sz w:val="22"/>
                <w:szCs w:val="22"/>
              </w:rPr>
              <w:t xml:space="preserve"> Χρήστος   (Απών  στο  5-13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αν  και κλήθηκαν νόμιμα</w:t>
            </w: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Κοτσικώνας</w:t>
            </w:r>
            <w:proofErr w:type="spellEnd"/>
            <w:r w:rsidRPr="003F73BF">
              <w:rPr>
                <w:rFonts w:asciiTheme="minorHAnsi" w:hAnsiTheme="minorHAnsi" w:cstheme="minorHAnsi"/>
                <w:sz w:val="22"/>
                <w:szCs w:val="22"/>
              </w:rPr>
              <w:t xml:space="preserve"> Επαμεινώνδας  (Απών  στο  5-13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Αρκουμάνης</w:t>
            </w:r>
            <w:proofErr w:type="spellEnd"/>
            <w:r w:rsidRPr="003F73BF">
              <w:rPr>
                <w:rFonts w:asciiTheme="minorHAnsi" w:hAnsiTheme="minorHAnsi" w:cstheme="minorHAnsi"/>
                <w:sz w:val="22"/>
                <w:szCs w:val="22"/>
              </w:rPr>
              <w:t xml:space="preserve"> Πέτρος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Γερονικολού</w:t>
            </w:r>
            <w:proofErr w:type="spellEnd"/>
            <w:r w:rsidRPr="003F73BF">
              <w:rPr>
                <w:rFonts w:asciiTheme="minorHAnsi" w:hAnsiTheme="minorHAnsi" w:cstheme="minorHAnsi"/>
                <w:sz w:val="22"/>
                <w:szCs w:val="22"/>
              </w:rPr>
              <w:t xml:space="preserve"> Λαμπρινή   </w:t>
            </w:r>
          </w:p>
          <w:p w:rsidR="00DB22E0" w:rsidRPr="003F73BF" w:rsidRDefault="00DB22E0" w:rsidP="006470F1">
            <w:pPr>
              <w:snapToGrid w:val="0"/>
              <w:rPr>
                <w:rFonts w:asciiTheme="minorHAnsi" w:hAnsiTheme="minorHAnsi" w:cstheme="minorHAnsi"/>
                <w:sz w:val="22"/>
                <w:szCs w:val="22"/>
              </w:rPr>
            </w:pP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Τσιφής</w:t>
            </w:r>
            <w:proofErr w:type="spellEnd"/>
            <w:r w:rsidRPr="003F73BF">
              <w:rPr>
                <w:rFonts w:asciiTheme="minorHAnsi" w:hAnsiTheme="minorHAnsi" w:cstheme="minorHAnsi"/>
                <w:sz w:val="22"/>
                <w:szCs w:val="22"/>
              </w:rPr>
              <w:t xml:space="preserve"> Δημήτριος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Καλέα</w:t>
            </w:r>
            <w:proofErr w:type="spellEnd"/>
            <w:r w:rsidRPr="003F73BF">
              <w:rPr>
                <w:rFonts w:asciiTheme="minorHAnsi" w:hAnsiTheme="minorHAnsi" w:cstheme="minorHAnsi"/>
                <w:sz w:val="22"/>
                <w:szCs w:val="22"/>
              </w:rPr>
              <w:t xml:space="preserve"> Ανδρονίκη (Απούσα από 4-18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hAnsiTheme="minorHAnsi" w:cstheme="minorHAnsi"/>
                <w:sz w:val="22"/>
                <w:szCs w:val="22"/>
              </w:rPr>
              <w:t xml:space="preserve">Αλεξίου Λουκάς  (Απών  στο  2-13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Καραμάνης</w:t>
            </w:r>
            <w:proofErr w:type="spellEnd"/>
            <w:r w:rsidRPr="003F73BF">
              <w:rPr>
                <w:rFonts w:asciiTheme="minorHAnsi" w:hAnsiTheme="minorHAnsi" w:cstheme="minorHAnsi"/>
                <w:sz w:val="22"/>
                <w:szCs w:val="22"/>
              </w:rPr>
              <w:t xml:space="preserve"> Δημήτριος  (Απών από 3-18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Πλιακοστάμος</w:t>
            </w:r>
            <w:proofErr w:type="spellEnd"/>
            <w:r w:rsidRPr="003F73BF">
              <w:rPr>
                <w:rFonts w:asciiTheme="minorHAnsi" w:hAnsiTheme="minorHAnsi" w:cstheme="minorHAnsi"/>
                <w:sz w:val="22"/>
                <w:szCs w:val="22"/>
              </w:rPr>
              <w:t xml:space="preserve"> Κων/νος  (Απών από 3-18 ΘΗΔ)</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hAnsiTheme="minorHAnsi" w:cstheme="minorHAnsi"/>
                <w:sz w:val="22"/>
                <w:szCs w:val="22"/>
              </w:rPr>
              <w:t>Χέβα</w:t>
            </w:r>
            <w:proofErr w:type="spellEnd"/>
            <w:r w:rsidRPr="003F73BF">
              <w:rPr>
                <w:rFonts w:asciiTheme="minorHAnsi" w:hAnsiTheme="minorHAnsi" w:cstheme="minorHAnsi"/>
                <w:sz w:val="22"/>
                <w:szCs w:val="22"/>
              </w:rPr>
              <w:t xml:space="preserve"> Αθανασία (</w:t>
            </w:r>
            <w:proofErr w:type="spellStart"/>
            <w:r w:rsidRPr="003F73BF">
              <w:rPr>
                <w:rFonts w:asciiTheme="minorHAnsi" w:hAnsiTheme="minorHAnsi" w:cstheme="minorHAnsi"/>
                <w:sz w:val="22"/>
                <w:szCs w:val="22"/>
              </w:rPr>
              <w:t>Νάνσυ</w:t>
            </w:r>
            <w:proofErr w:type="spellEnd"/>
            <w:r w:rsidRPr="003F73BF">
              <w:rPr>
                <w:rFonts w:asciiTheme="minorHAnsi" w:hAnsiTheme="minorHAnsi" w:cstheme="minorHAnsi"/>
                <w:sz w:val="22"/>
                <w:szCs w:val="22"/>
              </w:rPr>
              <w:t xml:space="preserve">) (Απούσα στο  6-13 ΘΗΔ)    </w:t>
            </w:r>
            <w:r w:rsidRPr="003F73BF">
              <w:rPr>
                <w:rFonts w:asciiTheme="minorHAnsi" w:hAnsiTheme="minorHAnsi" w:cstheme="minorHAnsi"/>
                <w:b/>
                <w:sz w:val="22"/>
                <w:szCs w:val="22"/>
              </w:rPr>
              <w:t xml:space="preserve">  </w:t>
            </w:r>
            <w:r w:rsidRPr="003F73BF">
              <w:rPr>
                <w:rFonts w:asciiTheme="minorHAnsi" w:eastAsia="Calibri" w:hAnsiTheme="minorHAnsi" w:cstheme="minorHAnsi"/>
                <w:b/>
                <w:sz w:val="22"/>
                <w:szCs w:val="22"/>
              </w:rPr>
              <w:t xml:space="preserve">  </w:t>
            </w:r>
            <w:r w:rsidRPr="003F73BF">
              <w:rPr>
                <w:rFonts w:asciiTheme="minorHAnsi" w:hAnsiTheme="minorHAnsi" w:cstheme="minorHAnsi"/>
                <w:sz w:val="22"/>
                <w:szCs w:val="22"/>
              </w:rPr>
              <w:t xml:space="preserve">    </w:t>
            </w:r>
            <w:r w:rsidRPr="003F73BF">
              <w:rPr>
                <w:rFonts w:asciiTheme="minorHAnsi" w:hAnsiTheme="minorHAnsi" w:cstheme="minorHAnsi"/>
                <w:b/>
                <w:sz w:val="22"/>
                <w:szCs w:val="22"/>
              </w:rPr>
              <w:t xml:space="preserve">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proofErr w:type="spellStart"/>
            <w:r w:rsidRPr="003F73BF">
              <w:rPr>
                <w:rFonts w:asciiTheme="minorHAnsi" w:eastAsia="Calibri" w:hAnsiTheme="minorHAnsi" w:cstheme="minorHAnsi"/>
                <w:sz w:val="22"/>
                <w:szCs w:val="22"/>
              </w:rPr>
              <w:t>Τουμαράς</w:t>
            </w:r>
            <w:proofErr w:type="spellEnd"/>
            <w:r w:rsidRPr="003F73BF">
              <w:rPr>
                <w:rFonts w:asciiTheme="minorHAnsi" w:eastAsia="Calibri" w:hAnsiTheme="minorHAnsi" w:cstheme="minorHAnsi"/>
                <w:sz w:val="22"/>
                <w:szCs w:val="22"/>
              </w:rPr>
              <w:t xml:space="preserve"> Βασίλειος</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r w:rsidR="00DB22E0" w:rsidRPr="003F73BF" w:rsidTr="006470F1">
        <w:trPr>
          <w:trHeight w:hRule="exact" w:val="539"/>
        </w:trPr>
        <w:tc>
          <w:tcPr>
            <w:tcW w:w="993" w:type="dxa"/>
            <w:shd w:val="clear" w:color="auto" w:fill="FFFFFF"/>
          </w:tcPr>
          <w:p w:rsidR="00DB22E0" w:rsidRPr="003F73BF" w:rsidRDefault="00DB22E0" w:rsidP="00DB22E0">
            <w:pPr>
              <w:pStyle w:val="af4"/>
              <w:numPr>
                <w:ilvl w:val="0"/>
                <w:numId w:val="32"/>
              </w:numPr>
              <w:tabs>
                <w:tab w:val="num" w:pos="1117"/>
              </w:tabs>
              <w:snapToGrid w:val="0"/>
              <w:jc w:val="center"/>
              <w:rPr>
                <w:rFonts w:asciiTheme="minorHAnsi" w:eastAsia="Arial" w:hAnsiTheme="minorHAnsi" w:cstheme="minorHAnsi"/>
                <w:b/>
                <w:bCs/>
                <w:sz w:val="22"/>
                <w:szCs w:val="22"/>
              </w:rPr>
            </w:pPr>
          </w:p>
        </w:tc>
        <w:tc>
          <w:tcPr>
            <w:tcW w:w="5424" w:type="dxa"/>
            <w:shd w:val="clear" w:color="auto" w:fill="FFFFFF"/>
          </w:tcPr>
          <w:p w:rsidR="00DB22E0" w:rsidRPr="003F73BF" w:rsidRDefault="00DB22E0" w:rsidP="006470F1">
            <w:pPr>
              <w:snapToGrid w:val="0"/>
              <w:rPr>
                <w:rFonts w:asciiTheme="minorHAnsi" w:hAnsiTheme="minorHAnsi" w:cstheme="minorHAnsi"/>
                <w:sz w:val="22"/>
                <w:szCs w:val="22"/>
              </w:rPr>
            </w:pPr>
            <w:r w:rsidRPr="003F73BF">
              <w:rPr>
                <w:rFonts w:asciiTheme="minorHAnsi" w:eastAsia="Calibri" w:hAnsiTheme="minorHAnsi" w:cstheme="minorHAnsi"/>
                <w:sz w:val="22"/>
                <w:szCs w:val="22"/>
              </w:rPr>
              <w:t xml:space="preserve">Κατής Χαράλαμπος  </w:t>
            </w:r>
          </w:p>
        </w:tc>
        <w:tc>
          <w:tcPr>
            <w:tcW w:w="672" w:type="dxa"/>
            <w:shd w:val="clear" w:color="auto" w:fill="FFFFFF"/>
          </w:tcPr>
          <w:p w:rsidR="00DB22E0" w:rsidRPr="003F73BF" w:rsidRDefault="00DB22E0" w:rsidP="006470F1">
            <w:pPr>
              <w:pStyle w:val="af4"/>
              <w:snapToGrid w:val="0"/>
              <w:jc w:val="center"/>
              <w:rPr>
                <w:rFonts w:asciiTheme="minorHAnsi" w:hAnsiTheme="minorHAnsi" w:cstheme="minorHAnsi"/>
                <w:sz w:val="22"/>
                <w:szCs w:val="22"/>
              </w:rPr>
            </w:pPr>
          </w:p>
        </w:tc>
        <w:tc>
          <w:tcPr>
            <w:tcW w:w="3544" w:type="dxa"/>
            <w:shd w:val="clear" w:color="auto" w:fill="FFFFFF"/>
          </w:tcPr>
          <w:p w:rsidR="00DB22E0" w:rsidRPr="003F73BF" w:rsidRDefault="00DB22E0" w:rsidP="006470F1">
            <w:pPr>
              <w:snapToGrid w:val="0"/>
              <w:rPr>
                <w:rFonts w:asciiTheme="minorHAnsi" w:hAnsiTheme="minorHAnsi" w:cstheme="minorHAnsi"/>
                <w:sz w:val="22"/>
                <w:szCs w:val="22"/>
              </w:rPr>
            </w:pPr>
          </w:p>
        </w:tc>
      </w:tr>
    </w:tbl>
    <w:p w:rsidR="00DB22E0" w:rsidRPr="003F73BF" w:rsidRDefault="00DB22E0" w:rsidP="00DB22E0">
      <w:pPr>
        <w:rPr>
          <w:rFonts w:asciiTheme="minorHAnsi" w:hAnsiTheme="minorHAnsi" w:cstheme="minorHAnsi"/>
          <w:sz w:val="22"/>
          <w:szCs w:val="22"/>
        </w:rPr>
      </w:pPr>
    </w:p>
    <w:p w:rsidR="00DB22E0" w:rsidRPr="003F73BF" w:rsidRDefault="00DB22E0" w:rsidP="00DB22E0">
      <w:pPr>
        <w:ind w:left="-283"/>
        <w:jc w:val="both"/>
        <w:outlineLvl w:val="0"/>
        <w:rPr>
          <w:rFonts w:asciiTheme="minorHAnsi" w:eastAsia="Arial" w:hAnsiTheme="minorHAnsi" w:cstheme="minorHAnsi"/>
          <w:sz w:val="22"/>
          <w:szCs w:val="22"/>
          <w:lang w:bidi="hi-IN"/>
        </w:rPr>
      </w:pPr>
      <w:r w:rsidRPr="003F73BF">
        <w:rPr>
          <w:rFonts w:asciiTheme="minorHAnsi" w:eastAsia="Calibri" w:hAnsiTheme="minorHAnsi" w:cstheme="minorHAnsi"/>
          <w:sz w:val="22"/>
          <w:szCs w:val="22"/>
        </w:rPr>
        <w:t xml:space="preserve">Στην συνεδρίαση ήταν παρών  ο προσκληθείς </w:t>
      </w:r>
      <w:r w:rsidRPr="003F73BF">
        <w:rPr>
          <w:rFonts w:asciiTheme="minorHAnsi" w:eastAsia="Arial" w:hAnsiTheme="minorHAnsi" w:cstheme="minorHAnsi"/>
          <w:sz w:val="22"/>
          <w:szCs w:val="22"/>
          <w:highlight w:val="white"/>
          <w:lang w:bidi="hi-IN"/>
        </w:rPr>
        <w:t xml:space="preserve"> Δήμαρχος κ. </w:t>
      </w:r>
      <w:proofErr w:type="spellStart"/>
      <w:r w:rsidRPr="003F73BF">
        <w:rPr>
          <w:rFonts w:asciiTheme="minorHAnsi" w:eastAsia="Arial" w:hAnsiTheme="minorHAnsi" w:cstheme="minorHAnsi"/>
          <w:sz w:val="22"/>
          <w:szCs w:val="22"/>
          <w:highlight w:val="white"/>
          <w:lang w:bidi="hi-IN"/>
        </w:rPr>
        <w:t>Ταγκαλέγκας</w:t>
      </w:r>
      <w:proofErr w:type="spellEnd"/>
      <w:r w:rsidRPr="003F73BF">
        <w:rPr>
          <w:rFonts w:asciiTheme="minorHAnsi" w:eastAsia="Arial" w:hAnsiTheme="minorHAnsi" w:cstheme="minorHAnsi"/>
          <w:sz w:val="22"/>
          <w:szCs w:val="22"/>
          <w:highlight w:val="white"/>
          <w:lang w:bidi="hi-IN"/>
        </w:rPr>
        <w:t xml:space="preserve"> Ιωάννη</w:t>
      </w:r>
      <w:r w:rsidRPr="003F73BF">
        <w:rPr>
          <w:rFonts w:asciiTheme="minorHAnsi" w:eastAsia="Arial" w:hAnsiTheme="minorHAnsi" w:cstheme="minorHAnsi"/>
          <w:sz w:val="22"/>
          <w:szCs w:val="22"/>
          <w:lang w:bidi="hi-IN"/>
        </w:rPr>
        <w:t>ς.</w:t>
      </w:r>
    </w:p>
    <w:p w:rsidR="00DB22E0" w:rsidRPr="003F73BF" w:rsidRDefault="00DB22E0" w:rsidP="00DB22E0">
      <w:pPr>
        <w:ind w:left="-283"/>
        <w:jc w:val="both"/>
        <w:outlineLvl w:val="0"/>
        <w:rPr>
          <w:rFonts w:asciiTheme="minorHAnsi" w:eastAsia="Arial" w:hAnsiTheme="minorHAnsi" w:cstheme="minorHAnsi"/>
          <w:sz w:val="22"/>
          <w:szCs w:val="22"/>
          <w:lang w:bidi="hi-IN"/>
        </w:rPr>
      </w:pPr>
    </w:p>
    <w:p w:rsidR="00DB22E0" w:rsidRPr="003F73BF" w:rsidRDefault="00DB22E0" w:rsidP="00DB22E0">
      <w:pPr>
        <w:ind w:left="-283"/>
        <w:jc w:val="both"/>
        <w:outlineLvl w:val="0"/>
        <w:rPr>
          <w:rFonts w:asciiTheme="minorHAnsi" w:eastAsia="Calibri" w:hAnsiTheme="minorHAnsi" w:cstheme="minorHAnsi"/>
          <w:sz w:val="22"/>
          <w:szCs w:val="22"/>
        </w:rPr>
      </w:pPr>
      <w:r w:rsidRPr="003F73B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3F73BF">
        <w:rPr>
          <w:rFonts w:asciiTheme="minorHAnsi" w:eastAsia="Calibri" w:hAnsiTheme="minorHAnsi" w:cstheme="minorHAnsi"/>
          <w:sz w:val="22"/>
          <w:szCs w:val="22"/>
        </w:rPr>
        <w:t>αριθμ</w:t>
      </w:r>
      <w:proofErr w:type="spellEnd"/>
      <w:r w:rsidRPr="003F73BF">
        <w:rPr>
          <w:rFonts w:asciiTheme="minorHAnsi" w:eastAsia="Calibri" w:hAnsiTheme="minorHAnsi" w:cstheme="minorHAnsi"/>
          <w:sz w:val="22"/>
          <w:szCs w:val="22"/>
        </w:rPr>
        <w:t xml:space="preserve">. </w:t>
      </w:r>
      <w:proofErr w:type="spellStart"/>
      <w:r w:rsidRPr="003F73BF">
        <w:rPr>
          <w:rFonts w:asciiTheme="minorHAnsi" w:eastAsia="Calibri" w:hAnsiTheme="minorHAnsi" w:cstheme="minorHAnsi"/>
          <w:sz w:val="22"/>
          <w:szCs w:val="22"/>
        </w:rPr>
        <w:t>πρωτ</w:t>
      </w:r>
      <w:proofErr w:type="spellEnd"/>
      <w:r w:rsidRPr="003F73BF">
        <w:rPr>
          <w:rFonts w:asciiTheme="minorHAnsi" w:eastAsia="Calibri" w:hAnsiTheme="minorHAnsi" w:cstheme="minorHAnsi"/>
          <w:sz w:val="22"/>
          <w:szCs w:val="22"/>
        </w:rPr>
        <w:t xml:space="preserve">. </w:t>
      </w:r>
      <w:r w:rsidRPr="003F73BF">
        <w:rPr>
          <w:rStyle w:val="FontStyle17"/>
          <w:rFonts w:asciiTheme="minorHAnsi" w:eastAsia="Calibri" w:hAnsiTheme="minorHAnsi" w:cstheme="minorHAnsi"/>
          <w:b/>
          <w:spacing w:val="-3"/>
        </w:rPr>
        <w:t>11328/9-6-2023</w:t>
      </w:r>
      <w:r w:rsidRPr="003F73BF">
        <w:rPr>
          <w:rStyle w:val="FontStyle17"/>
          <w:rFonts w:asciiTheme="minorHAnsi" w:eastAsia="Calibri" w:hAnsiTheme="minorHAnsi" w:cstheme="minorHAnsi"/>
          <w:spacing w:val="-3"/>
        </w:rPr>
        <w:t xml:space="preserve">   </w:t>
      </w:r>
      <w:r w:rsidRPr="003F73BF">
        <w:rPr>
          <w:rFonts w:asciiTheme="minorHAnsi" w:eastAsia="Calibri" w:hAnsiTheme="minorHAnsi" w:cstheme="minorHAnsi"/>
          <w:sz w:val="22"/>
          <w:szCs w:val="22"/>
        </w:rPr>
        <w:t>πρόσκληση της Προέδρου.</w:t>
      </w:r>
    </w:p>
    <w:p w:rsidR="00DB22E0" w:rsidRPr="003F73BF" w:rsidRDefault="00DB22E0" w:rsidP="00DB22E0">
      <w:pPr>
        <w:ind w:left="-283"/>
        <w:jc w:val="both"/>
        <w:outlineLvl w:val="0"/>
        <w:rPr>
          <w:rFonts w:asciiTheme="minorHAnsi" w:eastAsia="Arial" w:hAnsiTheme="minorHAnsi" w:cstheme="minorHAnsi"/>
          <w:sz w:val="22"/>
          <w:szCs w:val="22"/>
        </w:rPr>
      </w:pPr>
      <w:r w:rsidRPr="003F73BF">
        <w:rPr>
          <w:rFonts w:asciiTheme="minorHAnsi" w:eastAsia="Arial" w:hAnsiTheme="minorHAnsi" w:cstheme="minorHAnsi"/>
          <w:sz w:val="22"/>
          <w:szCs w:val="22"/>
          <w:lang w:bidi="hi-IN"/>
        </w:rPr>
        <w:t xml:space="preserve"> </w:t>
      </w:r>
      <w:r w:rsidRPr="003F73BF">
        <w:rPr>
          <w:rFonts w:asciiTheme="minorHAnsi" w:eastAsia="Arial" w:hAnsiTheme="minorHAnsi" w:cstheme="minorHAnsi"/>
          <w:sz w:val="22"/>
          <w:szCs w:val="22"/>
          <w:lang w:bidi="hi-IN"/>
        </w:rPr>
        <w:tab/>
        <w:t xml:space="preserve"> </w:t>
      </w:r>
    </w:p>
    <w:p w:rsidR="00DB22E0" w:rsidRPr="003F73BF" w:rsidRDefault="00DB22E0" w:rsidP="00DB22E0">
      <w:pPr>
        <w:ind w:left="-283"/>
        <w:outlineLvl w:val="0"/>
        <w:rPr>
          <w:rFonts w:asciiTheme="minorHAnsi" w:eastAsia="Calibri" w:hAnsiTheme="minorHAnsi" w:cstheme="minorHAnsi"/>
          <w:sz w:val="22"/>
          <w:szCs w:val="22"/>
        </w:rPr>
      </w:pPr>
      <w:r w:rsidRPr="003F73BF">
        <w:rPr>
          <w:rFonts w:asciiTheme="minorHAnsi" w:eastAsia="Arial" w:hAnsiTheme="minorHAnsi" w:cstheme="minorHAnsi"/>
          <w:sz w:val="22"/>
          <w:szCs w:val="22"/>
          <w:lang w:bidi="hi-IN"/>
        </w:rPr>
        <w:t xml:space="preserve"> </w:t>
      </w:r>
      <w:r w:rsidRPr="003F73BF">
        <w:rPr>
          <w:rFonts w:asciiTheme="minorHAnsi" w:eastAsia="Arial" w:hAnsiTheme="minorHAnsi" w:cstheme="minorHAnsi"/>
          <w:sz w:val="22"/>
          <w:szCs w:val="22"/>
        </w:rPr>
        <w:t xml:space="preserve">  Π</w:t>
      </w:r>
      <w:r w:rsidRPr="003F73B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DB22E0" w:rsidRPr="003F73BF" w:rsidRDefault="00DB22E0" w:rsidP="00DB22E0">
      <w:pPr>
        <w:ind w:left="-283"/>
        <w:outlineLvl w:val="0"/>
        <w:rPr>
          <w:rFonts w:asciiTheme="minorHAnsi" w:eastAsia="Arial" w:hAnsiTheme="minorHAnsi" w:cstheme="minorHAnsi"/>
          <w:sz w:val="22"/>
          <w:szCs w:val="22"/>
        </w:rPr>
      </w:pPr>
      <w:r w:rsidRPr="003F73BF">
        <w:rPr>
          <w:rFonts w:asciiTheme="minorHAnsi" w:eastAsia="Arial" w:hAnsiTheme="minorHAnsi" w:cstheme="minorHAnsi"/>
          <w:sz w:val="22"/>
          <w:szCs w:val="22"/>
          <w:lang w:bidi="hi-IN"/>
        </w:rPr>
        <w:t xml:space="preserve"> </w:t>
      </w:r>
      <w:r w:rsidRPr="003F73BF">
        <w:rPr>
          <w:rFonts w:asciiTheme="minorHAnsi" w:eastAsia="Arial" w:hAnsiTheme="minorHAnsi" w:cstheme="minorHAnsi"/>
          <w:sz w:val="22"/>
          <w:szCs w:val="22"/>
          <w:lang w:bidi="hi-IN"/>
        </w:rPr>
        <w:tab/>
        <w:t xml:space="preserve"> </w:t>
      </w:r>
    </w:p>
    <w:p w:rsidR="006B6294" w:rsidRPr="00D75C6D" w:rsidRDefault="00DB22E0" w:rsidP="006B6294">
      <w:pPr>
        <w:tabs>
          <w:tab w:val="center" w:pos="8460"/>
        </w:tabs>
        <w:spacing w:before="113" w:after="113" w:line="276" w:lineRule="auto"/>
        <w:ind w:left="-284" w:right="-113"/>
        <w:jc w:val="both"/>
        <w:rPr>
          <w:rFonts w:asciiTheme="minorHAnsi" w:hAnsiTheme="minorHAnsi" w:cstheme="minorHAnsi"/>
          <w:i/>
          <w:sz w:val="22"/>
          <w:szCs w:val="22"/>
        </w:rPr>
      </w:pPr>
      <w:r w:rsidRPr="003F73BF">
        <w:rPr>
          <w:rFonts w:asciiTheme="minorHAnsi" w:eastAsia="Arial" w:hAnsiTheme="minorHAnsi" w:cstheme="minorHAnsi"/>
          <w:i/>
          <w:sz w:val="22"/>
          <w:szCs w:val="22"/>
        </w:rPr>
        <w:lastRenderedPageBreak/>
        <w:t xml:space="preserve">  </w:t>
      </w:r>
      <w:r w:rsidRPr="003F73BF">
        <w:rPr>
          <w:rStyle w:val="af5"/>
          <w:rFonts w:asciiTheme="minorHAnsi" w:eastAsia="Arial" w:hAnsiTheme="minorHAnsi" w:cstheme="minorHAnsi"/>
          <w:i w:val="0"/>
          <w:sz w:val="22"/>
          <w:szCs w:val="22"/>
          <w:shd w:val="clear" w:color="auto" w:fill="FFFFFF"/>
          <w:lang w:bidi="hi-IN"/>
        </w:rPr>
        <w:t xml:space="preserve">Εισηγούμενη το </w:t>
      </w:r>
      <w:r w:rsidR="006B6294">
        <w:rPr>
          <w:rStyle w:val="af5"/>
          <w:rFonts w:asciiTheme="minorHAnsi" w:eastAsia="Arial" w:hAnsiTheme="minorHAnsi" w:cstheme="minorHAnsi"/>
          <w:i w:val="0"/>
          <w:sz w:val="22"/>
          <w:szCs w:val="22"/>
          <w:shd w:val="clear" w:color="auto" w:fill="FFFFFF"/>
          <w:lang w:bidi="hi-IN"/>
        </w:rPr>
        <w:t>7</w:t>
      </w:r>
      <w:r w:rsidRPr="003F73BF">
        <w:rPr>
          <w:rFonts w:asciiTheme="minorHAnsi" w:eastAsia="Arial" w:hAnsiTheme="minorHAnsi" w:cstheme="minorHAnsi"/>
          <w:bCs/>
          <w:i/>
          <w:kern w:val="1"/>
          <w:sz w:val="22"/>
          <w:szCs w:val="22"/>
          <w:shd w:val="clear" w:color="auto" w:fill="FFFFFF"/>
          <w:vertAlign w:val="superscript"/>
          <w:lang w:bidi="hi-IN"/>
        </w:rPr>
        <w:t>Ο</w:t>
      </w:r>
      <w:r w:rsidRPr="003F73BF">
        <w:rPr>
          <w:rFonts w:asciiTheme="minorHAnsi" w:eastAsia="Arial" w:hAnsiTheme="minorHAnsi" w:cstheme="minorHAnsi"/>
          <w:bCs/>
          <w:i/>
          <w:kern w:val="1"/>
          <w:sz w:val="22"/>
          <w:szCs w:val="22"/>
          <w:shd w:val="clear" w:color="auto" w:fill="FFFFFF"/>
          <w:lang w:bidi="hi-IN"/>
        </w:rPr>
        <w:t xml:space="preserve"> </w:t>
      </w:r>
      <w:r w:rsidRPr="003F73BF">
        <w:rPr>
          <w:rFonts w:asciiTheme="minorHAnsi" w:eastAsia="Arial" w:hAnsiTheme="minorHAnsi" w:cstheme="minorHAnsi"/>
          <w:bCs/>
          <w:kern w:val="1"/>
          <w:sz w:val="22"/>
          <w:szCs w:val="22"/>
          <w:shd w:val="clear" w:color="auto" w:fill="FFFFFF"/>
          <w:lang w:bidi="hi-IN"/>
        </w:rPr>
        <w:t>θέμα της ημερήσιας διάταξης (</w:t>
      </w:r>
      <w:r w:rsidR="006B6294">
        <w:rPr>
          <w:rFonts w:asciiTheme="minorHAnsi" w:eastAsia="Arial" w:hAnsiTheme="minorHAnsi" w:cstheme="minorHAnsi"/>
          <w:bCs/>
          <w:kern w:val="1"/>
          <w:sz w:val="22"/>
          <w:szCs w:val="22"/>
          <w:shd w:val="clear" w:color="auto" w:fill="FFFFFF"/>
          <w:lang w:bidi="hi-IN"/>
        </w:rPr>
        <w:t>3</w:t>
      </w:r>
      <w:r w:rsidRPr="003F73BF">
        <w:rPr>
          <w:rFonts w:asciiTheme="minorHAnsi" w:eastAsia="Arial" w:hAnsiTheme="minorHAnsi" w:cstheme="minorHAnsi"/>
          <w:bCs/>
          <w:kern w:val="1"/>
          <w:sz w:val="22"/>
          <w:szCs w:val="22"/>
          <w:shd w:val="clear" w:color="auto" w:fill="FFFFFF"/>
          <w:vertAlign w:val="superscript"/>
          <w:lang w:bidi="hi-IN"/>
        </w:rPr>
        <w:t>ο</w:t>
      </w:r>
      <w:r w:rsidRPr="003F73BF">
        <w:rPr>
          <w:rFonts w:asciiTheme="minorHAnsi" w:eastAsia="Arial" w:hAnsiTheme="minorHAnsi" w:cstheme="minorHAnsi"/>
          <w:bCs/>
          <w:kern w:val="1"/>
          <w:sz w:val="22"/>
          <w:szCs w:val="22"/>
          <w:shd w:val="clear" w:color="auto" w:fill="FFFFFF"/>
          <w:lang w:bidi="hi-IN"/>
        </w:rPr>
        <w:t xml:space="preserve"> θέμα   </w:t>
      </w:r>
      <w:r w:rsidRPr="003F73BF">
        <w:rPr>
          <w:rFonts w:asciiTheme="minorHAnsi" w:eastAsia="Arial" w:hAnsiTheme="minorHAnsi" w:cstheme="minorHAnsi"/>
          <w:bCs/>
          <w:kern w:val="1"/>
          <w:sz w:val="22"/>
          <w:szCs w:val="22"/>
          <w:highlight w:val="white"/>
          <w:shd w:val="clear" w:color="auto" w:fill="FFFFFF"/>
          <w:lang w:bidi="hi-IN"/>
        </w:rPr>
        <w:t xml:space="preserve">της </w:t>
      </w:r>
      <w:r w:rsidRPr="003F73BF">
        <w:rPr>
          <w:rFonts w:asciiTheme="minorHAnsi" w:eastAsia="Arial" w:hAnsiTheme="minorHAnsi" w:cstheme="minorHAnsi"/>
          <w:kern w:val="1"/>
          <w:sz w:val="22"/>
          <w:szCs w:val="22"/>
          <w:highlight w:val="white"/>
          <w:shd w:val="clear" w:color="auto" w:fill="FFFFFF"/>
          <w:lang w:bidi="hi-IN"/>
        </w:rPr>
        <w:t xml:space="preserve"> υπ </w:t>
      </w:r>
      <w:proofErr w:type="spellStart"/>
      <w:r w:rsidRPr="003F73BF">
        <w:rPr>
          <w:rFonts w:asciiTheme="minorHAnsi" w:eastAsia="Arial" w:hAnsiTheme="minorHAnsi" w:cstheme="minorHAnsi"/>
          <w:kern w:val="1"/>
          <w:sz w:val="22"/>
          <w:szCs w:val="22"/>
          <w:highlight w:val="white"/>
          <w:shd w:val="clear" w:color="auto" w:fill="FFFFFF"/>
          <w:lang w:bidi="hi-IN"/>
        </w:rPr>
        <w:t>αριθμ</w:t>
      </w:r>
      <w:proofErr w:type="spellEnd"/>
      <w:r w:rsidRPr="003F73BF">
        <w:rPr>
          <w:rFonts w:asciiTheme="minorHAnsi" w:eastAsia="Arial" w:hAnsiTheme="minorHAnsi" w:cstheme="minorHAnsi"/>
          <w:kern w:val="1"/>
          <w:sz w:val="22"/>
          <w:szCs w:val="22"/>
          <w:shd w:val="clear" w:color="auto" w:fill="FFFFFF"/>
          <w:lang w:bidi="hi-IN"/>
        </w:rPr>
        <w:t xml:space="preserve">  11328/9-6-2023</w:t>
      </w:r>
      <w:r w:rsidRPr="003F73BF">
        <w:rPr>
          <w:rStyle w:val="FontStyle17"/>
          <w:rFonts w:asciiTheme="minorHAnsi" w:eastAsia="Calibri" w:hAnsiTheme="minorHAnsi" w:cstheme="minorHAnsi"/>
          <w:spacing w:val="-3"/>
          <w:kern w:val="1"/>
        </w:rPr>
        <w:t xml:space="preserve">  πρόσκλησης)  </w:t>
      </w:r>
      <w:r w:rsidR="00C52A56" w:rsidRPr="001A059F">
        <w:rPr>
          <w:rStyle w:val="af5"/>
          <w:rFonts w:asciiTheme="minorHAnsi" w:eastAsia="Arial" w:hAnsiTheme="minorHAnsi" w:cstheme="minorHAnsi"/>
          <w:i w:val="0"/>
          <w:sz w:val="22"/>
          <w:szCs w:val="22"/>
          <w:highlight w:val="white"/>
          <w:shd w:val="clear" w:color="auto" w:fill="FFFFFF"/>
          <w:lang w:bidi="hi-IN"/>
        </w:rPr>
        <w:t>η κ</w:t>
      </w:r>
      <w:r w:rsidR="00C52A56" w:rsidRPr="001A059F">
        <w:rPr>
          <w:rStyle w:val="af5"/>
          <w:rFonts w:asciiTheme="minorHAnsi" w:eastAsia="Arial" w:hAnsiTheme="minorHAnsi" w:cstheme="minorHAnsi"/>
          <w:sz w:val="22"/>
          <w:szCs w:val="22"/>
          <w:highlight w:val="white"/>
          <w:shd w:val="clear" w:color="auto" w:fill="FFFFFF"/>
          <w:lang w:bidi="hi-IN"/>
        </w:rPr>
        <w:t xml:space="preserve">. </w:t>
      </w:r>
      <w:r w:rsidR="00C52A56" w:rsidRPr="001A059F">
        <w:rPr>
          <w:rFonts w:asciiTheme="minorHAnsi" w:eastAsia="Arial" w:hAnsiTheme="minorHAnsi" w:cstheme="minorHAnsi"/>
          <w:sz w:val="22"/>
          <w:szCs w:val="22"/>
          <w:highlight w:val="white"/>
          <w:shd w:val="clear" w:color="auto" w:fill="FFFFFF"/>
          <w:lang w:bidi="hi-IN"/>
        </w:rPr>
        <w:t xml:space="preserve">Πρόεδρος  </w:t>
      </w:r>
      <w:r w:rsidR="00C52A56" w:rsidRPr="001A059F">
        <w:rPr>
          <w:rFonts w:asciiTheme="minorHAnsi" w:eastAsia="Arial" w:hAnsiTheme="minorHAnsi" w:cstheme="minorHAnsi"/>
          <w:kern w:val="1"/>
          <w:sz w:val="22"/>
          <w:szCs w:val="22"/>
          <w:shd w:val="clear" w:color="auto" w:fill="FFFFFF"/>
          <w:lang w:bidi="hi-IN"/>
        </w:rPr>
        <w:t xml:space="preserve">  </w:t>
      </w:r>
      <w:r w:rsidR="00C52A56" w:rsidRPr="001A059F">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1A059F">
        <w:rPr>
          <w:rFonts w:asciiTheme="minorHAnsi" w:hAnsiTheme="minorHAnsi" w:cstheme="minorHAnsi"/>
          <w:sz w:val="22"/>
          <w:szCs w:val="22"/>
        </w:rPr>
        <w:t xml:space="preserve">  Συμβουλίου  </w:t>
      </w:r>
      <w:r w:rsidR="009A6F49" w:rsidRPr="001A059F">
        <w:rPr>
          <w:rFonts w:asciiTheme="minorHAnsi" w:eastAsia="Arial" w:hAnsiTheme="minorHAnsi" w:cstheme="minorHAnsi"/>
          <w:sz w:val="22"/>
          <w:szCs w:val="22"/>
          <w:highlight w:val="white"/>
          <w:shd w:val="clear" w:color="auto" w:fill="FFFFFF"/>
          <w:lang w:bidi="hi-IN"/>
        </w:rPr>
        <w:t xml:space="preserve">το υπ  </w:t>
      </w:r>
      <w:r w:rsidR="00F537F0" w:rsidRPr="001A059F">
        <w:rPr>
          <w:rStyle w:val="af5"/>
          <w:rFonts w:asciiTheme="minorHAnsi" w:eastAsia="Arial" w:hAnsiTheme="minorHAnsi" w:cstheme="minorHAnsi"/>
          <w:i w:val="0"/>
          <w:kern w:val="1"/>
          <w:sz w:val="22"/>
          <w:szCs w:val="22"/>
          <w:highlight w:val="white"/>
          <w:shd w:val="clear" w:color="auto" w:fill="FFFFFF"/>
          <w:lang w:bidi="hi-IN"/>
        </w:rPr>
        <w:t xml:space="preserve">το με αριθμό </w:t>
      </w:r>
      <w:proofErr w:type="spellStart"/>
      <w:r w:rsidR="00F537F0" w:rsidRPr="001A059F">
        <w:rPr>
          <w:rStyle w:val="af5"/>
          <w:rFonts w:asciiTheme="minorHAnsi" w:eastAsia="Arial" w:hAnsiTheme="minorHAnsi" w:cstheme="minorHAnsi"/>
          <w:i w:val="0"/>
          <w:kern w:val="1"/>
          <w:sz w:val="22"/>
          <w:szCs w:val="22"/>
          <w:highlight w:val="white"/>
          <w:shd w:val="clear" w:color="auto" w:fill="FFFFFF"/>
          <w:lang w:bidi="hi-IN"/>
        </w:rPr>
        <w:t>πρωτ</w:t>
      </w:r>
      <w:proofErr w:type="spellEnd"/>
      <w:r w:rsidR="00F537F0" w:rsidRPr="001A059F">
        <w:rPr>
          <w:rStyle w:val="af5"/>
          <w:rFonts w:asciiTheme="minorHAnsi" w:eastAsia="Arial" w:hAnsiTheme="minorHAnsi" w:cstheme="minorHAnsi"/>
          <w:i w:val="0"/>
          <w:kern w:val="1"/>
          <w:sz w:val="22"/>
          <w:szCs w:val="22"/>
          <w:highlight w:val="white"/>
          <w:shd w:val="clear" w:color="auto" w:fill="FFFFFF"/>
          <w:lang w:bidi="hi-IN"/>
        </w:rPr>
        <w:t xml:space="preserve"> </w:t>
      </w:r>
      <w:r w:rsidR="006B6294" w:rsidRPr="00D75C6D">
        <w:rPr>
          <w:rStyle w:val="af5"/>
          <w:rFonts w:asciiTheme="minorHAnsi" w:eastAsia="Arial" w:hAnsiTheme="minorHAnsi" w:cstheme="minorHAnsi"/>
          <w:i w:val="0"/>
          <w:kern w:val="1"/>
          <w:sz w:val="22"/>
          <w:szCs w:val="22"/>
          <w:highlight w:val="white"/>
          <w:shd w:val="clear" w:color="auto" w:fill="FFFFFF"/>
          <w:lang w:bidi="hi-IN"/>
        </w:rPr>
        <w:t>10802/1-6-2023 έγγραφο της Δ/</w:t>
      </w:r>
      <w:proofErr w:type="spellStart"/>
      <w:r w:rsidR="006B6294" w:rsidRPr="00D75C6D">
        <w:rPr>
          <w:rStyle w:val="af5"/>
          <w:rFonts w:asciiTheme="minorHAnsi" w:eastAsia="Arial" w:hAnsiTheme="minorHAnsi" w:cstheme="minorHAnsi"/>
          <w:i w:val="0"/>
          <w:kern w:val="1"/>
          <w:sz w:val="22"/>
          <w:szCs w:val="22"/>
          <w:highlight w:val="white"/>
          <w:shd w:val="clear" w:color="auto" w:fill="FFFFFF"/>
          <w:lang w:bidi="hi-IN"/>
        </w:rPr>
        <w:t>νσης</w:t>
      </w:r>
      <w:proofErr w:type="spellEnd"/>
      <w:r w:rsidR="006B6294" w:rsidRPr="00D75C6D">
        <w:rPr>
          <w:rStyle w:val="af5"/>
          <w:rFonts w:asciiTheme="minorHAnsi" w:eastAsia="Arial" w:hAnsiTheme="minorHAnsi" w:cstheme="minorHAnsi"/>
          <w:i w:val="0"/>
          <w:kern w:val="1"/>
          <w:sz w:val="22"/>
          <w:szCs w:val="22"/>
          <w:highlight w:val="white"/>
          <w:shd w:val="clear" w:color="auto" w:fill="FFFFFF"/>
          <w:lang w:bidi="hi-IN"/>
        </w:rPr>
        <w:t xml:space="preserve"> Διοικητικών Υπηρεσιών </w:t>
      </w:r>
      <w:r w:rsidR="006B6294" w:rsidRPr="00D75C6D">
        <w:rPr>
          <w:rFonts w:asciiTheme="minorHAnsi" w:eastAsia="Arial" w:hAnsiTheme="minorHAnsi" w:cstheme="minorHAnsi"/>
          <w:kern w:val="1"/>
          <w:sz w:val="22"/>
          <w:szCs w:val="22"/>
          <w:highlight w:val="white"/>
          <w:shd w:val="clear" w:color="auto" w:fill="FFFFFF"/>
          <w:lang w:bidi="hi-IN"/>
        </w:rPr>
        <w:t>του Δήμου</w:t>
      </w:r>
      <w:r w:rsidR="006B6294" w:rsidRPr="00D75C6D">
        <w:rPr>
          <w:rStyle w:val="af5"/>
          <w:rFonts w:asciiTheme="minorHAnsi" w:eastAsia="Arial" w:hAnsiTheme="minorHAnsi" w:cstheme="minorHAnsi"/>
          <w:kern w:val="1"/>
          <w:sz w:val="22"/>
          <w:szCs w:val="22"/>
          <w:highlight w:val="white"/>
          <w:shd w:val="clear" w:color="auto" w:fill="FFFFFF"/>
          <w:lang w:bidi="hi-IN"/>
        </w:rPr>
        <w:t xml:space="preserve"> </w:t>
      </w:r>
      <w:r w:rsidR="006B6294" w:rsidRPr="00D75C6D">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proofErr w:type="spellStart"/>
      <w:r w:rsidRPr="00D75C6D">
        <w:rPr>
          <w:rFonts w:asciiTheme="minorHAnsi" w:hAnsiTheme="minorHAnsi" w:cstheme="minorHAnsi"/>
          <w:sz w:val="22"/>
          <w:szCs w:val="22"/>
        </w:rPr>
        <w:t>Εχοντας</w:t>
      </w:r>
      <w:proofErr w:type="spellEnd"/>
      <w:r w:rsidRPr="00D75C6D">
        <w:rPr>
          <w:rFonts w:asciiTheme="minorHAnsi" w:hAnsiTheme="minorHAnsi" w:cstheme="minorHAnsi"/>
          <w:sz w:val="22"/>
          <w:szCs w:val="22"/>
        </w:rPr>
        <w:t xml:space="preserve"> υπόψη : </w:t>
      </w:r>
    </w:p>
    <w:p w:rsidR="006B6294" w:rsidRPr="00D75C6D" w:rsidRDefault="006B6294" w:rsidP="006B6294">
      <w:pPr>
        <w:pStyle w:val="Web"/>
        <w:shd w:val="clear" w:color="auto" w:fill="FFFFFF"/>
        <w:spacing w:line="276" w:lineRule="auto"/>
        <w:rPr>
          <w:rFonts w:asciiTheme="minorHAnsi" w:hAnsiTheme="minorHAnsi" w:cstheme="minorHAnsi"/>
          <w:sz w:val="22"/>
          <w:szCs w:val="22"/>
          <w:shd w:val="clear" w:color="auto" w:fill="FFFFFF"/>
        </w:rPr>
      </w:pPr>
      <w:r w:rsidRPr="00D75C6D">
        <w:rPr>
          <w:rFonts w:asciiTheme="minorHAnsi" w:hAnsiTheme="minorHAnsi" w:cstheme="minorHAnsi"/>
          <w:b/>
          <w:sz w:val="22"/>
          <w:szCs w:val="22"/>
          <w:shd w:val="clear" w:color="auto" w:fill="FFFFFF"/>
        </w:rPr>
        <w:t>1.</w:t>
      </w:r>
      <w:r w:rsidRPr="00D75C6D">
        <w:rPr>
          <w:rFonts w:asciiTheme="minorHAnsi" w:hAnsiTheme="minorHAnsi" w:cstheme="minorHAnsi"/>
          <w:sz w:val="22"/>
          <w:szCs w:val="22"/>
          <w:shd w:val="clear" w:color="auto" w:fill="FFFFFF"/>
        </w:rPr>
        <w:t xml:space="preserve">  Τις διατάξεις της </w:t>
      </w:r>
      <w:hyperlink r:id="rId8" w:tgtFrame="_blank" w:history="1">
        <w:r w:rsidRPr="00D75C6D">
          <w:rPr>
            <w:rStyle w:val="-"/>
            <w:rFonts w:asciiTheme="minorHAnsi" w:hAnsiTheme="minorHAnsi" w:cstheme="minorHAnsi"/>
            <w:sz w:val="22"/>
            <w:szCs w:val="22"/>
            <w:shd w:val="clear" w:color="auto" w:fill="FFFFFF"/>
          </w:rPr>
          <w:t>παρ.1  του άρθρου 65  του ν. 3852/2010</w:t>
        </w:r>
      </w:hyperlink>
      <w:r w:rsidRPr="00D75C6D">
        <w:rPr>
          <w:rFonts w:asciiTheme="minorHAnsi" w:hAnsiTheme="minorHAnsi" w:cstheme="minorHAnsi"/>
          <w:sz w:val="22"/>
          <w:szCs w:val="22"/>
        </w:rPr>
        <w:t xml:space="preserve">  ( ΦΕΚ 87</w:t>
      </w:r>
      <w:r w:rsidRPr="00D75C6D">
        <w:rPr>
          <w:rFonts w:asciiTheme="minorHAnsi" w:hAnsiTheme="minorHAnsi" w:cstheme="minorHAnsi"/>
          <w:sz w:val="22"/>
          <w:szCs w:val="22"/>
          <w:vertAlign w:val="superscript"/>
        </w:rPr>
        <w:t xml:space="preserve"> </w:t>
      </w:r>
      <w:r w:rsidRPr="00D75C6D">
        <w:rPr>
          <w:rFonts w:asciiTheme="minorHAnsi" w:hAnsiTheme="minorHAnsi" w:cstheme="minorHAnsi"/>
          <w:sz w:val="22"/>
          <w:szCs w:val="22"/>
          <w:shd w:val="clear" w:color="auto" w:fill="FFFFFF"/>
        </w:rPr>
        <w:t xml:space="preserve">Α )  σύμφωνα με τις οποίες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p>
    <w:p w:rsidR="006B6294" w:rsidRPr="00D75C6D" w:rsidRDefault="006B6294" w:rsidP="006B6294">
      <w:pPr>
        <w:pStyle w:val="Web"/>
        <w:shd w:val="clear" w:color="auto" w:fill="FFFFFF"/>
        <w:rPr>
          <w:rFonts w:asciiTheme="minorHAnsi" w:hAnsiTheme="minorHAnsi" w:cstheme="minorHAnsi"/>
          <w:sz w:val="22"/>
          <w:szCs w:val="22"/>
        </w:rPr>
      </w:pPr>
      <w:r w:rsidRPr="00D75C6D">
        <w:rPr>
          <w:rFonts w:asciiTheme="minorHAnsi" w:hAnsiTheme="minorHAnsi" w:cstheme="minorHAnsi"/>
          <w:b/>
          <w:sz w:val="22"/>
          <w:szCs w:val="22"/>
          <w:shd w:val="clear" w:color="auto" w:fill="FFFFFF"/>
        </w:rPr>
        <w:t>2.</w:t>
      </w:r>
      <w:r w:rsidRPr="00D75C6D">
        <w:rPr>
          <w:rFonts w:asciiTheme="minorHAnsi" w:hAnsiTheme="minorHAnsi" w:cstheme="minorHAnsi"/>
          <w:sz w:val="22"/>
          <w:szCs w:val="22"/>
          <w:shd w:val="clear" w:color="auto" w:fill="FFFFFF"/>
        </w:rPr>
        <w:t xml:space="preserve"> Τις διατάξεις  </w:t>
      </w:r>
      <w:r w:rsidRPr="00D75C6D">
        <w:rPr>
          <w:rFonts w:asciiTheme="minorHAnsi" w:hAnsiTheme="minorHAnsi" w:cstheme="minorHAnsi"/>
          <w:sz w:val="22"/>
          <w:szCs w:val="22"/>
          <w:u w:val="single"/>
          <w:shd w:val="clear" w:color="auto" w:fill="FFFFFF"/>
        </w:rPr>
        <w:t>του άρθρου 3 του ν. 5003/2022</w:t>
      </w:r>
      <w:r w:rsidRPr="00D75C6D">
        <w:rPr>
          <w:rFonts w:asciiTheme="minorHAnsi" w:hAnsiTheme="minorHAnsi" w:cstheme="minorHAnsi"/>
          <w:sz w:val="22"/>
          <w:szCs w:val="22"/>
          <w:shd w:val="clear" w:color="auto" w:fill="FFFFFF"/>
        </w:rPr>
        <w:t xml:space="preserve">  (</w:t>
      </w:r>
      <w:r w:rsidRPr="00D75C6D">
        <w:rPr>
          <w:rStyle w:val="af3"/>
          <w:rFonts w:asciiTheme="minorHAnsi" w:hAnsiTheme="minorHAnsi" w:cstheme="minorHAnsi"/>
          <w:sz w:val="22"/>
          <w:szCs w:val="22"/>
        </w:rPr>
        <w:t>ΦΕΚ Α 230/14.12.2022)   «</w:t>
      </w:r>
      <w:r w:rsidRPr="00D75C6D">
        <w:rPr>
          <w:rFonts w:asciiTheme="minorHAnsi" w:hAnsiTheme="minorHAnsi" w:cstheme="minorHAnsi"/>
          <w:sz w:val="22"/>
          <w:szCs w:val="22"/>
        </w:rPr>
        <w:t xml:space="preserve">Δημοτική Αστυνομία, Φορείς Λαϊκών Αγορών, απλούστευση διαδικασιών μεταξύ Ο.Τ.Α. και Αποκεντρωμένων Διοικήσεων, ρυθμίσεις εξομάλυνσης της εκλογικής διαδικασίας κατοίκων εξωτερικού και λοιπές ρυθμίσεις » με τις οποίες προβλέπεται ότι αρμοδιότητα της δημοτικής αστυνομίας είναι μεταξύ άλλων : </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sz w:val="22"/>
          <w:szCs w:val="22"/>
        </w:rPr>
        <w:t>β. ελέγχει την τήρηση των διατάξεων του Κώδικα Οδικής Κυκλοφορίας [ν. 2696/1999, (Α΄ 57)] που αφορούν:</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proofErr w:type="spellStart"/>
      <w:r w:rsidRPr="00D75C6D">
        <w:rPr>
          <w:rFonts w:asciiTheme="minorHAnsi" w:hAnsiTheme="minorHAnsi" w:cstheme="minorHAnsi"/>
          <w:sz w:val="22"/>
          <w:szCs w:val="22"/>
        </w:rPr>
        <w:t>βα</w:t>
      </w:r>
      <w:proofErr w:type="spellEnd"/>
      <w:r w:rsidRPr="00D75C6D">
        <w:rPr>
          <w:rFonts w:asciiTheme="minorHAnsi" w:hAnsiTheme="minorHAnsi" w:cstheme="minorHAnsi"/>
          <w:sz w:val="22"/>
          <w:szCs w:val="22"/>
        </w:rPr>
        <w:t xml:space="preserve">) στην κίνηση, στη στάση και στάθμευση, καθώς και στην ελεγχόμενη στάθμευση οχημάτων, σύμφωνα με τις παρ. 1, 2 και 3 του άρθρου 3, αναφορικά με τις υποδείξεις και τα σήματα που δίνουν οι τροχονόμοι για τη ρύθμιση της κυκλοφορίας, τις παρ. 3 και 11 του άρθρου 4, αναφορικά με τις υποχρεώσεις που επιβάλλονται με τις πινακίδες Ρ-2, Ρ-7, Ρ-8, Ρ-39, Ρ-40, Ρ-41, Ρ-42, Ρ-43, Ρ-55, Ρ-69, Ρ-70, Ρ-71 και Ρ-72, καθώς και την επιβολή των αντίστοιχων διοικητικών κυρώσεων σε περίπτωση παραβίασης αυτών, τις </w:t>
      </w:r>
      <w:proofErr w:type="spellStart"/>
      <w:r w:rsidRPr="00D75C6D">
        <w:rPr>
          <w:rFonts w:asciiTheme="minorHAnsi" w:hAnsiTheme="minorHAnsi" w:cstheme="minorHAnsi"/>
          <w:sz w:val="22"/>
          <w:szCs w:val="22"/>
        </w:rPr>
        <w:t>περ</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η΄</w:t>
      </w:r>
      <w:proofErr w:type="spellEnd"/>
      <w:r w:rsidRPr="00D75C6D">
        <w:rPr>
          <w:rFonts w:asciiTheme="minorHAnsi" w:hAnsiTheme="minorHAnsi" w:cstheme="minorHAnsi"/>
          <w:sz w:val="22"/>
          <w:szCs w:val="22"/>
        </w:rPr>
        <w:t xml:space="preserve"> και </w:t>
      </w:r>
      <w:proofErr w:type="spellStart"/>
      <w:r w:rsidRPr="00D75C6D">
        <w:rPr>
          <w:rFonts w:asciiTheme="minorHAnsi" w:hAnsiTheme="minorHAnsi" w:cstheme="minorHAnsi"/>
          <w:sz w:val="22"/>
          <w:szCs w:val="22"/>
        </w:rPr>
        <w:t>θ΄</w:t>
      </w:r>
      <w:proofErr w:type="spellEnd"/>
      <w:r w:rsidRPr="00D75C6D">
        <w:rPr>
          <w:rFonts w:asciiTheme="minorHAnsi" w:hAnsiTheme="minorHAnsi" w:cstheme="minorHAnsi"/>
          <w:sz w:val="22"/>
          <w:szCs w:val="22"/>
        </w:rPr>
        <w:t xml:space="preserve"> της παρ. 8 του άρθρου 5, περί απαγόρευσης στάθμευσης ή στάσης, το άρθρο 6, περί υποχρέωσης τήρησης της φωτεινής σηματοδότησης για την κυκλοφορία των οχημάτων και επιβολής των αντίστοιχων διοικητικών κυρώσεων, το άρθρο 8, περί τήρησης της σήμανσης ισόπεδων σιδηροδρομικών διαβάσεων, το άρθρο 9, περί σεβασμού της σήμανσης των εργασιών που εκτελούνται στις οδούς και επιβολής των αντίστοιχων διοικητικών κυρώσεων, τις παρ. 8 και 10 του άρθρου 10, περί εγκατάστασης μέσων σήμανσης και σηματοδότησης, τις παρ. 4 και 7 του άρθρου 16, περί απαγόρευσης κυκλοφορίας σε κοινόχρηστους χώρους και </w:t>
      </w:r>
      <w:proofErr w:type="spellStart"/>
      <w:r w:rsidRPr="00D75C6D">
        <w:rPr>
          <w:rFonts w:asciiTheme="minorHAnsi" w:hAnsiTheme="minorHAnsi" w:cstheme="minorHAnsi"/>
          <w:sz w:val="22"/>
          <w:szCs w:val="22"/>
        </w:rPr>
        <w:t>μονοδρόμους</w:t>
      </w:r>
      <w:proofErr w:type="spellEnd"/>
      <w:r w:rsidRPr="00D75C6D">
        <w:rPr>
          <w:rFonts w:asciiTheme="minorHAnsi" w:hAnsiTheme="minorHAnsi" w:cstheme="minorHAnsi"/>
          <w:sz w:val="22"/>
          <w:szCs w:val="22"/>
        </w:rPr>
        <w:t xml:space="preserve">, την παρ. 3 του άρθρου 19 περί τήρησης κανόνων ταχύτητας, τις </w:t>
      </w:r>
      <w:proofErr w:type="spellStart"/>
      <w:r w:rsidRPr="00D75C6D">
        <w:rPr>
          <w:rFonts w:asciiTheme="minorHAnsi" w:hAnsiTheme="minorHAnsi" w:cstheme="minorHAnsi"/>
          <w:sz w:val="22"/>
          <w:szCs w:val="22"/>
        </w:rPr>
        <w:t>περ</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α΄</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β΄</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γ΄</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δ΄</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ε΄</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στ΄</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ζ΄</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η΄</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θ΄</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ια΄</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ιστ΄</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ιζ΄</w:t>
      </w:r>
      <w:proofErr w:type="spellEnd"/>
      <w:r w:rsidRPr="00D75C6D">
        <w:rPr>
          <w:rFonts w:asciiTheme="minorHAnsi" w:hAnsiTheme="minorHAnsi" w:cstheme="minorHAnsi"/>
          <w:sz w:val="22"/>
          <w:szCs w:val="22"/>
        </w:rPr>
        <w:t xml:space="preserve"> και </w:t>
      </w:r>
      <w:proofErr w:type="spellStart"/>
      <w:r w:rsidRPr="00D75C6D">
        <w:rPr>
          <w:rFonts w:asciiTheme="minorHAnsi" w:hAnsiTheme="minorHAnsi" w:cstheme="minorHAnsi"/>
          <w:sz w:val="22"/>
          <w:szCs w:val="22"/>
        </w:rPr>
        <w:t>ιη΄</w:t>
      </w:r>
      <w:proofErr w:type="spellEnd"/>
      <w:r w:rsidRPr="00D75C6D">
        <w:rPr>
          <w:rFonts w:asciiTheme="minorHAnsi" w:hAnsiTheme="minorHAnsi" w:cstheme="minorHAnsi"/>
          <w:sz w:val="22"/>
          <w:szCs w:val="22"/>
        </w:rPr>
        <w:t xml:space="preserve"> της παρ. 2, τις </w:t>
      </w:r>
      <w:proofErr w:type="spellStart"/>
      <w:r w:rsidRPr="00D75C6D">
        <w:rPr>
          <w:rFonts w:asciiTheme="minorHAnsi" w:hAnsiTheme="minorHAnsi" w:cstheme="minorHAnsi"/>
          <w:sz w:val="22"/>
          <w:szCs w:val="22"/>
        </w:rPr>
        <w:t>περ</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α΄</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β΄</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γ΄</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δ΄</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ε΄</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ζ΄</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η΄</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θ΄</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w:t>
      </w:r>
      <w:proofErr w:type="spellEnd"/>
      <w:r w:rsidRPr="00D75C6D">
        <w:rPr>
          <w:rFonts w:asciiTheme="minorHAnsi" w:hAnsiTheme="minorHAnsi" w:cstheme="minorHAnsi"/>
          <w:sz w:val="22"/>
          <w:szCs w:val="22"/>
        </w:rPr>
        <w:t xml:space="preserve">, </w:t>
      </w:r>
      <w:proofErr w:type="spellStart"/>
      <w:r w:rsidRPr="00D75C6D">
        <w:rPr>
          <w:rFonts w:asciiTheme="minorHAnsi" w:hAnsiTheme="minorHAnsi" w:cstheme="minorHAnsi"/>
          <w:sz w:val="22"/>
          <w:szCs w:val="22"/>
        </w:rPr>
        <w:t>ια΄</w:t>
      </w:r>
      <w:proofErr w:type="spellEnd"/>
      <w:r w:rsidRPr="00D75C6D">
        <w:rPr>
          <w:rFonts w:asciiTheme="minorHAnsi" w:hAnsiTheme="minorHAnsi" w:cstheme="minorHAnsi"/>
          <w:sz w:val="22"/>
          <w:szCs w:val="22"/>
        </w:rPr>
        <w:t xml:space="preserve"> και </w:t>
      </w:r>
      <w:proofErr w:type="spellStart"/>
      <w:r w:rsidRPr="00D75C6D">
        <w:rPr>
          <w:rFonts w:asciiTheme="minorHAnsi" w:hAnsiTheme="minorHAnsi" w:cstheme="minorHAnsi"/>
          <w:sz w:val="22"/>
          <w:szCs w:val="22"/>
        </w:rPr>
        <w:t>ιβ΄</w:t>
      </w:r>
      <w:proofErr w:type="spellEnd"/>
      <w:r w:rsidRPr="00D75C6D">
        <w:rPr>
          <w:rFonts w:asciiTheme="minorHAnsi" w:hAnsiTheme="minorHAnsi" w:cstheme="minorHAnsi"/>
          <w:sz w:val="22"/>
          <w:szCs w:val="22"/>
        </w:rPr>
        <w:t xml:space="preserve"> της παρ. 3 και τις παρ. 5, 6, 8, 9, 10, 11, 12 και 14 του άρθρου 34, περί απαγόρευσης στάσης και στάθμευσης και επιβολής των αντίστοιχων διοικητικών κυρώσεων,</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ββ</w:t>
      </w:r>
      <w:proofErr w:type="spellEnd"/>
      <w:r w:rsidRPr="00D75C6D">
        <w:rPr>
          <w:rFonts w:asciiTheme="minorHAnsi" w:hAnsiTheme="minorHAnsi" w:cstheme="minorHAnsi"/>
          <w:sz w:val="22"/>
          <w:szCs w:val="22"/>
        </w:rPr>
        <w:t>)…..</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βγ</w:t>
      </w:r>
      <w:proofErr w:type="spellEnd"/>
      <w:r w:rsidRPr="00D75C6D">
        <w:rPr>
          <w:rFonts w:asciiTheme="minorHAnsi" w:hAnsiTheme="minorHAnsi" w:cstheme="minorHAnsi"/>
          <w:sz w:val="22"/>
          <w:szCs w:val="22"/>
        </w:rPr>
        <w:t>) στην τήρηση των γενικών κανόνων οδικής συμπεριφοράς των παρ. 2, 3, 5 και 6 του άρθρου 12 και της παρ. 2 του άρθρου 13,</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βδ</w:t>
      </w:r>
      <w:proofErr w:type="spellEnd"/>
      <w:r w:rsidRPr="00D75C6D">
        <w:rPr>
          <w:rFonts w:asciiTheme="minorHAnsi" w:hAnsiTheme="minorHAnsi" w:cstheme="minorHAnsi"/>
          <w:sz w:val="22"/>
          <w:szCs w:val="22"/>
        </w:rPr>
        <w:t>) στην τήρηση των κανόνων περί απαγόρευσης εκπομπών, ρύπων, θορύβων, κ.λπ. κατά το άρθρο 15 και την επιβολή των αντίστοιχων διοικητικών κυρώσεων,</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βε</w:t>
      </w:r>
      <w:proofErr w:type="spellEnd"/>
      <w:r w:rsidRPr="00D75C6D">
        <w:rPr>
          <w:rFonts w:asciiTheme="minorHAnsi" w:hAnsiTheme="minorHAnsi" w:cstheme="minorHAnsi"/>
          <w:sz w:val="22"/>
          <w:szCs w:val="22"/>
        </w:rPr>
        <w:t>) στην τήρηση των κανόνων κυκλοφορίας πεζών και την επιβολή των αντίστοιχων διοικητικών κυρώσεων, σύμφωνα με το άρθρο 38,</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lastRenderedPageBreak/>
        <w:t>βστ</w:t>
      </w:r>
      <w:proofErr w:type="spellEnd"/>
      <w:r w:rsidRPr="00D75C6D">
        <w:rPr>
          <w:rFonts w:asciiTheme="minorHAnsi" w:hAnsiTheme="minorHAnsi" w:cstheme="minorHAnsi"/>
          <w:sz w:val="22"/>
          <w:szCs w:val="22"/>
        </w:rPr>
        <w:t>) στην τήρηση της συμπεριφοράς των οδηγών προς τους πεζούς και την επιβολή των αντίστοιχων διοικητικών κυρώσεων, σύμφωνα με το άρθρο 39,</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βζ</w:t>
      </w:r>
      <w:proofErr w:type="spellEnd"/>
      <w:r w:rsidRPr="00D75C6D">
        <w:rPr>
          <w:rFonts w:asciiTheme="minorHAnsi" w:hAnsiTheme="minorHAnsi" w:cstheme="minorHAnsi"/>
          <w:sz w:val="22"/>
          <w:szCs w:val="22"/>
        </w:rPr>
        <w:t>) στις ειδικές υποχρεώσεις οδηγών και πεζών προς τα αστυνομικά όργανα και τους σχολικούς τροχονόμους και την επιβολή των αντίστοιχων διοικητικών κυρώσεων, σύμφωνα με το άρθρο 45,</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βη</w:t>
      </w:r>
      <w:proofErr w:type="spellEnd"/>
      <w:r w:rsidRPr="00D75C6D">
        <w:rPr>
          <w:rFonts w:asciiTheme="minorHAnsi" w:hAnsiTheme="minorHAnsi" w:cstheme="minorHAnsi"/>
          <w:sz w:val="22"/>
          <w:szCs w:val="22"/>
        </w:rPr>
        <w:t>) ……..</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βθ</w:t>
      </w:r>
      <w:proofErr w:type="spellEnd"/>
      <w:r w:rsidRPr="00D75C6D">
        <w:rPr>
          <w:rFonts w:asciiTheme="minorHAnsi" w:hAnsiTheme="minorHAnsi" w:cstheme="minorHAnsi"/>
          <w:sz w:val="22"/>
          <w:szCs w:val="22"/>
        </w:rPr>
        <w:t>) στην τήρηση των μέτρων ρύθμισης οδικής κυκλοφορίας, σύμφωνα με τις παρ. 4, 6 και 8 του άρθρου 52,</w:t>
      </w:r>
    </w:p>
    <w:p w:rsidR="006B6294" w:rsidRPr="00D75C6D" w:rsidRDefault="006B6294" w:rsidP="006B6294">
      <w:pPr>
        <w:pStyle w:val="Web"/>
        <w:shd w:val="clear" w:color="auto" w:fill="FFFFFF"/>
        <w:rPr>
          <w:rFonts w:asciiTheme="minorHAnsi" w:hAnsiTheme="minorHAnsi" w:cstheme="minorHAnsi"/>
          <w:sz w:val="22"/>
          <w:szCs w:val="22"/>
        </w:rPr>
      </w:pPr>
      <w:proofErr w:type="spellStart"/>
      <w:r w:rsidRPr="00D75C6D">
        <w:rPr>
          <w:rFonts w:asciiTheme="minorHAnsi" w:hAnsiTheme="minorHAnsi" w:cstheme="minorHAnsi"/>
          <w:sz w:val="22"/>
          <w:szCs w:val="22"/>
        </w:rPr>
        <w:t>βι</w:t>
      </w:r>
      <w:proofErr w:type="spellEnd"/>
      <w:r w:rsidRPr="00D75C6D">
        <w:rPr>
          <w:rFonts w:asciiTheme="minorHAnsi" w:hAnsiTheme="minorHAnsi" w:cstheme="minorHAnsi"/>
          <w:sz w:val="22"/>
          <w:szCs w:val="22"/>
        </w:rPr>
        <w:t>) στην τήρηση των υποχρεώσεων περί τεχνικού ελέγχου οχημάτων, κατοχής άδειας κυκλοφορίας οχημάτων, κυκλοφορίας με πινακίδες αριθμού κυκλοφορίας, άδειας ικανότητας οδήγησης, τήρησης των εγγράφων που πρέπει να φέρει ο οδηγός, καθώς και την επιβολή των αντίστοιχων διοικητικών κυρώσεων, σύμφωνα με τα άρθρα 86, 88, 90, 94 και 100.</w:t>
      </w:r>
    </w:p>
    <w:p w:rsidR="006B6294" w:rsidRPr="00D75C6D" w:rsidRDefault="006B6294" w:rsidP="006B6294">
      <w:pPr>
        <w:pStyle w:val="Web"/>
        <w:shd w:val="clear" w:color="auto" w:fill="FFFFFF"/>
        <w:rPr>
          <w:rFonts w:asciiTheme="minorHAnsi" w:hAnsiTheme="minorHAnsi" w:cstheme="minorHAnsi"/>
          <w:sz w:val="22"/>
          <w:szCs w:val="22"/>
        </w:rPr>
      </w:pPr>
      <w:r w:rsidRPr="00D75C6D">
        <w:rPr>
          <w:rFonts w:asciiTheme="minorHAnsi" w:hAnsiTheme="minorHAnsi" w:cstheme="minorHAnsi"/>
          <w:sz w:val="22"/>
          <w:szCs w:val="22"/>
        </w:rPr>
        <w:t>Επίσης, επιβάλλει διοικητικά πρόστιμα: α) κατά το άρθρο 103, περί επιβολής του διοικητικού μέτρου της αφαίρεσης της άδειας ικανότητας οδηγού και της άδειας κυκλοφορίας και των πινακίδων και β) σε περίπτωση κατάληψης επ’ αυτοφώρω διάπραξης παραβάσεων, σύμφωνα με το άρθρο 104. Επιπλέον, μεριμνά για την εφαρμογή του συστήματος ελέγχου συμπεριφοράς των οδηγών, σύμφωνα με το άρθρο 107.</w:t>
      </w:r>
    </w:p>
    <w:p w:rsidR="006B6294" w:rsidRPr="00D75C6D" w:rsidRDefault="006B6294" w:rsidP="006B6294">
      <w:pPr>
        <w:pStyle w:val="Web"/>
        <w:shd w:val="clear" w:color="auto" w:fill="FFFFFF"/>
        <w:rPr>
          <w:rFonts w:asciiTheme="minorHAnsi" w:hAnsiTheme="minorHAnsi" w:cstheme="minorHAnsi"/>
          <w:sz w:val="22"/>
          <w:szCs w:val="22"/>
        </w:rPr>
      </w:pPr>
      <w:r w:rsidRPr="00D75C6D">
        <w:rPr>
          <w:rFonts w:asciiTheme="minorHAnsi" w:hAnsiTheme="minorHAnsi" w:cstheme="minorHAnsi"/>
          <w:sz w:val="22"/>
          <w:szCs w:val="22"/>
        </w:rPr>
        <w:t>Περαιτέρω, ελέγχει την τήρηση του άρθρου 7 του ν. 3181/2003 (Α΄ 218), περί χρηματισμού για εξασφάλιση θέσης στάθμευσης σε δημόσιους χώρους, των άρθρων 15 έως 25 του ν. 4784/2021 (Α΄ 40), περί ελαφρών προσωπικών ηλεκτρικών οχημάτων, με τα οποία τροποποιήθηκαν τα άρθρα 2, 20, 34, 40, 59, 76, 81, 82, 94, 100</w:t>
      </w:r>
    </w:p>
    <w:p w:rsidR="006B6294" w:rsidRPr="00D75C6D" w:rsidRDefault="006B6294" w:rsidP="006B6294">
      <w:pPr>
        <w:pStyle w:val="Web"/>
        <w:shd w:val="clear" w:color="auto" w:fill="FFFFFF"/>
        <w:rPr>
          <w:rFonts w:asciiTheme="minorHAnsi" w:hAnsiTheme="minorHAnsi" w:cstheme="minorHAnsi"/>
          <w:sz w:val="22"/>
          <w:szCs w:val="22"/>
        </w:rPr>
      </w:pPr>
      <w:r w:rsidRPr="00D75C6D">
        <w:rPr>
          <w:rFonts w:asciiTheme="minorHAnsi" w:hAnsiTheme="minorHAnsi" w:cstheme="minorHAnsi"/>
          <w:sz w:val="22"/>
          <w:szCs w:val="22"/>
        </w:rPr>
        <w:t xml:space="preserve">και 103 του Κώδικα Οδικής Κυκλοφορίας, την εκ μέρους των οδηγών τήρηση των υποχρεώσεων που απορρέουν από το </w:t>
      </w:r>
      <w:proofErr w:type="spellStart"/>
      <w:r w:rsidRPr="00D75C6D">
        <w:rPr>
          <w:rFonts w:asciiTheme="minorHAnsi" w:hAnsiTheme="minorHAnsi" w:cstheme="minorHAnsi"/>
          <w:sz w:val="22"/>
          <w:szCs w:val="22"/>
        </w:rPr>
        <w:t>π.δ</w:t>
      </w:r>
      <w:proofErr w:type="spellEnd"/>
      <w:r w:rsidRPr="00D75C6D">
        <w:rPr>
          <w:rFonts w:asciiTheme="minorHAnsi" w:hAnsiTheme="minorHAnsi" w:cstheme="minorHAnsi"/>
          <w:sz w:val="22"/>
          <w:szCs w:val="22"/>
        </w:rPr>
        <w:t>. 363/1995 (Α΄ 193), περί καθορισμού συστήματος επιβολής διοικητικών ποινών στους παράγοντες εφαρμογής της Κάρτας Ελέγχου Καυσαερίων και της υπό στοιχεία Δ30/Δ5α/73567/11.3.2022 απόφασης του Υπουργού Υποδομών και Μεταφορών (Β΄ 1144) περί εφοδιασμού οχημάτων με αντιολισθητικές αλυσίδες ή άλλα ανάλογα αντιολισθητικά μέσα,</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r w:rsidRPr="00D75C6D">
        <w:rPr>
          <w:rStyle w:val="af3"/>
          <w:rFonts w:asciiTheme="minorHAnsi" w:hAnsiTheme="minorHAnsi" w:cstheme="minorHAnsi"/>
          <w:color w:val="666666"/>
          <w:sz w:val="22"/>
          <w:szCs w:val="22"/>
          <w:shd w:val="clear" w:color="auto" w:fill="FFFFFF"/>
        </w:rPr>
        <w:t>5. </w:t>
      </w:r>
      <w:r w:rsidRPr="00D75C6D">
        <w:rPr>
          <w:rFonts w:asciiTheme="minorHAnsi" w:hAnsiTheme="minorHAnsi" w:cstheme="minorHAnsi"/>
          <w:sz w:val="22"/>
          <w:szCs w:val="22"/>
          <w:shd w:val="clear" w:color="auto" w:fill="FFFFFF"/>
        </w:rPr>
        <w:t xml:space="preserve">Η Ελληνική Αστυνομία (ΕΛ.ΑΣ.) παρέχει συνδρομή στο προσωπικό της δημοτικής αστυνομίας κατά την άσκηση του έργου της και, ειδικότερα, σε προγραμματισμένους ελέγχους της δημοτικής αστυνομίας ή σε καταστάσεις έκτακτης ανάγκης, όπου αυτό προβλέπεται. H συνδρομή της ΕΛ.ΑΣ. προς τη δημοτική αστυνομία παρέχεται, σύμφωνα με το άρθρο 161 του </w:t>
      </w:r>
      <w:proofErr w:type="spellStart"/>
      <w:r w:rsidRPr="00D75C6D">
        <w:rPr>
          <w:rFonts w:asciiTheme="minorHAnsi" w:hAnsiTheme="minorHAnsi" w:cstheme="minorHAnsi"/>
          <w:sz w:val="22"/>
          <w:szCs w:val="22"/>
          <w:shd w:val="clear" w:color="auto" w:fill="FFFFFF"/>
        </w:rPr>
        <w:t>π.δ</w:t>
      </w:r>
      <w:proofErr w:type="spellEnd"/>
      <w:r w:rsidRPr="00D75C6D">
        <w:rPr>
          <w:rFonts w:asciiTheme="minorHAnsi" w:hAnsiTheme="minorHAnsi" w:cstheme="minorHAnsi"/>
          <w:sz w:val="22"/>
          <w:szCs w:val="22"/>
          <w:shd w:val="clear" w:color="auto" w:fill="FFFFFF"/>
        </w:rPr>
        <w:t>. 141/1991 (Α΄ 58).</w:t>
      </w:r>
    </w:p>
    <w:p w:rsidR="006B6294" w:rsidRPr="00D75C6D" w:rsidRDefault="006B6294" w:rsidP="006B6294">
      <w:pPr>
        <w:rPr>
          <w:rFonts w:asciiTheme="minorHAnsi" w:hAnsiTheme="minorHAnsi" w:cstheme="minorHAnsi"/>
          <w:sz w:val="22"/>
          <w:szCs w:val="22"/>
        </w:rPr>
      </w:pPr>
      <w:r w:rsidRPr="00D75C6D">
        <w:rPr>
          <w:rFonts w:asciiTheme="minorHAnsi" w:hAnsiTheme="minorHAnsi" w:cstheme="minorHAnsi"/>
          <w:b/>
          <w:sz w:val="22"/>
          <w:szCs w:val="22"/>
        </w:rPr>
        <w:t xml:space="preserve">3.  </w:t>
      </w:r>
      <w:r w:rsidRPr="00D75C6D">
        <w:rPr>
          <w:rFonts w:asciiTheme="minorHAnsi" w:hAnsiTheme="minorHAnsi" w:cstheme="minorHAnsi"/>
          <w:sz w:val="22"/>
          <w:szCs w:val="22"/>
        </w:rPr>
        <w:t xml:space="preserve">Τις διατάξεις του άρθρου 104 , παρ. 2 του ν. 2696/1999 ( ΦΕΚ 57  Α )  « Κύρωση Κώδικα Οδικής Κυκλοφορίας » όπως  έχουν τροποποιηθεί και ισχύουν , με τι οποίες προβλέπεται ότι ο παραβάτης έχει δικαίωμα να εμφανιστεί εντός  τριών (3) ημερολογιακών ημερών , που αρχίζει από την επίδοση της βεβαίωσης  στην Αρχή , στην οποία ανήκει το ανωτέρω όργανο , όπως αυτή προσδιορίζεται στη σχετική βεβαίωση παράβασης προκειμένου να προβάλλει τις αντιρρήσεις του .Η υποβολή των αντιρρήσεων γίνεται εγγράφως . Η απόφαση με την οποία εξετάζονται οι αντιρρήσεις πρέπει να είναι πλήρως αιτιολογημένη με αναφορά σε συγκεκριμένα περιστατικά και στοιχεία . Αν δεν προβληθούν αντιρρήσεις ή αν απορριφθούν επικυρώνεται το διοικητικό πρόστιμο από το Προϊστάμενο της  Αρχής  (…) </w:t>
      </w:r>
    </w:p>
    <w:p w:rsidR="006B6294" w:rsidRPr="00D75C6D" w:rsidRDefault="006B6294" w:rsidP="006B6294">
      <w:pPr>
        <w:rPr>
          <w:rFonts w:asciiTheme="minorHAnsi" w:hAnsiTheme="minorHAnsi" w:cstheme="minorHAnsi"/>
          <w:color w:val="000000"/>
          <w:sz w:val="22"/>
          <w:szCs w:val="22"/>
        </w:rPr>
      </w:pPr>
      <w:r w:rsidRPr="00D75C6D">
        <w:rPr>
          <w:rFonts w:asciiTheme="minorHAnsi" w:hAnsiTheme="minorHAnsi" w:cstheme="minorHAnsi"/>
          <w:b/>
          <w:sz w:val="22"/>
          <w:szCs w:val="22"/>
        </w:rPr>
        <w:t xml:space="preserve">4. </w:t>
      </w:r>
      <w:r w:rsidRPr="00D75C6D">
        <w:rPr>
          <w:rFonts w:asciiTheme="minorHAnsi" w:hAnsiTheme="minorHAnsi" w:cstheme="minorHAnsi"/>
          <w:sz w:val="22"/>
          <w:szCs w:val="22"/>
        </w:rPr>
        <w:t xml:space="preserve">Τον ισχύοντα Οργανισμό Εσωτερικής Υπηρεσίας του Δήμου </w:t>
      </w:r>
      <w:proofErr w:type="spellStart"/>
      <w:r w:rsidRPr="00D75C6D">
        <w:rPr>
          <w:rFonts w:asciiTheme="minorHAnsi" w:hAnsiTheme="minorHAnsi" w:cstheme="minorHAnsi"/>
          <w:sz w:val="22"/>
          <w:szCs w:val="22"/>
        </w:rPr>
        <w:t>Λεβαδέων</w:t>
      </w:r>
      <w:proofErr w:type="spellEnd"/>
      <w:r w:rsidRPr="00D75C6D">
        <w:rPr>
          <w:rFonts w:asciiTheme="minorHAnsi" w:hAnsiTheme="minorHAnsi" w:cstheme="minorHAnsi"/>
          <w:sz w:val="22"/>
          <w:szCs w:val="22"/>
        </w:rPr>
        <w:t xml:space="preserve"> </w:t>
      </w:r>
      <w:r w:rsidRPr="00D75C6D">
        <w:rPr>
          <w:rFonts w:asciiTheme="minorHAnsi" w:hAnsiTheme="minorHAnsi" w:cstheme="minorHAnsi"/>
          <w:color w:val="000000"/>
          <w:sz w:val="22"/>
          <w:szCs w:val="22"/>
        </w:rPr>
        <w:t>( ΦΕΚ 3212/τ.Β΄/ 30.12. 2011 , ΦΕΚ 2842/Β/11.8.2017 ,ΦΕΚ 2209/Β/13.6.2018, ΦΕΚ 474/β/18.2.2019 , ΦΕΚ 5196/6.10.2022)</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b/>
          <w:color w:val="000000"/>
          <w:sz w:val="22"/>
          <w:szCs w:val="22"/>
        </w:rPr>
        <w:lastRenderedPageBreak/>
        <w:t xml:space="preserve">5. </w:t>
      </w:r>
      <w:r w:rsidRPr="00D75C6D">
        <w:rPr>
          <w:rFonts w:asciiTheme="minorHAnsi" w:hAnsiTheme="minorHAnsi" w:cstheme="minorHAnsi"/>
          <w:color w:val="000000"/>
          <w:sz w:val="22"/>
          <w:szCs w:val="22"/>
        </w:rPr>
        <w:t xml:space="preserve">Την ανάγκη συγκρότησης Επιτροπής εξέτασης </w:t>
      </w:r>
      <w:r w:rsidRPr="00D75C6D">
        <w:rPr>
          <w:rFonts w:asciiTheme="minorHAnsi" w:hAnsiTheme="minorHAnsi" w:cstheme="minorHAnsi"/>
          <w:b/>
          <w:sz w:val="22"/>
          <w:szCs w:val="22"/>
        </w:rPr>
        <w:t xml:space="preserve"> </w:t>
      </w:r>
      <w:r w:rsidRPr="00D75C6D">
        <w:rPr>
          <w:rFonts w:asciiTheme="minorHAnsi" w:hAnsiTheme="minorHAnsi" w:cstheme="minorHAnsi"/>
          <w:sz w:val="22"/>
          <w:szCs w:val="22"/>
        </w:rPr>
        <w:t xml:space="preserve">ενστάσεων – αντιρρήσεων σε βεβαιωμένες παραβάσεις Κ.Ο.Κ από τη Δημοτική Αστυνομία </w:t>
      </w:r>
    </w:p>
    <w:p w:rsidR="006B6294" w:rsidRPr="00D75C6D" w:rsidRDefault="006B6294" w:rsidP="006B6294">
      <w:pPr>
        <w:rPr>
          <w:rFonts w:asciiTheme="minorHAnsi" w:hAnsiTheme="minorHAnsi" w:cstheme="minorHAnsi"/>
          <w:sz w:val="22"/>
          <w:szCs w:val="22"/>
        </w:rPr>
      </w:pPr>
      <w:r w:rsidRPr="00D75C6D">
        <w:rPr>
          <w:rFonts w:asciiTheme="minorHAnsi" w:hAnsiTheme="minorHAnsi" w:cstheme="minorHAnsi"/>
          <w:sz w:val="22"/>
          <w:szCs w:val="22"/>
        </w:rPr>
        <w:t xml:space="preserve">Εισηγούμαστε </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sz w:val="22"/>
          <w:szCs w:val="22"/>
        </w:rPr>
        <w:t xml:space="preserve">Την συγκρότηση Τριμελούς Επιτροπής  </w:t>
      </w:r>
      <w:r w:rsidRPr="00D75C6D">
        <w:rPr>
          <w:rFonts w:asciiTheme="minorHAnsi" w:hAnsiTheme="minorHAnsi" w:cstheme="minorHAnsi"/>
          <w:color w:val="000000"/>
          <w:sz w:val="22"/>
          <w:szCs w:val="22"/>
        </w:rPr>
        <w:t xml:space="preserve"> εξέτασης </w:t>
      </w:r>
      <w:r w:rsidRPr="00D75C6D">
        <w:rPr>
          <w:rFonts w:asciiTheme="minorHAnsi" w:hAnsiTheme="minorHAnsi" w:cstheme="minorHAnsi"/>
          <w:b/>
          <w:sz w:val="22"/>
          <w:szCs w:val="22"/>
        </w:rPr>
        <w:t xml:space="preserve"> </w:t>
      </w:r>
      <w:r w:rsidRPr="00D75C6D">
        <w:rPr>
          <w:rFonts w:asciiTheme="minorHAnsi" w:hAnsiTheme="minorHAnsi" w:cstheme="minorHAnsi"/>
          <w:sz w:val="22"/>
          <w:szCs w:val="22"/>
        </w:rPr>
        <w:t>ενστάσεων – αντιρρήσεων σε βεβαιωμένες παραβάσεις Κ.Ο.Κ από τη Δημοτική Αστυνομία , αποτελούμενη από τους “</w:t>
      </w:r>
    </w:p>
    <w:p w:rsidR="006B6294" w:rsidRPr="00D75C6D" w:rsidRDefault="006B6294" w:rsidP="006B6294">
      <w:pPr>
        <w:pStyle w:val="Web"/>
        <w:numPr>
          <w:ilvl w:val="0"/>
          <w:numId w:val="29"/>
        </w:numPr>
        <w:shd w:val="clear" w:color="auto" w:fill="FFFFFF"/>
        <w:suppressAutoHyphens w:val="0"/>
        <w:spacing w:before="100" w:beforeAutospacing="1" w:after="100" w:afterAutospacing="1" w:line="276" w:lineRule="auto"/>
        <w:rPr>
          <w:rFonts w:asciiTheme="minorHAnsi" w:hAnsiTheme="minorHAnsi" w:cstheme="minorHAnsi"/>
          <w:sz w:val="22"/>
          <w:szCs w:val="22"/>
        </w:rPr>
      </w:pPr>
      <w:r w:rsidRPr="00D75C6D">
        <w:rPr>
          <w:rFonts w:asciiTheme="minorHAnsi" w:hAnsiTheme="minorHAnsi" w:cstheme="minorHAnsi"/>
          <w:b/>
          <w:sz w:val="22"/>
          <w:szCs w:val="22"/>
        </w:rPr>
        <w:t xml:space="preserve">Αθανάσιο  </w:t>
      </w:r>
      <w:proofErr w:type="spellStart"/>
      <w:r w:rsidRPr="00D75C6D">
        <w:rPr>
          <w:rFonts w:asciiTheme="minorHAnsi" w:hAnsiTheme="minorHAnsi" w:cstheme="minorHAnsi"/>
          <w:b/>
          <w:sz w:val="22"/>
          <w:szCs w:val="22"/>
        </w:rPr>
        <w:t>Καλογρηά</w:t>
      </w:r>
      <w:proofErr w:type="spellEnd"/>
      <w:r w:rsidRPr="00D75C6D">
        <w:rPr>
          <w:rFonts w:asciiTheme="minorHAnsi" w:hAnsiTheme="minorHAnsi" w:cstheme="minorHAnsi"/>
          <w:sz w:val="22"/>
          <w:szCs w:val="22"/>
        </w:rPr>
        <w:t xml:space="preserve"> , Αντιδήμαρχο του Αυτοτελούς Τμήματος Τοπικής Οικονομικής Ανάπτυξης , του Αυτοτελούς Τμήματος Προγραμματισμού , Πληροφορικής και Διαφάνειας , </w:t>
      </w:r>
      <w:r w:rsidRPr="00D75C6D">
        <w:rPr>
          <w:rFonts w:asciiTheme="minorHAnsi" w:hAnsiTheme="minorHAnsi" w:cstheme="minorHAnsi"/>
          <w:b/>
          <w:sz w:val="22"/>
          <w:szCs w:val="22"/>
        </w:rPr>
        <w:t>ως Πρόεδρο</w:t>
      </w:r>
      <w:r w:rsidRPr="00D75C6D">
        <w:rPr>
          <w:rFonts w:asciiTheme="minorHAnsi" w:hAnsiTheme="minorHAnsi" w:cstheme="minorHAnsi"/>
          <w:sz w:val="22"/>
          <w:szCs w:val="22"/>
        </w:rPr>
        <w:t xml:space="preserve"> ,   </w:t>
      </w:r>
      <w:r w:rsidRPr="00D75C6D">
        <w:rPr>
          <w:rFonts w:asciiTheme="minorHAnsi" w:hAnsiTheme="minorHAnsi" w:cstheme="minorHAnsi"/>
          <w:b/>
          <w:sz w:val="22"/>
          <w:szCs w:val="22"/>
        </w:rPr>
        <w:t>αναπληρούμενο</w:t>
      </w:r>
      <w:r w:rsidRPr="00D75C6D">
        <w:rPr>
          <w:rFonts w:asciiTheme="minorHAnsi" w:hAnsiTheme="minorHAnsi" w:cstheme="minorHAnsi"/>
          <w:sz w:val="22"/>
          <w:szCs w:val="22"/>
        </w:rPr>
        <w:t xml:space="preserve"> από τον </w:t>
      </w:r>
      <w:r w:rsidRPr="00D75C6D">
        <w:rPr>
          <w:rFonts w:asciiTheme="minorHAnsi" w:hAnsiTheme="minorHAnsi" w:cstheme="minorHAnsi"/>
          <w:b/>
          <w:sz w:val="22"/>
          <w:szCs w:val="22"/>
        </w:rPr>
        <w:t xml:space="preserve">Αλέξανδρο </w:t>
      </w:r>
      <w:proofErr w:type="spellStart"/>
      <w:r w:rsidRPr="00D75C6D">
        <w:rPr>
          <w:rFonts w:asciiTheme="minorHAnsi" w:hAnsiTheme="minorHAnsi" w:cstheme="minorHAnsi"/>
          <w:b/>
          <w:sz w:val="22"/>
          <w:szCs w:val="22"/>
        </w:rPr>
        <w:t>Μητά</w:t>
      </w:r>
      <w:proofErr w:type="spellEnd"/>
      <w:r w:rsidRPr="00D75C6D">
        <w:rPr>
          <w:rFonts w:asciiTheme="minorHAnsi" w:hAnsiTheme="minorHAnsi" w:cstheme="minorHAnsi"/>
          <w:b/>
          <w:sz w:val="22"/>
          <w:szCs w:val="22"/>
        </w:rPr>
        <w:t xml:space="preserve"> </w:t>
      </w:r>
      <w:r w:rsidRPr="00D75C6D">
        <w:rPr>
          <w:rFonts w:asciiTheme="minorHAnsi" w:hAnsiTheme="minorHAnsi" w:cstheme="minorHAnsi"/>
          <w:sz w:val="22"/>
          <w:szCs w:val="22"/>
        </w:rPr>
        <w:t>, Αντιδήμαρχο των Διευθύνσεων Διοικητικών Υπηρεσιών , Οικονομικών Υπηρεσιών , Κ.Ε.Π. &amp; αναπληρωτή Δημάρχου .</w:t>
      </w:r>
    </w:p>
    <w:p w:rsidR="006B6294" w:rsidRPr="00D75C6D" w:rsidRDefault="006B6294" w:rsidP="006B6294">
      <w:pPr>
        <w:pStyle w:val="Web"/>
        <w:numPr>
          <w:ilvl w:val="0"/>
          <w:numId w:val="29"/>
        </w:numPr>
        <w:shd w:val="clear" w:color="auto" w:fill="FFFFFF"/>
        <w:suppressAutoHyphens w:val="0"/>
        <w:spacing w:before="100" w:beforeAutospacing="1" w:after="100" w:afterAutospacing="1" w:line="276" w:lineRule="auto"/>
        <w:rPr>
          <w:rFonts w:asciiTheme="minorHAnsi" w:hAnsiTheme="minorHAnsi" w:cstheme="minorHAnsi"/>
          <w:sz w:val="22"/>
          <w:szCs w:val="22"/>
        </w:rPr>
      </w:pPr>
      <w:r w:rsidRPr="00D75C6D">
        <w:rPr>
          <w:rFonts w:asciiTheme="minorHAnsi" w:hAnsiTheme="minorHAnsi" w:cstheme="minorHAnsi"/>
          <w:b/>
          <w:sz w:val="22"/>
          <w:szCs w:val="22"/>
        </w:rPr>
        <w:t>Γεώργιο Χουλιάρα ,</w:t>
      </w:r>
      <w:r w:rsidRPr="00D75C6D">
        <w:rPr>
          <w:rFonts w:asciiTheme="minorHAnsi" w:hAnsiTheme="minorHAnsi" w:cstheme="minorHAnsi"/>
          <w:sz w:val="22"/>
          <w:szCs w:val="22"/>
        </w:rPr>
        <w:t xml:space="preserve"> αναπληρωτή Προϊστάμενο του Αυτοτελούς Τμήματος Δημοτικής Αστυνομίας , κλάδου ΠΕ Δημοτικής Αστυνομίας , αναπληρούμενο από το </w:t>
      </w:r>
      <w:r w:rsidRPr="00D75C6D">
        <w:rPr>
          <w:rFonts w:asciiTheme="minorHAnsi" w:hAnsiTheme="minorHAnsi" w:cstheme="minorHAnsi"/>
          <w:b/>
          <w:sz w:val="22"/>
          <w:szCs w:val="22"/>
        </w:rPr>
        <w:t xml:space="preserve">Νικόλαο </w:t>
      </w:r>
      <w:proofErr w:type="spellStart"/>
      <w:r w:rsidRPr="00D75C6D">
        <w:rPr>
          <w:rFonts w:asciiTheme="minorHAnsi" w:hAnsiTheme="minorHAnsi" w:cstheme="minorHAnsi"/>
          <w:b/>
          <w:sz w:val="22"/>
          <w:szCs w:val="22"/>
        </w:rPr>
        <w:t>Βιορρέ</w:t>
      </w:r>
      <w:proofErr w:type="spellEnd"/>
      <w:r w:rsidRPr="00D75C6D">
        <w:rPr>
          <w:rFonts w:asciiTheme="minorHAnsi" w:hAnsiTheme="minorHAnsi" w:cstheme="minorHAnsi"/>
          <w:sz w:val="22"/>
          <w:szCs w:val="22"/>
        </w:rPr>
        <w:t xml:space="preserve"> , κλάδου ΔΕ Δημοτικής Αστυνομίας .</w:t>
      </w:r>
    </w:p>
    <w:p w:rsidR="006B6294" w:rsidRPr="00D75C6D" w:rsidRDefault="006B6294" w:rsidP="006B6294">
      <w:pPr>
        <w:pStyle w:val="Web"/>
        <w:numPr>
          <w:ilvl w:val="0"/>
          <w:numId w:val="29"/>
        </w:numPr>
        <w:shd w:val="clear" w:color="auto" w:fill="FFFFFF"/>
        <w:suppressAutoHyphens w:val="0"/>
        <w:spacing w:before="100" w:beforeAutospacing="1" w:after="100" w:afterAutospacing="1" w:line="276" w:lineRule="auto"/>
        <w:rPr>
          <w:rFonts w:asciiTheme="minorHAnsi" w:hAnsiTheme="minorHAnsi" w:cstheme="minorHAnsi"/>
          <w:sz w:val="22"/>
          <w:szCs w:val="22"/>
        </w:rPr>
      </w:pPr>
      <w:r w:rsidRPr="00D75C6D">
        <w:rPr>
          <w:rFonts w:asciiTheme="minorHAnsi" w:hAnsiTheme="minorHAnsi" w:cstheme="minorHAnsi"/>
          <w:sz w:val="22"/>
          <w:szCs w:val="22"/>
        </w:rPr>
        <w:t xml:space="preserve">Ευσταθία </w:t>
      </w:r>
      <w:proofErr w:type="spellStart"/>
      <w:r w:rsidRPr="00D75C6D">
        <w:rPr>
          <w:rFonts w:asciiTheme="minorHAnsi" w:hAnsiTheme="minorHAnsi" w:cstheme="minorHAnsi"/>
          <w:sz w:val="22"/>
          <w:szCs w:val="22"/>
        </w:rPr>
        <w:t>Μίχου</w:t>
      </w:r>
      <w:proofErr w:type="spellEnd"/>
      <w:r w:rsidRPr="00D75C6D">
        <w:rPr>
          <w:rFonts w:asciiTheme="minorHAnsi" w:hAnsiTheme="minorHAnsi" w:cstheme="minorHAnsi"/>
          <w:sz w:val="22"/>
          <w:szCs w:val="22"/>
        </w:rPr>
        <w:t xml:space="preserve"> , Προϊσταμένη του  Αυτοτελούς Τμήματος Τοπικής Οικονομικής Ανάπτυξης , κλάδου ΔΕ Διοικητικών , αναπληρούμενη από τον Βασίλειο Μπάκα  υπάλληλο του Τμήματος Εσόδων &amp; Περιουσίας  , κλάδου ΔΕ Διοικητικών </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sz w:val="22"/>
          <w:szCs w:val="22"/>
        </w:rPr>
        <w:t xml:space="preserve">Γραμματέα της Επιτροπής προτείνεται η  Βασιλική </w:t>
      </w:r>
      <w:proofErr w:type="spellStart"/>
      <w:r w:rsidRPr="00D75C6D">
        <w:rPr>
          <w:rFonts w:asciiTheme="minorHAnsi" w:hAnsiTheme="minorHAnsi" w:cstheme="minorHAnsi"/>
          <w:sz w:val="22"/>
          <w:szCs w:val="22"/>
        </w:rPr>
        <w:t>Κασσάρα</w:t>
      </w:r>
      <w:proofErr w:type="spellEnd"/>
      <w:r w:rsidRPr="00D75C6D">
        <w:rPr>
          <w:rFonts w:asciiTheme="minorHAnsi" w:hAnsiTheme="minorHAnsi" w:cstheme="minorHAnsi"/>
          <w:sz w:val="22"/>
          <w:szCs w:val="22"/>
        </w:rPr>
        <w:t xml:space="preserve">  , υπάλληλος του Αυτοτελούς Τμήματος Τοπικής Οικονομικής Ανάπτυξης  , ειδικότητας  ΔΕ  Διοικητικών .</w:t>
      </w:r>
    </w:p>
    <w:p w:rsidR="006B6294" w:rsidRPr="00D75C6D" w:rsidRDefault="006B6294" w:rsidP="006B6294">
      <w:pPr>
        <w:spacing w:before="120" w:after="120" w:line="360" w:lineRule="auto"/>
        <w:ind w:left="142" w:right="29" w:hanging="142"/>
        <w:jc w:val="both"/>
        <w:rPr>
          <w:rFonts w:asciiTheme="minorHAnsi" w:hAnsiTheme="minorHAnsi" w:cstheme="minorHAnsi"/>
          <w:sz w:val="22"/>
          <w:szCs w:val="22"/>
        </w:rPr>
      </w:pPr>
      <w:r w:rsidRPr="00D75C6D">
        <w:rPr>
          <w:rFonts w:asciiTheme="minorHAnsi" w:hAnsiTheme="minorHAnsi" w:cstheme="minorHAnsi"/>
          <w:sz w:val="22"/>
          <w:szCs w:val="22"/>
        </w:rPr>
        <w:t xml:space="preserve">Το Δημοτικό Συμβούλιο μετά διαλογική συζήτηση και  αφού  έλαβε υπόψη του: </w:t>
      </w:r>
    </w:p>
    <w:p w:rsidR="006B6294" w:rsidRPr="00D75C6D" w:rsidRDefault="006B6294" w:rsidP="006B6294">
      <w:pPr>
        <w:pStyle w:val="a8"/>
        <w:numPr>
          <w:ilvl w:val="0"/>
          <w:numId w:val="4"/>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75C6D">
        <w:rPr>
          <w:rFonts w:asciiTheme="minorHAnsi" w:hAnsiTheme="minorHAnsi" w:cstheme="minorHAnsi"/>
          <w:bCs/>
          <w:sz w:val="22"/>
          <w:szCs w:val="22"/>
        </w:rPr>
        <w:t>τις διατάξεις των άρθρων 72&amp;  74 του Ν. 4555/2018 (αντικατάσταση του άρθρου 65, 67 του Ν. 3852/2010)</w:t>
      </w:r>
      <w:r w:rsidRPr="00D75C6D">
        <w:rPr>
          <w:rFonts w:asciiTheme="minorHAnsi" w:hAnsiTheme="minorHAnsi" w:cstheme="minorHAnsi"/>
          <w:b/>
          <w:bCs/>
          <w:sz w:val="22"/>
          <w:szCs w:val="22"/>
        </w:rPr>
        <w:t xml:space="preserve"> </w:t>
      </w:r>
    </w:p>
    <w:p w:rsidR="006B6294" w:rsidRPr="00D75C6D" w:rsidRDefault="006B6294" w:rsidP="006B6294">
      <w:pPr>
        <w:pStyle w:val="a8"/>
        <w:numPr>
          <w:ilvl w:val="0"/>
          <w:numId w:val="4"/>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75C6D">
        <w:rPr>
          <w:rStyle w:val="af3"/>
          <w:rFonts w:asciiTheme="minorHAnsi" w:hAnsiTheme="minorHAnsi" w:cstheme="minorHAnsi"/>
          <w:b w:val="0"/>
          <w:sz w:val="22"/>
          <w:szCs w:val="22"/>
          <w:shd w:val="clear" w:color="auto" w:fill="FFFFFF"/>
        </w:rPr>
        <w:t>τις διατάξεις</w:t>
      </w:r>
      <w:r w:rsidRPr="00D75C6D">
        <w:rPr>
          <w:rStyle w:val="af3"/>
          <w:rFonts w:asciiTheme="minorHAnsi" w:hAnsiTheme="minorHAnsi" w:cstheme="minorHAnsi"/>
          <w:sz w:val="22"/>
          <w:szCs w:val="22"/>
          <w:shd w:val="clear" w:color="auto" w:fill="FFFFFF"/>
        </w:rPr>
        <w:t xml:space="preserve"> </w:t>
      </w:r>
      <w:r w:rsidRPr="00D75C6D">
        <w:rPr>
          <w:rFonts w:asciiTheme="minorHAnsi" w:hAnsiTheme="minorHAnsi" w:cstheme="minorHAnsi"/>
          <w:bCs/>
          <w:sz w:val="22"/>
          <w:szCs w:val="22"/>
        </w:rPr>
        <w:t xml:space="preserve">της </w:t>
      </w:r>
      <w:proofErr w:type="spellStart"/>
      <w:r w:rsidRPr="00D75C6D">
        <w:rPr>
          <w:rFonts w:asciiTheme="minorHAnsi" w:hAnsiTheme="minorHAnsi" w:cstheme="minorHAnsi"/>
          <w:bCs/>
          <w:sz w:val="22"/>
          <w:szCs w:val="22"/>
        </w:rPr>
        <w:t>υπ΄αριθμ</w:t>
      </w:r>
      <w:proofErr w:type="spellEnd"/>
      <w:r w:rsidRPr="00D75C6D">
        <w:rPr>
          <w:rFonts w:asciiTheme="minorHAnsi" w:hAnsiTheme="minorHAnsi" w:cstheme="minorHAnsi"/>
          <w:bCs/>
          <w:sz w:val="22"/>
          <w:szCs w:val="22"/>
        </w:rPr>
        <w:t xml:space="preserve"> 375/2022</w:t>
      </w:r>
      <w:r w:rsidRPr="00D75C6D">
        <w:rPr>
          <w:rFonts w:asciiTheme="minorHAnsi" w:hAnsiTheme="minorHAnsi" w:cstheme="minorHAnsi"/>
          <w:bCs/>
          <w:sz w:val="22"/>
          <w:szCs w:val="22"/>
          <w:u w:val="single"/>
        </w:rPr>
        <w:t xml:space="preserve"> εγκυκλίου του ΥΠ.ΕΣ. (ΑΔΑ: Ψ42Π46ΜΤΛ6-4ΙΓ)</w:t>
      </w:r>
      <w:r w:rsidRPr="00D75C6D">
        <w:rPr>
          <w:rFonts w:asciiTheme="minorHAnsi" w:hAnsiTheme="minorHAnsi" w:cstheme="minorHAnsi"/>
          <w:bCs/>
          <w:sz w:val="22"/>
          <w:szCs w:val="22"/>
        </w:rPr>
        <w:t xml:space="preserve"> </w:t>
      </w:r>
      <w:r w:rsidRPr="00D75C6D">
        <w:rPr>
          <w:rFonts w:asciiTheme="minorHAnsi" w:hAnsiTheme="minorHAnsi" w:cstheme="minorHAnsi"/>
          <w:sz w:val="22"/>
          <w:szCs w:val="22"/>
        </w:rPr>
        <w:t xml:space="preserve">«Λειτουργία Δημοτικού Συμβουλίου», </w:t>
      </w:r>
    </w:p>
    <w:p w:rsidR="006B6294" w:rsidRPr="00D75C6D" w:rsidRDefault="006B6294" w:rsidP="006B6294">
      <w:pPr>
        <w:pStyle w:val="a8"/>
        <w:numPr>
          <w:ilvl w:val="0"/>
          <w:numId w:val="4"/>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75C6D">
        <w:rPr>
          <w:rStyle w:val="af3"/>
          <w:rFonts w:asciiTheme="minorHAnsi" w:hAnsiTheme="minorHAnsi" w:cstheme="minorHAnsi"/>
          <w:b w:val="0"/>
          <w:sz w:val="22"/>
          <w:szCs w:val="22"/>
          <w:shd w:val="clear" w:color="auto" w:fill="FFFFFF"/>
        </w:rPr>
        <w:t>τις διατάξεις</w:t>
      </w:r>
      <w:r w:rsidRPr="00D75C6D">
        <w:rPr>
          <w:rStyle w:val="af3"/>
          <w:rFonts w:asciiTheme="minorHAnsi" w:hAnsiTheme="minorHAnsi" w:cstheme="minorHAnsi"/>
          <w:sz w:val="22"/>
          <w:szCs w:val="22"/>
          <w:shd w:val="clear" w:color="auto" w:fill="FFFFFF"/>
        </w:rPr>
        <w:t xml:space="preserve"> </w:t>
      </w:r>
      <w:r w:rsidRPr="00D75C6D">
        <w:rPr>
          <w:rFonts w:asciiTheme="minorHAnsi" w:hAnsiTheme="minorHAnsi" w:cstheme="minorHAnsi"/>
          <w:bCs/>
          <w:sz w:val="22"/>
          <w:szCs w:val="22"/>
        </w:rPr>
        <w:t xml:space="preserve">της </w:t>
      </w:r>
      <w:proofErr w:type="spellStart"/>
      <w:r w:rsidRPr="00D75C6D">
        <w:rPr>
          <w:rFonts w:asciiTheme="minorHAnsi" w:hAnsiTheme="minorHAnsi" w:cstheme="minorHAnsi"/>
          <w:bCs/>
          <w:sz w:val="22"/>
          <w:szCs w:val="22"/>
        </w:rPr>
        <w:t>υπ΄αριθμ</w:t>
      </w:r>
      <w:proofErr w:type="spellEnd"/>
      <w:r w:rsidRPr="00D75C6D">
        <w:rPr>
          <w:rFonts w:asciiTheme="minorHAnsi" w:hAnsiTheme="minorHAnsi" w:cstheme="minorHAnsi"/>
          <w:bCs/>
          <w:sz w:val="22"/>
          <w:szCs w:val="22"/>
        </w:rPr>
        <w:t xml:space="preserve"> 131/2023</w:t>
      </w:r>
      <w:r w:rsidRPr="00D75C6D">
        <w:rPr>
          <w:rFonts w:asciiTheme="minorHAnsi" w:hAnsiTheme="minorHAnsi" w:cstheme="minorHAnsi"/>
          <w:bCs/>
          <w:sz w:val="22"/>
          <w:szCs w:val="22"/>
          <w:u w:val="single"/>
        </w:rPr>
        <w:t xml:space="preserve"> εγκυκλίου του ΥΠ.ΕΣ. (ΑΔΑ: ΡΨΦΛ46ΜΤΛ6-ΟΘΨ) </w:t>
      </w:r>
      <w:r w:rsidRPr="00D75C6D">
        <w:rPr>
          <w:rFonts w:asciiTheme="minorHAnsi" w:hAnsiTheme="minorHAnsi" w:cstheme="minorHAnsi"/>
          <w:bCs/>
          <w:sz w:val="22"/>
          <w:szCs w:val="22"/>
        </w:rPr>
        <w:t>«</w:t>
      </w:r>
      <w:r w:rsidRPr="00D75C6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75C6D">
        <w:rPr>
          <w:rFonts w:asciiTheme="minorHAnsi" w:hAnsiTheme="minorHAnsi" w:cstheme="minorHAnsi"/>
          <w:sz w:val="22"/>
          <w:szCs w:val="22"/>
        </w:rPr>
        <w:t>αριθμ</w:t>
      </w:r>
      <w:proofErr w:type="spellEnd"/>
      <w:r w:rsidRPr="00D75C6D">
        <w:rPr>
          <w:rFonts w:asciiTheme="minorHAnsi" w:hAnsiTheme="minorHAnsi" w:cstheme="minorHAnsi"/>
          <w:sz w:val="22"/>
          <w:szCs w:val="22"/>
        </w:rPr>
        <w:t xml:space="preserve">. 2377/2022 απόφαση της Ολομέλειας του Συμβουλίου της Επικρατείας»      </w:t>
      </w:r>
    </w:p>
    <w:p w:rsidR="006B6294" w:rsidRPr="00D75C6D" w:rsidRDefault="006B6294" w:rsidP="006B6294">
      <w:pPr>
        <w:pStyle w:val="a8"/>
        <w:numPr>
          <w:ilvl w:val="0"/>
          <w:numId w:val="4"/>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75C6D">
        <w:rPr>
          <w:rStyle w:val="af3"/>
          <w:rFonts w:asciiTheme="minorHAnsi" w:hAnsiTheme="minorHAnsi" w:cstheme="minorHAnsi"/>
          <w:b w:val="0"/>
          <w:sz w:val="22"/>
          <w:szCs w:val="22"/>
          <w:shd w:val="clear" w:color="auto" w:fill="FFFFFF"/>
        </w:rPr>
        <w:t>τις διατάξεις</w:t>
      </w:r>
      <w:r w:rsidRPr="00D75C6D">
        <w:rPr>
          <w:rFonts w:asciiTheme="minorHAnsi" w:hAnsiTheme="minorHAnsi" w:cstheme="minorHAnsi"/>
          <w:sz w:val="22"/>
          <w:szCs w:val="22"/>
        </w:rPr>
        <w:t xml:space="preserve"> της </w:t>
      </w:r>
      <w:proofErr w:type="spellStart"/>
      <w:r w:rsidRPr="00D75C6D">
        <w:rPr>
          <w:rFonts w:asciiTheme="minorHAnsi" w:hAnsiTheme="minorHAnsi" w:cstheme="minorHAnsi"/>
          <w:sz w:val="22"/>
          <w:szCs w:val="22"/>
        </w:rPr>
        <w:t>υπ΄αριθμ</w:t>
      </w:r>
      <w:proofErr w:type="spellEnd"/>
      <w:r w:rsidRPr="00D75C6D">
        <w:rPr>
          <w:rFonts w:asciiTheme="minorHAnsi" w:hAnsiTheme="minorHAnsi" w:cstheme="minorHAnsi"/>
          <w:sz w:val="22"/>
          <w:szCs w:val="22"/>
        </w:rPr>
        <w:t xml:space="preserve">. 488/2023 </w:t>
      </w:r>
      <w:r w:rsidRPr="00D75C6D">
        <w:rPr>
          <w:rFonts w:asciiTheme="minorHAnsi" w:hAnsiTheme="minorHAnsi" w:cstheme="minorHAnsi"/>
          <w:bCs/>
          <w:sz w:val="22"/>
          <w:szCs w:val="22"/>
          <w:u w:val="single"/>
        </w:rPr>
        <w:t xml:space="preserve">εγκυκλίου του ΥΠ.ΕΣ. (ΑΔΑ:6ΖΟΞ46ΜΤΛ6-6ΡΨ) </w:t>
      </w:r>
      <w:r w:rsidRPr="00D75C6D">
        <w:rPr>
          <w:rFonts w:asciiTheme="minorHAnsi" w:hAnsiTheme="minorHAnsi" w:cstheme="minorHAnsi"/>
          <w:sz w:val="22"/>
          <w:szCs w:val="22"/>
        </w:rPr>
        <w:t xml:space="preserve">  «Τρόποι σύγκλησης των συλλογικών οργάνων των δήμων άρθρο 11 του ν. 5043/2023 (Α΄91)»</w:t>
      </w:r>
    </w:p>
    <w:p w:rsidR="006B6294" w:rsidRPr="00D75C6D" w:rsidRDefault="006B6294" w:rsidP="00AC6FE3">
      <w:pPr>
        <w:pStyle w:val="a5"/>
        <w:widowControl w:val="0"/>
        <w:numPr>
          <w:ilvl w:val="0"/>
          <w:numId w:val="4"/>
        </w:numPr>
        <w:tabs>
          <w:tab w:val="clear" w:pos="360"/>
        </w:tabs>
        <w:suppressAutoHyphens/>
        <w:spacing w:after="120"/>
        <w:ind w:left="426"/>
        <w:jc w:val="both"/>
        <w:rPr>
          <w:rFonts w:asciiTheme="minorHAnsi" w:hAnsiTheme="minorHAnsi" w:cstheme="minorHAnsi"/>
          <w:szCs w:val="22"/>
        </w:rPr>
      </w:pPr>
      <w:r w:rsidRPr="00D75C6D">
        <w:rPr>
          <w:rFonts w:asciiTheme="minorHAnsi" w:hAnsiTheme="minorHAnsi" w:cstheme="minorHAnsi"/>
          <w:szCs w:val="22"/>
        </w:rPr>
        <w:t xml:space="preserve">Το </w:t>
      </w:r>
      <w:proofErr w:type="spellStart"/>
      <w:r w:rsidRPr="00D75C6D">
        <w:rPr>
          <w:rFonts w:asciiTheme="minorHAnsi" w:hAnsiTheme="minorHAnsi" w:cstheme="minorHAnsi"/>
          <w:szCs w:val="22"/>
        </w:rPr>
        <w:t>υπ΄αριθμ</w:t>
      </w:r>
      <w:proofErr w:type="spellEnd"/>
      <w:r w:rsidRPr="00D75C6D">
        <w:rPr>
          <w:rFonts w:asciiTheme="minorHAnsi" w:hAnsiTheme="minorHAnsi" w:cstheme="minorHAnsi"/>
          <w:szCs w:val="22"/>
        </w:rPr>
        <w:t xml:space="preserve"> 10802/1-6-2023 έγγραφη εισήγηση  της Δ/</w:t>
      </w:r>
      <w:proofErr w:type="spellStart"/>
      <w:r w:rsidRPr="00D75C6D">
        <w:rPr>
          <w:rFonts w:asciiTheme="minorHAnsi" w:hAnsiTheme="minorHAnsi" w:cstheme="minorHAnsi"/>
          <w:szCs w:val="22"/>
        </w:rPr>
        <w:t>νσης</w:t>
      </w:r>
      <w:proofErr w:type="spellEnd"/>
      <w:r w:rsidRPr="00D75C6D">
        <w:rPr>
          <w:rFonts w:asciiTheme="minorHAnsi" w:hAnsiTheme="minorHAnsi" w:cstheme="minorHAnsi"/>
          <w:szCs w:val="22"/>
        </w:rPr>
        <w:t xml:space="preserve"> Διοικητικών Υπηρεσιών  που είχε διανεμηθεί</w:t>
      </w:r>
    </w:p>
    <w:p w:rsidR="006B6294" w:rsidRPr="00D75C6D" w:rsidRDefault="006B6294" w:rsidP="00AC6FE3">
      <w:pPr>
        <w:pStyle w:val="a8"/>
        <w:numPr>
          <w:ilvl w:val="0"/>
          <w:numId w:val="4"/>
        </w:numPr>
        <w:shd w:val="clear" w:color="auto" w:fill="FFFFFF"/>
        <w:tabs>
          <w:tab w:val="clear" w:pos="360"/>
        </w:tabs>
        <w:ind w:left="426"/>
        <w:jc w:val="both"/>
        <w:rPr>
          <w:rFonts w:asciiTheme="minorHAnsi" w:eastAsia="Verdana" w:hAnsiTheme="minorHAnsi" w:cstheme="minorHAnsi"/>
          <w:bCs/>
          <w:iCs/>
          <w:sz w:val="22"/>
          <w:szCs w:val="22"/>
        </w:rPr>
      </w:pPr>
      <w:r w:rsidRPr="00D75C6D">
        <w:rPr>
          <w:rFonts w:asciiTheme="minorHAnsi" w:hAnsiTheme="minorHAnsi" w:cstheme="minorHAnsi"/>
          <w:sz w:val="22"/>
          <w:szCs w:val="22"/>
          <w:shd w:val="clear" w:color="auto" w:fill="FFFFFF"/>
        </w:rPr>
        <w:t xml:space="preserve">Τις διατάξεις της </w:t>
      </w:r>
      <w:hyperlink r:id="rId9" w:tgtFrame="_blank" w:history="1">
        <w:r w:rsidRPr="00AC6FE3">
          <w:rPr>
            <w:rStyle w:val="-"/>
            <w:rFonts w:asciiTheme="minorHAnsi" w:hAnsiTheme="minorHAnsi" w:cstheme="minorHAnsi"/>
            <w:color w:val="auto"/>
            <w:sz w:val="22"/>
            <w:szCs w:val="22"/>
            <w:shd w:val="clear" w:color="auto" w:fill="FFFFFF"/>
          </w:rPr>
          <w:t>παρ.1  του άρθρου 65  του ν. 3852/2010</w:t>
        </w:r>
      </w:hyperlink>
      <w:r w:rsidRPr="00D75C6D">
        <w:rPr>
          <w:rFonts w:asciiTheme="minorHAnsi" w:hAnsiTheme="minorHAnsi" w:cstheme="minorHAnsi"/>
          <w:sz w:val="22"/>
          <w:szCs w:val="22"/>
        </w:rPr>
        <w:t xml:space="preserve">  ( ΦΕΚ 87</w:t>
      </w:r>
      <w:r w:rsidRPr="00D75C6D">
        <w:rPr>
          <w:rFonts w:asciiTheme="minorHAnsi" w:hAnsiTheme="minorHAnsi" w:cstheme="minorHAnsi"/>
          <w:sz w:val="22"/>
          <w:szCs w:val="22"/>
          <w:vertAlign w:val="superscript"/>
        </w:rPr>
        <w:t xml:space="preserve"> </w:t>
      </w:r>
      <w:r w:rsidRPr="00D75C6D">
        <w:rPr>
          <w:rFonts w:asciiTheme="minorHAnsi" w:hAnsiTheme="minorHAnsi" w:cstheme="minorHAnsi"/>
          <w:sz w:val="22"/>
          <w:szCs w:val="22"/>
          <w:shd w:val="clear" w:color="auto" w:fill="FFFFFF"/>
        </w:rPr>
        <w:t xml:space="preserve">Α )  </w:t>
      </w:r>
      <w:r w:rsidRPr="00D75C6D">
        <w:rPr>
          <w:rFonts w:asciiTheme="minorHAnsi" w:hAnsiTheme="minorHAnsi" w:cstheme="minorHAnsi"/>
          <w:bCs/>
          <w:sz w:val="22"/>
          <w:szCs w:val="22"/>
        </w:rPr>
        <w:t>-Το με αριθ. Πρωτ.10063/24-5-2023 έγγραφο  της Δ/</w:t>
      </w:r>
      <w:proofErr w:type="spellStart"/>
      <w:r w:rsidRPr="00D75C6D">
        <w:rPr>
          <w:rFonts w:asciiTheme="minorHAnsi" w:hAnsiTheme="minorHAnsi" w:cstheme="minorHAnsi"/>
          <w:bCs/>
          <w:sz w:val="22"/>
          <w:szCs w:val="22"/>
        </w:rPr>
        <w:t>νσης</w:t>
      </w:r>
      <w:proofErr w:type="spellEnd"/>
      <w:r w:rsidRPr="00D75C6D">
        <w:rPr>
          <w:rFonts w:asciiTheme="minorHAnsi" w:hAnsiTheme="minorHAnsi" w:cstheme="minorHAnsi"/>
          <w:bCs/>
          <w:sz w:val="22"/>
          <w:szCs w:val="22"/>
        </w:rPr>
        <w:t xml:space="preserve"> Περιβάλλοντος</w:t>
      </w:r>
    </w:p>
    <w:p w:rsidR="006B6294" w:rsidRPr="00D75C6D" w:rsidRDefault="006B6294" w:rsidP="00AC6FE3">
      <w:pPr>
        <w:numPr>
          <w:ilvl w:val="0"/>
          <w:numId w:val="4"/>
        </w:numPr>
        <w:tabs>
          <w:tab w:val="clear" w:pos="360"/>
        </w:tabs>
        <w:ind w:left="426"/>
        <w:jc w:val="both"/>
        <w:rPr>
          <w:rStyle w:val="af3"/>
          <w:rFonts w:asciiTheme="minorHAnsi" w:eastAsia="Arial Unicode MS" w:hAnsiTheme="minorHAnsi" w:cstheme="minorHAnsi"/>
          <w:b w:val="0"/>
          <w:bCs w:val="0"/>
          <w:sz w:val="22"/>
          <w:szCs w:val="22"/>
        </w:rPr>
      </w:pPr>
      <w:r w:rsidRPr="00D75C6D">
        <w:rPr>
          <w:rFonts w:asciiTheme="minorHAnsi" w:hAnsiTheme="minorHAnsi" w:cstheme="minorHAnsi"/>
          <w:sz w:val="22"/>
          <w:szCs w:val="22"/>
          <w:shd w:val="clear" w:color="auto" w:fill="FFFFFF"/>
        </w:rPr>
        <w:t xml:space="preserve">Τις διατάξεις  </w:t>
      </w:r>
      <w:r w:rsidRPr="00D75C6D">
        <w:rPr>
          <w:rFonts w:asciiTheme="minorHAnsi" w:hAnsiTheme="minorHAnsi" w:cstheme="minorHAnsi"/>
          <w:sz w:val="22"/>
          <w:szCs w:val="22"/>
          <w:u w:val="single"/>
          <w:shd w:val="clear" w:color="auto" w:fill="FFFFFF"/>
        </w:rPr>
        <w:t>του άρθρου 3 του ν. 5003/2022</w:t>
      </w:r>
      <w:r w:rsidRPr="00D75C6D">
        <w:rPr>
          <w:rFonts w:asciiTheme="minorHAnsi" w:hAnsiTheme="minorHAnsi" w:cstheme="minorHAnsi"/>
          <w:sz w:val="22"/>
          <w:szCs w:val="22"/>
          <w:shd w:val="clear" w:color="auto" w:fill="FFFFFF"/>
        </w:rPr>
        <w:t xml:space="preserve">  (</w:t>
      </w:r>
      <w:r w:rsidRPr="00D75C6D">
        <w:rPr>
          <w:rStyle w:val="af3"/>
          <w:rFonts w:asciiTheme="minorHAnsi" w:hAnsiTheme="minorHAnsi" w:cstheme="minorHAnsi"/>
          <w:sz w:val="22"/>
          <w:szCs w:val="22"/>
        </w:rPr>
        <w:t xml:space="preserve">ΦΕΚ Α 230/14.12.2022)   </w:t>
      </w:r>
    </w:p>
    <w:p w:rsidR="006B6294" w:rsidRPr="00D75C6D" w:rsidRDefault="006B6294" w:rsidP="00AC6FE3">
      <w:pPr>
        <w:numPr>
          <w:ilvl w:val="0"/>
          <w:numId w:val="4"/>
        </w:numPr>
        <w:tabs>
          <w:tab w:val="clear" w:pos="360"/>
        </w:tabs>
        <w:ind w:left="426"/>
        <w:jc w:val="both"/>
        <w:rPr>
          <w:rFonts w:asciiTheme="minorHAnsi" w:eastAsia="Arial Unicode MS" w:hAnsiTheme="minorHAnsi" w:cstheme="minorHAnsi"/>
          <w:sz w:val="22"/>
          <w:szCs w:val="22"/>
        </w:rPr>
      </w:pPr>
      <w:r w:rsidRPr="00D75C6D">
        <w:rPr>
          <w:rFonts w:asciiTheme="minorHAnsi" w:eastAsia="Arial Unicode MS" w:hAnsiTheme="minorHAnsi" w:cstheme="minorHAnsi"/>
          <w:sz w:val="22"/>
          <w:szCs w:val="22"/>
        </w:rPr>
        <w:t xml:space="preserve"> Τις διατάξεις </w:t>
      </w:r>
      <w:r w:rsidRPr="00D75C6D">
        <w:rPr>
          <w:rFonts w:asciiTheme="minorHAnsi" w:hAnsiTheme="minorHAnsi" w:cstheme="minorHAnsi"/>
          <w:sz w:val="22"/>
          <w:szCs w:val="22"/>
        </w:rPr>
        <w:t xml:space="preserve">του Ν. 2696/1999 ΦΕΚ (Α΄57) </w:t>
      </w:r>
    </w:p>
    <w:p w:rsidR="00AC6FE3" w:rsidRDefault="006B6294" w:rsidP="00AC6FE3">
      <w:pPr>
        <w:widowControl w:val="0"/>
        <w:numPr>
          <w:ilvl w:val="0"/>
          <w:numId w:val="4"/>
        </w:numPr>
        <w:tabs>
          <w:tab w:val="clear" w:pos="360"/>
        </w:tabs>
        <w:ind w:left="426"/>
        <w:jc w:val="both"/>
        <w:rPr>
          <w:rFonts w:asciiTheme="minorHAnsi" w:hAnsiTheme="minorHAnsi" w:cstheme="minorHAnsi"/>
          <w:sz w:val="22"/>
          <w:szCs w:val="22"/>
        </w:rPr>
      </w:pPr>
      <w:r w:rsidRPr="00D75C6D">
        <w:rPr>
          <w:rFonts w:asciiTheme="minorHAnsi" w:hAnsiTheme="minorHAnsi" w:cstheme="minorHAnsi"/>
          <w:sz w:val="22"/>
          <w:szCs w:val="22"/>
        </w:rPr>
        <w:t>Τ</w:t>
      </w:r>
      <w:r w:rsidR="00AC6FE3">
        <w:rPr>
          <w:rFonts w:asciiTheme="minorHAnsi" w:hAnsiTheme="minorHAnsi" w:cstheme="minorHAnsi"/>
          <w:sz w:val="22"/>
          <w:szCs w:val="22"/>
        </w:rPr>
        <w:t xml:space="preserve">ον ισχύοντα Οργανισμό Εσωτερικής Υπηρεσίας του Δήμου </w:t>
      </w:r>
      <w:proofErr w:type="spellStart"/>
      <w:r w:rsidR="00AC6FE3">
        <w:rPr>
          <w:rFonts w:asciiTheme="minorHAnsi" w:hAnsiTheme="minorHAnsi" w:cstheme="minorHAnsi"/>
          <w:sz w:val="22"/>
          <w:szCs w:val="22"/>
        </w:rPr>
        <w:t>Λεβαδέων</w:t>
      </w:r>
      <w:proofErr w:type="spellEnd"/>
    </w:p>
    <w:p w:rsidR="006B6294" w:rsidRPr="00D75C6D" w:rsidRDefault="00AC6FE3" w:rsidP="00AC6FE3">
      <w:pPr>
        <w:widowControl w:val="0"/>
        <w:numPr>
          <w:ilvl w:val="0"/>
          <w:numId w:val="4"/>
        </w:numPr>
        <w:tabs>
          <w:tab w:val="clear" w:pos="360"/>
        </w:tabs>
        <w:spacing w:before="4" w:after="4"/>
        <w:ind w:left="426"/>
        <w:jc w:val="both"/>
        <w:rPr>
          <w:rFonts w:asciiTheme="minorHAnsi" w:hAnsiTheme="minorHAnsi" w:cstheme="minorHAnsi"/>
          <w:sz w:val="22"/>
          <w:szCs w:val="22"/>
        </w:rPr>
      </w:pPr>
      <w:r>
        <w:rPr>
          <w:rFonts w:asciiTheme="minorHAnsi" w:hAnsiTheme="minorHAnsi" w:cstheme="minorHAnsi"/>
          <w:sz w:val="22"/>
          <w:szCs w:val="22"/>
        </w:rPr>
        <w:t>Τ</w:t>
      </w:r>
      <w:r w:rsidR="006B6294" w:rsidRPr="00D75C6D">
        <w:rPr>
          <w:rFonts w:asciiTheme="minorHAnsi" w:hAnsiTheme="minorHAnsi" w:cstheme="minorHAnsi"/>
          <w:sz w:val="22"/>
          <w:szCs w:val="22"/>
        </w:rPr>
        <w:t xml:space="preserve">ην </w:t>
      </w:r>
      <w:r>
        <w:rPr>
          <w:rFonts w:asciiTheme="minorHAnsi" w:hAnsiTheme="minorHAnsi" w:cstheme="minorHAnsi"/>
          <w:sz w:val="22"/>
          <w:szCs w:val="22"/>
        </w:rPr>
        <w:t xml:space="preserve">ανάγκη συγκρότηση της Επιτροπής </w:t>
      </w:r>
    </w:p>
    <w:p w:rsidR="006B6294" w:rsidRPr="00D75C6D" w:rsidRDefault="006B6294" w:rsidP="00AC6FE3">
      <w:pPr>
        <w:pStyle w:val="a5"/>
        <w:widowControl w:val="0"/>
        <w:numPr>
          <w:ilvl w:val="0"/>
          <w:numId w:val="3"/>
        </w:numPr>
        <w:suppressAutoHyphens/>
        <w:spacing w:before="4" w:after="4"/>
        <w:ind w:left="142" w:hanging="142"/>
        <w:jc w:val="both"/>
        <w:rPr>
          <w:rFonts w:asciiTheme="minorHAnsi" w:hAnsiTheme="minorHAnsi" w:cstheme="minorHAnsi"/>
          <w:szCs w:val="22"/>
        </w:rPr>
      </w:pPr>
      <w:r w:rsidRPr="00D75C6D">
        <w:rPr>
          <w:rFonts w:asciiTheme="minorHAnsi" w:hAnsiTheme="minorHAnsi" w:cstheme="minorHAnsi"/>
          <w:szCs w:val="22"/>
        </w:rPr>
        <w:t>Την  ψήφο όλων των μελών του Δημοτικού Συμβουλίου , όπως αυτή διατυπώθηκε και δηλώθηκε δια ζώσης  .</w:t>
      </w:r>
    </w:p>
    <w:p w:rsidR="006B6294" w:rsidRPr="00D75C6D" w:rsidRDefault="006B6294" w:rsidP="00AC6FE3">
      <w:pPr>
        <w:pStyle w:val="a8"/>
        <w:ind w:left="142" w:hanging="142"/>
        <w:jc w:val="both"/>
        <w:rPr>
          <w:rFonts w:asciiTheme="minorHAnsi" w:hAnsiTheme="minorHAnsi" w:cstheme="minorHAnsi"/>
          <w:i/>
          <w:sz w:val="22"/>
          <w:szCs w:val="22"/>
        </w:rPr>
      </w:pPr>
    </w:p>
    <w:p w:rsidR="006B6294" w:rsidRPr="00D75C6D" w:rsidRDefault="006B6294" w:rsidP="00AC6FE3">
      <w:pPr>
        <w:pStyle w:val="a5"/>
        <w:numPr>
          <w:ilvl w:val="0"/>
          <w:numId w:val="4"/>
        </w:numPr>
        <w:tabs>
          <w:tab w:val="clear" w:pos="360"/>
          <w:tab w:val="num" w:pos="720"/>
        </w:tabs>
        <w:suppressAutoHyphens/>
        <w:ind w:left="142" w:hanging="142"/>
        <w:jc w:val="both"/>
        <w:rPr>
          <w:rFonts w:asciiTheme="minorHAnsi" w:hAnsiTheme="minorHAnsi" w:cstheme="minorHAnsi"/>
          <w:szCs w:val="22"/>
        </w:rPr>
      </w:pPr>
      <w:r w:rsidRPr="00D75C6D">
        <w:rPr>
          <w:rFonts w:asciiTheme="minorHAnsi" w:hAnsiTheme="minorHAnsi" w:cstheme="minorHAnsi"/>
          <w:szCs w:val="22"/>
        </w:rPr>
        <w:lastRenderedPageBreak/>
        <w:t xml:space="preserve">  </w:t>
      </w:r>
      <w:r w:rsidRPr="00D75C6D">
        <w:rPr>
          <w:rFonts w:asciiTheme="minorHAnsi" w:eastAsia="SimSun" w:hAnsiTheme="minorHAnsi" w:cstheme="minorHAnsi"/>
          <w:bCs/>
          <w:kern w:val="1"/>
          <w:szCs w:val="22"/>
          <w:lang w:bidi="hi-IN"/>
        </w:rPr>
        <w:t xml:space="preserve"> </w:t>
      </w:r>
      <w:r w:rsidRPr="00D75C6D">
        <w:rPr>
          <w:rFonts w:asciiTheme="minorHAnsi" w:hAnsiTheme="minorHAnsi" w:cstheme="minorHAnsi"/>
          <w:szCs w:val="22"/>
          <w:shd w:val="clear" w:color="auto" w:fill="FFFFFF"/>
        </w:rPr>
        <w:t>Την μεταξύ των μελών του συζήτηση σύμφωνα με τα πρακτικά.</w:t>
      </w:r>
    </w:p>
    <w:p w:rsidR="006B6294" w:rsidRPr="00D75C6D" w:rsidRDefault="006B6294" w:rsidP="006B6294">
      <w:pPr>
        <w:spacing w:line="120" w:lineRule="exact"/>
        <w:ind w:left="142" w:hanging="142"/>
        <w:jc w:val="both"/>
        <w:rPr>
          <w:rFonts w:asciiTheme="minorHAnsi" w:hAnsiTheme="minorHAnsi" w:cstheme="minorHAnsi"/>
          <w:sz w:val="22"/>
          <w:szCs w:val="22"/>
        </w:rPr>
      </w:pPr>
    </w:p>
    <w:p w:rsidR="006B6294" w:rsidRPr="00D75C6D" w:rsidRDefault="006B6294" w:rsidP="006B6294">
      <w:pPr>
        <w:spacing w:before="6" w:line="260" w:lineRule="exact"/>
        <w:ind w:left="142" w:hanging="142"/>
        <w:jc w:val="center"/>
        <w:rPr>
          <w:rFonts w:asciiTheme="minorHAnsi" w:eastAsia="Arial" w:hAnsiTheme="minorHAnsi" w:cstheme="minorHAnsi"/>
          <w:b/>
          <w:bCs/>
          <w:sz w:val="22"/>
          <w:szCs w:val="22"/>
        </w:rPr>
      </w:pPr>
      <w:r w:rsidRPr="00D75C6D">
        <w:rPr>
          <w:rFonts w:asciiTheme="minorHAnsi" w:eastAsia="Arial" w:hAnsiTheme="minorHAnsi" w:cstheme="minorHAnsi"/>
          <w:b/>
          <w:bCs/>
          <w:sz w:val="22"/>
          <w:szCs w:val="22"/>
        </w:rPr>
        <w:t>ΑΠΟΦΑΣΙΖΕΙ ΟΜΟΦΩΝΑ</w:t>
      </w:r>
    </w:p>
    <w:p w:rsidR="006B6294" w:rsidRPr="00D75C6D" w:rsidRDefault="006B6294" w:rsidP="006B6294">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b/>
          <w:bCs/>
          <w:color w:val="000000"/>
          <w:sz w:val="22"/>
          <w:szCs w:val="22"/>
        </w:rPr>
        <w:t xml:space="preserve">Συγκροτεί </w:t>
      </w:r>
      <w:r w:rsidRPr="00D75C6D">
        <w:rPr>
          <w:rFonts w:asciiTheme="minorHAnsi" w:hAnsiTheme="minorHAnsi" w:cstheme="minorHAnsi"/>
          <w:sz w:val="22"/>
          <w:szCs w:val="22"/>
        </w:rPr>
        <w:t xml:space="preserve">Τριμελή  Επιτροπή  </w:t>
      </w:r>
      <w:r w:rsidRPr="00D75C6D">
        <w:rPr>
          <w:rFonts w:asciiTheme="minorHAnsi" w:hAnsiTheme="minorHAnsi" w:cstheme="minorHAnsi"/>
          <w:color w:val="000000"/>
          <w:sz w:val="22"/>
          <w:szCs w:val="22"/>
        </w:rPr>
        <w:t xml:space="preserve"> εξέτασης </w:t>
      </w:r>
      <w:r w:rsidRPr="00D75C6D">
        <w:rPr>
          <w:rFonts w:asciiTheme="minorHAnsi" w:hAnsiTheme="minorHAnsi" w:cstheme="minorHAnsi"/>
          <w:b/>
          <w:sz w:val="22"/>
          <w:szCs w:val="22"/>
        </w:rPr>
        <w:t xml:space="preserve"> </w:t>
      </w:r>
      <w:r w:rsidRPr="00D75C6D">
        <w:rPr>
          <w:rFonts w:asciiTheme="minorHAnsi" w:hAnsiTheme="minorHAnsi" w:cstheme="minorHAnsi"/>
          <w:sz w:val="22"/>
          <w:szCs w:val="22"/>
        </w:rPr>
        <w:t>ενστάσεων – αντιρρήσεων σε βεβαιωμένες παραβάσεις Κ.Ο.Κ από τη Δημοτική Αστυνομία , αποτελούμενη από τους:</w:t>
      </w:r>
    </w:p>
    <w:p w:rsidR="006B6294" w:rsidRPr="00D75C6D" w:rsidRDefault="006B6294" w:rsidP="006B6294">
      <w:pPr>
        <w:widowControl w:val="0"/>
        <w:ind w:left="142" w:hanging="142"/>
        <w:jc w:val="both"/>
        <w:rPr>
          <w:rFonts w:asciiTheme="minorHAnsi" w:hAnsiTheme="minorHAnsi" w:cstheme="minorHAnsi"/>
          <w:sz w:val="22"/>
          <w:szCs w:val="22"/>
        </w:rPr>
      </w:pPr>
      <w:r w:rsidRPr="00D75C6D">
        <w:rPr>
          <w:rFonts w:asciiTheme="minorHAnsi" w:hAnsiTheme="minorHAnsi" w:cstheme="minorHAnsi"/>
          <w:b/>
          <w:sz w:val="22"/>
          <w:szCs w:val="22"/>
          <w:u w:val="single"/>
        </w:rPr>
        <w:t>Τακτικά Μέλη Επιτροπής</w:t>
      </w:r>
    </w:p>
    <w:p w:rsidR="006B6294" w:rsidRPr="00D75C6D" w:rsidRDefault="006B6294" w:rsidP="00AC6FE3">
      <w:pPr>
        <w:pStyle w:val="Web"/>
        <w:numPr>
          <w:ilvl w:val="0"/>
          <w:numId w:val="33"/>
        </w:numPr>
        <w:suppressAutoHyphens w:val="0"/>
        <w:spacing w:before="100" w:beforeAutospacing="1" w:after="198"/>
        <w:jc w:val="both"/>
        <w:rPr>
          <w:rFonts w:asciiTheme="minorHAnsi" w:hAnsiTheme="minorHAnsi" w:cstheme="minorHAnsi"/>
          <w:sz w:val="22"/>
          <w:szCs w:val="22"/>
        </w:rPr>
      </w:pPr>
      <w:r w:rsidRPr="00D75C6D">
        <w:rPr>
          <w:rFonts w:asciiTheme="minorHAnsi" w:hAnsiTheme="minorHAnsi" w:cstheme="minorHAnsi"/>
          <w:b/>
          <w:sz w:val="22"/>
          <w:szCs w:val="22"/>
        </w:rPr>
        <w:t>Αθανάσιο</w:t>
      </w:r>
      <w:r>
        <w:rPr>
          <w:rFonts w:asciiTheme="minorHAnsi" w:hAnsiTheme="minorHAnsi" w:cstheme="minorHAnsi"/>
          <w:b/>
          <w:sz w:val="22"/>
          <w:szCs w:val="22"/>
        </w:rPr>
        <w:t>ς</w:t>
      </w:r>
      <w:r w:rsidRPr="00D75C6D">
        <w:rPr>
          <w:rFonts w:asciiTheme="minorHAnsi" w:hAnsiTheme="minorHAnsi" w:cstheme="minorHAnsi"/>
          <w:b/>
          <w:sz w:val="22"/>
          <w:szCs w:val="22"/>
        </w:rPr>
        <w:t xml:space="preserve">  </w:t>
      </w:r>
      <w:proofErr w:type="spellStart"/>
      <w:r w:rsidRPr="00D75C6D">
        <w:rPr>
          <w:rFonts w:asciiTheme="minorHAnsi" w:hAnsiTheme="minorHAnsi" w:cstheme="minorHAnsi"/>
          <w:b/>
          <w:sz w:val="22"/>
          <w:szCs w:val="22"/>
        </w:rPr>
        <w:t>Καλογρηά</w:t>
      </w:r>
      <w:r>
        <w:rPr>
          <w:rFonts w:asciiTheme="minorHAnsi" w:hAnsiTheme="minorHAnsi" w:cstheme="minorHAnsi"/>
          <w:b/>
          <w:sz w:val="22"/>
          <w:szCs w:val="22"/>
        </w:rPr>
        <w:t>ς</w:t>
      </w:r>
      <w:proofErr w:type="spellEnd"/>
      <w:r w:rsidRPr="00D75C6D">
        <w:rPr>
          <w:rFonts w:asciiTheme="minorHAnsi" w:hAnsiTheme="minorHAnsi" w:cstheme="minorHAnsi"/>
          <w:sz w:val="22"/>
          <w:szCs w:val="22"/>
        </w:rPr>
        <w:t xml:space="preserve"> , Αντιδήμαρχο</w:t>
      </w:r>
      <w:r>
        <w:rPr>
          <w:rFonts w:asciiTheme="minorHAnsi" w:hAnsiTheme="minorHAnsi" w:cstheme="minorHAnsi"/>
          <w:sz w:val="22"/>
          <w:szCs w:val="22"/>
        </w:rPr>
        <w:t>ς</w:t>
      </w:r>
      <w:r w:rsidRPr="00D75C6D">
        <w:rPr>
          <w:rFonts w:asciiTheme="minorHAnsi" w:hAnsiTheme="minorHAnsi" w:cstheme="minorHAnsi"/>
          <w:sz w:val="22"/>
          <w:szCs w:val="22"/>
        </w:rPr>
        <w:t xml:space="preserve"> του Αυτοτελούς Τμήματος Τοπικής Οικονομικής Ανάπτυξης , του Αυτοτελούς Τμήματος Προγραμματισμού , Πληροφορικής και Διαφάνειας , </w:t>
      </w:r>
      <w:r w:rsidRPr="00D75C6D">
        <w:rPr>
          <w:rFonts w:asciiTheme="minorHAnsi" w:hAnsiTheme="minorHAnsi" w:cstheme="minorHAnsi"/>
          <w:b/>
          <w:sz w:val="22"/>
          <w:szCs w:val="22"/>
        </w:rPr>
        <w:t>ως Πρόεδρο</w:t>
      </w:r>
      <w:r w:rsidRPr="00D75C6D">
        <w:rPr>
          <w:rFonts w:asciiTheme="minorHAnsi" w:hAnsiTheme="minorHAnsi" w:cstheme="minorHAnsi"/>
          <w:sz w:val="22"/>
          <w:szCs w:val="22"/>
        </w:rPr>
        <w:t xml:space="preserve"> ,</w:t>
      </w:r>
    </w:p>
    <w:p w:rsidR="006B6294" w:rsidRPr="00D75C6D" w:rsidRDefault="006B6294" w:rsidP="00AC6FE3">
      <w:pPr>
        <w:pStyle w:val="Web"/>
        <w:numPr>
          <w:ilvl w:val="0"/>
          <w:numId w:val="33"/>
        </w:numPr>
        <w:suppressAutoHyphens w:val="0"/>
        <w:spacing w:before="100" w:beforeAutospacing="1" w:after="100" w:afterAutospacing="1"/>
        <w:jc w:val="both"/>
        <w:rPr>
          <w:rFonts w:asciiTheme="minorHAnsi" w:hAnsiTheme="minorHAnsi" w:cstheme="minorHAnsi"/>
          <w:sz w:val="22"/>
          <w:szCs w:val="22"/>
        </w:rPr>
      </w:pPr>
      <w:r w:rsidRPr="00D75C6D">
        <w:rPr>
          <w:rFonts w:asciiTheme="minorHAnsi" w:hAnsiTheme="minorHAnsi" w:cstheme="minorHAnsi"/>
          <w:b/>
          <w:sz w:val="22"/>
          <w:szCs w:val="22"/>
        </w:rPr>
        <w:t>Γεώργιο</w:t>
      </w:r>
      <w:r>
        <w:rPr>
          <w:rFonts w:asciiTheme="minorHAnsi" w:hAnsiTheme="minorHAnsi" w:cstheme="minorHAnsi"/>
          <w:b/>
          <w:sz w:val="22"/>
          <w:szCs w:val="22"/>
        </w:rPr>
        <w:t>ς</w:t>
      </w:r>
      <w:r w:rsidRPr="00D75C6D">
        <w:rPr>
          <w:rFonts w:asciiTheme="minorHAnsi" w:hAnsiTheme="minorHAnsi" w:cstheme="minorHAnsi"/>
          <w:b/>
          <w:sz w:val="22"/>
          <w:szCs w:val="22"/>
        </w:rPr>
        <w:t xml:space="preserve"> Χουλιάρα</w:t>
      </w:r>
      <w:r>
        <w:rPr>
          <w:rFonts w:asciiTheme="minorHAnsi" w:hAnsiTheme="minorHAnsi" w:cstheme="minorHAnsi"/>
          <w:b/>
          <w:sz w:val="22"/>
          <w:szCs w:val="22"/>
        </w:rPr>
        <w:t>ς</w:t>
      </w:r>
      <w:r w:rsidRPr="00D75C6D">
        <w:rPr>
          <w:rFonts w:asciiTheme="minorHAnsi" w:hAnsiTheme="minorHAnsi" w:cstheme="minorHAnsi"/>
          <w:b/>
          <w:sz w:val="22"/>
          <w:szCs w:val="22"/>
        </w:rPr>
        <w:t xml:space="preserve"> ,</w:t>
      </w:r>
      <w:r w:rsidRPr="00D75C6D">
        <w:rPr>
          <w:rFonts w:asciiTheme="minorHAnsi" w:hAnsiTheme="minorHAnsi" w:cstheme="minorHAnsi"/>
          <w:sz w:val="22"/>
          <w:szCs w:val="22"/>
        </w:rPr>
        <w:t xml:space="preserve"> αναπληρωτή</w:t>
      </w:r>
      <w:r>
        <w:rPr>
          <w:rFonts w:asciiTheme="minorHAnsi" w:hAnsiTheme="minorHAnsi" w:cstheme="minorHAnsi"/>
          <w:sz w:val="22"/>
          <w:szCs w:val="22"/>
        </w:rPr>
        <w:t>ς</w:t>
      </w:r>
      <w:r w:rsidRPr="00D75C6D">
        <w:rPr>
          <w:rFonts w:asciiTheme="minorHAnsi" w:hAnsiTheme="minorHAnsi" w:cstheme="minorHAnsi"/>
          <w:sz w:val="22"/>
          <w:szCs w:val="22"/>
        </w:rPr>
        <w:t xml:space="preserve"> Προϊστάμενο</w:t>
      </w:r>
      <w:r>
        <w:rPr>
          <w:rFonts w:asciiTheme="minorHAnsi" w:hAnsiTheme="minorHAnsi" w:cstheme="minorHAnsi"/>
          <w:sz w:val="22"/>
          <w:szCs w:val="22"/>
        </w:rPr>
        <w:t>ς</w:t>
      </w:r>
      <w:r w:rsidRPr="00D75C6D">
        <w:rPr>
          <w:rFonts w:asciiTheme="minorHAnsi" w:hAnsiTheme="minorHAnsi" w:cstheme="minorHAnsi"/>
          <w:sz w:val="22"/>
          <w:szCs w:val="22"/>
        </w:rPr>
        <w:t xml:space="preserve"> του Αυτοτελούς Τμήματος Δημοτικής Αστυνομίας , κλάδου ΠΕ Δημοτικής Αστυνομίας - μέλος, </w:t>
      </w:r>
    </w:p>
    <w:p w:rsidR="006B6294" w:rsidRPr="00D75C6D" w:rsidRDefault="006B6294" w:rsidP="00AC6FE3">
      <w:pPr>
        <w:pStyle w:val="Web"/>
        <w:numPr>
          <w:ilvl w:val="0"/>
          <w:numId w:val="33"/>
        </w:numPr>
        <w:suppressAutoHyphens w:val="0"/>
        <w:spacing w:before="100" w:beforeAutospacing="1" w:after="100" w:afterAutospacing="1"/>
        <w:jc w:val="both"/>
        <w:rPr>
          <w:rFonts w:asciiTheme="minorHAnsi" w:hAnsiTheme="minorHAnsi" w:cstheme="minorHAnsi"/>
          <w:sz w:val="22"/>
          <w:szCs w:val="22"/>
        </w:rPr>
      </w:pPr>
      <w:r w:rsidRPr="00D75C6D">
        <w:rPr>
          <w:rFonts w:asciiTheme="minorHAnsi" w:hAnsiTheme="minorHAnsi" w:cstheme="minorHAnsi"/>
          <w:b/>
          <w:sz w:val="22"/>
          <w:szCs w:val="22"/>
        </w:rPr>
        <w:t xml:space="preserve">Ευσταθία </w:t>
      </w:r>
      <w:proofErr w:type="spellStart"/>
      <w:r w:rsidRPr="00D75C6D">
        <w:rPr>
          <w:rFonts w:asciiTheme="minorHAnsi" w:hAnsiTheme="minorHAnsi" w:cstheme="minorHAnsi"/>
          <w:b/>
          <w:sz w:val="22"/>
          <w:szCs w:val="22"/>
        </w:rPr>
        <w:t>Μίχου</w:t>
      </w:r>
      <w:proofErr w:type="spellEnd"/>
      <w:r w:rsidRPr="00D75C6D">
        <w:rPr>
          <w:rFonts w:asciiTheme="minorHAnsi" w:hAnsiTheme="minorHAnsi" w:cstheme="minorHAnsi"/>
          <w:sz w:val="22"/>
          <w:szCs w:val="22"/>
        </w:rPr>
        <w:t xml:space="preserve"> , Προϊσταμένη του  Αυτοτελούς Τμήματος Τοπικής Οικονομικής Ανάπτυξης , κλάδου ΔΕ Διοικητικών , </w:t>
      </w:r>
      <w:r w:rsidRPr="00D75C6D">
        <w:rPr>
          <w:rFonts w:asciiTheme="minorHAnsi" w:hAnsiTheme="minorHAnsi" w:cstheme="minorHAnsi"/>
          <w:color w:val="000000"/>
          <w:sz w:val="22"/>
          <w:szCs w:val="22"/>
        </w:rPr>
        <w:t xml:space="preserve"> - μέλος</w:t>
      </w:r>
    </w:p>
    <w:p w:rsidR="006B6294" w:rsidRPr="00D75C6D" w:rsidRDefault="006B6294" w:rsidP="006B6294">
      <w:pPr>
        <w:spacing w:before="100" w:beforeAutospacing="1" w:after="100" w:afterAutospacing="1"/>
        <w:ind w:left="142" w:hanging="142"/>
        <w:jc w:val="both"/>
        <w:rPr>
          <w:rFonts w:asciiTheme="minorHAnsi" w:hAnsiTheme="minorHAnsi" w:cstheme="minorHAnsi"/>
          <w:sz w:val="22"/>
          <w:szCs w:val="22"/>
          <w:u w:val="single"/>
        </w:rPr>
      </w:pPr>
      <w:r w:rsidRPr="00D75C6D">
        <w:rPr>
          <w:rFonts w:asciiTheme="minorHAnsi" w:hAnsiTheme="minorHAnsi" w:cstheme="minorHAnsi"/>
          <w:b/>
          <w:bCs/>
          <w:color w:val="000000"/>
          <w:sz w:val="22"/>
          <w:szCs w:val="22"/>
          <w:u w:val="single"/>
        </w:rPr>
        <w:t xml:space="preserve"> Αναπληρωματικά Μέλη Επιτροπής</w:t>
      </w:r>
    </w:p>
    <w:p w:rsidR="006B6294" w:rsidRPr="00D75C6D" w:rsidRDefault="006B6294" w:rsidP="00AC6FE3">
      <w:pPr>
        <w:pStyle w:val="Web"/>
        <w:numPr>
          <w:ilvl w:val="0"/>
          <w:numId w:val="34"/>
        </w:numPr>
        <w:shd w:val="clear" w:color="auto" w:fill="FFFFFF"/>
        <w:suppressAutoHyphens w:val="0"/>
        <w:spacing w:before="100" w:beforeAutospacing="1" w:after="198" w:afterAutospacing="1" w:line="360" w:lineRule="auto"/>
        <w:jc w:val="both"/>
        <w:rPr>
          <w:rFonts w:asciiTheme="minorHAnsi" w:hAnsiTheme="minorHAnsi" w:cstheme="minorHAnsi"/>
          <w:sz w:val="22"/>
          <w:szCs w:val="22"/>
        </w:rPr>
      </w:pPr>
      <w:r w:rsidRPr="00D75C6D">
        <w:rPr>
          <w:rFonts w:asciiTheme="minorHAnsi" w:hAnsiTheme="minorHAnsi" w:cstheme="minorHAnsi"/>
          <w:b/>
          <w:sz w:val="22"/>
          <w:szCs w:val="22"/>
        </w:rPr>
        <w:t>Αλέξανδρο</w:t>
      </w:r>
      <w:r>
        <w:rPr>
          <w:rFonts w:asciiTheme="minorHAnsi" w:hAnsiTheme="minorHAnsi" w:cstheme="minorHAnsi"/>
          <w:b/>
          <w:sz w:val="22"/>
          <w:szCs w:val="22"/>
        </w:rPr>
        <w:t>ς</w:t>
      </w:r>
      <w:r w:rsidRPr="00D75C6D">
        <w:rPr>
          <w:rFonts w:asciiTheme="minorHAnsi" w:hAnsiTheme="minorHAnsi" w:cstheme="minorHAnsi"/>
          <w:b/>
          <w:sz w:val="22"/>
          <w:szCs w:val="22"/>
        </w:rPr>
        <w:t xml:space="preserve"> </w:t>
      </w:r>
      <w:proofErr w:type="spellStart"/>
      <w:r w:rsidRPr="00D75C6D">
        <w:rPr>
          <w:rFonts w:asciiTheme="minorHAnsi" w:hAnsiTheme="minorHAnsi" w:cstheme="minorHAnsi"/>
          <w:b/>
          <w:sz w:val="22"/>
          <w:szCs w:val="22"/>
        </w:rPr>
        <w:t>Μητά</w:t>
      </w:r>
      <w:r>
        <w:rPr>
          <w:rFonts w:asciiTheme="minorHAnsi" w:hAnsiTheme="minorHAnsi" w:cstheme="minorHAnsi"/>
          <w:b/>
          <w:sz w:val="22"/>
          <w:szCs w:val="22"/>
        </w:rPr>
        <w:t>ς</w:t>
      </w:r>
      <w:proofErr w:type="spellEnd"/>
      <w:r w:rsidRPr="00D75C6D">
        <w:rPr>
          <w:rFonts w:asciiTheme="minorHAnsi" w:hAnsiTheme="minorHAnsi" w:cstheme="minorHAnsi"/>
          <w:b/>
          <w:sz w:val="22"/>
          <w:szCs w:val="22"/>
        </w:rPr>
        <w:t xml:space="preserve"> </w:t>
      </w:r>
      <w:r w:rsidRPr="00D75C6D">
        <w:rPr>
          <w:rFonts w:asciiTheme="minorHAnsi" w:hAnsiTheme="minorHAnsi" w:cstheme="minorHAnsi"/>
          <w:sz w:val="22"/>
          <w:szCs w:val="22"/>
        </w:rPr>
        <w:t>, Αντιδήμαρχο</w:t>
      </w:r>
      <w:r>
        <w:rPr>
          <w:rFonts w:asciiTheme="minorHAnsi" w:hAnsiTheme="minorHAnsi" w:cstheme="minorHAnsi"/>
          <w:sz w:val="22"/>
          <w:szCs w:val="22"/>
        </w:rPr>
        <w:t xml:space="preserve">ς </w:t>
      </w:r>
      <w:r w:rsidRPr="00D75C6D">
        <w:rPr>
          <w:rFonts w:asciiTheme="minorHAnsi" w:hAnsiTheme="minorHAnsi" w:cstheme="minorHAnsi"/>
          <w:sz w:val="22"/>
          <w:szCs w:val="22"/>
        </w:rPr>
        <w:t xml:space="preserve"> των Διευθύνσεων Διοικητικών Υπηρεσιών , Οικονομικών Υπηρεσιών , Κ.Ε.Π. &amp; αναπληρωτή</w:t>
      </w:r>
      <w:r>
        <w:rPr>
          <w:rFonts w:asciiTheme="minorHAnsi" w:hAnsiTheme="minorHAnsi" w:cstheme="minorHAnsi"/>
          <w:sz w:val="22"/>
          <w:szCs w:val="22"/>
        </w:rPr>
        <w:t xml:space="preserve">ς </w:t>
      </w:r>
      <w:r w:rsidRPr="00D75C6D">
        <w:rPr>
          <w:rFonts w:asciiTheme="minorHAnsi" w:hAnsiTheme="minorHAnsi" w:cstheme="minorHAnsi"/>
          <w:sz w:val="22"/>
          <w:szCs w:val="22"/>
        </w:rPr>
        <w:t xml:space="preserve"> Δημάρχου </w:t>
      </w:r>
      <w:r w:rsidRPr="00D75C6D">
        <w:rPr>
          <w:rFonts w:asciiTheme="minorHAnsi" w:hAnsiTheme="minorHAnsi" w:cstheme="minorHAnsi"/>
          <w:b/>
          <w:bCs/>
          <w:color w:val="000000"/>
          <w:sz w:val="22"/>
          <w:szCs w:val="22"/>
        </w:rPr>
        <w:t xml:space="preserve"> (</w:t>
      </w:r>
      <w:proofErr w:type="spellStart"/>
      <w:r w:rsidRPr="00D75C6D">
        <w:rPr>
          <w:rFonts w:asciiTheme="minorHAnsi" w:hAnsiTheme="minorHAnsi" w:cstheme="minorHAnsi"/>
          <w:b/>
          <w:bCs/>
          <w:color w:val="000000"/>
          <w:sz w:val="22"/>
          <w:szCs w:val="22"/>
        </w:rPr>
        <w:t>Αναπλ</w:t>
      </w:r>
      <w:proofErr w:type="spellEnd"/>
      <w:r w:rsidRPr="00D75C6D">
        <w:rPr>
          <w:rFonts w:asciiTheme="minorHAnsi" w:hAnsiTheme="minorHAnsi" w:cstheme="minorHAnsi"/>
          <w:b/>
          <w:bCs/>
          <w:color w:val="000000"/>
          <w:sz w:val="22"/>
          <w:szCs w:val="22"/>
        </w:rPr>
        <w:t>. Πρόεδρος )</w:t>
      </w:r>
      <w:r w:rsidRPr="00D75C6D">
        <w:rPr>
          <w:rFonts w:asciiTheme="minorHAnsi" w:hAnsiTheme="minorHAnsi" w:cstheme="minorHAnsi"/>
          <w:color w:val="000000"/>
          <w:sz w:val="22"/>
          <w:szCs w:val="22"/>
        </w:rPr>
        <w:t xml:space="preserve"> </w:t>
      </w:r>
    </w:p>
    <w:p w:rsidR="006B6294" w:rsidRPr="00D75C6D" w:rsidRDefault="006B6294" w:rsidP="00AC6FE3">
      <w:pPr>
        <w:pStyle w:val="Web"/>
        <w:numPr>
          <w:ilvl w:val="0"/>
          <w:numId w:val="34"/>
        </w:numPr>
        <w:shd w:val="clear" w:color="auto" w:fill="FFFFFF"/>
        <w:suppressAutoHyphens w:val="0"/>
        <w:spacing w:before="100" w:beforeAutospacing="1" w:after="100" w:afterAutospacing="1" w:line="360" w:lineRule="auto"/>
        <w:jc w:val="both"/>
        <w:rPr>
          <w:rFonts w:asciiTheme="minorHAnsi" w:hAnsiTheme="minorHAnsi" w:cstheme="minorHAnsi"/>
          <w:sz w:val="22"/>
          <w:szCs w:val="22"/>
        </w:rPr>
      </w:pPr>
      <w:r w:rsidRPr="00D75C6D">
        <w:rPr>
          <w:rFonts w:asciiTheme="minorHAnsi" w:hAnsiTheme="minorHAnsi" w:cstheme="minorHAnsi"/>
          <w:b/>
          <w:sz w:val="22"/>
          <w:szCs w:val="22"/>
        </w:rPr>
        <w:t>Νικόλαο</w:t>
      </w:r>
      <w:r>
        <w:rPr>
          <w:rFonts w:asciiTheme="minorHAnsi" w:hAnsiTheme="minorHAnsi" w:cstheme="minorHAnsi"/>
          <w:b/>
          <w:sz w:val="22"/>
          <w:szCs w:val="22"/>
        </w:rPr>
        <w:t xml:space="preserve">ς </w:t>
      </w:r>
      <w:r w:rsidRPr="00D75C6D">
        <w:rPr>
          <w:rFonts w:asciiTheme="minorHAnsi" w:hAnsiTheme="minorHAnsi" w:cstheme="minorHAnsi"/>
          <w:b/>
          <w:sz w:val="22"/>
          <w:szCs w:val="22"/>
        </w:rPr>
        <w:t xml:space="preserve"> </w:t>
      </w:r>
      <w:proofErr w:type="spellStart"/>
      <w:r w:rsidRPr="00D75C6D">
        <w:rPr>
          <w:rFonts w:asciiTheme="minorHAnsi" w:hAnsiTheme="minorHAnsi" w:cstheme="minorHAnsi"/>
          <w:b/>
          <w:sz w:val="22"/>
          <w:szCs w:val="22"/>
        </w:rPr>
        <w:t>Βιορρέ</w:t>
      </w:r>
      <w:r>
        <w:rPr>
          <w:rFonts w:asciiTheme="minorHAnsi" w:hAnsiTheme="minorHAnsi" w:cstheme="minorHAnsi"/>
          <w:b/>
          <w:sz w:val="22"/>
          <w:szCs w:val="22"/>
        </w:rPr>
        <w:t>ς</w:t>
      </w:r>
      <w:proofErr w:type="spellEnd"/>
      <w:r w:rsidRPr="00D75C6D">
        <w:rPr>
          <w:rFonts w:asciiTheme="minorHAnsi" w:hAnsiTheme="minorHAnsi" w:cstheme="minorHAnsi"/>
          <w:sz w:val="22"/>
          <w:szCs w:val="22"/>
        </w:rPr>
        <w:t xml:space="preserve"> , κλάδου ΔΕ Δημοτικής Αστυνομίας ,</w:t>
      </w:r>
      <w:r w:rsidRPr="00D75C6D">
        <w:rPr>
          <w:rFonts w:asciiTheme="minorHAnsi" w:hAnsiTheme="minorHAnsi" w:cstheme="minorHAnsi"/>
          <w:color w:val="000000"/>
          <w:sz w:val="22"/>
          <w:szCs w:val="22"/>
        </w:rPr>
        <w:t xml:space="preserve">– </w:t>
      </w:r>
      <w:proofErr w:type="spellStart"/>
      <w:r w:rsidRPr="00D75C6D">
        <w:rPr>
          <w:rFonts w:asciiTheme="minorHAnsi" w:hAnsiTheme="minorHAnsi" w:cstheme="minorHAnsi"/>
          <w:color w:val="000000"/>
          <w:sz w:val="22"/>
          <w:szCs w:val="22"/>
        </w:rPr>
        <w:t>αναπλ</w:t>
      </w:r>
      <w:proofErr w:type="spellEnd"/>
      <w:r w:rsidRPr="00D75C6D">
        <w:rPr>
          <w:rFonts w:asciiTheme="minorHAnsi" w:hAnsiTheme="minorHAnsi" w:cstheme="minorHAnsi"/>
          <w:color w:val="000000"/>
          <w:sz w:val="22"/>
          <w:szCs w:val="22"/>
        </w:rPr>
        <w:t>. μέλος</w:t>
      </w:r>
    </w:p>
    <w:p w:rsidR="006B6294" w:rsidRPr="00D75C6D" w:rsidRDefault="006B6294" w:rsidP="00AC6FE3">
      <w:pPr>
        <w:pStyle w:val="Web"/>
        <w:numPr>
          <w:ilvl w:val="0"/>
          <w:numId w:val="34"/>
        </w:numPr>
        <w:shd w:val="clear" w:color="auto" w:fill="FFFFFF"/>
        <w:suppressAutoHyphens w:val="0"/>
        <w:spacing w:before="100" w:beforeAutospacing="1" w:after="100" w:afterAutospacing="1" w:line="360" w:lineRule="auto"/>
        <w:jc w:val="both"/>
        <w:rPr>
          <w:rFonts w:asciiTheme="minorHAnsi" w:hAnsiTheme="minorHAnsi" w:cstheme="minorHAnsi"/>
          <w:sz w:val="22"/>
          <w:szCs w:val="22"/>
        </w:rPr>
      </w:pPr>
      <w:r w:rsidRPr="00D75C6D">
        <w:rPr>
          <w:rFonts w:asciiTheme="minorHAnsi" w:hAnsiTheme="minorHAnsi" w:cstheme="minorHAnsi"/>
          <w:b/>
          <w:sz w:val="22"/>
          <w:szCs w:val="22"/>
        </w:rPr>
        <w:t>Βασίλειο</w:t>
      </w:r>
      <w:r>
        <w:rPr>
          <w:rFonts w:asciiTheme="minorHAnsi" w:hAnsiTheme="minorHAnsi" w:cstheme="minorHAnsi"/>
          <w:b/>
          <w:sz w:val="22"/>
          <w:szCs w:val="22"/>
        </w:rPr>
        <w:t xml:space="preserve">ς </w:t>
      </w:r>
      <w:r w:rsidRPr="00D75C6D">
        <w:rPr>
          <w:rFonts w:asciiTheme="minorHAnsi" w:hAnsiTheme="minorHAnsi" w:cstheme="minorHAnsi"/>
          <w:b/>
          <w:sz w:val="22"/>
          <w:szCs w:val="22"/>
        </w:rPr>
        <w:t xml:space="preserve"> Μπάκα</w:t>
      </w:r>
      <w:r>
        <w:rPr>
          <w:rFonts w:asciiTheme="minorHAnsi" w:hAnsiTheme="minorHAnsi" w:cstheme="minorHAnsi"/>
          <w:b/>
          <w:sz w:val="22"/>
          <w:szCs w:val="22"/>
        </w:rPr>
        <w:t>ς</w:t>
      </w:r>
      <w:r w:rsidRPr="00D75C6D">
        <w:rPr>
          <w:rFonts w:asciiTheme="minorHAnsi" w:hAnsiTheme="minorHAnsi" w:cstheme="minorHAnsi"/>
          <w:sz w:val="22"/>
          <w:szCs w:val="22"/>
        </w:rPr>
        <w:t xml:space="preserve">  υπάλληλο</w:t>
      </w:r>
      <w:r>
        <w:rPr>
          <w:rFonts w:asciiTheme="minorHAnsi" w:hAnsiTheme="minorHAnsi" w:cstheme="minorHAnsi"/>
          <w:sz w:val="22"/>
          <w:szCs w:val="22"/>
        </w:rPr>
        <w:t>ς</w:t>
      </w:r>
      <w:r w:rsidRPr="00D75C6D">
        <w:rPr>
          <w:rFonts w:asciiTheme="minorHAnsi" w:hAnsiTheme="minorHAnsi" w:cstheme="minorHAnsi"/>
          <w:sz w:val="22"/>
          <w:szCs w:val="22"/>
        </w:rPr>
        <w:t xml:space="preserve"> του Τμήματος Εσόδων &amp; Περιουσίας  , κλάδου ΔΕ Διοικητικών </w:t>
      </w:r>
      <w:r w:rsidRPr="00D75C6D">
        <w:rPr>
          <w:rFonts w:asciiTheme="minorHAnsi" w:hAnsiTheme="minorHAnsi" w:cstheme="minorHAnsi"/>
          <w:color w:val="000000"/>
          <w:sz w:val="22"/>
          <w:szCs w:val="22"/>
        </w:rPr>
        <w:t>–</w:t>
      </w:r>
      <w:proofErr w:type="spellStart"/>
      <w:r w:rsidRPr="00D75C6D">
        <w:rPr>
          <w:rFonts w:asciiTheme="minorHAnsi" w:hAnsiTheme="minorHAnsi" w:cstheme="minorHAnsi"/>
          <w:color w:val="000000"/>
          <w:sz w:val="22"/>
          <w:szCs w:val="22"/>
        </w:rPr>
        <w:t>αναπλ.μέλος</w:t>
      </w:r>
      <w:proofErr w:type="spellEnd"/>
    </w:p>
    <w:p w:rsidR="006B6294" w:rsidRPr="00D75C6D" w:rsidRDefault="006B6294" w:rsidP="006B6294">
      <w:pPr>
        <w:pStyle w:val="Web"/>
        <w:shd w:val="clear" w:color="auto" w:fill="FFFFFF"/>
        <w:spacing w:line="276" w:lineRule="auto"/>
        <w:rPr>
          <w:rFonts w:asciiTheme="minorHAnsi" w:hAnsiTheme="minorHAnsi" w:cstheme="minorHAnsi"/>
          <w:sz w:val="22"/>
          <w:szCs w:val="22"/>
        </w:rPr>
      </w:pPr>
      <w:r w:rsidRPr="00D75C6D">
        <w:rPr>
          <w:rFonts w:asciiTheme="minorHAnsi" w:hAnsiTheme="minorHAnsi" w:cstheme="minorHAnsi"/>
          <w:sz w:val="22"/>
          <w:szCs w:val="22"/>
        </w:rPr>
        <w:t xml:space="preserve"> Χρέη  Γραμματέα της Επιτροπής  θα ασκεί  η  Βασιλική </w:t>
      </w:r>
      <w:proofErr w:type="spellStart"/>
      <w:r w:rsidRPr="00D75C6D">
        <w:rPr>
          <w:rFonts w:asciiTheme="minorHAnsi" w:hAnsiTheme="minorHAnsi" w:cstheme="minorHAnsi"/>
          <w:sz w:val="22"/>
          <w:szCs w:val="22"/>
        </w:rPr>
        <w:t>Κασσάρα</w:t>
      </w:r>
      <w:proofErr w:type="spellEnd"/>
      <w:r w:rsidRPr="00D75C6D">
        <w:rPr>
          <w:rFonts w:asciiTheme="minorHAnsi" w:hAnsiTheme="minorHAnsi" w:cstheme="minorHAnsi"/>
          <w:sz w:val="22"/>
          <w:szCs w:val="22"/>
        </w:rPr>
        <w:t xml:space="preserve">  , υπάλληλος του Αυτοτελούς Τμήματος Τοπικής Οικονομικής Ανάπτυξης  , </w:t>
      </w:r>
      <w:r>
        <w:rPr>
          <w:rFonts w:asciiTheme="minorHAnsi" w:hAnsiTheme="minorHAnsi" w:cstheme="minorHAnsi"/>
          <w:sz w:val="22"/>
          <w:szCs w:val="22"/>
        </w:rPr>
        <w:t xml:space="preserve"> κλάδου Δ</w:t>
      </w:r>
      <w:r w:rsidRPr="00D75C6D">
        <w:rPr>
          <w:rFonts w:asciiTheme="minorHAnsi" w:hAnsiTheme="minorHAnsi" w:cstheme="minorHAnsi"/>
          <w:sz w:val="22"/>
          <w:szCs w:val="22"/>
        </w:rPr>
        <w:t>Ε  Διοικητικών</w:t>
      </w:r>
      <w:r w:rsidRPr="00D75C6D">
        <w:rPr>
          <w:rFonts w:asciiTheme="minorHAnsi" w:eastAsia="Bookman Old Style" w:hAnsiTheme="minorHAnsi" w:cstheme="minorHAnsi"/>
          <w:sz w:val="22"/>
          <w:szCs w:val="22"/>
        </w:rPr>
        <w:t xml:space="preserve"> </w:t>
      </w:r>
    </w:p>
    <w:p w:rsidR="00AF4104" w:rsidRPr="001A059F" w:rsidRDefault="00AF4104" w:rsidP="00AC6FE3">
      <w:pPr>
        <w:tabs>
          <w:tab w:val="center" w:pos="8460"/>
        </w:tabs>
        <w:spacing w:before="113" w:after="113" w:line="276" w:lineRule="auto"/>
        <w:ind w:left="-284" w:right="-113"/>
        <w:jc w:val="center"/>
        <w:rPr>
          <w:rFonts w:asciiTheme="minorHAnsi" w:eastAsia="Arial" w:hAnsiTheme="minorHAnsi" w:cstheme="minorHAnsi"/>
          <w:b/>
          <w:bCs/>
          <w:iCs/>
          <w:sz w:val="22"/>
          <w:szCs w:val="22"/>
        </w:rPr>
      </w:pPr>
      <w:r w:rsidRPr="001A059F">
        <w:rPr>
          <w:rFonts w:asciiTheme="minorHAnsi" w:eastAsia="Arial" w:hAnsiTheme="minorHAnsi" w:cstheme="minorHAnsi"/>
          <w:b/>
          <w:bCs/>
          <w:iCs/>
          <w:sz w:val="22"/>
          <w:szCs w:val="22"/>
        </w:rPr>
        <w:t>Η απόφαση πήρε τον αριθμό</w:t>
      </w:r>
      <w:r w:rsidR="005147E0" w:rsidRPr="001A059F">
        <w:rPr>
          <w:rFonts w:asciiTheme="minorHAnsi" w:eastAsia="Arial" w:hAnsiTheme="minorHAnsi" w:cstheme="minorHAnsi"/>
          <w:b/>
          <w:bCs/>
          <w:iCs/>
          <w:sz w:val="22"/>
          <w:szCs w:val="22"/>
        </w:rPr>
        <w:t xml:space="preserve"> </w:t>
      </w:r>
      <w:r w:rsidR="007F680B" w:rsidRPr="001A059F">
        <w:rPr>
          <w:rFonts w:asciiTheme="minorHAnsi" w:eastAsia="Arial" w:hAnsiTheme="minorHAnsi" w:cstheme="minorHAnsi"/>
          <w:b/>
          <w:bCs/>
          <w:iCs/>
          <w:sz w:val="22"/>
          <w:szCs w:val="22"/>
        </w:rPr>
        <w:t>1</w:t>
      </w:r>
      <w:r w:rsidR="00DB22E0">
        <w:rPr>
          <w:rFonts w:asciiTheme="minorHAnsi" w:eastAsia="Arial" w:hAnsiTheme="minorHAnsi" w:cstheme="minorHAnsi"/>
          <w:b/>
          <w:bCs/>
          <w:iCs/>
          <w:sz w:val="22"/>
          <w:szCs w:val="22"/>
        </w:rPr>
        <w:t>1</w:t>
      </w:r>
      <w:r w:rsidR="006B6294">
        <w:rPr>
          <w:rFonts w:asciiTheme="minorHAnsi" w:eastAsia="Arial" w:hAnsiTheme="minorHAnsi" w:cstheme="minorHAnsi"/>
          <w:b/>
          <w:bCs/>
          <w:iCs/>
          <w:sz w:val="22"/>
          <w:szCs w:val="22"/>
        </w:rPr>
        <w:t>6</w:t>
      </w:r>
    </w:p>
    <w:p w:rsidR="00AF4104" w:rsidRPr="001A059F"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1A059F">
        <w:rPr>
          <w:rFonts w:asciiTheme="minorHAnsi" w:eastAsia="Arial" w:hAnsiTheme="minorHAnsi" w:cstheme="minorHAnsi"/>
          <w:b/>
          <w:bCs/>
          <w:sz w:val="22"/>
          <w:szCs w:val="22"/>
        </w:rPr>
        <w:t>Η</w:t>
      </w:r>
      <w:r w:rsidRPr="001A059F">
        <w:rPr>
          <w:rFonts w:asciiTheme="minorHAnsi" w:hAnsiTheme="minorHAnsi" w:cstheme="minorHAnsi"/>
          <w:b/>
          <w:bCs/>
          <w:sz w:val="22"/>
          <w:szCs w:val="22"/>
        </w:rPr>
        <w:t xml:space="preserve"> Πρόεδρος του Δ.Σ.</w:t>
      </w:r>
    </w:p>
    <w:p w:rsidR="00AF4104" w:rsidRPr="001A059F"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1A059F"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1A059F">
        <w:rPr>
          <w:rFonts w:asciiTheme="minorHAnsi" w:eastAsia="Calibri" w:hAnsiTheme="minorHAnsi" w:cstheme="minorHAnsi"/>
          <w:sz w:val="22"/>
          <w:szCs w:val="22"/>
        </w:rPr>
        <w:t>Καράβα</w:t>
      </w:r>
      <w:proofErr w:type="spellEnd"/>
      <w:r w:rsidRPr="001A059F">
        <w:rPr>
          <w:rFonts w:asciiTheme="minorHAnsi" w:eastAsia="Calibri" w:hAnsiTheme="minorHAnsi" w:cstheme="minorHAnsi"/>
          <w:sz w:val="22"/>
          <w:szCs w:val="22"/>
        </w:rPr>
        <w:t xml:space="preserve"> </w:t>
      </w:r>
      <w:proofErr w:type="spellStart"/>
      <w:r w:rsidRPr="001A059F">
        <w:rPr>
          <w:rFonts w:asciiTheme="minorHAnsi" w:eastAsia="Calibri" w:hAnsiTheme="minorHAnsi" w:cstheme="minorHAnsi"/>
          <w:sz w:val="22"/>
          <w:szCs w:val="22"/>
        </w:rPr>
        <w:t>Χρυσοβαλάντου</w:t>
      </w:r>
      <w:proofErr w:type="spellEnd"/>
      <w:r w:rsidRPr="001A059F">
        <w:rPr>
          <w:rFonts w:asciiTheme="minorHAnsi" w:eastAsia="Calibri" w:hAnsiTheme="minorHAnsi" w:cstheme="minorHAnsi"/>
          <w:sz w:val="22"/>
          <w:szCs w:val="22"/>
        </w:rPr>
        <w:t xml:space="preserve"> Βασιλική (</w:t>
      </w:r>
      <w:proofErr w:type="spellStart"/>
      <w:r w:rsidRPr="001A059F">
        <w:rPr>
          <w:rFonts w:asciiTheme="minorHAnsi" w:eastAsia="Calibri" w:hAnsiTheme="minorHAnsi" w:cstheme="minorHAnsi"/>
          <w:sz w:val="22"/>
          <w:szCs w:val="22"/>
        </w:rPr>
        <w:t>Βάλια</w:t>
      </w:r>
      <w:proofErr w:type="spellEnd"/>
      <w:r w:rsidRPr="001A059F">
        <w:rPr>
          <w:rFonts w:asciiTheme="minorHAnsi" w:eastAsia="Calibri" w:hAnsiTheme="minorHAnsi" w:cstheme="minorHAnsi"/>
          <w:sz w:val="22"/>
          <w:szCs w:val="22"/>
        </w:rPr>
        <w:t>)</w:t>
      </w:r>
    </w:p>
    <w:p w:rsidR="00AF4104" w:rsidRPr="001A059F"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1A059F">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DB22E0" w:rsidRPr="001A059F" w:rsidTr="006470F1">
        <w:tc>
          <w:tcPr>
            <w:tcW w:w="425" w:type="dxa"/>
          </w:tcPr>
          <w:p w:rsidR="00DB22E0" w:rsidRPr="001A059F" w:rsidRDefault="00DB22E0" w:rsidP="006470F1">
            <w:pPr>
              <w:ind w:left="142" w:hanging="142"/>
              <w:rPr>
                <w:rFonts w:asciiTheme="minorHAnsi" w:eastAsia="Arial" w:hAnsiTheme="minorHAnsi" w:cstheme="minorHAnsi"/>
                <w:sz w:val="22"/>
                <w:szCs w:val="22"/>
              </w:rPr>
            </w:pPr>
          </w:p>
        </w:tc>
        <w:tc>
          <w:tcPr>
            <w:tcW w:w="284" w:type="dxa"/>
          </w:tcPr>
          <w:p w:rsidR="00DB22E0" w:rsidRPr="001A059F" w:rsidRDefault="00DB22E0" w:rsidP="006470F1">
            <w:pPr>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r w:rsidRPr="001A059F">
              <w:rPr>
                <w:rFonts w:asciiTheme="minorHAnsi" w:hAnsiTheme="minorHAnsi" w:cstheme="minorHAnsi"/>
                <w:sz w:val="22"/>
                <w:szCs w:val="22"/>
              </w:rPr>
              <w:t>ΠΙΣΤΟ ΑΠΟΣΠΑΣΜΑ</w:t>
            </w:r>
          </w:p>
        </w:tc>
      </w:tr>
      <w:tr w:rsidR="00DB22E0" w:rsidRPr="001A059F" w:rsidTr="006470F1">
        <w:tc>
          <w:tcPr>
            <w:tcW w:w="425" w:type="dxa"/>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1</w:t>
            </w:r>
          </w:p>
        </w:tc>
        <w:tc>
          <w:tcPr>
            <w:tcW w:w="284" w:type="dxa"/>
          </w:tcPr>
          <w:p w:rsidR="00DB22E0" w:rsidRPr="001A059F" w:rsidRDefault="00DB22E0" w:rsidP="006470F1">
            <w:pPr>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Μητάς</w:t>
            </w:r>
            <w:proofErr w:type="spellEnd"/>
            <w:r w:rsidRPr="001A059F">
              <w:rPr>
                <w:rFonts w:asciiTheme="minorHAnsi" w:hAnsiTheme="minorHAnsi" w:cstheme="minorHAnsi"/>
                <w:sz w:val="22"/>
                <w:szCs w:val="22"/>
              </w:rPr>
              <w:t xml:space="preserve"> Αλέξανδρος</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r w:rsidRPr="001A059F">
              <w:rPr>
                <w:rFonts w:asciiTheme="minorHAnsi" w:hAnsiTheme="minorHAnsi" w:cstheme="minorHAnsi"/>
                <w:sz w:val="22"/>
                <w:szCs w:val="22"/>
              </w:rPr>
              <w:t xml:space="preserve">Λιβαδειά αυθημερόν </w:t>
            </w: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sidRPr="001A059F">
              <w:rPr>
                <w:rFonts w:asciiTheme="minorHAnsi" w:eastAsia="Arial" w:hAnsiTheme="minorHAnsi" w:cstheme="minorHAnsi"/>
                <w:sz w:val="22"/>
                <w:szCs w:val="22"/>
              </w:rPr>
              <w:t>2</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Καλογρηάς</w:t>
            </w:r>
            <w:proofErr w:type="spellEnd"/>
            <w:r w:rsidRPr="001A059F">
              <w:rPr>
                <w:rFonts w:asciiTheme="minorHAnsi" w:hAnsiTheme="minorHAnsi" w:cstheme="minorHAnsi"/>
                <w:sz w:val="22"/>
                <w:szCs w:val="22"/>
              </w:rPr>
              <w:t xml:space="preserve"> Αθανάσιος</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Ο</w:t>
            </w:r>
            <w:r w:rsidRPr="001A059F">
              <w:rPr>
                <w:rFonts w:asciiTheme="minorHAnsi" w:hAnsiTheme="minorHAnsi" w:cstheme="minorHAnsi"/>
                <w:sz w:val="22"/>
                <w:szCs w:val="22"/>
              </w:rPr>
              <w:t xml:space="preserve"> Δήμαρχος </w:t>
            </w:r>
            <w:proofErr w:type="spellStart"/>
            <w:r w:rsidRPr="001A059F">
              <w:rPr>
                <w:rFonts w:asciiTheme="minorHAnsi" w:hAnsiTheme="minorHAnsi" w:cstheme="minorHAnsi"/>
                <w:sz w:val="22"/>
                <w:szCs w:val="22"/>
              </w:rPr>
              <w:t>Λεβαδέων</w:t>
            </w:r>
            <w:proofErr w:type="spellEnd"/>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3</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 xml:space="preserve">Δήμου Ιωάννης </w:t>
            </w:r>
          </w:p>
        </w:tc>
        <w:tc>
          <w:tcPr>
            <w:tcW w:w="4938"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4</w:t>
            </w:r>
          </w:p>
        </w:tc>
        <w:tc>
          <w:tcPr>
            <w:tcW w:w="284" w:type="dxa"/>
          </w:tcPr>
          <w:p w:rsidR="00DB22E0" w:rsidRPr="001A059F" w:rsidRDefault="00DB22E0" w:rsidP="006470F1">
            <w:pPr>
              <w:ind w:left="142" w:hanging="142"/>
              <w:rPr>
                <w:rFonts w:asciiTheme="minorHAnsi" w:eastAsia="Calibr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Αποστόλου Ιωάννης</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ΙΩΑΝΝΗΣ .Δ. ΤΑΓΚΑΛΕΓΚΑΣ</w:t>
            </w:r>
          </w:p>
        </w:tc>
      </w:tr>
      <w:tr w:rsidR="00DB22E0" w:rsidRPr="001A059F" w:rsidTr="006470F1">
        <w:tc>
          <w:tcPr>
            <w:tcW w:w="425" w:type="dxa"/>
          </w:tcPr>
          <w:p w:rsidR="00DB22E0" w:rsidRPr="001A059F" w:rsidRDefault="00DB22E0" w:rsidP="006470F1">
            <w:pPr>
              <w:snapToGrid w:val="0"/>
              <w:ind w:left="142" w:hanging="142"/>
              <w:rPr>
                <w:rFonts w:asciiTheme="minorHAnsi" w:eastAsia="Calibri" w:hAnsiTheme="minorHAnsi" w:cstheme="minorHAnsi"/>
                <w:sz w:val="22"/>
                <w:szCs w:val="22"/>
              </w:rPr>
            </w:pPr>
            <w:r w:rsidRPr="001A059F">
              <w:rPr>
                <w:rFonts w:asciiTheme="minorHAnsi" w:eastAsia="Calibri" w:hAnsiTheme="minorHAnsi" w:cstheme="minorHAnsi"/>
                <w:sz w:val="22"/>
                <w:szCs w:val="22"/>
              </w:rPr>
              <w:t>5</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eastAsia="Calibri" w:hAnsiTheme="minorHAnsi" w:cstheme="minorHAnsi"/>
                <w:sz w:val="22"/>
                <w:szCs w:val="22"/>
              </w:rPr>
              <w:t>Σάκκος</w:t>
            </w:r>
            <w:proofErr w:type="spellEnd"/>
            <w:r w:rsidRPr="001A059F">
              <w:rPr>
                <w:rFonts w:asciiTheme="minorHAnsi" w:eastAsia="Calibri" w:hAnsiTheme="minorHAnsi" w:cstheme="minorHAnsi"/>
                <w:sz w:val="22"/>
                <w:szCs w:val="22"/>
              </w:rPr>
              <w:t xml:space="preserve"> Μάριος   </w:t>
            </w:r>
          </w:p>
        </w:tc>
        <w:tc>
          <w:tcPr>
            <w:tcW w:w="4938"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Arial" w:hAnsiTheme="minorHAnsi" w:cstheme="minorHAnsi"/>
                <w:sz w:val="22"/>
                <w:szCs w:val="22"/>
              </w:rPr>
              <w:t xml:space="preserve"> </w:t>
            </w: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6</w:t>
            </w:r>
          </w:p>
        </w:tc>
        <w:tc>
          <w:tcPr>
            <w:tcW w:w="284" w:type="dxa"/>
          </w:tcPr>
          <w:p w:rsidR="00DB22E0" w:rsidRPr="001A059F" w:rsidRDefault="00DB22E0" w:rsidP="006470F1">
            <w:pPr>
              <w:ind w:left="142" w:hanging="142"/>
              <w:rPr>
                <w:rFonts w:asciiTheme="minorHAnsi" w:eastAsia="Calibri"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r w:rsidRPr="001A059F">
              <w:rPr>
                <w:rFonts w:asciiTheme="minorHAnsi" w:eastAsia="Calibri" w:hAnsiTheme="minorHAnsi" w:cstheme="minorHAnsi"/>
                <w:sz w:val="22"/>
                <w:szCs w:val="22"/>
              </w:rPr>
              <w:t xml:space="preserve"> Παπαϊωάννου  Λουκάς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ind w:left="142" w:hanging="142"/>
              <w:rPr>
                <w:rFonts w:asciiTheme="minorHAnsi" w:eastAsia="Calibri" w:hAnsiTheme="minorHAnsi" w:cstheme="minorHAnsi"/>
                <w:sz w:val="22"/>
                <w:szCs w:val="22"/>
              </w:rPr>
            </w:pPr>
            <w:r w:rsidRPr="001A059F">
              <w:rPr>
                <w:rFonts w:asciiTheme="minorHAnsi" w:eastAsia="Calibri" w:hAnsiTheme="minorHAnsi" w:cstheme="minorHAnsi"/>
                <w:sz w:val="22"/>
                <w:szCs w:val="22"/>
              </w:rPr>
              <w:t>7</w:t>
            </w:r>
          </w:p>
        </w:tc>
        <w:tc>
          <w:tcPr>
            <w:tcW w:w="284" w:type="dxa"/>
          </w:tcPr>
          <w:p w:rsidR="00DB22E0" w:rsidRPr="001A059F" w:rsidRDefault="00DB22E0" w:rsidP="006470F1">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DB22E0" w:rsidRPr="001A059F" w:rsidRDefault="00DB22E0" w:rsidP="006470F1">
            <w:pPr>
              <w:spacing w:line="276" w:lineRule="auto"/>
              <w:ind w:left="142" w:hanging="142"/>
              <w:rPr>
                <w:rFonts w:asciiTheme="minorHAnsi" w:hAnsiTheme="minorHAnsi" w:cstheme="minorHAnsi"/>
                <w:sz w:val="22"/>
                <w:szCs w:val="22"/>
              </w:rPr>
            </w:pPr>
            <w:proofErr w:type="spellStart"/>
            <w:r w:rsidRPr="001A059F">
              <w:rPr>
                <w:rFonts w:asciiTheme="minorHAnsi" w:eastAsia="Calibri" w:hAnsiTheme="minorHAnsi" w:cstheme="minorHAnsi"/>
                <w:sz w:val="22"/>
                <w:szCs w:val="22"/>
              </w:rPr>
              <w:t>Μερτζάνης</w:t>
            </w:r>
            <w:proofErr w:type="spellEnd"/>
            <w:r w:rsidRPr="001A059F">
              <w:rPr>
                <w:rFonts w:asciiTheme="minorHAnsi" w:eastAsia="Calibri" w:hAnsiTheme="minorHAnsi" w:cstheme="minorHAnsi"/>
                <w:sz w:val="22"/>
                <w:szCs w:val="22"/>
              </w:rPr>
              <w:t xml:space="preserve"> Κων/νος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spacing w:line="276" w:lineRule="auto"/>
              <w:ind w:left="142" w:hanging="142"/>
              <w:rPr>
                <w:rFonts w:asciiTheme="minorHAnsi" w:eastAsia="Calibri" w:hAnsiTheme="minorHAnsi" w:cstheme="minorHAnsi"/>
                <w:sz w:val="22"/>
                <w:szCs w:val="22"/>
              </w:rPr>
            </w:pPr>
            <w:r w:rsidRPr="001A059F">
              <w:rPr>
                <w:rFonts w:asciiTheme="minorHAnsi" w:eastAsia="Calibri" w:hAnsiTheme="minorHAnsi" w:cstheme="minorHAnsi"/>
                <w:sz w:val="22"/>
                <w:szCs w:val="22"/>
              </w:rPr>
              <w:lastRenderedPageBreak/>
              <w:t>8</w:t>
            </w:r>
          </w:p>
        </w:tc>
        <w:tc>
          <w:tcPr>
            <w:tcW w:w="284" w:type="dxa"/>
          </w:tcPr>
          <w:p w:rsidR="00DB22E0" w:rsidRPr="001A059F" w:rsidRDefault="00DB22E0" w:rsidP="006470F1">
            <w:pPr>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Σαγιάννης</w:t>
            </w:r>
            <w:proofErr w:type="spellEnd"/>
            <w:r w:rsidRPr="001A059F">
              <w:rPr>
                <w:rFonts w:asciiTheme="minorHAnsi" w:hAnsiTheme="minorHAnsi" w:cstheme="minorHAnsi"/>
                <w:sz w:val="22"/>
                <w:szCs w:val="22"/>
              </w:rPr>
              <w:t xml:space="preserve"> Μιχαήλ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9</w:t>
            </w:r>
          </w:p>
        </w:tc>
        <w:tc>
          <w:tcPr>
            <w:tcW w:w="284" w:type="dxa"/>
          </w:tcPr>
          <w:p w:rsidR="00DB22E0" w:rsidRPr="001A059F" w:rsidRDefault="00DB22E0" w:rsidP="006470F1">
            <w:pPr>
              <w:ind w:left="142" w:hanging="142"/>
              <w:rPr>
                <w:rFonts w:asciiTheme="minorHAnsi" w:hAnsiTheme="minorHAnsi" w:cstheme="minorHAnsi"/>
                <w:sz w:val="22"/>
                <w:szCs w:val="22"/>
              </w:rPr>
            </w:pPr>
          </w:p>
        </w:tc>
        <w:tc>
          <w:tcPr>
            <w:tcW w:w="4074" w:type="dxa"/>
            <w:shd w:val="clear" w:color="auto" w:fill="auto"/>
          </w:tcPr>
          <w:p w:rsidR="00DB22E0" w:rsidRPr="001A059F" w:rsidRDefault="00DB22E0" w:rsidP="006470F1">
            <w:pPr>
              <w:tabs>
                <w:tab w:val="left" w:pos="718"/>
              </w:tabs>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Καπλάνης</w:t>
            </w:r>
            <w:proofErr w:type="spellEnd"/>
            <w:r w:rsidRPr="001A059F">
              <w:rPr>
                <w:rFonts w:asciiTheme="minorHAnsi" w:hAnsiTheme="minorHAnsi" w:cstheme="minorHAnsi"/>
                <w:sz w:val="22"/>
                <w:szCs w:val="22"/>
              </w:rPr>
              <w:t xml:space="preserve"> Κων/νος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10</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roofErr w:type="spellStart"/>
            <w:r w:rsidRPr="001A059F">
              <w:rPr>
                <w:rFonts w:asciiTheme="minorHAnsi" w:hAnsiTheme="minorHAnsi" w:cstheme="minorHAnsi"/>
                <w:sz w:val="22"/>
                <w:szCs w:val="22"/>
              </w:rPr>
              <w:t>Τόλιας</w:t>
            </w:r>
            <w:proofErr w:type="spellEnd"/>
            <w:r w:rsidRPr="001A059F">
              <w:rPr>
                <w:rFonts w:asciiTheme="minorHAnsi" w:hAnsiTheme="minorHAnsi" w:cstheme="minorHAnsi"/>
                <w:sz w:val="22"/>
                <w:szCs w:val="22"/>
              </w:rPr>
              <w:t xml:space="preserve"> Δημήτριος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ind w:left="142" w:hanging="142"/>
              <w:rPr>
                <w:rFonts w:asciiTheme="minorHAnsi" w:hAnsiTheme="minorHAnsi" w:cstheme="minorHAnsi"/>
                <w:sz w:val="22"/>
                <w:szCs w:val="22"/>
              </w:rPr>
            </w:pPr>
            <w:r w:rsidRPr="001A059F">
              <w:rPr>
                <w:rFonts w:asciiTheme="minorHAnsi" w:hAnsiTheme="minorHAnsi" w:cstheme="minorHAnsi"/>
                <w:sz w:val="22"/>
                <w:szCs w:val="22"/>
              </w:rPr>
              <w:t>11</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 </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sidRPr="001A059F">
              <w:rPr>
                <w:rFonts w:asciiTheme="minorHAnsi" w:eastAsia="Arial" w:hAnsiTheme="minorHAnsi" w:cstheme="minorHAnsi"/>
                <w:sz w:val="22"/>
                <w:szCs w:val="22"/>
              </w:rPr>
              <w:t>12</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sidRPr="001A059F">
              <w:rPr>
                <w:rFonts w:asciiTheme="minorHAnsi" w:eastAsia="Arial" w:hAnsiTheme="minorHAnsi" w:cstheme="minorHAnsi"/>
                <w:sz w:val="22"/>
                <w:szCs w:val="22"/>
              </w:rPr>
              <w:t>13</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roofErr w:type="spellStart"/>
            <w:r>
              <w:rPr>
                <w:rFonts w:asciiTheme="minorHAnsi" w:hAnsiTheme="minorHAnsi" w:cstheme="minorHAnsi"/>
                <w:sz w:val="22"/>
                <w:szCs w:val="22"/>
              </w:rPr>
              <w:t>Τσιφής</w:t>
            </w:r>
            <w:proofErr w:type="spellEnd"/>
            <w:r>
              <w:rPr>
                <w:rFonts w:asciiTheme="minorHAnsi" w:hAnsiTheme="minorHAnsi" w:cstheme="minorHAnsi"/>
                <w:sz w:val="22"/>
                <w:szCs w:val="22"/>
              </w:rPr>
              <w:t xml:space="preserve"> Δημήτριος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eastAsia="Arial" w:hAnsiTheme="minorHAnsi" w:cstheme="minorHAnsi"/>
                <w:sz w:val="22"/>
                <w:szCs w:val="22"/>
              </w:rPr>
            </w:pPr>
            <w:r>
              <w:rPr>
                <w:rFonts w:asciiTheme="minorHAnsi" w:eastAsia="Arial" w:hAnsiTheme="minorHAnsi" w:cstheme="minorHAnsi"/>
                <w:sz w:val="22"/>
                <w:szCs w:val="22"/>
              </w:rPr>
              <w:t>14</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Default="00DB22E0" w:rsidP="006470F1">
            <w:pPr>
              <w:snapToGrid w:val="0"/>
              <w:ind w:left="142" w:hanging="142"/>
              <w:rPr>
                <w:rFonts w:asciiTheme="minorHAnsi" w:hAnsiTheme="minorHAnsi" w:cstheme="minorHAnsi"/>
                <w:sz w:val="22"/>
                <w:szCs w:val="22"/>
              </w:rPr>
            </w:pP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1</w:t>
            </w:r>
            <w:r>
              <w:rPr>
                <w:rFonts w:asciiTheme="minorHAnsi" w:hAnsiTheme="minorHAnsi" w:cstheme="minorHAnsi"/>
                <w:sz w:val="22"/>
                <w:szCs w:val="22"/>
              </w:rPr>
              <w:t>5</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r w:rsidR="00DB22E0" w:rsidRPr="001A059F" w:rsidTr="006470F1">
        <w:tc>
          <w:tcPr>
            <w:tcW w:w="425" w:type="dxa"/>
          </w:tcPr>
          <w:p w:rsidR="00DB22E0" w:rsidRPr="001A059F" w:rsidRDefault="00DB22E0" w:rsidP="006470F1">
            <w:pPr>
              <w:snapToGrid w:val="0"/>
              <w:ind w:left="142" w:hanging="142"/>
              <w:rPr>
                <w:rFonts w:asciiTheme="minorHAnsi" w:hAnsiTheme="minorHAnsi" w:cstheme="minorHAnsi"/>
                <w:sz w:val="22"/>
                <w:szCs w:val="22"/>
              </w:rPr>
            </w:pPr>
            <w:r w:rsidRPr="001A059F">
              <w:rPr>
                <w:rFonts w:asciiTheme="minorHAnsi" w:hAnsiTheme="minorHAnsi" w:cstheme="minorHAnsi"/>
                <w:sz w:val="22"/>
                <w:szCs w:val="22"/>
              </w:rPr>
              <w:t xml:space="preserve"> </w:t>
            </w:r>
          </w:p>
        </w:tc>
        <w:tc>
          <w:tcPr>
            <w:tcW w:w="284" w:type="dxa"/>
          </w:tcPr>
          <w:p w:rsidR="00DB22E0" w:rsidRPr="001A059F" w:rsidRDefault="00DB22E0"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DB22E0" w:rsidRPr="001A059F" w:rsidRDefault="00DB22E0" w:rsidP="006470F1">
            <w:pPr>
              <w:snapToGrid w:val="0"/>
              <w:ind w:left="142" w:hanging="142"/>
              <w:rPr>
                <w:rFonts w:asciiTheme="minorHAnsi" w:hAnsiTheme="minorHAnsi" w:cstheme="minorHAnsi"/>
                <w:sz w:val="22"/>
                <w:szCs w:val="22"/>
              </w:rPr>
            </w:pPr>
          </w:p>
        </w:tc>
        <w:tc>
          <w:tcPr>
            <w:tcW w:w="4938" w:type="dxa"/>
            <w:shd w:val="clear" w:color="auto" w:fill="auto"/>
          </w:tcPr>
          <w:p w:rsidR="00DB22E0" w:rsidRPr="001A059F" w:rsidRDefault="00DB22E0" w:rsidP="006470F1">
            <w:pPr>
              <w:snapToGrid w:val="0"/>
              <w:spacing w:line="276" w:lineRule="auto"/>
              <w:ind w:left="142" w:hanging="142"/>
              <w:rPr>
                <w:rFonts w:asciiTheme="minorHAnsi" w:hAnsiTheme="minorHAnsi" w:cstheme="minorHAnsi"/>
                <w:sz w:val="22"/>
                <w:szCs w:val="22"/>
              </w:rPr>
            </w:pPr>
          </w:p>
        </w:tc>
      </w:tr>
    </w:tbl>
    <w:p w:rsidR="008B3C7A" w:rsidRPr="001A059F" w:rsidRDefault="008B3C7A" w:rsidP="00793AC6">
      <w:pPr>
        <w:spacing w:line="360" w:lineRule="auto"/>
        <w:ind w:left="142" w:hanging="142"/>
        <w:jc w:val="both"/>
        <w:rPr>
          <w:rFonts w:asciiTheme="minorHAnsi" w:hAnsiTheme="minorHAnsi" w:cstheme="minorHAnsi"/>
          <w:sz w:val="22"/>
          <w:szCs w:val="22"/>
        </w:rPr>
      </w:pPr>
    </w:p>
    <w:p w:rsidR="007E10D1" w:rsidRPr="001A059F" w:rsidRDefault="007E10D1">
      <w:pPr>
        <w:spacing w:line="360" w:lineRule="auto"/>
        <w:ind w:left="142" w:hanging="142"/>
        <w:jc w:val="both"/>
        <w:rPr>
          <w:rFonts w:asciiTheme="minorHAnsi" w:hAnsiTheme="minorHAnsi" w:cstheme="minorHAnsi"/>
          <w:sz w:val="22"/>
          <w:szCs w:val="22"/>
        </w:rPr>
      </w:pPr>
    </w:p>
    <w:sectPr w:rsidR="007E10D1" w:rsidRPr="001A059F" w:rsidSect="00E27C9E">
      <w:footerReference w:type="default" r:id="rId10"/>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DE" w:rsidRDefault="008B68DE">
      <w:r>
        <w:separator/>
      </w:r>
    </w:p>
  </w:endnote>
  <w:endnote w:type="continuationSeparator" w:id="0">
    <w:p w:rsidR="008B68DE" w:rsidRDefault="008B6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DB22E0">
    <w:pPr>
      <w:pStyle w:val="a3"/>
      <w:jc w:val="center"/>
    </w:pPr>
    <w:r>
      <w:t>11</w:t>
    </w:r>
    <w:r w:rsidR="006B6294">
      <w:t>6</w:t>
    </w:r>
    <w:r w:rsidR="00793AC6">
      <w:t xml:space="preserve">/2023 ΑΠΟΦΑΣΗ ΔΗΜΟΤΙΚΟΥ ΣΥΜΒΟΥΛΙΟΥ ΔΗΜΟΥ ΛΕΒΑΔΕΩΝ   </w:t>
    </w:r>
    <w:fldSimple w:instr=" PAGE   \* MERGEFORMAT ">
      <w:r w:rsidR="00EB4FB7">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DE" w:rsidRDefault="008B68DE">
      <w:r>
        <w:separator/>
      </w:r>
    </w:p>
  </w:footnote>
  <w:footnote w:type="continuationSeparator" w:id="0">
    <w:p w:rsidR="008B68DE" w:rsidRDefault="008B6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F7FB7"/>
    <w:multiLevelType w:val="hybridMultilevel"/>
    <w:tmpl w:val="C55E5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B009D4"/>
    <w:multiLevelType w:val="hybridMultilevel"/>
    <w:tmpl w:val="5AB2E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38107C85"/>
    <w:multiLevelType w:val="hybridMultilevel"/>
    <w:tmpl w:val="C55E5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1215BC"/>
    <w:multiLevelType w:val="hybridMultilevel"/>
    <w:tmpl w:val="FCC00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AD7A39"/>
    <w:multiLevelType w:val="hybridMultilevel"/>
    <w:tmpl w:val="D5B402C2"/>
    <w:lvl w:ilvl="0" w:tplc="F98E6F3C">
      <w:start w:val="1"/>
      <w:numFmt w:val="decimal"/>
      <w:lvlText w:val="%1."/>
      <w:lvlJc w:val="left"/>
      <w:pPr>
        <w:ind w:left="4613" w:hanging="360"/>
      </w:pPr>
      <w:rPr>
        <w:rFonts w:asciiTheme="minorHAnsi" w:hAnsiTheme="minorHAnsi" w:cstheme="minorHAnsi"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2382F"/>
    <w:multiLevelType w:val="hybridMultilevel"/>
    <w:tmpl w:val="5C92A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DFD6C89"/>
    <w:multiLevelType w:val="hybridMultilevel"/>
    <w:tmpl w:val="342E19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8">
    <w:nsid w:val="660A586D"/>
    <w:multiLevelType w:val="hybridMultilevel"/>
    <w:tmpl w:val="987E9618"/>
    <w:lvl w:ilvl="0" w:tplc="8B1AEE3A">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0">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EF5064D"/>
    <w:multiLevelType w:val="hybridMultilevel"/>
    <w:tmpl w:val="B0D2F57C"/>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3"/>
  </w:num>
  <w:num w:numId="3">
    <w:abstractNumId w:val="2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18"/>
  </w:num>
  <w:num w:numId="8">
    <w:abstractNumId w:val="34"/>
  </w:num>
  <w:num w:numId="9">
    <w:abstractNumId w:val="5"/>
  </w:num>
  <w:num w:numId="10">
    <w:abstractNumId w:val="12"/>
  </w:num>
  <w:num w:numId="11">
    <w:abstractNumId w:val="29"/>
  </w:num>
  <w:num w:numId="12">
    <w:abstractNumId w:val="4"/>
  </w:num>
  <w:num w:numId="13">
    <w:abstractNumId w:val="11"/>
  </w:num>
  <w:num w:numId="14">
    <w:abstractNumId w:val="21"/>
  </w:num>
  <w:num w:numId="15">
    <w:abstractNumId w:val="27"/>
  </w:num>
  <w:num w:numId="16">
    <w:abstractNumId w:val="22"/>
  </w:num>
  <w:num w:numId="17">
    <w:abstractNumId w:val="8"/>
  </w:num>
  <w:num w:numId="18">
    <w:abstractNumId w:val="26"/>
  </w:num>
  <w:num w:numId="19">
    <w:abstractNumId w:val="31"/>
  </w:num>
  <w:num w:numId="20">
    <w:abstractNumId w:val="13"/>
  </w:num>
  <w:num w:numId="21">
    <w:abstractNumId w:val="30"/>
  </w:num>
  <w:num w:numId="22">
    <w:abstractNumId w:val="0"/>
  </w:num>
  <w:num w:numId="23">
    <w:abstractNumId w:val="7"/>
  </w:num>
  <w:num w:numId="24">
    <w:abstractNumId w:val="17"/>
  </w:num>
  <w:num w:numId="25">
    <w:abstractNumId w:val="32"/>
  </w:num>
  <w:num w:numId="26">
    <w:abstractNumId w:val="14"/>
  </w:num>
  <w:num w:numId="27">
    <w:abstractNumId w:val="25"/>
  </w:num>
  <w:num w:numId="28">
    <w:abstractNumId w:val="28"/>
  </w:num>
  <w:num w:numId="29">
    <w:abstractNumId w:val="6"/>
  </w:num>
  <w:num w:numId="30">
    <w:abstractNumId w:val="15"/>
  </w:num>
  <w:num w:numId="31">
    <w:abstractNumId w:val="10"/>
  </w:num>
  <w:num w:numId="32">
    <w:abstractNumId w:val="9"/>
  </w:num>
  <w:num w:numId="33">
    <w:abstractNumId w:val="16"/>
  </w:num>
  <w:num w:numId="34">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4578"/>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A50"/>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6C94"/>
    <w:rsid w:val="00460465"/>
    <w:rsid w:val="004637BD"/>
    <w:rsid w:val="0046607B"/>
    <w:rsid w:val="00466905"/>
    <w:rsid w:val="00470AA4"/>
    <w:rsid w:val="00471529"/>
    <w:rsid w:val="00471D2B"/>
    <w:rsid w:val="0047215F"/>
    <w:rsid w:val="00473AF1"/>
    <w:rsid w:val="00473FAD"/>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96A6A"/>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794"/>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6796E"/>
    <w:rsid w:val="006749F7"/>
    <w:rsid w:val="006807B1"/>
    <w:rsid w:val="00681576"/>
    <w:rsid w:val="0068196A"/>
    <w:rsid w:val="006904A0"/>
    <w:rsid w:val="00690733"/>
    <w:rsid w:val="0069335C"/>
    <w:rsid w:val="00693A3C"/>
    <w:rsid w:val="00693EF2"/>
    <w:rsid w:val="006943AB"/>
    <w:rsid w:val="00695B86"/>
    <w:rsid w:val="006A0BCA"/>
    <w:rsid w:val="006A4024"/>
    <w:rsid w:val="006A4268"/>
    <w:rsid w:val="006A54B9"/>
    <w:rsid w:val="006A627C"/>
    <w:rsid w:val="006B107E"/>
    <w:rsid w:val="006B294C"/>
    <w:rsid w:val="006B3F5E"/>
    <w:rsid w:val="006B6294"/>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0D1"/>
    <w:rsid w:val="007E1800"/>
    <w:rsid w:val="007E7D66"/>
    <w:rsid w:val="007F13C1"/>
    <w:rsid w:val="007F30E2"/>
    <w:rsid w:val="007F59C5"/>
    <w:rsid w:val="007F662A"/>
    <w:rsid w:val="007F680B"/>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456B"/>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8DE"/>
    <w:rsid w:val="008B6F10"/>
    <w:rsid w:val="008C0B4D"/>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94A"/>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5D4F"/>
    <w:rsid w:val="00A76AE6"/>
    <w:rsid w:val="00A76D19"/>
    <w:rsid w:val="00A815A7"/>
    <w:rsid w:val="00A82074"/>
    <w:rsid w:val="00A82CDD"/>
    <w:rsid w:val="00A848AD"/>
    <w:rsid w:val="00A84C12"/>
    <w:rsid w:val="00A8735D"/>
    <w:rsid w:val="00A91853"/>
    <w:rsid w:val="00A93245"/>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FE3"/>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75C6D"/>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22E0"/>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4FB7"/>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65-%CE%B1%CF%81%CE%BC%CE%BF%CE%B4%CE%B9%CF%8C%CF%84%CE%B7%CF%84%CE%B5%CF%82-%CF%84%CE%BF%CF%85-%CE%B4%CE%B7%CE%BC%CE%BF%CF%84%CE%B9%CE%BA%CE%BF%CF%8D-%CF%83%CF%85%CE%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mosnet.gr/blog/laws/%CE%B1%CF%81%CE%B8%CF%81%CE%BF-65-%CE%B1%CF%81%CE%BC%CE%BF%CE%B4%CE%B9%CF%8C%CF%84%CE%B7%CF%84%CE%B5%CF%82-%CF%84%CE%BF%CF%85-%CE%B4%CE%B7%CE%BC%CE%BF%CF%84%CE%B9%CE%BA%CE%BF%CF%8D-%CF%83%CF%85%CE%B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B155C41-0979-4ABB-9583-DE7D55E4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2294</Words>
  <Characters>12392</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2023-05-30T08:59:00Z</cp:lastPrinted>
  <dcterms:created xsi:type="dcterms:W3CDTF">2023-06-15T10:35:00Z</dcterms:created>
  <dcterms:modified xsi:type="dcterms:W3CDTF">2023-06-16T07:42:00Z</dcterms:modified>
</cp:coreProperties>
</file>