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5D" w:rsidRPr="005C2A53" w:rsidRDefault="00F47A5D" w:rsidP="00793AC6">
      <w:pPr>
        <w:pStyle w:val="1"/>
        <w:widowControl w:val="0"/>
        <w:ind w:left="142" w:hanging="142"/>
        <w:rPr>
          <w:rFonts w:asciiTheme="minorHAnsi" w:hAnsiTheme="minorHAnsi" w:cstheme="minorHAnsi"/>
          <w:b/>
          <w:sz w:val="22"/>
          <w:szCs w:val="22"/>
        </w:rPr>
      </w:pPr>
      <w:r w:rsidRPr="005C2A53">
        <w:rPr>
          <w:rFonts w:asciiTheme="minorHAnsi" w:hAnsiTheme="minorHAnsi" w:cstheme="minorHAnsi"/>
          <w:b/>
          <w:sz w:val="22"/>
          <w:szCs w:val="22"/>
        </w:rPr>
        <w:t xml:space="preserve">ΕΛΛΗΝΙΚΗ  ΔΗΜΟΚΡΑΤΙΑ </w:t>
      </w:r>
      <w:r w:rsidRPr="005C2A53">
        <w:rPr>
          <w:rFonts w:asciiTheme="minorHAnsi" w:hAnsiTheme="minorHAnsi" w:cstheme="minorHAnsi"/>
          <w:b/>
          <w:sz w:val="22"/>
          <w:szCs w:val="22"/>
        </w:rPr>
        <w:tab/>
      </w:r>
      <w:r w:rsidRPr="005C2A53">
        <w:rPr>
          <w:rFonts w:asciiTheme="minorHAnsi" w:hAnsiTheme="minorHAnsi" w:cstheme="minorHAnsi"/>
          <w:b/>
          <w:sz w:val="22"/>
          <w:szCs w:val="22"/>
        </w:rPr>
        <w:tab/>
      </w:r>
      <w:r w:rsidRPr="005C2A53">
        <w:rPr>
          <w:rFonts w:asciiTheme="minorHAnsi" w:hAnsiTheme="minorHAnsi" w:cstheme="minorHAnsi"/>
          <w:b/>
          <w:sz w:val="22"/>
          <w:szCs w:val="22"/>
        </w:rPr>
        <w:tab/>
      </w:r>
      <w:r w:rsidRPr="005C2A53">
        <w:rPr>
          <w:rFonts w:asciiTheme="minorHAnsi" w:hAnsiTheme="minorHAnsi" w:cstheme="minorHAnsi"/>
          <w:b/>
          <w:sz w:val="22"/>
          <w:szCs w:val="22"/>
        </w:rPr>
        <w:tab/>
      </w:r>
      <w:r w:rsidRPr="005C2A53">
        <w:rPr>
          <w:rFonts w:asciiTheme="minorHAnsi" w:hAnsiTheme="minorHAnsi" w:cstheme="minorHAnsi"/>
          <w:b/>
          <w:sz w:val="22"/>
          <w:szCs w:val="22"/>
        </w:rPr>
        <w:tab/>
        <w:t xml:space="preserve"> </w:t>
      </w:r>
    </w:p>
    <w:p w:rsidR="00F47A5D" w:rsidRPr="005C2A53" w:rsidRDefault="00F47A5D" w:rsidP="00793AC6">
      <w:pPr>
        <w:autoSpaceDE w:val="0"/>
        <w:spacing w:before="4" w:after="4"/>
        <w:ind w:left="142" w:hanging="142"/>
        <w:rPr>
          <w:rFonts w:asciiTheme="minorHAnsi" w:hAnsiTheme="minorHAnsi" w:cstheme="minorHAnsi"/>
          <w:b/>
          <w:sz w:val="22"/>
          <w:szCs w:val="22"/>
        </w:rPr>
      </w:pPr>
      <w:r w:rsidRPr="005C2A53">
        <w:rPr>
          <w:rFonts w:asciiTheme="minorHAnsi" w:hAnsiTheme="minorHAnsi" w:cstheme="minorHAnsi"/>
          <w:b/>
          <w:sz w:val="22"/>
          <w:szCs w:val="22"/>
          <w:lang w:val="en-US"/>
        </w:rPr>
        <w:t>NOMO</w:t>
      </w:r>
      <w:r w:rsidRPr="005C2A53">
        <w:rPr>
          <w:rFonts w:asciiTheme="minorHAnsi" w:hAnsiTheme="minorHAnsi" w:cstheme="minorHAnsi"/>
          <w:b/>
          <w:sz w:val="22"/>
          <w:szCs w:val="22"/>
        </w:rPr>
        <w:t xml:space="preserve">Σ ΒΟΙΩΤΙΑΣ                                                                           </w:t>
      </w:r>
      <w:r w:rsidRPr="005C2A53">
        <w:rPr>
          <w:rFonts w:asciiTheme="minorHAnsi" w:eastAsia="Calibri" w:hAnsiTheme="minorHAnsi" w:cstheme="minorHAnsi"/>
          <w:b/>
          <w:iCs/>
          <w:position w:val="2"/>
          <w:sz w:val="22"/>
          <w:szCs w:val="22"/>
        </w:rPr>
        <w:t xml:space="preserve">  </w:t>
      </w:r>
    </w:p>
    <w:p w:rsidR="00F47A5D" w:rsidRPr="005C2A53" w:rsidRDefault="00F47A5D" w:rsidP="00793AC6">
      <w:pPr>
        <w:pStyle w:val="2"/>
        <w:widowControl w:val="0"/>
        <w:numPr>
          <w:ilvl w:val="1"/>
          <w:numId w:val="0"/>
        </w:numPr>
        <w:tabs>
          <w:tab w:val="num" w:pos="0"/>
        </w:tabs>
        <w:spacing w:before="4" w:after="4"/>
        <w:ind w:left="142" w:hanging="142"/>
        <w:rPr>
          <w:rFonts w:asciiTheme="minorHAnsi" w:hAnsiTheme="minorHAnsi" w:cstheme="minorHAnsi"/>
          <w:color w:val="auto"/>
          <w:sz w:val="22"/>
          <w:szCs w:val="22"/>
        </w:rPr>
      </w:pPr>
      <w:r w:rsidRPr="005C2A53">
        <w:rPr>
          <w:rFonts w:asciiTheme="minorHAnsi" w:hAnsiTheme="minorHAnsi" w:cstheme="minorHAnsi"/>
          <w:color w:val="auto"/>
          <w:sz w:val="22"/>
          <w:szCs w:val="22"/>
        </w:rPr>
        <w:t xml:space="preserve">ΔΗΜΟΣ ΛΕΒΑΔΕΩΝ </w:t>
      </w:r>
      <w:r w:rsidRPr="005C2A53">
        <w:rPr>
          <w:rFonts w:asciiTheme="minorHAnsi" w:eastAsia="Calibri" w:hAnsiTheme="minorHAnsi" w:cstheme="minorHAnsi"/>
          <w:iCs/>
          <w:color w:val="auto"/>
          <w:position w:val="2"/>
          <w:sz w:val="22"/>
          <w:szCs w:val="22"/>
        </w:rPr>
        <w:t xml:space="preserve">                                                                                </w:t>
      </w:r>
    </w:p>
    <w:p w:rsidR="00AF4104" w:rsidRPr="005C2A53" w:rsidRDefault="00325DD2" w:rsidP="00793AC6">
      <w:pPr>
        <w:autoSpaceDE w:val="0"/>
        <w:ind w:left="142" w:hanging="142"/>
        <w:jc w:val="right"/>
        <w:rPr>
          <w:rFonts w:asciiTheme="minorHAnsi" w:hAnsiTheme="minorHAnsi" w:cstheme="minorHAnsi"/>
          <w:sz w:val="22"/>
          <w:szCs w:val="22"/>
        </w:rPr>
      </w:pPr>
      <w:r w:rsidRPr="005C2A53">
        <w:rPr>
          <w:rFonts w:asciiTheme="minorHAnsi" w:eastAsia="Calibri" w:hAnsiTheme="minorHAnsi" w:cstheme="minorHAnsi"/>
          <w:b/>
          <w:bCs/>
          <w:sz w:val="22"/>
          <w:szCs w:val="22"/>
          <w:u w:val="single"/>
          <w:shd w:val="clear" w:color="auto" w:fill="FFFFFF"/>
        </w:rPr>
        <w:t xml:space="preserve"> </w:t>
      </w:r>
      <w:r w:rsidR="00AF4104" w:rsidRPr="005C2A53">
        <w:rPr>
          <w:rFonts w:asciiTheme="minorHAnsi" w:eastAsia="Calibri" w:hAnsiTheme="minorHAnsi" w:cstheme="minorHAnsi"/>
          <w:b/>
          <w:bCs/>
          <w:sz w:val="22"/>
          <w:szCs w:val="22"/>
          <w:u w:val="single"/>
          <w:shd w:val="clear" w:color="auto" w:fill="FFFFFF"/>
        </w:rPr>
        <w:t>ΑΝΑΡΤΗΤΕΑ</w:t>
      </w:r>
      <w:r w:rsidR="00AF4104" w:rsidRPr="005C2A53">
        <w:rPr>
          <w:rFonts w:asciiTheme="minorHAnsi" w:eastAsia="Calibri" w:hAnsiTheme="minorHAnsi" w:cstheme="minorHAnsi"/>
          <w:b/>
          <w:bCs/>
          <w:sz w:val="22"/>
          <w:szCs w:val="22"/>
          <w:u w:val="single"/>
        </w:rPr>
        <w:t xml:space="preserve"> ΣΤΗ ΔΙΑΥΓΕΙΑ </w:t>
      </w:r>
      <w:r w:rsidR="00AF4104" w:rsidRPr="005C2A53">
        <w:rPr>
          <w:rFonts w:asciiTheme="minorHAnsi" w:eastAsia="Calibri" w:hAnsiTheme="minorHAnsi" w:cstheme="minorHAnsi"/>
          <w:b/>
          <w:bCs/>
          <w:sz w:val="22"/>
          <w:szCs w:val="22"/>
        </w:rPr>
        <w:t xml:space="preserve"> </w:t>
      </w:r>
    </w:p>
    <w:p w:rsidR="00AF4104" w:rsidRPr="005C2A53" w:rsidRDefault="00AF4104" w:rsidP="00793AC6">
      <w:pPr>
        <w:ind w:left="142" w:hanging="142"/>
        <w:jc w:val="center"/>
        <w:rPr>
          <w:rFonts w:asciiTheme="minorHAnsi" w:hAnsiTheme="minorHAnsi" w:cstheme="minorHAnsi"/>
          <w:sz w:val="22"/>
          <w:szCs w:val="22"/>
        </w:rPr>
      </w:pPr>
      <w:r w:rsidRPr="005C2A53">
        <w:rPr>
          <w:rFonts w:asciiTheme="minorHAnsi" w:eastAsia="Calibri" w:hAnsiTheme="minorHAnsi" w:cstheme="minorHAnsi"/>
          <w:b/>
          <w:bCs/>
          <w:position w:val="2"/>
          <w:sz w:val="22"/>
          <w:szCs w:val="22"/>
        </w:rPr>
        <w:t xml:space="preserve">                                                                                                         </w:t>
      </w:r>
      <w:r w:rsidR="00325DD2" w:rsidRPr="005C2A53">
        <w:rPr>
          <w:rFonts w:asciiTheme="minorHAnsi" w:eastAsia="Calibri" w:hAnsiTheme="minorHAnsi" w:cstheme="minorHAnsi"/>
          <w:b/>
          <w:bCs/>
          <w:position w:val="2"/>
          <w:sz w:val="22"/>
          <w:szCs w:val="22"/>
        </w:rPr>
        <w:t xml:space="preserve">               </w:t>
      </w:r>
      <w:r w:rsidRPr="005C2A53">
        <w:rPr>
          <w:rFonts w:asciiTheme="minorHAnsi" w:eastAsia="Calibri" w:hAnsiTheme="minorHAnsi" w:cstheme="minorHAnsi"/>
          <w:b/>
          <w:bCs/>
          <w:position w:val="2"/>
          <w:sz w:val="22"/>
          <w:szCs w:val="22"/>
        </w:rPr>
        <w:t xml:space="preserve"> </w:t>
      </w:r>
      <w:r w:rsidR="00325DD2" w:rsidRPr="005C2A53">
        <w:rPr>
          <w:rFonts w:asciiTheme="minorHAnsi" w:eastAsia="Calibri" w:hAnsiTheme="minorHAnsi" w:cstheme="minorHAnsi"/>
          <w:b/>
          <w:bCs/>
          <w:position w:val="2"/>
          <w:sz w:val="22"/>
          <w:szCs w:val="22"/>
        </w:rPr>
        <w:t xml:space="preserve"> </w:t>
      </w:r>
      <w:r w:rsidRPr="005C2A53">
        <w:rPr>
          <w:rFonts w:asciiTheme="minorHAnsi" w:eastAsia="Calibri" w:hAnsiTheme="minorHAnsi" w:cstheme="minorHAnsi"/>
          <w:b/>
          <w:bCs/>
          <w:position w:val="2"/>
          <w:sz w:val="22"/>
          <w:szCs w:val="22"/>
        </w:rPr>
        <w:t xml:space="preserve">ΑΡΙΘΜ.ΠΡΩΤ:  </w:t>
      </w:r>
      <w:r w:rsidR="00F47A5D" w:rsidRPr="005C2A53">
        <w:rPr>
          <w:rFonts w:asciiTheme="minorHAnsi" w:eastAsia="Calibri" w:hAnsiTheme="minorHAnsi" w:cstheme="minorHAnsi"/>
          <w:b/>
          <w:bCs/>
          <w:position w:val="2"/>
          <w:sz w:val="22"/>
          <w:szCs w:val="22"/>
        </w:rPr>
        <w:t xml:space="preserve"> </w:t>
      </w:r>
      <w:r w:rsidR="004E57C1">
        <w:rPr>
          <w:rFonts w:asciiTheme="minorHAnsi" w:eastAsia="Calibri" w:hAnsiTheme="minorHAnsi" w:cstheme="minorHAnsi"/>
          <w:b/>
          <w:bCs/>
          <w:position w:val="2"/>
          <w:sz w:val="22"/>
          <w:szCs w:val="22"/>
        </w:rPr>
        <w:t>11781</w:t>
      </w:r>
      <w:r w:rsidR="00407633" w:rsidRPr="005C2A53">
        <w:rPr>
          <w:rFonts w:asciiTheme="minorHAnsi" w:eastAsia="Calibri" w:hAnsiTheme="minorHAnsi" w:cstheme="minorHAnsi"/>
          <w:b/>
          <w:bCs/>
          <w:position w:val="2"/>
          <w:sz w:val="22"/>
          <w:szCs w:val="22"/>
        </w:rPr>
        <w:t xml:space="preserve"> </w:t>
      </w:r>
    </w:p>
    <w:p w:rsidR="00AF4104" w:rsidRPr="005C2A53" w:rsidRDefault="00AF4104" w:rsidP="00793AC6">
      <w:pPr>
        <w:ind w:left="142" w:hanging="142"/>
        <w:jc w:val="center"/>
        <w:outlineLvl w:val="0"/>
        <w:rPr>
          <w:rFonts w:asciiTheme="minorHAnsi" w:hAnsiTheme="minorHAnsi" w:cstheme="minorHAnsi"/>
          <w:sz w:val="22"/>
          <w:szCs w:val="22"/>
        </w:rPr>
      </w:pPr>
      <w:r w:rsidRPr="005C2A53">
        <w:rPr>
          <w:rFonts w:asciiTheme="minorHAnsi" w:eastAsia="Calibri" w:hAnsiTheme="minorHAnsi" w:cstheme="minorHAnsi"/>
          <w:b/>
          <w:bCs/>
          <w:iCs/>
          <w:position w:val="2"/>
          <w:sz w:val="22"/>
          <w:szCs w:val="22"/>
        </w:rPr>
        <w:t xml:space="preserve">                                                                                                                    </w:t>
      </w:r>
      <w:r w:rsidR="00325DD2" w:rsidRPr="005C2A53">
        <w:rPr>
          <w:rFonts w:asciiTheme="minorHAnsi" w:eastAsia="Calibri" w:hAnsiTheme="minorHAnsi" w:cstheme="minorHAnsi"/>
          <w:b/>
          <w:bCs/>
          <w:iCs/>
          <w:position w:val="2"/>
          <w:sz w:val="22"/>
          <w:szCs w:val="22"/>
        </w:rPr>
        <w:t xml:space="preserve">    </w:t>
      </w:r>
      <w:r w:rsidRPr="005C2A53">
        <w:rPr>
          <w:rFonts w:asciiTheme="minorHAnsi" w:eastAsia="Calibri" w:hAnsiTheme="minorHAnsi" w:cstheme="minorHAnsi"/>
          <w:b/>
          <w:bCs/>
          <w:iCs/>
          <w:position w:val="2"/>
          <w:sz w:val="22"/>
          <w:szCs w:val="22"/>
        </w:rPr>
        <w:t xml:space="preserve">   </w:t>
      </w:r>
      <w:r w:rsidRPr="005C2A53">
        <w:rPr>
          <w:rFonts w:asciiTheme="minorHAnsi" w:eastAsia="Arial" w:hAnsiTheme="minorHAnsi" w:cstheme="minorHAnsi"/>
          <w:b/>
          <w:bCs/>
          <w:position w:val="2"/>
          <w:sz w:val="22"/>
          <w:szCs w:val="22"/>
        </w:rPr>
        <w:t xml:space="preserve">Λιβαδειά  </w:t>
      </w:r>
      <w:r w:rsidR="00AD5ED5" w:rsidRPr="005C2A53">
        <w:rPr>
          <w:rFonts w:asciiTheme="minorHAnsi" w:eastAsia="Arial" w:hAnsiTheme="minorHAnsi" w:cstheme="minorHAnsi"/>
          <w:b/>
          <w:bCs/>
          <w:position w:val="2"/>
          <w:sz w:val="22"/>
          <w:szCs w:val="22"/>
        </w:rPr>
        <w:t xml:space="preserve"> </w:t>
      </w:r>
      <w:r w:rsidR="00407633" w:rsidRPr="005C2A53">
        <w:rPr>
          <w:rFonts w:asciiTheme="minorHAnsi" w:eastAsia="Arial" w:hAnsiTheme="minorHAnsi" w:cstheme="minorHAnsi"/>
          <w:b/>
          <w:bCs/>
          <w:position w:val="2"/>
          <w:sz w:val="22"/>
          <w:szCs w:val="22"/>
        </w:rPr>
        <w:t xml:space="preserve"> </w:t>
      </w:r>
      <w:r w:rsidR="004E57C1">
        <w:rPr>
          <w:rFonts w:asciiTheme="minorHAnsi" w:eastAsia="Arial" w:hAnsiTheme="minorHAnsi" w:cstheme="minorHAnsi"/>
          <w:b/>
          <w:bCs/>
          <w:position w:val="2"/>
          <w:sz w:val="22"/>
          <w:szCs w:val="22"/>
        </w:rPr>
        <w:t>16</w:t>
      </w:r>
      <w:r w:rsidR="00407633" w:rsidRPr="005C2A53">
        <w:rPr>
          <w:rFonts w:asciiTheme="minorHAnsi" w:eastAsia="Arial" w:hAnsiTheme="minorHAnsi" w:cstheme="minorHAnsi"/>
          <w:b/>
          <w:bCs/>
          <w:position w:val="2"/>
          <w:sz w:val="22"/>
          <w:szCs w:val="22"/>
        </w:rPr>
        <w:t xml:space="preserve"> / 6</w:t>
      </w:r>
      <w:r w:rsidRPr="005C2A53">
        <w:rPr>
          <w:rFonts w:asciiTheme="minorHAnsi" w:eastAsia="Arial" w:hAnsiTheme="minorHAnsi" w:cstheme="minorHAnsi"/>
          <w:b/>
          <w:bCs/>
          <w:position w:val="2"/>
          <w:sz w:val="22"/>
          <w:szCs w:val="22"/>
        </w:rPr>
        <w:t>/202</w:t>
      </w:r>
      <w:r w:rsidR="00F47A5D" w:rsidRPr="005C2A53">
        <w:rPr>
          <w:rFonts w:asciiTheme="minorHAnsi" w:eastAsia="Arial" w:hAnsiTheme="minorHAnsi" w:cstheme="minorHAnsi"/>
          <w:b/>
          <w:bCs/>
          <w:position w:val="2"/>
          <w:sz w:val="22"/>
          <w:szCs w:val="22"/>
        </w:rPr>
        <w:t>3</w:t>
      </w:r>
    </w:p>
    <w:p w:rsidR="00AF4104" w:rsidRPr="005C2A53" w:rsidRDefault="00AF4104" w:rsidP="00793AC6">
      <w:pPr>
        <w:ind w:left="142" w:hanging="142"/>
        <w:rPr>
          <w:rFonts w:asciiTheme="minorHAnsi" w:hAnsiTheme="minorHAnsi" w:cstheme="minorHAnsi"/>
          <w:sz w:val="22"/>
          <w:szCs w:val="22"/>
        </w:rPr>
      </w:pPr>
      <w:r w:rsidRPr="005C2A53">
        <w:rPr>
          <w:rFonts w:asciiTheme="minorHAnsi" w:eastAsia="Arial" w:hAnsiTheme="minorHAnsi" w:cstheme="minorHAnsi"/>
          <w:b/>
          <w:bCs/>
          <w:iCs/>
          <w:position w:val="2"/>
          <w:sz w:val="22"/>
          <w:szCs w:val="22"/>
        </w:rPr>
        <w:t xml:space="preserve">                                                                                 </w:t>
      </w:r>
      <w:r w:rsidRPr="005C2A53">
        <w:rPr>
          <w:rFonts w:asciiTheme="minorHAnsi" w:eastAsia="Calibri" w:hAnsiTheme="minorHAnsi" w:cstheme="minorHAnsi"/>
          <w:b/>
          <w:bCs/>
          <w:position w:val="2"/>
          <w:sz w:val="22"/>
          <w:szCs w:val="22"/>
        </w:rPr>
        <w:t xml:space="preserve"> </w:t>
      </w:r>
      <w:r w:rsidRPr="005C2A53">
        <w:rPr>
          <w:rFonts w:asciiTheme="minorHAnsi" w:eastAsia="Arial" w:hAnsiTheme="minorHAnsi" w:cstheme="minorHAnsi"/>
          <w:b/>
          <w:bCs/>
          <w:iCs/>
          <w:position w:val="2"/>
          <w:sz w:val="22"/>
          <w:szCs w:val="22"/>
        </w:rPr>
        <w:t xml:space="preserve">    </w:t>
      </w:r>
    </w:p>
    <w:p w:rsidR="00AF4104" w:rsidRPr="005C2A53" w:rsidRDefault="00AF4104" w:rsidP="00793AC6">
      <w:pPr>
        <w:pStyle w:val="a9"/>
        <w:tabs>
          <w:tab w:val="clear" w:pos="4153"/>
          <w:tab w:val="clear" w:pos="8306"/>
          <w:tab w:val="left" w:pos="4110"/>
          <w:tab w:val="left" w:pos="4140"/>
        </w:tabs>
        <w:ind w:left="142" w:hanging="142"/>
        <w:rPr>
          <w:rFonts w:asciiTheme="minorHAnsi" w:hAnsiTheme="minorHAnsi" w:cstheme="minorHAnsi"/>
          <w:sz w:val="22"/>
          <w:szCs w:val="22"/>
        </w:rPr>
      </w:pPr>
      <w:r w:rsidRPr="005C2A53">
        <w:rPr>
          <w:rFonts w:asciiTheme="minorHAnsi" w:eastAsia="Arial" w:hAnsiTheme="minorHAnsi" w:cstheme="minorHAnsi"/>
          <w:b/>
          <w:bCs/>
          <w:position w:val="2"/>
          <w:sz w:val="22"/>
          <w:szCs w:val="22"/>
          <w:u w:val="single"/>
        </w:rPr>
        <w:t xml:space="preserve"> </w:t>
      </w:r>
    </w:p>
    <w:p w:rsidR="00AF4104" w:rsidRPr="005C2A53" w:rsidRDefault="00AF4104" w:rsidP="00793AC6">
      <w:pPr>
        <w:pStyle w:val="a9"/>
        <w:ind w:left="142" w:hanging="142"/>
        <w:jc w:val="center"/>
        <w:outlineLvl w:val="0"/>
        <w:rPr>
          <w:rFonts w:asciiTheme="minorHAnsi" w:hAnsiTheme="minorHAnsi" w:cstheme="minorHAnsi"/>
          <w:sz w:val="22"/>
          <w:szCs w:val="22"/>
        </w:rPr>
      </w:pPr>
      <w:r w:rsidRPr="005C2A53">
        <w:rPr>
          <w:rFonts w:asciiTheme="minorHAnsi" w:hAnsiTheme="minorHAnsi" w:cstheme="minorHAnsi"/>
          <w:b/>
          <w:bCs/>
          <w:sz w:val="22"/>
          <w:szCs w:val="22"/>
          <w:u w:val="single"/>
        </w:rPr>
        <w:t>ΑΠΟΣΠΑΣΜΑ</w:t>
      </w:r>
    </w:p>
    <w:p w:rsidR="00AF4104" w:rsidRPr="005C2A53" w:rsidRDefault="00AF4104" w:rsidP="00793AC6">
      <w:pPr>
        <w:pStyle w:val="a9"/>
        <w:ind w:left="142" w:hanging="142"/>
        <w:jc w:val="center"/>
        <w:rPr>
          <w:rFonts w:asciiTheme="minorHAnsi" w:hAnsiTheme="minorHAnsi" w:cstheme="minorHAnsi"/>
          <w:b/>
          <w:bCs/>
          <w:sz w:val="22"/>
          <w:szCs w:val="22"/>
        </w:rPr>
      </w:pPr>
    </w:p>
    <w:p w:rsidR="00AF4104" w:rsidRPr="005C2A53" w:rsidRDefault="00AF4104" w:rsidP="00793AC6">
      <w:pPr>
        <w:spacing w:line="276" w:lineRule="auto"/>
        <w:ind w:left="142" w:hanging="142"/>
        <w:jc w:val="center"/>
        <w:rPr>
          <w:rFonts w:asciiTheme="minorHAnsi" w:hAnsiTheme="minorHAnsi" w:cstheme="minorHAnsi"/>
          <w:sz w:val="22"/>
          <w:szCs w:val="22"/>
        </w:rPr>
      </w:pPr>
      <w:r w:rsidRPr="005C2A53">
        <w:rPr>
          <w:rFonts w:asciiTheme="minorHAnsi" w:hAnsiTheme="minorHAnsi" w:cstheme="minorHAnsi"/>
          <w:sz w:val="22"/>
          <w:szCs w:val="22"/>
        </w:rPr>
        <w:t>Από το πρακτικό της αριθμ.202</w:t>
      </w:r>
      <w:r w:rsidR="0089667E" w:rsidRPr="005C2A53">
        <w:rPr>
          <w:rFonts w:asciiTheme="minorHAnsi" w:hAnsiTheme="minorHAnsi" w:cstheme="minorHAnsi"/>
          <w:sz w:val="22"/>
          <w:szCs w:val="22"/>
        </w:rPr>
        <w:t>3</w:t>
      </w:r>
      <w:r w:rsidRPr="005C2A53">
        <w:rPr>
          <w:rFonts w:asciiTheme="minorHAnsi" w:hAnsiTheme="minorHAnsi" w:cstheme="minorHAnsi"/>
          <w:sz w:val="22"/>
          <w:szCs w:val="22"/>
        </w:rPr>
        <w:t>-</w:t>
      </w:r>
      <w:r w:rsidR="0089667E" w:rsidRPr="005C2A53">
        <w:rPr>
          <w:rFonts w:asciiTheme="minorHAnsi" w:hAnsiTheme="minorHAnsi" w:cstheme="minorHAnsi"/>
          <w:sz w:val="22"/>
          <w:szCs w:val="22"/>
        </w:rPr>
        <w:t>1</w:t>
      </w:r>
      <w:r w:rsidR="00407633" w:rsidRPr="005C2A53">
        <w:rPr>
          <w:rFonts w:asciiTheme="minorHAnsi" w:hAnsiTheme="minorHAnsi" w:cstheme="minorHAnsi"/>
          <w:sz w:val="22"/>
          <w:szCs w:val="22"/>
        </w:rPr>
        <w:t>2</w:t>
      </w:r>
      <w:r w:rsidRPr="005C2A53">
        <w:rPr>
          <w:rFonts w:asciiTheme="minorHAnsi" w:hAnsiTheme="minorHAnsi" w:cstheme="minorHAnsi"/>
          <w:sz w:val="22"/>
          <w:szCs w:val="22"/>
        </w:rPr>
        <w:t>ης Τακτικής Συνεδρίασης –</w:t>
      </w:r>
    </w:p>
    <w:p w:rsidR="00AF4104" w:rsidRPr="005C2A53" w:rsidRDefault="0089667E" w:rsidP="00793AC6">
      <w:pPr>
        <w:spacing w:line="276" w:lineRule="auto"/>
        <w:ind w:left="142" w:hanging="142"/>
        <w:jc w:val="center"/>
        <w:rPr>
          <w:rFonts w:asciiTheme="minorHAnsi" w:hAnsiTheme="minorHAnsi" w:cstheme="minorHAnsi"/>
          <w:sz w:val="22"/>
          <w:szCs w:val="22"/>
        </w:rPr>
      </w:pPr>
      <w:r w:rsidRPr="005C2A53">
        <w:rPr>
          <w:rFonts w:asciiTheme="minorHAnsi" w:hAnsiTheme="minorHAnsi" w:cstheme="minorHAnsi"/>
          <w:sz w:val="22"/>
          <w:szCs w:val="22"/>
        </w:rPr>
        <w:t xml:space="preserve"> </w:t>
      </w:r>
      <w:r w:rsidR="00AF4104" w:rsidRPr="005C2A53">
        <w:rPr>
          <w:rFonts w:asciiTheme="minorHAnsi" w:hAnsiTheme="minorHAnsi" w:cstheme="minorHAnsi"/>
          <w:sz w:val="22"/>
          <w:szCs w:val="22"/>
        </w:rPr>
        <w:t xml:space="preserve">του Δημοτικού Συμβουλίου </w:t>
      </w:r>
      <w:proofErr w:type="spellStart"/>
      <w:r w:rsidR="00AF4104" w:rsidRPr="005C2A53">
        <w:rPr>
          <w:rFonts w:asciiTheme="minorHAnsi" w:hAnsiTheme="minorHAnsi" w:cstheme="minorHAnsi"/>
          <w:sz w:val="22"/>
          <w:szCs w:val="22"/>
        </w:rPr>
        <w:t>Λεβαδέων</w:t>
      </w:r>
      <w:proofErr w:type="spellEnd"/>
    </w:p>
    <w:p w:rsidR="00AF4104" w:rsidRPr="005C2A53" w:rsidRDefault="00AF4104" w:rsidP="00793AC6">
      <w:pPr>
        <w:spacing w:line="276" w:lineRule="auto"/>
        <w:ind w:left="142" w:hanging="142"/>
        <w:jc w:val="center"/>
        <w:rPr>
          <w:rFonts w:asciiTheme="minorHAnsi" w:hAnsiTheme="minorHAnsi" w:cstheme="minorHAnsi"/>
          <w:sz w:val="22"/>
          <w:szCs w:val="22"/>
          <w:u w:val="single"/>
        </w:rPr>
      </w:pPr>
    </w:p>
    <w:p w:rsidR="00AF4104" w:rsidRPr="005C2A53"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5C2A53">
        <w:rPr>
          <w:rFonts w:asciiTheme="minorHAnsi" w:hAnsiTheme="minorHAnsi" w:cstheme="minorHAnsi"/>
          <w:sz w:val="22"/>
          <w:szCs w:val="22"/>
          <w:u w:val="single"/>
        </w:rPr>
        <w:t xml:space="preserve">Αριθμός απόφασης </w:t>
      </w:r>
      <w:r w:rsidRPr="005C2A53">
        <w:rPr>
          <w:rFonts w:asciiTheme="minorHAnsi" w:eastAsia="Arial" w:hAnsiTheme="minorHAnsi" w:cstheme="minorHAnsi"/>
          <w:b/>
          <w:bCs/>
          <w:iCs/>
          <w:spacing w:val="-2"/>
          <w:sz w:val="22"/>
          <w:szCs w:val="22"/>
          <w:u w:val="single"/>
          <w:lang w:bidi="hi-IN"/>
        </w:rPr>
        <w:t xml:space="preserve"> </w:t>
      </w:r>
      <w:r w:rsidR="00AD5ED5" w:rsidRPr="005C2A53">
        <w:rPr>
          <w:rFonts w:asciiTheme="minorHAnsi" w:eastAsia="Arial" w:hAnsiTheme="minorHAnsi" w:cstheme="minorHAnsi"/>
          <w:b/>
          <w:bCs/>
          <w:iCs/>
          <w:spacing w:val="-2"/>
          <w:sz w:val="22"/>
          <w:szCs w:val="22"/>
          <w:u w:val="single"/>
          <w:lang w:bidi="hi-IN"/>
        </w:rPr>
        <w:t>1</w:t>
      </w:r>
      <w:r w:rsidR="00407633" w:rsidRPr="005C2A53">
        <w:rPr>
          <w:rFonts w:asciiTheme="minorHAnsi" w:eastAsia="Arial" w:hAnsiTheme="minorHAnsi" w:cstheme="minorHAnsi"/>
          <w:b/>
          <w:bCs/>
          <w:iCs/>
          <w:spacing w:val="-2"/>
          <w:sz w:val="22"/>
          <w:szCs w:val="22"/>
          <w:u w:val="single"/>
          <w:lang w:bidi="hi-IN"/>
        </w:rPr>
        <w:t>1</w:t>
      </w:r>
      <w:r w:rsidR="00B2760F">
        <w:rPr>
          <w:rFonts w:asciiTheme="minorHAnsi" w:eastAsia="Arial" w:hAnsiTheme="minorHAnsi" w:cstheme="minorHAnsi"/>
          <w:b/>
          <w:bCs/>
          <w:iCs/>
          <w:spacing w:val="-2"/>
          <w:sz w:val="22"/>
          <w:szCs w:val="22"/>
          <w:u w:val="single"/>
          <w:lang w:bidi="hi-IN"/>
        </w:rPr>
        <w:t>4</w:t>
      </w:r>
    </w:p>
    <w:p w:rsidR="00AF4104" w:rsidRPr="005C2A53"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5C2A53">
        <w:rPr>
          <w:rStyle w:val="af3"/>
          <w:rFonts w:asciiTheme="minorHAnsi" w:hAnsiTheme="minorHAnsi" w:cstheme="minorHAnsi"/>
          <w:sz w:val="22"/>
          <w:szCs w:val="22"/>
        </w:rPr>
        <w:t xml:space="preserve"> </w:t>
      </w:r>
    </w:p>
    <w:p w:rsidR="00407633" w:rsidRPr="005C2A53" w:rsidRDefault="00AF4104" w:rsidP="00407633">
      <w:pPr>
        <w:keepNext/>
        <w:snapToGrid w:val="0"/>
        <w:ind w:left="66"/>
        <w:rPr>
          <w:rFonts w:asciiTheme="minorHAnsi" w:hAnsiTheme="minorHAnsi" w:cstheme="minorHAnsi"/>
          <w:sz w:val="22"/>
          <w:szCs w:val="22"/>
        </w:rPr>
      </w:pPr>
      <w:r w:rsidRPr="005C2A53">
        <w:rPr>
          <w:rStyle w:val="af3"/>
          <w:rFonts w:asciiTheme="minorHAnsi" w:hAnsiTheme="minorHAnsi" w:cstheme="minorHAnsi"/>
          <w:sz w:val="22"/>
          <w:szCs w:val="22"/>
        </w:rPr>
        <w:t>ΘΕΜΑ</w:t>
      </w:r>
      <w:r w:rsidRPr="005C2A53">
        <w:rPr>
          <w:rFonts w:asciiTheme="minorHAnsi" w:hAnsiTheme="minorHAnsi" w:cstheme="minorHAnsi"/>
          <w:sz w:val="22"/>
          <w:szCs w:val="22"/>
        </w:rPr>
        <w:t xml:space="preserve"> </w:t>
      </w:r>
      <w:r w:rsidR="00C77C08" w:rsidRPr="005C2A53">
        <w:rPr>
          <w:rFonts w:asciiTheme="minorHAnsi" w:hAnsiTheme="minorHAnsi" w:cstheme="minorHAnsi"/>
          <w:sz w:val="22"/>
          <w:szCs w:val="22"/>
        </w:rPr>
        <w:t>:</w:t>
      </w:r>
      <w:r w:rsidR="00C77C08" w:rsidRPr="005C2A53">
        <w:rPr>
          <w:rFonts w:asciiTheme="minorHAnsi" w:hAnsiTheme="minorHAnsi" w:cstheme="minorHAnsi"/>
          <w:b/>
          <w:sz w:val="22"/>
          <w:szCs w:val="22"/>
        </w:rPr>
        <w:t xml:space="preserve"> </w:t>
      </w:r>
      <w:r w:rsidR="00407633" w:rsidRPr="005C2A53">
        <w:rPr>
          <w:rFonts w:asciiTheme="minorHAnsi" w:hAnsiTheme="minorHAnsi" w:cstheme="minorHAnsi"/>
          <w:b/>
          <w:sz w:val="22"/>
          <w:szCs w:val="22"/>
        </w:rPr>
        <w:t xml:space="preserve">Πρόσληψη προσωπικού με σχέση εργασίας ιδιωτικού δικαίου ορισμένου χρόνου συνολικά δέκα έξι (16) ατόμων , χρονικής διάρκειας δύο (2) μηνών για την αντιμετώπιση κατεπειγουσών και πρόσκαιρων αναγκών στην Υπηρεσία Καθαριότητας του Δήμου </w:t>
      </w:r>
      <w:proofErr w:type="spellStart"/>
      <w:r w:rsidR="00407633" w:rsidRPr="005C2A53">
        <w:rPr>
          <w:rFonts w:asciiTheme="minorHAnsi" w:hAnsiTheme="minorHAnsi" w:cstheme="minorHAnsi"/>
          <w:b/>
          <w:sz w:val="22"/>
          <w:szCs w:val="22"/>
        </w:rPr>
        <w:t>Λεβαδέων</w:t>
      </w:r>
      <w:proofErr w:type="spellEnd"/>
      <w:r w:rsidR="00407633" w:rsidRPr="005C2A53">
        <w:rPr>
          <w:rFonts w:asciiTheme="minorHAnsi" w:hAnsiTheme="minorHAnsi" w:cstheme="minorHAnsi"/>
          <w:sz w:val="22"/>
          <w:szCs w:val="22"/>
        </w:rPr>
        <w:t xml:space="preserve"> </w:t>
      </w:r>
    </w:p>
    <w:p w:rsidR="004E57FF" w:rsidRPr="005C2A53" w:rsidRDefault="004E57FF" w:rsidP="004E57FF">
      <w:pPr>
        <w:spacing w:line="360" w:lineRule="auto"/>
        <w:ind w:left="108"/>
        <w:rPr>
          <w:rFonts w:asciiTheme="minorHAnsi" w:hAnsiTheme="minorHAnsi" w:cstheme="minorHAnsi"/>
          <w:sz w:val="22"/>
          <w:szCs w:val="22"/>
        </w:rPr>
      </w:pPr>
    </w:p>
    <w:p w:rsidR="00AD5ED5" w:rsidRPr="005C2A53" w:rsidRDefault="00AD5ED5" w:rsidP="004E57FF">
      <w:pPr>
        <w:keepNext/>
        <w:snapToGrid w:val="0"/>
        <w:ind w:left="108"/>
        <w:rPr>
          <w:rFonts w:asciiTheme="minorHAnsi" w:hAnsiTheme="minorHAnsi" w:cstheme="minorHAnsi"/>
          <w:b/>
          <w:sz w:val="22"/>
          <w:szCs w:val="22"/>
        </w:rPr>
      </w:pPr>
    </w:p>
    <w:p w:rsidR="00AD5ED5" w:rsidRPr="005C2A53" w:rsidRDefault="00AD5ED5" w:rsidP="00AD5ED5">
      <w:pPr>
        <w:keepNext/>
        <w:snapToGrid w:val="0"/>
        <w:ind w:left="108"/>
        <w:rPr>
          <w:rStyle w:val="FontStyle17"/>
          <w:rFonts w:asciiTheme="minorHAnsi" w:eastAsia="Calibri" w:hAnsiTheme="minorHAnsi" w:cstheme="minorHAnsi"/>
          <w:iCs/>
          <w:spacing w:val="-3"/>
        </w:rPr>
      </w:pPr>
    </w:p>
    <w:p w:rsidR="003B6FDF" w:rsidRPr="005C2A53" w:rsidRDefault="003B6FDF" w:rsidP="003B6FDF">
      <w:pPr>
        <w:spacing w:beforeLines="20" w:afterLines="20"/>
        <w:ind w:left="142" w:hanging="142"/>
        <w:jc w:val="both"/>
        <w:rPr>
          <w:rFonts w:asciiTheme="minorHAnsi" w:hAnsiTheme="minorHAnsi" w:cstheme="minorHAnsi"/>
          <w:bCs/>
          <w:sz w:val="22"/>
          <w:szCs w:val="22"/>
        </w:rPr>
      </w:pPr>
      <w:r w:rsidRPr="005C2A53">
        <w:rPr>
          <w:rStyle w:val="FontStyle17"/>
          <w:rFonts w:asciiTheme="minorHAnsi" w:eastAsia="Calibri" w:hAnsiTheme="minorHAnsi" w:cstheme="minorHAnsi"/>
          <w:iCs/>
          <w:spacing w:val="-3"/>
        </w:rPr>
        <w:t xml:space="preserve">   Στη Λιβαδειά σήμερα την 14</w:t>
      </w:r>
      <w:r w:rsidRPr="005C2A53">
        <w:rPr>
          <w:rStyle w:val="FontStyle17"/>
          <w:rFonts w:asciiTheme="minorHAnsi" w:eastAsia="Calibri" w:hAnsiTheme="minorHAnsi" w:cstheme="minorHAnsi"/>
          <w:iCs/>
          <w:spacing w:val="-3"/>
          <w:vertAlign w:val="superscript"/>
        </w:rPr>
        <w:t>η</w:t>
      </w:r>
      <w:r w:rsidRPr="005C2A53">
        <w:rPr>
          <w:rStyle w:val="FontStyle17"/>
          <w:rFonts w:asciiTheme="minorHAnsi" w:eastAsia="Calibri" w:hAnsiTheme="minorHAnsi" w:cstheme="minorHAnsi"/>
          <w:iCs/>
          <w:spacing w:val="-3"/>
        </w:rPr>
        <w:t xml:space="preserve">  Ιουνίου 2023, ημέρα Τετάρτη   και ώρα 18:00    </w:t>
      </w:r>
      <w:r w:rsidRPr="005C2A53">
        <w:rPr>
          <w:rFonts w:asciiTheme="minorHAnsi" w:hAnsiTheme="minorHAnsi" w:cstheme="minorHAnsi"/>
          <w:sz w:val="22"/>
          <w:szCs w:val="22"/>
        </w:rPr>
        <w:t xml:space="preserve">  ,</w:t>
      </w:r>
      <w:r w:rsidRPr="005C2A53">
        <w:rPr>
          <w:rStyle w:val="FontStyle17"/>
          <w:rFonts w:asciiTheme="minorHAnsi" w:eastAsia="Calibri" w:hAnsiTheme="minorHAnsi" w:cstheme="minorHAnsi"/>
          <w:iCs/>
          <w:spacing w:val="-3"/>
        </w:rPr>
        <w:t xml:space="preserve"> συνήλθε σε </w:t>
      </w:r>
      <w:r w:rsidRPr="005C2A53">
        <w:rPr>
          <w:rStyle w:val="FontStyle17"/>
          <w:rFonts w:asciiTheme="minorHAnsi" w:eastAsia="Calibri" w:hAnsiTheme="minorHAnsi" w:cstheme="minorHAnsi"/>
          <w:b/>
          <w:iCs/>
          <w:spacing w:val="-3"/>
        </w:rPr>
        <w:t xml:space="preserve"> </w:t>
      </w:r>
      <w:r w:rsidRPr="005C2A53">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5C2A53">
        <w:rPr>
          <w:rStyle w:val="FontStyle17"/>
          <w:rFonts w:asciiTheme="minorHAnsi" w:eastAsia="Calibri" w:hAnsiTheme="minorHAnsi" w:cstheme="minorHAnsi"/>
          <w:iCs/>
          <w:spacing w:val="-3"/>
        </w:rPr>
        <w:t>Λεβαδέων</w:t>
      </w:r>
      <w:proofErr w:type="spellEnd"/>
      <w:r w:rsidRPr="005C2A53">
        <w:rPr>
          <w:rStyle w:val="FontStyle17"/>
          <w:rFonts w:asciiTheme="minorHAnsi" w:eastAsia="Calibri" w:hAnsiTheme="minorHAnsi" w:cstheme="minorHAnsi"/>
          <w:iCs/>
          <w:spacing w:val="-3"/>
        </w:rPr>
        <w:t xml:space="preserve"> </w:t>
      </w:r>
      <w:r w:rsidRPr="005C2A53">
        <w:rPr>
          <w:rStyle w:val="af3"/>
          <w:rFonts w:asciiTheme="minorHAnsi" w:hAnsiTheme="minorHAnsi" w:cstheme="minorHAnsi"/>
          <w:sz w:val="22"/>
          <w:szCs w:val="22"/>
          <w:shd w:val="clear" w:color="auto" w:fill="FFFFFF"/>
        </w:rPr>
        <w:t xml:space="preserve">, </w:t>
      </w:r>
      <w:r w:rsidRPr="005C2A53">
        <w:rPr>
          <w:rStyle w:val="FontStyle17"/>
          <w:rFonts w:asciiTheme="minorHAnsi" w:eastAsia="Calibri" w:hAnsiTheme="minorHAnsi" w:cstheme="minorHAnsi"/>
          <w:spacing w:val="-3"/>
        </w:rPr>
        <w:t xml:space="preserve">στην αίθουσα του Δημοτικού Συμβουλίου </w:t>
      </w:r>
      <w:r w:rsidRPr="005C2A53">
        <w:rPr>
          <w:rFonts w:asciiTheme="minorHAnsi" w:hAnsiTheme="minorHAnsi" w:cstheme="minorHAnsi"/>
          <w:sz w:val="22"/>
          <w:szCs w:val="22"/>
        </w:rPr>
        <w:t>– Πλ. Εθνικής Αντίστασης,</w:t>
      </w:r>
      <w:r w:rsidRPr="005C2A53">
        <w:rPr>
          <w:rStyle w:val="af3"/>
          <w:rFonts w:asciiTheme="minorHAnsi" w:hAnsiTheme="minorHAnsi" w:cstheme="minorHAnsi"/>
          <w:sz w:val="22"/>
          <w:szCs w:val="22"/>
          <w:shd w:val="clear" w:color="auto" w:fill="FFFFFF"/>
        </w:rPr>
        <w:t xml:space="preserve"> σύμφωνα με τις διατάξεις </w:t>
      </w:r>
      <w:r w:rsidRPr="005C2A53">
        <w:rPr>
          <w:rFonts w:asciiTheme="minorHAnsi" w:hAnsiTheme="minorHAnsi" w:cstheme="minorHAnsi"/>
          <w:bCs/>
          <w:sz w:val="22"/>
          <w:szCs w:val="22"/>
        </w:rPr>
        <w:t xml:space="preserve">της </w:t>
      </w:r>
      <w:proofErr w:type="spellStart"/>
      <w:r w:rsidRPr="005C2A53">
        <w:rPr>
          <w:rFonts w:asciiTheme="minorHAnsi" w:hAnsiTheme="minorHAnsi" w:cstheme="minorHAnsi"/>
          <w:bCs/>
          <w:sz w:val="22"/>
          <w:szCs w:val="22"/>
        </w:rPr>
        <w:t>υπ΄αριθμ</w:t>
      </w:r>
      <w:proofErr w:type="spellEnd"/>
      <w:r w:rsidRPr="005C2A53">
        <w:rPr>
          <w:rFonts w:asciiTheme="minorHAnsi" w:hAnsiTheme="minorHAnsi" w:cstheme="minorHAnsi"/>
          <w:bCs/>
          <w:sz w:val="22"/>
          <w:szCs w:val="22"/>
        </w:rPr>
        <w:t xml:space="preserve"> 375/2022</w:t>
      </w:r>
      <w:r w:rsidRPr="005C2A53">
        <w:rPr>
          <w:rFonts w:asciiTheme="minorHAnsi" w:hAnsiTheme="minorHAnsi" w:cstheme="minorHAnsi"/>
          <w:bCs/>
          <w:sz w:val="22"/>
          <w:szCs w:val="22"/>
          <w:u w:val="single"/>
        </w:rPr>
        <w:t xml:space="preserve"> εγκυκλίου του ΥΠ.ΕΣ. (ΑΔΑ: Ψ42Π46ΜΤΛ6-4ΙΓ)</w:t>
      </w:r>
      <w:r w:rsidRPr="005C2A53">
        <w:rPr>
          <w:rFonts w:asciiTheme="minorHAnsi" w:hAnsiTheme="minorHAnsi" w:cstheme="minorHAnsi"/>
          <w:bCs/>
          <w:sz w:val="22"/>
          <w:szCs w:val="22"/>
        </w:rPr>
        <w:t xml:space="preserve"> </w:t>
      </w:r>
      <w:r w:rsidRPr="005C2A53">
        <w:rPr>
          <w:rFonts w:asciiTheme="minorHAnsi" w:hAnsiTheme="minorHAnsi" w:cstheme="minorHAnsi"/>
          <w:sz w:val="22"/>
          <w:szCs w:val="22"/>
        </w:rPr>
        <w:t xml:space="preserve">«Λειτουργία Δημοτικού Συμβουλίου», </w:t>
      </w:r>
      <w:r w:rsidRPr="005C2A53">
        <w:rPr>
          <w:rFonts w:asciiTheme="minorHAnsi" w:hAnsiTheme="minorHAnsi" w:cstheme="minorHAnsi"/>
          <w:bCs/>
          <w:sz w:val="22"/>
          <w:szCs w:val="22"/>
        </w:rPr>
        <w:t xml:space="preserve">της </w:t>
      </w:r>
      <w:proofErr w:type="spellStart"/>
      <w:r w:rsidRPr="005C2A53">
        <w:rPr>
          <w:rFonts w:asciiTheme="minorHAnsi" w:hAnsiTheme="minorHAnsi" w:cstheme="minorHAnsi"/>
          <w:bCs/>
          <w:sz w:val="22"/>
          <w:szCs w:val="22"/>
        </w:rPr>
        <w:t>υπ΄αριθμ</w:t>
      </w:r>
      <w:proofErr w:type="spellEnd"/>
      <w:r w:rsidRPr="005C2A53">
        <w:rPr>
          <w:rFonts w:asciiTheme="minorHAnsi" w:hAnsiTheme="minorHAnsi" w:cstheme="minorHAnsi"/>
          <w:bCs/>
          <w:sz w:val="22"/>
          <w:szCs w:val="22"/>
        </w:rPr>
        <w:t xml:space="preserve"> 131/2023</w:t>
      </w:r>
      <w:r w:rsidRPr="005C2A53">
        <w:rPr>
          <w:rFonts w:asciiTheme="minorHAnsi" w:hAnsiTheme="minorHAnsi" w:cstheme="minorHAnsi"/>
          <w:bCs/>
          <w:sz w:val="22"/>
          <w:szCs w:val="22"/>
          <w:u w:val="single"/>
        </w:rPr>
        <w:t xml:space="preserve"> εγκυκλίου του ΥΠ.ΕΣ. (ΑΔΑ: ΡΨΦΛ46ΜΤΛ6-ΟΘΨ) </w:t>
      </w:r>
      <w:r w:rsidRPr="005C2A53">
        <w:rPr>
          <w:rFonts w:asciiTheme="minorHAnsi" w:hAnsiTheme="minorHAnsi" w:cstheme="minorHAnsi"/>
          <w:bCs/>
          <w:sz w:val="22"/>
          <w:szCs w:val="22"/>
        </w:rPr>
        <w:t>«</w:t>
      </w:r>
      <w:r w:rsidRPr="005C2A53">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5C2A53">
        <w:rPr>
          <w:rFonts w:asciiTheme="minorHAnsi" w:hAnsiTheme="minorHAnsi" w:cstheme="minorHAnsi"/>
          <w:sz w:val="22"/>
          <w:szCs w:val="22"/>
        </w:rPr>
        <w:t>αριθμ</w:t>
      </w:r>
      <w:proofErr w:type="spellEnd"/>
      <w:r w:rsidRPr="005C2A53">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Pr="005C2A53">
        <w:rPr>
          <w:rFonts w:asciiTheme="minorHAnsi" w:hAnsiTheme="minorHAnsi" w:cstheme="minorHAnsi"/>
          <w:sz w:val="22"/>
          <w:szCs w:val="22"/>
        </w:rPr>
        <w:t>υπ΄αριθμ</w:t>
      </w:r>
      <w:proofErr w:type="spellEnd"/>
      <w:r w:rsidRPr="005C2A53">
        <w:rPr>
          <w:rFonts w:asciiTheme="minorHAnsi" w:hAnsiTheme="minorHAnsi" w:cstheme="minorHAnsi"/>
          <w:sz w:val="22"/>
          <w:szCs w:val="22"/>
        </w:rPr>
        <w:t xml:space="preserve">. 488/2023 </w:t>
      </w:r>
      <w:r w:rsidRPr="005C2A53">
        <w:rPr>
          <w:rFonts w:asciiTheme="minorHAnsi" w:hAnsiTheme="minorHAnsi" w:cstheme="minorHAnsi"/>
          <w:bCs/>
          <w:sz w:val="22"/>
          <w:szCs w:val="22"/>
          <w:u w:val="single"/>
        </w:rPr>
        <w:t xml:space="preserve">εγκυκλίου του ΥΠ.ΕΣ. (ΑΔΑ:6ΖΟΞ46ΜΤΛ6-6ΡΨ) </w:t>
      </w:r>
      <w:r w:rsidRPr="005C2A53">
        <w:rPr>
          <w:rFonts w:asciiTheme="minorHAnsi" w:hAnsiTheme="minorHAnsi" w:cstheme="minorHAnsi"/>
          <w:sz w:val="22"/>
          <w:szCs w:val="22"/>
        </w:rPr>
        <w:t xml:space="preserve">  «Τρόποι σύγκλησης των συλλογικών οργάνων των δήμων άρθρο 11 του ν. 5043/2023 (Α΄91)» και </w:t>
      </w:r>
      <w:r w:rsidRPr="005C2A53">
        <w:rPr>
          <w:rFonts w:asciiTheme="minorHAnsi" w:hAnsiTheme="minorHAnsi" w:cstheme="minorHAnsi"/>
          <w:sz w:val="22"/>
          <w:szCs w:val="22"/>
          <w:shd w:val="clear" w:color="auto" w:fill="FFFFFF"/>
        </w:rPr>
        <w:t>ύστερα από</w:t>
      </w:r>
      <w:r w:rsidRPr="005C2A53">
        <w:rPr>
          <w:rStyle w:val="FontStyle17"/>
          <w:rFonts w:asciiTheme="minorHAnsi" w:eastAsia="Calibri" w:hAnsiTheme="minorHAnsi" w:cstheme="minorHAnsi"/>
          <w:spacing w:val="-3"/>
        </w:rPr>
        <w:t xml:space="preserve">  την από </w:t>
      </w:r>
      <w:r w:rsidRPr="005C2A53">
        <w:rPr>
          <w:rStyle w:val="FontStyle17"/>
          <w:rFonts w:asciiTheme="minorHAnsi" w:eastAsia="Calibri" w:hAnsiTheme="minorHAnsi" w:cstheme="minorHAnsi"/>
          <w:b/>
          <w:spacing w:val="-3"/>
        </w:rPr>
        <w:t>11328/9-6-2023</w:t>
      </w:r>
      <w:r w:rsidRPr="005C2A53">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5C2A53">
        <w:rPr>
          <w:rStyle w:val="FontStyle17"/>
          <w:rFonts w:asciiTheme="minorHAnsi" w:eastAsia="Calibri" w:hAnsiTheme="minorHAnsi" w:cstheme="minorHAnsi"/>
          <w:spacing w:val="-3"/>
        </w:rPr>
        <w:t>κας</w:t>
      </w:r>
      <w:proofErr w:type="spellEnd"/>
      <w:r w:rsidRPr="005C2A53">
        <w:rPr>
          <w:rStyle w:val="FontStyle17"/>
          <w:rFonts w:asciiTheme="minorHAnsi" w:eastAsia="Calibri" w:hAnsiTheme="minorHAnsi" w:cstheme="minorHAnsi"/>
          <w:spacing w:val="-3"/>
        </w:rPr>
        <w:t xml:space="preserve">. </w:t>
      </w:r>
      <w:proofErr w:type="spellStart"/>
      <w:r w:rsidRPr="005C2A53">
        <w:rPr>
          <w:rStyle w:val="FontStyle17"/>
          <w:rFonts w:asciiTheme="minorHAnsi" w:eastAsia="Calibri" w:hAnsiTheme="minorHAnsi" w:cstheme="minorHAnsi"/>
          <w:spacing w:val="-3"/>
        </w:rPr>
        <w:t>Καράβα</w:t>
      </w:r>
      <w:proofErr w:type="spellEnd"/>
      <w:r w:rsidRPr="005C2A53">
        <w:rPr>
          <w:rStyle w:val="FontStyle17"/>
          <w:rFonts w:asciiTheme="minorHAnsi" w:eastAsia="Calibri" w:hAnsiTheme="minorHAnsi" w:cstheme="minorHAnsi"/>
          <w:spacing w:val="-3"/>
        </w:rPr>
        <w:t xml:space="preserve"> </w:t>
      </w:r>
      <w:proofErr w:type="spellStart"/>
      <w:r w:rsidRPr="005C2A53">
        <w:rPr>
          <w:rStyle w:val="FontStyle17"/>
          <w:rFonts w:asciiTheme="minorHAnsi" w:eastAsia="Calibri" w:hAnsiTheme="minorHAnsi" w:cstheme="minorHAnsi"/>
          <w:spacing w:val="-3"/>
        </w:rPr>
        <w:t>Χρυσοβαλάντου</w:t>
      </w:r>
      <w:proofErr w:type="spellEnd"/>
      <w:r w:rsidRPr="005C2A53">
        <w:rPr>
          <w:rStyle w:val="FontStyle17"/>
          <w:rFonts w:asciiTheme="minorHAnsi" w:eastAsia="Calibri" w:hAnsiTheme="minorHAnsi" w:cstheme="minorHAnsi"/>
          <w:spacing w:val="-3"/>
        </w:rPr>
        <w:t xml:space="preserve"> Βασιλικής (</w:t>
      </w:r>
      <w:proofErr w:type="spellStart"/>
      <w:r w:rsidRPr="005C2A53">
        <w:rPr>
          <w:rStyle w:val="FontStyle17"/>
          <w:rFonts w:asciiTheme="minorHAnsi" w:eastAsia="Calibri" w:hAnsiTheme="minorHAnsi" w:cstheme="minorHAnsi"/>
          <w:spacing w:val="-3"/>
        </w:rPr>
        <w:t>Βάλιας</w:t>
      </w:r>
      <w:proofErr w:type="spellEnd"/>
      <w:r w:rsidRPr="005C2A53">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5C2A53">
        <w:rPr>
          <w:rFonts w:asciiTheme="minorHAnsi" w:hAnsiTheme="minorHAnsi" w:cstheme="minorHAnsi"/>
          <w:bCs/>
          <w:sz w:val="22"/>
          <w:szCs w:val="22"/>
        </w:rPr>
        <w:t xml:space="preserve"> </w:t>
      </w:r>
    </w:p>
    <w:p w:rsidR="003B6FDF" w:rsidRPr="005C2A53" w:rsidRDefault="003B6FDF" w:rsidP="003B6FDF">
      <w:pPr>
        <w:pStyle w:val="Default"/>
        <w:ind w:left="284"/>
        <w:jc w:val="both"/>
        <w:rPr>
          <w:rStyle w:val="FontStyle17"/>
          <w:rFonts w:asciiTheme="minorHAnsi" w:eastAsia="Arial" w:hAnsiTheme="minorHAnsi" w:cstheme="minorHAnsi"/>
          <w:color w:val="auto"/>
          <w:spacing w:val="-3"/>
        </w:rPr>
      </w:pPr>
      <w:r w:rsidRPr="005C2A53">
        <w:rPr>
          <w:rFonts w:asciiTheme="minorHAnsi" w:hAnsiTheme="minorHAnsi" w:cstheme="minorHAnsi"/>
          <w:bCs/>
          <w:color w:val="auto"/>
          <w:sz w:val="22"/>
          <w:szCs w:val="22"/>
        </w:rPr>
        <w:t>Η  Πρόεδρος του Δημοτικού Συμβουλίου   κήρυξε την έναρξη της συνεδρίασης και δ</w:t>
      </w:r>
      <w:r w:rsidRPr="005C2A53">
        <w:rPr>
          <w:rStyle w:val="FontStyle17"/>
          <w:rFonts w:asciiTheme="minorHAnsi" w:eastAsia="Arial" w:hAnsiTheme="minorHAnsi" w:cstheme="minorHAnsi"/>
          <w:color w:val="auto"/>
          <w:spacing w:val="-3"/>
        </w:rPr>
        <w:t>ιαπιστώθηκε   ότι υπάρχει νόμιμη απαρτία, επειδή σε σύνολο 33 συμβούλων ήταν παρόντες  οι παρακάτω αναφερόμενοι   23 δημοτικοί σύμβουλοι  :</w:t>
      </w:r>
    </w:p>
    <w:p w:rsidR="003B6FDF" w:rsidRPr="005C2A53" w:rsidRDefault="003B6FDF" w:rsidP="003B6FDF">
      <w:pPr>
        <w:pStyle w:val="Default"/>
        <w:spacing w:line="360" w:lineRule="auto"/>
        <w:jc w:val="both"/>
        <w:rPr>
          <w:rStyle w:val="FontStyle17"/>
          <w:rFonts w:asciiTheme="minorHAnsi" w:eastAsia="Arial" w:hAnsiTheme="minorHAnsi" w:cstheme="minorHAnsi"/>
          <w:iCs/>
          <w:color w:val="auto"/>
          <w:spacing w:val="-3"/>
        </w:rPr>
      </w:pPr>
      <w:r w:rsidRPr="005C2A53">
        <w:rPr>
          <w:rStyle w:val="FontStyle17"/>
          <w:rFonts w:asciiTheme="minorHAnsi" w:eastAsia="Arial" w:hAnsiTheme="minorHAnsi" w:cstheme="minorHAnsi"/>
          <w:iCs/>
          <w:color w:val="auto"/>
          <w:spacing w:val="-3"/>
        </w:rPr>
        <w:t xml:space="preserve"> </w:t>
      </w:r>
    </w:p>
    <w:p w:rsidR="003B6FDF" w:rsidRPr="005C2A53" w:rsidRDefault="003B6FDF" w:rsidP="003B6FDF">
      <w:pPr>
        <w:spacing w:line="276" w:lineRule="auto"/>
        <w:ind w:left="2880" w:hanging="2160"/>
        <w:rPr>
          <w:rFonts w:asciiTheme="minorHAnsi" w:hAnsiTheme="minorHAnsi" w:cstheme="minorHAnsi"/>
          <w:sz w:val="22"/>
          <w:szCs w:val="22"/>
        </w:rPr>
      </w:pPr>
      <w:r w:rsidRPr="005C2A53">
        <w:rPr>
          <w:rFonts w:asciiTheme="minorHAnsi" w:hAnsiTheme="minorHAnsi" w:cstheme="minorHAnsi"/>
          <w:b/>
          <w:bCs/>
          <w:sz w:val="22"/>
          <w:szCs w:val="22"/>
        </w:rPr>
        <w:t>ΠΑΡΟΝΤΕΣ</w:t>
      </w:r>
      <w:r w:rsidRPr="005C2A53">
        <w:rPr>
          <w:rFonts w:asciiTheme="minorHAnsi" w:hAnsiTheme="minorHAnsi" w:cstheme="minorHAnsi"/>
          <w:b/>
          <w:bCs/>
          <w:sz w:val="22"/>
          <w:szCs w:val="22"/>
        </w:rPr>
        <w:tab/>
      </w:r>
      <w:r w:rsidRPr="005C2A53">
        <w:rPr>
          <w:rFonts w:asciiTheme="minorHAnsi" w:hAnsiTheme="minorHAnsi" w:cstheme="minorHAnsi"/>
          <w:b/>
          <w:bCs/>
          <w:sz w:val="22"/>
          <w:szCs w:val="22"/>
        </w:rPr>
        <w:tab/>
      </w:r>
      <w:r w:rsidRPr="005C2A53">
        <w:rPr>
          <w:rFonts w:asciiTheme="minorHAnsi" w:hAnsiTheme="minorHAnsi" w:cstheme="minorHAnsi"/>
          <w:b/>
          <w:bCs/>
          <w:sz w:val="22"/>
          <w:szCs w:val="22"/>
        </w:rPr>
        <w:tab/>
      </w:r>
      <w:r w:rsidRPr="005C2A53">
        <w:rPr>
          <w:rFonts w:asciiTheme="minorHAnsi" w:hAnsiTheme="minorHAnsi" w:cstheme="minorHAnsi"/>
          <w:b/>
          <w:bCs/>
          <w:sz w:val="22"/>
          <w:szCs w:val="22"/>
        </w:rPr>
        <w:tab/>
      </w:r>
      <w:r w:rsidRPr="005C2A53">
        <w:rPr>
          <w:rFonts w:asciiTheme="minorHAnsi" w:hAnsiTheme="minorHAnsi" w:cstheme="minorHAnsi"/>
          <w:b/>
          <w:bCs/>
          <w:sz w:val="22"/>
          <w:szCs w:val="22"/>
        </w:rPr>
        <w:tab/>
      </w:r>
      <w:r w:rsidRPr="005C2A53">
        <w:rPr>
          <w:rFonts w:asciiTheme="minorHAnsi" w:hAnsiTheme="minorHAnsi" w:cstheme="minorHAnsi"/>
          <w:b/>
          <w:bCs/>
          <w:sz w:val="22"/>
          <w:szCs w:val="22"/>
        </w:rPr>
        <w:tab/>
        <w:t xml:space="preserve">ΑΠΟΝΤΕΣ </w:t>
      </w:r>
      <w:r w:rsidRPr="005C2A53">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3B6FDF" w:rsidRPr="005C2A53" w:rsidTr="00B9293D">
        <w:trPr>
          <w:trHeight w:hRule="exact" w:val="539"/>
        </w:trPr>
        <w:tc>
          <w:tcPr>
            <w:tcW w:w="993" w:type="dxa"/>
            <w:shd w:val="clear" w:color="auto" w:fill="FFFFFF"/>
          </w:tcPr>
          <w:p w:rsidR="003B6FDF" w:rsidRPr="005C2A53" w:rsidRDefault="003B6FDF" w:rsidP="00B9293D">
            <w:pPr>
              <w:pStyle w:val="af4"/>
              <w:numPr>
                <w:ilvl w:val="0"/>
                <w:numId w:val="2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B6FDF" w:rsidRPr="005C2A53" w:rsidRDefault="003B6FDF" w:rsidP="00B9293D">
            <w:pPr>
              <w:rPr>
                <w:rFonts w:asciiTheme="minorHAnsi" w:hAnsiTheme="minorHAnsi" w:cstheme="minorHAnsi"/>
                <w:sz w:val="22"/>
                <w:szCs w:val="22"/>
              </w:rPr>
            </w:pPr>
            <w:proofErr w:type="spellStart"/>
            <w:r w:rsidRPr="005C2A53">
              <w:rPr>
                <w:rFonts w:asciiTheme="minorHAnsi" w:hAnsiTheme="minorHAnsi" w:cstheme="minorHAnsi"/>
                <w:sz w:val="22"/>
                <w:szCs w:val="22"/>
              </w:rPr>
              <w:t>Καλογρηάς</w:t>
            </w:r>
            <w:proofErr w:type="spellEnd"/>
            <w:r w:rsidRPr="005C2A53">
              <w:rPr>
                <w:rFonts w:asciiTheme="minorHAnsi" w:hAnsiTheme="minorHAnsi" w:cstheme="minorHAnsi"/>
                <w:sz w:val="22"/>
                <w:szCs w:val="22"/>
              </w:rPr>
              <w:t xml:space="preserve"> Αθανάσιος</w:t>
            </w:r>
          </w:p>
        </w:tc>
        <w:tc>
          <w:tcPr>
            <w:tcW w:w="672" w:type="dxa"/>
            <w:shd w:val="clear" w:color="auto" w:fill="FFFFFF"/>
          </w:tcPr>
          <w:p w:rsidR="003B6FDF" w:rsidRPr="005C2A53" w:rsidRDefault="003B6FDF" w:rsidP="00B9293D">
            <w:pPr>
              <w:pStyle w:val="af4"/>
              <w:snapToGrid w:val="0"/>
              <w:jc w:val="center"/>
              <w:rPr>
                <w:rFonts w:asciiTheme="minorHAnsi" w:hAnsiTheme="minorHAnsi" w:cstheme="minorHAnsi"/>
                <w:sz w:val="22"/>
                <w:szCs w:val="22"/>
              </w:rPr>
            </w:pPr>
            <w:r w:rsidRPr="005C2A53">
              <w:rPr>
                <w:rFonts w:asciiTheme="minorHAnsi" w:hAnsiTheme="minorHAnsi" w:cstheme="minorHAnsi"/>
                <w:sz w:val="22"/>
                <w:szCs w:val="22"/>
              </w:rPr>
              <w:t>1</w:t>
            </w:r>
          </w:p>
        </w:tc>
        <w:tc>
          <w:tcPr>
            <w:tcW w:w="3544" w:type="dxa"/>
            <w:shd w:val="clear" w:color="auto" w:fill="FFFFFF"/>
          </w:tcPr>
          <w:p w:rsidR="003B6FDF" w:rsidRPr="005C2A53" w:rsidRDefault="003B6FDF" w:rsidP="00B9293D">
            <w:pPr>
              <w:snapToGrid w:val="0"/>
              <w:rPr>
                <w:rFonts w:asciiTheme="minorHAnsi" w:hAnsiTheme="minorHAnsi" w:cstheme="minorHAnsi"/>
                <w:sz w:val="22"/>
                <w:szCs w:val="22"/>
              </w:rPr>
            </w:pPr>
            <w:proofErr w:type="spellStart"/>
            <w:r w:rsidRPr="005C2A53">
              <w:rPr>
                <w:rFonts w:asciiTheme="minorHAnsi" w:hAnsiTheme="minorHAnsi" w:cstheme="minorHAnsi"/>
                <w:sz w:val="22"/>
                <w:szCs w:val="22"/>
              </w:rPr>
              <w:t>Τζεσμετζής</w:t>
            </w:r>
            <w:proofErr w:type="spellEnd"/>
            <w:r w:rsidRPr="005C2A53">
              <w:rPr>
                <w:rFonts w:asciiTheme="minorHAnsi" w:hAnsiTheme="minorHAnsi" w:cstheme="minorHAnsi"/>
                <w:sz w:val="22"/>
                <w:szCs w:val="22"/>
              </w:rPr>
              <w:t xml:space="preserve"> Εμμανουήλ</w:t>
            </w:r>
          </w:p>
        </w:tc>
      </w:tr>
      <w:tr w:rsidR="003B6FDF" w:rsidRPr="005C2A53" w:rsidTr="00B9293D">
        <w:trPr>
          <w:trHeight w:hRule="exact" w:val="539"/>
        </w:trPr>
        <w:tc>
          <w:tcPr>
            <w:tcW w:w="993" w:type="dxa"/>
            <w:shd w:val="clear" w:color="auto" w:fill="FFFFFF"/>
          </w:tcPr>
          <w:p w:rsidR="003B6FDF" w:rsidRPr="005C2A53" w:rsidRDefault="003B6FDF" w:rsidP="00B9293D">
            <w:pPr>
              <w:pStyle w:val="af4"/>
              <w:numPr>
                <w:ilvl w:val="0"/>
                <w:numId w:val="2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B6FDF" w:rsidRPr="005C2A53" w:rsidRDefault="003B6FDF" w:rsidP="00B9293D">
            <w:pPr>
              <w:rPr>
                <w:rFonts w:asciiTheme="minorHAnsi" w:hAnsiTheme="minorHAnsi" w:cstheme="minorHAnsi"/>
                <w:sz w:val="22"/>
                <w:szCs w:val="22"/>
              </w:rPr>
            </w:pPr>
            <w:r w:rsidRPr="005C2A53">
              <w:rPr>
                <w:rFonts w:asciiTheme="minorHAnsi" w:eastAsia="Arial" w:hAnsiTheme="minorHAnsi" w:cstheme="minorHAnsi"/>
                <w:sz w:val="22"/>
                <w:szCs w:val="22"/>
              </w:rPr>
              <w:t xml:space="preserve"> </w:t>
            </w:r>
            <w:proofErr w:type="spellStart"/>
            <w:r w:rsidRPr="005C2A53">
              <w:rPr>
                <w:rFonts w:asciiTheme="minorHAnsi" w:hAnsiTheme="minorHAnsi" w:cstheme="minorHAnsi"/>
                <w:sz w:val="22"/>
                <w:szCs w:val="22"/>
              </w:rPr>
              <w:t>Μητάς</w:t>
            </w:r>
            <w:proofErr w:type="spellEnd"/>
            <w:r w:rsidRPr="005C2A53">
              <w:rPr>
                <w:rFonts w:asciiTheme="minorHAnsi" w:hAnsiTheme="minorHAnsi" w:cstheme="minorHAnsi"/>
                <w:sz w:val="22"/>
                <w:szCs w:val="22"/>
              </w:rPr>
              <w:t xml:space="preserve">    Αλέξανδρος</w:t>
            </w:r>
          </w:p>
        </w:tc>
        <w:tc>
          <w:tcPr>
            <w:tcW w:w="672" w:type="dxa"/>
            <w:shd w:val="clear" w:color="auto" w:fill="FFFFFF"/>
          </w:tcPr>
          <w:p w:rsidR="003B6FDF" w:rsidRPr="005C2A53" w:rsidRDefault="003B6FDF" w:rsidP="00B9293D">
            <w:pPr>
              <w:pStyle w:val="af4"/>
              <w:snapToGrid w:val="0"/>
              <w:jc w:val="center"/>
              <w:rPr>
                <w:rFonts w:asciiTheme="minorHAnsi" w:hAnsiTheme="minorHAnsi" w:cstheme="minorHAnsi"/>
                <w:sz w:val="22"/>
                <w:szCs w:val="22"/>
              </w:rPr>
            </w:pPr>
            <w:r w:rsidRPr="005C2A53">
              <w:rPr>
                <w:rFonts w:asciiTheme="minorHAnsi" w:hAnsiTheme="minorHAnsi" w:cstheme="minorHAnsi"/>
                <w:sz w:val="22"/>
                <w:szCs w:val="22"/>
              </w:rPr>
              <w:t>2</w:t>
            </w:r>
          </w:p>
        </w:tc>
        <w:tc>
          <w:tcPr>
            <w:tcW w:w="3544" w:type="dxa"/>
            <w:shd w:val="clear" w:color="auto" w:fill="FFFFFF"/>
          </w:tcPr>
          <w:p w:rsidR="003B6FDF" w:rsidRPr="005C2A53" w:rsidRDefault="003B6FDF" w:rsidP="00B9293D">
            <w:pPr>
              <w:snapToGrid w:val="0"/>
              <w:rPr>
                <w:rFonts w:asciiTheme="minorHAnsi" w:hAnsiTheme="minorHAnsi" w:cstheme="minorHAnsi"/>
                <w:sz w:val="22"/>
                <w:szCs w:val="22"/>
              </w:rPr>
            </w:pPr>
            <w:r w:rsidRPr="005C2A53">
              <w:rPr>
                <w:rFonts w:asciiTheme="minorHAnsi" w:hAnsiTheme="minorHAnsi" w:cstheme="minorHAnsi"/>
                <w:sz w:val="22"/>
                <w:szCs w:val="22"/>
              </w:rPr>
              <w:t xml:space="preserve">Γιαννακόπουλος Βρασίδας  </w:t>
            </w:r>
          </w:p>
        </w:tc>
      </w:tr>
      <w:tr w:rsidR="003B6FDF" w:rsidRPr="005C2A53" w:rsidTr="00B9293D">
        <w:trPr>
          <w:trHeight w:hRule="exact" w:val="539"/>
        </w:trPr>
        <w:tc>
          <w:tcPr>
            <w:tcW w:w="993" w:type="dxa"/>
            <w:shd w:val="clear" w:color="auto" w:fill="FFFFFF"/>
          </w:tcPr>
          <w:p w:rsidR="003B6FDF" w:rsidRPr="005C2A53" w:rsidRDefault="003B6FDF" w:rsidP="00B9293D">
            <w:pPr>
              <w:pStyle w:val="af4"/>
              <w:numPr>
                <w:ilvl w:val="0"/>
                <w:numId w:val="2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B6FDF" w:rsidRPr="005C2A53" w:rsidRDefault="003B6FDF" w:rsidP="00B9293D">
            <w:pPr>
              <w:rPr>
                <w:rFonts w:asciiTheme="minorHAnsi" w:hAnsiTheme="minorHAnsi" w:cstheme="minorHAnsi"/>
                <w:sz w:val="22"/>
                <w:szCs w:val="22"/>
              </w:rPr>
            </w:pPr>
            <w:r w:rsidRPr="005C2A53">
              <w:rPr>
                <w:rFonts w:asciiTheme="minorHAnsi" w:hAnsiTheme="minorHAnsi" w:cstheme="minorHAnsi"/>
                <w:sz w:val="22"/>
                <w:szCs w:val="22"/>
              </w:rPr>
              <w:t xml:space="preserve">Δήμου Ιωάννης </w:t>
            </w:r>
          </w:p>
        </w:tc>
        <w:tc>
          <w:tcPr>
            <w:tcW w:w="672" w:type="dxa"/>
            <w:shd w:val="clear" w:color="auto" w:fill="FFFFFF"/>
          </w:tcPr>
          <w:p w:rsidR="003B6FDF" w:rsidRPr="005C2A53" w:rsidRDefault="003B6FDF" w:rsidP="00B9293D">
            <w:pPr>
              <w:pStyle w:val="af4"/>
              <w:snapToGrid w:val="0"/>
              <w:jc w:val="center"/>
              <w:rPr>
                <w:rFonts w:asciiTheme="minorHAnsi" w:hAnsiTheme="minorHAnsi" w:cstheme="minorHAnsi"/>
                <w:sz w:val="22"/>
                <w:szCs w:val="22"/>
              </w:rPr>
            </w:pPr>
            <w:r w:rsidRPr="005C2A53">
              <w:rPr>
                <w:rFonts w:asciiTheme="minorHAnsi" w:hAnsiTheme="minorHAnsi" w:cstheme="minorHAnsi"/>
                <w:sz w:val="22"/>
                <w:szCs w:val="22"/>
              </w:rPr>
              <w:t>3</w:t>
            </w:r>
          </w:p>
        </w:tc>
        <w:tc>
          <w:tcPr>
            <w:tcW w:w="3544" w:type="dxa"/>
            <w:shd w:val="clear" w:color="auto" w:fill="FFFFFF"/>
          </w:tcPr>
          <w:p w:rsidR="003B6FDF" w:rsidRPr="005C2A53" w:rsidRDefault="003B6FDF" w:rsidP="00B9293D">
            <w:pPr>
              <w:snapToGrid w:val="0"/>
              <w:rPr>
                <w:rFonts w:asciiTheme="minorHAnsi" w:hAnsiTheme="minorHAnsi" w:cstheme="minorHAnsi"/>
                <w:sz w:val="22"/>
                <w:szCs w:val="22"/>
              </w:rPr>
            </w:pPr>
            <w:proofErr w:type="spellStart"/>
            <w:r w:rsidRPr="005C2A53">
              <w:rPr>
                <w:rFonts w:asciiTheme="minorHAnsi" w:eastAsia="Calibri" w:hAnsiTheme="minorHAnsi" w:cstheme="minorHAnsi"/>
                <w:sz w:val="22"/>
                <w:szCs w:val="22"/>
              </w:rPr>
              <w:t>Νταντούμη</w:t>
            </w:r>
            <w:proofErr w:type="spellEnd"/>
            <w:r w:rsidRPr="005C2A53">
              <w:rPr>
                <w:rFonts w:asciiTheme="minorHAnsi" w:eastAsia="Calibri" w:hAnsiTheme="minorHAnsi" w:cstheme="minorHAnsi"/>
                <w:sz w:val="22"/>
                <w:szCs w:val="22"/>
              </w:rPr>
              <w:t xml:space="preserve"> Ιωάννα  </w:t>
            </w:r>
          </w:p>
        </w:tc>
      </w:tr>
      <w:tr w:rsidR="003B6FDF" w:rsidRPr="005C2A53" w:rsidTr="00B9293D">
        <w:trPr>
          <w:trHeight w:hRule="exact" w:val="539"/>
        </w:trPr>
        <w:tc>
          <w:tcPr>
            <w:tcW w:w="993" w:type="dxa"/>
            <w:shd w:val="clear" w:color="auto" w:fill="FFFFFF"/>
          </w:tcPr>
          <w:p w:rsidR="003B6FDF" w:rsidRPr="005C2A53" w:rsidRDefault="003B6FDF" w:rsidP="00B9293D">
            <w:pPr>
              <w:pStyle w:val="af4"/>
              <w:numPr>
                <w:ilvl w:val="0"/>
                <w:numId w:val="29"/>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3B6FDF" w:rsidRPr="005C2A53" w:rsidRDefault="003B6FDF" w:rsidP="00B9293D">
            <w:pPr>
              <w:snapToGrid w:val="0"/>
              <w:rPr>
                <w:rFonts w:asciiTheme="minorHAnsi" w:hAnsiTheme="minorHAnsi" w:cstheme="minorHAnsi"/>
                <w:sz w:val="22"/>
                <w:szCs w:val="22"/>
              </w:rPr>
            </w:pPr>
            <w:r w:rsidRPr="005C2A53">
              <w:rPr>
                <w:rFonts w:asciiTheme="minorHAnsi" w:hAnsiTheme="minorHAnsi" w:cstheme="minorHAnsi"/>
                <w:sz w:val="22"/>
                <w:szCs w:val="22"/>
              </w:rPr>
              <w:t>Αποστόλου Ιωάννης</w:t>
            </w:r>
          </w:p>
        </w:tc>
        <w:tc>
          <w:tcPr>
            <w:tcW w:w="672" w:type="dxa"/>
            <w:shd w:val="clear" w:color="auto" w:fill="FFFFFF"/>
          </w:tcPr>
          <w:p w:rsidR="003B6FDF" w:rsidRPr="005C2A53" w:rsidRDefault="003B6FDF" w:rsidP="00B9293D">
            <w:pPr>
              <w:pStyle w:val="af4"/>
              <w:snapToGrid w:val="0"/>
              <w:jc w:val="center"/>
              <w:rPr>
                <w:rFonts w:asciiTheme="minorHAnsi" w:hAnsiTheme="minorHAnsi" w:cstheme="minorHAnsi"/>
                <w:sz w:val="22"/>
                <w:szCs w:val="22"/>
              </w:rPr>
            </w:pPr>
            <w:r w:rsidRPr="005C2A53">
              <w:rPr>
                <w:rFonts w:asciiTheme="minorHAnsi" w:hAnsiTheme="minorHAnsi" w:cstheme="minorHAnsi"/>
                <w:sz w:val="22"/>
                <w:szCs w:val="22"/>
              </w:rPr>
              <w:t>4</w:t>
            </w:r>
          </w:p>
        </w:tc>
        <w:tc>
          <w:tcPr>
            <w:tcW w:w="3544" w:type="dxa"/>
            <w:shd w:val="clear" w:color="auto" w:fill="FFFFFF"/>
          </w:tcPr>
          <w:p w:rsidR="003B6FDF" w:rsidRPr="005C2A53" w:rsidRDefault="003B6FDF" w:rsidP="00B9293D">
            <w:pPr>
              <w:snapToGrid w:val="0"/>
              <w:rPr>
                <w:rFonts w:asciiTheme="minorHAnsi" w:hAnsiTheme="minorHAnsi" w:cstheme="minorHAnsi"/>
                <w:sz w:val="22"/>
                <w:szCs w:val="22"/>
              </w:rPr>
            </w:pPr>
            <w:r w:rsidRPr="005C2A53">
              <w:rPr>
                <w:rFonts w:asciiTheme="minorHAnsi" w:hAnsiTheme="minorHAnsi" w:cstheme="minorHAnsi"/>
                <w:sz w:val="22"/>
                <w:szCs w:val="22"/>
              </w:rPr>
              <w:t xml:space="preserve">Γαλανός Κων/νος    </w:t>
            </w:r>
            <w:r w:rsidRPr="005C2A53">
              <w:rPr>
                <w:rFonts w:asciiTheme="minorHAnsi" w:hAnsiTheme="minorHAnsi" w:cstheme="minorHAnsi"/>
                <w:b/>
                <w:sz w:val="22"/>
                <w:szCs w:val="22"/>
              </w:rPr>
              <w:t xml:space="preserve"> </w:t>
            </w:r>
          </w:p>
        </w:tc>
      </w:tr>
      <w:tr w:rsidR="003B6FDF" w:rsidRPr="005C2A53" w:rsidTr="00B9293D">
        <w:trPr>
          <w:trHeight w:hRule="exact" w:val="539"/>
        </w:trPr>
        <w:tc>
          <w:tcPr>
            <w:tcW w:w="993" w:type="dxa"/>
            <w:shd w:val="clear" w:color="auto" w:fill="FFFFFF"/>
          </w:tcPr>
          <w:p w:rsidR="003B6FDF" w:rsidRPr="005C2A53" w:rsidRDefault="003B6FDF" w:rsidP="00B9293D">
            <w:pPr>
              <w:pStyle w:val="af4"/>
              <w:numPr>
                <w:ilvl w:val="0"/>
                <w:numId w:val="2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B6FDF" w:rsidRPr="005C2A53" w:rsidRDefault="003B6FDF" w:rsidP="00B9293D">
            <w:pPr>
              <w:snapToGrid w:val="0"/>
              <w:rPr>
                <w:rFonts w:asciiTheme="minorHAnsi" w:hAnsiTheme="minorHAnsi" w:cstheme="minorHAnsi"/>
                <w:sz w:val="22"/>
                <w:szCs w:val="22"/>
              </w:rPr>
            </w:pPr>
            <w:proofErr w:type="spellStart"/>
            <w:r w:rsidRPr="005C2A53">
              <w:rPr>
                <w:rFonts w:asciiTheme="minorHAnsi" w:eastAsia="Calibri" w:hAnsiTheme="minorHAnsi" w:cstheme="minorHAnsi"/>
                <w:sz w:val="22"/>
                <w:szCs w:val="22"/>
              </w:rPr>
              <w:t>Σάκκος</w:t>
            </w:r>
            <w:proofErr w:type="spellEnd"/>
            <w:r w:rsidRPr="005C2A53">
              <w:rPr>
                <w:rFonts w:asciiTheme="minorHAnsi" w:eastAsia="Calibri" w:hAnsiTheme="minorHAnsi" w:cstheme="minorHAnsi"/>
                <w:sz w:val="22"/>
                <w:szCs w:val="22"/>
              </w:rPr>
              <w:t xml:space="preserve"> Μάριος   </w:t>
            </w:r>
          </w:p>
        </w:tc>
        <w:tc>
          <w:tcPr>
            <w:tcW w:w="672" w:type="dxa"/>
            <w:shd w:val="clear" w:color="auto" w:fill="FFFFFF"/>
          </w:tcPr>
          <w:p w:rsidR="003B6FDF" w:rsidRPr="005C2A53" w:rsidRDefault="003B6FDF" w:rsidP="00B9293D">
            <w:pPr>
              <w:pStyle w:val="af4"/>
              <w:snapToGrid w:val="0"/>
              <w:jc w:val="center"/>
              <w:rPr>
                <w:rFonts w:asciiTheme="minorHAnsi" w:hAnsiTheme="minorHAnsi" w:cstheme="minorHAnsi"/>
                <w:sz w:val="22"/>
                <w:szCs w:val="22"/>
              </w:rPr>
            </w:pPr>
            <w:r w:rsidRPr="005C2A53">
              <w:rPr>
                <w:rFonts w:asciiTheme="minorHAnsi" w:hAnsiTheme="minorHAnsi" w:cstheme="minorHAnsi"/>
                <w:sz w:val="22"/>
                <w:szCs w:val="22"/>
              </w:rPr>
              <w:t xml:space="preserve">5 </w:t>
            </w:r>
          </w:p>
        </w:tc>
        <w:tc>
          <w:tcPr>
            <w:tcW w:w="3544" w:type="dxa"/>
            <w:shd w:val="clear" w:color="auto" w:fill="FFFFFF"/>
          </w:tcPr>
          <w:p w:rsidR="003B6FDF" w:rsidRPr="005C2A53" w:rsidRDefault="003B6FDF" w:rsidP="00B9293D">
            <w:pPr>
              <w:snapToGrid w:val="0"/>
              <w:rPr>
                <w:rFonts w:asciiTheme="minorHAnsi" w:hAnsiTheme="minorHAnsi" w:cstheme="minorHAnsi"/>
                <w:sz w:val="22"/>
                <w:szCs w:val="22"/>
              </w:rPr>
            </w:pPr>
            <w:proofErr w:type="spellStart"/>
            <w:r w:rsidRPr="005C2A53">
              <w:rPr>
                <w:rFonts w:asciiTheme="minorHAnsi" w:hAnsiTheme="minorHAnsi" w:cstheme="minorHAnsi"/>
                <w:sz w:val="22"/>
                <w:szCs w:val="22"/>
              </w:rPr>
              <w:t>Φορτώσης</w:t>
            </w:r>
            <w:proofErr w:type="spellEnd"/>
            <w:r w:rsidRPr="005C2A53">
              <w:rPr>
                <w:rFonts w:asciiTheme="minorHAnsi" w:hAnsiTheme="minorHAnsi" w:cstheme="minorHAnsi"/>
                <w:sz w:val="22"/>
                <w:szCs w:val="22"/>
              </w:rPr>
              <w:t xml:space="preserve"> Αθανάσιος</w:t>
            </w:r>
          </w:p>
        </w:tc>
      </w:tr>
      <w:tr w:rsidR="003B6FDF" w:rsidRPr="005C2A53" w:rsidTr="00B9293D">
        <w:trPr>
          <w:trHeight w:hRule="exact" w:val="562"/>
        </w:trPr>
        <w:tc>
          <w:tcPr>
            <w:tcW w:w="993" w:type="dxa"/>
            <w:shd w:val="clear" w:color="auto" w:fill="FFFFFF"/>
          </w:tcPr>
          <w:p w:rsidR="003B6FDF" w:rsidRPr="005C2A53" w:rsidRDefault="003B6FDF" w:rsidP="00B9293D">
            <w:pPr>
              <w:pStyle w:val="af4"/>
              <w:numPr>
                <w:ilvl w:val="0"/>
                <w:numId w:val="29"/>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3B6FDF" w:rsidRPr="005C2A53" w:rsidRDefault="003B6FDF" w:rsidP="00B9293D">
            <w:pPr>
              <w:rPr>
                <w:rFonts w:asciiTheme="minorHAnsi" w:hAnsiTheme="minorHAnsi" w:cstheme="minorHAnsi"/>
                <w:sz w:val="22"/>
                <w:szCs w:val="22"/>
              </w:rPr>
            </w:pPr>
            <w:proofErr w:type="spellStart"/>
            <w:r w:rsidRPr="005C2A53">
              <w:rPr>
                <w:rFonts w:asciiTheme="minorHAnsi" w:eastAsia="Calibri" w:hAnsiTheme="minorHAnsi" w:cstheme="minorHAnsi"/>
                <w:sz w:val="22"/>
                <w:szCs w:val="22"/>
              </w:rPr>
              <w:t>Καράβα</w:t>
            </w:r>
            <w:proofErr w:type="spellEnd"/>
            <w:r w:rsidRPr="005C2A53">
              <w:rPr>
                <w:rFonts w:asciiTheme="minorHAnsi" w:eastAsia="Calibri" w:hAnsiTheme="minorHAnsi" w:cstheme="minorHAnsi"/>
                <w:sz w:val="22"/>
                <w:szCs w:val="22"/>
              </w:rPr>
              <w:t xml:space="preserve"> </w:t>
            </w:r>
            <w:proofErr w:type="spellStart"/>
            <w:r w:rsidRPr="005C2A53">
              <w:rPr>
                <w:rFonts w:asciiTheme="minorHAnsi" w:eastAsia="Calibri" w:hAnsiTheme="minorHAnsi" w:cstheme="minorHAnsi"/>
                <w:sz w:val="22"/>
                <w:szCs w:val="22"/>
              </w:rPr>
              <w:t>Χρυσοβαλάντου</w:t>
            </w:r>
            <w:proofErr w:type="spellEnd"/>
            <w:r w:rsidRPr="005C2A53">
              <w:rPr>
                <w:rFonts w:asciiTheme="minorHAnsi" w:eastAsia="Calibri" w:hAnsiTheme="minorHAnsi" w:cstheme="minorHAnsi"/>
                <w:sz w:val="22"/>
                <w:szCs w:val="22"/>
              </w:rPr>
              <w:t xml:space="preserve"> Βασιλική (</w:t>
            </w:r>
            <w:proofErr w:type="spellStart"/>
            <w:r w:rsidRPr="005C2A53">
              <w:rPr>
                <w:rFonts w:asciiTheme="minorHAnsi" w:eastAsia="Calibri" w:hAnsiTheme="minorHAnsi" w:cstheme="minorHAnsi"/>
                <w:sz w:val="22"/>
                <w:szCs w:val="22"/>
              </w:rPr>
              <w:t>Βάλια</w:t>
            </w:r>
            <w:proofErr w:type="spellEnd"/>
            <w:r w:rsidRPr="005C2A53">
              <w:rPr>
                <w:rFonts w:asciiTheme="minorHAnsi" w:eastAsia="Calibri" w:hAnsiTheme="minorHAnsi" w:cstheme="minorHAnsi"/>
                <w:sz w:val="22"/>
                <w:szCs w:val="22"/>
              </w:rPr>
              <w:t xml:space="preserve">)  </w:t>
            </w:r>
          </w:p>
        </w:tc>
        <w:tc>
          <w:tcPr>
            <w:tcW w:w="672" w:type="dxa"/>
            <w:shd w:val="clear" w:color="auto" w:fill="FFFFFF"/>
          </w:tcPr>
          <w:p w:rsidR="003B6FDF" w:rsidRPr="005C2A53" w:rsidRDefault="003B6FDF" w:rsidP="00B9293D">
            <w:pPr>
              <w:pStyle w:val="af4"/>
              <w:snapToGrid w:val="0"/>
              <w:jc w:val="center"/>
              <w:rPr>
                <w:rFonts w:asciiTheme="minorHAnsi" w:hAnsiTheme="minorHAnsi" w:cstheme="minorHAnsi"/>
                <w:sz w:val="22"/>
                <w:szCs w:val="22"/>
              </w:rPr>
            </w:pPr>
            <w:r w:rsidRPr="005C2A53">
              <w:rPr>
                <w:rFonts w:asciiTheme="minorHAnsi" w:hAnsiTheme="minorHAnsi" w:cstheme="minorHAnsi"/>
                <w:sz w:val="22"/>
                <w:szCs w:val="22"/>
              </w:rPr>
              <w:t>6</w:t>
            </w:r>
          </w:p>
        </w:tc>
        <w:tc>
          <w:tcPr>
            <w:tcW w:w="3544" w:type="dxa"/>
            <w:shd w:val="clear" w:color="auto" w:fill="FFFFFF"/>
          </w:tcPr>
          <w:p w:rsidR="003B6FDF" w:rsidRPr="005C2A53" w:rsidRDefault="003B6FDF" w:rsidP="00B9293D">
            <w:pPr>
              <w:snapToGrid w:val="0"/>
              <w:rPr>
                <w:rFonts w:asciiTheme="minorHAnsi" w:hAnsiTheme="minorHAnsi" w:cstheme="minorHAnsi"/>
                <w:sz w:val="22"/>
                <w:szCs w:val="22"/>
              </w:rPr>
            </w:pPr>
            <w:proofErr w:type="spellStart"/>
            <w:r w:rsidRPr="005C2A53">
              <w:rPr>
                <w:rFonts w:asciiTheme="minorHAnsi" w:hAnsiTheme="minorHAnsi" w:cstheme="minorHAnsi"/>
                <w:sz w:val="22"/>
                <w:szCs w:val="22"/>
              </w:rPr>
              <w:t>Τζουβάρας</w:t>
            </w:r>
            <w:proofErr w:type="spellEnd"/>
            <w:r w:rsidRPr="005C2A53">
              <w:rPr>
                <w:rFonts w:asciiTheme="minorHAnsi" w:hAnsiTheme="minorHAnsi" w:cstheme="minorHAnsi"/>
                <w:sz w:val="22"/>
                <w:szCs w:val="22"/>
              </w:rPr>
              <w:t xml:space="preserve"> Νικόλαος</w:t>
            </w:r>
          </w:p>
        </w:tc>
      </w:tr>
      <w:tr w:rsidR="003B6FDF" w:rsidRPr="005C2A53" w:rsidTr="00B9293D">
        <w:trPr>
          <w:trHeight w:hRule="exact" w:val="562"/>
        </w:trPr>
        <w:tc>
          <w:tcPr>
            <w:tcW w:w="993" w:type="dxa"/>
            <w:shd w:val="clear" w:color="auto" w:fill="FFFFFF"/>
          </w:tcPr>
          <w:p w:rsidR="003B6FDF" w:rsidRPr="005C2A53" w:rsidRDefault="003B6FDF" w:rsidP="00B9293D">
            <w:pPr>
              <w:pStyle w:val="af4"/>
              <w:numPr>
                <w:ilvl w:val="0"/>
                <w:numId w:val="29"/>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3B6FDF" w:rsidRPr="005C2A53" w:rsidRDefault="003B6FDF" w:rsidP="00B9293D">
            <w:pPr>
              <w:snapToGrid w:val="0"/>
              <w:spacing w:line="276" w:lineRule="auto"/>
              <w:rPr>
                <w:rFonts w:asciiTheme="minorHAnsi" w:hAnsiTheme="minorHAnsi" w:cstheme="minorHAnsi"/>
                <w:sz w:val="22"/>
                <w:szCs w:val="22"/>
              </w:rPr>
            </w:pPr>
            <w:proofErr w:type="spellStart"/>
            <w:r w:rsidRPr="005C2A53">
              <w:rPr>
                <w:rFonts w:asciiTheme="minorHAnsi" w:eastAsia="Calibri" w:hAnsiTheme="minorHAnsi" w:cstheme="minorHAnsi"/>
                <w:sz w:val="22"/>
                <w:szCs w:val="22"/>
              </w:rPr>
              <w:t>Μερτζάνης</w:t>
            </w:r>
            <w:proofErr w:type="spellEnd"/>
            <w:r w:rsidRPr="005C2A53">
              <w:rPr>
                <w:rFonts w:asciiTheme="minorHAnsi" w:eastAsia="Calibri" w:hAnsiTheme="minorHAnsi" w:cstheme="minorHAnsi"/>
                <w:sz w:val="22"/>
                <w:szCs w:val="22"/>
              </w:rPr>
              <w:t xml:space="preserve"> Κων/νος  </w:t>
            </w:r>
          </w:p>
        </w:tc>
        <w:tc>
          <w:tcPr>
            <w:tcW w:w="672" w:type="dxa"/>
            <w:shd w:val="clear" w:color="auto" w:fill="FFFFFF"/>
          </w:tcPr>
          <w:p w:rsidR="003B6FDF" w:rsidRPr="005C2A53" w:rsidRDefault="003B6FDF" w:rsidP="00B9293D">
            <w:pPr>
              <w:pStyle w:val="af4"/>
              <w:snapToGrid w:val="0"/>
              <w:jc w:val="center"/>
              <w:rPr>
                <w:rFonts w:asciiTheme="minorHAnsi" w:hAnsiTheme="minorHAnsi" w:cstheme="minorHAnsi"/>
                <w:sz w:val="22"/>
                <w:szCs w:val="22"/>
              </w:rPr>
            </w:pPr>
            <w:r w:rsidRPr="005C2A53">
              <w:rPr>
                <w:rFonts w:asciiTheme="minorHAnsi" w:hAnsiTheme="minorHAnsi" w:cstheme="minorHAnsi"/>
                <w:sz w:val="22"/>
                <w:szCs w:val="22"/>
              </w:rPr>
              <w:t>7</w:t>
            </w:r>
          </w:p>
        </w:tc>
        <w:tc>
          <w:tcPr>
            <w:tcW w:w="3544" w:type="dxa"/>
            <w:shd w:val="clear" w:color="auto" w:fill="FFFFFF"/>
          </w:tcPr>
          <w:p w:rsidR="003B6FDF" w:rsidRPr="005C2A53" w:rsidRDefault="003B6FDF" w:rsidP="00B9293D">
            <w:pPr>
              <w:snapToGrid w:val="0"/>
              <w:rPr>
                <w:rFonts w:asciiTheme="minorHAnsi" w:hAnsiTheme="minorHAnsi" w:cstheme="minorHAnsi"/>
                <w:sz w:val="22"/>
                <w:szCs w:val="22"/>
              </w:rPr>
            </w:pPr>
            <w:proofErr w:type="spellStart"/>
            <w:r w:rsidRPr="005C2A53">
              <w:rPr>
                <w:rFonts w:asciiTheme="minorHAnsi" w:hAnsiTheme="minorHAnsi" w:cstheme="minorHAnsi"/>
                <w:sz w:val="22"/>
                <w:szCs w:val="22"/>
              </w:rPr>
              <w:t>Πούλος</w:t>
            </w:r>
            <w:proofErr w:type="spellEnd"/>
            <w:r w:rsidRPr="005C2A53">
              <w:rPr>
                <w:rFonts w:asciiTheme="minorHAnsi" w:hAnsiTheme="minorHAnsi" w:cstheme="minorHAnsi"/>
                <w:sz w:val="22"/>
                <w:szCs w:val="22"/>
              </w:rPr>
              <w:t xml:space="preserve"> Ευάγγελος</w:t>
            </w:r>
          </w:p>
        </w:tc>
      </w:tr>
      <w:tr w:rsidR="003B6FDF" w:rsidRPr="005C2A53" w:rsidTr="00B9293D">
        <w:trPr>
          <w:trHeight w:hRule="exact" w:val="539"/>
        </w:trPr>
        <w:tc>
          <w:tcPr>
            <w:tcW w:w="993" w:type="dxa"/>
            <w:shd w:val="clear" w:color="auto" w:fill="FFFFFF"/>
          </w:tcPr>
          <w:p w:rsidR="003B6FDF" w:rsidRPr="005C2A53" w:rsidRDefault="003B6FDF" w:rsidP="00B9293D">
            <w:pPr>
              <w:pStyle w:val="af4"/>
              <w:numPr>
                <w:ilvl w:val="0"/>
                <w:numId w:val="29"/>
              </w:numPr>
              <w:tabs>
                <w:tab w:val="num" w:pos="1117"/>
              </w:tabs>
              <w:snapToGrid w:val="0"/>
              <w:jc w:val="center"/>
              <w:rPr>
                <w:rFonts w:asciiTheme="minorHAnsi" w:eastAsia="Arial" w:hAnsiTheme="minorHAnsi" w:cstheme="minorHAnsi"/>
                <w:b/>
                <w:bCs/>
                <w:sz w:val="22"/>
                <w:szCs w:val="22"/>
                <w:lang w:val="en-US"/>
              </w:rPr>
            </w:pPr>
          </w:p>
        </w:tc>
        <w:tc>
          <w:tcPr>
            <w:tcW w:w="5424" w:type="dxa"/>
            <w:shd w:val="clear" w:color="auto" w:fill="FFFFFF"/>
          </w:tcPr>
          <w:p w:rsidR="003B6FDF" w:rsidRPr="005C2A53" w:rsidRDefault="003B6FDF" w:rsidP="00B9293D">
            <w:pPr>
              <w:snapToGrid w:val="0"/>
              <w:rPr>
                <w:rFonts w:asciiTheme="minorHAnsi" w:hAnsiTheme="minorHAnsi" w:cstheme="minorHAnsi"/>
                <w:sz w:val="22"/>
                <w:szCs w:val="22"/>
              </w:rPr>
            </w:pPr>
            <w:proofErr w:type="spellStart"/>
            <w:r w:rsidRPr="005C2A53">
              <w:rPr>
                <w:rFonts w:asciiTheme="minorHAnsi" w:hAnsiTheme="minorHAnsi" w:cstheme="minorHAnsi"/>
                <w:sz w:val="22"/>
                <w:szCs w:val="22"/>
              </w:rPr>
              <w:t>Σαγιάννης</w:t>
            </w:r>
            <w:proofErr w:type="spellEnd"/>
            <w:r w:rsidRPr="005C2A53">
              <w:rPr>
                <w:rFonts w:asciiTheme="minorHAnsi" w:hAnsiTheme="minorHAnsi" w:cstheme="minorHAnsi"/>
                <w:sz w:val="22"/>
                <w:szCs w:val="22"/>
              </w:rPr>
              <w:t xml:space="preserve"> Μιχαήλ  </w:t>
            </w:r>
          </w:p>
        </w:tc>
        <w:tc>
          <w:tcPr>
            <w:tcW w:w="672" w:type="dxa"/>
            <w:shd w:val="clear" w:color="auto" w:fill="FFFFFF"/>
          </w:tcPr>
          <w:p w:rsidR="003B6FDF" w:rsidRPr="005C2A53" w:rsidRDefault="003B6FDF" w:rsidP="00B9293D">
            <w:pPr>
              <w:pStyle w:val="af4"/>
              <w:snapToGrid w:val="0"/>
              <w:jc w:val="center"/>
              <w:rPr>
                <w:rFonts w:asciiTheme="minorHAnsi" w:hAnsiTheme="minorHAnsi" w:cstheme="minorHAnsi"/>
                <w:sz w:val="22"/>
                <w:szCs w:val="22"/>
                <w:lang w:val="en-US"/>
              </w:rPr>
            </w:pPr>
            <w:r w:rsidRPr="005C2A53">
              <w:rPr>
                <w:rFonts w:asciiTheme="minorHAnsi" w:hAnsiTheme="minorHAnsi" w:cstheme="minorHAnsi"/>
                <w:sz w:val="22"/>
                <w:szCs w:val="22"/>
              </w:rPr>
              <w:t xml:space="preserve">8 </w:t>
            </w:r>
          </w:p>
        </w:tc>
        <w:tc>
          <w:tcPr>
            <w:tcW w:w="3544" w:type="dxa"/>
            <w:shd w:val="clear" w:color="auto" w:fill="FFFFFF"/>
          </w:tcPr>
          <w:p w:rsidR="003B6FDF" w:rsidRPr="005C2A53" w:rsidRDefault="003B6FDF" w:rsidP="00B9293D">
            <w:pPr>
              <w:snapToGrid w:val="0"/>
              <w:rPr>
                <w:rFonts w:asciiTheme="minorHAnsi" w:hAnsiTheme="minorHAnsi" w:cstheme="minorHAnsi"/>
                <w:b/>
                <w:bCs/>
                <w:sz w:val="22"/>
                <w:szCs w:val="22"/>
              </w:rPr>
            </w:pPr>
            <w:proofErr w:type="spellStart"/>
            <w:r w:rsidRPr="005C2A53">
              <w:rPr>
                <w:rFonts w:asciiTheme="minorHAnsi" w:hAnsiTheme="minorHAnsi" w:cstheme="minorHAnsi"/>
                <w:sz w:val="22"/>
                <w:szCs w:val="22"/>
              </w:rPr>
              <w:t>Μπράλιος</w:t>
            </w:r>
            <w:proofErr w:type="spellEnd"/>
            <w:r w:rsidRPr="005C2A53">
              <w:rPr>
                <w:rFonts w:asciiTheme="minorHAnsi" w:hAnsiTheme="minorHAnsi" w:cstheme="minorHAnsi"/>
                <w:sz w:val="22"/>
                <w:szCs w:val="22"/>
              </w:rPr>
              <w:t xml:space="preserve"> Νικόλαος   </w:t>
            </w:r>
            <w:r w:rsidRPr="005C2A53">
              <w:rPr>
                <w:rFonts w:asciiTheme="minorHAnsi" w:hAnsiTheme="minorHAnsi" w:cstheme="minorHAnsi"/>
                <w:b/>
                <w:bCs/>
                <w:sz w:val="22"/>
                <w:szCs w:val="22"/>
              </w:rPr>
              <w:t xml:space="preserve"> </w:t>
            </w:r>
          </w:p>
          <w:p w:rsidR="003B6FDF" w:rsidRPr="005C2A53" w:rsidRDefault="003B6FDF" w:rsidP="00B9293D">
            <w:pPr>
              <w:snapToGrid w:val="0"/>
              <w:rPr>
                <w:rFonts w:asciiTheme="minorHAnsi" w:hAnsiTheme="minorHAnsi" w:cstheme="minorHAnsi"/>
                <w:sz w:val="22"/>
                <w:szCs w:val="22"/>
              </w:rPr>
            </w:pPr>
          </w:p>
        </w:tc>
      </w:tr>
      <w:tr w:rsidR="003B6FDF" w:rsidRPr="005C2A53" w:rsidTr="00B9293D">
        <w:trPr>
          <w:trHeight w:hRule="exact" w:val="539"/>
        </w:trPr>
        <w:tc>
          <w:tcPr>
            <w:tcW w:w="993" w:type="dxa"/>
            <w:shd w:val="clear" w:color="auto" w:fill="FFFFFF"/>
          </w:tcPr>
          <w:p w:rsidR="003B6FDF" w:rsidRPr="005C2A53" w:rsidRDefault="003B6FDF" w:rsidP="00B9293D">
            <w:pPr>
              <w:pStyle w:val="af4"/>
              <w:numPr>
                <w:ilvl w:val="0"/>
                <w:numId w:val="2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B6FDF" w:rsidRPr="005C2A53" w:rsidRDefault="003B6FDF" w:rsidP="00B9293D">
            <w:pPr>
              <w:snapToGrid w:val="0"/>
              <w:rPr>
                <w:rFonts w:asciiTheme="minorHAnsi" w:hAnsiTheme="minorHAnsi" w:cstheme="minorHAnsi"/>
                <w:sz w:val="22"/>
                <w:szCs w:val="22"/>
              </w:rPr>
            </w:pPr>
            <w:r w:rsidRPr="005C2A53">
              <w:rPr>
                <w:rFonts w:asciiTheme="minorHAnsi" w:hAnsiTheme="minorHAnsi" w:cstheme="minorHAnsi"/>
                <w:sz w:val="22"/>
                <w:szCs w:val="22"/>
              </w:rPr>
              <w:t>Παπαϊωάννου Λουκάς</w:t>
            </w:r>
          </w:p>
        </w:tc>
        <w:tc>
          <w:tcPr>
            <w:tcW w:w="672" w:type="dxa"/>
            <w:shd w:val="clear" w:color="auto" w:fill="FFFFFF"/>
          </w:tcPr>
          <w:p w:rsidR="003B6FDF" w:rsidRPr="005C2A53" w:rsidRDefault="003B6FDF" w:rsidP="00B9293D">
            <w:pPr>
              <w:pStyle w:val="af4"/>
              <w:snapToGrid w:val="0"/>
              <w:jc w:val="center"/>
              <w:rPr>
                <w:rFonts w:asciiTheme="minorHAnsi" w:hAnsiTheme="minorHAnsi" w:cstheme="minorHAnsi"/>
                <w:sz w:val="22"/>
                <w:szCs w:val="22"/>
              </w:rPr>
            </w:pPr>
            <w:r w:rsidRPr="005C2A53">
              <w:rPr>
                <w:rFonts w:asciiTheme="minorHAnsi" w:hAnsiTheme="minorHAnsi" w:cstheme="minorHAnsi"/>
                <w:sz w:val="22"/>
                <w:szCs w:val="22"/>
              </w:rPr>
              <w:t xml:space="preserve">9 </w:t>
            </w:r>
          </w:p>
        </w:tc>
        <w:tc>
          <w:tcPr>
            <w:tcW w:w="3544" w:type="dxa"/>
            <w:shd w:val="clear" w:color="auto" w:fill="FFFFFF"/>
          </w:tcPr>
          <w:p w:rsidR="003B6FDF" w:rsidRPr="005C2A53" w:rsidRDefault="003B6FDF" w:rsidP="00B9293D">
            <w:pPr>
              <w:snapToGrid w:val="0"/>
              <w:rPr>
                <w:rFonts w:asciiTheme="minorHAnsi" w:hAnsiTheme="minorHAnsi" w:cstheme="minorHAnsi"/>
                <w:sz w:val="22"/>
                <w:szCs w:val="22"/>
              </w:rPr>
            </w:pPr>
            <w:r w:rsidRPr="005C2A53">
              <w:rPr>
                <w:rFonts w:asciiTheme="minorHAnsi" w:hAnsiTheme="minorHAnsi" w:cstheme="minorHAnsi"/>
                <w:sz w:val="22"/>
                <w:szCs w:val="22"/>
              </w:rPr>
              <w:t>Σπυρόπουλος Δημοσθένης</w:t>
            </w:r>
          </w:p>
        </w:tc>
      </w:tr>
      <w:tr w:rsidR="003B6FDF" w:rsidRPr="005C2A53" w:rsidTr="00B9293D">
        <w:trPr>
          <w:trHeight w:hRule="exact" w:val="539"/>
        </w:trPr>
        <w:tc>
          <w:tcPr>
            <w:tcW w:w="993" w:type="dxa"/>
            <w:shd w:val="clear" w:color="auto" w:fill="FFFFFF"/>
          </w:tcPr>
          <w:p w:rsidR="003B6FDF" w:rsidRPr="005C2A53" w:rsidRDefault="003B6FDF" w:rsidP="00B9293D">
            <w:pPr>
              <w:pStyle w:val="af4"/>
              <w:numPr>
                <w:ilvl w:val="0"/>
                <w:numId w:val="2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B6FDF" w:rsidRPr="005C2A53" w:rsidRDefault="003B6FDF" w:rsidP="00B9293D">
            <w:pPr>
              <w:rPr>
                <w:rFonts w:asciiTheme="minorHAnsi" w:hAnsiTheme="minorHAnsi" w:cstheme="minorHAnsi"/>
                <w:sz w:val="22"/>
                <w:szCs w:val="22"/>
              </w:rPr>
            </w:pPr>
            <w:proofErr w:type="spellStart"/>
            <w:r w:rsidRPr="005C2A53">
              <w:rPr>
                <w:rFonts w:asciiTheme="minorHAnsi" w:hAnsiTheme="minorHAnsi" w:cstheme="minorHAnsi"/>
                <w:sz w:val="22"/>
                <w:szCs w:val="22"/>
              </w:rPr>
              <w:t>Πούλου</w:t>
            </w:r>
            <w:proofErr w:type="spellEnd"/>
            <w:r w:rsidRPr="005C2A53">
              <w:rPr>
                <w:rFonts w:asciiTheme="minorHAnsi" w:hAnsiTheme="minorHAnsi" w:cstheme="minorHAnsi"/>
                <w:sz w:val="22"/>
                <w:szCs w:val="22"/>
              </w:rPr>
              <w:t xml:space="preserve"> </w:t>
            </w:r>
            <w:proofErr w:type="spellStart"/>
            <w:r w:rsidRPr="005C2A53">
              <w:rPr>
                <w:rFonts w:asciiTheme="minorHAnsi" w:hAnsiTheme="minorHAnsi" w:cstheme="minorHAnsi"/>
                <w:sz w:val="22"/>
                <w:szCs w:val="22"/>
              </w:rPr>
              <w:t>Παναγιού</w:t>
            </w:r>
            <w:proofErr w:type="spellEnd"/>
            <w:r w:rsidRPr="005C2A53">
              <w:rPr>
                <w:rFonts w:asciiTheme="minorHAnsi" w:hAnsiTheme="minorHAnsi" w:cstheme="minorHAnsi"/>
                <w:sz w:val="22"/>
                <w:szCs w:val="22"/>
              </w:rPr>
              <w:t xml:space="preserve"> (Γιώτα)</w:t>
            </w:r>
            <w:r w:rsidRPr="005C2A53">
              <w:rPr>
                <w:rFonts w:asciiTheme="minorHAnsi" w:hAnsiTheme="minorHAnsi" w:cstheme="minorHAnsi"/>
                <w:b/>
                <w:sz w:val="22"/>
                <w:szCs w:val="22"/>
              </w:rPr>
              <w:t xml:space="preserve"> </w:t>
            </w:r>
            <w:r w:rsidRPr="005C2A53">
              <w:rPr>
                <w:rFonts w:asciiTheme="minorHAnsi" w:hAnsiTheme="minorHAnsi" w:cstheme="minorHAnsi"/>
                <w:sz w:val="22"/>
                <w:szCs w:val="22"/>
              </w:rPr>
              <w:t xml:space="preserve">(Απούσα στο  2-13 ΘΗΔ)    </w:t>
            </w:r>
            <w:r w:rsidRPr="005C2A53">
              <w:rPr>
                <w:rFonts w:asciiTheme="minorHAnsi" w:hAnsiTheme="minorHAnsi" w:cstheme="minorHAnsi"/>
                <w:b/>
                <w:sz w:val="22"/>
                <w:szCs w:val="22"/>
              </w:rPr>
              <w:t xml:space="preserve">  </w:t>
            </w:r>
            <w:r w:rsidRPr="005C2A53">
              <w:rPr>
                <w:rFonts w:asciiTheme="minorHAnsi" w:eastAsia="Calibri" w:hAnsiTheme="minorHAnsi" w:cstheme="minorHAnsi"/>
                <w:b/>
                <w:sz w:val="22"/>
                <w:szCs w:val="22"/>
              </w:rPr>
              <w:t xml:space="preserve">  </w:t>
            </w:r>
            <w:r w:rsidRPr="005C2A53">
              <w:rPr>
                <w:rFonts w:asciiTheme="minorHAnsi" w:hAnsiTheme="minorHAnsi" w:cstheme="minorHAnsi"/>
                <w:sz w:val="22"/>
                <w:szCs w:val="22"/>
              </w:rPr>
              <w:t xml:space="preserve">    </w:t>
            </w:r>
            <w:r w:rsidRPr="005C2A53">
              <w:rPr>
                <w:rFonts w:asciiTheme="minorHAnsi" w:hAnsiTheme="minorHAnsi" w:cstheme="minorHAnsi"/>
                <w:b/>
                <w:sz w:val="22"/>
                <w:szCs w:val="22"/>
              </w:rPr>
              <w:t xml:space="preserve"> </w:t>
            </w:r>
          </w:p>
        </w:tc>
        <w:tc>
          <w:tcPr>
            <w:tcW w:w="672" w:type="dxa"/>
            <w:shd w:val="clear" w:color="auto" w:fill="FFFFFF"/>
          </w:tcPr>
          <w:p w:rsidR="003B6FDF" w:rsidRPr="005C2A53" w:rsidRDefault="003B6FDF" w:rsidP="00B9293D">
            <w:pPr>
              <w:pStyle w:val="af4"/>
              <w:snapToGrid w:val="0"/>
              <w:jc w:val="center"/>
              <w:rPr>
                <w:rFonts w:asciiTheme="minorHAnsi" w:hAnsiTheme="minorHAnsi" w:cstheme="minorHAnsi"/>
                <w:sz w:val="22"/>
                <w:szCs w:val="22"/>
              </w:rPr>
            </w:pPr>
          </w:p>
        </w:tc>
        <w:tc>
          <w:tcPr>
            <w:tcW w:w="3544" w:type="dxa"/>
            <w:shd w:val="clear" w:color="auto" w:fill="FFFFFF"/>
          </w:tcPr>
          <w:p w:rsidR="003B6FDF" w:rsidRPr="005C2A53" w:rsidRDefault="003B6FDF" w:rsidP="00B9293D">
            <w:pPr>
              <w:snapToGrid w:val="0"/>
              <w:rPr>
                <w:rFonts w:asciiTheme="minorHAnsi" w:hAnsiTheme="minorHAnsi" w:cstheme="minorHAnsi"/>
                <w:sz w:val="22"/>
                <w:szCs w:val="22"/>
              </w:rPr>
            </w:pPr>
          </w:p>
        </w:tc>
      </w:tr>
      <w:tr w:rsidR="003B6FDF" w:rsidRPr="005C2A53" w:rsidTr="00B9293D">
        <w:trPr>
          <w:trHeight w:hRule="exact" w:val="539"/>
        </w:trPr>
        <w:tc>
          <w:tcPr>
            <w:tcW w:w="993" w:type="dxa"/>
            <w:shd w:val="clear" w:color="auto" w:fill="FFFFFF"/>
          </w:tcPr>
          <w:p w:rsidR="003B6FDF" w:rsidRPr="005C2A53" w:rsidRDefault="003B6FDF" w:rsidP="00B9293D">
            <w:pPr>
              <w:pStyle w:val="af4"/>
              <w:numPr>
                <w:ilvl w:val="0"/>
                <w:numId w:val="2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B6FDF" w:rsidRPr="005C2A53" w:rsidRDefault="003B6FDF" w:rsidP="00B9293D">
            <w:pPr>
              <w:snapToGrid w:val="0"/>
              <w:rPr>
                <w:rFonts w:asciiTheme="minorHAnsi" w:hAnsiTheme="minorHAnsi" w:cstheme="minorHAnsi"/>
                <w:sz w:val="22"/>
                <w:szCs w:val="22"/>
              </w:rPr>
            </w:pPr>
            <w:proofErr w:type="spellStart"/>
            <w:r w:rsidRPr="005C2A53">
              <w:rPr>
                <w:rFonts w:asciiTheme="minorHAnsi" w:hAnsiTheme="minorHAnsi" w:cstheme="minorHAnsi"/>
                <w:sz w:val="22"/>
                <w:szCs w:val="22"/>
              </w:rPr>
              <w:t>Τόλιας</w:t>
            </w:r>
            <w:proofErr w:type="spellEnd"/>
            <w:r w:rsidRPr="005C2A53">
              <w:rPr>
                <w:rFonts w:asciiTheme="minorHAnsi" w:hAnsiTheme="minorHAnsi" w:cstheme="minorHAnsi"/>
                <w:sz w:val="22"/>
                <w:szCs w:val="22"/>
              </w:rPr>
              <w:t xml:space="preserve"> Δημήτριος   </w:t>
            </w:r>
          </w:p>
        </w:tc>
        <w:tc>
          <w:tcPr>
            <w:tcW w:w="672" w:type="dxa"/>
            <w:shd w:val="clear" w:color="auto" w:fill="FFFFFF"/>
          </w:tcPr>
          <w:p w:rsidR="003B6FDF" w:rsidRPr="005C2A53" w:rsidRDefault="003B6FDF" w:rsidP="00B9293D">
            <w:pPr>
              <w:pStyle w:val="af4"/>
              <w:snapToGrid w:val="0"/>
              <w:ind w:right="-197"/>
              <w:rPr>
                <w:rFonts w:asciiTheme="minorHAnsi" w:hAnsiTheme="minorHAnsi" w:cstheme="minorHAnsi"/>
                <w:sz w:val="22"/>
                <w:szCs w:val="22"/>
              </w:rPr>
            </w:pPr>
          </w:p>
        </w:tc>
        <w:tc>
          <w:tcPr>
            <w:tcW w:w="3544" w:type="dxa"/>
            <w:shd w:val="clear" w:color="auto" w:fill="FFFFFF"/>
          </w:tcPr>
          <w:p w:rsidR="003B6FDF" w:rsidRPr="005C2A53" w:rsidRDefault="003B6FDF" w:rsidP="00B9293D">
            <w:pPr>
              <w:snapToGrid w:val="0"/>
              <w:rPr>
                <w:rFonts w:asciiTheme="minorHAnsi" w:hAnsiTheme="minorHAnsi" w:cstheme="minorHAnsi"/>
                <w:sz w:val="22"/>
                <w:szCs w:val="22"/>
              </w:rPr>
            </w:pPr>
          </w:p>
        </w:tc>
      </w:tr>
      <w:tr w:rsidR="003B6FDF" w:rsidRPr="005C2A53" w:rsidTr="00B9293D">
        <w:trPr>
          <w:trHeight w:hRule="exact" w:val="539"/>
        </w:trPr>
        <w:tc>
          <w:tcPr>
            <w:tcW w:w="993" w:type="dxa"/>
            <w:shd w:val="clear" w:color="auto" w:fill="FFFFFF"/>
          </w:tcPr>
          <w:p w:rsidR="003B6FDF" w:rsidRPr="005C2A53" w:rsidRDefault="003B6FDF" w:rsidP="00B9293D">
            <w:pPr>
              <w:pStyle w:val="af4"/>
              <w:numPr>
                <w:ilvl w:val="0"/>
                <w:numId w:val="2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B6FDF" w:rsidRPr="005C2A53" w:rsidRDefault="003B6FDF" w:rsidP="00B9293D">
            <w:pPr>
              <w:snapToGrid w:val="0"/>
              <w:rPr>
                <w:rFonts w:asciiTheme="minorHAnsi" w:hAnsiTheme="minorHAnsi" w:cstheme="minorHAnsi"/>
                <w:sz w:val="22"/>
                <w:szCs w:val="22"/>
              </w:rPr>
            </w:pPr>
            <w:proofErr w:type="spellStart"/>
            <w:r w:rsidRPr="005C2A53">
              <w:rPr>
                <w:rFonts w:asciiTheme="minorHAnsi" w:hAnsiTheme="minorHAnsi" w:cstheme="minorHAnsi"/>
                <w:sz w:val="22"/>
                <w:szCs w:val="22"/>
              </w:rPr>
              <w:t>Καπλάνης</w:t>
            </w:r>
            <w:proofErr w:type="spellEnd"/>
            <w:r w:rsidRPr="005C2A53">
              <w:rPr>
                <w:rFonts w:asciiTheme="minorHAnsi" w:hAnsiTheme="minorHAnsi" w:cstheme="minorHAnsi"/>
                <w:sz w:val="22"/>
                <w:szCs w:val="22"/>
              </w:rPr>
              <w:t xml:space="preserve"> Κων/νος   </w:t>
            </w:r>
            <w:r w:rsidRPr="005C2A53">
              <w:rPr>
                <w:rFonts w:asciiTheme="minorHAnsi" w:hAnsiTheme="minorHAnsi" w:cstheme="minorHAnsi"/>
                <w:b/>
                <w:sz w:val="22"/>
                <w:szCs w:val="22"/>
              </w:rPr>
              <w:t xml:space="preserve">  </w:t>
            </w:r>
            <w:r w:rsidRPr="005C2A53">
              <w:rPr>
                <w:rFonts w:asciiTheme="minorHAnsi" w:hAnsiTheme="minorHAnsi" w:cstheme="minorHAnsi"/>
                <w:sz w:val="22"/>
                <w:szCs w:val="22"/>
              </w:rPr>
              <w:t>(Προσήλθε στο 1</w:t>
            </w:r>
            <w:r w:rsidRPr="005C2A53">
              <w:rPr>
                <w:rFonts w:asciiTheme="minorHAnsi" w:hAnsiTheme="minorHAnsi" w:cstheme="minorHAnsi"/>
                <w:sz w:val="22"/>
                <w:szCs w:val="22"/>
                <w:vertAlign w:val="superscript"/>
              </w:rPr>
              <w:t>ο</w:t>
            </w:r>
            <w:r w:rsidRPr="005C2A53">
              <w:rPr>
                <w:rFonts w:asciiTheme="minorHAnsi" w:hAnsiTheme="minorHAnsi" w:cstheme="minorHAnsi"/>
                <w:sz w:val="22"/>
                <w:szCs w:val="22"/>
              </w:rPr>
              <w:t xml:space="preserve"> ΘΗΔ)</w:t>
            </w:r>
          </w:p>
        </w:tc>
        <w:tc>
          <w:tcPr>
            <w:tcW w:w="672" w:type="dxa"/>
            <w:shd w:val="clear" w:color="auto" w:fill="FFFFFF"/>
          </w:tcPr>
          <w:p w:rsidR="003B6FDF" w:rsidRPr="005C2A53" w:rsidRDefault="003B6FDF" w:rsidP="00B9293D">
            <w:pPr>
              <w:pStyle w:val="af4"/>
              <w:snapToGrid w:val="0"/>
              <w:jc w:val="center"/>
              <w:rPr>
                <w:rFonts w:asciiTheme="minorHAnsi" w:hAnsiTheme="minorHAnsi" w:cstheme="minorHAnsi"/>
                <w:sz w:val="22"/>
                <w:szCs w:val="22"/>
              </w:rPr>
            </w:pPr>
          </w:p>
        </w:tc>
        <w:tc>
          <w:tcPr>
            <w:tcW w:w="3544" w:type="dxa"/>
            <w:shd w:val="clear" w:color="auto" w:fill="FFFFFF"/>
          </w:tcPr>
          <w:p w:rsidR="003B6FDF" w:rsidRPr="005C2A53" w:rsidRDefault="003B6FDF" w:rsidP="00B9293D">
            <w:pPr>
              <w:snapToGrid w:val="0"/>
              <w:rPr>
                <w:rFonts w:asciiTheme="minorHAnsi" w:hAnsiTheme="minorHAnsi" w:cstheme="minorHAnsi"/>
                <w:sz w:val="22"/>
                <w:szCs w:val="22"/>
              </w:rPr>
            </w:pPr>
            <w:r w:rsidRPr="005C2A53">
              <w:rPr>
                <w:rFonts w:asciiTheme="minorHAnsi" w:hAnsiTheme="minorHAnsi" w:cstheme="minorHAnsi"/>
                <w:sz w:val="22"/>
                <w:szCs w:val="22"/>
              </w:rPr>
              <w:t>Οι οποίοι δεν παρευρέθησαν</w:t>
            </w:r>
          </w:p>
          <w:p w:rsidR="003B6FDF" w:rsidRPr="005C2A53" w:rsidRDefault="003B6FDF" w:rsidP="00B9293D">
            <w:pPr>
              <w:snapToGrid w:val="0"/>
              <w:rPr>
                <w:rFonts w:asciiTheme="minorHAnsi" w:hAnsiTheme="minorHAnsi" w:cstheme="minorHAnsi"/>
                <w:sz w:val="22"/>
                <w:szCs w:val="22"/>
              </w:rPr>
            </w:pPr>
          </w:p>
        </w:tc>
      </w:tr>
      <w:tr w:rsidR="003B6FDF" w:rsidRPr="005C2A53" w:rsidTr="00B9293D">
        <w:trPr>
          <w:trHeight w:hRule="exact" w:val="539"/>
        </w:trPr>
        <w:tc>
          <w:tcPr>
            <w:tcW w:w="993" w:type="dxa"/>
            <w:shd w:val="clear" w:color="auto" w:fill="FFFFFF"/>
          </w:tcPr>
          <w:p w:rsidR="003B6FDF" w:rsidRPr="005C2A53" w:rsidRDefault="003B6FDF" w:rsidP="00B9293D">
            <w:pPr>
              <w:pStyle w:val="af4"/>
              <w:numPr>
                <w:ilvl w:val="0"/>
                <w:numId w:val="2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B6FDF" w:rsidRPr="005C2A53" w:rsidRDefault="003B6FDF" w:rsidP="00B9293D">
            <w:pPr>
              <w:snapToGrid w:val="0"/>
              <w:rPr>
                <w:rFonts w:asciiTheme="minorHAnsi" w:hAnsiTheme="minorHAnsi" w:cstheme="minorHAnsi"/>
                <w:sz w:val="22"/>
                <w:szCs w:val="22"/>
              </w:rPr>
            </w:pPr>
            <w:proofErr w:type="spellStart"/>
            <w:r w:rsidRPr="005C2A53">
              <w:rPr>
                <w:rFonts w:asciiTheme="minorHAnsi" w:hAnsiTheme="minorHAnsi" w:cstheme="minorHAnsi"/>
                <w:sz w:val="22"/>
                <w:szCs w:val="22"/>
              </w:rPr>
              <w:t>Καράλης</w:t>
            </w:r>
            <w:proofErr w:type="spellEnd"/>
            <w:r w:rsidRPr="005C2A53">
              <w:rPr>
                <w:rFonts w:asciiTheme="minorHAnsi" w:hAnsiTheme="minorHAnsi" w:cstheme="minorHAnsi"/>
                <w:sz w:val="22"/>
                <w:szCs w:val="22"/>
              </w:rPr>
              <w:t xml:space="preserve"> Χρήστος   (Απών  στο  5-13 ΘΗΔ)    </w:t>
            </w:r>
            <w:r w:rsidRPr="005C2A53">
              <w:rPr>
                <w:rFonts w:asciiTheme="minorHAnsi" w:hAnsiTheme="minorHAnsi" w:cstheme="minorHAnsi"/>
                <w:b/>
                <w:sz w:val="22"/>
                <w:szCs w:val="22"/>
              </w:rPr>
              <w:t xml:space="preserve">  </w:t>
            </w:r>
            <w:r w:rsidRPr="005C2A53">
              <w:rPr>
                <w:rFonts w:asciiTheme="minorHAnsi" w:eastAsia="Calibri" w:hAnsiTheme="minorHAnsi" w:cstheme="minorHAnsi"/>
                <w:b/>
                <w:sz w:val="22"/>
                <w:szCs w:val="22"/>
              </w:rPr>
              <w:t xml:space="preserve">  </w:t>
            </w:r>
            <w:r w:rsidRPr="005C2A53">
              <w:rPr>
                <w:rFonts w:asciiTheme="minorHAnsi" w:hAnsiTheme="minorHAnsi" w:cstheme="minorHAnsi"/>
                <w:sz w:val="22"/>
                <w:szCs w:val="22"/>
              </w:rPr>
              <w:t xml:space="preserve">    </w:t>
            </w:r>
            <w:r w:rsidRPr="005C2A53">
              <w:rPr>
                <w:rFonts w:asciiTheme="minorHAnsi" w:hAnsiTheme="minorHAnsi" w:cstheme="minorHAnsi"/>
                <w:b/>
                <w:sz w:val="22"/>
                <w:szCs w:val="22"/>
              </w:rPr>
              <w:t xml:space="preserve"> </w:t>
            </w:r>
          </w:p>
        </w:tc>
        <w:tc>
          <w:tcPr>
            <w:tcW w:w="672" w:type="dxa"/>
            <w:shd w:val="clear" w:color="auto" w:fill="FFFFFF"/>
          </w:tcPr>
          <w:p w:rsidR="003B6FDF" w:rsidRPr="005C2A53" w:rsidRDefault="003B6FDF" w:rsidP="00B9293D">
            <w:pPr>
              <w:pStyle w:val="af4"/>
              <w:snapToGrid w:val="0"/>
              <w:jc w:val="center"/>
              <w:rPr>
                <w:rFonts w:asciiTheme="minorHAnsi" w:hAnsiTheme="minorHAnsi" w:cstheme="minorHAnsi"/>
                <w:sz w:val="22"/>
                <w:szCs w:val="22"/>
              </w:rPr>
            </w:pPr>
          </w:p>
        </w:tc>
        <w:tc>
          <w:tcPr>
            <w:tcW w:w="3544" w:type="dxa"/>
            <w:shd w:val="clear" w:color="auto" w:fill="FFFFFF"/>
          </w:tcPr>
          <w:p w:rsidR="003B6FDF" w:rsidRPr="005C2A53" w:rsidRDefault="003B6FDF" w:rsidP="00B9293D">
            <w:pPr>
              <w:snapToGrid w:val="0"/>
              <w:rPr>
                <w:rFonts w:asciiTheme="minorHAnsi" w:hAnsiTheme="minorHAnsi" w:cstheme="minorHAnsi"/>
                <w:sz w:val="22"/>
                <w:szCs w:val="22"/>
              </w:rPr>
            </w:pPr>
            <w:r w:rsidRPr="005C2A53">
              <w:rPr>
                <w:rFonts w:asciiTheme="minorHAnsi" w:hAnsiTheme="minorHAnsi" w:cstheme="minorHAnsi"/>
                <w:sz w:val="22"/>
                <w:szCs w:val="22"/>
              </w:rPr>
              <w:t>αν  και κλήθηκαν νόμιμα</w:t>
            </w:r>
          </w:p>
        </w:tc>
      </w:tr>
      <w:tr w:rsidR="003B6FDF" w:rsidRPr="005C2A53" w:rsidTr="00B9293D">
        <w:trPr>
          <w:trHeight w:hRule="exact" w:val="539"/>
        </w:trPr>
        <w:tc>
          <w:tcPr>
            <w:tcW w:w="993" w:type="dxa"/>
            <w:shd w:val="clear" w:color="auto" w:fill="FFFFFF"/>
          </w:tcPr>
          <w:p w:rsidR="003B6FDF" w:rsidRPr="005C2A53" w:rsidRDefault="003B6FDF" w:rsidP="00B9293D">
            <w:pPr>
              <w:pStyle w:val="af4"/>
              <w:numPr>
                <w:ilvl w:val="0"/>
                <w:numId w:val="2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B6FDF" w:rsidRPr="005C2A53" w:rsidRDefault="003B6FDF" w:rsidP="00B9293D">
            <w:pPr>
              <w:snapToGrid w:val="0"/>
              <w:rPr>
                <w:rFonts w:asciiTheme="minorHAnsi" w:hAnsiTheme="minorHAnsi" w:cstheme="minorHAnsi"/>
                <w:sz w:val="22"/>
                <w:szCs w:val="22"/>
              </w:rPr>
            </w:pPr>
            <w:proofErr w:type="spellStart"/>
            <w:r w:rsidRPr="005C2A53">
              <w:rPr>
                <w:rFonts w:asciiTheme="minorHAnsi" w:hAnsiTheme="minorHAnsi" w:cstheme="minorHAnsi"/>
                <w:sz w:val="22"/>
                <w:szCs w:val="22"/>
              </w:rPr>
              <w:t>Κοτσικώνας</w:t>
            </w:r>
            <w:proofErr w:type="spellEnd"/>
            <w:r w:rsidRPr="005C2A53">
              <w:rPr>
                <w:rFonts w:asciiTheme="minorHAnsi" w:hAnsiTheme="minorHAnsi" w:cstheme="minorHAnsi"/>
                <w:sz w:val="22"/>
                <w:szCs w:val="22"/>
              </w:rPr>
              <w:t xml:space="preserve"> Επαμεινώνδας  (Απών  στο  5-13 ΘΗΔ)    </w:t>
            </w:r>
            <w:r w:rsidRPr="005C2A53">
              <w:rPr>
                <w:rFonts w:asciiTheme="minorHAnsi" w:hAnsiTheme="minorHAnsi" w:cstheme="minorHAnsi"/>
                <w:b/>
                <w:sz w:val="22"/>
                <w:szCs w:val="22"/>
              </w:rPr>
              <w:t xml:space="preserve">  </w:t>
            </w:r>
            <w:r w:rsidRPr="005C2A53">
              <w:rPr>
                <w:rFonts w:asciiTheme="minorHAnsi" w:eastAsia="Calibri" w:hAnsiTheme="minorHAnsi" w:cstheme="minorHAnsi"/>
                <w:b/>
                <w:sz w:val="22"/>
                <w:szCs w:val="22"/>
              </w:rPr>
              <w:t xml:space="preserve">  </w:t>
            </w:r>
            <w:r w:rsidRPr="005C2A53">
              <w:rPr>
                <w:rFonts w:asciiTheme="minorHAnsi" w:hAnsiTheme="minorHAnsi" w:cstheme="minorHAnsi"/>
                <w:sz w:val="22"/>
                <w:szCs w:val="22"/>
              </w:rPr>
              <w:t xml:space="preserve">    </w:t>
            </w:r>
            <w:r w:rsidRPr="005C2A53">
              <w:rPr>
                <w:rFonts w:asciiTheme="minorHAnsi" w:hAnsiTheme="minorHAnsi" w:cstheme="minorHAnsi"/>
                <w:b/>
                <w:sz w:val="22"/>
                <w:szCs w:val="22"/>
              </w:rPr>
              <w:t xml:space="preserve"> </w:t>
            </w:r>
          </w:p>
        </w:tc>
        <w:tc>
          <w:tcPr>
            <w:tcW w:w="672" w:type="dxa"/>
            <w:shd w:val="clear" w:color="auto" w:fill="FFFFFF"/>
          </w:tcPr>
          <w:p w:rsidR="003B6FDF" w:rsidRPr="005C2A53" w:rsidRDefault="003B6FDF" w:rsidP="00B9293D">
            <w:pPr>
              <w:pStyle w:val="af4"/>
              <w:snapToGrid w:val="0"/>
              <w:jc w:val="center"/>
              <w:rPr>
                <w:rFonts w:asciiTheme="minorHAnsi" w:hAnsiTheme="minorHAnsi" w:cstheme="minorHAnsi"/>
                <w:sz w:val="22"/>
                <w:szCs w:val="22"/>
              </w:rPr>
            </w:pPr>
          </w:p>
        </w:tc>
        <w:tc>
          <w:tcPr>
            <w:tcW w:w="3544" w:type="dxa"/>
            <w:shd w:val="clear" w:color="auto" w:fill="FFFFFF"/>
          </w:tcPr>
          <w:p w:rsidR="003B6FDF" w:rsidRPr="005C2A53" w:rsidRDefault="003B6FDF" w:rsidP="00B9293D">
            <w:pPr>
              <w:snapToGrid w:val="0"/>
              <w:rPr>
                <w:rFonts w:asciiTheme="minorHAnsi" w:hAnsiTheme="minorHAnsi" w:cstheme="minorHAnsi"/>
                <w:sz w:val="22"/>
                <w:szCs w:val="22"/>
              </w:rPr>
            </w:pPr>
          </w:p>
        </w:tc>
      </w:tr>
      <w:tr w:rsidR="003B6FDF" w:rsidRPr="005C2A53" w:rsidTr="00B9293D">
        <w:trPr>
          <w:trHeight w:hRule="exact" w:val="539"/>
        </w:trPr>
        <w:tc>
          <w:tcPr>
            <w:tcW w:w="993" w:type="dxa"/>
            <w:shd w:val="clear" w:color="auto" w:fill="FFFFFF"/>
          </w:tcPr>
          <w:p w:rsidR="003B6FDF" w:rsidRPr="005C2A53" w:rsidRDefault="003B6FDF" w:rsidP="00B9293D">
            <w:pPr>
              <w:pStyle w:val="af4"/>
              <w:numPr>
                <w:ilvl w:val="0"/>
                <w:numId w:val="2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B6FDF" w:rsidRPr="005C2A53" w:rsidRDefault="003B6FDF" w:rsidP="00B9293D">
            <w:pPr>
              <w:snapToGrid w:val="0"/>
              <w:rPr>
                <w:rFonts w:asciiTheme="minorHAnsi" w:hAnsiTheme="minorHAnsi" w:cstheme="minorHAnsi"/>
                <w:sz w:val="22"/>
                <w:szCs w:val="22"/>
              </w:rPr>
            </w:pPr>
            <w:proofErr w:type="spellStart"/>
            <w:r w:rsidRPr="005C2A53">
              <w:rPr>
                <w:rFonts w:asciiTheme="minorHAnsi" w:hAnsiTheme="minorHAnsi" w:cstheme="minorHAnsi"/>
                <w:sz w:val="22"/>
                <w:szCs w:val="22"/>
              </w:rPr>
              <w:t>Αρκουμάνης</w:t>
            </w:r>
            <w:proofErr w:type="spellEnd"/>
            <w:r w:rsidRPr="005C2A53">
              <w:rPr>
                <w:rFonts w:asciiTheme="minorHAnsi" w:hAnsiTheme="minorHAnsi" w:cstheme="minorHAnsi"/>
                <w:sz w:val="22"/>
                <w:szCs w:val="22"/>
              </w:rPr>
              <w:t xml:space="preserve"> Πέτρος</w:t>
            </w:r>
          </w:p>
        </w:tc>
        <w:tc>
          <w:tcPr>
            <w:tcW w:w="672" w:type="dxa"/>
            <w:shd w:val="clear" w:color="auto" w:fill="FFFFFF"/>
          </w:tcPr>
          <w:p w:rsidR="003B6FDF" w:rsidRPr="005C2A53" w:rsidRDefault="003B6FDF" w:rsidP="00B9293D">
            <w:pPr>
              <w:pStyle w:val="af4"/>
              <w:snapToGrid w:val="0"/>
              <w:jc w:val="center"/>
              <w:rPr>
                <w:rFonts w:asciiTheme="minorHAnsi" w:hAnsiTheme="minorHAnsi" w:cstheme="minorHAnsi"/>
                <w:sz w:val="22"/>
                <w:szCs w:val="22"/>
              </w:rPr>
            </w:pPr>
          </w:p>
        </w:tc>
        <w:tc>
          <w:tcPr>
            <w:tcW w:w="3544" w:type="dxa"/>
            <w:shd w:val="clear" w:color="auto" w:fill="FFFFFF"/>
          </w:tcPr>
          <w:p w:rsidR="003B6FDF" w:rsidRPr="005C2A53" w:rsidRDefault="003B6FDF" w:rsidP="00B9293D">
            <w:pPr>
              <w:snapToGrid w:val="0"/>
              <w:rPr>
                <w:rFonts w:asciiTheme="minorHAnsi" w:hAnsiTheme="minorHAnsi" w:cstheme="minorHAnsi"/>
                <w:sz w:val="22"/>
                <w:szCs w:val="22"/>
              </w:rPr>
            </w:pPr>
          </w:p>
        </w:tc>
      </w:tr>
      <w:tr w:rsidR="003B6FDF" w:rsidRPr="005C2A53" w:rsidTr="00B9293D">
        <w:trPr>
          <w:trHeight w:hRule="exact" w:val="539"/>
        </w:trPr>
        <w:tc>
          <w:tcPr>
            <w:tcW w:w="993" w:type="dxa"/>
            <w:shd w:val="clear" w:color="auto" w:fill="FFFFFF"/>
          </w:tcPr>
          <w:p w:rsidR="003B6FDF" w:rsidRPr="005C2A53" w:rsidRDefault="003B6FDF" w:rsidP="00B9293D">
            <w:pPr>
              <w:pStyle w:val="af4"/>
              <w:numPr>
                <w:ilvl w:val="0"/>
                <w:numId w:val="2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B6FDF" w:rsidRPr="005C2A53" w:rsidRDefault="003B6FDF" w:rsidP="00B9293D">
            <w:pPr>
              <w:snapToGrid w:val="0"/>
              <w:rPr>
                <w:rFonts w:asciiTheme="minorHAnsi" w:hAnsiTheme="minorHAnsi" w:cstheme="minorHAnsi"/>
                <w:sz w:val="22"/>
                <w:szCs w:val="22"/>
              </w:rPr>
            </w:pPr>
            <w:proofErr w:type="spellStart"/>
            <w:r w:rsidRPr="005C2A53">
              <w:rPr>
                <w:rFonts w:asciiTheme="minorHAnsi" w:hAnsiTheme="minorHAnsi" w:cstheme="minorHAnsi"/>
                <w:sz w:val="22"/>
                <w:szCs w:val="22"/>
              </w:rPr>
              <w:t>Γερονικολού</w:t>
            </w:r>
            <w:proofErr w:type="spellEnd"/>
            <w:r w:rsidRPr="005C2A53">
              <w:rPr>
                <w:rFonts w:asciiTheme="minorHAnsi" w:hAnsiTheme="minorHAnsi" w:cstheme="minorHAnsi"/>
                <w:sz w:val="22"/>
                <w:szCs w:val="22"/>
              </w:rPr>
              <w:t xml:space="preserve"> Λαμπρινή   </w:t>
            </w:r>
          </w:p>
          <w:p w:rsidR="003B6FDF" w:rsidRPr="005C2A53" w:rsidRDefault="003B6FDF" w:rsidP="00B9293D">
            <w:pPr>
              <w:snapToGrid w:val="0"/>
              <w:rPr>
                <w:rFonts w:asciiTheme="minorHAnsi" w:hAnsiTheme="minorHAnsi" w:cstheme="minorHAnsi"/>
                <w:sz w:val="22"/>
                <w:szCs w:val="22"/>
              </w:rPr>
            </w:pPr>
          </w:p>
        </w:tc>
        <w:tc>
          <w:tcPr>
            <w:tcW w:w="672" w:type="dxa"/>
            <w:shd w:val="clear" w:color="auto" w:fill="FFFFFF"/>
          </w:tcPr>
          <w:p w:rsidR="003B6FDF" w:rsidRPr="005C2A53" w:rsidRDefault="003B6FDF" w:rsidP="00B9293D">
            <w:pPr>
              <w:pStyle w:val="af4"/>
              <w:snapToGrid w:val="0"/>
              <w:jc w:val="center"/>
              <w:rPr>
                <w:rFonts w:asciiTheme="minorHAnsi" w:hAnsiTheme="minorHAnsi" w:cstheme="minorHAnsi"/>
                <w:sz w:val="22"/>
                <w:szCs w:val="22"/>
              </w:rPr>
            </w:pPr>
          </w:p>
        </w:tc>
        <w:tc>
          <w:tcPr>
            <w:tcW w:w="3544" w:type="dxa"/>
            <w:shd w:val="clear" w:color="auto" w:fill="FFFFFF"/>
          </w:tcPr>
          <w:p w:rsidR="003B6FDF" w:rsidRPr="005C2A53" w:rsidRDefault="003B6FDF" w:rsidP="00B9293D">
            <w:pPr>
              <w:snapToGrid w:val="0"/>
              <w:rPr>
                <w:rFonts w:asciiTheme="minorHAnsi" w:hAnsiTheme="minorHAnsi" w:cstheme="minorHAnsi"/>
                <w:sz w:val="22"/>
                <w:szCs w:val="22"/>
              </w:rPr>
            </w:pPr>
          </w:p>
        </w:tc>
      </w:tr>
      <w:tr w:rsidR="003B6FDF" w:rsidRPr="005C2A53" w:rsidTr="00B9293D">
        <w:trPr>
          <w:trHeight w:hRule="exact" w:val="539"/>
        </w:trPr>
        <w:tc>
          <w:tcPr>
            <w:tcW w:w="993" w:type="dxa"/>
            <w:shd w:val="clear" w:color="auto" w:fill="FFFFFF"/>
          </w:tcPr>
          <w:p w:rsidR="003B6FDF" w:rsidRPr="005C2A53" w:rsidRDefault="003B6FDF" w:rsidP="00B9293D">
            <w:pPr>
              <w:pStyle w:val="af4"/>
              <w:numPr>
                <w:ilvl w:val="0"/>
                <w:numId w:val="2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B6FDF" w:rsidRPr="005C2A53" w:rsidRDefault="003B6FDF" w:rsidP="00B9293D">
            <w:pPr>
              <w:snapToGrid w:val="0"/>
              <w:rPr>
                <w:rFonts w:asciiTheme="minorHAnsi" w:hAnsiTheme="minorHAnsi" w:cstheme="minorHAnsi"/>
                <w:sz w:val="22"/>
                <w:szCs w:val="22"/>
              </w:rPr>
            </w:pPr>
            <w:proofErr w:type="spellStart"/>
            <w:r w:rsidRPr="005C2A53">
              <w:rPr>
                <w:rFonts w:asciiTheme="minorHAnsi" w:hAnsiTheme="minorHAnsi" w:cstheme="minorHAnsi"/>
                <w:sz w:val="22"/>
                <w:szCs w:val="22"/>
              </w:rPr>
              <w:t>Τσιφής</w:t>
            </w:r>
            <w:proofErr w:type="spellEnd"/>
            <w:r w:rsidRPr="005C2A53">
              <w:rPr>
                <w:rFonts w:asciiTheme="minorHAnsi" w:hAnsiTheme="minorHAnsi" w:cstheme="minorHAnsi"/>
                <w:sz w:val="22"/>
                <w:szCs w:val="22"/>
              </w:rPr>
              <w:t xml:space="preserve"> Δημήτριος</w:t>
            </w:r>
          </w:p>
        </w:tc>
        <w:tc>
          <w:tcPr>
            <w:tcW w:w="672" w:type="dxa"/>
            <w:shd w:val="clear" w:color="auto" w:fill="FFFFFF"/>
          </w:tcPr>
          <w:p w:rsidR="003B6FDF" w:rsidRPr="005C2A53" w:rsidRDefault="003B6FDF" w:rsidP="00B9293D">
            <w:pPr>
              <w:pStyle w:val="af4"/>
              <w:snapToGrid w:val="0"/>
              <w:jc w:val="center"/>
              <w:rPr>
                <w:rFonts w:asciiTheme="minorHAnsi" w:hAnsiTheme="minorHAnsi" w:cstheme="minorHAnsi"/>
                <w:sz w:val="22"/>
                <w:szCs w:val="22"/>
              </w:rPr>
            </w:pPr>
          </w:p>
        </w:tc>
        <w:tc>
          <w:tcPr>
            <w:tcW w:w="3544" w:type="dxa"/>
            <w:shd w:val="clear" w:color="auto" w:fill="FFFFFF"/>
          </w:tcPr>
          <w:p w:rsidR="003B6FDF" w:rsidRPr="005C2A53" w:rsidRDefault="003B6FDF" w:rsidP="00B9293D">
            <w:pPr>
              <w:snapToGrid w:val="0"/>
              <w:rPr>
                <w:rFonts w:asciiTheme="minorHAnsi" w:hAnsiTheme="minorHAnsi" w:cstheme="minorHAnsi"/>
                <w:sz w:val="22"/>
                <w:szCs w:val="22"/>
              </w:rPr>
            </w:pPr>
          </w:p>
        </w:tc>
      </w:tr>
      <w:tr w:rsidR="003B6FDF" w:rsidRPr="005C2A53" w:rsidTr="00B9293D">
        <w:trPr>
          <w:trHeight w:hRule="exact" w:val="539"/>
        </w:trPr>
        <w:tc>
          <w:tcPr>
            <w:tcW w:w="993" w:type="dxa"/>
            <w:shd w:val="clear" w:color="auto" w:fill="FFFFFF"/>
          </w:tcPr>
          <w:p w:rsidR="003B6FDF" w:rsidRPr="005C2A53" w:rsidRDefault="003B6FDF" w:rsidP="00B9293D">
            <w:pPr>
              <w:pStyle w:val="af4"/>
              <w:numPr>
                <w:ilvl w:val="0"/>
                <w:numId w:val="2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B6FDF" w:rsidRPr="005C2A53" w:rsidRDefault="003B6FDF" w:rsidP="00B9293D">
            <w:pPr>
              <w:snapToGrid w:val="0"/>
              <w:rPr>
                <w:rFonts w:asciiTheme="minorHAnsi" w:hAnsiTheme="minorHAnsi" w:cstheme="minorHAnsi"/>
                <w:sz w:val="22"/>
                <w:szCs w:val="22"/>
              </w:rPr>
            </w:pPr>
            <w:proofErr w:type="spellStart"/>
            <w:r w:rsidRPr="005C2A53">
              <w:rPr>
                <w:rFonts w:asciiTheme="minorHAnsi" w:hAnsiTheme="minorHAnsi" w:cstheme="minorHAnsi"/>
                <w:sz w:val="22"/>
                <w:szCs w:val="22"/>
              </w:rPr>
              <w:t>Καλέα</w:t>
            </w:r>
            <w:proofErr w:type="spellEnd"/>
            <w:r w:rsidRPr="005C2A53">
              <w:rPr>
                <w:rFonts w:asciiTheme="minorHAnsi" w:hAnsiTheme="minorHAnsi" w:cstheme="minorHAnsi"/>
                <w:sz w:val="22"/>
                <w:szCs w:val="22"/>
              </w:rPr>
              <w:t xml:space="preserve"> Ανδρονίκη (Απούσα από 4-18 ΘΗΔ)</w:t>
            </w:r>
          </w:p>
        </w:tc>
        <w:tc>
          <w:tcPr>
            <w:tcW w:w="672" w:type="dxa"/>
            <w:shd w:val="clear" w:color="auto" w:fill="FFFFFF"/>
          </w:tcPr>
          <w:p w:rsidR="003B6FDF" w:rsidRPr="005C2A53" w:rsidRDefault="003B6FDF" w:rsidP="00B9293D">
            <w:pPr>
              <w:pStyle w:val="af4"/>
              <w:snapToGrid w:val="0"/>
              <w:jc w:val="center"/>
              <w:rPr>
                <w:rFonts w:asciiTheme="minorHAnsi" w:hAnsiTheme="minorHAnsi" w:cstheme="minorHAnsi"/>
                <w:sz w:val="22"/>
                <w:szCs w:val="22"/>
              </w:rPr>
            </w:pPr>
          </w:p>
        </w:tc>
        <w:tc>
          <w:tcPr>
            <w:tcW w:w="3544" w:type="dxa"/>
            <w:shd w:val="clear" w:color="auto" w:fill="FFFFFF"/>
          </w:tcPr>
          <w:p w:rsidR="003B6FDF" w:rsidRPr="005C2A53" w:rsidRDefault="003B6FDF" w:rsidP="00B9293D">
            <w:pPr>
              <w:snapToGrid w:val="0"/>
              <w:rPr>
                <w:rFonts w:asciiTheme="minorHAnsi" w:hAnsiTheme="minorHAnsi" w:cstheme="minorHAnsi"/>
                <w:sz w:val="22"/>
                <w:szCs w:val="22"/>
              </w:rPr>
            </w:pPr>
          </w:p>
        </w:tc>
      </w:tr>
      <w:tr w:rsidR="003B6FDF" w:rsidRPr="005C2A53" w:rsidTr="00B9293D">
        <w:trPr>
          <w:trHeight w:hRule="exact" w:val="539"/>
        </w:trPr>
        <w:tc>
          <w:tcPr>
            <w:tcW w:w="993" w:type="dxa"/>
            <w:shd w:val="clear" w:color="auto" w:fill="FFFFFF"/>
          </w:tcPr>
          <w:p w:rsidR="003B6FDF" w:rsidRPr="005C2A53" w:rsidRDefault="003B6FDF" w:rsidP="00B9293D">
            <w:pPr>
              <w:pStyle w:val="af4"/>
              <w:numPr>
                <w:ilvl w:val="0"/>
                <w:numId w:val="2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B6FDF" w:rsidRPr="005C2A53" w:rsidRDefault="003B6FDF" w:rsidP="00B9293D">
            <w:pPr>
              <w:snapToGrid w:val="0"/>
              <w:rPr>
                <w:rFonts w:asciiTheme="minorHAnsi" w:hAnsiTheme="minorHAnsi" w:cstheme="minorHAnsi"/>
                <w:sz w:val="22"/>
                <w:szCs w:val="22"/>
              </w:rPr>
            </w:pPr>
            <w:r w:rsidRPr="005C2A53">
              <w:rPr>
                <w:rFonts w:asciiTheme="minorHAnsi" w:hAnsiTheme="minorHAnsi" w:cstheme="minorHAnsi"/>
                <w:sz w:val="22"/>
                <w:szCs w:val="22"/>
              </w:rPr>
              <w:t xml:space="preserve">Αλεξίου Λουκάς  (Απών  στο  2-13 ΘΗΔ)    </w:t>
            </w:r>
            <w:r w:rsidRPr="005C2A53">
              <w:rPr>
                <w:rFonts w:asciiTheme="minorHAnsi" w:hAnsiTheme="minorHAnsi" w:cstheme="minorHAnsi"/>
                <w:b/>
                <w:sz w:val="22"/>
                <w:szCs w:val="22"/>
              </w:rPr>
              <w:t xml:space="preserve">  </w:t>
            </w:r>
            <w:r w:rsidRPr="005C2A53">
              <w:rPr>
                <w:rFonts w:asciiTheme="minorHAnsi" w:eastAsia="Calibri" w:hAnsiTheme="minorHAnsi" w:cstheme="minorHAnsi"/>
                <w:b/>
                <w:sz w:val="22"/>
                <w:szCs w:val="22"/>
              </w:rPr>
              <w:t xml:space="preserve">  </w:t>
            </w:r>
            <w:r w:rsidRPr="005C2A53">
              <w:rPr>
                <w:rFonts w:asciiTheme="minorHAnsi" w:hAnsiTheme="minorHAnsi" w:cstheme="minorHAnsi"/>
                <w:sz w:val="22"/>
                <w:szCs w:val="22"/>
              </w:rPr>
              <w:t xml:space="preserve">    </w:t>
            </w:r>
            <w:r w:rsidRPr="005C2A53">
              <w:rPr>
                <w:rFonts w:asciiTheme="minorHAnsi" w:hAnsiTheme="minorHAnsi" w:cstheme="minorHAnsi"/>
                <w:b/>
                <w:sz w:val="22"/>
                <w:szCs w:val="22"/>
              </w:rPr>
              <w:t xml:space="preserve"> </w:t>
            </w:r>
          </w:p>
        </w:tc>
        <w:tc>
          <w:tcPr>
            <w:tcW w:w="672" w:type="dxa"/>
            <w:shd w:val="clear" w:color="auto" w:fill="FFFFFF"/>
          </w:tcPr>
          <w:p w:rsidR="003B6FDF" w:rsidRPr="005C2A53" w:rsidRDefault="003B6FDF" w:rsidP="00B9293D">
            <w:pPr>
              <w:pStyle w:val="af4"/>
              <w:snapToGrid w:val="0"/>
              <w:jc w:val="center"/>
              <w:rPr>
                <w:rFonts w:asciiTheme="minorHAnsi" w:hAnsiTheme="minorHAnsi" w:cstheme="minorHAnsi"/>
                <w:sz w:val="22"/>
                <w:szCs w:val="22"/>
              </w:rPr>
            </w:pPr>
          </w:p>
        </w:tc>
        <w:tc>
          <w:tcPr>
            <w:tcW w:w="3544" w:type="dxa"/>
            <w:shd w:val="clear" w:color="auto" w:fill="FFFFFF"/>
          </w:tcPr>
          <w:p w:rsidR="003B6FDF" w:rsidRPr="005C2A53" w:rsidRDefault="003B6FDF" w:rsidP="00B9293D">
            <w:pPr>
              <w:snapToGrid w:val="0"/>
              <w:rPr>
                <w:rFonts w:asciiTheme="minorHAnsi" w:hAnsiTheme="minorHAnsi" w:cstheme="minorHAnsi"/>
                <w:sz w:val="22"/>
                <w:szCs w:val="22"/>
              </w:rPr>
            </w:pPr>
          </w:p>
        </w:tc>
      </w:tr>
      <w:tr w:rsidR="003B6FDF" w:rsidRPr="005C2A53" w:rsidTr="00B9293D">
        <w:trPr>
          <w:trHeight w:hRule="exact" w:val="539"/>
        </w:trPr>
        <w:tc>
          <w:tcPr>
            <w:tcW w:w="993" w:type="dxa"/>
            <w:shd w:val="clear" w:color="auto" w:fill="FFFFFF"/>
          </w:tcPr>
          <w:p w:rsidR="003B6FDF" w:rsidRPr="005C2A53" w:rsidRDefault="003B6FDF" w:rsidP="00B9293D">
            <w:pPr>
              <w:pStyle w:val="af4"/>
              <w:numPr>
                <w:ilvl w:val="0"/>
                <w:numId w:val="2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B6FDF" w:rsidRPr="005C2A53" w:rsidRDefault="003B6FDF" w:rsidP="00B9293D">
            <w:pPr>
              <w:snapToGrid w:val="0"/>
              <w:rPr>
                <w:rFonts w:asciiTheme="minorHAnsi" w:hAnsiTheme="minorHAnsi" w:cstheme="minorHAnsi"/>
                <w:sz w:val="22"/>
                <w:szCs w:val="22"/>
              </w:rPr>
            </w:pPr>
            <w:proofErr w:type="spellStart"/>
            <w:r w:rsidRPr="005C2A53">
              <w:rPr>
                <w:rFonts w:asciiTheme="minorHAnsi" w:hAnsiTheme="minorHAnsi" w:cstheme="minorHAnsi"/>
                <w:sz w:val="22"/>
                <w:szCs w:val="22"/>
              </w:rPr>
              <w:t>Καραμάνης</w:t>
            </w:r>
            <w:proofErr w:type="spellEnd"/>
            <w:r w:rsidRPr="005C2A53">
              <w:rPr>
                <w:rFonts w:asciiTheme="minorHAnsi" w:hAnsiTheme="minorHAnsi" w:cstheme="minorHAnsi"/>
                <w:sz w:val="22"/>
                <w:szCs w:val="22"/>
              </w:rPr>
              <w:t xml:space="preserve"> Δημήτριος  (Απών από 3-18 ΘΗΔ)</w:t>
            </w:r>
          </w:p>
        </w:tc>
        <w:tc>
          <w:tcPr>
            <w:tcW w:w="672" w:type="dxa"/>
            <w:shd w:val="clear" w:color="auto" w:fill="FFFFFF"/>
          </w:tcPr>
          <w:p w:rsidR="003B6FDF" w:rsidRPr="005C2A53" w:rsidRDefault="003B6FDF" w:rsidP="00B9293D">
            <w:pPr>
              <w:pStyle w:val="af4"/>
              <w:snapToGrid w:val="0"/>
              <w:jc w:val="center"/>
              <w:rPr>
                <w:rFonts w:asciiTheme="minorHAnsi" w:hAnsiTheme="minorHAnsi" w:cstheme="minorHAnsi"/>
                <w:sz w:val="22"/>
                <w:szCs w:val="22"/>
              </w:rPr>
            </w:pPr>
          </w:p>
        </w:tc>
        <w:tc>
          <w:tcPr>
            <w:tcW w:w="3544" w:type="dxa"/>
            <w:shd w:val="clear" w:color="auto" w:fill="FFFFFF"/>
          </w:tcPr>
          <w:p w:rsidR="003B6FDF" w:rsidRPr="005C2A53" w:rsidRDefault="003B6FDF" w:rsidP="00B9293D">
            <w:pPr>
              <w:snapToGrid w:val="0"/>
              <w:rPr>
                <w:rFonts w:asciiTheme="minorHAnsi" w:hAnsiTheme="minorHAnsi" w:cstheme="minorHAnsi"/>
                <w:sz w:val="22"/>
                <w:szCs w:val="22"/>
              </w:rPr>
            </w:pPr>
          </w:p>
        </w:tc>
      </w:tr>
      <w:tr w:rsidR="003B6FDF" w:rsidRPr="005C2A53" w:rsidTr="00B9293D">
        <w:trPr>
          <w:trHeight w:hRule="exact" w:val="539"/>
        </w:trPr>
        <w:tc>
          <w:tcPr>
            <w:tcW w:w="993" w:type="dxa"/>
            <w:shd w:val="clear" w:color="auto" w:fill="FFFFFF"/>
          </w:tcPr>
          <w:p w:rsidR="003B6FDF" w:rsidRPr="005C2A53" w:rsidRDefault="003B6FDF" w:rsidP="00B9293D">
            <w:pPr>
              <w:pStyle w:val="af4"/>
              <w:numPr>
                <w:ilvl w:val="0"/>
                <w:numId w:val="2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B6FDF" w:rsidRPr="005C2A53" w:rsidRDefault="003B6FDF" w:rsidP="00B9293D">
            <w:pPr>
              <w:snapToGrid w:val="0"/>
              <w:rPr>
                <w:rFonts w:asciiTheme="minorHAnsi" w:hAnsiTheme="minorHAnsi" w:cstheme="minorHAnsi"/>
                <w:sz w:val="22"/>
                <w:szCs w:val="22"/>
              </w:rPr>
            </w:pPr>
            <w:proofErr w:type="spellStart"/>
            <w:r w:rsidRPr="005C2A53">
              <w:rPr>
                <w:rFonts w:asciiTheme="minorHAnsi" w:hAnsiTheme="minorHAnsi" w:cstheme="minorHAnsi"/>
                <w:sz w:val="22"/>
                <w:szCs w:val="22"/>
              </w:rPr>
              <w:t>Πλιακοστάμος</w:t>
            </w:r>
            <w:proofErr w:type="spellEnd"/>
            <w:r w:rsidRPr="005C2A53">
              <w:rPr>
                <w:rFonts w:asciiTheme="minorHAnsi" w:hAnsiTheme="minorHAnsi" w:cstheme="minorHAnsi"/>
                <w:sz w:val="22"/>
                <w:szCs w:val="22"/>
              </w:rPr>
              <w:t xml:space="preserve"> Κων/νος  (Απών από 3-18 ΘΗΔ)</w:t>
            </w:r>
          </w:p>
        </w:tc>
        <w:tc>
          <w:tcPr>
            <w:tcW w:w="672" w:type="dxa"/>
            <w:shd w:val="clear" w:color="auto" w:fill="FFFFFF"/>
          </w:tcPr>
          <w:p w:rsidR="003B6FDF" w:rsidRPr="005C2A53" w:rsidRDefault="003B6FDF" w:rsidP="00B9293D">
            <w:pPr>
              <w:pStyle w:val="af4"/>
              <w:snapToGrid w:val="0"/>
              <w:jc w:val="center"/>
              <w:rPr>
                <w:rFonts w:asciiTheme="minorHAnsi" w:hAnsiTheme="minorHAnsi" w:cstheme="minorHAnsi"/>
                <w:sz w:val="22"/>
                <w:szCs w:val="22"/>
              </w:rPr>
            </w:pPr>
          </w:p>
        </w:tc>
        <w:tc>
          <w:tcPr>
            <w:tcW w:w="3544" w:type="dxa"/>
            <w:shd w:val="clear" w:color="auto" w:fill="FFFFFF"/>
          </w:tcPr>
          <w:p w:rsidR="003B6FDF" w:rsidRPr="005C2A53" w:rsidRDefault="003B6FDF" w:rsidP="00B9293D">
            <w:pPr>
              <w:snapToGrid w:val="0"/>
              <w:rPr>
                <w:rFonts w:asciiTheme="minorHAnsi" w:hAnsiTheme="minorHAnsi" w:cstheme="minorHAnsi"/>
                <w:sz w:val="22"/>
                <w:szCs w:val="22"/>
              </w:rPr>
            </w:pPr>
          </w:p>
        </w:tc>
      </w:tr>
      <w:tr w:rsidR="003B6FDF" w:rsidRPr="005C2A53" w:rsidTr="00B9293D">
        <w:trPr>
          <w:trHeight w:hRule="exact" w:val="539"/>
        </w:trPr>
        <w:tc>
          <w:tcPr>
            <w:tcW w:w="993" w:type="dxa"/>
            <w:shd w:val="clear" w:color="auto" w:fill="FFFFFF"/>
          </w:tcPr>
          <w:p w:rsidR="003B6FDF" w:rsidRPr="005C2A53" w:rsidRDefault="003B6FDF" w:rsidP="00B9293D">
            <w:pPr>
              <w:pStyle w:val="af4"/>
              <w:numPr>
                <w:ilvl w:val="0"/>
                <w:numId w:val="2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B6FDF" w:rsidRPr="005C2A53" w:rsidRDefault="003B6FDF" w:rsidP="00B9293D">
            <w:pPr>
              <w:snapToGrid w:val="0"/>
              <w:rPr>
                <w:rFonts w:asciiTheme="minorHAnsi" w:hAnsiTheme="minorHAnsi" w:cstheme="minorHAnsi"/>
                <w:sz w:val="22"/>
                <w:szCs w:val="22"/>
              </w:rPr>
            </w:pPr>
            <w:proofErr w:type="spellStart"/>
            <w:r w:rsidRPr="005C2A53">
              <w:rPr>
                <w:rFonts w:asciiTheme="minorHAnsi" w:hAnsiTheme="minorHAnsi" w:cstheme="minorHAnsi"/>
                <w:sz w:val="22"/>
                <w:szCs w:val="22"/>
              </w:rPr>
              <w:t>Χέβα</w:t>
            </w:r>
            <w:proofErr w:type="spellEnd"/>
            <w:r w:rsidRPr="005C2A53">
              <w:rPr>
                <w:rFonts w:asciiTheme="minorHAnsi" w:hAnsiTheme="minorHAnsi" w:cstheme="minorHAnsi"/>
                <w:sz w:val="22"/>
                <w:szCs w:val="22"/>
              </w:rPr>
              <w:t xml:space="preserve"> Αθανασία (</w:t>
            </w:r>
            <w:proofErr w:type="spellStart"/>
            <w:r w:rsidRPr="005C2A53">
              <w:rPr>
                <w:rFonts w:asciiTheme="minorHAnsi" w:hAnsiTheme="minorHAnsi" w:cstheme="minorHAnsi"/>
                <w:sz w:val="22"/>
                <w:szCs w:val="22"/>
              </w:rPr>
              <w:t>Νάνσυ</w:t>
            </w:r>
            <w:proofErr w:type="spellEnd"/>
            <w:r w:rsidRPr="005C2A53">
              <w:rPr>
                <w:rFonts w:asciiTheme="minorHAnsi" w:hAnsiTheme="minorHAnsi" w:cstheme="minorHAnsi"/>
                <w:sz w:val="22"/>
                <w:szCs w:val="22"/>
              </w:rPr>
              <w:t xml:space="preserve">) (Απούσα στο  6-13 ΘΗΔ)    </w:t>
            </w:r>
            <w:r w:rsidRPr="005C2A53">
              <w:rPr>
                <w:rFonts w:asciiTheme="minorHAnsi" w:hAnsiTheme="minorHAnsi" w:cstheme="minorHAnsi"/>
                <w:b/>
                <w:sz w:val="22"/>
                <w:szCs w:val="22"/>
              </w:rPr>
              <w:t xml:space="preserve">  </w:t>
            </w:r>
            <w:r w:rsidRPr="005C2A53">
              <w:rPr>
                <w:rFonts w:asciiTheme="minorHAnsi" w:eastAsia="Calibri" w:hAnsiTheme="minorHAnsi" w:cstheme="minorHAnsi"/>
                <w:b/>
                <w:sz w:val="22"/>
                <w:szCs w:val="22"/>
              </w:rPr>
              <w:t xml:space="preserve">  </w:t>
            </w:r>
            <w:r w:rsidRPr="005C2A53">
              <w:rPr>
                <w:rFonts w:asciiTheme="minorHAnsi" w:hAnsiTheme="minorHAnsi" w:cstheme="minorHAnsi"/>
                <w:sz w:val="22"/>
                <w:szCs w:val="22"/>
              </w:rPr>
              <w:t xml:space="preserve">    </w:t>
            </w:r>
            <w:r w:rsidRPr="005C2A53">
              <w:rPr>
                <w:rFonts w:asciiTheme="minorHAnsi" w:hAnsiTheme="minorHAnsi" w:cstheme="minorHAnsi"/>
                <w:b/>
                <w:sz w:val="22"/>
                <w:szCs w:val="22"/>
              </w:rPr>
              <w:t xml:space="preserve"> </w:t>
            </w:r>
          </w:p>
        </w:tc>
        <w:tc>
          <w:tcPr>
            <w:tcW w:w="672" w:type="dxa"/>
            <w:shd w:val="clear" w:color="auto" w:fill="FFFFFF"/>
          </w:tcPr>
          <w:p w:rsidR="003B6FDF" w:rsidRPr="005C2A53" w:rsidRDefault="003B6FDF" w:rsidP="00B9293D">
            <w:pPr>
              <w:pStyle w:val="af4"/>
              <w:snapToGrid w:val="0"/>
              <w:jc w:val="center"/>
              <w:rPr>
                <w:rFonts w:asciiTheme="minorHAnsi" w:hAnsiTheme="minorHAnsi" w:cstheme="minorHAnsi"/>
                <w:sz w:val="22"/>
                <w:szCs w:val="22"/>
              </w:rPr>
            </w:pPr>
          </w:p>
        </w:tc>
        <w:tc>
          <w:tcPr>
            <w:tcW w:w="3544" w:type="dxa"/>
            <w:shd w:val="clear" w:color="auto" w:fill="FFFFFF"/>
          </w:tcPr>
          <w:p w:rsidR="003B6FDF" w:rsidRPr="005C2A53" w:rsidRDefault="003B6FDF" w:rsidP="00B9293D">
            <w:pPr>
              <w:snapToGrid w:val="0"/>
              <w:rPr>
                <w:rFonts w:asciiTheme="minorHAnsi" w:hAnsiTheme="minorHAnsi" w:cstheme="minorHAnsi"/>
                <w:sz w:val="22"/>
                <w:szCs w:val="22"/>
              </w:rPr>
            </w:pPr>
          </w:p>
        </w:tc>
      </w:tr>
      <w:tr w:rsidR="003B6FDF" w:rsidRPr="005C2A53" w:rsidTr="00B9293D">
        <w:trPr>
          <w:trHeight w:hRule="exact" w:val="539"/>
        </w:trPr>
        <w:tc>
          <w:tcPr>
            <w:tcW w:w="993" w:type="dxa"/>
            <w:shd w:val="clear" w:color="auto" w:fill="FFFFFF"/>
          </w:tcPr>
          <w:p w:rsidR="003B6FDF" w:rsidRPr="005C2A53" w:rsidRDefault="003B6FDF" w:rsidP="00B9293D">
            <w:pPr>
              <w:pStyle w:val="af4"/>
              <w:numPr>
                <w:ilvl w:val="0"/>
                <w:numId w:val="2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3B6FDF" w:rsidRPr="005C2A53" w:rsidRDefault="003B6FDF" w:rsidP="00B9293D">
            <w:pPr>
              <w:snapToGrid w:val="0"/>
              <w:rPr>
                <w:rFonts w:asciiTheme="minorHAnsi" w:hAnsiTheme="minorHAnsi" w:cstheme="minorHAnsi"/>
                <w:sz w:val="22"/>
                <w:szCs w:val="22"/>
              </w:rPr>
            </w:pPr>
            <w:proofErr w:type="spellStart"/>
            <w:r w:rsidRPr="005C2A53">
              <w:rPr>
                <w:rFonts w:asciiTheme="minorHAnsi" w:eastAsia="Calibri" w:hAnsiTheme="minorHAnsi" w:cstheme="minorHAnsi"/>
                <w:sz w:val="22"/>
                <w:szCs w:val="22"/>
              </w:rPr>
              <w:t>Τουμαράς</w:t>
            </w:r>
            <w:proofErr w:type="spellEnd"/>
            <w:r w:rsidRPr="005C2A53">
              <w:rPr>
                <w:rFonts w:asciiTheme="minorHAnsi" w:eastAsia="Calibri" w:hAnsiTheme="minorHAnsi" w:cstheme="minorHAnsi"/>
                <w:sz w:val="22"/>
                <w:szCs w:val="22"/>
              </w:rPr>
              <w:t xml:space="preserve"> Βασίλειος</w:t>
            </w:r>
          </w:p>
        </w:tc>
        <w:tc>
          <w:tcPr>
            <w:tcW w:w="672" w:type="dxa"/>
            <w:shd w:val="clear" w:color="auto" w:fill="FFFFFF"/>
          </w:tcPr>
          <w:p w:rsidR="003B6FDF" w:rsidRPr="005C2A53" w:rsidRDefault="003B6FDF" w:rsidP="00B9293D">
            <w:pPr>
              <w:pStyle w:val="af4"/>
              <w:snapToGrid w:val="0"/>
              <w:jc w:val="center"/>
              <w:rPr>
                <w:rFonts w:asciiTheme="minorHAnsi" w:hAnsiTheme="minorHAnsi" w:cstheme="minorHAnsi"/>
                <w:sz w:val="22"/>
                <w:szCs w:val="22"/>
              </w:rPr>
            </w:pPr>
          </w:p>
        </w:tc>
        <w:tc>
          <w:tcPr>
            <w:tcW w:w="3544" w:type="dxa"/>
            <w:shd w:val="clear" w:color="auto" w:fill="FFFFFF"/>
          </w:tcPr>
          <w:p w:rsidR="003B6FDF" w:rsidRPr="005C2A53" w:rsidRDefault="003B6FDF" w:rsidP="00B9293D">
            <w:pPr>
              <w:snapToGrid w:val="0"/>
              <w:rPr>
                <w:rFonts w:asciiTheme="minorHAnsi" w:hAnsiTheme="minorHAnsi" w:cstheme="minorHAnsi"/>
                <w:sz w:val="22"/>
                <w:szCs w:val="22"/>
              </w:rPr>
            </w:pPr>
          </w:p>
        </w:tc>
      </w:tr>
      <w:tr w:rsidR="003B6FDF" w:rsidRPr="005C2A53" w:rsidTr="00B9293D">
        <w:trPr>
          <w:trHeight w:hRule="exact" w:val="539"/>
        </w:trPr>
        <w:tc>
          <w:tcPr>
            <w:tcW w:w="993" w:type="dxa"/>
            <w:shd w:val="clear" w:color="auto" w:fill="FFFFFF"/>
          </w:tcPr>
          <w:p w:rsidR="003B6FDF" w:rsidRPr="005C2A53" w:rsidRDefault="003B6FDF" w:rsidP="00B9293D">
            <w:pPr>
              <w:pStyle w:val="af4"/>
              <w:numPr>
                <w:ilvl w:val="0"/>
                <w:numId w:val="29"/>
              </w:numPr>
              <w:tabs>
                <w:tab w:val="num" w:pos="1117"/>
              </w:tabs>
              <w:snapToGrid w:val="0"/>
              <w:jc w:val="center"/>
              <w:rPr>
                <w:rFonts w:asciiTheme="minorHAnsi" w:eastAsia="Arial" w:hAnsiTheme="minorHAnsi" w:cstheme="minorHAnsi"/>
                <w:b/>
                <w:bCs/>
                <w:sz w:val="22"/>
                <w:szCs w:val="22"/>
              </w:rPr>
            </w:pPr>
          </w:p>
        </w:tc>
        <w:tc>
          <w:tcPr>
            <w:tcW w:w="5424" w:type="dxa"/>
            <w:shd w:val="clear" w:color="auto" w:fill="FFFFFF"/>
          </w:tcPr>
          <w:p w:rsidR="003B6FDF" w:rsidRPr="005C2A53" w:rsidRDefault="003B6FDF" w:rsidP="00B9293D">
            <w:pPr>
              <w:snapToGrid w:val="0"/>
              <w:rPr>
                <w:rFonts w:asciiTheme="minorHAnsi" w:hAnsiTheme="minorHAnsi" w:cstheme="minorHAnsi"/>
                <w:sz w:val="22"/>
                <w:szCs w:val="22"/>
              </w:rPr>
            </w:pPr>
            <w:r w:rsidRPr="005C2A53">
              <w:rPr>
                <w:rFonts w:asciiTheme="minorHAnsi" w:eastAsia="Calibri" w:hAnsiTheme="minorHAnsi" w:cstheme="minorHAnsi"/>
                <w:sz w:val="22"/>
                <w:szCs w:val="22"/>
              </w:rPr>
              <w:t xml:space="preserve">Κατής Χαράλαμπος  </w:t>
            </w:r>
          </w:p>
        </w:tc>
        <w:tc>
          <w:tcPr>
            <w:tcW w:w="672" w:type="dxa"/>
            <w:shd w:val="clear" w:color="auto" w:fill="FFFFFF"/>
          </w:tcPr>
          <w:p w:rsidR="003B6FDF" w:rsidRPr="005C2A53" w:rsidRDefault="003B6FDF" w:rsidP="00B9293D">
            <w:pPr>
              <w:pStyle w:val="af4"/>
              <w:snapToGrid w:val="0"/>
              <w:jc w:val="center"/>
              <w:rPr>
                <w:rFonts w:asciiTheme="minorHAnsi" w:hAnsiTheme="minorHAnsi" w:cstheme="minorHAnsi"/>
                <w:sz w:val="22"/>
                <w:szCs w:val="22"/>
              </w:rPr>
            </w:pPr>
          </w:p>
        </w:tc>
        <w:tc>
          <w:tcPr>
            <w:tcW w:w="3544" w:type="dxa"/>
            <w:shd w:val="clear" w:color="auto" w:fill="FFFFFF"/>
          </w:tcPr>
          <w:p w:rsidR="003B6FDF" w:rsidRPr="005C2A53" w:rsidRDefault="003B6FDF" w:rsidP="00B9293D">
            <w:pPr>
              <w:snapToGrid w:val="0"/>
              <w:rPr>
                <w:rFonts w:asciiTheme="minorHAnsi" w:hAnsiTheme="minorHAnsi" w:cstheme="minorHAnsi"/>
                <w:sz w:val="22"/>
                <w:szCs w:val="22"/>
              </w:rPr>
            </w:pPr>
          </w:p>
        </w:tc>
      </w:tr>
    </w:tbl>
    <w:p w:rsidR="003B6FDF" w:rsidRPr="005C2A53" w:rsidRDefault="003B6FDF" w:rsidP="003B6FDF">
      <w:pPr>
        <w:rPr>
          <w:rFonts w:asciiTheme="minorHAnsi" w:hAnsiTheme="minorHAnsi" w:cstheme="minorHAnsi"/>
          <w:sz w:val="22"/>
          <w:szCs w:val="22"/>
        </w:rPr>
      </w:pPr>
    </w:p>
    <w:p w:rsidR="003B6FDF" w:rsidRPr="005C2A53" w:rsidRDefault="003B6FDF" w:rsidP="003B6FDF">
      <w:pPr>
        <w:ind w:left="-283"/>
        <w:jc w:val="both"/>
        <w:outlineLvl w:val="0"/>
        <w:rPr>
          <w:rFonts w:asciiTheme="minorHAnsi" w:eastAsia="Arial" w:hAnsiTheme="minorHAnsi" w:cstheme="minorHAnsi"/>
          <w:sz w:val="22"/>
          <w:szCs w:val="22"/>
          <w:lang w:bidi="hi-IN"/>
        </w:rPr>
      </w:pPr>
      <w:r w:rsidRPr="005C2A53">
        <w:rPr>
          <w:rFonts w:asciiTheme="minorHAnsi" w:eastAsia="Calibri" w:hAnsiTheme="minorHAnsi" w:cstheme="minorHAnsi"/>
          <w:sz w:val="22"/>
          <w:szCs w:val="22"/>
        </w:rPr>
        <w:t xml:space="preserve">Στην συνεδρίαση ήταν παρών  ο προσκληθείς </w:t>
      </w:r>
      <w:r w:rsidRPr="005C2A53">
        <w:rPr>
          <w:rFonts w:asciiTheme="minorHAnsi" w:eastAsia="Arial" w:hAnsiTheme="minorHAnsi" w:cstheme="minorHAnsi"/>
          <w:sz w:val="22"/>
          <w:szCs w:val="22"/>
          <w:highlight w:val="white"/>
          <w:lang w:bidi="hi-IN"/>
        </w:rPr>
        <w:t xml:space="preserve"> Δήμαρχος κ. </w:t>
      </w:r>
      <w:proofErr w:type="spellStart"/>
      <w:r w:rsidRPr="005C2A53">
        <w:rPr>
          <w:rFonts w:asciiTheme="minorHAnsi" w:eastAsia="Arial" w:hAnsiTheme="minorHAnsi" w:cstheme="minorHAnsi"/>
          <w:sz w:val="22"/>
          <w:szCs w:val="22"/>
          <w:highlight w:val="white"/>
          <w:lang w:bidi="hi-IN"/>
        </w:rPr>
        <w:t>Ταγκαλέγκας</w:t>
      </w:r>
      <w:proofErr w:type="spellEnd"/>
      <w:r w:rsidRPr="005C2A53">
        <w:rPr>
          <w:rFonts w:asciiTheme="minorHAnsi" w:eastAsia="Arial" w:hAnsiTheme="minorHAnsi" w:cstheme="minorHAnsi"/>
          <w:sz w:val="22"/>
          <w:szCs w:val="22"/>
          <w:highlight w:val="white"/>
          <w:lang w:bidi="hi-IN"/>
        </w:rPr>
        <w:t xml:space="preserve"> Ιωάννη</w:t>
      </w:r>
      <w:r w:rsidRPr="005C2A53">
        <w:rPr>
          <w:rFonts w:asciiTheme="minorHAnsi" w:eastAsia="Arial" w:hAnsiTheme="minorHAnsi" w:cstheme="minorHAnsi"/>
          <w:sz w:val="22"/>
          <w:szCs w:val="22"/>
          <w:lang w:bidi="hi-IN"/>
        </w:rPr>
        <w:t>ς.</w:t>
      </w:r>
    </w:p>
    <w:p w:rsidR="003B6FDF" w:rsidRPr="005C2A53" w:rsidRDefault="003B6FDF" w:rsidP="003B6FDF">
      <w:pPr>
        <w:ind w:left="-283"/>
        <w:jc w:val="both"/>
        <w:outlineLvl w:val="0"/>
        <w:rPr>
          <w:rFonts w:asciiTheme="minorHAnsi" w:eastAsia="Arial" w:hAnsiTheme="minorHAnsi" w:cstheme="minorHAnsi"/>
          <w:sz w:val="22"/>
          <w:szCs w:val="22"/>
          <w:lang w:bidi="hi-IN"/>
        </w:rPr>
      </w:pPr>
    </w:p>
    <w:p w:rsidR="003B6FDF" w:rsidRPr="005C2A53" w:rsidRDefault="003B6FDF" w:rsidP="003B6FDF">
      <w:pPr>
        <w:ind w:left="-283"/>
        <w:jc w:val="both"/>
        <w:outlineLvl w:val="0"/>
        <w:rPr>
          <w:rFonts w:asciiTheme="minorHAnsi" w:eastAsia="Calibri" w:hAnsiTheme="minorHAnsi" w:cstheme="minorHAnsi"/>
          <w:sz w:val="22"/>
          <w:szCs w:val="22"/>
        </w:rPr>
      </w:pPr>
      <w:r w:rsidRPr="005C2A53">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5C2A53">
        <w:rPr>
          <w:rFonts w:asciiTheme="minorHAnsi" w:eastAsia="Calibri" w:hAnsiTheme="minorHAnsi" w:cstheme="minorHAnsi"/>
          <w:sz w:val="22"/>
          <w:szCs w:val="22"/>
        </w:rPr>
        <w:t>αριθμ</w:t>
      </w:r>
      <w:proofErr w:type="spellEnd"/>
      <w:r w:rsidRPr="005C2A53">
        <w:rPr>
          <w:rFonts w:asciiTheme="minorHAnsi" w:eastAsia="Calibri" w:hAnsiTheme="minorHAnsi" w:cstheme="minorHAnsi"/>
          <w:sz w:val="22"/>
          <w:szCs w:val="22"/>
        </w:rPr>
        <w:t xml:space="preserve">. </w:t>
      </w:r>
      <w:proofErr w:type="spellStart"/>
      <w:r w:rsidRPr="005C2A53">
        <w:rPr>
          <w:rFonts w:asciiTheme="minorHAnsi" w:eastAsia="Calibri" w:hAnsiTheme="minorHAnsi" w:cstheme="minorHAnsi"/>
          <w:sz w:val="22"/>
          <w:szCs w:val="22"/>
        </w:rPr>
        <w:t>πρωτ</w:t>
      </w:r>
      <w:proofErr w:type="spellEnd"/>
      <w:r w:rsidRPr="005C2A53">
        <w:rPr>
          <w:rFonts w:asciiTheme="minorHAnsi" w:eastAsia="Calibri" w:hAnsiTheme="minorHAnsi" w:cstheme="minorHAnsi"/>
          <w:sz w:val="22"/>
          <w:szCs w:val="22"/>
        </w:rPr>
        <w:t xml:space="preserve">. </w:t>
      </w:r>
      <w:r w:rsidRPr="005C2A53">
        <w:rPr>
          <w:rStyle w:val="FontStyle17"/>
          <w:rFonts w:asciiTheme="minorHAnsi" w:eastAsia="Calibri" w:hAnsiTheme="minorHAnsi" w:cstheme="minorHAnsi"/>
          <w:b/>
          <w:spacing w:val="-3"/>
        </w:rPr>
        <w:t>11328/9-6-2023</w:t>
      </w:r>
      <w:r w:rsidRPr="005C2A53">
        <w:rPr>
          <w:rStyle w:val="FontStyle17"/>
          <w:rFonts w:asciiTheme="minorHAnsi" w:eastAsia="Calibri" w:hAnsiTheme="minorHAnsi" w:cstheme="minorHAnsi"/>
          <w:spacing w:val="-3"/>
        </w:rPr>
        <w:t xml:space="preserve">   </w:t>
      </w:r>
      <w:r w:rsidRPr="005C2A53">
        <w:rPr>
          <w:rFonts w:asciiTheme="minorHAnsi" w:eastAsia="Calibri" w:hAnsiTheme="minorHAnsi" w:cstheme="minorHAnsi"/>
          <w:sz w:val="22"/>
          <w:szCs w:val="22"/>
        </w:rPr>
        <w:t>πρόσκληση της Προέδρου.</w:t>
      </w:r>
    </w:p>
    <w:p w:rsidR="003B6FDF" w:rsidRPr="005C2A53" w:rsidRDefault="003B6FDF" w:rsidP="003B6FDF">
      <w:pPr>
        <w:ind w:left="-283"/>
        <w:jc w:val="both"/>
        <w:outlineLvl w:val="0"/>
        <w:rPr>
          <w:rFonts w:asciiTheme="minorHAnsi" w:eastAsia="Arial" w:hAnsiTheme="minorHAnsi" w:cstheme="minorHAnsi"/>
          <w:sz w:val="22"/>
          <w:szCs w:val="22"/>
        </w:rPr>
      </w:pPr>
      <w:r w:rsidRPr="005C2A53">
        <w:rPr>
          <w:rFonts w:asciiTheme="minorHAnsi" w:eastAsia="Arial" w:hAnsiTheme="minorHAnsi" w:cstheme="minorHAnsi"/>
          <w:sz w:val="22"/>
          <w:szCs w:val="22"/>
          <w:lang w:bidi="hi-IN"/>
        </w:rPr>
        <w:t xml:space="preserve"> </w:t>
      </w:r>
      <w:r w:rsidRPr="005C2A53">
        <w:rPr>
          <w:rFonts w:asciiTheme="minorHAnsi" w:eastAsia="Arial" w:hAnsiTheme="minorHAnsi" w:cstheme="minorHAnsi"/>
          <w:sz w:val="22"/>
          <w:szCs w:val="22"/>
          <w:lang w:bidi="hi-IN"/>
        </w:rPr>
        <w:tab/>
        <w:t xml:space="preserve"> </w:t>
      </w:r>
    </w:p>
    <w:p w:rsidR="003B6FDF" w:rsidRPr="005C2A53" w:rsidRDefault="003B6FDF" w:rsidP="003B6FDF">
      <w:pPr>
        <w:outlineLvl w:val="0"/>
        <w:rPr>
          <w:rFonts w:asciiTheme="minorHAnsi" w:eastAsia="Calibri" w:hAnsiTheme="minorHAnsi" w:cstheme="minorHAnsi"/>
          <w:sz w:val="22"/>
          <w:szCs w:val="22"/>
        </w:rPr>
      </w:pPr>
      <w:r w:rsidRPr="005C2A53">
        <w:rPr>
          <w:rFonts w:asciiTheme="minorHAnsi" w:eastAsia="Arial" w:hAnsiTheme="minorHAnsi" w:cstheme="minorHAnsi"/>
          <w:sz w:val="22"/>
          <w:szCs w:val="22"/>
          <w:lang w:bidi="hi-IN"/>
        </w:rPr>
        <w:lastRenderedPageBreak/>
        <w:t xml:space="preserve"> </w:t>
      </w:r>
      <w:r w:rsidRPr="005C2A53">
        <w:rPr>
          <w:rFonts w:asciiTheme="minorHAnsi" w:eastAsia="Arial" w:hAnsiTheme="minorHAnsi" w:cstheme="minorHAnsi"/>
          <w:sz w:val="22"/>
          <w:szCs w:val="22"/>
        </w:rPr>
        <w:t xml:space="preserve">  Π</w:t>
      </w:r>
      <w:r w:rsidRPr="005C2A53">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3B6FDF" w:rsidRPr="005C2A53" w:rsidRDefault="003B6FDF" w:rsidP="003B6FDF">
      <w:pPr>
        <w:outlineLvl w:val="0"/>
        <w:rPr>
          <w:rFonts w:asciiTheme="minorHAnsi" w:eastAsia="Arial" w:hAnsiTheme="minorHAnsi" w:cstheme="minorHAnsi"/>
          <w:sz w:val="22"/>
          <w:szCs w:val="22"/>
        </w:rPr>
      </w:pPr>
      <w:r w:rsidRPr="005C2A53">
        <w:rPr>
          <w:rFonts w:asciiTheme="minorHAnsi" w:eastAsia="Arial" w:hAnsiTheme="minorHAnsi" w:cstheme="minorHAnsi"/>
          <w:sz w:val="22"/>
          <w:szCs w:val="22"/>
          <w:lang w:bidi="hi-IN"/>
        </w:rPr>
        <w:t xml:space="preserve"> </w:t>
      </w:r>
      <w:r w:rsidRPr="005C2A53">
        <w:rPr>
          <w:rFonts w:asciiTheme="minorHAnsi" w:eastAsia="Arial" w:hAnsiTheme="minorHAnsi" w:cstheme="minorHAnsi"/>
          <w:sz w:val="22"/>
          <w:szCs w:val="22"/>
          <w:lang w:bidi="hi-IN"/>
        </w:rPr>
        <w:tab/>
        <w:t xml:space="preserve"> </w:t>
      </w:r>
    </w:p>
    <w:p w:rsidR="00F537F0" w:rsidRPr="005C2A53" w:rsidRDefault="003B6FDF" w:rsidP="003B6FDF">
      <w:pPr>
        <w:tabs>
          <w:tab w:val="center" w:pos="8460"/>
        </w:tabs>
        <w:spacing w:before="113" w:after="113" w:line="276" w:lineRule="auto"/>
        <w:ind w:left="-284" w:right="-113"/>
        <w:jc w:val="both"/>
        <w:rPr>
          <w:rFonts w:asciiTheme="minorHAnsi" w:hAnsiTheme="minorHAnsi" w:cstheme="minorHAnsi"/>
          <w:i/>
          <w:sz w:val="22"/>
          <w:szCs w:val="22"/>
        </w:rPr>
      </w:pPr>
      <w:r w:rsidRPr="005C2A53">
        <w:rPr>
          <w:rFonts w:asciiTheme="minorHAnsi" w:eastAsia="Arial" w:hAnsiTheme="minorHAnsi" w:cstheme="minorHAnsi"/>
          <w:i/>
          <w:sz w:val="22"/>
          <w:szCs w:val="22"/>
        </w:rPr>
        <w:t xml:space="preserve">  </w:t>
      </w:r>
      <w:r w:rsidRPr="005C2A53">
        <w:rPr>
          <w:rStyle w:val="af5"/>
          <w:rFonts w:asciiTheme="minorHAnsi" w:eastAsia="Arial" w:hAnsiTheme="minorHAnsi" w:cstheme="minorHAnsi"/>
          <w:i w:val="0"/>
          <w:sz w:val="22"/>
          <w:szCs w:val="22"/>
          <w:shd w:val="clear" w:color="auto" w:fill="FFFFFF"/>
          <w:lang w:bidi="hi-IN"/>
        </w:rPr>
        <w:t>Εισηγούμενη το 5</w:t>
      </w:r>
      <w:r w:rsidRPr="005C2A53">
        <w:rPr>
          <w:rFonts w:asciiTheme="minorHAnsi" w:eastAsia="Arial" w:hAnsiTheme="minorHAnsi" w:cstheme="minorHAnsi"/>
          <w:bCs/>
          <w:i/>
          <w:kern w:val="1"/>
          <w:sz w:val="22"/>
          <w:szCs w:val="22"/>
          <w:shd w:val="clear" w:color="auto" w:fill="FFFFFF"/>
          <w:vertAlign w:val="superscript"/>
          <w:lang w:bidi="hi-IN"/>
        </w:rPr>
        <w:t>Ο</w:t>
      </w:r>
      <w:r w:rsidRPr="005C2A53">
        <w:rPr>
          <w:rFonts w:asciiTheme="minorHAnsi" w:eastAsia="Arial" w:hAnsiTheme="minorHAnsi" w:cstheme="minorHAnsi"/>
          <w:bCs/>
          <w:i/>
          <w:kern w:val="1"/>
          <w:sz w:val="22"/>
          <w:szCs w:val="22"/>
          <w:shd w:val="clear" w:color="auto" w:fill="FFFFFF"/>
          <w:lang w:bidi="hi-IN"/>
        </w:rPr>
        <w:t xml:space="preserve"> </w:t>
      </w:r>
      <w:r w:rsidRPr="005C2A53">
        <w:rPr>
          <w:rFonts w:asciiTheme="minorHAnsi" w:eastAsia="Arial" w:hAnsiTheme="minorHAnsi" w:cstheme="minorHAnsi"/>
          <w:bCs/>
          <w:kern w:val="1"/>
          <w:sz w:val="22"/>
          <w:szCs w:val="22"/>
          <w:shd w:val="clear" w:color="auto" w:fill="FFFFFF"/>
          <w:lang w:bidi="hi-IN"/>
        </w:rPr>
        <w:t>θέμα της ημερήσιας διάταξης (1</w:t>
      </w:r>
      <w:r w:rsidRPr="005C2A53">
        <w:rPr>
          <w:rFonts w:asciiTheme="minorHAnsi" w:eastAsia="Arial" w:hAnsiTheme="minorHAnsi" w:cstheme="minorHAnsi"/>
          <w:bCs/>
          <w:kern w:val="1"/>
          <w:sz w:val="22"/>
          <w:szCs w:val="22"/>
          <w:shd w:val="clear" w:color="auto" w:fill="FFFFFF"/>
          <w:vertAlign w:val="superscript"/>
          <w:lang w:bidi="hi-IN"/>
        </w:rPr>
        <w:t>ο</w:t>
      </w:r>
      <w:r w:rsidRPr="005C2A53">
        <w:rPr>
          <w:rFonts w:asciiTheme="minorHAnsi" w:eastAsia="Arial" w:hAnsiTheme="minorHAnsi" w:cstheme="minorHAnsi"/>
          <w:bCs/>
          <w:kern w:val="1"/>
          <w:sz w:val="22"/>
          <w:szCs w:val="22"/>
          <w:shd w:val="clear" w:color="auto" w:fill="FFFFFF"/>
          <w:lang w:bidi="hi-IN"/>
        </w:rPr>
        <w:t xml:space="preserve"> θέμα   </w:t>
      </w:r>
      <w:r w:rsidRPr="005C2A53">
        <w:rPr>
          <w:rFonts w:asciiTheme="minorHAnsi" w:eastAsia="Arial" w:hAnsiTheme="minorHAnsi" w:cstheme="minorHAnsi"/>
          <w:bCs/>
          <w:kern w:val="1"/>
          <w:sz w:val="22"/>
          <w:szCs w:val="22"/>
          <w:highlight w:val="white"/>
          <w:shd w:val="clear" w:color="auto" w:fill="FFFFFF"/>
          <w:lang w:bidi="hi-IN"/>
        </w:rPr>
        <w:t xml:space="preserve">της </w:t>
      </w:r>
      <w:r w:rsidRPr="005C2A53">
        <w:rPr>
          <w:rFonts w:asciiTheme="minorHAnsi" w:eastAsia="Arial" w:hAnsiTheme="minorHAnsi" w:cstheme="minorHAnsi"/>
          <w:kern w:val="1"/>
          <w:sz w:val="22"/>
          <w:szCs w:val="22"/>
          <w:highlight w:val="white"/>
          <w:shd w:val="clear" w:color="auto" w:fill="FFFFFF"/>
          <w:lang w:bidi="hi-IN"/>
        </w:rPr>
        <w:t xml:space="preserve"> υπ </w:t>
      </w:r>
      <w:proofErr w:type="spellStart"/>
      <w:r w:rsidRPr="005C2A53">
        <w:rPr>
          <w:rFonts w:asciiTheme="minorHAnsi" w:eastAsia="Arial" w:hAnsiTheme="minorHAnsi" w:cstheme="minorHAnsi"/>
          <w:kern w:val="1"/>
          <w:sz w:val="22"/>
          <w:szCs w:val="22"/>
          <w:highlight w:val="white"/>
          <w:shd w:val="clear" w:color="auto" w:fill="FFFFFF"/>
          <w:lang w:bidi="hi-IN"/>
        </w:rPr>
        <w:t>αριθμ</w:t>
      </w:r>
      <w:proofErr w:type="spellEnd"/>
      <w:r w:rsidRPr="005C2A53">
        <w:rPr>
          <w:rFonts w:asciiTheme="minorHAnsi" w:eastAsia="Arial" w:hAnsiTheme="minorHAnsi" w:cstheme="minorHAnsi"/>
          <w:kern w:val="1"/>
          <w:sz w:val="22"/>
          <w:szCs w:val="22"/>
          <w:shd w:val="clear" w:color="auto" w:fill="FFFFFF"/>
          <w:lang w:bidi="hi-IN"/>
        </w:rPr>
        <w:t xml:space="preserve">  11328/9-6-2023</w:t>
      </w:r>
      <w:r w:rsidRPr="005C2A53">
        <w:rPr>
          <w:rStyle w:val="FontStyle17"/>
          <w:rFonts w:asciiTheme="minorHAnsi" w:eastAsia="Calibri" w:hAnsiTheme="minorHAnsi" w:cstheme="minorHAnsi"/>
          <w:spacing w:val="-3"/>
          <w:kern w:val="1"/>
        </w:rPr>
        <w:t xml:space="preserve">  πρόσκλησης)  </w:t>
      </w:r>
      <w:r w:rsidR="00C52A56" w:rsidRPr="005C2A53">
        <w:rPr>
          <w:rStyle w:val="af5"/>
          <w:rFonts w:asciiTheme="minorHAnsi" w:eastAsia="Arial" w:hAnsiTheme="minorHAnsi" w:cstheme="minorHAnsi"/>
          <w:i w:val="0"/>
          <w:sz w:val="22"/>
          <w:szCs w:val="22"/>
          <w:highlight w:val="white"/>
          <w:shd w:val="clear" w:color="auto" w:fill="FFFFFF"/>
          <w:lang w:bidi="hi-IN"/>
        </w:rPr>
        <w:t>η κ</w:t>
      </w:r>
      <w:r w:rsidR="00C52A56" w:rsidRPr="005C2A53">
        <w:rPr>
          <w:rStyle w:val="af5"/>
          <w:rFonts w:asciiTheme="minorHAnsi" w:eastAsia="Arial" w:hAnsiTheme="minorHAnsi" w:cstheme="minorHAnsi"/>
          <w:sz w:val="22"/>
          <w:szCs w:val="22"/>
          <w:highlight w:val="white"/>
          <w:shd w:val="clear" w:color="auto" w:fill="FFFFFF"/>
          <w:lang w:bidi="hi-IN"/>
        </w:rPr>
        <w:t xml:space="preserve">. </w:t>
      </w:r>
      <w:r w:rsidR="00C52A56" w:rsidRPr="005C2A53">
        <w:rPr>
          <w:rFonts w:asciiTheme="minorHAnsi" w:eastAsia="Arial" w:hAnsiTheme="minorHAnsi" w:cstheme="minorHAnsi"/>
          <w:sz w:val="22"/>
          <w:szCs w:val="22"/>
          <w:highlight w:val="white"/>
          <w:shd w:val="clear" w:color="auto" w:fill="FFFFFF"/>
          <w:lang w:bidi="hi-IN"/>
        </w:rPr>
        <w:t xml:space="preserve">Πρόεδρος  </w:t>
      </w:r>
      <w:r w:rsidR="00C52A56" w:rsidRPr="005C2A53">
        <w:rPr>
          <w:rFonts w:asciiTheme="minorHAnsi" w:eastAsia="Arial" w:hAnsiTheme="minorHAnsi" w:cstheme="minorHAnsi"/>
          <w:kern w:val="1"/>
          <w:sz w:val="22"/>
          <w:szCs w:val="22"/>
          <w:shd w:val="clear" w:color="auto" w:fill="FFFFFF"/>
          <w:lang w:bidi="hi-IN"/>
        </w:rPr>
        <w:t xml:space="preserve">  </w:t>
      </w:r>
      <w:r w:rsidR="00C52A56" w:rsidRPr="005C2A53">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C52A56" w:rsidRPr="005C2A53">
        <w:rPr>
          <w:rFonts w:asciiTheme="minorHAnsi" w:hAnsiTheme="minorHAnsi" w:cstheme="minorHAnsi"/>
          <w:sz w:val="22"/>
          <w:szCs w:val="22"/>
        </w:rPr>
        <w:t xml:space="preserve">  Συμβουλίου  </w:t>
      </w:r>
      <w:r w:rsidR="009A6F49" w:rsidRPr="005C2A53">
        <w:rPr>
          <w:rFonts w:asciiTheme="minorHAnsi" w:eastAsia="Arial" w:hAnsiTheme="minorHAnsi" w:cstheme="minorHAnsi"/>
          <w:sz w:val="22"/>
          <w:szCs w:val="22"/>
          <w:highlight w:val="white"/>
          <w:shd w:val="clear" w:color="auto" w:fill="FFFFFF"/>
          <w:lang w:bidi="hi-IN"/>
        </w:rPr>
        <w:t xml:space="preserve">το υπ  </w:t>
      </w:r>
      <w:r w:rsidR="00F537F0" w:rsidRPr="005C2A53">
        <w:rPr>
          <w:rStyle w:val="af5"/>
          <w:rFonts w:asciiTheme="minorHAnsi" w:eastAsia="Arial" w:hAnsiTheme="minorHAnsi" w:cstheme="minorHAnsi"/>
          <w:i w:val="0"/>
          <w:kern w:val="1"/>
          <w:sz w:val="22"/>
          <w:szCs w:val="22"/>
          <w:highlight w:val="white"/>
          <w:shd w:val="clear" w:color="auto" w:fill="FFFFFF"/>
          <w:lang w:bidi="hi-IN"/>
        </w:rPr>
        <w:t xml:space="preserve">το με αριθμό </w:t>
      </w:r>
      <w:proofErr w:type="spellStart"/>
      <w:r w:rsidR="00F537F0" w:rsidRPr="005C2A53">
        <w:rPr>
          <w:rStyle w:val="af5"/>
          <w:rFonts w:asciiTheme="minorHAnsi" w:eastAsia="Arial" w:hAnsiTheme="minorHAnsi" w:cstheme="minorHAnsi"/>
          <w:i w:val="0"/>
          <w:kern w:val="1"/>
          <w:sz w:val="22"/>
          <w:szCs w:val="22"/>
          <w:highlight w:val="white"/>
          <w:shd w:val="clear" w:color="auto" w:fill="FFFFFF"/>
          <w:lang w:bidi="hi-IN"/>
        </w:rPr>
        <w:t>πρωτ</w:t>
      </w:r>
      <w:proofErr w:type="spellEnd"/>
      <w:r w:rsidR="00F537F0" w:rsidRPr="005C2A53">
        <w:rPr>
          <w:rStyle w:val="af5"/>
          <w:rFonts w:asciiTheme="minorHAnsi" w:eastAsia="Arial" w:hAnsiTheme="minorHAnsi" w:cstheme="minorHAnsi"/>
          <w:i w:val="0"/>
          <w:kern w:val="1"/>
          <w:sz w:val="22"/>
          <w:szCs w:val="22"/>
          <w:highlight w:val="white"/>
          <w:shd w:val="clear" w:color="auto" w:fill="FFFFFF"/>
          <w:lang w:bidi="hi-IN"/>
        </w:rPr>
        <w:t xml:space="preserve"> </w:t>
      </w:r>
      <w:r w:rsidR="004E57FF" w:rsidRPr="005C2A53">
        <w:rPr>
          <w:rStyle w:val="af5"/>
          <w:rFonts w:asciiTheme="minorHAnsi" w:eastAsia="Arial" w:hAnsiTheme="minorHAnsi" w:cstheme="minorHAnsi"/>
          <w:i w:val="0"/>
          <w:kern w:val="1"/>
          <w:sz w:val="22"/>
          <w:szCs w:val="22"/>
          <w:highlight w:val="white"/>
          <w:shd w:val="clear" w:color="auto" w:fill="FFFFFF"/>
          <w:lang w:bidi="hi-IN"/>
        </w:rPr>
        <w:t>1</w:t>
      </w:r>
      <w:r w:rsidR="00407633" w:rsidRPr="005C2A53">
        <w:rPr>
          <w:rStyle w:val="af5"/>
          <w:rFonts w:asciiTheme="minorHAnsi" w:eastAsia="Arial" w:hAnsiTheme="minorHAnsi" w:cstheme="minorHAnsi"/>
          <w:i w:val="0"/>
          <w:kern w:val="1"/>
          <w:sz w:val="22"/>
          <w:szCs w:val="22"/>
          <w:highlight w:val="white"/>
          <w:shd w:val="clear" w:color="auto" w:fill="FFFFFF"/>
          <w:lang w:bidi="hi-IN"/>
        </w:rPr>
        <w:t>0800</w:t>
      </w:r>
      <w:r w:rsidR="00AD5ED5" w:rsidRPr="005C2A53">
        <w:rPr>
          <w:rStyle w:val="af5"/>
          <w:rFonts w:asciiTheme="minorHAnsi" w:eastAsia="Arial" w:hAnsiTheme="minorHAnsi" w:cstheme="minorHAnsi"/>
          <w:i w:val="0"/>
          <w:kern w:val="1"/>
          <w:sz w:val="22"/>
          <w:szCs w:val="22"/>
          <w:highlight w:val="white"/>
          <w:shd w:val="clear" w:color="auto" w:fill="FFFFFF"/>
          <w:lang w:bidi="hi-IN"/>
        </w:rPr>
        <w:t>/</w:t>
      </w:r>
      <w:r w:rsidR="00407633" w:rsidRPr="005C2A53">
        <w:rPr>
          <w:rStyle w:val="af5"/>
          <w:rFonts w:asciiTheme="minorHAnsi" w:eastAsia="Arial" w:hAnsiTheme="minorHAnsi" w:cstheme="minorHAnsi"/>
          <w:i w:val="0"/>
          <w:kern w:val="1"/>
          <w:sz w:val="22"/>
          <w:szCs w:val="22"/>
          <w:highlight w:val="white"/>
          <w:shd w:val="clear" w:color="auto" w:fill="FFFFFF"/>
          <w:lang w:bidi="hi-IN"/>
        </w:rPr>
        <w:t>1-6-2</w:t>
      </w:r>
      <w:r w:rsidR="00F537F0" w:rsidRPr="005C2A53">
        <w:rPr>
          <w:rStyle w:val="af5"/>
          <w:rFonts w:asciiTheme="minorHAnsi" w:eastAsia="Arial" w:hAnsiTheme="minorHAnsi" w:cstheme="minorHAnsi"/>
          <w:i w:val="0"/>
          <w:kern w:val="1"/>
          <w:sz w:val="22"/>
          <w:szCs w:val="22"/>
          <w:highlight w:val="white"/>
          <w:shd w:val="clear" w:color="auto" w:fill="FFFFFF"/>
          <w:lang w:bidi="hi-IN"/>
        </w:rPr>
        <w:t>02</w:t>
      </w:r>
      <w:r w:rsidR="00CB4C2D" w:rsidRPr="005C2A53">
        <w:rPr>
          <w:rStyle w:val="af5"/>
          <w:rFonts w:asciiTheme="minorHAnsi" w:eastAsia="Arial" w:hAnsiTheme="minorHAnsi" w:cstheme="minorHAnsi"/>
          <w:i w:val="0"/>
          <w:kern w:val="1"/>
          <w:sz w:val="22"/>
          <w:szCs w:val="22"/>
          <w:highlight w:val="white"/>
          <w:shd w:val="clear" w:color="auto" w:fill="FFFFFF"/>
          <w:lang w:bidi="hi-IN"/>
        </w:rPr>
        <w:t>3</w:t>
      </w:r>
      <w:r w:rsidR="00F537F0" w:rsidRPr="005C2A53">
        <w:rPr>
          <w:rStyle w:val="af5"/>
          <w:rFonts w:asciiTheme="minorHAnsi" w:eastAsia="Arial" w:hAnsiTheme="minorHAnsi" w:cstheme="minorHAnsi"/>
          <w:i w:val="0"/>
          <w:kern w:val="1"/>
          <w:sz w:val="22"/>
          <w:szCs w:val="22"/>
          <w:highlight w:val="white"/>
          <w:shd w:val="clear" w:color="auto" w:fill="FFFFFF"/>
          <w:lang w:bidi="hi-IN"/>
        </w:rPr>
        <w:t xml:space="preserve"> έγγραφο </w:t>
      </w:r>
      <w:r w:rsidR="00407633" w:rsidRPr="005C2A53">
        <w:rPr>
          <w:rStyle w:val="af5"/>
          <w:rFonts w:asciiTheme="minorHAnsi" w:eastAsia="Arial" w:hAnsiTheme="minorHAnsi" w:cstheme="minorHAnsi"/>
          <w:i w:val="0"/>
          <w:kern w:val="1"/>
          <w:sz w:val="22"/>
          <w:szCs w:val="22"/>
          <w:highlight w:val="white"/>
          <w:shd w:val="clear" w:color="auto" w:fill="FFFFFF"/>
          <w:lang w:bidi="hi-IN"/>
        </w:rPr>
        <w:t>της Δ/</w:t>
      </w:r>
      <w:proofErr w:type="spellStart"/>
      <w:r w:rsidR="00407633" w:rsidRPr="005C2A53">
        <w:rPr>
          <w:rStyle w:val="af5"/>
          <w:rFonts w:asciiTheme="minorHAnsi" w:eastAsia="Arial" w:hAnsiTheme="minorHAnsi" w:cstheme="minorHAnsi"/>
          <w:i w:val="0"/>
          <w:kern w:val="1"/>
          <w:sz w:val="22"/>
          <w:szCs w:val="22"/>
          <w:highlight w:val="white"/>
          <w:shd w:val="clear" w:color="auto" w:fill="FFFFFF"/>
          <w:lang w:bidi="hi-IN"/>
        </w:rPr>
        <w:t>νσης</w:t>
      </w:r>
      <w:proofErr w:type="spellEnd"/>
      <w:r w:rsidR="00407633" w:rsidRPr="005C2A53">
        <w:rPr>
          <w:rStyle w:val="af5"/>
          <w:rFonts w:asciiTheme="minorHAnsi" w:eastAsia="Arial" w:hAnsiTheme="minorHAnsi" w:cstheme="minorHAnsi"/>
          <w:i w:val="0"/>
          <w:kern w:val="1"/>
          <w:sz w:val="22"/>
          <w:szCs w:val="22"/>
          <w:highlight w:val="white"/>
          <w:shd w:val="clear" w:color="auto" w:fill="FFFFFF"/>
          <w:lang w:bidi="hi-IN"/>
        </w:rPr>
        <w:t xml:space="preserve"> Διοικητικών Υπηρεσιών</w:t>
      </w:r>
      <w:r w:rsidR="004E57FF" w:rsidRPr="005C2A53">
        <w:rPr>
          <w:rStyle w:val="af5"/>
          <w:rFonts w:asciiTheme="minorHAnsi" w:eastAsia="Arial" w:hAnsiTheme="minorHAnsi" w:cstheme="minorHAnsi"/>
          <w:i w:val="0"/>
          <w:kern w:val="1"/>
          <w:sz w:val="22"/>
          <w:szCs w:val="22"/>
          <w:highlight w:val="white"/>
          <w:shd w:val="clear" w:color="auto" w:fill="FFFFFF"/>
          <w:lang w:bidi="hi-IN"/>
        </w:rPr>
        <w:t xml:space="preserve"> </w:t>
      </w:r>
      <w:r w:rsidR="00F537F0" w:rsidRPr="005C2A53">
        <w:rPr>
          <w:rFonts w:asciiTheme="minorHAnsi" w:eastAsia="Arial" w:hAnsiTheme="minorHAnsi" w:cstheme="minorHAnsi"/>
          <w:kern w:val="1"/>
          <w:sz w:val="22"/>
          <w:szCs w:val="22"/>
          <w:highlight w:val="white"/>
          <w:shd w:val="clear" w:color="auto" w:fill="FFFFFF"/>
          <w:lang w:bidi="hi-IN"/>
        </w:rPr>
        <w:t>του Δήμου</w:t>
      </w:r>
      <w:r w:rsidR="00F537F0" w:rsidRPr="005C2A53">
        <w:rPr>
          <w:rStyle w:val="af5"/>
          <w:rFonts w:asciiTheme="minorHAnsi" w:eastAsia="Arial" w:hAnsiTheme="minorHAnsi" w:cstheme="minorHAnsi"/>
          <w:kern w:val="1"/>
          <w:sz w:val="22"/>
          <w:szCs w:val="22"/>
          <w:highlight w:val="white"/>
          <w:shd w:val="clear" w:color="auto" w:fill="FFFFFF"/>
          <w:lang w:bidi="hi-IN"/>
        </w:rPr>
        <w:t xml:space="preserve"> </w:t>
      </w:r>
      <w:r w:rsidR="00F537F0" w:rsidRPr="005C2A53">
        <w:rPr>
          <w:rStyle w:val="af5"/>
          <w:rFonts w:asciiTheme="minorHAnsi" w:eastAsia="Arial" w:hAnsiTheme="minorHAnsi" w:cstheme="minorHAnsi"/>
          <w:i w:val="0"/>
          <w:kern w:val="1"/>
          <w:sz w:val="22"/>
          <w:szCs w:val="22"/>
          <w:highlight w:val="white"/>
          <w:shd w:val="clear" w:color="auto" w:fill="FFFFFF"/>
          <w:lang w:bidi="hi-IN"/>
        </w:rPr>
        <w:t>στο οποίο αναφέρονται:</w:t>
      </w:r>
    </w:p>
    <w:p w:rsidR="00407633" w:rsidRPr="005C2A53" w:rsidRDefault="00407633" w:rsidP="00407633">
      <w:pPr>
        <w:spacing w:line="276" w:lineRule="auto"/>
        <w:rPr>
          <w:rFonts w:asciiTheme="minorHAnsi" w:hAnsiTheme="minorHAnsi" w:cstheme="minorHAnsi"/>
          <w:sz w:val="22"/>
          <w:szCs w:val="22"/>
        </w:rPr>
      </w:pPr>
      <w:r w:rsidRPr="005C2A53">
        <w:rPr>
          <w:rFonts w:asciiTheme="minorHAnsi" w:hAnsiTheme="minorHAnsi" w:cstheme="minorHAnsi"/>
          <w:sz w:val="22"/>
          <w:szCs w:val="22"/>
        </w:rPr>
        <w:t xml:space="preserve">Στο πλαίσιο  του Προγραμματισμού  προσλήψεων έκτακτου προσωπικού έτους 2023  με την </w:t>
      </w:r>
      <w:proofErr w:type="spellStart"/>
      <w:r w:rsidRPr="005C2A53">
        <w:rPr>
          <w:rFonts w:asciiTheme="minorHAnsi" w:hAnsiTheme="minorHAnsi" w:cstheme="minorHAnsi"/>
          <w:sz w:val="22"/>
          <w:szCs w:val="22"/>
        </w:rPr>
        <w:t>αριθμ</w:t>
      </w:r>
      <w:proofErr w:type="spellEnd"/>
      <w:r w:rsidRPr="005C2A53">
        <w:rPr>
          <w:rFonts w:asciiTheme="minorHAnsi" w:hAnsiTheme="minorHAnsi" w:cstheme="minorHAnsi"/>
          <w:sz w:val="22"/>
          <w:szCs w:val="22"/>
        </w:rPr>
        <w:t xml:space="preserve">. </w:t>
      </w:r>
      <w:proofErr w:type="spellStart"/>
      <w:r w:rsidRPr="005C2A53">
        <w:rPr>
          <w:rFonts w:asciiTheme="minorHAnsi" w:hAnsiTheme="minorHAnsi" w:cstheme="minorHAnsi"/>
          <w:sz w:val="22"/>
          <w:szCs w:val="22"/>
        </w:rPr>
        <w:t>πρωτ</w:t>
      </w:r>
      <w:proofErr w:type="spellEnd"/>
      <w:r w:rsidRPr="005C2A53">
        <w:rPr>
          <w:rFonts w:asciiTheme="minorHAnsi" w:hAnsiTheme="minorHAnsi" w:cstheme="minorHAnsi"/>
          <w:sz w:val="22"/>
          <w:szCs w:val="22"/>
        </w:rPr>
        <w:t>. οικ. 38151/2.5.2023  ( ΑΔΑ ΨΙ2Υ46ΜΤΛ6- ΑΟΙ )  Απόφαση του Υπουργού Εσωτερικών εγκρίθηκε σύμφωνα με τις διατάξεις του άρθρου 107   του ν.  4483/2017 , η πρόσληψη προσωπικού με σχέση εργασίας ιδιωτικού δικαίου ορισμένου χρόνου χρονικής διάρκειας   έως 8 μήνες ,  συνολικά δέκα έξι (16) ατόμων  για τις ανάγκες της ανταποδοτικής  Υπηρεσίας   Καθαριότητας .</w:t>
      </w:r>
    </w:p>
    <w:p w:rsidR="00407633" w:rsidRPr="005C2A53" w:rsidRDefault="00407633" w:rsidP="00407633">
      <w:pPr>
        <w:spacing w:line="276" w:lineRule="auto"/>
        <w:rPr>
          <w:rFonts w:asciiTheme="minorHAnsi" w:hAnsiTheme="minorHAnsi" w:cstheme="minorHAnsi"/>
          <w:sz w:val="22"/>
          <w:szCs w:val="22"/>
        </w:rPr>
      </w:pPr>
      <w:r w:rsidRPr="005C2A53">
        <w:rPr>
          <w:rFonts w:asciiTheme="minorHAnsi" w:hAnsiTheme="minorHAnsi" w:cstheme="minorHAnsi"/>
          <w:sz w:val="22"/>
          <w:szCs w:val="22"/>
        </w:rPr>
        <w:t xml:space="preserve"> </w:t>
      </w:r>
    </w:p>
    <w:p w:rsidR="00407633" w:rsidRPr="005C2A53" w:rsidRDefault="00407633" w:rsidP="00407633">
      <w:pPr>
        <w:spacing w:line="276" w:lineRule="auto"/>
        <w:rPr>
          <w:rFonts w:asciiTheme="minorHAnsi" w:hAnsiTheme="minorHAnsi" w:cstheme="minorHAnsi"/>
          <w:sz w:val="22"/>
          <w:szCs w:val="22"/>
        </w:rPr>
      </w:pPr>
      <w:r w:rsidRPr="005C2A53">
        <w:rPr>
          <w:rFonts w:asciiTheme="minorHAnsi" w:hAnsiTheme="minorHAnsi" w:cstheme="minorHAnsi"/>
          <w:sz w:val="22"/>
          <w:szCs w:val="22"/>
        </w:rPr>
        <w:t xml:space="preserve">Στο με αρ. </w:t>
      </w:r>
      <w:proofErr w:type="spellStart"/>
      <w:r w:rsidRPr="005C2A53">
        <w:rPr>
          <w:rFonts w:asciiTheme="minorHAnsi" w:hAnsiTheme="minorHAnsi" w:cstheme="minorHAnsi"/>
          <w:sz w:val="22"/>
          <w:szCs w:val="22"/>
        </w:rPr>
        <w:t>πρωτ</w:t>
      </w:r>
      <w:proofErr w:type="spellEnd"/>
      <w:r w:rsidRPr="005C2A53">
        <w:rPr>
          <w:rFonts w:asciiTheme="minorHAnsi" w:hAnsiTheme="minorHAnsi" w:cstheme="minorHAnsi"/>
          <w:sz w:val="22"/>
          <w:szCs w:val="22"/>
        </w:rPr>
        <w:t xml:space="preserve">. 9134/12.05.2023 έγγραφο του ο Προϊστάμενος  της Διεύθυνσης Περιβάλλοντος , Καθαριότητας και Πρασίνου   ζητά την πρόσληψη έκτακτου προσωπικού  δίμηνης διάρκειας συνολικά δεκαέξι (16) ατόμων  , ήτοι </w:t>
      </w:r>
      <w:r w:rsidRPr="005C2A53">
        <w:rPr>
          <w:rFonts w:asciiTheme="minorHAnsi" w:eastAsia="Arial Unicode MS" w:hAnsiTheme="minorHAnsi" w:cstheme="minorHAnsi"/>
          <w:sz w:val="22"/>
          <w:szCs w:val="22"/>
        </w:rPr>
        <w:t xml:space="preserve"> πέντε (5) ΔΕ  Οδηγών απορριμματοφόρων και έντεκα (11) ΥΕ συνοδών απορριμματοφόρων </w:t>
      </w:r>
      <w:r w:rsidRPr="005C2A53">
        <w:rPr>
          <w:rFonts w:asciiTheme="minorHAnsi" w:hAnsiTheme="minorHAnsi" w:cstheme="minorHAnsi"/>
          <w:sz w:val="22"/>
          <w:szCs w:val="22"/>
        </w:rPr>
        <w:t xml:space="preserve">για τις ανάγκες του Τμήματος Καθαριότητας,  και  αναφέρει τα εξής : </w:t>
      </w:r>
    </w:p>
    <w:p w:rsidR="00407633" w:rsidRPr="005C2A53" w:rsidRDefault="00407633" w:rsidP="00407633">
      <w:pPr>
        <w:pStyle w:val="Web"/>
        <w:tabs>
          <w:tab w:val="left" w:pos="709"/>
        </w:tabs>
        <w:spacing w:before="0" w:after="0"/>
        <w:ind w:left="993" w:hanging="993"/>
        <w:jc w:val="both"/>
        <w:rPr>
          <w:rFonts w:asciiTheme="minorHAnsi" w:hAnsiTheme="minorHAnsi" w:cstheme="minorHAnsi"/>
          <w:sz w:val="22"/>
          <w:szCs w:val="22"/>
        </w:rPr>
      </w:pPr>
    </w:p>
    <w:p w:rsidR="00407633" w:rsidRPr="005C2A53" w:rsidRDefault="00407633" w:rsidP="00407633">
      <w:pPr>
        <w:ind w:firstLine="709"/>
        <w:rPr>
          <w:rFonts w:asciiTheme="minorHAnsi" w:eastAsia="Arial Unicode MS" w:hAnsiTheme="minorHAnsi" w:cstheme="minorHAnsi"/>
          <w:i/>
          <w:sz w:val="22"/>
          <w:szCs w:val="22"/>
        </w:rPr>
      </w:pPr>
      <w:r w:rsidRPr="005C2A53">
        <w:rPr>
          <w:rFonts w:asciiTheme="minorHAnsi" w:eastAsia="Arial Unicode MS" w:hAnsiTheme="minorHAnsi" w:cstheme="minorHAnsi"/>
          <w:sz w:val="22"/>
          <w:szCs w:val="22"/>
        </w:rPr>
        <w:t>«</w:t>
      </w:r>
      <w:r w:rsidRPr="005C2A53">
        <w:rPr>
          <w:rFonts w:asciiTheme="minorHAnsi" w:eastAsia="Arial Unicode MS" w:hAnsiTheme="minorHAnsi" w:cstheme="minorHAnsi"/>
          <w:i/>
          <w:sz w:val="22"/>
          <w:szCs w:val="22"/>
        </w:rPr>
        <w:t xml:space="preserve">Το τμήμα Καθαριότητας &amp; Ανακύκλωσης είναι επιφορτισμένο με τις ανάγκες καθαριότητας του Δήμου σε επίπεδο συλλογής και μεταφοράς αστικών αποβλήτων, ογκωδών απορριμμάτων και υπολειμμάτων κλαδεμάτων, υλικών ανακύκλωσης, πλύσιμο κάδων απορριμμάτων καθώς και με την καθαριότητα των κοινόχρηστων χώρων όλου του </w:t>
      </w:r>
      <w:proofErr w:type="spellStart"/>
      <w:r w:rsidRPr="005C2A53">
        <w:rPr>
          <w:rFonts w:asciiTheme="minorHAnsi" w:eastAsia="Arial Unicode MS" w:hAnsiTheme="minorHAnsi" w:cstheme="minorHAnsi"/>
          <w:i/>
          <w:sz w:val="22"/>
          <w:szCs w:val="22"/>
        </w:rPr>
        <w:t>Καλλικρατικού</w:t>
      </w:r>
      <w:proofErr w:type="spellEnd"/>
      <w:r w:rsidRPr="005C2A53">
        <w:rPr>
          <w:rFonts w:asciiTheme="minorHAnsi" w:eastAsia="Arial Unicode MS" w:hAnsiTheme="minorHAnsi" w:cstheme="minorHAnsi"/>
          <w:i/>
          <w:sz w:val="22"/>
          <w:szCs w:val="22"/>
        </w:rPr>
        <w:t xml:space="preserve"> Δήμου </w:t>
      </w:r>
      <w:proofErr w:type="spellStart"/>
      <w:r w:rsidRPr="005C2A53">
        <w:rPr>
          <w:rFonts w:asciiTheme="minorHAnsi" w:eastAsia="Arial Unicode MS" w:hAnsiTheme="minorHAnsi" w:cstheme="minorHAnsi"/>
          <w:i/>
          <w:sz w:val="22"/>
          <w:szCs w:val="22"/>
        </w:rPr>
        <w:t>Λεβαδέων</w:t>
      </w:r>
      <w:proofErr w:type="spellEnd"/>
      <w:r w:rsidRPr="005C2A53">
        <w:rPr>
          <w:rFonts w:asciiTheme="minorHAnsi" w:eastAsia="Arial Unicode MS" w:hAnsiTheme="minorHAnsi" w:cstheme="minorHAnsi"/>
          <w:i/>
          <w:sz w:val="22"/>
          <w:szCs w:val="22"/>
        </w:rPr>
        <w:t>.</w:t>
      </w:r>
    </w:p>
    <w:p w:rsidR="00407633" w:rsidRPr="005C2A53" w:rsidRDefault="00407633" w:rsidP="00407633">
      <w:pPr>
        <w:ind w:firstLine="709"/>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t>Η ετήσια ποσότητα των απορριμμάτων που συλλέγεται από τους 1.400 κάδους προσωρινής συλλογής απορριμμάτων ανέρχεται στους 11.500 τόνους, ενώ από τους 500 κάδους ανακύκλωσης συλλέγονται 1.500 τόνοι ανακυκλώσιμου υλικού.</w:t>
      </w:r>
    </w:p>
    <w:p w:rsidR="00407633" w:rsidRPr="005C2A53" w:rsidRDefault="00407633" w:rsidP="00407633">
      <w:pPr>
        <w:ind w:firstLine="709"/>
        <w:rPr>
          <w:rFonts w:asciiTheme="minorHAnsi" w:eastAsia="Arial Unicode MS" w:hAnsiTheme="minorHAnsi" w:cstheme="minorHAnsi"/>
          <w:i/>
          <w:sz w:val="22"/>
          <w:szCs w:val="22"/>
        </w:rPr>
      </w:pPr>
    </w:p>
    <w:p w:rsidR="00407633" w:rsidRPr="005C2A53" w:rsidRDefault="00407633" w:rsidP="00407633">
      <w:pPr>
        <w:rPr>
          <w:rFonts w:asciiTheme="minorHAnsi" w:eastAsia="Arial Unicode MS" w:hAnsiTheme="minorHAnsi" w:cstheme="minorHAnsi"/>
          <w:i/>
          <w:sz w:val="22"/>
          <w:szCs w:val="22"/>
          <w:u w:val="single"/>
        </w:rPr>
      </w:pPr>
      <w:r w:rsidRPr="005C2A53">
        <w:rPr>
          <w:rFonts w:asciiTheme="minorHAnsi" w:eastAsia="Arial Unicode MS" w:hAnsiTheme="minorHAnsi" w:cstheme="minorHAnsi"/>
          <w:i/>
          <w:sz w:val="22"/>
          <w:szCs w:val="22"/>
          <w:u w:val="single"/>
        </w:rPr>
        <w:t xml:space="preserve">Δρομολόγια και μηχανολογικός εξοπλισμός που χρησιμοποιεί το τμήμα καθαριότητας και ανακύκλωσης για τη συλλογή και μεταφορά των απορριμμάτων </w:t>
      </w:r>
    </w:p>
    <w:p w:rsidR="00407633" w:rsidRPr="005C2A53" w:rsidRDefault="00407633" w:rsidP="00407633">
      <w:pPr>
        <w:rPr>
          <w:rFonts w:asciiTheme="minorHAnsi" w:eastAsia="Arial Unicode MS" w:hAnsiTheme="minorHAnsi" w:cstheme="minorHAnsi"/>
          <w:i/>
          <w:sz w:val="22"/>
          <w:szCs w:val="22"/>
          <w:u w:val="single"/>
        </w:rPr>
      </w:pPr>
    </w:p>
    <w:p w:rsidR="00407633" w:rsidRPr="005C2A53" w:rsidRDefault="00407633" w:rsidP="00407633">
      <w:pPr>
        <w:ind w:firstLine="709"/>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t xml:space="preserve">Για την συλλογή των απορριμμάτων από τους κάδους προσωρινής αποθήκευσης και τη μεταφορά τους στον Χ.Υ.Τ.Υ. Λιβαδειάς  χρησιμοποιούνται έξι (6) από τα εννέα (9) απορριμματοφόρα οχήματα που διαθέτει ο Δήμος. Από αυτά τρία (3) δραστηριοποιούνται στην Δημοτική Ενότητα Λιβαδειάς και τα υπόλοιπα τρία (3) στις Δημοτικές Ενότητες Δαύλειας – Χαιρώνειας, Κορώνειας και </w:t>
      </w:r>
      <w:proofErr w:type="spellStart"/>
      <w:r w:rsidRPr="005C2A53">
        <w:rPr>
          <w:rFonts w:asciiTheme="minorHAnsi" w:eastAsia="Arial Unicode MS" w:hAnsiTheme="minorHAnsi" w:cstheme="minorHAnsi"/>
          <w:i/>
          <w:sz w:val="22"/>
          <w:szCs w:val="22"/>
        </w:rPr>
        <w:t>Κυριακίου</w:t>
      </w:r>
      <w:proofErr w:type="spellEnd"/>
      <w:r w:rsidRPr="005C2A53">
        <w:rPr>
          <w:rFonts w:asciiTheme="minorHAnsi" w:eastAsia="Arial Unicode MS" w:hAnsiTheme="minorHAnsi" w:cstheme="minorHAnsi"/>
          <w:i/>
          <w:sz w:val="22"/>
          <w:szCs w:val="22"/>
        </w:rPr>
        <w:t>.</w:t>
      </w:r>
    </w:p>
    <w:p w:rsidR="00407633" w:rsidRPr="005C2A53" w:rsidRDefault="00407633" w:rsidP="00407633">
      <w:pPr>
        <w:ind w:firstLine="709"/>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t>Η αποκομιδή των ογκωδών αντικειμένων και των απορριμμάτων που βρίσκονται σε χώρους όπου δεν είναι δυνατή η προσέγγιση των απορριμματοφόρων λόγω στενότητας των δρόμων, πραγματοποιείται από δύο (2) ανατρεπόμενα φορτηγά οχήματα και ένα (1) μηχάνημα έργου.</w:t>
      </w:r>
    </w:p>
    <w:p w:rsidR="00407633" w:rsidRPr="005C2A53" w:rsidRDefault="00407633" w:rsidP="00407633">
      <w:pPr>
        <w:ind w:firstLine="709"/>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t xml:space="preserve">Για την συλλογή των ανακυκλώσιμων υλικών και τη μεταφορά τους στα </w:t>
      </w:r>
      <w:r w:rsidRPr="005C2A53">
        <w:rPr>
          <w:rFonts w:asciiTheme="minorHAnsi" w:eastAsia="Arial Unicode MS" w:hAnsiTheme="minorHAnsi" w:cstheme="minorHAnsi"/>
          <w:i/>
          <w:sz w:val="22"/>
          <w:szCs w:val="22"/>
          <w:lang w:val="en-US"/>
        </w:rPr>
        <w:t>container</w:t>
      </w:r>
      <w:r w:rsidRPr="005C2A53">
        <w:rPr>
          <w:rFonts w:asciiTheme="minorHAnsi" w:eastAsia="Arial Unicode MS" w:hAnsiTheme="minorHAnsi" w:cstheme="minorHAnsi"/>
          <w:i/>
          <w:sz w:val="22"/>
          <w:szCs w:val="22"/>
        </w:rPr>
        <w:t xml:space="preserve"> προσωρινής αποθήκευσης που βρίσκονται στον Χ.Υ.Τ.Υ. Λιβαδειάς χρησιμοποιείται ένα (1) απορριμματοφόρο όχημα για όλες τις Δημοτικές Ενότητες.</w:t>
      </w:r>
    </w:p>
    <w:p w:rsidR="00407633" w:rsidRPr="005C2A53" w:rsidRDefault="00407633" w:rsidP="00407633">
      <w:pPr>
        <w:ind w:firstLine="709"/>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t xml:space="preserve">Στην πόλη της Λιβαδειάς έχουν τοποθετηθεί τρία (3) μεταλλικά </w:t>
      </w:r>
      <w:r w:rsidRPr="005C2A53">
        <w:rPr>
          <w:rFonts w:asciiTheme="minorHAnsi" w:eastAsia="Arial Unicode MS" w:hAnsiTheme="minorHAnsi" w:cstheme="minorHAnsi"/>
          <w:i/>
          <w:sz w:val="22"/>
          <w:szCs w:val="22"/>
          <w:lang w:val="en-US"/>
        </w:rPr>
        <w:t>container</w:t>
      </w:r>
      <w:r w:rsidRPr="005C2A53">
        <w:rPr>
          <w:rFonts w:asciiTheme="minorHAnsi" w:eastAsia="Arial Unicode MS" w:hAnsiTheme="minorHAnsi" w:cstheme="minorHAnsi"/>
          <w:i/>
          <w:sz w:val="22"/>
          <w:szCs w:val="22"/>
        </w:rPr>
        <w:t xml:space="preserve"> συλλογής απορριμμάτων μεγάλης χωρητικότητας, τα οποία μεταφέρονται στον Χ.Υ.Τ.Υ. Λιβαδειάς με ειδικό γερανοφόρο όχημα.</w:t>
      </w:r>
    </w:p>
    <w:p w:rsidR="00407633" w:rsidRPr="005C2A53" w:rsidRDefault="00407633" w:rsidP="00407633">
      <w:pPr>
        <w:ind w:firstLine="709"/>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t xml:space="preserve">Το πλύσιμο των κάδων απορριμμάτων και αυτών της ανακύκλωσης πραγματοποιείται με τη χρήση ενός (1) ειδικού οχήματος – πλυντηρίου κάδων, το οποίο δραστηριοποιείται σε όλο τον </w:t>
      </w:r>
      <w:proofErr w:type="spellStart"/>
      <w:r w:rsidRPr="005C2A53">
        <w:rPr>
          <w:rFonts w:asciiTheme="minorHAnsi" w:eastAsia="Arial Unicode MS" w:hAnsiTheme="minorHAnsi" w:cstheme="minorHAnsi"/>
          <w:i/>
          <w:sz w:val="22"/>
          <w:szCs w:val="22"/>
        </w:rPr>
        <w:t>Καλλικρατικό</w:t>
      </w:r>
      <w:proofErr w:type="spellEnd"/>
      <w:r w:rsidRPr="005C2A53">
        <w:rPr>
          <w:rFonts w:asciiTheme="minorHAnsi" w:eastAsia="Arial Unicode MS" w:hAnsiTheme="minorHAnsi" w:cstheme="minorHAnsi"/>
          <w:i/>
          <w:sz w:val="22"/>
          <w:szCs w:val="22"/>
        </w:rPr>
        <w:t xml:space="preserve"> Δήμο </w:t>
      </w:r>
      <w:proofErr w:type="spellStart"/>
      <w:r w:rsidRPr="005C2A53">
        <w:rPr>
          <w:rFonts w:asciiTheme="minorHAnsi" w:eastAsia="Arial Unicode MS" w:hAnsiTheme="minorHAnsi" w:cstheme="minorHAnsi"/>
          <w:i/>
          <w:sz w:val="22"/>
          <w:szCs w:val="22"/>
        </w:rPr>
        <w:t>Λεβαδέων</w:t>
      </w:r>
      <w:proofErr w:type="spellEnd"/>
      <w:r w:rsidRPr="005C2A53">
        <w:rPr>
          <w:rFonts w:asciiTheme="minorHAnsi" w:eastAsia="Arial Unicode MS" w:hAnsiTheme="minorHAnsi" w:cstheme="minorHAnsi"/>
          <w:i/>
          <w:sz w:val="22"/>
          <w:szCs w:val="22"/>
        </w:rPr>
        <w:t>.</w:t>
      </w:r>
    </w:p>
    <w:p w:rsidR="00407633" w:rsidRPr="005C2A53" w:rsidRDefault="00407633" w:rsidP="00407633">
      <w:pPr>
        <w:ind w:firstLine="709"/>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t>Ο οδοκαθαρισμός πραγματοποιείται με τη χρήση ενός μηχανικού σαρώθρου.</w:t>
      </w:r>
    </w:p>
    <w:p w:rsidR="00407633" w:rsidRPr="005C2A53" w:rsidRDefault="00407633" w:rsidP="00407633">
      <w:pPr>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tab/>
        <w:t xml:space="preserve">Για την καθημερινή συλλογή και μεταφορά των απορριμμάτων (από Δευτέρα έως Παρασκευή) χρησιμοποιείται συνολικά ο παραπάνω αναγραφόμενος μηχανολογικός εξοπλισμός και </w:t>
      </w:r>
      <w:r w:rsidRPr="005C2A53">
        <w:rPr>
          <w:rFonts w:asciiTheme="minorHAnsi" w:eastAsia="Arial Unicode MS" w:hAnsiTheme="minorHAnsi" w:cstheme="minorHAnsi"/>
          <w:i/>
          <w:sz w:val="22"/>
          <w:szCs w:val="22"/>
        </w:rPr>
        <w:lastRenderedPageBreak/>
        <w:t xml:space="preserve">πραγματοποιούνται δεκατρία (13) διαφορετικά δρομολόγια. Για την αποκομιδή των απορριμμάτων και των ανακυκλώσιμων υλικών το Σάββατο χρησιμοποιούνται δύο (2) απορριμματοφόρα οχήματα. </w:t>
      </w:r>
    </w:p>
    <w:p w:rsidR="00407633" w:rsidRPr="005C2A53" w:rsidRDefault="00407633" w:rsidP="00407633">
      <w:pPr>
        <w:ind w:firstLine="709"/>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t>Συνοπτικά για την συλλογή και μεταφορά των αστικών απορριμμάτων, των ανακυκλώσιμων υλικών, καθώς και τον καθαρισμό των κοινόχρηστων χώρων (οδών, πλατειών κ.λπ.) χρησιμοποιείται ο παρακάτω μηχανολογικός εξοπλισμός:</w:t>
      </w:r>
    </w:p>
    <w:p w:rsidR="00407633" w:rsidRPr="005C2A53" w:rsidRDefault="00407633" w:rsidP="00407633">
      <w:pPr>
        <w:numPr>
          <w:ilvl w:val="1"/>
          <w:numId w:val="27"/>
        </w:numPr>
        <w:tabs>
          <w:tab w:val="left" w:pos="426"/>
          <w:tab w:val="left" w:pos="8222"/>
        </w:tabs>
        <w:spacing w:line="276" w:lineRule="auto"/>
        <w:ind w:left="284" w:hanging="142"/>
        <w:jc w:val="both"/>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t>Απορριμματοφόρα οχήματα:</w:t>
      </w:r>
      <w:r w:rsidRPr="005C2A53">
        <w:rPr>
          <w:rFonts w:asciiTheme="minorHAnsi" w:eastAsia="Arial Unicode MS" w:hAnsiTheme="minorHAnsi" w:cstheme="minorHAnsi"/>
          <w:i/>
          <w:sz w:val="22"/>
          <w:szCs w:val="22"/>
        </w:rPr>
        <w:tab/>
        <w:t>έξι (6)</w:t>
      </w:r>
    </w:p>
    <w:p w:rsidR="00407633" w:rsidRPr="005C2A53" w:rsidRDefault="00407633" w:rsidP="00407633">
      <w:pPr>
        <w:numPr>
          <w:ilvl w:val="1"/>
          <w:numId w:val="27"/>
        </w:numPr>
        <w:tabs>
          <w:tab w:val="left" w:pos="426"/>
          <w:tab w:val="left" w:pos="8222"/>
        </w:tabs>
        <w:spacing w:line="276" w:lineRule="auto"/>
        <w:ind w:left="284" w:hanging="142"/>
        <w:jc w:val="both"/>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t>Απορριμματοφόρο όχημα ανακύκλωσης</w:t>
      </w:r>
      <w:r w:rsidRPr="005C2A53">
        <w:rPr>
          <w:rFonts w:asciiTheme="minorHAnsi" w:eastAsia="Arial Unicode MS" w:hAnsiTheme="minorHAnsi" w:cstheme="minorHAnsi"/>
          <w:i/>
          <w:sz w:val="22"/>
          <w:szCs w:val="22"/>
        </w:rPr>
        <w:tab/>
        <w:t>ένα (1)</w:t>
      </w:r>
    </w:p>
    <w:p w:rsidR="00407633" w:rsidRPr="005C2A53" w:rsidRDefault="00407633" w:rsidP="00407633">
      <w:pPr>
        <w:numPr>
          <w:ilvl w:val="1"/>
          <w:numId w:val="27"/>
        </w:numPr>
        <w:tabs>
          <w:tab w:val="left" w:pos="426"/>
          <w:tab w:val="left" w:pos="8222"/>
        </w:tabs>
        <w:spacing w:line="276" w:lineRule="auto"/>
        <w:ind w:left="284" w:hanging="142"/>
        <w:jc w:val="both"/>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t>Ανοιχτό φορτηγό ¾ αποκομιδής απορριμμάτων και ογκωδών αντικειμένων:</w:t>
      </w:r>
      <w:r w:rsidRPr="005C2A53">
        <w:rPr>
          <w:rFonts w:asciiTheme="minorHAnsi" w:eastAsia="Arial Unicode MS" w:hAnsiTheme="minorHAnsi" w:cstheme="minorHAnsi"/>
          <w:i/>
          <w:sz w:val="22"/>
          <w:szCs w:val="22"/>
        </w:rPr>
        <w:tab/>
        <w:t>ένα (1)</w:t>
      </w:r>
    </w:p>
    <w:p w:rsidR="00407633" w:rsidRPr="005C2A53" w:rsidRDefault="00407633" w:rsidP="00407633">
      <w:pPr>
        <w:numPr>
          <w:ilvl w:val="1"/>
          <w:numId w:val="27"/>
        </w:numPr>
        <w:tabs>
          <w:tab w:val="left" w:pos="426"/>
          <w:tab w:val="left" w:pos="8222"/>
        </w:tabs>
        <w:spacing w:line="276" w:lineRule="auto"/>
        <w:ind w:left="284" w:hanging="142"/>
        <w:jc w:val="both"/>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t>Ανοιχτό φορτηγό αποκομιδής ογκωδών αντικειμένων:</w:t>
      </w:r>
      <w:r w:rsidRPr="005C2A53">
        <w:rPr>
          <w:rFonts w:asciiTheme="minorHAnsi" w:eastAsia="Arial Unicode MS" w:hAnsiTheme="minorHAnsi" w:cstheme="minorHAnsi"/>
          <w:i/>
          <w:sz w:val="22"/>
          <w:szCs w:val="22"/>
        </w:rPr>
        <w:tab/>
        <w:t>ένα (1)</w:t>
      </w:r>
    </w:p>
    <w:p w:rsidR="00407633" w:rsidRPr="005C2A53" w:rsidRDefault="00407633" w:rsidP="00407633">
      <w:pPr>
        <w:numPr>
          <w:ilvl w:val="1"/>
          <w:numId w:val="27"/>
        </w:numPr>
        <w:tabs>
          <w:tab w:val="left" w:pos="426"/>
          <w:tab w:val="left" w:pos="8222"/>
        </w:tabs>
        <w:spacing w:line="276" w:lineRule="auto"/>
        <w:ind w:left="284" w:hanging="142"/>
        <w:jc w:val="both"/>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t xml:space="preserve">Φορτηγό – γερανός αποκομιδής </w:t>
      </w:r>
      <w:r w:rsidRPr="005C2A53">
        <w:rPr>
          <w:rFonts w:asciiTheme="minorHAnsi" w:eastAsia="Arial Unicode MS" w:hAnsiTheme="minorHAnsi" w:cstheme="minorHAnsi"/>
          <w:i/>
          <w:sz w:val="22"/>
          <w:szCs w:val="22"/>
          <w:lang w:val="en-US"/>
        </w:rPr>
        <w:t>container</w:t>
      </w:r>
      <w:r w:rsidRPr="005C2A53">
        <w:rPr>
          <w:rFonts w:asciiTheme="minorHAnsi" w:eastAsia="Arial Unicode MS" w:hAnsiTheme="minorHAnsi" w:cstheme="minorHAnsi"/>
          <w:i/>
          <w:sz w:val="22"/>
          <w:szCs w:val="22"/>
        </w:rPr>
        <w:t xml:space="preserve"> απορριμμάτων:</w:t>
      </w:r>
      <w:r w:rsidRPr="005C2A53">
        <w:rPr>
          <w:rFonts w:asciiTheme="minorHAnsi" w:eastAsia="Arial Unicode MS" w:hAnsiTheme="minorHAnsi" w:cstheme="minorHAnsi"/>
          <w:i/>
          <w:sz w:val="22"/>
          <w:szCs w:val="22"/>
        </w:rPr>
        <w:tab/>
        <w:t>ένα (1)</w:t>
      </w:r>
    </w:p>
    <w:p w:rsidR="00407633" w:rsidRPr="005C2A53" w:rsidRDefault="00407633" w:rsidP="00407633">
      <w:pPr>
        <w:numPr>
          <w:ilvl w:val="1"/>
          <w:numId w:val="27"/>
        </w:numPr>
        <w:tabs>
          <w:tab w:val="left" w:pos="426"/>
          <w:tab w:val="left" w:pos="8222"/>
        </w:tabs>
        <w:spacing w:line="276" w:lineRule="auto"/>
        <w:ind w:left="284" w:hanging="142"/>
        <w:jc w:val="both"/>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t>Πλυντήριο κάδων απορριμμάτων:</w:t>
      </w:r>
      <w:r w:rsidRPr="005C2A53">
        <w:rPr>
          <w:rFonts w:asciiTheme="minorHAnsi" w:eastAsia="Arial Unicode MS" w:hAnsiTheme="minorHAnsi" w:cstheme="minorHAnsi"/>
          <w:i/>
          <w:sz w:val="22"/>
          <w:szCs w:val="22"/>
        </w:rPr>
        <w:tab/>
        <w:t>ένα (1)</w:t>
      </w:r>
    </w:p>
    <w:p w:rsidR="00407633" w:rsidRPr="005C2A53" w:rsidRDefault="00407633" w:rsidP="00407633">
      <w:pPr>
        <w:numPr>
          <w:ilvl w:val="1"/>
          <w:numId w:val="27"/>
        </w:numPr>
        <w:tabs>
          <w:tab w:val="left" w:pos="426"/>
          <w:tab w:val="left" w:pos="8222"/>
        </w:tabs>
        <w:spacing w:line="276" w:lineRule="auto"/>
        <w:ind w:left="284" w:hanging="142"/>
        <w:jc w:val="both"/>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t xml:space="preserve">Φορτωτής – εκσκαφέας τύπου </w:t>
      </w:r>
      <w:r w:rsidRPr="005C2A53">
        <w:rPr>
          <w:rFonts w:asciiTheme="minorHAnsi" w:eastAsia="Arial Unicode MS" w:hAnsiTheme="minorHAnsi" w:cstheme="minorHAnsi"/>
          <w:i/>
          <w:sz w:val="22"/>
          <w:szCs w:val="22"/>
          <w:lang w:val="en-US"/>
        </w:rPr>
        <w:t>JCBQ</w:t>
      </w:r>
      <w:r w:rsidRPr="005C2A53">
        <w:rPr>
          <w:rFonts w:asciiTheme="minorHAnsi" w:eastAsia="Arial Unicode MS" w:hAnsiTheme="minorHAnsi" w:cstheme="minorHAnsi"/>
          <w:i/>
          <w:sz w:val="22"/>
          <w:szCs w:val="22"/>
        </w:rPr>
        <w:tab/>
        <w:t>ένα (1)</w:t>
      </w:r>
    </w:p>
    <w:p w:rsidR="00407633" w:rsidRPr="005C2A53" w:rsidRDefault="00407633" w:rsidP="00407633">
      <w:pPr>
        <w:numPr>
          <w:ilvl w:val="1"/>
          <w:numId w:val="27"/>
        </w:numPr>
        <w:tabs>
          <w:tab w:val="left" w:pos="426"/>
          <w:tab w:val="left" w:pos="8222"/>
        </w:tabs>
        <w:spacing w:line="276" w:lineRule="auto"/>
        <w:ind w:left="284" w:hanging="142"/>
        <w:jc w:val="both"/>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t>Σάρωθρο:</w:t>
      </w:r>
      <w:r w:rsidRPr="005C2A53">
        <w:rPr>
          <w:rFonts w:asciiTheme="minorHAnsi" w:eastAsia="Arial Unicode MS" w:hAnsiTheme="minorHAnsi" w:cstheme="minorHAnsi"/>
          <w:i/>
          <w:sz w:val="22"/>
          <w:szCs w:val="22"/>
        </w:rPr>
        <w:tab/>
        <w:t>ένα (1)</w:t>
      </w:r>
    </w:p>
    <w:p w:rsidR="00407633" w:rsidRPr="005C2A53" w:rsidRDefault="00407633" w:rsidP="00407633">
      <w:pPr>
        <w:rPr>
          <w:rFonts w:asciiTheme="minorHAnsi" w:eastAsia="Arial Unicode MS" w:hAnsiTheme="minorHAnsi" w:cstheme="minorHAnsi"/>
          <w:i/>
          <w:sz w:val="22"/>
          <w:szCs w:val="22"/>
          <w:u w:val="single"/>
        </w:rPr>
      </w:pPr>
    </w:p>
    <w:p w:rsidR="00407633" w:rsidRPr="005C2A53" w:rsidRDefault="00407633" w:rsidP="00407633">
      <w:pPr>
        <w:rPr>
          <w:rFonts w:asciiTheme="minorHAnsi" w:eastAsia="Arial Unicode MS" w:hAnsiTheme="minorHAnsi" w:cstheme="minorHAnsi"/>
          <w:i/>
          <w:sz w:val="22"/>
          <w:szCs w:val="22"/>
          <w:u w:val="single"/>
        </w:rPr>
      </w:pPr>
      <w:r w:rsidRPr="005C2A53">
        <w:rPr>
          <w:rFonts w:asciiTheme="minorHAnsi" w:eastAsia="Arial Unicode MS" w:hAnsiTheme="minorHAnsi" w:cstheme="minorHAnsi"/>
          <w:i/>
          <w:sz w:val="22"/>
          <w:szCs w:val="22"/>
          <w:u w:val="single"/>
        </w:rPr>
        <w:t>Απαιτούμενο προσωπικό για τη συλλογή και μεταφορά των απορριμμάτων</w:t>
      </w:r>
    </w:p>
    <w:p w:rsidR="00407633" w:rsidRPr="005C2A53" w:rsidRDefault="00407633" w:rsidP="00407633">
      <w:pPr>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tab/>
        <w:t>Για την καθημερινή συλλογή και μεταφορά των απορριμμάτων με τη χρήση του αναγραφόμενου μηχανολογικού εξοπλισμού και την πραγματοποίηση των δεκατριών (13) δρομολογίων απαιτείται το παρακάτω εργατοτεχνικό προσωπικό:</w:t>
      </w:r>
    </w:p>
    <w:p w:rsidR="00407633" w:rsidRPr="005C2A53" w:rsidRDefault="00407633" w:rsidP="00407633">
      <w:pPr>
        <w:numPr>
          <w:ilvl w:val="1"/>
          <w:numId w:val="27"/>
        </w:numPr>
        <w:tabs>
          <w:tab w:val="left" w:pos="426"/>
          <w:tab w:val="left" w:pos="6237"/>
        </w:tabs>
        <w:spacing w:line="276" w:lineRule="auto"/>
        <w:ind w:left="284" w:hanging="142"/>
        <w:jc w:val="both"/>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t>Οδηγοί απορριμματοφόρων και λοιπών οχημάτων:</w:t>
      </w:r>
      <w:r w:rsidRPr="005C2A53">
        <w:rPr>
          <w:rFonts w:asciiTheme="minorHAnsi" w:eastAsia="Arial Unicode MS" w:hAnsiTheme="minorHAnsi" w:cstheme="minorHAnsi"/>
          <w:i/>
          <w:sz w:val="22"/>
          <w:szCs w:val="22"/>
        </w:rPr>
        <w:tab/>
        <w:t>έντεκα (11)</w:t>
      </w:r>
    </w:p>
    <w:p w:rsidR="00407633" w:rsidRPr="005C2A53" w:rsidRDefault="00407633" w:rsidP="00407633">
      <w:pPr>
        <w:numPr>
          <w:ilvl w:val="1"/>
          <w:numId w:val="27"/>
        </w:numPr>
        <w:tabs>
          <w:tab w:val="left" w:pos="426"/>
          <w:tab w:val="left" w:pos="6237"/>
        </w:tabs>
        <w:spacing w:line="276" w:lineRule="auto"/>
        <w:ind w:left="284" w:hanging="142"/>
        <w:jc w:val="both"/>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t>Χειριστές μηχανημάτων έργου:</w:t>
      </w:r>
      <w:r w:rsidRPr="005C2A53">
        <w:rPr>
          <w:rFonts w:asciiTheme="minorHAnsi" w:eastAsia="Arial Unicode MS" w:hAnsiTheme="minorHAnsi" w:cstheme="minorHAnsi"/>
          <w:i/>
          <w:sz w:val="22"/>
          <w:szCs w:val="22"/>
        </w:rPr>
        <w:tab/>
        <w:t xml:space="preserve">δύο (2) </w:t>
      </w:r>
    </w:p>
    <w:p w:rsidR="00407633" w:rsidRPr="005C2A53" w:rsidRDefault="00407633" w:rsidP="00407633">
      <w:pPr>
        <w:numPr>
          <w:ilvl w:val="1"/>
          <w:numId w:val="27"/>
        </w:numPr>
        <w:tabs>
          <w:tab w:val="left" w:pos="426"/>
          <w:tab w:val="left" w:pos="6237"/>
        </w:tabs>
        <w:spacing w:line="276" w:lineRule="auto"/>
        <w:ind w:left="284" w:hanging="142"/>
        <w:jc w:val="both"/>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t xml:space="preserve">Συνοδοί απορριμματοφόρων, φορτηγών και </w:t>
      </w:r>
      <w:proofErr w:type="spellStart"/>
      <w:r w:rsidRPr="005C2A53">
        <w:rPr>
          <w:rFonts w:asciiTheme="minorHAnsi" w:eastAsia="Arial Unicode MS" w:hAnsiTheme="minorHAnsi" w:cstheme="minorHAnsi"/>
          <w:i/>
          <w:sz w:val="22"/>
          <w:szCs w:val="22"/>
        </w:rPr>
        <w:t>καδοπλυντηρίου</w:t>
      </w:r>
      <w:proofErr w:type="spellEnd"/>
      <w:r w:rsidRPr="005C2A53">
        <w:rPr>
          <w:rFonts w:asciiTheme="minorHAnsi" w:eastAsia="Arial Unicode MS" w:hAnsiTheme="minorHAnsi" w:cstheme="minorHAnsi"/>
          <w:i/>
          <w:sz w:val="22"/>
          <w:szCs w:val="22"/>
        </w:rPr>
        <w:t>:</w:t>
      </w:r>
      <w:r w:rsidRPr="005C2A53">
        <w:rPr>
          <w:rFonts w:asciiTheme="minorHAnsi" w:eastAsia="Arial Unicode MS" w:hAnsiTheme="minorHAnsi" w:cstheme="minorHAnsi"/>
          <w:i/>
          <w:sz w:val="22"/>
          <w:szCs w:val="22"/>
        </w:rPr>
        <w:tab/>
        <w:t>είκοσι (20)</w:t>
      </w:r>
    </w:p>
    <w:p w:rsidR="00407633" w:rsidRPr="005C2A53" w:rsidRDefault="00407633" w:rsidP="00407633">
      <w:pPr>
        <w:ind w:firstLine="709"/>
        <w:rPr>
          <w:rFonts w:asciiTheme="minorHAnsi" w:eastAsia="Arial Unicode MS" w:hAnsiTheme="minorHAnsi" w:cstheme="minorHAnsi"/>
          <w:i/>
          <w:sz w:val="22"/>
          <w:szCs w:val="22"/>
        </w:rPr>
      </w:pPr>
    </w:p>
    <w:p w:rsidR="00407633" w:rsidRPr="005C2A53" w:rsidRDefault="00407633" w:rsidP="00407633">
      <w:pPr>
        <w:rPr>
          <w:rFonts w:asciiTheme="minorHAnsi" w:eastAsia="Arial Unicode MS" w:hAnsiTheme="minorHAnsi" w:cstheme="minorHAnsi"/>
          <w:i/>
          <w:sz w:val="22"/>
          <w:szCs w:val="22"/>
          <w:u w:val="single"/>
        </w:rPr>
      </w:pPr>
      <w:r w:rsidRPr="005C2A53">
        <w:rPr>
          <w:rFonts w:asciiTheme="minorHAnsi" w:eastAsia="Arial Unicode MS" w:hAnsiTheme="minorHAnsi" w:cstheme="minorHAnsi"/>
          <w:i/>
          <w:sz w:val="22"/>
          <w:szCs w:val="22"/>
          <w:u w:val="single"/>
        </w:rPr>
        <w:t>Διαθέσιμο εργατοτεχνικό προσωπικό τμήματος καθαριότητας:</w:t>
      </w:r>
    </w:p>
    <w:p w:rsidR="00407633" w:rsidRPr="005C2A53" w:rsidRDefault="00407633" w:rsidP="00407633">
      <w:pPr>
        <w:ind w:firstLine="709"/>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t>Το εργατοτεχνικό προσωπικό του τμήματος αριθμεί συνολικά είκοσι εννέα (29) εργαζόμενους, οι οποίοι κατανέμονται ως εξής:</w:t>
      </w:r>
    </w:p>
    <w:p w:rsidR="00407633" w:rsidRPr="005C2A53" w:rsidRDefault="00407633" w:rsidP="00407633">
      <w:pPr>
        <w:numPr>
          <w:ilvl w:val="1"/>
          <w:numId w:val="27"/>
        </w:numPr>
        <w:tabs>
          <w:tab w:val="left" w:pos="426"/>
          <w:tab w:val="left" w:pos="6237"/>
        </w:tabs>
        <w:spacing w:line="276" w:lineRule="auto"/>
        <w:ind w:left="284" w:hanging="142"/>
        <w:jc w:val="both"/>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t>Οδηγοί απορριμματοφόρων και λοιπών οχημάτων:</w:t>
      </w:r>
      <w:r w:rsidRPr="005C2A53">
        <w:rPr>
          <w:rFonts w:asciiTheme="minorHAnsi" w:eastAsia="Arial Unicode MS" w:hAnsiTheme="minorHAnsi" w:cstheme="minorHAnsi"/>
          <w:i/>
          <w:sz w:val="22"/>
          <w:szCs w:val="22"/>
        </w:rPr>
        <w:tab/>
        <w:t>επτά (7) μόνιμοι υπάλληλοι.</w:t>
      </w:r>
    </w:p>
    <w:p w:rsidR="00407633" w:rsidRPr="005C2A53" w:rsidRDefault="00407633" w:rsidP="00407633">
      <w:pPr>
        <w:numPr>
          <w:ilvl w:val="1"/>
          <w:numId w:val="27"/>
        </w:numPr>
        <w:tabs>
          <w:tab w:val="left" w:pos="426"/>
          <w:tab w:val="left" w:pos="6237"/>
        </w:tabs>
        <w:spacing w:line="276" w:lineRule="auto"/>
        <w:ind w:left="284" w:hanging="142"/>
        <w:jc w:val="both"/>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t>Χειριστές μηχανημάτων έργου:</w:t>
      </w:r>
      <w:r w:rsidR="003B6FDF" w:rsidRPr="005C2A53">
        <w:rPr>
          <w:rFonts w:asciiTheme="minorHAnsi" w:eastAsia="Arial Unicode MS" w:hAnsiTheme="minorHAnsi" w:cstheme="minorHAnsi"/>
          <w:i/>
          <w:sz w:val="22"/>
          <w:szCs w:val="22"/>
        </w:rPr>
        <w:t xml:space="preserve">                                                         </w:t>
      </w:r>
      <w:r w:rsidRPr="005C2A53">
        <w:rPr>
          <w:rFonts w:asciiTheme="minorHAnsi" w:eastAsia="Arial Unicode MS" w:hAnsiTheme="minorHAnsi" w:cstheme="minorHAnsi"/>
          <w:i/>
          <w:sz w:val="22"/>
          <w:szCs w:val="22"/>
        </w:rPr>
        <w:t>τέσσερις (4) μόνιμοι υπάλληλοι.</w:t>
      </w:r>
    </w:p>
    <w:p w:rsidR="00407633" w:rsidRPr="005C2A53" w:rsidRDefault="00407633" w:rsidP="00407633">
      <w:pPr>
        <w:numPr>
          <w:ilvl w:val="1"/>
          <w:numId w:val="27"/>
        </w:numPr>
        <w:tabs>
          <w:tab w:val="left" w:pos="426"/>
          <w:tab w:val="left" w:pos="6237"/>
        </w:tabs>
        <w:spacing w:line="276" w:lineRule="auto"/>
        <w:ind w:left="284" w:hanging="142"/>
        <w:jc w:val="both"/>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t xml:space="preserve">Συνοδοί απορριμματοφόρων, φορτηγών και </w:t>
      </w:r>
      <w:proofErr w:type="spellStart"/>
      <w:r w:rsidRPr="005C2A53">
        <w:rPr>
          <w:rFonts w:asciiTheme="minorHAnsi" w:eastAsia="Arial Unicode MS" w:hAnsiTheme="minorHAnsi" w:cstheme="minorHAnsi"/>
          <w:i/>
          <w:sz w:val="22"/>
          <w:szCs w:val="22"/>
        </w:rPr>
        <w:t>καδοπλυντηρίου</w:t>
      </w:r>
      <w:proofErr w:type="spellEnd"/>
      <w:r w:rsidRPr="005C2A53">
        <w:rPr>
          <w:rFonts w:asciiTheme="minorHAnsi" w:eastAsia="Arial Unicode MS" w:hAnsiTheme="minorHAnsi" w:cstheme="minorHAnsi"/>
          <w:i/>
          <w:sz w:val="22"/>
          <w:szCs w:val="22"/>
        </w:rPr>
        <w:t>:</w:t>
      </w:r>
      <w:r w:rsidRPr="005C2A53">
        <w:rPr>
          <w:rFonts w:asciiTheme="minorHAnsi" w:eastAsia="Arial Unicode MS" w:hAnsiTheme="minorHAnsi" w:cstheme="minorHAnsi"/>
          <w:i/>
          <w:sz w:val="22"/>
          <w:szCs w:val="22"/>
        </w:rPr>
        <w:tab/>
        <w:t>δέκα (10) μόνιμοι υπάλληλοι.</w:t>
      </w:r>
    </w:p>
    <w:p w:rsidR="00407633" w:rsidRPr="005C2A53" w:rsidRDefault="00407633" w:rsidP="00407633">
      <w:pPr>
        <w:numPr>
          <w:ilvl w:val="1"/>
          <w:numId w:val="27"/>
        </w:numPr>
        <w:tabs>
          <w:tab w:val="left" w:pos="426"/>
          <w:tab w:val="left" w:pos="6237"/>
        </w:tabs>
        <w:spacing w:line="276" w:lineRule="auto"/>
        <w:ind w:left="284" w:hanging="142"/>
        <w:jc w:val="both"/>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t>Οδοκαθαριστές – καθαριότητα κοινόχρηστων χώρων:</w:t>
      </w:r>
      <w:r w:rsidRPr="005C2A53">
        <w:rPr>
          <w:rFonts w:asciiTheme="minorHAnsi" w:eastAsia="Arial Unicode MS" w:hAnsiTheme="minorHAnsi" w:cstheme="minorHAnsi"/>
          <w:i/>
          <w:sz w:val="22"/>
          <w:szCs w:val="22"/>
        </w:rPr>
        <w:tab/>
        <w:t>οκτώ (8) μόνιμοι υπάλληλοι.</w:t>
      </w:r>
    </w:p>
    <w:p w:rsidR="00407633" w:rsidRPr="005C2A53" w:rsidRDefault="00407633" w:rsidP="00407633">
      <w:pPr>
        <w:tabs>
          <w:tab w:val="left" w:pos="284"/>
          <w:tab w:val="left" w:pos="5954"/>
        </w:tabs>
        <w:rPr>
          <w:rFonts w:asciiTheme="minorHAnsi" w:eastAsia="Arial Unicode MS" w:hAnsiTheme="minorHAnsi" w:cstheme="minorHAnsi"/>
          <w:i/>
          <w:sz w:val="22"/>
          <w:szCs w:val="22"/>
        </w:rPr>
      </w:pPr>
    </w:p>
    <w:p w:rsidR="00407633" w:rsidRPr="005C2A53" w:rsidRDefault="00407633" w:rsidP="00407633">
      <w:pPr>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tab/>
        <w:t xml:space="preserve">Από το διαθέσιμο εργατοτεχνικό προσωπικό ένας οδοκαθαριστής βρίσκεται σε μακροχρόνια αναρρωτική άδεια, ένας οδοκαθαριστής είναι άτομο με ειδικές ανάγκες και ένας χειριστής βρίσκεται σε </w:t>
      </w:r>
      <w:proofErr w:type="spellStart"/>
      <w:r w:rsidRPr="005C2A53">
        <w:rPr>
          <w:rFonts w:asciiTheme="minorHAnsi" w:eastAsia="Arial Unicode MS" w:hAnsiTheme="minorHAnsi" w:cstheme="minorHAnsi"/>
          <w:i/>
          <w:sz w:val="22"/>
          <w:szCs w:val="22"/>
        </w:rPr>
        <w:t>εννιάμηνη</w:t>
      </w:r>
      <w:proofErr w:type="spellEnd"/>
      <w:r w:rsidRPr="005C2A53">
        <w:rPr>
          <w:rFonts w:asciiTheme="minorHAnsi" w:eastAsia="Arial Unicode MS" w:hAnsiTheme="minorHAnsi" w:cstheme="minorHAnsi"/>
          <w:i/>
          <w:sz w:val="22"/>
          <w:szCs w:val="22"/>
        </w:rPr>
        <w:t xml:space="preserve"> άδεια ανατροφής παιδιού. </w:t>
      </w:r>
    </w:p>
    <w:p w:rsidR="00407633" w:rsidRPr="005C2A53" w:rsidRDefault="00407633" w:rsidP="00407633">
      <w:pPr>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tab/>
        <w:t>Εκτός των άλλων πρέπει να σημειωθεί ότι:</w:t>
      </w:r>
    </w:p>
    <w:p w:rsidR="00407633" w:rsidRPr="005C2A53" w:rsidRDefault="00407633" w:rsidP="00407633">
      <w:pPr>
        <w:numPr>
          <w:ilvl w:val="0"/>
          <w:numId w:val="28"/>
        </w:numPr>
        <w:spacing w:line="276" w:lineRule="auto"/>
        <w:ind w:left="426"/>
        <w:jc w:val="both"/>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t>Δεν αναμένονται προσλήψεις μόνιμου προσωπικού για το έτος 2023.</w:t>
      </w:r>
    </w:p>
    <w:p w:rsidR="00407633" w:rsidRPr="005C2A53" w:rsidRDefault="00407633" w:rsidP="00407633">
      <w:pPr>
        <w:numPr>
          <w:ilvl w:val="0"/>
          <w:numId w:val="28"/>
        </w:numPr>
        <w:spacing w:line="276" w:lineRule="auto"/>
        <w:ind w:left="426"/>
        <w:jc w:val="both"/>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t>Οι πραγματοποιηθείσες  προσλήψεις προσωπικού τριών οδηγών και επτά συνοδών απορριμματοφόρου με οκτάμηνες συμβάσεις ορισμένου χρόνου, μέσω ΑΣΕΠ έχουν ημερομηνία λήξης  την 13 Ιουνίου 2023 .</w:t>
      </w:r>
    </w:p>
    <w:p w:rsidR="00407633" w:rsidRPr="005C2A53" w:rsidRDefault="00407633" w:rsidP="00407633">
      <w:pPr>
        <w:numPr>
          <w:ilvl w:val="0"/>
          <w:numId w:val="28"/>
        </w:numPr>
        <w:spacing w:line="276" w:lineRule="auto"/>
        <w:ind w:left="426"/>
        <w:jc w:val="both"/>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t>Οι πραγματοποιηθείσες προσλήψεις προσωπικού δύο οδηγών φορτηγών οχημάτων (εκτός απορριμματοφόρων) και τριών οδοκαθαριστών με  συμβάσεις ορισμένου χρόνου, μέσω ΟΑΕΔ έχουν ημερομηνία λήξης τέλος  Ιουνίου 2023  και τον τελευταίο μήνα οι ωφελούμενοι θα παρακολουθήσουν μαθήματα κατάρτισης  σε ΚΕΚ .</w:t>
      </w:r>
    </w:p>
    <w:p w:rsidR="00407633" w:rsidRPr="005C2A53" w:rsidRDefault="00407633" w:rsidP="00407633">
      <w:pPr>
        <w:ind w:firstLine="851"/>
        <w:rPr>
          <w:rFonts w:asciiTheme="minorHAnsi" w:eastAsia="Arial Unicode MS" w:hAnsiTheme="minorHAnsi" w:cstheme="minorHAnsi"/>
          <w:i/>
          <w:sz w:val="22"/>
          <w:szCs w:val="22"/>
        </w:rPr>
      </w:pPr>
    </w:p>
    <w:p w:rsidR="00407633" w:rsidRPr="005C2A53" w:rsidRDefault="00407633" w:rsidP="00407633">
      <w:pPr>
        <w:ind w:firstLine="851"/>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t xml:space="preserve">Με βάση τα ανωτέρω αναφερόμενα αναλυτικά στοιχεία που αφορούν στο απαιτούμενο και στο διαθέσιμο προσωπικό του Τμήματος , προκύπτει ότι από τις 14 Ιουνίου 2023 είναι αναγκαία η πρόσληψη πέντε (5) οδηγών απορριμματοφόρων και έντεκα (11) </w:t>
      </w:r>
      <w:proofErr w:type="spellStart"/>
      <w:r w:rsidRPr="005C2A53">
        <w:rPr>
          <w:rFonts w:asciiTheme="minorHAnsi" w:eastAsia="Arial Unicode MS" w:hAnsiTheme="minorHAnsi" w:cstheme="minorHAnsi"/>
          <w:i/>
          <w:sz w:val="22"/>
          <w:szCs w:val="22"/>
        </w:rPr>
        <w:t>συνοδοών</w:t>
      </w:r>
      <w:proofErr w:type="spellEnd"/>
      <w:r w:rsidRPr="005C2A53">
        <w:rPr>
          <w:rFonts w:asciiTheme="minorHAnsi" w:eastAsia="Arial Unicode MS" w:hAnsiTheme="minorHAnsi" w:cstheme="minorHAnsi"/>
          <w:i/>
          <w:sz w:val="22"/>
          <w:szCs w:val="22"/>
        </w:rPr>
        <w:t xml:space="preserve"> απορριμματοφόρων με συμβάσεις ορισμένου χρόνου .</w:t>
      </w:r>
    </w:p>
    <w:p w:rsidR="00407633" w:rsidRPr="005C2A53" w:rsidRDefault="00407633" w:rsidP="00407633">
      <w:pPr>
        <w:spacing w:line="276" w:lineRule="auto"/>
        <w:ind w:firstLine="720"/>
        <w:rPr>
          <w:rFonts w:asciiTheme="minorHAnsi" w:eastAsia="Arial Unicode MS" w:hAnsiTheme="minorHAnsi" w:cstheme="minorHAnsi"/>
          <w:i/>
          <w:sz w:val="22"/>
          <w:szCs w:val="22"/>
        </w:rPr>
      </w:pPr>
      <w:r w:rsidRPr="005C2A53">
        <w:rPr>
          <w:rFonts w:asciiTheme="minorHAnsi" w:eastAsia="Arial Unicode MS" w:hAnsiTheme="minorHAnsi" w:cstheme="minorHAnsi"/>
          <w:i/>
          <w:sz w:val="22"/>
          <w:szCs w:val="22"/>
        </w:rPr>
        <w:lastRenderedPageBreak/>
        <w:t>Λαμβάνοντας υπόψη ότι βρίσκεται σε εξέλιξη η διαδικασία πρόσληψης του απαιτούμενου προσωπικού των δέκα έξι (16 ) ατόμων με  συμβάσεις οκτάμηνης διάρκειας μέσω ΑΣΕΠ  ,η οποία ενδεχομένως να μην έχει ολοκληρωθεί έως την 14</w:t>
      </w:r>
      <w:r w:rsidRPr="005C2A53">
        <w:rPr>
          <w:rFonts w:asciiTheme="minorHAnsi" w:eastAsia="Arial Unicode MS" w:hAnsiTheme="minorHAnsi" w:cstheme="minorHAnsi"/>
          <w:i/>
          <w:sz w:val="22"/>
          <w:szCs w:val="22"/>
          <w:vertAlign w:val="superscript"/>
        </w:rPr>
        <w:t>η</w:t>
      </w:r>
      <w:r w:rsidRPr="005C2A53">
        <w:rPr>
          <w:rFonts w:asciiTheme="minorHAnsi" w:eastAsia="Arial Unicode MS" w:hAnsiTheme="minorHAnsi" w:cstheme="minorHAnsi"/>
          <w:i/>
          <w:sz w:val="22"/>
          <w:szCs w:val="22"/>
        </w:rPr>
        <w:t xml:space="preserve"> Ιουνίου , παρακαλούμε να προβείτε στις απαραίτητες ενέργειες για την πρόσληψη με συμβάσεις δίμηνης διάρκειας, πέντε (5) οδηγών απορριμματοφόρου και έντεκα (11) έντεκα εργατών συνοδών απορριμματοφόρου από την 1η Απριλίου 2023 για την αντιμετώπιση των κατεπειγουσών εποχιακών και πρόσκαιρων αναγκών του τμήματος καθαριότητας και ανακύκλωσης.</w:t>
      </w:r>
    </w:p>
    <w:p w:rsidR="00407633" w:rsidRPr="005C2A53" w:rsidRDefault="00407633" w:rsidP="00407633">
      <w:pPr>
        <w:rPr>
          <w:rFonts w:asciiTheme="minorHAnsi" w:hAnsiTheme="minorHAnsi" w:cstheme="minorHAnsi"/>
          <w:bCs/>
          <w:sz w:val="22"/>
          <w:szCs w:val="22"/>
          <w:u w:val="single"/>
        </w:rPr>
      </w:pPr>
    </w:p>
    <w:p w:rsidR="00407633" w:rsidRPr="005C2A53" w:rsidRDefault="00407633" w:rsidP="00407633">
      <w:pPr>
        <w:rPr>
          <w:rFonts w:asciiTheme="minorHAnsi" w:hAnsiTheme="minorHAnsi" w:cstheme="minorHAnsi"/>
          <w:sz w:val="22"/>
          <w:szCs w:val="22"/>
        </w:rPr>
      </w:pPr>
      <w:r w:rsidRPr="005C2A53">
        <w:rPr>
          <w:rFonts w:asciiTheme="minorHAnsi" w:hAnsiTheme="minorHAnsi" w:cstheme="minorHAnsi"/>
          <w:bCs/>
          <w:sz w:val="22"/>
          <w:szCs w:val="22"/>
          <w:u w:val="single"/>
        </w:rPr>
        <w:t xml:space="preserve">Ισχύουσα Νομοθεσία </w:t>
      </w:r>
    </w:p>
    <w:p w:rsidR="00407633" w:rsidRPr="005C2A53" w:rsidRDefault="00407633" w:rsidP="00407633">
      <w:pPr>
        <w:pStyle w:val="a5"/>
        <w:jc w:val="both"/>
        <w:rPr>
          <w:rFonts w:asciiTheme="minorHAnsi" w:hAnsiTheme="minorHAnsi" w:cstheme="minorHAnsi"/>
          <w:szCs w:val="22"/>
        </w:rPr>
      </w:pPr>
      <w:r w:rsidRPr="005C2A53">
        <w:rPr>
          <w:rFonts w:asciiTheme="minorHAnsi" w:hAnsiTheme="minorHAnsi" w:cstheme="minorHAnsi"/>
          <w:szCs w:val="22"/>
        </w:rPr>
        <w:t xml:space="preserve">Στο  άρθρο 206 του ν. 3584/07, όπως τροποποιήθηκε με την παρ. 2 του άρθρου 41 του Ν. 4325/2015 και την παρ. 2 του άρθρου 4 της Πράξης </w:t>
      </w:r>
      <w:proofErr w:type="spellStart"/>
      <w:r w:rsidRPr="005C2A53">
        <w:rPr>
          <w:rFonts w:asciiTheme="minorHAnsi" w:hAnsiTheme="minorHAnsi" w:cstheme="minorHAnsi"/>
          <w:szCs w:val="22"/>
        </w:rPr>
        <w:t>Νομοθ</w:t>
      </w:r>
      <w:proofErr w:type="spellEnd"/>
      <w:r w:rsidRPr="005C2A53">
        <w:rPr>
          <w:rFonts w:asciiTheme="minorHAnsi" w:hAnsiTheme="minorHAnsi" w:cstheme="minorHAnsi"/>
          <w:szCs w:val="22"/>
        </w:rPr>
        <w:t xml:space="preserve">. Περιεχομένου (ΦΕΚ 102/26.08.2015 τεύχος Α’) και το άρθρο 116 του Ν.4547/2018, ορίζονται τα εξής: </w:t>
      </w:r>
    </w:p>
    <w:p w:rsidR="00407633" w:rsidRPr="005C2A53" w:rsidRDefault="00407633" w:rsidP="00407633">
      <w:pPr>
        <w:pStyle w:val="a5"/>
        <w:jc w:val="both"/>
        <w:rPr>
          <w:rFonts w:asciiTheme="minorHAnsi" w:hAnsiTheme="minorHAnsi" w:cstheme="minorHAnsi"/>
          <w:szCs w:val="22"/>
        </w:rPr>
      </w:pPr>
      <w:r w:rsidRPr="005C2A53">
        <w:rPr>
          <w:rFonts w:asciiTheme="minorHAnsi" w:hAnsiTheme="minorHAnsi" w:cstheme="minorHAnsi"/>
          <w:szCs w:val="22"/>
        </w:rPr>
        <w:t>«1. Ειδικά επιτρέπεται η πρόσληψη προσωπικού οποιασδήποτε ειδικότητας με σύμβαση εργασίας ορισμένου χρόνου από τους Ο.Τ.Α. για την αντιμετώπιση κατεπειγουσών εποχικών ή πρόσκαιρων αναγκών, με σύμβαση εργασίας ορισμένου χρόνου της οποίας η διάρκεια δεν υπερβαίνει τους δύο (2) μήνες μέσα σε συνολικό διάστημα δώδεκα (12) μηνών………... Ο υπολογισμός του δωδεκάμηνου γίνεται σύμφωνα με την παρ. 2 του άρθρου 21 του Ν.2738/1999 (Α' 180). Παράταση ή σύναψη νέας σύμβασης μέσα στο ανωτέρω δωδεκάμηνο διάστημα ή μετατροπή της σύμβασης σε αορίστου χρόνου είναι αυτοδικαίως άκυρες.</w:t>
      </w:r>
    </w:p>
    <w:p w:rsidR="00407633" w:rsidRPr="005C2A53" w:rsidRDefault="00407633" w:rsidP="00407633">
      <w:pPr>
        <w:pStyle w:val="a5"/>
        <w:jc w:val="both"/>
        <w:rPr>
          <w:rFonts w:asciiTheme="minorHAnsi" w:hAnsiTheme="minorHAnsi" w:cstheme="minorHAnsi"/>
          <w:szCs w:val="22"/>
        </w:rPr>
      </w:pPr>
      <w:r w:rsidRPr="005C2A53">
        <w:rPr>
          <w:rFonts w:asciiTheme="minorHAnsi" w:hAnsiTheme="minorHAnsi" w:cstheme="minorHAnsi"/>
          <w:szCs w:val="22"/>
        </w:rPr>
        <w:t>2. Η πρόσληψη του προσωπικού των ανωτέρω παραγράφων δεν υπάγεται στη διαδικασία έγκρισης της ΠΥΣ 33/2006 (ΦΕΚ 280 Α'), όπως ισχύει.»</w:t>
      </w:r>
    </w:p>
    <w:p w:rsidR="00407633" w:rsidRPr="005C2A53" w:rsidRDefault="00407633" w:rsidP="00407633">
      <w:pPr>
        <w:pStyle w:val="a5"/>
        <w:jc w:val="both"/>
        <w:rPr>
          <w:rFonts w:asciiTheme="minorHAnsi" w:hAnsiTheme="minorHAnsi" w:cstheme="minorHAnsi"/>
          <w:szCs w:val="22"/>
        </w:rPr>
      </w:pPr>
      <w:r w:rsidRPr="005C2A53">
        <w:rPr>
          <w:rFonts w:asciiTheme="minorHAnsi" w:hAnsiTheme="minorHAnsi" w:cstheme="minorHAnsi"/>
          <w:szCs w:val="22"/>
        </w:rPr>
        <w:t xml:space="preserve">3. Επίσης, σύμφωνα με την </w:t>
      </w:r>
      <w:proofErr w:type="spellStart"/>
      <w:r w:rsidRPr="005C2A53">
        <w:rPr>
          <w:rFonts w:asciiTheme="minorHAnsi" w:hAnsiTheme="minorHAnsi" w:cstheme="minorHAnsi"/>
          <w:szCs w:val="22"/>
        </w:rPr>
        <w:t>περιπτ</w:t>
      </w:r>
      <w:proofErr w:type="spellEnd"/>
      <w:r w:rsidRPr="005C2A53">
        <w:rPr>
          <w:rFonts w:asciiTheme="minorHAnsi" w:hAnsiTheme="minorHAnsi" w:cstheme="minorHAnsi"/>
          <w:szCs w:val="22"/>
        </w:rPr>
        <w:t xml:space="preserve">. ιε της παρ 2 του άρθρου 14 του Ν. 2190/94, όπως τροποποιήθηκε με το άρθρο 1 του ν. 3812/09 ορίζεται ότι εξαιρείται των διαδικασιών του ν. 2190/94 το προσωπικό που προσλαμβάνεται για αντιμετώπιση κατεπειγουσών ή εποχικών ή πρόσκαιρων αναγκών, με σύμβαση εργασίας ορισμένου χρόνου της οποίας η διάρκεια δεν υπερβαίνει τους δύο μήνες μέσα σε συνολικό διάστημα δώδεκα μηνών. Ο υπολογισμός του δωδεκαμήνου γίνεται σύμφωνα </w:t>
      </w:r>
      <w:r w:rsidRPr="005C2A53">
        <w:rPr>
          <w:rFonts w:asciiTheme="minorHAnsi" w:hAnsiTheme="minorHAnsi" w:cstheme="minorHAnsi"/>
          <w:szCs w:val="22"/>
          <w:shd w:val="clear" w:color="auto" w:fill="FFFFFF"/>
        </w:rPr>
        <w:t xml:space="preserve"> με την </w:t>
      </w:r>
      <w:hyperlink r:id="rId8" w:tgtFrame="_blank" w:history="1">
        <w:r w:rsidRPr="005C2A53">
          <w:rPr>
            <w:rStyle w:val="-"/>
            <w:rFonts w:asciiTheme="minorHAnsi" w:hAnsiTheme="minorHAnsi" w:cstheme="minorHAnsi"/>
            <w:color w:val="auto"/>
            <w:szCs w:val="22"/>
            <w:shd w:val="clear" w:color="auto" w:fill="FFFFFF"/>
          </w:rPr>
          <w:t>παρ. 2 του άρθρου 38 του Ν.4765/21</w:t>
        </w:r>
      </w:hyperlink>
      <w:r w:rsidRPr="005C2A53">
        <w:rPr>
          <w:rFonts w:asciiTheme="minorHAnsi" w:hAnsiTheme="minorHAnsi" w:cstheme="minorHAnsi"/>
          <w:szCs w:val="22"/>
          <w:shd w:val="clear" w:color="auto" w:fill="FFFFFF"/>
        </w:rPr>
        <w:t>. (</w:t>
      </w:r>
      <w:proofErr w:type="spellStart"/>
      <w:r w:rsidR="007D639D" w:rsidRPr="005C2A53">
        <w:rPr>
          <w:rFonts w:asciiTheme="minorHAnsi" w:hAnsiTheme="minorHAnsi" w:cstheme="minorHAnsi"/>
          <w:szCs w:val="22"/>
        </w:rPr>
        <w:fldChar w:fldCharType="begin"/>
      </w:r>
      <w:r w:rsidRPr="005C2A53">
        <w:rPr>
          <w:rFonts w:asciiTheme="minorHAnsi" w:hAnsiTheme="minorHAnsi" w:cstheme="minorHAnsi"/>
          <w:szCs w:val="22"/>
        </w:rPr>
        <w:instrText xml:space="preserve"> HYPERLINK "https://dimosnet.gr/blog/laws/%ce%ac%cf%81%ce%b8%cf%81%ce%bf-2-%cf%80%ce%b5%ce%b4%ce%af%ce%bf-%ce%b5%cf%86%ce%b1%cf%81%ce%bc%ce%bf%ce%b3%ce%ae%cf%82-%cf%84%ce%bf%cf%85-%ce%bd%cf%8c%ce%bc%ce%bf%cf%85/" \t "_blank" </w:instrText>
      </w:r>
      <w:r w:rsidR="007D639D" w:rsidRPr="005C2A53">
        <w:rPr>
          <w:rFonts w:asciiTheme="minorHAnsi" w:hAnsiTheme="minorHAnsi" w:cstheme="minorHAnsi"/>
          <w:szCs w:val="22"/>
        </w:rPr>
        <w:fldChar w:fldCharType="separate"/>
      </w:r>
      <w:r w:rsidRPr="005C2A53">
        <w:rPr>
          <w:rStyle w:val="-"/>
          <w:rFonts w:asciiTheme="minorHAnsi" w:hAnsiTheme="minorHAnsi" w:cstheme="minorHAnsi"/>
          <w:color w:val="auto"/>
          <w:szCs w:val="22"/>
          <w:shd w:val="clear" w:color="auto" w:fill="FFFFFF"/>
        </w:rPr>
        <w:t>περίπτ.ιε</w:t>
      </w:r>
      <w:proofErr w:type="spellEnd"/>
      <w:r w:rsidRPr="005C2A53">
        <w:rPr>
          <w:rStyle w:val="-"/>
          <w:rFonts w:asciiTheme="minorHAnsi" w:hAnsiTheme="minorHAnsi" w:cstheme="minorHAnsi"/>
          <w:color w:val="auto"/>
          <w:szCs w:val="22"/>
          <w:shd w:val="clear" w:color="auto" w:fill="FFFFFF"/>
        </w:rPr>
        <w:t>' παρ.2 άρθρο 2 Ν.4765/21</w:t>
      </w:r>
      <w:r w:rsidR="007D639D" w:rsidRPr="005C2A53">
        <w:rPr>
          <w:rFonts w:asciiTheme="minorHAnsi" w:hAnsiTheme="minorHAnsi" w:cstheme="minorHAnsi"/>
          <w:szCs w:val="22"/>
        </w:rPr>
        <w:fldChar w:fldCharType="end"/>
      </w:r>
      <w:r w:rsidRPr="005C2A53">
        <w:rPr>
          <w:rFonts w:asciiTheme="minorHAnsi" w:hAnsiTheme="minorHAnsi" w:cstheme="minorHAnsi"/>
          <w:szCs w:val="22"/>
          <w:shd w:val="clear" w:color="auto" w:fill="FFFFFF"/>
        </w:rPr>
        <w:t>)</w:t>
      </w:r>
      <w:r w:rsidRPr="005C2A53">
        <w:rPr>
          <w:rFonts w:asciiTheme="minorHAnsi" w:hAnsiTheme="minorHAnsi" w:cstheme="minorHAnsi"/>
          <w:szCs w:val="22"/>
        </w:rPr>
        <w:t>.</w:t>
      </w:r>
    </w:p>
    <w:p w:rsidR="00407633" w:rsidRPr="005C2A53" w:rsidRDefault="00407633" w:rsidP="00407633">
      <w:pPr>
        <w:pStyle w:val="a5"/>
        <w:jc w:val="both"/>
        <w:rPr>
          <w:rFonts w:asciiTheme="minorHAnsi" w:hAnsiTheme="minorHAnsi" w:cstheme="minorHAnsi"/>
          <w:szCs w:val="22"/>
          <w:shd w:val="clear" w:color="auto" w:fill="FFFFFF"/>
        </w:rPr>
      </w:pPr>
      <w:r w:rsidRPr="005C2A53">
        <w:rPr>
          <w:rFonts w:asciiTheme="minorHAnsi" w:hAnsiTheme="minorHAnsi" w:cstheme="minorHAnsi"/>
          <w:szCs w:val="22"/>
        </w:rPr>
        <w:t xml:space="preserve">  </w:t>
      </w:r>
      <w:r w:rsidRPr="005C2A53">
        <w:rPr>
          <w:rFonts w:asciiTheme="minorHAnsi" w:hAnsiTheme="minorHAnsi" w:cstheme="minorHAnsi"/>
          <w:szCs w:val="22"/>
          <w:shd w:val="clear" w:color="auto" w:fill="FFFFFF"/>
        </w:rPr>
        <w:t>Παράταση ή σύναψη νέας σύμβασης μέσα στο ανωτέρω δωδεκάμηνο διάστημα ή μετατροπή της σύμβασης σε αορίστου χρόνου είναι </w:t>
      </w:r>
      <w:r w:rsidRPr="005C2A53">
        <w:rPr>
          <w:rStyle w:val="af3"/>
          <w:rFonts w:asciiTheme="minorHAnsi" w:hAnsiTheme="minorHAnsi" w:cstheme="minorHAnsi"/>
          <w:szCs w:val="22"/>
          <w:shd w:val="clear" w:color="auto" w:fill="FFFFFF"/>
        </w:rPr>
        <w:t>αυτοδικαίως άκυρες</w:t>
      </w:r>
      <w:r w:rsidRPr="005C2A53">
        <w:rPr>
          <w:rFonts w:asciiTheme="minorHAnsi" w:hAnsiTheme="minorHAnsi" w:cstheme="minorHAnsi"/>
          <w:szCs w:val="22"/>
          <w:shd w:val="clear" w:color="auto" w:fill="FFFFFF"/>
        </w:rPr>
        <w:t>. (</w:t>
      </w:r>
      <w:hyperlink r:id="rId9" w:tgtFrame="_blank" w:history="1">
        <w:r w:rsidRPr="005C2A53">
          <w:rPr>
            <w:rStyle w:val="-"/>
            <w:rFonts w:asciiTheme="minorHAnsi" w:hAnsiTheme="minorHAnsi" w:cstheme="minorHAnsi"/>
            <w:color w:val="auto"/>
            <w:szCs w:val="22"/>
          </w:rPr>
          <w:t>άρθρο 206 παρ 1 του ν. 3584/07</w:t>
        </w:r>
      </w:hyperlink>
      <w:r w:rsidRPr="005C2A53">
        <w:rPr>
          <w:rFonts w:asciiTheme="minorHAnsi" w:hAnsiTheme="minorHAnsi" w:cstheme="minorHAnsi"/>
          <w:szCs w:val="22"/>
          <w:shd w:val="clear" w:color="auto" w:fill="FFFFFF"/>
        </w:rPr>
        <w:t>  όπως αντικαταστάθηκε με το </w:t>
      </w:r>
      <w:hyperlink r:id="rId10" w:tgtFrame="_blank" w:history="1">
        <w:r w:rsidRPr="005C2A53">
          <w:rPr>
            <w:rStyle w:val="-"/>
            <w:rFonts w:asciiTheme="minorHAnsi" w:hAnsiTheme="minorHAnsi" w:cstheme="minorHAnsi"/>
            <w:color w:val="auto"/>
            <w:szCs w:val="22"/>
          </w:rPr>
          <w:t>άρθρο 41 παρ. 2 του Ν. 4325/2015</w:t>
        </w:r>
      </w:hyperlink>
      <w:r w:rsidRPr="005C2A53">
        <w:rPr>
          <w:rFonts w:asciiTheme="minorHAnsi" w:hAnsiTheme="minorHAnsi" w:cstheme="minorHAnsi"/>
          <w:szCs w:val="22"/>
          <w:shd w:val="clear" w:color="auto" w:fill="FFFFFF"/>
        </w:rPr>
        <w:t> και συμπληρώθηκε από την </w:t>
      </w:r>
      <w:hyperlink r:id="rId11" w:tgtFrame="_blank" w:history="1">
        <w:r w:rsidRPr="005C2A53">
          <w:rPr>
            <w:rStyle w:val="-"/>
            <w:rFonts w:asciiTheme="minorHAnsi" w:hAnsiTheme="minorHAnsi" w:cstheme="minorHAnsi"/>
            <w:color w:val="auto"/>
            <w:szCs w:val="22"/>
          </w:rPr>
          <w:t xml:space="preserve">παρ. 2 του άρθρου 4 της Πράξης </w:t>
        </w:r>
        <w:proofErr w:type="spellStart"/>
        <w:r w:rsidRPr="005C2A53">
          <w:rPr>
            <w:rStyle w:val="-"/>
            <w:rFonts w:asciiTheme="minorHAnsi" w:hAnsiTheme="minorHAnsi" w:cstheme="minorHAnsi"/>
            <w:color w:val="auto"/>
            <w:szCs w:val="22"/>
          </w:rPr>
          <w:t>Νομοθ</w:t>
        </w:r>
        <w:proofErr w:type="spellEnd"/>
        <w:r w:rsidRPr="005C2A53">
          <w:rPr>
            <w:rStyle w:val="-"/>
            <w:rFonts w:asciiTheme="minorHAnsi" w:hAnsiTheme="minorHAnsi" w:cstheme="minorHAnsi"/>
            <w:color w:val="auto"/>
            <w:szCs w:val="22"/>
          </w:rPr>
          <w:t>. Περιεχομένου (ΦΕΚ 102/26.08.2015 τεύχος Α')</w:t>
        </w:r>
      </w:hyperlink>
      <w:r w:rsidRPr="005C2A53">
        <w:rPr>
          <w:rFonts w:asciiTheme="minorHAnsi" w:hAnsiTheme="minorHAnsi" w:cstheme="minorHAnsi"/>
          <w:szCs w:val="22"/>
          <w:shd w:val="clear" w:color="auto" w:fill="FFFFFF"/>
        </w:rPr>
        <w:t> η οποία κυρώθηκε με το </w:t>
      </w:r>
      <w:hyperlink r:id="rId12" w:tgtFrame="_blank" w:history="1">
        <w:r w:rsidRPr="005C2A53">
          <w:rPr>
            <w:rStyle w:val="-"/>
            <w:rFonts w:asciiTheme="minorHAnsi" w:hAnsiTheme="minorHAnsi" w:cstheme="minorHAnsi"/>
            <w:color w:val="auto"/>
            <w:szCs w:val="22"/>
          </w:rPr>
          <w:t>άρθρο 9 του Ν.4350/15</w:t>
        </w:r>
      </w:hyperlink>
      <w:r w:rsidRPr="005C2A53">
        <w:rPr>
          <w:rFonts w:asciiTheme="minorHAnsi" w:hAnsiTheme="minorHAnsi" w:cstheme="minorHAnsi"/>
          <w:szCs w:val="22"/>
          <w:shd w:val="clear" w:color="auto" w:fill="FFFFFF"/>
        </w:rPr>
        <w:t> και αντικαταστάθηκε από το </w:t>
      </w:r>
      <w:hyperlink r:id="rId13" w:tgtFrame="_blank" w:history="1">
        <w:r w:rsidRPr="005C2A53">
          <w:rPr>
            <w:rStyle w:val="-"/>
            <w:rFonts w:asciiTheme="minorHAnsi" w:hAnsiTheme="minorHAnsi" w:cstheme="minorHAnsi"/>
            <w:color w:val="auto"/>
            <w:szCs w:val="22"/>
          </w:rPr>
          <w:t>άρθρο 116 του Ν. 4547/18</w:t>
        </w:r>
      </w:hyperlink>
      <w:r w:rsidRPr="005C2A53">
        <w:rPr>
          <w:rFonts w:asciiTheme="minorHAnsi" w:hAnsiTheme="minorHAnsi" w:cstheme="minorHAnsi"/>
          <w:szCs w:val="22"/>
          <w:shd w:val="clear" w:color="auto" w:fill="FFFFFF"/>
        </w:rPr>
        <w:t>) (</w:t>
      </w:r>
      <w:proofErr w:type="spellStart"/>
      <w:r w:rsidR="007D639D" w:rsidRPr="005C2A53">
        <w:rPr>
          <w:rFonts w:asciiTheme="minorHAnsi" w:hAnsiTheme="minorHAnsi" w:cstheme="minorHAnsi"/>
          <w:szCs w:val="22"/>
          <w:shd w:val="clear" w:color="auto" w:fill="FFFFFF"/>
        </w:rPr>
        <w:fldChar w:fldCharType="begin"/>
      </w:r>
      <w:r w:rsidRPr="005C2A53">
        <w:rPr>
          <w:rFonts w:asciiTheme="minorHAnsi" w:hAnsiTheme="minorHAnsi" w:cstheme="minorHAnsi"/>
          <w:szCs w:val="22"/>
          <w:shd w:val="clear" w:color="auto" w:fill="FFFFFF"/>
        </w:rPr>
        <w:instrText xml:space="preserve"> HYPERLINK "https://dimosnet.gr/blog/laws/%ce%ac%cf%81%ce%b8%cf%81%ce%bf-2-%cf%80%ce%b5%ce%b4%ce%af%ce%bf-%ce%b5%cf%86%ce%b1%cf%81%ce%bc%ce%bf%ce%b3%ce%ae%cf%82-%cf%84%ce%bf%cf%85-%ce%bd%cf%8c%ce%bc%ce%bf%cf%85/" \t "_blank" </w:instrText>
      </w:r>
      <w:r w:rsidR="007D639D" w:rsidRPr="005C2A53">
        <w:rPr>
          <w:rFonts w:asciiTheme="minorHAnsi" w:hAnsiTheme="minorHAnsi" w:cstheme="minorHAnsi"/>
          <w:szCs w:val="22"/>
          <w:shd w:val="clear" w:color="auto" w:fill="FFFFFF"/>
        </w:rPr>
        <w:fldChar w:fldCharType="separate"/>
      </w:r>
      <w:r w:rsidRPr="005C2A53">
        <w:rPr>
          <w:rStyle w:val="-"/>
          <w:rFonts w:asciiTheme="minorHAnsi" w:hAnsiTheme="minorHAnsi" w:cstheme="minorHAnsi"/>
          <w:color w:val="auto"/>
          <w:szCs w:val="22"/>
        </w:rPr>
        <w:t>περίπτ.ιε</w:t>
      </w:r>
      <w:proofErr w:type="spellEnd"/>
      <w:r w:rsidRPr="005C2A53">
        <w:rPr>
          <w:rStyle w:val="-"/>
          <w:rFonts w:asciiTheme="minorHAnsi" w:hAnsiTheme="minorHAnsi" w:cstheme="minorHAnsi"/>
          <w:color w:val="auto"/>
          <w:szCs w:val="22"/>
        </w:rPr>
        <w:t>' παρ.2 άρθρο 2 Ν.4765/21</w:t>
      </w:r>
      <w:r w:rsidR="007D639D" w:rsidRPr="005C2A53">
        <w:rPr>
          <w:rFonts w:asciiTheme="minorHAnsi" w:hAnsiTheme="minorHAnsi" w:cstheme="minorHAnsi"/>
          <w:szCs w:val="22"/>
          <w:shd w:val="clear" w:color="auto" w:fill="FFFFFF"/>
        </w:rPr>
        <w:fldChar w:fldCharType="end"/>
      </w:r>
      <w:r w:rsidRPr="005C2A53">
        <w:rPr>
          <w:rFonts w:asciiTheme="minorHAnsi" w:hAnsiTheme="minorHAnsi" w:cstheme="minorHAnsi"/>
          <w:szCs w:val="22"/>
          <w:shd w:val="clear" w:color="auto" w:fill="FFFFFF"/>
        </w:rPr>
        <w:t>).</w:t>
      </w:r>
    </w:p>
    <w:p w:rsidR="00407633" w:rsidRPr="005C2A53" w:rsidRDefault="00407633" w:rsidP="00407633">
      <w:pPr>
        <w:shd w:val="clear" w:color="auto" w:fill="FFFFFF"/>
        <w:spacing w:line="276" w:lineRule="auto"/>
        <w:rPr>
          <w:rFonts w:asciiTheme="minorHAnsi" w:hAnsiTheme="minorHAnsi" w:cstheme="minorHAnsi"/>
          <w:sz w:val="22"/>
          <w:szCs w:val="22"/>
        </w:rPr>
      </w:pPr>
      <w:r w:rsidRPr="005C2A53">
        <w:rPr>
          <w:rFonts w:asciiTheme="minorHAnsi" w:hAnsiTheme="minorHAnsi" w:cstheme="minorHAnsi"/>
          <w:sz w:val="22"/>
          <w:szCs w:val="22"/>
        </w:rPr>
        <w:t>Επίσης σύμφωνα με τις διατάξεις του  </w:t>
      </w:r>
      <w:hyperlink r:id="rId14" w:tgtFrame="_blank" w:history="1">
        <w:r w:rsidRPr="005C2A53">
          <w:rPr>
            <w:rFonts w:asciiTheme="minorHAnsi" w:hAnsiTheme="minorHAnsi" w:cstheme="minorHAnsi"/>
            <w:sz w:val="22"/>
            <w:szCs w:val="22"/>
          </w:rPr>
          <w:t>άρθρο 31 του ν.5013/23</w:t>
        </w:r>
      </w:hyperlink>
      <w:r w:rsidRPr="005C2A53">
        <w:rPr>
          <w:rFonts w:asciiTheme="minorHAnsi" w:hAnsiTheme="minorHAnsi" w:cstheme="minorHAnsi"/>
          <w:sz w:val="22"/>
          <w:szCs w:val="22"/>
        </w:rPr>
        <w:t>, η αρμοδιότητα της υποβολής αιτημάτων πρόσληψης προσωπικού </w:t>
      </w:r>
      <w:r w:rsidRPr="005C2A53">
        <w:rPr>
          <w:rFonts w:asciiTheme="minorHAnsi" w:hAnsiTheme="minorHAnsi" w:cstheme="minorHAnsi"/>
          <w:bCs/>
          <w:sz w:val="22"/>
          <w:szCs w:val="22"/>
        </w:rPr>
        <w:t>μεταφέρεται εκ νέου στο Δημοτικό Συμβούλιο</w:t>
      </w:r>
      <w:r w:rsidRPr="005C2A53">
        <w:rPr>
          <w:rFonts w:asciiTheme="minorHAnsi" w:hAnsiTheme="minorHAnsi" w:cstheme="minorHAnsi"/>
          <w:sz w:val="22"/>
          <w:szCs w:val="22"/>
        </w:rPr>
        <w:t>.</w:t>
      </w:r>
    </w:p>
    <w:p w:rsidR="00407633" w:rsidRPr="005C2A53" w:rsidRDefault="00407633" w:rsidP="00407633">
      <w:pPr>
        <w:shd w:val="clear" w:color="auto" w:fill="FFFFFF"/>
        <w:spacing w:line="276" w:lineRule="auto"/>
        <w:rPr>
          <w:rFonts w:asciiTheme="minorHAnsi" w:hAnsiTheme="minorHAnsi" w:cstheme="minorHAnsi"/>
          <w:sz w:val="22"/>
          <w:szCs w:val="22"/>
        </w:rPr>
      </w:pPr>
      <w:r w:rsidRPr="005C2A53">
        <w:rPr>
          <w:rFonts w:asciiTheme="minorHAnsi" w:hAnsiTheme="minorHAnsi" w:cstheme="minorHAnsi"/>
          <w:sz w:val="22"/>
          <w:szCs w:val="22"/>
        </w:rPr>
        <w:t xml:space="preserve">Στο πλαίσιο υποχρέωσης συμμόρφωσης της διοίκησης με τις δικαστικές αποφάσεις και δεδομένου ότι με την </w:t>
      </w:r>
      <w:proofErr w:type="spellStart"/>
      <w:r w:rsidRPr="005C2A53">
        <w:rPr>
          <w:rFonts w:asciiTheme="minorHAnsi" w:hAnsiTheme="minorHAnsi" w:cstheme="minorHAnsi"/>
          <w:sz w:val="22"/>
          <w:szCs w:val="22"/>
        </w:rPr>
        <w:t>αριθμ</w:t>
      </w:r>
      <w:proofErr w:type="spellEnd"/>
      <w:r w:rsidRPr="005C2A53">
        <w:rPr>
          <w:rFonts w:asciiTheme="minorHAnsi" w:hAnsiTheme="minorHAnsi" w:cstheme="minorHAnsi"/>
          <w:sz w:val="22"/>
          <w:szCs w:val="22"/>
        </w:rPr>
        <w:t>. </w:t>
      </w:r>
      <w:hyperlink r:id="rId15" w:tgtFrame="_blank" w:history="1">
        <w:r w:rsidRPr="005C2A53">
          <w:rPr>
            <w:rFonts w:asciiTheme="minorHAnsi" w:hAnsiTheme="minorHAnsi" w:cstheme="minorHAnsi"/>
            <w:sz w:val="22"/>
            <w:szCs w:val="22"/>
          </w:rPr>
          <w:t>2377/2022 απόφαση της Ολομέλειας του Συμβουλίου Επικρατείας</w:t>
        </w:r>
      </w:hyperlink>
      <w:r w:rsidRPr="005C2A53">
        <w:rPr>
          <w:rFonts w:asciiTheme="minorHAnsi" w:hAnsiTheme="minorHAnsi" w:cstheme="minorHAnsi"/>
          <w:sz w:val="22"/>
          <w:szCs w:val="22"/>
        </w:rPr>
        <w:t>, κρίθηκε ως αντισυνταγματική η μεταφορά σημαντικού οικονομικού αντικειμένου αρμοδιοτήτων του δημοτικού συμβουλίου στην οικονομική επιτροπή των δήμων, βάσει των νόμων 4623/2019 (Α’ 134) και 4625/2019 (Α’ 139), οι ανωτέρω αρμοδιότητες εξετάσθηκαν εκ νέου διεξοδικά και με το ν. 5013/2023 (Α’ 12) μεγάλη πλειοψηφία αυτών </w:t>
      </w:r>
      <w:r w:rsidRPr="005C2A53">
        <w:rPr>
          <w:rFonts w:asciiTheme="minorHAnsi" w:hAnsiTheme="minorHAnsi" w:cstheme="minorHAnsi"/>
          <w:bCs/>
          <w:sz w:val="22"/>
          <w:szCs w:val="22"/>
        </w:rPr>
        <w:t>μεταβιβάζεται εκ νέου στο δημοτικό συμβούλιο</w:t>
      </w:r>
      <w:r w:rsidRPr="005C2A53">
        <w:rPr>
          <w:rFonts w:asciiTheme="minorHAnsi" w:hAnsiTheme="minorHAnsi" w:cstheme="minorHAnsi"/>
          <w:sz w:val="22"/>
          <w:szCs w:val="22"/>
        </w:rPr>
        <w:t>, στη βάση του γενικού τεκμηρίου αρμοδιότητας και </w:t>
      </w:r>
      <w:r w:rsidRPr="005C2A53">
        <w:rPr>
          <w:rFonts w:asciiTheme="minorHAnsi" w:hAnsiTheme="minorHAnsi" w:cstheme="minorHAnsi"/>
          <w:bCs/>
          <w:sz w:val="22"/>
          <w:szCs w:val="22"/>
        </w:rPr>
        <w:t>αφαιρείται από τον κατάλογο αρμοδιοτήτων της οικονομικής επιτροπής</w:t>
      </w:r>
      <w:r w:rsidRPr="005C2A53">
        <w:rPr>
          <w:rFonts w:asciiTheme="minorHAnsi" w:hAnsiTheme="minorHAnsi" w:cstheme="minorHAnsi"/>
          <w:sz w:val="22"/>
          <w:szCs w:val="22"/>
        </w:rPr>
        <w:t>. (</w:t>
      </w:r>
      <w:hyperlink r:id="rId16" w:tgtFrame="_blank" w:history="1">
        <w:r w:rsidRPr="005C2A53">
          <w:rPr>
            <w:rFonts w:asciiTheme="minorHAnsi" w:hAnsiTheme="minorHAnsi" w:cstheme="minorHAnsi"/>
            <w:sz w:val="22"/>
            <w:szCs w:val="22"/>
          </w:rPr>
          <w:t>ΥΠ.ΕΣ. εγκ.131/6383/26.01.2023</w:t>
        </w:r>
      </w:hyperlink>
      <w:r w:rsidRPr="005C2A53">
        <w:rPr>
          <w:rFonts w:asciiTheme="minorHAnsi" w:hAnsiTheme="minorHAnsi" w:cstheme="minorHAnsi"/>
          <w:sz w:val="22"/>
          <w:szCs w:val="22"/>
        </w:rPr>
        <w:t>)</w:t>
      </w:r>
    </w:p>
    <w:p w:rsidR="00407633" w:rsidRPr="005C2A53" w:rsidRDefault="00407633" w:rsidP="00407633">
      <w:pPr>
        <w:spacing w:line="276" w:lineRule="auto"/>
        <w:rPr>
          <w:rFonts w:asciiTheme="minorHAnsi" w:hAnsiTheme="minorHAnsi" w:cstheme="minorHAnsi"/>
          <w:sz w:val="22"/>
          <w:szCs w:val="22"/>
        </w:rPr>
      </w:pPr>
    </w:p>
    <w:p w:rsidR="00407633" w:rsidRPr="005C2A53" w:rsidRDefault="00407633" w:rsidP="00407633">
      <w:pPr>
        <w:spacing w:line="276" w:lineRule="auto"/>
        <w:rPr>
          <w:rFonts w:asciiTheme="minorHAnsi" w:hAnsiTheme="minorHAnsi" w:cstheme="minorHAnsi"/>
          <w:sz w:val="22"/>
          <w:szCs w:val="22"/>
        </w:rPr>
      </w:pPr>
      <w:r w:rsidRPr="005C2A53">
        <w:rPr>
          <w:rFonts w:asciiTheme="minorHAnsi" w:hAnsiTheme="minorHAnsi" w:cstheme="minorHAnsi"/>
          <w:sz w:val="22"/>
          <w:szCs w:val="22"/>
        </w:rPr>
        <w:t xml:space="preserve">Συμπληρώνοντας και ενισχύοντας την προαναφερόμενη  αιτιολόγηση του αιτήματος της αρμόδιας υπηρεσίας  ότι  τόσο η συγκεκριμένη πρόσληψη όσο και η απασχόληση του προσωπικού με την εξαιρετική διαδικασία </w:t>
      </w:r>
      <w:r w:rsidRPr="005C2A53">
        <w:rPr>
          <w:rFonts w:asciiTheme="minorHAnsi" w:hAnsiTheme="minorHAnsi" w:cstheme="minorHAnsi"/>
          <w:sz w:val="22"/>
          <w:szCs w:val="22"/>
          <w:shd w:val="clear" w:color="auto" w:fill="FFFFFF"/>
        </w:rPr>
        <w:t>(</w:t>
      </w:r>
      <w:hyperlink r:id="rId17" w:tgtFrame="_blank" w:history="1">
        <w:r w:rsidRPr="005C2A53">
          <w:rPr>
            <w:rStyle w:val="-"/>
            <w:rFonts w:asciiTheme="minorHAnsi" w:hAnsiTheme="minorHAnsi" w:cstheme="minorHAnsi"/>
            <w:color w:val="auto"/>
            <w:sz w:val="22"/>
            <w:szCs w:val="22"/>
          </w:rPr>
          <w:t>άρθρο 206 παρ 1 του ν. 3584/07</w:t>
        </w:r>
      </w:hyperlink>
      <w:r w:rsidRPr="005C2A53">
        <w:rPr>
          <w:rFonts w:asciiTheme="minorHAnsi" w:hAnsiTheme="minorHAnsi" w:cstheme="minorHAnsi"/>
          <w:sz w:val="22"/>
          <w:szCs w:val="22"/>
          <w:shd w:val="clear" w:color="auto" w:fill="FFFFFF"/>
        </w:rPr>
        <w:t xml:space="preserve">) συνδέεται άμεσα , λειτουργικά και χρονικά </w:t>
      </w:r>
      <w:r w:rsidRPr="005C2A53">
        <w:rPr>
          <w:rFonts w:asciiTheme="minorHAnsi" w:hAnsiTheme="minorHAnsi" w:cstheme="minorHAnsi"/>
          <w:sz w:val="22"/>
          <w:szCs w:val="22"/>
          <w:shd w:val="clear" w:color="auto" w:fill="FFFFFF"/>
        </w:rPr>
        <w:lastRenderedPageBreak/>
        <w:t>με την εξυπηρέτηση</w:t>
      </w:r>
      <w:r w:rsidRPr="005C2A53">
        <w:rPr>
          <w:rFonts w:asciiTheme="minorHAnsi" w:hAnsiTheme="minorHAnsi" w:cstheme="minorHAnsi"/>
          <w:sz w:val="22"/>
          <w:szCs w:val="22"/>
        </w:rPr>
        <w:t xml:space="preserve"> της επιτακτικής και κατεπείγουσας ανάγκη ενίσχυσης της Υπηρεσίας Καθαριότητας  &amp; Ανακύκλωσης του Δήμου  για τη διασφάλιση της δημόσια υγείας ,  σας εκθέτω τα  κατωτέρω :</w:t>
      </w:r>
    </w:p>
    <w:p w:rsidR="00407633" w:rsidRPr="005C2A53" w:rsidRDefault="00407633" w:rsidP="00407633">
      <w:pPr>
        <w:spacing w:line="276" w:lineRule="auto"/>
        <w:rPr>
          <w:rFonts w:asciiTheme="minorHAnsi" w:hAnsiTheme="minorHAnsi" w:cstheme="minorHAnsi"/>
          <w:sz w:val="22"/>
          <w:szCs w:val="22"/>
        </w:rPr>
      </w:pPr>
    </w:p>
    <w:p w:rsidR="00407633" w:rsidRPr="005C2A53" w:rsidRDefault="00407633" w:rsidP="00407633">
      <w:pPr>
        <w:spacing w:line="276" w:lineRule="auto"/>
        <w:rPr>
          <w:rFonts w:asciiTheme="minorHAnsi" w:hAnsiTheme="minorHAnsi" w:cstheme="minorHAnsi"/>
          <w:sz w:val="22"/>
          <w:szCs w:val="22"/>
        </w:rPr>
      </w:pPr>
      <w:r w:rsidRPr="005C2A53">
        <w:rPr>
          <w:rFonts w:asciiTheme="minorHAnsi" w:hAnsiTheme="minorHAnsi" w:cstheme="minorHAnsi"/>
          <w:sz w:val="22"/>
          <w:szCs w:val="22"/>
        </w:rPr>
        <w:t xml:space="preserve">Λαμβάνοντας υπόψη : </w:t>
      </w:r>
    </w:p>
    <w:p w:rsidR="00407633" w:rsidRPr="005C2A53" w:rsidRDefault="00407633" w:rsidP="00407633">
      <w:pPr>
        <w:rPr>
          <w:rFonts w:asciiTheme="minorHAnsi" w:hAnsiTheme="minorHAnsi" w:cstheme="minorHAnsi"/>
          <w:sz w:val="22"/>
          <w:szCs w:val="22"/>
        </w:rPr>
      </w:pPr>
    </w:p>
    <w:p w:rsidR="00407633" w:rsidRPr="005C2A53" w:rsidRDefault="00407633" w:rsidP="00407633">
      <w:pPr>
        <w:rPr>
          <w:rFonts w:asciiTheme="minorHAnsi" w:hAnsiTheme="minorHAnsi" w:cstheme="minorHAnsi"/>
          <w:sz w:val="22"/>
          <w:szCs w:val="22"/>
        </w:rPr>
      </w:pPr>
      <w:r w:rsidRPr="005C2A53">
        <w:rPr>
          <w:rFonts w:asciiTheme="minorHAnsi" w:hAnsiTheme="minorHAnsi" w:cstheme="minorHAnsi"/>
          <w:sz w:val="22"/>
          <w:szCs w:val="22"/>
        </w:rPr>
        <w:t>Α. το μειωμένο τακτικό προσωπικό ( μόνιμο και ΙΔΑΧ ) που υπηρετεί  στην Υπηρεσία Καθαριότητας &amp; Ανακύκλωσης, λόγω :</w:t>
      </w:r>
    </w:p>
    <w:p w:rsidR="00407633" w:rsidRPr="005C2A53" w:rsidRDefault="00407633" w:rsidP="00407633">
      <w:pPr>
        <w:ind w:left="720"/>
        <w:rPr>
          <w:rFonts w:asciiTheme="minorHAnsi" w:hAnsiTheme="minorHAnsi" w:cstheme="minorHAnsi"/>
          <w:sz w:val="22"/>
          <w:szCs w:val="22"/>
        </w:rPr>
      </w:pPr>
    </w:p>
    <w:p w:rsidR="00407633" w:rsidRPr="005C2A53" w:rsidRDefault="00407633" w:rsidP="00407633">
      <w:pPr>
        <w:numPr>
          <w:ilvl w:val="0"/>
          <w:numId w:val="25"/>
        </w:numPr>
        <w:spacing w:line="276" w:lineRule="auto"/>
        <w:rPr>
          <w:rFonts w:asciiTheme="minorHAnsi" w:hAnsiTheme="minorHAnsi" w:cstheme="minorHAnsi"/>
          <w:sz w:val="22"/>
          <w:szCs w:val="22"/>
        </w:rPr>
      </w:pPr>
      <w:r w:rsidRPr="005C2A53">
        <w:rPr>
          <w:rFonts w:asciiTheme="minorHAnsi" w:hAnsiTheme="minorHAnsi" w:cstheme="minorHAnsi"/>
          <w:sz w:val="22"/>
          <w:szCs w:val="22"/>
        </w:rPr>
        <w:t xml:space="preserve">Του γεγονότος ότι  ήδη το έτος 2022  συνταξιοδοτήθηκαν τρεις  (3) εργάτες καθαριότητας , ένας (1)  εργάτης καθαριότητας – συνοδός απορριμματοφόρου  παραιτήθηκε  , ένας (1) οδοκαθαριστής βρίσκεται σε μακροχρόνια αναρρωτική άδεια  ,  και  δύο (2) επιπλέον άτομα (  ένας ΔΕ Οδηγών και ένας εργάτης καθαριότητας – συνοδός απορριμματοφόρου  )  που είχαν προσληφθεί μέσω της 3Κ/2018 , στο πλαίσιο του </w:t>
      </w:r>
      <w:proofErr w:type="spellStart"/>
      <w:r w:rsidRPr="005C2A53">
        <w:rPr>
          <w:rFonts w:asciiTheme="minorHAnsi" w:hAnsiTheme="minorHAnsi" w:cstheme="minorHAnsi"/>
          <w:sz w:val="22"/>
          <w:szCs w:val="22"/>
        </w:rPr>
        <w:t>Α΄κύκλου</w:t>
      </w:r>
      <w:proofErr w:type="spellEnd"/>
      <w:r w:rsidRPr="005C2A53">
        <w:rPr>
          <w:rFonts w:asciiTheme="minorHAnsi" w:hAnsiTheme="minorHAnsi" w:cstheme="minorHAnsi"/>
          <w:sz w:val="22"/>
          <w:szCs w:val="22"/>
        </w:rPr>
        <w:t xml:space="preserve">  Κινητικότητας 2021 , έχουν  αποσπασθεί  στους Δήμους κατοικίας τους </w:t>
      </w:r>
    </w:p>
    <w:p w:rsidR="00407633" w:rsidRPr="005C2A53" w:rsidRDefault="00407633" w:rsidP="00407633">
      <w:pPr>
        <w:numPr>
          <w:ilvl w:val="0"/>
          <w:numId w:val="25"/>
        </w:numPr>
        <w:spacing w:line="276" w:lineRule="auto"/>
        <w:rPr>
          <w:rFonts w:asciiTheme="minorHAnsi" w:hAnsiTheme="minorHAnsi" w:cstheme="minorHAnsi"/>
          <w:sz w:val="22"/>
          <w:szCs w:val="22"/>
        </w:rPr>
      </w:pPr>
      <w:r w:rsidRPr="005C2A53">
        <w:rPr>
          <w:rFonts w:asciiTheme="minorHAnsi" w:hAnsiTheme="minorHAnsi" w:cstheme="minorHAnsi"/>
          <w:sz w:val="22"/>
          <w:szCs w:val="22"/>
        </w:rPr>
        <w:t xml:space="preserve">Της απουσίας   λόγω  χρήσης  των αδειών που το προσωπικό δικαιούται και λαμβάνει ( κανονικές άδειες , θερινές άδειες , αναρρωτικές , άδειες ανατροφής , άνευ αποδοχών </w:t>
      </w:r>
      <w:proofErr w:type="spellStart"/>
      <w:r w:rsidRPr="005C2A53">
        <w:rPr>
          <w:rFonts w:asciiTheme="minorHAnsi" w:hAnsiTheme="minorHAnsi" w:cstheme="minorHAnsi"/>
          <w:sz w:val="22"/>
          <w:szCs w:val="22"/>
        </w:rPr>
        <w:t>κ.λ.π</w:t>
      </w:r>
      <w:proofErr w:type="spellEnd"/>
      <w:r w:rsidRPr="005C2A53">
        <w:rPr>
          <w:rFonts w:asciiTheme="minorHAnsi" w:hAnsiTheme="minorHAnsi" w:cstheme="minorHAnsi"/>
          <w:sz w:val="22"/>
          <w:szCs w:val="22"/>
        </w:rPr>
        <w:t xml:space="preserve"> ) </w:t>
      </w:r>
    </w:p>
    <w:p w:rsidR="00407633" w:rsidRPr="005C2A53" w:rsidRDefault="00407633" w:rsidP="00407633">
      <w:pPr>
        <w:numPr>
          <w:ilvl w:val="0"/>
          <w:numId w:val="25"/>
        </w:numPr>
        <w:spacing w:line="276" w:lineRule="auto"/>
        <w:rPr>
          <w:rFonts w:asciiTheme="minorHAnsi" w:hAnsiTheme="minorHAnsi" w:cstheme="minorHAnsi"/>
          <w:sz w:val="22"/>
          <w:szCs w:val="22"/>
        </w:rPr>
      </w:pPr>
      <w:r w:rsidRPr="005C2A53">
        <w:rPr>
          <w:rFonts w:asciiTheme="minorHAnsi" w:hAnsiTheme="minorHAnsi" w:cstheme="minorHAnsi"/>
          <w:sz w:val="22"/>
          <w:szCs w:val="22"/>
        </w:rPr>
        <w:t xml:space="preserve">Του γεγονότος ότι οι </w:t>
      </w:r>
      <w:r w:rsidRPr="005C2A53">
        <w:rPr>
          <w:rFonts w:asciiTheme="minorHAnsi" w:eastAsia="Arial Unicode MS" w:hAnsiTheme="minorHAnsi" w:cstheme="minorHAnsi"/>
          <w:sz w:val="22"/>
          <w:szCs w:val="22"/>
        </w:rPr>
        <w:t xml:space="preserve"> πραγματοποιηθείσες  προσλήψεις προσωπικού   τριών (3)   οδηγών και  τεσσάρων (4) συνοδών απορριμματοφόρου με  συμβάσεις  ορισμένου χρόνου,  δίμηνης διάρκειας  , έχουν ημερομηνία λήξης  την 14 Ιουνίου  2023</w:t>
      </w:r>
    </w:p>
    <w:p w:rsidR="00407633" w:rsidRPr="005C2A53" w:rsidRDefault="00407633" w:rsidP="00407633">
      <w:pPr>
        <w:spacing w:line="276" w:lineRule="auto"/>
        <w:rPr>
          <w:rFonts w:asciiTheme="minorHAnsi" w:hAnsiTheme="minorHAnsi" w:cstheme="minorHAnsi"/>
          <w:sz w:val="22"/>
          <w:szCs w:val="22"/>
        </w:rPr>
      </w:pPr>
    </w:p>
    <w:p w:rsidR="00407633" w:rsidRPr="005C2A53" w:rsidRDefault="00407633" w:rsidP="00407633">
      <w:pPr>
        <w:spacing w:line="276" w:lineRule="auto"/>
        <w:rPr>
          <w:rFonts w:asciiTheme="minorHAnsi" w:hAnsiTheme="minorHAnsi" w:cstheme="minorHAnsi"/>
          <w:sz w:val="22"/>
          <w:szCs w:val="22"/>
        </w:rPr>
      </w:pPr>
      <w:r w:rsidRPr="005C2A53">
        <w:rPr>
          <w:rFonts w:asciiTheme="minorHAnsi" w:hAnsiTheme="minorHAnsi" w:cstheme="minorHAnsi"/>
          <w:sz w:val="22"/>
          <w:szCs w:val="22"/>
        </w:rPr>
        <w:t>Β.   Επιπλέον   οι  ωφελούμενοι   του Προγράμματος Κοινωφελούς εργασίας  του ΟΑΕΔ , (  Δημόσια Πρόσκληση 2/2022 ) που είναι τοποθετημένοι στην Υπηρεσία Καθαριότητας  του Δήμου   πέρα από το γεγονός ότι απαγορεύεται   να τους ανατίθενται καθήκοντα στην αποκομιδή απορριμμάτων  με απορριμματοφόρα οχήματα  , τον  μήνα  Ιούνιο που διανύουμε ,  παρακολουθούν υποχρεωτικά    μαθήματα κατάρτισης σε ΚΕΚ  γεγονός που συμβάλλει στην αδυναμία εκτέλεσης της καθαριότητας και αναγκαίας απολύμανσης των ευαίσθητων σημείων της πόλης μας όπου απαιτείται για προληπτικούς λόγους .</w:t>
      </w:r>
    </w:p>
    <w:p w:rsidR="00407633" w:rsidRPr="005C2A53" w:rsidRDefault="00407633" w:rsidP="00407633">
      <w:pPr>
        <w:spacing w:line="276" w:lineRule="auto"/>
        <w:rPr>
          <w:rFonts w:asciiTheme="minorHAnsi" w:hAnsiTheme="minorHAnsi" w:cstheme="minorHAnsi"/>
          <w:sz w:val="22"/>
          <w:szCs w:val="22"/>
        </w:rPr>
      </w:pPr>
    </w:p>
    <w:p w:rsidR="00407633" w:rsidRPr="005C2A53" w:rsidRDefault="00407633" w:rsidP="00407633">
      <w:pPr>
        <w:spacing w:line="276" w:lineRule="auto"/>
        <w:rPr>
          <w:rFonts w:asciiTheme="minorHAnsi" w:hAnsiTheme="minorHAnsi" w:cstheme="minorHAnsi"/>
          <w:sz w:val="22"/>
          <w:szCs w:val="22"/>
        </w:rPr>
      </w:pPr>
    </w:p>
    <w:p w:rsidR="00407633" w:rsidRPr="005C2A53" w:rsidRDefault="00407633" w:rsidP="00407633">
      <w:pPr>
        <w:spacing w:line="276" w:lineRule="auto"/>
        <w:rPr>
          <w:rFonts w:asciiTheme="minorHAnsi" w:hAnsiTheme="minorHAnsi" w:cstheme="minorHAnsi"/>
          <w:sz w:val="22"/>
          <w:szCs w:val="22"/>
        </w:rPr>
      </w:pPr>
      <w:r w:rsidRPr="005C2A53">
        <w:rPr>
          <w:rFonts w:asciiTheme="minorHAnsi" w:hAnsiTheme="minorHAnsi" w:cstheme="minorHAnsi"/>
          <w:sz w:val="22"/>
          <w:szCs w:val="22"/>
        </w:rPr>
        <w:t xml:space="preserve">Γ.  Επειδή  σύμφωνα με την κείμενη νομοθεσία  για την έγκριση πρόσληψης προσωπικού ιδιωτικού δικαίου ορισμένου χρόνου σε  υπηρεσίες ανταποδοτικού χαρακτήρα του άρθρου 205 του ν. 3584/2007 ( ΦΕΚ Α΄ 143) μέσω του προγραμματισμού προσλήψεων  μετά την έκδοση της εγκριτικής  απόφασης του Υπουργού Εσωτερικών  οι διαδικασίες πρόσληψης  μέσω ΑΣΕΠ είναι ιδιαίτερα χρονοβόρες  , καθώς απαιτείται έκδοσης Ανακοίνωσης ΣΟΧ  των εγκεκριμένων θέσεων , έλεγχος και έγκρισης της προκήρυξης από  ΑΣΕΠ  το ελάχιστο 20 ημέρες . διαδικασίες δημοσίευσης  της εγκεκριμένης  Ανακοίνωσης ΣΟΧ  στον τοπικό τύπο ,  υποβολή αιτήσεων (10) ημέρες από την επομένη της ανάρτησης /δημοσίευσης   ,  έλεγχος των αιτήσεων και δικαιολογητικών ,  Κατάρτιση Πίνακα Κατάταξης των υποψηφίων  και Ανάρτηση  , υποβολή δικαιολογητικών των προσληφθέντων και  έκδοση απόφαση δημάρχου πρόσληψης) </w:t>
      </w:r>
    </w:p>
    <w:p w:rsidR="00407633" w:rsidRPr="005C2A53" w:rsidRDefault="00407633" w:rsidP="00407633">
      <w:pPr>
        <w:rPr>
          <w:rFonts w:asciiTheme="minorHAnsi" w:hAnsiTheme="minorHAnsi" w:cstheme="minorHAnsi"/>
          <w:sz w:val="22"/>
          <w:szCs w:val="22"/>
        </w:rPr>
      </w:pPr>
    </w:p>
    <w:p w:rsidR="00407633" w:rsidRPr="005C2A53" w:rsidRDefault="00407633" w:rsidP="00407633">
      <w:pPr>
        <w:spacing w:line="276" w:lineRule="auto"/>
        <w:ind w:left="360"/>
        <w:rPr>
          <w:rFonts w:asciiTheme="minorHAnsi" w:hAnsiTheme="minorHAnsi" w:cstheme="minorHAnsi"/>
          <w:sz w:val="22"/>
          <w:szCs w:val="22"/>
        </w:rPr>
      </w:pPr>
    </w:p>
    <w:p w:rsidR="00407633" w:rsidRPr="005C2A53" w:rsidRDefault="00407633" w:rsidP="00407633">
      <w:pPr>
        <w:spacing w:line="276" w:lineRule="auto"/>
        <w:rPr>
          <w:rFonts w:asciiTheme="minorHAnsi" w:hAnsiTheme="minorHAnsi" w:cstheme="minorHAnsi"/>
          <w:sz w:val="22"/>
          <w:szCs w:val="22"/>
        </w:rPr>
      </w:pPr>
      <w:r w:rsidRPr="005C2A53">
        <w:rPr>
          <w:rFonts w:asciiTheme="minorHAnsi" w:hAnsiTheme="minorHAnsi" w:cstheme="minorHAnsi"/>
          <w:sz w:val="22"/>
          <w:szCs w:val="22"/>
        </w:rPr>
        <w:t xml:space="preserve">Δ. Επειδή ο </w:t>
      </w:r>
      <w:proofErr w:type="spellStart"/>
      <w:r w:rsidRPr="005C2A53">
        <w:rPr>
          <w:rFonts w:asciiTheme="minorHAnsi" w:hAnsiTheme="minorHAnsi" w:cstheme="minorHAnsi"/>
          <w:sz w:val="22"/>
          <w:szCs w:val="22"/>
        </w:rPr>
        <w:t>Καλλικρατικός</w:t>
      </w:r>
      <w:proofErr w:type="spellEnd"/>
      <w:r w:rsidRPr="005C2A53">
        <w:rPr>
          <w:rFonts w:asciiTheme="minorHAnsi" w:hAnsiTheme="minorHAnsi" w:cstheme="minorHAnsi"/>
          <w:sz w:val="22"/>
          <w:szCs w:val="22"/>
        </w:rPr>
        <w:t xml:space="preserve"> Δήμος </w:t>
      </w:r>
      <w:proofErr w:type="spellStart"/>
      <w:r w:rsidRPr="005C2A53">
        <w:rPr>
          <w:rFonts w:asciiTheme="minorHAnsi" w:hAnsiTheme="minorHAnsi" w:cstheme="minorHAnsi"/>
          <w:sz w:val="22"/>
          <w:szCs w:val="22"/>
        </w:rPr>
        <w:t>Λεβαδέων</w:t>
      </w:r>
      <w:proofErr w:type="spellEnd"/>
      <w:r w:rsidRPr="005C2A53">
        <w:rPr>
          <w:rFonts w:asciiTheme="minorHAnsi" w:hAnsiTheme="minorHAnsi" w:cstheme="minorHAnsi"/>
          <w:sz w:val="22"/>
          <w:szCs w:val="22"/>
        </w:rPr>
        <w:t>, αποτελεί άμεσο τουριστικό προορισμό λόγω της κοντινής απόστασής του από την Αθήνα  , με αποτέλεσμα ο όγκος των απορριμμάτων να αυξάνεται σημαντικά.</w:t>
      </w:r>
    </w:p>
    <w:p w:rsidR="00407633" w:rsidRPr="005C2A53" w:rsidRDefault="00407633" w:rsidP="00407633">
      <w:pPr>
        <w:rPr>
          <w:rFonts w:asciiTheme="minorHAnsi" w:hAnsiTheme="minorHAnsi" w:cstheme="minorHAnsi"/>
          <w:sz w:val="22"/>
          <w:szCs w:val="22"/>
        </w:rPr>
      </w:pPr>
    </w:p>
    <w:p w:rsidR="00407633" w:rsidRPr="005C2A53" w:rsidRDefault="00407633" w:rsidP="00407633">
      <w:pPr>
        <w:spacing w:line="276" w:lineRule="auto"/>
        <w:rPr>
          <w:rFonts w:asciiTheme="minorHAnsi" w:hAnsiTheme="minorHAnsi" w:cstheme="minorHAnsi"/>
          <w:sz w:val="22"/>
          <w:szCs w:val="22"/>
        </w:rPr>
      </w:pPr>
      <w:proofErr w:type="spellStart"/>
      <w:r w:rsidRPr="005C2A53">
        <w:rPr>
          <w:rFonts w:asciiTheme="minorHAnsi" w:hAnsiTheme="minorHAnsi" w:cstheme="minorHAnsi"/>
          <w:sz w:val="22"/>
          <w:szCs w:val="22"/>
        </w:rPr>
        <w:lastRenderedPageBreak/>
        <w:t>Ε.Επειδή</w:t>
      </w:r>
      <w:proofErr w:type="spellEnd"/>
      <w:r w:rsidRPr="005C2A53">
        <w:rPr>
          <w:rFonts w:asciiTheme="minorHAnsi" w:hAnsiTheme="minorHAnsi" w:cstheme="minorHAnsi"/>
          <w:sz w:val="22"/>
          <w:szCs w:val="22"/>
        </w:rPr>
        <w:t xml:space="preserve"> λόγω των ανωτέρω καθίσταται ακόμη πιο επιτακτική η απαίτηση αποκομιδής των απορριμμάτων τις Κυριακές και αργίες στο εμπορικό κέντρο της πόλης και στους χώρους αυξημένης τουριστικής </w:t>
      </w:r>
      <w:proofErr w:type="spellStart"/>
      <w:r w:rsidRPr="005C2A53">
        <w:rPr>
          <w:rFonts w:asciiTheme="minorHAnsi" w:hAnsiTheme="minorHAnsi" w:cstheme="minorHAnsi"/>
          <w:sz w:val="22"/>
          <w:szCs w:val="22"/>
        </w:rPr>
        <w:t>επισκεψιμότητας</w:t>
      </w:r>
      <w:proofErr w:type="spellEnd"/>
      <w:r w:rsidRPr="005C2A53">
        <w:rPr>
          <w:rFonts w:asciiTheme="minorHAnsi" w:hAnsiTheme="minorHAnsi" w:cstheme="minorHAnsi"/>
          <w:sz w:val="22"/>
          <w:szCs w:val="22"/>
        </w:rPr>
        <w:t xml:space="preserve">  (πηγές Κρύας).</w:t>
      </w:r>
    </w:p>
    <w:p w:rsidR="00407633" w:rsidRPr="005C2A53" w:rsidRDefault="00407633" w:rsidP="00407633">
      <w:pPr>
        <w:spacing w:line="276" w:lineRule="auto"/>
        <w:rPr>
          <w:rFonts w:asciiTheme="minorHAnsi" w:hAnsiTheme="minorHAnsi" w:cstheme="minorHAnsi"/>
          <w:sz w:val="22"/>
          <w:szCs w:val="22"/>
        </w:rPr>
      </w:pPr>
    </w:p>
    <w:p w:rsidR="00407633" w:rsidRPr="005C2A53" w:rsidRDefault="00407633" w:rsidP="00407633">
      <w:pPr>
        <w:spacing w:line="276" w:lineRule="auto"/>
        <w:ind w:left="720"/>
        <w:rPr>
          <w:rFonts w:asciiTheme="minorHAnsi" w:hAnsiTheme="minorHAnsi" w:cstheme="minorHAnsi"/>
          <w:sz w:val="22"/>
          <w:szCs w:val="22"/>
        </w:rPr>
      </w:pPr>
    </w:p>
    <w:p w:rsidR="00407633" w:rsidRPr="005C2A53" w:rsidRDefault="00407633" w:rsidP="00407633">
      <w:pPr>
        <w:spacing w:line="276" w:lineRule="auto"/>
        <w:ind w:firstLine="720"/>
        <w:rPr>
          <w:rFonts w:asciiTheme="minorHAnsi" w:hAnsiTheme="minorHAnsi" w:cstheme="minorHAnsi"/>
          <w:sz w:val="22"/>
          <w:szCs w:val="22"/>
        </w:rPr>
      </w:pPr>
      <w:r w:rsidRPr="005C2A53">
        <w:rPr>
          <w:rFonts w:asciiTheme="minorHAnsi" w:hAnsiTheme="minorHAnsi" w:cstheme="minorHAnsi"/>
          <w:sz w:val="22"/>
          <w:szCs w:val="22"/>
        </w:rPr>
        <w:t xml:space="preserve"> Για όλους  τους παραπάνω λόγους και με δεδομένο την αναγκαιότητα διασφάλισης της </w:t>
      </w:r>
      <w:proofErr w:type="spellStart"/>
      <w:r w:rsidRPr="005C2A53">
        <w:rPr>
          <w:rFonts w:asciiTheme="minorHAnsi" w:hAnsiTheme="minorHAnsi" w:cstheme="minorHAnsi"/>
          <w:sz w:val="22"/>
          <w:szCs w:val="22"/>
        </w:rPr>
        <w:t>κατ΄ελάχιστο</w:t>
      </w:r>
      <w:proofErr w:type="spellEnd"/>
      <w:r w:rsidRPr="005C2A53">
        <w:rPr>
          <w:rFonts w:asciiTheme="minorHAnsi" w:hAnsiTheme="minorHAnsi" w:cstheme="minorHAnsi"/>
          <w:sz w:val="22"/>
          <w:szCs w:val="22"/>
        </w:rPr>
        <w:t xml:space="preserve">    λειτουργίας της υπηρεσίας καθαριότητας και ανακύκλωσης του Δήμου  κρίνεται σκόπιμη , επιτακτική , αναγκαία  και κατεπείγουσα η ενίσχυση της Υπηρεσίας Καθαριότητας με προσωπικό σύμβασης εργασίας ιδιωτικού δικαίου ορισμένου χρόνου, διάρκειας έως δύο (2) μήνες ,  ώστε να ανταποκριθεί την εισήγηση  της αρμόδιας Υπηρεσίας ,  συνολικά με  δέκα έξι (16)  άτομα  </w:t>
      </w:r>
      <w:proofErr w:type="spellStart"/>
      <w:r w:rsidRPr="005C2A53">
        <w:rPr>
          <w:rFonts w:asciiTheme="minorHAnsi" w:hAnsiTheme="minorHAnsi" w:cstheme="minorHAnsi"/>
          <w:sz w:val="22"/>
          <w:szCs w:val="22"/>
        </w:rPr>
        <w:t>κατ΄αριθμό</w:t>
      </w:r>
      <w:proofErr w:type="spellEnd"/>
      <w:r w:rsidRPr="005C2A53">
        <w:rPr>
          <w:rFonts w:asciiTheme="minorHAnsi" w:hAnsiTheme="minorHAnsi" w:cstheme="minorHAnsi"/>
          <w:sz w:val="22"/>
          <w:szCs w:val="22"/>
        </w:rPr>
        <w:t xml:space="preserve"> και ειδικότητα, ως κατωτέρω : </w:t>
      </w:r>
    </w:p>
    <w:p w:rsidR="00407633" w:rsidRPr="005C2A53" w:rsidRDefault="00407633" w:rsidP="00407633">
      <w:pPr>
        <w:ind w:firstLine="720"/>
        <w:rPr>
          <w:rFonts w:asciiTheme="minorHAnsi" w:hAnsiTheme="minorHAnsi" w:cstheme="minorHAnsi"/>
          <w:sz w:val="22"/>
          <w:szCs w:val="22"/>
        </w:rPr>
      </w:pPr>
    </w:p>
    <w:p w:rsidR="00407633" w:rsidRPr="005C2A53" w:rsidRDefault="00407633" w:rsidP="00407633">
      <w:pPr>
        <w:numPr>
          <w:ilvl w:val="0"/>
          <w:numId w:val="26"/>
        </w:numPr>
        <w:jc w:val="both"/>
        <w:rPr>
          <w:rFonts w:asciiTheme="minorHAnsi" w:hAnsiTheme="minorHAnsi" w:cstheme="minorHAnsi"/>
          <w:sz w:val="22"/>
          <w:szCs w:val="22"/>
        </w:rPr>
      </w:pPr>
      <w:r w:rsidRPr="005C2A53">
        <w:rPr>
          <w:rFonts w:asciiTheme="minorHAnsi" w:hAnsiTheme="minorHAnsi" w:cstheme="minorHAnsi"/>
          <w:sz w:val="22"/>
          <w:szCs w:val="22"/>
        </w:rPr>
        <w:t xml:space="preserve">Πέντε (5) άτομα  ειδικότητας ΔΕ Οδηγών </w:t>
      </w:r>
    </w:p>
    <w:p w:rsidR="00407633" w:rsidRPr="005C2A53" w:rsidRDefault="00407633" w:rsidP="00407633">
      <w:pPr>
        <w:numPr>
          <w:ilvl w:val="0"/>
          <w:numId w:val="26"/>
        </w:numPr>
        <w:jc w:val="both"/>
        <w:rPr>
          <w:rFonts w:asciiTheme="minorHAnsi" w:hAnsiTheme="minorHAnsi" w:cstheme="minorHAnsi"/>
          <w:sz w:val="22"/>
          <w:szCs w:val="22"/>
        </w:rPr>
      </w:pPr>
      <w:r w:rsidRPr="005C2A53">
        <w:rPr>
          <w:rFonts w:asciiTheme="minorHAnsi" w:hAnsiTheme="minorHAnsi" w:cstheme="minorHAnsi"/>
          <w:sz w:val="22"/>
          <w:szCs w:val="22"/>
        </w:rPr>
        <w:t xml:space="preserve">Έντεκα (11) ατόμων ειδικότητας   ΥΕ Συνοδών  Απορριμματοφόρου </w:t>
      </w:r>
    </w:p>
    <w:p w:rsidR="00407633" w:rsidRPr="005C2A53" w:rsidRDefault="00407633" w:rsidP="00407633">
      <w:pPr>
        <w:spacing w:line="276" w:lineRule="auto"/>
        <w:rPr>
          <w:rFonts w:asciiTheme="minorHAnsi" w:hAnsiTheme="minorHAnsi" w:cstheme="minorHAnsi"/>
          <w:sz w:val="22"/>
          <w:szCs w:val="22"/>
        </w:rPr>
      </w:pPr>
    </w:p>
    <w:p w:rsidR="00407633" w:rsidRPr="005C2A53" w:rsidRDefault="00407633" w:rsidP="00407633">
      <w:pPr>
        <w:spacing w:line="276" w:lineRule="auto"/>
        <w:rPr>
          <w:rFonts w:asciiTheme="minorHAnsi" w:hAnsiTheme="minorHAnsi" w:cstheme="minorHAnsi"/>
          <w:sz w:val="22"/>
          <w:szCs w:val="22"/>
          <w:u w:val="single"/>
          <w:shd w:val="clear" w:color="auto" w:fill="FFFFFF"/>
        </w:rPr>
      </w:pPr>
    </w:p>
    <w:p w:rsidR="00407633" w:rsidRPr="005C2A53" w:rsidRDefault="00407633" w:rsidP="00407633">
      <w:pPr>
        <w:rPr>
          <w:rFonts w:asciiTheme="minorHAnsi" w:hAnsiTheme="minorHAnsi" w:cstheme="minorHAnsi"/>
          <w:sz w:val="22"/>
          <w:szCs w:val="22"/>
          <w:shd w:val="clear" w:color="auto" w:fill="FFFFFF"/>
        </w:rPr>
      </w:pPr>
      <w:r w:rsidRPr="005C2A53">
        <w:rPr>
          <w:rFonts w:asciiTheme="minorHAnsi" w:hAnsiTheme="minorHAnsi" w:cstheme="minorHAnsi"/>
          <w:sz w:val="22"/>
          <w:szCs w:val="22"/>
          <w:shd w:val="clear" w:color="auto" w:fill="FFFFFF"/>
        </w:rPr>
        <w:t xml:space="preserve">Κατόπιν των ανωτέρω καλείστε να αποφασίσετε  </w:t>
      </w:r>
    </w:p>
    <w:p w:rsidR="00407633" w:rsidRPr="005C2A53" w:rsidRDefault="00407633" w:rsidP="00407633">
      <w:pPr>
        <w:rPr>
          <w:rFonts w:asciiTheme="minorHAnsi" w:hAnsiTheme="minorHAnsi" w:cstheme="minorHAnsi"/>
          <w:sz w:val="22"/>
          <w:szCs w:val="22"/>
          <w:shd w:val="clear" w:color="auto" w:fill="FFFFFF"/>
        </w:rPr>
      </w:pPr>
    </w:p>
    <w:p w:rsidR="00407633" w:rsidRPr="005C2A53" w:rsidRDefault="00407633" w:rsidP="00407633">
      <w:pPr>
        <w:spacing w:line="276" w:lineRule="auto"/>
        <w:rPr>
          <w:rFonts w:asciiTheme="minorHAnsi" w:hAnsiTheme="minorHAnsi" w:cstheme="minorHAnsi"/>
          <w:bCs/>
          <w:sz w:val="22"/>
          <w:szCs w:val="22"/>
        </w:rPr>
      </w:pPr>
      <w:r w:rsidRPr="005C2A53">
        <w:rPr>
          <w:rFonts w:asciiTheme="minorHAnsi" w:hAnsiTheme="minorHAnsi" w:cstheme="minorHAnsi"/>
          <w:sz w:val="22"/>
          <w:szCs w:val="22"/>
          <w:shd w:val="clear" w:color="auto" w:fill="FFFFFF"/>
        </w:rPr>
        <w:t xml:space="preserve">Για την έγκριση </w:t>
      </w:r>
      <w:r w:rsidRPr="005C2A53">
        <w:rPr>
          <w:rFonts w:asciiTheme="minorHAnsi" w:hAnsiTheme="minorHAnsi" w:cstheme="minorHAnsi"/>
          <w:bCs/>
          <w:sz w:val="22"/>
          <w:szCs w:val="22"/>
        </w:rPr>
        <w:t>πρόσληψης  προσωπικού ανταποδοτικού χαρακτήρα συνολικού αριθμού  δέκα έξι (16)  ατόμων , με σύμβαση εργασίας ιδιωτικού δικαίου ορισμένου χρόνου , δίμηνης διάρκειας , για την κάλυψη  κατεπειγουσών πρόσκαιρων  αναγκών στην υπηρεσία Καθαριότητας του Δήμου</w:t>
      </w:r>
      <w:r w:rsidRPr="005C2A53">
        <w:rPr>
          <w:rFonts w:asciiTheme="minorHAnsi" w:hAnsiTheme="minorHAnsi" w:cstheme="minorHAnsi"/>
          <w:b/>
          <w:bCs/>
          <w:sz w:val="22"/>
          <w:szCs w:val="22"/>
        </w:rPr>
        <w:t xml:space="preserve"> </w:t>
      </w:r>
      <w:proofErr w:type="spellStart"/>
      <w:r w:rsidRPr="005C2A53">
        <w:rPr>
          <w:rFonts w:asciiTheme="minorHAnsi" w:hAnsiTheme="minorHAnsi" w:cstheme="minorHAnsi"/>
          <w:bCs/>
          <w:sz w:val="22"/>
          <w:szCs w:val="22"/>
        </w:rPr>
        <w:t>Λεβαδέων</w:t>
      </w:r>
      <w:proofErr w:type="spellEnd"/>
      <w:r w:rsidRPr="005C2A53">
        <w:rPr>
          <w:rFonts w:asciiTheme="minorHAnsi" w:hAnsiTheme="minorHAnsi" w:cstheme="minorHAnsi"/>
          <w:bCs/>
          <w:sz w:val="22"/>
          <w:szCs w:val="22"/>
        </w:rPr>
        <w:t xml:space="preserve"> , για τους λόγους που προαναφέρονται,  και συγκεκριμένα:</w:t>
      </w:r>
    </w:p>
    <w:p w:rsidR="00407633" w:rsidRPr="005C2A53" w:rsidRDefault="00407633" w:rsidP="00407633">
      <w:pPr>
        <w:spacing w:line="276" w:lineRule="auto"/>
        <w:rPr>
          <w:rFonts w:asciiTheme="minorHAnsi" w:hAnsiTheme="minorHAnsi" w:cstheme="minorHAnsi"/>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1"/>
        <w:gridCol w:w="3726"/>
        <w:gridCol w:w="2131"/>
        <w:gridCol w:w="2131"/>
      </w:tblGrid>
      <w:tr w:rsidR="00407633" w:rsidRPr="005C2A53" w:rsidTr="000661D3">
        <w:tc>
          <w:tcPr>
            <w:tcW w:w="534" w:type="dxa"/>
          </w:tcPr>
          <w:p w:rsidR="00407633" w:rsidRPr="005C2A53" w:rsidRDefault="00407633" w:rsidP="000661D3">
            <w:pPr>
              <w:spacing w:line="276" w:lineRule="auto"/>
              <w:rPr>
                <w:rFonts w:asciiTheme="minorHAnsi" w:hAnsiTheme="minorHAnsi" w:cstheme="minorHAnsi"/>
                <w:bCs/>
                <w:sz w:val="22"/>
                <w:szCs w:val="22"/>
              </w:rPr>
            </w:pPr>
            <w:r w:rsidRPr="005C2A53">
              <w:rPr>
                <w:rFonts w:asciiTheme="minorHAnsi" w:hAnsiTheme="minorHAnsi" w:cstheme="minorHAnsi"/>
                <w:bCs/>
                <w:sz w:val="22"/>
                <w:szCs w:val="22"/>
              </w:rPr>
              <w:t>α/α</w:t>
            </w:r>
          </w:p>
        </w:tc>
        <w:tc>
          <w:tcPr>
            <w:tcW w:w="3726" w:type="dxa"/>
          </w:tcPr>
          <w:p w:rsidR="00407633" w:rsidRPr="005C2A53" w:rsidRDefault="00407633" w:rsidP="000661D3">
            <w:pPr>
              <w:spacing w:line="276" w:lineRule="auto"/>
              <w:rPr>
                <w:rFonts w:asciiTheme="minorHAnsi" w:hAnsiTheme="minorHAnsi" w:cstheme="minorHAnsi"/>
                <w:bCs/>
                <w:sz w:val="22"/>
                <w:szCs w:val="22"/>
              </w:rPr>
            </w:pPr>
            <w:r w:rsidRPr="005C2A53">
              <w:rPr>
                <w:rFonts w:asciiTheme="minorHAnsi" w:hAnsiTheme="minorHAnsi" w:cstheme="minorHAnsi"/>
                <w:bCs/>
                <w:sz w:val="22"/>
                <w:szCs w:val="22"/>
              </w:rPr>
              <w:t>ΕΙΔΙΚΟΤΗΤΑ</w:t>
            </w:r>
          </w:p>
        </w:tc>
        <w:tc>
          <w:tcPr>
            <w:tcW w:w="2131" w:type="dxa"/>
          </w:tcPr>
          <w:p w:rsidR="00407633" w:rsidRPr="005C2A53" w:rsidRDefault="00407633" w:rsidP="000661D3">
            <w:pPr>
              <w:spacing w:line="276" w:lineRule="auto"/>
              <w:rPr>
                <w:rFonts w:asciiTheme="minorHAnsi" w:hAnsiTheme="minorHAnsi" w:cstheme="minorHAnsi"/>
                <w:bCs/>
                <w:sz w:val="22"/>
                <w:szCs w:val="22"/>
              </w:rPr>
            </w:pPr>
            <w:r w:rsidRPr="005C2A53">
              <w:rPr>
                <w:rFonts w:asciiTheme="minorHAnsi" w:hAnsiTheme="minorHAnsi" w:cstheme="minorHAnsi"/>
                <w:bCs/>
                <w:sz w:val="22"/>
                <w:szCs w:val="22"/>
              </w:rPr>
              <w:t>ΑΡΙΘΜΟΣ</w:t>
            </w:r>
          </w:p>
        </w:tc>
        <w:tc>
          <w:tcPr>
            <w:tcW w:w="2131" w:type="dxa"/>
          </w:tcPr>
          <w:p w:rsidR="00407633" w:rsidRPr="005C2A53" w:rsidRDefault="00407633" w:rsidP="000661D3">
            <w:pPr>
              <w:spacing w:line="276" w:lineRule="auto"/>
              <w:rPr>
                <w:rFonts w:asciiTheme="minorHAnsi" w:hAnsiTheme="minorHAnsi" w:cstheme="minorHAnsi"/>
                <w:bCs/>
                <w:sz w:val="22"/>
                <w:szCs w:val="22"/>
              </w:rPr>
            </w:pPr>
            <w:r w:rsidRPr="005C2A53">
              <w:rPr>
                <w:rFonts w:asciiTheme="minorHAnsi" w:hAnsiTheme="minorHAnsi" w:cstheme="minorHAnsi"/>
                <w:bCs/>
                <w:sz w:val="22"/>
                <w:szCs w:val="22"/>
              </w:rPr>
              <w:t>ΧΡΟΝ. ΔΙΑΡΚΕΙΑ</w:t>
            </w:r>
          </w:p>
        </w:tc>
      </w:tr>
      <w:tr w:rsidR="00407633" w:rsidRPr="005C2A53" w:rsidTr="000661D3">
        <w:tc>
          <w:tcPr>
            <w:tcW w:w="534" w:type="dxa"/>
          </w:tcPr>
          <w:p w:rsidR="00407633" w:rsidRPr="005C2A53" w:rsidRDefault="00407633" w:rsidP="000661D3">
            <w:pPr>
              <w:spacing w:line="276" w:lineRule="auto"/>
              <w:rPr>
                <w:rFonts w:asciiTheme="minorHAnsi" w:hAnsiTheme="minorHAnsi" w:cstheme="minorHAnsi"/>
                <w:bCs/>
                <w:sz w:val="22"/>
                <w:szCs w:val="22"/>
              </w:rPr>
            </w:pPr>
            <w:r w:rsidRPr="005C2A53">
              <w:rPr>
                <w:rFonts w:asciiTheme="minorHAnsi" w:hAnsiTheme="minorHAnsi" w:cstheme="minorHAnsi"/>
                <w:bCs/>
                <w:sz w:val="22"/>
                <w:szCs w:val="22"/>
              </w:rPr>
              <w:t>1</w:t>
            </w:r>
          </w:p>
        </w:tc>
        <w:tc>
          <w:tcPr>
            <w:tcW w:w="3726" w:type="dxa"/>
          </w:tcPr>
          <w:p w:rsidR="00407633" w:rsidRPr="005C2A53" w:rsidRDefault="00407633" w:rsidP="000661D3">
            <w:pPr>
              <w:spacing w:line="276" w:lineRule="auto"/>
              <w:rPr>
                <w:rFonts w:asciiTheme="minorHAnsi" w:hAnsiTheme="minorHAnsi" w:cstheme="minorHAnsi"/>
                <w:bCs/>
                <w:sz w:val="22"/>
                <w:szCs w:val="22"/>
              </w:rPr>
            </w:pPr>
            <w:r w:rsidRPr="005C2A53">
              <w:rPr>
                <w:rFonts w:asciiTheme="minorHAnsi" w:hAnsiTheme="minorHAnsi" w:cstheme="minorHAnsi"/>
                <w:bCs/>
                <w:sz w:val="22"/>
                <w:szCs w:val="22"/>
              </w:rPr>
              <w:t xml:space="preserve"> ΔΕ Οδηγών  ( με άδεια οδήγησης Γ </w:t>
            </w:r>
            <w:proofErr w:type="spellStart"/>
            <w:r w:rsidRPr="005C2A53">
              <w:rPr>
                <w:rFonts w:asciiTheme="minorHAnsi" w:hAnsiTheme="minorHAnsi" w:cstheme="minorHAnsi"/>
                <w:bCs/>
                <w:sz w:val="22"/>
                <w:szCs w:val="22"/>
              </w:rPr>
              <w:t>΄ή</w:t>
            </w:r>
            <w:proofErr w:type="spellEnd"/>
            <w:r w:rsidRPr="005C2A53">
              <w:rPr>
                <w:rFonts w:asciiTheme="minorHAnsi" w:hAnsiTheme="minorHAnsi" w:cstheme="minorHAnsi"/>
                <w:bCs/>
                <w:sz w:val="22"/>
                <w:szCs w:val="22"/>
              </w:rPr>
              <w:t xml:space="preserve"> </w:t>
            </w:r>
            <w:r w:rsidRPr="005C2A53">
              <w:rPr>
                <w:rFonts w:asciiTheme="minorHAnsi" w:hAnsiTheme="minorHAnsi" w:cstheme="minorHAnsi"/>
                <w:bCs/>
                <w:sz w:val="22"/>
                <w:szCs w:val="22"/>
                <w:lang w:val="en-US"/>
              </w:rPr>
              <w:t>C</w:t>
            </w:r>
            <w:r w:rsidRPr="005C2A53">
              <w:rPr>
                <w:rFonts w:asciiTheme="minorHAnsi" w:hAnsiTheme="minorHAnsi" w:cstheme="minorHAnsi"/>
                <w:bCs/>
                <w:sz w:val="22"/>
                <w:szCs w:val="22"/>
              </w:rPr>
              <w:t xml:space="preserve"> Κατηγορίας , Π.Ε.Ι  &amp; Κάρτα Ψηφιακού Ταχογράφου  )    </w:t>
            </w:r>
          </w:p>
        </w:tc>
        <w:tc>
          <w:tcPr>
            <w:tcW w:w="2131" w:type="dxa"/>
          </w:tcPr>
          <w:p w:rsidR="00407633" w:rsidRPr="005C2A53" w:rsidRDefault="00407633" w:rsidP="000661D3">
            <w:pPr>
              <w:spacing w:line="276" w:lineRule="auto"/>
              <w:jc w:val="center"/>
              <w:rPr>
                <w:rFonts w:asciiTheme="minorHAnsi" w:hAnsiTheme="minorHAnsi" w:cstheme="minorHAnsi"/>
                <w:bCs/>
                <w:sz w:val="22"/>
                <w:szCs w:val="22"/>
              </w:rPr>
            </w:pPr>
            <w:r w:rsidRPr="005C2A53">
              <w:rPr>
                <w:rFonts w:asciiTheme="minorHAnsi" w:hAnsiTheme="minorHAnsi" w:cstheme="minorHAnsi"/>
                <w:bCs/>
                <w:sz w:val="22"/>
                <w:szCs w:val="22"/>
              </w:rPr>
              <w:t>5</w:t>
            </w:r>
          </w:p>
        </w:tc>
        <w:tc>
          <w:tcPr>
            <w:tcW w:w="2131" w:type="dxa"/>
          </w:tcPr>
          <w:p w:rsidR="00407633" w:rsidRPr="005C2A53" w:rsidRDefault="00407633" w:rsidP="000661D3">
            <w:pPr>
              <w:spacing w:line="276" w:lineRule="auto"/>
              <w:rPr>
                <w:rFonts w:asciiTheme="minorHAnsi" w:hAnsiTheme="minorHAnsi" w:cstheme="minorHAnsi"/>
                <w:bCs/>
                <w:sz w:val="22"/>
                <w:szCs w:val="22"/>
              </w:rPr>
            </w:pPr>
            <w:r w:rsidRPr="005C2A53">
              <w:rPr>
                <w:rFonts w:asciiTheme="minorHAnsi" w:hAnsiTheme="minorHAnsi" w:cstheme="minorHAnsi"/>
                <w:bCs/>
                <w:sz w:val="22"/>
                <w:szCs w:val="22"/>
              </w:rPr>
              <w:t xml:space="preserve">2 μήνες </w:t>
            </w:r>
          </w:p>
        </w:tc>
      </w:tr>
      <w:tr w:rsidR="00407633" w:rsidRPr="005C2A53" w:rsidTr="000661D3">
        <w:tc>
          <w:tcPr>
            <w:tcW w:w="534" w:type="dxa"/>
          </w:tcPr>
          <w:p w:rsidR="00407633" w:rsidRPr="005C2A53" w:rsidRDefault="00407633" w:rsidP="000661D3">
            <w:pPr>
              <w:spacing w:line="276" w:lineRule="auto"/>
              <w:rPr>
                <w:rFonts w:asciiTheme="minorHAnsi" w:hAnsiTheme="minorHAnsi" w:cstheme="minorHAnsi"/>
                <w:bCs/>
                <w:sz w:val="22"/>
                <w:szCs w:val="22"/>
              </w:rPr>
            </w:pPr>
            <w:r w:rsidRPr="005C2A53">
              <w:rPr>
                <w:rFonts w:asciiTheme="minorHAnsi" w:hAnsiTheme="minorHAnsi" w:cstheme="minorHAnsi"/>
                <w:bCs/>
                <w:sz w:val="22"/>
                <w:szCs w:val="22"/>
              </w:rPr>
              <w:t>2</w:t>
            </w:r>
          </w:p>
        </w:tc>
        <w:tc>
          <w:tcPr>
            <w:tcW w:w="3726" w:type="dxa"/>
          </w:tcPr>
          <w:p w:rsidR="00407633" w:rsidRPr="005C2A53" w:rsidRDefault="00407633" w:rsidP="000661D3">
            <w:pPr>
              <w:spacing w:line="276" w:lineRule="auto"/>
              <w:rPr>
                <w:rFonts w:asciiTheme="minorHAnsi" w:hAnsiTheme="minorHAnsi" w:cstheme="minorHAnsi"/>
                <w:bCs/>
                <w:sz w:val="22"/>
                <w:szCs w:val="22"/>
              </w:rPr>
            </w:pPr>
            <w:r w:rsidRPr="005C2A53">
              <w:rPr>
                <w:rFonts w:asciiTheme="minorHAnsi" w:hAnsiTheme="minorHAnsi" w:cstheme="minorHAnsi"/>
                <w:bCs/>
                <w:sz w:val="22"/>
                <w:szCs w:val="22"/>
              </w:rPr>
              <w:t xml:space="preserve">ΥΕ  Συνοδών Απορριμματοφόρων  </w:t>
            </w:r>
          </w:p>
        </w:tc>
        <w:tc>
          <w:tcPr>
            <w:tcW w:w="2131" w:type="dxa"/>
          </w:tcPr>
          <w:p w:rsidR="00407633" w:rsidRPr="005C2A53" w:rsidRDefault="00407633" w:rsidP="000661D3">
            <w:pPr>
              <w:spacing w:line="276" w:lineRule="auto"/>
              <w:jc w:val="center"/>
              <w:rPr>
                <w:rFonts w:asciiTheme="minorHAnsi" w:hAnsiTheme="minorHAnsi" w:cstheme="minorHAnsi"/>
                <w:bCs/>
                <w:sz w:val="22"/>
                <w:szCs w:val="22"/>
              </w:rPr>
            </w:pPr>
            <w:r w:rsidRPr="005C2A53">
              <w:rPr>
                <w:rFonts w:asciiTheme="minorHAnsi" w:hAnsiTheme="minorHAnsi" w:cstheme="minorHAnsi"/>
                <w:bCs/>
                <w:sz w:val="22"/>
                <w:szCs w:val="22"/>
              </w:rPr>
              <w:t>11</w:t>
            </w:r>
          </w:p>
        </w:tc>
        <w:tc>
          <w:tcPr>
            <w:tcW w:w="2131" w:type="dxa"/>
          </w:tcPr>
          <w:p w:rsidR="00407633" w:rsidRPr="005C2A53" w:rsidRDefault="00407633" w:rsidP="000661D3">
            <w:pPr>
              <w:spacing w:line="276" w:lineRule="auto"/>
              <w:rPr>
                <w:rFonts w:asciiTheme="minorHAnsi" w:hAnsiTheme="minorHAnsi" w:cstheme="minorHAnsi"/>
                <w:bCs/>
                <w:sz w:val="22"/>
                <w:szCs w:val="22"/>
              </w:rPr>
            </w:pPr>
            <w:r w:rsidRPr="005C2A53">
              <w:rPr>
                <w:rFonts w:asciiTheme="minorHAnsi" w:hAnsiTheme="minorHAnsi" w:cstheme="minorHAnsi"/>
                <w:bCs/>
                <w:sz w:val="22"/>
                <w:szCs w:val="22"/>
              </w:rPr>
              <w:t>2  μήνες</w:t>
            </w:r>
          </w:p>
        </w:tc>
      </w:tr>
    </w:tbl>
    <w:p w:rsidR="00407633" w:rsidRPr="005C2A53" w:rsidRDefault="00407633" w:rsidP="00407633">
      <w:pPr>
        <w:spacing w:line="276" w:lineRule="auto"/>
        <w:rPr>
          <w:rFonts w:asciiTheme="minorHAnsi" w:eastAsia="Arial Unicode MS" w:hAnsiTheme="minorHAnsi" w:cstheme="minorHAnsi"/>
          <w:b/>
          <w:sz w:val="22"/>
          <w:szCs w:val="22"/>
        </w:rPr>
      </w:pPr>
    </w:p>
    <w:p w:rsidR="00407633" w:rsidRPr="005C2A53" w:rsidRDefault="00407633" w:rsidP="00407633">
      <w:pPr>
        <w:shd w:val="clear" w:color="auto" w:fill="FFFFFF"/>
        <w:spacing w:before="280" w:after="280"/>
        <w:rPr>
          <w:rFonts w:asciiTheme="minorHAnsi" w:hAnsiTheme="minorHAnsi" w:cstheme="minorHAnsi"/>
          <w:sz w:val="22"/>
          <w:szCs w:val="22"/>
        </w:rPr>
      </w:pPr>
      <w:r w:rsidRPr="005C2A53">
        <w:rPr>
          <w:rFonts w:asciiTheme="minorHAnsi" w:hAnsiTheme="minorHAnsi" w:cstheme="minorHAnsi"/>
          <w:bCs/>
          <w:sz w:val="22"/>
          <w:szCs w:val="22"/>
        </w:rPr>
        <w:t xml:space="preserve">Η δαπάνη των  αποδοχών  των  ανωτέρω  δέκα (16) ατόμων , </w:t>
      </w:r>
      <w:r w:rsidRPr="005C2A53">
        <w:rPr>
          <w:rFonts w:asciiTheme="minorHAnsi" w:hAnsiTheme="minorHAnsi" w:cstheme="minorHAnsi"/>
          <w:sz w:val="22"/>
          <w:szCs w:val="22"/>
        </w:rPr>
        <w:t xml:space="preserve">σύμφωνα με την με αρ. </w:t>
      </w:r>
      <w:proofErr w:type="spellStart"/>
      <w:r w:rsidRPr="005C2A53">
        <w:rPr>
          <w:rFonts w:asciiTheme="minorHAnsi" w:hAnsiTheme="minorHAnsi" w:cstheme="minorHAnsi"/>
          <w:sz w:val="22"/>
          <w:szCs w:val="22"/>
        </w:rPr>
        <w:t>πρωτ</w:t>
      </w:r>
      <w:proofErr w:type="spellEnd"/>
      <w:r w:rsidRPr="005C2A53">
        <w:rPr>
          <w:rFonts w:asciiTheme="minorHAnsi" w:hAnsiTheme="minorHAnsi" w:cstheme="minorHAnsi"/>
          <w:sz w:val="22"/>
          <w:szCs w:val="22"/>
        </w:rPr>
        <w:t xml:space="preserve">. 10795/01.06.2023   βεβαίωση της Οικονομικής Υπηρεσίας θα βαρύνει τους παρακάτω κωδικούς αριθμούς του προϋπολογισμού οικ. έτους 2023 : </w:t>
      </w:r>
    </w:p>
    <w:p w:rsidR="00407633" w:rsidRPr="005C2A53" w:rsidRDefault="00407633" w:rsidP="00407633">
      <w:pPr>
        <w:shd w:val="clear" w:color="auto" w:fill="FFFFFF"/>
        <w:spacing w:before="280" w:after="280"/>
        <w:rPr>
          <w:rFonts w:asciiTheme="minorHAnsi" w:hAnsiTheme="minorHAnsi" w:cstheme="minorHAnsi"/>
          <w:sz w:val="22"/>
          <w:szCs w:val="22"/>
        </w:rPr>
      </w:pPr>
      <w:r w:rsidRPr="005C2A53">
        <w:rPr>
          <w:rFonts w:asciiTheme="minorHAnsi" w:hAnsiTheme="minorHAnsi" w:cstheme="minorHAnsi"/>
          <w:sz w:val="22"/>
          <w:szCs w:val="22"/>
        </w:rPr>
        <w:t xml:space="preserve">Κ.Α  20/6041 « </w:t>
      </w:r>
      <w:r w:rsidRPr="005C2A53">
        <w:rPr>
          <w:rFonts w:asciiTheme="minorHAnsi" w:hAnsiTheme="minorHAnsi" w:cstheme="minorHAnsi"/>
          <w:sz w:val="22"/>
          <w:szCs w:val="22"/>
          <w:lang w:val="en-US"/>
        </w:rPr>
        <w:t>T</w:t>
      </w:r>
      <w:proofErr w:type="spellStart"/>
      <w:r w:rsidRPr="005C2A53">
        <w:rPr>
          <w:rFonts w:asciiTheme="minorHAnsi" w:hAnsiTheme="minorHAnsi" w:cstheme="minorHAnsi"/>
          <w:sz w:val="22"/>
          <w:szCs w:val="22"/>
        </w:rPr>
        <w:t>ακτικές</w:t>
      </w:r>
      <w:proofErr w:type="spellEnd"/>
      <w:r w:rsidRPr="005C2A53">
        <w:rPr>
          <w:rFonts w:asciiTheme="minorHAnsi" w:hAnsiTheme="minorHAnsi" w:cstheme="minorHAnsi"/>
          <w:sz w:val="22"/>
          <w:szCs w:val="22"/>
        </w:rPr>
        <w:t xml:space="preserve"> αποδοχές ( περιλαμβάνονται βασικός μισθός , δώρα εορτών , γενικά και τακτικά επιδόματα  ) » με  πίστωση ύψους  158.890,00 ευρώ </w:t>
      </w:r>
      <w:r w:rsidR="003B6FDF" w:rsidRPr="005C2A53">
        <w:rPr>
          <w:rFonts w:asciiTheme="minorHAnsi" w:hAnsiTheme="minorHAnsi" w:cstheme="minorHAnsi"/>
          <w:sz w:val="22"/>
          <w:szCs w:val="22"/>
        </w:rPr>
        <w:t>.</w:t>
      </w:r>
    </w:p>
    <w:p w:rsidR="003B6FDF" w:rsidRPr="005C2A53" w:rsidRDefault="003B6FDF" w:rsidP="00407633">
      <w:pPr>
        <w:shd w:val="clear" w:color="auto" w:fill="FFFFFF"/>
        <w:spacing w:before="280" w:after="280"/>
        <w:rPr>
          <w:rFonts w:asciiTheme="minorHAnsi" w:hAnsiTheme="minorHAnsi" w:cstheme="minorHAnsi"/>
          <w:sz w:val="22"/>
          <w:szCs w:val="22"/>
        </w:rPr>
      </w:pPr>
      <w:r w:rsidRPr="005C2A53">
        <w:rPr>
          <w:rFonts w:asciiTheme="minorHAnsi" w:hAnsiTheme="minorHAnsi" w:cstheme="minorHAnsi"/>
          <w:sz w:val="22"/>
          <w:szCs w:val="22"/>
        </w:rPr>
        <w:t>Στο σημείο αυτό αποχώρησ</w:t>
      </w:r>
      <w:r w:rsidR="005C2A53" w:rsidRPr="005C2A53">
        <w:rPr>
          <w:rFonts w:asciiTheme="minorHAnsi" w:hAnsiTheme="minorHAnsi" w:cstheme="minorHAnsi"/>
          <w:sz w:val="22"/>
          <w:szCs w:val="22"/>
        </w:rPr>
        <w:t>αν</w:t>
      </w:r>
      <w:r w:rsidRPr="005C2A53">
        <w:rPr>
          <w:rFonts w:asciiTheme="minorHAnsi" w:hAnsiTheme="minorHAnsi" w:cstheme="minorHAnsi"/>
          <w:sz w:val="22"/>
          <w:szCs w:val="22"/>
        </w:rPr>
        <w:t xml:space="preserve"> ο</w:t>
      </w:r>
      <w:r w:rsidR="005C2A53" w:rsidRPr="005C2A53">
        <w:rPr>
          <w:rFonts w:asciiTheme="minorHAnsi" w:hAnsiTheme="minorHAnsi" w:cstheme="minorHAnsi"/>
          <w:sz w:val="22"/>
          <w:szCs w:val="22"/>
        </w:rPr>
        <w:t>ι</w:t>
      </w:r>
      <w:r w:rsidRPr="005C2A53">
        <w:rPr>
          <w:rFonts w:asciiTheme="minorHAnsi" w:hAnsiTheme="minorHAnsi" w:cstheme="minorHAnsi"/>
          <w:sz w:val="22"/>
          <w:szCs w:val="22"/>
        </w:rPr>
        <w:t xml:space="preserve"> δημοτικ</w:t>
      </w:r>
      <w:r w:rsidR="005C2A53" w:rsidRPr="005C2A53">
        <w:rPr>
          <w:rFonts w:asciiTheme="minorHAnsi" w:hAnsiTheme="minorHAnsi" w:cstheme="minorHAnsi"/>
          <w:sz w:val="22"/>
          <w:szCs w:val="22"/>
        </w:rPr>
        <w:t xml:space="preserve">οί </w:t>
      </w:r>
      <w:r w:rsidRPr="005C2A53">
        <w:rPr>
          <w:rFonts w:asciiTheme="minorHAnsi" w:hAnsiTheme="minorHAnsi" w:cstheme="minorHAnsi"/>
          <w:sz w:val="22"/>
          <w:szCs w:val="22"/>
        </w:rPr>
        <w:t xml:space="preserve"> σύμβουλο</w:t>
      </w:r>
      <w:r w:rsidR="005C2A53" w:rsidRPr="005C2A53">
        <w:rPr>
          <w:rFonts w:asciiTheme="minorHAnsi" w:hAnsiTheme="minorHAnsi" w:cstheme="minorHAnsi"/>
          <w:sz w:val="22"/>
          <w:szCs w:val="22"/>
        </w:rPr>
        <w:t>ι κ.</w:t>
      </w:r>
      <w:r w:rsidRPr="005C2A53">
        <w:rPr>
          <w:rFonts w:asciiTheme="minorHAnsi" w:hAnsiTheme="minorHAnsi" w:cstheme="minorHAnsi"/>
          <w:sz w:val="22"/>
          <w:szCs w:val="22"/>
        </w:rPr>
        <w:t xml:space="preserve"> κ. </w:t>
      </w:r>
      <w:r w:rsidR="005C2A53" w:rsidRPr="005C2A53">
        <w:rPr>
          <w:rFonts w:asciiTheme="minorHAnsi" w:hAnsiTheme="minorHAnsi" w:cstheme="minorHAnsi"/>
          <w:sz w:val="22"/>
          <w:szCs w:val="22"/>
        </w:rPr>
        <w:t xml:space="preserve">Καραλής Χρήστος και </w:t>
      </w:r>
      <w:proofErr w:type="spellStart"/>
      <w:r w:rsidRPr="005C2A53">
        <w:rPr>
          <w:rFonts w:asciiTheme="minorHAnsi" w:eastAsia="Bookman Old Style" w:hAnsiTheme="minorHAnsi" w:cstheme="minorHAnsi"/>
          <w:sz w:val="22"/>
          <w:szCs w:val="22"/>
        </w:rPr>
        <w:t>Κοτσικώνας</w:t>
      </w:r>
      <w:proofErr w:type="spellEnd"/>
      <w:r w:rsidRPr="005C2A53">
        <w:rPr>
          <w:rFonts w:asciiTheme="minorHAnsi" w:eastAsia="Bookman Old Style" w:hAnsiTheme="minorHAnsi" w:cstheme="minorHAnsi"/>
          <w:sz w:val="22"/>
          <w:szCs w:val="22"/>
        </w:rPr>
        <w:t xml:space="preserve"> Επαμεινώνδας</w:t>
      </w:r>
    </w:p>
    <w:p w:rsidR="00407633" w:rsidRPr="005C2A53" w:rsidRDefault="00407633" w:rsidP="00407633">
      <w:pPr>
        <w:shd w:val="clear" w:color="auto" w:fill="FFFFFF"/>
        <w:spacing w:before="280" w:after="280"/>
        <w:jc w:val="both"/>
        <w:rPr>
          <w:rFonts w:asciiTheme="minorHAnsi" w:hAnsiTheme="minorHAnsi" w:cstheme="minorHAnsi"/>
          <w:sz w:val="22"/>
          <w:szCs w:val="22"/>
        </w:rPr>
      </w:pPr>
      <w:r w:rsidRPr="005C2A53">
        <w:rPr>
          <w:rFonts w:asciiTheme="minorHAnsi" w:hAnsiTheme="minorHAnsi" w:cstheme="minorHAnsi"/>
          <w:sz w:val="22"/>
          <w:szCs w:val="22"/>
        </w:rPr>
        <w:t xml:space="preserve">Το λόγο έλαβε η δημοτική σύμβουλος κα </w:t>
      </w:r>
      <w:proofErr w:type="spellStart"/>
      <w:r w:rsidRPr="005C2A53">
        <w:rPr>
          <w:rFonts w:asciiTheme="minorHAnsi" w:hAnsiTheme="minorHAnsi" w:cstheme="minorHAnsi"/>
          <w:sz w:val="22"/>
          <w:szCs w:val="22"/>
        </w:rPr>
        <w:t>Γερονικολού</w:t>
      </w:r>
      <w:proofErr w:type="spellEnd"/>
      <w:r w:rsidRPr="005C2A53">
        <w:rPr>
          <w:rFonts w:asciiTheme="minorHAnsi" w:hAnsiTheme="minorHAnsi" w:cstheme="minorHAnsi"/>
          <w:sz w:val="22"/>
          <w:szCs w:val="22"/>
        </w:rPr>
        <w:t xml:space="preserve"> Λαμπρινή που εκπροσωπούσε στη συνεδρίαση την παράταξη «ΛΑΪΚΗ ΣΥΣΠΕΙΡΩΣΗ ΛΙΒΑΔΕΙΑΣ» η οποία δήλωσε ότι πάγια θέση της παράταξής της είναι ότι οι πάγιες και διαρκείς ανάγκες θα πρέπει να καλύπτονται από μόνιμο προσωπικό και όχι από έκτακτες λύσεις όπως τα δίμηνα και οκτάμηνα με τα οποία προσπαθεί ο Δήμος να καλύπτει τις ανάγκες του και για το λόγο αυτό δηλώνουν παρόν .</w:t>
      </w:r>
    </w:p>
    <w:p w:rsidR="00407633" w:rsidRPr="005C2A53" w:rsidRDefault="00407633" w:rsidP="00407633">
      <w:pPr>
        <w:shd w:val="clear" w:color="auto" w:fill="FFFFFF"/>
        <w:spacing w:before="280" w:after="280"/>
        <w:jc w:val="both"/>
        <w:rPr>
          <w:rFonts w:asciiTheme="minorHAnsi" w:eastAsia="Arial" w:hAnsiTheme="minorHAnsi" w:cstheme="minorHAnsi"/>
          <w:color w:val="000000"/>
          <w:spacing w:val="-3"/>
          <w:sz w:val="22"/>
          <w:szCs w:val="22"/>
          <w:shd w:val="clear" w:color="auto" w:fill="FFFFFF"/>
        </w:rPr>
      </w:pPr>
      <w:r w:rsidRPr="005C2A53">
        <w:rPr>
          <w:rFonts w:asciiTheme="minorHAnsi" w:eastAsia="Arial" w:hAnsiTheme="minorHAnsi" w:cstheme="minorHAnsi"/>
          <w:color w:val="000000"/>
          <w:spacing w:val="-3"/>
          <w:sz w:val="22"/>
          <w:szCs w:val="22"/>
          <w:shd w:val="clear" w:color="auto" w:fill="FFFFFF"/>
        </w:rPr>
        <w:t>Ακολούθως  η Πρόεδρος  κάλεσε τους δημοτικούς συμβούλους να ψηφίσουν σχετικά.</w:t>
      </w:r>
    </w:p>
    <w:p w:rsidR="00407633" w:rsidRPr="005C2A53" w:rsidRDefault="00407633" w:rsidP="00407633">
      <w:pPr>
        <w:tabs>
          <w:tab w:val="center" w:pos="8460"/>
        </w:tabs>
        <w:spacing w:line="360" w:lineRule="auto"/>
        <w:jc w:val="both"/>
        <w:rPr>
          <w:rFonts w:asciiTheme="minorHAnsi" w:eastAsia="Bookman Old Style" w:hAnsiTheme="minorHAnsi" w:cstheme="minorHAnsi"/>
          <w:sz w:val="22"/>
          <w:szCs w:val="22"/>
        </w:rPr>
      </w:pPr>
      <w:r w:rsidRPr="005C2A53">
        <w:rPr>
          <w:rFonts w:asciiTheme="minorHAnsi" w:hAnsiTheme="minorHAnsi" w:cstheme="minorHAnsi"/>
          <w:b/>
          <w:sz w:val="22"/>
          <w:szCs w:val="22"/>
        </w:rPr>
        <w:lastRenderedPageBreak/>
        <w:t>Υπέρ</w:t>
      </w:r>
      <w:r w:rsidRPr="005C2A53">
        <w:rPr>
          <w:rFonts w:asciiTheme="minorHAnsi" w:hAnsiTheme="minorHAnsi" w:cstheme="minorHAnsi"/>
          <w:sz w:val="22"/>
          <w:szCs w:val="22"/>
        </w:rPr>
        <w:t xml:space="preserve"> ψήφισαν οι δημοτικοί σύμβουλοι </w:t>
      </w:r>
      <w:proofErr w:type="spellStart"/>
      <w:r w:rsidRPr="005C2A53">
        <w:rPr>
          <w:rFonts w:asciiTheme="minorHAnsi" w:hAnsiTheme="minorHAnsi" w:cstheme="minorHAnsi"/>
          <w:sz w:val="22"/>
          <w:szCs w:val="22"/>
        </w:rPr>
        <w:t>κ.κ</w:t>
      </w:r>
      <w:proofErr w:type="spellEnd"/>
      <w:r w:rsidRPr="005C2A53">
        <w:rPr>
          <w:rFonts w:asciiTheme="minorHAnsi" w:hAnsiTheme="minorHAnsi" w:cstheme="minorHAnsi"/>
          <w:sz w:val="22"/>
          <w:szCs w:val="22"/>
        </w:rPr>
        <w:t xml:space="preserve"> 1</w:t>
      </w:r>
      <w:r w:rsidRPr="005C2A53">
        <w:rPr>
          <w:rFonts w:asciiTheme="minorHAnsi" w:eastAsia="Bookman Old Style" w:hAnsiTheme="minorHAnsi" w:cstheme="minorHAnsi"/>
          <w:sz w:val="22"/>
          <w:szCs w:val="22"/>
        </w:rPr>
        <w:t>)</w:t>
      </w:r>
      <w:proofErr w:type="spellStart"/>
      <w:r w:rsidRPr="005C2A53">
        <w:rPr>
          <w:rFonts w:asciiTheme="minorHAnsi" w:eastAsia="Bookman Old Style" w:hAnsiTheme="minorHAnsi" w:cstheme="minorHAnsi"/>
          <w:sz w:val="22"/>
          <w:szCs w:val="22"/>
        </w:rPr>
        <w:t>Καλογρηάς</w:t>
      </w:r>
      <w:proofErr w:type="spellEnd"/>
      <w:r w:rsidRPr="005C2A53">
        <w:rPr>
          <w:rFonts w:asciiTheme="minorHAnsi" w:eastAsia="Bookman Old Style" w:hAnsiTheme="minorHAnsi" w:cstheme="minorHAnsi"/>
          <w:sz w:val="22"/>
          <w:szCs w:val="22"/>
        </w:rPr>
        <w:t xml:space="preserve"> Αθανάσιος, 2) </w:t>
      </w:r>
      <w:proofErr w:type="spellStart"/>
      <w:r w:rsidRPr="005C2A53">
        <w:rPr>
          <w:rFonts w:asciiTheme="minorHAnsi" w:eastAsia="Bookman Old Style" w:hAnsiTheme="minorHAnsi" w:cstheme="minorHAnsi"/>
          <w:sz w:val="22"/>
          <w:szCs w:val="22"/>
        </w:rPr>
        <w:t>Μητάς</w:t>
      </w:r>
      <w:proofErr w:type="spellEnd"/>
      <w:r w:rsidRPr="005C2A53">
        <w:rPr>
          <w:rFonts w:asciiTheme="minorHAnsi" w:eastAsia="Bookman Old Style" w:hAnsiTheme="minorHAnsi" w:cstheme="minorHAnsi"/>
          <w:sz w:val="22"/>
          <w:szCs w:val="22"/>
        </w:rPr>
        <w:t xml:space="preserve"> Αλέξανδρος,3)</w:t>
      </w:r>
      <w:r w:rsidR="003B6FDF" w:rsidRPr="005C2A53">
        <w:rPr>
          <w:rFonts w:asciiTheme="minorHAnsi" w:eastAsia="Bookman Old Style" w:hAnsiTheme="minorHAnsi" w:cstheme="minorHAnsi"/>
          <w:sz w:val="22"/>
          <w:szCs w:val="22"/>
        </w:rPr>
        <w:t xml:space="preserve"> </w:t>
      </w:r>
      <w:r w:rsidRPr="005C2A53">
        <w:rPr>
          <w:rFonts w:asciiTheme="minorHAnsi" w:eastAsia="Bookman Old Style" w:hAnsiTheme="minorHAnsi" w:cstheme="minorHAnsi"/>
          <w:sz w:val="22"/>
          <w:szCs w:val="22"/>
        </w:rPr>
        <w:t>Δήμου Ιωάννης ,</w:t>
      </w:r>
      <w:r w:rsidR="003B6FDF" w:rsidRPr="005C2A53">
        <w:rPr>
          <w:rFonts w:asciiTheme="minorHAnsi" w:eastAsia="Bookman Old Style" w:hAnsiTheme="minorHAnsi" w:cstheme="minorHAnsi"/>
          <w:sz w:val="22"/>
          <w:szCs w:val="22"/>
        </w:rPr>
        <w:t>4</w:t>
      </w:r>
      <w:r w:rsidRPr="005C2A53">
        <w:rPr>
          <w:rFonts w:asciiTheme="minorHAnsi" w:eastAsia="Bookman Old Style" w:hAnsiTheme="minorHAnsi" w:cstheme="minorHAnsi"/>
          <w:sz w:val="22"/>
          <w:szCs w:val="22"/>
        </w:rPr>
        <w:t>)Αποστόλου Ιωάννης,</w:t>
      </w:r>
      <w:r w:rsidR="003B6FDF" w:rsidRPr="005C2A53">
        <w:rPr>
          <w:rFonts w:asciiTheme="minorHAnsi" w:eastAsia="Bookman Old Style" w:hAnsiTheme="minorHAnsi" w:cstheme="minorHAnsi"/>
          <w:sz w:val="22"/>
          <w:szCs w:val="22"/>
        </w:rPr>
        <w:t>5</w:t>
      </w:r>
      <w:r w:rsidRPr="005C2A53">
        <w:rPr>
          <w:rFonts w:asciiTheme="minorHAnsi" w:eastAsia="Bookman Old Style" w:hAnsiTheme="minorHAnsi" w:cstheme="minorHAnsi"/>
          <w:sz w:val="22"/>
          <w:szCs w:val="22"/>
        </w:rPr>
        <w:t>)</w:t>
      </w:r>
      <w:proofErr w:type="spellStart"/>
      <w:r w:rsidRPr="005C2A53">
        <w:rPr>
          <w:rFonts w:asciiTheme="minorHAnsi" w:eastAsia="Bookman Old Style" w:hAnsiTheme="minorHAnsi" w:cstheme="minorHAnsi"/>
          <w:sz w:val="22"/>
          <w:szCs w:val="22"/>
        </w:rPr>
        <w:t>Σάκκος</w:t>
      </w:r>
      <w:proofErr w:type="spellEnd"/>
      <w:r w:rsidRPr="005C2A53">
        <w:rPr>
          <w:rFonts w:asciiTheme="minorHAnsi" w:eastAsia="Bookman Old Style" w:hAnsiTheme="minorHAnsi" w:cstheme="minorHAnsi"/>
          <w:sz w:val="22"/>
          <w:szCs w:val="22"/>
        </w:rPr>
        <w:t xml:space="preserve"> Μάριος, </w:t>
      </w:r>
      <w:r w:rsidR="003B6FDF" w:rsidRPr="005C2A53">
        <w:rPr>
          <w:rFonts w:asciiTheme="minorHAnsi" w:eastAsia="Bookman Old Style" w:hAnsiTheme="minorHAnsi" w:cstheme="minorHAnsi"/>
          <w:sz w:val="22"/>
          <w:szCs w:val="22"/>
        </w:rPr>
        <w:t>6</w:t>
      </w:r>
      <w:r w:rsidRPr="005C2A53">
        <w:rPr>
          <w:rFonts w:asciiTheme="minorHAnsi" w:eastAsia="Bookman Old Style" w:hAnsiTheme="minorHAnsi" w:cstheme="minorHAnsi"/>
          <w:sz w:val="22"/>
          <w:szCs w:val="22"/>
        </w:rPr>
        <w:t>)</w:t>
      </w:r>
      <w:r w:rsidR="003B6FDF" w:rsidRPr="005C2A53">
        <w:rPr>
          <w:rFonts w:asciiTheme="minorHAnsi" w:eastAsia="Bookman Old Style" w:hAnsiTheme="minorHAnsi" w:cstheme="minorHAnsi"/>
          <w:sz w:val="22"/>
          <w:szCs w:val="22"/>
        </w:rPr>
        <w:t xml:space="preserve">Παπαϊωάννου Λουκάς </w:t>
      </w:r>
      <w:r w:rsidRPr="005C2A53">
        <w:rPr>
          <w:rFonts w:asciiTheme="minorHAnsi" w:eastAsia="Bookman Old Style" w:hAnsiTheme="minorHAnsi" w:cstheme="minorHAnsi"/>
          <w:sz w:val="22"/>
          <w:szCs w:val="22"/>
        </w:rPr>
        <w:t xml:space="preserve"> </w:t>
      </w:r>
      <w:r w:rsidR="003B6FDF" w:rsidRPr="005C2A53">
        <w:rPr>
          <w:rFonts w:asciiTheme="minorHAnsi" w:eastAsia="Bookman Old Style" w:hAnsiTheme="minorHAnsi" w:cstheme="minorHAnsi"/>
          <w:sz w:val="22"/>
          <w:szCs w:val="22"/>
        </w:rPr>
        <w:t>7</w:t>
      </w:r>
      <w:r w:rsidRPr="005C2A53">
        <w:rPr>
          <w:rFonts w:asciiTheme="minorHAnsi" w:eastAsia="Bookman Old Style" w:hAnsiTheme="minorHAnsi" w:cstheme="minorHAnsi"/>
          <w:sz w:val="22"/>
          <w:szCs w:val="22"/>
        </w:rPr>
        <w:t xml:space="preserve">) </w:t>
      </w:r>
      <w:proofErr w:type="spellStart"/>
      <w:r w:rsidRPr="005C2A53">
        <w:rPr>
          <w:rFonts w:asciiTheme="minorHAnsi" w:eastAsia="Bookman Old Style" w:hAnsiTheme="minorHAnsi" w:cstheme="minorHAnsi"/>
          <w:sz w:val="22"/>
          <w:szCs w:val="22"/>
        </w:rPr>
        <w:t>Καράβα</w:t>
      </w:r>
      <w:proofErr w:type="spellEnd"/>
      <w:r w:rsidRPr="005C2A53">
        <w:rPr>
          <w:rFonts w:asciiTheme="minorHAnsi" w:eastAsia="Bookman Old Style" w:hAnsiTheme="minorHAnsi" w:cstheme="minorHAnsi"/>
          <w:sz w:val="22"/>
          <w:szCs w:val="22"/>
        </w:rPr>
        <w:t xml:space="preserve"> </w:t>
      </w:r>
      <w:proofErr w:type="spellStart"/>
      <w:r w:rsidRPr="005C2A53">
        <w:rPr>
          <w:rFonts w:asciiTheme="minorHAnsi" w:eastAsia="Bookman Old Style" w:hAnsiTheme="minorHAnsi" w:cstheme="minorHAnsi"/>
          <w:sz w:val="22"/>
          <w:szCs w:val="22"/>
        </w:rPr>
        <w:t>Χρυσοβαλάντου</w:t>
      </w:r>
      <w:proofErr w:type="spellEnd"/>
      <w:r w:rsidRPr="005C2A53">
        <w:rPr>
          <w:rFonts w:asciiTheme="minorHAnsi" w:eastAsia="Bookman Old Style" w:hAnsiTheme="minorHAnsi" w:cstheme="minorHAnsi"/>
          <w:sz w:val="22"/>
          <w:szCs w:val="22"/>
        </w:rPr>
        <w:t xml:space="preserve">, </w:t>
      </w:r>
      <w:r w:rsidR="003B6FDF" w:rsidRPr="005C2A53">
        <w:rPr>
          <w:rFonts w:asciiTheme="minorHAnsi" w:eastAsia="Bookman Old Style" w:hAnsiTheme="minorHAnsi" w:cstheme="minorHAnsi"/>
          <w:sz w:val="22"/>
          <w:szCs w:val="22"/>
        </w:rPr>
        <w:t>8</w:t>
      </w:r>
      <w:r w:rsidRPr="005C2A53">
        <w:rPr>
          <w:rFonts w:asciiTheme="minorHAnsi" w:eastAsia="Bookman Old Style" w:hAnsiTheme="minorHAnsi" w:cstheme="minorHAnsi"/>
          <w:sz w:val="22"/>
          <w:szCs w:val="22"/>
        </w:rPr>
        <w:t>)</w:t>
      </w:r>
      <w:proofErr w:type="spellStart"/>
      <w:r w:rsidRPr="005C2A53">
        <w:rPr>
          <w:rFonts w:asciiTheme="minorHAnsi" w:eastAsia="Bookman Old Style" w:hAnsiTheme="minorHAnsi" w:cstheme="minorHAnsi"/>
          <w:sz w:val="22"/>
          <w:szCs w:val="22"/>
        </w:rPr>
        <w:t>Μερτζάνης</w:t>
      </w:r>
      <w:proofErr w:type="spellEnd"/>
      <w:r w:rsidRPr="005C2A53">
        <w:rPr>
          <w:rFonts w:asciiTheme="minorHAnsi" w:eastAsia="Bookman Old Style" w:hAnsiTheme="minorHAnsi" w:cstheme="minorHAnsi"/>
          <w:sz w:val="22"/>
          <w:szCs w:val="22"/>
        </w:rPr>
        <w:t xml:space="preserve"> Κων/νος, </w:t>
      </w:r>
      <w:r w:rsidR="003B6FDF" w:rsidRPr="005C2A53">
        <w:rPr>
          <w:rFonts w:asciiTheme="minorHAnsi" w:eastAsia="Bookman Old Style" w:hAnsiTheme="minorHAnsi" w:cstheme="minorHAnsi"/>
          <w:sz w:val="22"/>
          <w:szCs w:val="22"/>
        </w:rPr>
        <w:t>9</w:t>
      </w:r>
      <w:r w:rsidRPr="005C2A53">
        <w:rPr>
          <w:rFonts w:asciiTheme="minorHAnsi" w:eastAsia="Bookman Old Style" w:hAnsiTheme="minorHAnsi" w:cstheme="minorHAnsi"/>
          <w:sz w:val="22"/>
          <w:szCs w:val="22"/>
        </w:rPr>
        <w:t>)</w:t>
      </w:r>
      <w:r w:rsidR="005C2A53" w:rsidRPr="005C2A53">
        <w:rPr>
          <w:rFonts w:asciiTheme="minorHAnsi" w:eastAsia="Bookman Old Style" w:hAnsiTheme="minorHAnsi" w:cstheme="minorHAnsi"/>
          <w:sz w:val="22"/>
          <w:szCs w:val="22"/>
        </w:rPr>
        <w:t xml:space="preserve"> </w:t>
      </w:r>
      <w:proofErr w:type="spellStart"/>
      <w:r w:rsidRPr="005C2A53">
        <w:rPr>
          <w:rFonts w:asciiTheme="minorHAnsi" w:eastAsia="Bookman Old Style" w:hAnsiTheme="minorHAnsi" w:cstheme="minorHAnsi"/>
          <w:sz w:val="22"/>
          <w:szCs w:val="22"/>
        </w:rPr>
        <w:t>Σαγιάννης</w:t>
      </w:r>
      <w:proofErr w:type="spellEnd"/>
      <w:r w:rsidRPr="005C2A53">
        <w:rPr>
          <w:rFonts w:asciiTheme="minorHAnsi" w:eastAsia="Bookman Old Style" w:hAnsiTheme="minorHAnsi" w:cstheme="minorHAnsi"/>
          <w:sz w:val="22"/>
          <w:szCs w:val="22"/>
        </w:rPr>
        <w:t xml:space="preserve"> Μιχαήλ , 1</w:t>
      </w:r>
      <w:r w:rsidR="003B6FDF" w:rsidRPr="005C2A53">
        <w:rPr>
          <w:rFonts w:asciiTheme="minorHAnsi" w:eastAsia="Bookman Old Style" w:hAnsiTheme="minorHAnsi" w:cstheme="minorHAnsi"/>
          <w:sz w:val="22"/>
          <w:szCs w:val="22"/>
        </w:rPr>
        <w:t>0</w:t>
      </w:r>
      <w:r w:rsidRPr="005C2A53">
        <w:rPr>
          <w:rFonts w:asciiTheme="minorHAnsi" w:eastAsia="Bookman Old Style" w:hAnsiTheme="minorHAnsi" w:cstheme="minorHAnsi"/>
          <w:sz w:val="22"/>
          <w:szCs w:val="22"/>
        </w:rPr>
        <w:t>)</w:t>
      </w:r>
      <w:r w:rsidR="003B6FDF" w:rsidRPr="005C2A53">
        <w:rPr>
          <w:rFonts w:asciiTheme="minorHAnsi" w:eastAsia="Bookman Old Style" w:hAnsiTheme="minorHAnsi" w:cstheme="minorHAnsi"/>
          <w:sz w:val="22"/>
          <w:szCs w:val="22"/>
        </w:rPr>
        <w:t xml:space="preserve"> </w:t>
      </w:r>
      <w:proofErr w:type="spellStart"/>
      <w:r w:rsidR="005C2A53" w:rsidRPr="005C2A53">
        <w:rPr>
          <w:rFonts w:asciiTheme="minorHAnsi" w:eastAsia="Bookman Old Style" w:hAnsiTheme="minorHAnsi" w:cstheme="minorHAnsi"/>
          <w:sz w:val="22"/>
          <w:szCs w:val="22"/>
        </w:rPr>
        <w:t>Τόλιας</w:t>
      </w:r>
      <w:proofErr w:type="spellEnd"/>
      <w:r w:rsidR="005C2A53" w:rsidRPr="005C2A53">
        <w:rPr>
          <w:rFonts w:asciiTheme="minorHAnsi" w:eastAsia="Bookman Old Style" w:hAnsiTheme="minorHAnsi" w:cstheme="minorHAnsi"/>
          <w:sz w:val="22"/>
          <w:szCs w:val="22"/>
        </w:rPr>
        <w:t xml:space="preserve"> Δημήτριος</w:t>
      </w:r>
      <w:r w:rsidRPr="005C2A53">
        <w:rPr>
          <w:rFonts w:asciiTheme="minorHAnsi" w:eastAsia="Bookman Old Style" w:hAnsiTheme="minorHAnsi" w:cstheme="minorHAnsi"/>
          <w:sz w:val="22"/>
          <w:szCs w:val="22"/>
        </w:rPr>
        <w:t xml:space="preserve"> </w:t>
      </w:r>
      <w:r w:rsidR="005C2A53" w:rsidRPr="005C2A53">
        <w:rPr>
          <w:rFonts w:asciiTheme="minorHAnsi" w:eastAsia="Bookman Old Style" w:hAnsiTheme="minorHAnsi" w:cstheme="minorHAnsi"/>
          <w:sz w:val="22"/>
          <w:szCs w:val="22"/>
        </w:rPr>
        <w:t xml:space="preserve"> </w:t>
      </w:r>
      <w:r w:rsidRPr="005C2A53">
        <w:rPr>
          <w:rFonts w:asciiTheme="minorHAnsi" w:eastAsia="Bookman Old Style" w:hAnsiTheme="minorHAnsi" w:cstheme="minorHAnsi"/>
          <w:sz w:val="22"/>
          <w:szCs w:val="22"/>
        </w:rPr>
        <w:t xml:space="preserve"> ,13)</w:t>
      </w:r>
      <w:proofErr w:type="spellStart"/>
      <w:r w:rsidRPr="005C2A53">
        <w:rPr>
          <w:rFonts w:asciiTheme="minorHAnsi" w:eastAsia="Bookman Old Style" w:hAnsiTheme="minorHAnsi" w:cstheme="minorHAnsi"/>
          <w:sz w:val="22"/>
          <w:szCs w:val="22"/>
        </w:rPr>
        <w:t>Καπλάνης</w:t>
      </w:r>
      <w:proofErr w:type="spellEnd"/>
      <w:r w:rsidRPr="005C2A53">
        <w:rPr>
          <w:rFonts w:asciiTheme="minorHAnsi" w:eastAsia="Bookman Old Style" w:hAnsiTheme="minorHAnsi" w:cstheme="minorHAnsi"/>
          <w:sz w:val="22"/>
          <w:szCs w:val="22"/>
        </w:rPr>
        <w:t xml:space="preserve"> Κωνσταντίνος, 14</w:t>
      </w:r>
      <w:r w:rsidR="005C2A53" w:rsidRPr="005C2A53">
        <w:rPr>
          <w:rFonts w:asciiTheme="minorHAnsi" w:eastAsia="Bookman Old Style" w:hAnsiTheme="minorHAnsi" w:cstheme="minorHAnsi"/>
          <w:sz w:val="22"/>
          <w:szCs w:val="22"/>
        </w:rPr>
        <w:t xml:space="preserve">) </w:t>
      </w:r>
      <w:proofErr w:type="spellStart"/>
      <w:r w:rsidR="005C2A53" w:rsidRPr="005C2A53">
        <w:rPr>
          <w:rFonts w:asciiTheme="minorHAnsi" w:eastAsia="Bookman Old Style" w:hAnsiTheme="minorHAnsi" w:cstheme="minorHAnsi"/>
          <w:sz w:val="22"/>
          <w:szCs w:val="22"/>
        </w:rPr>
        <w:t>Τουμαράς</w:t>
      </w:r>
      <w:proofErr w:type="spellEnd"/>
      <w:r w:rsidR="005C2A53" w:rsidRPr="005C2A53">
        <w:rPr>
          <w:rFonts w:asciiTheme="minorHAnsi" w:eastAsia="Bookman Old Style" w:hAnsiTheme="minorHAnsi" w:cstheme="minorHAnsi"/>
          <w:sz w:val="22"/>
          <w:szCs w:val="22"/>
        </w:rPr>
        <w:t xml:space="preserve"> Βασίλειος</w:t>
      </w:r>
      <w:r w:rsidRPr="005C2A53">
        <w:rPr>
          <w:rFonts w:asciiTheme="minorHAnsi" w:eastAsia="Bookman Old Style" w:hAnsiTheme="minorHAnsi" w:cstheme="minorHAnsi"/>
          <w:sz w:val="22"/>
          <w:szCs w:val="22"/>
        </w:rPr>
        <w:t xml:space="preserve"> 1</w:t>
      </w:r>
      <w:r w:rsidR="005C2A53" w:rsidRPr="005C2A53">
        <w:rPr>
          <w:rFonts w:asciiTheme="minorHAnsi" w:eastAsia="Bookman Old Style" w:hAnsiTheme="minorHAnsi" w:cstheme="minorHAnsi"/>
          <w:sz w:val="22"/>
          <w:szCs w:val="22"/>
        </w:rPr>
        <w:t>5</w:t>
      </w:r>
      <w:r w:rsidRPr="005C2A53">
        <w:rPr>
          <w:rFonts w:asciiTheme="minorHAnsi" w:eastAsia="Bookman Old Style" w:hAnsiTheme="minorHAnsi" w:cstheme="minorHAnsi"/>
          <w:sz w:val="22"/>
          <w:szCs w:val="22"/>
        </w:rPr>
        <w:t>)</w:t>
      </w:r>
      <w:r w:rsidR="003B6FDF" w:rsidRPr="005C2A53">
        <w:rPr>
          <w:rFonts w:asciiTheme="minorHAnsi" w:eastAsia="Bookman Old Style" w:hAnsiTheme="minorHAnsi" w:cstheme="minorHAnsi"/>
          <w:sz w:val="22"/>
          <w:szCs w:val="22"/>
        </w:rPr>
        <w:t xml:space="preserve"> </w:t>
      </w:r>
      <w:proofErr w:type="spellStart"/>
      <w:r w:rsidR="005C2A53" w:rsidRPr="005C2A53">
        <w:rPr>
          <w:rFonts w:asciiTheme="minorHAnsi" w:eastAsia="Bookman Old Style" w:hAnsiTheme="minorHAnsi" w:cstheme="minorHAnsi"/>
          <w:sz w:val="22"/>
          <w:szCs w:val="22"/>
        </w:rPr>
        <w:t>Χέβα</w:t>
      </w:r>
      <w:proofErr w:type="spellEnd"/>
      <w:r w:rsidR="005C2A53" w:rsidRPr="005C2A53">
        <w:rPr>
          <w:rFonts w:asciiTheme="minorHAnsi" w:eastAsia="Bookman Old Style" w:hAnsiTheme="minorHAnsi" w:cstheme="minorHAnsi"/>
          <w:sz w:val="22"/>
          <w:szCs w:val="22"/>
        </w:rPr>
        <w:t xml:space="preserve"> Αθανασία και  16</w:t>
      </w:r>
      <w:r w:rsidRPr="005C2A53">
        <w:rPr>
          <w:rFonts w:asciiTheme="minorHAnsi" w:eastAsia="Bookman Old Style" w:hAnsiTheme="minorHAnsi" w:cstheme="minorHAnsi"/>
          <w:sz w:val="22"/>
          <w:szCs w:val="22"/>
        </w:rPr>
        <w:t>) Κατής Χαράλαμπος .</w:t>
      </w:r>
    </w:p>
    <w:p w:rsidR="00407633" w:rsidRPr="005C2A53" w:rsidRDefault="00407633" w:rsidP="00407633">
      <w:pPr>
        <w:tabs>
          <w:tab w:val="center" w:pos="8460"/>
        </w:tabs>
        <w:spacing w:line="360" w:lineRule="auto"/>
        <w:jc w:val="both"/>
        <w:rPr>
          <w:rFonts w:asciiTheme="minorHAnsi" w:hAnsiTheme="minorHAnsi" w:cstheme="minorHAnsi"/>
          <w:sz w:val="22"/>
          <w:szCs w:val="22"/>
        </w:rPr>
      </w:pPr>
      <w:r w:rsidRPr="005C2A53">
        <w:rPr>
          <w:rFonts w:asciiTheme="minorHAnsi" w:eastAsia="Bookman Old Style" w:hAnsiTheme="minorHAnsi" w:cstheme="minorHAnsi"/>
          <w:b/>
          <w:sz w:val="22"/>
          <w:szCs w:val="22"/>
        </w:rPr>
        <w:t xml:space="preserve">Παρόν </w:t>
      </w:r>
      <w:r w:rsidRPr="005C2A53">
        <w:rPr>
          <w:rFonts w:asciiTheme="minorHAnsi" w:eastAsia="Bookman Old Style" w:hAnsiTheme="minorHAnsi" w:cstheme="minorHAnsi"/>
          <w:sz w:val="22"/>
          <w:szCs w:val="22"/>
        </w:rPr>
        <w:t xml:space="preserve">δήλωσαν οι δημοτικοί σύμβουλοι </w:t>
      </w:r>
      <w:proofErr w:type="spellStart"/>
      <w:r w:rsidRPr="005C2A53">
        <w:rPr>
          <w:rFonts w:asciiTheme="minorHAnsi" w:eastAsia="Bookman Old Style" w:hAnsiTheme="minorHAnsi" w:cstheme="minorHAnsi"/>
          <w:sz w:val="22"/>
          <w:szCs w:val="22"/>
        </w:rPr>
        <w:t>κ.κ</w:t>
      </w:r>
      <w:proofErr w:type="spellEnd"/>
      <w:r w:rsidRPr="005C2A53">
        <w:rPr>
          <w:rFonts w:asciiTheme="minorHAnsi" w:eastAsia="Bookman Old Style" w:hAnsiTheme="minorHAnsi" w:cstheme="minorHAnsi"/>
          <w:sz w:val="22"/>
          <w:szCs w:val="22"/>
        </w:rPr>
        <w:t xml:space="preserve"> 1)</w:t>
      </w:r>
      <w:proofErr w:type="spellStart"/>
      <w:r w:rsidRPr="005C2A53">
        <w:rPr>
          <w:rFonts w:asciiTheme="minorHAnsi" w:eastAsia="Bookman Old Style" w:hAnsiTheme="minorHAnsi" w:cstheme="minorHAnsi"/>
          <w:sz w:val="22"/>
          <w:szCs w:val="22"/>
        </w:rPr>
        <w:t>Γερονικολού</w:t>
      </w:r>
      <w:proofErr w:type="spellEnd"/>
      <w:r w:rsidRPr="005C2A53">
        <w:rPr>
          <w:rFonts w:asciiTheme="minorHAnsi" w:eastAsia="Bookman Old Style" w:hAnsiTheme="minorHAnsi" w:cstheme="minorHAnsi"/>
          <w:sz w:val="22"/>
          <w:szCs w:val="22"/>
        </w:rPr>
        <w:t xml:space="preserve"> Λαμπριν</w:t>
      </w:r>
      <w:r w:rsidR="003B6FDF" w:rsidRPr="005C2A53">
        <w:rPr>
          <w:rFonts w:asciiTheme="minorHAnsi" w:eastAsia="Bookman Old Style" w:hAnsiTheme="minorHAnsi" w:cstheme="minorHAnsi"/>
          <w:sz w:val="22"/>
          <w:szCs w:val="22"/>
        </w:rPr>
        <w:t>ή  2</w:t>
      </w:r>
      <w:r w:rsidRPr="005C2A53">
        <w:rPr>
          <w:rFonts w:asciiTheme="minorHAnsi" w:eastAsia="Bookman Old Style" w:hAnsiTheme="minorHAnsi" w:cstheme="minorHAnsi"/>
          <w:sz w:val="22"/>
          <w:szCs w:val="22"/>
        </w:rPr>
        <w:t>)</w:t>
      </w:r>
      <w:proofErr w:type="spellStart"/>
      <w:r w:rsidRPr="005C2A53">
        <w:rPr>
          <w:rFonts w:asciiTheme="minorHAnsi" w:eastAsia="Bookman Old Style" w:hAnsiTheme="minorHAnsi" w:cstheme="minorHAnsi"/>
          <w:sz w:val="22"/>
          <w:szCs w:val="22"/>
        </w:rPr>
        <w:t>Αρκουμάνης</w:t>
      </w:r>
      <w:proofErr w:type="spellEnd"/>
      <w:r w:rsidRPr="005C2A53">
        <w:rPr>
          <w:rFonts w:asciiTheme="minorHAnsi" w:eastAsia="Bookman Old Style" w:hAnsiTheme="minorHAnsi" w:cstheme="minorHAnsi"/>
          <w:sz w:val="22"/>
          <w:szCs w:val="22"/>
        </w:rPr>
        <w:t xml:space="preserve"> Πέτρος </w:t>
      </w:r>
      <w:r w:rsidR="003B6FDF" w:rsidRPr="005C2A53">
        <w:rPr>
          <w:rFonts w:asciiTheme="minorHAnsi" w:eastAsia="Bookman Old Style" w:hAnsiTheme="minorHAnsi" w:cstheme="minorHAnsi"/>
          <w:sz w:val="22"/>
          <w:szCs w:val="22"/>
        </w:rPr>
        <w:t xml:space="preserve"> </w:t>
      </w:r>
      <w:r w:rsidRPr="005C2A53">
        <w:rPr>
          <w:rFonts w:asciiTheme="minorHAnsi" w:eastAsia="Bookman Old Style" w:hAnsiTheme="minorHAnsi" w:cstheme="minorHAnsi"/>
          <w:sz w:val="22"/>
          <w:szCs w:val="22"/>
        </w:rPr>
        <w:t xml:space="preserve"> </w:t>
      </w:r>
      <w:r w:rsidR="003B6FDF" w:rsidRPr="005C2A53">
        <w:rPr>
          <w:rFonts w:asciiTheme="minorHAnsi" w:eastAsia="Bookman Old Style" w:hAnsiTheme="minorHAnsi" w:cstheme="minorHAnsi"/>
          <w:sz w:val="22"/>
          <w:szCs w:val="22"/>
        </w:rPr>
        <w:t>3</w:t>
      </w:r>
      <w:r w:rsidRPr="005C2A53">
        <w:rPr>
          <w:rFonts w:asciiTheme="minorHAnsi" w:eastAsia="Bookman Old Style" w:hAnsiTheme="minorHAnsi" w:cstheme="minorHAnsi"/>
          <w:sz w:val="22"/>
          <w:szCs w:val="22"/>
        </w:rPr>
        <w:t xml:space="preserve">)  </w:t>
      </w:r>
      <w:proofErr w:type="spellStart"/>
      <w:r w:rsidRPr="005C2A53">
        <w:rPr>
          <w:rFonts w:asciiTheme="minorHAnsi" w:eastAsia="Bookman Old Style" w:hAnsiTheme="minorHAnsi" w:cstheme="minorHAnsi"/>
          <w:sz w:val="22"/>
          <w:szCs w:val="22"/>
        </w:rPr>
        <w:t>Τσιφής</w:t>
      </w:r>
      <w:proofErr w:type="spellEnd"/>
      <w:r w:rsidRPr="005C2A53">
        <w:rPr>
          <w:rFonts w:asciiTheme="minorHAnsi" w:eastAsia="Bookman Old Style" w:hAnsiTheme="minorHAnsi" w:cstheme="minorHAnsi"/>
          <w:sz w:val="22"/>
          <w:szCs w:val="22"/>
        </w:rPr>
        <w:t xml:space="preserve"> Δημήτριος  </w:t>
      </w:r>
    </w:p>
    <w:p w:rsidR="00952779" w:rsidRPr="005C2A53" w:rsidRDefault="00952779" w:rsidP="004E57FF">
      <w:pPr>
        <w:pStyle w:val="a8"/>
        <w:jc w:val="both"/>
        <w:rPr>
          <w:rFonts w:asciiTheme="minorHAnsi" w:hAnsiTheme="minorHAnsi" w:cstheme="minorHAnsi"/>
          <w:sz w:val="22"/>
          <w:szCs w:val="22"/>
        </w:rPr>
      </w:pPr>
    </w:p>
    <w:p w:rsidR="009A6F49" w:rsidRPr="005C2A53" w:rsidRDefault="009A6F49" w:rsidP="00E27C9E">
      <w:pPr>
        <w:spacing w:before="120" w:after="120" w:line="360" w:lineRule="auto"/>
        <w:ind w:left="142" w:right="29" w:hanging="142"/>
        <w:jc w:val="both"/>
        <w:rPr>
          <w:rFonts w:asciiTheme="minorHAnsi" w:hAnsiTheme="minorHAnsi" w:cstheme="minorHAnsi"/>
          <w:sz w:val="22"/>
          <w:szCs w:val="22"/>
        </w:rPr>
      </w:pPr>
      <w:r w:rsidRPr="005C2A53">
        <w:rPr>
          <w:rFonts w:asciiTheme="minorHAnsi" w:hAnsiTheme="minorHAnsi" w:cstheme="minorHAnsi"/>
          <w:sz w:val="22"/>
          <w:szCs w:val="22"/>
        </w:rPr>
        <w:t xml:space="preserve">Το Δημοτικό Συμβούλιο μετά διαλογική συζήτηση και  αφού  έλαβε υπόψη του: </w:t>
      </w:r>
    </w:p>
    <w:p w:rsidR="009A6F49" w:rsidRPr="005C2A53" w:rsidRDefault="009A6F49" w:rsidP="007F680B">
      <w:pPr>
        <w:pStyle w:val="a8"/>
        <w:numPr>
          <w:ilvl w:val="0"/>
          <w:numId w:val="4"/>
        </w:numPr>
        <w:tabs>
          <w:tab w:val="clear" w:pos="720"/>
        </w:tabs>
        <w:suppressAutoHyphens/>
        <w:spacing w:before="6" w:after="6" w:line="360" w:lineRule="auto"/>
        <w:ind w:left="142" w:hanging="142"/>
        <w:jc w:val="both"/>
        <w:rPr>
          <w:rFonts w:asciiTheme="minorHAnsi" w:hAnsiTheme="minorHAnsi" w:cstheme="minorHAnsi"/>
          <w:b/>
          <w:bCs/>
          <w:sz w:val="22"/>
          <w:szCs w:val="22"/>
        </w:rPr>
      </w:pPr>
      <w:r w:rsidRPr="005C2A53">
        <w:rPr>
          <w:rFonts w:asciiTheme="minorHAnsi" w:hAnsiTheme="minorHAnsi" w:cstheme="minorHAnsi"/>
          <w:bCs/>
          <w:sz w:val="22"/>
          <w:szCs w:val="22"/>
        </w:rPr>
        <w:t>τις διατάξεις των άρθρων 72&amp;  74 του Ν. 4555/2018 (αντικατάσταση του άρθρου 65, 67 του Ν. 3852/2010)</w:t>
      </w:r>
      <w:r w:rsidRPr="005C2A53">
        <w:rPr>
          <w:rFonts w:asciiTheme="minorHAnsi" w:hAnsiTheme="minorHAnsi" w:cstheme="minorHAnsi"/>
          <w:b/>
          <w:bCs/>
          <w:sz w:val="22"/>
          <w:szCs w:val="22"/>
        </w:rPr>
        <w:t xml:space="preserve"> </w:t>
      </w:r>
    </w:p>
    <w:p w:rsidR="009A6F49" w:rsidRPr="005C2A53" w:rsidRDefault="009A6F49" w:rsidP="007F680B">
      <w:pPr>
        <w:pStyle w:val="a8"/>
        <w:numPr>
          <w:ilvl w:val="0"/>
          <w:numId w:val="4"/>
        </w:numPr>
        <w:tabs>
          <w:tab w:val="clear" w:pos="720"/>
        </w:tabs>
        <w:suppressAutoHyphens/>
        <w:spacing w:before="6" w:after="6" w:line="360" w:lineRule="auto"/>
        <w:ind w:left="142" w:hanging="142"/>
        <w:jc w:val="both"/>
        <w:rPr>
          <w:rFonts w:asciiTheme="minorHAnsi" w:hAnsiTheme="minorHAnsi" w:cstheme="minorHAnsi"/>
          <w:b/>
          <w:bCs/>
          <w:sz w:val="22"/>
          <w:szCs w:val="22"/>
        </w:rPr>
      </w:pPr>
      <w:r w:rsidRPr="005C2A53">
        <w:rPr>
          <w:rStyle w:val="af3"/>
          <w:rFonts w:asciiTheme="minorHAnsi" w:hAnsiTheme="minorHAnsi" w:cstheme="minorHAnsi"/>
          <w:b w:val="0"/>
          <w:sz w:val="22"/>
          <w:szCs w:val="22"/>
          <w:shd w:val="clear" w:color="auto" w:fill="FFFFFF"/>
        </w:rPr>
        <w:t>τις διατάξεις</w:t>
      </w:r>
      <w:r w:rsidRPr="005C2A53">
        <w:rPr>
          <w:rStyle w:val="af3"/>
          <w:rFonts w:asciiTheme="minorHAnsi" w:hAnsiTheme="minorHAnsi" w:cstheme="minorHAnsi"/>
          <w:sz w:val="22"/>
          <w:szCs w:val="22"/>
          <w:shd w:val="clear" w:color="auto" w:fill="FFFFFF"/>
        </w:rPr>
        <w:t xml:space="preserve"> </w:t>
      </w:r>
      <w:r w:rsidRPr="005C2A53">
        <w:rPr>
          <w:rFonts w:asciiTheme="minorHAnsi" w:hAnsiTheme="minorHAnsi" w:cstheme="minorHAnsi"/>
          <w:bCs/>
          <w:sz w:val="22"/>
          <w:szCs w:val="22"/>
        </w:rPr>
        <w:t xml:space="preserve">της </w:t>
      </w:r>
      <w:proofErr w:type="spellStart"/>
      <w:r w:rsidRPr="005C2A53">
        <w:rPr>
          <w:rFonts w:asciiTheme="minorHAnsi" w:hAnsiTheme="minorHAnsi" w:cstheme="minorHAnsi"/>
          <w:bCs/>
          <w:sz w:val="22"/>
          <w:szCs w:val="22"/>
        </w:rPr>
        <w:t>υπ΄αριθμ</w:t>
      </w:r>
      <w:proofErr w:type="spellEnd"/>
      <w:r w:rsidRPr="005C2A53">
        <w:rPr>
          <w:rFonts w:asciiTheme="minorHAnsi" w:hAnsiTheme="minorHAnsi" w:cstheme="minorHAnsi"/>
          <w:bCs/>
          <w:sz w:val="22"/>
          <w:szCs w:val="22"/>
        </w:rPr>
        <w:t xml:space="preserve"> 375/2022</w:t>
      </w:r>
      <w:r w:rsidRPr="005C2A53">
        <w:rPr>
          <w:rFonts w:asciiTheme="minorHAnsi" w:hAnsiTheme="minorHAnsi" w:cstheme="minorHAnsi"/>
          <w:bCs/>
          <w:sz w:val="22"/>
          <w:szCs w:val="22"/>
          <w:u w:val="single"/>
        </w:rPr>
        <w:t xml:space="preserve"> εγκυκλίου του ΥΠ.ΕΣ. (ΑΔΑ: Ψ42Π46ΜΤΛ6-4ΙΓ)</w:t>
      </w:r>
      <w:r w:rsidRPr="005C2A53">
        <w:rPr>
          <w:rFonts w:asciiTheme="minorHAnsi" w:hAnsiTheme="minorHAnsi" w:cstheme="minorHAnsi"/>
          <w:bCs/>
          <w:sz w:val="22"/>
          <w:szCs w:val="22"/>
        </w:rPr>
        <w:t xml:space="preserve"> </w:t>
      </w:r>
      <w:r w:rsidRPr="005C2A53">
        <w:rPr>
          <w:rFonts w:asciiTheme="minorHAnsi" w:hAnsiTheme="minorHAnsi" w:cstheme="minorHAnsi"/>
          <w:sz w:val="22"/>
          <w:szCs w:val="22"/>
        </w:rPr>
        <w:t xml:space="preserve">«Λειτουργία Δημοτικού Συμβουλίου», </w:t>
      </w:r>
    </w:p>
    <w:p w:rsidR="009A6F49" w:rsidRPr="005C2A53" w:rsidRDefault="009A6F49" w:rsidP="007F680B">
      <w:pPr>
        <w:pStyle w:val="a8"/>
        <w:numPr>
          <w:ilvl w:val="0"/>
          <w:numId w:val="4"/>
        </w:numPr>
        <w:tabs>
          <w:tab w:val="clear" w:pos="720"/>
          <w:tab w:val="num" w:pos="567"/>
        </w:tabs>
        <w:suppressAutoHyphens/>
        <w:spacing w:before="6" w:after="6" w:line="360" w:lineRule="auto"/>
        <w:ind w:left="142" w:hanging="142"/>
        <w:jc w:val="both"/>
        <w:rPr>
          <w:rFonts w:asciiTheme="minorHAnsi" w:hAnsiTheme="minorHAnsi" w:cstheme="minorHAnsi"/>
          <w:b/>
          <w:bCs/>
          <w:sz w:val="22"/>
          <w:szCs w:val="22"/>
        </w:rPr>
      </w:pPr>
      <w:r w:rsidRPr="005C2A53">
        <w:rPr>
          <w:rStyle w:val="af3"/>
          <w:rFonts w:asciiTheme="minorHAnsi" w:hAnsiTheme="minorHAnsi" w:cstheme="minorHAnsi"/>
          <w:b w:val="0"/>
          <w:sz w:val="22"/>
          <w:szCs w:val="22"/>
          <w:shd w:val="clear" w:color="auto" w:fill="FFFFFF"/>
        </w:rPr>
        <w:t>τις διατάξεις</w:t>
      </w:r>
      <w:r w:rsidRPr="005C2A53">
        <w:rPr>
          <w:rStyle w:val="af3"/>
          <w:rFonts w:asciiTheme="minorHAnsi" w:hAnsiTheme="minorHAnsi" w:cstheme="minorHAnsi"/>
          <w:sz w:val="22"/>
          <w:szCs w:val="22"/>
          <w:shd w:val="clear" w:color="auto" w:fill="FFFFFF"/>
        </w:rPr>
        <w:t xml:space="preserve"> </w:t>
      </w:r>
      <w:r w:rsidRPr="005C2A53">
        <w:rPr>
          <w:rFonts w:asciiTheme="minorHAnsi" w:hAnsiTheme="minorHAnsi" w:cstheme="minorHAnsi"/>
          <w:bCs/>
          <w:sz w:val="22"/>
          <w:szCs w:val="22"/>
        </w:rPr>
        <w:t xml:space="preserve">της </w:t>
      </w:r>
      <w:proofErr w:type="spellStart"/>
      <w:r w:rsidRPr="005C2A53">
        <w:rPr>
          <w:rFonts w:asciiTheme="minorHAnsi" w:hAnsiTheme="minorHAnsi" w:cstheme="minorHAnsi"/>
          <w:bCs/>
          <w:sz w:val="22"/>
          <w:szCs w:val="22"/>
        </w:rPr>
        <w:t>υπ΄αριθμ</w:t>
      </w:r>
      <w:proofErr w:type="spellEnd"/>
      <w:r w:rsidRPr="005C2A53">
        <w:rPr>
          <w:rFonts w:asciiTheme="minorHAnsi" w:hAnsiTheme="minorHAnsi" w:cstheme="minorHAnsi"/>
          <w:bCs/>
          <w:sz w:val="22"/>
          <w:szCs w:val="22"/>
        </w:rPr>
        <w:t xml:space="preserve"> 131/2023</w:t>
      </w:r>
      <w:r w:rsidRPr="005C2A53">
        <w:rPr>
          <w:rFonts w:asciiTheme="minorHAnsi" w:hAnsiTheme="minorHAnsi" w:cstheme="minorHAnsi"/>
          <w:bCs/>
          <w:sz w:val="22"/>
          <w:szCs w:val="22"/>
          <w:u w:val="single"/>
        </w:rPr>
        <w:t xml:space="preserve"> εγκυκλίου του ΥΠ.ΕΣ. (ΑΔΑ: ΡΨΦΛ46ΜΤΛ6-ΟΘΨ) </w:t>
      </w:r>
      <w:r w:rsidRPr="005C2A53">
        <w:rPr>
          <w:rFonts w:asciiTheme="minorHAnsi" w:hAnsiTheme="minorHAnsi" w:cstheme="minorHAnsi"/>
          <w:bCs/>
          <w:sz w:val="22"/>
          <w:szCs w:val="22"/>
        </w:rPr>
        <w:t>«</w:t>
      </w:r>
      <w:r w:rsidRPr="005C2A53">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5C2A53">
        <w:rPr>
          <w:rFonts w:asciiTheme="minorHAnsi" w:hAnsiTheme="minorHAnsi" w:cstheme="minorHAnsi"/>
          <w:sz w:val="22"/>
          <w:szCs w:val="22"/>
        </w:rPr>
        <w:t>αριθμ</w:t>
      </w:r>
      <w:proofErr w:type="spellEnd"/>
      <w:r w:rsidRPr="005C2A53">
        <w:rPr>
          <w:rFonts w:asciiTheme="minorHAnsi" w:hAnsiTheme="minorHAnsi" w:cstheme="minorHAnsi"/>
          <w:sz w:val="22"/>
          <w:szCs w:val="22"/>
        </w:rPr>
        <w:t xml:space="preserve">. 2377/2022 απόφαση της Ολομέλειας του Συμβουλίου της Επικρατείας»      </w:t>
      </w:r>
    </w:p>
    <w:p w:rsidR="009A6F49" w:rsidRPr="005C2A53" w:rsidRDefault="009A6F49" w:rsidP="007F680B">
      <w:pPr>
        <w:pStyle w:val="a8"/>
        <w:numPr>
          <w:ilvl w:val="0"/>
          <w:numId w:val="4"/>
        </w:numPr>
        <w:tabs>
          <w:tab w:val="clear" w:pos="720"/>
          <w:tab w:val="num" w:pos="567"/>
        </w:tabs>
        <w:suppressAutoHyphens/>
        <w:spacing w:before="6" w:after="6" w:line="360" w:lineRule="auto"/>
        <w:ind w:left="142" w:hanging="142"/>
        <w:jc w:val="both"/>
        <w:rPr>
          <w:rFonts w:asciiTheme="minorHAnsi" w:hAnsiTheme="minorHAnsi" w:cstheme="minorHAnsi"/>
          <w:b/>
          <w:bCs/>
          <w:sz w:val="22"/>
          <w:szCs w:val="22"/>
        </w:rPr>
      </w:pPr>
      <w:r w:rsidRPr="005C2A53">
        <w:rPr>
          <w:rStyle w:val="af3"/>
          <w:rFonts w:asciiTheme="minorHAnsi" w:hAnsiTheme="minorHAnsi" w:cstheme="minorHAnsi"/>
          <w:b w:val="0"/>
          <w:sz w:val="22"/>
          <w:szCs w:val="22"/>
          <w:shd w:val="clear" w:color="auto" w:fill="FFFFFF"/>
        </w:rPr>
        <w:t>τις διατάξεις</w:t>
      </w:r>
      <w:r w:rsidRPr="005C2A53">
        <w:rPr>
          <w:rFonts w:asciiTheme="minorHAnsi" w:hAnsiTheme="minorHAnsi" w:cstheme="minorHAnsi"/>
          <w:sz w:val="22"/>
          <w:szCs w:val="22"/>
        </w:rPr>
        <w:t xml:space="preserve"> της </w:t>
      </w:r>
      <w:proofErr w:type="spellStart"/>
      <w:r w:rsidRPr="005C2A53">
        <w:rPr>
          <w:rFonts w:asciiTheme="minorHAnsi" w:hAnsiTheme="minorHAnsi" w:cstheme="minorHAnsi"/>
          <w:sz w:val="22"/>
          <w:szCs w:val="22"/>
        </w:rPr>
        <w:t>υπ΄αριθμ</w:t>
      </w:r>
      <w:proofErr w:type="spellEnd"/>
      <w:r w:rsidRPr="005C2A53">
        <w:rPr>
          <w:rFonts w:asciiTheme="minorHAnsi" w:hAnsiTheme="minorHAnsi" w:cstheme="minorHAnsi"/>
          <w:sz w:val="22"/>
          <w:szCs w:val="22"/>
        </w:rPr>
        <w:t xml:space="preserve">. 488/2023 </w:t>
      </w:r>
      <w:r w:rsidRPr="005C2A53">
        <w:rPr>
          <w:rFonts w:asciiTheme="minorHAnsi" w:hAnsiTheme="minorHAnsi" w:cstheme="minorHAnsi"/>
          <w:bCs/>
          <w:sz w:val="22"/>
          <w:szCs w:val="22"/>
          <w:u w:val="single"/>
        </w:rPr>
        <w:t xml:space="preserve">εγκυκλίου του ΥΠ.ΕΣ. (ΑΔΑ:6ΖΟΞ46ΜΤΛ6-6ΡΨ) </w:t>
      </w:r>
      <w:r w:rsidRPr="005C2A53">
        <w:rPr>
          <w:rFonts w:asciiTheme="minorHAnsi" w:hAnsiTheme="minorHAnsi" w:cstheme="minorHAnsi"/>
          <w:sz w:val="22"/>
          <w:szCs w:val="22"/>
        </w:rPr>
        <w:t xml:space="preserve">  «Τρόποι σύγκλησης των συλλογικών οργάνων των δήμων άρθρο 11 του ν. 5043/2023 (Α΄91)»</w:t>
      </w:r>
    </w:p>
    <w:p w:rsidR="00407633" w:rsidRPr="005C2A53" w:rsidRDefault="00407633" w:rsidP="00407633">
      <w:pPr>
        <w:pStyle w:val="a5"/>
        <w:widowControl w:val="0"/>
        <w:numPr>
          <w:ilvl w:val="0"/>
          <w:numId w:val="4"/>
        </w:numPr>
        <w:tabs>
          <w:tab w:val="clear" w:pos="720"/>
        </w:tabs>
        <w:suppressAutoHyphens/>
        <w:spacing w:after="120"/>
        <w:ind w:left="426"/>
        <w:jc w:val="both"/>
        <w:rPr>
          <w:rFonts w:asciiTheme="minorHAnsi" w:hAnsiTheme="minorHAnsi" w:cstheme="minorHAnsi"/>
          <w:szCs w:val="22"/>
        </w:rPr>
      </w:pPr>
      <w:r w:rsidRPr="005C2A53">
        <w:rPr>
          <w:rFonts w:asciiTheme="minorHAnsi" w:hAnsiTheme="minorHAnsi" w:cstheme="minorHAnsi"/>
          <w:szCs w:val="22"/>
        </w:rPr>
        <w:t xml:space="preserve">Το </w:t>
      </w:r>
      <w:proofErr w:type="spellStart"/>
      <w:r w:rsidRPr="005C2A53">
        <w:rPr>
          <w:rFonts w:asciiTheme="minorHAnsi" w:hAnsiTheme="minorHAnsi" w:cstheme="minorHAnsi"/>
          <w:szCs w:val="22"/>
        </w:rPr>
        <w:t>υπ΄αριθμ</w:t>
      </w:r>
      <w:proofErr w:type="spellEnd"/>
      <w:r w:rsidRPr="005C2A53">
        <w:rPr>
          <w:rFonts w:asciiTheme="minorHAnsi" w:hAnsiTheme="minorHAnsi" w:cstheme="minorHAnsi"/>
          <w:szCs w:val="22"/>
        </w:rPr>
        <w:t xml:space="preserve"> </w:t>
      </w:r>
      <w:r w:rsidR="003A03AF" w:rsidRPr="005C2A53">
        <w:rPr>
          <w:rFonts w:asciiTheme="minorHAnsi" w:hAnsiTheme="minorHAnsi" w:cstheme="minorHAnsi"/>
          <w:szCs w:val="22"/>
        </w:rPr>
        <w:t>10800</w:t>
      </w:r>
      <w:r w:rsidRPr="005C2A53">
        <w:rPr>
          <w:rFonts w:asciiTheme="minorHAnsi" w:hAnsiTheme="minorHAnsi" w:cstheme="minorHAnsi"/>
          <w:szCs w:val="22"/>
        </w:rPr>
        <w:t>/</w:t>
      </w:r>
      <w:r w:rsidR="003A03AF" w:rsidRPr="005C2A53">
        <w:rPr>
          <w:rFonts w:asciiTheme="minorHAnsi" w:hAnsiTheme="minorHAnsi" w:cstheme="minorHAnsi"/>
          <w:szCs w:val="22"/>
        </w:rPr>
        <w:t>1-6</w:t>
      </w:r>
      <w:r w:rsidRPr="005C2A53">
        <w:rPr>
          <w:rFonts w:asciiTheme="minorHAnsi" w:hAnsiTheme="minorHAnsi" w:cstheme="minorHAnsi"/>
          <w:szCs w:val="22"/>
        </w:rPr>
        <w:t>-2023 έγγραφη εισήγηση  της Δ/</w:t>
      </w:r>
      <w:proofErr w:type="spellStart"/>
      <w:r w:rsidRPr="005C2A53">
        <w:rPr>
          <w:rFonts w:asciiTheme="minorHAnsi" w:hAnsiTheme="minorHAnsi" w:cstheme="minorHAnsi"/>
          <w:szCs w:val="22"/>
        </w:rPr>
        <w:t>νσης</w:t>
      </w:r>
      <w:proofErr w:type="spellEnd"/>
      <w:r w:rsidRPr="005C2A53">
        <w:rPr>
          <w:rFonts w:asciiTheme="minorHAnsi" w:hAnsiTheme="minorHAnsi" w:cstheme="minorHAnsi"/>
          <w:szCs w:val="22"/>
        </w:rPr>
        <w:t xml:space="preserve"> Διοικητικών Υπηρεσιών  που είχε διανεμηθεί</w:t>
      </w:r>
    </w:p>
    <w:p w:rsidR="00407633" w:rsidRPr="005C2A53" w:rsidRDefault="00407633" w:rsidP="00407633">
      <w:pPr>
        <w:pStyle w:val="a8"/>
        <w:numPr>
          <w:ilvl w:val="0"/>
          <w:numId w:val="4"/>
        </w:numPr>
        <w:shd w:val="clear" w:color="auto" w:fill="FFFFFF"/>
        <w:tabs>
          <w:tab w:val="clear" w:pos="720"/>
        </w:tabs>
        <w:ind w:left="426"/>
        <w:jc w:val="both"/>
        <w:rPr>
          <w:rFonts w:asciiTheme="minorHAnsi" w:hAnsiTheme="minorHAnsi" w:cstheme="minorHAnsi"/>
          <w:bCs/>
          <w:sz w:val="22"/>
          <w:szCs w:val="22"/>
        </w:rPr>
      </w:pPr>
      <w:r w:rsidRPr="005C2A53">
        <w:rPr>
          <w:rFonts w:asciiTheme="minorHAnsi" w:eastAsia="Verdana" w:hAnsiTheme="minorHAnsi" w:cstheme="minorHAnsi"/>
          <w:bCs/>
          <w:iCs/>
          <w:sz w:val="22"/>
          <w:szCs w:val="22"/>
        </w:rPr>
        <w:t>-Τ</w:t>
      </w:r>
      <w:r w:rsidRPr="005C2A53">
        <w:rPr>
          <w:rFonts w:asciiTheme="minorHAnsi" w:hAnsiTheme="minorHAnsi" w:cstheme="minorHAnsi"/>
          <w:color w:val="000000"/>
          <w:sz w:val="22"/>
          <w:szCs w:val="22"/>
        </w:rPr>
        <w:t xml:space="preserve">ο με  αρ. </w:t>
      </w:r>
      <w:proofErr w:type="spellStart"/>
      <w:r w:rsidRPr="005C2A53">
        <w:rPr>
          <w:rFonts w:asciiTheme="minorHAnsi" w:hAnsiTheme="minorHAnsi" w:cstheme="minorHAnsi"/>
          <w:color w:val="000000"/>
          <w:sz w:val="22"/>
          <w:szCs w:val="22"/>
        </w:rPr>
        <w:t>πρωτ</w:t>
      </w:r>
      <w:proofErr w:type="spellEnd"/>
      <w:r w:rsidRPr="005C2A53">
        <w:rPr>
          <w:rFonts w:asciiTheme="minorHAnsi" w:hAnsiTheme="minorHAnsi" w:cstheme="minorHAnsi"/>
          <w:color w:val="000000"/>
          <w:sz w:val="22"/>
          <w:szCs w:val="22"/>
        </w:rPr>
        <w:t xml:space="preserve">. </w:t>
      </w:r>
      <w:r w:rsidR="003A03AF" w:rsidRPr="005C2A53">
        <w:rPr>
          <w:rFonts w:asciiTheme="minorHAnsi" w:hAnsiTheme="minorHAnsi" w:cstheme="minorHAnsi"/>
          <w:color w:val="000000"/>
          <w:sz w:val="22"/>
          <w:szCs w:val="22"/>
        </w:rPr>
        <w:t>38151</w:t>
      </w:r>
      <w:r w:rsidRPr="005C2A53">
        <w:rPr>
          <w:rFonts w:asciiTheme="minorHAnsi" w:hAnsiTheme="minorHAnsi" w:cstheme="minorHAnsi"/>
          <w:color w:val="000000"/>
          <w:sz w:val="22"/>
          <w:szCs w:val="22"/>
        </w:rPr>
        <w:t>/2.0</w:t>
      </w:r>
      <w:r w:rsidR="003A03AF" w:rsidRPr="005C2A53">
        <w:rPr>
          <w:rFonts w:asciiTheme="minorHAnsi" w:hAnsiTheme="minorHAnsi" w:cstheme="minorHAnsi"/>
          <w:color w:val="000000"/>
          <w:sz w:val="22"/>
          <w:szCs w:val="22"/>
        </w:rPr>
        <w:t>5</w:t>
      </w:r>
      <w:r w:rsidRPr="005C2A53">
        <w:rPr>
          <w:rFonts w:asciiTheme="minorHAnsi" w:hAnsiTheme="minorHAnsi" w:cstheme="minorHAnsi"/>
          <w:color w:val="000000"/>
          <w:sz w:val="22"/>
          <w:szCs w:val="22"/>
        </w:rPr>
        <w:t>.2023</w:t>
      </w:r>
      <w:r w:rsidRPr="005C2A53">
        <w:rPr>
          <w:rFonts w:asciiTheme="minorHAnsi" w:hAnsiTheme="minorHAnsi" w:cstheme="minorHAnsi"/>
          <w:b/>
          <w:color w:val="000000"/>
          <w:sz w:val="22"/>
          <w:szCs w:val="22"/>
        </w:rPr>
        <w:t xml:space="preserve">  </w:t>
      </w:r>
      <w:r w:rsidRPr="005C2A53">
        <w:rPr>
          <w:rFonts w:asciiTheme="minorHAnsi" w:hAnsiTheme="minorHAnsi" w:cstheme="minorHAnsi"/>
          <w:color w:val="000000"/>
          <w:sz w:val="22"/>
          <w:szCs w:val="22"/>
        </w:rPr>
        <w:t xml:space="preserve">έγγραφο  του  Υπουργείου Εσωτερικών </w:t>
      </w:r>
      <w:r w:rsidRPr="005C2A53">
        <w:rPr>
          <w:rFonts w:asciiTheme="minorHAnsi" w:hAnsiTheme="minorHAnsi" w:cstheme="minorHAnsi"/>
          <w:bCs/>
          <w:sz w:val="22"/>
          <w:szCs w:val="22"/>
        </w:rPr>
        <w:t>(ΑΔΑ:ΨΙ</w:t>
      </w:r>
      <w:r w:rsidR="003A03AF" w:rsidRPr="005C2A53">
        <w:rPr>
          <w:rFonts w:asciiTheme="minorHAnsi" w:hAnsiTheme="minorHAnsi" w:cstheme="minorHAnsi"/>
          <w:bCs/>
          <w:sz w:val="22"/>
          <w:szCs w:val="22"/>
        </w:rPr>
        <w:t>2Υ46ΜΤΛ</w:t>
      </w:r>
      <w:r w:rsidRPr="005C2A53">
        <w:rPr>
          <w:rFonts w:asciiTheme="minorHAnsi" w:hAnsiTheme="minorHAnsi" w:cstheme="minorHAnsi"/>
          <w:bCs/>
          <w:sz w:val="22"/>
          <w:szCs w:val="22"/>
        </w:rPr>
        <w:t>6</w:t>
      </w:r>
      <w:r w:rsidR="003A03AF" w:rsidRPr="005C2A53">
        <w:rPr>
          <w:rFonts w:asciiTheme="minorHAnsi" w:hAnsiTheme="minorHAnsi" w:cstheme="minorHAnsi"/>
          <w:bCs/>
          <w:sz w:val="22"/>
          <w:szCs w:val="22"/>
        </w:rPr>
        <w:t>-ΑΟΙ</w:t>
      </w:r>
      <w:r w:rsidRPr="005C2A53">
        <w:rPr>
          <w:rFonts w:asciiTheme="minorHAnsi" w:hAnsiTheme="minorHAnsi" w:cstheme="minorHAnsi"/>
          <w:bCs/>
          <w:sz w:val="22"/>
          <w:szCs w:val="22"/>
        </w:rPr>
        <w:t>)</w:t>
      </w:r>
    </w:p>
    <w:p w:rsidR="00407633" w:rsidRPr="005C2A53" w:rsidRDefault="00407633" w:rsidP="00407633">
      <w:pPr>
        <w:pStyle w:val="a8"/>
        <w:numPr>
          <w:ilvl w:val="0"/>
          <w:numId w:val="4"/>
        </w:numPr>
        <w:shd w:val="clear" w:color="auto" w:fill="FFFFFF"/>
        <w:tabs>
          <w:tab w:val="clear" w:pos="720"/>
        </w:tabs>
        <w:ind w:left="426"/>
        <w:jc w:val="both"/>
        <w:rPr>
          <w:rFonts w:asciiTheme="minorHAnsi" w:eastAsia="Verdana" w:hAnsiTheme="minorHAnsi" w:cstheme="minorHAnsi"/>
          <w:bCs/>
          <w:iCs/>
          <w:sz w:val="22"/>
          <w:szCs w:val="22"/>
        </w:rPr>
      </w:pPr>
      <w:r w:rsidRPr="005C2A53">
        <w:rPr>
          <w:rFonts w:asciiTheme="minorHAnsi" w:hAnsiTheme="minorHAnsi" w:cstheme="minorHAnsi"/>
          <w:bCs/>
          <w:sz w:val="22"/>
          <w:szCs w:val="22"/>
        </w:rPr>
        <w:t xml:space="preserve">-Το με αριθ. </w:t>
      </w:r>
      <w:proofErr w:type="spellStart"/>
      <w:r w:rsidRPr="005C2A53">
        <w:rPr>
          <w:rFonts w:asciiTheme="minorHAnsi" w:hAnsiTheme="minorHAnsi" w:cstheme="minorHAnsi"/>
          <w:bCs/>
          <w:sz w:val="22"/>
          <w:szCs w:val="22"/>
        </w:rPr>
        <w:t>Πρωτ</w:t>
      </w:r>
      <w:proofErr w:type="spellEnd"/>
      <w:r w:rsidRPr="005C2A53">
        <w:rPr>
          <w:rFonts w:asciiTheme="minorHAnsi" w:hAnsiTheme="minorHAnsi" w:cstheme="minorHAnsi"/>
          <w:bCs/>
          <w:sz w:val="22"/>
          <w:szCs w:val="22"/>
        </w:rPr>
        <w:t xml:space="preserve">. </w:t>
      </w:r>
      <w:r w:rsidR="003A03AF" w:rsidRPr="005C2A53">
        <w:rPr>
          <w:rFonts w:asciiTheme="minorHAnsi" w:hAnsiTheme="minorHAnsi" w:cstheme="minorHAnsi"/>
          <w:bCs/>
          <w:sz w:val="22"/>
          <w:szCs w:val="22"/>
        </w:rPr>
        <w:t>9134</w:t>
      </w:r>
      <w:r w:rsidRPr="005C2A53">
        <w:rPr>
          <w:rFonts w:asciiTheme="minorHAnsi" w:hAnsiTheme="minorHAnsi" w:cstheme="minorHAnsi"/>
          <w:bCs/>
          <w:sz w:val="22"/>
          <w:szCs w:val="22"/>
        </w:rPr>
        <w:t>/</w:t>
      </w:r>
      <w:r w:rsidR="003A03AF" w:rsidRPr="005C2A53">
        <w:rPr>
          <w:rFonts w:asciiTheme="minorHAnsi" w:hAnsiTheme="minorHAnsi" w:cstheme="minorHAnsi"/>
          <w:bCs/>
          <w:sz w:val="22"/>
          <w:szCs w:val="22"/>
        </w:rPr>
        <w:t>12</w:t>
      </w:r>
      <w:r w:rsidRPr="005C2A53">
        <w:rPr>
          <w:rFonts w:asciiTheme="minorHAnsi" w:hAnsiTheme="minorHAnsi" w:cstheme="minorHAnsi"/>
          <w:bCs/>
          <w:sz w:val="22"/>
          <w:szCs w:val="22"/>
        </w:rPr>
        <w:t>-</w:t>
      </w:r>
      <w:r w:rsidR="003A03AF" w:rsidRPr="005C2A53">
        <w:rPr>
          <w:rFonts w:asciiTheme="minorHAnsi" w:hAnsiTheme="minorHAnsi" w:cstheme="minorHAnsi"/>
          <w:bCs/>
          <w:sz w:val="22"/>
          <w:szCs w:val="22"/>
        </w:rPr>
        <w:t>5</w:t>
      </w:r>
      <w:r w:rsidRPr="005C2A53">
        <w:rPr>
          <w:rFonts w:asciiTheme="minorHAnsi" w:hAnsiTheme="minorHAnsi" w:cstheme="minorHAnsi"/>
          <w:bCs/>
          <w:sz w:val="22"/>
          <w:szCs w:val="22"/>
        </w:rPr>
        <w:t>-2023 έγγραφο  της Δ/</w:t>
      </w:r>
      <w:proofErr w:type="spellStart"/>
      <w:r w:rsidRPr="005C2A53">
        <w:rPr>
          <w:rFonts w:asciiTheme="minorHAnsi" w:hAnsiTheme="minorHAnsi" w:cstheme="minorHAnsi"/>
          <w:bCs/>
          <w:sz w:val="22"/>
          <w:szCs w:val="22"/>
        </w:rPr>
        <w:t>νσης</w:t>
      </w:r>
      <w:proofErr w:type="spellEnd"/>
      <w:r w:rsidRPr="005C2A53">
        <w:rPr>
          <w:rFonts w:asciiTheme="minorHAnsi" w:hAnsiTheme="minorHAnsi" w:cstheme="minorHAnsi"/>
          <w:bCs/>
          <w:sz w:val="22"/>
          <w:szCs w:val="22"/>
        </w:rPr>
        <w:t xml:space="preserve"> Περιβάλλοντος</w:t>
      </w:r>
    </w:p>
    <w:p w:rsidR="00407633" w:rsidRPr="005C2A53" w:rsidRDefault="00407633" w:rsidP="00407633">
      <w:pPr>
        <w:numPr>
          <w:ilvl w:val="0"/>
          <w:numId w:val="4"/>
        </w:numPr>
        <w:tabs>
          <w:tab w:val="clear" w:pos="720"/>
        </w:tabs>
        <w:spacing w:line="276" w:lineRule="auto"/>
        <w:ind w:left="426"/>
        <w:jc w:val="both"/>
        <w:rPr>
          <w:rFonts w:asciiTheme="minorHAnsi" w:eastAsia="Arial Unicode MS" w:hAnsiTheme="minorHAnsi" w:cstheme="minorHAnsi"/>
          <w:sz w:val="22"/>
          <w:szCs w:val="22"/>
        </w:rPr>
      </w:pPr>
      <w:r w:rsidRPr="005C2A53">
        <w:rPr>
          <w:rFonts w:asciiTheme="minorHAnsi" w:eastAsia="Arial Unicode MS" w:hAnsiTheme="minorHAnsi" w:cstheme="minorHAnsi"/>
          <w:sz w:val="22"/>
          <w:szCs w:val="22"/>
        </w:rPr>
        <w:t>Τις διατάξεις του άρθρου 206 του ν. 3584/2007, όπως τροποποιήθηκε με την παρ. 2 του άρθρου 41 του ν. 4325/2015 και την</w:t>
      </w:r>
      <w:r w:rsidRPr="005C2A53">
        <w:rPr>
          <w:rFonts w:asciiTheme="minorHAnsi" w:hAnsiTheme="minorHAnsi" w:cstheme="minorHAnsi"/>
          <w:sz w:val="22"/>
          <w:szCs w:val="22"/>
        </w:rPr>
        <w:t xml:space="preserve"> παρ. 2 του άρθρου 4 της Πράξης </w:t>
      </w:r>
      <w:proofErr w:type="spellStart"/>
      <w:r w:rsidRPr="005C2A53">
        <w:rPr>
          <w:rFonts w:asciiTheme="minorHAnsi" w:hAnsiTheme="minorHAnsi" w:cstheme="minorHAnsi"/>
          <w:sz w:val="22"/>
          <w:szCs w:val="22"/>
        </w:rPr>
        <w:t>Νομοθ</w:t>
      </w:r>
      <w:proofErr w:type="spellEnd"/>
      <w:r w:rsidRPr="005C2A53">
        <w:rPr>
          <w:rFonts w:asciiTheme="minorHAnsi" w:hAnsiTheme="minorHAnsi" w:cstheme="minorHAnsi"/>
          <w:sz w:val="22"/>
          <w:szCs w:val="22"/>
        </w:rPr>
        <w:t xml:space="preserve">. Περιεχομένου (ΦΕΚ 102/26.08.2015 τεύχος Α’) και το άρθρο 116 του Ν.4547/2018, </w:t>
      </w:r>
      <w:r w:rsidRPr="005C2A53">
        <w:rPr>
          <w:rFonts w:asciiTheme="minorHAnsi" w:eastAsia="Arial Unicode MS" w:hAnsiTheme="minorHAnsi" w:cstheme="minorHAnsi"/>
          <w:sz w:val="22"/>
          <w:szCs w:val="22"/>
        </w:rPr>
        <w:t xml:space="preserve">  </w:t>
      </w:r>
    </w:p>
    <w:p w:rsidR="00407633" w:rsidRPr="005C2A53" w:rsidRDefault="00407633" w:rsidP="00407633">
      <w:pPr>
        <w:numPr>
          <w:ilvl w:val="0"/>
          <w:numId w:val="4"/>
        </w:numPr>
        <w:tabs>
          <w:tab w:val="clear" w:pos="720"/>
        </w:tabs>
        <w:spacing w:line="276" w:lineRule="auto"/>
        <w:ind w:left="426"/>
        <w:jc w:val="both"/>
        <w:rPr>
          <w:rFonts w:asciiTheme="minorHAnsi" w:eastAsia="Arial Unicode MS" w:hAnsiTheme="minorHAnsi" w:cstheme="minorHAnsi"/>
          <w:sz w:val="22"/>
          <w:szCs w:val="22"/>
        </w:rPr>
      </w:pPr>
      <w:r w:rsidRPr="005C2A53">
        <w:rPr>
          <w:rFonts w:asciiTheme="minorHAnsi" w:eastAsia="Arial Unicode MS" w:hAnsiTheme="minorHAnsi" w:cstheme="minorHAnsi"/>
          <w:sz w:val="22"/>
          <w:szCs w:val="22"/>
        </w:rPr>
        <w:t xml:space="preserve"> Τις διατάξεις </w:t>
      </w:r>
      <w:r w:rsidRPr="005C2A53">
        <w:rPr>
          <w:rFonts w:asciiTheme="minorHAnsi" w:hAnsiTheme="minorHAnsi" w:cstheme="minorHAnsi"/>
          <w:sz w:val="22"/>
          <w:szCs w:val="22"/>
        </w:rPr>
        <w:t xml:space="preserve">της  παρ 2 </w:t>
      </w:r>
      <w:proofErr w:type="spellStart"/>
      <w:r w:rsidRPr="005C2A53">
        <w:rPr>
          <w:rFonts w:asciiTheme="minorHAnsi" w:hAnsiTheme="minorHAnsi" w:cstheme="minorHAnsi"/>
          <w:sz w:val="22"/>
          <w:szCs w:val="22"/>
        </w:rPr>
        <w:t>περιπτ</w:t>
      </w:r>
      <w:proofErr w:type="spellEnd"/>
      <w:r w:rsidRPr="005C2A53">
        <w:rPr>
          <w:rFonts w:asciiTheme="minorHAnsi" w:hAnsiTheme="minorHAnsi" w:cstheme="minorHAnsi"/>
          <w:sz w:val="22"/>
          <w:szCs w:val="22"/>
        </w:rPr>
        <w:t>. ιε του άρθρου 14 του Ν. 2190/94, όπως τροποποιήθηκε με το άρθρο 1 του ν. 3812/09</w:t>
      </w:r>
    </w:p>
    <w:p w:rsidR="003A03AF" w:rsidRPr="005C2A53" w:rsidRDefault="003A03AF" w:rsidP="00407633">
      <w:pPr>
        <w:numPr>
          <w:ilvl w:val="0"/>
          <w:numId w:val="4"/>
        </w:numPr>
        <w:tabs>
          <w:tab w:val="clear" w:pos="720"/>
        </w:tabs>
        <w:spacing w:line="276" w:lineRule="auto"/>
        <w:ind w:left="426"/>
        <w:jc w:val="both"/>
        <w:rPr>
          <w:rFonts w:asciiTheme="minorHAnsi" w:eastAsia="Arial Unicode MS" w:hAnsiTheme="minorHAnsi" w:cstheme="minorHAnsi"/>
          <w:sz w:val="22"/>
          <w:szCs w:val="22"/>
        </w:rPr>
      </w:pPr>
      <w:r w:rsidRPr="005C2A53">
        <w:rPr>
          <w:rFonts w:asciiTheme="minorHAnsi" w:eastAsia="Arial Unicode MS" w:hAnsiTheme="minorHAnsi" w:cstheme="minorHAnsi"/>
          <w:sz w:val="22"/>
          <w:szCs w:val="22"/>
        </w:rPr>
        <w:t xml:space="preserve">Τις διατάξεις </w:t>
      </w:r>
      <w:r w:rsidRPr="005C2A53">
        <w:rPr>
          <w:rFonts w:asciiTheme="minorHAnsi" w:hAnsiTheme="minorHAnsi" w:cstheme="minorHAnsi"/>
          <w:sz w:val="22"/>
          <w:szCs w:val="22"/>
        </w:rPr>
        <w:t>της</w:t>
      </w:r>
      <w:r w:rsidRPr="005C2A53">
        <w:rPr>
          <w:rFonts w:asciiTheme="minorHAnsi" w:hAnsiTheme="minorHAnsi" w:cstheme="minorHAnsi"/>
          <w:sz w:val="22"/>
          <w:szCs w:val="22"/>
          <w:shd w:val="clear" w:color="auto" w:fill="FFFFFF"/>
        </w:rPr>
        <w:t> </w:t>
      </w:r>
      <w:hyperlink r:id="rId18" w:tgtFrame="_blank" w:history="1">
        <w:r w:rsidRPr="005C2A53">
          <w:rPr>
            <w:rStyle w:val="-"/>
            <w:rFonts w:asciiTheme="minorHAnsi" w:hAnsiTheme="minorHAnsi" w:cstheme="minorHAnsi"/>
            <w:color w:val="auto"/>
            <w:sz w:val="22"/>
            <w:szCs w:val="22"/>
            <w:shd w:val="clear" w:color="auto" w:fill="FFFFFF"/>
          </w:rPr>
          <w:t>παρ. 2 του άρθρου 38 του Ν.4765/21</w:t>
        </w:r>
      </w:hyperlink>
      <w:r w:rsidRPr="005C2A53">
        <w:rPr>
          <w:rFonts w:asciiTheme="minorHAnsi" w:hAnsiTheme="minorHAnsi" w:cstheme="minorHAnsi"/>
          <w:sz w:val="22"/>
          <w:szCs w:val="22"/>
          <w:shd w:val="clear" w:color="auto" w:fill="FFFFFF"/>
        </w:rPr>
        <w:t>. (</w:t>
      </w:r>
      <w:proofErr w:type="spellStart"/>
      <w:r w:rsidR="007D639D" w:rsidRPr="005C2A53">
        <w:rPr>
          <w:rFonts w:asciiTheme="minorHAnsi" w:hAnsiTheme="minorHAnsi" w:cstheme="minorHAnsi"/>
          <w:sz w:val="22"/>
          <w:szCs w:val="22"/>
        </w:rPr>
        <w:fldChar w:fldCharType="begin"/>
      </w:r>
      <w:r w:rsidRPr="005C2A53">
        <w:rPr>
          <w:rFonts w:asciiTheme="minorHAnsi" w:hAnsiTheme="minorHAnsi" w:cstheme="minorHAnsi"/>
          <w:sz w:val="22"/>
          <w:szCs w:val="22"/>
        </w:rPr>
        <w:instrText xml:space="preserve"> HYPERLINK "https://dimosnet.gr/blog/laws/%ce%ac%cf%81%ce%b8%cf%81%ce%bf-2-%cf%80%ce%b5%ce%b4%ce%af%ce%bf-%ce%b5%cf%86%ce%b1%cf%81%ce%bc%ce%bf%ce%b3%ce%ae%cf%82-%cf%84%ce%bf%cf%85-%ce%bd%cf%8c%ce%bc%ce%bf%cf%85/" \t "_blank" </w:instrText>
      </w:r>
      <w:r w:rsidR="007D639D" w:rsidRPr="005C2A53">
        <w:rPr>
          <w:rFonts w:asciiTheme="minorHAnsi" w:hAnsiTheme="minorHAnsi" w:cstheme="minorHAnsi"/>
          <w:sz w:val="22"/>
          <w:szCs w:val="22"/>
        </w:rPr>
        <w:fldChar w:fldCharType="separate"/>
      </w:r>
      <w:r w:rsidRPr="005C2A53">
        <w:rPr>
          <w:rStyle w:val="-"/>
          <w:rFonts w:asciiTheme="minorHAnsi" w:hAnsiTheme="minorHAnsi" w:cstheme="minorHAnsi"/>
          <w:color w:val="auto"/>
          <w:sz w:val="22"/>
          <w:szCs w:val="22"/>
          <w:shd w:val="clear" w:color="auto" w:fill="FFFFFF"/>
        </w:rPr>
        <w:t>περίπτ.ιε</w:t>
      </w:r>
      <w:proofErr w:type="spellEnd"/>
      <w:r w:rsidRPr="005C2A53">
        <w:rPr>
          <w:rStyle w:val="-"/>
          <w:rFonts w:asciiTheme="minorHAnsi" w:hAnsiTheme="minorHAnsi" w:cstheme="minorHAnsi"/>
          <w:color w:val="auto"/>
          <w:sz w:val="22"/>
          <w:szCs w:val="22"/>
          <w:shd w:val="clear" w:color="auto" w:fill="FFFFFF"/>
        </w:rPr>
        <w:t>' παρ.2 άρθρο 2 Ν.4765/21</w:t>
      </w:r>
      <w:r w:rsidR="007D639D" w:rsidRPr="005C2A53">
        <w:rPr>
          <w:rFonts w:asciiTheme="minorHAnsi" w:hAnsiTheme="minorHAnsi" w:cstheme="minorHAnsi"/>
          <w:sz w:val="22"/>
          <w:szCs w:val="22"/>
        </w:rPr>
        <w:fldChar w:fldCharType="end"/>
      </w:r>
      <w:r w:rsidRPr="005C2A53">
        <w:rPr>
          <w:rFonts w:asciiTheme="minorHAnsi" w:hAnsiTheme="minorHAnsi" w:cstheme="minorHAnsi"/>
          <w:sz w:val="22"/>
          <w:szCs w:val="22"/>
          <w:shd w:val="clear" w:color="auto" w:fill="FFFFFF"/>
        </w:rPr>
        <w:t>)</w:t>
      </w:r>
    </w:p>
    <w:p w:rsidR="003A03AF" w:rsidRPr="005C2A53" w:rsidRDefault="003A03AF" w:rsidP="003A03AF">
      <w:pPr>
        <w:widowControl w:val="0"/>
        <w:numPr>
          <w:ilvl w:val="0"/>
          <w:numId w:val="4"/>
        </w:numPr>
        <w:tabs>
          <w:tab w:val="clear" w:pos="720"/>
        </w:tabs>
        <w:spacing w:line="276" w:lineRule="auto"/>
        <w:ind w:left="426"/>
        <w:jc w:val="both"/>
        <w:rPr>
          <w:rFonts w:asciiTheme="minorHAnsi" w:hAnsiTheme="minorHAnsi" w:cstheme="minorHAnsi"/>
          <w:sz w:val="22"/>
          <w:szCs w:val="22"/>
        </w:rPr>
      </w:pPr>
      <w:r w:rsidRPr="005C2A53">
        <w:rPr>
          <w:rFonts w:asciiTheme="minorHAnsi" w:hAnsiTheme="minorHAnsi" w:cstheme="minorHAnsi"/>
          <w:sz w:val="22"/>
          <w:szCs w:val="22"/>
        </w:rPr>
        <w:t xml:space="preserve">Την </w:t>
      </w:r>
      <w:proofErr w:type="spellStart"/>
      <w:r w:rsidRPr="005C2A53">
        <w:rPr>
          <w:rFonts w:asciiTheme="minorHAnsi" w:hAnsiTheme="minorHAnsi" w:cstheme="minorHAnsi"/>
          <w:sz w:val="22"/>
          <w:szCs w:val="22"/>
        </w:rPr>
        <w:t>υπ΄αριθμ</w:t>
      </w:r>
      <w:proofErr w:type="spellEnd"/>
      <w:r w:rsidRPr="005C2A53">
        <w:rPr>
          <w:rFonts w:asciiTheme="minorHAnsi" w:hAnsiTheme="minorHAnsi" w:cstheme="minorHAnsi"/>
          <w:sz w:val="22"/>
          <w:szCs w:val="22"/>
        </w:rPr>
        <w:t xml:space="preserve"> 10795/1-6-2023 Βεβαίωση της Οικονομικής Υπηρεσίας του Δήμου</w:t>
      </w:r>
    </w:p>
    <w:p w:rsidR="00407633" w:rsidRPr="005C2A53" w:rsidRDefault="00407633" w:rsidP="00407633">
      <w:pPr>
        <w:pStyle w:val="a8"/>
        <w:widowControl w:val="0"/>
        <w:numPr>
          <w:ilvl w:val="0"/>
          <w:numId w:val="4"/>
        </w:numPr>
        <w:tabs>
          <w:tab w:val="clear" w:pos="720"/>
        </w:tabs>
        <w:spacing w:line="276" w:lineRule="auto"/>
        <w:ind w:left="426"/>
        <w:rPr>
          <w:rFonts w:asciiTheme="minorHAnsi" w:hAnsiTheme="minorHAnsi" w:cstheme="minorHAnsi"/>
          <w:sz w:val="22"/>
          <w:szCs w:val="22"/>
        </w:rPr>
      </w:pPr>
      <w:r w:rsidRPr="005C2A53">
        <w:rPr>
          <w:rFonts w:asciiTheme="minorHAnsi" w:eastAsia="Arial" w:hAnsiTheme="minorHAnsi" w:cstheme="minorHAnsi"/>
          <w:sz w:val="22"/>
          <w:szCs w:val="22"/>
        </w:rPr>
        <w:t>-</w:t>
      </w:r>
      <w:r w:rsidRPr="005C2A53">
        <w:rPr>
          <w:rFonts w:asciiTheme="minorHAnsi" w:eastAsia="Calibri" w:hAnsiTheme="minorHAnsi" w:cstheme="minorHAnsi"/>
          <w:bCs/>
          <w:color w:val="00000A"/>
          <w:kern w:val="2"/>
          <w:sz w:val="22"/>
          <w:szCs w:val="22"/>
        </w:rPr>
        <w:t xml:space="preserve"> Την παρ. 2 της Εγκυκλίου ΥΠ.ΕΣ 93/2019 ( ΑΔΑ : ΩΓ88465ΧΘ7-ΘΙΡ) σύμφωνα με την οποία : “.Αν κάποιο μέλος του συμβουλίου ή της επιτροπής αρνηθεί ψήφο ή δώσει λευκή ψήφο, λογίζεται ως παρόν μόνο για την ύπαρξη της απαρτίας και η ψήφος του δεν υπολογίζεται στον </w:t>
      </w:r>
      <w:r w:rsidRPr="005C2A53">
        <w:rPr>
          <w:rStyle w:val="3Char"/>
          <w:rFonts w:asciiTheme="minorHAnsi" w:eastAsiaTheme="majorEastAsia" w:hAnsiTheme="minorHAnsi" w:cstheme="minorHAnsi"/>
          <w:color w:val="000000"/>
          <w:kern w:val="2"/>
          <w:sz w:val="22"/>
          <w:szCs w:val="22"/>
          <w:highlight w:val="white"/>
          <w:shd w:val="clear" w:color="auto" w:fill="FFFFFF"/>
          <w:lang w:bidi="hi-IN"/>
        </w:rPr>
        <w:t xml:space="preserve">σχηματισμό της απαιτούμενης πλειοψηφίας καθώς δεν </w:t>
      </w:r>
      <w:proofErr w:type="spellStart"/>
      <w:r w:rsidRPr="005C2A53">
        <w:rPr>
          <w:rStyle w:val="3Char"/>
          <w:rFonts w:asciiTheme="minorHAnsi" w:eastAsiaTheme="majorEastAsia" w:hAnsiTheme="minorHAnsi" w:cstheme="minorHAnsi"/>
          <w:color w:val="000000"/>
          <w:kern w:val="2"/>
          <w:sz w:val="22"/>
          <w:szCs w:val="22"/>
          <w:highlight w:val="white"/>
          <w:shd w:val="clear" w:color="auto" w:fill="FFFFFF"/>
          <w:lang w:bidi="hi-IN"/>
        </w:rPr>
        <w:t>προσμετράται</w:t>
      </w:r>
      <w:proofErr w:type="spellEnd"/>
      <w:r w:rsidRPr="005C2A53">
        <w:rPr>
          <w:rStyle w:val="3Char"/>
          <w:rFonts w:asciiTheme="minorHAnsi" w:eastAsiaTheme="majorEastAsia" w:hAnsiTheme="minorHAnsi" w:cstheme="minorHAnsi"/>
          <w:color w:val="000000"/>
          <w:kern w:val="2"/>
          <w:sz w:val="22"/>
          <w:szCs w:val="22"/>
          <w:highlight w:val="white"/>
          <w:shd w:val="clear" w:color="auto" w:fill="FFFFFF"/>
          <w:lang w:bidi="hi-IN"/>
        </w:rPr>
        <w:t xml:space="preserve"> ούτε στις θετικές ούτε στις αρνητικές ψήφους.”</w:t>
      </w:r>
      <w:r w:rsidRPr="005C2A53">
        <w:rPr>
          <w:rStyle w:val="3Char"/>
          <w:rFonts w:asciiTheme="minorHAnsi" w:eastAsiaTheme="majorEastAsia" w:hAnsiTheme="minorHAnsi" w:cstheme="minorHAnsi"/>
          <w:color w:val="000000"/>
          <w:kern w:val="2"/>
          <w:sz w:val="22"/>
          <w:szCs w:val="22"/>
          <w:shd w:val="clear" w:color="auto" w:fill="FFFFFF"/>
          <w:lang w:bidi="hi-IN"/>
        </w:rPr>
        <w:t xml:space="preserve"> </w:t>
      </w:r>
      <w:r w:rsidRPr="005C2A53">
        <w:rPr>
          <w:rFonts w:asciiTheme="minorHAnsi" w:eastAsia="Liberation Serif" w:hAnsiTheme="minorHAnsi" w:cstheme="minorHAnsi"/>
          <w:color w:val="00000A"/>
          <w:sz w:val="22"/>
          <w:szCs w:val="22"/>
        </w:rPr>
        <w:t xml:space="preserve">      </w:t>
      </w:r>
      <w:r w:rsidRPr="005C2A53">
        <w:rPr>
          <w:rFonts w:asciiTheme="minorHAnsi" w:eastAsia="Arial" w:hAnsiTheme="minorHAnsi" w:cstheme="minorHAnsi"/>
          <w:bCs/>
          <w:iCs/>
          <w:color w:val="00000A"/>
          <w:sz w:val="22"/>
          <w:szCs w:val="22"/>
          <w:shd w:val="clear" w:color="auto" w:fill="FFFFFF"/>
        </w:rPr>
        <w:t xml:space="preserve"> </w:t>
      </w:r>
    </w:p>
    <w:p w:rsidR="00872EDF" w:rsidRPr="005C2A53" w:rsidRDefault="00872EDF" w:rsidP="004E57FF">
      <w:pPr>
        <w:pStyle w:val="a5"/>
        <w:widowControl w:val="0"/>
        <w:numPr>
          <w:ilvl w:val="0"/>
          <w:numId w:val="3"/>
        </w:numPr>
        <w:suppressAutoHyphens/>
        <w:spacing w:before="100" w:beforeAutospacing="1" w:after="120" w:line="360" w:lineRule="auto"/>
        <w:ind w:left="142" w:hanging="142"/>
        <w:jc w:val="both"/>
        <w:rPr>
          <w:rFonts w:asciiTheme="minorHAnsi" w:hAnsiTheme="minorHAnsi" w:cstheme="minorHAnsi"/>
          <w:szCs w:val="22"/>
        </w:rPr>
      </w:pPr>
      <w:r w:rsidRPr="005C2A53">
        <w:rPr>
          <w:rFonts w:asciiTheme="minorHAnsi" w:hAnsiTheme="minorHAnsi" w:cstheme="minorHAnsi"/>
          <w:szCs w:val="22"/>
        </w:rPr>
        <w:t xml:space="preserve">Την  ψήφο όλων των μελών του Δημοτικού Συμβουλίου , όπως αυτή διατυπώθηκε και δηλώθηκε δια ζώσης </w:t>
      </w:r>
      <w:r w:rsidR="000C5562" w:rsidRPr="005C2A53">
        <w:rPr>
          <w:rFonts w:asciiTheme="minorHAnsi" w:hAnsiTheme="minorHAnsi" w:cstheme="minorHAnsi"/>
          <w:szCs w:val="22"/>
        </w:rPr>
        <w:t xml:space="preserve"> .</w:t>
      </w:r>
    </w:p>
    <w:p w:rsidR="00872EDF" w:rsidRPr="005C2A53" w:rsidRDefault="00872EDF" w:rsidP="007F680B">
      <w:pPr>
        <w:pStyle w:val="a5"/>
        <w:numPr>
          <w:ilvl w:val="0"/>
          <w:numId w:val="4"/>
        </w:numPr>
        <w:suppressAutoHyphens/>
        <w:spacing w:line="360" w:lineRule="auto"/>
        <w:ind w:left="142" w:hanging="142"/>
        <w:jc w:val="both"/>
        <w:rPr>
          <w:rFonts w:asciiTheme="minorHAnsi" w:hAnsiTheme="minorHAnsi" w:cstheme="minorHAnsi"/>
          <w:szCs w:val="22"/>
        </w:rPr>
      </w:pPr>
      <w:r w:rsidRPr="005C2A53">
        <w:rPr>
          <w:rFonts w:asciiTheme="minorHAnsi" w:hAnsiTheme="minorHAnsi" w:cstheme="minorHAnsi"/>
          <w:szCs w:val="22"/>
        </w:rPr>
        <w:t xml:space="preserve">  </w:t>
      </w:r>
      <w:r w:rsidRPr="005C2A53">
        <w:rPr>
          <w:rFonts w:asciiTheme="minorHAnsi" w:eastAsia="SimSun" w:hAnsiTheme="minorHAnsi" w:cstheme="minorHAnsi"/>
          <w:bCs/>
          <w:kern w:val="1"/>
          <w:szCs w:val="22"/>
          <w:lang w:bidi="hi-IN"/>
        </w:rPr>
        <w:t xml:space="preserve"> </w:t>
      </w:r>
      <w:r w:rsidRPr="005C2A53">
        <w:rPr>
          <w:rFonts w:asciiTheme="minorHAnsi" w:hAnsiTheme="minorHAnsi" w:cstheme="minorHAnsi"/>
          <w:szCs w:val="22"/>
          <w:shd w:val="clear" w:color="auto" w:fill="FFFFFF"/>
        </w:rPr>
        <w:t>Την μεταξύ των μελών του συζήτηση σύμφωνα με τα πρακτικά.</w:t>
      </w:r>
    </w:p>
    <w:p w:rsidR="00872EDF" w:rsidRPr="005C2A53" w:rsidRDefault="00872EDF" w:rsidP="00E27C9E">
      <w:pPr>
        <w:spacing w:line="120" w:lineRule="exact"/>
        <w:ind w:left="142" w:hanging="142"/>
        <w:jc w:val="both"/>
        <w:rPr>
          <w:rFonts w:asciiTheme="minorHAnsi" w:hAnsiTheme="minorHAnsi" w:cstheme="minorHAnsi"/>
          <w:sz w:val="22"/>
          <w:szCs w:val="22"/>
        </w:rPr>
      </w:pPr>
    </w:p>
    <w:p w:rsidR="00872EDF" w:rsidRDefault="00872EDF" w:rsidP="00F2639D">
      <w:pPr>
        <w:spacing w:before="6" w:line="260" w:lineRule="exact"/>
        <w:ind w:left="142" w:hanging="142"/>
        <w:jc w:val="center"/>
        <w:rPr>
          <w:rFonts w:asciiTheme="minorHAnsi" w:eastAsia="Arial" w:hAnsiTheme="minorHAnsi" w:cstheme="minorHAnsi"/>
          <w:b/>
          <w:bCs/>
          <w:sz w:val="22"/>
          <w:szCs w:val="22"/>
        </w:rPr>
      </w:pPr>
      <w:r w:rsidRPr="005C2A53">
        <w:rPr>
          <w:rFonts w:asciiTheme="minorHAnsi" w:eastAsia="Arial" w:hAnsiTheme="minorHAnsi" w:cstheme="minorHAnsi"/>
          <w:b/>
          <w:bCs/>
          <w:sz w:val="22"/>
          <w:szCs w:val="22"/>
        </w:rPr>
        <w:lastRenderedPageBreak/>
        <w:t>ΑΠΟΦΑΣΙΖΕΙ ΟΜΟΦΩΝΑ</w:t>
      </w:r>
    </w:p>
    <w:p w:rsidR="002A5A3F" w:rsidRPr="005C2A53" w:rsidRDefault="002A5A3F" w:rsidP="00F2639D">
      <w:pPr>
        <w:spacing w:before="6" w:line="260" w:lineRule="exact"/>
        <w:ind w:left="142" w:hanging="142"/>
        <w:jc w:val="center"/>
        <w:rPr>
          <w:rFonts w:asciiTheme="minorHAnsi" w:eastAsia="Arial" w:hAnsiTheme="minorHAnsi" w:cstheme="minorHAnsi"/>
          <w:b/>
          <w:bCs/>
          <w:sz w:val="22"/>
          <w:szCs w:val="22"/>
        </w:rPr>
      </w:pPr>
    </w:p>
    <w:p w:rsidR="00407633" w:rsidRPr="005C2A53" w:rsidRDefault="00407633" w:rsidP="00407633">
      <w:pPr>
        <w:spacing w:line="360" w:lineRule="auto"/>
        <w:ind w:hanging="57"/>
        <w:jc w:val="both"/>
        <w:rPr>
          <w:rFonts w:asciiTheme="minorHAnsi" w:eastAsia="Verdana" w:hAnsiTheme="minorHAnsi" w:cstheme="minorHAnsi"/>
          <w:color w:val="00000A"/>
          <w:kern w:val="1"/>
          <w:sz w:val="22"/>
          <w:szCs w:val="22"/>
          <w:shd w:val="clear" w:color="auto" w:fill="FFFFFF"/>
        </w:rPr>
      </w:pPr>
      <w:r w:rsidRPr="005C2A53">
        <w:rPr>
          <w:rFonts w:asciiTheme="minorHAnsi" w:eastAsia="Calibri" w:hAnsiTheme="minorHAnsi" w:cstheme="minorHAnsi"/>
          <w:b/>
          <w:bCs/>
          <w:color w:val="000000"/>
          <w:sz w:val="22"/>
          <w:szCs w:val="22"/>
        </w:rPr>
        <w:t xml:space="preserve">Α. </w:t>
      </w:r>
      <w:r w:rsidRPr="005C2A53">
        <w:rPr>
          <w:rFonts w:asciiTheme="minorHAnsi" w:eastAsia="Arial" w:hAnsiTheme="minorHAnsi" w:cstheme="minorHAnsi"/>
          <w:b/>
          <w:bCs/>
          <w:color w:val="000000"/>
          <w:sz w:val="22"/>
          <w:szCs w:val="22"/>
        </w:rPr>
        <w:t>Εγκρίνει</w:t>
      </w:r>
      <w:r w:rsidRPr="005C2A53">
        <w:rPr>
          <w:rFonts w:asciiTheme="minorHAnsi" w:eastAsia="Arial" w:hAnsiTheme="minorHAnsi" w:cstheme="minorHAnsi"/>
          <w:color w:val="000000"/>
          <w:sz w:val="22"/>
          <w:szCs w:val="22"/>
        </w:rPr>
        <w:t xml:space="preserve"> την πρόσληψη προσωπικού, συνολικού αριθμού ΔΕΚΑ ΕΞΙ (16) ατόμων, με σχέση εργασίας Ιδιωτικού Δικαίου Ορισμένου Χρόνου,  χρονικής διάρκειας   ΔΥΟ (2) μηνών για  </w:t>
      </w:r>
      <w:r w:rsidRPr="005C2A53">
        <w:rPr>
          <w:rFonts w:asciiTheme="minorHAnsi" w:hAnsiTheme="minorHAnsi" w:cstheme="minorHAnsi"/>
          <w:color w:val="000000"/>
          <w:sz w:val="22"/>
          <w:szCs w:val="22"/>
        </w:rPr>
        <w:t xml:space="preserve">την κάλυψη  των αναγκών της ανταποδοτικής υπηρεσίας Καθαριότητας του  </w:t>
      </w:r>
      <w:r w:rsidRPr="005C2A53">
        <w:rPr>
          <w:rFonts w:asciiTheme="minorHAnsi" w:eastAsia="Verdana" w:hAnsiTheme="minorHAnsi" w:cstheme="minorHAnsi"/>
          <w:color w:val="00000A"/>
          <w:kern w:val="1"/>
          <w:sz w:val="22"/>
          <w:szCs w:val="22"/>
          <w:highlight w:val="white"/>
          <w:shd w:val="clear" w:color="auto" w:fill="FFFFFF"/>
        </w:rPr>
        <w:t xml:space="preserve"> Δήμου και συγκεκριμένα: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969"/>
        <w:gridCol w:w="2199"/>
        <w:gridCol w:w="2189"/>
      </w:tblGrid>
      <w:tr w:rsidR="00407633" w:rsidRPr="005C2A53" w:rsidTr="005C2A53">
        <w:tc>
          <w:tcPr>
            <w:tcW w:w="675" w:type="dxa"/>
          </w:tcPr>
          <w:p w:rsidR="00407633" w:rsidRPr="005C2A53" w:rsidRDefault="00407633" w:rsidP="000661D3">
            <w:pPr>
              <w:spacing w:line="360" w:lineRule="auto"/>
              <w:jc w:val="both"/>
              <w:rPr>
                <w:rFonts w:asciiTheme="minorHAnsi" w:eastAsia="Verdana" w:hAnsiTheme="minorHAnsi" w:cstheme="minorHAnsi"/>
                <w:b/>
                <w:color w:val="00000A"/>
                <w:kern w:val="1"/>
                <w:sz w:val="22"/>
                <w:szCs w:val="22"/>
                <w:shd w:val="clear" w:color="auto" w:fill="FFFFFF"/>
              </w:rPr>
            </w:pPr>
            <w:r w:rsidRPr="005C2A53">
              <w:rPr>
                <w:rFonts w:asciiTheme="minorHAnsi" w:eastAsia="Verdana" w:hAnsiTheme="minorHAnsi" w:cstheme="minorHAnsi"/>
                <w:b/>
                <w:color w:val="00000A"/>
                <w:kern w:val="1"/>
                <w:sz w:val="22"/>
                <w:szCs w:val="22"/>
                <w:shd w:val="clear" w:color="auto" w:fill="FFFFFF"/>
              </w:rPr>
              <w:t>Α/Α</w:t>
            </w:r>
          </w:p>
        </w:tc>
        <w:tc>
          <w:tcPr>
            <w:tcW w:w="3969" w:type="dxa"/>
          </w:tcPr>
          <w:p w:rsidR="00407633" w:rsidRPr="005C2A53" w:rsidRDefault="00407633" w:rsidP="000661D3">
            <w:pPr>
              <w:spacing w:line="360" w:lineRule="auto"/>
              <w:jc w:val="both"/>
              <w:rPr>
                <w:rFonts w:asciiTheme="minorHAnsi" w:eastAsia="Verdana" w:hAnsiTheme="minorHAnsi" w:cstheme="minorHAnsi"/>
                <w:b/>
                <w:color w:val="00000A"/>
                <w:kern w:val="1"/>
                <w:sz w:val="22"/>
                <w:szCs w:val="22"/>
                <w:shd w:val="clear" w:color="auto" w:fill="FFFFFF"/>
              </w:rPr>
            </w:pPr>
            <w:r w:rsidRPr="005C2A53">
              <w:rPr>
                <w:rFonts w:asciiTheme="minorHAnsi" w:eastAsia="Verdana" w:hAnsiTheme="minorHAnsi" w:cstheme="minorHAnsi"/>
                <w:b/>
                <w:color w:val="00000A"/>
                <w:kern w:val="1"/>
                <w:sz w:val="22"/>
                <w:szCs w:val="22"/>
                <w:shd w:val="clear" w:color="auto" w:fill="FFFFFF"/>
              </w:rPr>
              <w:t>ΕΙΔΙΚΟΤΗΤΑ</w:t>
            </w:r>
          </w:p>
        </w:tc>
        <w:tc>
          <w:tcPr>
            <w:tcW w:w="2199" w:type="dxa"/>
          </w:tcPr>
          <w:p w:rsidR="00407633" w:rsidRPr="005C2A53" w:rsidRDefault="00407633" w:rsidP="000661D3">
            <w:pPr>
              <w:spacing w:line="360" w:lineRule="auto"/>
              <w:jc w:val="both"/>
              <w:rPr>
                <w:rFonts w:asciiTheme="minorHAnsi" w:eastAsia="Verdana" w:hAnsiTheme="minorHAnsi" w:cstheme="minorHAnsi"/>
                <w:b/>
                <w:color w:val="00000A"/>
                <w:kern w:val="1"/>
                <w:sz w:val="22"/>
                <w:szCs w:val="22"/>
                <w:shd w:val="clear" w:color="auto" w:fill="FFFFFF"/>
              </w:rPr>
            </w:pPr>
            <w:r w:rsidRPr="005C2A53">
              <w:rPr>
                <w:rFonts w:asciiTheme="minorHAnsi" w:eastAsia="Verdana" w:hAnsiTheme="minorHAnsi" w:cstheme="minorHAnsi"/>
                <w:b/>
                <w:color w:val="00000A"/>
                <w:kern w:val="1"/>
                <w:sz w:val="22"/>
                <w:szCs w:val="22"/>
                <w:shd w:val="clear" w:color="auto" w:fill="FFFFFF"/>
              </w:rPr>
              <w:t>ΑΡΙΘΜΟΣ</w:t>
            </w:r>
          </w:p>
        </w:tc>
        <w:tc>
          <w:tcPr>
            <w:tcW w:w="2189" w:type="dxa"/>
          </w:tcPr>
          <w:p w:rsidR="00407633" w:rsidRPr="005C2A53" w:rsidRDefault="00407633" w:rsidP="000661D3">
            <w:pPr>
              <w:spacing w:line="360" w:lineRule="auto"/>
              <w:jc w:val="both"/>
              <w:rPr>
                <w:rFonts w:asciiTheme="minorHAnsi" w:eastAsia="Verdana" w:hAnsiTheme="minorHAnsi" w:cstheme="minorHAnsi"/>
                <w:b/>
                <w:color w:val="00000A"/>
                <w:kern w:val="1"/>
                <w:sz w:val="22"/>
                <w:szCs w:val="22"/>
                <w:shd w:val="clear" w:color="auto" w:fill="FFFFFF"/>
              </w:rPr>
            </w:pPr>
            <w:r w:rsidRPr="005C2A53">
              <w:rPr>
                <w:rFonts w:asciiTheme="minorHAnsi" w:eastAsia="Verdana" w:hAnsiTheme="minorHAnsi" w:cstheme="minorHAnsi"/>
                <w:b/>
                <w:color w:val="00000A"/>
                <w:kern w:val="1"/>
                <w:sz w:val="22"/>
                <w:szCs w:val="22"/>
                <w:shd w:val="clear" w:color="auto" w:fill="FFFFFF"/>
              </w:rPr>
              <w:t>ΧΡΟΝΙΚΗ ΔΙΑΡΚΕΙΑ</w:t>
            </w:r>
          </w:p>
        </w:tc>
      </w:tr>
      <w:tr w:rsidR="00407633" w:rsidRPr="005C2A53" w:rsidTr="005C2A53">
        <w:tc>
          <w:tcPr>
            <w:tcW w:w="675" w:type="dxa"/>
          </w:tcPr>
          <w:p w:rsidR="00407633" w:rsidRPr="005C2A53" w:rsidRDefault="00407633" w:rsidP="000661D3">
            <w:pPr>
              <w:spacing w:line="360" w:lineRule="auto"/>
              <w:jc w:val="both"/>
              <w:rPr>
                <w:rFonts w:asciiTheme="minorHAnsi" w:eastAsia="Verdana" w:hAnsiTheme="minorHAnsi" w:cstheme="minorHAnsi"/>
                <w:color w:val="00000A"/>
                <w:kern w:val="1"/>
                <w:sz w:val="22"/>
                <w:szCs w:val="22"/>
                <w:shd w:val="clear" w:color="auto" w:fill="FFFFFF"/>
              </w:rPr>
            </w:pPr>
            <w:r w:rsidRPr="005C2A53">
              <w:rPr>
                <w:rFonts w:asciiTheme="minorHAnsi" w:eastAsia="Verdana" w:hAnsiTheme="minorHAnsi" w:cstheme="minorHAnsi"/>
                <w:color w:val="00000A"/>
                <w:kern w:val="1"/>
                <w:sz w:val="22"/>
                <w:szCs w:val="22"/>
                <w:shd w:val="clear" w:color="auto" w:fill="FFFFFF"/>
              </w:rPr>
              <w:t>1.</w:t>
            </w:r>
          </w:p>
        </w:tc>
        <w:tc>
          <w:tcPr>
            <w:tcW w:w="3969" w:type="dxa"/>
          </w:tcPr>
          <w:p w:rsidR="00407633" w:rsidRPr="005C2A53" w:rsidRDefault="00407633" w:rsidP="000661D3">
            <w:pPr>
              <w:shd w:val="clear" w:color="auto" w:fill="FFFFFF"/>
              <w:spacing w:after="280" w:line="276" w:lineRule="auto"/>
              <w:jc w:val="both"/>
              <w:rPr>
                <w:rFonts w:asciiTheme="minorHAnsi" w:hAnsiTheme="minorHAnsi" w:cstheme="minorHAnsi"/>
                <w:sz w:val="22"/>
                <w:szCs w:val="22"/>
              </w:rPr>
            </w:pPr>
            <w:r w:rsidRPr="005C2A53">
              <w:rPr>
                <w:rFonts w:asciiTheme="minorHAnsi" w:hAnsiTheme="minorHAnsi" w:cstheme="minorHAnsi"/>
                <w:sz w:val="22"/>
                <w:szCs w:val="22"/>
              </w:rPr>
              <w:t xml:space="preserve">ΔΕ  Οδηγών  </w:t>
            </w:r>
            <w:r w:rsidRPr="005C2A53">
              <w:rPr>
                <w:rFonts w:asciiTheme="minorHAnsi" w:hAnsiTheme="minorHAnsi" w:cstheme="minorHAnsi"/>
                <w:color w:val="000000"/>
                <w:sz w:val="22"/>
                <w:szCs w:val="22"/>
              </w:rPr>
              <w:t xml:space="preserve">  </w:t>
            </w:r>
            <w:r w:rsidRPr="005C2A53">
              <w:rPr>
                <w:rFonts w:asciiTheme="minorHAnsi" w:hAnsiTheme="minorHAnsi" w:cstheme="minorHAnsi"/>
                <w:bCs/>
                <w:sz w:val="22"/>
                <w:szCs w:val="22"/>
              </w:rPr>
              <w:t xml:space="preserve">( με άδεια οδήγησης Γ </w:t>
            </w:r>
            <w:proofErr w:type="spellStart"/>
            <w:r w:rsidRPr="005C2A53">
              <w:rPr>
                <w:rFonts w:asciiTheme="minorHAnsi" w:hAnsiTheme="minorHAnsi" w:cstheme="minorHAnsi"/>
                <w:bCs/>
                <w:sz w:val="22"/>
                <w:szCs w:val="22"/>
              </w:rPr>
              <w:t>΄ή</w:t>
            </w:r>
            <w:proofErr w:type="spellEnd"/>
            <w:r w:rsidRPr="005C2A53">
              <w:rPr>
                <w:rFonts w:asciiTheme="minorHAnsi" w:hAnsiTheme="minorHAnsi" w:cstheme="minorHAnsi"/>
                <w:bCs/>
                <w:sz w:val="22"/>
                <w:szCs w:val="22"/>
              </w:rPr>
              <w:t xml:space="preserve"> </w:t>
            </w:r>
            <w:r w:rsidRPr="005C2A53">
              <w:rPr>
                <w:rFonts w:asciiTheme="minorHAnsi" w:hAnsiTheme="minorHAnsi" w:cstheme="minorHAnsi"/>
                <w:bCs/>
                <w:sz w:val="22"/>
                <w:szCs w:val="22"/>
                <w:lang w:val="en-US"/>
              </w:rPr>
              <w:t>C</w:t>
            </w:r>
            <w:r w:rsidRPr="005C2A53">
              <w:rPr>
                <w:rFonts w:asciiTheme="minorHAnsi" w:hAnsiTheme="minorHAnsi" w:cstheme="minorHAnsi"/>
                <w:bCs/>
                <w:sz w:val="22"/>
                <w:szCs w:val="22"/>
              </w:rPr>
              <w:t xml:space="preserve"> Κατηγορίας , Π.Ε.Ι  &amp; Κάρτα Ψηφιακού Ταχογράφου  )</w:t>
            </w:r>
            <w:r w:rsidRPr="005C2A53">
              <w:rPr>
                <w:rFonts w:asciiTheme="minorHAnsi" w:hAnsiTheme="minorHAnsi" w:cstheme="minorHAnsi"/>
                <w:b/>
                <w:bCs/>
                <w:sz w:val="22"/>
                <w:szCs w:val="22"/>
              </w:rPr>
              <w:t xml:space="preserve">    </w:t>
            </w:r>
          </w:p>
          <w:p w:rsidR="00407633" w:rsidRPr="005C2A53" w:rsidRDefault="00407633" w:rsidP="000661D3">
            <w:pPr>
              <w:spacing w:line="360" w:lineRule="auto"/>
              <w:jc w:val="both"/>
              <w:rPr>
                <w:rFonts w:asciiTheme="minorHAnsi" w:eastAsia="Verdana" w:hAnsiTheme="minorHAnsi" w:cstheme="minorHAnsi"/>
                <w:color w:val="00000A"/>
                <w:kern w:val="1"/>
                <w:sz w:val="22"/>
                <w:szCs w:val="22"/>
                <w:shd w:val="clear" w:color="auto" w:fill="FFFFFF"/>
              </w:rPr>
            </w:pPr>
          </w:p>
        </w:tc>
        <w:tc>
          <w:tcPr>
            <w:tcW w:w="2199" w:type="dxa"/>
          </w:tcPr>
          <w:p w:rsidR="00407633" w:rsidRPr="005C2A53" w:rsidRDefault="00407633" w:rsidP="000661D3">
            <w:pPr>
              <w:spacing w:line="360" w:lineRule="auto"/>
              <w:jc w:val="both"/>
              <w:rPr>
                <w:rFonts w:asciiTheme="minorHAnsi" w:eastAsia="Verdana" w:hAnsiTheme="minorHAnsi" w:cstheme="minorHAnsi"/>
                <w:color w:val="00000A"/>
                <w:kern w:val="1"/>
                <w:sz w:val="22"/>
                <w:szCs w:val="22"/>
                <w:shd w:val="clear" w:color="auto" w:fill="FFFFFF"/>
              </w:rPr>
            </w:pPr>
            <w:r w:rsidRPr="005C2A53">
              <w:rPr>
                <w:rFonts w:asciiTheme="minorHAnsi" w:eastAsia="Verdana" w:hAnsiTheme="minorHAnsi" w:cstheme="minorHAnsi"/>
                <w:color w:val="00000A"/>
                <w:kern w:val="1"/>
                <w:sz w:val="22"/>
                <w:szCs w:val="22"/>
                <w:shd w:val="clear" w:color="auto" w:fill="FFFFFF"/>
              </w:rPr>
              <w:t>ΠΕΝΤΕ (5)</w:t>
            </w:r>
          </w:p>
        </w:tc>
        <w:tc>
          <w:tcPr>
            <w:tcW w:w="2189" w:type="dxa"/>
          </w:tcPr>
          <w:p w:rsidR="00407633" w:rsidRPr="005C2A53" w:rsidRDefault="00407633" w:rsidP="000661D3">
            <w:pPr>
              <w:spacing w:line="360" w:lineRule="auto"/>
              <w:jc w:val="both"/>
              <w:rPr>
                <w:rFonts w:asciiTheme="minorHAnsi" w:eastAsia="Verdana" w:hAnsiTheme="minorHAnsi" w:cstheme="minorHAnsi"/>
                <w:color w:val="00000A"/>
                <w:kern w:val="1"/>
                <w:sz w:val="22"/>
                <w:szCs w:val="22"/>
                <w:shd w:val="clear" w:color="auto" w:fill="FFFFFF"/>
              </w:rPr>
            </w:pPr>
            <w:r w:rsidRPr="005C2A53">
              <w:rPr>
                <w:rFonts w:asciiTheme="minorHAnsi" w:eastAsia="Verdana" w:hAnsiTheme="minorHAnsi" w:cstheme="minorHAnsi"/>
                <w:color w:val="00000A"/>
                <w:kern w:val="1"/>
                <w:sz w:val="22"/>
                <w:szCs w:val="22"/>
                <w:shd w:val="clear" w:color="auto" w:fill="FFFFFF"/>
              </w:rPr>
              <w:t>2 ΜΗΝΕΣ</w:t>
            </w:r>
          </w:p>
        </w:tc>
      </w:tr>
      <w:tr w:rsidR="00407633" w:rsidRPr="005C2A53" w:rsidTr="005C2A53">
        <w:tc>
          <w:tcPr>
            <w:tcW w:w="675" w:type="dxa"/>
          </w:tcPr>
          <w:p w:rsidR="00407633" w:rsidRPr="005C2A53" w:rsidRDefault="00407633" w:rsidP="000661D3">
            <w:pPr>
              <w:spacing w:line="360" w:lineRule="auto"/>
              <w:jc w:val="both"/>
              <w:rPr>
                <w:rFonts w:asciiTheme="minorHAnsi" w:eastAsia="Verdana" w:hAnsiTheme="minorHAnsi" w:cstheme="minorHAnsi"/>
                <w:color w:val="00000A"/>
                <w:kern w:val="1"/>
                <w:sz w:val="22"/>
                <w:szCs w:val="22"/>
                <w:shd w:val="clear" w:color="auto" w:fill="FFFFFF"/>
              </w:rPr>
            </w:pPr>
            <w:r w:rsidRPr="005C2A53">
              <w:rPr>
                <w:rFonts w:asciiTheme="minorHAnsi" w:eastAsia="Verdana" w:hAnsiTheme="minorHAnsi" w:cstheme="minorHAnsi"/>
                <w:color w:val="00000A"/>
                <w:kern w:val="1"/>
                <w:sz w:val="22"/>
                <w:szCs w:val="22"/>
                <w:shd w:val="clear" w:color="auto" w:fill="FFFFFF"/>
              </w:rPr>
              <w:t xml:space="preserve">   2.</w:t>
            </w:r>
          </w:p>
        </w:tc>
        <w:tc>
          <w:tcPr>
            <w:tcW w:w="3969" w:type="dxa"/>
          </w:tcPr>
          <w:p w:rsidR="00407633" w:rsidRPr="005C2A53" w:rsidRDefault="00407633" w:rsidP="005C2A53">
            <w:pPr>
              <w:spacing w:line="360" w:lineRule="auto"/>
              <w:rPr>
                <w:rFonts w:asciiTheme="minorHAnsi" w:hAnsiTheme="minorHAnsi" w:cstheme="minorHAnsi"/>
                <w:sz w:val="22"/>
                <w:szCs w:val="22"/>
              </w:rPr>
            </w:pPr>
            <w:r w:rsidRPr="005C2A53">
              <w:rPr>
                <w:rFonts w:asciiTheme="minorHAnsi" w:hAnsiTheme="minorHAnsi" w:cstheme="minorHAnsi"/>
                <w:color w:val="000000"/>
                <w:sz w:val="22"/>
                <w:szCs w:val="22"/>
              </w:rPr>
              <w:t>ΥΕ  Συνοδ</w:t>
            </w:r>
            <w:r w:rsidR="0087456B" w:rsidRPr="005C2A53">
              <w:rPr>
                <w:rFonts w:asciiTheme="minorHAnsi" w:hAnsiTheme="minorHAnsi" w:cstheme="minorHAnsi"/>
                <w:color w:val="000000"/>
                <w:sz w:val="22"/>
                <w:szCs w:val="22"/>
              </w:rPr>
              <w:t>ών</w:t>
            </w:r>
            <w:r w:rsidRPr="005C2A53">
              <w:rPr>
                <w:rFonts w:asciiTheme="minorHAnsi" w:hAnsiTheme="minorHAnsi" w:cstheme="minorHAnsi"/>
                <w:color w:val="000000"/>
                <w:sz w:val="22"/>
                <w:szCs w:val="22"/>
              </w:rPr>
              <w:t xml:space="preserve"> Απορριμματοφόρ</w:t>
            </w:r>
            <w:r w:rsidR="0087456B" w:rsidRPr="005C2A53">
              <w:rPr>
                <w:rFonts w:asciiTheme="minorHAnsi" w:hAnsiTheme="minorHAnsi" w:cstheme="minorHAnsi"/>
                <w:color w:val="000000"/>
                <w:sz w:val="22"/>
                <w:szCs w:val="22"/>
              </w:rPr>
              <w:t>ων</w:t>
            </w:r>
          </w:p>
        </w:tc>
        <w:tc>
          <w:tcPr>
            <w:tcW w:w="2199" w:type="dxa"/>
          </w:tcPr>
          <w:p w:rsidR="00407633" w:rsidRPr="005C2A53" w:rsidRDefault="00407633" w:rsidP="000661D3">
            <w:pPr>
              <w:spacing w:line="360" w:lineRule="auto"/>
              <w:jc w:val="both"/>
              <w:rPr>
                <w:rFonts w:asciiTheme="minorHAnsi" w:eastAsia="Verdana" w:hAnsiTheme="minorHAnsi" w:cstheme="minorHAnsi"/>
                <w:color w:val="00000A"/>
                <w:kern w:val="1"/>
                <w:sz w:val="22"/>
                <w:szCs w:val="22"/>
                <w:shd w:val="clear" w:color="auto" w:fill="FFFFFF"/>
              </w:rPr>
            </w:pPr>
            <w:r w:rsidRPr="005C2A53">
              <w:rPr>
                <w:rFonts w:asciiTheme="minorHAnsi" w:eastAsia="Verdana" w:hAnsiTheme="minorHAnsi" w:cstheme="minorHAnsi"/>
                <w:color w:val="00000A"/>
                <w:kern w:val="1"/>
                <w:sz w:val="22"/>
                <w:szCs w:val="22"/>
                <w:shd w:val="clear" w:color="auto" w:fill="FFFFFF"/>
              </w:rPr>
              <w:t>ΕΝΤΕΚΑ (11)</w:t>
            </w:r>
          </w:p>
        </w:tc>
        <w:tc>
          <w:tcPr>
            <w:tcW w:w="2189" w:type="dxa"/>
          </w:tcPr>
          <w:p w:rsidR="00407633" w:rsidRPr="005C2A53" w:rsidRDefault="00407633" w:rsidP="000661D3">
            <w:pPr>
              <w:spacing w:line="360" w:lineRule="auto"/>
              <w:jc w:val="both"/>
              <w:rPr>
                <w:rFonts w:asciiTheme="minorHAnsi" w:eastAsia="Verdana" w:hAnsiTheme="minorHAnsi" w:cstheme="minorHAnsi"/>
                <w:color w:val="00000A"/>
                <w:kern w:val="1"/>
                <w:sz w:val="22"/>
                <w:szCs w:val="22"/>
                <w:shd w:val="clear" w:color="auto" w:fill="FFFFFF"/>
              </w:rPr>
            </w:pPr>
            <w:r w:rsidRPr="005C2A53">
              <w:rPr>
                <w:rFonts w:asciiTheme="minorHAnsi" w:eastAsia="Verdana" w:hAnsiTheme="minorHAnsi" w:cstheme="minorHAnsi"/>
                <w:color w:val="00000A"/>
                <w:kern w:val="1"/>
                <w:sz w:val="22"/>
                <w:szCs w:val="22"/>
                <w:shd w:val="clear" w:color="auto" w:fill="FFFFFF"/>
              </w:rPr>
              <w:t>2 ΜΗΝΕΣ</w:t>
            </w:r>
          </w:p>
        </w:tc>
      </w:tr>
    </w:tbl>
    <w:p w:rsidR="00407633" w:rsidRPr="005C2A53" w:rsidRDefault="00407633" w:rsidP="00407633">
      <w:pPr>
        <w:tabs>
          <w:tab w:val="num" w:pos="810"/>
        </w:tabs>
        <w:spacing w:line="360" w:lineRule="auto"/>
        <w:ind w:hanging="57"/>
        <w:jc w:val="both"/>
        <w:rPr>
          <w:rFonts w:asciiTheme="minorHAnsi" w:hAnsiTheme="minorHAnsi" w:cstheme="minorHAnsi"/>
          <w:sz w:val="22"/>
          <w:szCs w:val="22"/>
        </w:rPr>
      </w:pPr>
      <w:r w:rsidRPr="005C2A53">
        <w:rPr>
          <w:rFonts w:asciiTheme="minorHAnsi" w:hAnsiTheme="minorHAnsi" w:cstheme="minorHAnsi"/>
          <w:b/>
          <w:bCs/>
          <w:sz w:val="22"/>
          <w:szCs w:val="22"/>
        </w:rPr>
        <w:t>Β</w:t>
      </w:r>
      <w:r w:rsidRPr="005C2A53">
        <w:rPr>
          <w:rFonts w:asciiTheme="minorHAnsi" w:hAnsiTheme="minorHAnsi" w:cstheme="minorHAnsi"/>
          <w:sz w:val="22"/>
          <w:szCs w:val="22"/>
        </w:rPr>
        <w:t>. Η δαπάνη των αποδοχών των προσληφθέντων θα βαρύνει τους παρακάτω  Κ.Α. του προϋπολογισμού  εξόδων  οικον. έτους 2023.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1"/>
        <w:gridCol w:w="1465"/>
        <w:gridCol w:w="4123"/>
        <w:gridCol w:w="2293"/>
      </w:tblGrid>
      <w:tr w:rsidR="00407633" w:rsidRPr="005C2A53" w:rsidTr="000661D3">
        <w:tc>
          <w:tcPr>
            <w:tcW w:w="981" w:type="dxa"/>
          </w:tcPr>
          <w:p w:rsidR="00407633" w:rsidRPr="005C2A53" w:rsidRDefault="00407633" w:rsidP="000661D3">
            <w:pPr>
              <w:spacing w:line="360" w:lineRule="auto"/>
              <w:jc w:val="both"/>
              <w:rPr>
                <w:rFonts w:asciiTheme="minorHAnsi" w:eastAsia="Verdana" w:hAnsiTheme="minorHAnsi" w:cstheme="minorHAnsi"/>
                <w:b/>
                <w:color w:val="00000A"/>
                <w:kern w:val="1"/>
                <w:sz w:val="22"/>
                <w:szCs w:val="22"/>
                <w:shd w:val="clear" w:color="auto" w:fill="FFFFFF"/>
              </w:rPr>
            </w:pPr>
            <w:r w:rsidRPr="005C2A53">
              <w:rPr>
                <w:rFonts w:asciiTheme="minorHAnsi" w:eastAsia="Verdana" w:hAnsiTheme="minorHAnsi" w:cstheme="minorHAnsi"/>
                <w:b/>
                <w:color w:val="00000A"/>
                <w:kern w:val="1"/>
                <w:sz w:val="22"/>
                <w:szCs w:val="22"/>
                <w:shd w:val="clear" w:color="auto" w:fill="FFFFFF"/>
              </w:rPr>
              <w:t>Α/Α</w:t>
            </w:r>
          </w:p>
        </w:tc>
        <w:tc>
          <w:tcPr>
            <w:tcW w:w="1465" w:type="dxa"/>
          </w:tcPr>
          <w:p w:rsidR="00407633" w:rsidRPr="005C2A53" w:rsidRDefault="00407633" w:rsidP="000661D3">
            <w:pPr>
              <w:spacing w:line="360" w:lineRule="auto"/>
              <w:jc w:val="both"/>
              <w:rPr>
                <w:rFonts w:asciiTheme="minorHAnsi" w:eastAsia="Verdana" w:hAnsiTheme="minorHAnsi" w:cstheme="minorHAnsi"/>
                <w:b/>
                <w:color w:val="00000A"/>
                <w:kern w:val="1"/>
                <w:sz w:val="22"/>
                <w:szCs w:val="22"/>
                <w:shd w:val="clear" w:color="auto" w:fill="FFFFFF"/>
              </w:rPr>
            </w:pPr>
            <w:r w:rsidRPr="005C2A53">
              <w:rPr>
                <w:rFonts w:asciiTheme="minorHAnsi" w:eastAsia="Verdana" w:hAnsiTheme="minorHAnsi" w:cstheme="minorHAnsi"/>
                <w:b/>
                <w:color w:val="00000A"/>
                <w:kern w:val="1"/>
                <w:sz w:val="22"/>
                <w:szCs w:val="22"/>
                <w:shd w:val="clear" w:color="auto" w:fill="FFFFFF"/>
              </w:rPr>
              <w:t>Κ.Α</w:t>
            </w:r>
          </w:p>
        </w:tc>
        <w:tc>
          <w:tcPr>
            <w:tcW w:w="4123" w:type="dxa"/>
          </w:tcPr>
          <w:p w:rsidR="00407633" w:rsidRPr="005C2A53" w:rsidRDefault="00407633" w:rsidP="000661D3">
            <w:pPr>
              <w:spacing w:line="360" w:lineRule="auto"/>
              <w:jc w:val="both"/>
              <w:rPr>
                <w:rFonts w:asciiTheme="minorHAnsi" w:eastAsia="Verdana" w:hAnsiTheme="minorHAnsi" w:cstheme="minorHAnsi"/>
                <w:b/>
                <w:color w:val="00000A"/>
                <w:kern w:val="1"/>
                <w:sz w:val="22"/>
                <w:szCs w:val="22"/>
                <w:shd w:val="clear" w:color="auto" w:fill="FFFFFF"/>
              </w:rPr>
            </w:pPr>
            <w:r w:rsidRPr="005C2A53">
              <w:rPr>
                <w:rFonts w:asciiTheme="minorHAnsi" w:eastAsia="Verdana" w:hAnsiTheme="minorHAnsi" w:cstheme="minorHAnsi"/>
                <w:b/>
                <w:color w:val="00000A"/>
                <w:kern w:val="1"/>
                <w:sz w:val="22"/>
                <w:szCs w:val="22"/>
                <w:shd w:val="clear" w:color="auto" w:fill="FFFFFF"/>
              </w:rPr>
              <w:t>ΤΙΤΛΟΣ  ΚΩΔΙΚΟΥ</w:t>
            </w:r>
          </w:p>
        </w:tc>
        <w:tc>
          <w:tcPr>
            <w:tcW w:w="2293" w:type="dxa"/>
          </w:tcPr>
          <w:p w:rsidR="00407633" w:rsidRPr="005C2A53" w:rsidRDefault="00407633" w:rsidP="000661D3">
            <w:pPr>
              <w:spacing w:line="360" w:lineRule="auto"/>
              <w:jc w:val="both"/>
              <w:rPr>
                <w:rFonts w:asciiTheme="minorHAnsi" w:eastAsia="Verdana" w:hAnsiTheme="minorHAnsi" w:cstheme="minorHAnsi"/>
                <w:b/>
                <w:color w:val="00000A"/>
                <w:kern w:val="1"/>
                <w:sz w:val="22"/>
                <w:szCs w:val="22"/>
                <w:shd w:val="clear" w:color="auto" w:fill="FFFFFF"/>
              </w:rPr>
            </w:pPr>
            <w:r w:rsidRPr="005C2A53">
              <w:rPr>
                <w:rFonts w:asciiTheme="minorHAnsi" w:eastAsia="Verdana" w:hAnsiTheme="minorHAnsi" w:cstheme="minorHAnsi"/>
                <w:b/>
                <w:color w:val="00000A"/>
                <w:kern w:val="1"/>
                <w:sz w:val="22"/>
                <w:szCs w:val="22"/>
                <w:shd w:val="clear" w:color="auto" w:fill="FFFFFF"/>
              </w:rPr>
              <w:t>ΕΓΓΕΓΡΑΜΜΕΝΗ ΠΙΣΤΩΣΗ</w:t>
            </w:r>
          </w:p>
        </w:tc>
      </w:tr>
      <w:tr w:rsidR="00407633" w:rsidRPr="005C2A53" w:rsidTr="000661D3">
        <w:tc>
          <w:tcPr>
            <w:tcW w:w="981" w:type="dxa"/>
          </w:tcPr>
          <w:p w:rsidR="00407633" w:rsidRPr="005C2A53" w:rsidRDefault="00407633" w:rsidP="000661D3">
            <w:pPr>
              <w:spacing w:line="360" w:lineRule="auto"/>
              <w:jc w:val="both"/>
              <w:rPr>
                <w:rFonts w:asciiTheme="minorHAnsi" w:eastAsia="Verdana" w:hAnsiTheme="minorHAnsi" w:cstheme="minorHAnsi"/>
                <w:color w:val="00000A"/>
                <w:kern w:val="1"/>
                <w:sz w:val="22"/>
                <w:szCs w:val="22"/>
                <w:shd w:val="clear" w:color="auto" w:fill="FFFFFF"/>
              </w:rPr>
            </w:pPr>
            <w:r w:rsidRPr="005C2A53">
              <w:rPr>
                <w:rFonts w:asciiTheme="minorHAnsi" w:eastAsia="Verdana" w:hAnsiTheme="minorHAnsi" w:cstheme="minorHAnsi"/>
                <w:color w:val="00000A"/>
                <w:kern w:val="1"/>
                <w:sz w:val="22"/>
                <w:szCs w:val="22"/>
                <w:shd w:val="clear" w:color="auto" w:fill="FFFFFF"/>
              </w:rPr>
              <w:t>1</w:t>
            </w:r>
          </w:p>
        </w:tc>
        <w:tc>
          <w:tcPr>
            <w:tcW w:w="1465" w:type="dxa"/>
          </w:tcPr>
          <w:p w:rsidR="00407633" w:rsidRPr="005C2A53" w:rsidRDefault="00407633" w:rsidP="000661D3">
            <w:pPr>
              <w:spacing w:line="360" w:lineRule="auto"/>
              <w:jc w:val="both"/>
              <w:rPr>
                <w:rFonts w:asciiTheme="minorHAnsi" w:eastAsia="Verdana" w:hAnsiTheme="minorHAnsi" w:cstheme="minorHAnsi"/>
                <w:color w:val="00000A"/>
                <w:kern w:val="1"/>
                <w:sz w:val="22"/>
                <w:szCs w:val="22"/>
                <w:shd w:val="clear" w:color="auto" w:fill="FFFFFF"/>
              </w:rPr>
            </w:pPr>
            <w:r w:rsidRPr="005C2A53">
              <w:rPr>
                <w:rFonts w:asciiTheme="minorHAnsi" w:hAnsiTheme="minorHAnsi" w:cstheme="minorHAnsi"/>
                <w:sz w:val="22"/>
                <w:szCs w:val="22"/>
              </w:rPr>
              <w:t xml:space="preserve"> 20/6041</w:t>
            </w:r>
          </w:p>
        </w:tc>
        <w:tc>
          <w:tcPr>
            <w:tcW w:w="4123" w:type="dxa"/>
          </w:tcPr>
          <w:p w:rsidR="00407633" w:rsidRPr="005C2A53" w:rsidRDefault="00407633" w:rsidP="000661D3">
            <w:pPr>
              <w:spacing w:line="360" w:lineRule="auto"/>
              <w:jc w:val="both"/>
              <w:rPr>
                <w:rFonts w:asciiTheme="minorHAnsi" w:eastAsia="Verdana" w:hAnsiTheme="minorHAnsi" w:cstheme="minorHAnsi"/>
                <w:color w:val="00000A"/>
                <w:kern w:val="1"/>
                <w:sz w:val="22"/>
                <w:szCs w:val="22"/>
                <w:shd w:val="clear" w:color="auto" w:fill="FFFFFF"/>
              </w:rPr>
            </w:pPr>
            <w:r w:rsidRPr="005C2A53">
              <w:rPr>
                <w:rFonts w:asciiTheme="minorHAnsi" w:hAnsiTheme="minorHAnsi" w:cstheme="minorHAnsi"/>
                <w:sz w:val="22"/>
                <w:szCs w:val="22"/>
              </w:rPr>
              <w:t xml:space="preserve"> </w:t>
            </w:r>
            <w:r w:rsidRPr="005C2A53">
              <w:rPr>
                <w:rFonts w:asciiTheme="minorHAnsi" w:hAnsiTheme="minorHAnsi" w:cstheme="minorHAnsi"/>
                <w:sz w:val="22"/>
                <w:szCs w:val="22"/>
                <w:lang w:val="en-US"/>
              </w:rPr>
              <w:t>T</w:t>
            </w:r>
            <w:proofErr w:type="spellStart"/>
            <w:r w:rsidRPr="005C2A53">
              <w:rPr>
                <w:rFonts w:asciiTheme="minorHAnsi" w:hAnsiTheme="minorHAnsi" w:cstheme="minorHAnsi"/>
                <w:sz w:val="22"/>
                <w:szCs w:val="22"/>
              </w:rPr>
              <w:t>ακτικές</w:t>
            </w:r>
            <w:proofErr w:type="spellEnd"/>
            <w:r w:rsidRPr="005C2A53">
              <w:rPr>
                <w:rFonts w:asciiTheme="minorHAnsi" w:hAnsiTheme="minorHAnsi" w:cstheme="minorHAnsi"/>
                <w:sz w:val="22"/>
                <w:szCs w:val="22"/>
              </w:rPr>
              <w:t xml:space="preserve"> αποδοχές </w:t>
            </w:r>
            <w:r w:rsidRPr="005C2A53">
              <w:rPr>
                <w:rFonts w:asciiTheme="minorHAnsi" w:hAnsiTheme="minorHAnsi" w:cstheme="minorHAnsi"/>
                <w:sz w:val="22"/>
                <w:szCs w:val="22"/>
                <w:lang w:val="en-US"/>
              </w:rPr>
              <w:t>Y</w:t>
            </w:r>
            <w:proofErr w:type="spellStart"/>
            <w:r w:rsidRPr="005C2A53">
              <w:rPr>
                <w:rFonts w:asciiTheme="minorHAnsi" w:hAnsiTheme="minorHAnsi" w:cstheme="minorHAnsi"/>
                <w:sz w:val="22"/>
                <w:szCs w:val="22"/>
              </w:rPr>
              <w:t>πηρεσίας</w:t>
            </w:r>
            <w:proofErr w:type="spellEnd"/>
            <w:r w:rsidRPr="005C2A53">
              <w:rPr>
                <w:rFonts w:asciiTheme="minorHAnsi" w:hAnsiTheme="minorHAnsi" w:cstheme="minorHAnsi"/>
                <w:sz w:val="22"/>
                <w:szCs w:val="22"/>
              </w:rPr>
              <w:t xml:space="preserve"> </w:t>
            </w:r>
            <w:r w:rsidRPr="005C2A53">
              <w:rPr>
                <w:rFonts w:asciiTheme="minorHAnsi" w:hAnsiTheme="minorHAnsi" w:cstheme="minorHAnsi"/>
                <w:sz w:val="22"/>
                <w:szCs w:val="22"/>
                <w:lang w:val="en-US"/>
              </w:rPr>
              <w:t>K</w:t>
            </w:r>
            <w:proofErr w:type="spellStart"/>
            <w:r w:rsidRPr="005C2A53">
              <w:rPr>
                <w:rFonts w:asciiTheme="minorHAnsi" w:hAnsiTheme="minorHAnsi" w:cstheme="minorHAnsi"/>
                <w:sz w:val="22"/>
                <w:szCs w:val="22"/>
              </w:rPr>
              <w:t>αθαριότητας</w:t>
            </w:r>
            <w:proofErr w:type="spellEnd"/>
            <w:r w:rsidRPr="005C2A53">
              <w:rPr>
                <w:rFonts w:asciiTheme="minorHAnsi" w:hAnsiTheme="minorHAnsi" w:cstheme="minorHAnsi"/>
                <w:sz w:val="22"/>
                <w:szCs w:val="22"/>
              </w:rPr>
              <w:t xml:space="preserve"> &amp; </w:t>
            </w:r>
            <w:r w:rsidRPr="005C2A53">
              <w:rPr>
                <w:rFonts w:asciiTheme="minorHAnsi" w:hAnsiTheme="minorHAnsi" w:cstheme="minorHAnsi"/>
                <w:sz w:val="22"/>
                <w:szCs w:val="22"/>
                <w:lang w:val="en-US"/>
              </w:rPr>
              <w:t>H</w:t>
            </w:r>
            <w:proofErr w:type="spellStart"/>
            <w:r w:rsidRPr="005C2A53">
              <w:rPr>
                <w:rFonts w:asciiTheme="minorHAnsi" w:hAnsiTheme="minorHAnsi" w:cstheme="minorHAnsi"/>
                <w:sz w:val="22"/>
                <w:szCs w:val="22"/>
              </w:rPr>
              <w:t>λεκτροφωτισμού</w:t>
            </w:r>
            <w:proofErr w:type="spellEnd"/>
            <w:r w:rsidRPr="005C2A53">
              <w:rPr>
                <w:rFonts w:asciiTheme="minorHAnsi" w:hAnsiTheme="minorHAnsi" w:cstheme="minorHAnsi"/>
                <w:sz w:val="22"/>
                <w:szCs w:val="22"/>
              </w:rPr>
              <w:t xml:space="preserve"> </w:t>
            </w:r>
          </w:p>
        </w:tc>
        <w:tc>
          <w:tcPr>
            <w:tcW w:w="2293" w:type="dxa"/>
          </w:tcPr>
          <w:p w:rsidR="00407633" w:rsidRPr="005C2A53" w:rsidRDefault="00407633" w:rsidP="0087456B">
            <w:pPr>
              <w:spacing w:line="360" w:lineRule="auto"/>
              <w:jc w:val="right"/>
              <w:rPr>
                <w:rFonts w:asciiTheme="minorHAnsi" w:eastAsia="Verdana" w:hAnsiTheme="minorHAnsi" w:cstheme="minorHAnsi"/>
                <w:color w:val="00000A"/>
                <w:kern w:val="1"/>
                <w:sz w:val="22"/>
                <w:szCs w:val="22"/>
                <w:shd w:val="clear" w:color="auto" w:fill="FFFFFF"/>
              </w:rPr>
            </w:pPr>
            <w:r w:rsidRPr="005C2A53">
              <w:rPr>
                <w:rFonts w:asciiTheme="minorHAnsi" w:hAnsiTheme="minorHAnsi" w:cstheme="minorHAnsi"/>
                <w:sz w:val="22"/>
                <w:szCs w:val="22"/>
              </w:rPr>
              <w:t>15</w:t>
            </w:r>
            <w:r w:rsidR="0087456B" w:rsidRPr="005C2A53">
              <w:rPr>
                <w:rFonts w:asciiTheme="minorHAnsi" w:hAnsiTheme="minorHAnsi" w:cstheme="minorHAnsi"/>
                <w:sz w:val="22"/>
                <w:szCs w:val="22"/>
              </w:rPr>
              <w:t>8</w:t>
            </w:r>
            <w:r w:rsidRPr="005C2A53">
              <w:rPr>
                <w:rFonts w:asciiTheme="minorHAnsi" w:hAnsiTheme="minorHAnsi" w:cstheme="minorHAnsi"/>
                <w:sz w:val="22"/>
                <w:szCs w:val="22"/>
              </w:rPr>
              <w:t>.</w:t>
            </w:r>
            <w:r w:rsidR="0087456B" w:rsidRPr="005C2A53">
              <w:rPr>
                <w:rFonts w:asciiTheme="minorHAnsi" w:hAnsiTheme="minorHAnsi" w:cstheme="minorHAnsi"/>
                <w:sz w:val="22"/>
                <w:szCs w:val="22"/>
              </w:rPr>
              <w:t>89</w:t>
            </w:r>
            <w:r w:rsidRPr="005C2A53">
              <w:rPr>
                <w:rFonts w:asciiTheme="minorHAnsi" w:hAnsiTheme="minorHAnsi" w:cstheme="minorHAnsi"/>
                <w:sz w:val="22"/>
                <w:szCs w:val="22"/>
              </w:rPr>
              <w:t xml:space="preserve">0,00 </w:t>
            </w:r>
            <w:r w:rsidRPr="005C2A53">
              <w:rPr>
                <w:rFonts w:asciiTheme="minorHAnsi" w:eastAsia="Verdana" w:hAnsiTheme="minorHAnsi" w:cstheme="minorHAnsi"/>
                <w:color w:val="00000A"/>
                <w:kern w:val="1"/>
                <w:sz w:val="22"/>
                <w:szCs w:val="22"/>
                <w:shd w:val="clear" w:color="auto" w:fill="FFFFFF"/>
              </w:rPr>
              <w:t>€</w:t>
            </w:r>
          </w:p>
        </w:tc>
      </w:tr>
      <w:tr w:rsidR="00407633" w:rsidRPr="005C2A53" w:rsidTr="000661D3">
        <w:tc>
          <w:tcPr>
            <w:tcW w:w="981" w:type="dxa"/>
          </w:tcPr>
          <w:p w:rsidR="00407633" w:rsidRPr="005C2A53" w:rsidRDefault="00407633" w:rsidP="000661D3">
            <w:pPr>
              <w:spacing w:line="360" w:lineRule="auto"/>
              <w:jc w:val="both"/>
              <w:rPr>
                <w:rFonts w:asciiTheme="minorHAnsi" w:eastAsia="Verdana" w:hAnsiTheme="minorHAnsi" w:cstheme="minorHAnsi"/>
                <w:color w:val="00000A"/>
                <w:kern w:val="1"/>
                <w:sz w:val="22"/>
                <w:szCs w:val="22"/>
                <w:shd w:val="clear" w:color="auto" w:fill="FFFFFF"/>
              </w:rPr>
            </w:pPr>
            <w:r w:rsidRPr="005C2A53">
              <w:rPr>
                <w:rFonts w:asciiTheme="minorHAnsi" w:eastAsia="Verdana" w:hAnsiTheme="minorHAnsi" w:cstheme="minorHAnsi"/>
                <w:color w:val="00000A"/>
                <w:kern w:val="1"/>
                <w:sz w:val="22"/>
                <w:szCs w:val="22"/>
                <w:shd w:val="clear" w:color="auto" w:fill="FFFFFF"/>
              </w:rPr>
              <w:t>2</w:t>
            </w:r>
          </w:p>
        </w:tc>
        <w:tc>
          <w:tcPr>
            <w:tcW w:w="1465" w:type="dxa"/>
          </w:tcPr>
          <w:p w:rsidR="00407633" w:rsidRPr="005C2A53" w:rsidRDefault="00407633" w:rsidP="000661D3">
            <w:pPr>
              <w:spacing w:line="360" w:lineRule="auto"/>
              <w:jc w:val="both"/>
              <w:rPr>
                <w:rFonts w:asciiTheme="minorHAnsi" w:eastAsia="Verdana" w:hAnsiTheme="minorHAnsi" w:cstheme="minorHAnsi"/>
                <w:color w:val="00000A"/>
                <w:kern w:val="1"/>
                <w:sz w:val="22"/>
                <w:szCs w:val="22"/>
                <w:shd w:val="clear" w:color="auto" w:fill="FFFFFF"/>
              </w:rPr>
            </w:pPr>
            <w:r w:rsidRPr="005C2A53">
              <w:rPr>
                <w:rFonts w:asciiTheme="minorHAnsi" w:hAnsiTheme="minorHAnsi" w:cstheme="minorHAnsi"/>
                <w:sz w:val="22"/>
                <w:szCs w:val="22"/>
              </w:rPr>
              <w:t>20/6054.001</w:t>
            </w:r>
          </w:p>
        </w:tc>
        <w:tc>
          <w:tcPr>
            <w:tcW w:w="4123" w:type="dxa"/>
          </w:tcPr>
          <w:p w:rsidR="00407633" w:rsidRPr="005C2A53" w:rsidRDefault="00407633" w:rsidP="000661D3">
            <w:pPr>
              <w:spacing w:line="360" w:lineRule="auto"/>
              <w:jc w:val="both"/>
              <w:rPr>
                <w:rFonts w:asciiTheme="minorHAnsi" w:eastAsia="Verdana" w:hAnsiTheme="minorHAnsi" w:cstheme="minorHAnsi"/>
                <w:color w:val="00000A"/>
                <w:kern w:val="1"/>
                <w:sz w:val="22"/>
                <w:szCs w:val="22"/>
                <w:shd w:val="clear" w:color="auto" w:fill="FFFFFF"/>
              </w:rPr>
            </w:pPr>
            <w:r w:rsidRPr="005C2A53">
              <w:rPr>
                <w:rFonts w:asciiTheme="minorHAnsi" w:hAnsiTheme="minorHAnsi" w:cstheme="minorHAnsi"/>
                <w:sz w:val="22"/>
                <w:szCs w:val="22"/>
              </w:rPr>
              <w:t xml:space="preserve">Εργοδοτικές Εισφορές ΙΚΑ  ( ΕΦΚΑ)   έκτακτου προσωπικού   </w:t>
            </w:r>
          </w:p>
        </w:tc>
        <w:tc>
          <w:tcPr>
            <w:tcW w:w="2293" w:type="dxa"/>
          </w:tcPr>
          <w:p w:rsidR="00407633" w:rsidRPr="005C2A53" w:rsidRDefault="00407633" w:rsidP="000661D3">
            <w:pPr>
              <w:spacing w:line="360" w:lineRule="auto"/>
              <w:jc w:val="right"/>
              <w:rPr>
                <w:rFonts w:asciiTheme="minorHAnsi" w:eastAsia="Verdana" w:hAnsiTheme="minorHAnsi" w:cstheme="minorHAnsi"/>
                <w:color w:val="00000A"/>
                <w:kern w:val="1"/>
                <w:sz w:val="22"/>
                <w:szCs w:val="22"/>
                <w:shd w:val="clear" w:color="auto" w:fill="FFFFFF"/>
              </w:rPr>
            </w:pPr>
          </w:p>
          <w:p w:rsidR="00407633" w:rsidRPr="005C2A53" w:rsidRDefault="00407633" w:rsidP="0087456B">
            <w:pPr>
              <w:spacing w:line="360" w:lineRule="auto"/>
              <w:jc w:val="center"/>
              <w:rPr>
                <w:rFonts w:asciiTheme="minorHAnsi" w:eastAsia="Verdana" w:hAnsiTheme="minorHAnsi" w:cstheme="minorHAnsi"/>
                <w:color w:val="00000A"/>
                <w:kern w:val="1"/>
                <w:sz w:val="22"/>
                <w:szCs w:val="22"/>
                <w:shd w:val="clear" w:color="auto" w:fill="FFFFFF"/>
              </w:rPr>
            </w:pPr>
            <w:r w:rsidRPr="005C2A53">
              <w:rPr>
                <w:rFonts w:asciiTheme="minorHAnsi" w:eastAsia="Verdana" w:hAnsiTheme="minorHAnsi" w:cstheme="minorHAnsi"/>
                <w:color w:val="00000A"/>
                <w:kern w:val="1"/>
                <w:sz w:val="22"/>
                <w:szCs w:val="22"/>
                <w:shd w:val="clear" w:color="auto" w:fill="FFFFFF"/>
              </w:rPr>
              <w:t xml:space="preserve">                </w:t>
            </w:r>
            <w:r w:rsidR="0087456B" w:rsidRPr="005C2A53">
              <w:rPr>
                <w:rFonts w:asciiTheme="minorHAnsi" w:hAnsiTheme="minorHAnsi" w:cstheme="minorHAnsi"/>
                <w:sz w:val="22"/>
                <w:szCs w:val="22"/>
              </w:rPr>
              <w:t>43</w:t>
            </w:r>
            <w:r w:rsidRPr="005C2A53">
              <w:rPr>
                <w:rFonts w:asciiTheme="minorHAnsi" w:hAnsiTheme="minorHAnsi" w:cstheme="minorHAnsi"/>
                <w:sz w:val="22"/>
                <w:szCs w:val="22"/>
              </w:rPr>
              <w:t>.</w:t>
            </w:r>
            <w:r w:rsidR="0087456B" w:rsidRPr="005C2A53">
              <w:rPr>
                <w:rFonts w:asciiTheme="minorHAnsi" w:hAnsiTheme="minorHAnsi" w:cstheme="minorHAnsi"/>
                <w:sz w:val="22"/>
                <w:szCs w:val="22"/>
              </w:rPr>
              <w:t>985</w:t>
            </w:r>
            <w:r w:rsidRPr="005C2A53">
              <w:rPr>
                <w:rFonts w:asciiTheme="minorHAnsi" w:hAnsiTheme="minorHAnsi" w:cstheme="minorHAnsi"/>
                <w:sz w:val="22"/>
                <w:szCs w:val="22"/>
              </w:rPr>
              <w:t xml:space="preserve">,00 </w:t>
            </w:r>
            <w:r w:rsidRPr="005C2A53">
              <w:rPr>
                <w:rFonts w:asciiTheme="minorHAnsi" w:eastAsia="Verdana" w:hAnsiTheme="minorHAnsi" w:cstheme="minorHAnsi"/>
                <w:color w:val="00000A"/>
                <w:kern w:val="1"/>
                <w:sz w:val="22"/>
                <w:szCs w:val="22"/>
                <w:shd w:val="clear" w:color="auto" w:fill="FFFFFF"/>
              </w:rPr>
              <w:t>€</w:t>
            </w:r>
          </w:p>
        </w:tc>
      </w:tr>
    </w:tbl>
    <w:p w:rsidR="00407633" w:rsidRPr="005C2A53" w:rsidRDefault="00407633" w:rsidP="00407633">
      <w:pPr>
        <w:tabs>
          <w:tab w:val="center" w:pos="8460"/>
        </w:tabs>
        <w:spacing w:line="360" w:lineRule="auto"/>
        <w:jc w:val="both"/>
        <w:rPr>
          <w:rFonts w:asciiTheme="minorHAnsi" w:hAnsiTheme="minorHAnsi" w:cstheme="minorHAnsi"/>
          <w:sz w:val="22"/>
          <w:szCs w:val="22"/>
        </w:rPr>
      </w:pPr>
      <w:r w:rsidRPr="005C2A53">
        <w:rPr>
          <w:rFonts w:asciiTheme="minorHAnsi" w:eastAsia="Bookman Old Style" w:hAnsiTheme="minorHAnsi" w:cstheme="minorHAnsi"/>
          <w:sz w:val="22"/>
          <w:szCs w:val="22"/>
        </w:rPr>
        <w:t xml:space="preserve">Παρόν δήλωσαν οι δημοτικοί σύμβουλοι </w:t>
      </w:r>
      <w:proofErr w:type="spellStart"/>
      <w:r w:rsidRPr="005C2A53">
        <w:rPr>
          <w:rFonts w:asciiTheme="minorHAnsi" w:eastAsia="Bookman Old Style" w:hAnsiTheme="minorHAnsi" w:cstheme="minorHAnsi"/>
          <w:sz w:val="22"/>
          <w:szCs w:val="22"/>
        </w:rPr>
        <w:t>κ.κ</w:t>
      </w:r>
      <w:proofErr w:type="spellEnd"/>
      <w:r w:rsidRPr="005C2A53">
        <w:rPr>
          <w:rFonts w:asciiTheme="minorHAnsi" w:eastAsia="Bookman Old Style" w:hAnsiTheme="minorHAnsi" w:cstheme="minorHAnsi"/>
          <w:sz w:val="22"/>
          <w:szCs w:val="22"/>
        </w:rPr>
        <w:t xml:space="preserve"> 1) </w:t>
      </w:r>
      <w:proofErr w:type="spellStart"/>
      <w:r w:rsidRPr="005C2A53">
        <w:rPr>
          <w:rFonts w:asciiTheme="minorHAnsi" w:eastAsia="Bookman Old Style" w:hAnsiTheme="minorHAnsi" w:cstheme="minorHAnsi"/>
          <w:sz w:val="22"/>
          <w:szCs w:val="22"/>
        </w:rPr>
        <w:t>Γερονικολού</w:t>
      </w:r>
      <w:proofErr w:type="spellEnd"/>
      <w:r w:rsidRPr="005C2A53">
        <w:rPr>
          <w:rFonts w:asciiTheme="minorHAnsi" w:eastAsia="Bookman Old Style" w:hAnsiTheme="minorHAnsi" w:cstheme="minorHAnsi"/>
          <w:sz w:val="22"/>
          <w:szCs w:val="22"/>
        </w:rPr>
        <w:t xml:space="preserve"> Λαμπρινή  2)</w:t>
      </w:r>
      <w:proofErr w:type="spellStart"/>
      <w:r w:rsidRPr="005C2A53">
        <w:rPr>
          <w:rFonts w:asciiTheme="minorHAnsi" w:eastAsia="Bookman Old Style" w:hAnsiTheme="minorHAnsi" w:cstheme="minorHAnsi"/>
          <w:sz w:val="22"/>
          <w:szCs w:val="22"/>
        </w:rPr>
        <w:t>Αρκουμάνης</w:t>
      </w:r>
      <w:proofErr w:type="spellEnd"/>
      <w:r w:rsidRPr="005C2A53">
        <w:rPr>
          <w:rFonts w:asciiTheme="minorHAnsi" w:eastAsia="Bookman Old Style" w:hAnsiTheme="minorHAnsi" w:cstheme="minorHAnsi"/>
          <w:sz w:val="22"/>
          <w:szCs w:val="22"/>
        </w:rPr>
        <w:t xml:space="preserve"> Πέτρος 3)   </w:t>
      </w:r>
      <w:proofErr w:type="spellStart"/>
      <w:r w:rsidRPr="005C2A53">
        <w:rPr>
          <w:rFonts w:asciiTheme="minorHAnsi" w:eastAsia="Bookman Old Style" w:hAnsiTheme="minorHAnsi" w:cstheme="minorHAnsi"/>
          <w:sz w:val="22"/>
          <w:szCs w:val="22"/>
        </w:rPr>
        <w:t>Τσιφής</w:t>
      </w:r>
      <w:proofErr w:type="spellEnd"/>
      <w:r w:rsidRPr="005C2A53">
        <w:rPr>
          <w:rFonts w:asciiTheme="minorHAnsi" w:eastAsia="Bookman Old Style" w:hAnsiTheme="minorHAnsi" w:cstheme="minorHAnsi"/>
          <w:sz w:val="22"/>
          <w:szCs w:val="22"/>
        </w:rPr>
        <w:t xml:space="preserve"> Δημήτριος  </w:t>
      </w:r>
    </w:p>
    <w:p w:rsidR="00AF4104" w:rsidRPr="005C2A53" w:rsidRDefault="00AF4104" w:rsidP="001D4DB8">
      <w:pPr>
        <w:spacing w:before="100" w:beforeAutospacing="1" w:after="100" w:afterAutospacing="1"/>
        <w:ind w:left="142" w:hanging="142"/>
        <w:jc w:val="center"/>
        <w:rPr>
          <w:rFonts w:asciiTheme="minorHAnsi" w:eastAsia="Arial" w:hAnsiTheme="minorHAnsi" w:cstheme="minorHAnsi"/>
          <w:b/>
          <w:bCs/>
          <w:iCs/>
          <w:sz w:val="22"/>
          <w:szCs w:val="22"/>
        </w:rPr>
      </w:pPr>
      <w:r w:rsidRPr="005C2A53">
        <w:rPr>
          <w:rFonts w:asciiTheme="minorHAnsi" w:eastAsia="Arial" w:hAnsiTheme="minorHAnsi" w:cstheme="minorHAnsi"/>
          <w:b/>
          <w:bCs/>
          <w:iCs/>
          <w:sz w:val="22"/>
          <w:szCs w:val="22"/>
        </w:rPr>
        <w:t>Η απόφαση πήρε τον αριθμό</w:t>
      </w:r>
      <w:r w:rsidR="005147E0" w:rsidRPr="005C2A53">
        <w:rPr>
          <w:rFonts w:asciiTheme="minorHAnsi" w:eastAsia="Arial" w:hAnsiTheme="minorHAnsi" w:cstheme="minorHAnsi"/>
          <w:b/>
          <w:bCs/>
          <w:iCs/>
          <w:sz w:val="22"/>
          <w:szCs w:val="22"/>
        </w:rPr>
        <w:t xml:space="preserve"> </w:t>
      </w:r>
      <w:r w:rsidR="007F680B" w:rsidRPr="005C2A53">
        <w:rPr>
          <w:rFonts w:asciiTheme="minorHAnsi" w:eastAsia="Arial" w:hAnsiTheme="minorHAnsi" w:cstheme="minorHAnsi"/>
          <w:b/>
          <w:bCs/>
          <w:iCs/>
          <w:sz w:val="22"/>
          <w:szCs w:val="22"/>
        </w:rPr>
        <w:t>1</w:t>
      </w:r>
      <w:r w:rsidR="005C2A53" w:rsidRPr="005C2A53">
        <w:rPr>
          <w:rFonts w:asciiTheme="minorHAnsi" w:eastAsia="Arial" w:hAnsiTheme="minorHAnsi" w:cstheme="minorHAnsi"/>
          <w:b/>
          <w:bCs/>
          <w:iCs/>
          <w:sz w:val="22"/>
          <w:szCs w:val="22"/>
        </w:rPr>
        <w:t>14</w:t>
      </w:r>
    </w:p>
    <w:p w:rsidR="00AF4104" w:rsidRPr="005C2A53" w:rsidRDefault="00AF4104" w:rsidP="00793AC6">
      <w:pPr>
        <w:tabs>
          <w:tab w:val="center" w:pos="8460"/>
        </w:tabs>
        <w:spacing w:after="198" w:line="360" w:lineRule="auto"/>
        <w:ind w:left="142" w:hanging="142"/>
        <w:contextualSpacing/>
        <w:rPr>
          <w:rFonts w:asciiTheme="minorHAnsi" w:hAnsiTheme="minorHAnsi" w:cstheme="minorHAnsi"/>
          <w:sz w:val="22"/>
          <w:szCs w:val="22"/>
        </w:rPr>
      </w:pPr>
      <w:r w:rsidRPr="005C2A53">
        <w:rPr>
          <w:rFonts w:asciiTheme="minorHAnsi" w:eastAsia="Arial" w:hAnsiTheme="minorHAnsi" w:cstheme="minorHAnsi"/>
          <w:b/>
          <w:bCs/>
          <w:sz w:val="22"/>
          <w:szCs w:val="22"/>
        </w:rPr>
        <w:t>Η</w:t>
      </w:r>
      <w:r w:rsidRPr="005C2A53">
        <w:rPr>
          <w:rFonts w:asciiTheme="minorHAnsi" w:hAnsiTheme="minorHAnsi" w:cstheme="minorHAnsi"/>
          <w:b/>
          <w:bCs/>
          <w:sz w:val="22"/>
          <w:szCs w:val="22"/>
        </w:rPr>
        <w:t xml:space="preserve"> Πρόεδρος του Δ.Σ.</w:t>
      </w:r>
    </w:p>
    <w:p w:rsidR="00AF4104" w:rsidRPr="005C2A53" w:rsidRDefault="00AF4104" w:rsidP="00793AC6">
      <w:pPr>
        <w:tabs>
          <w:tab w:val="center" w:pos="8460"/>
        </w:tabs>
        <w:spacing w:after="198" w:line="360" w:lineRule="auto"/>
        <w:ind w:left="142" w:hanging="142"/>
        <w:contextualSpacing/>
        <w:rPr>
          <w:rFonts w:asciiTheme="minorHAnsi" w:hAnsiTheme="minorHAnsi" w:cstheme="minorHAnsi"/>
          <w:b/>
          <w:bCs/>
          <w:sz w:val="22"/>
          <w:szCs w:val="22"/>
        </w:rPr>
      </w:pPr>
    </w:p>
    <w:p w:rsidR="00E27C9E" w:rsidRPr="005C2A53" w:rsidRDefault="00AF4104" w:rsidP="00793AC6">
      <w:pPr>
        <w:widowControl w:val="0"/>
        <w:tabs>
          <w:tab w:val="center" w:pos="1080"/>
          <w:tab w:val="center" w:pos="8460"/>
        </w:tabs>
        <w:spacing w:before="119" w:after="119" w:line="360" w:lineRule="auto"/>
        <w:ind w:left="142" w:right="737" w:hanging="142"/>
        <w:jc w:val="both"/>
        <w:rPr>
          <w:rFonts w:asciiTheme="minorHAnsi" w:eastAsia="Calibri" w:hAnsiTheme="minorHAnsi" w:cstheme="minorHAnsi"/>
          <w:sz w:val="22"/>
          <w:szCs w:val="22"/>
        </w:rPr>
      </w:pPr>
      <w:proofErr w:type="spellStart"/>
      <w:r w:rsidRPr="005C2A53">
        <w:rPr>
          <w:rFonts w:asciiTheme="minorHAnsi" w:eastAsia="Calibri" w:hAnsiTheme="minorHAnsi" w:cstheme="minorHAnsi"/>
          <w:sz w:val="22"/>
          <w:szCs w:val="22"/>
        </w:rPr>
        <w:t>Καράβα</w:t>
      </w:r>
      <w:proofErr w:type="spellEnd"/>
      <w:r w:rsidRPr="005C2A53">
        <w:rPr>
          <w:rFonts w:asciiTheme="minorHAnsi" w:eastAsia="Calibri" w:hAnsiTheme="minorHAnsi" w:cstheme="minorHAnsi"/>
          <w:sz w:val="22"/>
          <w:szCs w:val="22"/>
        </w:rPr>
        <w:t xml:space="preserve"> </w:t>
      </w:r>
      <w:proofErr w:type="spellStart"/>
      <w:r w:rsidRPr="005C2A53">
        <w:rPr>
          <w:rFonts w:asciiTheme="minorHAnsi" w:eastAsia="Calibri" w:hAnsiTheme="minorHAnsi" w:cstheme="minorHAnsi"/>
          <w:sz w:val="22"/>
          <w:szCs w:val="22"/>
        </w:rPr>
        <w:t>Χρυσοβαλάντου</w:t>
      </w:r>
      <w:proofErr w:type="spellEnd"/>
      <w:r w:rsidRPr="005C2A53">
        <w:rPr>
          <w:rFonts w:asciiTheme="minorHAnsi" w:eastAsia="Calibri" w:hAnsiTheme="minorHAnsi" w:cstheme="minorHAnsi"/>
          <w:sz w:val="22"/>
          <w:szCs w:val="22"/>
        </w:rPr>
        <w:t xml:space="preserve"> Βασιλική (</w:t>
      </w:r>
      <w:proofErr w:type="spellStart"/>
      <w:r w:rsidRPr="005C2A53">
        <w:rPr>
          <w:rFonts w:asciiTheme="minorHAnsi" w:eastAsia="Calibri" w:hAnsiTheme="minorHAnsi" w:cstheme="minorHAnsi"/>
          <w:sz w:val="22"/>
          <w:szCs w:val="22"/>
        </w:rPr>
        <w:t>Βάλια</w:t>
      </w:r>
      <w:proofErr w:type="spellEnd"/>
      <w:r w:rsidRPr="005C2A53">
        <w:rPr>
          <w:rFonts w:asciiTheme="minorHAnsi" w:eastAsia="Calibri" w:hAnsiTheme="minorHAnsi" w:cstheme="minorHAnsi"/>
          <w:sz w:val="22"/>
          <w:szCs w:val="22"/>
        </w:rPr>
        <w:t>)</w:t>
      </w:r>
    </w:p>
    <w:p w:rsidR="005C2A53" w:rsidRDefault="005C2A53" w:rsidP="00793AC6">
      <w:pPr>
        <w:widowControl w:val="0"/>
        <w:tabs>
          <w:tab w:val="center" w:pos="1080"/>
          <w:tab w:val="center" w:pos="8460"/>
        </w:tabs>
        <w:spacing w:before="119" w:after="119" w:line="360" w:lineRule="auto"/>
        <w:ind w:left="142" w:right="737" w:hanging="142"/>
        <w:jc w:val="both"/>
        <w:rPr>
          <w:rFonts w:asciiTheme="minorHAnsi" w:eastAsia="Arial" w:hAnsiTheme="minorHAnsi" w:cstheme="minorHAnsi"/>
          <w:b/>
          <w:iCs/>
          <w:sz w:val="22"/>
          <w:szCs w:val="22"/>
        </w:rPr>
      </w:pPr>
    </w:p>
    <w:p w:rsidR="00AF4104" w:rsidRPr="005C2A53" w:rsidRDefault="00AF4104" w:rsidP="00793AC6">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5C2A53">
        <w:rPr>
          <w:rFonts w:asciiTheme="minorHAnsi" w:eastAsia="Arial" w:hAnsiTheme="minorHAnsi" w:cstheme="minorHAnsi"/>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284"/>
        <w:gridCol w:w="4074"/>
        <w:gridCol w:w="4938"/>
      </w:tblGrid>
      <w:tr w:rsidR="003B6FDF" w:rsidRPr="005C2A53" w:rsidTr="00B9293D">
        <w:tc>
          <w:tcPr>
            <w:tcW w:w="425" w:type="dxa"/>
          </w:tcPr>
          <w:p w:rsidR="003B6FDF" w:rsidRPr="005C2A53" w:rsidRDefault="003B6FDF" w:rsidP="00B9293D">
            <w:pPr>
              <w:ind w:left="142" w:hanging="142"/>
              <w:rPr>
                <w:rFonts w:asciiTheme="minorHAnsi" w:eastAsia="Arial" w:hAnsiTheme="minorHAnsi" w:cstheme="minorHAnsi"/>
                <w:sz w:val="22"/>
                <w:szCs w:val="22"/>
              </w:rPr>
            </w:pPr>
          </w:p>
        </w:tc>
        <w:tc>
          <w:tcPr>
            <w:tcW w:w="284" w:type="dxa"/>
          </w:tcPr>
          <w:p w:rsidR="003B6FDF" w:rsidRPr="005C2A53" w:rsidRDefault="003B6FDF" w:rsidP="00B9293D">
            <w:pPr>
              <w:ind w:left="142" w:hanging="142"/>
              <w:rPr>
                <w:rFonts w:asciiTheme="minorHAnsi" w:eastAsia="Arial" w:hAnsiTheme="minorHAnsi" w:cstheme="minorHAnsi"/>
                <w:sz w:val="22"/>
                <w:szCs w:val="22"/>
              </w:rPr>
            </w:pPr>
          </w:p>
        </w:tc>
        <w:tc>
          <w:tcPr>
            <w:tcW w:w="4074" w:type="dxa"/>
            <w:shd w:val="clear" w:color="auto" w:fill="auto"/>
          </w:tcPr>
          <w:p w:rsidR="003B6FDF" w:rsidRPr="005C2A53" w:rsidRDefault="003B6FDF" w:rsidP="00B9293D">
            <w:pPr>
              <w:ind w:left="142" w:hanging="142"/>
              <w:rPr>
                <w:rFonts w:asciiTheme="minorHAnsi" w:hAnsiTheme="minorHAnsi" w:cstheme="minorHAnsi"/>
                <w:sz w:val="22"/>
                <w:szCs w:val="22"/>
              </w:rPr>
            </w:pPr>
            <w:r w:rsidRPr="005C2A53">
              <w:rPr>
                <w:rFonts w:asciiTheme="minorHAnsi" w:eastAsia="Arial" w:hAnsiTheme="minorHAnsi" w:cstheme="minorHAnsi"/>
                <w:sz w:val="22"/>
                <w:szCs w:val="22"/>
              </w:rPr>
              <w:t xml:space="preserve"> </w:t>
            </w:r>
          </w:p>
        </w:tc>
        <w:tc>
          <w:tcPr>
            <w:tcW w:w="4938" w:type="dxa"/>
            <w:shd w:val="clear" w:color="auto" w:fill="auto"/>
          </w:tcPr>
          <w:p w:rsidR="003B6FDF" w:rsidRPr="005C2A53" w:rsidRDefault="003B6FDF" w:rsidP="00B9293D">
            <w:pPr>
              <w:ind w:left="142" w:hanging="142"/>
              <w:rPr>
                <w:rFonts w:asciiTheme="minorHAnsi" w:hAnsiTheme="minorHAnsi" w:cstheme="minorHAnsi"/>
                <w:sz w:val="22"/>
                <w:szCs w:val="22"/>
              </w:rPr>
            </w:pPr>
            <w:r w:rsidRPr="005C2A53">
              <w:rPr>
                <w:rFonts w:asciiTheme="minorHAnsi" w:eastAsia="Arial" w:hAnsiTheme="minorHAnsi" w:cstheme="minorHAnsi"/>
                <w:sz w:val="22"/>
                <w:szCs w:val="22"/>
              </w:rPr>
              <w:t xml:space="preserve">           </w:t>
            </w:r>
            <w:r w:rsidRPr="005C2A53">
              <w:rPr>
                <w:rFonts w:asciiTheme="minorHAnsi" w:hAnsiTheme="minorHAnsi" w:cstheme="minorHAnsi"/>
                <w:sz w:val="22"/>
                <w:szCs w:val="22"/>
              </w:rPr>
              <w:t>ΠΙΣΤΟ ΑΠΟΣΠΑΣΜΑ</w:t>
            </w:r>
          </w:p>
        </w:tc>
      </w:tr>
      <w:tr w:rsidR="003B6FDF" w:rsidRPr="005C2A53" w:rsidTr="00B9293D">
        <w:tc>
          <w:tcPr>
            <w:tcW w:w="425" w:type="dxa"/>
          </w:tcPr>
          <w:p w:rsidR="003B6FDF" w:rsidRPr="005C2A53" w:rsidRDefault="003B6FDF" w:rsidP="00B9293D">
            <w:pPr>
              <w:ind w:left="142" w:hanging="142"/>
              <w:rPr>
                <w:rFonts w:asciiTheme="minorHAnsi" w:hAnsiTheme="minorHAnsi" w:cstheme="minorHAnsi"/>
                <w:sz w:val="22"/>
                <w:szCs w:val="22"/>
              </w:rPr>
            </w:pPr>
            <w:r w:rsidRPr="005C2A53">
              <w:rPr>
                <w:rFonts w:asciiTheme="minorHAnsi" w:hAnsiTheme="minorHAnsi" w:cstheme="minorHAnsi"/>
                <w:sz w:val="22"/>
                <w:szCs w:val="22"/>
              </w:rPr>
              <w:t>1</w:t>
            </w:r>
          </w:p>
        </w:tc>
        <w:tc>
          <w:tcPr>
            <w:tcW w:w="284" w:type="dxa"/>
          </w:tcPr>
          <w:p w:rsidR="003B6FDF" w:rsidRPr="005C2A53" w:rsidRDefault="003B6FDF" w:rsidP="00B9293D">
            <w:pPr>
              <w:ind w:left="142" w:hanging="142"/>
              <w:rPr>
                <w:rFonts w:asciiTheme="minorHAnsi" w:eastAsia="Arial" w:hAnsiTheme="minorHAnsi" w:cstheme="minorHAnsi"/>
                <w:sz w:val="22"/>
                <w:szCs w:val="22"/>
              </w:rPr>
            </w:pPr>
          </w:p>
        </w:tc>
        <w:tc>
          <w:tcPr>
            <w:tcW w:w="4074" w:type="dxa"/>
            <w:shd w:val="clear" w:color="auto" w:fill="auto"/>
          </w:tcPr>
          <w:p w:rsidR="003B6FDF" w:rsidRPr="005C2A53" w:rsidRDefault="003B6FDF" w:rsidP="00B9293D">
            <w:pPr>
              <w:ind w:left="142" w:hanging="142"/>
              <w:rPr>
                <w:rFonts w:asciiTheme="minorHAnsi" w:hAnsiTheme="minorHAnsi" w:cstheme="minorHAnsi"/>
                <w:sz w:val="22"/>
                <w:szCs w:val="22"/>
              </w:rPr>
            </w:pPr>
            <w:proofErr w:type="spellStart"/>
            <w:r w:rsidRPr="005C2A53">
              <w:rPr>
                <w:rFonts w:asciiTheme="minorHAnsi" w:hAnsiTheme="minorHAnsi" w:cstheme="minorHAnsi"/>
                <w:sz w:val="22"/>
                <w:szCs w:val="22"/>
              </w:rPr>
              <w:t>Μητάς</w:t>
            </w:r>
            <w:proofErr w:type="spellEnd"/>
            <w:r w:rsidRPr="005C2A53">
              <w:rPr>
                <w:rFonts w:asciiTheme="minorHAnsi" w:hAnsiTheme="minorHAnsi" w:cstheme="minorHAnsi"/>
                <w:sz w:val="22"/>
                <w:szCs w:val="22"/>
              </w:rPr>
              <w:t xml:space="preserve"> Αλέξανδρος</w:t>
            </w:r>
          </w:p>
        </w:tc>
        <w:tc>
          <w:tcPr>
            <w:tcW w:w="4938" w:type="dxa"/>
            <w:shd w:val="clear" w:color="auto" w:fill="auto"/>
          </w:tcPr>
          <w:p w:rsidR="003B6FDF" w:rsidRPr="005C2A53" w:rsidRDefault="003B6FDF" w:rsidP="00B9293D">
            <w:pPr>
              <w:ind w:left="142" w:hanging="142"/>
              <w:rPr>
                <w:rFonts w:asciiTheme="minorHAnsi" w:hAnsiTheme="minorHAnsi" w:cstheme="minorHAnsi"/>
                <w:sz w:val="22"/>
                <w:szCs w:val="22"/>
              </w:rPr>
            </w:pPr>
            <w:r w:rsidRPr="005C2A53">
              <w:rPr>
                <w:rFonts w:asciiTheme="minorHAnsi" w:eastAsia="Arial" w:hAnsiTheme="minorHAnsi" w:cstheme="minorHAnsi"/>
                <w:sz w:val="22"/>
                <w:szCs w:val="22"/>
              </w:rPr>
              <w:t xml:space="preserve">          </w:t>
            </w:r>
            <w:r w:rsidRPr="005C2A53">
              <w:rPr>
                <w:rFonts w:asciiTheme="minorHAnsi" w:hAnsiTheme="minorHAnsi" w:cstheme="minorHAnsi"/>
                <w:sz w:val="22"/>
                <w:szCs w:val="22"/>
              </w:rPr>
              <w:t xml:space="preserve">Λιβαδειά αυθημερόν </w:t>
            </w:r>
          </w:p>
        </w:tc>
      </w:tr>
      <w:tr w:rsidR="003B6FDF" w:rsidRPr="005C2A53" w:rsidTr="00B9293D">
        <w:tc>
          <w:tcPr>
            <w:tcW w:w="425" w:type="dxa"/>
          </w:tcPr>
          <w:p w:rsidR="003B6FDF" w:rsidRPr="005C2A53" w:rsidRDefault="003B6FDF" w:rsidP="00B9293D">
            <w:pPr>
              <w:snapToGrid w:val="0"/>
              <w:ind w:left="142" w:hanging="142"/>
              <w:rPr>
                <w:rFonts w:asciiTheme="minorHAnsi" w:eastAsia="Arial" w:hAnsiTheme="minorHAnsi" w:cstheme="minorHAnsi"/>
                <w:sz w:val="22"/>
                <w:szCs w:val="22"/>
              </w:rPr>
            </w:pPr>
            <w:r w:rsidRPr="005C2A53">
              <w:rPr>
                <w:rFonts w:asciiTheme="minorHAnsi" w:eastAsia="Arial" w:hAnsiTheme="minorHAnsi" w:cstheme="minorHAnsi"/>
                <w:sz w:val="22"/>
                <w:szCs w:val="22"/>
              </w:rPr>
              <w:t>2</w:t>
            </w:r>
          </w:p>
        </w:tc>
        <w:tc>
          <w:tcPr>
            <w:tcW w:w="284" w:type="dxa"/>
          </w:tcPr>
          <w:p w:rsidR="003B6FDF" w:rsidRPr="005C2A53" w:rsidRDefault="003B6FDF" w:rsidP="00B9293D">
            <w:pPr>
              <w:ind w:left="142" w:hanging="142"/>
              <w:rPr>
                <w:rFonts w:asciiTheme="minorHAnsi" w:hAnsiTheme="minorHAnsi" w:cstheme="minorHAnsi"/>
                <w:sz w:val="22"/>
                <w:szCs w:val="22"/>
              </w:rPr>
            </w:pPr>
          </w:p>
        </w:tc>
        <w:tc>
          <w:tcPr>
            <w:tcW w:w="4074" w:type="dxa"/>
            <w:shd w:val="clear" w:color="auto" w:fill="auto"/>
          </w:tcPr>
          <w:p w:rsidR="003B6FDF" w:rsidRPr="005C2A53" w:rsidRDefault="003B6FDF" w:rsidP="00B9293D">
            <w:pPr>
              <w:ind w:left="142" w:hanging="142"/>
              <w:rPr>
                <w:rFonts w:asciiTheme="minorHAnsi" w:hAnsiTheme="minorHAnsi" w:cstheme="minorHAnsi"/>
                <w:sz w:val="22"/>
                <w:szCs w:val="22"/>
              </w:rPr>
            </w:pPr>
            <w:proofErr w:type="spellStart"/>
            <w:r w:rsidRPr="005C2A53">
              <w:rPr>
                <w:rFonts w:asciiTheme="minorHAnsi" w:hAnsiTheme="minorHAnsi" w:cstheme="minorHAnsi"/>
                <w:sz w:val="22"/>
                <w:szCs w:val="22"/>
              </w:rPr>
              <w:t>Καλογρηάς</w:t>
            </w:r>
            <w:proofErr w:type="spellEnd"/>
            <w:r w:rsidRPr="005C2A53">
              <w:rPr>
                <w:rFonts w:asciiTheme="minorHAnsi" w:hAnsiTheme="minorHAnsi" w:cstheme="minorHAnsi"/>
                <w:sz w:val="22"/>
                <w:szCs w:val="22"/>
              </w:rPr>
              <w:t xml:space="preserve"> Αθανάσιος</w:t>
            </w:r>
          </w:p>
        </w:tc>
        <w:tc>
          <w:tcPr>
            <w:tcW w:w="4938" w:type="dxa"/>
            <w:shd w:val="clear" w:color="auto" w:fill="auto"/>
          </w:tcPr>
          <w:p w:rsidR="003B6FDF" w:rsidRPr="005C2A53" w:rsidRDefault="003B6FDF" w:rsidP="00B9293D">
            <w:pPr>
              <w:ind w:left="142" w:hanging="142"/>
              <w:rPr>
                <w:rFonts w:asciiTheme="minorHAnsi" w:hAnsiTheme="minorHAnsi" w:cstheme="minorHAnsi"/>
                <w:sz w:val="22"/>
                <w:szCs w:val="22"/>
              </w:rPr>
            </w:pPr>
            <w:r w:rsidRPr="005C2A53">
              <w:rPr>
                <w:rFonts w:asciiTheme="minorHAnsi" w:eastAsia="Arial" w:hAnsiTheme="minorHAnsi" w:cstheme="minorHAnsi"/>
                <w:sz w:val="22"/>
                <w:szCs w:val="22"/>
              </w:rPr>
              <w:t xml:space="preserve">             Ο</w:t>
            </w:r>
            <w:r w:rsidRPr="005C2A53">
              <w:rPr>
                <w:rFonts w:asciiTheme="minorHAnsi" w:hAnsiTheme="minorHAnsi" w:cstheme="minorHAnsi"/>
                <w:sz w:val="22"/>
                <w:szCs w:val="22"/>
              </w:rPr>
              <w:t xml:space="preserve"> Δήμαρχος </w:t>
            </w:r>
            <w:proofErr w:type="spellStart"/>
            <w:r w:rsidRPr="005C2A53">
              <w:rPr>
                <w:rFonts w:asciiTheme="minorHAnsi" w:hAnsiTheme="minorHAnsi" w:cstheme="minorHAnsi"/>
                <w:sz w:val="22"/>
                <w:szCs w:val="22"/>
              </w:rPr>
              <w:t>Λεβαδέων</w:t>
            </w:r>
            <w:proofErr w:type="spellEnd"/>
          </w:p>
        </w:tc>
      </w:tr>
      <w:tr w:rsidR="003B6FDF" w:rsidRPr="005C2A53" w:rsidTr="00B9293D">
        <w:tc>
          <w:tcPr>
            <w:tcW w:w="425" w:type="dxa"/>
          </w:tcPr>
          <w:p w:rsidR="003B6FDF" w:rsidRPr="005C2A53" w:rsidRDefault="003B6FDF" w:rsidP="00B9293D">
            <w:pPr>
              <w:snapToGrid w:val="0"/>
              <w:ind w:left="142" w:hanging="142"/>
              <w:rPr>
                <w:rFonts w:asciiTheme="minorHAnsi" w:hAnsiTheme="minorHAnsi" w:cstheme="minorHAnsi"/>
                <w:sz w:val="22"/>
                <w:szCs w:val="22"/>
              </w:rPr>
            </w:pPr>
            <w:r w:rsidRPr="005C2A53">
              <w:rPr>
                <w:rFonts w:asciiTheme="minorHAnsi" w:hAnsiTheme="minorHAnsi" w:cstheme="minorHAnsi"/>
                <w:sz w:val="22"/>
                <w:szCs w:val="22"/>
              </w:rPr>
              <w:t>3</w:t>
            </w:r>
          </w:p>
        </w:tc>
        <w:tc>
          <w:tcPr>
            <w:tcW w:w="284" w:type="dxa"/>
          </w:tcPr>
          <w:p w:rsidR="003B6FDF" w:rsidRPr="005C2A53" w:rsidRDefault="003B6FDF" w:rsidP="00B9293D">
            <w:pPr>
              <w:ind w:left="142" w:hanging="142"/>
              <w:rPr>
                <w:rFonts w:asciiTheme="minorHAnsi" w:hAnsiTheme="minorHAnsi" w:cstheme="minorHAnsi"/>
                <w:sz w:val="22"/>
                <w:szCs w:val="22"/>
              </w:rPr>
            </w:pPr>
          </w:p>
        </w:tc>
        <w:tc>
          <w:tcPr>
            <w:tcW w:w="4074" w:type="dxa"/>
            <w:shd w:val="clear" w:color="auto" w:fill="auto"/>
          </w:tcPr>
          <w:p w:rsidR="003B6FDF" w:rsidRPr="005C2A53" w:rsidRDefault="003B6FDF" w:rsidP="00B9293D">
            <w:pPr>
              <w:ind w:left="142" w:hanging="142"/>
              <w:rPr>
                <w:rFonts w:asciiTheme="minorHAnsi" w:hAnsiTheme="minorHAnsi" w:cstheme="minorHAnsi"/>
                <w:sz w:val="22"/>
                <w:szCs w:val="22"/>
              </w:rPr>
            </w:pPr>
            <w:r w:rsidRPr="005C2A53">
              <w:rPr>
                <w:rFonts w:asciiTheme="minorHAnsi" w:hAnsiTheme="minorHAnsi" w:cstheme="minorHAnsi"/>
                <w:sz w:val="22"/>
                <w:szCs w:val="22"/>
              </w:rPr>
              <w:t xml:space="preserve">Δήμου Ιωάννης </w:t>
            </w:r>
          </w:p>
        </w:tc>
        <w:tc>
          <w:tcPr>
            <w:tcW w:w="4938" w:type="dxa"/>
            <w:shd w:val="clear" w:color="auto" w:fill="auto"/>
          </w:tcPr>
          <w:p w:rsidR="003B6FDF" w:rsidRPr="005C2A53" w:rsidRDefault="003B6FDF" w:rsidP="00B9293D">
            <w:pPr>
              <w:snapToGrid w:val="0"/>
              <w:ind w:left="142" w:hanging="142"/>
              <w:rPr>
                <w:rFonts w:asciiTheme="minorHAnsi" w:hAnsiTheme="minorHAnsi" w:cstheme="minorHAnsi"/>
                <w:sz w:val="22"/>
                <w:szCs w:val="22"/>
              </w:rPr>
            </w:pPr>
          </w:p>
        </w:tc>
      </w:tr>
      <w:tr w:rsidR="003B6FDF" w:rsidRPr="005C2A53" w:rsidTr="00B9293D">
        <w:tc>
          <w:tcPr>
            <w:tcW w:w="425" w:type="dxa"/>
          </w:tcPr>
          <w:p w:rsidR="003B6FDF" w:rsidRPr="005C2A53" w:rsidRDefault="003B6FDF" w:rsidP="00B9293D">
            <w:pPr>
              <w:snapToGrid w:val="0"/>
              <w:ind w:left="142" w:hanging="142"/>
              <w:rPr>
                <w:rFonts w:asciiTheme="minorHAnsi" w:hAnsiTheme="minorHAnsi" w:cstheme="minorHAnsi"/>
                <w:sz w:val="22"/>
                <w:szCs w:val="22"/>
              </w:rPr>
            </w:pPr>
            <w:r w:rsidRPr="005C2A53">
              <w:rPr>
                <w:rFonts w:asciiTheme="minorHAnsi" w:hAnsiTheme="minorHAnsi" w:cstheme="minorHAnsi"/>
                <w:sz w:val="22"/>
                <w:szCs w:val="22"/>
              </w:rPr>
              <w:t>4</w:t>
            </w:r>
          </w:p>
        </w:tc>
        <w:tc>
          <w:tcPr>
            <w:tcW w:w="284" w:type="dxa"/>
          </w:tcPr>
          <w:p w:rsidR="003B6FDF" w:rsidRPr="005C2A53" w:rsidRDefault="003B6FDF" w:rsidP="00B9293D">
            <w:pPr>
              <w:ind w:left="142" w:hanging="142"/>
              <w:rPr>
                <w:rFonts w:asciiTheme="minorHAnsi" w:eastAsia="Calibri" w:hAnsiTheme="minorHAnsi" w:cstheme="minorHAnsi"/>
                <w:sz w:val="22"/>
                <w:szCs w:val="22"/>
              </w:rPr>
            </w:pPr>
          </w:p>
        </w:tc>
        <w:tc>
          <w:tcPr>
            <w:tcW w:w="4074" w:type="dxa"/>
            <w:shd w:val="clear" w:color="auto" w:fill="auto"/>
          </w:tcPr>
          <w:p w:rsidR="003B6FDF" w:rsidRPr="005C2A53" w:rsidRDefault="003B6FDF" w:rsidP="00B9293D">
            <w:pPr>
              <w:ind w:left="142" w:hanging="142"/>
              <w:rPr>
                <w:rFonts w:asciiTheme="minorHAnsi" w:hAnsiTheme="minorHAnsi" w:cstheme="minorHAnsi"/>
                <w:sz w:val="22"/>
                <w:szCs w:val="22"/>
              </w:rPr>
            </w:pPr>
            <w:r w:rsidRPr="005C2A53">
              <w:rPr>
                <w:rFonts w:asciiTheme="minorHAnsi" w:hAnsiTheme="minorHAnsi" w:cstheme="minorHAnsi"/>
                <w:sz w:val="22"/>
                <w:szCs w:val="22"/>
              </w:rPr>
              <w:t>Αποστόλου Ιωάννης</w:t>
            </w:r>
          </w:p>
        </w:tc>
        <w:tc>
          <w:tcPr>
            <w:tcW w:w="4938" w:type="dxa"/>
            <w:shd w:val="clear" w:color="auto" w:fill="auto"/>
          </w:tcPr>
          <w:p w:rsidR="003B6FDF" w:rsidRPr="005C2A53" w:rsidRDefault="003B6FDF" w:rsidP="00B9293D">
            <w:pPr>
              <w:ind w:left="142" w:hanging="142"/>
              <w:rPr>
                <w:rFonts w:asciiTheme="minorHAnsi" w:hAnsiTheme="minorHAnsi" w:cstheme="minorHAnsi"/>
                <w:sz w:val="22"/>
                <w:szCs w:val="22"/>
              </w:rPr>
            </w:pPr>
            <w:r w:rsidRPr="005C2A53">
              <w:rPr>
                <w:rFonts w:asciiTheme="minorHAnsi" w:eastAsia="Arial" w:hAnsiTheme="minorHAnsi" w:cstheme="minorHAnsi"/>
                <w:sz w:val="22"/>
                <w:szCs w:val="22"/>
              </w:rPr>
              <w:t xml:space="preserve">             ΙΩΑΝΝΗΣ .Δ. ΤΑΓΚΑΛΕΓΚΑΣ</w:t>
            </w:r>
          </w:p>
        </w:tc>
      </w:tr>
      <w:tr w:rsidR="003B6FDF" w:rsidRPr="005C2A53" w:rsidTr="00B9293D">
        <w:tc>
          <w:tcPr>
            <w:tcW w:w="425" w:type="dxa"/>
          </w:tcPr>
          <w:p w:rsidR="003B6FDF" w:rsidRPr="005C2A53" w:rsidRDefault="003B6FDF" w:rsidP="00B9293D">
            <w:pPr>
              <w:snapToGrid w:val="0"/>
              <w:ind w:left="142" w:hanging="142"/>
              <w:rPr>
                <w:rFonts w:asciiTheme="minorHAnsi" w:eastAsia="Calibri" w:hAnsiTheme="minorHAnsi" w:cstheme="minorHAnsi"/>
                <w:sz w:val="22"/>
                <w:szCs w:val="22"/>
              </w:rPr>
            </w:pPr>
            <w:r w:rsidRPr="005C2A53">
              <w:rPr>
                <w:rFonts w:asciiTheme="minorHAnsi" w:eastAsia="Calibri" w:hAnsiTheme="minorHAnsi" w:cstheme="minorHAnsi"/>
                <w:sz w:val="22"/>
                <w:szCs w:val="22"/>
              </w:rPr>
              <w:t>5</w:t>
            </w:r>
          </w:p>
        </w:tc>
        <w:tc>
          <w:tcPr>
            <w:tcW w:w="284" w:type="dxa"/>
          </w:tcPr>
          <w:p w:rsidR="003B6FDF" w:rsidRPr="005C2A53" w:rsidRDefault="003B6FDF" w:rsidP="00B9293D">
            <w:pPr>
              <w:ind w:left="142" w:hanging="142"/>
              <w:rPr>
                <w:rFonts w:asciiTheme="minorHAnsi" w:hAnsiTheme="minorHAnsi" w:cstheme="minorHAnsi"/>
                <w:sz w:val="22"/>
                <w:szCs w:val="22"/>
              </w:rPr>
            </w:pPr>
          </w:p>
        </w:tc>
        <w:tc>
          <w:tcPr>
            <w:tcW w:w="4074" w:type="dxa"/>
            <w:shd w:val="clear" w:color="auto" w:fill="auto"/>
          </w:tcPr>
          <w:p w:rsidR="003B6FDF" w:rsidRPr="005C2A53" w:rsidRDefault="003B6FDF" w:rsidP="00B9293D">
            <w:pPr>
              <w:ind w:left="142" w:hanging="142"/>
              <w:rPr>
                <w:rFonts w:asciiTheme="minorHAnsi" w:hAnsiTheme="minorHAnsi" w:cstheme="minorHAnsi"/>
                <w:sz w:val="22"/>
                <w:szCs w:val="22"/>
              </w:rPr>
            </w:pPr>
            <w:proofErr w:type="spellStart"/>
            <w:r w:rsidRPr="005C2A53">
              <w:rPr>
                <w:rFonts w:asciiTheme="minorHAnsi" w:eastAsia="Calibri" w:hAnsiTheme="minorHAnsi" w:cstheme="minorHAnsi"/>
                <w:sz w:val="22"/>
                <w:szCs w:val="22"/>
              </w:rPr>
              <w:t>Σάκκος</w:t>
            </w:r>
            <w:proofErr w:type="spellEnd"/>
            <w:r w:rsidRPr="005C2A53">
              <w:rPr>
                <w:rFonts w:asciiTheme="minorHAnsi" w:eastAsia="Calibri" w:hAnsiTheme="minorHAnsi" w:cstheme="minorHAnsi"/>
                <w:sz w:val="22"/>
                <w:szCs w:val="22"/>
              </w:rPr>
              <w:t xml:space="preserve"> Μάριος   </w:t>
            </w:r>
          </w:p>
        </w:tc>
        <w:tc>
          <w:tcPr>
            <w:tcW w:w="4938" w:type="dxa"/>
            <w:shd w:val="clear" w:color="auto" w:fill="auto"/>
          </w:tcPr>
          <w:p w:rsidR="003B6FDF" w:rsidRPr="005C2A53" w:rsidRDefault="003B6FDF" w:rsidP="00B9293D">
            <w:pPr>
              <w:ind w:left="142" w:hanging="142"/>
              <w:rPr>
                <w:rFonts w:asciiTheme="minorHAnsi" w:hAnsiTheme="minorHAnsi" w:cstheme="minorHAnsi"/>
                <w:sz w:val="22"/>
                <w:szCs w:val="22"/>
              </w:rPr>
            </w:pPr>
            <w:r w:rsidRPr="005C2A53">
              <w:rPr>
                <w:rFonts w:asciiTheme="minorHAnsi" w:eastAsia="Arial" w:hAnsiTheme="minorHAnsi" w:cstheme="minorHAnsi"/>
                <w:sz w:val="22"/>
                <w:szCs w:val="22"/>
              </w:rPr>
              <w:t xml:space="preserve"> </w:t>
            </w:r>
          </w:p>
        </w:tc>
      </w:tr>
      <w:tr w:rsidR="003B6FDF" w:rsidRPr="005C2A53" w:rsidTr="00B9293D">
        <w:tc>
          <w:tcPr>
            <w:tcW w:w="425" w:type="dxa"/>
          </w:tcPr>
          <w:p w:rsidR="003B6FDF" w:rsidRPr="005C2A53" w:rsidRDefault="003B6FDF" w:rsidP="00B9293D">
            <w:pPr>
              <w:snapToGrid w:val="0"/>
              <w:ind w:left="142" w:hanging="142"/>
              <w:rPr>
                <w:rFonts w:asciiTheme="minorHAnsi" w:hAnsiTheme="minorHAnsi" w:cstheme="minorHAnsi"/>
                <w:sz w:val="22"/>
                <w:szCs w:val="22"/>
              </w:rPr>
            </w:pPr>
            <w:r w:rsidRPr="005C2A53">
              <w:rPr>
                <w:rFonts w:asciiTheme="minorHAnsi" w:hAnsiTheme="minorHAnsi" w:cstheme="minorHAnsi"/>
                <w:sz w:val="22"/>
                <w:szCs w:val="22"/>
              </w:rPr>
              <w:lastRenderedPageBreak/>
              <w:t>6</w:t>
            </w:r>
          </w:p>
        </w:tc>
        <w:tc>
          <w:tcPr>
            <w:tcW w:w="284" w:type="dxa"/>
          </w:tcPr>
          <w:p w:rsidR="003B6FDF" w:rsidRPr="005C2A53" w:rsidRDefault="003B6FDF" w:rsidP="00B9293D">
            <w:pPr>
              <w:ind w:left="142" w:hanging="142"/>
              <w:rPr>
                <w:rFonts w:asciiTheme="minorHAnsi" w:eastAsia="Calibri" w:hAnsiTheme="minorHAnsi" w:cstheme="minorHAnsi"/>
                <w:sz w:val="22"/>
                <w:szCs w:val="22"/>
              </w:rPr>
            </w:pPr>
          </w:p>
        </w:tc>
        <w:tc>
          <w:tcPr>
            <w:tcW w:w="4074" w:type="dxa"/>
            <w:shd w:val="clear" w:color="auto" w:fill="auto"/>
          </w:tcPr>
          <w:p w:rsidR="003B6FDF" w:rsidRPr="005C2A53" w:rsidRDefault="003B6FDF" w:rsidP="00B9293D">
            <w:pPr>
              <w:ind w:left="142" w:hanging="142"/>
              <w:rPr>
                <w:rFonts w:asciiTheme="minorHAnsi" w:hAnsiTheme="minorHAnsi" w:cstheme="minorHAnsi"/>
                <w:sz w:val="22"/>
                <w:szCs w:val="22"/>
              </w:rPr>
            </w:pPr>
            <w:r w:rsidRPr="005C2A53">
              <w:rPr>
                <w:rFonts w:asciiTheme="minorHAnsi" w:eastAsia="Calibri" w:hAnsiTheme="minorHAnsi" w:cstheme="minorHAnsi"/>
                <w:sz w:val="22"/>
                <w:szCs w:val="22"/>
              </w:rPr>
              <w:t xml:space="preserve"> Παπαϊωάννου  Λουκάς</w:t>
            </w:r>
          </w:p>
        </w:tc>
        <w:tc>
          <w:tcPr>
            <w:tcW w:w="4938" w:type="dxa"/>
            <w:shd w:val="clear" w:color="auto" w:fill="auto"/>
          </w:tcPr>
          <w:p w:rsidR="003B6FDF" w:rsidRPr="005C2A53" w:rsidRDefault="003B6FDF" w:rsidP="00B9293D">
            <w:pPr>
              <w:snapToGrid w:val="0"/>
              <w:spacing w:line="276" w:lineRule="auto"/>
              <w:ind w:left="142" w:hanging="142"/>
              <w:rPr>
                <w:rFonts w:asciiTheme="minorHAnsi" w:hAnsiTheme="minorHAnsi" w:cstheme="minorHAnsi"/>
                <w:sz w:val="22"/>
                <w:szCs w:val="22"/>
              </w:rPr>
            </w:pPr>
          </w:p>
        </w:tc>
      </w:tr>
      <w:tr w:rsidR="003B6FDF" w:rsidRPr="005C2A53" w:rsidTr="00B9293D">
        <w:tc>
          <w:tcPr>
            <w:tcW w:w="425" w:type="dxa"/>
          </w:tcPr>
          <w:p w:rsidR="003B6FDF" w:rsidRPr="005C2A53" w:rsidRDefault="003B6FDF" w:rsidP="00B9293D">
            <w:pPr>
              <w:ind w:left="142" w:hanging="142"/>
              <w:rPr>
                <w:rFonts w:asciiTheme="minorHAnsi" w:eastAsia="Calibri" w:hAnsiTheme="minorHAnsi" w:cstheme="minorHAnsi"/>
                <w:sz w:val="22"/>
                <w:szCs w:val="22"/>
              </w:rPr>
            </w:pPr>
            <w:r w:rsidRPr="005C2A53">
              <w:rPr>
                <w:rFonts w:asciiTheme="minorHAnsi" w:eastAsia="Calibri" w:hAnsiTheme="minorHAnsi" w:cstheme="minorHAnsi"/>
                <w:sz w:val="22"/>
                <w:szCs w:val="22"/>
              </w:rPr>
              <w:t>7</w:t>
            </w:r>
          </w:p>
        </w:tc>
        <w:tc>
          <w:tcPr>
            <w:tcW w:w="284" w:type="dxa"/>
          </w:tcPr>
          <w:p w:rsidR="003B6FDF" w:rsidRPr="005C2A53" w:rsidRDefault="003B6FDF" w:rsidP="00B9293D">
            <w:pPr>
              <w:spacing w:line="276" w:lineRule="auto"/>
              <w:ind w:left="142" w:hanging="142"/>
              <w:rPr>
                <w:rFonts w:asciiTheme="minorHAnsi" w:eastAsia="Calibri" w:hAnsiTheme="minorHAnsi" w:cstheme="minorHAnsi"/>
                <w:sz w:val="22"/>
                <w:szCs w:val="22"/>
              </w:rPr>
            </w:pPr>
          </w:p>
        </w:tc>
        <w:tc>
          <w:tcPr>
            <w:tcW w:w="4074" w:type="dxa"/>
            <w:shd w:val="clear" w:color="auto" w:fill="auto"/>
          </w:tcPr>
          <w:p w:rsidR="003B6FDF" w:rsidRPr="005C2A53" w:rsidRDefault="003B6FDF" w:rsidP="00B9293D">
            <w:pPr>
              <w:spacing w:line="276" w:lineRule="auto"/>
              <w:ind w:left="142" w:hanging="142"/>
              <w:rPr>
                <w:rFonts w:asciiTheme="minorHAnsi" w:hAnsiTheme="minorHAnsi" w:cstheme="minorHAnsi"/>
                <w:sz w:val="22"/>
                <w:szCs w:val="22"/>
              </w:rPr>
            </w:pPr>
            <w:proofErr w:type="spellStart"/>
            <w:r w:rsidRPr="005C2A53">
              <w:rPr>
                <w:rFonts w:asciiTheme="minorHAnsi" w:eastAsia="Calibri" w:hAnsiTheme="minorHAnsi" w:cstheme="minorHAnsi"/>
                <w:sz w:val="22"/>
                <w:szCs w:val="22"/>
              </w:rPr>
              <w:t>Μερτζάνης</w:t>
            </w:r>
            <w:proofErr w:type="spellEnd"/>
            <w:r w:rsidRPr="005C2A53">
              <w:rPr>
                <w:rFonts w:asciiTheme="minorHAnsi" w:eastAsia="Calibri" w:hAnsiTheme="minorHAnsi" w:cstheme="minorHAnsi"/>
                <w:sz w:val="22"/>
                <w:szCs w:val="22"/>
              </w:rPr>
              <w:t xml:space="preserve"> Κων/νος  </w:t>
            </w:r>
          </w:p>
        </w:tc>
        <w:tc>
          <w:tcPr>
            <w:tcW w:w="4938" w:type="dxa"/>
            <w:shd w:val="clear" w:color="auto" w:fill="auto"/>
          </w:tcPr>
          <w:p w:rsidR="003B6FDF" w:rsidRPr="005C2A53" w:rsidRDefault="003B6FDF" w:rsidP="00B9293D">
            <w:pPr>
              <w:snapToGrid w:val="0"/>
              <w:spacing w:line="276" w:lineRule="auto"/>
              <w:ind w:left="142" w:hanging="142"/>
              <w:rPr>
                <w:rFonts w:asciiTheme="minorHAnsi" w:hAnsiTheme="minorHAnsi" w:cstheme="minorHAnsi"/>
                <w:sz w:val="22"/>
                <w:szCs w:val="22"/>
              </w:rPr>
            </w:pPr>
          </w:p>
        </w:tc>
      </w:tr>
      <w:tr w:rsidR="003B6FDF" w:rsidRPr="005C2A53" w:rsidTr="00B9293D">
        <w:tc>
          <w:tcPr>
            <w:tcW w:w="425" w:type="dxa"/>
          </w:tcPr>
          <w:p w:rsidR="003B6FDF" w:rsidRPr="005C2A53" w:rsidRDefault="003B6FDF" w:rsidP="00B9293D">
            <w:pPr>
              <w:snapToGrid w:val="0"/>
              <w:spacing w:line="276" w:lineRule="auto"/>
              <w:ind w:left="142" w:hanging="142"/>
              <w:rPr>
                <w:rFonts w:asciiTheme="minorHAnsi" w:eastAsia="Calibri" w:hAnsiTheme="minorHAnsi" w:cstheme="minorHAnsi"/>
                <w:sz w:val="22"/>
                <w:szCs w:val="22"/>
              </w:rPr>
            </w:pPr>
            <w:r w:rsidRPr="005C2A53">
              <w:rPr>
                <w:rFonts w:asciiTheme="minorHAnsi" w:eastAsia="Calibri" w:hAnsiTheme="minorHAnsi" w:cstheme="minorHAnsi"/>
                <w:sz w:val="22"/>
                <w:szCs w:val="22"/>
              </w:rPr>
              <w:t>8</w:t>
            </w:r>
          </w:p>
        </w:tc>
        <w:tc>
          <w:tcPr>
            <w:tcW w:w="284" w:type="dxa"/>
          </w:tcPr>
          <w:p w:rsidR="003B6FDF" w:rsidRPr="005C2A53" w:rsidRDefault="003B6FDF" w:rsidP="00B9293D">
            <w:pPr>
              <w:ind w:left="142" w:hanging="142"/>
              <w:rPr>
                <w:rFonts w:asciiTheme="minorHAnsi" w:eastAsia="Arial" w:hAnsiTheme="minorHAnsi" w:cstheme="minorHAnsi"/>
                <w:sz w:val="22"/>
                <w:szCs w:val="22"/>
              </w:rPr>
            </w:pPr>
          </w:p>
        </w:tc>
        <w:tc>
          <w:tcPr>
            <w:tcW w:w="4074" w:type="dxa"/>
            <w:shd w:val="clear" w:color="auto" w:fill="auto"/>
          </w:tcPr>
          <w:p w:rsidR="003B6FDF" w:rsidRPr="005C2A53" w:rsidRDefault="003B6FDF" w:rsidP="00B9293D">
            <w:pPr>
              <w:ind w:left="142" w:hanging="142"/>
              <w:rPr>
                <w:rFonts w:asciiTheme="minorHAnsi" w:hAnsiTheme="minorHAnsi" w:cstheme="minorHAnsi"/>
                <w:sz w:val="22"/>
                <w:szCs w:val="22"/>
              </w:rPr>
            </w:pPr>
            <w:proofErr w:type="spellStart"/>
            <w:r w:rsidRPr="005C2A53">
              <w:rPr>
                <w:rFonts w:asciiTheme="minorHAnsi" w:hAnsiTheme="minorHAnsi" w:cstheme="minorHAnsi"/>
                <w:sz w:val="22"/>
                <w:szCs w:val="22"/>
              </w:rPr>
              <w:t>Σαγιάννης</w:t>
            </w:r>
            <w:proofErr w:type="spellEnd"/>
            <w:r w:rsidRPr="005C2A53">
              <w:rPr>
                <w:rFonts w:asciiTheme="minorHAnsi" w:hAnsiTheme="minorHAnsi" w:cstheme="minorHAnsi"/>
                <w:sz w:val="22"/>
                <w:szCs w:val="22"/>
              </w:rPr>
              <w:t xml:space="preserve"> Μιχαήλ  </w:t>
            </w:r>
          </w:p>
        </w:tc>
        <w:tc>
          <w:tcPr>
            <w:tcW w:w="4938" w:type="dxa"/>
            <w:shd w:val="clear" w:color="auto" w:fill="auto"/>
          </w:tcPr>
          <w:p w:rsidR="003B6FDF" w:rsidRPr="005C2A53" w:rsidRDefault="003B6FDF" w:rsidP="00B9293D">
            <w:pPr>
              <w:snapToGrid w:val="0"/>
              <w:spacing w:line="276" w:lineRule="auto"/>
              <w:ind w:left="142" w:hanging="142"/>
              <w:rPr>
                <w:rFonts w:asciiTheme="minorHAnsi" w:hAnsiTheme="minorHAnsi" w:cstheme="minorHAnsi"/>
                <w:sz w:val="22"/>
                <w:szCs w:val="22"/>
              </w:rPr>
            </w:pPr>
          </w:p>
        </w:tc>
      </w:tr>
      <w:tr w:rsidR="003B6FDF" w:rsidRPr="005C2A53" w:rsidTr="00B9293D">
        <w:tc>
          <w:tcPr>
            <w:tcW w:w="425" w:type="dxa"/>
          </w:tcPr>
          <w:p w:rsidR="003B6FDF" w:rsidRPr="005C2A53" w:rsidRDefault="003B6FDF" w:rsidP="00B9293D">
            <w:pPr>
              <w:snapToGrid w:val="0"/>
              <w:ind w:left="142" w:hanging="142"/>
              <w:rPr>
                <w:rFonts w:asciiTheme="minorHAnsi" w:hAnsiTheme="minorHAnsi" w:cstheme="minorHAnsi"/>
                <w:sz w:val="22"/>
                <w:szCs w:val="22"/>
              </w:rPr>
            </w:pPr>
            <w:r w:rsidRPr="005C2A53">
              <w:rPr>
                <w:rFonts w:asciiTheme="minorHAnsi" w:hAnsiTheme="minorHAnsi" w:cstheme="minorHAnsi"/>
                <w:sz w:val="22"/>
                <w:szCs w:val="22"/>
              </w:rPr>
              <w:t>9</w:t>
            </w:r>
          </w:p>
        </w:tc>
        <w:tc>
          <w:tcPr>
            <w:tcW w:w="284" w:type="dxa"/>
          </w:tcPr>
          <w:p w:rsidR="003B6FDF" w:rsidRPr="005C2A53" w:rsidRDefault="003B6FDF" w:rsidP="00B9293D">
            <w:pPr>
              <w:ind w:left="142" w:hanging="142"/>
              <w:rPr>
                <w:rFonts w:asciiTheme="minorHAnsi" w:hAnsiTheme="minorHAnsi" w:cstheme="minorHAnsi"/>
                <w:sz w:val="22"/>
                <w:szCs w:val="22"/>
              </w:rPr>
            </w:pPr>
          </w:p>
        </w:tc>
        <w:tc>
          <w:tcPr>
            <w:tcW w:w="4074" w:type="dxa"/>
            <w:shd w:val="clear" w:color="auto" w:fill="auto"/>
          </w:tcPr>
          <w:p w:rsidR="003B6FDF" w:rsidRPr="005C2A53" w:rsidRDefault="003B6FDF" w:rsidP="00B9293D">
            <w:pPr>
              <w:tabs>
                <w:tab w:val="left" w:pos="718"/>
              </w:tabs>
              <w:ind w:left="142" w:hanging="142"/>
              <w:rPr>
                <w:rFonts w:asciiTheme="minorHAnsi" w:hAnsiTheme="minorHAnsi" w:cstheme="minorHAnsi"/>
                <w:sz w:val="22"/>
                <w:szCs w:val="22"/>
              </w:rPr>
            </w:pPr>
            <w:proofErr w:type="spellStart"/>
            <w:r w:rsidRPr="005C2A53">
              <w:rPr>
                <w:rFonts w:asciiTheme="minorHAnsi" w:hAnsiTheme="minorHAnsi" w:cstheme="minorHAnsi"/>
                <w:sz w:val="22"/>
                <w:szCs w:val="22"/>
              </w:rPr>
              <w:t>Καπλάνης</w:t>
            </w:r>
            <w:proofErr w:type="spellEnd"/>
            <w:r w:rsidRPr="005C2A53">
              <w:rPr>
                <w:rFonts w:asciiTheme="minorHAnsi" w:hAnsiTheme="minorHAnsi" w:cstheme="minorHAnsi"/>
                <w:sz w:val="22"/>
                <w:szCs w:val="22"/>
              </w:rPr>
              <w:t xml:space="preserve"> Κων/νος  </w:t>
            </w:r>
          </w:p>
        </w:tc>
        <w:tc>
          <w:tcPr>
            <w:tcW w:w="4938" w:type="dxa"/>
            <w:shd w:val="clear" w:color="auto" w:fill="auto"/>
          </w:tcPr>
          <w:p w:rsidR="003B6FDF" w:rsidRPr="005C2A53" w:rsidRDefault="003B6FDF" w:rsidP="00B9293D">
            <w:pPr>
              <w:snapToGrid w:val="0"/>
              <w:spacing w:line="276" w:lineRule="auto"/>
              <w:ind w:left="142" w:hanging="142"/>
              <w:rPr>
                <w:rFonts w:asciiTheme="minorHAnsi" w:hAnsiTheme="minorHAnsi" w:cstheme="minorHAnsi"/>
                <w:sz w:val="22"/>
                <w:szCs w:val="22"/>
              </w:rPr>
            </w:pPr>
          </w:p>
        </w:tc>
      </w:tr>
      <w:tr w:rsidR="003B6FDF" w:rsidRPr="005C2A53" w:rsidTr="00B9293D">
        <w:tc>
          <w:tcPr>
            <w:tcW w:w="425" w:type="dxa"/>
          </w:tcPr>
          <w:p w:rsidR="003B6FDF" w:rsidRPr="005C2A53" w:rsidRDefault="003B6FDF" w:rsidP="00B9293D">
            <w:pPr>
              <w:snapToGrid w:val="0"/>
              <w:ind w:left="142" w:hanging="142"/>
              <w:rPr>
                <w:rFonts w:asciiTheme="minorHAnsi" w:hAnsiTheme="minorHAnsi" w:cstheme="minorHAnsi"/>
                <w:sz w:val="22"/>
                <w:szCs w:val="22"/>
              </w:rPr>
            </w:pPr>
            <w:r w:rsidRPr="005C2A53">
              <w:rPr>
                <w:rFonts w:asciiTheme="minorHAnsi" w:hAnsiTheme="minorHAnsi" w:cstheme="minorHAnsi"/>
                <w:sz w:val="22"/>
                <w:szCs w:val="22"/>
              </w:rPr>
              <w:t>10</w:t>
            </w:r>
          </w:p>
        </w:tc>
        <w:tc>
          <w:tcPr>
            <w:tcW w:w="284" w:type="dxa"/>
          </w:tcPr>
          <w:p w:rsidR="003B6FDF" w:rsidRPr="005C2A53" w:rsidRDefault="003B6FDF" w:rsidP="00B9293D">
            <w:pPr>
              <w:snapToGrid w:val="0"/>
              <w:ind w:left="142" w:hanging="142"/>
              <w:rPr>
                <w:rFonts w:asciiTheme="minorHAnsi" w:eastAsia="Arial" w:hAnsiTheme="minorHAnsi" w:cstheme="minorHAnsi"/>
                <w:sz w:val="22"/>
                <w:szCs w:val="22"/>
              </w:rPr>
            </w:pPr>
          </w:p>
        </w:tc>
        <w:tc>
          <w:tcPr>
            <w:tcW w:w="4074" w:type="dxa"/>
            <w:shd w:val="clear" w:color="auto" w:fill="auto"/>
          </w:tcPr>
          <w:p w:rsidR="003B6FDF" w:rsidRPr="005C2A53" w:rsidRDefault="003B6FDF" w:rsidP="00B9293D">
            <w:pPr>
              <w:snapToGrid w:val="0"/>
              <w:ind w:left="142" w:hanging="142"/>
              <w:rPr>
                <w:rFonts w:asciiTheme="minorHAnsi" w:hAnsiTheme="minorHAnsi" w:cstheme="minorHAnsi"/>
                <w:sz w:val="22"/>
                <w:szCs w:val="22"/>
              </w:rPr>
            </w:pPr>
            <w:proofErr w:type="spellStart"/>
            <w:r w:rsidRPr="005C2A53">
              <w:rPr>
                <w:rFonts w:asciiTheme="minorHAnsi" w:hAnsiTheme="minorHAnsi" w:cstheme="minorHAnsi"/>
                <w:sz w:val="22"/>
                <w:szCs w:val="22"/>
              </w:rPr>
              <w:t>Τόλιας</w:t>
            </w:r>
            <w:proofErr w:type="spellEnd"/>
            <w:r w:rsidRPr="005C2A53">
              <w:rPr>
                <w:rFonts w:asciiTheme="minorHAnsi" w:hAnsiTheme="minorHAnsi" w:cstheme="minorHAnsi"/>
                <w:sz w:val="22"/>
                <w:szCs w:val="22"/>
              </w:rPr>
              <w:t xml:space="preserve"> Δημήτριος</w:t>
            </w:r>
          </w:p>
        </w:tc>
        <w:tc>
          <w:tcPr>
            <w:tcW w:w="4938" w:type="dxa"/>
            <w:shd w:val="clear" w:color="auto" w:fill="auto"/>
          </w:tcPr>
          <w:p w:rsidR="003B6FDF" w:rsidRPr="005C2A53" w:rsidRDefault="003B6FDF" w:rsidP="00B9293D">
            <w:pPr>
              <w:snapToGrid w:val="0"/>
              <w:spacing w:line="276" w:lineRule="auto"/>
              <w:ind w:left="142" w:hanging="142"/>
              <w:rPr>
                <w:rFonts w:asciiTheme="minorHAnsi" w:hAnsiTheme="minorHAnsi" w:cstheme="minorHAnsi"/>
                <w:sz w:val="22"/>
                <w:szCs w:val="22"/>
              </w:rPr>
            </w:pPr>
          </w:p>
        </w:tc>
      </w:tr>
      <w:tr w:rsidR="003B6FDF" w:rsidRPr="005C2A53" w:rsidTr="00B9293D">
        <w:tc>
          <w:tcPr>
            <w:tcW w:w="425" w:type="dxa"/>
          </w:tcPr>
          <w:p w:rsidR="003B6FDF" w:rsidRPr="005C2A53" w:rsidRDefault="003B6FDF" w:rsidP="00B9293D">
            <w:pPr>
              <w:ind w:left="142" w:hanging="142"/>
              <w:rPr>
                <w:rFonts w:asciiTheme="minorHAnsi" w:hAnsiTheme="minorHAnsi" w:cstheme="minorHAnsi"/>
                <w:sz w:val="22"/>
                <w:szCs w:val="22"/>
              </w:rPr>
            </w:pPr>
            <w:r w:rsidRPr="005C2A53">
              <w:rPr>
                <w:rFonts w:asciiTheme="minorHAnsi" w:hAnsiTheme="minorHAnsi" w:cstheme="minorHAnsi"/>
                <w:sz w:val="22"/>
                <w:szCs w:val="22"/>
              </w:rPr>
              <w:t>11</w:t>
            </w:r>
          </w:p>
        </w:tc>
        <w:tc>
          <w:tcPr>
            <w:tcW w:w="284" w:type="dxa"/>
          </w:tcPr>
          <w:p w:rsidR="003B6FDF" w:rsidRPr="005C2A53" w:rsidRDefault="003B6FDF" w:rsidP="00B9293D">
            <w:pPr>
              <w:snapToGrid w:val="0"/>
              <w:ind w:left="142" w:hanging="142"/>
              <w:rPr>
                <w:rFonts w:asciiTheme="minorHAnsi" w:eastAsia="Arial" w:hAnsiTheme="minorHAnsi" w:cstheme="minorHAnsi"/>
                <w:sz w:val="22"/>
                <w:szCs w:val="22"/>
              </w:rPr>
            </w:pPr>
          </w:p>
        </w:tc>
        <w:tc>
          <w:tcPr>
            <w:tcW w:w="4074" w:type="dxa"/>
            <w:shd w:val="clear" w:color="auto" w:fill="auto"/>
          </w:tcPr>
          <w:p w:rsidR="003B6FDF" w:rsidRPr="005C2A53" w:rsidRDefault="003B6FDF" w:rsidP="00B9293D">
            <w:pPr>
              <w:tabs>
                <w:tab w:val="left" w:pos="718"/>
              </w:tabs>
              <w:ind w:left="142" w:hanging="142"/>
              <w:rPr>
                <w:rFonts w:asciiTheme="minorHAnsi" w:hAnsiTheme="minorHAnsi" w:cstheme="minorHAnsi"/>
                <w:sz w:val="22"/>
                <w:szCs w:val="22"/>
              </w:rPr>
            </w:pPr>
            <w:proofErr w:type="spellStart"/>
            <w:r w:rsidRPr="005C2A53">
              <w:rPr>
                <w:rFonts w:asciiTheme="minorHAnsi" w:hAnsiTheme="minorHAnsi" w:cstheme="minorHAnsi"/>
                <w:sz w:val="22"/>
                <w:szCs w:val="22"/>
              </w:rPr>
              <w:t>Αρκουμάνης</w:t>
            </w:r>
            <w:proofErr w:type="spellEnd"/>
            <w:r w:rsidRPr="005C2A53">
              <w:rPr>
                <w:rFonts w:asciiTheme="minorHAnsi" w:hAnsiTheme="minorHAnsi" w:cstheme="minorHAnsi"/>
                <w:sz w:val="22"/>
                <w:szCs w:val="22"/>
              </w:rPr>
              <w:t xml:space="preserve"> Πέτρος </w:t>
            </w:r>
          </w:p>
        </w:tc>
        <w:tc>
          <w:tcPr>
            <w:tcW w:w="4938" w:type="dxa"/>
            <w:shd w:val="clear" w:color="auto" w:fill="auto"/>
          </w:tcPr>
          <w:p w:rsidR="003B6FDF" w:rsidRPr="005C2A53" w:rsidRDefault="003B6FDF" w:rsidP="00B9293D">
            <w:pPr>
              <w:snapToGrid w:val="0"/>
              <w:spacing w:line="276" w:lineRule="auto"/>
              <w:ind w:left="142" w:hanging="142"/>
              <w:rPr>
                <w:rFonts w:asciiTheme="minorHAnsi" w:hAnsiTheme="minorHAnsi" w:cstheme="minorHAnsi"/>
                <w:sz w:val="22"/>
                <w:szCs w:val="22"/>
              </w:rPr>
            </w:pPr>
          </w:p>
        </w:tc>
      </w:tr>
      <w:tr w:rsidR="003B6FDF" w:rsidRPr="005C2A53" w:rsidTr="00B9293D">
        <w:tc>
          <w:tcPr>
            <w:tcW w:w="425" w:type="dxa"/>
          </w:tcPr>
          <w:p w:rsidR="003B6FDF" w:rsidRPr="005C2A53" w:rsidRDefault="003B6FDF" w:rsidP="00B9293D">
            <w:pPr>
              <w:snapToGrid w:val="0"/>
              <w:ind w:left="142" w:hanging="142"/>
              <w:rPr>
                <w:rFonts w:asciiTheme="minorHAnsi" w:eastAsia="Arial" w:hAnsiTheme="minorHAnsi" w:cstheme="minorHAnsi"/>
                <w:sz w:val="22"/>
                <w:szCs w:val="22"/>
              </w:rPr>
            </w:pPr>
            <w:r w:rsidRPr="005C2A53">
              <w:rPr>
                <w:rFonts w:asciiTheme="minorHAnsi" w:eastAsia="Arial" w:hAnsiTheme="minorHAnsi" w:cstheme="minorHAnsi"/>
                <w:sz w:val="22"/>
                <w:szCs w:val="22"/>
              </w:rPr>
              <w:t>12</w:t>
            </w:r>
          </w:p>
        </w:tc>
        <w:tc>
          <w:tcPr>
            <w:tcW w:w="284" w:type="dxa"/>
          </w:tcPr>
          <w:p w:rsidR="003B6FDF" w:rsidRPr="005C2A53" w:rsidRDefault="003B6FDF" w:rsidP="00B9293D">
            <w:pPr>
              <w:snapToGrid w:val="0"/>
              <w:ind w:left="142" w:hanging="142"/>
              <w:rPr>
                <w:rFonts w:asciiTheme="minorHAnsi" w:eastAsia="Arial" w:hAnsiTheme="minorHAnsi" w:cstheme="minorHAnsi"/>
                <w:sz w:val="22"/>
                <w:szCs w:val="22"/>
              </w:rPr>
            </w:pPr>
          </w:p>
        </w:tc>
        <w:tc>
          <w:tcPr>
            <w:tcW w:w="4074" w:type="dxa"/>
            <w:shd w:val="clear" w:color="auto" w:fill="auto"/>
          </w:tcPr>
          <w:p w:rsidR="003B6FDF" w:rsidRPr="005C2A53" w:rsidRDefault="003B6FDF" w:rsidP="00B9293D">
            <w:pPr>
              <w:snapToGrid w:val="0"/>
              <w:ind w:left="142" w:hanging="142"/>
              <w:rPr>
                <w:rFonts w:asciiTheme="minorHAnsi" w:hAnsiTheme="minorHAnsi" w:cstheme="minorHAnsi"/>
                <w:sz w:val="22"/>
                <w:szCs w:val="22"/>
              </w:rPr>
            </w:pPr>
            <w:r w:rsidRPr="005C2A53">
              <w:rPr>
                <w:rFonts w:asciiTheme="minorHAnsi" w:hAnsiTheme="minorHAnsi" w:cstheme="minorHAnsi"/>
                <w:sz w:val="22"/>
                <w:szCs w:val="22"/>
              </w:rPr>
              <w:t xml:space="preserve"> </w:t>
            </w:r>
            <w:proofErr w:type="spellStart"/>
            <w:r w:rsidRPr="005C2A53">
              <w:rPr>
                <w:rFonts w:asciiTheme="minorHAnsi" w:hAnsiTheme="minorHAnsi" w:cstheme="minorHAnsi"/>
                <w:sz w:val="22"/>
                <w:szCs w:val="22"/>
              </w:rPr>
              <w:t>Γερονικολού</w:t>
            </w:r>
            <w:proofErr w:type="spellEnd"/>
            <w:r w:rsidRPr="005C2A53">
              <w:rPr>
                <w:rFonts w:asciiTheme="minorHAnsi" w:hAnsiTheme="minorHAnsi" w:cstheme="minorHAnsi"/>
                <w:sz w:val="22"/>
                <w:szCs w:val="22"/>
              </w:rPr>
              <w:t xml:space="preserve"> Λαμπρινή</w:t>
            </w:r>
          </w:p>
        </w:tc>
        <w:tc>
          <w:tcPr>
            <w:tcW w:w="4938" w:type="dxa"/>
            <w:shd w:val="clear" w:color="auto" w:fill="auto"/>
          </w:tcPr>
          <w:p w:rsidR="003B6FDF" w:rsidRPr="005C2A53" w:rsidRDefault="003B6FDF" w:rsidP="00B9293D">
            <w:pPr>
              <w:snapToGrid w:val="0"/>
              <w:spacing w:line="276" w:lineRule="auto"/>
              <w:ind w:left="142" w:hanging="142"/>
              <w:rPr>
                <w:rFonts w:asciiTheme="minorHAnsi" w:hAnsiTheme="minorHAnsi" w:cstheme="minorHAnsi"/>
                <w:sz w:val="22"/>
                <w:szCs w:val="22"/>
              </w:rPr>
            </w:pPr>
          </w:p>
        </w:tc>
      </w:tr>
      <w:tr w:rsidR="003B6FDF" w:rsidRPr="005C2A53" w:rsidTr="00B9293D">
        <w:tc>
          <w:tcPr>
            <w:tcW w:w="425" w:type="dxa"/>
          </w:tcPr>
          <w:p w:rsidR="003B6FDF" w:rsidRPr="005C2A53" w:rsidRDefault="003B6FDF" w:rsidP="00B9293D">
            <w:pPr>
              <w:snapToGrid w:val="0"/>
              <w:ind w:left="142" w:hanging="142"/>
              <w:rPr>
                <w:rFonts w:asciiTheme="minorHAnsi" w:eastAsia="Arial" w:hAnsiTheme="minorHAnsi" w:cstheme="minorHAnsi"/>
                <w:sz w:val="22"/>
                <w:szCs w:val="22"/>
              </w:rPr>
            </w:pPr>
            <w:r w:rsidRPr="005C2A53">
              <w:rPr>
                <w:rFonts w:asciiTheme="minorHAnsi" w:eastAsia="Arial" w:hAnsiTheme="minorHAnsi" w:cstheme="minorHAnsi"/>
                <w:sz w:val="22"/>
                <w:szCs w:val="22"/>
              </w:rPr>
              <w:t>13</w:t>
            </w:r>
          </w:p>
        </w:tc>
        <w:tc>
          <w:tcPr>
            <w:tcW w:w="284" w:type="dxa"/>
          </w:tcPr>
          <w:p w:rsidR="003B6FDF" w:rsidRPr="005C2A53" w:rsidRDefault="003B6FDF" w:rsidP="00B9293D">
            <w:pPr>
              <w:snapToGrid w:val="0"/>
              <w:ind w:left="142" w:hanging="142"/>
              <w:rPr>
                <w:rFonts w:asciiTheme="minorHAnsi" w:eastAsia="Arial" w:hAnsiTheme="minorHAnsi" w:cstheme="minorHAnsi"/>
                <w:sz w:val="22"/>
                <w:szCs w:val="22"/>
              </w:rPr>
            </w:pPr>
          </w:p>
        </w:tc>
        <w:tc>
          <w:tcPr>
            <w:tcW w:w="4074" w:type="dxa"/>
            <w:shd w:val="clear" w:color="auto" w:fill="auto"/>
          </w:tcPr>
          <w:p w:rsidR="003B6FDF" w:rsidRPr="005C2A53" w:rsidRDefault="003B6FDF" w:rsidP="00B9293D">
            <w:pPr>
              <w:snapToGrid w:val="0"/>
              <w:ind w:left="142" w:hanging="142"/>
              <w:rPr>
                <w:rFonts w:asciiTheme="minorHAnsi" w:hAnsiTheme="minorHAnsi" w:cstheme="minorHAnsi"/>
                <w:sz w:val="22"/>
                <w:szCs w:val="22"/>
              </w:rPr>
            </w:pPr>
            <w:proofErr w:type="spellStart"/>
            <w:r w:rsidRPr="005C2A53">
              <w:rPr>
                <w:rFonts w:asciiTheme="minorHAnsi" w:hAnsiTheme="minorHAnsi" w:cstheme="minorHAnsi"/>
                <w:sz w:val="22"/>
                <w:szCs w:val="22"/>
              </w:rPr>
              <w:t>Τσιφής</w:t>
            </w:r>
            <w:proofErr w:type="spellEnd"/>
            <w:r w:rsidRPr="005C2A53">
              <w:rPr>
                <w:rFonts w:asciiTheme="minorHAnsi" w:hAnsiTheme="minorHAnsi" w:cstheme="minorHAnsi"/>
                <w:sz w:val="22"/>
                <w:szCs w:val="22"/>
              </w:rPr>
              <w:t xml:space="preserve"> Δημήτριος</w:t>
            </w:r>
          </w:p>
        </w:tc>
        <w:tc>
          <w:tcPr>
            <w:tcW w:w="4938" w:type="dxa"/>
            <w:shd w:val="clear" w:color="auto" w:fill="auto"/>
          </w:tcPr>
          <w:p w:rsidR="003B6FDF" w:rsidRPr="005C2A53" w:rsidRDefault="003B6FDF" w:rsidP="00B9293D">
            <w:pPr>
              <w:snapToGrid w:val="0"/>
              <w:spacing w:line="276" w:lineRule="auto"/>
              <w:ind w:left="142" w:hanging="142"/>
              <w:rPr>
                <w:rFonts w:asciiTheme="minorHAnsi" w:hAnsiTheme="minorHAnsi" w:cstheme="minorHAnsi"/>
                <w:sz w:val="22"/>
                <w:szCs w:val="22"/>
              </w:rPr>
            </w:pPr>
          </w:p>
        </w:tc>
      </w:tr>
      <w:tr w:rsidR="003B6FDF" w:rsidRPr="005C2A53" w:rsidTr="00B9293D">
        <w:tc>
          <w:tcPr>
            <w:tcW w:w="425" w:type="dxa"/>
          </w:tcPr>
          <w:p w:rsidR="003B6FDF" w:rsidRPr="005C2A53" w:rsidRDefault="003B6FDF" w:rsidP="00B9293D">
            <w:pPr>
              <w:snapToGrid w:val="0"/>
              <w:ind w:left="142" w:hanging="142"/>
              <w:rPr>
                <w:rFonts w:asciiTheme="minorHAnsi" w:eastAsia="Arial" w:hAnsiTheme="minorHAnsi" w:cstheme="minorHAnsi"/>
                <w:sz w:val="22"/>
                <w:szCs w:val="22"/>
              </w:rPr>
            </w:pPr>
            <w:r w:rsidRPr="005C2A53">
              <w:rPr>
                <w:rFonts w:asciiTheme="minorHAnsi" w:eastAsia="Arial" w:hAnsiTheme="minorHAnsi" w:cstheme="minorHAnsi"/>
                <w:sz w:val="22"/>
                <w:szCs w:val="22"/>
              </w:rPr>
              <w:t>14</w:t>
            </w:r>
          </w:p>
        </w:tc>
        <w:tc>
          <w:tcPr>
            <w:tcW w:w="284" w:type="dxa"/>
          </w:tcPr>
          <w:p w:rsidR="003B6FDF" w:rsidRPr="005C2A53" w:rsidRDefault="003B6FDF" w:rsidP="00B9293D">
            <w:pPr>
              <w:snapToGrid w:val="0"/>
              <w:ind w:left="142" w:hanging="142"/>
              <w:rPr>
                <w:rFonts w:asciiTheme="minorHAnsi" w:eastAsia="Arial" w:hAnsiTheme="minorHAnsi" w:cstheme="minorHAnsi"/>
                <w:sz w:val="22"/>
                <w:szCs w:val="22"/>
              </w:rPr>
            </w:pPr>
          </w:p>
        </w:tc>
        <w:tc>
          <w:tcPr>
            <w:tcW w:w="4074" w:type="dxa"/>
            <w:shd w:val="clear" w:color="auto" w:fill="auto"/>
          </w:tcPr>
          <w:p w:rsidR="003B6FDF" w:rsidRPr="005C2A53" w:rsidRDefault="003B6FDF" w:rsidP="00B9293D">
            <w:pPr>
              <w:snapToGrid w:val="0"/>
              <w:ind w:left="142" w:hanging="142"/>
              <w:rPr>
                <w:rFonts w:asciiTheme="minorHAnsi" w:hAnsiTheme="minorHAnsi" w:cstheme="minorHAnsi"/>
                <w:sz w:val="22"/>
                <w:szCs w:val="22"/>
              </w:rPr>
            </w:pPr>
            <w:proofErr w:type="spellStart"/>
            <w:r w:rsidRPr="005C2A53">
              <w:rPr>
                <w:rFonts w:asciiTheme="minorHAnsi" w:hAnsiTheme="minorHAnsi" w:cstheme="minorHAnsi"/>
                <w:sz w:val="22"/>
                <w:szCs w:val="22"/>
              </w:rPr>
              <w:t>Τουμαράς</w:t>
            </w:r>
            <w:proofErr w:type="spellEnd"/>
            <w:r w:rsidRPr="005C2A53">
              <w:rPr>
                <w:rFonts w:asciiTheme="minorHAnsi" w:hAnsiTheme="minorHAnsi" w:cstheme="minorHAnsi"/>
                <w:sz w:val="22"/>
                <w:szCs w:val="22"/>
              </w:rPr>
              <w:t xml:space="preserve"> Βασίλειος</w:t>
            </w:r>
          </w:p>
        </w:tc>
        <w:tc>
          <w:tcPr>
            <w:tcW w:w="4938" w:type="dxa"/>
            <w:shd w:val="clear" w:color="auto" w:fill="auto"/>
          </w:tcPr>
          <w:p w:rsidR="003B6FDF" w:rsidRPr="005C2A53" w:rsidRDefault="003B6FDF" w:rsidP="00B9293D">
            <w:pPr>
              <w:snapToGrid w:val="0"/>
              <w:spacing w:line="276" w:lineRule="auto"/>
              <w:ind w:left="142" w:hanging="142"/>
              <w:rPr>
                <w:rFonts w:asciiTheme="minorHAnsi" w:hAnsiTheme="minorHAnsi" w:cstheme="minorHAnsi"/>
                <w:sz w:val="22"/>
                <w:szCs w:val="22"/>
              </w:rPr>
            </w:pPr>
          </w:p>
        </w:tc>
      </w:tr>
      <w:tr w:rsidR="003B6FDF" w:rsidRPr="005C2A53" w:rsidTr="00B9293D">
        <w:tc>
          <w:tcPr>
            <w:tcW w:w="425" w:type="dxa"/>
          </w:tcPr>
          <w:p w:rsidR="003B6FDF" w:rsidRPr="005C2A53" w:rsidRDefault="003B6FDF" w:rsidP="00B9293D">
            <w:pPr>
              <w:snapToGrid w:val="0"/>
              <w:ind w:left="142" w:hanging="142"/>
              <w:rPr>
                <w:rFonts w:asciiTheme="minorHAnsi" w:hAnsiTheme="minorHAnsi" w:cstheme="minorHAnsi"/>
                <w:sz w:val="22"/>
                <w:szCs w:val="22"/>
              </w:rPr>
            </w:pPr>
            <w:r w:rsidRPr="005C2A53">
              <w:rPr>
                <w:rFonts w:asciiTheme="minorHAnsi" w:hAnsiTheme="minorHAnsi" w:cstheme="minorHAnsi"/>
                <w:sz w:val="22"/>
                <w:szCs w:val="22"/>
              </w:rPr>
              <w:t>15</w:t>
            </w:r>
          </w:p>
        </w:tc>
        <w:tc>
          <w:tcPr>
            <w:tcW w:w="284" w:type="dxa"/>
          </w:tcPr>
          <w:p w:rsidR="003B6FDF" w:rsidRPr="005C2A53" w:rsidRDefault="003B6FDF" w:rsidP="00B9293D">
            <w:pPr>
              <w:snapToGrid w:val="0"/>
              <w:ind w:left="142" w:hanging="142"/>
              <w:rPr>
                <w:rFonts w:asciiTheme="minorHAnsi" w:eastAsia="Arial" w:hAnsiTheme="minorHAnsi" w:cstheme="minorHAnsi"/>
                <w:sz w:val="22"/>
                <w:szCs w:val="22"/>
              </w:rPr>
            </w:pPr>
          </w:p>
        </w:tc>
        <w:tc>
          <w:tcPr>
            <w:tcW w:w="4074" w:type="dxa"/>
            <w:shd w:val="clear" w:color="auto" w:fill="auto"/>
          </w:tcPr>
          <w:p w:rsidR="003B6FDF" w:rsidRPr="005C2A53" w:rsidRDefault="003B6FDF" w:rsidP="00B9293D">
            <w:pPr>
              <w:snapToGrid w:val="0"/>
              <w:ind w:left="142" w:hanging="142"/>
              <w:rPr>
                <w:rFonts w:asciiTheme="minorHAnsi" w:hAnsiTheme="minorHAnsi" w:cstheme="minorHAnsi"/>
                <w:sz w:val="22"/>
                <w:szCs w:val="22"/>
              </w:rPr>
            </w:pPr>
            <w:r w:rsidRPr="005C2A53">
              <w:rPr>
                <w:rFonts w:asciiTheme="minorHAnsi" w:hAnsiTheme="minorHAnsi" w:cstheme="minorHAnsi"/>
                <w:sz w:val="22"/>
                <w:szCs w:val="22"/>
              </w:rPr>
              <w:t>Κατής Χαράλαμπος</w:t>
            </w:r>
          </w:p>
        </w:tc>
        <w:tc>
          <w:tcPr>
            <w:tcW w:w="4938" w:type="dxa"/>
            <w:shd w:val="clear" w:color="auto" w:fill="auto"/>
          </w:tcPr>
          <w:p w:rsidR="003B6FDF" w:rsidRPr="005C2A53" w:rsidRDefault="003B6FDF" w:rsidP="00B9293D">
            <w:pPr>
              <w:snapToGrid w:val="0"/>
              <w:spacing w:line="276" w:lineRule="auto"/>
              <w:ind w:left="142" w:hanging="142"/>
              <w:rPr>
                <w:rFonts w:asciiTheme="minorHAnsi" w:hAnsiTheme="minorHAnsi" w:cstheme="minorHAnsi"/>
                <w:sz w:val="22"/>
                <w:szCs w:val="22"/>
              </w:rPr>
            </w:pPr>
          </w:p>
        </w:tc>
      </w:tr>
      <w:tr w:rsidR="005C2A53" w:rsidRPr="005C2A53" w:rsidTr="00B9293D">
        <w:tc>
          <w:tcPr>
            <w:tcW w:w="425" w:type="dxa"/>
          </w:tcPr>
          <w:p w:rsidR="005C2A53" w:rsidRPr="005C2A53" w:rsidRDefault="005C2A53" w:rsidP="00B9293D">
            <w:pPr>
              <w:snapToGrid w:val="0"/>
              <w:ind w:left="142" w:hanging="142"/>
              <w:rPr>
                <w:rFonts w:asciiTheme="minorHAnsi" w:hAnsiTheme="minorHAnsi" w:cstheme="minorHAnsi"/>
                <w:sz w:val="22"/>
                <w:szCs w:val="22"/>
              </w:rPr>
            </w:pPr>
            <w:r w:rsidRPr="005C2A53">
              <w:rPr>
                <w:rFonts w:asciiTheme="minorHAnsi" w:hAnsiTheme="minorHAnsi" w:cstheme="minorHAnsi"/>
                <w:sz w:val="22"/>
                <w:szCs w:val="22"/>
              </w:rPr>
              <w:t>16</w:t>
            </w:r>
          </w:p>
        </w:tc>
        <w:tc>
          <w:tcPr>
            <w:tcW w:w="284" w:type="dxa"/>
          </w:tcPr>
          <w:p w:rsidR="005C2A53" w:rsidRPr="005C2A53" w:rsidRDefault="005C2A53" w:rsidP="00B9293D">
            <w:pPr>
              <w:snapToGrid w:val="0"/>
              <w:ind w:left="142" w:hanging="142"/>
              <w:rPr>
                <w:rFonts w:asciiTheme="minorHAnsi" w:eastAsia="Arial" w:hAnsiTheme="minorHAnsi" w:cstheme="minorHAnsi"/>
                <w:sz w:val="22"/>
                <w:szCs w:val="22"/>
              </w:rPr>
            </w:pPr>
          </w:p>
        </w:tc>
        <w:tc>
          <w:tcPr>
            <w:tcW w:w="4074" w:type="dxa"/>
            <w:shd w:val="clear" w:color="auto" w:fill="auto"/>
          </w:tcPr>
          <w:p w:rsidR="005C2A53" w:rsidRPr="005C2A53" w:rsidRDefault="005C2A53" w:rsidP="00B9293D">
            <w:pPr>
              <w:snapToGrid w:val="0"/>
              <w:ind w:left="142" w:hanging="142"/>
              <w:rPr>
                <w:rFonts w:asciiTheme="minorHAnsi" w:hAnsiTheme="minorHAnsi" w:cstheme="minorHAnsi"/>
                <w:sz w:val="22"/>
                <w:szCs w:val="22"/>
              </w:rPr>
            </w:pPr>
            <w:proofErr w:type="spellStart"/>
            <w:r w:rsidRPr="005C2A53">
              <w:rPr>
                <w:rFonts w:asciiTheme="minorHAnsi" w:hAnsiTheme="minorHAnsi" w:cstheme="minorHAnsi"/>
                <w:sz w:val="22"/>
                <w:szCs w:val="22"/>
              </w:rPr>
              <w:t>Χέβα</w:t>
            </w:r>
            <w:proofErr w:type="spellEnd"/>
            <w:r w:rsidRPr="005C2A53">
              <w:rPr>
                <w:rFonts w:asciiTheme="minorHAnsi" w:hAnsiTheme="minorHAnsi" w:cstheme="minorHAnsi"/>
                <w:sz w:val="22"/>
                <w:szCs w:val="22"/>
              </w:rPr>
              <w:t xml:space="preserve"> Αθανασία</w:t>
            </w:r>
          </w:p>
        </w:tc>
        <w:tc>
          <w:tcPr>
            <w:tcW w:w="4938" w:type="dxa"/>
            <w:shd w:val="clear" w:color="auto" w:fill="auto"/>
          </w:tcPr>
          <w:p w:rsidR="005C2A53" w:rsidRPr="005C2A53" w:rsidRDefault="005C2A53" w:rsidP="00B9293D">
            <w:pPr>
              <w:snapToGrid w:val="0"/>
              <w:spacing w:line="276" w:lineRule="auto"/>
              <w:ind w:left="142" w:hanging="142"/>
              <w:rPr>
                <w:rFonts w:asciiTheme="minorHAnsi" w:hAnsiTheme="minorHAnsi" w:cstheme="minorHAnsi"/>
                <w:sz w:val="22"/>
                <w:szCs w:val="22"/>
              </w:rPr>
            </w:pPr>
          </w:p>
        </w:tc>
      </w:tr>
      <w:tr w:rsidR="003B6FDF" w:rsidRPr="005C2A53" w:rsidTr="00B9293D">
        <w:tc>
          <w:tcPr>
            <w:tcW w:w="425" w:type="dxa"/>
          </w:tcPr>
          <w:p w:rsidR="003B6FDF" w:rsidRPr="005C2A53" w:rsidRDefault="003B6FDF" w:rsidP="00B9293D">
            <w:pPr>
              <w:snapToGrid w:val="0"/>
              <w:ind w:left="142" w:hanging="142"/>
              <w:rPr>
                <w:rFonts w:asciiTheme="minorHAnsi" w:hAnsiTheme="minorHAnsi" w:cstheme="minorHAnsi"/>
                <w:sz w:val="22"/>
                <w:szCs w:val="22"/>
              </w:rPr>
            </w:pPr>
            <w:r w:rsidRPr="005C2A53">
              <w:rPr>
                <w:rFonts w:asciiTheme="minorHAnsi" w:hAnsiTheme="minorHAnsi" w:cstheme="minorHAnsi"/>
                <w:sz w:val="22"/>
                <w:szCs w:val="22"/>
              </w:rPr>
              <w:t xml:space="preserve"> </w:t>
            </w:r>
          </w:p>
        </w:tc>
        <w:tc>
          <w:tcPr>
            <w:tcW w:w="284" w:type="dxa"/>
          </w:tcPr>
          <w:p w:rsidR="003B6FDF" w:rsidRPr="005C2A53" w:rsidRDefault="003B6FDF" w:rsidP="00B9293D">
            <w:pPr>
              <w:snapToGrid w:val="0"/>
              <w:ind w:left="142" w:hanging="142"/>
              <w:rPr>
                <w:rFonts w:asciiTheme="minorHAnsi" w:eastAsia="Arial" w:hAnsiTheme="minorHAnsi" w:cstheme="minorHAnsi"/>
                <w:sz w:val="22"/>
                <w:szCs w:val="22"/>
              </w:rPr>
            </w:pPr>
          </w:p>
        </w:tc>
        <w:tc>
          <w:tcPr>
            <w:tcW w:w="4074" w:type="dxa"/>
            <w:shd w:val="clear" w:color="auto" w:fill="auto"/>
          </w:tcPr>
          <w:p w:rsidR="003B6FDF" w:rsidRPr="005C2A53" w:rsidRDefault="003B6FDF" w:rsidP="00B9293D">
            <w:pPr>
              <w:snapToGrid w:val="0"/>
              <w:ind w:left="142" w:hanging="142"/>
              <w:rPr>
                <w:rFonts w:asciiTheme="minorHAnsi" w:hAnsiTheme="minorHAnsi" w:cstheme="minorHAnsi"/>
                <w:sz w:val="22"/>
                <w:szCs w:val="22"/>
              </w:rPr>
            </w:pPr>
          </w:p>
        </w:tc>
        <w:tc>
          <w:tcPr>
            <w:tcW w:w="4938" w:type="dxa"/>
            <w:shd w:val="clear" w:color="auto" w:fill="auto"/>
          </w:tcPr>
          <w:p w:rsidR="003B6FDF" w:rsidRPr="005C2A53" w:rsidRDefault="003B6FDF" w:rsidP="00B9293D">
            <w:pPr>
              <w:snapToGrid w:val="0"/>
              <w:spacing w:line="276" w:lineRule="auto"/>
              <w:ind w:left="142" w:hanging="142"/>
              <w:rPr>
                <w:rFonts w:asciiTheme="minorHAnsi" w:hAnsiTheme="minorHAnsi" w:cstheme="minorHAnsi"/>
                <w:sz w:val="22"/>
                <w:szCs w:val="22"/>
              </w:rPr>
            </w:pPr>
          </w:p>
        </w:tc>
      </w:tr>
    </w:tbl>
    <w:p w:rsidR="008B3C7A" w:rsidRPr="005C2A53" w:rsidRDefault="008B3C7A" w:rsidP="00793AC6">
      <w:pPr>
        <w:spacing w:line="360" w:lineRule="auto"/>
        <w:ind w:left="142" w:hanging="142"/>
        <w:jc w:val="both"/>
        <w:rPr>
          <w:rFonts w:asciiTheme="minorHAnsi" w:hAnsiTheme="minorHAnsi" w:cstheme="minorHAnsi"/>
          <w:sz w:val="22"/>
          <w:szCs w:val="22"/>
        </w:rPr>
      </w:pPr>
    </w:p>
    <w:sectPr w:rsidR="008B3C7A" w:rsidRPr="005C2A53" w:rsidSect="00E27C9E">
      <w:footerReference w:type="default" r:id="rId19"/>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8DD" w:rsidRDefault="006768DD">
      <w:r>
        <w:separator/>
      </w:r>
    </w:p>
  </w:endnote>
  <w:endnote w:type="continuationSeparator" w:id="0">
    <w:p w:rsidR="006768DD" w:rsidRDefault="006768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A1"/>
    <w:family w:val="roman"/>
    <w:pitch w:val="variable"/>
    <w:sig w:usb0="00000287" w:usb1="00000000" w:usb2="00000000" w:usb3="00000000" w:csb0="0000009F" w:csb1="00000000"/>
  </w:font>
  <w:font w:name="Liberation Serif">
    <w:panose1 w:val="02020603050405020304"/>
    <w:charset w:val="A1"/>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97" w:rsidRDefault="005147E0">
    <w:pPr>
      <w:pStyle w:val="a3"/>
      <w:jc w:val="center"/>
    </w:pPr>
    <w:r>
      <w:t>1</w:t>
    </w:r>
    <w:r w:rsidR="005C2A53">
      <w:t>14</w:t>
    </w:r>
    <w:r w:rsidR="00793AC6">
      <w:t xml:space="preserve">/2023 ΑΠΟΦΑΣΗ ΔΗΜΟΤΙΚΟΥ ΣΥΜΒΟΥΛΙΟΥ ΔΗΜΟΥ ΛΕΒΑΔΕΩΝ   </w:t>
    </w:r>
    <w:fldSimple w:instr=" PAGE   \* MERGEFORMAT ">
      <w:r w:rsidR="00B2760F">
        <w:rPr>
          <w:noProof/>
        </w:rPr>
        <w:t>2</w:t>
      </w:r>
    </w:fldSimple>
  </w:p>
  <w:p w:rsidR="00E97697" w:rsidRDefault="00E9769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8DD" w:rsidRDefault="006768DD">
      <w:r>
        <w:separator/>
      </w:r>
    </w:p>
  </w:footnote>
  <w:footnote w:type="continuationSeparator" w:id="0">
    <w:p w:rsidR="006768DD" w:rsidRDefault="00676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625694A"/>
    <w:multiLevelType w:val="hybridMultilevel"/>
    <w:tmpl w:val="104EBC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72B1CE3"/>
    <w:multiLevelType w:val="multilevel"/>
    <w:tmpl w:val="E41E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C76D7"/>
    <w:multiLevelType w:val="hybridMultilevel"/>
    <w:tmpl w:val="AF0AA112"/>
    <w:lvl w:ilvl="0" w:tplc="0408000B">
      <w:start w:val="1"/>
      <w:numFmt w:val="bullet"/>
      <w:lvlText w:val=""/>
      <w:lvlJc w:val="left"/>
      <w:pPr>
        <w:ind w:left="720" w:hanging="360"/>
      </w:pPr>
      <w:rPr>
        <w:rFonts w:ascii="Wingdings" w:hAnsi="Wingdings"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849640C"/>
    <w:multiLevelType w:val="hybridMultilevel"/>
    <w:tmpl w:val="AEB4CF6A"/>
    <w:lvl w:ilvl="0" w:tplc="5EB8560A">
      <w:start w:val="1"/>
      <w:numFmt w:val="decimal"/>
      <w:lvlText w:val="%1."/>
      <w:lvlJc w:val="left"/>
      <w:pPr>
        <w:tabs>
          <w:tab w:val="num" w:pos="0"/>
        </w:tabs>
        <w:ind w:left="0" w:firstLine="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1B009D4"/>
    <w:multiLevelType w:val="hybridMultilevel"/>
    <w:tmpl w:val="5AB2E11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2C22E93"/>
    <w:multiLevelType w:val="hybridMultilevel"/>
    <w:tmpl w:val="DA64A7F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3CAD7A39"/>
    <w:multiLevelType w:val="hybridMultilevel"/>
    <w:tmpl w:val="D5B402C2"/>
    <w:lvl w:ilvl="0" w:tplc="F98E6F3C">
      <w:start w:val="1"/>
      <w:numFmt w:val="decimal"/>
      <w:lvlText w:val="%1."/>
      <w:lvlJc w:val="left"/>
      <w:pPr>
        <w:ind w:left="4613" w:hanging="360"/>
      </w:pPr>
      <w:rPr>
        <w:rFonts w:asciiTheme="minorHAnsi" w:hAnsiTheme="minorHAnsi" w:cstheme="minorHAnsi" w:hint="default"/>
        <w:b/>
        <w:sz w:val="24"/>
        <w:szCs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3D745EA3"/>
    <w:multiLevelType w:val="multilevel"/>
    <w:tmpl w:val="C724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4F2D39"/>
    <w:multiLevelType w:val="multilevel"/>
    <w:tmpl w:val="4134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023850"/>
    <w:multiLevelType w:val="hybridMultilevel"/>
    <w:tmpl w:val="EE8AABFC"/>
    <w:lvl w:ilvl="0" w:tplc="0408000B">
      <w:start w:val="256"/>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99D6004"/>
    <w:multiLevelType w:val="hybridMultilevel"/>
    <w:tmpl w:val="AEB4CF6A"/>
    <w:lvl w:ilvl="0" w:tplc="FFFFFFFF">
      <w:start w:val="1"/>
      <w:numFmt w:val="decimal"/>
      <w:lvlText w:val="%1."/>
      <w:lvlJc w:val="left"/>
      <w:pPr>
        <w:tabs>
          <w:tab w:val="num" w:pos="0"/>
        </w:tabs>
        <w:ind w:left="0" w:firstLine="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5D04F9F"/>
    <w:multiLevelType w:val="multilevel"/>
    <w:tmpl w:val="AA60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5DFD6C89"/>
    <w:multiLevelType w:val="hybridMultilevel"/>
    <w:tmpl w:val="342E19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5B51BB7"/>
    <w:multiLevelType w:val="hybridMultilevel"/>
    <w:tmpl w:val="C63C9234"/>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23">
    <w:nsid w:val="660A586D"/>
    <w:multiLevelType w:val="hybridMultilevel"/>
    <w:tmpl w:val="987E9618"/>
    <w:lvl w:ilvl="0" w:tplc="8B1AEE3A">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667B4F5A"/>
    <w:multiLevelType w:val="multilevel"/>
    <w:tmpl w:val="D3C604F6"/>
    <w:lvl w:ilvl="0">
      <w:start w:val="1"/>
      <w:numFmt w:val="decimal"/>
      <w:lvlText w:val="%1."/>
      <w:lvlJc w:val="left"/>
      <w:pPr>
        <w:tabs>
          <w:tab w:val="num" w:pos="4897"/>
        </w:tabs>
        <w:ind w:left="4897" w:hanging="360"/>
      </w:pPr>
    </w:lvl>
    <w:lvl w:ilvl="1" w:tentative="1">
      <w:start w:val="1"/>
      <w:numFmt w:val="decimal"/>
      <w:lvlText w:val="%2."/>
      <w:lvlJc w:val="left"/>
      <w:pPr>
        <w:tabs>
          <w:tab w:val="num" w:pos="5617"/>
        </w:tabs>
        <w:ind w:left="5617" w:hanging="360"/>
      </w:pPr>
    </w:lvl>
    <w:lvl w:ilvl="2" w:tentative="1">
      <w:start w:val="1"/>
      <w:numFmt w:val="decimal"/>
      <w:lvlText w:val="%3."/>
      <w:lvlJc w:val="left"/>
      <w:pPr>
        <w:tabs>
          <w:tab w:val="num" w:pos="6337"/>
        </w:tabs>
        <w:ind w:left="6337" w:hanging="360"/>
      </w:pPr>
    </w:lvl>
    <w:lvl w:ilvl="3" w:tentative="1">
      <w:start w:val="1"/>
      <w:numFmt w:val="decimal"/>
      <w:lvlText w:val="%4."/>
      <w:lvlJc w:val="left"/>
      <w:pPr>
        <w:tabs>
          <w:tab w:val="num" w:pos="7057"/>
        </w:tabs>
        <w:ind w:left="7057" w:hanging="360"/>
      </w:pPr>
    </w:lvl>
    <w:lvl w:ilvl="4" w:tentative="1">
      <w:start w:val="1"/>
      <w:numFmt w:val="decimal"/>
      <w:lvlText w:val="%5."/>
      <w:lvlJc w:val="left"/>
      <w:pPr>
        <w:tabs>
          <w:tab w:val="num" w:pos="7777"/>
        </w:tabs>
        <w:ind w:left="7777" w:hanging="360"/>
      </w:pPr>
    </w:lvl>
    <w:lvl w:ilvl="5" w:tentative="1">
      <w:start w:val="1"/>
      <w:numFmt w:val="decimal"/>
      <w:lvlText w:val="%6."/>
      <w:lvlJc w:val="left"/>
      <w:pPr>
        <w:tabs>
          <w:tab w:val="num" w:pos="8497"/>
        </w:tabs>
        <w:ind w:left="8497" w:hanging="360"/>
      </w:pPr>
    </w:lvl>
    <w:lvl w:ilvl="6" w:tentative="1">
      <w:start w:val="1"/>
      <w:numFmt w:val="decimal"/>
      <w:lvlText w:val="%7."/>
      <w:lvlJc w:val="left"/>
      <w:pPr>
        <w:tabs>
          <w:tab w:val="num" w:pos="9217"/>
        </w:tabs>
        <w:ind w:left="9217" w:hanging="360"/>
      </w:pPr>
    </w:lvl>
    <w:lvl w:ilvl="7" w:tentative="1">
      <w:start w:val="1"/>
      <w:numFmt w:val="decimal"/>
      <w:lvlText w:val="%8."/>
      <w:lvlJc w:val="left"/>
      <w:pPr>
        <w:tabs>
          <w:tab w:val="num" w:pos="9937"/>
        </w:tabs>
        <w:ind w:left="9937" w:hanging="360"/>
      </w:pPr>
    </w:lvl>
    <w:lvl w:ilvl="8" w:tentative="1">
      <w:start w:val="1"/>
      <w:numFmt w:val="decimal"/>
      <w:lvlText w:val="%9."/>
      <w:lvlJc w:val="left"/>
      <w:pPr>
        <w:tabs>
          <w:tab w:val="num" w:pos="10657"/>
        </w:tabs>
        <w:ind w:left="10657" w:hanging="360"/>
      </w:pPr>
    </w:lvl>
  </w:abstractNum>
  <w:abstractNum w:abstractNumId="25">
    <w:nsid w:val="6C29355F"/>
    <w:multiLevelType w:val="hybridMultilevel"/>
    <w:tmpl w:val="60C010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EF5064D"/>
    <w:multiLevelType w:val="hybridMultilevel"/>
    <w:tmpl w:val="B0D2F57C"/>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173109B"/>
    <w:multiLevelType w:val="hybridMultilevel"/>
    <w:tmpl w:val="9230CB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EFA01C0"/>
    <w:multiLevelType w:val="multilevel"/>
    <w:tmpl w:val="9EF24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8"/>
  </w:num>
  <w:num w:numId="3">
    <w:abstractNumId w:val="19"/>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5"/>
  </w:num>
  <w:num w:numId="7">
    <w:abstractNumId w:val="14"/>
  </w:num>
  <w:num w:numId="8">
    <w:abstractNumId w:val="29"/>
  </w:num>
  <w:num w:numId="9">
    <w:abstractNumId w:val="5"/>
  </w:num>
  <w:num w:numId="10">
    <w:abstractNumId w:val="10"/>
  </w:num>
  <w:num w:numId="11">
    <w:abstractNumId w:val="24"/>
  </w:num>
  <w:num w:numId="12">
    <w:abstractNumId w:val="4"/>
  </w:num>
  <w:num w:numId="13">
    <w:abstractNumId w:val="9"/>
  </w:num>
  <w:num w:numId="14">
    <w:abstractNumId w:val="16"/>
  </w:num>
  <w:num w:numId="15">
    <w:abstractNumId w:val="22"/>
  </w:num>
  <w:num w:numId="16">
    <w:abstractNumId w:val="17"/>
  </w:num>
  <w:num w:numId="17">
    <w:abstractNumId w:val="7"/>
  </w:num>
  <w:num w:numId="18">
    <w:abstractNumId w:val="21"/>
  </w:num>
  <w:num w:numId="19">
    <w:abstractNumId w:val="26"/>
  </w:num>
  <w:num w:numId="20">
    <w:abstractNumId w:val="11"/>
  </w:num>
  <w:num w:numId="21">
    <w:abstractNumId w:val="25"/>
  </w:num>
  <w:num w:numId="22">
    <w:abstractNumId w:val="0"/>
  </w:num>
  <w:num w:numId="23">
    <w:abstractNumId w:val="6"/>
  </w:num>
  <w:num w:numId="24">
    <w:abstractNumId w:val="13"/>
  </w:num>
  <w:num w:numId="25">
    <w:abstractNumId w:val="27"/>
  </w:num>
  <w:num w:numId="26">
    <w:abstractNumId w:val="12"/>
  </w:num>
  <w:num w:numId="27">
    <w:abstractNumId w:val="20"/>
  </w:num>
  <w:num w:numId="28">
    <w:abstractNumId w:val="23"/>
  </w:num>
  <w:num w:numId="29">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24578"/>
  </w:hdrShapeDefaults>
  <w:footnotePr>
    <w:footnote w:id="-1"/>
    <w:footnote w:id="0"/>
  </w:footnotePr>
  <w:endnotePr>
    <w:endnote w:id="-1"/>
    <w:endnote w:id="0"/>
  </w:endnotePr>
  <w:compat/>
  <w:rsids>
    <w:rsidRoot w:val="00AD2A26"/>
    <w:rsid w:val="00001ED5"/>
    <w:rsid w:val="0000261C"/>
    <w:rsid w:val="000061B8"/>
    <w:rsid w:val="00007226"/>
    <w:rsid w:val="00007E13"/>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4A69"/>
    <w:rsid w:val="00035CBA"/>
    <w:rsid w:val="0004103C"/>
    <w:rsid w:val="00041D0C"/>
    <w:rsid w:val="000502A8"/>
    <w:rsid w:val="000515B5"/>
    <w:rsid w:val="0005714F"/>
    <w:rsid w:val="00057497"/>
    <w:rsid w:val="00062765"/>
    <w:rsid w:val="00063237"/>
    <w:rsid w:val="00065F13"/>
    <w:rsid w:val="0007190F"/>
    <w:rsid w:val="00072D22"/>
    <w:rsid w:val="000733BE"/>
    <w:rsid w:val="0007515F"/>
    <w:rsid w:val="000800F8"/>
    <w:rsid w:val="00080B1E"/>
    <w:rsid w:val="00080DFA"/>
    <w:rsid w:val="00083265"/>
    <w:rsid w:val="00084313"/>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5562"/>
    <w:rsid w:val="000C5909"/>
    <w:rsid w:val="000C7F3F"/>
    <w:rsid w:val="000D05B1"/>
    <w:rsid w:val="000D2E25"/>
    <w:rsid w:val="000D4F1F"/>
    <w:rsid w:val="000D64DB"/>
    <w:rsid w:val="000D777F"/>
    <w:rsid w:val="000E1FB0"/>
    <w:rsid w:val="000E3FB8"/>
    <w:rsid w:val="000E74FA"/>
    <w:rsid w:val="000E7531"/>
    <w:rsid w:val="000F1B32"/>
    <w:rsid w:val="000F3FC1"/>
    <w:rsid w:val="000F4AD6"/>
    <w:rsid w:val="000F5648"/>
    <w:rsid w:val="000F65D6"/>
    <w:rsid w:val="000F6DDE"/>
    <w:rsid w:val="00102715"/>
    <w:rsid w:val="0010301D"/>
    <w:rsid w:val="001030E1"/>
    <w:rsid w:val="00104BD1"/>
    <w:rsid w:val="00104D39"/>
    <w:rsid w:val="00107F9A"/>
    <w:rsid w:val="001107AD"/>
    <w:rsid w:val="00111B7C"/>
    <w:rsid w:val="0012257F"/>
    <w:rsid w:val="00123352"/>
    <w:rsid w:val="0012408E"/>
    <w:rsid w:val="00125D4C"/>
    <w:rsid w:val="001275DB"/>
    <w:rsid w:val="001306D3"/>
    <w:rsid w:val="001308A8"/>
    <w:rsid w:val="00131691"/>
    <w:rsid w:val="00132CA4"/>
    <w:rsid w:val="00133BB4"/>
    <w:rsid w:val="00133E58"/>
    <w:rsid w:val="0013554E"/>
    <w:rsid w:val="0014201E"/>
    <w:rsid w:val="00145597"/>
    <w:rsid w:val="0014571A"/>
    <w:rsid w:val="00145C97"/>
    <w:rsid w:val="001505EE"/>
    <w:rsid w:val="00151673"/>
    <w:rsid w:val="00152E85"/>
    <w:rsid w:val="00155177"/>
    <w:rsid w:val="001554E8"/>
    <w:rsid w:val="00155A04"/>
    <w:rsid w:val="00156D29"/>
    <w:rsid w:val="00161166"/>
    <w:rsid w:val="00163786"/>
    <w:rsid w:val="00164978"/>
    <w:rsid w:val="00164A74"/>
    <w:rsid w:val="00167279"/>
    <w:rsid w:val="00167997"/>
    <w:rsid w:val="00176280"/>
    <w:rsid w:val="001826E7"/>
    <w:rsid w:val="001836D0"/>
    <w:rsid w:val="00184BE7"/>
    <w:rsid w:val="00185388"/>
    <w:rsid w:val="0018614F"/>
    <w:rsid w:val="001A091D"/>
    <w:rsid w:val="001A6DED"/>
    <w:rsid w:val="001B1A92"/>
    <w:rsid w:val="001B4CC7"/>
    <w:rsid w:val="001B7BD0"/>
    <w:rsid w:val="001C0537"/>
    <w:rsid w:val="001C104F"/>
    <w:rsid w:val="001D25E5"/>
    <w:rsid w:val="001D3C71"/>
    <w:rsid w:val="001D4CF3"/>
    <w:rsid w:val="001D4DB8"/>
    <w:rsid w:val="001D4F9A"/>
    <w:rsid w:val="001D522B"/>
    <w:rsid w:val="001D6D43"/>
    <w:rsid w:val="001E35BC"/>
    <w:rsid w:val="001E406A"/>
    <w:rsid w:val="001E5437"/>
    <w:rsid w:val="001E5F31"/>
    <w:rsid w:val="001F09FF"/>
    <w:rsid w:val="001F23C9"/>
    <w:rsid w:val="001F3457"/>
    <w:rsid w:val="001F5341"/>
    <w:rsid w:val="001F5775"/>
    <w:rsid w:val="001F7AC1"/>
    <w:rsid w:val="00200A15"/>
    <w:rsid w:val="00201C60"/>
    <w:rsid w:val="002041C6"/>
    <w:rsid w:val="00215858"/>
    <w:rsid w:val="00217925"/>
    <w:rsid w:val="002225A8"/>
    <w:rsid w:val="00225AC2"/>
    <w:rsid w:val="00226A3A"/>
    <w:rsid w:val="00233255"/>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A02F2"/>
    <w:rsid w:val="002A0C0D"/>
    <w:rsid w:val="002A1093"/>
    <w:rsid w:val="002A131B"/>
    <w:rsid w:val="002A3766"/>
    <w:rsid w:val="002A39EF"/>
    <w:rsid w:val="002A3BBF"/>
    <w:rsid w:val="002A48F0"/>
    <w:rsid w:val="002A51A5"/>
    <w:rsid w:val="002A5A3F"/>
    <w:rsid w:val="002A5D24"/>
    <w:rsid w:val="002A5DBE"/>
    <w:rsid w:val="002B2745"/>
    <w:rsid w:val="002B2EF4"/>
    <w:rsid w:val="002B50B1"/>
    <w:rsid w:val="002C2095"/>
    <w:rsid w:val="002D49F2"/>
    <w:rsid w:val="002D4FAE"/>
    <w:rsid w:val="002D6D93"/>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34AC"/>
    <w:rsid w:val="00312FA7"/>
    <w:rsid w:val="0031585F"/>
    <w:rsid w:val="0031636B"/>
    <w:rsid w:val="00316E8F"/>
    <w:rsid w:val="00321AEE"/>
    <w:rsid w:val="003243EE"/>
    <w:rsid w:val="00325DD2"/>
    <w:rsid w:val="003300F3"/>
    <w:rsid w:val="0033077E"/>
    <w:rsid w:val="003326E0"/>
    <w:rsid w:val="00333C49"/>
    <w:rsid w:val="00335363"/>
    <w:rsid w:val="00342F00"/>
    <w:rsid w:val="003436D3"/>
    <w:rsid w:val="0034503F"/>
    <w:rsid w:val="0034701A"/>
    <w:rsid w:val="003534F6"/>
    <w:rsid w:val="00353AAB"/>
    <w:rsid w:val="00354E16"/>
    <w:rsid w:val="00355244"/>
    <w:rsid w:val="003558A7"/>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96981"/>
    <w:rsid w:val="003A03AF"/>
    <w:rsid w:val="003A0DB7"/>
    <w:rsid w:val="003A44CC"/>
    <w:rsid w:val="003A4928"/>
    <w:rsid w:val="003A63E7"/>
    <w:rsid w:val="003B6FDF"/>
    <w:rsid w:val="003B75A1"/>
    <w:rsid w:val="003C0200"/>
    <w:rsid w:val="003C0758"/>
    <w:rsid w:val="003C4307"/>
    <w:rsid w:val="003C7293"/>
    <w:rsid w:val="003C72A3"/>
    <w:rsid w:val="003C7BF7"/>
    <w:rsid w:val="003D09D9"/>
    <w:rsid w:val="003D7BA0"/>
    <w:rsid w:val="003E07D1"/>
    <w:rsid w:val="003E21AA"/>
    <w:rsid w:val="003E30E9"/>
    <w:rsid w:val="003E3A57"/>
    <w:rsid w:val="003E4E19"/>
    <w:rsid w:val="003E68BD"/>
    <w:rsid w:val="003E6C9C"/>
    <w:rsid w:val="003E7489"/>
    <w:rsid w:val="003F3E36"/>
    <w:rsid w:val="003F44A6"/>
    <w:rsid w:val="003F4820"/>
    <w:rsid w:val="003F7415"/>
    <w:rsid w:val="00400239"/>
    <w:rsid w:val="004007D3"/>
    <w:rsid w:val="00400BAF"/>
    <w:rsid w:val="00402295"/>
    <w:rsid w:val="004032F0"/>
    <w:rsid w:val="004060FA"/>
    <w:rsid w:val="00406160"/>
    <w:rsid w:val="00406247"/>
    <w:rsid w:val="00407633"/>
    <w:rsid w:val="00410F7E"/>
    <w:rsid w:val="00411F71"/>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5EED"/>
    <w:rsid w:val="0045045A"/>
    <w:rsid w:val="00450AD5"/>
    <w:rsid w:val="0045100B"/>
    <w:rsid w:val="00452D06"/>
    <w:rsid w:val="004547EF"/>
    <w:rsid w:val="00456C94"/>
    <w:rsid w:val="00460465"/>
    <w:rsid w:val="004637BD"/>
    <w:rsid w:val="0046607B"/>
    <w:rsid w:val="00466905"/>
    <w:rsid w:val="00470AA4"/>
    <w:rsid w:val="00471529"/>
    <w:rsid w:val="00471D2B"/>
    <w:rsid w:val="0047215F"/>
    <w:rsid w:val="00473AF1"/>
    <w:rsid w:val="0048129A"/>
    <w:rsid w:val="004833DB"/>
    <w:rsid w:val="00485D2D"/>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57C1"/>
    <w:rsid w:val="004E57FF"/>
    <w:rsid w:val="004E747B"/>
    <w:rsid w:val="004E7DD3"/>
    <w:rsid w:val="004F0157"/>
    <w:rsid w:val="004F18A7"/>
    <w:rsid w:val="004F2C4F"/>
    <w:rsid w:val="004F3BA2"/>
    <w:rsid w:val="004F3FD2"/>
    <w:rsid w:val="004F46DE"/>
    <w:rsid w:val="004F532A"/>
    <w:rsid w:val="00503F6C"/>
    <w:rsid w:val="005040EF"/>
    <w:rsid w:val="00504BEB"/>
    <w:rsid w:val="005074F2"/>
    <w:rsid w:val="005126D1"/>
    <w:rsid w:val="00512E5C"/>
    <w:rsid w:val="005147E0"/>
    <w:rsid w:val="00515F1E"/>
    <w:rsid w:val="00517415"/>
    <w:rsid w:val="005213BD"/>
    <w:rsid w:val="00521F5F"/>
    <w:rsid w:val="005229E6"/>
    <w:rsid w:val="00526624"/>
    <w:rsid w:val="0053135F"/>
    <w:rsid w:val="0053234B"/>
    <w:rsid w:val="00535615"/>
    <w:rsid w:val="00535968"/>
    <w:rsid w:val="00536443"/>
    <w:rsid w:val="005371AA"/>
    <w:rsid w:val="00544CE9"/>
    <w:rsid w:val="00545060"/>
    <w:rsid w:val="00547E3D"/>
    <w:rsid w:val="0055075E"/>
    <w:rsid w:val="00552486"/>
    <w:rsid w:val="005537E9"/>
    <w:rsid w:val="00554483"/>
    <w:rsid w:val="0055545E"/>
    <w:rsid w:val="005554D3"/>
    <w:rsid w:val="005574AE"/>
    <w:rsid w:val="005622DF"/>
    <w:rsid w:val="005631CC"/>
    <w:rsid w:val="005670A3"/>
    <w:rsid w:val="00567329"/>
    <w:rsid w:val="005674C5"/>
    <w:rsid w:val="00567D77"/>
    <w:rsid w:val="005713E3"/>
    <w:rsid w:val="00572E0B"/>
    <w:rsid w:val="00572E27"/>
    <w:rsid w:val="00573015"/>
    <w:rsid w:val="005736E6"/>
    <w:rsid w:val="00580D5E"/>
    <w:rsid w:val="00581478"/>
    <w:rsid w:val="005822FD"/>
    <w:rsid w:val="00583556"/>
    <w:rsid w:val="00585B14"/>
    <w:rsid w:val="00586389"/>
    <w:rsid w:val="005927E9"/>
    <w:rsid w:val="00595913"/>
    <w:rsid w:val="00595995"/>
    <w:rsid w:val="00595D20"/>
    <w:rsid w:val="005A064E"/>
    <w:rsid w:val="005A0EE0"/>
    <w:rsid w:val="005A30CE"/>
    <w:rsid w:val="005A425B"/>
    <w:rsid w:val="005A489D"/>
    <w:rsid w:val="005A5116"/>
    <w:rsid w:val="005B10DF"/>
    <w:rsid w:val="005B1A7D"/>
    <w:rsid w:val="005B1DB8"/>
    <w:rsid w:val="005B3402"/>
    <w:rsid w:val="005B36F2"/>
    <w:rsid w:val="005B3D20"/>
    <w:rsid w:val="005B5404"/>
    <w:rsid w:val="005C1E57"/>
    <w:rsid w:val="005C2A53"/>
    <w:rsid w:val="005C2EB5"/>
    <w:rsid w:val="005C3FB8"/>
    <w:rsid w:val="005C5C84"/>
    <w:rsid w:val="005D03F9"/>
    <w:rsid w:val="005D04B0"/>
    <w:rsid w:val="005D61CA"/>
    <w:rsid w:val="005D77B1"/>
    <w:rsid w:val="005D7860"/>
    <w:rsid w:val="005E1600"/>
    <w:rsid w:val="005E3B46"/>
    <w:rsid w:val="005E5C0A"/>
    <w:rsid w:val="005E62F7"/>
    <w:rsid w:val="005F0A80"/>
    <w:rsid w:val="00601FC5"/>
    <w:rsid w:val="006033C5"/>
    <w:rsid w:val="00607E7F"/>
    <w:rsid w:val="0061194C"/>
    <w:rsid w:val="00612D49"/>
    <w:rsid w:val="00613EC1"/>
    <w:rsid w:val="006143A5"/>
    <w:rsid w:val="00616228"/>
    <w:rsid w:val="00620918"/>
    <w:rsid w:val="006213A7"/>
    <w:rsid w:val="00627656"/>
    <w:rsid w:val="006309C2"/>
    <w:rsid w:val="006311CA"/>
    <w:rsid w:val="00631D37"/>
    <w:rsid w:val="00631F5F"/>
    <w:rsid w:val="00634602"/>
    <w:rsid w:val="006370CC"/>
    <w:rsid w:val="006371D5"/>
    <w:rsid w:val="006376CC"/>
    <w:rsid w:val="00637B51"/>
    <w:rsid w:val="0064062E"/>
    <w:rsid w:val="00641578"/>
    <w:rsid w:val="00643048"/>
    <w:rsid w:val="00643B19"/>
    <w:rsid w:val="006448F8"/>
    <w:rsid w:val="00645371"/>
    <w:rsid w:val="00647AC2"/>
    <w:rsid w:val="006510E9"/>
    <w:rsid w:val="00654F38"/>
    <w:rsid w:val="0065586C"/>
    <w:rsid w:val="006609C3"/>
    <w:rsid w:val="006659F3"/>
    <w:rsid w:val="00666959"/>
    <w:rsid w:val="006749F7"/>
    <w:rsid w:val="006768DD"/>
    <w:rsid w:val="006807B1"/>
    <w:rsid w:val="00681576"/>
    <w:rsid w:val="0068196A"/>
    <w:rsid w:val="006904A0"/>
    <w:rsid w:val="00690733"/>
    <w:rsid w:val="0069335C"/>
    <w:rsid w:val="00693A3C"/>
    <w:rsid w:val="00693EF2"/>
    <w:rsid w:val="006943AB"/>
    <w:rsid w:val="00695B86"/>
    <w:rsid w:val="006A0BCA"/>
    <w:rsid w:val="006A4024"/>
    <w:rsid w:val="006A4268"/>
    <w:rsid w:val="006A54B9"/>
    <w:rsid w:val="006A627C"/>
    <w:rsid w:val="006B107E"/>
    <w:rsid w:val="006B294C"/>
    <w:rsid w:val="006B3F5E"/>
    <w:rsid w:val="006B6D8C"/>
    <w:rsid w:val="006C1865"/>
    <w:rsid w:val="006C1B10"/>
    <w:rsid w:val="006D0216"/>
    <w:rsid w:val="006D2737"/>
    <w:rsid w:val="006D3C55"/>
    <w:rsid w:val="006D5C92"/>
    <w:rsid w:val="006D79EB"/>
    <w:rsid w:val="006E080F"/>
    <w:rsid w:val="006E0904"/>
    <w:rsid w:val="006E54FB"/>
    <w:rsid w:val="006F0768"/>
    <w:rsid w:val="006F1312"/>
    <w:rsid w:val="006F2A47"/>
    <w:rsid w:val="006F30A0"/>
    <w:rsid w:val="006F3FFE"/>
    <w:rsid w:val="006F54CA"/>
    <w:rsid w:val="006F7B93"/>
    <w:rsid w:val="0070057A"/>
    <w:rsid w:val="00701808"/>
    <w:rsid w:val="00701982"/>
    <w:rsid w:val="00703D70"/>
    <w:rsid w:val="00704A14"/>
    <w:rsid w:val="00706D6A"/>
    <w:rsid w:val="007070B1"/>
    <w:rsid w:val="00714745"/>
    <w:rsid w:val="00715464"/>
    <w:rsid w:val="00715D5F"/>
    <w:rsid w:val="00717619"/>
    <w:rsid w:val="0072053A"/>
    <w:rsid w:val="00720A6F"/>
    <w:rsid w:val="00721313"/>
    <w:rsid w:val="00721B3B"/>
    <w:rsid w:val="00723813"/>
    <w:rsid w:val="00724A39"/>
    <w:rsid w:val="00727F3A"/>
    <w:rsid w:val="00730BAA"/>
    <w:rsid w:val="007318E6"/>
    <w:rsid w:val="00732362"/>
    <w:rsid w:val="00735541"/>
    <w:rsid w:val="00736A18"/>
    <w:rsid w:val="00736C25"/>
    <w:rsid w:val="00737C76"/>
    <w:rsid w:val="00740346"/>
    <w:rsid w:val="007453D5"/>
    <w:rsid w:val="007473C6"/>
    <w:rsid w:val="00751A6B"/>
    <w:rsid w:val="00755FF3"/>
    <w:rsid w:val="007565BC"/>
    <w:rsid w:val="0075771F"/>
    <w:rsid w:val="007645C6"/>
    <w:rsid w:val="00771ACF"/>
    <w:rsid w:val="007726E8"/>
    <w:rsid w:val="0077373F"/>
    <w:rsid w:val="0077379B"/>
    <w:rsid w:val="007741D4"/>
    <w:rsid w:val="0077565C"/>
    <w:rsid w:val="00776523"/>
    <w:rsid w:val="00780AE9"/>
    <w:rsid w:val="00781A02"/>
    <w:rsid w:val="007827A8"/>
    <w:rsid w:val="00782B22"/>
    <w:rsid w:val="00785A25"/>
    <w:rsid w:val="007860E2"/>
    <w:rsid w:val="0079098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C11AC"/>
    <w:rsid w:val="007C2BFD"/>
    <w:rsid w:val="007C3A99"/>
    <w:rsid w:val="007C4D53"/>
    <w:rsid w:val="007C7A27"/>
    <w:rsid w:val="007D0427"/>
    <w:rsid w:val="007D3480"/>
    <w:rsid w:val="007D4A3E"/>
    <w:rsid w:val="007D639D"/>
    <w:rsid w:val="007D650F"/>
    <w:rsid w:val="007D79DE"/>
    <w:rsid w:val="007E0885"/>
    <w:rsid w:val="007E1800"/>
    <w:rsid w:val="007E7D66"/>
    <w:rsid w:val="007F13C1"/>
    <w:rsid w:val="007F30E2"/>
    <w:rsid w:val="007F59C5"/>
    <w:rsid w:val="007F662A"/>
    <w:rsid w:val="007F680B"/>
    <w:rsid w:val="00800E99"/>
    <w:rsid w:val="0080239F"/>
    <w:rsid w:val="00803884"/>
    <w:rsid w:val="00806E4B"/>
    <w:rsid w:val="00807EF7"/>
    <w:rsid w:val="008148A6"/>
    <w:rsid w:val="008149D7"/>
    <w:rsid w:val="00816503"/>
    <w:rsid w:val="00816F68"/>
    <w:rsid w:val="00817396"/>
    <w:rsid w:val="0082139A"/>
    <w:rsid w:val="0082336D"/>
    <w:rsid w:val="00823B1B"/>
    <w:rsid w:val="0082736C"/>
    <w:rsid w:val="00831808"/>
    <w:rsid w:val="00831E04"/>
    <w:rsid w:val="00834B34"/>
    <w:rsid w:val="00835D34"/>
    <w:rsid w:val="008404FB"/>
    <w:rsid w:val="008427E2"/>
    <w:rsid w:val="00842C91"/>
    <w:rsid w:val="00842E04"/>
    <w:rsid w:val="00845401"/>
    <w:rsid w:val="0084657B"/>
    <w:rsid w:val="00846E24"/>
    <w:rsid w:val="0085069D"/>
    <w:rsid w:val="00851437"/>
    <w:rsid w:val="008555FC"/>
    <w:rsid w:val="008560EB"/>
    <w:rsid w:val="008579EC"/>
    <w:rsid w:val="00860F86"/>
    <w:rsid w:val="008633D1"/>
    <w:rsid w:val="008665CB"/>
    <w:rsid w:val="0086744B"/>
    <w:rsid w:val="0086749E"/>
    <w:rsid w:val="00867B53"/>
    <w:rsid w:val="0087024E"/>
    <w:rsid w:val="008726E5"/>
    <w:rsid w:val="00872EDF"/>
    <w:rsid w:val="0087456B"/>
    <w:rsid w:val="00876601"/>
    <w:rsid w:val="00876DC4"/>
    <w:rsid w:val="00877F0B"/>
    <w:rsid w:val="00883020"/>
    <w:rsid w:val="00892249"/>
    <w:rsid w:val="0089667E"/>
    <w:rsid w:val="008A10AC"/>
    <w:rsid w:val="008A5DBE"/>
    <w:rsid w:val="008A7F20"/>
    <w:rsid w:val="008B1F2D"/>
    <w:rsid w:val="008B2A64"/>
    <w:rsid w:val="008B3C7A"/>
    <w:rsid w:val="008B43D3"/>
    <w:rsid w:val="008B6151"/>
    <w:rsid w:val="008B6F10"/>
    <w:rsid w:val="008C0B4D"/>
    <w:rsid w:val="008C7A66"/>
    <w:rsid w:val="008D0E96"/>
    <w:rsid w:val="008D1762"/>
    <w:rsid w:val="008D3A6D"/>
    <w:rsid w:val="008D4A08"/>
    <w:rsid w:val="008D6C5D"/>
    <w:rsid w:val="008D7451"/>
    <w:rsid w:val="008E173B"/>
    <w:rsid w:val="008E3CA2"/>
    <w:rsid w:val="008E7B54"/>
    <w:rsid w:val="008F1289"/>
    <w:rsid w:val="008F20BF"/>
    <w:rsid w:val="008F2272"/>
    <w:rsid w:val="008F264D"/>
    <w:rsid w:val="008F4102"/>
    <w:rsid w:val="008F533B"/>
    <w:rsid w:val="008F6068"/>
    <w:rsid w:val="008F60AD"/>
    <w:rsid w:val="008F6F49"/>
    <w:rsid w:val="00900B89"/>
    <w:rsid w:val="00900D12"/>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60"/>
    <w:rsid w:val="0092619A"/>
    <w:rsid w:val="0093041C"/>
    <w:rsid w:val="00931B16"/>
    <w:rsid w:val="00931FBB"/>
    <w:rsid w:val="009320D3"/>
    <w:rsid w:val="009327B7"/>
    <w:rsid w:val="00934739"/>
    <w:rsid w:val="00935470"/>
    <w:rsid w:val="0093687C"/>
    <w:rsid w:val="00940E57"/>
    <w:rsid w:val="0094647F"/>
    <w:rsid w:val="009501B6"/>
    <w:rsid w:val="009518BF"/>
    <w:rsid w:val="00952779"/>
    <w:rsid w:val="009573E3"/>
    <w:rsid w:val="00961AAD"/>
    <w:rsid w:val="00963A26"/>
    <w:rsid w:val="00963BD7"/>
    <w:rsid w:val="00967058"/>
    <w:rsid w:val="00971A0F"/>
    <w:rsid w:val="00971C37"/>
    <w:rsid w:val="009727F8"/>
    <w:rsid w:val="009730A0"/>
    <w:rsid w:val="0097330D"/>
    <w:rsid w:val="00975D8A"/>
    <w:rsid w:val="00981739"/>
    <w:rsid w:val="009842C0"/>
    <w:rsid w:val="00984777"/>
    <w:rsid w:val="00985397"/>
    <w:rsid w:val="00985ED7"/>
    <w:rsid w:val="00986EAA"/>
    <w:rsid w:val="009905A3"/>
    <w:rsid w:val="00991A28"/>
    <w:rsid w:val="00996A39"/>
    <w:rsid w:val="00996C4A"/>
    <w:rsid w:val="009A2BEF"/>
    <w:rsid w:val="009A44D8"/>
    <w:rsid w:val="009A46A5"/>
    <w:rsid w:val="009A6F49"/>
    <w:rsid w:val="009A7129"/>
    <w:rsid w:val="009A76DA"/>
    <w:rsid w:val="009B20BC"/>
    <w:rsid w:val="009B4AB6"/>
    <w:rsid w:val="009B5470"/>
    <w:rsid w:val="009B6521"/>
    <w:rsid w:val="009B7385"/>
    <w:rsid w:val="009C1563"/>
    <w:rsid w:val="009C59FA"/>
    <w:rsid w:val="009C72A0"/>
    <w:rsid w:val="009D0DF3"/>
    <w:rsid w:val="009D3236"/>
    <w:rsid w:val="009D36E8"/>
    <w:rsid w:val="009D3BE5"/>
    <w:rsid w:val="009D5C26"/>
    <w:rsid w:val="009D694A"/>
    <w:rsid w:val="009D6A8E"/>
    <w:rsid w:val="009E10A4"/>
    <w:rsid w:val="009E29BD"/>
    <w:rsid w:val="009F1DAE"/>
    <w:rsid w:val="009F374A"/>
    <w:rsid w:val="009F4512"/>
    <w:rsid w:val="009F6CC8"/>
    <w:rsid w:val="009F6D20"/>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56F3D"/>
    <w:rsid w:val="00A60ADD"/>
    <w:rsid w:val="00A61832"/>
    <w:rsid w:val="00A61840"/>
    <w:rsid w:val="00A63E3E"/>
    <w:rsid w:val="00A64190"/>
    <w:rsid w:val="00A76AE6"/>
    <w:rsid w:val="00A76D19"/>
    <w:rsid w:val="00A815A7"/>
    <w:rsid w:val="00A82074"/>
    <w:rsid w:val="00A82CDD"/>
    <w:rsid w:val="00A848AD"/>
    <w:rsid w:val="00A84C12"/>
    <w:rsid w:val="00A8735D"/>
    <w:rsid w:val="00A91853"/>
    <w:rsid w:val="00A937D6"/>
    <w:rsid w:val="00A944CF"/>
    <w:rsid w:val="00A9516A"/>
    <w:rsid w:val="00A95EB9"/>
    <w:rsid w:val="00A96758"/>
    <w:rsid w:val="00AA1595"/>
    <w:rsid w:val="00AA3979"/>
    <w:rsid w:val="00AA44A2"/>
    <w:rsid w:val="00AA49FE"/>
    <w:rsid w:val="00AA602A"/>
    <w:rsid w:val="00AB32CD"/>
    <w:rsid w:val="00AB5879"/>
    <w:rsid w:val="00AB792F"/>
    <w:rsid w:val="00AC3D5E"/>
    <w:rsid w:val="00AC3E5A"/>
    <w:rsid w:val="00AC5E48"/>
    <w:rsid w:val="00AD0B65"/>
    <w:rsid w:val="00AD2A26"/>
    <w:rsid w:val="00AD3194"/>
    <w:rsid w:val="00AD439D"/>
    <w:rsid w:val="00AD5ED5"/>
    <w:rsid w:val="00AD7600"/>
    <w:rsid w:val="00AD780E"/>
    <w:rsid w:val="00AE1A60"/>
    <w:rsid w:val="00AE4547"/>
    <w:rsid w:val="00AE5562"/>
    <w:rsid w:val="00AF2C46"/>
    <w:rsid w:val="00AF3D78"/>
    <w:rsid w:val="00AF4104"/>
    <w:rsid w:val="00AF51A4"/>
    <w:rsid w:val="00AF51BE"/>
    <w:rsid w:val="00B00832"/>
    <w:rsid w:val="00B05FF7"/>
    <w:rsid w:val="00B061B5"/>
    <w:rsid w:val="00B061C7"/>
    <w:rsid w:val="00B067B6"/>
    <w:rsid w:val="00B11387"/>
    <w:rsid w:val="00B117F4"/>
    <w:rsid w:val="00B16AA3"/>
    <w:rsid w:val="00B2108F"/>
    <w:rsid w:val="00B2625D"/>
    <w:rsid w:val="00B266AE"/>
    <w:rsid w:val="00B26EED"/>
    <w:rsid w:val="00B27461"/>
    <w:rsid w:val="00B2760F"/>
    <w:rsid w:val="00B27B89"/>
    <w:rsid w:val="00B30B63"/>
    <w:rsid w:val="00B3102C"/>
    <w:rsid w:val="00B314C7"/>
    <w:rsid w:val="00B32664"/>
    <w:rsid w:val="00B32CBE"/>
    <w:rsid w:val="00B3498C"/>
    <w:rsid w:val="00B37573"/>
    <w:rsid w:val="00B41608"/>
    <w:rsid w:val="00B4189A"/>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1EDF"/>
    <w:rsid w:val="00B72E91"/>
    <w:rsid w:val="00B73CAC"/>
    <w:rsid w:val="00B815A4"/>
    <w:rsid w:val="00B82FBD"/>
    <w:rsid w:val="00B837CD"/>
    <w:rsid w:val="00B840F2"/>
    <w:rsid w:val="00B850BE"/>
    <w:rsid w:val="00B8526C"/>
    <w:rsid w:val="00B85732"/>
    <w:rsid w:val="00B86A69"/>
    <w:rsid w:val="00B87E8D"/>
    <w:rsid w:val="00B9271F"/>
    <w:rsid w:val="00B93FD4"/>
    <w:rsid w:val="00B95AAB"/>
    <w:rsid w:val="00BA4FF4"/>
    <w:rsid w:val="00BA6865"/>
    <w:rsid w:val="00BB6A26"/>
    <w:rsid w:val="00BC1D3C"/>
    <w:rsid w:val="00BC3EC9"/>
    <w:rsid w:val="00BC47F0"/>
    <w:rsid w:val="00BC5166"/>
    <w:rsid w:val="00BC734D"/>
    <w:rsid w:val="00BC7708"/>
    <w:rsid w:val="00BD39F4"/>
    <w:rsid w:val="00BD5748"/>
    <w:rsid w:val="00BE1909"/>
    <w:rsid w:val="00BE261A"/>
    <w:rsid w:val="00BE2B14"/>
    <w:rsid w:val="00BE2BB8"/>
    <w:rsid w:val="00BE73BC"/>
    <w:rsid w:val="00BF2811"/>
    <w:rsid w:val="00BF51D7"/>
    <w:rsid w:val="00C00E13"/>
    <w:rsid w:val="00C03894"/>
    <w:rsid w:val="00C054D7"/>
    <w:rsid w:val="00C06E27"/>
    <w:rsid w:val="00C07519"/>
    <w:rsid w:val="00C1056F"/>
    <w:rsid w:val="00C11D02"/>
    <w:rsid w:val="00C129B3"/>
    <w:rsid w:val="00C1474A"/>
    <w:rsid w:val="00C201A8"/>
    <w:rsid w:val="00C2062A"/>
    <w:rsid w:val="00C230AF"/>
    <w:rsid w:val="00C262A5"/>
    <w:rsid w:val="00C31CCA"/>
    <w:rsid w:val="00C32C4F"/>
    <w:rsid w:val="00C33A4F"/>
    <w:rsid w:val="00C33F47"/>
    <w:rsid w:val="00C34F5D"/>
    <w:rsid w:val="00C4222D"/>
    <w:rsid w:val="00C45ECC"/>
    <w:rsid w:val="00C4705C"/>
    <w:rsid w:val="00C47F7C"/>
    <w:rsid w:val="00C52A56"/>
    <w:rsid w:val="00C540DF"/>
    <w:rsid w:val="00C54989"/>
    <w:rsid w:val="00C54AF4"/>
    <w:rsid w:val="00C61D41"/>
    <w:rsid w:val="00C63121"/>
    <w:rsid w:val="00C655C8"/>
    <w:rsid w:val="00C667C1"/>
    <w:rsid w:val="00C66ABA"/>
    <w:rsid w:val="00C708FE"/>
    <w:rsid w:val="00C71E9D"/>
    <w:rsid w:val="00C76F1E"/>
    <w:rsid w:val="00C773CA"/>
    <w:rsid w:val="00C77C08"/>
    <w:rsid w:val="00C8196E"/>
    <w:rsid w:val="00C8209E"/>
    <w:rsid w:val="00C8350F"/>
    <w:rsid w:val="00C843E9"/>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49E"/>
    <w:rsid w:val="00CB0D43"/>
    <w:rsid w:val="00CB1D55"/>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65AD"/>
    <w:rsid w:val="00CF3214"/>
    <w:rsid w:val="00CF6723"/>
    <w:rsid w:val="00CF76F9"/>
    <w:rsid w:val="00D00134"/>
    <w:rsid w:val="00D05C2E"/>
    <w:rsid w:val="00D06CB4"/>
    <w:rsid w:val="00D07926"/>
    <w:rsid w:val="00D100C0"/>
    <w:rsid w:val="00D10FF3"/>
    <w:rsid w:val="00D11730"/>
    <w:rsid w:val="00D14E1C"/>
    <w:rsid w:val="00D15B8E"/>
    <w:rsid w:val="00D17A7E"/>
    <w:rsid w:val="00D2290C"/>
    <w:rsid w:val="00D30C09"/>
    <w:rsid w:val="00D30C0C"/>
    <w:rsid w:val="00D32B76"/>
    <w:rsid w:val="00D34205"/>
    <w:rsid w:val="00D3558F"/>
    <w:rsid w:val="00D3688F"/>
    <w:rsid w:val="00D36A14"/>
    <w:rsid w:val="00D41642"/>
    <w:rsid w:val="00D419A5"/>
    <w:rsid w:val="00D43D91"/>
    <w:rsid w:val="00D56276"/>
    <w:rsid w:val="00D710A6"/>
    <w:rsid w:val="00D7412E"/>
    <w:rsid w:val="00D824C9"/>
    <w:rsid w:val="00D83A26"/>
    <w:rsid w:val="00D902B2"/>
    <w:rsid w:val="00D917ED"/>
    <w:rsid w:val="00D96426"/>
    <w:rsid w:val="00DA0EB4"/>
    <w:rsid w:val="00DA20EF"/>
    <w:rsid w:val="00DA2E34"/>
    <w:rsid w:val="00DA43DE"/>
    <w:rsid w:val="00DA484A"/>
    <w:rsid w:val="00DA5D42"/>
    <w:rsid w:val="00DB05C2"/>
    <w:rsid w:val="00DB0A45"/>
    <w:rsid w:val="00DB1B74"/>
    <w:rsid w:val="00DB4C25"/>
    <w:rsid w:val="00DB5324"/>
    <w:rsid w:val="00DB7FF2"/>
    <w:rsid w:val="00DC4FCC"/>
    <w:rsid w:val="00DC6D6B"/>
    <w:rsid w:val="00DD00AA"/>
    <w:rsid w:val="00DD051D"/>
    <w:rsid w:val="00DD0DB7"/>
    <w:rsid w:val="00DD2E8B"/>
    <w:rsid w:val="00DD42FE"/>
    <w:rsid w:val="00DD4643"/>
    <w:rsid w:val="00DD7837"/>
    <w:rsid w:val="00DE05D5"/>
    <w:rsid w:val="00DE4106"/>
    <w:rsid w:val="00DE6201"/>
    <w:rsid w:val="00DE6ADB"/>
    <w:rsid w:val="00DF1450"/>
    <w:rsid w:val="00DF2D1C"/>
    <w:rsid w:val="00DF7C63"/>
    <w:rsid w:val="00E00803"/>
    <w:rsid w:val="00E010A1"/>
    <w:rsid w:val="00E01CD8"/>
    <w:rsid w:val="00E027F6"/>
    <w:rsid w:val="00E0513B"/>
    <w:rsid w:val="00E067D2"/>
    <w:rsid w:val="00E14A1F"/>
    <w:rsid w:val="00E21EB3"/>
    <w:rsid w:val="00E22BD2"/>
    <w:rsid w:val="00E254BC"/>
    <w:rsid w:val="00E27C9E"/>
    <w:rsid w:val="00E307D9"/>
    <w:rsid w:val="00E30CA0"/>
    <w:rsid w:val="00E35D3F"/>
    <w:rsid w:val="00E40EE7"/>
    <w:rsid w:val="00E42291"/>
    <w:rsid w:val="00E42A7F"/>
    <w:rsid w:val="00E44D58"/>
    <w:rsid w:val="00E4508F"/>
    <w:rsid w:val="00E45738"/>
    <w:rsid w:val="00E46708"/>
    <w:rsid w:val="00E4733F"/>
    <w:rsid w:val="00E47CEC"/>
    <w:rsid w:val="00E52239"/>
    <w:rsid w:val="00E55FD1"/>
    <w:rsid w:val="00E57A18"/>
    <w:rsid w:val="00E6479F"/>
    <w:rsid w:val="00E7390E"/>
    <w:rsid w:val="00E73B1B"/>
    <w:rsid w:val="00E73E4B"/>
    <w:rsid w:val="00E77E43"/>
    <w:rsid w:val="00E80E86"/>
    <w:rsid w:val="00E80F57"/>
    <w:rsid w:val="00E81037"/>
    <w:rsid w:val="00E83192"/>
    <w:rsid w:val="00E84165"/>
    <w:rsid w:val="00E869F7"/>
    <w:rsid w:val="00E86B88"/>
    <w:rsid w:val="00E90B9B"/>
    <w:rsid w:val="00E92F8D"/>
    <w:rsid w:val="00E93384"/>
    <w:rsid w:val="00E95196"/>
    <w:rsid w:val="00E97697"/>
    <w:rsid w:val="00EA165F"/>
    <w:rsid w:val="00EB22CB"/>
    <w:rsid w:val="00EB2DDC"/>
    <w:rsid w:val="00EB494D"/>
    <w:rsid w:val="00EB4CFF"/>
    <w:rsid w:val="00EB69F5"/>
    <w:rsid w:val="00EC6605"/>
    <w:rsid w:val="00ED10AC"/>
    <w:rsid w:val="00ED3D9D"/>
    <w:rsid w:val="00ED514D"/>
    <w:rsid w:val="00ED6800"/>
    <w:rsid w:val="00EE1350"/>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559E"/>
    <w:rsid w:val="00F21261"/>
    <w:rsid w:val="00F23948"/>
    <w:rsid w:val="00F24A14"/>
    <w:rsid w:val="00F25522"/>
    <w:rsid w:val="00F2639D"/>
    <w:rsid w:val="00F32013"/>
    <w:rsid w:val="00F36EFC"/>
    <w:rsid w:val="00F4089F"/>
    <w:rsid w:val="00F4245E"/>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2C87"/>
    <w:rsid w:val="00FA6ADE"/>
    <w:rsid w:val="00FA73C1"/>
    <w:rsid w:val="00FB1BF5"/>
    <w:rsid w:val="00FB1FD1"/>
    <w:rsid w:val="00FB2E40"/>
    <w:rsid w:val="00FB533B"/>
    <w:rsid w:val="00FC0021"/>
    <w:rsid w:val="00FC1539"/>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uiPriority w:val="59"/>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uiPriority w:val="22"/>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7"/>
    <w:semiHidden/>
    <w:unhideWhenUsed/>
    <w:rsid w:val="00AF4104"/>
    <w:pPr>
      <w:spacing w:after="120"/>
      <w:ind w:left="283"/>
    </w:pPr>
  </w:style>
  <w:style w:type="character" w:customStyle="1" w:styleId="Char7">
    <w:name w:val="Σώμα κείμενου με εσοχή Char"/>
    <w:basedOn w:val="a0"/>
    <w:link w:val="af6"/>
    <w:semiHidden/>
    <w:rsid w:val="00AF4104"/>
  </w:style>
  <w:style w:type="character" w:customStyle="1" w:styleId="2Char">
    <w:name w:val="Επικεφαλίδα 2 Char"/>
    <w:basedOn w:val="a0"/>
    <w:link w:val="2"/>
    <w:semiHidden/>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rsid w:val="00407633"/>
    <w:rPr>
      <w:b/>
      <w:sz w:val="24"/>
      <w:u w:val="single"/>
      <w:lang w:val="el-GR" w:bidi="ar-SA"/>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38-%ce%b4%ce%b9%ce%ac%cf%81%ce%ba%ce%b5%ce%b9%ce%b1-%ce%b1%cf%80%ce%b1%cf%83%cf%87%cf%8c%ce%bb%ce%b7%cf%83%ce%b7%cf%82-%cf%80%cf%81%ce%bf%cf%83%cf%89%cf%80%ce%b9%ce%ba/" TargetMode="External"/><Relationship Id="rId13" Type="http://schemas.openxmlformats.org/officeDocument/2006/relationships/hyperlink" Target="https://dimosnet.gr/blog/laws/%CE%AC%CF%81%CE%B8%CF%81%CE%BF-116-%CE%B4%CE%B9%CE%AC%CF%81%CE%BA%CE%B5%CE%B9%CE%B1-%CF%83%CF%85%CE%BC%CE%B2%CE%AC%CF%83%CE%B5%CF%89%CE%BD-%CF%80%CF%81%CE%BF%CF%83%CF%89%CF%80%CE%B9%CE%BA%CE%BF%CF%8D/" TargetMode="External"/><Relationship Id="rId18" Type="http://schemas.openxmlformats.org/officeDocument/2006/relationships/hyperlink" Target="https://dimosnet.gr/blog/laws/%ce%ac%cf%81%ce%b8%cf%81%ce%bf-38-%ce%b4%ce%b9%ce%ac%cf%81%ce%ba%ce%b5%ce%b9%ce%b1-%ce%b1%cf%80%ce%b1%cf%83%cf%87%cf%8c%ce%bb%ce%b7%cf%83%ce%b7%cf%82-%cf%80%cf%81%ce%bf%cf%83%cf%89%cf%80%ce%b9%ce%b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mosnet.gr/blog/laws/%CE%AC%CF%81%CE%B8%CF%81%CE%BF-9-21/" TargetMode="External"/><Relationship Id="rId17" Type="http://schemas.openxmlformats.org/officeDocument/2006/relationships/hyperlink" Target="https://dimosnet.gr/blog/laws/%CE%B1%CF%81%CE%B8%CF%81%CE%BF-206-%CF%80%CF%81%CE%BF%CF%83%CF%89%CF%80%CE%B9%CE%BA%CF%8C-%CE%B3%CE%B9%CE%B1-%CE%BA%CE%B1%CF%84%CE%B5%CF%80%CE%B5%CE%AF%CE%B3%CE%BF%CF%85%CF%83%CE%B5%CF%82-%CE%B5/" TargetMode="External"/><Relationship Id="rId2" Type="http://schemas.openxmlformats.org/officeDocument/2006/relationships/numbering" Target="numbering.xml"/><Relationship Id="rId16" Type="http://schemas.openxmlformats.org/officeDocument/2006/relationships/hyperlink" Target="https://dimosnet.gr/blog/laws/%cf%85%cf%80-%ce%b5%cf%83-%ce%b5%ce%b3%ce%ba-131638326-01-20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CF%80%CF%81%CE%AC%CE%BE%CE%B7-%CE%BD%CE%BF%CE%BC%CE%BF%CE%B8-%CF%80%CE%B5%CF%81%CE%B9%CE%B5%CF%87%CE%BF%CE%BC%CE%AD%CE%BD%CE%BF%CF%85-%CF%86%CE%B5%CE%BA-10226-08-2015-%CF%84%CE%B5%CF%8D%CF%87/" TargetMode="External"/><Relationship Id="rId5" Type="http://schemas.openxmlformats.org/officeDocument/2006/relationships/webSettings" Target="webSettings.xml"/><Relationship Id="rId15" Type="http://schemas.openxmlformats.org/officeDocument/2006/relationships/hyperlink" Target="https://dimosnet.gr/blog/laws/%cf%83%cf%84%ce%b5-23772022-%ce%bf%ce%bb%ce%bf%ce%bc%ce%ad%ce%bb%ce%b5%ce%b9%ce%b1/" TargetMode="External"/><Relationship Id="rId10" Type="http://schemas.openxmlformats.org/officeDocument/2006/relationships/hyperlink" Target="https://dimosnet.gr/blog/laws/%CE%AC%CF%81%CE%B8%CF%81%CE%BF-4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mosnet.gr/blog/laws/%CE%B1%CF%81%CE%B8%CF%81%CE%BF-206-%CF%80%CF%81%CE%BF%CF%83%CF%89%CF%80%CE%B9%CE%BA%CF%8C-%CE%B3%CE%B9%CE%B1-%CE%BA%CE%B1%CF%84%CE%B5%CF%80%CE%B5%CE%AF%CE%B3%CE%BF%CF%85%CF%83%CE%B5%CF%82-%CE%B5/" TargetMode="External"/><Relationship Id="rId14" Type="http://schemas.openxmlformats.org/officeDocument/2006/relationships/hyperlink" Target="https://dimosnet.gr/blog/laws/%ce%ac%cf%81%ce%b8%cf%81%ce%bf-31-%ce%b1%cf%81%ce%bc%ce%bf%ce%b4%ce%b9%cf%8c%cf%84%ce%b7%cf%84%ce%b5%cf%82-%ce%bf%ce%b9%ce%ba%ce%bf%ce%bd%ce%bf%ce%bc%ce%b9%ce%ba%ce%ae%cf%82-%ce%b5%cf%80%ce%b9%cf%8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047AF5C-D042-4EF0-ABF7-811E8F59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4039</Words>
  <Characters>21811</Characters>
  <Application>Microsoft Office Word</Application>
  <DocSecurity>0</DocSecurity>
  <Lines>181</Lines>
  <Paragraphs>51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3</cp:revision>
  <cp:lastPrinted>2023-06-16T07:08:00Z</cp:lastPrinted>
  <dcterms:created xsi:type="dcterms:W3CDTF">2023-06-16T07:02:00Z</dcterms:created>
  <dcterms:modified xsi:type="dcterms:W3CDTF">2023-06-16T07:35:00Z</dcterms:modified>
</cp:coreProperties>
</file>