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5F4E" w:rsidRPr="00F509B4" w:rsidRDefault="003A743D" w:rsidP="00CD5F4E">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CD5F4E" w:rsidRPr="002733B9">
        <w:rPr>
          <w:rFonts w:ascii="Arial" w:eastAsia="Arial" w:hAnsi="Arial" w:cs="Arial"/>
          <w:b/>
          <w:bCs/>
          <w:sz w:val="20"/>
          <w:szCs w:val="20"/>
        </w:rPr>
        <w:t xml:space="preserve">                                                                                 </w:t>
      </w:r>
      <w:r w:rsidR="00CD5F4E" w:rsidRPr="003E3568">
        <w:rPr>
          <w:rFonts w:ascii="Arial" w:eastAsia="Arial" w:hAnsi="Arial" w:cs="Arial"/>
          <w:b/>
          <w:bCs/>
          <w:sz w:val="20"/>
          <w:szCs w:val="20"/>
        </w:rPr>
        <w:t xml:space="preserve">                      </w:t>
      </w:r>
      <w:r w:rsidR="00CD5F4E" w:rsidRPr="002733B9">
        <w:rPr>
          <w:rFonts w:ascii="Arial" w:eastAsia="Arial" w:hAnsi="Arial" w:cs="Arial"/>
          <w:b/>
          <w:bCs/>
          <w:sz w:val="20"/>
          <w:szCs w:val="20"/>
        </w:rPr>
        <w:t xml:space="preserve">     </w:t>
      </w:r>
      <w:r w:rsidR="00CD5F4E">
        <w:rPr>
          <w:rFonts w:ascii="Arial" w:eastAsia="Arial" w:hAnsi="Arial" w:cs="Arial"/>
          <w:b/>
          <w:bCs/>
          <w:sz w:val="20"/>
          <w:szCs w:val="20"/>
        </w:rPr>
        <w:t xml:space="preserve">         </w:t>
      </w:r>
    </w:p>
    <w:p w:rsidR="00CD5F4E" w:rsidRPr="00A210EB" w:rsidRDefault="00CD5F4E" w:rsidP="00AD6442">
      <w:pPr>
        <w:suppressAutoHyphens w:val="0"/>
        <w:autoSpaceDE w:val="0"/>
        <w:rPr>
          <w:rFonts w:ascii="Arial" w:hAnsi="Arial" w:cs="Arial"/>
          <w:i/>
          <w:sz w:val="22"/>
          <w:szCs w:val="22"/>
        </w:rPr>
      </w:pPr>
      <w:r w:rsidRPr="00D21B76">
        <w:rPr>
          <w:rFonts w:ascii="Arial" w:eastAsia="Arial" w:hAnsi="Arial" w:cs="Arial"/>
          <w:b/>
          <w:bCs/>
          <w:sz w:val="22"/>
          <w:szCs w:val="22"/>
        </w:rPr>
        <w:t xml:space="preserve">                                                                                        </w:t>
      </w:r>
      <w:r w:rsidR="00580138" w:rsidRPr="00D21B76">
        <w:rPr>
          <w:rFonts w:ascii="Arial" w:eastAsia="Arial" w:hAnsi="Arial" w:cs="Arial"/>
          <w:b/>
          <w:bCs/>
          <w:sz w:val="22"/>
          <w:szCs w:val="22"/>
        </w:rPr>
        <w:t xml:space="preserve">    </w:t>
      </w:r>
      <w:r w:rsidRPr="00D21B76">
        <w:rPr>
          <w:rFonts w:ascii="Arial" w:eastAsia="Arial" w:hAnsi="Arial" w:cs="Arial"/>
          <w:b/>
          <w:bCs/>
          <w:sz w:val="22"/>
          <w:szCs w:val="22"/>
        </w:rPr>
        <w:t xml:space="preserve">   </w:t>
      </w:r>
    </w:p>
    <w:p w:rsidR="00F277FB" w:rsidRPr="00A210EB" w:rsidRDefault="00F277FB" w:rsidP="00343662">
      <w:pPr>
        <w:suppressAutoHyphens w:val="0"/>
        <w:autoSpaceDE w:val="0"/>
        <w:rPr>
          <w:rFonts w:ascii="Arial" w:eastAsia="Calibri" w:hAnsi="Arial" w:cs="Arial"/>
          <w:i/>
          <w:sz w:val="22"/>
          <w:szCs w:val="22"/>
        </w:rPr>
      </w:pPr>
      <w:r w:rsidRPr="00A210EB">
        <w:rPr>
          <w:rFonts w:ascii="Arial" w:eastAsia="Arial" w:hAnsi="Arial" w:cs="Arial"/>
          <w:bCs/>
          <w:i/>
          <w:sz w:val="22"/>
          <w:szCs w:val="22"/>
        </w:rPr>
        <w:t xml:space="preserve"> </w:t>
      </w:r>
    </w:p>
    <w:p w:rsidR="00F277FB" w:rsidRPr="00A210EB" w:rsidRDefault="00F277FB" w:rsidP="00F277FB">
      <w:pPr>
        <w:suppressAutoHyphens w:val="0"/>
        <w:autoSpaceDE w:val="0"/>
        <w:ind w:left="5748"/>
        <w:rPr>
          <w:rFonts w:ascii="Arial" w:hAnsi="Arial" w:cs="Arial"/>
          <w:i/>
          <w:sz w:val="22"/>
          <w:szCs w:val="22"/>
        </w:rPr>
      </w:pPr>
      <w:r w:rsidRPr="00A210EB">
        <w:rPr>
          <w:rFonts w:ascii="Arial" w:eastAsia="Arial" w:hAnsi="Arial" w:cs="Arial"/>
          <w:bCs/>
          <w:i/>
          <w:sz w:val="22"/>
          <w:szCs w:val="22"/>
        </w:rPr>
        <w:t xml:space="preserve">                                        </w:t>
      </w:r>
    </w:p>
    <w:p w:rsidR="00F277FB" w:rsidRPr="00B65C66" w:rsidRDefault="00F277FB" w:rsidP="00F277FB">
      <w:pPr>
        <w:pStyle w:val="af1"/>
        <w:tabs>
          <w:tab w:val="clear" w:pos="4153"/>
          <w:tab w:val="clear" w:pos="8306"/>
          <w:tab w:val="left" w:pos="4140"/>
        </w:tabs>
        <w:jc w:val="center"/>
        <w:rPr>
          <w:rFonts w:ascii="Arial" w:hAnsi="Arial" w:cs="Arial"/>
          <w:sz w:val="22"/>
          <w:szCs w:val="22"/>
        </w:rPr>
      </w:pPr>
      <w:r w:rsidRPr="00B65C66">
        <w:rPr>
          <w:rFonts w:ascii="Arial" w:hAnsi="Arial" w:cs="Arial"/>
          <w:sz w:val="22"/>
          <w:szCs w:val="22"/>
        </w:rPr>
        <w:t>ΑΠΟΣΠΑΣΜΑ</w:t>
      </w:r>
    </w:p>
    <w:p w:rsidR="00F277FB" w:rsidRPr="00B65C66" w:rsidRDefault="00F277FB" w:rsidP="00F277FB">
      <w:pPr>
        <w:pStyle w:val="1"/>
        <w:jc w:val="center"/>
        <w:rPr>
          <w:rFonts w:ascii="Arial" w:hAnsi="Arial" w:cs="Arial"/>
          <w:sz w:val="22"/>
          <w:szCs w:val="22"/>
        </w:rPr>
      </w:pPr>
      <w:r w:rsidRPr="00B65C66">
        <w:rPr>
          <w:rFonts w:ascii="Arial" w:hAnsi="Arial" w:cs="Arial"/>
          <w:sz w:val="22"/>
          <w:szCs w:val="22"/>
        </w:rPr>
        <w:t xml:space="preserve">Από το πρακτικό της </w:t>
      </w:r>
      <w:proofErr w:type="spellStart"/>
      <w:r w:rsidRPr="00B65C66">
        <w:rPr>
          <w:rFonts w:ascii="Arial" w:hAnsi="Arial" w:cs="Arial"/>
          <w:sz w:val="22"/>
          <w:szCs w:val="22"/>
        </w:rPr>
        <w:t>αριθμ</w:t>
      </w:r>
      <w:proofErr w:type="spellEnd"/>
      <w:r w:rsidRPr="00B65C66">
        <w:rPr>
          <w:rFonts w:ascii="Arial" w:hAnsi="Arial" w:cs="Arial"/>
          <w:sz w:val="22"/>
          <w:szCs w:val="22"/>
        </w:rPr>
        <w:t xml:space="preserve">.  </w:t>
      </w:r>
      <w:r w:rsidR="009A3969" w:rsidRPr="00B65C66">
        <w:rPr>
          <w:rFonts w:ascii="Arial" w:hAnsi="Arial" w:cs="Arial"/>
          <w:sz w:val="22"/>
          <w:szCs w:val="22"/>
        </w:rPr>
        <w:t>12</w:t>
      </w:r>
      <w:r w:rsidRPr="00B65C66">
        <w:rPr>
          <w:rFonts w:ascii="Arial" w:hAnsi="Arial" w:cs="Arial"/>
          <w:sz w:val="22"/>
          <w:szCs w:val="22"/>
          <w:vertAlign w:val="superscript"/>
        </w:rPr>
        <w:t>ης</w:t>
      </w:r>
      <w:r w:rsidRPr="00B65C66">
        <w:rPr>
          <w:rFonts w:ascii="Arial" w:hAnsi="Arial" w:cs="Arial"/>
          <w:sz w:val="22"/>
          <w:szCs w:val="22"/>
        </w:rPr>
        <w:t xml:space="preserve">  /2023  ΤΑΚΤΙΚΗΣ </w:t>
      </w:r>
      <w:r w:rsidR="009A3969" w:rsidRPr="00B65C66">
        <w:rPr>
          <w:rFonts w:ascii="Arial" w:hAnsi="Arial" w:cs="Arial"/>
          <w:sz w:val="22"/>
          <w:szCs w:val="22"/>
        </w:rPr>
        <w:t xml:space="preserve">ΣΥΝΕΔΡΙΑΣΗΣ </w:t>
      </w:r>
      <w:r w:rsidRPr="00B65C66">
        <w:rPr>
          <w:rFonts w:ascii="Arial" w:eastAsia="Arial" w:hAnsi="Arial" w:cs="Arial"/>
          <w:sz w:val="22"/>
          <w:szCs w:val="22"/>
        </w:rPr>
        <w:t xml:space="preserve"> </w:t>
      </w:r>
      <w:r w:rsidRPr="00B65C66">
        <w:rPr>
          <w:rFonts w:ascii="Arial" w:hAnsi="Arial" w:cs="Arial"/>
          <w:sz w:val="22"/>
          <w:szCs w:val="22"/>
        </w:rPr>
        <w:t xml:space="preserve">της  Οικονομικής Επιτροπής  Δήμου </w:t>
      </w:r>
      <w:proofErr w:type="spellStart"/>
      <w:r w:rsidRPr="00B65C66">
        <w:rPr>
          <w:rFonts w:ascii="Arial" w:hAnsi="Arial" w:cs="Arial"/>
          <w:sz w:val="22"/>
          <w:szCs w:val="22"/>
        </w:rPr>
        <w:t>Λεβαδέων</w:t>
      </w:r>
      <w:proofErr w:type="spellEnd"/>
    </w:p>
    <w:p w:rsidR="009A3969" w:rsidRPr="00AD6442" w:rsidRDefault="009A3969" w:rsidP="009A3969">
      <w:pPr>
        <w:rPr>
          <w:rFonts w:ascii="Arial" w:hAnsi="Arial" w:cs="Arial"/>
          <w:b/>
          <w:sz w:val="22"/>
          <w:szCs w:val="22"/>
        </w:rPr>
      </w:pPr>
    </w:p>
    <w:p w:rsidR="00F277FB" w:rsidRPr="00AD6442" w:rsidRDefault="00F277FB" w:rsidP="00F277FB">
      <w:pPr>
        <w:jc w:val="center"/>
        <w:rPr>
          <w:rFonts w:ascii="Arial" w:hAnsi="Arial" w:cs="Arial"/>
          <w:b/>
          <w:sz w:val="22"/>
          <w:szCs w:val="22"/>
        </w:rPr>
      </w:pPr>
      <w:r w:rsidRPr="00AD6442">
        <w:rPr>
          <w:rFonts w:ascii="Arial" w:hAnsi="Arial" w:cs="Arial"/>
          <w:b/>
          <w:sz w:val="22"/>
          <w:szCs w:val="22"/>
        </w:rPr>
        <w:t xml:space="preserve">Αριθμός απόφασης : </w:t>
      </w:r>
      <w:r w:rsidR="00A108D5" w:rsidRPr="00AD6442">
        <w:rPr>
          <w:rFonts w:ascii="Arial" w:hAnsi="Arial" w:cs="Arial"/>
          <w:b/>
          <w:sz w:val="22"/>
          <w:szCs w:val="22"/>
        </w:rPr>
        <w:t>8</w:t>
      </w:r>
      <w:r w:rsidR="00A210EB" w:rsidRPr="00AD6442">
        <w:rPr>
          <w:rFonts w:ascii="Arial" w:hAnsi="Arial" w:cs="Arial"/>
          <w:b/>
          <w:sz w:val="22"/>
          <w:szCs w:val="22"/>
        </w:rPr>
        <w:t>1</w:t>
      </w:r>
    </w:p>
    <w:p w:rsidR="00A210EB" w:rsidRPr="00AD6442" w:rsidRDefault="00A210EB" w:rsidP="00A210EB">
      <w:pPr>
        <w:pStyle w:val="53"/>
        <w:ind w:left="0"/>
        <w:jc w:val="both"/>
        <w:rPr>
          <w:rFonts w:ascii="Arial" w:hAnsi="Arial" w:cs="Arial"/>
          <w:b/>
          <w:sz w:val="22"/>
          <w:szCs w:val="22"/>
        </w:rPr>
      </w:pPr>
      <w:proofErr w:type="spellStart"/>
      <w:r w:rsidRPr="00AD6442">
        <w:rPr>
          <w:rFonts w:ascii="Arial" w:eastAsia="SimSun" w:hAnsi="Arial" w:cs="Arial"/>
          <w:b/>
          <w:spacing w:val="2"/>
          <w:sz w:val="22"/>
          <w:szCs w:val="22"/>
          <w:lang w:eastAsia="zh-CN" w:bidi="hi-IN"/>
        </w:rPr>
        <w:t>΄Εγκριση</w:t>
      </w:r>
      <w:proofErr w:type="spellEnd"/>
      <w:r w:rsidRPr="00AD6442">
        <w:rPr>
          <w:rFonts w:ascii="Arial" w:eastAsia="SimSun" w:hAnsi="Arial" w:cs="Arial"/>
          <w:b/>
          <w:spacing w:val="2"/>
          <w:sz w:val="22"/>
          <w:szCs w:val="22"/>
          <w:lang w:eastAsia="zh-CN" w:bidi="hi-IN"/>
        </w:rPr>
        <w:t xml:space="preserve"> διενέργειας ανοικτού διαγωνισμού και  κατάρτιση όρων  διακήρυξης σύναψης Δημόσιας Σύμβασης του έργου «Ανακατασκευή αγωνιστικού χώρου ποδοσφαίρου Δημοτικού Σταδίου </w:t>
      </w:r>
      <w:proofErr w:type="spellStart"/>
      <w:r w:rsidRPr="00AD6442">
        <w:rPr>
          <w:rFonts w:ascii="Arial" w:eastAsia="SimSun" w:hAnsi="Arial" w:cs="Arial"/>
          <w:b/>
          <w:spacing w:val="2"/>
          <w:sz w:val="22"/>
          <w:szCs w:val="22"/>
          <w:lang w:eastAsia="zh-CN" w:bidi="hi-IN"/>
        </w:rPr>
        <w:t>΄΄ΛΑΜΠΡΟΣ</w:t>
      </w:r>
      <w:proofErr w:type="spellEnd"/>
      <w:r w:rsidRPr="00AD6442">
        <w:rPr>
          <w:rFonts w:ascii="Arial" w:eastAsia="SimSun" w:hAnsi="Arial" w:cs="Arial"/>
          <w:b/>
          <w:spacing w:val="2"/>
          <w:sz w:val="22"/>
          <w:szCs w:val="22"/>
          <w:lang w:eastAsia="zh-CN" w:bidi="hi-IN"/>
        </w:rPr>
        <w:t xml:space="preserve"> ΚΑΤΣΩΝΗΣ΄».</w:t>
      </w:r>
    </w:p>
    <w:p w:rsidR="00CD5F4E" w:rsidRPr="00A210EB" w:rsidRDefault="00CD5F4E" w:rsidP="00536CBA">
      <w:pPr>
        <w:spacing w:line="276" w:lineRule="auto"/>
        <w:jc w:val="both"/>
        <w:rPr>
          <w:rFonts w:ascii="Arial" w:hAnsi="Arial" w:cs="Arial"/>
          <w:bCs/>
          <w:i/>
          <w:sz w:val="22"/>
          <w:szCs w:val="22"/>
        </w:rPr>
      </w:pPr>
    </w:p>
    <w:p w:rsidR="009A3969" w:rsidRPr="00AD6442" w:rsidRDefault="009A3969" w:rsidP="00CD5F4E">
      <w:pPr>
        <w:pStyle w:val="35"/>
        <w:ind w:left="-142"/>
        <w:jc w:val="both"/>
        <w:rPr>
          <w:rFonts w:ascii="Arial" w:hAnsi="Arial" w:cs="Arial"/>
          <w:sz w:val="22"/>
          <w:szCs w:val="22"/>
        </w:rPr>
      </w:pPr>
      <w:r w:rsidRPr="00AD6442">
        <w:rPr>
          <w:rFonts w:ascii="Arial" w:hAnsi="Arial" w:cs="Arial"/>
          <w:sz w:val="22"/>
          <w:szCs w:val="22"/>
        </w:rPr>
        <w:t xml:space="preserve">      </w:t>
      </w:r>
      <w:r w:rsidRPr="00AD6442">
        <w:rPr>
          <w:rFonts w:ascii="Arial" w:eastAsia="Arial" w:hAnsi="Arial" w:cs="Arial"/>
          <w:sz w:val="22"/>
          <w:szCs w:val="22"/>
        </w:rPr>
        <w:t xml:space="preserve">      </w:t>
      </w:r>
      <w:r w:rsidRPr="00AD6442">
        <w:rPr>
          <w:rFonts w:ascii="Arial" w:hAnsi="Arial" w:cs="Arial"/>
          <w:sz w:val="22"/>
          <w:szCs w:val="22"/>
        </w:rPr>
        <w:t>Στη Λιβαδειά σήμερα  4</w:t>
      </w:r>
      <w:r w:rsidRPr="00AD6442">
        <w:rPr>
          <w:rFonts w:ascii="Arial" w:hAnsi="Arial" w:cs="Arial"/>
          <w:sz w:val="22"/>
          <w:szCs w:val="22"/>
          <w:vertAlign w:val="superscript"/>
        </w:rPr>
        <w:t>η</w:t>
      </w:r>
      <w:r w:rsidRPr="00AD6442">
        <w:rPr>
          <w:rFonts w:ascii="Arial" w:hAnsi="Arial" w:cs="Arial"/>
          <w:sz w:val="22"/>
          <w:szCs w:val="22"/>
        </w:rPr>
        <w:t xml:space="preserve">  </w:t>
      </w:r>
      <w:proofErr w:type="spellStart"/>
      <w:r w:rsidRPr="00AD6442">
        <w:rPr>
          <w:rFonts w:ascii="Arial" w:hAnsi="Arial" w:cs="Arial"/>
          <w:sz w:val="22"/>
          <w:szCs w:val="22"/>
        </w:rPr>
        <w:t>Μαϊου</w:t>
      </w:r>
      <w:proofErr w:type="spellEnd"/>
      <w:r w:rsidRPr="00AD6442">
        <w:rPr>
          <w:rFonts w:ascii="Arial" w:hAnsi="Arial" w:cs="Arial"/>
          <w:sz w:val="22"/>
          <w:szCs w:val="22"/>
        </w:rPr>
        <w:t xml:space="preserve">  2023  ημέρα   Πέμπτη , ώρα 13,00  και στην αίθουσα συνεδριάσεων του Δημοτικού Συμβουλίου  </w:t>
      </w:r>
      <w:proofErr w:type="spellStart"/>
      <w:r w:rsidRPr="00AD6442">
        <w:rPr>
          <w:rFonts w:ascii="Arial" w:hAnsi="Arial" w:cs="Arial"/>
          <w:sz w:val="22"/>
          <w:szCs w:val="22"/>
        </w:rPr>
        <w:t>Λεβαδέων</w:t>
      </w:r>
      <w:proofErr w:type="spellEnd"/>
      <w:r w:rsidRPr="00AD6442">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AD6442">
        <w:rPr>
          <w:rFonts w:ascii="Arial" w:hAnsi="Arial" w:cs="Arial"/>
          <w:sz w:val="22"/>
          <w:szCs w:val="22"/>
        </w:rPr>
        <w:t>Λεβαδέων</w:t>
      </w:r>
      <w:proofErr w:type="spellEnd"/>
      <w:r w:rsidRPr="00AD6442">
        <w:rPr>
          <w:rFonts w:ascii="Arial" w:hAnsi="Arial" w:cs="Arial"/>
          <w:sz w:val="22"/>
          <w:szCs w:val="22"/>
        </w:rPr>
        <w:t xml:space="preserve"> μετά την από  7955/27-04-2023 έγγραφη πρόσκληση του  Προέδρου της (Δημάρχου </w:t>
      </w:r>
      <w:proofErr w:type="spellStart"/>
      <w:r w:rsidRPr="00AD6442">
        <w:rPr>
          <w:rFonts w:ascii="Arial" w:hAnsi="Arial" w:cs="Arial"/>
          <w:sz w:val="22"/>
          <w:szCs w:val="22"/>
        </w:rPr>
        <w:t>Λεβαδέων</w:t>
      </w:r>
      <w:proofErr w:type="spellEnd"/>
      <w:r w:rsidRPr="00AD644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AD6442">
        <w:rPr>
          <w:rFonts w:ascii="Arial" w:hAnsi="Arial" w:cs="Arial"/>
          <w:bCs/>
          <w:sz w:val="22"/>
          <w:szCs w:val="22"/>
        </w:rPr>
        <w:t>υ  .3852/2</w:t>
      </w:r>
      <w:r w:rsidRPr="00AD6442">
        <w:rPr>
          <w:rFonts w:ascii="Arial" w:eastAsia="Verdana" w:hAnsi="Arial" w:cs="Arial"/>
          <w:bCs/>
          <w:iCs/>
          <w:sz w:val="22"/>
          <w:szCs w:val="22"/>
        </w:rPr>
        <w:t xml:space="preserve">010 </w:t>
      </w:r>
      <w:r w:rsidRPr="00AD6442">
        <w:rPr>
          <w:rFonts w:ascii="Arial" w:hAnsi="Arial" w:cs="Arial"/>
          <w:sz w:val="22"/>
          <w:szCs w:val="22"/>
        </w:rPr>
        <w:t>γ) Των</w:t>
      </w:r>
      <w:r w:rsidRPr="00AD6442">
        <w:rPr>
          <w:rFonts w:ascii="Arial" w:hAnsi="Arial" w:cs="Arial"/>
          <w:bCs/>
          <w:sz w:val="22"/>
          <w:szCs w:val="22"/>
        </w:rPr>
        <w:t xml:space="preserve"> διατάξεων της </w:t>
      </w:r>
      <w:proofErr w:type="spellStart"/>
      <w:r w:rsidRPr="00AD6442">
        <w:rPr>
          <w:rFonts w:ascii="Arial" w:hAnsi="Arial" w:cs="Arial"/>
          <w:bCs/>
          <w:sz w:val="22"/>
          <w:szCs w:val="22"/>
        </w:rPr>
        <w:t>υπ΄αριθμ</w:t>
      </w:r>
      <w:proofErr w:type="spellEnd"/>
      <w:r w:rsidRPr="00AD6442">
        <w:rPr>
          <w:rFonts w:ascii="Arial" w:hAnsi="Arial" w:cs="Arial"/>
          <w:bCs/>
          <w:sz w:val="22"/>
          <w:szCs w:val="22"/>
        </w:rPr>
        <w:t xml:space="preserve"> 374/2022</w:t>
      </w:r>
      <w:r w:rsidRPr="00AD6442">
        <w:rPr>
          <w:rFonts w:ascii="Arial" w:hAnsi="Arial" w:cs="Arial"/>
          <w:bCs/>
          <w:sz w:val="22"/>
          <w:szCs w:val="22"/>
          <w:u w:val="single"/>
        </w:rPr>
        <w:t xml:space="preserve"> εγκυκλίου του ΥΠ.ΕΣ. (ΑΔΑ: ΨΜΓΓ46ΜΤΛ6-Φ75) </w:t>
      </w:r>
      <w:r w:rsidRPr="00AD6442">
        <w:rPr>
          <w:rFonts w:ascii="Arial" w:hAnsi="Arial" w:cs="Arial"/>
          <w:bCs/>
          <w:sz w:val="22"/>
          <w:szCs w:val="22"/>
        </w:rPr>
        <w:t>«Λειτουργία Οικονομικής Επιτροπής και Επιτροπής Ποιότητας Ζωής</w:t>
      </w:r>
      <w:r w:rsidRPr="00AD6442">
        <w:rPr>
          <w:rFonts w:ascii="Arial" w:hAnsi="Arial" w:cs="Arial"/>
          <w:sz w:val="22"/>
          <w:szCs w:val="22"/>
        </w:rPr>
        <w:t>» δ) Των διατάξεων του Ν. 5013/2023</w:t>
      </w:r>
    </w:p>
    <w:p w:rsidR="00F277FB" w:rsidRPr="00AD6442" w:rsidRDefault="009A3969" w:rsidP="00CD5F4E">
      <w:pPr>
        <w:ind w:left="-142" w:hanging="432"/>
        <w:jc w:val="both"/>
        <w:rPr>
          <w:rFonts w:ascii="Arial" w:hAnsi="Arial" w:cs="Arial"/>
          <w:sz w:val="22"/>
          <w:szCs w:val="22"/>
        </w:rPr>
      </w:pPr>
      <w:r w:rsidRPr="00AD6442">
        <w:rPr>
          <w:rFonts w:ascii="Arial" w:eastAsia="Arial" w:hAnsi="Arial" w:cs="Arial"/>
          <w:sz w:val="22"/>
          <w:szCs w:val="22"/>
        </w:rPr>
        <w:t xml:space="preserve">         </w:t>
      </w:r>
      <w:r w:rsidRPr="00AD6442">
        <w:rPr>
          <w:rFonts w:ascii="Arial" w:hAnsi="Arial" w:cs="Arial"/>
          <w:sz w:val="22"/>
          <w:szCs w:val="22"/>
        </w:rPr>
        <w:t>Αφού  διαπιστώθηκε ότι υπάρχει νόμιμη απαρτία, επειδή σε σύνολο 9 (εννέα)  μελών ήταν παρόντες   7 (επτά)  , ήτοι</w:t>
      </w:r>
    </w:p>
    <w:p w:rsidR="009A3969" w:rsidRPr="00AD6442" w:rsidRDefault="009A3969" w:rsidP="009A3969">
      <w:pPr>
        <w:ind w:left="432" w:hanging="432"/>
        <w:jc w:val="both"/>
        <w:rPr>
          <w:rFonts w:ascii="Arial" w:hAnsi="Arial" w:cs="Arial"/>
          <w:sz w:val="22"/>
          <w:szCs w:val="22"/>
        </w:rPr>
      </w:pPr>
    </w:p>
    <w:p w:rsidR="009A3969" w:rsidRPr="00AD6442" w:rsidRDefault="009A3969" w:rsidP="009A3969">
      <w:pPr>
        <w:ind w:left="432" w:hanging="432"/>
        <w:jc w:val="both"/>
        <w:rPr>
          <w:rFonts w:ascii="Arial" w:hAnsi="Arial" w:cs="Arial"/>
          <w:sz w:val="22"/>
          <w:szCs w:val="22"/>
        </w:rPr>
      </w:pPr>
    </w:p>
    <w:p w:rsidR="00F277FB" w:rsidRPr="00AD6442" w:rsidRDefault="00F277FB" w:rsidP="00F277FB">
      <w:pPr>
        <w:jc w:val="both"/>
        <w:rPr>
          <w:rFonts w:ascii="Arial" w:hAnsi="Arial" w:cs="Arial"/>
          <w:sz w:val="22"/>
          <w:szCs w:val="22"/>
        </w:rPr>
      </w:pPr>
      <w:r w:rsidRPr="00AD6442">
        <w:rPr>
          <w:rFonts w:ascii="Arial" w:hAnsi="Arial" w:cs="Arial"/>
          <w:sz w:val="22"/>
          <w:szCs w:val="22"/>
        </w:rPr>
        <w:tab/>
        <w:t xml:space="preserve">                  ΠΑΡΟΝΤΕΣ                                                                 ΑΠΟΝΤΕΣ</w:t>
      </w:r>
    </w:p>
    <w:p w:rsidR="00F277FB" w:rsidRPr="00AD6442" w:rsidRDefault="00F277FB" w:rsidP="00F277FB">
      <w:pPr>
        <w:tabs>
          <w:tab w:val="left" w:pos="360"/>
          <w:tab w:val="left" w:pos="6237"/>
        </w:tabs>
        <w:rPr>
          <w:rFonts w:ascii="Arial" w:hAnsi="Arial" w:cs="Arial"/>
          <w:sz w:val="22"/>
          <w:szCs w:val="22"/>
        </w:rPr>
      </w:pPr>
      <w:r w:rsidRPr="00AD6442">
        <w:rPr>
          <w:rFonts w:ascii="Arial" w:hAnsi="Arial" w:cs="Arial"/>
          <w:color w:val="000000"/>
          <w:sz w:val="22"/>
          <w:szCs w:val="22"/>
        </w:rPr>
        <w:t xml:space="preserve">    </w:t>
      </w:r>
      <w:r w:rsidR="00C44F45" w:rsidRPr="00AD6442">
        <w:rPr>
          <w:rFonts w:ascii="Arial" w:hAnsi="Arial" w:cs="Arial"/>
          <w:color w:val="000000"/>
          <w:sz w:val="22"/>
          <w:szCs w:val="22"/>
        </w:rPr>
        <w:t xml:space="preserve"> </w:t>
      </w:r>
      <w:r w:rsidRPr="00AD6442">
        <w:rPr>
          <w:rFonts w:ascii="Arial" w:hAnsi="Arial" w:cs="Arial"/>
          <w:sz w:val="22"/>
          <w:szCs w:val="22"/>
        </w:rPr>
        <w:t xml:space="preserve"> 1.Ταγκαλεγκας Ιωάννης                                                            </w:t>
      </w:r>
      <w:r w:rsidR="0062682D" w:rsidRPr="00AD6442">
        <w:rPr>
          <w:rFonts w:ascii="Arial" w:hAnsi="Arial" w:cs="Arial"/>
          <w:sz w:val="22"/>
          <w:szCs w:val="22"/>
        </w:rPr>
        <w:t xml:space="preserve"> </w:t>
      </w:r>
      <w:r w:rsidRPr="00AD6442">
        <w:rPr>
          <w:rFonts w:ascii="Arial" w:hAnsi="Arial" w:cs="Arial"/>
          <w:sz w:val="22"/>
          <w:szCs w:val="22"/>
        </w:rPr>
        <w:t xml:space="preserve">  1. </w:t>
      </w:r>
      <w:proofErr w:type="spellStart"/>
      <w:r w:rsidR="009A3969" w:rsidRPr="00AD6442">
        <w:rPr>
          <w:rFonts w:ascii="Arial" w:hAnsi="Arial" w:cs="Arial"/>
          <w:sz w:val="22"/>
          <w:szCs w:val="22"/>
        </w:rPr>
        <w:t>Πούλος</w:t>
      </w:r>
      <w:proofErr w:type="spellEnd"/>
      <w:r w:rsidR="009A3969" w:rsidRPr="00AD6442">
        <w:rPr>
          <w:rFonts w:ascii="Arial" w:hAnsi="Arial" w:cs="Arial"/>
          <w:sz w:val="22"/>
          <w:szCs w:val="22"/>
        </w:rPr>
        <w:t xml:space="preserve"> Ευάγγελος</w:t>
      </w:r>
    </w:p>
    <w:p w:rsidR="00F277FB" w:rsidRPr="00AD6442" w:rsidRDefault="00F277FB" w:rsidP="00F277FB">
      <w:pPr>
        <w:tabs>
          <w:tab w:val="left" w:pos="360"/>
          <w:tab w:val="left" w:pos="6237"/>
        </w:tabs>
        <w:ind w:left="360"/>
        <w:rPr>
          <w:rFonts w:ascii="Arial" w:hAnsi="Arial" w:cs="Arial"/>
          <w:sz w:val="22"/>
          <w:szCs w:val="22"/>
        </w:rPr>
      </w:pPr>
      <w:r w:rsidRPr="00AD6442">
        <w:rPr>
          <w:rFonts w:ascii="Arial" w:hAnsi="Arial" w:cs="Arial"/>
          <w:sz w:val="22"/>
          <w:szCs w:val="22"/>
        </w:rPr>
        <w:t xml:space="preserve">2. </w:t>
      </w:r>
      <w:proofErr w:type="spellStart"/>
      <w:r w:rsidRPr="00AD6442">
        <w:rPr>
          <w:rFonts w:ascii="Arial" w:hAnsi="Arial" w:cs="Arial"/>
          <w:sz w:val="22"/>
          <w:szCs w:val="22"/>
        </w:rPr>
        <w:t>Μητάς</w:t>
      </w:r>
      <w:proofErr w:type="spellEnd"/>
      <w:r w:rsidRPr="00AD6442">
        <w:rPr>
          <w:rFonts w:ascii="Arial" w:hAnsi="Arial" w:cs="Arial"/>
          <w:sz w:val="22"/>
          <w:szCs w:val="22"/>
        </w:rPr>
        <w:t xml:space="preserve">  Αλέξανδρος                                                                </w:t>
      </w:r>
      <w:r w:rsidR="00CC77AB" w:rsidRPr="00AD6442">
        <w:rPr>
          <w:rFonts w:ascii="Arial" w:hAnsi="Arial" w:cs="Arial"/>
          <w:sz w:val="22"/>
          <w:szCs w:val="22"/>
        </w:rPr>
        <w:t xml:space="preserve"> </w:t>
      </w:r>
      <w:r w:rsidRPr="00AD6442">
        <w:rPr>
          <w:rFonts w:ascii="Arial" w:hAnsi="Arial" w:cs="Arial"/>
          <w:sz w:val="22"/>
          <w:szCs w:val="22"/>
        </w:rPr>
        <w:t xml:space="preserve"> 2. </w:t>
      </w:r>
      <w:proofErr w:type="spellStart"/>
      <w:r w:rsidR="009A3969" w:rsidRPr="00AD6442">
        <w:rPr>
          <w:rFonts w:ascii="Arial" w:hAnsi="Arial" w:cs="Arial"/>
          <w:sz w:val="22"/>
          <w:szCs w:val="22"/>
        </w:rPr>
        <w:t>Μπράλιος</w:t>
      </w:r>
      <w:proofErr w:type="spellEnd"/>
      <w:r w:rsidR="009A3969" w:rsidRPr="00AD6442">
        <w:rPr>
          <w:rFonts w:ascii="Arial" w:hAnsi="Arial" w:cs="Arial"/>
          <w:sz w:val="22"/>
          <w:szCs w:val="22"/>
        </w:rPr>
        <w:t xml:space="preserve"> Νικόλαος</w:t>
      </w:r>
    </w:p>
    <w:p w:rsidR="00F277FB" w:rsidRPr="00AD6442" w:rsidRDefault="00F277FB" w:rsidP="00F277FB">
      <w:pPr>
        <w:tabs>
          <w:tab w:val="left" w:pos="360"/>
          <w:tab w:val="left" w:pos="6237"/>
        </w:tabs>
        <w:ind w:left="360"/>
        <w:rPr>
          <w:rFonts w:ascii="Arial" w:hAnsi="Arial" w:cs="Arial"/>
          <w:sz w:val="22"/>
          <w:szCs w:val="22"/>
        </w:rPr>
      </w:pPr>
      <w:r w:rsidRPr="00AD6442">
        <w:rPr>
          <w:rFonts w:ascii="Arial" w:hAnsi="Arial" w:cs="Arial"/>
          <w:sz w:val="22"/>
          <w:szCs w:val="22"/>
        </w:rPr>
        <w:t xml:space="preserve">3. </w:t>
      </w:r>
      <w:proofErr w:type="spellStart"/>
      <w:r w:rsidRPr="00AD6442">
        <w:rPr>
          <w:rFonts w:ascii="Arial" w:hAnsi="Arial" w:cs="Arial"/>
          <w:sz w:val="22"/>
          <w:szCs w:val="22"/>
        </w:rPr>
        <w:t>Καλογρηάς</w:t>
      </w:r>
      <w:proofErr w:type="spellEnd"/>
      <w:r w:rsidRPr="00AD6442">
        <w:rPr>
          <w:rFonts w:ascii="Arial" w:hAnsi="Arial" w:cs="Arial"/>
          <w:sz w:val="22"/>
          <w:szCs w:val="22"/>
        </w:rPr>
        <w:t xml:space="preserve">   Αθανάσιος                                                        </w:t>
      </w:r>
      <w:r w:rsidR="00CC77AB" w:rsidRPr="00AD6442">
        <w:rPr>
          <w:rFonts w:ascii="Arial" w:hAnsi="Arial" w:cs="Arial"/>
          <w:sz w:val="22"/>
          <w:szCs w:val="22"/>
        </w:rPr>
        <w:t xml:space="preserve"> </w:t>
      </w:r>
      <w:r w:rsidR="009A3969" w:rsidRPr="00AD6442">
        <w:rPr>
          <w:rFonts w:ascii="Arial" w:hAnsi="Arial" w:cs="Arial"/>
          <w:sz w:val="22"/>
          <w:szCs w:val="22"/>
        </w:rPr>
        <w:t xml:space="preserve">  </w:t>
      </w:r>
    </w:p>
    <w:p w:rsidR="00F277FB" w:rsidRPr="00AD6442" w:rsidRDefault="00F277FB" w:rsidP="00F277FB">
      <w:pPr>
        <w:tabs>
          <w:tab w:val="left" w:pos="360"/>
          <w:tab w:val="left" w:pos="6237"/>
        </w:tabs>
        <w:ind w:left="360"/>
        <w:rPr>
          <w:rFonts w:ascii="Arial" w:hAnsi="Arial" w:cs="Arial"/>
          <w:sz w:val="22"/>
          <w:szCs w:val="22"/>
        </w:rPr>
      </w:pPr>
      <w:r w:rsidRPr="00AD6442">
        <w:rPr>
          <w:rFonts w:ascii="Arial" w:hAnsi="Arial" w:cs="Arial"/>
          <w:sz w:val="22"/>
          <w:szCs w:val="22"/>
        </w:rPr>
        <w:t xml:space="preserve">4.Σαγιάννης Μιχαήλ                                                                 Αν και είχαν νόμιμα προσκληθεί    </w:t>
      </w:r>
    </w:p>
    <w:p w:rsidR="00F277FB" w:rsidRPr="00AD6442" w:rsidRDefault="00F277FB" w:rsidP="00F277FB">
      <w:pPr>
        <w:tabs>
          <w:tab w:val="left" w:pos="360"/>
          <w:tab w:val="left" w:pos="6237"/>
        </w:tabs>
        <w:ind w:left="360"/>
        <w:rPr>
          <w:rFonts w:ascii="Arial" w:hAnsi="Arial" w:cs="Arial"/>
          <w:sz w:val="22"/>
          <w:szCs w:val="22"/>
        </w:rPr>
      </w:pPr>
      <w:r w:rsidRPr="00AD6442">
        <w:rPr>
          <w:rFonts w:ascii="Arial" w:hAnsi="Arial" w:cs="Arial"/>
          <w:sz w:val="22"/>
          <w:szCs w:val="22"/>
        </w:rPr>
        <w:t xml:space="preserve">5.Μερτζάνης </w:t>
      </w:r>
      <w:proofErr w:type="spellStart"/>
      <w:r w:rsidRPr="00AD6442">
        <w:rPr>
          <w:rFonts w:ascii="Arial" w:hAnsi="Arial" w:cs="Arial"/>
          <w:sz w:val="22"/>
          <w:szCs w:val="22"/>
        </w:rPr>
        <w:t>Κωσταντίνος</w:t>
      </w:r>
      <w:proofErr w:type="spellEnd"/>
      <w:r w:rsidRPr="00AD6442">
        <w:rPr>
          <w:rFonts w:ascii="Arial" w:hAnsi="Arial" w:cs="Arial"/>
          <w:sz w:val="22"/>
          <w:szCs w:val="22"/>
        </w:rPr>
        <w:t xml:space="preserve">  </w:t>
      </w:r>
    </w:p>
    <w:p w:rsidR="00F277FB" w:rsidRPr="00AD6442" w:rsidRDefault="00F277FB" w:rsidP="00F277FB">
      <w:pPr>
        <w:tabs>
          <w:tab w:val="left" w:pos="360"/>
          <w:tab w:val="left" w:pos="6237"/>
        </w:tabs>
        <w:ind w:left="360"/>
        <w:rPr>
          <w:rFonts w:ascii="Arial" w:hAnsi="Arial" w:cs="Arial"/>
          <w:sz w:val="22"/>
          <w:szCs w:val="22"/>
        </w:rPr>
      </w:pPr>
      <w:r w:rsidRPr="00AD6442">
        <w:rPr>
          <w:rFonts w:ascii="Arial" w:hAnsi="Arial" w:cs="Arial"/>
          <w:sz w:val="22"/>
          <w:szCs w:val="22"/>
        </w:rPr>
        <w:t xml:space="preserve">6. </w:t>
      </w:r>
      <w:proofErr w:type="spellStart"/>
      <w:r w:rsidRPr="00AD6442">
        <w:rPr>
          <w:rFonts w:ascii="Arial" w:hAnsi="Arial" w:cs="Arial"/>
          <w:sz w:val="22"/>
          <w:szCs w:val="22"/>
        </w:rPr>
        <w:t>Κα</w:t>
      </w:r>
      <w:r w:rsidR="00A67C81" w:rsidRPr="00AD6442">
        <w:rPr>
          <w:rFonts w:ascii="Arial" w:hAnsi="Arial" w:cs="Arial"/>
          <w:sz w:val="22"/>
          <w:szCs w:val="22"/>
        </w:rPr>
        <w:t>πλάνης</w:t>
      </w:r>
      <w:proofErr w:type="spellEnd"/>
      <w:r w:rsidR="00A67C81" w:rsidRPr="00AD6442">
        <w:rPr>
          <w:rFonts w:ascii="Arial" w:hAnsi="Arial" w:cs="Arial"/>
          <w:sz w:val="22"/>
          <w:szCs w:val="22"/>
        </w:rPr>
        <w:t xml:space="preserve"> Κωνσταντίνος</w:t>
      </w:r>
    </w:p>
    <w:p w:rsidR="00A67C81" w:rsidRPr="00AD6442" w:rsidRDefault="00A67C81" w:rsidP="00F277FB">
      <w:pPr>
        <w:tabs>
          <w:tab w:val="left" w:pos="360"/>
          <w:tab w:val="left" w:pos="6237"/>
        </w:tabs>
        <w:ind w:left="360"/>
        <w:rPr>
          <w:rFonts w:ascii="Arial" w:hAnsi="Arial" w:cs="Arial"/>
          <w:sz w:val="22"/>
          <w:szCs w:val="22"/>
        </w:rPr>
      </w:pPr>
      <w:r w:rsidRPr="00AD6442">
        <w:rPr>
          <w:rFonts w:ascii="Arial" w:hAnsi="Arial" w:cs="Arial"/>
          <w:sz w:val="22"/>
          <w:szCs w:val="22"/>
        </w:rPr>
        <w:t xml:space="preserve">7.Τουμαράς Βασίλειος (αν/κό μέλος κ. </w:t>
      </w:r>
      <w:proofErr w:type="spellStart"/>
      <w:r w:rsidRPr="00AD6442">
        <w:rPr>
          <w:rFonts w:ascii="Arial" w:hAnsi="Arial" w:cs="Arial"/>
          <w:sz w:val="22"/>
          <w:szCs w:val="22"/>
        </w:rPr>
        <w:t>Καραμάνη</w:t>
      </w:r>
      <w:proofErr w:type="spellEnd"/>
      <w:r w:rsidRPr="00AD6442">
        <w:rPr>
          <w:rFonts w:ascii="Arial" w:hAnsi="Arial" w:cs="Arial"/>
          <w:sz w:val="22"/>
          <w:szCs w:val="22"/>
        </w:rPr>
        <w:t xml:space="preserve"> Δημητρίου)</w:t>
      </w:r>
    </w:p>
    <w:p w:rsidR="00980327" w:rsidRPr="00AD6442" w:rsidRDefault="006E4A8B" w:rsidP="00752C50">
      <w:pPr>
        <w:pStyle w:val="ad"/>
        <w:spacing w:before="119" w:after="119"/>
        <w:rPr>
          <w:rFonts w:ascii="Arial" w:eastAsia="Arial" w:hAnsi="Arial" w:cs="Arial"/>
          <w:sz w:val="22"/>
          <w:szCs w:val="22"/>
        </w:rPr>
      </w:pPr>
      <w:r w:rsidRPr="00AD6442">
        <w:rPr>
          <w:rFonts w:ascii="Arial" w:eastAsia="Arial" w:hAnsi="Arial" w:cs="Arial"/>
          <w:sz w:val="22"/>
          <w:szCs w:val="22"/>
        </w:rPr>
        <w:t xml:space="preserve">  </w:t>
      </w:r>
    </w:p>
    <w:p w:rsidR="00E84480" w:rsidRPr="00AD6442" w:rsidRDefault="00980327" w:rsidP="00E84480">
      <w:pPr>
        <w:jc w:val="both"/>
        <w:rPr>
          <w:rFonts w:ascii="Arial" w:eastAsia="Arial" w:hAnsi="Arial" w:cs="Arial"/>
          <w:sz w:val="22"/>
          <w:szCs w:val="22"/>
        </w:rPr>
      </w:pPr>
      <w:r w:rsidRPr="00AD6442">
        <w:rPr>
          <w:rFonts w:ascii="Arial" w:eastAsia="Arial" w:hAnsi="Arial" w:cs="Arial"/>
          <w:sz w:val="22"/>
          <w:szCs w:val="22"/>
        </w:rPr>
        <w:t xml:space="preserve">   </w:t>
      </w:r>
      <w:r w:rsidR="00A108D5" w:rsidRPr="00AD6442">
        <w:rPr>
          <w:rFonts w:ascii="Arial" w:eastAsia="Arial" w:hAnsi="Arial" w:cs="Arial"/>
          <w:sz w:val="22"/>
          <w:szCs w:val="22"/>
        </w:rPr>
        <w:t xml:space="preserve">     </w:t>
      </w:r>
      <w:r w:rsidR="006E4A8B" w:rsidRPr="00AD6442">
        <w:rPr>
          <w:rFonts w:ascii="Arial" w:eastAsia="Arial" w:hAnsi="Arial" w:cs="Arial"/>
          <w:sz w:val="22"/>
          <w:szCs w:val="22"/>
        </w:rPr>
        <w:t>Ο</w:t>
      </w:r>
      <w:r w:rsidRPr="00AD6442">
        <w:rPr>
          <w:rFonts w:ascii="Arial" w:eastAsia="Arial" w:hAnsi="Arial" w:cs="Arial"/>
          <w:sz w:val="22"/>
          <w:szCs w:val="22"/>
        </w:rPr>
        <w:t xml:space="preserve"> Πρ</w:t>
      </w:r>
      <w:r w:rsidR="006E4A8B" w:rsidRPr="00AD6442">
        <w:rPr>
          <w:rFonts w:ascii="Arial" w:eastAsia="Arial" w:hAnsi="Arial" w:cs="Arial"/>
          <w:sz w:val="22"/>
          <w:szCs w:val="22"/>
        </w:rPr>
        <w:t>όε</w:t>
      </w:r>
      <w:r w:rsidRPr="00AD6442">
        <w:rPr>
          <w:rFonts w:ascii="Arial" w:eastAsia="Arial" w:hAnsi="Arial" w:cs="Arial"/>
          <w:sz w:val="22"/>
          <w:szCs w:val="22"/>
        </w:rPr>
        <w:t>δρο</w:t>
      </w:r>
      <w:r w:rsidR="006E4A8B" w:rsidRPr="00AD6442">
        <w:rPr>
          <w:rFonts w:ascii="Arial" w:eastAsia="Arial" w:hAnsi="Arial" w:cs="Arial"/>
          <w:sz w:val="22"/>
          <w:szCs w:val="22"/>
        </w:rPr>
        <w:t>ς</w:t>
      </w:r>
      <w:r w:rsidRPr="00AD6442">
        <w:rPr>
          <w:rFonts w:ascii="Arial" w:eastAsia="Arial" w:hAnsi="Arial" w:cs="Arial"/>
          <w:sz w:val="22"/>
          <w:szCs w:val="22"/>
        </w:rPr>
        <w:t xml:space="preserve"> της Οικονομικής Επιτροπής </w:t>
      </w:r>
      <w:r w:rsidR="00E84480" w:rsidRPr="00AD6442">
        <w:rPr>
          <w:rFonts w:ascii="Arial" w:eastAsia="Arial" w:hAnsi="Arial" w:cs="Arial"/>
          <w:sz w:val="22"/>
          <w:szCs w:val="22"/>
        </w:rPr>
        <w:t xml:space="preserve">εισηγούμενος το </w:t>
      </w:r>
      <w:r w:rsidR="00B65C66">
        <w:rPr>
          <w:rFonts w:ascii="Arial" w:eastAsia="Arial" w:hAnsi="Arial" w:cs="Arial"/>
          <w:sz w:val="22"/>
          <w:szCs w:val="22"/>
        </w:rPr>
        <w:t>4</w:t>
      </w:r>
      <w:r w:rsidR="00E84480" w:rsidRPr="00AD6442">
        <w:rPr>
          <w:rFonts w:ascii="Arial" w:eastAsia="Arial" w:hAnsi="Arial" w:cs="Arial"/>
          <w:sz w:val="22"/>
          <w:szCs w:val="22"/>
          <w:vertAlign w:val="superscript"/>
        </w:rPr>
        <w:t>ο</w:t>
      </w:r>
      <w:r w:rsidR="00E84480" w:rsidRPr="00AD6442">
        <w:rPr>
          <w:rFonts w:ascii="Arial" w:eastAsia="Arial" w:hAnsi="Arial" w:cs="Arial"/>
          <w:sz w:val="22"/>
          <w:szCs w:val="22"/>
        </w:rPr>
        <w:t xml:space="preserve"> θέμα της ημερήσιας διάταξης έθεσε υπόψη των μελών το με  </w:t>
      </w:r>
      <w:proofErr w:type="spellStart"/>
      <w:r w:rsidR="00E84480" w:rsidRPr="00AD6442">
        <w:rPr>
          <w:rFonts w:ascii="Arial" w:eastAsia="Arial" w:hAnsi="Arial" w:cs="Arial"/>
          <w:sz w:val="22"/>
          <w:szCs w:val="22"/>
        </w:rPr>
        <w:t>αριθμ</w:t>
      </w:r>
      <w:proofErr w:type="spellEnd"/>
      <w:r w:rsidR="00E84480" w:rsidRPr="00AD6442">
        <w:rPr>
          <w:rFonts w:ascii="Arial" w:eastAsia="Arial" w:hAnsi="Arial" w:cs="Arial"/>
          <w:sz w:val="22"/>
          <w:szCs w:val="22"/>
        </w:rPr>
        <w:t xml:space="preserve">. </w:t>
      </w:r>
      <w:proofErr w:type="spellStart"/>
      <w:r w:rsidR="00E84480" w:rsidRPr="00AD6442">
        <w:rPr>
          <w:rFonts w:ascii="Arial" w:eastAsia="Arial" w:hAnsi="Arial" w:cs="Arial"/>
          <w:sz w:val="22"/>
          <w:szCs w:val="22"/>
        </w:rPr>
        <w:t>πρωτ</w:t>
      </w:r>
      <w:proofErr w:type="spellEnd"/>
      <w:r w:rsidR="00E84480" w:rsidRPr="00AD6442">
        <w:rPr>
          <w:rFonts w:ascii="Arial" w:eastAsia="Arial" w:hAnsi="Arial" w:cs="Arial"/>
          <w:sz w:val="22"/>
          <w:szCs w:val="22"/>
        </w:rPr>
        <w:t xml:space="preserve">. </w:t>
      </w:r>
      <w:r w:rsidR="00A108D5" w:rsidRPr="00AD6442">
        <w:rPr>
          <w:rFonts w:ascii="Arial" w:eastAsia="Arial" w:hAnsi="Arial" w:cs="Arial"/>
          <w:sz w:val="22"/>
          <w:szCs w:val="22"/>
        </w:rPr>
        <w:t>763</w:t>
      </w:r>
      <w:r w:rsidR="00B65C66">
        <w:rPr>
          <w:rFonts w:ascii="Arial" w:eastAsia="Arial" w:hAnsi="Arial" w:cs="Arial"/>
          <w:sz w:val="22"/>
          <w:szCs w:val="22"/>
        </w:rPr>
        <w:t>7</w:t>
      </w:r>
      <w:r w:rsidR="008C08FF" w:rsidRPr="00AD6442">
        <w:rPr>
          <w:rFonts w:ascii="Arial" w:eastAsia="Arial" w:hAnsi="Arial" w:cs="Arial"/>
          <w:sz w:val="22"/>
          <w:szCs w:val="22"/>
        </w:rPr>
        <w:t>/</w:t>
      </w:r>
      <w:r w:rsidR="00A108D5" w:rsidRPr="00AD6442">
        <w:rPr>
          <w:rFonts w:ascii="Arial" w:eastAsia="Arial" w:hAnsi="Arial" w:cs="Arial"/>
          <w:sz w:val="22"/>
          <w:szCs w:val="22"/>
        </w:rPr>
        <w:t>24</w:t>
      </w:r>
      <w:r w:rsidR="008C08FF" w:rsidRPr="00AD6442">
        <w:rPr>
          <w:rFonts w:ascii="Arial" w:eastAsia="Arial" w:hAnsi="Arial" w:cs="Arial"/>
          <w:sz w:val="22"/>
          <w:szCs w:val="22"/>
        </w:rPr>
        <w:t xml:space="preserve">-04-2023   </w:t>
      </w:r>
      <w:r w:rsidR="008C08FF" w:rsidRPr="00AD6442">
        <w:rPr>
          <w:rFonts w:ascii="Arial" w:eastAsia="Verdana" w:hAnsi="Arial" w:cs="Arial"/>
          <w:color w:val="000000"/>
          <w:sz w:val="22"/>
          <w:szCs w:val="22"/>
        </w:rPr>
        <w:t>έγγραφο της Δ/</w:t>
      </w:r>
      <w:proofErr w:type="spellStart"/>
      <w:r w:rsidR="008C08FF" w:rsidRPr="00AD6442">
        <w:rPr>
          <w:rFonts w:ascii="Arial" w:eastAsia="Verdana" w:hAnsi="Arial" w:cs="Arial"/>
          <w:color w:val="000000"/>
          <w:sz w:val="22"/>
          <w:szCs w:val="22"/>
        </w:rPr>
        <w:t>νσης</w:t>
      </w:r>
      <w:proofErr w:type="spellEnd"/>
      <w:r w:rsidR="008C08FF" w:rsidRPr="00AD6442">
        <w:rPr>
          <w:rFonts w:ascii="Arial" w:eastAsia="Verdana" w:hAnsi="Arial" w:cs="Arial"/>
          <w:color w:val="000000"/>
          <w:sz w:val="22"/>
          <w:szCs w:val="22"/>
        </w:rPr>
        <w:t xml:space="preserve"> Τεχνικών Υπηρεσιών  του  Δήμου </w:t>
      </w:r>
      <w:proofErr w:type="spellStart"/>
      <w:r w:rsidR="008C08FF" w:rsidRPr="00AD6442">
        <w:rPr>
          <w:rFonts w:ascii="Arial" w:eastAsia="Verdana" w:hAnsi="Arial" w:cs="Arial"/>
          <w:color w:val="000000"/>
          <w:sz w:val="22"/>
          <w:szCs w:val="22"/>
        </w:rPr>
        <w:t>Λεβαδέων</w:t>
      </w:r>
      <w:proofErr w:type="spellEnd"/>
      <w:r w:rsidR="00E84480" w:rsidRPr="00AD6442">
        <w:rPr>
          <w:rFonts w:ascii="Arial" w:hAnsi="Arial" w:cs="Arial"/>
          <w:sz w:val="22"/>
          <w:szCs w:val="22"/>
        </w:rPr>
        <w:t xml:space="preserve"> </w:t>
      </w:r>
      <w:r w:rsidR="00E84480" w:rsidRPr="00AD6442">
        <w:rPr>
          <w:rFonts w:ascii="Arial" w:eastAsia="Calibri" w:hAnsi="Arial" w:cs="Arial"/>
          <w:color w:val="000000"/>
          <w:kern w:val="2"/>
          <w:sz w:val="22"/>
          <w:szCs w:val="22"/>
          <w:shd w:val="clear" w:color="auto" w:fill="FFFFFF"/>
        </w:rPr>
        <w:t>στο  οποίο</w:t>
      </w:r>
      <w:r w:rsidR="00E84480" w:rsidRPr="00AD6442">
        <w:rPr>
          <w:rFonts w:ascii="Arial" w:eastAsia="Arial" w:hAnsi="Arial" w:cs="Arial"/>
          <w:sz w:val="22"/>
          <w:szCs w:val="22"/>
        </w:rPr>
        <w:t xml:space="preserve"> αναφέρονται </w:t>
      </w:r>
      <w:r w:rsidR="00E84480" w:rsidRPr="00AD6442">
        <w:rPr>
          <w:rFonts w:ascii="Arial" w:hAnsi="Arial" w:cs="Arial"/>
          <w:sz w:val="22"/>
          <w:szCs w:val="22"/>
        </w:rPr>
        <w:t>τα παρακάτω:</w:t>
      </w:r>
      <w:r w:rsidR="00E84480" w:rsidRPr="00AD6442">
        <w:rPr>
          <w:rFonts w:ascii="Arial" w:eastAsia="Arial" w:hAnsi="Arial" w:cs="Arial"/>
          <w:sz w:val="22"/>
          <w:szCs w:val="22"/>
        </w:rPr>
        <w:t xml:space="preserve">      </w:t>
      </w:r>
    </w:p>
    <w:p w:rsidR="00A210EB" w:rsidRPr="00A210EB" w:rsidRDefault="00A210EB" w:rsidP="00A210EB">
      <w:pPr>
        <w:pStyle w:val="Normalgr"/>
        <w:tabs>
          <w:tab w:val="clear" w:pos="1021"/>
          <w:tab w:val="clear" w:pos="1588"/>
        </w:tabs>
        <w:overflowPunct w:val="0"/>
        <w:autoSpaceDE w:val="0"/>
        <w:snapToGrid w:val="0"/>
        <w:textAlignment w:val="baseline"/>
        <w:rPr>
          <w:rStyle w:val="a5"/>
          <w:rFonts w:cs="Arial"/>
          <w:b w:val="0"/>
          <w:i/>
          <w:spacing w:val="-2"/>
          <w:sz w:val="22"/>
          <w:szCs w:val="22"/>
          <w:shd w:val="clear" w:color="auto" w:fill="FFFFFF"/>
          <w:lang w:val="el-GR"/>
        </w:rPr>
      </w:pPr>
      <w:bookmarkStart w:id="0" w:name="__DdeLink__230_11826368542"/>
      <w:bookmarkEnd w:id="0"/>
      <w:r w:rsidRPr="00A210EB">
        <w:rPr>
          <w:i/>
          <w:sz w:val="22"/>
          <w:szCs w:val="22"/>
          <w:lang w:val="el-GR"/>
        </w:rPr>
        <w:t xml:space="preserve"> </w:t>
      </w:r>
      <w:r w:rsidRPr="00A210EB">
        <w:rPr>
          <w:rStyle w:val="a5"/>
          <w:rFonts w:eastAsia="SimSun" w:cs="Arial"/>
          <w:b w:val="0"/>
          <w:i/>
          <w:iCs/>
          <w:color w:val="000000"/>
          <w:sz w:val="22"/>
          <w:szCs w:val="22"/>
          <w:shd w:val="clear" w:color="auto" w:fill="FFFFFF"/>
          <w:lang w:val="el-GR" w:bidi="hi-IN"/>
        </w:rPr>
        <w:t xml:space="preserve"> </w:t>
      </w:r>
      <w:r w:rsidRPr="00A210EB">
        <w:rPr>
          <w:rStyle w:val="a5"/>
          <w:rFonts w:cs="Arial"/>
          <w:b w:val="0"/>
          <w:i/>
          <w:spacing w:val="-2"/>
          <w:sz w:val="22"/>
          <w:szCs w:val="22"/>
          <w:shd w:val="clear" w:color="auto" w:fill="FFFFFF"/>
          <w:lang w:val="el-GR"/>
        </w:rPr>
        <w:t xml:space="preserve"> </w:t>
      </w:r>
    </w:p>
    <w:p w:rsidR="00A210EB" w:rsidRPr="00A210EB" w:rsidRDefault="00A210EB" w:rsidP="00A210EB">
      <w:pPr>
        <w:jc w:val="both"/>
        <w:rPr>
          <w:rFonts w:ascii="Arial" w:hAnsi="Arial" w:cs="Arial"/>
          <w:i/>
          <w:sz w:val="22"/>
          <w:szCs w:val="22"/>
        </w:rPr>
      </w:pPr>
      <w:r w:rsidRPr="00A210EB">
        <w:rPr>
          <w:rFonts w:ascii="Arial" w:eastAsia="SimSun" w:hAnsi="Arial" w:cs="Arial"/>
          <w:bCs/>
          <w:i/>
          <w:color w:val="000000"/>
          <w:spacing w:val="-2"/>
          <w:kern w:val="2"/>
          <w:sz w:val="22"/>
          <w:szCs w:val="22"/>
          <w:lang w:bidi="hi-IN"/>
        </w:rPr>
        <w:t xml:space="preserve"> </w:t>
      </w:r>
      <w:bookmarkStart w:id="1" w:name="__DdeLink__315_104650213"/>
      <w:bookmarkEnd w:id="1"/>
      <w:r w:rsidRPr="00A210EB">
        <w:rPr>
          <w:rFonts w:ascii="Arial" w:hAnsi="Arial" w:cs="Arial"/>
          <w:i/>
          <w:sz w:val="22"/>
          <w:szCs w:val="22"/>
        </w:rPr>
        <w:t>Έχοντας υπ’ όψη :</w:t>
      </w:r>
    </w:p>
    <w:p w:rsidR="00A210EB" w:rsidRPr="00A210EB" w:rsidRDefault="00A210EB" w:rsidP="00B93004">
      <w:pPr>
        <w:numPr>
          <w:ilvl w:val="0"/>
          <w:numId w:val="5"/>
        </w:numPr>
        <w:spacing w:after="60"/>
        <w:jc w:val="both"/>
        <w:rPr>
          <w:rFonts w:ascii="Arial" w:hAnsi="Arial" w:cs="Arial"/>
          <w:i/>
          <w:sz w:val="22"/>
          <w:szCs w:val="22"/>
        </w:rPr>
      </w:pPr>
      <w:r w:rsidRPr="00A210EB">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A210EB" w:rsidRPr="00A210EB" w:rsidRDefault="00A210EB" w:rsidP="00B93004">
      <w:pPr>
        <w:numPr>
          <w:ilvl w:val="0"/>
          <w:numId w:val="5"/>
        </w:numPr>
        <w:tabs>
          <w:tab w:val="left" w:pos="1418"/>
          <w:tab w:val="center" w:pos="1701"/>
          <w:tab w:val="left" w:pos="2552"/>
          <w:tab w:val="left" w:pos="5103"/>
        </w:tabs>
        <w:spacing w:after="60"/>
        <w:jc w:val="both"/>
        <w:rPr>
          <w:rFonts w:ascii="Arial" w:hAnsi="Arial" w:cs="Arial"/>
          <w:i/>
          <w:sz w:val="22"/>
          <w:szCs w:val="22"/>
        </w:rPr>
      </w:pPr>
      <w:r w:rsidRPr="00A210EB">
        <w:rPr>
          <w:rFonts w:ascii="Arial" w:hAnsi="Arial" w:cs="Arial"/>
          <w:i/>
          <w:sz w:val="22"/>
          <w:szCs w:val="22"/>
        </w:rPr>
        <w:t>Το Ν 3463/2006: «Κώδικας Δήμων και Κοινοτήτων»</w:t>
      </w:r>
    </w:p>
    <w:p w:rsidR="00A210EB" w:rsidRPr="00A210EB" w:rsidRDefault="00A210EB" w:rsidP="00A210EB">
      <w:pPr>
        <w:pStyle w:val="61"/>
        <w:widowControl/>
        <w:numPr>
          <w:ilvl w:val="0"/>
          <w:numId w:val="2"/>
        </w:numPr>
        <w:spacing w:after="60"/>
        <w:ind w:left="720" w:hanging="360"/>
        <w:jc w:val="both"/>
        <w:rPr>
          <w:rFonts w:ascii="Arial" w:hAnsi="Arial" w:cs="Arial"/>
          <w:i/>
          <w:sz w:val="22"/>
          <w:szCs w:val="22"/>
        </w:rPr>
      </w:pPr>
      <w:r w:rsidRPr="00A210EB">
        <w:rPr>
          <w:rFonts w:ascii="Arial" w:hAnsi="Arial" w:cs="Arial"/>
          <w:i/>
          <w:color w:val="000000"/>
          <w:sz w:val="22"/>
          <w:szCs w:val="22"/>
        </w:rPr>
        <w:t>Το Ν. 4555/2018 «Πρόγραμμα ΚΛΕΙΣΘΕΝΗΣ» (ΦΕΚ 133 Α΄ /19-07-2018)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w:t>
      </w:r>
    </w:p>
    <w:p w:rsidR="00A210EB" w:rsidRPr="00A210EB" w:rsidRDefault="00A210EB" w:rsidP="00B93004">
      <w:pPr>
        <w:pStyle w:val="61"/>
        <w:widowControl/>
        <w:numPr>
          <w:ilvl w:val="0"/>
          <w:numId w:val="5"/>
        </w:numPr>
        <w:spacing w:line="276" w:lineRule="auto"/>
        <w:jc w:val="both"/>
        <w:rPr>
          <w:rFonts w:ascii="Arial" w:hAnsi="Arial" w:cs="Arial"/>
          <w:i/>
          <w:sz w:val="22"/>
          <w:szCs w:val="22"/>
        </w:rPr>
      </w:pPr>
      <w:r w:rsidRPr="00A210EB">
        <w:rPr>
          <w:rFonts w:ascii="Arial" w:hAnsi="Arial" w:cs="Arial"/>
          <w:i/>
          <w:color w:val="000000"/>
          <w:sz w:val="22"/>
          <w:szCs w:val="22"/>
        </w:rPr>
        <w:t>Το Ν. 5013/2023 «</w:t>
      </w:r>
      <w:proofErr w:type="spellStart"/>
      <w:r w:rsidRPr="00A210EB">
        <w:rPr>
          <w:rFonts w:ascii="Arial" w:hAnsi="Arial" w:cs="Arial"/>
          <w:i/>
          <w:color w:val="000000"/>
          <w:sz w:val="22"/>
          <w:szCs w:val="22"/>
        </w:rPr>
        <w:t>Πολυεπίπεδη</w:t>
      </w:r>
      <w:proofErr w:type="spellEnd"/>
      <w:r w:rsidRPr="00A210EB">
        <w:rPr>
          <w:rFonts w:ascii="Arial" w:hAnsi="Arial" w:cs="Arial"/>
          <w:i/>
          <w:color w:val="000000"/>
          <w:sz w:val="22"/>
          <w:szCs w:val="22"/>
        </w:rPr>
        <w:t xml:space="preserve"> διακυβέρνηση,  διαχείριση κινδύνων στον δημόσιο τομέα και άλλες διατάξεις» (ΦΕΚ 12 Α΄ /19-01-2023)</w:t>
      </w:r>
    </w:p>
    <w:p w:rsidR="00A210EB" w:rsidRPr="00A210EB" w:rsidRDefault="00A210EB" w:rsidP="00B93004">
      <w:pPr>
        <w:numPr>
          <w:ilvl w:val="0"/>
          <w:numId w:val="5"/>
        </w:numPr>
        <w:tabs>
          <w:tab w:val="left" w:pos="1418"/>
          <w:tab w:val="center" w:pos="1701"/>
          <w:tab w:val="left" w:pos="2552"/>
          <w:tab w:val="left" w:pos="5103"/>
        </w:tabs>
        <w:spacing w:after="60"/>
        <w:jc w:val="both"/>
        <w:rPr>
          <w:rFonts w:ascii="Arial" w:hAnsi="Arial" w:cs="Arial"/>
          <w:i/>
          <w:sz w:val="22"/>
          <w:szCs w:val="22"/>
        </w:rPr>
      </w:pPr>
      <w:r w:rsidRPr="00A210EB">
        <w:rPr>
          <w:rFonts w:ascii="Arial" w:hAnsi="Arial" w:cs="Arial"/>
          <w:i/>
          <w:sz w:val="22"/>
          <w:szCs w:val="22"/>
        </w:rPr>
        <w:t xml:space="preserve">Την </w:t>
      </w:r>
      <w:proofErr w:type="spellStart"/>
      <w:r w:rsidRPr="00A210EB">
        <w:rPr>
          <w:rFonts w:ascii="Arial" w:hAnsi="Arial" w:cs="Arial"/>
          <w:i/>
          <w:sz w:val="22"/>
          <w:szCs w:val="22"/>
        </w:rPr>
        <w:t>υπ΄</w:t>
      </w:r>
      <w:proofErr w:type="spellEnd"/>
      <w:r w:rsidRPr="00A210EB">
        <w:rPr>
          <w:rFonts w:ascii="Arial" w:hAnsi="Arial" w:cs="Arial"/>
          <w:i/>
          <w:sz w:val="22"/>
          <w:szCs w:val="22"/>
        </w:rPr>
        <w:t xml:space="preserve"> αριθμό 6/2022 απόφαση της Εκτελεστικής Επιτροπής κατάρτισης Τεχνικού Προγράμματος</w:t>
      </w:r>
      <w:r w:rsidRPr="00A210EB">
        <w:rPr>
          <w:rFonts w:ascii="Arial" w:eastAsia="SimSun" w:hAnsi="Arial" w:cs="Arial"/>
          <w:i/>
          <w:spacing w:val="2"/>
          <w:kern w:val="2"/>
          <w:sz w:val="22"/>
          <w:szCs w:val="22"/>
          <w:lang w:bidi="hi-IN"/>
        </w:rPr>
        <w:t xml:space="preserve"> εκτελεστέων έργων έτους 2023</w:t>
      </w:r>
    </w:p>
    <w:p w:rsidR="00A210EB" w:rsidRPr="00A210EB" w:rsidRDefault="00A210EB" w:rsidP="00B93004">
      <w:pPr>
        <w:pStyle w:val="1e"/>
        <w:numPr>
          <w:ilvl w:val="0"/>
          <w:numId w:val="5"/>
        </w:numPr>
        <w:rPr>
          <w:rFonts w:ascii="Arial" w:hAnsi="Arial" w:cs="Arial"/>
          <w:i/>
          <w:sz w:val="22"/>
          <w:szCs w:val="22"/>
          <w:lang w:val="el-GR"/>
        </w:rPr>
      </w:pPr>
      <w:r w:rsidRPr="00A210EB">
        <w:rPr>
          <w:rFonts w:ascii="Arial" w:hAnsi="Arial" w:cs="Arial"/>
          <w:i/>
          <w:sz w:val="22"/>
          <w:szCs w:val="22"/>
          <w:lang w:val="el-GR"/>
        </w:rPr>
        <w:t xml:space="preserve">Την </w:t>
      </w:r>
      <w:r w:rsidRPr="00A210EB">
        <w:rPr>
          <w:rFonts w:ascii="Arial" w:eastAsia="SimSun" w:hAnsi="Arial" w:cs="Arial"/>
          <w:i/>
          <w:spacing w:val="2"/>
          <w:kern w:val="2"/>
          <w:sz w:val="22"/>
          <w:szCs w:val="22"/>
          <w:lang w:val="el-GR" w:bidi="hi-IN"/>
        </w:rPr>
        <w:t>υπ’ αριθμόν 145</w:t>
      </w:r>
      <w:r w:rsidRPr="00A210EB">
        <w:rPr>
          <w:rFonts w:ascii="Arial" w:hAnsi="Arial" w:cs="Arial"/>
          <w:i/>
          <w:sz w:val="22"/>
          <w:szCs w:val="22"/>
          <w:lang w:val="el-GR"/>
        </w:rPr>
        <w:t xml:space="preserve">/2022 </w:t>
      </w:r>
      <w:r w:rsidRPr="00A210EB">
        <w:rPr>
          <w:rFonts w:ascii="Arial" w:eastAsia="SimSun" w:hAnsi="Arial" w:cs="Arial"/>
          <w:i/>
          <w:spacing w:val="2"/>
          <w:kern w:val="2"/>
          <w:sz w:val="22"/>
          <w:szCs w:val="22"/>
          <w:lang w:val="el-GR" w:bidi="hi-IN"/>
        </w:rPr>
        <w:t>(ΑΔΑ:</w:t>
      </w:r>
      <w:r w:rsidRPr="00A210EB">
        <w:rPr>
          <w:rFonts w:ascii="Arial" w:hAnsi="Arial" w:cs="Arial"/>
          <w:i/>
          <w:sz w:val="22"/>
          <w:szCs w:val="22"/>
          <w:lang w:val="el-GR"/>
        </w:rPr>
        <w:t xml:space="preserve"> ΩΜΖ1ΩΛΗ-ΓΘΞ) </w:t>
      </w:r>
      <w:r w:rsidRPr="00A210EB">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A210EB">
        <w:rPr>
          <w:rFonts w:ascii="Arial" w:eastAsia="SimSun" w:hAnsi="Arial" w:cs="Arial"/>
          <w:i/>
          <w:spacing w:val="2"/>
          <w:kern w:val="2"/>
          <w:sz w:val="22"/>
          <w:szCs w:val="22"/>
          <w:lang w:val="el-GR" w:bidi="hi-IN"/>
        </w:rPr>
        <w:t>Λεβαδέων</w:t>
      </w:r>
      <w:proofErr w:type="spellEnd"/>
      <w:r w:rsidRPr="00A210EB">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2023 και επικυρώθηκε με την </w:t>
      </w:r>
      <w:proofErr w:type="spellStart"/>
      <w:r w:rsidRPr="00A210EB">
        <w:rPr>
          <w:rFonts w:ascii="Arial" w:eastAsia="SimSun" w:hAnsi="Arial" w:cs="Arial"/>
          <w:i/>
          <w:spacing w:val="2"/>
          <w:kern w:val="2"/>
          <w:sz w:val="22"/>
          <w:szCs w:val="22"/>
          <w:lang w:val="el-GR" w:bidi="hi-IN"/>
        </w:rPr>
        <w:t>υπ΄</w:t>
      </w:r>
      <w:proofErr w:type="spellEnd"/>
      <w:r w:rsidRPr="00A210EB">
        <w:rPr>
          <w:rFonts w:ascii="Arial" w:eastAsia="SimSun" w:hAnsi="Arial" w:cs="Arial"/>
          <w:i/>
          <w:spacing w:val="2"/>
          <w:kern w:val="2"/>
          <w:sz w:val="22"/>
          <w:szCs w:val="22"/>
          <w:lang w:val="el-GR" w:bidi="hi-IN"/>
        </w:rPr>
        <w:t xml:space="preserve"> αριθ.  </w:t>
      </w:r>
      <w:proofErr w:type="spellStart"/>
      <w:r w:rsidRPr="00A210EB">
        <w:rPr>
          <w:rFonts w:ascii="Arial" w:eastAsia="SimSun" w:hAnsi="Arial" w:cs="Arial"/>
          <w:i/>
          <w:spacing w:val="2"/>
          <w:kern w:val="2"/>
          <w:sz w:val="22"/>
          <w:szCs w:val="22"/>
          <w:lang w:val="el-GR" w:bidi="hi-IN"/>
        </w:rPr>
        <w:t>πρωτ</w:t>
      </w:r>
      <w:proofErr w:type="spellEnd"/>
      <w:r w:rsidRPr="00A210EB">
        <w:rPr>
          <w:rFonts w:ascii="Arial" w:eastAsia="SimSun" w:hAnsi="Arial" w:cs="Arial"/>
          <w:i/>
          <w:spacing w:val="2"/>
          <w:kern w:val="2"/>
          <w:sz w:val="22"/>
          <w:szCs w:val="22"/>
          <w:lang w:val="el-GR" w:bidi="hi-IN"/>
        </w:rPr>
        <w:t xml:space="preserve">. 153574/20.12.2022(ΑΔΑ: </w:t>
      </w:r>
      <w:r w:rsidRPr="00A210EB">
        <w:rPr>
          <w:rFonts w:ascii="Arial" w:eastAsia="SimSun" w:hAnsi="Arial" w:cs="Arial"/>
          <w:i/>
          <w:spacing w:val="2"/>
          <w:kern w:val="2"/>
          <w:sz w:val="22"/>
          <w:szCs w:val="22"/>
          <w:lang w:val="el-GR" w:bidi="hi-IN"/>
        </w:rPr>
        <w:lastRenderedPageBreak/>
        <w:t xml:space="preserve">Ω38ΨΟΡ10-793) </w:t>
      </w:r>
      <w:r w:rsidRPr="00A210EB">
        <w:rPr>
          <w:rFonts w:ascii="Arial" w:hAnsi="Arial" w:cs="Arial"/>
          <w:i/>
          <w:spacing w:val="2"/>
          <w:sz w:val="22"/>
          <w:szCs w:val="22"/>
          <w:lang w:val="el-GR"/>
        </w:rPr>
        <w:t>απόφαση του Συντονιστή  Αποκεντρωμένης Διοίκησης Θεσσαλίας - Στερεάς Ελλάδας</w:t>
      </w:r>
    </w:p>
    <w:p w:rsidR="00A210EB" w:rsidRPr="00A210EB" w:rsidRDefault="00A210EB" w:rsidP="00A210EB">
      <w:pPr>
        <w:pStyle w:val="1e"/>
        <w:numPr>
          <w:ilvl w:val="0"/>
          <w:numId w:val="3"/>
        </w:numPr>
        <w:tabs>
          <w:tab w:val="left" w:pos="1418"/>
          <w:tab w:val="center" w:pos="1701"/>
          <w:tab w:val="left" w:pos="2552"/>
          <w:tab w:val="left" w:pos="5103"/>
        </w:tabs>
        <w:spacing w:after="60"/>
        <w:jc w:val="both"/>
        <w:rPr>
          <w:rFonts w:ascii="Arial" w:hAnsi="Arial" w:cs="Arial"/>
          <w:bCs/>
          <w:i/>
          <w:iCs/>
          <w:sz w:val="22"/>
          <w:szCs w:val="22"/>
          <w:lang w:val="el-GR"/>
        </w:rPr>
      </w:pPr>
      <w:r w:rsidRPr="00A210EB">
        <w:rPr>
          <w:rFonts w:ascii="Arial" w:hAnsi="Arial" w:cs="Arial"/>
          <w:i/>
          <w:spacing w:val="2"/>
          <w:sz w:val="22"/>
          <w:szCs w:val="22"/>
          <w:lang w:val="el-GR"/>
        </w:rPr>
        <w:t>Την  υπ’  αριθμόν  155/2022</w:t>
      </w:r>
      <w:r w:rsidRPr="00A210EB">
        <w:rPr>
          <w:rFonts w:ascii="Arial" w:hAnsi="Arial" w:cs="Arial"/>
          <w:i/>
          <w:sz w:val="22"/>
          <w:szCs w:val="22"/>
          <w:lang w:val="el-GR"/>
        </w:rPr>
        <w:t xml:space="preserve"> </w:t>
      </w:r>
      <w:r w:rsidRPr="00A210EB">
        <w:rPr>
          <w:rFonts w:ascii="Arial" w:hAnsi="Arial" w:cs="Arial"/>
          <w:i/>
          <w:spacing w:val="2"/>
          <w:sz w:val="22"/>
          <w:szCs w:val="22"/>
          <w:lang w:val="el-GR"/>
        </w:rPr>
        <w:t>(ΑΔΑ:</w:t>
      </w:r>
      <w:r w:rsidRPr="00A210EB">
        <w:rPr>
          <w:rFonts w:ascii="Arial" w:hAnsi="Arial" w:cs="Arial"/>
          <w:i/>
          <w:sz w:val="22"/>
          <w:szCs w:val="22"/>
          <w:lang w:val="el-GR"/>
        </w:rPr>
        <w:t xml:space="preserve"> 9ΔΓ0ΩΛΗ-4Ι0) </w:t>
      </w:r>
      <w:r w:rsidRPr="00A210EB">
        <w:rPr>
          <w:rFonts w:ascii="Arial" w:hAnsi="Arial" w:cs="Arial"/>
          <w:i/>
          <w:spacing w:val="2"/>
          <w:sz w:val="22"/>
          <w:szCs w:val="22"/>
          <w:lang w:val="el-GR"/>
        </w:rPr>
        <w:t xml:space="preserve">Απόφαση  του  Δημοτικού  Συμβουλίου  του Δήμου </w:t>
      </w:r>
      <w:proofErr w:type="spellStart"/>
      <w:r w:rsidRPr="00A210EB">
        <w:rPr>
          <w:rFonts w:ascii="Arial" w:hAnsi="Arial" w:cs="Arial"/>
          <w:i/>
          <w:spacing w:val="2"/>
          <w:sz w:val="22"/>
          <w:szCs w:val="22"/>
          <w:lang w:val="el-GR"/>
        </w:rPr>
        <w:t>Λεβαδέων</w:t>
      </w:r>
      <w:proofErr w:type="spellEnd"/>
      <w:r w:rsidRPr="00A210EB">
        <w:rPr>
          <w:rFonts w:ascii="Arial" w:hAnsi="Arial" w:cs="Arial"/>
          <w:i/>
          <w:spacing w:val="2"/>
          <w:sz w:val="22"/>
          <w:szCs w:val="22"/>
          <w:lang w:val="el-GR"/>
        </w:rPr>
        <w:t xml:space="preserve">  με  την οποία  ψηφίσθηκε  και  εγκρίθηκε  ο  Προϋπολογισμός  του  Δήμου </w:t>
      </w:r>
      <w:proofErr w:type="spellStart"/>
      <w:r w:rsidRPr="00A210EB">
        <w:rPr>
          <w:rFonts w:ascii="Arial" w:hAnsi="Arial" w:cs="Arial"/>
          <w:i/>
          <w:spacing w:val="2"/>
          <w:sz w:val="22"/>
          <w:szCs w:val="22"/>
          <w:lang w:val="el-GR"/>
        </w:rPr>
        <w:t>Λεβαδέων</w:t>
      </w:r>
      <w:proofErr w:type="spellEnd"/>
      <w:r w:rsidRPr="00A210EB">
        <w:rPr>
          <w:rFonts w:ascii="Arial" w:hAnsi="Arial" w:cs="Arial"/>
          <w:i/>
          <w:spacing w:val="2"/>
          <w:sz w:val="22"/>
          <w:szCs w:val="22"/>
          <w:lang w:val="el-GR"/>
        </w:rPr>
        <w:t xml:space="preserve"> έτους 2023</w:t>
      </w:r>
      <w:r w:rsidRPr="00A210EB">
        <w:rPr>
          <w:rFonts w:ascii="Arial" w:hAnsi="Arial" w:cs="Arial"/>
          <w:i/>
          <w:sz w:val="22"/>
          <w:szCs w:val="22"/>
          <w:lang w:val="el-GR"/>
        </w:rPr>
        <w:t xml:space="preserve"> </w:t>
      </w:r>
      <w:r w:rsidRPr="00A210EB">
        <w:rPr>
          <w:rFonts w:ascii="Arial" w:hAnsi="Arial" w:cs="Arial"/>
          <w:i/>
          <w:spacing w:val="2"/>
          <w:sz w:val="22"/>
          <w:szCs w:val="22"/>
          <w:lang w:val="el-GR"/>
        </w:rPr>
        <w:t xml:space="preserve">και επικυρώθηκε με την υπ’ αριθμό </w:t>
      </w:r>
      <w:proofErr w:type="spellStart"/>
      <w:r w:rsidRPr="00A210EB">
        <w:rPr>
          <w:rFonts w:ascii="Arial" w:hAnsi="Arial" w:cs="Arial"/>
          <w:i/>
          <w:spacing w:val="2"/>
          <w:sz w:val="22"/>
          <w:szCs w:val="22"/>
          <w:lang w:val="el-GR"/>
        </w:rPr>
        <w:t>πρωτ</w:t>
      </w:r>
      <w:proofErr w:type="spellEnd"/>
      <w:r w:rsidRPr="00A210EB">
        <w:rPr>
          <w:rFonts w:ascii="Arial" w:hAnsi="Arial" w:cs="Arial"/>
          <w:i/>
          <w:spacing w:val="2"/>
          <w:sz w:val="22"/>
          <w:szCs w:val="22"/>
          <w:lang w:val="el-GR"/>
        </w:rPr>
        <w:t>.: 4528/19-01-2023 (ΑΔΑ: 66ΧΓΟΡ10-1Ξ6) απόφαση του Συντονιστή  Αποκεντρωμένης Διοίκησης Θεσσαλίας - Στερεάς Ελλάδας.</w:t>
      </w:r>
    </w:p>
    <w:p w:rsidR="00A210EB" w:rsidRPr="00A210EB" w:rsidRDefault="00A210EB" w:rsidP="00A210EB">
      <w:pPr>
        <w:pStyle w:val="1e"/>
        <w:numPr>
          <w:ilvl w:val="0"/>
          <w:numId w:val="3"/>
        </w:numPr>
        <w:tabs>
          <w:tab w:val="left" w:pos="1418"/>
          <w:tab w:val="center" w:pos="1701"/>
          <w:tab w:val="left" w:pos="2552"/>
          <w:tab w:val="left" w:pos="5103"/>
        </w:tabs>
        <w:spacing w:after="60"/>
        <w:jc w:val="both"/>
        <w:rPr>
          <w:rFonts w:ascii="Arial" w:hAnsi="Arial" w:cs="Arial"/>
          <w:bCs/>
          <w:i/>
          <w:iCs/>
          <w:color w:val="auto"/>
          <w:sz w:val="22"/>
          <w:szCs w:val="22"/>
          <w:lang w:val="el-GR"/>
        </w:rPr>
      </w:pPr>
      <w:r w:rsidRPr="00A210EB">
        <w:rPr>
          <w:rFonts w:ascii="Arial" w:hAnsi="Arial" w:cs="Arial"/>
          <w:i/>
          <w:color w:val="auto"/>
          <w:spacing w:val="2"/>
          <w:sz w:val="22"/>
          <w:szCs w:val="22"/>
          <w:lang w:val="el-GR"/>
        </w:rPr>
        <w:t xml:space="preserve">Την </w:t>
      </w:r>
      <w:proofErr w:type="spellStart"/>
      <w:r w:rsidRPr="00A210EB">
        <w:rPr>
          <w:rFonts w:ascii="Arial" w:hAnsi="Arial" w:cs="Arial"/>
          <w:i/>
          <w:color w:val="auto"/>
          <w:spacing w:val="2"/>
          <w:sz w:val="22"/>
          <w:szCs w:val="22"/>
          <w:lang w:val="el-GR"/>
        </w:rPr>
        <w:t>υπ΄</w:t>
      </w:r>
      <w:proofErr w:type="spellEnd"/>
      <w:r w:rsidRPr="00A210EB">
        <w:rPr>
          <w:rFonts w:ascii="Arial" w:hAnsi="Arial" w:cs="Arial"/>
          <w:i/>
          <w:color w:val="auto"/>
          <w:spacing w:val="2"/>
          <w:sz w:val="22"/>
          <w:szCs w:val="22"/>
          <w:lang w:val="el-GR"/>
        </w:rPr>
        <w:t xml:space="preserve"> αριθμό 21/2023 (ΑΔΑ: ΨΔΝΚΩΛΗ-66Φ) απόφαση του Δημοτικού Συμβουλίου με την οποία εγκρίθηκε η υποχρεωτική αναμόρφωση προϋπολογισμού έτους 2023.</w:t>
      </w:r>
    </w:p>
    <w:p w:rsidR="00A210EB" w:rsidRPr="00A210EB" w:rsidRDefault="00A210EB" w:rsidP="00B93004">
      <w:pPr>
        <w:pStyle w:val="af9"/>
        <w:numPr>
          <w:ilvl w:val="0"/>
          <w:numId w:val="5"/>
        </w:numPr>
        <w:rPr>
          <w:rFonts w:ascii="Arial" w:hAnsi="Arial" w:cs="Arial"/>
          <w:i/>
          <w:vanish/>
          <w:sz w:val="22"/>
          <w:szCs w:val="22"/>
          <w:specVanish/>
        </w:rPr>
      </w:pPr>
      <w:r w:rsidRPr="00A210EB">
        <w:rPr>
          <w:rFonts w:ascii="Arial" w:hAnsi="Arial" w:cs="Arial"/>
          <w:i/>
          <w:sz w:val="22"/>
          <w:szCs w:val="22"/>
        </w:rPr>
        <w:t xml:space="preserve">Το </w:t>
      </w:r>
      <w:proofErr w:type="spellStart"/>
      <w:r w:rsidRPr="00A210EB">
        <w:rPr>
          <w:rFonts w:ascii="Arial" w:hAnsi="Arial" w:cs="Arial"/>
          <w:i/>
          <w:sz w:val="22"/>
          <w:szCs w:val="22"/>
        </w:rPr>
        <w:t>υπ΄</w:t>
      </w:r>
      <w:proofErr w:type="spellEnd"/>
      <w:r w:rsidRPr="00A210EB">
        <w:rPr>
          <w:rFonts w:ascii="Arial" w:hAnsi="Arial" w:cs="Arial"/>
          <w:i/>
          <w:sz w:val="22"/>
          <w:szCs w:val="22"/>
        </w:rPr>
        <w:t xml:space="preserve"> αριθμό 11346/01.07.2022 έγγραφο του Δήμου </w:t>
      </w:r>
      <w:proofErr w:type="spellStart"/>
      <w:r w:rsidRPr="00A210EB">
        <w:rPr>
          <w:rFonts w:ascii="Arial" w:hAnsi="Arial" w:cs="Arial"/>
          <w:i/>
          <w:sz w:val="22"/>
          <w:szCs w:val="22"/>
        </w:rPr>
        <w:t>Λεβαδέων</w:t>
      </w:r>
      <w:proofErr w:type="spellEnd"/>
      <w:r w:rsidRPr="00A210EB">
        <w:rPr>
          <w:rFonts w:ascii="Arial" w:hAnsi="Arial" w:cs="Arial"/>
          <w:i/>
          <w:sz w:val="22"/>
          <w:szCs w:val="22"/>
        </w:rPr>
        <w:t xml:space="preserve"> με το οποίο ζητήθηκε η χρηματοδότηση του έργου με τίτλο </w:t>
      </w:r>
      <w:r w:rsidRPr="00A210EB">
        <w:rPr>
          <w:rFonts w:ascii="Arial" w:eastAsia="SimSun" w:hAnsi="Arial" w:cs="Arial"/>
          <w:i/>
          <w:sz w:val="22"/>
          <w:szCs w:val="22"/>
        </w:rPr>
        <w:t>«</w:t>
      </w:r>
      <w:r w:rsidRPr="00A210EB">
        <w:rPr>
          <w:rStyle w:val="tm201"/>
          <w:b w:val="0"/>
          <w:sz w:val="22"/>
          <w:szCs w:val="22"/>
        </w:rPr>
        <w:t xml:space="preserve">Ανακατασκευή αγωνιστικού χώρου ποδοσφαίρου Δημοτικού Σταδίου </w:t>
      </w:r>
      <w:proofErr w:type="spellStart"/>
      <w:r w:rsidRPr="00A210EB">
        <w:rPr>
          <w:rStyle w:val="tm201"/>
          <w:b w:val="0"/>
          <w:sz w:val="22"/>
          <w:szCs w:val="22"/>
        </w:rPr>
        <w:t>΄΄ΛΑΜΠΡΟΣ</w:t>
      </w:r>
      <w:proofErr w:type="spellEnd"/>
      <w:r w:rsidRPr="00A210EB">
        <w:rPr>
          <w:rStyle w:val="tm201"/>
          <w:b w:val="0"/>
          <w:sz w:val="22"/>
          <w:szCs w:val="22"/>
        </w:rPr>
        <w:t xml:space="preserve"> ΚΑΤΣΩΝΗ΄΄</w:t>
      </w:r>
      <w:r w:rsidRPr="00A210EB">
        <w:rPr>
          <w:rFonts w:ascii="Arial" w:eastAsia="SimSun" w:hAnsi="Arial" w:cs="Arial"/>
          <w:i/>
          <w:sz w:val="22"/>
          <w:szCs w:val="22"/>
        </w:rPr>
        <w:t xml:space="preserve">» </w:t>
      </w:r>
      <w:r w:rsidRPr="00A210EB">
        <w:rPr>
          <w:rFonts w:ascii="Arial" w:hAnsi="Arial" w:cs="Arial"/>
          <w:bCs/>
          <w:i/>
          <w:iCs/>
          <w:sz w:val="22"/>
          <w:szCs w:val="22"/>
        </w:rPr>
        <w:t xml:space="preserve"> </w:t>
      </w:r>
    </w:p>
    <w:p w:rsidR="00A210EB" w:rsidRPr="00A210EB" w:rsidRDefault="00A210EB" w:rsidP="00B93004">
      <w:pPr>
        <w:numPr>
          <w:ilvl w:val="0"/>
          <w:numId w:val="5"/>
        </w:numPr>
        <w:jc w:val="both"/>
        <w:rPr>
          <w:rFonts w:ascii="Arial" w:hAnsi="Arial" w:cs="Arial"/>
          <w:i/>
          <w:sz w:val="22"/>
          <w:szCs w:val="22"/>
        </w:rPr>
      </w:pPr>
      <w:r w:rsidRPr="00A210EB">
        <w:rPr>
          <w:rFonts w:ascii="Arial" w:hAnsi="Arial" w:cs="Arial"/>
          <w:bCs/>
          <w:i/>
          <w:sz w:val="22"/>
          <w:szCs w:val="22"/>
        </w:rPr>
        <w:t>από την Περιφέρεια Στερεάς Ελλάδας</w:t>
      </w:r>
    </w:p>
    <w:p w:rsidR="00A210EB" w:rsidRPr="00A210EB" w:rsidRDefault="00A210EB" w:rsidP="00B93004">
      <w:pPr>
        <w:pStyle w:val="af9"/>
        <w:numPr>
          <w:ilvl w:val="0"/>
          <w:numId w:val="5"/>
        </w:numPr>
        <w:rPr>
          <w:rFonts w:ascii="Arial" w:hAnsi="Arial" w:cs="Arial"/>
          <w:i/>
          <w:vanish/>
          <w:sz w:val="22"/>
          <w:szCs w:val="22"/>
          <w:specVanish/>
        </w:rPr>
      </w:pPr>
      <w:r w:rsidRPr="00A210EB">
        <w:rPr>
          <w:rFonts w:ascii="Arial" w:hAnsi="Arial" w:cs="Arial"/>
          <w:i/>
          <w:sz w:val="22"/>
          <w:szCs w:val="22"/>
        </w:rPr>
        <w:t xml:space="preserve">Την </w:t>
      </w:r>
      <w:proofErr w:type="spellStart"/>
      <w:r w:rsidRPr="00A210EB">
        <w:rPr>
          <w:rFonts w:ascii="Arial" w:hAnsi="Arial" w:cs="Arial"/>
          <w:i/>
          <w:sz w:val="22"/>
          <w:szCs w:val="22"/>
        </w:rPr>
        <w:t>υπ΄</w:t>
      </w:r>
      <w:proofErr w:type="spellEnd"/>
      <w:r w:rsidRPr="00A210EB">
        <w:rPr>
          <w:rFonts w:ascii="Arial" w:hAnsi="Arial" w:cs="Arial"/>
          <w:i/>
          <w:sz w:val="22"/>
          <w:szCs w:val="22"/>
        </w:rPr>
        <w:t xml:space="preserve"> αριθμό 110/2022 (ΑΔΑ: 60ΣΙ7ΛΗ-24Ξ) Απόφαση του Περιφερειακού Συμβουλίου Στερεάς Ελλάδας με την οποία εγκρίθηκε η 7</w:t>
      </w:r>
      <w:r w:rsidRPr="00A210EB">
        <w:rPr>
          <w:rFonts w:ascii="Arial" w:hAnsi="Arial" w:cs="Arial"/>
          <w:i/>
          <w:sz w:val="22"/>
          <w:szCs w:val="22"/>
          <w:vertAlign w:val="superscript"/>
        </w:rPr>
        <w:t>η</w:t>
      </w:r>
      <w:r w:rsidRPr="00A210EB">
        <w:rPr>
          <w:rFonts w:ascii="Arial" w:hAnsi="Arial" w:cs="Arial"/>
          <w:i/>
          <w:sz w:val="22"/>
          <w:szCs w:val="22"/>
        </w:rPr>
        <w:t xml:space="preserve"> τροποποίηση του Τεχνικού Προγράμματος Περιφέρειας Στερεάς Ελλάδας 2022 με την ένταξη στους ΚΑΠ-ΤΑΚΤΙΚΟΙ Π.Ε. Βοιωτίας του έργου </w:t>
      </w:r>
      <w:r w:rsidRPr="00A210EB">
        <w:rPr>
          <w:rFonts w:ascii="Arial" w:eastAsia="SimSun" w:hAnsi="Arial" w:cs="Arial"/>
          <w:i/>
          <w:sz w:val="22"/>
          <w:szCs w:val="22"/>
        </w:rPr>
        <w:t>«</w:t>
      </w:r>
      <w:r w:rsidRPr="00A210EB">
        <w:rPr>
          <w:rStyle w:val="tm201"/>
          <w:b w:val="0"/>
          <w:sz w:val="22"/>
          <w:szCs w:val="22"/>
        </w:rPr>
        <w:t xml:space="preserve">Ανακατασκευή αγωνιστικού χώρου ποδοσφαίρου Δημοτικού Σταδίου </w:t>
      </w:r>
      <w:proofErr w:type="spellStart"/>
      <w:r w:rsidRPr="00A210EB">
        <w:rPr>
          <w:rStyle w:val="tm201"/>
          <w:b w:val="0"/>
          <w:sz w:val="22"/>
          <w:szCs w:val="22"/>
        </w:rPr>
        <w:t>΄΄ΛΑΜΠΡΟΣ</w:t>
      </w:r>
      <w:proofErr w:type="spellEnd"/>
      <w:r w:rsidRPr="00A210EB">
        <w:rPr>
          <w:rStyle w:val="tm201"/>
          <w:b w:val="0"/>
          <w:sz w:val="22"/>
          <w:szCs w:val="22"/>
        </w:rPr>
        <w:t xml:space="preserve"> ΚΑΤΣΩΝΗ΄΄</w:t>
      </w:r>
      <w:r w:rsidRPr="00A210EB">
        <w:rPr>
          <w:rFonts w:ascii="Arial" w:eastAsia="SimSun" w:hAnsi="Arial" w:cs="Arial"/>
          <w:i/>
          <w:sz w:val="22"/>
          <w:szCs w:val="22"/>
        </w:rPr>
        <w:t xml:space="preserve">» </w:t>
      </w:r>
      <w:r w:rsidRPr="00A210EB">
        <w:rPr>
          <w:rFonts w:ascii="Arial" w:hAnsi="Arial" w:cs="Arial"/>
          <w:bCs/>
          <w:i/>
          <w:iCs/>
          <w:sz w:val="22"/>
          <w:szCs w:val="22"/>
        </w:rPr>
        <w:t xml:space="preserve"> </w:t>
      </w:r>
    </w:p>
    <w:p w:rsidR="00A210EB" w:rsidRPr="00A210EB" w:rsidRDefault="00A210EB" w:rsidP="00A210EB">
      <w:pPr>
        <w:shd w:val="clear" w:color="auto" w:fill="FFFFFF"/>
        <w:tabs>
          <w:tab w:val="left" w:pos="540"/>
          <w:tab w:val="left" w:pos="9356"/>
        </w:tabs>
        <w:ind w:left="720"/>
        <w:contextualSpacing/>
        <w:jc w:val="both"/>
        <w:rPr>
          <w:rFonts w:ascii="Arial" w:hAnsi="Arial" w:cs="Arial"/>
          <w:i/>
          <w:sz w:val="22"/>
          <w:szCs w:val="22"/>
        </w:rPr>
      </w:pPr>
      <w:r w:rsidRPr="00A210EB">
        <w:rPr>
          <w:rFonts w:ascii="Arial" w:hAnsi="Arial" w:cs="Arial"/>
          <w:i/>
          <w:sz w:val="22"/>
          <w:szCs w:val="22"/>
        </w:rPr>
        <w:t>προϋπολογισμού 330.00,000€</w:t>
      </w:r>
    </w:p>
    <w:p w:rsidR="00A210EB" w:rsidRPr="00A210EB" w:rsidRDefault="00A210EB" w:rsidP="00B93004">
      <w:pPr>
        <w:pStyle w:val="1e"/>
        <w:numPr>
          <w:ilvl w:val="0"/>
          <w:numId w:val="5"/>
        </w:numPr>
        <w:jc w:val="both"/>
        <w:rPr>
          <w:rFonts w:ascii="Arial" w:hAnsi="Arial" w:cs="Arial"/>
          <w:i/>
          <w:vanish/>
          <w:sz w:val="22"/>
          <w:szCs w:val="22"/>
          <w:lang w:val="el-GR"/>
          <w:specVanish/>
        </w:rPr>
      </w:pPr>
      <w:r w:rsidRPr="00A210EB">
        <w:rPr>
          <w:rFonts w:ascii="Arial" w:hAnsi="Arial" w:cs="Arial"/>
          <w:bCs/>
          <w:i/>
          <w:iCs/>
          <w:color w:val="000000"/>
          <w:sz w:val="22"/>
          <w:szCs w:val="22"/>
          <w:lang w:val="el-GR"/>
        </w:rPr>
        <w:t xml:space="preserve">Την </w:t>
      </w:r>
      <w:proofErr w:type="spellStart"/>
      <w:r w:rsidRPr="00A210EB">
        <w:rPr>
          <w:rFonts w:ascii="Arial" w:hAnsi="Arial" w:cs="Arial"/>
          <w:bCs/>
          <w:i/>
          <w:iCs/>
          <w:color w:val="000000"/>
          <w:sz w:val="22"/>
          <w:szCs w:val="22"/>
          <w:lang w:val="el-GR"/>
        </w:rPr>
        <w:t>υπ΄</w:t>
      </w:r>
      <w:proofErr w:type="spellEnd"/>
      <w:r w:rsidRPr="00A210EB">
        <w:rPr>
          <w:rFonts w:ascii="Arial" w:hAnsi="Arial" w:cs="Arial"/>
          <w:bCs/>
          <w:i/>
          <w:iCs/>
          <w:color w:val="000000"/>
          <w:sz w:val="22"/>
          <w:szCs w:val="22"/>
          <w:lang w:val="el-GR"/>
        </w:rPr>
        <w:t xml:space="preserve"> αριθμό 42/2022</w:t>
      </w:r>
      <w:r w:rsidRPr="00A210EB">
        <w:rPr>
          <w:rFonts w:ascii="Arial" w:hAnsi="Arial" w:cs="Arial"/>
          <w:bCs/>
          <w:i/>
          <w:iCs/>
          <w:sz w:val="22"/>
          <w:szCs w:val="22"/>
          <w:lang w:val="el-GR"/>
        </w:rPr>
        <w:t xml:space="preserve"> </w:t>
      </w:r>
      <w:r w:rsidRPr="00A210EB">
        <w:rPr>
          <w:rFonts w:ascii="Arial" w:hAnsi="Arial" w:cs="Arial"/>
          <w:bCs/>
          <w:i/>
          <w:iCs/>
          <w:color w:val="000000"/>
          <w:sz w:val="22"/>
          <w:szCs w:val="22"/>
          <w:lang w:val="el-GR"/>
        </w:rPr>
        <w:t xml:space="preserve">Τεχνική Μελέτη του έργου </w:t>
      </w:r>
      <w:r w:rsidRPr="00A210EB">
        <w:rPr>
          <w:rFonts w:ascii="Arial" w:eastAsia="SimSun" w:hAnsi="Arial" w:cs="Arial"/>
          <w:i/>
          <w:sz w:val="22"/>
          <w:szCs w:val="22"/>
          <w:lang w:val="el-GR"/>
        </w:rPr>
        <w:t>«</w:t>
      </w:r>
      <w:r w:rsidRPr="00A210EB">
        <w:rPr>
          <w:rStyle w:val="tm201"/>
          <w:b w:val="0"/>
          <w:sz w:val="22"/>
          <w:szCs w:val="22"/>
          <w:lang w:val="el-GR"/>
        </w:rPr>
        <w:t xml:space="preserve">Ανακατασκευή αγωνιστικού χώρου ποδοσφαίρου Δημοτικού Σταδίου </w:t>
      </w:r>
      <w:proofErr w:type="spellStart"/>
      <w:r w:rsidRPr="00A210EB">
        <w:rPr>
          <w:rStyle w:val="tm201"/>
          <w:b w:val="0"/>
          <w:sz w:val="22"/>
          <w:szCs w:val="22"/>
          <w:lang w:val="el-GR"/>
        </w:rPr>
        <w:t>΄΄ΛΑΜΠΡΟΣ</w:t>
      </w:r>
      <w:proofErr w:type="spellEnd"/>
      <w:r w:rsidRPr="00A210EB">
        <w:rPr>
          <w:rStyle w:val="tm201"/>
          <w:b w:val="0"/>
          <w:sz w:val="22"/>
          <w:szCs w:val="22"/>
          <w:lang w:val="el-GR"/>
        </w:rPr>
        <w:t xml:space="preserve"> ΚΑΤΣΩΝΗ΄΄</w:t>
      </w:r>
      <w:r w:rsidRPr="00A210EB">
        <w:rPr>
          <w:rFonts w:ascii="Arial" w:eastAsia="SimSun" w:hAnsi="Arial" w:cs="Arial"/>
          <w:i/>
          <w:sz w:val="22"/>
          <w:szCs w:val="22"/>
          <w:lang w:val="el-GR"/>
        </w:rPr>
        <w:t>»</w:t>
      </w:r>
    </w:p>
    <w:p w:rsidR="00A210EB" w:rsidRPr="00A210EB" w:rsidRDefault="00A210EB" w:rsidP="00B93004">
      <w:pPr>
        <w:pStyle w:val="1e"/>
        <w:numPr>
          <w:ilvl w:val="0"/>
          <w:numId w:val="5"/>
        </w:numPr>
        <w:jc w:val="both"/>
        <w:rPr>
          <w:rFonts w:ascii="Arial" w:hAnsi="Arial" w:cs="Arial"/>
          <w:i/>
          <w:sz w:val="22"/>
          <w:szCs w:val="22"/>
          <w:lang w:val="el-GR"/>
        </w:rPr>
      </w:pPr>
      <w:r w:rsidRPr="00A210EB">
        <w:rPr>
          <w:rFonts w:ascii="Arial" w:hAnsi="Arial" w:cs="Arial"/>
          <w:bCs/>
          <w:i/>
          <w:iCs/>
          <w:sz w:val="22"/>
          <w:szCs w:val="22"/>
          <w:lang w:val="el-GR"/>
        </w:rPr>
        <w:t xml:space="preserve"> </w:t>
      </w:r>
      <w:r w:rsidRPr="00A210EB">
        <w:rPr>
          <w:rFonts w:ascii="Arial" w:hAnsi="Arial" w:cs="Arial"/>
          <w:bCs/>
          <w:i/>
          <w:iCs/>
          <w:color w:val="000000"/>
          <w:sz w:val="22"/>
          <w:szCs w:val="22"/>
          <w:lang w:val="el-GR"/>
        </w:rPr>
        <w:t xml:space="preserve">προϋπολογισμού </w:t>
      </w:r>
      <w:r w:rsidRPr="00A210EB">
        <w:rPr>
          <w:rFonts w:ascii="Arial" w:hAnsi="Arial" w:cs="Arial"/>
          <w:i/>
          <w:color w:val="000000"/>
          <w:sz w:val="22"/>
          <w:szCs w:val="22"/>
          <w:lang w:val="el-GR"/>
        </w:rPr>
        <w:t xml:space="preserve">330.000,00€ </w:t>
      </w:r>
      <w:r w:rsidRPr="00A210EB">
        <w:rPr>
          <w:rFonts w:ascii="Arial" w:hAnsi="Arial" w:cs="Arial"/>
          <w:bCs/>
          <w:i/>
          <w:iCs/>
          <w:color w:val="000000"/>
          <w:sz w:val="22"/>
          <w:szCs w:val="22"/>
          <w:lang w:val="el-GR"/>
        </w:rPr>
        <w:t xml:space="preserve"> (συμπεριλαμβανομένου του ΦΠΑ)</w:t>
      </w:r>
    </w:p>
    <w:p w:rsidR="00A210EB" w:rsidRPr="00A210EB" w:rsidRDefault="00A210EB" w:rsidP="00B93004">
      <w:pPr>
        <w:pStyle w:val="1e"/>
        <w:numPr>
          <w:ilvl w:val="0"/>
          <w:numId w:val="5"/>
        </w:numPr>
        <w:jc w:val="both"/>
        <w:rPr>
          <w:rFonts w:ascii="Arial" w:hAnsi="Arial" w:cs="Arial"/>
          <w:i/>
          <w:vanish/>
          <w:sz w:val="22"/>
          <w:szCs w:val="22"/>
          <w:lang w:val="el-GR"/>
          <w:specVanish/>
        </w:rPr>
      </w:pPr>
      <w:r w:rsidRPr="00A210EB">
        <w:rPr>
          <w:rFonts w:ascii="Arial" w:hAnsi="Arial" w:cs="Arial"/>
          <w:bCs/>
          <w:i/>
          <w:iCs/>
          <w:color w:val="000000"/>
          <w:sz w:val="22"/>
          <w:szCs w:val="22"/>
          <w:lang w:val="el-GR"/>
        </w:rPr>
        <w:t xml:space="preserve">Την </w:t>
      </w:r>
      <w:proofErr w:type="spellStart"/>
      <w:r w:rsidRPr="00A210EB">
        <w:rPr>
          <w:rFonts w:ascii="Arial" w:hAnsi="Arial" w:cs="Arial"/>
          <w:bCs/>
          <w:i/>
          <w:iCs/>
          <w:color w:val="000000"/>
          <w:sz w:val="22"/>
          <w:szCs w:val="22"/>
          <w:lang w:val="el-GR"/>
        </w:rPr>
        <w:t>υπ΄</w:t>
      </w:r>
      <w:proofErr w:type="spellEnd"/>
      <w:r w:rsidRPr="00A210EB">
        <w:rPr>
          <w:rFonts w:ascii="Arial" w:hAnsi="Arial" w:cs="Arial"/>
          <w:bCs/>
          <w:i/>
          <w:iCs/>
          <w:color w:val="000000"/>
          <w:sz w:val="22"/>
          <w:szCs w:val="22"/>
          <w:lang w:val="el-GR"/>
        </w:rPr>
        <w:t xml:space="preserve"> αριθμό 266</w:t>
      </w:r>
      <w:r w:rsidRPr="00A210EB">
        <w:rPr>
          <w:rFonts w:ascii="Arial" w:hAnsi="Arial" w:cs="Arial"/>
          <w:bCs/>
          <w:i/>
          <w:iCs/>
          <w:color w:val="auto"/>
          <w:sz w:val="22"/>
          <w:szCs w:val="22"/>
          <w:lang w:val="el-GR"/>
        </w:rPr>
        <w:t>/2022 (ΑΔΑ: ΩΖΔΛΩΛΗ-ΒΞ8)</w:t>
      </w:r>
      <w:r w:rsidRPr="00A210EB">
        <w:rPr>
          <w:rFonts w:ascii="Arial" w:hAnsi="Arial" w:cs="Arial"/>
          <w:bCs/>
          <w:i/>
          <w:iCs/>
          <w:color w:val="000000"/>
          <w:sz w:val="22"/>
          <w:szCs w:val="22"/>
          <w:lang w:val="el-GR"/>
        </w:rPr>
        <w:t xml:space="preserve"> απόφαση της Οικονομικής Επιτροπής περί αποδοχής της 42/2022</w:t>
      </w:r>
      <w:r w:rsidRPr="00A210EB">
        <w:rPr>
          <w:rFonts w:ascii="Arial" w:hAnsi="Arial" w:cs="Arial"/>
          <w:bCs/>
          <w:i/>
          <w:iCs/>
          <w:sz w:val="22"/>
          <w:szCs w:val="22"/>
          <w:lang w:val="el-GR"/>
        </w:rPr>
        <w:t xml:space="preserve"> </w:t>
      </w:r>
      <w:r w:rsidRPr="00A210EB">
        <w:rPr>
          <w:rFonts w:ascii="Arial" w:hAnsi="Arial" w:cs="Arial"/>
          <w:bCs/>
          <w:i/>
          <w:iCs/>
          <w:color w:val="000000"/>
          <w:sz w:val="22"/>
          <w:szCs w:val="22"/>
          <w:lang w:val="el-GR"/>
        </w:rPr>
        <w:t xml:space="preserve">Τεχνικής Μελέτης του έργου </w:t>
      </w:r>
      <w:r w:rsidRPr="00A210EB">
        <w:rPr>
          <w:rFonts w:ascii="Arial" w:eastAsia="SimSun" w:hAnsi="Arial" w:cs="Arial"/>
          <w:i/>
          <w:sz w:val="22"/>
          <w:szCs w:val="22"/>
          <w:lang w:val="el-GR"/>
        </w:rPr>
        <w:t>«</w:t>
      </w:r>
      <w:r w:rsidRPr="00A210EB">
        <w:rPr>
          <w:rStyle w:val="tm201"/>
          <w:b w:val="0"/>
          <w:sz w:val="22"/>
          <w:szCs w:val="22"/>
          <w:lang w:val="el-GR"/>
        </w:rPr>
        <w:t xml:space="preserve">Ανακατασκευή αγωνιστικού χώρου ποδοσφαίρου Δημοτικού Σταδίου </w:t>
      </w:r>
      <w:proofErr w:type="spellStart"/>
      <w:r w:rsidRPr="00A210EB">
        <w:rPr>
          <w:rStyle w:val="tm201"/>
          <w:b w:val="0"/>
          <w:sz w:val="22"/>
          <w:szCs w:val="22"/>
          <w:lang w:val="el-GR"/>
        </w:rPr>
        <w:t>΄΄ΛΑΜΠΡΟΣ</w:t>
      </w:r>
      <w:proofErr w:type="spellEnd"/>
      <w:r w:rsidRPr="00A210EB">
        <w:rPr>
          <w:rStyle w:val="tm201"/>
          <w:b w:val="0"/>
          <w:sz w:val="22"/>
          <w:szCs w:val="22"/>
          <w:lang w:val="el-GR"/>
        </w:rPr>
        <w:t xml:space="preserve"> ΚΑΤΣΩΝΗ΄΄</w:t>
      </w:r>
      <w:r w:rsidRPr="00A210EB">
        <w:rPr>
          <w:rFonts w:ascii="Arial" w:eastAsia="SimSun" w:hAnsi="Arial" w:cs="Arial"/>
          <w:i/>
          <w:sz w:val="22"/>
          <w:szCs w:val="22"/>
          <w:lang w:val="el-GR"/>
        </w:rPr>
        <w:t>»</w:t>
      </w:r>
    </w:p>
    <w:p w:rsidR="00A210EB" w:rsidRPr="00A210EB" w:rsidRDefault="00A210EB" w:rsidP="00B93004">
      <w:pPr>
        <w:pStyle w:val="1e"/>
        <w:numPr>
          <w:ilvl w:val="0"/>
          <w:numId w:val="5"/>
        </w:numPr>
        <w:jc w:val="both"/>
        <w:rPr>
          <w:rFonts w:ascii="Arial" w:hAnsi="Arial" w:cs="Arial"/>
          <w:i/>
          <w:sz w:val="22"/>
          <w:szCs w:val="22"/>
          <w:lang w:val="el-GR"/>
        </w:rPr>
      </w:pPr>
      <w:r w:rsidRPr="00A210EB">
        <w:rPr>
          <w:rFonts w:ascii="Arial" w:hAnsi="Arial" w:cs="Arial"/>
          <w:bCs/>
          <w:i/>
          <w:iCs/>
          <w:sz w:val="22"/>
          <w:szCs w:val="22"/>
          <w:lang w:val="el-GR"/>
        </w:rPr>
        <w:t xml:space="preserve"> </w:t>
      </w:r>
      <w:r w:rsidRPr="00A210EB">
        <w:rPr>
          <w:rFonts w:ascii="Arial" w:hAnsi="Arial" w:cs="Arial"/>
          <w:bCs/>
          <w:i/>
          <w:iCs/>
          <w:color w:val="000000"/>
          <w:sz w:val="22"/>
          <w:szCs w:val="22"/>
          <w:lang w:val="el-GR"/>
        </w:rPr>
        <w:t xml:space="preserve">προϋπολογισμού </w:t>
      </w:r>
      <w:r w:rsidRPr="00A210EB">
        <w:rPr>
          <w:rFonts w:ascii="Arial" w:hAnsi="Arial" w:cs="Arial"/>
          <w:i/>
          <w:color w:val="000000"/>
          <w:sz w:val="22"/>
          <w:szCs w:val="22"/>
          <w:lang w:val="el-GR"/>
        </w:rPr>
        <w:t xml:space="preserve">330.000,00€ </w:t>
      </w:r>
      <w:r w:rsidRPr="00A210EB">
        <w:rPr>
          <w:rFonts w:ascii="Arial" w:hAnsi="Arial" w:cs="Arial"/>
          <w:bCs/>
          <w:i/>
          <w:iCs/>
          <w:color w:val="000000"/>
          <w:sz w:val="22"/>
          <w:szCs w:val="22"/>
          <w:lang w:val="el-GR"/>
        </w:rPr>
        <w:t xml:space="preserve"> (συμπεριλαμβανομένου του ΦΠΑ)</w:t>
      </w:r>
    </w:p>
    <w:p w:rsidR="00A210EB" w:rsidRPr="00A210EB" w:rsidRDefault="00A210EB" w:rsidP="00B93004">
      <w:pPr>
        <w:pStyle w:val="1e"/>
        <w:numPr>
          <w:ilvl w:val="0"/>
          <w:numId w:val="5"/>
        </w:numPr>
        <w:jc w:val="both"/>
        <w:rPr>
          <w:rFonts w:ascii="Arial" w:hAnsi="Arial" w:cs="Arial"/>
          <w:i/>
          <w:sz w:val="22"/>
          <w:szCs w:val="22"/>
          <w:lang w:val="el-GR"/>
        </w:rPr>
      </w:pPr>
      <w:r w:rsidRPr="00A210EB">
        <w:rPr>
          <w:rFonts w:ascii="Arial" w:hAnsi="Arial" w:cs="Arial"/>
          <w:i/>
          <w:sz w:val="22"/>
          <w:szCs w:val="22"/>
          <w:lang w:val="el-GR"/>
        </w:rPr>
        <w:t xml:space="preserve">Την </w:t>
      </w:r>
      <w:proofErr w:type="spellStart"/>
      <w:r w:rsidRPr="00A210EB">
        <w:rPr>
          <w:rFonts w:ascii="Arial" w:hAnsi="Arial" w:cs="Arial"/>
          <w:i/>
          <w:sz w:val="22"/>
          <w:szCs w:val="22"/>
          <w:lang w:val="el-GR"/>
        </w:rPr>
        <w:t>υπ΄</w:t>
      </w:r>
      <w:proofErr w:type="spellEnd"/>
      <w:r w:rsidRPr="00A210EB">
        <w:rPr>
          <w:rFonts w:ascii="Arial" w:hAnsi="Arial" w:cs="Arial"/>
          <w:i/>
          <w:sz w:val="22"/>
          <w:szCs w:val="22"/>
          <w:lang w:val="el-GR"/>
        </w:rPr>
        <w:t xml:space="preserve"> αριθμό 241/2022 (ΑΔΑ: Ψ3ΨΞΩΛΗ-8Τ7) απόφαση της Οικονομικής Επιτροπής περί αποδοχής της με αριθμό   </w:t>
      </w:r>
      <w:r w:rsidRPr="00A210EB">
        <w:rPr>
          <w:rFonts w:ascii="Arial" w:eastAsia="SimSun" w:hAnsi="Arial" w:cs="Arial"/>
          <w:i/>
          <w:sz w:val="22"/>
          <w:szCs w:val="22"/>
          <w:lang w:val="el-GR"/>
        </w:rPr>
        <w:t>110/2022 (ΑΔΑ: 60ΣΙ7ΛΗ-24Ξ) Απόφασης του Περιφερειακού Συμβουλίου της Περιφέρειας Στερεάς Ελλάδας</w:t>
      </w:r>
      <w:r w:rsidRPr="00A210EB">
        <w:rPr>
          <w:rFonts w:ascii="Arial" w:hAnsi="Arial" w:cs="Arial"/>
          <w:i/>
          <w:sz w:val="22"/>
          <w:szCs w:val="22"/>
          <w:lang w:val="el-GR"/>
        </w:rPr>
        <w:t xml:space="preserve"> </w:t>
      </w:r>
      <w:r w:rsidRPr="00A210EB">
        <w:rPr>
          <w:rFonts w:ascii="Arial" w:eastAsia="SimSun" w:hAnsi="Arial" w:cs="Arial"/>
          <w:i/>
          <w:sz w:val="22"/>
          <w:szCs w:val="22"/>
          <w:lang w:val="el-GR"/>
        </w:rPr>
        <w:t>για την έγκριση της 7ης Τροποποίησης Τεχνικού Προγράμματος Περιφέρειας Στερεάς Ελλάδας έτους 2022, με την οποία, μεταξύ άλλων, εντάσσεται στους Τακτικούς ΚΑΠ Π.Ε. Βοιωτίας το έργο: «</w:t>
      </w:r>
      <w:r w:rsidRPr="00A210EB">
        <w:rPr>
          <w:rStyle w:val="tm201"/>
          <w:b w:val="0"/>
          <w:sz w:val="22"/>
          <w:szCs w:val="22"/>
          <w:lang w:val="el-GR"/>
        </w:rPr>
        <w:t xml:space="preserve">Ανακατασκευή αγωνιστικού χώρου ποδοσφαίρου Δημοτικού Σταδίου </w:t>
      </w:r>
      <w:proofErr w:type="spellStart"/>
      <w:r w:rsidRPr="00A210EB">
        <w:rPr>
          <w:rStyle w:val="tm201"/>
          <w:b w:val="0"/>
          <w:sz w:val="22"/>
          <w:szCs w:val="22"/>
          <w:lang w:val="el-GR"/>
        </w:rPr>
        <w:t>΄΄ΛΑΜΠΡΟΣ</w:t>
      </w:r>
      <w:proofErr w:type="spellEnd"/>
      <w:r w:rsidRPr="00A210EB">
        <w:rPr>
          <w:rStyle w:val="tm201"/>
          <w:b w:val="0"/>
          <w:sz w:val="22"/>
          <w:szCs w:val="22"/>
          <w:lang w:val="el-GR"/>
        </w:rPr>
        <w:t xml:space="preserve"> ΚΑΤΣΩΝΗ΄΄</w:t>
      </w:r>
      <w:r w:rsidRPr="00A210EB">
        <w:rPr>
          <w:rFonts w:ascii="Arial" w:eastAsia="SimSun" w:hAnsi="Arial" w:cs="Arial"/>
          <w:i/>
          <w:sz w:val="22"/>
          <w:szCs w:val="22"/>
          <w:lang w:val="el-GR"/>
        </w:rPr>
        <w:t>» προϋπολογισμού 330.000,00€</w:t>
      </w:r>
    </w:p>
    <w:p w:rsidR="00A210EB" w:rsidRPr="00A210EB" w:rsidRDefault="00A210EB" w:rsidP="00B93004">
      <w:pPr>
        <w:pStyle w:val="af9"/>
        <w:widowControl w:val="0"/>
        <w:numPr>
          <w:ilvl w:val="0"/>
          <w:numId w:val="5"/>
        </w:numPr>
        <w:rPr>
          <w:rFonts w:ascii="Arial" w:hAnsi="Arial" w:cs="Arial"/>
          <w:i/>
          <w:vanish/>
          <w:sz w:val="22"/>
          <w:szCs w:val="22"/>
          <w:specVanish/>
        </w:rPr>
      </w:pPr>
      <w:r w:rsidRPr="00A210EB">
        <w:rPr>
          <w:rFonts w:ascii="Arial" w:hAnsi="Arial" w:cs="Arial"/>
          <w:i/>
          <w:spacing w:val="2"/>
          <w:sz w:val="22"/>
          <w:szCs w:val="22"/>
        </w:rPr>
        <w:t xml:space="preserve">Τον </w:t>
      </w:r>
      <w:r w:rsidRPr="00A210EB">
        <w:rPr>
          <w:rStyle w:val="a5"/>
          <w:rFonts w:ascii="Arial" w:hAnsi="Arial" w:cs="Arial"/>
          <w:b w:val="0"/>
          <w:i/>
          <w:sz w:val="22"/>
          <w:szCs w:val="22"/>
        </w:rPr>
        <w:t xml:space="preserve"> </w:t>
      </w:r>
      <w:r w:rsidRPr="00A210EB">
        <w:rPr>
          <w:rStyle w:val="a5"/>
          <w:rFonts w:ascii="Arial" w:hAnsi="Arial" w:cs="Arial"/>
          <w:b w:val="0"/>
          <w:i/>
          <w:iCs/>
          <w:sz w:val="22"/>
          <w:szCs w:val="22"/>
        </w:rPr>
        <w:t>Κ.Α.15</w:t>
      </w:r>
      <w:r w:rsidRPr="00A210EB">
        <w:rPr>
          <w:rFonts w:ascii="Arial" w:eastAsia="Arial" w:hAnsi="Arial" w:cs="Arial"/>
          <w:bCs/>
          <w:i/>
          <w:sz w:val="22"/>
          <w:szCs w:val="22"/>
        </w:rPr>
        <w:t>/7326.004</w:t>
      </w:r>
      <w:r w:rsidRPr="00A210EB">
        <w:rPr>
          <w:rFonts w:ascii="Arial" w:hAnsi="Arial" w:cs="Arial"/>
          <w:i/>
          <w:sz w:val="22"/>
          <w:szCs w:val="22"/>
        </w:rPr>
        <w:t xml:space="preserve"> με τίτλο</w:t>
      </w:r>
      <w:r w:rsidRPr="00A210EB">
        <w:rPr>
          <w:rFonts w:ascii="Arial" w:hAnsi="Arial" w:cs="Arial"/>
          <w:i/>
          <w:color w:val="FF0000"/>
          <w:sz w:val="22"/>
          <w:szCs w:val="22"/>
        </w:rPr>
        <w:t xml:space="preserve"> </w:t>
      </w:r>
      <w:r w:rsidRPr="00A210EB">
        <w:rPr>
          <w:rFonts w:ascii="Arial" w:hAnsi="Arial" w:cs="Arial"/>
          <w:i/>
          <w:sz w:val="22"/>
          <w:szCs w:val="22"/>
        </w:rPr>
        <w:t>«</w:t>
      </w:r>
      <w:r w:rsidRPr="00A210EB">
        <w:rPr>
          <w:rStyle w:val="tm201"/>
          <w:b w:val="0"/>
          <w:sz w:val="22"/>
          <w:szCs w:val="22"/>
        </w:rPr>
        <w:t>ΑΝΑΚΑΤΑΣΚΕΥΗ ΑΓΩΝΙΣΤΙΚΟΥ ΧΩΡΟΥ ΠΟΔΟΣΦΑΙΡΟΥ ΔΗΜΟΤΙΚΟΥ ΣΤΑΔΙΟΥ ΛΙΒΑΔΕΙΑΣ ‘ΛΑΜΠΡΟΣ ΚΑΤΣΩΝΗΣ</w:t>
      </w:r>
      <w:r w:rsidRPr="00A210EB">
        <w:rPr>
          <w:rFonts w:ascii="Arial" w:hAnsi="Arial" w:cs="Arial"/>
          <w:bCs/>
          <w:i/>
          <w:sz w:val="22"/>
          <w:szCs w:val="22"/>
        </w:rPr>
        <w:t>’</w:t>
      </w:r>
      <w:r w:rsidRPr="00A210EB">
        <w:rPr>
          <w:rFonts w:ascii="Arial" w:hAnsi="Arial" w:cs="Arial"/>
          <w:i/>
          <w:spacing w:val="2"/>
          <w:sz w:val="22"/>
          <w:szCs w:val="22"/>
        </w:rPr>
        <w:t>»</w:t>
      </w:r>
    </w:p>
    <w:p w:rsidR="00A210EB" w:rsidRPr="00A210EB" w:rsidRDefault="00A210EB" w:rsidP="00B93004">
      <w:pPr>
        <w:widowControl w:val="0"/>
        <w:numPr>
          <w:ilvl w:val="0"/>
          <w:numId w:val="8"/>
        </w:numPr>
        <w:spacing w:line="276" w:lineRule="auto"/>
        <w:jc w:val="both"/>
        <w:rPr>
          <w:rFonts w:ascii="Arial" w:hAnsi="Arial" w:cs="Arial"/>
          <w:i/>
          <w:vanish/>
          <w:sz w:val="22"/>
          <w:szCs w:val="22"/>
          <w:specVanish/>
        </w:rPr>
      </w:pPr>
    </w:p>
    <w:p w:rsidR="00A210EB" w:rsidRPr="00A210EB" w:rsidRDefault="00A210EB" w:rsidP="00A210EB">
      <w:pPr>
        <w:spacing w:line="276" w:lineRule="auto"/>
        <w:rPr>
          <w:rFonts w:ascii="Arial" w:hAnsi="Arial" w:cs="Arial"/>
          <w:i/>
          <w:vanish/>
          <w:sz w:val="22"/>
          <w:szCs w:val="22"/>
          <w:specVanish/>
        </w:rPr>
      </w:pPr>
    </w:p>
    <w:p w:rsidR="00A210EB" w:rsidRPr="00A210EB" w:rsidRDefault="00A210EB" w:rsidP="00A210EB">
      <w:pPr>
        <w:pStyle w:val="1e"/>
        <w:numPr>
          <w:ilvl w:val="0"/>
          <w:numId w:val="3"/>
        </w:numPr>
        <w:jc w:val="both"/>
        <w:rPr>
          <w:rFonts w:ascii="Arial" w:hAnsi="Arial" w:cs="Arial"/>
          <w:i/>
          <w:sz w:val="22"/>
          <w:szCs w:val="22"/>
          <w:lang w:val="el-GR"/>
        </w:rPr>
      </w:pPr>
      <w:r w:rsidRPr="00A210EB">
        <w:rPr>
          <w:rStyle w:val="a5"/>
          <w:rFonts w:ascii="Arial" w:hAnsi="Arial" w:cs="Arial"/>
          <w:b w:val="0"/>
          <w:i/>
          <w:sz w:val="22"/>
          <w:szCs w:val="22"/>
          <w:lang w:val="el-GR"/>
        </w:rPr>
        <w:t xml:space="preserve"> του Προϋπολογισμού εσόδων – εξόδων του Δήμου </w:t>
      </w:r>
      <w:proofErr w:type="spellStart"/>
      <w:r w:rsidRPr="00A210EB">
        <w:rPr>
          <w:rStyle w:val="a5"/>
          <w:rFonts w:ascii="Arial" w:hAnsi="Arial" w:cs="Arial"/>
          <w:b w:val="0"/>
          <w:i/>
          <w:sz w:val="22"/>
          <w:szCs w:val="22"/>
          <w:lang w:val="el-GR"/>
        </w:rPr>
        <w:t>Λεβαδέων</w:t>
      </w:r>
      <w:proofErr w:type="spellEnd"/>
      <w:r w:rsidRPr="00A210EB">
        <w:rPr>
          <w:rStyle w:val="a5"/>
          <w:rFonts w:ascii="Arial" w:hAnsi="Arial" w:cs="Arial"/>
          <w:b w:val="0"/>
          <w:i/>
          <w:sz w:val="22"/>
          <w:szCs w:val="22"/>
          <w:lang w:val="el-GR"/>
        </w:rPr>
        <w:t xml:space="preserve"> Οικονομικού έτους</w:t>
      </w:r>
      <w:r w:rsidRPr="00A210EB">
        <w:rPr>
          <w:rStyle w:val="a5"/>
          <w:rFonts w:ascii="Arial" w:eastAsia="Arial" w:hAnsi="Arial" w:cs="Arial"/>
          <w:b w:val="0"/>
          <w:i/>
          <w:sz w:val="22"/>
          <w:szCs w:val="22"/>
          <w:lang w:val="el-GR"/>
        </w:rPr>
        <w:t xml:space="preserve"> </w:t>
      </w:r>
      <w:r w:rsidRPr="00A210EB">
        <w:rPr>
          <w:rStyle w:val="a5"/>
          <w:rFonts w:ascii="Arial" w:hAnsi="Arial" w:cs="Arial"/>
          <w:b w:val="0"/>
          <w:i/>
          <w:sz w:val="22"/>
          <w:szCs w:val="22"/>
          <w:lang w:val="el-GR"/>
        </w:rPr>
        <w:t>2023 που είναι εγγεγραμμένο το έργο</w:t>
      </w:r>
    </w:p>
    <w:p w:rsidR="00A210EB" w:rsidRPr="00A210EB" w:rsidRDefault="00A210EB" w:rsidP="00B93004">
      <w:pPr>
        <w:numPr>
          <w:ilvl w:val="0"/>
          <w:numId w:val="10"/>
        </w:numPr>
        <w:shd w:val="clear" w:color="auto" w:fill="FFFFFF"/>
        <w:tabs>
          <w:tab w:val="left" w:pos="540"/>
          <w:tab w:val="left" w:pos="9356"/>
        </w:tabs>
        <w:contextualSpacing/>
        <w:jc w:val="both"/>
        <w:rPr>
          <w:rFonts w:ascii="Arial" w:hAnsi="Arial" w:cs="Arial"/>
          <w:i/>
          <w:sz w:val="22"/>
          <w:szCs w:val="22"/>
        </w:rPr>
      </w:pPr>
      <w:r w:rsidRPr="00A210EB">
        <w:rPr>
          <w:rFonts w:ascii="Arial" w:hAnsi="Arial" w:cs="Arial"/>
          <w:bCs/>
          <w:i/>
          <w:iCs/>
          <w:sz w:val="22"/>
          <w:szCs w:val="22"/>
        </w:rPr>
        <w:t xml:space="preserve">   Την </w:t>
      </w:r>
      <w:proofErr w:type="spellStart"/>
      <w:r w:rsidRPr="00A210EB">
        <w:rPr>
          <w:rFonts w:ascii="Arial" w:hAnsi="Arial" w:cs="Arial"/>
          <w:bCs/>
          <w:i/>
          <w:iCs/>
          <w:sz w:val="22"/>
          <w:szCs w:val="22"/>
        </w:rPr>
        <w:t>υπ΄</w:t>
      </w:r>
      <w:proofErr w:type="spellEnd"/>
      <w:r w:rsidRPr="00A210EB">
        <w:rPr>
          <w:rFonts w:ascii="Arial" w:hAnsi="Arial" w:cs="Arial"/>
          <w:bCs/>
          <w:i/>
          <w:iCs/>
          <w:sz w:val="22"/>
          <w:szCs w:val="22"/>
        </w:rPr>
        <w:t xml:space="preserve"> αριθμό 1213/-2022 (ΑΔΑ: ΩΜΙΛ7ΛΗ-572) Απόφαση της Οικονομικής Επιτροπής της Περιφέρειας Στερεάς Ελλάδας περί έγκρισης σύναψης σχεδίου </w:t>
      </w:r>
      <w:r w:rsidRPr="00A210EB">
        <w:rPr>
          <w:rFonts w:ascii="Arial" w:hAnsi="Arial" w:cs="Arial"/>
          <w:i/>
          <w:sz w:val="22"/>
          <w:szCs w:val="22"/>
        </w:rPr>
        <w:t xml:space="preserve">Προγραμματικής Σύμβασης μεταξύ της ‘’Περιφέρειας Στερεάς Ελλάδας’’ και του ‘’Δήμου </w:t>
      </w:r>
      <w:proofErr w:type="spellStart"/>
      <w:r w:rsidRPr="00A210EB">
        <w:rPr>
          <w:rFonts w:ascii="Arial" w:hAnsi="Arial" w:cs="Arial"/>
          <w:i/>
          <w:sz w:val="22"/>
          <w:szCs w:val="22"/>
        </w:rPr>
        <w:t>Λεβαδέων</w:t>
      </w:r>
      <w:proofErr w:type="spellEnd"/>
      <w:r w:rsidRPr="00A210EB">
        <w:rPr>
          <w:rFonts w:ascii="Arial" w:hAnsi="Arial" w:cs="Arial"/>
          <w:i/>
          <w:sz w:val="22"/>
          <w:szCs w:val="22"/>
        </w:rPr>
        <w:t>’’ για το εν λόγω έργο</w:t>
      </w:r>
    </w:p>
    <w:p w:rsidR="00A210EB" w:rsidRPr="00A210EB" w:rsidRDefault="00A210EB" w:rsidP="00B93004">
      <w:pPr>
        <w:numPr>
          <w:ilvl w:val="0"/>
          <w:numId w:val="10"/>
        </w:numPr>
        <w:shd w:val="clear" w:color="auto" w:fill="FFFFFF"/>
        <w:tabs>
          <w:tab w:val="left" w:pos="540"/>
          <w:tab w:val="left" w:pos="9356"/>
        </w:tabs>
        <w:contextualSpacing/>
        <w:jc w:val="both"/>
        <w:rPr>
          <w:rFonts w:ascii="Arial" w:hAnsi="Arial" w:cs="Arial"/>
          <w:i/>
          <w:sz w:val="22"/>
          <w:szCs w:val="22"/>
        </w:rPr>
      </w:pPr>
      <w:r w:rsidRPr="00A210EB">
        <w:rPr>
          <w:rFonts w:ascii="Arial" w:hAnsi="Arial" w:cs="Arial"/>
          <w:i/>
          <w:sz w:val="22"/>
          <w:szCs w:val="22"/>
        </w:rPr>
        <w:t xml:space="preserve">   Την με αριθμό </w:t>
      </w:r>
      <w:proofErr w:type="spellStart"/>
      <w:r w:rsidRPr="00A210EB">
        <w:rPr>
          <w:rFonts w:ascii="Arial" w:hAnsi="Arial" w:cs="Arial"/>
          <w:i/>
          <w:sz w:val="22"/>
          <w:szCs w:val="22"/>
        </w:rPr>
        <w:t>πρωτ</w:t>
      </w:r>
      <w:proofErr w:type="spellEnd"/>
      <w:r w:rsidRPr="00A210EB">
        <w:rPr>
          <w:rFonts w:ascii="Arial" w:hAnsi="Arial" w:cs="Arial"/>
          <w:i/>
          <w:sz w:val="22"/>
          <w:szCs w:val="22"/>
        </w:rPr>
        <w:t xml:space="preserve">. 128622/09.09.2022 (ΑΔΑ: 9ΚΥ9ΟΡ10-ΝΥΕ) απόφαση του Συντονιστή Αποκεντρωμένης Διοίκησης Θεσσαλίας – Στερεάς Ελλάδας περί ελέγχου νομιμότητας της με αριθμό </w:t>
      </w:r>
      <w:r w:rsidRPr="00A210EB">
        <w:rPr>
          <w:rFonts w:ascii="Arial" w:hAnsi="Arial" w:cs="Arial"/>
          <w:bCs/>
          <w:i/>
          <w:iCs/>
          <w:sz w:val="22"/>
          <w:szCs w:val="22"/>
        </w:rPr>
        <w:t>1213/-2022 (ΑΔΑ: ΩΜΙΛ7ΛΗ-572) Απόφασης της Οικονομικής Επιτροπής της Περιφέρειας Στερεάς Ελλάδας</w:t>
      </w:r>
    </w:p>
    <w:p w:rsidR="00A210EB" w:rsidRPr="00A210EB" w:rsidRDefault="00A210EB" w:rsidP="00B93004">
      <w:pPr>
        <w:numPr>
          <w:ilvl w:val="0"/>
          <w:numId w:val="10"/>
        </w:numPr>
        <w:shd w:val="clear" w:color="auto" w:fill="FFFFFF"/>
        <w:tabs>
          <w:tab w:val="left" w:pos="540"/>
          <w:tab w:val="left" w:pos="9356"/>
        </w:tabs>
        <w:contextualSpacing/>
        <w:jc w:val="both"/>
        <w:rPr>
          <w:rFonts w:ascii="Arial" w:hAnsi="Arial" w:cs="Arial"/>
          <w:i/>
          <w:sz w:val="22"/>
          <w:szCs w:val="22"/>
        </w:rPr>
      </w:pPr>
      <w:r w:rsidRPr="00A210EB">
        <w:rPr>
          <w:rFonts w:ascii="Arial" w:hAnsi="Arial" w:cs="Arial"/>
          <w:bCs/>
          <w:i/>
          <w:iCs/>
          <w:sz w:val="22"/>
          <w:szCs w:val="22"/>
        </w:rPr>
        <w:t xml:space="preserve">   Το </w:t>
      </w:r>
      <w:proofErr w:type="spellStart"/>
      <w:r w:rsidRPr="00A210EB">
        <w:rPr>
          <w:rFonts w:ascii="Arial" w:hAnsi="Arial" w:cs="Arial"/>
          <w:bCs/>
          <w:i/>
          <w:iCs/>
          <w:sz w:val="22"/>
          <w:szCs w:val="22"/>
        </w:rPr>
        <w:t>υπ΄</w:t>
      </w:r>
      <w:proofErr w:type="spellEnd"/>
      <w:r w:rsidRPr="00A210EB">
        <w:rPr>
          <w:rFonts w:ascii="Arial" w:hAnsi="Arial" w:cs="Arial"/>
          <w:bCs/>
          <w:i/>
          <w:iCs/>
          <w:sz w:val="22"/>
          <w:szCs w:val="22"/>
        </w:rPr>
        <w:t xml:space="preserve"> αριθμό 263/2022 (ΑΔΑ: ΨΦΖΙΩΛΗ-2ΝΓ) Απόφαση της Οικονομικής Επιτροπής του Δήμου </w:t>
      </w:r>
      <w:proofErr w:type="spellStart"/>
      <w:r w:rsidRPr="00A210EB">
        <w:rPr>
          <w:rFonts w:ascii="Arial" w:hAnsi="Arial" w:cs="Arial"/>
          <w:bCs/>
          <w:i/>
          <w:iCs/>
          <w:sz w:val="22"/>
          <w:szCs w:val="22"/>
        </w:rPr>
        <w:t>Λεβαδέων</w:t>
      </w:r>
      <w:proofErr w:type="spellEnd"/>
      <w:r w:rsidRPr="00A210EB">
        <w:rPr>
          <w:rFonts w:ascii="Arial" w:hAnsi="Arial" w:cs="Arial"/>
          <w:bCs/>
          <w:i/>
          <w:iCs/>
          <w:sz w:val="22"/>
          <w:szCs w:val="22"/>
        </w:rPr>
        <w:t xml:space="preserve"> περί έγκρισης σύναψης σχεδίου </w:t>
      </w:r>
      <w:r w:rsidRPr="00A210EB">
        <w:rPr>
          <w:rFonts w:ascii="Arial" w:hAnsi="Arial" w:cs="Arial"/>
          <w:i/>
          <w:sz w:val="22"/>
          <w:szCs w:val="22"/>
        </w:rPr>
        <w:t xml:space="preserve">Προγραμματικής Σύμβασης μεταξύ της ‘’Περιφέρειας Στερεάς Ελλάδας’’ και του ‘’Δήμου </w:t>
      </w:r>
      <w:proofErr w:type="spellStart"/>
      <w:r w:rsidRPr="00A210EB">
        <w:rPr>
          <w:rFonts w:ascii="Arial" w:hAnsi="Arial" w:cs="Arial"/>
          <w:i/>
          <w:sz w:val="22"/>
          <w:szCs w:val="22"/>
        </w:rPr>
        <w:t>Λεβαδέων</w:t>
      </w:r>
      <w:proofErr w:type="spellEnd"/>
      <w:r w:rsidRPr="00A210EB">
        <w:rPr>
          <w:rFonts w:ascii="Arial" w:hAnsi="Arial" w:cs="Arial"/>
          <w:i/>
          <w:sz w:val="22"/>
          <w:szCs w:val="22"/>
        </w:rPr>
        <w:t>’’</w:t>
      </w:r>
    </w:p>
    <w:p w:rsidR="00A210EB" w:rsidRPr="00A210EB" w:rsidRDefault="00A210EB" w:rsidP="00B93004">
      <w:pPr>
        <w:numPr>
          <w:ilvl w:val="0"/>
          <w:numId w:val="10"/>
        </w:numPr>
        <w:shd w:val="clear" w:color="auto" w:fill="FFFFFF"/>
        <w:tabs>
          <w:tab w:val="left" w:pos="540"/>
          <w:tab w:val="left" w:pos="9356"/>
        </w:tabs>
        <w:contextualSpacing/>
        <w:jc w:val="both"/>
        <w:rPr>
          <w:rFonts w:ascii="Arial" w:hAnsi="Arial" w:cs="Arial"/>
          <w:i/>
          <w:sz w:val="22"/>
          <w:szCs w:val="22"/>
        </w:rPr>
      </w:pPr>
      <w:r w:rsidRPr="00A210EB">
        <w:rPr>
          <w:rFonts w:ascii="Arial" w:hAnsi="Arial" w:cs="Arial"/>
          <w:i/>
          <w:sz w:val="22"/>
          <w:szCs w:val="22"/>
        </w:rPr>
        <w:t xml:space="preserve">   Την με αριθμό </w:t>
      </w:r>
      <w:proofErr w:type="spellStart"/>
      <w:r w:rsidRPr="00A210EB">
        <w:rPr>
          <w:rFonts w:ascii="Arial" w:hAnsi="Arial" w:cs="Arial"/>
          <w:i/>
          <w:sz w:val="22"/>
          <w:szCs w:val="22"/>
        </w:rPr>
        <w:t>πρωτ</w:t>
      </w:r>
      <w:proofErr w:type="spellEnd"/>
      <w:r w:rsidRPr="00A210EB">
        <w:rPr>
          <w:rFonts w:ascii="Arial" w:hAnsi="Arial" w:cs="Arial"/>
          <w:i/>
          <w:sz w:val="22"/>
          <w:szCs w:val="22"/>
        </w:rPr>
        <w:t xml:space="preserve">. 132500/28.09.2022 (ΑΔΑ: 6ΥΤΙΟΡ10-ΩΣ9) απόφαση του Συντονιστή Αποκεντρωμένης Διοίκησης Θεσσαλίας – Στερεάς Ελλάδας περί ελέγχου νομιμότητας της με αριθμό </w:t>
      </w:r>
      <w:r w:rsidRPr="00A210EB">
        <w:rPr>
          <w:rFonts w:ascii="Arial" w:hAnsi="Arial" w:cs="Arial"/>
          <w:bCs/>
          <w:i/>
          <w:iCs/>
          <w:sz w:val="22"/>
          <w:szCs w:val="22"/>
        </w:rPr>
        <w:t xml:space="preserve">263/2022 (ΑΔΑ: ΨΦΖΙΩΛΗ-2ΝΓ) Απόφασης της Οικονομικής Επιτροπής του Δήμου </w:t>
      </w:r>
      <w:proofErr w:type="spellStart"/>
      <w:r w:rsidRPr="00A210EB">
        <w:rPr>
          <w:rFonts w:ascii="Arial" w:hAnsi="Arial" w:cs="Arial"/>
          <w:bCs/>
          <w:i/>
          <w:iCs/>
          <w:sz w:val="22"/>
          <w:szCs w:val="22"/>
        </w:rPr>
        <w:t>Λεβαδέων</w:t>
      </w:r>
      <w:proofErr w:type="spellEnd"/>
      <w:r w:rsidRPr="00A210EB">
        <w:rPr>
          <w:rFonts w:ascii="Arial" w:hAnsi="Arial" w:cs="Arial"/>
          <w:bCs/>
          <w:i/>
          <w:iCs/>
          <w:sz w:val="22"/>
          <w:szCs w:val="22"/>
        </w:rPr>
        <w:t>.</w:t>
      </w:r>
    </w:p>
    <w:p w:rsidR="00A210EB" w:rsidRPr="00A210EB" w:rsidRDefault="00A210EB" w:rsidP="00B93004">
      <w:pPr>
        <w:pStyle w:val="af9"/>
        <w:widowControl w:val="0"/>
        <w:numPr>
          <w:ilvl w:val="0"/>
          <w:numId w:val="10"/>
        </w:numPr>
        <w:tabs>
          <w:tab w:val="left" w:pos="1418"/>
          <w:tab w:val="center" w:pos="1701"/>
          <w:tab w:val="left" w:pos="2552"/>
          <w:tab w:val="left" w:pos="5103"/>
        </w:tabs>
        <w:jc w:val="both"/>
        <w:rPr>
          <w:rStyle w:val="a5"/>
          <w:rFonts w:ascii="Arial" w:hAnsi="Arial" w:cs="Arial"/>
          <w:b w:val="0"/>
          <w:i/>
          <w:sz w:val="22"/>
          <w:szCs w:val="22"/>
        </w:rPr>
      </w:pPr>
      <w:r w:rsidRPr="00A210EB">
        <w:rPr>
          <w:rStyle w:val="a5"/>
          <w:rFonts w:ascii="Arial" w:hAnsi="Arial" w:cs="Arial"/>
          <w:b w:val="0"/>
          <w:i/>
          <w:sz w:val="22"/>
          <w:szCs w:val="22"/>
        </w:rPr>
        <w:t>Τις διατάξεις του Ν. 4412/2016 ( Φ.Ε.Κ. 147</w:t>
      </w:r>
      <w:r w:rsidRPr="00A210EB">
        <w:rPr>
          <w:rStyle w:val="a5"/>
          <w:rFonts w:ascii="Arial" w:hAnsi="Arial" w:cs="Arial"/>
          <w:b w:val="0"/>
          <w:i/>
          <w:sz w:val="22"/>
          <w:szCs w:val="22"/>
          <w:vertAlign w:val="superscript"/>
        </w:rPr>
        <w:t xml:space="preserve"> </w:t>
      </w:r>
      <w:r w:rsidRPr="00A210EB">
        <w:rPr>
          <w:rStyle w:val="a5"/>
          <w:rFonts w:ascii="Arial" w:hAnsi="Arial" w:cs="Arial"/>
          <w:b w:val="0"/>
          <w:i/>
          <w:sz w:val="22"/>
          <w:szCs w:val="22"/>
        </w:rPr>
        <w:t xml:space="preserve">Α / 08.08.2016) «Δημόσιες Συμβάσεις Έργων, Προμηθειών </w:t>
      </w:r>
      <w:r w:rsidRPr="00A210EB">
        <w:rPr>
          <w:rFonts w:ascii="Arial" w:hAnsi="Arial" w:cs="Arial"/>
          <w:bCs/>
          <w:i/>
          <w:sz w:val="22"/>
          <w:szCs w:val="22"/>
        </w:rPr>
        <w:t>και  Υπηρεσιών (Προσαρμογή στις Οδηγίες 2014/24/ΕΕ και 2014/25/ΕΕ» (Α΄ 147)»</w:t>
      </w:r>
      <w:bookmarkStart w:id="2" w:name="__DdeLink__230_118263685421121"/>
      <w:bookmarkEnd w:id="2"/>
      <w:r w:rsidRPr="00A210EB">
        <w:rPr>
          <w:rFonts w:ascii="Arial" w:hAnsi="Arial" w:cs="Arial"/>
          <w:bCs/>
          <w:i/>
          <w:sz w:val="22"/>
          <w:szCs w:val="22"/>
        </w:rPr>
        <w:t>.όπως</w:t>
      </w:r>
      <w:r w:rsidRPr="00A210EB">
        <w:rPr>
          <w:rStyle w:val="a5"/>
          <w:rFonts w:ascii="Arial" w:eastAsia="Arial" w:hAnsi="Arial" w:cs="Arial"/>
          <w:b w:val="0"/>
          <w:i/>
          <w:sz w:val="22"/>
          <w:szCs w:val="22"/>
        </w:rPr>
        <w:t xml:space="preserve"> </w:t>
      </w:r>
      <w:r w:rsidRPr="00A210EB">
        <w:rPr>
          <w:rStyle w:val="a5"/>
          <w:rFonts w:ascii="Arial" w:hAnsi="Arial" w:cs="Arial"/>
          <w:b w:val="0"/>
          <w:i/>
          <w:sz w:val="22"/>
          <w:szCs w:val="22"/>
        </w:rPr>
        <w:t xml:space="preserve">τροποποιήθηκε και  ισχύει. </w:t>
      </w:r>
    </w:p>
    <w:p w:rsidR="00A210EB" w:rsidRPr="00A210EB" w:rsidRDefault="00A210EB" w:rsidP="00B93004">
      <w:pPr>
        <w:pStyle w:val="90"/>
        <w:numPr>
          <w:ilvl w:val="0"/>
          <w:numId w:val="10"/>
        </w:numPr>
        <w:tabs>
          <w:tab w:val="left" w:pos="5103"/>
        </w:tabs>
        <w:jc w:val="both"/>
        <w:rPr>
          <w:rFonts w:ascii="Arial" w:hAnsi="Arial" w:cs="Arial"/>
          <w:i/>
          <w:sz w:val="22"/>
          <w:szCs w:val="22"/>
        </w:rPr>
      </w:pPr>
      <w:r w:rsidRPr="00A210EB">
        <w:rPr>
          <w:rStyle w:val="a5"/>
          <w:rFonts w:ascii="Arial" w:hAnsi="Arial" w:cs="Arial"/>
          <w:b w:val="0"/>
          <w:i/>
          <w:color w:val="00000A"/>
          <w:sz w:val="22"/>
          <w:szCs w:val="22"/>
        </w:rPr>
        <w:t xml:space="preserve">Τις διατάξεις του άρθρου 59 του Ν. 4278/2014 (ΦΕΚ Α΄157/4-8-2014) «Άρση περιορισμών </w:t>
      </w:r>
      <w:r w:rsidRPr="00A210EB">
        <w:rPr>
          <w:rStyle w:val="a5"/>
          <w:rFonts w:ascii="Arial" w:hAnsi="Arial" w:cs="Arial"/>
          <w:b w:val="0"/>
          <w:i/>
          <w:color w:val="00000A"/>
          <w:sz w:val="22"/>
          <w:szCs w:val="22"/>
        </w:rPr>
        <w:lastRenderedPageBreak/>
        <w:t>συμμετοχής</w:t>
      </w:r>
      <w:r w:rsidRPr="00A210EB">
        <w:rPr>
          <w:rStyle w:val="a5"/>
          <w:rFonts w:ascii="Arial" w:eastAsia="Arial" w:hAnsi="Arial" w:cs="Arial"/>
          <w:b w:val="0"/>
          <w:i/>
          <w:color w:val="00000A"/>
          <w:sz w:val="22"/>
          <w:szCs w:val="22"/>
        </w:rPr>
        <w:t xml:space="preserve">  </w:t>
      </w:r>
      <w:r w:rsidRPr="00A210EB">
        <w:rPr>
          <w:rStyle w:val="a5"/>
          <w:rFonts w:ascii="Arial" w:hAnsi="Arial" w:cs="Arial"/>
          <w:b w:val="0"/>
          <w:i/>
          <w:color w:val="00000A"/>
          <w:sz w:val="22"/>
          <w:szCs w:val="22"/>
        </w:rPr>
        <w:t>εργοληπτικών επιχειρήσεων σε δημόσια έργα».</w:t>
      </w:r>
    </w:p>
    <w:p w:rsidR="00A210EB" w:rsidRPr="00A210EB" w:rsidRDefault="00A210EB" w:rsidP="00B93004">
      <w:pPr>
        <w:pStyle w:val="90"/>
        <w:numPr>
          <w:ilvl w:val="0"/>
          <w:numId w:val="10"/>
        </w:numPr>
        <w:tabs>
          <w:tab w:val="center" w:pos="1701"/>
          <w:tab w:val="left" w:pos="2552"/>
          <w:tab w:val="left" w:pos="5103"/>
        </w:tabs>
        <w:jc w:val="both"/>
        <w:rPr>
          <w:rFonts w:ascii="Arial" w:hAnsi="Arial" w:cs="Arial"/>
          <w:i/>
          <w:sz w:val="22"/>
          <w:szCs w:val="22"/>
        </w:rPr>
      </w:pPr>
      <w:r w:rsidRPr="00A210EB">
        <w:rPr>
          <w:rStyle w:val="a5"/>
          <w:rFonts w:ascii="Arial" w:hAnsi="Arial" w:cs="Arial"/>
          <w:b w:val="0"/>
          <w:i/>
          <w:color w:val="00000A"/>
          <w:sz w:val="22"/>
          <w:szCs w:val="22"/>
        </w:rPr>
        <w:t>Τις διατάξεις της παρ.2 του άρθρου 1 του Ν. 4250/2014 (ΦΕΚ Α΄ 74/26.03.2014) «</w:t>
      </w:r>
      <w:proofErr w:type="spellStart"/>
      <w:r w:rsidRPr="00A210EB">
        <w:rPr>
          <w:rStyle w:val="a5"/>
          <w:rFonts w:ascii="Arial" w:hAnsi="Arial" w:cs="Arial"/>
          <w:b w:val="0"/>
          <w:i/>
          <w:color w:val="00000A"/>
          <w:sz w:val="22"/>
          <w:szCs w:val="22"/>
        </w:rPr>
        <w:t>Διοικητικές</w:t>
      </w:r>
      <w:r w:rsidRPr="00A210EB">
        <w:rPr>
          <w:rStyle w:val="a5"/>
          <w:rFonts w:ascii="Arial" w:eastAsia="Arial" w:hAnsi="Arial" w:cs="Arial"/>
          <w:b w:val="0"/>
          <w:i/>
          <w:color w:val="00000A"/>
          <w:sz w:val="22"/>
          <w:szCs w:val="22"/>
        </w:rPr>
        <w:t>α</w:t>
      </w:r>
      <w:r w:rsidRPr="00A210EB">
        <w:rPr>
          <w:rStyle w:val="a5"/>
          <w:rFonts w:ascii="Arial" w:hAnsi="Arial" w:cs="Arial"/>
          <w:b w:val="0"/>
          <w:i/>
          <w:color w:val="00000A"/>
          <w:sz w:val="22"/>
          <w:szCs w:val="22"/>
        </w:rPr>
        <w:t>πλουστεύσεις</w:t>
      </w:r>
      <w:proofErr w:type="spellEnd"/>
      <w:r w:rsidRPr="00A210EB">
        <w:rPr>
          <w:rStyle w:val="a5"/>
          <w:rFonts w:ascii="Arial" w:hAnsi="Arial" w:cs="Arial"/>
          <w:b w:val="0"/>
          <w:i/>
          <w:color w:val="00000A"/>
          <w:sz w:val="22"/>
          <w:szCs w:val="22"/>
        </w:rPr>
        <w:t>, Καταργήσεις, Συγχωνεύσεις Νομικών Προσώπων και Υπηρεσιών του Δημόσιου Τομέα-Τροποποίηση Διατάξεων του Π.Δ. 318/1992 (Α΄161) και λοιπές ρυθμίσεις και ειδικότερα το άρθρο 1</w:t>
      </w:r>
      <w:r w:rsidRPr="00A210EB">
        <w:rPr>
          <w:rStyle w:val="a5"/>
          <w:rFonts w:ascii="Arial" w:eastAsia="Arial" w:hAnsi="Arial" w:cs="Arial"/>
          <w:b w:val="0"/>
          <w:i/>
          <w:color w:val="00000A"/>
          <w:sz w:val="22"/>
          <w:szCs w:val="22"/>
        </w:rPr>
        <w:t xml:space="preserve"> </w:t>
      </w:r>
      <w:r w:rsidRPr="00A210EB">
        <w:rPr>
          <w:rStyle w:val="a5"/>
          <w:rFonts w:ascii="Arial" w:hAnsi="Arial" w:cs="Arial"/>
          <w:b w:val="0"/>
          <w:i/>
          <w:color w:val="00000A"/>
          <w:sz w:val="22"/>
          <w:szCs w:val="22"/>
        </w:rPr>
        <w:t>αυτού …».</w:t>
      </w:r>
    </w:p>
    <w:p w:rsidR="00A210EB" w:rsidRPr="00A210EB" w:rsidRDefault="00A210EB" w:rsidP="00B93004">
      <w:pPr>
        <w:pStyle w:val="90"/>
        <w:numPr>
          <w:ilvl w:val="0"/>
          <w:numId w:val="10"/>
        </w:numPr>
        <w:tabs>
          <w:tab w:val="center" w:pos="1701"/>
          <w:tab w:val="left" w:pos="2552"/>
          <w:tab w:val="left" w:pos="5103"/>
        </w:tabs>
        <w:jc w:val="both"/>
        <w:rPr>
          <w:rFonts w:ascii="Arial" w:hAnsi="Arial" w:cs="Arial"/>
          <w:i/>
          <w:sz w:val="22"/>
          <w:szCs w:val="22"/>
        </w:rPr>
      </w:pPr>
      <w:r w:rsidRPr="00A210EB">
        <w:rPr>
          <w:rStyle w:val="a5"/>
          <w:rFonts w:ascii="Arial" w:hAnsi="Arial" w:cs="Arial"/>
          <w:b w:val="0"/>
          <w:i/>
          <w:color w:val="00000A"/>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A210EB" w:rsidRPr="00A210EB" w:rsidRDefault="00A210EB" w:rsidP="00B93004">
      <w:pPr>
        <w:pStyle w:val="90"/>
        <w:numPr>
          <w:ilvl w:val="0"/>
          <w:numId w:val="10"/>
        </w:numPr>
        <w:jc w:val="both"/>
        <w:rPr>
          <w:rFonts w:ascii="Arial" w:hAnsi="Arial" w:cs="Arial"/>
          <w:i/>
          <w:sz w:val="22"/>
          <w:szCs w:val="22"/>
        </w:rPr>
      </w:pPr>
      <w:r w:rsidRPr="00A210EB">
        <w:rPr>
          <w:rStyle w:val="a5"/>
          <w:rFonts w:ascii="Arial" w:hAnsi="Arial" w:cs="Arial"/>
          <w:b w:val="0"/>
          <w:i/>
          <w:color w:val="00000A"/>
          <w:sz w:val="22"/>
          <w:szCs w:val="22"/>
        </w:rPr>
        <w:t xml:space="preserve">Τον Ν. 3861/2010 (Α΄112) «Ενίσχυση της διαφάνειας με την υποχρεωτική </w:t>
      </w:r>
      <w:proofErr w:type="spellStart"/>
      <w:r w:rsidRPr="00A210EB">
        <w:rPr>
          <w:rStyle w:val="a5"/>
          <w:rFonts w:ascii="Arial" w:hAnsi="Arial" w:cs="Arial"/>
          <w:b w:val="0"/>
          <w:i/>
          <w:color w:val="00000A"/>
          <w:sz w:val="22"/>
          <w:szCs w:val="22"/>
        </w:rPr>
        <w:t>ανάρτιση</w:t>
      </w:r>
      <w:proofErr w:type="spellEnd"/>
      <w:r w:rsidRPr="00A210EB">
        <w:rPr>
          <w:rStyle w:val="a5"/>
          <w:rFonts w:ascii="Arial" w:hAnsi="Arial" w:cs="Arial"/>
          <w:b w:val="0"/>
          <w:i/>
          <w:color w:val="00000A"/>
          <w:sz w:val="22"/>
          <w:szCs w:val="22"/>
        </w:rPr>
        <w:t xml:space="preserve"> νόμων και πράξεων</w:t>
      </w:r>
      <w:r w:rsidRPr="00A210EB">
        <w:rPr>
          <w:rFonts w:ascii="Arial" w:eastAsia="Arial" w:hAnsi="Arial" w:cs="Arial"/>
          <w:i/>
          <w:color w:val="00000A"/>
          <w:sz w:val="22"/>
          <w:szCs w:val="22"/>
        </w:rPr>
        <w:t xml:space="preserve"> </w:t>
      </w:r>
      <w:r w:rsidRPr="00A210EB">
        <w:rPr>
          <w:rFonts w:ascii="Arial" w:hAnsi="Arial" w:cs="Arial"/>
          <w:i/>
          <w:color w:val="00000A"/>
          <w:sz w:val="22"/>
          <w:szCs w:val="22"/>
        </w:rPr>
        <w:t xml:space="preserve">των κυβερνητικών, διοικητικών και </w:t>
      </w:r>
      <w:proofErr w:type="spellStart"/>
      <w:r w:rsidRPr="00A210EB">
        <w:rPr>
          <w:rFonts w:ascii="Arial" w:hAnsi="Arial" w:cs="Arial"/>
          <w:i/>
          <w:color w:val="00000A"/>
          <w:sz w:val="22"/>
          <w:szCs w:val="22"/>
        </w:rPr>
        <w:t>αυτοδιοικητικών</w:t>
      </w:r>
      <w:proofErr w:type="spellEnd"/>
      <w:r w:rsidRPr="00A210EB">
        <w:rPr>
          <w:rFonts w:ascii="Arial" w:hAnsi="Arial" w:cs="Arial"/>
          <w:i/>
          <w:color w:val="00000A"/>
          <w:sz w:val="22"/>
          <w:szCs w:val="22"/>
        </w:rPr>
        <w:t xml:space="preserve"> οργάνων στο διαδίκτυο ''Πρόγραμμα Διαύγεια'' και</w:t>
      </w:r>
      <w:r w:rsidRPr="00A210EB">
        <w:rPr>
          <w:rStyle w:val="a5"/>
          <w:rFonts w:ascii="Arial" w:eastAsia="Arial" w:hAnsi="Arial" w:cs="Arial"/>
          <w:b w:val="0"/>
          <w:i/>
          <w:color w:val="00000A"/>
          <w:sz w:val="22"/>
          <w:szCs w:val="22"/>
        </w:rPr>
        <w:t xml:space="preserve"> </w:t>
      </w:r>
      <w:r w:rsidRPr="00A210EB">
        <w:rPr>
          <w:rStyle w:val="a5"/>
          <w:rFonts w:ascii="Arial" w:hAnsi="Arial" w:cs="Arial"/>
          <w:b w:val="0"/>
          <w:i/>
          <w:color w:val="00000A"/>
          <w:sz w:val="22"/>
          <w:szCs w:val="22"/>
        </w:rPr>
        <w:t>άλλες διατάξεις».</w:t>
      </w:r>
    </w:p>
    <w:p w:rsidR="00A210EB" w:rsidRPr="00A210EB" w:rsidRDefault="00A210EB" w:rsidP="00B93004">
      <w:pPr>
        <w:pStyle w:val="90"/>
        <w:numPr>
          <w:ilvl w:val="0"/>
          <w:numId w:val="10"/>
        </w:numPr>
        <w:tabs>
          <w:tab w:val="left" w:pos="2552"/>
          <w:tab w:val="left" w:pos="5103"/>
        </w:tabs>
        <w:jc w:val="both"/>
        <w:rPr>
          <w:rFonts w:ascii="Arial" w:hAnsi="Arial" w:cs="Arial"/>
          <w:i/>
          <w:sz w:val="22"/>
          <w:szCs w:val="22"/>
        </w:rPr>
      </w:pPr>
      <w:r w:rsidRPr="00A210EB">
        <w:rPr>
          <w:rStyle w:val="a5"/>
          <w:rFonts w:ascii="Arial" w:hAnsi="Arial" w:cs="Arial"/>
          <w:b w:val="0"/>
          <w:i/>
          <w:color w:val="00000A"/>
          <w:sz w:val="22"/>
          <w:szCs w:val="22"/>
        </w:rPr>
        <w:t>Τον  Ν. 4129/2013 (Α΄52) «Κύρωση του Κώδικα Νόμων για το Ελεγκτικό Συνέδριο».</w:t>
      </w:r>
    </w:p>
    <w:p w:rsidR="00A210EB" w:rsidRPr="00A210EB" w:rsidRDefault="00A210EB" w:rsidP="00B93004">
      <w:pPr>
        <w:pStyle w:val="90"/>
        <w:numPr>
          <w:ilvl w:val="0"/>
          <w:numId w:val="10"/>
        </w:numPr>
        <w:tabs>
          <w:tab w:val="left" w:pos="2552"/>
          <w:tab w:val="left" w:pos="5103"/>
        </w:tabs>
        <w:jc w:val="both"/>
        <w:rPr>
          <w:rFonts w:ascii="Arial" w:hAnsi="Arial" w:cs="Arial"/>
          <w:i/>
          <w:sz w:val="22"/>
          <w:szCs w:val="22"/>
        </w:rPr>
      </w:pPr>
      <w:r w:rsidRPr="00A210EB">
        <w:rPr>
          <w:rStyle w:val="a5"/>
          <w:rFonts w:ascii="Arial" w:hAnsi="Arial" w:cs="Arial"/>
          <w:b w:val="0"/>
          <w:i/>
          <w:color w:val="00000A"/>
          <w:sz w:val="22"/>
          <w:szCs w:val="22"/>
        </w:rPr>
        <w:t>Τον Ν. 4013/2011 (Α΄204) «Σύσταση Ενιαίας Ανεξάρτητης Αρχής Δημοσίων Συμβάσεων και Κεντρικού Ηλεκτρονικού Μητρώου Δημόσιων Συμβάσεων».</w:t>
      </w:r>
    </w:p>
    <w:p w:rsidR="00A210EB" w:rsidRPr="00A210EB" w:rsidRDefault="00A210EB" w:rsidP="00B93004">
      <w:pPr>
        <w:pStyle w:val="90"/>
        <w:numPr>
          <w:ilvl w:val="0"/>
          <w:numId w:val="10"/>
        </w:numPr>
        <w:tabs>
          <w:tab w:val="left" w:pos="2552"/>
          <w:tab w:val="left" w:pos="5103"/>
        </w:tabs>
        <w:jc w:val="both"/>
        <w:rPr>
          <w:rFonts w:ascii="Arial" w:hAnsi="Arial" w:cs="Arial"/>
          <w:i/>
          <w:color w:val="FF0000"/>
          <w:sz w:val="22"/>
          <w:szCs w:val="22"/>
        </w:rPr>
      </w:pPr>
      <w:r w:rsidRPr="00A210EB">
        <w:rPr>
          <w:rStyle w:val="a5"/>
          <w:rFonts w:ascii="Arial" w:hAnsi="Arial" w:cs="Arial"/>
          <w:b w:val="0"/>
          <w:i/>
          <w:sz w:val="22"/>
          <w:szCs w:val="22"/>
        </w:rPr>
        <w:t xml:space="preserve">Τα </w:t>
      </w:r>
      <w:proofErr w:type="spellStart"/>
      <w:r w:rsidRPr="00A210EB">
        <w:rPr>
          <w:rStyle w:val="a5"/>
          <w:rFonts w:ascii="Arial" w:hAnsi="Arial" w:cs="Arial"/>
          <w:b w:val="0"/>
          <w:i/>
          <w:sz w:val="22"/>
          <w:szCs w:val="22"/>
        </w:rPr>
        <w:t>επικαιροποιημένα</w:t>
      </w:r>
      <w:proofErr w:type="spellEnd"/>
      <w:r w:rsidRPr="00A210EB">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A210EB">
        <w:rPr>
          <w:rFonts w:ascii="Arial" w:hAnsi="Arial" w:cs="Arial"/>
          <w:i/>
          <w:sz w:val="22"/>
          <w:szCs w:val="22"/>
        </w:rPr>
        <w:t xml:space="preserve">2021 </w:t>
      </w:r>
      <w:r w:rsidRPr="00A210EB">
        <w:rPr>
          <w:rStyle w:val="a5"/>
          <w:rFonts w:ascii="Arial" w:hAnsi="Arial" w:cs="Arial"/>
          <w:b w:val="0"/>
          <w:i/>
          <w:sz w:val="22"/>
          <w:szCs w:val="22"/>
        </w:rPr>
        <w:t>(ΦΕΚ 36 Α΄/09-03-2021) «</w:t>
      </w:r>
      <w:r w:rsidRPr="00A210EB">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A210EB">
        <w:rPr>
          <w:rFonts w:ascii="Arial" w:hAnsi="Arial" w:cs="Arial"/>
          <w:i/>
          <w:color w:val="FF0000"/>
          <w:sz w:val="22"/>
          <w:szCs w:val="22"/>
        </w:rPr>
        <w:t>.</w:t>
      </w:r>
    </w:p>
    <w:p w:rsidR="00A210EB" w:rsidRPr="00A210EB" w:rsidRDefault="00A210EB" w:rsidP="00B93004">
      <w:pPr>
        <w:pStyle w:val="90"/>
        <w:numPr>
          <w:ilvl w:val="0"/>
          <w:numId w:val="10"/>
        </w:numPr>
        <w:tabs>
          <w:tab w:val="left" w:pos="2552"/>
          <w:tab w:val="left" w:pos="5103"/>
        </w:tabs>
        <w:jc w:val="both"/>
        <w:rPr>
          <w:rStyle w:val="a5"/>
          <w:rFonts w:ascii="Arial" w:hAnsi="Arial" w:cs="Arial"/>
          <w:b w:val="0"/>
          <w:bCs w:val="0"/>
          <w:i/>
          <w:sz w:val="22"/>
          <w:szCs w:val="22"/>
        </w:rPr>
      </w:pPr>
      <w:r w:rsidRPr="00A210EB">
        <w:rPr>
          <w:rStyle w:val="a5"/>
          <w:rFonts w:ascii="Arial" w:hAnsi="Arial" w:cs="Arial"/>
          <w:b w:val="0"/>
          <w:i/>
          <w:color w:val="00000A"/>
          <w:sz w:val="22"/>
          <w:szCs w:val="22"/>
        </w:rPr>
        <w:t xml:space="preserve">Την </w:t>
      </w:r>
      <w:proofErr w:type="spellStart"/>
      <w:r w:rsidRPr="00A210EB">
        <w:rPr>
          <w:rStyle w:val="a5"/>
          <w:rFonts w:ascii="Arial" w:hAnsi="Arial" w:cs="Arial"/>
          <w:b w:val="0"/>
          <w:i/>
          <w:color w:val="00000A"/>
          <w:sz w:val="22"/>
          <w:szCs w:val="22"/>
        </w:rPr>
        <w:t>υπ΄</w:t>
      </w:r>
      <w:proofErr w:type="spellEnd"/>
      <w:r w:rsidRPr="00A210EB">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A210EB" w:rsidRPr="00A210EB" w:rsidRDefault="00A210EB" w:rsidP="00B93004">
      <w:pPr>
        <w:widowControl w:val="0"/>
        <w:numPr>
          <w:ilvl w:val="0"/>
          <w:numId w:val="10"/>
        </w:numPr>
        <w:suppressAutoHyphens w:val="0"/>
        <w:spacing w:after="60"/>
        <w:jc w:val="both"/>
        <w:rPr>
          <w:rFonts w:ascii="Arial" w:hAnsi="Arial" w:cs="Arial"/>
          <w:i/>
          <w:sz w:val="22"/>
          <w:szCs w:val="22"/>
        </w:rPr>
      </w:pPr>
      <w:r w:rsidRPr="00A210EB">
        <w:rPr>
          <w:rFonts w:ascii="Arial" w:hAnsi="Arial" w:cs="Arial"/>
          <w:i/>
          <w:sz w:val="22"/>
          <w:szCs w:val="22"/>
        </w:rPr>
        <w:t xml:space="preserve">Της </w:t>
      </w:r>
      <w:proofErr w:type="spellStart"/>
      <w:r w:rsidRPr="00A210EB">
        <w:rPr>
          <w:rFonts w:ascii="Arial" w:hAnsi="Arial" w:cs="Arial"/>
          <w:i/>
          <w:sz w:val="22"/>
          <w:szCs w:val="22"/>
        </w:rPr>
        <w:t>αριθμ</w:t>
      </w:r>
      <w:proofErr w:type="spellEnd"/>
      <w:r w:rsidRPr="00A210EB">
        <w:rPr>
          <w:rFonts w:ascii="Arial" w:hAnsi="Arial" w:cs="Arial"/>
          <w:i/>
          <w:sz w:val="22"/>
          <w:szCs w:val="22"/>
        </w:rPr>
        <w:t>. Κ.Υ.Α. οικ. 60967 ΕΞ 2020 (B’ 2425/18.06.2020) «Ηλεκτρονική Τιμολόγηση στο πλαίσιο των Δημόσιων Συμβάσεων δυνάμει του ν. 4601/2019» (Α΄44)</w:t>
      </w:r>
    </w:p>
    <w:p w:rsidR="00A210EB" w:rsidRPr="00A210EB" w:rsidRDefault="00A210EB" w:rsidP="00B93004">
      <w:pPr>
        <w:pStyle w:val="90"/>
        <w:numPr>
          <w:ilvl w:val="0"/>
          <w:numId w:val="10"/>
        </w:numPr>
        <w:jc w:val="both"/>
        <w:rPr>
          <w:rStyle w:val="a5"/>
          <w:rFonts w:ascii="Arial" w:hAnsi="Arial" w:cs="Arial"/>
          <w:b w:val="0"/>
          <w:bCs w:val="0"/>
          <w:i/>
          <w:sz w:val="22"/>
          <w:szCs w:val="22"/>
        </w:rPr>
      </w:pPr>
      <w:r w:rsidRPr="00A210EB">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A210EB" w:rsidRPr="00A210EB" w:rsidRDefault="00A210EB" w:rsidP="00B93004">
      <w:pPr>
        <w:numPr>
          <w:ilvl w:val="0"/>
          <w:numId w:val="10"/>
        </w:numPr>
        <w:spacing w:after="120"/>
        <w:rPr>
          <w:rFonts w:ascii="Arial" w:hAnsi="Arial" w:cs="Arial"/>
          <w:i/>
          <w:sz w:val="22"/>
          <w:szCs w:val="22"/>
        </w:rPr>
      </w:pPr>
      <w:r w:rsidRPr="00A210EB">
        <w:rPr>
          <w:rFonts w:ascii="Arial" w:eastAsia="SimSun" w:hAnsi="Arial" w:cs="Arial"/>
          <w:i/>
          <w:sz w:val="22"/>
          <w:szCs w:val="22"/>
        </w:rPr>
        <w:t xml:space="preserve">Το ν. 2690/1999 (Α' 45) “Κύρωση του Κώδικα </w:t>
      </w:r>
      <w:proofErr w:type="spellStart"/>
      <w:r w:rsidRPr="00A210EB">
        <w:rPr>
          <w:rFonts w:ascii="Arial" w:eastAsia="SimSun" w:hAnsi="Arial" w:cs="Arial"/>
          <w:i/>
          <w:sz w:val="22"/>
          <w:szCs w:val="22"/>
        </w:rPr>
        <w:t>∆ιοικητικής</w:t>
      </w:r>
      <w:proofErr w:type="spellEnd"/>
      <w:r w:rsidRPr="00A210EB">
        <w:rPr>
          <w:rFonts w:ascii="Arial" w:eastAsia="SimSun" w:hAnsi="Arial" w:cs="Arial"/>
          <w:i/>
          <w:sz w:val="22"/>
          <w:szCs w:val="22"/>
        </w:rPr>
        <w:t xml:space="preserve"> </w:t>
      </w:r>
      <w:proofErr w:type="spellStart"/>
      <w:r w:rsidRPr="00A210EB">
        <w:rPr>
          <w:rFonts w:ascii="Arial" w:eastAsia="SimSun" w:hAnsi="Arial" w:cs="Arial"/>
          <w:i/>
          <w:sz w:val="22"/>
          <w:szCs w:val="22"/>
        </w:rPr>
        <w:t>∆ιαδικασίας</w:t>
      </w:r>
      <w:proofErr w:type="spellEnd"/>
      <w:r w:rsidRPr="00A210EB">
        <w:rPr>
          <w:rFonts w:ascii="Arial" w:eastAsia="SimSun" w:hAnsi="Arial" w:cs="Arial"/>
          <w:i/>
          <w:sz w:val="22"/>
          <w:szCs w:val="22"/>
        </w:rPr>
        <w:t xml:space="preserve"> και άλλες διατάξεις” </w:t>
      </w:r>
    </w:p>
    <w:p w:rsidR="00A210EB" w:rsidRPr="00A210EB" w:rsidRDefault="00A210EB" w:rsidP="00B93004">
      <w:pPr>
        <w:numPr>
          <w:ilvl w:val="0"/>
          <w:numId w:val="10"/>
        </w:numPr>
        <w:spacing w:after="120"/>
        <w:rPr>
          <w:rFonts w:ascii="Arial" w:hAnsi="Arial" w:cs="Arial"/>
          <w:i/>
          <w:sz w:val="22"/>
          <w:szCs w:val="22"/>
        </w:rPr>
      </w:pPr>
      <w:r w:rsidRPr="00A210EB">
        <w:rPr>
          <w:rFonts w:ascii="Arial" w:eastAsia="SimSun" w:hAnsi="Arial" w:cs="Arial"/>
          <w:i/>
          <w:sz w:val="22"/>
          <w:szCs w:val="22"/>
        </w:rPr>
        <w:t xml:space="preserve">Του Π.Δ. 80/2016 </w:t>
      </w:r>
      <w:proofErr w:type="spellStart"/>
      <w:r w:rsidRPr="00A210EB">
        <w:rPr>
          <w:rFonts w:ascii="Arial" w:eastAsia="SimSun" w:hAnsi="Arial" w:cs="Arial"/>
          <w:i/>
          <w:sz w:val="22"/>
          <w:szCs w:val="22"/>
        </w:rPr>
        <w:t>΄΄Ανάληψη</w:t>
      </w:r>
      <w:proofErr w:type="spellEnd"/>
      <w:r w:rsidRPr="00A210EB">
        <w:rPr>
          <w:rFonts w:ascii="Arial" w:eastAsia="SimSun" w:hAnsi="Arial" w:cs="Arial"/>
          <w:i/>
          <w:sz w:val="22"/>
          <w:szCs w:val="22"/>
        </w:rPr>
        <w:t xml:space="preserve"> υποχρεώσεων από τους </w:t>
      </w:r>
      <w:proofErr w:type="spellStart"/>
      <w:r w:rsidRPr="00A210EB">
        <w:rPr>
          <w:rFonts w:ascii="Arial" w:eastAsia="SimSun" w:hAnsi="Arial" w:cs="Arial"/>
          <w:i/>
          <w:sz w:val="22"/>
          <w:szCs w:val="22"/>
        </w:rPr>
        <w:t>διατάκτες</w:t>
      </w:r>
      <w:proofErr w:type="spellEnd"/>
      <w:r w:rsidRPr="00A210EB">
        <w:rPr>
          <w:rFonts w:ascii="Arial" w:eastAsia="SimSun" w:hAnsi="Arial" w:cs="Arial"/>
          <w:i/>
          <w:sz w:val="22"/>
          <w:szCs w:val="22"/>
        </w:rPr>
        <w:t xml:space="preserve"> (Α΄145)</w:t>
      </w:r>
    </w:p>
    <w:p w:rsidR="00A210EB" w:rsidRPr="00A210EB" w:rsidRDefault="00A210EB" w:rsidP="00B93004">
      <w:pPr>
        <w:pStyle w:val="71"/>
        <w:numPr>
          <w:ilvl w:val="0"/>
          <w:numId w:val="10"/>
        </w:numPr>
        <w:tabs>
          <w:tab w:val="left" w:pos="1418"/>
          <w:tab w:val="center" w:pos="1701"/>
          <w:tab w:val="left" w:pos="2552"/>
          <w:tab w:val="left" w:pos="5103"/>
        </w:tabs>
        <w:jc w:val="both"/>
        <w:rPr>
          <w:rFonts w:ascii="Arial" w:hAnsi="Arial" w:cs="Arial"/>
          <w:i/>
          <w:sz w:val="22"/>
          <w:szCs w:val="22"/>
        </w:rPr>
      </w:pPr>
      <w:r w:rsidRPr="00A210EB">
        <w:rPr>
          <w:rFonts w:ascii="Arial" w:eastAsia="Cambria" w:hAnsi="Arial" w:cs="Arial"/>
          <w:i/>
          <w:sz w:val="22"/>
          <w:szCs w:val="22"/>
        </w:rPr>
        <w:t>Το Π.Δ. 28/2015 (Α' 34) “Κωδικοποίηση διατάξεων για την πρόσβαση σε δημόσια έγγραφα και στοιχεία</w:t>
      </w: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r w:rsidRPr="00A210EB">
        <w:rPr>
          <w:rFonts w:ascii="Arial" w:hAnsi="Arial" w:cs="Arial"/>
          <w:i/>
          <w:sz w:val="22"/>
          <w:szCs w:val="22"/>
        </w:rPr>
        <w:t>Το χρονοδιάγραμμα υλοποίησης του έργου το οποίο είναι τέσσερεις (4) μήνες από την υπογραφή της σύμβασης.</w:t>
      </w: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vanish/>
          <w:sz w:val="22"/>
          <w:szCs w:val="22"/>
          <w:specVanish/>
        </w:rPr>
      </w:pPr>
    </w:p>
    <w:p w:rsidR="00A210EB" w:rsidRPr="00A210EB" w:rsidRDefault="00A210EB" w:rsidP="00B93004">
      <w:pPr>
        <w:pStyle w:val="29"/>
        <w:numPr>
          <w:ilvl w:val="0"/>
          <w:numId w:val="10"/>
        </w:numPr>
        <w:spacing w:after="0" w:line="240" w:lineRule="auto"/>
        <w:jc w:val="both"/>
        <w:rPr>
          <w:rFonts w:ascii="Arial" w:hAnsi="Arial" w:cs="Arial"/>
          <w:i/>
          <w:color w:val="FF0000"/>
          <w:sz w:val="22"/>
          <w:szCs w:val="22"/>
        </w:rPr>
      </w:pPr>
      <w:r w:rsidRPr="00A210EB">
        <w:rPr>
          <w:rFonts w:ascii="Arial" w:hAnsi="Arial" w:cs="Arial"/>
          <w:i/>
          <w:color w:val="FF0000"/>
          <w:sz w:val="22"/>
          <w:szCs w:val="22"/>
        </w:rPr>
        <w:t>.</w:t>
      </w:r>
    </w:p>
    <w:p w:rsidR="00A210EB" w:rsidRPr="00A210EB" w:rsidRDefault="00A210EB" w:rsidP="00B93004">
      <w:pPr>
        <w:pStyle w:val="af9"/>
        <w:widowControl w:val="0"/>
        <w:numPr>
          <w:ilvl w:val="0"/>
          <w:numId w:val="10"/>
        </w:numPr>
        <w:spacing w:line="276" w:lineRule="auto"/>
        <w:rPr>
          <w:rFonts w:ascii="Arial" w:hAnsi="Arial" w:cs="Arial"/>
          <w:i/>
          <w:vanish/>
          <w:sz w:val="22"/>
          <w:szCs w:val="22"/>
          <w:specVanish/>
        </w:rPr>
      </w:pPr>
      <w:r w:rsidRPr="00A210EB">
        <w:rPr>
          <w:rFonts w:ascii="Arial" w:hAnsi="Arial" w:cs="Arial"/>
          <w:i/>
          <w:sz w:val="22"/>
          <w:szCs w:val="22"/>
        </w:rPr>
        <w:t xml:space="preserve">Το </w:t>
      </w:r>
      <w:proofErr w:type="spellStart"/>
      <w:r w:rsidRPr="00A210EB">
        <w:rPr>
          <w:rFonts w:ascii="Arial" w:hAnsi="Arial" w:cs="Arial"/>
          <w:i/>
          <w:sz w:val="22"/>
          <w:szCs w:val="22"/>
        </w:rPr>
        <w:t>υπ΄</w:t>
      </w:r>
      <w:proofErr w:type="spellEnd"/>
      <w:r w:rsidRPr="00A210EB">
        <w:rPr>
          <w:rFonts w:ascii="Arial" w:hAnsi="Arial" w:cs="Arial"/>
          <w:i/>
          <w:sz w:val="22"/>
          <w:szCs w:val="22"/>
        </w:rPr>
        <w:t xml:space="preserve"> αριθμό 16549/22-09-2022 Πρωτογενές Αίτημα του έργου</w:t>
      </w:r>
      <w:r w:rsidRPr="00A210EB">
        <w:rPr>
          <w:rFonts w:ascii="Arial" w:hAnsi="Arial" w:cs="Arial"/>
          <w:i/>
          <w:color w:val="FF0000"/>
          <w:sz w:val="22"/>
          <w:szCs w:val="22"/>
        </w:rPr>
        <w:t xml:space="preserve">  </w:t>
      </w:r>
      <w:r w:rsidRPr="00A210EB">
        <w:rPr>
          <w:rFonts w:ascii="Arial" w:eastAsia="SimSun" w:hAnsi="Arial" w:cs="Arial"/>
          <w:i/>
          <w:sz w:val="22"/>
          <w:szCs w:val="22"/>
        </w:rPr>
        <w:t>«</w:t>
      </w:r>
      <w:r w:rsidRPr="00A210EB">
        <w:rPr>
          <w:rStyle w:val="tm201"/>
          <w:b w:val="0"/>
          <w:sz w:val="22"/>
          <w:szCs w:val="22"/>
        </w:rPr>
        <w:t xml:space="preserve">Ανακατασκευή αγωνιστικού χώρου ποδοσφαίρου Δημοτικού Σταδίου </w:t>
      </w:r>
      <w:proofErr w:type="spellStart"/>
      <w:r w:rsidRPr="00A210EB">
        <w:rPr>
          <w:rStyle w:val="tm201"/>
          <w:b w:val="0"/>
          <w:sz w:val="22"/>
          <w:szCs w:val="22"/>
        </w:rPr>
        <w:t>΄΄ΛΑΜΠΡΟΣ</w:t>
      </w:r>
      <w:proofErr w:type="spellEnd"/>
      <w:r w:rsidRPr="00A210EB">
        <w:rPr>
          <w:rStyle w:val="tm201"/>
          <w:b w:val="0"/>
          <w:sz w:val="22"/>
          <w:szCs w:val="22"/>
        </w:rPr>
        <w:t xml:space="preserve"> ΚΑΤΣΩΝΗ΄΄</w:t>
      </w:r>
      <w:r w:rsidRPr="00A210EB">
        <w:rPr>
          <w:rFonts w:ascii="Arial" w:eastAsia="SimSun" w:hAnsi="Arial" w:cs="Arial"/>
          <w:i/>
          <w:sz w:val="22"/>
          <w:szCs w:val="22"/>
        </w:rPr>
        <w:t>»</w:t>
      </w:r>
      <w:r w:rsidRPr="00A210EB">
        <w:rPr>
          <w:rFonts w:ascii="Arial" w:hAnsi="Arial" w:cs="Arial"/>
          <w:i/>
          <w:sz w:val="22"/>
          <w:szCs w:val="22"/>
        </w:rPr>
        <w:t xml:space="preserve"> </w:t>
      </w:r>
    </w:p>
    <w:p w:rsidR="00A210EB" w:rsidRPr="00A210EB" w:rsidRDefault="00A210EB" w:rsidP="00B93004">
      <w:pPr>
        <w:widowControl w:val="0"/>
        <w:numPr>
          <w:ilvl w:val="0"/>
          <w:numId w:val="10"/>
        </w:numPr>
        <w:spacing w:line="276" w:lineRule="auto"/>
        <w:jc w:val="both"/>
        <w:rPr>
          <w:rFonts w:ascii="Arial" w:hAnsi="Arial" w:cs="Arial"/>
          <w:i/>
          <w:vanish/>
          <w:sz w:val="22"/>
          <w:szCs w:val="22"/>
          <w:specVanish/>
        </w:rPr>
      </w:pPr>
    </w:p>
    <w:p w:rsidR="00A210EB" w:rsidRPr="00A210EB" w:rsidRDefault="00A210EB" w:rsidP="00B93004">
      <w:pPr>
        <w:pStyle w:val="af9"/>
        <w:numPr>
          <w:ilvl w:val="0"/>
          <w:numId w:val="10"/>
        </w:numPr>
        <w:spacing w:line="276" w:lineRule="auto"/>
        <w:rPr>
          <w:rFonts w:ascii="Arial" w:hAnsi="Arial" w:cs="Arial"/>
          <w:i/>
          <w:vanish/>
          <w:sz w:val="22"/>
          <w:szCs w:val="22"/>
          <w:specVanish/>
        </w:rPr>
      </w:pPr>
    </w:p>
    <w:p w:rsidR="00A210EB" w:rsidRPr="00A210EB" w:rsidRDefault="00A210EB" w:rsidP="00B93004">
      <w:pPr>
        <w:pStyle w:val="af9"/>
        <w:numPr>
          <w:ilvl w:val="0"/>
          <w:numId w:val="10"/>
        </w:numPr>
        <w:spacing w:line="276" w:lineRule="auto"/>
        <w:rPr>
          <w:rFonts w:ascii="Arial" w:hAnsi="Arial" w:cs="Arial"/>
          <w:i/>
          <w:vanish/>
          <w:sz w:val="22"/>
          <w:szCs w:val="22"/>
          <w:specVanish/>
        </w:rPr>
      </w:pPr>
    </w:p>
    <w:p w:rsidR="00A210EB" w:rsidRPr="00A210EB" w:rsidRDefault="00A210EB" w:rsidP="00B93004">
      <w:pPr>
        <w:pStyle w:val="af9"/>
        <w:numPr>
          <w:ilvl w:val="0"/>
          <w:numId w:val="10"/>
        </w:numPr>
        <w:spacing w:line="276" w:lineRule="auto"/>
        <w:rPr>
          <w:rFonts w:ascii="Arial" w:hAnsi="Arial" w:cs="Arial"/>
          <w:i/>
          <w:vanish/>
          <w:sz w:val="22"/>
          <w:szCs w:val="22"/>
          <w:specVanish/>
        </w:rPr>
      </w:pPr>
    </w:p>
    <w:p w:rsidR="00A210EB" w:rsidRPr="00A210EB" w:rsidRDefault="00A210EB" w:rsidP="00B93004">
      <w:pPr>
        <w:pStyle w:val="af9"/>
        <w:numPr>
          <w:ilvl w:val="0"/>
          <w:numId w:val="10"/>
        </w:numPr>
        <w:spacing w:line="276" w:lineRule="auto"/>
        <w:rPr>
          <w:rFonts w:ascii="Arial" w:hAnsi="Arial" w:cs="Arial"/>
          <w:i/>
          <w:sz w:val="22"/>
          <w:szCs w:val="22"/>
        </w:rPr>
      </w:pPr>
      <w:r w:rsidRPr="00A210EB">
        <w:rPr>
          <w:rFonts w:ascii="Arial" w:hAnsi="Arial" w:cs="Arial"/>
          <w:i/>
          <w:sz w:val="22"/>
          <w:szCs w:val="22"/>
        </w:rPr>
        <w:t xml:space="preserve">το  οποίο  καταχωρήθηκε στο     ΚΗΜΔΗΣ με τον κωδικό  </w:t>
      </w:r>
      <w:r w:rsidRPr="00A210EB">
        <w:rPr>
          <w:rFonts w:ascii="Arial" w:hAnsi="Arial" w:cs="Arial"/>
          <w:i/>
          <w:color w:val="FF0000"/>
          <w:sz w:val="22"/>
          <w:szCs w:val="22"/>
        </w:rPr>
        <w:t xml:space="preserve"> </w:t>
      </w:r>
      <w:r w:rsidRPr="00A210EB">
        <w:rPr>
          <w:rFonts w:ascii="Arial" w:hAnsi="Arial" w:cs="Arial"/>
          <w:i/>
          <w:sz w:val="22"/>
          <w:szCs w:val="22"/>
        </w:rPr>
        <w:t>22</w:t>
      </w:r>
      <w:r w:rsidRPr="00A210EB">
        <w:rPr>
          <w:rFonts w:ascii="Arial" w:hAnsi="Arial" w:cs="Arial"/>
          <w:i/>
          <w:sz w:val="22"/>
          <w:szCs w:val="22"/>
          <w:lang w:val="en-US"/>
        </w:rPr>
        <w:t>REQ</w:t>
      </w:r>
      <w:r w:rsidRPr="00A210EB">
        <w:rPr>
          <w:rFonts w:ascii="Arial" w:hAnsi="Arial" w:cs="Arial"/>
          <w:i/>
          <w:sz w:val="22"/>
          <w:szCs w:val="22"/>
        </w:rPr>
        <w:t>011314867 2022-09-27</w:t>
      </w:r>
    </w:p>
    <w:p w:rsidR="00A210EB" w:rsidRPr="00A210EB" w:rsidRDefault="00A210EB" w:rsidP="00B93004">
      <w:pPr>
        <w:pStyle w:val="29"/>
        <w:numPr>
          <w:ilvl w:val="0"/>
          <w:numId w:val="6"/>
        </w:numPr>
        <w:spacing w:after="0" w:line="240" w:lineRule="auto"/>
        <w:jc w:val="both"/>
        <w:rPr>
          <w:rFonts w:ascii="Arial" w:hAnsi="Arial" w:cs="Arial"/>
          <w:i/>
          <w:sz w:val="22"/>
          <w:szCs w:val="22"/>
        </w:rPr>
      </w:pPr>
      <w:bookmarkStart w:id="3" w:name="__DdeLink__493_2522165101123"/>
      <w:bookmarkStart w:id="4" w:name="__DdeLink__493_25221651011211"/>
      <w:bookmarkEnd w:id="3"/>
      <w:bookmarkEnd w:id="4"/>
      <w:r w:rsidRPr="00A210EB">
        <w:rPr>
          <w:rFonts w:ascii="Arial" w:hAnsi="Arial" w:cs="Arial"/>
          <w:i/>
          <w:sz w:val="22"/>
          <w:szCs w:val="22"/>
        </w:rPr>
        <w:t xml:space="preserve">Την με αρ. </w:t>
      </w:r>
      <w:proofErr w:type="spellStart"/>
      <w:r w:rsidRPr="00A210EB">
        <w:rPr>
          <w:rFonts w:ascii="Arial" w:hAnsi="Arial" w:cs="Arial"/>
          <w:i/>
          <w:sz w:val="22"/>
          <w:szCs w:val="22"/>
        </w:rPr>
        <w:t>πρωτ</w:t>
      </w:r>
      <w:proofErr w:type="spellEnd"/>
      <w:r w:rsidRPr="00A210EB">
        <w:rPr>
          <w:rFonts w:ascii="Arial" w:hAnsi="Arial" w:cs="Arial"/>
          <w:i/>
          <w:sz w:val="22"/>
          <w:szCs w:val="22"/>
        </w:rPr>
        <w:t xml:space="preserve">. 16874/27.09.20221(ΑΔΑ: ΨΞΑ3ΩΛΗ-ΧΘΖ) απόφαση έγκρισης πολυετούς δαπάνης συνολικού ποσού 330.000,00€ </w:t>
      </w:r>
      <w:r w:rsidRPr="00A210EB">
        <w:rPr>
          <w:rFonts w:ascii="Arial" w:hAnsi="Arial" w:cs="Arial"/>
          <w:i/>
          <w:sz w:val="22"/>
          <w:szCs w:val="22"/>
          <w:lang w:bidi="en-US"/>
        </w:rPr>
        <w:t>για τα επόμενα οικονομικά έτη</w:t>
      </w:r>
      <w:r w:rsidRPr="00A210EB">
        <w:rPr>
          <w:rFonts w:ascii="Arial" w:hAnsi="Arial" w:cs="Arial"/>
          <w:i/>
          <w:sz w:val="22"/>
          <w:szCs w:val="22"/>
        </w:rPr>
        <w:t xml:space="preserve"> (2022, 2023) με ΑΔΑΜ: 22</w:t>
      </w:r>
      <w:r w:rsidRPr="00A210EB">
        <w:rPr>
          <w:rFonts w:ascii="Arial" w:hAnsi="Arial" w:cs="Arial"/>
          <w:i/>
          <w:sz w:val="22"/>
          <w:szCs w:val="22"/>
          <w:lang w:val="en-US"/>
        </w:rPr>
        <w:t>REQ</w:t>
      </w:r>
      <w:r w:rsidRPr="00A210EB">
        <w:rPr>
          <w:rFonts w:ascii="Arial" w:hAnsi="Arial" w:cs="Arial"/>
          <w:i/>
          <w:sz w:val="22"/>
          <w:szCs w:val="22"/>
        </w:rPr>
        <w:t>011319625</w:t>
      </w:r>
      <w:bookmarkStart w:id="5" w:name="__DdeLink__493_252216510112111"/>
      <w:bookmarkEnd w:id="5"/>
      <w:r w:rsidRPr="00A210EB">
        <w:rPr>
          <w:rFonts w:ascii="Arial" w:hAnsi="Arial" w:cs="Arial"/>
          <w:i/>
          <w:sz w:val="22"/>
          <w:szCs w:val="22"/>
        </w:rPr>
        <w:t xml:space="preserve"> 2022-09-28.</w:t>
      </w:r>
    </w:p>
    <w:p w:rsidR="00A210EB" w:rsidRPr="00A210EB" w:rsidRDefault="00A210EB" w:rsidP="00B93004">
      <w:pPr>
        <w:pStyle w:val="260"/>
        <w:numPr>
          <w:ilvl w:val="0"/>
          <w:numId w:val="5"/>
        </w:numPr>
        <w:tabs>
          <w:tab w:val="left" w:pos="1418"/>
          <w:tab w:val="center" w:pos="1701"/>
          <w:tab w:val="left" w:pos="2552"/>
          <w:tab w:val="left" w:pos="5103"/>
        </w:tabs>
        <w:spacing w:after="60" w:line="240" w:lineRule="auto"/>
        <w:jc w:val="both"/>
        <w:rPr>
          <w:rFonts w:ascii="Arial" w:hAnsi="Arial" w:cs="Arial"/>
          <w:i/>
          <w:sz w:val="22"/>
          <w:szCs w:val="22"/>
        </w:rPr>
      </w:pPr>
      <w:r w:rsidRPr="00A210EB">
        <w:rPr>
          <w:rFonts w:ascii="Arial" w:hAnsi="Arial" w:cs="Arial"/>
          <w:i/>
          <w:sz w:val="22"/>
          <w:szCs w:val="22"/>
        </w:rPr>
        <w:t xml:space="preserve">Την </w:t>
      </w:r>
      <w:proofErr w:type="spellStart"/>
      <w:r w:rsidRPr="00A210EB">
        <w:rPr>
          <w:rFonts w:ascii="Arial" w:hAnsi="Arial" w:cs="Arial"/>
          <w:i/>
          <w:sz w:val="22"/>
          <w:szCs w:val="22"/>
        </w:rPr>
        <w:t>υπ΄</w:t>
      </w:r>
      <w:proofErr w:type="spellEnd"/>
      <w:r w:rsidRPr="00A210EB">
        <w:rPr>
          <w:rFonts w:ascii="Arial" w:hAnsi="Arial" w:cs="Arial"/>
          <w:i/>
          <w:sz w:val="22"/>
          <w:szCs w:val="22"/>
        </w:rPr>
        <w:t xml:space="preserve"> αριθμό 753/27.09.2022 (ΑΔΑ: 6ΣΓΡΩΛΗ-ΧΞΡ) με αρ. </w:t>
      </w:r>
      <w:proofErr w:type="spellStart"/>
      <w:r w:rsidRPr="00A210EB">
        <w:rPr>
          <w:rFonts w:ascii="Arial" w:hAnsi="Arial" w:cs="Arial"/>
          <w:i/>
          <w:sz w:val="22"/>
          <w:szCs w:val="22"/>
        </w:rPr>
        <w:t>Πρωτ</w:t>
      </w:r>
      <w:proofErr w:type="spellEnd"/>
      <w:r w:rsidRPr="00A210EB">
        <w:rPr>
          <w:rFonts w:ascii="Arial" w:hAnsi="Arial" w:cs="Arial"/>
          <w:i/>
          <w:sz w:val="22"/>
          <w:szCs w:val="22"/>
        </w:rPr>
        <w:t xml:space="preserve">. 16875/27-09-2022 Απόφαση Ανάληψης Υποχρέωσης </w:t>
      </w:r>
    </w:p>
    <w:p w:rsidR="00A210EB" w:rsidRPr="00A210EB" w:rsidRDefault="00A210EB" w:rsidP="00B93004">
      <w:pPr>
        <w:pStyle w:val="260"/>
        <w:numPr>
          <w:ilvl w:val="0"/>
          <w:numId w:val="5"/>
        </w:numPr>
        <w:tabs>
          <w:tab w:val="left" w:pos="1418"/>
          <w:tab w:val="center" w:pos="1701"/>
          <w:tab w:val="left" w:pos="2552"/>
          <w:tab w:val="left" w:pos="5103"/>
        </w:tabs>
        <w:spacing w:after="60" w:line="240" w:lineRule="auto"/>
        <w:jc w:val="both"/>
        <w:rPr>
          <w:rFonts w:ascii="Arial" w:hAnsi="Arial" w:cs="Arial"/>
          <w:i/>
          <w:sz w:val="22"/>
          <w:szCs w:val="22"/>
        </w:rPr>
      </w:pPr>
      <w:r w:rsidRPr="00A210EB">
        <w:rPr>
          <w:rFonts w:ascii="Arial" w:hAnsi="Arial" w:cs="Arial"/>
          <w:i/>
          <w:sz w:val="22"/>
          <w:szCs w:val="22"/>
        </w:rPr>
        <w:t xml:space="preserve">Την </w:t>
      </w:r>
      <w:proofErr w:type="spellStart"/>
      <w:r w:rsidRPr="00A210EB">
        <w:rPr>
          <w:rFonts w:ascii="Arial" w:hAnsi="Arial" w:cs="Arial"/>
          <w:i/>
          <w:sz w:val="22"/>
          <w:szCs w:val="22"/>
        </w:rPr>
        <w:t>υπ΄</w:t>
      </w:r>
      <w:proofErr w:type="spellEnd"/>
      <w:r w:rsidRPr="00A210EB">
        <w:rPr>
          <w:rFonts w:ascii="Arial" w:hAnsi="Arial" w:cs="Arial"/>
          <w:i/>
          <w:sz w:val="22"/>
          <w:szCs w:val="22"/>
        </w:rPr>
        <w:t xml:space="preserve"> αριθμό 291/2023 (ΑΔΑ: ΨΓ5ΞΩΛΗ-ΜΟΓ) με αρ. </w:t>
      </w:r>
      <w:proofErr w:type="spellStart"/>
      <w:r w:rsidRPr="00A210EB">
        <w:rPr>
          <w:rFonts w:ascii="Arial" w:hAnsi="Arial" w:cs="Arial"/>
          <w:i/>
          <w:sz w:val="22"/>
          <w:szCs w:val="22"/>
        </w:rPr>
        <w:t>Πρωτ</w:t>
      </w:r>
      <w:proofErr w:type="spellEnd"/>
      <w:r w:rsidRPr="00A210EB">
        <w:rPr>
          <w:rFonts w:ascii="Arial" w:hAnsi="Arial" w:cs="Arial"/>
          <w:i/>
          <w:sz w:val="22"/>
          <w:szCs w:val="22"/>
        </w:rPr>
        <w:t xml:space="preserve">. 1929/31-01-2023 Απόφαση Ανάληψης Υποχρέωσης </w:t>
      </w:r>
    </w:p>
    <w:p w:rsidR="00A210EB" w:rsidRPr="00A210EB" w:rsidRDefault="00A210EB" w:rsidP="00B93004">
      <w:pPr>
        <w:pStyle w:val="260"/>
        <w:numPr>
          <w:ilvl w:val="0"/>
          <w:numId w:val="5"/>
        </w:numPr>
        <w:tabs>
          <w:tab w:val="left" w:pos="1418"/>
          <w:tab w:val="center" w:pos="1701"/>
          <w:tab w:val="left" w:pos="2552"/>
          <w:tab w:val="left" w:pos="5103"/>
        </w:tabs>
        <w:spacing w:after="60" w:line="240" w:lineRule="auto"/>
        <w:jc w:val="both"/>
        <w:rPr>
          <w:rFonts w:ascii="Arial" w:hAnsi="Arial" w:cs="Arial"/>
          <w:i/>
          <w:color w:val="FF0000"/>
          <w:sz w:val="22"/>
          <w:szCs w:val="22"/>
        </w:rPr>
      </w:pPr>
      <w:r w:rsidRPr="00A210EB">
        <w:rPr>
          <w:rFonts w:ascii="Arial" w:hAnsi="Arial" w:cs="Arial"/>
          <w:i/>
          <w:sz w:val="22"/>
          <w:szCs w:val="22"/>
        </w:rPr>
        <w:t xml:space="preserve">Την από 03/10/2022 υπογεγραμμένη Προγραμματική Σύμβαση μεταξύ της Περιφέρειας Στερεάς Ελλάδας και του Δήμου </w:t>
      </w:r>
      <w:proofErr w:type="spellStart"/>
      <w:r w:rsidRPr="00A210EB">
        <w:rPr>
          <w:rFonts w:ascii="Arial" w:hAnsi="Arial" w:cs="Arial"/>
          <w:i/>
          <w:sz w:val="22"/>
          <w:szCs w:val="22"/>
        </w:rPr>
        <w:t>Λεβαδέων</w:t>
      </w:r>
      <w:proofErr w:type="spellEnd"/>
    </w:p>
    <w:p w:rsidR="00A210EB" w:rsidRPr="00A210EB" w:rsidRDefault="00A210EB" w:rsidP="00B93004">
      <w:pPr>
        <w:pStyle w:val="af9"/>
        <w:numPr>
          <w:ilvl w:val="0"/>
          <w:numId w:val="5"/>
        </w:numPr>
        <w:rPr>
          <w:rFonts w:ascii="Arial" w:hAnsi="Arial" w:cs="Arial"/>
          <w:i/>
          <w:vanish/>
          <w:sz w:val="22"/>
          <w:szCs w:val="22"/>
          <w:specVanish/>
        </w:rPr>
      </w:pPr>
      <w:r w:rsidRPr="00A210EB">
        <w:rPr>
          <w:rFonts w:ascii="Arial" w:hAnsi="Arial" w:cs="Arial"/>
          <w:i/>
          <w:spacing w:val="2"/>
          <w:sz w:val="22"/>
          <w:szCs w:val="22"/>
        </w:rPr>
        <w:t xml:space="preserve">Την </w:t>
      </w:r>
      <w:proofErr w:type="spellStart"/>
      <w:r w:rsidRPr="00A210EB">
        <w:rPr>
          <w:rFonts w:ascii="Arial" w:hAnsi="Arial" w:cs="Arial"/>
          <w:i/>
          <w:spacing w:val="2"/>
          <w:sz w:val="22"/>
          <w:szCs w:val="22"/>
        </w:rPr>
        <w:t>υπ΄</w:t>
      </w:r>
      <w:proofErr w:type="spellEnd"/>
      <w:r w:rsidRPr="00A210EB">
        <w:rPr>
          <w:rFonts w:ascii="Arial" w:hAnsi="Arial" w:cs="Arial"/>
          <w:i/>
          <w:spacing w:val="2"/>
          <w:sz w:val="22"/>
          <w:szCs w:val="22"/>
        </w:rPr>
        <w:t xml:space="preserve"> αριθμό 32/2023 </w:t>
      </w:r>
      <w:proofErr w:type="spellStart"/>
      <w:r w:rsidRPr="00A210EB">
        <w:rPr>
          <w:rFonts w:ascii="Arial" w:hAnsi="Arial" w:cs="Arial"/>
          <w:i/>
          <w:spacing w:val="2"/>
          <w:sz w:val="22"/>
          <w:szCs w:val="22"/>
        </w:rPr>
        <w:t>επικαιροποίηση</w:t>
      </w:r>
      <w:proofErr w:type="spellEnd"/>
      <w:r w:rsidRPr="00A210EB">
        <w:rPr>
          <w:rFonts w:ascii="Arial" w:hAnsi="Arial" w:cs="Arial"/>
          <w:i/>
          <w:spacing w:val="2"/>
          <w:sz w:val="22"/>
          <w:szCs w:val="22"/>
        </w:rPr>
        <w:t xml:space="preserve"> της </w:t>
      </w:r>
      <w:r w:rsidRPr="00A210EB">
        <w:rPr>
          <w:rFonts w:ascii="Arial" w:hAnsi="Arial" w:cs="Arial"/>
          <w:bCs/>
          <w:i/>
          <w:iCs/>
          <w:color w:val="000000"/>
          <w:sz w:val="22"/>
          <w:szCs w:val="22"/>
        </w:rPr>
        <w:t>42/2022</w:t>
      </w:r>
      <w:r w:rsidRPr="00A210EB">
        <w:rPr>
          <w:rFonts w:ascii="Arial" w:hAnsi="Arial" w:cs="Arial"/>
          <w:bCs/>
          <w:i/>
          <w:iCs/>
          <w:sz w:val="22"/>
          <w:szCs w:val="22"/>
        </w:rPr>
        <w:t xml:space="preserve"> </w:t>
      </w:r>
      <w:r w:rsidRPr="00A210EB">
        <w:rPr>
          <w:rFonts w:ascii="Arial" w:hAnsi="Arial" w:cs="Arial"/>
          <w:bCs/>
          <w:i/>
          <w:iCs/>
          <w:color w:val="000000"/>
          <w:sz w:val="22"/>
          <w:szCs w:val="22"/>
        </w:rPr>
        <w:t xml:space="preserve">Τεχνικής Μελέτης του έργου </w:t>
      </w:r>
      <w:r w:rsidRPr="00A210EB">
        <w:rPr>
          <w:rFonts w:ascii="Arial" w:eastAsia="SimSun" w:hAnsi="Arial" w:cs="Arial"/>
          <w:i/>
          <w:sz w:val="22"/>
          <w:szCs w:val="22"/>
        </w:rPr>
        <w:t>«</w:t>
      </w:r>
      <w:r w:rsidRPr="00A210EB">
        <w:rPr>
          <w:rStyle w:val="tm201"/>
          <w:b w:val="0"/>
          <w:sz w:val="22"/>
          <w:szCs w:val="22"/>
        </w:rPr>
        <w:t xml:space="preserve">Ανακατασκευή αγωνιστικού χώρου ποδοσφαίρου Δημοτικού Σταδίου </w:t>
      </w:r>
      <w:proofErr w:type="spellStart"/>
      <w:r w:rsidRPr="00A210EB">
        <w:rPr>
          <w:rStyle w:val="tm201"/>
          <w:b w:val="0"/>
          <w:sz w:val="22"/>
          <w:szCs w:val="22"/>
        </w:rPr>
        <w:t>΄΄ΛΑΜΠΡΟΣ</w:t>
      </w:r>
      <w:proofErr w:type="spellEnd"/>
      <w:r w:rsidRPr="00A210EB">
        <w:rPr>
          <w:rStyle w:val="tm201"/>
          <w:b w:val="0"/>
          <w:sz w:val="22"/>
          <w:szCs w:val="22"/>
        </w:rPr>
        <w:t xml:space="preserve"> ΚΑΤΣΩΝΗ΄΄</w:t>
      </w:r>
      <w:r w:rsidRPr="00A210EB">
        <w:rPr>
          <w:rFonts w:ascii="Arial" w:eastAsia="SimSun" w:hAnsi="Arial" w:cs="Arial"/>
          <w:i/>
          <w:sz w:val="22"/>
          <w:szCs w:val="22"/>
        </w:rPr>
        <w:t xml:space="preserve">» </w:t>
      </w:r>
      <w:r w:rsidRPr="00A210EB">
        <w:rPr>
          <w:rFonts w:ascii="Arial" w:hAnsi="Arial" w:cs="Arial"/>
          <w:bCs/>
          <w:i/>
          <w:iCs/>
          <w:sz w:val="22"/>
          <w:szCs w:val="22"/>
        </w:rPr>
        <w:t xml:space="preserve"> </w:t>
      </w:r>
    </w:p>
    <w:p w:rsidR="00A210EB" w:rsidRPr="00A210EB" w:rsidRDefault="00A210EB" w:rsidP="00A210EB">
      <w:pPr>
        <w:shd w:val="clear" w:color="auto" w:fill="FFFFFF"/>
        <w:tabs>
          <w:tab w:val="left" w:pos="540"/>
          <w:tab w:val="left" w:pos="9356"/>
        </w:tabs>
        <w:ind w:left="720"/>
        <w:contextualSpacing/>
        <w:jc w:val="both"/>
        <w:rPr>
          <w:rFonts w:ascii="Arial" w:hAnsi="Arial" w:cs="Arial"/>
          <w:bCs/>
          <w:i/>
          <w:iCs/>
          <w:color w:val="000000"/>
          <w:sz w:val="22"/>
          <w:szCs w:val="22"/>
        </w:rPr>
      </w:pPr>
      <w:r w:rsidRPr="00A210EB">
        <w:rPr>
          <w:rFonts w:ascii="Arial" w:hAnsi="Arial" w:cs="Arial"/>
          <w:i/>
          <w:sz w:val="22"/>
          <w:szCs w:val="22"/>
        </w:rPr>
        <w:t xml:space="preserve">προϋπολογισμού 330.00,000€ </w:t>
      </w:r>
      <w:r w:rsidRPr="00A210EB">
        <w:rPr>
          <w:rFonts w:ascii="Arial" w:hAnsi="Arial" w:cs="Arial"/>
          <w:i/>
          <w:color w:val="000000"/>
          <w:sz w:val="22"/>
          <w:szCs w:val="22"/>
        </w:rPr>
        <w:t>(συμ</w:t>
      </w:r>
      <w:r w:rsidRPr="00A210EB">
        <w:rPr>
          <w:rFonts w:ascii="Arial" w:hAnsi="Arial" w:cs="Arial"/>
          <w:bCs/>
          <w:i/>
          <w:iCs/>
          <w:color w:val="000000"/>
          <w:sz w:val="22"/>
          <w:szCs w:val="22"/>
        </w:rPr>
        <w:t xml:space="preserve">περιλαμβανομένου του ΦΠΑ) </w:t>
      </w:r>
    </w:p>
    <w:p w:rsidR="00A210EB" w:rsidRPr="00A210EB" w:rsidRDefault="00A210EB" w:rsidP="00B93004">
      <w:pPr>
        <w:pStyle w:val="1e"/>
        <w:numPr>
          <w:ilvl w:val="0"/>
          <w:numId w:val="9"/>
        </w:numPr>
        <w:jc w:val="both"/>
        <w:rPr>
          <w:rFonts w:ascii="Arial" w:hAnsi="Arial" w:cs="Arial"/>
          <w:bCs/>
          <w:i/>
          <w:iCs/>
          <w:color w:val="auto"/>
          <w:sz w:val="22"/>
          <w:szCs w:val="22"/>
          <w:lang w:val="el-GR"/>
        </w:rPr>
      </w:pPr>
      <w:r w:rsidRPr="00A210EB">
        <w:rPr>
          <w:rFonts w:ascii="Arial" w:hAnsi="Arial" w:cs="Arial"/>
          <w:bCs/>
          <w:i/>
          <w:iCs/>
          <w:color w:val="auto"/>
          <w:sz w:val="22"/>
          <w:szCs w:val="22"/>
          <w:lang w:val="el-GR"/>
        </w:rPr>
        <w:t xml:space="preserve">Την </w:t>
      </w:r>
      <w:proofErr w:type="spellStart"/>
      <w:r w:rsidRPr="00A210EB">
        <w:rPr>
          <w:rFonts w:ascii="Arial" w:hAnsi="Arial" w:cs="Arial"/>
          <w:bCs/>
          <w:i/>
          <w:iCs/>
          <w:color w:val="auto"/>
          <w:sz w:val="22"/>
          <w:szCs w:val="22"/>
          <w:lang w:val="el-GR"/>
        </w:rPr>
        <w:t>υπ΄</w:t>
      </w:r>
      <w:proofErr w:type="spellEnd"/>
      <w:r w:rsidRPr="00A210EB">
        <w:rPr>
          <w:rFonts w:ascii="Arial" w:hAnsi="Arial" w:cs="Arial"/>
          <w:bCs/>
          <w:i/>
          <w:iCs/>
          <w:color w:val="auto"/>
          <w:sz w:val="22"/>
          <w:szCs w:val="22"/>
          <w:lang w:val="el-GR"/>
        </w:rPr>
        <w:t xml:space="preserve"> αριθμό  </w:t>
      </w:r>
      <w:r>
        <w:rPr>
          <w:rFonts w:ascii="Arial" w:hAnsi="Arial" w:cs="Arial"/>
          <w:bCs/>
          <w:i/>
          <w:iCs/>
          <w:color w:val="auto"/>
          <w:sz w:val="22"/>
          <w:szCs w:val="22"/>
          <w:lang w:val="el-GR"/>
        </w:rPr>
        <w:t>80</w:t>
      </w:r>
      <w:r w:rsidRPr="00A210EB">
        <w:rPr>
          <w:rFonts w:ascii="Arial" w:hAnsi="Arial" w:cs="Arial"/>
          <w:bCs/>
          <w:i/>
          <w:iCs/>
          <w:color w:val="auto"/>
          <w:sz w:val="22"/>
          <w:szCs w:val="22"/>
          <w:lang w:val="el-GR"/>
        </w:rPr>
        <w:t xml:space="preserve"> /2023 (ΑΔΑ: </w:t>
      </w:r>
      <w:r w:rsidR="00FE5116">
        <w:rPr>
          <w:rFonts w:ascii="Arial" w:hAnsi="Arial" w:cs="Arial"/>
          <w:bCs/>
          <w:i/>
          <w:iCs/>
          <w:color w:val="auto"/>
          <w:sz w:val="22"/>
          <w:szCs w:val="22"/>
          <w:lang w:val="el-GR"/>
        </w:rPr>
        <w:t>905ΜΩΛΗ-Ρ78</w:t>
      </w:r>
      <w:r w:rsidRPr="00A210EB">
        <w:rPr>
          <w:rFonts w:ascii="Arial" w:hAnsi="Arial" w:cs="Arial"/>
          <w:bCs/>
          <w:i/>
          <w:iCs/>
          <w:color w:val="auto"/>
          <w:sz w:val="22"/>
          <w:szCs w:val="22"/>
          <w:lang w:val="el-GR"/>
        </w:rPr>
        <w:t xml:space="preserve">) απόφαση της Οικονομικής Επιτροπής περί  </w:t>
      </w:r>
      <w:proofErr w:type="spellStart"/>
      <w:r w:rsidRPr="00A210EB">
        <w:rPr>
          <w:rFonts w:ascii="Arial" w:hAnsi="Arial" w:cs="Arial"/>
          <w:bCs/>
          <w:i/>
          <w:iCs/>
          <w:color w:val="auto"/>
          <w:sz w:val="22"/>
          <w:szCs w:val="22"/>
          <w:lang w:val="el-GR"/>
        </w:rPr>
        <w:t>επικαιροποίησης</w:t>
      </w:r>
      <w:proofErr w:type="spellEnd"/>
      <w:r w:rsidRPr="00A210EB">
        <w:rPr>
          <w:rFonts w:ascii="Arial" w:hAnsi="Arial" w:cs="Arial"/>
          <w:bCs/>
          <w:i/>
          <w:iCs/>
          <w:color w:val="auto"/>
          <w:sz w:val="22"/>
          <w:szCs w:val="22"/>
          <w:lang w:val="el-GR"/>
        </w:rPr>
        <w:t xml:space="preserve"> της </w:t>
      </w:r>
      <w:proofErr w:type="spellStart"/>
      <w:r w:rsidRPr="00A210EB">
        <w:rPr>
          <w:rFonts w:ascii="Arial" w:hAnsi="Arial" w:cs="Arial"/>
          <w:bCs/>
          <w:i/>
          <w:iCs/>
          <w:color w:val="auto"/>
          <w:sz w:val="22"/>
          <w:szCs w:val="22"/>
          <w:lang w:val="el-GR"/>
        </w:rPr>
        <w:t>υπ΄</w:t>
      </w:r>
      <w:proofErr w:type="spellEnd"/>
      <w:r w:rsidRPr="00A210EB">
        <w:rPr>
          <w:rFonts w:ascii="Arial" w:hAnsi="Arial" w:cs="Arial"/>
          <w:bCs/>
          <w:i/>
          <w:iCs/>
          <w:color w:val="auto"/>
          <w:sz w:val="22"/>
          <w:szCs w:val="22"/>
          <w:lang w:val="el-GR"/>
        </w:rPr>
        <w:t xml:space="preserve"> αριθμό 42/2022 μελέτης του έργου</w:t>
      </w:r>
    </w:p>
    <w:p w:rsidR="00A210EB" w:rsidRPr="00A210EB" w:rsidRDefault="00A210EB" w:rsidP="00A210EB">
      <w:pPr>
        <w:pStyle w:val="260"/>
        <w:tabs>
          <w:tab w:val="left" w:pos="1418"/>
          <w:tab w:val="center" w:pos="1701"/>
          <w:tab w:val="left" w:pos="2552"/>
          <w:tab w:val="left" w:pos="5103"/>
        </w:tabs>
        <w:spacing w:after="60" w:line="240" w:lineRule="auto"/>
        <w:ind w:left="720"/>
        <w:jc w:val="both"/>
        <w:rPr>
          <w:rFonts w:ascii="Arial" w:hAnsi="Arial" w:cs="Arial"/>
          <w:i/>
          <w:sz w:val="22"/>
          <w:szCs w:val="22"/>
        </w:rPr>
      </w:pPr>
    </w:p>
    <w:p w:rsidR="00A210EB" w:rsidRPr="00A210EB" w:rsidRDefault="00A210EB" w:rsidP="00A210EB">
      <w:pPr>
        <w:jc w:val="both"/>
        <w:rPr>
          <w:rFonts w:ascii="Arial" w:hAnsi="Arial" w:cs="Arial"/>
          <w:i/>
          <w:vanish/>
          <w:sz w:val="22"/>
          <w:szCs w:val="22"/>
          <w:specVanish/>
        </w:rPr>
      </w:pPr>
      <w:bookmarkStart w:id="6" w:name="__DdeLink__949_332152581021"/>
      <w:bookmarkEnd w:id="6"/>
      <w:r w:rsidRPr="00A210EB">
        <w:rPr>
          <w:rFonts w:ascii="Arial" w:hAnsi="Arial" w:cs="Arial"/>
          <w:i/>
          <w:sz w:val="22"/>
          <w:szCs w:val="22"/>
        </w:rPr>
        <w:t>Και προκειμένου να προβούμε στην διακήρυξη ανοικτού ηλεκτρονικού διαγωνισμού για τη σύναψη Δημόσιας</w:t>
      </w:r>
      <w:r>
        <w:rPr>
          <w:rFonts w:ascii="Arial" w:hAnsi="Arial" w:cs="Arial"/>
          <w:i/>
          <w:sz w:val="22"/>
          <w:szCs w:val="22"/>
        </w:rPr>
        <w:t xml:space="preserve"> </w:t>
      </w:r>
      <w:r w:rsidRPr="00A210EB">
        <w:rPr>
          <w:rFonts w:ascii="Arial" w:hAnsi="Arial" w:cs="Arial"/>
          <w:i/>
          <w:sz w:val="22"/>
          <w:szCs w:val="22"/>
        </w:rPr>
        <w:t xml:space="preserve">Σύμβασης κατασκευής του έργου με τίτλο </w:t>
      </w:r>
      <w:r w:rsidRPr="00A210EB">
        <w:rPr>
          <w:rFonts w:ascii="Arial" w:eastAsia="SimSun" w:hAnsi="Arial" w:cs="Arial"/>
          <w:i/>
          <w:sz w:val="22"/>
          <w:szCs w:val="22"/>
        </w:rPr>
        <w:t>«</w:t>
      </w:r>
      <w:r w:rsidRPr="00A210EB">
        <w:rPr>
          <w:rStyle w:val="tm201"/>
          <w:b w:val="0"/>
          <w:sz w:val="22"/>
          <w:szCs w:val="22"/>
        </w:rPr>
        <w:t xml:space="preserve">Ανακατασκευή αγωνιστικού χώρου ποδοσφαίρου Δημοτικού Σταδίου </w:t>
      </w:r>
      <w:proofErr w:type="spellStart"/>
      <w:r w:rsidRPr="00A210EB">
        <w:rPr>
          <w:rStyle w:val="tm201"/>
          <w:b w:val="0"/>
          <w:sz w:val="22"/>
          <w:szCs w:val="22"/>
        </w:rPr>
        <w:t>΄΄ΛΑΜΠΡΟΣ</w:t>
      </w:r>
      <w:proofErr w:type="spellEnd"/>
      <w:r w:rsidRPr="00A210EB">
        <w:rPr>
          <w:rStyle w:val="tm201"/>
          <w:b w:val="0"/>
          <w:sz w:val="22"/>
          <w:szCs w:val="22"/>
        </w:rPr>
        <w:t xml:space="preserve"> ΚΑΤΣΩΝΗ΄΄</w:t>
      </w:r>
      <w:r w:rsidRPr="00A210EB">
        <w:rPr>
          <w:rFonts w:ascii="Arial" w:eastAsia="SimSun" w:hAnsi="Arial" w:cs="Arial"/>
          <w:i/>
          <w:sz w:val="22"/>
          <w:szCs w:val="22"/>
        </w:rPr>
        <w:t>»</w:t>
      </w:r>
      <w:r w:rsidRPr="00A210EB">
        <w:rPr>
          <w:rFonts w:ascii="Arial" w:hAnsi="Arial" w:cs="Arial"/>
          <w:i/>
          <w:sz w:val="22"/>
          <w:szCs w:val="22"/>
        </w:rPr>
        <w:t xml:space="preserve"> </w:t>
      </w:r>
    </w:p>
    <w:p w:rsidR="00A210EB" w:rsidRPr="00A210EB" w:rsidRDefault="00A210EB" w:rsidP="00A210EB">
      <w:pPr>
        <w:tabs>
          <w:tab w:val="left" w:pos="567"/>
        </w:tabs>
        <w:rPr>
          <w:rFonts w:ascii="Arial" w:hAnsi="Arial" w:cs="Arial"/>
          <w:i/>
          <w:sz w:val="22"/>
          <w:szCs w:val="22"/>
        </w:rPr>
      </w:pPr>
      <w:r w:rsidRPr="00A210EB">
        <w:rPr>
          <w:rFonts w:ascii="Arial" w:hAnsi="Arial" w:cs="Arial"/>
          <w:i/>
          <w:sz w:val="22"/>
          <w:szCs w:val="22"/>
        </w:rPr>
        <w:t>.</w:t>
      </w:r>
      <w:r w:rsidRPr="00A210EB">
        <w:rPr>
          <w:rStyle w:val="a5"/>
          <w:rFonts w:ascii="Arial" w:hAnsi="Arial" w:cs="Arial"/>
          <w:b w:val="0"/>
          <w:i/>
          <w:spacing w:val="-2"/>
          <w:sz w:val="22"/>
          <w:szCs w:val="22"/>
          <w:shd w:val="clear" w:color="auto" w:fill="FFFFFF"/>
        </w:rPr>
        <w:t xml:space="preserve"> </w:t>
      </w:r>
      <w:r w:rsidRPr="00A210EB">
        <w:rPr>
          <w:rStyle w:val="a5"/>
          <w:rFonts w:ascii="Arial" w:hAnsi="Arial" w:cs="Arial"/>
          <w:b w:val="0"/>
          <w:i/>
          <w:iCs/>
          <w:sz w:val="22"/>
          <w:szCs w:val="22"/>
          <w:shd w:val="clear" w:color="auto" w:fill="FFFFFF"/>
        </w:rPr>
        <w:t xml:space="preserve"> </w:t>
      </w:r>
      <w:bookmarkStart w:id="7" w:name="__DdeLink__828_1844934783211"/>
      <w:bookmarkStart w:id="8" w:name="__DdeLink__9355_632361711"/>
      <w:bookmarkStart w:id="9" w:name="__DdeLink__1253_3482174359"/>
      <w:bookmarkEnd w:id="7"/>
      <w:bookmarkEnd w:id="8"/>
      <w:bookmarkEnd w:id="9"/>
    </w:p>
    <w:p w:rsidR="00A210EB" w:rsidRPr="00A210EB" w:rsidRDefault="00A210EB" w:rsidP="00A210EB">
      <w:pPr>
        <w:tabs>
          <w:tab w:val="left" w:pos="567"/>
        </w:tabs>
        <w:rPr>
          <w:rFonts w:ascii="Arial" w:hAnsi="Arial" w:cs="Arial"/>
          <w:i/>
          <w:sz w:val="22"/>
          <w:szCs w:val="22"/>
        </w:rPr>
      </w:pPr>
    </w:p>
    <w:p w:rsidR="00A210EB" w:rsidRPr="00A210EB" w:rsidRDefault="00A210EB" w:rsidP="00A210EB">
      <w:pPr>
        <w:pStyle w:val="27"/>
        <w:rPr>
          <w:rFonts w:ascii="Arial" w:hAnsi="Arial" w:cs="Arial"/>
          <w:i/>
          <w:sz w:val="22"/>
          <w:szCs w:val="22"/>
        </w:rPr>
      </w:pPr>
      <w:r w:rsidRPr="00A210EB">
        <w:rPr>
          <w:rFonts w:ascii="Arial" w:hAnsi="Arial" w:cs="Arial"/>
          <w:i/>
          <w:sz w:val="22"/>
          <w:szCs w:val="22"/>
        </w:rPr>
        <w:t>Π</w:t>
      </w:r>
      <w:r>
        <w:rPr>
          <w:rFonts w:ascii="Arial" w:hAnsi="Arial" w:cs="Arial"/>
          <w:i/>
          <w:sz w:val="22"/>
          <w:szCs w:val="22"/>
        </w:rPr>
        <w:t>ροτείνεται</w:t>
      </w:r>
      <w:r w:rsidRPr="00A210EB">
        <w:rPr>
          <w:rFonts w:ascii="Arial" w:hAnsi="Arial" w:cs="Arial"/>
          <w:i/>
          <w:sz w:val="22"/>
          <w:szCs w:val="22"/>
        </w:rPr>
        <w:t xml:space="preserve"> στην Οικονομική Επιτροπή του Δήμου </w:t>
      </w:r>
      <w:proofErr w:type="spellStart"/>
      <w:r w:rsidRPr="00A210EB">
        <w:rPr>
          <w:rFonts w:ascii="Arial" w:hAnsi="Arial" w:cs="Arial"/>
          <w:i/>
          <w:sz w:val="22"/>
          <w:szCs w:val="22"/>
        </w:rPr>
        <w:t>Λεβαδέων</w:t>
      </w:r>
      <w:proofErr w:type="spellEnd"/>
      <w:r w:rsidRPr="00A210EB">
        <w:rPr>
          <w:rFonts w:ascii="Arial" w:hAnsi="Arial" w:cs="Arial"/>
          <w:i/>
          <w:sz w:val="22"/>
          <w:szCs w:val="22"/>
        </w:rPr>
        <w:t>:</w:t>
      </w:r>
    </w:p>
    <w:p w:rsidR="00A210EB" w:rsidRPr="00A210EB" w:rsidRDefault="00A210EB" w:rsidP="00A210EB">
      <w:pPr>
        <w:widowControl w:val="0"/>
        <w:rPr>
          <w:rFonts w:ascii="Arial" w:hAnsi="Arial" w:cs="Arial"/>
          <w:i/>
          <w:vanish/>
          <w:sz w:val="22"/>
          <w:szCs w:val="22"/>
          <w:specVanish/>
        </w:rPr>
      </w:pPr>
      <w:r w:rsidRPr="00A210EB">
        <w:rPr>
          <w:rFonts w:ascii="Arial" w:hAnsi="Arial" w:cs="Arial"/>
          <w:i/>
          <w:sz w:val="22"/>
          <w:szCs w:val="22"/>
        </w:rPr>
        <w:t xml:space="preserve">1. Να εγκρίνει την διενέργεια ανοικτού ηλεκτρονικού ανοικτού διαγωνισμού για την κατασκευή του έργου </w:t>
      </w:r>
      <w:r w:rsidRPr="00A210EB">
        <w:rPr>
          <w:rFonts w:ascii="Arial" w:hAnsi="Arial" w:cs="Arial"/>
          <w:bCs/>
          <w:i/>
          <w:iCs/>
          <w:sz w:val="22"/>
          <w:szCs w:val="22"/>
        </w:rPr>
        <w:t xml:space="preserve">  </w:t>
      </w:r>
      <w:r w:rsidRPr="00A210EB">
        <w:rPr>
          <w:rFonts w:ascii="Arial" w:eastAsia="SimSun" w:hAnsi="Arial" w:cs="Arial"/>
          <w:i/>
          <w:sz w:val="22"/>
          <w:szCs w:val="22"/>
        </w:rPr>
        <w:t>«</w:t>
      </w:r>
      <w:r w:rsidRPr="00A210EB">
        <w:rPr>
          <w:rStyle w:val="tm201"/>
          <w:b w:val="0"/>
          <w:sz w:val="22"/>
          <w:szCs w:val="22"/>
        </w:rPr>
        <w:t xml:space="preserve">Ανακατασκευή αγωνιστικού χώρου ποδοσφαίρου Δημοτικού Σταδίου </w:t>
      </w:r>
      <w:proofErr w:type="spellStart"/>
      <w:r w:rsidRPr="00A210EB">
        <w:rPr>
          <w:rStyle w:val="tm201"/>
          <w:b w:val="0"/>
          <w:sz w:val="22"/>
          <w:szCs w:val="22"/>
        </w:rPr>
        <w:t>΄΄ΛΑΜΠΡΟΣ</w:t>
      </w:r>
      <w:proofErr w:type="spellEnd"/>
      <w:r w:rsidRPr="00A210EB">
        <w:rPr>
          <w:rStyle w:val="tm201"/>
          <w:b w:val="0"/>
          <w:sz w:val="22"/>
          <w:szCs w:val="22"/>
        </w:rPr>
        <w:t xml:space="preserve"> ΚΑΤΣΩΝΗ΄΄</w:t>
      </w:r>
      <w:r w:rsidRPr="00A210EB">
        <w:rPr>
          <w:rFonts w:ascii="Arial" w:eastAsia="SimSun" w:hAnsi="Arial" w:cs="Arial"/>
          <w:i/>
          <w:sz w:val="22"/>
          <w:szCs w:val="22"/>
        </w:rPr>
        <w:t>»</w:t>
      </w:r>
      <w:r w:rsidRPr="00A210EB">
        <w:rPr>
          <w:rFonts w:ascii="Arial" w:hAnsi="Arial" w:cs="Arial"/>
          <w:i/>
          <w:sz w:val="22"/>
          <w:szCs w:val="22"/>
        </w:rPr>
        <w:t xml:space="preserve"> </w:t>
      </w:r>
    </w:p>
    <w:p w:rsidR="00A210EB" w:rsidRPr="00A210EB" w:rsidRDefault="00A210EB" w:rsidP="00B93004">
      <w:pPr>
        <w:pStyle w:val="af9"/>
        <w:widowControl w:val="0"/>
        <w:numPr>
          <w:ilvl w:val="0"/>
          <w:numId w:val="7"/>
        </w:numPr>
        <w:rPr>
          <w:rFonts w:ascii="Arial" w:hAnsi="Arial" w:cs="Arial"/>
          <w:i/>
          <w:vanish/>
          <w:sz w:val="22"/>
          <w:szCs w:val="22"/>
          <w:specVanish/>
        </w:rPr>
      </w:pPr>
    </w:p>
    <w:p w:rsidR="00A210EB" w:rsidRPr="00A210EB" w:rsidRDefault="00A210EB" w:rsidP="00A210EB">
      <w:pPr>
        <w:widowControl w:val="0"/>
        <w:tabs>
          <w:tab w:val="left" w:pos="567"/>
        </w:tabs>
        <w:rPr>
          <w:rFonts w:ascii="Arial" w:hAnsi="Arial" w:cs="Arial"/>
          <w:i/>
          <w:vanish/>
          <w:sz w:val="22"/>
          <w:szCs w:val="22"/>
          <w:specVanish/>
        </w:rPr>
      </w:pPr>
    </w:p>
    <w:p w:rsidR="00A210EB" w:rsidRPr="00A210EB" w:rsidRDefault="00A210EB" w:rsidP="00A210EB">
      <w:pPr>
        <w:tabs>
          <w:tab w:val="left" w:pos="567"/>
        </w:tabs>
        <w:rPr>
          <w:rFonts w:ascii="Arial" w:hAnsi="Arial" w:cs="Arial"/>
          <w:i/>
          <w:sz w:val="22"/>
          <w:szCs w:val="22"/>
        </w:rPr>
      </w:pPr>
      <w:r w:rsidRPr="00A210EB">
        <w:rPr>
          <w:rStyle w:val="afe"/>
          <w:rFonts w:ascii="Arial" w:eastAsia="SimSun" w:hAnsi="Arial" w:cs="Arial"/>
          <w:b w:val="0"/>
          <w:i/>
          <w:kern w:val="2"/>
          <w:sz w:val="22"/>
          <w:szCs w:val="22"/>
          <w:shd w:val="clear" w:color="auto" w:fill="FFFFFF"/>
          <w:lang w:bidi="hi-IN"/>
        </w:rPr>
        <w:t>προϋπολογισμού 330.000,00</w:t>
      </w:r>
      <w:r w:rsidRPr="00A210EB">
        <w:rPr>
          <w:rFonts w:ascii="Arial" w:hAnsi="Arial" w:cs="Arial"/>
          <w:bCs/>
          <w:i/>
          <w:iCs/>
          <w:color w:val="000000"/>
          <w:sz w:val="22"/>
          <w:szCs w:val="22"/>
        </w:rPr>
        <w:t>€ σ</w:t>
      </w:r>
      <w:r w:rsidRPr="00A210EB">
        <w:rPr>
          <w:rFonts w:ascii="Arial" w:eastAsia="SimSun" w:hAnsi="Arial" w:cs="Arial"/>
          <w:i/>
          <w:sz w:val="22"/>
          <w:szCs w:val="22"/>
        </w:rPr>
        <w:t>υμπεριλαμβανομένου του ΦΠΑ (</w:t>
      </w:r>
      <w:proofErr w:type="spellStart"/>
      <w:r w:rsidRPr="00A210EB">
        <w:rPr>
          <w:rFonts w:ascii="Arial" w:eastAsia="SimSun" w:hAnsi="Arial" w:cs="Arial"/>
          <w:i/>
          <w:sz w:val="22"/>
          <w:szCs w:val="22"/>
        </w:rPr>
        <w:t>αρ.επικαιροποιημένης</w:t>
      </w:r>
      <w:proofErr w:type="spellEnd"/>
      <w:r w:rsidRPr="00A210EB">
        <w:rPr>
          <w:rFonts w:ascii="Arial" w:eastAsia="SimSun" w:hAnsi="Arial" w:cs="Arial"/>
          <w:i/>
          <w:sz w:val="22"/>
          <w:szCs w:val="22"/>
        </w:rPr>
        <w:t xml:space="preserve"> μελέτης 32</w:t>
      </w:r>
      <w:r w:rsidRPr="00A210EB">
        <w:rPr>
          <w:rFonts w:ascii="Arial" w:eastAsia="SimSun" w:hAnsi="Arial" w:cs="Arial"/>
          <w:bCs/>
          <w:i/>
          <w:iCs/>
          <w:sz w:val="22"/>
          <w:szCs w:val="22"/>
        </w:rPr>
        <w:t>/2023</w:t>
      </w:r>
      <w:r w:rsidRPr="00A210EB">
        <w:rPr>
          <w:rFonts w:ascii="Arial" w:eastAsia="SimSun" w:hAnsi="Arial" w:cs="Arial"/>
          <w:i/>
          <w:sz w:val="22"/>
          <w:szCs w:val="22"/>
        </w:rPr>
        <w:t>) για την οποία έχει εγγραφεί πίστωση 280.000,00 στον Κ.Α. 15/7326.004</w:t>
      </w:r>
      <w:r w:rsidRPr="00A210EB">
        <w:rPr>
          <w:rFonts w:ascii="Arial" w:hAnsi="Arial" w:cs="Arial"/>
          <w:i/>
          <w:sz w:val="22"/>
          <w:szCs w:val="22"/>
        </w:rPr>
        <w:t xml:space="preserve">  </w:t>
      </w:r>
      <w:r w:rsidRPr="00A210EB">
        <w:rPr>
          <w:rFonts w:ascii="Arial" w:eastAsia="Arial" w:hAnsi="Arial" w:cs="Arial"/>
          <w:i/>
          <w:sz w:val="22"/>
          <w:szCs w:val="22"/>
        </w:rPr>
        <w:t xml:space="preserve">του  προϋπολογισμού έτους 2023 του Δήμου </w:t>
      </w:r>
      <w:proofErr w:type="spellStart"/>
      <w:r w:rsidRPr="00A210EB">
        <w:rPr>
          <w:rFonts w:ascii="Arial" w:eastAsia="Arial" w:hAnsi="Arial" w:cs="Arial"/>
          <w:i/>
          <w:sz w:val="22"/>
          <w:szCs w:val="22"/>
        </w:rPr>
        <w:t>Λεβαδέων</w:t>
      </w:r>
      <w:proofErr w:type="spellEnd"/>
      <w:r w:rsidRPr="00A210EB">
        <w:rPr>
          <w:rFonts w:ascii="Arial" w:eastAsia="Arial" w:hAnsi="Arial" w:cs="Arial"/>
          <w:i/>
          <w:sz w:val="22"/>
          <w:szCs w:val="22"/>
        </w:rPr>
        <w:t>.</w:t>
      </w:r>
    </w:p>
    <w:p w:rsidR="00A210EB" w:rsidRPr="00A210EB" w:rsidRDefault="00A210EB" w:rsidP="00A210EB">
      <w:pPr>
        <w:widowControl w:val="0"/>
        <w:rPr>
          <w:rFonts w:ascii="Arial" w:hAnsi="Arial" w:cs="Arial"/>
          <w:i/>
          <w:vanish/>
          <w:sz w:val="22"/>
          <w:szCs w:val="22"/>
          <w:specVanish/>
        </w:rPr>
      </w:pPr>
      <w:r w:rsidRPr="00A210EB">
        <w:rPr>
          <w:rFonts w:ascii="Arial" w:eastAsia="Arial" w:hAnsi="Arial" w:cs="Arial"/>
          <w:i/>
          <w:sz w:val="22"/>
          <w:szCs w:val="22"/>
        </w:rPr>
        <w:t xml:space="preserve">2. Να καθορίσει </w:t>
      </w:r>
      <w:r w:rsidRPr="00A210EB">
        <w:rPr>
          <w:rFonts w:ascii="Arial" w:hAnsi="Arial" w:cs="Arial"/>
          <w:i/>
          <w:sz w:val="22"/>
          <w:szCs w:val="22"/>
        </w:rPr>
        <w:t>τους όρους της διακήρυξης του ανοικτού διαγωνισμού (με χρήση ηλεκτρονικών μέσων - ΕΣΗΔΗΣ) για την ανάθεση κατασκευής του έργου</w:t>
      </w:r>
      <w:bookmarkStart w:id="10" w:name="__DdeLink__236_555277762121"/>
      <w:bookmarkStart w:id="11" w:name="__DdeLink__167_3867582751121"/>
      <w:bookmarkStart w:id="12" w:name="__DdeLink__630_10366499021"/>
      <w:bookmarkEnd w:id="10"/>
      <w:bookmarkEnd w:id="11"/>
      <w:bookmarkEnd w:id="12"/>
      <w:r w:rsidRPr="00A210EB">
        <w:rPr>
          <w:rFonts w:ascii="Arial" w:hAnsi="Arial" w:cs="Arial"/>
          <w:i/>
          <w:sz w:val="22"/>
          <w:szCs w:val="22"/>
        </w:rPr>
        <w:t xml:space="preserve"> </w:t>
      </w:r>
      <w:r w:rsidRPr="00A210EB">
        <w:rPr>
          <w:rFonts w:ascii="Arial" w:eastAsia="SimSun" w:hAnsi="Arial" w:cs="Arial"/>
          <w:i/>
          <w:sz w:val="22"/>
          <w:szCs w:val="22"/>
        </w:rPr>
        <w:t>με τίτλο «</w:t>
      </w:r>
      <w:r w:rsidRPr="00A210EB">
        <w:rPr>
          <w:rStyle w:val="tm201"/>
          <w:b w:val="0"/>
          <w:sz w:val="22"/>
          <w:szCs w:val="22"/>
        </w:rPr>
        <w:t xml:space="preserve">Ανακατασκευή αγωνιστικού χώρου ποδοσφαίρου Δημοτικού Σταδίου </w:t>
      </w:r>
      <w:proofErr w:type="spellStart"/>
      <w:r w:rsidRPr="00A210EB">
        <w:rPr>
          <w:rStyle w:val="tm201"/>
          <w:b w:val="0"/>
          <w:sz w:val="22"/>
          <w:szCs w:val="22"/>
        </w:rPr>
        <w:t>΄΄ΛΑΜΠΡΟΣ</w:t>
      </w:r>
      <w:proofErr w:type="spellEnd"/>
      <w:r w:rsidRPr="00A210EB">
        <w:rPr>
          <w:rStyle w:val="tm201"/>
          <w:b w:val="0"/>
          <w:sz w:val="22"/>
          <w:szCs w:val="22"/>
        </w:rPr>
        <w:t xml:space="preserve"> ΚΑΤΣΩΝΗ΄΄</w:t>
      </w:r>
      <w:r w:rsidRPr="00A210EB">
        <w:rPr>
          <w:rFonts w:ascii="Arial" w:eastAsia="SimSun" w:hAnsi="Arial" w:cs="Arial"/>
          <w:i/>
          <w:sz w:val="22"/>
          <w:szCs w:val="22"/>
        </w:rPr>
        <w:t>»</w:t>
      </w:r>
      <w:r w:rsidRPr="00A210EB">
        <w:rPr>
          <w:rFonts w:ascii="Arial" w:hAnsi="Arial" w:cs="Arial"/>
          <w:i/>
          <w:sz w:val="22"/>
          <w:szCs w:val="22"/>
        </w:rPr>
        <w:t xml:space="preserve"> </w:t>
      </w:r>
    </w:p>
    <w:p w:rsidR="00A210EB" w:rsidRPr="00A210EB" w:rsidRDefault="00A210EB" w:rsidP="00A210EB">
      <w:pPr>
        <w:tabs>
          <w:tab w:val="left" w:pos="567"/>
        </w:tabs>
        <w:rPr>
          <w:rFonts w:ascii="Arial" w:hAnsi="Arial" w:cs="Arial"/>
          <w:i/>
          <w:vanish/>
          <w:sz w:val="22"/>
          <w:szCs w:val="22"/>
          <w:specVanish/>
        </w:rPr>
      </w:pPr>
    </w:p>
    <w:p w:rsidR="00A210EB" w:rsidRPr="00A210EB" w:rsidRDefault="00A210EB" w:rsidP="00A210EB">
      <w:pPr>
        <w:widowControl w:val="0"/>
        <w:tabs>
          <w:tab w:val="left" w:pos="567"/>
        </w:tabs>
        <w:rPr>
          <w:rFonts w:ascii="Arial" w:hAnsi="Arial" w:cs="Arial"/>
          <w:i/>
          <w:vanish/>
          <w:sz w:val="22"/>
          <w:szCs w:val="22"/>
          <w:specVanish/>
        </w:rPr>
      </w:pPr>
    </w:p>
    <w:p w:rsidR="00A210EB" w:rsidRPr="00A210EB" w:rsidRDefault="00A210EB" w:rsidP="00A210EB">
      <w:pPr>
        <w:tabs>
          <w:tab w:val="left" w:pos="567"/>
        </w:tabs>
        <w:rPr>
          <w:rFonts w:ascii="Arial" w:hAnsi="Arial" w:cs="Arial"/>
          <w:i/>
          <w:vanish/>
          <w:sz w:val="22"/>
          <w:szCs w:val="22"/>
          <w:specVanish/>
        </w:rPr>
      </w:pPr>
      <w:r w:rsidRPr="00A210EB">
        <w:rPr>
          <w:rStyle w:val="afe"/>
          <w:rFonts w:ascii="Arial" w:eastAsia="SimSun" w:hAnsi="Arial" w:cs="Arial"/>
          <w:b w:val="0"/>
          <w:i/>
          <w:kern w:val="2"/>
          <w:sz w:val="22"/>
          <w:szCs w:val="22"/>
          <w:shd w:val="clear" w:color="auto" w:fill="FFFFFF"/>
          <w:lang w:bidi="hi-IN"/>
        </w:rPr>
        <w:t>προϋπολογισμού 330.000,00</w:t>
      </w:r>
      <w:r w:rsidRPr="00A210EB">
        <w:rPr>
          <w:rFonts w:ascii="Arial" w:hAnsi="Arial" w:cs="Arial"/>
          <w:bCs/>
          <w:i/>
          <w:iCs/>
          <w:color w:val="000000"/>
          <w:sz w:val="22"/>
          <w:szCs w:val="22"/>
        </w:rPr>
        <w:t>€ σ</w:t>
      </w:r>
      <w:r w:rsidRPr="00A210EB">
        <w:rPr>
          <w:rFonts w:ascii="Arial" w:eastAsia="SimSun" w:hAnsi="Arial" w:cs="Arial"/>
          <w:i/>
          <w:sz w:val="22"/>
          <w:szCs w:val="22"/>
        </w:rPr>
        <w:t>υμπεριλαμβανομένου του ΦΠΑ (</w:t>
      </w:r>
      <w:proofErr w:type="spellStart"/>
      <w:r w:rsidRPr="00A210EB">
        <w:rPr>
          <w:rFonts w:ascii="Arial" w:eastAsia="SimSun" w:hAnsi="Arial" w:cs="Arial"/>
          <w:i/>
          <w:sz w:val="22"/>
          <w:szCs w:val="22"/>
        </w:rPr>
        <w:t>αρ.επικαιροποιημένης</w:t>
      </w:r>
      <w:proofErr w:type="spellEnd"/>
      <w:r w:rsidRPr="00A210EB">
        <w:rPr>
          <w:rFonts w:ascii="Arial" w:eastAsia="SimSun" w:hAnsi="Arial" w:cs="Arial"/>
          <w:i/>
          <w:sz w:val="22"/>
          <w:szCs w:val="22"/>
        </w:rPr>
        <w:t xml:space="preserve"> μελέτης 32</w:t>
      </w:r>
      <w:r w:rsidRPr="00A210EB">
        <w:rPr>
          <w:rFonts w:ascii="Arial" w:eastAsia="SimSun" w:hAnsi="Arial" w:cs="Arial"/>
          <w:bCs/>
          <w:i/>
          <w:iCs/>
          <w:sz w:val="22"/>
          <w:szCs w:val="22"/>
        </w:rPr>
        <w:t>/2023</w:t>
      </w:r>
      <w:r w:rsidRPr="00A210EB">
        <w:rPr>
          <w:rFonts w:ascii="Arial" w:eastAsia="SimSun" w:hAnsi="Arial" w:cs="Arial"/>
          <w:i/>
          <w:sz w:val="22"/>
          <w:szCs w:val="22"/>
        </w:rPr>
        <w:t xml:space="preserve">) </w:t>
      </w:r>
    </w:p>
    <w:p w:rsidR="00A210EB" w:rsidRPr="00A210EB" w:rsidRDefault="00A210EB" w:rsidP="00B93004">
      <w:pPr>
        <w:pStyle w:val="af9"/>
        <w:widowControl w:val="0"/>
        <w:numPr>
          <w:ilvl w:val="0"/>
          <w:numId w:val="7"/>
        </w:numPr>
        <w:rPr>
          <w:rFonts w:ascii="Arial" w:hAnsi="Arial" w:cs="Arial"/>
          <w:i/>
          <w:vanish/>
          <w:sz w:val="22"/>
          <w:szCs w:val="22"/>
          <w:specVanish/>
        </w:rPr>
      </w:pPr>
      <w:r w:rsidRPr="00A210EB">
        <w:rPr>
          <w:rFonts w:ascii="Arial" w:hAnsi="Arial" w:cs="Arial"/>
          <w:bCs/>
          <w:i/>
          <w:iCs/>
          <w:sz w:val="22"/>
          <w:szCs w:val="22"/>
        </w:rPr>
        <w:t xml:space="preserve"> </w:t>
      </w:r>
    </w:p>
    <w:p w:rsidR="00A210EB" w:rsidRPr="00A210EB" w:rsidRDefault="00A210EB" w:rsidP="00A210EB">
      <w:pPr>
        <w:widowControl w:val="0"/>
        <w:rPr>
          <w:rFonts w:ascii="Arial" w:hAnsi="Arial" w:cs="Arial"/>
          <w:i/>
          <w:vanish/>
          <w:sz w:val="22"/>
          <w:szCs w:val="22"/>
          <w:specVanish/>
        </w:rPr>
      </w:pPr>
    </w:p>
    <w:p w:rsidR="00A210EB" w:rsidRPr="00A210EB" w:rsidRDefault="00A210EB" w:rsidP="00B93004">
      <w:pPr>
        <w:pStyle w:val="af9"/>
        <w:widowControl w:val="0"/>
        <w:numPr>
          <w:ilvl w:val="0"/>
          <w:numId w:val="7"/>
        </w:numPr>
        <w:rPr>
          <w:rFonts w:ascii="Arial" w:hAnsi="Arial" w:cs="Arial"/>
          <w:i/>
          <w:vanish/>
          <w:sz w:val="22"/>
          <w:szCs w:val="22"/>
          <w:specVanish/>
        </w:rPr>
      </w:pPr>
    </w:p>
    <w:p w:rsidR="00A210EB" w:rsidRPr="00A210EB" w:rsidRDefault="00A210EB" w:rsidP="00A210EB">
      <w:pPr>
        <w:widowControl w:val="0"/>
        <w:tabs>
          <w:tab w:val="left" w:pos="567"/>
        </w:tabs>
        <w:rPr>
          <w:rFonts w:ascii="Arial" w:hAnsi="Arial" w:cs="Arial"/>
          <w:i/>
          <w:vanish/>
          <w:sz w:val="22"/>
          <w:szCs w:val="22"/>
          <w:specVanish/>
        </w:rPr>
      </w:pPr>
    </w:p>
    <w:p w:rsidR="00A210EB" w:rsidRPr="00A210EB" w:rsidRDefault="00A210EB" w:rsidP="00A210EB">
      <w:pPr>
        <w:tabs>
          <w:tab w:val="left" w:pos="567"/>
        </w:tabs>
        <w:rPr>
          <w:rFonts w:ascii="Arial" w:hAnsi="Arial" w:cs="Arial"/>
          <w:i/>
          <w:vanish/>
          <w:sz w:val="22"/>
          <w:szCs w:val="22"/>
          <w:specVanish/>
        </w:rPr>
      </w:pPr>
    </w:p>
    <w:p w:rsidR="00A210EB" w:rsidRPr="00A210EB" w:rsidRDefault="00A210EB" w:rsidP="00A210EB">
      <w:pPr>
        <w:tabs>
          <w:tab w:val="left" w:pos="567"/>
        </w:tabs>
        <w:rPr>
          <w:rFonts w:ascii="Arial" w:hAnsi="Arial" w:cs="Arial"/>
          <w:i/>
          <w:vanish/>
          <w:sz w:val="22"/>
          <w:szCs w:val="22"/>
          <w:specVanish/>
        </w:rPr>
      </w:pPr>
    </w:p>
    <w:p w:rsidR="00A210EB" w:rsidRPr="00A210EB" w:rsidRDefault="00A210EB" w:rsidP="00A210EB">
      <w:pPr>
        <w:widowControl w:val="0"/>
        <w:numPr>
          <w:ilvl w:val="0"/>
          <w:numId w:val="3"/>
        </w:numPr>
        <w:rPr>
          <w:rFonts w:ascii="Arial" w:hAnsi="Arial" w:cs="Arial"/>
          <w:i/>
          <w:vanish/>
          <w:sz w:val="22"/>
          <w:szCs w:val="22"/>
          <w:specVanish/>
        </w:rPr>
      </w:pPr>
    </w:p>
    <w:p w:rsidR="00A210EB" w:rsidRPr="00A210EB" w:rsidRDefault="00A210EB" w:rsidP="00A210EB">
      <w:pPr>
        <w:widowControl w:val="0"/>
        <w:ind w:left="720"/>
        <w:rPr>
          <w:rFonts w:ascii="Arial" w:hAnsi="Arial" w:cs="Arial"/>
          <w:i/>
          <w:vanish/>
          <w:sz w:val="22"/>
          <w:szCs w:val="22"/>
          <w:specVanish/>
        </w:rPr>
      </w:pPr>
    </w:p>
    <w:p w:rsidR="00A210EB" w:rsidRPr="00A210EB" w:rsidRDefault="00A210EB" w:rsidP="00A210EB">
      <w:pPr>
        <w:widowControl w:val="0"/>
        <w:rPr>
          <w:rFonts w:ascii="Arial" w:hAnsi="Arial" w:cs="Arial"/>
          <w:i/>
          <w:sz w:val="22"/>
          <w:szCs w:val="22"/>
        </w:rPr>
      </w:pPr>
      <w:r w:rsidRPr="00A210EB">
        <w:rPr>
          <w:rFonts w:ascii="Arial" w:eastAsia="SimSun" w:hAnsi="Arial" w:cs="Arial"/>
          <w:i/>
          <w:sz w:val="22"/>
          <w:szCs w:val="22"/>
        </w:rPr>
        <w:t>σύμφωνα με τη συνημμένη διακήρυξη</w:t>
      </w:r>
    </w:p>
    <w:p w:rsidR="00CD5F4E" w:rsidRPr="000120D9" w:rsidRDefault="00CD5F4E" w:rsidP="00CD5F4E">
      <w:pPr>
        <w:pStyle w:val="53"/>
        <w:ind w:left="0"/>
        <w:jc w:val="both"/>
        <w:rPr>
          <w:rFonts w:ascii="Arial" w:eastAsia="SimSun" w:hAnsi="Arial" w:cs="Arial"/>
          <w:bCs/>
          <w:i/>
          <w:iCs/>
        </w:rPr>
      </w:pPr>
    </w:p>
    <w:p w:rsidR="00177673" w:rsidRPr="00A210EB" w:rsidRDefault="001D3C21" w:rsidP="00177673">
      <w:pPr>
        <w:pStyle w:val="ad"/>
        <w:spacing w:before="119" w:after="119" w:line="360" w:lineRule="auto"/>
        <w:jc w:val="left"/>
        <w:rPr>
          <w:rFonts w:ascii="Arial" w:eastAsia="Arial" w:hAnsi="Arial" w:cs="Arial"/>
          <w:b/>
          <w:kern w:val="2"/>
          <w:sz w:val="22"/>
          <w:szCs w:val="22"/>
          <w:lang w:bidi="hi-IN"/>
        </w:rPr>
      </w:pPr>
      <w:r w:rsidRPr="000120D9">
        <w:rPr>
          <w:rFonts w:ascii="Arial" w:hAnsi="Arial" w:cs="Arial"/>
          <w:sz w:val="20"/>
        </w:rPr>
        <w:t xml:space="preserve"> </w:t>
      </w:r>
      <w:r w:rsidR="0073563B" w:rsidRPr="000120D9">
        <w:rPr>
          <w:rFonts w:ascii="Arial" w:hAnsi="Arial" w:cs="Arial"/>
          <w:sz w:val="20"/>
        </w:rPr>
        <w:t xml:space="preserve"> </w:t>
      </w:r>
      <w:r w:rsidR="00282A18" w:rsidRPr="000120D9">
        <w:rPr>
          <w:rFonts w:ascii="Arial" w:eastAsia="Calibri" w:hAnsi="Arial" w:cs="Arial"/>
          <w:bCs/>
          <w:sz w:val="20"/>
        </w:rPr>
        <w:tab/>
      </w:r>
      <w:r w:rsidR="00282A18" w:rsidRPr="000120D9">
        <w:rPr>
          <w:rFonts w:ascii="Arial" w:eastAsia="Calibri" w:hAnsi="Arial" w:cs="Arial"/>
          <w:bCs/>
          <w:sz w:val="20"/>
        </w:rPr>
        <w:tab/>
      </w:r>
      <w:r w:rsidR="00282A18" w:rsidRPr="000120D9">
        <w:rPr>
          <w:rFonts w:ascii="Arial" w:eastAsia="Calibri" w:hAnsi="Arial" w:cs="Arial"/>
          <w:bCs/>
          <w:sz w:val="20"/>
        </w:rPr>
        <w:tab/>
      </w:r>
      <w:bookmarkStart w:id="13" w:name="__DdeLink__230_118263685423"/>
      <w:bookmarkStart w:id="14" w:name="__DdeLink__230_11826368543"/>
      <w:bookmarkEnd w:id="13"/>
      <w:bookmarkEnd w:id="14"/>
      <w:r w:rsidR="00177673" w:rsidRPr="00A210EB">
        <w:rPr>
          <w:rFonts w:ascii="Arial" w:eastAsia="Arial" w:hAnsi="Arial" w:cs="Arial"/>
          <w:b/>
          <w:sz w:val="22"/>
          <w:szCs w:val="22"/>
        </w:rPr>
        <w:t xml:space="preserve">    </w:t>
      </w:r>
      <w:r w:rsidR="00177673" w:rsidRPr="00A210EB">
        <w:rPr>
          <w:rFonts w:ascii="Arial" w:eastAsia="Arial" w:hAnsi="Arial" w:cs="Arial"/>
          <w:b/>
          <w:kern w:val="2"/>
          <w:sz w:val="22"/>
          <w:szCs w:val="22"/>
          <w:lang w:bidi="hi-IN"/>
        </w:rPr>
        <w:t>Η Οικονομική Επιτροπή  λαμβάνοντας υπόψη:</w:t>
      </w:r>
    </w:p>
    <w:p w:rsidR="00177673" w:rsidRPr="00A210EB" w:rsidRDefault="00177673" w:rsidP="00177673">
      <w:pPr>
        <w:pStyle w:val="ad"/>
        <w:spacing w:line="288" w:lineRule="auto"/>
        <w:rPr>
          <w:rFonts w:ascii="Arial" w:hAnsi="Arial" w:cs="Arial"/>
          <w:bCs/>
          <w:sz w:val="22"/>
          <w:szCs w:val="22"/>
        </w:rPr>
      </w:pPr>
      <w:r w:rsidRPr="00A210EB">
        <w:rPr>
          <w:rFonts w:ascii="Arial" w:hAnsi="Arial" w:cs="Arial"/>
          <w:sz w:val="22"/>
          <w:szCs w:val="22"/>
        </w:rPr>
        <w:t>-Τις διατάξεις του  άρθρου 40 του Ν.4735/2020 που αντικατέστησε το άρθρο 72  το</w:t>
      </w:r>
      <w:r w:rsidRPr="00A210EB">
        <w:rPr>
          <w:rFonts w:ascii="Arial" w:hAnsi="Arial" w:cs="Arial"/>
          <w:bCs/>
          <w:sz w:val="22"/>
          <w:szCs w:val="22"/>
        </w:rPr>
        <w:t xml:space="preserve">υ     </w:t>
      </w:r>
    </w:p>
    <w:p w:rsidR="00177673" w:rsidRPr="00A210EB" w:rsidRDefault="00177673" w:rsidP="00177673">
      <w:pPr>
        <w:pStyle w:val="ad"/>
        <w:spacing w:line="288" w:lineRule="auto"/>
        <w:rPr>
          <w:rFonts w:ascii="Arial" w:eastAsia="Verdana" w:hAnsi="Arial" w:cs="Arial"/>
          <w:bCs/>
          <w:iCs/>
          <w:sz w:val="22"/>
          <w:szCs w:val="22"/>
        </w:rPr>
      </w:pPr>
      <w:r w:rsidRPr="00A210EB">
        <w:rPr>
          <w:rFonts w:ascii="Arial" w:hAnsi="Arial" w:cs="Arial"/>
          <w:bCs/>
          <w:sz w:val="22"/>
          <w:szCs w:val="22"/>
        </w:rPr>
        <w:t xml:space="preserve">   Ν.3852/20</w:t>
      </w:r>
      <w:r w:rsidRPr="00A210EB">
        <w:rPr>
          <w:rFonts w:ascii="Arial" w:eastAsia="Verdana" w:hAnsi="Arial" w:cs="Arial"/>
          <w:bCs/>
          <w:iCs/>
          <w:sz w:val="22"/>
          <w:szCs w:val="22"/>
        </w:rPr>
        <w:t>10</w:t>
      </w:r>
    </w:p>
    <w:p w:rsidR="00177673" w:rsidRPr="00A210EB" w:rsidRDefault="00177673" w:rsidP="00177673">
      <w:pPr>
        <w:pStyle w:val="ad"/>
        <w:spacing w:line="288" w:lineRule="auto"/>
        <w:rPr>
          <w:rFonts w:ascii="Arial" w:eastAsia="Verdana" w:hAnsi="Arial" w:cs="Arial"/>
          <w:bCs/>
          <w:iCs/>
          <w:sz w:val="22"/>
          <w:szCs w:val="22"/>
        </w:rPr>
      </w:pPr>
      <w:r w:rsidRPr="00A210EB">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A210EB">
        <w:rPr>
          <w:rFonts w:ascii="Arial" w:hAnsi="Arial" w:cs="Arial"/>
          <w:bCs/>
          <w:sz w:val="22"/>
          <w:szCs w:val="22"/>
        </w:rPr>
        <w:t xml:space="preserve">   Ν.3852/20</w:t>
      </w:r>
      <w:r w:rsidRPr="00A210EB">
        <w:rPr>
          <w:rFonts w:ascii="Arial" w:eastAsia="Verdana" w:hAnsi="Arial" w:cs="Arial"/>
          <w:bCs/>
          <w:iCs/>
          <w:sz w:val="22"/>
          <w:szCs w:val="22"/>
        </w:rPr>
        <w:t>10</w:t>
      </w:r>
    </w:p>
    <w:p w:rsidR="00177673" w:rsidRPr="00A210EB" w:rsidRDefault="00177673" w:rsidP="00177673">
      <w:pPr>
        <w:jc w:val="both"/>
        <w:rPr>
          <w:rFonts w:ascii="Arial" w:hAnsi="Arial" w:cs="Arial"/>
          <w:sz w:val="22"/>
          <w:szCs w:val="22"/>
        </w:rPr>
      </w:pPr>
      <w:r w:rsidRPr="00A210EB">
        <w:rPr>
          <w:rFonts w:ascii="Arial" w:hAnsi="Arial" w:cs="Arial"/>
          <w:sz w:val="22"/>
          <w:szCs w:val="22"/>
        </w:rPr>
        <w:t xml:space="preserve">- του  άρθρου 77 του Ν. 4555/2018, </w:t>
      </w:r>
    </w:p>
    <w:p w:rsidR="006F2039" w:rsidRPr="00A210EB" w:rsidRDefault="00177673" w:rsidP="00343662">
      <w:pPr>
        <w:jc w:val="both"/>
        <w:rPr>
          <w:rFonts w:ascii="Arial" w:hAnsi="Arial" w:cs="Arial"/>
          <w:sz w:val="22"/>
          <w:szCs w:val="22"/>
        </w:rPr>
      </w:pPr>
      <w:r w:rsidRPr="00A210EB">
        <w:rPr>
          <w:rFonts w:ascii="Arial" w:hAnsi="Arial" w:cs="Arial"/>
          <w:sz w:val="22"/>
          <w:szCs w:val="22"/>
        </w:rPr>
        <w:t>-</w:t>
      </w:r>
      <w:r w:rsidRPr="00A210EB">
        <w:rPr>
          <w:rFonts w:ascii="Arial" w:hAnsi="Arial" w:cs="Arial"/>
          <w:bCs/>
          <w:sz w:val="22"/>
          <w:szCs w:val="22"/>
        </w:rPr>
        <w:t xml:space="preserve">τις διατάξεις της </w:t>
      </w:r>
      <w:proofErr w:type="spellStart"/>
      <w:r w:rsidRPr="00A210EB">
        <w:rPr>
          <w:rFonts w:ascii="Arial" w:hAnsi="Arial" w:cs="Arial"/>
          <w:bCs/>
          <w:sz w:val="22"/>
          <w:szCs w:val="22"/>
        </w:rPr>
        <w:t>υπ΄αριθμ</w:t>
      </w:r>
      <w:proofErr w:type="spellEnd"/>
      <w:r w:rsidRPr="00A210EB">
        <w:rPr>
          <w:rFonts w:ascii="Arial" w:hAnsi="Arial" w:cs="Arial"/>
          <w:bCs/>
          <w:sz w:val="22"/>
          <w:szCs w:val="22"/>
        </w:rPr>
        <w:t xml:space="preserve"> 374/2022</w:t>
      </w:r>
      <w:r w:rsidRPr="00A210EB">
        <w:rPr>
          <w:rFonts w:ascii="Arial" w:hAnsi="Arial" w:cs="Arial"/>
          <w:bCs/>
          <w:sz w:val="22"/>
          <w:szCs w:val="22"/>
          <w:u w:val="single"/>
        </w:rPr>
        <w:t xml:space="preserve"> εγκυκλίου του ΥΠ.ΕΣ. (ΑΔΑ: ΨΜΓΓ46ΜΤΛ6-Φ75) </w:t>
      </w:r>
      <w:r w:rsidRPr="00A210EB">
        <w:rPr>
          <w:rFonts w:ascii="Arial" w:hAnsi="Arial" w:cs="Arial"/>
          <w:bCs/>
          <w:sz w:val="22"/>
          <w:szCs w:val="22"/>
        </w:rPr>
        <w:t>«Λειτουργία Οικονομικής Επιτροπής και Επιτροπής Ποιότητας Ζωής</w:t>
      </w:r>
      <w:r w:rsidRPr="00A210EB">
        <w:rPr>
          <w:rFonts w:ascii="Arial" w:hAnsi="Arial" w:cs="Arial"/>
          <w:sz w:val="22"/>
          <w:szCs w:val="22"/>
        </w:rPr>
        <w:t xml:space="preserve">»  </w:t>
      </w:r>
    </w:p>
    <w:p w:rsidR="001C795B" w:rsidRPr="00264FE6" w:rsidRDefault="001C795B" w:rsidP="001C795B">
      <w:pPr>
        <w:shd w:val="clear" w:color="auto" w:fill="FFFFFF"/>
        <w:tabs>
          <w:tab w:val="left" w:pos="570"/>
          <w:tab w:val="center" w:pos="8460"/>
        </w:tabs>
        <w:suppressAutoHyphens w:val="0"/>
        <w:spacing w:before="57" w:after="57"/>
        <w:jc w:val="both"/>
        <w:rPr>
          <w:rFonts w:ascii="Arial" w:eastAsia="Arial" w:hAnsi="Arial" w:cs="Arial"/>
          <w:i/>
          <w:color w:val="000000"/>
          <w:kern w:val="2"/>
          <w:sz w:val="22"/>
          <w:szCs w:val="22"/>
          <w:shd w:val="clear" w:color="auto" w:fill="FFFFFF"/>
          <w:lang w:eastAsia="el-GR" w:bidi="hi-IN"/>
        </w:rPr>
      </w:pPr>
      <w:r w:rsidRPr="00264FE6">
        <w:rPr>
          <w:rFonts w:ascii="Arial" w:eastAsia="Calibri" w:hAnsi="Arial" w:cs="Arial"/>
          <w:i/>
          <w:color w:val="000000"/>
          <w:kern w:val="2"/>
          <w:sz w:val="22"/>
          <w:szCs w:val="22"/>
          <w:highlight w:val="white"/>
          <w:shd w:val="clear" w:color="auto" w:fill="FFFFFF"/>
        </w:rPr>
        <w:t xml:space="preserve">- </w:t>
      </w:r>
      <w:r w:rsidRPr="00264FE6">
        <w:rPr>
          <w:rFonts w:ascii="Arial" w:eastAsia="Arial" w:hAnsi="Arial" w:cs="Arial"/>
          <w:color w:val="000000"/>
          <w:kern w:val="2"/>
          <w:sz w:val="22"/>
          <w:szCs w:val="22"/>
          <w:highlight w:val="white"/>
          <w:shd w:val="clear" w:color="auto" w:fill="FFFFFF"/>
          <w:lang w:eastAsia="el-GR"/>
        </w:rPr>
        <w:t xml:space="preserve">Το </w:t>
      </w:r>
      <w:proofErr w:type="spellStart"/>
      <w:r w:rsidRPr="00264FE6">
        <w:rPr>
          <w:rFonts w:ascii="Arial" w:eastAsia="Arial" w:hAnsi="Arial" w:cs="Arial"/>
          <w:color w:val="000000"/>
          <w:kern w:val="2"/>
          <w:sz w:val="22"/>
          <w:szCs w:val="22"/>
          <w:highlight w:val="white"/>
          <w:shd w:val="clear" w:color="auto" w:fill="FFFFFF"/>
          <w:lang w:eastAsia="el-GR"/>
        </w:rPr>
        <w:t>υπ΄αριθμ</w:t>
      </w:r>
      <w:proofErr w:type="spellEnd"/>
      <w:r w:rsidRPr="00264FE6">
        <w:rPr>
          <w:rFonts w:ascii="Arial" w:eastAsia="Arial" w:hAnsi="Arial" w:cs="Arial"/>
          <w:color w:val="000000"/>
          <w:kern w:val="2"/>
          <w:sz w:val="22"/>
          <w:szCs w:val="22"/>
          <w:highlight w:val="white"/>
          <w:shd w:val="clear" w:color="auto" w:fill="FFFFFF"/>
          <w:lang w:eastAsia="el-GR"/>
        </w:rPr>
        <w:t>.</w:t>
      </w:r>
      <w:r w:rsidRPr="00264FE6">
        <w:rPr>
          <w:rStyle w:val="aa"/>
          <w:rFonts w:ascii="Arial" w:eastAsia="Arial" w:hAnsi="Arial" w:cs="Arial"/>
          <w:i w:val="0"/>
          <w:color w:val="000000"/>
          <w:spacing w:val="-3"/>
          <w:sz w:val="22"/>
          <w:szCs w:val="22"/>
          <w:shd w:val="clear" w:color="auto" w:fill="FFFFFF"/>
          <w:lang w:eastAsia="el-GR" w:bidi="hi-IN"/>
        </w:rPr>
        <w:t xml:space="preserve"> </w:t>
      </w:r>
      <w:proofErr w:type="spellStart"/>
      <w:r w:rsidRPr="00264FE6">
        <w:rPr>
          <w:rStyle w:val="aa"/>
          <w:rFonts w:ascii="Arial" w:eastAsia="Arial" w:hAnsi="Arial" w:cs="Arial"/>
          <w:i w:val="0"/>
          <w:color w:val="000000"/>
          <w:spacing w:val="-3"/>
          <w:sz w:val="22"/>
          <w:szCs w:val="22"/>
          <w:shd w:val="clear" w:color="auto" w:fill="FFFFFF"/>
          <w:lang w:eastAsia="el-GR" w:bidi="hi-IN"/>
        </w:rPr>
        <w:t>πρωτ</w:t>
      </w:r>
      <w:proofErr w:type="spellEnd"/>
      <w:r w:rsidRPr="00264FE6">
        <w:rPr>
          <w:rStyle w:val="aa"/>
          <w:rFonts w:ascii="Arial" w:eastAsia="Arial" w:hAnsi="Arial" w:cs="Arial"/>
          <w:i w:val="0"/>
          <w:color w:val="000000"/>
          <w:spacing w:val="-3"/>
          <w:sz w:val="22"/>
          <w:szCs w:val="22"/>
          <w:shd w:val="clear" w:color="auto" w:fill="FFFFFF"/>
          <w:lang w:eastAsia="el-GR" w:bidi="hi-IN"/>
        </w:rPr>
        <w:t xml:space="preserve">. </w:t>
      </w:r>
      <w:r>
        <w:rPr>
          <w:rStyle w:val="aa"/>
          <w:rFonts w:ascii="Arial" w:eastAsia="Arial" w:hAnsi="Arial" w:cs="Arial"/>
          <w:i w:val="0"/>
          <w:color w:val="000000"/>
          <w:spacing w:val="-3"/>
          <w:sz w:val="22"/>
          <w:szCs w:val="22"/>
          <w:shd w:val="clear" w:color="auto" w:fill="FFFFFF"/>
          <w:lang w:eastAsia="el-GR" w:bidi="hi-IN"/>
        </w:rPr>
        <w:t>7637</w:t>
      </w:r>
      <w:r w:rsidRPr="00C90BBC">
        <w:rPr>
          <w:rFonts w:ascii="Arial" w:eastAsia="Arial" w:hAnsi="Arial" w:cs="Arial"/>
          <w:sz w:val="22"/>
          <w:szCs w:val="22"/>
        </w:rPr>
        <w:t>/2</w:t>
      </w:r>
      <w:r>
        <w:rPr>
          <w:rFonts w:ascii="Arial" w:eastAsia="Arial" w:hAnsi="Arial" w:cs="Arial"/>
          <w:sz w:val="22"/>
          <w:szCs w:val="22"/>
        </w:rPr>
        <w:t>4</w:t>
      </w:r>
      <w:r w:rsidRPr="00C90BBC">
        <w:rPr>
          <w:rFonts w:ascii="Arial" w:eastAsia="Arial" w:hAnsi="Arial" w:cs="Arial"/>
          <w:sz w:val="22"/>
          <w:szCs w:val="22"/>
        </w:rPr>
        <w:t>-0</w:t>
      </w:r>
      <w:r>
        <w:rPr>
          <w:rFonts w:ascii="Arial" w:eastAsia="Arial" w:hAnsi="Arial" w:cs="Arial"/>
          <w:sz w:val="22"/>
          <w:szCs w:val="22"/>
        </w:rPr>
        <w:t>4</w:t>
      </w:r>
      <w:r w:rsidRPr="00C90BBC">
        <w:rPr>
          <w:rFonts w:ascii="Arial" w:eastAsia="Arial" w:hAnsi="Arial" w:cs="Arial"/>
          <w:sz w:val="22"/>
          <w:szCs w:val="22"/>
        </w:rPr>
        <w:t xml:space="preserve">-2023  </w:t>
      </w:r>
      <w:r w:rsidRPr="00C90BBC">
        <w:rPr>
          <w:rFonts w:ascii="Arial" w:hAnsi="Arial" w:cs="Arial"/>
          <w:color w:val="000000"/>
          <w:sz w:val="22"/>
          <w:szCs w:val="22"/>
          <w:lang w:eastAsia="el-GR"/>
        </w:rPr>
        <w:t xml:space="preserve">έγγραφο </w:t>
      </w:r>
      <w:r>
        <w:rPr>
          <w:rFonts w:ascii="Arial" w:eastAsia="Verdana" w:hAnsi="Arial" w:cs="Arial"/>
          <w:color w:val="000000"/>
          <w:sz w:val="22"/>
          <w:szCs w:val="22"/>
        </w:rPr>
        <w:t>της Δ/</w:t>
      </w:r>
      <w:proofErr w:type="spellStart"/>
      <w:r>
        <w:rPr>
          <w:rFonts w:ascii="Arial" w:eastAsia="Verdana" w:hAnsi="Arial" w:cs="Arial"/>
          <w:color w:val="000000"/>
          <w:sz w:val="22"/>
          <w:szCs w:val="22"/>
        </w:rPr>
        <w:t>νσης</w:t>
      </w:r>
      <w:proofErr w:type="spellEnd"/>
      <w:r>
        <w:rPr>
          <w:rFonts w:ascii="Arial" w:eastAsia="Verdana" w:hAnsi="Arial" w:cs="Arial"/>
          <w:color w:val="000000"/>
          <w:sz w:val="22"/>
          <w:szCs w:val="22"/>
        </w:rPr>
        <w:t xml:space="preserve"> Τεχνικών Υπηρεσιών </w:t>
      </w:r>
      <w:r w:rsidRPr="00C90BBC">
        <w:rPr>
          <w:rFonts w:ascii="Arial" w:eastAsia="Verdana" w:hAnsi="Arial" w:cs="Arial"/>
          <w:color w:val="000000"/>
          <w:sz w:val="22"/>
          <w:szCs w:val="22"/>
        </w:rPr>
        <w:t xml:space="preserve"> του </w:t>
      </w:r>
      <w:r w:rsidRPr="00C90BBC">
        <w:rPr>
          <w:rFonts w:ascii="Arial" w:hAnsi="Arial" w:cs="Arial"/>
          <w:sz w:val="22"/>
          <w:szCs w:val="22"/>
        </w:rPr>
        <w:t xml:space="preserve"> Δήμου </w:t>
      </w:r>
      <w:proofErr w:type="spellStart"/>
      <w:r w:rsidRPr="00C90BBC">
        <w:rPr>
          <w:rFonts w:ascii="Arial" w:hAnsi="Arial" w:cs="Arial"/>
          <w:sz w:val="22"/>
          <w:szCs w:val="22"/>
        </w:rPr>
        <w:t>Λεβαδέων</w:t>
      </w:r>
      <w:proofErr w:type="spellEnd"/>
      <w:r w:rsidRPr="00C90BBC">
        <w:rPr>
          <w:rFonts w:ascii="Arial" w:hAnsi="Arial" w:cs="Arial"/>
          <w:sz w:val="22"/>
          <w:szCs w:val="22"/>
        </w:rPr>
        <w:t xml:space="preserve"> </w:t>
      </w:r>
      <w:r w:rsidRPr="00264FE6">
        <w:rPr>
          <w:rFonts w:ascii="Arial" w:eastAsia="Arial" w:hAnsi="Arial" w:cs="Arial"/>
          <w:color w:val="000000"/>
          <w:kern w:val="2"/>
          <w:sz w:val="22"/>
          <w:szCs w:val="22"/>
          <w:highlight w:val="white"/>
          <w:shd w:val="clear" w:color="auto" w:fill="FFFFFF"/>
          <w:lang w:eastAsia="el-GR" w:bidi="hi-IN"/>
        </w:rPr>
        <w:t>που είχε διανεμηθεί</w:t>
      </w:r>
      <w:r w:rsidRPr="00264FE6">
        <w:rPr>
          <w:rFonts w:ascii="Arial" w:eastAsia="Arial" w:hAnsi="Arial" w:cs="Arial"/>
          <w:i/>
          <w:color w:val="000000"/>
          <w:kern w:val="2"/>
          <w:sz w:val="22"/>
          <w:szCs w:val="22"/>
          <w:shd w:val="clear" w:color="auto" w:fill="FFFFFF"/>
          <w:lang w:eastAsia="el-GR" w:bidi="hi-IN"/>
        </w:rPr>
        <w:t xml:space="preserve"> </w:t>
      </w:r>
    </w:p>
    <w:p w:rsidR="009F7F0E" w:rsidRPr="009F7F0E" w:rsidRDefault="001C795B" w:rsidP="009F7F0E">
      <w:pPr>
        <w:rPr>
          <w:rFonts w:ascii="Arial" w:hAnsi="Arial" w:cs="Arial"/>
          <w:vanish/>
          <w:sz w:val="22"/>
          <w:szCs w:val="22"/>
          <w:specVanish/>
        </w:rPr>
      </w:pPr>
      <w:r w:rsidRPr="009F7F0E">
        <w:rPr>
          <w:rFonts w:ascii="Arial" w:eastAsia="Arial" w:hAnsi="Arial" w:cs="Arial"/>
          <w:color w:val="000000"/>
          <w:kern w:val="2"/>
          <w:sz w:val="22"/>
          <w:szCs w:val="22"/>
          <w:shd w:val="clear" w:color="auto" w:fill="FFFFFF"/>
          <w:lang w:eastAsia="el-GR" w:bidi="hi-IN"/>
        </w:rPr>
        <w:t>-</w:t>
      </w:r>
      <w:r w:rsidRPr="009F7F0E">
        <w:rPr>
          <w:rFonts w:ascii="Arial" w:hAnsi="Arial" w:cs="Arial"/>
          <w:spacing w:val="2"/>
          <w:sz w:val="22"/>
          <w:szCs w:val="22"/>
        </w:rPr>
        <w:t xml:space="preserve"> </w:t>
      </w:r>
      <w:r w:rsidR="009F7F0E" w:rsidRPr="009F7F0E">
        <w:rPr>
          <w:rFonts w:ascii="Arial" w:hAnsi="Arial" w:cs="Arial"/>
          <w:spacing w:val="2"/>
          <w:sz w:val="22"/>
          <w:szCs w:val="22"/>
        </w:rPr>
        <w:t xml:space="preserve">Την </w:t>
      </w:r>
      <w:proofErr w:type="spellStart"/>
      <w:r w:rsidR="009F7F0E" w:rsidRPr="009F7F0E">
        <w:rPr>
          <w:rFonts w:ascii="Arial" w:hAnsi="Arial" w:cs="Arial"/>
          <w:spacing w:val="2"/>
          <w:sz w:val="22"/>
          <w:szCs w:val="22"/>
        </w:rPr>
        <w:t>υπ΄</w:t>
      </w:r>
      <w:proofErr w:type="spellEnd"/>
      <w:r w:rsidR="009F7F0E" w:rsidRPr="009F7F0E">
        <w:rPr>
          <w:rFonts w:ascii="Arial" w:hAnsi="Arial" w:cs="Arial"/>
          <w:spacing w:val="2"/>
          <w:sz w:val="22"/>
          <w:szCs w:val="22"/>
        </w:rPr>
        <w:t xml:space="preserve"> αριθμό 32/2023 </w:t>
      </w:r>
      <w:proofErr w:type="spellStart"/>
      <w:r w:rsidR="009F7F0E" w:rsidRPr="009F7F0E">
        <w:rPr>
          <w:rFonts w:ascii="Arial" w:hAnsi="Arial" w:cs="Arial"/>
          <w:spacing w:val="2"/>
          <w:sz w:val="22"/>
          <w:szCs w:val="22"/>
        </w:rPr>
        <w:t>επικαιροποίηση</w:t>
      </w:r>
      <w:proofErr w:type="spellEnd"/>
      <w:r w:rsidR="009F7F0E" w:rsidRPr="009F7F0E">
        <w:rPr>
          <w:rFonts w:ascii="Arial" w:hAnsi="Arial" w:cs="Arial"/>
          <w:spacing w:val="2"/>
          <w:sz w:val="22"/>
          <w:szCs w:val="22"/>
        </w:rPr>
        <w:t xml:space="preserve"> της </w:t>
      </w:r>
      <w:r w:rsidR="009F7F0E" w:rsidRPr="009F7F0E">
        <w:rPr>
          <w:rFonts w:ascii="Arial" w:hAnsi="Arial" w:cs="Arial"/>
          <w:bCs/>
          <w:iCs/>
          <w:color w:val="000000"/>
          <w:sz w:val="22"/>
          <w:szCs w:val="22"/>
        </w:rPr>
        <w:t>42/2022</w:t>
      </w:r>
      <w:r w:rsidR="009F7F0E" w:rsidRPr="009F7F0E">
        <w:rPr>
          <w:rFonts w:ascii="Arial" w:hAnsi="Arial" w:cs="Arial"/>
          <w:bCs/>
          <w:iCs/>
          <w:sz w:val="22"/>
          <w:szCs w:val="22"/>
        </w:rPr>
        <w:t xml:space="preserve"> </w:t>
      </w:r>
      <w:r w:rsidR="009F7F0E" w:rsidRPr="009F7F0E">
        <w:rPr>
          <w:rFonts w:ascii="Arial" w:hAnsi="Arial" w:cs="Arial"/>
          <w:bCs/>
          <w:iCs/>
          <w:color w:val="000000"/>
          <w:sz w:val="22"/>
          <w:szCs w:val="22"/>
        </w:rPr>
        <w:t xml:space="preserve">Τεχνικής Μελέτης του έργου </w:t>
      </w:r>
      <w:r w:rsidR="009F7F0E" w:rsidRPr="009F7F0E">
        <w:rPr>
          <w:rFonts w:ascii="Arial" w:eastAsia="SimSun" w:hAnsi="Arial" w:cs="Arial"/>
          <w:i/>
          <w:sz w:val="22"/>
          <w:szCs w:val="22"/>
        </w:rPr>
        <w:t>«</w:t>
      </w:r>
      <w:r w:rsidR="009F7F0E" w:rsidRPr="009F7F0E">
        <w:rPr>
          <w:rStyle w:val="tm201"/>
          <w:b w:val="0"/>
          <w:i w:val="0"/>
          <w:sz w:val="22"/>
          <w:szCs w:val="22"/>
        </w:rPr>
        <w:t xml:space="preserve">Ανακατασκευή αγωνιστικού χώρου ποδοσφαίρου Δημοτικού Σταδίου </w:t>
      </w:r>
      <w:proofErr w:type="spellStart"/>
      <w:r w:rsidR="009F7F0E" w:rsidRPr="009F7F0E">
        <w:rPr>
          <w:rStyle w:val="tm201"/>
          <w:b w:val="0"/>
          <w:i w:val="0"/>
          <w:sz w:val="22"/>
          <w:szCs w:val="22"/>
        </w:rPr>
        <w:t>΄΄ΛΑΜΠΡΟΣ</w:t>
      </w:r>
      <w:proofErr w:type="spellEnd"/>
      <w:r w:rsidR="009F7F0E" w:rsidRPr="009F7F0E">
        <w:rPr>
          <w:rStyle w:val="tm201"/>
          <w:b w:val="0"/>
          <w:i w:val="0"/>
          <w:sz w:val="22"/>
          <w:szCs w:val="22"/>
        </w:rPr>
        <w:t xml:space="preserve"> </w:t>
      </w:r>
      <w:proofErr w:type="spellStart"/>
      <w:r w:rsidR="009F7F0E" w:rsidRPr="009F7F0E">
        <w:rPr>
          <w:rStyle w:val="tm201"/>
          <w:b w:val="0"/>
          <w:i w:val="0"/>
          <w:sz w:val="22"/>
          <w:szCs w:val="22"/>
        </w:rPr>
        <w:t>ΚΑΤΣΩΝΗ΄΄</w:t>
      </w:r>
      <w:r w:rsidR="009F7F0E" w:rsidRPr="009F7F0E">
        <w:rPr>
          <w:rFonts w:ascii="Arial" w:eastAsia="SimSun" w:hAnsi="Arial" w:cs="Arial"/>
          <w:i/>
          <w:sz w:val="22"/>
          <w:szCs w:val="22"/>
        </w:rPr>
        <w:t>»</w:t>
      </w:r>
    </w:p>
    <w:p w:rsidR="009F7F0E" w:rsidRPr="009F7F0E" w:rsidRDefault="009F7F0E" w:rsidP="009F7F0E">
      <w:pPr>
        <w:shd w:val="clear" w:color="auto" w:fill="FFFFFF"/>
        <w:tabs>
          <w:tab w:val="left" w:pos="540"/>
          <w:tab w:val="left" w:pos="9356"/>
        </w:tabs>
        <w:ind w:left="720"/>
        <w:contextualSpacing/>
        <w:jc w:val="both"/>
        <w:rPr>
          <w:rFonts w:ascii="Arial" w:hAnsi="Arial" w:cs="Arial"/>
          <w:bCs/>
          <w:iCs/>
          <w:color w:val="000000"/>
          <w:sz w:val="22"/>
          <w:szCs w:val="22"/>
        </w:rPr>
      </w:pPr>
      <w:r w:rsidRPr="009F7F0E">
        <w:rPr>
          <w:rFonts w:ascii="Arial" w:hAnsi="Arial" w:cs="Arial"/>
          <w:sz w:val="22"/>
          <w:szCs w:val="22"/>
        </w:rPr>
        <w:t>προϋπολογισμού</w:t>
      </w:r>
      <w:proofErr w:type="spellEnd"/>
      <w:r w:rsidRPr="009F7F0E">
        <w:rPr>
          <w:rFonts w:ascii="Arial" w:hAnsi="Arial" w:cs="Arial"/>
          <w:sz w:val="22"/>
          <w:szCs w:val="22"/>
        </w:rPr>
        <w:t xml:space="preserve"> 330.00,000€ </w:t>
      </w:r>
      <w:r w:rsidRPr="009F7F0E">
        <w:rPr>
          <w:rFonts w:ascii="Arial" w:hAnsi="Arial" w:cs="Arial"/>
          <w:color w:val="000000"/>
          <w:sz w:val="22"/>
          <w:szCs w:val="22"/>
        </w:rPr>
        <w:t>(συμ</w:t>
      </w:r>
      <w:r w:rsidRPr="009F7F0E">
        <w:rPr>
          <w:rFonts w:ascii="Arial" w:hAnsi="Arial" w:cs="Arial"/>
          <w:bCs/>
          <w:iCs/>
          <w:color w:val="000000"/>
          <w:sz w:val="22"/>
          <w:szCs w:val="22"/>
        </w:rPr>
        <w:t xml:space="preserve">περιλαμβανομένου του ΦΠΑ) </w:t>
      </w:r>
    </w:p>
    <w:p w:rsidR="009F7F0E" w:rsidRPr="009F7F0E" w:rsidRDefault="001C795B" w:rsidP="009F7F0E">
      <w:pPr>
        <w:pStyle w:val="260"/>
        <w:tabs>
          <w:tab w:val="left" w:pos="1418"/>
          <w:tab w:val="center" w:pos="1701"/>
          <w:tab w:val="left" w:pos="2552"/>
          <w:tab w:val="left" w:pos="5103"/>
        </w:tabs>
        <w:spacing w:after="60" w:line="240" w:lineRule="auto"/>
        <w:jc w:val="both"/>
        <w:rPr>
          <w:rFonts w:ascii="Arial" w:hAnsi="Arial" w:cs="Arial"/>
          <w:sz w:val="22"/>
          <w:szCs w:val="22"/>
        </w:rPr>
      </w:pPr>
      <w:r w:rsidRPr="009F7F0E">
        <w:rPr>
          <w:rFonts w:ascii="Arial" w:eastAsia="Arial" w:hAnsi="Arial" w:cs="Arial"/>
          <w:color w:val="000000"/>
          <w:sz w:val="22"/>
          <w:szCs w:val="22"/>
          <w:shd w:val="clear" w:color="auto" w:fill="FFFFFF"/>
        </w:rPr>
        <w:t>-</w:t>
      </w:r>
      <w:r w:rsidRPr="009F7F0E">
        <w:rPr>
          <w:rFonts w:ascii="Arial" w:hAnsi="Arial" w:cs="Arial"/>
          <w:sz w:val="22"/>
          <w:szCs w:val="22"/>
        </w:rPr>
        <w:t xml:space="preserve"> </w:t>
      </w:r>
      <w:r w:rsidR="009F7F0E" w:rsidRPr="009F7F0E">
        <w:rPr>
          <w:rFonts w:ascii="Arial" w:hAnsi="Arial" w:cs="Arial"/>
          <w:sz w:val="22"/>
          <w:szCs w:val="22"/>
        </w:rPr>
        <w:t xml:space="preserve">Την </w:t>
      </w:r>
      <w:proofErr w:type="spellStart"/>
      <w:r w:rsidR="009F7F0E" w:rsidRPr="009F7F0E">
        <w:rPr>
          <w:rFonts w:ascii="Arial" w:hAnsi="Arial" w:cs="Arial"/>
          <w:sz w:val="22"/>
          <w:szCs w:val="22"/>
        </w:rPr>
        <w:t>υπ΄</w:t>
      </w:r>
      <w:proofErr w:type="spellEnd"/>
      <w:r w:rsidR="009F7F0E" w:rsidRPr="009F7F0E">
        <w:rPr>
          <w:rFonts w:ascii="Arial" w:hAnsi="Arial" w:cs="Arial"/>
          <w:sz w:val="22"/>
          <w:szCs w:val="22"/>
        </w:rPr>
        <w:t xml:space="preserve"> αριθμό 291/2023 (ΑΔΑ: ΨΓ5ΞΩΛΗ-ΜΟΓ) με αρ. </w:t>
      </w:r>
      <w:proofErr w:type="spellStart"/>
      <w:r w:rsidR="009F7F0E" w:rsidRPr="009F7F0E">
        <w:rPr>
          <w:rFonts w:ascii="Arial" w:hAnsi="Arial" w:cs="Arial"/>
          <w:sz w:val="22"/>
          <w:szCs w:val="22"/>
        </w:rPr>
        <w:t>Πρωτ</w:t>
      </w:r>
      <w:proofErr w:type="spellEnd"/>
      <w:r w:rsidR="009F7F0E" w:rsidRPr="009F7F0E">
        <w:rPr>
          <w:rFonts w:ascii="Arial" w:hAnsi="Arial" w:cs="Arial"/>
          <w:sz w:val="22"/>
          <w:szCs w:val="22"/>
        </w:rPr>
        <w:t xml:space="preserve">. 1929/31-01-2023 Απόφαση Ανάληψης Υποχρέωσης </w:t>
      </w:r>
    </w:p>
    <w:p w:rsidR="009F7F0E" w:rsidRDefault="001C795B" w:rsidP="001C795B">
      <w:pPr>
        <w:pStyle w:val="1e"/>
        <w:ind w:left="0"/>
        <w:rPr>
          <w:rFonts w:ascii="Arial" w:hAnsi="Arial" w:cs="Arial"/>
          <w:sz w:val="22"/>
          <w:szCs w:val="22"/>
          <w:lang w:val="el-GR"/>
        </w:rPr>
      </w:pPr>
      <w:r w:rsidRPr="00BB21FA">
        <w:rPr>
          <w:rFonts w:ascii="Arial" w:hAnsi="Arial" w:cs="Arial"/>
          <w:sz w:val="22"/>
          <w:szCs w:val="22"/>
          <w:lang w:val="el-GR"/>
        </w:rPr>
        <w:t xml:space="preserve">- Το σχέδιο διακήρυξης που είχε διανεμηθεί </w:t>
      </w:r>
    </w:p>
    <w:p w:rsidR="001C795B" w:rsidRPr="00BB21FA" w:rsidRDefault="001C795B" w:rsidP="001C795B">
      <w:pPr>
        <w:pStyle w:val="1e"/>
        <w:ind w:left="0"/>
        <w:rPr>
          <w:rFonts w:ascii="Arial" w:hAnsi="Arial" w:cs="Arial"/>
          <w:sz w:val="22"/>
          <w:szCs w:val="22"/>
          <w:lang w:val="el-GR"/>
        </w:rPr>
      </w:pPr>
      <w:r w:rsidRPr="00BB21FA">
        <w:rPr>
          <w:rFonts w:ascii="Arial" w:hAnsi="Arial" w:cs="Arial"/>
          <w:sz w:val="22"/>
          <w:szCs w:val="22"/>
          <w:lang w:val="el-GR"/>
        </w:rPr>
        <w:t>-Την μεταξύ των μελών συζήτηση σύμφωνα με τα πρακτικά</w:t>
      </w:r>
    </w:p>
    <w:p w:rsidR="001C795B" w:rsidRPr="00C90BBC" w:rsidRDefault="001C795B" w:rsidP="001C795B">
      <w:pPr>
        <w:pStyle w:val="af9"/>
        <w:widowControl w:val="0"/>
        <w:suppressAutoHyphens w:val="0"/>
        <w:spacing w:line="276" w:lineRule="auto"/>
        <w:ind w:left="0"/>
        <w:jc w:val="both"/>
        <w:rPr>
          <w:rFonts w:ascii="Arial" w:hAnsi="Arial" w:cs="Arial"/>
          <w:sz w:val="22"/>
          <w:szCs w:val="22"/>
        </w:rPr>
      </w:pPr>
      <w:r w:rsidRPr="00C90BBC">
        <w:rPr>
          <w:rFonts w:ascii="Arial" w:hAnsi="Arial" w:cs="Arial"/>
          <w:sz w:val="22"/>
          <w:szCs w:val="22"/>
        </w:rPr>
        <w:t>- Την ψήφο των μελών της όπως αυτή  διατυπώθηκε και δηλώθηκε δια ζώσης στην συνεδρίαση.</w:t>
      </w:r>
    </w:p>
    <w:p w:rsidR="00343662" w:rsidRPr="00A210EB" w:rsidRDefault="00343662" w:rsidP="00343662">
      <w:pPr>
        <w:widowControl w:val="0"/>
        <w:suppressAutoHyphens w:val="0"/>
        <w:jc w:val="both"/>
        <w:rPr>
          <w:rFonts w:ascii="Arial" w:hAnsi="Arial" w:cs="Arial"/>
          <w:sz w:val="22"/>
          <w:szCs w:val="22"/>
        </w:rPr>
      </w:pPr>
    </w:p>
    <w:p w:rsidR="00343662" w:rsidRPr="00A210EB" w:rsidRDefault="00343662" w:rsidP="00343662">
      <w:pPr>
        <w:spacing w:line="276" w:lineRule="auto"/>
        <w:rPr>
          <w:rFonts w:ascii="Arial" w:hAnsi="Arial" w:cs="Arial"/>
          <w:b/>
          <w:bCs/>
          <w:sz w:val="22"/>
          <w:szCs w:val="22"/>
        </w:rPr>
      </w:pPr>
      <w:r w:rsidRPr="00A210EB">
        <w:rPr>
          <w:rFonts w:ascii="Arial" w:hAnsi="Arial" w:cs="Arial"/>
          <w:b/>
          <w:bCs/>
          <w:sz w:val="22"/>
          <w:szCs w:val="22"/>
        </w:rPr>
        <w:t xml:space="preserve">                                                    ΑΠΟΦΑΣΙΖΕΙ  ΟΜΟΦΩΝΑ</w:t>
      </w:r>
    </w:p>
    <w:p w:rsidR="00343662" w:rsidRPr="00A210EB" w:rsidRDefault="00343662" w:rsidP="00343662">
      <w:pPr>
        <w:spacing w:line="276" w:lineRule="auto"/>
        <w:rPr>
          <w:rFonts w:ascii="Arial" w:hAnsi="Arial" w:cs="Arial"/>
          <w:b/>
          <w:bCs/>
          <w:sz w:val="22"/>
          <w:szCs w:val="22"/>
        </w:rPr>
      </w:pPr>
    </w:p>
    <w:p w:rsidR="00A210EB" w:rsidRPr="00A210EB" w:rsidRDefault="00A210EB" w:rsidP="00A210EB">
      <w:pPr>
        <w:widowControl w:val="0"/>
        <w:rPr>
          <w:rFonts w:ascii="Arial" w:hAnsi="Arial" w:cs="Arial"/>
          <w:vanish/>
          <w:sz w:val="22"/>
          <w:szCs w:val="22"/>
          <w:specVanish/>
        </w:rPr>
      </w:pPr>
      <w:r>
        <w:rPr>
          <w:rFonts w:ascii="Arial" w:hAnsi="Arial" w:cs="Arial"/>
          <w:sz w:val="22"/>
          <w:szCs w:val="22"/>
        </w:rPr>
        <w:t>Α</w:t>
      </w:r>
      <w:r w:rsidRPr="00A210EB">
        <w:rPr>
          <w:rFonts w:ascii="Arial" w:hAnsi="Arial" w:cs="Arial"/>
          <w:sz w:val="22"/>
          <w:szCs w:val="22"/>
        </w:rPr>
        <w:t xml:space="preserve">. Εγκρίνει την διενέργεια ανοικτού ηλεκτρονικού ανοικτού διαγωνισμού για την κατασκευή του έργου </w:t>
      </w:r>
      <w:r w:rsidRPr="00A210EB">
        <w:rPr>
          <w:rFonts w:ascii="Arial" w:hAnsi="Arial" w:cs="Arial"/>
          <w:bCs/>
          <w:iCs/>
          <w:sz w:val="22"/>
          <w:szCs w:val="22"/>
        </w:rPr>
        <w:t xml:space="preserve">  </w:t>
      </w:r>
      <w:r w:rsidRPr="00A210EB">
        <w:rPr>
          <w:rFonts w:ascii="Arial" w:eastAsia="SimSun" w:hAnsi="Arial" w:cs="Arial"/>
          <w:sz w:val="22"/>
          <w:szCs w:val="22"/>
        </w:rPr>
        <w:t>«</w:t>
      </w:r>
      <w:r w:rsidRPr="00F452AB">
        <w:rPr>
          <w:rStyle w:val="tm201"/>
          <w:b w:val="0"/>
          <w:i w:val="0"/>
          <w:sz w:val="22"/>
          <w:szCs w:val="22"/>
        </w:rPr>
        <w:t xml:space="preserve">Ανακατασκευή αγωνιστικού χώρου ποδοσφαίρου Δημοτικού Σταδίου </w:t>
      </w:r>
      <w:proofErr w:type="spellStart"/>
      <w:r w:rsidRPr="00F452AB">
        <w:rPr>
          <w:rStyle w:val="tm201"/>
          <w:b w:val="0"/>
          <w:i w:val="0"/>
          <w:sz w:val="22"/>
          <w:szCs w:val="22"/>
        </w:rPr>
        <w:t>΄΄ΛΑΜΠΡΟΣ</w:t>
      </w:r>
      <w:proofErr w:type="spellEnd"/>
      <w:r w:rsidRPr="00F452AB">
        <w:rPr>
          <w:rStyle w:val="tm201"/>
          <w:b w:val="0"/>
          <w:i w:val="0"/>
          <w:sz w:val="22"/>
          <w:szCs w:val="22"/>
        </w:rPr>
        <w:t xml:space="preserve"> ΚΑΤΣΩΝΗ΄΄</w:t>
      </w:r>
      <w:r w:rsidRPr="00F452AB">
        <w:rPr>
          <w:rFonts w:ascii="Arial" w:eastAsia="SimSun" w:hAnsi="Arial" w:cs="Arial"/>
          <w:i/>
          <w:sz w:val="22"/>
          <w:szCs w:val="22"/>
        </w:rPr>
        <w:t>»</w:t>
      </w:r>
      <w:r w:rsidRPr="00A210EB">
        <w:rPr>
          <w:rFonts w:ascii="Arial" w:hAnsi="Arial" w:cs="Arial"/>
          <w:sz w:val="22"/>
          <w:szCs w:val="22"/>
        </w:rPr>
        <w:t xml:space="preserve"> </w:t>
      </w:r>
    </w:p>
    <w:p w:rsidR="00A210EB" w:rsidRPr="00A210EB" w:rsidRDefault="00A210EB" w:rsidP="00B93004">
      <w:pPr>
        <w:pStyle w:val="af9"/>
        <w:widowControl w:val="0"/>
        <w:numPr>
          <w:ilvl w:val="0"/>
          <w:numId w:val="7"/>
        </w:numPr>
        <w:rPr>
          <w:rFonts w:ascii="Arial" w:hAnsi="Arial" w:cs="Arial"/>
          <w:vanish/>
          <w:sz w:val="22"/>
          <w:szCs w:val="22"/>
          <w:specVanish/>
        </w:rPr>
      </w:pPr>
    </w:p>
    <w:p w:rsidR="00A210EB" w:rsidRPr="00A210EB" w:rsidRDefault="00A210EB" w:rsidP="00A210EB">
      <w:pPr>
        <w:widowControl w:val="0"/>
        <w:tabs>
          <w:tab w:val="left" w:pos="567"/>
        </w:tabs>
        <w:rPr>
          <w:rFonts w:ascii="Arial" w:hAnsi="Arial" w:cs="Arial"/>
          <w:vanish/>
          <w:sz w:val="22"/>
          <w:szCs w:val="22"/>
          <w:specVanish/>
        </w:rPr>
      </w:pPr>
    </w:p>
    <w:p w:rsidR="00A210EB" w:rsidRDefault="00A210EB" w:rsidP="00A210EB">
      <w:pPr>
        <w:tabs>
          <w:tab w:val="left" w:pos="567"/>
        </w:tabs>
        <w:rPr>
          <w:rFonts w:ascii="Arial" w:eastAsia="Arial" w:hAnsi="Arial" w:cs="Arial"/>
          <w:sz w:val="22"/>
          <w:szCs w:val="22"/>
        </w:rPr>
      </w:pPr>
      <w:r w:rsidRPr="00A210EB">
        <w:rPr>
          <w:rStyle w:val="afe"/>
          <w:rFonts w:ascii="Arial" w:eastAsia="SimSun" w:hAnsi="Arial" w:cs="Arial"/>
          <w:b w:val="0"/>
          <w:kern w:val="2"/>
          <w:sz w:val="22"/>
          <w:szCs w:val="22"/>
          <w:shd w:val="clear" w:color="auto" w:fill="FFFFFF"/>
          <w:lang w:bidi="hi-IN"/>
        </w:rPr>
        <w:t>προϋπολογισμού 330.000,00</w:t>
      </w:r>
      <w:r w:rsidRPr="00A210EB">
        <w:rPr>
          <w:rFonts w:ascii="Arial" w:hAnsi="Arial" w:cs="Arial"/>
          <w:bCs/>
          <w:iCs/>
          <w:color w:val="000000"/>
          <w:sz w:val="22"/>
          <w:szCs w:val="22"/>
        </w:rPr>
        <w:t>€ σ</w:t>
      </w:r>
      <w:r w:rsidRPr="00A210EB">
        <w:rPr>
          <w:rFonts w:ascii="Arial" w:eastAsia="SimSun" w:hAnsi="Arial" w:cs="Arial"/>
          <w:sz w:val="22"/>
          <w:szCs w:val="22"/>
        </w:rPr>
        <w:t xml:space="preserve">υμπεριλαμβανομένου του ΦΠΑ </w:t>
      </w:r>
      <w:r w:rsidR="00F452AB">
        <w:rPr>
          <w:rFonts w:ascii="Arial" w:eastAsia="SimSun" w:hAnsi="Arial" w:cs="Arial"/>
          <w:sz w:val="22"/>
          <w:szCs w:val="22"/>
        </w:rPr>
        <w:t>(</w:t>
      </w:r>
      <w:proofErr w:type="spellStart"/>
      <w:r w:rsidRPr="00A210EB">
        <w:rPr>
          <w:rFonts w:ascii="Arial" w:eastAsia="SimSun" w:hAnsi="Arial" w:cs="Arial"/>
          <w:sz w:val="22"/>
          <w:szCs w:val="22"/>
        </w:rPr>
        <w:t>αρ.επικαιροποιημένης</w:t>
      </w:r>
      <w:proofErr w:type="spellEnd"/>
      <w:r w:rsidRPr="00A210EB">
        <w:rPr>
          <w:rFonts w:ascii="Arial" w:eastAsia="SimSun" w:hAnsi="Arial" w:cs="Arial"/>
          <w:sz w:val="22"/>
          <w:szCs w:val="22"/>
        </w:rPr>
        <w:t xml:space="preserve"> μελέτης 32</w:t>
      </w:r>
      <w:r w:rsidRPr="00A210EB">
        <w:rPr>
          <w:rFonts w:ascii="Arial" w:eastAsia="SimSun" w:hAnsi="Arial" w:cs="Arial"/>
          <w:bCs/>
          <w:iCs/>
          <w:sz w:val="22"/>
          <w:szCs w:val="22"/>
        </w:rPr>
        <w:t>/2023</w:t>
      </w:r>
      <w:r w:rsidRPr="00A210EB">
        <w:rPr>
          <w:rFonts w:ascii="Arial" w:eastAsia="SimSun" w:hAnsi="Arial" w:cs="Arial"/>
          <w:sz w:val="22"/>
          <w:szCs w:val="22"/>
        </w:rPr>
        <w:t>) για την οποία έχει εγγραφεί πίστωση 280.000,00 στον Κ.Α. 15/7326.004</w:t>
      </w:r>
      <w:r w:rsidRPr="00A210EB">
        <w:rPr>
          <w:rFonts w:ascii="Arial" w:hAnsi="Arial" w:cs="Arial"/>
          <w:sz w:val="22"/>
          <w:szCs w:val="22"/>
        </w:rPr>
        <w:t xml:space="preserve">  </w:t>
      </w:r>
      <w:r w:rsidRPr="00A210EB">
        <w:rPr>
          <w:rFonts w:ascii="Arial" w:eastAsia="Arial" w:hAnsi="Arial" w:cs="Arial"/>
          <w:sz w:val="22"/>
          <w:szCs w:val="22"/>
        </w:rPr>
        <w:t xml:space="preserve">του  προϋπολογισμού έτους 2023 του Δήμου </w:t>
      </w:r>
      <w:proofErr w:type="spellStart"/>
      <w:r w:rsidRPr="00A210EB">
        <w:rPr>
          <w:rFonts w:ascii="Arial" w:eastAsia="Arial" w:hAnsi="Arial" w:cs="Arial"/>
          <w:sz w:val="22"/>
          <w:szCs w:val="22"/>
        </w:rPr>
        <w:t>Λεβαδέων</w:t>
      </w:r>
      <w:proofErr w:type="spellEnd"/>
      <w:r w:rsidRPr="00A210EB">
        <w:rPr>
          <w:rFonts w:ascii="Arial" w:eastAsia="Arial" w:hAnsi="Arial" w:cs="Arial"/>
          <w:sz w:val="22"/>
          <w:szCs w:val="22"/>
        </w:rPr>
        <w:t>.</w:t>
      </w:r>
    </w:p>
    <w:p w:rsidR="00F452AB" w:rsidRPr="00A210EB" w:rsidRDefault="00F452AB" w:rsidP="00A210EB">
      <w:pPr>
        <w:tabs>
          <w:tab w:val="left" w:pos="567"/>
        </w:tabs>
        <w:rPr>
          <w:rFonts w:ascii="Arial" w:hAnsi="Arial" w:cs="Arial"/>
          <w:sz w:val="22"/>
          <w:szCs w:val="22"/>
        </w:rPr>
      </w:pPr>
    </w:p>
    <w:p w:rsidR="00A210EB" w:rsidRPr="00A210EB" w:rsidRDefault="00A210EB" w:rsidP="00A210EB">
      <w:pPr>
        <w:widowControl w:val="0"/>
        <w:rPr>
          <w:rFonts w:ascii="Arial" w:hAnsi="Arial" w:cs="Arial"/>
          <w:vanish/>
          <w:sz w:val="22"/>
          <w:szCs w:val="22"/>
          <w:specVanish/>
        </w:rPr>
      </w:pPr>
      <w:r>
        <w:rPr>
          <w:rFonts w:ascii="Arial" w:eastAsia="Arial" w:hAnsi="Arial" w:cs="Arial"/>
          <w:sz w:val="22"/>
          <w:szCs w:val="22"/>
        </w:rPr>
        <w:t>Β</w:t>
      </w:r>
      <w:r w:rsidRPr="00A210EB">
        <w:rPr>
          <w:rFonts w:ascii="Arial" w:eastAsia="Arial" w:hAnsi="Arial" w:cs="Arial"/>
          <w:sz w:val="22"/>
          <w:szCs w:val="22"/>
        </w:rPr>
        <w:t xml:space="preserve">. </w:t>
      </w:r>
      <w:r>
        <w:rPr>
          <w:rFonts w:ascii="Arial" w:eastAsia="Arial" w:hAnsi="Arial" w:cs="Arial"/>
          <w:sz w:val="22"/>
          <w:szCs w:val="22"/>
        </w:rPr>
        <w:t xml:space="preserve">Καθορίζει </w:t>
      </w:r>
      <w:r w:rsidRPr="00A210EB">
        <w:rPr>
          <w:rFonts w:ascii="Arial" w:eastAsia="Arial" w:hAnsi="Arial" w:cs="Arial"/>
          <w:sz w:val="22"/>
          <w:szCs w:val="22"/>
        </w:rPr>
        <w:t xml:space="preserve"> </w:t>
      </w:r>
      <w:r w:rsidRPr="00A210EB">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Pr="00A210EB">
        <w:rPr>
          <w:rFonts w:ascii="Arial" w:eastAsia="SimSun" w:hAnsi="Arial" w:cs="Arial"/>
          <w:sz w:val="22"/>
          <w:szCs w:val="22"/>
        </w:rPr>
        <w:t xml:space="preserve">με τίτλο </w:t>
      </w:r>
      <w:r w:rsidRPr="00A210EB">
        <w:rPr>
          <w:rFonts w:ascii="Arial" w:eastAsia="SimSun" w:hAnsi="Arial" w:cs="Arial"/>
          <w:i/>
          <w:sz w:val="22"/>
          <w:szCs w:val="22"/>
        </w:rPr>
        <w:t>«</w:t>
      </w:r>
      <w:r w:rsidRPr="00A210EB">
        <w:rPr>
          <w:rStyle w:val="tm201"/>
          <w:b w:val="0"/>
          <w:i w:val="0"/>
          <w:sz w:val="22"/>
          <w:szCs w:val="22"/>
        </w:rPr>
        <w:t xml:space="preserve">Ανακατασκευή αγωνιστικού χώρου ποδοσφαίρου Δημοτικού Σταδίου </w:t>
      </w:r>
      <w:proofErr w:type="spellStart"/>
      <w:r w:rsidRPr="00A210EB">
        <w:rPr>
          <w:rStyle w:val="tm201"/>
          <w:b w:val="0"/>
          <w:i w:val="0"/>
          <w:sz w:val="22"/>
          <w:szCs w:val="22"/>
        </w:rPr>
        <w:t>΄΄ΛΑΜΠΡΟΣ</w:t>
      </w:r>
      <w:proofErr w:type="spellEnd"/>
      <w:r w:rsidRPr="00A210EB">
        <w:rPr>
          <w:rStyle w:val="tm201"/>
          <w:b w:val="0"/>
          <w:i w:val="0"/>
          <w:sz w:val="22"/>
          <w:szCs w:val="22"/>
        </w:rPr>
        <w:t xml:space="preserve"> ΚΑΤΣΩΝΗ΄΄</w:t>
      </w:r>
      <w:r w:rsidRPr="00A210EB">
        <w:rPr>
          <w:rFonts w:ascii="Arial" w:eastAsia="SimSun" w:hAnsi="Arial" w:cs="Arial"/>
          <w:sz w:val="22"/>
          <w:szCs w:val="22"/>
        </w:rPr>
        <w:t>»</w:t>
      </w:r>
      <w:r w:rsidRPr="00A210EB">
        <w:rPr>
          <w:rFonts w:ascii="Arial" w:hAnsi="Arial" w:cs="Arial"/>
          <w:sz w:val="22"/>
          <w:szCs w:val="22"/>
        </w:rPr>
        <w:t xml:space="preserve"> </w:t>
      </w:r>
    </w:p>
    <w:p w:rsidR="00A210EB" w:rsidRPr="00A210EB" w:rsidRDefault="00A210EB" w:rsidP="00A210EB">
      <w:pPr>
        <w:tabs>
          <w:tab w:val="left" w:pos="567"/>
        </w:tabs>
        <w:rPr>
          <w:rFonts w:ascii="Arial" w:hAnsi="Arial" w:cs="Arial"/>
          <w:vanish/>
          <w:sz w:val="22"/>
          <w:szCs w:val="22"/>
          <w:specVanish/>
        </w:rPr>
      </w:pPr>
    </w:p>
    <w:p w:rsidR="00A210EB" w:rsidRPr="00A210EB" w:rsidRDefault="00A210EB" w:rsidP="00A210EB">
      <w:pPr>
        <w:widowControl w:val="0"/>
        <w:tabs>
          <w:tab w:val="left" w:pos="567"/>
        </w:tabs>
        <w:rPr>
          <w:rFonts w:ascii="Arial" w:hAnsi="Arial" w:cs="Arial"/>
          <w:vanish/>
          <w:sz w:val="22"/>
          <w:szCs w:val="22"/>
          <w:specVanish/>
        </w:rPr>
      </w:pPr>
    </w:p>
    <w:p w:rsidR="00A210EB" w:rsidRPr="00A210EB" w:rsidRDefault="00A210EB" w:rsidP="00A210EB">
      <w:pPr>
        <w:tabs>
          <w:tab w:val="left" w:pos="567"/>
        </w:tabs>
        <w:rPr>
          <w:rFonts w:ascii="Arial" w:hAnsi="Arial" w:cs="Arial"/>
          <w:vanish/>
          <w:sz w:val="22"/>
          <w:szCs w:val="22"/>
          <w:specVanish/>
        </w:rPr>
      </w:pPr>
      <w:r w:rsidRPr="00A210EB">
        <w:rPr>
          <w:rStyle w:val="afe"/>
          <w:rFonts w:ascii="Arial" w:eastAsia="SimSun" w:hAnsi="Arial" w:cs="Arial"/>
          <w:b w:val="0"/>
          <w:kern w:val="2"/>
          <w:sz w:val="22"/>
          <w:szCs w:val="22"/>
          <w:shd w:val="clear" w:color="auto" w:fill="FFFFFF"/>
          <w:lang w:bidi="hi-IN"/>
        </w:rPr>
        <w:t>προϋπολογισμού 330.000,00</w:t>
      </w:r>
      <w:r w:rsidRPr="00A210EB">
        <w:rPr>
          <w:rFonts w:ascii="Arial" w:hAnsi="Arial" w:cs="Arial"/>
          <w:bCs/>
          <w:iCs/>
          <w:color w:val="000000"/>
          <w:sz w:val="22"/>
          <w:szCs w:val="22"/>
        </w:rPr>
        <w:t>€ σ</w:t>
      </w:r>
      <w:r w:rsidRPr="00A210EB">
        <w:rPr>
          <w:rFonts w:ascii="Arial" w:eastAsia="SimSun" w:hAnsi="Arial" w:cs="Arial"/>
          <w:sz w:val="22"/>
          <w:szCs w:val="22"/>
        </w:rPr>
        <w:t>υμπεριλαμβανομένου του ΦΠΑ (</w:t>
      </w:r>
      <w:proofErr w:type="spellStart"/>
      <w:r w:rsidRPr="00A210EB">
        <w:rPr>
          <w:rFonts w:ascii="Arial" w:eastAsia="SimSun" w:hAnsi="Arial" w:cs="Arial"/>
          <w:sz w:val="22"/>
          <w:szCs w:val="22"/>
        </w:rPr>
        <w:t>αρ.επικαιροποιημένης</w:t>
      </w:r>
      <w:proofErr w:type="spellEnd"/>
      <w:r w:rsidRPr="00A210EB">
        <w:rPr>
          <w:rFonts w:ascii="Arial" w:eastAsia="SimSun" w:hAnsi="Arial" w:cs="Arial"/>
          <w:sz w:val="22"/>
          <w:szCs w:val="22"/>
        </w:rPr>
        <w:t xml:space="preserve"> μελέτης 32</w:t>
      </w:r>
      <w:r w:rsidRPr="00A210EB">
        <w:rPr>
          <w:rFonts w:ascii="Arial" w:eastAsia="SimSun" w:hAnsi="Arial" w:cs="Arial"/>
          <w:bCs/>
          <w:iCs/>
          <w:sz w:val="22"/>
          <w:szCs w:val="22"/>
        </w:rPr>
        <w:t>/2023</w:t>
      </w:r>
      <w:r w:rsidRPr="00A210EB">
        <w:rPr>
          <w:rFonts w:ascii="Arial" w:eastAsia="SimSun" w:hAnsi="Arial" w:cs="Arial"/>
          <w:sz w:val="22"/>
          <w:szCs w:val="22"/>
        </w:rPr>
        <w:t xml:space="preserve">) </w:t>
      </w:r>
    </w:p>
    <w:p w:rsidR="00A210EB" w:rsidRPr="00A210EB" w:rsidRDefault="00A210EB" w:rsidP="00B93004">
      <w:pPr>
        <w:pStyle w:val="af9"/>
        <w:widowControl w:val="0"/>
        <w:numPr>
          <w:ilvl w:val="0"/>
          <w:numId w:val="7"/>
        </w:numPr>
        <w:rPr>
          <w:rFonts w:ascii="Arial" w:hAnsi="Arial" w:cs="Arial"/>
          <w:vanish/>
          <w:sz w:val="22"/>
          <w:szCs w:val="22"/>
          <w:specVanish/>
        </w:rPr>
      </w:pPr>
      <w:r w:rsidRPr="00A210EB">
        <w:rPr>
          <w:rFonts w:ascii="Arial" w:hAnsi="Arial" w:cs="Arial"/>
          <w:bCs/>
          <w:iCs/>
          <w:sz w:val="22"/>
          <w:szCs w:val="22"/>
        </w:rPr>
        <w:t xml:space="preserve"> </w:t>
      </w:r>
    </w:p>
    <w:p w:rsidR="00A210EB" w:rsidRPr="00A210EB" w:rsidRDefault="00A210EB" w:rsidP="00A210EB">
      <w:pPr>
        <w:widowControl w:val="0"/>
        <w:rPr>
          <w:rFonts w:ascii="Arial" w:hAnsi="Arial" w:cs="Arial"/>
          <w:vanish/>
          <w:sz w:val="22"/>
          <w:szCs w:val="22"/>
          <w:specVanish/>
        </w:rPr>
      </w:pPr>
    </w:p>
    <w:p w:rsidR="00A210EB" w:rsidRPr="00A210EB" w:rsidRDefault="00A210EB" w:rsidP="00B93004">
      <w:pPr>
        <w:pStyle w:val="af9"/>
        <w:widowControl w:val="0"/>
        <w:numPr>
          <w:ilvl w:val="0"/>
          <w:numId w:val="7"/>
        </w:numPr>
        <w:rPr>
          <w:rFonts w:ascii="Arial" w:hAnsi="Arial" w:cs="Arial"/>
          <w:vanish/>
          <w:sz w:val="22"/>
          <w:szCs w:val="22"/>
          <w:specVanish/>
        </w:rPr>
      </w:pPr>
    </w:p>
    <w:p w:rsidR="00A210EB" w:rsidRPr="00A210EB" w:rsidRDefault="00A210EB" w:rsidP="00A210EB">
      <w:pPr>
        <w:widowControl w:val="0"/>
        <w:tabs>
          <w:tab w:val="left" w:pos="567"/>
        </w:tabs>
        <w:rPr>
          <w:rFonts w:ascii="Arial" w:hAnsi="Arial" w:cs="Arial"/>
          <w:vanish/>
          <w:sz w:val="22"/>
          <w:szCs w:val="22"/>
          <w:specVanish/>
        </w:rPr>
      </w:pPr>
    </w:p>
    <w:p w:rsidR="00A210EB" w:rsidRPr="00A210EB" w:rsidRDefault="00A210EB" w:rsidP="00A210EB">
      <w:pPr>
        <w:tabs>
          <w:tab w:val="left" w:pos="567"/>
        </w:tabs>
        <w:rPr>
          <w:rFonts w:ascii="Arial" w:hAnsi="Arial" w:cs="Arial"/>
          <w:vanish/>
          <w:sz w:val="22"/>
          <w:szCs w:val="22"/>
          <w:specVanish/>
        </w:rPr>
      </w:pPr>
    </w:p>
    <w:p w:rsidR="00A210EB" w:rsidRPr="00A210EB" w:rsidRDefault="00A210EB" w:rsidP="00A210EB">
      <w:pPr>
        <w:tabs>
          <w:tab w:val="left" w:pos="567"/>
        </w:tabs>
        <w:rPr>
          <w:rFonts w:ascii="Arial" w:hAnsi="Arial" w:cs="Arial"/>
          <w:vanish/>
          <w:sz w:val="22"/>
          <w:szCs w:val="22"/>
          <w:specVanish/>
        </w:rPr>
      </w:pPr>
    </w:p>
    <w:p w:rsidR="00A210EB" w:rsidRPr="00A210EB" w:rsidRDefault="00A210EB" w:rsidP="00A210EB">
      <w:pPr>
        <w:widowControl w:val="0"/>
        <w:numPr>
          <w:ilvl w:val="0"/>
          <w:numId w:val="3"/>
        </w:numPr>
        <w:rPr>
          <w:rFonts w:ascii="Arial" w:hAnsi="Arial" w:cs="Arial"/>
          <w:vanish/>
          <w:sz w:val="22"/>
          <w:szCs w:val="22"/>
          <w:specVanish/>
        </w:rPr>
      </w:pPr>
    </w:p>
    <w:p w:rsidR="00A210EB" w:rsidRPr="00A210EB" w:rsidRDefault="00A210EB" w:rsidP="00A210EB">
      <w:pPr>
        <w:widowControl w:val="0"/>
        <w:ind w:left="720"/>
        <w:rPr>
          <w:rFonts w:ascii="Arial" w:hAnsi="Arial" w:cs="Arial"/>
          <w:vanish/>
          <w:sz w:val="22"/>
          <w:szCs w:val="22"/>
          <w:specVanish/>
        </w:rPr>
      </w:pPr>
    </w:p>
    <w:p w:rsidR="00A210EB" w:rsidRPr="00A210EB" w:rsidRDefault="00A210EB" w:rsidP="00A210EB">
      <w:pPr>
        <w:widowControl w:val="0"/>
        <w:rPr>
          <w:rFonts w:ascii="Arial" w:hAnsi="Arial" w:cs="Arial"/>
          <w:sz w:val="22"/>
          <w:szCs w:val="22"/>
        </w:rPr>
      </w:pPr>
      <w:r w:rsidRPr="00A210EB">
        <w:rPr>
          <w:rFonts w:ascii="Arial" w:eastAsia="SimSun" w:hAnsi="Arial" w:cs="Arial"/>
          <w:sz w:val="22"/>
          <w:szCs w:val="22"/>
        </w:rPr>
        <w:t>σύμφωνα με τη συνημμένη διακήρυξη</w:t>
      </w:r>
      <w:r w:rsidR="00F452AB">
        <w:rPr>
          <w:rFonts w:ascii="Arial" w:eastAsia="SimSun" w:hAnsi="Arial" w:cs="Arial"/>
          <w:sz w:val="22"/>
          <w:szCs w:val="22"/>
        </w:rPr>
        <w:t xml:space="preserve"> ως παρακάτω:</w:t>
      </w:r>
    </w:p>
    <w:p w:rsidR="00A108D5" w:rsidRDefault="00A108D5" w:rsidP="00A108D5">
      <w:pPr>
        <w:rPr>
          <w:rFonts w:ascii="Arial" w:hAnsi="Arial" w:cs="Arial"/>
          <w:sz w:val="22"/>
          <w:szCs w:val="22"/>
        </w:rPr>
      </w:pPr>
      <w:r w:rsidRPr="00A210EB">
        <w:rPr>
          <w:rFonts w:ascii="Arial" w:hAnsi="Arial" w:cs="Arial"/>
          <w:sz w:val="22"/>
          <w:szCs w:val="22"/>
        </w:rPr>
        <w:tab/>
      </w:r>
    </w:p>
    <w:p w:rsidR="00EE409C" w:rsidRPr="003D0C89" w:rsidRDefault="00EE409C" w:rsidP="00E07426">
      <w:pPr>
        <w:pStyle w:val="2"/>
        <w:widowControl w:val="0"/>
        <w:numPr>
          <w:ilvl w:val="0"/>
          <w:numId w:val="0"/>
        </w:numPr>
        <w:ind w:left="432"/>
        <w:jc w:val="left"/>
        <w:rPr>
          <w:rFonts w:ascii="Arial" w:hAnsi="Arial" w:cs="Arial"/>
          <w:sz w:val="22"/>
          <w:szCs w:val="22"/>
        </w:rPr>
      </w:pPr>
      <w:bookmarkStart w:id="15" w:name="_Toc73524238"/>
      <w:r w:rsidRPr="003D0C89">
        <w:rPr>
          <w:rFonts w:ascii="Arial" w:hAnsi="Arial" w:cs="Arial"/>
          <w:sz w:val="22"/>
          <w:szCs w:val="22"/>
        </w:rPr>
        <w:lastRenderedPageBreak/>
        <w:t>Άρθρο 1:  Κύριος του Έργου/ Αναθέτουσα Αρχή/ Στοιχεία επικοινωνίας</w:t>
      </w:r>
      <w:bookmarkEnd w:id="15"/>
      <w:r w:rsidRPr="003D0C89">
        <w:rPr>
          <w:rFonts w:ascii="Arial" w:hAnsi="Arial" w:cs="Arial"/>
          <w:sz w:val="22"/>
          <w:szCs w:val="22"/>
        </w:rPr>
        <w:t xml:space="preserve"> </w:t>
      </w:r>
    </w:p>
    <w:p w:rsidR="00EE409C" w:rsidRPr="003D0C89" w:rsidRDefault="00EE409C" w:rsidP="00EE409C">
      <w:pPr>
        <w:rPr>
          <w:rFonts w:ascii="Arial" w:hAnsi="Arial" w:cs="Arial"/>
          <w:sz w:val="22"/>
          <w:szCs w:val="22"/>
        </w:rPr>
      </w:pPr>
    </w:p>
    <w:p w:rsidR="00EE409C" w:rsidRPr="003D0C89" w:rsidRDefault="00EE409C" w:rsidP="00EE409C">
      <w:pPr>
        <w:pStyle w:val="311"/>
        <w:widowControl w:val="0"/>
        <w:numPr>
          <w:ilvl w:val="1"/>
          <w:numId w:val="11"/>
        </w:numPr>
        <w:tabs>
          <w:tab w:val="clear" w:pos="8460"/>
        </w:tabs>
        <w:jc w:val="both"/>
        <w:rPr>
          <w:rFonts w:ascii="Arial" w:hAnsi="Arial" w:cs="Arial"/>
          <w:sz w:val="22"/>
          <w:szCs w:val="22"/>
        </w:rPr>
      </w:pPr>
      <w:r w:rsidRPr="003D0C89">
        <w:rPr>
          <w:rFonts w:ascii="Arial" w:hAnsi="Arial" w:cs="Arial"/>
          <w:sz w:val="22"/>
          <w:szCs w:val="22"/>
        </w:rPr>
        <w:t xml:space="preserve">Αναθέτουσα αρχή: Δήμος </w:t>
      </w:r>
      <w:proofErr w:type="spellStart"/>
      <w:r w:rsidRPr="003D0C89">
        <w:rPr>
          <w:rFonts w:ascii="Arial" w:hAnsi="Arial" w:cs="Arial"/>
          <w:sz w:val="22"/>
          <w:szCs w:val="22"/>
        </w:rPr>
        <w:t>Λεβαδέων</w:t>
      </w:r>
      <w:proofErr w:type="spellEnd"/>
      <w:r w:rsidRPr="003D0C89">
        <w:rPr>
          <w:rFonts w:ascii="Arial" w:hAnsi="Arial" w:cs="Arial"/>
          <w:sz w:val="22"/>
          <w:szCs w:val="22"/>
        </w:rPr>
        <w:t xml:space="preserve">   </w:t>
      </w:r>
    </w:p>
    <w:p w:rsidR="00EE409C" w:rsidRPr="003D0C89" w:rsidRDefault="00EE409C" w:rsidP="00EE409C">
      <w:pPr>
        <w:pStyle w:val="311"/>
        <w:rPr>
          <w:rFonts w:ascii="Arial" w:hAnsi="Arial" w:cs="Arial"/>
          <w:sz w:val="22"/>
          <w:szCs w:val="22"/>
        </w:rPr>
      </w:pPr>
      <w:r w:rsidRPr="003D0C89">
        <w:rPr>
          <w:rFonts w:ascii="Arial" w:hAnsi="Arial" w:cs="Arial"/>
          <w:sz w:val="22"/>
          <w:szCs w:val="22"/>
        </w:rPr>
        <w:t xml:space="preserve">                          Αριθμός Φορολογικού Μητρώου (Α.Φ.Μ.):</w:t>
      </w:r>
      <w:r w:rsidRPr="003D0C89">
        <w:rPr>
          <w:rFonts w:ascii="Arial" w:eastAsia="Calibri" w:hAnsi="Arial" w:cs="Arial"/>
          <w:sz w:val="22"/>
          <w:szCs w:val="22"/>
        </w:rPr>
        <w:t xml:space="preserve"> 998016227</w:t>
      </w:r>
    </w:p>
    <w:p w:rsidR="00EE409C" w:rsidRPr="003D0C89" w:rsidRDefault="00EE409C" w:rsidP="00EE409C">
      <w:pPr>
        <w:pStyle w:val="311"/>
        <w:rPr>
          <w:rFonts w:ascii="Arial" w:hAnsi="Arial" w:cs="Arial"/>
          <w:sz w:val="22"/>
          <w:szCs w:val="22"/>
        </w:rPr>
      </w:pPr>
      <w:r w:rsidRPr="003D0C89">
        <w:rPr>
          <w:rFonts w:ascii="Arial" w:hAnsi="Arial" w:cs="Arial"/>
          <w:sz w:val="22"/>
          <w:szCs w:val="22"/>
        </w:rPr>
        <w:t xml:space="preserve">                          Κωδικός ηλεκτρονικής τιμολόγησης </w:t>
      </w:r>
    </w:p>
    <w:tbl>
      <w:tblPr>
        <w:tblW w:w="8651" w:type="dxa"/>
        <w:tblInd w:w="1242" w:type="dxa"/>
        <w:tblLayout w:type="fixed"/>
        <w:tblLook w:val="0000"/>
      </w:tblPr>
      <w:tblGrid>
        <w:gridCol w:w="1985"/>
        <w:gridCol w:w="236"/>
        <w:gridCol w:w="6430"/>
      </w:tblGrid>
      <w:tr w:rsidR="00EE409C" w:rsidRPr="003D0C89" w:rsidTr="00B221DB">
        <w:tc>
          <w:tcPr>
            <w:tcW w:w="1985"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r w:rsidRPr="003D0C89">
              <w:rPr>
                <w:szCs w:val="22"/>
              </w:rPr>
              <w:t xml:space="preserve">Οδός </w:t>
            </w:r>
          </w:p>
        </w:tc>
        <w:tc>
          <w:tcPr>
            <w:tcW w:w="236"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rFonts w:eastAsia="Calibri"/>
                <w:szCs w:val="22"/>
              </w:rPr>
            </w:pPr>
            <w:r w:rsidRPr="003D0C89">
              <w:rPr>
                <w:szCs w:val="22"/>
              </w:rPr>
              <w:t>:</w:t>
            </w:r>
          </w:p>
        </w:tc>
        <w:tc>
          <w:tcPr>
            <w:tcW w:w="6430"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r w:rsidRPr="003D0C89">
              <w:rPr>
                <w:rFonts w:eastAsia="Calibri"/>
                <w:szCs w:val="22"/>
              </w:rPr>
              <w:t>Σοφοκλέους 15</w:t>
            </w:r>
            <w:r w:rsidRPr="003D0C89">
              <w:rPr>
                <w:szCs w:val="22"/>
              </w:rPr>
              <w:t xml:space="preserve">  </w:t>
            </w:r>
          </w:p>
        </w:tc>
      </w:tr>
      <w:tr w:rsidR="00EE409C" w:rsidRPr="003D0C89" w:rsidTr="00B221DB">
        <w:tc>
          <w:tcPr>
            <w:tcW w:w="1985"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3D0C89">
              <w:rPr>
                <w:szCs w:val="22"/>
              </w:rPr>
              <w:t>Ταχ.Κωδ</w:t>
            </w:r>
            <w:proofErr w:type="spellEnd"/>
            <w:r w:rsidRPr="003D0C89">
              <w:rPr>
                <w:szCs w:val="22"/>
              </w:rPr>
              <w:t>.</w:t>
            </w:r>
          </w:p>
        </w:tc>
        <w:tc>
          <w:tcPr>
            <w:tcW w:w="236"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rFonts w:eastAsia="Calibri"/>
                <w:szCs w:val="22"/>
                <w:lang w:val="de-DE"/>
              </w:rPr>
            </w:pPr>
            <w:r w:rsidRPr="003D0C89">
              <w:rPr>
                <w:szCs w:val="22"/>
                <w:lang w:val="de-DE"/>
              </w:rPr>
              <w:t>:</w:t>
            </w:r>
          </w:p>
        </w:tc>
        <w:tc>
          <w:tcPr>
            <w:tcW w:w="6430"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r w:rsidRPr="003D0C89">
              <w:rPr>
                <w:rFonts w:eastAsia="Calibri"/>
                <w:szCs w:val="22"/>
              </w:rPr>
              <w:t>32131</w:t>
            </w:r>
          </w:p>
        </w:tc>
      </w:tr>
      <w:tr w:rsidR="00EE409C" w:rsidRPr="003D0C89" w:rsidTr="00B221DB">
        <w:tc>
          <w:tcPr>
            <w:tcW w:w="1985"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lang w:val="de-DE"/>
              </w:rPr>
            </w:pPr>
            <w:proofErr w:type="spellStart"/>
            <w:r w:rsidRPr="003D0C89">
              <w:rPr>
                <w:szCs w:val="22"/>
              </w:rPr>
              <w:t>Τηλ</w:t>
            </w:r>
            <w:proofErr w:type="spellEnd"/>
            <w:r w:rsidRPr="003D0C89">
              <w:rPr>
                <w:szCs w:val="22"/>
                <w:lang w:val="de-DE"/>
              </w:rPr>
              <w:t>.</w:t>
            </w:r>
          </w:p>
        </w:tc>
        <w:tc>
          <w:tcPr>
            <w:tcW w:w="236"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rFonts w:eastAsia="Calibri"/>
                <w:szCs w:val="22"/>
                <w:lang w:val="de-DE"/>
              </w:rPr>
            </w:pPr>
            <w:r w:rsidRPr="003D0C89">
              <w:rPr>
                <w:szCs w:val="22"/>
                <w:lang w:val="de-DE"/>
              </w:rPr>
              <w:t>:</w:t>
            </w:r>
          </w:p>
        </w:tc>
        <w:tc>
          <w:tcPr>
            <w:tcW w:w="6430"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r w:rsidRPr="003D0C89">
              <w:rPr>
                <w:rFonts w:eastAsia="Calibri"/>
                <w:szCs w:val="22"/>
              </w:rPr>
              <w:t>22613 50842</w:t>
            </w:r>
          </w:p>
        </w:tc>
      </w:tr>
      <w:tr w:rsidR="00EE409C" w:rsidRPr="003D0C89" w:rsidTr="00B221DB">
        <w:tc>
          <w:tcPr>
            <w:tcW w:w="1985"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r w:rsidRPr="003D0C89">
              <w:rPr>
                <w:szCs w:val="22"/>
              </w:rPr>
              <w:t>Γενική Διεύθυνση στο Διαδίκτυο (</w:t>
            </w:r>
            <w:r w:rsidRPr="003D0C89">
              <w:rPr>
                <w:szCs w:val="22"/>
                <w:lang w:val="en-US"/>
              </w:rPr>
              <w:t>URL</w:t>
            </w:r>
            <w:r w:rsidRPr="003D0C89">
              <w:rPr>
                <w:szCs w:val="22"/>
              </w:rPr>
              <w:t xml:space="preserve">)                      </w:t>
            </w:r>
          </w:p>
        </w:tc>
        <w:tc>
          <w:tcPr>
            <w:tcW w:w="236"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rFonts w:eastAsia="Calibri"/>
                <w:szCs w:val="22"/>
                <w:lang w:val="de-DE"/>
              </w:rPr>
            </w:pPr>
          </w:p>
        </w:tc>
        <w:tc>
          <w:tcPr>
            <w:tcW w:w="6430"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p>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p>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r w:rsidRPr="003D0C89">
              <w:rPr>
                <w:szCs w:val="22"/>
                <w:lang w:val="en-US"/>
              </w:rPr>
              <w:t>http</w:t>
            </w:r>
            <w:r w:rsidRPr="003D0C89">
              <w:rPr>
                <w:szCs w:val="22"/>
              </w:rPr>
              <w:t>:</w:t>
            </w:r>
            <w:r w:rsidRPr="003D0C89">
              <w:rPr>
                <w:szCs w:val="22"/>
                <w:lang w:val="en-US"/>
              </w:rPr>
              <w:t>//www.</w:t>
            </w:r>
            <w:proofErr w:type="spellStart"/>
            <w:r w:rsidRPr="003D0C89">
              <w:rPr>
                <w:szCs w:val="22"/>
              </w:rPr>
              <w:t>dimoslevadeon.gr</w:t>
            </w:r>
            <w:proofErr w:type="spellEnd"/>
            <w:r w:rsidRPr="003D0C89">
              <w:rPr>
                <w:szCs w:val="22"/>
                <w:lang w:val="en-US"/>
              </w:rPr>
              <w:t xml:space="preserve"> </w:t>
            </w:r>
          </w:p>
        </w:tc>
      </w:tr>
      <w:tr w:rsidR="00EE409C" w:rsidRPr="003D0C89" w:rsidTr="00B221DB">
        <w:tc>
          <w:tcPr>
            <w:tcW w:w="1985"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lang w:val="de-DE"/>
              </w:rPr>
            </w:pPr>
            <w:r w:rsidRPr="003D0C89">
              <w:rPr>
                <w:szCs w:val="22"/>
                <w:lang w:val="de-DE"/>
              </w:rPr>
              <w:t>E-Mail</w:t>
            </w:r>
          </w:p>
        </w:tc>
        <w:tc>
          <w:tcPr>
            <w:tcW w:w="236"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rFonts w:eastAsia="Calibri"/>
                <w:szCs w:val="22"/>
                <w:lang w:val="de-DE"/>
              </w:rPr>
            </w:pPr>
            <w:r w:rsidRPr="003D0C89">
              <w:rPr>
                <w:szCs w:val="22"/>
                <w:lang w:val="de-DE"/>
              </w:rPr>
              <w:t>:</w:t>
            </w:r>
          </w:p>
        </w:tc>
        <w:tc>
          <w:tcPr>
            <w:tcW w:w="6430"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r w:rsidRPr="003D0C89">
              <w:rPr>
                <w:rFonts w:eastAsia="Calibri"/>
                <w:szCs w:val="22"/>
                <w:lang w:val="de-DE"/>
              </w:rPr>
              <w:t xml:space="preserve">dkarbouni@livadia.gr </w:t>
            </w:r>
          </w:p>
        </w:tc>
      </w:tr>
      <w:tr w:rsidR="00EE409C" w:rsidRPr="003D0C89" w:rsidTr="00B221DB">
        <w:tc>
          <w:tcPr>
            <w:tcW w:w="1985"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r w:rsidRPr="003D0C89">
              <w:rPr>
                <w:szCs w:val="22"/>
              </w:rPr>
              <w:t xml:space="preserve">Πληροφορίες: </w:t>
            </w:r>
          </w:p>
        </w:tc>
        <w:tc>
          <w:tcPr>
            <w:tcW w:w="236"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r w:rsidRPr="003D0C89">
              <w:rPr>
                <w:szCs w:val="22"/>
              </w:rPr>
              <w:t>:</w:t>
            </w:r>
          </w:p>
        </w:tc>
        <w:tc>
          <w:tcPr>
            <w:tcW w:w="6430" w:type="dxa"/>
            <w:shd w:val="clear" w:color="auto" w:fill="auto"/>
          </w:tcPr>
          <w:p w:rsidR="00EE409C" w:rsidRPr="003D0C89" w:rsidRDefault="00EE409C" w:rsidP="00B221DB">
            <w:pPr>
              <w:pStyle w:val="para-1"/>
              <w:tabs>
                <w:tab w:val="clear" w:pos="1021"/>
                <w:tab w:val="clear" w:pos="1588"/>
                <w:tab w:val="clear" w:pos="2155"/>
                <w:tab w:val="clear" w:pos="2722"/>
                <w:tab w:val="clear" w:pos="3289"/>
              </w:tabs>
              <w:snapToGrid w:val="0"/>
              <w:ind w:left="0" w:firstLine="0"/>
              <w:rPr>
                <w:szCs w:val="22"/>
              </w:rPr>
            </w:pPr>
            <w:proofErr w:type="spellStart"/>
            <w:r w:rsidRPr="003D0C89">
              <w:rPr>
                <w:szCs w:val="22"/>
                <w:lang w:val="en-US"/>
              </w:rPr>
              <w:t>Καρβο</w:t>
            </w:r>
            <w:r w:rsidRPr="003D0C89">
              <w:rPr>
                <w:szCs w:val="22"/>
              </w:rPr>
              <w:t>ύνη</w:t>
            </w:r>
            <w:proofErr w:type="spellEnd"/>
            <w:r w:rsidRPr="003D0C89">
              <w:rPr>
                <w:szCs w:val="22"/>
              </w:rPr>
              <w:t xml:space="preserve"> Δήμητρα</w:t>
            </w:r>
          </w:p>
        </w:tc>
      </w:tr>
    </w:tbl>
    <w:p w:rsidR="00EE409C" w:rsidRPr="003D0C89" w:rsidRDefault="00EE409C" w:rsidP="00EE409C">
      <w:pPr>
        <w:pStyle w:val="311"/>
        <w:rPr>
          <w:rFonts w:ascii="Arial" w:eastAsia="Cambria" w:hAnsi="Arial" w:cs="Arial"/>
          <w:sz w:val="22"/>
          <w:szCs w:val="22"/>
          <w:lang w:bidi="en-US"/>
        </w:rPr>
      </w:pPr>
      <w:r w:rsidRPr="003D0C89">
        <w:rPr>
          <w:rFonts w:ascii="Arial" w:eastAsia="Cambria" w:hAnsi="Arial" w:cs="Arial"/>
          <w:b/>
          <w:sz w:val="22"/>
          <w:szCs w:val="22"/>
          <w:lang w:bidi="en-US"/>
        </w:rPr>
        <w:t>1.2</w:t>
      </w:r>
      <w:r w:rsidRPr="003D0C89">
        <w:rPr>
          <w:rFonts w:ascii="Arial" w:eastAsia="Cambria" w:hAnsi="Arial" w:cs="Arial"/>
          <w:sz w:val="22"/>
          <w:szCs w:val="22"/>
          <w:lang w:bidi="en-US"/>
        </w:rPr>
        <w:t xml:space="preserve">       </w:t>
      </w:r>
      <w:r w:rsidRPr="003D0C89">
        <w:rPr>
          <w:rFonts w:ascii="Arial" w:hAnsi="Arial" w:cs="Arial"/>
          <w:sz w:val="22"/>
          <w:szCs w:val="22"/>
          <w:lang w:bidi="en-US"/>
        </w:rPr>
        <w:t xml:space="preserve">Εργοδότης ή Κύριος του Έργου: </w:t>
      </w:r>
      <w:r w:rsidRPr="003D0C89">
        <w:rPr>
          <w:rFonts w:ascii="Arial" w:hAnsi="Arial" w:cs="Arial"/>
          <w:sz w:val="22"/>
          <w:szCs w:val="22"/>
        </w:rPr>
        <w:t xml:space="preserve">Δήμος </w:t>
      </w:r>
      <w:proofErr w:type="spellStart"/>
      <w:r w:rsidRPr="003D0C89">
        <w:rPr>
          <w:rFonts w:ascii="Arial" w:hAnsi="Arial" w:cs="Arial"/>
          <w:sz w:val="22"/>
          <w:szCs w:val="22"/>
        </w:rPr>
        <w:t>Λεβαδέων</w:t>
      </w:r>
      <w:proofErr w:type="spellEnd"/>
      <w:r w:rsidRPr="003D0C89">
        <w:rPr>
          <w:rFonts w:ascii="Arial" w:hAnsi="Arial" w:cs="Arial"/>
          <w:sz w:val="22"/>
          <w:szCs w:val="22"/>
        </w:rPr>
        <w:t xml:space="preserve">   </w:t>
      </w:r>
    </w:p>
    <w:p w:rsidR="00EE409C" w:rsidRPr="003D0C89" w:rsidRDefault="00EE409C" w:rsidP="00EE409C">
      <w:pPr>
        <w:jc w:val="both"/>
        <w:textAlignment w:val="baseline"/>
        <w:rPr>
          <w:rFonts w:ascii="Arial" w:eastAsia="Cambria" w:hAnsi="Arial" w:cs="Arial"/>
          <w:sz w:val="22"/>
          <w:szCs w:val="22"/>
          <w:lang w:bidi="en-US"/>
        </w:rPr>
      </w:pPr>
      <w:r w:rsidRPr="003D0C89">
        <w:rPr>
          <w:rFonts w:ascii="Arial" w:eastAsia="Cambria" w:hAnsi="Arial" w:cs="Arial"/>
          <w:b/>
          <w:sz w:val="22"/>
          <w:szCs w:val="22"/>
          <w:lang w:bidi="en-US"/>
        </w:rPr>
        <w:t>1.3</w:t>
      </w:r>
      <w:r w:rsidRPr="003D0C89">
        <w:rPr>
          <w:rFonts w:ascii="Arial" w:eastAsia="Cambria" w:hAnsi="Arial" w:cs="Arial"/>
          <w:sz w:val="22"/>
          <w:szCs w:val="22"/>
          <w:lang w:bidi="en-US"/>
        </w:rPr>
        <w:t xml:space="preserve">       </w:t>
      </w:r>
      <w:r w:rsidRPr="003D0C89">
        <w:rPr>
          <w:rFonts w:ascii="Arial" w:hAnsi="Arial" w:cs="Arial"/>
          <w:sz w:val="22"/>
          <w:szCs w:val="22"/>
          <w:lang w:bidi="en-US"/>
        </w:rPr>
        <w:t xml:space="preserve">Φορέας κατασκευής του έργου: </w:t>
      </w:r>
      <w:r w:rsidRPr="003D0C89">
        <w:rPr>
          <w:rFonts w:ascii="Arial" w:hAnsi="Arial" w:cs="Arial"/>
          <w:sz w:val="22"/>
          <w:szCs w:val="22"/>
        </w:rPr>
        <w:t xml:space="preserve">Δήμος </w:t>
      </w:r>
      <w:proofErr w:type="spellStart"/>
      <w:r w:rsidRPr="003D0C89">
        <w:rPr>
          <w:rFonts w:ascii="Arial" w:hAnsi="Arial" w:cs="Arial"/>
          <w:sz w:val="22"/>
          <w:szCs w:val="22"/>
        </w:rPr>
        <w:t>Λεβαδέων</w:t>
      </w:r>
      <w:proofErr w:type="spellEnd"/>
      <w:r w:rsidRPr="003D0C89">
        <w:rPr>
          <w:rFonts w:ascii="Arial" w:hAnsi="Arial" w:cs="Arial"/>
          <w:sz w:val="22"/>
          <w:szCs w:val="22"/>
        </w:rPr>
        <w:t xml:space="preserve">   </w:t>
      </w:r>
    </w:p>
    <w:p w:rsidR="00EE409C" w:rsidRPr="003D0C89" w:rsidRDefault="00EE409C" w:rsidP="00EE409C">
      <w:pPr>
        <w:jc w:val="both"/>
        <w:textAlignment w:val="baseline"/>
        <w:rPr>
          <w:rFonts w:ascii="Arial" w:eastAsia="Cambria" w:hAnsi="Arial" w:cs="Arial"/>
          <w:sz w:val="22"/>
          <w:szCs w:val="22"/>
          <w:lang w:bidi="en-US"/>
        </w:rPr>
      </w:pPr>
      <w:r w:rsidRPr="003D0C89">
        <w:rPr>
          <w:rFonts w:ascii="Arial" w:eastAsia="Cambria" w:hAnsi="Arial" w:cs="Arial"/>
          <w:b/>
          <w:sz w:val="22"/>
          <w:szCs w:val="22"/>
          <w:lang w:bidi="en-US"/>
        </w:rPr>
        <w:t>1.4</w:t>
      </w:r>
      <w:r w:rsidRPr="003D0C89">
        <w:rPr>
          <w:rFonts w:ascii="Arial" w:eastAsia="Cambria" w:hAnsi="Arial" w:cs="Arial"/>
          <w:sz w:val="22"/>
          <w:szCs w:val="22"/>
          <w:lang w:bidi="en-US"/>
        </w:rPr>
        <w:t xml:space="preserve">       </w:t>
      </w:r>
      <w:r w:rsidRPr="003D0C89">
        <w:rPr>
          <w:rFonts w:ascii="Arial" w:hAnsi="Arial" w:cs="Arial"/>
          <w:sz w:val="22"/>
          <w:szCs w:val="22"/>
          <w:lang w:bidi="en-US"/>
        </w:rPr>
        <w:t>Προϊσταμένη Αρχή : Οικονομική Επιτροπή (άρθρο 40 το ν. 4735/2020)</w:t>
      </w:r>
    </w:p>
    <w:p w:rsidR="00EE409C" w:rsidRPr="003D0C89" w:rsidRDefault="00EE409C" w:rsidP="00EE409C">
      <w:pPr>
        <w:jc w:val="both"/>
        <w:textAlignment w:val="baseline"/>
        <w:rPr>
          <w:rFonts w:ascii="Arial" w:eastAsia="Cambria" w:hAnsi="Arial" w:cs="Arial"/>
          <w:sz w:val="22"/>
          <w:szCs w:val="22"/>
          <w:lang w:bidi="en-US"/>
        </w:rPr>
      </w:pPr>
      <w:r w:rsidRPr="003D0C89">
        <w:rPr>
          <w:rFonts w:ascii="Arial" w:eastAsia="Cambria" w:hAnsi="Arial" w:cs="Arial"/>
          <w:b/>
          <w:sz w:val="22"/>
          <w:szCs w:val="22"/>
          <w:lang w:bidi="en-US"/>
        </w:rPr>
        <w:t>1.5</w:t>
      </w:r>
      <w:r w:rsidRPr="003D0C89">
        <w:rPr>
          <w:rFonts w:ascii="Arial" w:eastAsia="Cambria" w:hAnsi="Arial" w:cs="Arial"/>
          <w:sz w:val="22"/>
          <w:szCs w:val="22"/>
          <w:lang w:bidi="en-US"/>
        </w:rPr>
        <w:t xml:space="preserve">       </w:t>
      </w:r>
      <w:r w:rsidRPr="003D0C89">
        <w:rPr>
          <w:rFonts w:ascii="Arial" w:hAnsi="Arial" w:cs="Arial"/>
          <w:sz w:val="22"/>
          <w:szCs w:val="22"/>
          <w:lang w:bidi="en-US"/>
        </w:rPr>
        <w:t xml:space="preserve">Διευθύνουσα Υπηρεσία : Τεχνική Υπηρεσία Δήμου </w:t>
      </w:r>
      <w:proofErr w:type="spellStart"/>
      <w:r w:rsidRPr="003D0C89">
        <w:rPr>
          <w:rFonts w:ascii="Arial" w:hAnsi="Arial" w:cs="Arial"/>
          <w:sz w:val="22"/>
          <w:szCs w:val="22"/>
          <w:lang w:bidi="en-US"/>
        </w:rPr>
        <w:t>Λεβαδέων</w:t>
      </w:r>
      <w:proofErr w:type="spellEnd"/>
      <w:r w:rsidRPr="003D0C89">
        <w:rPr>
          <w:rFonts w:ascii="Arial" w:hAnsi="Arial" w:cs="Arial"/>
          <w:sz w:val="22"/>
          <w:szCs w:val="22"/>
          <w:lang w:bidi="en-US"/>
        </w:rPr>
        <w:t xml:space="preserve"> </w:t>
      </w:r>
    </w:p>
    <w:p w:rsidR="00EE409C" w:rsidRPr="00E07426" w:rsidRDefault="00EE409C" w:rsidP="00E07426">
      <w:pPr>
        <w:pStyle w:val="af9"/>
        <w:numPr>
          <w:ilvl w:val="1"/>
          <w:numId w:val="38"/>
        </w:numPr>
        <w:jc w:val="both"/>
        <w:textAlignment w:val="baseline"/>
        <w:rPr>
          <w:rFonts w:ascii="Arial" w:hAnsi="Arial" w:cs="Arial"/>
          <w:b/>
          <w:bCs/>
          <w:sz w:val="22"/>
          <w:szCs w:val="22"/>
          <w:lang w:bidi="en-US"/>
        </w:rPr>
      </w:pPr>
      <w:r w:rsidRPr="00E07426">
        <w:rPr>
          <w:rFonts w:ascii="Arial" w:eastAsia="Cambria" w:hAnsi="Arial" w:cs="Arial"/>
          <w:sz w:val="22"/>
          <w:szCs w:val="22"/>
          <w:lang w:bidi="en-US"/>
        </w:rPr>
        <w:t xml:space="preserve">      </w:t>
      </w:r>
      <w:r w:rsidRPr="00E07426">
        <w:rPr>
          <w:rFonts w:ascii="Arial" w:hAnsi="Arial" w:cs="Arial"/>
          <w:sz w:val="22"/>
          <w:szCs w:val="22"/>
          <w:lang w:bidi="en-US"/>
        </w:rPr>
        <w:t>Αρμόδιο Τεχνικό Συμβούλιο : Τ</w:t>
      </w:r>
      <w:r w:rsidRPr="00E07426">
        <w:rPr>
          <w:rFonts w:ascii="Arial" w:hAnsi="Arial" w:cs="Arial"/>
          <w:sz w:val="22"/>
          <w:szCs w:val="22"/>
        </w:rPr>
        <w:t>εχνικό Συμβούλιο Δημοσίων Έργων Π. Ε Βοιωτίας</w:t>
      </w:r>
      <w:r w:rsidRPr="00E07426">
        <w:rPr>
          <w:rFonts w:ascii="Arial" w:hAnsi="Arial" w:cs="Arial"/>
          <w:sz w:val="22"/>
          <w:szCs w:val="22"/>
          <w:lang w:bidi="en-US"/>
        </w:rPr>
        <w:t xml:space="preserve"> </w:t>
      </w:r>
    </w:p>
    <w:p w:rsidR="00EE409C" w:rsidRPr="003D0C89" w:rsidRDefault="00EE409C" w:rsidP="00EE409C">
      <w:pPr>
        <w:jc w:val="both"/>
        <w:textAlignment w:val="baseline"/>
        <w:rPr>
          <w:rFonts w:ascii="Arial" w:hAnsi="Arial" w:cs="Arial"/>
          <w:b/>
          <w:bCs/>
          <w:sz w:val="22"/>
          <w:szCs w:val="22"/>
        </w:rPr>
      </w:pPr>
    </w:p>
    <w:p w:rsidR="00EE409C" w:rsidRPr="003D0C89" w:rsidRDefault="00EE409C" w:rsidP="00EE409C">
      <w:pPr>
        <w:pStyle w:val="311"/>
        <w:tabs>
          <w:tab w:val="left" w:pos="1134"/>
        </w:tabs>
        <w:rPr>
          <w:rFonts w:ascii="Arial" w:hAnsi="Arial" w:cs="Arial"/>
          <w:sz w:val="22"/>
          <w:szCs w:val="22"/>
        </w:rPr>
      </w:pPr>
    </w:p>
    <w:p w:rsidR="00E07426" w:rsidRDefault="00E07426" w:rsidP="00E07426">
      <w:pPr>
        <w:pStyle w:val="311"/>
        <w:widowControl w:val="0"/>
        <w:tabs>
          <w:tab w:val="clear" w:pos="8460"/>
        </w:tabs>
        <w:ind w:firstLine="0"/>
        <w:jc w:val="both"/>
        <w:rPr>
          <w:rFonts w:ascii="Arial" w:hAnsi="Arial" w:cs="Arial"/>
          <w:sz w:val="22"/>
          <w:szCs w:val="22"/>
        </w:rPr>
      </w:pPr>
      <w:r>
        <w:rPr>
          <w:rFonts w:ascii="Arial" w:hAnsi="Arial" w:cs="Arial"/>
          <w:sz w:val="22"/>
          <w:szCs w:val="22"/>
        </w:rPr>
        <w:t xml:space="preserve">   </w:t>
      </w:r>
      <w:r w:rsidR="00EE409C" w:rsidRPr="003D0C89">
        <w:rPr>
          <w:rFonts w:ascii="Arial" w:hAnsi="Arial" w:cs="Arial"/>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EE409C" w:rsidRPr="003D0C89" w:rsidRDefault="00E07426" w:rsidP="00E07426">
      <w:pPr>
        <w:pStyle w:val="311"/>
        <w:widowControl w:val="0"/>
        <w:tabs>
          <w:tab w:val="clear" w:pos="8460"/>
        </w:tabs>
        <w:ind w:firstLine="0"/>
        <w:jc w:val="both"/>
        <w:rPr>
          <w:rFonts w:ascii="Arial" w:hAnsi="Arial" w:cs="Arial"/>
          <w:sz w:val="22"/>
          <w:szCs w:val="22"/>
        </w:rPr>
      </w:pPr>
      <w:r>
        <w:rPr>
          <w:rFonts w:ascii="Arial" w:hAnsi="Arial" w:cs="Arial"/>
          <w:sz w:val="22"/>
          <w:szCs w:val="22"/>
        </w:rPr>
        <w:t xml:space="preserve">   </w:t>
      </w:r>
      <w:r w:rsidR="00EE409C" w:rsidRPr="003D0C89">
        <w:rPr>
          <w:rFonts w:ascii="Arial" w:hAnsi="Arial" w:cs="Arial"/>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EE409C" w:rsidRPr="003D0C89" w:rsidRDefault="00EE409C" w:rsidP="00EE409C">
      <w:pPr>
        <w:pStyle w:val="1b"/>
        <w:spacing w:line="240" w:lineRule="auto"/>
      </w:pPr>
    </w:p>
    <w:p w:rsidR="00EE409C" w:rsidRPr="003D0C89" w:rsidRDefault="00EE409C" w:rsidP="00E07426">
      <w:pPr>
        <w:pStyle w:val="2"/>
        <w:widowControl w:val="0"/>
        <w:numPr>
          <w:ilvl w:val="0"/>
          <w:numId w:val="0"/>
        </w:numPr>
        <w:ind w:left="432"/>
        <w:jc w:val="left"/>
        <w:rPr>
          <w:rFonts w:ascii="Arial" w:eastAsia="Calibri" w:hAnsi="Arial" w:cs="Arial"/>
          <w:sz w:val="22"/>
          <w:szCs w:val="22"/>
        </w:rPr>
      </w:pPr>
      <w:bookmarkStart w:id="16" w:name="_Toc73524239"/>
      <w:r w:rsidRPr="003D0C89">
        <w:rPr>
          <w:rFonts w:ascii="Arial" w:hAnsi="Arial" w:cs="Arial"/>
          <w:sz w:val="22"/>
          <w:szCs w:val="22"/>
        </w:rPr>
        <w:t>Άρθρο 2:  Έγγραφα της σύμβασης και τεύχη</w:t>
      </w:r>
      <w:bookmarkEnd w:id="16"/>
    </w:p>
    <w:p w:rsidR="00EE409C" w:rsidRPr="003D0C89" w:rsidRDefault="00EE409C" w:rsidP="00EE409C">
      <w:pPr>
        <w:pStyle w:val="1b"/>
        <w:spacing w:line="240" w:lineRule="auto"/>
      </w:pPr>
      <w:r w:rsidRPr="003D0C89">
        <w:rPr>
          <w:rFonts w:eastAsia="Calibri"/>
        </w:rPr>
        <w:t xml:space="preserve"> </w:t>
      </w:r>
    </w:p>
    <w:p w:rsidR="00EE409C" w:rsidRPr="003D0C89" w:rsidRDefault="00EE409C" w:rsidP="00EE409C">
      <w:pPr>
        <w:jc w:val="both"/>
        <w:rPr>
          <w:rFonts w:ascii="Arial" w:hAnsi="Arial" w:cs="Arial"/>
          <w:sz w:val="22"/>
          <w:szCs w:val="22"/>
        </w:rPr>
      </w:pPr>
      <w:r w:rsidRPr="003D0C89">
        <w:rPr>
          <w:rFonts w:ascii="Arial" w:hAnsi="Arial" w:cs="Arial"/>
          <w:b/>
          <w:sz w:val="22"/>
          <w:szCs w:val="22"/>
        </w:rPr>
        <w:t>2.1.</w:t>
      </w:r>
      <w:r w:rsidRPr="003D0C89">
        <w:rPr>
          <w:rFonts w:ascii="Arial" w:hAnsi="Arial" w:cs="Arial"/>
          <w:sz w:val="22"/>
          <w:szCs w:val="22"/>
        </w:rPr>
        <w:t xml:space="preserve"> Τα έγγραφα της σύμβασης κατά την έννοια της </w:t>
      </w:r>
      <w:proofErr w:type="spellStart"/>
      <w:r w:rsidRPr="003D0C89">
        <w:rPr>
          <w:rFonts w:ascii="Arial" w:hAnsi="Arial" w:cs="Arial"/>
          <w:sz w:val="22"/>
          <w:szCs w:val="22"/>
        </w:rPr>
        <w:t>περιπτ</w:t>
      </w:r>
      <w:proofErr w:type="spellEnd"/>
      <w:r w:rsidRPr="003D0C89">
        <w:rPr>
          <w:rFonts w:ascii="Arial" w:hAnsi="Arial" w:cs="Arial"/>
          <w:sz w:val="22"/>
          <w:szCs w:val="22"/>
        </w:rPr>
        <w:t>. 14 της παρ. 1 του άρθρου 2 του ν. 4412/2016, για τον παρόντα ηλεκτρονικό διαγωνισμό, είναι τα ακόλουθα</w:t>
      </w:r>
      <w:r w:rsidRPr="003D0C89">
        <w:rPr>
          <w:rStyle w:val="a6"/>
          <w:rFonts w:ascii="Arial" w:hAnsi="Arial" w:cs="Arial"/>
          <w:sz w:val="22"/>
          <w:szCs w:val="22"/>
        </w:rPr>
        <w:t xml:space="preserve"> </w:t>
      </w:r>
      <w:r w:rsidRPr="003D0C89">
        <w:rPr>
          <w:rFonts w:ascii="Arial" w:hAnsi="Arial" w:cs="Arial"/>
          <w:sz w:val="22"/>
          <w:szCs w:val="22"/>
        </w:rPr>
        <w:t>:</w:t>
      </w:r>
    </w:p>
    <w:p w:rsidR="00EE409C" w:rsidRPr="003D0C89" w:rsidRDefault="00EE409C" w:rsidP="00EE409C">
      <w:pPr>
        <w:jc w:val="both"/>
        <w:rPr>
          <w:rFonts w:ascii="Arial" w:hAnsi="Arial" w:cs="Arial"/>
          <w:sz w:val="22"/>
          <w:szCs w:val="22"/>
        </w:rPr>
      </w:pPr>
      <w:r w:rsidRPr="003D0C89">
        <w:rPr>
          <w:rFonts w:ascii="Arial" w:hAnsi="Arial" w:cs="Arial"/>
          <w:sz w:val="22"/>
          <w:szCs w:val="22"/>
        </w:rPr>
        <w:t>α) η παρούσα διακήρυξη,</w:t>
      </w:r>
    </w:p>
    <w:p w:rsidR="00EE409C" w:rsidRPr="003D0C89" w:rsidRDefault="00EE409C" w:rsidP="00EE409C">
      <w:pPr>
        <w:jc w:val="both"/>
        <w:rPr>
          <w:rFonts w:ascii="Arial" w:hAnsi="Arial" w:cs="Arial"/>
          <w:sz w:val="22"/>
          <w:szCs w:val="22"/>
        </w:rPr>
      </w:pPr>
      <w:r w:rsidRPr="003D0C89">
        <w:rPr>
          <w:rFonts w:ascii="Arial" w:hAnsi="Arial" w:cs="Arial"/>
          <w:sz w:val="22"/>
          <w:szCs w:val="22"/>
        </w:rPr>
        <w:t>β)</w:t>
      </w:r>
      <w:r w:rsidRPr="003D0C89">
        <w:rPr>
          <w:rFonts w:ascii="Arial" w:hAnsi="Arial" w:cs="Arial"/>
          <w:b/>
          <w:bCs/>
          <w:sz w:val="22"/>
          <w:szCs w:val="22"/>
        </w:rPr>
        <w:t xml:space="preserve"> </w:t>
      </w:r>
      <w:r w:rsidRPr="003D0C89">
        <w:rPr>
          <w:rFonts w:ascii="Arial" w:hAnsi="Arial" w:cs="Arial"/>
          <w:sz w:val="22"/>
          <w:szCs w:val="22"/>
          <w:lang w:bidi="en-US"/>
        </w:rPr>
        <w:t xml:space="preserve">το Ευρωπαϊκό Ενιαίο Έγγραφο Σύμβασης (ΕΕΕΣ)  </w:t>
      </w:r>
    </w:p>
    <w:p w:rsidR="00EE409C" w:rsidRPr="003D0C89" w:rsidRDefault="00EE409C" w:rsidP="00EE409C">
      <w:pPr>
        <w:pStyle w:val="Standard"/>
        <w:jc w:val="both"/>
        <w:rPr>
          <w:rFonts w:ascii="Arial" w:hAnsi="Arial" w:cs="Arial"/>
          <w:sz w:val="22"/>
          <w:szCs w:val="22"/>
          <w:lang w:val="el-GR"/>
        </w:rPr>
      </w:pPr>
      <w:r w:rsidRPr="003D0C89">
        <w:rPr>
          <w:rFonts w:ascii="Arial" w:hAnsi="Arial" w:cs="Arial"/>
          <w:sz w:val="22"/>
          <w:szCs w:val="22"/>
          <w:lang w:val="el-GR"/>
        </w:rPr>
        <w:t>γ)το έντυπο οικονομικής προσφοράς, όπως παράγεται από την ειδική ηλεκτρονική φόρμα του υποσυστήματος,</w:t>
      </w:r>
    </w:p>
    <w:p w:rsidR="00EE409C" w:rsidRPr="003D0C89" w:rsidRDefault="00EE409C" w:rsidP="00EE409C">
      <w:pPr>
        <w:jc w:val="both"/>
        <w:rPr>
          <w:rFonts w:ascii="Arial" w:hAnsi="Arial" w:cs="Arial"/>
          <w:sz w:val="22"/>
          <w:szCs w:val="22"/>
        </w:rPr>
      </w:pPr>
      <w:r w:rsidRPr="003D0C89">
        <w:rPr>
          <w:rFonts w:ascii="Arial" w:hAnsi="Arial" w:cs="Arial"/>
          <w:sz w:val="22"/>
          <w:szCs w:val="22"/>
        </w:rPr>
        <w:t xml:space="preserve">δ) ο προϋπολογισμός δημοπράτησης, </w:t>
      </w:r>
    </w:p>
    <w:p w:rsidR="00EE409C" w:rsidRPr="003D0C89" w:rsidRDefault="00EE409C" w:rsidP="00EE409C">
      <w:pPr>
        <w:jc w:val="both"/>
        <w:rPr>
          <w:rFonts w:ascii="Arial" w:hAnsi="Arial" w:cs="Arial"/>
          <w:sz w:val="22"/>
          <w:szCs w:val="22"/>
        </w:rPr>
      </w:pPr>
      <w:r w:rsidRPr="003D0C89">
        <w:rPr>
          <w:rFonts w:ascii="Arial" w:hAnsi="Arial" w:cs="Arial"/>
          <w:sz w:val="22"/>
          <w:szCs w:val="22"/>
        </w:rPr>
        <w:t xml:space="preserve">ε) το τιμολόγιο δημοπράτησης, </w:t>
      </w:r>
    </w:p>
    <w:p w:rsidR="00EE409C" w:rsidRPr="003D0C89" w:rsidRDefault="00EE409C" w:rsidP="00EE409C">
      <w:pPr>
        <w:jc w:val="both"/>
        <w:rPr>
          <w:rFonts w:ascii="Arial" w:hAnsi="Arial" w:cs="Arial"/>
          <w:sz w:val="22"/>
          <w:szCs w:val="22"/>
        </w:rPr>
      </w:pPr>
      <w:r w:rsidRPr="003D0C89">
        <w:rPr>
          <w:rFonts w:ascii="Arial" w:hAnsi="Arial" w:cs="Arial"/>
          <w:sz w:val="22"/>
          <w:szCs w:val="22"/>
        </w:rPr>
        <w:t>στ) η ειδική συγγραφή υποχρεώσεων,</w:t>
      </w:r>
    </w:p>
    <w:p w:rsidR="00EE409C" w:rsidRPr="003D0C89" w:rsidRDefault="00EE409C" w:rsidP="00EE409C">
      <w:pPr>
        <w:jc w:val="both"/>
        <w:rPr>
          <w:rFonts w:ascii="Arial" w:hAnsi="Arial" w:cs="Arial"/>
          <w:sz w:val="22"/>
          <w:szCs w:val="22"/>
        </w:rPr>
      </w:pPr>
      <w:r w:rsidRPr="003D0C89">
        <w:rPr>
          <w:rFonts w:ascii="Arial" w:hAnsi="Arial" w:cs="Arial"/>
          <w:sz w:val="22"/>
          <w:szCs w:val="22"/>
        </w:rPr>
        <w:t xml:space="preserve">ζ) η τεχνική συγγραφή υποχρεώσεων </w:t>
      </w:r>
    </w:p>
    <w:p w:rsidR="00EE409C" w:rsidRPr="003D0C89" w:rsidRDefault="00EE409C" w:rsidP="00EE409C">
      <w:pPr>
        <w:jc w:val="both"/>
        <w:rPr>
          <w:rFonts w:ascii="Arial" w:hAnsi="Arial" w:cs="Arial"/>
          <w:sz w:val="22"/>
          <w:szCs w:val="22"/>
        </w:rPr>
      </w:pPr>
      <w:r w:rsidRPr="003D0C89">
        <w:rPr>
          <w:rFonts w:ascii="Arial" w:hAnsi="Arial" w:cs="Arial"/>
          <w:sz w:val="22"/>
          <w:szCs w:val="22"/>
        </w:rPr>
        <w:t>η) το τεύχος συμπληρωματικών τεχνικών προδιαγραφών,</w:t>
      </w:r>
    </w:p>
    <w:p w:rsidR="00EE409C" w:rsidRPr="003D0C89" w:rsidRDefault="00EE409C" w:rsidP="00EE409C">
      <w:pPr>
        <w:jc w:val="both"/>
        <w:rPr>
          <w:rFonts w:ascii="Arial" w:hAnsi="Arial" w:cs="Arial"/>
          <w:sz w:val="22"/>
          <w:szCs w:val="22"/>
        </w:rPr>
      </w:pPr>
      <w:r w:rsidRPr="003D0C89">
        <w:rPr>
          <w:rFonts w:ascii="Arial" w:hAnsi="Arial" w:cs="Arial"/>
          <w:sz w:val="22"/>
          <w:szCs w:val="22"/>
        </w:rPr>
        <w:t>θ) το τεύχος τεχνικής περιγραφής,</w:t>
      </w:r>
    </w:p>
    <w:p w:rsidR="00EE409C" w:rsidRPr="003D0C89" w:rsidRDefault="00EE409C" w:rsidP="00EE409C">
      <w:pPr>
        <w:jc w:val="both"/>
        <w:rPr>
          <w:rFonts w:ascii="Arial" w:hAnsi="Arial" w:cs="Arial"/>
          <w:sz w:val="22"/>
          <w:szCs w:val="22"/>
        </w:rPr>
      </w:pPr>
      <w:r w:rsidRPr="003D0C89">
        <w:rPr>
          <w:rFonts w:ascii="Arial" w:hAnsi="Arial" w:cs="Arial"/>
          <w:sz w:val="22"/>
          <w:szCs w:val="22"/>
        </w:rPr>
        <w:t>ι) η τεχνική μελέτη,</w:t>
      </w:r>
    </w:p>
    <w:p w:rsidR="00EE409C" w:rsidRPr="003D0C89" w:rsidRDefault="00EE409C" w:rsidP="00EE409C">
      <w:pPr>
        <w:jc w:val="both"/>
        <w:rPr>
          <w:rFonts w:ascii="Arial" w:hAnsi="Arial" w:cs="Arial"/>
          <w:sz w:val="22"/>
          <w:szCs w:val="22"/>
        </w:rPr>
      </w:pPr>
      <w:r w:rsidRPr="003D0C89">
        <w:rPr>
          <w:rFonts w:ascii="Arial" w:hAnsi="Arial" w:cs="Arial"/>
          <w:sz w:val="22"/>
          <w:szCs w:val="22"/>
        </w:rPr>
        <w:t>ια)τυχόν συμπληρωματικές πληροφορίες και διευκρινίσεις που θα παρασχεθούν από την αναθέτουσα αρχή  επί όλων των ανωτέρω</w:t>
      </w:r>
    </w:p>
    <w:p w:rsidR="00EE409C" w:rsidRPr="003D0C89" w:rsidRDefault="00EE409C" w:rsidP="00EE409C">
      <w:pPr>
        <w:pStyle w:val="Standard"/>
        <w:jc w:val="both"/>
        <w:rPr>
          <w:rFonts w:ascii="Arial" w:hAnsi="Arial" w:cs="Arial"/>
          <w:b/>
          <w:i/>
          <w:sz w:val="22"/>
          <w:szCs w:val="22"/>
          <w:lang w:val="el-GR"/>
        </w:rPr>
      </w:pPr>
    </w:p>
    <w:p w:rsidR="00EE409C" w:rsidRPr="003D0C89" w:rsidRDefault="00EE409C" w:rsidP="00EE409C">
      <w:pPr>
        <w:pStyle w:val="Standarduser"/>
        <w:jc w:val="both"/>
        <w:rPr>
          <w:rFonts w:ascii="Arial" w:hAnsi="Arial" w:cs="Arial"/>
          <w:sz w:val="22"/>
          <w:szCs w:val="22"/>
          <w:lang w:val="el-GR"/>
        </w:rPr>
      </w:pPr>
      <w:r w:rsidRPr="003D0C89">
        <w:rPr>
          <w:rFonts w:ascii="Arial" w:hAnsi="Arial" w:cs="Arial"/>
          <w:b/>
          <w:sz w:val="22"/>
          <w:szCs w:val="22"/>
          <w:lang w:val="el-GR"/>
        </w:rPr>
        <w:t>2.2</w:t>
      </w:r>
      <w:r w:rsidRPr="003D0C89">
        <w:rPr>
          <w:rFonts w:ascii="Arial" w:hAnsi="Arial" w:cs="Arial"/>
          <w:b/>
          <w:bCs/>
          <w:sz w:val="22"/>
          <w:szCs w:val="22"/>
          <w:lang w:val="el-GR"/>
        </w:rPr>
        <w:t xml:space="preserve"> </w:t>
      </w:r>
      <w:r w:rsidRPr="003D0C89">
        <w:rPr>
          <w:rFonts w:ascii="Arial" w:hAnsi="Arial" w:cs="Arial"/>
          <w:sz w:val="22"/>
          <w:szCs w:val="22"/>
          <w:lang w:val="el-GR"/>
        </w:rPr>
        <w:t>Προσφέρεται ελεύθερη, πλήρης, άμεση και δωρεάν ηλεκτρονική πρόσβαση στα έγγραφα της σύμβασης</w:t>
      </w:r>
      <w:r w:rsidRPr="003D0C89">
        <w:rPr>
          <w:rFonts w:ascii="Arial" w:hAnsi="Arial" w:cs="Arial"/>
          <w:sz w:val="22"/>
          <w:szCs w:val="22"/>
          <w:vertAlign w:val="superscript"/>
          <w:lang w:val="el-GR"/>
        </w:rPr>
        <w:t xml:space="preserve"> </w:t>
      </w:r>
      <w:r w:rsidRPr="003D0C89">
        <w:rPr>
          <w:rFonts w:ascii="Arial" w:hAnsi="Arial" w:cs="Arial"/>
          <w:sz w:val="22"/>
          <w:szCs w:val="22"/>
          <w:lang w:val="el-GR"/>
        </w:rPr>
        <w:t xml:space="preserve">στον ειδικό, δημόσια </w:t>
      </w:r>
      <w:proofErr w:type="spellStart"/>
      <w:r w:rsidRPr="003D0C89">
        <w:rPr>
          <w:rFonts w:ascii="Arial" w:hAnsi="Arial" w:cs="Arial"/>
          <w:sz w:val="22"/>
          <w:szCs w:val="22"/>
          <w:lang w:val="el-GR"/>
        </w:rPr>
        <w:t>προσβάσιμο</w:t>
      </w:r>
      <w:proofErr w:type="spellEnd"/>
      <w:r w:rsidRPr="003D0C89">
        <w:rPr>
          <w:rFonts w:ascii="Arial" w:hAnsi="Arial" w:cs="Arial"/>
          <w:sz w:val="22"/>
          <w:szCs w:val="22"/>
          <w:lang w:val="el-GR"/>
        </w:rPr>
        <w:t xml:space="preserve">, χώρο “ηλεκτρονικοί διαγωνισμοί” της πύλης </w:t>
      </w:r>
      <w:hyperlink r:id="rId8" w:history="1">
        <w:r w:rsidRPr="003D0C89">
          <w:rPr>
            <w:rFonts w:ascii="Arial" w:hAnsi="Arial" w:cs="Arial"/>
            <w:color w:val="0000FF"/>
            <w:sz w:val="22"/>
            <w:szCs w:val="22"/>
            <w:u w:val="single"/>
            <w:lang w:val="el-GR"/>
          </w:rPr>
          <w:t>www.promitheus.gov.gr</w:t>
        </w:r>
      </w:hyperlink>
      <w:r w:rsidRPr="003D0C89">
        <w:rPr>
          <w:rFonts w:ascii="Arial" w:hAnsi="Arial" w:cs="Arial"/>
          <w:sz w:val="22"/>
          <w:szCs w:val="22"/>
          <w:lang w:val="el-GR"/>
        </w:rPr>
        <w:t xml:space="preserve">. </w:t>
      </w:r>
      <w:r w:rsidRPr="003D0C89">
        <w:rPr>
          <w:rFonts w:ascii="Arial" w:hAnsi="Arial" w:cs="Arial"/>
          <w:spacing w:val="5"/>
          <w:sz w:val="22"/>
          <w:szCs w:val="22"/>
          <w:lang w:val="el-GR" w:bidi="en-US"/>
        </w:rPr>
        <w:t>του ΟΠΣ ΕΣΗΔΗΣ</w:t>
      </w:r>
      <w:r w:rsidRPr="003D0C89">
        <w:rPr>
          <w:rFonts w:ascii="Arial" w:hAnsi="Arial" w:cs="Arial"/>
          <w:sz w:val="22"/>
          <w:szCs w:val="22"/>
          <w:lang w:val="el-GR"/>
        </w:rPr>
        <w:t>. Στην ιστοσελίδα της αναθέτουσας αρχής (</w:t>
      </w:r>
      <w:r w:rsidRPr="003D0C89">
        <w:rPr>
          <w:rFonts w:ascii="Arial" w:hAnsi="Arial" w:cs="Arial"/>
          <w:sz w:val="22"/>
          <w:szCs w:val="22"/>
        </w:rPr>
        <w:t>www</w:t>
      </w:r>
      <w:r w:rsidRPr="003D0C89">
        <w:rPr>
          <w:rFonts w:ascii="Arial" w:hAnsi="Arial" w:cs="Arial"/>
          <w:sz w:val="22"/>
          <w:szCs w:val="22"/>
          <w:lang w:val="el-GR"/>
        </w:rPr>
        <w:t>.</w:t>
      </w:r>
      <w:proofErr w:type="spellStart"/>
      <w:r w:rsidRPr="003D0C89">
        <w:rPr>
          <w:rFonts w:ascii="Arial" w:hAnsi="Arial" w:cs="Arial"/>
          <w:sz w:val="22"/>
          <w:szCs w:val="22"/>
        </w:rPr>
        <w:t>dimoslevadeon</w:t>
      </w:r>
      <w:proofErr w:type="spellEnd"/>
      <w:r w:rsidRPr="003D0C89">
        <w:rPr>
          <w:rFonts w:ascii="Arial" w:hAnsi="Arial" w:cs="Arial"/>
          <w:sz w:val="22"/>
          <w:szCs w:val="22"/>
          <w:lang w:val="el-GR"/>
        </w:rPr>
        <w:t>.</w:t>
      </w:r>
      <w:proofErr w:type="spellStart"/>
      <w:r w:rsidRPr="003D0C89">
        <w:rPr>
          <w:rFonts w:ascii="Arial" w:hAnsi="Arial" w:cs="Arial"/>
          <w:sz w:val="22"/>
          <w:szCs w:val="22"/>
        </w:rPr>
        <w:t>gr</w:t>
      </w:r>
      <w:proofErr w:type="spellEnd"/>
      <w:r w:rsidRPr="003D0C89">
        <w:rPr>
          <w:rFonts w:ascii="Arial" w:hAnsi="Arial" w:cs="Arial"/>
          <w:sz w:val="22"/>
          <w:szCs w:val="22"/>
          <w:lang w:val="el-GR"/>
        </w:rPr>
        <w:t>) αναρτάται σχετική ενημέρωση με</w:t>
      </w:r>
      <w:r w:rsidRPr="003D0C89">
        <w:rPr>
          <w:rFonts w:ascii="Arial" w:hAnsi="Arial" w:cs="Arial"/>
          <w:kern w:val="0"/>
          <w:sz w:val="22"/>
          <w:szCs w:val="22"/>
          <w:lang w:val="el-GR"/>
        </w:rPr>
        <w:t xml:space="preserve"> </w:t>
      </w:r>
      <w:r w:rsidRPr="003D0C89">
        <w:rPr>
          <w:rFonts w:ascii="Arial" w:hAnsi="Arial" w:cs="Arial"/>
          <w:sz w:val="22"/>
          <w:szCs w:val="22"/>
          <w:lang w:val="el-GR"/>
        </w:rPr>
        <w:t xml:space="preserve">αναφορά στον </w:t>
      </w:r>
      <w:proofErr w:type="spellStart"/>
      <w:r w:rsidRPr="003D0C89">
        <w:rPr>
          <w:rFonts w:ascii="Arial" w:hAnsi="Arial" w:cs="Arial"/>
          <w:sz w:val="22"/>
          <w:szCs w:val="22"/>
          <w:lang w:val="el-GR"/>
        </w:rPr>
        <w:t>συστημικό</w:t>
      </w:r>
      <w:proofErr w:type="spellEnd"/>
      <w:r w:rsidRPr="003D0C89">
        <w:rPr>
          <w:rFonts w:ascii="Arial" w:hAnsi="Arial" w:cs="Arial"/>
          <w:sz w:val="22"/>
          <w:szCs w:val="22"/>
          <w:lang w:val="el-GR"/>
        </w:rPr>
        <w:t xml:space="preserve"> αριθμό διαγωνισμού και διασύνδεση στον ανωτέρω ψηφιακό χώρο του «ΕΣΗΔΗΣ - ΔΗΜΟΣΙΑ ΕΡΓΑ».</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hAnsi="Arial" w:cs="Arial"/>
          <w:sz w:val="22"/>
          <w:szCs w:val="22"/>
        </w:rPr>
        <w:lastRenderedPageBreak/>
        <w:t xml:space="preserve">Κάθε είδους επικοινωνία και ανταλλαγή πληροφοριών πραγματοποιείται μέσω της διαδικτυακής πύλης </w:t>
      </w:r>
      <w:r w:rsidRPr="003D0C89">
        <w:rPr>
          <w:rFonts w:ascii="Arial" w:hAnsi="Arial" w:cs="Arial"/>
          <w:sz w:val="22"/>
          <w:szCs w:val="22"/>
          <w:lang w:val="en-US"/>
        </w:rPr>
        <w:t>w</w:t>
      </w:r>
      <w:proofErr w:type="spellStart"/>
      <w:r w:rsidRPr="003D0C89">
        <w:rPr>
          <w:rFonts w:ascii="Arial" w:hAnsi="Arial" w:cs="Arial"/>
          <w:sz w:val="22"/>
          <w:szCs w:val="22"/>
        </w:rPr>
        <w:t>ww.promitheus.gov.gr</w:t>
      </w:r>
      <w:proofErr w:type="spellEnd"/>
      <w:r w:rsidRPr="003D0C89">
        <w:rPr>
          <w:rFonts w:ascii="Arial" w:hAnsi="Arial" w:cs="Arial"/>
          <w:sz w:val="22"/>
          <w:szCs w:val="22"/>
        </w:rPr>
        <w:t xml:space="preserve">   του «ΟΠΣ- Ε.Σ.Η.ΔΗ.Σ».</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color w:val="FF0000"/>
          <w:sz w:val="22"/>
          <w:szCs w:val="22"/>
        </w:rPr>
      </w:pPr>
      <w:r w:rsidRPr="003D0C89">
        <w:rPr>
          <w:rFonts w:ascii="Arial" w:hAnsi="Arial" w:cs="Arial"/>
          <w:b/>
          <w:sz w:val="22"/>
          <w:szCs w:val="22"/>
        </w:rPr>
        <w:t>2.3</w:t>
      </w:r>
      <w:r w:rsidRPr="003D0C89">
        <w:rPr>
          <w:rFonts w:ascii="Arial" w:hAnsi="Arial" w:cs="Arial"/>
          <w:sz w:val="22"/>
          <w:szCs w:val="22"/>
        </w:rPr>
        <w:t xml:space="preserve"> Εφόσον έχουν ζητηθεί εγκαίρως, ήτοι έως την</w:t>
      </w:r>
      <w:r w:rsidRPr="003D0C89">
        <w:rPr>
          <w:rFonts w:ascii="Arial" w:hAnsi="Arial" w:cs="Arial"/>
          <w:b/>
          <w:sz w:val="22"/>
          <w:szCs w:val="22"/>
        </w:rPr>
        <w:t xml:space="preserve"> 19 /05 /2023</w:t>
      </w:r>
      <w:r w:rsidRPr="003D0C89">
        <w:rPr>
          <w:rFonts w:ascii="Arial" w:hAnsi="Arial" w:cs="Arial"/>
          <w:sz w:val="22"/>
          <w:szCs w:val="22"/>
        </w:rPr>
        <w:t xml:space="preserve"> </w:t>
      </w:r>
      <w:r w:rsidRPr="003D0C89">
        <w:rPr>
          <w:rFonts w:ascii="Arial" w:hAnsi="Arial" w:cs="Arial"/>
          <w:sz w:val="22"/>
          <w:szCs w:val="22"/>
          <w:vertAlign w:val="superscript"/>
        </w:rPr>
        <w:t xml:space="preserve">  </w:t>
      </w:r>
      <w:r w:rsidRPr="003D0C89">
        <w:rPr>
          <w:rFonts w:ascii="Arial" w:hAnsi="Arial" w:cs="Arial"/>
          <w:sz w:val="22"/>
          <w:szCs w:val="22"/>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3D0C89">
        <w:rPr>
          <w:rFonts w:ascii="Arial" w:hAnsi="Arial" w:cs="Arial"/>
          <w:b/>
          <w:sz w:val="22"/>
          <w:szCs w:val="22"/>
        </w:rPr>
        <w:t>24</w:t>
      </w:r>
      <w:r w:rsidRPr="003D0C89">
        <w:rPr>
          <w:rFonts w:ascii="Arial" w:hAnsi="Arial" w:cs="Arial"/>
          <w:sz w:val="22"/>
          <w:szCs w:val="22"/>
        </w:rPr>
        <w:t xml:space="preserve"> </w:t>
      </w:r>
      <w:r w:rsidRPr="003D0C89">
        <w:rPr>
          <w:rFonts w:ascii="Arial" w:hAnsi="Arial" w:cs="Arial"/>
          <w:b/>
          <w:sz w:val="22"/>
          <w:szCs w:val="22"/>
        </w:rPr>
        <w:t>/05/2023</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hAnsi="Arial" w:cs="Arial"/>
          <w:sz w:val="22"/>
          <w:szCs w:val="22"/>
        </w:rPr>
        <w:t xml:space="preserve">Απαντήσεις σε τυχόν διευκρινίσεις που ζητηθούν, αναρτώνται στον δημόσια </w:t>
      </w:r>
      <w:proofErr w:type="spellStart"/>
      <w:r w:rsidRPr="003D0C89">
        <w:rPr>
          <w:rFonts w:ascii="Arial" w:hAnsi="Arial" w:cs="Arial"/>
          <w:sz w:val="22"/>
          <w:szCs w:val="22"/>
        </w:rPr>
        <w:t>προσβάσιμο</w:t>
      </w:r>
      <w:proofErr w:type="spellEnd"/>
      <w:r w:rsidRPr="003D0C89">
        <w:rPr>
          <w:rFonts w:ascii="Arial" w:hAnsi="Arial" w:cs="Arial"/>
          <w:sz w:val="22"/>
          <w:szCs w:val="22"/>
        </w:rPr>
        <w:t xml:space="preserve"> ηλεκτρονικό χώρο του διαγωνισμού στην προαναφερόμενη πύλη </w:t>
      </w:r>
      <w:hyperlink r:id="rId9" w:history="1">
        <w:r w:rsidRPr="003D0C89">
          <w:rPr>
            <w:rFonts w:ascii="Arial" w:hAnsi="Arial" w:cs="Arial"/>
            <w:color w:val="0000FF"/>
            <w:sz w:val="22"/>
            <w:szCs w:val="22"/>
            <w:u w:val="single"/>
            <w:lang w:val="en-US"/>
          </w:rPr>
          <w:t>www</w:t>
        </w:r>
        <w:r w:rsidRPr="003D0C89">
          <w:rPr>
            <w:rFonts w:ascii="Arial" w:hAnsi="Arial" w:cs="Arial"/>
            <w:color w:val="0000FF"/>
            <w:sz w:val="22"/>
            <w:szCs w:val="22"/>
            <w:u w:val="single"/>
          </w:rPr>
          <w:t>.</w:t>
        </w:r>
        <w:proofErr w:type="spellStart"/>
        <w:r w:rsidRPr="003D0C89">
          <w:rPr>
            <w:rFonts w:ascii="Arial" w:hAnsi="Arial" w:cs="Arial"/>
            <w:color w:val="0000FF"/>
            <w:sz w:val="22"/>
            <w:szCs w:val="22"/>
            <w:u w:val="single"/>
            <w:lang w:val="en-US"/>
          </w:rPr>
          <w:t>promitheus</w:t>
        </w:r>
        <w:proofErr w:type="spellEnd"/>
        <w:r w:rsidRPr="003D0C89">
          <w:rPr>
            <w:rFonts w:ascii="Arial" w:hAnsi="Arial" w:cs="Arial"/>
            <w:color w:val="0000FF"/>
            <w:sz w:val="22"/>
            <w:szCs w:val="22"/>
            <w:u w:val="single"/>
          </w:rPr>
          <w:t>.</w:t>
        </w:r>
        <w:proofErr w:type="spellStart"/>
        <w:r w:rsidRPr="003D0C89">
          <w:rPr>
            <w:rFonts w:ascii="Arial" w:hAnsi="Arial" w:cs="Arial"/>
            <w:color w:val="0000FF"/>
            <w:sz w:val="22"/>
            <w:szCs w:val="22"/>
            <w:u w:val="single"/>
            <w:lang w:val="en-US"/>
          </w:rPr>
          <w:t>gov</w:t>
        </w:r>
        <w:proofErr w:type="spellEnd"/>
        <w:r w:rsidRPr="003D0C89">
          <w:rPr>
            <w:rFonts w:ascii="Arial" w:hAnsi="Arial" w:cs="Arial"/>
            <w:color w:val="0000FF"/>
            <w:sz w:val="22"/>
            <w:szCs w:val="22"/>
            <w:u w:val="single"/>
          </w:rPr>
          <w:t>.</w:t>
        </w:r>
        <w:proofErr w:type="spellStart"/>
        <w:r w:rsidRPr="003D0C89">
          <w:rPr>
            <w:rFonts w:ascii="Arial" w:hAnsi="Arial" w:cs="Arial"/>
            <w:color w:val="0000FF"/>
            <w:sz w:val="22"/>
            <w:szCs w:val="22"/>
            <w:u w:val="single"/>
            <w:lang w:val="en-US"/>
          </w:rPr>
          <w:t>gr</w:t>
        </w:r>
        <w:proofErr w:type="spellEnd"/>
      </w:hyperlink>
      <w:r w:rsidRPr="003D0C89">
        <w:rPr>
          <w:rFonts w:ascii="Arial" w:hAnsi="Arial" w:cs="Arial"/>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hAnsi="Arial" w:cs="Arial"/>
          <w:b/>
          <w:sz w:val="22"/>
          <w:szCs w:val="22"/>
        </w:rPr>
        <w:t>α)</w:t>
      </w:r>
      <w:r w:rsidRPr="003D0C89">
        <w:rPr>
          <w:rFonts w:ascii="Arial" w:hAnsi="Arial" w:cs="Arial"/>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hAnsi="Arial" w:cs="Arial"/>
          <w:b/>
          <w:sz w:val="22"/>
          <w:szCs w:val="22"/>
        </w:rPr>
        <w:t>β)</w:t>
      </w:r>
      <w:r w:rsidRPr="003D0C89">
        <w:rPr>
          <w:rFonts w:ascii="Arial" w:hAnsi="Arial" w:cs="Arial"/>
          <w:sz w:val="22"/>
          <w:szCs w:val="22"/>
        </w:rPr>
        <w:t xml:space="preserve"> όταν τα έγγραφα της σύμβασης υφίστανται σημαντικές αλλαγές. </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EE409C" w:rsidRPr="003D0C89" w:rsidRDefault="00EE409C" w:rsidP="00EE409C">
      <w:pPr>
        <w:jc w:val="both"/>
        <w:textAlignment w:val="baseline"/>
        <w:rPr>
          <w:rFonts w:ascii="Arial" w:hAnsi="Arial" w:cs="Arial"/>
          <w:iCs/>
          <w:sz w:val="22"/>
          <w:szCs w:val="22"/>
        </w:rPr>
      </w:pPr>
    </w:p>
    <w:p w:rsidR="00EE409C" w:rsidRPr="003D0C89" w:rsidRDefault="00EE409C" w:rsidP="00EE409C">
      <w:pPr>
        <w:jc w:val="both"/>
        <w:textAlignment w:val="baseline"/>
        <w:rPr>
          <w:rFonts w:ascii="Arial" w:hAnsi="Arial" w:cs="Arial"/>
          <w:iCs/>
          <w:sz w:val="22"/>
          <w:szCs w:val="22"/>
        </w:rPr>
      </w:pPr>
      <w:r w:rsidRPr="003D0C89">
        <w:rPr>
          <w:rFonts w:ascii="Arial" w:hAnsi="Arial" w:cs="Arial"/>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EE409C" w:rsidRPr="003D0C89" w:rsidRDefault="00EE409C" w:rsidP="00EE409C">
      <w:pPr>
        <w:pStyle w:val="Standarduser"/>
        <w:jc w:val="both"/>
        <w:rPr>
          <w:rFonts w:ascii="Arial" w:hAnsi="Arial" w:cs="Arial"/>
          <w:sz w:val="22"/>
          <w:szCs w:val="22"/>
          <w:lang w:val="el-GR"/>
        </w:rPr>
      </w:pPr>
    </w:p>
    <w:p w:rsidR="00EE409C" w:rsidRPr="003D0C89" w:rsidRDefault="00EE409C" w:rsidP="00EE409C">
      <w:pPr>
        <w:jc w:val="both"/>
        <w:textAlignment w:val="baseline"/>
        <w:rPr>
          <w:rFonts w:ascii="Arial" w:hAnsi="Arial" w:cs="Arial"/>
          <w:sz w:val="22"/>
          <w:szCs w:val="22"/>
        </w:rPr>
      </w:pPr>
      <w:r w:rsidRPr="003D0C89">
        <w:rPr>
          <w:rFonts w:ascii="Arial" w:hAnsi="Arial" w:cs="Arial"/>
          <w:b/>
          <w:sz w:val="22"/>
          <w:szCs w:val="22"/>
        </w:rPr>
        <w:t>2.4</w:t>
      </w:r>
      <w:r w:rsidRPr="003D0C89">
        <w:rPr>
          <w:rFonts w:ascii="Arial" w:hAnsi="Arial" w:cs="Arial"/>
          <w:sz w:val="22"/>
          <w:szCs w:val="22"/>
        </w:rPr>
        <w:t xml:space="preserve"> 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p>
    <w:p w:rsidR="00EE409C" w:rsidRPr="003D0C89" w:rsidRDefault="00EE409C" w:rsidP="00EE409C">
      <w:pPr>
        <w:jc w:val="both"/>
        <w:rPr>
          <w:rFonts w:ascii="Arial" w:hAnsi="Arial" w:cs="Arial"/>
          <w:sz w:val="22"/>
          <w:szCs w:val="22"/>
        </w:rPr>
      </w:pPr>
    </w:p>
    <w:p w:rsidR="00EE409C" w:rsidRPr="003D0C89" w:rsidRDefault="00EE409C" w:rsidP="00EE409C">
      <w:pPr>
        <w:jc w:val="both"/>
        <w:rPr>
          <w:rFonts w:ascii="Arial" w:hAnsi="Arial" w:cs="Arial"/>
          <w:b/>
          <w:sz w:val="22"/>
          <w:szCs w:val="22"/>
        </w:rPr>
      </w:pPr>
      <w:r w:rsidRPr="003D0C89">
        <w:rPr>
          <w:rFonts w:ascii="Arial" w:hAnsi="Arial" w:cs="Arial"/>
          <w:b/>
          <w:sz w:val="22"/>
          <w:szCs w:val="22"/>
        </w:rPr>
        <w:t xml:space="preserve">Άρθρο 2 Α Αρχές εφαρμοζόμενες στη διαδικασία σύναψης </w:t>
      </w:r>
    </w:p>
    <w:p w:rsidR="00EE409C" w:rsidRPr="003D0C89" w:rsidRDefault="00EE409C" w:rsidP="00EE409C">
      <w:pPr>
        <w:jc w:val="both"/>
        <w:rPr>
          <w:rFonts w:ascii="Arial" w:hAnsi="Arial" w:cs="Arial"/>
          <w:sz w:val="22"/>
          <w:szCs w:val="22"/>
        </w:rPr>
      </w:pPr>
    </w:p>
    <w:p w:rsidR="00EE409C" w:rsidRPr="003D0C89" w:rsidRDefault="00EE409C" w:rsidP="00EE409C">
      <w:pPr>
        <w:jc w:val="both"/>
        <w:rPr>
          <w:rFonts w:ascii="Arial" w:hAnsi="Arial" w:cs="Arial"/>
          <w:sz w:val="22"/>
          <w:szCs w:val="22"/>
        </w:rPr>
      </w:pPr>
      <w:r w:rsidRPr="003D0C89">
        <w:rPr>
          <w:rFonts w:ascii="Arial" w:hAnsi="Arial" w:cs="Arial"/>
          <w:sz w:val="22"/>
          <w:szCs w:val="22"/>
        </w:rPr>
        <w:t>Οι οικονομικοί φορείς δεσμεύονται ότι:</w:t>
      </w:r>
    </w:p>
    <w:p w:rsidR="00EE409C" w:rsidRPr="003D0C89" w:rsidRDefault="00EE409C" w:rsidP="00EE409C">
      <w:pPr>
        <w:jc w:val="both"/>
        <w:rPr>
          <w:rFonts w:ascii="Arial" w:hAnsi="Arial" w:cs="Arial"/>
          <w:sz w:val="22"/>
          <w:szCs w:val="22"/>
        </w:rPr>
      </w:pPr>
    </w:p>
    <w:p w:rsidR="00EE409C" w:rsidRPr="003D0C89" w:rsidRDefault="00EE409C" w:rsidP="00EE409C">
      <w:pPr>
        <w:jc w:val="both"/>
        <w:rPr>
          <w:rFonts w:ascii="Arial" w:hAnsi="Arial" w:cs="Arial"/>
          <w:sz w:val="22"/>
          <w:szCs w:val="22"/>
        </w:rPr>
      </w:pPr>
      <w:r w:rsidRPr="003D0C89">
        <w:rPr>
          <w:rFonts w:ascii="Arial" w:hAnsi="Arial" w:cs="Arial"/>
          <w:b/>
          <w:sz w:val="22"/>
          <w:szCs w:val="22"/>
        </w:rPr>
        <w:t>α)</w:t>
      </w:r>
      <w:r w:rsidRPr="003D0C89">
        <w:rPr>
          <w:rFonts w:ascii="Arial" w:hAnsi="Arial" w:cs="Arial"/>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EE409C" w:rsidRPr="003D0C89" w:rsidRDefault="00EE409C" w:rsidP="00EE409C">
      <w:pPr>
        <w:ind w:left="227"/>
        <w:textAlignment w:val="baseline"/>
        <w:rPr>
          <w:rFonts w:ascii="Arial" w:hAnsi="Arial" w:cs="Arial"/>
          <w:sz w:val="22"/>
          <w:szCs w:val="22"/>
        </w:rPr>
      </w:pPr>
    </w:p>
    <w:p w:rsidR="00EE409C" w:rsidRPr="003D0C89" w:rsidRDefault="00EE409C" w:rsidP="00EE409C">
      <w:pPr>
        <w:jc w:val="both"/>
        <w:rPr>
          <w:rFonts w:ascii="Arial" w:hAnsi="Arial" w:cs="Arial"/>
          <w:sz w:val="22"/>
          <w:szCs w:val="22"/>
        </w:rPr>
      </w:pPr>
      <w:r w:rsidRPr="003D0C89">
        <w:rPr>
          <w:rFonts w:ascii="Arial" w:hAnsi="Arial" w:cs="Arial"/>
          <w:b/>
          <w:sz w:val="22"/>
          <w:szCs w:val="22"/>
        </w:rPr>
        <w:t>β)</w:t>
      </w:r>
      <w:r w:rsidRPr="003D0C89">
        <w:rPr>
          <w:rFonts w:ascii="Arial" w:hAnsi="Arial" w:cs="Arial"/>
          <w:sz w:val="22"/>
          <w:szCs w:val="22"/>
        </w:rPr>
        <w:t xml:space="preserve"> δεν θα ενεργήσουν αθέμιτα, παράνομα ή καταχρηστικά </w:t>
      </w:r>
      <w:proofErr w:type="spellStart"/>
      <w:r w:rsidRPr="003D0C89">
        <w:rPr>
          <w:rFonts w:ascii="Arial" w:hAnsi="Arial" w:cs="Arial"/>
          <w:sz w:val="22"/>
          <w:szCs w:val="22"/>
        </w:rPr>
        <w:t>καθ΄</w:t>
      </w:r>
      <w:proofErr w:type="spellEnd"/>
      <w:r w:rsidRPr="003D0C89">
        <w:rPr>
          <w:rFonts w:ascii="Arial" w:hAnsi="Arial" w:cs="Arial"/>
          <w:sz w:val="22"/>
          <w:szCs w:val="22"/>
        </w:rPr>
        <w:t xml:space="preserve"> όλη τη διάρκεια της διαδικασίας ανάθεσης, αλλά και κατά το στάδιο εκτέλεσης της σύμβασης, εφόσον επιλεγούν και</w:t>
      </w:r>
    </w:p>
    <w:p w:rsidR="00EE409C" w:rsidRPr="003D0C89" w:rsidRDefault="00EE409C" w:rsidP="00EE409C">
      <w:pPr>
        <w:jc w:val="both"/>
        <w:rPr>
          <w:rFonts w:ascii="Arial" w:hAnsi="Arial" w:cs="Arial"/>
          <w:sz w:val="22"/>
          <w:szCs w:val="22"/>
        </w:rPr>
      </w:pPr>
    </w:p>
    <w:p w:rsidR="00EE409C" w:rsidRPr="003D0C89" w:rsidRDefault="00EE409C" w:rsidP="00EE409C">
      <w:pPr>
        <w:jc w:val="both"/>
        <w:rPr>
          <w:rFonts w:ascii="Arial" w:hAnsi="Arial" w:cs="Arial"/>
          <w:sz w:val="22"/>
          <w:szCs w:val="22"/>
        </w:rPr>
      </w:pPr>
      <w:r w:rsidRPr="003D0C89">
        <w:rPr>
          <w:rFonts w:ascii="Arial" w:hAnsi="Arial" w:cs="Arial"/>
          <w:b/>
          <w:sz w:val="22"/>
          <w:szCs w:val="22"/>
        </w:rPr>
        <w:t>γ)</w:t>
      </w:r>
      <w:r w:rsidRPr="003D0C89">
        <w:rPr>
          <w:rFonts w:ascii="Arial" w:hAnsi="Arial" w:cs="Arial"/>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rsidR="00EE409C" w:rsidRPr="003D0C89" w:rsidRDefault="00EE409C" w:rsidP="00EE409C">
      <w:pPr>
        <w:jc w:val="both"/>
        <w:rPr>
          <w:rFonts w:ascii="Arial" w:hAnsi="Arial" w:cs="Arial"/>
          <w:sz w:val="22"/>
          <w:szCs w:val="22"/>
        </w:rPr>
      </w:pPr>
    </w:p>
    <w:p w:rsidR="00EE409C" w:rsidRPr="003D0C89" w:rsidRDefault="00EE409C" w:rsidP="00E07426">
      <w:pPr>
        <w:pStyle w:val="2"/>
        <w:widowControl w:val="0"/>
        <w:numPr>
          <w:ilvl w:val="0"/>
          <w:numId w:val="0"/>
        </w:numPr>
        <w:ind w:left="432"/>
        <w:jc w:val="left"/>
        <w:rPr>
          <w:rFonts w:ascii="Arial" w:hAnsi="Arial" w:cs="Arial"/>
          <w:sz w:val="22"/>
          <w:szCs w:val="22"/>
        </w:rPr>
      </w:pPr>
      <w:bookmarkStart w:id="17" w:name="_Toc73524240"/>
      <w:r w:rsidRPr="003D0C89">
        <w:rPr>
          <w:rFonts w:ascii="Arial" w:hAnsi="Arial" w:cs="Arial"/>
          <w:sz w:val="22"/>
          <w:szCs w:val="22"/>
        </w:rPr>
        <w:lastRenderedPageBreak/>
        <w:t>Άρθρο 3: Ηλεκτρονική υποβολή φακέλου προσφοράς</w:t>
      </w:r>
      <w:bookmarkEnd w:id="17"/>
    </w:p>
    <w:p w:rsidR="00EE409C" w:rsidRPr="003D0C89" w:rsidRDefault="00EE409C" w:rsidP="00EE409C">
      <w:pPr>
        <w:pStyle w:val="para-1"/>
        <w:tabs>
          <w:tab w:val="clear" w:pos="1021"/>
          <w:tab w:val="clear" w:pos="1588"/>
          <w:tab w:val="left" w:pos="1134"/>
        </w:tabs>
        <w:ind w:left="1134" w:hanging="1134"/>
        <w:rPr>
          <w:b/>
          <w:szCs w:val="22"/>
        </w:rPr>
      </w:pPr>
    </w:p>
    <w:p w:rsidR="00EE409C" w:rsidRPr="003D0C89" w:rsidRDefault="00EE409C" w:rsidP="00EE409C">
      <w:pPr>
        <w:tabs>
          <w:tab w:val="left" w:pos="0"/>
          <w:tab w:val="left" w:pos="1843"/>
          <w:tab w:val="left" w:pos="2155"/>
          <w:tab w:val="left" w:pos="2722"/>
          <w:tab w:val="left" w:pos="3289"/>
        </w:tabs>
        <w:jc w:val="both"/>
        <w:rPr>
          <w:rFonts w:ascii="Arial" w:hAnsi="Arial" w:cs="Arial"/>
          <w:spacing w:val="5"/>
          <w:sz w:val="22"/>
          <w:szCs w:val="22"/>
          <w:lang w:bidi="en-US"/>
        </w:rPr>
      </w:pPr>
      <w:r w:rsidRPr="003D0C89">
        <w:rPr>
          <w:rFonts w:ascii="Arial" w:hAnsi="Arial" w:cs="Arial"/>
          <w:b/>
          <w:spacing w:val="5"/>
          <w:sz w:val="22"/>
          <w:szCs w:val="22"/>
          <w:lang w:bidi="en-US"/>
        </w:rPr>
        <w:t>3.1.</w:t>
      </w:r>
      <w:r w:rsidRPr="003D0C89">
        <w:rPr>
          <w:rFonts w:ascii="Arial" w:hAnsi="Arial" w:cs="Arial"/>
          <w:spacing w:val="5"/>
          <w:sz w:val="22"/>
          <w:szCs w:val="22"/>
          <w:lang w:bidi="en-US"/>
        </w:rPr>
        <w:t xml:space="preserve"> Οι προσφορές υποβάλλονται από τους ενδιαφερομένους ηλεκτρονικά, μέσω της διαδικτυακής πύλης </w:t>
      </w:r>
      <w:hyperlink r:id="rId10" w:history="1">
        <w:r w:rsidRPr="003D0C89">
          <w:rPr>
            <w:rFonts w:ascii="Arial" w:hAnsi="Arial" w:cs="Arial"/>
            <w:color w:val="0000FF"/>
            <w:spacing w:val="5"/>
            <w:sz w:val="22"/>
            <w:szCs w:val="22"/>
            <w:u w:val="single"/>
            <w:lang w:bidi="en-US"/>
          </w:rPr>
          <w:t>www.promitheus.gov.gr</w:t>
        </w:r>
      </w:hyperlink>
      <w:r w:rsidRPr="003D0C89">
        <w:rPr>
          <w:rFonts w:ascii="Arial" w:hAnsi="Arial" w:cs="Arial"/>
          <w:spacing w:val="5"/>
          <w:sz w:val="22"/>
          <w:szCs w:val="22"/>
          <w:lang w:bidi="en-US"/>
        </w:rPr>
        <w:t xml:space="preserve"> του ΟΠΣ ΕΣΗΔΗΣ, μέχρι την καταληκτική ημερομηνία και ώρα που ορίζεται στο 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 </w:t>
      </w:r>
    </w:p>
    <w:p w:rsidR="00EE409C" w:rsidRPr="003D0C89" w:rsidRDefault="00EE409C" w:rsidP="00EE409C">
      <w:pPr>
        <w:tabs>
          <w:tab w:val="left" w:pos="0"/>
          <w:tab w:val="left" w:pos="1843"/>
          <w:tab w:val="left" w:pos="2155"/>
          <w:tab w:val="left" w:pos="2722"/>
          <w:tab w:val="left" w:pos="3289"/>
        </w:tabs>
        <w:jc w:val="both"/>
        <w:rPr>
          <w:rFonts w:ascii="Arial" w:hAnsi="Arial" w:cs="Arial"/>
          <w:spacing w:val="5"/>
          <w:sz w:val="22"/>
          <w:szCs w:val="22"/>
          <w:lang w:bidi="en-US"/>
        </w:rPr>
      </w:pPr>
    </w:p>
    <w:p w:rsidR="00EE409C" w:rsidRPr="003D0C89" w:rsidRDefault="00EE409C" w:rsidP="00EE409C">
      <w:pPr>
        <w:tabs>
          <w:tab w:val="left" w:pos="0"/>
          <w:tab w:val="left" w:pos="1843"/>
          <w:tab w:val="left" w:pos="2155"/>
          <w:tab w:val="left" w:pos="2722"/>
          <w:tab w:val="left" w:pos="3289"/>
        </w:tabs>
        <w:jc w:val="both"/>
        <w:textAlignment w:val="baseline"/>
        <w:rPr>
          <w:rFonts w:ascii="Arial" w:hAnsi="Arial" w:cs="Arial"/>
          <w:sz w:val="22"/>
          <w:szCs w:val="22"/>
          <w:lang w:bidi="en-US"/>
        </w:rPr>
      </w:pPr>
      <w:r w:rsidRPr="003D0C89">
        <w:rPr>
          <w:rFonts w:ascii="Arial" w:hAnsi="Arial" w:cs="Arial"/>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3D0C89">
        <w:rPr>
          <w:rFonts w:ascii="Arial" w:hAnsi="Arial" w:cs="Arial"/>
          <w:sz w:val="22"/>
          <w:szCs w:val="22"/>
        </w:rPr>
        <w:t>166278 (ΦΕΚ 2813/30.06.2021)</w:t>
      </w:r>
      <w:r w:rsidRPr="003D0C89">
        <w:rPr>
          <w:rFonts w:ascii="Arial" w:hAnsi="Arial" w:cs="Arial"/>
          <w:i/>
          <w:iCs/>
          <w:sz w:val="22"/>
          <w:szCs w:val="22"/>
          <w:lang w:bidi="en-US"/>
        </w:rPr>
        <w:t xml:space="preserve">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3D0C89">
        <w:rPr>
          <w:rFonts w:ascii="Arial" w:hAnsi="Arial" w:cs="Arial"/>
          <w:i/>
          <w:iCs/>
          <w:sz w:val="22"/>
          <w:szCs w:val="22"/>
        </w:rPr>
        <w:t>(εφεξής «ΚΥΑ ΕΣΗΔΗΣ-ΕΡΓΑ)</w:t>
      </w:r>
      <w:r w:rsidRPr="003D0C89">
        <w:rPr>
          <w:rFonts w:ascii="Arial" w:hAnsi="Arial" w:cs="Arial"/>
          <w:i/>
          <w:iCs/>
          <w:sz w:val="22"/>
          <w:szCs w:val="22"/>
          <w:lang w:bidi="en-US"/>
        </w:rPr>
        <w:t>».</w:t>
      </w:r>
    </w:p>
    <w:p w:rsidR="00EE409C" w:rsidRPr="003D0C89" w:rsidRDefault="00EE409C" w:rsidP="00EE409C">
      <w:pPr>
        <w:tabs>
          <w:tab w:val="left" w:pos="0"/>
          <w:tab w:val="left" w:pos="1843"/>
          <w:tab w:val="left" w:pos="2155"/>
          <w:tab w:val="left" w:pos="2722"/>
          <w:tab w:val="left" w:pos="3289"/>
        </w:tabs>
        <w:jc w:val="both"/>
        <w:rPr>
          <w:rFonts w:ascii="Arial" w:hAnsi="Arial" w:cs="Arial"/>
          <w:spacing w:val="5"/>
          <w:sz w:val="22"/>
          <w:szCs w:val="22"/>
          <w:lang w:bidi="en-US"/>
        </w:rPr>
      </w:pPr>
    </w:p>
    <w:p w:rsidR="00EE409C" w:rsidRPr="003D0C89" w:rsidRDefault="00EE409C" w:rsidP="00EE409C">
      <w:pPr>
        <w:tabs>
          <w:tab w:val="left" w:pos="0"/>
          <w:tab w:val="left" w:pos="1843"/>
          <w:tab w:val="left" w:pos="2155"/>
          <w:tab w:val="left" w:pos="2722"/>
          <w:tab w:val="left" w:pos="3289"/>
        </w:tabs>
        <w:jc w:val="both"/>
        <w:rPr>
          <w:rFonts w:ascii="Arial" w:hAnsi="Arial" w:cs="Arial"/>
          <w:spacing w:val="5"/>
          <w:sz w:val="22"/>
          <w:szCs w:val="22"/>
          <w:lang w:bidi="en-US"/>
        </w:rPr>
      </w:pPr>
      <w:r w:rsidRPr="003D0C89">
        <w:rPr>
          <w:rFonts w:ascii="Arial" w:eastAsia="Cambria" w:hAnsi="Arial" w:cs="Arial"/>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rsidR="00EE409C" w:rsidRPr="003D0C89" w:rsidRDefault="00EE409C" w:rsidP="00EE409C">
      <w:pPr>
        <w:tabs>
          <w:tab w:val="left" w:pos="0"/>
          <w:tab w:val="left" w:pos="1843"/>
          <w:tab w:val="left" w:pos="2155"/>
          <w:tab w:val="left" w:pos="2722"/>
          <w:tab w:val="left" w:pos="3289"/>
        </w:tabs>
        <w:jc w:val="both"/>
        <w:rPr>
          <w:rFonts w:ascii="Arial" w:hAnsi="Arial" w:cs="Arial"/>
          <w:spacing w:val="5"/>
          <w:sz w:val="22"/>
          <w:szCs w:val="22"/>
          <w:lang w:bidi="en-US"/>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 xml:space="preserve">3.2 </w:t>
      </w:r>
      <w:r w:rsidRPr="003D0C89">
        <w:rPr>
          <w:rFonts w:ascii="Arial" w:eastAsia="Arial" w:hAnsi="Arial" w:cs="Arial"/>
          <w:color w:val="000000"/>
          <w:sz w:val="22"/>
          <w:szCs w:val="22"/>
        </w:rPr>
        <w:t>Στον ηλεκτρονικό φάκελο προσφοράς περιέχονται:</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Calibri" w:hAnsi="Arial" w:cs="Arial"/>
          <w:color w:val="000000"/>
          <w:sz w:val="22"/>
          <w:szCs w:val="22"/>
        </w:rPr>
        <w:t xml:space="preserve"> </w:t>
      </w:r>
      <w:r w:rsidRPr="003D0C89">
        <w:rPr>
          <w:rFonts w:ascii="Arial" w:eastAsia="Arial" w:hAnsi="Arial" w:cs="Arial"/>
          <w:color w:val="000000"/>
          <w:sz w:val="22"/>
          <w:szCs w:val="22"/>
        </w:rPr>
        <w:t>(α) ένας (</w:t>
      </w:r>
      <w:proofErr w:type="spellStart"/>
      <w:r w:rsidRPr="003D0C89">
        <w:rPr>
          <w:rFonts w:ascii="Arial" w:eastAsia="Arial" w:hAnsi="Arial" w:cs="Arial"/>
          <w:color w:val="000000"/>
          <w:sz w:val="22"/>
          <w:szCs w:val="22"/>
        </w:rPr>
        <w:t>υπο</w:t>
      </w:r>
      <w:proofErr w:type="spellEnd"/>
      <w:r w:rsidRPr="003D0C89">
        <w:rPr>
          <w:rFonts w:ascii="Arial" w:eastAsia="Arial" w:hAnsi="Arial" w:cs="Arial"/>
          <w:color w:val="000000"/>
          <w:sz w:val="22"/>
          <w:szCs w:val="22"/>
        </w:rPr>
        <w:t>)φάκελος με την ένδειξη «Δικαιολογητικά Συμμετοχής».</w:t>
      </w:r>
    </w:p>
    <w:p w:rsidR="00EE409C" w:rsidRPr="003D0C89" w:rsidRDefault="00EE409C" w:rsidP="00EE409C">
      <w:pPr>
        <w:jc w:val="both"/>
        <w:rPr>
          <w:rFonts w:ascii="Arial" w:eastAsia="Arial" w:hAnsi="Arial" w:cs="Arial"/>
          <w:color w:val="000000"/>
          <w:sz w:val="22"/>
          <w:szCs w:val="22"/>
        </w:rPr>
      </w:pPr>
      <w:r w:rsidRPr="003D0C89">
        <w:rPr>
          <w:rFonts w:ascii="Arial" w:eastAsia="Calibri" w:hAnsi="Arial" w:cs="Arial"/>
          <w:color w:val="000000"/>
          <w:sz w:val="22"/>
          <w:szCs w:val="22"/>
        </w:rPr>
        <w:t xml:space="preserve"> </w:t>
      </w:r>
      <w:r w:rsidRPr="003D0C89">
        <w:rPr>
          <w:rFonts w:ascii="Arial" w:eastAsia="Arial" w:hAnsi="Arial" w:cs="Arial"/>
          <w:color w:val="000000"/>
          <w:sz w:val="22"/>
          <w:szCs w:val="22"/>
        </w:rPr>
        <w:t>(β)  ένας (</w:t>
      </w:r>
      <w:proofErr w:type="spellStart"/>
      <w:r w:rsidRPr="003D0C89">
        <w:rPr>
          <w:rFonts w:ascii="Arial" w:eastAsia="Arial" w:hAnsi="Arial" w:cs="Arial"/>
          <w:color w:val="000000"/>
          <w:sz w:val="22"/>
          <w:szCs w:val="22"/>
        </w:rPr>
        <w:t>υπο</w:t>
      </w:r>
      <w:proofErr w:type="spellEnd"/>
      <w:r w:rsidRPr="003D0C89">
        <w:rPr>
          <w:rFonts w:ascii="Arial" w:eastAsia="Arial" w:hAnsi="Arial" w:cs="Arial"/>
          <w:color w:val="000000"/>
          <w:sz w:val="22"/>
          <w:szCs w:val="22"/>
        </w:rPr>
        <w:t>)φάκελος με την ένδειξη  «Οικονομική Προσφορά».</w:t>
      </w:r>
    </w:p>
    <w:p w:rsidR="00EE409C" w:rsidRPr="003D0C89" w:rsidRDefault="00EE409C" w:rsidP="00EE409C">
      <w:pPr>
        <w:jc w:val="center"/>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3.3</w:t>
      </w:r>
      <w:r w:rsidRPr="003D0C89">
        <w:rPr>
          <w:rFonts w:ascii="Arial" w:eastAsia="Arial" w:hAnsi="Arial" w:cs="Arial"/>
          <w:color w:val="00000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color w:val="000000"/>
          <w:sz w:val="22"/>
          <w:szCs w:val="22"/>
        </w:rPr>
        <w:t>Στην περίπτωση αυτή, ο προσφέρων υποβάλει στον οικείο  (</w:t>
      </w:r>
      <w:proofErr w:type="spellStart"/>
      <w:r w:rsidRPr="003D0C89">
        <w:rPr>
          <w:rFonts w:ascii="Arial" w:eastAsia="Arial" w:hAnsi="Arial" w:cs="Arial"/>
          <w:color w:val="000000"/>
          <w:sz w:val="22"/>
          <w:szCs w:val="22"/>
        </w:rPr>
        <w:t>υπο</w:t>
      </w:r>
      <w:proofErr w:type="spellEnd"/>
      <w:r w:rsidRPr="003D0C89">
        <w:rPr>
          <w:rFonts w:ascii="Arial" w:eastAsia="Arial" w:hAnsi="Arial" w:cs="Arial"/>
          <w:color w:val="000000"/>
          <w:sz w:val="22"/>
          <w:szCs w:val="22"/>
        </w:rPr>
        <w:t xml:space="preserve">)φάκελο σχετική αιτιολόγηση με τη μορφή ψηφιακά υπογεγραμμένου αρχείου </w:t>
      </w:r>
      <w:proofErr w:type="spellStart"/>
      <w:r w:rsidRPr="003D0C89">
        <w:rPr>
          <w:rFonts w:ascii="Arial" w:eastAsia="Arial" w:hAnsi="Arial" w:cs="Arial"/>
          <w:color w:val="000000"/>
          <w:sz w:val="22"/>
          <w:szCs w:val="22"/>
          <w:lang w:val="en-US"/>
        </w:rPr>
        <w:t>pdf</w:t>
      </w:r>
      <w:proofErr w:type="spellEnd"/>
      <w:r w:rsidRPr="003D0C89">
        <w:rPr>
          <w:rFonts w:ascii="Arial" w:eastAsia="Arial" w:hAnsi="Arial" w:cs="Arial"/>
          <w:color w:val="00000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3.4</w:t>
      </w:r>
      <w:r w:rsidRPr="003D0C89">
        <w:rPr>
          <w:rFonts w:ascii="Arial" w:eastAsia="Arial" w:hAnsi="Arial" w:cs="Arial"/>
          <w:color w:val="000000"/>
          <w:sz w:val="22"/>
          <w:szCs w:val="22"/>
        </w:rPr>
        <w:t xml:space="preserve"> Στην περίπτωση της υποβολής στοιχείων με χρήση </w:t>
      </w:r>
      <w:proofErr w:type="spellStart"/>
      <w:r w:rsidRPr="003D0C89">
        <w:rPr>
          <w:rFonts w:ascii="Arial" w:eastAsia="Arial" w:hAnsi="Arial" w:cs="Arial"/>
          <w:color w:val="000000"/>
          <w:sz w:val="22"/>
          <w:szCs w:val="22"/>
        </w:rPr>
        <w:t>μορφότυπου</w:t>
      </w:r>
      <w:proofErr w:type="spellEnd"/>
      <w:r w:rsidRPr="003D0C89">
        <w:rPr>
          <w:rFonts w:ascii="Arial" w:eastAsia="Arial" w:hAnsi="Arial" w:cs="Arial"/>
          <w:color w:val="000000"/>
          <w:sz w:val="22"/>
          <w:szCs w:val="22"/>
        </w:rPr>
        <w:t xml:space="preserve">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w:t>
      </w:r>
      <w:proofErr w:type="spellStart"/>
      <w:r w:rsidRPr="003D0C89">
        <w:rPr>
          <w:rFonts w:ascii="Arial" w:eastAsia="Arial" w:hAnsi="Arial" w:cs="Arial"/>
          <w:color w:val="000000"/>
          <w:sz w:val="22"/>
          <w:szCs w:val="22"/>
        </w:rPr>
        <w:t>Portable</w:t>
      </w:r>
      <w:proofErr w:type="spellEnd"/>
      <w:r w:rsidRPr="003D0C89">
        <w:rPr>
          <w:rFonts w:ascii="Arial" w:eastAsia="Arial" w:hAnsi="Arial" w:cs="Arial"/>
          <w:color w:val="000000"/>
          <w:sz w:val="22"/>
          <w:szCs w:val="22"/>
        </w:rPr>
        <w:t xml:space="preserve"> </w:t>
      </w:r>
      <w:proofErr w:type="spellStart"/>
      <w:r w:rsidRPr="003D0C89">
        <w:rPr>
          <w:rFonts w:ascii="Arial" w:eastAsia="Arial" w:hAnsi="Arial" w:cs="Arial"/>
          <w:color w:val="000000"/>
          <w:sz w:val="22"/>
          <w:szCs w:val="22"/>
        </w:rPr>
        <w:t>Document</w:t>
      </w:r>
      <w:proofErr w:type="spellEnd"/>
      <w:r w:rsidRPr="003D0C89">
        <w:rPr>
          <w:rFonts w:ascii="Arial" w:eastAsia="Arial" w:hAnsi="Arial" w:cs="Arial"/>
          <w:color w:val="000000"/>
          <w:sz w:val="22"/>
          <w:szCs w:val="22"/>
        </w:rPr>
        <w:t xml:space="preserve"> </w:t>
      </w:r>
      <w:proofErr w:type="spellStart"/>
      <w:r w:rsidRPr="003D0C89">
        <w:rPr>
          <w:rFonts w:ascii="Arial" w:eastAsia="Arial" w:hAnsi="Arial" w:cs="Arial"/>
          <w:color w:val="000000"/>
          <w:sz w:val="22"/>
          <w:szCs w:val="22"/>
        </w:rPr>
        <w:t>Format</w:t>
      </w:r>
      <w:proofErr w:type="spellEnd"/>
      <w:r w:rsidRPr="003D0C89">
        <w:rPr>
          <w:rFonts w:ascii="Arial" w:eastAsia="Arial" w:hAnsi="Arial" w:cs="Arial"/>
          <w:color w:val="000000"/>
          <w:sz w:val="22"/>
          <w:szCs w:val="22"/>
        </w:rPr>
        <w:t xml:space="preserve"> (PDF) ή ως χωριστό ηλεκτρονικό αρχείο </w:t>
      </w:r>
      <w:proofErr w:type="spellStart"/>
      <w:r w:rsidRPr="003D0C89">
        <w:rPr>
          <w:rFonts w:ascii="Arial" w:eastAsia="Arial" w:hAnsi="Arial" w:cs="Arial"/>
          <w:color w:val="000000"/>
          <w:sz w:val="22"/>
          <w:szCs w:val="22"/>
        </w:rPr>
        <w:t>μορφότυπου</w:t>
      </w:r>
      <w:proofErr w:type="spellEnd"/>
      <w:r w:rsidRPr="003D0C89">
        <w:rPr>
          <w:rFonts w:ascii="Arial" w:eastAsia="Arial" w:hAnsi="Arial" w:cs="Arial"/>
          <w:color w:val="000000"/>
          <w:sz w:val="22"/>
          <w:szCs w:val="22"/>
        </w:rPr>
        <w:t xml:space="preserve"> φακέλου συμπιεσμένων ηλεκτρονικών αρχείων που να περιλαμβάνει αυτά.</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3.5</w:t>
      </w:r>
      <w:r w:rsidRPr="003D0C89">
        <w:rPr>
          <w:rFonts w:ascii="Arial" w:eastAsia="Arial" w:hAnsi="Arial" w:cs="Arial"/>
          <w:color w:val="000000"/>
          <w:sz w:val="22"/>
          <w:szCs w:val="22"/>
        </w:rPr>
        <w:t xml:space="preserve"> Ο χρήστης – οικονομικός φορέας υποβάλλει τους ανωτέρω (</w:t>
      </w:r>
      <w:proofErr w:type="spellStart"/>
      <w:r w:rsidRPr="003D0C89">
        <w:rPr>
          <w:rFonts w:ascii="Arial" w:eastAsia="Arial" w:hAnsi="Arial" w:cs="Arial"/>
          <w:color w:val="000000"/>
          <w:sz w:val="22"/>
          <w:szCs w:val="22"/>
        </w:rPr>
        <w:t>υπο</w:t>
      </w:r>
      <w:proofErr w:type="spellEnd"/>
      <w:r w:rsidRPr="003D0C89">
        <w:rPr>
          <w:rFonts w:ascii="Arial" w:eastAsia="Arial" w:hAnsi="Arial" w:cs="Arial"/>
          <w:color w:val="000000"/>
          <w:sz w:val="22"/>
          <w:szCs w:val="22"/>
        </w:rPr>
        <w:t>)φακέλους μέσω του υποσυστήματος, όπως περιγράφεται κατωτέρω:</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α)</w:t>
      </w:r>
      <w:r w:rsidRPr="003D0C89">
        <w:rPr>
          <w:rFonts w:ascii="Arial" w:eastAsia="Arial" w:hAnsi="Arial" w:cs="Arial"/>
          <w:color w:val="000000"/>
          <w:sz w:val="22"/>
          <w:szCs w:val="22"/>
        </w:rPr>
        <w:t xml:space="preserve"> Τα στοιχεία και δικαιολογητικά που περιλαμβάνονται στον (</w:t>
      </w:r>
      <w:proofErr w:type="spellStart"/>
      <w:r w:rsidRPr="003D0C89">
        <w:rPr>
          <w:rFonts w:ascii="Arial" w:eastAsia="Arial" w:hAnsi="Arial" w:cs="Arial"/>
          <w:color w:val="000000"/>
          <w:sz w:val="22"/>
          <w:szCs w:val="22"/>
        </w:rPr>
        <w:t>υπο</w:t>
      </w:r>
      <w:proofErr w:type="spellEnd"/>
      <w:r w:rsidRPr="003D0C89">
        <w:rPr>
          <w:rFonts w:ascii="Arial" w:eastAsia="Arial" w:hAnsi="Arial" w:cs="Arial"/>
          <w:color w:val="000000"/>
          <w:sz w:val="22"/>
          <w:szCs w:val="22"/>
        </w:rPr>
        <w:t xml:space="preserve">)φάκελο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3D0C89">
        <w:rPr>
          <w:rFonts w:ascii="Arial" w:eastAsia="Arial" w:hAnsi="Arial" w:cs="Arial"/>
          <w:color w:val="000000"/>
          <w:sz w:val="22"/>
          <w:szCs w:val="22"/>
          <w:lang w:val="en-US"/>
        </w:rPr>
        <w:t>Portable</w:t>
      </w:r>
      <w:r w:rsidRPr="003D0C89">
        <w:rPr>
          <w:rFonts w:ascii="Arial" w:eastAsia="Arial" w:hAnsi="Arial" w:cs="Arial"/>
          <w:color w:val="000000"/>
          <w:sz w:val="22"/>
          <w:szCs w:val="22"/>
        </w:rPr>
        <w:t xml:space="preserve"> </w:t>
      </w:r>
      <w:r w:rsidRPr="003D0C89">
        <w:rPr>
          <w:rFonts w:ascii="Arial" w:eastAsia="Arial" w:hAnsi="Arial" w:cs="Arial"/>
          <w:color w:val="000000"/>
          <w:sz w:val="22"/>
          <w:szCs w:val="22"/>
          <w:lang w:val="en-US"/>
        </w:rPr>
        <w:t>Document</w:t>
      </w:r>
      <w:r w:rsidRPr="003D0C89">
        <w:rPr>
          <w:rFonts w:ascii="Arial" w:eastAsia="Arial" w:hAnsi="Arial" w:cs="Arial"/>
          <w:color w:val="000000"/>
          <w:sz w:val="22"/>
          <w:szCs w:val="22"/>
        </w:rPr>
        <w:t xml:space="preserve"> </w:t>
      </w:r>
      <w:r w:rsidRPr="003D0C89">
        <w:rPr>
          <w:rFonts w:ascii="Arial" w:eastAsia="Arial" w:hAnsi="Arial" w:cs="Arial"/>
          <w:color w:val="000000"/>
          <w:sz w:val="22"/>
          <w:szCs w:val="22"/>
          <w:lang w:val="en-US"/>
        </w:rPr>
        <w:t>Format</w:t>
      </w:r>
      <w:r w:rsidRPr="003D0C89">
        <w:rPr>
          <w:rFonts w:ascii="Arial" w:eastAsia="Arial" w:hAnsi="Arial" w:cs="Arial"/>
          <w:color w:val="000000"/>
          <w:sz w:val="22"/>
          <w:szCs w:val="22"/>
        </w:rPr>
        <w:t xml:space="preserve"> (</w:t>
      </w:r>
      <w:r w:rsidRPr="003D0C89">
        <w:rPr>
          <w:rFonts w:ascii="Arial" w:eastAsia="Arial" w:hAnsi="Arial" w:cs="Arial"/>
          <w:color w:val="000000"/>
          <w:sz w:val="22"/>
          <w:szCs w:val="22"/>
          <w:lang w:val="en-US"/>
        </w:rPr>
        <w:t>PDF</w:t>
      </w:r>
      <w:r w:rsidRPr="003D0C89">
        <w:rPr>
          <w:rFonts w:ascii="Arial" w:eastAsia="Arial" w:hAnsi="Arial" w:cs="Arial"/>
          <w:color w:val="000000"/>
          <w:sz w:val="22"/>
          <w:szCs w:val="22"/>
        </w:rPr>
        <w:t xml:space="preserve">) και γίνονται αποδεκτά, ανά περίπτωση, </w:t>
      </w:r>
      <w:r w:rsidRPr="003D0C89">
        <w:rPr>
          <w:rFonts w:ascii="Arial" w:eastAsia="Arial" w:hAnsi="Arial" w:cs="Arial"/>
          <w:color w:val="000000"/>
          <w:sz w:val="22"/>
          <w:szCs w:val="22"/>
          <w:lang w:bidi="en-US"/>
        </w:rPr>
        <w:t>σύμφωνα με την</w:t>
      </w:r>
      <w:r w:rsidRPr="003D0C89">
        <w:rPr>
          <w:rFonts w:ascii="Arial" w:eastAsia="Arial" w:hAnsi="Arial" w:cs="Arial"/>
          <w:color w:val="000000"/>
          <w:sz w:val="22"/>
          <w:szCs w:val="22"/>
        </w:rPr>
        <w:t xml:space="preserve"> παρ. β του άρθρου 4.2.της παρούσας.</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lastRenderedPageBreak/>
        <w:t>β)</w:t>
      </w:r>
      <w:bookmarkStart w:id="18" w:name="_Hlk69491448"/>
      <w:r w:rsidRPr="003D0C89">
        <w:rPr>
          <w:rFonts w:ascii="Arial" w:eastAsia="Arial" w:hAnsi="Arial" w:cs="Arial"/>
          <w:color w:val="00000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3D0C89">
        <w:rPr>
          <w:rFonts w:ascii="Arial" w:eastAsia="Arial" w:hAnsi="Arial" w:cs="Arial"/>
          <w:color w:val="000000"/>
          <w:sz w:val="22"/>
          <w:szCs w:val="22"/>
          <w:lang w:bidi="en-US"/>
        </w:rPr>
        <w:t xml:space="preserve">στην Αναθέτουσα Αρχή, </w:t>
      </w:r>
      <w:r w:rsidRPr="003D0C89">
        <w:rPr>
          <w:rFonts w:ascii="Arial" w:eastAsia="Arial" w:hAnsi="Arial" w:cs="Arial"/>
          <w:color w:val="231F20"/>
          <w:sz w:val="22"/>
          <w:szCs w:val="22"/>
        </w:rPr>
        <w:t>με</w:t>
      </w:r>
      <w:r w:rsidRPr="003D0C89">
        <w:rPr>
          <w:rFonts w:ascii="Arial" w:eastAsia="Arial" w:hAnsi="Arial" w:cs="Arial"/>
          <w:color w:val="231F20"/>
          <w:spacing w:val="-29"/>
          <w:sz w:val="22"/>
          <w:szCs w:val="22"/>
        </w:rPr>
        <w:t xml:space="preserve"> </w:t>
      </w:r>
      <w:r w:rsidRPr="003D0C89">
        <w:rPr>
          <w:rFonts w:ascii="Arial" w:eastAsia="Arial" w:hAnsi="Arial" w:cs="Arial"/>
          <w:color w:val="231F20"/>
          <w:sz w:val="22"/>
          <w:szCs w:val="22"/>
        </w:rPr>
        <w:t>ευθύνη</w:t>
      </w:r>
      <w:r w:rsidRPr="003D0C89">
        <w:rPr>
          <w:rFonts w:ascii="Arial" w:eastAsia="Arial" w:hAnsi="Arial" w:cs="Arial"/>
          <w:color w:val="231F20"/>
          <w:spacing w:val="-29"/>
          <w:sz w:val="22"/>
          <w:szCs w:val="22"/>
        </w:rPr>
        <w:t xml:space="preserve"> </w:t>
      </w:r>
      <w:r w:rsidRPr="003D0C89">
        <w:rPr>
          <w:rFonts w:ascii="Arial" w:eastAsia="Arial" w:hAnsi="Arial" w:cs="Arial"/>
          <w:color w:val="231F20"/>
          <w:sz w:val="22"/>
          <w:szCs w:val="22"/>
        </w:rPr>
        <w:t>του οικονομικού</w:t>
      </w:r>
      <w:r w:rsidRPr="003D0C89">
        <w:rPr>
          <w:rFonts w:ascii="Arial" w:eastAsia="Arial" w:hAnsi="Arial" w:cs="Arial"/>
          <w:color w:val="231F20"/>
          <w:spacing w:val="-7"/>
          <w:sz w:val="22"/>
          <w:szCs w:val="22"/>
        </w:rPr>
        <w:t xml:space="preserve"> </w:t>
      </w:r>
      <w:r w:rsidRPr="003D0C89">
        <w:rPr>
          <w:rFonts w:ascii="Arial" w:eastAsia="Arial" w:hAnsi="Arial" w:cs="Arial"/>
          <w:color w:val="231F20"/>
          <w:sz w:val="22"/>
          <w:szCs w:val="22"/>
        </w:rPr>
        <w:t>φορέα</w:t>
      </w:r>
      <w:r w:rsidRPr="003D0C89">
        <w:rPr>
          <w:rFonts w:ascii="Arial" w:eastAsia="Arial" w:hAnsi="Arial" w:cs="Arial"/>
          <w:color w:val="00000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color w:val="00000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rsidR="00EE409C" w:rsidRPr="003D0C89" w:rsidRDefault="00EE409C" w:rsidP="00EE409C">
      <w:pPr>
        <w:rPr>
          <w:rFonts w:ascii="Arial" w:eastAsia="Arial" w:hAnsi="Arial" w:cs="Arial"/>
          <w:color w:val="000000"/>
          <w:sz w:val="22"/>
          <w:szCs w:val="22"/>
        </w:rPr>
      </w:pPr>
    </w:p>
    <w:p w:rsidR="00EE409C" w:rsidRPr="003D0C89" w:rsidRDefault="00EE409C" w:rsidP="00EE409C">
      <w:pPr>
        <w:pStyle w:val="1b"/>
        <w:spacing w:line="240" w:lineRule="auto"/>
        <w:jc w:val="both"/>
        <w:rPr>
          <w:bCs/>
        </w:rPr>
      </w:pPr>
      <w:r w:rsidRPr="003D0C89">
        <w:rPr>
          <w:bCs/>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rsidR="00EE409C" w:rsidRPr="003D0C89" w:rsidRDefault="00EE409C" w:rsidP="00EE409C">
      <w:pPr>
        <w:pStyle w:val="1b"/>
        <w:spacing w:line="240" w:lineRule="auto"/>
        <w:jc w:val="both"/>
        <w:rPr>
          <w:bCs/>
        </w:rPr>
      </w:pPr>
    </w:p>
    <w:p w:rsidR="00EE409C" w:rsidRPr="003D0C89" w:rsidRDefault="00EE409C" w:rsidP="00EE409C">
      <w:pPr>
        <w:pStyle w:val="1b"/>
        <w:spacing w:line="240" w:lineRule="auto"/>
        <w:jc w:val="both"/>
      </w:pPr>
      <w:r w:rsidRPr="003D0C89">
        <w:rPr>
          <w:bCs/>
        </w:rPr>
        <w:t>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ταχυδρομείου -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EE409C" w:rsidRPr="003D0C89" w:rsidRDefault="00EE409C" w:rsidP="00EE409C">
      <w:pPr>
        <w:jc w:val="both"/>
        <w:rPr>
          <w:rFonts w:ascii="Arial" w:eastAsia="Arial" w:hAnsi="Arial" w:cs="Arial"/>
          <w:color w:val="000000"/>
          <w:sz w:val="22"/>
          <w:szCs w:val="22"/>
          <w:highlight w:val="green"/>
        </w:rPr>
      </w:pPr>
    </w:p>
    <w:bookmarkEnd w:id="18"/>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γ)</w:t>
      </w:r>
      <w:r w:rsidRPr="003D0C89">
        <w:rPr>
          <w:rFonts w:ascii="Arial" w:eastAsia="Arial" w:hAnsi="Arial" w:cs="Arial"/>
          <w:color w:val="00000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δ)</w:t>
      </w:r>
      <w:r w:rsidRPr="003D0C89">
        <w:rPr>
          <w:rFonts w:ascii="Arial" w:eastAsia="Arial" w:hAnsi="Arial" w:cs="Arial"/>
          <w:color w:val="000000"/>
          <w:sz w:val="22"/>
          <w:szCs w:val="22"/>
        </w:rPr>
        <w:t xml:space="preserve"> </w:t>
      </w:r>
      <w:r w:rsidRPr="003D0C89">
        <w:rPr>
          <w:rFonts w:ascii="Arial" w:eastAsia="Arial" w:hAnsi="Arial" w:cs="Arial"/>
          <w:color w:val="000000"/>
          <w:sz w:val="22"/>
          <w:szCs w:val="22"/>
          <w:lang w:val="en-US"/>
        </w:rPr>
        <w:t>O</w:t>
      </w:r>
      <w:r w:rsidRPr="003D0C89">
        <w:rPr>
          <w:rFonts w:ascii="Arial" w:eastAsia="Arial" w:hAnsi="Arial" w:cs="Arial"/>
          <w:color w:val="00000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ε)</w:t>
      </w:r>
      <w:r w:rsidRPr="003D0C89">
        <w:rPr>
          <w:rFonts w:ascii="Arial" w:eastAsia="Arial" w:hAnsi="Arial" w:cs="Arial"/>
          <w:color w:val="00000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w:t>
      </w:r>
      <w:proofErr w:type="spellStart"/>
      <w:r w:rsidRPr="003D0C89">
        <w:rPr>
          <w:rFonts w:ascii="Arial" w:eastAsia="Arial" w:hAnsi="Arial" w:cs="Arial"/>
          <w:color w:val="000000"/>
          <w:sz w:val="22"/>
          <w:szCs w:val="22"/>
        </w:rPr>
        <w:t>Portable</w:t>
      </w:r>
      <w:proofErr w:type="spellEnd"/>
      <w:r w:rsidRPr="003D0C89">
        <w:rPr>
          <w:rFonts w:ascii="Arial" w:eastAsia="Arial" w:hAnsi="Arial" w:cs="Arial"/>
          <w:color w:val="000000"/>
          <w:sz w:val="22"/>
          <w:szCs w:val="22"/>
        </w:rPr>
        <w:t xml:space="preserve"> </w:t>
      </w:r>
      <w:proofErr w:type="spellStart"/>
      <w:r w:rsidRPr="003D0C89">
        <w:rPr>
          <w:rFonts w:ascii="Arial" w:eastAsia="Arial" w:hAnsi="Arial" w:cs="Arial"/>
          <w:color w:val="000000"/>
          <w:sz w:val="22"/>
          <w:szCs w:val="22"/>
        </w:rPr>
        <w:t>Document</w:t>
      </w:r>
      <w:proofErr w:type="spellEnd"/>
      <w:r w:rsidRPr="003D0C89">
        <w:rPr>
          <w:rFonts w:ascii="Arial" w:eastAsia="Arial" w:hAnsi="Arial" w:cs="Arial"/>
          <w:color w:val="000000"/>
          <w:sz w:val="22"/>
          <w:szCs w:val="22"/>
        </w:rPr>
        <w:t xml:space="preserve"> </w:t>
      </w:r>
      <w:proofErr w:type="spellStart"/>
      <w:r w:rsidRPr="003D0C89">
        <w:rPr>
          <w:rFonts w:ascii="Arial" w:eastAsia="Arial" w:hAnsi="Arial" w:cs="Arial"/>
          <w:color w:val="000000"/>
          <w:sz w:val="22"/>
          <w:szCs w:val="22"/>
        </w:rPr>
        <w:t>Format</w:t>
      </w:r>
      <w:proofErr w:type="spellEnd"/>
      <w:r w:rsidRPr="003D0C89">
        <w:rPr>
          <w:rFonts w:ascii="Arial" w:eastAsia="Arial" w:hAnsi="Arial" w:cs="Arial"/>
          <w:color w:val="000000"/>
          <w:sz w:val="22"/>
          <w:szCs w:val="22"/>
        </w:rPr>
        <w:t xml:space="preserve"> (PDF)]. Τα αρχεία αυτά γίνονται αποδεκτά, εφόσον φέρουν, τουλάχιστον προηγμένη ηλεκτρονική υπογραφή, η οποία υποστηρίζεται από </w:t>
      </w:r>
      <w:r w:rsidRPr="003D0C89">
        <w:rPr>
          <w:rFonts w:ascii="Arial" w:eastAsia="Arial" w:hAnsi="Arial" w:cs="Arial"/>
          <w:color w:val="000000"/>
          <w:sz w:val="22"/>
          <w:szCs w:val="22"/>
          <w:lang w:bidi="en-US"/>
        </w:rPr>
        <w:t xml:space="preserve">αναγνωρισμένο (εγκεκριμένο) </w:t>
      </w:r>
      <w:r w:rsidRPr="003D0C89">
        <w:rPr>
          <w:rFonts w:ascii="Arial" w:eastAsia="Arial" w:hAnsi="Arial" w:cs="Arial"/>
          <w:color w:val="000000"/>
          <w:sz w:val="22"/>
          <w:szCs w:val="22"/>
        </w:rPr>
        <w:t>πιστοποιητικό και επισυνάπτονται στους αντίστοιχους (</w:t>
      </w:r>
      <w:proofErr w:type="spellStart"/>
      <w:r w:rsidRPr="003D0C89">
        <w:rPr>
          <w:rFonts w:ascii="Arial" w:eastAsia="Arial" w:hAnsi="Arial" w:cs="Arial"/>
          <w:color w:val="000000"/>
          <w:sz w:val="22"/>
          <w:szCs w:val="22"/>
        </w:rPr>
        <w:t>υπο</w:t>
      </w:r>
      <w:proofErr w:type="spellEnd"/>
      <w:r w:rsidRPr="003D0C89">
        <w:rPr>
          <w:rFonts w:ascii="Arial" w:eastAsia="Arial" w:hAnsi="Arial" w:cs="Arial"/>
          <w:color w:val="000000"/>
          <w:sz w:val="22"/>
          <w:szCs w:val="22"/>
        </w:rPr>
        <w:t xml:space="preserve">)φακέλους της προσφοράς. Κατά τη </w:t>
      </w:r>
      <w:proofErr w:type="spellStart"/>
      <w:r w:rsidRPr="003D0C89">
        <w:rPr>
          <w:rFonts w:ascii="Arial" w:eastAsia="Arial" w:hAnsi="Arial" w:cs="Arial"/>
          <w:color w:val="000000"/>
          <w:sz w:val="22"/>
          <w:szCs w:val="22"/>
        </w:rPr>
        <w:t>συστημική</w:t>
      </w:r>
      <w:proofErr w:type="spellEnd"/>
      <w:r w:rsidRPr="003D0C89">
        <w:rPr>
          <w:rFonts w:ascii="Arial" w:eastAsia="Arial" w:hAnsi="Arial" w:cs="Arial"/>
          <w:color w:val="000000"/>
          <w:sz w:val="22"/>
          <w:szCs w:val="22"/>
        </w:rPr>
        <w:t xml:space="preserve">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w:t>
      </w:r>
      <w:proofErr w:type="spellStart"/>
      <w:r w:rsidRPr="003D0C89">
        <w:rPr>
          <w:rFonts w:ascii="Arial" w:eastAsia="Arial" w:hAnsi="Arial" w:cs="Arial"/>
          <w:color w:val="000000"/>
          <w:sz w:val="22"/>
          <w:szCs w:val="22"/>
        </w:rPr>
        <w:t>διεπαφή</w:t>
      </w:r>
      <w:proofErr w:type="spellEnd"/>
      <w:r w:rsidRPr="003D0C89">
        <w:rPr>
          <w:rFonts w:ascii="Arial" w:eastAsia="Arial" w:hAnsi="Arial" w:cs="Arial"/>
          <w:color w:val="000000"/>
          <w:sz w:val="22"/>
          <w:szCs w:val="22"/>
        </w:rPr>
        <w:t xml:space="preserve"> του χρήστη των προσφερόντων, προκειμένου οι τελευταίοι να προβούν στις σχετικές ενέργειες διόρθωσης.</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στ)</w:t>
      </w:r>
      <w:r w:rsidRPr="003D0C89">
        <w:rPr>
          <w:rFonts w:ascii="Arial" w:eastAsia="Arial" w:hAnsi="Arial" w:cs="Arial"/>
          <w:color w:val="00000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b/>
          <w:color w:val="000000"/>
          <w:sz w:val="22"/>
          <w:szCs w:val="22"/>
        </w:rPr>
        <w:t>ζ)</w:t>
      </w:r>
      <w:r w:rsidRPr="003D0C89">
        <w:rPr>
          <w:rFonts w:ascii="Arial" w:eastAsia="Arial" w:hAnsi="Arial" w:cs="Arial"/>
          <w:color w:val="00000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spacing w:after="144"/>
        <w:jc w:val="both"/>
        <w:textAlignment w:val="baseline"/>
        <w:rPr>
          <w:rFonts w:ascii="Arial" w:hAnsi="Arial" w:cs="Arial"/>
          <w:strike/>
          <w:sz w:val="22"/>
          <w:szCs w:val="22"/>
        </w:rPr>
      </w:pPr>
      <w:r w:rsidRPr="003D0C89">
        <w:rPr>
          <w:rFonts w:ascii="Arial" w:hAnsi="Arial" w:cs="Arial"/>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σύμφωνα με  την παρ. β του άρθρου 4.2.της παρούσας </w:t>
      </w:r>
    </w:p>
    <w:p w:rsidR="00EE409C" w:rsidRPr="003D0C89" w:rsidRDefault="00EE409C" w:rsidP="00EE409C">
      <w:pPr>
        <w:spacing w:after="144"/>
        <w:jc w:val="both"/>
        <w:textAlignment w:val="baseline"/>
        <w:rPr>
          <w:rFonts w:ascii="Arial" w:hAnsi="Arial" w:cs="Arial"/>
          <w:sz w:val="22"/>
          <w:szCs w:val="22"/>
          <w:lang w:eastAsia="ar-SA" w:bidi="en-US"/>
        </w:rPr>
      </w:pPr>
      <w:r w:rsidRPr="003D0C89">
        <w:rPr>
          <w:rFonts w:ascii="Arial" w:hAnsi="Arial" w:cs="Arial"/>
          <w:b/>
          <w:sz w:val="22"/>
          <w:szCs w:val="22"/>
          <w:lang w:bidi="en-US"/>
        </w:rPr>
        <w:lastRenderedPageBreak/>
        <w:t>η)</w:t>
      </w:r>
      <w:r w:rsidRPr="003D0C89">
        <w:rPr>
          <w:rFonts w:ascii="Arial" w:hAnsi="Arial" w:cs="Arial"/>
          <w:sz w:val="22"/>
          <w:szCs w:val="22"/>
          <w:lang w:bidi="en-US"/>
        </w:rPr>
        <w:t xml:space="preserve"> </w:t>
      </w:r>
      <w:r w:rsidRPr="003D0C89">
        <w:rPr>
          <w:rFonts w:ascii="Arial" w:hAnsi="Arial" w:cs="Arial"/>
          <w:sz w:val="22"/>
          <w:szCs w:val="22"/>
          <w:lang w:eastAsia="ar-SA" w:bidi="en-US"/>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w:t>
      </w:r>
      <w:proofErr w:type="spellStart"/>
      <w:r w:rsidRPr="003D0C89">
        <w:rPr>
          <w:rFonts w:ascii="Arial" w:hAnsi="Arial" w:cs="Arial"/>
          <w:sz w:val="22"/>
          <w:szCs w:val="22"/>
          <w:lang w:eastAsia="ar-SA" w:bidi="en-US"/>
        </w:rPr>
        <w:t>υποφακέλων</w:t>
      </w:r>
      <w:proofErr w:type="spellEnd"/>
      <w:r w:rsidRPr="003D0C89">
        <w:rPr>
          <w:rFonts w:ascii="Arial" w:hAnsi="Arial" w:cs="Arial"/>
          <w:sz w:val="22"/>
          <w:szCs w:val="22"/>
          <w:lang w:eastAsia="ar-SA" w:bidi="en-US"/>
        </w:rPr>
        <w:t xml:space="preserve"> «Δικαιολογητικά Συμμετοχής» και «Οικονομική Προσφορά», τα οποία απαιτείται να προσκομισθούν σε πρωτότυπα ή ακριβή αντίγραφα.</w:t>
      </w:r>
    </w:p>
    <w:p w:rsidR="00EE409C" w:rsidRPr="003D0C89" w:rsidRDefault="00EE409C" w:rsidP="00EE409C">
      <w:pPr>
        <w:spacing w:after="120"/>
        <w:jc w:val="both"/>
        <w:rPr>
          <w:rFonts w:ascii="Arial" w:hAnsi="Arial" w:cs="Arial"/>
          <w:sz w:val="22"/>
          <w:szCs w:val="22"/>
          <w:lang w:eastAsia="ar-SA" w:bidi="en-US"/>
        </w:rPr>
      </w:pPr>
      <w:r w:rsidRPr="003D0C89">
        <w:rPr>
          <w:rFonts w:ascii="Arial" w:hAnsi="Arial" w:cs="Arial"/>
          <w:sz w:val="22"/>
          <w:szCs w:val="22"/>
          <w:lang w:eastAsia="ar-SA" w:bidi="en-US"/>
        </w:rPr>
        <w:t>Τέτοια στοιχεία και δικαιολογητικά ενδεικτικά είναι :</w:t>
      </w:r>
    </w:p>
    <w:p w:rsidR="00EE409C" w:rsidRPr="003D0C89" w:rsidRDefault="00EE409C" w:rsidP="00EE409C">
      <w:pPr>
        <w:spacing w:after="120"/>
        <w:jc w:val="both"/>
        <w:rPr>
          <w:rFonts w:ascii="Arial" w:hAnsi="Arial" w:cs="Arial"/>
          <w:sz w:val="22"/>
          <w:szCs w:val="22"/>
          <w:lang w:eastAsia="ar-SA" w:bidi="en-US"/>
        </w:rPr>
      </w:pPr>
      <w:proofErr w:type="spellStart"/>
      <w:r w:rsidRPr="003D0C89">
        <w:rPr>
          <w:rFonts w:ascii="Arial" w:hAnsi="Arial" w:cs="Arial"/>
          <w:sz w:val="22"/>
          <w:szCs w:val="22"/>
          <w:lang w:val="en-US" w:eastAsia="ar-SA" w:bidi="en-US"/>
        </w:rPr>
        <w:t>i</w:t>
      </w:r>
      <w:proofErr w:type="spellEnd"/>
      <w:r w:rsidRPr="003D0C89">
        <w:rPr>
          <w:rFonts w:ascii="Arial" w:hAnsi="Arial" w:cs="Arial"/>
          <w:sz w:val="22"/>
          <w:szCs w:val="22"/>
          <w:lang w:eastAsia="ar-SA" w:bidi="en-US"/>
        </w:rPr>
        <w:t xml:space="preserve">) </w:t>
      </w:r>
      <w:proofErr w:type="gramStart"/>
      <w:r w:rsidRPr="003D0C89">
        <w:rPr>
          <w:rFonts w:ascii="Arial" w:hAnsi="Arial" w:cs="Arial"/>
          <w:sz w:val="22"/>
          <w:szCs w:val="22"/>
          <w:lang w:eastAsia="ar-SA" w:bidi="en-US"/>
        </w:rPr>
        <w:t>η</w:t>
      </w:r>
      <w:proofErr w:type="gramEnd"/>
      <w:r w:rsidRPr="003D0C89">
        <w:rPr>
          <w:rFonts w:ascii="Arial" w:hAnsi="Arial" w:cs="Arial"/>
          <w:sz w:val="22"/>
          <w:szCs w:val="22"/>
          <w:lang w:eastAsia="ar-SA" w:bidi="en-US"/>
        </w:rPr>
        <w:t xml:space="preserve">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rsidR="00EE409C" w:rsidRPr="003D0C89" w:rsidRDefault="00EE409C" w:rsidP="00EE409C">
      <w:pPr>
        <w:spacing w:after="120"/>
        <w:jc w:val="both"/>
        <w:rPr>
          <w:rFonts w:ascii="Arial" w:hAnsi="Arial" w:cs="Arial"/>
          <w:sz w:val="22"/>
          <w:szCs w:val="22"/>
          <w:lang w:eastAsia="ar-SA" w:bidi="en-US"/>
        </w:rPr>
      </w:pPr>
      <w:r w:rsidRPr="003D0C89">
        <w:rPr>
          <w:rFonts w:ascii="Arial" w:hAnsi="Arial" w:cs="Arial"/>
          <w:sz w:val="22"/>
          <w:szCs w:val="22"/>
          <w:lang w:val="en-US" w:eastAsia="ar-SA" w:bidi="en-US"/>
        </w:rPr>
        <w:t>ii</w:t>
      </w:r>
      <w:r w:rsidRPr="003D0C89">
        <w:rPr>
          <w:rFonts w:ascii="Arial" w:hAnsi="Arial" w:cs="Arial"/>
          <w:sz w:val="22"/>
          <w:szCs w:val="22"/>
          <w:lang w:eastAsia="ar-SA" w:bidi="en-US"/>
        </w:rPr>
        <w:t xml:space="preserve">) </w:t>
      </w:r>
      <w:proofErr w:type="gramStart"/>
      <w:r w:rsidRPr="003D0C89">
        <w:rPr>
          <w:rFonts w:ascii="Arial" w:hAnsi="Arial" w:cs="Arial"/>
          <w:sz w:val="22"/>
          <w:szCs w:val="22"/>
          <w:lang w:eastAsia="ar-SA" w:bidi="en-US"/>
        </w:rPr>
        <w:t>αυτά</w:t>
      </w:r>
      <w:proofErr w:type="gramEnd"/>
      <w:r w:rsidRPr="003D0C89">
        <w:rPr>
          <w:rFonts w:ascii="Arial" w:hAnsi="Arial" w:cs="Arial"/>
          <w:sz w:val="22"/>
          <w:szCs w:val="22"/>
          <w:lang w:eastAsia="ar-SA" w:bidi="en-US"/>
        </w:rPr>
        <w:t xml:space="preserve"> που δεν υπάγονται στις διατάξεις του άρθρου 11 παρ. 2 του ν. 2690/1999, (ενδεικτικά συμβολαιογραφικές ένορκες βεβαιώσεις ή λοιπά συμβολαιογραφικά έγγραφα),</w:t>
      </w:r>
    </w:p>
    <w:p w:rsidR="00EE409C" w:rsidRPr="003D0C89" w:rsidRDefault="00EE409C" w:rsidP="00EE409C">
      <w:pPr>
        <w:spacing w:after="120"/>
        <w:jc w:val="both"/>
        <w:rPr>
          <w:rFonts w:ascii="Arial" w:hAnsi="Arial" w:cs="Arial"/>
          <w:sz w:val="22"/>
          <w:szCs w:val="22"/>
          <w:lang w:eastAsia="ar-SA" w:bidi="en-US"/>
        </w:rPr>
      </w:pPr>
      <w:r w:rsidRPr="003D0C89">
        <w:rPr>
          <w:rFonts w:ascii="Arial" w:hAnsi="Arial" w:cs="Arial"/>
          <w:sz w:val="22"/>
          <w:szCs w:val="22"/>
          <w:lang w:val="en-US" w:eastAsia="ar-SA" w:bidi="en-US"/>
        </w:rPr>
        <w:t>iii</w:t>
      </w:r>
      <w:r w:rsidRPr="003D0C89">
        <w:rPr>
          <w:rFonts w:ascii="Arial" w:hAnsi="Arial" w:cs="Arial"/>
          <w:sz w:val="22"/>
          <w:szCs w:val="22"/>
          <w:lang w:eastAsia="ar-SA" w:bidi="en-US"/>
        </w:rPr>
        <w:t xml:space="preserve">) </w:t>
      </w:r>
      <w:proofErr w:type="gramStart"/>
      <w:r w:rsidRPr="003D0C89">
        <w:rPr>
          <w:rFonts w:ascii="Arial" w:hAnsi="Arial" w:cs="Arial"/>
          <w:sz w:val="22"/>
          <w:szCs w:val="22"/>
          <w:lang w:eastAsia="ar-SA" w:bidi="en-US"/>
        </w:rPr>
        <w:t>ιδιωτικά</w:t>
      </w:r>
      <w:proofErr w:type="gramEnd"/>
      <w:r w:rsidRPr="003D0C89">
        <w:rPr>
          <w:rFonts w:ascii="Arial" w:hAnsi="Arial" w:cs="Arial"/>
          <w:sz w:val="22"/>
          <w:szCs w:val="22"/>
          <w:lang w:eastAsia="ar-SA"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EE409C" w:rsidRPr="003D0C89" w:rsidRDefault="00EE409C" w:rsidP="00EE409C">
      <w:pPr>
        <w:spacing w:after="120"/>
        <w:jc w:val="both"/>
        <w:rPr>
          <w:rFonts w:ascii="Arial" w:hAnsi="Arial" w:cs="Arial"/>
          <w:sz w:val="22"/>
          <w:szCs w:val="22"/>
          <w:lang w:eastAsia="ar-SA" w:bidi="en-US"/>
        </w:rPr>
      </w:pPr>
      <w:r w:rsidRPr="003D0C89">
        <w:rPr>
          <w:rFonts w:ascii="Arial" w:hAnsi="Arial" w:cs="Arial"/>
          <w:sz w:val="22"/>
          <w:szCs w:val="22"/>
          <w:lang w:val="en-US" w:eastAsia="ar-SA" w:bidi="en-US"/>
        </w:rPr>
        <w:t>iv</w:t>
      </w:r>
      <w:r w:rsidRPr="003D0C89">
        <w:rPr>
          <w:rFonts w:ascii="Arial" w:hAnsi="Arial" w:cs="Arial"/>
          <w:sz w:val="22"/>
          <w:szCs w:val="22"/>
          <w:lang w:eastAsia="ar-SA" w:bidi="en-US"/>
        </w:rPr>
        <w:t xml:space="preserve">) </w:t>
      </w:r>
      <w:proofErr w:type="gramStart"/>
      <w:r w:rsidRPr="003D0C89">
        <w:rPr>
          <w:rFonts w:ascii="Arial" w:hAnsi="Arial" w:cs="Arial"/>
          <w:sz w:val="22"/>
          <w:szCs w:val="22"/>
          <w:lang w:eastAsia="ar-SA" w:bidi="en-US"/>
        </w:rPr>
        <w:t>αλλοδαπά</w:t>
      </w:r>
      <w:proofErr w:type="gramEnd"/>
      <w:r w:rsidRPr="003D0C89">
        <w:rPr>
          <w:rFonts w:ascii="Arial" w:hAnsi="Arial" w:cs="Arial"/>
          <w:sz w:val="22"/>
          <w:szCs w:val="22"/>
          <w:lang w:eastAsia="ar-SA" w:bidi="en-US"/>
        </w:rPr>
        <w:t xml:space="preserve"> δημόσια έντυπα έγγραφα που φέρουν την επισημείωση της Χάγης (</w:t>
      </w:r>
      <w:proofErr w:type="spellStart"/>
      <w:r w:rsidRPr="003D0C89">
        <w:rPr>
          <w:rFonts w:ascii="Arial" w:hAnsi="Arial" w:cs="Arial"/>
          <w:sz w:val="22"/>
          <w:szCs w:val="22"/>
          <w:lang w:eastAsia="ar-SA" w:bidi="en-US"/>
        </w:rPr>
        <w:t>Apostille</w:t>
      </w:r>
      <w:proofErr w:type="spellEnd"/>
      <w:r w:rsidRPr="003D0C89">
        <w:rPr>
          <w:rFonts w:ascii="Arial" w:hAnsi="Arial" w:cs="Arial"/>
          <w:sz w:val="22"/>
          <w:szCs w:val="22"/>
          <w:lang w:eastAsia="ar-SA" w:bidi="en-US"/>
        </w:rPr>
        <w:t xml:space="preserve">), ή προξενική θεώρηση και δεν έχουν επικυρωθεί  από δικηγόρο. </w:t>
      </w:r>
    </w:p>
    <w:p w:rsidR="00EE409C" w:rsidRPr="003D0C89" w:rsidRDefault="00EE409C" w:rsidP="00EE409C">
      <w:pPr>
        <w:spacing w:after="120"/>
        <w:jc w:val="both"/>
        <w:rPr>
          <w:rFonts w:ascii="Arial" w:hAnsi="Arial" w:cs="Arial"/>
          <w:sz w:val="22"/>
          <w:szCs w:val="22"/>
          <w:lang w:eastAsia="ar-SA" w:bidi="en-US"/>
        </w:rPr>
      </w:pPr>
      <w:r w:rsidRPr="003D0C89">
        <w:rPr>
          <w:rFonts w:ascii="Arial" w:hAnsi="Arial" w:cs="Arial"/>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rsidR="00EE409C" w:rsidRPr="003D0C89" w:rsidRDefault="00EE409C" w:rsidP="00EE409C">
      <w:pPr>
        <w:ind w:left="227" w:hanging="227"/>
        <w:textAlignment w:val="baseline"/>
        <w:rPr>
          <w:rFonts w:ascii="Arial" w:hAnsi="Arial" w:cs="Arial"/>
          <w:sz w:val="22"/>
          <w:szCs w:val="22"/>
          <w:lang w:eastAsia="ar-SA" w:bidi="en-US"/>
        </w:rPr>
      </w:pPr>
    </w:p>
    <w:p w:rsidR="00EE409C" w:rsidRPr="003D0C89" w:rsidRDefault="00EE409C" w:rsidP="00EE409C">
      <w:pPr>
        <w:jc w:val="both"/>
        <w:rPr>
          <w:rFonts w:ascii="Arial" w:eastAsia="Arial" w:hAnsi="Arial" w:cs="Arial"/>
          <w:b/>
          <w:color w:val="000000"/>
          <w:sz w:val="22"/>
          <w:szCs w:val="22"/>
        </w:rPr>
      </w:pPr>
      <w:r w:rsidRPr="003D0C89">
        <w:rPr>
          <w:rFonts w:ascii="Arial" w:eastAsia="Arial" w:hAnsi="Arial" w:cs="Arial"/>
          <w:b/>
          <w:color w:val="000000"/>
          <w:sz w:val="22"/>
          <w:szCs w:val="22"/>
        </w:rPr>
        <w:t>3.6  Απόσυρση προσφοράς</w:t>
      </w:r>
    </w:p>
    <w:p w:rsidR="00EE409C" w:rsidRPr="003D0C89" w:rsidRDefault="00EE409C" w:rsidP="00EE409C">
      <w:pPr>
        <w:jc w:val="both"/>
        <w:rPr>
          <w:rFonts w:ascii="Arial" w:eastAsia="Arial" w:hAnsi="Arial" w:cs="Arial"/>
          <w:color w:val="000000"/>
          <w:sz w:val="22"/>
          <w:szCs w:val="22"/>
        </w:rPr>
      </w:pPr>
      <w:r w:rsidRPr="003D0C89">
        <w:rPr>
          <w:rFonts w:ascii="Arial" w:eastAsia="Arial" w:hAnsi="Arial" w:cs="Arial"/>
          <w:color w:val="00000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3D0C89">
        <w:rPr>
          <w:rFonts w:ascii="Arial" w:eastAsia="Arial" w:hAnsi="Arial" w:cs="Arial"/>
          <w:color w:val="000000"/>
          <w:sz w:val="22"/>
          <w:szCs w:val="22"/>
          <w:lang w:val="en-US"/>
        </w:rPr>
        <w:t>Portable</w:t>
      </w:r>
      <w:r w:rsidRPr="003D0C89">
        <w:rPr>
          <w:rFonts w:ascii="Arial" w:eastAsia="Arial" w:hAnsi="Arial" w:cs="Arial"/>
          <w:color w:val="000000"/>
          <w:sz w:val="22"/>
          <w:szCs w:val="22"/>
        </w:rPr>
        <w:t xml:space="preserve"> </w:t>
      </w:r>
      <w:r w:rsidRPr="003D0C89">
        <w:rPr>
          <w:rFonts w:ascii="Arial" w:eastAsia="Arial" w:hAnsi="Arial" w:cs="Arial"/>
          <w:color w:val="000000"/>
          <w:sz w:val="22"/>
          <w:szCs w:val="22"/>
          <w:lang w:val="en-US"/>
        </w:rPr>
        <w:t>Document</w:t>
      </w:r>
      <w:r w:rsidRPr="003D0C89">
        <w:rPr>
          <w:rFonts w:ascii="Arial" w:eastAsia="Arial" w:hAnsi="Arial" w:cs="Arial"/>
          <w:color w:val="000000"/>
          <w:sz w:val="22"/>
          <w:szCs w:val="22"/>
        </w:rPr>
        <w:t xml:space="preserve"> </w:t>
      </w:r>
      <w:r w:rsidRPr="003D0C89">
        <w:rPr>
          <w:rFonts w:ascii="Arial" w:eastAsia="Arial" w:hAnsi="Arial" w:cs="Arial"/>
          <w:color w:val="000000"/>
          <w:sz w:val="22"/>
          <w:szCs w:val="22"/>
          <w:lang w:val="en-US"/>
        </w:rPr>
        <w:t>Format</w:t>
      </w:r>
      <w:r w:rsidRPr="003D0C89">
        <w:rPr>
          <w:rFonts w:ascii="Arial" w:eastAsia="Arial" w:hAnsi="Arial" w:cs="Arial"/>
          <w:color w:val="000000"/>
          <w:sz w:val="22"/>
          <w:szCs w:val="22"/>
        </w:rPr>
        <w:t xml:space="preserve"> (</w:t>
      </w:r>
      <w:r w:rsidRPr="003D0C89">
        <w:rPr>
          <w:rFonts w:ascii="Arial" w:eastAsia="Arial" w:hAnsi="Arial" w:cs="Arial"/>
          <w:color w:val="000000"/>
          <w:sz w:val="22"/>
          <w:szCs w:val="22"/>
          <w:lang w:val="en-US"/>
        </w:rPr>
        <w:t>PDF</w:t>
      </w:r>
      <w:r w:rsidRPr="003D0C89">
        <w:rPr>
          <w:rFonts w:ascii="Arial" w:eastAsia="Arial" w:hAnsi="Arial" w:cs="Arial"/>
          <w:color w:val="000000"/>
          <w:sz w:val="22"/>
          <w:szCs w:val="22"/>
        </w:rPr>
        <w:t xml:space="preserve">)  που υποβάλλεται </w:t>
      </w:r>
      <w:r w:rsidRPr="003D0C89">
        <w:rPr>
          <w:rFonts w:ascii="Arial" w:hAnsi="Arial" w:cs="Arial"/>
          <w:sz w:val="22"/>
          <w:szCs w:val="22"/>
          <w:lang w:eastAsia="el-GR"/>
        </w:rPr>
        <w:t xml:space="preserve">σύμφωνα </w:t>
      </w:r>
      <w:r w:rsidRPr="003D0C89">
        <w:rPr>
          <w:rFonts w:ascii="Arial" w:eastAsia="Arial" w:hAnsi="Arial" w:cs="Arial"/>
          <w:color w:val="000000"/>
          <w:sz w:val="22"/>
          <w:szCs w:val="22"/>
          <w:lang w:bidi="en-US"/>
        </w:rPr>
        <w:t xml:space="preserve">με τις </w:t>
      </w:r>
      <w:proofErr w:type="spellStart"/>
      <w:r w:rsidRPr="003D0C89">
        <w:rPr>
          <w:rFonts w:ascii="Arial" w:eastAsia="Arial" w:hAnsi="Arial" w:cs="Arial"/>
          <w:color w:val="000000"/>
          <w:sz w:val="22"/>
          <w:szCs w:val="22"/>
          <w:lang w:bidi="en-US"/>
        </w:rPr>
        <w:t>περ</w:t>
      </w:r>
      <w:proofErr w:type="spellEnd"/>
      <w:r w:rsidRPr="003D0C89">
        <w:rPr>
          <w:rFonts w:ascii="Arial" w:eastAsia="Arial" w:hAnsi="Arial" w:cs="Arial"/>
          <w:color w:val="000000"/>
          <w:sz w:val="22"/>
          <w:szCs w:val="22"/>
          <w:lang w:bidi="en-US"/>
        </w:rPr>
        <w:t xml:space="preserve">. </w:t>
      </w:r>
      <w:r w:rsidRPr="003D0C89">
        <w:rPr>
          <w:rFonts w:ascii="Arial" w:eastAsia="Arial" w:hAnsi="Arial" w:cs="Arial"/>
          <w:color w:val="000000"/>
          <w:sz w:val="22"/>
          <w:szCs w:val="22"/>
          <w:lang w:val="en-US" w:bidi="en-US"/>
        </w:rPr>
        <w:t>ii</w:t>
      </w:r>
      <w:r w:rsidRPr="003D0C89">
        <w:rPr>
          <w:rFonts w:ascii="Arial" w:eastAsia="Arial" w:hAnsi="Arial" w:cs="Arial"/>
          <w:color w:val="000000"/>
          <w:sz w:val="22"/>
          <w:szCs w:val="22"/>
          <w:lang w:bidi="en-US"/>
        </w:rPr>
        <w:t xml:space="preserve">) </w:t>
      </w:r>
      <w:proofErr w:type="gramStart"/>
      <w:r w:rsidRPr="003D0C89">
        <w:rPr>
          <w:rFonts w:ascii="Arial" w:eastAsia="Arial" w:hAnsi="Arial" w:cs="Arial"/>
          <w:color w:val="000000"/>
          <w:sz w:val="22"/>
          <w:szCs w:val="22"/>
          <w:lang w:bidi="en-US"/>
        </w:rPr>
        <w:t>ή</w:t>
      </w:r>
      <w:proofErr w:type="gramEnd"/>
      <w:r w:rsidRPr="003D0C89">
        <w:rPr>
          <w:rFonts w:ascii="Arial" w:eastAsia="Arial" w:hAnsi="Arial" w:cs="Arial"/>
          <w:color w:val="000000"/>
          <w:sz w:val="22"/>
          <w:szCs w:val="22"/>
          <w:lang w:bidi="en-US"/>
        </w:rPr>
        <w:t xml:space="preserve"> iv)  της </w:t>
      </w:r>
      <w:r w:rsidRPr="003D0C89">
        <w:rPr>
          <w:rFonts w:ascii="Arial" w:eastAsia="Arial" w:hAnsi="Arial" w:cs="Arial"/>
          <w:color w:val="000000"/>
          <w:sz w:val="22"/>
          <w:szCs w:val="22"/>
        </w:rPr>
        <w:t>παρ. β του άρθρου 4.2. της παρούσας,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pStyle w:val="para-2"/>
        <w:tabs>
          <w:tab w:val="clear" w:pos="1021"/>
          <w:tab w:val="clear" w:pos="1588"/>
          <w:tab w:val="left" w:pos="0"/>
          <w:tab w:val="left" w:pos="1843"/>
        </w:tabs>
        <w:ind w:left="0" w:firstLine="0"/>
        <w:rPr>
          <w:szCs w:val="22"/>
        </w:rPr>
      </w:pPr>
    </w:p>
    <w:p w:rsidR="00EE409C" w:rsidRPr="003D0C89" w:rsidRDefault="00EE409C" w:rsidP="00E07426">
      <w:pPr>
        <w:pStyle w:val="2"/>
        <w:widowControl w:val="0"/>
        <w:numPr>
          <w:ilvl w:val="0"/>
          <w:numId w:val="0"/>
        </w:numPr>
        <w:ind w:left="432"/>
        <w:jc w:val="both"/>
        <w:rPr>
          <w:rFonts w:ascii="Arial" w:hAnsi="Arial" w:cs="Arial"/>
          <w:sz w:val="22"/>
          <w:szCs w:val="22"/>
        </w:rPr>
      </w:pPr>
      <w:bookmarkStart w:id="19" w:name="_Toc73524241"/>
      <w:r w:rsidRPr="003D0C89">
        <w:rPr>
          <w:rFonts w:ascii="Arial" w:hAnsi="Arial" w:cs="Arial"/>
          <w:sz w:val="22"/>
          <w:szCs w:val="22"/>
        </w:rPr>
        <w:t xml:space="preserve">Άρθρο 4: Διαδικασία  </w:t>
      </w:r>
      <w:r w:rsidRPr="003D0C89">
        <w:rPr>
          <w:rFonts w:ascii="Arial" w:hAnsi="Arial" w:cs="Arial"/>
          <w:bCs/>
          <w:sz w:val="22"/>
          <w:szCs w:val="22"/>
        </w:rPr>
        <w:t>ηλεκτρονικής αποσφράγισης και αξιο</w:t>
      </w:r>
      <w:r w:rsidRPr="003D0C89">
        <w:rPr>
          <w:rFonts w:ascii="Arial" w:hAnsi="Arial" w:cs="Arial"/>
          <w:sz w:val="22"/>
          <w:szCs w:val="22"/>
        </w:rPr>
        <w:t>λόγησης των προσφορών/ Κατακύρωση/  Σύναψη σύμβασης/ Προδικαστικές προσφυγές/Προσωρινή δικαστική προστασία</w:t>
      </w:r>
      <w:bookmarkEnd w:id="19"/>
    </w:p>
    <w:p w:rsidR="00EE409C" w:rsidRPr="003D0C89" w:rsidRDefault="00EE409C" w:rsidP="00EE409C">
      <w:pPr>
        <w:jc w:val="both"/>
        <w:rPr>
          <w:rFonts w:ascii="Arial" w:hAnsi="Arial" w:cs="Arial"/>
          <w:sz w:val="22"/>
          <w:szCs w:val="22"/>
        </w:rPr>
      </w:pPr>
    </w:p>
    <w:p w:rsidR="00EE409C" w:rsidRPr="003D0C89" w:rsidRDefault="00EE409C" w:rsidP="00EE409C">
      <w:pPr>
        <w:rPr>
          <w:rFonts w:ascii="Arial" w:eastAsia="Arial" w:hAnsi="Arial" w:cs="Arial"/>
          <w:color w:val="000000"/>
          <w:sz w:val="22"/>
          <w:szCs w:val="22"/>
        </w:rPr>
      </w:pPr>
      <w:r w:rsidRPr="003D0C89">
        <w:rPr>
          <w:rFonts w:ascii="Arial" w:eastAsia="Arial" w:hAnsi="Arial" w:cs="Arial"/>
          <w:b/>
          <w:bCs/>
          <w:color w:val="000000"/>
          <w:sz w:val="22"/>
          <w:szCs w:val="22"/>
        </w:rPr>
        <w:t>4.1 Ηλεκτρονική Αποσφράγιση/ Αξιολόγηση/  Έγκριση πρακτικού</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rPr>
      </w:pPr>
      <w:r w:rsidRPr="003D0C89">
        <w:rPr>
          <w:rFonts w:ascii="Arial" w:hAnsi="Arial" w:cs="Arial"/>
          <w:b/>
          <w:sz w:val="22"/>
          <w:szCs w:val="22"/>
        </w:rPr>
        <w:t>α)</w:t>
      </w:r>
      <w:r w:rsidRPr="003D0C89">
        <w:rPr>
          <w:rFonts w:ascii="Arial" w:hAnsi="Arial" w:cs="Arial"/>
          <w:sz w:val="22"/>
          <w:szCs w:val="22"/>
        </w:rPr>
        <w:t xml:space="preserve"> </w:t>
      </w:r>
      <w:r w:rsidRPr="003D0C89">
        <w:rPr>
          <w:rFonts w:ascii="Arial" w:eastAsia="Calibri" w:hAnsi="Arial" w:cs="Arial"/>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3D0C89">
        <w:rPr>
          <w:rFonts w:ascii="Arial" w:eastAsia="Calibri" w:hAnsi="Arial" w:cs="Arial"/>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rsidR="00EE409C" w:rsidRPr="003D0C89" w:rsidRDefault="00EE409C" w:rsidP="00EE409C">
      <w:pPr>
        <w:jc w:val="both"/>
        <w:textAlignment w:val="baseline"/>
        <w:rPr>
          <w:rFonts w:ascii="Arial" w:eastAsia="Calibri" w:hAnsi="Arial" w:cs="Arial"/>
          <w:color w:val="000000"/>
          <w:sz w:val="22"/>
          <w:szCs w:val="22"/>
          <w:lang w:eastAsia="ar-SA"/>
        </w:rPr>
      </w:pP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eastAsia="Calibri" w:hAnsi="Arial" w:cs="Arial"/>
          <w:color w:val="000000"/>
          <w:sz w:val="22"/>
          <w:szCs w:val="22"/>
          <w:lang w:eastAsia="ar-SA"/>
        </w:rPr>
      </w:pPr>
      <w:r w:rsidRPr="003D0C89">
        <w:rPr>
          <w:rFonts w:ascii="Arial" w:eastAsia="Calibri" w:hAnsi="Arial" w:cs="Arial"/>
          <w:b/>
          <w:color w:val="000000"/>
          <w:sz w:val="22"/>
          <w:szCs w:val="22"/>
          <w:lang w:eastAsia="ar-SA"/>
        </w:rPr>
        <w:t>β)</w:t>
      </w:r>
      <w:r w:rsidRPr="003D0C89">
        <w:rPr>
          <w:rFonts w:ascii="Arial" w:eastAsia="Calibri" w:hAnsi="Arial" w:cs="Arial"/>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rsidR="00EE409C" w:rsidRPr="003D0C89" w:rsidRDefault="00EE409C" w:rsidP="00EE409C">
      <w:pPr>
        <w:jc w:val="both"/>
        <w:textAlignment w:val="baseline"/>
        <w:rPr>
          <w:rFonts w:ascii="Arial" w:eastAsia="Calibri" w:hAnsi="Arial" w:cs="Arial"/>
          <w:color w:val="000000"/>
          <w:sz w:val="22"/>
          <w:szCs w:val="22"/>
          <w:lang w:eastAsia="ar-SA"/>
        </w:rPr>
      </w:pPr>
    </w:p>
    <w:p w:rsidR="00EE409C" w:rsidRPr="003D0C89" w:rsidRDefault="00EE409C" w:rsidP="00EE409C">
      <w:pPr>
        <w:jc w:val="both"/>
        <w:textAlignment w:val="baseline"/>
        <w:rPr>
          <w:rFonts w:ascii="Arial" w:eastAsia="Calibri" w:hAnsi="Arial" w:cs="Arial"/>
          <w:color w:val="000000"/>
          <w:sz w:val="22"/>
          <w:szCs w:val="22"/>
          <w:lang w:eastAsia="ar-SA"/>
        </w:rPr>
      </w:pPr>
      <w:r w:rsidRPr="003D0C89">
        <w:rPr>
          <w:rFonts w:ascii="Arial" w:eastAsia="Calibri" w:hAnsi="Arial" w:cs="Arial"/>
          <w:color w:val="000000"/>
          <w:sz w:val="22"/>
          <w:szCs w:val="22"/>
          <w:lang w:eastAsia="ar-SA"/>
        </w:rPr>
        <w:lastRenderedPageBreak/>
        <w:t xml:space="preserve">Η  Επιτροπή Διαγωνισμού, κατά την ημερομηνία και ώρα που ορίζεται στο άρθρο 18, προβαίνει σε ηλεκτρονική αποσφράγιση του </w:t>
      </w:r>
      <w:proofErr w:type="spellStart"/>
      <w:r w:rsidRPr="003D0C89">
        <w:rPr>
          <w:rFonts w:ascii="Arial" w:eastAsia="Calibri" w:hAnsi="Arial" w:cs="Arial"/>
          <w:color w:val="000000"/>
          <w:sz w:val="22"/>
          <w:szCs w:val="22"/>
          <w:lang w:eastAsia="ar-SA"/>
        </w:rPr>
        <w:t>υποφακέλου</w:t>
      </w:r>
      <w:proofErr w:type="spellEnd"/>
      <w:r w:rsidRPr="003D0C89">
        <w:rPr>
          <w:rFonts w:ascii="Arial" w:eastAsia="Calibri" w:hAnsi="Arial" w:cs="Arial"/>
          <w:color w:val="000000"/>
          <w:sz w:val="22"/>
          <w:szCs w:val="22"/>
          <w:lang w:eastAsia="ar-SA"/>
        </w:rPr>
        <w:t xml:space="preserve"> «Δικαιολογητικά Συμμετοχής» και του </w:t>
      </w:r>
      <w:proofErr w:type="spellStart"/>
      <w:r w:rsidRPr="003D0C89">
        <w:rPr>
          <w:rFonts w:ascii="Arial" w:eastAsia="Calibri" w:hAnsi="Arial" w:cs="Arial"/>
          <w:color w:val="000000"/>
          <w:sz w:val="22"/>
          <w:szCs w:val="22"/>
          <w:lang w:eastAsia="ar-SA"/>
        </w:rPr>
        <w:t>υποφακέλου</w:t>
      </w:r>
      <w:proofErr w:type="spellEnd"/>
      <w:r w:rsidRPr="003D0C89">
        <w:rPr>
          <w:rFonts w:ascii="Arial" w:eastAsia="Calibri" w:hAnsi="Arial" w:cs="Arial"/>
          <w:color w:val="000000"/>
          <w:sz w:val="22"/>
          <w:szCs w:val="22"/>
          <w:lang w:eastAsia="ar-SA"/>
        </w:rPr>
        <w:t xml:space="preserve">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eastAsia="Calibri" w:hAnsi="Arial" w:cs="Arial"/>
          <w:color w:val="000000"/>
          <w:sz w:val="22"/>
          <w:szCs w:val="22"/>
          <w:lang w:eastAsia="ar-SA"/>
        </w:rPr>
      </w:pPr>
      <w:r w:rsidRPr="003D0C89">
        <w:rPr>
          <w:rFonts w:ascii="Arial" w:eastAsia="Calibri" w:hAnsi="Arial" w:cs="Arial"/>
          <w:b/>
          <w:color w:val="000000"/>
          <w:sz w:val="22"/>
          <w:szCs w:val="22"/>
          <w:lang w:eastAsia="ar-SA"/>
        </w:rPr>
        <w:t>γ)</w:t>
      </w:r>
      <w:r w:rsidRPr="003D0C89">
        <w:rPr>
          <w:rFonts w:ascii="Arial" w:eastAsia="Calibri" w:hAnsi="Arial" w:cs="Arial"/>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p>
    <w:p w:rsidR="00EE409C" w:rsidRPr="003D0C89" w:rsidRDefault="00EE409C" w:rsidP="00EE409C">
      <w:pPr>
        <w:jc w:val="both"/>
        <w:textAlignment w:val="baseline"/>
        <w:rPr>
          <w:rFonts w:ascii="Arial" w:eastAsia="Calibri" w:hAnsi="Arial" w:cs="Arial"/>
          <w:color w:val="000000"/>
          <w:sz w:val="22"/>
          <w:szCs w:val="22"/>
          <w:lang w:eastAsia="ar-SA"/>
        </w:rPr>
      </w:pPr>
    </w:p>
    <w:p w:rsidR="00EE409C" w:rsidRPr="003D0C89" w:rsidRDefault="00EE409C" w:rsidP="00EE409C">
      <w:pPr>
        <w:jc w:val="both"/>
        <w:textAlignment w:val="baseline"/>
        <w:rPr>
          <w:rFonts w:ascii="Arial" w:eastAsia="Calibri" w:hAnsi="Arial" w:cs="Arial"/>
          <w:color w:val="000000"/>
          <w:sz w:val="22"/>
          <w:szCs w:val="22"/>
          <w:lang w:eastAsia="ar-SA"/>
        </w:rPr>
      </w:pPr>
      <w:r w:rsidRPr="003D0C89">
        <w:rPr>
          <w:rFonts w:ascii="Arial" w:eastAsia="Calibri" w:hAnsi="Arial" w:cs="Arial"/>
          <w:color w:val="000000"/>
          <w:sz w:val="22"/>
          <w:szCs w:val="22"/>
          <w:lang w:eastAsia="ar-SA"/>
        </w:rPr>
        <w:t>(</w:t>
      </w:r>
      <w:proofErr w:type="spellStart"/>
      <w:r w:rsidRPr="003D0C89">
        <w:rPr>
          <w:rFonts w:ascii="Arial" w:eastAsia="Calibri" w:hAnsi="Arial" w:cs="Arial"/>
          <w:color w:val="000000"/>
          <w:sz w:val="22"/>
          <w:szCs w:val="22"/>
          <w:lang w:val="en-US" w:eastAsia="ar-SA"/>
        </w:rPr>
        <w:t>i</w:t>
      </w:r>
      <w:proofErr w:type="spellEnd"/>
      <w:r w:rsidRPr="003D0C89">
        <w:rPr>
          <w:rFonts w:ascii="Arial" w:eastAsia="Calibri" w:hAnsi="Arial" w:cs="Arial"/>
          <w:color w:val="000000"/>
          <w:sz w:val="22"/>
          <w:szCs w:val="22"/>
          <w:lang w:eastAsia="ar-SA"/>
        </w:rPr>
        <w:t>) αναρτά στον ηλεκτρονικό χώρο «Συνημμένα Ηλεκτρονικού Διαγωνισμού», τον σχετικό κατάλογο προσφερόντων,</w:t>
      </w:r>
      <w:r w:rsidRPr="003D0C89">
        <w:rPr>
          <w:rFonts w:ascii="Arial" w:hAnsi="Arial" w:cs="Arial"/>
          <w:sz w:val="22"/>
          <w:szCs w:val="22"/>
        </w:rPr>
        <w:t xml:space="preserve"> </w:t>
      </w:r>
      <w:r w:rsidRPr="003D0C89">
        <w:rPr>
          <w:rFonts w:ascii="Arial" w:eastAsia="Calibri" w:hAnsi="Arial" w:cs="Arial"/>
          <w:color w:val="000000"/>
          <w:sz w:val="22"/>
          <w:szCs w:val="22"/>
          <w:lang w:eastAsia="ar-SA"/>
        </w:rPr>
        <w:t xml:space="preserve">όπως αυτός παράγεται από το υποσύστημα, με δικαίωμα πρόσβασης μόνον στους προσφέροντες, </w:t>
      </w:r>
    </w:p>
    <w:p w:rsidR="00EE409C" w:rsidRPr="003D0C89" w:rsidRDefault="00EE409C" w:rsidP="00EE409C">
      <w:pPr>
        <w:jc w:val="both"/>
        <w:textAlignment w:val="baseline"/>
        <w:rPr>
          <w:rFonts w:ascii="Arial" w:eastAsia="Calibri" w:hAnsi="Arial" w:cs="Arial"/>
          <w:color w:val="000000"/>
          <w:sz w:val="22"/>
          <w:szCs w:val="22"/>
          <w:lang w:eastAsia="ar-SA"/>
        </w:rPr>
      </w:pPr>
    </w:p>
    <w:p w:rsidR="00EE409C" w:rsidRPr="003D0C89" w:rsidRDefault="00EE409C" w:rsidP="00EE409C">
      <w:pPr>
        <w:jc w:val="both"/>
        <w:textAlignment w:val="baseline"/>
        <w:rPr>
          <w:rFonts w:ascii="Arial" w:eastAsia="Calibri" w:hAnsi="Arial" w:cs="Arial"/>
          <w:color w:val="000000"/>
          <w:sz w:val="22"/>
          <w:szCs w:val="22"/>
          <w:lang w:eastAsia="ar-SA"/>
        </w:rPr>
      </w:pPr>
      <w:r w:rsidRPr="003D0C89">
        <w:rPr>
          <w:rFonts w:ascii="Arial" w:eastAsia="Calibri" w:hAnsi="Arial" w:cs="Arial"/>
          <w:color w:val="000000"/>
          <w:sz w:val="22"/>
          <w:szCs w:val="22"/>
          <w:lang w:val="en-US" w:eastAsia="ar-SA"/>
        </w:rPr>
        <w:t>ii</w:t>
      </w:r>
      <w:r w:rsidRPr="003D0C89">
        <w:rPr>
          <w:rFonts w:ascii="Arial" w:eastAsia="Calibri" w:hAnsi="Arial" w:cs="Arial"/>
          <w:color w:val="000000"/>
          <w:sz w:val="22"/>
          <w:szCs w:val="22"/>
          <w:lang w:eastAsia="ar-SA"/>
        </w:rPr>
        <w:t xml:space="preserve">) </w:t>
      </w:r>
      <w:proofErr w:type="gramStart"/>
      <w:r w:rsidRPr="003D0C89">
        <w:rPr>
          <w:rFonts w:ascii="Arial" w:eastAsia="Calibri" w:hAnsi="Arial" w:cs="Arial"/>
          <w:color w:val="000000"/>
          <w:sz w:val="22"/>
          <w:szCs w:val="22"/>
          <w:lang w:eastAsia="ar-SA"/>
        </w:rPr>
        <w:t>ελέγχει</w:t>
      </w:r>
      <w:proofErr w:type="gramEnd"/>
      <w:r w:rsidRPr="003D0C89">
        <w:rPr>
          <w:rFonts w:ascii="Arial" w:eastAsia="Calibri" w:hAnsi="Arial" w:cs="Arial"/>
          <w:color w:val="000000"/>
          <w:sz w:val="22"/>
          <w:szCs w:val="22"/>
          <w:lang w:eastAsia="ar-SA"/>
        </w:rPr>
        <w:t xml:space="preserve"> εάν προσκομίστηκαν οι απαιτούμενες πρωτότυπες εγγυητικές επιστολές συμμετοχής σύμφωνα με την παρ. 3.5 </w:t>
      </w:r>
      <w:proofErr w:type="spellStart"/>
      <w:r w:rsidRPr="003D0C89">
        <w:rPr>
          <w:rFonts w:ascii="Arial" w:eastAsia="Calibri" w:hAnsi="Arial" w:cs="Arial"/>
          <w:color w:val="000000"/>
          <w:sz w:val="22"/>
          <w:szCs w:val="22"/>
          <w:lang w:eastAsia="ar-SA"/>
        </w:rPr>
        <w:t>περ</w:t>
      </w:r>
      <w:proofErr w:type="spellEnd"/>
      <w:r w:rsidRPr="003D0C89">
        <w:rPr>
          <w:rFonts w:ascii="Arial" w:eastAsia="Calibri" w:hAnsi="Arial" w:cs="Arial"/>
          <w:color w:val="000000"/>
          <w:sz w:val="22"/>
          <w:szCs w:val="22"/>
          <w:lang w:eastAsia="ar-SA"/>
        </w:rPr>
        <w:t xml:space="preserve">. β του άρθρου 3 της παρούσας. </w:t>
      </w:r>
      <w:r w:rsidRPr="003D0C89">
        <w:rPr>
          <w:rFonts w:ascii="Arial" w:hAnsi="Arial" w:cs="Arial"/>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3D0C89">
        <w:rPr>
          <w:rFonts w:ascii="Arial" w:hAnsi="Arial" w:cs="Arial"/>
          <w:sz w:val="22"/>
          <w:szCs w:val="22"/>
        </w:rPr>
        <w:t>έγχαρτης</w:t>
      </w:r>
      <w:proofErr w:type="spellEnd"/>
      <w:r w:rsidRPr="003D0C89">
        <w:rPr>
          <w:rFonts w:ascii="Arial" w:hAnsi="Arial" w:cs="Arial"/>
          <w:sz w:val="22"/>
          <w:szCs w:val="22"/>
        </w:rPr>
        <w:t xml:space="preserve"> εγγύησης συμμετοχής, είτε να υποβάλει την απαιτούμενη εγγύηση ηλεκτρονικής έκδοσης στον οικείο ηλεκτρονικό (υπό)-φάκελο μέχρι την 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3D0C89">
        <w:rPr>
          <w:rFonts w:ascii="Arial" w:eastAsia="Calibri" w:hAnsi="Arial" w:cs="Arial"/>
          <w:color w:val="000000"/>
          <w:sz w:val="22"/>
          <w:szCs w:val="22"/>
          <w:lang w:eastAsia="ar-SA"/>
        </w:rPr>
        <w:t xml:space="preserve"> </w:t>
      </w:r>
    </w:p>
    <w:p w:rsidR="00EE409C" w:rsidRPr="003D0C89" w:rsidRDefault="00EE409C" w:rsidP="00EE409C">
      <w:pPr>
        <w:jc w:val="both"/>
        <w:textAlignment w:val="baseline"/>
        <w:rPr>
          <w:rFonts w:ascii="Arial" w:eastAsia="Calibri" w:hAnsi="Arial" w:cs="Arial"/>
          <w:color w:val="000000"/>
          <w:sz w:val="22"/>
          <w:szCs w:val="22"/>
          <w:lang w:eastAsia="ar-SA"/>
        </w:rPr>
      </w:pPr>
      <w:r w:rsidRPr="003D0C89">
        <w:rPr>
          <w:rFonts w:ascii="Arial" w:eastAsia="Calibri" w:hAnsi="Arial" w:cs="Arial"/>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rsidR="00EE409C" w:rsidRPr="003D0C89" w:rsidRDefault="00EE409C" w:rsidP="00EE409C">
      <w:pPr>
        <w:jc w:val="both"/>
        <w:textAlignment w:val="baseline"/>
        <w:rPr>
          <w:rFonts w:ascii="Arial" w:hAnsi="Arial" w:cs="Arial"/>
          <w:sz w:val="22"/>
          <w:szCs w:val="22"/>
        </w:rPr>
      </w:pPr>
      <w:r w:rsidRPr="003D0C89">
        <w:rPr>
          <w:rFonts w:ascii="Arial" w:eastAsia="Calibri" w:hAnsi="Arial" w:cs="Arial"/>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eastAsia="Calibri" w:hAnsi="Arial" w:cs="Arial"/>
          <w:color w:val="000000"/>
          <w:sz w:val="22"/>
          <w:szCs w:val="22"/>
          <w:lang w:val="en-US" w:eastAsia="ar-SA"/>
        </w:rPr>
        <w:t>iii</w:t>
      </w:r>
      <w:r w:rsidRPr="003D0C89">
        <w:rPr>
          <w:rFonts w:ascii="Arial" w:eastAsia="Calibri" w:hAnsi="Arial" w:cs="Arial"/>
          <w:color w:val="000000"/>
          <w:sz w:val="22"/>
          <w:szCs w:val="22"/>
          <w:lang w:eastAsia="ar-SA"/>
        </w:rPr>
        <w:t xml:space="preserve">) Στη συνέχεια διαβιβάζει τον σχετικό κατάλογο προσφερόντων, κατά σειρά μειοδοσίας, </w:t>
      </w:r>
      <w:bookmarkStart w:id="20" w:name="_Hlk69497917"/>
      <w:r w:rsidRPr="003D0C89">
        <w:rPr>
          <w:rFonts w:ascii="Arial" w:eastAsia="Calibri" w:hAnsi="Arial" w:cs="Arial"/>
          <w:color w:val="000000"/>
          <w:sz w:val="22"/>
          <w:szCs w:val="22"/>
          <w:lang w:eastAsia="ar-SA"/>
        </w:rPr>
        <w:t xml:space="preserve">στην αναθέτουσα αρχή και στους προσφέροντες, </w:t>
      </w:r>
      <w:bookmarkEnd w:id="20"/>
      <w:r w:rsidRPr="003D0C89">
        <w:rPr>
          <w:rFonts w:ascii="Arial" w:eastAsia="Calibri" w:hAnsi="Arial" w:cs="Arial"/>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hAnsi="Arial" w:cs="Arial"/>
          <w:b/>
          <w:sz w:val="22"/>
          <w:szCs w:val="22"/>
        </w:rPr>
        <w:t>δ)</w:t>
      </w:r>
      <w:r w:rsidRPr="003D0C89">
        <w:rPr>
          <w:rFonts w:ascii="Arial" w:hAnsi="Arial" w:cs="Arial"/>
          <w:sz w:val="22"/>
          <w:szCs w:val="22"/>
        </w:rPr>
        <w:t xml:space="preserve"> </w:t>
      </w:r>
      <w:r w:rsidRPr="003D0C89">
        <w:rPr>
          <w:rFonts w:ascii="Arial" w:eastAsia="Calibri" w:hAnsi="Arial" w:cs="Arial"/>
          <w:color w:val="000000"/>
          <w:sz w:val="22"/>
          <w:szCs w:val="22"/>
          <w:lang w:eastAsia="ar-SA"/>
        </w:rPr>
        <w:t>Ακολούθως, η</w:t>
      </w:r>
      <w:r w:rsidRPr="003D0C89">
        <w:rPr>
          <w:rFonts w:ascii="Arial" w:hAnsi="Arial" w:cs="Arial"/>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EE409C" w:rsidRPr="003D0C89" w:rsidRDefault="00EE409C" w:rsidP="00EE409C">
      <w:pPr>
        <w:jc w:val="both"/>
        <w:textAlignment w:val="baseline"/>
        <w:rPr>
          <w:rFonts w:ascii="Arial" w:hAnsi="Arial" w:cs="Arial"/>
          <w:sz w:val="22"/>
          <w:szCs w:val="22"/>
        </w:rPr>
      </w:pPr>
      <w:r w:rsidRPr="003D0C89">
        <w:rPr>
          <w:rFonts w:ascii="Arial" w:hAnsi="Arial" w:cs="Arial"/>
          <w:sz w:val="22"/>
          <w:szCs w:val="22"/>
        </w:rPr>
        <w:t>Για την εφαρμογή του ελέγχου ομαλότητας, χρησιμοποιείται από την Επιτροπή Διαγωνισμού η μέση έκπτωση προσφοράς (</w:t>
      </w:r>
      <w:proofErr w:type="spellStart"/>
      <w:r w:rsidRPr="003D0C89">
        <w:rPr>
          <w:rFonts w:ascii="Arial" w:hAnsi="Arial" w:cs="Arial"/>
          <w:sz w:val="22"/>
          <w:szCs w:val="22"/>
        </w:rPr>
        <w:t>Εμ</w:t>
      </w:r>
      <w:proofErr w:type="spellEnd"/>
      <w:r w:rsidRPr="003D0C89">
        <w:rPr>
          <w:rFonts w:ascii="Arial" w:hAnsi="Arial" w:cs="Arial"/>
          <w:sz w:val="22"/>
          <w:szCs w:val="22"/>
        </w:rPr>
        <w:t xml:space="preserve">), σύμφωνα με τα οριζόμενα στα άρθρα 95 και 98 του ν. 4412/2016 </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hAnsi="Arial" w:cs="Arial"/>
          <w:b/>
          <w:sz w:val="22"/>
          <w:szCs w:val="22"/>
        </w:rPr>
        <w:t>ε)</w:t>
      </w:r>
      <w:r w:rsidRPr="003D0C89">
        <w:rPr>
          <w:rFonts w:ascii="Arial" w:hAnsi="Arial" w:cs="Arial"/>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rsidR="00EE409C" w:rsidRPr="003D0C89" w:rsidRDefault="00EE409C" w:rsidP="00EE409C">
      <w:pPr>
        <w:jc w:val="both"/>
        <w:rPr>
          <w:rFonts w:ascii="Arial" w:eastAsia="Arial" w:hAnsi="Arial" w:cs="Arial"/>
          <w:color w:val="000000"/>
          <w:sz w:val="22"/>
          <w:szCs w:val="22"/>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στ)</w:t>
      </w:r>
      <w:r w:rsidRPr="003D0C89">
        <w:rPr>
          <w:rFonts w:ascii="Arial" w:hAnsi="Arial" w:cs="Arial"/>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trike/>
          <w:sz w:val="22"/>
          <w:szCs w:val="22"/>
          <w:lang w:bidi="en-US"/>
        </w:rPr>
      </w:pPr>
      <w:r w:rsidRPr="003D0C89">
        <w:rPr>
          <w:rFonts w:ascii="Arial" w:hAnsi="Arial" w:cs="Arial"/>
          <w:b/>
          <w:sz w:val="22"/>
          <w:szCs w:val="22"/>
          <w:lang w:bidi="en-US"/>
        </w:rPr>
        <w:t>ζ)</w:t>
      </w:r>
      <w:r w:rsidRPr="003D0C89">
        <w:rPr>
          <w:rFonts w:ascii="Arial" w:hAnsi="Arial" w:cs="Arial"/>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rsidR="00EE409C" w:rsidRPr="003D0C89" w:rsidRDefault="00EE409C" w:rsidP="00EE409C">
      <w:pPr>
        <w:jc w:val="both"/>
        <w:textAlignment w:val="baseline"/>
        <w:rPr>
          <w:rFonts w:ascii="Arial" w:hAnsi="Arial" w:cs="Arial"/>
          <w:strike/>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η)</w:t>
      </w:r>
      <w:r w:rsidRPr="003D0C89">
        <w:rPr>
          <w:rFonts w:ascii="Arial" w:hAnsi="Arial" w:cs="Arial"/>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textAlignment w:val="baseline"/>
        <w:rPr>
          <w:rFonts w:ascii="Arial" w:hAnsi="Arial" w:cs="Arial"/>
          <w:sz w:val="22"/>
          <w:szCs w:val="22"/>
          <w:lang w:bidi="en-US"/>
        </w:rPr>
      </w:pPr>
      <w:r w:rsidRPr="003D0C89">
        <w:rPr>
          <w:rFonts w:ascii="Arial" w:hAnsi="Arial" w:cs="Arial"/>
          <w:sz w:val="22"/>
          <w:szCs w:val="22"/>
          <w:lang w:bidi="en-US"/>
        </w:rPr>
        <w:t xml:space="preserve">Η αναθέτουσα αρχή δύναται να κρίνει ότι συνιστούν ασυνήθιστα χαμηλές προσφορές και προσφορές με μικρότερη ή καθόλου απόκλιση από το ως άνω όριο. </w:t>
      </w:r>
      <w:r w:rsidRPr="003D0C89">
        <w:rPr>
          <w:rFonts w:ascii="Arial" w:hAnsi="Arial" w:cs="Arial"/>
          <w:sz w:val="22"/>
          <w:szCs w:val="22"/>
          <w:lang w:bidi="en-US"/>
        </w:rPr>
        <w:br/>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pStyle w:val="Standard"/>
        <w:jc w:val="both"/>
        <w:rPr>
          <w:rFonts w:ascii="Arial" w:hAnsi="Arial" w:cs="Arial"/>
          <w:sz w:val="22"/>
          <w:szCs w:val="22"/>
          <w:lang w:val="el-GR" w:bidi="en-US"/>
        </w:rPr>
      </w:pPr>
      <w:r w:rsidRPr="003D0C89">
        <w:rPr>
          <w:rFonts w:ascii="Arial" w:hAnsi="Arial" w:cs="Arial"/>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Κατά τα λοιπά εφαρμόζονται τα αναλυτικά αναφερόμενα στα άρθρα 88 και 89 του ν. 4412/2016</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3D0C89">
        <w:rPr>
          <w:rFonts w:ascii="Arial" w:hAnsi="Arial" w:cs="Arial"/>
          <w:sz w:val="22"/>
          <w:szCs w:val="22"/>
        </w:rPr>
        <w:t xml:space="preserve"> </w:t>
      </w:r>
      <w:r w:rsidRPr="003D0C89">
        <w:rPr>
          <w:rFonts w:ascii="Arial" w:hAnsi="Arial" w:cs="Arial"/>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Η αποδοχή ή απόρριψη των εξηγήσεων των οικονομικών φορέων, κατόπιν γνώμης της Επιτροπής Διαγωνισμού,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θ)</w:t>
      </w:r>
      <w:r w:rsidRPr="003D0C89">
        <w:rPr>
          <w:rFonts w:ascii="Arial" w:hAnsi="Arial" w:cs="Arial"/>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rsidR="00EE409C" w:rsidRPr="003D0C89" w:rsidRDefault="00EE409C" w:rsidP="00EE409C">
      <w:pPr>
        <w:textAlignment w:val="baseline"/>
        <w:rPr>
          <w:rFonts w:ascii="Arial" w:hAnsi="Arial" w:cs="Arial"/>
          <w:sz w:val="22"/>
          <w:szCs w:val="22"/>
          <w:highlight w:val="yellow"/>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ι)</w:t>
      </w:r>
      <w:r w:rsidRPr="003D0C89">
        <w:rPr>
          <w:rFonts w:ascii="Arial" w:hAnsi="Arial" w:cs="Arial"/>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Τα αποτελέσματα της ως άνω κλήρωσης ενσωματώνονται, ομοίως, στην απόφαση της προηγούμενης περίπτωσης (θ).</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pStyle w:val="Standard"/>
        <w:shd w:val="clear" w:color="auto" w:fill="FFFFFF"/>
        <w:jc w:val="both"/>
        <w:rPr>
          <w:rFonts w:ascii="Arial" w:hAnsi="Arial" w:cs="Arial"/>
          <w:b/>
          <w:sz w:val="22"/>
          <w:szCs w:val="22"/>
          <w:lang w:val="el-GR"/>
        </w:rPr>
      </w:pPr>
    </w:p>
    <w:p w:rsidR="00EE409C" w:rsidRPr="003D0C89" w:rsidRDefault="00EE409C" w:rsidP="00EE409C">
      <w:pPr>
        <w:pStyle w:val="para-1"/>
        <w:tabs>
          <w:tab w:val="clear" w:pos="1021"/>
          <w:tab w:val="clear" w:pos="1588"/>
        </w:tabs>
        <w:ind w:left="709" w:hanging="709"/>
        <w:rPr>
          <w:szCs w:val="22"/>
        </w:rPr>
      </w:pPr>
      <w:r w:rsidRPr="003D0C89">
        <w:rPr>
          <w:b/>
          <w:szCs w:val="22"/>
        </w:rPr>
        <w:lastRenderedPageBreak/>
        <w:t>4.2  Πρόσκληση υποβολής δικαιολογητικών προσωρινού αναδόχου/ Κατακύρωση/ Πρόσκληση για υπογραφή σύμβασης</w:t>
      </w:r>
    </w:p>
    <w:p w:rsidR="00EE409C" w:rsidRPr="003D0C89" w:rsidRDefault="00EE409C" w:rsidP="00EE409C">
      <w:pPr>
        <w:pStyle w:val="para-1"/>
        <w:tabs>
          <w:tab w:val="clear" w:pos="1021"/>
          <w:tab w:val="left" w:pos="1100"/>
        </w:tabs>
        <w:ind w:left="1128" w:firstLine="0"/>
        <w:rPr>
          <w:szCs w:val="22"/>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α)</w:t>
      </w:r>
      <w:r w:rsidRPr="003D0C89">
        <w:rPr>
          <w:rFonts w:ascii="Arial" w:hAnsi="Arial" w:cs="Arial"/>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3D0C89">
        <w:rPr>
          <w:rFonts w:ascii="Arial" w:hAnsi="Arial" w:cs="Arial"/>
          <w:sz w:val="22"/>
          <w:szCs w:val="22"/>
          <w:lang w:eastAsia="el-GR" w:bidi="en-US"/>
        </w:rPr>
        <w:t>από την κοινοποίηση της σχετικής έγγραφης ειδοποίησης σε αυτόν</w:t>
      </w:r>
      <w:r w:rsidRPr="003D0C89">
        <w:rPr>
          <w:rFonts w:ascii="Arial" w:hAnsi="Arial" w:cs="Arial"/>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β)</w:t>
      </w:r>
      <w:r w:rsidRPr="003D0C89">
        <w:rPr>
          <w:rFonts w:ascii="Arial" w:hAnsi="Arial" w:cs="Arial"/>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rsidR="00EE409C" w:rsidRPr="003D0C89" w:rsidRDefault="00EE409C" w:rsidP="00EE409C">
      <w:pPr>
        <w:ind w:firstLine="1134"/>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proofErr w:type="spellStart"/>
      <w:r w:rsidRPr="003D0C89">
        <w:rPr>
          <w:rFonts w:ascii="Arial" w:hAnsi="Arial" w:cs="Arial"/>
          <w:sz w:val="22"/>
          <w:szCs w:val="22"/>
          <w:lang w:val="en-US" w:bidi="en-US"/>
        </w:rPr>
        <w:t>i</w:t>
      </w:r>
      <w:proofErr w:type="spellEnd"/>
      <w:r w:rsidRPr="003D0C89">
        <w:rPr>
          <w:rFonts w:ascii="Arial" w:hAnsi="Arial" w:cs="Arial"/>
          <w:sz w:val="22"/>
          <w:szCs w:val="22"/>
          <w:lang w:bidi="en-US"/>
        </w:rPr>
        <w:t>)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w:t>
      </w:r>
      <w:proofErr w:type="spellStart"/>
      <w:r w:rsidRPr="003D0C89">
        <w:rPr>
          <w:rFonts w:ascii="Arial" w:hAnsi="Arial" w:cs="Arial"/>
          <w:sz w:val="22"/>
          <w:szCs w:val="22"/>
          <w:lang w:bidi="en-US"/>
        </w:rPr>
        <w:t>Apostille</w:t>
      </w:r>
      <w:proofErr w:type="spellEnd"/>
      <w:r w:rsidRPr="003D0C89">
        <w:rPr>
          <w:rFonts w:ascii="Arial" w:hAnsi="Arial" w:cs="Arial"/>
          <w:sz w:val="22"/>
          <w:szCs w:val="22"/>
          <w:lang w:bidi="en-US"/>
        </w:rPr>
        <w:t xml:space="preserve">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val="en-US" w:bidi="en-US"/>
        </w:rPr>
        <w:t>ii</w:t>
      </w:r>
      <w:r w:rsidRPr="003D0C89">
        <w:rPr>
          <w:rFonts w:ascii="Arial" w:hAnsi="Arial" w:cs="Arial"/>
          <w:sz w:val="22"/>
          <w:szCs w:val="22"/>
          <w:lang w:bidi="en-US"/>
        </w:rPr>
        <w:t>) είτε των άρθρων 15 και 27</w:t>
      </w:r>
      <w:r w:rsidRPr="003D0C89">
        <w:rPr>
          <w:rFonts w:ascii="Arial" w:hAnsi="Arial" w:cs="Arial"/>
          <w:color w:val="000000"/>
          <w:sz w:val="22"/>
          <w:szCs w:val="22"/>
          <w:lang w:eastAsia="ar-SA"/>
        </w:rPr>
        <w:t xml:space="preserve"> </w:t>
      </w:r>
      <w:r w:rsidRPr="003D0C89">
        <w:rPr>
          <w:rFonts w:ascii="Arial" w:hAnsi="Arial" w:cs="Arial"/>
          <w:sz w:val="22"/>
          <w:szCs w:val="22"/>
          <w:lang w:bidi="en-US"/>
        </w:rPr>
        <w:t>του ν. 4727/2020 περί ηλεκτρονικών ιδιωτικών εγγράφων που φέρουν ηλεκτρονική υπογραφή ή σφραγίδα</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val="en-US" w:bidi="en-US"/>
        </w:rPr>
        <w:t>iii</w:t>
      </w:r>
      <w:r w:rsidRPr="003D0C89">
        <w:rPr>
          <w:rFonts w:ascii="Arial" w:hAnsi="Arial" w:cs="Arial"/>
          <w:sz w:val="22"/>
          <w:szCs w:val="22"/>
          <w:lang w:bidi="en-US"/>
        </w:rPr>
        <w:t xml:space="preserve">) </w:t>
      </w:r>
      <w:proofErr w:type="gramStart"/>
      <w:r w:rsidRPr="003D0C89">
        <w:rPr>
          <w:rFonts w:ascii="Arial" w:hAnsi="Arial" w:cs="Arial"/>
          <w:sz w:val="22"/>
          <w:szCs w:val="22"/>
          <w:lang w:bidi="en-US"/>
        </w:rPr>
        <w:t>είτε</w:t>
      </w:r>
      <w:proofErr w:type="gramEnd"/>
      <w:r w:rsidRPr="003D0C89">
        <w:rPr>
          <w:rFonts w:ascii="Arial" w:hAnsi="Arial" w:cs="Arial"/>
          <w:sz w:val="22"/>
          <w:szCs w:val="22"/>
          <w:lang w:bidi="en-US"/>
        </w:rPr>
        <w:t xml:space="preserve"> του άρθρου 11 του ν. 2690/1999, όπως ισχύει περί βεβαίωσης του γνησίου της υπογραφής- επικύρωσης των αντιγράφων</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val="en-US" w:bidi="en-US"/>
        </w:rPr>
        <w:t>iv</w:t>
      </w:r>
      <w:r w:rsidRPr="003D0C89">
        <w:rPr>
          <w:rFonts w:ascii="Arial" w:hAnsi="Arial" w:cs="Arial"/>
          <w:sz w:val="22"/>
          <w:szCs w:val="22"/>
          <w:lang w:bidi="en-US"/>
        </w:rPr>
        <w:t xml:space="preserve">) </w:t>
      </w:r>
      <w:proofErr w:type="gramStart"/>
      <w:r w:rsidRPr="003D0C89">
        <w:rPr>
          <w:rFonts w:ascii="Arial" w:hAnsi="Arial" w:cs="Arial"/>
          <w:sz w:val="22"/>
          <w:szCs w:val="22"/>
          <w:lang w:bidi="en-US"/>
        </w:rPr>
        <w:t>είτε</w:t>
      </w:r>
      <w:proofErr w:type="gramEnd"/>
      <w:r w:rsidRPr="003D0C89">
        <w:rPr>
          <w:rFonts w:ascii="Arial" w:hAnsi="Arial" w:cs="Arial"/>
          <w:sz w:val="22"/>
          <w:szCs w:val="22"/>
          <w:lang w:bidi="en-US"/>
        </w:rPr>
        <w:t xml:space="preserve"> της παρ. 2 του άρθρου 37 του ν. 4412/2016, περί χρήσης ηλεκτρονικών υπογραφών σε ηλεκτρονικές διαδικασίες δημοσίων συμβάσεων,  </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 </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val="en-US" w:bidi="en-US"/>
        </w:rPr>
        <w:t>v</w:t>
      </w:r>
      <w:r w:rsidRPr="003D0C89">
        <w:rPr>
          <w:rFonts w:ascii="Arial" w:hAnsi="Arial" w:cs="Arial"/>
          <w:sz w:val="22"/>
          <w:szCs w:val="22"/>
          <w:lang w:bidi="en-US"/>
        </w:rPr>
        <w:t xml:space="preserve">) </w:t>
      </w:r>
      <w:proofErr w:type="gramStart"/>
      <w:r w:rsidRPr="003D0C89">
        <w:rPr>
          <w:rFonts w:ascii="Arial" w:hAnsi="Arial" w:cs="Arial"/>
          <w:sz w:val="22"/>
          <w:szCs w:val="22"/>
          <w:lang w:bidi="en-US"/>
        </w:rPr>
        <w:t>είτε</w:t>
      </w:r>
      <w:proofErr w:type="gramEnd"/>
      <w:r w:rsidRPr="003D0C89">
        <w:rPr>
          <w:rFonts w:ascii="Arial" w:hAnsi="Arial" w:cs="Arial"/>
          <w:sz w:val="22"/>
          <w:szCs w:val="22"/>
          <w:lang w:bidi="en-US"/>
        </w:rPr>
        <w:t xml:space="preserve"> της παρ. 13 του άρθρου 80 του ν.4412/2016, περί </w:t>
      </w:r>
      <w:proofErr w:type="spellStart"/>
      <w:r w:rsidRPr="003D0C89">
        <w:rPr>
          <w:rFonts w:ascii="Arial" w:hAnsi="Arial" w:cs="Arial"/>
          <w:sz w:val="22"/>
          <w:szCs w:val="22"/>
          <w:lang w:bidi="en-US"/>
        </w:rPr>
        <w:t>συνυποβολής</w:t>
      </w:r>
      <w:proofErr w:type="spellEnd"/>
      <w:r w:rsidRPr="003D0C89">
        <w:rPr>
          <w:rFonts w:ascii="Arial" w:hAnsi="Arial" w:cs="Arial"/>
          <w:sz w:val="22"/>
          <w:szCs w:val="22"/>
          <w:lang w:bidi="en-US"/>
        </w:rPr>
        <w:t xml:space="preserve"> υπεύθυνης δήλωσης στην περίπτωση απλής φωτοτυπίας ιδιωτικών εγγράφων. </w:t>
      </w:r>
    </w:p>
    <w:p w:rsidR="00EE409C" w:rsidRPr="003D0C89" w:rsidRDefault="00EE409C" w:rsidP="00EE409C">
      <w:pPr>
        <w:jc w:val="both"/>
        <w:textAlignment w:val="baseline"/>
        <w:rPr>
          <w:rFonts w:ascii="Arial" w:hAnsi="Arial" w:cs="Arial"/>
          <w:sz w:val="22"/>
          <w:szCs w:val="22"/>
          <w:highlight w:val="red"/>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Τα ως άνω στοιχεία και δικαιολογητικά καταχωρίζονται από αυτόν σε μορφή ηλεκτρονικών αρχείων με </w:t>
      </w:r>
      <w:proofErr w:type="spellStart"/>
      <w:r w:rsidRPr="003D0C89">
        <w:rPr>
          <w:rFonts w:ascii="Arial" w:hAnsi="Arial" w:cs="Arial"/>
          <w:sz w:val="22"/>
          <w:szCs w:val="22"/>
          <w:lang w:bidi="en-US"/>
        </w:rPr>
        <w:t>μορφότυπο</w:t>
      </w:r>
      <w:proofErr w:type="spellEnd"/>
      <w:r w:rsidRPr="003D0C89">
        <w:rPr>
          <w:rFonts w:ascii="Arial" w:hAnsi="Arial" w:cs="Arial"/>
          <w:sz w:val="22"/>
          <w:szCs w:val="22"/>
          <w:lang w:bidi="en-US"/>
        </w:rPr>
        <w:t xml:space="preserve"> </w:t>
      </w:r>
      <w:r w:rsidRPr="003D0C89">
        <w:rPr>
          <w:rFonts w:ascii="Arial" w:hAnsi="Arial" w:cs="Arial"/>
          <w:sz w:val="22"/>
          <w:szCs w:val="22"/>
          <w:lang w:val="en-US" w:bidi="en-US"/>
        </w:rPr>
        <w:t>PDF</w:t>
      </w:r>
      <w:r w:rsidRPr="003D0C89">
        <w:rPr>
          <w:rFonts w:ascii="Arial" w:hAnsi="Arial" w:cs="Arial"/>
          <w:sz w:val="22"/>
          <w:szCs w:val="22"/>
          <w:lang w:bidi="en-US"/>
        </w:rPr>
        <w:t>.</w:t>
      </w:r>
    </w:p>
    <w:p w:rsidR="00EE409C" w:rsidRPr="003D0C89" w:rsidRDefault="00EE409C" w:rsidP="00EE409C">
      <w:pPr>
        <w:jc w:val="both"/>
        <w:textAlignment w:val="baseline"/>
        <w:rPr>
          <w:rFonts w:ascii="Arial" w:hAnsi="Arial" w:cs="Arial"/>
          <w:i/>
          <w:iCs/>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i/>
          <w:iCs/>
          <w:sz w:val="22"/>
          <w:szCs w:val="22"/>
          <w:lang w:bidi="en-US"/>
        </w:rPr>
        <w:t xml:space="preserve">[Η Αναθέτουσα Αρχή μπορεί να ορίζει επίσης ότι ο Οικονομικός Φορέας δύναται να καταχωρίζει ηλεκτρονικά αρχεία άλλων </w:t>
      </w:r>
      <w:proofErr w:type="spellStart"/>
      <w:r w:rsidRPr="003D0C89">
        <w:rPr>
          <w:rFonts w:ascii="Arial" w:hAnsi="Arial" w:cs="Arial"/>
          <w:i/>
          <w:iCs/>
          <w:sz w:val="22"/>
          <w:szCs w:val="22"/>
          <w:lang w:bidi="en-US"/>
        </w:rPr>
        <w:t>μορφότυπων</w:t>
      </w:r>
      <w:proofErr w:type="spellEnd"/>
      <w:r w:rsidRPr="003D0C89">
        <w:rPr>
          <w:rFonts w:ascii="Arial" w:hAnsi="Arial" w:cs="Arial"/>
          <w:i/>
          <w:iCs/>
          <w:sz w:val="22"/>
          <w:szCs w:val="22"/>
          <w:lang w:bidi="en-US"/>
        </w:rPr>
        <w:t xml:space="preserve">, εφόσον αυτό απαιτείται ή κρίνεται απαραίτητο για την καλύτερη αποτύπωση,  αξιολόγηση ή αξιοποίηση της πληροφορίας που αυτό περιέχει (ενδεικτικά:  χρονοπρογραμματισμός έργου σε </w:t>
      </w:r>
      <w:proofErr w:type="spellStart"/>
      <w:r w:rsidRPr="003D0C89">
        <w:rPr>
          <w:rFonts w:ascii="Arial" w:hAnsi="Arial" w:cs="Arial"/>
          <w:i/>
          <w:iCs/>
          <w:sz w:val="22"/>
          <w:szCs w:val="22"/>
          <w:lang w:bidi="en-US"/>
        </w:rPr>
        <w:t>μορφότυπο</w:t>
      </w:r>
      <w:proofErr w:type="spellEnd"/>
      <w:r w:rsidRPr="003D0C89">
        <w:rPr>
          <w:rFonts w:ascii="Arial" w:hAnsi="Arial" w:cs="Arial"/>
          <w:i/>
          <w:iCs/>
          <w:sz w:val="22"/>
          <w:szCs w:val="22"/>
          <w:lang w:bidi="en-US"/>
        </w:rPr>
        <w:t xml:space="preserve"> MPP/MPX, υπολογιστικά φύλλα σε </w:t>
      </w:r>
      <w:proofErr w:type="spellStart"/>
      <w:r w:rsidRPr="003D0C89">
        <w:rPr>
          <w:rFonts w:ascii="Arial" w:hAnsi="Arial" w:cs="Arial"/>
          <w:i/>
          <w:iCs/>
          <w:sz w:val="22"/>
          <w:szCs w:val="22"/>
          <w:lang w:bidi="en-US"/>
        </w:rPr>
        <w:t>μορφότυπο</w:t>
      </w:r>
      <w:proofErr w:type="spellEnd"/>
      <w:r w:rsidRPr="003D0C89">
        <w:rPr>
          <w:rFonts w:ascii="Arial" w:hAnsi="Arial" w:cs="Arial"/>
          <w:i/>
          <w:iCs/>
          <w:sz w:val="22"/>
          <w:szCs w:val="22"/>
          <w:lang w:bidi="en-US"/>
        </w:rPr>
        <w:t xml:space="preserve"> XLS/XLSX, βίντεο σε </w:t>
      </w:r>
      <w:proofErr w:type="spellStart"/>
      <w:r w:rsidRPr="003D0C89">
        <w:rPr>
          <w:rFonts w:ascii="Arial" w:hAnsi="Arial" w:cs="Arial"/>
          <w:i/>
          <w:iCs/>
          <w:sz w:val="22"/>
          <w:szCs w:val="22"/>
          <w:lang w:bidi="en-US"/>
        </w:rPr>
        <w:t>μορφότυπο</w:t>
      </w:r>
      <w:proofErr w:type="spellEnd"/>
      <w:r w:rsidRPr="003D0C89">
        <w:rPr>
          <w:rFonts w:ascii="Arial" w:hAnsi="Arial" w:cs="Arial"/>
          <w:i/>
          <w:iCs/>
          <w:sz w:val="22"/>
          <w:szCs w:val="22"/>
          <w:lang w:bidi="en-US"/>
        </w:rPr>
        <w:t xml:space="preserve"> MPG/AVI/MP4 κ.α.)</w:t>
      </w:r>
    </w:p>
    <w:p w:rsidR="00EE409C" w:rsidRPr="003D0C89" w:rsidRDefault="00EE409C" w:rsidP="00EE409C">
      <w:pPr>
        <w:jc w:val="both"/>
        <w:textAlignment w:val="baseline"/>
        <w:rPr>
          <w:rFonts w:ascii="Arial" w:hAnsi="Arial" w:cs="Arial"/>
          <w:i/>
          <w:iCs/>
          <w:sz w:val="22"/>
          <w:szCs w:val="22"/>
          <w:lang w:bidi="en-US"/>
        </w:rPr>
      </w:pPr>
    </w:p>
    <w:p w:rsidR="00EE409C" w:rsidRPr="003D0C89" w:rsidRDefault="00EE409C" w:rsidP="00EE409C">
      <w:pPr>
        <w:jc w:val="both"/>
        <w:textAlignment w:val="baseline"/>
        <w:rPr>
          <w:rFonts w:ascii="Arial" w:hAnsi="Arial" w:cs="Arial"/>
          <w:i/>
          <w:iCs/>
          <w:sz w:val="22"/>
          <w:szCs w:val="22"/>
          <w:lang w:bidi="en-US"/>
        </w:rPr>
      </w:pPr>
      <w:r w:rsidRPr="003D0C89">
        <w:rPr>
          <w:rFonts w:ascii="Arial" w:hAnsi="Arial" w:cs="Arial"/>
          <w:b/>
          <w:iCs/>
          <w:sz w:val="22"/>
          <w:szCs w:val="22"/>
          <w:lang w:bidi="en-US"/>
        </w:rPr>
        <w:t>β.1)</w:t>
      </w:r>
      <w:r w:rsidRPr="003D0C89">
        <w:rPr>
          <w:rFonts w:ascii="Arial" w:hAnsi="Arial" w:cs="Arial"/>
          <w:iCs/>
          <w:sz w:val="22"/>
          <w:szCs w:val="22"/>
          <w:lang w:bidi="en-US"/>
        </w:rPr>
        <w:t xml:space="preserve"> Εντός της προθεσμίας υποβολής των δικαιολογητικών κατακύρωσης και τ</w:t>
      </w:r>
      <w:r w:rsidRPr="003D0C89">
        <w:rPr>
          <w:rFonts w:ascii="Arial" w:hAnsi="Arial" w:cs="Arial"/>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p>
    <w:p w:rsidR="00EE409C" w:rsidRPr="003D0C89" w:rsidRDefault="00EE409C" w:rsidP="00EE409C">
      <w:pPr>
        <w:spacing w:after="120"/>
        <w:jc w:val="both"/>
        <w:rPr>
          <w:rFonts w:ascii="Arial" w:hAnsi="Arial" w:cs="Arial"/>
          <w:sz w:val="22"/>
          <w:szCs w:val="22"/>
          <w:lang w:eastAsia="ar-SA" w:bidi="en-US"/>
        </w:rPr>
      </w:pPr>
    </w:p>
    <w:p w:rsidR="00EE409C" w:rsidRPr="003D0C89" w:rsidRDefault="00EE409C" w:rsidP="00EE409C">
      <w:pPr>
        <w:spacing w:after="120"/>
        <w:jc w:val="both"/>
        <w:rPr>
          <w:rFonts w:ascii="Arial" w:hAnsi="Arial" w:cs="Arial"/>
          <w:sz w:val="22"/>
          <w:szCs w:val="22"/>
          <w:lang w:eastAsia="ar-SA" w:bidi="en-US"/>
        </w:rPr>
      </w:pPr>
      <w:r w:rsidRPr="003D0C89">
        <w:rPr>
          <w:rFonts w:ascii="Arial" w:hAnsi="Arial" w:cs="Arial"/>
          <w:sz w:val="22"/>
          <w:szCs w:val="22"/>
          <w:lang w:eastAsia="ar-SA" w:bidi="en-US"/>
        </w:rPr>
        <w:lastRenderedPageBreak/>
        <w:t>Τέτοια στοιχεία και δικαιολογητικά ενδεικτικά είναι :</w:t>
      </w:r>
    </w:p>
    <w:p w:rsidR="00EE409C" w:rsidRPr="003D0C89" w:rsidRDefault="00EE409C" w:rsidP="00EE409C">
      <w:pPr>
        <w:spacing w:after="120"/>
        <w:jc w:val="both"/>
        <w:rPr>
          <w:rFonts w:ascii="Arial" w:hAnsi="Arial" w:cs="Arial"/>
          <w:sz w:val="22"/>
          <w:szCs w:val="22"/>
          <w:lang w:eastAsia="ar-SA" w:bidi="en-US"/>
        </w:rPr>
      </w:pPr>
      <w:proofErr w:type="spellStart"/>
      <w:r w:rsidRPr="003D0C89">
        <w:rPr>
          <w:rFonts w:ascii="Arial" w:hAnsi="Arial" w:cs="Arial"/>
          <w:sz w:val="22"/>
          <w:szCs w:val="22"/>
          <w:lang w:val="en-US" w:bidi="en-US"/>
        </w:rPr>
        <w:t>i</w:t>
      </w:r>
      <w:proofErr w:type="spellEnd"/>
      <w:r w:rsidRPr="003D0C89">
        <w:rPr>
          <w:rFonts w:ascii="Arial" w:hAnsi="Arial" w:cs="Arial"/>
          <w:sz w:val="22"/>
          <w:szCs w:val="22"/>
          <w:lang w:bidi="en-US"/>
        </w:rPr>
        <w:t xml:space="preserve">) </w:t>
      </w:r>
      <w:proofErr w:type="gramStart"/>
      <w:r w:rsidRPr="003D0C89">
        <w:rPr>
          <w:rFonts w:ascii="Arial" w:hAnsi="Arial" w:cs="Arial"/>
          <w:sz w:val="22"/>
          <w:szCs w:val="22"/>
          <w:lang w:bidi="en-US"/>
        </w:rPr>
        <w:t>αυτά</w:t>
      </w:r>
      <w:proofErr w:type="gramEnd"/>
      <w:r w:rsidRPr="003D0C89">
        <w:rPr>
          <w:rFonts w:ascii="Arial" w:hAnsi="Arial" w:cs="Arial"/>
          <w:sz w:val="22"/>
          <w:szCs w:val="22"/>
          <w:lang w:bidi="en-US"/>
        </w:rPr>
        <w:t xml:space="preserve"> που δεν υπάγονται στις διατάξεις του άρθρου 11 παρ. 2 του ν. 2690/1999, όπως ισχύει, </w:t>
      </w:r>
      <w:r w:rsidRPr="003D0C89">
        <w:rPr>
          <w:rFonts w:ascii="Arial" w:hAnsi="Arial" w:cs="Arial"/>
          <w:sz w:val="22"/>
          <w:szCs w:val="22"/>
          <w:lang w:eastAsia="ar-SA" w:bidi="en-US"/>
        </w:rPr>
        <w:t xml:space="preserve">(ενδεικτικά συμβολαιογραφικές ένορκες βεβαιώσεις ή λοιπά συμβολαιογραφικά έγγραφα) </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val="en-US" w:bidi="en-US"/>
        </w:rPr>
        <w:t>ii</w:t>
      </w:r>
      <w:r w:rsidRPr="003D0C89">
        <w:rPr>
          <w:rFonts w:ascii="Arial" w:hAnsi="Arial" w:cs="Arial"/>
          <w:sz w:val="22"/>
          <w:szCs w:val="22"/>
          <w:lang w:bidi="en-US"/>
        </w:rPr>
        <w:t xml:space="preserve">) </w:t>
      </w:r>
      <w:proofErr w:type="gramStart"/>
      <w:r w:rsidRPr="003D0C89">
        <w:rPr>
          <w:rFonts w:ascii="Arial" w:hAnsi="Arial" w:cs="Arial"/>
          <w:sz w:val="22"/>
          <w:szCs w:val="22"/>
          <w:lang w:bidi="en-US"/>
        </w:rPr>
        <w:t>ιδιωτικά</w:t>
      </w:r>
      <w:proofErr w:type="gramEnd"/>
      <w:r w:rsidRPr="003D0C89">
        <w:rPr>
          <w:rFonts w:ascii="Arial" w:hAnsi="Arial" w:cs="Arial"/>
          <w:sz w:val="22"/>
          <w:szCs w:val="22"/>
          <w:lang w:bidi="en-US"/>
        </w:rPr>
        <w:t xml:space="preserve">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val="en-US" w:bidi="en-US"/>
        </w:rPr>
        <w:t>iii</w:t>
      </w:r>
      <w:r w:rsidRPr="003D0C89">
        <w:rPr>
          <w:rFonts w:ascii="Arial" w:hAnsi="Arial" w:cs="Arial"/>
          <w:sz w:val="22"/>
          <w:szCs w:val="22"/>
          <w:lang w:bidi="en-US"/>
        </w:rPr>
        <w:t xml:space="preserve">) </w:t>
      </w:r>
      <w:proofErr w:type="gramStart"/>
      <w:r w:rsidRPr="003D0C89">
        <w:rPr>
          <w:rFonts w:ascii="Arial" w:hAnsi="Arial" w:cs="Arial"/>
          <w:sz w:val="22"/>
          <w:szCs w:val="22"/>
          <w:lang w:bidi="en-US"/>
        </w:rPr>
        <w:t>τα</w:t>
      </w:r>
      <w:proofErr w:type="gramEnd"/>
      <w:r w:rsidRPr="003D0C89">
        <w:rPr>
          <w:rFonts w:ascii="Arial" w:hAnsi="Arial" w:cs="Arial"/>
          <w:sz w:val="22"/>
          <w:szCs w:val="22"/>
          <w:lang w:bidi="en-US"/>
        </w:rPr>
        <w:t xml:space="preserve"> έντυπα έγγραφα που φέρουν τη Σφραγίδα της Χάγης (</w:t>
      </w:r>
      <w:proofErr w:type="spellStart"/>
      <w:r w:rsidRPr="003D0C89">
        <w:rPr>
          <w:rFonts w:ascii="Arial" w:hAnsi="Arial" w:cs="Arial"/>
          <w:sz w:val="22"/>
          <w:szCs w:val="22"/>
          <w:lang w:val="en-US" w:bidi="en-US"/>
        </w:rPr>
        <w:t>Apostille</w:t>
      </w:r>
      <w:proofErr w:type="spellEnd"/>
      <w:r w:rsidRPr="003D0C89">
        <w:rPr>
          <w:rFonts w:ascii="Arial" w:hAnsi="Arial" w:cs="Arial"/>
          <w:sz w:val="22"/>
          <w:szCs w:val="22"/>
          <w:lang w:bidi="en-US"/>
        </w:rPr>
        <w:t>) ή προξενική θεώρηση και δεν είναι επικυρωμένα από δικηγόρο.</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Pr="003D0C89">
        <w:rPr>
          <w:rFonts w:ascii="Arial" w:hAnsi="Arial" w:cs="Arial"/>
          <w:sz w:val="22"/>
          <w:szCs w:val="22"/>
          <w:lang w:bidi="en-US"/>
        </w:rPr>
        <w:t>Apostille</w:t>
      </w:r>
      <w:proofErr w:type="spellEnd"/>
      <w:r w:rsidRPr="003D0C89">
        <w:rPr>
          <w:rFonts w:ascii="Arial" w:hAnsi="Arial" w:cs="Arial"/>
          <w:sz w:val="22"/>
          <w:szCs w:val="22"/>
          <w:lang w:bidi="en-US"/>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proofErr w:type="spellStart"/>
      <w:r w:rsidRPr="003D0C89">
        <w:rPr>
          <w:rFonts w:ascii="Arial" w:hAnsi="Arial" w:cs="Arial"/>
          <w:sz w:val="22"/>
          <w:szCs w:val="22"/>
          <w:lang w:bidi="en-US"/>
        </w:rPr>
        <w:t>απο</w:t>
      </w:r>
      <w:proofErr w:type="spellEnd"/>
      <w:r w:rsidRPr="003D0C89">
        <w:rPr>
          <w:rFonts w:ascii="Arial" w:hAnsi="Arial" w:cs="Arial"/>
          <w:sz w:val="22"/>
          <w:szCs w:val="22"/>
          <w:lang w:bidi="en-US"/>
        </w:rPr>
        <w:t xml:space="preserve">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w:t>
      </w:r>
      <w:proofErr w:type="spellStart"/>
      <w:r w:rsidRPr="003D0C89">
        <w:rPr>
          <w:rFonts w:ascii="Arial" w:hAnsi="Arial" w:cs="Arial"/>
          <w:sz w:val="22"/>
          <w:szCs w:val="22"/>
          <w:lang w:bidi="en-US"/>
        </w:rPr>
        <w:t>περ</w:t>
      </w:r>
      <w:proofErr w:type="spellEnd"/>
      <w:r w:rsidRPr="003D0C89">
        <w:rPr>
          <w:rFonts w:ascii="Arial" w:hAnsi="Arial" w:cs="Arial"/>
          <w:sz w:val="22"/>
          <w:szCs w:val="22"/>
          <w:lang w:bidi="en-US"/>
        </w:rPr>
        <w:t>. β του άρθρου 11 του ν. 2690/1999 “Κώδικας Διοικητικής Διαδικασίας”, όπως αντικαταστάθηκε ως άνω με το άρθρο 1 παρ.2 του ν.4250/2014.</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γ)</w:t>
      </w:r>
      <w:r w:rsidRPr="003D0C89">
        <w:rPr>
          <w:rFonts w:ascii="Arial" w:hAnsi="Arial" w:cs="Arial"/>
          <w:sz w:val="22"/>
          <w:szCs w:val="22"/>
          <w:lang w:bidi="en-US"/>
        </w:rPr>
        <w:t xml:space="preserve"> Αν δεν υποβληθούν τα παραπάνω δικαιολογητικά ή υπάρχουν ελλείψεις σε αυτά που </w:t>
      </w:r>
      <w:proofErr w:type="spellStart"/>
      <w:r w:rsidRPr="003D0C89">
        <w:rPr>
          <w:rFonts w:ascii="Arial" w:hAnsi="Arial" w:cs="Arial"/>
          <w:sz w:val="22"/>
          <w:szCs w:val="22"/>
          <w:lang w:bidi="en-US"/>
        </w:rPr>
        <w:t>υπoβλήθηκαν</w:t>
      </w:r>
      <w:proofErr w:type="spellEnd"/>
      <w:r w:rsidRPr="003D0C89">
        <w:rPr>
          <w:rFonts w:ascii="Arial" w:hAnsi="Arial" w:cs="Arial"/>
          <w:sz w:val="22"/>
          <w:szCs w:val="22"/>
          <w:lang w:bidi="en-US"/>
        </w:rPr>
        <w:t xml:space="preserve">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δημόσιες αρχές.</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w:t>
      </w:r>
      <w:proofErr w:type="spellStart"/>
      <w:r w:rsidRPr="003D0C89">
        <w:rPr>
          <w:rFonts w:ascii="Arial" w:hAnsi="Arial" w:cs="Arial"/>
          <w:sz w:val="22"/>
          <w:szCs w:val="22"/>
          <w:lang w:bidi="en-US"/>
        </w:rPr>
        <w:t>α΄</w:t>
      </w:r>
      <w:proofErr w:type="spellEnd"/>
      <w:r w:rsidRPr="003D0C89">
        <w:rPr>
          <w:rFonts w:ascii="Arial" w:hAnsi="Arial" w:cs="Arial"/>
          <w:sz w:val="22"/>
          <w:szCs w:val="22"/>
          <w:lang w:bidi="en-US"/>
        </w:rPr>
        <w:t xml:space="preserve"> ν. 4412/2016, τηρουμένων των αρχών της ίσης μεταχείρισης και της διαφάνειας.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δ)</w:t>
      </w:r>
      <w:r w:rsidRPr="003D0C89">
        <w:rPr>
          <w:rFonts w:ascii="Arial" w:hAnsi="Arial" w:cs="Arial"/>
          <w:sz w:val="22"/>
          <w:szCs w:val="22"/>
          <w:lang w:bidi="en-US"/>
        </w:rPr>
        <w:t xml:space="preserve"> Αν, κατά τον έλεγχο των υποβληθέντων δικαιολογητικών, διαπιστωθεί ότι:</w:t>
      </w:r>
    </w:p>
    <w:p w:rsidR="00EE409C" w:rsidRPr="003D0C89" w:rsidRDefault="00EE409C" w:rsidP="00EE409C">
      <w:pPr>
        <w:jc w:val="both"/>
        <w:textAlignment w:val="baseline"/>
        <w:rPr>
          <w:rFonts w:ascii="Arial" w:hAnsi="Arial" w:cs="Arial"/>
          <w:sz w:val="22"/>
          <w:szCs w:val="22"/>
          <w:lang w:bidi="en-US"/>
        </w:rPr>
      </w:pPr>
      <w:proofErr w:type="spellStart"/>
      <w:r w:rsidRPr="003D0C89">
        <w:rPr>
          <w:rFonts w:ascii="Arial" w:hAnsi="Arial" w:cs="Arial"/>
          <w:sz w:val="22"/>
          <w:szCs w:val="22"/>
          <w:lang w:val="en-US" w:bidi="en-US"/>
        </w:rPr>
        <w:t>i</w:t>
      </w:r>
      <w:proofErr w:type="spellEnd"/>
      <w:r w:rsidRPr="003D0C89">
        <w:rPr>
          <w:rFonts w:ascii="Arial" w:hAnsi="Arial" w:cs="Arial"/>
          <w:sz w:val="22"/>
          <w:szCs w:val="22"/>
          <w:lang w:bidi="en-US"/>
        </w:rPr>
        <w:t xml:space="preserve">) </w:t>
      </w:r>
      <w:proofErr w:type="gramStart"/>
      <w:r w:rsidRPr="003D0C89">
        <w:rPr>
          <w:rFonts w:ascii="Arial" w:hAnsi="Arial" w:cs="Arial"/>
          <w:sz w:val="22"/>
          <w:szCs w:val="22"/>
          <w:lang w:bidi="en-US"/>
        </w:rPr>
        <w:t>τα</w:t>
      </w:r>
      <w:proofErr w:type="gramEnd"/>
      <w:r w:rsidRPr="003D0C89">
        <w:rPr>
          <w:rFonts w:ascii="Arial" w:hAnsi="Arial" w:cs="Arial"/>
          <w:sz w:val="22"/>
          <w:szCs w:val="22"/>
          <w:lang w:bidi="en-US"/>
        </w:rPr>
        <w:t xml:space="preserve"> στοιχεία που δηλώθηκαν με το Ευρωπαϊκό Ενιαίο Έγγραφο Σύμβασης (ΕΕΕΣ), είναι εκ προθέσεως απατηλά ή ότι έχουν υποβληθεί πλαστά αποδεικτικά στοιχεία   ή</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val="en-US" w:bidi="en-US"/>
        </w:rPr>
        <w:t>ii</w:t>
      </w:r>
      <w:r w:rsidRPr="003D0C89">
        <w:rPr>
          <w:rFonts w:ascii="Arial" w:hAnsi="Arial" w:cs="Arial"/>
          <w:sz w:val="22"/>
          <w:szCs w:val="22"/>
          <w:lang w:bidi="en-US"/>
        </w:rPr>
        <w:t xml:space="preserve">) </w:t>
      </w:r>
      <w:proofErr w:type="gramStart"/>
      <w:r w:rsidRPr="003D0C89">
        <w:rPr>
          <w:rFonts w:ascii="Arial" w:hAnsi="Arial" w:cs="Arial"/>
          <w:sz w:val="22"/>
          <w:szCs w:val="22"/>
          <w:lang w:bidi="en-US"/>
        </w:rPr>
        <w:t>αν</w:t>
      </w:r>
      <w:proofErr w:type="gramEnd"/>
      <w:r w:rsidRPr="003D0C89">
        <w:rPr>
          <w:rFonts w:ascii="Arial" w:hAnsi="Arial" w:cs="Arial"/>
          <w:sz w:val="22"/>
          <w:szCs w:val="22"/>
          <w:lang w:bidi="en-US"/>
        </w:rPr>
        <w:t xml:space="preserve"> δεν υποβληθούν στο προκαθορισμένο χρονικό διάστημα τα απαιτούμενα πρωτότυπα ή αντίγραφα, των παραπάνω δικαιολογητικών, ή</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val="en-US" w:bidi="en-US"/>
        </w:rPr>
        <w:t>iii</w:t>
      </w:r>
      <w:r w:rsidRPr="003D0C89">
        <w:rPr>
          <w:rFonts w:ascii="Arial" w:hAnsi="Arial" w:cs="Arial"/>
          <w:sz w:val="22"/>
          <w:szCs w:val="22"/>
          <w:lang w:bidi="en-US"/>
        </w:rPr>
        <w:t xml:space="preserve">) </w:t>
      </w:r>
      <w:proofErr w:type="gramStart"/>
      <w:r w:rsidRPr="003D0C89">
        <w:rPr>
          <w:rFonts w:ascii="Arial" w:hAnsi="Arial" w:cs="Arial"/>
          <w:sz w:val="22"/>
          <w:szCs w:val="22"/>
          <w:lang w:bidi="en-US"/>
        </w:rPr>
        <w:t>αν</w:t>
      </w:r>
      <w:proofErr w:type="gramEnd"/>
      <w:r w:rsidRPr="003D0C89">
        <w:rPr>
          <w:rFonts w:ascii="Arial" w:hAnsi="Arial" w:cs="Arial"/>
          <w:sz w:val="22"/>
          <w:szCs w:val="22"/>
          <w:lang w:bidi="en-US"/>
        </w:rPr>
        <w:t xml:space="preserve">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lastRenderedPageBreak/>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w:t>
      </w:r>
      <w:proofErr w:type="spellStart"/>
      <w:r w:rsidRPr="003D0C89">
        <w:rPr>
          <w:rFonts w:ascii="Arial" w:hAnsi="Arial" w:cs="Arial"/>
          <w:sz w:val="22"/>
          <w:szCs w:val="22"/>
          <w:lang w:bidi="en-US"/>
        </w:rPr>
        <w:t>οψιγενείς</w:t>
      </w:r>
      <w:proofErr w:type="spellEnd"/>
      <w:r w:rsidRPr="003D0C89">
        <w:rPr>
          <w:rFonts w:ascii="Arial" w:hAnsi="Arial" w:cs="Arial"/>
          <w:sz w:val="22"/>
          <w:szCs w:val="22"/>
          <w:lang w:bidi="en-US"/>
        </w:rPr>
        <w:t xml:space="preserve"> μεταβολές), δεν καταπίπτει υπέρ της αναθέτουσας αρχής η προσκομισθείσα, σύμφωνα με το άρθρο 15 της παρούσας, εγγύηση συμμετοχής.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suppressAutoHyphens w:val="0"/>
        <w:autoSpaceDE w:val="0"/>
        <w:jc w:val="both"/>
        <w:textAlignment w:val="baseline"/>
        <w:rPr>
          <w:rFonts w:ascii="Arial" w:hAnsi="Arial" w:cs="Arial"/>
          <w:sz w:val="22"/>
          <w:szCs w:val="22"/>
          <w:lang w:bidi="en-US"/>
        </w:rPr>
      </w:pPr>
      <w:r w:rsidRPr="003D0C89">
        <w:rPr>
          <w:rFonts w:ascii="Arial" w:hAnsi="Arial" w:cs="Arial"/>
          <w:sz w:val="22"/>
          <w:szCs w:val="22"/>
          <w:lang w:bidi="en-US"/>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 Η Επιτροπή, στη συνέχεια, </w:t>
      </w:r>
      <w:r w:rsidRPr="003D0C89">
        <w:rPr>
          <w:rFonts w:ascii="Arial" w:hAnsi="Arial" w:cs="Arial"/>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rsidR="00EE409C" w:rsidRPr="003D0C89" w:rsidRDefault="00EE409C" w:rsidP="00EE409C">
      <w:pPr>
        <w:suppressAutoHyphens w:val="0"/>
        <w:autoSpaceDE w:val="0"/>
        <w:textAlignment w:val="baseline"/>
        <w:rPr>
          <w:rFonts w:ascii="Arial" w:hAnsi="Arial" w:cs="Arial"/>
          <w:sz w:val="22"/>
          <w:szCs w:val="22"/>
          <w:lang w:bidi="en-US"/>
        </w:rPr>
      </w:pPr>
    </w:p>
    <w:p w:rsidR="00EE409C" w:rsidRPr="003D0C89" w:rsidRDefault="00EE409C" w:rsidP="00EE409C">
      <w:pPr>
        <w:suppressAutoHyphens w:val="0"/>
        <w:autoSpaceDE w:val="0"/>
        <w:jc w:val="both"/>
        <w:textAlignment w:val="baseline"/>
        <w:rPr>
          <w:rFonts w:ascii="Arial" w:hAnsi="Arial" w:cs="Arial"/>
          <w:sz w:val="22"/>
          <w:szCs w:val="22"/>
          <w:lang w:eastAsia="el-GR" w:bidi="en-US"/>
        </w:rPr>
      </w:pPr>
      <w:r w:rsidRPr="003D0C89">
        <w:rPr>
          <w:rFonts w:ascii="Arial" w:hAnsi="Arial" w:cs="Arial"/>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p>
    <w:p w:rsidR="00EE409C" w:rsidRPr="003D0C89" w:rsidRDefault="00EE409C" w:rsidP="00EE409C">
      <w:pPr>
        <w:suppressAutoHyphens w:val="0"/>
        <w:autoSpaceDE w:val="0"/>
        <w:jc w:val="both"/>
        <w:textAlignment w:val="baseline"/>
        <w:rPr>
          <w:rFonts w:ascii="Arial" w:hAnsi="Arial" w:cs="Arial"/>
          <w:sz w:val="22"/>
          <w:szCs w:val="22"/>
          <w:lang w:eastAsia="el-GR" w:bidi="en-US"/>
        </w:rPr>
      </w:pPr>
    </w:p>
    <w:p w:rsidR="00EE409C" w:rsidRPr="003D0C89" w:rsidRDefault="00EE409C" w:rsidP="00EE409C">
      <w:pPr>
        <w:suppressAutoHyphens w:val="0"/>
        <w:autoSpaceDE w:val="0"/>
        <w:jc w:val="both"/>
        <w:textAlignment w:val="baseline"/>
        <w:rPr>
          <w:rFonts w:ascii="Arial" w:hAnsi="Arial" w:cs="Arial"/>
          <w:sz w:val="22"/>
          <w:szCs w:val="22"/>
          <w:lang w:eastAsia="el-GR" w:bidi="en-US"/>
        </w:rPr>
      </w:pPr>
      <w:r w:rsidRPr="003D0C89">
        <w:rPr>
          <w:rFonts w:ascii="Arial" w:hAnsi="Arial" w:cs="Arial"/>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w:t>
      </w:r>
      <w:proofErr w:type="spellStart"/>
      <w:r w:rsidRPr="003D0C89">
        <w:rPr>
          <w:rFonts w:ascii="Arial" w:hAnsi="Arial" w:cs="Arial"/>
          <w:sz w:val="22"/>
          <w:szCs w:val="22"/>
          <w:lang w:eastAsia="el-GR" w:bidi="en-US"/>
        </w:rPr>
        <w:t>περ</w:t>
      </w:r>
      <w:proofErr w:type="spellEnd"/>
      <w:r w:rsidRPr="003D0C89">
        <w:rPr>
          <w:rFonts w:ascii="Arial" w:hAnsi="Arial" w:cs="Arial"/>
          <w:sz w:val="22"/>
          <w:szCs w:val="22"/>
          <w:lang w:eastAsia="el-GR" w:bidi="en-US"/>
        </w:rPr>
        <w:t>. γ</w:t>
      </w:r>
      <w:r w:rsidRPr="003D0C89">
        <w:rPr>
          <w:rFonts w:ascii="Arial" w:hAnsi="Arial" w:cs="Arial"/>
          <w:sz w:val="22"/>
          <w:szCs w:val="22"/>
          <w:lang w:bidi="en-US"/>
        </w:rPr>
        <w:t xml:space="preserve"> </w:t>
      </w:r>
      <w:r w:rsidRPr="003D0C89">
        <w:rPr>
          <w:rFonts w:ascii="Arial" w:hAnsi="Arial" w:cs="Arial"/>
          <w:sz w:val="22"/>
          <w:szCs w:val="22"/>
          <w:lang w:eastAsia="el-GR" w:bidi="en-US"/>
        </w:rPr>
        <w:t>της παραγράφου 4.1 της παρούσας,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EE409C" w:rsidRPr="003D0C89" w:rsidRDefault="00EE409C" w:rsidP="00EE409C">
      <w:pPr>
        <w:suppressAutoHyphens w:val="0"/>
        <w:autoSpaceDE w:val="0"/>
        <w:textAlignment w:val="baseline"/>
        <w:rPr>
          <w:rFonts w:ascii="Arial" w:hAnsi="Arial" w:cs="Arial"/>
          <w:sz w:val="22"/>
          <w:szCs w:val="22"/>
          <w:lang w:eastAsia="el-GR" w:bidi="en-US"/>
        </w:rPr>
      </w:pPr>
    </w:p>
    <w:p w:rsidR="00EE409C" w:rsidRPr="003D0C89" w:rsidRDefault="00EE409C" w:rsidP="00EE409C">
      <w:pPr>
        <w:ind w:hanging="142"/>
        <w:jc w:val="both"/>
        <w:textAlignment w:val="baseline"/>
        <w:rPr>
          <w:rFonts w:ascii="Arial" w:hAnsi="Arial" w:cs="Arial"/>
          <w:sz w:val="22"/>
          <w:szCs w:val="22"/>
          <w:lang w:bidi="en-US"/>
        </w:rPr>
      </w:pPr>
      <w:r w:rsidRPr="003D0C89">
        <w:rPr>
          <w:rFonts w:ascii="Arial" w:hAnsi="Arial" w:cs="Arial"/>
          <w:b/>
          <w:sz w:val="22"/>
          <w:szCs w:val="22"/>
          <w:lang w:bidi="en-US"/>
        </w:rPr>
        <w:t>ε)</w:t>
      </w:r>
      <w:r w:rsidRPr="003D0C89">
        <w:rPr>
          <w:rFonts w:ascii="Arial" w:hAnsi="Arial" w:cs="Arial"/>
          <w:sz w:val="22"/>
          <w:szCs w:val="22"/>
          <w:lang w:bidi="en-US"/>
        </w:rPr>
        <w:t xml:space="preserve">   Η απόφαση κατακύρωσης καθίσταται οριστική, εφόσον συντρέξουν οι ακόλουθες προϋποθέσεις: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widowControl w:val="0"/>
        <w:numPr>
          <w:ilvl w:val="0"/>
          <w:numId w:val="18"/>
        </w:numPr>
        <w:jc w:val="both"/>
        <w:textAlignment w:val="baseline"/>
        <w:rPr>
          <w:rFonts w:ascii="Arial" w:hAnsi="Arial" w:cs="Arial"/>
          <w:sz w:val="22"/>
          <w:szCs w:val="22"/>
          <w:lang w:bidi="en-US"/>
        </w:rPr>
      </w:pPr>
      <w:r w:rsidRPr="003D0C89">
        <w:rPr>
          <w:rFonts w:ascii="Arial" w:hAnsi="Arial" w:cs="Arial"/>
          <w:sz w:val="22"/>
          <w:szCs w:val="22"/>
          <w:lang w:bidi="en-US"/>
        </w:rPr>
        <w:t>η απόφαση κατακύρωσης έχει κοινοποιηθεί, σύμφωνα με τα ανωτέρω,</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widowControl w:val="0"/>
        <w:numPr>
          <w:ilvl w:val="0"/>
          <w:numId w:val="18"/>
        </w:numPr>
        <w:ind w:hanging="294"/>
        <w:jc w:val="both"/>
        <w:textAlignment w:val="baseline"/>
        <w:rPr>
          <w:rFonts w:ascii="Arial" w:hAnsi="Arial" w:cs="Arial"/>
          <w:sz w:val="22"/>
          <w:szCs w:val="22"/>
          <w:lang w:bidi="en-US"/>
        </w:rPr>
      </w:pPr>
      <w:r w:rsidRPr="003D0C89">
        <w:rPr>
          <w:rFonts w:ascii="Arial" w:hAnsi="Arial" w:cs="Arial"/>
          <w:sz w:val="22"/>
          <w:szCs w:val="22"/>
          <w:lang w:bidi="en-US"/>
        </w:rPr>
        <w:t xml:space="preserve">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w:t>
      </w:r>
      <w:r w:rsidRPr="003D0C89">
        <w:rPr>
          <w:rFonts w:ascii="Arial" w:hAnsi="Arial" w:cs="Arial"/>
          <w:b/>
          <w:sz w:val="22"/>
          <w:szCs w:val="22"/>
          <w:lang w:bidi="en-US"/>
        </w:rPr>
        <w:t>ΕΑΔΗΣΥ</w:t>
      </w:r>
      <w:r w:rsidRPr="003D0C89">
        <w:rPr>
          <w:rFonts w:ascii="Arial" w:hAnsi="Arial" w:cs="Arial"/>
          <w:sz w:val="22"/>
          <w:szCs w:val="22"/>
          <w:lang w:bidi="en-US"/>
        </w:rPr>
        <w:t xml:space="preserve"> και σε περίπτωση άσκησης αίτησης αναστολής κατά της απόφασης της </w:t>
      </w:r>
      <w:r w:rsidRPr="003D0C89">
        <w:rPr>
          <w:rFonts w:ascii="Arial" w:hAnsi="Arial" w:cs="Arial"/>
          <w:b/>
          <w:sz w:val="22"/>
          <w:szCs w:val="22"/>
          <w:lang w:bidi="en-US"/>
        </w:rPr>
        <w:t>ΕΑΔΗΣΥ</w:t>
      </w:r>
      <w:r w:rsidRPr="003D0C89">
        <w:rPr>
          <w:rFonts w:ascii="Arial" w:hAnsi="Arial" w:cs="Arial"/>
          <w:sz w:val="22"/>
          <w:szCs w:val="22"/>
          <w:lang w:bidi="en-US"/>
        </w:rPr>
        <w:t xml:space="preserve">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rsidR="00EE409C" w:rsidRPr="003D0C89" w:rsidRDefault="00EE409C" w:rsidP="00EE409C">
      <w:pPr>
        <w:ind w:left="720"/>
        <w:textAlignment w:val="baseline"/>
        <w:rPr>
          <w:rFonts w:ascii="Arial" w:hAnsi="Arial" w:cs="Arial"/>
          <w:sz w:val="22"/>
          <w:szCs w:val="22"/>
          <w:lang w:bidi="en-US"/>
        </w:rPr>
      </w:pPr>
    </w:p>
    <w:p w:rsidR="00EE409C" w:rsidRPr="003D0C89" w:rsidRDefault="00EE409C" w:rsidP="00EE409C">
      <w:pPr>
        <w:widowControl w:val="0"/>
        <w:numPr>
          <w:ilvl w:val="0"/>
          <w:numId w:val="18"/>
        </w:numPr>
        <w:jc w:val="both"/>
        <w:textAlignment w:val="baseline"/>
        <w:rPr>
          <w:rFonts w:ascii="Arial" w:hAnsi="Arial" w:cs="Arial"/>
          <w:sz w:val="22"/>
          <w:szCs w:val="22"/>
          <w:lang w:bidi="en-US"/>
        </w:rPr>
      </w:pPr>
      <w:r w:rsidRPr="003D0C89">
        <w:rPr>
          <w:rFonts w:ascii="Arial" w:hAnsi="Arial" w:cs="Arial"/>
          <w:sz w:val="22"/>
          <w:szCs w:val="22"/>
          <w:lang w:bidi="en-US"/>
        </w:rPr>
        <w:t xml:space="preserve">έχει ολοκληρωθεί επιτυχώς ο </w:t>
      </w:r>
      <w:proofErr w:type="spellStart"/>
      <w:r w:rsidRPr="003D0C89">
        <w:rPr>
          <w:rFonts w:ascii="Arial" w:hAnsi="Arial" w:cs="Arial"/>
          <w:sz w:val="22"/>
          <w:szCs w:val="22"/>
          <w:lang w:bidi="en-US"/>
        </w:rPr>
        <w:t>προσυμβατικός</w:t>
      </w:r>
      <w:proofErr w:type="spellEnd"/>
      <w:r w:rsidRPr="003D0C89">
        <w:rPr>
          <w:rFonts w:ascii="Arial" w:hAnsi="Arial" w:cs="Arial"/>
          <w:sz w:val="22"/>
          <w:szCs w:val="22"/>
          <w:lang w:bidi="en-US"/>
        </w:rPr>
        <w:t xml:space="preserve"> έλεγχος από το Ελεγκτικό Συνέδριο, σύμφωνα με τα άρθρα 324 έως 327 του ν. 4700/2020, εφόσον απαιτείται, και</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widowControl w:val="0"/>
        <w:numPr>
          <w:ilvl w:val="0"/>
          <w:numId w:val="18"/>
        </w:numPr>
        <w:jc w:val="both"/>
        <w:textAlignment w:val="baseline"/>
        <w:rPr>
          <w:rFonts w:ascii="Arial" w:hAnsi="Arial" w:cs="Arial"/>
          <w:sz w:val="22"/>
          <w:szCs w:val="22"/>
          <w:lang w:bidi="en-US"/>
        </w:rPr>
      </w:pPr>
      <w:r w:rsidRPr="003D0C89">
        <w:rPr>
          <w:rFonts w:ascii="Arial" w:hAnsi="Arial" w:cs="Arial"/>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3D0C89">
        <w:rPr>
          <w:rFonts w:ascii="Arial" w:hAnsi="Arial" w:cs="Arial"/>
          <w:sz w:val="22"/>
          <w:szCs w:val="22"/>
          <w:vertAlign w:val="superscript"/>
          <w:lang w:bidi="en-US"/>
        </w:rPr>
        <w:t>Α</w:t>
      </w:r>
      <w:r w:rsidRPr="003D0C89">
        <w:rPr>
          <w:rFonts w:ascii="Arial" w:hAnsi="Arial" w:cs="Arial"/>
          <w:sz w:val="22"/>
          <w:szCs w:val="22"/>
          <w:lang w:bidi="en-US"/>
        </w:rPr>
        <w:t xml:space="preserve"> του ν. 4412/2016, </w:t>
      </w:r>
      <w:r w:rsidRPr="003D0C89">
        <w:rPr>
          <w:rFonts w:ascii="Arial" w:hAnsi="Arial" w:cs="Arial"/>
          <w:sz w:val="22"/>
          <w:szCs w:val="22"/>
          <w:lang w:bidi="en-US"/>
        </w:rPr>
        <w:lastRenderedPageBreak/>
        <w:t xml:space="preserve">στην οποία δηλώνεται ότι, δεν έχουν επέλθει στο πρόσωπό του </w:t>
      </w:r>
      <w:proofErr w:type="spellStart"/>
      <w:r w:rsidRPr="003D0C89">
        <w:rPr>
          <w:rFonts w:ascii="Arial" w:hAnsi="Arial" w:cs="Arial"/>
          <w:sz w:val="22"/>
          <w:szCs w:val="22"/>
          <w:lang w:bidi="en-US"/>
        </w:rPr>
        <w:t>οψιγενείς</w:t>
      </w:r>
      <w:proofErr w:type="spellEnd"/>
      <w:r w:rsidRPr="003D0C89">
        <w:rPr>
          <w:rFonts w:ascii="Arial" w:hAnsi="Arial" w:cs="Arial"/>
          <w:sz w:val="22"/>
          <w:szCs w:val="22"/>
          <w:lang w:bidi="en-US"/>
        </w:rPr>
        <w:t xml:space="preserve"> μεταβολές, κατά την έννοια του άρθρου 104 του ίδιου νόμου, και μόνον στην περίπτωση του </w:t>
      </w:r>
      <w:proofErr w:type="spellStart"/>
      <w:r w:rsidRPr="003D0C89">
        <w:rPr>
          <w:rFonts w:ascii="Arial" w:hAnsi="Arial" w:cs="Arial"/>
          <w:sz w:val="22"/>
          <w:szCs w:val="22"/>
          <w:lang w:bidi="en-US"/>
        </w:rPr>
        <w:t>προσυμβατικού</w:t>
      </w:r>
      <w:proofErr w:type="spellEnd"/>
      <w:r w:rsidRPr="003D0C89">
        <w:rPr>
          <w:rFonts w:ascii="Arial" w:hAnsi="Arial" w:cs="Arial"/>
          <w:sz w:val="22"/>
          <w:szCs w:val="22"/>
          <w:lang w:bidi="en-US"/>
        </w:rPr>
        <w:t xml:space="preserve"> ελέγχου ή της άσκησης προδικαστικής προσφυγής κατά της απόφασης κατακύρωσης.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pStyle w:val="Textbodyindent"/>
        <w:ind w:firstLine="0"/>
        <w:rPr>
          <w:szCs w:val="22"/>
          <w:lang w:val="el-GR"/>
        </w:rPr>
      </w:pPr>
      <w:r w:rsidRPr="003D0C89">
        <w:rPr>
          <w:szCs w:val="22"/>
          <w:lang w:val="el-GR"/>
        </w:rPr>
        <w:t xml:space="preserve">Η υπεύθυνη δήλωση ελέγχεται από την αναθέτουσα αρχή και μνημονεύεται στο συμφωνητικό. Εφόσον δηλωθούν </w:t>
      </w:r>
      <w:proofErr w:type="spellStart"/>
      <w:r w:rsidRPr="003D0C89">
        <w:rPr>
          <w:szCs w:val="22"/>
          <w:lang w:val="el-GR"/>
        </w:rPr>
        <w:t>οψιγενείς</w:t>
      </w:r>
      <w:proofErr w:type="spellEnd"/>
      <w:r w:rsidRPr="003D0C89">
        <w:rPr>
          <w:szCs w:val="22"/>
          <w:lang w:val="el-GR"/>
        </w:rPr>
        <w:t xml:space="preserve"> μεταβολές, η δήλωση ελέγχεται από την Επιτροπή Διαγωνισμού, η οποία εισηγείται προς το αρμόδιο αποφαινόμενο όργανο.</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3D0C89">
        <w:rPr>
          <w:rFonts w:ascii="Arial" w:hAnsi="Arial" w:cs="Arial"/>
          <w:sz w:val="22"/>
          <w:szCs w:val="22"/>
        </w:rPr>
        <w:t xml:space="preserve"> </w:t>
      </w:r>
      <w:r w:rsidRPr="003D0C89">
        <w:rPr>
          <w:rFonts w:ascii="Arial" w:hAnsi="Arial" w:cs="Arial"/>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p>
    <w:p w:rsidR="00EE409C" w:rsidRPr="003D0C89" w:rsidRDefault="00EE409C" w:rsidP="00EE409C">
      <w:pPr>
        <w:suppressAutoHyphens w:val="0"/>
        <w:spacing w:before="280" w:after="280"/>
        <w:jc w:val="both"/>
        <w:rPr>
          <w:rFonts w:ascii="Arial" w:hAnsi="Arial" w:cs="Arial"/>
          <w:color w:val="000000"/>
          <w:sz w:val="22"/>
          <w:szCs w:val="22"/>
          <w:lang w:eastAsia="ar-SA"/>
        </w:rPr>
      </w:pPr>
      <w:r w:rsidRPr="003D0C89">
        <w:rPr>
          <w:rFonts w:ascii="Arial" w:hAnsi="Arial" w:cs="Arial"/>
          <w:color w:val="00000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3D0C89">
        <w:rPr>
          <w:rFonts w:ascii="Arial" w:hAnsi="Arial" w:cs="Arial"/>
          <w:i/>
          <w:color w:val="000000"/>
          <w:sz w:val="22"/>
          <w:szCs w:val="22"/>
          <w:lang w:eastAsia="ar-SA"/>
        </w:rPr>
        <w:t>Δικαιολογητικά για την τήρηση των μητρώων του ν. 3310/2005 όπως τροποποιήθηκε με το ν. 3414/2005</w:t>
      </w:r>
      <w:r w:rsidRPr="003D0C89">
        <w:rPr>
          <w:rFonts w:ascii="Arial" w:hAnsi="Arial" w:cs="Arial"/>
          <w:color w:val="000000"/>
          <w:sz w:val="22"/>
          <w:szCs w:val="22"/>
          <w:lang w:eastAsia="ar-SA"/>
        </w:rPr>
        <w:t>».</w:t>
      </w:r>
    </w:p>
    <w:p w:rsidR="00EE409C" w:rsidRPr="003D0C89" w:rsidRDefault="00EE409C" w:rsidP="00EE409C">
      <w:pPr>
        <w:tabs>
          <w:tab w:val="left" w:pos="500"/>
          <w:tab w:val="left" w:pos="1021"/>
          <w:tab w:val="left" w:pos="1588"/>
          <w:tab w:val="left" w:pos="2155"/>
          <w:tab w:val="left" w:pos="2722"/>
          <w:tab w:val="left" w:pos="3289"/>
        </w:tabs>
        <w:jc w:val="both"/>
        <w:rPr>
          <w:rFonts w:ascii="Arial" w:hAnsi="Arial" w:cs="Arial"/>
          <w:spacing w:val="5"/>
          <w:sz w:val="22"/>
          <w:szCs w:val="22"/>
          <w:lang w:bidi="en-US"/>
        </w:rPr>
      </w:pPr>
      <w:r w:rsidRPr="003D0C89">
        <w:rPr>
          <w:rFonts w:ascii="Arial" w:hAnsi="Arial" w:cs="Arial"/>
          <w:sz w:val="22"/>
          <w:szCs w:val="22"/>
          <w:lang w:bidi="en-US"/>
        </w:rPr>
        <w:t>Εάν ο ανάδοχος δεν προσέλθει να υπογράψει το συμφωνητικό, μέσα στην προθεσμία που ορίζεται στην ειδική πρόκληση, 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3D0C89">
        <w:rPr>
          <w:rFonts w:ascii="Arial" w:hAnsi="Arial" w:cs="Arial"/>
          <w:color w:val="000000"/>
          <w:spacing w:val="5"/>
          <w:sz w:val="22"/>
          <w:szCs w:val="22"/>
          <w:lang w:eastAsia="ar-SA" w:bidi="en-US"/>
        </w:rPr>
        <w:t xml:space="preserve"> </w:t>
      </w:r>
      <w:r w:rsidRPr="003D0C89">
        <w:rPr>
          <w:rFonts w:ascii="Arial" w:hAnsi="Arial" w:cs="Arial"/>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3D0C89">
        <w:rPr>
          <w:rFonts w:ascii="Arial" w:hAnsi="Arial" w:cs="Arial"/>
          <w:sz w:val="22"/>
          <w:szCs w:val="22"/>
          <w:vertAlign w:val="superscript"/>
          <w:lang w:bidi="en-US"/>
        </w:rPr>
        <w:t xml:space="preserve"> </w:t>
      </w:r>
    </w:p>
    <w:p w:rsidR="00EE409C" w:rsidRPr="003D0C89" w:rsidRDefault="00EE409C" w:rsidP="00EE409C">
      <w:pPr>
        <w:ind w:firstLine="1134"/>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07426">
      <w:pPr>
        <w:keepNext/>
        <w:suppressAutoHyphens w:val="0"/>
        <w:spacing w:after="280"/>
        <w:ind w:left="360"/>
        <w:jc w:val="both"/>
        <w:outlineLvl w:val="1"/>
        <w:rPr>
          <w:rFonts w:ascii="Arial" w:hAnsi="Arial" w:cs="Arial"/>
          <w:b/>
          <w:iCs/>
          <w:spacing w:val="5"/>
          <w:sz w:val="22"/>
          <w:szCs w:val="22"/>
          <w:lang w:eastAsia="ar-SA"/>
        </w:rPr>
      </w:pPr>
      <w:r w:rsidRPr="003D0C89">
        <w:rPr>
          <w:rFonts w:ascii="Arial" w:hAnsi="Arial" w:cs="Arial"/>
          <w:b/>
          <w:sz w:val="22"/>
          <w:szCs w:val="22"/>
        </w:rPr>
        <w:t>4.3 Προδικαστικές Προσφυγές ενώπιον της Ενιαίας Αρχής Δημοσίων Συμβάσεων/ Προσωρινή δικαστική προστασία</w:t>
      </w: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p w:rsidR="00EE409C" w:rsidRPr="003D0C89" w:rsidRDefault="00EE409C" w:rsidP="00EE409C">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3D0C89">
        <w:rPr>
          <w:rFonts w:ascii="Arial" w:hAnsi="Arial" w:cs="Arial"/>
          <w:b/>
          <w:sz w:val="22"/>
          <w:szCs w:val="22"/>
          <w:lang w:eastAsia="el-GR"/>
        </w:rPr>
        <w:t>Α</w:t>
      </w:r>
      <w:r w:rsidRPr="003D0C89">
        <w:rPr>
          <w:rFonts w:ascii="Arial" w:hAnsi="Arial" w:cs="Arial"/>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w:t>
      </w:r>
      <w:proofErr w:type="spellStart"/>
      <w:r w:rsidRPr="003D0C89">
        <w:rPr>
          <w:rFonts w:ascii="Arial" w:hAnsi="Arial" w:cs="Arial"/>
          <w:sz w:val="22"/>
          <w:szCs w:val="22"/>
          <w:lang w:eastAsia="el-GR"/>
        </w:rPr>
        <w:t>ενωσιακής</w:t>
      </w:r>
      <w:proofErr w:type="spellEnd"/>
      <w:r w:rsidRPr="003D0C89">
        <w:rPr>
          <w:rFonts w:ascii="Arial" w:hAnsi="Arial" w:cs="Arial"/>
          <w:sz w:val="22"/>
          <w:szCs w:val="22"/>
          <w:lang w:eastAsia="el-GR"/>
        </w:rPr>
        <w:t xml:space="preserve"> ή εσωτερικής νομοθεσίας στον τομέα των δημοσίων συμβάσεων, έχει δικαίωμα να προσφύγει στην </w:t>
      </w:r>
      <w:r w:rsidRPr="003D0C89">
        <w:rPr>
          <w:rFonts w:ascii="Arial" w:hAnsi="Arial" w:cs="Arial"/>
          <w:b/>
          <w:sz w:val="22"/>
          <w:szCs w:val="22"/>
          <w:lang w:eastAsia="el-GR"/>
        </w:rPr>
        <w:t>Αρχή Εξέτασης Προδικαστικών Προσφυγών (ΑΕΠΠ),</w:t>
      </w:r>
      <w:r w:rsidRPr="003D0C89">
        <w:rPr>
          <w:rFonts w:ascii="Arial" w:hAnsi="Arial" w:cs="Arial"/>
          <w:sz w:val="22"/>
          <w:szCs w:val="22"/>
          <w:lang w:eastAsia="el-GR"/>
        </w:rPr>
        <w:t xml:space="preserve"> </w:t>
      </w:r>
      <w:r w:rsidRPr="003D0C89">
        <w:rPr>
          <w:rFonts w:ascii="Arial" w:hAnsi="Arial" w:cs="Arial"/>
          <w:b/>
          <w:sz w:val="22"/>
          <w:szCs w:val="22"/>
        </w:rPr>
        <w:t>)</w:t>
      </w:r>
      <w:r w:rsidRPr="003D0C89">
        <w:rPr>
          <w:rFonts w:ascii="Arial" w:hAnsi="Arial" w:cs="Arial"/>
          <w:bCs/>
          <w:sz w:val="22"/>
          <w:szCs w:val="22"/>
        </w:rPr>
        <w:t xml:space="preserve">,[νυν Ενιαία Αρχή Δημόσιων Συμβάσεων (Ε.Α.ΔΗ.ΣΥ.)], </w:t>
      </w:r>
      <w:r w:rsidRPr="003D0C89">
        <w:rPr>
          <w:rFonts w:ascii="Arial" w:hAnsi="Arial" w:cs="Arial"/>
          <w:sz w:val="22"/>
          <w:szCs w:val="22"/>
          <w:lang w:eastAsia="el-GR"/>
        </w:rPr>
        <w:t xml:space="preserve">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3D0C89">
        <w:rPr>
          <w:rFonts w:ascii="Arial" w:hAnsi="Arial" w:cs="Arial"/>
          <w:sz w:val="22"/>
          <w:szCs w:val="22"/>
          <w:lang w:bidi="en-US"/>
        </w:rPr>
        <w:t>προσδιορίζοντας ειδικώς τις νομικές και πραγματικές αιτιάσεις που δικαιολογούν το αίτημά του.</w:t>
      </w:r>
    </w:p>
    <w:p w:rsidR="00EE409C" w:rsidRPr="003D0C89" w:rsidRDefault="00EE409C" w:rsidP="00EE409C">
      <w:pPr>
        <w:pBdr>
          <w:top w:val="none" w:sz="0" w:space="0" w:color="000000"/>
          <w:left w:val="none" w:sz="0" w:space="0" w:color="000000"/>
          <w:bottom w:val="none" w:sz="0" w:space="0" w:color="000000"/>
          <w:right w:val="none" w:sz="0" w:space="0" w:color="000000"/>
        </w:pBdr>
        <w:ind w:firstLine="737"/>
        <w:jc w:val="both"/>
        <w:textAlignment w:val="baseline"/>
        <w:rPr>
          <w:rFonts w:ascii="Arial" w:hAnsi="Arial" w:cs="Arial"/>
          <w:sz w:val="22"/>
          <w:szCs w:val="22"/>
          <w:highlight w:val="yellow"/>
          <w:lang w:bidi="en-US"/>
        </w:rPr>
      </w:pP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3D0C89">
        <w:rPr>
          <w:rFonts w:ascii="Arial" w:hAnsi="Arial" w:cs="Arial"/>
          <w:sz w:val="22"/>
          <w:szCs w:val="22"/>
          <w:lang w:bidi="en-US"/>
        </w:rPr>
        <w:t>Σε περίπτωση προσφυγής κατά πράξης της αναθέτουσας αρχής, η προθεσμία για την άσκηση της προδικαστικής προσφυγής είναι:</w:t>
      </w: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3D0C89">
        <w:rPr>
          <w:rFonts w:ascii="Arial" w:hAnsi="Arial" w:cs="Arial"/>
          <w:b/>
          <w:sz w:val="22"/>
          <w:szCs w:val="22"/>
          <w:lang w:bidi="en-US"/>
        </w:rPr>
        <w:t>(α)</w:t>
      </w:r>
      <w:r w:rsidRPr="003D0C89">
        <w:rPr>
          <w:rFonts w:ascii="Arial" w:hAnsi="Arial" w:cs="Arial"/>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3D0C89">
        <w:rPr>
          <w:rFonts w:ascii="Arial" w:hAnsi="Arial" w:cs="Arial"/>
          <w:b/>
          <w:sz w:val="22"/>
          <w:szCs w:val="22"/>
          <w:lang w:bidi="en-US"/>
        </w:rPr>
        <w:lastRenderedPageBreak/>
        <w:t>(β)</w:t>
      </w:r>
      <w:r w:rsidRPr="003D0C89">
        <w:rPr>
          <w:rFonts w:ascii="Arial" w:hAnsi="Arial" w:cs="Arial"/>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rsidR="00EE409C" w:rsidRPr="003D0C89" w:rsidRDefault="00EE409C" w:rsidP="00EE409C">
      <w:pPr>
        <w:pBdr>
          <w:top w:val="none" w:sz="0" w:space="0" w:color="000000"/>
          <w:left w:val="none" w:sz="0" w:space="0" w:color="000000"/>
          <w:bottom w:val="none" w:sz="0" w:space="0" w:color="000000"/>
          <w:right w:val="none" w:sz="0" w:space="0" w:color="000000"/>
        </w:pBdr>
        <w:jc w:val="both"/>
        <w:rPr>
          <w:rFonts w:ascii="Arial" w:hAnsi="Arial" w:cs="Arial"/>
          <w:sz w:val="22"/>
          <w:szCs w:val="22"/>
          <w:lang w:bidi="en-US"/>
        </w:rPr>
      </w:pPr>
      <w:r w:rsidRPr="003D0C89">
        <w:rPr>
          <w:rFonts w:ascii="Arial" w:hAnsi="Arial" w:cs="Arial"/>
          <w:b/>
          <w:sz w:val="22"/>
          <w:szCs w:val="22"/>
          <w:lang w:bidi="en-US"/>
        </w:rPr>
        <w:t>(γ)</w:t>
      </w:r>
      <w:r w:rsidRPr="003D0C89">
        <w:rPr>
          <w:rFonts w:ascii="Arial" w:hAnsi="Arial" w:cs="Arial"/>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3D0C89">
        <w:rPr>
          <w:rFonts w:ascii="Arial" w:hAnsi="Arial" w:cs="Arial"/>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bidi="en-US"/>
        </w:rPr>
      </w:pPr>
      <w:r w:rsidRPr="003D0C89">
        <w:rPr>
          <w:rFonts w:ascii="Arial" w:hAnsi="Arial" w:cs="Arial"/>
          <w:iCs/>
          <w:sz w:val="22"/>
          <w:szCs w:val="22"/>
          <w:lang w:bidi="en-US"/>
        </w:rPr>
        <w:t xml:space="preserve">Η προδικαστική προσφυγή, συντάσσεται υποχρεωτικά με τη χρήση του τυποποιημένου εντύπου του Παραρτήματος Ι του </w:t>
      </w:r>
      <w:proofErr w:type="spellStart"/>
      <w:r w:rsidRPr="003D0C89">
        <w:rPr>
          <w:rFonts w:ascii="Arial" w:hAnsi="Arial" w:cs="Arial"/>
          <w:iCs/>
          <w:sz w:val="22"/>
          <w:szCs w:val="22"/>
          <w:lang w:bidi="en-US"/>
        </w:rPr>
        <w:t>π.δ</w:t>
      </w:r>
      <w:proofErr w:type="spellEnd"/>
      <w:r w:rsidRPr="003D0C89">
        <w:rPr>
          <w:rFonts w:ascii="Arial" w:hAnsi="Arial" w:cs="Arial"/>
          <w:iCs/>
          <w:sz w:val="22"/>
          <w:szCs w:val="22"/>
          <w:lang w:bidi="en-US"/>
        </w:rPr>
        <w:t>/</w:t>
      </w:r>
      <w:proofErr w:type="spellStart"/>
      <w:r w:rsidRPr="003D0C89">
        <w:rPr>
          <w:rFonts w:ascii="Arial" w:hAnsi="Arial" w:cs="Arial"/>
          <w:iCs/>
          <w:sz w:val="22"/>
          <w:szCs w:val="22"/>
          <w:lang w:bidi="en-US"/>
        </w:rPr>
        <w:t>τος</w:t>
      </w:r>
      <w:proofErr w:type="spellEnd"/>
      <w:r w:rsidRPr="003D0C89">
        <w:rPr>
          <w:rFonts w:ascii="Arial" w:hAnsi="Arial" w:cs="Arial"/>
          <w:iCs/>
          <w:sz w:val="22"/>
          <w:szCs w:val="22"/>
          <w:lang w:bidi="en-US"/>
        </w:rPr>
        <w:t xml:space="preserve">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3D0C89">
        <w:rPr>
          <w:rFonts w:ascii="Arial" w:hAnsi="Arial" w:cs="Arial"/>
          <w:sz w:val="22"/>
          <w:szCs w:val="22"/>
          <w:lang w:bidi="en-US"/>
        </w:rPr>
        <w:t xml:space="preserve"> </w:t>
      </w:r>
      <w:r w:rsidRPr="003D0C89">
        <w:rPr>
          <w:rFonts w:ascii="Arial" w:hAnsi="Arial" w:cs="Arial"/>
          <w:iCs/>
          <w:sz w:val="22"/>
          <w:szCs w:val="22"/>
          <w:lang w:bidi="en-US"/>
        </w:rPr>
        <w:t>ΚΥΑ ΕΣΗΔΗΣ-Δημόσια Έργα</w:t>
      </w:r>
      <w:r w:rsidRPr="003D0C89">
        <w:rPr>
          <w:rFonts w:ascii="Arial" w:hAnsi="Arial" w:cs="Arial"/>
          <w:sz w:val="22"/>
          <w:szCs w:val="22"/>
          <w:lang w:bidi="en-US"/>
        </w:rPr>
        <w:t>.</w:t>
      </w:r>
      <w:r w:rsidRPr="003D0C89">
        <w:rPr>
          <w:rFonts w:ascii="Arial" w:hAnsi="Arial" w:cs="Arial"/>
          <w:iCs/>
          <w:sz w:val="22"/>
          <w:szCs w:val="22"/>
          <w:lang w:bidi="en-US"/>
        </w:rPr>
        <w:t xml:space="preserve"> </w:t>
      </w: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bidi="en-US"/>
        </w:rPr>
      </w:pPr>
      <w:r w:rsidRPr="003D0C89">
        <w:rPr>
          <w:rFonts w:ascii="Arial" w:hAnsi="Arial" w:cs="Arial"/>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3D0C89">
        <w:rPr>
          <w:rFonts w:ascii="Arial" w:hAnsi="Arial" w:cs="Arial"/>
          <w:sz w:val="22"/>
          <w:szCs w:val="22"/>
          <w:lang w:eastAsia="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w:t>
      </w:r>
      <w:r w:rsidRPr="003D0C89">
        <w:rPr>
          <w:rFonts w:ascii="Arial" w:hAnsi="Arial" w:cs="Arial"/>
          <w:sz w:val="22"/>
          <w:szCs w:val="22"/>
        </w:rPr>
        <w:t xml:space="preserve">της </w:t>
      </w:r>
      <w:r w:rsidRPr="003D0C89">
        <w:rPr>
          <w:rFonts w:ascii="Arial" w:hAnsi="Arial" w:cs="Arial"/>
          <w:b/>
          <w:sz w:val="22"/>
          <w:szCs w:val="22"/>
        </w:rPr>
        <w:t>ΑΕΠΠ [νυν Ενιαία Αρχή Δημόσιων Συμβάσεων (Ε.Α.ΔΗ.ΣΥ)]</w:t>
      </w:r>
      <w:r w:rsidRPr="003D0C89">
        <w:rPr>
          <w:rFonts w:ascii="Arial" w:hAnsi="Arial" w:cs="Arial"/>
          <w:sz w:val="22"/>
          <w:szCs w:val="22"/>
        </w:rPr>
        <w:t xml:space="preserve"> </w:t>
      </w:r>
      <w:r w:rsidRPr="003D0C89">
        <w:rPr>
          <w:rFonts w:ascii="Arial" w:hAnsi="Arial" w:cs="Arial"/>
          <w:sz w:val="22"/>
          <w:szCs w:val="22"/>
          <w:lang w:eastAsia="el-GR"/>
        </w:rPr>
        <w:t xml:space="preserve">επί της προσφυγής, γ) σε περίπτωση παραίτησης του προσφεύγοντα από την προσφυγή του έως και δέκα (10) ημέρες από την κατάθεση της προσφυγής. </w:t>
      </w: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highlight w:val="yellow"/>
          <w:lang w:bidi="en-US"/>
        </w:rPr>
      </w:pP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r w:rsidRPr="003D0C89">
        <w:rPr>
          <w:rFonts w:ascii="Arial" w:hAnsi="Arial" w:cs="Arial"/>
          <w:sz w:val="22"/>
          <w:szCs w:val="22"/>
          <w:lang w:bidi="en-US"/>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Pr="003D0C89">
        <w:rPr>
          <w:rFonts w:ascii="Arial" w:hAnsi="Arial" w:cs="Arial"/>
          <w:b/>
          <w:bCs/>
          <w:sz w:val="22"/>
          <w:szCs w:val="22"/>
          <w:lang w:bidi="en-US"/>
        </w:rPr>
        <w:t>ΑΕΠΠ</w:t>
      </w:r>
      <w:r w:rsidRPr="003D0C89">
        <w:rPr>
          <w:rFonts w:ascii="Arial" w:hAnsi="Arial" w:cs="Arial"/>
          <w:b/>
          <w:sz w:val="22"/>
          <w:szCs w:val="22"/>
        </w:rPr>
        <w:t xml:space="preserve"> [νυν Ενιαία Αρχή Δημόσιων Συμβάσεων (Ε.Α.ΔΗ.ΣΥ)] </w:t>
      </w:r>
      <w:r w:rsidRPr="003D0C89">
        <w:rPr>
          <w:rFonts w:ascii="Arial" w:hAnsi="Arial" w:cs="Arial"/>
          <w:sz w:val="22"/>
          <w:szCs w:val="22"/>
          <w:lang w:bidi="en-US"/>
        </w:rPr>
        <w:t>μετά από άσκηση προδικαστικής προσφυγής, σύμφωνα με το </w:t>
      </w:r>
      <w:hyperlink r:id="rId11" w:anchor="_blank" w:history="1">
        <w:r w:rsidRPr="003D0C89">
          <w:rPr>
            <w:rFonts w:ascii="Arial" w:hAnsi="Arial" w:cs="Arial"/>
            <w:sz w:val="22"/>
            <w:szCs w:val="22"/>
            <w:lang w:bidi="en-US"/>
          </w:rPr>
          <w:t>άρθρο 368</w:t>
        </w:r>
      </w:hyperlink>
      <w:r w:rsidRPr="003D0C89">
        <w:rPr>
          <w:rFonts w:ascii="Arial" w:hAnsi="Arial" w:cs="Arial"/>
          <w:sz w:val="22"/>
          <w:szCs w:val="22"/>
          <w:lang w:bidi="en-US"/>
        </w:rPr>
        <w:t xml:space="preserve"> του Ν. 4412/2016 και 20 Π.Δ. 39/2017. Όμως, μόνη η άσκηση της </w:t>
      </w:r>
      <w:r w:rsidRPr="003D0C89">
        <w:rPr>
          <w:rFonts w:ascii="Arial" w:hAnsi="Arial" w:cs="Arial"/>
          <w:sz w:val="22"/>
          <w:szCs w:val="22"/>
          <w:lang w:eastAsia="el-GR"/>
        </w:rPr>
        <w:t xml:space="preserve">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iCs/>
          <w:sz w:val="22"/>
          <w:szCs w:val="22"/>
          <w:lang w:eastAsia="el-GR"/>
        </w:rPr>
      </w:pPr>
      <w:r w:rsidRPr="003D0C89">
        <w:rPr>
          <w:rFonts w:ascii="Arial" w:hAnsi="Arial" w:cs="Arial"/>
          <w:iCs/>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EE409C" w:rsidRPr="003D0C89" w:rsidRDefault="00EE409C" w:rsidP="00EE409C">
      <w:pPr>
        <w:pBdr>
          <w:top w:val="none" w:sz="0" w:space="0" w:color="000000"/>
          <w:left w:val="none" w:sz="0" w:space="0" w:color="000000"/>
          <w:bottom w:val="none" w:sz="0" w:space="0" w:color="000000"/>
          <w:right w:val="none" w:sz="0" w:space="0" w:color="000000"/>
        </w:pBdr>
        <w:jc w:val="both"/>
        <w:textAlignment w:val="baseline"/>
        <w:rPr>
          <w:rFonts w:ascii="Arial" w:hAnsi="Arial" w:cs="Arial"/>
          <w:sz w:val="22"/>
          <w:szCs w:val="22"/>
          <w:lang w:eastAsia="el-GR"/>
        </w:rPr>
      </w:pP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3D0C89">
        <w:rPr>
          <w:rFonts w:ascii="Arial" w:hAnsi="Arial" w:cs="Arial"/>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3D0C89">
        <w:rPr>
          <w:rFonts w:ascii="Arial" w:hAnsi="Arial" w:cs="Arial"/>
          <w:sz w:val="22"/>
          <w:szCs w:val="22"/>
          <w:lang w:eastAsia="el-GR"/>
        </w:rPr>
        <w:t xml:space="preserve"> </w:t>
      </w: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r w:rsidRPr="003D0C89">
        <w:rPr>
          <w:rFonts w:ascii="Arial" w:hAnsi="Arial" w:cs="Arial"/>
          <w:b/>
          <w:sz w:val="22"/>
          <w:szCs w:val="22"/>
          <w:lang w:eastAsia="el-GR"/>
        </w:rPr>
        <w:t>α)</w:t>
      </w:r>
      <w:r w:rsidRPr="003D0C89">
        <w:rPr>
          <w:rFonts w:ascii="Arial" w:hAnsi="Arial" w:cs="Arial"/>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lang w:eastAsia="el-GR"/>
        </w:rPr>
      </w:pPr>
    </w:p>
    <w:p w:rsidR="00EE409C" w:rsidRPr="003D0C89" w:rsidRDefault="00EE409C" w:rsidP="00EE409C">
      <w:pPr>
        <w:jc w:val="both"/>
        <w:textAlignment w:val="baseline"/>
        <w:rPr>
          <w:rFonts w:ascii="Arial" w:hAnsi="Arial" w:cs="Arial"/>
          <w:sz w:val="22"/>
          <w:szCs w:val="22"/>
          <w:lang w:eastAsia="el-GR"/>
        </w:rPr>
      </w:pPr>
      <w:r w:rsidRPr="003D0C89">
        <w:rPr>
          <w:rFonts w:ascii="Arial" w:hAnsi="Arial" w:cs="Arial"/>
          <w:b/>
          <w:sz w:val="22"/>
          <w:szCs w:val="22"/>
          <w:lang w:eastAsia="el-GR"/>
        </w:rPr>
        <w:t>β)</w:t>
      </w:r>
      <w:r w:rsidRPr="003D0C89">
        <w:rPr>
          <w:rFonts w:ascii="Arial" w:hAnsi="Arial" w:cs="Arial"/>
          <w:sz w:val="22"/>
          <w:szCs w:val="22"/>
          <w:lang w:eastAsia="el-GR"/>
        </w:rPr>
        <w:t xml:space="preserve"> Διαβιβάζει στην </w:t>
      </w:r>
      <w:r w:rsidRPr="003D0C89">
        <w:rPr>
          <w:rFonts w:ascii="Arial" w:hAnsi="Arial" w:cs="Arial"/>
          <w:b/>
          <w:sz w:val="22"/>
          <w:szCs w:val="22"/>
        </w:rPr>
        <w:t>ΑΕΠΠ [νυν Ενιαία Αρχή Δημόσιων Συμβάσεων (Ε.Α.ΔΗ.ΣΥ)]</w:t>
      </w:r>
      <w:r w:rsidRPr="003D0C89">
        <w:rPr>
          <w:rFonts w:ascii="Arial" w:hAnsi="Arial" w:cs="Arial"/>
          <w:sz w:val="22"/>
          <w:szCs w:val="22"/>
        </w:rPr>
        <w:t xml:space="preserve">, </w:t>
      </w:r>
      <w:r w:rsidRPr="003D0C89">
        <w:rPr>
          <w:rFonts w:ascii="Arial" w:hAnsi="Arial" w:cs="Arial"/>
          <w:sz w:val="22"/>
          <w:szCs w:val="22"/>
          <w:lang w:eastAsia="el-GR"/>
        </w:rPr>
        <w:t xml:space="preserve">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w:t>
      </w:r>
      <w:r w:rsidRPr="003D0C89">
        <w:rPr>
          <w:rFonts w:ascii="Arial" w:hAnsi="Arial" w:cs="Arial"/>
          <w:sz w:val="22"/>
          <w:szCs w:val="22"/>
          <w:lang w:eastAsia="el-GR"/>
        </w:rPr>
        <w:lastRenderedPageBreak/>
        <w:t>συμπληρωματική αιτιολογία για την υποστήριξη της προσβαλλόμενης με την προδικαστική προσφυγή πράξης.</w:t>
      </w:r>
    </w:p>
    <w:p w:rsidR="00EE409C" w:rsidRPr="003D0C89" w:rsidRDefault="00EE409C" w:rsidP="00EE409C">
      <w:pPr>
        <w:jc w:val="both"/>
        <w:textAlignment w:val="baseline"/>
        <w:rPr>
          <w:rFonts w:ascii="Arial" w:hAnsi="Arial" w:cs="Arial"/>
          <w:b/>
          <w:sz w:val="22"/>
          <w:szCs w:val="22"/>
          <w:lang w:eastAsia="el-GR"/>
        </w:rPr>
      </w:pPr>
    </w:p>
    <w:p w:rsidR="00EE409C" w:rsidRPr="003D0C89" w:rsidRDefault="00EE409C" w:rsidP="00EE409C">
      <w:pPr>
        <w:jc w:val="both"/>
        <w:textAlignment w:val="baseline"/>
        <w:rPr>
          <w:rFonts w:ascii="Arial" w:hAnsi="Arial" w:cs="Arial"/>
          <w:sz w:val="22"/>
          <w:szCs w:val="22"/>
          <w:lang w:eastAsia="el-GR"/>
        </w:rPr>
      </w:pPr>
      <w:r w:rsidRPr="003D0C89">
        <w:rPr>
          <w:rFonts w:ascii="Arial" w:hAnsi="Arial" w:cs="Arial"/>
          <w:b/>
          <w:sz w:val="22"/>
          <w:szCs w:val="22"/>
          <w:lang w:eastAsia="el-GR"/>
        </w:rPr>
        <w:t>γ)</w:t>
      </w:r>
      <w:r w:rsidRPr="003D0C89">
        <w:rPr>
          <w:rFonts w:ascii="Arial" w:hAnsi="Arial" w:cs="Arial"/>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EE409C" w:rsidRPr="003D0C89" w:rsidRDefault="00EE409C" w:rsidP="00EE409C">
      <w:pPr>
        <w:jc w:val="both"/>
        <w:textAlignment w:val="baseline"/>
        <w:rPr>
          <w:rFonts w:ascii="Arial" w:hAnsi="Arial" w:cs="Arial"/>
          <w:b/>
          <w:sz w:val="22"/>
          <w:szCs w:val="22"/>
          <w:lang w:eastAsia="el-GR"/>
        </w:rPr>
      </w:pPr>
    </w:p>
    <w:p w:rsidR="00EE409C" w:rsidRPr="003D0C89" w:rsidRDefault="00EE409C" w:rsidP="00EE409C">
      <w:pPr>
        <w:jc w:val="both"/>
        <w:textAlignment w:val="baseline"/>
        <w:rPr>
          <w:rFonts w:ascii="Arial" w:hAnsi="Arial" w:cs="Arial"/>
          <w:sz w:val="22"/>
          <w:szCs w:val="22"/>
          <w:lang w:eastAsia="el-GR"/>
        </w:rPr>
      </w:pPr>
      <w:r w:rsidRPr="003D0C89">
        <w:rPr>
          <w:rFonts w:ascii="Arial" w:hAnsi="Arial" w:cs="Arial"/>
          <w:b/>
          <w:sz w:val="22"/>
          <w:szCs w:val="22"/>
          <w:lang w:eastAsia="el-GR"/>
        </w:rPr>
        <w:t>δ)</w:t>
      </w:r>
      <w:r w:rsidRPr="003D0C89">
        <w:rPr>
          <w:rFonts w:ascii="Arial" w:hAnsi="Arial" w:cs="Arial"/>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p>
    <w:p w:rsidR="00EE409C" w:rsidRPr="003D0C89" w:rsidRDefault="00EE409C" w:rsidP="00EE409C">
      <w:pPr>
        <w:jc w:val="both"/>
        <w:textAlignment w:val="baseline"/>
        <w:rPr>
          <w:rFonts w:ascii="Arial" w:hAnsi="Arial" w:cs="Arial"/>
          <w:sz w:val="22"/>
          <w:szCs w:val="22"/>
          <w:highlight w:val="yellow"/>
          <w:lang w:eastAsia="el-GR"/>
        </w:rPr>
      </w:pPr>
    </w:p>
    <w:p w:rsidR="00EE409C" w:rsidRPr="003D0C89" w:rsidRDefault="00EE409C" w:rsidP="00EE409C">
      <w:pPr>
        <w:tabs>
          <w:tab w:val="num" w:pos="720"/>
        </w:tabs>
        <w:jc w:val="both"/>
        <w:textAlignment w:val="baseline"/>
        <w:rPr>
          <w:rFonts w:ascii="Arial" w:hAnsi="Arial" w:cs="Arial"/>
          <w:sz w:val="22"/>
          <w:szCs w:val="22"/>
          <w:lang w:bidi="en-US"/>
        </w:rPr>
      </w:pPr>
      <w:r w:rsidRPr="003D0C89">
        <w:rPr>
          <w:rFonts w:ascii="Arial" w:hAnsi="Arial" w:cs="Arial"/>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p>
    <w:p w:rsidR="00EE409C" w:rsidRPr="003D0C89" w:rsidRDefault="00EE409C" w:rsidP="00EE409C">
      <w:pPr>
        <w:tabs>
          <w:tab w:val="num" w:pos="720"/>
        </w:tabs>
        <w:ind w:left="227" w:hanging="227"/>
        <w:jc w:val="both"/>
        <w:textAlignment w:val="baseline"/>
        <w:rPr>
          <w:rFonts w:ascii="Arial" w:hAnsi="Arial" w:cs="Arial"/>
          <w:sz w:val="22"/>
          <w:szCs w:val="22"/>
          <w:highlight w:val="yellow"/>
          <w:lang w:bidi="en-US"/>
        </w:rPr>
      </w:pPr>
    </w:p>
    <w:p w:rsidR="00EE409C" w:rsidRPr="003D0C89" w:rsidRDefault="00EE409C" w:rsidP="00EE409C">
      <w:pPr>
        <w:suppressAutoHyphens w:val="0"/>
        <w:spacing w:before="120" w:after="120" w:line="240" w:lineRule="atLeast"/>
        <w:jc w:val="both"/>
        <w:textAlignment w:val="baseline"/>
        <w:rPr>
          <w:rFonts w:ascii="Arial" w:hAnsi="Arial" w:cs="Arial"/>
          <w:sz w:val="22"/>
          <w:szCs w:val="22"/>
          <w:lang w:eastAsia="el-GR"/>
        </w:rPr>
      </w:pPr>
      <w:r w:rsidRPr="003D0C89">
        <w:rPr>
          <w:rFonts w:ascii="Arial" w:hAnsi="Arial" w:cs="Arial"/>
          <w:b/>
          <w:sz w:val="22"/>
          <w:szCs w:val="22"/>
          <w:lang w:eastAsia="el-GR"/>
        </w:rPr>
        <w:t>Β.</w:t>
      </w:r>
      <w:r w:rsidRPr="003D0C89">
        <w:rPr>
          <w:rFonts w:ascii="Arial" w:hAnsi="Arial" w:cs="Arial"/>
          <w:sz w:val="22"/>
          <w:szCs w:val="22"/>
          <w:lang w:eastAsia="el-GR"/>
        </w:rPr>
        <w:t xml:space="preserve"> Όποιος έχει έννομο συμφέρον μπορεί να ζητήσει, με το ίδιο δικόγραφο εφαρμοζόμενων αναλογικά των διατάξεων του </w:t>
      </w:r>
      <w:proofErr w:type="spellStart"/>
      <w:r w:rsidRPr="003D0C89">
        <w:rPr>
          <w:rFonts w:ascii="Arial" w:hAnsi="Arial" w:cs="Arial"/>
          <w:sz w:val="22"/>
          <w:szCs w:val="22"/>
          <w:lang w:eastAsia="el-GR"/>
        </w:rPr>
        <w:t>π.δ</w:t>
      </w:r>
      <w:proofErr w:type="spellEnd"/>
      <w:r w:rsidRPr="003D0C89">
        <w:rPr>
          <w:rFonts w:ascii="Arial" w:hAnsi="Arial" w:cs="Arial"/>
          <w:sz w:val="22"/>
          <w:szCs w:val="22"/>
          <w:lang w:eastAsia="el-GR"/>
        </w:rPr>
        <w:t xml:space="preserve">. 18/1989, την αναστολή εκτέλεσης της απόφασης  </w:t>
      </w:r>
      <w:r w:rsidRPr="003D0C89">
        <w:rPr>
          <w:rFonts w:ascii="Arial" w:hAnsi="Arial" w:cs="Arial"/>
          <w:sz w:val="22"/>
          <w:szCs w:val="22"/>
        </w:rPr>
        <w:t xml:space="preserve">της </w:t>
      </w:r>
      <w:r w:rsidRPr="003D0C89">
        <w:rPr>
          <w:rFonts w:ascii="Arial" w:hAnsi="Arial" w:cs="Arial"/>
          <w:b/>
          <w:bCs/>
          <w:sz w:val="22"/>
          <w:szCs w:val="22"/>
        </w:rPr>
        <w:t>ΑΕΠΠ [νυν Ενιαία Αρχή Δημόσιων Συμβάσεων (Ε.Α.ΔΗ.ΣΥ)]</w:t>
      </w:r>
      <w:r w:rsidRPr="003D0C89">
        <w:rPr>
          <w:rFonts w:ascii="Arial" w:hAnsi="Arial" w:cs="Arial"/>
          <w:sz w:val="22"/>
          <w:szCs w:val="22"/>
          <w:lang w:eastAsia="el-GR"/>
        </w:rPr>
        <w:t>και την ακύρωσή της ενώπιον του Διοικητικού Εφετείου της έδρας της αναθέτουσας αρχής</w:t>
      </w:r>
      <w:r w:rsidRPr="003D0C89">
        <w:rPr>
          <w:rFonts w:ascii="Arial" w:hAnsi="Arial" w:cs="Arial"/>
          <w:sz w:val="22"/>
          <w:szCs w:val="22"/>
          <w:vertAlign w:val="superscript"/>
          <w:lang w:eastAsia="el-GR"/>
        </w:rPr>
        <w:t>.</w:t>
      </w:r>
      <w:r w:rsidRPr="003D0C89">
        <w:rPr>
          <w:rFonts w:ascii="Arial" w:hAnsi="Arial" w:cs="Arial"/>
          <w:sz w:val="22"/>
          <w:szCs w:val="22"/>
          <w:lang w:eastAsia="el-GR"/>
        </w:rPr>
        <w:t xml:space="preserve"> Το αυτό ισχύει και σε περίπτωση σιωπηρής απόρριψης της προδικαστικής προσφυγής από την</w:t>
      </w:r>
      <w:r w:rsidRPr="003D0C89">
        <w:rPr>
          <w:rFonts w:ascii="Arial" w:hAnsi="Arial" w:cs="Arial"/>
          <w:b/>
          <w:bCs/>
          <w:sz w:val="22"/>
          <w:szCs w:val="22"/>
        </w:rPr>
        <w:t xml:space="preserve"> ΑΕΠΠ [νυν Ενιαία Αρχή Δημόσιων Συμβάσεων (Ε.Α.ΔΗ.ΣΥ)].</w:t>
      </w:r>
      <w:r w:rsidRPr="003D0C89">
        <w:rPr>
          <w:rFonts w:ascii="Arial" w:hAnsi="Arial" w:cs="Arial"/>
          <w:sz w:val="22"/>
          <w:szCs w:val="22"/>
          <w:lang w:eastAsia="el-GR"/>
        </w:rPr>
        <w:t xml:space="preserve">. Δικαίωμα άσκησης του ως άνω ένδικου βοηθήματος έχει και η αναθέτουσα αρχή, αν η </w:t>
      </w:r>
      <w:r w:rsidRPr="003D0C89">
        <w:rPr>
          <w:rFonts w:ascii="Arial" w:hAnsi="Arial" w:cs="Arial"/>
          <w:b/>
          <w:bCs/>
          <w:sz w:val="22"/>
          <w:szCs w:val="22"/>
        </w:rPr>
        <w:t>ΑΕΠΠ [νυν Ενιαία Αρχή Δημόσιων Συμβάσεων (Ε.Α.ΔΗ.ΣΥ)].</w:t>
      </w:r>
      <w:r w:rsidRPr="003D0C89">
        <w:rPr>
          <w:rFonts w:ascii="Arial" w:hAnsi="Arial" w:cs="Arial"/>
          <w:sz w:val="22"/>
          <w:szCs w:val="22"/>
        </w:rPr>
        <w:t xml:space="preserve"> </w:t>
      </w:r>
      <w:r w:rsidRPr="003D0C89">
        <w:rPr>
          <w:rFonts w:ascii="Arial" w:hAnsi="Arial" w:cs="Arial"/>
          <w:sz w:val="22"/>
          <w:szCs w:val="22"/>
          <w:lang w:eastAsia="el-GR"/>
        </w:rPr>
        <w:t>κάνει δεκτή την προδικαστική προσφυγή, αλλά και αυτός του οποίου έχει γίνει εν μέρει δεκτή η προδικαστική προσφυγή.</w:t>
      </w:r>
    </w:p>
    <w:p w:rsidR="00EE409C" w:rsidRPr="003D0C89" w:rsidRDefault="00EE409C" w:rsidP="00EE409C">
      <w:pPr>
        <w:spacing w:before="120" w:after="120" w:line="240" w:lineRule="atLeast"/>
        <w:jc w:val="both"/>
        <w:textAlignment w:val="baseline"/>
        <w:rPr>
          <w:rFonts w:ascii="Arial" w:hAnsi="Arial" w:cs="Arial"/>
          <w:sz w:val="22"/>
          <w:szCs w:val="22"/>
          <w:lang w:eastAsia="el-GR"/>
        </w:rPr>
      </w:pPr>
      <w:r w:rsidRPr="003D0C89">
        <w:rPr>
          <w:rFonts w:ascii="Arial" w:hAnsi="Arial" w:cs="Arial"/>
          <w:sz w:val="22"/>
          <w:szCs w:val="22"/>
          <w:lang w:eastAsia="el-GR"/>
        </w:rPr>
        <w:t xml:space="preserve">Με την απόφαση της  </w:t>
      </w:r>
      <w:r w:rsidRPr="003D0C89">
        <w:rPr>
          <w:rFonts w:ascii="Arial" w:hAnsi="Arial" w:cs="Arial"/>
          <w:b/>
          <w:bCs/>
          <w:sz w:val="22"/>
          <w:szCs w:val="22"/>
        </w:rPr>
        <w:t>ΑΕΠΠ [νυν Ενιαία Αρχή Δημόσιων Συμβάσεων (Ε.Α.ΔΗ.ΣΥ)]</w:t>
      </w:r>
      <w:r w:rsidRPr="003D0C89">
        <w:rPr>
          <w:rFonts w:ascii="Arial" w:hAnsi="Arial" w:cs="Arial"/>
          <w:color w:val="FF0000"/>
          <w:sz w:val="22"/>
          <w:szCs w:val="22"/>
        </w:rPr>
        <w:t xml:space="preserve"> </w:t>
      </w:r>
      <w:r w:rsidRPr="003D0C89">
        <w:rPr>
          <w:rFonts w:ascii="Arial" w:hAnsi="Arial" w:cs="Arial"/>
          <w:sz w:val="22"/>
          <w:szCs w:val="22"/>
          <w:lang w:eastAsia="el-GR"/>
        </w:rPr>
        <w:t xml:space="preserve">λογίζονται ως </w:t>
      </w:r>
      <w:proofErr w:type="spellStart"/>
      <w:r w:rsidRPr="003D0C89">
        <w:rPr>
          <w:rFonts w:ascii="Arial" w:hAnsi="Arial" w:cs="Arial"/>
          <w:sz w:val="22"/>
          <w:szCs w:val="22"/>
          <w:lang w:eastAsia="el-GR"/>
        </w:rPr>
        <w:t>συμπροσβαλλόμενες</w:t>
      </w:r>
      <w:proofErr w:type="spellEnd"/>
      <w:r w:rsidRPr="003D0C89">
        <w:rPr>
          <w:rFonts w:ascii="Arial" w:hAnsi="Arial" w:cs="Arial"/>
          <w:sz w:val="22"/>
          <w:szCs w:val="22"/>
          <w:lang w:eastAsia="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EE409C" w:rsidRPr="003D0C89" w:rsidRDefault="00EE409C" w:rsidP="00EE409C">
      <w:pPr>
        <w:spacing w:before="120" w:after="120" w:line="240" w:lineRule="atLeast"/>
        <w:jc w:val="both"/>
        <w:textAlignment w:val="baseline"/>
        <w:rPr>
          <w:rFonts w:ascii="Arial" w:hAnsi="Arial" w:cs="Arial"/>
          <w:sz w:val="22"/>
          <w:szCs w:val="22"/>
          <w:lang w:eastAsia="el-GR"/>
        </w:rPr>
      </w:pPr>
      <w:r w:rsidRPr="003D0C89">
        <w:rPr>
          <w:rFonts w:ascii="Arial" w:hAnsi="Arial" w:cs="Arial"/>
          <w:sz w:val="22"/>
          <w:szCs w:val="22"/>
          <w:lang w:eastAsia="el-GR"/>
        </w:rPr>
        <w:t xml:space="preserve">Η αίτηση αναστολής και ακύρωσης περιλαμβάνει μόνο αιτιάσεις που είχαν προταθεί με την προδικαστική προσφυγή ή αφορούν στη διαδικασία ενώπιον της </w:t>
      </w:r>
      <w:r w:rsidRPr="003D0C89">
        <w:rPr>
          <w:rFonts w:ascii="Arial" w:hAnsi="Arial" w:cs="Arial"/>
          <w:b/>
          <w:bCs/>
          <w:sz w:val="22"/>
          <w:szCs w:val="22"/>
        </w:rPr>
        <w:t>ΑΕΠΠ [νυν Ενιαία Αρχή Δημόσιων Συμβάσεων (Ε.Α.ΔΗ.ΣΥ)]</w:t>
      </w:r>
      <w:r w:rsidRPr="003D0C89">
        <w:rPr>
          <w:rFonts w:ascii="Arial" w:hAnsi="Arial" w:cs="Arial"/>
          <w:color w:val="FF0000"/>
          <w:sz w:val="22"/>
          <w:szCs w:val="22"/>
        </w:rPr>
        <w:t xml:space="preserve"> </w:t>
      </w:r>
      <w:r w:rsidRPr="003D0C89">
        <w:rPr>
          <w:rFonts w:ascii="Arial" w:hAnsi="Arial" w:cs="Arial"/>
          <w:sz w:val="22"/>
          <w:szCs w:val="22"/>
          <w:lang w:eastAsia="el-GR"/>
        </w:rPr>
        <w:t xml:space="preserve">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3D0C89">
        <w:rPr>
          <w:rFonts w:ascii="Arial" w:hAnsi="Arial" w:cs="Arial"/>
          <w:sz w:val="22"/>
          <w:szCs w:val="22"/>
          <w:lang w:eastAsia="el-GR"/>
        </w:rPr>
        <w:t>οψιγενείς</w:t>
      </w:r>
      <w:proofErr w:type="spellEnd"/>
      <w:r w:rsidRPr="003D0C89">
        <w:rPr>
          <w:rFonts w:ascii="Arial" w:hAnsi="Arial" w:cs="Arial"/>
          <w:sz w:val="22"/>
          <w:szCs w:val="22"/>
          <w:lang w:eastAsia="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p>
    <w:p w:rsidR="00EE409C" w:rsidRPr="003D0C89" w:rsidRDefault="00EE409C" w:rsidP="00EE409C">
      <w:pPr>
        <w:tabs>
          <w:tab w:val="num" w:pos="720"/>
        </w:tabs>
        <w:spacing w:before="120" w:after="120" w:line="240" w:lineRule="atLeast"/>
        <w:jc w:val="both"/>
        <w:textAlignment w:val="baseline"/>
        <w:rPr>
          <w:rFonts w:ascii="Arial" w:hAnsi="Arial" w:cs="Arial"/>
          <w:sz w:val="22"/>
          <w:szCs w:val="22"/>
          <w:lang w:eastAsia="el-GR"/>
        </w:rPr>
      </w:pPr>
      <w:r w:rsidRPr="003D0C89">
        <w:rPr>
          <w:rFonts w:ascii="Arial" w:hAnsi="Arial" w:cs="Arial"/>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EE409C" w:rsidRPr="003D0C89" w:rsidRDefault="00EE409C" w:rsidP="00EE409C">
      <w:pPr>
        <w:tabs>
          <w:tab w:val="num" w:pos="720"/>
        </w:tabs>
        <w:spacing w:before="120" w:after="120" w:line="240" w:lineRule="atLeast"/>
        <w:jc w:val="both"/>
        <w:textAlignment w:val="baseline"/>
        <w:rPr>
          <w:rFonts w:ascii="Arial" w:hAnsi="Arial" w:cs="Arial"/>
          <w:sz w:val="22"/>
          <w:szCs w:val="22"/>
          <w:lang w:eastAsia="el-GR"/>
        </w:rPr>
      </w:pPr>
      <w:r w:rsidRPr="003D0C89">
        <w:rPr>
          <w:rFonts w:ascii="Arial" w:hAnsi="Arial" w:cs="Arial"/>
          <w:sz w:val="22"/>
          <w:szCs w:val="22"/>
          <w:lang w:eastAsia="el-GR"/>
        </w:rPr>
        <w:t xml:space="preserve">Αντίγραφο της αίτησης με κλήση κοινοποιείται με τη φροντίδα του αιτούντος προς την </w:t>
      </w:r>
      <w:r w:rsidRPr="003D0C89">
        <w:rPr>
          <w:rFonts w:ascii="Arial" w:hAnsi="Arial" w:cs="Arial"/>
          <w:b/>
          <w:bCs/>
          <w:sz w:val="22"/>
          <w:szCs w:val="22"/>
        </w:rPr>
        <w:t>ΑΕΠΠ [νυν Ενιαία Αρχή Δημόσιων Συμβάσεων (Ε.Α.ΔΗ.ΣΥ)],</w:t>
      </w:r>
      <w:r w:rsidRPr="003D0C89">
        <w:rPr>
          <w:rFonts w:ascii="Arial" w:hAnsi="Arial" w:cs="Arial"/>
          <w:color w:val="FF0000"/>
          <w:sz w:val="22"/>
          <w:szCs w:val="22"/>
        </w:rPr>
        <w:t xml:space="preserve"> </w:t>
      </w:r>
      <w:r w:rsidRPr="003D0C89">
        <w:rPr>
          <w:rFonts w:ascii="Arial" w:hAnsi="Arial" w:cs="Arial"/>
          <w:sz w:val="22"/>
          <w:szCs w:val="22"/>
          <w:lang w:eastAsia="el-GR"/>
        </w:rPr>
        <w:t>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EE409C" w:rsidRPr="003D0C89" w:rsidRDefault="00EE409C" w:rsidP="00EE409C">
      <w:pPr>
        <w:tabs>
          <w:tab w:val="num" w:pos="720"/>
        </w:tabs>
        <w:spacing w:before="120" w:after="120" w:line="240" w:lineRule="atLeast"/>
        <w:jc w:val="both"/>
        <w:textAlignment w:val="baseline"/>
        <w:rPr>
          <w:rFonts w:ascii="Arial" w:hAnsi="Arial" w:cs="Arial"/>
          <w:sz w:val="22"/>
          <w:szCs w:val="22"/>
          <w:lang w:eastAsia="el-GR"/>
        </w:rPr>
      </w:pPr>
      <w:r w:rsidRPr="003D0C89">
        <w:rPr>
          <w:rFonts w:ascii="Arial" w:hAnsi="Arial" w:cs="Arial"/>
          <w:sz w:val="22"/>
          <w:szCs w:val="22"/>
          <w:lang w:eastAsia="el-GR"/>
        </w:rPr>
        <w:t xml:space="preserve">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w:t>
      </w:r>
      <w:r w:rsidRPr="003D0C89">
        <w:rPr>
          <w:rFonts w:ascii="Arial" w:hAnsi="Arial" w:cs="Arial"/>
          <w:sz w:val="22"/>
          <w:szCs w:val="22"/>
          <w:lang w:eastAsia="el-GR"/>
        </w:rPr>
        <w:lastRenderedPageBreak/>
        <w:t>της δικαστικής απόφασης εκδίδεται εντός δεκαπέντε (15) ημερών από τη συζήτηση της αίτησης ή από την προθεσμία για την υποβολή υπομνημάτων.</w:t>
      </w:r>
    </w:p>
    <w:p w:rsidR="00EE409C" w:rsidRPr="003D0C89" w:rsidRDefault="00EE409C" w:rsidP="00EE409C">
      <w:pPr>
        <w:tabs>
          <w:tab w:val="num" w:pos="720"/>
        </w:tabs>
        <w:spacing w:before="120" w:after="120" w:line="240" w:lineRule="atLeast"/>
        <w:jc w:val="both"/>
        <w:textAlignment w:val="baseline"/>
        <w:rPr>
          <w:rFonts w:ascii="Arial" w:hAnsi="Arial" w:cs="Arial"/>
          <w:sz w:val="22"/>
          <w:szCs w:val="22"/>
          <w:lang w:eastAsia="el-GR"/>
        </w:rPr>
      </w:pPr>
      <w:r w:rsidRPr="003D0C89">
        <w:rPr>
          <w:rFonts w:ascii="Arial" w:hAnsi="Arial" w:cs="Arial"/>
          <w:sz w:val="22"/>
          <w:szCs w:val="22"/>
          <w:lang w:eastAsia="el-GR"/>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κατατίθεται παράβολο, σύμφωνα με τα ειδικότερα οριζόμενα στο άρθρο 372 παρ. 5 του Ν. 4412/2016.  </w:t>
      </w:r>
    </w:p>
    <w:p w:rsidR="00EE409C" w:rsidRPr="003D0C89" w:rsidRDefault="00EE409C" w:rsidP="00EE409C">
      <w:pPr>
        <w:spacing w:before="120" w:after="120" w:line="240" w:lineRule="atLeast"/>
        <w:jc w:val="both"/>
        <w:textAlignment w:val="baseline"/>
        <w:rPr>
          <w:rFonts w:ascii="Arial" w:hAnsi="Arial" w:cs="Arial"/>
          <w:sz w:val="22"/>
          <w:szCs w:val="22"/>
          <w:lang w:eastAsia="el-GR"/>
        </w:rPr>
      </w:pPr>
      <w:r w:rsidRPr="003D0C89">
        <w:rPr>
          <w:rFonts w:ascii="Arial" w:hAnsi="Arial" w:cs="Arial"/>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3D0C89">
        <w:rPr>
          <w:rFonts w:ascii="Arial" w:hAnsi="Arial" w:cs="Arial"/>
          <w:sz w:val="22"/>
          <w:szCs w:val="22"/>
          <w:lang w:eastAsia="el-GR"/>
        </w:rPr>
        <w:t>π.δ</w:t>
      </w:r>
      <w:proofErr w:type="spellEnd"/>
      <w:r w:rsidRPr="003D0C89">
        <w:rPr>
          <w:rFonts w:ascii="Arial" w:hAnsi="Arial" w:cs="Arial"/>
          <w:sz w:val="22"/>
          <w:szCs w:val="22"/>
          <w:lang w:eastAsia="el-GR"/>
        </w:rPr>
        <w:t xml:space="preserve">. 18/1989. </w:t>
      </w:r>
    </w:p>
    <w:p w:rsidR="00EE409C" w:rsidRPr="003D0C89" w:rsidRDefault="00EE409C" w:rsidP="00EE409C">
      <w:pPr>
        <w:spacing w:before="120" w:after="120" w:line="240" w:lineRule="atLeast"/>
        <w:jc w:val="both"/>
        <w:textAlignment w:val="baseline"/>
        <w:rPr>
          <w:rFonts w:ascii="Arial" w:hAnsi="Arial" w:cs="Arial"/>
          <w:sz w:val="22"/>
          <w:szCs w:val="22"/>
          <w:lang w:eastAsia="el-GR"/>
        </w:rPr>
      </w:pPr>
      <w:r w:rsidRPr="003D0C89">
        <w:rPr>
          <w:rFonts w:ascii="Arial" w:hAnsi="Arial" w:cs="Arial"/>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EE409C" w:rsidRPr="003D0C89" w:rsidRDefault="00EE409C" w:rsidP="00EE409C">
      <w:pPr>
        <w:tabs>
          <w:tab w:val="left" w:pos="1021"/>
          <w:tab w:val="left" w:pos="1276"/>
          <w:tab w:val="left" w:pos="1588"/>
          <w:tab w:val="left" w:pos="2155"/>
          <w:tab w:val="left" w:pos="2722"/>
          <w:tab w:val="left" w:pos="3289"/>
        </w:tabs>
        <w:jc w:val="both"/>
        <w:rPr>
          <w:rFonts w:ascii="Arial" w:hAnsi="Arial" w:cs="Arial"/>
          <w:sz w:val="22"/>
          <w:szCs w:val="22"/>
          <w:lang w:eastAsia="el-GR"/>
        </w:rPr>
      </w:pPr>
      <w:r w:rsidRPr="003D0C89">
        <w:rPr>
          <w:rFonts w:ascii="Arial" w:hAnsi="Arial" w:cs="Arial"/>
          <w:sz w:val="22"/>
          <w:szCs w:val="22"/>
          <w:lang w:eastAsia="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3D0C89">
        <w:rPr>
          <w:rFonts w:ascii="Arial" w:hAnsi="Arial" w:cs="Arial"/>
          <w:sz w:val="22"/>
          <w:szCs w:val="22"/>
          <w:lang w:eastAsia="el-GR"/>
        </w:rPr>
        <w:t>π.δ</w:t>
      </w:r>
      <w:proofErr w:type="spellEnd"/>
      <w:r w:rsidRPr="003D0C89">
        <w:rPr>
          <w:rFonts w:ascii="Arial" w:hAnsi="Arial" w:cs="Arial"/>
          <w:sz w:val="22"/>
          <w:szCs w:val="22"/>
          <w:lang w:eastAsia="el-GR"/>
        </w:rPr>
        <w:t>. 18/1989.</w:t>
      </w:r>
    </w:p>
    <w:p w:rsidR="00EE409C" w:rsidRPr="003D0C89" w:rsidRDefault="00EE409C" w:rsidP="00EE409C">
      <w:pPr>
        <w:pStyle w:val="2"/>
        <w:numPr>
          <w:ilvl w:val="0"/>
          <w:numId w:val="0"/>
        </w:numPr>
        <w:rPr>
          <w:rFonts w:ascii="Arial" w:hAnsi="Arial" w:cs="Arial"/>
          <w:sz w:val="22"/>
          <w:szCs w:val="22"/>
        </w:rPr>
      </w:pPr>
    </w:p>
    <w:p w:rsidR="00EE409C" w:rsidRPr="003D0C89" w:rsidRDefault="00EE409C" w:rsidP="00E07426">
      <w:pPr>
        <w:pStyle w:val="2"/>
        <w:widowControl w:val="0"/>
        <w:numPr>
          <w:ilvl w:val="0"/>
          <w:numId w:val="0"/>
        </w:numPr>
        <w:ind w:left="360"/>
        <w:jc w:val="left"/>
        <w:rPr>
          <w:rFonts w:ascii="Arial" w:hAnsi="Arial" w:cs="Arial"/>
          <w:sz w:val="22"/>
          <w:szCs w:val="22"/>
        </w:rPr>
      </w:pPr>
      <w:bookmarkStart w:id="21" w:name="_Toc73524242"/>
      <w:r w:rsidRPr="003D0C89">
        <w:rPr>
          <w:rFonts w:ascii="Arial" w:hAnsi="Arial" w:cs="Arial"/>
          <w:sz w:val="22"/>
          <w:szCs w:val="22"/>
        </w:rPr>
        <w:t>Άρθρο 5:  Έγγραφα της σύμβασης κατά το στάδιο της εκτέλεσης – Σειρά ισχύος</w:t>
      </w:r>
      <w:bookmarkEnd w:id="21"/>
    </w:p>
    <w:p w:rsidR="00EE409C" w:rsidRPr="003D0C89" w:rsidRDefault="00EE409C" w:rsidP="00EE409C">
      <w:pPr>
        <w:jc w:val="both"/>
        <w:rPr>
          <w:rFonts w:ascii="Arial" w:hAnsi="Arial" w:cs="Arial"/>
          <w:sz w:val="22"/>
          <w:szCs w:val="22"/>
        </w:rPr>
      </w:pPr>
    </w:p>
    <w:p w:rsidR="00EE409C" w:rsidRPr="003D0C89" w:rsidRDefault="00EE409C" w:rsidP="00EE409C">
      <w:pPr>
        <w:pStyle w:val="para-1"/>
        <w:tabs>
          <w:tab w:val="clear" w:pos="1021"/>
          <w:tab w:val="left" w:pos="284"/>
          <w:tab w:val="left" w:pos="1276"/>
        </w:tabs>
        <w:ind w:left="0" w:firstLine="0"/>
        <w:rPr>
          <w:iCs/>
          <w:szCs w:val="22"/>
        </w:rPr>
      </w:pPr>
      <w:r w:rsidRPr="003D0C89">
        <w:rPr>
          <w:iCs/>
          <w:szCs w:val="22"/>
        </w:rPr>
        <w:t>Σχετικά με την υπογραφή του συμφωνητικού, ισχύουν τα προβλεπόμενα στις παρ. 4, 5, 7, 8 του άρθρου 105 καθώς και στο άρθρο 135 του ν. 4412/2016.</w:t>
      </w:r>
    </w:p>
    <w:p w:rsidR="00EE409C" w:rsidRPr="003D0C89" w:rsidRDefault="00EE409C" w:rsidP="00EE409C">
      <w:pPr>
        <w:pStyle w:val="para-1"/>
        <w:tabs>
          <w:tab w:val="clear" w:pos="1021"/>
          <w:tab w:val="left" w:pos="284"/>
          <w:tab w:val="left" w:pos="1276"/>
        </w:tabs>
        <w:ind w:left="0" w:firstLine="0"/>
        <w:rPr>
          <w:szCs w:val="22"/>
        </w:rPr>
      </w:pPr>
      <w:r w:rsidRPr="003D0C89">
        <w:rPr>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EE409C" w:rsidRPr="003D0C89" w:rsidRDefault="00EE409C" w:rsidP="00EE409C">
      <w:pPr>
        <w:pStyle w:val="para-1"/>
        <w:tabs>
          <w:tab w:val="clear" w:pos="1021"/>
          <w:tab w:val="clear" w:pos="1588"/>
          <w:tab w:val="left" w:pos="284"/>
          <w:tab w:val="left" w:pos="1100"/>
        </w:tabs>
        <w:ind w:left="0" w:firstLine="0"/>
        <w:rPr>
          <w:szCs w:val="22"/>
        </w:rPr>
      </w:pPr>
      <w:r w:rsidRPr="003D0C89">
        <w:rPr>
          <w:szCs w:val="22"/>
        </w:rPr>
        <w:tab/>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s>
        <w:ind w:left="709" w:firstLine="0"/>
        <w:rPr>
          <w:szCs w:val="22"/>
        </w:rPr>
      </w:pPr>
      <w:r w:rsidRPr="003D0C89">
        <w:rPr>
          <w:szCs w:val="22"/>
        </w:rPr>
        <w:t xml:space="preserve">Το συμφωνητικό, συμπεριλαμβανομένων των </w:t>
      </w:r>
      <w:proofErr w:type="spellStart"/>
      <w:r w:rsidRPr="003D0C89">
        <w:rPr>
          <w:szCs w:val="22"/>
        </w:rPr>
        <w:t>παρασχεθεισών</w:t>
      </w:r>
      <w:proofErr w:type="spellEnd"/>
      <w:r w:rsidRPr="003D0C89">
        <w:rPr>
          <w:szCs w:val="22"/>
        </w:rPr>
        <w:t xml:space="preserve">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s>
        <w:ind w:left="709" w:firstLine="0"/>
        <w:rPr>
          <w:szCs w:val="22"/>
        </w:rPr>
      </w:pPr>
      <w:r w:rsidRPr="003D0C89">
        <w:rPr>
          <w:szCs w:val="22"/>
        </w:rPr>
        <w:t>Η παρούσα Διακήρυξη.</w:t>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s>
        <w:ind w:left="709" w:firstLine="0"/>
        <w:rPr>
          <w:szCs w:val="22"/>
        </w:rPr>
      </w:pPr>
      <w:r w:rsidRPr="003D0C89">
        <w:rPr>
          <w:szCs w:val="22"/>
        </w:rPr>
        <w:t>Η Οικονομική Προσφορά.</w:t>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s>
        <w:ind w:left="709" w:firstLine="0"/>
        <w:rPr>
          <w:szCs w:val="22"/>
        </w:rPr>
      </w:pPr>
      <w:r w:rsidRPr="003D0C89">
        <w:rPr>
          <w:szCs w:val="22"/>
        </w:rPr>
        <w:t xml:space="preserve">Το Τιμολόγιο Δημοπράτησης </w:t>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s>
        <w:ind w:left="709" w:firstLine="0"/>
        <w:rPr>
          <w:szCs w:val="22"/>
        </w:rPr>
      </w:pPr>
      <w:r w:rsidRPr="003D0C89">
        <w:rPr>
          <w:szCs w:val="22"/>
        </w:rPr>
        <w:t>Η Ειδική Συγγραφή Υποχρεώσεων (Ε.Σ.Υ.).</w:t>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 w:val="left" w:pos="590"/>
        </w:tabs>
        <w:ind w:left="709" w:firstLine="0"/>
        <w:rPr>
          <w:szCs w:val="22"/>
        </w:rPr>
      </w:pPr>
      <w:r w:rsidRPr="003D0C89">
        <w:rPr>
          <w:szCs w:val="22"/>
        </w:rPr>
        <w:t xml:space="preserve">Η Τεχνική Συγγραφή Υποχρεώσεων (Τ.Σ.Υ) με τις Τεχνικές Προδιαγραφές και τα </w:t>
      </w:r>
    </w:p>
    <w:p w:rsidR="00EE409C" w:rsidRPr="003D0C89" w:rsidRDefault="00EE409C" w:rsidP="00EE409C">
      <w:pPr>
        <w:pStyle w:val="para-2"/>
        <w:tabs>
          <w:tab w:val="clear" w:pos="1021"/>
          <w:tab w:val="clear" w:pos="1588"/>
          <w:tab w:val="clear" w:pos="2155"/>
          <w:tab w:val="clear" w:pos="2722"/>
          <w:tab w:val="clear" w:pos="3289"/>
          <w:tab w:val="left" w:pos="284"/>
        </w:tabs>
        <w:ind w:left="709" w:firstLine="0"/>
        <w:rPr>
          <w:szCs w:val="22"/>
        </w:rPr>
      </w:pPr>
      <w:r w:rsidRPr="003D0C89">
        <w:rPr>
          <w:szCs w:val="22"/>
        </w:rPr>
        <w:tab/>
        <w:t xml:space="preserve">Παραρτήματα τους, </w:t>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s>
        <w:ind w:left="709" w:firstLine="0"/>
        <w:rPr>
          <w:szCs w:val="22"/>
        </w:rPr>
      </w:pPr>
      <w:r w:rsidRPr="003D0C89">
        <w:rPr>
          <w:szCs w:val="22"/>
        </w:rPr>
        <w:t xml:space="preserve">Η Τεχνική Περιγραφή (Τ.Π.). </w:t>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s>
        <w:ind w:left="709" w:firstLine="0"/>
        <w:rPr>
          <w:szCs w:val="22"/>
        </w:rPr>
      </w:pPr>
      <w:r w:rsidRPr="003D0C89">
        <w:rPr>
          <w:szCs w:val="22"/>
        </w:rPr>
        <w:t>Ο Προϋπολογισμός Δημοπράτησης.</w:t>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s>
        <w:ind w:left="709" w:firstLine="0"/>
        <w:rPr>
          <w:szCs w:val="22"/>
        </w:rPr>
      </w:pPr>
      <w:r w:rsidRPr="003D0C89">
        <w:rPr>
          <w:szCs w:val="22"/>
        </w:rPr>
        <w:t xml:space="preserve">Οι εγκεκριμένες μελέτες του έργου. </w:t>
      </w:r>
    </w:p>
    <w:p w:rsidR="00EE409C" w:rsidRPr="003D0C89" w:rsidRDefault="00EE409C" w:rsidP="00EE409C">
      <w:pPr>
        <w:pStyle w:val="para-2"/>
        <w:widowControl w:val="0"/>
        <w:numPr>
          <w:ilvl w:val="0"/>
          <w:numId w:val="12"/>
        </w:numPr>
        <w:tabs>
          <w:tab w:val="clear" w:pos="1021"/>
          <w:tab w:val="clear" w:pos="1588"/>
          <w:tab w:val="clear" w:pos="2155"/>
          <w:tab w:val="clear" w:pos="2722"/>
          <w:tab w:val="clear" w:pos="3289"/>
          <w:tab w:val="left" w:pos="284"/>
        </w:tabs>
        <w:ind w:left="709" w:firstLine="0"/>
        <w:rPr>
          <w:szCs w:val="22"/>
        </w:rPr>
      </w:pPr>
      <w:r w:rsidRPr="003D0C89">
        <w:rPr>
          <w:szCs w:val="22"/>
        </w:rPr>
        <w:t xml:space="preserve"> Το εγκεκριμένο Χρονοδιάγραμμα κατασκευής του έργου.</w:t>
      </w:r>
    </w:p>
    <w:p w:rsidR="00EE409C" w:rsidRPr="003D0C89" w:rsidRDefault="00EE409C" w:rsidP="00EE409C">
      <w:pPr>
        <w:pStyle w:val="para-2"/>
        <w:tabs>
          <w:tab w:val="clear" w:pos="1021"/>
          <w:tab w:val="clear" w:pos="1588"/>
          <w:tab w:val="clear" w:pos="2155"/>
          <w:tab w:val="clear" w:pos="2722"/>
          <w:tab w:val="clear" w:pos="3289"/>
          <w:tab w:val="left" w:pos="284"/>
          <w:tab w:val="left" w:pos="1418"/>
        </w:tabs>
        <w:ind w:left="709" w:firstLine="0"/>
        <w:rPr>
          <w:szCs w:val="22"/>
        </w:rPr>
      </w:pPr>
    </w:p>
    <w:p w:rsidR="00EE409C" w:rsidRPr="003D0C89" w:rsidRDefault="00E07426" w:rsidP="00E07426">
      <w:pPr>
        <w:pStyle w:val="para-2"/>
        <w:widowControl w:val="0"/>
        <w:tabs>
          <w:tab w:val="left" w:pos="993"/>
          <w:tab w:val="left" w:pos="2127"/>
        </w:tabs>
        <w:ind w:left="0" w:firstLine="0"/>
        <w:rPr>
          <w:szCs w:val="22"/>
        </w:rPr>
      </w:pPr>
      <w:r>
        <w:rPr>
          <w:szCs w:val="22"/>
        </w:rPr>
        <w:t xml:space="preserve">  </w:t>
      </w:r>
      <w:r w:rsidR="00EE409C" w:rsidRPr="003D0C89">
        <w:rPr>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rsidR="00EE409C" w:rsidRPr="003D0C89" w:rsidRDefault="00EE409C" w:rsidP="00E07426">
      <w:pPr>
        <w:pStyle w:val="2"/>
        <w:widowControl w:val="0"/>
        <w:numPr>
          <w:ilvl w:val="0"/>
          <w:numId w:val="0"/>
        </w:numPr>
        <w:ind w:left="432"/>
        <w:jc w:val="left"/>
        <w:rPr>
          <w:rFonts w:ascii="Arial" w:hAnsi="Arial" w:cs="Arial"/>
          <w:sz w:val="22"/>
          <w:szCs w:val="22"/>
        </w:rPr>
      </w:pPr>
    </w:p>
    <w:p w:rsidR="00EE409C" w:rsidRPr="003D0C89" w:rsidRDefault="00EE409C" w:rsidP="00E07426">
      <w:pPr>
        <w:pStyle w:val="2"/>
        <w:widowControl w:val="0"/>
        <w:numPr>
          <w:ilvl w:val="0"/>
          <w:numId w:val="0"/>
        </w:numPr>
        <w:ind w:left="432"/>
        <w:jc w:val="left"/>
        <w:rPr>
          <w:rFonts w:ascii="Arial" w:hAnsi="Arial" w:cs="Arial"/>
          <w:sz w:val="22"/>
          <w:szCs w:val="22"/>
        </w:rPr>
      </w:pPr>
    </w:p>
    <w:p w:rsidR="00EE409C" w:rsidRPr="003D0C89" w:rsidRDefault="00EE409C" w:rsidP="00E07426">
      <w:pPr>
        <w:pStyle w:val="2"/>
        <w:widowControl w:val="0"/>
        <w:numPr>
          <w:ilvl w:val="0"/>
          <w:numId w:val="0"/>
        </w:numPr>
        <w:ind w:left="360"/>
        <w:jc w:val="left"/>
        <w:rPr>
          <w:rFonts w:ascii="Arial" w:hAnsi="Arial" w:cs="Arial"/>
          <w:sz w:val="22"/>
          <w:szCs w:val="22"/>
        </w:rPr>
      </w:pPr>
      <w:bookmarkStart w:id="22" w:name="_Toc73524243"/>
      <w:r w:rsidRPr="003D0C89">
        <w:rPr>
          <w:rFonts w:ascii="Arial" w:hAnsi="Arial" w:cs="Arial"/>
          <w:sz w:val="22"/>
          <w:szCs w:val="22"/>
        </w:rPr>
        <w:t>Άρθρο 6: Γλώσσα διαδικασίας</w:t>
      </w:r>
      <w:bookmarkEnd w:id="22"/>
    </w:p>
    <w:p w:rsidR="00EE409C" w:rsidRPr="003D0C89" w:rsidRDefault="00EE409C" w:rsidP="00EE409C">
      <w:pPr>
        <w:jc w:val="both"/>
        <w:rPr>
          <w:rFonts w:ascii="Arial" w:hAnsi="Arial" w:cs="Arial"/>
          <w:sz w:val="22"/>
          <w:szCs w:val="22"/>
        </w:rPr>
      </w:pPr>
    </w:p>
    <w:p w:rsidR="00EE409C" w:rsidRPr="003D0C89" w:rsidRDefault="00EE409C" w:rsidP="00EE409C">
      <w:pPr>
        <w:pStyle w:val="Standard"/>
        <w:spacing w:after="120"/>
        <w:ind w:left="720" w:hanging="720"/>
        <w:jc w:val="both"/>
        <w:textAlignment w:val="auto"/>
        <w:rPr>
          <w:rFonts w:ascii="Arial" w:hAnsi="Arial" w:cs="Arial"/>
          <w:b/>
          <w:sz w:val="22"/>
          <w:szCs w:val="22"/>
          <w:lang w:val="el-GR" w:bidi="en-US"/>
        </w:rPr>
      </w:pPr>
      <w:r w:rsidRPr="003D0C89">
        <w:rPr>
          <w:rFonts w:ascii="Arial" w:hAnsi="Arial" w:cs="Arial"/>
          <w:b/>
          <w:sz w:val="22"/>
          <w:szCs w:val="22"/>
          <w:lang w:val="el-GR"/>
        </w:rPr>
        <w:t>6.1.</w:t>
      </w:r>
      <w:r w:rsidRPr="003D0C89">
        <w:rPr>
          <w:rFonts w:ascii="Arial" w:hAnsi="Arial" w:cs="Arial"/>
          <w:sz w:val="22"/>
          <w:szCs w:val="22"/>
          <w:lang w:val="el-GR"/>
        </w:rPr>
        <w:tab/>
      </w:r>
      <w:r w:rsidRPr="003D0C89">
        <w:rPr>
          <w:rFonts w:ascii="Arial" w:hAnsi="Arial" w:cs="Arial"/>
          <w:sz w:val="22"/>
          <w:szCs w:val="22"/>
          <w:lang w:val="el-GR" w:bidi="en-US"/>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w:t>
      </w:r>
      <w:r w:rsidRPr="003D0C89">
        <w:rPr>
          <w:rFonts w:ascii="Arial" w:hAnsi="Arial" w:cs="Arial"/>
          <w:sz w:val="22"/>
          <w:szCs w:val="22"/>
          <w:lang w:val="el-GR" w:bidi="en-US"/>
        </w:rPr>
        <w:lastRenderedPageBreak/>
        <w:t>γλώσσες, επικρατεί η ελληνική έκδοση. Τυχόν προδικαστικές προσφυγές υποβάλλονται στην ελληνική γλώσσα.</w:t>
      </w:r>
    </w:p>
    <w:p w:rsidR="00EE409C" w:rsidRPr="003D0C89" w:rsidRDefault="00EE409C" w:rsidP="00EE409C">
      <w:pPr>
        <w:spacing w:after="120"/>
        <w:ind w:left="720" w:hanging="720"/>
        <w:jc w:val="both"/>
        <w:textAlignment w:val="baseline"/>
        <w:rPr>
          <w:rFonts w:ascii="Arial" w:hAnsi="Arial" w:cs="Arial"/>
          <w:b/>
          <w:sz w:val="22"/>
          <w:szCs w:val="22"/>
          <w:lang w:bidi="en-US"/>
        </w:rPr>
      </w:pPr>
      <w:r w:rsidRPr="003D0C89">
        <w:rPr>
          <w:rFonts w:ascii="Arial" w:hAnsi="Arial" w:cs="Arial"/>
          <w:b/>
          <w:sz w:val="22"/>
          <w:szCs w:val="22"/>
          <w:lang w:bidi="en-US"/>
        </w:rPr>
        <w:t>6.2.</w:t>
      </w:r>
      <w:r w:rsidRPr="003D0C89">
        <w:rPr>
          <w:rFonts w:ascii="Arial" w:hAnsi="Arial" w:cs="Arial"/>
          <w:sz w:val="22"/>
          <w:szCs w:val="22"/>
          <w:lang w:bidi="en-US"/>
        </w:rPr>
        <w:t xml:space="preserve"> </w:t>
      </w:r>
      <w:r w:rsidRPr="003D0C89">
        <w:rPr>
          <w:rFonts w:ascii="Arial" w:hAnsi="Arial" w:cs="Arial"/>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EE409C" w:rsidRPr="003D0C89" w:rsidRDefault="00EE409C" w:rsidP="00EE409C">
      <w:pPr>
        <w:spacing w:after="120"/>
        <w:ind w:left="720" w:hanging="720"/>
        <w:jc w:val="both"/>
        <w:textAlignment w:val="baseline"/>
        <w:rPr>
          <w:rFonts w:ascii="Arial" w:hAnsi="Arial" w:cs="Arial"/>
          <w:b/>
          <w:sz w:val="22"/>
          <w:szCs w:val="22"/>
          <w:lang w:bidi="en-US"/>
        </w:rPr>
      </w:pPr>
      <w:r w:rsidRPr="003D0C89">
        <w:rPr>
          <w:rFonts w:ascii="Arial" w:hAnsi="Arial" w:cs="Arial"/>
          <w:b/>
          <w:sz w:val="22"/>
          <w:szCs w:val="22"/>
          <w:lang w:bidi="en-US"/>
        </w:rPr>
        <w:t>6.3.</w:t>
      </w:r>
      <w:r w:rsidRPr="003D0C89">
        <w:rPr>
          <w:rFonts w:ascii="Arial" w:hAnsi="Arial" w:cs="Arial"/>
          <w:sz w:val="22"/>
          <w:szCs w:val="22"/>
          <w:lang w:bidi="en-US"/>
        </w:rPr>
        <w:t xml:space="preserve"> </w:t>
      </w:r>
      <w:r w:rsidRPr="003D0C89">
        <w:rPr>
          <w:rFonts w:ascii="Arial" w:hAnsi="Arial" w:cs="Arial"/>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3D0C89">
        <w:rPr>
          <w:rFonts w:ascii="Arial" w:hAnsi="Arial" w:cs="Arial"/>
          <w:strike/>
          <w:sz w:val="22"/>
          <w:szCs w:val="22"/>
          <w:lang w:bidi="en-US"/>
        </w:rPr>
        <w:t>.</w:t>
      </w:r>
      <w:r w:rsidRPr="003D0C89">
        <w:rPr>
          <w:rFonts w:ascii="Arial" w:hAnsi="Arial" w:cs="Arial"/>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και γίνονται αποδεκτά σύμφωνα με τα οριζόμενα, ομοίως, στο άρθρο 4.2.β) της παρούσας.  </w:t>
      </w:r>
    </w:p>
    <w:p w:rsidR="00EE409C" w:rsidRPr="003D0C89" w:rsidRDefault="00EE409C" w:rsidP="00EE409C">
      <w:pPr>
        <w:ind w:left="709" w:hanging="709"/>
        <w:jc w:val="both"/>
        <w:textAlignment w:val="baseline"/>
        <w:rPr>
          <w:rFonts w:ascii="Arial" w:hAnsi="Arial" w:cs="Arial"/>
          <w:sz w:val="22"/>
          <w:szCs w:val="22"/>
          <w:lang w:bidi="en-US"/>
        </w:rPr>
      </w:pPr>
      <w:r w:rsidRPr="003D0C89">
        <w:rPr>
          <w:rFonts w:ascii="Arial" w:hAnsi="Arial" w:cs="Arial"/>
          <w:b/>
          <w:sz w:val="22"/>
          <w:szCs w:val="22"/>
          <w:lang w:bidi="en-US"/>
        </w:rPr>
        <w:t>6.4.</w:t>
      </w:r>
      <w:r w:rsidRPr="003D0C89">
        <w:rPr>
          <w:rFonts w:ascii="Arial" w:hAnsi="Arial" w:cs="Arial"/>
          <w:sz w:val="22"/>
          <w:szCs w:val="22"/>
          <w:lang w:bidi="en-US"/>
        </w:rPr>
        <w:t xml:space="preserve">   </w:t>
      </w:r>
      <w:r w:rsidRPr="003D0C89">
        <w:rPr>
          <w:rFonts w:ascii="Arial" w:hAnsi="Arial" w:cs="Arial"/>
          <w:sz w:val="22"/>
          <w:szCs w:val="22"/>
          <w:lang w:bidi="en-US"/>
        </w:rPr>
        <w:tab/>
        <w:t>ΔΙΑΓΡΑΦΕΤΑΙ</w:t>
      </w:r>
      <w:r w:rsidRPr="003D0C89">
        <w:rPr>
          <w:rFonts w:ascii="Arial" w:hAnsi="Arial" w:cs="Arial"/>
          <w:color w:val="0070C0"/>
          <w:sz w:val="22"/>
          <w:szCs w:val="22"/>
          <w:lang w:bidi="en-US"/>
        </w:rPr>
        <w:t xml:space="preserve"> </w:t>
      </w:r>
    </w:p>
    <w:p w:rsidR="00EE409C" w:rsidRPr="003D0C89" w:rsidRDefault="00EE409C" w:rsidP="00EE409C">
      <w:pPr>
        <w:spacing w:after="120"/>
        <w:ind w:left="720" w:hanging="720"/>
        <w:jc w:val="both"/>
        <w:textAlignment w:val="baseline"/>
        <w:rPr>
          <w:rFonts w:ascii="Arial" w:hAnsi="Arial" w:cs="Arial"/>
          <w:b/>
          <w:sz w:val="22"/>
          <w:szCs w:val="22"/>
          <w:lang w:bidi="en-US"/>
        </w:rPr>
      </w:pPr>
    </w:p>
    <w:p w:rsidR="00EE409C" w:rsidRPr="003D0C89" w:rsidRDefault="00EE409C" w:rsidP="00EE409C">
      <w:pPr>
        <w:spacing w:after="120"/>
        <w:ind w:left="720" w:hanging="720"/>
        <w:jc w:val="both"/>
        <w:rPr>
          <w:rFonts w:ascii="Arial" w:hAnsi="Arial" w:cs="Arial"/>
          <w:sz w:val="22"/>
          <w:szCs w:val="22"/>
          <w:lang w:bidi="en-US"/>
        </w:rPr>
      </w:pPr>
      <w:r w:rsidRPr="003D0C89">
        <w:rPr>
          <w:rFonts w:ascii="Arial" w:hAnsi="Arial" w:cs="Arial"/>
          <w:b/>
          <w:sz w:val="22"/>
          <w:szCs w:val="22"/>
          <w:lang w:bidi="en-US"/>
        </w:rPr>
        <w:t>6.5.</w:t>
      </w:r>
      <w:r w:rsidRPr="003D0C89">
        <w:rPr>
          <w:rFonts w:ascii="Arial" w:hAnsi="Arial" w:cs="Arial"/>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rsidR="00EE409C" w:rsidRPr="003D0C89" w:rsidRDefault="00EE409C" w:rsidP="00EE409C">
      <w:pPr>
        <w:ind w:left="720" w:hanging="720"/>
        <w:jc w:val="both"/>
        <w:rPr>
          <w:rFonts w:ascii="Arial" w:hAnsi="Arial" w:cs="Arial"/>
          <w:i/>
          <w:color w:val="0070C0"/>
          <w:sz w:val="22"/>
          <w:szCs w:val="22"/>
          <w:lang w:bidi="en-US"/>
        </w:rPr>
      </w:pPr>
      <w:r w:rsidRPr="003D0C89">
        <w:rPr>
          <w:rFonts w:ascii="Arial" w:hAnsi="Arial" w:cs="Arial"/>
          <w:b/>
          <w:sz w:val="22"/>
          <w:szCs w:val="22"/>
          <w:lang w:bidi="en-US"/>
        </w:rPr>
        <w:t>6.6</w:t>
      </w:r>
      <w:r w:rsidRPr="003D0C89">
        <w:rPr>
          <w:rFonts w:ascii="Arial" w:hAnsi="Arial" w:cs="Arial"/>
          <w:sz w:val="22"/>
          <w:szCs w:val="22"/>
          <w:lang w:bidi="en-US"/>
        </w:rPr>
        <w:t xml:space="preserve">       ΔΙΑΓΡΑΦΕΤΑΙ </w:t>
      </w:r>
    </w:p>
    <w:p w:rsidR="00EE409C" w:rsidRPr="003D0C89" w:rsidRDefault="00EE409C" w:rsidP="00EE409C">
      <w:pPr>
        <w:ind w:left="720"/>
        <w:jc w:val="both"/>
        <w:rPr>
          <w:rFonts w:ascii="Arial" w:hAnsi="Arial" w:cs="Arial"/>
          <w:i/>
          <w:sz w:val="22"/>
          <w:szCs w:val="22"/>
          <w:lang w:bidi="en-US"/>
        </w:rPr>
      </w:pPr>
    </w:p>
    <w:p w:rsidR="00EE409C" w:rsidRPr="003D0C89" w:rsidRDefault="00EE409C" w:rsidP="00EE409C">
      <w:pPr>
        <w:ind w:left="720"/>
        <w:jc w:val="both"/>
        <w:rPr>
          <w:rFonts w:ascii="Arial" w:hAnsi="Arial" w:cs="Arial"/>
          <w:i/>
          <w:sz w:val="22"/>
          <w:szCs w:val="22"/>
          <w:lang w:bidi="en-US"/>
        </w:rPr>
      </w:pPr>
    </w:p>
    <w:p w:rsidR="00EE409C" w:rsidRPr="003D0C89" w:rsidRDefault="00EE409C" w:rsidP="00E07426">
      <w:pPr>
        <w:pStyle w:val="2"/>
        <w:widowControl w:val="0"/>
        <w:numPr>
          <w:ilvl w:val="0"/>
          <w:numId w:val="0"/>
        </w:numPr>
        <w:ind w:left="432"/>
        <w:jc w:val="left"/>
        <w:rPr>
          <w:rFonts w:ascii="Arial" w:hAnsi="Arial" w:cs="Arial"/>
          <w:sz w:val="22"/>
          <w:szCs w:val="22"/>
        </w:rPr>
      </w:pPr>
      <w:bookmarkStart w:id="23" w:name="_Toc73524244"/>
      <w:r w:rsidRPr="003D0C89">
        <w:rPr>
          <w:rFonts w:ascii="Arial" w:hAnsi="Arial" w:cs="Arial"/>
          <w:sz w:val="22"/>
          <w:szCs w:val="22"/>
        </w:rPr>
        <w:t xml:space="preserve">Άρθρο 7: </w:t>
      </w:r>
      <w:r w:rsidRPr="003D0C89">
        <w:rPr>
          <w:rFonts w:ascii="Arial" w:hAnsi="Arial" w:cs="Arial"/>
          <w:sz w:val="22"/>
          <w:szCs w:val="22"/>
          <w:lang w:bidi="en-US"/>
        </w:rPr>
        <w:t>Εφαρμοστέα νομοθεσία</w:t>
      </w:r>
      <w:bookmarkEnd w:id="23"/>
      <w:r w:rsidRPr="003D0C89">
        <w:rPr>
          <w:rFonts w:ascii="Arial" w:hAnsi="Arial" w:cs="Arial"/>
          <w:sz w:val="22"/>
          <w:szCs w:val="22"/>
        </w:rPr>
        <w:t xml:space="preserve"> </w:t>
      </w:r>
    </w:p>
    <w:p w:rsidR="00EE409C" w:rsidRPr="003D0C89" w:rsidRDefault="00EE409C" w:rsidP="00EE409C">
      <w:pPr>
        <w:jc w:val="both"/>
        <w:textAlignment w:val="baseline"/>
        <w:rPr>
          <w:rFonts w:ascii="Arial" w:hAnsi="Arial" w:cs="Arial"/>
          <w:sz w:val="22"/>
          <w:szCs w:val="22"/>
          <w:lang w:val="en-US" w:bidi="en-US"/>
        </w:rPr>
      </w:pPr>
    </w:p>
    <w:p w:rsidR="00EE409C" w:rsidRPr="003D0C89" w:rsidRDefault="00EE409C" w:rsidP="00EE409C">
      <w:pPr>
        <w:widowControl w:val="0"/>
        <w:numPr>
          <w:ilvl w:val="1"/>
          <w:numId w:val="21"/>
        </w:numPr>
        <w:suppressAutoHyphens w:val="0"/>
        <w:ind w:left="567" w:hanging="567"/>
        <w:jc w:val="both"/>
        <w:textAlignment w:val="baseline"/>
        <w:rPr>
          <w:rFonts w:ascii="Arial" w:hAnsi="Arial" w:cs="Arial"/>
          <w:sz w:val="22"/>
          <w:szCs w:val="22"/>
          <w:lang w:bidi="en-US"/>
        </w:rPr>
      </w:pPr>
      <w:r w:rsidRPr="003D0C89">
        <w:rPr>
          <w:rFonts w:ascii="Arial" w:hAnsi="Arial" w:cs="Arial"/>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EE409C" w:rsidRPr="003D0C89" w:rsidRDefault="00EE409C" w:rsidP="00EE409C">
      <w:pPr>
        <w:widowControl w:val="0"/>
        <w:numPr>
          <w:ilvl w:val="0"/>
          <w:numId w:val="19"/>
        </w:numPr>
        <w:tabs>
          <w:tab w:val="left" w:pos="2309"/>
        </w:tabs>
        <w:jc w:val="both"/>
        <w:textAlignment w:val="baseline"/>
        <w:rPr>
          <w:rFonts w:ascii="Arial" w:hAnsi="Arial" w:cs="Arial"/>
          <w:i/>
          <w:sz w:val="22"/>
          <w:szCs w:val="22"/>
          <w:lang w:bidi="en-US"/>
        </w:rPr>
      </w:pPr>
      <w:r w:rsidRPr="003D0C89">
        <w:rPr>
          <w:rFonts w:ascii="Arial" w:hAnsi="Arial" w:cs="Arial"/>
          <w:i/>
          <w:sz w:val="22"/>
          <w:szCs w:val="22"/>
          <w:lang w:bidi="en-US"/>
        </w:rPr>
        <w:t>του ν. 4412/2016 «Δημόσιες Συμβάσεις Έργων, Προμηθειών και Υπηρεσιών (προσαρμογή στις Οδηγίες 201/24/Ε και 2014/25/ΕΕ)» (Α’ 147)</w:t>
      </w:r>
    </w:p>
    <w:p w:rsidR="00EE409C" w:rsidRPr="003D0C89" w:rsidRDefault="00EE409C" w:rsidP="00EE409C">
      <w:pPr>
        <w:widowControl w:val="0"/>
        <w:numPr>
          <w:ilvl w:val="0"/>
          <w:numId w:val="19"/>
        </w:numPr>
        <w:tabs>
          <w:tab w:val="left" w:pos="2309"/>
        </w:tabs>
        <w:jc w:val="both"/>
        <w:textAlignment w:val="baseline"/>
        <w:rPr>
          <w:rFonts w:ascii="Arial" w:hAnsi="Arial" w:cs="Arial"/>
          <w:i/>
          <w:sz w:val="22"/>
          <w:szCs w:val="22"/>
          <w:lang w:bidi="en-US"/>
        </w:rPr>
      </w:pPr>
      <w:r w:rsidRPr="003D0C89">
        <w:rPr>
          <w:rFonts w:ascii="Arial" w:hAnsi="Arial" w:cs="Arial"/>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EE409C" w:rsidRPr="003D0C89" w:rsidRDefault="00EE409C" w:rsidP="00EE409C">
      <w:pPr>
        <w:widowControl w:val="0"/>
        <w:numPr>
          <w:ilvl w:val="0"/>
          <w:numId w:val="19"/>
        </w:numPr>
        <w:tabs>
          <w:tab w:val="left" w:pos="2309"/>
        </w:tabs>
        <w:jc w:val="both"/>
        <w:textAlignment w:val="baseline"/>
        <w:rPr>
          <w:rFonts w:ascii="Arial" w:hAnsi="Arial" w:cs="Arial"/>
          <w:i/>
          <w:sz w:val="22"/>
          <w:szCs w:val="22"/>
          <w:lang w:bidi="en-US"/>
        </w:rPr>
      </w:pPr>
      <w:r w:rsidRPr="003D0C89">
        <w:rPr>
          <w:rFonts w:ascii="Arial" w:hAnsi="Arial" w:cs="Arial"/>
          <w:i/>
          <w:sz w:val="22"/>
          <w:szCs w:val="22"/>
          <w:lang w:bidi="en-US"/>
        </w:rPr>
        <w:t xml:space="preserve">του ν. 4700/2020 (Α’ 127) «Ενιαίο κείμενο Δικονομίας για το Ελεγκτικό Συνέδριο, ολοκληρωμένο νομοθετικό πλαίσιο για τον </w:t>
      </w:r>
      <w:proofErr w:type="spellStart"/>
      <w:r w:rsidRPr="003D0C89">
        <w:rPr>
          <w:rFonts w:ascii="Arial" w:hAnsi="Arial" w:cs="Arial"/>
          <w:i/>
          <w:sz w:val="22"/>
          <w:szCs w:val="22"/>
          <w:lang w:bidi="en-US"/>
        </w:rPr>
        <w:t>προσυμβατικό</w:t>
      </w:r>
      <w:proofErr w:type="spellEnd"/>
      <w:r w:rsidRPr="003D0C89">
        <w:rPr>
          <w:rFonts w:ascii="Arial" w:hAnsi="Arial" w:cs="Arial"/>
          <w:i/>
          <w:sz w:val="22"/>
          <w:szCs w:val="22"/>
          <w:lang w:bidi="en-US"/>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w:t>
      </w:r>
    </w:p>
    <w:p w:rsidR="00EE409C" w:rsidRPr="003D0C89" w:rsidRDefault="00EE409C" w:rsidP="00EE409C">
      <w:pPr>
        <w:numPr>
          <w:ilvl w:val="0"/>
          <w:numId w:val="19"/>
        </w:numPr>
        <w:spacing w:after="120"/>
        <w:ind w:left="567" w:hanging="283"/>
        <w:jc w:val="both"/>
        <w:textAlignment w:val="baseline"/>
        <w:rPr>
          <w:rFonts w:ascii="Arial" w:hAnsi="Arial" w:cs="Arial"/>
          <w:i/>
          <w:sz w:val="22"/>
          <w:szCs w:val="22"/>
        </w:rPr>
      </w:pPr>
      <w:r w:rsidRPr="003D0C89">
        <w:rPr>
          <w:rFonts w:ascii="Arial" w:hAnsi="Arial" w:cs="Arial"/>
          <w:i/>
          <w:sz w:val="22"/>
          <w:szCs w:val="22"/>
          <w:lang w:bidi="en-US"/>
        </w:rPr>
        <w:t xml:space="preserve">του </w:t>
      </w:r>
      <w:r w:rsidRPr="003D0C89">
        <w:rPr>
          <w:rFonts w:ascii="Arial" w:hAnsi="Arial" w:cs="Arial"/>
          <w:i/>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rsidR="00EE409C" w:rsidRPr="003D0C89" w:rsidRDefault="00EE409C" w:rsidP="00EE409C">
      <w:pPr>
        <w:widowControl w:val="0"/>
        <w:numPr>
          <w:ilvl w:val="0"/>
          <w:numId w:val="19"/>
        </w:numPr>
        <w:tabs>
          <w:tab w:val="left" w:pos="2309"/>
        </w:tabs>
        <w:jc w:val="both"/>
        <w:textAlignment w:val="baseline"/>
        <w:rPr>
          <w:rFonts w:ascii="Arial" w:hAnsi="Arial" w:cs="Arial"/>
          <w:i/>
          <w:sz w:val="22"/>
          <w:szCs w:val="22"/>
          <w:lang w:bidi="en-US"/>
        </w:rPr>
      </w:pPr>
      <w:r w:rsidRPr="003D0C89">
        <w:rPr>
          <w:rFonts w:ascii="Arial" w:hAnsi="Arial" w:cs="Arial"/>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3D0C89">
        <w:rPr>
          <w:rFonts w:ascii="Arial" w:hAnsi="Arial" w:cs="Arial"/>
          <w:i/>
          <w:sz w:val="22"/>
          <w:szCs w:val="22"/>
          <w:vertAlign w:val="superscript"/>
          <w:lang w:bidi="en-US"/>
        </w:rPr>
        <w:t>ης</w:t>
      </w:r>
      <w:r w:rsidRPr="003D0C89">
        <w:rPr>
          <w:rFonts w:ascii="Arial" w:hAnsi="Arial" w:cs="Arial"/>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3D0C89">
        <w:rPr>
          <w:rFonts w:ascii="Arial" w:hAnsi="Arial" w:cs="Arial"/>
          <w:i/>
          <w:sz w:val="22"/>
          <w:szCs w:val="22"/>
          <w:vertAlign w:val="superscript"/>
          <w:lang w:bidi="en-US"/>
        </w:rPr>
        <w:t>ης</w:t>
      </w:r>
      <w:r w:rsidRPr="003D0C89">
        <w:rPr>
          <w:rFonts w:ascii="Arial" w:hAnsi="Arial" w:cs="Arial"/>
          <w:i/>
          <w:sz w:val="22"/>
          <w:szCs w:val="22"/>
          <w:lang w:bidi="en-US"/>
        </w:rPr>
        <w:t xml:space="preserve"> Απριλίου 2016 και άλλες διατάξεις»,</w:t>
      </w:r>
    </w:p>
    <w:p w:rsidR="00EE409C" w:rsidRPr="003D0C89" w:rsidRDefault="00EE409C" w:rsidP="00EE409C">
      <w:pPr>
        <w:widowControl w:val="0"/>
        <w:numPr>
          <w:ilvl w:val="0"/>
          <w:numId w:val="19"/>
        </w:numPr>
        <w:tabs>
          <w:tab w:val="left" w:pos="2309"/>
        </w:tabs>
        <w:jc w:val="both"/>
        <w:textAlignment w:val="baseline"/>
        <w:rPr>
          <w:rFonts w:ascii="Arial" w:hAnsi="Arial" w:cs="Arial"/>
          <w:i/>
          <w:sz w:val="22"/>
          <w:szCs w:val="22"/>
          <w:lang w:bidi="en-US"/>
        </w:rPr>
      </w:pPr>
      <w:r w:rsidRPr="003D0C89">
        <w:rPr>
          <w:rFonts w:ascii="Arial" w:hAnsi="Arial" w:cs="Arial"/>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rsidR="00EE409C" w:rsidRPr="003D0C89" w:rsidRDefault="00EE409C" w:rsidP="00EE409C">
      <w:pPr>
        <w:numPr>
          <w:ilvl w:val="0"/>
          <w:numId w:val="19"/>
        </w:numPr>
        <w:tabs>
          <w:tab w:val="num" w:pos="709"/>
        </w:tabs>
        <w:ind w:left="709" w:hanging="425"/>
        <w:jc w:val="both"/>
        <w:textAlignment w:val="baseline"/>
        <w:rPr>
          <w:rFonts w:ascii="Arial" w:hAnsi="Arial" w:cs="Arial"/>
          <w:i/>
          <w:sz w:val="22"/>
          <w:szCs w:val="22"/>
          <w:lang w:bidi="en-US"/>
        </w:rPr>
      </w:pPr>
      <w:r w:rsidRPr="003D0C89">
        <w:rPr>
          <w:rFonts w:ascii="Arial" w:hAnsi="Arial" w:cs="Arial"/>
          <w:i/>
          <w:sz w:val="22"/>
          <w:szCs w:val="22"/>
          <w:lang w:bidi="en-US"/>
        </w:rPr>
        <w:t>του ν. 4601/2019 (Α’ 44) «Εταιρικοί µ</w:t>
      </w:r>
      <w:proofErr w:type="spellStart"/>
      <w:r w:rsidRPr="003D0C89">
        <w:rPr>
          <w:rFonts w:ascii="Arial" w:hAnsi="Arial" w:cs="Arial"/>
          <w:i/>
          <w:sz w:val="22"/>
          <w:szCs w:val="22"/>
          <w:lang w:bidi="en-US"/>
        </w:rPr>
        <w:t>ετασχηµατισµοί</w:t>
      </w:r>
      <w:proofErr w:type="spellEnd"/>
      <w:r w:rsidRPr="003D0C89">
        <w:rPr>
          <w:rFonts w:ascii="Arial" w:hAnsi="Arial" w:cs="Arial"/>
          <w:i/>
          <w:sz w:val="22"/>
          <w:szCs w:val="22"/>
          <w:lang w:bidi="en-US"/>
        </w:rPr>
        <w:t xml:space="preserve"> και </w:t>
      </w:r>
      <w:proofErr w:type="spellStart"/>
      <w:r w:rsidRPr="003D0C89">
        <w:rPr>
          <w:rFonts w:ascii="Arial" w:hAnsi="Arial" w:cs="Arial"/>
          <w:i/>
          <w:sz w:val="22"/>
          <w:szCs w:val="22"/>
          <w:lang w:bidi="en-US"/>
        </w:rPr>
        <w:t>εναρµόνιση</w:t>
      </w:r>
      <w:proofErr w:type="spellEnd"/>
      <w:r w:rsidRPr="003D0C89">
        <w:rPr>
          <w:rFonts w:ascii="Arial" w:hAnsi="Arial" w:cs="Arial"/>
          <w:i/>
          <w:sz w:val="22"/>
          <w:szCs w:val="22"/>
          <w:lang w:bidi="en-US"/>
        </w:rPr>
        <w:t xml:space="preserve"> του </w:t>
      </w:r>
      <w:proofErr w:type="spellStart"/>
      <w:r w:rsidRPr="003D0C89">
        <w:rPr>
          <w:rFonts w:ascii="Arial" w:hAnsi="Arial" w:cs="Arial"/>
          <w:i/>
          <w:sz w:val="22"/>
          <w:szCs w:val="22"/>
          <w:lang w:bidi="en-US"/>
        </w:rPr>
        <w:t>νοµοθετικού</w:t>
      </w:r>
      <w:proofErr w:type="spellEnd"/>
      <w:r w:rsidRPr="003D0C89">
        <w:rPr>
          <w:rFonts w:ascii="Arial" w:hAnsi="Arial" w:cs="Arial"/>
          <w:i/>
          <w:sz w:val="22"/>
          <w:szCs w:val="22"/>
          <w:lang w:bidi="en-US"/>
        </w:rPr>
        <w:t xml:space="preserve"> πλαισίου µε τις διατάξεις της Οδηγίας 2014/55/ΕΕ του Ευρωπαϊκού Κοινοβουλίου και του </w:t>
      </w:r>
      <w:proofErr w:type="spellStart"/>
      <w:r w:rsidRPr="003D0C89">
        <w:rPr>
          <w:rFonts w:ascii="Arial" w:hAnsi="Arial" w:cs="Arial"/>
          <w:i/>
          <w:sz w:val="22"/>
          <w:szCs w:val="22"/>
          <w:lang w:bidi="en-US"/>
        </w:rPr>
        <w:t>Συµβουλίου</w:t>
      </w:r>
      <w:proofErr w:type="spellEnd"/>
      <w:r w:rsidRPr="003D0C89">
        <w:rPr>
          <w:rFonts w:ascii="Arial" w:hAnsi="Arial" w:cs="Arial"/>
          <w:i/>
          <w:sz w:val="22"/>
          <w:szCs w:val="22"/>
          <w:lang w:bidi="en-US"/>
        </w:rPr>
        <w:t xml:space="preserve"> της 16ης Απριλίου 2014 για την έκδοση ηλεκτρονικών </w:t>
      </w:r>
      <w:proofErr w:type="spellStart"/>
      <w:r w:rsidRPr="003D0C89">
        <w:rPr>
          <w:rFonts w:ascii="Arial" w:hAnsi="Arial" w:cs="Arial"/>
          <w:i/>
          <w:sz w:val="22"/>
          <w:szCs w:val="22"/>
          <w:lang w:bidi="en-US"/>
        </w:rPr>
        <w:t>τιµολογίων</w:t>
      </w:r>
      <w:proofErr w:type="spellEnd"/>
      <w:r w:rsidRPr="003D0C89">
        <w:rPr>
          <w:rFonts w:ascii="Arial" w:hAnsi="Arial" w:cs="Arial"/>
          <w:i/>
          <w:sz w:val="22"/>
          <w:szCs w:val="22"/>
          <w:lang w:bidi="en-US"/>
        </w:rPr>
        <w:t xml:space="preserve"> στο πλαίσιο </w:t>
      </w:r>
      <w:proofErr w:type="spellStart"/>
      <w:r w:rsidRPr="003D0C89">
        <w:rPr>
          <w:rFonts w:ascii="Arial" w:hAnsi="Arial" w:cs="Arial"/>
          <w:i/>
          <w:sz w:val="22"/>
          <w:szCs w:val="22"/>
          <w:lang w:bidi="en-US"/>
        </w:rPr>
        <w:t>δηµόσιων</w:t>
      </w:r>
      <w:proofErr w:type="spellEnd"/>
      <w:r w:rsidRPr="003D0C89">
        <w:rPr>
          <w:rFonts w:ascii="Arial" w:hAnsi="Arial" w:cs="Arial"/>
          <w:i/>
          <w:sz w:val="22"/>
          <w:szCs w:val="22"/>
          <w:lang w:bidi="en-US"/>
        </w:rPr>
        <w:t xml:space="preserve"> </w:t>
      </w:r>
      <w:proofErr w:type="spellStart"/>
      <w:r w:rsidRPr="003D0C89">
        <w:rPr>
          <w:rFonts w:ascii="Arial" w:hAnsi="Arial" w:cs="Arial"/>
          <w:i/>
          <w:sz w:val="22"/>
          <w:szCs w:val="22"/>
          <w:lang w:bidi="en-US"/>
        </w:rPr>
        <w:t>συµβάσεων</w:t>
      </w:r>
      <w:proofErr w:type="spellEnd"/>
      <w:r w:rsidRPr="003D0C89">
        <w:rPr>
          <w:rFonts w:ascii="Arial" w:hAnsi="Arial" w:cs="Arial"/>
          <w:i/>
          <w:sz w:val="22"/>
          <w:szCs w:val="22"/>
          <w:lang w:bidi="en-US"/>
        </w:rPr>
        <w:t xml:space="preserve"> και λοιπές διατάξεις»</w:t>
      </w:r>
    </w:p>
    <w:p w:rsidR="00EE409C" w:rsidRPr="003D0C89" w:rsidRDefault="00EE409C" w:rsidP="00EE409C">
      <w:pPr>
        <w:widowControl w:val="0"/>
        <w:numPr>
          <w:ilvl w:val="0"/>
          <w:numId w:val="19"/>
        </w:numPr>
        <w:tabs>
          <w:tab w:val="left" w:pos="2309"/>
        </w:tabs>
        <w:textAlignment w:val="baseline"/>
        <w:rPr>
          <w:rFonts w:ascii="Arial" w:hAnsi="Arial" w:cs="Arial"/>
          <w:i/>
          <w:sz w:val="22"/>
          <w:szCs w:val="22"/>
          <w:lang w:bidi="en-US"/>
        </w:rPr>
      </w:pPr>
      <w:r w:rsidRPr="003D0C89">
        <w:rPr>
          <w:rFonts w:ascii="Arial" w:hAnsi="Arial" w:cs="Arial"/>
          <w:i/>
          <w:sz w:val="22"/>
          <w:szCs w:val="22"/>
          <w:lang w:bidi="en-US"/>
        </w:rPr>
        <w:t>του ν. 4472/2017 (Α΄74) και ιδίως των άρθρων 118 και 119,</w:t>
      </w:r>
    </w:p>
    <w:p w:rsidR="00EE409C" w:rsidRPr="003D0C89" w:rsidRDefault="00EE409C" w:rsidP="00EE409C">
      <w:pPr>
        <w:widowControl w:val="0"/>
        <w:numPr>
          <w:ilvl w:val="0"/>
          <w:numId w:val="19"/>
        </w:numPr>
        <w:tabs>
          <w:tab w:val="left" w:pos="2309"/>
        </w:tabs>
        <w:jc w:val="both"/>
        <w:textAlignment w:val="baseline"/>
        <w:rPr>
          <w:rFonts w:ascii="Arial" w:hAnsi="Arial" w:cs="Arial"/>
          <w:i/>
          <w:sz w:val="22"/>
          <w:szCs w:val="22"/>
          <w:lang w:bidi="en-US"/>
        </w:rPr>
      </w:pPr>
      <w:r w:rsidRPr="003D0C89">
        <w:rPr>
          <w:rFonts w:ascii="Arial" w:hAnsi="Arial" w:cs="Arial"/>
          <w:i/>
          <w:sz w:val="22"/>
          <w:szCs w:val="22"/>
          <w:lang w:bidi="en-US"/>
        </w:rPr>
        <w:t>του ν. 4278/2014 (Α΄157) και ειδικότερα το άρθρο 59 «Άρση περιορισμών συμμετοχής εργοληπτικών επιχειρήσεων σε δημόσια έργα»,</w:t>
      </w:r>
    </w:p>
    <w:p w:rsidR="00EE409C" w:rsidRPr="003D0C89" w:rsidRDefault="00EE409C" w:rsidP="00EE409C">
      <w:pPr>
        <w:widowControl w:val="0"/>
        <w:numPr>
          <w:ilvl w:val="0"/>
          <w:numId w:val="19"/>
        </w:numPr>
        <w:tabs>
          <w:tab w:val="left" w:pos="2309"/>
        </w:tabs>
        <w:jc w:val="both"/>
        <w:textAlignment w:val="baseline"/>
        <w:rPr>
          <w:rFonts w:ascii="Arial" w:hAnsi="Arial" w:cs="Arial"/>
          <w:i/>
          <w:sz w:val="22"/>
          <w:szCs w:val="22"/>
          <w:lang w:bidi="en-US"/>
        </w:rPr>
      </w:pPr>
      <w:r w:rsidRPr="003D0C89">
        <w:rPr>
          <w:rFonts w:ascii="Arial" w:hAnsi="Arial" w:cs="Arial"/>
          <w:i/>
          <w:sz w:val="22"/>
          <w:szCs w:val="22"/>
          <w:lang w:bidi="en-US"/>
        </w:rPr>
        <w:t>του ν. 4270/2014 (Α' 143) «</w:t>
      </w:r>
      <w:r w:rsidRPr="003D0C89">
        <w:rPr>
          <w:rFonts w:ascii="Arial" w:hAnsi="Arial" w:cs="Arial"/>
          <w:i/>
          <w:iCs/>
          <w:sz w:val="22"/>
          <w:szCs w:val="22"/>
          <w:lang w:bidi="en-US"/>
        </w:rPr>
        <w:t xml:space="preserve">Αρχές δημοσιονομικής διαχείρισης και εποπτείας (ενσωμάτωση </w:t>
      </w:r>
      <w:r w:rsidRPr="003D0C89">
        <w:rPr>
          <w:rFonts w:ascii="Arial" w:hAnsi="Arial" w:cs="Arial"/>
          <w:i/>
          <w:iCs/>
          <w:sz w:val="22"/>
          <w:szCs w:val="22"/>
          <w:lang w:bidi="en-US"/>
        </w:rPr>
        <w:lastRenderedPageBreak/>
        <w:t>της Οδηγίας 2011/85/ΕΕ) – δημόσιο λογιστικό και άλλες διατάξεις»</w:t>
      </w:r>
      <w:r w:rsidRPr="003D0C89">
        <w:rPr>
          <w:rFonts w:ascii="Arial" w:hAnsi="Arial" w:cs="Arial"/>
          <w:i/>
          <w:sz w:val="22"/>
          <w:szCs w:val="22"/>
          <w:lang w:bidi="en-US"/>
        </w:rPr>
        <w:t>, όπως ισχύει</w:t>
      </w:r>
    </w:p>
    <w:p w:rsidR="00EE409C" w:rsidRPr="003D0C89" w:rsidRDefault="00EE409C" w:rsidP="00EE409C">
      <w:pPr>
        <w:widowControl w:val="0"/>
        <w:numPr>
          <w:ilvl w:val="0"/>
          <w:numId w:val="19"/>
        </w:numPr>
        <w:tabs>
          <w:tab w:val="left" w:pos="2309"/>
        </w:tabs>
        <w:jc w:val="both"/>
        <w:textAlignment w:val="baseline"/>
        <w:rPr>
          <w:rFonts w:ascii="Arial" w:hAnsi="Arial" w:cs="Arial"/>
          <w:i/>
          <w:sz w:val="22"/>
          <w:szCs w:val="22"/>
          <w:lang w:bidi="en-US"/>
        </w:rPr>
      </w:pPr>
      <w:r w:rsidRPr="003D0C89">
        <w:rPr>
          <w:rFonts w:ascii="Arial" w:hAnsi="Arial" w:cs="Arial"/>
          <w:i/>
          <w:sz w:val="22"/>
          <w:szCs w:val="22"/>
          <w:lang w:bidi="en-US"/>
        </w:rPr>
        <w:t>του ν. 4129/2013 (Α’ 52) «Κύρωση του Κώδικα Νόμων για το Ελεγκτικό Συνέδριο»,</w:t>
      </w:r>
    </w:p>
    <w:p w:rsidR="00EE409C" w:rsidRPr="003D0C89" w:rsidRDefault="00EE409C" w:rsidP="00EE409C">
      <w:pPr>
        <w:widowControl w:val="0"/>
        <w:numPr>
          <w:ilvl w:val="0"/>
          <w:numId w:val="19"/>
        </w:numPr>
        <w:tabs>
          <w:tab w:val="left" w:pos="2309"/>
        </w:tabs>
        <w:jc w:val="both"/>
        <w:textAlignment w:val="baseline"/>
        <w:rPr>
          <w:rFonts w:ascii="Arial" w:hAnsi="Arial" w:cs="Arial"/>
          <w:i/>
          <w:sz w:val="22"/>
          <w:szCs w:val="22"/>
          <w:lang w:bidi="en-US"/>
        </w:rPr>
      </w:pPr>
      <w:r w:rsidRPr="003D0C89">
        <w:rPr>
          <w:rFonts w:ascii="Arial" w:hAnsi="Arial" w:cs="Arial"/>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rsidR="00EE409C" w:rsidRPr="003D0C89" w:rsidRDefault="00EE409C" w:rsidP="00EE409C">
      <w:pPr>
        <w:widowControl w:val="0"/>
        <w:numPr>
          <w:ilvl w:val="0"/>
          <w:numId w:val="19"/>
        </w:numPr>
        <w:tabs>
          <w:tab w:val="left" w:pos="2309"/>
        </w:tabs>
        <w:jc w:val="both"/>
        <w:textAlignment w:val="baseline"/>
        <w:rPr>
          <w:rFonts w:ascii="Arial" w:eastAsia="Calibri" w:hAnsi="Arial" w:cs="Arial"/>
          <w:i/>
          <w:sz w:val="22"/>
          <w:szCs w:val="22"/>
          <w:lang w:bidi="en-US"/>
        </w:rPr>
      </w:pPr>
      <w:r w:rsidRPr="003D0C89">
        <w:rPr>
          <w:rFonts w:ascii="Arial" w:hAnsi="Arial" w:cs="Arial"/>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rsidR="00EE409C" w:rsidRPr="003D0C89" w:rsidRDefault="00EE409C" w:rsidP="00EE409C">
      <w:pPr>
        <w:widowControl w:val="0"/>
        <w:numPr>
          <w:ilvl w:val="0"/>
          <w:numId w:val="19"/>
        </w:numPr>
        <w:jc w:val="both"/>
        <w:textAlignment w:val="baseline"/>
        <w:rPr>
          <w:rFonts w:ascii="Arial" w:eastAsia="Calibri" w:hAnsi="Arial" w:cs="Arial"/>
          <w:i/>
          <w:sz w:val="22"/>
          <w:szCs w:val="22"/>
          <w:lang w:bidi="en-US"/>
        </w:rPr>
      </w:pPr>
      <w:r w:rsidRPr="003D0C89">
        <w:rPr>
          <w:rFonts w:ascii="Arial" w:hAnsi="Arial" w:cs="Arial"/>
          <w:i/>
          <w:sz w:val="22"/>
          <w:szCs w:val="22"/>
          <w:lang w:bidi="en-US"/>
        </w:rPr>
        <w:t>του ν. 3548/2007 (Α’ 68) «Καταχώριση δημοσιεύσεων των φορέων του Δημοσίου στο νομαρχιακό και τοπικό Τύπο και άλλες διατάξεις»,</w:t>
      </w:r>
    </w:p>
    <w:p w:rsidR="00EE409C" w:rsidRPr="003D0C89" w:rsidRDefault="00EE409C" w:rsidP="00EE409C">
      <w:pPr>
        <w:widowControl w:val="0"/>
        <w:numPr>
          <w:ilvl w:val="0"/>
          <w:numId w:val="19"/>
        </w:numPr>
        <w:jc w:val="both"/>
        <w:textAlignment w:val="baseline"/>
        <w:rPr>
          <w:rFonts w:ascii="Arial" w:eastAsia="Calibri" w:hAnsi="Arial" w:cs="Arial"/>
          <w:i/>
          <w:sz w:val="22"/>
          <w:szCs w:val="22"/>
          <w:lang w:bidi="en-US"/>
        </w:rPr>
      </w:pPr>
      <w:r w:rsidRPr="003D0C89">
        <w:rPr>
          <w:rFonts w:ascii="Arial" w:hAnsi="Arial" w:cs="Arial"/>
          <w:i/>
          <w:sz w:val="22"/>
          <w:szCs w:val="22"/>
          <w:lang w:bidi="en-US"/>
        </w:rPr>
        <w:t>του ν. 2859/2000  “Κύρωση Κώδικα Φόρου Προστιθέμενης Αξίας (Φ.Π.Α.)” (Α’ 248).</w:t>
      </w:r>
    </w:p>
    <w:p w:rsidR="00EE409C" w:rsidRPr="003D0C89" w:rsidRDefault="00EE409C" w:rsidP="00EE409C">
      <w:pPr>
        <w:widowControl w:val="0"/>
        <w:numPr>
          <w:ilvl w:val="0"/>
          <w:numId w:val="19"/>
        </w:numPr>
        <w:jc w:val="both"/>
        <w:textAlignment w:val="baseline"/>
        <w:rPr>
          <w:rFonts w:ascii="Arial" w:hAnsi="Arial" w:cs="Arial"/>
          <w:i/>
          <w:iCs/>
          <w:sz w:val="22"/>
          <w:szCs w:val="22"/>
          <w:lang w:bidi="en-US"/>
        </w:rPr>
      </w:pPr>
      <w:r w:rsidRPr="003D0C89">
        <w:rPr>
          <w:rFonts w:ascii="Arial" w:hAnsi="Arial" w:cs="Arial"/>
          <w:i/>
          <w:sz w:val="22"/>
          <w:szCs w:val="22"/>
          <w:lang w:bidi="en-US"/>
        </w:rPr>
        <w:t xml:space="preserve">του ν. 2690/1999 (Α' 45) “Κύρωση του Κώδικα </w:t>
      </w:r>
      <w:proofErr w:type="spellStart"/>
      <w:r w:rsidRPr="003D0C89">
        <w:rPr>
          <w:rFonts w:ascii="Arial" w:hAnsi="Arial" w:cs="Arial"/>
          <w:i/>
          <w:sz w:val="22"/>
          <w:szCs w:val="22"/>
          <w:lang w:bidi="en-US"/>
        </w:rPr>
        <w:t>∆ιοικητικής</w:t>
      </w:r>
      <w:proofErr w:type="spellEnd"/>
      <w:r w:rsidRPr="003D0C89">
        <w:rPr>
          <w:rFonts w:ascii="Arial" w:hAnsi="Arial" w:cs="Arial"/>
          <w:i/>
          <w:sz w:val="22"/>
          <w:szCs w:val="22"/>
          <w:lang w:bidi="en-US"/>
        </w:rPr>
        <w:t xml:space="preserve"> </w:t>
      </w:r>
      <w:proofErr w:type="spellStart"/>
      <w:r w:rsidRPr="003D0C89">
        <w:rPr>
          <w:rFonts w:ascii="Arial" w:hAnsi="Arial" w:cs="Arial"/>
          <w:i/>
          <w:sz w:val="22"/>
          <w:szCs w:val="22"/>
          <w:lang w:bidi="en-US"/>
        </w:rPr>
        <w:t>∆ιαδικασίας</w:t>
      </w:r>
      <w:proofErr w:type="spellEnd"/>
      <w:r w:rsidRPr="003D0C89">
        <w:rPr>
          <w:rFonts w:ascii="Arial" w:hAnsi="Arial" w:cs="Arial"/>
          <w:i/>
          <w:sz w:val="22"/>
          <w:szCs w:val="22"/>
          <w:lang w:bidi="en-US"/>
        </w:rPr>
        <w:t xml:space="preserve"> και άλλες διατάξεις”</w:t>
      </w:r>
    </w:p>
    <w:p w:rsidR="00EE409C" w:rsidRPr="003D0C89" w:rsidRDefault="00EE409C" w:rsidP="00EE409C">
      <w:pPr>
        <w:widowControl w:val="0"/>
        <w:numPr>
          <w:ilvl w:val="0"/>
          <w:numId w:val="19"/>
        </w:numPr>
        <w:jc w:val="both"/>
        <w:textAlignment w:val="baseline"/>
        <w:rPr>
          <w:rFonts w:ascii="Arial" w:hAnsi="Arial" w:cs="Arial"/>
          <w:i/>
          <w:iCs/>
          <w:sz w:val="22"/>
          <w:szCs w:val="22"/>
          <w:lang w:bidi="en-US"/>
        </w:rPr>
      </w:pPr>
      <w:r w:rsidRPr="003D0C89">
        <w:rPr>
          <w:rFonts w:ascii="Arial" w:hAnsi="Arial" w:cs="Arial"/>
          <w:i/>
          <w:sz w:val="22"/>
          <w:szCs w:val="22"/>
          <w:lang w:bidi="en-US"/>
        </w:rPr>
        <w:t>του ν. 2121/1993 (Α' 25) “</w:t>
      </w:r>
      <w:r w:rsidRPr="003D0C89">
        <w:rPr>
          <w:rFonts w:ascii="Arial" w:hAnsi="Arial" w:cs="Arial"/>
          <w:i/>
          <w:iCs/>
          <w:sz w:val="22"/>
          <w:szCs w:val="22"/>
          <w:lang w:bidi="en-US"/>
        </w:rPr>
        <w:t>Πνευματική Ιδιοκτησία, Συγγενικά Δικαιώματα και Πολιτιστικά Θέματα</w:t>
      </w:r>
      <w:r w:rsidRPr="003D0C89">
        <w:rPr>
          <w:rFonts w:ascii="Arial" w:hAnsi="Arial" w:cs="Arial"/>
          <w:i/>
          <w:sz w:val="22"/>
          <w:szCs w:val="22"/>
          <w:lang w:bidi="en-US"/>
        </w:rPr>
        <w:t>”.</w:t>
      </w:r>
    </w:p>
    <w:p w:rsidR="00EE409C" w:rsidRPr="003D0C89" w:rsidRDefault="00EE409C" w:rsidP="00EE409C">
      <w:pPr>
        <w:widowControl w:val="0"/>
        <w:numPr>
          <w:ilvl w:val="0"/>
          <w:numId w:val="19"/>
        </w:numPr>
        <w:textAlignment w:val="baseline"/>
        <w:rPr>
          <w:rFonts w:ascii="Arial" w:hAnsi="Arial" w:cs="Arial"/>
          <w:i/>
          <w:sz w:val="22"/>
          <w:szCs w:val="22"/>
          <w:lang w:bidi="en-US"/>
        </w:rPr>
      </w:pPr>
      <w:r w:rsidRPr="003D0C89">
        <w:rPr>
          <w:rFonts w:ascii="Arial" w:hAnsi="Arial" w:cs="Arial"/>
          <w:i/>
          <w:sz w:val="22"/>
          <w:szCs w:val="22"/>
          <w:lang w:bidi="en-US"/>
        </w:rPr>
        <w:t xml:space="preserve">του </w:t>
      </w:r>
      <w:proofErr w:type="spellStart"/>
      <w:r w:rsidRPr="003D0C89">
        <w:rPr>
          <w:rFonts w:ascii="Arial" w:hAnsi="Arial" w:cs="Arial"/>
          <w:i/>
          <w:sz w:val="22"/>
          <w:szCs w:val="22"/>
          <w:lang w:bidi="en-US"/>
        </w:rPr>
        <w:t>π.δ</w:t>
      </w:r>
      <w:proofErr w:type="spellEnd"/>
      <w:r w:rsidRPr="003D0C89">
        <w:rPr>
          <w:rFonts w:ascii="Arial" w:hAnsi="Arial" w:cs="Arial"/>
          <w:i/>
          <w:sz w:val="22"/>
          <w:szCs w:val="22"/>
          <w:lang w:bidi="en-US"/>
        </w:rPr>
        <w:t>. 71/2019 (Α΄112) «Μητρώα συντελεστών παραγωγής δημοσίων και ιδιωτικών έργων, μελετών, τεχνικών και λοιπών συναφών επιστημονικών υπηρεσιών (ΜΗ.ΤΕ.).</w:t>
      </w:r>
    </w:p>
    <w:p w:rsidR="00EE409C" w:rsidRPr="003D0C89" w:rsidRDefault="00EE409C" w:rsidP="00EE409C">
      <w:pPr>
        <w:widowControl w:val="0"/>
        <w:numPr>
          <w:ilvl w:val="0"/>
          <w:numId w:val="19"/>
        </w:numPr>
        <w:textAlignment w:val="baseline"/>
        <w:rPr>
          <w:rFonts w:ascii="Arial" w:hAnsi="Arial" w:cs="Arial"/>
          <w:i/>
          <w:sz w:val="22"/>
          <w:szCs w:val="22"/>
          <w:lang w:bidi="en-US"/>
        </w:rPr>
      </w:pPr>
      <w:r w:rsidRPr="003D0C89">
        <w:rPr>
          <w:rFonts w:ascii="Arial" w:hAnsi="Arial" w:cs="Arial"/>
          <w:i/>
          <w:sz w:val="22"/>
          <w:szCs w:val="22"/>
          <w:lang w:bidi="en-US"/>
        </w:rPr>
        <w:t xml:space="preserve">του </w:t>
      </w:r>
      <w:proofErr w:type="spellStart"/>
      <w:r w:rsidRPr="003D0C89">
        <w:rPr>
          <w:rFonts w:ascii="Arial" w:hAnsi="Arial" w:cs="Arial"/>
          <w:i/>
          <w:sz w:val="22"/>
          <w:szCs w:val="22"/>
          <w:lang w:bidi="en-US"/>
        </w:rPr>
        <w:t>π.δ</w:t>
      </w:r>
      <w:proofErr w:type="spellEnd"/>
      <w:r w:rsidRPr="003D0C89">
        <w:rPr>
          <w:rFonts w:ascii="Arial" w:hAnsi="Arial" w:cs="Arial"/>
          <w:i/>
          <w:sz w:val="22"/>
          <w:szCs w:val="22"/>
          <w:lang w:bidi="en-US"/>
        </w:rPr>
        <w:t>. 39/2017 (Α’ 64) «Κανονισμός εξέτασης προδικαστικών προσφυγών ενώπιων της Α.Ε.Π.Π.»</w:t>
      </w:r>
    </w:p>
    <w:p w:rsidR="00EE409C" w:rsidRPr="003D0C89" w:rsidRDefault="00EE409C" w:rsidP="00EE409C">
      <w:pPr>
        <w:widowControl w:val="0"/>
        <w:numPr>
          <w:ilvl w:val="0"/>
          <w:numId w:val="19"/>
        </w:numPr>
        <w:jc w:val="both"/>
        <w:textAlignment w:val="baseline"/>
        <w:rPr>
          <w:rFonts w:ascii="Arial" w:hAnsi="Arial" w:cs="Arial"/>
          <w:i/>
          <w:sz w:val="22"/>
          <w:szCs w:val="22"/>
          <w:lang w:bidi="en-US"/>
        </w:rPr>
      </w:pPr>
      <w:r w:rsidRPr="003D0C89">
        <w:rPr>
          <w:rFonts w:ascii="Arial" w:hAnsi="Arial" w:cs="Arial"/>
          <w:i/>
          <w:iCs/>
          <w:sz w:val="22"/>
          <w:szCs w:val="22"/>
          <w:lang w:bidi="en-US"/>
        </w:rPr>
        <w:t xml:space="preserve">του </w:t>
      </w:r>
      <w:proofErr w:type="spellStart"/>
      <w:r w:rsidRPr="003D0C89">
        <w:rPr>
          <w:rFonts w:ascii="Arial" w:hAnsi="Arial" w:cs="Arial"/>
          <w:i/>
          <w:iCs/>
          <w:sz w:val="22"/>
          <w:szCs w:val="22"/>
          <w:lang w:bidi="en-US"/>
        </w:rPr>
        <w:t>π.δ</w:t>
      </w:r>
      <w:proofErr w:type="spellEnd"/>
      <w:r w:rsidRPr="003D0C89">
        <w:rPr>
          <w:rFonts w:ascii="Arial" w:hAnsi="Arial" w:cs="Arial"/>
          <w:i/>
          <w:iCs/>
          <w:sz w:val="22"/>
          <w:szCs w:val="22"/>
          <w:lang w:bidi="en-US"/>
        </w:rPr>
        <w:t xml:space="preserve">. 80/2016 “Ανάληψη υποχρεώσεων από τους </w:t>
      </w:r>
      <w:proofErr w:type="spellStart"/>
      <w:r w:rsidRPr="003D0C89">
        <w:rPr>
          <w:rFonts w:ascii="Arial" w:hAnsi="Arial" w:cs="Arial"/>
          <w:i/>
          <w:iCs/>
          <w:sz w:val="22"/>
          <w:szCs w:val="22"/>
          <w:lang w:bidi="en-US"/>
        </w:rPr>
        <w:t>διατάκτες</w:t>
      </w:r>
      <w:proofErr w:type="spellEnd"/>
      <w:r w:rsidRPr="003D0C89">
        <w:rPr>
          <w:rFonts w:ascii="Arial" w:hAnsi="Arial" w:cs="Arial"/>
          <w:i/>
          <w:iCs/>
          <w:sz w:val="22"/>
          <w:szCs w:val="22"/>
          <w:lang w:bidi="en-US"/>
        </w:rPr>
        <w:t>” ( Α΄ 145 )</w:t>
      </w:r>
    </w:p>
    <w:p w:rsidR="00EE409C" w:rsidRPr="003D0C89" w:rsidRDefault="00EE409C" w:rsidP="00EE409C">
      <w:pPr>
        <w:widowControl w:val="0"/>
        <w:numPr>
          <w:ilvl w:val="0"/>
          <w:numId w:val="19"/>
        </w:numPr>
        <w:jc w:val="both"/>
        <w:textAlignment w:val="baseline"/>
        <w:rPr>
          <w:rFonts w:ascii="Arial" w:hAnsi="Arial" w:cs="Arial"/>
          <w:i/>
          <w:sz w:val="22"/>
          <w:szCs w:val="22"/>
          <w:lang w:bidi="en-US"/>
        </w:rPr>
      </w:pPr>
      <w:r w:rsidRPr="003D0C89">
        <w:rPr>
          <w:rFonts w:ascii="Arial" w:hAnsi="Arial" w:cs="Arial"/>
          <w:i/>
          <w:sz w:val="22"/>
          <w:szCs w:val="22"/>
          <w:lang w:bidi="en-US"/>
        </w:rPr>
        <w:t xml:space="preserve">του </w:t>
      </w:r>
      <w:proofErr w:type="spellStart"/>
      <w:r w:rsidRPr="003D0C89">
        <w:rPr>
          <w:rFonts w:ascii="Arial" w:hAnsi="Arial" w:cs="Arial"/>
          <w:i/>
          <w:sz w:val="22"/>
          <w:szCs w:val="22"/>
          <w:lang w:bidi="en-US"/>
        </w:rPr>
        <w:t>π.δ</w:t>
      </w:r>
      <w:proofErr w:type="spellEnd"/>
      <w:r w:rsidRPr="003D0C89">
        <w:rPr>
          <w:rFonts w:ascii="Arial" w:hAnsi="Arial" w:cs="Arial"/>
          <w:i/>
          <w:sz w:val="22"/>
          <w:szCs w:val="22"/>
          <w:lang w:bidi="en-US"/>
        </w:rPr>
        <w:t>. 28/2015 (Α' 34) “Κωδικοποίηση διατάξεων για την πρόσβαση σε δημόσια έγγραφα και στοιχεία”,</w:t>
      </w:r>
    </w:p>
    <w:p w:rsidR="00EE409C" w:rsidRPr="003D0C89" w:rsidRDefault="00EE409C" w:rsidP="00EE409C">
      <w:pPr>
        <w:widowControl w:val="0"/>
        <w:numPr>
          <w:ilvl w:val="0"/>
          <w:numId w:val="19"/>
        </w:numPr>
        <w:jc w:val="both"/>
        <w:textAlignment w:val="baseline"/>
        <w:rPr>
          <w:rFonts w:ascii="Arial" w:hAnsi="Arial" w:cs="Arial"/>
          <w:i/>
          <w:sz w:val="22"/>
          <w:szCs w:val="22"/>
          <w:lang w:bidi="en-US"/>
        </w:rPr>
      </w:pPr>
      <w:r w:rsidRPr="003D0C89">
        <w:rPr>
          <w:rFonts w:ascii="Arial" w:hAnsi="Arial" w:cs="Arial"/>
          <w:i/>
          <w:sz w:val="22"/>
          <w:szCs w:val="22"/>
          <w:lang w:bidi="en-US"/>
        </w:rPr>
        <w:t xml:space="preserve">της υπ’ </w:t>
      </w:r>
      <w:proofErr w:type="spellStart"/>
      <w:r w:rsidRPr="003D0C89">
        <w:rPr>
          <w:rFonts w:ascii="Arial" w:hAnsi="Arial" w:cs="Arial"/>
          <w:i/>
          <w:sz w:val="22"/>
          <w:szCs w:val="22"/>
          <w:lang w:bidi="en-US"/>
        </w:rPr>
        <w:t>αριθμ</w:t>
      </w:r>
      <w:proofErr w:type="spellEnd"/>
      <w:r w:rsidRPr="003D0C89">
        <w:rPr>
          <w:rFonts w:ascii="Arial" w:hAnsi="Arial" w:cs="Arial"/>
          <w:i/>
          <w:sz w:val="22"/>
          <w:szCs w:val="22"/>
          <w:lang w:bidi="en-US"/>
        </w:rPr>
        <w:t>.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rsidR="00EE409C" w:rsidRPr="003D0C89" w:rsidRDefault="00EE409C" w:rsidP="00EE409C">
      <w:pPr>
        <w:widowControl w:val="0"/>
        <w:numPr>
          <w:ilvl w:val="0"/>
          <w:numId w:val="19"/>
        </w:numPr>
        <w:jc w:val="both"/>
        <w:textAlignment w:val="baseline"/>
        <w:rPr>
          <w:rFonts w:ascii="Arial" w:hAnsi="Arial" w:cs="Arial"/>
          <w:i/>
          <w:sz w:val="22"/>
          <w:szCs w:val="22"/>
          <w:lang w:bidi="en-US"/>
        </w:rPr>
      </w:pPr>
      <w:r w:rsidRPr="003D0C89">
        <w:rPr>
          <w:rFonts w:ascii="Arial" w:hAnsi="Arial" w:cs="Arial"/>
          <w:i/>
          <w:sz w:val="22"/>
          <w:szCs w:val="22"/>
          <w:lang w:bidi="en-US"/>
        </w:rPr>
        <w:t xml:space="preserve">της υπ’ </w:t>
      </w:r>
      <w:proofErr w:type="spellStart"/>
      <w:r w:rsidRPr="003D0C89">
        <w:rPr>
          <w:rFonts w:ascii="Arial" w:hAnsi="Arial" w:cs="Arial"/>
          <w:i/>
          <w:sz w:val="22"/>
          <w:szCs w:val="22"/>
          <w:lang w:bidi="en-US"/>
        </w:rPr>
        <w:t>αριθμ</w:t>
      </w:r>
      <w:proofErr w:type="spellEnd"/>
      <w:r w:rsidRPr="003D0C89">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EE409C" w:rsidRPr="003D0C89" w:rsidRDefault="00EE409C" w:rsidP="00EE409C">
      <w:pPr>
        <w:widowControl w:val="0"/>
        <w:numPr>
          <w:ilvl w:val="0"/>
          <w:numId w:val="19"/>
        </w:numPr>
        <w:jc w:val="both"/>
        <w:textAlignment w:val="baseline"/>
        <w:rPr>
          <w:rFonts w:ascii="Arial" w:hAnsi="Arial" w:cs="Arial"/>
          <w:i/>
          <w:sz w:val="22"/>
          <w:szCs w:val="22"/>
          <w:lang w:bidi="en-US"/>
        </w:rPr>
      </w:pPr>
      <w:r w:rsidRPr="003D0C89">
        <w:rPr>
          <w:rFonts w:ascii="Arial" w:hAnsi="Arial" w:cs="Arial"/>
          <w:i/>
          <w:sz w:val="22"/>
          <w:szCs w:val="22"/>
          <w:lang w:bidi="en-US"/>
        </w:rPr>
        <w:t xml:space="preserve">της υπ’  </w:t>
      </w:r>
      <w:proofErr w:type="spellStart"/>
      <w:r w:rsidRPr="003D0C89">
        <w:rPr>
          <w:rFonts w:ascii="Arial" w:hAnsi="Arial" w:cs="Arial"/>
          <w:i/>
          <w:sz w:val="22"/>
          <w:szCs w:val="22"/>
          <w:lang w:bidi="en-US"/>
        </w:rPr>
        <w:t>αριθμ</w:t>
      </w:r>
      <w:proofErr w:type="spellEnd"/>
      <w:r w:rsidRPr="003D0C89">
        <w:rPr>
          <w:rFonts w:ascii="Arial" w:hAnsi="Arial" w:cs="Arial"/>
          <w:i/>
          <w:sz w:val="22"/>
          <w:szCs w:val="22"/>
          <w:lang w:bidi="en-US"/>
        </w:rPr>
        <w:t xml:space="preserve">. Κ.Υ.Α. οικ. 60970 ΕΞ 2020 (B’ 2425/18.06.2020) «Καθορισμός Εθνικού </w:t>
      </w:r>
      <w:proofErr w:type="spellStart"/>
      <w:r w:rsidRPr="003D0C89">
        <w:rPr>
          <w:rFonts w:ascii="Arial" w:hAnsi="Arial" w:cs="Arial"/>
          <w:i/>
          <w:sz w:val="22"/>
          <w:szCs w:val="22"/>
          <w:lang w:bidi="en-US"/>
        </w:rPr>
        <w:t>Μορφότυπου</w:t>
      </w:r>
      <w:proofErr w:type="spellEnd"/>
      <w:r w:rsidRPr="003D0C89">
        <w:rPr>
          <w:rFonts w:ascii="Arial" w:hAnsi="Arial" w:cs="Arial"/>
          <w:i/>
          <w:sz w:val="22"/>
          <w:szCs w:val="22"/>
          <w:lang w:bidi="en-US"/>
        </w:rPr>
        <w:t xml:space="preserve"> ηλεκτρονικού τιμολογίου στο πλαίσιο των Δημοσίων Συμβάσεων</w:t>
      </w:r>
    </w:p>
    <w:p w:rsidR="00EE409C" w:rsidRPr="003D0C89" w:rsidRDefault="00EE409C" w:rsidP="00EE409C">
      <w:pPr>
        <w:widowControl w:val="0"/>
        <w:numPr>
          <w:ilvl w:val="0"/>
          <w:numId w:val="19"/>
        </w:numPr>
        <w:jc w:val="both"/>
        <w:textAlignment w:val="baseline"/>
        <w:rPr>
          <w:rFonts w:ascii="Arial" w:hAnsi="Arial" w:cs="Arial"/>
          <w:i/>
          <w:iCs/>
          <w:sz w:val="22"/>
          <w:szCs w:val="22"/>
          <w:lang w:bidi="en-US"/>
        </w:rPr>
      </w:pPr>
      <w:r w:rsidRPr="003D0C89">
        <w:rPr>
          <w:rFonts w:ascii="Arial" w:hAnsi="Arial" w:cs="Arial"/>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3D0C89">
        <w:rPr>
          <w:rFonts w:ascii="Arial" w:hAnsi="Arial" w:cs="Arial"/>
          <w:i/>
          <w:iCs/>
          <w:sz w:val="22"/>
          <w:szCs w:val="22"/>
          <w:lang w:bidi="en-US"/>
        </w:rPr>
        <w:t>Μη.Μ.Ε.Δ</w:t>
      </w:r>
      <w:proofErr w:type="spellEnd"/>
      <w:r w:rsidRPr="003D0C89">
        <w:rPr>
          <w:rFonts w:ascii="Arial" w:hAnsi="Arial" w:cs="Arial"/>
          <w:i/>
          <w:iCs/>
          <w:sz w:val="22"/>
          <w:szCs w:val="22"/>
          <w:lang w:bidi="en-US"/>
        </w:rPr>
        <w:t>.) της παρ. 8 (η) του άρθρου 221 του ν. 4412/2016» (Β 4841), όπως τροποποιήθηκε με την όμοια απόφαση ΥΑ ΔΝΣ/οικ.21137/ΦΝ 466/2-5-2018 (Β 1511).</w:t>
      </w:r>
    </w:p>
    <w:p w:rsidR="00EE409C" w:rsidRPr="003D0C89" w:rsidRDefault="00EE409C" w:rsidP="00EE409C">
      <w:pPr>
        <w:widowControl w:val="0"/>
        <w:numPr>
          <w:ilvl w:val="0"/>
          <w:numId w:val="19"/>
        </w:numPr>
        <w:jc w:val="both"/>
        <w:textAlignment w:val="baseline"/>
        <w:rPr>
          <w:rFonts w:ascii="Arial" w:hAnsi="Arial" w:cs="Arial"/>
          <w:i/>
          <w:iCs/>
          <w:sz w:val="22"/>
          <w:szCs w:val="22"/>
          <w:lang w:bidi="en-US"/>
        </w:rPr>
      </w:pPr>
      <w:r w:rsidRPr="003D0C89">
        <w:rPr>
          <w:rFonts w:ascii="Arial" w:hAnsi="Arial" w:cs="Arial"/>
          <w:i/>
          <w:iCs/>
          <w:sz w:val="22"/>
          <w:szCs w:val="22"/>
          <w:lang w:bidi="en-US"/>
        </w:rPr>
        <w:t xml:space="preserve">της Κοινής Διαπιστωτικής Πράξης των Υπουργών Υποδομών και Μεταφορών και Ψηφιακής Διακυβέρνησης  με </w:t>
      </w:r>
      <w:proofErr w:type="spellStart"/>
      <w:r w:rsidRPr="003D0C89">
        <w:rPr>
          <w:rFonts w:ascii="Arial" w:hAnsi="Arial" w:cs="Arial"/>
          <w:i/>
          <w:iCs/>
          <w:sz w:val="22"/>
          <w:szCs w:val="22"/>
          <w:lang w:bidi="en-US"/>
        </w:rPr>
        <w:t>α.π</w:t>
      </w:r>
      <w:proofErr w:type="spellEnd"/>
      <w:r w:rsidRPr="003D0C89">
        <w:rPr>
          <w:rFonts w:ascii="Arial" w:hAnsi="Arial" w:cs="Arial"/>
          <w:i/>
          <w:iCs/>
          <w:sz w:val="22"/>
          <w:szCs w:val="22"/>
          <w:lang w:bidi="en-US"/>
        </w:rPr>
        <w:t>. Δ11/Οικ.627/18-5-2020 θέμα Μετεγκατάσταση του υποσυστήματος ΕΣΗΔΗΣ Δημόσια Έργα στη Γενική Γραμματεία Υποδομών (ΑΔΑ ΩΝΛ5465ΧΘΞ-ΨΕ4).</w:t>
      </w:r>
    </w:p>
    <w:p w:rsidR="00EE409C" w:rsidRPr="003D0C89" w:rsidRDefault="00EE409C" w:rsidP="00EE409C">
      <w:pPr>
        <w:widowControl w:val="0"/>
        <w:numPr>
          <w:ilvl w:val="0"/>
          <w:numId w:val="19"/>
        </w:numPr>
        <w:jc w:val="both"/>
        <w:textAlignment w:val="baseline"/>
        <w:rPr>
          <w:rFonts w:ascii="Arial" w:hAnsi="Arial" w:cs="Arial"/>
          <w:i/>
          <w:iCs/>
          <w:sz w:val="22"/>
          <w:szCs w:val="22"/>
          <w:lang w:bidi="en-US"/>
        </w:rPr>
      </w:pPr>
      <w:r w:rsidRPr="003D0C89">
        <w:rPr>
          <w:rFonts w:ascii="Arial" w:hAnsi="Arial" w:cs="Arial"/>
          <w:i/>
          <w:iCs/>
          <w:sz w:val="22"/>
          <w:szCs w:val="22"/>
          <w:lang w:bidi="en-US"/>
        </w:rPr>
        <w:t>της με αρ. 166278/30-06-2021   Κοινής Υπουργικής Απόφασης (ΦΕΚ 2813 Β'/30.06.2021)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rsidR="00EE409C" w:rsidRPr="003D0C89" w:rsidRDefault="00EE409C" w:rsidP="00EE409C">
      <w:pPr>
        <w:widowControl w:val="0"/>
        <w:numPr>
          <w:ilvl w:val="0"/>
          <w:numId w:val="19"/>
        </w:numPr>
        <w:jc w:val="both"/>
        <w:textAlignment w:val="baseline"/>
        <w:rPr>
          <w:rFonts w:ascii="Arial" w:hAnsi="Arial" w:cs="Arial"/>
          <w:i/>
          <w:iCs/>
          <w:sz w:val="22"/>
          <w:szCs w:val="22"/>
          <w:lang w:bidi="en-US"/>
        </w:rPr>
      </w:pPr>
      <w:r w:rsidRPr="003D0C89">
        <w:rPr>
          <w:rFonts w:ascii="Arial" w:hAnsi="Arial" w:cs="Arial"/>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EE409C" w:rsidRPr="003D0C89" w:rsidRDefault="00EE409C" w:rsidP="00EE409C">
      <w:pPr>
        <w:widowControl w:val="0"/>
        <w:numPr>
          <w:ilvl w:val="0"/>
          <w:numId w:val="19"/>
        </w:numPr>
        <w:jc w:val="both"/>
        <w:textAlignment w:val="baseline"/>
        <w:rPr>
          <w:rFonts w:ascii="Arial" w:hAnsi="Arial" w:cs="Arial"/>
          <w:i/>
          <w:sz w:val="22"/>
          <w:szCs w:val="22"/>
          <w:lang w:bidi="en-US"/>
        </w:rPr>
      </w:pPr>
      <w:r w:rsidRPr="003D0C89">
        <w:rPr>
          <w:rFonts w:ascii="Arial" w:hAnsi="Arial" w:cs="Arial"/>
          <w:i/>
          <w:iCs/>
          <w:sz w:val="22"/>
          <w:szCs w:val="22"/>
          <w:lang w:bidi="en-US"/>
        </w:rPr>
        <w:t xml:space="preserve">της με </w:t>
      </w:r>
      <w:proofErr w:type="spellStart"/>
      <w:r w:rsidRPr="003D0C89">
        <w:rPr>
          <w:rFonts w:ascii="Arial" w:hAnsi="Arial" w:cs="Arial"/>
          <w:i/>
          <w:iCs/>
          <w:sz w:val="22"/>
          <w:szCs w:val="22"/>
          <w:lang w:bidi="en-US"/>
        </w:rPr>
        <w:t>αριθμ</w:t>
      </w:r>
      <w:proofErr w:type="spellEnd"/>
      <w:r w:rsidRPr="003D0C89">
        <w:rPr>
          <w:rFonts w:ascii="Arial" w:hAnsi="Arial" w:cs="Arial"/>
          <w:i/>
          <w:iCs/>
          <w:sz w:val="22"/>
          <w:szCs w:val="22"/>
          <w:lang w:bidi="en-US"/>
        </w:rPr>
        <w:t>.</w:t>
      </w:r>
      <w:r w:rsidRPr="003D0C89">
        <w:rPr>
          <w:rFonts w:ascii="Arial" w:hAnsi="Arial" w:cs="Arial"/>
          <w:i/>
          <w:sz w:val="22"/>
          <w:szCs w:val="22"/>
          <w:lang w:bidi="en-US"/>
        </w:rPr>
        <w:t xml:space="preserve"> Δ.22/ 4193/2019  </w:t>
      </w:r>
      <w:r w:rsidRPr="003D0C89">
        <w:rPr>
          <w:rFonts w:ascii="Arial" w:hAnsi="Arial" w:cs="Arial"/>
          <w:i/>
          <w:iCs/>
          <w:sz w:val="22"/>
          <w:szCs w:val="22"/>
          <w:lang w:bidi="en-US"/>
        </w:rPr>
        <w:t xml:space="preserve">Απόφασης του Υπουργού Υποδομών και Μεταφορών </w:t>
      </w:r>
      <w:r w:rsidRPr="003D0C89">
        <w:rPr>
          <w:rFonts w:ascii="Arial" w:hAnsi="Arial" w:cs="Arial"/>
          <w:i/>
          <w:sz w:val="22"/>
          <w:szCs w:val="22"/>
          <w:lang w:bidi="en-US"/>
        </w:rPr>
        <w:t>(Β΄ 4607)</w:t>
      </w:r>
      <w:r w:rsidRPr="003D0C89">
        <w:rPr>
          <w:rFonts w:ascii="Arial" w:hAnsi="Arial" w:cs="Arial"/>
          <w:i/>
          <w:iCs/>
          <w:sz w:val="22"/>
          <w:szCs w:val="22"/>
          <w:lang w:bidi="en-US"/>
        </w:rPr>
        <w:t xml:space="preserve"> </w:t>
      </w:r>
      <w:r w:rsidRPr="003D0C89">
        <w:rPr>
          <w:rFonts w:ascii="Arial" w:hAnsi="Arial" w:cs="Arial"/>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rsidR="00EE409C" w:rsidRPr="003D0C89" w:rsidRDefault="00EE409C" w:rsidP="00EE409C">
      <w:pPr>
        <w:widowControl w:val="0"/>
        <w:numPr>
          <w:ilvl w:val="0"/>
          <w:numId w:val="19"/>
        </w:numPr>
        <w:jc w:val="both"/>
        <w:textAlignment w:val="baseline"/>
        <w:rPr>
          <w:rFonts w:ascii="Arial" w:hAnsi="Arial" w:cs="Arial"/>
          <w:i/>
          <w:sz w:val="22"/>
          <w:szCs w:val="22"/>
          <w:lang w:bidi="en-US"/>
        </w:rPr>
      </w:pPr>
      <w:r w:rsidRPr="003D0C89">
        <w:rPr>
          <w:rFonts w:ascii="Arial" w:hAnsi="Arial" w:cs="Arial"/>
          <w:i/>
          <w:iCs/>
          <w:sz w:val="22"/>
          <w:szCs w:val="22"/>
          <w:lang w:bidi="en-US"/>
        </w:rPr>
        <w:t xml:space="preserve">της με </w:t>
      </w:r>
      <w:proofErr w:type="spellStart"/>
      <w:r w:rsidRPr="003D0C89">
        <w:rPr>
          <w:rFonts w:ascii="Arial" w:hAnsi="Arial" w:cs="Arial"/>
          <w:i/>
          <w:iCs/>
          <w:sz w:val="22"/>
          <w:szCs w:val="22"/>
          <w:lang w:bidi="en-US"/>
        </w:rPr>
        <w:t>αριθμ</w:t>
      </w:r>
      <w:proofErr w:type="spellEnd"/>
      <w:r w:rsidRPr="003D0C89">
        <w:rPr>
          <w:rFonts w:ascii="Arial" w:hAnsi="Arial" w:cs="Arial"/>
          <w:i/>
          <w:iCs/>
          <w:sz w:val="22"/>
          <w:szCs w:val="22"/>
          <w:lang w:bidi="en-US"/>
        </w:rPr>
        <w:t>.</w:t>
      </w:r>
      <w:r w:rsidRPr="003D0C89">
        <w:rPr>
          <w:rFonts w:ascii="Arial" w:hAnsi="Arial" w:cs="Arial"/>
          <w:i/>
          <w:color w:val="000000"/>
          <w:sz w:val="22"/>
          <w:szCs w:val="22"/>
          <w:shd w:val="clear" w:color="auto" w:fill="FFFFFF"/>
          <w:lang w:bidi="en-US"/>
        </w:rPr>
        <w:t xml:space="preserve"> </w:t>
      </w:r>
      <w:r w:rsidRPr="003D0C89">
        <w:rPr>
          <w:rFonts w:ascii="Arial" w:hAnsi="Arial" w:cs="Arial"/>
          <w:i/>
          <w:iCs/>
          <w:sz w:val="22"/>
          <w:szCs w:val="22"/>
          <w:lang w:bidi="en-US"/>
        </w:rPr>
        <w:t>ΔΝΣγ/οικ.38107/ΦΝ 466/2017 Απόφασης του Υπουργού Υποδομών και Μεταφορών (</w:t>
      </w:r>
      <w:r w:rsidRPr="003D0C89">
        <w:rPr>
          <w:rFonts w:ascii="Arial" w:hAnsi="Arial" w:cs="Arial"/>
          <w:i/>
          <w:iCs/>
          <w:sz w:val="22"/>
          <w:szCs w:val="22"/>
          <w:lang w:val="en-US" w:bidi="en-US"/>
        </w:rPr>
        <w:t>B</w:t>
      </w:r>
      <w:r w:rsidRPr="003D0C89">
        <w:rPr>
          <w:rFonts w:ascii="Arial" w:hAnsi="Arial" w:cs="Arial"/>
          <w:i/>
          <w:iCs/>
          <w:sz w:val="22"/>
          <w:szCs w:val="22"/>
          <w:lang w:bidi="en-US"/>
        </w:rPr>
        <w:t>΄ 1956) «Καθορισμός «Ομάδων εργασιών» ανά κατηγορία έργων για τις δημόσιες συμβάσεις έργων του ν. 4412/2016»,</w:t>
      </w:r>
    </w:p>
    <w:p w:rsidR="00EE409C" w:rsidRPr="003D0C89" w:rsidRDefault="00EE409C" w:rsidP="00EE409C">
      <w:pPr>
        <w:widowControl w:val="0"/>
        <w:numPr>
          <w:ilvl w:val="0"/>
          <w:numId w:val="19"/>
        </w:numPr>
        <w:jc w:val="both"/>
        <w:textAlignment w:val="baseline"/>
        <w:rPr>
          <w:rFonts w:ascii="Arial" w:hAnsi="Arial" w:cs="Arial"/>
          <w:i/>
          <w:sz w:val="22"/>
          <w:szCs w:val="22"/>
          <w:lang w:bidi="en-US"/>
        </w:rPr>
      </w:pPr>
      <w:r w:rsidRPr="003D0C89">
        <w:rPr>
          <w:rFonts w:ascii="Arial" w:hAnsi="Arial" w:cs="Arial"/>
          <w:i/>
          <w:sz w:val="22"/>
          <w:szCs w:val="22"/>
          <w:lang w:bidi="en-US"/>
        </w:rPr>
        <w:t xml:space="preserve">της με </w:t>
      </w:r>
      <w:proofErr w:type="spellStart"/>
      <w:r w:rsidRPr="003D0C89">
        <w:rPr>
          <w:rFonts w:ascii="Arial" w:hAnsi="Arial" w:cs="Arial"/>
          <w:i/>
          <w:sz w:val="22"/>
          <w:szCs w:val="22"/>
          <w:lang w:bidi="en-US"/>
        </w:rPr>
        <w:t>αριθμ</w:t>
      </w:r>
      <w:proofErr w:type="spellEnd"/>
      <w:r w:rsidRPr="003D0C89">
        <w:rPr>
          <w:rFonts w:ascii="Arial" w:hAnsi="Arial" w:cs="Arial"/>
          <w:i/>
          <w:sz w:val="22"/>
          <w:szCs w:val="22"/>
          <w:lang w:bidi="en-US"/>
        </w:rPr>
        <w:t>. ΔΝΣγ/οικ.35577/ΦΝ 466/2017 Απόφασης του Υπουργού Υποδομών και Μεταφορών (B΄ 1746) «Κανονισμός Περιγραφικών Τιμολογίων Εργασιών για δημόσιες συμβάσεις έργων».</w:t>
      </w:r>
    </w:p>
    <w:p w:rsidR="00EE409C" w:rsidRPr="003D0C89" w:rsidRDefault="00EE409C" w:rsidP="00EE409C">
      <w:pPr>
        <w:widowControl w:val="0"/>
        <w:numPr>
          <w:ilvl w:val="0"/>
          <w:numId w:val="19"/>
        </w:numPr>
        <w:jc w:val="both"/>
        <w:textAlignment w:val="baseline"/>
        <w:rPr>
          <w:rFonts w:ascii="Arial" w:hAnsi="Arial" w:cs="Arial"/>
          <w:i/>
          <w:sz w:val="22"/>
          <w:szCs w:val="22"/>
          <w:lang w:bidi="en-US"/>
        </w:rPr>
      </w:pPr>
      <w:r w:rsidRPr="003D0C89">
        <w:rPr>
          <w:rFonts w:ascii="Arial" w:hAnsi="Arial" w:cs="Arial"/>
          <w:i/>
          <w:sz w:val="22"/>
          <w:szCs w:val="22"/>
          <w:lang w:bidi="en-US"/>
        </w:rPr>
        <w:t xml:space="preserve">της με </w:t>
      </w:r>
      <w:proofErr w:type="spellStart"/>
      <w:r w:rsidRPr="003D0C89">
        <w:rPr>
          <w:rFonts w:ascii="Arial" w:hAnsi="Arial" w:cs="Arial"/>
          <w:i/>
          <w:sz w:val="22"/>
          <w:szCs w:val="22"/>
          <w:lang w:bidi="en-US"/>
        </w:rPr>
        <w:t>αριθμ</w:t>
      </w:r>
      <w:proofErr w:type="spellEnd"/>
      <w:r w:rsidRPr="003D0C89">
        <w:rPr>
          <w:rFonts w:ascii="Arial" w:hAnsi="Arial" w:cs="Arial"/>
          <w:i/>
          <w:sz w:val="22"/>
          <w:szCs w:val="22"/>
          <w:lang w:bidi="en-US"/>
        </w:rPr>
        <w:t xml:space="preserve"> με αριθ. Δ15/οικ/24298/28.07.2005 (Β΄ 1105) Απόφασης με θέμα «Έκδοση Ενημερότητας Πτυχίου και Βεβαιώσεων ανεκτέλεστου υπολοίπου συμβάσεων δημοσίων </w:t>
      </w:r>
      <w:r w:rsidRPr="003D0C89">
        <w:rPr>
          <w:rFonts w:ascii="Arial" w:hAnsi="Arial" w:cs="Arial"/>
          <w:i/>
          <w:sz w:val="22"/>
          <w:szCs w:val="22"/>
          <w:lang w:bidi="en-US"/>
        </w:rPr>
        <w:lastRenderedPageBreak/>
        <w:t>έργων, υποβολή Εκθέσεων δραστηριότητας ανωνύμων εταιρειών και Πιστοποιητικών εκτέλεσης έργων».</w:t>
      </w:r>
    </w:p>
    <w:p w:rsidR="00EE409C" w:rsidRPr="003D0C89" w:rsidRDefault="00EE409C" w:rsidP="00EE409C">
      <w:pPr>
        <w:ind w:left="737" w:hanging="680"/>
        <w:jc w:val="both"/>
        <w:textAlignment w:val="baseline"/>
        <w:rPr>
          <w:rFonts w:ascii="Arial" w:hAnsi="Arial" w:cs="Arial"/>
          <w:color w:val="FF0000"/>
          <w:sz w:val="22"/>
          <w:szCs w:val="22"/>
          <w:lang w:bidi="en-US"/>
        </w:rPr>
      </w:pPr>
      <w:r w:rsidRPr="003D0C89">
        <w:rPr>
          <w:rFonts w:ascii="Arial" w:hAnsi="Arial" w:cs="Arial"/>
          <w:sz w:val="22"/>
          <w:szCs w:val="22"/>
          <w:lang w:bidi="en-US"/>
        </w:rPr>
        <w:t xml:space="preserve"> </w:t>
      </w:r>
      <w:r w:rsidRPr="003D0C89">
        <w:rPr>
          <w:rFonts w:ascii="Arial" w:hAnsi="Arial" w:cs="Arial"/>
          <w:sz w:val="22"/>
          <w:szCs w:val="22"/>
          <w:lang w:bidi="en-US"/>
        </w:rPr>
        <w:tab/>
      </w:r>
    </w:p>
    <w:p w:rsidR="00EE409C" w:rsidRPr="003D0C89" w:rsidRDefault="00EE409C" w:rsidP="00EE409C">
      <w:pPr>
        <w:suppressAutoHyphens w:val="0"/>
        <w:ind w:left="709" w:hanging="709"/>
        <w:jc w:val="both"/>
        <w:textAlignment w:val="baseline"/>
        <w:rPr>
          <w:rFonts w:ascii="Arial" w:hAnsi="Arial" w:cs="Arial"/>
          <w:sz w:val="22"/>
          <w:szCs w:val="22"/>
          <w:lang w:bidi="en-US"/>
        </w:rPr>
      </w:pPr>
      <w:r w:rsidRPr="003D0C89">
        <w:rPr>
          <w:rFonts w:ascii="Arial" w:hAnsi="Arial" w:cs="Arial"/>
          <w:b/>
          <w:bCs/>
          <w:sz w:val="22"/>
          <w:szCs w:val="22"/>
          <w:lang w:bidi="en-US"/>
        </w:rPr>
        <w:t>7.2</w:t>
      </w:r>
      <w:r w:rsidRPr="003D0C89">
        <w:rPr>
          <w:rFonts w:ascii="Arial" w:hAnsi="Arial" w:cs="Arial"/>
          <w:sz w:val="22"/>
          <w:szCs w:val="22"/>
          <w:lang w:bidi="en-US"/>
        </w:rPr>
        <w:t xml:space="preserve">  </w:t>
      </w:r>
      <w:r w:rsidRPr="003D0C89">
        <w:rPr>
          <w:rFonts w:ascii="Arial" w:hAnsi="Arial" w:cs="Arial"/>
          <w:sz w:val="22"/>
          <w:szCs w:val="22"/>
          <w:lang w:bidi="en-US"/>
        </w:rPr>
        <w:tab/>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3D0C89">
        <w:rPr>
          <w:rFonts w:ascii="Arial" w:hAnsi="Arial" w:cs="Arial"/>
          <w:iCs/>
          <w:sz w:val="22"/>
          <w:szCs w:val="22"/>
          <w:lang w:bidi="en-US"/>
        </w:rPr>
        <w:t>καθώς και το σύνολο των διατάξεων του ασφαλιστικού, εργατικού, περιβαλλοντικού και φορολογικού δικαίου</w:t>
      </w:r>
      <w:r w:rsidRPr="003D0C89">
        <w:rPr>
          <w:rFonts w:ascii="Arial" w:hAnsi="Arial" w:cs="Arial"/>
          <w:i/>
          <w:iCs/>
          <w:sz w:val="22"/>
          <w:szCs w:val="22"/>
          <w:lang w:bidi="en-US"/>
        </w:rPr>
        <w:t xml:space="preserve"> </w:t>
      </w:r>
      <w:r w:rsidRPr="003D0C89">
        <w:rPr>
          <w:rFonts w:ascii="Arial" w:hAnsi="Arial" w:cs="Arial"/>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rsidR="00EE409C" w:rsidRPr="003D0C89" w:rsidRDefault="00EE409C" w:rsidP="00EE409C">
      <w:pPr>
        <w:suppressAutoHyphens w:val="0"/>
        <w:ind w:left="709" w:hanging="709"/>
        <w:jc w:val="both"/>
        <w:textAlignment w:val="baseline"/>
        <w:rPr>
          <w:rFonts w:ascii="Arial" w:hAnsi="Arial" w:cs="Arial"/>
          <w:sz w:val="22"/>
          <w:szCs w:val="22"/>
          <w:lang w:bidi="en-US"/>
        </w:rPr>
      </w:pPr>
    </w:p>
    <w:p w:rsidR="00EE409C" w:rsidRPr="003D0C89" w:rsidRDefault="00EE409C" w:rsidP="00EE409C">
      <w:pPr>
        <w:suppressAutoHyphens w:val="0"/>
        <w:ind w:left="709" w:hanging="709"/>
        <w:jc w:val="both"/>
        <w:textAlignment w:val="baseline"/>
        <w:rPr>
          <w:rFonts w:ascii="Arial" w:hAnsi="Arial" w:cs="Arial"/>
          <w:sz w:val="22"/>
          <w:szCs w:val="22"/>
          <w:lang w:bidi="en-US"/>
        </w:rPr>
      </w:pPr>
    </w:p>
    <w:p w:rsidR="00EE409C" w:rsidRPr="003D0C89" w:rsidRDefault="00EE409C" w:rsidP="00EE409C">
      <w:pPr>
        <w:ind w:left="1068"/>
        <w:jc w:val="both"/>
        <w:rPr>
          <w:rFonts w:ascii="Arial" w:hAnsi="Arial" w:cs="Arial"/>
          <w:sz w:val="22"/>
          <w:szCs w:val="22"/>
        </w:rPr>
      </w:pPr>
    </w:p>
    <w:p w:rsidR="00EE409C" w:rsidRPr="003D0C89" w:rsidRDefault="00EE409C" w:rsidP="000206A1">
      <w:pPr>
        <w:pStyle w:val="2"/>
        <w:widowControl w:val="0"/>
        <w:numPr>
          <w:ilvl w:val="0"/>
          <w:numId w:val="0"/>
        </w:numPr>
        <w:ind w:left="432"/>
        <w:jc w:val="left"/>
        <w:rPr>
          <w:rFonts w:ascii="Arial" w:hAnsi="Arial" w:cs="Arial"/>
          <w:sz w:val="22"/>
          <w:szCs w:val="22"/>
        </w:rPr>
      </w:pPr>
      <w:bookmarkStart w:id="24" w:name="_Toc73524245"/>
      <w:r w:rsidRPr="003D0C89">
        <w:rPr>
          <w:rFonts w:ascii="Arial" w:hAnsi="Arial" w:cs="Arial"/>
          <w:sz w:val="22"/>
          <w:szCs w:val="22"/>
        </w:rPr>
        <w:t xml:space="preserve">Άρθρο 8: Χρηματοδότηση του Έργου, Φόροι, Δασμοί,  </w:t>
      </w:r>
      <w:proofErr w:type="spellStart"/>
      <w:r w:rsidRPr="003D0C89">
        <w:rPr>
          <w:rFonts w:ascii="Arial" w:hAnsi="Arial" w:cs="Arial"/>
          <w:sz w:val="22"/>
          <w:szCs w:val="22"/>
        </w:rPr>
        <w:t>κ.λ.π</w:t>
      </w:r>
      <w:proofErr w:type="spellEnd"/>
      <w:r w:rsidRPr="003D0C89">
        <w:rPr>
          <w:rFonts w:ascii="Arial" w:hAnsi="Arial" w:cs="Arial"/>
          <w:sz w:val="22"/>
          <w:szCs w:val="22"/>
        </w:rPr>
        <w:t>.- Πληρωμή Αναδόχου</w:t>
      </w:r>
      <w:bookmarkEnd w:id="24"/>
    </w:p>
    <w:p w:rsidR="00EE409C" w:rsidRPr="003D0C89" w:rsidRDefault="00EE409C" w:rsidP="00EE409C">
      <w:pPr>
        <w:jc w:val="both"/>
        <w:rPr>
          <w:rFonts w:ascii="Arial" w:hAnsi="Arial" w:cs="Arial"/>
          <w:sz w:val="22"/>
          <w:szCs w:val="22"/>
        </w:rPr>
      </w:pPr>
    </w:p>
    <w:p w:rsidR="00EE409C" w:rsidRPr="003D0C89" w:rsidRDefault="00EE409C" w:rsidP="00EE409C">
      <w:pPr>
        <w:pStyle w:val="para-1"/>
        <w:tabs>
          <w:tab w:val="left" w:pos="2297"/>
          <w:tab w:val="left" w:pos="2864"/>
          <w:tab w:val="left" w:pos="3431"/>
          <w:tab w:val="left" w:pos="3998"/>
        </w:tabs>
        <w:ind w:left="709" w:hanging="709"/>
        <w:rPr>
          <w:b/>
          <w:szCs w:val="22"/>
          <w:lang w:bidi="en-US"/>
        </w:rPr>
      </w:pPr>
      <w:r w:rsidRPr="003D0C89">
        <w:rPr>
          <w:b/>
          <w:spacing w:val="0"/>
          <w:szCs w:val="22"/>
        </w:rPr>
        <w:t>8.1</w:t>
      </w:r>
      <w:r w:rsidRPr="003D0C89">
        <w:rPr>
          <w:spacing w:val="0"/>
          <w:szCs w:val="22"/>
        </w:rPr>
        <w:t>.</w:t>
      </w:r>
      <w:r w:rsidRPr="003D0C89">
        <w:rPr>
          <w:spacing w:val="0"/>
          <w:szCs w:val="22"/>
        </w:rPr>
        <w:tab/>
      </w:r>
      <w:r w:rsidRPr="003D0C89">
        <w:rPr>
          <w:szCs w:val="22"/>
          <w:lang w:bidi="en-US"/>
        </w:rPr>
        <w:t xml:space="preserve">Φορέας χρηματοδότησης της παρούσας σύμβασης είναι η Περιφέρεια Στερεάς Ελλάδας από τους </w:t>
      </w:r>
      <w:r w:rsidRPr="003D0C89">
        <w:rPr>
          <w:rFonts w:eastAsia="SimSun"/>
          <w:szCs w:val="22"/>
        </w:rPr>
        <w:t>Τακτικούς ΚΑΠ Π.Ε. Βοιωτίας μέσω Προγραμματικής Σύμβασης</w:t>
      </w:r>
      <w:r w:rsidRPr="003D0C89">
        <w:rPr>
          <w:szCs w:val="22"/>
          <w:lang w:bidi="en-US"/>
        </w:rPr>
        <w:t xml:space="preserve">. Η δαπάνη για την εν λόγω σύμβαση βαρύνει την με Κ.Α.: </w:t>
      </w:r>
      <w:r w:rsidRPr="003D0C89">
        <w:rPr>
          <w:rStyle w:val="a5"/>
          <w:rFonts w:cs="Arial"/>
          <w:b w:val="0"/>
          <w:iCs/>
          <w:szCs w:val="22"/>
          <w:highlight w:val="white"/>
        </w:rPr>
        <w:t>15</w:t>
      </w:r>
      <w:r w:rsidRPr="003D0C89">
        <w:rPr>
          <w:rFonts w:eastAsia="Arial"/>
          <w:bCs/>
          <w:szCs w:val="22"/>
        </w:rPr>
        <w:t>/7326.004</w:t>
      </w:r>
      <w:r w:rsidRPr="003D0C89">
        <w:rPr>
          <w:szCs w:val="22"/>
        </w:rPr>
        <w:t xml:space="preserve"> </w:t>
      </w:r>
      <w:r w:rsidRPr="003D0C89">
        <w:rPr>
          <w:szCs w:val="22"/>
          <w:lang w:bidi="en-US"/>
        </w:rPr>
        <w:t xml:space="preserve">σχετική πίστωση του τακτικού προϋπολογισμού του οικονομικού έτους 2023  του Δήμου </w:t>
      </w:r>
      <w:proofErr w:type="spellStart"/>
      <w:r w:rsidRPr="003D0C89">
        <w:rPr>
          <w:szCs w:val="22"/>
          <w:lang w:bidi="en-US"/>
        </w:rPr>
        <w:t>Λεβαδέων</w:t>
      </w:r>
      <w:proofErr w:type="spellEnd"/>
      <w:r w:rsidRPr="003D0C89">
        <w:rPr>
          <w:szCs w:val="22"/>
          <w:lang w:bidi="en-US"/>
        </w:rPr>
        <w:t>.  Για την παρούσα διαδικασία έχει εκδοθεί η</w:t>
      </w:r>
      <w:r w:rsidRPr="003D0C89">
        <w:rPr>
          <w:b/>
          <w:szCs w:val="22"/>
          <w:lang w:bidi="en-US"/>
        </w:rPr>
        <w:t xml:space="preserve"> </w:t>
      </w:r>
      <w:r w:rsidRPr="003D0C89">
        <w:rPr>
          <w:szCs w:val="22"/>
        </w:rPr>
        <w:t xml:space="preserve">16874/27.09.2021(ΑΔΑ: ΨΞΑ3ΩΛΗ-ΧΘΖ) απόφαση έγκρισης πολυετούς δαπάνης συνολικού ποσού 330.000,00€ </w:t>
      </w:r>
      <w:r w:rsidRPr="003D0C89">
        <w:rPr>
          <w:szCs w:val="22"/>
          <w:lang w:bidi="en-US"/>
        </w:rPr>
        <w:t>για τα οικονομικά έτη</w:t>
      </w:r>
      <w:r w:rsidRPr="003D0C89">
        <w:rPr>
          <w:szCs w:val="22"/>
        </w:rPr>
        <w:t xml:space="preserve"> (2022, 2023) με ΑΔΑΜ: 22</w:t>
      </w:r>
      <w:r w:rsidRPr="003D0C89">
        <w:rPr>
          <w:szCs w:val="22"/>
          <w:lang w:val="en-US"/>
        </w:rPr>
        <w:t>REQ</w:t>
      </w:r>
      <w:r w:rsidRPr="003D0C89">
        <w:rPr>
          <w:szCs w:val="22"/>
        </w:rPr>
        <w:t>011319625 2022-09-28</w:t>
      </w:r>
      <w:r w:rsidRPr="003D0C89">
        <w:rPr>
          <w:b/>
          <w:szCs w:val="22"/>
        </w:rPr>
        <w:t xml:space="preserve"> </w:t>
      </w:r>
    </w:p>
    <w:p w:rsidR="00EE409C" w:rsidRPr="00EE409C" w:rsidRDefault="00EE409C" w:rsidP="000206A1">
      <w:pPr>
        <w:tabs>
          <w:tab w:val="left" w:pos="2297"/>
          <w:tab w:val="left" w:pos="2864"/>
          <w:tab w:val="left" w:pos="3431"/>
          <w:tab w:val="left" w:pos="3998"/>
        </w:tabs>
        <w:ind w:left="709" w:hanging="709"/>
        <w:jc w:val="both"/>
        <w:rPr>
          <w:rFonts w:ascii="Arial" w:hAnsi="Arial" w:cs="Arial"/>
          <w:spacing w:val="5"/>
          <w:sz w:val="22"/>
          <w:szCs w:val="22"/>
          <w:lang w:bidi="en-US"/>
        </w:rPr>
      </w:pPr>
      <w:r w:rsidRPr="003D0C89">
        <w:rPr>
          <w:rFonts w:ascii="Arial" w:hAnsi="Arial" w:cs="Arial"/>
          <w:b/>
          <w:spacing w:val="5"/>
          <w:sz w:val="22"/>
          <w:szCs w:val="22"/>
          <w:lang w:bidi="en-US"/>
        </w:rPr>
        <w:t xml:space="preserve">             </w:t>
      </w:r>
      <w:r w:rsidRPr="003D0C89">
        <w:rPr>
          <w:rFonts w:ascii="Arial" w:hAnsi="Arial" w:cs="Arial"/>
          <w:spacing w:val="5"/>
          <w:sz w:val="22"/>
          <w:szCs w:val="22"/>
          <w:lang w:bidi="en-US"/>
        </w:rPr>
        <w:t>Το έργο</w:t>
      </w:r>
      <w:r w:rsidRPr="003D0C89">
        <w:rPr>
          <w:rFonts w:ascii="Arial" w:hAnsi="Arial" w:cs="Arial"/>
          <w:b/>
          <w:spacing w:val="5"/>
          <w:sz w:val="22"/>
          <w:szCs w:val="22"/>
          <w:lang w:bidi="en-US"/>
        </w:rPr>
        <w:t xml:space="preserve"> </w:t>
      </w:r>
      <w:r w:rsidRPr="003D0C89">
        <w:rPr>
          <w:rFonts w:ascii="Arial" w:hAnsi="Arial" w:cs="Arial"/>
          <w:spacing w:val="5"/>
          <w:sz w:val="22"/>
          <w:szCs w:val="22"/>
          <w:lang w:bidi="en-US"/>
        </w:rPr>
        <w:t>υπόκειται στις κρατήσεις που προβλέπονται για τα έργα αυτά, περιλαμβανομένης</w:t>
      </w:r>
      <w:r w:rsidR="000206A1">
        <w:rPr>
          <w:rFonts w:ascii="Arial" w:hAnsi="Arial" w:cs="Arial"/>
          <w:spacing w:val="5"/>
          <w:sz w:val="22"/>
          <w:szCs w:val="22"/>
          <w:lang w:bidi="en-US"/>
        </w:rPr>
        <w:t xml:space="preserve"> </w:t>
      </w:r>
      <w:r w:rsidRPr="003D0C89">
        <w:rPr>
          <w:rFonts w:ascii="Arial" w:hAnsi="Arial" w:cs="Arial"/>
          <w:spacing w:val="5"/>
          <w:sz w:val="22"/>
          <w:szCs w:val="22"/>
          <w:lang w:bidi="en-US"/>
        </w:rPr>
        <w:t xml:space="preserve"> της κράτησης ύψους 0,1 % υπέρ της νέας Ενιαίας Αρχής Δημοσίων Συμβάσεων (ΕΑΔΗΣΥ)</w:t>
      </w:r>
      <w:r w:rsidR="000206A1">
        <w:rPr>
          <w:rFonts w:ascii="Arial" w:hAnsi="Arial" w:cs="Arial"/>
          <w:spacing w:val="5"/>
          <w:sz w:val="22"/>
          <w:szCs w:val="22"/>
          <w:lang w:bidi="en-US"/>
        </w:rPr>
        <w:t xml:space="preserve"> </w:t>
      </w:r>
      <w:r w:rsidRPr="003D0C89">
        <w:rPr>
          <w:rFonts w:ascii="Arial" w:hAnsi="Arial" w:cs="Arial"/>
          <w:spacing w:val="5"/>
          <w:sz w:val="22"/>
          <w:szCs w:val="22"/>
          <w:lang w:bidi="en-US"/>
        </w:rPr>
        <w:t xml:space="preserve"> σύμφωνα με το άρθρο 350 παρ. 3 του ν. 4412/2016, όπως αντικαταστάθηκε με το άρθρο  7 του ν. 4912/2022 (ΦΕΚ 59 Α΄/17.03.2022),</w:t>
      </w:r>
      <w:r w:rsidRPr="003D0C89">
        <w:rPr>
          <w:rFonts w:ascii="Arial" w:hAnsi="Arial" w:cs="Arial"/>
          <w:color w:val="FF0000"/>
          <w:spacing w:val="5"/>
          <w:sz w:val="22"/>
          <w:szCs w:val="22"/>
          <w:lang w:bidi="en-US"/>
        </w:rPr>
        <w:t xml:space="preserve"> </w:t>
      </w:r>
      <w:r w:rsidRPr="003D0C89">
        <w:rPr>
          <w:rFonts w:ascii="Arial" w:hAnsi="Arial" w:cs="Arial"/>
          <w:spacing w:val="5"/>
          <w:sz w:val="22"/>
          <w:szCs w:val="22"/>
          <w:lang w:bidi="en-US"/>
        </w:rPr>
        <w:t xml:space="preserve">της κράτησης 6‰, σύμφωνα με τις    διατάξεις του άρθρου 53 παρ. 7 </w:t>
      </w:r>
      <w:proofErr w:type="spellStart"/>
      <w:r w:rsidRPr="003D0C89">
        <w:rPr>
          <w:rFonts w:ascii="Arial" w:hAnsi="Arial" w:cs="Arial"/>
          <w:spacing w:val="5"/>
          <w:sz w:val="22"/>
          <w:szCs w:val="22"/>
          <w:lang w:bidi="en-US"/>
        </w:rPr>
        <w:t>περ</w:t>
      </w:r>
      <w:proofErr w:type="spellEnd"/>
      <w:r w:rsidRPr="003D0C89">
        <w:rPr>
          <w:rFonts w:ascii="Arial" w:hAnsi="Arial" w:cs="Arial"/>
          <w:spacing w:val="5"/>
          <w:sz w:val="22"/>
          <w:szCs w:val="22"/>
          <w:lang w:bidi="en-US"/>
        </w:rPr>
        <w:t xml:space="preserve">. θ' του ν. 4412/2016 και της υπ' </w:t>
      </w:r>
      <w:proofErr w:type="spellStart"/>
      <w:r w:rsidRPr="003D0C89">
        <w:rPr>
          <w:rFonts w:ascii="Arial" w:hAnsi="Arial" w:cs="Arial"/>
          <w:spacing w:val="5"/>
          <w:sz w:val="22"/>
          <w:szCs w:val="22"/>
          <w:lang w:bidi="en-US"/>
        </w:rPr>
        <w:t>αριθμ</w:t>
      </w:r>
      <w:proofErr w:type="spellEnd"/>
      <w:r w:rsidRPr="003D0C89">
        <w:rPr>
          <w:rFonts w:ascii="Arial" w:hAnsi="Arial" w:cs="Arial"/>
          <w:spacing w:val="5"/>
          <w:sz w:val="22"/>
          <w:szCs w:val="22"/>
          <w:lang w:bidi="en-US"/>
        </w:rPr>
        <w:t>.</w:t>
      </w:r>
    </w:p>
    <w:p w:rsidR="00EE409C" w:rsidRPr="00EE409C" w:rsidRDefault="00EE409C" w:rsidP="000206A1">
      <w:pPr>
        <w:tabs>
          <w:tab w:val="left" w:pos="2297"/>
          <w:tab w:val="left" w:pos="2864"/>
          <w:tab w:val="left" w:pos="3431"/>
          <w:tab w:val="left" w:pos="3998"/>
        </w:tabs>
        <w:ind w:left="851" w:hanging="851"/>
        <w:jc w:val="both"/>
        <w:rPr>
          <w:rFonts w:ascii="Arial" w:hAnsi="Arial" w:cs="Arial"/>
          <w:spacing w:val="5"/>
          <w:sz w:val="22"/>
          <w:szCs w:val="22"/>
          <w:lang w:bidi="en-US"/>
        </w:rPr>
      </w:pPr>
      <w:r w:rsidRPr="003D0C89">
        <w:rPr>
          <w:rFonts w:ascii="Arial" w:hAnsi="Arial" w:cs="Arial"/>
          <w:spacing w:val="5"/>
          <w:sz w:val="22"/>
          <w:szCs w:val="22"/>
          <w:lang w:bidi="en-US"/>
        </w:rPr>
        <w:t xml:space="preserve">             ΔΝΣγ/οικ.42217/ΦΝ466/12.6.2017 απόφασης του Υπουργού Υποδομών και Μεταφορών</w:t>
      </w:r>
      <w:r w:rsidR="000206A1">
        <w:rPr>
          <w:rFonts w:ascii="Arial" w:hAnsi="Arial" w:cs="Arial"/>
          <w:spacing w:val="5"/>
          <w:sz w:val="22"/>
          <w:szCs w:val="22"/>
          <w:lang w:bidi="en-US"/>
        </w:rPr>
        <w:t xml:space="preserve"> </w:t>
      </w:r>
      <w:r w:rsidRPr="003D0C89">
        <w:rPr>
          <w:rFonts w:ascii="Arial" w:hAnsi="Arial" w:cs="Arial"/>
          <w:spacing w:val="5"/>
          <w:sz w:val="22"/>
          <w:szCs w:val="22"/>
          <w:lang w:bidi="en-US"/>
        </w:rPr>
        <w:t>(Β' 2235),</w:t>
      </w:r>
      <w:r w:rsidRPr="003D0C89">
        <w:rPr>
          <w:rFonts w:ascii="Arial" w:hAnsi="Arial" w:cs="Arial"/>
          <w:spacing w:val="5"/>
          <w:sz w:val="22"/>
          <w:szCs w:val="22"/>
        </w:rPr>
        <w:t xml:space="preserve"> </w:t>
      </w:r>
      <w:r w:rsidRPr="003D0C89">
        <w:rPr>
          <w:rFonts w:ascii="Arial" w:hAnsi="Arial" w:cs="Arial"/>
          <w:spacing w:val="5"/>
          <w:sz w:val="22"/>
          <w:szCs w:val="22"/>
          <w:lang w:bidi="en-US"/>
        </w:rPr>
        <w:t>της κράτησης 2,5‰ υπέρ της Π.Ο.Μ.Η.Τ.Ε.Δ.Υ., σύμφωνα με τις διατάξεις του</w:t>
      </w:r>
      <w:r w:rsidR="000206A1">
        <w:rPr>
          <w:rFonts w:ascii="Arial" w:hAnsi="Arial" w:cs="Arial"/>
          <w:spacing w:val="5"/>
          <w:sz w:val="22"/>
          <w:szCs w:val="22"/>
          <w:lang w:bidi="en-US"/>
        </w:rPr>
        <w:t xml:space="preserve"> </w:t>
      </w:r>
      <w:r w:rsidRPr="003D0C89">
        <w:rPr>
          <w:rFonts w:ascii="Arial" w:hAnsi="Arial" w:cs="Arial"/>
          <w:spacing w:val="5"/>
          <w:sz w:val="22"/>
          <w:szCs w:val="22"/>
          <w:lang w:bidi="en-US"/>
        </w:rPr>
        <w:t xml:space="preserve"> άρθρου 53 παρ. 7 </w:t>
      </w:r>
      <w:proofErr w:type="spellStart"/>
      <w:r w:rsidRPr="003D0C89">
        <w:rPr>
          <w:rFonts w:ascii="Arial" w:hAnsi="Arial" w:cs="Arial"/>
          <w:spacing w:val="5"/>
          <w:sz w:val="22"/>
          <w:szCs w:val="22"/>
          <w:lang w:bidi="en-US"/>
        </w:rPr>
        <w:t>περ</w:t>
      </w:r>
      <w:proofErr w:type="spellEnd"/>
      <w:r w:rsidRPr="003D0C89">
        <w:rPr>
          <w:rFonts w:ascii="Arial" w:hAnsi="Arial" w:cs="Arial"/>
          <w:spacing w:val="5"/>
          <w:sz w:val="22"/>
          <w:szCs w:val="22"/>
          <w:lang w:bidi="en-US"/>
        </w:rPr>
        <w:t>. θ' του ν. 4412/2016 και ΔΝΣβ/51667/ΦΝ466/12-02-2020</w:t>
      </w:r>
    </w:p>
    <w:p w:rsidR="00EE409C" w:rsidRPr="003D0C89" w:rsidRDefault="00EE409C" w:rsidP="00EE409C">
      <w:pPr>
        <w:tabs>
          <w:tab w:val="left" w:pos="2297"/>
          <w:tab w:val="left" w:pos="2864"/>
          <w:tab w:val="left" w:pos="3431"/>
          <w:tab w:val="left" w:pos="3998"/>
        </w:tabs>
        <w:jc w:val="both"/>
        <w:rPr>
          <w:rFonts w:ascii="Arial" w:hAnsi="Arial" w:cs="Arial"/>
          <w:spacing w:val="5"/>
          <w:sz w:val="22"/>
          <w:szCs w:val="22"/>
          <w:lang w:bidi="en-US"/>
        </w:rPr>
      </w:pPr>
      <w:r w:rsidRPr="003D0C89">
        <w:rPr>
          <w:rFonts w:ascii="Arial" w:hAnsi="Arial" w:cs="Arial"/>
          <w:spacing w:val="5"/>
          <w:sz w:val="22"/>
          <w:szCs w:val="22"/>
          <w:lang w:bidi="en-US"/>
        </w:rPr>
        <w:t xml:space="preserve">             απόφασης του Υπουργού Υποδομών και Μεταφορών (Β' 2780), καθώς και της </w:t>
      </w:r>
    </w:p>
    <w:p w:rsidR="00EE409C" w:rsidRPr="003D0C89" w:rsidRDefault="00EE409C" w:rsidP="00EE409C">
      <w:pPr>
        <w:tabs>
          <w:tab w:val="left" w:pos="2297"/>
          <w:tab w:val="left" w:pos="2864"/>
          <w:tab w:val="left" w:pos="3431"/>
          <w:tab w:val="left" w:pos="3998"/>
        </w:tabs>
        <w:jc w:val="both"/>
        <w:rPr>
          <w:rFonts w:ascii="Arial" w:hAnsi="Arial" w:cs="Arial"/>
          <w:sz w:val="22"/>
          <w:szCs w:val="22"/>
        </w:rPr>
      </w:pPr>
      <w:r w:rsidRPr="003D0C89">
        <w:rPr>
          <w:rFonts w:ascii="Arial" w:hAnsi="Arial" w:cs="Arial"/>
          <w:spacing w:val="5"/>
          <w:sz w:val="22"/>
          <w:szCs w:val="22"/>
          <w:lang w:bidi="en-US"/>
        </w:rPr>
        <w:t xml:space="preserve">             κράτησης ύψους 0,02% υπέρ της ανάπτυξης και </w:t>
      </w:r>
      <w:r w:rsidRPr="003D0C89">
        <w:rPr>
          <w:rFonts w:ascii="Arial" w:hAnsi="Arial" w:cs="Arial"/>
          <w:sz w:val="22"/>
          <w:szCs w:val="22"/>
        </w:rPr>
        <w:t xml:space="preserve">συντήρησης του Ο.Π.Σ. Ε.Σ.Η.ΔΗ.Σ., </w:t>
      </w:r>
    </w:p>
    <w:p w:rsidR="00EE409C" w:rsidRPr="003D0C89" w:rsidRDefault="00EE409C" w:rsidP="00EE409C">
      <w:pPr>
        <w:tabs>
          <w:tab w:val="left" w:pos="2297"/>
          <w:tab w:val="left" w:pos="2864"/>
          <w:tab w:val="left" w:pos="3431"/>
          <w:tab w:val="left" w:pos="3998"/>
        </w:tabs>
        <w:jc w:val="both"/>
        <w:rPr>
          <w:rFonts w:ascii="Arial" w:hAnsi="Arial" w:cs="Arial"/>
          <w:sz w:val="22"/>
          <w:szCs w:val="22"/>
        </w:rPr>
      </w:pPr>
      <w:r w:rsidRPr="003D0C89">
        <w:rPr>
          <w:rFonts w:ascii="Arial" w:hAnsi="Arial" w:cs="Arial"/>
          <w:sz w:val="22"/>
          <w:szCs w:val="22"/>
        </w:rPr>
        <w:t xml:space="preserve">             σύμφωνα με το άρθρο 36 παρ. 6 του ν. 4412/2016.</w:t>
      </w:r>
    </w:p>
    <w:p w:rsidR="00EE409C" w:rsidRPr="003D0C89" w:rsidRDefault="00EE409C" w:rsidP="00EE409C">
      <w:pPr>
        <w:tabs>
          <w:tab w:val="left" w:pos="2297"/>
          <w:tab w:val="left" w:pos="2864"/>
          <w:tab w:val="left" w:pos="3431"/>
          <w:tab w:val="left" w:pos="3998"/>
        </w:tabs>
        <w:ind w:left="709" w:hanging="397"/>
        <w:jc w:val="both"/>
        <w:rPr>
          <w:rFonts w:ascii="Arial" w:hAnsi="Arial" w:cs="Arial"/>
          <w:i/>
          <w:color w:val="0070C0"/>
          <w:spacing w:val="5"/>
          <w:sz w:val="22"/>
          <w:szCs w:val="22"/>
          <w:lang w:bidi="en-US"/>
        </w:rPr>
      </w:pPr>
      <w:r w:rsidRPr="003D0C89">
        <w:rPr>
          <w:rFonts w:ascii="Arial" w:hAnsi="Arial" w:cs="Arial"/>
          <w:spacing w:val="5"/>
          <w:sz w:val="22"/>
          <w:szCs w:val="22"/>
          <w:lang w:bidi="en-US"/>
        </w:rPr>
        <w:t xml:space="preserve">       </w:t>
      </w:r>
    </w:p>
    <w:p w:rsidR="00EE409C" w:rsidRPr="003D0C89" w:rsidRDefault="00EE409C" w:rsidP="00EE409C">
      <w:pPr>
        <w:tabs>
          <w:tab w:val="left" w:pos="2297"/>
          <w:tab w:val="left" w:pos="2864"/>
          <w:tab w:val="left" w:pos="3431"/>
          <w:tab w:val="left" w:pos="3998"/>
        </w:tabs>
        <w:ind w:left="709" w:hanging="709"/>
        <w:jc w:val="both"/>
        <w:rPr>
          <w:rFonts w:ascii="Arial" w:hAnsi="Arial" w:cs="Arial"/>
          <w:spacing w:val="5"/>
          <w:sz w:val="22"/>
          <w:szCs w:val="22"/>
          <w:lang w:bidi="en-US"/>
        </w:rPr>
      </w:pPr>
    </w:p>
    <w:p w:rsidR="00EE409C" w:rsidRPr="003D0C89" w:rsidRDefault="00EE409C" w:rsidP="00EE409C">
      <w:pPr>
        <w:tabs>
          <w:tab w:val="left" w:pos="2297"/>
          <w:tab w:val="left" w:pos="2864"/>
          <w:tab w:val="left" w:pos="3431"/>
          <w:tab w:val="left" w:pos="3998"/>
        </w:tabs>
        <w:ind w:left="709" w:hanging="709"/>
        <w:jc w:val="both"/>
        <w:rPr>
          <w:rFonts w:ascii="Arial" w:hAnsi="Arial" w:cs="Arial"/>
          <w:b/>
          <w:sz w:val="22"/>
          <w:szCs w:val="22"/>
          <w:lang w:bidi="en-US"/>
        </w:rPr>
      </w:pPr>
      <w:r w:rsidRPr="003D0C89">
        <w:rPr>
          <w:rFonts w:ascii="Arial" w:hAnsi="Arial" w:cs="Arial"/>
          <w:b/>
          <w:sz w:val="22"/>
          <w:szCs w:val="22"/>
          <w:lang w:bidi="en-US"/>
        </w:rPr>
        <w:t>8.2.</w:t>
      </w:r>
      <w:r w:rsidRPr="003D0C89">
        <w:rPr>
          <w:rFonts w:ascii="Arial" w:hAnsi="Arial" w:cs="Arial"/>
          <w:spacing w:val="5"/>
          <w:sz w:val="22"/>
          <w:szCs w:val="22"/>
          <w:lang w:bidi="en-US"/>
        </w:rPr>
        <w:tab/>
        <w:t xml:space="preserve">Τα γενικά έξοδα, όφελος </w:t>
      </w:r>
      <w:proofErr w:type="spellStart"/>
      <w:r w:rsidRPr="003D0C89">
        <w:rPr>
          <w:rFonts w:ascii="Arial" w:hAnsi="Arial" w:cs="Arial"/>
          <w:spacing w:val="5"/>
          <w:sz w:val="22"/>
          <w:szCs w:val="22"/>
          <w:lang w:bidi="en-US"/>
        </w:rPr>
        <w:t>κ.λ.π</w:t>
      </w:r>
      <w:proofErr w:type="spellEnd"/>
      <w:r w:rsidRPr="003D0C89">
        <w:rPr>
          <w:rFonts w:ascii="Arial" w:hAnsi="Arial" w:cs="Arial"/>
          <w:spacing w:val="5"/>
          <w:sz w:val="22"/>
          <w:szCs w:val="22"/>
          <w:lang w:bidi="en-US"/>
        </w:rPr>
        <w:t xml:space="preserve">. του Αναδόχου και οι επιβαρύνσεις από φόρους, δασμούς </w:t>
      </w:r>
      <w:proofErr w:type="spellStart"/>
      <w:r w:rsidRPr="003D0C89">
        <w:rPr>
          <w:rFonts w:ascii="Arial" w:hAnsi="Arial" w:cs="Arial"/>
          <w:spacing w:val="5"/>
          <w:sz w:val="22"/>
          <w:szCs w:val="22"/>
          <w:lang w:bidi="en-US"/>
        </w:rPr>
        <w:t>κ.λ.π</w:t>
      </w:r>
      <w:proofErr w:type="spellEnd"/>
      <w:r w:rsidRPr="003D0C89">
        <w:rPr>
          <w:rFonts w:ascii="Arial" w:hAnsi="Arial" w:cs="Arial"/>
          <w:spacing w:val="5"/>
          <w:sz w:val="22"/>
          <w:szCs w:val="22"/>
          <w:lang w:bidi="en-US"/>
        </w:rPr>
        <w:t>. καθορίζονται στο αντίστοιχο άρθρο της Ε.Σ.Υ.  Ο Φ.Π.Α. βαρύνει τον Κύριο του Έργου.</w:t>
      </w:r>
    </w:p>
    <w:p w:rsidR="00EE409C" w:rsidRPr="003D0C89" w:rsidRDefault="00EE409C" w:rsidP="00EE409C">
      <w:pPr>
        <w:tabs>
          <w:tab w:val="left" w:pos="2297"/>
          <w:tab w:val="left" w:pos="2864"/>
          <w:tab w:val="left" w:pos="3431"/>
          <w:tab w:val="left" w:pos="3998"/>
        </w:tabs>
        <w:ind w:left="709" w:hanging="709"/>
        <w:jc w:val="both"/>
        <w:rPr>
          <w:rFonts w:ascii="Arial" w:hAnsi="Arial" w:cs="Arial"/>
          <w:b/>
          <w:sz w:val="22"/>
          <w:szCs w:val="22"/>
          <w:lang w:bidi="en-US"/>
        </w:rPr>
      </w:pPr>
      <w:r w:rsidRPr="003D0C89">
        <w:rPr>
          <w:rFonts w:ascii="Arial" w:hAnsi="Arial" w:cs="Arial"/>
          <w:b/>
          <w:sz w:val="22"/>
          <w:szCs w:val="22"/>
          <w:lang w:bidi="en-US"/>
        </w:rPr>
        <w:tab/>
      </w:r>
    </w:p>
    <w:p w:rsidR="00EE409C" w:rsidRPr="003D0C89" w:rsidRDefault="00EE409C" w:rsidP="00EE409C">
      <w:pPr>
        <w:tabs>
          <w:tab w:val="left" w:pos="2297"/>
          <w:tab w:val="left" w:pos="2864"/>
          <w:tab w:val="left" w:pos="3431"/>
          <w:tab w:val="left" w:pos="3998"/>
        </w:tabs>
        <w:ind w:left="709" w:hanging="709"/>
        <w:jc w:val="both"/>
        <w:rPr>
          <w:rFonts w:ascii="Arial" w:hAnsi="Arial" w:cs="Arial"/>
          <w:spacing w:val="5"/>
          <w:sz w:val="22"/>
          <w:szCs w:val="22"/>
          <w:lang w:bidi="en-US"/>
        </w:rPr>
      </w:pPr>
      <w:r w:rsidRPr="003D0C89">
        <w:rPr>
          <w:rFonts w:ascii="Arial" w:hAnsi="Arial" w:cs="Arial"/>
          <w:b/>
          <w:sz w:val="22"/>
          <w:szCs w:val="22"/>
          <w:lang w:bidi="en-US"/>
        </w:rPr>
        <w:t>8.3.</w:t>
      </w:r>
      <w:r w:rsidRPr="003D0C89">
        <w:rPr>
          <w:rFonts w:ascii="Arial" w:hAnsi="Arial" w:cs="Arial"/>
          <w:b/>
          <w:sz w:val="22"/>
          <w:szCs w:val="22"/>
          <w:lang w:bidi="en-US"/>
        </w:rPr>
        <w:tab/>
      </w:r>
      <w:r w:rsidRPr="003D0C89">
        <w:rPr>
          <w:rFonts w:ascii="Arial" w:hAnsi="Arial" w:cs="Arial"/>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3D0C89">
        <w:rPr>
          <w:rFonts w:ascii="Arial" w:hAnsi="Arial" w:cs="Arial"/>
          <w:spacing w:val="5"/>
          <w:sz w:val="22"/>
          <w:szCs w:val="22"/>
          <w:lang w:val="en-US" w:bidi="en-US"/>
        </w:rPr>
        <w:t>EURO</w:t>
      </w:r>
      <w:r w:rsidRPr="003D0C89">
        <w:rPr>
          <w:rFonts w:ascii="Arial" w:hAnsi="Arial" w:cs="Arial"/>
          <w:spacing w:val="5"/>
          <w:sz w:val="22"/>
          <w:szCs w:val="22"/>
          <w:lang w:bidi="en-US"/>
        </w:rPr>
        <w:t>.</w:t>
      </w:r>
    </w:p>
    <w:p w:rsidR="00EE409C" w:rsidRPr="003D0C89" w:rsidRDefault="00EE409C" w:rsidP="00EE409C">
      <w:pPr>
        <w:pStyle w:val="para-1"/>
        <w:tabs>
          <w:tab w:val="clear" w:pos="1021"/>
        </w:tabs>
        <w:ind w:left="709" w:hanging="709"/>
        <w:rPr>
          <w:szCs w:val="22"/>
        </w:rPr>
      </w:pPr>
    </w:p>
    <w:p w:rsidR="00EE409C" w:rsidRPr="003D0C89" w:rsidRDefault="00EE409C" w:rsidP="00EE409C">
      <w:pPr>
        <w:pStyle w:val="para-1"/>
        <w:tabs>
          <w:tab w:val="clear" w:pos="1021"/>
        </w:tabs>
        <w:ind w:left="709" w:hanging="709"/>
        <w:rPr>
          <w:szCs w:val="22"/>
        </w:rPr>
      </w:pPr>
    </w:p>
    <w:p w:rsidR="00EE409C" w:rsidRPr="003D0C89" w:rsidRDefault="00EE409C" w:rsidP="00E07426">
      <w:pPr>
        <w:pStyle w:val="2"/>
        <w:widowControl w:val="0"/>
        <w:numPr>
          <w:ilvl w:val="0"/>
          <w:numId w:val="0"/>
        </w:numPr>
        <w:jc w:val="left"/>
        <w:rPr>
          <w:rFonts w:ascii="Arial" w:eastAsia="Calibri" w:hAnsi="Arial" w:cs="Arial"/>
          <w:sz w:val="22"/>
          <w:szCs w:val="22"/>
        </w:rPr>
      </w:pPr>
      <w:bookmarkStart w:id="25" w:name="_Toc73524246"/>
      <w:r w:rsidRPr="003D0C89">
        <w:rPr>
          <w:rFonts w:ascii="Arial" w:hAnsi="Arial" w:cs="Arial"/>
          <w:sz w:val="22"/>
          <w:szCs w:val="22"/>
        </w:rPr>
        <w:t>Άρθρο 9:  Συμπλήρωση – αποσαφήνιση πληροφοριών και δικαιολογητικών</w:t>
      </w:r>
      <w:bookmarkEnd w:id="25"/>
    </w:p>
    <w:p w:rsidR="00EE409C" w:rsidRPr="003D0C89" w:rsidRDefault="00EE409C" w:rsidP="00EE409C">
      <w:pPr>
        <w:ind w:left="1100" w:hanging="1100"/>
        <w:jc w:val="both"/>
        <w:rPr>
          <w:rFonts w:ascii="Arial" w:hAnsi="Arial" w:cs="Arial"/>
          <w:sz w:val="22"/>
          <w:szCs w:val="22"/>
        </w:rPr>
      </w:pPr>
      <w:r w:rsidRPr="003D0C89">
        <w:rPr>
          <w:rFonts w:ascii="Arial" w:eastAsia="Calibri" w:hAnsi="Arial" w:cs="Arial"/>
          <w:sz w:val="22"/>
          <w:szCs w:val="22"/>
        </w:rPr>
        <w:t xml:space="preserve"> </w:t>
      </w:r>
    </w:p>
    <w:p w:rsidR="00EE409C" w:rsidRPr="003D0C89" w:rsidRDefault="00EE409C" w:rsidP="00EE409C">
      <w:pPr>
        <w:pStyle w:val="Standard"/>
        <w:jc w:val="both"/>
        <w:rPr>
          <w:rFonts w:ascii="Arial" w:hAnsi="Arial" w:cs="Arial"/>
          <w:sz w:val="22"/>
          <w:szCs w:val="22"/>
          <w:lang w:val="el-GR"/>
        </w:rPr>
      </w:pPr>
      <w:r w:rsidRPr="003D0C89">
        <w:rPr>
          <w:rFonts w:ascii="Arial" w:hAnsi="Arial" w:cs="Arial"/>
          <w:sz w:val="22"/>
          <w:szCs w:val="22"/>
          <w:lang w:val="el-GR"/>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rsidR="00EE409C" w:rsidRPr="003D0C89" w:rsidRDefault="00EE409C" w:rsidP="00EE409C">
      <w:pPr>
        <w:jc w:val="both"/>
        <w:textAlignment w:val="baseline"/>
        <w:rPr>
          <w:rFonts w:ascii="Arial" w:hAnsi="Arial" w:cs="Arial"/>
          <w:color w:val="000000"/>
          <w:sz w:val="22"/>
          <w:szCs w:val="22"/>
          <w:shd w:val="clear" w:color="auto" w:fill="FF99FF"/>
        </w:rPr>
      </w:pPr>
      <w:r w:rsidRPr="003D0C89">
        <w:rPr>
          <w:rFonts w:ascii="Arial" w:hAnsi="Arial" w:cs="Arial"/>
          <w:sz w:val="22"/>
          <w:szCs w:val="22"/>
        </w:rPr>
        <w:lastRenderedPageBreak/>
        <w:t xml:space="preserve">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w:t>
      </w:r>
      <w:proofErr w:type="spellStart"/>
      <w:r w:rsidRPr="003D0C89">
        <w:rPr>
          <w:rFonts w:ascii="Arial" w:hAnsi="Arial" w:cs="Arial"/>
          <w:sz w:val="22"/>
          <w:szCs w:val="22"/>
        </w:rPr>
        <w:t>εξακριβώσιμος</w:t>
      </w:r>
      <w:proofErr w:type="spellEnd"/>
      <w:r w:rsidRPr="003D0C89">
        <w:rPr>
          <w:rFonts w:ascii="Arial" w:hAnsi="Arial" w:cs="Arial"/>
          <w:sz w:val="22"/>
          <w:szCs w:val="22"/>
        </w:rPr>
        <w:t xml:space="preserve"> ο προγενέστερος χαρακτήρας σε σχέση με το πέρας της καταληκτικής προθεσμίας παραλαβής προσφορών. Τα ανωτέρω ισχύουν </w:t>
      </w:r>
      <w:proofErr w:type="spellStart"/>
      <w:r w:rsidRPr="003D0C89">
        <w:rPr>
          <w:rFonts w:ascii="Arial" w:hAnsi="Arial" w:cs="Arial"/>
          <w:sz w:val="22"/>
          <w:szCs w:val="22"/>
        </w:rPr>
        <w:t>κατ΄</w:t>
      </w:r>
      <w:proofErr w:type="spellEnd"/>
      <w:r w:rsidRPr="003D0C89">
        <w:rPr>
          <w:rFonts w:ascii="Arial" w:hAnsi="Arial" w:cs="Arial"/>
          <w:sz w:val="22"/>
          <w:szCs w:val="22"/>
        </w:rPr>
        <w:t xml:space="preserve"> </w:t>
      </w:r>
      <w:proofErr w:type="spellStart"/>
      <w:r w:rsidRPr="003D0C89">
        <w:rPr>
          <w:rFonts w:ascii="Arial" w:hAnsi="Arial" w:cs="Arial"/>
          <w:sz w:val="22"/>
          <w:szCs w:val="22"/>
        </w:rPr>
        <w:t>αναλογίαν</w:t>
      </w:r>
      <w:proofErr w:type="spellEnd"/>
      <w:r w:rsidRPr="003D0C89">
        <w:rPr>
          <w:rFonts w:ascii="Arial" w:hAnsi="Arial" w:cs="Arial"/>
          <w:sz w:val="22"/>
          <w:szCs w:val="22"/>
        </w:rPr>
        <w:t xml:space="preserve"> και για τυχόν ελλείπουσες δηλώσεις, υπό την προϋπόθεση ότι βεβαιώνουν γεγονότα αντικειμενικώς </w:t>
      </w:r>
      <w:proofErr w:type="spellStart"/>
      <w:r w:rsidRPr="003D0C89">
        <w:rPr>
          <w:rFonts w:ascii="Arial" w:hAnsi="Arial" w:cs="Arial"/>
          <w:sz w:val="22"/>
          <w:szCs w:val="22"/>
        </w:rPr>
        <w:t>εξακριβώσιμα</w:t>
      </w:r>
      <w:proofErr w:type="spellEnd"/>
      <w:r w:rsidRPr="003D0C89">
        <w:rPr>
          <w:rFonts w:ascii="Arial" w:hAnsi="Arial" w:cs="Arial"/>
          <w:sz w:val="22"/>
          <w:szCs w:val="22"/>
        </w:rPr>
        <w:t>.</w:t>
      </w:r>
    </w:p>
    <w:p w:rsidR="00EE409C" w:rsidRPr="003D0C89" w:rsidRDefault="00EE409C" w:rsidP="00EE409C">
      <w:pPr>
        <w:jc w:val="both"/>
        <w:rPr>
          <w:rFonts w:ascii="Arial" w:hAnsi="Arial" w:cs="Arial"/>
          <w:sz w:val="22"/>
          <w:szCs w:val="22"/>
        </w:rPr>
      </w:pPr>
    </w:p>
    <w:p w:rsidR="00EE409C" w:rsidRPr="003D0C89" w:rsidRDefault="00EE409C" w:rsidP="00EE409C">
      <w:pPr>
        <w:jc w:val="both"/>
        <w:rPr>
          <w:rFonts w:ascii="Arial" w:hAnsi="Arial" w:cs="Arial"/>
          <w:sz w:val="22"/>
          <w:szCs w:val="22"/>
        </w:rPr>
      </w:pPr>
    </w:p>
    <w:p w:rsidR="00EE409C" w:rsidRPr="003D0C89" w:rsidRDefault="00EE409C" w:rsidP="000206A1">
      <w:pPr>
        <w:pStyle w:val="2"/>
        <w:widowControl w:val="0"/>
        <w:numPr>
          <w:ilvl w:val="0"/>
          <w:numId w:val="0"/>
        </w:numPr>
        <w:ind w:left="432"/>
        <w:jc w:val="left"/>
        <w:rPr>
          <w:rFonts w:ascii="Arial" w:hAnsi="Arial" w:cs="Arial"/>
          <w:sz w:val="22"/>
          <w:szCs w:val="22"/>
        </w:rPr>
      </w:pPr>
      <w:bookmarkStart w:id="26" w:name="_Toc73524247"/>
      <w:r w:rsidRPr="003D0C89">
        <w:rPr>
          <w:rFonts w:ascii="Arial" w:hAnsi="Arial" w:cs="Arial"/>
          <w:sz w:val="22"/>
          <w:szCs w:val="22"/>
        </w:rPr>
        <w:t>Άρθρο 10:  Απόφαση ανάληψης υποχρέωσης - Έγκριση δέσμευσης πίστωσης</w:t>
      </w:r>
      <w:bookmarkEnd w:id="26"/>
    </w:p>
    <w:p w:rsidR="00EE409C" w:rsidRPr="003D0C89" w:rsidRDefault="00EE409C" w:rsidP="00EE409C">
      <w:pPr>
        <w:jc w:val="both"/>
        <w:rPr>
          <w:rFonts w:ascii="Arial" w:hAnsi="Arial" w:cs="Arial"/>
          <w:color w:val="0070C0"/>
          <w:sz w:val="22"/>
          <w:szCs w:val="22"/>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Για την παρούσα διαδικασία έχει εκδοθεί η </w:t>
      </w:r>
      <w:r w:rsidRPr="003D0C89">
        <w:rPr>
          <w:rFonts w:ascii="Arial" w:hAnsi="Arial" w:cs="Arial"/>
          <w:sz w:val="22"/>
          <w:szCs w:val="22"/>
        </w:rPr>
        <w:t xml:space="preserve">με αρ. </w:t>
      </w:r>
      <w:proofErr w:type="spellStart"/>
      <w:r w:rsidRPr="003D0C89">
        <w:rPr>
          <w:rFonts w:ascii="Arial" w:hAnsi="Arial" w:cs="Arial"/>
          <w:sz w:val="22"/>
          <w:szCs w:val="22"/>
        </w:rPr>
        <w:t>Πρωτ</w:t>
      </w:r>
      <w:proofErr w:type="spellEnd"/>
      <w:r w:rsidRPr="003D0C89">
        <w:rPr>
          <w:rFonts w:ascii="Arial" w:hAnsi="Arial" w:cs="Arial"/>
          <w:sz w:val="22"/>
          <w:szCs w:val="22"/>
        </w:rPr>
        <w:t>. 1929/31-01-2023 (ΑΔΑ: ΨΓ5ΞΩΛΗ-ΜΟΓ)  Απόφαση Ανάληψης Υποχρέωσης /Έγκριση Δέσμευσης πίστωσης</w:t>
      </w:r>
      <w:r w:rsidRPr="003D0C89">
        <w:rPr>
          <w:rFonts w:ascii="Arial" w:hAnsi="Arial" w:cs="Arial"/>
          <w:sz w:val="22"/>
          <w:szCs w:val="22"/>
          <w:lang w:bidi="en-US"/>
        </w:rPr>
        <w:t xml:space="preserve"> του Δήμου </w:t>
      </w:r>
      <w:proofErr w:type="spellStart"/>
      <w:r w:rsidRPr="003D0C89">
        <w:rPr>
          <w:rFonts w:ascii="Arial" w:hAnsi="Arial" w:cs="Arial"/>
          <w:sz w:val="22"/>
          <w:szCs w:val="22"/>
          <w:lang w:bidi="en-US"/>
        </w:rPr>
        <w:t>Λεβαδέων</w:t>
      </w:r>
      <w:proofErr w:type="spellEnd"/>
      <w:r w:rsidRPr="003D0C89">
        <w:rPr>
          <w:rFonts w:ascii="Arial" w:hAnsi="Arial" w:cs="Arial"/>
          <w:sz w:val="22"/>
          <w:szCs w:val="22"/>
          <w:lang w:bidi="en-US"/>
        </w:rPr>
        <w:t xml:space="preserve"> για το οικονομικό έτος 2023 και έλαβε α/α 291/31-01-2023 καταχώρησης  στο μητρώο δεσμεύσεων/Βιβλίο εγκρίσεων &amp; Εντολών Πληρωμής του Δήμου</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rPr>
          <w:rFonts w:ascii="Arial" w:hAnsi="Arial" w:cs="Arial"/>
          <w:sz w:val="22"/>
          <w:szCs w:val="22"/>
        </w:rPr>
      </w:pPr>
    </w:p>
    <w:p w:rsidR="00EE409C" w:rsidRPr="003D0C89" w:rsidRDefault="00EE409C" w:rsidP="000206A1">
      <w:pPr>
        <w:pStyle w:val="2"/>
        <w:widowControl w:val="0"/>
        <w:numPr>
          <w:ilvl w:val="0"/>
          <w:numId w:val="0"/>
        </w:numPr>
        <w:ind w:left="360"/>
        <w:jc w:val="left"/>
        <w:rPr>
          <w:rFonts w:ascii="Arial" w:hAnsi="Arial" w:cs="Arial"/>
          <w:sz w:val="22"/>
          <w:szCs w:val="22"/>
        </w:rPr>
      </w:pPr>
      <w:bookmarkStart w:id="27" w:name="_Toc73524249"/>
      <w:r w:rsidRPr="003D0C89">
        <w:rPr>
          <w:rFonts w:ascii="Arial" w:hAnsi="Arial" w:cs="Arial"/>
          <w:sz w:val="22"/>
          <w:szCs w:val="22"/>
        </w:rPr>
        <w:t>Άρθρο 11:  Τίτλος, προϋπολογισμός, τόπος, περιγραφή και ουσιώδη χαρακτηριστικά του έργου</w:t>
      </w:r>
      <w:bookmarkEnd w:id="27"/>
    </w:p>
    <w:p w:rsidR="00EE409C" w:rsidRPr="003D0C89" w:rsidRDefault="00EE409C" w:rsidP="00EE409C">
      <w:pPr>
        <w:pStyle w:val="para-2"/>
        <w:tabs>
          <w:tab w:val="clear" w:pos="1021"/>
          <w:tab w:val="left" w:pos="1134"/>
        </w:tabs>
        <w:ind w:left="1134" w:hanging="1134"/>
        <w:rPr>
          <w:b/>
          <w:szCs w:val="22"/>
          <w:u w:val="single"/>
        </w:rPr>
      </w:pPr>
    </w:p>
    <w:p w:rsidR="00EE409C" w:rsidRPr="003D0C89" w:rsidRDefault="00EE409C" w:rsidP="00EE409C">
      <w:pPr>
        <w:tabs>
          <w:tab w:val="left" w:pos="-2800"/>
        </w:tabs>
        <w:ind w:left="1134" w:hanging="1134"/>
        <w:jc w:val="both"/>
        <w:rPr>
          <w:rFonts w:ascii="Arial" w:hAnsi="Arial" w:cs="Arial"/>
          <w:b/>
          <w:sz w:val="22"/>
          <w:szCs w:val="22"/>
        </w:rPr>
      </w:pPr>
      <w:r w:rsidRPr="003D0C89">
        <w:rPr>
          <w:rFonts w:ascii="Arial" w:hAnsi="Arial" w:cs="Arial"/>
          <w:b/>
          <w:sz w:val="22"/>
          <w:szCs w:val="22"/>
        </w:rPr>
        <w:t>Τίτλος του έργου</w:t>
      </w:r>
    </w:p>
    <w:p w:rsidR="00EE409C" w:rsidRPr="003D0C89" w:rsidRDefault="00EE409C" w:rsidP="00EE409C">
      <w:pPr>
        <w:tabs>
          <w:tab w:val="left" w:pos="1100"/>
          <w:tab w:val="left" w:pos="1134"/>
        </w:tabs>
        <w:ind w:left="1100" w:hanging="1100"/>
        <w:jc w:val="both"/>
        <w:rPr>
          <w:rFonts w:ascii="Arial" w:hAnsi="Arial" w:cs="Arial"/>
          <w:b/>
          <w:sz w:val="22"/>
          <w:szCs w:val="22"/>
        </w:rPr>
      </w:pPr>
    </w:p>
    <w:p w:rsidR="00EE409C" w:rsidRPr="003D0C89" w:rsidRDefault="00EE409C" w:rsidP="00EE409C">
      <w:pPr>
        <w:tabs>
          <w:tab w:val="left" w:pos="1100"/>
        </w:tabs>
        <w:ind w:left="1100" w:hanging="1100"/>
        <w:jc w:val="both"/>
        <w:rPr>
          <w:rFonts w:ascii="Arial" w:hAnsi="Arial" w:cs="Arial"/>
          <w:b/>
          <w:sz w:val="22"/>
          <w:szCs w:val="22"/>
        </w:rPr>
      </w:pPr>
      <w:r w:rsidRPr="003D0C89">
        <w:rPr>
          <w:rFonts w:ascii="Arial" w:hAnsi="Arial" w:cs="Arial"/>
          <w:sz w:val="22"/>
          <w:szCs w:val="22"/>
        </w:rPr>
        <w:tab/>
        <w:t xml:space="preserve">Ο τίτλος του έργου είναι: </w:t>
      </w:r>
    </w:p>
    <w:p w:rsidR="00EE409C" w:rsidRPr="003D0C89" w:rsidRDefault="00EE409C" w:rsidP="00EE409C">
      <w:pPr>
        <w:tabs>
          <w:tab w:val="left" w:pos="1100"/>
        </w:tabs>
        <w:ind w:left="1100" w:hanging="1100"/>
        <w:jc w:val="both"/>
        <w:rPr>
          <w:rFonts w:ascii="Arial" w:hAnsi="Arial" w:cs="Arial"/>
          <w:b/>
          <w:sz w:val="22"/>
          <w:szCs w:val="22"/>
        </w:rPr>
      </w:pPr>
      <w:r w:rsidRPr="003D0C89">
        <w:rPr>
          <w:rFonts w:ascii="Arial" w:hAnsi="Arial" w:cs="Arial"/>
          <w:b/>
          <w:sz w:val="22"/>
          <w:szCs w:val="22"/>
        </w:rPr>
        <w:tab/>
      </w:r>
      <w:r w:rsidRPr="003D0C89">
        <w:rPr>
          <w:rFonts w:ascii="Arial" w:eastAsia="Calibri" w:hAnsi="Arial" w:cs="Arial"/>
          <w:b/>
          <w:sz w:val="22"/>
          <w:szCs w:val="22"/>
        </w:rPr>
        <w:t xml:space="preserve">«ΑΝΑΚΑΤΑΣΚΕΥΗ ΑΓΩΝΙΣΤΙΚΟΥ ΧΩΡΟΥ ΠΟΔΟΣΦΑΙΡΟΥ ΔΗΜΟΤΙΚΟΥ ΣΤΑΔΙΟΥ ΛΙΒΑΔΕΙΑΣ </w:t>
      </w:r>
      <w:proofErr w:type="spellStart"/>
      <w:r w:rsidRPr="003D0C89">
        <w:rPr>
          <w:rFonts w:ascii="Arial" w:eastAsia="Calibri" w:hAnsi="Arial" w:cs="Arial"/>
          <w:b/>
          <w:sz w:val="22"/>
          <w:szCs w:val="22"/>
        </w:rPr>
        <w:t>΄΄ΛΑΜΠΡΟΣ</w:t>
      </w:r>
      <w:proofErr w:type="spellEnd"/>
      <w:r w:rsidRPr="003D0C89">
        <w:rPr>
          <w:rFonts w:ascii="Arial" w:eastAsia="Calibri" w:hAnsi="Arial" w:cs="Arial"/>
          <w:b/>
          <w:sz w:val="22"/>
          <w:szCs w:val="22"/>
        </w:rPr>
        <w:t xml:space="preserve"> ΚΑΤΣΩΝΗΣ’’</w:t>
      </w:r>
      <w:r w:rsidRPr="003D0C89">
        <w:rPr>
          <w:rFonts w:ascii="Arial" w:eastAsia="Calibri" w:hAnsi="Arial" w:cs="Arial"/>
          <w:sz w:val="22"/>
          <w:szCs w:val="22"/>
        </w:rPr>
        <w:t>»</w:t>
      </w:r>
    </w:p>
    <w:p w:rsidR="00EE409C" w:rsidRPr="003D0C89" w:rsidRDefault="00EE409C" w:rsidP="00EE409C">
      <w:pPr>
        <w:tabs>
          <w:tab w:val="left" w:pos="1100"/>
        </w:tabs>
        <w:ind w:left="1100" w:hanging="1100"/>
        <w:jc w:val="both"/>
        <w:rPr>
          <w:rFonts w:ascii="Arial" w:hAnsi="Arial" w:cs="Arial"/>
          <w:b/>
          <w:sz w:val="22"/>
          <w:szCs w:val="22"/>
        </w:rPr>
      </w:pPr>
    </w:p>
    <w:p w:rsidR="00EE409C" w:rsidRPr="003D0C89" w:rsidRDefault="00EE409C" w:rsidP="00EE409C">
      <w:pPr>
        <w:tabs>
          <w:tab w:val="left" w:pos="1100"/>
          <w:tab w:val="left" w:pos="1134"/>
        </w:tabs>
        <w:ind w:left="1100" w:hanging="1100"/>
        <w:jc w:val="both"/>
        <w:rPr>
          <w:rFonts w:ascii="Arial" w:hAnsi="Arial" w:cs="Arial"/>
          <w:b/>
          <w:sz w:val="22"/>
          <w:szCs w:val="22"/>
        </w:rPr>
      </w:pPr>
      <w:r w:rsidRPr="003D0C89">
        <w:rPr>
          <w:rFonts w:ascii="Arial" w:hAnsi="Arial" w:cs="Arial"/>
          <w:b/>
          <w:sz w:val="22"/>
          <w:szCs w:val="22"/>
        </w:rPr>
        <w:tab/>
      </w:r>
    </w:p>
    <w:p w:rsidR="00EE409C" w:rsidRPr="003D0C89" w:rsidRDefault="00EE409C" w:rsidP="00EE409C">
      <w:pPr>
        <w:widowControl w:val="0"/>
        <w:numPr>
          <w:ilvl w:val="1"/>
          <w:numId w:val="13"/>
        </w:numPr>
        <w:tabs>
          <w:tab w:val="left" w:pos="-2800"/>
          <w:tab w:val="left" w:pos="645"/>
        </w:tabs>
        <w:jc w:val="both"/>
        <w:rPr>
          <w:rFonts w:ascii="Arial" w:hAnsi="Arial" w:cs="Arial"/>
          <w:b/>
          <w:sz w:val="22"/>
          <w:szCs w:val="22"/>
        </w:rPr>
      </w:pPr>
      <w:r w:rsidRPr="003D0C89">
        <w:rPr>
          <w:rFonts w:ascii="Arial" w:hAnsi="Arial" w:cs="Arial"/>
          <w:b/>
          <w:sz w:val="22"/>
          <w:szCs w:val="22"/>
        </w:rPr>
        <w:t>Προϋπολογισμός Δημοπράτησης του έργου (εκτιμώμενη αξία της σύμβασης)</w:t>
      </w:r>
    </w:p>
    <w:p w:rsidR="00EE409C" w:rsidRPr="003D0C89" w:rsidRDefault="00EE409C" w:rsidP="00EE409C">
      <w:pPr>
        <w:tabs>
          <w:tab w:val="left" w:pos="1100"/>
          <w:tab w:val="left" w:pos="1134"/>
        </w:tabs>
        <w:ind w:left="1100" w:hanging="1100"/>
        <w:jc w:val="both"/>
        <w:rPr>
          <w:rFonts w:ascii="Arial" w:hAnsi="Arial" w:cs="Arial"/>
          <w:b/>
          <w:sz w:val="22"/>
          <w:szCs w:val="22"/>
        </w:rPr>
      </w:pPr>
    </w:p>
    <w:p w:rsidR="00EE409C" w:rsidRPr="003D0C89" w:rsidRDefault="00EE409C" w:rsidP="00EE409C">
      <w:pPr>
        <w:tabs>
          <w:tab w:val="left" w:pos="1100"/>
        </w:tabs>
        <w:ind w:left="1100"/>
        <w:jc w:val="both"/>
        <w:rPr>
          <w:rFonts w:ascii="Arial" w:hAnsi="Arial" w:cs="Arial"/>
          <w:sz w:val="22"/>
          <w:szCs w:val="22"/>
        </w:rPr>
      </w:pPr>
      <w:r w:rsidRPr="003D0C89">
        <w:rPr>
          <w:rFonts w:ascii="Arial" w:hAnsi="Arial" w:cs="Arial"/>
          <w:sz w:val="22"/>
          <w:szCs w:val="22"/>
        </w:rPr>
        <w:t>Ο προϋπολογισμός δημοπράτησης του έργου ανέρχεται σε</w:t>
      </w:r>
      <w:r w:rsidRPr="003D0C89">
        <w:rPr>
          <w:rFonts w:ascii="Arial" w:hAnsi="Arial" w:cs="Arial"/>
          <w:sz w:val="22"/>
          <w:szCs w:val="22"/>
          <w:lang w:bidi="en-US"/>
        </w:rPr>
        <w:t xml:space="preserve"> </w:t>
      </w:r>
      <w:r w:rsidRPr="003D0C89">
        <w:rPr>
          <w:rFonts w:ascii="Arial" w:hAnsi="Arial" w:cs="Arial"/>
          <w:sz w:val="22"/>
          <w:szCs w:val="22"/>
        </w:rPr>
        <w:t xml:space="preserve"> 266.129,03  Ευρώ και αναλύεται σε:</w:t>
      </w:r>
    </w:p>
    <w:p w:rsidR="00EE409C" w:rsidRPr="003D0C89" w:rsidRDefault="00EE409C" w:rsidP="00EE409C">
      <w:pPr>
        <w:tabs>
          <w:tab w:val="left" w:pos="1100"/>
        </w:tabs>
        <w:ind w:left="1100"/>
        <w:jc w:val="both"/>
        <w:rPr>
          <w:rFonts w:ascii="Arial" w:hAnsi="Arial" w:cs="Arial"/>
          <w:sz w:val="22"/>
          <w:szCs w:val="22"/>
        </w:rPr>
      </w:pPr>
      <w:r w:rsidRPr="003D0C89">
        <w:rPr>
          <w:rFonts w:ascii="Arial" w:hAnsi="Arial" w:cs="Arial"/>
          <w:sz w:val="22"/>
          <w:szCs w:val="22"/>
        </w:rPr>
        <w:t>Δαπάνη Εργασιών 182.975,10 Ευρώ</w:t>
      </w:r>
    </w:p>
    <w:p w:rsidR="00EE409C" w:rsidRPr="003D0C89" w:rsidRDefault="00EE409C" w:rsidP="00EE409C">
      <w:pPr>
        <w:tabs>
          <w:tab w:val="left" w:pos="1100"/>
        </w:tabs>
        <w:ind w:left="1100"/>
        <w:jc w:val="both"/>
        <w:rPr>
          <w:rFonts w:ascii="Arial" w:hAnsi="Arial" w:cs="Arial"/>
          <w:sz w:val="22"/>
          <w:szCs w:val="22"/>
        </w:rPr>
      </w:pPr>
      <w:r w:rsidRPr="003D0C89">
        <w:rPr>
          <w:rFonts w:ascii="Arial" w:hAnsi="Arial" w:cs="Arial"/>
          <w:sz w:val="22"/>
          <w:szCs w:val="22"/>
        </w:rPr>
        <w:t>Γενικά έξοδα και Όφελος εργολάβου (Γ.Ε.+Ο.Ε.) 32.935,52 Ευρώ.</w:t>
      </w:r>
    </w:p>
    <w:p w:rsidR="00EE409C" w:rsidRPr="003D0C89" w:rsidRDefault="00EE409C" w:rsidP="00EE409C">
      <w:pPr>
        <w:tabs>
          <w:tab w:val="left" w:pos="1100"/>
        </w:tabs>
        <w:ind w:left="1100"/>
        <w:jc w:val="both"/>
        <w:rPr>
          <w:rFonts w:ascii="Arial" w:hAnsi="Arial" w:cs="Arial"/>
          <w:sz w:val="22"/>
          <w:szCs w:val="22"/>
        </w:rPr>
      </w:pPr>
      <w:r w:rsidRPr="003D0C89">
        <w:rPr>
          <w:rFonts w:ascii="Arial" w:hAnsi="Arial" w:cs="Arial"/>
          <w:sz w:val="22"/>
          <w:szCs w:val="22"/>
        </w:rPr>
        <w:t xml:space="preserve">Απρόβλεπτα (ποσοστού 15% επί της δαπάνης εργασιών και του κονδυλίου Γ.Ε.+Ο.Ε.) 32.386,59 Ευρώ, που αναλώνονται σύμφωνα με τους όρους του άρθρου 156 παρ. 3.(α) του ν. 4412/2016. </w:t>
      </w:r>
    </w:p>
    <w:p w:rsidR="00EE409C" w:rsidRPr="003D0C89" w:rsidRDefault="00EE409C" w:rsidP="00EE409C">
      <w:pPr>
        <w:tabs>
          <w:tab w:val="left" w:pos="1100"/>
        </w:tabs>
        <w:ind w:left="1100"/>
        <w:jc w:val="both"/>
        <w:rPr>
          <w:rFonts w:ascii="Arial" w:hAnsi="Arial" w:cs="Arial"/>
          <w:sz w:val="22"/>
          <w:szCs w:val="22"/>
        </w:rPr>
      </w:pPr>
    </w:p>
    <w:p w:rsidR="00EE409C" w:rsidRPr="003D0C89" w:rsidRDefault="00EE409C" w:rsidP="00EE409C">
      <w:pPr>
        <w:tabs>
          <w:tab w:val="left" w:pos="1100"/>
        </w:tabs>
        <w:ind w:left="1100"/>
        <w:jc w:val="both"/>
        <w:rPr>
          <w:rFonts w:ascii="Arial" w:hAnsi="Arial" w:cs="Arial"/>
          <w:sz w:val="22"/>
          <w:szCs w:val="22"/>
        </w:rPr>
      </w:pPr>
      <w:r w:rsidRPr="003D0C89">
        <w:rPr>
          <w:rFonts w:ascii="Arial" w:hAnsi="Arial" w:cs="Arial"/>
          <w:sz w:val="22"/>
          <w:szCs w:val="22"/>
        </w:rPr>
        <w:t>Απολογιστικά 2.831,82 Ευρώ</w:t>
      </w:r>
    </w:p>
    <w:p w:rsidR="00EE409C" w:rsidRPr="003D0C89" w:rsidRDefault="00EE409C" w:rsidP="00EE409C">
      <w:pPr>
        <w:tabs>
          <w:tab w:val="left" w:pos="1100"/>
        </w:tabs>
        <w:ind w:left="1100"/>
        <w:jc w:val="both"/>
        <w:rPr>
          <w:rFonts w:ascii="Arial" w:hAnsi="Arial" w:cs="Arial"/>
          <w:sz w:val="22"/>
          <w:szCs w:val="22"/>
        </w:rPr>
      </w:pPr>
    </w:p>
    <w:p w:rsidR="00EE409C" w:rsidRPr="003D0C89" w:rsidRDefault="00EE409C" w:rsidP="00EE409C">
      <w:pPr>
        <w:tabs>
          <w:tab w:val="left" w:pos="1100"/>
        </w:tabs>
        <w:ind w:left="1100"/>
        <w:jc w:val="both"/>
        <w:rPr>
          <w:rFonts w:ascii="Arial" w:hAnsi="Arial" w:cs="Arial"/>
          <w:sz w:val="22"/>
          <w:szCs w:val="22"/>
        </w:rPr>
      </w:pPr>
      <w:r w:rsidRPr="003D0C89">
        <w:rPr>
          <w:rFonts w:ascii="Arial" w:hAnsi="Arial" w:cs="Arial"/>
          <w:sz w:val="22"/>
          <w:szCs w:val="22"/>
        </w:rPr>
        <w:t>Στο ανωτέρω ποσό προβλέπεται αναθεώρηση στις τιμές ποσού 15.000,00 Ευρώ σύμφωνα με το άρθρο 153 του ν. 4412/2016.</w:t>
      </w:r>
    </w:p>
    <w:p w:rsidR="00EE409C" w:rsidRPr="003D0C89" w:rsidRDefault="00EE409C" w:rsidP="00EE409C">
      <w:pPr>
        <w:tabs>
          <w:tab w:val="left" w:pos="1100"/>
        </w:tabs>
        <w:ind w:left="1100"/>
        <w:jc w:val="both"/>
        <w:rPr>
          <w:rFonts w:ascii="Arial" w:hAnsi="Arial" w:cs="Arial"/>
          <w:sz w:val="22"/>
          <w:szCs w:val="22"/>
        </w:rPr>
      </w:pPr>
    </w:p>
    <w:p w:rsidR="00EE409C" w:rsidRPr="003D0C89" w:rsidRDefault="00EE409C" w:rsidP="00EE409C">
      <w:pPr>
        <w:tabs>
          <w:tab w:val="left" w:pos="1100"/>
        </w:tabs>
        <w:ind w:left="1100"/>
        <w:jc w:val="both"/>
        <w:rPr>
          <w:rFonts w:ascii="Arial" w:eastAsia="Cambria" w:hAnsi="Arial" w:cs="Arial"/>
          <w:sz w:val="22"/>
          <w:szCs w:val="22"/>
        </w:rPr>
      </w:pPr>
      <w:r w:rsidRPr="003D0C89">
        <w:rPr>
          <w:rFonts w:ascii="Arial" w:eastAsia="Cambria" w:hAnsi="Arial" w:cs="Arial"/>
          <w:sz w:val="22"/>
          <w:szCs w:val="22"/>
        </w:rPr>
        <w:t>Ρήτρα πρόσθετης καταβολής (πριμ), (εφόσον προβλέπεται),  σύμφωνα με το άρθρο 149 του ν. 4412/2016 και το άρθρο 16 της παρούσας.</w:t>
      </w:r>
    </w:p>
    <w:p w:rsidR="00EE409C" w:rsidRPr="003D0C89" w:rsidRDefault="00EE409C" w:rsidP="00EE409C">
      <w:pPr>
        <w:tabs>
          <w:tab w:val="left" w:pos="1100"/>
        </w:tabs>
        <w:ind w:left="1100"/>
        <w:jc w:val="both"/>
        <w:rPr>
          <w:rFonts w:ascii="Arial" w:eastAsia="Cambria" w:hAnsi="Arial" w:cs="Arial"/>
          <w:sz w:val="22"/>
          <w:szCs w:val="22"/>
        </w:rPr>
      </w:pPr>
    </w:p>
    <w:p w:rsidR="00EE409C" w:rsidRPr="003D0C89" w:rsidRDefault="00EE409C" w:rsidP="00EE409C">
      <w:pPr>
        <w:tabs>
          <w:tab w:val="left" w:pos="1100"/>
        </w:tabs>
        <w:ind w:left="1100"/>
        <w:jc w:val="both"/>
        <w:rPr>
          <w:rFonts w:ascii="Arial" w:eastAsia="Cambria" w:hAnsi="Arial" w:cs="Arial"/>
          <w:sz w:val="22"/>
          <w:szCs w:val="22"/>
        </w:rPr>
      </w:pPr>
      <w:r w:rsidRPr="003D0C89">
        <w:rPr>
          <w:rFonts w:ascii="Arial" w:eastAsia="Cambria" w:hAnsi="Arial" w:cs="Arial"/>
          <w:sz w:val="22"/>
          <w:szCs w:val="22"/>
        </w:rPr>
        <w:t xml:space="preserve">Η παρούσα σύμβαση δεν υποδιαιρείται σε τμήματα και ανατίθεται ως ενιαίο σύνολο για τους ακόλουθους </w:t>
      </w:r>
    </w:p>
    <w:p w:rsidR="00EE409C" w:rsidRPr="003D0C89" w:rsidRDefault="00EE409C" w:rsidP="00EE409C">
      <w:pPr>
        <w:tabs>
          <w:tab w:val="left" w:pos="1100"/>
        </w:tabs>
        <w:ind w:left="1100"/>
        <w:jc w:val="both"/>
        <w:rPr>
          <w:rFonts w:ascii="Arial" w:eastAsia="Cambria" w:hAnsi="Arial" w:cs="Arial"/>
          <w:i/>
          <w:sz w:val="22"/>
          <w:szCs w:val="22"/>
        </w:rPr>
      </w:pPr>
    </w:p>
    <w:p w:rsidR="00EE409C" w:rsidRPr="003D0C89" w:rsidRDefault="00EE409C" w:rsidP="00EE409C">
      <w:pPr>
        <w:tabs>
          <w:tab w:val="left" w:pos="1100"/>
        </w:tabs>
        <w:ind w:left="1100"/>
        <w:jc w:val="both"/>
        <w:rPr>
          <w:rFonts w:ascii="Arial" w:eastAsia="Cambria" w:hAnsi="Arial" w:cs="Arial"/>
          <w:i/>
          <w:sz w:val="22"/>
          <w:szCs w:val="22"/>
        </w:rPr>
      </w:pPr>
      <w:r w:rsidRPr="003D0C89">
        <w:rPr>
          <w:rFonts w:ascii="Arial" w:eastAsia="Cambria" w:hAnsi="Arial" w:cs="Arial"/>
          <w:sz w:val="22"/>
          <w:szCs w:val="22"/>
        </w:rPr>
        <w:t>Αφορά ενιαίο έργο το οποίο δεν δύναται να υποδιαιρεθεί σε επιμέρους τμήματα</w:t>
      </w:r>
      <w:r w:rsidRPr="003D0C89">
        <w:rPr>
          <w:rFonts w:ascii="Arial" w:eastAsia="Cambria" w:hAnsi="Arial" w:cs="Arial"/>
          <w:i/>
          <w:sz w:val="22"/>
          <w:szCs w:val="22"/>
        </w:rPr>
        <w:t xml:space="preserve"> .</w:t>
      </w:r>
    </w:p>
    <w:p w:rsidR="00EE409C" w:rsidRPr="003D0C89" w:rsidRDefault="00EE409C" w:rsidP="00EE409C">
      <w:pPr>
        <w:tabs>
          <w:tab w:val="left" w:pos="1100"/>
        </w:tabs>
        <w:ind w:left="1100"/>
        <w:jc w:val="both"/>
        <w:rPr>
          <w:rFonts w:ascii="Arial" w:eastAsia="Cambria" w:hAnsi="Arial" w:cs="Arial"/>
          <w:sz w:val="22"/>
          <w:szCs w:val="22"/>
        </w:rPr>
      </w:pPr>
    </w:p>
    <w:p w:rsidR="00EE409C" w:rsidRPr="003D0C89" w:rsidRDefault="00EE409C" w:rsidP="00EE409C">
      <w:pPr>
        <w:tabs>
          <w:tab w:val="left" w:pos="1100"/>
        </w:tabs>
        <w:ind w:left="1100"/>
        <w:jc w:val="both"/>
        <w:rPr>
          <w:rFonts w:ascii="Arial" w:eastAsia="Cambria" w:hAnsi="Arial" w:cs="Arial"/>
          <w:sz w:val="22"/>
          <w:szCs w:val="22"/>
        </w:rPr>
      </w:pPr>
    </w:p>
    <w:p w:rsidR="00EE409C" w:rsidRPr="003D0C89" w:rsidRDefault="00EE409C" w:rsidP="00EE409C">
      <w:pPr>
        <w:widowControl w:val="0"/>
        <w:numPr>
          <w:ilvl w:val="1"/>
          <w:numId w:val="13"/>
        </w:numPr>
        <w:tabs>
          <w:tab w:val="left" w:pos="-2900"/>
        </w:tabs>
        <w:ind w:left="0" w:firstLine="0"/>
        <w:jc w:val="both"/>
        <w:rPr>
          <w:rFonts w:ascii="Arial" w:hAnsi="Arial" w:cs="Arial"/>
          <w:sz w:val="22"/>
          <w:szCs w:val="22"/>
        </w:rPr>
      </w:pPr>
      <w:r w:rsidRPr="003D0C89">
        <w:rPr>
          <w:rFonts w:ascii="Arial" w:hAnsi="Arial" w:cs="Arial"/>
          <w:b/>
          <w:sz w:val="22"/>
          <w:szCs w:val="22"/>
        </w:rPr>
        <w:t>Τόπος εκτέλεσης του έργου</w:t>
      </w:r>
      <w:r w:rsidRPr="003D0C89">
        <w:rPr>
          <w:rFonts w:ascii="Arial" w:hAnsi="Arial" w:cs="Arial"/>
          <w:sz w:val="22"/>
          <w:szCs w:val="22"/>
        </w:rPr>
        <w:t xml:space="preserve"> </w:t>
      </w:r>
    </w:p>
    <w:p w:rsidR="00EE409C" w:rsidRPr="003D0C89" w:rsidRDefault="00EE409C" w:rsidP="00EE409C">
      <w:pPr>
        <w:tabs>
          <w:tab w:val="left" w:pos="1100"/>
          <w:tab w:val="left" w:pos="1134"/>
        </w:tabs>
        <w:ind w:left="1100" w:hanging="1100"/>
        <w:jc w:val="both"/>
        <w:rPr>
          <w:rFonts w:ascii="Arial" w:hAnsi="Arial" w:cs="Arial"/>
          <w:sz w:val="22"/>
          <w:szCs w:val="22"/>
        </w:rPr>
      </w:pPr>
    </w:p>
    <w:p w:rsidR="00EE409C" w:rsidRDefault="00EE409C" w:rsidP="00EE409C">
      <w:pPr>
        <w:pStyle w:val="af2"/>
        <w:ind w:left="1100" w:hanging="1100"/>
        <w:rPr>
          <w:rFonts w:ascii="Arial" w:hAnsi="Arial" w:cs="Arial"/>
          <w:sz w:val="22"/>
          <w:szCs w:val="22"/>
        </w:rPr>
      </w:pPr>
      <w:r w:rsidRPr="003D0C89">
        <w:rPr>
          <w:rFonts w:ascii="Arial" w:hAnsi="Arial" w:cs="Arial"/>
          <w:sz w:val="22"/>
          <w:szCs w:val="22"/>
        </w:rPr>
        <w:tab/>
        <w:t>Κοινότητα Λιβαδειάς</w:t>
      </w:r>
    </w:p>
    <w:p w:rsidR="00742F38" w:rsidRPr="003D0C89" w:rsidRDefault="00742F38" w:rsidP="00EE409C">
      <w:pPr>
        <w:pStyle w:val="af2"/>
        <w:ind w:left="1100" w:hanging="1100"/>
        <w:rPr>
          <w:rFonts w:ascii="Arial" w:hAnsi="Arial" w:cs="Arial"/>
          <w:sz w:val="22"/>
          <w:szCs w:val="22"/>
        </w:rPr>
      </w:pPr>
    </w:p>
    <w:p w:rsidR="00EE409C" w:rsidRPr="003D0C89" w:rsidRDefault="00EE409C" w:rsidP="00EE409C">
      <w:pPr>
        <w:pStyle w:val="af2"/>
        <w:ind w:left="1100" w:hanging="1100"/>
        <w:rPr>
          <w:rFonts w:ascii="Arial" w:hAnsi="Arial" w:cs="Arial"/>
          <w:sz w:val="22"/>
          <w:szCs w:val="22"/>
        </w:rPr>
      </w:pPr>
    </w:p>
    <w:p w:rsidR="00EE409C" w:rsidRPr="003D0C89" w:rsidRDefault="00EE409C" w:rsidP="00EE409C">
      <w:pPr>
        <w:pStyle w:val="af2"/>
        <w:widowControl w:val="0"/>
        <w:numPr>
          <w:ilvl w:val="1"/>
          <w:numId w:val="13"/>
        </w:numPr>
        <w:tabs>
          <w:tab w:val="clear" w:pos="8460"/>
        </w:tabs>
        <w:rPr>
          <w:rFonts w:ascii="Arial" w:hAnsi="Arial" w:cs="Arial"/>
          <w:b/>
          <w:sz w:val="22"/>
          <w:szCs w:val="22"/>
        </w:rPr>
      </w:pPr>
      <w:r w:rsidRPr="003D0C89">
        <w:rPr>
          <w:rFonts w:ascii="Arial" w:hAnsi="Arial" w:cs="Arial"/>
          <w:b/>
          <w:sz w:val="22"/>
          <w:szCs w:val="22"/>
        </w:rPr>
        <w:lastRenderedPageBreak/>
        <w:t>Περιγραφή και ουσιώδη χαρακτηριστικά του έργου</w:t>
      </w:r>
    </w:p>
    <w:p w:rsidR="00EE409C" w:rsidRPr="003D0C89" w:rsidRDefault="00EE409C" w:rsidP="00EE409C">
      <w:pPr>
        <w:pStyle w:val="af2"/>
        <w:ind w:left="1100" w:hanging="380"/>
        <w:rPr>
          <w:rFonts w:ascii="Arial" w:hAnsi="Arial" w:cs="Arial"/>
          <w:sz w:val="22"/>
          <w:szCs w:val="22"/>
        </w:rPr>
      </w:pPr>
      <w:r w:rsidRPr="003D0C89">
        <w:rPr>
          <w:rFonts w:ascii="Arial" w:hAnsi="Arial" w:cs="Arial"/>
          <w:b/>
          <w:sz w:val="22"/>
          <w:szCs w:val="22"/>
        </w:rPr>
        <w:tab/>
      </w:r>
    </w:p>
    <w:p w:rsidR="00EE409C" w:rsidRPr="003D0C89" w:rsidRDefault="00EE409C" w:rsidP="00EE409C">
      <w:pPr>
        <w:pStyle w:val="Web"/>
        <w:spacing w:after="0"/>
        <w:jc w:val="both"/>
        <w:rPr>
          <w:rFonts w:ascii="Arial" w:hAnsi="Arial" w:cs="Arial"/>
          <w:sz w:val="22"/>
          <w:szCs w:val="22"/>
        </w:rPr>
      </w:pPr>
      <w:r w:rsidRPr="003D0C89">
        <w:rPr>
          <w:rFonts w:ascii="Arial" w:hAnsi="Arial" w:cs="Arial"/>
          <w:sz w:val="22"/>
          <w:szCs w:val="22"/>
        </w:rPr>
        <w:tab/>
        <w:t>Το έργο αφορά στην εκτέλεση των παρακάτω παρεμβάσεων για την ανακατασκευή του</w:t>
      </w:r>
    </w:p>
    <w:p w:rsidR="00EE409C" w:rsidRPr="003D0C89" w:rsidRDefault="00EE409C" w:rsidP="00EE409C">
      <w:pPr>
        <w:pStyle w:val="Web"/>
        <w:spacing w:after="0"/>
        <w:jc w:val="both"/>
        <w:rPr>
          <w:rFonts w:ascii="Arial" w:hAnsi="Arial" w:cs="Arial"/>
          <w:sz w:val="22"/>
          <w:szCs w:val="22"/>
        </w:rPr>
      </w:pPr>
      <w:r w:rsidRPr="003D0C89">
        <w:rPr>
          <w:rFonts w:ascii="Arial" w:hAnsi="Arial" w:cs="Arial"/>
          <w:sz w:val="22"/>
          <w:szCs w:val="22"/>
        </w:rPr>
        <w:t xml:space="preserve">                    αγωνιστικού χώρου ποδοσφαίρου του Δημοτικού Σταδίου Λιβαδειάς </w:t>
      </w:r>
      <w:proofErr w:type="spellStart"/>
      <w:r w:rsidRPr="003D0C89">
        <w:rPr>
          <w:rFonts w:ascii="Arial" w:hAnsi="Arial" w:cs="Arial"/>
          <w:sz w:val="22"/>
          <w:szCs w:val="22"/>
        </w:rPr>
        <w:t>΄΄ΛΑΜΠΡΟΣ</w:t>
      </w:r>
      <w:proofErr w:type="spellEnd"/>
      <w:r w:rsidRPr="003D0C89">
        <w:rPr>
          <w:rFonts w:ascii="Arial" w:hAnsi="Arial" w:cs="Arial"/>
          <w:sz w:val="22"/>
          <w:szCs w:val="22"/>
        </w:rPr>
        <w:t xml:space="preserve"> </w:t>
      </w:r>
    </w:p>
    <w:p w:rsidR="00EE409C" w:rsidRPr="003D0C89" w:rsidRDefault="00EE409C" w:rsidP="00EE409C">
      <w:pPr>
        <w:pStyle w:val="Web"/>
        <w:spacing w:after="0"/>
        <w:jc w:val="both"/>
        <w:rPr>
          <w:rFonts w:ascii="Arial" w:hAnsi="Arial" w:cs="Arial"/>
          <w:sz w:val="22"/>
          <w:szCs w:val="22"/>
        </w:rPr>
      </w:pPr>
      <w:r w:rsidRPr="003D0C89">
        <w:rPr>
          <w:rFonts w:ascii="Arial" w:hAnsi="Arial" w:cs="Arial"/>
          <w:sz w:val="22"/>
          <w:szCs w:val="22"/>
        </w:rPr>
        <w:t xml:space="preserve">                    ΚΑΤΣΩΝΗΣ’’»..</w:t>
      </w:r>
    </w:p>
    <w:p w:rsidR="00EE409C" w:rsidRPr="003D0C89" w:rsidRDefault="00EE409C" w:rsidP="00EE409C">
      <w:pPr>
        <w:pStyle w:val="Web"/>
        <w:spacing w:after="0"/>
        <w:jc w:val="both"/>
        <w:rPr>
          <w:rFonts w:ascii="Arial" w:hAnsi="Arial" w:cs="Arial"/>
          <w:sz w:val="22"/>
          <w:szCs w:val="22"/>
        </w:rPr>
      </w:pPr>
      <w:r w:rsidRPr="003D0C89">
        <w:rPr>
          <w:rFonts w:ascii="Arial" w:hAnsi="Arial" w:cs="Arial"/>
          <w:sz w:val="22"/>
          <w:szCs w:val="22"/>
        </w:rPr>
        <w:t xml:space="preserve">                    Συγκεκριμένα θα εκτελεστούν:</w:t>
      </w:r>
    </w:p>
    <w:p w:rsidR="00EE409C" w:rsidRPr="003D0C89" w:rsidRDefault="00EE409C" w:rsidP="00EE409C">
      <w:pPr>
        <w:pStyle w:val="Web"/>
        <w:spacing w:after="0"/>
        <w:jc w:val="both"/>
        <w:rPr>
          <w:rFonts w:ascii="Arial" w:hAnsi="Arial" w:cs="Arial"/>
          <w:sz w:val="22"/>
          <w:szCs w:val="22"/>
        </w:rPr>
      </w:pPr>
    </w:p>
    <w:p w:rsidR="00EE409C" w:rsidRPr="003D0C89" w:rsidRDefault="00EE409C" w:rsidP="00EE409C">
      <w:pPr>
        <w:pStyle w:val="Web"/>
        <w:numPr>
          <w:ilvl w:val="0"/>
          <w:numId w:val="24"/>
        </w:numPr>
        <w:suppressAutoHyphens w:val="0"/>
        <w:overflowPunct w:val="0"/>
        <w:spacing w:before="0" w:after="0"/>
        <w:ind w:right="-99"/>
        <w:jc w:val="both"/>
        <w:rPr>
          <w:rFonts w:ascii="Arial" w:hAnsi="Arial" w:cs="Arial"/>
          <w:sz w:val="22"/>
          <w:szCs w:val="22"/>
        </w:rPr>
      </w:pPr>
      <w:r w:rsidRPr="003D0C89">
        <w:rPr>
          <w:rFonts w:ascii="Arial" w:hAnsi="Arial" w:cs="Arial"/>
          <w:sz w:val="22"/>
          <w:szCs w:val="22"/>
        </w:rPr>
        <w:t xml:space="preserve"> Αποξήλωση υπάρχοντος χλοοτάπητα καθώς και των στρώσεων κάτωθεν αυτού</w:t>
      </w:r>
    </w:p>
    <w:p w:rsidR="00EE409C" w:rsidRPr="003D0C89" w:rsidRDefault="00EE409C" w:rsidP="00EE409C">
      <w:pPr>
        <w:pStyle w:val="Web"/>
        <w:numPr>
          <w:ilvl w:val="0"/>
          <w:numId w:val="24"/>
        </w:numPr>
        <w:suppressAutoHyphens w:val="0"/>
        <w:overflowPunct w:val="0"/>
        <w:spacing w:before="0" w:after="0"/>
        <w:ind w:right="-99"/>
        <w:jc w:val="both"/>
        <w:rPr>
          <w:rFonts w:ascii="Arial" w:hAnsi="Arial" w:cs="Arial"/>
          <w:sz w:val="22"/>
          <w:szCs w:val="22"/>
        </w:rPr>
      </w:pPr>
      <w:r w:rsidRPr="003D0C89">
        <w:rPr>
          <w:rFonts w:ascii="Arial" w:hAnsi="Arial" w:cs="Arial"/>
          <w:sz w:val="22"/>
          <w:szCs w:val="22"/>
        </w:rPr>
        <w:t>Τοποθέτηση αποστραγγιστικού συστήματος και σύνδεση αυτού με υπάρχον σε λειτουργία αποστραγγιστικό και στραγγιστήρια.</w:t>
      </w:r>
    </w:p>
    <w:p w:rsidR="00EE409C" w:rsidRPr="003D0C89" w:rsidRDefault="00EE409C" w:rsidP="00EE409C">
      <w:pPr>
        <w:pStyle w:val="Web"/>
        <w:numPr>
          <w:ilvl w:val="0"/>
          <w:numId w:val="24"/>
        </w:numPr>
        <w:suppressAutoHyphens w:val="0"/>
        <w:overflowPunct w:val="0"/>
        <w:spacing w:before="0" w:after="0"/>
        <w:ind w:right="-99"/>
        <w:jc w:val="both"/>
        <w:rPr>
          <w:rFonts w:ascii="Arial" w:hAnsi="Arial" w:cs="Arial"/>
          <w:sz w:val="22"/>
          <w:szCs w:val="22"/>
        </w:rPr>
      </w:pPr>
      <w:r w:rsidRPr="003D0C89">
        <w:rPr>
          <w:rFonts w:ascii="Arial" w:hAnsi="Arial" w:cs="Arial"/>
          <w:sz w:val="22"/>
          <w:szCs w:val="22"/>
        </w:rPr>
        <w:t>Τοποθέτηση συστήματος αυτόματου ποτίσματος</w:t>
      </w:r>
    </w:p>
    <w:p w:rsidR="00EE409C" w:rsidRPr="003D0C89" w:rsidRDefault="00EE409C" w:rsidP="00EE409C">
      <w:pPr>
        <w:pStyle w:val="Web"/>
        <w:numPr>
          <w:ilvl w:val="0"/>
          <w:numId w:val="23"/>
        </w:numPr>
        <w:suppressAutoHyphens w:val="0"/>
        <w:overflowPunct w:val="0"/>
        <w:spacing w:before="0" w:after="0"/>
        <w:jc w:val="both"/>
        <w:rPr>
          <w:rFonts w:ascii="Arial" w:hAnsi="Arial" w:cs="Arial"/>
          <w:sz w:val="22"/>
          <w:szCs w:val="22"/>
        </w:rPr>
      </w:pPr>
      <w:r w:rsidRPr="003D0C89">
        <w:rPr>
          <w:rFonts w:ascii="Arial" w:hAnsi="Arial" w:cs="Arial"/>
          <w:sz w:val="22"/>
          <w:szCs w:val="22"/>
        </w:rPr>
        <w:t xml:space="preserve">Τοποθέτηση στρώσεων κατάλληλου υλικού για αποστράγγιση, φυτικού χώματος και εγκατάσταση </w:t>
      </w:r>
      <w:proofErr w:type="spellStart"/>
      <w:r w:rsidRPr="003D0C89">
        <w:rPr>
          <w:rFonts w:ascii="Arial" w:hAnsi="Arial" w:cs="Arial"/>
          <w:sz w:val="22"/>
          <w:szCs w:val="22"/>
        </w:rPr>
        <w:t>προκαλλιεργημένου</w:t>
      </w:r>
      <w:proofErr w:type="spellEnd"/>
      <w:r w:rsidRPr="003D0C89">
        <w:rPr>
          <w:rFonts w:ascii="Arial" w:hAnsi="Arial" w:cs="Arial"/>
          <w:sz w:val="22"/>
          <w:szCs w:val="22"/>
        </w:rPr>
        <w:t xml:space="preserve"> χλοοτάπητα</w:t>
      </w:r>
    </w:p>
    <w:p w:rsidR="00EE409C" w:rsidRPr="003D0C89" w:rsidRDefault="00EE409C" w:rsidP="00EE409C">
      <w:pPr>
        <w:pStyle w:val="af9"/>
        <w:suppressAutoHyphens w:val="0"/>
        <w:autoSpaceDE w:val="0"/>
        <w:autoSpaceDN w:val="0"/>
        <w:adjustRightInd w:val="0"/>
        <w:snapToGrid w:val="0"/>
        <w:ind w:left="1211"/>
        <w:jc w:val="both"/>
        <w:rPr>
          <w:rFonts w:ascii="Arial" w:hAnsi="Arial" w:cs="Arial"/>
          <w:color w:val="000000"/>
          <w:sz w:val="22"/>
          <w:szCs w:val="22"/>
        </w:rPr>
      </w:pPr>
      <w:bookmarkStart w:id="28" w:name="_Hlk84930053"/>
    </w:p>
    <w:bookmarkEnd w:id="28"/>
    <w:p w:rsidR="00EE409C" w:rsidRPr="003D0C89" w:rsidRDefault="00EE409C" w:rsidP="00EE409C">
      <w:pPr>
        <w:pStyle w:val="af9"/>
        <w:suppressAutoHyphens w:val="0"/>
        <w:autoSpaceDE w:val="0"/>
        <w:autoSpaceDN w:val="0"/>
        <w:adjustRightInd w:val="0"/>
        <w:snapToGrid w:val="0"/>
        <w:jc w:val="both"/>
        <w:rPr>
          <w:rFonts w:ascii="Arial" w:hAnsi="Arial" w:cs="Arial"/>
          <w:sz w:val="22"/>
          <w:szCs w:val="22"/>
        </w:rPr>
      </w:pPr>
    </w:p>
    <w:p w:rsidR="00EE409C" w:rsidRPr="003D0C89" w:rsidRDefault="00EE409C" w:rsidP="00EE409C">
      <w:pPr>
        <w:spacing w:after="120"/>
        <w:jc w:val="both"/>
        <w:rPr>
          <w:rFonts w:ascii="Arial" w:hAnsi="Arial" w:cs="Arial"/>
          <w:sz w:val="22"/>
          <w:szCs w:val="22"/>
        </w:rPr>
      </w:pPr>
      <w:r w:rsidRPr="003D0C89">
        <w:rPr>
          <w:rFonts w:ascii="Arial" w:hAnsi="Arial" w:cs="Arial"/>
          <w:b/>
          <w:sz w:val="22"/>
          <w:szCs w:val="22"/>
        </w:rPr>
        <w:t>Επισημαίνεται</w:t>
      </w:r>
      <w:r w:rsidRPr="003D0C89">
        <w:rPr>
          <w:rFonts w:ascii="Arial" w:hAnsi="Arial" w:cs="Arial"/>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rsidR="00EE409C" w:rsidRPr="003D0C89" w:rsidRDefault="00EE409C" w:rsidP="00EE409C">
      <w:pPr>
        <w:spacing w:after="120"/>
        <w:jc w:val="both"/>
        <w:rPr>
          <w:rFonts w:ascii="Arial" w:hAnsi="Arial" w:cs="Arial"/>
          <w:sz w:val="22"/>
          <w:szCs w:val="22"/>
        </w:rPr>
      </w:pPr>
      <w:r w:rsidRPr="003D0C89">
        <w:rPr>
          <w:rFonts w:ascii="Arial" w:hAnsi="Arial" w:cs="Arial"/>
          <w:sz w:val="22"/>
          <w:szCs w:val="22"/>
        </w:rPr>
        <w:t xml:space="preserve">Επιτρέπεται η χρήση των «επί έλασσον» δαπανών </w:t>
      </w:r>
      <w:r w:rsidRPr="003D0C89">
        <w:rPr>
          <w:rFonts w:ascii="Arial" w:hAnsi="Arial" w:cs="Arial"/>
          <w:sz w:val="22"/>
          <w:szCs w:val="22"/>
          <w:u w:val="single"/>
        </w:rPr>
        <w:t>με τους ακόλουθους όρους και περιορισμούς</w:t>
      </w:r>
      <w:r w:rsidRPr="003D0C89">
        <w:rPr>
          <w:rFonts w:ascii="Arial" w:hAnsi="Arial" w:cs="Arial"/>
          <w:sz w:val="22"/>
          <w:szCs w:val="22"/>
        </w:rPr>
        <w:t>:</w:t>
      </w:r>
    </w:p>
    <w:p w:rsidR="00EE409C" w:rsidRPr="003D0C89" w:rsidRDefault="00EE409C" w:rsidP="00EE409C">
      <w:pPr>
        <w:widowControl w:val="0"/>
        <w:numPr>
          <w:ilvl w:val="0"/>
          <w:numId w:val="14"/>
        </w:numPr>
        <w:spacing w:after="120"/>
        <w:ind w:left="426"/>
        <w:jc w:val="both"/>
        <w:rPr>
          <w:rFonts w:ascii="Arial" w:hAnsi="Arial" w:cs="Arial"/>
          <w:sz w:val="22"/>
          <w:szCs w:val="22"/>
        </w:rPr>
      </w:pPr>
      <w:r w:rsidRPr="003D0C89">
        <w:rPr>
          <w:rFonts w:ascii="Arial" w:hAnsi="Arial" w:cs="Arial"/>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rsidR="00EE409C" w:rsidRPr="003D0C89" w:rsidRDefault="00EE409C" w:rsidP="00EE409C">
      <w:pPr>
        <w:widowControl w:val="0"/>
        <w:numPr>
          <w:ilvl w:val="0"/>
          <w:numId w:val="14"/>
        </w:numPr>
        <w:spacing w:after="120"/>
        <w:ind w:left="426"/>
        <w:jc w:val="both"/>
        <w:rPr>
          <w:rFonts w:ascii="Arial" w:hAnsi="Arial" w:cs="Arial"/>
          <w:sz w:val="22"/>
          <w:szCs w:val="22"/>
        </w:rPr>
      </w:pPr>
      <w:r w:rsidRPr="003D0C89">
        <w:rPr>
          <w:rFonts w:ascii="Arial" w:hAnsi="Arial" w:cs="Arial"/>
          <w:sz w:val="22"/>
          <w:szCs w:val="22"/>
        </w:rPr>
        <w:t>Δεν θίγεται η πληρότητα, ποιότητα και λειτουργικότητα του έργου. </w:t>
      </w:r>
    </w:p>
    <w:p w:rsidR="00EE409C" w:rsidRPr="003D0C89" w:rsidRDefault="00EE409C" w:rsidP="00EE409C">
      <w:pPr>
        <w:widowControl w:val="0"/>
        <w:numPr>
          <w:ilvl w:val="0"/>
          <w:numId w:val="14"/>
        </w:numPr>
        <w:spacing w:after="120"/>
        <w:ind w:left="426"/>
        <w:jc w:val="both"/>
        <w:rPr>
          <w:rFonts w:ascii="Arial" w:hAnsi="Arial" w:cs="Arial"/>
          <w:sz w:val="22"/>
          <w:szCs w:val="22"/>
        </w:rPr>
      </w:pPr>
      <w:r w:rsidRPr="003D0C89">
        <w:rPr>
          <w:rFonts w:ascii="Arial" w:hAnsi="Arial" w:cs="Arial"/>
          <w:sz w:val="22"/>
          <w:szCs w:val="22"/>
        </w:rPr>
        <w:t>Δεν χρησιμοποιείται για την πληρωμή νέων εργασιών που δεν υπήρχαν στην αρχική σύμβαση. </w:t>
      </w:r>
    </w:p>
    <w:p w:rsidR="00EE409C" w:rsidRPr="003D0C89" w:rsidRDefault="00EE409C" w:rsidP="00EE409C">
      <w:pPr>
        <w:pStyle w:val="Standard"/>
        <w:numPr>
          <w:ilvl w:val="0"/>
          <w:numId w:val="15"/>
        </w:numPr>
        <w:spacing w:after="120"/>
        <w:ind w:left="426"/>
        <w:jc w:val="both"/>
        <w:rPr>
          <w:rFonts w:ascii="Arial" w:hAnsi="Arial" w:cs="Arial"/>
          <w:sz w:val="22"/>
          <w:szCs w:val="22"/>
          <w:lang w:val="el-GR" w:bidi="en-US"/>
        </w:rPr>
      </w:pPr>
      <w:r w:rsidRPr="003D0C89">
        <w:rPr>
          <w:rFonts w:ascii="Arial" w:hAnsi="Arial" w:cs="Arial"/>
          <w:sz w:val="22"/>
          <w:szCs w:val="22"/>
          <w:lang w:val="el-GR"/>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3D0C89">
        <w:rPr>
          <w:rFonts w:ascii="Arial" w:hAnsi="Arial" w:cs="Arial"/>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3D0C89">
        <w:rPr>
          <w:rFonts w:ascii="Arial" w:hAnsi="Arial" w:cs="Arial"/>
          <w:sz w:val="22"/>
          <w:szCs w:val="22"/>
          <w:lang w:val="el-GR"/>
        </w:rPr>
        <w:br/>
        <w:t xml:space="preserve">Ο προϋπολογισμός των έργων στα οποία εφαρμόζεται η παράγραφος αυτή αναλύεται σε </w:t>
      </w:r>
      <w:proofErr w:type="spellStart"/>
      <w:r w:rsidRPr="003D0C89">
        <w:rPr>
          <w:rFonts w:ascii="Arial" w:hAnsi="Arial" w:cs="Arial"/>
          <w:sz w:val="22"/>
          <w:szCs w:val="22"/>
          <w:lang w:val="el-GR"/>
        </w:rPr>
        <w:t>Οομάδες</w:t>
      </w:r>
      <w:proofErr w:type="spellEnd"/>
      <w:r w:rsidRPr="003D0C89">
        <w:rPr>
          <w:rFonts w:ascii="Arial" w:hAnsi="Arial" w:cs="Arial"/>
          <w:sz w:val="22"/>
          <w:szCs w:val="22"/>
          <w:lang w:val="el-GR"/>
        </w:rPr>
        <w:t xml:space="preserve">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3D0C89">
        <w:rPr>
          <w:rFonts w:ascii="Arial" w:hAnsi="Arial" w:cs="Arial"/>
          <w:sz w:val="22"/>
          <w:szCs w:val="22"/>
          <w:lang w:val="el-GR" w:bidi="en-US"/>
        </w:rPr>
        <w:t xml:space="preserve">Με την </w:t>
      </w:r>
      <w:r w:rsidRPr="003D0C89">
        <w:rPr>
          <w:rFonts w:ascii="Arial" w:hAnsi="Arial" w:cs="Arial"/>
          <w:iCs/>
          <w:sz w:val="22"/>
          <w:szCs w:val="22"/>
          <w:lang w:val="el-GR" w:bidi="en-US"/>
        </w:rPr>
        <w:t xml:space="preserve">με </w:t>
      </w:r>
      <w:proofErr w:type="spellStart"/>
      <w:r w:rsidRPr="003D0C89">
        <w:rPr>
          <w:rFonts w:ascii="Arial" w:hAnsi="Arial" w:cs="Arial"/>
          <w:iCs/>
          <w:sz w:val="22"/>
          <w:szCs w:val="22"/>
          <w:lang w:val="el-GR" w:bidi="en-US"/>
        </w:rPr>
        <w:t>αριθμ</w:t>
      </w:r>
      <w:proofErr w:type="spellEnd"/>
      <w:r w:rsidRPr="003D0C89">
        <w:rPr>
          <w:rFonts w:ascii="Arial" w:hAnsi="Arial" w:cs="Arial"/>
          <w:iCs/>
          <w:sz w:val="22"/>
          <w:szCs w:val="22"/>
          <w:lang w:val="el-GR" w:bidi="en-US"/>
        </w:rPr>
        <w:t>.</w:t>
      </w:r>
      <w:r w:rsidRPr="003D0C89">
        <w:rPr>
          <w:rFonts w:ascii="Arial" w:hAnsi="Arial" w:cs="Arial"/>
          <w:sz w:val="22"/>
          <w:szCs w:val="22"/>
          <w:lang w:val="el-GR" w:bidi="en-US"/>
        </w:rPr>
        <w:t xml:space="preserve"> </w:t>
      </w:r>
      <w:r w:rsidRPr="003D0C89">
        <w:rPr>
          <w:rFonts w:ascii="Arial" w:hAnsi="Arial" w:cs="Arial"/>
          <w:iCs/>
          <w:sz w:val="22"/>
          <w:szCs w:val="22"/>
          <w:lang w:val="el-GR" w:bidi="en-US"/>
        </w:rPr>
        <w:t>ΔΝΣγ/οικ.38107/ΦΝ 466/2017 Απόφαση του Υπουργού Υποδομών και Μεταφορών (</w:t>
      </w:r>
      <w:r w:rsidRPr="003D0C89">
        <w:rPr>
          <w:rFonts w:ascii="Arial" w:hAnsi="Arial" w:cs="Arial"/>
          <w:iCs/>
          <w:sz w:val="22"/>
          <w:szCs w:val="22"/>
          <w:lang w:bidi="en-US"/>
        </w:rPr>
        <w:t>B</w:t>
      </w:r>
      <w:r w:rsidRPr="003D0C89">
        <w:rPr>
          <w:rFonts w:ascii="Arial" w:hAnsi="Arial" w:cs="Arial"/>
          <w:iCs/>
          <w:sz w:val="22"/>
          <w:szCs w:val="22"/>
          <w:lang w:val="el-GR" w:bidi="en-US"/>
        </w:rPr>
        <w:t xml:space="preserve">΄ 1956) </w:t>
      </w:r>
      <w:r w:rsidRPr="003D0C89">
        <w:rPr>
          <w:rFonts w:ascii="Arial" w:hAnsi="Arial" w:cs="Arial"/>
          <w:i/>
          <w:iCs/>
          <w:sz w:val="22"/>
          <w:szCs w:val="22"/>
          <w:lang w:val="el-GR" w:bidi="en-US"/>
        </w:rPr>
        <w:t>«Καθορισμός «Ομάδων εργασιών» ανά κατηγορία έργων για τις δημόσιες συμβάσεις έργων του ν. 4412/2016»</w:t>
      </w:r>
      <w:r w:rsidRPr="003D0C89">
        <w:rPr>
          <w:rFonts w:ascii="Arial" w:hAnsi="Arial" w:cs="Arial"/>
          <w:sz w:val="22"/>
          <w:szCs w:val="22"/>
          <w:lang w:val="el-GR" w:bidi="en-US"/>
        </w:rPr>
        <w:t>, η οποία έχει εφαρμογή σε όλα τα ως άνω έργα, προσδιορίζονται οι ομάδες εργασιών ανά κατηγορία έργων.</w:t>
      </w:r>
    </w:p>
    <w:p w:rsidR="00EE409C" w:rsidRPr="003D0C89" w:rsidRDefault="00EE409C" w:rsidP="00EE409C">
      <w:pPr>
        <w:spacing w:after="120"/>
        <w:ind w:left="426"/>
        <w:jc w:val="both"/>
        <w:rPr>
          <w:rFonts w:ascii="Arial" w:hAnsi="Arial" w:cs="Arial"/>
          <w:sz w:val="22"/>
          <w:szCs w:val="22"/>
        </w:rPr>
      </w:pPr>
    </w:p>
    <w:p w:rsidR="00EE409C" w:rsidRPr="003D0C89" w:rsidRDefault="00EE409C" w:rsidP="00EE409C">
      <w:pPr>
        <w:jc w:val="both"/>
        <w:rPr>
          <w:rFonts w:ascii="Arial" w:hAnsi="Arial" w:cs="Arial"/>
          <w:sz w:val="22"/>
          <w:szCs w:val="22"/>
        </w:rPr>
      </w:pPr>
    </w:p>
    <w:p w:rsidR="00EE409C" w:rsidRPr="003D0C89" w:rsidRDefault="00EE409C" w:rsidP="000206A1">
      <w:pPr>
        <w:pStyle w:val="2"/>
        <w:widowControl w:val="0"/>
        <w:numPr>
          <w:ilvl w:val="0"/>
          <w:numId w:val="0"/>
        </w:numPr>
        <w:ind w:left="432"/>
        <w:jc w:val="left"/>
        <w:rPr>
          <w:rFonts w:ascii="Arial" w:hAnsi="Arial" w:cs="Arial"/>
          <w:sz w:val="22"/>
          <w:szCs w:val="22"/>
        </w:rPr>
      </w:pPr>
      <w:bookmarkStart w:id="29" w:name="_Toc73524250"/>
      <w:r w:rsidRPr="003D0C89">
        <w:rPr>
          <w:rFonts w:ascii="Arial" w:hAnsi="Arial" w:cs="Arial"/>
          <w:sz w:val="22"/>
          <w:szCs w:val="22"/>
        </w:rPr>
        <w:t>Άρθρο 12: Προθεσμία εκτέλεσης του έργου</w:t>
      </w:r>
      <w:bookmarkEnd w:id="29"/>
    </w:p>
    <w:p w:rsidR="00EE409C" w:rsidRPr="003D0C89" w:rsidRDefault="00EE409C" w:rsidP="00EE409C">
      <w:pPr>
        <w:jc w:val="both"/>
        <w:rPr>
          <w:rFonts w:ascii="Arial" w:hAnsi="Arial" w:cs="Arial"/>
          <w:sz w:val="22"/>
          <w:szCs w:val="22"/>
        </w:rPr>
      </w:pPr>
    </w:p>
    <w:p w:rsidR="00EE409C" w:rsidRPr="003D0C89" w:rsidRDefault="00EE409C" w:rsidP="00EE409C">
      <w:pPr>
        <w:pStyle w:val="para-1"/>
        <w:ind w:left="0" w:firstLine="0"/>
        <w:rPr>
          <w:szCs w:val="22"/>
          <w:lang w:bidi="en-US"/>
        </w:rPr>
      </w:pPr>
      <w:r w:rsidRPr="003D0C89">
        <w:rPr>
          <w:szCs w:val="22"/>
          <w:lang w:bidi="en-US"/>
        </w:rPr>
        <w:t>Η συνολική προθεσμία εκτέλεσης του έργου, ορίζεται σε τέσσερεις (4) μήνες από την ημέρα υπογραφής της σύμβασης</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Αναλυτικότερα στοιχεία για τις προθεσμίες  του έργου αναφέρονται στην Ε.Σ.Υ.</w:t>
      </w:r>
    </w:p>
    <w:p w:rsidR="00EE409C" w:rsidRPr="003D0C89" w:rsidRDefault="00EE409C" w:rsidP="00EE409C">
      <w:pPr>
        <w:pStyle w:val="para-1"/>
        <w:tabs>
          <w:tab w:val="clear" w:pos="1021"/>
          <w:tab w:val="clear" w:pos="1588"/>
          <w:tab w:val="clear" w:pos="2155"/>
          <w:tab w:val="clear" w:pos="2722"/>
          <w:tab w:val="clear" w:pos="3289"/>
        </w:tabs>
        <w:ind w:left="0" w:firstLine="0"/>
        <w:rPr>
          <w:szCs w:val="22"/>
        </w:rPr>
      </w:pPr>
    </w:p>
    <w:p w:rsidR="00EE409C" w:rsidRPr="003D0C89" w:rsidRDefault="00EE409C" w:rsidP="00EE409C">
      <w:pPr>
        <w:pStyle w:val="para-1"/>
        <w:tabs>
          <w:tab w:val="clear" w:pos="1021"/>
          <w:tab w:val="clear" w:pos="1588"/>
          <w:tab w:val="clear" w:pos="2155"/>
          <w:tab w:val="clear" w:pos="2722"/>
          <w:tab w:val="clear" w:pos="3289"/>
          <w:tab w:val="left" w:pos="1134"/>
        </w:tabs>
        <w:rPr>
          <w:szCs w:val="22"/>
        </w:rPr>
      </w:pPr>
    </w:p>
    <w:p w:rsidR="00EE409C" w:rsidRPr="003D0C89" w:rsidRDefault="00EE409C" w:rsidP="000206A1">
      <w:pPr>
        <w:pStyle w:val="1"/>
        <w:widowControl w:val="0"/>
        <w:numPr>
          <w:ilvl w:val="0"/>
          <w:numId w:val="0"/>
        </w:numPr>
        <w:tabs>
          <w:tab w:val="left" w:pos="1134"/>
        </w:tabs>
        <w:ind w:left="432"/>
        <w:jc w:val="both"/>
        <w:rPr>
          <w:rFonts w:ascii="Arial" w:hAnsi="Arial" w:cs="Arial"/>
          <w:sz w:val="22"/>
          <w:szCs w:val="22"/>
        </w:rPr>
      </w:pPr>
    </w:p>
    <w:p w:rsidR="00EE409C" w:rsidRPr="003D0C89" w:rsidRDefault="00EE409C" w:rsidP="000206A1">
      <w:pPr>
        <w:pStyle w:val="2"/>
        <w:widowControl w:val="0"/>
        <w:numPr>
          <w:ilvl w:val="0"/>
          <w:numId w:val="0"/>
        </w:numPr>
        <w:ind w:left="432"/>
        <w:jc w:val="left"/>
        <w:rPr>
          <w:rFonts w:ascii="Arial" w:hAnsi="Arial" w:cs="Arial"/>
          <w:sz w:val="22"/>
          <w:szCs w:val="22"/>
        </w:rPr>
      </w:pPr>
      <w:bookmarkStart w:id="30" w:name="_Toc73524251"/>
      <w:r w:rsidRPr="003D0C89">
        <w:rPr>
          <w:rFonts w:ascii="Arial" w:hAnsi="Arial" w:cs="Arial"/>
          <w:sz w:val="22"/>
          <w:szCs w:val="22"/>
        </w:rPr>
        <w:t>Άρθρο 13: Διαδικασία σύναψης σύμβασης - Όροι υποβολής προσφορών</w:t>
      </w:r>
      <w:bookmarkEnd w:id="30"/>
    </w:p>
    <w:p w:rsidR="00EE409C" w:rsidRPr="003D0C89" w:rsidRDefault="00EE409C" w:rsidP="00EE409C">
      <w:pPr>
        <w:pStyle w:val="1a"/>
        <w:jc w:val="both"/>
        <w:rPr>
          <w:rFonts w:ascii="Arial" w:hAnsi="Arial" w:cs="Arial"/>
          <w:sz w:val="22"/>
          <w:szCs w:val="22"/>
        </w:rPr>
      </w:pPr>
    </w:p>
    <w:p w:rsidR="00EE409C" w:rsidRPr="003D0C89" w:rsidRDefault="00EE409C" w:rsidP="00EE409C">
      <w:pPr>
        <w:pStyle w:val="para-1"/>
        <w:ind w:left="1134" w:hanging="1134"/>
        <w:rPr>
          <w:rFonts w:eastAsia="Calibri"/>
          <w:szCs w:val="22"/>
        </w:rPr>
      </w:pPr>
      <w:r w:rsidRPr="003D0C89">
        <w:rPr>
          <w:b/>
          <w:szCs w:val="22"/>
        </w:rPr>
        <w:t>13.1</w:t>
      </w:r>
      <w:r w:rsidRPr="003D0C89">
        <w:rPr>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EE409C" w:rsidRPr="003D0C89" w:rsidRDefault="00EE409C" w:rsidP="00EE409C">
      <w:pPr>
        <w:pStyle w:val="para-1"/>
        <w:tabs>
          <w:tab w:val="clear" w:pos="1021"/>
          <w:tab w:val="left" w:pos="1276"/>
        </w:tabs>
        <w:ind w:left="1134" w:hanging="1134"/>
        <w:rPr>
          <w:b/>
          <w:szCs w:val="22"/>
        </w:rPr>
      </w:pPr>
      <w:r w:rsidRPr="003D0C89">
        <w:rPr>
          <w:rFonts w:eastAsia="Calibri"/>
          <w:szCs w:val="22"/>
        </w:rPr>
        <w:t xml:space="preserve"> </w:t>
      </w:r>
    </w:p>
    <w:p w:rsidR="00EE409C" w:rsidRPr="003D0C89" w:rsidRDefault="00EE409C" w:rsidP="00EE409C">
      <w:pPr>
        <w:pStyle w:val="para-1"/>
        <w:tabs>
          <w:tab w:val="left" w:pos="2410"/>
          <w:tab w:val="left" w:pos="3856"/>
          <w:tab w:val="left" w:pos="4423"/>
        </w:tabs>
        <w:ind w:left="1134" w:hanging="1134"/>
        <w:rPr>
          <w:b/>
          <w:kern w:val="2"/>
          <w:szCs w:val="22"/>
          <w:lang w:bidi="en-US"/>
        </w:rPr>
      </w:pPr>
      <w:r w:rsidRPr="003D0C89">
        <w:rPr>
          <w:b/>
          <w:szCs w:val="22"/>
        </w:rPr>
        <w:t>13.2</w:t>
      </w:r>
      <w:r w:rsidRPr="003D0C89">
        <w:rPr>
          <w:szCs w:val="22"/>
        </w:rPr>
        <w:tab/>
        <w:t>Η οικονομική προσφορά των διαγωνιζομένων, θα συνταχθεί και υποβληθεί σύμφωνα με τα οριζόμενα στο άρθρο 95 παρ. 2.(α) του ν. 4412/2016,</w:t>
      </w:r>
      <w:r w:rsidRPr="003D0C89">
        <w:rPr>
          <w:kern w:val="2"/>
          <w:szCs w:val="22"/>
          <w:lang w:bidi="en-US"/>
        </w:rPr>
        <w:t xml:space="preserve"> καθώς και στην παρ. 3.5 </w:t>
      </w:r>
      <w:proofErr w:type="spellStart"/>
      <w:r w:rsidRPr="003D0C89">
        <w:rPr>
          <w:kern w:val="2"/>
          <w:szCs w:val="22"/>
          <w:lang w:bidi="en-US"/>
        </w:rPr>
        <w:t>περ</w:t>
      </w:r>
      <w:proofErr w:type="spellEnd"/>
      <w:r w:rsidRPr="003D0C89">
        <w:rPr>
          <w:kern w:val="2"/>
          <w:szCs w:val="22"/>
          <w:lang w:bidi="en-US"/>
        </w:rPr>
        <w:t xml:space="preserve">. γ έως στ της παρούσας. </w:t>
      </w:r>
    </w:p>
    <w:p w:rsidR="00EE409C" w:rsidRPr="003D0C89" w:rsidRDefault="00EE409C" w:rsidP="00EE409C">
      <w:pPr>
        <w:pStyle w:val="para-1"/>
        <w:tabs>
          <w:tab w:val="clear" w:pos="1021"/>
          <w:tab w:val="left" w:pos="1276"/>
        </w:tabs>
        <w:ind w:left="1134" w:hanging="1134"/>
        <w:rPr>
          <w:b/>
          <w:szCs w:val="22"/>
        </w:rPr>
      </w:pPr>
      <w:r w:rsidRPr="003D0C89">
        <w:rPr>
          <w:szCs w:val="22"/>
        </w:rPr>
        <w:t xml:space="preserve"> . </w:t>
      </w:r>
    </w:p>
    <w:p w:rsidR="00EE409C" w:rsidRPr="003D0C89" w:rsidRDefault="00EE409C" w:rsidP="00EE409C">
      <w:pPr>
        <w:pStyle w:val="para-1"/>
        <w:tabs>
          <w:tab w:val="clear" w:pos="1021"/>
          <w:tab w:val="left" w:pos="1100"/>
        </w:tabs>
        <w:ind w:left="0" w:firstLine="0"/>
        <w:rPr>
          <w:szCs w:val="22"/>
        </w:rPr>
      </w:pPr>
      <w:r w:rsidRPr="003D0C89">
        <w:rPr>
          <w:b/>
          <w:szCs w:val="22"/>
        </w:rPr>
        <w:t xml:space="preserve">13.3 </w:t>
      </w:r>
      <w:r w:rsidRPr="003D0C89">
        <w:rPr>
          <w:b/>
          <w:szCs w:val="22"/>
        </w:rPr>
        <w:tab/>
      </w:r>
      <w:r w:rsidRPr="003D0C89">
        <w:rPr>
          <w:szCs w:val="22"/>
        </w:rPr>
        <w:t xml:space="preserve">Κάθε προσφέρων μπορεί να υποβάλει μόνο μία προσφορά. </w:t>
      </w:r>
    </w:p>
    <w:p w:rsidR="00EE409C" w:rsidRPr="003D0C89" w:rsidRDefault="00EE409C" w:rsidP="00EE409C">
      <w:pPr>
        <w:pStyle w:val="para-1"/>
        <w:tabs>
          <w:tab w:val="clear" w:pos="1021"/>
          <w:tab w:val="left" w:pos="1100"/>
        </w:tabs>
        <w:ind w:left="0" w:firstLine="0"/>
        <w:rPr>
          <w:b/>
          <w:bCs/>
          <w:szCs w:val="22"/>
        </w:rPr>
      </w:pPr>
      <w:r w:rsidRPr="003D0C89">
        <w:rPr>
          <w:szCs w:val="22"/>
        </w:rPr>
        <w:tab/>
      </w:r>
    </w:p>
    <w:p w:rsidR="00EE409C" w:rsidRPr="003D0C89" w:rsidRDefault="00EE409C" w:rsidP="00EE409C">
      <w:pPr>
        <w:pStyle w:val="para-1"/>
        <w:tabs>
          <w:tab w:val="clear" w:pos="1021"/>
          <w:tab w:val="left" w:pos="1100"/>
        </w:tabs>
        <w:ind w:left="0" w:firstLine="0"/>
        <w:rPr>
          <w:szCs w:val="22"/>
        </w:rPr>
      </w:pPr>
      <w:r w:rsidRPr="003D0C89">
        <w:rPr>
          <w:b/>
          <w:bCs/>
          <w:szCs w:val="22"/>
        </w:rPr>
        <w:t xml:space="preserve">13.4 </w:t>
      </w:r>
      <w:r w:rsidRPr="003D0C89">
        <w:rPr>
          <w:szCs w:val="22"/>
        </w:rPr>
        <w:tab/>
        <w:t>Δεν επιτρέπεται η υποβολή εναλλακτικών προσφορών.</w:t>
      </w:r>
    </w:p>
    <w:p w:rsidR="00EE409C" w:rsidRPr="003D0C89" w:rsidRDefault="00EE409C" w:rsidP="00EE409C">
      <w:pPr>
        <w:pStyle w:val="para-1"/>
        <w:tabs>
          <w:tab w:val="clear" w:pos="1021"/>
          <w:tab w:val="left" w:pos="1100"/>
        </w:tabs>
        <w:ind w:left="0" w:firstLine="0"/>
        <w:rPr>
          <w:szCs w:val="22"/>
        </w:rPr>
      </w:pPr>
    </w:p>
    <w:p w:rsidR="00EE409C" w:rsidRPr="003D0C89" w:rsidRDefault="00EE409C" w:rsidP="00EE409C">
      <w:pPr>
        <w:pStyle w:val="para-1"/>
        <w:tabs>
          <w:tab w:val="clear" w:pos="1021"/>
          <w:tab w:val="left" w:pos="1100"/>
        </w:tabs>
        <w:ind w:left="0" w:firstLine="0"/>
        <w:rPr>
          <w:szCs w:val="22"/>
        </w:rPr>
      </w:pPr>
      <w:r w:rsidRPr="003D0C89">
        <w:rPr>
          <w:b/>
          <w:szCs w:val="22"/>
        </w:rPr>
        <w:t>13.5</w:t>
      </w:r>
      <w:r w:rsidRPr="003D0C89">
        <w:rPr>
          <w:szCs w:val="22"/>
        </w:rPr>
        <w:tab/>
        <w:t>Δε γίνονται δεκτές προσφορές για μέρος του αντικειμένου της σύμβασης.</w:t>
      </w:r>
    </w:p>
    <w:p w:rsidR="00EE409C" w:rsidRPr="003D0C89" w:rsidRDefault="00EE409C" w:rsidP="00EE409C">
      <w:pPr>
        <w:pStyle w:val="para-1"/>
        <w:tabs>
          <w:tab w:val="clear" w:pos="1021"/>
          <w:tab w:val="left" w:pos="1100"/>
        </w:tabs>
        <w:ind w:left="0" w:firstLine="0"/>
        <w:rPr>
          <w:szCs w:val="22"/>
        </w:rPr>
      </w:pPr>
    </w:p>
    <w:p w:rsidR="00EE409C" w:rsidRPr="003D0C89" w:rsidRDefault="00EE409C" w:rsidP="00EE409C">
      <w:pPr>
        <w:pStyle w:val="para-1"/>
        <w:tabs>
          <w:tab w:val="clear" w:pos="1021"/>
          <w:tab w:val="left" w:pos="1100"/>
        </w:tabs>
        <w:ind w:left="0" w:firstLine="0"/>
        <w:rPr>
          <w:i/>
          <w:iCs/>
          <w:szCs w:val="22"/>
        </w:rPr>
      </w:pPr>
    </w:p>
    <w:p w:rsidR="00EE409C" w:rsidRPr="003D0C89" w:rsidRDefault="00EE409C" w:rsidP="00EE409C">
      <w:pPr>
        <w:pStyle w:val="para-1"/>
        <w:tabs>
          <w:tab w:val="clear" w:pos="1021"/>
          <w:tab w:val="left" w:pos="1100"/>
        </w:tabs>
        <w:ind w:left="0" w:firstLine="0"/>
        <w:rPr>
          <w:i/>
          <w:iCs/>
          <w:szCs w:val="22"/>
        </w:rPr>
      </w:pPr>
    </w:p>
    <w:p w:rsidR="00EE409C" w:rsidRPr="003D0C89" w:rsidRDefault="00EE409C" w:rsidP="000206A1">
      <w:pPr>
        <w:pStyle w:val="2"/>
        <w:widowControl w:val="0"/>
        <w:numPr>
          <w:ilvl w:val="0"/>
          <w:numId w:val="0"/>
        </w:numPr>
        <w:ind w:left="432"/>
        <w:jc w:val="left"/>
        <w:rPr>
          <w:rFonts w:ascii="Arial" w:hAnsi="Arial" w:cs="Arial"/>
          <w:sz w:val="22"/>
          <w:szCs w:val="22"/>
        </w:rPr>
      </w:pPr>
      <w:bookmarkStart w:id="31" w:name="_Toc73524252"/>
      <w:r w:rsidRPr="003D0C89">
        <w:rPr>
          <w:rFonts w:ascii="Arial" w:hAnsi="Arial" w:cs="Arial"/>
          <w:sz w:val="22"/>
          <w:szCs w:val="22"/>
        </w:rPr>
        <w:t>Άρθρο 14: Κριτήριο Ανάθεσης</w:t>
      </w:r>
      <w:bookmarkEnd w:id="31"/>
    </w:p>
    <w:p w:rsidR="00EE409C" w:rsidRPr="003D0C89" w:rsidRDefault="00EE409C" w:rsidP="00EE409C">
      <w:pPr>
        <w:jc w:val="both"/>
        <w:rPr>
          <w:rFonts w:ascii="Arial" w:hAnsi="Arial" w:cs="Arial"/>
          <w:sz w:val="22"/>
          <w:szCs w:val="22"/>
        </w:rPr>
      </w:pPr>
    </w:p>
    <w:p w:rsidR="00EE409C" w:rsidRPr="003D0C89" w:rsidRDefault="00EE409C" w:rsidP="00EE409C">
      <w:pPr>
        <w:pStyle w:val="para-1"/>
        <w:tabs>
          <w:tab w:val="clear" w:pos="1021"/>
          <w:tab w:val="clear" w:pos="1588"/>
          <w:tab w:val="left" w:pos="1600"/>
        </w:tabs>
        <w:ind w:left="0" w:firstLine="0"/>
        <w:rPr>
          <w:szCs w:val="22"/>
        </w:rPr>
      </w:pPr>
      <w:r w:rsidRPr="003D0C89">
        <w:rPr>
          <w:szCs w:val="22"/>
        </w:rPr>
        <w:t>Κριτήριο για την ανάθεση της σύμβασης είναι η πλέον συμφέρουσα από οικονομική άποψη προσφορά μόνο βάσει τιμής (χαμηλότερη τιμή).</w:t>
      </w:r>
    </w:p>
    <w:p w:rsidR="00EE409C" w:rsidRPr="003D0C89" w:rsidRDefault="00EE409C" w:rsidP="00EE409C">
      <w:pPr>
        <w:pStyle w:val="para-1"/>
        <w:tabs>
          <w:tab w:val="clear" w:pos="1021"/>
          <w:tab w:val="clear" w:pos="1588"/>
          <w:tab w:val="left" w:pos="1600"/>
        </w:tabs>
        <w:ind w:left="0" w:firstLine="0"/>
        <w:rPr>
          <w:szCs w:val="22"/>
        </w:rPr>
      </w:pPr>
    </w:p>
    <w:p w:rsidR="00EE409C" w:rsidRPr="003D0C89" w:rsidRDefault="00EE409C" w:rsidP="00EE409C">
      <w:pPr>
        <w:pStyle w:val="para-1"/>
        <w:tabs>
          <w:tab w:val="clear" w:pos="1021"/>
          <w:tab w:val="clear" w:pos="1588"/>
          <w:tab w:val="left" w:pos="1600"/>
        </w:tabs>
        <w:rPr>
          <w:szCs w:val="22"/>
        </w:rPr>
      </w:pPr>
    </w:p>
    <w:p w:rsidR="00EE409C" w:rsidRPr="003D0C89" w:rsidRDefault="00EE409C" w:rsidP="000206A1">
      <w:pPr>
        <w:pStyle w:val="2"/>
        <w:widowControl w:val="0"/>
        <w:numPr>
          <w:ilvl w:val="0"/>
          <w:numId w:val="0"/>
        </w:numPr>
        <w:ind w:left="360"/>
        <w:jc w:val="left"/>
        <w:rPr>
          <w:rFonts w:ascii="Arial" w:hAnsi="Arial" w:cs="Arial"/>
          <w:sz w:val="22"/>
          <w:szCs w:val="22"/>
        </w:rPr>
      </w:pPr>
      <w:bookmarkStart w:id="32" w:name="_Toc73524253"/>
      <w:r w:rsidRPr="003D0C89">
        <w:rPr>
          <w:rFonts w:ascii="Arial" w:hAnsi="Arial" w:cs="Arial"/>
          <w:sz w:val="22"/>
          <w:szCs w:val="22"/>
        </w:rPr>
        <w:t>Άρθρο 15: Εγγύηση συμμετοχής</w:t>
      </w:r>
      <w:bookmarkEnd w:id="32"/>
      <w:r w:rsidRPr="003D0C89">
        <w:rPr>
          <w:rFonts w:ascii="Arial" w:hAnsi="Arial" w:cs="Arial"/>
          <w:sz w:val="22"/>
          <w:szCs w:val="22"/>
        </w:rPr>
        <w:t xml:space="preserve"> </w:t>
      </w:r>
    </w:p>
    <w:p w:rsidR="00EE409C" w:rsidRPr="003D0C89" w:rsidRDefault="00EE409C" w:rsidP="00EE409C">
      <w:pPr>
        <w:pStyle w:val="para-2"/>
        <w:tabs>
          <w:tab w:val="clear" w:pos="1021"/>
          <w:tab w:val="clear" w:pos="1588"/>
          <w:tab w:val="left" w:pos="1134"/>
        </w:tabs>
        <w:ind w:left="1134" w:hanging="1134"/>
        <w:rPr>
          <w:szCs w:val="22"/>
          <w:u w:val="single"/>
        </w:rPr>
      </w:pPr>
    </w:p>
    <w:p w:rsidR="00EE409C" w:rsidRPr="003D0C89" w:rsidRDefault="00EE409C" w:rsidP="00EE409C">
      <w:pPr>
        <w:pStyle w:val="para-1"/>
        <w:ind w:left="1134" w:hanging="1134"/>
        <w:rPr>
          <w:b/>
          <w:bCs/>
          <w:color w:val="0070C0"/>
          <w:szCs w:val="22"/>
          <w:lang w:bidi="en-US"/>
        </w:rPr>
      </w:pPr>
      <w:r w:rsidRPr="003D0C89">
        <w:rPr>
          <w:b/>
          <w:szCs w:val="22"/>
        </w:rPr>
        <w:t>15.1</w:t>
      </w:r>
      <w:r w:rsidRPr="003D0C89">
        <w:rPr>
          <w:szCs w:val="22"/>
        </w:rPr>
        <w:tab/>
        <w:t xml:space="preserve">  </w:t>
      </w:r>
      <w:r w:rsidRPr="003D0C89">
        <w:rPr>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3D0C89">
        <w:rPr>
          <w:szCs w:val="22"/>
          <w:vertAlign w:val="superscript"/>
          <w:lang w:bidi="en-US"/>
        </w:rPr>
        <w:t xml:space="preserve"> </w:t>
      </w:r>
      <w:r w:rsidRPr="003D0C89">
        <w:rPr>
          <w:szCs w:val="22"/>
          <w:lang w:bidi="en-US"/>
        </w:rPr>
        <w:t>του ν. 4412/2016, εγγυητικής επιστολής συμμετοχής, που ανέρχεται στο ποσό των πέντε χιλιάδων τριακοσίων είκοσι δύο ευρώ και πενήντα οκτώ λεπτά (5.322,58 ευρώ)</w:t>
      </w:r>
      <w:r w:rsidRPr="003D0C89">
        <w:rPr>
          <w:i/>
          <w:iCs/>
          <w:color w:val="0070C0"/>
          <w:szCs w:val="22"/>
        </w:rPr>
        <w:t>.</w:t>
      </w:r>
    </w:p>
    <w:p w:rsidR="00EE409C" w:rsidRPr="003D0C89" w:rsidRDefault="00EE409C" w:rsidP="00EE409C">
      <w:pPr>
        <w:ind w:left="1134" w:hanging="1134"/>
        <w:jc w:val="both"/>
        <w:rPr>
          <w:rFonts w:ascii="Arial" w:hAnsi="Arial" w:cs="Arial"/>
          <w:spacing w:val="5"/>
          <w:sz w:val="22"/>
          <w:szCs w:val="22"/>
          <w:lang w:bidi="en-US"/>
        </w:rPr>
      </w:pPr>
    </w:p>
    <w:p w:rsidR="00EE409C" w:rsidRPr="003D0C89" w:rsidRDefault="00EE409C" w:rsidP="00EE409C">
      <w:pPr>
        <w:ind w:left="1134" w:hanging="1134"/>
        <w:jc w:val="both"/>
        <w:rPr>
          <w:rFonts w:ascii="Arial" w:hAnsi="Arial" w:cs="Arial"/>
          <w:b/>
          <w:spacing w:val="5"/>
          <w:sz w:val="22"/>
          <w:szCs w:val="22"/>
          <w:lang w:bidi="en-US"/>
        </w:rPr>
      </w:pPr>
      <w:r w:rsidRPr="003D0C89">
        <w:rPr>
          <w:rFonts w:ascii="Arial" w:hAnsi="Arial" w:cs="Arial"/>
          <w:spacing w:val="5"/>
          <w:sz w:val="22"/>
          <w:szCs w:val="22"/>
          <w:lang w:bidi="en-US"/>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3D0C89">
        <w:rPr>
          <w:rFonts w:ascii="Arial" w:hAnsi="Arial" w:cs="Arial"/>
          <w:b/>
          <w:bCs/>
          <w:sz w:val="22"/>
          <w:szCs w:val="22"/>
          <w:lang w:bidi="en-US"/>
        </w:rPr>
        <w:t>.</w:t>
      </w:r>
    </w:p>
    <w:p w:rsidR="00EE409C" w:rsidRPr="003D0C89" w:rsidRDefault="00EE409C" w:rsidP="00EE409C">
      <w:pPr>
        <w:ind w:left="1134" w:hanging="1134"/>
        <w:jc w:val="both"/>
        <w:textAlignment w:val="baseline"/>
        <w:rPr>
          <w:rFonts w:ascii="Arial" w:hAnsi="Arial" w:cs="Arial"/>
          <w:b/>
          <w:sz w:val="22"/>
          <w:szCs w:val="22"/>
          <w:lang w:bidi="en-US"/>
        </w:rPr>
      </w:pPr>
      <w:r w:rsidRPr="003D0C89">
        <w:rPr>
          <w:rFonts w:ascii="Arial" w:hAnsi="Arial" w:cs="Arial"/>
          <w:b/>
          <w:sz w:val="22"/>
          <w:szCs w:val="22"/>
          <w:lang w:bidi="en-US"/>
        </w:rPr>
        <w:tab/>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hAnsi="Arial" w:cs="Arial"/>
          <w:b/>
          <w:spacing w:val="5"/>
          <w:sz w:val="22"/>
          <w:szCs w:val="22"/>
          <w:lang w:bidi="en-US"/>
        </w:rPr>
        <w:t>15.2</w:t>
      </w:r>
      <w:r w:rsidRPr="003D0C89">
        <w:rPr>
          <w:rFonts w:ascii="Arial" w:hAnsi="Arial" w:cs="Arial"/>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hAnsi="Arial" w:cs="Arial"/>
          <w:spacing w:val="5"/>
          <w:sz w:val="22"/>
          <w:szCs w:val="22"/>
          <w:lang w:bidi="en-US"/>
        </w:rPr>
        <w:tab/>
        <w:t>α) την ημερομηνία έκδοσης,</w:t>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hAnsi="Arial" w:cs="Arial"/>
          <w:spacing w:val="5"/>
          <w:sz w:val="22"/>
          <w:szCs w:val="22"/>
          <w:lang w:bidi="en-US"/>
        </w:rPr>
        <w:tab/>
        <w:t>β) τον εκδότη,</w:t>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hAnsi="Arial" w:cs="Arial"/>
          <w:spacing w:val="5"/>
          <w:sz w:val="22"/>
          <w:szCs w:val="22"/>
          <w:lang w:bidi="en-US"/>
        </w:rPr>
        <w:tab/>
        <w:t xml:space="preserve">γ) την αναθέτουσα αρχή ή τον κύριο του έργου ή το φορέα κατασκευής του έργου Δήμο </w:t>
      </w:r>
      <w:proofErr w:type="spellStart"/>
      <w:r w:rsidRPr="003D0C89">
        <w:rPr>
          <w:rFonts w:ascii="Arial" w:hAnsi="Arial" w:cs="Arial"/>
          <w:spacing w:val="5"/>
          <w:sz w:val="22"/>
          <w:szCs w:val="22"/>
          <w:lang w:bidi="en-US"/>
        </w:rPr>
        <w:t>Λεβαδέων</w:t>
      </w:r>
      <w:proofErr w:type="spellEnd"/>
      <w:r w:rsidRPr="003D0C89">
        <w:rPr>
          <w:rFonts w:ascii="Arial" w:hAnsi="Arial" w:cs="Arial"/>
          <w:spacing w:val="5"/>
          <w:sz w:val="22"/>
          <w:szCs w:val="22"/>
          <w:lang w:bidi="en-US"/>
        </w:rPr>
        <w:t>,  προς τον οποίο απευθύνονται,</w:t>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hAnsi="Arial" w:cs="Arial"/>
          <w:spacing w:val="5"/>
          <w:sz w:val="22"/>
          <w:szCs w:val="22"/>
          <w:lang w:bidi="en-US"/>
        </w:rPr>
        <w:tab/>
        <w:t>δ) τον αριθμό της εγγύησης,</w:t>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hAnsi="Arial" w:cs="Arial"/>
          <w:spacing w:val="5"/>
          <w:sz w:val="22"/>
          <w:szCs w:val="22"/>
          <w:lang w:bidi="en-US"/>
        </w:rPr>
        <w:tab/>
        <w:t>ε) το ποσό που καλύπτει η εγγύηση,</w:t>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hAnsi="Arial" w:cs="Arial"/>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EE409C" w:rsidRPr="003D0C89" w:rsidRDefault="00EE409C" w:rsidP="00EE409C">
      <w:pPr>
        <w:ind w:left="1134"/>
        <w:jc w:val="both"/>
        <w:rPr>
          <w:rFonts w:ascii="Arial" w:hAnsi="Arial" w:cs="Arial"/>
          <w:spacing w:val="5"/>
          <w:sz w:val="22"/>
          <w:szCs w:val="22"/>
          <w:lang w:bidi="en-US"/>
        </w:rPr>
      </w:pPr>
      <w:r w:rsidRPr="003D0C89">
        <w:rPr>
          <w:rFonts w:ascii="Arial" w:hAnsi="Arial" w:cs="Arial"/>
          <w:spacing w:val="5"/>
          <w:sz w:val="22"/>
          <w:szCs w:val="22"/>
          <w:lang w:bidi="en-US"/>
        </w:rPr>
        <w:lastRenderedPageBreak/>
        <w:t xml:space="preserve">ζ) τους όρους ότι: αα) η εγγύηση παρέχεται ανέκκλητα και ανεπιφύλακτα, ο δε εκδότης παραιτείται του δικαιώματος της διαιρέσεως και της </w:t>
      </w:r>
      <w:proofErr w:type="spellStart"/>
      <w:r w:rsidRPr="003D0C89">
        <w:rPr>
          <w:rFonts w:ascii="Arial" w:hAnsi="Arial" w:cs="Arial"/>
          <w:spacing w:val="5"/>
          <w:sz w:val="22"/>
          <w:szCs w:val="22"/>
          <w:lang w:bidi="en-US"/>
        </w:rPr>
        <w:t>διζήσεως</w:t>
      </w:r>
      <w:proofErr w:type="spellEnd"/>
      <w:r w:rsidRPr="003D0C89">
        <w:rPr>
          <w:rFonts w:ascii="Arial" w:hAnsi="Arial" w:cs="Arial"/>
          <w:spacing w:val="5"/>
          <w:sz w:val="22"/>
          <w:szCs w:val="22"/>
          <w:lang w:bidi="en-US"/>
        </w:rPr>
        <w:t xml:space="preserve">, και </w:t>
      </w:r>
      <w:proofErr w:type="spellStart"/>
      <w:r w:rsidRPr="003D0C89">
        <w:rPr>
          <w:rFonts w:ascii="Arial" w:hAnsi="Arial" w:cs="Arial"/>
          <w:spacing w:val="5"/>
          <w:sz w:val="22"/>
          <w:szCs w:val="22"/>
          <w:lang w:bidi="en-US"/>
        </w:rPr>
        <w:t>ββ</w:t>
      </w:r>
      <w:proofErr w:type="spellEnd"/>
      <w:r w:rsidRPr="003D0C89">
        <w:rPr>
          <w:rFonts w:ascii="Arial" w:hAnsi="Arial" w:cs="Arial"/>
          <w:spacing w:val="5"/>
          <w:sz w:val="22"/>
          <w:szCs w:val="22"/>
          <w:lang w:bidi="en-US"/>
        </w:rPr>
        <w:t xml:space="preserve">) ότι σε περίπτωση κατάπτωσης αυτής, το ποσό της κατάπτωσης υπόκειται στο εκάστοτε ισχύον τέλος χαρτοσήμου. (Η </w:t>
      </w:r>
      <w:proofErr w:type="spellStart"/>
      <w:r w:rsidRPr="003D0C89">
        <w:rPr>
          <w:rFonts w:ascii="Arial" w:hAnsi="Arial" w:cs="Arial"/>
          <w:spacing w:val="5"/>
          <w:sz w:val="22"/>
          <w:szCs w:val="22"/>
          <w:lang w:bidi="en-US"/>
        </w:rPr>
        <w:t>υποπερ</w:t>
      </w:r>
      <w:proofErr w:type="spellEnd"/>
      <w:r w:rsidRPr="003D0C89">
        <w:rPr>
          <w:rFonts w:ascii="Arial" w:hAnsi="Arial" w:cs="Arial"/>
          <w:spacing w:val="5"/>
          <w:sz w:val="22"/>
          <w:szCs w:val="22"/>
          <w:lang w:bidi="en-US"/>
        </w:rPr>
        <w:t>.</w:t>
      </w:r>
      <w:r w:rsidRPr="003D0C89">
        <w:rPr>
          <w:rFonts w:ascii="Arial" w:hAnsi="Arial" w:cs="Arial"/>
          <w:spacing w:val="5"/>
          <w:sz w:val="22"/>
          <w:szCs w:val="22"/>
          <w:lang w:val="en-US" w:bidi="en-US"/>
        </w:rPr>
        <w:t> </w:t>
      </w:r>
      <w:proofErr w:type="spellStart"/>
      <w:r w:rsidRPr="003D0C89">
        <w:rPr>
          <w:rFonts w:ascii="Arial" w:hAnsi="Arial" w:cs="Arial"/>
          <w:spacing w:val="5"/>
          <w:sz w:val="22"/>
          <w:szCs w:val="22"/>
          <w:lang w:bidi="en-US"/>
        </w:rPr>
        <w:t>αα΄</w:t>
      </w:r>
      <w:proofErr w:type="spellEnd"/>
      <w:r w:rsidRPr="003D0C89">
        <w:rPr>
          <w:rFonts w:ascii="Arial" w:hAnsi="Arial" w:cs="Arial"/>
          <w:spacing w:val="5"/>
          <w:sz w:val="22"/>
          <w:szCs w:val="22"/>
          <w:lang w:bidi="en-US"/>
        </w:rPr>
        <w:t xml:space="preserve"> δεν εφαρμόζεται για τις εγγυήσεις που παρέχονται με γραμμάτιο του Ταμείου Παρακαταθηκών και Δανείων).</w:t>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hAnsi="Arial" w:cs="Arial"/>
          <w:spacing w:val="5"/>
          <w:sz w:val="22"/>
          <w:szCs w:val="22"/>
          <w:lang w:bidi="en-US"/>
        </w:rPr>
        <w:tab/>
        <w:t>η) τα στοιχεία της διακήρυξης ( αριθμός, έτος, τίτλος έργου ) και την  καταληκτική ημερομηνία υποβολής προσφορών,</w:t>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hAnsi="Arial" w:cs="Arial"/>
          <w:spacing w:val="5"/>
          <w:sz w:val="22"/>
          <w:szCs w:val="22"/>
          <w:lang w:bidi="en-US"/>
        </w:rPr>
        <w:tab/>
        <w:t>θ) την ημερομηνία λήξης ή τον χρόνο ισχύος της εγγύησης,</w:t>
      </w:r>
    </w:p>
    <w:p w:rsidR="00EE409C" w:rsidRPr="003D0C89" w:rsidRDefault="00EE409C" w:rsidP="00EE409C">
      <w:pPr>
        <w:ind w:left="1134" w:hanging="1134"/>
        <w:jc w:val="both"/>
        <w:rPr>
          <w:rFonts w:ascii="Arial" w:eastAsia="Calibri" w:hAnsi="Arial" w:cs="Arial"/>
          <w:spacing w:val="5"/>
          <w:sz w:val="22"/>
          <w:szCs w:val="22"/>
          <w:lang w:bidi="en-US"/>
        </w:rPr>
      </w:pPr>
      <w:r w:rsidRPr="003D0C89">
        <w:rPr>
          <w:rFonts w:ascii="Arial" w:hAnsi="Arial" w:cs="Arial"/>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EE409C" w:rsidRPr="003D0C89" w:rsidRDefault="00EE409C" w:rsidP="00EE409C">
      <w:pPr>
        <w:ind w:left="1134" w:hanging="1134"/>
        <w:jc w:val="both"/>
        <w:rPr>
          <w:rFonts w:ascii="Arial" w:hAnsi="Arial" w:cs="Arial"/>
          <w:spacing w:val="5"/>
          <w:sz w:val="22"/>
          <w:szCs w:val="22"/>
          <w:lang w:bidi="en-US"/>
        </w:rPr>
      </w:pPr>
      <w:r w:rsidRPr="003D0C89">
        <w:rPr>
          <w:rFonts w:ascii="Arial" w:eastAsia="Calibri" w:hAnsi="Arial" w:cs="Arial"/>
          <w:i/>
          <w:color w:val="0070C0"/>
          <w:spacing w:val="5"/>
          <w:sz w:val="22"/>
          <w:szCs w:val="22"/>
          <w:lang w:bidi="en-US"/>
        </w:rPr>
        <w:t xml:space="preserve">                   </w:t>
      </w:r>
    </w:p>
    <w:p w:rsidR="00EE409C" w:rsidRPr="003D0C89" w:rsidRDefault="00EE409C" w:rsidP="00EE409C">
      <w:pPr>
        <w:tabs>
          <w:tab w:val="left" w:pos="2268"/>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3D0C89">
        <w:rPr>
          <w:rFonts w:ascii="Arial" w:hAnsi="Arial" w:cs="Arial"/>
          <w:b/>
          <w:spacing w:val="5"/>
          <w:sz w:val="22"/>
          <w:szCs w:val="22"/>
          <w:lang w:bidi="en-US"/>
        </w:rPr>
        <w:t>15.3</w:t>
      </w:r>
      <w:r w:rsidRPr="003D0C89">
        <w:rPr>
          <w:rFonts w:ascii="Arial" w:hAnsi="Arial" w:cs="Arial"/>
          <w:b/>
          <w:spacing w:val="5"/>
          <w:sz w:val="22"/>
          <w:szCs w:val="22"/>
          <w:lang w:bidi="en-US"/>
        </w:rPr>
        <w:tab/>
      </w:r>
      <w:r w:rsidRPr="003D0C89">
        <w:rPr>
          <w:rFonts w:ascii="Arial" w:hAnsi="Arial" w:cs="Arial"/>
          <w:spacing w:val="5"/>
          <w:sz w:val="22"/>
          <w:szCs w:val="22"/>
          <w:lang w:bidi="en-US"/>
        </w:rPr>
        <w:t>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29-04-2024,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EE409C" w:rsidRPr="003D0C89" w:rsidRDefault="00EE409C" w:rsidP="00EE409C">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EE409C" w:rsidRPr="003D0C89" w:rsidRDefault="00EE409C" w:rsidP="00EE409C">
      <w:pPr>
        <w:tabs>
          <w:tab w:val="left" w:pos="1021"/>
        </w:tabs>
        <w:ind w:left="1021" w:hanging="1021"/>
        <w:jc w:val="both"/>
        <w:rPr>
          <w:rFonts w:ascii="Arial" w:hAnsi="Arial" w:cs="Arial"/>
          <w:spacing w:val="5"/>
          <w:sz w:val="22"/>
          <w:szCs w:val="22"/>
          <w:lang w:bidi="en-US"/>
        </w:rPr>
      </w:pPr>
      <w:r w:rsidRPr="003D0C89">
        <w:rPr>
          <w:rFonts w:ascii="Arial" w:hAnsi="Arial" w:cs="Arial"/>
          <w:b/>
          <w:spacing w:val="5"/>
          <w:sz w:val="22"/>
          <w:szCs w:val="22"/>
          <w:lang w:bidi="en-US"/>
        </w:rPr>
        <w:t>15.4</w:t>
      </w:r>
      <w:r w:rsidRPr="003D0C89">
        <w:rPr>
          <w:rFonts w:ascii="Arial" w:hAnsi="Arial" w:cs="Arial"/>
          <w:b/>
          <w:spacing w:val="5"/>
          <w:sz w:val="22"/>
          <w:szCs w:val="22"/>
          <w:lang w:bidi="en-US"/>
        </w:rPr>
        <w:tab/>
      </w:r>
      <w:r w:rsidRPr="003D0C89">
        <w:rPr>
          <w:rFonts w:ascii="Arial" w:hAnsi="Arial" w:cs="Arial"/>
          <w:spacing w:val="5"/>
          <w:sz w:val="22"/>
          <w:szCs w:val="22"/>
          <w:lang w:bidi="en-US"/>
        </w:rPr>
        <w:t>Η εγγύηση συμμετοχής καταπίπτει, αν ο προσφέρων:</w:t>
      </w:r>
    </w:p>
    <w:p w:rsidR="00EE409C" w:rsidRPr="003D0C89" w:rsidRDefault="00EE409C" w:rsidP="00EE409C">
      <w:pPr>
        <w:widowControl w:val="0"/>
        <w:numPr>
          <w:ilvl w:val="0"/>
          <w:numId w:val="20"/>
        </w:numPr>
        <w:tabs>
          <w:tab w:val="left" w:pos="1021"/>
        </w:tabs>
        <w:jc w:val="both"/>
        <w:textAlignment w:val="baseline"/>
        <w:rPr>
          <w:rFonts w:ascii="Arial" w:hAnsi="Arial" w:cs="Arial"/>
          <w:spacing w:val="5"/>
          <w:sz w:val="22"/>
          <w:szCs w:val="22"/>
          <w:lang w:bidi="en-US"/>
        </w:rPr>
      </w:pPr>
      <w:r w:rsidRPr="003D0C89">
        <w:rPr>
          <w:rFonts w:ascii="Arial" w:hAnsi="Arial" w:cs="Arial"/>
          <w:spacing w:val="5"/>
          <w:sz w:val="22"/>
          <w:szCs w:val="22"/>
          <w:lang w:bidi="en-US"/>
        </w:rPr>
        <w:t xml:space="preserve">αποσύρει την προσφορά του κατά τη διάρκεια ισχύος αυτής, </w:t>
      </w:r>
    </w:p>
    <w:p w:rsidR="00EE409C" w:rsidRPr="003D0C89" w:rsidRDefault="00EE409C" w:rsidP="00EE409C">
      <w:pPr>
        <w:widowControl w:val="0"/>
        <w:numPr>
          <w:ilvl w:val="0"/>
          <w:numId w:val="20"/>
        </w:numPr>
        <w:tabs>
          <w:tab w:val="left" w:pos="1021"/>
        </w:tabs>
        <w:jc w:val="both"/>
        <w:textAlignment w:val="baseline"/>
        <w:rPr>
          <w:rFonts w:ascii="Arial" w:hAnsi="Arial" w:cs="Arial"/>
          <w:spacing w:val="5"/>
          <w:sz w:val="22"/>
          <w:szCs w:val="22"/>
          <w:lang w:bidi="en-US"/>
        </w:rPr>
      </w:pPr>
      <w:r w:rsidRPr="003D0C89">
        <w:rPr>
          <w:rFonts w:ascii="Arial" w:hAnsi="Arial" w:cs="Arial"/>
          <w:spacing w:val="5"/>
          <w:sz w:val="22"/>
          <w:szCs w:val="22"/>
          <w:lang w:bidi="en-US"/>
        </w:rPr>
        <w:t xml:space="preserve">παρέχει, εν γνώσει του, ψευδή στοιχεία ή πληροφορίες που αναφέρονται στο άρθρο 22 </w:t>
      </w:r>
    </w:p>
    <w:p w:rsidR="00EE409C" w:rsidRPr="003D0C89" w:rsidRDefault="00EE409C" w:rsidP="00EE409C">
      <w:pPr>
        <w:widowControl w:val="0"/>
        <w:numPr>
          <w:ilvl w:val="0"/>
          <w:numId w:val="20"/>
        </w:numPr>
        <w:tabs>
          <w:tab w:val="left" w:pos="1021"/>
        </w:tabs>
        <w:jc w:val="both"/>
        <w:textAlignment w:val="baseline"/>
        <w:rPr>
          <w:rFonts w:ascii="Arial" w:hAnsi="Arial" w:cs="Arial"/>
          <w:spacing w:val="5"/>
          <w:sz w:val="22"/>
          <w:szCs w:val="22"/>
          <w:lang w:bidi="en-US"/>
        </w:rPr>
      </w:pPr>
      <w:r w:rsidRPr="003D0C89">
        <w:rPr>
          <w:rFonts w:ascii="Arial" w:hAnsi="Arial" w:cs="Arial"/>
          <w:spacing w:val="5"/>
          <w:sz w:val="22"/>
          <w:szCs w:val="22"/>
          <w:lang w:bidi="en-US"/>
        </w:rPr>
        <w:t>δεν προσκομίσει εγκαίρως τα προβλεπόμενα στο άρθρο 23 της παρούσας δικαιολογητικά</w:t>
      </w:r>
    </w:p>
    <w:p w:rsidR="00EE409C" w:rsidRPr="003D0C89" w:rsidRDefault="00EE409C" w:rsidP="00EE409C">
      <w:pPr>
        <w:widowControl w:val="0"/>
        <w:numPr>
          <w:ilvl w:val="0"/>
          <w:numId w:val="20"/>
        </w:numPr>
        <w:jc w:val="both"/>
        <w:textAlignment w:val="baseline"/>
        <w:rPr>
          <w:rFonts w:ascii="Arial" w:hAnsi="Arial" w:cs="Arial"/>
          <w:sz w:val="22"/>
          <w:szCs w:val="22"/>
          <w:lang w:bidi="en-US"/>
        </w:rPr>
      </w:pPr>
      <w:r w:rsidRPr="003D0C89">
        <w:rPr>
          <w:rFonts w:ascii="Arial" w:hAnsi="Arial" w:cs="Arial"/>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rsidR="00EE409C" w:rsidRPr="003D0C89" w:rsidRDefault="00EE409C" w:rsidP="00EE409C">
      <w:pPr>
        <w:widowControl w:val="0"/>
        <w:numPr>
          <w:ilvl w:val="0"/>
          <w:numId w:val="20"/>
        </w:numPr>
        <w:tabs>
          <w:tab w:val="left" w:pos="1021"/>
        </w:tabs>
        <w:jc w:val="both"/>
        <w:textAlignment w:val="baseline"/>
        <w:rPr>
          <w:rFonts w:ascii="Arial" w:hAnsi="Arial" w:cs="Arial"/>
          <w:spacing w:val="5"/>
          <w:sz w:val="22"/>
          <w:szCs w:val="22"/>
          <w:lang w:bidi="en-US"/>
        </w:rPr>
      </w:pPr>
      <w:r w:rsidRPr="003D0C89">
        <w:rPr>
          <w:rFonts w:ascii="Arial" w:hAnsi="Arial" w:cs="Arial"/>
          <w:spacing w:val="5"/>
          <w:sz w:val="22"/>
          <w:szCs w:val="22"/>
          <w:lang w:bidi="en-US"/>
        </w:rPr>
        <w:t>δεν προσέλθει εγκαίρως για υπογραφή του συμφωνητικού.</w:t>
      </w:r>
    </w:p>
    <w:p w:rsidR="00EE409C" w:rsidRPr="003D0C89" w:rsidRDefault="00EE409C" w:rsidP="00EE409C">
      <w:pPr>
        <w:widowControl w:val="0"/>
        <w:numPr>
          <w:ilvl w:val="0"/>
          <w:numId w:val="20"/>
        </w:numPr>
        <w:tabs>
          <w:tab w:val="left" w:pos="1021"/>
        </w:tabs>
        <w:jc w:val="both"/>
        <w:textAlignment w:val="baseline"/>
        <w:rPr>
          <w:rFonts w:ascii="Arial" w:hAnsi="Arial" w:cs="Arial"/>
          <w:spacing w:val="5"/>
          <w:sz w:val="22"/>
          <w:szCs w:val="22"/>
          <w:lang w:bidi="en-US"/>
        </w:rPr>
      </w:pPr>
      <w:r w:rsidRPr="003D0C89">
        <w:rPr>
          <w:rFonts w:ascii="Arial" w:hAnsi="Arial" w:cs="Arial"/>
          <w:spacing w:val="5"/>
          <w:sz w:val="22"/>
          <w:szCs w:val="22"/>
          <w:lang w:bidi="en-US"/>
        </w:rPr>
        <w:t xml:space="preserve">υποβάλει μη κατάλληλη προσφορά με την έννοια της </w:t>
      </w:r>
      <w:proofErr w:type="spellStart"/>
      <w:r w:rsidRPr="003D0C89">
        <w:rPr>
          <w:rFonts w:ascii="Arial" w:hAnsi="Arial" w:cs="Arial"/>
          <w:spacing w:val="5"/>
          <w:sz w:val="22"/>
          <w:szCs w:val="22"/>
          <w:lang w:bidi="en-US"/>
        </w:rPr>
        <w:t>περ</w:t>
      </w:r>
      <w:proofErr w:type="spellEnd"/>
      <w:r w:rsidRPr="003D0C89">
        <w:rPr>
          <w:rFonts w:ascii="Arial" w:hAnsi="Arial" w:cs="Arial"/>
          <w:spacing w:val="5"/>
          <w:sz w:val="22"/>
          <w:szCs w:val="22"/>
          <w:lang w:bidi="en-US"/>
        </w:rPr>
        <w:t>. 46 της παρ. 1 του άρθρου2 του ν. 4412/2016</w:t>
      </w:r>
    </w:p>
    <w:p w:rsidR="00EE409C" w:rsidRPr="003D0C89" w:rsidRDefault="00EE409C" w:rsidP="00EE409C">
      <w:pPr>
        <w:widowControl w:val="0"/>
        <w:numPr>
          <w:ilvl w:val="0"/>
          <w:numId w:val="20"/>
        </w:numPr>
        <w:tabs>
          <w:tab w:val="left" w:pos="1021"/>
        </w:tabs>
        <w:jc w:val="both"/>
        <w:textAlignment w:val="baseline"/>
        <w:rPr>
          <w:rFonts w:ascii="Arial" w:hAnsi="Arial" w:cs="Arial"/>
          <w:spacing w:val="5"/>
          <w:sz w:val="22"/>
          <w:szCs w:val="22"/>
          <w:lang w:bidi="en-US"/>
        </w:rPr>
      </w:pPr>
      <w:r w:rsidRPr="003D0C89">
        <w:rPr>
          <w:rFonts w:ascii="Arial" w:hAnsi="Arial" w:cs="Arial"/>
          <w:spacing w:val="5"/>
          <w:sz w:val="22"/>
          <w:szCs w:val="22"/>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Pr="003D0C89">
        <w:rPr>
          <w:rFonts w:ascii="Arial" w:hAnsi="Arial" w:cs="Arial"/>
          <w:spacing w:val="5"/>
          <w:sz w:val="22"/>
          <w:szCs w:val="22"/>
          <w:lang w:bidi="en-US"/>
        </w:rPr>
        <w:br/>
      </w:r>
    </w:p>
    <w:p w:rsidR="00EE409C" w:rsidRPr="003D0C89" w:rsidRDefault="00EE409C" w:rsidP="00EE409C">
      <w:pPr>
        <w:tabs>
          <w:tab w:val="left" w:pos="1021"/>
          <w:tab w:val="left" w:pos="1418"/>
          <w:tab w:val="left" w:pos="1588"/>
          <w:tab w:val="left" w:pos="2155"/>
          <w:tab w:val="left" w:pos="2722"/>
          <w:tab w:val="left" w:pos="3289"/>
        </w:tabs>
        <w:jc w:val="both"/>
        <w:rPr>
          <w:rFonts w:ascii="Arial" w:hAnsi="Arial" w:cs="Arial"/>
          <w:b/>
          <w:spacing w:val="5"/>
          <w:sz w:val="22"/>
          <w:szCs w:val="22"/>
          <w:lang w:bidi="en-US"/>
        </w:rPr>
      </w:pPr>
      <w:r w:rsidRPr="003D0C89">
        <w:rPr>
          <w:rFonts w:ascii="Arial" w:hAnsi="Arial" w:cs="Arial"/>
          <w:spacing w:val="5"/>
          <w:sz w:val="22"/>
          <w:szCs w:val="22"/>
          <w:lang w:bidi="en-US"/>
        </w:rPr>
        <w:tab/>
      </w:r>
    </w:p>
    <w:p w:rsidR="00EE409C" w:rsidRPr="003D0C89" w:rsidRDefault="00EE409C" w:rsidP="00EE409C">
      <w:pPr>
        <w:tabs>
          <w:tab w:val="left" w:pos="2155"/>
          <w:tab w:val="left" w:pos="2552"/>
          <w:tab w:val="left" w:pos="2722"/>
          <w:tab w:val="left" w:pos="3289"/>
          <w:tab w:val="left" w:pos="3856"/>
          <w:tab w:val="left" w:pos="4423"/>
        </w:tabs>
        <w:ind w:left="1134" w:hanging="1134"/>
        <w:jc w:val="both"/>
        <w:rPr>
          <w:rFonts w:ascii="Arial" w:hAnsi="Arial" w:cs="Arial"/>
          <w:b/>
          <w:spacing w:val="5"/>
          <w:sz w:val="22"/>
          <w:szCs w:val="22"/>
          <w:lang w:bidi="en-US"/>
        </w:rPr>
      </w:pPr>
      <w:r w:rsidRPr="003D0C89">
        <w:rPr>
          <w:rFonts w:ascii="Arial" w:hAnsi="Arial" w:cs="Arial"/>
          <w:b/>
          <w:spacing w:val="5"/>
          <w:sz w:val="22"/>
          <w:szCs w:val="22"/>
          <w:lang w:bidi="en-US"/>
        </w:rPr>
        <w:t>15.5</w:t>
      </w:r>
      <w:r w:rsidRPr="003D0C89">
        <w:rPr>
          <w:rFonts w:ascii="Arial" w:hAnsi="Arial" w:cs="Arial"/>
          <w:spacing w:val="5"/>
          <w:sz w:val="22"/>
          <w:szCs w:val="22"/>
          <w:lang w:bidi="en-US"/>
        </w:rPr>
        <w:t xml:space="preserve"> </w:t>
      </w:r>
      <w:r w:rsidRPr="003D0C89">
        <w:rPr>
          <w:rFonts w:ascii="Arial" w:hAnsi="Arial" w:cs="Arial"/>
          <w:spacing w:val="5"/>
          <w:sz w:val="22"/>
          <w:szCs w:val="22"/>
          <w:lang w:bidi="en-US"/>
        </w:rPr>
        <w:tab/>
        <w:t>Η εγγύηση συμμετοχής επιστρέφεται στον ανάδοχο με την προσκόμιση της εγγύησης</w:t>
      </w:r>
    </w:p>
    <w:p w:rsidR="00EE409C" w:rsidRPr="003D0C89" w:rsidRDefault="00EE409C" w:rsidP="00EE409C">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3D0C89">
        <w:rPr>
          <w:rFonts w:ascii="Arial" w:hAnsi="Arial" w:cs="Arial"/>
          <w:b/>
          <w:spacing w:val="5"/>
          <w:sz w:val="22"/>
          <w:szCs w:val="22"/>
          <w:lang w:bidi="en-US"/>
        </w:rPr>
        <w:tab/>
      </w:r>
      <w:r w:rsidRPr="003D0C89">
        <w:rPr>
          <w:rFonts w:ascii="Arial" w:hAnsi="Arial" w:cs="Arial"/>
          <w:spacing w:val="5"/>
          <w:sz w:val="22"/>
          <w:szCs w:val="22"/>
          <w:lang w:bidi="en-US"/>
        </w:rPr>
        <w:t>καλής εκτέλεσης.</w:t>
      </w:r>
    </w:p>
    <w:p w:rsidR="00EE409C" w:rsidRPr="003D0C89" w:rsidRDefault="00EE409C" w:rsidP="00EE409C">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r w:rsidRPr="003D0C89">
        <w:rPr>
          <w:rFonts w:ascii="Arial" w:hAnsi="Arial" w:cs="Arial"/>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p>
    <w:p w:rsidR="00EE409C" w:rsidRPr="003D0C89" w:rsidRDefault="00EE409C" w:rsidP="00EE409C">
      <w:pPr>
        <w:tabs>
          <w:tab w:val="left" w:pos="2155"/>
          <w:tab w:val="left" w:pos="2552"/>
          <w:tab w:val="left" w:pos="2722"/>
          <w:tab w:val="left" w:pos="3289"/>
          <w:tab w:val="left" w:pos="3856"/>
          <w:tab w:val="left" w:pos="4423"/>
        </w:tabs>
        <w:ind w:left="1134" w:hanging="1134"/>
        <w:jc w:val="both"/>
        <w:rPr>
          <w:rFonts w:ascii="Arial" w:hAnsi="Arial" w:cs="Arial"/>
          <w:spacing w:val="5"/>
          <w:sz w:val="22"/>
          <w:szCs w:val="22"/>
          <w:lang w:bidi="en-US"/>
        </w:rPr>
      </w:pPr>
    </w:p>
    <w:p w:rsidR="00EE409C" w:rsidRPr="003D0C89" w:rsidRDefault="00EE409C" w:rsidP="00EE409C">
      <w:pPr>
        <w:tabs>
          <w:tab w:val="left" w:pos="2155"/>
          <w:tab w:val="left" w:pos="2552"/>
          <w:tab w:val="left" w:pos="2722"/>
          <w:tab w:val="left" w:pos="3289"/>
          <w:tab w:val="left" w:pos="3856"/>
          <w:tab w:val="left" w:pos="4423"/>
        </w:tabs>
        <w:ind w:left="1134" w:hanging="1134"/>
        <w:jc w:val="both"/>
        <w:rPr>
          <w:rFonts w:ascii="Arial" w:hAnsi="Arial" w:cs="Arial"/>
          <w:bCs/>
          <w:spacing w:val="5"/>
          <w:sz w:val="22"/>
          <w:szCs w:val="22"/>
          <w:lang w:bidi="en-US"/>
        </w:rPr>
      </w:pPr>
    </w:p>
    <w:p w:rsidR="00EE409C" w:rsidRPr="003D0C89" w:rsidRDefault="00EE409C" w:rsidP="000206A1">
      <w:pPr>
        <w:keepNext/>
        <w:widowControl w:val="0"/>
        <w:textAlignment w:val="baseline"/>
        <w:outlineLvl w:val="1"/>
        <w:rPr>
          <w:rFonts w:ascii="Arial" w:hAnsi="Arial" w:cs="Arial"/>
          <w:b/>
          <w:sz w:val="22"/>
          <w:szCs w:val="22"/>
          <w:lang w:bidi="en-US"/>
        </w:rPr>
      </w:pPr>
      <w:bookmarkStart w:id="33" w:name="_Toc73039657"/>
      <w:r w:rsidRPr="003D0C89">
        <w:rPr>
          <w:rFonts w:ascii="Arial" w:hAnsi="Arial" w:cs="Arial"/>
          <w:b/>
          <w:sz w:val="22"/>
          <w:szCs w:val="22"/>
          <w:lang w:bidi="en-US"/>
        </w:rPr>
        <w:t>Άρθρο 16: Χορήγηση Προκαταβολής – Εγγύηση Προκαταβολής - Ρήτρα πρόσθετης καταβολής (Πριμ)</w:t>
      </w:r>
      <w:bookmarkEnd w:id="33"/>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tabs>
          <w:tab w:val="left" w:pos="3255"/>
          <w:tab w:val="left" w:pos="3822"/>
          <w:tab w:val="left" w:pos="4389"/>
        </w:tabs>
        <w:jc w:val="both"/>
        <w:rPr>
          <w:rFonts w:ascii="Arial" w:eastAsia="Calibri" w:hAnsi="Arial" w:cs="Arial"/>
          <w:sz w:val="22"/>
          <w:szCs w:val="22"/>
          <w:lang w:bidi="en-US"/>
        </w:rPr>
      </w:pPr>
      <w:r w:rsidRPr="003D0C89">
        <w:rPr>
          <w:rFonts w:ascii="Arial" w:hAnsi="Arial" w:cs="Arial"/>
          <w:b/>
          <w:spacing w:val="5"/>
          <w:sz w:val="22"/>
          <w:szCs w:val="22"/>
          <w:lang w:bidi="en-US"/>
        </w:rPr>
        <w:t>16.1</w:t>
      </w:r>
      <w:r w:rsidRPr="003D0C89">
        <w:rPr>
          <w:rFonts w:ascii="Arial" w:hAnsi="Arial" w:cs="Arial"/>
          <w:spacing w:val="5"/>
          <w:sz w:val="22"/>
          <w:szCs w:val="22"/>
          <w:lang w:bidi="en-US"/>
        </w:rPr>
        <w:t xml:space="preserve"> Δεν π</w:t>
      </w:r>
      <w:r w:rsidRPr="003D0C89">
        <w:rPr>
          <w:rFonts w:ascii="Arial" w:eastAsia="Calibri" w:hAnsi="Arial" w:cs="Arial"/>
          <w:sz w:val="22"/>
          <w:szCs w:val="22"/>
          <w:lang w:bidi="en-US"/>
        </w:rPr>
        <w:t>ροβλέπεται η χορήγηση προκαταβολής στον Ανάδοχο</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widowControl w:val="0"/>
        <w:numPr>
          <w:ilvl w:val="1"/>
          <w:numId w:val="4"/>
        </w:numPr>
        <w:ind w:left="0" w:firstLine="0"/>
        <w:jc w:val="both"/>
        <w:textAlignment w:val="baseline"/>
        <w:rPr>
          <w:rFonts w:ascii="Arial" w:hAnsi="Arial" w:cs="Arial"/>
          <w:sz w:val="22"/>
          <w:szCs w:val="22"/>
          <w:lang w:bidi="en-US"/>
        </w:rPr>
      </w:pPr>
      <w:r w:rsidRPr="003D0C89">
        <w:rPr>
          <w:rFonts w:ascii="Arial" w:eastAsia="Calibri" w:hAnsi="Arial" w:cs="Arial"/>
          <w:b/>
          <w:sz w:val="22"/>
          <w:szCs w:val="22"/>
          <w:lang w:bidi="en-US"/>
        </w:rPr>
        <w:lastRenderedPageBreak/>
        <w:t>16.2</w:t>
      </w:r>
      <w:r w:rsidRPr="003D0C89">
        <w:rPr>
          <w:rFonts w:ascii="Arial" w:eastAsia="Calibri" w:hAnsi="Arial" w:cs="Arial"/>
          <w:i/>
          <w:sz w:val="22"/>
          <w:szCs w:val="22"/>
          <w:lang w:bidi="en-US"/>
        </w:rPr>
        <w:t xml:space="preserve"> </w:t>
      </w:r>
      <w:r w:rsidRPr="003D0C89">
        <w:rPr>
          <w:rFonts w:ascii="Arial" w:eastAsia="Calibri" w:hAnsi="Arial" w:cs="Arial"/>
          <w:sz w:val="22"/>
          <w:szCs w:val="22"/>
          <w:lang w:bidi="en-US"/>
        </w:rPr>
        <w:t xml:space="preserve">Για την ταχύτερη, σε σχέση με τη συμβατική προθεσμία, εκτέλεσης του παρόντος έργου </w:t>
      </w:r>
      <w:r w:rsidRPr="003D0C89">
        <w:rPr>
          <w:rFonts w:ascii="Arial" w:hAnsi="Arial" w:cs="Arial"/>
          <w:sz w:val="22"/>
          <w:szCs w:val="22"/>
          <w:lang w:bidi="en-US"/>
        </w:rPr>
        <w:t xml:space="preserve"> προβλέπεται  η χορήγηση πρόσθετης καταβολής (πριμ)</w:t>
      </w:r>
      <w:r w:rsidRPr="003D0C89">
        <w:rPr>
          <w:rFonts w:ascii="Arial" w:hAnsi="Arial" w:cs="Arial"/>
          <w:spacing w:val="5"/>
          <w:sz w:val="22"/>
          <w:szCs w:val="22"/>
          <w:vertAlign w:val="superscript"/>
          <w:lang w:bidi="en-US"/>
        </w:rPr>
        <w:t xml:space="preserve"> </w:t>
      </w:r>
      <w:r w:rsidRPr="003D0C89">
        <w:rPr>
          <w:rFonts w:ascii="Arial" w:eastAsia="Calibri" w:hAnsi="Arial" w:cs="Arial"/>
          <w:sz w:val="22"/>
          <w:szCs w:val="22"/>
          <w:lang w:bidi="en-US"/>
        </w:rPr>
        <w:t xml:space="preserve">στον Ανάδοχο </w:t>
      </w:r>
      <w:r w:rsidRPr="003D0C89">
        <w:rPr>
          <w:rFonts w:ascii="Arial" w:hAnsi="Arial" w:cs="Arial"/>
          <w:sz w:val="22"/>
          <w:szCs w:val="22"/>
          <w:lang w:bidi="en-US"/>
        </w:rPr>
        <w:t xml:space="preserve">ποσοστού 2% επί της αρχικής συμβατικής αξίας, μη συμπεριλαμβανομένου του ΦΠΑ, </w:t>
      </w:r>
      <w:r w:rsidRPr="003D0C89">
        <w:rPr>
          <w:rFonts w:ascii="Arial" w:eastAsia="Calibri" w:hAnsi="Arial" w:cs="Arial"/>
          <w:sz w:val="22"/>
          <w:szCs w:val="22"/>
          <w:lang w:bidi="en-US"/>
        </w:rPr>
        <w:t xml:space="preserve">εφόσον ο χρόνος παράδοσης του έργου είναι μικρότερος κατά δέκα τοις εκατό (10%) του προβλεπόμενου στη σύμβαση.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widowControl w:val="0"/>
        <w:numPr>
          <w:ilvl w:val="1"/>
          <w:numId w:val="4"/>
        </w:numPr>
        <w:ind w:left="0" w:firstLine="0"/>
        <w:jc w:val="both"/>
        <w:textAlignment w:val="baseline"/>
        <w:rPr>
          <w:rFonts w:ascii="Arial" w:hAnsi="Arial" w:cs="Arial"/>
          <w:sz w:val="22"/>
          <w:szCs w:val="22"/>
          <w:lang w:bidi="en-US"/>
        </w:rPr>
      </w:pPr>
      <w:r w:rsidRPr="003D0C89">
        <w:rPr>
          <w:rFonts w:ascii="Arial" w:hAnsi="Arial" w:cs="Arial"/>
          <w:b/>
          <w:sz w:val="22"/>
          <w:szCs w:val="22"/>
          <w:lang w:bidi="en-US"/>
        </w:rPr>
        <w:t>16.3</w:t>
      </w:r>
      <w:r w:rsidRPr="003D0C89">
        <w:rPr>
          <w:rFonts w:ascii="Arial" w:hAnsi="Arial" w:cs="Arial"/>
          <w:sz w:val="22"/>
          <w:szCs w:val="22"/>
          <w:lang w:bidi="en-US"/>
        </w:rPr>
        <w:t xml:space="preserve">  Στην περίπτωση αυτήν, για την πληρωμή της πρόσθετης καταβολής απαιτείται η προηγούμενη έκδοση απόφασης του αρμόδιου αποφαινομένου οργάνου, μετά από γνώμη του αρμόδιου τεχνικού συμβουλίου, ήτοι της αναθέτουσας αρχής και, σε περίπτωση που δεν υπάρχει, του τεχνικού συμβουλίου της Γενικής Γραμματείας Υποδομών. </w:t>
      </w:r>
    </w:p>
    <w:p w:rsidR="00EE409C" w:rsidRPr="003D0C89" w:rsidRDefault="00EE409C" w:rsidP="00EE409C">
      <w:pPr>
        <w:ind w:left="720"/>
        <w:textAlignment w:val="baseline"/>
        <w:rPr>
          <w:rFonts w:ascii="Arial" w:hAnsi="Arial" w:cs="Arial"/>
          <w:sz w:val="22"/>
          <w:szCs w:val="22"/>
          <w:lang w:bidi="en-US"/>
        </w:rPr>
      </w:pPr>
    </w:p>
    <w:p w:rsidR="00EE409C" w:rsidRPr="003D0C89" w:rsidRDefault="00EE409C" w:rsidP="00EE409C">
      <w:pPr>
        <w:widowControl w:val="0"/>
        <w:numPr>
          <w:ilvl w:val="1"/>
          <w:numId w:val="4"/>
        </w:numPr>
        <w:ind w:left="0" w:firstLine="0"/>
        <w:jc w:val="both"/>
        <w:textAlignment w:val="baseline"/>
        <w:rPr>
          <w:rFonts w:ascii="Arial" w:hAnsi="Arial" w:cs="Arial"/>
          <w:sz w:val="22"/>
          <w:szCs w:val="22"/>
          <w:lang w:bidi="en-US"/>
        </w:rPr>
      </w:pPr>
      <w:r w:rsidRPr="003D0C89">
        <w:rPr>
          <w:rFonts w:ascii="Arial" w:hAnsi="Arial" w:cs="Arial"/>
          <w:b/>
          <w:sz w:val="22"/>
          <w:szCs w:val="22"/>
          <w:lang w:bidi="en-US"/>
        </w:rPr>
        <w:t>16.4</w:t>
      </w:r>
      <w:r w:rsidRPr="003D0C89">
        <w:rPr>
          <w:rFonts w:ascii="Arial" w:hAnsi="Arial" w:cs="Arial"/>
          <w:sz w:val="22"/>
          <w:szCs w:val="22"/>
          <w:lang w:bidi="en-US"/>
        </w:rPr>
        <w:t xml:space="preserve"> Η πρόσθετη καταβολή καταβάλλεται με την εμπρόθεσμη ολοκλήρωση του συμβατικού αντικειμένου. Η πρόσθετη καταβολή θεωρείται συμπληρωματικό εργολαβικό αντάλλαγμα, εγκρίνεται αναλόγως, ως τροποποίηση της σύμβασης, βάσει της </w:t>
      </w:r>
      <w:proofErr w:type="spellStart"/>
      <w:r w:rsidRPr="003D0C89">
        <w:rPr>
          <w:rFonts w:ascii="Arial" w:hAnsi="Arial" w:cs="Arial"/>
          <w:sz w:val="22"/>
          <w:szCs w:val="22"/>
          <w:lang w:bidi="en-US"/>
        </w:rPr>
        <w:t>περ</w:t>
      </w:r>
      <w:proofErr w:type="spellEnd"/>
      <w:r w:rsidRPr="003D0C89">
        <w:rPr>
          <w:rFonts w:ascii="Arial" w:hAnsi="Arial" w:cs="Arial"/>
          <w:sz w:val="22"/>
          <w:szCs w:val="22"/>
          <w:lang w:bidi="en-US"/>
        </w:rPr>
        <w:t>. α’ της παρ. 1 του άρθρου 132 του ν. 4412/2016 και περιλαμβάνεται σε ειδικό λογαριασμό, που υποβάλλει ο ανάδοχος μετά την έκδοση βεβαίωσης περάτωσης εργασιών και την αναγραφή σε αυτή της ταχύτερης εκτέλεσης του έργου σύμφωνα με τους ειδικότερους όρους των εγγράφων της σύμβασης.</w:t>
      </w:r>
    </w:p>
    <w:p w:rsidR="00EE409C" w:rsidRPr="003D0C89" w:rsidRDefault="00EE409C" w:rsidP="00EE409C">
      <w:pPr>
        <w:ind w:left="720"/>
        <w:textAlignment w:val="baseline"/>
        <w:rPr>
          <w:rFonts w:ascii="Arial" w:hAnsi="Arial" w:cs="Arial"/>
          <w:sz w:val="22"/>
          <w:szCs w:val="22"/>
          <w:lang w:bidi="en-US"/>
        </w:rPr>
      </w:pPr>
    </w:p>
    <w:p w:rsidR="00EE409C" w:rsidRPr="003D0C89" w:rsidRDefault="00EE409C" w:rsidP="00EE409C">
      <w:pPr>
        <w:widowControl w:val="0"/>
        <w:numPr>
          <w:ilvl w:val="1"/>
          <w:numId w:val="4"/>
        </w:numPr>
        <w:ind w:left="0" w:firstLine="0"/>
        <w:jc w:val="both"/>
        <w:textAlignment w:val="baseline"/>
        <w:rPr>
          <w:rFonts w:ascii="Arial" w:hAnsi="Arial" w:cs="Arial"/>
          <w:sz w:val="22"/>
          <w:szCs w:val="22"/>
          <w:lang w:bidi="en-US"/>
        </w:rPr>
      </w:pPr>
      <w:r w:rsidRPr="003D0C89">
        <w:rPr>
          <w:rFonts w:ascii="Arial" w:hAnsi="Arial" w:cs="Arial"/>
          <w:b/>
          <w:sz w:val="22"/>
          <w:szCs w:val="22"/>
          <w:lang w:bidi="en-US"/>
        </w:rPr>
        <w:t>16.5</w:t>
      </w:r>
      <w:r w:rsidRPr="003D0C89">
        <w:rPr>
          <w:rFonts w:ascii="Arial" w:hAnsi="Arial" w:cs="Arial"/>
          <w:sz w:val="22"/>
          <w:szCs w:val="22"/>
          <w:lang w:bidi="en-US"/>
        </w:rPr>
        <w:t xml:space="preserve"> Οι αποφάσεις για παρατάσεις προθεσμιών ρυθμίζουν κάθε θέμα, που σχετίζεται με την πρόσθετη αυτή καταβολή και ιδιαίτερα, αν μετατίθεται, μερικά ή ολικά, ο κρίσιμος, για την πρόσθετη καταβολή, χρόνος, με σαφή και εμπεριστατωμένη αιτιολογία, προκειμένου να δικαιούται ο ανάδοχος πρόσθετη αμοιβή, κατά τα οριζόμενα ανωτέρω,, υπό τον όρο ο ανάδοχος να είναι πλήρως </w:t>
      </w:r>
      <w:proofErr w:type="spellStart"/>
      <w:r w:rsidRPr="003D0C89">
        <w:rPr>
          <w:rFonts w:ascii="Arial" w:hAnsi="Arial" w:cs="Arial"/>
          <w:sz w:val="22"/>
          <w:szCs w:val="22"/>
          <w:lang w:bidi="en-US"/>
        </w:rPr>
        <w:t>ανυπαίτιος</w:t>
      </w:r>
      <w:proofErr w:type="spellEnd"/>
      <w:r w:rsidRPr="003D0C89">
        <w:rPr>
          <w:rFonts w:ascii="Arial" w:hAnsi="Arial" w:cs="Arial"/>
          <w:sz w:val="22"/>
          <w:szCs w:val="22"/>
          <w:lang w:bidi="en-US"/>
        </w:rPr>
        <w:t xml:space="preserve"> για τις χορηγηθείσες παρατάσεις.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keepNext/>
        <w:textAlignment w:val="baseline"/>
        <w:outlineLvl w:val="1"/>
        <w:rPr>
          <w:rFonts w:ascii="Arial" w:hAnsi="Arial" w:cs="Arial"/>
          <w:b/>
          <w:sz w:val="22"/>
          <w:szCs w:val="22"/>
          <w:lang w:bidi="en-US"/>
        </w:rPr>
      </w:pPr>
    </w:p>
    <w:p w:rsidR="00EE409C" w:rsidRPr="003D0C89" w:rsidRDefault="00EE409C" w:rsidP="000206A1">
      <w:pPr>
        <w:keepNext/>
        <w:widowControl w:val="0"/>
        <w:textAlignment w:val="baseline"/>
        <w:outlineLvl w:val="1"/>
        <w:rPr>
          <w:rFonts w:ascii="Arial" w:hAnsi="Arial" w:cs="Arial"/>
          <w:b/>
          <w:sz w:val="22"/>
          <w:szCs w:val="22"/>
          <w:lang w:bidi="en-US"/>
        </w:rPr>
      </w:pPr>
      <w:bookmarkStart w:id="34" w:name="_Toc73039658"/>
      <w:r w:rsidRPr="003D0C89">
        <w:rPr>
          <w:rFonts w:ascii="Arial" w:hAnsi="Arial" w:cs="Arial"/>
          <w:b/>
          <w:sz w:val="22"/>
          <w:szCs w:val="22"/>
          <w:lang w:bidi="en-US"/>
        </w:rPr>
        <w:t>Άρθρο 17: Εγγυήσεις καλής εκτέλεσης και λειτουργίας του έργου</w:t>
      </w:r>
      <w:bookmarkEnd w:id="34"/>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spacing w:after="120"/>
        <w:jc w:val="both"/>
        <w:textAlignment w:val="baseline"/>
        <w:rPr>
          <w:rFonts w:ascii="Arial" w:hAnsi="Arial" w:cs="Arial"/>
          <w:iCs/>
          <w:spacing w:val="5"/>
          <w:sz w:val="22"/>
          <w:szCs w:val="22"/>
          <w:lang w:bidi="en-US"/>
        </w:rPr>
      </w:pPr>
      <w:r w:rsidRPr="003D0C89">
        <w:rPr>
          <w:rFonts w:ascii="Arial" w:hAnsi="Arial" w:cs="Arial"/>
          <w:b/>
          <w:iCs/>
          <w:spacing w:val="5"/>
          <w:sz w:val="22"/>
          <w:szCs w:val="22"/>
          <w:lang w:bidi="en-US"/>
        </w:rPr>
        <w:t>17.1</w:t>
      </w:r>
      <w:r w:rsidRPr="003D0C89">
        <w:rPr>
          <w:rFonts w:ascii="Arial" w:hAnsi="Arial" w:cs="Arial"/>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 .</w:t>
      </w:r>
    </w:p>
    <w:p w:rsidR="00EE409C" w:rsidRPr="003D0C89" w:rsidRDefault="00EE409C" w:rsidP="00EE409C">
      <w:pPr>
        <w:spacing w:after="120"/>
        <w:jc w:val="both"/>
        <w:textAlignment w:val="baseline"/>
        <w:rPr>
          <w:rFonts w:ascii="Arial" w:hAnsi="Arial" w:cs="Arial"/>
          <w:iCs/>
          <w:spacing w:val="5"/>
          <w:sz w:val="22"/>
          <w:szCs w:val="22"/>
          <w:lang w:bidi="en-US"/>
        </w:rPr>
      </w:pPr>
      <w:r w:rsidRPr="003D0C89">
        <w:rPr>
          <w:rFonts w:ascii="Arial" w:hAnsi="Arial" w:cs="Arial"/>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rsidR="00EE409C" w:rsidRPr="003D0C89" w:rsidRDefault="00EE409C" w:rsidP="00EE409C">
      <w:pPr>
        <w:jc w:val="both"/>
        <w:textAlignment w:val="baseline"/>
        <w:rPr>
          <w:rFonts w:ascii="Arial" w:hAnsi="Arial" w:cs="Arial"/>
          <w:iCs/>
          <w:spacing w:val="5"/>
          <w:sz w:val="22"/>
          <w:szCs w:val="22"/>
          <w:lang w:bidi="en-US"/>
        </w:rPr>
      </w:pPr>
      <w:r w:rsidRPr="003D0C89">
        <w:rPr>
          <w:rFonts w:ascii="Arial" w:hAnsi="Arial" w:cs="Arial"/>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3D0C89">
        <w:rPr>
          <w:rFonts w:ascii="Arial" w:hAnsi="Arial" w:cs="Arial"/>
          <w:iCs/>
          <w:spacing w:val="5"/>
          <w:sz w:val="22"/>
          <w:szCs w:val="22"/>
        </w:rPr>
        <w:t xml:space="preserve">, πλην της </w:t>
      </w:r>
      <w:proofErr w:type="spellStart"/>
      <w:r w:rsidRPr="003D0C89">
        <w:rPr>
          <w:rFonts w:ascii="Arial" w:hAnsi="Arial" w:cs="Arial"/>
          <w:iCs/>
          <w:spacing w:val="5"/>
          <w:sz w:val="22"/>
          <w:szCs w:val="22"/>
        </w:rPr>
        <w:t>περ</w:t>
      </w:r>
      <w:proofErr w:type="spellEnd"/>
      <w:r w:rsidRPr="003D0C89">
        <w:rPr>
          <w:rFonts w:ascii="Arial" w:hAnsi="Arial" w:cs="Arial"/>
          <w:iCs/>
          <w:spacing w:val="5"/>
          <w:sz w:val="22"/>
          <w:szCs w:val="22"/>
        </w:rPr>
        <w:t>. (η),</w:t>
      </w:r>
      <w:r w:rsidRPr="003D0C89">
        <w:rPr>
          <w:rFonts w:ascii="Arial" w:hAnsi="Arial" w:cs="Arial"/>
          <w:iCs/>
          <w:spacing w:val="5"/>
          <w:sz w:val="22"/>
          <w:szCs w:val="22"/>
          <w:lang w:bidi="en-US"/>
        </w:rPr>
        <w:t xml:space="preserve"> και επιπρόσθετα, τον αριθμό και τον τίτλο της σχετικής σύμβασης .</w:t>
      </w: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Unicode MS" w:hAnsi="Arial" w:cs="Arial"/>
          <w:color w:val="000000"/>
          <w:sz w:val="22"/>
          <w:szCs w:val="22"/>
          <w:lang w:eastAsia="el-GR"/>
        </w:rPr>
      </w:pPr>
    </w:p>
    <w:p w:rsidR="00EE409C" w:rsidRPr="003D0C89" w:rsidRDefault="00EE409C" w:rsidP="00EE409C">
      <w:pPr>
        <w:spacing w:after="120"/>
        <w:jc w:val="both"/>
        <w:textAlignment w:val="baseline"/>
        <w:rPr>
          <w:rFonts w:ascii="Arial" w:hAnsi="Arial" w:cs="Arial"/>
          <w:iCs/>
          <w:spacing w:val="5"/>
          <w:sz w:val="22"/>
          <w:szCs w:val="22"/>
          <w:lang w:bidi="en-US"/>
        </w:rPr>
      </w:pPr>
      <w:r w:rsidRPr="003D0C89">
        <w:rPr>
          <w:rFonts w:ascii="Arial" w:hAnsi="Arial" w:cs="Arial"/>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EE409C" w:rsidRPr="003D0C89" w:rsidRDefault="00EE409C" w:rsidP="00EE409C">
      <w:pPr>
        <w:spacing w:after="120"/>
        <w:jc w:val="both"/>
        <w:textAlignment w:val="baseline"/>
        <w:rPr>
          <w:rFonts w:ascii="Arial" w:hAnsi="Arial" w:cs="Arial"/>
          <w:iCs/>
          <w:spacing w:val="5"/>
          <w:sz w:val="22"/>
          <w:szCs w:val="22"/>
          <w:lang w:bidi="en-US"/>
        </w:rPr>
      </w:pPr>
      <w:r w:rsidRPr="003D0C89">
        <w:rPr>
          <w:rFonts w:ascii="Arial" w:hAnsi="Arial" w:cs="Arial"/>
          <w:iCs/>
          <w:spacing w:val="5"/>
          <w:sz w:val="22"/>
          <w:szCs w:val="22"/>
          <w:lang w:bidi="en-US"/>
        </w:rPr>
        <w:t>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συντήρησης του έργου, σύμφωνα με το άρθρο 171 του ν. 4412 και τα έγγραφα της παρούσας σύμβασης.</w:t>
      </w:r>
    </w:p>
    <w:p w:rsidR="00EE409C" w:rsidRPr="003D0C89" w:rsidRDefault="00EE409C" w:rsidP="00EE409C">
      <w:pPr>
        <w:spacing w:after="120"/>
        <w:jc w:val="both"/>
        <w:textAlignment w:val="baseline"/>
        <w:rPr>
          <w:rFonts w:ascii="Arial" w:hAnsi="Arial" w:cs="Arial"/>
          <w:iCs/>
          <w:strike/>
          <w:spacing w:val="5"/>
          <w:sz w:val="22"/>
          <w:szCs w:val="22"/>
          <w:lang w:bidi="en-US"/>
        </w:rPr>
      </w:pPr>
      <w:r w:rsidRPr="003D0C89">
        <w:rPr>
          <w:rFonts w:ascii="Arial" w:hAnsi="Arial" w:cs="Arial"/>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rsidR="00EE409C" w:rsidRPr="003D0C89" w:rsidRDefault="00EE409C" w:rsidP="00EE409C">
      <w:pPr>
        <w:spacing w:after="120"/>
        <w:jc w:val="both"/>
        <w:textAlignment w:val="baseline"/>
        <w:rPr>
          <w:rFonts w:ascii="Arial" w:hAnsi="Arial" w:cs="Arial"/>
          <w:iCs/>
          <w:spacing w:val="5"/>
          <w:sz w:val="22"/>
          <w:szCs w:val="22"/>
          <w:lang w:bidi="en-US"/>
        </w:rPr>
      </w:pPr>
      <w:r w:rsidRPr="003D0C89">
        <w:rPr>
          <w:rFonts w:ascii="Arial" w:hAnsi="Arial" w:cs="Arial"/>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p>
    <w:p w:rsidR="00EE409C" w:rsidRPr="003D0C89" w:rsidRDefault="00EE409C" w:rsidP="00EE409C">
      <w:pPr>
        <w:spacing w:after="120"/>
        <w:jc w:val="both"/>
        <w:textAlignment w:val="baseline"/>
        <w:rPr>
          <w:rFonts w:ascii="Arial" w:hAnsi="Arial" w:cs="Arial"/>
          <w:iCs/>
          <w:strike/>
          <w:spacing w:val="5"/>
          <w:sz w:val="22"/>
          <w:szCs w:val="22"/>
          <w:lang w:bidi="en-US"/>
        </w:rPr>
      </w:pPr>
      <w:r w:rsidRPr="003D0C89">
        <w:rPr>
          <w:rFonts w:ascii="Arial" w:hAnsi="Arial" w:cs="Arial"/>
          <w:iCs/>
          <w:spacing w:val="5"/>
          <w:sz w:val="22"/>
          <w:szCs w:val="22"/>
          <w:lang w:bidi="en-US"/>
        </w:rPr>
        <w:lastRenderedPageBreak/>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p>
    <w:p w:rsidR="00EE409C" w:rsidRPr="003D0C89" w:rsidRDefault="00EE409C" w:rsidP="00EE409C">
      <w:pPr>
        <w:spacing w:after="120"/>
        <w:jc w:val="both"/>
        <w:textAlignment w:val="baseline"/>
        <w:rPr>
          <w:rFonts w:ascii="Arial" w:hAnsi="Arial" w:cs="Arial"/>
          <w:iCs/>
          <w:spacing w:val="5"/>
          <w:sz w:val="22"/>
          <w:szCs w:val="22"/>
          <w:lang w:bidi="en-US"/>
        </w:rPr>
      </w:pPr>
      <w:r w:rsidRPr="003D0C89">
        <w:rPr>
          <w:rFonts w:ascii="Arial" w:hAnsi="Arial" w:cs="Arial"/>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p>
    <w:p w:rsidR="00EE409C" w:rsidRPr="003D0C89" w:rsidRDefault="00EE409C" w:rsidP="00EE409C">
      <w:pPr>
        <w:spacing w:after="120"/>
        <w:jc w:val="both"/>
        <w:textAlignment w:val="baseline"/>
        <w:rPr>
          <w:rFonts w:ascii="Arial" w:hAnsi="Arial" w:cs="Arial"/>
          <w:iCs/>
          <w:spacing w:val="5"/>
          <w:sz w:val="22"/>
          <w:szCs w:val="22"/>
          <w:lang w:bidi="en-US"/>
        </w:rPr>
      </w:pPr>
      <w:r w:rsidRPr="003D0C89">
        <w:rPr>
          <w:rFonts w:ascii="Arial" w:hAnsi="Arial" w:cs="Arial"/>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rsidR="00EE409C" w:rsidRPr="003D0C89" w:rsidRDefault="00EE409C" w:rsidP="00EE409C">
      <w:pPr>
        <w:spacing w:after="120"/>
        <w:jc w:val="both"/>
        <w:textAlignment w:val="baseline"/>
        <w:rPr>
          <w:rFonts w:ascii="Arial" w:hAnsi="Arial" w:cs="Arial"/>
          <w:b/>
          <w:iCs/>
          <w:spacing w:val="5"/>
          <w:sz w:val="22"/>
          <w:szCs w:val="22"/>
          <w:lang w:bidi="en-US"/>
        </w:rPr>
      </w:pP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iCs/>
          <w:spacing w:val="5"/>
          <w:sz w:val="22"/>
          <w:szCs w:val="22"/>
          <w:lang w:bidi="en-US"/>
        </w:rPr>
        <w:t>17.2</w:t>
      </w:r>
      <w:r w:rsidRPr="003D0C89">
        <w:rPr>
          <w:rFonts w:ascii="Arial" w:hAnsi="Arial" w:cs="Arial"/>
          <w:iCs/>
          <w:spacing w:val="5"/>
          <w:sz w:val="22"/>
          <w:szCs w:val="22"/>
          <w:lang w:bidi="en-US"/>
        </w:rPr>
        <w:t xml:space="preserve"> Εγγύηση καλής λειτουργίας</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sz w:val="22"/>
          <w:szCs w:val="22"/>
          <w:lang w:bidi="en-US"/>
        </w:rPr>
        <w:t>Δεν απαιτείται</w:t>
      </w:r>
    </w:p>
    <w:p w:rsidR="00EE409C" w:rsidRPr="003D0C89" w:rsidRDefault="00EE409C" w:rsidP="00EE409C">
      <w:pPr>
        <w:spacing w:after="120"/>
        <w:jc w:val="both"/>
        <w:textAlignment w:val="baseline"/>
        <w:rPr>
          <w:rFonts w:ascii="Arial" w:hAnsi="Arial" w:cs="Arial"/>
          <w:iCs/>
          <w:spacing w:val="5"/>
          <w:sz w:val="22"/>
          <w:szCs w:val="22"/>
          <w:lang w:bidi="en-US"/>
        </w:rPr>
      </w:pPr>
      <w:r w:rsidRPr="003D0C89">
        <w:rPr>
          <w:rFonts w:ascii="Arial" w:hAnsi="Arial" w:cs="Arial"/>
          <w:b/>
          <w:sz w:val="22"/>
          <w:szCs w:val="22"/>
          <w:lang w:bidi="en-US"/>
        </w:rPr>
        <w:t>17. 3</w:t>
      </w:r>
      <w:r w:rsidRPr="003D0C89">
        <w:rPr>
          <w:rFonts w:ascii="Arial" w:hAnsi="Arial" w:cs="Arial"/>
          <w:sz w:val="22"/>
          <w:szCs w:val="22"/>
          <w:lang w:bidi="en-US"/>
        </w:rPr>
        <w:t xml:space="preserve"> </w:t>
      </w:r>
      <w:r w:rsidRPr="003D0C89">
        <w:rPr>
          <w:rFonts w:ascii="Arial" w:hAnsi="Arial" w:cs="Arial"/>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p>
    <w:p w:rsidR="00EE409C" w:rsidRPr="003D0C89" w:rsidRDefault="00EE409C" w:rsidP="00EE409C">
      <w:pPr>
        <w:spacing w:after="120"/>
        <w:jc w:val="both"/>
        <w:textAlignment w:val="baseline"/>
        <w:rPr>
          <w:rFonts w:ascii="Arial" w:hAnsi="Arial" w:cs="Arial"/>
          <w:sz w:val="22"/>
          <w:szCs w:val="22"/>
          <w:lang w:bidi="en-US"/>
        </w:rPr>
      </w:pPr>
    </w:p>
    <w:p w:rsidR="00EE409C" w:rsidRPr="00FE5116" w:rsidRDefault="00EE409C" w:rsidP="000206A1">
      <w:pPr>
        <w:keepNext/>
        <w:widowControl w:val="0"/>
        <w:textAlignment w:val="baseline"/>
        <w:outlineLvl w:val="1"/>
        <w:rPr>
          <w:rFonts w:ascii="Arial" w:hAnsi="Arial" w:cs="Arial"/>
          <w:b/>
          <w:sz w:val="22"/>
          <w:szCs w:val="22"/>
          <w:lang w:bidi="en-US"/>
        </w:rPr>
      </w:pPr>
      <w:bookmarkStart w:id="35" w:name="_Toc73039659"/>
      <w:r w:rsidRPr="00FE5116">
        <w:rPr>
          <w:rFonts w:ascii="Arial" w:hAnsi="Arial" w:cs="Arial"/>
          <w:b/>
          <w:sz w:val="22"/>
          <w:szCs w:val="22"/>
          <w:lang w:bidi="en-US"/>
        </w:rPr>
        <w:t>Άρθρο 17Α: Έκδοση εγγυητικών</w:t>
      </w:r>
      <w:bookmarkEnd w:id="35"/>
    </w:p>
    <w:p w:rsidR="00EE409C" w:rsidRPr="00FE5116" w:rsidRDefault="00EE409C" w:rsidP="00EE409C">
      <w:pPr>
        <w:textAlignment w:val="baseline"/>
        <w:rPr>
          <w:rFonts w:ascii="Arial" w:hAnsi="Arial" w:cs="Arial"/>
          <w:sz w:val="22"/>
          <w:szCs w:val="22"/>
          <w:lang w:bidi="en-US"/>
        </w:rPr>
      </w:pPr>
    </w:p>
    <w:p w:rsidR="00EE409C" w:rsidRPr="003D0C89" w:rsidRDefault="00EE409C" w:rsidP="00EE409C">
      <w:pPr>
        <w:tabs>
          <w:tab w:val="left" w:pos="426"/>
          <w:tab w:val="left" w:pos="2722"/>
          <w:tab w:val="left" w:pos="3289"/>
        </w:tabs>
        <w:jc w:val="both"/>
        <w:rPr>
          <w:rFonts w:ascii="Arial" w:hAnsi="Arial" w:cs="Arial"/>
          <w:spacing w:val="5"/>
          <w:sz w:val="22"/>
          <w:szCs w:val="22"/>
          <w:lang w:bidi="en-US"/>
        </w:rPr>
      </w:pPr>
      <w:r w:rsidRPr="003D0C89">
        <w:rPr>
          <w:rFonts w:ascii="Arial" w:hAnsi="Arial" w:cs="Arial"/>
          <w:b/>
          <w:spacing w:val="5"/>
          <w:sz w:val="22"/>
          <w:szCs w:val="22"/>
          <w:lang w:bidi="en-US"/>
        </w:rPr>
        <w:t>17.Α.1</w:t>
      </w:r>
      <w:r w:rsidRPr="003D0C89">
        <w:rPr>
          <w:rFonts w:ascii="Arial" w:hAnsi="Arial" w:cs="Arial"/>
          <w:iCs/>
          <w:spacing w:val="5"/>
          <w:sz w:val="22"/>
          <w:szCs w:val="22"/>
          <w:lang w:bidi="en-US"/>
        </w:rPr>
        <w:t xml:space="preserve">.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w:t>
      </w:r>
      <w:proofErr w:type="spellStart"/>
      <w:r w:rsidRPr="003D0C89">
        <w:rPr>
          <w:rFonts w:ascii="Arial" w:hAnsi="Arial" w:cs="Arial"/>
          <w:iCs/>
          <w:spacing w:val="5"/>
          <w:sz w:val="22"/>
          <w:szCs w:val="22"/>
          <w:lang w:bidi="en-US"/>
        </w:rPr>
        <w:t>β΄</w:t>
      </w:r>
      <w:proofErr w:type="spellEnd"/>
      <w:r w:rsidRPr="003D0C89">
        <w:rPr>
          <w:rFonts w:ascii="Arial" w:hAnsi="Arial" w:cs="Arial"/>
          <w:iCs/>
          <w:spacing w:val="5"/>
          <w:sz w:val="22"/>
          <w:szCs w:val="22"/>
          <w:lang w:bidi="en-US"/>
        </w:rPr>
        <w:t xml:space="preserve"> και </w:t>
      </w:r>
      <w:proofErr w:type="spellStart"/>
      <w:r w:rsidRPr="003D0C89">
        <w:rPr>
          <w:rFonts w:ascii="Arial" w:hAnsi="Arial" w:cs="Arial"/>
          <w:iCs/>
          <w:spacing w:val="5"/>
          <w:sz w:val="22"/>
          <w:szCs w:val="22"/>
          <w:lang w:bidi="en-US"/>
        </w:rPr>
        <w:t>γ΄</w:t>
      </w:r>
      <w:proofErr w:type="spellEnd"/>
      <w:r w:rsidRPr="003D0C89">
        <w:rPr>
          <w:rFonts w:ascii="Arial" w:hAnsi="Arial" w:cs="Arial"/>
          <w:iCs/>
          <w:spacing w:val="5"/>
          <w:sz w:val="22"/>
          <w:szCs w:val="22"/>
          <w:lang w:bidi="en-US"/>
        </w:rPr>
        <w:t xml:space="preserve">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3D0C89">
        <w:rPr>
          <w:rFonts w:ascii="Arial" w:hAnsi="Arial" w:cs="Arial"/>
          <w:sz w:val="22"/>
          <w:szCs w:val="22"/>
          <w:vertAlign w:val="superscript"/>
        </w:rPr>
        <w:t xml:space="preserve"> </w:t>
      </w:r>
      <w:r w:rsidRPr="003D0C89">
        <w:rPr>
          <w:rFonts w:ascii="Arial" w:hAnsi="Arial" w:cs="Arial"/>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EE409C" w:rsidRPr="003D0C89" w:rsidRDefault="00EE409C" w:rsidP="00EE409C">
      <w:pPr>
        <w:tabs>
          <w:tab w:val="left" w:pos="0"/>
          <w:tab w:val="left" w:pos="426"/>
          <w:tab w:val="left" w:pos="2722"/>
          <w:tab w:val="left" w:pos="3289"/>
        </w:tabs>
        <w:jc w:val="both"/>
        <w:rPr>
          <w:rFonts w:ascii="Arial" w:hAnsi="Arial" w:cs="Arial"/>
          <w:spacing w:val="5"/>
          <w:sz w:val="22"/>
          <w:szCs w:val="22"/>
          <w:lang w:bidi="en-US"/>
        </w:rPr>
      </w:pPr>
    </w:p>
    <w:p w:rsidR="00EE409C" w:rsidRPr="003D0C89" w:rsidRDefault="00EE409C" w:rsidP="00EE409C">
      <w:pPr>
        <w:tabs>
          <w:tab w:val="left" w:pos="0"/>
          <w:tab w:val="left" w:pos="426"/>
          <w:tab w:val="left" w:pos="2722"/>
          <w:tab w:val="left" w:pos="3289"/>
        </w:tabs>
        <w:jc w:val="both"/>
        <w:rPr>
          <w:rFonts w:ascii="Arial" w:hAnsi="Arial" w:cs="Arial"/>
          <w:spacing w:val="5"/>
          <w:sz w:val="22"/>
          <w:szCs w:val="22"/>
          <w:lang w:bidi="en-US"/>
        </w:rPr>
      </w:pPr>
    </w:p>
    <w:p w:rsidR="00EE409C" w:rsidRPr="003D0C89" w:rsidRDefault="00EE409C" w:rsidP="00EE409C">
      <w:pPr>
        <w:tabs>
          <w:tab w:val="left" w:pos="426"/>
          <w:tab w:val="left" w:pos="2722"/>
          <w:tab w:val="left" w:pos="3289"/>
        </w:tabs>
        <w:jc w:val="both"/>
        <w:rPr>
          <w:rFonts w:ascii="Arial" w:hAnsi="Arial" w:cs="Arial"/>
          <w:spacing w:val="5"/>
          <w:sz w:val="22"/>
          <w:szCs w:val="22"/>
          <w:lang w:bidi="en-US"/>
        </w:rPr>
      </w:pPr>
      <w:r w:rsidRPr="003D0C89">
        <w:rPr>
          <w:rFonts w:ascii="Arial" w:hAnsi="Arial" w:cs="Arial"/>
          <w:b/>
          <w:spacing w:val="5"/>
          <w:sz w:val="22"/>
          <w:szCs w:val="22"/>
          <w:lang w:bidi="en-US"/>
        </w:rPr>
        <w:t>17.Α.2</w:t>
      </w:r>
      <w:r w:rsidRPr="003D0C89">
        <w:rPr>
          <w:rFonts w:ascii="Arial" w:hAnsi="Arial" w:cs="Arial"/>
          <w:iCs/>
          <w:spacing w:val="5"/>
          <w:sz w:val="22"/>
          <w:szCs w:val="22"/>
          <w:lang w:bidi="en-US"/>
        </w:rPr>
        <w:t xml:space="preserve"> Οι εγγυητικές επιστολές εκδίδονται κατ’ επιλογή του οικονομικού φορέα/αναδόχου από </w:t>
      </w:r>
      <w:r w:rsidRPr="003D0C89">
        <w:rPr>
          <w:rFonts w:ascii="Arial" w:hAnsi="Arial" w:cs="Arial"/>
          <w:iCs/>
          <w:spacing w:val="5"/>
          <w:sz w:val="22"/>
          <w:szCs w:val="22"/>
          <w:u w:val="single"/>
          <w:lang w:bidi="en-US"/>
        </w:rPr>
        <w:t>ένα ή περισσότερους εκδότες της παραπάνω παραγράφου,</w:t>
      </w:r>
      <w:r w:rsidRPr="003D0C89">
        <w:rPr>
          <w:rFonts w:ascii="Arial" w:hAnsi="Arial" w:cs="Arial"/>
          <w:iCs/>
          <w:spacing w:val="5"/>
          <w:sz w:val="22"/>
          <w:szCs w:val="22"/>
          <w:lang w:bidi="en-US"/>
        </w:rPr>
        <w:t xml:space="preserve"> ανεξαρτήτως του ύψους των.</w:t>
      </w:r>
      <w:r w:rsidRPr="003D0C89">
        <w:rPr>
          <w:rFonts w:ascii="Arial" w:hAnsi="Arial" w:cs="Arial"/>
          <w:i/>
          <w:iCs/>
          <w:spacing w:val="5"/>
          <w:sz w:val="22"/>
          <w:szCs w:val="22"/>
          <w:lang w:bidi="en-US"/>
        </w:rPr>
        <w:t xml:space="preserve"> </w:t>
      </w:r>
      <w:r w:rsidRPr="003D0C89">
        <w:rPr>
          <w:rFonts w:ascii="Arial" w:hAnsi="Arial" w:cs="Arial"/>
          <w:spacing w:val="5"/>
          <w:sz w:val="22"/>
          <w:szCs w:val="22"/>
          <w:lang w:bidi="en-US"/>
        </w:rPr>
        <w:t xml:space="preserve"> </w:t>
      </w:r>
    </w:p>
    <w:p w:rsidR="00EE409C" w:rsidRPr="003D0C89" w:rsidRDefault="00EE409C" w:rsidP="00EE409C">
      <w:pPr>
        <w:tabs>
          <w:tab w:val="left" w:pos="426"/>
          <w:tab w:val="left" w:pos="2722"/>
          <w:tab w:val="left" w:pos="3289"/>
        </w:tabs>
        <w:jc w:val="both"/>
        <w:rPr>
          <w:rFonts w:ascii="Arial" w:hAnsi="Arial" w:cs="Arial"/>
          <w:strike/>
          <w:spacing w:val="5"/>
          <w:sz w:val="22"/>
          <w:szCs w:val="22"/>
          <w:lang w:bidi="en-US"/>
        </w:rPr>
      </w:pPr>
    </w:p>
    <w:p w:rsidR="00EE409C" w:rsidRPr="003D0C89" w:rsidRDefault="00EE409C" w:rsidP="00EE409C">
      <w:pPr>
        <w:tabs>
          <w:tab w:val="left" w:pos="-851"/>
        </w:tabs>
        <w:textAlignment w:val="baseline"/>
        <w:rPr>
          <w:rFonts w:ascii="Arial" w:hAnsi="Arial" w:cs="Arial"/>
          <w:sz w:val="22"/>
          <w:szCs w:val="22"/>
          <w:lang w:bidi="en-US"/>
        </w:rPr>
      </w:pPr>
    </w:p>
    <w:p w:rsidR="00EE409C" w:rsidRPr="003D0C89" w:rsidRDefault="00EE409C" w:rsidP="00EE409C">
      <w:pPr>
        <w:tabs>
          <w:tab w:val="left" w:pos="-851"/>
        </w:tabs>
        <w:jc w:val="both"/>
        <w:textAlignment w:val="baseline"/>
        <w:rPr>
          <w:rFonts w:ascii="Arial" w:hAnsi="Arial" w:cs="Arial"/>
          <w:b/>
          <w:color w:val="000000"/>
          <w:sz w:val="22"/>
          <w:szCs w:val="22"/>
          <w:lang w:eastAsia="el-GR" w:bidi="en-US"/>
        </w:rPr>
      </w:pPr>
      <w:r w:rsidRPr="003D0C89">
        <w:rPr>
          <w:rFonts w:ascii="Arial" w:hAnsi="Arial" w:cs="Arial"/>
          <w:b/>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EE409C" w:rsidRPr="003D0C89" w:rsidRDefault="00EE409C" w:rsidP="00EE409C">
      <w:pPr>
        <w:tabs>
          <w:tab w:val="left" w:pos="-851"/>
        </w:tabs>
        <w:jc w:val="both"/>
        <w:textAlignment w:val="baseline"/>
        <w:rPr>
          <w:rFonts w:ascii="Arial" w:hAnsi="Arial" w:cs="Arial"/>
          <w:b/>
          <w:color w:val="000000"/>
          <w:sz w:val="22"/>
          <w:szCs w:val="22"/>
          <w:lang w:eastAsia="el-GR" w:bidi="en-US"/>
        </w:rPr>
      </w:pPr>
    </w:p>
    <w:p w:rsidR="00EE409C" w:rsidRPr="003D0C89" w:rsidRDefault="00EE409C" w:rsidP="00EE409C">
      <w:pPr>
        <w:tabs>
          <w:tab w:val="left" w:pos="-851"/>
        </w:tabs>
        <w:jc w:val="both"/>
        <w:textAlignment w:val="baseline"/>
        <w:rPr>
          <w:rFonts w:ascii="Arial" w:hAnsi="Arial" w:cs="Arial"/>
          <w:b/>
          <w:color w:val="000000"/>
          <w:sz w:val="22"/>
          <w:szCs w:val="22"/>
          <w:lang w:bidi="en-US"/>
        </w:rPr>
      </w:pPr>
    </w:p>
    <w:p w:rsidR="00EE409C" w:rsidRPr="003D0C89" w:rsidRDefault="00EE409C" w:rsidP="00EE409C">
      <w:pPr>
        <w:pStyle w:val="para-1"/>
        <w:tabs>
          <w:tab w:val="clear" w:pos="1021"/>
          <w:tab w:val="clear" w:pos="1588"/>
          <w:tab w:val="clear" w:pos="2155"/>
          <w:tab w:val="clear" w:pos="2722"/>
          <w:tab w:val="clear" w:pos="3289"/>
        </w:tabs>
        <w:ind w:left="1134" w:hanging="1134"/>
        <w:rPr>
          <w:b/>
          <w:szCs w:val="22"/>
        </w:rPr>
      </w:pPr>
      <w:r w:rsidRPr="003D0C89">
        <w:rPr>
          <w:b/>
          <w:bCs/>
          <w:szCs w:val="22"/>
        </w:rPr>
        <w:t>Άρθρο 18: Ημερομηνία και ώρα  λήξης της προθεσμίας υποβολής των προσφορών-αποσφράγισης</w:t>
      </w:r>
    </w:p>
    <w:p w:rsidR="00EE409C" w:rsidRPr="003D0C89" w:rsidRDefault="00EE409C" w:rsidP="00EE409C">
      <w:pPr>
        <w:pStyle w:val="para-1"/>
        <w:spacing w:after="120"/>
        <w:ind w:left="0" w:firstLine="0"/>
        <w:rPr>
          <w:b/>
          <w:szCs w:val="22"/>
        </w:rPr>
      </w:pPr>
    </w:p>
    <w:p w:rsidR="00EE409C" w:rsidRPr="003D0C89" w:rsidRDefault="00EE409C" w:rsidP="00EE409C">
      <w:pPr>
        <w:pStyle w:val="para-1"/>
        <w:spacing w:after="120"/>
        <w:ind w:left="0" w:firstLine="0"/>
        <w:rPr>
          <w:b/>
          <w:bCs/>
          <w:szCs w:val="22"/>
        </w:rPr>
      </w:pPr>
      <w:r w:rsidRPr="003D0C89">
        <w:rPr>
          <w:b/>
          <w:bCs/>
          <w:szCs w:val="22"/>
        </w:rPr>
        <w:t>Ως ημερομηνία</w:t>
      </w:r>
      <w:r w:rsidRPr="003D0C89">
        <w:rPr>
          <w:b/>
          <w:bCs/>
          <w:spacing w:val="0"/>
          <w:szCs w:val="22"/>
          <w:lang w:bidi="en-US"/>
        </w:rPr>
        <w:t xml:space="preserve"> και ώρα λήξης της προθεσμίας υποβολής </w:t>
      </w:r>
      <w:r w:rsidRPr="003D0C89">
        <w:rPr>
          <w:spacing w:val="0"/>
          <w:szCs w:val="22"/>
          <w:lang w:bidi="en-US"/>
        </w:rPr>
        <w:t>των προσφορών ορίζεται η 2</w:t>
      </w:r>
      <w:r w:rsidRPr="003D0C89">
        <w:rPr>
          <w:b/>
          <w:spacing w:val="0"/>
          <w:szCs w:val="22"/>
          <w:lang w:bidi="en-US"/>
        </w:rPr>
        <w:t>9-05-2023,</w:t>
      </w:r>
      <w:r w:rsidRPr="003D0C89">
        <w:rPr>
          <w:spacing w:val="0"/>
          <w:szCs w:val="22"/>
          <w:lang w:bidi="en-US"/>
        </w:rPr>
        <w:t xml:space="preserve"> ημέρα </w:t>
      </w:r>
      <w:r w:rsidRPr="003D0C89">
        <w:rPr>
          <w:b/>
          <w:spacing w:val="0"/>
          <w:szCs w:val="22"/>
          <w:lang w:bidi="en-US"/>
        </w:rPr>
        <w:t>Δευτέρα</w:t>
      </w:r>
      <w:r w:rsidRPr="003D0C89">
        <w:rPr>
          <w:spacing w:val="0"/>
          <w:szCs w:val="22"/>
          <w:lang w:bidi="en-US"/>
        </w:rPr>
        <w:t xml:space="preserve"> </w:t>
      </w:r>
      <w:r w:rsidRPr="003D0C89">
        <w:rPr>
          <w:bCs/>
          <w:spacing w:val="0"/>
          <w:szCs w:val="22"/>
          <w:lang w:bidi="en-US"/>
        </w:rPr>
        <w:t>και ώρα</w:t>
      </w:r>
      <w:r w:rsidRPr="003D0C89">
        <w:rPr>
          <w:b/>
          <w:bCs/>
          <w:spacing w:val="0"/>
          <w:szCs w:val="22"/>
          <w:lang w:bidi="en-US"/>
        </w:rPr>
        <w:t xml:space="preserve"> 10.00΄ </w:t>
      </w:r>
      <w:proofErr w:type="spellStart"/>
      <w:r w:rsidRPr="003D0C89">
        <w:rPr>
          <w:b/>
          <w:bCs/>
          <w:spacing w:val="0"/>
          <w:szCs w:val="22"/>
          <w:lang w:bidi="en-US"/>
        </w:rPr>
        <w:t>π.μ</w:t>
      </w:r>
      <w:proofErr w:type="spellEnd"/>
      <w:r w:rsidRPr="003D0C89">
        <w:rPr>
          <w:b/>
          <w:bCs/>
          <w:spacing w:val="0"/>
          <w:szCs w:val="22"/>
          <w:lang w:bidi="en-US"/>
        </w:rPr>
        <w:t>.</w:t>
      </w:r>
      <w:r w:rsidRPr="003D0C89">
        <w:rPr>
          <w:b/>
          <w:bCs/>
          <w:szCs w:val="22"/>
        </w:rPr>
        <w:t xml:space="preserve"> </w:t>
      </w:r>
    </w:p>
    <w:p w:rsidR="00EE409C" w:rsidRPr="003D0C89" w:rsidRDefault="00EE409C" w:rsidP="00EE409C">
      <w:pPr>
        <w:pStyle w:val="para-1"/>
        <w:spacing w:after="120"/>
        <w:ind w:left="0" w:firstLine="0"/>
        <w:rPr>
          <w:szCs w:val="22"/>
        </w:rPr>
      </w:pPr>
    </w:p>
    <w:p w:rsidR="00EE409C" w:rsidRPr="003D0C89" w:rsidRDefault="00EE409C" w:rsidP="00EE409C">
      <w:pPr>
        <w:pStyle w:val="para-1"/>
        <w:spacing w:after="120"/>
        <w:ind w:left="0" w:firstLine="0"/>
        <w:rPr>
          <w:b/>
          <w:spacing w:val="0"/>
          <w:szCs w:val="22"/>
          <w:lang w:bidi="en-US"/>
        </w:rPr>
      </w:pPr>
      <w:r w:rsidRPr="003D0C89">
        <w:rPr>
          <w:b/>
          <w:szCs w:val="22"/>
        </w:rPr>
        <w:lastRenderedPageBreak/>
        <w:t xml:space="preserve">Ως ημερομηνία και ώρα ηλεκτρονικής αποσφράγισης  </w:t>
      </w:r>
      <w:r w:rsidRPr="003D0C89">
        <w:rPr>
          <w:szCs w:val="22"/>
        </w:rPr>
        <w:t>των προσφορών ορίζεται</w:t>
      </w:r>
      <w:r w:rsidRPr="003D0C89">
        <w:rPr>
          <w:b/>
          <w:szCs w:val="22"/>
        </w:rPr>
        <w:t xml:space="preserve"> </w:t>
      </w:r>
      <w:r w:rsidRPr="003D0C89">
        <w:rPr>
          <w:szCs w:val="22"/>
        </w:rPr>
        <w:t>η</w:t>
      </w:r>
      <w:r w:rsidRPr="003D0C89">
        <w:rPr>
          <w:spacing w:val="0"/>
          <w:szCs w:val="22"/>
          <w:lang w:bidi="en-US"/>
        </w:rPr>
        <w:t xml:space="preserve"> 0</w:t>
      </w:r>
      <w:r w:rsidRPr="003D0C89">
        <w:rPr>
          <w:b/>
          <w:spacing w:val="0"/>
          <w:szCs w:val="22"/>
          <w:lang w:bidi="en-US"/>
        </w:rPr>
        <w:t xml:space="preserve">2-06-2023, </w:t>
      </w:r>
      <w:r w:rsidRPr="003D0C89">
        <w:rPr>
          <w:spacing w:val="0"/>
          <w:szCs w:val="22"/>
          <w:lang w:bidi="en-US"/>
        </w:rPr>
        <w:t>ημέρα</w:t>
      </w:r>
      <w:r w:rsidRPr="003D0C89">
        <w:rPr>
          <w:b/>
          <w:spacing w:val="0"/>
          <w:szCs w:val="22"/>
          <w:lang w:bidi="en-US"/>
        </w:rPr>
        <w:t xml:space="preserve"> Παρασκευή </w:t>
      </w:r>
      <w:r w:rsidRPr="003D0C89">
        <w:rPr>
          <w:spacing w:val="0"/>
          <w:szCs w:val="22"/>
          <w:lang w:bidi="en-US"/>
        </w:rPr>
        <w:t>και ώρα</w:t>
      </w:r>
      <w:r w:rsidRPr="003D0C89">
        <w:rPr>
          <w:b/>
          <w:spacing w:val="0"/>
          <w:szCs w:val="22"/>
          <w:lang w:bidi="en-US"/>
        </w:rPr>
        <w:t xml:space="preserve"> 11.00΄ </w:t>
      </w:r>
      <w:proofErr w:type="spellStart"/>
      <w:r w:rsidRPr="003D0C89">
        <w:rPr>
          <w:b/>
          <w:spacing w:val="0"/>
          <w:szCs w:val="22"/>
          <w:lang w:bidi="en-US"/>
        </w:rPr>
        <w:t>π.μ</w:t>
      </w:r>
      <w:proofErr w:type="spellEnd"/>
      <w:r w:rsidRPr="003D0C89">
        <w:rPr>
          <w:b/>
          <w:spacing w:val="0"/>
          <w:szCs w:val="22"/>
          <w:lang w:bidi="en-US"/>
        </w:rPr>
        <w:t>.</w:t>
      </w:r>
    </w:p>
    <w:p w:rsidR="00EE409C" w:rsidRPr="003D0C89" w:rsidRDefault="00EE409C" w:rsidP="00EE409C">
      <w:pPr>
        <w:pStyle w:val="para-1"/>
        <w:spacing w:after="120"/>
        <w:ind w:left="0" w:firstLine="0"/>
        <w:rPr>
          <w:szCs w:val="22"/>
        </w:rPr>
      </w:pPr>
    </w:p>
    <w:p w:rsidR="00EE409C" w:rsidRDefault="00EE409C" w:rsidP="00EE409C">
      <w:pPr>
        <w:spacing w:after="120"/>
        <w:jc w:val="both"/>
        <w:rPr>
          <w:rFonts w:ascii="Arial" w:hAnsi="Arial" w:cs="Arial"/>
          <w:spacing w:val="5"/>
          <w:sz w:val="22"/>
          <w:szCs w:val="22"/>
        </w:rPr>
      </w:pPr>
      <w:r w:rsidRPr="003D0C89">
        <w:rPr>
          <w:rFonts w:ascii="Arial" w:hAnsi="Arial" w:cs="Arial"/>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3D0C89">
        <w:rPr>
          <w:rFonts w:ascii="Arial" w:hAnsi="Arial" w:cs="Arial"/>
          <w:spacing w:val="5"/>
          <w:sz w:val="22"/>
          <w:szCs w:val="22"/>
        </w:rPr>
        <w:t xml:space="preserve"> μέσω της λειτουργικότητας “Επικοινωνία”, </w:t>
      </w:r>
      <w:r w:rsidRPr="003D0C89">
        <w:rPr>
          <w:rFonts w:ascii="Arial" w:hAnsi="Arial" w:cs="Arial"/>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3D0C89">
        <w:rPr>
          <w:rFonts w:ascii="Arial" w:hAnsi="Arial" w:cs="Arial"/>
          <w:spacing w:val="5"/>
          <w:sz w:val="22"/>
          <w:szCs w:val="22"/>
        </w:rPr>
        <w:t xml:space="preserve">ειδικό, δημόσια </w:t>
      </w:r>
      <w:proofErr w:type="spellStart"/>
      <w:r w:rsidRPr="003D0C89">
        <w:rPr>
          <w:rFonts w:ascii="Arial" w:hAnsi="Arial" w:cs="Arial"/>
          <w:spacing w:val="5"/>
          <w:sz w:val="22"/>
          <w:szCs w:val="22"/>
        </w:rPr>
        <w:t>προσβάσιμο</w:t>
      </w:r>
      <w:proofErr w:type="spellEnd"/>
      <w:r w:rsidRPr="003D0C89">
        <w:rPr>
          <w:rFonts w:ascii="Arial" w:hAnsi="Arial" w:cs="Arial"/>
          <w:spacing w:val="5"/>
          <w:sz w:val="22"/>
          <w:szCs w:val="22"/>
        </w:rPr>
        <w:t xml:space="preserve">, χώρο “ηλεκτρονικοί διαγωνισμοί” της πύλης </w:t>
      </w:r>
      <w:hyperlink r:id="rId12" w:history="1">
        <w:r w:rsidRPr="003D0C89">
          <w:rPr>
            <w:rStyle w:val="-"/>
            <w:rFonts w:ascii="Arial" w:hAnsi="Arial" w:cs="Arial"/>
            <w:spacing w:val="5"/>
            <w:sz w:val="22"/>
            <w:szCs w:val="22"/>
          </w:rPr>
          <w:t>www.promitheus.gov.gr</w:t>
        </w:r>
      </w:hyperlink>
      <w:r w:rsidRPr="003D0C89">
        <w:rPr>
          <w:rFonts w:ascii="Arial" w:hAnsi="Arial" w:cs="Arial"/>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3D0C89">
        <w:rPr>
          <w:rFonts w:ascii="Arial" w:hAnsi="Arial" w:cs="Arial"/>
          <w:spacing w:val="5"/>
          <w:sz w:val="22"/>
          <w:szCs w:val="22"/>
        </w:rPr>
        <w:t xml:space="preserve">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w:t>
      </w:r>
      <w:proofErr w:type="spellStart"/>
      <w:r w:rsidRPr="003D0C89">
        <w:rPr>
          <w:rFonts w:ascii="Arial" w:hAnsi="Arial" w:cs="Arial"/>
          <w:spacing w:val="5"/>
          <w:sz w:val="22"/>
          <w:szCs w:val="22"/>
        </w:rPr>
        <w:t>περ</w:t>
      </w:r>
      <w:proofErr w:type="spellEnd"/>
      <w:r w:rsidRPr="003D0C89">
        <w:rPr>
          <w:rFonts w:ascii="Arial" w:hAnsi="Arial" w:cs="Arial"/>
          <w:spacing w:val="5"/>
          <w:sz w:val="22"/>
          <w:szCs w:val="22"/>
        </w:rPr>
        <w:t>. α του ν. 4412/2016).</w:t>
      </w:r>
    </w:p>
    <w:p w:rsidR="000206A1" w:rsidRPr="003D0C89" w:rsidRDefault="000206A1" w:rsidP="00EE409C">
      <w:pPr>
        <w:spacing w:after="120"/>
        <w:jc w:val="both"/>
        <w:rPr>
          <w:rFonts w:ascii="Arial" w:hAnsi="Arial" w:cs="Arial"/>
          <w:sz w:val="22"/>
          <w:szCs w:val="22"/>
          <w:u w:val="single"/>
        </w:rPr>
      </w:pPr>
    </w:p>
    <w:p w:rsidR="00EE409C" w:rsidRPr="003D0C89" w:rsidRDefault="00EE409C" w:rsidP="000206A1">
      <w:pPr>
        <w:pStyle w:val="2"/>
        <w:widowControl w:val="0"/>
        <w:numPr>
          <w:ilvl w:val="0"/>
          <w:numId w:val="0"/>
        </w:numPr>
        <w:ind w:left="432"/>
        <w:jc w:val="left"/>
        <w:rPr>
          <w:rFonts w:ascii="Arial" w:hAnsi="Arial" w:cs="Arial"/>
          <w:sz w:val="22"/>
          <w:szCs w:val="22"/>
        </w:rPr>
      </w:pPr>
      <w:bookmarkStart w:id="36" w:name="_Toc73524254"/>
      <w:r w:rsidRPr="003D0C89">
        <w:rPr>
          <w:rFonts w:ascii="Arial" w:hAnsi="Arial" w:cs="Arial"/>
          <w:sz w:val="22"/>
          <w:szCs w:val="22"/>
        </w:rPr>
        <w:t>Άρθρο 19: Χρόνος ισχύος προσφορών</w:t>
      </w:r>
      <w:bookmarkEnd w:id="36"/>
    </w:p>
    <w:p w:rsidR="00EE409C" w:rsidRPr="003D0C89" w:rsidRDefault="00EE409C" w:rsidP="00EE409C">
      <w:pPr>
        <w:rPr>
          <w:rFonts w:ascii="Arial" w:hAnsi="Arial" w:cs="Arial"/>
          <w:sz w:val="22"/>
          <w:szCs w:val="22"/>
        </w:rPr>
      </w:pPr>
    </w:p>
    <w:p w:rsidR="00EE409C" w:rsidRPr="003D0C89" w:rsidRDefault="00EE409C" w:rsidP="00EE409C">
      <w:pPr>
        <w:spacing w:after="120"/>
        <w:jc w:val="both"/>
        <w:rPr>
          <w:rFonts w:ascii="Arial" w:hAnsi="Arial" w:cs="Arial"/>
          <w:sz w:val="22"/>
          <w:szCs w:val="22"/>
        </w:rPr>
      </w:pPr>
      <w:r w:rsidRPr="003D0C89">
        <w:rPr>
          <w:rFonts w:ascii="Arial" w:hAnsi="Arial" w:cs="Arial"/>
          <w:b/>
          <w:sz w:val="22"/>
          <w:szCs w:val="22"/>
        </w:rPr>
        <w:t>19.1</w:t>
      </w:r>
      <w:r w:rsidRPr="003D0C89">
        <w:rPr>
          <w:rFonts w:ascii="Arial" w:hAnsi="Arial" w:cs="Arial"/>
          <w:sz w:val="22"/>
          <w:szCs w:val="22"/>
        </w:rPr>
        <w:t xml:space="preserve"> Κάθε υποβαλλόμενη προσφορά δεσμεύει τον συμμετέχοντα στον διαγωνισμό κατά τη διάταξη του άρθρου 97 του ν. 4412/2016, για διάστημα 10 μηνών, από την ημερομηνία λήξης της προθεσμίας υποβολής των προσφορών.</w:t>
      </w:r>
    </w:p>
    <w:p w:rsidR="00EE409C" w:rsidRPr="003D0C89" w:rsidRDefault="00EE409C" w:rsidP="00EE409C">
      <w:pPr>
        <w:pStyle w:val="para-1"/>
        <w:tabs>
          <w:tab w:val="left" w:pos="1418"/>
        </w:tabs>
        <w:ind w:left="0" w:firstLine="0"/>
        <w:rPr>
          <w:szCs w:val="22"/>
        </w:rPr>
      </w:pPr>
      <w:r w:rsidRPr="003D0C89">
        <w:rPr>
          <w:b/>
          <w:szCs w:val="22"/>
        </w:rPr>
        <w:t>19.2</w:t>
      </w:r>
      <w:r w:rsidRPr="003D0C89">
        <w:rPr>
          <w:szCs w:val="22"/>
        </w:rPr>
        <w:t xml:space="preserve"> Προσφορά που ορίζει χρόνο ισχύος μικρότερο από αυτόν που προβλέπεται στο παρόν απορρίπτεται ως μη κανονική.</w:t>
      </w:r>
    </w:p>
    <w:p w:rsidR="00EE409C" w:rsidRPr="003D0C89" w:rsidRDefault="00EE409C" w:rsidP="00EE409C">
      <w:pPr>
        <w:spacing w:after="120"/>
        <w:jc w:val="both"/>
        <w:rPr>
          <w:rFonts w:ascii="Arial" w:hAnsi="Arial" w:cs="Arial"/>
          <w:sz w:val="22"/>
          <w:szCs w:val="22"/>
        </w:rPr>
      </w:pPr>
    </w:p>
    <w:p w:rsidR="00EE409C" w:rsidRPr="003D0C89" w:rsidRDefault="00EE409C" w:rsidP="00EE409C">
      <w:pPr>
        <w:pStyle w:val="para-1"/>
        <w:tabs>
          <w:tab w:val="left" w:pos="1418"/>
        </w:tabs>
        <w:ind w:left="0" w:firstLine="0"/>
        <w:rPr>
          <w:rFonts w:eastAsia="SimSun"/>
          <w:bCs/>
          <w:iCs/>
          <w:color w:val="000000"/>
          <w:szCs w:val="22"/>
          <w:lang w:eastAsia="el-GR"/>
        </w:rPr>
      </w:pPr>
      <w:r w:rsidRPr="003D0C89">
        <w:rPr>
          <w:b/>
          <w:szCs w:val="22"/>
          <w:lang w:bidi="en-US"/>
        </w:rPr>
        <w:t>19.3</w:t>
      </w:r>
      <w:r w:rsidRPr="003D0C89">
        <w:rPr>
          <w:szCs w:val="22"/>
          <w:lang w:bidi="en-US"/>
        </w:rPr>
        <w:t xml:space="preserve"> Η</w:t>
      </w:r>
      <w:r w:rsidRPr="003D0C89">
        <w:rPr>
          <w:rFonts w:eastAsia="SimSun"/>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3D0C89">
        <w:rPr>
          <w:rFonts w:eastAsia="SimSun"/>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 φορείς.</w:t>
      </w:r>
      <w:r w:rsidRPr="003D0C89">
        <w:rPr>
          <w:rFonts w:eastAsia="SimSun"/>
          <w:bCs/>
          <w:iCs/>
          <w:color w:val="000000"/>
          <w:szCs w:val="22"/>
          <w:lang w:eastAsia="el-GR"/>
        </w:rPr>
        <w:br/>
      </w:r>
    </w:p>
    <w:p w:rsidR="00EE409C" w:rsidRPr="003D0C89" w:rsidRDefault="00EE409C" w:rsidP="00EE409C">
      <w:pPr>
        <w:pStyle w:val="para-1"/>
        <w:tabs>
          <w:tab w:val="left" w:pos="1418"/>
        </w:tabs>
        <w:ind w:left="0" w:firstLine="0"/>
        <w:rPr>
          <w:szCs w:val="22"/>
          <w:lang w:bidi="en-US"/>
        </w:rPr>
      </w:pPr>
      <w:r w:rsidRPr="003D0C89">
        <w:rPr>
          <w:rFonts w:eastAsia="SimSun"/>
          <w:b/>
          <w:bCs/>
          <w:iCs/>
          <w:color w:val="000000"/>
          <w:szCs w:val="22"/>
          <w:lang w:eastAsia="el-GR"/>
        </w:rPr>
        <w:t>19.4</w:t>
      </w:r>
      <w:r w:rsidRPr="003D0C89">
        <w:rPr>
          <w:rFonts w:eastAsia="SimSun"/>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rsidR="00EE409C" w:rsidRPr="003D0C89" w:rsidRDefault="00EE409C" w:rsidP="00EE409C">
      <w:pPr>
        <w:spacing w:after="120"/>
        <w:jc w:val="both"/>
        <w:rPr>
          <w:rFonts w:ascii="Arial" w:hAnsi="Arial" w:cs="Arial"/>
          <w:sz w:val="22"/>
          <w:szCs w:val="22"/>
        </w:rPr>
      </w:pPr>
    </w:p>
    <w:p w:rsidR="00EE409C" w:rsidRPr="003D0C89" w:rsidRDefault="00EE409C" w:rsidP="000206A1">
      <w:pPr>
        <w:pStyle w:val="2"/>
        <w:widowControl w:val="0"/>
        <w:numPr>
          <w:ilvl w:val="0"/>
          <w:numId w:val="0"/>
        </w:numPr>
        <w:ind w:left="360"/>
        <w:jc w:val="left"/>
        <w:rPr>
          <w:rFonts w:ascii="Arial" w:hAnsi="Arial" w:cs="Arial"/>
          <w:sz w:val="22"/>
          <w:szCs w:val="22"/>
        </w:rPr>
      </w:pPr>
      <w:bookmarkStart w:id="37" w:name="_Toc73524255"/>
      <w:r w:rsidRPr="003D0C89">
        <w:rPr>
          <w:rFonts w:ascii="Arial" w:hAnsi="Arial" w:cs="Arial"/>
          <w:sz w:val="22"/>
          <w:szCs w:val="22"/>
        </w:rPr>
        <w:t>Άρθρο 20: Δημοσιότητα/ Δαπάνες δημοσίευσης</w:t>
      </w:r>
      <w:bookmarkEnd w:id="37"/>
    </w:p>
    <w:p w:rsidR="00EE409C" w:rsidRPr="003D0C89" w:rsidRDefault="00EE409C" w:rsidP="00EE409C">
      <w:pPr>
        <w:rPr>
          <w:rFonts w:ascii="Arial" w:hAnsi="Arial" w:cs="Arial"/>
          <w:sz w:val="22"/>
          <w:szCs w:val="22"/>
        </w:rPr>
      </w:pPr>
    </w:p>
    <w:p w:rsidR="00EE409C" w:rsidRPr="003D0C89" w:rsidRDefault="00EE409C" w:rsidP="00EE409C">
      <w:pPr>
        <w:spacing w:after="120"/>
        <w:jc w:val="both"/>
        <w:rPr>
          <w:rFonts w:ascii="Arial" w:hAnsi="Arial" w:cs="Arial"/>
          <w:sz w:val="22"/>
          <w:szCs w:val="22"/>
        </w:rPr>
      </w:pPr>
      <w:r w:rsidRPr="003D0C89">
        <w:rPr>
          <w:rFonts w:ascii="Arial" w:hAnsi="Arial" w:cs="Arial"/>
          <w:b/>
          <w:sz w:val="22"/>
          <w:szCs w:val="22"/>
        </w:rPr>
        <w:t xml:space="preserve">1. </w:t>
      </w:r>
      <w:r w:rsidRPr="003D0C89">
        <w:rPr>
          <w:rFonts w:ascii="Arial" w:hAnsi="Arial" w:cs="Arial"/>
          <w:sz w:val="22"/>
          <w:szCs w:val="22"/>
        </w:rPr>
        <w:t>Η παρούσα Διακήρυξη αναρτήθηκε στο ΚΗΜΔΗΣ.</w:t>
      </w:r>
    </w:p>
    <w:p w:rsidR="00EE409C" w:rsidRPr="003D0C89" w:rsidRDefault="00EE409C" w:rsidP="00EE409C">
      <w:pPr>
        <w:pStyle w:val="para-1"/>
        <w:tabs>
          <w:tab w:val="left" w:pos="1200"/>
        </w:tabs>
        <w:ind w:left="0" w:firstLine="0"/>
        <w:rPr>
          <w:szCs w:val="22"/>
        </w:rPr>
      </w:pPr>
      <w:r w:rsidRPr="003D0C89">
        <w:rPr>
          <w:b/>
          <w:szCs w:val="22"/>
          <w:lang w:bidi="en-US"/>
        </w:rPr>
        <w:t>2.</w:t>
      </w:r>
      <w:r w:rsidRPr="003D0C89">
        <w:rPr>
          <w:szCs w:val="22"/>
        </w:rPr>
        <w:t xml:space="preserve"> Τα έγγραφα της παρούσας διαδικασίας δημόσιας σύμβασης καταχωρήθηκαν στο σχετικό ηλεκτρονικό χώρο του ΕΣΗΔΗΣ- Δημόσια Έργα με </w:t>
      </w:r>
      <w:proofErr w:type="spellStart"/>
      <w:r w:rsidRPr="003D0C89">
        <w:rPr>
          <w:szCs w:val="22"/>
        </w:rPr>
        <w:t>Συστημικό</w:t>
      </w:r>
      <w:proofErr w:type="spellEnd"/>
      <w:r w:rsidRPr="003D0C89">
        <w:rPr>
          <w:szCs w:val="22"/>
        </w:rPr>
        <w:t xml:space="preserve"> Αύξοντα Αριθμό:  … </w:t>
      </w:r>
      <w:r w:rsidRPr="003D0C89">
        <w:rPr>
          <w:i/>
          <w:iCs/>
          <w:szCs w:val="22"/>
        </w:rPr>
        <w:t xml:space="preserve">[εφόσον </w:t>
      </w:r>
      <w:r w:rsidRPr="003D0C89">
        <w:rPr>
          <w:i/>
          <w:iCs/>
          <w:szCs w:val="22"/>
        </w:rPr>
        <w:lastRenderedPageBreak/>
        <w:t>είναι γνωστός],</w:t>
      </w:r>
      <w:r w:rsidRPr="003D0C89">
        <w:rPr>
          <w:szCs w:val="22"/>
        </w:rPr>
        <w:t xml:space="preserve"> και αναρτήθηκαν στη Διαδικτυακή Πύλη (</w:t>
      </w:r>
      <w:proofErr w:type="spellStart"/>
      <w:r w:rsidRPr="003D0C89">
        <w:rPr>
          <w:szCs w:val="22"/>
        </w:rPr>
        <w:t>www.promitheus.gov.gr</w:t>
      </w:r>
      <w:proofErr w:type="spellEnd"/>
      <w:r w:rsidRPr="003D0C89">
        <w:rPr>
          <w:szCs w:val="22"/>
        </w:rPr>
        <w:t>) του ΟΠΣ ΕΣΗΔΗΣ.</w:t>
      </w:r>
    </w:p>
    <w:p w:rsidR="00EE409C" w:rsidRPr="003D0C89" w:rsidRDefault="00EE409C" w:rsidP="00EE409C">
      <w:pPr>
        <w:pStyle w:val="para-1"/>
        <w:tabs>
          <w:tab w:val="left" w:pos="1200"/>
        </w:tabs>
        <w:ind w:left="0" w:firstLine="0"/>
        <w:rPr>
          <w:b/>
          <w:szCs w:val="22"/>
        </w:rPr>
      </w:pPr>
    </w:p>
    <w:p w:rsidR="00EE409C" w:rsidRPr="003D0C89" w:rsidRDefault="00EE409C" w:rsidP="00EE409C">
      <w:pPr>
        <w:pStyle w:val="para-1"/>
        <w:tabs>
          <w:tab w:val="left" w:pos="1200"/>
        </w:tabs>
        <w:ind w:left="0" w:firstLine="0"/>
        <w:rPr>
          <w:b/>
          <w:bCs/>
          <w:szCs w:val="22"/>
          <w:lang w:bidi="en-US"/>
        </w:rPr>
      </w:pPr>
      <w:r w:rsidRPr="003D0C89">
        <w:rPr>
          <w:b/>
          <w:szCs w:val="22"/>
        </w:rPr>
        <w:t>3.</w:t>
      </w:r>
      <w:r w:rsidRPr="003D0C89">
        <w:rPr>
          <w:b/>
          <w:szCs w:val="22"/>
          <w:lang w:bidi="en-US"/>
        </w:rPr>
        <w:t xml:space="preserve"> </w:t>
      </w:r>
      <w:r w:rsidRPr="003D0C89">
        <w:rPr>
          <w:szCs w:val="22"/>
          <w:lang w:bidi="en-US"/>
        </w:rPr>
        <w:t>Στην ιστοσελίδα της αναθέτουσας αρχής (</w:t>
      </w:r>
      <w:hyperlink r:id="rId13" w:history="1">
        <w:r w:rsidRPr="003D0C89">
          <w:rPr>
            <w:rStyle w:val="-"/>
            <w:szCs w:val="22"/>
            <w:lang w:bidi="en-US"/>
          </w:rPr>
          <w:t>www.</w:t>
        </w:r>
        <w:r w:rsidRPr="003D0C89">
          <w:rPr>
            <w:rStyle w:val="-"/>
            <w:szCs w:val="22"/>
            <w:lang w:val="en-US" w:bidi="en-US"/>
          </w:rPr>
          <w:t>dimoslevadeon</w:t>
        </w:r>
        <w:r w:rsidRPr="003D0C89">
          <w:rPr>
            <w:rStyle w:val="-"/>
            <w:szCs w:val="22"/>
            <w:lang w:bidi="en-US"/>
          </w:rPr>
          <w:t>.</w:t>
        </w:r>
        <w:r w:rsidRPr="003D0C89">
          <w:rPr>
            <w:rStyle w:val="-"/>
            <w:szCs w:val="22"/>
            <w:lang w:val="en-US" w:bidi="en-US"/>
          </w:rPr>
          <w:t>gr</w:t>
        </w:r>
      </w:hyperlink>
      <w:r w:rsidRPr="003D0C89">
        <w:rPr>
          <w:szCs w:val="22"/>
          <w:lang w:bidi="en-US"/>
        </w:rPr>
        <w:t>,), αναρτάται σχετική ενημέρωση, σύμφωνα με τα οριζόμενα στο άρθρο 2 της παρούσας</w:t>
      </w:r>
      <w:r w:rsidRPr="003D0C89">
        <w:rPr>
          <w:szCs w:val="22"/>
        </w:rPr>
        <w:t>.</w:t>
      </w:r>
      <w:r w:rsidRPr="003D0C89">
        <w:rPr>
          <w:szCs w:val="22"/>
          <w:lang w:bidi="en-US"/>
        </w:rPr>
        <w:t xml:space="preserve"> </w:t>
      </w:r>
    </w:p>
    <w:p w:rsidR="00EE409C" w:rsidRPr="003D0C89" w:rsidRDefault="00EE409C" w:rsidP="00EE409C">
      <w:pPr>
        <w:tabs>
          <w:tab w:val="left" w:pos="1200"/>
        </w:tabs>
        <w:jc w:val="both"/>
        <w:rPr>
          <w:rFonts w:ascii="Arial" w:hAnsi="Arial" w:cs="Arial"/>
          <w:b/>
          <w:bCs/>
          <w:sz w:val="22"/>
          <w:szCs w:val="22"/>
        </w:rPr>
      </w:pPr>
    </w:p>
    <w:p w:rsidR="00EE409C" w:rsidRPr="003D0C89" w:rsidRDefault="00EE409C" w:rsidP="00EE409C">
      <w:pPr>
        <w:pStyle w:val="para-1"/>
        <w:tabs>
          <w:tab w:val="left" w:pos="1200"/>
        </w:tabs>
        <w:ind w:left="0" w:firstLine="0"/>
        <w:rPr>
          <w:szCs w:val="22"/>
        </w:rPr>
      </w:pPr>
      <w:r w:rsidRPr="003D0C89">
        <w:rPr>
          <w:b/>
          <w:bCs/>
          <w:szCs w:val="22"/>
        </w:rPr>
        <w:t>4.</w:t>
      </w:r>
      <w:r w:rsidRPr="003D0C89">
        <w:rPr>
          <w:szCs w:val="22"/>
        </w:rPr>
        <w:t xml:space="preserve"> Π</w:t>
      </w:r>
      <w:r w:rsidRPr="003D0C89">
        <w:rPr>
          <w:rStyle w:val="30"/>
          <w:szCs w:val="22"/>
        </w:rPr>
        <w:t>ερίληψη της παρούσας Διακήρυξης δημοσιεύεται στον Ελληνικό Τύπο</w:t>
      </w:r>
      <w:r w:rsidRPr="003D0C89">
        <w:rPr>
          <w:spacing w:val="0"/>
          <w:szCs w:val="22"/>
          <w:lang w:bidi="en-US"/>
        </w:rPr>
        <w:t>,</w:t>
      </w:r>
      <w:r w:rsidRPr="003D0C89">
        <w:rPr>
          <w:rStyle w:val="30"/>
          <w:szCs w:val="22"/>
        </w:rPr>
        <w:t xml:space="preserve"> σύμφωνα με το άρθρο 66 ν. 4412/2016 και αναρτάται στο πρόγραμμα “Διαύγεια” </w:t>
      </w:r>
      <w:proofErr w:type="spellStart"/>
      <w:r w:rsidRPr="003D0C89">
        <w:rPr>
          <w:rStyle w:val="30"/>
          <w:szCs w:val="22"/>
        </w:rPr>
        <w:t>diavgeia.gov.gr</w:t>
      </w:r>
      <w:proofErr w:type="spellEnd"/>
      <w:r w:rsidRPr="003D0C89">
        <w:rPr>
          <w:rStyle w:val="30"/>
          <w:szCs w:val="22"/>
        </w:rPr>
        <w:t xml:space="preserve">., </w:t>
      </w:r>
    </w:p>
    <w:p w:rsidR="00EE409C" w:rsidRPr="003D0C89" w:rsidRDefault="00EE409C" w:rsidP="00EE409C">
      <w:pPr>
        <w:spacing w:after="120"/>
        <w:jc w:val="both"/>
        <w:rPr>
          <w:rFonts w:ascii="Arial" w:hAnsi="Arial" w:cs="Arial"/>
          <w:sz w:val="22"/>
          <w:szCs w:val="22"/>
        </w:rPr>
      </w:pPr>
    </w:p>
    <w:p w:rsidR="00EE409C" w:rsidRPr="003D0C89" w:rsidRDefault="00EE409C" w:rsidP="00EE409C">
      <w:pPr>
        <w:spacing w:after="120"/>
        <w:jc w:val="both"/>
        <w:rPr>
          <w:rFonts w:ascii="Arial" w:hAnsi="Arial" w:cs="Arial"/>
          <w:sz w:val="22"/>
          <w:szCs w:val="22"/>
        </w:rPr>
      </w:pPr>
      <w:r w:rsidRPr="003D0C89">
        <w:rPr>
          <w:rFonts w:ascii="Arial" w:hAnsi="Arial" w:cs="Arial"/>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EE409C" w:rsidRPr="003D0C89" w:rsidRDefault="00EE409C" w:rsidP="00EE409C">
      <w:pPr>
        <w:tabs>
          <w:tab w:val="left" w:pos="1200"/>
          <w:tab w:val="left" w:pos="2155"/>
          <w:tab w:val="left" w:pos="2722"/>
          <w:tab w:val="left" w:pos="3289"/>
        </w:tabs>
        <w:jc w:val="both"/>
        <w:textAlignment w:val="baseline"/>
        <w:rPr>
          <w:rFonts w:ascii="Arial" w:hAnsi="Arial" w:cs="Arial"/>
          <w:b/>
          <w:sz w:val="22"/>
          <w:szCs w:val="22"/>
          <w:lang w:bidi="en-US"/>
        </w:rPr>
      </w:pPr>
    </w:p>
    <w:p w:rsidR="00EE409C" w:rsidRPr="003D0C89" w:rsidRDefault="00EE409C" w:rsidP="00EE409C">
      <w:pPr>
        <w:tabs>
          <w:tab w:val="left" w:pos="1200"/>
          <w:tab w:val="left" w:pos="2155"/>
          <w:tab w:val="left" w:pos="2722"/>
          <w:tab w:val="left" w:pos="3289"/>
        </w:tabs>
        <w:jc w:val="both"/>
        <w:textAlignment w:val="baseline"/>
        <w:rPr>
          <w:rFonts w:ascii="Arial" w:hAnsi="Arial" w:cs="Arial"/>
          <w:b/>
          <w:color w:val="0070C0"/>
          <w:sz w:val="22"/>
          <w:szCs w:val="22"/>
          <w:lang w:bidi="en-US"/>
        </w:rPr>
      </w:pPr>
      <w:r w:rsidRPr="003D0C89">
        <w:rPr>
          <w:rFonts w:ascii="Arial" w:hAnsi="Arial" w:cs="Arial"/>
          <w:b/>
          <w:sz w:val="22"/>
          <w:szCs w:val="22"/>
          <w:lang w:bidi="en-US"/>
        </w:rPr>
        <w:t xml:space="preserve">Άρθρο 20A: </w:t>
      </w:r>
      <w:r w:rsidRPr="003D0C89">
        <w:rPr>
          <w:rFonts w:ascii="Arial" w:hAnsi="Arial" w:cs="Arial"/>
          <w:sz w:val="22"/>
          <w:szCs w:val="22"/>
          <w:lang w:bidi="en-US"/>
        </w:rPr>
        <w:t>ΔΙΑΓΡΑΦΕΤΑΙ</w:t>
      </w:r>
      <w:r w:rsidRPr="003D0C89">
        <w:rPr>
          <w:rFonts w:ascii="Arial" w:hAnsi="Arial" w:cs="Arial"/>
          <w:b/>
          <w:sz w:val="22"/>
          <w:szCs w:val="22"/>
          <w:lang w:bidi="en-US"/>
        </w:rPr>
        <w:t xml:space="preserve"> </w:t>
      </w:r>
    </w:p>
    <w:p w:rsidR="00EE409C" w:rsidRPr="003D0C89" w:rsidRDefault="00EE409C" w:rsidP="00EE409C">
      <w:pPr>
        <w:pStyle w:val="311"/>
        <w:tabs>
          <w:tab w:val="left" w:pos="-3000"/>
        </w:tabs>
        <w:rPr>
          <w:rFonts w:ascii="Arial" w:hAnsi="Arial" w:cs="Arial"/>
          <w:sz w:val="22"/>
          <w:szCs w:val="22"/>
        </w:rPr>
      </w:pPr>
    </w:p>
    <w:p w:rsidR="00EE409C" w:rsidRPr="003D0C89" w:rsidRDefault="00EE409C" w:rsidP="00EE409C">
      <w:pPr>
        <w:pStyle w:val="311"/>
        <w:tabs>
          <w:tab w:val="left" w:pos="-3000"/>
        </w:tabs>
        <w:rPr>
          <w:rFonts w:ascii="Arial" w:hAnsi="Arial" w:cs="Arial"/>
          <w:sz w:val="22"/>
          <w:szCs w:val="22"/>
        </w:rPr>
      </w:pPr>
      <w:r w:rsidRPr="003D0C89">
        <w:rPr>
          <w:rFonts w:ascii="Arial" w:hAnsi="Arial" w:cs="Arial"/>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EE409C" w:rsidRPr="003D0C89" w:rsidRDefault="00EE409C" w:rsidP="00EE409C">
      <w:pPr>
        <w:pStyle w:val="311"/>
        <w:tabs>
          <w:tab w:val="left" w:pos="-3000"/>
        </w:tabs>
        <w:rPr>
          <w:rFonts w:ascii="Arial" w:hAnsi="Arial" w:cs="Arial"/>
          <w:sz w:val="22"/>
          <w:szCs w:val="22"/>
        </w:rPr>
      </w:pPr>
    </w:p>
    <w:p w:rsidR="00EE409C" w:rsidRPr="003D0C89" w:rsidRDefault="00EE409C" w:rsidP="000206A1">
      <w:pPr>
        <w:pStyle w:val="2"/>
        <w:widowControl w:val="0"/>
        <w:numPr>
          <w:ilvl w:val="0"/>
          <w:numId w:val="0"/>
        </w:numPr>
        <w:ind w:left="432"/>
        <w:jc w:val="left"/>
        <w:rPr>
          <w:rFonts w:ascii="Arial" w:hAnsi="Arial" w:cs="Arial"/>
          <w:sz w:val="22"/>
          <w:szCs w:val="22"/>
        </w:rPr>
      </w:pPr>
      <w:bookmarkStart w:id="38" w:name="_Toc73524257"/>
      <w:r w:rsidRPr="003D0C89">
        <w:rPr>
          <w:rFonts w:ascii="Arial" w:hAnsi="Arial" w:cs="Arial"/>
          <w:sz w:val="22"/>
          <w:szCs w:val="22"/>
        </w:rPr>
        <w:t>Άρθρο 21: Δικαιούμενοι συμμετοχής στη διαδικασία σύναψης σύμβασης</w:t>
      </w:r>
      <w:bookmarkEnd w:id="38"/>
      <w:r w:rsidRPr="003D0C89">
        <w:rPr>
          <w:rFonts w:ascii="Arial" w:hAnsi="Arial" w:cs="Arial"/>
          <w:sz w:val="22"/>
          <w:szCs w:val="22"/>
        </w:rPr>
        <w:t xml:space="preserve"> </w:t>
      </w:r>
    </w:p>
    <w:p w:rsidR="00EE409C" w:rsidRPr="003D0C89" w:rsidRDefault="00EE409C" w:rsidP="00EE409C">
      <w:pPr>
        <w:pStyle w:val="Normalgr"/>
        <w:rPr>
          <w:b/>
          <w:sz w:val="22"/>
          <w:szCs w:val="22"/>
          <w:lang w:val="el-GR"/>
        </w:rPr>
      </w:pPr>
      <w:r w:rsidRPr="003D0C89">
        <w:rPr>
          <w:sz w:val="22"/>
          <w:szCs w:val="22"/>
          <w:lang w:val="el-GR"/>
        </w:rPr>
        <w:tab/>
      </w:r>
    </w:p>
    <w:p w:rsidR="00EE409C" w:rsidRPr="003D0C89" w:rsidRDefault="00EE409C" w:rsidP="00EE409C">
      <w:pPr>
        <w:tabs>
          <w:tab w:val="left" w:pos="-3000"/>
        </w:tabs>
        <w:jc w:val="both"/>
        <w:textAlignment w:val="baseline"/>
        <w:rPr>
          <w:rFonts w:ascii="Arial" w:hAnsi="Arial" w:cs="Arial"/>
          <w:sz w:val="22"/>
          <w:szCs w:val="22"/>
          <w:lang w:bidi="en-US"/>
        </w:rPr>
      </w:pPr>
      <w:r w:rsidRPr="003D0C89">
        <w:rPr>
          <w:rFonts w:ascii="Arial" w:hAnsi="Arial" w:cs="Arial"/>
          <w:b/>
          <w:sz w:val="22"/>
          <w:szCs w:val="22"/>
          <w:lang w:bidi="en-US"/>
        </w:rPr>
        <w:t>21.1</w:t>
      </w:r>
      <w:r w:rsidRPr="003D0C89">
        <w:rPr>
          <w:rFonts w:ascii="Arial" w:hAnsi="Arial" w:cs="Arial"/>
          <w:sz w:val="22"/>
          <w:szCs w:val="22"/>
          <w:lang w:bidi="en-US"/>
        </w:rPr>
        <w:t xml:space="preserve"> Δικαίωμα συμμετοχής έχουν φυσικά ή νομικά πρόσωπα, ή ενώσεις αυτών</w:t>
      </w:r>
      <w:r w:rsidRPr="003D0C89">
        <w:rPr>
          <w:rFonts w:ascii="Arial" w:hAnsi="Arial" w:cs="Arial"/>
          <w:sz w:val="22"/>
          <w:szCs w:val="22"/>
          <w:vertAlign w:val="superscript"/>
          <w:lang w:bidi="en-US"/>
        </w:rPr>
        <w:t xml:space="preserve"> </w:t>
      </w:r>
      <w:r w:rsidRPr="003D0C89">
        <w:rPr>
          <w:rFonts w:ascii="Arial" w:hAnsi="Arial" w:cs="Arial"/>
          <w:sz w:val="22"/>
          <w:szCs w:val="22"/>
          <w:lang w:bidi="en-US"/>
        </w:rPr>
        <w:t xml:space="preserve">που δραστηριοποιούνται στις κατηγορίες έργου </w:t>
      </w:r>
      <w:proofErr w:type="spellStart"/>
      <w:r w:rsidRPr="003D0C89">
        <w:rPr>
          <w:rFonts w:ascii="Arial" w:hAnsi="Arial" w:cs="Arial"/>
          <w:sz w:val="22"/>
          <w:szCs w:val="22"/>
          <w:lang w:bidi="en-US"/>
        </w:rPr>
        <w:t>΄΄ΟΔΟΠΟΙΪΑ</w:t>
      </w:r>
      <w:proofErr w:type="spellEnd"/>
      <w:r w:rsidRPr="003D0C89">
        <w:rPr>
          <w:rFonts w:ascii="Arial" w:hAnsi="Arial" w:cs="Arial"/>
          <w:sz w:val="22"/>
          <w:szCs w:val="22"/>
          <w:lang w:bidi="en-US"/>
        </w:rPr>
        <w:t xml:space="preserve">’’ , και ‘’ΠΡΑΣΙΝΟ’’ </w:t>
      </w:r>
      <w:r w:rsidRPr="003D0C89">
        <w:rPr>
          <w:rFonts w:ascii="Arial" w:hAnsi="Arial" w:cs="Arial"/>
          <w:sz w:val="22"/>
          <w:szCs w:val="22"/>
          <w:vertAlign w:val="superscript"/>
          <w:lang w:bidi="en-US"/>
        </w:rPr>
        <w:t xml:space="preserve"> </w:t>
      </w:r>
      <w:r w:rsidRPr="003D0C89">
        <w:rPr>
          <w:rFonts w:ascii="Arial" w:hAnsi="Arial" w:cs="Arial"/>
          <w:sz w:val="22"/>
          <w:szCs w:val="22"/>
          <w:lang w:bidi="en-US"/>
        </w:rPr>
        <w:t>και που είναι εγκατεστημένα σε:</w:t>
      </w:r>
    </w:p>
    <w:p w:rsidR="00EE409C" w:rsidRPr="003D0C89" w:rsidRDefault="00EE409C" w:rsidP="00EE409C">
      <w:pPr>
        <w:tabs>
          <w:tab w:val="left" w:pos="-3000"/>
        </w:tabs>
        <w:jc w:val="both"/>
        <w:textAlignment w:val="baseline"/>
        <w:rPr>
          <w:rFonts w:ascii="Arial" w:hAnsi="Arial" w:cs="Arial"/>
          <w:sz w:val="22"/>
          <w:szCs w:val="22"/>
          <w:lang w:bidi="en-US"/>
        </w:rPr>
      </w:pPr>
      <w:r w:rsidRPr="003D0C89">
        <w:rPr>
          <w:rFonts w:ascii="Arial" w:hAnsi="Arial" w:cs="Arial"/>
          <w:sz w:val="22"/>
          <w:szCs w:val="22"/>
          <w:lang w:bidi="en-US"/>
        </w:rPr>
        <w:t>α) σε κράτος-μέλος της Ένωσης,</w:t>
      </w:r>
    </w:p>
    <w:p w:rsidR="00EE409C" w:rsidRPr="003D0C89" w:rsidRDefault="00EE409C" w:rsidP="00EE409C">
      <w:pPr>
        <w:tabs>
          <w:tab w:val="left" w:pos="-3000"/>
        </w:tabs>
        <w:jc w:val="both"/>
        <w:textAlignment w:val="baseline"/>
        <w:rPr>
          <w:rFonts w:ascii="Arial" w:hAnsi="Arial" w:cs="Arial"/>
          <w:sz w:val="22"/>
          <w:szCs w:val="22"/>
          <w:lang w:bidi="en-US"/>
        </w:rPr>
      </w:pPr>
      <w:r w:rsidRPr="003D0C89">
        <w:rPr>
          <w:rFonts w:ascii="Arial" w:hAnsi="Arial" w:cs="Arial"/>
          <w:sz w:val="22"/>
          <w:szCs w:val="22"/>
          <w:lang w:bidi="en-US"/>
        </w:rPr>
        <w:t>β) σε κράτος-μέλος του Ευρωπαϊκού Οικονομικού Χώρου (Ε.Ο.Χ.),</w:t>
      </w:r>
    </w:p>
    <w:p w:rsidR="00EE409C" w:rsidRPr="003D0C89" w:rsidRDefault="00EE409C" w:rsidP="00EE409C">
      <w:pPr>
        <w:tabs>
          <w:tab w:val="left" w:pos="-3000"/>
        </w:tabs>
        <w:jc w:val="both"/>
        <w:textAlignment w:val="baseline"/>
        <w:rPr>
          <w:rFonts w:ascii="Arial" w:hAnsi="Arial" w:cs="Arial"/>
          <w:sz w:val="22"/>
          <w:szCs w:val="22"/>
          <w:lang w:bidi="en-US"/>
        </w:rPr>
      </w:pPr>
      <w:r w:rsidRPr="003D0C89">
        <w:rPr>
          <w:rFonts w:ascii="Arial" w:hAnsi="Arial" w:cs="Arial"/>
          <w:sz w:val="22"/>
          <w:szCs w:val="22"/>
          <w:lang w:bidi="en-US"/>
        </w:rPr>
        <w:t xml:space="preserve">γ)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3D0C89">
        <w:rPr>
          <w:rFonts w:ascii="Arial" w:hAnsi="Arial" w:cs="Arial"/>
          <w:sz w:val="22"/>
          <w:szCs w:val="22"/>
          <w:lang w:val="en-US" w:bidi="en-US"/>
        </w:rPr>
        <w:t>I</w:t>
      </w:r>
      <w:r w:rsidRPr="003D0C89">
        <w:rPr>
          <w:rFonts w:ascii="Arial" w:hAnsi="Arial" w:cs="Arial"/>
          <w:sz w:val="22"/>
          <w:szCs w:val="22"/>
          <w:lang w:bidi="en-US"/>
        </w:rPr>
        <w:t xml:space="preserve"> της ως άνω Συμφωνίας, καθώς και</w:t>
      </w:r>
    </w:p>
    <w:p w:rsidR="00EE409C" w:rsidRPr="003D0C89" w:rsidRDefault="00EE409C" w:rsidP="00EE409C">
      <w:pPr>
        <w:tabs>
          <w:tab w:val="left" w:pos="-3000"/>
        </w:tabs>
        <w:jc w:val="both"/>
        <w:textAlignment w:val="baseline"/>
        <w:rPr>
          <w:rFonts w:ascii="Arial" w:hAnsi="Arial" w:cs="Arial"/>
          <w:sz w:val="22"/>
          <w:szCs w:val="22"/>
          <w:lang w:bidi="en-US"/>
        </w:rPr>
      </w:pPr>
      <w:r w:rsidRPr="003D0C89">
        <w:rPr>
          <w:rFonts w:ascii="Arial" w:hAnsi="Arial" w:cs="Arial"/>
          <w:sz w:val="22"/>
          <w:szCs w:val="22"/>
          <w:lang w:bidi="en-US"/>
        </w:rPr>
        <w:t xml:space="preserve">δ) σε τρίτες χώρες που δεν εμπίπτουν στην περίπτωση </w:t>
      </w:r>
      <w:proofErr w:type="spellStart"/>
      <w:r w:rsidRPr="003D0C89">
        <w:rPr>
          <w:rFonts w:ascii="Arial" w:hAnsi="Arial" w:cs="Arial"/>
          <w:sz w:val="22"/>
          <w:szCs w:val="22"/>
          <w:lang w:bidi="en-US"/>
        </w:rPr>
        <w:t>γ΄</w:t>
      </w:r>
      <w:proofErr w:type="spellEnd"/>
      <w:r w:rsidRPr="003D0C89">
        <w:rPr>
          <w:rFonts w:ascii="Arial" w:hAnsi="Arial" w:cs="Arial"/>
          <w:sz w:val="22"/>
          <w:szCs w:val="22"/>
          <w:lang w:bidi="en-US"/>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EE409C" w:rsidRPr="003D0C89" w:rsidRDefault="00EE409C" w:rsidP="00EE409C">
      <w:pPr>
        <w:tabs>
          <w:tab w:val="left" w:pos="-3000"/>
        </w:tabs>
        <w:jc w:val="both"/>
        <w:textAlignment w:val="baseline"/>
        <w:rPr>
          <w:rFonts w:ascii="Arial" w:hAnsi="Arial" w:cs="Arial"/>
          <w:sz w:val="22"/>
          <w:szCs w:val="22"/>
          <w:lang w:bidi="en-US"/>
        </w:rPr>
      </w:pPr>
    </w:p>
    <w:p w:rsidR="00EE409C" w:rsidRPr="003D0C89" w:rsidRDefault="00EE409C" w:rsidP="00EE409C">
      <w:pPr>
        <w:tabs>
          <w:tab w:val="left" w:pos="-3000"/>
        </w:tabs>
        <w:overflowPunct w:val="0"/>
        <w:autoSpaceDE w:val="0"/>
        <w:jc w:val="both"/>
        <w:textAlignment w:val="baseline"/>
        <w:rPr>
          <w:rFonts w:ascii="Arial" w:hAnsi="Arial" w:cs="Arial"/>
          <w:b/>
          <w:sz w:val="22"/>
          <w:szCs w:val="22"/>
          <w:lang w:eastAsia="ar-SA"/>
        </w:rPr>
      </w:pPr>
      <w:r w:rsidRPr="003D0C89">
        <w:rPr>
          <w:rFonts w:ascii="Arial" w:hAnsi="Arial" w:cs="Arial"/>
          <w:b/>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EE409C" w:rsidRPr="003D0C89" w:rsidRDefault="00EE409C" w:rsidP="00EE409C">
      <w:pPr>
        <w:tabs>
          <w:tab w:val="left" w:pos="-3000"/>
        </w:tabs>
        <w:jc w:val="both"/>
        <w:textAlignment w:val="baseline"/>
        <w:rPr>
          <w:rFonts w:ascii="Arial" w:hAnsi="Arial" w:cs="Arial"/>
          <w:b/>
          <w:sz w:val="22"/>
          <w:szCs w:val="22"/>
          <w:lang w:bidi="en-US"/>
        </w:rPr>
      </w:pPr>
    </w:p>
    <w:p w:rsidR="00EE409C" w:rsidRPr="003D0C89" w:rsidRDefault="00EE409C" w:rsidP="00EE409C">
      <w:pPr>
        <w:tabs>
          <w:tab w:val="left" w:pos="-3000"/>
        </w:tabs>
        <w:jc w:val="both"/>
        <w:textAlignment w:val="baseline"/>
        <w:rPr>
          <w:rFonts w:ascii="Arial" w:hAnsi="Arial" w:cs="Arial"/>
          <w:b/>
          <w:sz w:val="22"/>
          <w:szCs w:val="22"/>
          <w:lang w:bidi="en-US"/>
        </w:rPr>
      </w:pPr>
      <w:r w:rsidRPr="003D0C89">
        <w:rPr>
          <w:rFonts w:ascii="Arial" w:hAnsi="Arial" w:cs="Arial"/>
          <w:b/>
          <w:sz w:val="22"/>
          <w:szCs w:val="22"/>
          <w:lang w:bidi="en-US"/>
        </w:rPr>
        <w:t>21.2</w:t>
      </w:r>
      <w:r w:rsidRPr="003D0C89">
        <w:rPr>
          <w:rFonts w:ascii="Arial" w:hAnsi="Arial" w:cs="Arial"/>
          <w:sz w:val="22"/>
          <w:szCs w:val="22"/>
          <w:lang w:bidi="en-US"/>
        </w:rPr>
        <w:t xml:space="preserve"> Οικονομικός φορέας συμμετέχει είτε μεμονωμένα είτε ως μέλος ένωσης</w:t>
      </w:r>
      <w:r w:rsidRPr="003D0C89">
        <w:rPr>
          <w:rFonts w:ascii="Arial" w:hAnsi="Arial" w:cs="Arial"/>
          <w:sz w:val="22"/>
          <w:szCs w:val="22"/>
          <w:vertAlign w:val="superscript"/>
          <w:lang w:bidi="en-US"/>
        </w:rPr>
        <w:t>,</w:t>
      </w:r>
    </w:p>
    <w:p w:rsidR="00EE409C" w:rsidRPr="003D0C89" w:rsidRDefault="00EE409C" w:rsidP="00EE409C">
      <w:pPr>
        <w:tabs>
          <w:tab w:val="left" w:pos="-3000"/>
        </w:tabs>
        <w:jc w:val="both"/>
        <w:textAlignment w:val="baseline"/>
        <w:rPr>
          <w:rFonts w:ascii="Arial" w:hAnsi="Arial" w:cs="Arial"/>
          <w:b/>
          <w:sz w:val="22"/>
          <w:szCs w:val="22"/>
          <w:lang w:bidi="en-US"/>
        </w:rPr>
      </w:pPr>
    </w:p>
    <w:p w:rsidR="00EE409C" w:rsidRPr="003D0C89" w:rsidRDefault="00EE409C" w:rsidP="00EE409C">
      <w:pPr>
        <w:tabs>
          <w:tab w:val="left" w:pos="-3000"/>
        </w:tabs>
        <w:jc w:val="both"/>
        <w:textAlignment w:val="baseline"/>
        <w:rPr>
          <w:rFonts w:ascii="Arial" w:hAnsi="Arial" w:cs="Arial"/>
          <w:sz w:val="22"/>
          <w:szCs w:val="22"/>
          <w:lang w:bidi="en-US"/>
        </w:rPr>
      </w:pPr>
      <w:r w:rsidRPr="003D0C89">
        <w:rPr>
          <w:rFonts w:ascii="Arial" w:hAnsi="Arial" w:cs="Arial"/>
          <w:b/>
          <w:sz w:val="22"/>
          <w:szCs w:val="22"/>
          <w:lang w:bidi="en-US"/>
        </w:rPr>
        <w:t>21.3</w:t>
      </w:r>
      <w:r w:rsidRPr="003D0C89">
        <w:rPr>
          <w:rFonts w:ascii="Arial" w:hAnsi="Arial" w:cs="Arial"/>
          <w:sz w:val="22"/>
          <w:szCs w:val="22"/>
          <w:lang w:bidi="en-US"/>
        </w:rPr>
        <w:t xml:space="preserve"> Οι ενώσεις</w:t>
      </w:r>
      <w:r w:rsidRPr="003D0C89">
        <w:rPr>
          <w:rFonts w:ascii="Arial" w:hAnsi="Arial" w:cs="Arial"/>
          <w:b/>
          <w:sz w:val="22"/>
          <w:szCs w:val="22"/>
          <w:lang w:bidi="en-US"/>
        </w:rPr>
        <w:t xml:space="preserve"> </w:t>
      </w:r>
      <w:r w:rsidRPr="003D0C89">
        <w:rPr>
          <w:rFonts w:ascii="Arial" w:hAnsi="Arial" w:cs="Arial"/>
          <w:sz w:val="22"/>
          <w:szCs w:val="22"/>
          <w:lang w:bidi="en-US"/>
        </w:rPr>
        <w:t>οικονομικών φορέων συμμετέχουν υπό τους όρους των παρ. 2, 3 και 4 του άρθρου 19 και των παρ. 1 (γ) και (ε)  του άρθρου 76  του ν. 4412/2016.</w:t>
      </w:r>
    </w:p>
    <w:p w:rsidR="00EE409C" w:rsidRPr="003D0C89" w:rsidRDefault="00EE409C" w:rsidP="00EE409C">
      <w:pPr>
        <w:tabs>
          <w:tab w:val="left" w:pos="-3000"/>
        </w:tabs>
        <w:jc w:val="both"/>
        <w:textAlignment w:val="baseline"/>
        <w:rPr>
          <w:rFonts w:ascii="Arial" w:hAnsi="Arial" w:cs="Arial"/>
          <w:sz w:val="22"/>
          <w:szCs w:val="22"/>
          <w:lang w:bidi="en-US"/>
        </w:rPr>
      </w:pPr>
      <w:r w:rsidRPr="003D0C89">
        <w:rPr>
          <w:rFonts w:ascii="Arial" w:hAnsi="Arial" w:cs="Arial"/>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EE409C" w:rsidRPr="003D0C89" w:rsidRDefault="00EE409C" w:rsidP="00EE409C">
      <w:pPr>
        <w:pStyle w:val="2"/>
        <w:numPr>
          <w:ilvl w:val="0"/>
          <w:numId w:val="0"/>
        </w:numPr>
        <w:suppressAutoHyphens w:val="0"/>
        <w:spacing w:after="160"/>
        <w:ind w:left="432" w:hanging="432"/>
        <w:jc w:val="both"/>
        <w:rPr>
          <w:rFonts w:ascii="Arial" w:eastAsia="Calibri" w:hAnsi="Arial" w:cs="Arial"/>
          <w:sz w:val="22"/>
          <w:szCs w:val="22"/>
        </w:rPr>
      </w:pPr>
    </w:p>
    <w:p w:rsidR="00EE409C" w:rsidRPr="003D0C89" w:rsidRDefault="00EE409C" w:rsidP="00EE409C">
      <w:pPr>
        <w:pStyle w:val="2"/>
        <w:numPr>
          <w:ilvl w:val="0"/>
          <w:numId w:val="0"/>
        </w:numPr>
        <w:suppressAutoHyphens w:val="0"/>
        <w:spacing w:after="160"/>
        <w:ind w:left="432" w:hanging="432"/>
        <w:jc w:val="both"/>
        <w:rPr>
          <w:rFonts w:ascii="Arial" w:hAnsi="Arial" w:cs="Arial"/>
          <w:sz w:val="22"/>
          <w:szCs w:val="22"/>
        </w:rPr>
      </w:pPr>
      <w:bookmarkStart w:id="39" w:name="_Toc73524258"/>
      <w:r w:rsidRPr="003D0C89">
        <w:rPr>
          <w:rFonts w:ascii="Arial" w:eastAsia="Calibri" w:hAnsi="Arial" w:cs="Arial"/>
          <w:sz w:val="22"/>
          <w:szCs w:val="22"/>
        </w:rPr>
        <w:t>Άρθρο 22: Κριτήρια ποιοτικής επιλογής</w:t>
      </w:r>
      <w:bookmarkEnd w:id="39"/>
      <w:r w:rsidRPr="003D0C89">
        <w:rPr>
          <w:rFonts w:ascii="Arial" w:eastAsia="Calibri" w:hAnsi="Arial" w:cs="Arial"/>
          <w:sz w:val="22"/>
          <w:szCs w:val="22"/>
        </w:rPr>
        <w:t xml:space="preserve"> </w:t>
      </w:r>
    </w:p>
    <w:p w:rsidR="00EE409C" w:rsidRPr="003D0C89" w:rsidRDefault="00EE409C" w:rsidP="00EE409C">
      <w:pPr>
        <w:suppressAutoHyphens w:val="0"/>
        <w:spacing w:after="160"/>
        <w:jc w:val="both"/>
        <w:rPr>
          <w:rFonts w:ascii="Arial" w:eastAsia="Calibri" w:hAnsi="Arial" w:cs="Arial"/>
          <w:sz w:val="22"/>
          <w:szCs w:val="22"/>
        </w:rPr>
      </w:pPr>
      <w:r w:rsidRPr="003D0C89">
        <w:rPr>
          <w:rFonts w:ascii="Arial" w:eastAsia="Calibri" w:hAnsi="Arial" w:cs="Arial"/>
          <w:sz w:val="22"/>
          <w:szCs w:val="22"/>
        </w:rPr>
        <w:t xml:space="preserve">Οι μεμονωμένοι προσφέροντες πρέπει να ικανοποιούν όλα τα κριτήρια ποιοτικής επιλογής. </w:t>
      </w:r>
    </w:p>
    <w:p w:rsidR="00EE409C" w:rsidRPr="003D0C89" w:rsidRDefault="00EE409C" w:rsidP="00EE409C">
      <w:pPr>
        <w:suppressAutoHyphens w:val="0"/>
        <w:spacing w:after="160"/>
        <w:jc w:val="both"/>
        <w:rPr>
          <w:rFonts w:ascii="Arial" w:eastAsia="Calibri" w:hAnsi="Arial" w:cs="Arial"/>
          <w:sz w:val="22"/>
          <w:szCs w:val="22"/>
        </w:rPr>
      </w:pPr>
      <w:r w:rsidRPr="003D0C89">
        <w:rPr>
          <w:rFonts w:ascii="Arial" w:eastAsia="Calibri" w:hAnsi="Arial" w:cs="Arial"/>
          <w:sz w:val="22"/>
          <w:szCs w:val="22"/>
        </w:rPr>
        <w:t>Στην περίπτωση ένωσης οικονομικών φορέων, ισχύουν τα εξής :</w:t>
      </w:r>
    </w:p>
    <w:p w:rsidR="00EE409C" w:rsidRPr="003D0C89" w:rsidRDefault="00EE409C" w:rsidP="00EE409C">
      <w:pPr>
        <w:suppressAutoHyphens w:val="0"/>
        <w:spacing w:after="160"/>
        <w:jc w:val="both"/>
        <w:rPr>
          <w:rFonts w:ascii="Arial" w:eastAsia="Calibri" w:hAnsi="Arial" w:cs="Arial"/>
          <w:sz w:val="22"/>
          <w:szCs w:val="22"/>
        </w:rPr>
      </w:pPr>
      <w:r w:rsidRPr="003D0C89">
        <w:rPr>
          <w:rFonts w:ascii="Arial" w:eastAsia="Calibri" w:hAnsi="Arial" w:cs="Arial"/>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EE409C" w:rsidRPr="003D0C89" w:rsidRDefault="00EE409C" w:rsidP="00EE409C">
      <w:pPr>
        <w:suppressAutoHyphens w:val="0"/>
        <w:spacing w:after="160"/>
        <w:jc w:val="both"/>
        <w:rPr>
          <w:rFonts w:ascii="Arial" w:eastAsia="Calibri" w:hAnsi="Arial" w:cs="Arial"/>
          <w:sz w:val="22"/>
          <w:szCs w:val="22"/>
        </w:rPr>
      </w:pPr>
      <w:r w:rsidRPr="003D0C89">
        <w:rPr>
          <w:rFonts w:ascii="Arial" w:eastAsia="Calibri" w:hAnsi="Arial" w:cs="Arial"/>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EE409C" w:rsidRPr="003D0C89" w:rsidRDefault="00EE409C" w:rsidP="00EE409C">
      <w:pPr>
        <w:suppressAutoHyphens w:val="0"/>
        <w:spacing w:after="160"/>
        <w:jc w:val="both"/>
        <w:rPr>
          <w:rFonts w:ascii="Arial" w:eastAsia="Calibri" w:hAnsi="Arial" w:cs="Arial"/>
          <w:sz w:val="22"/>
          <w:szCs w:val="22"/>
        </w:rPr>
      </w:pPr>
    </w:p>
    <w:p w:rsidR="00EE409C" w:rsidRPr="003D0C89" w:rsidRDefault="00EE409C" w:rsidP="00EE409C">
      <w:pPr>
        <w:suppressAutoHyphens w:val="0"/>
        <w:spacing w:after="160"/>
        <w:jc w:val="both"/>
        <w:rPr>
          <w:rFonts w:ascii="Arial" w:eastAsia="Calibri" w:hAnsi="Arial" w:cs="Arial"/>
          <w:sz w:val="22"/>
          <w:szCs w:val="22"/>
        </w:rPr>
      </w:pPr>
      <w:r w:rsidRPr="003D0C89">
        <w:rPr>
          <w:rFonts w:ascii="Arial" w:eastAsia="Calibri" w:hAnsi="Arial" w:cs="Arial"/>
          <w:b/>
          <w:sz w:val="22"/>
          <w:szCs w:val="22"/>
        </w:rPr>
        <w:t>22.Α. Λόγοι αποκλεισμού</w:t>
      </w:r>
    </w:p>
    <w:p w:rsidR="00EE409C" w:rsidRPr="003D0C89" w:rsidRDefault="00EE409C" w:rsidP="00EE409C">
      <w:pPr>
        <w:suppressAutoHyphens w:val="0"/>
        <w:spacing w:after="160"/>
        <w:jc w:val="both"/>
        <w:rPr>
          <w:rFonts w:ascii="Arial" w:eastAsia="Calibri" w:hAnsi="Arial" w:cs="Arial"/>
          <w:b/>
          <w:sz w:val="22"/>
          <w:szCs w:val="22"/>
          <w:lang w:bidi="en-US"/>
        </w:rPr>
      </w:pPr>
      <w:r w:rsidRPr="003D0C89">
        <w:rPr>
          <w:rFonts w:ascii="Arial" w:eastAsia="Calibri" w:hAnsi="Arial" w:cs="Arial"/>
          <w:sz w:val="22"/>
          <w:szCs w:val="22"/>
          <w:lang w:bidi="en-US"/>
        </w:rPr>
        <w:t xml:space="preserve">Κάθε προσφέρων </w:t>
      </w:r>
      <w:r w:rsidRPr="003D0C89">
        <w:rPr>
          <w:rFonts w:ascii="Arial" w:eastAsia="Calibri" w:hAnsi="Arial" w:cs="Arial"/>
          <w:b/>
          <w:bCs/>
          <w:sz w:val="22"/>
          <w:szCs w:val="22"/>
          <w:lang w:bidi="en-US"/>
        </w:rPr>
        <w:t>αποκλείεται</w:t>
      </w:r>
      <w:r w:rsidRPr="003D0C89">
        <w:rPr>
          <w:rFonts w:ascii="Arial" w:eastAsia="Calibri" w:hAnsi="Arial" w:cs="Arial"/>
          <w:b/>
          <w:sz w:val="22"/>
          <w:szCs w:val="22"/>
          <w:lang w:bidi="en-US"/>
        </w:rPr>
        <w:t xml:space="preserve"> </w:t>
      </w:r>
      <w:r w:rsidRPr="003D0C89">
        <w:rPr>
          <w:rFonts w:ascii="Arial" w:eastAsia="Calibri" w:hAnsi="Arial" w:cs="Arial"/>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eastAsia="Calibri" w:hAnsi="Arial" w:cs="Arial"/>
          <w:b/>
          <w:sz w:val="22"/>
          <w:szCs w:val="22"/>
          <w:lang w:bidi="en-US"/>
        </w:rPr>
        <w:t>22.</w:t>
      </w:r>
      <w:r w:rsidRPr="003D0C89">
        <w:rPr>
          <w:rFonts w:ascii="Arial" w:eastAsia="Calibri" w:hAnsi="Arial" w:cs="Arial"/>
          <w:b/>
          <w:sz w:val="22"/>
          <w:szCs w:val="22"/>
          <w:lang w:val="en-US" w:bidi="en-US"/>
        </w:rPr>
        <w:t>A</w:t>
      </w:r>
      <w:r w:rsidRPr="003D0C89">
        <w:rPr>
          <w:rFonts w:ascii="Arial" w:eastAsia="Calibri" w:hAnsi="Arial" w:cs="Arial"/>
          <w:b/>
          <w:sz w:val="22"/>
          <w:szCs w:val="22"/>
          <w:lang w:bidi="en-US"/>
        </w:rPr>
        <w:t>.1.</w:t>
      </w:r>
      <w:r w:rsidRPr="003D0C89">
        <w:rPr>
          <w:rFonts w:ascii="Arial" w:eastAsia="Calibri" w:hAnsi="Arial" w:cs="Arial"/>
          <w:sz w:val="22"/>
          <w:szCs w:val="22"/>
          <w:lang w:bidi="en-US"/>
        </w:rPr>
        <w:t xml:space="preserve"> </w:t>
      </w:r>
      <w:r w:rsidRPr="003D0C89">
        <w:rPr>
          <w:rFonts w:ascii="Arial" w:hAnsi="Arial" w:cs="Arial"/>
          <w:sz w:val="22"/>
          <w:szCs w:val="22"/>
          <w:lang w:bidi="en-US"/>
        </w:rPr>
        <w:t>Όταν υπάρχει εις βάρος του αμετάκλητη καταδικαστική απόφαση για ένα από τα ακόλουθα  εγκλήματα:</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α)</w:t>
      </w:r>
      <w:r w:rsidRPr="003D0C89">
        <w:rPr>
          <w:rFonts w:ascii="Arial" w:hAnsi="Arial" w:cs="Arial"/>
          <w:sz w:val="22"/>
          <w:szCs w:val="22"/>
          <w:lang w:bidi="en-US"/>
        </w:rPr>
        <w:t xml:space="preserve"> </w:t>
      </w:r>
      <w:r w:rsidRPr="003D0C89">
        <w:rPr>
          <w:rFonts w:ascii="Arial" w:hAnsi="Arial" w:cs="Arial"/>
          <w:b/>
          <w:bCs/>
          <w:sz w:val="22"/>
          <w:szCs w:val="22"/>
          <w:lang w:bidi="en-US"/>
        </w:rPr>
        <w:t>συμμετοχή σε εγκληματική οργάνωση</w:t>
      </w:r>
      <w:r w:rsidRPr="003D0C89">
        <w:rPr>
          <w:rFonts w:ascii="Arial" w:hAnsi="Arial" w:cs="Arial"/>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3D0C89">
        <w:rPr>
          <w:rFonts w:ascii="Arial" w:hAnsi="Arial" w:cs="Arial"/>
          <w:sz w:val="22"/>
          <w:szCs w:val="22"/>
          <w:lang w:val="en-US" w:bidi="en-US"/>
        </w:rPr>
        <w:t>L</w:t>
      </w:r>
      <w:r w:rsidRPr="003D0C89">
        <w:rPr>
          <w:rFonts w:ascii="Arial" w:hAnsi="Arial" w:cs="Arial"/>
          <w:sz w:val="22"/>
          <w:szCs w:val="22"/>
          <w:lang w:bidi="en-US"/>
        </w:rPr>
        <w:t xml:space="preserve"> 300 της 11.11.2008 σ.42),</w:t>
      </w:r>
      <w:r w:rsidRPr="003D0C89">
        <w:rPr>
          <w:rFonts w:ascii="Arial" w:hAnsi="Arial" w:cs="Arial"/>
          <w:sz w:val="22"/>
          <w:szCs w:val="22"/>
          <w:lang w:eastAsia="ar-SA"/>
        </w:rPr>
        <w:t xml:space="preserve"> </w:t>
      </w:r>
      <w:r w:rsidRPr="003D0C89">
        <w:rPr>
          <w:rFonts w:ascii="Arial" w:hAnsi="Arial" w:cs="Arial"/>
          <w:sz w:val="22"/>
          <w:szCs w:val="22"/>
          <w:lang w:bidi="en-US"/>
        </w:rPr>
        <w:t>και τα εγκλήματα του άρθρου 187 του Ποινικού Κώδικα (εγκληματική οργάνωση),</w:t>
      </w:r>
    </w:p>
    <w:p w:rsidR="00EE409C" w:rsidRPr="003D0C89" w:rsidRDefault="00EE409C" w:rsidP="00EE409C">
      <w:pPr>
        <w:suppressAutoHyphens w:val="0"/>
        <w:spacing w:after="160"/>
        <w:jc w:val="both"/>
        <w:rPr>
          <w:rFonts w:ascii="Arial" w:hAnsi="Arial" w:cs="Arial"/>
          <w:b/>
          <w:bCs/>
          <w:sz w:val="22"/>
          <w:szCs w:val="22"/>
          <w:lang w:bidi="en-US"/>
        </w:rPr>
      </w:pPr>
      <w:r w:rsidRPr="003D0C89">
        <w:rPr>
          <w:rFonts w:ascii="Arial" w:hAnsi="Arial" w:cs="Arial"/>
          <w:b/>
          <w:bCs/>
          <w:sz w:val="22"/>
          <w:szCs w:val="22"/>
          <w:lang w:bidi="en-US"/>
        </w:rPr>
        <w:t>β)</w:t>
      </w:r>
      <w:r w:rsidRPr="003D0C89">
        <w:rPr>
          <w:rFonts w:ascii="Arial" w:hAnsi="Arial" w:cs="Arial"/>
          <w:sz w:val="22"/>
          <w:szCs w:val="22"/>
          <w:lang w:eastAsia="ar-SA"/>
        </w:rPr>
        <w:t xml:space="preserve"> </w:t>
      </w:r>
      <w:r w:rsidRPr="003D0C89">
        <w:rPr>
          <w:rFonts w:ascii="Arial" w:hAnsi="Arial" w:cs="Arial"/>
          <w:b/>
          <w:bCs/>
          <w:sz w:val="22"/>
          <w:szCs w:val="22"/>
          <w:lang w:bidi="en-US"/>
        </w:rPr>
        <w:t xml:space="preserve">ενεργητική δωροδοκία, </w:t>
      </w:r>
      <w:r w:rsidRPr="003D0C89">
        <w:rPr>
          <w:rFonts w:ascii="Arial" w:hAnsi="Arial" w:cs="Arial"/>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3D0C89">
        <w:rPr>
          <w:rFonts w:ascii="Arial" w:hAnsi="Arial" w:cs="Arial"/>
          <w:sz w:val="22"/>
          <w:szCs w:val="22"/>
          <w:lang w:val="en-US" w:bidi="en-US"/>
        </w:rPr>
        <w:t>C</w:t>
      </w:r>
      <w:r w:rsidRPr="003D0C89">
        <w:rPr>
          <w:rFonts w:ascii="Arial" w:hAnsi="Arial" w:cs="Arial"/>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3D0C89">
        <w:rPr>
          <w:rFonts w:ascii="Arial" w:hAnsi="Arial" w:cs="Arial"/>
          <w:sz w:val="22"/>
          <w:szCs w:val="22"/>
          <w:lang w:val="en-US" w:bidi="en-US"/>
        </w:rPr>
        <w:t>L</w:t>
      </w:r>
      <w:r w:rsidRPr="003D0C89">
        <w:rPr>
          <w:rFonts w:ascii="Arial" w:hAnsi="Arial" w:cs="Arial"/>
          <w:sz w:val="22"/>
          <w:szCs w:val="22"/>
          <w:lang w:bidi="en-US"/>
        </w:rPr>
        <w:t xml:space="preserve"> 192 της 31.7.2003, σ. 54), καθώς και όπως ορίζεται στο εθνικό δίκαιο του οικονομικού φορέα,</w:t>
      </w:r>
      <w:r w:rsidRPr="003D0C89">
        <w:rPr>
          <w:rFonts w:ascii="Arial" w:hAnsi="Arial" w:cs="Arial"/>
          <w:sz w:val="22"/>
          <w:szCs w:val="22"/>
          <w:lang w:eastAsia="ar-SA"/>
        </w:rPr>
        <w:t xml:space="preserve"> </w:t>
      </w:r>
      <w:r w:rsidRPr="003D0C89">
        <w:rPr>
          <w:rFonts w:ascii="Arial" w:hAnsi="Arial" w:cs="Arial"/>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bCs/>
          <w:sz w:val="22"/>
          <w:szCs w:val="22"/>
          <w:lang w:bidi="en-US"/>
        </w:rPr>
        <w:t>γ) απάτη,</w:t>
      </w:r>
      <w:r w:rsidRPr="003D0C89">
        <w:rPr>
          <w:rFonts w:ascii="Arial" w:hAnsi="Arial" w:cs="Arial"/>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3D0C89">
        <w:rPr>
          <w:rFonts w:ascii="Arial" w:hAnsi="Arial" w:cs="Arial"/>
          <w:sz w:val="22"/>
          <w:szCs w:val="22"/>
          <w:vertAlign w:val="superscript"/>
          <w:lang w:bidi="en-US"/>
        </w:rPr>
        <w:t>ης</w:t>
      </w:r>
      <w:r w:rsidRPr="003D0C89">
        <w:rPr>
          <w:rFonts w:ascii="Arial" w:hAnsi="Arial" w:cs="Arial"/>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3D0C89">
        <w:rPr>
          <w:rFonts w:ascii="Arial" w:hAnsi="Arial" w:cs="Arial"/>
          <w:sz w:val="22"/>
          <w:szCs w:val="22"/>
          <w:lang w:val="en-US" w:bidi="en-US"/>
        </w:rPr>
        <w:t>L</w:t>
      </w:r>
      <w:r w:rsidRPr="003D0C89">
        <w:rPr>
          <w:rFonts w:ascii="Arial" w:hAnsi="Arial" w:cs="Arial"/>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w:t>
      </w:r>
      <w:proofErr w:type="spellStart"/>
      <w:r w:rsidRPr="003D0C89">
        <w:rPr>
          <w:rFonts w:ascii="Arial" w:hAnsi="Arial" w:cs="Arial"/>
          <w:sz w:val="22"/>
          <w:szCs w:val="22"/>
          <w:lang w:bidi="en-US"/>
        </w:rPr>
        <w:t>επ</w:t>
      </w:r>
      <w:proofErr w:type="spellEnd"/>
      <w:r w:rsidRPr="003D0C89">
        <w:rPr>
          <w:rFonts w:ascii="Arial" w:hAnsi="Arial" w:cs="Arial"/>
          <w:sz w:val="22"/>
          <w:szCs w:val="22"/>
          <w:lang w:bidi="en-US"/>
        </w:rPr>
        <w:t>.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rsidR="00EE409C" w:rsidRPr="003D0C89" w:rsidRDefault="00EE409C" w:rsidP="00EE409C">
      <w:pPr>
        <w:suppressAutoHyphens w:val="0"/>
        <w:spacing w:after="160"/>
        <w:jc w:val="both"/>
        <w:rPr>
          <w:rFonts w:ascii="Arial" w:hAnsi="Arial" w:cs="Arial"/>
          <w:b/>
          <w:bCs/>
          <w:sz w:val="22"/>
          <w:szCs w:val="22"/>
          <w:lang w:bidi="en-US"/>
        </w:rPr>
      </w:pPr>
      <w:r w:rsidRPr="003D0C89">
        <w:rPr>
          <w:rFonts w:ascii="Arial" w:hAnsi="Arial" w:cs="Arial"/>
          <w:b/>
          <w:bCs/>
          <w:sz w:val="22"/>
          <w:szCs w:val="22"/>
          <w:lang w:bidi="en-US"/>
        </w:rPr>
        <w:t>δ) τρομοκρατικά εγκλήματα ή εγκλήματα συνδεόμενα</w:t>
      </w:r>
      <w:r w:rsidRPr="003D0C89">
        <w:rPr>
          <w:rFonts w:ascii="Arial" w:hAnsi="Arial" w:cs="Arial"/>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D0C89">
        <w:rPr>
          <w:rFonts w:ascii="Arial" w:hAnsi="Arial" w:cs="Arial"/>
          <w:sz w:val="22"/>
          <w:szCs w:val="22"/>
          <w:vertAlign w:val="superscript"/>
          <w:lang w:bidi="en-US"/>
        </w:rPr>
        <w:t>ης</w:t>
      </w:r>
      <w:r w:rsidRPr="003D0C89">
        <w:rPr>
          <w:rFonts w:ascii="Arial" w:hAnsi="Arial" w:cs="Arial"/>
          <w:sz w:val="22"/>
          <w:szCs w:val="22"/>
          <w:lang w:bidi="en-US"/>
        </w:rPr>
        <w:t xml:space="preserve"> Μαρτίου 2017, για την καταπολέμηση της τρομοκρατίας </w:t>
      </w:r>
      <w:r w:rsidRPr="003D0C89">
        <w:rPr>
          <w:rFonts w:ascii="Arial" w:hAnsi="Arial" w:cs="Arial"/>
          <w:sz w:val="22"/>
          <w:szCs w:val="22"/>
          <w:lang w:bidi="en-US"/>
        </w:rPr>
        <w:lastRenderedPageBreak/>
        <w:t xml:space="preserve">και την αντικατάσταση της απόφασης-πλαισίου 2002/475/ΔΕΥ του Συμβουλίου και για την τροποποίηση της απόφασης 2005/671/ΔΕΥ του Συμβουλίου (ΕΕ </w:t>
      </w:r>
      <w:r w:rsidRPr="003D0C89">
        <w:rPr>
          <w:rFonts w:ascii="Arial" w:hAnsi="Arial" w:cs="Arial"/>
          <w:sz w:val="22"/>
          <w:szCs w:val="22"/>
          <w:lang w:val="en-US" w:bidi="en-US"/>
        </w:rPr>
        <w:t>L</w:t>
      </w:r>
      <w:r w:rsidRPr="003D0C89">
        <w:rPr>
          <w:rFonts w:ascii="Arial" w:hAnsi="Arial" w:cs="Arial"/>
          <w:sz w:val="22"/>
          <w:szCs w:val="22"/>
          <w:lang w:bidi="en-US"/>
        </w:rPr>
        <w:t xml:space="preserve"> 88/31.03.2017)) ή ηθική αυτουργία ή συνέργεια ή απόπειρα διάπραξης εγκλήματος, όπως ορίζονται στο άρθρο 14 αυτής,</w:t>
      </w:r>
      <w:r w:rsidRPr="003D0C89">
        <w:rPr>
          <w:rFonts w:ascii="Arial" w:hAnsi="Arial" w:cs="Arial"/>
          <w:sz w:val="22"/>
          <w:szCs w:val="22"/>
          <w:lang w:eastAsia="ar-SA"/>
        </w:rPr>
        <w:t xml:space="preserve"> </w:t>
      </w:r>
      <w:r w:rsidRPr="003D0C89">
        <w:rPr>
          <w:rFonts w:ascii="Arial" w:hAnsi="Arial" w:cs="Arial"/>
          <w:sz w:val="22"/>
          <w:szCs w:val="22"/>
          <w:lang w:bidi="en-US"/>
        </w:rPr>
        <w:t>και τα εγκλήματα των άρθρων 187Α και 187Β του Ποινικού Κώδικα, καθώς και τα εγκλήματα των άρθρων 32-35 του ν. 4689/2020 (Α’103),</w:t>
      </w:r>
    </w:p>
    <w:p w:rsidR="00EE409C" w:rsidRPr="003D0C89" w:rsidRDefault="00EE409C" w:rsidP="00EE409C">
      <w:pPr>
        <w:suppressAutoHyphens w:val="0"/>
        <w:spacing w:after="160"/>
        <w:jc w:val="both"/>
        <w:rPr>
          <w:rFonts w:ascii="Arial" w:hAnsi="Arial" w:cs="Arial"/>
          <w:b/>
          <w:bCs/>
          <w:sz w:val="22"/>
          <w:szCs w:val="22"/>
          <w:lang w:bidi="en-US"/>
        </w:rPr>
      </w:pPr>
      <w:r w:rsidRPr="003D0C89">
        <w:rPr>
          <w:rFonts w:ascii="Arial" w:hAnsi="Arial" w:cs="Arial"/>
          <w:b/>
          <w:bCs/>
          <w:sz w:val="22"/>
          <w:szCs w:val="22"/>
          <w:lang w:bidi="en-US"/>
        </w:rPr>
        <w:t xml:space="preserve">ε) νομιμοποίηση εσόδων από παράνομες δραστηριότητες </w:t>
      </w:r>
      <w:r w:rsidRPr="003D0C89">
        <w:rPr>
          <w:rFonts w:ascii="Arial" w:hAnsi="Arial" w:cs="Arial"/>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3D0C89">
        <w:rPr>
          <w:rFonts w:ascii="Arial" w:hAnsi="Arial" w:cs="Arial"/>
          <w:sz w:val="22"/>
          <w:szCs w:val="22"/>
          <w:lang w:eastAsia="ar-SA"/>
        </w:rPr>
        <w:t xml:space="preserve"> </w:t>
      </w:r>
      <w:r w:rsidRPr="003D0C89">
        <w:rPr>
          <w:rFonts w:ascii="Arial" w:hAnsi="Arial" w:cs="Arial"/>
          <w:sz w:val="22"/>
          <w:szCs w:val="22"/>
          <w:lang w:bidi="en-US"/>
        </w:rPr>
        <w:t xml:space="preserve">την τροποποίηση του κανονισμού (ΕΕ) </w:t>
      </w:r>
      <w:proofErr w:type="spellStart"/>
      <w:r w:rsidRPr="003D0C89">
        <w:rPr>
          <w:rFonts w:ascii="Arial" w:hAnsi="Arial" w:cs="Arial"/>
          <w:sz w:val="22"/>
          <w:szCs w:val="22"/>
          <w:lang w:bidi="en-US"/>
        </w:rPr>
        <w:t>αριθμ</w:t>
      </w:r>
      <w:proofErr w:type="spellEnd"/>
      <w:r w:rsidRPr="003D0C89">
        <w:rPr>
          <w:rFonts w:ascii="Arial" w:hAnsi="Arial" w:cs="Arial"/>
          <w:sz w:val="22"/>
          <w:szCs w:val="22"/>
          <w:lang w:bidi="en-US"/>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3D0C89">
        <w:rPr>
          <w:rFonts w:ascii="Arial" w:hAnsi="Arial" w:cs="Arial"/>
          <w:sz w:val="22"/>
          <w:szCs w:val="22"/>
          <w:lang w:val="en-US" w:bidi="en-US"/>
        </w:rPr>
        <w:t>L</w:t>
      </w:r>
      <w:r w:rsidRPr="003D0C89">
        <w:rPr>
          <w:rFonts w:ascii="Arial" w:hAnsi="Arial" w:cs="Arial"/>
          <w:sz w:val="22"/>
          <w:szCs w:val="22"/>
          <w:lang w:bidi="en-US"/>
        </w:rPr>
        <w:t xml:space="preserve"> 141/05.06.2015) και τα εγκλήματα των άρθρων 2 και 39 του ν. 4557/2018 (Α’ 139), ),</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bCs/>
          <w:sz w:val="22"/>
          <w:szCs w:val="22"/>
          <w:lang w:bidi="en-US"/>
        </w:rPr>
        <w:t>στ) παιδική εργασία και άλλες μορφές εμπορίας ανθρώπων,</w:t>
      </w:r>
      <w:r w:rsidRPr="003D0C89">
        <w:rPr>
          <w:rFonts w:ascii="Arial" w:hAnsi="Arial" w:cs="Arial"/>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3D0C89">
        <w:rPr>
          <w:rFonts w:ascii="Arial" w:hAnsi="Arial" w:cs="Arial"/>
          <w:sz w:val="22"/>
          <w:szCs w:val="22"/>
          <w:lang w:val="en-US" w:bidi="en-US"/>
        </w:rPr>
        <w:t>L</w:t>
      </w:r>
      <w:r w:rsidRPr="003D0C89">
        <w:rPr>
          <w:rFonts w:ascii="Arial" w:hAnsi="Arial" w:cs="Arial"/>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sz w:val="22"/>
          <w:szCs w:val="22"/>
          <w:lang w:bidi="en-US"/>
        </w:rPr>
        <w:t>Η υποχρέωση του προηγούμενου εδαφίου αφορά:</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sz w:val="22"/>
          <w:szCs w:val="22"/>
          <w:lang w:bidi="en-US"/>
        </w:rPr>
        <w:t>α) Στις περιπτώσεις εταιρειών περιορισμένης ευθύνης (Ε.Π.Ε.), προσωπικών εταιρειών ( Ο.Ε. Ε.Ε.) και</w:t>
      </w:r>
      <w:r w:rsidRPr="003D0C89">
        <w:rPr>
          <w:rFonts w:ascii="Arial" w:hAnsi="Arial" w:cs="Arial"/>
          <w:b/>
          <w:bCs/>
          <w:sz w:val="22"/>
          <w:szCs w:val="22"/>
          <w:lang w:bidi="en-US"/>
        </w:rPr>
        <w:t xml:space="preserve"> </w:t>
      </w:r>
      <w:r w:rsidRPr="003D0C89">
        <w:rPr>
          <w:rFonts w:ascii="Arial" w:hAnsi="Arial" w:cs="Arial"/>
          <w:sz w:val="22"/>
          <w:szCs w:val="22"/>
          <w:lang w:bidi="en-US"/>
        </w:rPr>
        <w:t>Ιδιωτικών Κεφαλαιουχικών Εταιρειών ( Ι.Κ.Ε ), τους διαχειριστές.</w:t>
      </w:r>
    </w:p>
    <w:p w:rsidR="00EE409C" w:rsidRPr="003D0C89" w:rsidRDefault="00EE409C" w:rsidP="00EE409C">
      <w:pPr>
        <w:jc w:val="both"/>
        <w:rPr>
          <w:rFonts w:ascii="Arial" w:hAnsi="Arial" w:cs="Arial"/>
          <w:sz w:val="22"/>
          <w:szCs w:val="22"/>
          <w:lang w:bidi="en-US"/>
        </w:rPr>
      </w:pPr>
      <w:r w:rsidRPr="003D0C89">
        <w:rPr>
          <w:rFonts w:ascii="Arial" w:hAnsi="Arial" w:cs="Arial"/>
          <w:sz w:val="22"/>
          <w:szCs w:val="22"/>
          <w:lang w:bidi="en-US"/>
        </w:rPr>
        <w:t>β) Στις περιπτώσεις ανωνύμων εταιρειών (Α.Ε.) τον Διευθύνοντα Σύμβουλο, τα μέλη του Διοικητικού Συμβουλίου,</w:t>
      </w:r>
      <w:r w:rsidRPr="003D0C89">
        <w:rPr>
          <w:rFonts w:ascii="Arial" w:hAnsi="Arial" w:cs="Arial"/>
          <w:sz w:val="22"/>
          <w:szCs w:val="22"/>
          <w:lang w:eastAsia="ar-SA"/>
        </w:rPr>
        <w:t xml:space="preserve"> </w:t>
      </w:r>
      <w:r w:rsidRPr="003D0C89">
        <w:rPr>
          <w:rFonts w:ascii="Arial" w:hAnsi="Arial" w:cs="Arial"/>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EE409C" w:rsidRPr="003D0C89" w:rsidRDefault="00EE409C" w:rsidP="00EE409C">
      <w:pPr>
        <w:jc w:val="both"/>
        <w:rPr>
          <w:rFonts w:ascii="Arial" w:hAnsi="Arial" w:cs="Arial"/>
          <w:sz w:val="22"/>
          <w:szCs w:val="22"/>
          <w:lang w:bidi="en-US"/>
        </w:rPr>
      </w:pP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sz w:val="22"/>
          <w:szCs w:val="22"/>
          <w:lang w:bidi="en-US"/>
        </w:rPr>
        <w:t>γ) Στις περιπτώσεις των συνεταιρισμών, τα μέλη του Διοικητικού Συμβουλίου, ή</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sz w:val="22"/>
          <w:szCs w:val="22"/>
          <w:lang w:bidi="en-US"/>
        </w:rPr>
        <w:t>δ) στις υπόλοιπες περιπτώσεις νομικών προσώπων, τον, κατά περίπτωση, νόμιμο  εκπρόσωπο.</w:t>
      </w:r>
    </w:p>
    <w:p w:rsidR="00EE409C" w:rsidRPr="003D0C89" w:rsidRDefault="00EE409C" w:rsidP="00EE409C">
      <w:pPr>
        <w:suppressAutoHyphens w:val="0"/>
        <w:spacing w:after="160"/>
        <w:jc w:val="both"/>
        <w:rPr>
          <w:rFonts w:ascii="Arial" w:hAnsi="Arial" w:cs="Arial"/>
          <w:b/>
          <w:sz w:val="22"/>
          <w:szCs w:val="22"/>
          <w:lang w:bidi="en-US"/>
        </w:rPr>
      </w:pPr>
    </w:p>
    <w:p w:rsidR="00EE409C" w:rsidRPr="003D0C89" w:rsidRDefault="00EE409C" w:rsidP="00EE409C">
      <w:pPr>
        <w:suppressAutoHyphens w:val="0"/>
        <w:spacing w:after="160"/>
        <w:jc w:val="both"/>
        <w:rPr>
          <w:rFonts w:ascii="Arial" w:hAnsi="Arial" w:cs="Arial"/>
          <w:b/>
          <w:sz w:val="22"/>
          <w:szCs w:val="22"/>
          <w:lang w:bidi="en-US"/>
        </w:rPr>
      </w:pPr>
      <w:r w:rsidRPr="003D0C89">
        <w:rPr>
          <w:rFonts w:ascii="Arial" w:hAnsi="Arial" w:cs="Arial"/>
          <w:b/>
          <w:sz w:val="22"/>
          <w:szCs w:val="22"/>
          <w:lang w:bidi="en-US"/>
        </w:rPr>
        <w:t>22.</w:t>
      </w:r>
      <w:r w:rsidRPr="003D0C89">
        <w:rPr>
          <w:rFonts w:ascii="Arial" w:hAnsi="Arial" w:cs="Arial"/>
          <w:b/>
          <w:sz w:val="22"/>
          <w:szCs w:val="22"/>
          <w:lang w:val="en-US" w:bidi="en-US"/>
        </w:rPr>
        <w:t>A</w:t>
      </w:r>
      <w:r w:rsidRPr="003D0C89">
        <w:rPr>
          <w:rFonts w:ascii="Arial" w:hAnsi="Arial" w:cs="Arial"/>
          <w:b/>
          <w:sz w:val="22"/>
          <w:szCs w:val="22"/>
          <w:lang w:bidi="en-US"/>
        </w:rPr>
        <w:t>.2</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α)</w:t>
      </w:r>
      <w:r w:rsidRPr="003D0C89">
        <w:rPr>
          <w:rFonts w:ascii="Arial" w:hAnsi="Arial" w:cs="Arial"/>
          <w:sz w:val="22"/>
          <w:szCs w:val="22"/>
          <w:lang w:bidi="en-US"/>
        </w:rPr>
        <w:t xml:space="preserve"> Όταν ο  προσφέρων έχει αθετήσει τις υποχρεώσεις του όσον αφορά στην</w:t>
      </w:r>
      <w:r w:rsidRPr="003D0C89">
        <w:rPr>
          <w:rFonts w:ascii="Arial" w:hAnsi="Arial" w:cs="Arial"/>
          <w:b/>
          <w:bCs/>
          <w:sz w:val="22"/>
          <w:szCs w:val="22"/>
          <w:lang w:bidi="en-US"/>
        </w:rPr>
        <w:t xml:space="preserve"> </w:t>
      </w:r>
      <w:r w:rsidRPr="003D0C89">
        <w:rPr>
          <w:rFonts w:ascii="Arial" w:hAnsi="Arial" w:cs="Arial"/>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β)</w:t>
      </w:r>
      <w:r w:rsidRPr="003D0C89">
        <w:rPr>
          <w:rFonts w:ascii="Arial" w:hAnsi="Arial" w:cs="Arial"/>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EE409C" w:rsidRPr="003D0C89" w:rsidRDefault="00EE409C" w:rsidP="00EE409C">
      <w:pPr>
        <w:spacing w:after="160"/>
        <w:jc w:val="both"/>
        <w:textAlignment w:val="baseline"/>
        <w:rPr>
          <w:rFonts w:ascii="Arial" w:hAnsi="Arial" w:cs="Arial"/>
          <w:sz w:val="22"/>
          <w:szCs w:val="22"/>
          <w:lang w:bidi="en-US"/>
        </w:rPr>
      </w:pPr>
      <w:r w:rsidRPr="003D0C89">
        <w:rPr>
          <w:rFonts w:ascii="Arial" w:hAnsi="Arial" w:cs="Arial"/>
          <w:sz w:val="22"/>
          <w:szCs w:val="22"/>
          <w:lang w:bidi="en-US"/>
        </w:rPr>
        <w:t xml:space="preserve">Οι υποχρεώσεις των </w:t>
      </w:r>
      <w:proofErr w:type="spellStart"/>
      <w:r w:rsidRPr="003D0C89">
        <w:rPr>
          <w:rFonts w:ascii="Arial" w:hAnsi="Arial" w:cs="Arial"/>
          <w:sz w:val="22"/>
          <w:szCs w:val="22"/>
          <w:lang w:bidi="en-US"/>
        </w:rPr>
        <w:t>περ</w:t>
      </w:r>
      <w:proofErr w:type="spellEnd"/>
      <w:r w:rsidRPr="003D0C89">
        <w:rPr>
          <w:rFonts w:ascii="Arial" w:hAnsi="Arial" w:cs="Arial"/>
          <w:sz w:val="22"/>
          <w:szCs w:val="22"/>
          <w:lang w:bidi="en-US"/>
        </w:rPr>
        <w:t>.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EE409C" w:rsidRPr="003D0C89" w:rsidRDefault="00EE409C" w:rsidP="00EE409C">
      <w:pPr>
        <w:suppressAutoHyphens w:val="0"/>
        <w:spacing w:after="160"/>
        <w:jc w:val="both"/>
        <w:rPr>
          <w:rFonts w:ascii="Arial" w:hAnsi="Arial" w:cs="Arial"/>
          <w:b/>
          <w:bCs/>
          <w:color w:val="000000"/>
          <w:sz w:val="22"/>
          <w:szCs w:val="22"/>
          <w:lang w:bidi="en-US"/>
        </w:rPr>
      </w:pPr>
      <w:r w:rsidRPr="003D0C89">
        <w:rPr>
          <w:rFonts w:ascii="Arial" w:hAnsi="Arial" w:cs="Arial"/>
          <w:sz w:val="22"/>
          <w:szCs w:val="22"/>
          <w:lang w:bidi="en-US"/>
        </w:rPr>
        <w:t xml:space="preserve">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w:t>
      </w:r>
      <w:r w:rsidRPr="003D0C89">
        <w:rPr>
          <w:rFonts w:ascii="Arial" w:hAnsi="Arial" w:cs="Arial"/>
          <w:sz w:val="22"/>
          <w:szCs w:val="22"/>
          <w:lang w:bidi="en-US"/>
        </w:rPr>
        <w:lastRenderedPageBreak/>
        <w:t>περίπτωση, των δεδουλευμένων τόκων ή των προστίμων, είτε υπαγόμενος σε δεσμευτικό διακανονισμό για την καταβολή τους,</w:t>
      </w:r>
      <w:r w:rsidRPr="003D0C89">
        <w:rPr>
          <w:rFonts w:ascii="Arial" w:hAnsi="Arial" w:cs="Arial"/>
          <w:sz w:val="22"/>
          <w:szCs w:val="22"/>
          <w:lang w:eastAsia="ar-SA"/>
        </w:rPr>
        <w:t xml:space="preserve"> </w:t>
      </w:r>
      <w:r w:rsidRPr="003D0C89">
        <w:rPr>
          <w:rFonts w:ascii="Arial" w:hAnsi="Arial" w:cs="Arial"/>
          <w:sz w:val="22"/>
          <w:szCs w:val="22"/>
          <w:lang w:bidi="en-US"/>
        </w:rPr>
        <w:t>στο μέτρο που τηρεί τους όρους του δεσμευτικού κανονισμού.</w:t>
      </w:r>
    </w:p>
    <w:p w:rsidR="00EE409C" w:rsidRPr="003D0C89" w:rsidRDefault="00EE409C" w:rsidP="00EE409C">
      <w:pPr>
        <w:suppressAutoHyphens w:val="0"/>
        <w:spacing w:after="160"/>
        <w:jc w:val="both"/>
        <w:rPr>
          <w:rFonts w:ascii="Arial" w:eastAsia="NSimSun" w:hAnsi="Arial" w:cs="Arial"/>
          <w:sz w:val="22"/>
          <w:szCs w:val="22"/>
          <w:lang w:bidi="en-US"/>
        </w:rPr>
      </w:pPr>
    </w:p>
    <w:p w:rsidR="00EE409C" w:rsidRPr="003D0C89" w:rsidRDefault="00EE409C" w:rsidP="00EE409C">
      <w:pPr>
        <w:suppressAutoHyphens w:val="0"/>
        <w:spacing w:after="160"/>
        <w:jc w:val="both"/>
        <w:rPr>
          <w:rFonts w:ascii="Arial" w:hAnsi="Arial" w:cs="Arial"/>
          <w:color w:val="0070C0"/>
          <w:sz w:val="22"/>
          <w:szCs w:val="22"/>
          <w:lang w:eastAsia="el-GR"/>
        </w:rPr>
      </w:pPr>
      <w:r w:rsidRPr="003D0C89">
        <w:rPr>
          <w:rFonts w:ascii="Arial" w:hAnsi="Arial" w:cs="Arial"/>
          <w:b/>
          <w:sz w:val="22"/>
          <w:szCs w:val="22"/>
          <w:lang w:bidi="en-US"/>
        </w:rPr>
        <w:t>22.</w:t>
      </w:r>
      <w:r w:rsidRPr="003D0C89">
        <w:rPr>
          <w:rFonts w:ascii="Arial" w:hAnsi="Arial" w:cs="Arial"/>
          <w:b/>
          <w:sz w:val="22"/>
          <w:szCs w:val="22"/>
          <w:lang w:val="en-US" w:bidi="en-US"/>
        </w:rPr>
        <w:t>A</w:t>
      </w:r>
      <w:r w:rsidRPr="003D0C89">
        <w:rPr>
          <w:rFonts w:ascii="Arial" w:hAnsi="Arial" w:cs="Arial"/>
          <w:b/>
          <w:sz w:val="22"/>
          <w:szCs w:val="22"/>
          <w:lang w:bidi="en-US"/>
        </w:rPr>
        <w:t>.3</w:t>
      </w:r>
      <w:r w:rsidRPr="003D0C89">
        <w:rPr>
          <w:rFonts w:ascii="Arial" w:hAnsi="Arial" w:cs="Arial"/>
          <w:b/>
          <w:bCs/>
          <w:sz w:val="22"/>
          <w:szCs w:val="22"/>
          <w:lang w:bidi="en-US"/>
        </w:rPr>
        <w:t xml:space="preserve">  ΔΙΑΓΡΑΦΕΤΑΙ </w:t>
      </w:r>
    </w:p>
    <w:p w:rsidR="00EE409C" w:rsidRPr="003D0C89" w:rsidRDefault="00EE409C" w:rsidP="00EE409C">
      <w:pPr>
        <w:suppressAutoHyphens w:val="0"/>
        <w:spacing w:after="160"/>
        <w:jc w:val="both"/>
        <w:rPr>
          <w:rFonts w:ascii="Arial" w:hAnsi="Arial" w:cs="Arial"/>
          <w:b/>
          <w:color w:val="0070C0"/>
          <w:sz w:val="22"/>
          <w:szCs w:val="22"/>
          <w:lang w:bidi="en-US"/>
        </w:rPr>
      </w:pP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22.Α.4</w:t>
      </w:r>
      <w:r w:rsidRPr="003D0C89">
        <w:rPr>
          <w:rFonts w:ascii="Arial" w:hAnsi="Arial" w:cs="Arial"/>
          <w:sz w:val="22"/>
          <w:szCs w:val="22"/>
          <w:lang w:bidi="en-US"/>
        </w:rPr>
        <w:t>.</w:t>
      </w:r>
      <w:r w:rsidRPr="003D0C89">
        <w:rPr>
          <w:rFonts w:ascii="Arial" w:hAnsi="Arial" w:cs="Arial"/>
          <w:b/>
          <w:bCs/>
          <w:sz w:val="22"/>
          <w:szCs w:val="22"/>
          <w:lang w:bidi="en-US"/>
        </w:rPr>
        <w:t xml:space="preserve"> Αποκλείεται</w:t>
      </w:r>
      <w:r w:rsidRPr="003D0C89">
        <w:rPr>
          <w:rFonts w:ascii="Arial" w:eastAsia="Calibri" w:hAnsi="Arial" w:cs="Arial"/>
          <w:b/>
          <w:bCs/>
          <w:sz w:val="22"/>
          <w:szCs w:val="22"/>
          <w:lang w:bidi="en-US"/>
        </w:rPr>
        <w:t xml:space="preserve"> </w:t>
      </w:r>
      <w:r w:rsidRPr="003D0C89">
        <w:rPr>
          <w:rFonts w:ascii="Arial" w:hAnsi="Arial" w:cs="Arial"/>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p>
    <w:p w:rsidR="00EE409C" w:rsidRPr="003D0C89" w:rsidRDefault="00EE409C" w:rsidP="00EE409C">
      <w:pPr>
        <w:suppressAutoHyphens w:val="0"/>
        <w:spacing w:after="160"/>
        <w:jc w:val="both"/>
        <w:rPr>
          <w:rFonts w:ascii="Arial" w:eastAsia="Calibri" w:hAnsi="Arial" w:cs="Arial"/>
          <w:sz w:val="22"/>
          <w:szCs w:val="22"/>
          <w:lang w:bidi="en-US"/>
        </w:rPr>
      </w:pPr>
      <w:r w:rsidRPr="003D0C89">
        <w:rPr>
          <w:rFonts w:ascii="Arial" w:hAnsi="Arial" w:cs="Arial"/>
          <w:b/>
          <w:sz w:val="22"/>
          <w:szCs w:val="22"/>
          <w:lang w:bidi="en-US"/>
        </w:rPr>
        <w:t>(α)</w:t>
      </w:r>
      <w:r w:rsidRPr="003D0C89">
        <w:rPr>
          <w:rFonts w:ascii="Arial" w:hAnsi="Arial" w:cs="Arial"/>
          <w:sz w:val="22"/>
          <w:szCs w:val="22"/>
          <w:lang w:bidi="en-US"/>
        </w:rPr>
        <w:t xml:space="preserve"> έχει αθετήσει τις υποχρεώσεις που προβλέπονται στην παρ. 2 του άρθρου 18 του ν. 4412/2016,</w:t>
      </w:r>
      <w:r w:rsidRPr="003D0C89">
        <w:rPr>
          <w:rFonts w:ascii="Arial" w:hAnsi="Arial" w:cs="Arial"/>
          <w:sz w:val="22"/>
          <w:szCs w:val="22"/>
          <w:lang w:eastAsia="ar-SA"/>
        </w:rPr>
        <w:t xml:space="preserve"> </w:t>
      </w:r>
      <w:r w:rsidRPr="003D0C89">
        <w:rPr>
          <w:rFonts w:ascii="Arial" w:hAnsi="Arial" w:cs="Arial"/>
          <w:sz w:val="22"/>
          <w:szCs w:val="22"/>
          <w:lang w:bidi="en-US"/>
        </w:rPr>
        <w:t>περί αρχών που εφαρμόζονται στις διαδικασίες σύναψης δημοσίων συμβάσεων,</w:t>
      </w:r>
      <w:r w:rsidRPr="003D0C89">
        <w:rPr>
          <w:rFonts w:ascii="Arial" w:eastAsia="Calibri" w:hAnsi="Arial" w:cs="Arial"/>
          <w:sz w:val="22"/>
          <w:szCs w:val="22"/>
          <w:vertAlign w:val="superscript"/>
          <w:lang w:bidi="en-US"/>
        </w:rPr>
        <w:t xml:space="preserve">                   </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eastAsia="Calibri" w:hAnsi="Arial" w:cs="Arial"/>
          <w:b/>
          <w:sz w:val="22"/>
          <w:szCs w:val="22"/>
          <w:lang w:bidi="en-US"/>
        </w:rPr>
        <w:t>(</w:t>
      </w:r>
      <w:r w:rsidRPr="003D0C89">
        <w:rPr>
          <w:rFonts w:ascii="Arial" w:hAnsi="Arial" w:cs="Arial"/>
          <w:b/>
          <w:sz w:val="22"/>
          <w:szCs w:val="22"/>
          <w:lang w:bidi="en-US"/>
        </w:rPr>
        <w:t>β)</w:t>
      </w:r>
      <w:r w:rsidRPr="003D0C89">
        <w:rPr>
          <w:rFonts w:ascii="Arial" w:hAnsi="Arial" w:cs="Arial"/>
          <w:sz w:val="22"/>
          <w:szCs w:val="22"/>
          <w:lang w:bidi="en-US"/>
        </w:rPr>
        <w:t xml:space="preserve"> εάν ο οικονομικός φορέας τελεί υπό πτώχευση ή έχει υπαχθεί σε διαδικασία  </w:t>
      </w:r>
      <w:r w:rsidRPr="003D0C89">
        <w:rPr>
          <w:rFonts w:ascii="Arial" w:hAnsi="Arial" w:cs="Arial"/>
          <w:iCs/>
          <w:sz w:val="22"/>
          <w:szCs w:val="22"/>
          <w:lang w:bidi="en-US"/>
        </w:rPr>
        <w:t>ειδικής εκκαθάρισης</w:t>
      </w:r>
      <w:r w:rsidRPr="003D0C89">
        <w:rPr>
          <w:rFonts w:ascii="Arial" w:hAnsi="Arial" w:cs="Arial"/>
          <w:i/>
          <w:iCs/>
          <w:color w:val="FF66CC"/>
          <w:sz w:val="22"/>
          <w:szCs w:val="22"/>
          <w:lang w:bidi="en-US"/>
        </w:rPr>
        <w:t xml:space="preserve"> </w:t>
      </w:r>
      <w:r w:rsidRPr="003D0C89">
        <w:rPr>
          <w:rFonts w:ascii="Arial" w:hAnsi="Arial" w:cs="Arial"/>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(γ)</w:t>
      </w:r>
      <w:r w:rsidRPr="003D0C89">
        <w:rPr>
          <w:rFonts w:ascii="Arial" w:hAnsi="Arial" w:cs="Arial"/>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(δ)</w:t>
      </w:r>
      <w:r w:rsidRPr="003D0C89">
        <w:rPr>
          <w:rFonts w:ascii="Arial" w:hAnsi="Arial" w:cs="Arial"/>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(ε)</w:t>
      </w:r>
      <w:r w:rsidRPr="003D0C89">
        <w:rPr>
          <w:rFonts w:ascii="Arial" w:hAnsi="Arial" w:cs="Arial"/>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(στ)</w:t>
      </w:r>
      <w:r w:rsidRPr="003D0C89">
        <w:rPr>
          <w:rFonts w:ascii="Arial" w:hAnsi="Arial" w:cs="Arial"/>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(ζ)</w:t>
      </w:r>
      <w:r w:rsidRPr="003D0C89">
        <w:rPr>
          <w:rFonts w:ascii="Arial" w:hAnsi="Arial" w:cs="Arial"/>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hAnsi="Arial" w:cs="Arial"/>
          <w:b/>
          <w:sz w:val="22"/>
          <w:szCs w:val="22"/>
          <w:lang w:bidi="en-US"/>
        </w:rPr>
        <w:t>(η)</w:t>
      </w:r>
      <w:r w:rsidRPr="003D0C89">
        <w:rPr>
          <w:rFonts w:ascii="Arial" w:hAnsi="Arial" w:cs="Arial"/>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rsidR="00EE409C" w:rsidRPr="003D0C89" w:rsidRDefault="00EE409C" w:rsidP="00EE409C">
      <w:pPr>
        <w:suppressAutoHyphens w:val="0"/>
        <w:spacing w:after="160"/>
        <w:jc w:val="both"/>
        <w:rPr>
          <w:rFonts w:ascii="Arial" w:eastAsia="Calibri" w:hAnsi="Arial" w:cs="Arial"/>
          <w:sz w:val="22"/>
          <w:szCs w:val="22"/>
          <w:lang w:bidi="en-US"/>
        </w:rPr>
      </w:pPr>
      <w:r w:rsidRPr="003D0C89">
        <w:rPr>
          <w:rFonts w:ascii="Arial" w:hAnsi="Arial" w:cs="Arial"/>
          <w:b/>
          <w:sz w:val="22"/>
          <w:szCs w:val="22"/>
          <w:lang w:bidi="en-US"/>
        </w:rPr>
        <w:lastRenderedPageBreak/>
        <w:t>(θ)</w:t>
      </w:r>
      <w:r w:rsidRPr="003D0C89">
        <w:rPr>
          <w:rFonts w:ascii="Arial" w:hAnsi="Arial" w:cs="Arial"/>
          <w:sz w:val="22"/>
          <w:szCs w:val="22"/>
          <w:lang w:bidi="en-US"/>
        </w:rPr>
        <w:t xml:space="preserve"> εάν ο οικονομικός φορέας έχει διαπράξει σοβαρό επαγγελματικό παράπτωμα, το οποίο θέτει</w:t>
      </w:r>
      <w:r w:rsidRPr="003D0C89">
        <w:rPr>
          <w:rFonts w:ascii="Arial" w:eastAsia="Calibri" w:hAnsi="Arial" w:cs="Arial"/>
          <w:sz w:val="22"/>
          <w:szCs w:val="22"/>
          <w:lang w:bidi="en-US"/>
        </w:rPr>
        <w:t xml:space="preserve"> </w:t>
      </w:r>
      <w:r w:rsidRPr="003D0C89">
        <w:rPr>
          <w:rFonts w:ascii="Arial" w:hAnsi="Arial" w:cs="Arial"/>
          <w:sz w:val="22"/>
          <w:szCs w:val="22"/>
          <w:lang w:bidi="en-US"/>
        </w:rPr>
        <w:t>σε αμφιβολία την ακεραιότητά του</w:t>
      </w:r>
      <w:r w:rsidRPr="003D0C89">
        <w:rPr>
          <w:rFonts w:ascii="Arial" w:eastAsia="Calibri" w:hAnsi="Arial" w:cs="Arial"/>
          <w:sz w:val="22"/>
          <w:szCs w:val="22"/>
          <w:lang w:bidi="en-US"/>
        </w:rPr>
        <w:t>.</w:t>
      </w:r>
    </w:p>
    <w:p w:rsidR="00EE409C" w:rsidRPr="003D0C89" w:rsidRDefault="00EE409C" w:rsidP="00EE409C">
      <w:pPr>
        <w:suppressAutoHyphens w:val="0"/>
        <w:spacing w:after="160"/>
        <w:jc w:val="both"/>
        <w:rPr>
          <w:rFonts w:ascii="Arial" w:hAnsi="Arial" w:cs="Arial"/>
          <w:sz w:val="22"/>
          <w:szCs w:val="22"/>
          <w:vertAlign w:val="superscript"/>
          <w:lang w:bidi="en-US"/>
        </w:rPr>
      </w:pPr>
      <w:r w:rsidRPr="003D0C89">
        <w:rPr>
          <w:rFonts w:ascii="Arial" w:eastAsia="Calibri" w:hAnsi="Arial" w:cs="Arial"/>
          <w:b/>
          <w:sz w:val="22"/>
          <w:szCs w:val="22"/>
          <w:lang w:bidi="en-US"/>
        </w:rPr>
        <w:t>22.Α.5</w:t>
      </w:r>
      <w:r w:rsidRPr="003D0C89">
        <w:rPr>
          <w:rFonts w:ascii="Arial" w:eastAsia="Calibri" w:hAnsi="Arial" w:cs="Arial"/>
          <w:sz w:val="22"/>
          <w:szCs w:val="22"/>
          <w:lang w:bidi="en-US"/>
        </w:rPr>
        <w:t xml:space="preserve">.  </w:t>
      </w:r>
      <w:r w:rsidRPr="003D0C89">
        <w:rPr>
          <w:rFonts w:ascii="Arial" w:hAnsi="Arial" w:cs="Arial"/>
          <w:sz w:val="22"/>
          <w:szCs w:val="22"/>
          <w:lang w:bidi="en-US"/>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sidRPr="003D0C89">
        <w:rPr>
          <w:rFonts w:ascii="Arial" w:hAnsi="Arial" w:cs="Arial"/>
          <w:b/>
          <w:sz w:val="22"/>
          <w:szCs w:val="22"/>
          <w:lang w:bidi="en-US"/>
        </w:rPr>
        <w:t>εθνικός λόγος</w:t>
      </w:r>
      <w:r w:rsidRPr="003D0C89">
        <w:rPr>
          <w:rFonts w:ascii="Arial" w:hAnsi="Arial" w:cs="Arial"/>
          <w:sz w:val="22"/>
          <w:szCs w:val="22"/>
          <w:lang w:bidi="en-US"/>
        </w:rPr>
        <w:t xml:space="preserve"> </w:t>
      </w:r>
      <w:r w:rsidRPr="003D0C89">
        <w:rPr>
          <w:rFonts w:ascii="Arial" w:hAnsi="Arial" w:cs="Arial"/>
          <w:b/>
          <w:sz w:val="22"/>
          <w:szCs w:val="22"/>
          <w:lang w:bidi="en-US"/>
        </w:rPr>
        <w:t>αποκλεισμού</w:t>
      </w:r>
      <w:r w:rsidRPr="003D0C89">
        <w:rPr>
          <w:rFonts w:ascii="Arial" w:hAnsi="Arial" w:cs="Arial"/>
          <w:sz w:val="22"/>
          <w:szCs w:val="22"/>
          <w:lang w:bidi="en-US"/>
        </w:rPr>
        <w:t>).</w:t>
      </w:r>
      <w:r w:rsidRPr="003D0C89">
        <w:rPr>
          <w:rFonts w:ascii="Arial" w:hAnsi="Arial" w:cs="Arial"/>
          <w:sz w:val="22"/>
          <w:szCs w:val="22"/>
          <w:vertAlign w:val="superscript"/>
          <w:lang w:bidi="en-US"/>
        </w:rPr>
        <w:t xml:space="preserve"> </w:t>
      </w:r>
    </w:p>
    <w:p w:rsidR="00EE409C" w:rsidRPr="003D0C89" w:rsidRDefault="00EE409C" w:rsidP="00EE409C">
      <w:pPr>
        <w:jc w:val="both"/>
        <w:rPr>
          <w:rFonts w:ascii="Arial" w:hAnsi="Arial" w:cs="Arial"/>
          <w:sz w:val="22"/>
          <w:szCs w:val="22"/>
        </w:rPr>
      </w:pPr>
      <w:r w:rsidRPr="003D0C89">
        <w:rPr>
          <w:rFonts w:ascii="Arial" w:hAnsi="Arial" w:cs="Arial"/>
          <w:sz w:val="22"/>
          <w:szCs w:val="22"/>
        </w:rPr>
        <w:t>Οι υποχρεώσεις της παρούσης αφορούν στις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σε νομικά πρόσωπα της αλλοδαπής  που αντιστοιχούν σε ανώνυμη εταιρεία.</w:t>
      </w:r>
    </w:p>
    <w:p w:rsidR="00EE409C" w:rsidRPr="003D0C89" w:rsidRDefault="00EE409C" w:rsidP="00EE409C">
      <w:pPr>
        <w:jc w:val="both"/>
        <w:rPr>
          <w:rFonts w:ascii="Arial" w:hAnsi="Arial" w:cs="Arial"/>
          <w:sz w:val="22"/>
          <w:szCs w:val="22"/>
        </w:rPr>
      </w:pPr>
    </w:p>
    <w:p w:rsidR="00EE409C" w:rsidRPr="003D0C89" w:rsidRDefault="00EE409C" w:rsidP="00EE409C">
      <w:pPr>
        <w:suppressAutoHyphens w:val="0"/>
        <w:spacing w:after="160"/>
        <w:jc w:val="both"/>
        <w:rPr>
          <w:rFonts w:ascii="Arial" w:hAnsi="Arial" w:cs="Arial"/>
          <w:sz w:val="22"/>
          <w:szCs w:val="22"/>
        </w:rPr>
      </w:pPr>
      <w:r w:rsidRPr="003D0C89">
        <w:rPr>
          <w:rFonts w:ascii="Arial" w:hAnsi="Arial" w:cs="Arial"/>
          <w:sz w:val="22"/>
          <w:szCs w:val="22"/>
        </w:rPr>
        <w:t xml:space="preserve">Εξαιρούνται της υποχρέωσης αυτής: </w:t>
      </w:r>
    </w:p>
    <w:p w:rsidR="00EE409C" w:rsidRPr="003D0C89" w:rsidRDefault="00EE409C" w:rsidP="00EE409C">
      <w:pPr>
        <w:suppressAutoHyphens w:val="0"/>
        <w:spacing w:after="160"/>
        <w:jc w:val="both"/>
        <w:rPr>
          <w:rFonts w:ascii="Arial" w:hAnsi="Arial" w:cs="Arial"/>
          <w:sz w:val="22"/>
          <w:szCs w:val="22"/>
        </w:rPr>
      </w:pPr>
      <w:r w:rsidRPr="003D0C89">
        <w:rPr>
          <w:rFonts w:ascii="Arial" w:hAnsi="Arial" w:cs="Arial"/>
          <w:b/>
          <w:sz w:val="22"/>
          <w:szCs w:val="22"/>
        </w:rPr>
        <w:t>α)</w:t>
      </w:r>
      <w:r w:rsidRPr="003D0C89">
        <w:rPr>
          <w:rFonts w:ascii="Arial" w:hAnsi="Arial" w:cs="Arial"/>
          <w:sz w:val="22"/>
          <w:szCs w:val="22"/>
        </w:rPr>
        <w:t xml:space="preserve"> οι εισηγμένες στα χρηματιστήρια κρατών-μελών της Ευρωπαϊκής Ένωσης ή του Οργανισμού Οικονομικής Συνεργασίας και Ανάπτυξης (Ο.Ο.Σ.Α.) εταιρείες, </w:t>
      </w:r>
    </w:p>
    <w:p w:rsidR="00EE409C" w:rsidRPr="003D0C89" w:rsidRDefault="00EE409C" w:rsidP="00EE409C">
      <w:pPr>
        <w:suppressAutoHyphens w:val="0"/>
        <w:spacing w:after="160"/>
        <w:jc w:val="both"/>
        <w:rPr>
          <w:rFonts w:ascii="Arial" w:eastAsia="Calibri" w:hAnsi="Arial" w:cs="Arial"/>
          <w:b/>
          <w:sz w:val="22"/>
          <w:szCs w:val="22"/>
          <w:lang w:bidi="en-US"/>
        </w:rPr>
      </w:pPr>
      <w:r w:rsidRPr="003D0C89">
        <w:rPr>
          <w:rFonts w:ascii="Arial" w:hAnsi="Arial" w:cs="Arial"/>
          <w:b/>
          <w:sz w:val="22"/>
          <w:szCs w:val="22"/>
        </w:rPr>
        <w:t>β)</w:t>
      </w:r>
      <w:r w:rsidRPr="003D0C89">
        <w:rPr>
          <w:rFonts w:ascii="Arial" w:hAnsi="Arial" w:cs="Arial"/>
          <w:sz w:val="22"/>
          <w:szCs w:val="22"/>
        </w:rPr>
        <w:t xml:space="preserve"> οι εταιρείες, τα δικαιώματα ψήφου των οποίων ελέγχονται από μία ή περισσότερες επιχειρήσεις επενδύσεων (</w:t>
      </w:r>
      <w:proofErr w:type="spellStart"/>
      <w:r w:rsidRPr="003D0C89">
        <w:rPr>
          <w:rFonts w:ascii="Arial" w:hAnsi="Arial" w:cs="Arial"/>
          <w:sz w:val="22"/>
          <w:szCs w:val="22"/>
        </w:rPr>
        <w:t>investment</w:t>
      </w:r>
      <w:proofErr w:type="spellEnd"/>
      <w:r w:rsidRPr="003D0C89">
        <w:rPr>
          <w:rFonts w:ascii="Arial" w:hAnsi="Arial" w:cs="Arial"/>
          <w:sz w:val="22"/>
          <w:szCs w:val="22"/>
        </w:rPr>
        <w:t xml:space="preserve"> </w:t>
      </w:r>
      <w:proofErr w:type="spellStart"/>
      <w:r w:rsidRPr="003D0C89">
        <w:rPr>
          <w:rFonts w:ascii="Arial" w:hAnsi="Arial" w:cs="Arial"/>
          <w:sz w:val="22"/>
          <w:szCs w:val="22"/>
        </w:rPr>
        <w:t>firms</w:t>
      </w:r>
      <w:proofErr w:type="spellEnd"/>
      <w:r w:rsidRPr="003D0C89">
        <w:rPr>
          <w:rFonts w:ascii="Arial" w:hAnsi="Arial" w:cs="Arial"/>
          <w:sz w:val="22"/>
          <w:szCs w:val="22"/>
        </w:rPr>
        <w:t>), εταιρείες διαχείρισης κεφαλαίων/ενεργητικού (</w:t>
      </w:r>
      <w:proofErr w:type="spellStart"/>
      <w:r w:rsidRPr="003D0C89">
        <w:rPr>
          <w:rFonts w:ascii="Arial" w:hAnsi="Arial" w:cs="Arial"/>
          <w:sz w:val="22"/>
          <w:szCs w:val="22"/>
        </w:rPr>
        <w:t>asset</w:t>
      </w:r>
      <w:proofErr w:type="spellEnd"/>
      <w:r w:rsidRPr="003D0C89">
        <w:rPr>
          <w:rFonts w:ascii="Arial" w:hAnsi="Arial" w:cs="Arial"/>
          <w:sz w:val="22"/>
          <w:szCs w:val="22"/>
        </w:rPr>
        <w:t>/</w:t>
      </w:r>
      <w:proofErr w:type="spellStart"/>
      <w:r w:rsidRPr="003D0C89">
        <w:rPr>
          <w:rFonts w:ascii="Arial" w:hAnsi="Arial" w:cs="Arial"/>
          <w:sz w:val="22"/>
          <w:szCs w:val="22"/>
        </w:rPr>
        <w:t>fund</w:t>
      </w:r>
      <w:proofErr w:type="spellEnd"/>
      <w:r w:rsidRPr="003D0C89">
        <w:rPr>
          <w:rFonts w:ascii="Arial" w:hAnsi="Arial" w:cs="Arial"/>
          <w:sz w:val="22"/>
          <w:szCs w:val="22"/>
        </w:rPr>
        <w:t xml:space="preserve"> </w:t>
      </w:r>
      <w:proofErr w:type="spellStart"/>
      <w:r w:rsidRPr="003D0C89">
        <w:rPr>
          <w:rFonts w:ascii="Arial" w:hAnsi="Arial" w:cs="Arial"/>
          <w:sz w:val="22"/>
          <w:szCs w:val="22"/>
        </w:rPr>
        <w:t>managers</w:t>
      </w:r>
      <w:proofErr w:type="spellEnd"/>
      <w:r w:rsidRPr="003D0C89">
        <w:rPr>
          <w:rFonts w:ascii="Arial" w:hAnsi="Arial" w:cs="Arial"/>
          <w:sz w:val="22"/>
          <w:szCs w:val="22"/>
        </w:rPr>
        <w:t>) ή εταιρείες διαχείρισης κεφαλαίων επιχειρηματικών συμμετοχών (</w:t>
      </w:r>
      <w:proofErr w:type="spellStart"/>
      <w:r w:rsidRPr="003D0C89">
        <w:rPr>
          <w:rFonts w:ascii="Arial" w:hAnsi="Arial" w:cs="Arial"/>
          <w:sz w:val="22"/>
          <w:szCs w:val="22"/>
        </w:rPr>
        <w:t>private</w:t>
      </w:r>
      <w:proofErr w:type="spellEnd"/>
      <w:r w:rsidRPr="003D0C89">
        <w:rPr>
          <w:rFonts w:ascii="Arial" w:hAnsi="Arial" w:cs="Arial"/>
          <w:sz w:val="22"/>
          <w:szCs w:val="22"/>
        </w:rPr>
        <w:t xml:space="preserve"> </w:t>
      </w:r>
      <w:proofErr w:type="spellStart"/>
      <w:r w:rsidRPr="003D0C89">
        <w:rPr>
          <w:rFonts w:ascii="Arial" w:hAnsi="Arial" w:cs="Arial"/>
          <w:sz w:val="22"/>
          <w:szCs w:val="22"/>
        </w:rPr>
        <w:t>equity</w:t>
      </w:r>
      <w:proofErr w:type="spellEnd"/>
      <w:r w:rsidRPr="003D0C89">
        <w:rPr>
          <w:rFonts w:ascii="Arial" w:hAnsi="Arial" w:cs="Arial"/>
          <w:sz w:val="22"/>
          <w:szCs w:val="22"/>
        </w:rPr>
        <w:t xml:space="preserve"> </w:t>
      </w:r>
      <w:proofErr w:type="spellStart"/>
      <w:r w:rsidRPr="003D0C89">
        <w:rPr>
          <w:rFonts w:ascii="Arial" w:hAnsi="Arial" w:cs="Arial"/>
          <w:sz w:val="22"/>
          <w:szCs w:val="22"/>
        </w:rPr>
        <w:t>firms</w:t>
      </w:r>
      <w:proofErr w:type="spellEnd"/>
      <w:r w:rsidRPr="003D0C89">
        <w:rPr>
          <w:rFonts w:ascii="Arial" w:hAnsi="Arial" w:cs="Arial"/>
          <w:sz w:val="22"/>
          <w:szCs w:val="22"/>
        </w:rPr>
        <w:t>),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eastAsia="Calibri" w:hAnsi="Arial" w:cs="Arial"/>
          <w:b/>
          <w:sz w:val="22"/>
          <w:szCs w:val="22"/>
          <w:lang w:bidi="en-US"/>
        </w:rPr>
        <w:t xml:space="preserve">22.Α.6. </w:t>
      </w:r>
      <w:r w:rsidRPr="003D0C89">
        <w:rPr>
          <w:rFonts w:ascii="Arial" w:hAnsi="Arial" w:cs="Arial"/>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3D0C89">
        <w:rPr>
          <w:rFonts w:ascii="Arial" w:hAnsi="Arial" w:cs="Arial"/>
          <w:sz w:val="22"/>
          <w:szCs w:val="22"/>
          <w:vertAlign w:val="superscript"/>
          <w:lang w:eastAsia="ar-SA"/>
        </w:rPr>
        <w:t xml:space="preserve"> </w:t>
      </w:r>
    </w:p>
    <w:p w:rsidR="00EE409C" w:rsidRPr="003D0C89" w:rsidRDefault="00EE409C" w:rsidP="00EE409C">
      <w:pPr>
        <w:suppressAutoHyphens w:val="0"/>
        <w:spacing w:after="160"/>
        <w:jc w:val="both"/>
        <w:rPr>
          <w:rFonts w:ascii="Arial" w:hAnsi="Arial" w:cs="Arial"/>
          <w:sz w:val="22"/>
          <w:szCs w:val="22"/>
          <w:lang w:bidi="en-US"/>
        </w:rPr>
      </w:pPr>
      <w:r w:rsidRPr="003D0C89">
        <w:rPr>
          <w:rFonts w:ascii="Arial" w:eastAsia="Calibri" w:hAnsi="Arial" w:cs="Arial"/>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p>
    <w:p w:rsidR="00EE409C" w:rsidRPr="003D0C89" w:rsidRDefault="00EE409C" w:rsidP="00EE409C">
      <w:pPr>
        <w:suppressAutoHyphens w:val="0"/>
        <w:spacing w:after="160"/>
        <w:jc w:val="both"/>
        <w:rPr>
          <w:rFonts w:ascii="Arial" w:eastAsia="Calibri" w:hAnsi="Arial" w:cs="Arial"/>
          <w:b/>
          <w:sz w:val="22"/>
          <w:szCs w:val="22"/>
          <w:lang w:bidi="en-US"/>
        </w:rPr>
      </w:pPr>
    </w:p>
    <w:p w:rsidR="00EE409C" w:rsidRPr="003D0C89" w:rsidRDefault="00EE409C" w:rsidP="00EE409C">
      <w:pPr>
        <w:suppressAutoHyphens w:val="0"/>
        <w:spacing w:after="160"/>
        <w:jc w:val="both"/>
        <w:rPr>
          <w:rFonts w:ascii="Arial" w:eastAsia="Calibri" w:hAnsi="Arial" w:cs="Arial"/>
          <w:b/>
          <w:sz w:val="22"/>
          <w:szCs w:val="22"/>
          <w:lang w:bidi="en-US"/>
        </w:rPr>
      </w:pPr>
      <w:r w:rsidRPr="003D0C89">
        <w:rPr>
          <w:rFonts w:ascii="Arial" w:eastAsia="Calibri" w:hAnsi="Arial" w:cs="Arial"/>
          <w:b/>
          <w:sz w:val="22"/>
          <w:szCs w:val="22"/>
          <w:lang w:bidi="en-US"/>
        </w:rPr>
        <w:t>22.Α.7.</w:t>
      </w:r>
      <w:r w:rsidRPr="003D0C89">
        <w:rPr>
          <w:rFonts w:ascii="Arial" w:eastAsia="Calibri" w:hAnsi="Arial" w:cs="Arial"/>
          <w:sz w:val="22"/>
          <w:szCs w:val="22"/>
          <w:lang w:bidi="en-US"/>
        </w:rPr>
        <w:t xml:space="preserve"> </w:t>
      </w:r>
      <w:r w:rsidRPr="003D0C89">
        <w:rPr>
          <w:rFonts w:ascii="Arial" w:hAnsi="Arial" w:cs="Arial"/>
          <w:sz w:val="22"/>
          <w:szCs w:val="22"/>
          <w:lang w:bidi="en-US"/>
        </w:rPr>
        <w:t>Οικονομικός φορέας που εμπίπτει σε μια από τις καταστάσεις που αναφέρονται στις παραγράφους 22.Α.1 και 22.Α.4, εκτός από την περίπτωση β,</w:t>
      </w:r>
      <w:r w:rsidRPr="003D0C89">
        <w:rPr>
          <w:rFonts w:ascii="Arial" w:hAnsi="Arial" w:cs="Arial"/>
          <w:sz w:val="22"/>
          <w:szCs w:val="22"/>
          <w:vertAlign w:val="superscript"/>
          <w:lang w:bidi="en-US"/>
        </w:rPr>
        <w:t xml:space="preserve"> </w:t>
      </w:r>
      <w:r w:rsidRPr="003D0C89">
        <w:rPr>
          <w:rFonts w:ascii="Arial" w:hAnsi="Arial" w:cs="Arial"/>
          <w:sz w:val="22"/>
          <w:szCs w:val="22"/>
          <w:lang w:bidi="en-US"/>
        </w:rPr>
        <w:t>μπορεί να προσκομίζει στοιχεία</w:t>
      </w:r>
      <w:r w:rsidRPr="003D0C89">
        <w:rPr>
          <w:rFonts w:ascii="Arial" w:hAnsi="Arial" w:cs="Arial"/>
          <w:sz w:val="22"/>
          <w:szCs w:val="22"/>
        </w:rPr>
        <w:t xml:space="preserve"> </w:t>
      </w:r>
      <w:r w:rsidRPr="003D0C89">
        <w:rPr>
          <w:rFonts w:ascii="Arial" w:hAnsi="Arial" w:cs="Arial"/>
          <w:sz w:val="22"/>
          <w:szCs w:val="22"/>
          <w:lang w:bidi="en-US"/>
        </w:rPr>
        <w:t>προκειμένου να αποδείξει ότι τα μέτρα που έλαβε επαρκούν για να αποδείξουν την αξιοπιστία του, παρότι συντρέχει ο σχετικός λόγος 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3D0C89">
        <w:rPr>
          <w:rFonts w:ascii="Arial" w:hAnsi="Arial" w:cs="Arial"/>
          <w:sz w:val="22"/>
          <w:szCs w:val="22"/>
          <w:vertAlign w:val="superscript"/>
        </w:rPr>
        <w:t xml:space="preserve"> </w:t>
      </w:r>
      <w:r w:rsidRPr="003D0C89">
        <w:rPr>
          <w:rFonts w:ascii="Arial" w:hAnsi="Arial" w:cs="Arial"/>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EE409C" w:rsidRPr="003D0C89" w:rsidRDefault="00EE409C" w:rsidP="00EE409C">
      <w:pPr>
        <w:suppressAutoHyphens w:val="0"/>
        <w:spacing w:after="160"/>
        <w:jc w:val="both"/>
        <w:rPr>
          <w:rFonts w:ascii="Arial" w:eastAsia="Calibri" w:hAnsi="Arial" w:cs="Arial"/>
          <w:b/>
          <w:sz w:val="22"/>
          <w:szCs w:val="22"/>
          <w:lang w:bidi="en-US"/>
        </w:rPr>
      </w:pPr>
      <w:r w:rsidRPr="003D0C89">
        <w:rPr>
          <w:rFonts w:ascii="Arial" w:eastAsia="Calibri" w:hAnsi="Arial" w:cs="Arial"/>
          <w:b/>
          <w:sz w:val="22"/>
          <w:szCs w:val="22"/>
          <w:lang w:bidi="en-US"/>
        </w:rPr>
        <w:lastRenderedPageBreak/>
        <w:t>22.Α.8.</w:t>
      </w:r>
      <w:r w:rsidRPr="003D0C89">
        <w:rPr>
          <w:rFonts w:ascii="Arial" w:eastAsia="Calibri" w:hAnsi="Arial" w:cs="Arial"/>
          <w:sz w:val="22"/>
          <w:szCs w:val="22"/>
          <w:lang w:bidi="en-US"/>
        </w:rPr>
        <w:t xml:space="preserve"> </w:t>
      </w:r>
      <w:r w:rsidRPr="003D0C89">
        <w:rPr>
          <w:rFonts w:ascii="Arial" w:hAnsi="Arial" w:cs="Arial"/>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3D0C89">
        <w:rPr>
          <w:rFonts w:ascii="Arial" w:eastAsia="Calibri" w:hAnsi="Arial" w:cs="Arial"/>
          <w:sz w:val="22"/>
          <w:szCs w:val="22"/>
          <w:vertAlign w:val="superscript"/>
          <w:lang w:eastAsia="ar-SA"/>
        </w:rPr>
        <w:t xml:space="preserve"> </w:t>
      </w:r>
    </w:p>
    <w:p w:rsidR="00EE409C" w:rsidRPr="003D0C89" w:rsidRDefault="00EE409C" w:rsidP="00EE409C">
      <w:pPr>
        <w:tabs>
          <w:tab w:val="left" w:pos="1980"/>
        </w:tabs>
        <w:jc w:val="both"/>
        <w:textAlignment w:val="baseline"/>
        <w:rPr>
          <w:rFonts w:ascii="Arial" w:eastAsia="Calibri" w:hAnsi="Arial" w:cs="Arial"/>
          <w:b/>
          <w:sz w:val="22"/>
          <w:szCs w:val="22"/>
          <w:lang w:bidi="en-US"/>
        </w:rPr>
      </w:pPr>
    </w:p>
    <w:p w:rsidR="00EE409C" w:rsidRPr="003D0C89" w:rsidRDefault="00EE409C" w:rsidP="00EE409C">
      <w:pPr>
        <w:tabs>
          <w:tab w:val="left" w:pos="1980"/>
        </w:tabs>
        <w:jc w:val="both"/>
        <w:textAlignment w:val="baseline"/>
        <w:rPr>
          <w:rFonts w:ascii="Arial" w:hAnsi="Arial" w:cs="Arial"/>
          <w:sz w:val="22"/>
          <w:szCs w:val="22"/>
        </w:rPr>
      </w:pPr>
      <w:r w:rsidRPr="003D0C89">
        <w:rPr>
          <w:rFonts w:ascii="Arial" w:eastAsia="Calibri" w:hAnsi="Arial" w:cs="Arial"/>
          <w:b/>
          <w:sz w:val="22"/>
          <w:szCs w:val="22"/>
          <w:lang w:bidi="en-US"/>
        </w:rPr>
        <w:t>22.Α.9.</w:t>
      </w:r>
      <w:r w:rsidRPr="003D0C89">
        <w:rPr>
          <w:rFonts w:ascii="Arial" w:hAnsi="Arial" w:cs="Arial"/>
          <w:color w:val="000000"/>
          <w:sz w:val="22"/>
          <w:szCs w:val="22"/>
        </w:rPr>
        <w:t xml:space="preserve">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rsidR="00EE409C" w:rsidRPr="003D0C89" w:rsidRDefault="00EE409C" w:rsidP="00EE409C">
      <w:pPr>
        <w:suppressAutoHyphens w:val="0"/>
        <w:spacing w:after="160"/>
        <w:jc w:val="both"/>
        <w:rPr>
          <w:rFonts w:ascii="Arial" w:eastAsia="Calibri" w:hAnsi="Arial" w:cs="Arial"/>
          <w:b/>
          <w:sz w:val="22"/>
          <w:szCs w:val="22"/>
        </w:rPr>
      </w:pPr>
    </w:p>
    <w:p w:rsidR="00EE409C" w:rsidRPr="003D0C89" w:rsidRDefault="00EE409C" w:rsidP="00EE409C">
      <w:pPr>
        <w:suppressAutoHyphens w:val="0"/>
        <w:spacing w:after="160"/>
        <w:jc w:val="both"/>
        <w:rPr>
          <w:rFonts w:ascii="Arial" w:eastAsia="Calibri" w:hAnsi="Arial" w:cs="Arial"/>
          <w:b/>
          <w:sz w:val="22"/>
          <w:szCs w:val="22"/>
        </w:rPr>
      </w:pPr>
      <w:r w:rsidRPr="003D0C89">
        <w:rPr>
          <w:rFonts w:ascii="Arial" w:eastAsia="Calibri" w:hAnsi="Arial" w:cs="Arial"/>
          <w:b/>
          <w:sz w:val="22"/>
          <w:szCs w:val="22"/>
        </w:rPr>
        <w:t>Κριτήρια επιλογής (22.Β – 22.Δ)</w:t>
      </w:r>
      <w:r w:rsidRPr="003D0C89">
        <w:rPr>
          <w:rFonts w:ascii="Arial" w:eastAsia="Calibri" w:hAnsi="Arial" w:cs="Arial"/>
          <w:b/>
          <w:sz w:val="22"/>
          <w:szCs w:val="22"/>
          <w:vertAlign w:val="superscript"/>
          <w:lang w:bidi="en-US"/>
        </w:rPr>
        <w:t xml:space="preserve"> </w:t>
      </w:r>
    </w:p>
    <w:p w:rsidR="00EE409C" w:rsidRPr="003D0C89" w:rsidRDefault="00EE409C" w:rsidP="00EE409C">
      <w:pPr>
        <w:tabs>
          <w:tab w:val="left" w:pos="4769"/>
        </w:tabs>
        <w:suppressAutoHyphens w:val="0"/>
        <w:spacing w:after="160"/>
        <w:jc w:val="both"/>
        <w:rPr>
          <w:rFonts w:ascii="Arial" w:hAnsi="Arial" w:cs="Arial"/>
          <w:sz w:val="22"/>
          <w:szCs w:val="22"/>
        </w:rPr>
      </w:pPr>
      <w:r w:rsidRPr="003D0C89">
        <w:rPr>
          <w:rFonts w:ascii="Arial" w:eastAsia="Calibri" w:hAnsi="Arial" w:cs="Arial"/>
          <w:b/>
          <w:sz w:val="22"/>
          <w:szCs w:val="22"/>
        </w:rPr>
        <w:t>22.Β. Καταλληλότητα για την άσκηση της επαγγελματικής δραστηριότητας</w:t>
      </w:r>
    </w:p>
    <w:p w:rsidR="00EE409C" w:rsidRPr="003D0C89" w:rsidRDefault="00EE409C" w:rsidP="00EE409C">
      <w:pPr>
        <w:tabs>
          <w:tab w:val="left" w:pos="4769"/>
        </w:tabs>
        <w:suppressAutoHyphens w:val="0"/>
        <w:spacing w:after="160"/>
        <w:jc w:val="both"/>
        <w:rPr>
          <w:rFonts w:ascii="Arial" w:eastAsia="Calibri" w:hAnsi="Arial" w:cs="Arial"/>
          <w:b/>
          <w:color w:val="000000"/>
          <w:sz w:val="22"/>
          <w:szCs w:val="22"/>
          <w:lang w:bidi="en-US"/>
        </w:rPr>
      </w:pPr>
      <w:r w:rsidRPr="003D0C89">
        <w:rPr>
          <w:rFonts w:ascii="Arial" w:hAnsi="Arial" w:cs="Arial"/>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w:t>
      </w:r>
      <w:proofErr w:type="spellStart"/>
      <w:r w:rsidRPr="003D0C89">
        <w:rPr>
          <w:rFonts w:ascii="Arial" w:hAnsi="Arial" w:cs="Arial"/>
          <w:sz w:val="22"/>
          <w:szCs w:val="22"/>
          <w:lang w:bidi="en-US"/>
        </w:rPr>
        <w:t>π.δ</w:t>
      </w:r>
      <w:proofErr w:type="spellEnd"/>
      <w:r w:rsidRPr="003D0C89">
        <w:rPr>
          <w:rFonts w:ascii="Arial" w:hAnsi="Arial" w:cs="Arial"/>
          <w:sz w:val="22"/>
          <w:szCs w:val="22"/>
          <w:lang w:bidi="en-US"/>
        </w:rPr>
        <w:t>. 71/2019 ή στο Μητρώο Εργοληπτικών Επιχειρήσεων Δημόσιων Έργων (ΜΗ.Ε.Ε.Δ.Ε.), από την έναρξη ισχύος του τελευταίου</w:t>
      </w:r>
      <w:r w:rsidRPr="003D0C89">
        <w:rPr>
          <w:rFonts w:ascii="Arial" w:hAnsi="Arial" w:cs="Arial"/>
          <w:sz w:val="22"/>
          <w:szCs w:val="22"/>
        </w:rPr>
        <w:t xml:space="preserve">, </w:t>
      </w:r>
      <w:r w:rsidRPr="003D0C89">
        <w:rPr>
          <w:rFonts w:ascii="Arial" w:hAnsi="Arial" w:cs="Arial"/>
          <w:sz w:val="22"/>
          <w:szCs w:val="22"/>
          <w:lang w:bidi="en-US"/>
        </w:rPr>
        <w:t xml:space="preserve"> ή στα </w:t>
      </w:r>
      <w:r w:rsidRPr="003D0C89">
        <w:rPr>
          <w:rFonts w:ascii="Arial" w:hAnsi="Arial" w:cs="Arial"/>
          <w:sz w:val="22"/>
          <w:szCs w:val="22"/>
        </w:rPr>
        <w:t>Μητρώα Περιφερειακών Ενοτήτων, ανά περίπτωση,</w:t>
      </w:r>
      <w:r w:rsidRPr="003D0C89">
        <w:rPr>
          <w:rFonts w:ascii="Arial" w:hAnsi="Arial" w:cs="Arial"/>
          <w:sz w:val="22"/>
          <w:szCs w:val="22"/>
          <w:lang w:bidi="en-US"/>
        </w:rPr>
        <w:t xml:space="preserve">  στις κατηγορίες έργου του άρθρου 21 της παρούσας .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EE409C" w:rsidRPr="003D0C89" w:rsidRDefault="00EE409C" w:rsidP="00EE409C">
      <w:pPr>
        <w:tabs>
          <w:tab w:val="left" w:pos="4769"/>
        </w:tabs>
        <w:suppressAutoHyphens w:val="0"/>
        <w:spacing w:after="160"/>
        <w:jc w:val="both"/>
        <w:rPr>
          <w:rFonts w:ascii="Arial" w:eastAsia="Calibri" w:hAnsi="Arial" w:cs="Arial"/>
          <w:b/>
          <w:color w:val="000000"/>
          <w:sz w:val="22"/>
          <w:szCs w:val="22"/>
        </w:rPr>
      </w:pPr>
    </w:p>
    <w:p w:rsidR="00EE409C" w:rsidRPr="003D0C89" w:rsidRDefault="00EE409C" w:rsidP="00EE409C">
      <w:pPr>
        <w:tabs>
          <w:tab w:val="left" w:pos="4769"/>
        </w:tabs>
        <w:suppressAutoHyphens w:val="0"/>
        <w:spacing w:after="160"/>
        <w:jc w:val="both"/>
        <w:rPr>
          <w:rFonts w:ascii="Arial" w:eastAsia="Calibri" w:hAnsi="Arial" w:cs="Arial"/>
          <w:color w:val="000000"/>
          <w:sz w:val="22"/>
          <w:szCs w:val="22"/>
        </w:rPr>
      </w:pPr>
      <w:r w:rsidRPr="003D0C89">
        <w:rPr>
          <w:rFonts w:ascii="Arial" w:eastAsia="Calibri" w:hAnsi="Arial" w:cs="Arial"/>
          <w:b/>
          <w:color w:val="000000"/>
          <w:sz w:val="22"/>
          <w:szCs w:val="22"/>
        </w:rPr>
        <w:t>22.Γ. Οικονομική και χρηματοοικονομική επάρκεια</w:t>
      </w:r>
    </w:p>
    <w:p w:rsidR="00EE409C" w:rsidRPr="003D0C89" w:rsidRDefault="00EE409C" w:rsidP="00EE409C">
      <w:pPr>
        <w:tabs>
          <w:tab w:val="left" w:pos="4769"/>
        </w:tabs>
        <w:suppressAutoHyphens w:val="0"/>
        <w:spacing w:after="160"/>
        <w:jc w:val="both"/>
        <w:rPr>
          <w:rFonts w:ascii="Arial" w:eastAsia="Calibri" w:hAnsi="Arial" w:cs="Arial"/>
          <w:sz w:val="22"/>
          <w:szCs w:val="22"/>
          <w:lang w:bidi="en-US"/>
        </w:rPr>
      </w:pPr>
      <w:r w:rsidRPr="003D0C89">
        <w:rPr>
          <w:rFonts w:ascii="Arial" w:eastAsia="Calibri" w:hAnsi="Arial" w:cs="Arial"/>
          <w:sz w:val="22"/>
          <w:szCs w:val="22"/>
          <w:lang w:bidi="en-US"/>
        </w:rPr>
        <w:t xml:space="preserve">Δεν απαιτείται οικονομική και χρηματοοικονομική επάρκεια </w:t>
      </w:r>
    </w:p>
    <w:p w:rsidR="00EE409C" w:rsidRPr="003D0C89" w:rsidRDefault="00EE409C" w:rsidP="00EE409C">
      <w:pPr>
        <w:tabs>
          <w:tab w:val="left" w:pos="4769"/>
        </w:tabs>
        <w:spacing w:after="160"/>
        <w:jc w:val="both"/>
        <w:rPr>
          <w:rFonts w:ascii="Arial" w:eastAsia="Calibri" w:hAnsi="Arial" w:cs="Arial"/>
          <w:sz w:val="22"/>
          <w:szCs w:val="22"/>
          <w:lang w:bidi="en-US"/>
        </w:rPr>
      </w:pPr>
      <w:r w:rsidRPr="003D0C89">
        <w:rPr>
          <w:rFonts w:ascii="Arial" w:eastAsia="Calibri" w:hAnsi="Arial" w:cs="Arial"/>
          <w:sz w:val="22"/>
          <w:szCs w:val="22"/>
          <w:lang w:bidi="en-US"/>
        </w:rPr>
        <w:t xml:space="preserve">Ειδικά οι εργοληπτικές επιχειρήσεις που είναι εγγεγραμμένες στο ΜΕΕΠ, για το χρονικό διάστημα που εξακολουθούν να ισχύουν οι μεταβατικές διατάξεις του άρθρου 65 του </w:t>
      </w:r>
      <w:proofErr w:type="spellStart"/>
      <w:r w:rsidRPr="003D0C89">
        <w:rPr>
          <w:rFonts w:ascii="Arial" w:eastAsia="Calibri" w:hAnsi="Arial" w:cs="Arial"/>
          <w:sz w:val="22"/>
          <w:szCs w:val="22"/>
          <w:lang w:bidi="en-US"/>
        </w:rPr>
        <w:t>π.δ</w:t>
      </w:r>
      <w:proofErr w:type="spellEnd"/>
      <w:r w:rsidRPr="003D0C89">
        <w:rPr>
          <w:rFonts w:ascii="Arial" w:eastAsia="Calibri" w:hAnsi="Arial" w:cs="Arial"/>
          <w:sz w:val="22"/>
          <w:szCs w:val="22"/>
          <w:lang w:bidi="en-US"/>
        </w:rPr>
        <w:t>. 71/2019,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EE409C" w:rsidRPr="003D0C89" w:rsidRDefault="00EE409C" w:rsidP="00EE409C">
      <w:pPr>
        <w:tabs>
          <w:tab w:val="left" w:pos="4769"/>
        </w:tabs>
        <w:spacing w:after="160"/>
        <w:jc w:val="both"/>
        <w:rPr>
          <w:rFonts w:ascii="Arial" w:eastAsia="Calibri" w:hAnsi="Arial" w:cs="Arial"/>
          <w:color w:val="000000"/>
          <w:sz w:val="22"/>
          <w:szCs w:val="22"/>
          <w:lang w:bidi="en-US"/>
        </w:rPr>
      </w:pPr>
      <w:r w:rsidRPr="003D0C89">
        <w:rPr>
          <w:rFonts w:ascii="Arial" w:eastAsia="Calibri" w:hAnsi="Arial" w:cs="Arial"/>
          <w:sz w:val="22"/>
          <w:szCs w:val="22"/>
          <w:lang w:bidi="en-US"/>
        </w:rPr>
        <w:t xml:space="preserve">Μετά από τη λήξη των ως άνω μεταβατικών διατάξεων και την πλήρη έναρξη ισχύος του </w:t>
      </w:r>
      <w:proofErr w:type="spellStart"/>
      <w:r w:rsidRPr="003D0C89">
        <w:rPr>
          <w:rFonts w:ascii="Arial" w:eastAsia="Calibri" w:hAnsi="Arial" w:cs="Arial"/>
          <w:sz w:val="22"/>
          <w:szCs w:val="22"/>
          <w:lang w:bidi="en-US"/>
        </w:rPr>
        <w:t>π.δ</w:t>
      </w:r>
      <w:proofErr w:type="spellEnd"/>
      <w:r w:rsidRPr="003D0C89">
        <w:rPr>
          <w:rFonts w:ascii="Arial" w:eastAsia="Calibri" w:hAnsi="Arial" w:cs="Arial"/>
          <w:sz w:val="22"/>
          <w:szCs w:val="22"/>
          <w:lang w:bidi="en-US"/>
        </w:rPr>
        <w:t xml:space="preserve">. 71/2019,  οι εργοληπτικές επιχειρήσεις που είναι εγγεγραμμένες στο ΜΗ.Ε.Ε.Δ.Ε.,  δεν θα πρέπει να υπερβαίνουν τα ανώτατα όρια ανεκτέλεστου υπολοίπου εργολαβικών συμβάσεων σύμφωνα με τα οριζόμενα στο άρθρο 64 αυτού. </w:t>
      </w:r>
    </w:p>
    <w:p w:rsidR="00EE409C" w:rsidRPr="003D0C89" w:rsidRDefault="00EE409C" w:rsidP="00EE409C">
      <w:pPr>
        <w:tabs>
          <w:tab w:val="left" w:pos="1980"/>
        </w:tabs>
        <w:jc w:val="both"/>
        <w:rPr>
          <w:rFonts w:ascii="Arial" w:eastAsia="Calibri" w:hAnsi="Arial" w:cs="Arial"/>
          <w:sz w:val="22"/>
          <w:szCs w:val="22"/>
          <w:u w:val="single"/>
          <w:vertAlign w:val="superscript"/>
          <w:lang w:eastAsia="ar-SA"/>
        </w:rPr>
      </w:pPr>
      <w:r w:rsidRPr="003D0C89">
        <w:rPr>
          <w:rFonts w:ascii="Arial" w:eastAsia="Calibri" w:hAnsi="Arial" w:cs="Arial"/>
          <w:sz w:val="22"/>
          <w:szCs w:val="22"/>
          <w:u w:val="single"/>
          <w:lang w:eastAsia="ar-SA"/>
        </w:rPr>
        <w:t>Σε περίπτωση ένωσης οικονομικών φορέων, οι παραπάνω ελάχιστες απαιτήσεις καλύπτονται αθροιστικά</w:t>
      </w:r>
      <w:r w:rsidRPr="003D0C89">
        <w:rPr>
          <w:rFonts w:ascii="Arial" w:eastAsia="Calibri" w:hAnsi="Arial" w:cs="Arial"/>
          <w:i/>
          <w:iCs/>
          <w:sz w:val="22"/>
          <w:szCs w:val="22"/>
          <w:u w:val="single"/>
          <w:lang w:eastAsia="ar-SA"/>
        </w:rPr>
        <w:t xml:space="preserve"> </w:t>
      </w:r>
      <w:r w:rsidRPr="003D0C89">
        <w:rPr>
          <w:rFonts w:ascii="Arial" w:eastAsia="Calibri" w:hAnsi="Arial" w:cs="Arial"/>
          <w:iCs/>
          <w:sz w:val="22"/>
          <w:szCs w:val="22"/>
          <w:u w:val="single"/>
          <w:lang w:eastAsia="ar-SA"/>
        </w:rPr>
        <w:t>από τα μέλη της ένωσης</w:t>
      </w:r>
      <w:r w:rsidRPr="003D0C89">
        <w:rPr>
          <w:rFonts w:ascii="Arial" w:eastAsia="Calibri" w:hAnsi="Arial" w:cs="Arial"/>
          <w:sz w:val="22"/>
          <w:szCs w:val="22"/>
          <w:u w:val="single"/>
          <w:lang w:eastAsia="ar-SA"/>
        </w:rPr>
        <w:t>.</w:t>
      </w:r>
      <w:r w:rsidRPr="003D0C89">
        <w:rPr>
          <w:rFonts w:ascii="Arial" w:eastAsia="Calibri" w:hAnsi="Arial" w:cs="Arial"/>
          <w:sz w:val="22"/>
          <w:szCs w:val="22"/>
          <w:u w:val="single"/>
          <w:vertAlign w:val="superscript"/>
          <w:lang w:eastAsia="ar-SA"/>
        </w:rPr>
        <w:t xml:space="preserve"> </w:t>
      </w:r>
    </w:p>
    <w:p w:rsidR="00EE409C" w:rsidRPr="003D0C89" w:rsidRDefault="00EE409C" w:rsidP="00EE409C">
      <w:pPr>
        <w:tabs>
          <w:tab w:val="left" w:pos="4769"/>
        </w:tabs>
        <w:suppressAutoHyphens w:val="0"/>
        <w:spacing w:after="160"/>
        <w:jc w:val="both"/>
        <w:rPr>
          <w:rFonts w:ascii="Arial" w:eastAsia="Calibri" w:hAnsi="Arial" w:cs="Arial"/>
          <w:color w:val="000000"/>
          <w:sz w:val="22"/>
          <w:szCs w:val="22"/>
          <w:lang w:bidi="en-US"/>
        </w:rPr>
      </w:pPr>
    </w:p>
    <w:p w:rsidR="00EE409C" w:rsidRPr="003D0C89" w:rsidRDefault="00EE409C" w:rsidP="00EE409C">
      <w:pPr>
        <w:pStyle w:val="Standard"/>
        <w:tabs>
          <w:tab w:val="left" w:pos="4769"/>
        </w:tabs>
        <w:suppressAutoHyphens w:val="0"/>
        <w:spacing w:after="160"/>
        <w:jc w:val="both"/>
        <w:textAlignment w:val="auto"/>
        <w:rPr>
          <w:rFonts w:ascii="Arial" w:eastAsia="Calibri" w:hAnsi="Arial" w:cs="Arial"/>
          <w:sz w:val="22"/>
          <w:szCs w:val="22"/>
          <w:lang w:val="el-GR" w:bidi="en-US"/>
        </w:rPr>
      </w:pPr>
      <w:r w:rsidRPr="003D0C89">
        <w:rPr>
          <w:rFonts w:ascii="Arial" w:eastAsia="Calibri" w:hAnsi="Arial" w:cs="Arial"/>
          <w:b/>
          <w:sz w:val="22"/>
          <w:szCs w:val="22"/>
          <w:lang w:val="el-GR"/>
        </w:rPr>
        <w:t>22.Δ. Τεχνική και επαγγελματική ικανότητα</w:t>
      </w:r>
    </w:p>
    <w:p w:rsidR="00EE409C" w:rsidRPr="003D0C89" w:rsidRDefault="00EE409C" w:rsidP="00EE409C">
      <w:pPr>
        <w:tabs>
          <w:tab w:val="left" w:pos="4769"/>
        </w:tabs>
        <w:spacing w:after="160"/>
        <w:jc w:val="both"/>
        <w:rPr>
          <w:rFonts w:ascii="Arial" w:eastAsia="Calibri" w:hAnsi="Arial" w:cs="Arial"/>
          <w:sz w:val="22"/>
          <w:szCs w:val="22"/>
          <w:lang w:bidi="en-US"/>
        </w:rPr>
      </w:pPr>
      <w:r w:rsidRPr="003D0C89">
        <w:rPr>
          <w:rFonts w:ascii="Arial" w:eastAsia="Calibri" w:hAnsi="Arial" w:cs="Arial"/>
          <w:sz w:val="22"/>
          <w:szCs w:val="22"/>
          <w:lang w:bidi="en-US"/>
        </w:rPr>
        <w:t>Όσον αφορά στην τεχνική και επαγγελματική ικανότητα, για την παρούσα διαδικασία σύναψης σύμβασης, οι μεμονωμένοι οικονομικοί φορείς πρέπει να περιλαμβάνουν στη βασική τους στελέχωση τουλάχιστον:</w:t>
      </w:r>
    </w:p>
    <w:p w:rsidR="00EE409C" w:rsidRPr="003D0C89" w:rsidRDefault="00EE409C" w:rsidP="00EE409C">
      <w:pPr>
        <w:tabs>
          <w:tab w:val="left" w:pos="4769"/>
        </w:tabs>
        <w:spacing w:after="160"/>
        <w:jc w:val="both"/>
        <w:rPr>
          <w:rFonts w:ascii="Arial" w:eastAsia="Calibri" w:hAnsi="Arial" w:cs="Arial"/>
          <w:sz w:val="22"/>
          <w:szCs w:val="22"/>
          <w:lang w:bidi="en-US"/>
        </w:rPr>
      </w:pPr>
      <w:r w:rsidRPr="003D0C89">
        <w:rPr>
          <w:rFonts w:ascii="Arial" w:eastAsia="Calibri" w:hAnsi="Arial" w:cs="Arial"/>
          <w:sz w:val="22"/>
          <w:szCs w:val="22"/>
          <w:lang w:bidi="en-US"/>
        </w:rPr>
        <w:t xml:space="preserve">Για έργα </w:t>
      </w:r>
      <w:proofErr w:type="spellStart"/>
      <w:r w:rsidRPr="003D0C89">
        <w:rPr>
          <w:rFonts w:ascii="Arial" w:eastAsia="Calibri" w:hAnsi="Arial" w:cs="Arial"/>
          <w:sz w:val="22"/>
          <w:szCs w:val="22"/>
          <w:lang w:bidi="en-US"/>
        </w:rPr>
        <w:t>΄΄ΠΡΑΣΙΝΟΥ</w:t>
      </w:r>
      <w:proofErr w:type="spellEnd"/>
      <w:r w:rsidRPr="003D0C89">
        <w:rPr>
          <w:rFonts w:ascii="Arial" w:eastAsia="Calibri" w:hAnsi="Arial" w:cs="Arial"/>
          <w:sz w:val="22"/>
          <w:szCs w:val="22"/>
          <w:lang w:bidi="en-US"/>
        </w:rPr>
        <w:t xml:space="preserve">’’ έναν (1) τεχνικό, ΜΕΚ Β΄ βαθμίδας με ελάχιστη εμπειρία έξι (6) έτη, Εναλλακτικά,  μπορεί να </w:t>
      </w:r>
      <w:proofErr w:type="spellStart"/>
      <w:r w:rsidRPr="003D0C89">
        <w:rPr>
          <w:rFonts w:ascii="Arial" w:eastAsia="Calibri" w:hAnsi="Arial" w:cs="Arial"/>
          <w:sz w:val="22"/>
          <w:szCs w:val="22"/>
          <w:lang w:bidi="en-US"/>
        </w:rPr>
        <w:t>αντκατασταθεί</w:t>
      </w:r>
      <w:proofErr w:type="spellEnd"/>
      <w:r w:rsidRPr="003D0C89">
        <w:rPr>
          <w:rFonts w:ascii="Arial" w:eastAsia="Calibri" w:hAnsi="Arial" w:cs="Arial"/>
          <w:sz w:val="22"/>
          <w:szCs w:val="22"/>
          <w:lang w:bidi="en-US"/>
        </w:rPr>
        <w:t xml:space="preserve">  ο ένας (1) τεχνικός ΜΕΚ Β΄ βαθμίδας,  από δύο (2) τεχνικούς ΜΕΚ Α΄ βαθμίδας με ελάχιστη εμπειρία τρία (3) έτη.</w:t>
      </w:r>
    </w:p>
    <w:p w:rsidR="00EE409C" w:rsidRPr="003D0C89" w:rsidRDefault="00EE409C" w:rsidP="00EE409C">
      <w:pPr>
        <w:tabs>
          <w:tab w:val="left" w:pos="4769"/>
        </w:tabs>
        <w:spacing w:after="160"/>
        <w:jc w:val="both"/>
        <w:rPr>
          <w:rFonts w:ascii="Arial" w:eastAsia="Calibri" w:hAnsi="Arial" w:cs="Arial"/>
          <w:sz w:val="22"/>
          <w:szCs w:val="22"/>
          <w:lang w:bidi="en-US"/>
        </w:rPr>
      </w:pPr>
      <w:r w:rsidRPr="003D0C89">
        <w:rPr>
          <w:rFonts w:ascii="Arial" w:eastAsia="Calibri" w:hAnsi="Arial" w:cs="Arial"/>
          <w:sz w:val="22"/>
          <w:szCs w:val="22"/>
          <w:lang w:bidi="en-US"/>
        </w:rPr>
        <w:t xml:space="preserve">Για έργα  ‘’ΟΔΟΠΟΙΪΑΣ’’ έναν (1) τεχνικό, ΜΕΚ Α΄ βαθμίδας με ελάχιστη εμπειρία τρία (3) έτη, </w:t>
      </w:r>
    </w:p>
    <w:p w:rsidR="00EE409C" w:rsidRPr="003D0C89" w:rsidRDefault="00EE409C" w:rsidP="00EE409C">
      <w:pPr>
        <w:tabs>
          <w:tab w:val="left" w:pos="1980"/>
        </w:tabs>
        <w:jc w:val="both"/>
        <w:rPr>
          <w:rFonts w:ascii="Arial" w:eastAsia="Calibri" w:hAnsi="Arial" w:cs="Arial"/>
          <w:sz w:val="22"/>
          <w:szCs w:val="22"/>
          <w:u w:val="single"/>
          <w:vertAlign w:val="superscript"/>
          <w:lang w:eastAsia="ar-SA"/>
        </w:rPr>
      </w:pPr>
      <w:r w:rsidRPr="003D0C89">
        <w:rPr>
          <w:rFonts w:ascii="Arial" w:eastAsia="Calibri" w:hAnsi="Arial" w:cs="Arial"/>
          <w:sz w:val="22"/>
          <w:szCs w:val="22"/>
          <w:u w:val="single"/>
          <w:lang w:eastAsia="ar-SA"/>
        </w:rPr>
        <w:t>Σε περίπτωση ένωσης οικονομικών φορέων, οι παραπάνω ελάχιστες απαιτήσεις καλύπτονται αθροιστικά</w:t>
      </w:r>
      <w:r w:rsidRPr="003D0C89">
        <w:rPr>
          <w:rFonts w:ascii="Arial" w:eastAsia="Calibri" w:hAnsi="Arial" w:cs="Arial"/>
          <w:i/>
          <w:iCs/>
          <w:sz w:val="22"/>
          <w:szCs w:val="22"/>
          <w:u w:val="single"/>
          <w:lang w:eastAsia="ar-SA"/>
        </w:rPr>
        <w:t xml:space="preserve"> </w:t>
      </w:r>
      <w:r w:rsidRPr="003D0C89">
        <w:rPr>
          <w:rFonts w:ascii="Arial" w:eastAsia="Calibri" w:hAnsi="Arial" w:cs="Arial"/>
          <w:iCs/>
          <w:sz w:val="22"/>
          <w:szCs w:val="22"/>
          <w:u w:val="single"/>
          <w:lang w:eastAsia="ar-SA"/>
        </w:rPr>
        <w:t>από τα μέλη της ένωσης</w:t>
      </w:r>
      <w:r w:rsidRPr="003D0C89">
        <w:rPr>
          <w:rFonts w:ascii="Arial" w:eastAsia="Calibri" w:hAnsi="Arial" w:cs="Arial"/>
          <w:sz w:val="22"/>
          <w:szCs w:val="22"/>
          <w:u w:val="single"/>
          <w:lang w:eastAsia="ar-SA"/>
        </w:rPr>
        <w:t>.</w:t>
      </w:r>
      <w:r w:rsidRPr="003D0C89">
        <w:rPr>
          <w:rFonts w:ascii="Arial" w:eastAsia="Calibri" w:hAnsi="Arial" w:cs="Arial"/>
          <w:sz w:val="22"/>
          <w:szCs w:val="22"/>
          <w:u w:val="single"/>
          <w:vertAlign w:val="superscript"/>
          <w:lang w:eastAsia="ar-SA"/>
        </w:rPr>
        <w:t xml:space="preserve"> </w:t>
      </w:r>
    </w:p>
    <w:p w:rsidR="00EE409C" w:rsidRPr="003D0C89" w:rsidRDefault="00EE409C" w:rsidP="00EE409C">
      <w:pPr>
        <w:tabs>
          <w:tab w:val="left" w:pos="4769"/>
        </w:tabs>
        <w:suppressAutoHyphens w:val="0"/>
        <w:spacing w:after="160"/>
        <w:jc w:val="both"/>
        <w:rPr>
          <w:rFonts w:ascii="Arial" w:hAnsi="Arial" w:cs="Arial"/>
          <w:sz w:val="22"/>
          <w:szCs w:val="22"/>
        </w:rPr>
      </w:pPr>
    </w:p>
    <w:p w:rsidR="00EE409C" w:rsidRPr="003D0C89" w:rsidRDefault="00EE409C" w:rsidP="00EE409C">
      <w:pPr>
        <w:tabs>
          <w:tab w:val="left" w:pos="4769"/>
        </w:tabs>
        <w:suppressAutoHyphens w:val="0"/>
        <w:spacing w:after="160"/>
        <w:jc w:val="both"/>
        <w:rPr>
          <w:rFonts w:ascii="Arial" w:eastAsia="Calibri" w:hAnsi="Arial" w:cs="Arial"/>
          <w:iCs/>
          <w:sz w:val="22"/>
          <w:szCs w:val="22"/>
        </w:rPr>
      </w:pPr>
      <w:r w:rsidRPr="003D0C89">
        <w:rPr>
          <w:rFonts w:ascii="Arial" w:eastAsia="Calibri" w:hAnsi="Arial" w:cs="Arial"/>
          <w:b/>
          <w:sz w:val="22"/>
          <w:szCs w:val="22"/>
        </w:rPr>
        <w:t>22.Ε. Πρότυπα διασφάλισης ποιότητας και πρότυπα περιβαλλοντικής διαχείρισης</w:t>
      </w:r>
    </w:p>
    <w:p w:rsidR="00EE409C" w:rsidRPr="003D0C89" w:rsidRDefault="00EE409C" w:rsidP="00EE409C">
      <w:pPr>
        <w:jc w:val="both"/>
        <w:rPr>
          <w:rFonts w:ascii="Arial" w:hAnsi="Arial" w:cs="Arial"/>
          <w:sz w:val="22"/>
          <w:szCs w:val="22"/>
        </w:rPr>
      </w:pPr>
      <w:r w:rsidRPr="003D0C89">
        <w:rPr>
          <w:rFonts w:ascii="Arial" w:hAnsi="Arial" w:cs="Arial"/>
          <w:sz w:val="22"/>
          <w:szCs w:val="22"/>
        </w:rPr>
        <w:t xml:space="preserve">α) </w:t>
      </w:r>
      <w:bookmarkStart w:id="40" w:name="_Hlk82613634"/>
      <w:r w:rsidRPr="003D0C89">
        <w:rPr>
          <w:rFonts w:ascii="Arial" w:hAnsi="Arial" w:cs="Arial"/>
          <w:sz w:val="22"/>
          <w:szCs w:val="22"/>
        </w:rPr>
        <w:t>ISO 9001:2015 ή ισοδύναμο, για τη διασφάλιση ποιότητας,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το οποίο να είναι σε ισχύ κατά την υποβολή της προσφοράς.</w:t>
      </w:r>
      <w:bookmarkEnd w:id="40"/>
    </w:p>
    <w:p w:rsidR="00EE409C" w:rsidRPr="003D0C89" w:rsidRDefault="00EE409C" w:rsidP="00EE409C">
      <w:pPr>
        <w:jc w:val="both"/>
        <w:rPr>
          <w:rFonts w:ascii="Arial" w:hAnsi="Arial" w:cs="Arial"/>
          <w:sz w:val="22"/>
          <w:szCs w:val="22"/>
        </w:rPr>
      </w:pPr>
      <w:bookmarkStart w:id="41" w:name="_Hlk42853370"/>
      <w:r w:rsidRPr="003D0C89">
        <w:rPr>
          <w:rFonts w:ascii="Arial" w:hAnsi="Arial" w:cs="Arial"/>
          <w:sz w:val="22"/>
          <w:szCs w:val="22"/>
        </w:rPr>
        <w:t xml:space="preserve">β) </w:t>
      </w:r>
      <w:bookmarkStart w:id="42" w:name="_Hlk82613718"/>
      <w:r w:rsidRPr="003D0C89">
        <w:rPr>
          <w:rFonts w:ascii="Arial" w:hAnsi="Arial" w:cs="Arial"/>
          <w:sz w:val="22"/>
          <w:szCs w:val="22"/>
        </w:rPr>
        <w:t>ISO 14001:2015 ή ισοδύναμο, για την εφαρμογή συστήματος περιβαλλοντικής διαχείρισης,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το οποίο να είναι σε ισχύ κατά την υποβολή της προσφοράς.</w:t>
      </w:r>
    </w:p>
    <w:bookmarkEnd w:id="41"/>
    <w:bookmarkEnd w:id="42"/>
    <w:p w:rsidR="00EE409C" w:rsidRPr="003D0C89" w:rsidRDefault="00EE409C" w:rsidP="00EE409C">
      <w:pPr>
        <w:jc w:val="both"/>
        <w:rPr>
          <w:rFonts w:ascii="Arial" w:hAnsi="Arial" w:cs="Arial"/>
          <w:sz w:val="22"/>
          <w:szCs w:val="22"/>
        </w:rPr>
      </w:pPr>
      <w:r w:rsidRPr="003D0C89">
        <w:rPr>
          <w:rFonts w:ascii="Arial" w:hAnsi="Arial" w:cs="Arial"/>
          <w:sz w:val="22"/>
          <w:szCs w:val="22"/>
        </w:rPr>
        <w:t xml:space="preserve">γ) </w:t>
      </w:r>
      <w:bookmarkStart w:id="43" w:name="_Hlk82613746"/>
      <w:r w:rsidRPr="003D0C89">
        <w:rPr>
          <w:rFonts w:ascii="Arial" w:hAnsi="Arial" w:cs="Arial"/>
          <w:sz w:val="22"/>
          <w:szCs w:val="22"/>
          <w:lang w:val="en-US"/>
        </w:rPr>
        <w:t>ISO</w:t>
      </w:r>
      <w:r w:rsidRPr="003D0C89">
        <w:rPr>
          <w:rFonts w:ascii="Arial" w:hAnsi="Arial" w:cs="Arial"/>
          <w:sz w:val="22"/>
          <w:szCs w:val="22"/>
        </w:rPr>
        <w:t xml:space="preserve"> 45001:2018 ή ισοδύναμο, για την ασφάλεια και την υγιεινή στην εργασία, το οποίο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το οποίο να είναι σε ισχύ κατά την υποβολή της προσφοράς .</w:t>
      </w:r>
      <w:bookmarkEnd w:id="43"/>
    </w:p>
    <w:p w:rsidR="00EE409C" w:rsidRPr="003D0C89" w:rsidRDefault="00EE409C" w:rsidP="00EE409C">
      <w:pPr>
        <w:keepNext/>
        <w:keepLines/>
        <w:spacing w:line="293" w:lineRule="exact"/>
        <w:jc w:val="both"/>
        <w:outlineLvl w:val="1"/>
        <w:rPr>
          <w:rFonts w:ascii="Arial" w:eastAsia="Calibri" w:hAnsi="Arial" w:cs="Arial"/>
          <w:b/>
          <w:bCs/>
          <w:sz w:val="22"/>
          <w:szCs w:val="22"/>
        </w:rPr>
      </w:pPr>
      <w:r w:rsidRPr="003D0C89">
        <w:rPr>
          <w:rFonts w:ascii="Arial" w:eastAsia="Calibri" w:hAnsi="Arial" w:cs="Arial"/>
          <w:sz w:val="22"/>
          <w:szCs w:val="22"/>
        </w:rPr>
        <w:t>δ) ISO 22301:2019 ή ισοδύναμο, για την εφαρμογή συστήματος για την Διαχείριση Επιχειρησιακής Συνέχειας,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το οποίο να είναι σε ισχύ κατά την υποβολή της προσφοράς</w:t>
      </w:r>
    </w:p>
    <w:p w:rsidR="00EE409C" w:rsidRPr="003D0C89" w:rsidRDefault="00EE409C" w:rsidP="00EE409C">
      <w:pPr>
        <w:tabs>
          <w:tab w:val="left" w:pos="4769"/>
        </w:tabs>
        <w:suppressAutoHyphens w:val="0"/>
        <w:spacing w:after="160"/>
        <w:jc w:val="both"/>
        <w:rPr>
          <w:rFonts w:ascii="Arial" w:hAnsi="Arial" w:cs="Arial"/>
          <w:sz w:val="22"/>
          <w:szCs w:val="22"/>
        </w:rPr>
      </w:pPr>
      <w:r w:rsidRPr="003D0C89">
        <w:rPr>
          <w:rFonts w:ascii="Arial" w:eastAsia="Calibri" w:hAnsi="Arial" w:cs="Arial"/>
          <w:b/>
          <w:iCs/>
          <w:sz w:val="22"/>
          <w:szCs w:val="22"/>
        </w:rPr>
        <w:br/>
      </w:r>
      <w:r w:rsidRPr="003D0C89">
        <w:rPr>
          <w:rFonts w:ascii="Arial" w:eastAsia="Calibri" w:hAnsi="Arial" w:cs="Arial"/>
          <w:b/>
          <w:sz w:val="22"/>
          <w:szCs w:val="22"/>
        </w:rPr>
        <w:t>22.ΣΤ. Στήριξη στις ικανότητες άλλων φορέων (Δάνεια εμπειρία)</w:t>
      </w:r>
    </w:p>
    <w:p w:rsidR="00EE409C" w:rsidRPr="003D0C89" w:rsidRDefault="00EE409C" w:rsidP="00EE409C">
      <w:pPr>
        <w:tabs>
          <w:tab w:val="left" w:pos="4769"/>
        </w:tabs>
        <w:suppressAutoHyphens w:val="0"/>
        <w:spacing w:after="160"/>
        <w:jc w:val="both"/>
        <w:textAlignment w:val="baseline"/>
        <w:rPr>
          <w:rFonts w:ascii="Arial" w:hAnsi="Arial" w:cs="Arial"/>
          <w:sz w:val="22"/>
          <w:szCs w:val="22"/>
          <w:lang w:eastAsia="ar-SA"/>
        </w:rPr>
      </w:pPr>
      <w:r w:rsidRPr="003D0C89">
        <w:rPr>
          <w:rFonts w:ascii="Arial" w:hAnsi="Arial" w:cs="Arial"/>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3D0C89">
        <w:rPr>
          <w:rFonts w:ascii="Arial" w:hAnsi="Arial" w:cs="Arial"/>
          <w:bCs/>
          <w:sz w:val="22"/>
          <w:szCs w:val="22"/>
          <w:lang w:eastAsia="en-US"/>
        </w:rPr>
        <w:t xml:space="preserve"> Στην περίπτωση αυτή, αποδεικνύουν ότι θα έχουν στη διάθεσή τους </w:t>
      </w:r>
      <w:proofErr w:type="spellStart"/>
      <w:r w:rsidRPr="003D0C89">
        <w:rPr>
          <w:rFonts w:ascii="Arial" w:hAnsi="Arial" w:cs="Arial"/>
          <w:bCs/>
          <w:sz w:val="22"/>
          <w:szCs w:val="22"/>
          <w:lang w:eastAsia="en-US"/>
        </w:rPr>
        <w:t>τους</w:t>
      </w:r>
      <w:proofErr w:type="spellEnd"/>
      <w:r w:rsidRPr="003D0C89">
        <w:rPr>
          <w:rFonts w:ascii="Arial" w:hAnsi="Arial" w:cs="Arial"/>
          <w:bCs/>
          <w:sz w:val="22"/>
          <w:szCs w:val="22"/>
          <w:lang w:eastAsia="en-US"/>
        </w:rPr>
        <w:t xml:space="preserve"> αναγκαίους πόρους, με την προσκόμιση της σχετικής δέσμευσης των φορέων στην ικανότητα των οποίων στηρίζονται.</w:t>
      </w:r>
    </w:p>
    <w:p w:rsidR="00EE409C" w:rsidRPr="003D0C89" w:rsidRDefault="00EE409C" w:rsidP="00EE409C">
      <w:pPr>
        <w:tabs>
          <w:tab w:val="left" w:pos="4769"/>
        </w:tabs>
        <w:suppressAutoHyphens w:val="0"/>
        <w:spacing w:after="160"/>
        <w:jc w:val="both"/>
        <w:rPr>
          <w:rFonts w:ascii="Arial" w:hAnsi="Arial" w:cs="Arial"/>
          <w:sz w:val="22"/>
          <w:szCs w:val="22"/>
          <w:lang w:bidi="en-US"/>
        </w:rPr>
      </w:pPr>
      <w:r w:rsidRPr="003D0C89">
        <w:rPr>
          <w:rFonts w:ascii="Arial" w:hAnsi="Arial" w:cs="Arial"/>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D0C89">
        <w:rPr>
          <w:rFonts w:ascii="Arial" w:eastAsia="Calibri" w:hAnsi="Arial" w:cs="Arial"/>
          <w:sz w:val="22"/>
          <w:szCs w:val="22"/>
          <w:lang w:bidi="en-US"/>
        </w:rPr>
        <w:t>.</w:t>
      </w:r>
    </w:p>
    <w:p w:rsidR="00EE409C" w:rsidRPr="003D0C89" w:rsidRDefault="00EE409C" w:rsidP="00EE409C">
      <w:pPr>
        <w:tabs>
          <w:tab w:val="left" w:pos="4769"/>
        </w:tabs>
        <w:suppressAutoHyphens w:val="0"/>
        <w:spacing w:after="160"/>
        <w:jc w:val="both"/>
        <w:rPr>
          <w:rFonts w:ascii="Arial" w:eastAsia="Calibri" w:hAnsi="Arial" w:cs="Arial"/>
          <w:sz w:val="22"/>
          <w:szCs w:val="22"/>
          <w:lang w:bidi="en-US"/>
        </w:rPr>
      </w:pPr>
      <w:r w:rsidRPr="003D0C89">
        <w:rPr>
          <w:rFonts w:ascii="Arial" w:hAnsi="Arial" w:cs="Arial"/>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3D0C89">
        <w:rPr>
          <w:rFonts w:ascii="Arial" w:eastAsia="Calibri" w:hAnsi="Arial" w:cs="Arial"/>
          <w:sz w:val="22"/>
          <w:szCs w:val="22"/>
          <w:lang w:bidi="en-US"/>
        </w:rPr>
        <w:t xml:space="preserve"> </w:t>
      </w:r>
      <w:r w:rsidRPr="003D0C89">
        <w:rPr>
          <w:rFonts w:ascii="Arial" w:hAnsi="Arial" w:cs="Arial"/>
          <w:sz w:val="22"/>
          <w:szCs w:val="22"/>
          <w:lang w:bidi="en-US"/>
        </w:rPr>
        <w:t>επάρκεια, ο οικονομικός φορέας και αυτοί οι φορείς είναι από κοινού υπεύθυνοι για την εκτέλεση της σύμβασης.</w:t>
      </w:r>
    </w:p>
    <w:p w:rsidR="00EE409C" w:rsidRPr="003D0C89" w:rsidRDefault="00EE409C" w:rsidP="00EE409C">
      <w:pPr>
        <w:jc w:val="both"/>
        <w:textAlignment w:val="baseline"/>
        <w:rPr>
          <w:rFonts w:ascii="Arial" w:hAnsi="Arial" w:cs="Arial"/>
          <w:sz w:val="22"/>
          <w:szCs w:val="22"/>
          <w:lang w:eastAsia="ar-SA" w:bidi="en-US"/>
        </w:rPr>
      </w:pPr>
      <w:r w:rsidRPr="003D0C89">
        <w:rPr>
          <w:rFonts w:ascii="Arial" w:eastAsia="Calibri" w:hAnsi="Arial" w:cs="Arial"/>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rsidR="00EE409C" w:rsidRPr="003D0C89" w:rsidRDefault="00EE409C" w:rsidP="00EE409C">
      <w:pPr>
        <w:jc w:val="both"/>
        <w:textAlignment w:val="baseline"/>
        <w:rPr>
          <w:rFonts w:ascii="Arial" w:hAnsi="Arial" w:cs="Arial"/>
          <w:sz w:val="22"/>
          <w:szCs w:val="22"/>
          <w:lang w:eastAsia="ar-SA" w:bidi="en-US"/>
        </w:rPr>
      </w:pPr>
    </w:p>
    <w:p w:rsidR="00EE409C" w:rsidRPr="003D0C89" w:rsidRDefault="00EE409C" w:rsidP="00EE409C">
      <w:pPr>
        <w:jc w:val="both"/>
        <w:textAlignment w:val="baseline"/>
        <w:rPr>
          <w:rFonts w:ascii="Arial" w:hAnsi="Arial" w:cs="Arial"/>
          <w:color w:val="000000"/>
          <w:sz w:val="22"/>
          <w:szCs w:val="22"/>
          <w:lang w:eastAsia="en-US"/>
        </w:rPr>
      </w:pPr>
      <w:r w:rsidRPr="003D0C89">
        <w:rPr>
          <w:rFonts w:ascii="Arial" w:hAnsi="Arial" w:cs="Arial"/>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rsidR="00EE409C" w:rsidRPr="003D0C89" w:rsidRDefault="00EE409C" w:rsidP="00EE409C">
      <w:pPr>
        <w:jc w:val="both"/>
        <w:textAlignment w:val="baseline"/>
        <w:rPr>
          <w:rFonts w:ascii="Arial" w:hAnsi="Arial" w:cs="Arial"/>
          <w:color w:val="000000"/>
          <w:sz w:val="22"/>
          <w:szCs w:val="22"/>
          <w:lang w:eastAsia="en-US"/>
        </w:rPr>
      </w:pPr>
    </w:p>
    <w:p w:rsidR="00EE409C" w:rsidRPr="003D0C89" w:rsidRDefault="00EE409C" w:rsidP="00EE409C">
      <w:pPr>
        <w:jc w:val="both"/>
        <w:textAlignment w:val="baseline"/>
        <w:rPr>
          <w:rFonts w:ascii="Arial" w:hAnsi="Arial" w:cs="Arial"/>
          <w:color w:val="000000"/>
          <w:sz w:val="22"/>
          <w:szCs w:val="22"/>
          <w:lang w:eastAsia="en-US"/>
        </w:rPr>
      </w:pPr>
      <w:r w:rsidRPr="003D0C89">
        <w:rPr>
          <w:rFonts w:ascii="Arial" w:hAnsi="Arial" w:cs="Arial"/>
          <w:color w:val="00000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rsidR="00EE409C" w:rsidRPr="003D0C89" w:rsidRDefault="00EE409C" w:rsidP="00EE409C">
      <w:pPr>
        <w:jc w:val="both"/>
        <w:textAlignment w:val="baseline"/>
        <w:rPr>
          <w:rFonts w:ascii="Arial" w:eastAsia="Calibri" w:hAnsi="Arial" w:cs="Arial"/>
          <w:sz w:val="22"/>
          <w:szCs w:val="22"/>
          <w:lang w:bidi="en-US"/>
        </w:rPr>
      </w:pPr>
    </w:p>
    <w:p w:rsidR="00EE409C" w:rsidRPr="003D0C89" w:rsidRDefault="00EE409C" w:rsidP="00EE409C">
      <w:pPr>
        <w:jc w:val="both"/>
        <w:textAlignment w:val="baseline"/>
        <w:rPr>
          <w:rFonts w:ascii="Arial" w:eastAsia="Calibri" w:hAnsi="Arial" w:cs="Arial"/>
          <w:sz w:val="22"/>
          <w:szCs w:val="22"/>
          <w:lang w:bidi="en-US"/>
        </w:rPr>
      </w:pPr>
      <w:r w:rsidRPr="003D0C89">
        <w:rPr>
          <w:rFonts w:ascii="Arial" w:eastAsia="Calibri" w:hAnsi="Arial" w:cs="Arial"/>
          <w:sz w:val="22"/>
          <w:szCs w:val="22"/>
          <w:lang w:bidi="en-US"/>
        </w:rPr>
        <w:t xml:space="preserve">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w:t>
      </w:r>
      <w:r w:rsidRPr="003D0C89">
        <w:rPr>
          <w:rFonts w:ascii="Arial" w:eastAsia="Calibri" w:hAnsi="Arial" w:cs="Arial"/>
          <w:sz w:val="22"/>
          <w:szCs w:val="22"/>
          <w:lang w:bidi="en-US"/>
        </w:rPr>
        <w:lastRenderedPageBreak/>
        <w:t>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rsidR="00EE409C" w:rsidRPr="003D0C89" w:rsidRDefault="00EE409C" w:rsidP="00EE409C">
      <w:pPr>
        <w:tabs>
          <w:tab w:val="left" w:pos="4769"/>
        </w:tabs>
        <w:suppressAutoHyphens w:val="0"/>
        <w:spacing w:after="160"/>
        <w:jc w:val="both"/>
        <w:rPr>
          <w:rFonts w:ascii="Arial" w:hAnsi="Arial" w:cs="Arial"/>
          <w:sz w:val="22"/>
          <w:szCs w:val="22"/>
          <w:lang w:bidi="en-US"/>
        </w:rPr>
      </w:pPr>
    </w:p>
    <w:p w:rsidR="00EE409C" w:rsidRPr="003D0C89" w:rsidRDefault="00EE409C" w:rsidP="000206A1">
      <w:pPr>
        <w:pStyle w:val="2"/>
        <w:widowControl w:val="0"/>
        <w:numPr>
          <w:ilvl w:val="0"/>
          <w:numId w:val="0"/>
        </w:numPr>
        <w:ind w:left="432"/>
        <w:jc w:val="left"/>
        <w:rPr>
          <w:rFonts w:ascii="Arial" w:hAnsi="Arial" w:cs="Arial"/>
          <w:sz w:val="22"/>
          <w:szCs w:val="22"/>
        </w:rPr>
      </w:pPr>
      <w:bookmarkStart w:id="44" w:name="_Toc73524259"/>
      <w:r w:rsidRPr="003D0C89">
        <w:rPr>
          <w:rFonts w:ascii="Arial" w:eastAsia="Calibri" w:hAnsi="Arial" w:cs="Arial"/>
          <w:sz w:val="22"/>
          <w:szCs w:val="22"/>
        </w:rPr>
        <w:t>Άρθρο 23: Αποδεικτικά μέσα κριτηρίων ποιοτικής επιλογής</w:t>
      </w:r>
      <w:bookmarkEnd w:id="44"/>
    </w:p>
    <w:p w:rsidR="00EE409C" w:rsidRPr="003D0C89" w:rsidRDefault="00EE409C" w:rsidP="00EE409C">
      <w:pPr>
        <w:ind w:firstLine="1134"/>
        <w:jc w:val="both"/>
        <w:rPr>
          <w:rFonts w:ascii="Arial" w:hAnsi="Arial" w:cs="Arial"/>
          <w:b/>
          <w:sz w:val="22"/>
          <w:szCs w:val="22"/>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bCs/>
          <w:sz w:val="22"/>
          <w:szCs w:val="22"/>
          <w:lang w:bidi="en-US"/>
        </w:rPr>
        <w:t>23.1</w:t>
      </w:r>
      <w:r w:rsidRPr="003D0C89">
        <w:rPr>
          <w:rFonts w:ascii="Arial" w:hAnsi="Arial" w:cs="Arial"/>
          <w:sz w:val="22"/>
          <w:szCs w:val="22"/>
          <w:lang w:bidi="en-US"/>
        </w:rPr>
        <w:t xml:space="preserve"> Κατά την υποβολή προσφορών οι οικονομικοί φορείς υποβάλλουν το Ευρωπαϊκό Ενιαίο Έγγραφο 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3D0C89">
        <w:rPr>
          <w:rFonts w:ascii="Arial" w:hAnsi="Arial" w:cs="Arial"/>
          <w:b/>
          <w:sz w:val="22"/>
          <w:szCs w:val="22"/>
          <w:lang w:bidi="en-US"/>
        </w:rPr>
        <w:t>προκαταρκτική απόδειξη</w:t>
      </w:r>
      <w:r w:rsidRPr="003D0C89">
        <w:rPr>
          <w:rFonts w:ascii="Arial" w:hAnsi="Arial" w:cs="Arial"/>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α) δεν βρίσκεται σε μία από τις καταστάσεις του άρθρου 22 Α της παρούσας,</w:t>
      </w:r>
      <w:r w:rsidRPr="003D0C89">
        <w:rPr>
          <w:rFonts w:ascii="Arial" w:hAnsi="Arial" w:cs="Arial"/>
          <w:sz w:val="22"/>
          <w:szCs w:val="22"/>
          <w:lang w:bidi="en-US"/>
        </w:rPr>
        <w:br/>
        <w:t>β) πληροί τα σχετικά κριτήρια επιλογής τα οποία έχουν καθορισθεί, σύμφωνα με το άρθρο 22 Β-Ε της παρούσας.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Το ΕΕΕΣ φέρει υπογραφή με ημερομηνία εντός του χρονικού διαστήματος, κατά το οποίο μπορούν να υποβάλλονται προσφορές.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EE409C" w:rsidRPr="003D0C89" w:rsidRDefault="00EE409C" w:rsidP="00EE409C">
      <w:pPr>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p>
    <w:p w:rsidR="00EE409C" w:rsidRPr="003D0C89" w:rsidRDefault="00EE409C" w:rsidP="00EE409C">
      <w:pPr>
        <w:shd w:val="clear" w:color="auto" w:fill="FFFFFF"/>
        <w:suppressAutoHyphens w:val="0"/>
        <w:spacing w:before="100" w:beforeAutospacing="1" w:after="100" w:afterAutospacing="1"/>
        <w:jc w:val="both"/>
        <w:rPr>
          <w:rFonts w:ascii="Arial" w:hAnsi="Arial" w:cs="Arial"/>
          <w:sz w:val="22"/>
          <w:szCs w:val="22"/>
          <w:lang w:eastAsia="el-GR"/>
        </w:rPr>
      </w:pPr>
      <w:r w:rsidRPr="003D0C89">
        <w:rPr>
          <w:rFonts w:ascii="Arial" w:hAnsi="Arial" w:cs="Arial"/>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 την κατάστασή του σε σχέση με τους λόγους που προβλέπονται στο άρθρο 73 του ν. 4412/2016 και στο άρθρο 22.Α  της παρούσης και ταυτόχρονα να επικαλεσθεί και τυχόν ληφθέντα μέτρα προς αποκατάσταση της αξιοπιστίας του.</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w:t>
      </w:r>
      <w:r w:rsidRPr="003D0C89">
        <w:rPr>
          <w:rFonts w:ascii="Arial" w:hAnsi="Arial" w:cs="Arial"/>
          <w:sz w:val="22"/>
          <w:szCs w:val="22"/>
          <w:lang w:bidi="en-US"/>
        </w:rPr>
        <w:lastRenderedPageBreak/>
        <w:t>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w:t>
      </w:r>
      <w:proofErr w:type="spellStart"/>
      <w:r w:rsidRPr="003D0C89">
        <w:rPr>
          <w:rFonts w:ascii="Arial" w:hAnsi="Arial" w:cs="Arial"/>
          <w:sz w:val="22"/>
          <w:szCs w:val="22"/>
          <w:lang w:bidi="en-US"/>
        </w:rPr>
        <w:t>περ</w:t>
      </w:r>
      <w:proofErr w:type="spellEnd"/>
      <w:r w:rsidRPr="003D0C89">
        <w:rPr>
          <w:rFonts w:ascii="Arial" w:hAnsi="Arial" w:cs="Arial"/>
          <w:sz w:val="22"/>
          <w:szCs w:val="22"/>
          <w:lang w:bidi="en-US"/>
        </w:rPr>
        <w:t>. ζ’ ή/ και θ’ της παρ. 4 του άρθρου 73 του παρόντος και δεν απαιτείται να δηλωθούν κατά τη συμπλήρωση του ΕΕΕΣ και κάθε αντίστοιχου εντύπου.</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Όσον αφορά τις υποχρεώσεις  για την καταβολή φόρων ή εισφορών κοινωνικής ασφάλισης (</w:t>
      </w:r>
      <w:proofErr w:type="spellStart"/>
      <w:r w:rsidRPr="003D0C89">
        <w:rPr>
          <w:rFonts w:ascii="Arial" w:hAnsi="Arial" w:cs="Arial"/>
          <w:sz w:val="22"/>
          <w:szCs w:val="22"/>
          <w:lang w:bidi="en-US"/>
        </w:rPr>
        <w:t>περ</w:t>
      </w:r>
      <w:proofErr w:type="spellEnd"/>
      <w:r w:rsidRPr="003D0C89">
        <w:rPr>
          <w:rFonts w:ascii="Arial" w:hAnsi="Arial" w:cs="Arial"/>
          <w:sz w:val="22"/>
          <w:szCs w:val="22"/>
          <w:lang w:bidi="en-US"/>
        </w:rPr>
        <w:t>.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3D0C89">
        <w:rPr>
          <w:rFonts w:ascii="Arial" w:eastAsia="Calibri" w:hAnsi="Arial" w:cs="Arial"/>
          <w:sz w:val="22"/>
          <w:szCs w:val="22"/>
          <w:vertAlign w:val="superscript"/>
          <w:lang w:eastAsia="en-US"/>
        </w:rPr>
        <w:t xml:space="preserve">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rsidR="00EE409C" w:rsidRPr="003D0C89" w:rsidRDefault="00EE409C" w:rsidP="00EE409C">
      <w:pPr>
        <w:ind w:firstLine="1134"/>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b/>
          <w:sz w:val="22"/>
          <w:szCs w:val="22"/>
          <w:lang w:bidi="en-US"/>
        </w:rPr>
      </w:pPr>
      <w:r w:rsidRPr="003D0C89">
        <w:rPr>
          <w:rFonts w:ascii="Arial" w:hAnsi="Arial" w:cs="Arial"/>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3D0C89">
        <w:rPr>
          <w:rFonts w:ascii="Arial" w:hAnsi="Arial" w:cs="Arial"/>
          <w:sz w:val="22"/>
          <w:szCs w:val="22"/>
          <w:lang w:val="en-US" w:bidi="en-US"/>
        </w:rPr>
        <w:t>IV</w:t>
      </w:r>
      <w:r w:rsidRPr="003D0C89">
        <w:rPr>
          <w:rFonts w:ascii="Arial" w:hAnsi="Arial" w:cs="Arial"/>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3D0C89">
        <w:rPr>
          <w:rFonts w:ascii="Arial" w:hAnsi="Arial" w:cs="Arial"/>
          <w:sz w:val="22"/>
          <w:szCs w:val="22"/>
          <w:lang w:bidi="en-US"/>
        </w:rPr>
        <w:br/>
      </w:r>
      <w:r w:rsidRPr="003D0C89">
        <w:rPr>
          <w:rFonts w:ascii="Arial" w:hAnsi="Arial" w:cs="Arial"/>
          <w:sz w:val="22"/>
          <w:szCs w:val="22"/>
          <w:lang w:bidi="en-US"/>
        </w:rPr>
        <w:br/>
      </w:r>
    </w:p>
    <w:p w:rsidR="00EE409C" w:rsidRPr="003D0C89" w:rsidRDefault="00EE409C" w:rsidP="00EE409C">
      <w:pPr>
        <w:tabs>
          <w:tab w:val="left" w:pos="1134"/>
        </w:tabs>
        <w:jc w:val="both"/>
        <w:textAlignment w:val="baseline"/>
        <w:rPr>
          <w:rFonts w:ascii="Arial" w:hAnsi="Arial" w:cs="Arial"/>
          <w:b/>
          <w:sz w:val="22"/>
          <w:szCs w:val="22"/>
          <w:lang w:bidi="en-US"/>
        </w:rPr>
      </w:pPr>
      <w:r w:rsidRPr="003D0C89">
        <w:rPr>
          <w:rFonts w:ascii="Arial" w:hAnsi="Arial" w:cs="Arial"/>
          <w:b/>
          <w:sz w:val="22"/>
          <w:szCs w:val="22"/>
          <w:lang w:bidi="en-US"/>
        </w:rPr>
        <w:t>23.2. Δικαιολογητικά  (Αποδεικτικά μέσα)</w:t>
      </w:r>
    </w:p>
    <w:p w:rsidR="00EE409C" w:rsidRPr="003D0C89" w:rsidRDefault="00EE409C" w:rsidP="00EE409C">
      <w:pPr>
        <w:tabs>
          <w:tab w:val="left" w:pos="1996"/>
        </w:tabs>
        <w:ind w:left="862"/>
        <w:jc w:val="both"/>
        <w:textAlignment w:val="baseline"/>
        <w:rPr>
          <w:rFonts w:ascii="Arial" w:hAnsi="Arial" w:cs="Arial"/>
          <w:b/>
          <w:sz w:val="22"/>
          <w:szCs w:val="22"/>
          <w:lang w:bidi="en-US"/>
        </w:rPr>
      </w:pPr>
    </w:p>
    <w:p w:rsidR="00EE409C" w:rsidRPr="003D0C89" w:rsidRDefault="00EE409C" w:rsidP="00EE409C">
      <w:pPr>
        <w:tabs>
          <w:tab w:val="left" w:pos="1134"/>
        </w:tabs>
        <w:jc w:val="both"/>
        <w:textAlignment w:val="baseline"/>
        <w:rPr>
          <w:rFonts w:ascii="Arial" w:hAnsi="Arial" w:cs="Arial"/>
          <w:sz w:val="22"/>
          <w:szCs w:val="22"/>
          <w:lang w:bidi="en-US"/>
        </w:rPr>
      </w:pPr>
      <w:r w:rsidRPr="003D0C89">
        <w:rPr>
          <w:rFonts w:ascii="Arial" w:hAnsi="Arial" w:cs="Arial"/>
          <w:sz w:val="22"/>
          <w:szCs w:val="22"/>
          <w:lang w:bidi="en-US"/>
        </w:rPr>
        <w:t>Το δικαίωμα συμμετοχής και οι όροι και προϋποθέσεις συμμετοχής, όπως ορίστηκαν στα άρθρα 21 και 22 της παρούσας, κρίνονται:</w:t>
      </w:r>
    </w:p>
    <w:p w:rsidR="00EE409C" w:rsidRPr="003D0C89" w:rsidRDefault="00EE409C" w:rsidP="00EE409C">
      <w:pPr>
        <w:tabs>
          <w:tab w:val="left" w:pos="1134"/>
        </w:tabs>
        <w:jc w:val="both"/>
        <w:textAlignment w:val="baseline"/>
        <w:rPr>
          <w:rFonts w:ascii="Arial" w:hAnsi="Arial" w:cs="Arial"/>
          <w:sz w:val="22"/>
          <w:szCs w:val="22"/>
          <w:lang w:bidi="en-US"/>
        </w:rPr>
      </w:pPr>
      <w:r w:rsidRPr="003D0C89">
        <w:rPr>
          <w:rFonts w:ascii="Arial" w:hAnsi="Arial" w:cs="Arial"/>
          <w:sz w:val="22"/>
          <w:szCs w:val="22"/>
          <w:lang w:bidi="en-US"/>
        </w:rPr>
        <w:t xml:space="preserve">α) κατά την υποβολή της προσφοράς, με την υποβολή του ΕΕΕΣ, </w:t>
      </w:r>
    </w:p>
    <w:p w:rsidR="00EE409C" w:rsidRPr="003D0C89" w:rsidRDefault="00EE409C" w:rsidP="00EE409C">
      <w:pPr>
        <w:tabs>
          <w:tab w:val="left" w:pos="1134"/>
        </w:tabs>
        <w:jc w:val="both"/>
        <w:textAlignment w:val="baseline"/>
        <w:rPr>
          <w:rFonts w:ascii="Arial" w:hAnsi="Arial" w:cs="Arial"/>
          <w:sz w:val="22"/>
          <w:szCs w:val="22"/>
          <w:lang w:bidi="en-US"/>
        </w:rPr>
      </w:pPr>
      <w:r w:rsidRPr="003D0C89">
        <w:rPr>
          <w:rFonts w:ascii="Arial" w:hAnsi="Arial" w:cs="Arial"/>
          <w:sz w:val="22"/>
          <w:szCs w:val="22"/>
          <w:lang w:bidi="en-US"/>
        </w:rPr>
        <w:t xml:space="preserve">β) κατά την υποβολή των δικαιολογητικών κατακύρωσης, σύμφωνα με το άρθρο 4.2 (α  έως δ) και </w:t>
      </w:r>
    </w:p>
    <w:p w:rsidR="00EE409C" w:rsidRPr="003D0C89" w:rsidRDefault="00EE409C" w:rsidP="00EE409C">
      <w:pPr>
        <w:tabs>
          <w:tab w:val="left" w:pos="1134"/>
        </w:tabs>
        <w:jc w:val="both"/>
        <w:textAlignment w:val="baseline"/>
        <w:rPr>
          <w:rFonts w:ascii="Arial" w:hAnsi="Arial" w:cs="Arial"/>
          <w:sz w:val="22"/>
          <w:szCs w:val="22"/>
          <w:lang w:bidi="en-US"/>
        </w:rPr>
      </w:pPr>
      <w:r w:rsidRPr="003D0C89">
        <w:rPr>
          <w:rFonts w:ascii="Arial" w:hAnsi="Arial" w:cs="Arial"/>
          <w:sz w:val="22"/>
          <w:szCs w:val="22"/>
          <w:lang w:bidi="en-US"/>
        </w:rPr>
        <w:t xml:space="preserve">γ)κατά την εξέταση της υπεύθυνης δήλωσης, σύμφωνα με  την </w:t>
      </w:r>
      <w:proofErr w:type="spellStart"/>
      <w:r w:rsidRPr="003D0C89">
        <w:rPr>
          <w:rFonts w:ascii="Arial" w:hAnsi="Arial" w:cs="Arial"/>
          <w:sz w:val="22"/>
          <w:szCs w:val="22"/>
          <w:lang w:bidi="en-US"/>
        </w:rPr>
        <w:t>περ</w:t>
      </w:r>
      <w:proofErr w:type="spellEnd"/>
      <w:r w:rsidRPr="003D0C89">
        <w:rPr>
          <w:rFonts w:ascii="Arial" w:hAnsi="Arial" w:cs="Arial"/>
          <w:sz w:val="22"/>
          <w:szCs w:val="22"/>
          <w:lang w:bidi="en-US"/>
        </w:rPr>
        <w:t>. γ’ της παρ. 3 του άρθρου 105 του ν.4412/16, και στο άρθρο 4.2  (ε) της παρούσας.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Στην περίπτωση που προσφέρων οικονομικός φορέας ή ένωση αυτών </w:t>
      </w:r>
      <w:r w:rsidRPr="003D0C89">
        <w:rPr>
          <w:rFonts w:ascii="Arial" w:hAnsi="Arial" w:cs="Arial"/>
          <w:sz w:val="22"/>
          <w:szCs w:val="22"/>
          <w:u w:val="single"/>
          <w:lang w:bidi="en-US"/>
        </w:rPr>
        <w:t>στηρίζεται στις ικανότητες</w:t>
      </w:r>
      <w:r w:rsidRPr="003D0C89">
        <w:rPr>
          <w:rFonts w:ascii="Arial" w:hAnsi="Arial" w:cs="Arial"/>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EE409C" w:rsidRPr="003D0C89" w:rsidRDefault="00EE409C" w:rsidP="00EE409C">
      <w:pPr>
        <w:jc w:val="both"/>
        <w:textAlignment w:val="baseline"/>
        <w:rPr>
          <w:rFonts w:ascii="Arial" w:hAnsi="Arial" w:cs="Arial"/>
          <w:bCs/>
          <w:sz w:val="22"/>
          <w:szCs w:val="22"/>
          <w:lang w:bidi="en-US"/>
        </w:rPr>
      </w:pPr>
    </w:p>
    <w:p w:rsidR="00EE409C" w:rsidRPr="003D0C89" w:rsidRDefault="00EE409C" w:rsidP="00EE409C">
      <w:pPr>
        <w:jc w:val="both"/>
        <w:textAlignment w:val="baseline"/>
        <w:rPr>
          <w:rFonts w:ascii="Arial" w:hAnsi="Arial" w:cs="Arial"/>
          <w:bCs/>
          <w:sz w:val="22"/>
          <w:szCs w:val="22"/>
        </w:rPr>
      </w:pPr>
      <w:r w:rsidRPr="003D0C89">
        <w:rPr>
          <w:rFonts w:ascii="Arial" w:hAnsi="Arial" w:cs="Arial"/>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3D0C89">
        <w:rPr>
          <w:rFonts w:ascii="Arial" w:hAnsi="Arial" w:cs="Arial"/>
          <w:bCs/>
          <w:sz w:val="22"/>
          <w:szCs w:val="22"/>
        </w:rPr>
        <w:t xml:space="preserve">Η δήλωση για την πρόσβαση σε εθνική βάση </w:t>
      </w:r>
      <w:r w:rsidRPr="003D0C89">
        <w:rPr>
          <w:rFonts w:ascii="Arial" w:hAnsi="Arial" w:cs="Arial"/>
          <w:bCs/>
          <w:sz w:val="22"/>
          <w:szCs w:val="22"/>
        </w:rPr>
        <w:lastRenderedPageBreak/>
        <w:t xml:space="preserve">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EE409C" w:rsidRPr="003D0C89" w:rsidRDefault="00EE409C" w:rsidP="00EE409C">
      <w:pPr>
        <w:overflowPunct w:val="0"/>
        <w:autoSpaceDE w:val="0"/>
        <w:jc w:val="both"/>
        <w:textAlignment w:val="baseline"/>
        <w:rPr>
          <w:rFonts w:ascii="Arial" w:hAnsi="Arial" w:cs="Arial"/>
          <w:bCs/>
          <w:sz w:val="22"/>
          <w:szCs w:val="22"/>
          <w:lang w:eastAsia="ar-SA"/>
        </w:rPr>
      </w:pPr>
    </w:p>
    <w:p w:rsidR="00EE409C" w:rsidRPr="003D0C89" w:rsidRDefault="00EE409C" w:rsidP="00EE409C">
      <w:pPr>
        <w:overflowPunct w:val="0"/>
        <w:autoSpaceDE w:val="0"/>
        <w:jc w:val="both"/>
        <w:textAlignment w:val="baseline"/>
        <w:rPr>
          <w:rFonts w:ascii="Arial" w:hAnsi="Arial" w:cs="Arial"/>
          <w:bCs/>
          <w:sz w:val="22"/>
          <w:szCs w:val="22"/>
          <w:lang w:eastAsia="ar-SA"/>
        </w:rPr>
      </w:pPr>
      <w:r w:rsidRPr="003D0C89">
        <w:rPr>
          <w:rFonts w:ascii="Arial" w:hAnsi="Arial" w:cs="Arial"/>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3D0C89">
        <w:rPr>
          <w:rFonts w:ascii="Arial" w:eastAsia="Arial Unicode MS" w:hAnsi="Arial" w:cs="Arial"/>
          <w:b/>
          <w:bCs/>
          <w:color w:val="000000"/>
          <w:sz w:val="22"/>
          <w:szCs w:val="22"/>
          <w:lang w:eastAsia="el-GR"/>
        </w:rPr>
        <w:t xml:space="preserve"> </w:t>
      </w:r>
      <w:r w:rsidRPr="003D0C89">
        <w:rPr>
          <w:rFonts w:ascii="Arial" w:eastAsia="Arial Unicode MS" w:hAnsi="Arial" w:cs="Arial"/>
          <w:bCs/>
          <w:color w:val="00000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3D0C89">
        <w:rPr>
          <w:rFonts w:ascii="Arial" w:hAnsi="Arial" w:cs="Arial"/>
          <w:bCs/>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Arial" w:eastAsia="Arial Unicode MS" w:hAnsi="Arial" w:cs="Arial"/>
          <w:bCs/>
          <w:color w:val="000000"/>
          <w:sz w:val="22"/>
          <w:szCs w:val="22"/>
          <w:lang w:eastAsia="el-GR"/>
        </w:rPr>
      </w:pPr>
    </w:p>
    <w:p w:rsidR="00EE409C" w:rsidRPr="003D0C89" w:rsidRDefault="00EE409C" w:rsidP="00EE409C">
      <w:pPr>
        <w:ind w:left="1100"/>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eastAsia="el-GR" w:bidi="en-US"/>
        </w:rPr>
      </w:pPr>
      <w:r w:rsidRPr="003D0C89">
        <w:rPr>
          <w:rFonts w:ascii="Arial" w:hAnsi="Arial" w:cs="Arial"/>
          <w:b/>
          <w:sz w:val="22"/>
          <w:szCs w:val="22"/>
          <w:lang w:bidi="en-US"/>
        </w:rPr>
        <w:t xml:space="preserve">23.3 Δικαιολογητικά μη συνδρομής λόγων αποκλεισμού του άρθρου 22 Α.  </w:t>
      </w:r>
    </w:p>
    <w:p w:rsidR="00EE409C" w:rsidRPr="003D0C89" w:rsidRDefault="00EE409C" w:rsidP="00EE409C">
      <w:pPr>
        <w:ind w:left="450"/>
        <w:jc w:val="both"/>
        <w:textAlignment w:val="baseline"/>
        <w:rPr>
          <w:rFonts w:ascii="Arial" w:hAnsi="Arial" w:cs="Arial"/>
          <w:sz w:val="22"/>
          <w:szCs w:val="22"/>
          <w:lang w:eastAsia="el-GR" w:bidi="en-US"/>
        </w:rPr>
      </w:pP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sz w:val="22"/>
          <w:szCs w:val="22"/>
          <w:lang w:bidi="en-US"/>
        </w:rPr>
        <w:t xml:space="preserve">Για την απόδειξη της μη συνδρομής των λόγων αποκλεισμού του </w:t>
      </w:r>
      <w:r w:rsidRPr="003D0C89">
        <w:rPr>
          <w:rFonts w:ascii="Arial" w:hAnsi="Arial" w:cs="Arial"/>
          <w:b/>
          <w:sz w:val="22"/>
          <w:szCs w:val="22"/>
          <w:lang w:bidi="en-US"/>
        </w:rPr>
        <w:t xml:space="preserve">άρθρου 22Α, </w:t>
      </w:r>
      <w:r w:rsidRPr="003D0C89">
        <w:rPr>
          <w:rFonts w:ascii="Arial" w:hAnsi="Arial" w:cs="Arial"/>
          <w:sz w:val="22"/>
          <w:szCs w:val="22"/>
          <w:lang w:bidi="en-US"/>
        </w:rPr>
        <w:t xml:space="preserve">ο προσωρινός ανάδοχος υποβάλλει  αντίστοιχα τα </w:t>
      </w:r>
      <w:r w:rsidRPr="003D0C89">
        <w:rPr>
          <w:rFonts w:ascii="Arial" w:hAnsi="Arial" w:cs="Arial"/>
          <w:sz w:val="22"/>
          <w:szCs w:val="22"/>
          <w:u w:val="single"/>
          <w:lang w:bidi="en-US"/>
        </w:rPr>
        <w:t>παρακάτω δικαιολογητικά:</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sz w:val="22"/>
          <w:szCs w:val="22"/>
          <w:lang w:bidi="en-US"/>
        </w:rPr>
        <w:t>(α)</w:t>
      </w:r>
      <w:r w:rsidRPr="003D0C89">
        <w:rPr>
          <w:rFonts w:ascii="Arial" w:hAnsi="Arial" w:cs="Arial"/>
          <w:sz w:val="22"/>
          <w:szCs w:val="22"/>
          <w:lang w:bidi="en-US"/>
        </w:rPr>
        <w:t xml:space="preserve"> για την </w:t>
      </w:r>
      <w:r w:rsidRPr="003D0C89">
        <w:rPr>
          <w:rFonts w:ascii="Arial" w:hAnsi="Arial" w:cs="Arial"/>
          <w:b/>
          <w:sz w:val="22"/>
          <w:szCs w:val="22"/>
          <w:lang w:bidi="en-US"/>
        </w:rPr>
        <w:t>παράγραφο Α.1 του άρθρου 22 της παρούσας</w:t>
      </w:r>
      <w:r w:rsidRPr="003D0C89">
        <w:rPr>
          <w:rFonts w:ascii="Arial" w:hAnsi="Arial" w:cs="Arial"/>
          <w:sz w:val="22"/>
          <w:szCs w:val="22"/>
          <w:lang w:bidi="en-US"/>
        </w:rPr>
        <w:t xml:space="preserve">: </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sz w:val="22"/>
          <w:szCs w:val="22"/>
          <w:lang w:bidi="en-US"/>
        </w:rPr>
        <w:t xml:space="preserve">απόσπασμα του ποινικού μητρώου </w:t>
      </w:r>
      <w:r w:rsidRPr="003D0C89">
        <w:rPr>
          <w:rFonts w:ascii="Arial" w:hAnsi="Arial" w:cs="Arial"/>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 Η υποχρέωση προσκόμισης του ως άνω αποσπάσματος αφορά και τα πρόσωπα των τελευταίων  τεσσάρων εδαφίων  της παραγράφου Α.1 του άρθρου 22.</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sz w:val="22"/>
          <w:szCs w:val="22"/>
          <w:lang w:bidi="en-US"/>
        </w:rPr>
        <w:t>(β)</w:t>
      </w:r>
      <w:r w:rsidRPr="003D0C89">
        <w:rPr>
          <w:rFonts w:ascii="Arial" w:hAnsi="Arial" w:cs="Arial"/>
          <w:sz w:val="22"/>
          <w:szCs w:val="22"/>
          <w:lang w:bidi="en-US"/>
        </w:rPr>
        <w:t xml:space="preserve"> </w:t>
      </w:r>
      <w:r w:rsidRPr="003D0C89">
        <w:rPr>
          <w:rFonts w:ascii="Arial" w:hAnsi="Arial" w:cs="Arial"/>
          <w:b/>
          <w:bCs/>
          <w:sz w:val="22"/>
          <w:szCs w:val="22"/>
          <w:lang w:bidi="en-US"/>
        </w:rPr>
        <w:t>για την παράγραφο Α.2 του άρθρου 22:</w:t>
      </w:r>
      <w:r w:rsidRPr="003D0C89">
        <w:rPr>
          <w:rFonts w:ascii="Arial" w:hAnsi="Arial" w:cs="Arial"/>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3D0C89">
        <w:rPr>
          <w:rFonts w:ascii="Arial" w:hAnsi="Arial" w:cs="Arial"/>
          <w:b/>
          <w:sz w:val="22"/>
          <w:szCs w:val="22"/>
          <w:lang w:bidi="en-US"/>
        </w:rPr>
        <w:t>(φορολογική ενημερότητα)</w:t>
      </w:r>
      <w:r w:rsidRPr="003D0C89">
        <w:rPr>
          <w:rFonts w:ascii="Arial" w:hAnsi="Arial" w:cs="Arial"/>
          <w:sz w:val="22"/>
          <w:szCs w:val="22"/>
          <w:lang w:bidi="en-US"/>
        </w:rPr>
        <w:t xml:space="preserve"> και στην καταβολή των εισφορών κοινωνικής ασφάλισης </w:t>
      </w:r>
      <w:r w:rsidRPr="003D0C89">
        <w:rPr>
          <w:rFonts w:ascii="Arial" w:hAnsi="Arial" w:cs="Arial"/>
          <w:b/>
          <w:sz w:val="22"/>
          <w:szCs w:val="22"/>
          <w:lang w:bidi="en-US"/>
        </w:rPr>
        <w:t>(ασφαλιστική ενημερότητα)</w:t>
      </w:r>
      <w:r w:rsidRPr="003D0C89">
        <w:rPr>
          <w:rFonts w:ascii="Arial" w:hAnsi="Arial" w:cs="Arial"/>
          <w:sz w:val="22"/>
          <w:szCs w:val="22"/>
          <w:lang w:bidi="en-US"/>
        </w:rPr>
        <w:t>,</w:t>
      </w:r>
      <w:r w:rsidRPr="003D0C89">
        <w:rPr>
          <w:rFonts w:ascii="Arial" w:hAnsi="Arial" w:cs="Arial"/>
          <w:sz w:val="22"/>
          <w:szCs w:val="22"/>
          <w:vertAlign w:val="superscript"/>
          <w:lang w:bidi="en-US"/>
        </w:rPr>
        <w:t xml:space="preserve"> </w:t>
      </w:r>
      <w:r w:rsidRPr="003D0C89">
        <w:rPr>
          <w:rFonts w:ascii="Arial" w:hAnsi="Arial" w:cs="Arial"/>
          <w:sz w:val="22"/>
          <w:szCs w:val="22"/>
          <w:lang w:bidi="en-US"/>
        </w:rPr>
        <w:t>σύμφωνα με την ισχύουσα νομοθεσία του κράτους εγκατάστασης ή την ελληνική νομοθεσία αντίστοιχα,</w:t>
      </w:r>
      <w:r w:rsidRPr="003D0C89">
        <w:rPr>
          <w:rFonts w:ascii="Arial" w:hAnsi="Arial" w:cs="Arial"/>
          <w:sz w:val="22"/>
          <w:szCs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3D0C89">
        <w:rPr>
          <w:rFonts w:ascii="Arial" w:hAnsi="Arial" w:cs="Arial"/>
          <w:sz w:val="22"/>
          <w:szCs w:val="22"/>
          <w:lang w:bidi="en-US"/>
        </w:rPr>
        <w:t>.</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sz w:val="22"/>
          <w:szCs w:val="22"/>
          <w:lang w:bidi="en-US"/>
        </w:rPr>
        <w:t xml:space="preserve">Για τους προσφέροντες </w:t>
      </w:r>
      <w:r w:rsidRPr="003D0C89">
        <w:rPr>
          <w:rFonts w:ascii="Arial" w:hAnsi="Arial" w:cs="Arial"/>
          <w:sz w:val="22"/>
          <w:szCs w:val="22"/>
          <w:u w:val="single"/>
          <w:lang w:bidi="en-US"/>
        </w:rPr>
        <w:t>που είναι εγκατεστημένοι ή εκτελούν έργα στην Ελλάδα</w:t>
      </w:r>
      <w:r w:rsidRPr="003D0C89">
        <w:rPr>
          <w:rFonts w:ascii="Arial" w:hAnsi="Arial" w:cs="Arial"/>
          <w:sz w:val="22"/>
          <w:szCs w:val="22"/>
          <w:lang w:bidi="en-US"/>
        </w:rPr>
        <w:t xml:space="preserve"> τα σχετικά δικαιολογητικά που υποβάλλονται είναι:</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sz w:val="22"/>
          <w:szCs w:val="22"/>
          <w:lang w:bidi="en-US"/>
        </w:rPr>
        <w:t>β1)</w:t>
      </w:r>
      <w:r w:rsidRPr="003D0C89">
        <w:rPr>
          <w:rFonts w:ascii="Arial" w:hAnsi="Arial" w:cs="Arial"/>
          <w:sz w:val="22"/>
          <w:szCs w:val="22"/>
          <w:lang w:bidi="en-US"/>
        </w:rPr>
        <w:t xml:space="preserve"> </w:t>
      </w:r>
      <w:r w:rsidRPr="003D0C89">
        <w:rPr>
          <w:rFonts w:ascii="Arial" w:hAnsi="Arial" w:cs="Arial"/>
          <w:b/>
          <w:sz w:val="22"/>
          <w:szCs w:val="22"/>
          <w:lang w:bidi="en-US"/>
        </w:rPr>
        <w:t xml:space="preserve">πιστοποιητικό φορολογικής ενημερότητας, </w:t>
      </w:r>
      <w:r w:rsidRPr="003D0C89">
        <w:rPr>
          <w:rFonts w:ascii="Arial" w:hAnsi="Arial" w:cs="Arial"/>
          <w:sz w:val="22"/>
          <w:szCs w:val="22"/>
          <w:lang w:bidi="en-US"/>
        </w:rPr>
        <w:t>που εκδίδεται από την Ανεξάρτητη Αρχή Δημοσίων Εσόδων (</w:t>
      </w:r>
      <w:r w:rsidRPr="003D0C89">
        <w:rPr>
          <w:rFonts w:ascii="Arial" w:hAnsi="Arial" w:cs="Arial"/>
          <w:caps/>
          <w:sz w:val="22"/>
          <w:szCs w:val="22"/>
          <w:lang w:bidi="en-US"/>
        </w:rPr>
        <w:t>Α.Α.Δ.Ε.),</w:t>
      </w:r>
      <w:r w:rsidRPr="003D0C89">
        <w:rPr>
          <w:rFonts w:ascii="Arial" w:hAnsi="Arial" w:cs="Arial"/>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Α.Α.Δ.Ε.</w:t>
      </w:r>
    </w:p>
    <w:p w:rsidR="00EE409C" w:rsidRPr="003D0C89" w:rsidRDefault="00EE409C" w:rsidP="00EE409C">
      <w:pPr>
        <w:spacing w:after="120"/>
        <w:jc w:val="both"/>
        <w:textAlignment w:val="baseline"/>
        <w:rPr>
          <w:rFonts w:ascii="Arial" w:hAnsi="Arial" w:cs="Arial"/>
          <w:i/>
          <w:color w:val="0070C0"/>
          <w:sz w:val="22"/>
          <w:szCs w:val="22"/>
          <w:lang w:bidi="en-US"/>
        </w:rPr>
      </w:pPr>
      <w:r w:rsidRPr="003D0C89">
        <w:rPr>
          <w:rFonts w:ascii="Arial" w:hAnsi="Arial" w:cs="Arial"/>
          <w:i/>
          <w:color w:val="0070C0"/>
          <w:sz w:val="22"/>
          <w:szCs w:val="22"/>
          <w:lang w:bidi="en-US"/>
        </w:rPr>
        <w:t xml:space="preserve">  </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sz w:val="22"/>
          <w:szCs w:val="22"/>
          <w:lang w:bidi="en-US"/>
        </w:rPr>
        <w:t>β2)</w:t>
      </w:r>
      <w:r w:rsidRPr="003D0C89">
        <w:rPr>
          <w:rFonts w:ascii="Arial" w:hAnsi="Arial" w:cs="Arial"/>
          <w:sz w:val="22"/>
          <w:szCs w:val="22"/>
          <w:lang w:bidi="en-US"/>
        </w:rPr>
        <w:t xml:space="preserve"> </w:t>
      </w:r>
      <w:r w:rsidRPr="003D0C89">
        <w:rPr>
          <w:rFonts w:ascii="Arial" w:hAnsi="Arial" w:cs="Arial"/>
          <w:b/>
          <w:sz w:val="22"/>
          <w:szCs w:val="22"/>
          <w:lang w:bidi="en-US"/>
        </w:rPr>
        <w:t>πιστοποιητικό ασφαλιστικής ενημερότητας</w:t>
      </w:r>
      <w:r w:rsidRPr="003D0C89">
        <w:rPr>
          <w:rFonts w:ascii="Arial" w:hAnsi="Arial" w:cs="Arial"/>
          <w:sz w:val="22"/>
          <w:szCs w:val="22"/>
          <w:lang w:bidi="en-US"/>
        </w:rPr>
        <w:t xml:space="preserve"> που εκδίδεται από τον  </w:t>
      </w:r>
      <w:r w:rsidRPr="003D0C89">
        <w:rPr>
          <w:rFonts w:ascii="Arial" w:hAnsi="Arial" w:cs="Arial"/>
          <w:sz w:val="22"/>
          <w:szCs w:val="22"/>
          <w:lang w:val="en-US" w:bidi="en-US"/>
        </w:rPr>
        <w:t>e</w:t>
      </w:r>
      <w:r w:rsidRPr="003D0C89">
        <w:rPr>
          <w:rFonts w:ascii="Arial" w:hAnsi="Arial" w:cs="Arial"/>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3D0C89">
        <w:rPr>
          <w:rFonts w:ascii="Arial" w:hAnsi="Arial" w:cs="Arial"/>
          <w:sz w:val="22"/>
          <w:szCs w:val="22"/>
          <w:lang w:val="en-US" w:bidi="en-US"/>
        </w:rPr>
        <w:t>e</w:t>
      </w:r>
      <w:r w:rsidRPr="003D0C89">
        <w:rPr>
          <w:rFonts w:ascii="Arial" w:hAnsi="Arial" w:cs="Arial"/>
          <w:sz w:val="22"/>
          <w:szCs w:val="22"/>
          <w:lang w:bidi="en-US"/>
        </w:rPr>
        <w:t xml:space="preserve">ΕΦΚΑ (τομέας πρώην ΕΤΑΑ –ΤΜΕΔΕ). Οι εγκατεστημένοι στην Ελλάδα οικονομικοί φορείς </w:t>
      </w:r>
      <w:r w:rsidRPr="003D0C89">
        <w:rPr>
          <w:rFonts w:ascii="Arial" w:hAnsi="Arial" w:cs="Arial"/>
          <w:sz w:val="22"/>
          <w:szCs w:val="22"/>
          <w:lang w:bidi="en-US"/>
        </w:rPr>
        <w:lastRenderedPageBreak/>
        <w:t xml:space="preserve">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3D0C89">
        <w:rPr>
          <w:rFonts w:ascii="Arial" w:hAnsi="Arial" w:cs="Arial"/>
          <w:sz w:val="22"/>
          <w:szCs w:val="22"/>
          <w:lang w:val="en-US" w:bidi="en-US"/>
        </w:rPr>
        <w:t>e</w:t>
      </w:r>
      <w:r w:rsidRPr="003D0C89">
        <w:rPr>
          <w:rFonts w:ascii="Arial" w:hAnsi="Arial" w:cs="Arial"/>
          <w:sz w:val="22"/>
          <w:szCs w:val="22"/>
          <w:lang w:bidi="en-US"/>
        </w:rPr>
        <w:t xml:space="preserve">ΕΦΚΑ. </w:t>
      </w:r>
    </w:p>
    <w:p w:rsidR="00EE409C" w:rsidRPr="003D0C89" w:rsidRDefault="00EE409C" w:rsidP="00EE409C">
      <w:pPr>
        <w:spacing w:after="120"/>
        <w:jc w:val="both"/>
        <w:textAlignment w:val="baseline"/>
        <w:rPr>
          <w:rFonts w:ascii="Arial" w:hAnsi="Arial" w:cs="Arial"/>
          <w:sz w:val="22"/>
          <w:szCs w:val="22"/>
          <w:lang w:bidi="en-US"/>
        </w:rPr>
      </w:pP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sz w:val="22"/>
          <w:szCs w:val="22"/>
          <w:lang w:bidi="en-US"/>
        </w:rPr>
        <w:t>β3) υπεύθυνη δήλωση</w:t>
      </w:r>
      <w:r w:rsidRPr="003D0C89">
        <w:rPr>
          <w:rFonts w:ascii="Arial" w:hAnsi="Arial" w:cs="Arial"/>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EE409C" w:rsidRPr="003D0C89" w:rsidRDefault="00EE409C" w:rsidP="00EE409C">
      <w:pPr>
        <w:tabs>
          <w:tab w:val="left" w:pos="1980"/>
        </w:tabs>
        <w:jc w:val="both"/>
        <w:textAlignment w:val="baseline"/>
        <w:rPr>
          <w:rFonts w:ascii="Arial" w:hAnsi="Arial" w:cs="Arial"/>
          <w:sz w:val="22"/>
          <w:szCs w:val="22"/>
          <w:lang w:bidi="en-US"/>
        </w:rPr>
      </w:pPr>
    </w:p>
    <w:p w:rsidR="00EE409C" w:rsidRPr="003D0C89" w:rsidRDefault="00EE409C" w:rsidP="00EE409C">
      <w:pPr>
        <w:tabs>
          <w:tab w:val="left" w:pos="1980"/>
        </w:tabs>
        <w:jc w:val="both"/>
        <w:textAlignment w:val="baseline"/>
        <w:rPr>
          <w:rFonts w:ascii="Arial" w:hAnsi="Arial" w:cs="Arial"/>
          <w:sz w:val="22"/>
          <w:szCs w:val="22"/>
          <w:lang w:bidi="en-US"/>
        </w:rPr>
      </w:pPr>
      <w:r w:rsidRPr="003D0C89">
        <w:rPr>
          <w:rFonts w:ascii="Arial" w:hAnsi="Arial" w:cs="Arial"/>
          <w:b/>
          <w:sz w:val="22"/>
          <w:szCs w:val="22"/>
          <w:lang w:bidi="en-US"/>
        </w:rPr>
        <w:t>(γ)</w:t>
      </w:r>
      <w:r w:rsidRPr="003D0C89">
        <w:rPr>
          <w:rFonts w:ascii="Arial" w:hAnsi="Arial" w:cs="Arial"/>
          <w:sz w:val="22"/>
          <w:szCs w:val="22"/>
          <w:lang w:bidi="en-US"/>
        </w:rPr>
        <w:t xml:space="preserve"> για την </w:t>
      </w:r>
      <w:r w:rsidRPr="003D0C89">
        <w:rPr>
          <w:rFonts w:ascii="Arial" w:hAnsi="Arial" w:cs="Arial"/>
          <w:b/>
          <w:sz w:val="22"/>
          <w:szCs w:val="22"/>
          <w:lang w:bidi="en-US"/>
        </w:rPr>
        <w:t>παράγραφο Α.4(β) του άρθρου 22</w:t>
      </w:r>
      <w:r w:rsidRPr="003D0C89">
        <w:rPr>
          <w:rFonts w:ascii="Arial" w:hAnsi="Arial" w:cs="Arial"/>
          <w:sz w:val="22"/>
          <w:szCs w:val="22"/>
          <w:lang w:bidi="en-US"/>
        </w:rPr>
        <w:t xml:space="preserve">: πιστοποιητικό που εκδίδεται από την αρμόδια δικαστική ή διοικητική αρχή του οικείου κράτους - μέλους ή χώρας, </w:t>
      </w:r>
      <w:r w:rsidRPr="003D0C89">
        <w:rPr>
          <w:rFonts w:ascii="Arial" w:hAnsi="Arial" w:cs="Arial"/>
          <w:color w:val="000000"/>
          <w:sz w:val="22"/>
          <w:szCs w:val="22"/>
          <w:lang w:bidi="en-US"/>
        </w:rPr>
        <w:t>που να έχει εκδοθεί έως τρεις (3) μήνες πριν από την υποβολή του.</w:t>
      </w:r>
      <w:r w:rsidRPr="003D0C89">
        <w:rPr>
          <w:rFonts w:ascii="Arial" w:hAnsi="Arial" w:cs="Arial"/>
          <w:sz w:val="22"/>
          <w:szCs w:val="22"/>
          <w:lang w:bidi="en-US"/>
        </w:rPr>
        <w:t xml:space="preserve"> </w:t>
      </w:r>
    </w:p>
    <w:p w:rsidR="00EE409C" w:rsidRPr="003D0C89" w:rsidRDefault="00EE409C" w:rsidP="00EE409C">
      <w:pPr>
        <w:tabs>
          <w:tab w:val="left" w:pos="1980"/>
        </w:tabs>
        <w:jc w:val="both"/>
        <w:textAlignment w:val="baseline"/>
        <w:rPr>
          <w:rFonts w:ascii="Arial" w:hAnsi="Arial" w:cs="Arial"/>
          <w:sz w:val="22"/>
          <w:szCs w:val="22"/>
          <w:lang w:bidi="en-US"/>
        </w:rPr>
      </w:pPr>
    </w:p>
    <w:p w:rsidR="00EE409C" w:rsidRPr="003D0C89" w:rsidRDefault="00EE409C" w:rsidP="00EE409C">
      <w:pPr>
        <w:tabs>
          <w:tab w:val="left" w:pos="1980"/>
        </w:tabs>
        <w:jc w:val="both"/>
        <w:textAlignment w:val="baseline"/>
        <w:rPr>
          <w:rFonts w:ascii="Arial" w:hAnsi="Arial" w:cs="Arial"/>
          <w:sz w:val="22"/>
          <w:szCs w:val="22"/>
          <w:lang w:bidi="en-US"/>
        </w:rPr>
      </w:pPr>
      <w:r w:rsidRPr="003D0C89">
        <w:rPr>
          <w:rFonts w:ascii="Arial" w:hAnsi="Arial" w:cs="Arial"/>
          <w:sz w:val="22"/>
          <w:szCs w:val="22"/>
          <w:lang w:bidi="en-US"/>
        </w:rPr>
        <w:t>Για τους οικονομικούς φορείς που είναι εγκαταστημένοι ή εκτελούν έργα στην Ελλάδα:</w:t>
      </w:r>
    </w:p>
    <w:p w:rsidR="00EE409C" w:rsidRPr="003D0C89" w:rsidRDefault="00EE409C" w:rsidP="00EE409C">
      <w:pPr>
        <w:tabs>
          <w:tab w:val="left" w:pos="1980"/>
        </w:tabs>
        <w:jc w:val="both"/>
        <w:textAlignment w:val="baseline"/>
        <w:rPr>
          <w:rFonts w:ascii="Arial" w:hAnsi="Arial" w:cs="Arial"/>
          <w:b/>
          <w:sz w:val="22"/>
          <w:szCs w:val="22"/>
          <w:lang w:bidi="en-US"/>
        </w:rPr>
      </w:pPr>
    </w:p>
    <w:p w:rsidR="00EE409C" w:rsidRPr="003D0C89" w:rsidRDefault="00EE409C" w:rsidP="00EE409C">
      <w:pPr>
        <w:tabs>
          <w:tab w:val="left" w:pos="1980"/>
        </w:tabs>
        <w:jc w:val="both"/>
        <w:textAlignment w:val="baseline"/>
        <w:rPr>
          <w:rFonts w:ascii="Arial" w:hAnsi="Arial" w:cs="Arial"/>
          <w:sz w:val="22"/>
          <w:szCs w:val="22"/>
          <w:lang w:bidi="en-US"/>
        </w:rPr>
      </w:pPr>
      <w:r w:rsidRPr="003D0C89">
        <w:rPr>
          <w:rFonts w:ascii="Arial" w:hAnsi="Arial" w:cs="Arial"/>
          <w:b/>
          <w:sz w:val="22"/>
          <w:szCs w:val="22"/>
          <w:lang w:bidi="en-US"/>
        </w:rPr>
        <w:t>γ1)</w:t>
      </w:r>
      <w:r w:rsidRPr="003D0C89">
        <w:rPr>
          <w:rFonts w:ascii="Arial" w:hAnsi="Arial" w:cs="Arial"/>
          <w:sz w:val="22"/>
          <w:szCs w:val="22"/>
          <w:lang w:bidi="en-US"/>
        </w:rPr>
        <w:t xml:space="preserve"> </w:t>
      </w:r>
      <w:r w:rsidRPr="003D0C89">
        <w:rPr>
          <w:rFonts w:ascii="Arial" w:hAnsi="Arial" w:cs="Arial"/>
          <w:b/>
          <w:sz w:val="22"/>
          <w:szCs w:val="22"/>
          <w:lang w:bidi="en-US"/>
        </w:rPr>
        <w:t>«Ενιαίο Πιστοποιητικό Δικαστικής Φερεγγυότητας»</w:t>
      </w:r>
      <w:r w:rsidRPr="003D0C89">
        <w:rPr>
          <w:rFonts w:ascii="Arial" w:hAnsi="Arial" w:cs="Arial"/>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rsidR="00EE409C" w:rsidRPr="003D0C89" w:rsidRDefault="00EE409C" w:rsidP="00EE409C">
      <w:pPr>
        <w:tabs>
          <w:tab w:val="left" w:pos="1980"/>
        </w:tabs>
        <w:jc w:val="both"/>
        <w:rPr>
          <w:rFonts w:ascii="Arial" w:hAnsi="Arial" w:cs="Arial"/>
          <w:b/>
          <w:sz w:val="22"/>
          <w:szCs w:val="22"/>
          <w:lang w:bidi="en-US"/>
        </w:rPr>
      </w:pPr>
    </w:p>
    <w:p w:rsidR="00EE409C" w:rsidRPr="003D0C89" w:rsidRDefault="00EE409C" w:rsidP="00EE409C">
      <w:pPr>
        <w:tabs>
          <w:tab w:val="left" w:pos="1980"/>
        </w:tabs>
        <w:jc w:val="both"/>
        <w:rPr>
          <w:rFonts w:ascii="Arial" w:hAnsi="Arial" w:cs="Arial"/>
          <w:sz w:val="22"/>
          <w:szCs w:val="22"/>
          <w:lang w:bidi="en-US"/>
        </w:rPr>
      </w:pPr>
      <w:r w:rsidRPr="003D0C89">
        <w:rPr>
          <w:rFonts w:ascii="Arial" w:hAnsi="Arial" w:cs="Arial"/>
          <w:b/>
          <w:sz w:val="22"/>
          <w:szCs w:val="22"/>
          <w:lang w:bidi="en-US"/>
        </w:rPr>
        <w:t>γ2)</w:t>
      </w:r>
      <w:r w:rsidRPr="003D0C89">
        <w:rPr>
          <w:rFonts w:ascii="Arial" w:hAnsi="Arial" w:cs="Arial"/>
          <w:sz w:val="22"/>
          <w:szCs w:val="22"/>
          <w:lang w:bidi="en-US"/>
        </w:rPr>
        <w:t xml:space="preserve"> π</w:t>
      </w:r>
      <w:r w:rsidRPr="003D0C89">
        <w:rPr>
          <w:rFonts w:ascii="Arial" w:hAnsi="Arial" w:cs="Arial"/>
          <w:b/>
          <w:sz w:val="22"/>
          <w:szCs w:val="22"/>
          <w:lang w:bidi="en-US"/>
        </w:rPr>
        <w:t xml:space="preserve">ιστοποιητικό του Γ.Ε.Μ.Η. από το οποίο προκύπτει ότι το νομικό πρόσωπο δεν έχει λυθεί και τεθεί υπό εκκαθάριση με απόφαση των εταίρων, </w:t>
      </w:r>
      <w:r w:rsidRPr="003D0C89">
        <w:rPr>
          <w:rFonts w:ascii="Arial" w:hAnsi="Arial" w:cs="Arial"/>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rsidR="00EE409C" w:rsidRPr="003D0C89" w:rsidRDefault="00EE409C" w:rsidP="00EE409C">
      <w:pPr>
        <w:tabs>
          <w:tab w:val="left" w:pos="1980"/>
        </w:tabs>
        <w:jc w:val="both"/>
        <w:rPr>
          <w:rFonts w:ascii="Arial" w:hAnsi="Arial" w:cs="Arial"/>
          <w:b/>
          <w:sz w:val="22"/>
          <w:szCs w:val="22"/>
          <w:lang w:bidi="en-US"/>
        </w:rPr>
      </w:pPr>
    </w:p>
    <w:p w:rsidR="00EE409C" w:rsidRPr="003D0C89" w:rsidRDefault="00EE409C" w:rsidP="00EE409C">
      <w:pPr>
        <w:tabs>
          <w:tab w:val="left" w:pos="1980"/>
        </w:tabs>
        <w:jc w:val="both"/>
        <w:rPr>
          <w:rFonts w:ascii="Arial" w:hAnsi="Arial" w:cs="Arial"/>
          <w:sz w:val="22"/>
          <w:szCs w:val="22"/>
        </w:rPr>
      </w:pPr>
      <w:r w:rsidRPr="003D0C89">
        <w:rPr>
          <w:rFonts w:ascii="Arial" w:hAnsi="Arial" w:cs="Arial"/>
          <w:b/>
          <w:sz w:val="22"/>
          <w:szCs w:val="22"/>
          <w:lang w:bidi="en-US"/>
        </w:rPr>
        <w:t>γ3)</w:t>
      </w:r>
      <w:r w:rsidRPr="003D0C89">
        <w:rPr>
          <w:rFonts w:ascii="Arial" w:hAnsi="Arial" w:cs="Arial"/>
          <w:sz w:val="22"/>
          <w:szCs w:val="22"/>
          <w:lang w:bidi="en-US"/>
        </w:rPr>
        <w:t xml:space="preserve"> </w:t>
      </w:r>
      <w:r w:rsidRPr="003D0C89">
        <w:rPr>
          <w:rFonts w:ascii="Arial" w:hAnsi="Arial" w:cs="Arial"/>
          <w:b/>
          <w:sz w:val="22"/>
          <w:szCs w:val="22"/>
        </w:rPr>
        <w:t>εκτύπωση της καρτέλας “Στοιχεία Μητρώου/ Επιχείρησης”</w:t>
      </w:r>
      <w:r w:rsidRPr="003D0C89">
        <w:rPr>
          <w:rFonts w:ascii="Arial" w:hAnsi="Arial" w:cs="Arial"/>
          <w:sz w:val="22"/>
          <w:szCs w:val="22"/>
        </w:rPr>
        <w:t xml:space="preserve"> </w:t>
      </w:r>
      <w:r w:rsidRPr="003D0C89">
        <w:rPr>
          <w:rFonts w:ascii="Arial" w:hAnsi="Arial" w:cs="Arial"/>
          <w:b/>
          <w:sz w:val="22"/>
          <w:szCs w:val="22"/>
        </w:rPr>
        <w:t>από την ηλεκτρονική πλατφόρμα της Ανεξάρτητης Αρχής Δημοσίων Εσόδων,</w:t>
      </w:r>
      <w:r w:rsidRPr="003D0C89">
        <w:rPr>
          <w:rFonts w:ascii="Arial" w:hAnsi="Arial" w:cs="Arial"/>
          <w:sz w:val="22"/>
          <w:szCs w:val="22"/>
        </w:rPr>
        <w:t xml:space="preserve"> όπως αυτά εμφανίζονται στο </w:t>
      </w:r>
      <w:proofErr w:type="spellStart"/>
      <w:r w:rsidRPr="003D0C89">
        <w:rPr>
          <w:rFonts w:ascii="Arial" w:hAnsi="Arial" w:cs="Arial"/>
          <w:sz w:val="22"/>
          <w:szCs w:val="22"/>
        </w:rPr>
        <w:t>taxisnet</w:t>
      </w:r>
      <w:proofErr w:type="spellEnd"/>
      <w:r w:rsidRPr="003D0C89">
        <w:rPr>
          <w:rFonts w:ascii="Arial" w:hAnsi="Arial" w:cs="Arial"/>
          <w:sz w:val="22"/>
          <w:szCs w:val="22"/>
        </w:rPr>
        <w:t>,  από την οποία να προκύπτει η μη αναστολή της επιχειρηματικής δραστηριότητάς τους.</w:t>
      </w:r>
    </w:p>
    <w:p w:rsidR="00EE409C" w:rsidRPr="003D0C89" w:rsidRDefault="00EE409C" w:rsidP="00EE409C">
      <w:pPr>
        <w:tabs>
          <w:tab w:val="left" w:pos="1980"/>
        </w:tabs>
        <w:ind w:left="765"/>
        <w:jc w:val="both"/>
        <w:textAlignment w:val="baseline"/>
        <w:rPr>
          <w:rFonts w:ascii="Arial" w:hAnsi="Arial" w:cs="Arial"/>
          <w:sz w:val="22"/>
          <w:szCs w:val="22"/>
          <w:lang w:bidi="en-US"/>
        </w:rPr>
      </w:pPr>
    </w:p>
    <w:p w:rsidR="00EE409C" w:rsidRPr="003D0C89" w:rsidRDefault="00EE409C" w:rsidP="00EE409C">
      <w:pPr>
        <w:tabs>
          <w:tab w:val="left" w:pos="1980"/>
        </w:tabs>
        <w:jc w:val="both"/>
        <w:rPr>
          <w:rFonts w:ascii="Arial" w:hAnsi="Arial" w:cs="Arial"/>
          <w:sz w:val="22"/>
          <w:szCs w:val="22"/>
        </w:rPr>
      </w:pPr>
      <w:r w:rsidRPr="003D0C89">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EE409C" w:rsidRPr="003D0C89" w:rsidRDefault="00EE409C" w:rsidP="00EE409C">
      <w:pPr>
        <w:spacing w:after="120"/>
        <w:jc w:val="both"/>
        <w:textAlignment w:val="baseline"/>
        <w:rPr>
          <w:rFonts w:ascii="Arial" w:hAnsi="Arial" w:cs="Arial"/>
          <w:sz w:val="22"/>
          <w:szCs w:val="22"/>
          <w:lang w:bidi="en-US"/>
        </w:rPr>
      </w:pP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sz w:val="22"/>
          <w:szCs w:val="22"/>
          <w:lang w:bidi="en-US"/>
        </w:rPr>
        <w:t>(δ)</w:t>
      </w:r>
      <w:r w:rsidRPr="003D0C89">
        <w:rPr>
          <w:rFonts w:ascii="Arial" w:hAnsi="Arial" w:cs="Arial"/>
          <w:sz w:val="22"/>
          <w:szCs w:val="22"/>
          <w:lang w:bidi="en-US"/>
        </w:rPr>
        <w:t xml:space="preserve"> Αν το κράτος-μέλος ή χώρα δεν εκδίδει τα υπό των </w:t>
      </w:r>
      <w:proofErr w:type="spellStart"/>
      <w:r w:rsidRPr="003D0C89">
        <w:rPr>
          <w:rFonts w:ascii="Arial" w:hAnsi="Arial" w:cs="Arial"/>
          <w:sz w:val="22"/>
          <w:szCs w:val="22"/>
          <w:lang w:bidi="en-US"/>
        </w:rPr>
        <w:t>περ</w:t>
      </w:r>
      <w:proofErr w:type="spellEnd"/>
      <w:r w:rsidRPr="003D0C89">
        <w:rPr>
          <w:rFonts w:ascii="Arial" w:hAnsi="Arial" w:cs="Arial"/>
          <w:sz w:val="22"/>
          <w:szCs w:val="22"/>
          <w:lang w:bidi="en-US"/>
        </w:rPr>
        <w:t>.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sz w:val="22"/>
          <w:szCs w:val="22"/>
          <w:lang w:bidi="en-US"/>
        </w:rPr>
        <w:t xml:space="preserve">Οι επίσημες δηλώσεις καθίστανται διαθέσιμες μέσω του </w:t>
      </w:r>
      <w:proofErr w:type="spellStart"/>
      <w:r w:rsidRPr="003D0C89">
        <w:rPr>
          <w:rFonts w:ascii="Arial" w:hAnsi="Arial" w:cs="Arial"/>
          <w:sz w:val="22"/>
          <w:szCs w:val="22"/>
          <w:lang w:bidi="en-US"/>
        </w:rPr>
        <w:t>επιγραμμικού</w:t>
      </w:r>
      <w:proofErr w:type="spellEnd"/>
      <w:r w:rsidRPr="003D0C89">
        <w:rPr>
          <w:rFonts w:ascii="Arial" w:hAnsi="Arial" w:cs="Arial"/>
          <w:sz w:val="22"/>
          <w:szCs w:val="22"/>
          <w:lang w:bidi="en-US"/>
        </w:rPr>
        <w:t xml:space="preserve"> αποθετηρίου πιστοποιητικών (e-</w:t>
      </w:r>
      <w:proofErr w:type="spellStart"/>
      <w:r w:rsidRPr="003D0C89">
        <w:rPr>
          <w:rFonts w:ascii="Arial" w:hAnsi="Arial" w:cs="Arial"/>
          <w:sz w:val="22"/>
          <w:szCs w:val="22"/>
          <w:lang w:bidi="en-US"/>
        </w:rPr>
        <w:t>Certi</w:t>
      </w:r>
      <w:proofErr w:type="spellEnd"/>
      <w:r w:rsidRPr="003D0C89">
        <w:rPr>
          <w:rFonts w:ascii="Arial" w:hAnsi="Arial" w:cs="Arial"/>
          <w:sz w:val="22"/>
          <w:szCs w:val="22"/>
          <w:lang w:bidi="en-US"/>
        </w:rPr>
        <w:t>s)</w:t>
      </w:r>
      <w:r w:rsidRPr="003D0C89">
        <w:rPr>
          <w:rFonts w:ascii="Arial" w:hAnsi="Arial" w:cs="Arial"/>
          <w:sz w:val="22"/>
          <w:szCs w:val="22"/>
          <w:vertAlign w:val="superscript"/>
        </w:rPr>
        <w:t xml:space="preserve"> </w:t>
      </w:r>
      <w:r w:rsidRPr="003D0C89">
        <w:rPr>
          <w:rFonts w:ascii="Arial" w:hAnsi="Arial" w:cs="Arial"/>
          <w:sz w:val="22"/>
          <w:szCs w:val="22"/>
          <w:lang w:bidi="en-US"/>
        </w:rPr>
        <w:t>του άρθρου 81 του ν. 4412/2016.</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sz w:val="22"/>
          <w:szCs w:val="22"/>
          <w:lang w:bidi="en-US"/>
        </w:rPr>
        <w:lastRenderedPageBreak/>
        <w:t>(ε)</w:t>
      </w:r>
      <w:r w:rsidRPr="003D0C89">
        <w:rPr>
          <w:rFonts w:ascii="Arial" w:hAnsi="Arial" w:cs="Arial"/>
          <w:sz w:val="22"/>
          <w:szCs w:val="22"/>
          <w:lang w:bidi="en-US"/>
        </w:rPr>
        <w:t xml:space="preserve"> Για τις λοιπές περιπτώσεις της </w:t>
      </w:r>
      <w:r w:rsidRPr="003D0C89">
        <w:rPr>
          <w:rFonts w:ascii="Arial" w:hAnsi="Arial" w:cs="Arial"/>
          <w:b/>
          <w:sz w:val="22"/>
          <w:szCs w:val="22"/>
          <w:lang w:bidi="en-US"/>
        </w:rPr>
        <w:t>παραγράφου Α.4 του άρθρου 22</w:t>
      </w:r>
      <w:r w:rsidRPr="003D0C89">
        <w:rPr>
          <w:rFonts w:ascii="Arial" w:hAnsi="Arial" w:cs="Arial"/>
          <w:sz w:val="22"/>
          <w:szCs w:val="22"/>
          <w:lang w:bidi="en-US"/>
        </w:rPr>
        <w:t>, υποβάλλεται υπεύθυνη δήλωση του προσφέροντος ότι δεν συντρέχουν στο πρόσωπό του οι οριζόμενοι λόγοι αποκλεισμού.</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sz w:val="22"/>
          <w:szCs w:val="22"/>
          <w:lang w:bidi="en-US"/>
        </w:rPr>
        <w:t xml:space="preserve">Ειδικά για την </w:t>
      </w:r>
      <w:r w:rsidRPr="003D0C89">
        <w:rPr>
          <w:rFonts w:ascii="Arial" w:hAnsi="Arial" w:cs="Arial"/>
          <w:b/>
          <w:sz w:val="22"/>
          <w:szCs w:val="22"/>
          <w:lang w:bidi="en-US"/>
        </w:rPr>
        <w:t>περίπτωση θ της παραγράφου Α.4 του άρθρου 22</w:t>
      </w:r>
      <w:r w:rsidRPr="003D0C89">
        <w:rPr>
          <w:rFonts w:ascii="Arial" w:hAnsi="Arial" w:cs="Arial"/>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3D0C89">
        <w:rPr>
          <w:rFonts w:ascii="Arial" w:hAnsi="Arial" w:cs="Arial"/>
          <w:sz w:val="22"/>
          <w:szCs w:val="22"/>
        </w:rPr>
        <w:t xml:space="preserve">όπως προβλέπεται στη με </w:t>
      </w:r>
      <w:r w:rsidRPr="003D0C89">
        <w:rPr>
          <w:rFonts w:ascii="Arial" w:hAnsi="Arial" w:cs="Arial"/>
          <w:iCs/>
          <w:sz w:val="22"/>
          <w:szCs w:val="22"/>
          <w:lang w:bidi="en-US"/>
        </w:rPr>
        <w:t xml:space="preserve">αριθ. Δ15/οικ/24298/28.07.2005 (Β΄ 1105) </w:t>
      </w:r>
      <w:r w:rsidRPr="003D0C89">
        <w:rPr>
          <w:rFonts w:ascii="Arial" w:hAnsi="Arial" w:cs="Arial"/>
          <w:iCs/>
          <w:sz w:val="22"/>
          <w:szCs w:val="22"/>
        </w:rPr>
        <w:t>απόφαση, περί ενημερότητας πτυχίου, όπως ισχύει,</w:t>
      </w:r>
      <w:r w:rsidRPr="003D0C89">
        <w:rPr>
          <w:rFonts w:ascii="Arial" w:hAnsi="Arial" w:cs="Arial"/>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sz w:val="22"/>
          <w:szCs w:val="22"/>
          <w:lang w:bidi="en-US"/>
        </w:rPr>
        <w:t xml:space="preserve">Μετά τη λήξη ισχύος των μεταβατικών διατάξεων του άρθρου 65 του </w:t>
      </w:r>
      <w:proofErr w:type="spellStart"/>
      <w:r w:rsidRPr="003D0C89">
        <w:rPr>
          <w:rFonts w:ascii="Arial" w:hAnsi="Arial" w:cs="Arial"/>
          <w:sz w:val="22"/>
          <w:szCs w:val="22"/>
          <w:lang w:bidi="en-US"/>
        </w:rPr>
        <w:t>π.δ</w:t>
      </w:r>
      <w:proofErr w:type="spellEnd"/>
      <w:r w:rsidRPr="003D0C89">
        <w:rPr>
          <w:rFonts w:ascii="Arial" w:hAnsi="Arial" w:cs="Arial"/>
          <w:sz w:val="22"/>
          <w:szCs w:val="22"/>
          <w:lang w:bidi="en-US"/>
        </w:rPr>
        <w:t xml:space="preserve">.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w:t>
      </w:r>
      <w:proofErr w:type="spellStart"/>
      <w:r w:rsidRPr="003D0C89">
        <w:rPr>
          <w:rFonts w:ascii="Arial" w:hAnsi="Arial" w:cs="Arial"/>
          <w:sz w:val="22"/>
          <w:szCs w:val="22"/>
          <w:lang w:bidi="en-US"/>
        </w:rPr>
        <w:t>π.δ</w:t>
      </w:r>
      <w:proofErr w:type="spellEnd"/>
      <w:r w:rsidRPr="003D0C89">
        <w:rPr>
          <w:rFonts w:ascii="Arial" w:hAnsi="Arial" w:cs="Arial"/>
          <w:sz w:val="22"/>
          <w:szCs w:val="22"/>
          <w:lang w:bidi="en-US"/>
        </w:rPr>
        <w:t>.</w:t>
      </w:r>
    </w:p>
    <w:p w:rsidR="00EE409C" w:rsidRPr="003D0C89" w:rsidRDefault="00EE409C" w:rsidP="00EE409C">
      <w:pPr>
        <w:spacing w:after="120"/>
        <w:jc w:val="both"/>
        <w:textAlignment w:val="baseline"/>
        <w:rPr>
          <w:rFonts w:ascii="Arial" w:hAnsi="Arial" w:cs="Arial"/>
          <w:b/>
          <w:sz w:val="22"/>
          <w:szCs w:val="22"/>
          <w:u w:val="single"/>
          <w:lang w:bidi="en-US"/>
        </w:rPr>
      </w:pPr>
      <w:r w:rsidRPr="003D0C89">
        <w:rPr>
          <w:rFonts w:ascii="Arial" w:hAnsi="Arial" w:cs="Arial"/>
          <w:b/>
          <w:sz w:val="22"/>
          <w:szCs w:val="22"/>
          <w:u w:val="single"/>
          <w:lang w:bidi="en-US"/>
        </w:rPr>
        <w:t>(στ) Δικαιολογητικά</w:t>
      </w:r>
      <w:r w:rsidRPr="003D0C89">
        <w:rPr>
          <w:rFonts w:ascii="Arial" w:hAnsi="Arial" w:cs="Arial"/>
          <w:sz w:val="22"/>
          <w:szCs w:val="22"/>
          <w:u w:val="single"/>
          <w:lang w:bidi="en-US"/>
        </w:rPr>
        <w:t xml:space="preserve"> </w:t>
      </w:r>
      <w:r w:rsidRPr="003D0C89">
        <w:rPr>
          <w:rFonts w:ascii="Arial" w:hAnsi="Arial" w:cs="Arial"/>
          <w:b/>
          <w:sz w:val="22"/>
          <w:szCs w:val="22"/>
          <w:u w:val="single"/>
          <w:lang w:bidi="en-US"/>
        </w:rPr>
        <w:t xml:space="preserve">της παρ. Α.5 του Άρθρου 22 </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sz w:val="22"/>
          <w:szCs w:val="22"/>
          <w:lang w:bidi="en-US"/>
        </w:rPr>
        <w:t xml:space="preserve">ΔΙΑΓΡΑΦΕΤΑΙ </w:t>
      </w:r>
    </w:p>
    <w:p w:rsidR="00EE409C" w:rsidRPr="003D0C89" w:rsidRDefault="00EE409C" w:rsidP="00EE409C">
      <w:pPr>
        <w:spacing w:after="120"/>
        <w:jc w:val="both"/>
        <w:textAlignment w:val="baseline"/>
        <w:rPr>
          <w:rFonts w:ascii="Arial" w:hAnsi="Arial" w:cs="Arial"/>
          <w:sz w:val="22"/>
          <w:szCs w:val="22"/>
          <w:lang w:bidi="en-US"/>
        </w:rPr>
      </w:pPr>
      <w:r w:rsidRPr="003D0C89">
        <w:rPr>
          <w:rFonts w:ascii="Arial" w:hAnsi="Arial" w:cs="Arial"/>
          <w:b/>
          <w:sz w:val="22"/>
          <w:szCs w:val="22"/>
          <w:lang w:bidi="en-US"/>
        </w:rPr>
        <w:t xml:space="preserve"> (ζ)</w:t>
      </w:r>
      <w:r w:rsidRPr="003D0C89">
        <w:rPr>
          <w:rFonts w:ascii="Arial" w:hAnsi="Arial" w:cs="Arial"/>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rsidR="00EE409C" w:rsidRPr="003D0C89" w:rsidRDefault="00EE409C" w:rsidP="00EE409C">
      <w:pPr>
        <w:tabs>
          <w:tab w:val="left" w:pos="1134"/>
        </w:tabs>
        <w:jc w:val="both"/>
        <w:textAlignment w:val="baseline"/>
        <w:rPr>
          <w:rFonts w:ascii="Arial" w:hAnsi="Arial" w:cs="Arial"/>
          <w:b/>
          <w:sz w:val="22"/>
          <w:szCs w:val="22"/>
          <w:lang w:bidi="en-US"/>
        </w:rPr>
      </w:pPr>
    </w:p>
    <w:p w:rsidR="00EE409C" w:rsidRPr="003D0C89" w:rsidRDefault="00EE409C" w:rsidP="00EE409C">
      <w:pPr>
        <w:tabs>
          <w:tab w:val="left" w:pos="1134"/>
        </w:tabs>
        <w:jc w:val="both"/>
        <w:textAlignment w:val="baseline"/>
        <w:rPr>
          <w:rFonts w:ascii="Arial" w:hAnsi="Arial" w:cs="Arial"/>
          <w:b/>
          <w:sz w:val="22"/>
          <w:szCs w:val="22"/>
          <w:lang w:bidi="en-US"/>
        </w:rPr>
      </w:pPr>
      <w:r w:rsidRPr="003D0C89">
        <w:rPr>
          <w:rFonts w:ascii="Arial" w:hAnsi="Arial" w:cs="Arial"/>
          <w:b/>
          <w:sz w:val="22"/>
          <w:szCs w:val="22"/>
          <w:lang w:bidi="en-US"/>
        </w:rPr>
        <w:t>23.4 Δικαιολογητικά απόδειξης καταλληλότητας για την άσκηση της επαγγελματικής δραστηριότητας του άρθρου 22.Β</w:t>
      </w:r>
    </w:p>
    <w:p w:rsidR="00EE409C" w:rsidRPr="003D0C89" w:rsidRDefault="00EE409C" w:rsidP="00EE409C">
      <w:pPr>
        <w:tabs>
          <w:tab w:val="left" w:pos="1766"/>
        </w:tabs>
        <w:jc w:val="both"/>
        <w:textAlignment w:val="baseline"/>
        <w:rPr>
          <w:rFonts w:ascii="Arial" w:hAnsi="Arial" w:cs="Arial"/>
          <w:b/>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(α)</w:t>
      </w:r>
      <w:r w:rsidRPr="003D0C89">
        <w:rPr>
          <w:rFonts w:ascii="Arial" w:hAnsi="Arial" w:cs="Arial"/>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w:t>
      </w:r>
      <w:proofErr w:type="spellStart"/>
      <w:r w:rsidRPr="003D0C89">
        <w:rPr>
          <w:rFonts w:ascii="Arial" w:hAnsi="Arial" w:cs="Arial"/>
          <w:sz w:val="22"/>
          <w:szCs w:val="22"/>
          <w:lang w:bidi="en-US"/>
        </w:rPr>
        <w:t>π.δ</w:t>
      </w:r>
      <w:proofErr w:type="spellEnd"/>
      <w:r w:rsidRPr="003D0C89">
        <w:rPr>
          <w:rFonts w:ascii="Arial" w:hAnsi="Arial" w:cs="Arial"/>
          <w:sz w:val="22"/>
          <w:szCs w:val="22"/>
          <w:lang w:bidi="en-US"/>
        </w:rPr>
        <w:t>. 71/2019, και από την πλήρη έναρξη ισχύος του τελευταίου βεβαίωση εγγραφής στο Τμήμα Ι του Μητρώου Εργοληπτικών Επιχειρήσεων Δημοσίων Έργων (ΜΗ.Ε.Ε.Δ.Ε.),, ή βεβαίωση εγγραφής στα Μητρώα Περιφερειακών Ενοτήτων, ανά περίπτωση, στις κατηγορίες ‘’ΟΔΟΠΟΙΊΑ’’   και ‘’ΠΡΑΣΙΝΟ’’</w:t>
      </w:r>
      <w:r w:rsidRPr="003D0C89">
        <w:rPr>
          <w:rFonts w:ascii="Arial" w:hAnsi="Arial" w:cs="Arial"/>
          <w:sz w:val="22"/>
          <w:szCs w:val="22"/>
          <w:vertAlign w:val="superscript"/>
          <w:lang w:bidi="en-US"/>
        </w:rPr>
        <w:t>.</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(β)</w:t>
      </w:r>
      <w:r w:rsidRPr="003D0C89">
        <w:rPr>
          <w:rFonts w:ascii="Arial" w:hAnsi="Arial" w:cs="Arial"/>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3D0C89">
        <w:rPr>
          <w:rFonts w:ascii="Arial" w:hAnsi="Arial" w:cs="Arial"/>
          <w:sz w:val="22"/>
          <w:szCs w:val="22"/>
          <w:lang w:val="en-US" w:bidi="en-US"/>
        </w:rPr>
        <w:t>XI</w:t>
      </w:r>
      <w:r w:rsidRPr="003D0C89">
        <w:rPr>
          <w:rFonts w:ascii="Arial" w:hAnsi="Arial" w:cs="Arial"/>
          <w:sz w:val="22"/>
          <w:szCs w:val="22"/>
          <w:lang w:bidi="en-US"/>
        </w:rPr>
        <w:t xml:space="preserve"> του Προσαρτήματος Α του ν. 4412/2016.</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(γ)</w:t>
      </w:r>
      <w:r w:rsidRPr="003D0C89">
        <w:rPr>
          <w:rFonts w:ascii="Arial" w:hAnsi="Arial" w:cs="Arial"/>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3D0C89">
        <w:rPr>
          <w:rFonts w:ascii="Arial" w:hAnsi="Arial" w:cs="Arial"/>
          <w:sz w:val="22"/>
          <w:szCs w:val="22"/>
          <w:lang w:val="en-US" w:bidi="en-US"/>
        </w:rPr>
        <w:t>I</w:t>
      </w:r>
      <w:r w:rsidRPr="003D0C89">
        <w:rPr>
          <w:rFonts w:ascii="Arial" w:hAnsi="Arial" w:cs="Arial"/>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rPr>
          <w:rFonts w:ascii="Arial" w:hAnsi="Arial" w:cs="Arial"/>
          <w:sz w:val="22"/>
          <w:szCs w:val="22"/>
        </w:rPr>
      </w:pPr>
      <w:r w:rsidRPr="003D0C89">
        <w:rPr>
          <w:rFonts w:ascii="Arial" w:hAnsi="Arial" w:cs="Arial"/>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w:t>
      </w:r>
      <w:r w:rsidRPr="003D0C89">
        <w:rPr>
          <w:rFonts w:ascii="Arial" w:hAnsi="Arial" w:cs="Arial"/>
          <w:sz w:val="22"/>
          <w:szCs w:val="22"/>
        </w:rPr>
        <w:lastRenderedPageBreak/>
        <w:t>έκδοσης αυτών προβλέπεται συγκεκριμένος χρόνος ισχύος και είναι σε ισχύ κατά την υποβολή τους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ind w:left="1095"/>
        <w:jc w:val="both"/>
        <w:textAlignment w:val="baseline"/>
        <w:rPr>
          <w:rFonts w:ascii="Arial" w:hAnsi="Arial" w:cs="Arial"/>
          <w:sz w:val="22"/>
          <w:szCs w:val="22"/>
          <w:lang w:bidi="en-US"/>
        </w:rPr>
      </w:pPr>
    </w:p>
    <w:p w:rsidR="00EE409C" w:rsidRPr="003D0C89" w:rsidRDefault="00EE409C" w:rsidP="00EE409C">
      <w:pPr>
        <w:tabs>
          <w:tab w:val="left" w:pos="1996"/>
        </w:tabs>
        <w:ind w:left="862" w:hanging="862"/>
        <w:jc w:val="both"/>
        <w:textAlignment w:val="baseline"/>
        <w:rPr>
          <w:rFonts w:ascii="Arial" w:hAnsi="Arial" w:cs="Arial"/>
          <w:b/>
          <w:sz w:val="22"/>
          <w:szCs w:val="22"/>
          <w:lang w:bidi="en-US"/>
        </w:rPr>
      </w:pPr>
      <w:r w:rsidRPr="003D0C89">
        <w:rPr>
          <w:rFonts w:ascii="Arial" w:hAnsi="Arial" w:cs="Arial"/>
          <w:b/>
          <w:sz w:val="22"/>
          <w:szCs w:val="22"/>
          <w:lang w:bidi="en-US"/>
        </w:rPr>
        <w:t>23.5  Δικαιολογητικά Οικονομικής και Χρηματοοικονομικής Επάρκειας του άρθρου 22.Γ</w:t>
      </w:r>
    </w:p>
    <w:p w:rsidR="00EE409C" w:rsidRPr="003D0C89" w:rsidRDefault="00EE409C" w:rsidP="00EE409C">
      <w:pPr>
        <w:jc w:val="both"/>
        <w:textAlignment w:val="baseline"/>
        <w:rPr>
          <w:rFonts w:ascii="Arial" w:hAnsi="Arial" w:cs="Arial"/>
          <w:b/>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Η οικονομική και χρηματοοικονομική επάρκεια των οικονομικών φορέων αποδεικνύεται:</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(α)</w:t>
      </w:r>
      <w:r w:rsidRPr="003D0C89">
        <w:rPr>
          <w:rFonts w:ascii="Arial" w:hAnsi="Arial" w:cs="Arial"/>
          <w:sz w:val="22"/>
          <w:szCs w:val="22"/>
          <w:lang w:bidi="en-US"/>
        </w:rPr>
        <w:t xml:space="preserve"> για τις εγγεγραμμένες εργοληπτικές επιχειρήσεις στο Μ.Ε.ΕΠ ή στο ΜΗ.Ε.Ε.Δ.Ε.:</w:t>
      </w:r>
    </w:p>
    <w:p w:rsidR="00EE409C" w:rsidRPr="003D0C89" w:rsidRDefault="00EE409C" w:rsidP="00EE409C">
      <w:pPr>
        <w:ind w:firstLine="720"/>
        <w:jc w:val="both"/>
        <w:textAlignment w:val="baseline"/>
        <w:rPr>
          <w:rFonts w:ascii="Arial" w:hAnsi="Arial" w:cs="Arial"/>
          <w:sz w:val="22"/>
          <w:szCs w:val="22"/>
          <w:lang w:bidi="en-US"/>
        </w:rPr>
      </w:pPr>
    </w:p>
    <w:p w:rsidR="00EE409C" w:rsidRPr="003D0C89" w:rsidRDefault="00EE409C" w:rsidP="00EE409C">
      <w:pPr>
        <w:widowControl w:val="0"/>
        <w:numPr>
          <w:ilvl w:val="0"/>
          <w:numId w:val="17"/>
        </w:numPr>
        <w:ind w:left="709" w:hanging="709"/>
        <w:jc w:val="both"/>
        <w:textAlignment w:val="baseline"/>
        <w:rPr>
          <w:rFonts w:ascii="Arial" w:hAnsi="Arial" w:cs="Arial"/>
          <w:sz w:val="22"/>
          <w:szCs w:val="22"/>
          <w:lang w:bidi="en-US"/>
        </w:rPr>
      </w:pPr>
      <w:r w:rsidRPr="003D0C89">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3D0C89">
        <w:rPr>
          <w:rFonts w:ascii="Arial" w:hAnsi="Arial" w:cs="Arial"/>
          <w:sz w:val="22"/>
          <w:szCs w:val="22"/>
          <w:lang w:bidi="en-US"/>
        </w:rPr>
        <w:t>π.δ</w:t>
      </w:r>
      <w:proofErr w:type="spellEnd"/>
      <w:r w:rsidRPr="003D0C89">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EE409C" w:rsidRPr="003D0C89" w:rsidRDefault="00EE409C" w:rsidP="00EE409C">
      <w:pPr>
        <w:widowControl w:val="0"/>
        <w:numPr>
          <w:ilvl w:val="0"/>
          <w:numId w:val="17"/>
        </w:numPr>
        <w:ind w:left="709" w:hanging="709"/>
        <w:jc w:val="both"/>
        <w:textAlignment w:val="baseline"/>
        <w:rPr>
          <w:rFonts w:ascii="Arial" w:eastAsia="Calibri" w:hAnsi="Arial" w:cs="Arial"/>
          <w:color w:val="000000"/>
          <w:sz w:val="22"/>
          <w:szCs w:val="22"/>
          <w:lang w:bidi="en-US"/>
        </w:rPr>
      </w:pPr>
      <w:r w:rsidRPr="003D0C89">
        <w:rPr>
          <w:rFonts w:ascii="Arial" w:hAnsi="Arial" w:cs="Arial"/>
          <w:sz w:val="22"/>
          <w:szCs w:val="22"/>
          <w:lang w:bidi="en-US"/>
        </w:rPr>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3D0C89">
        <w:rPr>
          <w:rFonts w:ascii="Arial" w:eastAsia="Cambria" w:hAnsi="Arial" w:cs="Arial"/>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3D0C89">
        <w:rPr>
          <w:rFonts w:ascii="Arial" w:hAnsi="Arial" w:cs="Arial"/>
          <w:sz w:val="22"/>
          <w:szCs w:val="22"/>
          <w:lang w:bidi="en-US"/>
        </w:rPr>
        <w:t xml:space="preserve"> </w:t>
      </w:r>
    </w:p>
    <w:p w:rsidR="00EE409C" w:rsidRPr="003D0C89" w:rsidRDefault="00EE409C" w:rsidP="00EE409C">
      <w:pPr>
        <w:ind w:left="709"/>
        <w:jc w:val="both"/>
        <w:textAlignment w:val="baseline"/>
        <w:rPr>
          <w:rFonts w:ascii="Arial" w:eastAsia="Calibri" w:hAnsi="Arial" w:cs="Arial"/>
          <w:color w:val="000000"/>
          <w:sz w:val="22"/>
          <w:szCs w:val="22"/>
          <w:lang w:bidi="en-US"/>
        </w:rPr>
      </w:pPr>
    </w:p>
    <w:p w:rsidR="00EE409C" w:rsidRPr="003D0C89" w:rsidRDefault="00EE409C" w:rsidP="00EE409C">
      <w:pPr>
        <w:jc w:val="both"/>
        <w:textAlignment w:val="baseline"/>
        <w:rPr>
          <w:rFonts w:ascii="Arial" w:eastAsia="Cambria" w:hAnsi="Arial" w:cs="Arial"/>
          <w:bCs/>
          <w:color w:val="000000"/>
          <w:sz w:val="22"/>
          <w:szCs w:val="22"/>
          <w:lang w:eastAsia="ar-SA" w:bidi="en-US"/>
        </w:rPr>
      </w:pPr>
      <w:r w:rsidRPr="003D0C89">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3D0C89">
        <w:rPr>
          <w:rFonts w:ascii="Arial" w:eastAsia="Cambria" w:hAnsi="Arial" w:cs="Arial"/>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rsidR="00EE409C" w:rsidRPr="003D0C89" w:rsidRDefault="00EE409C" w:rsidP="00EE409C">
      <w:pPr>
        <w:jc w:val="both"/>
        <w:textAlignment w:val="baseline"/>
        <w:rPr>
          <w:rFonts w:ascii="Arial" w:eastAsia="Cambria" w:hAnsi="Arial" w:cs="Arial"/>
          <w:bCs/>
          <w:color w:val="000000"/>
          <w:sz w:val="22"/>
          <w:szCs w:val="22"/>
          <w:lang w:eastAsia="ar-SA" w:bidi="en-US"/>
        </w:rPr>
      </w:pPr>
    </w:p>
    <w:p w:rsidR="00EE409C" w:rsidRPr="003D0C89" w:rsidRDefault="00EE409C" w:rsidP="00EE409C">
      <w:pPr>
        <w:jc w:val="both"/>
        <w:textAlignment w:val="baseline"/>
        <w:rPr>
          <w:rFonts w:ascii="Arial" w:eastAsia="Calibri" w:hAnsi="Arial" w:cs="Arial"/>
          <w:color w:val="000000"/>
          <w:sz w:val="22"/>
          <w:szCs w:val="22"/>
          <w:lang w:bidi="en-US"/>
        </w:rPr>
      </w:pPr>
      <w:r w:rsidRPr="003D0C89">
        <w:rPr>
          <w:rFonts w:ascii="Arial" w:hAnsi="Arial" w:cs="Arial"/>
          <w:sz w:val="22"/>
          <w:szCs w:val="22"/>
          <w:lang w:bidi="en-US"/>
        </w:rPr>
        <w:t>Ειδικά, για την απόδειξη της απαίτησης της μη υπέρβασης των</w:t>
      </w:r>
      <w:r w:rsidRPr="003D0C89">
        <w:rPr>
          <w:rFonts w:ascii="Arial" w:eastAsia="Calibri" w:hAnsi="Arial" w:cs="Arial"/>
          <w:color w:val="000000"/>
          <w:sz w:val="22"/>
          <w:szCs w:val="22"/>
          <w:lang w:bidi="en-US"/>
        </w:rPr>
        <w:t xml:space="preserve"> ανώτατων επιτρεπτών ορίων ανεκτέλεστου υπολοίπου εργολαβικών συμβάσεων:</w:t>
      </w:r>
    </w:p>
    <w:p w:rsidR="00EE409C" w:rsidRPr="003D0C89" w:rsidRDefault="00EE409C" w:rsidP="00EE409C">
      <w:pPr>
        <w:widowControl w:val="0"/>
        <w:numPr>
          <w:ilvl w:val="0"/>
          <w:numId w:val="16"/>
        </w:numPr>
        <w:ind w:left="709" w:hanging="567"/>
        <w:jc w:val="both"/>
        <w:textAlignment w:val="baseline"/>
        <w:rPr>
          <w:rFonts w:ascii="Arial" w:hAnsi="Arial" w:cs="Arial"/>
          <w:sz w:val="22"/>
          <w:szCs w:val="22"/>
          <w:lang w:bidi="en-US"/>
        </w:rPr>
      </w:pPr>
      <w:r w:rsidRPr="003D0C89">
        <w:rPr>
          <w:rFonts w:ascii="Arial" w:hAnsi="Arial" w:cs="Arial"/>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rsidR="00EE409C" w:rsidRPr="003D0C89" w:rsidRDefault="00EE409C" w:rsidP="00EE409C">
      <w:pPr>
        <w:widowControl w:val="0"/>
        <w:numPr>
          <w:ilvl w:val="0"/>
          <w:numId w:val="16"/>
        </w:numPr>
        <w:ind w:left="709" w:hanging="567"/>
        <w:jc w:val="both"/>
        <w:textAlignment w:val="baseline"/>
        <w:rPr>
          <w:rFonts w:ascii="Arial" w:hAnsi="Arial" w:cs="Arial"/>
          <w:sz w:val="22"/>
          <w:szCs w:val="22"/>
          <w:lang w:bidi="en-US"/>
        </w:rPr>
      </w:pPr>
      <w:r w:rsidRPr="003D0C89">
        <w:rPr>
          <w:rFonts w:ascii="Arial" w:hAnsi="Arial" w:cs="Arial"/>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 </w:t>
      </w:r>
    </w:p>
    <w:p w:rsidR="00EE409C" w:rsidRPr="003D0C89" w:rsidRDefault="00EE409C" w:rsidP="00EE409C">
      <w:pPr>
        <w:jc w:val="both"/>
        <w:textAlignment w:val="baseline"/>
        <w:rPr>
          <w:rFonts w:ascii="Arial" w:hAnsi="Arial" w:cs="Arial"/>
          <w:b/>
          <w:bCs/>
          <w:color w:val="000000"/>
          <w:sz w:val="22"/>
          <w:szCs w:val="22"/>
          <w:lang w:bidi="en-US"/>
        </w:rPr>
      </w:pPr>
      <w:r w:rsidRPr="003D0C89">
        <w:rPr>
          <w:rFonts w:ascii="Arial" w:hAnsi="Arial" w:cs="Arial"/>
          <w:b/>
          <w:sz w:val="22"/>
          <w:szCs w:val="22"/>
          <w:lang w:bidi="en-US"/>
        </w:rPr>
        <w:t>(β)</w:t>
      </w:r>
      <w:r w:rsidRPr="003D0C89">
        <w:rPr>
          <w:rFonts w:ascii="Arial" w:hAnsi="Arial" w:cs="Arial"/>
          <w:sz w:val="22"/>
          <w:szCs w:val="22"/>
          <w:lang w:bidi="en-US"/>
        </w:rPr>
        <w:t xml:space="preserve"> Οι αλλοδαποί οικονομικοί φορείς που είναι εγγεγραμμένοι σε </w:t>
      </w:r>
      <w:r w:rsidRPr="003D0C89">
        <w:rPr>
          <w:rFonts w:ascii="Arial" w:hAnsi="Arial" w:cs="Arial"/>
          <w:b/>
          <w:bCs/>
          <w:sz w:val="22"/>
          <w:szCs w:val="22"/>
          <w:lang w:bidi="en-US"/>
        </w:rPr>
        <w:t>επίσημους καταλόγου</w:t>
      </w:r>
      <w:r w:rsidRPr="003D0C89">
        <w:rPr>
          <w:rFonts w:ascii="Arial" w:hAnsi="Arial" w:cs="Arial"/>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3D0C89">
        <w:rPr>
          <w:rFonts w:ascii="Arial" w:hAnsi="Arial" w:cs="Arial"/>
          <w:sz w:val="22"/>
          <w:szCs w:val="22"/>
          <w:lang w:val="en-US" w:bidi="en-US"/>
        </w:rPr>
        <w:t>VII</w:t>
      </w:r>
      <w:r w:rsidRPr="003D0C89">
        <w:rPr>
          <w:rFonts w:ascii="Arial" w:hAnsi="Arial" w:cs="Arial"/>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3D0C89">
        <w:rPr>
          <w:rFonts w:ascii="Arial" w:hAnsi="Arial" w:cs="Arial"/>
          <w:b/>
          <w:bCs/>
          <w:sz w:val="22"/>
          <w:szCs w:val="22"/>
          <w:lang w:bidi="en-US"/>
        </w:rPr>
        <w:t xml:space="preserve"> </w:t>
      </w:r>
      <w:r w:rsidRPr="003D0C89">
        <w:rPr>
          <w:rFonts w:ascii="Arial" w:hAnsi="Arial" w:cs="Arial"/>
          <w:b/>
          <w:bCs/>
          <w:color w:val="000000"/>
          <w:sz w:val="22"/>
          <w:szCs w:val="22"/>
          <w:lang w:bidi="en-US"/>
        </w:rPr>
        <w:t>.</w:t>
      </w:r>
    </w:p>
    <w:p w:rsidR="00EE409C" w:rsidRPr="003D0C89" w:rsidRDefault="00EE409C" w:rsidP="00EE409C">
      <w:pPr>
        <w:jc w:val="both"/>
        <w:textAlignment w:val="baseline"/>
        <w:rPr>
          <w:rFonts w:ascii="Arial" w:hAnsi="Arial" w:cs="Arial"/>
          <w:color w:val="000000"/>
          <w:sz w:val="22"/>
          <w:szCs w:val="22"/>
          <w:lang w:bidi="en-US"/>
        </w:rPr>
      </w:pPr>
    </w:p>
    <w:p w:rsidR="00EE409C" w:rsidRPr="003D0C89" w:rsidRDefault="00EE409C" w:rsidP="00EE409C">
      <w:pPr>
        <w:jc w:val="both"/>
        <w:textAlignment w:val="baseline"/>
        <w:rPr>
          <w:rFonts w:ascii="Arial" w:hAnsi="Arial" w:cs="Arial"/>
          <w:b/>
          <w:bCs/>
          <w:i/>
          <w:iCs/>
          <w:color w:val="000000"/>
          <w:sz w:val="22"/>
          <w:szCs w:val="22"/>
          <w:shd w:val="clear" w:color="auto" w:fill="FF00FF"/>
          <w:lang w:bidi="en-US"/>
        </w:rPr>
      </w:pPr>
      <w:r w:rsidRPr="003D0C89">
        <w:rPr>
          <w:rFonts w:ascii="Arial" w:hAnsi="Arial" w:cs="Arial"/>
          <w:b/>
          <w:color w:val="000000"/>
          <w:sz w:val="22"/>
          <w:szCs w:val="22"/>
          <w:lang w:bidi="en-US"/>
        </w:rPr>
        <w:t>(γ)</w:t>
      </w:r>
      <w:r w:rsidRPr="003D0C89">
        <w:rPr>
          <w:rFonts w:ascii="Arial" w:hAnsi="Arial" w:cs="Arial"/>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w:t>
      </w:r>
      <w:r w:rsidRPr="003D0C89">
        <w:rPr>
          <w:rFonts w:ascii="Arial" w:hAnsi="Arial" w:cs="Arial"/>
          <w:color w:val="000000"/>
          <w:sz w:val="22"/>
          <w:szCs w:val="22"/>
          <w:lang w:bidi="en-US"/>
        </w:rPr>
        <w:lastRenderedPageBreak/>
        <w:t xml:space="preserve">δικαιολογητικά </w:t>
      </w:r>
      <w:r w:rsidRPr="003D0C89">
        <w:rPr>
          <w:rFonts w:ascii="Arial" w:hAnsi="Arial" w:cs="Arial"/>
          <w:sz w:val="22"/>
          <w:szCs w:val="22"/>
          <w:lang w:bidi="en-US"/>
        </w:rPr>
        <w:t>ένα ή περισσότερα από τα αποδεικτικά μέσα</w:t>
      </w:r>
      <w:r w:rsidRPr="003D0C89">
        <w:rPr>
          <w:rFonts w:ascii="Arial" w:eastAsia="Cambria" w:hAnsi="Arial" w:cs="Arial"/>
          <w:bCs/>
          <w:color w:val="000000"/>
          <w:sz w:val="22"/>
          <w:szCs w:val="22"/>
          <w:lang w:eastAsia="ar-SA" w:bidi="en-US"/>
        </w:rPr>
        <w:t xml:space="preserve"> που προβλέπονται στο Μέρος Ι του Παραρτήματος ΧΙΙ του ν. 4412/2016. </w:t>
      </w:r>
    </w:p>
    <w:p w:rsidR="00EE409C" w:rsidRPr="003D0C89" w:rsidRDefault="00EE409C" w:rsidP="00EE409C">
      <w:pPr>
        <w:jc w:val="both"/>
        <w:textAlignment w:val="baseline"/>
        <w:rPr>
          <w:rFonts w:ascii="Arial" w:hAnsi="Arial" w:cs="Arial"/>
          <w:b/>
          <w:bCs/>
          <w:i/>
          <w:iCs/>
          <w:color w:val="000000"/>
          <w:sz w:val="22"/>
          <w:szCs w:val="22"/>
          <w:shd w:val="clear" w:color="auto" w:fill="FF00FF"/>
          <w:lang w:bidi="en-US"/>
        </w:rPr>
      </w:pPr>
    </w:p>
    <w:p w:rsidR="00EE409C" w:rsidRPr="003D0C89" w:rsidRDefault="00EE409C" w:rsidP="00EE409C">
      <w:pPr>
        <w:jc w:val="both"/>
        <w:textAlignment w:val="baseline"/>
        <w:rPr>
          <w:rFonts w:ascii="Arial" w:hAnsi="Arial" w:cs="Arial"/>
          <w:color w:val="000000"/>
          <w:sz w:val="22"/>
          <w:szCs w:val="22"/>
          <w:lang w:bidi="en-US"/>
        </w:rPr>
      </w:pPr>
    </w:p>
    <w:p w:rsidR="00EE409C" w:rsidRPr="003D0C89" w:rsidRDefault="00EE409C" w:rsidP="00EE409C">
      <w:pPr>
        <w:ind w:left="1095"/>
        <w:jc w:val="both"/>
        <w:textAlignment w:val="baseline"/>
        <w:rPr>
          <w:rFonts w:ascii="Arial" w:hAnsi="Arial" w:cs="Arial"/>
          <w:b/>
          <w:bCs/>
          <w:i/>
          <w:iCs/>
          <w:color w:val="000000"/>
          <w:sz w:val="22"/>
          <w:szCs w:val="22"/>
          <w:shd w:val="clear" w:color="auto" w:fill="FF00FF"/>
          <w:lang w:bidi="en-US"/>
        </w:rPr>
      </w:pPr>
    </w:p>
    <w:p w:rsidR="00EE409C" w:rsidRPr="003D0C89" w:rsidRDefault="00EE409C" w:rsidP="00EE409C">
      <w:pPr>
        <w:tabs>
          <w:tab w:val="left" w:pos="1134"/>
        </w:tabs>
        <w:jc w:val="both"/>
        <w:textAlignment w:val="baseline"/>
        <w:rPr>
          <w:rFonts w:ascii="Arial" w:hAnsi="Arial" w:cs="Arial"/>
          <w:sz w:val="22"/>
          <w:szCs w:val="22"/>
          <w:lang w:bidi="en-US"/>
        </w:rPr>
      </w:pPr>
      <w:r w:rsidRPr="003D0C89">
        <w:rPr>
          <w:rFonts w:ascii="Arial" w:hAnsi="Arial" w:cs="Arial"/>
          <w:b/>
          <w:sz w:val="22"/>
          <w:szCs w:val="22"/>
          <w:lang w:bidi="en-US"/>
        </w:rPr>
        <w:t>23.6  Δικαιολογητικά Τεχνικής και Επαγγελματικής Ικανότητας του άρθρου 22.Δ</w:t>
      </w:r>
    </w:p>
    <w:p w:rsidR="00EE409C" w:rsidRPr="003D0C89" w:rsidRDefault="00EE409C" w:rsidP="00EE409C">
      <w:pPr>
        <w:tabs>
          <w:tab w:val="left" w:pos="1800"/>
          <w:tab w:val="left" w:pos="2943"/>
          <w:tab w:val="left" w:pos="3255"/>
          <w:tab w:val="left" w:pos="3822"/>
          <w:tab w:val="left" w:pos="4389"/>
        </w:tabs>
        <w:ind w:left="1100" w:hanging="1100"/>
        <w:jc w:val="both"/>
        <w:rPr>
          <w:rFonts w:ascii="Arial" w:hAnsi="Arial" w:cs="Arial"/>
          <w:spacing w:val="5"/>
          <w:sz w:val="22"/>
          <w:szCs w:val="22"/>
          <w:lang w:bidi="en-US"/>
        </w:rPr>
      </w:pPr>
      <w:r w:rsidRPr="003D0C89">
        <w:rPr>
          <w:rFonts w:ascii="Arial" w:hAnsi="Arial" w:cs="Arial"/>
          <w:spacing w:val="5"/>
          <w:sz w:val="22"/>
          <w:szCs w:val="22"/>
          <w:lang w:bidi="en-US"/>
        </w:rPr>
        <w:tab/>
      </w:r>
      <w:r w:rsidRPr="003D0C89">
        <w:rPr>
          <w:rFonts w:ascii="Arial" w:hAnsi="Arial" w:cs="Arial"/>
          <w:spacing w:val="5"/>
          <w:sz w:val="22"/>
          <w:szCs w:val="22"/>
          <w:lang w:bidi="en-US"/>
        </w:rPr>
        <w:tab/>
      </w:r>
    </w:p>
    <w:p w:rsidR="00EE409C" w:rsidRPr="003D0C89" w:rsidRDefault="00EE409C" w:rsidP="00EE409C">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3D0C89">
        <w:rPr>
          <w:rFonts w:ascii="Arial" w:hAnsi="Arial" w:cs="Arial"/>
          <w:spacing w:val="5"/>
          <w:sz w:val="22"/>
          <w:szCs w:val="22"/>
          <w:lang w:bidi="en-US"/>
        </w:rPr>
        <w:t>Η τεχνική και επαγγελματική ικανότητα των οικονομικών φορέων αποδεικνύεται:</w:t>
      </w:r>
    </w:p>
    <w:p w:rsidR="00EE409C" w:rsidRPr="003D0C89" w:rsidRDefault="00EE409C" w:rsidP="00EE409C">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EE409C" w:rsidRPr="003D0C89" w:rsidRDefault="00EE409C" w:rsidP="00EE409C">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r w:rsidRPr="003D0C89">
        <w:rPr>
          <w:rFonts w:ascii="Arial" w:hAnsi="Arial" w:cs="Arial"/>
          <w:b/>
          <w:spacing w:val="5"/>
          <w:sz w:val="22"/>
          <w:szCs w:val="22"/>
          <w:lang w:bidi="en-US"/>
        </w:rPr>
        <w:t>(α)</w:t>
      </w:r>
      <w:r w:rsidRPr="003D0C89">
        <w:rPr>
          <w:rFonts w:ascii="Arial" w:hAnsi="Arial" w:cs="Arial"/>
          <w:spacing w:val="5"/>
          <w:sz w:val="22"/>
          <w:szCs w:val="22"/>
          <w:lang w:bidi="en-US"/>
        </w:rPr>
        <w:t xml:space="preserve"> για τις εγγεγραμμένες εργοληπτικές επιχειρήσεις στο Μ.Ε.ΕΠ ή στο ΜΗ.Ε.Ε.Δ.Ε:</w:t>
      </w:r>
    </w:p>
    <w:p w:rsidR="00EE409C" w:rsidRPr="003D0C89" w:rsidRDefault="00EE409C" w:rsidP="00EE409C">
      <w:pPr>
        <w:tabs>
          <w:tab w:val="left" w:pos="1276"/>
          <w:tab w:val="left" w:pos="1409"/>
          <w:tab w:val="left" w:pos="2297"/>
          <w:tab w:val="left" w:pos="2552"/>
          <w:tab w:val="left" w:pos="2864"/>
          <w:tab w:val="left" w:pos="3431"/>
          <w:tab w:val="left" w:pos="3998"/>
        </w:tabs>
        <w:ind w:left="709" w:hanging="709"/>
        <w:jc w:val="both"/>
        <w:rPr>
          <w:rFonts w:ascii="Arial" w:hAnsi="Arial" w:cs="Arial"/>
          <w:spacing w:val="5"/>
          <w:sz w:val="22"/>
          <w:szCs w:val="22"/>
          <w:lang w:bidi="en-US"/>
        </w:rPr>
      </w:pPr>
    </w:p>
    <w:p w:rsidR="00EE409C" w:rsidRPr="003D0C89" w:rsidRDefault="00EE409C" w:rsidP="00EE409C">
      <w:pPr>
        <w:widowControl w:val="0"/>
        <w:numPr>
          <w:ilvl w:val="0"/>
          <w:numId w:val="17"/>
        </w:numPr>
        <w:ind w:left="709" w:hanging="709"/>
        <w:jc w:val="both"/>
        <w:textAlignment w:val="baseline"/>
        <w:rPr>
          <w:rFonts w:ascii="Arial" w:eastAsia="Cambria" w:hAnsi="Arial" w:cs="Arial"/>
          <w:bCs/>
          <w:color w:val="000000"/>
          <w:sz w:val="22"/>
          <w:szCs w:val="22"/>
          <w:lang w:eastAsia="ar-SA" w:bidi="en-US"/>
        </w:rPr>
      </w:pPr>
      <w:r w:rsidRPr="003D0C89">
        <w:rPr>
          <w:rFonts w:ascii="Arial" w:hAnsi="Arial" w:cs="Arial"/>
          <w:sz w:val="22"/>
          <w:szCs w:val="22"/>
          <w:lang w:bidi="en-US"/>
        </w:rPr>
        <w:t xml:space="preserve">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w:t>
      </w:r>
      <w:proofErr w:type="spellStart"/>
      <w:r w:rsidRPr="003D0C89">
        <w:rPr>
          <w:rFonts w:ascii="Arial" w:hAnsi="Arial" w:cs="Arial"/>
          <w:sz w:val="22"/>
          <w:szCs w:val="22"/>
          <w:lang w:bidi="en-US"/>
        </w:rPr>
        <w:t>π.δ</w:t>
      </w:r>
      <w:proofErr w:type="spellEnd"/>
      <w:r w:rsidRPr="003D0C89">
        <w:rPr>
          <w:rFonts w:ascii="Arial" w:hAnsi="Arial" w:cs="Arial"/>
          <w:sz w:val="22"/>
          <w:szCs w:val="22"/>
          <w:lang w:bidi="en-US"/>
        </w:rPr>
        <w:t>. 71/2019, και από την πλήρη έναρξη ισχύος του τελευταίου, βεβαίωση εγγραφής στο Τμήμα ΙΙ του Μητρώου Εργοληπτικών Επιχειρήσεων Δημοσίων Έργων (ΜΗ.Ε.Ε.Δ.Ε.)</w:t>
      </w:r>
    </w:p>
    <w:p w:rsidR="00EE409C" w:rsidRPr="003D0C89" w:rsidRDefault="00EE409C" w:rsidP="00EE409C">
      <w:pPr>
        <w:widowControl w:val="0"/>
        <w:numPr>
          <w:ilvl w:val="0"/>
          <w:numId w:val="17"/>
        </w:numPr>
        <w:ind w:left="709" w:hanging="709"/>
        <w:jc w:val="both"/>
        <w:textAlignment w:val="baseline"/>
        <w:rPr>
          <w:rFonts w:ascii="Arial" w:eastAsia="Cambria" w:hAnsi="Arial" w:cs="Arial"/>
          <w:bCs/>
          <w:color w:val="000000"/>
          <w:sz w:val="22"/>
          <w:szCs w:val="22"/>
          <w:lang w:eastAsia="ar-SA" w:bidi="en-US"/>
        </w:rPr>
      </w:pPr>
      <w:r w:rsidRPr="003D0C89">
        <w:rPr>
          <w:rFonts w:ascii="Arial" w:hAnsi="Arial" w:cs="Arial"/>
          <w:sz w:val="22"/>
          <w:szCs w:val="22"/>
          <w:lang w:bidi="en-US"/>
        </w:rPr>
        <w:t>είτε,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3D0C89">
        <w:rPr>
          <w:rFonts w:ascii="Arial" w:eastAsia="Cambria" w:hAnsi="Arial" w:cs="Arial"/>
          <w:bCs/>
          <w:color w:val="000000"/>
          <w:sz w:val="22"/>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3D0C89">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r w:rsidRPr="003D0C89">
        <w:rPr>
          <w:rFonts w:ascii="Arial" w:hAnsi="Arial" w:cs="Arial"/>
          <w:sz w:val="22"/>
          <w:szCs w:val="22"/>
          <w:lang w:bidi="en-US"/>
        </w:rPr>
        <w:tab/>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Ειδικά για τους εγγεγραμμένους στα Μητρώα Περιφερειακών Ενοτήτων,   οι απαιτήσεις του άρθρου 22.Δ αποδεικνύονται με την υποβολή ενός ή περισσότερων από τα αποδεικτικά μέσα που προβλέπονται στο Μέρος ΙΙ του Παραρτήματος ΧΙΙ (Αποδεικτικά μέσα για τα κριτήρια επιλογής) του Προσαρτήματος Α του ν. 4412/2016.</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 xml:space="preserve"> </w:t>
      </w:r>
    </w:p>
    <w:p w:rsidR="00EE409C" w:rsidRPr="003D0C89" w:rsidRDefault="00EE409C" w:rsidP="00EE409C">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r w:rsidRPr="003D0C89">
        <w:rPr>
          <w:rFonts w:ascii="Arial" w:hAnsi="Arial" w:cs="Arial"/>
          <w:b/>
          <w:spacing w:val="5"/>
          <w:sz w:val="22"/>
          <w:szCs w:val="22"/>
          <w:lang w:bidi="en-US"/>
        </w:rPr>
        <w:t>(β)</w:t>
      </w:r>
      <w:r w:rsidRPr="003D0C89">
        <w:rPr>
          <w:rFonts w:ascii="Arial" w:hAnsi="Arial" w:cs="Arial"/>
          <w:spacing w:val="5"/>
          <w:sz w:val="22"/>
          <w:szCs w:val="22"/>
          <w:lang w:bidi="en-US"/>
        </w:rPr>
        <w:t xml:space="preserve"> Οι αλλοδαποί οικονομικοί φορείς που είναι εγγεγραμμένοι σε </w:t>
      </w:r>
      <w:r w:rsidRPr="003D0C89">
        <w:rPr>
          <w:rFonts w:ascii="Arial" w:hAnsi="Arial" w:cs="Arial"/>
          <w:b/>
          <w:spacing w:val="5"/>
          <w:sz w:val="22"/>
          <w:szCs w:val="22"/>
          <w:lang w:bidi="en-US"/>
        </w:rPr>
        <w:t>επίσημους καταλόγους</w:t>
      </w:r>
      <w:r w:rsidRPr="003D0C89">
        <w:rPr>
          <w:rFonts w:ascii="Arial" w:hAnsi="Arial" w:cs="Arial"/>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3D0C89">
        <w:rPr>
          <w:rFonts w:ascii="Arial" w:hAnsi="Arial" w:cs="Arial"/>
          <w:spacing w:val="5"/>
          <w:sz w:val="22"/>
          <w:szCs w:val="22"/>
          <w:lang w:val="en-US" w:bidi="en-US"/>
        </w:rPr>
        <w:t>VII</w:t>
      </w:r>
      <w:r w:rsidRPr="003D0C89">
        <w:rPr>
          <w:rFonts w:ascii="Arial" w:hAnsi="Arial" w:cs="Arial"/>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3D0C89">
        <w:rPr>
          <w:rFonts w:ascii="Arial" w:hAnsi="Arial" w:cs="Arial"/>
          <w:color w:val="000000"/>
          <w:spacing w:val="5"/>
          <w:sz w:val="22"/>
          <w:szCs w:val="22"/>
          <w:lang w:bidi="en-US"/>
        </w:rPr>
        <w:t>.</w:t>
      </w:r>
    </w:p>
    <w:p w:rsidR="00EE409C" w:rsidRPr="003D0C89" w:rsidRDefault="00EE409C" w:rsidP="00EE409C">
      <w:pPr>
        <w:tabs>
          <w:tab w:val="left" w:pos="700"/>
          <w:tab w:val="left" w:pos="1021"/>
          <w:tab w:val="left" w:pos="1588"/>
          <w:tab w:val="left" w:pos="1843"/>
          <w:tab w:val="left" w:pos="2155"/>
          <w:tab w:val="left" w:pos="2722"/>
          <w:tab w:val="left" w:pos="3289"/>
        </w:tabs>
        <w:jc w:val="both"/>
        <w:rPr>
          <w:rFonts w:ascii="Arial" w:hAnsi="Arial" w:cs="Arial"/>
          <w:spacing w:val="5"/>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(γ)</w:t>
      </w:r>
      <w:r w:rsidRPr="003D0C89">
        <w:rPr>
          <w:rFonts w:ascii="Arial" w:hAnsi="Arial" w:cs="Arial"/>
          <w:sz w:val="22"/>
          <w:szCs w:val="22"/>
          <w:lang w:bidi="en-US"/>
        </w:rPr>
        <w:t xml:space="preserve"> Οι αλλοδαποί οικονομικοί φορείς </w:t>
      </w:r>
      <w:r w:rsidRPr="003D0C89">
        <w:rPr>
          <w:rFonts w:ascii="Arial" w:hAnsi="Arial" w:cs="Arial"/>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3D0C89">
        <w:rPr>
          <w:rFonts w:ascii="Arial" w:hAnsi="Arial" w:cs="Arial"/>
          <w:sz w:val="22"/>
          <w:szCs w:val="22"/>
          <w:lang w:bidi="en-US"/>
        </w:rPr>
        <w:t xml:space="preserve"> υποβάλλουν</w:t>
      </w:r>
      <w:r w:rsidRPr="003D0C89">
        <w:rPr>
          <w:rFonts w:ascii="Arial" w:hAnsi="Arial" w:cs="Arial"/>
          <w:b/>
          <w:bCs/>
          <w:color w:val="000000"/>
          <w:sz w:val="22"/>
          <w:szCs w:val="22"/>
          <w:lang w:bidi="en-US"/>
        </w:rPr>
        <w:t xml:space="preserve"> </w:t>
      </w:r>
      <w:r w:rsidRPr="003D0C89">
        <w:rPr>
          <w:rFonts w:ascii="Arial" w:hAnsi="Arial" w:cs="Arial"/>
          <w:color w:val="000000"/>
          <w:sz w:val="22"/>
          <w:szCs w:val="22"/>
          <w:lang w:bidi="en-US"/>
        </w:rPr>
        <w:t xml:space="preserve">ως δικαιολογητικά </w:t>
      </w:r>
      <w:r w:rsidRPr="003D0C89">
        <w:rPr>
          <w:rFonts w:ascii="Arial" w:hAnsi="Arial" w:cs="Arial"/>
          <w:sz w:val="22"/>
          <w:szCs w:val="22"/>
          <w:lang w:bidi="en-US"/>
        </w:rPr>
        <w:t>ένα ή περισσότερα από τα αποδεικτικά μέσα</w:t>
      </w:r>
      <w:r w:rsidRPr="003D0C89">
        <w:rPr>
          <w:rFonts w:ascii="Arial" w:eastAsia="Cambria" w:hAnsi="Arial" w:cs="Arial"/>
          <w:bCs/>
          <w:color w:val="000000"/>
          <w:sz w:val="22"/>
          <w:szCs w:val="22"/>
          <w:lang w:eastAsia="ar-SA" w:bidi="en-US"/>
        </w:rPr>
        <w:t xml:space="preserve"> που προβλέπονται στο Μέρος ΙΙ του Παραρτήματος ΧΙΙ του ν. 4412/2016.</w:t>
      </w:r>
    </w:p>
    <w:p w:rsidR="00EE409C" w:rsidRPr="003D0C89" w:rsidRDefault="00EE409C" w:rsidP="00EE409C">
      <w:pPr>
        <w:jc w:val="both"/>
        <w:rPr>
          <w:rFonts w:ascii="Arial" w:hAnsi="Arial" w:cs="Arial"/>
          <w:spacing w:val="5"/>
          <w:sz w:val="22"/>
          <w:szCs w:val="22"/>
          <w:lang w:bidi="en-US"/>
        </w:rPr>
      </w:pPr>
    </w:p>
    <w:p w:rsidR="00EE409C" w:rsidRPr="003D0C89" w:rsidRDefault="00EE409C" w:rsidP="00EE409C">
      <w:pPr>
        <w:jc w:val="both"/>
        <w:rPr>
          <w:rFonts w:ascii="Arial" w:hAnsi="Arial" w:cs="Arial"/>
          <w:color w:val="000000"/>
          <w:spacing w:val="5"/>
          <w:sz w:val="22"/>
          <w:szCs w:val="22"/>
          <w:lang w:bidi="en-US"/>
        </w:rPr>
      </w:pPr>
      <w:r w:rsidRPr="003D0C89">
        <w:rPr>
          <w:rFonts w:ascii="Arial" w:hAnsi="Arial" w:cs="Arial"/>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3D0C89">
        <w:rPr>
          <w:rFonts w:ascii="Arial" w:hAnsi="Arial" w:cs="Arial"/>
          <w:sz w:val="22"/>
          <w:szCs w:val="22"/>
          <w:lang w:bidi="en-US"/>
        </w:rPr>
        <w:t>.</w:t>
      </w:r>
    </w:p>
    <w:p w:rsidR="00EE409C" w:rsidRDefault="00EE409C" w:rsidP="00EE409C">
      <w:pPr>
        <w:jc w:val="both"/>
        <w:rPr>
          <w:rFonts w:ascii="Arial" w:hAnsi="Arial" w:cs="Arial"/>
          <w:color w:val="000000"/>
          <w:spacing w:val="5"/>
          <w:sz w:val="22"/>
          <w:szCs w:val="22"/>
          <w:lang w:bidi="en-US"/>
        </w:rPr>
      </w:pPr>
    </w:p>
    <w:p w:rsidR="00742F38" w:rsidRDefault="00742F38" w:rsidP="00EE409C">
      <w:pPr>
        <w:jc w:val="both"/>
        <w:rPr>
          <w:rFonts w:ascii="Arial" w:hAnsi="Arial" w:cs="Arial"/>
          <w:color w:val="000000"/>
          <w:spacing w:val="5"/>
          <w:sz w:val="22"/>
          <w:szCs w:val="22"/>
          <w:lang w:bidi="en-US"/>
        </w:rPr>
      </w:pPr>
    </w:p>
    <w:p w:rsidR="00742F38" w:rsidRDefault="00742F38" w:rsidP="00EE409C">
      <w:pPr>
        <w:jc w:val="both"/>
        <w:rPr>
          <w:rFonts w:ascii="Arial" w:hAnsi="Arial" w:cs="Arial"/>
          <w:color w:val="000000"/>
          <w:spacing w:val="5"/>
          <w:sz w:val="22"/>
          <w:szCs w:val="22"/>
          <w:lang w:bidi="en-US"/>
        </w:rPr>
      </w:pPr>
    </w:p>
    <w:p w:rsidR="00742F38" w:rsidRPr="003D0C89" w:rsidRDefault="00742F38" w:rsidP="00EE409C">
      <w:pPr>
        <w:jc w:val="both"/>
        <w:rPr>
          <w:rFonts w:ascii="Arial" w:hAnsi="Arial" w:cs="Arial"/>
          <w:color w:val="000000"/>
          <w:spacing w:val="5"/>
          <w:sz w:val="22"/>
          <w:szCs w:val="22"/>
          <w:lang w:bidi="en-US"/>
        </w:rPr>
      </w:pPr>
    </w:p>
    <w:p w:rsidR="00EE409C" w:rsidRPr="003D0C89" w:rsidRDefault="00EE409C" w:rsidP="00EE409C">
      <w:pPr>
        <w:tabs>
          <w:tab w:val="left" w:pos="1996"/>
        </w:tabs>
        <w:ind w:left="862" w:hanging="862"/>
        <w:jc w:val="both"/>
        <w:textAlignment w:val="baseline"/>
        <w:rPr>
          <w:rFonts w:ascii="Arial" w:hAnsi="Arial" w:cs="Arial"/>
          <w:b/>
          <w:sz w:val="22"/>
          <w:szCs w:val="22"/>
          <w:lang w:bidi="en-US"/>
        </w:rPr>
      </w:pPr>
    </w:p>
    <w:p w:rsidR="00EE409C" w:rsidRPr="003D0C89" w:rsidRDefault="00EE409C" w:rsidP="00EE409C">
      <w:pPr>
        <w:tabs>
          <w:tab w:val="left" w:pos="1996"/>
        </w:tabs>
        <w:ind w:left="862" w:hanging="862"/>
        <w:jc w:val="both"/>
        <w:textAlignment w:val="baseline"/>
        <w:rPr>
          <w:rFonts w:ascii="Arial" w:hAnsi="Arial" w:cs="Arial"/>
          <w:sz w:val="22"/>
          <w:szCs w:val="22"/>
          <w:lang w:bidi="en-US"/>
        </w:rPr>
      </w:pPr>
      <w:r w:rsidRPr="003D0C89">
        <w:rPr>
          <w:rFonts w:ascii="Arial" w:hAnsi="Arial" w:cs="Arial"/>
          <w:b/>
          <w:sz w:val="22"/>
          <w:szCs w:val="22"/>
          <w:lang w:bidi="en-US"/>
        </w:rPr>
        <w:lastRenderedPageBreak/>
        <w:t>23.7  Δικαιολογητικά για πρότυπα διασφάλισης ποιότητας και πρότυπα περιβαλλοντικής διαχείρισης του άρθρου 22.Ε</w:t>
      </w:r>
    </w:p>
    <w:p w:rsidR="00EE409C" w:rsidRPr="003D0C89" w:rsidRDefault="00EE409C" w:rsidP="00EE409C">
      <w:pPr>
        <w:tabs>
          <w:tab w:val="left" w:pos="1996"/>
        </w:tabs>
        <w:ind w:left="862" w:hanging="862"/>
        <w:jc w:val="both"/>
        <w:textAlignment w:val="baseline"/>
        <w:rPr>
          <w:rFonts w:ascii="Arial" w:hAnsi="Arial" w:cs="Arial"/>
          <w:color w:val="FF0000"/>
          <w:sz w:val="22"/>
          <w:szCs w:val="22"/>
          <w:lang w:bidi="en-US"/>
        </w:rPr>
      </w:pPr>
    </w:p>
    <w:p w:rsidR="00EE409C" w:rsidRPr="003D0C89" w:rsidRDefault="00EE409C" w:rsidP="00EE409C">
      <w:pPr>
        <w:jc w:val="both"/>
        <w:rPr>
          <w:rFonts w:ascii="Arial" w:hAnsi="Arial" w:cs="Arial"/>
          <w:sz w:val="22"/>
          <w:szCs w:val="22"/>
        </w:rPr>
      </w:pPr>
      <w:r w:rsidRPr="003D0C89">
        <w:rPr>
          <w:rFonts w:ascii="Arial" w:hAnsi="Arial" w:cs="Arial"/>
          <w:color w:val="FF0000"/>
          <w:sz w:val="22"/>
          <w:szCs w:val="22"/>
          <w:lang w:bidi="en-US"/>
        </w:rPr>
        <w:t xml:space="preserve"> </w:t>
      </w:r>
      <w:r w:rsidRPr="003D0C89">
        <w:rPr>
          <w:rFonts w:ascii="Arial" w:hAnsi="Arial" w:cs="Arial"/>
          <w:sz w:val="22"/>
          <w:szCs w:val="22"/>
        </w:rPr>
        <w:t>α) ISO 9001:2015 ή ισοδύναμο, για τη διασφάλιση ποιότητας,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με αναφορά στο αντικείμενο της παρούσας  προμήθειας το οποίο να είναι σε ισχύ κατά την υποβολή της προσφοράς.</w:t>
      </w:r>
    </w:p>
    <w:p w:rsidR="00EE409C" w:rsidRPr="003D0C89" w:rsidRDefault="00EE409C" w:rsidP="00EE409C">
      <w:pPr>
        <w:jc w:val="both"/>
        <w:rPr>
          <w:rFonts w:ascii="Arial" w:hAnsi="Arial" w:cs="Arial"/>
          <w:sz w:val="22"/>
          <w:szCs w:val="22"/>
        </w:rPr>
      </w:pPr>
      <w:r w:rsidRPr="003D0C89">
        <w:rPr>
          <w:rFonts w:ascii="Arial" w:hAnsi="Arial" w:cs="Arial"/>
          <w:sz w:val="22"/>
          <w:szCs w:val="22"/>
        </w:rPr>
        <w:t>β) ISO 14001:2015 ή ισοδύναμο, για την εφαρμογή συστήματος περιβαλλοντικής διαχείρισης,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με αναφορά στο αντικείμενο της παρούσας  προμήθειας το οποίο να είναι σε ισχύ κατά την υποβολή της προσφοράς.</w:t>
      </w:r>
    </w:p>
    <w:p w:rsidR="00EE409C" w:rsidRPr="003D0C89" w:rsidRDefault="00EE409C" w:rsidP="00EE409C">
      <w:pPr>
        <w:jc w:val="both"/>
        <w:rPr>
          <w:rFonts w:ascii="Arial" w:hAnsi="Arial" w:cs="Arial"/>
          <w:sz w:val="22"/>
          <w:szCs w:val="22"/>
        </w:rPr>
      </w:pPr>
      <w:r w:rsidRPr="003D0C89">
        <w:rPr>
          <w:rFonts w:ascii="Arial" w:hAnsi="Arial" w:cs="Arial"/>
          <w:sz w:val="22"/>
          <w:szCs w:val="22"/>
        </w:rPr>
        <w:t xml:space="preserve">γ) </w:t>
      </w:r>
      <w:r w:rsidRPr="003D0C89">
        <w:rPr>
          <w:rFonts w:ascii="Arial" w:hAnsi="Arial" w:cs="Arial"/>
          <w:sz w:val="22"/>
          <w:szCs w:val="22"/>
          <w:lang w:val="en-US"/>
        </w:rPr>
        <w:t>ISO</w:t>
      </w:r>
      <w:r w:rsidRPr="003D0C89">
        <w:rPr>
          <w:rFonts w:ascii="Arial" w:hAnsi="Arial" w:cs="Arial"/>
          <w:sz w:val="22"/>
          <w:szCs w:val="22"/>
        </w:rPr>
        <w:t xml:space="preserve"> 45001:2018 ή ισοδύναμο, για την ασφάλεια και την υγιεινή στην εργασία, το οποίο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με αναφορά στο αντικείμενο της παρούσας  προμήθειας το οποίο να είναι σε ισχύ κατά την υποβολή της προσφοράς .</w:t>
      </w:r>
    </w:p>
    <w:p w:rsidR="00EE409C" w:rsidRPr="003D0C89" w:rsidRDefault="00EE409C" w:rsidP="00EE409C">
      <w:pPr>
        <w:keepNext/>
        <w:keepLines/>
        <w:spacing w:line="293" w:lineRule="exact"/>
        <w:jc w:val="both"/>
        <w:outlineLvl w:val="1"/>
        <w:rPr>
          <w:rFonts w:ascii="Arial" w:eastAsia="Calibri" w:hAnsi="Arial" w:cs="Arial"/>
          <w:b/>
          <w:bCs/>
          <w:color w:val="FF0000"/>
          <w:sz w:val="22"/>
          <w:szCs w:val="22"/>
        </w:rPr>
      </w:pPr>
      <w:r w:rsidRPr="003D0C89">
        <w:rPr>
          <w:rFonts w:ascii="Arial" w:eastAsia="Calibri" w:hAnsi="Arial" w:cs="Arial"/>
          <w:sz w:val="22"/>
          <w:szCs w:val="22"/>
        </w:rPr>
        <w:t>δ</w:t>
      </w:r>
      <w:r w:rsidRPr="003D0C89">
        <w:rPr>
          <w:rFonts w:ascii="Arial" w:eastAsia="Calibri" w:hAnsi="Arial" w:cs="Arial"/>
          <w:color w:val="FF0000"/>
          <w:sz w:val="22"/>
          <w:szCs w:val="22"/>
        </w:rPr>
        <w:t>) ISO 22301:2019 ή ισοδύναμο, για την εφαρμογή συστήματος για την Διαχείριση Επιχειρησιακής Συνέχειας, που έχει εκδοθεί από πιστοποιημένο οργανισμό για τους ενδιαφερόμενους με εγκατάσταση στην Ελλάδα ή αντίστοιχο για τους ενδιαφερόμενους με εγκατάσταση στην αλλοδαπή με αναφορά στο αντικείμενο της παρούσας  προμήθειας το οποίο να είναι σε ισχύ κατά την υποβολή της προσφοράς</w:t>
      </w:r>
    </w:p>
    <w:p w:rsidR="00EE409C" w:rsidRPr="003D0C89" w:rsidRDefault="00EE409C" w:rsidP="00EE409C">
      <w:pPr>
        <w:tabs>
          <w:tab w:val="left" w:pos="1996"/>
        </w:tabs>
        <w:ind w:left="862" w:hanging="862"/>
        <w:jc w:val="both"/>
        <w:textAlignment w:val="baseline"/>
        <w:rPr>
          <w:rFonts w:ascii="Arial" w:hAnsi="Arial" w:cs="Arial"/>
          <w:color w:val="FF0000"/>
          <w:sz w:val="22"/>
          <w:szCs w:val="22"/>
          <w:lang w:bidi="en-US"/>
        </w:rPr>
      </w:pP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
          <w:iCs/>
          <w:color w:val="0070C0"/>
          <w:sz w:val="22"/>
          <w:szCs w:val="22"/>
        </w:rPr>
      </w:pP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iCs/>
          <w:color w:val="0070C0"/>
          <w:sz w:val="22"/>
          <w:szCs w:val="22"/>
          <w:highlight w:val="yellow"/>
        </w:rPr>
      </w:pPr>
    </w:p>
    <w:p w:rsidR="00EE409C" w:rsidRPr="003D0C89" w:rsidRDefault="00EE409C" w:rsidP="00EE409C">
      <w:pPr>
        <w:tabs>
          <w:tab w:val="left" w:pos="1996"/>
        </w:tabs>
        <w:ind w:left="862" w:hanging="862"/>
        <w:jc w:val="both"/>
        <w:textAlignment w:val="baseline"/>
        <w:rPr>
          <w:rFonts w:ascii="Arial" w:hAnsi="Arial" w:cs="Arial"/>
          <w:b/>
          <w:bCs/>
          <w:sz w:val="22"/>
          <w:szCs w:val="22"/>
          <w:lang w:bidi="en-US"/>
        </w:rPr>
      </w:pPr>
      <w:r w:rsidRPr="003D0C89">
        <w:rPr>
          <w:rFonts w:ascii="Arial" w:hAnsi="Arial" w:cs="Arial"/>
          <w:b/>
          <w:bCs/>
          <w:sz w:val="22"/>
          <w:szCs w:val="22"/>
          <w:lang w:bidi="en-US"/>
        </w:rPr>
        <w:t>23.8  Σχετικά με τον έλεγχο νομιμοποίησης του προσωρινού αναδόχου:</w:t>
      </w:r>
    </w:p>
    <w:p w:rsidR="00EE409C" w:rsidRPr="003D0C89" w:rsidRDefault="00EE409C" w:rsidP="00EE409C">
      <w:pPr>
        <w:tabs>
          <w:tab w:val="left" w:pos="1996"/>
        </w:tabs>
        <w:ind w:left="862" w:hanging="862"/>
        <w:jc w:val="both"/>
        <w:textAlignment w:val="baseline"/>
        <w:rPr>
          <w:rFonts w:ascii="Arial" w:hAnsi="Arial" w:cs="Arial"/>
          <w:sz w:val="22"/>
          <w:szCs w:val="22"/>
          <w:lang w:bidi="en-US"/>
        </w:rPr>
      </w:pPr>
    </w:p>
    <w:p w:rsidR="00EE409C" w:rsidRPr="003D0C89" w:rsidRDefault="00EE409C" w:rsidP="00EE409C">
      <w:pPr>
        <w:tabs>
          <w:tab w:val="left" w:pos="1996"/>
        </w:tabs>
        <w:jc w:val="both"/>
        <w:textAlignment w:val="baseline"/>
        <w:rPr>
          <w:rFonts w:ascii="Arial" w:hAnsi="Arial" w:cs="Arial"/>
          <w:sz w:val="22"/>
          <w:szCs w:val="22"/>
        </w:rPr>
      </w:pPr>
      <w:r w:rsidRPr="003D0C89">
        <w:rPr>
          <w:rFonts w:ascii="Arial" w:hAnsi="Arial" w:cs="Arial"/>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3D0C89">
        <w:rPr>
          <w:rFonts w:ascii="Arial" w:hAnsi="Arial" w:cs="Arial"/>
          <w:sz w:val="22"/>
          <w:szCs w:val="22"/>
        </w:rPr>
        <w:t xml:space="preserve"> και τα οποία πρέπει να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EE409C" w:rsidRPr="003D0C89" w:rsidRDefault="00EE409C" w:rsidP="00EE409C">
      <w:pPr>
        <w:tabs>
          <w:tab w:val="left" w:pos="1996"/>
        </w:tabs>
        <w:jc w:val="both"/>
        <w:textAlignment w:val="baseline"/>
        <w:rPr>
          <w:rFonts w:ascii="Arial" w:hAnsi="Arial" w:cs="Arial"/>
          <w:sz w:val="22"/>
          <w:szCs w:val="22"/>
        </w:rPr>
      </w:pPr>
    </w:p>
    <w:p w:rsidR="00EE409C" w:rsidRPr="003D0C89" w:rsidRDefault="00EE409C" w:rsidP="00EE409C">
      <w:pPr>
        <w:tabs>
          <w:tab w:val="left" w:pos="1996"/>
        </w:tabs>
        <w:jc w:val="both"/>
        <w:textAlignment w:val="baseline"/>
        <w:rPr>
          <w:rFonts w:ascii="Arial" w:hAnsi="Arial" w:cs="Arial"/>
          <w:sz w:val="22"/>
          <w:szCs w:val="22"/>
        </w:rPr>
      </w:pPr>
      <w:r w:rsidRPr="003D0C89">
        <w:rPr>
          <w:rFonts w:ascii="Arial" w:hAnsi="Arial" w:cs="Arial"/>
          <w:sz w:val="22"/>
          <w:szCs w:val="22"/>
        </w:rPr>
        <w:t>Ειδικότερα:</w:t>
      </w:r>
    </w:p>
    <w:p w:rsidR="00EE409C" w:rsidRPr="003D0C89" w:rsidRDefault="00EE409C" w:rsidP="00EE409C">
      <w:pPr>
        <w:tabs>
          <w:tab w:val="left" w:pos="1996"/>
        </w:tabs>
        <w:jc w:val="both"/>
        <w:textAlignment w:val="baseline"/>
        <w:rPr>
          <w:rFonts w:ascii="Arial" w:hAnsi="Arial" w:cs="Arial"/>
          <w:sz w:val="22"/>
          <w:szCs w:val="22"/>
          <w:lang w:bidi="en-US"/>
        </w:rPr>
      </w:pPr>
    </w:p>
    <w:p w:rsidR="00EE409C" w:rsidRPr="003D0C89" w:rsidRDefault="00EE409C" w:rsidP="00EE409C">
      <w:pPr>
        <w:tabs>
          <w:tab w:val="left" w:pos="1996"/>
        </w:tabs>
        <w:jc w:val="both"/>
        <w:textAlignment w:val="baseline"/>
        <w:rPr>
          <w:rFonts w:ascii="Arial" w:hAnsi="Arial" w:cs="Arial"/>
          <w:sz w:val="22"/>
          <w:szCs w:val="22"/>
        </w:rPr>
      </w:pPr>
      <w:r w:rsidRPr="003D0C89">
        <w:rPr>
          <w:rFonts w:ascii="Arial" w:hAnsi="Arial" w:cs="Arial"/>
          <w:b/>
          <w:sz w:val="22"/>
          <w:szCs w:val="22"/>
        </w:rPr>
        <w:t>Α.</w:t>
      </w:r>
      <w:r w:rsidRPr="003D0C89">
        <w:rPr>
          <w:rFonts w:ascii="Arial" w:hAnsi="Arial" w:cs="Arial"/>
          <w:sz w:val="22"/>
          <w:szCs w:val="22"/>
        </w:rPr>
        <w:t xml:space="preserve"> </w:t>
      </w:r>
      <w:r w:rsidRPr="003D0C89">
        <w:rPr>
          <w:rFonts w:ascii="Arial" w:hAnsi="Arial" w:cs="Arial"/>
          <w:b/>
          <w:sz w:val="22"/>
          <w:szCs w:val="22"/>
        </w:rPr>
        <w:t>Για τους ημεδαπούς οικονομικούς φορείς υποβάλλονται:</w:t>
      </w:r>
    </w:p>
    <w:p w:rsidR="00EE409C" w:rsidRPr="003D0C89" w:rsidRDefault="00EE409C" w:rsidP="00EE409C">
      <w:pPr>
        <w:tabs>
          <w:tab w:val="left" w:pos="1996"/>
        </w:tabs>
        <w:jc w:val="both"/>
        <w:textAlignment w:val="baseline"/>
        <w:rPr>
          <w:rFonts w:ascii="Arial" w:hAnsi="Arial" w:cs="Arial"/>
          <w:sz w:val="22"/>
          <w:szCs w:val="22"/>
        </w:rPr>
      </w:pPr>
    </w:p>
    <w:p w:rsidR="00EE409C" w:rsidRPr="003D0C89" w:rsidRDefault="00EE409C" w:rsidP="00EE409C">
      <w:pPr>
        <w:tabs>
          <w:tab w:val="left" w:pos="1996"/>
        </w:tabs>
        <w:jc w:val="both"/>
        <w:textAlignment w:val="baseline"/>
        <w:rPr>
          <w:rFonts w:ascii="Arial" w:hAnsi="Arial" w:cs="Arial"/>
          <w:sz w:val="22"/>
          <w:szCs w:val="22"/>
        </w:rPr>
      </w:pPr>
      <w:r w:rsidRPr="003D0C89">
        <w:rPr>
          <w:rFonts w:ascii="Arial" w:hAnsi="Arial" w:cs="Arial"/>
          <w:b/>
          <w:sz w:val="22"/>
          <w:szCs w:val="22"/>
        </w:rPr>
        <w:t>1)</w:t>
      </w:r>
      <w:r w:rsidRPr="003D0C89">
        <w:rPr>
          <w:rFonts w:ascii="Arial" w:hAnsi="Arial" w:cs="Arial"/>
          <w:sz w:val="22"/>
          <w:szCs w:val="22"/>
        </w:rPr>
        <w:t xml:space="preserve"> στις περιπτώσεις που ο οικονομικός φορέας είναι </w:t>
      </w:r>
      <w:r w:rsidRPr="003D0C89">
        <w:rPr>
          <w:rFonts w:ascii="Arial" w:hAnsi="Arial" w:cs="Arial"/>
          <w:b/>
          <w:sz w:val="22"/>
          <w:szCs w:val="22"/>
        </w:rPr>
        <w:t>νομικό πρόσωπο</w:t>
      </w:r>
      <w:r w:rsidRPr="003D0C89">
        <w:rPr>
          <w:rFonts w:ascii="Arial" w:hAnsi="Arial" w:cs="Arial"/>
          <w:sz w:val="22"/>
          <w:szCs w:val="22"/>
        </w:rPr>
        <w:t xml:space="preserve"> και εγγράφεται υποχρεωτικά ή προαιρετικά στο ΓΕΜΗ και δηλώνει την εκπροσώπηση και τις μεταβολές της στο ΓΕΜΗ:</w:t>
      </w:r>
    </w:p>
    <w:p w:rsidR="00EE409C" w:rsidRPr="003D0C89" w:rsidRDefault="00EE409C" w:rsidP="00EE409C">
      <w:pPr>
        <w:tabs>
          <w:tab w:val="left" w:pos="1996"/>
        </w:tabs>
        <w:jc w:val="both"/>
        <w:textAlignment w:val="baseline"/>
        <w:rPr>
          <w:rFonts w:ascii="Arial" w:hAnsi="Arial" w:cs="Arial"/>
          <w:sz w:val="22"/>
          <w:szCs w:val="22"/>
        </w:rPr>
      </w:pPr>
    </w:p>
    <w:p w:rsidR="00EE409C" w:rsidRPr="003D0C89" w:rsidRDefault="00EE409C" w:rsidP="00EE409C">
      <w:pPr>
        <w:tabs>
          <w:tab w:val="left" w:pos="1996"/>
        </w:tabs>
        <w:jc w:val="both"/>
        <w:textAlignment w:val="baseline"/>
        <w:rPr>
          <w:rFonts w:ascii="Arial" w:hAnsi="Arial" w:cs="Arial"/>
          <w:sz w:val="22"/>
          <w:szCs w:val="22"/>
        </w:rPr>
      </w:pPr>
      <w:r w:rsidRPr="003D0C89">
        <w:rPr>
          <w:rFonts w:ascii="Arial" w:hAnsi="Arial" w:cs="Arial"/>
          <w:sz w:val="22"/>
          <w:szCs w:val="22"/>
        </w:rPr>
        <w:t xml:space="preserve">α) για την </w:t>
      </w:r>
      <w:r w:rsidRPr="003D0C89">
        <w:rPr>
          <w:rFonts w:ascii="Arial" w:hAnsi="Arial" w:cs="Arial"/>
          <w:b/>
          <w:sz w:val="22"/>
          <w:szCs w:val="22"/>
        </w:rPr>
        <w:t>απόδειξη της νόμιμης εκπροσώπησης</w:t>
      </w:r>
      <w:r w:rsidRPr="003D0C89">
        <w:rPr>
          <w:rFonts w:ascii="Arial" w:hAnsi="Arial" w:cs="Arial"/>
          <w:sz w:val="22"/>
          <w:szCs w:val="22"/>
        </w:rPr>
        <w:t xml:space="preserve">, </w:t>
      </w:r>
      <w:r w:rsidRPr="003D0C89">
        <w:rPr>
          <w:rFonts w:ascii="Arial" w:hAnsi="Arial" w:cs="Arial"/>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3D0C89">
        <w:rPr>
          <w:rFonts w:ascii="Arial" w:hAnsi="Arial" w:cs="Arial"/>
          <w:sz w:val="22"/>
          <w:szCs w:val="22"/>
        </w:rPr>
        <w:t xml:space="preserve">.  </w:t>
      </w:r>
    </w:p>
    <w:p w:rsidR="00EE409C" w:rsidRPr="003D0C89" w:rsidRDefault="00EE409C" w:rsidP="00EE409C">
      <w:pPr>
        <w:jc w:val="both"/>
        <w:textAlignment w:val="baseline"/>
        <w:rPr>
          <w:rFonts w:ascii="Arial" w:hAnsi="Arial" w:cs="Arial"/>
          <w:sz w:val="22"/>
          <w:szCs w:val="22"/>
        </w:rPr>
      </w:pPr>
    </w:p>
    <w:p w:rsidR="00EE409C" w:rsidRPr="003D0C89" w:rsidRDefault="00EE409C" w:rsidP="00EE409C">
      <w:pPr>
        <w:jc w:val="both"/>
        <w:textAlignment w:val="baseline"/>
        <w:rPr>
          <w:rFonts w:ascii="Arial" w:hAnsi="Arial" w:cs="Arial"/>
          <w:sz w:val="22"/>
          <w:szCs w:val="22"/>
        </w:rPr>
      </w:pPr>
      <w:r w:rsidRPr="003D0C89">
        <w:rPr>
          <w:rFonts w:ascii="Arial" w:hAnsi="Arial" w:cs="Arial"/>
          <w:sz w:val="22"/>
          <w:szCs w:val="22"/>
        </w:rPr>
        <w:t xml:space="preserve">β) Για την απόδειξη της νόμιμης σύστασης και των μεταβολών του νομικού προσώπου, </w:t>
      </w:r>
      <w:r w:rsidRPr="003D0C89">
        <w:rPr>
          <w:rFonts w:ascii="Arial" w:hAnsi="Arial" w:cs="Arial"/>
          <w:b/>
          <w:sz w:val="22"/>
          <w:szCs w:val="22"/>
        </w:rPr>
        <w:t>Γενικό Πιστοποιητικό Μεταβολών</w:t>
      </w:r>
      <w:r w:rsidRPr="003D0C89">
        <w:rPr>
          <w:rFonts w:ascii="Arial" w:hAnsi="Arial" w:cs="Arial"/>
          <w:sz w:val="22"/>
          <w:szCs w:val="22"/>
        </w:rPr>
        <w:t xml:space="preserve"> του ΓΕΜΗ, το οποίο πρέπει να έχει εκδοθεί έως τρεις (3) μήνες πριν από την υποβολή του.</w:t>
      </w:r>
    </w:p>
    <w:p w:rsidR="00EE409C" w:rsidRPr="003D0C89" w:rsidRDefault="00EE409C" w:rsidP="00EE409C">
      <w:pPr>
        <w:tabs>
          <w:tab w:val="left" w:pos="1996"/>
        </w:tabs>
        <w:jc w:val="both"/>
        <w:textAlignment w:val="baseline"/>
        <w:rPr>
          <w:rFonts w:ascii="Arial" w:hAnsi="Arial" w:cs="Arial"/>
          <w:sz w:val="22"/>
          <w:szCs w:val="22"/>
        </w:rPr>
      </w:pPr>
    </w:p>
    <w:p w:rsidR="00EE409C" w:rsidRPr="003D0C89" w:rsidRDefault="00EE409C" w:rsidP="00EE409C">
      <w:pPr>
        <w:tabs>
          <w:tab w:val="left" w:pos="1996"/>
        </w:tabs>
        <w:jc w:val="both"/>
        <w:textAlignment w:val="baseline"/>
        <w:rPr>
          <w:rFonts w:ascii="Arial" w:hAnsi="Arial" w:cs="Arial"/>
          <w:sz w:val="22"/>
          <w:szCs w:val="22"/>
        </w:rPr>
      </w:pPr>
      <w:r w:rsidRPr="003D0C89">
        <w:rPr>
          <w:rFonts w:ascii="Arial" w:hAnsi="Arial" w:cs="Arial"/>
          <w:b/>
          <w:sz w:val="22"/>
          <w:szCs w:val="22"/>
        </w:rPr>
        <w:t>2)</w:t>
      </w:r>
      <w:r w:rsidRPr="003D0C89">
        <w:rPr>
          <w:rFonts w:ascii="Arial" w:hAnsi="Arial" w:cs="Arial"/>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EE409C" w:rsidRPr="003D0C89" w:rsidRDefault="00EE409C" w:rsidP="00EE409C">
      <w:pPr>
        <w:tabs>
          <w:tab w:val="left" w:pos="1996"/>
        </w:tabs>
        <w:jc w:val="both"/>
        <w:textAlignment w:val="baseline"/>
        <w:rPr>
          <w:rFonts w:ascii="Arial" w:hAnsi="Arial" w:cs="Arial"/>
          <w:sz w:val="22"/>
          <w:szCs w:val="22"/>
        </w:rPr>
      </w:pPr>
    </w:p>
    <w:p w:rsidR="00EE409C" w:rsidRPr="003D0C89" w:rsidRDefault="00EE409C" w:rsidP="00EE409C">
      <w:pPr>
        <w:tabs>
          <w:tab w:val="left" w:pos="1996"/>
        </w:tabs>
        <w:jc w:val="both"/>
        <w:textAlignment w:val="baseline"/>
        <w:rPr>
          <w:rFonts w:ascii="Arial" w:hAnsi="Arial" w:cs="Arial"/>
          <w:sz w:val="22"/>
          <w:szCs w:val="22"/>
        </w:rPr>
      </w:pPr>
      <w:r w:rsidRPr="003D0C89">
        <w:rPr>
          <w:rFonts w:ascii="Arial" w:hAnsi="Arial" w:cs="Arial"/>
          <w:sz w:val="22"/>
          <w:szCs w:val="22"/>
        </w:rPr>
        <w:lastRenderedPageBreak/>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rsidR="00EE409C" w:rsidRPr="003D0C89" w:rsidRDefault="00EE409C" w:rsidP="00EE409C">
      <w:pPr>
        <w:tabs>
          <w:tab w:val="left" w:pos="1996"/>
        </w:tabs>
        <w:jc w:val="both"/>
        <w:textAlignment w:val="baseline"/>
        <w:rPr>
          <w:rFonts w:ascii="Arial" w:hAnsi="Arial" w:cs="Arial"/>
          <w:bCs/>
          <w:sz w:val="22"/>
          <w:szCs w:val="22"/>
        </w:rPr>
      </w:pPr>
    </w:p>
    <w:p w:rsidR="00EE409C" w:rsidRPr="003D0C89" w:rsidRDefault="00EE409C" w:rsidP="00EE409C">
      <w:pPr>
        <w:tabs>
          <w:tab w:val="left" w:pos="1996"/>
        </w:tabs>
        <w:jc w:val="both"/>
        <w:textAlignment w:val="baseline"/>
        <w:rPr>
          <w:rFonts w:ascii="Arial" w:hAnsi="Arial" w:cs="Arial"/>
          <w:bCs/>
          <w:sz w:val="22"/>
          <w:szCs w:val="22"/>
        </w:rPr>
      </w:pPr>
      <w:r w:rsidRPr="003D0C89">
        <w:rPr>
          <w:rFonts w:ascii="Arial" w:hAnsi="Arial" w:cs="Arial"/>
          <w:b/>
          <w:bCs/>
          <w:sz w:val="22"/>
          <w:szCs w:val="22"/>
        </w:rPr>
        <w:t>Β.</w:t>
      </w:r>
      <w:r w:rsidRPr="003D0C89">
        <w:rPr>
          <w:rFonts w:ascii="Arial" w:hAnsi="Arial" w:cs="Arial"/>
          <w:bCs/>
          <w:sz w:val="22"/>
          <w:szCs w:val="22"/>
        </w:rPr>
        <w:t xml:space="preserve"> Οι </w:t>
      </w:r>
      <w:r w:rsidRPr="003D0C89">
        <w:rPr>
          <w:rFonts w:ascii="Arial" w:hAnsi="Arial" w:cs="Arial"/>
          <w:b/>
          <w:bCs/>
          <w:sz w:val="22"/>
          <w:szCs w:val="22"/>
        </w:rPr>
        <w:t>αλλοδαποί οικονομικοί φορείς</w:t>
      </w:r>
      <w:r w:rsidRPr="003D0C89">
        <w:rPr>
          <w:rFonts w:ascii="Arial" w:hAnsi="Arial" w:cs="Arial"/>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EE409C" w:rsidRPr="003D0C89" w:rsidRDefault="00EE409C" w:rsidP="00EE409C">
      <w:pPr>
        <w:tabs>
          <w:tab w:val="left" w:pos="1996"/>
        </w:tabs>
        <w:jc w:val="both"/>
        <w:textAlignment w:val="baseline"/>
        <w:rPr>
          <w:rFonts w:ascii="Arial" w:hAnsi="Arial" w:cs="Arial"/>
          <w:sz w:val="22"/>
          <w:szCs w:val="22"/>
        </w:rPr>
      </w:pPr>
      <w:r w:rsidRPr="003D0C89">
        <w:rPr>
          <w:rFonts w:ascii="Arial" w:hAnsi="Arial" w:cs="Arial"/>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EE409C" w:rsidRPr="003D0C89" w:rsidRDefault="00EE409C" w:rsidP="00EE409C">
      <w:pPr>
        <w:tabs>
          <w:tab w:val="left" w:pos="1996"/>
        </w:tabs>
        <w:jc w:val="both"/>
        <w:textAlignment w:val="baseline"/>
        <w:rPr>
          <w:rFonts w:ascii="Arial" w:hAnsi="Arial" w:cs="Arial"/>
          <w:b/>
          <w:bCs/>
          <w:sz w:val="22"/>
          <w:szCs w:val="22"/>
        </w:rPr>
      </w:pPr>
      <w:r w:rsidRPr="003D0C89">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3D0C89">
        <w:rPr>
          <w:rFonts w:ascii="Arial" w:hAnsi="Arial" w:cs="Arial"/>
          <w:sz w:val="22"/>
          <w:szCs w:val="22"/>
        </w:rPr>
        <w:t>ουν</w:t>
      </w:r>
      <w:proofErr w:type="spellEnd"/>
      <w:r w:rsidRPr="003D0C89">
        <w:rPr>
          <w:rFonts w:ascii="Arial" w:hAnsi="Arial" w:cs="Arial"/>
          <w:sz w:val="22"/>
          <w:szCs w:val="22"/>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b/>
          <w:bCs/>
          <w:strike/>
          <w:sz w:val="22"/>
          <w:szCs w:val="22"/>
          <w:lang w:bidi="en-US"/>
        </w:rPr>
      </w:pPr>
      <w:r w:rsidRPr="003D0C89">
        <w:rPr>
          <w:rFonts w:ascii="Arial" w:hAnsi="Arial" w:cs="Arial"/>
          <w:b/>
          <w:sz w:val="22"/>
          <w:szCs w:val="22"/>
          <w:lang w:bidi="en-US"/>
        </w:rPr>
        <w:t>Γ.</w:t>
      </w:r>
      <w:r w:rsidRPr="003D0C89">
        <w:rPr>
          <w:rFonts w:ascii="Arial" w:hAnsi="Arial" w:cs="Arial"/>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EE409C" w:rsidRPr="003D0C89" w:rsidRDefault="00EE409C" w:rsidP="00EE409C">
      <w:pPr>
        <w:tabs>
          <w:tab w:val="left" w:pos="1996"/>
        </w:tabs>
        <w:ind w:left="862"/>
        <w:jc w:val="both"/>
        <w:textAlignment w:val="baseline"/>
        <w:rPr>
          <w:rFonts w:ascii="Arial" w:hAnsi="Arial" w:cs="Arial"/>
          <w:sz w:val="22"/>
          <w:szCs w:val="22"/>
          <w:lang w:bidi="en-US"/>
        </w:rPr>
      </w:pPr>
    </w:p>
    <w:p w:rsidR="00EE409C" w:rsidRPr="003D0C89" w:rsidRDefault="00EE409C" w:rsidP="00EE409C">
      <w:pPr>
        <w:tabs>
          <w:tab w:val="left" w:pos="1996"/>
        </w:tabs>
        <w:jc w:val="both"/>
        <w:textAlignment w:val="baseline"/>
        <w:rPr>
          <w:rFonts w:ascii="Arial" w:hAnsi="Arial" w:cs="Arial"/>
          <w:sz w:val="22"/>
          <w:szCs w:val="22"/>
          <w:lang w:bidi="en-US"/>
        </w:rPr>
      </w:pPr>
      <w:r w:rsidRPr="003D0C89">
        <w:rPr>
          <w:rFonts w:ascii="Arial" w:hAnsi="Arial" w:cs="Arial"/>
          <w:b/>
          <w:sz w:val="22"/>
          <w:szCs w:val="22"/>
        </w:rPr>
        <w:t>Δ.</w:t>
      </w:r>
      <w:r w:rsidRPr="003D0C89">
        <w:rPr>
          <w:rFonts w:ascii="Arial" w:hAnsi="Arial" w:cs="Arial"/>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rsidR="00EE409C" w:rsidRPr="003D0C89" w:rsidRDefault="00EE409C" w:rsidP="00EE409C">
      <w:pPr>
        <w:ind w:left="709" w:hanging="709"/>
        <w:jc w:val="both"/>
        <w:textAlignment w:val="baseline"/>
        <w:rPr>
          <w:rFonts w:ascii="Arial" w:hAnsi="Arial" w:cs="Arial"/>
          <w:b/>
          <w:sz w:val="22"/>
          <w:szCs w:val="22"/>
          <w:lang w:bidi="en-US"/>
        </w:rPr>
      </w:pPr>
    </w:p>
    <w:p w:rsidR="00EE409C" w:rsidRPr="003D0C89" w:rsidRDefault="00EE409C" w:rsidP="00EE409C">
      <w:pPr>
        <w:ind w:left="709" w:hanging="709"/>
        <w:jc w:val="both"/>
        <w:textAlignment w:val="baseline"/>
        <w:rPr>
          <w:rFonts w:ascii="Arial" w:hAnsi="Arial" w:cs="Arial"/>
          <w:b/>
          <w:sz w:val="22"/>
          <w:szCs w:val="22"/>
          <w:lang w:bidi="en-US"/>
        </w:rPr>
      </w:pPr>
      <w:r w:rsidRPr="003D0C89">
        <w:rPr>
          <w:rFonts w:ascii="Arial" w:hAnsi="Arial" w:cs="Arial"/>
          <w:b/>
          <w:sz w:val="22"/>
          <w:szCs w:val="22"/>
          <w:lang w:bidi="en-US"/>
        </w:rPr>
        <w:t>23.9 Επίσημοι κατάλογοι εγκεκριμένων οικονομικών φορέων</w:t>
      </w:r>
    </w:p>
    <w:p w:rsidR="00EE409C" w:rsidRPr="003D0C89" w:rsidRDefault="00EE409C" w:rsidP="00EE409C">
      <w:pPr>
        <w:tabs>
          <w:tab w:val="left" w:pos="1800"/>
          <w:tab w:val="left" w:pos="2121"/>
          <w:tab w:val="left" w:pos="2688"/>
          <w:tab w:val="left" w:pos="2943"/>
          <w:tab w:val="left" w:pos="3255"/>
          <w:tab w:val="left" w:pos="3822"/>
          <w:tab w:val="left" w:pos="4389"/>
        </w:tabs>
        <w:ind w:left="1100" w:hanging="1100"/>
        <w:jc w:val="both"/>
        <w:rPr>
          <w:rFonts w:ascii="Arial" w:hAnsi="Arial" w:cs="Arial"/>
          <w:b/>
          <w:spacing w:val="5"/>
          <w:sz w:val="22"/>
          <w:szCs w:val="22"/>
          <w:lang w:bidi="en-US"/>
        </w:rPr>
      </w:pPr>
    </w:p>
    <w:p w:rsidR="00EE409C" w:rsidRPr="003D0C89" w:rsidRDefault="00EE409C" w:rsidP="00EE409C">
      <w:pPr>
        <w:jc w:val="both"/>
        <w:rPr>
          <w:rFonts w:ascii="Arial" w:hAnsi="Arial" w:cs="Arial"/>
          <w:spacing w:val="5"/>
          <w:sz w:val="22"/>
          <w:szCs w:val="22"/>
          <w:lang w:bidi="en-US"/>
        </w:rPr>
      </w:pPr>
      <w:r w:rsidRPr="003D0C89">
        <w:rPr>
          <w:rFonts w:ascii="Arial" w:hAnsi="Arial" w:cs="Arial"/>
          <w:b/>
          <w:spacing w:val="5"/>
          <w:sz w:val="22"/>
          <w:szCs w:val="22"/>
          <w:lang w:bidi="en-US"/>
        </w:rPr>
        <w:t>(α)</w:t>
      </w:r>
      <w:r w:rsidRPr="003D0C89">
        <w:rPr>
          <w:rFonts w:ascii="Arial" w:hAnsi="Arial" w:cs="Arial"/>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3D0C89">
        <w:rPr>
          <w:rFonts w:ascii="Arial" w:hAnsi="Arial" w:cs="Arial"/>
          <w:spacing w:val="5"/>
          <w:sz w:val="22"/>
          <w:szCs w:val="22"/>
          <w:lang w:val="en-US" w:bidi="en-US"/>
        </w:rPr>
        <w:t>VII</w:t>
      </w:r>
      <w:r w:rsidRPr="003D0C89">
        <w:rPr>
          <w:rFonts w:ascii="Arial" w:hAnsi="Arial" w:cs="Arial"/>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EE409C" w:rsidRPr="003D0C89" w:rsidRDefault="00EE409C" w:rsidP="00EE409C">
      <w:pPr>
        <w:jc w:val="both"/>
        <w:rPr>
          <w:rFonts w:ascii="Arial" w:hAnsi="Arial" w:cs="Arial"/>
          <w:spacing w:val="5"/>
          <w:sz w:val="22"/>
          <w:szCs w:val="22"/>
          <w:lang w:bidi="en-US"/>
        </w:rPr>
      </w:pPr>
    </w:p>
    <w:p w:rsidR="00EE409C" w:rsidRPr="003D0C89" w:rsidRDefault="00EE409C" w:rsidP="00EE409C">
      <w:pPr>
        <w:jc w:val="both"/>
        <w:rPr>
          <w:rFonts w:ascii="Arial" w:hAnsi="Arial" w:cs="Arial"/>
          <w:spacing w:val="5"/>
          <w:sz w:val="22"/>
          <w:szCs w:val="22"/>
          <w:lang w:bidi="en-US"/>
        </w:rPr>
      </w:pPr>
      <w:r w:rsidRPr="003D0C89">
        <w:rPr>
          <w:rFonts w:ascii="Arial" w:hAnsi="Arial" w:cs="Arial"/>
          <w:b/>
          <w:spacing w:val="5"/>
          <w:sz w:val="22"/>
          <w:szCs w:val="22"/>
          <w:lang w:bidi="en-US"/>
        </w:rPr>
        <w:t>(β)</w:t>
      </w:r>
      <w:r w:rsidRPr="003D0C89">
        <w:rPr>
          <w:rFonts w:ascii="Arial" w:hAnsi="Arial" w:cs="Arial"/>
          <w:spacing w:val="5"/>
          <w:sz w:val="22"/>
          <w:szCs w:val="22"/>
          <w:lang w:bidi="en-US"/>
        </w:rPr>
        <w:t xml:space="preserve"> Οι οικονομικοί φορείς που είναι εγγεγραμμένοι στο Μ.Ε.ΕΠ. </w:t>
      </w:r>
      <w:r w:rsidRPr="003D0C89">
        <w:rPr>
          <w:rFonts w:ascii="Arial" w:hAnsi="Arial" w:cs="Arial"/>
          <w:sz w:val="22"/>
          <w:szCs w:val="22"/>
          <w:lang w:bidi="en-US"/>
        </w:rPr>
        <w:t>στις τάξεις 3</w:t>
      </w:r>
      <w:r w:rsidRPr="003D0C89">
        <w:rPr>
          <w:rFonts w:ascii="Arial" w:hAnsi="Arial" w:cs="Arial"/>
          <w:sz w:val="22"/>
          <w:szCs w:val="22"/>
          <w:vertAlign w:val="superscript"/>
          <w:lang w:bidi="en-US"/>
        </w:rPr>
        <w:t>η</w:t>
      </w:r>
      <w:r w:rsidRPr="003D0C89">
        <w:rPr>
          <w:rFonts w:ascii="Arial" w:hAnsi="Arial" w:cs="Arial"/>
          <w:sz w:val="22"/>
          <w:szCs w:val="22"/>
          <w:lang w:bidi="en-US"/>
        </w:rPr>
        <w:t xml:space="preserve"> έως και 7η, </w:t>
      </w:r>
      <w:r w:rsidRPr="003D0C89">
        <w:rPr>
          <w:rFonts w:ascii="Arial" w:hAnsi="Arial" w:cs="Arial"/>
          <w:spacing w:val="5"/>
          <w:sz w:val="22"/>
          <w:szCs w:val="22"/>
          <w:lang w:bidi="en-US"/>
        </w:rPr>
        <w:t xml:space="preserve">μέχρι τη λήξη της μεταβατικής περιόδου ισχύος, σύμφωνα με το άρθρο 65 του </w:t>
      </w:r>
      <w:proofErr w:type="spellStart"/>
      <w:r w:rsidRPr="003D0C89">
        <w:rPr>
          <w:rFonts w:ascii="Arial" w:hAnsi="Arial" w:cs="Arial"/>
          <w:spacing w:val="5"/>
          <w:sz w:val="22"/>
          <w:szCs w:val="22"/>
          <w:lang w:bidi="en-US"/>
        </w:rPr>
        <w:t>π.δ</w:t>
      </w:r>
      <w:proofErr w:type="spellEnd"/>
      <w:r w:rsidRPr="003D0C89">
        <w:rPr>
          <w:rFonts w:ascii="Arial" w:hAnsi="Arial" w:cs="Arial"/>
          <w:spacing w:val="5"/>
          <w:sz w:val="22"/>
          <w:szCs w:val="22"/>
          <w:lang w:bidi="en-US"/>
        </w:rPr>
        <w:t>. 71/2019, υποβάλλοντας «Ενημερότητα Πτυχίου»</w:t>
      </w:r>
      <w:r w:rsidRPr="003D0C89">
        <w:rPr>
          <w:rFonts w:ascii="Arial" w:hAnsi="Arial" w:cs="Arial"/>
          <w:spacing w:val="5"/>
          <w:sz w:val="22"/>
          <w:szCs w:val="22"/>
          <w:vertAlign w:val="superscript"/>
          <w:lang w:bidi="en-US"/>
        </w:rPr>
        <w:t xml:space="preserve"> </w:t>
      </w:r>
      <w:r w:rsidRPr="003D0C89">
        <w:rPr>
          <w:rFonts w:ascii="Arial" w:hAnsi="Arial" w:cs="Arial"/>
          <w:spacing w:val="5"/>
          <w:sz w:val="22"/>
          <w:szCs w:val="22"/>
          <w:lang w:bidi="en-US"/>
        </w:rPr>
        <w:t>εν ισχύ απαλλάσσονται από την υποχρέωση υποβολής των δικαιολογητικών:</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 φορολογική και ασφαλιστική ενημερότητα του άρθρου 23.3.(β) της παρούσας.</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lastRenderedPageBreak/>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 το πιστοποιητικό από το αρμόδιο επιμελητήριο όσον αφορά το λόγο αποκλεισμού του άρθρου 22. Α.4. (θ).</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 το πιστοποιητικό της αρμόδιας αρχής για την ονομαστικοποίηση των μετοχών του άρθρου 23.3. (στ).</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 τα  αποδεικτικά έγγραφα νομιμοποίησης  της εργοληπτικής επιχείρησης.</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ab/>
      </w:r>
      <w:r w:rsidRPr="003D0C89">
        <w:rPr>
          <w:rFonts w:ascii="Arial" w:hAnsi="Arial" w:cs="Arial"/>
          <w:spacing w:val="5"/>
          <w:sz w:val="22"/>
          <w:szCs w:val="22"/>
          <w:lang w:bidi="en-US"/>
        </w:rPr>
        <w:tab/>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w:t>
      </w:r>
      <w:proofErr w:type="spellStart"/>
      <w:r w:rsidRPr="003D0C89">
        <w:rPr>
          <w:rFonts w:ascii="Arial" w:hAnsi="Arial" w:cs="Arial"/>
          <w:spacing w:val="5"/>
          <w:sz w:val="22"/>
          <w:szCs w:val="22"/>
          <w:lang w:bidi="en-US"/>
        </w:rPr>
        <w:t>ασφαλιστικώς</w:t>
      </w:r>
      <w:proofErr w:type="spellEnd"/>
      <w:r w:rsidRPr="003D0C89">
        <w:rPr>
          <w:rFonts w:ascii="Arial" w:hAnsi="Arial" w:cs="Arial"/>
          <w:spacing w:val="5"/>
          <w:sz w:val="22"/>
          <w:szCs w:val="22"/>
          <w:lang w:bidi="en-US"/>
        </w:rPr>
        <w:t xml:space="preserve"> ενήμερα στον </w:t>
      </w:r>
      <w:proofErr w:type="spellStart"/>
      <w:r w:rsidRPr="003D0C89">
        <w:rPr>
          <w:rFonts w:ascii="Arial" w:hAnsi="Arial" w:cs="Arial"/>
          <w:sz w:val="22"/>
          <w:szCs w:val="22"/>
        </w:rPr>
        <w:t>eΕΦΚΑ</w:t>
      </w:r>
      <w:proofErr w:type="spellEnd"/>
      <w:r w:rsidRPr="003D0C89">
        <w:rPr>
          <w:rFonts w:ascii="Arial" w:hAnsi="Arial" w:cs="Arial"/>
          <w:sz w:val="22"/>
          <w:szCs w:val="22"/>
        </w:rPr>
        <w:t xml:space="preserve"> (τομέας πρώην ΕΤΑΑ- ΤΜΕΔΕ)</w:t>
      </w:r>
      <w:r w:rsidRPr="003D0C89">
        <w:rPr>
          <w:rFonts w:ascii="Arial" w:hAnsi="Arial" w:cs="Arial"/>
          <w:spacing w:val="5"/>
          <w:sz w:val="22"/>
          <w:szCs w:val="22"/>
          <w:lang w:bidi="en-US"/>
        </w:rPr>
        <w:t>, ο προσφέρων προσκομίζει επιπλέον της ενημερότητας πτυχίου, ασφαλιστική ενημερότητα για τα στελέχη αυτά.</w:t>
      </w:r>
    </w:p>
    <w:p w:rsidR="00EE409C" w:rsidRPr="003D0C89" w:rsidRDefault="00EE409C" w:rsidP="00EE409C">
      <w:pPr>
        <w:jc w:val="both"/>
        <w:rPr>
          <w:rFonts w:ascii="Arial" w:hAnsi="Arial" w:cs="Arial"/>
          <w:spacing w:val="5"/>
          <w:sz w:val="22"/>
          <w:szCs w:val="22"/>
          <w:lang w:bidi="en-US"/>
        </w:rPr>
      </w:pP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 xml:space="preserve">Από την πλήρη έναρξη ισχύος του </w:t>
      </w:r>
      <w:proofErr w:type="spellStart"/>
      <w:r w:rsidRPr="003D0C89">
        <w:rPr>
          <w:rFonts w:ascii="Arial" w:hAnsi="Arial" w:cs="Arial"/>
          <w:spacing w:val="5"/>
          <w:sz w:val="22"/>
          <w:szCs w:val="22"/>
          <w:lang w:bidi="en-US"/>
        </w:rPr>
        <w:t>π.δ</w:t>
      </w:r>
      <w:proofErr w:type="spellEnd"/>
      <w:r w:rsidRPr="003D0C89">
        <w:rPr>
          <w:rFonts w:ascii="Arial" w:hAnsi="Arial" w:cs="Arial"/>
          <w:spacing w:val="5"/>
          <w:sz w:val="22"/>
          <w:szCs w:val="22"/>
          <w:lang w:bidi="en-US"/>
        </w:rPr>
        <w:t>/</w:t>
      </w:r>
      <w:proofErr w:type="spellStart"/>
      <w:r w:rsidRPr="003D0C89">
        <w:rPr>
          <w:rFonts w:ascii="Arial" w:hAnsi="Arial" w:cs="Arial"/>
          <w:spacing w:val="5"/>
          <w:sz w:val="22"/>
          <w:szCs w:val="22"/>
          <w:lang w:bidi="en-US"/>
        </w:rPr>
        <w:t>τος</w:t>
      </w:r>
      <w:proofErr w:type="spellEnd"/>
      <w:r w:rsidRPr="003D0C89">
        <w:rPr>
          <w:rFonts w:ascii="Arial" w:hAnsi="Arial" w:cs="Arial"/>
          <w:spacing w:val="5"/>
          <w:sz w:val="22"/>
          <w:szCs w:val="22"/>
          <w:lang w:bidi="en-US"/>
        </w:rPr>
        <w:t xml:space="preserve">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rsidR="00EE409C" w:rsidRPr="003D0C89" w:rsidRDefault="00EE409C" w:rsidP="00EE409C">
      <w:pPr>
        <w:tabs>
          <w:tab w:val="left" w:pos="1996"/>
        </w:tabs>
        <w:jc w:val="both"/>
        <w:textAlignment w:val="baseline"/>
        <w:rPr>
          <w:rFonts w:ascii="Arial" w:hAnsi="Arial" w:cs="Arial"/>
          <w:color w:val="000000"/>
          <w:sz w:val="22"/>
          <w:szCs w:val="22"/>
          <w:lang w:eastAsia="el-GR"/>
        </w:rPr>
      </w:pPr>
    </w:p>
    <w:p w:rsidR="00EE409C" w:rsidRPr="003D0C89" w:rsidRDefault="00EE409C" w:rsidP="00EE409C">
      <w:pPr>
        <w:tabs>
          <w:tab w:val="left" w:pos="1800"/>
          <w:tab w:val="left" w:pos="2121"/>
          <w:tab w:val="left" w:pos="2688"/>
          <w:tab w:val="left" w:pos="3255"/>
          <w:tab w:val="left" w:pos="3822"/>
          <w:tab w:val="left" w:pos="4389"/>
        </w:tabs>
        <w:ind w:left="1100" w:hanging="1100"/>
        <w:jc w:val="both"/>
        <w:rPr>
          <w:rFonts w:ascii="Arial" w:hAnsi="Arial" w:cs="Arial"/>
          <w:b/>
          <w:spacing w:val="5"/>
          <w:sz w:val="22"/>
          <w:szCs w:val="22"/>
          <w:lang w:bidi="en-US"/>
        </w:rPr>
      </w:pPr>
      <w:r w:rsidRPr="003D0C89">
        <w:rPr>
          <w:rFonts w:ascii="Arial" w:hAnsi="Arial" w:cs="Arial"/>
          <w:spacing w:val="5"/>
          <w:sz w:val="22"/>
          <w:szCs w:val="22"/>
          <w:lang w:bidi="en-US"/>
        </w:rPr>
        <w:tab/>
      </w:r>
      <w:r w:rsidRPr="003D0C89">
        <w:rPr>
          <w:rFonts w:ascii="Arial" w:hAnsi="Arial" w:cs="Arial"/>
          <w:spacing w:val="5"/>
          <w:sz w:val="22"/>
          <w:szCs w:val="22"/>
          <w:lang w:bidi="en-US"/>
        </w:rPr>
        <w:tab/>
      </w:r>
      <w:r w:rsidRPr="003D0C89">
        <w:rPr>
          <w:rFonts w:ascii="Arial" w:hAnsi="Arial" w:cs="Arial"/>
          <w:spacing w:val="5"/>
          <w:sz w:val="22"/>
          <w:szCs w:val="22"/>
          <w:lang w:bidi="en-US"/>
        </w:rPr>
        <w:tab/>
      </w:r>
    </w:p>
    <w:p w:rsidR="00EE409C" w:rsidRPr="003D0C89" w:rsidRDefault="00EE409C" w:rsidP="00EE409C">
      <w:pPr>
        <w:tabs>
          <w:tab w:val="left" w:pos="1134"/>
        </w:tabs>
        <w:jc w:val="both"/>
        <w:textAlignment w:val="baseline"/>
        <w:rPr>
          <w:rFonts w:ascii="Arial" w:eastAsia="Calibri" w:hAnsi="Arial" w:cs="Arial"/>
          <w:sz w:val="22"/>
          <w:szCs w:val="22"/>
          <w:lang w:bidi="en-US"/>
        </w:rPr>
      </w:pPr>
      <w:r w:rsidRPr="003D0C89">
        <w:rPr>
          <w:rFonts w:ascii="Arial" w:hAnsi="Arial" w:cs="Arial"/>
          <w:b/>
          <w:sz w:val="22"/>
          <w:szCs w:val="22"/>
          <w:lang w:bidi="en-US"/>
        </w:rPr>
        <w:t>23.10 Δικαιολογητικά για την απόδειξη της στήριξης σε ικανότητες άλλων φορέων (δάνειας εμπειρίας) του άρθρου 22.ΣΤ</w:t>
      </w:r>
    </w:p>
    <w:p w:rsidR="00EE409C" w:rsidRPr="003D0C89" w:rsidRDefault="00EE409C" w:rsidP="00EE409C">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r w:rsidRPr="003D0C89">
        <w:rPr>
          <w:rFonts w:ascii="Arial" w:eastAsia="Calibri" w:hAnsi="Arial" w:cs="Arial"/>
          <w:spacing w:val="5"/>
          <w:sz w:val="22"/>
          <w:szCs w:val="22"/>
          <w:lang w:bidi="en-US"/>
        </w:rPr>
        <w:t xml:space="preserve"> </w:t>
      </w:r>
    </w:p>
    <w:p w:rsidR="00EE409C" w:rsidRPr="003D0C89" w:rsidRDefault="00EE409C" w:rsidP="00EE409C">
      <w:pPr>
        <w:jc w:val="both"/>
        <w:rPr>
          <w:rFonts w:ascii="Arial" w:hAnsi="Arial" w:cs="Arial"/>
          <w:spacing w:val="5"/>
          <w:sz w:val="22"/>
          <w:szCs w:val="22"/>
          <w:lang w:bidi="en-US"/>
        </w:rPr>
      </w:pPr>
      <w:r w:rsidRPr="003D0C89">
        <w:rPr>
          <w:rFonts w:ascii="Arial" w:hAnsi="Arial" w:cs="Arial"/>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EE409C" w:rsidRPr="003D0C89" w:rsidRDefault="00EE409C" w:rsidP="00EE409C">
      <w:pPr>
        <w:tabs>
          <w:tab w:val="left" w:pos="1800"/>
          <w:tab w:val="left" w:pos="2121"/>
          <w:tab w:val="left" w:pos="2688"/>
          <w:tab w:val="left" w:pos="2943"/>
          <w:tab w:val="left" w:pos="3255"/>
          <w:tab w:val="left" w:pos="3822"/>
          <w:tab w:val="left" w:pos="4389"/>
        </w:tabs>
        <w:ind w:left="1100" w:hanging="1100"/>
        <w:jc w:val="both"/>
        <w:rPr>
          <w:rFonts w:ascii="Arial" w:hAnsi="Arial" w:cs="Arial"/>
          <w:spacing w:val="5"/>
          <w:sz w:val="22"/>
          <w:szCs w:val="22"/>
          <w:lang w:bidi="en-US"/>
        </w:rPr>
      </w:pPr>
    </w:p>
    <w:p w:rsidR="00EE409C" w:rsidRPr="003D0C89" w:rsidRDefault="00EE409C" w:rsidP="00EE4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shd w:val="clear" w:color="auto" w:fill="FFFF99"/>
        </w:rPr>
      </w:pPr>
      <w:r w:rsidRPr="003D0C89">
        <w:rPr>
          <w:rFonts w:ascii="Arial" w:hAnsi="Arial" w:cs="Arial"/>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rsidR="00EE409C" w:rsidRPr="003D0C89" w:rsidRDefault="00EE409C" w:rsidP="00EE409C">
      <w:pPr>
        <w:tabs>
          <w:tab w:val="left" w:pos="1800"/>
          <w:tab w:val="left" w:pos="2121"/>
          <w:tab w:val="left" w:pos="2688"/>
          <w:tab w:val="left" w:pos="3255"/>
          <w:tab w:val="left" w:pos="3822"/>
          <w:tab w:val="left" w:pos="4389"/>
        </w:tabs>
        <w:ind w:left="1588" w:hanging="1588"/>
        <w:jc w:val="both"/>
        <w:rPr>
          <w:rFonts w:ascii="Arial" w:hAnsi="Arial" w:cs="Arial"/>
          <w:spacing w:val="5"/>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23. 11</w:t>
      </w:r>
      <w:r w:rsidRPr="003D0C89">
        <w:rPr>
          <w:rFonts w:ascii="Arial" w:hAnsi="Arial" w:cs="Arial"/>
          <w:sz w:val="22"/>
          <w:szCs w:val="22"/>
          <w:lang w:bidi="en-US"/>
        </w:rPr>
        <w:t xml:space="preserve"> Επισημαίνεται ότι γίνονται αποδεκτές:</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w:t>
      </w:r>
      <w:r w:rsidRPr="003D0C89">
        <w:rPr>
          <w:rFonts w:ascii="Arial" w:hAnsi="Arial" w:cs="Arial"/>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z w:val="22"/>
          <w:szCs w:val="22"/>
          <w:lang w:bidi="en-US"/>
        </w:rPr>
        <w:t>•</w:t>
      </w:r>
      <w:r w:rsidRPr="003D0C89">
        <w:rPr>
          <w:rFonts w:ascii="Arial" w:hAnsi="Arial" w:cs="Arial"/>
          <w:sz w:val="22"/>
          <w:szCs w:val="22"/>
          <w:lang w:bidi="en-US"/>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0206A1">
      <w:pPr>
        <w:pStyle w:val="2"/>
        <w:widowControl w:val="0"/>
        <w:numPr>
          <w:ilvl w:val="0"/>
          <w:numId w:val="0"/>
        </w:numPr>
        <w:ind w:left="432"/>
        <w:jc w:val="left"/>
        <w:rPr>
          <w:rFonts w:ascii="Arial" w:hAnsi="Arial" w:cs="Arial"/>
          <w:sz w:val="22"/>
          <w:szCs w:val="22"/>
        </w:rPr>
      </w:pPr>
      <w:bookmarkStart w:id="45" w:name="_Toc73524260"/>
      <w:r w:rsidRPr="003D0C89">
        <w:rPr>
          <w:rFonts w:ascii="Arial" w:hAnsi="Arial" w:cs="Arial"/>
          <w:sz w:val="22"/>
          <w:szCs w:val="22"/>
        </w:rPr>
        <w:lastRenderedPageBreak/>
        <w:t>Άρθρο 24 :  Περιεχόμενο Φακέλου Προσφοράς</w:t>
      </w:r>
      <w:bookmarkEnd w:id="45"/>
    </w:p>
    <w:p w:rsidR="00EE409C" w:rsidRPr="003D0C89" w:rsidRDefault="00EE409C" w:rsidP="00EE409C">
      <w:pPr>
        <w:jc w:val="both"/>
        <w:rPr>
          <w:rFonts w:ascii="Arial" w:hAnsi="Arial" w:cs="Arial"/>
          <w:sz w:val="22"/>
          <w:szCs w:val="22"/>
        </w:rPr>
      </w:pPr>
    </w:p>
    <w:p w:rsidR="00EE409C" w:rsidRPr="003D0C89" w:rsidRDefault="00EE409C" w:rsidP="00EE409C">
      <w:pPr>
        <w:jc w:val="both"/>
        <w:textAlignment w:val="baseline"/>
        <w:rPr>
          <w:rFonts w:ascii="Arial" w:hAnsi="Arial" w:cs="Arial"/>
          <w:spacing w:val="5"/>
          <w:sz w:val="22"/>
          <w:szCs w:val="22"/>
          <w:lang w:bidi="en-US"/>
        </w:rPr>
      </w:pPr>
      <w:r w:rsidRPr="003D0C89">
        <w:rPr>
          <w:rFonts w:ascii="Arial" w:hAnsi="Arial" w:cs="Arial"/>
          <w:b/>
          <w:spacing w:val="5"/>
          <w:sz w:val="22"/>
          <w:szCs w:val="22"/>
          <w:lang w:bidi="en-US"/>
        </w:rPr>
        <w:t>24.1</w:t>
      </w:r>
      <w:r w:rsidRPr="003D0C89">
        <w:rPr>
          <w:rFonts w:ascii="Arial" w:hAnsi="Arial" w:cs="Arial"/>
          <w:spacing w:val="5"/>
          <w:sz w:val="22"/>
          <w:szCs w:val="22"/>
          <w:lang w:bidi="en-US"/>
        </w:rPr>
        <w:t xml:space="preserve"> Η προσφορά των διαγωνιζομένων περιλαμβάνει τους ακόλουθους ηλεκτρονικούς </w:t>
      </w:r>
      <w:proofErr w:type="spellStart"/>
      <w:r w:rsidRPr="003D0C89">
        <w:rPr>
          <w:rFonts w:ascii="Arial" w:hAnsi="Arial" w:cs="Arial"/>
          <w:spacing w:val="5"/>
          <w:sz w:val="22"/>
          <w:szCs w:val="22"/>
          <w:lang w:bidi="en-US"/>
        </w:rPr>
        <w:t>υποφακέλους</w:t>
      </w:r>
      <w:proofErr w:type="spellEnd"/>
      <w:r w:rsidRPr="003D0C89">
        <w:rPr>
          <w:rFonts w:ascii="Arial" w:hAnsi="Arial" w:cs="Arial"/>
          <w:spacing w:val="5"/>
          <w:sz w:val="22"/>
          <w:szCs w:val="22"/>
          <w:lang w:bidi="en-US"/>
        </w:rPr>
        <w:t>:</w:t>
      </w:r>
    </w:p>
    <w:p w:rsidR="00EE409C" w:rsidRPr="003D0C89" w:rsidRDefault="00EE409C" w:rsidP="00EE409C">
      <w:pPr>
        <w:jc w:val="both"/>
        <w:textAlignment w:val="baseline"/>
        <w:rPr>
          <w:rFonts w:ascii="Arial" w:eastAsia="Calibri" w:hAnsi="Arial" w:cs="Arial"/>
          <w:spacing w:val="5"/>
          <w:sz w:val="22"/>
          <w:szCs w:val="22"/>
          <w:lang w:bidi="en-US"/>
        </w:rPr>
      </w:pPr>
      <w:r w:rsidRPr="003D0C89">
        <w:rPr>
          <w:rFonts w:ascii="Arial" w:hAnsi="Arial" w:cs="Arial"/>
          <w:spacing w:val="5"/>
          <w:sz w:val="22"/>
          <w:szCs w:val="22"/>
          <w:lang w:bidi="en-US"/>
        </w:rPr>
        <w:t xml:space="preserve">(α)  </w:t>
      </w:r>
      <w:proofErr w:type="spellStart"/>
      <w:r w:rsidRPr="003D0C89">
        <w:rPr>
          <w:rFonts w:ascii="Arial" w:hAnsi="Arial" w:cs="Arial"/>
          <w:spacing w:val="5"/>
          <w:sz w:val="22"/>
          <w:szCs w:val="22"/>
          <w:lang w:bidi="en-US"/>
        </w:rPr>
        <w:t>υποφάκελο</w:t>
      </w:r>
      <w:proofErr w:type="spellEnd"/>
      <w:r w:rsidRPr="003D0C89">
        <w:rPr>
          <w:rFonts w:ascii="Arial" w:hAnsi="Arial" w:cs="Arial"/>
          <w:spacing w:val="5"/>
          <w:sz w:val="22"/>
          <w:szCs w:val="22"/>
          <w:lang w:bidi="en-US"/>
        </w:rPr>
        <w:t xml:space="preserve"> με την ένδειξη «Δικαιολογητικά Συμμετοχής»</w:t>
      </w:r>
    </w:p>
    <w:p w:rsidR="00EE409C" w:rsidRPr="003D0C89" w:rsidRDefault="00EE409C" w:rsidP="00EE409C">
      <w:pPr>
        <w:jc w:val="both"/>
        <w:textAlignment w:val="baseline"/>
        <w:rPr>
          <w:rFonts w:ascii="Arial" w:hAnsi="Arial" w:cs="Arial"/>
          <w:spacing w:val="5"/>
          <w:sz w:val="22"/>
          <w:szCs w:val="22"/>
          <w:lang w:bidi="en-US"/>
        </w:rPr>
      </w:pPr>
      <w:r w:rsidRPr="003D0C89">
        <w:rPr>
          <w:rFonts w:ascii="Arial" w:eastAsia="Calibri" w:hAnsi="Arial" w:cs="Arial"/>
          <w:spacing w:val="5"/>
          <w:sz w:val="22"/>
          <w:szCs w:val="22"/>
          <w:lang w:bidi="en-US"/>
        </w:rPr>
        <w:t xml:space="preserve"> </w:t>
      </w:r>
      <w:r w:rsidRPr="003D0C89">
        <w:rPr>
          <w:rFonts w:ascii="Arial" w:hAnsi="Arial" w:cs="Arial"/>
          <w:spacing w:val="5"/>
          <w:sz w:val="22"/>
          <w:szCs w:val="22"/>
          <w:lang w:bidi="en-US"/>
        </w:rPr>
        <w:t xml:space="preserve">(β)  </w:t>
      </w:r>
      <w:proofErr w:type="spellStart"/>
      <w:r w:rsidRPr="003D0C89">
        <w:rPr>
          <w:rFonts w:ascii="Arial" w:hAnsi="Arial" w:cs="Arial"/>
          <w:spacing w:val="5"/>
          <w:sz w:val="22"/>
          <w:szCs w:val="22"/>
          <w:lang w:bidi="en-US"/>
        </w:rPr>
        <w:t>υποφάκελο</w:t>
      </w:r>
      <w:proofErr w:type="spellEnd"/>
      <w:r w:rsidRPr="003D0C89">
        <w:rPr>
          <w:rFonts w:ascii="Arial" w:hAnsi="Arial" w:cs="Arial"/>
          <w:spacing w:val="5"/>
          <w:sz w:val="22"/>
          <w:szCs w:val="22"/>
          <w:lang w:bidi="en-US"/>
        </w:rPr>
        <w:t xml:space="preserve"> με την ένδειξη «Οικονομική Προσφορά»</w:t>
      </w:r>
    </w:p>
    <w:p w:rsidR="00EE409C" w:rsidRPr="003D0C89" w:rsidRDefault="00EE409C" w:rsidP="00EE409C">
      <w:pPr>
        <w:jc w:val="both"/>
        <w:textAlignment w:val="baseline"/>
        <w:rPr>
          <w:rFonts w:ascii="Arial" w:hAnsi="Arial" w:cs="Arial"/>
          <w:spacing w:val="5"/>
          <w:sz w:val="22"/>
          <w:szCs w:val="22"/>
          <w:lang w:bidi="en-US"/>
        </w:rPr>
      </w:pPr>
      <w:r w:rsidRPr="003D0C89">
        <w:rPr>
          <w:rFonts w:ascii="Arial" w:hAnsi="Arial" w:cs="Arial"/>
          <w:spacing w:val="5"/>
          <w:sz w:val="22"/>
          <w:szCs w:val="22"/>
          <w:lang w:bidi="en-US"/>
        </w:rPr>
        <w:t>σύμφωνα με τα κατωτέρω:</w:t>
      </w:r>
    </w:p>
    <w:p w:rsidR="00EE409C" w:rsidRPr="003D0C89" w:rsidRDefault="00EE409C" w:rsidP="00EE409C">
      <w:pPr>
        <w:ind w:firstLine="1134"/>
        <w:jc w:val="both"/>
        <w:textAlignment w:val="baseline"/>
        <w:rPr>
          <w:rFonts w:ascii="Arial" w:hAnsi="Arial" w:cs="Arial"/>
          <w:spacing w:val="5"/>
          <w:sz w:val="22"/>
          <w:szCs w:val="22"/>
          <w:lang w:bidi="en-US"/>
        </w:rPr>
      </w:pPr>
    </w:p>
    <w:p w:rsidR="00EE409C" w:rsidRPr="003D0C89" w:rsidRDefault="00EE409C" w:rsidP="00EE409C">
      <w:pPr>
        <w:jc w:val="both"/>
        <w:textAlignment w:val="baseline"/>
        <w:rPr>
          <w:rFonts w:ascii="Arial" w:eastAsia="Calibri" w:hAnsi="Arial" w:cs="Arial"/>
          <w:spacing w:val="5"/>
          <w:sz w:val="22"/>
          <w:szCs w:val="22"/>
          <w:lang w:bidi="en-US"/>
        </w:rPr>
      </w:pPr>
      <w:r w:rsidRPr="003D0C89">
        <w:rPr>
          <w:rFonts w:ascii="Arial" w:hAnsi="Arial" w:cs="Arial"/>
          <w:b/>
          <w:spacing w:val="5"/>
          <w:sz w:val="22"/>
          <w:szCs w:val="22"/>
          <w:lang w:bidi="en-US"/>
        </w:rPr>
        <w:t>24.2</w:t>
      </w:r>
      <w:r w:rsidRPr="003D0C89">
        <w:rPr>
          <w:rFonts w:ascii="Arial" w:hAnsi="Arial" w:cs="Arial"/>
          <w:spacing w:val="5"/>
          <w:sz w:val="22"/>
          <w:szCs w:val="22"/>
          <w:lang w:bidi="en-US"/>
        </w:rPr>
        <w:t xml:space="preserve"> Ο ηλεκτρονικός </w:t>
      </w:r>
      <w:proofErr w:type="spellStart"/>
      <w:r w:rsidRPr="003D0C89">
        <w:rPr>
          <w:rFonts w:ascii="Arial" w:hAnsi="Arial" w:cs="Arial"/>
          <w:spacing w:val="5"/>
          <w:sz w:val="22"/>
          <w:szCs w:val="22"/>
          <w:lang w:bidi="en-US"/>
        </w:rPr>
        <w:t>υποφάκελος</w:t>
      </w:r>
      <w:proofErr w:type="spellEnd"/>
      <w:r w:rsidRPr="003D0C89">
        <w:rPr>
          <w:rFonts w:ascii="Arial" w:hAnsi="Arial" w:cs="Arial"/>
          <w:spacing w:val="5"/>
          <w:sz w:val="22"/>
          <w:szCs w:val="22"/>
          <w:lang w:bidi="en-US"/>
        </w:rPr>
        <w:t xml:space="preserve"> «Δικαιολογητικά Συμμετοχής» πρέπει, επί ποινή αποκλεισμού, να περιέχει τα ακόλουθα</w:t>
      </w:r>
      <w:r w:rsidRPr="003D0C89">
        <w:rPr>
          <w:rFonts w:ascii="Arial" w:hAnsi="Arial" w:cs="Arial"/>
          <w:spacing w:val="5"/>
          <w:sz w:val="22"/>
          <w:szCs w:val="22"/>
        </w:rPr>
        <w:t xml:space="preserve"> υπό (α) και (β) στοιχεία:</w:t>
      </w:r>
      <w:r w:rsidRPr="003D0C89">
        <w:rPr>
          <w:rFonts w:ascii="Arial" w:hAnsi="Arial" w:cs="Arial"/>
          <w:spacing w:val="5"/>
          <w:sz w:val="22"/>
          <w:szCs w:val="22"/>
          <w:lang w:bidi="en-US"/>
        </w:rPr>
        <w:t>:</w:t>
      </w:r>
    </w:p>
    <w:p w:rsidR="00EE409C" w:rsidRPr="003D0C89" w:rsidRDefault="00EE409C" w:rsidP="00EE409C">
      <w:pPr>
        <w:jc w:val="both"/>
        <w:textAlignment w:val="baseline"/>
        <w:rPr>
          <w:rFonts w:ascii="Arial" w:hAnsi="Arial" w:cs="Arial"/>
          <w:b/>
          <w:spacing w:val="5"/>
          <w:sz w:val="22"/>
          <w:szCs w:val="22"/>
          <w:lang w:bidi="en-US"/>
        </w:rPr>
      </w:pPr>
    </w:p>
    <w:p w:rsidR="00EE409C" w:rsidRPr="003D0C89" w:rsidRDefault="00EE409C" w:rsidP="00EE409C">
      <w:pPr>
        <w:jc w:val="both"/>
        <w:textAlignment w:val="baseline"/>
        <w:rPr>
          <w:rFonts w:ascii="Arial" w:hAnsi="Arial" w:cs="Arial"/>
          <w:b/>
          <w:spacing w:val="5"/>
          <w:sz w:val="22"/>
          <w:szCs w:val="22"/>
          <w:lang w:bidi="en-US"/>
        </w:rPr>
      </w:pPr>
      <w:r w:rsidRPr="003D0C89">
        <w:rPr>
          <w:rFonts w:ascii="Arial" w:hAnsi="Arial" w:cs="Arial"/>
          <w:b/>
          <w:spacing w:val="5"/>
          <w:sz w:val="22"/>
          <w:szCs w:val="22"/>
          <w:lang w:bidi="en-US"/>
        </w:rPr>
        <w:t xml:space="preserve">α) το Ευρωπαϊκό Ενιαίο Έγγραφο Σύμβασης (ΕΕΕΣ). </w:t>
      </w:r>
    </w:p>
    <w:p w:rsidR="00EE409C" w:rsidRPr="003D0C89" w:rsidRDefault="00EE409C" w:rsidP="00EE409C">
      <w:pPr>
        <w:jc w:val="both"/>
        <w:textAlignment w:val="baseline"/>
        <w:rPr>
          <w:rFonts w:ascii="Arial" w:hAnsi="Arial" w:cs="Arial"/>
          <w:spacing w:val="5"/>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3D0C89">
        <w:rPr>
          <w:rFonts w:ascii="Arial" w:hAnsi="Arial" w:cs="Arial"/>
          <w:spacing w:val="5"/>
          <w:sz w:val="22"/>
          <w:szCs w:val="22"/>
          <w:vertAlign w:val="superscript"/>
          <w:lang w:bidi="en-US"/>
        </w:rPr>
        <w:t>Α</w:t>
      </w:r>
      <w:r w:rsidRPr="003D0C89">
        <w:rPr>
          <w:rFonts w:ascii="Arial" w:hAnsi="Arial" w:cs="Arial"/>
          <w:spacing w:val="5"/>
          <w:sz w:val="22"/>
          <w:szCs w:val="22"/>
          <w:lang w:bidi="en-US"/>
        </w:rPr>
        <w:t xml:space="preserve"> του ίδιου ν. 4412/2016.</w:t>
      </w:r>
    </w:p>
    <w:p w:rsidR="00EE409C" w:rsidRPr="003D0C89" w:rsidRDefault="00EE409C" w:rsidP="00EE409C">
      <w:pPr>
        <w:ind w:left="426" w:hanging="360"/>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pacing w:val="5"/>
          <w:sz w:val="22"/>
          <w:szCs w:val="22"/>
          <w:lang w:bidi="en-US"/>
        </w:rPr>
      </w:pPr>
      <w:r w:rsidRPr="003D0C89">
        <w:rPr>
          <w:rFonts w:ascii="Arial" w:hAnsi="Arial" w:cs="Arial"/>
          <w:b/>
          <w:spacing w:val="5"/>
          <w:sz w:val="22"/>
          <w:szCs w:val="22"/>
          <w:lang w:bidi="en-US"/>
        </w:rPr>
        <w:t>β) την εγγύηση συμμετοχής, του άρθρου 15 της παρούσας.</w:t>
      </w:r>
    </w:p>
    <w:p w:rsidR="00EE409C" w:rsidRPr="003D0C89" w:rsidRDefault="00EE409C" w:rsidP="00EE409C">
      <w:pPr>
        <w:jc w:val="both"/>
        <w:textAlignment w:val="baseline"/>
        <w:rPr>
          <w:rFonts w:ascii="Arial" w:hAnsi="Arial" w:cs="Arial"/>
          <w:spacing w:val="5"/>
          <w:sz w:val="22"/>
          <w:szCs w:val="22"/>
          <w:lang w:bidi="en-US"/>
        </w:rPr>
      </w:pPr>
    </w:p>
    <w:p w:rsidR="00EE409C" w:rsidRPr="003D0C89" w:rsidRDefault="00EE409C" w:rsidP="00EE409C">
      <w:pPr>
        <w:jc w:val="both"/>
        <w:textAlignment w:val="baseline"/>
        <w:rPr>
          <w:rFonts w:ascii="Arial" w:hAnsi="Arial" w:cs="Arial"/>
          <w:spacing w:val="5"/>
          <w:sz w:val="22"/>
          <w:szCs w:val="22"/>
          <w:lang w:bidi="en-US"/>
        </w:rPr>
      </w:pPr>
    </w:p>
    <w:p w:rsidR="00EE409C" w:rsidRPr="003D0C89" w:rsidRDefault="00EE409C" w:rsidP="00EE409C">
      <w:pPr>
        <w:tabs>
          <w:tab w:val="left" w:pos="1021"/>
          <w:tab w:val="left" w:pos="1588"/>
        </w:tabs>
        <w:overflowPunct w:val="0"/>
        <w:autoSpaceDE w:val="0"/>
        <w:jc w:val="both"/>
        <w:textAlignment w:val="baseline"/>
        <w:rPr>
          <w:rFonts w:ascii="Arial" w:hAnsi="Arial" w:cs="Arial"/>
          <w:bCs/>
          <w:spacing w:val="5"/>
          <w:sz w:val="22"/>
          <w:szCs w:val="22"/>
        </w:rPr>
      </w:pPr>
      <w:r w:rsidRPr="003D0C89">
        <w:rPr>
          <w:rFonts w:ascii="Arial" w:eastAsia="Arial" w:hAnsi="Arial" w:cs="Arial"/>
          <w:b/>
          <w:sz w:val="22"/>
          <w:szCs w:val="22"/>
        </w:rPr>
        <w:t xml:space="preserve">24.3 </w:t>
      </w:r>
      <w:r w:rsidRPr="003D0C89">
        <w:rPr>
          <w:rFonts w:ascii="Arial" w:hAnsi="Arial" w:cs="Arial"/>
          <w:spacing w:val="5"/>
          <w:sz w:val="22"/>
          <w:szCs w:val="22"/>
        </w:rPr>
        <w:t xml:space="preserve">Ο ηλεκτρονικός </w:t>
      </w:r>
      <w:proofErr w:type="spellStart"/>
      <w:r w:rsidRPr="003D0C89">
        <w:rPr>
          <w:rFonts w:ascii="Arial" w:hAnsi="Arial" w:cs="Arial"/>
          <w:spacing w:val="5"/>
          <w:sz w:val="22"/>
          <w:szCs w:val="22"/>
        </w:rPr>
        <w:t>υποφάκελος</w:t>
      </w:r>
      <w:proofErr w:type="spellEnd"/>
      <w:r w:rsidRPr="003D0C89">
        <w:rPr>
          <w:rFonts w:ascii="Arial" w:hAnsi="Arial" w:cs="Arial"/>
          <w:spacing w:val="5"/>
          <w:sz w:val="22"/>
          <w:szCs w:val="22"/>
        </w:rPr>
        <w:t xml:space="preserve"> «Οικονομική Προσφορά» περιέχει το αρχείο </w:t>
      </w:r>
      <w:proofErr w:type="spellStart"/>
      <w:r w:rsidRPr="003D0C89">
        <w:rPr>
          <w:rFonts w:ascii="Arial" w:hAnsi="Arial" w:cs="Arial"/>
          <w:spacing w:val="5"/>
          <w:sz w:val="22"/>
          <w:szCs w:val="22"/>
          <w:lang w:val="en-US"/>
        </w:rPr>
        <w:t>pdf</w:t>
      </w:r>
      <w:proofErr w:type="spellEnd"/>
      <w:r w:rsidRPr="003D0C89">
        <w:rPr>
          <w:rFonts w:ascii="Arial" w:hAnsi="Arial" w:cs="Arial"/>
          <w:spacing w:val="5"/>
          <w:sz w:val="22"/>
          <w:szCs w:val="22"/>
        </w:rPr>
        <w:t>, το οποίο παράγεται από το υποσύστημα, αφού συμπληρωθούν καταλλήλως οι σχετικές φόρμες</w:t>
      </w:r>
      <w:r w:rsidRPr="003D0C89">
        <w:rPr>
          <w:rFonts w:ascii="Arial" w:hAnsi="Arial" w:cs="Arial"/>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rsidR="00EE409C" w:rsidRPr="003D0C89" w:rsidRDefault="00EE409C" w:rsidP="00EE409C">
      <w:pPr>
        <w:overflowPunct w:val="0"/>
        <w:autoSpaceDE w:val="0"/>
        <w:jc w:val="both"/>
        <w:textAlignment w:val="baseline"/>
        <w:rPr>
          <w:rFonts w:ascii="Arial" w:hAnsi="Arial" w:cs="Arial"/>
          <w:spacing w:val="5"/>
          <w:sz w:val="22"/>
          <w:szCs w:val="22"/>
        </w:rPr>
      </w:pPr>
    </w:p>
    <w:p w:rsidR="00EE409C" w:rsidRPr="003D0C89" w:rsidRDefault="00EE409C" w:rsidP="00EE409C">
      <w:pPr>
        <w:overflowPunct w:val="0"/>
        <w:autoSpaceDE w:val="0"/>
        <w:jc w:val="both"/>
        <w:textAlignment w:val="baseline"/>
        <w:rPr>
          <w:rFonts w:ascii="Arial" w:hAnsi="Arial" w:cs="Arial"/>
          <w:spacing w:val="5"/>
          <w:sz w:val="22"/>
          <w:szCs w:val="22"/>
        </w:rPr>
      </w:pPr>
    </w:p>
    <w:p w:rsidR="00EE409C" w:rsidRPr="003D0C89" w:rsidRDefault="00EE409C" w:rsidP="00EE409C">
      <w:pPr>
        <w:overflowPunct w:val="0"/>
        <w:autoSpaceDE w:val="0"/>
        <w:jc w:val="both"/>
        <w:textAlignment w:val="baseline"/>
        <w:rPr>
          <w:rFonts w:ascii="Arial" w:eastAsia="Arial" w:hAnsi="Arial" w:cs="Arial"/>
          <w:spacing w:val="15"/>
          <w:sz w:val="22"/>
          <w:szCs w:val="22"/>
        </w:rPr>
      </w:pPr>
      <w:r w:rsidRPr="003D0C89">
        <w:rPr>
          <w:rFonts w:ascii="Arial" w:hAnsi="Arial" w:cs="Arial"/>
          <w:b/>
          <w:spacing w:val="5"/>
          <w:sz w:val="22"/>
          <w:szCs w:val="22"/>
        </w:rPr>
        <w:t>24.4</w:t>
      </w:r>
      <w:r w:rsidRPr="003D0C89">
        <w:rPr>
          <w:rFonts w:ascii="Arial" w:hAnsi="Arial" w:cs="Arial"/>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rsidR="00EE409C" w:rsidRPr="003D0C89" w:rsidRDefault="00EE409C" w:rsidP="00EE409C">
      <w:pPr>
        <w:jc w:val="both"/>
        <w:textAlignment w:val="baseline"/>
        <w:rPr>
          <w:rFonts w:ascii="Arial" w:hAnsi="Arial" w:cs="Arial"/>
          <w:sz w:val="22"/>
          <w:szCs w:val="22"/>
          <w:lang w:bidi="en-US"/>
        </w:rPr>
      </w:pPr>
    </w:p>
    <w:p w:rsidR="00EE409C" w:rsidRDefault="00EE409C" w:rsidP="00EE409C">
      <w:pPr>
        <w:tabs>
          <w:tab w:val="left" w:pos="1021"/>
          <w:tab w:val="left" w:pos="1588"/>
        </w:tabs>
        <w:overflowPunct w:val="0"/>
        <w:autoSpaceDE w:val="0"/>
        <w:jc w:val="both"/>
        <w:textAlignment w:val="baseline"/>
        <w:rPr>
          <w:rFonts w:ascii="Arial" w:hAnsi="Arial" w:cs="Arial"/>
          <w:b/>
          <w:spacing w:val="5"/>
          <w:sz w:val="22"/>
          <w:szCs w:val="22"/>
        </w:rPr>
      </w:pPr>
      <w:r w:rsidRPr="003D0C89">
        <w:rPr>
          <w:rFonts w:ascii="Arial" w:hAnsi="Arial" w:cs="Arial"/>
          <w:b/>
          <w:spacing w:val="5"/>
          <w:sz w:val="22"/>
          <w:szCs w:val="22"/>
        </w:rPr>
        <w:t xml:space="preserve">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w:t>
      </w:r>
      <w:proofErr w:type="spellStart"/>
      <w:r w:rsidRPr="003D0C89">
        <w:rPr>
          <w:rFonts w:ascii="Arial" w:hAnsi="Arial" w:cs="Arial"/>
          <w:b/>
          <w:spacing w:val="5"/>
          <w:sz w:val="22"/>
          <w:szCs w:val="22"/>
        </w:rPr>
        <w:t>Portable</w:t>
      </w:r>
      <w:proofErr w:type="spellEnd"/>
      <w:r w:rsidRPr="003D0C89">
        <w:rPr>
          <w:rFonts w:ascii="Arial" w:hAnsi="Arial" w:cs="Arial"/>
          <w:b/>
          <w:spacing w:val="5"/>
          <w:sz w:val="22"/>
          <w:szCs w:val="22"/>
        </w:rPr>
        <w:t xml:space="preserve"> </w:t>
      </w:r>
      <w:proofErr w:type="spellStart"/>
      <w:r w:rsidRPr="003D0C89">
        <w:rPr>
          <w:rFonts w:ascii="Arial" w:hAnsi="Arial" w:cs="Arial"/>
          <w:b/>
          <w:spacing w:val="5"/>
          <w:sz w:val="22"/>
          <w:szCs w:val="22"/>
        </w:rPr>
        <w:t>Document</w:t>
      </w:r>
      <w:proofErr w:type="spellEnd"/>
      <w:r w:rsidRPr="003D0C89">
        <w:rPr>
          <w:rFonts w:ascii="Arial" w:hAnsi="Arial" w:cs="Arial"/>
          <w:b/>
          <w:spacing w:val="5"/>
          <w:sz w:val="22"/>
          <w:szCs w:val="22"/>
        </w:rPr>
        <w:t xml:space="preserve"> </w:t>
      </w:r>
      <w:proofErr w:type="spellStart"/>
      <w:r w:rsidRPr="003D0C89">
        <w:rPr>
          <w:rFonts w:ascii="Arial" w:hAnsi="Arial" w:cs="Arial"/>
          <w:b/>
          <w:spacing w:val="5"/>
          <w:sz w:val="22"/>
          <w:szCs w:val="22"/>
        </w:rPr>
        <w:t>Format</w:t>
      </w:r>
      <w:proofErr w:type="spellEnd"/>
      <w:r w:rsidRPr="003D0C89">
        <w:rPr>
          <w:rFonts w:ascii="Arial" w:hAnsi="Arial" w:cs="Arial"/>
          <w:b/>
          <w:spacing w:val="5"/>
          <w:sz w:val="22"/>
          <w:szCs w:val="22"/>
        </w:rPr>
        <w:t xml:space="preserve">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w:t>
      </w:r>
      <w:proofErr w:type="spellStart"/>
      <w:r w:rsidRPr="003D0C89">
        <w:rPr>
          <w:rFonts w:ascii="Arial" w:hAnsi="Arial" w:cs="Arial"/>
          <w:b/>
          <w:spacing w:val="5"/>
          <w:sz w:val="22"/>
          <w:szCs w:val="22"/>
        </w:rPr>
        <w:t>υπο</w:t>
      </w:r>
      <w:proofErr w:type="spellEnd"/>
      <w:r w:rsidRPr="003D0C89">
        <w:rPr>
          <w:rFonts w:ascii="Arial" w:hAnsi="Arial" w:cs="Arial"/>
          <w:b/>
          <w:spacing w:val="5"/>
          <w:sz w:val="22"/>
          <w:szCs w:val="22"/>
        </w:rPr>
        <w:t>)φακέλους της προσφοράς.</w:t>
      </w:r>
    </w:p>
    <w:p w:rsidR="000206A1" w:rsidRPr="003D0C89" w:rsidRDefault="000206A1" w:rsidP="00EE409C">
      <w:pPr>
        <w:tabs>
          <w:tab w:val="left" w:pos="1021"/>
          <w:tab w:val="left" w:pos="1588"/>
        </w:tabs>
        <w:overflowPunct w:val="0"/>
        <w:autoSpaceDE w:val="0"/>
        <w:jc w:val="both"/>
        <w:textAlignment w:val="baseline"/>
        <w:rPr>
          <w:rFonts w:ascii="Arial" w:hAnsi="Arial" w:cs="Arial"/>
          <w:b/>
          <w:spacing w:val="5"/>
          <w:sz w:val="22"/>
          <w:szCs w:val="22"/>
        </w:rPr>
      </w:pPr>
    </w:p>
    <w:p w:rsidR="00EE409C" w:rsidRPr="000206A1" w:rsidRDefault="00EE409C" w:rsidP="000206A1">
      <w:pPr>
        <w:pStyle w:val="311"/>
        <w:rPr>
          <w:rFonts w:ascii="Arial" w:hAnsi="Arial" w:cs="Arial"/>
          <w:b/>
          <w:sz w:val="22"/>
          <w:szCs w:val="22"/>
        </w:rPr>
      </w:pPr>
      <w:bookmarkStart w:id="46" w:name="_Toc73524262"/>
      <w:r w:rsidRPr="000206A1">
        <w:rPr>
          <w:rFonts w:ascii="Arial" w:hAnsi="Arial" w:cs="Arial"/>
          <w:b/>
          <w:sz w:val="22"/>
          <w:szCs w:val="22"/>
        </w:rPr>
        <w:t>Άρθρο 25:  Υπεργολαβία</w:t>
      </w:r>
      <w:bookmarkEnd w:id="46"/>
    </w:p>
    <w:p w:rsidR="00EE409C" w:rsidRPr="003D0C89" w:rsidRDefault="00EE409C" w:rsidP="00EE409C">
      <w:pPr>
        <w:tabs>
          <w:tab w:val="left" w:pos="1134"/>
        </w:tabs>
        <w:ind w:left="1100"/>
        <w:jc w:val="both"/>
        <w:rPr>
          <w:rFonts w:ascii="Arial" w:hAnsi="Arial" w:cs="Arial"/>
          <w:sz w:val="22"/>
          <w:szCs w:val="22"/>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25.1</w:t>
      </w:r>
      <w:r w:rsidRPr="003D0C89">
        <w:rPr>
          <w:rFonts w:ascii="Arial" w:hAnsi="Arial" w:cs="Arial"/>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3D0C89">
        <w:rPr>
          <w:rFonts w:ascii="Arial" w:hAnsi="Arial" w:cs="Arial"/>
          <w:sz w:val="22"/>
          <w:szCs w:val="22"/>
          <w:vertAlign w:val="superscript"/>
          <w:lang w:bidi="en-US"/>
        </w:rPr>
        <w:t xml:space="preserve">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tabs>
          <w:tab w:val="left" w:pos="1134"/>
        </w:tabs>
        <w:ind w:left="567"/>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25.2</w:t>
      </w:r>
      <w:r w:rsidRPr="003D0C89">
        <w:rPr>
          <w:rFonts w:ascii="Arial" w:hAnsi="Arial" w:cs="Arial"/>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rsidR="00EE409C" w:rsidRPr="003D0C89" w:rsidRDefault="00EE409C" w:rsidP="00EE409C">
      <w:pPr>
        <w:ind w:left="720"/>
        <w:textAlignment w:val="baseline"/>
        <w:rPr>
          <w:rFonts w:ascii="Arial" w:hAnsi="Arial" w:cs="Arial"/>
          <w:sz w:val="22"/>
          <w:szCs w:val="22"/>
          <w:lang w:bidi="en-US"/>
        </w:rPr>
      </w:pPr>
    </w:p>
    <w:p w:rsidR="00EE409C" w:rsidRPr="003D0C89" w:rsidRDefault="00EE409C" w:rsidP="00EE409C">
      <w:pPr>
        <w:widowControl w:val="0"/>
        <w:numPr>
          <w:ilvl w:val="1"/>
          <w:numId w:val="22"/>
        </w:numPr>
        <w:jc w:val="both"/>
        <w:textAlignment w:val="baseline"/>
        <w:rPr>
          <w:rFonts w:ascii="Arial" w:hAnsi="Arial" w:cs="Arial"/>
          <w:sz w:val="22"/>
          <w:szCs w:val="22"/>
          <w:lang w:bidi="en-US"/>
        </w:rPr>
      </w:pPr>
      <w:r w:rsidRPr="003D0C89">
        <w:rPr>
          <w:rFonts w:ascii="Arial" w:hAnsi="Arial" w:cs="Arial"/>
          <w:sz w:val="22"/>
          <w:szCs w:val="22"/>
        </w:rPr>
        <w:t>Δεν προβλέπεται η απευθείας πληρωμή του υπεργολάβου από την αναθέτουσα αρχή</w:t>
      </w:r>
    </w:p>
    <w:p w:rsidR="00EE409C" w:rsidRPr="003D0C89" w:rsidRDefault="00EE409C" w:rsidP="00EE409C">
      <w:pPr>
        <w:tabs>
          <w:tab w:val="left" w:pos="1134"/>
        </w:tabs>
        <w:ind w:left="567" w:hanging="567"/>
        <w:jc w:val="both"/>
        <w:textAlignment w:val="baseline"/>
        <w:rPr>
          <w:rFonts w:ascii="Arial" w:hAnsi="Arial" w:cs="Arial"/>
          <w:sz w:val="22"/>
          <w:szCs w:val="22"/>
          <w:lang w:bidi="en-US"/>
        </w:rPr>
      </w:pPr>
    </w:p>
    <w:p w:rsidR="00EE409C" w:rsidRPr="003D0C89" w:rsidRDefault="00EE409C" w:rsidP="00EE409C">
      <w:pPr>
        <w:tabs>
          <w:tab w:val="left" w:pos="1134"/>
        </w:tabs>
        <w:ind w:left="567" w:hanging="567"/>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25.4</w:t>
      </w:r>
      <w:r w:rsidRPr="003D0C89">
        <w:rPr>
          <w:rFonts w:ascii="Arial" w:hAnsi="Arial" w:cs="Arial"/>
          <w:sz w:val="22"/>
          <w:szCs w:val="22"/>
          <w:lang w:bidi="en-US"/>
        </w:rPr>
        <w:t xml:space="preserve">  Η αναθέτουσα αρχή:</w:t>
      </w:r>
    </w:p>
    <w:p w:rsidR="00EE409C" w:rsidRPr="003D0C89" w:rsidRDefault="00EE409C" w:rsidP="00EE409C">
      <w:pPr>
        <w:tabs>
          <w:tab w:val="left" w:pos="1134"/>
        </w:tabs>
        <w:jc w:val="both"/>
        <w:textAlignment w:val="baseline"/>
        <w:rPr>
          <w:rFonts w:ascii="Arial" w:hAnsi="Arial" w:cs="Arial"/>
          <w:b/>
          <w:sz w:val="22"/>
          <w:szCs w:val="22"/>
          <w:lang w:bidi="en-US"/>
        </w:rPr>
      </w:pPr>
    </w:p>
    <w:p w:rsidR="00EE409C" w:rsidRPr="003D0C89" w:rsidRDefault="00EE409C" w:rsidP="00EE409C">
      <w:pPr>
        <w:tabs>
          <w:tab w:val="left" w:pos="1134"/>
        </w:tabs>
        <w:jc w:val="both"/>
        <w:textAlignment w:val="baseline"/>
        <w:rPr>
          <w:rFonts w:ascii="Arial" w:hAnsi="Arial" w:cs="Arial"/>
          <w:sz w:val="22"/>
          <w:szCs w:val="22"/>
          <w:lang w:bidi="en-US"/>
        </w:rPr>
      </w:pPr>
      <w:r w:rsidRPr="003D0C89">
        <w:rPr>
          <w:rFonts w:ascii="Arial" w:hAnsi="Arial" w:cs="Arial"/>
          <w:b/>
          <w:sz w:val="22"/>
          <w:szCs w:val="22"/>
          <w:lang w:bidi="en-US"/>
        </w:rPr>
        <w:t>α)</w:t>
      </w:r>
      <w:r w:rsidRPr="003D0C89">
        <w:rPr>
          <w:rFonts w:ascii="Arial" w:hAnsi="Arial" w:cs="Arial"/>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w:t>
      </w:r>
      <w:proofErr w:type="spellStart"/>
      <w:r w:rsidRPr="003D0C89">
        <w:rPr>
          <w:rFonts w:ascii="Arial" w:hAnsi="Arial" w:cs="Arial"/>
          <w:sz w:val="22"/>
          <w:szCs w:val="22"/>
          <w:lang w:bidi="en-US"/>
        </w:rPr>
        <w:t>περ</w:t>
      </w:r>
      <w:proofErr w:type="spellEnd"/>
      <w:r w:rsidRPr="003D0C89">
        <w:rPr>
          <w:rFonts w:ascii="Arial" w:hAnsi="Arial" w:cs="Arial"/>
          <w:sz w:val="22"/>
          <w:szCs w:val="22"/>
          <w:lang w:bidi="en-US"/>
        </w:rPr>
        <w:t>.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3D0C89">
        <w:rPr>
          <w:rFonts w:ascii="Arial" w:hAnsi="Arial" w:cs="Arial"/>
          <w:sz w:val="22"/>
          <w:szCs w:val="22"/>
          <w:vertAlign w:val="superscript"/>
          <w:lang w:bidi="en-US"/>
        </w:rPr>
        <w:t xml:space="preserve"> </w:t>
      </w:r>
    </w:p>
    <w:p w:rsidR="00EE409C" w:rsidRPr="003D0C89" w:rsidRDefault="00EE409C" w:rsidP="00EE409C">
      <w:pPr>
        <w:tabs>
          <w:tab w:val="left" w:pos="1134"/>
        </w:tabs>
        <w:jc w:val="both"/>
        <w:textAlignment w:val="baseline"/>
        <w:rPr>
          <w:rFonts w:ascii="Arial" w:hAnsi="Arial" w:cs="Arial"/>
          <w:sz w:val="22"/>
          <w:szCs w:val="22"/>
          <w:lang w:bidi="en-US"/>
        </w:rPr>
      </w:pPr>
    </w:p>
    <w:p w:rsidR="00EE409C" w:rsidRDefault="00EE409C" w:rsidP="00EE409C">
      <w:pPr>
        <w:jc w:val="both"/>
        <w:textAlignment w:val="baseline"/>
        <w:rPr>
          <w:rFonts w:ascii="Arial" w:hAnsi="Arial" w:cs="Arial"/>
          <w:sz w:val="22"/>
          <w:szCs w:val="22"/>
          <w:lang w:bidi="en-US"/>
        </w:rPr>
      </w:pPr>
      <w:r w:rsidRPr="003D0C89">
        <w:rPr>
          <w:rFonts w:ascii="Arial" w:hAnsi="Arial" w:cs="Arial"/>
          <w:b/>
          <w:sz w:val="22"/>
          <w:szCs w:val="22"/>
          <w:lang w:bidi="en-US"/>
        </w:rPr>
        <w:t>β)</w:t>
      </w:r>
      <w:r w:rsidRPr="003D0C89">
        <w:rPr>
          <w:rFonts w:ascii="Arial" w:hAnsi="Arial" w:cs="Arial"/>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καταλληλότητας του υπεργολάβου ή όταν συντρέχουν οι ως άνω λόγοι αποκλεισμού του.</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pStyle w:val="2"/>
        <w:widowControl w:val="0"/>
        <w:numPr>
          <w:ilvl w:val="0"/>
          <w:numId w:val="0"/>
        </w:numPr>
        <w:jc w:val="left"/>
        <w:textAlignment w:val="baseline"/>
        <w:rPr>
          <w:rFonts w:ascii="Arial" w:hAnsi="Arial" w:cs="Arial"/>
          <w:sz w:val="22"/>
          <w:szCs w:val="22"/>
          <w:lang w:bidi="en-US"/>
        </w:rPr>
      </w:pPr>
      <w:r w:rsidRPr="003D0C89">
        <w:rPr>
          <w:rFonts w:ascii="Arial" w:eastAsia="Calibri" w:hAnsi="Arial" w:cs="Arial"/>
          <w:sz w:val="22"/>
          <w:szCs w:val="22"/>
        </w:rPr>
        <w:t xml:space="preserve"> </w:t>
      </w:r>
      <w:bookmarkStart w:id="47" w:name="_Toc73452218"/>
      <w:bookmarkStart w:id="48" w:name="_Toc73523898"/>
      <w:bookmarkStart w:id="49" w:name="_Toc73524263"/>
      <w:r w:rsidRPr="003D0C89">
        <w:rPr>
          <w:rFonts w:ascii="Arial" w:hAnsi="Arial" w:cs="Arial"/>
          <w:sz w:val="22"/>
          <w:szCs w:val="22"/>
          <w:lang w:bidi="en-US"/>
        </w:rPr>
        <w:t>Άρθρο 25Α :  Εφαρμοστέο Δίκαιο- Επίλυση Διαφορών</w:t>
      </w:r>
      <w:bookmarkEnd w:id="47"/>
      <w:bookmarkEnd w:id="48"/>
      <w:bookmarkEnd w:id="49"/>
    </w:p>
    <w:p w:rsidR="00EE409C" w:rsidRPr="003D0C89" w:rsidRDefault="00EE409C" w:rsidP="00EE409C">
      <w:pPr>
        <w:tabs>
          <w:tab w:val="left" w:pos="1134"/>
        </w:tabs>
        <w:ind w:left="567" w:hanging="567"/>
        <w:jc w:val="both"/>
        <w:textAlignment w:val="baseline"/>
        <w:rPr>
          <w:rFonts w:ascii="Arial" w:hAnsi="Arial" w:cs="Arial"/>
          <w:sz w:val="22"/>
          <w:szCs w:val="22"/>
          <w:lang w:bidi="en-US"/>
        </w:rPr>
      </w:pPr>
    </w:p>
    <w:p w:rsidR="00EE409C" w:rsidRPr="003D0C89" w:rsidRDefault="00EE409C" w:rsidP="00EE409C">
      <w:pPr>
        <w:jc w:val="both"/>
        <w:textAlignment w:val="baseline"/>
        <w:rPr>
          <w:rFonts w:ascii="Arial" w:hAnsi="Arial" w:cs="Arial"/>
          <w:bCs/>
          <w:sz w:val="22"/>
          <w:szCs w:val="22"/>
        </w:rPr>
      </w:pPr>
      <w:r w:rsidRPr="003D0C89">
        <w:rPr>
          <w:rFonts w:ascii="Arial" w:hAnsi="Arial" w:cs="Arial"/>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w:t>
      </w:r>
      <w:proofErr w:type="spellStart"/>
      <w:r w:rsidRPr="003D0C89">
        <w:rPr>
          <w:rFonts w:ascii="Arial" w:hAnsi="Arial" w:cs="Arial"/>
          <w:bCs/>
          <w:sz w:val="22"/>
          <w:szCs w:val="22"/>
        </w:rPr>
        <w:t>συμβάσης</w:t>
      </w:r>
      <w:proofErr w:type="spellEnd"/>
      <w:r w:rsidRPr="003D0C89">
        <w:rPr>
          <w:rFonts w:ascii="Arial" w:hAnsi="Arial" w:cs="Arial"/>
          <w:bCs/>
          <w:sz w:val="22"/>
          <w:szCs w:val="22"/>
        </w:rPr>
        <w:t xml:space="preserve">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rsidR="00EE409C" w:rsidRPr="003D0C89" w:rsidRDefault="00EE409C" w:rsidP="00EE409C">
      <w:pPr>
        <w:jc w:val="both"/>
        <w:textAlignment w:val="baseline"/>
        <w:rPr>
          <w:rFonts w:ascii="Arial" w:hAnsi="Arial" w:cs="Arial"/>
          <w:bCs/>
          <w:sz w:val="22"/>
          <w:szCs w:val="22"/>
        </w:rPr>
      </w:pPr>
    </w:p>
    <w:p w:rsidR="00EE409C" w:rsidRPr="003D0C89" w:rsidRDefault="00EE409C" w:rsidP="00EE409C">
      <w:pPr>
        <w:jc w:val="both"/>
        <w:textAlignment w:val="baseline"/>
        <w:rPr>
          <w:rFonts w:ascii="Arial" w:hAnsi="Arial" w:cs="Arial"/>
          <w:bCs/>
          <w:sz w:val="22"/>
          <w:szCs w:val="22"/>
        </w:rPr>
      </w:pPr>
      <w:r w:rsidRPr="003D0C89">
        <w:rPr>
          <w:rFonts w:ascii="Arial" w:hAnsi="Arial" w:cs="Arial"/>
          <w:b/>
          <w:bCs/>
          <w:sz w:val="22"/>
          <w:szCs w:val="22"/>
        </w:rPr>
        <w:t>[Η΄(Εναλλακτικά) Ρήτρα διαιτησίας, κατόπιν σύμφωνης γνώμης του οικείου Τεχνικού Συμβουλίου</w:t>
      </w:r>
    </w:p>
    <w:p w:rsidR="00EE409C" w:rsidRPr="003D0C89" w:rsidRDefault="00EE409C" w:rsidP="00EE409C">
      <w:pPr>
        <w:jc w:val="both"/>
        <w:textAlignment w:val="baseline"/>
        <w:rPr>
          <w:rFonts w:ascii="Arial" w:hAnsi="Arial" w:cs="Arial"/>
          <w:bCs/>
          <w:sz w:val="22"/>
          <w:szCs w:val="22"/>
        </w:rPr>
      </w:pPr>
      <w:r w:rsidRPr="003D0C89">
        <w:rPr>
          <w:rFonts w:ascii="Arial" w:hAnsi="Arial" w:cs="Arial"/>
          <w:bCs/>
          <w:sz w:val="22"/>
          <w:szCs w:val="22"/>
        </w:rPr>
        <w:t>Τα συμβαλλόμενα μέρη συμφωνούν και συναποδέχονται ότι όλες οι διαφορές που προκύπτουν ή σχετίζονται με την  ερμηνεία και/ ή το κύρος και/ή την εφαρμογή και/ή την εκτέλεση  της  σύμβασης, επιλύονται οριστικά από διαιτητικό δικαστήριο /όργανο  το οποίο διορίζεται και διεξάγει τη διαιτησία σύμφωνα με τις διατάξεις που εκάστοτε ισχύουν για τις διαιτησίες του Δημοσίου. (Κατά παρέκκλιση από τις διατάξεις που ισχύουν για τις διαιτησίες του Δημοσίου, η αναθέτουσα αρχή  μπορεί να καθορίσει στο σημείο αυτό, κατά περίπτωση, το περιεχόμενο της διαιτητικής ρήτρας σύμφωνα με τον επιλεγέντα φορέα διαιτησίας, περιέχον μεταξύ άλλων, τους κανόνες που διέπουν τον ορισμό των διαιτητών, τους εφαρμοστέους κανόνες διαιτησίας, την έδρα του διαιτητικού δικαστηρίου (ή οργάνου), τις αμοιβές των διαιτητών (εφόσον δεν ορίζονται από τους εφαρμοστέους κανόνες διαιτησίας), τη γλώσσα στην οποία θα διεξαχθεί η διαιτησία και κάθε άλλο σχετικό θέμα).</w:t>
      </w:r>
    </w:p>
    <w:p w:rsidR="00EE409C" w:rsidRPr="003D0C89" w:rsidRDefault="00EE409C" w:rsidP="00EE409C">
      <w:pPr>
        <w:jc w:val="both"/>
        <w:textAlignment w:val="baseline"/>
        <w:rPr>
          <w:rFonts w:ascii="Arial" w:hAnsi="Arial" w:cs="Arial"/>
          <w:bCs/>
          <w:sz w:val="22"/>
          <w:szCs w:val="22"/>
        </w:rPr>
      </w:pPr>
      <w:r w:rsidRPr="003D0C89">
        <w:rPr>
          <w:rFonts w:ascii="Arial" w:hAnsi="Arial" w:cs="Arial"/>
          <w:bCs/>
          <w:sz w:val="22"/>
          <w:szCs w:val="22"/>
          <w:lang w:val="en-US"/>
        </w:rPr>
        <w:t> </w:t>
      </w:r>
    </w:p>
    <w:p w:rsidR="00EE409C" w:rsidRPr="003D0C89" w:rsidRDefault="00EE409C" w:rsidP="00EE409C">
      <w:pPr>
        <w:jc w:val="both"/>
        <w:textAlignment w:val="baseline"/>
        <w:rPr>
          <w:rFonts w:ascii="Arial" w:hAnsi="Arial" w:cs="Arial"/>
          <w:bCs/>
          <w:sz w:val="22"/>
          <w:szCs w:val="22"/>
        </w:rPr>
      </w:pPr>
      <w:r w:rsidRPr="003D0C89">
        <w:rPr>
          <w:rFonts w:ascii="Arial" w:hAnsi="Arial" w:cs="Arial"/>
          <w:bCs/>
          <w:sz w:val="22"/>
          <w:szCs w:val="22"/>
        </w:rPr>
        <w:t>Η διεξαγωγή της διαιτησίας υπόκειται στον «Κανονισμό Διαφάνειας στις δυνάμει Συνθήκης Διαιτησίες Επενδυτών-Κρατών» (</w:t>
      </w:r>
      <w:r w:rsidRPr="003D0C89">
        <w:rPr>
          <w:rFonts w:ascii="Arial" w:hAnsi="Arial" w:cs="Arial"/>
          <w:bCs/>
          <w:sz w:val="22"/>
          <w:szCs w:val="22"/>
          <w:lang w:val="en-US"/>
        </w:rPr>
        <w:t>Rules</w:t>
      </w:r>
      <w:r w:rsidRPr="003D0C89">
        <w:rPr>
          <w:rFonts w:ascii="Arial" w:hAnsi="Arial" w:cs="Arial"/>
          <w:bCs/>
          <w:sz w:val="22"/>
          <w:szCs w:val="22"/>
        </w:rPr>
        <w:t xml:space="preserve"> </w:t>
      </w:r>
      <w:r w:rsidRPr="003D0C89">
        <w:rPr>
          <w:rFonts w:ascii="Arial" w:hAnsi="Arial" w:cs="Arial"/>
          <w:bCs/>
          <w:sz w:val="22"/>
          <w:szCs w:val="22"/>
          <w:lang w:val="en-US"/>
        </w:rPr>
        <w:t>on</w:t>
      </w:r>
      <w:r w:rsidRPr="003D0C89">
        <w:rPr>
          <w:rFonts w:ascii="Arial" w:hAnsi="Arial" w:cs="Arial"/>
          <w:bCs/>
          <w:sz w:val="22"/>
          <w:szCs w:val="22"/>
        </w:rPr>
        <w:t xml:space="preserve"> </w:t>
      </w:r>
      <w:r w:rsidRPr="003D0C89">
        <w:rPr>
          <w:rFonts w:ascii="Arial" w:hAnsi="Arial" w:cs="Arial"/>
          <w:bCs/>
          <w:sz w:val="22"/>
          <w:szCs w:val="22"/>
          <w:lang w:val="en-US"/>
        </w:rPr>
        <w:t>Transparency</w:t>
      </w:r>
      <w:r w:rsidRPr="003D0C89">
        <w:rPr>
          <w:rFonts w:ascii="Arial" w:hAnsi="Arial" w:cs="Arial"/>
          <w:bCs/>
          <w:sz w:val="22"/>
          <w:szCs w:val="22"/>
        </w:rPr>
        <w:t xml:space="preserve"> </w:t>
      </w:r>
      <w:r w:rsidRPr="003D0C89">
        <w:rPr>
          <w:rFonts w:ascii="Arial" w:hAnsi="Arial" w:cs="Arial"/>
          <w:bCs/>
          <w:sz w:val="22"/>
          <w:szCs w:val="22"/>
          <w:lang w:val="en-US"/>
        </w:rPr>
        <w:t>in</w:t>
      </w:r>
      <w:r w:rsidRPr="003D0C89">
        <w:rPr>
          <w:rFonts w:ascii="Arial" w:hAnsi="Arial" w:cs="Arial"/>
          <w:bCs/>
          <w:sz w:val="22"/>
          <w:szCs w:val="22"/>
        </w:rPr>
        <w:t xml:space="preserve"> </w:t>
      </w:r>
      <w:r w:rsidRPr="003D0C89">
        <w:rPr>
          <w:rFonts w:ascii="Arial" w:hAnsi="Arial" w:cs="Arial"/>
          <w:bCs/>
          <w:sz w:val="22"/>
          <w:szCs w:val="22"/>
          <w:lang w:val="en-US"/>
        </w:rPr>
        <w:t>Treaty</w:t>
      </w:r>
      <w:r w:rsidRPr="003D0C89">
        <w:rPr>
          <w:rFonts w:ascii="Arial" w:hAnsi="Arial" w:cs="Arial"/>
          <w:bCs/>
          <w:sz w:val="22"/>
          <w:szCs w:val="22"/>
        </w:rPr>
        <w:t xml:space="preserve"> </w:t>
      </w:r>
      <w:r w:rsidRPr="003D0C89">
        <w:rPr>
          <w:rFonts w:ascii="Arial" w:hAnsi="Arial" w:cs="Arial"/>
          <w:bCs/>
          <w:sz w:val="22"/>
          <w:szCs w:val="22"/>
          <w:lang w:val="en-US"/>
        </w:rPr>
        <w:t>based</w:t>
      </w:r>
      <w:r w:rsidRPr="003D0C89">
        <w:rPr>
          <w:rFonts w:ascii="Arial" w:hAnsi="Arial" w:cs="Arial"/>
          <w:bCs/>
          <w:sz w:val="22"/>
          <w:szCs w:val="22"/>
        </w:rPr>
        <w:t xml:space="preserve"> </w:t>
      </w:r>
      <w:r w:rsidRPr="003D0C89">
        <w:rPr>
          <w:rFonts w:ascii="Arial" w:hAnsi="Arial" w:cs="Arial"/>
          <w:bCs/>
          <w:sz w:val="22"/>
          <w:szCs w:val="22"/>
          <w:lang w:val="en-US"/>
        </w:rPr>
        <w:t>Investor</w:t>
      </w:r>
      <w:r w:rsidRPr="003D0C89">
        <w:rPr>
          <w:rFonts w:ascii="Arial" w:hAnsi="Arial" w:cs="Arial"/>
          <w:bCs/>
          <w:sz w:val="22"/>
          <w:szCs w:val="22"/>
        </w:rPr>
        <w:t>-</w:t>
      </w:r>
      <w:r w:rsidRPr="003D0C89">
        <w:rPr>
          <w:rFonts w:ascii="Arial" w:hAnsi="Arial" w:cs="Arial"/>
          <w:bCs/>
          <w:sz w:val="22"/>
          <w:szCs w:val="22"/>
          <w:lang w:val="en-US"/>
        </w:rPr>
        <w:t>State</w:t>
      </w:r>
      <w:r w:rsidRPr="003D0C89">
        <w:rPr>
          <w:rFonts w:ascii="Arial" w:hAnsi="Arial" w:cs="Arial"/>
          <w:bCs/>
          <w:sz w:val="22"/>
          <w:szCs w:val="22"/>
        </w:rPr>
        <w:t xml:space="preserve"> </w:t>
      </w:r>
      <w:r w:rsidRPr="003D0C89">
        <w:rPr>
          <w:rFonts w:ascii="Arial" w:hAnsi="Arial" w:cs="Arial"/>
          <w:bCs/>
          <w:sz w:val="22"/>
          <w:szCs w:val="22"/>
          <w:lang w:val="en-US"/>
        </w:rPr>
        <w:t>Arbitration</w:t>
      </w:r>
      <w:r w:rsidRPr="003D0C89">
        <w:rPr>
          <w:rFonts w:ascii="Arial" w:hAnsi="Arial" w:cs="Arial"/>
          <w:bCs/>
          <w:sz w:val="22"/>
          <w:szCs w:val="22"/>
        </w:rPr>
        <w:t>) της Επιτροπής των Ηνωμένων Εθνών για το Διεθνές Εμπορικό Δίκαιο (</w:t>
      </w:r>
      <w:r w:rsidRPr="003D0C89">
        <w:rPr>
          <w:rFonts w:ascii="Arial" w:hAnsi="Arial" w:cs="Arial"/>
          <w:bCs/>
          <w:sz w:val="22"/>
          <w:szCs w:val="22"/>
          <w:lang w:val="en-US"/>
        </w:rPr>
        <w:t>UNCITRAL</w:t>
      </w:r>
      <w:r w:rsidRPr="003D0C89">
        <w:rPr>
          <w:rFonts w:ascii="Arial" w:hAnsi="Arial" w:cs="Arial"/>
          <w:bCs/>
          <w:sz w:val="22"/>
          <w:szCs w:val="22"/>
        </w:rPr>
        <w:t>), οι διατάξεις του οποίου κατισχύουν των εφαρμοστέων κανόνων διαιτησίας που καθορίζονται σύμφωνα με την παρ. 3 του άρθρου 175 ν. 4412/2016,</w:t>
      </w:r>
      <w:r w:rsidRPr="003D0C89">
        <w:rPr>
          <w:rFonts w:ascii="Arial" w:hAnsi="Arial" w:cs="Arial"/>
          <w:bCs/>
          <w:sz w:val="22"/>
          <w:szCs w:val="22"/>
          <w:lang w:val="en-US"/>
        </w:rPr>
        <w:t> </w:t>
      </w:r>
    </w:p>
    <w:p w:rsidR="00EE409C" w:rsidRPr="003D0C89" w:rsidRDefault="00EE409C" w:rsidP="00EE409C">
      <w:pPr>
        <w:jc w:val="both"/>
        <w:textAlignment w:val="baseline"/>
        <w:rPr>
          <w:rFonts w:ascii="Arial" w:hAnsi="Arial" w:cs="Arial"/>
          <w:bCs/>
          <w:sz w:val="22"/>
          <w:szCs w:val="22"/>
        </w:rPr>
      </w:pPr>
    </w:p>
    <w:p w:rsidR="00EE409C" w:rsidRPr="003D0C89" w:rsidRDefault="00EE409C" w:rsidP="00EE409C">
      <w:pPr>
        <w:jc w:val="both"/>
        <w:textAlignment w:val="baseline"/>
        <w:rPr>
          <w:rFonts w:ascii="Arial" w:hAnsi="Arial" w:cs="Arial"/>
          <w:bCs/>
          <w:sz w:val="22"/>
          <w:szCs w:val="22"/>
        </w:rPr>
      </w:pPr>
      <w:r w:rsidRPr="003D0C89">
        <w:rPr>
          <w:rFonts w:ascii="Arial" w:hAnsi="Arial" w:cs="Arial"/>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rsidR="00EE409C" w:rsidRPr="003D0C89" w:rsidRDefault="00EE409C" w:rsidP="00EE409C">
      <w:pPr>
        <w:jc w:val="both"/>
        <w:textAlignment w:val="baseline"/>
        <w:rPr>
          <w:rFonts w:ascii="Arial" w:hAnsi="Arial" w:cs="Arial"/>
          <w:bCs/>
          <w:sz w:val="22"/>
          <w:szCs w:val="22"/>
        </w:rPr>
      </w:pPr>
    </w:p>
    <w:p w:rsidR="00EE409C" w:rsidRPr="003D0C89" w:rsidRDefault="00EE409C" w:rsidP="00EE409C">
      <w:pPr>
        <w:tabs>
          <w:tab w:val="left" w:pos="567"/>
        </w:tabs>
        <w:ind w:left="567" w:hanging="567"/>
        <w:jc w:val="both"/>
        <w:rPr>
          <w:rFonts w:ascii="Arial" w:hAnsi="Arial" w:cs="Arial"/>
          <w:sz w:val="22"/>
          <w:szCs w:val="22"/>
        </w:rPr>
      </w:pPr>
    </w:p>
    <w:p w:rsidR="00EE409C" w:rsidRPr="003D0C89" w:rsidRDefault="00EE409C" w:rsidP="00EE409C">
      <w:pPr>
        <w:pStyle w:val="2"/>
        <w:widowControl w:val="0"/>
        <w:numPr>
          <w:ilvl w:val="0"/>
          <w:numId w:val="0"/>
        </w:numPr>
        <w:jc w:val="left"/>
        <w:textAlignment w:val="baseline"/>
        <w:rPr>
          <w:rFonts w:ascii="Arial" w:hAnsi="Arial" w:cs="Arial"/>
          <w:sz w:val="22"/>
          <w:szCs w:val="22"/>
          <w:lang w:bidi="en-US"/>
        </w:rPr>
      </w:pPr>
      <w:bookmarkStart w:id="50" w:name="_Toc73524264"/>
      <w:r w:rsidRPr="003D0C89">
        <w:rPr>
          <w:rFonts w:ascii="Arial" w:hAnsi="Arial" w:cs="Arial"/>
          <w:sz w:val="22"/>
          <w:szCs w:val="22"/>
        </w:rPr>
        <w:t>Άρθρο 26 :  Διάφορες ρυθμίσεις</w:t>
      </w:r>
      <w:bookmarkEnd w:id="50"/>
      <w:r w:rsidRPr="003D0C89">
        <w:rPr>
          <w:rFonts w:ascii="Arial" w:hAnsi="Arial" w:cs="Arial"/>
          <w:sz w:val="22"/>
          <w:szCs w:val="22"/>
        </w:rPr>
        <w:t xml:space="preserve"> </w:t>
      </w:r>
    </w:p>
    <w:p w:rsidR="00EE409C" w:rsidRPr="003D0C89" w:rsidRDefault="00EE409C" w:rsidP="00EE409C">
      <w:pPr>
        <w:jc w:val="both"/>
        <w:textAlignment w:val="baseline"/>
        <w:rPr>
          <w:rFonts w:ascii="Arial" w:hAnsi="Arial" w:cs="Arial"/>
          <w:sz w:val="22"/>
          <w:szCs w:val="22"/>
          <w:lang w:bidi="en-US"/>
        </w:rPr>
      </w:pPr>
    </w:p>
    <w:p w:rsidR="00EE409C" w:rsidRPr="003D0C89" w:rsidRDefault="00EE409C" w:rsidP="00EE409C">
      <w:pPr>
        <w:tabs>
          <w:tab w:val="left" w:pos="2155"/>
          <w:tab w:val="left" w:pos="2722"/>
          <w:tab w:val="left" w:pos="3289"/>
          <w:tab w:val="left" w:pos="3856"/>
        </w:tabs>
        <w:ind w:left="567" w:hanging="567"/>
        <w:jc w:val="both"/>
        <w:rPr>
          <w:rFonts w:ascii="Arial" w:hAnsi="Arial" w:cs="Arial"/>
          <w:spacing w:val="5"/>
          <w:sz w:val="22"/>
          <w:szCs w:val="22"/>
          <w:lang w:bidi="en-US"/>
        </w:rPr>
      </w:pPr>
      <w:r w:rsidRPr="003D0C89">
        <w:rPr>
          <w:rFonts w:ascii="Arial" w:hAnsi="Arial" w:cs="Arial"/>
          <w:b/>
          <w:spacing w:val="5"/>
          <w:sz w:val="22"/>
          <w:szCs w:val="22"/>
          <w:lang w:bidi="en-US"/>
        </w:rPr>
        <w:t>26.1</w:t>
      </w:r>
      <w:r w:rsidRPr="003D0C89">
        <w:rPr>
          <w:rFonts w:ascii="Arial" w:hAnsi="Arial" w:cs="Arial"/>
          <w:spacing w:val="5"/>
          <w:sz w:val="22"/>
          <w:szCs w:val="22"/>
          <w:lang w:bidi="en-US"/>
        </w:rPr>
        <w:t xml:space="preserve"> Η έγκριση κατασκευής του δημοπρατούμενου έργου, αποφασίστηκε με την </w:t>
      </w:r>
      <w:proofErr w:type="spellStart"/>
      <w:r w:rsidRPr="003D0C89">
        <w:rPr>
          <w:rFonts w:ascii="Arial" w:hAnsi="Arial" w:cs="Arial"/>
          <w:spacing w:val="5"/>
          <w:sz w:val="22"/>
          <w:szCs w:val="22"/>
          <w:lang w:bidi="en-US"/>
        </w:rPr>
        <w:t>αριθμ</w:t>
      </w:r>
      <w:proofErr w:type="spellEnd"/>
      <w:r w:rsidRPr="003D0C89">
        <w:rPr>
          <w:rFonts w:ascii="Arial" w:hAnsi="Arial" w:cs="Arial"/>
          <w:spacing w:val="5"/>
          <w:sz w:val="22"/>
          <w:szCs w:val="22"/>
          <w:lang w:bidi="en-US"/>
        </w:rPr>
        <w:t>.        81/2023</w:t>
      </w:r>
      <w:r w:rsidRPr="003D0C89">
        <w:rPr>
          <w:rFonts w:ascii="Arial" w:hAnsi="Arial" w:cs="Arial"/>
          <w:color w:val="FF0000"/>
          <w:spacing w:val="5"/>
          <w:sz w:val="22"/>
          <w:szCs w:val="22"/>
          <w:lang w:bidi="en-US"/>
        </w:rPr>
        <w:t xml:space="preserve"> </w:t>
      </w:r>
      <w:r w:rsidRPr="003D0C89">
        <w:rPr>
          <w:rFonts w:ascii="Arial" w:hAnsi="Arial" w:cs="Arial"/>
          <w:spacing w:val="5"/>
          <w:sz w:val="22"/>
          <w:szCs w:val="22"/>
          <w:lang w:bidi="en-US"/>
        </w:rPr>
        <w:t>Απόφαση της Οικονομικής Επιτροπής</w:t>
      </w:r>
    </w:p>
    <w:p w:rsidR="00EE409C" w:rsidRPr="003D0C89" w:rsidRDefault="00EE409C" w:rsidP="00EE409C">
      <w:pPr>
        <w:tabs>
          <w:tab w:val="left" w:pos="2155"/>
          <w:tab w:val="left" w:pos="2722"/>
          <w:tab w:val="left" w:pos="3289"/>
          <w:tab w:val="left" w:pos="3856"/>
        </w:tabs>
        <w:ind w:left="567" w:hanging="567"/>
        <w:jc w:val="both"/>
        <w:rPr>
          <w:rFonts w:ascii="Arial" w:hAnsi="Arial" w:cs="Arial"/>
          <w:b/>
          <w:spacing w:val="5"/>
          <w:sz w:val="22"/>
          <w:szCs w:val="22"/>
          <w:lang w:bidi="en-US"/>
        </w:rPr>
      </w:pPr>
    </w:p>
    <w:p w:rsidR="00EE409C" w:rsidRPr="003D0C89" w:rsidRDefault="00EE409C" w:rsidP="00EE409C">
      <w:pPr>
        <w:tabs>
          <w:tab w:val="left" w:pos="1588"/>
          <w:tab w:val="left" w:pos="2155"/>
          <w:tab w:val="left" w:pos="2722"/>
          <w:tab w:val="left" w:pos="3289"/>
        </w:tabs>
        <w:jc w:val="both"/>
        <w:rPr>
          <w:rFonts w:ascii="Arial" w:hAnsi="Arial" w:cs="Arial"/>
          <w:spacing w:val="5"/>
          <w:sz w:val="22"/>
          <w:szCs w:val="22"/>
          <w:lang w:bidi="en-US"/>
        </w:rPr>
      </w:pPr>
      <w:r w:rsidRPr="003D0C89">
        <w:rPr>
          <w:rFonts w:ascii="Arial" w:hAnsi="Arial" w:cs="Arial"/>
          <w:b/>
          <w:spacing w:val="5"/>
          <w:sz w:val="22"/>
          <w:szCs w:val="22"/>
          <w:lang w:bidi="en-US"/>
        </w:rPr>
        <w:t xml:space="preserve">26.2  </w:t>
      </w:r>
      <w:r w:rsidRPr="003D0C89">
        <w:rPr>
          <w:rFonts w:ascii="Arial" w:hAnsi="Arial" w:cs="Arial"/>
          <w:spacing w:val="5"/>
          <w:sz w:val="22"/>
          <w:szCs w:val="22"/>
          <w:lang w:bidi="en-US"/>
        </w:rPr>
        <w:t xml:space="preserve">ΔΙΑΓΡΑΦΕΤΑΙ </w:t>
      </w:r>
    </w:p>
    <w:p w:rsidR="00EE409C" w:rsidRPr="003D0C89" w:rsidRDefault="00EE409C" w:rsidP="00EE409C">
      <w:pPr>
        <w:tabs>
          <w:tab w:val="left" w:pos="-879"/>
          <w:tab w:val="left" w:pos="-579"/>
          <w:tab w:val="left" w:pos="821"/>
        </w:tabs>
        <w:jc w:val="both"/>
        <w:rPr>
          <w:rFonts w:ascii="Arial" w:hAnsi="Arial" w:cs="Arial"/>
          <w:b/>
          <w:spacing w:val="5"/>
          <w:sz w:val="22"/>
          <w:szCs w:val="22"/>
          <w:lang w:bidi="en-US"/>
        </w:rPr>
      </w:pPr>
    </w:p>
    <w:p w:rsidR="00EE409C" w:rsidRPr="003D0C89" w:rsidRDefault="00EE409C" w:rsidP="00EE409C">
      <w:pPr>
        <w:tabs>
          <w:tab w:val="left" w:pos="-879"/>
          <w:tab w:val="left" w:pos="-579"/>
          <w:tab w:val="left" w:pos="821"/>
        </w:tabs>
        <w:jc w:val="both"/>
        <w:rPr>
          <w:rFonts w:ascii="Arial" w:eastAsia="Calibri" w:hAnsi="Arial" w:cs="Arial"/>
          <w:spacing w:val="5"/>
          <w:sz w:val="22"/>
          <w:szCs w:val="22"/>
          <w:lang w:bidi="en-US"/>
        </w:rPr>
      </w:pPr>
      <w:r w:rsidRPr="003D0C89">
        <w:rPr>
          <w:rFonts w:ascii="Arial" w:hAnsi="Arial" w:cs="Arial"/>
          <w:b/>
          <w:spacing w:val="5"/>
          <w:sz w:val="22"/>
          <w:szCs w:val="22"/>
          <w:lang w:bidi="en-US"/>
        </w:rPr>
        <w:lastRenderedPageBreak/>
        <w:t>26.3</w:t>
      </w:r>
      <w:r w:rsidRPr="003D0C89">
        <w:rPr>
          <w:rFonts w:ascii="Arial" w:hAnsi="Arial" w:cs="Arial"/>
          <w:spacing w:val="5"/>
          <w:sz w:val="22"/>
          <w:szCs w:val="22"/>
          <w:lang w:bidi="en-US"/>
        </w:rPr>
        <w:t xml:space="preserve"> </w:t>
      </w:r>
      <w:r w:rsidRPr="003D0C89">
        <w:rPr>
          <w:rFonts w:ascii="Arial" w:eastAsia="Calibri" w:hAnsi="Arial" w:cs="Arial"/>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rsidR="00EE409C" w:rsidRPr="003D0C89" w:rsidRDefault="00EE409C" w:rsidP="00EE409C">
      <w:pPr>
        <w:tabs>
          <w:tab w:val="left" w:pos="1588"/>
          <w:tab w:val="left" w:pos="2155"/>
          <w:tab w:val="left" w:pos="2722"/>
          <w:tab w:val="left" w:pos="3289"/>
        </w:tabs>
        <w:jc w:val="both"/>
        <w:rPr>
          <w:rFonts w:ascii="Arial" w:hAnsi="Arial" w:cs="Arial"/>
          <w:b/>
          <w:spacing w:val="5"/>
          <w:sz w:val="22"/>
          <w:szCs w:val="22"/>
          <w:lang w:bidi="en-US"/>
        </w:rPr>
      </w:pPr>
    </w:p>
    <w:p w:rsidR="00EE409C" w:rsidRPr="003D0C89" w:rsidRDefault="00EE409C" w:rsidP="00EE409C">
      <w:pPr>
        <w:tabs>
          <w:tab w:val="left" w:pos="-879"/>
          <w:tab w:val="left" w:pos="-579"/>
          <w:tab w:val="left" w:pos="821"/>
        </w:tabs>
        <w:jc w:val="both"/>
        <w:rPr>
          <w:rFonts w:ascii="Arial" w:eastAsia="Calibri" w:hAnsi="Arial" w:cs="Arial"/>
          <w:spacing w:val="5"/>
          <w:sz w:val="22"/>
          <w:szCs w:val="22"/>
          <w:lang w:bidi="en-US"/>
        </w:rPr>
      </w:pPr>
      <w:r w:rsidRPr="003D0C89">
        <w:rPr>
          <w:rFonts w:ascii="Arial" w:eastAsia="Calibri" w:hAnsi="Arial" w:cs="Arial"/>
          <w:b/>
          <w:spacing w:val="5"/>
          <w:sz w:val="22"/>
          <w:szCs w:val="22"/>
          <w:lang w:bidi="en-US"/>
        </w:rPr>
        <w:t>26. 4</w:t>
      </w:r>
      <w:r w:rsidRPr="003D0C89">
        <w:rPr>
          <w:rFonts w:ascii="Arial" w:eastAsia="Calibri" w:hAnsi="Arial" w:cs="Arial"/>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rsidR="00EE409C" w:rsidRPr="003D0C89" w:rsidRDefault="00EE409C" w:rsidP="00EE409C">
      <w:pPr>
        <w:tabs>
          <w:tab w:val="left" w:pos="1588"/>
          <w:tab w:val="left" w:pos="2155"/>
          <w:tab w:val="left" w:pos="2722"/>
          <w:tab w:val="left" w:pos="3289"/>
        </w:tabs>
        <w:jc w:val="both"/>
        <w:rPr>
          <w:rFonts w:ascii="Arial" w:hAnsi="Arial" w:cs="Arial"/>
          <w:b/>
          <w:i/>
          <w:spacing w:val="5"/>
          <w:sz w:val="22"/>
          <w:szCs w:val="22"/>
          <w:lang w:bidi="en-US"/>
        </w:rPr>
      </w:pPr>
    </w:p>
    <w:p w:rsidR="00EE409C" w:rsidRPr="003D0C89" w:rsidRDefault="00EE409C" w:rsidP="00EE409C">
      <w:pPr>
        <w:tabs>
          <w:tab w:val="left" w:pos="1588"/>
          <w:tab w:val="left" w:pos="2155"/>
          <w:tab w:val="left" w:pos="2722"/>
          <w:tab w:val="left" w:pos="3289"/>
        </w:tabs>
        <w:jc w:val="both"/>
        <w:rPr>
          <w:rFonts w:ascii="Arial" w:hAnsi="Arial" w:cs="Arial"/>
          <w:spacing w:val="5"/>
          <w:sz w:val="22"/>
          <w:szCs w:val="22"/>
          <w:lang w:bidi="en-US"/>
        </w:rPr>
      </w:pPr>
      <w:r w:rsidRPr="003D0C89">
        <w:rPr>
          <w:rFonts w:ascii="Arial" w:hAnsi="Arial" w:cs="Arial"/>
          <w:b/>
          <w:spacing w:val="5"/>
          <w:sz w:val="22"/>
          <w:szCs w:val="22"/>
          <w:lang w:bidi="en-US"/>
        </w:rPr>
        <w:t>26. 5</w:t>
      </w:r>
      <w:r w:rsidRPr="003D0C89">
        <w:rPr>
          <w:rFonts w:ascii="Arial" w:hAnsi="Arial" w:cs="Arial"/>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3D0C89">
        <w:rPr>
          <w:rFonts w:ascii="Arial" w:hAnsi="Arial" w:cs="Arial"/>
          <w:spacing w:val="5"/>
          <w:sz w:val="22"/>
          <w:szCs w:val="22"/>
          <w:lang w:bidi="en-US"/>
        </w:rPr>
        <w:br/>
      </w:r>
    </w:p>
    <w:p w:rsidR="00EE409C" w:rsidRPr="003D0C89" w:rsidRDefault="00EE409C" w:rsidP="00EE409C">
      <w:pPr>
        <w:tabs>
          <w:tab w:val="left" w:pos="1588"/>
          <w:tab w:val="left" w:pos="2155"/>
          <w:tab w:val="left" w:pos="2722"/>
          <w:tab w:val="left" w:pos="3289"/>
        </w:tabs>
        <w:jc w:val="both"/>
        <w:rPr>
          <w:rFonts w:ascii="Arial" w:hAnsi="Arial" w:cs="Arial"/>
          <w:spacing w:val="5"/>
          <w:sz w:val="22"/>
          <w:szCs w:val="22"/>
          <w:lang w:bidi="en-US"/>
        </w:rPr>
      </w:pPr>
      <w:r w:rsidRPr="003D0C89">
        <w:rPr>
          <w:rFonts w:ascii="Arial" w:hAnsi="Arial" w:cs="Arial"/>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rsidR="00EE409C" w:rsidRPr="003D0C89" w:rsidRDefault="00EE409C" w:rsidP="00EE409C">
      <w:pPr>
        <w:tabs>
          <w:tab w:val="left" w:pos="1588"/>
          <w:tab w:val="left" w:pos="2155"/>
          <w:tab w:val="left" w:pos="2722"/>
          <w:tab w:val="left" w:pos="3289"/>
        </w:tabs>
        <w:jc w:val="both"/>
        <w:rPr>
          <w:rFonts w:ascii="Arial" w:hAnsi="Arial" w:cs="Arial"/>
          <w:spacing w:val="5"/>
          <w:sz w:val="22"/>
          <w:szCs w:val="22"/>
          <w:lang w:bidi="en-US"/>
        </w:rPr>
      </w:pPr>
    </w:p>
    <w:p w:rsidR="005F1740" w:rsidRDefault="005F1740" w:rsidP="00A108D5">
      <w:pPr>
        <w:rPr>
          <w:rFonts w:ascii="Arial" w:hAnsi="Arial" w:cs="Arial"/>
          <w:sz w:val="22"/>
          <w:szCs w:val="22"/>
        </w:rPr>
      </w:pPr>
    </w:p>
    <w:p w:rsidR="005F1740" w:rsidRDefault="005F1740" w:rsidP="00A108D5">
      <w:pPr>
        <w:rPr>
          <w:rFonts w:ascii="Arial" w:hAnsi="Arial" w:cs="Arial"/>
          <w:sz w:val="22"/>
          <w:szCs w:val="22"/>
        </w:rPr>
      </w:pPr>
    </w:p>
    <w:p w:rsidR="005F1740" w:rsidRPr="00A210EB" w:rsidRDefault="005F1740" w:rsidP="00A108D5">
      <w:pPr>
        <w:rPr>
          <w:rFonts w:ascii="Arial" w:hAnsi="Arial" w:cs="Arial"/>
          <w:sz w:val="22"/>
          <w:szCs w:val="22"/>
        </w:rPr>
      </w:pPr>
    </w:p>
    <w:p w:rsidR="00343662" w:rsidRPr="00A210EB" w:rsidRDefault="00343662" w:rsidP="00A108D5">
      <w:pPr>
        <w:pStyle w:val="53"/>
        <w:ind w:left="0"/>
        <w:jc w:val="both"/>
        <w:rPr>
          <w:rFonts w:ascii="Arial" w:hAnsi="Arial" w:cs="Arial"/>
          <w:b/>
          <w:sz w:val="22"/>
          <w:szCs w:val="22"/>
        </w:rPr>
      </w:pPr>
      <w:r w:rsidRPr="00A210EB">
        <w:rPr>
          <w:rFonts w:ascii="Arial" w:hAnsi="Arial" w:cs="Arial"/>
          <w:b/>
          <w:sz w:val="22"/>
          <w:szCs w:val="22"/>
        </w:rPr>
        <w:t xml:space="preserve">                   </w:t>
      </w:r>
    </w:p>
    <w:p w:rsidR="005D406C" w:rsidRPr="00986EC3" w:rsidRDefault="00CF6E1F" w:rsidP="00343662">
      <w:pPr>
        <w:widowControl w:val="0"/>
        <w:spacing w:line="276" w:lineRule="auto"/>
        <w:jc w:val="both"/>
        <w:rPr>
          <w:rFonts w:ascii="Arial" w:hAnsi="Arial" w:cs="Arial"/>
          <w:b/>
          <w:sz w:val="22"/>
          <w:szCs w:val="22"/>
        </w:rPr>
      </w:pPr>
      <w:r w:rsidRPr="00986EC3">
        <w:rPr>
          <w:rFonts w:ascii="Arial" w:eastAsia="Calibri" w:hAnsi="Arial" w:cs="Arial"/>
          <w:b/>
          <w:bCs/>
          <w:sz w:val="22"/>
          <w:szCs w:val="22"/>
        </w:rPr>
        <w:t>Η</w:t>
      </w:r>
      <w:r w:rsidR="003A3FC2" w:rsidRPr="00986EC3">
        <w:rPr>
          <w:rFonts w:ascii="Arial" w:eastAsia="Calibri" w:hAnsi="Arial" w:cs="Arial"/>
          <w:b/>
          <w:bCs/>
          <w:sz w:val="22"/>
          <w:szCs w:val="22"/>
        </w:rPr>
        <w:t xml:space="preserve"> </w:t>
      </w:r>
      <w:r w:rsidR="003A3FC2" w:rsidRPr="00986EC3">
        <w:rPr>
          <w:rFonts w:ascii="Arial" w:hAnsi="Arial" w:cs="Arial"/>
          <w:b/>
          <w:sz w:val="22"/>
          <w:szCs w:val="22"/>
        </w:rPr>
        <w:t xml:space="preserve">παρούσα απόφαση πήρε αριθμό  </w:t>
      </w:r>
      <w:r w:rsidR="00A108D5" w:rsidRPr="00986EC3">
        <w:rPr>
          <w:rFonts w:ascii="Arial" w:hAnsi="Arial" w:cs="Arial"/>
          <w:b/>
          <w:sz w:val="22"/>
          <w:szCs w:val="22"/>
        </w:rPr>
        <w:t>8</w:t>
      </w:r>
      <w:r w:rsidR="00A210EB" w:rsidRPr="00986EC3">
        <w:rPr>
          <w:rFonts w:ascii="Arial" w:hAnsi="Arial" w:cs="Arial"/>
          <w:b/>
          <w:sz w:val="22"/>
          <w:szCs w:val="22"/>
        </w:rPr>
        <w:t>1</w:t>
      </w:r>
      <w:r w:rsidR="00590D93" w:rsidRPr="00986EC3">
        <w:rPr>
          <w:rFonts w:ascii="Arial" w:hAnsi="Arial" w:cs="Arial"/>
          <w:b/>
          <w:sz w:val="22"/>
          <w:szCs w:val="22"/>
        </w:rPr>
        <w:t>/202</w:t>
      </w:r>
      <w:r w:rsidR="00F277FB" w:rsidRPr="00986EC3">
        <w:rPr>
          <w:rFonts w:ascii="Arial" w:hAnsi="Arial" w:cs="Arial"/>
          <w:b/>
          <w:sz w:val="22"/>
          <w:szCs w:val="22"/>
        </w:rPr>
        <w:t>3</w:t>
      </w:r>
      <w:r w:rsidR="003A3FC2" w:rsidRPr="00986EC3">
        <w:rPr>
          <w:rFonts w:ascii="Arial" w:hAnsi="Arial" w:cs="Arial"/>
          <w:b/>
          <w:sz w:val="22"/>
          <w:szCs w:val="22"/>
        </w:rPr>
        <w:t xml:space="preserve">.     </w:t>
      </w:r>
    </w:p>
    <w:p w:rsidR="00FC72F8" w:rsidRPr="00A210EB" w:rsidRDefault="00FC72F8" w:rsidP="006A6BF3">
      <w:pPr>
        <w:pStyle w:val="af9"/>
        <w:spacing w:line="276" w:lineRule="auto"/>
        <w:ind w:left="0"/>
        <w:contextualSpacing w:val="0"/>
        <w:jc w:val="both"/>
        <w:rPr>
          <w:rFonts w:ascii="Arial" w:hAnsi="Arial" w:cs="Arial"/>
          <w:sz w:val="22"/>
          <w:szCs w:val="22"/>
        </w:rPr>
      </w:pPr>
    </w:p>
    <w:p w:rsidR="008F3CA6" w:rsidRPr="00A210EB" w:rsidRDefault="008F3CA6" w:rsidP="008F3CA6">
      <w:pPr>
        <w:tabs>
          <w:tab w:val="left" w:pos="559"/>
          <w:tab w:val="left" w:pos="1555"/>
        </w:tabs>
        <w:rPr>
          <w:rFonts w:ascii="Arial" w:hAnsi="Arial" w:cs="Arial"/>
          <w:sz w:val="22"/>
          <w:szCs w:val="22"/>
        </w:rPr>
      </w:pPr>
      <w:r w:rsidRPr="00A210EB">
        <w:rPr>
          <w:rFonts w:ascii="Arial" w:eastAsia="Verdana" w:hAnsi="Arial" w:cs="Arial"/>
          <w:kern w:val="1"/>
          <w:sz w:val="22"/>
          <w:szCs w:val="22"/>
          <w:lang w:bidi="hi-IN"/>
        </w:rPr>
        <w:t>ΠΡΟΕΔΡΟΣ</w:t>
      </w:r>
    </w:p>
    <w:p w:rsidR="008F3CA6" w:rsidRPr="00A210EB" w:rsidRDefault="00DF53EE" w:rsidP="008F3CA6">
      <w:pPr>
        <w:tabs>
          <w:tab w:val="left" w:pos="559"/>
          <w:tab w:val="left" w:pos="1555"/>
        </w:tabs>
        <w:rPr>
          <w:rFonts w:ascii="Arial" w:eastAsia="Arial" w:hAnsi="Arial" w:cs="Arial"/>
          <w:sz w:val="22"/>
          <w:szCs w:val="22"/>
        </w:rPr>
      </w:pPr>
      <w:r w:rsidRPr="00A210EB">
        <w:rPr>
          <w:rFonts w:ascii="Arial" w:eastAsia="Arial" w:hAnsi="Arial" w:cs="Arial"/>
          <w:sz w:val="22"/>
          <w:szCs w:val="22"/>
        </w:rPr>
        <w:t>ΙΩΑΝΝΗΣ Δ. ΤΑΓΚΑΛΕΓΚΑΣ</w:t>
      </w:r>
    </w:p>
    <w:p w:rsidR="00DF53EE" w:rsidRPr="00A210EB" w:rsidRDefault="00DF53EE" w:rsidP="008F3CA6">
      <w:pPr>
        <w:tabs>
          <w:tab w:val="left" w:pos="559"/>
          <w:tab w:val="left" w:pos="1555"/>
        </w:tabs>
        <w:rPr>
          <w:rFonts w:ascii="Arial" w:hAnsi="Arial" w:cs="Arial"/>
          <w:sz w:val="22"/>
          <w:szCs w:val="22"/>
        </w:rPr>
      </w:pPr>
    </w:p>
    <w:p w:rsidR="008F3CA6" w:rsidRPr="00A210EB" w:rsidRDefault="008F3CA6" w:rsidP="008F3CA6">
      <w:pPr>
        <w:tabs>
          <w:tab w:val="center" w:pos="1080"/>
          <w:tab w:val="left" w:pos="6120"/>
          <w:tab w:val="center" w:pos="8460"/>
        </w:tabs>
        <w:jc w:val="both"/>
        <w:rPr>
          <w:rFonts w:ascii="Arial" w:hAnsi="Arial" w:cs="Arial"/>
          <w:sz w:val="22"/>
          <w:szCs w:val="22"/>
        </w:rPr>
      </w:pPr>
      <w:r w:rsidRPr="00A210EB">
        <w:rPr>
          <w:rFonts w:ascii="Arial" w:eastAsia="Arial" w:hAnsi="Arial" w:cs="Arial"/>
          <w:sz w:val="22"/>
          <w:szCs w:val="22"/>
        </w:rPr>
        <w:t xml:space="preserve">                </w:t>
      </w:r>
      <w:r w:rsidRPr="00A210EB">
        <w:rPr>
          <w:rFonts w:ascii="Arial" w:hAnsi="Arial" w:cs="Arial"/>
          <w:sz w:val="22"/>
          <w:szCs w:val="22"/>
        </w:rPr>
        <w:t>ΤΑ ΜΕΛΗ</w:t>
      </w:r>
    </w:p>
    <w:p w:rsidR="008F3CA6" w:rsidRPr="00A210EB" w:rsidRDefault="008F3CA6" w:rsidP="008F3CA6">
      <w:pPr>
        <w:tabs>
          <w:tab w:val="left" w:pos="360"/>
          <w:tab w:val="left" w:pos="6237"/>
        </w:tabs>
        <w:ind w:left="360"/>
        <w:rPr>
          <w:rFonts w:ascii="Arial" w:hAnsi="Arial" w:cs="Arial"/>
          <w:sz w:val="22"/>
          <w:szCs w:val="22"/>
        </w:rPr>
      </w:pPr>
      <w:r w:rsidRPr="00A210EB">
        <w:rPr>
          <w:rFonts w:ascii="Arial" w:hAnsi="Arial" w:cs="Arial"/>
          <w:sz w:val="22"/>
          <w:szCs w:val="22"/>
        </w:rPr>
        <w:t>1.Μητάς Αλέξανδρος</w:t>
      </w:r>
    </w:p>
    <w:p w:rsidR="008F3CA6" w:rsidRPr="00A210EB" w:rsidRDefault="008F3CA6" w:rsidP="008F3CA6">
      <w:pPr>
        <w:tabs>
          <w:tab w:val="left" w:pos="360"/>
          <w:tab w:val="left" w:pos="6237"/>
        </w:tabs>
        <w:ind w:left="360"/>
        <w:rPr>
          <w:rFonts w:ascii="Arial" w:hAnsi="Arial" w:cs="Arial"/>
          <w:sz w:val="22"/>
          <w:szCs w:val="22"/>
        </w:rPr>
      </w:pPr>
      <w:r w:rsidRPr="00A210EB">
        <w:rPr>
          <w:rFonts w:ascii="Arial" w:hAnsi="Arial" w:cs="Arial"/>
          <w:sz w:val="22"/>
          <w:szCs w:val="22"/>
        </w:rPr>
        <w:t xml:space="preserve">2 </w:t>
      </w:r>
      <w:r w:rsidRPr="00A210EB">
        <w:rPr>
          <w:rFonts w:ascii="Arial" w:hAnsi="Arial" w:cs="Arial"/>
          <w:sz w:val="22"/>
          <w:szCs w:val="22"/>
          <w:lang w:val="en-US"/>
        </w:rPr>
        <w:t>K</w:t>
      </w:r>
      <w:proofErr w:type="spellStart"/>
      <w:r w:rsidRPr="00A210EB">
        <w:rPr>
          <w:rFonts w:ascii="Arial" w:hAnsi="Arial" w:cs="Arial"/>
          <w:sz w:val="22"/>
          <w:szCs w:val="22"/>
        </w:rPr>
        <w:t>αλογρηάς</w:t>
      </w:r>
      <w:proofErr w:type="spellEnd"/>
      <w:r w:rsidRPr="00A210EB">
        <w:rPr>
          <w:rFonts w:ascii="Arial" w:hAnsi="Arial" w:cs="Arial"/>
          <w:sz w:val="22"/>
          <w:szCs w:val="22"/>
        </w:rPr>
        <w:t xml:space="preserve"> Αθανάσιος                                                       </w:t>
      </w:r>
    </w:p>
    <w:p w:rsidR="008F3CA6" w:rsidRPr="00A210EB" w:rsidRDefault="008F3CA6" w:rsidP="008F3CA6">
      <w:pPr>
        <w:tabs>
          <w:tab w:val="left" w:pos="360"/>
          <w:tab w:val="left" w:pos="6237"/>
        </w:tabs>
        <w:ind w:left="360"/>
        <w:rPr>
          <w:rFonts w:ascii="Arial" w:hAnsi="Arial" w:cs="Arial"/>
          <w:sz w:val="22"/>
          <w:szCs w:val="22"/>
        </w:rPr>
      </w:pPr>
      <w:r w:rsidRPr="00A210EB">
        <w:rPr>
          <w:rFonts w:ascii="Arial" w:hAnsi="Arial" w:cs="Arial"/>
          <w:sz w:val="22"/>
          <w:szCs w:val="22"/>
        </w:rPr>
        <w:t xml:space="preserve">3.Σαγιάννης Μιχαήλ                                                           </w:t>
      </w:r>
    </w:p>
    <w:p w:rsidR="008F3CA6" w:rsidRPr="00A210EB" w:rsidRDefault="008F3CA6" w:rsidP="008F3CA6">
      <w:pPr>
        <w:tabs>
          <w:tab w:val="left" w:pos="360"/>
          <w:tab w:val="left" w:pos="6237"/>
        </w:tabs>
        <w:ind w:left="360"/>
        <w:rPr>
          <w:rFonts w:ascii="Arial" w:hAnsi="Arial" w:cs="Arial"/>
          <w:sz w:val="22"/>
          <w:szCs w:val="22"/>
        </w:rPr>
      </w:pPr>
      <w:r w:rsidRPr="00A210EB">
        <w:rPr>
          <w:rFonts w:ascii="Arial" w:hAnsi="Arial" w:cs="Arial"/>
          <w:sz w:val="22"/>
          <w:szCs w:val="22"/>
        </w:rPr>
        <w:t xml:space="preserve">4 </w:t>
      </w:r>
      <w:proofErr w:type="spellStart"/>
      <w:r w:rsidRPr="00A210EB">
        <w:rPr>
          <w:rFonts w:ascii="Arial" w:hAnsi="Arial" w:cs="Arial"/>
          <w:sz w:val="22"/>
          <w:szCs w:val="22"/>
        </w:rPr>
        <w:t>Μερτζάνης</w:t>
      </w:r>
      <w:proofErr w:type="spellEnd"/>
      <w:r w:rsidRPr="00A210EB">
        <w:rPr>
          <w:rFonts w:ascii="Arial" w:hAnsi="Arial" w:cs="Arial"/>
          <w:sz w:val="22"/>
          <w:szCs w:val="22"/>
        </w:rPr>
        <w:t xml:space="preserve"> </w:t>
      </w:r>
      <w:proofErr w:type="spellStart"/>
      <w:r w:rsidRPr="00A210EB">
        <w:rPr>
          <w:rFonts w:ascii="Arial" w:hAnsi="Arial" w:cs="Arial"/>
          <w:sz w:val="22"/>
          <w:szCs w:val="22"/>
        </w:rPr>
        <w:t>Κωσταντίνος</w:t>
      </w:r>
      <w:proofErr w:type="spellEnd"/>
    </w:p>
    <w:p w:rsidR="008F3CA6" w:rsidRPr="00A210EB" w:rsidRDefault="00DF53EE" w:rsidP="008F3CA6">
      <w:pPr>
        <w:tabs>
          <w:tab w:val="left" w:pos="6237"/>
        </w:tabs>
        <w:ind w:left="360"/>
        <w:rPr>
          <w:rFonts w:ascii="Arial" w:hAnsi="Arial" w:cs="Arial"/>
          <w:sz w:val="22"/>
          <w:szCs w:val="22"/>
        </w:rPr>
      </w:pPr>
      <w:r w:rsidRPr="00A210EB">
        <w:rPr>
          <w:rFonts w:ascii="Arial" w:hAnsi="Arial" w:cs="Arial"/>
          <w:sz w:val="22"/>
          <w:szCs w:val="22"/>
        </w:rPr>
        <w:t>5.</w:t>
      </w:r>
      <w:r w:rsidR="00F277FB" w:rsidRPr="00A210EB">
        <w:rPr>
          <w:rFonts w:ascii="Arial" w:hAnsi="Arial" w:cs="Arial"/>
          <w:sz w:val="22"/>
          <w:szCs w:val="22"/>
        </w:rPr>
        <w:t>Κα</w:t>
      </w:r>
      <w:r w:rsidR="00F509B4" w:rsidRPr="00A210EB">
        <w:rPr>
          <w:rFonts w:ascii="Arial" w:hAnsi="Arial" w:cs="Arial"/>
          <w:sz w:val="22"/>
          <w:szCs w:val="22"/>
        </w:rPr>
        <w:t>πλάνης Κωνσταντίνος</w:t>
      </w:r>
      <w:r w:rsidR="00F277FB" w:rsidRPr="00A210EB">
        <w:rPr>
          <w:rFonts w:ascii="Arial" w:eastAsia="Arial" w:hAnsi="Arial" w:cs="Arial"/>
          <w:sz w:val="22"/>
          <w:szCs w:val="22"/>
        </w:rPr>
        <w:t xml:space="preserve">                                                </w:t>
      </w:r>
      <w:r w:rsidR="008F3CA6" w:rsidRPr="00A210EB">
        <w:rPr>
          <w:rFonts w:ascii="Arial" w:hAnsi="Arial" w:cs="Arial"/>
          <w:sz w:val="22"/>
          <w:szCs w:val="22"/>
        </w:rPr>
        <w:t xml:space="preserve">ΠΙΣΤΟ ΑΠΟΣΠΑΣΜΑ      </w:t>
      </w:r>
    </w:p>
    <w:p w:rsidR="008F3CA6" w:rsidRPr="00A210EB" w:rsidRDefault="00F509B4" w:rsidP="008F3CA6">
      <w:pPr>
        <w:tabs>
          <w:tab w:val="left" w:pos="6237"/>
        </w:tabs>
        <w:ind w:left="360"/>
        <w:rPr>
          <w:rFonts w:ascii="Arial" w:hAnsi="Arial" w:cs="Arial"/>
          <w:sz w:val="22"/>
          <w:szCs w:val="22"/>
        </w:rPr>
      </w:pPr>
      <w:r w:rsidRPr="00A210EB">
        <w:rPr>
          <w:rFonts w:ascii="Arial" w:hAnsi="Arial" w:cs="Arial"/>
          <w:sz w:val="22"/>
          <w:szCs w:val="22"/>
        </w:rPr>
        <w:t>6.Τουμαράς Βασίλειος</w:t>
      </w:r>
      <w:r w:rsidR="00F277FB" w:rsidRPr="00A210EB">
        <w:rPr>
          <w:rFonts w:ascii="Arial" w:hAnsi="Arial" w:cs="Arial"/>
          <w:sz w:val="22"/>
          <w:szCs w:val="22"/>
        </w:rPr>
        <w:t xml:space="preserve">                                                    </w:t>
      </w:r>
      <w:r w:rsidR="008F3CA6" w:rsidRPr="00A210EB">
        <w:rPr>
          <w:rFonts w:ascii="Arial" w:hAnsi="Arial" w:cs="Arial"/>
          <w:sz w:val="22"/>
          <w:szCs w:val="22"/>
        </w:rPr>
        <w:t xml:space="preserve">Λιβαδειά   </w:t>
      </w:r>
      <w:r w:rsidR="0003062A" w:rsidRPr="00A210EB">
        <w:rPr>
          <w:rFonts w:ascii="Arial" w:hAnsi="Arial" w:cs="Arial"/>
          <w:sz w:val="22"/>
          <w:szCs w:val="22"/>
        </w:rPr>
        <w:t>0</w:t>
      </w:r>
      <w:r w:rsidR="004970BA" w:rsidRPr="00A210EB">
        <w:rPr>
          <w:rFonts w:ascii="Arial" w:hAnsi="Arial" w:cs="Arial"/>
          <w:sz w:val="22"/>
          <w:szCs w:val="22"/>
        </w:rPr>
        <w:t>8</w:t>
      </w:r>
      <w:r w:rsidR="008F3CA6" w:rsidRPr="00A210EB">
        <w:rPr>
          <w:rFonts w:ascii="Arial" w:hAnsi="Arial" w:cs="Arial"/>
          <w:sz w:val="22"/>
          <w:szCs w:val="22"/>
        </w:rPr>
        <w:t xml:space="preserve"> -</w:t>
      </w:r>
      <w:r w:rsidR="002733B9" w:rsidRPr="00A210EB">
        <w:rPr>
          <w:rFonts w:ascii="Arial" w:hAnsi="Arial" w:cs="Arial"/>
          <w:sz w:val="22"/>
          <w:szCs w:val="22"/>
        </w:rPr>
        <w:t>0</w:t>
      </w:r>
      <w:r w:rsidRPr="00A210EB">
        <w:rPr>
          <w:rFonts w:ascii="Arial" w:hAnsi="Arial" w:cs="Arial"/>
          <w:sz w:val="22"/>
          <w:szCs w:val="22"/>
        </w:rPr>
        <w:t>5</w:t>
      </w:r>
      <w:r w:rsidR="008F3CA6" w:rsidRPr="00A210EB">
        <w:rPr>
          <w:rFonts w:ascii="Arial" w:hAnsi="Arial" w:cs="Arial"/>
          <w:sz w:val="22"/>
          <w:szCs w:val="22"/>
        </w:rPr>
        <w:t>-202</w:t>
      </w:r>
      <w:r w:rsidR="002733B9" w:rsidRPr="00A210EB">
        <w:rPr>
          <w:rFonts w:ascii="Arial" w:hAnsi="Arial" w:cs="Arial"/>
          <w:sz w:val="22"/>
          <w:szCs w:val="22"/>
        </w:rPr>
        <w:t>3</w:t>
      </w:r>
    </w:p>
    <w:p w:rsidR="008F3CA6" w:rsidRPr="00A210EB" w:rsidRDefault="00F277FB" w:rsidP="008F3CA6">
      <w:pPr>
        <w:tabs>
          <w:tab w:val="left" w:pos="6237"/>
        </w:tabs>
        <w:ind w:left="360"/>
        <w:rPr>
          <w:rFonts w:ascii="Arial" w:eastAsia="Arial" w:hAnsi="Arial" w:cs="Arial"/>
          <w:sz w:val="22"/>
          <w:szCs w:val="22"/>
        </w:rPr>
      </w:pPr>
      <w:r w:rsidRPr="00A210EB">
        <w:rPr>
          <w:rFonts w:ascii="Arial" w:hAnsi="Arial" w:cs="Arial"/>
          <w:sz w:val="22"/>
          <w:szCs w:val="22"/>
        </w:rPr>
        <w:t xml:space="preserve">                                                                                           </w:t>
      </w:r>
      <w:r w:rsidR="000E0286" w:rsidRPr="00A210EB">
        <w:rPr>
          <w:rFonts w:ascii="Arial" w:eastAsia="Arial" w:hAnsi="Arial" w:cs="Arial"/>
          <w:sz w:val="22"/>
          <w:szCs w:val="22"/>
        </w:rPr>
        <w:t xml:space="preserve">Ο ΠΡΟΕΔΡΟΣ </w:t>
      </w:r>
    </w:p>
    <w:p w:rsidR="000E0286" w:rsidRPr="00A210EB" w:rsidRDefault="000E0286" w:rsidP="008F3CA6">
      <w:pPr>
        <w:tabs>
          <w:tab w:val="left" w:pos="6237"/>
        </w:tabs>
        <w:ind w:left="360"/>
        <w:rPr>
          <w:rFonts w:ascii="Arial" w:eastAsia="Arial" w:hAnsi="Arial" w:cs="Arial"/>
          <w:sz w:val="22"/>
          <w:szCs w:val="22"/>
        </w:rPr>
      </w:pPr>
    </w:p>
    <w:p w:rsidR="001D3C21" w:rsidRPr="00A210EB" w:rsidRDefault="001D3C21" w:rsidP="008F3CA6">
      <w:pPr>
        <w:tabs>
          <w:tab w:val="left" w:pos="6237"/>
        </w:tabs>
        <w:ind w:left="360"/>
        <w:rPr>
          <w:rFonts w:ascii="Arial" w:eastAsia="Arial" w:hAnsi="Arial" w:cs="Arial"/>
          <w:sz w:val="22"/>
          <w:szCs w:val="22"/>
        </w:rPr>
      </w:pPr>
    </w:p>
    <w:p w:rsidR="008F3CA6" w:rsidRPr="00A210EB" w:rsidRDefault="008F3CA6" w:rsidP="008F3CA6">
      <w:pPr>
        <w:tabs>
          <w:tab w:val="left" w:pos="6237"/>
        </w:tabs>
        <w:ind w:left="360"/>
        <w:rPr>
          <w:rFonts w:ascii="Arial" w:hAnsi="Arial" w:cs="Arial"/>
          <w:sz w:val="22"/>
          <w:szCs w:val="22"/>
        </w:rPr>
      </w:pPr>
      <w:r w:rsidRPr="00A210EB">
        <w:rPr>
          <w:rFonts w:ascii="Arial" w:eastAsia="Arial" w:hAnsi="Arial" w:cs="Arial"/>
          <w:sz w:val="22"/>
          <w:szCs w:val="22"/>
        </w:rPr>
        <w:t xml:space="preserve">                                                                                   ΙΩΑΝΝΗΣ Δ. ΤΑΓΚΑΛΕΓΚΑΣ </w:t>
      </w:r>
    </w:p>
    <w:p w:rsidR="002925BF" w:rsidRPr="00D21B76" w:rsidRDefault="008F3CA6" w:rsidP="00EA5371">
      <w:pPr>
        <w:tabs>
          <w:tab w:val="left" w:pos="6237"/>
        </w:tabs>
        <w:ind w:left="360"/>
        <w:rPr>
          <w:rFonts w:ascii="Arial" w:hAnsi="Arial" w:cs="Arial"/>
          <w:sz w:val="22"/>
          <w:szCs w:val="22"/>
        </w:rPr>
      </w:pPr>
      <w:r w:rsidRPr="00A210EB">
        <w:rPr>
          <w:rFonts w:ascii="Arial" w:eastAsia="Arial" w:hAnsi="Arial" w:cs="Arial"/>
          <w:sz w:val="22"/>
          <w:szCs w:val="22"/>
        </w:rPr>
        <w:t xml:space="preserve">                                                                                      ΔΗΜΑΡΧΟΣΛΕΒΑΔΕΩΝ                                        </w:t>
      </w:r>
      <w:r w:rsidRPr="000120D9">
        <w:rPr>
          <w:rFonts w:ascii="Arial" w:eastAsia="Arial" w:hAnsi="Arial" w:cs="Arial"/>
          <w:sz w:val="20"/>
          <w:szCs w:val="20"/>
        </w:rPr>
        <w:t xml:space="preserve">                                                                             </w:t>
      </w:r>
      <w:r w:rsidRPr="00D21B76">
        <w:rPr>
          <w:rFonts w:ascii="Arial" w:eastAsia="Arial" w:hAnsi="Arial" w:cs="Arial"/>
          <w:sz w:val="22"/>
          <w:szCs w:val="22"/>
        </w:rPr>
        <w:t xml:space="preserve">                                </w:t>
      </w:r>
    </w:p>
    <w:sectPr w:rsidR="002925BF" w:rsidRPr="00D21B76" w:rsidSect="0019405B">
      <w:headerReference w:type="default" r:id="rId14"/>
      <w:headerReference w:type="first" r:id="rId15"/>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0FC" w:rsidRDefault="002970FC">
      <w:r>
        <w:separator/>
      </w:r>
    </w:p>
  </w:endnote>
  <w:endnote w:type="continuationSeparator" w:id="0">
    <w:p w:rsidR="002970FC" w:rsidRDefault="002970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0FC" w:rsidRDefault="002970FC">
      <w:r>
        <w:separator/>
      </w:r>
    </w:p>
  </w:footnote>
  <w:footnote w:type="continuationSeparator" w:id="0">
    <w:p w:rsidR="002970FC" w:rsidRDefault="00297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B80AA8">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B80AA8">
                <w:pPr>
                  <w:pStyle w:val="af1"/>
                </w:pPr>
                <w:r>
                  <w:rPr>
                    <w:rStyle w:val="a3"/>
                  </w:rPr>
                  <w:fldChar w:fldCharType="begin"/>
                </w:r>
                <w:r w:rsidR="00135173">
                  <w:rPr>
                    <w:rStyle w:val="a3"/>
                  </w:rPr>
                  <w:instrText xml:space="preserve"> PAGE </w:instrText>
                </w:r>
                <w:r>
                  <w:rPr>
                    <w:rStyle w:val="a3"/>
                  </w:rPr>
                  <w:fldChar w:fldCharType="separate"/>
                </w:r>
                <w:r w:rsidR="00FE5116">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17">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18">
    <w:nsid w:val="1B427C2E"/>
    <w:multiLevelType w:val="hybridMultilevel"/>
    <w:tmpl w:val="6540DCA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9">
    <w:nsid w:val="1D686250"/>
    <w:multiLevelType w:val="multilevel"/>
    <w:tmpl w:val="DC4C0600"/>
    <w:lvl w:ilvl="0">
      <w:start w:val="1"/>
      <w:numFmt w:val="decimal"/>
      <w:lvlText w:val="%1"/>
      <w:lvlJc w:val="left"/>
      <w:pPr>
        <w:ind w:left="360" w:hanging="360"/>
      </w:pPr>
      <w:rPr>
        <w:rFonts w:eastAsia="Cambria" w:hint="default"/>
      </w:rPr>
    </w:lvl>
    <w:lvl w:ilvl="1">
      <w:start w:val="6"/>
      <w:numFmt w:val="decimal"/>
      <w:lvlText w:val="%1.%2"/>
      <w:lvlJc w:val="left"/>
      <w:pPr>
        <w:ind w:left="360" w:hanging="360"/>
      </w:pPr>
      <w:rPr>
        <w:rFonts w:eastAsia="Cambria" w:hint="default"/>
      </w:rPr>
    </w:lvl>
    <w:lvl w:ilvl="2">
      <w:start w:val="1"/>
      <w:numFmt w:val="decimal"/>
      <w:lvlText w:val="%1.%2.%3"/>
      <w:lvlJc w:val="left"/>
      <w:pPr>
        <w:ind w:left="720" w:hanging="720"/>
      </w:pPr>
      <w:rPr>
        <w:rFonts w:eastAsia="Cambria" w:hint="default"/>
      </w:rPr>
    </w:lvl>
    <w:lvl w:ilvl="3">
      <w:start w:val="1"/>
      <w:numFmt w:val="decimal"/>
      <w:lvlText w:val="%1.%2.%3.%4"/>
      <w:lvlJc w:val="left"/>
      <w:pPr>
        <w:ind w:left="720" w:hanging="720"/>
      </w:pPr>
      <w:rPr>
        <w:rFonts w:eastAsia="Cambria" w:hint="default"/>
      </w:rPr>
    </w:lvl>
    <w:lvl w:ilvl="4">
      <w:start w:val="1"/>
      <w:numFmt w:val="decimal"/>
      <w:lvlText w:val="%1.%2.%3.%4.%5"/>
      <w:lvlJc w:val="left"/>
      <w:pPr>
        <w:ind w:left="1080" w:hanging="1080"/>
      </w:pPr>
      <w:rPr>
        <w:rFonts w:eastAsia="Cambria" w:hint="default"/>
      </w:rPr>
    </w:lvl>
    <w:lvl w:ilvl="5">
      <w:start w:val="1"/>
      <w:numFmt w:val="decimal"/>
      <w:lvlText w:val="%1.%2.%3.%4.%5.%6"/>
      <w:lvlJc w:val="left"/>
      <w:pPr>
        <w:ind w:left="1080" w:hanging="1080"/>
      </w:pPr>
      <w:rPr>
        <w:rFonts w:eastAsia="Cambria" w:hint="default"/>
      </w:rPr>
    </w:lvl>
    <w:lvl w:ilvl="6">
      <w:start w:val="1"/>
      <w:numFmt w:val="decimal"/>
      <w:lvlText w:val="%1.%2.%3.%4.%5.%6.%7"/>
      <w:lvlJc w:val="left"/>
      <w:pPr>
        <w:ind w:left="1440" w:hanging="1440"/>
      </w:pPr>
      <w:rPr>
        <w:rFonts w:eastAsia="Cambria" w:hint="default"/>
      </w:rPr>
    </w:lvl>
    <w:lvl w:ilvl="7">
      <w:start w:val="1"/>
      <w:numFmt w:val="decimal"/>
      <w:lvlText w:val="%1.%2.%3.%4.%5.%6.%7.%8"/>
      <w:lvlJc w:val="left"/>
      <w:pPr>
        <w:ind w:left="1440" w:hanging="1440"/>
      </w:pPr>
      <w:rPr>
        <w:rFonts w:eastAsia="Cambria" w:hint="default"/>
      </w:rPr>
    </w:lvl>
    <w:lvl w:ilvl="8">
      <w:start w:val="1"/>
      <w:numFmt w:val="decimal"/>
      <w:lvlText w:val="%1.%2.%3.%4.%5.%6.%7.%8.%9"/>
      <w:lvlJc w:val="left"/>
      <w:pPr>
        <w:ind w:left="1800" w:hanging="1800"/>
      </w:pPr>
      <w:rPr>
        <w:rFonts w:eastAsia="Cambria" w:hint="default"/>
      </w:rPr>
    </w:lvl>
  </w:abstractNum>
  <w:abstractNum w:abstractNumId="20">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1">
    <w:nsid w:val="26E73447"/>
    <w:multiLevelType w:val="multilevel"/>
    <w:tmpl w:val="26E73447"/>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79A6C93"/>
    <w:multiLevelType w:val="hybridMultilevel"/>
    <w:tmpl w:val="58925652"/>
    <w:lvl w:ilvl="0" w:tplc="4222901E">
      <w:numFmt w:val="bullet"/>
      <w:lvlText w:val="-"/>
      <w:lvlJc w:val="left"/>
      <w:pPr>
        <w:ind w:left="1170" w:hanging="360"/>
      </w:pPr>
      <w:rPr>
        <w:rFonts w:ascii="Cambria" w:eastAsia="NSimSun" w:hAnsi="Cambria" w:cs="Aria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23">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230A8B"/>
    <w:multiLevelType w:val="hybridMultilevel"/>
    <w:tmpl w:val="5C4C6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8776E47"/>
    <w:multiLevelType w:val="hybridMultilevel"/>
    <w:tmpl w:val="EA660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CDB512B"/>
    <w:multiLevelType w:val="hybridMultilevel"/>
    <w:tmpl w:val="26D2C858"/>
    <w:lvl w:ilvl="0" w:tplc="946C5F80">
      <w:start w:val="4"/>
      <w:numFmt w:val="bullet"/>
      <w:lvlText w:val="-"/>
      <w:lvlJc w:val="left"/>
      <w:pPr>
        <w:ind w:left="1211" w:hanging="360"/>
      </w:pPr>
      <w:rPr>
        <w:rFonts w:ascii="Cambria" w:eastAsia="Andale Sans UI" w:hAnsi="Cambria" w:cs="Aria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7">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93D6C40"/>
    <w:multiLevelType w:val="hybridMultilevel"/>
    <w:tmpl w:val="68A85E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CC6063C"/>
    <w:multiLevelType w:val="hybridMultilevel"/>
    <w:tmpl w:val="B64C3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CF2143C"/>
    <w:multiLevelType w:val="hybridMultilevel"/>
    <w:tmpl w:val="0F7C490E"/>
    <w:lvl w:ilvl="0" w:tplc="0408000F">
      <w:start w:val="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55642563"/>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6">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7">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37"/>
  </w:num>
  <w:num w:numId="6">
    <w:abstractNumId w:val="32"/>
  </w:num>
  <w:num w:numId="7">
    <w:abstractNumId w:val="24"/>
  </w:num>
  <w:num w:numId="8">
    <w:abstractNumId w:val="30"/>
  </w:num>
  <w:num w:numId="9">
    <w:abstractNumId w:val="29"/>
  </w:num>
  <w:num w:numId="10">
    <w:abstractNumId w:val="28"/>
  </w:num>
  <w:num w:numId="11">
    <w:abstractNumId w:val="4"/>
  </w:num>
  <w:num w:numId="12">
    <w:abstractNumId w:val="6"/>
  </w:num>
  <w:num w:numId="13">
    <w:abstractNumId w:val="9"/>
  </w:num>
  <w:num w:numId="14">
    <w:abstractNumId w:val="10"/>
  </w:num>
  <w:num w:numId="15">
    <w:abstractNumId w:val="12"/>
  </w:num>
  <w:num w:numId="16">
    <w:abstractNumId w:val="17"/>
  </w:num>
  <w:num w:numId="17">
    <w:abstractNumId w:val="20"/>
  </w:num>
  <w:num w:numId="18">
    <w:abstractNumId w:val="34"/>
  </w:num>
  <w:num w:numId="19">
    <w:abstractNumId w:val="35"/>
  </w:num>
  <w:num w:numId="20">
    <w:abstractNumId w:val="36"/>
  </w:num>
  <w:num w:numId="21">
    <w:abstractNumId w:val="23"/>
  </w:num>
  <w:num w:numId="22">
    <w:abstractNumId w:val="27"/>
  </w:num>
  <w:num w:numId="23">
    <w:abstractNumId w:val="26"/>
  </w:num>
  <w:num w:numId="24">
    <w:abstractNumId w:val="22"/>
  </w:num>
  <w:num w:numId="25">
    <w:abstractNumId w:val="5"/>
  </w:num>
  <w:num w:numId="26">
    <w:abstractNumId w:val="7"/>
  </w:num>
  <w:num w:numId="27">
    <w:abstractNumId w:val="8"/>
  </w:num>
  <w:num w:numId="28">
    <w:abstractNumId w:val="11"/>
  </w:num>
  <w:num w:numId="29">
    <w:abstractNumId w:val="13"/>
  </w:num>
  <w:num w:numId="30">
    <w:abstractNumId w:val="15"/>
  </w:num>
  <w:num w:numId="31">
    <w:abstractNumId w:val="14"/>
  </w:num>
  <w:num w:numId="32">
    <w:abstractNumId w:val="31"/>
  </w:num>
  <w:num w:numId="33">
    <w:abstractNumId w:val="16"/>
  </w:num>
  <w:num w:numId="34">
    <w:abstractNumId w:val="18"/>
  </w:num>
  <w:num w:numId="35">
    <w:abstractNumId w:val="33"/>
  </w:num>
  <w:num w:numId="36">
    <w:abstractNumId w:val="21"/>
  </w:num>
  <w:num w:numId="37">
    <w:abstractNumId w:val="25"/>
  </w:num>
  <w:num w:numId="38">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68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936"/>
    <w:rsid w:val="00006D3B"/>
    <w:rsid w:val="0001078B"/>
    <w:rsid w:val="000120D9"/>
    <w:rsid w:val="00015448"/>
    <w:rsid w:val="00016112"/>
    <w:rsid w:val="00017118"/>
    <w:rsid w:val="0001730A"/>
    <w:rsid w:val="00017E38"/>
    <w:rsid w:val="000206A1"/>
    <w:rsid w:val="00021D0F"/>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5DC5"/>
    <w:rsid w:val="00057215"/>
    <w:rsid w:val="0006413B"/>
    <w:rsid w:val="00066288"/>
    <w:rsid w:val="00072C6B"/>
    <w:rsid w:val="0007422E"/>
    <w:rsid w:val="000752B9"/>
    <w:rsid w:val="0007635E"/>
    <w:rsid w:val="00076A9A"/>
    <w:rsid w:val="00080FB4"/>
    <w:rsid w:val="00081496"/>
    <w:rsid w:val="00085A83"/>
    <w:rsid w:val="0009103A"/>
    <w:rsid w:val="000927DA"/>
    <w:rsid w:val="0009322F"/>
    <w:rsid w:val="000949F5"/>
    <w:rsid w:val="000950FD"/>
    <w:rsid w:val="000A68BD"/>
    <w:rsid w:val="000A6F0B"/>
    <w:rsid w:val="000B1432"/>
    <w:rsid w:val="000B1583"/>
    <w:rsid w:val="000B247B"/>
    <w:rsid w:val="000B32D2"/>
    <w:rsid w:val="000B4F9B"/>
    <w:rsid w:val="000C2832"/>
    <w:rsid w:val="000C3A73"/>
    <w:rsid w:val="000C76C4"/>
    <w:rsid w:val="000D0A56"/>
    <w:rsid w:val="000D1D65"/>
    <w:rsid w:val="000D63CB"/>
    <w:rsid w:val="000E0286"/>
    <w:rsid w:val="000E0AA3"/>
    <w:rsid w:val="000E1B84"/>
    <w:rsid w:val="000F3B64"/>
    <w:rsid w:val="000F54DC"/>
    <w:rsid w:val="000F6E8F"/>
    <w:rsid w:val="001003DC"/>
    <w:rsid w:val="00101E68"/>
    <w:rsid w:val="001041DE"/>
    <w:rsid w:val="001116D6"/>
    <w:rsid w:val="001134D4"/>
    <w:rsid w:val="001136A3"/>
    <w:rsid w:val="00113E80"/>
    <w:rsid w:val="00115D56"/>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77673"/>
    <w:rsid w:val="00182DEC"/>
    <w:rsid w:val="00186082"/>
    <w:rsid w:val="00186D41"/>
    <w:rsid w:val="00187C86"/>
    <w:rsid w:val="0019405B"/>
    <w:rsid w:val="00194583"/>
    <w:rsid w:val="00194722"/>
    <w:rsid w:val="00197661"/>
    <w:rsid w:val="001A3DC8"/>
    <w:rsid w:val="001A738A"/>
    <w:rsid w:val="001B049B"/>
    <w:rsid w:val="001B2912"/>
    <w:rsid w:val="001B7132"/>
    <w:rsid w:val="001B7B8E"/>
    <w:rsid w:val="001C0D23"/>
    <w:rsid w:val="001C11B6"/>
    <w:rsid w:val="001C439D"/>
    <w:rsid w:val="001C795B"/>
    <w:rsid w:val="001D3C21"/>
    <w:rsid w:val="001D4BBB"/>
    <w:rsid w:val="001E01CA"/>
    <w:rsid w:val="001E3A88"/>
    <w:rsid w:val="001E4520"/>
    <w:rsid w:val="001E4D4C"/>
    <w:rsid w:val="001F071D"/>
    <w:rsid w:val="001F22BD"/>
    <w:rsid w:val="001F60FA"/>
    <w:rsid w:val="00202632"/>
    <w:rsid w:val="00204295"/>
    <w:rsid w:val="00207A21"/>
    <w:rsid w:val="00207FF6"/>
    <w:rsid w:val="00210184"/>
    <w:rsid w:val="00213E73"/>
    <w:rsid w:val="00214A80"/>
    <w:rsid w:val="00215D21"/>
    <w:rsid w:val="002175BA"/>
    <w:rsid w:val="00220115"/>
    <w:rsid w:val="00223A00"/>
    <w:rsid w:val="00226E3B"/>
    <w:rsid w:val="00227C92"/>
    <w:rsid w:val="0023073D"/>
    <w:rsid w:val="002315FD"/>
    <w:rsid w:val="00231867"/>
    <w:rsid w:val="002323A7"/>
    <w:rsid w:val="00232557"/>
    <w:rsid w:val="002356E3"/>
    <w:rsid w:val="002365ED"/>
    <w:rsid w:val="0024117E"/>
    <w:rsid w:val="00241D08"/>
    <w:rsid w:val="00242655"/>
    <w:rsid w:val="00242ABA"/>
    <w:rsid w:val="00250ECE"/>
    <w:rsid w:val="00252AAE"/>
    <w:rsid w:val="00253B9E"/>
    <w:rsid w:val="00256D3C"/>
    <w:rsid w:val="00257B14"/>
    <w:rsid w:val="00262009"/>
    <w:rsid w:val="002733B9"/>
    <w:rsid w:val="00275CC1"/>
    <w:rsid w:val="00275D5E"/>
    <w:rsid w:val="002773DA"/>
    <w:rsid w:val="00282A18"/>
    <w:rsid w:val="00282E80"/>
    <w:rsid w:val="0028445A"/>
    <w:rsid w:val="0029173A"/>
    <w:rsid w:val="00292002"/>
    <w:rsid w:val="0029201B"/>
    <w:rsid w:val="002925BF"/>
    <w:rsid w:val="0029648E"/>
    <w:rsid w:val="002970FC"/>
    <w:rsid w:val="002A0330"/>
    <w:rsid w:val="002A29C1"/>
    <w:rsid w:val="002A5772"/>
    <w:rsid w:val="002B43B5"/>
    <w:rsid w:val="002B5434"/>
    <w:rsid w:val="002C0162"/>
    <w:rsid w:val="002C36B8"/>
    <w:rsid w:val="002D284B"/>
    <w:rsid w:val="002D5865"/>
    <w:rsid w:val="002E0ADE"/>
    <w:rsid w:val="002E1914"/>
    <w:rsid w:val="002E4DA7"/>
    <w:rsid w:val="002E5119"/>
    <w:rsid w:val="002E59E7"/>
    <w:rsid w:val="002E7F37"/>
    <w:rsid w:val="002F2D5A"/>
    <w:rsid w:val="002F6C3A"/>
    <w:rsid w:val="002F78A2"/>
    <w:rsid w:val="00301399"/>
    <w:rsid w:val="003025EF"/>
    <w:rsid w:val="00303B93"/>
    <w:rsid w:val="00305DE2"/>
    <w:rsid w:val="0031302F"/>
    <w:rsid w:val="0031553A"/>
    <w:rsid w:val="0031619B"/>
    <w:rsid w:val="003202CE"/>
    <w:rsid w:val="0032160F"/>
    <w:rsid w:val="00323273"/>
    <w:rsid w:val="003234B1"/>
    <w:rsid w:val="00324A25"/>
    <w:rsid w:val="003332EE"/>
    <w:rsid w:val="003340D2"/>
    <w:rsid w:val="00335CEE"/>
    <w:rsid w:val="00337039"/>
    <w:rsid w:val="00337FB9"/>
    <w:rsid w:val="00341EEE"/>
    <w:rsid w:val="00343662"/>
    <w:rsid w:val="00343BC7"/>
    <w:rsid w:val="00345252"/>
    <w:rsid w:val="00347232"/>
    <w:rsid w:val="003505AB"/>
    <w:rsid w:val="003520D0"/>
    <w:rsid w:val="003528BE"/>
    <w:rsid w:val="00354A9F"/>
    <w:rsid w:val="003666A6"/>
    <w:rsid w:val="00366ABF"/>
    <w:rsid w:val="00371783"/>
    <w:rsid w:val="003720FD"/>
    <w:rsid w:val="00373F91"/>
    <w:rsid w:val="0037400A"/>
    <w:rsid w:val="00374E4B"/>
    <w:rsid w:val="003815F0"/>
    <w:rsid w:val="003818B2"/>
    <w:rsid w:val="00384268"/>
    <w:rsid w:val="00385818"/>
    <w:rsid w:val="003866AB"/>
    <w:rsid w:val="003907FF"/>
    <w:rsid w:val="00393555"/>
    <w:rsid w:val="003947BE"/>
    <w:rsid w:val="00396E0D"/>
    <w:rsid w:val="003A1E88"/>
    <w:rsid w:val="003A3FC2"/>
    <w:rsid w:val="003A4C37"/>
    <w:rsid w:val="003A743D"/>
    <w:rsid w:val="003A7EAF"/>
    <w:rsid w:val="003B07EA"/>
    <w:rsid w:val="003B17E9"/>
    <w:rsid w:val="003B1D1F"/>
    <w:rsid w:val="003B3429"/>
    <w:rsid w:val="003B5930"/>
    <w:rsid w:val="003B65D5"/>
    <w:rsid w:val="003C235F"/>
    <w:rsid w:val="003C3AEB"/>
    <w:rsid w:val="003C4A77"/>
    <w:rsid w:val="003D0A0B"/>
    <w:rsid w:val="003D4108"/>
    <w:rsid w:val="003D6A63"/>
    <w:rsid w:val="003E1559"/>
    <w:rsid w:val="003E1C51"/>
    <w:rsid w:val="003E3562"/>
    <w:rsid w:val="003E3568"/>
    <w:rsid w:val="003E41CE"/>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2738"/>
    <w:rsid w:val="00495AB0"/>
    <w:rsid w:val="004970BA"/>
    <w:rsid w:val="00497959"/>
    <w:rsid w:val="004A1804"/>
    <w:rsid w:val="004A6A11"/>
    <w:rsid w:val="004A6ABB"/>
    <w:rsid w:val="004B2E58"/>
    <w:rsid w:val="004B5A70"/>
    <w:rsid w:val="004B7126"/>
    <w:rsid w:val="004C0DA4"/>
    <w:rsid w:val="004C1195"/>
    <w:rsid w:val="004C2678"/>
    <w:rsid w:val="004C6592"/>
    <w:rsid w:val="004D0FF0"/>
    <w:rsid w:val="004D75AE"/>
    <w:rsid w:val="004E07FE"/>
    <w:rsid w:val="004E31B4"/>
    <w:rsid w:val="004E4D03"/>
    <w:rsid w:val="004E56AE"/>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36CBA"/>
    <w:rsid w:val="00540D5A"/>
    <w:rsid w:val="00541283"/>
    <w:rsid w:val="00541C48"/>
    <w:rsid w:val="00542D49"/>
    <w:rsid w:val="0054303E"/>
    <w:rsid w:val="00547183"/>
    <w:rsid w:val="005475D6"/>
    <w:rsid w:val="005525BF"/>
    <w:rsid w:val="005532DB"/>
    <w:rsid w:val="00554F44"/>
    <w:rsid w:val="0055529D"/>
    <w:rsid w:val="0055644D"/>
    <w:rsid w:val="00557809"/>
    <w:rsid w:val="00561EC7"/>
    <w:rsid w:val="00562434"/>
    <w:rsid w:val="00562F2A"/>
    <w:rsid w:val="00570C36"/>
    <w:rsid w:val="00575879"/>
    <w:rsid w:val="00580138"/>
    <w:rsid w:val="005815DF"/>
    <w:rsid w:val="00582DA8"/>
    <w:rsid w:val="00585B41"/>
    <w:rsid w:val="005901BF"/>
    <w:rsid w:val="00590D93"/>
    <w:rsid w:val="00595671"/>
    <w:rsid w:val="005976D6"/>
    <w:rsid w:val="005A7C2D"/>
    <w:rsid w:val="005B0894"/>
    <w:rsid w:val="005B38AA"/>
    <w:rsid w:val="005B4AE6"/>
    <w:rsid w:val="005B55CE"/>
    <w:rsid w:val="005C051C"/>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1740"/>
    <w:rsid w:val="005F20C6"/>
    <w:rsid w:val="005F48E7"/>
    <w:rsid w:val="005F79F8"/>
    <w:rsid w:val="0060147E"/>
    <w:rsid w:val="0060224B"/>
    <w:rsid w:val="00602572"/>
    <w:rsid w:val="00607865"/>
    <w:rsid w:val="006148EF"/>
    <w:rsid w:val="00620870"/>
    <w:rsid w:val="00625FF1"/>
    <w:rsid w:val="0062682D"/>
    <w:rsid w:val="006276DD"/>
    <w:rsid w:val="00627B3C"/>
    <w:rsid w:val="0063029B"/>
    <w:rsid w:val="00631478"/>
    <w:rsid w:val="00632014"/>
    <w:rsid w:val="006348A7"/>
    <w:rsid w:val="006366F7"/>
    <w:rsid w:val="006409B8"/>
    <w:rsid w:val="00645374"/>
    <w:rsid w:val="00656B89"/>
    <w:rsid w:val="006600F0"/>
    <w:rsid w:val="00662176"/>
    <w:rsid w:val="00675B57"/>
    <w:rsid w:val="00676E69"/>
    <w:rsid w:val="00677AE1"/>
    <w:rsid w:val="0068596E"/>
    <w:rsid w:val="00686EBB"/>
    <w:rsid w:val="006908AC"/>
    <w:rsid w:val="00692E38"/>
    <w:rsid w:val="00694E11"/>
    <w:rsid w:val="00696C9B"/>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0C46"/>
    <w:rsid w:val="006E150D"/>
    <w:rsid w:val="006E1A25"/>
    <w:rsid w:val="006E263C"/>
    <w:rsid w:val="006E4308"/>
    <w:rsid w:val="006E4A8B"/>
    <w:rsid w:val="006E5497"/>
    <w:rsid w:val="006F2039"/>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23F6A"/>
    <w:rsid w:val="00724E0C"/>
    <w:rsid w:val="00731EC0"/>
    <w:rsid w:val="00734FD7"/>
    <w:rsid w:val="0073563B"/>
    <w:rsid w:val="00737C1A"/>
    <w:rsid w:val="00741E52"/>
    <w:rsid w:val="00742345"/>
    <w:rsid w:val="00742F38"/>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510"/>
    <w:rsid w:val="00812F59"/>
    <w:rsid w:val="00817199"/>
    <w:rsid w:val="0082068C"/>
    <w:rsid w:val="0082269F"/>
    <w:rsid w:val="00826943"/>
    <w:rsid w:val="008271CB"/>
    <w:rsid w:val="008302CB"/>
    <w:rsid w:val="008318A3"/>
    <w:rsid w:val="00833173"/>
    <w:rsid w:val="0083466E"/>
    <w:rsid w:val="008373D0"/>
    <w:rsid w:val="008455AB"/>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8FF"/>
    <w:rsid w:val="008C0908"/>
    <w:rsid w:val="008C0F8A"/>
    <w:rsid w:val="008C2173"/>
    <w:rsid w:val="008C4A25"/>
    <w:rsid w:val="008C6F57"/>
    <w:rsid w:val="008D419D"/>
    <w:rsid w:val="008D7D28"/>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67336"/>
    <w:rsid w:val="009765C4"/>
    <w:rsid w:val="009775C9"/>
    <w:rsid w:val="00980327"/>
    <w:rsid w:val="00980554"/>
    <w:rsid w:val="00984F9E"/>
    <w:rsid w:val="00986EC3"/>
    <w:rsid w:val="00987A47"/>
    <w:rsid w:val="009A1378"/>
    <w:rsid w:val="009A3969"/>
    <w:rsid w:val="009A3CA9"/>
    <w:rsid w:val="009B1A0E"/>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9F7F0E"/>
    <w:rsid w:val="00A1058D"/>
    <w:rsid w:val="00A108D5"/>
    <w:rsid w:val="00A210EB"/>
    <w:rsid w:val="00A23423"/>
    <w:rsid w:val="00A238F8"/>
    <w:rsid w:val="00A25594"/>
    <w:rsid w:val="00A25998"/>
    <w:rsid w:val="00A32B5C"/>
    <w:rsid w:val="00A33924"/>
    <w:rsid w:val="00A369E8"/>
    <w:rsid w:val="00A36B69"/>
    <w:rsid w:val="00A3720C"/>
    <w:rsid w:val="00A37CCF"/>
    <w:rsid w:val="00A40957"/>
    <w:rsid w:val="00A40B70"/>
    <w:rsid w:val="00A429B9"/>
    <w:rsid w:val="00A46E0D"/>
    <w:rsid w:val="00A5062A"/>
    <w:rsid w:val="00A5405F"/>
    <w:rsid w:val="00A6157E"/>
    <w:rsid w:val="00A65503"/>
    <w:rsid w:val="00A66046"/>
    <w:rsid w:val="00A66290"/>
    <w:rsid w:val="00A67793"/>
    <w:rsid w:val="00A67893"/>
    <w:rsid w:val="00A67C81"/>
    <w:rsid w:val="00A72C8E"/>
    <w:rsid w:val="00A7417C"/>
    <w:rsid w:val="00A743A8"/>
    <w:rsid w:val="00A7519E"/>
    <w:rsid w:val="00A770CD"/>
    <w:rsid w:val="00A77263"/>
    <w:rsid w:val="00A80F1E"/>
    <w:rsid w:val="00A82638"/>
    <w:rsid w:val="00A861C5"/>
    <w:rsid w:val="00A911B6"/>
    <w:rsid w:val="00A9356B"/>
    <w:rsid w:val="00A94684"/>
    <w:rsid w:val="00AA02F8"/>
    <w:rsid w:val="00AA11DC"/>
    <w:rsid w:val="00AA358A"/>
    <w:rsid w:val="00AA40CD"/>
    <w:rsid w:val="00AA4FDF"/>
    <w:rsid w:val="00AB1E16"/>
    <w:rsid w:val="00AB2A41"/>
    <w:rsid w:val="00AB55B3"/>
    <w:rsid w:val="00AB58C9"/>
    <w:rsid w:val="00AB7596"/>
    <w:rsid w:val="00AC3937"/>
    <w:rsid w:val="00AD0358"/>
    <w:rsid w:val="00AD3962"/>
    <w:rsid w:val="00AD61E2"/>
    <w:rsid w:val="00AD644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6BE3"/>
    <w:rsid w:val="00B208A0"/>
    <w:rsid w:val="00B22504"/>
    <w:rsid w:val="00B23090"/>
    <w:rsid w:val="00B321EF"/>
    <w:rsid w:val="00B324EF"/>
    <w:rsid w:val="00B33551"/>
    <w:rsid w:val="00B33C08"/>
    <w:rsid w:val="00B34D75"/>
    <w:rsid w:val="00B35CFE"/>
    <w:rsid w:val="00B37559"/>
    <w:rsid w:val="00B433D3"/>
    <w:rsid w:val="00B43889"/>
    <w:rsid w:val="00B468EA"/>
    <w:rsid w:val="00B468F0"/>
    <w:rsid w:val="00B470FC"/>
    <w:rsid w:val="00B523B0"/>
    <w:rsid w:val="00B54857"/>
    <w:rsid w:val="00B555CF"/>
    <w:rsid w:val="00B55A2C"/>
    <w:rsid w:val="00B63874"/>
    <w:rsid w:val="00B63E14"/>
    <w:rsid w:val="00B64AA3"/>
    <w:rsid w:val="00B64C8B"/>
    <w:rsid w:val="00B65805"/>
    <w:rsid w:val="00B65C66"/>
    <w:rsid w:val="00B66A85"/>
    <w:rsid w:val="00B66D60"/>
    <w:rsid w:val="00B703A6"/>
    <w:rsid w:val="00B736D4"/>
    <w:rsid w:val="00B73EA7"/>
    <w:rsid w:val="00B762DF"/>
    <w:rsid w:val="00B8015D"/>
    <w:rsid w:val="00B80AA8"/>
    <w:rsid w:val="00B81BBB"/>
    <w:rsid w:val="00B81CB6"/>
    <w:rsid w:val="00B826C2"/>
    <w:rsid w:val="00B831F3"/>
    <w:rsid w:val="00B84CB7"/>
    <w:rsid w:val="00B85114"/>
    <w:rsid w:val="00B863CD"/>
    <w:rsid w:val="00B93004"/>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2045"/>
    <w:rsid w:val="00BE3A82"/>
    <w:rsid w:val="00BE709D"/>
    <w:rsid w:val="00BE740D"/>
    <w:rsid w:val="00BF070A"/>
    <w:rsid w:val="00BF273F"/>
    <w:rsid w:val="00BF355B"/>
    <w:rsid w:val="00BF36CB"/>
    <w:rsid w:val="00BF3750"/>
    <w:rsid w:val="00BF42FA"/>
    <w:rsid w:val="00BF4808"/>
    <w:rsid w:val="00BF4CEB"/>
    <w:rsid w:val="00C03E0B"/>
    <w:rsid w:val="00C11E3B"/>
    <w:rsid w:val="00C1449D"/>
    <w:rsid w:val="00C14D61"/>
    <w:rsid w:val="00C1591D"/>
    <w:rsid w:val="00C16B68"/>
    <w:rsid w:val="00C17652"/>
    <w:rsid w:val="00C2227D"/>
    <w:rsid w:val="00C2247C"/>
    <w:rsid w:val="00C27638"/>
    <w:rsid w:val="00C27C4A"/>
    <w:rsid w:val="00C319B2"/>
    <w:rsid w:val="00C32C02"/>
    <w:rsid w:val="00C35EE2"/>
    <w:rsid w:val="00C3651B"/>
    <w:rsid w:val="00C36DBD"/>
    <w:rsid w:val="00C44F45"/>
    <w:rsid w:val="00C45B72"/>
    <w:rsid w:val="00C45F19"/>
    <w:rsid w:val="00C46E66"/>
    <w:rsid w:val="00C511E8"/>
    <w:rsid w:val="00C523DF"/>
    <w:rsid w:val="00C53F75"/>
    <w:rsid w:val="00C5448C"/>
    <w:rsid w:val="00C5511B"/>
    <w:rsid w:val="00C563B9"/>
    <w:rsid w:val="00C56497"/>
    <w:rsid w:val="00C56FE2"/>
    <w:rsid w:val="00C60F12"/>
    <w:rsid w:val="00C62413"/>
    <w:rsid w:val="00C644FA"/>
    <w:rsid w:val="00C648A9"/>
    <w:rsid w:val="00C64D22"/>
    <w:rsid w:val="00C66E2A"/>
    <w:rsid w:val="00C764DF"/>
    <w:rsid w:val="00C76AC3"/>
    <w:rsid w:val="00C812E2"/>
    <w:rsid w:val="00C81C74"/>
    <w:rsid w:val="00C82454"/>
    <w:rsid w:val="00C8457A"/>
    <w:rsid w:val="00C85CBF"/>
    <w:rsid w:val="00C870D0"/>
    <w:rsid w:val="00C9106C"/>
    <w:rsid w:val="00C914D3"/>
    <w:rsid w:val="00C91CD7"/>
    <w:rsid w:val="00C91DED"/>
    <w:rsid w:val="00C94757"/>
    <w:rsid w:val="00C97E3B"/>
    <w:rsid w:val="00CA1F7D"/>
    <w:rsid w:val="00CA2795"/>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5F4E"/>
    <w:rsid w:val="00CD60B3"/>
    <w:rsid w:val="00CD7DC6"/>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1B76"/>
    <w:rsid w:val="00D235A6"/>
    <w:rsid w:val="00D2710C"/>
    <w:rsid w:val="00D32BD7"/>
    <w:rsid w:val="00D33641"/>
    <w:rsid w:val="00D33A3D"/>
    <w:rsid w:val="00D37683"/>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5BE"/>
    <w:rsid w:val="00D826B9"/>
    <w:rsid w:val="00D85909"/>
    <w:rsid w:val="00D85CB9"/>
    <w:rsid w:val="00D871EE"/>
    <w:rsid w:val="00D939C3"/>
    <w:rsid w:val="00D96429"/>
    <w:rsid w:val="00DA1016"/>
    <w:rsid w:val="00DA189B"/>
    <w:rsid w:val="00DA49C4"/>
    <w:rsid w:val="00DA6994"/>
    <w:rsid w:val="00DB049B"/>
    <w:rsid w:val="00DC151B"/>
    <w:rsid w:val="00DC22B4"/>
    <w:rsid w:val="00DD0523"/>
    <w:rsid w:val="00DD0CFE"/>
    <w:rsid w:val="00DD1D80"/>
    <w:rsid w:val="00DD2133"/>
    <w:rsid w:val="00DD5092"/>
    <w:rsid w:val="00DD6312"/>
    <w:rsid w:val="00DD75B3"/>
    <w:rsid w:val="00DD7BD0"/>
    <w:rsid w:val="00DE04C3"/>
    <w:rsid w:val="00DE6A3D"/>
    <w:rsid w:val="00DE6FA3"/>
    <w:rsid w:val="00DF05AD"/>
    <w:rsid w:val="00DF0C34"/>
    <w:rsid w:val="00DF26DC"/>
    <w:rsid w:val="00DF2DCF"/>
    <w:rsid w:val="00DF51BA"/>
    <w:rsid w:val="00DF53EE"/>
    <w:rsid w:val="00E03850"/>
    <w:rsid w:val="00E05086"/>
    <w:rsid w:val="00E05E2E"/>
    <w:rsid w:val="00E07426"/>
    <w:rsid w:val="00E07DD4"/>
    <w:rsid w:val="00E13824"/>
    <w:rsid w:val="00E14B77"/>
    <w:rsid w:val="00E17A6F"/>
    <w:rsid w:val="00E23DEA"/>
    <w:rsid w:val="00E2646B"/>
    <w:rsid w:val="00E32326"/>
    <w:rsid w:val="00E3264D"/>
    <w:rsid w:val="00E34208"/>
    <w:rsid w:val="00E349BB"/>
    <w:rsid w:val="00E34D19"/>
    <w:rsid w:val="00E367EE"/>
    <w:rsid w:val="00E424AE"/>
    <w:rsid w:val="00E4380B"/>
    <w:rsid w:val="00E45205"/>
    <w:rsid w:val="00E5091C"/>
    <w:rsid w:val="00E51013"/>
    <w:rsid w:val="00E513BA"/>
    <w:rsid w:val="00E62427"/>
    <w:rsid w:val="00E656C8"/>
    <w:rsid w:val="00E71244"/>
    <w:rsid w:val="00E71874"/>
    <w:rsid w:val="00E72990"/>
    <w:rsid w:val="00E750EE"/>
    <w:rsid w:val="00E75371"/>
    <w:rsid w:val="00E768E9"/>
    <w:rsid w:val="00E8027D"/>
    <w:rsid w:val="00E80DBC"/>
    <w:rsid w:val="00E84325"/>
    <w:rsid w:val="00E84480"/>
    <w:rsid w:val="00E85142"/>
    <w:rsid w:val="00E93D42"/>
    <w:rsid w:val="00E93F40"/>
    <w:rsid w:val="00EA5371"/>
    <w:rsid w:val="00EA6500"/>
    <w:rsid w:val="00EB2A5A"/>
    <w:rsid w:val="00EB6A2D"/>
    <w:rsid w:val="00EB7E28"/>
    <w:rsid w:val="00EC13A7"/>
    <w:rsid w:val="00EC2D2D"/>
    <w:rsid w:val="00EC5BFD"/>
    <w:rsid w:val="00EC65A8"/>
    <w:rsid w:val="00ED358B"/>
    <w:rsid w:val="00ED3BDA"/>
    <w:rsid w:val="00ED5455"/>
    <w:rsid w:val="00ED57AC"/>
    <w:rsid w:val="00ED583E"/>
    <w:rsid w:val="00ED6923"/>
    <w:rsid w:val="00EE409C"/>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2AB"/>
    <w:rsid w:val="00F45B30"/>
    <w:rsid w:val="00F509B4"/>
    <w:rsid w:val="00F50A61"/>
    <w:rsid w:val="00F52D89"/>
    <w:rsid w:val="00F552DD"/>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579F"/>
    <w:rsid w:val="00FA6EAD"/>
    <w:rsid w:val="00FB0E23"/>
    <w:rsid w:val="00FC234A"/>
    <w:rsid w:val="00FC3CFB"/>
    <w:rsid w:val="00FC45E7"/>
    <w:rsid w:val="00FC5473"/>
    <w:rsid w:val="00FC58C9"/>
    <w:rsid w:val="00FC58E5"/>
    <w:rsid w:val="00FC72F8"/>
    <w:rsid w:val="00FD2D52"/>
    <w:rsid w:val="00FE0F73"/>
    <w:rsid w:val="00FE5116"/>
    <w:rsid w:val="00FE5FE1"/>
    <w:rsid w:val="00FE7A20"/>
    <w:rsid w:val="00FF4074"/>
    <w:rsid w:val="00FF48AC"/>
    <w:rsid w:val="00FF53BC"/>
    <w:rsid w:val="00FF6209"/>
    <w:rsid w:val="00FF6DA2"/>
    <w:rsid w:val="00FF708C"/>
    <w:rsid w:val="00FF7B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endnote text"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uiPriority w:val="99"/>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uiPriority w:val="99"/>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link w:val="Char11"/>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uiPriority w:val="39"/>
    <w:rsid w:val="00CE7B69"/>
    <w:pPr>
      <w:widowControl w:val="0"/>
    </w:pPr>
    <w:rPr>
      <w:rFonts w:eastAsia="Andale Sans UI"/>
      <w:kern w:val="1"/>
    </w:rPr>
  </w:style>
  <w:style w:type="paragraph" w:styleId="26">
    <w:name w:val="toc 2"/>
    <w:basedOn w:val="a"/>
    <w:next w:val="a"/>
    <w:uiPriority w:val="39"/>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Style1">
    <w:name w:val="Style1"/>
    <w:basedOn w:val="a"/>
    <w:qFormat/>
    <w:rsid w:val="00BE2045"/>
    <w:pPr>
      <w:widowControl w:val="0"/>
      <w:suppressAutoHyphens w:val="0"/>
      <w:overflowPunct w:val="0"/>
      <w:spacing w:line="243" w:lineRule="exact"/>
    </w:pPr>
    <w:rPr>
      <w:rFonts w:ascii="Calibri" w:hAnsi="Calibri"/>
      <w:sz w:val="20"/>
      <w:szCs w:val="20"/>
      <w:lang w:eastAsia="el-GR"/>
    </w:rPr>
  </w:style>
  <w:style w:type="paragraph" w:styleId="35">
    <w:name w:val="List 3"/>
    <w:basedOn w:val="a"/>
    <w:uiPriority w:val="99"/>
    <w:unhideWhenUsed/>
    <w:rsid w:val="009A3969"/>
    <w:pPr>
      <w:ind w:left="849" w:hanging="283"/>
      <w:contextualSpacing/>
    </w:pPr>
  </w:style>
  <w:style w:type="paragraph" w:customStyle="1" w:styleId="250">
    <w:name w:val="Σώμα κείμενου 25"/>
    <w:basedOn w:val="a"/>
    <w:rsid w:val="00343662"/>
    <w:pPr>
      <w:widowControl w:val="0"/>
      <w:spacing w:after="120" w:line="480" w:lineRule="auto"/>
    </w:pPr>
    <w:rPr>
      <w:rFonts w:eastAsia="SimSun" w:cs="Mangal"/>
      <w:kern w:val="2"/>
      <w:lang w:bidi="hi-IN"/>
    </w:rPr>
  </w:style>
  <w:style w:type="paragraph" w:customStyle="1" w:styleId="120">
    <w:name w:val="Παράγραφος λίστας12"/>
    <w:basedOn w:val="a"/>
    <w:rsid w:val="00343662"/>
    <w:pPr>
      <w:widowControl w:val="0"/>
      <w:ind w:left="720"/>
      <w:contextualSpacing/>
    </w:pPr>
    <w:rPr>
      <w:rFonts w:eastAsia="SimSun" w:cs="Mangal"/>
      <w:kern w:val="2"/>
      <w:lang w:bidi="hi-IN"/>
    </w:rPr>
  </w:style>
  <w:style w:type="paragraph" w:customStyle="1" w:styleId="260">
    <w:name w:val="Σώμα κείμενου 26"/>
    <w:basedOn w:val="a"/>
    <w:rsid w:val="00343662"/>
    <w:pPr>
      <w:widowControl w:val="0"/>
      <w:spacing w:after="120" w:line="480" w:lineRule="auto"/>
    </w:pPr>
    <w:rPr>
      <w:rFonts w:eastAsia="SimSun" w:cs="Mangal"/>
      <w:kern w:val="2"/>
      <w:lang w:bidi="hi-IN"/>
    </w:rPr>
  </w:style>
  <w:style w:type="paragraph" w:customStyle="1" w:styleId="61">
    <w:name w:val="Παράγραφος λίστας6"/>
    <w:basedOn w:val="a"/>
    <w:rsid w:val="00343662"/>
    <w:pPr>
      <w:widowControl w:val="0"/>
      <w:ind w:left="720"/>
      <w:contextualSpacing/>
    </w:pPr>
    <w:rPr>
      <w:rFonts w:eastAsia="SimSun" w:cs="Mangal"/>
      <w:kern w:val="2"/>
      <w:lang w:bidi="hi-IN"/>
    </w:rPr>
  </w:style>
  <w:style w:type="paragraph" w:customStyle="1" w:styleId="71">
    <w:name w:val="Παράγραφος λίστας7"/>
    <w:basedOn w:val="a"/>
    <w:rsid w:val="00343662"/>
    <w:pPr>
      <w:widowControl w:val="0"/>
      <w:ind w:left="720"/>
      <w:contextualSpacing/>
    </w:pPr>
    <w:rPr>
      <w:rFonts w:eastAsia="SimSun" w:cs="Mangal"/>
      <w:kern w:val="2"/>
      <w:lang w:bidi="hi-IN"/>
    </w:rPr>
  </w:style>
  <w:style w:type="paragraph" w:customStyle="1" w:styleId="101">
    <w:name w:val="Παράγραφος λίστας10"/>
    <w:basedOn w:val="a"/>
    <w:rsid w:val="00343662"/>
    <w:pPr>
      <w:widowControl w:val="0"/>
      <w:ind w:left="720"/>
      <w:contextualSpacing/>
    </w:pPr>
    <w:rPr>
      <w:rFonts w:eastAsia="SimSun" w:cs="Mangal"/>
      <w:kern w:val="2"/>
      <w:lang w:bidi="hi-IN"/>
    </w:rPr>
  </w:style>
  <w:style w:type="paragraph" w:customStyle="1" w:styleId="29">
    <w:name w:val="Σώμα κείμενου 29"/>
    <w:basedOn w:val="a"/>
    <w:rsid w:val="00343662"/>
    <w:pPr>
      <w:widowControl w:val="0"/>
      <w:spacing w:after="120" w:line="480" w:lineRule="auto"/>
    </w:pPr>
    <w:rPr>
      <w:rFonts w:eastAsia="SimSun" w:cs="Mangal"/>
      <w:kern w:val="2"/>
      <w:lang w:bidi="hi-IN"/>
    </w:rPr>
  </w:style>
  <w:style w:type="paragraph" w:customStyle="1" w:styleId="110">
    <w:name w:val="Παράγραφος λίστας11"/>
    <w:basedOn w:val="a"/>
    <w:rsid w:val="00343662"/>
    <w:pPr>
      <w:widowControl w:val="0"/>
      <w:ind w:left="720"/>
      <w:contextualSpacing/>
    </w:pPr>
    <w:rPr>
      <w:rFonts w:eastAsia="SimSun" w:cs="Mangal"/>
      <w:kern w:val="2"/>
      <w:lang w:bidi="hi-IN"/>
    </w:rPr>
  </w:style>
  <w:style w:type="paragraph" w:customStyle="1" w:styleId="2110">
    <w:name w:val="Σώμα κείμενου 211"/>
    <w:basedOn w:val="a"/>
    <w:rsid w:val="00343662"/>
    <w:pPr>
      <w:widowControl w:val="0"/>
      <w:spacing w:after="120" w:line="480" w:lineRule="auto"/>
    </w:pPr>
    <w:rPr>
      <w:rFonts w:eastAsia="SimSun" w:cs="Mangal"/>
      <w:kern w:val="2"/>
      <w:lang w:bidi="hi-IN"/>
    </w:rPr>
  </w:style>
  <w:style w:type="paragraph" w:customStyle="1" w:styleId="2100">
    <w:name w:val="Σώμα κείμενου 210"/>
    <w:basedOn w:val="a"/>
    <w:rsid w:val="00343662"/>
    <w:pPr>
      <w:widowControl w:val="0"/>
      <w:spacing w:after="120" w:line="480" w:lineRule="auto"/>
    </w:pPr>
    <w:rPr>
      <w:rFonts w:eastAsia="SimSun" w:cs="Mangal"/>
      <w:kern w:val="2"/>
      <w:lang w:bidi="hi-IN"/>
    </w:rPr>
  </w:style>
  <w:style w:type="paragraph" w:customStyle="1" w:styleId="240">
    <w:name w:val="Σώμα κείμενου 24"/>
    <w:basedOn w:val="a"/>
    <w:rsid w:val="00CD5F4E"/>
    <w:rPr>
      <w:rFonts w:ascii="Arial" w:hAnsi="Arial" w:cs="Arial"/>
      <w:kern w:val="1"/>
      <w:szCs w:val="20"/>
      <w:lang w:eastAsia="el-GR"/>
    </w:rPr>
  </w:style>
  <w:style w:type="paragraph" w:customStyle="1" w:styleId="2a">
    <w:name w:val="Παράγραφος λίστας2"/>
    <w:basedOn w:val="a"/>
    <w:rsid w:val="00CD5F4E"/>
    <w:pPr>
      <w:ind w:left="720"/>
      <w:contextualSpacing/>
    </w:pPr>
    <w:rPr>
      <w:kern w:val="1"/>
      <w:lang w:eastAsia="el-GR"/>
    </w:rPr>
  </w:style>
  <w:style w:type="paragraph" w:customStyle="1" w:styleId="53">
    <w:name w:val="Παράγραφος λίστας5"/>
    <w:basedOn w:val="a"/>
    <w:rsid w:val="00CD5F4E"/>
    <w:pPr>
      <w:ind w:left="720"/>
      <w:contextualSpacing/>
    </w:pPr>
    <w:rPr>
      <w:kern w:val="2"/>
      <w:sz w:val="20"/>
      <w:szCs w:val="20"/>
      <w:lang w:eastAsia="el-GR"/>
    </w:rPr>
  </w:style>
  <w:style w:type="character" w:customStyle="1" w:styleId="1f0">
    <w:name w:val="Αριθμός σελίδας1"/>
    <w:basedOn w:val="a0"/>
    <w:rsid w:val="00A108D5"/>
  </w:style>
  <w:style w:type="character" w:customStyle="1" w:styleId="tm201">
    <w:name w:val="tm201"/>
    <w:qFormat/>
    <w:rsid w:val="00A210EB"/>
    <w:rPr>
      <w:rFonts w:ascii="Arial" w:hAnsi="Arial" w:cs="Arial" w:hint="default"/>
      <w:b/>
      <w:i/>
      <w:spacing w:val="0"/>
      <w:sz w:val="36"/>
      <w:szCs w:val="36"/>
    </w:rPr>
  </w:style>
  <w:style w:type="paragraph" w:customStyle="1" w:styleId="90">
    <w:name w:val="Παράγραφος λίστας9"/>
    <w:basedOn w:val="a"/>
    <w:rsid w:val="00A210EB"/>
    <w:pPr>
      <w:widowControl w:val="0"/>
      <w:ind w:left="720"/>
      <w:contextualSpacing/>
    </w:pPr>
    <w:rPr>
      <w:rFonts w:eastAsia="SimSun" w:cs="Mangal"/>
      <w:kern w:val="2"/>
      <w:lang w:bidi="hi-IN"/>
    </w:rPr>
  </w:style>
  <w:style w:type="paragraph" w:customStyle="1" w:styleId="ListParagraph1">
    <w:name w:val="List Paragraph1"/>
    <w:basedOn w:val="a"/>
    <w:rsid w:val="001C795B"/>
    <w:pPr>
      <w:suppressAutoHyphens w:val="0"/>
      <w:ind w:left="720"/>
      <w:contextualSpacing/>
    </w:pPr>
    <w:rPr>
      <w:lang w:eastAsia="el-GR"/>
    </w:rPr>
  </w:style>
  <w:style w:type="character" w:customStyle="1" w:styleId="0">
    <w:name w:val="Προεπιλεγμένη γραμματοσειρά_0"/>
    <w:rsid w:val="005F1740"/>
  </w:style>
  <w:style w:type="character" w:styleId="aff1">
    <w:name w:val="endnote reference"/>
    <w:rsid w:val="005F1740"/>
    <w:rPr>
      <w:vertAlign w:val="superscript"/>
    </w:rPr>
  </w:style>
  <w:style w:type="character" w:styleId="aff2">
    <w:name w:val="footnote reference"/>
    <w:rsid w:val="005F1740"/>
    <w:rPr>
      <w:vertAlign w:val="superscript"/>
    </w:rPr>
  </w:style>
  <w:style w:type="character" w:customStyle="1" w:styleId="00">
    <w:name w:val="Παραπομπή σημείωσης τέλους_0"/>
    <w:rsid w:val="005F1740"/>
    <w:rPr>
      <w:vertAlign w:val="superscript"/>
    </w:rPr>
  </w:style>
  <w:style w:type="character" w:customStyle="1" w:styleId="01">
    <w:name w:val="Παραπομπή υποσημείωσης_0"/>
    <w:uiPriority w:val="99"/>
    <w:rsid w:val="005F1740"/>
    <w:rPr>
      <w:vertAlign w:val="superscript"/>
    </w:rPr>
  </w:style>
  <w:style w:type="character" w:styleId="aff3">
    <w:name w:val="annotation reference"/>
    <w:uiPriority w:val="99"/>
    <w:rsid w:val="005F1740"/>
    <w:rPr>
      <w:sz w:val="16"/>
      <w:szCs w:val="16"/>
    </w:rPr>
  </w:style>
  <w:style w:type="paragraph" w:customStyle="1" w:styleId="02">
    <w:name w:val="Λεζάντα_0"/>
    <w:basedOn w:val="a"/>
    <w:qFormat/>
    <w:rsid w:val="005F1740"/>
    <w:pPr>
      <w:widowControl w:val="0"/>
      <w:suppressLineNumbers/>
      <w:spacing w:before="120" w:after="120"/>
    </w:pPr>
    <w:rPr>
      <w:rFonts w:eastAsia="Andale Sans UI" w:cs="Mangal"/>
      <w:i/>
      <w:iCs/>
      <w:kern w:val="1"/>
    </w:rPr>
  </w:style>
  <w:style w:type="paragraph" w:styleId="aff4">
    <w:name w:val="toa heading"/>
    <w:basedOn w:val="ac"/>
    <w:rsid w:val="005F1740"/>
    <w:pPr>
      <w:keepNext/>
      <w:widowControl w:val="0"/>
      <w:suppressLineNumbers/>
      <w:autoSpaceDE/>
      <w:spacing w:before="240" w:after="120" w:line="240" w:lineRule="auto"/>
      <w:jc w:val="left"/>
    </w:pPr>
    <w:rPr>
      <w:rFonts w:eastAsia="Andale Sans UI" w:cs="Tahoma"/>
      <w:b/>
      <w:bCs/>
      <w:kern w:val="1"/>
      <w:sz w:val="32"/>
      <w:szCs w:val="32"/>
    </w:rPr>
  </w:style>
  <w:style w:type="character" w:customStyle="1" w:styleId="Char11">
    <w:name w:val="Κείμενο πλαισίου Char1"/>
    <w:basedOn w:val="a0"/>
    <w:link w:val="afa"/>
    <w:uiPriority w:val="99"/>
    <w:rsid w:val="005F1740"/>
    <w:rPr>
      <w:rFonts w:ascii="Tahoma" w:hAnsi="Tahoma" w:cs="Tahoma"/>
      <w:sz w:val="16"/>
      <w:szCs w:val="16"/>
      <w:lang w:eastAsia="zh-CN"/>
    </w:rPr>
  </w:style>
  <w:style w:type="paragraph" w:styleId="-HTML">
    <w:name w:val="HTML Preformatted"/>
    <w:basedOn w:val="a"/>
    <w:link w:val="-HTMLChar"/>
    <w:uiPriority w:val="99"/>
    <w:unhideWhenUsed/>
    <w:rsid w:val="005F1740"/>
    <w:pPr>
      <w:widowControl w:val="0"/>
    </w:pPr>
    <w:rPr>
      <w:rFonts w:ascii="Courier New" w:eastAsia="Andale Sans UI" w:hAnsi="Courier New"/>
      <w:kern w:val="1"/>
      <w:sz w:val="20"/>
      <w:szCs w:val="20"/>
    </w:rPr>
  </w:style>
  <w:style w:type="character" w:customStyle="1" w:styleId="-HTMLChar">
    <w:name w:val="Προ-διαμορφωμένο HTML Char"/>
    <w:basedOn w:val="a0"/>
    <w:link w:val="-HTML"/>
    <w:uiPriority w:val="99"/>
    <w:rsid w:val="005F1740"/>
    <w:rPr>
      <w:rFonts w:ascii="Courier New" w:eastAsia="Andale Sans UI" w:hAnsi="Courier New"/>
      <w:kern w:val="1"/>
      <w:lang w:eastAsia="zh-CN"/>
    </w:rPr>
  </w:style>
  <w:style w:type="paragraph" w:styleId="aff5">
    <w:name w:val="annotation text"/>
    <w:basedOn w:val="a"/>
    <w:link w:val="Char9"/>
    <w:uiPriority w:val="99"/>
    <w:unhideWhenUsed/>
    <w:rsid w:val="005F1740"/>
    <w:pPr>
      <w:widowControl w:val="0"/>
    </w:pPr>
    <w:rPr>
      <w:rFonts w:eastAsia="Andale Sans UI"/>
      <w:kern w:val="1"/>
      <w:sz w:val="20"/>
      <w:szCs w:val="20"/>
    </w:rPr>
  </w:style>
  <w:style w:type="character" w:customStyle="1" w:styleId="Char9">
    <w:name w:val="Κείμενο σχολίου Char"/>
    <w:basedOn w:val="a0"/>
    <w:link w:val="aff5"/>
    <w:uiPriority w:val="99"/>
    <w:rsid w:val="005F1740"/>
    <w:rPr>
      <w:rFonts w:eastAsia="Andale Sans UI"/>
      <w:kern w:val="1"/>
      <w:lang w:eastAsia="zh-CN"/>
    </w:rPr>
  </w:style>
  <w:style w:type="paragraph" w:styleId="aff6">
    <w:name w:val="annotation subject"/>
    <w:basedOn w:val="aff5"/>
    <w:next w:val="aff5"/>
    <w:link w:val="Chara"/>
    <w:uiPriority w:val="99"/>
    <w:semiHidden/>
    <w:unhideWhenUsed/>
    <w:rsid w:val="005F1740"/>
    <w:rPr>
      <w:b/>
      <w:bCs/>
    </w:rPr>
  </w:style>
  <w:style w:type="character" w:customStyle="1" w:styleId="Chara">
    <w:name w:val="Θέμα σχολίου Char"/>
    <w:basedOn w:val="Char9"/>
    <w:link w:val="aff6"/>
    <w:uiPriority w:val="99"/>
    <w:semiHidden/>
    <w:rsid w:val="005F1740"/>
    <w:rPr>
      <w:b/>
      <w:bCs/>
    </w:rPr>
  </w:style>
  <w:style w:type="paragraph" w:styleId="aff7">
    <w:name w:val="Revision"/>
    <w:hidden/>
    <w:uiPriority w:val="99"/>
    <w:semiHidden/>
    <w:rsid w:val="005F1740"/>
    <w:rPr>
      <w:rFonts w:eastAsia="Andale Sans UI"/>
      <w:kern w:val="1"/>
      <w:sz w:val="24"/>
      <w:szCs w:val="24"/>
      <w:lang w:eastAsia="zh-CN"/>
    </w:rPr>
  </w:style>
  <w:style w:type="character" w:customStyle="1" w:styleId="Char12">
    <w:name w:val="Κείμενο σχολίου Char1"/>
    <w:uiPriority w:val="99"/>
    <w:rsid w:val="005F1740"/>
    <w:rPr>
      <w:rFonts w:eastAsia="Andale Sans UI" w:cs="Tahoma"/>
      <w:kern w:val="1"/>
      <w:lang w:val="en-US" w:eastAsia="zh-CN" w:bidi="en-US"/>
    </w:rPr>
  </w:style>
  <w:style w:type="character" w:customStyle="1" w:styleId="WW-FootnoteReference2">
    <w:name w:val="WW-Footnote Reference2"/>
    <w:rsid w:val="005F1740"/>
    <w:rPr>
      <w:vertAlign w:val="superscript"/>
    </w:rPr>
  </w:style>
  <w:style w:type="character" w:customStyle="1" w:styleId="WW8Num35z8">
    <w:name w:val="WW8Num35z8"/>
    <w:rsid w:val="005F1740"/>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133669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3608647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adhsy.gr/n4412/n4412fulltextlink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5714C-A594-4F0C-97E1-4548361F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48</Pages>
  <Words>24485</Words>
  <Characters>132221</Characters>
  <Application>Microsoft Office Word</Application>
  <DocSecurity>0</DocSecurity>
  <Lines>1101</Lines>
  <Paragraphs>312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18</cp:revision>
  <cp:lastPrinted>2023-03-07T08:37:00Z</cp:lastPrinted>
  <dcterms:created xsi:type="dcterms:W3CDTF">2023-05-08T05:13:00Z</dcterms:created>
  <dcterms:modified xsi:type="dcterms:W3CDTF">2023-05-09T07:51:00Z</dcterms:modified>
</cp:coreProperties>
</file>